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8DB9E5" w14:textId="5D26C98A" w:rsidR="00DF6790" w:rsidRPr="004B3327" w:rsidRDefault="00DF6790" w:rsidP="00DF6790">
      <w:pPr>
        <w:tabs>
          <w:tab w:val="left" w:pos="360"/>
        </w:tabs>
        <w:ind w:left="907" w:hanging="907"/>
        <w:rPr>
          <w:rFonts w:ascii="Angsana New" w:hAnsi="Angsana New"/>
          <w:b/>
          <w:bCs/>
          <w:sz w:val="32"/>
          <w:szCs w:val="32"/>
        </w:rPr>
      </w:pPr>
      <w:bookmarkStart w:id="0" w:name="_Hlk166686644"/>
      <w:r w:rsidRPr="004B3327">
        <w:rPr>
          <w:rFonts w:ascii="Angsana New" w:hAnsi="Angsana New" w:hint="cs"/>
          <w:b/>
          <w:bCs/>
          <w:sz w:val="32"/>
          <w:szCs w:val="32"/>
          <w:cs/>
        </w:rPr>
        <w:t>บริษัท บีทีเอส กรุ๊ป โฮลดิ้งส์ จำกัด (มหาชน) และบริษัทย่อย</w:t>
      </w:r>
    </w:p>
    <w:p w14:paraId="0D215399" w14:textId="1607D5CE" w:rsidR="00DF6790" w:rsidRPr="004B3327" w:rsidRDefault="00DF6790" w:rsidP="00DF6790">
      <w:pPr>
        <w:tabs>
          <w:tab w:val="left" w:pos="360"/>
        </w:tabs>
        <w:ind w:left="907" w:hanging="907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>หมายเหตุประกอบงบการเงิน</w:t>
      </w:r>
    </w:p>
    <w:p w14:paraId="5290BA0C" w14:textId="3944CF1D" w:rsidR="00DF6790" w:rsidRPr="004B3327" w:rsidRDefault="00DF6790" w:rsidP="00DF6790">
      <w:pPr>
        <w:tabs>
          <w:tab w:val="left" w:pos="360"/>
        </w:tabs>
        <w:ind w:left="907" w:hanging="907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สำหรับปีสิ้นสุดวันที่ </w:t>
      </w:r>
      <w:r w:rsidRPr="004B3327">
        <w:rPr>
          <w:rFonts w:ascii="Angsana New" w:hAnsi="Angsana New" w:hint="cs"/>
          <w:b/>
          <w:bCs/>
          <w:sz w:val="32"/>
          <w:szCs w:val="32"/>
        </w:rPr>
        <w:t>31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 มีนาคม </w:t>
      </w:r>
      <w:r w:rsidR="001879DE" w:rsidRPr="004B3327">
        <w:rPr>
          <w:rFonts w:ascii="Angsana New" w:hAnsi="Angsana New" w:hint="cs"/>
          <w:b/>
          <w:bCs/>
          <w:sz w:val="32"/>
          <w:szCs w:val="32"/>
        </w:rPr>
        <w:t>256</w:t>
      </w:r>
      <w:r w:rsidR="006C3668" w:rsidRPr="004B3327">
        <w:rPr>
          <w:rFonts w:ascii="Angsana New" w:hAnsi="Angsana New" w:hint="cs"/>
          <w:b/>
          <w:bCs/>
          <w:sz w:val="32"/>
          <w:szCs w:val="32"/>
        </w:rPr>
        <w:t>9</w:t>
      </w:r>
    </w:p>
    <w:p w14:paraId="4ACCE8F1" w14:textId="77777777" w:rsidR="000F6BD2" w:rsidRPr="004B3327" w:rsidRDefault="00273DE1" w:rsidP="00880634">
      <w:pPr>
        <w:pStyle w:val="TOCHeading"/>
        <w:spacing w:after="120" w:line="420" w:lineRule="exact"/>
        <w:rPr>
          <w:rFonts w:ascii="Angsana New" w:hAnsi="Angsana New"/>
          <w:b/>
          <w:bCs/>
          <w:color w:val="auto"/>
          <w:lang w:bidi="th-TH"/>
        </w:rPr>
      </w:pPr>
      <w:bookmarkStart w:id="1" w:name="_Hlk136279528"/>
      <w:r w:rsidRPr="004B3327">
        <w:rPr>
          <w:rFonts w:ascii="Angsana New" w:hAnsi="Angsana New" w:hint="cs"/>
          <w:b/>
          <w:bCs/>
          <w:color w:val="auto"/>
          <w:cs/>
          <w:lang w:bidi="th-TH"/>
        </w:rPr>
        <w:t xml:space="preserve">ข้อ   </w:t>
      </w:r>
      <w:r w:rsidR="00B54F7C" w:rsidRPr="004B3327">
        <w:rPr>
          <w:rFonts w:ascii="Angsana New" w:hAnsi="Angsana New" w:hint="cs"/>
          <w:b/>
          <w:bCs/>
          <w:color w:val="auto"/>
          <w:cs/>
          <w:lang w:bidi="th-TH"/>
        </w:rPr>
        <w:t xml:space="preserve">  </w:t>
      </w:r>
      <w:r w:rsidR="0016051D" w:rsidRPr="004B3327">
        <w:rPr>
          <w:rFonts w:ascii="Angsana New" w:hAnsi="Angsana New" w:hint="cs"/>
          <w:b/>
          <w:bCs/>
          <w:color w:val="auto"/>
          <w:lang w:bidi="th-TH"/>
        </w:rPr>
        <w:t xml:space="preserve"> </w:t>
      </w:r>
      <w:r w:rsidR="00253DFD" w:rsidRPr="004B3327">
        <w:rPr>
          <w:rFonts w:ascii="Angsana New" w:hAnsi="Angsana New" w:hint="cs"/>
          <w:b/>
          <w:bCs/>
          <w:color w:val="auto"/>
          <w:cs/>
          <w:lang w:bidi="th-TH"/>
        </w:rPr>
        <w:t>เรื่อง</w:t>
      </w:r>
      <w:r w:rsidR="00253DFD" w:rsidRPr="004B3327">
        <w:rPr>
          <w:rFonts w:ascii="Angsana New" w:hAnsi="Angsana New" w:hint="cs"/>
          <w:b/>
          <w:bCs/>
          <w:color w:val="auto"/>
        </w:rPr>
        <w:tab/>
      </w:r>
      <w:r w:rsidR="00253DFD" w:rsidRPr="004B3327">
        <w:rPr>
          <w:rFonts w:ascii="Angsana New" w:hAnsi="Angsana New" w:hint="cs"/>
          <w:b/>
          <w:bCs/>
          <w:color w:val="auto"/>
          <w:rtl/>
        </w:rPr>
        <w:tab/>
      </w:r>
      <w:r w:rsidR="00253DFD" w:rsidRPr="004B3327">
        <w:rPr>
          <w:rFonts w:ascii="Angsana New" w:hAnsi="Angsana New" w:hint="cs"/>
          <w:b/>
          <w:bCs/>
          <w:color w:val="auto"/>
          <w:rtl/>
        </w:rPr>
        <w:tab/>
      </w:r>
      <w:r w:rsidR="00253DFD" w:rsidRPr="004B3327">
        <w:rPr>
          <w:rFonts w:ascii="Angsana New" w:hAnsi="Angsana New" w:hint="cs"/>
          <w:b/>
          <w:bCs/>
          <w:color w:val="auto"/>
          <w:rtl/>
        </w:rPr>
        <w:tab/>
      </w:r>
      <w:r w:rsidR="00253DFD" w:rsidRPr="004B3327">
        <w:rPr>
          <w:rFonts w:ascii="Angsana New" w:hAnsi="Angsana New" w:hint="cs"/>
          <w:b/>
          <w:bCs/>
          <w:color w:val="auto"/>
          <w:rtl/>
        </w:rPr>
        <w:tab/>
      </w:r>
      <w:r w:rsidR="00253DFD" w:rsidRPr="004B3327">
        <w:rPr>
          <w:rFonts w:ascii="Angsana New" w:hAnsi="Angsana New" w:hint="cs"/>
          <w:b/>
          <w:bCs/>
          <w:color w:val="auto"/>
          <w:rtl/>
        </w:rPr>
        <w:tab/>
      </w:r>
      <w:r w:rsidR="00253DFD" w:rsidRPr="004B3327">
        <w:rPr>
          <w:rFonts w:ascii="Angsana New" w:hAnsi="Angsana New" w:hint="cs"/>
          <w:b/>
          <w:bCs/>
          <w:color w:val="auto"/>
          <w:rtl/>
        </w:rPr>
        <w:tab/>
      </w:r>
      <w:r w:rsidR="00253DFD" w:rsidRPr="004B3327">
        <w:rPr>
          <w:rFonts w:ascii="Angsana New" w:hAnsi="Angsana New" w:hint="cs"/>
          <w:b/>
          <w:bCs/>
          <w:color w:val="auto"/>
          <w:rtl/>
        </w:rPr>
        <w:tab/>
      </w:r>
      <w:r w:rsidR="00253DFD" w:rsidRPr="004B3327">
        <w:rPr>
          <w:rFonts w:ascii="Angsana New" w:hAnsi="Angsana New" w:hint="cs"/>
          <w:b/>
          <w:bCs/>
          <w:color w:val="auto"/>
          <w:rtl/>
        </w:rPr>
        <w:tab/>
      </w:r>
      <w:r w:rsidR="00253DFD" w:rsidRPr="004B3327">
        <w:rPr>
          <w:rFonts w:ascii="Angsana New" w:hAnsi="Angsana New" w:hint="cs"/>
          <w:b/>
          <w:bCs/>
          <w:color w:val="auto"/>
          <w:rtl/>
        </w:rPr>
        <w:tab/>
      </w:r>
      <w:r w:rsidR="00253DFD" w:rsidRPr="004B3327">
        <w:rPr>
          <w:rFonts w:ascii="Angsana New" w:hAnsi="Angsana New" w:hint="cs"/>
          <w:b/>
          <w:bCs/>
          <w:color w:val="auto"/>
          <w:rtl/>
        </w:rPr>
        <w:tab/>
      </w:r>
      <w:r w:rsidR="00253DFD" w:rsidRPr="004B3327">
        <w:rPr>
          <w:rFonts w:ascii="Angsana New" w:hAnsi="Angsana New" w:hint="cs"/>
          <w:b/>
          <w:bCs/>
          <w:color w:val="auto"/>
        </w:rPr>
        <w:t xml:space="preserve"> </w:t>
      </w:r>
      <w:r w:rsidR="00B54F7C" w:rsidRPr="004B3327">
        <w:rPr>
          <w:rFonts w:ascii="Angsana New" w:hAnsi="Angsana New" w:hint="cs"/>
          <w:b/>
          <w:bCs/>
          <w:color w:val="auto"/>
          <w:cs/>
          <w:lang w:bidi="th-TH"/>
        </w:rPr>
        <w:t xml:space="preserve">      </w:t>
      </w:r>
      <w:r w:rsidR="00253DFD" w:rsidRPr="004B3327">
        <w:rPr>
          <w:rFonts w:ascii="Angsana New" w:hAnsi="Angsana New" w:hint="cs"/>
          <w:b/>
          <w:bCs/>
          <w:color w:val="auto"/>
          <w:cs/>
          <w:lang w:bidi="th-TH"/>
        </w:rPr>
        <w:t xml:space="preserve"> หน้า</w:t>
      </w:r>
      <w:bookmarkEnd w:id="1"/>
    </w:p>
    <w:p w14:paraId="34104839" w14:textId="4D20758A" w:rsidR="0032746B" w:rsidRPr="00A95FC0" w:rsidRDefault="0012049F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r w:rsidRPr="00A95FC0">
        <w:rPr>
          <w:rFonts w:ascii="Angsana New" w:hAnsi="Angsana New" w:cs="Angsana New" w:hint="cs"/>
          <w:noProof w:val="0"/>
          <w:lang w:bidi="ar-SA"/>
        </w:rPr>
        <w:fldChar w:fldCharType="begin"/>
      </w:r>
      <w:r w:rsidRPr="00A95FC0">
        <w:rPr>
          <w:rFonts w:ascii="Angsana New" w:hAnsi="Angsana New" w:cs="Angsana New" w:hint="cs"/>
        </w:rPr>
        <w:instrText xml:space="preserve"> TOC \o "</w:instrText>
      </w:r>
      <w:r w:rsidRPr="00A95FC0">
        <w:rPr>
          <w:rFonts w:ascii="Angsana New" w:hAnsi="Angsana New" w:cs="Angsana New" w:hint="cs"/>
          <w:cs/>
        </w:rPr>
        <w:instrText xml:space="preserve">1-1" </w:instrText>
      </w:r>
      <w:r w:rsidRPr="00A95FC0">
        <w:rPr>
          <w:rFonts w:ascii="Angsana New" w:hAnsi="Angsana New" w:cs="Angsana New" w:hint="cs"/>
        </w:rPr>
        <w:instrText xml:space="preserve">\h \z \u </w:instrText>
      </w:r>
      <w:r w:rsidRPr="00A95FC0">
        <w:rPr>
          <w:rFonts w:ascii="Angsana New" w:hAnsi="Angsana New" w:cs="Angsana New" w:hint="cs"/>
          <w:noProof w:val="0"/>
          <w:lang w:bidi="ar-SA"/>
        </w:rPr>
        <w:fldChar w:fldCharType="separate"/>
      </w:r>
      <w:hyperlink w:anchor="_Toc230988163" w:history="1">
        <w:r w:rsidR="0032746B" w:rsidRPr="00A95FC0">
          <w:rPr>
            <w:rStyle w:val="Hyperlink"/>
            <w:lang w:val="en-US"/>
          </w:rPr>
          <w:t>1</w:t>
        </w:r>
        <w:r w:rsidR="0032746B" w:rsidRPr="00A95FC0">
          <w:rPr>
            <w:rStyle w:val="Hyperlink"/>
            <w:cs/>
          </w:rPr>
          <w:t>.</w:t>
        </w:r>
        <w:r w:rsidR="0032746B"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="0032746B" w:rsidRPr="00A95FC0">
          <w:rPr>
            <w:rStyle w:val="Hyperlink"/>
            <w:cs/>
          </w:rPr>
          <w:t>ข้อมูลทั่วไป</w:t>
        </w:r>
        <w:r w:rsidR="0032746B" w:rsidRPr="00A95FC0">
          <w:rPr>
            <w:webHidden/>
          </w:rPr>
          <w:tab/>
        </w:r>
        <w:r w:rsidR="0032746B" w:rsidRPr="00A95FC0">
          <w:rPr>
            <w:webHidden/>
          </w:rPr>
          <w:fldChar w:fldCharType="begin"/>
        </w:r>
        <w:r w:rsidR="0032746B" w:rsidRPr="00A95FC0">
          <w:rPr>
            <w:webHidden/>
          </w:rPr>
          <w:instrText xml:space="preserve"> PAGEREF _Toc230988163 \h </w:instrText>
        </w:r>
        <w:r w:rsidR="0032746B" w:rsidRPr="00A95FC0">
          <w:rPr>
            <w:webHidden/>
          </w:rPr>
        </w:r>
        <w:r w:rsidR="0032746B"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</w:t>
        </w:r>
        <w:r w:rsidR="0032746B" w:rsidRPr="00A95FC0">
          <w:rPr>
            <w:webHidden/>
          </w:rPr>
          <w:fldChar w:fldCharType="end"/>
        </w:r>
      </w:hyperlink>
    </w:p>
    <w:p w14:paraId="6FAF76F7" w14:textId="40020D3C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64" w:history="1">
        <w:r w:rsidRPr="00A95FC0">
          <w:rPr>
            <w:rStyle w:val="Hyperlink"/>
            <w:lang w:val="en-US"/>
          </w:rPr>
          <w:t>2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เกณฑ์ในการจัดทำงบการเงิน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_Toc230988164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8</w:t>
        </w:r>
        <w:r w:rsidRPr="00A95FC0">
          <w:rPr>
            <w:webHidden/>
          </w:rPr>
          <w:fldChar w:fldCharType="end"/>
        </w:r>
      </w:hyperlink>
    </w:p>
    <w:p w14:paraId="3973CDC7" w14:textId="25BB2B57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65" w:history="1">
        <w:r w:rsidRPr="00A95FC0">
          <w:rPr>
            <w:rStyle w:val="Hyperlink"/>
            <w:lang w:val="en-US"/>
          </w:rPr>
          <w:t>3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มาตรฐานการรายงานทางการเงินใหม่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_Toc230988165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14</w:t>
        </w:r>
        <w:r w:rsidRPr="00A95FC0">
          <w:rPr>
            <w:webHidden/>
          </w:rPr>
          <w:fldChar w:fldCharType="end"/>
        </w:r>
      </w:hyperlink>
    </w:p>
    <w:p w14:paraId="2AAA2270" w14:textId="2CBD7A2D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66" w:history="1">
        <w:r w:rsidRPr="00A95FC0">
          <w:rPr>
            <w:rStyle w:val="Hyperlink"/>
            <w:lang w:val="en-US"/>
          </w:rPr>
          <w:t>4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spacing w:val="-2"/>
            <w:cs/>
          </w:rPr>
          <w:t>ผลสะสมจากการเปลี่ยนแปลงนโยบายการบัญชี และการวัดมูลค่ายุติธรรม ณ วันซื้อกิจการ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_Toc230988166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15</w:t>
        </w:r>
        <w:r w:rsidRPr="00A95FC0">
          <w:rPr>
            <w:webHidden/>
          </w:rPr>
          <w:fldChar w:fldCharType="end"/>
        </w:r>
      </w:hyperlink>
    </w:p>
    <w:p w14:paraId="5BF7DFAE" w14:textId="629C107D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67" w:history="1">
        <w:r w:rsidRPr="00A95FC0">
          <w:rPr>
            <w:rStyle w:val="Hyperlink"/>
            <w:lang w:val="en-US"/>
          </w:rPr>
          <w:t>5</w:t>
        </w:r>
        <w:r w:rsidRPr="00A95FC0">
          <w:rPr>
            <w:rStyle w:val="Hyperlink"/>
            <w:cs/>
            <w:lang w:val="en-US"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  <w:lang w:val="en-US"/>
          </w:rPr>
          <w:t>นโยบายการบัญชี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_Toc230988167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20</w:t>
        </w:r>
        <w:r w:rsidRPr="00A95FC0">
          <w:rPr>
            <w:webHidden/>
          </w:rPr>
          <w:fldChar w:fldCharType="end"/>
        </w:r>
      </w:hyperlink>
    </w:p>
    <w:p w14:paraId="4F4CEA81" w14:textId="3C957C70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68" w:history="1">
        <w:r w:rsidRPr="00A95FC0">
          <w:rPr>
            <w:rStyle w:val="Hyperlink"/>
            <w:lang w:val="en-US"/>
          </w:rPr>
          <w:t>6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การใช้ดุลยพินิจและประมาณการทางบัญชีที่สำคัญ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_Toc230988168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53</w:t>
        </w:r>
        <w:r w:rsidRPr="00A95FC0">
          <w:rPr>
            <w:webHidden/>
          </w:rPr>
          <w:fldChar w:fldCharType="end"/>
        </w:r>
      </w:hyperlink>
    </w:p>
    <w:p w14:paraId="54CD3DF7" w14:textId="49F5A415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69" w:history="1">
        <w:r w:rsidRPr="00A95FC0">
          <w:rPr>
            <w:rStyle w:val="Hyperlink"/>
            <w:lang w:val="en-US"/>
          </w:rPr>
          <w:t>7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รายการธุรกิจกับกิจการที่เกี่ยวข้องกัน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_Toc230988169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59</w:t>
        </w:r>
        <w:r w:rsidRPr="00A95FC0">
          <w:rPr>
            <w:webHidden/>
          </w:rPr>
          <w:fldChar w:fldCharType="end"/>
        </w:r>
      </w:hyperlink>
    </w:p>
    <w:p w14:paraId="60CF042C" w14:textId="160547ED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70" w:history="1">
        <w:r w:rsidRPr="00A95FC0">
          <w:rPr>
            <w:rStyle w:val="Hyperlink"/>
            <w:lang w:val="en-US"/>
          </w:rPr>
          <w:t>8</w:t>
        </w:r>
        <w:r w:rsidRPr="00A95FC0">
          <w:rPr>
            <w:rStyle w:val="Hyperlink"/>
            <w:cs/>
            <w:lang w:val="en-US"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spacing w:val="-4"/>
            <w:cs/>
            <w:lang w:val="en-US"/>
          </w:rPr>
          <w:t>เงินสดและรายการเทียบเท่าเงินสด / เงินฝากธนาคารสำหรับเงินรับล่วงหน้าจากผู้ถือบัตร / เงินฝากธนาคาร</w:t>
        </w:r>
        <w:r w:rsidRPr="00A95FC0">
          <w:rPr>
            <w:rStyle w:val="Hyperlink"/>
            <w:cs/>
            <w:lang w:val="en-US"/>
          </w:rPr>
          <w:t>ที่มีข้อจำกัดในการใช้ / เงินฝากธนาคารและสินทรัพย์ทางการเงินอื่นที่มีภาระค้ำประกัน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_Toc230988170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65</w:t>
        </w:r>
        <w:r w:rsidRPr="00A95FC0">
          <w:rPr>
            <w:webHidden/>
          </w:rPr>
          <w:fldChar w:fldCharType="end"/>
        </w:r>
      </w:hyperlink>
    </w:p>
    <w:p w14:paraId="00DFE4DA" w14:textId="4E37FDDD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71" w:history="1">
        <w:r w:rsidRPr="00A95FC0">
          <w:rPr>
            <w:rStyle w:val="Hyperlink"/>
            <w:lang w:val="en-US"/>
          </w:rPr>
          <w:t>9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ลูกหนี้การค้าและลูกหนี้หมุนเวียนอื่น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_Toc230988171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67</w:t>
        </w:r>
        <w:r w:rsidRPr="00A95FC0">
          <w:rPr>
            <w:webHidden/>
          </w:rPr>
          <w:fldChar w:fldCharType="end"/>
        </w:r>
      </w:hyperlink>
    </w:p>
    <w:p w14:paraId="285B4302" w14:textId="527581B9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72" w:history="1">
        <w:r w:rsidRPr="00A95FC0">
          <w:rPr>
            <w:rStyle w:val="Hyperlink"/>
            <w:lang w:val="en-US"/>
          </w:rPr>
          <w:t>10.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เงินให้สินเชื่อจากการซื้อลูกหนี้ด้อยคุณภาพและดอกเบี้ยค้างรับ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_Toc230988172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69</w:t>
        </w:r>
        <w:r w:rsidRPr="00A95FC0">
          <w:rPr>
            <w:webHidden/>
          </w:rPr>
          <w:fldChar w:fldCharType="end"/>
        </w:r>
      </w:hyperlink>
    </w:p>
    <w:p w14:paraId="502665F7" w14:textId="3F7027C0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73" w:history="1">
        <w:r w:rsidRPr="00A95FC0">
          <w:rPr>
            <w:rStyle w:val="Hyperlink"/>
            <w:lang w:val="en-US"/>
          </w:rPr>
          <w:t>11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เงินให้กู้ยืมและดอกเบี้ยค้างรับ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_Toc230988173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70</w:t>
        </w:r>
        <w:r w:rsidRPr="00A95FC0">
          <w:rPr>
            <w:webHidden/>
          </w:rPr>
          <w:fldChar w:fldCharType="end"/>
        </w:r>
      </w:hyperlink>
    </w:p>
    <w:p w14:paraId="6C228996" w14:textId="5CCF9351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74" w:history="1">
        <w:r w:rsidRPr="00A95FC0">
          <w:rPr>
            <w:rStyle w:val="Hyperlink"/>
            <w:lang w:val="en-US"/>
          </w:rPr>
          <w:t>12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ลูกหนี้ภายใต้สัญญากับหน่วยงานของรัฐ/ ลูกหนี้ที่จะถึงกำหนดชำระในอนาคตภายใต้สัญญากับหน่วยงาน     ของรัฐ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_Toc230988174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73</w:t>
        </w:r>
        <w:r w:rsidRPr="00A95FC0">
          <w:rPr>
            <w:webHidden/>
          </w:rPr>
          <w:fldChar w:fldCharType="end"/>
        </w:r>
      </w:hyperlink>
    </w:p>
    <w:p w14:paraId="0405215A" w14:textId="75AD25B0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75" w:history="1">
        <w:r w:rsidRPr="00A95FC0">
          <w:rPr>
            <w:rStyle w:val="Hyperlink"/>
            <w:lang w:val="en-US"/>
          </w:rPr>
          <w:t>13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ลูกหนี้ภายใต้สัญญาซื้อขายพร้อมติดตั้งระบบการเดินรถ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_Toc230988175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80</w:t>
        </w:r>
        <w:r w:rsidRPr="00A95FC0">
          <w:rPr>
            <w:webHidden/>
          </w:rPr>
          <w:fldChar w:fldCharType="end"/>
        </w:r>
      </w:hyperlink>
    </w:p>
    <w:p w14:paraId="53DD35DD" w14:textId="25A3BB3D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76" w:history="1">
        <w:r w:rsidRPr="00A95FC0">
          <w:rPr>
            <w:rStyle w:val="Hyperlink"/>
            <w:lang w:val="en-US"/>
          </w:rPr>
          <w:t>14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ต้นทุนการพัฒนาอสังหาริมทรัพย์เพื่อขาย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_Toc230988176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81</w:t>
        </w:r>
        <w:r w:rsidRPr="00A95FC0">
          <w:rPr>
            <w:webHidden/>
          </w:rPr>
          <w:fldChar w:fldCharType="end"/>
        </w:r>
      </w:hyperlink>
    </w:p>
    <w:p w14:paraId="686833A7" w14:textId="247E42AC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77" w:history="1">
        <w:r w:rsidRPr="00A95FC0">
          <w:rPr>
            <w:rStyle w:val="Hyperlink"/>
            <w:lang w:val="en-US"/>
          </w:rPr>
          <w:t>15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สินทรัพย์ทางการเงินหมุนเวียนอื่น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_Toc230988177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82</w:t>
        </w:r>
        <w:r w:rsidRPr="00A95FC0">
          <w:rPr>
            <w:webHidden/>
          </w:rPr>
          <w:fldChar w:fldCharType="end"/>
        </w:r>
      </w:hyperlink>
    </w:p>
    <w:p w14:paraId="00927BBE" w14:textId="4CE034CD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78" w:history="1">
        <w:r w:rsidRPr="00A95FC0">
          <w:rPr>
            <w:rStyle w:val="Hyperlink"/>
            <w:lang w:val="en-US"/>
          </w:rPr>
          <w:t>16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เงินลงทุนในบริษัทย่อย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_Toc230988178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84</w:t>
        </w:r>
        <w:r w:rsidRPr="00A95FC0">
          <w:rPr>
            <w:webHidden/>
          </w:rPr>
          <w:fldChar w:fldCharType="end"/>
        </w:r>
      </w:hyperlink>
    </w:p>
    <w:p w14:paraId="0EA1D4FC" w14:textId="22363385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79" w:history="1">
        <w:r w:rsidRPr="00A95FC0">
          <w:rPr>
            <w:rStyle w:val="Hyperlink"/>
            <w:lang w:val="en-US"/>
          </w:rPr>
          <w:t>17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เงินลงทุนในการร่วมค้า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_Toc230988179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104</w:t>
        </w:r>
        <w:r w:rsidRPr="00A95FC0">
          <w:rPr>
            <w:webHidden/>
          </w:rPr>
          <w:fldChar w:fldCharType="end"/>
        </w:r>
      </w:hyperlink>
    </w:p>
    <w:p w14:paraId="71747A6C" w14:textId="3B5D22B4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80" w:history="1">
        <w:r w:rsidRPr="00A95FC0">
          <w:rPr>
            <w:rStyle w:val="Hyperlink"/>
            <w:lang w:val="en-US"/>
          </w:rPr>
          <w:t>18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เงินลงทุนในบริษัทร่วม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_Toc230988180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110</w:t>
        </w:r>
        <w:r w:rsidRPr="00A95FC0">
          <w:rPr>
            <w:webHidden/>
          </w:rPr>
          <w:fldChar w:fldCharType="end"/>
        </w:r>
      </w:hyperlink>
    </w:p>
    <w:p w14:paraId="1C897364" w14:textId="1C8F33D3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81" w:history="1">
        <w:r w:rsidRPr="00A95FC0">
          <w:rPr>
            <w:rStyle w:val="Hyperlink"/>
            <w:lang w:val="en-US"/>
          </w:rPr>
          <w:t>19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ต้นทุนโครงการรถไฟฟ้า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_Toc230988181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123</w:t>
        </w:r>
        <w:r w:rsidRPr="00A95FC0">
          <w:rPr>
            <w:webHidden/>
          </w:rPr>
          <w:fldChar w:fldCharType="end"/>
        </w:r>
      </w:hyperlink>
    </w:p>
    <w:p w14:paraId="601C7FA5" w14:textId="447E29D8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82" w:history="1">
        <w:r w:rsidRPr="00A95FC0">
          <w:rPr>
            <w:rStyle w:val="Hyperlink"/>
            <w:lang w:val="en-US"/>
          </w:rPr>
          <w:t>20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ต้นทุนโครงการ - โฆษณา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_Toc230988182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124</w:t>
        </w:r>
        <w:r w:rsidRPr="00A95FC0">
          <w:rPr>
            <w:webHidden/>
          </w:rPr>
          <w:fldChar w:fldCharType="end"/>
        </w:r>
      </w:hyperlink>
    </w:p>
    <w:p w14:paraId="4059BF3F" w14:textId="33BEAAA6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83" w:history="1">
        <w:r w:rsidRPr="00A95FC0">
          <w:rPr>
            <w:rStyle w:val="Hyperlink"/>
            <w:lang w:val="en-US"/>
          </w:rPr>
          <w:t>21.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อสังหาริมทรัพย์เพื่อการลงทุน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_Toc230988183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125</w:t>
        </w:r>
        <w:r w:rsidRPr="00A95FC0">
          <w:rPr>
            <w:webHidden/>
          </w:rPr>
          <w:fldChar w:fldCharType="end"/>
        </w:r>
      </w:hyperlink>
    </w:p>
    <w:p w14:paraId="4E0AB9B7" w14:textId="4828D0B0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84" w:history="1">
        <w:r w:rsidRPr="00A95FC0">
          <w:rPr>
            <w:rStyle w:val="Hyperlink"/>
            <w:lang w:val="en-US"/>
          </w:rPr>
          <w:t>22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ที่ดิน อาคารและอุปกรณ์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_Toc230988184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127</w:t>
        </w:r>
        <w:r w:rsidRPr="00A95FC0">
          <w:rPr>
            <w:webHidden/>
          </w:rPr>
          <w:fldChar w:fldCharType="end"/>
        </w:r>
      </w:hyperlink>
    </w:p>
    <w:p w14:paraId="0C83758E" w14:textId="43ACB247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85" w:history="1">
        <w:r w:rsidRPr="00A95FC0">
          <w:rPr>
            <w:rStyle w:val="Hyperlink"/>
            <w:lang w:val="en-US"/>
          </w:rPr>
          <w:t>23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สินทรัพย์ไม่มีตัวตน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_Toc230988185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133</w:t>
        </w:r>
        <w:r w:rsidRPr="00A95FC0">
          <w:rPr>
            <w:webHidden/>
          </w:rPr>
          <w:fldChar w:fldCharType="end"/>
        </w:r>
      </w:hyperlink>
    </w:p>
    <w:p w14:paraId="2A41746C" w14:textId="5DA515E3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86" w:history="1">
        <w:r w:rsidRPr="00A95FC0">
          <w:rPr>
            <w:rStyle w:val="Hyperlink"/>
            <w:lang w:val="en-US"/>
          </w:rPr>
          <w:t>24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ค่าความนิยม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_Toc230988186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136</w:t>
        </w:r>
        <w:r w:rsidRPr="00A95FC0">
          <w:rPr>
            <w:webHidden/>
          </w:rPr>
          <w:fldChar w:fldCharType="end"/>
        </w:r>
      </w:hyperlink>
    </w:p>
    <w:p w14:paraId="2C1C10AD" w14:textId="039614FA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87" w:history="1">
        <w:r w:rsidRPr="00A95FC0">
          <w:rPr>
            <w:rStyle w:val="Hyperlink"/>
            <w:lang w:val="en-US"/>
          </w:rPr>
          <w:t>25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สินทรัพย์ทางการเงินไม่หมุนเวียนอื่น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_Toc230988187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138</w:t>
        </w:r>
        <w:r w:rsidRPr="00A95FC0">
          <w:rPr>
            <w:webHidden/>
          </w:rPr>
          <w:fldChar w:fldCharType="end"/>
        </w:r>
      </w:hyperlink>
    </w:p>
    <w:p w14:paraId="4BB89497" w14:textId="763E8143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88" w:history="1">
        <w:r w:rsidRPr="00A95FC0">
          <w:rPr>
            <w:rStyle w:val="Hyperlink"/>
            <w:lang w:val="en-US"/>
          </w:rPr>
          <w:t>26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เงินกู้ยืมระยะสั้นจากสถาบันการเงิน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_Toc230988188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140</w:t>
        </w:r>
        <w:r w:rsidRPr="00A95FC0">
          <w:rPr>
            <w:webHidden/>
          </w:rPr>
          <w:fldChar w:fldCharType="end"/>
        </w:r>
      </w:hyperlink>
    </w:p>
    <w:p w14:paraId="0329333C" w14:textId="1ABC80B1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89" w:history="1">
        <w:r w:rsidRPr="00A95FC0">
          <w:rPr>
            <w:rStyle w:val="Hyperlink"/>
            <w:lang w:val="en-US"/>
          </w:rPr>
          <w:t>27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เจ้าหนี้ตั๋วแลกเงิน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_Toc230988189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141</w:t>
        </w:r>
        <w:r w:rsidRPr="00A95FC0">
          <w:rPr>
            <w:webHidden/>
          </w:rPr>
          <w:fldChar w:fldCharType="end"/>
        </w:r>
      </w:hyperlink>
    </w:p>
    <w:p w14:paraId="5E9F381F" w14:textId="75CADD28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90" w:history="1">
        <w:r w:rsidRPr="00A95FC0">
          <w:rPr>
            <w:rStyle w:val="Hyperlink"/>
            <w:lang w:val="en-US"/>
          </w:rPr>
          <w:t>28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เจ้าหนี้การค้าและเจ้าหนี้หมุนเวียนอื่น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_Toc230988190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141</w:t>
        </w:r>
        <w:r w:rsidRPr="00A95FC0">
          <w:rPr>
            <w:webHidden/>
          </w:rPr>
          <w:fldChar w:fldCharType="end"/>
        </w:r>
      </w:hyperlink>
    </w:p>
    <w:p w14:paraId="1D38E75D" w14:textId="6695B014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91" w:history="1">
        <w:r w:rsidRPr="00A95FC0">
          <w:rPr>
            <w:rStyle w:val="Hyperlink"/>
            <w:lang w:val="en-US"/>
          </w:rPr>
          <w:t>29.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  <w:lang w:val="en-US"/>
          </w:rPr>
          <w:t>องค์ประกอบของงบฐานะการเงินสำหรับสัญญาประกันภัย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_Toc230988191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142</w:t>
        </w:r>
        <w:r w:rsidRPr="00A95FC0">
          <w:rPr>
            <w:webHidden/>
          </w:rPr>
          <w:fldChar w:fldCharType="end"/>
        </w:r>
      </w:hyperlink>
    </w:p>
    <w:p w14:paraId="2B10AD0F" w14:textId="2DA75E20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92" w:history="1">
        <w:r w:rsidRPr="00A95FC0">
          <w:rPr>
            <w:rStyle w:val="Hyperlink"/>
            <w:lang w:val="en-US"/>
          </w:rPr>
          <w:t>30.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  <w:lang w:val="en-US"/>
          </w:rPr>
          <w:t>สัญญาประกันภัยที่ออก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_Toc230988192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143</w:t>
        </w:r>
        <w:r w:rsidRPr="00A95FC0">
          <w:rPr>
            <w:webHidden/>
          </w:rPr>
          <w:fldChar w:fldCharType="end"/>
        </w:r>
      </w:hyperlink>
    </w:p>
    <w:p w14:paraId="39CBDCDC" w14:textId="16A40AA2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93" w:history="1">
        <w:r w:rsidRPr="00A95FC0">
          <w:rPr>
            <w:rStyle w:val="Hyperlink"/>
            <w:lang w:val="en-US"/>
          </w:rPr>
          <w:t>31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หนี้สินจากสัญญาลงทุน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_Toc230988193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150</w:t>
        </w:r>
        <w:r w:rsidRPr="00A95FC0">
          <w:rPr>
            <w:webHidden/>
          </w:rPr>
          <w:fldChar w:fldCharType="end"/>
        </w:r>
      </w:hyperlink>
    </w:p>
    <w:p w14:paraId="5CE4B78A" w14:textId="4FAC3357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94" w:history="1">
        <w:r w:rsidRPr="00A95FC0">
          <w:rPr>
            <w:rStyle w:val="Hyperlink"/>
            <w:lang w:val="en-US"/>
          </w:rPr>
          <w:t>32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เงินกู้ยืมระยะยาวจากบริษัทอื่น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_Toc230988194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150</w:t>
        </w:r>
        <w:r w:rsidRPr="00A95FC0">
          <w:rPr>
            <w:webHidden/>
          </w:rPr>
          <w:fldChar w:fldCharType="end"/>
        </w:r>
      </w:hyperlink>
    </w:p>
    <w:p w14:paraId="4D621E3F" w14:textId="065D7CBF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95" w:history="1">
        <w:r w:rsidRPr="00A95FC0">
          <w:rPr>
            <w:rStyle w:val="Hyperlink"/>
            <w:lang w:val="en-US"/>
          </w:rPr>
          <w:t>33</w:t>
        </w:r>
        <w:r w:rsidRPr="00A95FC0">
          <w:rPr>
            <w:rStyle w:val="Hyperlink"/>
            <w:cs/>
            <w:lang w:val="en-US"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เงินกู้ยืมระยะยาวจากสถาบันการเงิน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_Toc230988195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151</w:t>
        </w:r>
        <w:r w:rsidRPr="00A95FC0">
          <w:rPr>
            <w:webHidden/>
          </w:rPr>
          <w:fldChar w:fldCharType="end"/>
        </w:r>
      </w:hyperlink>
    </w:p>
    <w:p w14:paraId="482F2D0E" w14:textId="2520C102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96" w:history="1">
        <w:r w:rsidRPr="00A95FC0">
          <w:rPr>
            <w:rStyle w:val="Hyperlink"/>
            <w:lang w:val="en-US"/>
          </w:rPr>
          <w:t>34.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  <w:lang w:val="en-US"/>
          </w:rPr>
          <w:t>หุ้นกู้ระยะยาว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_Toc230988196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155</w:t>
        </w:r>
        <w:r w:rsidRPr="00A95FC0">
          <w:rPr>
            <w:webHidden/>
          </w:rPr>
          <w:fldChar w:fldCharType="end"/>
        </w:r>
      </w:hyperlink>
    </w:p>
    <w:p w14:paraId="54E04794" w14:textId="34607EC4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97" w:history="1">
        <w:r w:rsidRPr="00A95FC0">
          <w:rPr>
            <w:rStyle w:val="Hyperlink"/>
            <w:lang w:val="en-US"/>
          </w:rPr>
          <w:t>35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สัญญาเช่า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_Toc230988197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159</w:t>
        </w:r>
        <w:r w:rsidRPr="00A95FC0">
          <w:rPr>
            <w:webHidden/>
          </w:rPr>
          <w:fldChar w:fldCharType="end"/>
        </w:r>
      </w:hyperlink>
    </w:p>
    <w:p w14:paraId="3B26DC45" w14:textId="1B4B2A31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98" w:history="1">
        <w:r w:rsidRPr="00A95FC0">
          <w:rPr>
            <w:rStyle w:val="Hyperlink"/>
            <w:lang w:val="en-US"/>
          </w:rPr>
          <w:t>36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ประมาณการหนี้สินไม่หมุนเวียนสำหรับผลประโยชน์พนักงาน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_Toc230988198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163</w:t>
        </w:r>
        <w:r w:rsidRPr="00A95FC0">
          <w:rPr>
            <w:webHidden/>
          </w:rPr>
          <w:fldChar w:fldCharType="end"/>
        </w:r>
      </w:hyperlink>
    </w:p>
    <w:p w14:paraId="5CDD254C" w14:textId="2C5AF63A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199" w:history="1">
        <w:r w:rsidRPr="00A95FC0">
          <w:rPr>
            <w:rStyle w:val="Hyperlink"/>
            <w:lang w:val="en-US"/>
          </w:rPr>
          <w:t>37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ประมาณการหนี้สิน</w:t>
        </w:r>
        <w:r w:rsidRPr="00A95FC0">
          <w:rPr>
            <w:rStyle w:val="Hyperlink"/>
            <w:cs/>
            <w:lang w:val="en-US"/>
          </w:rPr>
          <w:t>อื่น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_Toc230988199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165</w:t>
        </w:r>
        <w:r w:rsidRPr="00A95FC0">
          <w:rPr>
            <w:webHidden/>
          </w:rPr>
          <w:fldChar w:fldCharType="end"/>
        </w:r>
      </w:hyperlink>
    </w:p>
    <w:p w14:paraId="2AECB378" w14:textId="264669D3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200" w:history="1">
        <w:r w:rsidRPr="00A95FC0">
          <w:rPr>
            <w:rStyle w:val="Hyperlink"/>
            <w:lang w:val="en-US"/>
          </w:rPr>
          <w:t>38.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หนี้สินทางการเงินอื่น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_Toc230988200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167</w:t>
        </w:r>
        <w:r w:rsidRPr="00A95FC0">
          <w:rPr>
            <w:webHidden/>
          </w:rPr>
          <w:fldChar w:fldCharType="end"/>
        </w:r>
      </w:hyperlink>
    </w:p>
    <w:p w14:paraId="55ADDAC9" w14:textId="6EF3F559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201" w:history="1">
        <w:r w:rsidRPr="00A95FC0">
          <w:rPr>
            <w:rStyle w:val="Hyperlink"/>
            <w:lang w:val="en-US"/>
          </w:rPr>
          <w:t>39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ทุนเรือนหุ้น / ส่วนเกินมูลค่าหุ้นสามัญ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_Toc230988201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168</w:t>
        </w:r>
        <w:r w:rsidRPr="00A95FC0">
          <w:rPr>
            <w:webHidden/>
          </w:rPr>
          <w:fldChar w:fldCharType="end"/>
        </w:r>
      </w:hyperlink>
    </w:p>
    <w:p w14:paraId="09AF22D8" w14:textId="5C9EA5A9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202" w:history="1">
        <w:r w:rsidRPr="00A95FC0">
          <w:rPr>
            <w:rStyle w:val="Hyperlink"/>
            <w:lang w:val="en-US"/>
          </w:rPr>
          <w:t>40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ใบสำคัญแสดงสิทธิซื้อหุ้นสามัญ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_Toc230988202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169</w:t>
        </w:r>
        <w:r w:rsidRPr="00A95FC0">
          <w:rPr>
            <w:webHidden/>
          </w:rPr>
          <w:fldChar w:fldCharType="end"/>
        </w:r>
      </w:hyperlink>
    </w:p>
    <w:p w14:paraId="1ED8796F" w14:textId="15F4561E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203" w:history="1">
        <w:r w:rsidRPr="00A95FC0">
          <w:rPr>
            <w:rStyle w:val="Hyperlink"/>
            <w:lang w:val="en-US"/>
          </w:rPr>
          <w:t>41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ส่วนต่ำกว่าทุนจากการรวมธุรกิจภายใต้การควบคุมเดียวกัน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_Toc230988203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170</w:t>
        </w:r>
        <w:r w:rsidRPr="00A95FC0">
          <w:rPr>
            <w:webHidden/>
          </w:rPr>
          <w:fldChar w:fldCharType="end"/>
        </w:r>
      </w:hyperlink>
    </w:p>
    <w:p w14:paraId="71B75D4E" w14:textId="4B2121C2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204" w:history="1">
        <w:r w:rsidRPr="00A95FC0">
          <w:rPr>
            <w:rStyle w:val="Hyperlink"/>
            <w:lang w:val="en-US"/>
          </w:rPr>
          <w:t>42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ส่วนเกินทุนจากการเปลี่ยนแปลงสัดส่วนการถือหุ้นในบริษัทย่อย</w:t>
        </w:r>
        <w:r w:rsidRPr="00A95FC0">
          <w:rPr>
            <w:rStyle w:val="Hyperlink"/>
            <w:lang w:val="en-US"/>
          </w:rPr>
          <w:t xml:space="preserve">/ </w:t>
        </w:r>
        <w:r w:rsidRPr="00A95FC0">
          <w:rPr>
            <w:rStyle w:val="Hyperlink"/>
            <w:cs/>
            <w:lang w:val="en-US"/>
          </w:rPr>
          <w:t>ส่วนต่ำกว่าทุนจากการเปลี่ยนแปลงในสินทรัพย์สุทธิของกิจการร่วมค้าและบริษัทร่วม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_Toc230988204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170</w:t>
        </w:r>
        <w:r w:rsidRPr="00A95FC0">
          <w:rPr>
            <w:webHidden/>
          </w:rPr>
          <w:fldChar w:fldCharType="end"/>
        </w:r>
      </w:hyperlink>
    </w:p>
    <w:p w14:paraId="22836C34" w14:textId="4442B405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205" w:history="1">
        <w:r w:rsidRPr="00A95FC0">
          <w:rPr>
            <w:rStyle w:val="Hyperlink"/>
            <w:lang w:val="en-US"/>
          </w:rPr>
          <w:t>43</w:t>
        </w:r>
        <w:r w:rsidRPr="00A95FC0">
          <w:rPr>
            <w:rStyle w:val="Hyperlink"/>
            <w:cs/>
            <w:lang w:val="en-US"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สำรองตามกฎหมายและกำไรสะสมที่ยังไม่ได้จัดสรร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_Toc230988205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170</w:t>
        </w:r>
        <w:r w:rsidRPr="00A95FC0">
          <w:rPr>
            <w:webHidden/>
          </w:rPr>
          <w:fldChar w:fldCharType="end"/>
        </w:r>
      </w:hyperlink>
    </w:p>
    <w:p w14:paraId="26DACBE7" w14:textId="16B6CBB7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206" w:history="1">
        <w:r w:rsidRPr="00A95FC0">
          <w:rPr>
            <w:rStyle w:val="Hyperlink"/>
            <w:lang w:val="en-US"/>
          </w:rPr>
          <w:t>44.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รายได้จากสัญญาที่ทำกับลูกค้า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_Toc230988206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171</w:t>
        </w:r>
        <w:r w:rsidRPr="00A95FC0">
          <w:rPr>
            <w:webHidden/>
          </w:rPr>
          <w:fldChar w:fldCharType="end"/>
        </w:r>
      </w:hyperlink>
    </w:p>
    <w:p w14:paraId="32CD1B8F" w14:textId="2D97B999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207" w:history="1">
        <w:r w:rsidRPr="00A95FC0">
          <w:rPr>
            <w:rStyle w:val="Hyperlink"/>
            <w:lang w:val="en-US"/>
          </w:rPr>
          <w:t>45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รายได้และค่าใช้จ่ายจากการประกันภัย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_Toc230988207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172</w:t>
        </w:r>
        <w:r w:rsidRPr="00A95FC0">
          <w:rPr>
            <w:webHidden/>
          </w:rPr>
          <w:fldChar w:fldCharType="end"/>
        </w:r>
      </w:hyperlink>
    </w:p>
    <w:p w14:paraId="01A71119" w14:textId="1A5EEF4F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208" w:history="1">
        <w:r w:rsidRPr="00A95FC0">
          <w:rPr>
            <w:rStyle w:val="Hyperlink"/>
            <w:lang w:val="en-US"/>
          </w:rPr>
          <w:t>46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รายได้ดอกเบี้ย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_Toc230988208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175</w:t>
        </w:r>
        <w:r w:rsidRPr="00A95FC0">
          <w:rPr>
            <w:webHidden/>
          </w:rPr>
          <w:fldChar w:fldCharType="end"/>
        </w:r>
      </w:hyperlink>
    </w:p>
    <w:p w14:paraId="01479EE3" w14:textId="36B233C6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209" w:history="1">
        <w:r w:rsidRPr="00A95FC0">
          <w:rPr>
            <w:rStyle w:val="Hyperlink"/>
            <w:lang w:val="en-US"/>
          </w:rPr>
          <w:t>47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 xml:space="preserve">กำไร </w:t>
        </w:r>
        <w:r w:rsidRPr="00A95FC0">
          <w:rPr>
            <w:rStyle w:val="Hyperlink"/>
            <w:lang w:val="en-US"/>
          </w:rPr>
          <w:t>(</w:t>
        </w:r>
        <w:r w:rsidRPr="00A95FC0">
          <w:rPr>
            <w:rStyle w:val="Hyperlink"/>
            <w:cs/>
            <w:lang w:val="en-US"/>
          </w:rPr>
          <w:t>ขาดทุน) จากอัตราแลกเปลี่ยนและตราสารทางการเงิน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_Toc230988209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175</w:t>
        </w:r>
        <w:r w:rsidRPr="00A95FC0">
          <w:rPr>
            <w:webHidden/>
          </w:rPr>
          <w:fldChar w:fldCharType="end"/>
        </w:r>
      </w:hyperlink>
    </w:p>
    <w:p w14:paraId="33A723CA" w14:textId="58366FE0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210" w:history="1">
        <w:r w:rsidRPr="00A95FC0">
          <w:rPr>
            <w:rStyle w:val="Hyperlink"/>
            <w:lang w:val="en-US"/>
          </w:rPr>
          <w:t>48</w:t>
        </w:r>
        <w:r w:rsidRPr="00A95FC0">
          <w:rPr>
            <w:rStyle w:val="Hyperlink"/>
            <w:cs/>
            <w:lang w:val="en-US"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  <w:lang w:val="en-US"/>
          </w:rPr>
          <w:t>ต้นทุน</w:t>
        </w:r>
        <w:r w:rsidRPr="00A95FC0">
          <w:rPr>
            <w:rStyle w:val="Hyperlink"/>
            <w:cs/>
          </w:rPr>
          <w:t>ทาง</w:t>
        </w:r>
        <w:r w:rsidRPr="00A95FC0">
          <w:rPr>
            <w:rStyle w:val="Hyperlink"/>
            <w:cs/>
            <w:lang w:val="en-US"/>
          </w:rPr>
          <w:t>การเงิน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_Toc230988210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176</w:t>
        </w:r>
        <w:r w:rsidRPr="00A95FC0">
          <w:rPr>
            <w:webHidden/>
          </w:rPr>
          <w:fldChar w:fldCharType="end"/>
        </w:r>
      </w:hyperlink>
    </w:p>
    <w:p w14:paraId="2E14B9A3" w14:textId="23A388B9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211" w:history="1">
        <w:r w:rsidRPr="00A95FC0">
          <w:rPr>
            <w:rStyle w:val="Hyperlink"/>
            <w:lang w:val="en-US"/>
          </w:rPr>
          <w:t>49</w:t>
        </w:r>
        <w:r w:rsidRPr="00A95FC0">
          <w:rPr>
            <w:rStyle w:val="Hyperlink"/>
            <w:cs/>
            <w:lang w:val="en-US"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  <w:lang w:val="en-US"/>
          </w:rPr>
          <w:t>ค่าใช้จ่ายตามลักษณะ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_Toc230988211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176</w:t>
        </w:r>
        <w:r w:rsidRPr="00A95FC0">
          <w:rPr>
            <w:webHidden/>
          </w:rPr>
          <w:fldChar w:fldCharType="end"/>
        </w:r>
      </w:hyperlink>
    </w:p>
    <w:p w14:paraId="6C2264B6" w14:textId="29163EF4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212" w:history="1">
        <w:r w:rsidRPr="00A95FC0">
          <w:rPr>
            <w:rStyle w:val="Hyperlink"/>
            <w:lang w:val="en-US"/>
          </w:rPr>
          <w:t>50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ภาษีเงินได้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_Toc230988212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177</w:t>
        </w:r>
        <w:r w:rsidRPr="00A95FC0">
          <w:rPr>
            <w:webHidden/>
          </w:rPr>
          <w:fldChar w:fldCharType="end"/>
        </w:r>
      </w:hyperlink>
    </w:p>
    <w:p w14:paraId="7E7E8F0A" w14:textId="3EE69491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213" w:history="1">
        <w:r w:rsidRPr="00A95FC0">
          <w:rPr>
            <w:rStyle w:val="Hyperlink"/>
            <w:lang w:val="en-US"/>
          </w:rPr>
          <w:t>51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กำไรต่อหุ้น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_Toc230988213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181</w:t>
        </w:r>
        <w:r w:rsidRPr="00A95FC0">
          <w:rPr>
            <w:webHidden/>
          </w:rPr>
          <w:fldChar w:fldCharType="end"/>
        </w:r>
      </w:hyperlink>
    </w:p>
    <w:p w14:paraId="58427109" w14:textId="23584D3B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214" w:history="1">
        <w:r w:rsidRPr="00A95FC0">
          <w:rPr>
            <w:rStyle w:val="Hyperlink"/>
            <w:lang w:val="en-US"/>
          </w:rPr>
          <w:t>52</w:t>
        </w:r>
        <w:r w:rsidRPr="00A95FC0">
          <w:rPr>
            <w:rStyle w:val="Hyperlink"/>
            <w:cs/>
            <w:lang w:val="en-US"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  <w:lang w:val="en-US"/>
          </w:rPr>
          <w:t>ข้อมูลทางการเงินจำแนกตามส่วนงาน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_Toc230988214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182</w:t>
        </w:r>
        <w:r w:rsidRPr="00A95FC0">
          <w:rPr>
            <w:webHidden/>
          </w:rPr>
          <w:fldChar w:fldCharType="end"/>
        </w:r>
      </w:hyperlink>
    </w:p>
    <w:p w14:paraId="07F75099" w14:textId="0A9ABD13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215" w:history="1">
        <w:r w:rsidRPr="00A95FC0">
          <w:rPr>
            <w:rStyle w:val="Hyperlink"/>
            <w:lang w:val="en-US"/>
          </w:rPr>
          <w:t>53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กองทุนสำรองเลี้ยงชีพ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_Toc230988215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185</w:t>
        </w:r>
        <w:r w:rsidRPr="00A95FC0">
          <w:rPr>
            <w:webHidden/>
          </w:rPr>
          <w:fldChar w:fldCharType="end"/>
        </w:r>
      </w:hyperlink>
    </w:p>
    <w:p w14:paraId="35DBA765" w14:textId="5581BA07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216" w:history="1">
        <w:r w:rsidRPr="00A95FC0">
          <w:rPr>
            <w:rStyle w:val="Hyperlink"/>
            <w:lang w:val="en-US"/>
          </w:rPr>
          <w:t>54.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  <w:lang w:val="en-US"/>
          </w:rPr>
          <w:t>ภาระผูกพันและหนี้สินที่อาจเกิดขึ้น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_Toc230988216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185</w:t>
        </w:r>
        <w:r w:rsidRPr="00A95FC0">
          <w:rPr>
            <w:webHidden/>
          </w:rPr>
          <w:fldChar w:fldCharType="end"/>
        </w:r>
      </w:hyperlink>
    </w:p>
    <w:p w14:paraId="46B18ECE" w14:textId="2D93239F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217" w:history="1">
        <w:r w:rsidRPr="00A95FC0">
          <w:rPr>
            <w:rStyle w:val="Hyperlink"/>
            <w:lang w:val="en-US"/>
          </w:rPr>
          <w:t>55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ลำดับชั้นของมูลค่ายุติธรรม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_Toc230988217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192</w:t>
        </w:r>
        <w:r w:rsidRPr="00A95FC0">
          <w:rPr>
            <w:webHidden/>
          </w:rPr>
          <w:fldChar w:fldCharType="end"/>
        </w:r>
      </w:hyperlink>
    </w:p>
    <w:p w14:paraId="24C048C2" w14:textId="6D20D508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218" w:history="1">
        <w:r w:rsidRPr="00A95FC0">
          <w:rPr>
            <w:rStyle w:val="Hyperlink"/>
            <w:lang w:val="en-US"/>
          </w:rPr>
          <w:t>5</w:t>
        </w:r>
        <w:r w:rsidRPr="00A95FC0">
          <w:rPr>
            <w:rStyle w:val="Hyperlink"/>
          </w:rPr>
          <w:t>6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เครื่องมือทางการเงิน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_Toc230988218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196</w:t>
        </w:r>
        <w:r w:rsidRPr="00A95FC0">
          <w:rPr>
            <w:webHidden/>
          </w:rPr>
          <w:fldChar w:fldCharType="end"/>
        </w:r>
      </w:hyperlink>
    </w:p>
    <w:p w14:paraId="7FB3FEBC" w14:textId="6075233C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219" w:history="1">
        <w:r w:rsidRPr="00A95FC0">
          <w:rPr>
            <w:rStyle w:val="Hyperlink"/>
            <w:lang w:val="en-US"/>
          </w:rPr>
          <w:t>57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การบริหารจัดการทุน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_Toc230988219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223</w:t>
        </w:r>
        <w:r w:rsidRPr="00A95FC0">
          <w:rPr>
            <w:webHidden/>
          </w:rPr>
          <w:fldChar w:fldCharType="end"/>
        </w:r>
      </w:hyperlink>
    </w:p>
    <w:p w14:paraId="37405E58" w14:textId="053AE477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220" w:history="1">
        <w:r w:rsidRPr="00A95FC0">
          <w:rPr>
            <w:rStyle w:val="Hyperlink"/>
            <w:lang w:val="en-US"/>
          </w:rPr>
          <w:t>58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เหตุการณ์ภายหลังรอบระยะเวลารายงาน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_Toc230988220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223</w:t>
        </w:r>
        <w:r w:rsidRPr="00A95FC0">
          <w:rPr>
            <w:webHidden/>
          </w:rPr>
          <w:fldChar w:fldCharType="end"/>
        </w:r>
      </w:hyperlink>
    </w:p>
    <w:p w14:paraId="3B702D1C" w14:textId="30FD2689" w:rsidR="0032746B" w:rsidRPr="00A95FC0" w:rsidRDefault="0032746B" w:rsidP="00A95FC0">
      <w:pPr>
        <w:pStyle w:val="TOC1"/>
        <w:spacing w:line="420" w:lineRule="exact"/>
        <w:rPr>
          <w:rFonts w:asciiTheme="minorHAnsi" w:eastAsiaTheme="minorEastAsia" w:hAnsiTheme="minorHAnsi" w:cstheme="minorBidi"/>
          <w:kern w:val="2"/>
          <w:sz w:val="24"/>
          <w:szCs w:val="30"/>
          <w:lang w:val="en-US" w:eastAsia="ko-KR"/>
          <w14:ligatures w14:val="standardContextual"/>
        </w:rPr>
      </w:pPr>
      <w:hyperlink w:anchor="_Toc230988221" w:history="1">
        <w:r w:rsidRPr="00A95FC0">
          <w:rPr>
            <w:rStyle w:val="Hyperlink"/>
            <w:lang w:val="en-US"/>
          </w:rPr>
          <w:t>59</w:t>
        </w:r>
        <w:r w:rsidRPr="00A95FC0">
          <w:rPr>
            <w:rStyle w:val="Hyperlink"/>
            <w:cs/>
          </w:rPr>
          <w:t>.</w:t>
        </w:r>
        <w:r w:rsidRPr="00A95FC0">
          <w:rPr>
            <w:rFonts w:asciiTheme="minorHAnsi" w:eastAsiaTheme="minorEastAsia" w:hAnsiTheme="minorHAnsi" w:cstheme="minorBidi"/>
            <w:kern w:val="2"/>
            <w:sz w:val="24"/>
            <w:szCs w:val="30"/>
            <w:lang w:val="en-US" w:eastAsia="ko-KR"/>
            <w14:ligatures w14:val="standardContextual"/>
          </w:rPr>
          <w:tab/>
        </w:r>
        <w:r w:rsidRPr="00A95FC0">
          <w:rPr>
            <w:rStyle w:val="Hyperlink"/>
            <w:cs/>
          </w:rPr>
          <w:t>การอนุมัติงบการเงิน</w:t>
        </w:r>
        <w:r w:rsidRPr="00A95FC0">
          <w:rPr>
            <w:webHidden/>
          </w:rPr>
          <w:tab/>
        </w:r>
        <w:r w:rsidRPr="00A95FC0">
          <w:rPr>
            <w:webHidden/>
          </w:rPr>
          <w:fldChar w:fldCharType="begin"/>
        </w:r>
        <w:r w:rsidRPr="00A95FC0">
          <w:rPr>
            <w:webHidden/>
          </w:rPr>
          <w:instrText xml:space="preserve"> PAGEREF _Toc230988221 \h </w:instrText>
        </w:r>
        <w:r w:rsidRPr="00A95FC0">
          <w:rPr>
            <w:webHidden/>
          </w:rPr>
        </w:r>
        <w:r w:rsidRPr="00A95FC0">
          <w:rPr>
            <w:webHidden/>
          </w:rPr>
          <w:fldChar w:fldCharType="separate"/>
        </w:r>
        <w:r w:rsidR="00731F92">
          <w:rPr>
            <w:webHidden/>
            <w:cs/>
          </w:rPr>
          <w:t>226</w:t>
        </w:r>
        <w:r w:rsidRPr="00A95FC0">
          <w:rPr>
            <w:webHidden/>
          </w:rPr>
          <w:fldChar w:fldCharType="end"/>
        </w:r>
      </w:hyperlink>
    </w:p>
    <w:p w14:paraId="28A81FC4" w14:textId="597F6E87" w:rsidR="00D246EC" w:rsidRPr="004B3327" w:rsidRDefault="0012049F" w:rsidP="00A95FC0">
      <w:pPr>
        <w:tabs>
          <w:tab w:val="left" w:pos="360"/>
        </w:tabs>
        <w:spacing w:line="420" w:lineRule="exact"/>
        <w:ind w:left="907" w:hanging="907"/>
        <w:rPr>
          <w:rFonts w:ascii="Angsana New" w:hAnsi="Angsana New"/>
          <w:noProof/>
          <w:sz w:val="32"/>
          <w:szCs w:val="32"/>
          <w:cs/>
        </w:rPr>
        <w:sectPr w:rsidR="00D246EC" w:rsidRPr="004B3327" w:rsidSect="00D965CA">
          <w:pgSz w:w="11909" w:h="16834" w:code="9"/>
          <w:pgMar w:top="1296" w:right="1080" w:bottom="990" w:left="1339" w:header="706" w:footer="646" w:gutter="0"/>
          <w:pgNumType w:start="1"/>
          <w:cols w:space="720"/>
          <w:titlePg/>
          <w:docGrid w:linePitch="326"/>
        </w:sectPr>
      </w:pPr>
      <w:r w:rsidRPr="00A95FC0">
        <w:rPr>
          <w:rFonts w:ascii="Angsana New" w:hAnsi="Angsana New" w:hint="cs"/>
          <w:noProof/>
          <w:sz w:val="32"/>
          <w:szCs w:val="32"/>
        </w:rPr>
        <w:fldChar w:fldCharType="end"/>
      </w:r>
    </w:p>
    <w:p w14:paraId="4ADC1CC7" w14:textId="52A642CD" w:rsidR="00E17866" w:rsidRPr="004B3327" w:rsidRDefault="007D386B" w:rsidP="0035190D">
      <w:pPr>
        <w:tabs>
          <w:tab w:val="left" w:pos="360"/>
        </w:tabs>
        <w:ind w:left="907" w:hanging="907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lastRenderedPageBreak/>
        <w:t>บริษัท บีทีเอส กรุ๊ป โฮลดิ้งส์ จำกัด (มหาชน)</w:t>
      </w:r>
      <w:r w:rsidR="00E17866"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 และบริษัทย่อย</w:t>
      </w:r>
    </w:p>
    <w:p w14:paraId="7948EDB5" w14:textId="78F9A2DB" w:rsidR="00E17866" w:rsidRPr="004B3327" w:rsidRDefault="00E17866" w:rsidP="0035190D">
      <w:pPr>
        <w:tabs>
          <w:tab w:val="left" w:pos="360"/>
        </w:tabs>
        <w:ind w:left="907" w:hanging="907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>หมายเหตุประกอบงบการเงิน</w:t>
      </w:r>
    </w:p>
    <w:p w14:paraId="7DD43CC6" w14:textId="5A30B94A" w:rsidR="00E17866" w:rsidRPr="004B3327" w:rsidRDefault="00E17866" w:rsidP="0035190D">
      <w:pPr>
        <w:tabs>
          <w:tab w:val="left" w:pos="360"/>
        </w:tabs>
        <w:ind w:left="907" w:hanging="907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สำหรับปีสิ้นสุดวันที่ </w:t>
      </w:r>
      <w:r w:rsidR="00AB2EC9" w:rsidRPr="004B3327">
        <w:rPr>
          <w:rFonts w:ascii="Angsana New" w:hAnsi="Angsana New" w:hint="cs"/>
          <w:b/>
          <w:bCs/>
          <w:sz w:val="32"/>
          <w:szCs w:val="32"/>
        </w:rPr>
        <w:t>31</w:t>
      </w:r>
      <w:r w:rsidR="008C60F4"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 มีนาคม </w:t>
      </w:r>
      <w:r w:rsidR="000B139F" w:rsidRPr="004B3327">
        <w:rPr>
          <w:rFonts w:ascii="Angsana New" w:hAnsi="Angsana New" w:hint="cs"/>
          <w:b/>
          <w:bCs/>
          <w:sz w:val="32"/>
          <w:szCs w:val="32"/>
        </w:rPr>
        <w:t>2569</w:t>
      </w:r>
    </w:p>
    <w:p w14:paraId="522C7A3B" w14:textId="29707569" w:rsidR="00E17866" w:rsidRPr="004B3327" w:rsidRDefault="00C82FF2" w:rsidP="0035190D">
      <w:pPr>
        <w:pStyle w:val="Heading1"/>
        <w:spacing w:before="240" w:after="120"/>
        <w:ind w:left="605" w:hanging="605"/>
        <w:rPr>
          <w:b/>
          <w:bCs/>
          <w:sz w:val="32"/>
          <w:szCs w:val="32"/>
        </w:rPr>
      </w:pPr>
      <w:bookmarkStart w:id="2" w:name="_Toc230988163"/>
      <w:r w:rsidRPr="004B3327">
        <w:rPr>
          <w:rFonts w:hint="cs"/>
          <w:b/>
          <w:bCs/>
          <w:sz w:val="32"/>
          <w:szCs w:val="32"/>
          <w:lang w:val="en-US"/>
        </w:rPr>
        <w:t>1</w:t>
      </w:r>
      <w:r w:rsidR="00E17866" w:rsidRPr="004B3327">
        <w:rPr>
          <w:rFonts w:hint="cs"/>
          <w:b/>
          <w:bCs/>
          <w:sz w:val="32"/>
          <w:szCs w:val="32"/>
          <w:cs/>
        </w:rPr>
        <w:t>.</w:t>
      </w:r>
      <w:r w:rsidR="002225D3" w:rsidRPr="004B3327">
        <w:rPr>
          <w:rFonts w:hint="cs"/>
          <w:b/>
          <w:bCs/>
          <w:sz w:val="32"/>
          <w:szCs w:val="32"/>
          <w:cs/>
        </w:rPr>
        <w:tab/>
      </w:r>
      <w:r w:rsidR="00E17866" w:rsidRPr="004B3327">
        <w:rPr>
          <w:rFonts w:hint="cs"/>
          <w:b/>
          <w:bCs/>
          <w:sz w:val="32"/>
          <w:szCs w:val="32"/>
          <w:cs/>
        </w:rPr>
        <w:t>ข้อมูลทั่วไป</w:t>
      </w:r>
      <w:bookmarkEnd w:id="2"/>
    </w:p>
    <w:p w14:paraId="0F59FE7B" w14:textId="28E609F9" w:rsidR="00801D9C" w:rsidRPr="004B3327" w:rsidRDefault="00AB2EC9" w:rsidP="0035190D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801D9C"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801D9C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801D9C" w:rsidRPr="004B3327">
        <w:rPr>
          <w:rFonts w:ascii="Angsana New" w:hAnsi="Angsana New" w:hint="cs"/>
          <w:b/>
          <w:bCs/>
          <w:sz w:val="32"/>
          <w:szCs w:val="32"/>
          <w:cs/>
        </w:rPr>
        <w:t>ข้อมูลบริษัท</w:t>
      </w:r>
      <w:r w:rsidR="00CC27F5" w:rsidRPr="004B3327">
        <w:rPr>
          <w:rFonts w:ascii="Angsana New" w:hAnsi="Angsana New" w:hint="cs"/>
          <w:b/>
          <w:bCs/>
          <w:sz w:val="32"/>
          <w:szCs w:val="32"/>
          <w:cs/>
        </w:rPr>
        <w:t>ฯ</w:t>
      </w:r>
    </w:p>
    <w:p w14:paraId="0C772224" w14:textId="7A540224" w:rsidR="00365113" w:rsidRPr="004B3327" w:rsidRDefault="00801D9C" w:rsidP="0035190D">
      <w:pPr>
        <w:spacing w:before="120" w:after="120"/>
        <w:ind w:left="605" w:hanging="605"/>
        <w:jc w:val="thaiDistribute"/>
        <w:rPr>
          <w:rFonts w:ascii="Angsana New" w:hAnsi="Angsana New"/>
          <w:spacing w:val="-3"/>
          <w:sz w:val="32"/>
          <w:szCs w:val="32"/>
        </w:rPr>
      </w:pPr>
      <w:r w:rsidRPr="004B3327">
        <w:rPr>
          <w:rFonts w:ascii="Angsana New" w:hAnsi="Angsana New" w:hint="cs"/>
          <w:spacing w:val="-3"/>
          <w:sz w:val="32"/>
          <w:szCs w:val="32"/>
        </w:rPr>
        <w:tab/>
      </w:r>
      <w:r w:rsidR="00424672" w:rsidRPr="004B3327">
        <w:rPr>
          <w:rFonts w:ascii="Angsana New" w:hAnsi="Angsana New" w:hint="cs"/>
          <w:spacing w:val="-3"/>
          <w:sz w:val="32"/>
          <w:szCs w:val="32"/>
          <w:cs/>
        </w:rPr>
        <w:t>บริษัท บีทีเอส กรุ๊ป โฮลดิ้งส์ จำกัด (มหาชน) (</w:t>
      </w:r>
      <w:r w:rsidR="00424672" w:rsidRPr="004B3327">
        <w:rPr>
          <w:rFonts w:ascii="Angsana New" w:hAnsi="Angsana New" w:hint="cs"/>
          <w:spacing w:val="-3"/>
          <w:sz w:val="32"/>
          <w:szCs w:val="32"/>
        </w:rPr>
        <w:t>“</w:t>
      </w:r>
      <w:r w:rsidR="00424672" w:rsidRPr="004B3327">
        <w:rPr>
          <w:rFonts w:ascii="Angsana New" w:hAnsi="Angsana New" w:hint="cs"/>
          <w:spacing w:val="-3"/>
          <w:sz w:val="32"/>
          <w:szCs w:val="32"/>
          <w:cs/>
        </w:rPr>
        <w:t>บริษัทฯ</w:t>
      </w:r>
      <w:r w:rsidR="00424672" w:rsidRPr="004B3327">
        <w:rPr>
          <w:rFonts w:ascii="Angsana New" w:hAnsi="Angsana New" w:hint="cs"/>
          <w:spacing w:val="-3"/>
          <w:sz w:val="32"/>
          <w:szCs w:val="32"/>
        </w:rPr>
        <w:t>”</w:t>
      </w:r>
      <w:r w:rsidR="00424672" w:rsidRPr="004B3327">
        <w:rPr>
          <w:rFonts w:ascii="Angsana New" w:hAnsi="Angsana New" w:hint="cs"/>
          <w:spacing w:val="-3"/>
          <w:sz w:val="32"/>
          <w:szCs w:val="32"/>
          <w:cs/>
        </w:rPr>
        <w:t>) เป็นบริษัทมหาชนซึ่งจัดตั้งและมีภูมิลำเนาในประเทศไทย โดยมี</w:t>
      </w:r>
      <w:r w:rsidR="003B5727" w:rsidRPr="004B3327">
        <w:rPr>
          <w:rFonts w:ascii="Angsana New" w:hAnsi="Angsana New" w:hint="cs"/>
          <w:spacing w:val="-3"/>
          <w:sz w:val="32"/>
          <w:szCs w:val="32"/>
          <w:cs/>
        </w:rPr>
        <w:t>กลุ่มคุณ</w:t>
      </w:r>
      <w:r w:rsidR="003B5727" w:rsidRPr="004B3327">
        <w:rPr>
          <w:rFonts w:ascii="Angsana New" w:hAnsi="Angsana New" w:hint="cs"/>
          <w:spacing w:val="-3"/>
          <w:sz w:val="32"/>
          <w:szCs w:val="32"/>
        </w:rPr>
        <w:t xml:space="preserve"> </w:t>
      </w:r>
      <w:r w:rsidR="00424672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คีรี กาญจนพาสน์ เป็นผู้ถือหุ้นใหญ่ </w:t>
      </w:r>
      <w:r w:rsidR="00D8501A" w:rsidRPr="004B3327">
        <w:rPr>
          <w:rFonts w:ascii="Angsana New" w:hAnsi="Angsana New" w:hint="cs"/>
          <w:spacing w:val="-3"/>
          <w:sz w:val="32"/>
          <w:szCs w:val="32"/>
          <w:cs/>
        </w:rPr>
        <w:t>กลุ่มบริษั</w:t>
      </w:r>
      <w:r w:rsidR="0028485F" w:rsidRPr="004B3327">
        <w:rPr>
          <w:rFonts w:ascii="Angsana New" w:hAnsi="Angsana New" w:hint="cs"/>
          <w:spacing w:val="-3"/>
          <w:sz w:val="32"/>
          <w:szCs w:val="32"/>
          <w:cs/>
        </w:rPr>
        <w:t>ท</w:t>
      </w:r>
      <w:r w:rsidR="00255D42" w:rsidRPr="004B3327">
        <w:rPr>
          <w:rFonts w:ascii="Angsana New" w:hAnsi="Angsana New" w:hint="cs"/>
          <w:spacing w:val="-3"/>
          <w:sz w:val="32"/>
          <w:szCs w:val="32"/>
          <w:cs/>
        </w:rPr>
        <w:t>ประกอบ</w:t>
      </w:r>
      <w:r w:rsidR="002D0E0D" w:rsidRPr="004B3327">
        <w:rPr>
          <w:rFonts w:ascii="Angsana New" w:hAnsi="Angsana New" w:hint="cs"/>
          <w:spacing w:val="-3"/>
          <w:sz w:val="32"/>
          <w:szCs w:val="32"/>
          <w:cs/>
        </w:rPr>
        <w:t>ธุรกิจหลักคือ กลุ่มธุรกิจให้บริการคมนาคม</w:t>
      </w:r>
      <w:r w:rsidR="002D0E0D" w:rsidRPr="004B3327">
        <w:rPr>
          <w:rFonts w:ascii="Angsana New" w:hAnsi="Angsana New" w:hint="cs"/>
          <w:spacing w:val="-3"/>
          <w:sz w:val="32"/>
          <w:szCs w:val="32"/>
        </w:rPr>
        <w:t xml:space="preserve"> </w:t>
      </w:r>
      <w:r w:rsidR="002D0E0D" w:rsidRPr="004B3327">
        <w:rPr>
          <w:rFonts w:ascii="Angsana New" w:hAnsi="Angsana New" w:hint="cs"/>
          <w:spacing w:val="-3"/>
          <w:sz w:val="32"/>
          <w:szCs w:val="32"/>
          <w:cs/>
        </w:rPr>
        <w:t>(</w:t>
      </w:r>
      <w:r w:rsidR="002D0E0D" w:rsidRPr="004B3327">
        <w:rPr>
          <w:rFonts w:ascii="Angsana New" w:hAnsi="Angsana New" w:hint="cs"/>
          <w:spacing w:val="-3"/>
          <w:sz w:val="32"/>
          <w:szCs w:val="32"/>
        </w:rPr>
        <w:t>Move</w:t>
      </w:r>
      <w:r w:rsidR="002D0E0D" w:rsidRPr="004B3327">
        <w:rPr>
          <w:rFonts w:ascii="Angsana New" w:hAnsi="Angsana New" w:hint="cs"/>
          <w:spacing w:val="-3"/>
          <w:sz w:val="32"/>
          <w:szCs w:val="32"/>
          <w:cs/>
        </w:rPr>
        <w:t>) กลุ่มธุรกิจให้บริการทางการตลาดในรูปแบบที่ผสมผสาน (</w:t>
      </w:r>
      <w:r w:rsidR="002D0E0D" w:rsidRPr="004B3327">
        <w:rPr>
          <w:rFonts w:ascii="Angsana New" w:hAnsi="Angsana New" w:hint="cs"/>
          <w:spacing w:val="-3"/>
          <w:sz w:val="32"/>
          <w:szCs w:val="32"/>
        </w:rPr>
        <w:t>Mix</w:t>
      </w:r>
      <w:r w:rsidR="002D0E0D" w:rsidRPr="004B3327">
        <w:rPr>
          <w:rFonts w:ascii="Angsana New" w:hAnsi="Angsana New" w:hint="cs"/>
          <w:spacing w:val="-3"/>
          <w:sz w:val="32"/>
          <w:szCs w:val="32"/>
          <w:cs/>
        </w:rPr>
        <w:t>)</w:t>
      </w:r>
      <w:r w:rsidR="002D0E0D" w:rsidRPr="004B3327">
        <w:rPr>
          <w:rFonts w:ascii="Angsana New" w:hAnsi="Angsana New" w:hint="cs"/>
          <w:spacing w:val="-3"/>
          <w:sz w:val="32"/>
          <w:szCs w:val="32"/>
        </w:rPr>
        <w:t xml:space="preserve"> </w:t>
      </w:r>
      <w:r w:rsidR="002D0E0D" w:rsidRPr="004B3327">
        <w:rPr>
          <w:rFonts w:ascii="Angsana New" w:hAnsi="Angsana New" w:hint="cs"/>
          <w:spacing w:val="-3"/>
          <w:sz w:val="32"/>
          <w:szCs w:val="32"/>
          <w:cs/>
        </w:rPr>
        <w:t>และกลุ่มธุรกิจการแบ่งปันการเข้าถึงแพลตฟอร์มเพื่อสร้างโอกาสและความร่วมมือทางธุรกิจ (</w:t>
      </w:r>
      <w:r w:rsidR="002D0E0D" w:rsidRPr="004B3327">
        <w:rPr>
          <w:rFonts w:ascii="Angsana New" w:hAnsi="Angsana New" w:hint="cs"/>
          <w:spacing w:val="-3"/>
          <w:sz w:val="32"/>
          <w:szCs w:val="32"/>
        </w:rPr>
        <w:t>Match</w:t>
      </w:r>
      <w:r w:rsidR="002D0E0D" w:rsidRPr="004B3327">
        <w:rPr>
          <w:rFonts w:ascii="Angsana New" w:hAnsi="Angsana New" w:hint="cs"/>
          <w:spacing w:val="-3"/>
          <w:sz w:val="32"/>
          <w:szCs w:val="32"/>
          <w:cs/>
        </w:rPr>
        <w:t>)</w:t>
      </w:r>
    </w:p>
    <w:p w14:paraId="1FDB8AA5" w14:textId="1127649A" w:rsidR="00014D41" w:rsidRPr="004B3327" w:rsidRDefault="0035190D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pacing w:val="-3"/>
          <w:sz w:val="32"/>
          <w:szCs w:val="32"/>
        </w:rPr>
        <w:tab/>
      </w:r>
      <w:r w:rsidR="00424672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ที่อยู่ตามที่จดทะเบียนของบริษัทฯอยู่ที่ </w:t>
      </w:r>
      <w:r w:rsidR="00424672" w:rsidRPr="004B3327">
        <w:rPr>
          <w:rFonts w:ascii="Angsana New" w:hAnsi="Angsana New" w:hint="cs"/>
          <w:sz w:val="32"/>
          <w:szCs w:val="32"/>
          <w:cs/>
        </w:rPr>
        <w:t>เลขที่</w:t>
      </w:r>
      <w:r w:rsidR="009279F4">
        <w:rPr>
          <w:rFonts w:ascii="Angsana New" w:hAnsi="Angsana New"/>
          <w:sz w:val="32"/>
          <w:szCs w:val="32"/>
        </w:rPr>
        <w:t xml:space="preserve"> </w:t>
      </w:r>
      <w:r w:rsidR="00014D41" w:rsidRPr="004B3327">
        <w:rPr>
          <w:rFonts w:ascii="Angsana New" w:hAnsi="Angsana New" w:hint="cs"/>
          <w:sz w:val="32"/>
          <w:szCs w:val="32"/>
        </w:rPr>
        <w:t xml:space="preserve">21 </w:t>
      </w:r>
      <w:r w:rsidR="00014D41" w:rsidRPr="004B3327">
        <w:rPr>
          <w:rFonts w:ascii="Angsana New" w:hAnsi="Angsana New" w:hint="cs"/>
          <w:sz w:val="32"/>
          <w:szCs w:val="32"/>
          <w:cs/>
        </w:rPr>
        <w:t>ซอยเฉยพ่วง ถนนวิภาวดีรังสิต แขวงจอมพล เขตจตุจักร กรุงเทพมหานคร</w:t>
      </w:r>
      <w:r w:rsidR="009B1BDE" w:rsidRPr="004B3327">
        <w:rPr>
          <w:rFonts w:ascii="Angsana New" w:hAnsi="Angsana New" w:hint="cs"/>
          <w:sz w:val="32"/>
          <w:szCs w:val="32"/>
          <w:cs/>
        </w:rPr>
        <w:t xml:space="preserve"> ต่อมา บริษัทฯ</w:t>
      </w:r>
      <w:r w:rsidR="005267C3" w:rsidRPr="004B3327">
        <w:rPr>
          <w:rFonts w:ascii="Angsana New" w:hAnsi="Angsana New" w:hint="cs"/>
          <w:sz w:val="32"/>
          <w:szCs w:val="32"/>
          <w:cs/>
        </w:rPr>
        <w:t>ได้ย้ายที่อยู่</w:t>
      </w:r>
      <w:r w:rsidR="007956DF" w:rsidRPr="004B3327">
        <w:rPr>
          <w:rFonts w:ascii="Angsana New" w:hAnsi="Angsana New" w:hint="cs"/>
          <w:sz w:val="32"/>
          <w:szCs w:val="32"/>
          <w:cs/>
        </w:rPr>
        <w:t>ที่</w:t>
      </w:r>
      <w:r w:rsidR="005267C3" w:rsidRPr="004B3327">
        <w:rPr>
          <w:rFonts w:ascii="Angsana New" w:hAnsi="Angsana New" w:hint="cs"/>
          <w:sz w:val="32"/>
          <w:szCs w:val="32"/>
          <w:cs/>
        </w:rPr>
        <w:t>จดทะเบียนของบริษัท</w:t>
      </w:r>
      <w:r w:rsidR="007956DF" w:rsidRPr="004B3327">
        <w:rPr>
          <w:rFonts w:ascii="Angsana New" w:hAnsi="Angsana New" w:hint="cs"/>
          <w:sz w:val="32"/>
          <w:szCs w:val="32"/>
          <w:cs/>
        </w:rPr>
        <w:t>ฯ</w:t>
      </w:r>
      <w:r w:rsidR="00B843E4" w:rsidRPr="004B3327">
        <w:rPr>
          <w:rFonts w:ascii="Angsana New" w:hAnsi="Angsana New" w:hint="cs"/>
          <w:sz w:val="32"/>
          <w:szCs w:val="32"/>
          <w:cs/>
        </w:rPr>
        <w:t>เป็</w:t>
      </w:r>
      <w:r w:rsidR="003A6AB2" w:rsidRPr="004B3327">
        <w:rPr>
          <w:rFonts w:ascii="Angsana New" w:hAnsi="Angsana New" w:hint="cs"/>
          <w:sz w:val="32"/>
          <w:szCs w:val="32"/>
          <w:cs/>
        </w:rPr>
        <w:t xml:space="preserve">น </w:t>
      </w:r>
      <w:r w:rsidR="008051FD" w:rsidRPr="004B3327">
        <w:rPr>
          <w:rFonts w:ascii="Angsana New" w:hAnsi="Angsana New" w:hint="cs"/>
          <w:sz w:val="32"/>
          <w:szCs w:val="32"/>
          <w:cs/>
        </w:rPr>
        <w:t xml:space="preserve">เลขที่ </w:t>
      </w:r>
      <w:r w:rsidR="008051FD" w:rsidRPr="004B3327">
        <w:rPr>
          <w:rFonts w:ascii="Angsana New" w:hAnsi="Angsana New" w:hint="cs"/>
          <w:sz w:val="32"/>
          <w:szCs w:val="32"/>
        </w:rPr>
        <w:t>1000/9</w:t>
      </w:r>
      <w:r w:rsidR="008051FD" w:rsidRPr="004B3327">
        <w:rPr>
          <w:rFonts w:ascii="Angsana New" w:hAnsi="Angsana New" w:hint="cs"/>
          <w:sz w:val="32"/>
          <w:szCs w:val="32"/>
          <w:cs/>
        </w:rPr>
        <w:t xml:space="preserve"> อาคารบีทีเอส </w:t>
      </w:r>
      <w:r w:rsidR="00C8497A" w:rsidRPr="004B3327">
        <w:rPr>
          <w:rFonts w:ascii="Angsana New" w:hAnsi="Angsana New" w:hint="cs"/>
          <w:sz w:val="32"/>
          <w:szCs w:val="32"/>
          <w:cs/>
        </w:rPr>
        <w:t xml:space="preserve">                                   </w:t>
      </w:r>
      <w:r w:rsidR="008051FD" w:rsidRPr="004B3327">
        <w:rPr>
          <w:rFonts w:ascii="Angsana New" w:hAnsi="Angsana New" w:hint="cs"/>
          <w:sz w:val="32"/>
          <w:szCs w:val="32"/>
          <w:cs/>
        </w:rPr>
        <w:t xml:space="preserve">วิชันนารี ปาร์ค - เซาธ์ ทาวเวอร์ ชั้นที่ </w:t>
      </w:r>
      <w:r w:rsidR="008051FD" w:rsidRPr="004B3327">
        <w:rPr>
          <w:rFonts w:ascii="Angsana New" w:hAnsi="Angsana New" w:hint="cs"/>
          <w:sz w:val="32"/>
          <w:szCs w:val="32"/>
        </w:rPr>
        <w:t>33</w:t>
      </w:r>
      <w:r w:rsidR="00C8497A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8051FD" w:rsidRPr="004B3327">
        <w:rPr>
          <w:rFonts w:ascii="Angsana New" w:hAnsi="Angsana New" w:hint="cs"/>
          <w:sz w:val="32"/>
          <w:szCs w:val="32"/>
          <w:cs/>
        </w:rPr>
        <w:t>ถนนพหลโยธิน แขวงจอมพล เขตจตุจักร กรุงเทพมหานคร</w:t>
      </w:r>
      <w:r w:rsidR="00C8497A" w:rsidRPr="004B3327">
        <w:rPr>
          <w:rFonts w:ascii="Angsana New" w:hAnsi="Angsana New" w:hint="cs"/>
          <w:sz w:val="32"/>
          <w:szCs w:val="32"/>
          <w:cs/>
        </w:rPr>
        <w:t xml:space="preserve">                             </w:t>
      </w:r>
      <w:r w:rsidR="008051FD" w:rsidRPr="004B3327">
        <w:rPr>
          <w:rFonts w:ascii="Angsana New" w:hAnsi="Angsana New" w:hint="cs"/>
          <w:sz w:val="32"/>
          <w:szCs w:val="32"/>
        </w:rPr>
        <w:t xml:space="preserve"> </w:t>
      </w:r>
    </w:p>
    <w:p w14:paraId="5F89EC66" w14:textId="77777777" w:rsidR="00F23A96" w:rsidRPr="004B3327" w:rsidRDefault="00F23A96" w:rsidP="0035190D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bookmarkStart w:id="3" w:name="_Hlk70879239"/>
      <w:r w:rsidRPr="004B3327">
        <w:rPr>
          <w:rFonts w:ascii="Angsana New" w:hAnsi="Angsana New" w:hint="cs"/>
          <w:b/>
          <w:bCs/>
          <w:sz w:val="32"/>
          <w:szCs w:val="32"/>
        </w:rPr>
        <w:t>1.2</w:t>
      </w: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ธุรกิจระบบขนส่งมวลชน</w:t>
      </w:r>
      <w:r w:rsidRPr="004B3327">
        <w:rPr>
          <w:rFonts w:ascii="Angsana New" w:hAnsi="Angsana New" w:hint="cs"/>
          <w:b/>
          <w:bCs/>
          <w:sz w:val="32"/>
          <w:szCs w:val="32"/>
        </w:rPr>
        <w:t xml:space="preserve"> </w:t>
      </w:r>
    </w:p>
    <w:p w14:paraId="493EEFE7" w14:textId="129DFD24" w:rsidR="00F23A96" w:rsidRPr="004B3327" w:rsidRDefault="00F23A96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pacing w:val="-3"/>
          <w:sz w:val="32"/>
          <w:szCs w:val="32"/>
        </w:rPr>
      </w:pPr>
      <w:r w:rsidRPr="004B3327">
        <w:rPr>
          <w:rFonts w:ascii="Angsana New" w:hAnsi="Angsana New" w:hint="cs"/>
          <w:spacing w:val="-3"/>
          <w:sz w:val="32"/>
          <w:szCs w:val="32"/>
        </w:rPr>
        <w:tab/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ธุรกิจ</w:t>
      </w:r>
      <w:r w:rsidRPr="004B3327">
        <w:rPr>
          <w:rFonts w:ascii="Angsana New" w:hAnsi="Angsana New" w:hint="cs"/>
          <w:sz w:val="32"/>
          <w:szCs w:val="32"/>
          <w:cs/>
        </w:rPr>
        <w:t>ระบบ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ขนส่ง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มวลชน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มีรายละเอียดที่สำคัญ ดังนี้</w:t>
      </w:r>
    </w:p>
    <w:p w14:paraId="6A2172B8" w14:textId="56E49D10" w:rsidR="00480C33" w:rsidRPr="004B3327" w:rsidRDefault="004E0CD7" w:rsidP="0035190D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bookmarkStart w:id="4" w:name="_Hlk70879301"/>
      <w:bookmarkEnd w:id="3"/>
      <w:r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480C33" w:rsidRPr="004B3327">
        <w:rPr>
          <w:rFonts w:ascii="Angsana New" w:hAnsi="Angsana New" w:hint="cs"/>
          <w:b/>
          <w:bCs/>
          <w:sz w:val="32"/>
          <w:szCs w:val="32"/>
          <w:cs/>
        </w:rPr>
        <w:t>.</w:t>
      </w:r>
      <w:r w:rsidRPr="004B3327">
        <w:rPr>
          <w:rFonts w:ascii="Angsana New" w:hAnsi="Angsana New" w:hint="cs"/>
          <w:b/>
          <w:bCs/>
          <w:sz w:val="32"/>
          <w:szCs w:val="32"/>
        </w:rPr>
        <w:t>2</w:t>
      </w:r>
      <w:r w:rsidR="00480C33" w:rsidRPr="004B3327">
        <w:rPr>
          <w:rFonts w:ascii="Angsana New" w:hAnsi="Angsana New" w:hint="cs"/>
          <w:b/>
          <w:bCs/>
          <w:sz w:val="32"/>
          <w:szCs w:val="32"/>
          <w:cs/>
        </w:rPr>
        <w:t>.</w:t>
      </w:r>
      <w:r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480C33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โครงการรถไฟฟ้า</w:t>
      </w:r>
      <w:r w:rsidR="00AF6F4D" w:rsidRPr="004B3327">
        <w:rPr>
          <w:rFonts w:ascii="Angsana New" w:hAnsi="Angsana New" w:hint="cs"/>
          <w:b/>
          <w:bCs/>
          <w:sz w:val="32"/>
          <w:szCs w:val="32"/>
          <w:cs/>
        </w:rPr>
        <w:t>สาย</w:t>
      </w:r>
      <w:r w:rsidR="00480C33" w:rsidRPr="004B3327">
        <w:rPr>
          <w:rFonts w:ascii="Angsana New" w:hAnsi="Angsana New" w:hint="cs"/>
          <w:b/>
          <w:bCs/>
          <w:sz w:val="32"/>
          <w:szCs w:val="32"/>
          <w:cs/>
        </w:rPr>
        <w:t>สีเขียว</w:t>
      </w:r>
    </w:p>
    <w:bookmarkEnd w:id="4"/>
    <w:p w14:paraId="7A19520B" w14:textId="7BC77382" w:rsidR="00096D79" w:rsidRPr="004B3327" w:rsidRDefault="00F73D88" w:rsidP="0035190D">
      <w:pPr>
        <w:tabs>
          <w:tab w:val="left" w:pos="1440"/>
        </w:tabs>
        <w:spacing w:before="120" w:after="120"/>
        <w:ind w:left="965" w:hanging="360"/>
        <w:jc w:val="thaiDistribute"/>
        <w:rPr>
          <w:rFonts w:ascii="Angsana New" w:hAnsi="Angsana New"/>
          <w:spacing w:val="-3"/>
          <w:sz w:val="32"/>
          <w:szCs w:val="32"/>
          <w:cs/>
        </w:rPr>
      </w:pPr>
      <w:r w:rsidRPr="004B3327">
        <w:rPr>
          <w:rFonts w:ascii="Angsana New" w:hAnsi="Angsana New" w:hint="cs"/>
          <w:spacing w:val="-3"/>
          <w:sz w:val="32"/>
          <w:szCs w:val="32"/>
          <w:cs/>
        </w:rPr>
        <w:t>ก)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ab/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การดำเนินการรถไฟฟ้ายกระดับจำนวนสองเส้นทางในเขตธุรกิจที่สำคัญของกรุงเทพมหานคร (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“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ระบบรถไฟฟ้าขนส่งมวลชนสายหลัก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”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) ซึ่งครอบคลุมระยะทางรวม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23.5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กิโลเมตร ได้แก่ สายสุขุมวิทระยะทาง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17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กิโลเมตรจากสถานีหมอชิตถึงสถานีอ่อนนุช และสายสีลมระยะทาง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6.5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กิโลเมตรจากสถานีสนามกีฬาแห่งชาติถึงสถานีสะพานตากสิน ภายใต้สัญญาสัมปทานฉบับลงวันที่ </w:t>
      </w:r>
      <w:r w:rsidR="0017207C" w:rsidRPr="004B3327">
        <w:rPr>
          <w:rFonts w:ascii="Angsana New" w:hAnsi="Angsana New" w:hint="cs"/>
          <w:spacing w:val="-3"/>
          <w:sz w:val="32"/>
          <w:szCs w:val="32"/>
        </w:rPr>
        <w:t>9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เมษายน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2535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ตลอดจนสัญญาฉบับแก้ไขเพิ่มเติมซึ่งทำขึ้นระหว่างกรุงเทพมหานคร</w:t>
      </w:r>
      <w:r w:rsidR="0031531C" w:rsidRPr="004B3327">
        <w:rPr>
          <w:rFonts w:ascii="Angsana New" w:hAnsi="Angsana New" w:hint="cs"/>
          <w:spacing w:val="-3"/>
          <w:sz w:val="32"/>
          <w:szCs w:val="32"/>
        </w:rPr>
        <w:t xml:space="preserve"> </w:t>
      </w:r>
      <w:r w:rsidR="00F263AF" w:rsidRPr="004B3327">
        <w:rPr>
          <w:rFonts w:ascii="Angsana New" w:hAnsi="Angsana New" w:hint="cs"/>
          <w:spacing w:val="-3"/>
          <w:sz w:val="32"/>
          <w:szCs w:val="32"/>
        </w:rPr>
        <w:t>(“</w:t>
      </w:r>
      <w:r w:rsidR="00F263AF" w:rsidRPr="004B3327">
        <w:rPr>
          <w:rFonts w:ascii="Angsana New" w:hAnsi="Angsana New" w:hint="cs"/>
          <w:spacing w:val="-3"/>
          <w:sz w:val="32"/>
          <w:szCs w:val="32"/>
          <w:cs/>
        </w:rPr>
        <w:t>กทม</w:t>
      </w:r>
      <w:r w:rsidR="00F263AF" w:rsidRPr="004B3327">
        <w:rPr>
          <w:rFonts w:ascii="Angsana New" w:hAnsi="Angsana New" w:hint="cs"/>
          <w:spacing w:val="-3"/>
          <w:sz w:val="32"/>
          <w:szCs w:val="32"/>
        </w:rPr>
        <w:t xml:space="preserve">”)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และ</w:t>
      </w:r>
      <w:r w:rsidR="000E4F27" w:rsidRPr="004B3327">
        <w:rPr>
          <w:rFonts w:ascii="Angsana New" w:hAnsi="Angsana New" w:hint="cs"/>
          <w:spacing w:val="-3"/>
          <w:sz w:val="32"/>
          <w:szCs w:val="32"/>
          <w:cs/>
        </w:rPr>
        <w:t>บริษัท ระบบขนส่งมวลชนกรุงเทพ จำกัด (มหาชน) (</w:t>
      </w:r>
      <w:r w:rsidR="000E4F27" w:rsidRPr="004B3327">
        <w:rPr>
          <w:rFonts w:ascii="Angsana New" w:hAnsi="Angsana New" w:hint="cs"/>
          <w:spacing w:val="-3"/>
          <w:sz w:val="32"/>
          <w:szCs w:val="32"/>
        </w:rPr>
        <w:t>“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>BTSC</w:t>
      </w:r>
      <w:r w:rsidR="000E4F27" w:rsidRPr="004B3327">
        <w:rPr>
          <w:rFonts w:ascii="Angsana New" w:hAnsi="Angsana New" w:hint="cs"/>
          <w:spacing w:val="-3"/>
          <w:sz w:val="32"/>
          <w:szCs w:val="32"/>
        </w:rPr>
        <w:t>”</w:t>
      </w:r>
      <w:r w:rsidR="002A74C4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)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ซึ่ง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 BTSC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ได้รับสัมปทานจากกรุงเทพมหานครเป็นระยะเวลา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30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ปี นับจากวันแรกที่เริ่มดำเนินงาน โดย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 BTSC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เปิดให้บริการระบบในวันที่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5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ธันวาคม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2542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ภายใต้สัญญาสัมปทาน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 BTSC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จะต้องโอนกรรมสิทธิ์ในทรัพย์สินที่เป็นงานโครงสร้างให้แก่กรุงเทพมหานครทันทีเมื่อเริ่มดำเนินงานตามหลักเกณฑ์</w:t>
      </w:r>
      <w:r w:rsidR="008B5853" w:rsidRPr="004B3327">
        <w:rPr>
          <w:rFonts w:ascii="Angsana New" w:hAnsi="Angsana New" w:hint="cs"/>
          <w:spacing w:val="-3"/>
          <w:sz w:val="32"/>
          <w:szCs w:val="32"/>
        </w:rPr>
        <w:t xml:space="preserve">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build-transfer-operate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สำหรับงานไฟฟ้า</w:t>
      </w:r>
      <w:r w:rsidR="009279F4">
        <w:rPr>
          <w:rFonts w:ascii="Angsana New" w:hAnsi="Angsana New"/>
          <w:spacing w:val="-3"/>
          <w:sz w:val="32"/>
          <w:szCs w:val="32"/>
        </w:rPr>
        <w:t xml:space="preserve">              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และเครื่องจักร 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BTSC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จะโอนให้แก่กรุงเทพมหานครเมื่อสิ้นสุดสัญญาสัมปทานตามหลักเกณฑ์ </w:t>
      </w:r>
      <w:r w:rsidR="009279F4">
        <w:rPr>
          <w:rFonts w:ascii="Angsana New" w:hAnsi="Angsana New"/>
          <w:spacing w:val="-3"/>
          <w:sz w:val="32"/>
          <w:szCs w:val="32"/>
        </w:rPr>
        <w:t xml:space="preserve">             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 xml:space="preserve">build-operate-transfer </w:t>
      </w:r>
    </w:p>
    <w:p w14:paraId="1654A130" w14:textId="77777777" w:rsidR="0035190D" w:rsidRPr="004B3327" w:rsidRDefault="0035190D" w:rsidP="00A91A70">
      <w:pPr>
        <w:overflowPunct/>
        <w:autoSpaceDE/>
        <w:autoSpaceDN/>
        <w:adjustRightInd/>
        <w:spacing w:after="200"/>
        <w:textAlignment w:val="auto"/>
        <w:rPr>
          <w:rFonts w:ascii="Angsana New" w:hAnsi="Angsana New"/>
          <w:spacing w:val="-3"/>
          <w:sz w:val="32"/>
          <w:szCs w:val="32"/>
        </w:rPr>
      </w:pPr>
      <w:r w:rsidRPr="004B3327">
        <w:rPr>
          <w:rFonts w:ascii="Angsana New" w:hAnsi="Angsana New" w:hint="cs"/>
          <w:spacing w:val="-3"/>
          <w:sz w:val="32"/>
          <w:szCs w:val="32"/>
        </w:rPr>
        <w:br w:type="page"/>
      </w:r>
    </w:p>
    <w:p w14:paraId="510B84DB" w14:textId="16CECB29" w:rsidR="00F23A96" w:rsidRPr="004B3327" w:rsidRDefault="0090671C" w:rsidP="0035190D">
      <w:pPr>
        <w:tabs>
          <w:tab w:val="left" w:pos="1440"/>
        </w:tabs>
        <w:spacing w:before="120" w:after="120"/>
        <w:ind w:left="965" w:hanging="360"/>
        <w:jc w:val="thaiDistribute"/>
        <w:rPr>
          <w:rFonts w:ascii="Angsana New" w:hAnsi="Angsana New"/>
          <w:spacing w:val="-3"/>
          <w:sz w:val="32"/>
          <w:szCs w:val="32"/>
        </w:rPr>
      </w:pPr>
      <w:r w:rsidRPr="004B3327">
        <w:rPr>
          <w:rFonts w:ascii="Angsana New" w:hAnsi="Angsana New" w:hint="cs"/>
          <w:spacing w:val="-3"/>
          <w:sz w:val="32"/>
          <w:szCs w:val="32"/>
        </w:rPr>
        <w:lastRenderedPageBreak/>
        <w:tab/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เมื่อวันที่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17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เมษายน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2556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 BTSC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และกองทุนรวมโครงสร้างพื้นฐานระบบขนส่งมวลชนทางราง</w:t>
      </w:r>
      <w:r w:rsidR="00902A50" w:rsidRPr="004B3327">
        <w:rPr>
          <w:rFonts w:ascii="Angsana New" w:hAnsi="Angsana New" w:hint="cs"/>
          <w:spacing w:val="-3"/>
          <w:sz w:val="32"/>
          <w:szCs w:val="32"/>
        </w:rPr>
        <w:t xml:space="preserve">  </w:t>
      </w:r>
      <w:r w:rsidRPr="004B3327">
        <w:rPr>
          <w:rFonts w:ascii="Angsana New" w:hAnsi="Angsana New" w:hint="cs"/>
          <w:spacing w:val="-3"/>
          <w:sz w:val="32"/>
          <w:szCs w:val="32"/>
        </w:rPr>
        <w:t xml:space="preserve">      </w:t>
      </w:r>
      <w:r w:rsidR="00902A50" w:rsidRPr="004B3327">
        <w:rPr>
          <w:rFonts w:ascii="Angsana New" w:hAnsi="Angsana New" w:hint="cs"/>
          <w:spacing w:val="-3"/>
          <w:sz w:val="32"/>
          <w:szCs w:val="32"/>
        </w:rPr>
        <w:t xml:space="preserve">        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บีทีเอสโกรท (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“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กองทุนฯ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”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) ได้ลงนามในสัญญาซื้อและโอนสิทธิรายได้สุทธิของระบบรถไฟฟ้าขนส่งมวลชนสายหลัก ตลอดระยะเวลาอายุสัมปทานที่เหลืออยู่ ซึ่งในทางบัญชี 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 BTSC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ได้พิจารณารายการดังกล่าวอย่างระมัดระวังรอบคอบและสรุปว่าการขายสิทธิในการรับรายได้ค่าโดยสารสุทธิในอนาคตดังกล่าวเป็นการจำหน่ายสินทรัพย์ไม่มีตัวตน (ต้นทุนโครงการ)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(True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Sale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Transaction)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ดังนั้น                                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 BTSC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ได้บันทึก</w:t>
      </w:r>
      <w:r w:rsidR="00B30CF4" w:rsidRPr="004B3327">
        <w:rPr>
          <w:rFonts w:ascii="Angsana New" w:hAnsi="Angsana New" w:hint="cs"/>
          <w:spacing w:val="-3"/>
          <w:sz w:val="32"/>
          <w:szCs w:val="32"/>
          <w:cs/>
        </w:rPr>
        <w:t>ตัด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ต้นทุนโครงการและบัญชีที่เกี่ยวข้องออกจากบัญชีและรับรู้กำไรจากการขายรายได้</w:t>
      </w:r>
      <w:r w:rsidR="001E62A6" w:rsidRPr="004B3327">
        <w:rPr>
          <w:rFonts w:ascii="Angsana New" w:hAnsi="Angsana New" w:hint="cs"/>
          <w:spacing w:val="-3"/>
          <w:sz w:val="32"/>
          <w:szCs w:val="32"/>
        </w:rPr>
        <w:t xml:space="preserve">             </w:t>
      </w:r>
      <w:r w:rsidR="00F23A96" w:rsidRPr="004B3327">
        <w:rPr>
          <w:rFonts w:ascii="Angsana New" w:hAnsi="Angsana New" w:hint="cs"/>
          <w:spacing w:val="-10"/>
          <w:sz w:val="32"/>
          <w:szCs w:val="32"/>
          <w:cs/>
        </w:rPr>
        <w:t xml:space="preserve">ค่าโดยสารสุทธิดังกล่าวในงบการเงินสำหรับปีสิ้นสุดวันที่ </w:t>
      </w:r>
      <w:r w:rsidR="00F23A96" w:rsidRPr="004B3327">
        <w:rPr>
          <w:rFonts w:ascii="Angsana New" w:hAnsi="Angsana New" w:hint="cs"/>
          <w:spacing w:val="-10"/>
          <w:sz w:val="32"/>
          <w:szCs w:val="32"/>
        </w:rPr>
        <w:t>31</w:t>
      </w:r>
      <w:r w:rsidR="00F23A96" w:rsidRPr="004B3327">
        <w:rPr>
          <w:rFonts w:ascii="Angsana New" w:hAnsi="Angsana New" w:hint="cs"/>
          <w:spacing w:val="-10"/>
          <w:sz w:val="32"/>
          <w:szCs w:val="32"/>
          <w:cs/>
        </w:rPr>
        <w:t xml:space="preserve"> มีนาคม </w:t>
      </w:r>
      <w:r w:rsidR="00F23A96" w:rsidRPr="004B3327">
        <w:rPr>
          <w:rFonts w:ascii="Angsana New" w:hAnsi="Angsana New" w:hint="cs"/>
          <w:spacing w:val="-10"/>
          <w:sz w:val="32"/>
          <w:szCs w:val="32"/>
        </w:rPr>
        <w:t>2557</w:t>
      </w:r>
      <w:r w:rsidR="00F23A96" w:rsidRPr="004B3327">
        <w:rPr>
          <w:rFonts w:ascii="Angsana New" w:hAnsi="Angsana New" w:hint="cs"/>
          <w:spacing w:val="-10"/>
          <w:sz w:val="32"/>
          <w:szCs w:val="32"/>
          <w:cs/>
        </w:rPr>
        <w:t xml:space="preserve"> ตามที่ระบุไว้ในสัญญาดังกล่าว 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 BTSC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ยังคงดำเนินงานในการให้บริการเดินรถในฐานะผู้ดำเนินงานโดยการ</w:t>
      </w:r>
      <w:r w:rsidR="00F23A96" w:rsidRPr="004B3327">
        <w:rPr>
          <w:rFonts w:ascii="Angsana New" w:hAnsi="Angsana New" w:hint="cs"/>
          <w:spacing w:val="-8"/>
          <w:sz w:val="32"/>
          <w:szCs w:val="32"/>
          <w:cs/>
        </w:rPr>
        <w:t xml:space="preserve">ควบคุมของกองทุนฯและอำนาจในการตัดสินใจในฐานะเจ้าของเป็นของกองทุนฯ 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BTSC </w:t>
      </w:r>
      <w:r w:rsidR="00F23A96" w:rsidRPr="004B3327">
        <w:rPr>
          <w:rFonts w:ascii="Angsana New" w:hAnsi="Angsana New" w:hint="cs"/>
          <w:spacing w:val="-8"/>
          <w:sz w:val="32"/>
          <w:szCs w:val="32"/>
          <w:cs/>
        </w:rPr>
        <w:t>นำส่งเงินสด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รับรายได้ค่าโดยสารสุทธิให้แก่กองทุนฯในฐานะตัวกลางทำหน้าที่เก็บค่าโดยสาร และจะได้รับค่าตอบแทนในฐานะ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 xml:space="preserve">                               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ผู้ดำเนินงานตามเงื่อนไขที่ระบุไว้ในสัญญาดังกล่าว </w:t>
      </w:r>
    </w:p>
    <w:p w14:paraId="41F49C1A" w14:textId="680DD1F8" w:rsidR="00F23A96" w:rsidRPr="004B3327" w:rsidRDefault="0090671C" w:rsidP="0035190D">
      <w:pPr>
        <w:tabs>
          <w:tab w:val="left" w:pos="1440"/>
        </w:tabs>
        <w:spacing w:before="120" w:after="120"/>
        <w:ind w:left="965" w:hanging="360"/>
        <w:jc w:val="thaiDistribute"/>
        <w:rPr>
          <w:rFonts w:ascii="Angsana New" w:hAnsi="Angsana New"/>
          <w:spacing w:val="-3"/>
          <w:sz w:val="32"/>
          <w:szCs w:val="32"/>
        </w:rPr>
      </w:pPr>
      <w:r w:rsidRPr="004B3327">
        <w:rPr>
          <w:rFonts w:ascii="Angsana New" w:hAnsi="Angsana New" w:hint="cs"/>
          <w:spacing w:val="-3"/>
          <w:sz w:val="32"/>
          <w:szCs w:val="32"/>
        </w:rPr>
        <w:tab/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อย่างไรก็ตาม ในทางภาษี การขายสิทธิในการรับรายได้ค่าโดยสารสุทธิในอนาคตดังกล่าวถือเป็นการกู้ยืมเงินจากกองทุนฯ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 BTSC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ยังคงเป็นเจ้าของในสินทรัพย์ไม่มีตัวตน (ต้นทุนโครงการ) รายได้</w:t>
      </w:r>
      <w:r w:rsidRPr="004B3327">
        <w:rPr>
          <w:rFonts w:ascii="Angsana New" w:hAnsi="Angsana New" w:hint="cs"/>
          <w:spacing w:val="-3"/>
          <w:sz w:val="32"/>
          <w:szCs w:val="32"/>
        </w:rPr>
        <w:t xml:space="preserve">                          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ค่าโดยสารและค่าใช้จ่ายยังคงเป็นของ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 BTSC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และ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 BTSC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ยังคงคำนวณภาษีเงินได้นิติบุคคลจากการคำนวณรายได้และค่าใช้จ่ายดังกล่าวตามหลักเกณฑ์ที่กำหนดในกฎหมายภาษีอากร</w:t>
      </w:r>
    </w:p>
    <w:p w14:paraId="45113D0B" w14:textId="65210BB4" w:rsidR="00D8501A" w:rsidRPr="004B3327" w:rsidRDefault="00D8501A" w:rsidP="0035190D">
      <w:pPr>
        <w:numPr>
          <w:ilvl w:val="0"/>
          <w:numId w:val="2"/>
        </w:numPr>
        <w:tabs>
          <w:tab w:val="left" w:pos="1440"/>
        </w:tabs>
        <w:spacing w:before="120" w:after="120"/>
        <w:ind w:left="965"/>
        <w:jc w:val="thaiDistribute"/>
        <w:rPr>
          <w:rFonts w:ascii="Angsana New" w:hAnsi="Angsana New"/>
          <w:spacing w:val="-3"/>
          <w:sz w:val="32"/>
          <w:szCs w:val="32"/>
        </w:rPr>
      </w:pP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การให้บริการเดินรถตามสัญญาเดินรถและซ่อมบำรุงในส่วนของสายหลักและส่วนต่อขยาย                                    (ช่วงสะพานตากสิน-บางหว้า และ ช่วงอ่อนนุช-แบริ่ง) ของระบบรถไฟฟ้าขนส่งมวลชน ภายใต้สัญญาการให้บริการเดินรถและซ่อมบำรุงโครงการระบบขนส่งมวลชนกรุงเทพมหานครฉบับลงวันที่                              </w:t>
      </w:r>
      <w:r w:rsidRPr="004B3327">
        <w:rPr>
          <w:rFonts w:ascii="Angsana New" w:hAnsi="Angsana New" w:hint="cs"/>
          <w:spacing w:val="-3"/>
          <w:sz w:val="32"/>
          <w:szCs w:val="32"/>
        </w:rPr>
        <w:t>3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พฤษภาคม </w:t>
      </w:r>
      <w:r w:rsidRPr="004B3327">
        <w:rPr>
          <w:rFonts w:ascii="Angsana New" w:hAnsi="Angsana New" w:hint="cs"/>
          <w:spacing w:val="-3"/>
          <w:sz w:val="32"/>
          <w:szCs w:val="32"/>
        </w:rPr>
        <w:t xml:space="preserve">2555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ตลอดจนสัญญาฉบับแก้ไขเพิ่มเติมซึ่งทำขึ้นระหว่างบริษัท กรุงเทพธนาคม จำกัด (“กรุงเทพธนาคม”) (วิสาหกิจของ</w:t>
      </w:r>
      <w:r w:rsidR="00EB3C74" w:rsidRPr="004B3327">
        <w:rPr>
          <w:rFonts w:ascii="Angsana New" w:hAnsi="Angsana New" w:hint="cs"/>
          <w:spacing w:val="-3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กทม.) และ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 BTSC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เป็นระยะเวลา </w:t>
      </w:r>
      <w:r w:rsidRPr="004B3327">
        <w:rPr>
          <w:rFonts w:ascii="Angsana New" w:hAnsi="Angsana New" w:hint="cs"/>
          <w:spacing w:val="-3"/>
          <w:sz w:val="32"/>
          <w:szCs w:val="32"/>
        </w:rPr>
        <w:t>30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ปี</w:t>
      </w:r>
      <w:r w:rsidR="00EB3C74" w:rsidRPr="004B3327">
        <w:rPr>
          <w:rFonts w:ascii="Angsana New" w:hAnsi="Angsana New" w:hint="cs"/>
          <w:spacing w:val="-3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โดยเริ่มดำเนินการตั้งแต่วันที่ </w:t>
      </w:r>
      <w:r w:rsidRPr="004B3327">
        <w:rPr>
          <w:rFonts w:ascii="Angsana New" w:hAnsi="Angsana New" w:hint="cs"/>
          <w:spacing w:val="-3"/>
          <w:sz w:val="32"/>
          <w:szCs w:val="32"/>
        </w:rPr>
        <w:t>8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พฤษภาคม </w:t>
      </w:r>
      <w:r w:rsidRPr="004B3327">
        <w:rPr>
          <w:rFonts w:ascii="Angsana New" w:hAnsi="Angsana New" w:hint="cs"/>
          <w:spacing w:val="-3"/>
          <w:sz w:val="32"/>
          <w:szCs w:val="32"/>
        </w:rPr>
        <w:t xml:space="preserve">2555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จนถึงวันที่ </w:t>
      </w:r>
      <w:r w:rsidRPr="004B3327">
        <w:rPr>
          <w:rFonts w:ascii="Angsana New" w:hAnsi="Angsana New" w:hint="cs"/>
          <w:spacing w:val="-3"/>
          <w:sz w:val="32"/>
          <w:szCs w:val="32"/>
        </w:rPr>
        <w:t>2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พฤษภาคม </w:t>
      </w:r>
      <w:r w:rsidRPr="004B3327">
        <w:rPr>
          <w:rFonts w:ascii="Angsana New" w:hAnsi="Angsana New" w:hint="cs"/>
          <w:spacing w:val="-3"/>
          <w:sz w:val="32"/>
          <w:szCs w:val="32"/>
        </w:rPr>
        <w:t>2585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(สำหรับสายหลักเริ่มดำเนินการให้บริการเดินรถตามสัญญาเดินรถและซ่อมบำรุงตั้งแต่วันที่ </w:t>
      </w:r>
      <w:r w:rsidR="00861BFA" w:rsidRPr="004B3327">
        <w:rPr>
          <w:rFonts w:ascii="Angsana New" w:hAnsi="Angsana New" w:hint="cs"/>
          <w:spacing w:val="-3"/>
          <w:sz w:val="32"/>
          <w:szCs w:val="32"/>
        </w:rPr>
        <w:t>4</w:t>
      </w:r>
      <w:r w:rsidR="00861BFA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ธันวาคม </w:t>
      </w:r>
      <w:r w:rsidR="00861BFA" w:rsidRPr="004B3327">
        <w:rPr>
          <w:rFonts w:ascii="Angsana New" w:hAnsi="Angsana New" w:hint="cs"/>
          <w:spacing w:val="-3"/>
          <w:sz w:val="32"/>
          <w:szCs w:val="32"/>
        </w:rPr>
        <w:t>2572</w:t>
      </w:r>
      <w:r w:rsidR="00861BFA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จนถึง</w:t>
      </w:r>
      <w:r w:rsidR="00C040D4" w:rsidRPr="004B3327">
        <w:rPr>
          <w:rFonts w:ascii="Angsana New" w:hAnsi="Angsana New" w:hint="cs"/>
          <w:spacing w:val="-3"/>
          <w:sz w:val="32"/>
          <w:szCs w:val="32"/>
          <w:cs/>
        </w:rPr>
        <w:t>วันที่</w:t>
      </w:r>
      <w:r w:rsidR="00EB3C74" w:rsidRPr="004B3327">
        <w:rPr>
          <w:rFonts w:ascii="Angsana New" w:hAnsi="Angsana New" w:hint="cs"/>
          <w:spacing w:val="-3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3"/>
          <w:sz w:val="32"/>
          <w:szCs w:val="32"/>
        </w:rPr>
        <w:t xml:space="preserve">2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พฤษภาคม </w:t>
      </w:r>
      <w:r w:rsidRPr="004B3327">
        <w:rPr>
          <w:rFonts w:ascii="Angsana New" w:hAnsi="Angsana New" w:hint="cs"/>
          <w:spacing w:val="-3"/>
          <w:sz w:val="32"/>
          <w:szCs w:val="32"/>
        </w:rPr>
        <w:t>2585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) 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 BTSC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ได้รับค่าตอบแทนตลอดอายุสัมปทานตามเงื่อนไขที่ระบุไว้ในสัญญา</w:t>
      </w:r>
    </w:p>
    <w:p w14:paraId="3144960D" w14:textId="23E6B91B" w:rsidR="003E69F5" w:rsidRPr="004B3327" w:rsidRDefault="00F23A96" w:rsidP="0035190D">
      <w:pPr>
        <w:numPr>
          <w:ilvl w:val="0"/>
          <w:numId w:val="2"/>
        </w:numPr>
        <w:tabs>
          <w:tab w:val="left" w:pos="1440"/>
        </w:tabs>
        <w:spacing w:before="120" w:after="120"/>
        <w:ind w:left="965"/>
        <w:jc w:val="thaiDistribute"/>
        <w:rPr>
          <w:rFonts w:ascii="Angsana New" w:hAnsi="Angsana New"/>
          <w:spacing w:val="-3"/>
          <w:sz w:val="32"/>
          <w:szCs w:val="32"/>
        </w:rPr>
      </w:pPr>
      <w:r w:rsidRPr="004B3327">
        <w:rPr>
          <w:rFonts w:ascii="Angsana New" w:hAnsi="Angsana New" w:hint="cs"/>
          <w:spacing w:val="-3"/>
          <w:sz w:val="32"/>
          <w:szCs w:val="32"/>
          <w:cs/>
        </w:rPr>
        <w:t>การให้บริการเดินรถตามสัญญาเดินรถและซ่อมบำรุงโครงการรถไฟฟ้าสายสีเขียว ภายใต้สัญญา</w:t>
      </w:r>
      <w:r w:rsidR="0090671C" w:rsidRPr="004B3327">
        <w:rPr>
          <w:rFonts w:ascii="Angsana New" w:hAnsi="Angsana New" w:hint="cs"/>
          <w:spacing w:val="-3"/>
          <w:sz w:val="32"/>
          <w:szCs w:val="32"/>
        </w:rPr>
        <w:t xml:space="preserve">                           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การให้บริการเดินรถและซ่อมบำรุงโครงการรถไฟฟ้าสายสีเขียว ช่วงหมอชิต</w:t>
      </w:r>
      <w:r w:rsidRPr="004B3327">
        <w:rPr>
          <w:rFonts w:ascii="Angsana New" w:hAnsi="Angsana New" w:hint="cs"/>
          <w:spacing w:val="-3"/>
          <w:sz w:val="32"/>
          <w:szCs w:val="32"/>
        </w:rPr>
        <w:t>-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สะพานใหม่</w:t>
      </w:r>
      <w:r w:rsidRPr="004B3327">
        <w:rPr>
          <w:rFonts w:ascii="Angsana New" w:hAnsi="Angsana New" w:hint="cs"/>
          <w:spacing w:val="-3"/>
          <w:sz w:val="32"/>
          <w:szCs w:val="32"/>
        </w:rPr>
        <w:t>-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คูคต และ</w:t>
      </w:r>
      <w:r w:rsidRPr="004B3327">
        <w:rPr>
          <w:rFonts w:ascii="Angsana New" w:hAnsi="Angsana New" w:hint="cs"/>
          <w:spacing w:val="-3"/>
          <w:sz w:val="32"/>
          <w:szCs w:val="32"/>
        </w:rPr>
        <w:t xml:space="preserve">          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ช่วงแบริ่ง</w:t>
      </w:r>
      <w:r w:rsidRPr="004B3327">
        <w:rPr>
          <w:rFonts w:ascii="Angsana New" w:hAnsi="Angsana New" w:hint="cs"/>
          <w:spacing w:val="-3"/>
          <w:sz w:val="32"/>
          <w:szCs w:val="32"/>
        </w:rPr>
        <w:t>-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สมุทรปราการ ฉบับลงวันที่ </w:t>
      </w:r>
      <w:r w:rsidRPr="004B3327">
        <w:rPr>
          <w:rFonts w:ascii="Angsana New" w:hAnsi="Angsana New" w:hint="cs"/>
          <w:spacing w:val="-3"/>
          <w:sz w:val="32"/>
          <w:szCs w:val="32"/>
        </w:rPr>
        <w:t>1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สิงหาคม </w:t>
      </w:r>
      <w:r w:rsidRPr="004B3327">
        <w:rPr>
          <w:rFonts w:ascii="Angsana New" w:hAnsi="Angsana New" w:hint="cs"/>
          <w:spacing w:val="-3"/>
          <w:sz w:val="32"/>
          <w:szCs w:val="32"/>
        </w:rPr>
        <w:t>255</w:t>
      </w:r>
      <w:r w:rsidR="0017207C" w:rsidRPr="004B3327">
        <w:rPr>
          <w:rFonts w:ascii="Angsana New" w:hAnsi="Angsana New" w:hint="cs"/>
          <w:spacing w:val="-3"/>
          <w:sz w:val="32"/>
          <w:szCs w:val="32"/>
        </w:rPr>
        <w:t>9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ตลอดจนสัญญาฉบับแก้ไขเพิ่มเติมซึ่งทำขึ้นระหว่างกรุงเทพธนาคมและ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 BTSC</w:t>
      </w:r>
      <w:r w:rsidR="00BB75D4" w:rsidRPr="004B3327">
        <w:rPr>
          <w:rFonts w:ascii="Angsana New" w:hAnsi="Angsana New" w:hint="cs"/>
          <w:spacing w:val="-3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เป็นระยะเวลา </w:t>
      </w:r>
      <w:r w:rsidRPr="004B3327">
        <w:rPr>
          <w:rFonts w:ascii="Angsana New" w:hAnsi="Angsana New" w:hint="cs"/>
          <w:spacing w:val="-3"/>
          <w:sz w:val="32"/>
          <w:szCs w:val="32"/>
        </w:rPr>
        <w:t xml:space="preserve">26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ปี โดยเริ่มดำเนินการตั้งแต่วันที่</w:t>
      </w:r>
      <w:r w:rsidRPr="004B3327">
        <w:rPr>
          <w:rFonts w:ascii="Angsana New" w:hAnsi="Angsana New" w:hint="cs"/>
          <w:spacing w:val="-3"/>
          <w:sz w:val="32"/>
          <w:szCs w:val="32"/>
        </w:rPr>
        <w:t xml:space="preserve"> 1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สิงหาคม</w:t>
      </w:r>
      <w:r w:rsidRPr="004B3327">
        <w:rPr>
          <w:rFonts w:ascii="Angsana New" w:hAnsi="Angsana New" w:hint="cs"/>
          <w:spacing w:val="-3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</w:rPr>
        <w:t>255</w:t>
      </w:r>
      <w:r w:rsidR="0017207C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จนถึง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วันที่</w:t>
      </w:r>
      <w:r w:rsidRPr="004B3327">
        <w:rPr>
          <w:rFonts w:ascii="Angsana New" w:hAnsi="Angsana New" w:hint="cs"/>
          <w:spacing w:val="-3"/>
          <w:sz w:val="32"/>
          <w:szCs w:val="32"/>
        </w:rPr>
        <w:t xml:space="preserve"> 2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พฤษภาคม</w:t>
      </w:r>
      <w:r w:rsidRPr="004B3327">
        <w:rPr>
          <w:rFonts w:ascii="Angsana New" w:hAnsi="Angsana New" w:hint="cs"/>
          <w:spacing w:val="-3"/>
          <w:sz w:val="32"/>
          <w:szCs w:val="32"/>
        </w:rPr>
        <w:t xml:space="preserve"> 2585</w:t>
      </w:r>
      <w:r w:rsidR="003E47AA" w:rsidRPr="004B3327">
        <w:rPr>
          <w:rFonts w:ascii="Angsana New" w:hAnsi="Angsana New" w:hint="cs"/>
          <w:spacing w:val="-3"/>
          <w:sz w:val="32"/>
          <w:szCs w:val="32"/>
        </w:rPr>
        <w:t xml:space="preserve"> 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BTSC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ได้รับค่าตอบแทนตลอดอายุสัมปทานตามเงื่อนไขที่ระบุไว้</w:t>
      </w:r>
      <w:r w:rsidR="0090671C" w:rsidRPr="004B3327">
        <w:rPr>
          <w:rFonts w:ascii="Angsana New" w:hAnsi="Angsana New" w:hint="cs"/>
          <w:spacing w:val="-3"/>
          <w:sz w:val="32"/>
          <w:szCs w:val="32"/>
        </w:rPr>
        <w:t xml:space="preserve">                        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ในสัญญา</w:t>
      </w:r>
      <w:bookmarkStart w:id="5" w:name="_Hlk70879530"/>
    </w:p>
    <w:p w14:paraId="6E8F1935" w14:textId="77777777" w:rsidR="0035190D" w:rsidRPr="004B3327" w:rsidRDefault="0035190D" w:rsidP="00A91A70">
      <w:pPr>
        <w:overflowPunct/>
        <w:autoSpaceDE/>
        <w:autoSpaceDN/>
        <w:adjustRightInd/>
        <w:spacing w:after="200"/>
        <w:textAlignment w:val="auto"/>
        <w:rPr>
          <w:rFonts w:ascii="Angsana New" w:hAnsi="Angsana New"/>
          <w:spacing w:val="-3"/>
          <w:sz w:val="32"/>
          <w:szCs w:val="32"/>
          <w:cs/>
        </w:rPr>
      </w:pPr>
      <w:r w:rsidRPr="004B3327">
        <w:rPr>
          <w:rFonts w:ascii="Angsana New" w:hAnsi="Angsana New" w:hint="cs"/>
          <w:spacing w:val="-3"/>
          <w:sz w:val="32"/>
          <w:szCs w:val="32"/>
          <w:cs/>
        </w:rPr>
        <w:br w:type="page"/>
      </w:r>
    </w:p>
    <w:p w14:paraId="1E86EDC1" w14:textId="2DA72D13" w:rsidR="0017207C" w:rsidRPr="004B3327" w:rsidRDefault="00AF6F4D" w:rsidP="00A91A70">
      <w:pPr>
        <w:numPr>
          <w:ilvl w:val="0"/>
          <w:numId w:val="2"/>
        </w:numPr>
        <w:tabs>
          <w:tab w:val="left" w:pos="1440"/>
        </w:tabs>
        <w:spacing w:before="120" w:after="120" w:line="410" w:lineRule="exact"/>
        <w:ind w:left="96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pacing w:val="-3"/>
          <w:sz w:val="32"/>
          <w:szCs w:val="32"/>
          <w:cs/>
        </w:rPr>
        <w:lastRenderedPageBreak/>
        <w:t>การให้บริการตามสัญญาซื้อขายพร้อมติดตั้งระบบการเดินรถ (ไฟฟ้าและเครื่องกล)</w:t>
      </w:r>
      <w:r w:rsidRPr="004B3327">
        <w:rPr>
          <w:rFonts w:ascii="Angsana New" w:hAnsi="Angsana New" w:hint="cs"/>
          <w:spacing w:val="-3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และสัญญางานเพิ่มเติมอื่</w:t>
      </w:r>
      <w:r w:rsidRPr="004B3327">
        <w:rPr>
          <w:rFonts w:ascii="Angsana New" w:hAnsi="Angsana New" w:hint="cs"/>
          <w:sz w:val="32"/>
          <w:szCs w:val="32"/>
          <w:cs/>
        </w:rPr>
        <w:t>นๆที่เกี่ยวข้องกับโครงการรถไฟฟ้าสายสีเขียว ช่วงหมอชิต</w:t>
      </w:r>
      <w:r w:rsidRPr="004B3327">
        <w:rPr>
          <w:rFonts w:ascii="Angsana New" w:hAnsi="Angsana New" w:hint="cs"/>
          <w:sz w:val="32"/>
          <w:szCs w:val="32"/>
        </w:rPr>
        <w:t>-</w:t>
      </w:r>
      <w:r w:rsidRPr="004B3327">
        <w:rPr>
          <w:rFonts w:ascii="Angsana New" w:hAnsi="Angsana New" w:hint="cs"/>
          <w:sz w:val="32"/>
          <w:szCs w:val="32"/>
          <w:cs/>
        </w:rPr>
        <w:t>สะพานใหม่</w:t>
      </w:r>
      <w:r w:rsidRPr="004B3327">
        <w:rPr>
          <w:rFonts w:ascii="Angsana New" w:hAnsi="Angsana New" w:hint="cs"/>
          <w:sz w:val="32"/>
          <w:szCs w:val="32"/>
        </w:rPr>
        <w:t>-</w:t>
      </w:r>
      <w:r w:rsidRPr="004B3327">
        <w:rPr>
          <w:rFonts w:ascii="Angsana New" w:hAnsi="Angsana New" w:hint="cs"/>
          <w:sz w:val="32"/>
          <w:szCs w:val="32"/>
          <w:cs/>
        </w:rPr>
        <w:t>คูคต และช่วง</w:t>
      </w:r>
      <w:r w:rsidR="008B5853" w:rsidRPr="004B3327">
        <w:rPr>
          <w:rFonts w:ascii="Angsana New" w:hAnsi="Angsana New" w:hint="cs"/>
          <w:sz w:val="32"/>
          <w:szCs w:val="32"/>
        </w:rPr>
        <w:t xml:space="preserve">                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แบริ่ง</w:t>
      </w:r>
      <w:r w:rsidRPr="004B3327">
        <w:rPr>
          <w:rFonts w:ascii="Angsana New" w:hAnsi="Angsana New" w:hint="cs"/>
          <w:sz w:val="32"/>
          <w:szCs w:val="32"/>
        </w:rPr>
        <w:t>-</w:t>
      </w:r>
      <w:r w:rsidRPr="004B3327">
        <w:rPr>
          <w:rFonts w:ascii="Angsana New" w:hAnsi="Angsana New" w:hint="cs"/>
          <w:sz w:val="32"/>
          <w:szCs w:val="32"/>
          <w:cs/>
        </w:rPr>
        <w:t>สมุทรปราการระหว่าง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 BTSC </w:t>
      </w:r>
      <w:r w:rsidRPr="004B3327">
        <w:rPr>
          <w:rFonts w:ascii="Angsana New" w:hAnsi="Angsana New" w:hint="cs"/>
          <w:sz w:val="32"/>
          <w:szCs w:val="32"/>
          <w:cs/>
        </w:rPr>
        <w:t>และกรุงเทพธนาคม</w:t>
      </w:r>
      <w:r w:rsidR="003E69F5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โดย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 BTSC </w:t>
      </w:r>
      <w:r w:rsidRPr="004B3327">
        <w:rPr>
          <w:rFonts w:ascii="Angsana New" w:hAnsi="Angsana New" w:hint="cs"/>
          <w:sz w:val="32"/>
          <w:szCs w:val="32"/>
          <w:cs/>
        </w:rPr>
        <w:t>จะได้รับค่าตอบแทนตามที่ระบุไว้ในสัญญา นอกจากนี้ตามที่ระบุไว้ในสัญญา</w:t>
      </w:r>
      <w:r w:rsidR="003F2BD2" w:rsidRPr="004B3327">
        <w:rPr>
          <w:rFonts w:ascii="Angsana New" w:hAnsi="Angsana New" w:hint="cs"/>
          <w:sz w:val="32"/>
          <w:szCs w:val="32"/>
        </w:rPr>
        <w:t xml:space="preserve"> BTSC </w:t>
      </w:r>
      <w:r w:rsidRPr="004B3327">
        <w:rPr>
          <w:rFonts w:ascii="Angsana New" w:hAnsi="Angsana New" w:hint="cs"/>
          <w:sz w:val="32"/>
          <w:szCs w:val="32"/>
          <w:cs/>
        </w:rPr>
        <w:t>ให้สิทธิกรุงเทพธนาคมเลือกชำระราคา</w:t>
      </w:r>
      <w:bookmarkStart w:id="6" w:name="_Hlk70879605"/>
      <w:bookmarkEnd w:id="5"/>
      <w:r w:rsidR="00200E93" w:rsidRPr="004B3327">
        <w:rPr>
          <w:rFonts w:ascii="Angsana New" w:hAnsi="Angsana New" w:hint="cs"/>
          <w:sz w:val="32"/>
          <w:szCs w:val="32"/>
          <w:cs/>
        </w:rPr>
        <w:t xml:space="preserve">ซื้อขายได้ภายในวันสิ้นสุดของระยะเวลา </w:t>
      </w:r>
      <w:r w:rsidR="00200E93" w:rsidRPr="004B3327">
        <w:rPr>
          <w:rFonts w:ascii="Angsana New" w:hAnsi="Angsana New" w:hint="cs"/>
          <w:sz w:val="32"/>
          <w:szCs w:val="32"/>
        </w:rPr>
        <w:t>4</w:t>
      </w:r>
      <w:r w:rsidR="00200E93" w:rsidRPr="004B3327">
        <w:rPr>
          <w:rFonts w:ascii="Angsana New" w:hAnsi="Angsana New" w:hint="cs"/>
          <w:sz w:val="32"/>
          <w:szCs w:val="32"/>
          <w:cs/>
        </w:rPr>
        <w:t xml:space="preserve"> ปี นับจากวันที่ถึงกำหนดชำระ (หรือตามการขยายระยะของการส่งมอบทรัพย์สิน) และสามารถขยายระยะเวลาได้อีก </w:t>
      </w:r>
      <w:r w:rsidR="00200E93" w:rsidRPr="004B3327">
        <w:rPr>
          <w:rFonts w:ascii="Angsana New" w:hAnsi="Angsana New" w:hint="cs"/>
          <w:sz w:val="32"/>
          <w:szCs w:val="32"/>
        </w:rPr>
        <w:t>2</w:t>
      </w:r>
      <w:r w:rsidR="00200E93" w:rsidRPr="004B3327">
        <w:rPr>
          <w:rFonts w:ascii="Angsana New" w:hAnsi="Angsana New" w:hint="cs"/>
          <w:sz w:val="32"/>
          <w:szCs w:val="32"/>
          <w:cs/>
        </w:rPr>
        <w:t xml:space="preserve"> ปี โดยมีอัตราดอกเบี้ยตามที่ระบุไว้</w:t>
      </w:r>
      <w:r w:rsidR="00200E93" w:rsidRPr="004B3327">
        <w:rPr>
          <w:rFonts w:ascii="Angsana New" w:hAnsi="Angsana New" w:hint="cs"/>
          <w:sz w:val="32"/>
          <w:szCs w:val="32"/>
        </w:rPr>
        <w:t xml:space="preserve">                      </w:t>
      </w:r>
      <w:r w:rsidR="00200E93" w:rsidRPr="004B3327">
        <w:rPr>
          <w:rFonts w:ascii="Angsana New" w:hAnsi="Angsana New" w:hint="cs"/>
          <w:sz w:val="32"/>
          <w:szCs w:val="32"/>
          <w:cs/>
        </w:rPr>
        <w:t>ในสัญญา นับจากวันที่ใช้สิทธิ และ</w:t>
      </w:r>
      <w:r w:rsidR="003F2BD2" w:rsidRPr="004B3327">
        <w:rPr>
          <w:rFonts w:ascii="Angsana New" w:hAnsi="Angsana New" w:hint="cs"/>
          <w:sz w:val="32"/>
          <w:szCs w:val="32"/>
        </w:rPr>
        <w:t xml:space="preserve"> BTSC </w:t>
      </w:r>
      <w:r w:rsidR="00200E93" w:rsidRPr="004B3327">
        <w:rPr>
          <w:rFonts w:ascii="Angsana New" w:hAnsi="Angsana New" w:hint="cs"/>
          <w:sz w:val="32"/>
          <w:szCs w:val="32"/>
          <w:cs/>
        </w:rPr>
        <w:t>จะต้องส่งมอบทรัพย์สินตามสัญญาซื้อขายพร้อมติดตั้ง</w:t>
      </w:r>
      <w:r w:rsidR="00200E93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ระบบการเดินรถ ภายในวันที่ </w:t>
      </w:r>
      <w:r w:rsidR="00200E93" w:rsidRPr="004B3327">
        <w:rPr>
          <w:rFonts w:ascii="Angsana New" w:hAnsi="Angsana New" w:hint="cs"/>
          <w:spacing w:val="-2"/>
          <w:sz w:val="32"/>
          <w:szCs w:val="32"/>
        </w:rPr>
        <w:t>30</w:t>
      </w:r>
      <w:r w:rsidR="00200E93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มิถุนายน </w:t>
      </w:r>
      <w:r w:rsidR="00200E93" w:rsidRPr="004B3327">
        <w:rPr>
          <w:rFonts w:ascii="Angsana New" w:hAnsi="Angsana New" w:hint="cs"/>
          <w:spacing w:val="-2"/>
          <w:sz w:val="32"/>
          <w:szCs w:val="32"/>
        </w:rPr>
        <w:t>2563</w:t>
      </w:r>
      <w:r w:rsidR="00200E93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อย่างไรก็ตาม </w:t>
      </w:r>
      <w:r w:rsidR="003F2BD2" w:rsidRPr="004B3327">
        <w:rPr>
          <w:rFonts w:ascii="Angsana New" w:hAnsi="Angsana New" w:hint="cs"/>
          <w:spacing w:val="-2"/>
          <w:sz w:val="32"/>
          <w:szCs w:val="32"/>
        </w:rPr>
        <w:t xml:space="preserve">BTSC </w:t>
      </w:r>
      <w:r w:rsidR="00200E93" w:rsidRPr="004B3327">
        <w:rPr>
          <w:rFonts w:ascii="Angsana New" w:hAnsi="Angsana New" w:hint="cs"/>
          <w:spacing w:val="-2"/>
          <w:sz w:val="32"/>
          <w:szCs w:val="32"/>
          <w:cs/>
        </w:rPr>
        <w:t>และกรุงเทพธนาคม ได้ลงนาม</w:t>
      </w:r>
      <w:r w:rsidR="00200E93" w:rsidRPr="004B3327">
        <w:rPr>
          <w:rFonts w:ascii="Angsana New" w:hAnsi="Angsana New" w:hint="cs"/>
          <w:sz w:val="32"/>
          <w:szCs w:val="32"/>
          <w:cs/>
        </w:rPr>
        <w:t xml:space="preserve">ในสัญญาแก้ไขเพิ่มเติมเพื่อตกลงเลื่อนการส่งมอบทรัพย์สินออกไปเป็นวันที่ </w:t>
      </w:r>
      <w:r w:rsidR="00200E93" w:rsidRPr="004B3327">
        <w:rPr>
          <w:rFonts w:ascii="Angsana New" w:hAnsi="Angsana New" w:hint="cs"/>
          <w:sz w:val="32"/>
          <w:szCs w:val="32"/>
        </w:rPr>
        <w:t>8</w:t>
      </w:r>
      <w:r w:rsidR="00200E93"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8061C3" w:rsidRPr="004B3327">
        <w:rPr>
          <w:rFonts w:ascii="Angsana New" w:hAnsi="Angsana New" w:hint="cs"/>
          <w:sz w:val="32"/>
          <w:szCs w:val="32"/>
        </w:rPr>
        <w:t>256</w:t>
      </w:r>
      <w:r w:rsidR="00BF74E6" w:rsidRPr="004B3327">
        <w:rPr>
          <w:rFonts w:ascii="Angsana New" w:hAnsi="Angsana New" w:hint="cs"/>
          <w:sz w:val="32"/>
          <w:szCs w:val="32"/>
        </w:rPr>
        <w:t xml:space="preserve">4 </w:t>
      </w:r>
      <w:r w:rsidR="00411664" w:rsidRPr="004B3327">
        <w:rPr>
          <w:rFonts w:ascii="Angsana New" w:hAnsi="Angsana New" w:hint="cs"/>
          <w:sz w:val="32"/>
          <w:szCs w:val="32"/>
          <w:cs/>
        </w:rPr>
        <w:t>และ</w:t>
      </w:r>
      <w:r w:rsidR="00200E93" w:rsidRPr="004B3327">
        <w:rPr>
          <w:rFonts w:ascii="Angsana New" w:hAnsi="Angsana New" w:hint="cs"/>
          <w:sz w:val="32"/>
          <w:szCs w:val="32"/>
        </w:rPr>
        <w:t xml:space="preserve">                    </w:t>
      </w:r>
      <w:r w:rsidR="003F2BD2" w:rsidRPr="004B3327">
        <w:rPr>
          <w:rFonts w:ascii="Angsana New" w:hAnsi="Angsana New" w:hint="cs"/>
          <w:sz w:val="32"/>
          <w:szCs w:val="32"/>
        </w:rPr>
        <w:t xml:space="preserve"> BTSC </w:t>
      </w:r>
      <w:r w:rsidR="00200E93" w:rsidRPr="004B3327">
        <w:rPr>
          <w:rFonts w:ascii="Angsana New" w:hAnsi="Angsana New" w:hint="cs"/>
          <w:sz w:val="32"/>
          <w:szCs w:val="32"/>
          <w:cs/>
        </w:rPr>
        <w:t xml:space="preserve">ได้ขอขยายการส่งมอบทรัพย์สินออกไปเป็นวันที่ </w:t>
      </w:r>
      <w:r w:rsidR="00200E93" w:rsidRPr="004B3327">
        <w:rPr>
          <w:rFonts w:ascii="Angsana New" w:hAnsi="Angsana New" w:hint="cs"/>
          <w:sz w:val="32"/>
          <w:szCs w:val="32"/>
        </w:rPr>
        <w:t>28</w:t>
      </w:r>
      <w:r w:rsidR="00200E93" w:rsidRPr="004B3327">
        <w:rPr>
          <w:rFonts w:ascii="Angsana New" w:hAnsi="Angsana New" w:hint="cs"/>
          <w:sz w:val="32"/>
          <w:szCs w:val="32"/>
          <w:cs/>
        </w:rPr>
        <w:t xml:space="preserve"> พฤษภาคม </w:t>
      </w:r>
      <w:r w:rsidR="008061C3" w:rsidRPr="004B3327">
        <w:rPr>
          <w:rFonts w:ascii="Angsana New" w:hAnsi="Angsana New" w:hint="cs"/>
          <w:sz w:val="32"/>
          <w:szCs w:val="32"/>
        </w:rPr>
        <w:t>256</w:t>
      </w:r>
      <w:r w:rsidR="00BF74E6" w:rsidRPr="004B3327">
        <w:rPr>
          <w:rFonts w:ascii="Angsana New" w:hAnsi="Angsana New" w:hint="cs"/>
          <w:sz w:val="32"/>
          <w:szCs w:val="32"/>
        </w:rPr>
        <w:t>4</w:t>
      </w:r>
      <w:r w:rsidR="00200E93" w:rsidRPr="004B3327">
        <w:rPr>
          <w:rFonts w:ascii="Angsana New" w:hAnsi="Angsana New" w:hint="cs"/>
          <w:sz w:val="32"/>
          <w:szCs w:val="32"/>
          <w:cs/>
        </w:rPr>
        <w:t xml:space="preserve"> ซึ่งได้รับอนุมัติจากกรุงเทพธนาคมแล้ว และกรุงเทพธนาคมได้ใช้สิทธิขยายเวลาชำระอีก </w:t>
      </w:r>
      <w:r w:rsidR="00200E93" w:rsidRPr="004B3327">
        <w:rPr>
          <w:rFonts w:ascii="Angsana New" w:hAnsi="Angsana New" w:hint="cs"/>
          <w:sz w:val="32"/>
          <w:szCs w:val="32"/>
        </w:rPr>
        <w:t>2</w:t>
      </w:r>
      <w:r w:rsidR="00200E93" w:rsidRPr="004B3327">
        <w:rPr>
          <w:rFonts w:ascii="Angsana New" w:hAnsi="Angsana New" w:hint="cs"/>
          <w:sz w:val="32"/>
          <w:szCs w:val="32"/>
          <w:cs/>
        </w:rPr>
        <w:t xml:space="preserve"> ปี โดยมีอัตราดอกเบี้ยตามที่ระบุไว้ในสัญญา นับจากวันรับมอบทรัพย์สิน</w:t>
      </w:r>
      <w:r w:rsidR="00411664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18030D" w:rsidRPr="004B3327">
        <w:rPr>
          <w:rFonts w:ascii="Angsana New" w:hAnsi="Angsana New" w:hint="cs"/>
          <w:sz w:val="32"/>
          <w:szCs w:val="32"/>
          <w:cs/>
        </w:rPr>
        <w:t xml:space="preserve">ต่อมา เมื่อวันที่ </w:t>
      </w:r>
      <w:r w:rsidR="0018030D" w:rsidRPr="004B3327">
        <w:rPr>
          <w:rFonts w:ascii="Angsana New" w:hAnsi="Angsana New" w:hint="cs"/>
          <w:sz w:val="32"/>
          <w:szCs w:val="32"/>
        </w:rPr>
        <w:t xml:space="preserve">2 </w:t>
      </w:r>
      <w:r w:rsidR="0018030D" w:rsidRPr="004B3327">
        <w:rPr>
          <w:rFonts w:ascii="Angsana New" w:hAnsi="Angsana New" w:hint="cs"/>
          <w:sz w:val="32"/>
          <w:szCs w:val="32"/>
          <w:cs/>
        </w:rPr>
        <w:t xml:space="preserve">เมษายน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FE5054" w:rsidRPr="004B3327">
        <w:rPr>
          <w:rFonts w:ascii="Angsana New" w:hAnsi="Angsana New" w:hint="cs"/>
          <w:sz w:val="32"/>
          <w:szCs w:val="32"/>
        </w:rPr>
        <w:t>7</w:t>
      </w:r>
      <w:r w:rsidR="009450AB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9450AB" w:rsidRPr="004B3327">
        <w:rPr>
          <w:rFonts w:ascii="Angsana New" w:hAnsi="Angsana New" w:hint="cs"/>
          <w:sz w:val="32"/>
          <w:szCs w:val="32"/>
        </w:rPr>
        <w:t xml:space="preserve">BTSC </w:t>
      </w:r>
      <w:r w:rsidR="0018030D" w:rsidRPr="004B3327">
        <w:rPr>
          <w:rFonts w:ascii="Angsana New" w:hAnsi="Angsana New" w:hint="cs"/>
          <w:sz w:val="32"/>
          <w:szCs w:val="32"/>
          <w:cs/>
        </w:rPr>
        <w:t>ได้รับชำระหนี้ภายใต้สัญญาซื้อขายพร้อมติดตั้งระบบการเดินรถ (ไฟฟ้าและเครื่องกล) จากกรุงเทพธนาคม</w:t>
      </w:r>
      <w:r w:rsidR="00FB17C4" w:rsidRPr="004B3327">
        <w:rPr>
          <w:rFonts w:ascii="Angsana New" w:hAnsi="Angsana New" w:hint="cs"/>
          <w:sz w:val="32"/>
          <w:szCs w:val="32"/>
          <w:cs/>
        </w:rPr>
        <w:t>เรียบร้อยแล้ว</w:t>
      </w:r>
    </w:p>
    <w:p w14:paraId="388C1E94" w14:textId="516800F6" w:rsidR="004B3327" w:rsidRPr="004B3327" w:rsidRDefault="00AF6F4D" w:rsidP="004B3327">
      <w:pPr>
        <w:numPr>
          <w:ilvl w:val="0"/>
          <w:numId w:val="2"/>
        </w:numPr>
        <w:tabs>
          <w:tab w:val="left" w:pos="1440"/>
        </w:tabs>
        <w:spacing w:before="120" w:after="120" w:line="410" w:lineRule="exact"/>
        <w:ind w:left="965"/>
        <w:jc w:val="thaiDistribute"/>
        <w:rPr>
          <w:rFonts w:ascii="Angsana New" w:hAnsi="Angsana New"/>
          <w:spacing w:val="-3"/>
          <w:sz w:val="32"/>
          <w:szCs w:val="32"/>
          <w:cs/>
        </w:rPr>
      </w:pP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เมื่อวันที่ </w:t>
      </w:r>
      <w:r w:rsidR="001B3A24" w:rsidRPr="004B3327">
        <w:rPr>
          <w:rFonts w:ascii="Angsana New" w:hAnsi="Angsana New" w:hint="cs"/>
          <w:spacing w:val="-3"/>
          <w:sz w:val="32"/>
          <w:szCs w:val="32"/>
        </w:rPr>
        <w:t>11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เมษายน </w:t>
      </w:r>
      <w:r w:rsidR="001B3A24" w:rsidRPr="004B3327">
        <w:rPr>
          <w:rFonts w:ascii="Angsana New" w:hAnsi="Angsana New" w:hint="cs"/>
          <w:spacing w:val="-3"/>
          <w:sz w:val="32"/>
          <w:szCs w:val="32"/>
        </w:rPr>
        <w:t>2562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คณะรักษาความสงบแห่งชาติได้ออกคำสั่งที่ </w:t>
      </w:r>
      <w:r w:rsidR="001B3A24" w:rsidRPr="004B3327">
        <w:rPr>
          <w:rFonts w:ascii="Angsana New" w:hAnsi="Angsana New" w:hint="cs"/>
          <w:spacing w:val="-3"/>
          <w:sz w:val="32"/>
          <w:szCs w:val="32"/>
        </w:rPr>
        <w:t>3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/</w:t>
      </w:r>
      <w:r w:rsidR="001B3A24" w:rsidRPr="004B3327">
        <w:rPr>
          <w:rFonts w:ascii="Angsana New" w:hAnsi="Angsana New" w:hint="cs"/>
          <w:spacing w:val="-3"/>
          <w:sz w:val="32"/>
          <w:szCs w:val="32"/>
        </w:rPr>
        <w:t>2562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เรื่องการดำเนินการโครงการรถไฟฟ้าสายสีเขียว โดยที่ปัจจุบันการจัดการบริการขนส่งสาธารณะโดยรถไฟฟ้าในโครงการรถไฟฟ้าสายสีเขียว </w:t>
      </w:r>
      <w:r w:rsidR="009F79A3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ช่วงสถานีหมอชิต-อ่อนนุช และช่วงสถานีสะพานตากสิน-สนามกีฬาแห่งชาติ </w:t>
      </w:r>
      <w:r w:rsidR="009F79A3" w:rsidRPr="004B3327">
        <w:rPr>
          <w:rFonts w:ascii="Angsana New" w:hAnsi="Angsana New" w:hint="cs"/>
          <w:sz w:val="32"/>
          <w:szCs w:val="32"/>
          <w:cs/>
        </w:rPr>
        <w:t>(“เส้นทางสายหลัก”) ช่วงสถานีกรุงธนบุรี-บางหว้า และช่วงสถานีบางจาก-แบริ่ง (“ส่วนต่อขยาย</w:t>
      </w:r>
      <w:r w:rsidR="0090671C" w:rsidRPr="004B3327">
        <w:rPr>
          <w:rFonts w:ascii="Angsana New" w:hAnsi="Angsana New" w:hint="cs"/>
          <w:sz w:val="32"/>
          <w:szCs w:val="32"/>
          <w:cs/>
        </w:rPr>
        <w:t xml:space="preserve">                       </w:t>
      </w:r>
      <w:r w:rsidR="009F79A3" w:rsidRPr="004B3327">
        <w:rPr>
          <w:rFonts w:ascii="Angsana New" w:hAnsi="Angsana New" w:hint="cs"/>
          <w:sz w:val="32"/>
          <w:szCs w:val="32"/>
          <w:cs/>
        </w:rPr>
        <w:t xml:space="preserve">ระยะที่ </w:t>
      </w:r>
      <w:r w:rsidR="001B3A24" w:rsidRPr="004B3327">
        <w:rPr>
          <w:rFonts w:ascii="Angsana New" w:hAnsi="Angsana New" w:hint="cs"/>
          <w:sz w:val="32"/>
          <w:szCs w:val="32"/>
        </w:rPr>
        <w:t>1</w:t>
      </w:r>
      <w:r w:rsidR="009F79A3" w:rsidRPr="004B3327">
        <w:rPr>
          <w:rFonts w:ascii="Angsana New" w:hAnsi="Angsana New" w:hint="cs"/>
          <w:sz w:val="32"/>
          <w:szCs w:val="32"/>
          <w:cs/>
        </w:rPr>
        <w:t>”)</w:t>
      </w:r>
      <w:r w:rsidR="009F79A3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ช่วงสถานีห้าแยกลาดพร้าว-คูคต และช่วงสถานีสำโรง-เคหะ (“ส่วนต่อขยายระยะที่ </w:t>
      </w:r>
      <w:r w:rsidR="001B3A24" w:rsidRPr="004B3327">
        <w:rPr>
          <w:rFonts w:ascii="Angsana New" w:hAnsi="Angsana New" w:hint="cs"/>
          <w:spacing w:val="-3"/>
          <w:sz w:val="32"/>
          <w:szCs w:val="32"/>
        </w:rPr>
        <w:t>2</w:t>
      </w:r>
      <w:r w:rsidR="009F79A3" w:rsidRPr="004B3327">
        <w:rPr>
          <w:rFonts w:ascii="Angsana New" w:hAnsi="Angsana New" w:hint="cs"/>
          <w:spacing w:val="-3"/>
          <w:sz w:val="32"/>
          <w:szCs w:val="32"/>
          <w:cs/>
        </w:rPr>
        <w:t>”)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ยังมีปัญหาในการบูรณาการเรื่องการบริหารจัดการโครงการ และสัญญาที่เกี่ยวข้องกับการเดินรถไฟฟ้าที่ยังไม่มีความเป็นเอกภาพ จําเป็นต้องมีมาตรการแก้ไขปัญหา เพื่อให้การเดินรถเป็นไปอย่างต่อเนื่องเป็นโครงข่าย</w:t>
      </w:r>
      <w:r w:rsidRPr="004B3327">
        <w:rPr>
          <w:rFonts w:ascii="Angsana New" w:hAnsi="Angsana New" w:hint="cs"/>
          <w:sz w:val="32"/>
          <w:szCs w:val="32"/>
          <w:cs/>
        </w:rPr>
        <w:t>เดียวกัน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(</w:t>
      </w:r>
      <w:r w:rsidRPr="004B3327">
        <w:rPr>
          <w:rFonts w:ascii="Angsana New" w:hAnsi="Angsana New" w:hint="cs"/>
          <w:spacing w:val="-3"/>
          <w:sz w:val="32"/>
          <w:szCs w:val="32"/>
        </w:rPr>
        <w:t xml:space="preserve">Through Operation)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อํานวยความสะดวกในการเดินทางของประชาชนผู้โดยสาร และมีการกําหนดอัตราค่าโดยสารที่เหมาะสมเป็นธรรม และไม่เป็นภาระแก่ประชาชน เพื่อให้การเข้าถึงการใช้บริการระบบขนส่งมวลชนเป็นไปอย่างเท่าเทียมและทั่วถึง อันจะเป็นประโยชน์ต่อความเป็นอยู่ที่ดีของประชาชน และเพิ่มประสิทธิภาพต่อระบบคมนาคมขนส่งและระบบเศรษฐกิจของประเทศ ซึ่งคำสั่งดังกล่าวมีเนื้อหาหลักเกี่ยวกับการให้กระทรวงมหาดไทยดำเนินการแต่งตั้งคณะกรรมการเพื่อกำหนดหลักเกณฑ์การแบ่งปันผลประโยชน์จากค่าโดยสาร รวมถึงหลักเกณฑ์อื่น เพื่อประโยชน์ในการรวมโครงการรถไฟฟ้าสายสีเขียวและส่วนต่อขยาย และ</w:t>
      </w:r>
      <w:r w:rsidR="003E69F5" w:rsidRPr="004B3327">
        <w:rPr>
          <w:rFonts w:ascii="Angsana New" w:hAnsi="Angsana New" w:hint="cs"/>
          <w:spacing w:val="-3"/>
          <w:sz w:val="32"/>
          <w:szCs w:val="32"/>
          <w:cs/>
        </w:rPr>
        <w:t>ให้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เจรจากับ</w:t>
      </w:r>
      <w:r w:rsidR="003F2BD2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>BTSC</w:t>
      </w:r>
      <w:r w:rsidRPr="004B3327">
        <w:rPr>
          <w:rFonts w:ascii="Angsana New" w:hAnsi="Angsana New" w:hint="cs"/>
          <w:spacing w:val="-3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ให้แล้วเสร็จภายในระยะเวลาที่กำหนด 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BTSC </w:t>
      </w:r>
      <w:r w:rsidR="00200E93" w:rsidRPr="004B3327">
        <w:rPr>
          <w:rFonts w:ascii="Angsana New" w:hAnsi="Angsana New" w:hint="cs"/>
          <w:spacing w:val="-3"/>
          <w:sz w:val="32"/>
          <w:szCs w:val="32"/>
          <w:cs/>
        </w:rPr>
        <w:t>ได้ดำเนินการเตรียมร่างสัญญาแก้ไขสัญญาสัมปทานโครงการรถไฟฟ้าสายสีเขียว โดย</w:t>
      </w:r>
      <w:r w:rsidR="003F2BD2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BTSC </w:t>
      </w:r>
      <w:r w:rsidR="00200E93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จะเป็นผู้รับผิดชอบภาระต่างๆตามที่กำหนด รวมถึงความเสี่ยงของผลประกอบการในระยะยาวของโครงการรถไฟฟ้าสายสีเขียวแทนการเรียกหนี้ที่ค้างชำระจากหน่วยงานของรัฐ ซึ่งได้มีการเจรจาสำเร็จไปแล้วตั้งแต่เดือนกรกฎาคม </w:t>
      </w:r>
      <w:r w:rsidR="001B3A24" w:rsidRPr="004B3327">
        <w:rPr>
          <w:rFonts w:ascii="Angsana New" w:hAnsi="Angsana New" w:hint="cs"/>
          <w:spacing w:val="-3"/>
          <w:sz w:val="32"/>
          <w:szCs w:val="32"/>
        </w:rPr>
        <w:t>2562</w:t>
      </w:r>
      <w:r w:rsidR="00200E93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และ</w:t>
      </w:r>
      <w:r w:rsidR="008936C0" w:rsidRPr="004B3327">
        <w:rPr>
          <w:rFonts w:ascii="Angsana New" w:hAnsi="Angsana New" w:hint="cs"/>
          <w:spacing w:val="-3"/>
          <w:sz w:val="32"/>
          <w:szCs w:val="32"/>
          <w:cs/>
        </w:rPr>
        <w:t>จะต้องได้รับ</w:t>
      </w:r>
      <w:r w:rsidR="00200E93" w:rsidRPr="004B3327">
        <w:rPr>
          <w:rFonts w:ascii="Angsana New" w:hAnsi="Angsana New" w:hint="cs"/>
          <w:spacing w:val="-3"/>
          <w:sz w:val="32"/>
          <w:szCs w:val="32"/>
          <w:cs/>
        </w:rPr>
        <w:t>ความเห็นชอบจากคณะรัฐมนตรีตามขั้นตอนที่ระบุในคำสั่งดังกล่าว</w:t>
      </w:r>
      <w:r w:rsidR="00B37709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ซึ่งปัจจุบัน </w:t>
      </w:r>
      <w:r w:rsidR="00FD6C95" w:rsidRPr="004B3327">
        <w:rPr>
          <w:rFonts w:ascii="Angsana New" w:hAnsi="Angsana New" w:hint="cs"/>
          <w:spacing w:val="-3"/>
          <w:sz w:val="32"/>
          <w:szCs w:val="32"/>
          <w:cs/>
        </w:rPr>
        <w:t>กรุงเทพธนาคม</w:t>
      </w:r>
      <w:r w:rsidR="00AF01F6" w:rsidRPr="004B3327">
        <w:rPr>
          <w:rFonts w:ascii="Angsana New" w:hAnsi="Angsana New" w:hint="cs"/>
          <w:spacing w:val="-3"/>
          <w:sz w:val="32"/>
          <w:szCs w:val="32"/>
          <w:cs/>
        </w:rPr>
        <w:t>ยังไม่ได้ข้อสรุปที่ชัดเจนจากคณะรัฐมนตรีสำหรับการอนุมัติร่างสัญญา</w:t>
      </w:r>
      <w:r w:rsidR="007572C0" w:rsidRPr="004B3327">
        <w:rPr>
          <w:rFonts w:ascii="Angsana New" w:hAnsi="Angsana New" w:hint="cs"/>
          <w:spacing w:val="-3"/>
          <w:sz w:val="32"/>
          <w:szCs w:val="32"/>
          <w:cs/>
        </w:rPr>
        <w:t>แก้ไขสัญญาสัมปทานดังกล่าว</w:t>
      </w:r>
      <w:r w:rsidR="004B3327" w:rsidRPr="004B3327">
        <w:rPr>
          <w:rFonts w:ascii="Angsana New" w:hAnsi="Angsana New"/>
          <w:spacing w:val="-3"/>
          <w:sz w:val="32"/>
          <w:szCs w:val="32"/>
          <w:cs/>
        </w:rPr>
        <w:br w:type="page"/>
      </w:r>
    </w:p>
    <w:p w14:paraId="37679F23" w14:textId="14F3E36D" w:rsidR="00C87EB5" w:rsidRPr="004B3327" w:rsidRDefault="00D8501A" w:rsidP="0035190D">
      <w:pPr>
        <w:numPr>
          <w:ilvl w:val="0"/>
          <w:numId w:val="2"/>
        </w:numPr>
        <w:tabs>
          <w:tab w:val="left" w:pos="1440"/>
        </w:tabs>
        <w:spacing w:before="120" w:after="120"/>
        <w:ind w:left="965"/>
        <w:jc w:val="thaiDistribute"/>
        <w:rPr>
          <w:rFonts w:ascii="Angsana New" w:hAnsi="Angsana New"/>
          <w:spacing w:val="-3"/>
          <w:sz w:val="32"/>
          <w:szCs w:val="32"/>
        </w:rPr>
      </w:pPr>
      <w:bookmarkStart w:id="7" w:name="_Hlk70879663"/>
      <w:bookmarkEnd w:id="6"/>
      <w:r w:rsidRPr="004B3327">
        <w:rPr>
          <w:rFonts w:ascii="Angsana New" w:hAnsi="Angsana New" w:hint="cs"/>
          <w:spacing w:val="-3"/>
          <w:sz w:val="32"/>
          <w:szCs w:val="32"/>
          <w:cs/>
        </w:rPr>
        <w:lastRenderedPageBreak/>
        <w:t xml:space="preserve">ตามบันทึกการแจ้งข้อกล่าวหา ลงวันที่ </w:t>
      </w:r>
      <w:r w:rsidRPr="004B3327">
        <w:rPr>
          <w:rFonts w:ascii="Angsana New" w:hAnsi="Angsana New" w:hint="cs"/>
          <w:spacing w:val="-3"/>
          <w:sz w:val="32"/>
          <w:szCs w:val="32"/>
        </w:rPr>
        <w:t>10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มกราคม </w:t>
      </w:r>
      <w:r w:rsidR="001879DE" w:rsidRPr="004B3327">
        <w:rPr>
          <w:rFonts w:ascii="Angsana New" w:hAnsi="Angsana New" w:hint="cs"/>
          <w:spacing w:val="-3"/>
          <w:sz w:val="32"/>
          <w:szCs w:val="32"/>
        </w:rPr>
        <w:t>256</w:t>
      </w:r>
      <w:r w:rsidR="00B11BEE" w:rsidRPr="004B3327">
        <w:rPr>
          <w:rFonts w:ascii="Angsana New" w:hAnsi="Angsana New" w:hint="cs"/>
          <w:spacing w:val="-3"/>
          <w:sz w:val="32"/>
          <w:szCs w:val="32"/>
        </w:rPr>
        <w:t>6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คณะกรรมการป้องกันและปราบปราม                            การทุจริตแห่งชาติ (“คณะกรรมการป.ป.ช.”) ได้แจ้งข้อกล่าวหาต่ออดีตผู้ว่าราชการกรุงเทพมหานครกับพวกรวม </w:t>
      </w:r>
      <w:r w:rsidRPr="004B3327">
        <w:rPr>
          <w:rFonts w:ascii="Angsana New" w:hAnsi="Angsana New" w:hint="cs"/>
          <w:spacing w:val="-3"/>
          <w:sz w:val="32"/>
          <w:szCs w:val="32"/>
        </w:rPr>
        <w:t>13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คน ซึ่งรวมถึง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 BTSC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และกรรมการของ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 BTSC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รวม </w:t>
      </w:r>
      <w:r w:rsidRPr="004B3327">
        <w:rPr>
          <w:rFonts w:ascii="Angsana New" w:hAnsi="Angsana New" w:hint="cs"/>
          <w:spacing w:val="-3"/>
          <w:sz w:val="32"/>
          <w:szCs w:val="32"/>
        </w:rPr>
        <w:t>2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คน เกี่ยวกับการทำสัญญาให้บริการเดินรถและซ่อมบำรุงโครงการรถไฟฟ้าสายสีเขียวส่วนต่อขยายตั้งแต่ปี </w:t>
      </w:r>
      <w:r w:rsidRPr="004B3327">
        <w:rPr>
          <w:rFonts w:ascii="Angsana New" w:hAnsi="Angsana New" w:hint="cs"/>
          <w:spacing w:val="-3"/>
          <w:sz w:val="32"/>
          <w:szCs w:val="32"/>
        </w:rPr>
        <w:t>2555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โดยมีการกล่าวหาในประเด็นหลักว่าการทำสัญญาจ้างเดินรถไฟฟ้าสายสีเขียวส่วนต่อขยายดังกล่าวไม่ปฏิบัติตามพระราชบัญญัติว่าด้วยความผิดเกี่ยวกับการเสนอราคาต่อหน่วยงานของรัฐ พ.ศ. </w:t>
      </w:r>
      <w:r w:rsidRPr="004B3327">
        <w:rPr>
          <w:rFonts w:ascii="Angsana New" w:hAnsi="Angsana New" w:hint="cs"/>
          <w:spacing w:val="-3"/>
          <w:sz w:val="32"/>
          <w:szCs w:val="32"/>
        </w:rPr>
        <w:t>2542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ซึ่ง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 BTSC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ทราบว่าได้มีการชี้มูลความผิดในเดือนกันยายน </w:t>
      </w:r>
      <w:r w:rsidR="00BC4333" w:rsidRPr="004B3327">
        <w:rPr>
          <w:rFonts w:ascii="Angsana New" w:hAnsi="Angsana New" w:hint="cs"/>
          <w:spacing w:val="-3"/>
          <w:sz w:val="32"/>
          <w:szCs w:val="32"/>
        </w:rPr>
        <w:t>2566</w:t>
      </w:r>
      <w:r w:rsidR="00BC4333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ที่ผ่านมา แต่จนถึงบัดนี้</w:t>
      </w:r>
      <w:r w:rsidR="003E47AA" w:rsidRPr="004B3327">
        <w:rPr>
          <w:rFonts w:ascii="Angsana New" w:hAnsi="Angsana New" w:hint="cs"/>
          <w:spacing w:val="-3"/>
          <w:sz w:val="32"/>
          <w:szCs w:val="32"/>
        </w:rPr>
        <w:t xml:space="preserve"> 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BTSC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ยังไม่ได้รับการแจ้งให้ดำเนินการใดๆ ไม่ว่าจาก คณะกรรมการ ป.ป.ช. หรืออัยการสูงสุด อันหมายความว่า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 BTSC</w:t>
      </w:r>
      <w:r w:rsidR="003E47AA" w:rsidRPr="004B3327">
        <w:rPr>
          <w:rFonts w:ascii="Angsana New" w:hAnsi="Angsana New" w:hint="cs"/>
          <w:spacing w:val="-3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และกรรมการของ</w:t>
      </w:r>
      <w:r w:rsidR="003F2BD2" w:rsidRPr="004B3327">
        <w:rPr>
          <w:rFonts w:ascii="Angsana New" w:hAnsi="Angsana New" w:hint="cs"/>
          <w:spacing w:val="-3"/>
          <w:sz w:val="32"/>
          <w:szCs w:val="32"/>
        </w:rPr>
        <w:t xml:space="preserve"> BTSC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ยังไม่ถูกฟ้องร้องดำเนินคดีใดๆ ทั้งสิ้น อีกทั้งเชื่อมั่นว่าการทำสัญญาจ้างเดินรถไฟฟ้าสายสีเขียวส่วนต่อขยายดังกล่าวได้ดำเนินการอย่างถูกต้องตามกฎหมายที่เกี่ยวข้องทุกประการ</w:t>
      </w:r>
    </w:p>
    <w:p w14:paraId="65AA3771" w14:textId="721DDBE9" w:rsidR="0041645D" w:rsidRPr="004B3327" w:rsidRDefault="00AF6F4D" w:rsidP="0035190D">
      <w:pPr>
        <w:pStyle w:val="ListParagraph"/>
        <w:numPr>
          <w:ilvl w:val="2"/>
          <w:numId w:val="19"/>
        </w:numPr>
        <w:spacing w:before="120" w:after="120" w:line="240" w:lineRule="auto"/>
        <w:ind w:left="605" w:hanging="605"/>
        <w:contextualSpacing w:val="0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4B3327">
        <w:rPr>
          <w:rFonts w:ascii="Angsana New" w:hAnsi="Angsana New" w:cs="Angsana New" w:hint="cs"/>
          <w:b/>
          <w:bCs/>
          <w:sz w:val="32"/>
          <w:szCs w:val="32"/>
          <w:cs/>
        </w:rPr>
        <w:t>โครงการรถไฟฟ้าสายสีทอง</w:t>
      </w:r>
      <w:bookmarkEnd w:id="7"/>
    </w:p>
    <w:p w14:paraId="4C837D64" w14:textId="42C2F067" w:rsidR="00CB4D70" w:rsidRPr="004B3327" w:rsidRDefault="0041645D" w:rsidP="0035190D">
      <w:pPr>
        <w:pStyle w:val="ListParagraph"/>
        <w:numPr>
          <w:ilvl w:val="0"/>
          <w:numId w:val="22"/>
        </w:numPr>
        <w:overflowPunct w:val="0"/>
        <w:autoSpaceDE w:val="0"/>
        <w:autoSpaceDN w:val="0"/>
        <w:adjustRightInd w:val="0"/>
        <w:spacing w:before="120" w:after="120" w:line="240" w:lineRule="auto"/>
        <w:ind w:left="1080" w:hanging="475"/>
        <w:contextualSpacing w:val="0"/>
        <w:jc w:val="thaiDistribute"/>
        <w:textAlignment w:val="baseline"/>
        <w:rPr>
          <w:rFonts w:ascii="Angsana New" w:hAnsi="Angsana New" w:cs="Angsana New"/>
          <w:spacing w:val="-6"/>
          <w:sz w:val="32"/>
          <w:szCs w:val="32"/>
        </w:rPr>
      </w:pP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>การให้บริการเดินรถตามสัญญาเดินรถและซ่อมบำรุงโครงการรถไฟฟ้าสายสีทองภายใต้สัญญา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                                                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>การให้บริการเดินรถและซ่อมบำรุงโครงการระบบขนส่งมวลชนขนาดรองสายสีทองระยะที่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 1                                                  (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สถานีรถไฟฟ้ากรุงธนบุรี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>-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สำนักงานเขตคลองสาน) ฉบับลงวันที่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>31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กรกฎาคม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>2561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ซึ่งทำขึ้นระหว่างกรุงเทพธนาคมและ</w:t>
      </w:r>
      <w:r w:rsidR="003F2BD2"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 BTSC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โดยระยะเวลาดำเนินการตามสัญญาดังกล่าวแบ่งออกเป็น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>2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ระยะ ได้แก่</w:t>
      </w:r>
      <w:r w:rsidR="00A61881"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                              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งานในระยะเวลาดำเนินงานเตรียมความพร้อม ให้มีระยะเวลา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>30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เดือน นับจากวันที่ลงนามในสัญญา และระยะเวลาการให้บริการเดินรถ เป็นระยะเวลา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>30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ปี นับจากวันที่เริ่มงานโดยแบ่งเป็น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>2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ช่วง ได้แก่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                          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ช่วงแรกเริ่มตั้งแต่วันเริ่มงานจนถึงวันที่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>2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พฤษภาคม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>2585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และช่วงที่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>2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ตั้งแต่วันที่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>3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พฤษภาคม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>2585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จนถึงวันที่ครบ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>30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ปี นับจากวันเริ่มงาน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 </w:t>
      </w:r>
      <w:r w:rsidR="00CB4D70" w:rsidRPr="004B3327">
        <w:rPr>
          <w:rFonts w:ascii="Angsana New" w:hAnsi="Angsana New" w:cs="Angsana New" w:hint="cs"/>
          <w:spacing w:val="-6"/>
          <w:sz w:val="32"/>
          <w:szCs w:val="32"/>
          <w:cs/>
        </w:rPr>
        <w:t>โดย</w:t>
      </w:r>
      <w:r w:rsidR="001F3A56"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</w:t>
      </w:r>
      <w:r w:rsidR="001F3A56"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BTSC </w:t>
      </w:r>
      <w:r w:rsidR="00CB4D70" w:rsidRPr="004B3327">
        <w:rPr>
          <w:rFonts w:ascii="Angsana New" w:hAnsi="Angsana New" w:cs="Angsana New" w:hint="cs"/>
          <w:spacing w:val="-6"/>
          <w:sz w:val="32"/>
          <w:szCs w:val="32"/>
          <w:cs/>
        </w:rPr>
        <w:t>จะได้รับค่าตอบแทนตลอดอายุสัมปทานตามเงื่อนไขที่ระบุไว้ในสัญญา</w:t>
      </w:r>
      <w:r w:rsidR="00CB4D70"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 </w:t>
      </w:r>
      <w:r w:rsidR="00CB4D70"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ทั้งนี้ การให้บริการเดินรถและซ่อมบำรุงโครงการรถไฟฟ้าสายสีทองช่วงที่ </w:t>
      </w:r>
      <w:r w:rsidR="00CB4D70" w:rsidRPr="004B3327">
        <w:rPr>
          <w:rFonts w:ascii="Angsana New" w:hAnsi="Angsana New" w:cs="Angsana New" w:hint="cs"/>
          <w:spacing w:val="-6"/>
          <w:sz w:val="32"/>
          <w:szCs w:val="32"/>
        </w:rPr>
        <w:t>2</w:t>
      </w:r>
      <w:r w:rsidR="00CB4D70"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ของ</w:t>
      </w:r>
      <w:r w:rsidR="00213C0B"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 BTSC</w:t>
      </w:r>
      <w:r w:rsidR="00213C0B"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</w:t>
      </w:r>
      <w:r w:rsidR="00CB4D70"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ตั้งแต่วันที่ </w:t>
      </w:r>
      <w:r w:rsidR="00CB4D70" w:rsidRPr="004B3327">
        <w:rPr>
          <w:rFonts w:ascii="Angsana New" w:hAnsi="Angsana New" w:cs="Angsana New" w:hint="cs"/>
          <w:spacing w:val="-6"/>
          <w:sz w:val="32"/>
          <w:szCs w:val="32"/>
        </w:rPr>
        <w:t>3</w:t>
      </w:r>
      <w:r w:rsidR="00CB4D70"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พฤษภาคม </w:t>
      </w:r>
      <w:r w:rsidR="00CB4D70" w:rsidRPr="004B3327">
        <w:rPr>
          <w:rFonts w:ascii="Angsana New" w:hAnsi="Angsana New" w:cs="Angsana New" w:hint="cs"/>
          <w:spacing w:val="-6"/>
          <w:sz w:val="32"/>
          <w:szCs w:val="32"/>
        </w:rPr>
        <w:t>2585</w:t>
      </w:r>
      <w:r w:rsidR="00CB4D70"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จนถึงวันที่ครบ </w:t>
      </w:r>
      <w:r w:rsidR="00CB4D70" w:rsidRPr="004B3327">
        <w:rPr>
          <w:rFonts w:ascii="Angsana New" w:hAnsi="Angsana New" w:cs="Angsana New" w:hint="cs"/>
          <w:spacing w:val="-6"/>
          <w:sz w:val="32"/>
          <w:szCs w:val="32"/>
        </w:rPr>
        <w:t>30</w:t>
      </w:r>
      <w:r w:rsidR="00CB4D70"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ปี นับจากวันเริ่มงานจะขึ้นอยู่กับการพิจารณาของกทม.ในการต่อสัญญาบริการดังกล่าว</w:t>
      </w:r>
    </w:p>
    <w:p w14:paraId="03368EC7" w14:textId="4FCFCA08" w:rsidR="0041645D" w:rsidRPr="004B3327" w:rsidRDefault="0041645D" w:rsidP="0035190D">
      <w:pPr>
        <w:pStyle w:val="ListParagraph"/>
        <w:numPr>
          <w:ilvl w:val="0"/>
          <w:numId w:val="22"/>
        </w:numPr>
        <w:overflowPunct w:val="0"/>
        <w:autoSpaceDE w:val="0"/>
        <w:autoSpaceDN w:val="0"/>
        <w:adjustRightInd w:val="0"/>
        <w:spacing w:before="120" w:after="120" w:line="240" w:lineRule="auto"/>
        <w:ind w:left="1080" w:hanging="475"/>
        <w:contextualSpacing w:val="0"/>
        <w:jc w:val="thaiDistribute"/>
        <w:textAlignment w:val="baseline"/>
        <w:rPr>
          <w:rFonts w:ascii="Angsana New" w:hAnsi="Angsana New" w:cs="Angsana New"/>
          <w:spacing w:val="-6"/>
          <w:sz w:val="32"/>
          <w:szCs w:val="32"/>
        </w:rPr>
      </w:pPr>
      <w:r w:rsidRPr="004B3327">
        <w:rPr>
          <w:rFonts w:ascii="Angsana New" w:hAnsi="Angsana New" w:cs="Angsana New" w:hint="cs"/>
          <w:spacing w:val="-3"/>
          <w:sz w:val="32"/>
          <w:szCs w:val="32"/>
          <w:cs/>
        </w:rPr>
        <w:t>การให้บริการตาม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สัญญาซื้อขายพร้อมติดตั้งระบบการเดินรถ </w:t>
      </w:r>
      <w:r w:rsidRPr="004B3327">
        <w:rPr>
          <w:rFonts w:ascii="Angsana New" w:hAnsi="Angsana New" w:cs="Angsana New" w:hint="cs"/>
          <w:sz w:val="32"/>
          <w:szCs w:val="32"/>
        </w:rPr>
        <w:t>(</w:t>
      </w:r>
      <w:r w:rsidRPr="004B3327">
        <w:rPr>
          <w:rFonts w:ascii="Angsana New" w:hAnsi="Angsana New" w:cs="Angsana New" w:hint="cs"/>
          <w:sz w:val="32"/>
          <w:szCs w:val="32"/>
          <w:cs/>
        </w:rPr>
        <w:t>ไฟฟ้าและเครื่องกล) ที่เกี่ยวข้องกับโครงการ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>ระบบ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ขนส่งมวลชนขนาดรองสายสีทองระยะที่ </w:t>
      </w:r>
      <w:r w:rsidRPr="004B3327">
        <w:rPr>
          <w:rFonts w:ascii="Angsana New" w:hAnsi="Angsana New" w:cs="Angsana New" w:hint="cs"/>
          <w:sz w:val="32"/>
          <w:szCs w:val="32"/>
        </w:rPr>
        <w:t>1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 ระหว่าง</w:t>
      </w:r>
      <w:r w:rsidR="003F2BD2" w:rsidRPr="004B3327">
        <w:rPr>
          <w:rFonts w:ascii="Angsana New" w:hAnsi="Angsana New" w:cs="Angsana New" w:hint="cs"/>
          <w:sz w:val="32"/>
          <w:szCs w:val="32"/>
        </w:rPr>
        <w:t xml:space="preserve"> BTSC </w:t>
      </w:r>
      <w:r w:rsidRPr="004B3327">
        <w:rPr>
          <w:rFonts w:ascii="Angsana New" w:hAnsi="Angsana New" w:cs="Angsana New" w:hint="cs"/>
          <w:sz w:val="32"/>
          <w:szCs w:val="32"/>
          <w:cs/>
        </w:rPr>
        <w:t>และกรุงเทพธนาคมโดย</w:t>
      </w:r>
      <w:r w:rsidR="005F4A46" w:rsidRPr="004B3327">
        <w:rPr>
          <w:rFonts w:ascii="Angsana New" w:hAnsi="Angsana New" w:cs="Angsana New" w:hint="cs"/>
          <w:sz w:val="32"/>
          <w:szCs w:val="32"/>
          <w:cs/>
        </w:rPr>
        <w:t xml:space="preserve">                                 </w:t>
      </w:r>
      <w:r w:rsidR="003F2BD2" w:rsidRPr="004B3327">
        <w:rPr>
          <w:rFonts w:ascii="Angsana New" w:hAnsi="Angsana New" w:cs="Angsana New" w:hint="cs"/>
          <w:sz w:val="32"/>
          <w:szCs w:val="32"/>
        </w:rPr>
        <w:t xml:space="preserve"> BTSC </w:t>
      </w:r>
      <w:r w:rsidRPr="004B3327">
        <w:rPr>
          <w:rFonts w:ascii="Angsana New" w:hAnsi="Angsana New" w:cs="Angsana New" w:hint="cs"/>
          <w:sz w:val="32"/>
          <w:szCs w:val="32"/>
          <w:cs/>
        </w:rPr>
        <w:t>จะได้รับค่าตอบแทนตามที่ระบุไว้ในสัญญา</w:t>
      </w:r>
      <w:r w:rsidR="0009603B" w:rsidRPr="004B332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F75E8D" w:rsidRPr="004B3327">
        <w:rPr>
          <w:rFonts w:ascii="Angsana New" w:hAnsi="Angsana New" w:cs="Angsana New" w:hint="cs"/>
          <w:spacing w:val="-6"/>
          <w:sz w:val="32"/>
          <w:szCs w:val="32"/>
        </w:rPr>
        <w:t>BTSC</w:t>
      </w:r>
      <w:r w:rsidR="00F75E8D" w:rsidRPr="004B332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09603B" w:rsidRPr="004B3327">
        <w:rPr>
          <w:rFonts w:ascii="Angsana New" w:hAnsi="Angsana New" w:cs="Angsana New" w:hint="cs"/>
          <w:sz w:val="32"/>
          <w:szCs w:val="32"/>
          <w:cs/>
        </w:rPr>
        <w:t xml:space="preserve">ได้ดำเนินการให้บริการตามสัญญาซื้อขายพร้อมติดตั้งระบบการเดินรถ (ไฟฟ้าและเครื่องกล) เรียบร้อยแล้วเมื่อปี </w:t>
      </w:r>
      <w:r w:rsidR="0009603B" w:rsidRPr="004B3327">
        <w:rPr>
          <w:rFonts w:ascii="Angsana New" w:hAnsi="Angsana New" w:cs="Angsana New" w:hint="cs"/>
          <w:sz w:val="32"/>
          <w:szCs w:val="32"/>
        </w:rPr>
        <w:t>2564</w:t>
      </w:r>
    </w:p>
    <w:p w14:paraId="5336D44C" w14:textId="77777777" w:rsidR="0035190D" w:rsidRPr="004B3327" w:rsidRDefault="0035190D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eastAsia="Calibri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br w:type="page"/>
      </w:r>
    </w:p>
    <w:p w14:paraId="70384E8B" w14:textId="62BBA1B0" w:rsidR="00AF6F4D" w:rsidRPr="004B3327" w:rsidRDefault="00AF6F4D" w:rsidP="0035190D">
      <w:pPr>
        <w:pStyle w:val="ListParagraph"/>
        <w:numPr>
          <w:ilvl w:val="2"/>
          <w:numId w:val="19"/>
        </w:numPr>
        <w:spacing w:before="120" w:after="120" w:line="240" w:lineRule="auto"/>
        <w:ind w:left="605" w:hanging="605"/>
        <w:contextualSpacing w:val="0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4B3327">
        <w:rPr>
          <w:rFonts w:ascii="Angsana New" w:hAnsi="Angsana New" w:cs="Angsana New" w:hint="cs"/>
          <w:b/>
          <w:bCs/>
          <w:sz w:val="32"/>
          <w:szCs w:val="32"/>
          <w:cs/>
        </w:rPr>
        <w:lastRenderedPageBreak/>
        <w:t>โครงการรถไฟฟ้าสายสีชมพู และสีเหลือง</w:t>
      </w:r>
    </w:p>
    <w:p w14:paraId="2A2564E7" w14:textId="01790CA5" w:rsidR="00F23A96" w:rsidRPr="004B3327" w:rsidRDefault="0062162D" w:rsidP="0035190D">
      <w:pPr>
        <w:tabs>
          <w:tab w:val="left" w:pos="1170"/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pacing w:val="-3"/>
          <w:sz w:val="32"/>
          <w:szCs w:val="32"/>
        </w:rPr>
      </w:pPr>
      <w:r w:rsidRPr="004B3327">
        <w:rPr>
          <w:rFonts w:ascii="Angsana New" w:hAnsi="Angsana New" w:hint="cs"/>
          <w:spacing w:val="-3"/>
          <w:sz w:val="32"/>
          <w:szCs w:val="32"/>
          <w:cs/>
        </w:rPr>
        <w:tab/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การดำเนินการโครงการรถไฟฟ้าสายสีชมพู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(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ช่วงแคราย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 xml:space="preserve"> -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มีนบุรี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) (“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โครงการรถไฟฟ้าสายสีชมพู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”)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และโครงการรถไฟฟ้าสายสีเหลือง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 xml:space="preserve"> (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ช่วงลาดพร้าว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 xml:space="preserve"> -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สำโรง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) (“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โครงการรถไฟฟ้าสายสีเหลือง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”)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ภายใต้สัญญาร่วมลงทุนฉบับลงวันที่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 xml:space="preserve">16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มิถุนายน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 xml:space="preserve">2560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ระหว่างการรถไฟฟ้าขนส่งมวลชนแห่งประเทศไทย (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“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รฟม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>.”)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และ</w:t>
      </w:r>
      <w:r w:rsidR="00253A4C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บริษัท นอร์ทเทิร์น บางกอกโมโนเรล จำกัด </w:t>
      </w:r>
      <w:r w:rsidR="00253A4C" w:rsidRPr="004B3327">
        <w:rPr>
          <w:rFonts w:ascii="Angsana New" w:hAnsi="Angsana New" w:hint="cs"/>
          <w:spacing w:val="-3"/>
          <w:sz w:val="32"/>
          <w:szCs w:val="32"/>
        </w:rPr>
        <w:t xml:space="preserve">(“NBM”) </w:t>
      </w:r>
      <w:r w:rsidR="00253A4C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และบริษัท อีสเทิร์น บางกอกโมโนเรล จำกัด </w:t>
      </w:r>
      <w:r w:rsidR="00253A4C" w:rsidRPr="004B3327">
        <w:rPr>
          <w:rFonts w:ascii="Angsana New" w:hAnsi="Angsana New" w:hint="cs"/>
          <w:spacing w:val="-3"/>
          <w:sz w:val="32"/>
          <w:szCs w:val="32"/>
        </w:rPr>
        <w:t xml:space="preserve">(“EBM”)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โดยระยะเวลาดำเนินการตามสัญญาดังกล่าวแบ่งออกเป็น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 xml:space="preserve">2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ระยะ ได้แก่</w:t>
      </w:r>
    </w:p>
    <w:p w14:paraId="779CC755" w14:textId="1BE6C825" w:rsidR="00F23A96" w:rsidRPr="004B3327" w:rsidRDefault="0062162D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pacing w:val="-3"/>
          <w:sz w:val="32"/>
          <w:szCs w:val="32"/>
        </w:rPr>
      </w:pPr>
      <w:r w:rsidRPr="004B3327">
        <w:rPr>
          <w:rFonts w:ascii="Angsana New" w:hAnsi="Angsana New" w:hint="cs"/>
          <w:spacing w:val="-3"/>
          <w:sz w:val="32"/>
          <w:szCs w:val="32"/>
          <w:cs/>
        </w:rPr>
        <w:tab/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งานในระยะที่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 xml:space="preserve">1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การออกแบบและก่อสร้างงานโยธา การ</w:t>
      </w:r>
      <w:r w:rsidR="008F54EB" w:rsidRPr="004B3327">
        <w:rPr>
          <w:rFonts w:ascii="Angsana New" w:hAnsi="Angsana New" w:hint="cs"/>
          <w:spacing w:val="-3"/>
          <w:sz w:val="32"/>
          <w:szCs w:val="32"/>
          <w:cs/>
        </w:rPr>
        <w:t>ติดตั้ง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ระบบรถไฟฟ้าและเครื่องกลและอุปกรณ์</w:t>
      </w:r>
      <w:r w:rsidR="008B5853" w:rsidRPr="004B3327">
        <w:rPr>
          <w:rFonts w:ascii="Angsana New" w:hAnsi="Angsana New" w:hint="cs"/>
          <w:spacing w:val="-3"/>
          <w:sz w:val="32"/>
          <w:szCs w:val="32"/>
        </w:rPr>
        <w:t xml:space="preserve">                            </w:t>
      </w:r>
      <w:r w:rsidR="00F23A96"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ที่เกี่ยวข้อง ซึ่งมีระยะเวลาดำเนินการ </w:t>
      </w:r>
      <w:r w:rsidR="00F23A96" w:rsidRPr="004B3327">
        <w:rPr>
          <w:rFonts w:ascii="Angsana New" w:hAnsi="Angsana New" w:hint="cs"/>
          <w:spacing w:val="-6"/>
          <w:sz w:val="32"/>
          <w:szCs w:val="32"/>
        </w:rPr>
        <w:t xml:space="preserve">3 </w:t>
      </w:r>
      <w:r w:rsidR="00F23A96"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ปี </w:t>
      </w:r>
      <w:r w:rsidR="00F23A96" w:rsidRPr="004B3327">
        <w:rPr>
          <w:rFonts w:ascii="Angsana New" w:hAnsi="Angsana New" w:hint="cs"/>
          <w:spacing w:val="-6"/>
          <w:sz w:val="32"/>
          <w:szCs w:val="32"/>
        </w:rPr>
        <w:t xml:space="preserve">3 </w:t>
      </w:r>
      <w:r w:rsidR="00F23A96" w:rsidRPr="004B3327">
        <w:rPr>
          <w:rFonts w:ascii="Angsana New" w:hAnsi="Angsana New" w:hint="cs"/>
          <w:spacing w:val="-6"/>
          <w:sz w:val="32"/>
          <w:szCs w:val="32"/>
          <w:cs/>
        </w:rPr>
        <w:t>เดือนนับจากวันที่ รฟม. ออกหนังสือแจ้งให้เริ่มงาน</w:t>
      </w:r>
    </w:p>
    <w:p w14:paraId="49D0D0E6" w14:textId="7F9901BD" w:rsidR="00366799" w:rsidRPr="004B3327" w:rsidRDefault="0062162D" w:rsidP="0035190D">
      <w:pPr>
        <w:tabs>
          <w:tab w:val="left" w:pos="1440"/>
        </w:tabs>
        <w:overflowPunct/>
        <w:autoSpaceDE/>
        <w:autoSpaceDN/>
        <w:adjustRightInd/>
        <w:spacing w:before="120" w:after="120"/>
        <w:ind w:left="605" w:hanging="605"/>
        <w:jc w:val="thaiDistribute"/>
        <w:textAlignment w:val="auto"/>
        <w:rPr>
          <w:rFonts w:ascii="Angsana New" w:eastAsia="MS Mincho" w:hAnsi="Angsana New"/>
          <w:sz w:val="32"/>
          <w:szCs w:val="32"/>
          <w:cs/>
        </w:rPr>
      </w:pPr>
      <w:r w:rsidRPr="004B3327">
        <w:rPr>
          <w:rFonts w:ascii="Angsana New" w:hAnsi="Angsana New" w:hint="cs"/>
          <w:spacing w:val="-3"/>
          <w:sz w:val="32"/>
          <w:szCs w:val="32"/>
          <w:cs/>
        </w:rPr>
        <w:tab/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งานในระยะที่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 xml:space="preserve">2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การบริหารจัดการการเดินรถและบำรุงรักษา ซึ่งมีระยะเวลาดำเนินงาน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 xml:space="preserve">30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ปีนับจากวันที่ได้รับหนังสือรับรองการเริ่มให้บริการเดินรถไฟฟ้าจาก รฟม.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 xml:space="preserve">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โดย</w:t>
      </w:r>
      <w:r w:rsidR="00253A4C" w:rsidRPr="004B3327">
        <w:rPr>
          <w:rFonts w:ascii="Angsana New" w:hAnsi="Angsana New" w:hint="cs"/>
        </w:rPr>
        <w:t xml:space="preserve"> </w:t>
      </w:r>
      <w:r w:rsidR="00253A4C" w:rsidRPr="004B3327">
        <w:rPr>
          <w:rFonts w:ascii="Angsana New" w:hAnsi="Angsana New" w:hint="cs"/>
          <w:spacing w:val="-3"/>
          <w:sz w:val="32"/>
          <w:szCs w:val="32"/>
        </w:rPr>
        <w:t xml:space="preserve">NBM </w:t>
      </w:r>
      <w:r w:rsidR="00253A4C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และ </w:t>
      </w:r>
      <w:r w:rsidR="00253A4C" w:rsidRPr="004B3327">
        <w:rPr>
          <w:rFonts w:ascii="Angsana New" w:hAnsi="Angsana New" w:hint="cs"/>
          <w:spacing w:val="-3"/>
          <w:sz w:val="32"/>
          <w:szCs w:val="32"/>
        </w:rPr>
        <w:t xml:space="preserve">EBM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เป็นผู้รับภาระในการลงทุนและค่าใช้จ่ายในการดำเนินงานทั้งหมด ทั้งนี้ </w:t>
      </w:r>
      <w:r w:rsidR="00253A4C" w:rsidRPr="004B3327">
        <w:rPr>
          <w:rFonts w:ascii="Angsana New" w:hAnsi="Angsana New" w:hint="cs"/>
          <w:spacing w:val="-3"/>
          <w:sz w:val="32"/>
          <w:szCs w:val="32"/>
        </w:rPr>
        <w:t xml:space="preserve">NBM </w:t>
      </w:r>
      <w:r w:rsidR="00253A4C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และ </w:t>
      </w:r>
      <w:r w:rsidR="00253A4C" w:rsidRPr="004B3327">
        <w:rPr>
          <w:rFonts w:ascii="Angsana New" w:hAnsi="Angsana New" w:hint="cs"/>
          <w:spacing w:val="-3"/>
          <w:sz w:val="32"/>
          <w:szCs w:val="32"/>
        </w:rPr>
        <w:t xml:space="preserve">EBM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จะได้รับเงินสนับสนุนจาก รฟม. </w:t>
      </w:r>
      <w:r w:rsidR="00253A4C" w:rsidRPr="004B3327">
        <w:rPr>
          <w:rFonts w:ascii="Angsana New" w:hAnsi="Angsana New" w:hint="cs"/>
          <w:spacing w:val="-3"/>
          <w:sz w:val="32"/>
          <w:szCs w:val="32"/>
        </w:rPr>
        <w:t xml:space="preserve">            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เป็นจำนวนเงิน</w:t>
      </w:r>
      <w:r w:rsidR="00B911DC" w:rsidRPr="004B3327">
        <w:rPr>
          <w:rFonts w:ascii="Angsana New" w:hAnsi="Angsana New" w:hint="cs"/>
          <w:spacing w:val="-3"/>
          <w:sz w:val="32"/>
          <w:szCs w:val="32"/>
          <w:cs/>
        </w:rPr>
        <w:t>ตามที่ระบุไว้</w:t>
      </w:r>
      <w:r w:rsidR="00523CA2" w:rsidRPr="004B3327">
        <w:rPr>
          <w:rFonts w:ascii="Angsana New" w:hAnsi="Angsana New" w:hint="cs"/>
          <w:spacing w:val="-3"/>
          <w:sz w:val="32"/>
          <w:szCs w:val="32"/>
          <w:cs/>
        </w:rPr>
        <w:t>ใ</w:t>
      </w:r>
      <w:r w:rsidR="00B911DC" w:rsidRPr="004B3327">
        <w:rPr>
          <w:rFonts w:ascii="Angsana New" w:hAnsi="Angsana New" w:hint="cs"/>
          <w:spacing w:val="-3"/>
          <w:sz w:val="32"/>
          <w:szCs w:val="32"/>
          <w:cs/>
        </w:rPr>
        <w:t>นสัญญา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เป็นระยะเวลา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 xml:space="preserve">10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ปี</w:t>
      </w:r>
      <w:r w:rsidR="00B911DC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นับตั้งแต่วันที่ได้รับหนังสือรับรองการเริ่มให้บริการเดินรถไฟฟ้าจาก รฟม. และมีสิทธิในรายได้ค่าโดยสารและรายได้อื่นที่เกี่ยวข้องตลอดอายุสัมปทาน</w:t>
      </w:r>
      <w:r w:rsidR="00B911DC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โดย</w:t>
      </w:r>
      <w:r w:rsidR="00253A4C" w:rsidRPr="004B3327">
        <w:rPr>
          <w:rFonts w:ascii="Angsana New" w:hAnsi="Angsana New" w:hint="cs"/>
          <w:spacing w:val="-3"/>
          <w:sz w:val="32"/>
          <w:szCs w:val="32"/>
        </w:rPr>
        <w:t xml:space="preserve"> NBM </w:t>
      </w:r>
      <w:r w:rsidR="00253A4C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และ </w:t>
      </w:r>
      <w:r w:rsidR="00253A4C" w:rsidRPr="004B3327">
        <w:rPr>
          <w:rFonts w:ascii="Angsana New" w:hAnsi="Angsana New" w:hint="cs"/>
          <w:spacing w:val="-3"/>
          <w:sz w:val="32"/>
          <w:szCs w:val="32"/>
        </w:rPr>
        <w:t xml:space="preserve">EBM 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>ต้องจ่ายค่าตอบแทน</w:t>
      </w:r>
      <w:r w:rsidR="008D51DB" w:rsidRPr="004B3327">
        <w:rPr>
          <w:rFonts w:ascii="Angsana New" w:hAnsi="Angsana New" w:hint="cs"/>
          <w:sz w:val="32"/>
          <w:szCs w:val="32"/>
          <w:cs/>
        </w:rPr>
        <w:t>ตามที่ระบุไว้ในสัญญา</w:t>
      </w:r>
      <w:r w:rsidR="00F23A96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ให้แก่ รฟม. ในปีที่ </w:t>
      </w:r>
      <w:r w:rsidR="00F23A96" w:rsidRPr="004B3327">
        <w:rPr>
          <w:rFonts w:ascii="Angsana New" w:hAnsi="Angsana New" w:hint="cs"/>
          <w:spacing w:val="-3"/>
          <w:sz w:val="32"/>
          <w:szCs w:val="32"/>
        </w:rPr>
        <w:t xml:space="preserve">11 </w:t>
      </w:r>
      <w:r w:rsidR="00F23A96" w:rsidRPr="004B3327">
        <w:rPr>
          <w:rFonts w:ascii="Angsana New" w:hAnsi="Angsana New" w:hint="cs"/>
          <w:sz w:val="32"/>
          <w:szCs w:val="32"/>
          <w:cs/>
        </w:rPr>
        <w:t xml:space="preserve">ถึงปีที่ </w:t>
      </w:r>
      <w:r w:rsidR="00F23A96" w:rsidRPr="004B3327">
        <w:rPr>
          <w:rFonts w:ascii="Angsana New" w:hAnsi="Angsana New" w:hint="cs"/>
          <w:sz w:val="32"/>
          <w:szCs w:val="32"/>
        </w:rPr>
        <w:t xml:space="preserve">30 </w:t>
      </w:r>
      <w:r w:rsidR="00F23A96" w:rsidRPr="004B3327">
        <w:rPr>
          <w:rFonts w:ascii="Angsana New" w:hAnsi="Angsana New" w:hint="cs"/>
          <w:sz w:val="32"/>
          <w:szCs w:val="32"/>
          <w:cs/>
        </w:rPr>
        <w:t>และแบ่งส่วนแบ่งรายได้ให้แก่ รฟม. ตามอัตราและเงื่อนไขที่ระบุในสัญญา</w:t>
      </w:r>
    </w:p>
    <w:p w14:paraId="6F1FE32A" w14:textId="3C1D4445" w:rsidR="00E77B23" w:rsidRPr="004B3327" w:rsidRDefault="0062162D" w:rsidP="0035190D">
      <w:pPr>
        <w:spacing w:before="120" w:after="120"/>
        <w:ind w:left="605" w:hanging="605"/>
        <w:jc w:val="thaiDistribute"/>
        <w:rPr>
          <w:rFonts w:ascii="Angsana New" w:eastAsia="MS Mincho" w:hAnsi="Angsana New"/>
          <w:sz w:val="32"/>
          <w:szCs w:val="32"/>
        </w:rPr>
      </w:pPr>
      <w:r w:rsidRPr="004B3327">
        <w:rPr>
          <w:rFonts w:ascii="Angsana New" w:eastAsia="MS Mincho" w:hAnsi="Angsana New" w:hint="cs"/>
          <w:sz w:val="32"/>
          <w:szCs w:val="32"/>
          <w:cs/>
        </w:rPr>
        <w:tab/>
      </w:r>
      <w:r w:rsidR="002D07D4" w:rsidRPr="004B3327">
        <w:rPr>
          <w:rFonts w:ascii="Angsana New" w:eastAsia="MS Mincho" w:hAnsi="Angsana New" w:hint="cs"/>
          <w:sz w:val="32"/>
          <w:szCs w:val="32"/>
          <w:cs/>
        </w:rPr>
        <w:t xml:space="preserve">ต่อมา เมื่อวันที่ </w:t>
      </w:r>
      <w:r w:rsidR="002D07D4" w:rsidRPr="004B3327">
        <w:rPr>
          <w:rFonts w:ascii="Angsana New" w:eastAsia="MS Mincho" w:hAnsi="Angsana New" w:hint="cs"/>
          <w:sz w:val="32"/>
          <w:szCs w:val="32"/>
        </w:rPr>
        <w:t xml:space="preserve">23 </w:t>
      </w:r>
      <w:r w:rsidR="002D07D4" w:rsidRPr="004B3327">
        <w:rPr>
          <w:rFonts w:ascii="Angsana New" w:eastAsia="MS Mincho" w:hAnsi="Angsana New" w:hint="cs"/>
          <w:sz w:val="32"/>
          <w:szCs w:val="32"/>
          <w:cs/>
        </w:rPr>
        <w:t>กุมภาพันธ์</w:t>
      </w:r>
      <w:r w:rsidR="002D07D4" w:rsidRPr="004B3327">
        <w:rPr>
          <w:rFonts w:ascii="Angsana New" w:eastAsia="MS Mincho" w:hAnsi="Angsana New" w:hint="cs"/>
          <w:sz w:val="32"/>
          <w:szCs w:val="32"/>
        </w:rPr>
        <w:t xml:space="preserve"> </w:t>
      </w:r>
      <w:r w:rsidR="008061C3" w:rsidRPr="004B3327">
        <w:rPr>
          <w:rFonts w:ascii="Angsana New" w:eastAsia="MS Mincho" w:hAnsi="Angsana New" w:hint="cs"/>
          <w:sz w:val="32"/>
          <w:szCs w:val="32"/>
        </w:rPr>
        <w:t>256</w:t>
      </w:r>
      <w:r w:rsidR="00D44F95" w:rsidRPr="004B3327">
        <w:rPr>
          <w:rFonts w:ascii="Angsana New" w:eastAsia="MS Mincho" w:hAnsi="Angsana New" w:hint="cs"/>
          <w:sz w:val="32"/>
          <w:szCs w:val="32"/>
        </w:rPr>
        <w:t>4</w:t>
      </w:r>
      <w:r w:rsidR="002D07D4" w:rsidRPr="004B3327">
        <w:rPr>
          <w:rFonts w:ascii="Angsana New" w:eastAsia="MS Mincho" w:hAnsi="Angsana New" w:hint="cs"/>
          <w:sz w:val="32"/>
          <w:szCs w:val="32"/>
        </w:rPr>
        <w:t xml:space="preserve"> </w:t>
      </w:r>
      <w:r w:rsidR="00B74D13" w:rsidRPr="004B3327">
        <w:rPr>
          <w:rFonts w:ascii="Angsana New" w:eastAsia="MS Mincho" w:hAnsi="Angsana New" w:hint="cs"/>
          <w:sz w:val="32"/>
          <w:szCs w:val="32"/>
        </w:rPr>
        <w:t xml:space="preserve">NBM </w:t>
      </w:r>
      <w:r w:rsidR="002D07D4" w:rsidRPr="004B3327">
        <w:rPr>
          <w:rFonts w:ascii="Angsana New" w:eastAsia="MS Mincho" w:hAnsi="Angsana New" w:hint="cs"/>
          <w:sz w:val="32"/>
          <w:szCs w:val="32"/>
          <w:cs/>
        </w:rPr>
        <w:t xml:space="preserve">ได้ลงนามในสัญญาร่วมลงทุนฉบับแก้ไขโครงการรถไฟฟ้าสายสีชมพู กับ รฟม. เพื่อกำหนดเงื่อนไขต่างๆของงานระยะที่ </w:t>
      </w:r>
      <w:r w:rsidR="002D07D4" w:rsidRPr="004B3327">
        <w:rPr>
          <w:rFonts w:ascii="Angsana New" w:eastAsia="MS Mincho" w:hAnsi="Angsana New" w:hint="cs"/>
          <w:sz w:val="32"/>
          <w:szCs w:val="32"/>
        </w:rPr>
        <w:t>1</w:t>
      </w:r>
      <w:r w:rsidR="002D07D4" w:rsidRPr="004B3327">
        <w:rPr>
          <w:rFonts w:ascii="Angsana New" w:eastAsia="MS Mincho" w:hAnsi="Angsana New" w:hint="cs"/>
          <w:sz w:val="32"/>
          <w:szCs w:val="32"/>
          <w:cs/>
        </w:rPr>
        <w:t xml:space="preserve"> และระยะที่ </w:t>
      </w:r>
      <w:r w:rsidR="002D07D4" w:rsidRPr="004B3327">
        <w:rPr>
          <w:rFonts w:ascii="Angsana New" w:eastAsia="MS Mincho" w:hAnsi="Angsana New" w:hint="cs"/>
          <w:sz w:val="32"/>
          <w:szCs w:val="32"/>
        </w:rPr>
        <w:t xml:space="preserve">2 </w:t>
      </w:r>
      <w:r w:rsidR="002D07D4" w:rsidRPr="004B3327">
        <w:rPr>
          <w:rFonts w:ascii="Angsana New" w:eastAsia="MS Mincho" w:hAnsi="Angsana New" w:hint="cs"/>
          <w:sz w:val="32"/>
          <w:szCs w:val="32"/>
          <w:cs/>
        </w:rPr>
        <w:t xml:space="preserve">เกี่ยวกับส่วนต่อขยายช่วงสถานีศรีรัช ถึงสถานีเมืองทองธานี </w:t>
      </w:r>
      <w:r w:rsidR="000A5930" w:rsidRPr="004B3327">
        <w:rPr>
          <w:rFonts w:ascii="Angsana New" w:eastAsia="MS Mincho" w:hAnsi="Angsana New" w:hint="cs"/>
          <w:sz w:val="32"/>
          <w:szCs w:val="32"/>
          <w:cs/>
        </w:rPr>
        <w:t xml:space="preserve">ซึ่ง </w:t>
      </w:r>
      <w:r w:rsidR="00B74D13" w:rsidRPr="004B3327">
        <w:rPr>
          <w:rFonts w:ascii="Angsana New" w:eastAsia="MS Mincho" w:hAnsi="Angsana New" w:hint="cs"/>
          <w:sz w:val="32"/>
          <w:szCs w:val="32"/>
        </w:rPr>
        <w:t xml:space="preserve">NBM </w:t>
      </w:r>
      <w:r w:rsidR="002D07D4" w:rsidRPr="004B3327">
        <w:rPr>
          <w:rFonts w:ascii="Angsana New" w:eastAsia="MS Mincho" w:hAnsi="Angsana New" w:hint="cs"/>
          <w:sz w:val="32"/>
          <w:szCs w:val="32"/>
          <w:cs/>
        </w:rPr>
        <w:t>เป็นผู้รับผิดชอบในการลงทุนและค่าใช้จ่ายในการดำเนินการทั้งหมด โดย</w:t>
      </w:r>
      <w:r w:rsidR="00B74D13" w:rsidRPr="004B3327">
        <w:rPr>
          <w:rFonts w:ascii="Angsana New" w:hAnsi="Angsana New" w:hint="cs"/>
          <w:spacing w:val="-3"/>
          <w:sz w:val="32"/>
          <w:szCs w:val="32"/>
        </w:rPr>
        <w:t xml:space="preserve"> NBM </w:t>
      </w:r>
      <w:r w:rsidR="002D07D4" w:rsidRPr="004B3327">
        <w:rPr>
          <w:rFonts w:ascii="Angsana New" w:eastAsia="MS Mincho" w:hAnsi="Angsana New" w:hint="cs"/>
          <w:sz w:val="32"/>
          <w:szCs w:val="32"/>
          <w:cs/>
        </w:rPr>
        <w:t xml:space="preserve">มีสิทธิในรายได้ค่าโดยสารตลอดอายุสัมปทาน และต้องแบ่งส่วนแบ่งรายได้ให้แก่ </w:t>
      </w:r>
      <w:r w:rsidR="000A5930" w:rsidRPr="004B3327">
        <w:rPr>
          <w:rFonts w:ascii="Angsana New" w:eastAsia="MS Mincho" w:hAnsi="Angsana New" w:hint="cs"/>
          <w:sz w:val="32"/>
          <w:szCs w:val="32"/>
          <w:cs/>
        </w:rPr>
        <w:t xml:space="preserve">          </w:t>
      </w:r>
      <w:r w:rsidR="002D07D4" w:rsidRPr="004B3327">
        <w:rPr>
          <w:rFonts w:ascii="Angsana New" w:eastAsia="MS Mincho" w:hAnsi="Angsana New" w:hint="cs"/>
          <w:sz w:val="32"/>
          <w:szCs w:val="32"/>
          <w:cs/>
        </w:rPr>
        <w:t>รฟม.</w:t>
      </w:r>
      <w:r w:rsidR="000A5930" w:rsidRPr="004B3327">
        <w:rPr>
          <w:rFonts w:ascii="Angsana New" w:eastAsia="MS Mincho" w:hAnsi="Angsana New" w:hint="cs"/>
          <w:sz w:val="32"/>
          <w:szCs w:val="32"/>
          <w:cs/>
        </w:rPr>
        <w:t xml:space="preserve"> </w:t>
      </w:r>
      <w:r w:rsidR="002D07D4" w:rsidRPr="004B3327">
        <w:rPr>
          <w:rFonts w:ascii="Angsana New" w:hAnsi="Angsana New" w:hint="cs"/>
          <w:sz w:val="32"/>
          <w:szCs w:val="32"/>
          <w:cs/>
        </w:rPr>
        <w:t>ตามอัตราและเงื่อนไขที่ระบุในสัญญา</w:t>
      </w:r>
      <w:r w:rsidR="00F37065" w:rsidRPr="004B3327">
        <w:rPr>
          <w:rFonts w:ascii="Angsana New" w:hAnsi="Angsana New" w:hint="cs"/>
          <w:sz w:val="32"/>
          <w:szCs w:val="32"/>
        </w:rPr>
        <w:t xml:space="preserve"> </w:t>
      </w:r>
      <w:r w:rsidR="000A5930" w:rsidRPr="004B3327">
        <w:rPr>
          <w:rFonts w:ascii="Angsana New" w:hAnsi="Angsana New" w:hint="cs"/>
          <w:sz w:val="32"/>
          <w:szCs w:val="32"/>
          <w:cs/>
        </w:rPr>
        <w:t xml:space="preserve">ต่อมา </w:t>
      </w:r>
      <w:r w:rsidR="00A6465F" w:rsidRPr="004B3327">
        <w:rPr>
          <w:rFonts w:ascii="Angsana New" w:eastAsia="MS Mincho" w:hAnsi="Angsana New" w:hint="cs"/>
          <w:sz w:val="32"/>
          <w:szCs w:val="32"/>
          <w:cs/>
        </w:rPr>
        <w:t xml:space="preserve">เมื่อวันที่ </w:t>
      </w:r>
      <w:r w:rsidR="00A6465F" w:rsidRPr="004B3327">
        <w:rPr>
          <w:rFonts w:ascii="Angsana New" w:eastAsia="MS Mincho" w:hAnsi="Angsana New" w:hint="cs"/>
          <w:sz w:val="32"/>
          <w:szCs w:val="32"/>
        </w:rPr>
        <w:t>2</w:t>
      </w:r>
      <w:r w:rsidR="00A6465F" w:rsidRPr="004B3327">
        <w:rPr>
          <w:rFonts w:ascii="Angsana New" w:eastAsia="MS Mincho" w:hAnsi="Angsana New" w:hint="cs"/>
          <w:sz w:val="32"/>
          <w:szCs w:val="32"/>
          <w:cs/>
        </w:rPr>
        <w:t xml:space="preserve"> สิงหาคม </w:t>
      </w:r>
      <w:r w:rsidR="00554779" w:rsidRPr="004B3327">
        <w:rPr>
          <w:rFonts w:ascii="Angsana New" w:eastAsia="MS Mincho" w:hAnsi="Angsana New" w:hint="cs"/>
          <w:sz w:val="32"/>
          <w:szCs w:val="32"/>
        </w:rPr>
        <w:t>256</w:t>
      </w:r>
      <w:r w:rsidR="000D7B6C" w:rsidRPr="004B3327">
        <w:rPr>
          <w:rFonts w:ascii="Angsana New" w:eastAsia="MS Mincho" w:hAnsi="Angsana New" w:hint="cs"/>
          <w:sz w:val="32"/>
          <w:szCs w:val="32"/>
        </w:rPr>
        <w:t>5</w:t>
      </w:r>
      <w:r w:rsidR="00A6465F" w:rsidRPr="004B3327">
        <w:rPr>
          <w:rFonts w:ascii="Angsana New" w:eastAsia="MS Mincho" w:hAnsi="Angsana New" w:hint="cs"/>
          <w:sz w:val="32"/>
          <w:szCs w:val="32"/>
          <w:cs/>
        </w:rPr>
        <w:t xml:space="preserve"> </w:t>
      </w:r>
      <w:r w:rsidR="00A6465F" w:rsidRPr="004B3327">
        <w:rPr>
          <w:rFonts w:ascii="Angsana New" w:eastAsia="MS Mincho" w:hAnsi="Angsana New" w:hint="cs"/>
          <w:sz w:val="32"/>
          <w:szCs w:val="32"/>
        </w:rPr>
        <w:t>NBM</w:t>
      </w:r>
      <w:r w:rsidR="00A6465F" w:rsidRPr="004B3327">
        <w:rPr>
          <w:rFonts w:ascii="Angsana New" w:eastAsia="MS Mincho" w:hAnsi="Angsana New" w:hint="cs"/>
          <w:sz w:val="32"/>
          <w:szCs w:val="32"/>
          <w:cs/>
        </w:rPr>
        <w:t xml:space="preserve"> ได้ทำสัญญากับ</w:t>
      </w:r>
      <w:r w:rsidR="003D0591" w:rsidRPr="004B3327">
        <w:rPr>
          <w:rFonts w:ascii="Angsana New" w:eastAsia="MS Mincho" w:hAnsi="Angsana New" w:hint="cs"/>
          <w:sz w:val="32"/>
          <w:szCs w:val="32"/>
        </w:rPr>
        <w:t xml:space="preserve">                            </w:t>
      </w:r>
      <w:r w:rsidR="00A6465F" w:rsidRPr="004B3327">
        <w:rPr>
          <w:rFonts w:ascii="Angsana New" w:eastAsia="MS Mincho" w:hAnsi="Angsana New" w:hint="cs"/>
          <w:sz w:val="32"/>
          <w:szCs w:val="32"/>
          <w:cs/>
        </w:rPr>
        <w:t>บริษัท ที่ไม่เกี่ยวข้องกันแห่งหนึ่ง</w:t>
      </w:r>
      <w:r w:rsidR="00A6465F" w:rsidRPr="004B3327">
        <w:rPr>
          <w:rFonts w:ascii="Angsana New" w:eastAsia="MS Mincho" w:hAnsi="Angsana New" w:hint="cs"/>
          <w:sz w:val="32"/>
          <w:szCs w:val="32"/>
        </w:rPr>
        <w:t xml:space="preserve"> </w:t>
      </w:r>
      <w:r w:rsidR="00A6465F" w:rsidRPr="004B3327">
        <w:rPr>
          <w:rFonts w:ascii="Angsana New" w:eastAsia="MS Mincho" w:hAnsi="Angsana New" w:hint="cs"/>
          <w:sz w:val="32"/>
          <w:szCs w:val="32"/>
          <w:cs/>
        </w:rPr>
        <w:t xml:space="preserve">จำนวน </w:t>
      </w:r>
      <w:r w:rsidR="00A6465F" w:rsidRPr="004B3327">
        <w:rPr>
          <w:rFonts w:ascii="Angsana New" w:eastAsia="MS Mincho" w:hAnsi="Angsana New" w:hint="cs"/>
          <w:sz w:val="32"/>
          <w:szCs w:val="32"/>
        </w:rPr>
        <w:t>2</w:t>
      </w:r>
      <w:r w:rsidR="00A6465F" w:rsidRPr="004B3327">
        <w:rPr>
          <w:rFonts w:ascii="Angsana New" w:eastAsia="MS Mincho" w:hAnsi="Angsana New" w:hint="cs"/>
          <w:sz w:val="32"/>
          <w:szCs w:val="32"/>
          <w:cs/>
        </w:rPr>
        <w:t xml:space="preserve"> ฉบับ</w:t>
      </w:r>
      <w:r w:rsidR="008A4404" w:rsidRPr="004B3327">
        <w:rPr>
          <w:rFonts w:ascii="Angsana New" w:eastAsia="MS Mincho" w:hAnsi="Angsana New" w:hint="cs"/>
          <w:sz w:val="32"/>
          <w:szCs w:val="32"/>
          <w:cs/>
        </w:rPr>
        <w:t xml:space="preserve"> ได้แก่ สัญญาให้การสนับสนุนการก่อสร้าง และสัญญาพัฒนาทางเชื่อม โดยมีเงื</w:t>
      </w:r>
      <w:r w:rsidR="00F66861" w:rsidRPr="004B3327">
        <w:rPr>
          <w:rFonts w:ascii="Angsana New" w:eastAsia="MS Mincho" w:hAnsi="Angsana New" w:hint="cs"/>
          <w:sz w:val="32"/>
          <w:szCs w:val="32"/>
          <w:cs/>
        </w:rPr>
        <w:t>่</w:t>
      </w:r>
      <w:r w:rsidR="008A4404" w:rsidRPr="004B3327">
        <w:rPr>
          <w:rFonts w:ascii="Angsana New" w:eastAsia="MS Mincho" w:hAnsi="Angsana New" w:hint="cs"/>
          <w:sz w:val="32"/>
          <w:szCs w:val="32"/>
          <w:cs/>
        </w:rPr>
        <w:t>อนไขตามที่</w:t>
      </w:r>
      <w:r w:rsidR="008A4404" w:rsidRPr="004B3327">
        <w:rPr>
          <w:rFonts w:ascii="Angsana New" w:hAnsi="Angsana New" w:hint="cs"/>
          <w:sz w:val="32"/>
          <w:szCs w:val="32"/>
          <w:cs/>
        </w:rPr>
        <w:t>ระบุในสัญญา</w:t>
      </w:r>
      <w:r w:rsidR="00A6465F" w:rsidRPr="004B3327">
        <w:rPr>
          <w:rFonts w:ascii="Angsana New" w:eastAsia="MS Mincho" w:hAnsi="Angsana New" w:hint="cs"/>
          <w:sz w:val="32"/>
          <w:szCs w:val="32"/>
          <w:cs/>
        </w:rPr>
        <w:t xml:space="preserve"> สำหรับโครงการรถไฟฟ้าสายสีชมพูส่วนต่อขยาย</w:t>
      </w:r>
      <w:r w:rsidR="003D0591" w:rsidRPr="004B3327">
        <w:rPr>
          <w:rFonts w:ascii="Angsana New" w:eastAsia="MS Mincho" w:hAnsi="Angsana New" w:hint="cs"/>
          <w:sz w:val="32"/>
          <w:szCs w:val="32"/>
        </w:rPr>
        <w:t xml:space="preserve">                            </w:t>
      </w:r>
      <w:r w:rsidR="00A6465F" w:rsidRPr="004B3327">
        <w:rPr>
          <w:rFonts w:ascii="Angsana New" w:eastAsia="MS Mincho" w:hAnsi="Angsana New" w:hint="cs"/>
          <w:sz w:val="32"/>
          <w:szCs w:val="32"/>
          <w:cs/>
        </w:rPr>
        <w:t xml:space="preserve">เมืองทองธานี </w:t>
      </w:r>
    </w:p>
    <w:p w14:paraId="641B6E1C" w14:textId="3FC00655" w:rsidR="00F649F8" w:rsidRPr="004B3327" w:rsidRDefault="00CA6E0B" w:rsidP="0035190D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ต่อมา </w:t>
      </w:r>
      <w:r w:rsidR="00F649F8" w:rsidRPr="004B3327">
        <w:rPr>
          <w:rFonts w:ascii="Angsana New" w:hAnsi="Angsana New" w:hint="cs"/>
          <w:sz w:val="32"/>
          <w:szCs w:val="32"/>
          <w:cs/>
        </w:rPr>
        <w:t>ในวันที่</w:t>
      </w:r>
      <w:r w:rsidR="004211B4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F649F8" w:rsidRPr="004B3327">
        <w:rPr>
          <w:rFonts w:ascii="Angsana New" w:hAnsi="Angsana New" w:hint="cs"/>
          <w:sz w:val="32"/>
          <w:szCs w:val="32"/>
        </w:rPr>
        <w:t xml:space="preserve">3 </w:t>
      </w:r>
      <w:r w:rsidR="00F649F8" w:rsidRPr="004B3327">
        <w:rPr>
          <w:rFonts w:ascii="Angsana New" w:hAnsi="Angsana New" w:hint="cs"/>
          <w:sz w:val="32"/>
          <w:szCs w:val="32"/>
          <w:cs/>
        </w:rPr>
        <w:t xml:space="preserve">กรกฎาคม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7A49ED" w:rsidRPr="004B3327">
        <w:rPr>
          <w:rFonts w:ascii="Angsana New" w:hAnsi="Angsana New" w:hint="cs"/>
          <w:sz w:val="32"/>
          <w:szCs w:val="32"/>
        </w:rPr>
        <w:t>6</w:t>
      </w:r>
      <w:r w:rsidR="00B54137" w:rsidRPr="004B3327">
        <w:rPr>
          <w:rFonts w:ascii="Angsana New" w:hAnsi="Angsana New" w:hint="cs"/>
          <w:sz w:val="32"/>
          <w:szCs w:val="32"/>
          <w:cs/>
        </w:rPr>
        <w:t xml:space="preserve"> และ </w:t>
      </w:r>
      <w:r w:rsidR="00B54137" w:rsidRPr="004B3327">
        <w:rPr>
          <w:rFonts w:ascii="Angsana New" w:hAnsi="Angsana New" w:hint="cs"/>
          <w:spacing w:val="-4"/>
          <w:sz w:val="32"/>
          <w:szCs w:val="32"/>
          <w:cs/>
        </w:rPr>
        <w:t>วันที่</w:t>
      </w:r>
      <w:r w:rsidR="00B54137" w:rsidRPr="004B3327">
        <w:rPr>
          <w:rFonts w:ascii="Angsana New" w:hAnsi="Angsana New" w:hint="cs"/>
          <w:spacing w:val="-4"/>
          <w:sz w:val="32"/>
          <w:szCs w:val="32"/>
        </w:rPr>
        <w:t xml:space="preserve"> 31 </w:t>
      </w:r>
      <w:r w:rsidR="00B54137" w:rsidRPr="004B3327">
        <w:rPr>
          <w:rFonts w:ascii="Angsana New" w:hAnsi="Angsana New" w:hint="cs"/>
          <w:spacing w:val="-4"/>
          <w:sz w:val="32"/>
          <w:szCs w:val="32"/>
          <w:cs/>
        </w:rPr>
        <w:t>ธันวาคม</w:t>
      </w:r>
      <w:r w:rsidR="00B54137"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1879DE" w:rsidRPr="004B3327">
        <w:rPr>
          <w:rFonts w:ascii="Angsana New" w:hAnsi="Angsana New" w:hint="cs"/>
          <w:spacing w:val="-4"/>
          <w:sz w:val="32"/>
          <w:szCs w:val="32"/>
        </w:rPr>
        <w:t>256</w:t>
      </w:r>
      <w:r w:rsidR="007A49ED" w:rsidRPr="004B3327">
        <w:rPr>
          <w:rFonts w:ascii="Angsana New" w:hAnsi="Angsana New" w:hint="cs"/>
          <w:spacing w:val="-4"/>
          <w:sz w:val="32"/>
          <w:szCs w:val="32"/>
        </w:rPr>
        <w:t>6</w:t>
      </w:r>
      <w:r w:rsidR="00B54137"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146022" w:rsidRPr="004B3327">
        <w:rPr>
          <w:rFonts w:ascii="Angsana New" w:hAnsi="Angsana New" w:hint="cs"/>
          <w:spacing w:val="-4"/>
          <w:sz w:val="32"/>
          <w:szCs w:val="32"/>
        </w:rPr>
        <w:t xml:space="preserve">EBM </w:t>
      </w:r>
      <w:r w:rsidR="00146022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และ </w:t>
      </w:r>
      <w:r w:rsidR="00146022" w:rsidRPr="004B3327">
        <w:rPr>
          <w:rFonts w:ascii="Angsana New" w:hAnsi="Angsana New" w:hint="cs"/>
          <w:spacing w:val="-4"/>
          <w:sz w:val="32"/>
          <w:szCs w:val="32"/>
        </w:rPr>
        <w:t>NBM</w:t>
      </w:r>
      <w:r w:rsidR="00F649F8" w:rsidRPr="004B3327">
        <w:rPr>
          <w:rFonts w:ascii="Angsana New" w:hAnsi="Angsana New" w:hint="cs"/>
          <w:sz w:val="32"/>
          <w:szCs w:val="32"/>
        </w:rPr>
        <w:t xml:space="preserve"> </w:t>
      </w:r>
      <w:r w:rsidR="00F649F8" w:rsidRPr="004B3327">
        <w:rPr>
          <w:rFonts w:ascii="Angsana New" w:hAnsi="Angsana New" w:hint="cs"/>
          <w:sz w:val="32"/>
          <w:szCs w:val="32"/>
          <w:cs/>
        </w:rPr>
        <w:t>ได้เริ่มเปิดดำเนินการเดินรถไฟฟ้าตามหนังสือรับรองการเริ่มให้บริการเดินรถในส่วนที่เป็นสาระสำคัญ</w:t>
      </w:r>
      <w:r w:rsidR="00474BEC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781315" w:rsidRPr="004B3327">
        <w:rPr>
          <w:rFonts w:ascii="Angsana New" w:hAnsi="Angsana New" w:hint="cs"/>
          <w:sz w:val="32"/>
          <w:szCs w:val="32"/>
          <w:cs/>
        </w:rPr>
        <w:t>สำหรับ</w:t>
      </w:r>
      <w:r w:rsidR="00474BEC" w:rsidRPr="004B3327">
        <w:rPr>
          <w:rFonts w:ascii="Angsana New" w:hAnsi="Angsana New" w:hint="cs"/>
          <w:spacing w:val="-3"/>
          <w:sz w:val="32"/>
          <w:szCs w:val="32"/>
          <w:cs/>
        </w:rPr>
        <w:t>โครงการรถไฟฟ้าสายสี</w:t>
      </w:r>
      <w:r w:rsidR="00F51ED5" w:rsidRPr="004B3327">
        <w:rPr>
          <w:rFonts w:ascii="Angsana New" w:hAnsi="Angsana New" w:hint="cs"/>
          <w:spacing w:val="-3"/>
          <w:sz w:val="32"/>
          <w:szCs w:val="32"/>
          <w:cs/>
        </w:rPr>
        <w:t>เหลือง</w:t>
      </w:r>
      <w:r w:rsidR="00474BEC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</w:t>
      </w:r>
      <w:r w:rsidR="00781315" w:rsidRPr="004B3327">
        <w:rPr>
          <w:rFonts w:ascii="Angsana New" w:hAnsi="Angsana New" w:hint="cs"/>
          <w:spacing w:val="-3"/>
          <w:sz w:val="32"/>
          <w:szCs w:val="32"/>
          <w:cs/>
        </w:rPr>
        <w:t>และ</w:t>
      </w:r>
      <w:r w:rsidR="00474BEC" w:rsidRPr="004B3327">
        <w:rPr>
          <w:rFonts w:ascii="Angsana New" w:hAnsi="Angsana New" w:hint="cs"/>
          <w:spacing w:val="-3"/>
          <w:sz w:val="32"/>
          <w:szCs w:val="32"/>
          <w:cs/>
        </w:rPr>
        <w:t>โครงการรถไฟฟ้าสายสี</w:t>
      </w:r>
      <w:r w:rsidR="00F51ED5" w:rsidRPr="004B3327">
        <w:rPr>
          <w:rFonts w:ascii="Angsana New" w:hAnsi="Angsana New" w:hint="cs"/>
          <w:spacing w:val="-3"/>
          <w:sz w:val="32"/>
          <w:szCs w:val="32"/>
          <w:cs/>
        </w:rPr>
        <w:t>ชมพู ตามลำดับ</w:t>
      </w:r>
    </w:p>
    <w:p w14:paraId="4246AF8C" w14:textId="77777777" w:rsidR="0035190D" w:rsidRPr="004B3327" w:rsidRDefault="0035190D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eastAsia="Calibri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br w:type="page"/>
      </w:r>
    </w:p>
    <w:p w14:paraId="2DDAF19D" w14:textId="23B06CB2" w:rsidR="007A1A5A" w:rsidRPr="004B3327" w:rsidRDefault="007A1A5A" w:rsidP="0035190D">
      <w:pPr>
        <w:pStyle w:val="ListParagraph"/>
        <w:numPr>
          <w:ilvl w:val="2"/>
          <w:numId w:val="19"/>
        </w:numPr>
        <w:spacing w:before="120" w:after="120" w:line="240" w:lineRule="auto"/>
        <w:ind w:left="605" w:hanging="605"/>
        <w:contextualSpacing w:val="0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4B3327">
        <w:rPr>
          <w:rFonts w:ascii="Angsana New" w:hAnsi="Angsana New" w:cs="Angsana New" w:hint="cs"/>
          <w:b/>
          <w:bCs/>
          <w:sz w:val="32"/>
          <w:szCs w:val="32"/>
          <w:cs/>
        </w:rPr>
        <w:lastRenderedPageBreak/>
        <w:t xml:space="preserve">โครงการรถโดยสารประจำทางด่วนพิเศษ </w:t>
      </w:r>
      <w:r w:rsidRPr="004B3327">
        <w:rPr>
          <w:rFonts w:ascii="Angsana New" w:hAnsi="Angsana New" w:cs="Angsana New" w:hint="cs"/>
          <w:b/>
          <w:bCs/>
          <w:sz w:val="32"/>
          <w:szCs w:val="32"/>
        </w:rPr>
        <w:t>(BRT)</w:t>
      </w:r>
    </w:p>
    <w:p w14:paraId="0AC7BBF8" w14:textId="70FCF1F4" w:rsidR="00397947" w:rsidRPr="004B3327" w:rsidRDefault="0035190D" w:rsidP="00330353">
      <w:pPr>
        <w:overflowPunct/>
        <w:autoSpaceDE/>
        <w:autoSpaceDN/>
        <w:adjustRightInd/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3F5A42" w:rsidRPr="004B3327">
        <w:rPr>
          <w:rFonts w:ascii="Angsana New" w:hAnsi="Angsana New" w:hint="cs"/>
          <w:sz w:val="32"/>
          <w:szCs w:val="32"/>
        </w:rPr>
        <w:t xml:space="preserve">BTSC </w:t>
      </w:r>
      <w:r w:rsidR="003F5A42" w:rsidRPr="004B3327">
        <w:rPr>
          <w:rFonts w:ascii="Angsana New" w:hAnsi="Angsana New" w:hint="cs"/>
          <w:sz w:val="32"/>
          <w:szCs w:val="32"/>
          <w:cs/>
        </w:rPr>
        <w:t>ได้เข้าทำสัญญาโครงการบริการจัดการเดินรถโดยสารด่วนพิเศษ (</w:t>
      </w:r>
      <w:r w:rsidR="003F5A42" w:rsidRPr="004B3327">
        <w:rPr>
          <w:rFonts w:ascii="Angsana New" w:hAnsi="Angsana New" w:hint="cs"/>
          <w:sz w:val="32"/>
          <w:szCs w:val="32"/>
        </w:rPr>
        <w:t>BRT)</w:t>
      </w:r>
      <w:r w:rsidR="003F5A42" w:rsidRPr="004B3327">
        <w:rPr>
          <w:rFonts w:ascii="Angsana New" w:hAnsi="Angsana New" w:hint="cs"/>
          <w:sz w:val="32"/>
          <w:szCs w:val="32"/>
          <w:cs/>
        </w:rPr>
        <w:t xml:space="preserve"> กับกรุงเทพมหานครในวันที่ </w:t>
      </w:r>
      <w:r w:rsidR="003F5A42" w:rsidRPr="004B3327">
        <w:rPr>
          <w:rFonts w:ascii="Angsana New" w:hAnsi="Angsana New" w:hint="cs"/>
          <w:sz w:val="32"/>
          <w:szCs w:val="32"/>
        </w:rPr>
        <w:t xml:space="preserve">26 </w:t>
      </w:r>
      <w:r w:rsidR="003F5A42" w:rsidRPr="004B3327">
        <w:rPr>
          <w:rFonts w:ascii="Angsana New" w:hAnsi="Angsana New" w:hint="cs"/>
          <w:sz w:val="32"/>
          <w:szCs w:val="32"/>
          <w:cs/>
        </w:rPr>
        <w:t xml:space="preserve">สิงหาคม </w:t>
      </w:r>
      <w:r w:rsidR="003F5A42" w:rsidRPr="004B3327">
        <w:rPr>
          <w:rFonts w:ascii="Angsana New" w:hAnsi="Angsana New" w:hint="cs"/>
          <w:sz w:val="32"/>
          <w:szCs w:val="32"/>
        </w:rPr>
        <w:t xml:space="preserve">2566 </w:t>
      </w:r>
      <w:r w:rsidR="003F5A42" w:rsidRPr="004B3327">
        <w:rPr>
          <w:rFonts w:ascii="Angsana New" w:hAnsi="Angsana New" w:hint="cs"/>
          <w:sz w:val="32"/>
          <w:szCs w:val="32"/>
          <w:cs/>
        </w:rPr>
        <w:t xml:space="preserve">ซึ่งสัญญาดังกล่าวเริ่มตั้งแต่วันที่ </w:t>
      </w:r>
      <w:r w:rsidR="003F5A42" w:rsidRPr="004B3327">
        <w:rPr>
          <w:rFonts w:ascii="Angsana New" w:hAnsi="Angsana New" w:hint="cs"/>
          <w:sz w:val="32"/>
          <w:szCs w:val="32"/>
        </w:rPr>
        <w:t>1</w:t>
      </w:r>
      <w:r w:rsidR="003F5A42" w:rsidRPr="004B3327">
        <w:rPr>
          <w:rFonts w:ascii="Angsana New" w:hAnsi="Angsana New" w:hint="cs"/>
          <w:sz w:val="32"/>
          <w:szCs w:val="32"/>
          <w:cs/>
        </w:rPr>
        <w:t xml:space="preserve"> กันยายน </w:t>
      </w:r>
      <w:r w:rsidR="003F5A42" w:rsidRPr="004B3327">
        <w:rPr>
          <w:rFonts w:ascii="Angsana New" w:hAnsi="Angsana New" w:hint="cs"/>
          <w:sz w:val="32"/>
          <w:szCs w:val="32"/>
        </w:rPr>
        <w:t>2566</w:t>
      </w:r>
      <w:r w:rsidR="003F5A42" w:rsidRPr="004B3327">
        <w:rPr>
          <w:rFonts w:ascii="Angsana New" w:hAnsi="Angsana New" w:hint="cs"/>
          <w:sz w:val="32"/>
          <w:szCs w:val="32"/>
          <w:cs/>
        </w:rPr>
        <w:t xml:space="preserve"> ถึง </w:t>
      </w:r>
      <w:r w:rsidR="003F5A42" w:rsidRPr="004B3327">
        <w:rPr>
          <w:rFonts w:ascii="Angsana New" w:hAnsi="Angsana New" w:hint="cs"/>
          <w:sz w:val="32"/>
          <w:szCs w:val="32"/>
        </w:rPr>
        <w:t xml:space="preserve">30 </w:t>
      </w:r>
      <w:r w:rsidR="003F5A42" w:rsidRPr="004B3327">
        <w:rPr>
          <w:rFonts w:ascii="Angsana New" w:hAnsi="Angsana New" w:hint="cs"/>
          <w:sz w:val="32"/>
          <w:szCs w:val="32"/>
          <w:cs/>
        </w:rPr>
        <w:t xml:space="preserve">กันยายน </w:t>
      </w:r>
      <w:r w:rsidR="003F5A42" w:rsidRPr="004B3327">
        <w:rPr>
          <w:rFonts w:ascii="Angsana New" w:hAnsi="Angsana New" w:hint="cs"/>
          <w:sz w:val="32"/>
          <w:szCs w:val="32"/>
        </w:rPr>
        <w:t xml:space="preserve">2567 </w:t>
      </w:r>
      <w:r w:rsidR="003F5A42" w:rsidRPr="004B3327">
        <w:rPr>
          <w:rFonts w:ascii="Angsana New" w:hAnsi="Angsana New" w:hint="cs"/>
          <w:sz w:val="32"/>
          <w:szCs w:val="32"/>
          <w:cs/>
        </w:rPr>
        <w:t>โดย</w:t>
      </w:r>
      <w:r w:rsidR="003F5A42" w:rsidRPr="004B3327">
        <w:rPr>
          <w:rFonts w:ascii="Angsana New" w:hAnsi="Angsana New" w:hint="cs"/>
          <w:sz w:val="32"/>
          <w:szCs w:val="32"/>
        </w:rPr>
        <w:t xml:space="preserve"> BTSC</w:t>
      </w:r>
      <w:r w:rsidR="003F5A42" w:rsidRPr="004B3327">
        <w:rPr>
          <w:rFonts w:ascii="Angsana New" w:hAnsi="Angsana New" w:hint="cs"/>
          <w:sz w:val="32"/>
          <w:szCs w:val="32"/>
          <w:cs/>
        </w:rPr>
        <w:t xml:space="preserve">ได้รับค่าตอบแทนตลอดอายุสัญญาตามเงื่อนไขที่ระบุไว้ในสัญญา </w:t>
      </w:r>
      <w:r w:rsidR="00330353" w:rsidRPr="004B3327">
        <w:rPr>
          <w:rFonts w:ascii="Angsana New" w:hAnsi="Angsana New" w:hint="cs"/>
          <w:sz w:val="32"/>
          <w:szCs w:val="32"/>
          <w:cs/>
        </w:rPr>
        <w:t>ซึ่งสัญญาดังกล่าวสิ้นสุดลงแล้ว</w:t>
      </w:r>
      <w:r w:rsidR="00330353" w:rsidRPr="004B3327">
        <w:rPr>
          <w:rFonts w:ascii="Angsana New" w:hAnsi="Angsana New" w:hint="cs"/>
          <w:sz w:val="32"/>
          <w:szCs w:val="32"/>
        </w:rPr>
        <w:t xml:space="preserve"> </w:t>
      </w:r>
      <w:r w:rsidR="00330353" w:rsidRPr="004B3327">
        <w:rPr>
          <w:rFonts w:ascii="Angsana New" w:hAnsi="Angsana New" w:hint="cs"/>
          <w:sz w:val="32"/>
          <w:szCs w:val="32"/>
          <w:cs/>
        </w:rPr>
        <w:t xml:space="preserve">และเมื่อวันที่ </w:t>
      </w:r>
      <w:r w:rsidR="00330353" w:rsidRPr="004B3327">
        <w:rPr>
          <w:rFonts w:ascii="Angsana New" w:hAnsi="Angsana New" w:hint="cs"/>
          <w:sz w:val="32"/>
          <w:szCs w:val="32"/>
        </w:rPr>
        <w:t>30</w:t>
      </w:r>
      <w:r w:rsidR="00330353" w:rsidRPr="004B3327">
        <w:rPr>
          <w:rFonts w:ascii="Angsana New" w:hAnsi="Angsana New" w:hint="cs"/>
          <w:sz w:val="32"/>
          <w:szCs w:val="32"/>
          <w:cs/>
        </w:rPr>
        <w:t xml:space="preserve"> เมษายน </w:t>
      </w:r>
      <w:r w:rsidR="00330353" w:rsidRPr="004B3327">
        <w:rPr>
          <w:rFonts w:ascii="Angsana New" w:hAnsi="Angsana New" w:hint="cs"/>
          <w:sz w:val="32"/>
          <w:szCs w:val="32"/>
        </w:rPr>
        <w:t>2567</w:t>
      </w:r>
      <w:r w:rsidR="00330353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330353" w:rsidRPr="004B3327">
        <w:rPr>
          <w:rFonts w:ascii="Angsana New" w:hAnsi="Angsana New" w:hint="cs"/>
          <w:sz w:val="32"/>
          <w:szCs w:val="32"/>
        </w:rPr>
        <w:t>BTSC</w:t>
      </w:r>
      <w:r w:rsidR="00330353" w:rsidRPr="004B3327">
        <w:rPr>
          <w:rFonts w:ascii="Angsana New" w:hAnsi="Angsana New" w:hint="cs"/>
          <w:sz w:val="32"/>
          <w:szCs w:val="32"/>
          <w:cs/>
        </w:rPr>
        <w:t xml:space="preserve"> ได้เข้าทำสัญญาโครงการพัฒนาระบบการเดินรถโดยสารด่วนพิเศษ </w:t>
      </w:r>
      <w:r w:rsidR="00330353" w:rsidRPr="004B3327">
        <w:rPr>
          <w:rFonts w:ascii="Angsana New" w:hAnsi="Angsana New" w:hint="cs"/>
          <w:sz w:val="32"/>
          <w:szCs w:val="32"/>
        </w:rPr>
        <w:t xml:space="preserve">(BRT) </w:t>
      </w:r>
      <w:r w:rsidR="00330353" w:rsidRPr="004B3327">
        <w:rPr>
          <w:rFonts w:ascii="Angsana New" w:hAnsi="Angsana New" w:hint="cs"/>
          <w:sz w:val="32"/>
          <w:szCs w:val="32"/>
          <w:cs/>
        </w:rPr>
        <w:t xml:space="preserve">งานบริหารจัดการเดินรถโดยสาร งานจัดหารถโดยสาร โดยมีระยะเวลา </w:t>
      </w:r>
      <w:r w:rsidR="00330353" w:rsidRPr="004B3327">
        <w:rPr>
          <w:rFonts w:ascii="Angsana New" w:hAnsi="Angsana New" w:hint="cs"/>
          <w:sz w:val="32"/>
          <w:szCs w:val="32"/>
        </w:rPr>
        <w:t xml:space="preserve">60 </w:t>
      </w:r>
      <w:r w:rsidR="00330353" w:rsidRPr="004B3327">
        <w:rPr>
          <w:rFonts w:ascii="Angsana New" w:hAnsi="Angsana New" w:hint="cs"/>
          <w:sz w:val="32"/>
          <w:szCs w:val="32"/>
          <w:cs/>
        </w:rPr>
        <w:t>เดือนนับจากวันที่ลงนามในสัญญา โดย</w:t>
      </w:r>
      <w:r w:rsidR="00330353" w:rsidRPr="004B3327">
        <w:rPr>
          <w:rFonts w:ascii="Angsana New" w:hAnsi="Angsana New" w:hint="cs"/>
          <w:sz w:val="32"/>
          <w:szCs w:val="32"/>
        </w:rPr>
        <w:t xml:space="preserve"> BTSC</w:t>
      </w:r>
      <w:r w:rsidR="00330353" w:rsidRPr="004B3327">
        <w:rPr>
          <w:rFonts w:ascii="Angsana New" w:hAnsi="Angsana New" w:hint="cs"/>
          <w:sz w:val="32"/>
          <w:szCs w:val="32"/>
          <w:cs/>
        </w:rPr>
        <w:t xml:space="preserve"> ได้รับค่าตอบแทนตลอดอายุสัญญาตามเงื่อนไขที่ระบุไว้ในสัญญา</w:t>
      </w:r>
    </w:p>
    <w:p w14:paraId="79579AF1" w14:textId="10A45118" w:rsidR="00F23A96" w:rsidRPr="004B3327" w:rsidRDefault="00F23A96" w:rsidP="0035190D">
      <w:pPr>
        <w:tabs>
          <w:tab w:val="left" w:pos="1440"/>
        </w:tabs>
        <w:overflowPunct/>
        <w:autoSpaceDE/>
        <w:autoSpaceDN/>
        <w:adjustRightInd/>
        <w:spacing w:before="120" w:after="120"/>
        <w:ind w:left="605" w:hanging="605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1.3</w:t>
      </w: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bookmarkStart w:id="8" w:name="_Hlk100230775"/>
      <w:r w:rsidRPr="004B3327">
        <w:rPr>
          <w:rFonts w:ascii="Angsana New" w:hAnsi="Angsana New" w:hint="cs"/>
          <w:b/>
          <w:bCs/>
          <w:sz w:val="32"/>
          <w:szCs w:val="32"/>
          <w:cs/>
        </w:rPr>
        <w:t>โครงการพัฒนาสนามบินอู่ตะเภา และเมืองการบินภาคตะวันออก</w:t>
      </w:r>
      <w:r w:rsidRPr="004B3327">
        <w:rPr>
          <w:rFonts w:ascii="Angsana New" w:hAnsi="Angsana New" w:hint="cs"/>
          <w:b/>
          <w:bCs/>
          <w:sz w:val="32"/>
          <w:szCs w:val="32"/>
        </w:rPr>
        <w:t xml:space="preserve"> </w:t>
      </w:r>
      <w:bookmarkEnd w:id="8"/>
    </w:p>
    <w:p w14:paraId="6A4E9C31" w14:textId="05F6B4EC" w:rsidR="00122836" w:rsidRPr="004B3327" w:rsidRDefault="005F4A46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 xml:space="preserve">เมื่อวันที่ </w:t>
      </w:r>
      <w:r w:rsidRPr="004B3327">
        <w:rPr>
          <w:rFonts w:ascii="Angsana New" w:hAnsi="Angsana New" w:hint="cs"/>
          <w:sz w:val="32"/>
          <w:szCs w:val="32"/>
        </w:rPr>
        <w:t xml:space="preserve">21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Pr="004B3327">
        <w:rPr>
          <w:rFonts w:ascii="Angsana New" w:hAnsi="Angsana New" w:hint="cs"/>
          <w:sz w:val="32"/>
          <w:szCs w:val="32"/>
        </w:rPr>
        <w:t xml:space="preserve">2562 </w:t>
      </w:r>
      <w:r w:rsidRPr="004B3327">
        <w:rPr>
          <w:rFonts w:ascii="Angsana New" w:hAnsi="Angsana New" w:hint="cs"/>
          <w:sz w:val="32"/>
          <w:szCs w:val="32"/>
          <w:cs/>
        </w:rPr>
        <w:t>บริษัทฯร่วมกับ บริษัท การบินกรุงเทพ จำกัด (มหาชน) และ</w:t>
      </w:r>
      <w:r w:rsidR="00C36FB3" w:rsidRPr="004B3327">
        <w:rPr>
          <w:rFonts w:ascii="Angsana New" w:hAnsi="Angsana New" w:hint="cs"/>
          <w:sz w:val="32"/>
          <w:szCs w:val="32"/>
          <w:cs/>
        </w:rPr>
        <w:t xml:space="preserve">บริษัท สเตคอน กรุ๊ป จำกัด (มหาชน) </w:t>
      </w:r>
      <w:r w:rsidRPr="004B3327">
        <w:rPr>
          <w:rFonts w:ascii="Angsana New" w:hAnsi="Angsana New" w:hint="cs"/>
          <w:sz w:val="32"/>
          <w:szCs w:val="32"/>
          <w:cs/>
        </w:rPr>
        <w:t>ในนามของ “กิจการร่วมค้า บีบีเอส” (โดยที่มีสัดส่วนการลงทุนร้อยละ</w:t>
      </w:r>
      <w:r w:rsidRPr="004B3327">
        <w:rPr>
          <w:rFonts w:ascii="Angsana New" w:hAnsi="Angsana New" w:hint="cs"/>
          <w:sz w:val="32"/>
          <w:szCs w:val="32"/>
        </w:rPr>
        <w:t xml:space="preserve"> 35 45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</w:t>
      </w:r>
      <w:r w:rsidRPr="004B3327">
        <w:rPr>
          <w:rFonts w:ascii="Angsana New" w:hAnsi="Angsana New" w:hint="cs"/>
          <w:sz w:val="32"/>
          <w:szCs w:val="32"/>
        </w:rPr>
        <w:t xml:space="preserve"> 20</w:t>
      </w:r>
      <w:r w:rsidRPr="004B3327">
        <w:rPr>
          <w:rFonts w:ascii="Angsana New" w:hAnsi="Angsana New" w:hint="cs"/>
          <w:sz w:val="32"/>
          <w:szCs w:val="32"/>
          <w:cs/>
        </w:rPr>
        <w:t xml:space="preserve"> ตามลำดับ) ได้ยื่นข้อเสนอต่อกองทัพเรือ เพื่อขอเข้าร่วมลงทุนในโครงการพัฒนาสนามบินอู่ตะเภาและเมืองการบินภาคตะวันออก ซึ่งโครงการดังกล่าวเป็นโครงการในรูปแบบการร่วมลงทุนระหว่างภาครัฐและเอกชนโดยเมื่อวันที่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Pr="004B3327">
        <w:rPr>
          <w:rFonts w:ascii="Angsana New" w:hAnsi="Angsana New" w:hint="cs"/>
          <w:sz w:val="32"/>
          <w:szCs w:val="32"/>
          <w:cs/>
        </w:rPr>
        <w:t>มกราคม</w:t>
      </w:r>
      <w:r w:rsidRPr="004B3327">
        <w:rPr>
          <w:rFonts w:ascii="Angsana New" w:hAnsi="Angsana New" w:hint="cs"/>
          <w:sz w:val="32"/>
          <w:szCs w:val="32"/>
        </w:rPr>
        <w:t xml:space="preserve"> 2563</w:t>
      </w:r>
      <w:r w:rsidRPr="004B3327">
        <w:rPr>
          <w:rFonts w:ascii="Angsana New" w:hAnsi="Angsana New" w:hint="cs"/>
          <w:sz w:val="32"/>
          <w:szCs w:val="32"/>
          <w:cs/>
        </w:rPr>
        <w:t xml:space="preserve"> คณะกรรมการคัดเลือกได้แจ้งผลการพิจารณาข้อเสนอด้านราคาแก่กิจการร่วมค้าบีบีเอสว่าเป็นผู้เสนอผลตอบแทนให้แก่รัฐดีที่สุด ต่อมาเมื่อวันที่ </w:t>
      </w:r>
      <w:r w:rsidRPr="004B3327">
        <w:rPr>
          <w:rFonts w:ascii="Angsana New" w:hAnsi="Angsana New" w:hint="cs"/>
          <w:sz w:val="32"/>
          <w:szCs w:val="32"/>
        </w:rPr>
        <w:t xml:space="preserve">19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มิถุนายน </w:t>
      </w:r>
      <w:r w:rsidRPr="004B3327">
        <w:rPr>
          <w:rFonts w:ascii="Angsana New" w:hAnsi="Angsana New" w:hint="cs"/>
          <w:sz w:val="32"/>
          <w:szCs w:val="32"/>
        </w:rPr>
        <w:t xml:space="preserve">2563 </w:t>
      </w:r>
      <w:r w:rsidRPr="004B3327">
        <w:rPr>
          <w:rFonts w:ascii="Angsana New" w:hAnsi="Angsana New" w:hint="cs"/>
          <w:sz w:val="32"/>
          <w:szCs w:val="32"/>
          <w:cs/>
        </w:rPr>
        <w:t xml:space="preserve">บริษัท </w:t>
      </w:r>
      <w:r w:rsidR="009279F4">
        <w:rPr>
          <w:rFonts w:ascii="Angsana New" w:hAnsi="Angsana New"/>
          <w:sz w:val="32"/>
          <w:szCs w:val="32"/>
        </w:rPr>
        <w:t xml:space="preserve">         </w:t>
      </w:r>
      <w:r w:rsidRPr="004B3327">
        <w:rPr>
          <w:rFonts w:ascii="Angsana New" w:hAnsi="Angsana New" w:hint="cs"/>
          <w:sz w:val="32"/>
          <w:szCs w:val="32"/>
          <w:cs/>
        </w:rPr>
        <w:t>อู่ตะเภา อินเตอร์เนชั่นแนล เอวิเอชั่น จำกัด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(</w:t>
      </w:r>
      <w:r w:rsidRPr="004B3327">
        <w:rPr>
          <w:rFonts w:ascii="Angsana New" w:hAnsi="Angsana New" w:hint="cs"/>
          <w:sz w:val="32"/>
          <w:szCs w:val="32"/>
        </w:rPr>
        <w:t>“</w:t>
      </w:r>
      <w:r w:rsidRPr="004B3327">
        <w:rPr>
          <w:rFonts w:ascii="Angsana New" w:hAnsi="Angsana New" w:hint="cs"/>
          <w:sz w:val="32"/>
          <w:szCs w:val="32"/>
          <w:cs/>
        </w:rPr>
        <w:t>อู่ตะเภา</w:t>
      </w:r>
      <w:r w:rsidRPr="004B3327">
        <w:rPr>
          <w:rFonts w:ascii="Angsana New" w:hAnsi="Angsana New" w:hint="cs"/>
          <w:sz w:val="32"/>
          <w:szCs w:val="32"/>
        </w:rPr>
        <w:t>”</w:t>
      </w:r>
      <w:r w:rsidRPr="004B3327">
        <w:rPr>
          <w:rFonts w:ascii="Angsana New" w:hAnsi="Angsana New" w:hint="cs"/>
          <w:sz w:val="32"/>
          <w:szCs w:val="32"/>
          <w:cs/>
        </w:rPr>
        <w:t>) (ในฐานะบริษัทร่วมทุนของกิจการร่วมค้า บีบีเอส)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ได้เข้าลงนามในสัญญาร่วมทุนโครงการพัฒนาสนามบินอู่ตะเภาและเมืองการบินภาคตะวันออกกับสำนักงานคณะกรรมการนโยบายการพัฒนาเขตพัฒนาพิเศษภาคตะวันออก</w:t>
      </w:r>
      <w:r w:rsidR="002459AE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(“สกพอ.”) (“สัญญาร่วมลงทุน”) เป็นที่เรียบร้อยแล้ว โดยอู่ตะเภาต้องดำเนินการตามขอบเขต หน้าที่และความรับผิดชอบตามที่กำหนดไว้ในสัญญา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ซึ่งรวมถึงการแบ่งผลประโยชน์ตอบแทนระหว่างอู่ตะเภา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 สกพอ. ตลอดจนการโอนกรรมสิทธิ์ในทรัพย์สินให้แก่ สกพอ. ทั้งนี้ระยะเวลาโครงการตามสัญญาร่วมลงทุนนี้มีระยะเวลา </w:t>
      </w:r>
      <w:r w:rsidR="00F4605C" w:rsidRPr="004B3327">
        <w:rPr>
          <w:rFonts w:ascii="Angsana New" w:hAnsi="Angsana New" w:hint="cs"/>
          <w:sz w:val="32"/>
          <w:szCs w:val="32"/>
        </w:rPr>
        <w:t>50</w:t>
      </w:r>
      <w:r w:rsidRPr="004B3327">
        <w:rPr>
          <w:rFonts w:ascii="Angsana New" w:hAnsi="Angsana New" w:hint="cs"/>
          <w:sz w:val="32"/>
          <w:szCs w:val="32"/>
          <w:cs/>
        </w:rPr>
        <w:t xml:space="preserve"> ปี นับจากวันที่เริ่มนับระยะเวลาโครงการ</w:t>
      </w:r>
    </w:p>
    <w:p w14:paraId="57211D2E" w14:textId="2C62A03F" w:rsidR="00122836" w:rsidRPr="004B3327" w:rsidRDefault="00122836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ในระหว่างปี </w:t>
      </w:r>
      <w:r w:rsidRPr="004B3327">
        <w:rPr>
          <w:rFonts w:ascii="Angsana New" w:hAnsi="Angsana New" w:hint="cs"/>
          <w:sz w:val="32"/>
          <w:szCs w:val="32"/>
        </w:rPr>
        <w:t>2566</w:t>
      </w:r>
      <w:r w:rsidRPr="004B3327">
        <w:rPr>
          <w:rFonts w:ascii="Angsana New" w:hAnsi="Angsana New" w:hint="cs"/>
          <w:sz w:val="32"/>
          <w:szCs w:val="32"/>
          <w:cs/>
        </w:rPr>
        <w:t xml:space="preserve"> ถึง </w:t>
      </w:r>
      <w:r w:rsidRPr="004B3327">
        <w:rPr>
          <w:rFonts w:ascii="Angsana New" w:hAnsi="Angsana New" w:hint="cs"/>
          <w:sz w:val="32"/>
          <w:szCs w:val="32"/>
        </w:rPr>
        <w:t>2567</w:t>
      </w:r>
      <w:r w:rsidRPr="004B3327">
        <w:rPr>
          <w:rFonts w:ascii="Angsana New" w:hAnsi="Angsana New" w:hint="cs"/>
          <w:sz w:val="32"/>
          <w:szCs w:val="32"/>
          <w:cs/>
        </w:rPr>
        <w:t xml:space="preserve"> อู่ตะเภาได้มีการเปลี่ยนสัดส่วนเงินลงทุนโดยบริษัทฯร่วมกับ บริษัท                                   การบิน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>กรุงเทพ จำกัด (มหาชน) และ</w:t>
      </w:r>
      <w:r w:rsidR="00C36FB3" w:rsidRPr="004B3327">
        <w:rPr>
          <w:rFonts w:ascii="Angsana New" w:hAnsi="Angsana New" w:hint="cs"/>
          <w:sz w:val="32"/>
          <w:szCs w:val="32"/>
          <w:cs/>
        </w:rPr>
        <w:t>บริษัท สเตคอน กรุ๊ป จำกัด (มหาชน)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 จากร้อยล</w:t>
      </w:r>
      <w:r w:rsidRPr="004B3327">
        <w:rPr>
          <w:rFonts w:ascii="Angsana New" w:hAnsi="Angsana New" w:hint="cs"/>
          <w:sz w:val="32"/>
          <w:szCs w:val="32"/>
          <w:cs/>
        </w:rPr>
        <w:t xml:space="preserve">ะ </w:t>
      </w:r>
      <w:r w:rsidRPr="004B3327">
        <w:rPr>
          <w:rFonts w:ascii="Angsana New" w:hAnsi="Angsana New" w:hint="cs"/>
          <w:sz w:val="32"/>
          <w:szCs w:val="32"/>
        </w:rPr>
        <w:t>35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</w:rPr>
        <w:t>45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 </w:t>
      </w:r>
      <w:r w:rsidRPr="004B3327">
        <w:rPr>
          <w:rFonts w:ascii="Angsana New" w:hAnsi="Angsana New" w:hint="cs"/>
          <w:sz w:val="32"/>
          <w:szCs w:val="32"/>
        </w:rPr>
        <w:t>20</w:t>
      </w:r>
      <w:r w:rsidRPr="004B3327">
        <w:rPr>
          <w:rFonts w:ascii="Angsana New" w:hAnsi="Angsana New" w:hint="cs"/>
          <w:sz w:val="32"/>
          <w:szCs w:val="32"/>
          <w:cs/>
        </w:rPr>
        <w:t xml:space="preserve"> ตามลำดับ เป็น ร้อยละ </w:t>
      </w:r>
      <w:r w:rsidRPr="004B3327">
        <w:rPr>
          <w:rFonts w:ascii="Angsana New" w:hAnsi="Angsana New" w:hint="cs"/>
          <w:sz w:val="32"/>
          <w:szCs w:val="32"/>
        </w:rPr>
        <w:t>40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</w:rPr>
        <w:t>40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 </w:t>
      </w:r>
      <w:r w:rsidRPr="004B3327">
        <w:rPr>
          <w:rFonts w:ascii="Angsana New" w:hAnsi="Angsana New" w:hint="cs"/>
          <w:sz w:val="32"/>
          <w:szCs w:val="32"/>
        </w:rPr>
        <w:t>20</w:t>
      </w:r>
      <w:r w:rsidRPr="004B3327">
        <w:rPr>
          <w:rFonts w:ascii="Angsana New" w:hAnsi="Angsana New" w:hint="cs"/>
          <w:sz w:val="32"/>
          <w:szCs w:val="32"/>
          <w:cs/>
        </w:rPr>
        <w:t xml:space="preserve"> ตามลำดับ</w:t>
      </w:r>
    </w:p>
    <w:p w14:paraId="01B39EDB" w14:textId="55EC0E05" w:rsidR="00DE0F62" w:rsidRPr="004B3327" w:rsidRDefault="00DE0F62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ต่อมา เมื่อวันที่ </w:t>
      </w:r>
      <w:r w:rsidRPr="004B3327">
        <w:rPr>
          <w:rFonts w:ascii="Angsana New" w:hAnsi="Angsana New" w:hint="cs"/>
          <w:sz w:val="32"/>
          <w:szCs w:val="32"/>
        </w:rPr>
        <w:t xml:space="preserve">29 </w:t>
      </w:r>
      <w:r w:rsidR="00BC4934" w:rsidRPr="004B3327">
        <w:rPr>
          <w:rFonts w:ascii="Angsana New" w:hAnsi="Angsana New" w:hint="cs"/>
          <w:sz w:val="32"/>
          <w:szCs w:val="32"/>
          <w:cs/>
        </w:rPr>
        <w:t xml:space="preserve">มกราคม </w:t>
      </w:r>
      <w:r w:rsidR="00BC4934" w:rsidRPr="004B3327">
        <w:rPr>
          <w:rFonts w:ascii="Angsana New" w:hAnsi="Angsana New" w:hint="cs"/>
          <w:sz w:val="32"/>
          <w:szCs w:val="32"/>
        </w:rPr>
        <w:t xml:space="preserve">2569 </w:t>
      </w:r>
      <w:r w:rsidR="008E797C" w:rsidRPr="004B3327">
        <w:rPr>
          <w:rFonts w:ascii="Angsana New" w:hAnsi="Angsana New" w:hint="cs"/>
          <w:sz w:val="32"/>
          <w:szCs w:val="32"/>
          <w:cs/>
        </w:rPr>
        <w:t>อู่ตะเภาได้ลงนามในข้อตกลงเกี่ยวกับสัญญาร่วมลงทุนโครงการพัฒนาสนามบินอู่ตะเภาและเมืองการบินภาคตะวันออกเพื่อเริ่มดำเนินโครงการกับ</w:t>
      </w:r>
      <w:r w:rsidR="00E76F35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สกพอ.</w:t>
      </w:r>
      <w:r w:rsidR="008E797C" w:rsidRPr="004B3327">
        <w:rPr>
          <w:rFonts w:ascii="Angsana New" w:hAnsi="Angsana New" w:hint="cs"/>
          <w:sz w:val="32"/>
          <w:szCs w:val="32"/>
          <w:cs/>
        </w:rPr>
        <w:t xml:space="preserve"> และต่อมาเมื่อวันที่ </w:t>
      </w:r>
      <w:r w:rsidR="00E76F35" w:rsidRPr="004B3327">
        <w:rPr>
          <w:rFonts w:ascii="Angsana New" w:hAnsi="Angsana New" w:hint="cs"/>
          <w:sz w:val="32"/>
          <w:szCs w:val="32"/>
        </w:rPr>
        <w:t xml:space="preserve">   </w:t>
      </w:r>
      <w:r w:rsidR="008E797C" w:rsidRPr="004B3327">
        <w:rPr>
          <w:rFonts w:ascii="Angsana New" w:hAnsi="Angsana New" w:hint="cs"/>
          <w:sz w:val="32"/>
          <w:szCs w:val="32"/>
        </w:rPr>
        <w:t xml:space="preserve">24 </w:t>
      </w:r>
      <w:r w:rsidR="008E797C" w:rsidRPr="004B3327">
        <w:rPr>
          <w:rFonts w:ascii="Angsana New" w:hAnsi="Angsana New" w:hint="cs"/>
          <w:sz w:val="32"/>
          <w:szCs w:val="32"/>
          <w:cs/>
        </w:rPr>
        <w:t xml:space="preserve">กุมภาพันธ์ </w:t>
      </w:r>
      <w:r w:rsidR="008E797C" w:rsidRPr="004B3327">
        <w:rPr>
          <w:rFonts w:ascii="Angsana New" w:hAnsi="Angsana New" w:hint="cs"/>
          <w:sz w:val="32"/>
          <w:szCs w:val="32"/>
        </w:rPr>
        <w:t xml:space="preserve">2569 </w:t>
      </w:r>
      <w:r w:rsidR="00970B8A" w:rsidRPr="004B3327">
        <w:rPr>
          <w:rFonts w:ascii="Angsana New" w:hAnsi="Angsana New" w:hint="cs"/>
          <w:sz w:val="32"/>
          <w:szCs w:val="32"/>
          <w:cs/>
        </w:rPr>
        <w:t>อู่ตะเภา</w:t>
      </w:r>
      <w:r w:rsidR="008E797C" w:rsidRPr="004B3327">
        <w:rPr>
          <w:rFonts w:ascii="Angsana New" w:hAnsi="Angsana New" w:hint="cs"/>
          <w:sz w:val="32"/>
          <w:szCs w:val="32"/>
          <w:cs/>
        </w:rPr>
        <w:t>ได้ลงนามเพื่อสละสิทธิเงื่อนไขบังคับก่อนตามที่ระบุไว้ในสัญญาร่วมลงทุน และสกพอ.ได้ออกหนังสือแจ้งให้เริ่มงาน (</w:t>
      </w:r>
      <w:r w:rsidR="008E797C" w:rsidRPr="004B3327">
        <w:rPr>
          <w:rFonts w:ascii="Angsana New" w:hAnsi="Angsana New" w:hint="cs"/>
          <w:sz w:val="32"/>
          <w:szCs w:val="32"/>
        </w:rPr>
        <w:t xml:space="preserve">Notice to Proceed) </w:t>
      </w:r>
      <w:r w:rsidR="008E797C" w:rsidRPr="004B3327">
        <w:rPr>
          <w:rFonts w:ascii="Angsana New" w:hAnsi="Angsana New" w:hint="cs"/>
          <w:sz w:val="32"/>
          <w:szCs w:val="32"/>
          <w:cs/>
        </w:rPr>
        <w:t>ในวันดังกล่าว</w:t>
      </w:r>
    </w:p>
    <w:p w14:paraId="075B5E1C" w14:textId="77777777" w:rsidR="0035190D" w:rsidRPr="004B3327" w:rsidRDefault="0035190D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1FBAA600" w14:textId="2D2B6EBA" w:rsidR="00F23A96" w:rsidRPr="004B3327" w:rsidRDefault="0035190D" w:rsidP="001B3A24">
      <w:pPr>
        <w:tabs>
          <w:tab w:val="left" w:pos="1440"/>
        </w:tabs>
        <w:spacing w:before="120" w:after="120" w:line="420" w:lineRule="exact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1.4</w:t>
      </w:r>
      <w:r w:rsidR="00F23A96" w:rsidRPr="004B3327">
        <w:rPr>
          <w:rFonts w:ascii="Angsana New" w:hAnsi="Angsana New" w:hint="cs"/>
          <w:b/>
          <w:bCs/>
          <w:sz w:val="32"/>
          <w:szCs w:val="32"/>
        </w:rPr>
        <w:tab/>
      </w:r>
      <w:bookmarkStart w:id="9" w:name="_Hlk100230728"/>
      <w:r w:rsidR="00F23A96" w:rsidRPr="004B3327">
        <w:rPr>
          <w:rFonts w:ascii="Angsana New" w:hAnsi="Angsana New" w:hint="cs"/>
          <w:b/>
          <w:bCs/>
          <w:sz w:val="32"/>
          <w:szCs w:val="32"/>
          <w:cs/>
        </w:rPr>
        <w:t>โครงการทางหลวงพิเศษระหว่างเมืองสายบางปะอิน</w:t>
      </w:r>
      <w:r w:rsidR="00F23A96" w:rsidRPr="004B3327">
        <w:rPr>
          <w:rFonts w:ascii="Angsana New" w:hAnsi="Angsana New" w:hint="cs"/>
          <w:b/>
          <w:bCs/>
          <w:sz w:val="32"/>
          <w:szCs w:val="32"/>
        </w:rPr>
        <w:t>-</w:t>
      </w:r>
      <w:r w:rsidR="00F23A96" w:rsidRPr="004B3327">
        <w:rPr>
          <w:rFonts w:ascii="Angsana New" w:hAnsi="Angsana New" w:hint="cs"/>
          <w:b/>
          <w:bCs/>
          <w:sz w:val="32"/>
          <w:szCs w:val="32"/>
          <w:cs/>
        </w:rPr>
        <w:t>นครราชสีมา (</w:t>
      </w:r>
      <w:r w:rsidR="00F23A96" w:rsidRPr="004B3327">
        <w:rPr>
          <w:rFonts w:ascii="Angsana New" w:hAnsi="Angsana New" w:hint="cs"/>
          <w:b/>
          <w:bCs/>
          <w:sz w:val="32"/>
          <w:szCs w:val="32"/>
        </w:rPr>
        <w:t>M6</w:t>
      </w:r>
      <w:r w:rsidR="00F23A96" w:rsidRPr="004B3327">
        <w:rPr>
          <w:rFonts w:ascii="Angsana New" w:hAnsi="Angsana New" w:hint="cs"/>
          <w:b/>
          <w:bCs/>
          <w:sz w:val="32"/>
          <w:szCs w:val="32"/>
          <w:cs/>
        </w:rPr>
        <w:t>) และสายบางใหญ่</w:t>
      </w:r>
      <w:r w:rsidR="00F23A96" w:rsidRPr="004B3327">
        <w:rPr>
          <w:rFonts w:ascii="Angsana New" w:hAnsi="Angsana New" w:hint="cs"/>
          <w:b/>
          <w:bCs/>
          <w:sz w:val="32"/>
          <w:szCs w:val="32"/>
        </w:rPr>
        <w:t>-</w:t>
      </w:r>
      <w:r w:rsidR="00F23A96" w:rsidRPr="004B3327">
        <w:rPr>
          <w:rFonts w:ascii="Angsana New" w:hAnsi="Angsana New" w:hint="cs"/>
          <w:b/>
          <w:bCs/>
          <w:sz w:val="32"/>
          <w:szCs w:val="32"/>
          <w:cs/>
        </w:rPr>
        <w:t>กาญจนบุรี (</w:t>
      </w:r>
      <w:r w:rsidR="00F23A96" w:rsidRPr="004B3327">
        <w:rPr>
          <w:rFonts w:ascii="Angsana New" w:hAnsi="Angsana New" w:hint="cs"/>
          <w:b/>
          <w:bCs/>
          <w:sz w:val="32"/>
          <w:szCs w:val="32"/>
        </w:rPr>
        <w:t>M81</w:t>
      </w:r>
      <w:r w:rsidR="00F23A96" w:rsidRPr="004B3327">
        <w:rPr>
          <w:rFonts w:ascii="Angsana New" w:hAnsi="Angsana New" w:hint="cs"/>
          <w:b/>
          <w:bCs/>
          <w:sz w:val="32"/>
          <w:szCs w:val="32"/>
          <w:cs/>
        </w:rPr>
        <w:t>)</w:t>
      </w:r>
      <w:bookmarkEnd w:id="9"/>
    </w:p>
    <w:p w14:paraId="6A57E6EE" w14:textId="3B3B09BF" w:rsidR="005F4A46" w:rsidRPr="004B3327" w:rsidRDefault="00F23A96" w:rsidP="001B3A24">
      <w:pPr>
        <w:spacing w:before="120" w:after="120" w:line="420" w:lineRule="exact"/>
        <w:ind w:left="605" w:hanging="605"/>
        <w:jc w:val="thaiDistribute"/>
        <w:rPr>
          <w:rFonts w:ascii="Angsana New" w:hAnsi="Angsana New"/>
          <w:spacing w:val="-4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 w:rsidRPr="004B3327">
        <w:rPr>
          <w:rFonts w:ascii="Angsana New" w:hAnsi="Angsana New" w:hint="cs"/>
          <w:sz w:val="32"/>
          <w:szCs w:val="32"/>
        </w:rPr>
        <w:t xml:space="preserve">27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มิถุนายน </w:t>
      </w:r>
      <w:r w:rsidRPr="004B3327">
        <w:rPr>
          <w:rFonts w:ascii="Angsana New" w:hAnsi="Angsana New" w:hint="cs"/>
          <w:sz w:val="32"/>
          <w:szCs w:val="32"/>
        </w:rPr>
        <w:t xml:space="preserve">2562 </w:t>
      </w:r>
      <w:r w:rsidRPr="004B3327">
        <w:rPr>
          <w:rFonts w:ascii="Angsana New" w:hAnsi="Angsana New" w:hint="cs"/>
          <w:sz w:val="32"/>
          <w:szCs w:val="32"/>
          <w:cs/>
        </w:rPr>
        <w:t xml:space="preserve">บริษัทฯร่วมกับ บริษัท กัลฟ์ เอ็นเนอร์จี ดีเวลลอปเมนท์ จำกัด (มหาชน) </w:t>
      </w:r>
      <w:r w:rsidRPr="004B3327">
        <w:rPr>
          <w:rFonts w:ascii="Angsana New" w:hAnsi="Angsana New" w:hint="cs"/>
          <w:sz w:val="32"/>
          <w:szCs w:val="32"/>
        </w:rPr>
        <w:t xml:space="preserve">                                             </w:t>
      </w:r>
      <w:r w:rsidR="00E2656C" w:rsidRPr="004B3327">
        <w:rPr>
          <w:rFonts w:ascii="Angsana New" w:hAnsi="Angsana New" w:hint="cs"/>
          <w:sz w:val="32"/>
          <w:szCs w:val="32"/>
          <w:cs/>
        </w:rPr>
        <w:t xml:space="preserve">บริษัท สเตคอน กรุ๊ป จำกัด (มหาชน) 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และบริษัท ราช กรุ๊ป จำกัด (มหาชน)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ในนามของ “กิจการร่วมค้า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บีจีเอสอาร์” (โดยที่มีสัดส่วนการลงทุนร้อยละ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40 40 10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และ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10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ตามลำดับ) ได้ยื่น</w:t>
      </w:r>
      <w:r w:rsidRPr="004B3327">
        <w:rPr>
          <w:rFonts w:ascii="Angsana New" w:hAnsi="Angsana New" w:hint="cs"/>
          <w:sz w:val="32"/>
          <w:szCs w:val="32"/>
          <w:cs/>
        </w:rPr>
        <w:t>ข้อเสนอต่อกรมทางหลวง เพื่อขอเข้าร่วมลงทุนในการดำเนินงานและบำรุงรักษางานโยธาและงานระบบด่านเก็บค่าผ่านทางของโครงการทางหลวงพิเศษระหว่างเมืองสายบางปะอิน</w:t>
      </w:r>
      <w:r w:rsidRPr="004B3327">
        <w:rPr>
          <w:rFonts w:ascii="Angsana New" w:hAnsi="Angsana New" w:hint="cs"/>
          <w:sz w:val="32"/>
          <w:szCs w:val="32"/>
        </w:rPr>
        <w:t>-</w:t>
      </w:r>
      <w:r w:rsidRPr="004B3327">
        <w:rPr>
          <w:rFonts w:ascii="Angsana New" w:hAnsi="Angsana New" w:hint="cs"/>
          <w:sz w:val="32"/>
          <w:szCs w:val="32"/>
          <w:cs/>
        </w:rPr>
        <w:t>นครราชสีมา (</w:t>
      </w:r>
      <w:r w:rsidRPr="004B3327">
        <w:rPr>
          <w:rFonts w:ascii="Angsana New" w:hAnsi="Angsana New" w:hint="cs"/>
          <w:sz w:val="32"/>
          <w:szCs w:val="32"/>
        </w:rPr>
        <w:t>M6</w:t>
      </w:r>
      <w:r w:rsidRPr="004B3327">
        <w:rPr>
          <w:rFonts w:ascii="Angsana New" w:hAnsi="Angsana New" w:hint="cs"/>
          <w:sz w:val="32"/>
          <w:szCs w:val="32"/>
          <w:cs/>
        </w:rPr>
        <w:t>) และสายบางใหญ่</w:t>
      </w:r>
      <w:r w:rsidRPr="004B3327">
        <w:rPr>
          <w:rFonts w:ascii="Angsana New" w:hAnsi="Angsana New" w:hint="cs"/>
          <w:sz w:val="32"/>
          <w:szCs w:val="32"/>
        </w:rPr>
        <w:t>-</w:t>
      </w:r>
      <w:r w:rsidRPr="004B3327">
        <w:rPr>
          <w:rFonts w:ascii="Angsana New" w:hAnsi="Angsana New" w:hint="cs"/>
          <w:sz w:val="32"/>
          <w:szCs w:val="32"/>
          <w:cs/>
        </w:rPr>
        <w:t>กาญจนบุรี (</w:t>
      </w:r>
      <w:r w:rsidRPr="004B3327">
        <w:rPr>
          <w:rFonts w:ascii="Angsana New" w:hAnsi="Angsana New" w:hint="cs"/>
          <w:sz w:val="32"/>
          <w:szCs w:val="32"/>
        </w:rPr>
        <w:t>M81</w:t>
      </w:r>
      <w:r w:rsidRPr="004B3327">
        <w:rPr>
          <w:rFonts w:ascii="Angsana New" w:hAnsi="Angsana New" w:hint="cs"/>
          <w:sz w:val="32"/>
          <w:szCs w:val="32"/>
          <w:cs/>
        </w:rPr>
        <w:t>) ซึ่งโครงการดังกล่าวเป็นโครงการในรูปแบบการร่วมลงทุนระหว่าง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ภาครัฐและเอกชน โดยเมื่อวันที่ </w:t>
      </w:r>
      <w:r w:rsidRPr="004B3327">
        <w:rPr>
          <w:rFonts w:ascii="Angsana New" w:hAnsi="Angsana New" w:hint="cs"/>
          <w:spacing w:val="-2"/>
          <w:sz w:val="32"/>
          <w:szCs w:val="32"/>
        </w:rPr>
        <w:t>2</w:t>
      </w:r>
      <w:r w:rsidR="0017207C" w:rsidRPr="004B3327">
        <w:rPr>
          <w:rFonts w:ascii="Angsana New" w:hAnsi="Angsana New" w:hint="cs"/>
          <w:spacing w:val="-2"/>
          <w:sz w:val="32"/>
          <w:szCs w:val="32"/>
        </w:rPr>
        <w:t>9</w:t>
      </w:r>
      <w:r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สิงหาคม</w:t>
      </w:r>
      <w:r w:rsidRPr="004B3327">
        <w:rPr>
          <w:rFonts w:ascii="Angsana New" w:hAnsi="Angsana New" w:hint="cs"/>
          <w:spacing w:val="-2"/>
          <w:sz w:val="32"/>
          <w:szCs w:val="32"/>
        </w:rPr>
        <w:t xml:space="preserve"> 2562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คณะกรรมการคัดเลือกตามมาตรา </w:t>
      </w:r>
      <w:r w:rsidRPr="004B3327">
        <w:rPr>
          <w:rFonts w:ascii="Angsana New" w:hAnsi="Angsana New" w:hint="cs"/>
          <w:spacing w:val="-2"/>
          <w:sz w:val="32"/>
          <w:szCs w:val="32"/>
        </w:rPr>
        <w:t xml:space="preserve">35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แห่งพระราชบัญญัติ</w:t>
      </w:r>
      <w:r w:rsidRPr="004B3327">
        <w:rPr>
          <w:rFonts w:ascii="Angsana New" w:hAnsi="Angsana New" w:hint="cs"/>
          <w:sz w:val="32"/>
          <w:szCs w:val="32"/>
          <w:cs/>
        </w:rPr>
        <w:t xml:space="preserve">การให้เอกชนร่วมลงทุนในกิจการของรัฐ พ.ศ. </w:t>
      </w:r>
      <w:r w:rsidRPr="004B3327">
        <w:rPr>
          <w:rFonts w:ascii="Angsana New" w:hAnsi="Angsana New" w:hint="cs"/>
          <w:sz w:val="32"/>
          <w:szCs w:val="32"/>
        </w:rPr>
        <w:t xml:space="preserve">2556 </w:t>
      </w:r>
      <w:r w:rsidRPr="004B3327">
        <w:rPr>
          <w:rFonts w:ascii="Angsana New" w:hAnsi="Angsana New" w:hint="cs"/>
          <w:sz w:val="32"/>
          <w:szCs w:val="32"/>
          <w:cs/>
        </w:rPr>
        <w:t xml:space="preserve">ได้แจ้งให้กิจการร่วมค้า บีจีเอสอาร์ เป็นผู้ผ่านการประเมินสูงสุดทั้ง </w:t>
      </w:r>
      <w:r w:rsidRPr="004B3327">
        <w:rPr>
          <w:rFonts w:ascii="Angsana New" w:hAnsi="Angsana New" w:hint="cs"/>
          <w:sz w:val="32"/>
          <w:szCs w:val="32"/>
        </w:rPr>
        <w:t xml:space="preserve">2 </w:t>
      </w:r>
      <w:r w:rsidRPr="004B3327">
        <w:rPr>
          <w:rFonts w:ascii="Angsana New" w:hAnsi="Angsana New" w:hint="cs"/>
          <w:sz w:val="32"/>
          <w:szCs w:val="32"/>
          <w:cs/>
        </w:rPr>
        <w:t xml:space="preserve">สาย ต่อมาเมื่อวันที่ </w:t>
      </w:r>
      <w:r w:rsidRPr="004B3327">
        <w:rPr>
          <w:rFonts w:ascii="Angsana New" w:hAnsi="Angsana New" w:hint="cs"/>
          <w:sz w:val="32"/>
          <w:szCs w:val="32"/>
        </w:rPr>
        <w:t xml:space="preserve">21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กรกฎาคม </w:t>
      </w:r>
      <w:r w:rsidR="0017207C" w:rsidRPr="004B3327">
        <w:rPr>
          <w:rFonts w:ascii="Angsana New" w:hAnsi="Angsana New" w:hint="cs"/>
          <w:sz w:val="32"/>
          <w:szCs w:val="32"/>
        </w:rPr>
        <w:t>2563</w:t>
      </w:r>
      <w:r w:rsidR="007F6F56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ที่ประชุมคณะรัฐมนตรีมีมติ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เห็นชอบผลการคัดเลือกเอกชนและร่างสัญญาร่วมลงทุนโครงการทางหลวงพิเศษระหว่างเมือง (มอเตอร์เวย์)</w:t>
      </w:r>
      <w:r w:rsidRPr="004B3327">
        <w:rPr>
          <w:rFonts w:ascii="Angsana New" w:hAnsi="Angsana New" w:hint="cs"/>
          <w:sz w:val="32"/>
          <w:szCs w:val="32"/>
          <w:cs/>
        </w:rPr>
        <w:t xml:space="preserve"> ในส่วนการให้เอกชนร่วมลงทุนในการดำเนินงานและบำรุงรักษา (</w:t>
      </w:r>
      <w:r w:rsidRPr="004B3327">
        <w:rPr>
          <w:rFonts w:ascii="Angsana New" w:hAnsi="Angsana New" w:hint="cs"/>
          <w:sz w:val="32"/>
          <w:szCs w:val="32"/>
        </w:rPr>
        <w:t xml:space="preserve">Operation and Maintenance : O&amp;M)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ทั้ง </w:t>
      </w:r>
      <w:r w:rsidRPr="004B3327">
        <w:rPr>
          <w:rFonts w:ascii="Angsana New" w:hAnsi="Angsana New" w:hint="cs"/>
          <w:spacing w:val="-2"/>
          <w:sz w:val="32"/>
          <w:szCs w:val="32"/>
        </w:rPr>
        <w:t>2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โครงการแล้ว</w:t>
      </w:r>
      <w:r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="00F92FFC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ต่อมา </w:t>
      </w:r>
      <w:r w:rsidRPr="004B3327">
        <w:rPr>
          <w:rFonts w:ascii="Angsana New" w:hAnsi="Angsana New" w:hint="cs"/>
          <w:sz w:val="32"/>
          <w:szCs w:val="32"/>
          <w:cs/>
        </w:rPr>
        <w:t xml:space="preserve">บริษัท บีจีเอสอาร์ </w:t>
      </w:r>
      <w:r w:rsidRPr="004B3327">
        <w:rPr>
          <w:rFonts w:ascii="Angsana New" w:hAnsi="Angsana New" w:hint="cs"/>
          <w:sz w:val="32"/>
          <w:szCs w:val="32"/>
        </w:rPr>
        <w:t xml:space="preserve">6 </w:t>
      </w:r>
      <w:r w:rsidRPr="004B3327">
        <w:rPr>
          <w:rFonts w:ascii="Angsana New" w:hAnsi="Angsana New" w:hint="cs"/>
          <w:sz w:val="32"/>
          <w:szCs w:val="32"/>
          <w:cs/>
        </w:rPr>
        <w:t>จำกัด และบริษัท</w:t>
      </w:r>
      <w:r w:rsidR="007F6F56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บีจีเอสอาร์ </w:t>
      </w:r>
      <w:r w:rsidRPr="004B3327">
        <w:rPr>
          <w:rFonts w:ascii="Angsana New" w:hAnsi="Angsana New" w:hint="cs"/>
          <w:sz w:val="32"/>
          <w:szCs w:val="32"/>
        </w:rPr>
        <w:t xml:space="preserve">81 </w:t>
      </w:r>
      <w:r w:rsidRPr="004B3327">
        <w:rPr>
          <w:rFonts w:ascii="Angsana New" w:hAnsi="Angsana New" w:hint="cs"/>
          <w:sz w:val="32"/>
          <w:szCs w:val="32"/>
          <w:cs/>
        </w:rPr>
        <w:t>จำกัด ในฐานะบริษัทร่วมทุนของกิจการร่วมค้า บีจีเอสอาร์</w:t>
      </w:r>
      <w:r w:rsidR="00076A7D" w:rsidRPr="004B3327">
        <w:rPr>
          <w:rFonts w:ascii="Angsana New" w:hAnsi="Angsana New" w:hint="cs"/>
          <w:sz w:val="32"/>
          <w:szCs w:val="32"/>
        </w:rPr>
        <w:t xml:space="preserve">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 ได้ถูกจัดตั้งขึ้นเพื่อเตรียมการลงนามในสัญญากับหน่วยงานภาครัฐ</w:t>
      </w:r>
      <w:bookmarkStart w:id="10" w:name="_Hlk100230704"/>
    </w:p>
    <w:p w14:paraId="456F2FED" w14:textId="3C54E288" w:rsidR="00E6146F" w:rsidRPr="004B3327" w:rsidRDefault="00E6146F" w:rsidP="001B3A24">
      <w:pPr>
        <w:spacing w:before="120" w:after="120" w:line="420" w:lineRule="exact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เมื่อวันที่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29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กันยายน </w:t>
      </w:r>
      <w:r w:rsidR="008061C3" w:rsidRPr="004B3327">
        <w:rPr>
          <w:rFonts w:ascii="Angsana New" w:hAnsi="Angsana New" w:hint="cs"/>
          <w:spacing w:val="-4"/>
          <w:sz w:val="32"/>
          <w:szCs w:val="32"/>
        </w:rPr>
        <w:t>256</w:t>
      </w:r>
      <w:r w:rsidR="00C91144" w:rsidRPr="004B3327">
        <w:rPr>
          <w:rFonts w:ascii="Angsana New" w:hAnsi="Angsana New" w:hint="cs"/>
          <w:spacing w:val="-4"/>
          <w:sz w:val="32"/>
          <w:szCs w:val="32"/>
        </w:rPr>
        <w:t>4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บริษัท บีจีเอสอาร์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6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จำกัด </w:t>
      </w:r>
      <w:r w:rsidR="007140F3" w:rsidRPr="004B3327">
        <w:rPr>
          <w:rFonts w:ascii="Angsana New" w:hAnsi="Angsana New" w:hint="cs"/>
          <w:spacing w:val="-4"/>
          <w:sz w:val="32"/>
          <w:szCs w:val="32"/>
        </w:rPr>
        <w:t>(“</w:t>
      </w:r>
      <w:r w:rsidR="007140F3" w:rsidRPr="004B3327">
        <w:rPr>
          <w:rFonts w:ascii="Angsana New" w:hAnsi="Angsana New" w:hint="cs"/>
          <w:sz w:val="32"/>
          <w:szCs w:val="32"/>
        </w:rPr>
        <w:t>BGSR</w:t>
      </w:r>
      <w:r w:rsidR="00CC3051" w:rsidRPr="004B3327">
        <w:rPr>
          <w:rFonts w:ascii="Angsana New" w:hAnsi="Angsana New" w:hint="cs"/>
          <w:sz w:val="32"/>
          <w:szCs w:val="32"/>
        </w:rPr>
        <w:t xml:space="preserve"> </w:t>
      </w:r>
      <w:r w:rsidR="007140F3" w:rsidRPr="004B3327">
        <w:rPr>
          <w:rFonts w:ascii="Angsana New" w:hAnsi="Angsana New" w:hint="cs"/>
          <w:sz w:val="32"/>
          <w:szCs w:val="32"/>
        </w:rPr>
        <w:t>6”</w:t>
      </w:r>
      <w:r w:rsidR="007140F3" w:rsidRPr="004B3327">
        <w:rPr>
          <w:rFonts w:ascii="Angsana New" w:hAnsi="Angsana New" w:hint="cs"/>
          <w:spacing w:val="-4"/>
          <w:sz w:val="32"/>
          <w:szCs w:val="32"/>
        </w:rPr>
        <w:t>)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และ บริษัท บีจีเอสอาร์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81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จำกัด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7140F3" w:rsidRPr="004B3327">
        <w:rPr>
          <w:rFonts w:ascii="Angsana New" w:hAnsi="Angsana New" w:hint="cs"/>
          <w:spacing w:val="-4"/>
          <w:sz w:val="32"/>
          <w:szCs w:val="32"/>
        </w:rPr>
        <w:t>(“</w:t>
      </w:r>
      <w:r w:rsidR="007140F3" w:rsidRPr="004B3327">
        <w:rPr>
          <w:rFonts w:ascii="Angsana New" w:hAnsi="Angsana New" w:hint="cs"/>
          <w:sz w:val="32"/>
          <w:szCs w:val="32"/>
        </w:rPr>
        <w:t>BGSR 81”</w:t>
      </w:r>
      <w:r w:rsidR="007140F3" w:rsidRPr="004B3327">
        <w:rPr>
          <w:rFonts w:ascii="Angsana New" w:hAnsi="Angsana New" w:hint="cs"/>
          <w:spacing w:val="-4"/>
          <w:sz w:val="32"/>
          <w:szCs w:val="32"/>
        </w:rPr>
        <w:t>)</w:t>
      </w:r>
      <w:r w:rsidR="007140F3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ได้เข้าลงนามในสัญญาร่วมทุนระหว่างภาครัฐและภาคเอกชนในรูปแบบ </w:t>
      </w:r>
      <w:r w:rsidRPr="004B3327">
        <w:rPr>
          <w:rFonts w:ascii="Angsana New" w:hAnsi="Angsana New" w:hint="cs"/>
          <w:sz w:val="32"/>
          <w:szCs w:val="32"/>
        </w:rPr>
        <w:t xml:space="preserve">Public Private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Partnership (PPP Gross Cost)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กับกรมทางหลวงเพื่อดําเนินโครงการทางหลวงพิเศษระหว่างเมืองหมายเลข </w:t>
      </w:r>
      <w:r w:rsidRPr="004B3327">
        <w:rPr>
          <w:rFonts w:ascii="Angsana New" w:hAnsi="Angsana New" w:hint="cs"/>
          <w:spacing w:val="-4"/>
          <w:sz w:val="32"/>
          <w:szCs w:val="32"/>
        </w:rPr>
        <w:t>6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สายบาง</w:t>
      </w:r>
      <w:r w:rsidR="00CC3051" w:rsidRPr="004B3327">
        <w:rPr>
          <w:rFonts w:ascii="Angsana New" w:hAnsi="Angsana New" w:hint="cs"/>
          <w:sz w:val="32"/>
          <w:szCs w:val="32"/>
        </w:rPr>
        <w:t xml:space="preserve">     </w:t>
      </w:r>
      <w:r w:rsidRPr="004B3327">
        <w:rPr>
          <w:rFonts w:ascii="Angsana New" w:hAnsi="Angsana New" w:hint="cs"/>
          <w:sz w:val="32"/>
          <w:szCs w:val="32"/>
          <w:cs/>
        </w:rPr>
        <w:t>ปะอิน-นครราชสีมา (</w:t>
      </w:r>
      <w:r w:rsidRPr="004B3327">
        <w:rPr>
          <w:rFonts w:ascii="Angsana New" w:hAnsi="Angsana New" w:hint="cs"/>
          <w:sz w:val="32"/>
          <w:szCs w:val="32"/>
        </w:rPr>
        <w:t xml:space="preserve">M6) </w:t>
      </w:r>
      <w:r w:rsidRPr="004B3327">
        <w:rPr>
          <w:rFonts w:ascii="Angsana New" w:hAnsi="Angsana New" w:hint="cs"/>
          <w:sz w:val="32"/>
          <w:szCs w:val="32"/>
          <w:cs/>
        </w:rPr>
        <w:t xml:space="preserve">ระยะทางรวมประมาณ </w:t>
      </w:r>
      <w:r w:rsidRPr="004B3327">
        <w:rPr>
          <w:rFonts w:ascii="Angsana New" w:hAnsi="Angsana New" w:hint="cs"/>
          <w:sz w:val="32"/>
          <w:szCs w:val="32"/>
        </w:rPr>
        <w:t>196</w:t>
      </w:r>
      <w:r w:rsidRPr="004B3327">
        <w:rPr>
          <w:rFonts w:ascii="Angsana New" w:hAnsi="Angsana New" w:hint="cs"/>
          <w:sz w:val="32"/>
          <w:szCs w:val="32"/>
          <w:cs/>
        </w:rPr>
        <w:t xml:space="preserve"> กิโลเมตร และโครงการทางหลวงพิเศษระหว่างเมืองหมายเลข </w:t>
      </w:r>
      <w:r w:rsidRPr="004B3327">
        <w:rPr>
          <w:rFonts w:ascii="Angsana New" w:hAnsi="Angsana New" w:hint="cs"/>
          <w:sz w:val="32"/>
          <w:szCs w:val="32"/>
        </w:rPr>
        <w:t xml:space="preserve">81 </w:t>
      </w:r>
      <w:r w:rsidRPr="004B3327">
        <w:rPr>
          <w:rFonts w:ascii="Angsana New" w:hAnsi="Angsana New" w:hint="cs"/>
          <w:sz w:val="32"/>
          <w:szCs w:val="32"/>
          <w:cs/>
        </w:rPr>
        <w:t>สายบางใหญ่-กาญจนบุรี (</w:t>
      </w:r>
      <w:r w:rsidRPr="004B3327">
        <w:rPr>
          <w:rFonts w:ascii="Angsana New" w:hAnsi="Angsana New" w:hint="cs"/>
          <w:sz w:val="32"/>
          <w:szCs w:val="32"/>
        </w:rPr>
        <w:t xml:space="preserve">M81) </w:t>
      </w:r>
      <w:r w:rsidRPr="004B3327">
        <w:rPr>
          <w:rFonts w:ascii="Angsana New" w:hAnsi="Angsana New" w:hint="cs"/>
          <w:sz w:val="32"/>
          <w:szCs w:val="32"/>
          <w:cs/>
        </w:rPr>
        <w:t xml:space="preserve">ระยะทางรวมประมาณ </w:t>
      </w:r>
      <w:r w:rsidRPr="004B3327">
        <w:rPr>
          <w:rFonts w:ascii="Angsana New" w:hAnsi="Angsana New" w:hint="cs"/>
          <w:sz w:val="32"/>
          <w:szCs w:val="32"/>
        </w:rPr>
        <w:t xml:space="preserve">96 </w:t>
      </w:r>
      <w:r w:rsidRPr="004B3327">
        <w:rPr>
          <w:rFonts w:ascii="Angsana New" w:hAnsi="Angsana New" w:hint="cs"/>
          <w:sz w:val="32"/>
          <w:szCs w:val="32"/>
          <w:cs/>
        </w:rPr>
        <w:t xml:space="preserve">กิโลเมตร เป็นที่เรียบร้อยแล้วโดยสัญญาแบ่งออกเป็น </w:t>
      </w:r>
      <w:r w:rsidRPr="004B3327">
        <w:rPr>
          <w:rFonts w:ascii="Angsana New" w:hAnsi="Angsana New" w:hint="cs"/>
          <w:sz w:val="32"/>
          <w:szCs w:val="32"/>
        </w:rPr>
        <w:t xml:space="preserve">2 </w:t>
      </w:r>
      <w:r w:rsidRPr="004B3327">
        <w:rPr>
          <w:rFonts w:ascii="Angsana New" w:hAnsi="Angsana New" w:hint="cs"/>
          <w:sz w:val="32"/>
          <w:szCs w:val="32"/>
          <w:cs/>
        </w:rPr>
        <w:t>ระยะ คือ</w:t>
      </w:r>
    </w:p>
    <w:p w14:paraId="558E7D00" w14:textId="1F8343B7" w:rsidR="00E6146F" w:rsidRPr="004B3327" w:rsidRDefault="00E6146F" w:rsidP="001B3A24">
      <w:pPr>
        <w:spacing w:before="120" w:after="120" w:line="42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งานระยะที่ </w:t>
      </w:r>
      <w:r w:rsidRPr="004B3327">
        <w:rPr>
          <w:rFonts w:ascii="Angsana New" w:hAnsi="Angsana New" w:hint="cs"/>
          <w:sz w:val="32"/>
          <w:szCs w:val="32"/>
        </w:rPr>
        <w:t xml:space="preserve">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การออกแบบและก่อสร้างติดตั้งงานระบบ ซึ่งรวมถึงการก่อสร้างด่านและติดตั้งระบบจัดเก็บค่าธรรมเนียมผ่านทาง ระบบบริหารจัดการและควบคุมการจราจร มีกำหนดระยะเวลา </w:t>
      </w:r>
      <w:r w:rsidRPr="004B3327">
        <w:rPr>
          <w:rFonts w:ascii="Angsana New" w:hAnsi="Angsana New" w:hint="cs"/>
          <w:sz w:val="32"/>
          <w:szCs w:val="32"/>
        </w:rPr>
        <w:t xml:space="preserve">3 </w:t>
      </w:r>
      <w:r w:rsidRPr="004B3327">
        <w:rPr>
          <w:rFonts w:ascii="Angsana New" w:hAnsi="Angsana New" w:hint="cs"/>
          <w:sz w:val="32"/>
          <w:szCs w:val="32"/>
          <w:cs/>
        </w:rPr>
        <w:t>ปี นับจาก</w:t>
      </w:r>
      <w:r w:rsidRPr="004B3327">
        <w:rPr>
          <w:rFonts w:ascii="Angsana New" w:hAnsi="Angsana New" w:hint="cs"/>
          <w:sz w:val="32"/>
          <w:szCs w:val="32"/>
        </w:rPr>
        <w:t xml:space="preserve">    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วันเริ่มต้นงานตามที่กำหนดในสัญญา</w:t>
      </w:r>
    </w:p>
    <w:p w14:paraId="565E4409" w14:textId="09C981D3" w:rsidR="00E6146F" w:rsidRPr="004B3327" w:rsidRDefault="00E6146F" w:rsidP="001B3A24">
      <w:pPr>
        <w:spacing w:before="120" w:after="120" w:line="42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งานระยะที่ </w:t>
      </w:r>
      <w:r w:rsidRPr="004B3327">
        <w:rPr>
          <w:rFonts w:ascii="Angsana New" w:hAnsi="Angsana New" w:hint="cs"/>
          <w:sz w:val="32"/>
          <w:szCs w:val="32"/>
        </w:rPr>
        <w:t>2</w:t>
      </w:r>
      <w:r w:rsidRPr="004B3327">
        <w:rPr>
          <w:rFonts w:ascii="Angsana New" w:hAnsi="Angsana New" w:hint="cs"/>
          <w:sz w:val="32"/>
          <w:szCs w:val="32"/>
          <w:cs/>
        </w:rPr>
        <w:t xml:space="preserve"> การดําเนินงานและบำรุงรักษา (</w:t>
      </w:r>
      <w:r w:rsidRPr="004B3327">
        <w:rPr>
          <w:rFonts w:ascii="Angsana New" w:hAnsi="Angsana New" w:hint="cs"/>
          <w:sz w:val="32"/>
          <w:szCs w:val="32"/>
        </w:rPr>
        <w:t xml:space="preserve">O&amp;M) </w:t>
      </w:r>
      <w:r w:rsidRPr="004B3327">
        <w:rPr>
          <w:rFonts w:ascii="Angsana New" w:hAnsi="Angsana New" w:hint="cs"/>
          <w:sz w:val="32"/>
          <w:szCs w:val="32"/>
          <w:cs/>
        </w:rPr>
        <w:t>ซึ่งรวมถึงการจัดเก็บค่าผ่านทางและนําส่งรายได้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                                    ค่าผ่านทางทั้งหมดให้แก่กรมทางหลวง ตลอดจนการซ่อมแซมบำรุงรักษา</w:t>
      </w:r>
      <w:r w:rsidR="00DF6A71" w:rsidRPr="004B3327">
        <w:rPr>
          <w:rFonts w:ascii="Angsana New" w:hAnsi="Angsana New" w:hint="cs"/>
          <w:sz w:val="32"/>
          <w:szCs w:val="32"/>
          <w:cs/>
        </w:rPr>
        <w:t>งานโยธา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และงานระบบทั้งหมดของโครงการระยะเวลา </w:t>
      </w:r>
      <w:r w:rsidRPr="004B3327">
        <w:rPr>
          <w:rFonts w:ascii="Angsana New" w:hAnsi="Angsana New" w:hint="cs"/>
          <w:sz w:val="32"/>
          <w:szCs w:val="32"/>
        </w:rPr>
        <w:t xml:space="preserve">30 </w:t>
      </w:r>
      <w:r w:rsidRPr="004B3327">
        <w:rPr>
          <w:rFonts w:ascii="Angsana New" w:hAnsi="Angsana New" w:hint="cs"/>
          <w:sz w:val="32"/>
          <w:szCs w:val="32"/>
          <w:cs/>
        </w:rPr>
        <w:t>ปี</w:t>
      </w:r>
    </w:p>
    <w:p w14:paraId="1E96125C" w14:textId="4437B9A0" w:rsidR="00E25B8F" w:rsidRPr="004B3327" w:rsidRDefault="00E6146F" w:rsidP="001B3A24">
      <w:pPr>
        <w:spacing w:before="120" w:after="120" w:line="42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CC3051" w:rsidRPr="004B3327">
        <w:rPr>
          <w:rFonts w:ascii="Angsana New" w:hAnsi="Angsana New" w:hint="cs"/>
          <w:sz w:val="32"/>
          <w:szCs w:val="32"/>
        </w:rPr>
        <w:t xml:space="preserve">BGSR </w:t>
      </w:r>
      <w:r w:rsidR="008A1C71">
        <w:rPr>
          <w:rFonts w:ascii="Angsana New" w:hAnsi="Angsana New"/>
          <w:sz w:val="32"/>
          <w:szCs w:val="32"/>
        </w:rPr>
        <w:t>6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 </w:t>
      </w:r>
      <w:r w:rsidR="00CC3051" w:rsidRPr="004B3327">
        <w:rPr>
          <w:rFonts w:ascii="Angsana New" w:hAnsi="Angsana New" w:hint="cs"/>
          <w:sz w:val="32"/>
          <w:szCs w:val="32"/>
        </w:rPr>
        <w:t>BGSR 81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จะได้รับค่าตอบแทนสำหรับงานระยะที่ </w:t>
      </w:r>
      <w:r w:rsidRPr="004B3327">
        <w:rPr>
          <w:rFonts w:ascii="Angsana New" w:hAnsi="Angsana New" w:hint="cs"/>
          <w:sz w:val="32"/>
          <w:szCs w:val="32"/>
        </w:rPr>
        <w:t>1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แบ่งชําระเป็นรายไตรมาสรวมระยะเวลา </w:t>
      </w:r>
      <w:r w:rsidRPr="004B3327">
        <w:rPr>
          <w:rFonts w:ascii="Angsana New" w:hAnsi="Angsana New" w:hint="cs"/>
          <w:sz w:val="32"/>
          <w:szCs w:val="32"/>
        </w:rPr>
        <w:t xml:space="preserve">20 </w:t>
      </w:r>
      <w:r w:rsidRPr="004B3327">
        <w:rPr>
          <w:rFonts w:ascii="Angsana New" w:hAnsi="Angsana New" w:hint="cs"/>
          <w:sz w:val="32"/>
          <w:szCs w:val="32"/>
          <w:cs/>
        </w:rPr>
        <w:t xml:space="preserve">ปี นับจากวันเริ่มต้นงานในระยะที่ </w:t>
      </w:r>
      <w:r w:rsidRPr="004B3327">
        <w:rPr>
          <w:rFonts w:ascii="Angsana New" w:hAnsi="Angsana New" w:hint="cs"/>
          <w:sz w:val="32"/>
          <w:szCs w:val="32"/>
        </w:rPr>
        <w:t xml:space="preserve">2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และค่าตอบแทนสำหรับงานระยะที่ </w:t>
      </w:r>
      <w:r w:rsidRPr="004B3327">
        <w:rPr>
          <w:rFonts w:ascii="Angsana New" w:hAnsi="Angsana New" w:hint="cs"/>
          <w:sz w:val="32"/>
          <w:szCs w:val="32"/>
        </w:rPr>
        <w:t>2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แบ่งชำระเป็น</w:t>
      </w:r>
      <w:r w:rsidR="009279F4">
        <w:rPr>
          <w:rFonts w:ascii="Angsana New" w:hAnsi="Angsana New"/>
          <w:sz w:val="32"/>
          <w:szCs w:val="32"/>
        </w:rPr>
        <w:t xml:space="preserve">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รายไตรมาสเป็นระยะเวลา </w:t>
      </w:r>
      <w:r w:rsidRPr="004B3327">
        <w:rPr>
          <w:rFonts w:ascii="Angsana New" w:hAnsi="Angsana New" w:hint="cs"/>
          <w:sz w:val="32"/>
          <w:szCs w:val="32"/>
        </w:rPr>
        <w:t xml:space="preserve">30 </w:t>
      </w:r>
      <w:r w:rsidRPr="004B3327">
        <w:rPr>
          <w:rFonts w:ascii="Angsana New" w:hAnsi="Angsana New" w:hint="cs"/>
          <w:sz w:val="32"/>
          <w:szCs w:val="32"/>
          <w:cs/>
        </w:rPr>
        <w:t>ปี นับจากวัน</w:t>
      </w:r>
      <w:r w:rsidR="00B759BC" w:rsidRPr="004B3327">
        <w:rPr>
          <w:rFonts w:ascii="Angsana New" w:hAnsi="Angsana New" w:hint="cs"/>
          <w:sz w:val="32"/>
          <w:szCs w:val="32"/>
          <w:cs/>
        </w:rPr>
        <w:t>เปิดให้บริการ</w:t>
      </w:r>
      <w:bookmarkEnd w:id="10"/>
    </w:p>
    <w:p w14:paraId="403979C2" w14:textId="7800D40D" w:rsidR="004B3327" w:rsidRDefault="00E6146F" w:rsidP="004B3327">
      <w:pPr>
        <w:spacing w:before="120" w:after="120" w:line="420" w:lineRule="exact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โดย</w:t>
      </w:r>
      <w:r w:rsidR="00717C21" w:rsidRPr="004B3327">
        <w:rPr>
          <w:rFonts w:ascii="Angsana New" w:hAnsi="Angsana New" w:hint="cs"/>
          <w:sz w:val="32"/>
          <w:szCs w:val="32"/>
          <w:cs/>
        </w:rPr>
        <w:t>ปัจจุบัน</w:t>
      </w:r>
      <w:r w:rsidR="00047F42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047F42" w:rsidRPr="004B3327">
        <w:rPr>
          <w:rFonts w:ascii="Angsana New" w:hAnsi="Angsana New" w:hint="cs"/>
          <w:sz w:val="32"/>
          <w:szCs w:val="32"/>
        </w:rPr>
        <w:t>BGSR</w:t>
      </w:r>
      <w:r w:rsidR="00047F42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C053DD" w:rsidRPr="004B3327">
        <w:rPr>
          <w:rFonts w:ascii="Angsana New" w:hAnsi="Angsana New" w:hint="cs"/>
          <w:sz w:val="32"/>
          <w:szCs w:val="32"/>
        </w:rPr>
        <w:t xml:space="preserve">6 </w:t>
      </w:r>
      <w:r w:rsidR="00C053DD" w:rsidRPr="004B3327">
        <w:rPr>
          <w:rFonts w:ascii="Angsana New" w:hAnsi="Angsana New" w:hint="cs"/>
          <w:sz w:val="32"/>
          <w:szCs w:val="32"/>
          <w:cs/>
        </w:rPr>
        <w:t>อยู่ระหว่างการก่อสร้างด่านและติดตั้งงานระบบจัดเก็บค่าธรรมเนียมผ่านทาง</w:t>
      </w:r>
      <w:r w:rsidR="00047F42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C053DD"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047F42" w:rsidRPr="004B3327">
        <w:rPr>
          <w:rFonts w:ascii="Angsana New" w:hAnsi="Angsana New" w:hint="cs"/>
          <w:sz w:val="32"/>
          <w:szCs w:val="32"/>
        </w:rPr>
        <w:t>BGSR</w:t>
      </w:r>
      <w:r w:rsidR="00047F42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047F42" w:rsidRPr="004B3327">
        <w:rPr>
          <w:rFonts w:ascii="Angsana New" w:hAnsi="Angsana New" w:hint="cs"/>
          <w:sz w:val="32"/>
          <w:szCs w:val="32"/>
        </w:rPr>
        <w:t>81</w:t>
      </w:r>
      <w:r w:rsidR="00BD55A7" w:rsidRPr="004B3327">
        <w:rPr>
          <w:rFonts w:ascii="Angsana New" w:hAnsi="Angsana New" w:hint="cs"/>
          <w:sz w:val="32"/>
          <w:szCs w:val="32"/>
          <w:cs/>
        </w:rPr>
        <w:t>ได้เริ่มเปิดดำเนินการตามสัญญาร่วมทุน</w:t>
      </w:r>
      <w:r w:rsidR="00A96855" w:rsidRPr="004B3327">
        <w:rPr>
          <w:rFonts w:ascii="Angsana New" w:hAnsi="Angsana New" w:hint="cs"/>
          <w:sz w:val="32"/>
          <w:szCs w:val="32"/>
          <w:cs/>
        </w:rPr>
        <w:t>ใน</w:t>
      </w:r>
      <w:r w:rsidR="004C4EF8" w:rsidRPr="004B3327">
        <w:rPr>
          <w:rFonts w:ascii="Angsana New" w:hAnsi="Angsana New" w:hint="cs"/>
          <w:sz w:val="32"/>
          <w:szCs w:val="32"/>
          <w:cs/>
        </w:rPr>
        <w:t xml:space="preserve">วันที่ </w:t>
      </w:r>
      <w:r w:rsidR="004C4EF8" w:rsidRPr="004B3327">
        <w:rPr>
          <w:rFonts w:ascii="Angsana New" w:hAnsi="Angsana New" w:hint="cs"/>
          <w:sz w:val="32"/>
          <w:szCs w:val="32"/>
        </w:rPr>
        <w:t xml:space="preserve">16 </w:t>
      </w:r>
      <w:r w:rsidR="004C4EF8" w:rsidRPr="004B3327">
        <w:rPr>
          <w:rFonts w:ascii="Angsana New" w:hAnsi="Angsana New" w:hint="cs"/>
          <w:sz w:val="32"/>
          <w:szCs w:val="32"/>
          <w:cs/>
        </w:rPr>
        <w:t xml:space="preserve">มกราคม </w:t>
      </w:r>
      <w:r w:rsidR="004C4EF8" w:rsidRPr="004B3327">
        <w:rPr>
          <w:rFonts w:ascii="Angsana New" w:hAnsi="Angsana New" w:hint="cs"/>
          <w:sz w:val="32"/>
          <w:szCs w:val="32"/>
        </w:rPr>
        <w:t>2569</w:t>
      </w:r>
      <w:r w:rsidR="004B3327">
        <w:rPr>
          <w:rFonts w:ascii="Angsana New" w:hAnsi="Angsana New"/>
          <w:sz w:val="32"/>
          <w:szCs w:val="32"/>
        </w:rPr>
        <w:br w:type="page"/>
      </w:r>
    </w:p>
    <w:p w14:paraId="4866B406" w14:textId="13AD98C6" w:rsidR="00E17866" w:rsidRPr="004B3327" w:rsidRDefault="00C82FF2" w:rsidP="0035190D">
      <w:pPr>
        <w:pStyle w:val="Heading1"/>
        <w:spacing w:before="120" w:after="120"/>
        <w:ind w:left="605" w:hanging="605"/>
        <w:rPr>
          <w:b/>
          <w:bCs/>
          <w:sz w:val="32"/>
          <w:szCs w:val="32"/>
        </w:rPr>
      </w:pPr>
      <w:bookmarkStart w:id="11" w:name="_Toc230988164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2</w:t>
      </w:r>
      <w:r w:rsidR="00E17866" w:rsidRPr="004B3327">
        <w:rPr>
          <w:rFonts w:hint="cs"/>
          <w:b/>
          <w:bCs/>
          <w:sz w:val="32"/>
          <w:szCs w:val="32"/>
          <w:cs/>
        </w:rPr>
        <w:t>.</w:t>
      </w:r>
      <w:r w:rsidR="00E17866" w:rsidRPr="004B3327">
        <w:rPr>
          <w:rFonts w:hint="cs"/>
          <w:b/>
          <w:bCs/>
          <w:sz w:val="32"/>
          <w:szCs w:val="32"/>
          <w:cs/>
        </w:rPr>
        <w:tab/>
        <w:t>เกณฑ์ในการจัดทำงบการเงิน</w:t>
      </w:r>
      <w:bookmarkEnd w:id="11"/>
    </w:p>
    <w:p w14:paraId="2715340E" w14:textId="70579FA3" w:rsidR="003E3BDE" w:rsidRPr="004B3327" w:rsidRDefault="00AB2EC9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>2</w:t>
      </w:r>
      <w:r w:rsidR="00E17866" w:rsidRPr="004B3327">
        <w:rPr>
          <w:rFonts w:ascii="Angsana New" w:hAnsi="Angsana New" w:hint="cs"/>
          <w:sz w:val="32"/>
          <w:szCs w:val="32"/>
        </w:rPr>
        <w:t>.</w:t>
      </w:r>
      <w:r w:rsidRPr="004B3327">
        <w:rPr>
          <w:rFonts w:ascii="Angsana New" w:hAnsi="Angsana New" w:hint="cs"/>
          <w:sz w:val="32"/>
          <w:szCs w:val="32"/>
        </w:rPr>
        <w:t>1</w:t>
      </w:r>
      <w:r w:rsidR="00E17866" w:rsidRPr="004B3327">
        <w:rPr>
          <w:rFonts w:ascii="Angsana New" w:hAnsi="Angsana New" w:hint="cs"/>
          <w:sz w:val="32"/>
          <w:szCs w:val="32"/>
        </w:rPr>
        <w:tab/>
      </w:r>
      <w:r w:rsidR="003E3BDE" w:rsidRPr="004B3327">
        <w:rPr>
          <w:rFonts w:ascii="Angsana New" w:hAnsi="Angsana New" w:hint="cs"/>
          <w:sz w:val="32"/>
          <w:szCs w:val="32"/>
          <w:cs/>
        </w:rPr>
        <w:t>งบการเงินนี้จัดทำขึ้นตาม</w:t>
      </w:r>
      <w:r w:rsidR="004F5B07" w:rsidRPr="004B3327">
        <w:rPr>
          <w:rFonts w:ascii="Angsana New" w:hAnsi="Angsana New" w:hint="cs"/>
          <w:sz w:val="32"/>
          <w:szCs w:val="32"/>
          <w:cs/>
        </w:rPr>
        <w:t>มาตรฐานการรายงานทางการเงิน</w:t>
      </w:r>
      <w:r w:rsidR="003E3BDE" w:rsidRPr="004B3327">
        <w:rPr>
          <w:rFonts w:ascii="Angsana New" w:hAnsi="Angsana New" w:hint="cs"/>
          <w:sz w:val="32"/>
          <w:szCs w:val="32"/>
          <w:cs/>
        </w:rPr>
        <w:t xml:space="preserve">ที่กำหนดในพระราชบัญญัติวิชาชีพบัญชี </w:t>
      </w:r>
      <w:r w:rsidR="007A4A0C" w:rsidRPr="004B3327">
        <w:rPr>
          <w:rFonts w:ascii="Angsana New" w:hAnsi="Angsana New" w:hint="cs"/>
          <w:sz w:val="32"/>
          <w:szCs w:val="32"/>
          <w:cs/>
        </w:rPr>
        <w:t xml:space="preserve">    </w:t>
      </w:r>
      <w:r w:rsidR="003E51B1" w:rsidRPr="004B3327">
        <w:rPr>
          <w:rFonts w:ascii="Angsana New" w:hAnsi="Angsana New" w:hint="cs"/>
          <w:sz w:val="32"/>
          <w:szCs w:val="32"/>
        </w:rPr>
        <w:t xml:space="preserve">                          </w:t>
      </w:r>
      <w:r w:rsidR="003E3BDE" w:rsidRPr="004B3327">
        <w:rPr>
          <w:rFonts w:ascii="Angsana New" w:hAnsi="Angsana New" w:hint="cs"/>
          <w:sz w:val="32"/>
          <w:szCs w:val="32"/>
          <w:cs/>
        </w:rPr>
        <w:t>พ</w:t>
      </w:r>
      <w:r w:rsidR="003E3BDE" w:rsidRPr="004B3327">
        <w:rPr>
          <w:rFonts w:ascii="Angsana New" w:hAnsi="Angsana New" w:hint="cs"/>
          <w:sz w:val="32"/>
          <w:szCs w:val="32"/>
        </w:rPr>
        <w:t>.</w:t>
      </w:r>
      <w:r w:rsidR="003E3BDE" w:rsidRPr="004B3327">
        <w:rPr>
          <w:rFonts w:ascii="Angsana New" w:hAnsi="Angsana New" w:hint="cs"/>
          <w:sz w:val="32"/>
          <w:szCs w:val="32"/>
          <w:cs/>
        </w:rPr>
        <w:t>ศ</w:t>
      </w:r>
      <w:r w:rsidR="00FE46CC" w:rsidRPr="004B3327">
        <w:rPr>
          <w:rFonts w:ascii="Angsana New" w:hAnsi="Angsana New" w:hint="cs"/>
          <w:sz w:val="32"/>
          <w:szCs w:val="32"/>
        </w:rPr>
        <w:t>.</w:t>
      </w:r>
      <w:r w:rsidR="00FE46CC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</w:rPr>
        <w:t>2547</w:t>
      </w:r>
      <w:r w:rsidR="001044E4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3E3BDE" w:rsidRPr="004B3327">
        <w:rPr>
          <w:rFonts w:ascii="Angsana New" w:hAnsi="Angsana New" w:hint="cs"/>
          <w:sz w:val="32"/>
          <w:szCs w:val="32"/>
          <w:cs/>
        </w:rPr>
        <w:t>โดยแสดงรายการในงบการเงินตามข้อกำหนดในประกาศกรมพัฒนาธุรกิจการค้าออกตามความในพระราชบัญญัติการบัญชี พ</w:t>
      </w:r>
      <w:r w:rsidR="003E3BDE" w:rsidRPr="004B3327">
        <w:rPr>
          <w:rFonts w:ascii="Angsana New" w:hAnsi="Angsana New" w:hint="cs"/>
          <w:sz w:val="32"/>
          <w:szCs w:val="32"/>
        </w:rPr>
        <w:t>.</w:t>
      </w:r>
      <w:r w:rsidR="003E3BDE" w:rsidRPr="004B3327">
        <w:rPr>
          <w:rFonts w:ascii="Angsana New" w:hAnsi="Angsana New" w:hint="cs"/>
          <w:sz w:val="32"/>
          <w:szCs w:val="32"/>
          <w:cs/>
        </w:rPr>
        <w:t>ศ</w:t>
      </w:r>
      <w:r w:rsidR="003E3BDE" w:rsidRPr="004B3327">
        <w:rPr>
          <w:rFonts w:ascii="Angsana New" w:hAnsi="Angsana New" w:hint="cs"/>
          <w:sz w:val="32"/>
          <w:szCs w:val="32"/>
        </w:rPr>
        <w:t xml:space="preserve">. </w:t>
      </w:r>
      <w:r w:rsidRPr="004B3327">
        <w:rPr>
          <w:rFonts w:ascii="Angsana New" w:hAnsi="Angsana New" w:hint="cs"/>
          <w:sz w:val="32"/>
          <w:szCs w:val="32"/>
        </w:rPr>
        <w:t>2543</w:t>
      </w:r>
    </w:p>
    <w:p w14:paraId="737AC9CF" w14:textId="77777777" w:rsidR="003E3BDE" w:rsidRPr="004B3327" w:rsidRDefault="003E3BDE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งบการเงินฉบับภาษาไทยเป็นงบการเงินฉบับที่บริษัทฯใช้เป็นทางการตามกฎหมาย งบการเงินฉบับภาษาอังกฤษแปลจากงบการเงินฉบับภาษาไทยนี้</w:t>
      </w:r>
    </w:p>
    <w:p w14:paraId="57252A88" w14:textId="274E4F1D" w:rsidR="003E69F5" w:rsidRPr="004B3327" w:rsidRDefault="003E3BDE" w:rsidP="0035190D">
      <w:pPr>
        <w:tabs>
          <w:tab w:val="left" w:pos="90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14:paraId="4BA4E32A" w14:textId="4ADFB952" w:rsidR="00E17866" w:rsidRPr="004B3327" w:rsidRDefault="00D4628E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>2</w:t>
      </w:r>
      <w:r w:rsidR="00E17866" w:rsidRPr="004B3327">
        <w:rPr>
          <w:rFonts w:ascii="Angsana New" w:hAnsi="Angsana New" w:hint="cs"/>
          <w:sz w:val="32"/>
          <w:szCs w:val="32"/>
          <w:cs/>
        </w:rPr>
        <w:t>.</w:t>
      </w:r>
      <w:r w:rsidRPr="004B3327">
        <w:rPr>
          <w:rFonts w:ascii="Angsana New" w:hAnsi="Angsana New" w:hint="cs"/>
          <w:sz w:val="32"/>
          <w:szCs w:val="32"/>
        </w:rPr>
        <w:t>2</w:t>
      </w:r>
      <w:r w:rsidR="00E17866" w:rsidRPr="004B3327">
        <w:rPr>
          <w:rFonts w:ascii="Angsana New" w:hAnsi="Angsana New" w:hint="cs"/>
          <w:sz w:val="32"/>
          <w:szCs w:val="32"/>
        </w:rPr>
        <w:tab/>
      </w:r>
      <w:r w:rsidR="00E17866" w:rsidRPr="004B3327">
        <w:rPr>
          <w:rFonts w:ascii="Angsana New" w:hAnsi="Angsana New" w:hint="cs"/>
          <w:sz w:val="32"/>
          <w:szCs w:val="32"/>
          <w:cs/>
        </w:rPr>
        <w:t>เกณฑ์ในการจัดทำงบการเงินรวม</w:t>
      </w:r>
    </w:p>
    <w:p w14:paraId="0FABA29E" w14:textId="77C91B7A" w:rsidR="00E17866" w:rsidRPr="004B3327" w:rsidRDefault="00E17866" w:rsidP="00410874">
      <w:pPr>
        <w:pStyle w:val="ListParagraph"/>
        <w:numPr>
          <w:ilvl w:val="0"/>
          <w:numId w:val="1"/>
        </w:numPr>
        <w:spacing w:before="120" w:after="120" w:line="240" w:lineRule="auto"/>
        <w:ind w:left="1152" w:hanging="547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>งบการเงินรวมนี้ได้จัดทำขึ้นโดยรวมงบการเงินของ</w:t>
      </w:r>
      <w:r w:rsidR="001B2777" w:rsidRPr="004B3327">
        <w:rPr>
          <w:rFonts w:ascii="Angsana New" w:hAnsi="Angsana New" w:cs="Angsana New" w:hint="cs"/>
          <w:sz w:val="32"/>
          <w:szCs w:val="32"/>
          <w:cs/>
        </w:rPr>
        <w:t>บริษัทฯ</w:t>
      </w:r>
      <w:r w:rsidRPr="004B3327">
        <w:rPr>
          <w:rFonts w:ascii="Angsana New" w:hAnsi="Angsana New" w:cs="Angsana New" w:hint="cs"/>
          <w:sz w:val="32"/>
          <w:szCs w:val="32"/>
          <w:cs/>
        </w:rPr>
        <w:t>และบริษัทย่อย</w:t>
      </w:r>
      <w:r w:rsidR="00FC5006" w:rsidRPr="004B332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FC5006" w:rsidRPr="004B3327">
        <w:rPr>
          <w:rFonts w:ascii="Angsana New" w:hAnsi="Angsana New" w:cs="Angsana New" w:hint="cs"/>
          <w:sz w:val="32"/>
          <w:szCs w:val="32"/>
        </w:rPr>
        <w:t>(</w:t>
      </w:r>
      <w:r w:rsidR="00FC5006" w:rsidRPr="004B3327">
        <w:rPr>
          <w:rFonts w:ascii="Angsana New" w:hAnsi="Angsana New" w:cs="Angsana New" w:hint="cs"/>
          <w:sz w:val="32"/>
          <w:szCs w:val="32"/>
          <w:cs/>
        </w:rPr>
        <w:t xml:space="preserve">รวมเรียกว่า </w:t>
      </w:r>
      <w:r w:rsidR="00DA0D59" w:rsidRPr="004B3327">
        <w:rPr>
          <w:rFonts w:ascii="Angsana New" w:hAnsi="Angsana New" w:cs="Angsana New" w:hint="cs"/>
          <w:sz w:val="32"/>
          <w:szCs w:val="32"/>
        </w:rPr>
        <w:t xml:space="preserve">            </w:t>
      </w:r>
      <w:r w:rsidR="00FC5006" w:rsidRPr="004B3327">
        <w:rPr>
          <w:rFonts w:ascii="Angsana New" w:hAnsi="Angsana New" w:cs="Angsana New" w:hint="cs"/>
          <w:sz w:val="32"/>
          <w:szCs w:val="32"/>
        </w:rPr>
        <w:t>“</w:t>
      </w:r>
      <w:r w:rsidR="00FC5006" w:rsidRPr="004B3327">
        <w:rPr>
          <w:rFonts w:ascii="Angsana New" w:hAnsi="Angsana New" w:cs="Angsana New" w:hint="cs"/>
          <w:sz w:val="32"/>
          <w:szCs w:val="32"/>
          <w:cs/>
        </w:rPr>
        <w:t>กลุ่มบริษัท</w:t>
      </w:r>
      <w:r w:rsidR="00FC5006" w:rsidRPr="004B3327">
        <w:rPr>
          <w:rFonts w:ascii="Angsana New" w:hAnsi="Angsana New" w:cs="Angsana New" w:hint="cs"/>
          <w:sz w:val="32"/>
          <w:szCs w:val="32"/>
        </w:rPr>
        <w:t>”)</w:t>
      </w:r>
      <w:r w:rsidR="001B2777" w:rsidRPr="004B332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cs="Angsana New" w:hint="cs"/>
          <w:sz w:val="32"/>
          <w:szCs w:val="32"/>
          <w:cs/>
        </w:rPr>
        <w:t>ดังต่อไปนี้</w:t>
      </w:r>
      <w:r w:rsidR="00567E4F" w:rsidRPr="004B3327">
        <w:rPr>
          <w:rFonts w:ascii="Angsana New" w:hAnsi="Angsana New" w:cs="Angsana New" w:hint="cs"/>
          <w:sz w:val="32"/>
          <w:szCs w:val="32"/>
          <w:cs/>
        </w:rPr>
        <w:t xml:space="preserve"> </w:t>
      </w:r>
    </w:p>
    <w:tbl>
      <w:tblPr>
        <w:tblW w:w="10187" w:type="dxa"/>
        <w:tblInd w:w="-90" w:type="dxa"/>
        <w:tblLayout w:type="fixed"/>
        <w:tblLook w:val="0000" w:firstRow="0" w:lastRow="0" w:firstColumn="0" w:lastColumn="0" w:noHBand="0" w:noVBand="0"/>
      </w:tblPr>
      <w:tblGrid>
        <w:gridCol w:w="4049"/>
        <w:gridCol w:w="3424"/>
        <w:gridCol w:w="1170"/>
        <w:gridCol w:w="769"/>
        <w:gridCol w:w="766"/>
        <w:gridCol w:w="9"/>
      </w:tblGrid>
      <w:tr w:rsidR="004B3327" w:rsidRPr="004B3327" w14:paraId="7B73E41F" w14:textId="77777777" w:rsidTr="00EC02ED">
        <w:trPr>
          <w:tblHeader/>
        </w:trPr>
        <w:tc>
          <w:tcPr>
            <w:tcW w:w="4049" w:type="dxa"/>
            <w:vAlign w:val="bottom"/>
          </w:tcPr>
          <w:p w14:paraId="468A5181" w14:textId="77777777" w:rsidR="00E87A8D" w:rsidRPr="004B3327" w:rsidRDefault="00E87A8D" w:rsidP="0033047E">
            <w:pPr>
              <w:pBdr>
                <w:bottom w:val="single" w:sz="4" w:space="1" w:color="auto"/>
              </w:pBdr>
              <w:spacing w:line="340" w:lineRule="exact"/>
              <w:jc w:val="center"/>
              <w:rPr>
                <w:rFonts w:ascii="Angsana New" w:hAnsi="Angsana New"/>
                <w:spacing w:val="-4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4"/>
                <w:cs/>
                <w:lang w:val="th-TH"/>
              </w:rPr>
              <w:t>ชื่อบริษัท</w:t>
            </w:r>
          </w:p>
        </w:tc>
        <w:tc>
          <w:tcPr>
            <w:tcW w:w="3424" w:type="dxa"/>
            <w:vAlign w:val="bottom"/>
          </w:tcPr>
          <w:p w14:paraId="43658DFE" w14:textId="77777777" w:rsidR="00E87A8D" w:rsidRPr="004B3327" w:rsidRDefault="00E87A8D" w:rsidP="0033047E">
            <w:pPr>
              <w:pBdr>
                <w:bottom w:val="single" w:sz="4" w:space="1" w:color="auto"/>
              </w:pBdr>
              <w:spacing w:line="340" w:lineRule="exact"/>
              <w:jc w:val="center"/>
              <w:rPr>
                <w:rFonts w:ascii="Angsana New" w:hAnsi="Angsana New"/>
                <w:spacing w:val="-4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4"/>
                <w:cs/>
                <w:lang w:val="th-TH"/>
              </w:rPr>
              <w:t>ลักษณะธุรกิจ</w:t>
            </w:r>
          </w:p>
        </w:tc>
        <w:tc>
          <w:tcPr>
            <w:tcW w:w="1170" w:type="dxa"/>
            <w:vAlign w:val="bottom"/>
          </w:tcPr>
          <w:p w14:paraId="2A0511BB" w14:textId="77777777" w:rsidR="00E87A8D" w:rsidRPr="004B3327" w:rsidRDefault="00E87A8D" w:rsidP="0033047E">
            <w:pPr>
              <w:pBdr>
                <w:bottom w:val="single" w:sz="4" w:space="1" w:color="auto"/>
              </w:pBdr>
              <w:spacing w:line="340" w:lineRule="exact"/>
              <w:jc w:val="center"/>
              <w:rPr>
                <w:rFonts w:ascii="Angsana New" w:hAnsi="Angsana New"/>
                <w:spacing w:val="-4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4"/>
                <w:cs/>
                <w:lang w:val="th-TH"/>
              </w:rPr>
              <w:t>จัดตั้งขึ้นในประเทศ</w:t>
            </w:r>
          </w:p>
        </w:tc>
        <w:tc>
          <w:tcPr>
            <w:tcW w:w="1544" w:type="dxa"/>
            <w:gridSpan w:val="3"/>
            <w:vAlign w:val="bottom"/>
          </w:tcPr>
          <w:p w14:paraId="1F85FF37" w14:textId="77777777" w:rsidR="00E87A8D" w:rsidRPr="004B3327" w:rsidRDefault="00E87A8D" w:rsidP="0033047E">
            <w:pPr>
              <w:pBdr>
                <w:bottom w:val="single" w:sz="4" w:space="1" w:color="auto"/>
              </w:pBdr>
              <w:spacing w:line="340" w:lineRule="exact"/>
              <w:ind w:left="-21" w:right="-3"/>
              <w:jc w:val="center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  <w:cs/>
                <w:lang w:val="th-TH"/>
              </w:rPr>
              <w:t>อัตราร้อยละ</w:t>
            </w:r>
          </w:p>
          <w:p w14:paraId="729C9102" w14:textId="77777777" w:rsidR="00E87A8D" w:rsidRPr="004B3327" w:rsidRDefault="00E87A8D" w:rsidP="0033047E">
            <w:pPr>
              <w:pBdr>
                <w:bottom w:val="single" w:sz="4" w:space="1" w:color="auto"/>
              </w:pBdr>
              <w:spacing w:line="340" w:lineRule="exact"/>
              <w:ind w:left="-21" w:right="-3"/>
              <w:jc w:val="center"/>
              <w:rPr>
                <w:rFonts w:ascii="Angsana New" w:hAnsi="Angsana New"/>
                <w:spacing w:val="-4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4"/>
                <w:cs/>
                <w:lang w:val="th-TH"/>
              </w:rPr>
              <w:t>ของการถือหุ้น</w:t>
            </w:r>
          </w:p>
        </w:tc>
      </w:tr>
      <w:tr w:rsidR="004B3327" w:rsidRPr="004B3327" w14:paraId="13E83AEA" w14:textId="77777777" w:rsidTr="00EC02ED">
        <w:trPr>
          <w:tblHeader/>
        </w:trPr>
        <w:tc>
          <w:tcPr>
            <w:tcW w:w="4049" w:type="dxa"/>
          </w:tcPr>
          <w:p w14:paraId="280376C5" w14:textId="77777777" w:rsidR="008C60F4" w:rsidRPr="004B3327" w:rsidRDefault="008C60F4" w:rsidP="0033047E">
            <w:pPr>
              <w:spacing w:line="340" w:lineRule="exact"/>
              <w:rPr>
                <w:rFonts w:ascii="Angsana New" w:hAnsi="Angsana New"/>
                <w:spacing w:val="-4"/>
              </w:rPr>
            </w:pPr>
          </w:p>
        </w:tc>
        <w:tc>
          <w:tcPr>
            <w:tcW w:w="3424" w:type="dxa"/>
          </w:tcPr>
          <w:p w14:paraId="27F020A2" w14:textId="77777777" w:rsidR="008C60F4" w:rsidRPr="004B3327" w:rsidRDefault="008C60F4" w:rsidP="0033047E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1170" w:type="dxa"/>
            <w:vAlign w:val="bottom"/>
          </w:tcPr>
          <w:p w14:paraId="4220C21D" w14:textId="77777777" w:rsidR="008C60F4" w:rsidRPr="004B3327" w:rsidRDefault="008C60F4" w:rsidP="0033047E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769" w:type="dxa"/>
            <w:vAlign w:val="bottom"/>
          </w:tcPr>
          <w:p w14:paraId="7DC3B583" w14:textId="16E8CCC3" w:rsidR="008C60F4" w:rsidRPr="004B3327" w:rsidRDefault="001879DE" w:rsidP="0033047E">
            <w:pPr>
              <w:spacing w:line="340" w:lineRule="exact"/>
              <w:ind w:left="-21" w:right="-3"/>
              <w:jc w:val="center"/>
              <w:rPr>
                <w:rFonts w:ascii="Angsana New" w:hAnsi="Angsana New"/>
                <w:spacing w:val="-4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u w:val="single"/>
              </w:rPr>
              <w:t>256</w:t>
            </w:r>
            <w:r w:rsidR="008C3229" w:rsidRPr="004B3327">
              <w:rPr>
                <w:rFonts w:ascii="Angsana New" w:hAnsi="Angsana New" w:hint="cs"/>
                <w:spacing w:val="-4"/>
                <w:u w:val="single"/>
              </w:rPr>
              <w:t>9</w:t>
            </w:r>
          </w:p>
        </w:tc>
        <w:tc>
          <w:tcPr>
            <w:tcW w:w="775" w:type="dxa"/>
            <w:gridSpan w:val="2"/>
            <w:vAlign w:val="bottom"/>
          </w:tcPr>
          <w:p w14:paraId="581760C5" w14:textId="45B3AF93" w:rsidR="008C60F4" w:rsidRPr="004B3327" w:rsidRDefault="001879DE" w:rsidP="0033047E">
            <w:pPr>
              <w:spacing w:line="340" w:lineRule="exact"/>
              <w:ind w:left="-21" w:right="-3"/>
              <w:jc w:val="center"/>
              <w:rPr>
                <w:rFonts w:ascii="Angsana New" w:hAnsi="Angsana New"/>
                <w:spacing w:val="-4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u w:val="single"/>
              </w:rPr>
              <w:t>256</w:t>
            </w:r>
            <w:r w:rsidR="008C3229" w:rsidRPr="004B3327">
              <w:rPr>
                <w:rFonts w:ascii="Angsana New" w:hAnsi="Angsana New" w:hint="cs"/>
                <w:spacing w:val="-4"/>
                <w:u w:val="single"/>
              </w:rPr>
              <w:t>8</w:t>
            </w:r>
          </w:p>
        </w:tc>
      </w:tr>
      <w:tr w:rsidR="004B3327" w:rsidRPr="004B3327" w14:paraId="0CA811AD" w14:textId="77777777" w:rsidTr="00EC02ED">
        <w:trPr>
          <w:tblHeader/>
        </w:trPr>
        <w:tc>
          <w:tcPr>
            <w:tcW w:w="4049" w:type="dxa"/>
          </w:tcPr>
          <w:p w14:paraId="78B1C8CF" w14:textId="77777777" w:rsidR="00DA06E2" w:rsidRPr="004B3327" w:rsidRDefault="00DA06E2" w:rsidP="0033047E">
            <w:pPr>
              <w:spacing w:line="340" w:lineRule="exact"/>
              <w:rPr>
                <w:rFonts w:ascii="Angsana New" w:hAnsi="Angsana New"/>
                <w:spacing w:val="-4"/>
              </w:rPr>
            </w:pPr>
          </w:p>
        </w:tc>
        <w:tc>
          <w:tcPr>
            <w:tcW w:w="3424" w:type="dxa"/>
          </w:tcPr>
          <w:p w14:paraId="5771986C" w14:textId="77777777" w:rsidR="00DA06E2" w:rsidRPr="004B3327" w:rsidRDefault="00DA06E2" w:rsidP="0033047E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1170" w:type="dxa"/>
            <w:vAlign w:val="bottom"/>
          </w:tcPr>
          <w:p w14:paraId="3BF13E60" w14:textId="77777777" w:rsidR="00DA06E2" w:rsidRPr="004B3327" w:rsidRDefault="00DA06E2" w:rsidP="0033047E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769" w:type="dxa"/>
            <w:vAlign w:val="bottom"/>
          </w:tcPr>
          <w:p w14:paraId="30F2CC3B" w14:textId="09872691" w:rsidR="00DA06E2" w:rsidRPr="004B3327" w:rsidRDefault="00DA06E2" w:rsidP="0033047E">
            <w:pPr>
              <w:spacing w:line="340" w:lineRule="exact"/>
              <w:ind w:left="-21" w:right="-3"/>
              <w:jc w:val="center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ร้อยละ</w:t>
            </w:r>
          </w:p>
        </w:tc>
        <w:tc>
          <w:tcPr>
            <w:tcW w:w="775" w:type="dxa"/>
            <w:gridSpan w:val="2"/>
            <w:vAlign w:val="bottom"/>
          </w:tcPr>
          <w:p w14:paraId="6D91C7BA" w14:textId="14195A94" w:rsidR="00DA06E2" w:rsidRPr="004B3327" w:rsidRDefault="00DA06E2" w:rsidP="0033047E">
            <w:pPr>
              <w:spacing w:line="340" w:lineRule="exact"/>
              <w:ind w:left="-21" w:right="-3"/>
              <w:jc w:val="center"/>
              <w:rPr>
                <w:rFonts w:ascii="Angsana New" w:hAnsi="Angsana New"/>
                <w:spacing w:val="-4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ร้อยละ</w:t>
            </w:r>
          </w:p>
        </w:tc>
      </w:tr>
      <w:tr w:rsidR="004B3327" w:rsidRPr="004B3327" w14:paraId="4930B022" w14:textId="77777777" w:rsidTr="00EC02ED">
        <w:tc>
          <w:tcPr>
            <w:tcW w:w="4049" w:type="dxa"/>
          </w:tcPr>
          <w:p w14:paraId="4F28D236" w14:textId="77777777" w:rsidR="00DA06E2" w:rsidRPr="004B3327" w:rsidRDefault="00DA06E2" w:rsidP="0033047E">
            <w:pPr>
              <w:spacing w:line="340" w:lineRule="exact"/>
              <w:rPr>
                <w:rFonts w:ascii="Angsana New" w:hAnsi="Angsana New"/>
                <w:b/>
                <w:bCs/>
                <w:spacing w:val="-4"/>
                <w:u w:val="single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u w:val="single"/>
                <w:cs/>
              </w:rPr>
              <w:t>บริษัทย่อยที่บริษัทฯถือหุ้นโดยตรง</w:t>
            </w:r>
          </w:p>
        </w:tc>
        <w:tc>
          <w:tcPr>
            <w:tcW w:w="3424" w:type="dxa"/>
          </w:tcPr>
          <w:p w14:paraId="6C154C17" w14:textId="77777777" w:rsidR="00DA06E2" w:rsidRPr="004B3327" w:rsidRDefault="00DA06E2" w:rsidP="0033047E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1170" w:type="dxa"/>
            <w:vAlign w:val="bottom"/>
          </w:tcPr>
          <w:p w14:paraId="0814EC78" w14:textId="77777777" w:rsidR="00DA06E2" w:rsidRPr="004B3327" w:rsidRDefault="00DA06E2" w:rsidP="0033047E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769" w:type="dxa"/>
            <w:vAlign w:val="bottom"/>
          </w:tcPr>
          <w:p w14:paraId="25C07077" w14:textId="77777777" w:rsidR="00DA06E2" w:rsidRPr="004B3327" w:rsidRDefault="00DA06E2" w:rsidP="0033047E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</w:p>
        </w:tc>
        <w:tc>
          <w:tcPr>
            <w:tcW w:w="775" w:type="dxa"/>
            <w:gridSpan w:val="2"/>
            <w:vAlign w:val="bottom"/>
          </w:tcPr>
          <w:p w14:paraId="62A759E6" w14:textId="77777777" w:rsidR="00DA06E2" w:rsidRPr="004B3327" w:rsidRDefault="00DA06E2" w:rsidP="0033047E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</w:p>
        </w:tc>
      </w:tr>
      <w:tr w:rsidR="004B3327" w:rsidRPr="004B3327" w14:paraId="625DA610" w14:textId="77777777" w:rsidTr="00EC02ED">
        <w:tc>
          <w:tcPr>
            <w:tcW w:w="4049" w:type="dxa"/>
          </w:tcPr>
          <w:p w14:paraId="55FC88F6" w14:textId="68CF744E" w:rsidR="00AF44C6" w:rsidRPr="004B3327" w:rsidRDefault="00AF44C6" w:rsidP="00AF44C6">
            <w:pPr>
              <w:spacing w:line="340" w:lineRule="exact"/>
              <w:ind w:left="252" w:right="-108" w:hanging="25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ระบบขนส่งมวลชนกรุงเทพ จำกัด (มหาชน)</w:t>
            </w:r>
            <w:r w:rsidRPr="004B3327">
              <w:rPr>
                <w:rFonts w:ascii="Angsana New" w:hAnsi="Angsana New" w:hint="cs"/>
                <w:spacing w:val="-4"/>
              </w:rPr>
              <w:t xml:space="preserve"> </w:t>
            </w:r>
          </w:p>
        </w:tc>
        <w:tc>
          <w:tcPr>
            <w:tcW w:w="3424" w:type="dxa"/>
          </w:tcPr>
          <w:p w14:paraId="541F1E02" w14:textId="2AC41AAA" w:rsidR="00AF44C6" w:rsidRPr="004B3327" w:rsidRDefault="00AF44C6" w:rsidP="00A91A70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ให้บริการระบบขนส่งมวลชน</w:t>
            </w:r>
          </w:p>
        </w:tc>
        <w:tc>
          <w:tcPr>
            <w:tcW w:w="1170" w:type="dxa"/>
          </w:tcPr>
          <w:p w14:paraId="48CF07FF" w14:textId="77777777" w:rsidR="00AF44C6" w:rsidRPr="004B3327" w:rsidRDefault="00AF44C6" w:rsidP="00AF44C6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4972903C" w14:textId="05C224FC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98.23</w:t>
            </w:r>
          </w:p>
        </w:tc>
        <w:tc>
          <w:tcPr>
            <w:tcW w:w="775" w:type="dxa"/>
            <w:gridSpan w:val="2"/>
          </w:tcPr>
          <w:p w14:paraId="4B143C64" w14:textId="19C7538A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98.23</w:t>
            </w:r>
          </w:p>
        </w:tc>
      </w:tr>
      <w:tr w:rsidR="004B3327" w:rsidRPr="004B3327" w14:paraId="539DF081" w14:textId="77777777" w:rsidTr="00EC02ED">
        <w:tc>
          <w:tcPr>
            <w:tcW w:w="4049" w:type="dxa"/>
          </w:tcPr>
          <w:p w14:paraId="1B8FF07E" w14:textId="6D2063B8" w:rsidR="00AF44C6" w:rsidRPr="004B3327" w:rsidRDefault="00AF44C6" w:rsidP="00AF44C6">
            <w:pPr>
              <w:spacing w:line="340" w:lineRule="exact"/>
              <w:ind w:left="252" w:right="-108" w:hanging="25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วีจีไอ จำกัด (มหาชน)</w:t>
            </w:r>
          </w:p>
        </w:tc>
        <w:tc>
          <w:tcPr>
            <w:tcW w:w="3424" w:type="dxa"/>
          </w:tcPr>
          <w:p w14:paraId="7C09D774" w14:textId="3247A495" w:rsidR="00AF44C6" w:rsidRPr="004B3327" w:rsidRDefault="00AF44C6" w:rsidP="00A91A70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บริหารและจัดการให้บริการโฆษณาและให้เช่าพื้นที่</w:t>
            </w:r>
          </w:p>
        </w:tc>
        <w:tc>
          <w:tcPr>
            <w:tcW w:w="1170" w:type="dxa"/>
          </w:tcPr>
          <w:p w14:paraId="209B7A7F" w14:textId="65006954" w:rsidR="00AF44C6" w:rsidRPr="004B3327" w:rsidRDefault="00AF44C6" w:rsidP="00AF44C6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07B72FA2" w14:textId="414FE118" w:rsidR="00AF44C6" w:rsidRPr="004B3327" w:rsidRDefault="006C3668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46</w:t>
            </w:r>
            <w:r w:rsidR="00AF44C6" w:rsidRPr="004B3327">
              <w:rPr>
                <w:rFonts w:ascii="Angsana New" w:hAnsi="Angsana New" w:hint="cs"/>
                <w:spacing w:val="-4"/>
                <w:cs/>
              </w:rPr>
              <w:t>.</w:t>
            </w:r>
            <w:r w:rsidRPr="004B3327">
              <w:rPr>
                <w:rFonts w:ascii="Angsana New" w:hAnsi="Angsana New" w:hint="cs"/>
                <w:spacing w:val="-4"/>
              </w:rPr>
              <w:t>3</w:t>
            </w:r>
            <w:r w:rsidR="00726BF9" w:rsidRPr="004B3327">
              <w:rPr>
                <w:rFonts w:ascii="Angsana New" w:hAnsi="Angsana New" w:hint="cs"/>
                <w:spacing w:val="-4"/>
              </w:rPr>
              <w:t>2</w:t>
            </w:r>
          </w:p>
        </w:tc>
        <w:tc>
          <w:tcPr>
            <w:tcW w:w="775" w:type="dxa"/>
            <w:gridSpan w:val="2"/>
          </w:tcPr>
          <w:p w14:paraId="19AB16FF" w14:textId="41E9A6DF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34</w:t>
            </w:r>
            <w:r w:rsidRPr="004B3327">
              <w:rPr>
                <w:rFonts w:ascii="Angsana New" w:hAnsi="Angsana New" w:hint="cs"/>
                <w:spacing w:val="-4"/>
                <w:cs/>
              </w:rPr>
              <w:t>.</w:t>
            </w:r>
            <w:r w:rsidRPr="004B3327">
              <w:rPr>
                <w:rFonts w:ascii="Angsana New" w:hAnsi="Angsana New" w:hint="cs"/>
                <w:spacing w:val="-4"/>
              </w:rPr>
              <w:t>22</w:t>
            </w:r>
          </w:p>
        </w:tc>
      </w:tr>
      <w:tr w:rsidR="004B3327" w:rsidRPr="004B3327" w14:paraId="7AB8C823" w14:textId="77777777" w:rsidTr="00EC02ED">
        <w:tc>
          <w:tcPr>
            <w:tcW w:w="4049" w:type="dxa"/>
          </w:tcPr>
          <w:p w14:paraId="5BE6351D" w14:textId="45D6D674" w:rsidR="00AF44C6" w:rsidRPr="004B3327" w:rsidRDefault="00AF44C6" w:rsidP="00AF44C6">
            <w:pPr>
              <w:spacing w:line="340" w:lineRule="exact"/>
              <w:ind w:left="252" w:right="-108" w:hanging="25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แรบบิท โฮลดิ้งส์ จำกัด (มหาชน)</w:t>
            </w:r>
          </w:p>
        </w:tc>
        <w:tc>
          <w:tcPr>
            <w:tcW w:w="3424" w:type="dxa"/>
          </w:tcPr>
          <w:p w14:paraId="29908DFA" w14:textId="3DCF34F3" w:rsidR="00AF44C6" w:rsidRPr="004B3327" w:rsidRDefault="00AF44C6" w:rsidP="00AF44C6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ธุรกิจพัฒนาอสังหาริมทรัพย์</w:t>
            </w:r>
            <w:r w:rsidRPr="004B3327">
              <w:rPr>
                <w:rFonts w:ascii="Angsana New" w:hAnsi="Angsana New" w:hint="cs"/>
                <w:spacing w:val="-4"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cs/>
              </w:rPr>
              <w:t>และธุรกิจบริการ</w:t>
            </w:r>
            <w:r w:rsidRPr="004B3327">
              <w:rPr>
                <w:rFonts w:ascii="Angsana New" w:hAnsi="Angsana New" w:hint="cs"/>
                <w:spacing w:val="-4"/>
              </w:rPr>
              <w:t xml:space="preserve">                     </w:t>
            </w:r>
            <w:r w:rsidRPr="004B3327">
              <w:rPr>
                <w:rFonts w:ascii="Angsana New" w:hAnsi="Angsana New" w:hint="cs"/>
                <w:spacing w:val="-4"/>
                <w:cs/>
              </w:rPr>
              <w:t>ทางการเงิน</w:t>
            </w:r>
          </w:p>
        </w:tc>
        <w:tc>
          <w:tcPr>
            <w:tcW w:w="1170" w:type="dxa"/>
          </w:tcPr>
          <w:p w14:paraId="29A36DA3" w14:textId="2504A465" w:rsidR="00AF44C6" w:rsidRPr="004B3327" w:rsidRDefault="00AF44C6" w:rsidP="00AF44C6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7DB1DA6E" w14:textId="4C75F6DF" w:rsidR="00AF44C6" w:rsidRPr="004B3327" w:rsidRDefault="006C3668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</w:rPr>
              <w:t>6</w:t>
            </w:r>
            <w:r w:rsidR="00D865DD">
              <w:rPr>
                <w:rFonts w:ascii="Angsana New" w:hAnsi="Angsana New"/>
                <w:spacing w:val="-4"/>
              </w:rPr>
              <w:t>8</w:t>
            </w:r>
            <w:r w:rsidR="00A84203" w:rsidRPr="004B3327">
              <w:rPr>
                <w:rFonts w:ascii="Angsana New" w:hAnsi="Angsana New" w:hint="cs"/>
                <w:spacing w:val="-4"/>
                <w:cs/>
              </w:rPr>
              <w:t>.</w:t>
            </w:r>
            <w:r w:rsidR="00D865DD">
              <w:rPr>
                <w:rFonts w:ascii="Angsana New" w:hAnsi="Angsana New"/>
                <w:spacing w:val="-4"/>
              </w:rPr>
              <w:t>03</w:t>
            </w:r>
          </w:p>
        </w:tc>
        <w:tc>
          <w:tcPr>
            <w:tcW w:w="775" w:type="dxa"/>
            <w:gridSpan w:val="2"/>
          </w:tcPr>
          <w:p w14:paraId="2B15B475" w14:textId="746E7758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65.51</w:t>
            </w:r>
          </w:p>
        </w:tc>
      </w:tr>
      <w:tr w:rsidR="004B3327" w:rsidRPr="004B3327" w14:paraId="422FCA49" w14:textId="77777777" w:rsidTr="00EC02ED">
        <w:tc>
          <w:tcPr>
            <w:tcW w:w="4049" w:type="dxa"/>
          </w:tcPr>
          <w:p w14:paraId="774616DC" w14:textId="7D3D1087" w:rsidR="00AF44C6" w:rsidRPr="004B3327" w:rsidRDefault="00AF44C6" w:rsidP="00AF44C6">
            <w:pPr>
              <w:spacing w:line="340" w:lineRule="exact"/>
              <w:ind w:left="252" w:right="-108" w:hanging="25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ร็อคเทค โกลบอล จำกัด (มหาชน)</w:t>
            </w:r>
          </w:p>
        </w:tc>
        <w:tc>
          <w:tcPr>
            <w:tcW w:w="3424" w:type="dxa"/>
          </w:tcPr>
          <w:p w14:paraId="56E7DEF8" w14:textId="221820A9" w:rsidR="00AF44C6" w:rsidRPr="004B3327" w:rsidRDefault="00AF44C6" w:rsidP="00A91A70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ให้บริการด้านงานระบบครบวงจรและบริการโฆษณา</w:t>
            </w:r>
          </w:p>
        </w:tc>
        <w:tc>
          <w:tcPr>
            <w:tcW w:w="1170" w:type="dxa"/>
          </w:tcPr>
          <w:p w14:paraId="1861C369" w14:textId="3E237568" w:rsidR="00AF44C6" w:rsidRPr="004B3327" w:rsidRDefault="00AF44C6" w:rsidP="00AF44C6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79925B86" w14:textId="32BB5B91" w:rsidR="00AF44C6" w:rsidRPr="004B3327" w:rsidRDefault="006C3668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</w:rPr>
              <w:t>67</w:t>
            </w:r>
            <w:r w:rsidR="000A6C41" w:rsidRPr="004B3327">
              <w:rPr>
                <w:rFonts w:ascii="Angsana New" w:hAnsi="Angsana New" w:hint="cs"/>
                <w:spacing w:val="-4"/>
                <w:cs/>
              </w:rPr>
              <w:t>.</w:t>
            </w:r>
            <w:r w:rsidRPr="004B3327">
              <w:rPr>
                <w:rFonts w:ascii="Angsana New" w:hAnsi="Angsana New" w:hint="cs"/>
                <w:spacing w:val="-4"/>
              </w:rPr>
              <w:t>96</w:t>
            </w:r>
          </w:p>
        </w:tc>
        <w:tc>
          <w:tcPr>
            <w:tcW w:w="775" w:type="dxa"/>
            <w:gridSpan w:val="2"/>
          </w:tcPr>
          <w:p w14:paraId="7ECE0F59" w14:textId="18DD0244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63.43</w:t>
            </w:r>
          </w:p>
        </w:tc>
      </w:tr>
      <w:tr w:rsidR="004B3327" w:rsidRPr="004B3327" w14:paraId="6AF27F08" w14:textId="77777777" w:rsidTr="00EC02ED">
        <w:tc>
          <w:tcPr>
            <w:tcW w:w="4049" w:type="dxa"/>
          </w:tcPr>
          <w:p w14:paraId="7617D761" w14:textId="20186138" w:rsidR="00AF44C6" w:rsidRPr="004B3327" w:rsidRDefault="00AF44C6" w:rsidP="00AF44C6">
            <w:pPr>
              <w:spacing w:line="340" w:lineRule="exact"/>
              <w:ind w:left="252" w:right="-108" w:hanging="25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นอร์ทเทิร์น บางกอกโมโนเรล จำกัด</w:t>
            </w:r>
          </w:p>
        </w:tc>
        <w:tc>
          <w:tcPr>
            <w:tcW w:w="3424" w:type="dxa"/>
          </w:tcPr>
          <w:p w14:paraId="0BAEA917" w14:textId="62566B4C" w:rsidR="00AF44C6" w:rsidRPr="004B3327" w:rsidRDefault="00AF44C6" w:rsidP="00A91A70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ให้บริการระบบขนส่งมวลชน</w:t>
            </w:r>
          </w:p>
        </w:tc>
        <w:tc>
          <w:tcPr>
            <w:tcW w:w="1170" w:type="dxa"/>
          </w:tcPr>
          <w:p w14:paraId="46998CC7" w14:textId="285F272A" w:rsidR="00AF44C6" w:rsidRPr="004B3327" w:rsidRDefault="00AF44C6" w:rsidP="00AF44C6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0BBA9BB1" w14:textId="7154CEC7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75.00</w:t>
            </w:r>
          </w:p>
        </w:tc>
        <w:tc>
          <w:tcPr>
            <w:tcW w:w="775" w:type="dxa"/>
            <w:gridSpan w:val="2"/>
          </w:tcPr>
          <w:p w14:paraId="10F39046" w14:textId="0AD4C77E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75.00</w:t>
            </w:r>
          </w:p>
        </w:tc>
      </w:tr>
      <w:tr w:rsidR="004B3327" w:rsidRPr="004B3327" w14:paraId="709F1494" w14:textId="77777777" w:rsidTr="00EC02ED">
        <w:tc>
          <w:tcPr>
            <w:tcW w:w="4049" w:type="dxa"/>
          </w:tcPr>
          <w:p w14:paraId="296D71B4" w14:textId="1CAC6ED8" w:rsidR="00AF44C6" w:rsidRPr="004B3327" w:rsidRDefault="00AF44C6" w:rsidP="00AF44C6">
            <w:pPr>
              <w:spacing w:line="340" w:lineRule="exact"/>
              <w:ind w:left="252" w:right="-108" w:hanging="25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อีสเทิร์น บางกอกโมโนเรล จำกัด</w:t>
            </w:r>
          </w:p>
        </w:tc>
        <w:tc>
          <w:tcPr>
            <w:tcW w:w="3424" w:type="dxa"/>
          </w:tcPr>
          <w:p w14:paraId="66AFC64D" w14:textId="1E251B5A" w:rsidR="00AF44C6" w:rsidRPr="004B3327" w:rsidRDefault="00AF44C6" w:rsidP="00A91A70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ให้บริการระบบขนส่งมวลชน</w:t>
            </w:r>
          </w:p>
        </w:tc>
        <w:tc>
          <w:tcPr>
            <w:tcW w:w="1170" w:type="dxa"/>
          </w:tcPr>
          <w:p w14:paraId="005775DB" w14:textId="10971F18" w:rsidR="00AF44C6" w:rsidRPr="004B3327" w:rsidRDefault="00AF44C6" w:rsidP="00AF44C6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36510C08" w14:textId="5D8D9769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75.00</w:t>
            </w:r>
          </w:p>
        </w:tc>
        <w:tc>
          <w:tcPr>
            <w:tcW w:w="775" w:type="dxa"/>
            <w:gridSpan w:val="2"/>
          </w:tcPr>
          <w:p w14:paraId="5E474E98" w14:textId="36F9454D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75.00</w:t>
            </w:r>
          </w:p>
        </w:tc>
      </w:tr>
      <w:tr w:rsidR="004B3327" w:rsidRPr="004B3327" w14:paraId="47ECCE3E" w14:textId="77777777" w:rsidTr="00EC02ED">
        <w:tc>
          <w:tcPr>
            <w:tcW w:w="4049" w:type="dxa"/>
          </w:tcPr>
          <w:p w14:paraId="0858DFF0" w14:textId="77777777" w:rsidR="00AF44C6" w:rsidRPr="004B3327" w:rsidRDefault="00AF44C6" w:rsidP="00AF44C6">
            <w:pPr>
              <w:spacing w:line="340" w:lineRule="exact"/>
              <w:ind w:left="252" w:hanging="25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</w:t>
            </w:r>
            <w:r w:rsidRPr="004B3327">
              <w:rPr>
                <w:rFonts w:ascii="Angsana New" w:hAnsi="Angsana New" w:hint="cs"/>
                <w:spacing w:val="-4"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cs/>
              </w:rPr>
              <w:t>อาร์บี เซอร์วิสเซส</w:t>
            </w:r>
            <w:r w:rsidRPr="004B3327">
              <w:rPr>
                <w:rFonts w:ascii="Angsana New" w:hAnsi="Angsana New" w:hint="cs"/>
                <w:spacing w:val="-4"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cs/>
              </w:rPr>
              <w:t>จำกัด</w:t>
            </w:r>
          </w:p>
        </w:tc>
        <w:tc>
          <w:tcPr>
            <w:tcW w:w="3424" w:type="dxa"/>
          </w:tcPr>
          <w:p w14:paraId="5493B6F4" w14:textId="77777777" w:rsidR="00AF44C6" w:rsidRPr="004B3327" w:rsidRDefault="00AF44C6" w:rsidP="00AF44C6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ลงทุนในหลักทรัพย์ของบริษัทอื่น</w:t>
            </w:r>
          </w:p>
        </w:tc>
        <w:tc>
          <w:tcPr>
            <w:tcW w:w="1170" w:type="dxa"/>
          </w:tcPr>
          <w:p w14:paraId="41DE9465" w14:textId="77777777" w:rsidR="00AF44C6" w:rsidRPr="004B3327" w:rsidRDefault="00AF44C6" w:rsidP="00AF44C6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12EFB3CC" w14:textId="1BF67F5F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10D14911" w14:textId="3E456287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5ADD0079" w14:textId="77777777" w:rsidTr="00EC02ED">
        <w:tc>
          <w:tcPr>
            <w:tcW w:w="4049" w:type="dxa"/>
          </w:tcPr>
          <w:p w14:paraId="62B0FBC9" w14:textId="77777777" w:rsidR="00AF44C6" w:rsidRPr="004B3327" w:rsidRDefault="00AF44C6" w:rsidP="00AF44C6">
            <w:pPr>
              <w:spacing w:line="340" w:lineRule="exac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ดีแนล จำกัด</w:t>
            </w:r>
          </w:p>
        </w:tc>
        <w:tc>
          <w:tcPr>
            <w:tcW w:w="3424" w:type="dxa"/>
          </w:tcPr>
          <w:p w14:paraId="3AB83100" w14:textId="1503374C" w:rsidR="00AF44C6" w:rsidRPr="004B3327" w:rsidRDefault="00AF44C6" w:rsidP="00AF44C6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พัฒนาอสังหาริมทรัพย์</w:t>
            </w:r>
          </w:p>
        </w:tc>
        <w:tc>
          <w:tcPr>
            <w:tcW w:w="1170" w:type="dxa"/>
          </w:tcPr>
          <w:p w14:paraId="473CA4D1" w14:textId="77777777" w:rsidR="00AF44C6" w:rsidRPr="004B3327" w:rsidRDefault="00AF44C6" w:rsidP="00AF44C6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7C8BBB44" w14:textId="5A812C63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179C1BA3" w14:textId="1B5AE1A3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568FB355" w14:textId="77777777" w:rsidTr="00EC02ED">
        <w:tc>
          <w:tcPr>
            <w:tcW w:w="4049" w:type="dxa"/>
          </w:tcPr>
          <w:p w14:paraId="6B680E00" w14:textId="63E2523B" w:rsidR="00AF44C6" w:rsidRPr="004B3327" w:rsidRDefault="00AF44C6" w:rsidP="00AF44C6">
            <w:pPr>
              <w:spacing w:line="340" w:lineRule="exact"/>
              <w:ind w:left="161" w:right="-110" w:hanging="161"/>
              <w:rPr>
                <w:rFonts w:ascii="Angsana New" w:hAnsi="Angsana New"/>
                <w:spacing w:val="-4"/>
              </w:rPr>
            </w:pPr>
            <w:r w:rsidRPr="004B3327">
              <w:rPr>
                <w:rStyle w:val="ui-provider"/>
                <w:rFonts w:ascii="Angsana New" w:hAnsi="Angsana New" w:hint="cs"/>
                <w:spacing w:val="-4"/>
                <w:cs/>
              </w:rPr>
              <w:t>บริษัท ฟิวชั่น ฟอร์เทรส จำกัด</w:t>
            </w:r>
            <w:r w:rsidRPr="004B3327">
              <w:rPr>
                <w:rStyle w:val="ui-provider"/>
                <w:rFonts w:ascii="Angsana New" w:hAnsi="Angsana New" w:hint="cs"/>
                <w:spacing w:val="-4"/>
              </w:rPr>
              <w:t xml:space="preserve"> </w:t>
            </w:r>
          </w:p>
        </w:tc>
        <w:tc>
          <w:tcPr>
            <w:tcW w:w="3424" w:type="dxa"/>
          </w:tcPr>
          <w:p w14:paraId="11EE135C" w14:textId="02D770CB" w:rsidR="00AF44C6" w:rsidRPr="004B3327" w:rsidRDefault="008A1302" w:rsidP="00AF44C6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8A1302">
              <w:rPr>
                <w:rFonts w:ascii="Angsana New" w:hAnsi="Angsana New"/>
                <w:spacing w:val="-4"/>
                <w:cs/>
              </w:rPr>
              <w:t>ให้บริการทางบัญชีและซอฟต์แวร์ทางบัญชี</w:t>
            </w:r>
          </w:p>
        </w:tc>
        <w:tc>
          <w:tcPr>
            <w:tcW w:w="1170" w:type="dxa"/>
          </w:tcPr>
          <w:p w14:paraId="75695F8D" w14:textId="77777777" w:rsidR="00AF44C6" w:rsidRPr="004B3327" w:rsidRDefault="00AF44C6" w:rsidP="00AF44C6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668387BA" w14:textId="2890B9BE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5EFACCCD" w14:textId="6F063C80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637A5868" w14:textId="77777777" w:rsidTr="00EC02ED">
        <w:tc>
          <w:tcPr>
            <w:tcW w:w="4049" w:type="dxa"/>
          </w:tcPr>
          <w:p w14:paraId="61DF9C11" w14:textId="77777777" w:rsidR="00AF44C6" w:rsidRPr="004B3327" w:rsidRDefault="00AF44C6" w:rsidP="00AF44C6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กิ่งแก้ว แอสเสทส์ จำกัด</w:t>
            </w:r>
          </w:p>
        </w:tc>
        <w:tc>
          <w:tcPr>
            <w:tcW w:w="3424" w:type="dxa"/>
          </w:tcPr>
          <w:p w14:paraId="5A73305C" w14:textId="77777777" w:rsidR="00AF44C6" w:rsidRPr="004B3327" w:rsidRDefault="00AF44C6" w:rsidP="00AF44C6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พัฒนาอสังหาริมทรัพย์</w:t>
            </w:r>
          </w:p>
        </w:tc>
        <w:tc>
          <w:tcPr>
            <w:tcW w:w="1170" w:type="dxa"/>
          </w:tcPr>
          <w:p w14:paraId="101320C0" w14:textId="77777777" w:rsidR="00AF44C6" w:rsidRPr="004B3327" w:rsidRDefault="00AF44C6" w:rsidP="00AF44C6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48DC2BBC" w14:textId="53327774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418697CD" w14:textId="451D3150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1F83F134" w14:textId="77777777" w:rsidTr="00EC02ED">
        <w:tc>
          <w:tcPr>
            <w:tcW w:w="4049" w:type="dxa"/>
          </w:tcPr>
          <w:p w14:paraId="0F6B124C" w14:textId="77777777" w:rsidR="00AF44C6" w:rsidRPr="004B3327" w:rsidRDefault="00AF44C6" w:rsidP="00AF44C6">
            <w:pPr>
              <w:spacing w:line="340" w:lineRule="exac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 xml:space="preserve">บริษัท เอชเอชที คอนสตรัคชั่น จำกัด </w:t>
            </w:r>
          </w:p>
        </w:tc>
        <w:tc>
          <w:tcPr>
            <w:tcW w:w="3424" w:type="dxa"/>
          </w:tcPr>
          <w:p w14:paraId="19A9A9EE" w14:textId="77777777" w:rsidR="00AF44C6" w:rsidRPr="004B3327" w:rsidRDefault="00AF44C6" w:rsidP="00AF44C6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รับเหมาก่อสร้าง</w:t>
            </w:r>
          </w:p>
        </w:tc>
        <w:tc>
          <w:tcPr>
            <w:tcW w:w="1170" w:type="dxa"/>
          </w:tcPr>
          <w:p w14:paraId="1CE8CB68" w14:textId="77777777" w:rsidR="00AF44C6" w:rsidRPr="004B3327" w:rsidRDefault="00AF44C6" w:rsidP="00AF44C6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29D0143F" w14:textId="752CEE82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51.00</w:t>
            </w:r>
          </w:p>
        </w:tc>
        <w:tc>
          <w:tcPr>
            <w:tcW w:w="775" w:type="dxa"/>
            <w:gridSpan w:val="2"/>
          </w:tcPr>
          <w:p w14:paraId="2EA588F5" w14:textId="6283229E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51.00</w:t>
            </w:r>
          </w:p>
        </w:tc>
      </w:tr>
      <w:tr w:rsidR="004B3327" w:rsidRPr="004B3327" w14:paraId="3BC93DCD" w14:textId="77777777" w:rsidTr="00EC02ED">
        <w:tc>
          <w:tcPr>
            <w:tcW w:w="4049" w:type="dxa"/>
          </w:tcPr>
          <w:p w14:paraId="5FC6A2CF" w14:textId="77777777" w:rsidR="00AF44C6" w:rsidRPr="004B3327" w:rsidRDefault="00AF44C6" w:rsidP="00AF44C6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บีทีเอส อินฟราสตรัคเจอร์ ดีเวลลอปเม้นท์ จำกัด</w:t>
            </w:r>
          </w:p>
        </w:tc>
        <w:tc>
          <w:tcPr>
            <w:tcW w:w="3424" w:type="dxa"/>
          </w:tcPr>
          <w:p w14:paraId="6260C28D" w14:textId="77777777" w:rsidR="00AF44C6" w:rsidRPr="004B3327" w:rsidRDefault="00AF44C6" w:rsidP="00AF44C6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ให้บริการรับเป็นที่ปรึกษาให้คำแนะนำงานด้านสถาปัตยกรรมและวิศวกรรม</w:t>
            </w:r>
          </w:p>
        </w:tc>
        <w:tc>
          <w:tcPr>
            <w:tcW w:w="1170" w:type="dxa"/>
          </w:tcPr>
          <w:p w14:paraId="351495E2" w14:textId="77777777" w:rsidR="00AF44C6" w:rsidRPr="004B3327" w:rsidRDefault="00AF44C6" w:rsidP="00AF44C6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71C6BFD6" w14:textId="3E08EF86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70BA728B" w14:textId="6CBF1872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0C069038" w14:textId="77777777" w:rsidTr="00EC02ED">
        <w:tc>
          <w:tcPr>
            <w:tcW w:w="4049" w:type="dxa"/>
          </w:tcPr>
          <w:p w14:paraId="4A2FC259" w14:textId="6ABB4A7F" w:rsidR="00AF44C6" w:rsidRPr="004B3327" w:rsidRDefault="00AF44C6" w:rsidP="00AF44C6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เทอร์เทิล ทเวนตี้ทรี จำกัด</w:t>
            </w:r>
          </w:p>
        </w:tc>
        <w:tc>
          <w:tcPr>
            <w:tcW w:w="3424" w:type="dxa"/>
          </w:tcPr>
          <w:p w14:paraId="253FBE2E" w14:textId="340AF0A9" w:rsidR="00AF44C6" w:rsidRPr="004B3327" w:rsidRDefault="00AF44C6" w:rsidP="00AF44C6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ลงทุนในหลักทรัพย์ของบริษัทอื่น และ/หรือธุรกิจบริหารจัดการในธุรกิจเกี่ยวกับอาหารและเครื่องดื่ม</w:t>
            </w:r>
          </w:p>
        </w:tc>
        <w:tc>
          <w:tcPr>
            <w:tcW w:w="1170" w:type="dxa"/>
          </w:tcPr>
          <w:p w14:paraId="196FA921" w14:textId="48F69A0D" w:rsidR="00AF44C6" w:rsidRPr="004B3327" w:rsidRDefault="00AF44C6" w:rsidP="00AF44C6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6BB8163A" w14:textId="77D9C004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1039949A" w14:textId="4B5F333B" w:rsidR="00AF44C6" w:rsidRPr="004B3327" w:rsidRDefault="00AF44C6" w:rsidP="00AF44C6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23334BD4" w14:textId="77777777" w:rsidTr="00EC02ED">
        <w:tc>
          <w:tcPr>
            <w:tcW w:w="4049" w:type="dxa"/>
          </w:tcPr>
          <w:p w14:paraId="401B9DE0" w14:textId="06E607F2" w:rsidR="00AF44C6" w:rsidRPr="004B3327" w:rsidRDefault="00AF44C6" w:rsidP="00AF44C6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หมอชิตแลนด์ จำกัด</w:t>
            </w:r>
          </w:p>
        </w:tc>
        <w:tc>
          <w:tcPr>
            <w:tcW w:w="3424" w:type="dxa"/>
          </w:tcPr>
          <w:p w14:paraId="7E846201" w14:textId="5E560070" w:rsidR="00AF44C6" w:rsidRPr="004B3327" w:rsidRDefault="00AF44C6" w:rsidP="00AF44C6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ให้เช่าอาคารสำนักงาน</w:t>
            </w:r>
          </w:p>
        </w:tc>
        <w:tc>
          <w:tcPr>
            <w:tcW w:w="1170" w:type="dxa"/>
          </w:tcPr>
          <w:p w14:paraId="37B0B314" w14:textId="75AC1405" w:rsidR="00AF44C6" w:rsidRPr="004B3327" w:rsidRDefault="00AF44C6" w:rsidP="00AF44C6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10D2E3B4" w14:textId="77A85F92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05763747" w14:textId="2E28E127" w:rsidR="00AF44C6" w:rsidRPr="004B3327" w:rsidRDefault="00AF44C6" w:rsidP="00AF44C6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167FC309" w14:textId="77777777" w:rsidTr="00EC02ED">
        <w:tc>
          <w:tcPr>
            <w:tcW w:w="4049" w:type="dxa"/>
          </w:tcPr>
          <w:p w14:paraId="242774BD" w14:textId="34C14E53" w:rsidR="00AF44C6" w:rsidRPr="004B3327" w:rsidRDefault="00AF44C6" w:rsidP="00AF44C6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แคพริคอร์น ฮิลล์ จำกัด</w:t>
            </w:r>
          </w:p>
        </w:tc>
        <w:tc>
          <w:tcPr>
            <w:tcW w:w="3424" w:type="dxa"/>
          </w:tcPr>
          <w:p w14:paraId="18B63B26" w14:textId="7C775202" w:rsidR="00AF44C6" w:rsidRPr="004B3327" w:rsidRDefault="00AF44C6" w:rsidP="00AF44C6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พัฒนาอสังหาริมทรัพย์</w:t>
            </w:r>
          </w:p>
        </w:tc>
        <w:tc>
          <w:tcPr>
            <w:tcW w:w="1170" w:type="dxa"/>
          </w:tcPr>
          <w:p w14:paraId="2207D508" w14:textId="6AAE4907" w:rsidR="00AF44C6" w:rsidRPr="004B3327" w:rsidRDefault="00AF44C6" w:rsidP="00AF44C6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21845E89" w14:textId="116769A4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6E2B844F" w14:textId="02BE6E4C" w:rsidR="00AF44C6" w:rsidRPr="004B3327" w:rsidRDefault="00AF44C6" w:rsidP="00AF44C6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0BCA2446" w14:textId="77777777" w:rsidTr="00EC02ED">
        <w:tc>
          <w:tcPr>
            <w:tcW w:w="4049" w:type="dxa"/>
          </w:tcPr>
          <w:p w14:paraId="65A1F8C2" w14:textId="363D400D" w:rsidR="00AF44C6" w:rsidRPr="004B3327" w:rsidRDefault="00AF44C6" w:rsidP="00AF44C6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6"/>
              </w:rPr>
              <w:t>Rocket Holdings HK Limited</w:t>
            </w:r>
            <w:r w:rsidR="000036C8">
              <w:rPr>
                <w:rFonts w:ascii="Angsana New" w:hAnsi="Angsana New"/>
                <w:spacing w:val="-6"/>
              </w:rPr>
              <w:t xml:space="preserve"> </w:t>
            </w:r>
            <w:r w:rsidR="000036C8" w:rsidRPr="004B3327">
              <w:rPr>
                <w:rFonts w:ascii="Angsana New" w:hAnsi="Angsana New" w:hint="cs"/>
                <w:spacing w:val="-2"/>
                <w:vertAlign w:val="superscript"/>
              </w:rPr>
              <w:t>(1)</w:t>
            </w:r>
          </w:p>
        </w:tc>
        <w:tc>
          <w:tcPr>
            <w:tcW w:w="3424" w:type="dxa"/>
          </w:tcPr>
          <w:p w14:paraId="11D122AA" w14:textId="67732E56" w:rsidR="00AF44C6" w:rsidRPr="004B3327" w:rsidRDefault="00AF44C6" w:rsidP="00AF44C6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ลงทุนในหลักทรัพย์ของบริษัทอื่น</w:t>
            </w:r>
          </w:p>
        </w:tc>
        <w:tc>
          <w:tcPr>
            <w:tcW w:w="1170" w:type="dxa"/>
          </w:tcPr>
          <w:p w14:paraId="1F2B94B9" w14:textId="3A076807" w:rsidR="00AF44C6" w:rsidRPr="004B3327" w:rsidRDefault="00AF44C6" w:rsidP="00AF44C6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ฮ่องกง</w:t>
            </w:r>
          </w:p>
        </w:tc>
        <w:tc>
          <w:tcPr>
            <w:tcW w:w="769" w:type="dxa"/>
          </w:tcPr>
          <w:p w14:paraId="65F54330" w14:textId="11133540" w:rsidR="00AF44C6" w:rsidRPr="004B3327" w:rsidRDefault="00AF44C6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</w:t>
            </w:r>
            <w:r w:rsidRPr="004B3327">
              <w:rPr>
                <w:rFonts w:ascii="Angsana New" w:hAnsi="Angsana New" w:hint="cs"/>
                <w:spacing w:val="-4"/>
                <w:cs/>
              </w:rPr>
              <w:t>.</w:t>
            </w:r>
            <w:r w:rsidRPr="004B3327">
              <w:rPr>
                <w:rFonts w:ascii="Angsana New" w:hAnsi="Angsana New" w:hint="cs"/>
                <w:spacing w:val="-4"/>
              </w:rPr>
              <w:t>00</w:t>
            </w:r>
          </w:p>
        </w:tc>
        <w:tc>
          <w:tcPr>
            <w:tcW w:w="775" w:type="dxa"/>
            <w:gridSpan w:val="2"/>
          </w:tcPr>
          <w:p w14:paraId="0D1F7B4E" w14:textId="59563B40" w:rsidR="00AF44C6" w:rsidRPr="004B3327" w:rsidRDefault="00AF44C6" w:rsidP="00AF44C6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</w:t>
            </w:r>
            <w:r w:rsidRPr="004B3327">
              <w:rPr>
                <w:rFonts w:ascii="Angsana New" w:hAnsi="Angsana New" w:hint="cs"/>
                <w:spacing w:val="-4"/>
                <w:cs/>
              </w:rPr>
              <w:t>.</w:t>
            </w:r>
            <w:r w:rsidRPr="004B3327">
              <w:rPr>
                <w:rFonts w:ascii="Angsana New" w:hAnsi="Angsana New" w:hint="cs"/>
                <w:spacing w:val="-4"/>
              </w:rPr>
              <w:t>00</w:t>
            </w:r>
          </w:p>
        </w:tc>
      </w:tr>
      <w:tr w:rsidR="004B3327" w:rsidRPr="004B3327" w14:paraId="79AE1469" w14:textId="77777777" w:rsidTr="00EC02ED">
        <w:tc>
          <w:tcPr>
            <w:tcW w:w="4049" w:type="dxa"/>
            <w:vAlign w:val="bottom"/>
          </w:tcPr>
          <w:p w14:paraId="1ABF86E2" w14:textId="7AB628D2" w:rsidR="000472A3" w:rsidRPr="004B3327" w:rsidDel="000A29B2" w:rsidRDefault="000472A3" w:rsidP="00AF44C6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อาร์ซี แอเรีย จำกัด</w:t>
            </w:r>
            <w:r w:rsidR="00742779">
              <w:rPr>
                <w:rFonts w:ascii="Angsana New" w:hAnsi="Angsana New" w:hint="cs"/>
                <w:spacing w:val="-4"/>
                <w:cs/>
              </w:rPr>
              <w:t xml:space="preserve"> </w:t>
            </w:r>
            <w:r w:rsidR="00742779" w:rsidRPr="004B3327">
              <w:rPr>
                <w:rFonts w:ascii="Angsana New" w:hAnsi="Angsana New" w:hint="cs"/>
                <w:spacing w:val="-2"/>
                <w:vertAlign w:val="superscript"/>
              </w:rPr>
              <w:t>(</w:t>
            </w:r>
            <w:r w:rsidR="009279F4" w:rsidRPr="009279F4">
              <w:rPr>
                <w:rFonts w:ascii="Angsana New" w:hAnsi="Angsana New" w:hint="cs"/>
                <w:spacing w:val="-2"/>
                <w:vertAlign w:val="superscript"/>
              </w:rPr>
              <w:t>2</w:t>
            </w:r>
            <w:r w:rsidR="00742779" w:rsidRPr="004B3327">
              <w:rPr>
                <w:rFonts w:ascii="Angsana New" w:hAnsi="Angsana New" w:hint="cs"/>
                <w:spacing w:val="-2"/>
                <w:vertAlign w:val="superscript"/>
              </w:rPr>
              <w:t>)</w:t>
            </w:r>
          </w:p>
        </w:tc>
        <w:tc>
          <w:tcPr>
            <w:tcW w:w="3424" w:type="dxa"/>
          </w:tcPr>
          <w:p w14:paraId="40A64652" w14:textId="4364E457" w:rsidR="000472A3" w:rsidRPr="004B3327" w:rsidDel="000A29B2" w:rsidRDefault="006544FC" w:rsidP="00AF44C6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พัฒนาอสังหาริมทรัพย์</w:t>
            </w:r>
          </w:p>
        </w:tc>
        <w:tc>
          <w:tcPr>
            <w:tcW w:w="1170" w:type="dxa"/>
          </w:tcPr>
          <w:p w14:paraId="45E496CC" w14:textId="30B1A692" w:rsidR="000472A3" w:rsidRPr="004B3327" w:rsidDel="000A29B2" w:rsidRDefault="00E913FF" w:rsidP="00AF44C6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6D79F63C" w14:textId="3023E667" w:rsidR="000472A3" w:rsidRPr="004B3327" w:rsidDel="000A29B2" w:rsidRDefault="00E913FF" w:rsidP="00AF44C6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775" w:type="dxa"/>
            <w:gridSpan w:val="2"/>
          </w:tcPr>
          <w:p w14:paraId="7AE84BBD" w14:textId="76814CFD" w:rsidR="000472A3" w:rsidRPr="004B3327" w:rsidDel="000A29B2" w:rsidRDefault="00E913FF" w:rsidP="00AF44C6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2355585C" w14:textId="77777777" w:rsidTr="00EC02ED">
        <w:tc>
          <w:tcPr>
            <w:tcW w:w="4049" w:type="dxa"/>
            <w:vAlign w:val="bottom"/>
          </w:tcPr>
          <w:p w14:paraId="5E47CCA8" w14:textId="5CC11E1A" w:rsidR="003555E1" w:rsidRPr="004B3327" w:rsidRDefault="003555E1" w:rsidP="003555E1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lastRenderedPageBreak/>
              <w:t>บริษัท แฟนธอม ลิ้งค์ จำกัด</w:t>
            </w:r>
          </w:p>
        </w:tc>
        <w:tc>
          <w:tcPr>
            <w:tcW w:w="3424" w:type="dxa"/>
          </w:tcPr>
          <w:p w14:paraId="03833A8D" w14:textId="450CA807" w:rsidR="003555E1" w:rsidRPr="004B3327" w:rsidRDefault="003555E1" w:rsidP="003555E1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พัฒนาอสังหาริมทรัพย์</w:t>
            </w:r>
          </w:p>
        </w:tc>
        <w:tc>
          <w:tcPr>
            <w:tcW w:w="1170" w:type="dxa"/>
          </w:tcPr>
          <w:p w14:paraId="5C69EDD1" w14:textId="715579A5" w:rsidR="003555E1" w:rsidRPr="004B3327" w:rsidRDefault="003555E1" w:rsidP="003555E1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66D54669" w14:textId="47BF8BF3" w:rsidR="003555E1" w:rsidRPr="004B3327" w:rsidRDefault="003555E1" w:rsidP="003555E1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1EFB2208" w14:textId="535F7C99" w:rsidR="003555E1" w:rsidRPr="004B3327" w:rsidRDefault="003555E1" w:rsidP="003555E1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02F81FB2" w14:textId="77777777" w:rsidTr="00EC02ED">
        <w:tc>
          <w:tcPr>
            <w:tcW w:w="4049" w:type="dxa"/>
            <w:vAlign w:val="bottom"/>
          </w:tcPr>
          <w:p w14:paraId="21CD9E1F" w14:textId="346C7F7D" w:rsidR="003555E1" w:rsidRPr="004B3327" w:rsidRDefault="003555E1" w:rsidP="003555E1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ฟอร์เมชั่น ไฟฟ์ จำกัด</w:t>
            </w:r>
          </w:p>
        </w:tc>
        <w:tc>
          <w:tcPr>
            <w:tcW w:w="3424" w:type="dxa"/>
          </w:tcPr>
          <w:p w14:paraId="6837DB82" w14:textId="4959F765" w:rsidR="003555E1" w:rsidRPr="004B3327" w:rsidRDefault="003555E1" w:rsidP="003555E1">
            <w:pPr>
              <w:spacing w:line="340" w:lineRule="exact"/>
              <w:ind w:left="162" w:right="-198" w:hanging="162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ให้บริการสนามไดร์ฟกอล์ฟ</w:t>
            </w:r>
          </w:p>
        </w:tc>
        <w:tc>
          <w:tcPr>
            <w:tcW w:w="1170" w:type="dxa"/>
          </w:tcPr>
          <w:p w14:paraId="41ECF8AC" w14:textId="77777777" w:rsidR="003555E1" w:rsidRPr="004B3327" w:rsidRDefault="003555E1" w:rsidP="003555E1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3B0CAE49" w14:textId="1A68B22F" w:rsidR="003555E1" w:rsidRPr="004B3327" w:rsidRDefault="003555E1" w:rsidP="003555E1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79.17</w:t>
            </w:r>
          </w:p>
        </w:tc>
        <w:tc>
          <w:tcPr>
            <w:tcW w:w="775" w:type="dxa"/>
            <w:gridSpan w:val="2"/>
          </w:tcPr>
          <w:p w14:paraId="7086EB27" w14:textId="3F4486BE" w:rsidR="003555E1" w:rsidRPr="004B3327" w:rsidRDefault="003555E1" w:rsidP="003555E1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79.17</w:t>
            </w:r>
          </w:p>
        </w:tc>
      </w:tr>
      <w:tr w:rsidR="004B3327" w:rsidRPr="004B3327" w14:paraId="52AE3AD7" w14:textId="77777777" w:rsidTr="00EC02ED">
        <w:tc>
          <w:tcPr>
            <w:tcW w:w="4049" w:type="dxa"/>
            <w:vAlign w:val="bottom"/>
          </w:tcPr>
          <w:p w14:paraId="19AAA0F4" w14:textId="70D40E77" w:rsidR="003555E1" w:rsidRPr="004B3327" w:rsidRDefault="003555E1" w:rsidP="003555E1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สมาร์ท คลีนนิ่ง โซลูชัน จำกัด</w:t>
            </w:r>
          </w:p>
        </w:tc>
        <w:tc>
          <w:tcPr>
            <w:tcW w:w="3424" w:type="dxa"/>
          </w:tcPr>
          <w:p w14:paraId="41ED7B32" w14:textId="47C3C0C6" w:rsidR="003555E1" w:rsidRPr="004B3327" w:rsidRDefault="003555E1" w:rsidP="003555E1">
            <w:pPr>
              <w:spacing w:line="340" w:lineRule="exact"/>
              <w:ind w:left="162" w:right="-198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ให้บริการทำความสะอาด</w:t>
            </w:r>
          </w:p>
        </w:tc>
        <w:tc>
          <w:tcPr>
            <w:tcW w:w="1170" w:type="dxa"/>
          </w:tcPr>
          <w:p w14:paraId="4E9BFCBD" w14:textId="1952978B" w:rsidR="003555E1" w:rsidRPr="004B3327" w:rsidRDefault="003555E1" w:rsidP="003555E1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513BB4C1" w14:textId="212940D6" w:rsidR="003555E1" w:rsidRPr="004B3327" w:rsidRDefault="00190C3F" w:rsidP="003555E1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65</w:t>
            </w:r>
            <w:r w:rsidR="003555E1" w:rsidRPr="004B3327">
              <w:rPr>
                <w:rFonts w:ascii="Angsana New" w:hAnsi="Angsana New" w:hint="cs"/>
                <w:spacing w:val="-4"/>
              </w:rPr>
              <w:t>.00</w:t>
            </w:r>
          </w:p>
        </w:tc>
        <w:tc>
          <w:tcPr>
            <w:tcW w:w="775" w:type="dxa"/>
            <w:gridSpan w:val="2"/>
          </w:tcPr>
          <w:p w14:paraId="7A921EA3" w14:textId="46A91A93" w:rsidR="003555E1" w:rsidRPr="004B3327" w:rsidRDefault="00190C3F" w:rsidP="003555E1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65</w:t>
            </w:r>
            <w:r w:rsidR="003555E1" w:rsidRPr="004B3327">
              <w:rPr>
                <w:rFonts w:ascii="Angsana New" w:hAnsi="Angsana New" w:hint="cs"/>
                <w:spacing w:val="-4"/>
              </w:rPr>
              <w:t>.00</w:t>
            </w:r>
          </w:p>
        </w:tc>
      </w:tr>
      <w:tr w:rsidR="004B3327" w:rsidRPr="004B3327" w14:paraId="741AE6B4" w14:textId="77777777">
        <w:tc>
          <w:tcPr>
            <w:tcW w:w="4049" w:type="dxa"/>
            <w:vAlign w:val="bottom"/>
          </w:tcPr>
          <w:p w14:paraId="1211C36D" w14:textId="6E70872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บ้านชาวไทย จำกัด</w:t>
            </w:r>
            <w:r w:rsidRPr="004B3327">
              <w:rPr>
                <w:rFonts w:ascii="Angsana New" w:hAnsi="Angsana New" w:hint="cs"/>
                <w:spacing w:val="-4"/>
              </w:rPr>
              <w:t xml:space="preserve">  (</w:t>
            </w:r>
            <w:r w:rsidRPr="004B3327">
              <w:rPr>
                <w:rFonts w:ascii="Angsana New" w:hAnsi="Angsana New" w:hint="cs"/>
                <w:spacing w:val="-4"/>
                <w:cs/>
              </w:rPr>
              <w:t xml:space="preserve">เดิมชื่อ </w:t>
            </w:r>
            <w:r w:rsidRPr="004B3327">
              <w:rPr>
                <w:rFonts w:ascii="Angsana New" w:hAnsi="Angsana New" w:hint="cs"/>
                <w:spacing w:val="-4"/>
              </w:rPr>
              <w:t>“</w:t>
            </w:r>
            <w:r w:rsidRPr="004B3327" w:rsidDel="00965EF0">
              <w:rPr>
                <w:rFonts w:ascii="Angsana New" w:hAnsi="Angsana New" w:hint="cs"/>
                <w:spacing w:val="-4"/>
                <w:cs/>
              </w:rPr>
              <w:t xml:space="preserve">บริษัท เทอร์เทิล </w:t>
            </w:r>
            <w:r w:rsidRPr="004B3327">
              <w:rPr>
                <w:rFonts w:ascii="Angsana New" w:hAnsi="Angsana New" w:hint="cs"/>
                <w:spacing w:val="-4"/>
              </w:rPr>
              <w:t>1</w:t>
            </w:r>
            <w:r w:rsidRPr="004B3327" w:rsidDel="00965EF0">
              <w:rPr>
                <w:rFonts w:ascii="Angsana New" w:hAnsi="Angsana New" w:hint="cs"/>
                <w:spacing w:val="-4"/>
                <w:cs/>
              </w:rPr>
              <w:t xml:space="preserve"> จำกัด</w:t>
            </w:r>
            <w:r w:rsidRPr="004B3327">
              <w:rPr>
                <w:rFonts w:ascii="Angsana New" w:hAnsi="Angsana New" w:hint="cs"/>
                <w:spacing w:val="-4"/>
              </w:rPr>
              <w:t>”)</w:t>
            </w:r>
          </w:p>
        </w:tc>
        <w:tc>
          <w:tcPr>
            <w:tcW w:w="3424" w:type="dxa"/>
          </w:tcPr>
          <w:p w14:paraId="4E82D535" w14:textId="606D4228" w:rsidR="00C80034" w:rsidRPr="004B3327" w:rsidRDefault="00F35332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พัฒนาอสังหาริมทรัพย์</w:t>
            </w:r>
          </w:p>
        </w:tc>
        <w:tc>
          <w:tcPr>
            <w:tcW w:w="1170" w:type="dxa"/>
          </w:tcPr>
          <w:p w14:paraId="0C3A3D54" w14:textId="4E812B0B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314F88A6" w14:textId="3A14B118" w:rsidR="00C80034" w:rsidRPr="004B3327" w:rsidRDefault="00766368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</w:t>
            </w:r>
            <w:r w:rsidR="00C80034" w:rsidRPr="004B3327">
              <w:rPr>
                <w:rFonts w:ascii="Angsana New" w:hAnsi="Angsana New" w:hint="cs"/>
                <w:spacing w:val="-4"/>
              </w:rPr>
              <w:t>.00</w:t>
            </w:r>
          </w:p>
        </w:tc>
        <w:tc>
          <w:tcPr>
            <w:tcW w:w="775" w:type="dxa"/>
            <w:gridSpan w:val="2"/>
          </w:tcPr>
          <w:p w14:paraId="533A0692" w14:textId="6C067E69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-</w:t>
            </w:r>
          </w:p>
        </w:tc>
      </w:tr>
      <w:tr w:rsidR="004B3327" w:rsidRPr="004B3327" w14:paraId="01AAED49" w14:textId="77777777">
        <w:tc>
          <w:tcPr>
            <w:tcW w:w="4049" w:type="dxa"/>
            <w:vAlign w:val="bottom"/>
          </w:tcPr>
          <w:p w14:paraId="117CDD2E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บีทีเอส พร็อพเพอร์ตี้ แมเนจเม้นท์ จำกัด</w:t>
            </w:r>
            <w:r w:rsidRPr="004B3327">
              <w:rPr>
                <w:rFonts w:ascii="Angsana New" w:hAnsi="Angsana New" w:hint="cs"/>
                <w:spacing w:val="-4"/>
              </w:rPr>
              <w:t xml:space="preserve">                         </w:t>
            </w:r>
            <w:r w:rsidRPr="004B3327">
              <w:rPr>
                <w:rFonts w:ascii="Angsana New" w:hAnsi="Angsana New" w:hint="cs"/>
                <w:spacing w:val="-4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</w:rPr>
              <w:t>(</w:t>
            </w:r>
            <w:r w:rsidRPr="004B3327">
              <w:rPr>
                <w:rFonts w:ascii="Angsana New" w:hAnsi="Angsana New" w:hint="cs"/>
                <w:spacing w:val="-4"/>
                <w:cs/>
              </w:rPr>
              <w:t xml:space="preserve">เดิมชื่อ </w:t>
            </w:r>
            <w:r w:rsidRPr="004B3327">
              <w:rPr>
                <w:rFonts w:ascii="Angsana New" w:hAnsi="Angsana New" w:hint="cs"/>
                <w:spacing w:val="-4"/>
              </w:rPr>
              <w:t>“</w:t>
            </w:r>
            <w:r w:rsidRPr="004B3327" w:rsidDel="00965EF0">
              <w:rPr>
                <w:rFonts w:ascii="Angsana New" w:hAnsi="Angsana New" w:hint="cs"/>
                <w:spacing w:val="-4"/>
                <w:cs/>
              </w:rPr>
              <w:t xml:space="preserve">บริษัท เทอร์เทิล </w:t>
            </w:r>
            <w:r w:rsidRPr="004B3327" w:rsidDel="00965EF0">
              <w:rPr>
                <w:rFonts w:ascii="Angsana New" w:hAnsi="Angsana New" w:hint="cs"/>
                <w:spacing w:val="-4"/>
              </w:rPr>
              <w:t>2</w:t>
            </w:r>
            <w:r w:rsidRPr="004B3327" w:rsidDel="00965EF0">
              <w:rPr>
                <w:rFonts w:ascii="Angsana New" w:hAnsi="Angsana New" w:hint="cs"/>
                <w:spacing w:val="-4"/>
                <w:cs/>
              </w:rPr>
              <w:t xml:space="preserve"> จำกัด</w:t>
            </w:r>
            <w:r w:rsidRPr="004B3327">
              <w:rPr>
                <w:rFonts w:ascii="Angsana New" w:hAnsi="Angsana New" w:hint="cs"/>
                <w:spacing w:val="-4"/>
              </w:rPr>
              <w:t>”)</w:t>
            </w:r>
          </w:p>
        </w:tc>
        <w:tc>
          <w:tcPr>
            <w:tcW w:w="3424" w:type="dxa"/>
          </w:tcPr>
          <w:p w14:paraId="7E3DEBD3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ลงทุนในตราสารหนี้/บริหารอสังหาริมทรัพย์</w:t>
            </w:r>
          </w:p>
        </w:tc>
        <w:tc>
          <w:tcPr>
            <w:tcW w:w="1170" w:type="dxa"/>
          </w:tcPr>
          <w:p w14:paraId="288CEDBF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41898809" w14:textId="7777777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54349E54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1844C4A6" w14:textId="77777777">
        <w:tc>
          <w:tcPr>
            <w:tcW w:w="4049" w:type="dxa"/>
            <w:vAlign w:val="bottom"/>
          </w:tcPr>
          <w:p w14:paraId="155DCB29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ฟอร์จูน สแควร์ จำกัด</w:t>
            </w:r>
            <w:r w:rsidRPr="004B3327">
              <w:rPr>
                <w:rFonts w:ascii="Angsana New" w:hAnsi="Angsana New" w:hint="cs"/>
                <w:spacing w:val="-4"/>
              </w:rPr>
              <w:t xml:space="preserve"> (</w:t>
            </w:r>
            <w:r w:rsidRPr="004B3327">
              <w:rPr>
                <w:rFonts w:ascii="Angsana New" w:hAnsi="Angsana New" w:hint="cs"/>
                <w:spacing w:val="-4"/>
                <w:cs/>
              </w:rPr>
              <w:t xml:space="preserve">เดิมชื่อ </w:t>
            </w:r>
            <w:r w:rsidRPr="004B3327">
              <w:rPr>
                <w:rFonts w:ascii="Angsana New" w:hAnsi="Angsana New" w:hint="cs"/>
                <w:spacing w:val="-4"/>
              </w:rPr>
              <w:t>“</w:t>
            </w:r>
            <w:r w:rsidRPr="004B3327" w:rsidDel="0035389D">
              <w:rPr>
                <w:rFonts w:ascii="Angsana New" w:hAnsi="Angsana New" w:hint="cs"/>
                <w:spacing w:val="-4"/>
                <w:cs/>
              </w:rPr>
              <w:t xml:space="preserve">บริษัท เทอร์เทิล </w:t>
            </w:r>
            <w:r w:rsidRPr="004B3327" w:rsidDel="0035389D">
              <w:rPr>
                <w:rFonts w:ascii="Angsana New" w:hAnsi="Angsana New" w:hint="cs"/>
                <w:spacing w:val="-4"/>
              </w:rPr>
              <w:t>3</w:t>
            </w:r>
            <w:r w:rsidRPr="004B3327" w:rsidDel="0035389D">
              <w:rPr>
                <w:rFonts w:ascii="Angsana New" w:hAnsi="Angsana New" w:hint="cs"/>
                <w:spacing w:val="-4"/>
                <w:cs/>
              </w:rPr>
              <w:t xml:space="preserve"> จำกัด</w:t>
            </w:r>
            <w:r w:rsidRPr="004B3327">
              <w:rPr>
                <w:rFonts w:ascii="Angsana New" w:hAnsi="Angsana New" w:hint="cs"/>
                <w:spacing w:val="-4"/>
              </w:rPr>
              <w:t>”)</w:t>
            </w:r>
          </w:p>
        </w:tc>
        <w:tc>
          <w:tcPr>
            <w:tcW w:w="3424" w:type="dxa"/>
          </w:tcPr>
          <w:p w14:paraId="4A479BDE" w14:textId="6DE62285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ลงทุนในหลักทรัพย์ของบริษัทอื่น</w:t>
            </w:r>
            <w:r w:rsidR="00BA5353" w:rsidRPr="00BA5353">
              <w:rPr>
                <w:rFonts w:ascii="Angsana New" w:hAnsi="Angsana New"/>
                <w:spacing w:val="-4"/>
                <w:cs/>
              </w:rPr>
              <w:t>/ให้เช่าอสังหาริมทรัพย์</w:t>
            </w:r>
          </w:p>
        </w:tc>
        <w:tc>
          <w:tcPr>
            <w:tcW w:w="1170" w:type="dxa"/>
          </w:tcPr>
          <w:p w14:paraId="3833786E" w14:textId="13A27C46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299FD334" w14:textId="5B864A64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7376310D" w14:textId="49E0CAAD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53832602" w14:textId="77777777">
        <w:tc>
          <w:tcPr>
            <w:tcW w:w="4049" w:type="dxa"/>
            <w:vAlign w:val="bottom"/>
          </w:tcPr>
          <w:p w14:paraId="2138D0C6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ดับเบิ้ลยู-บีเคเค จำกัด</w:t>
            </w:r>
            <w:r w:rsidRPr="004B3327">
              <w:rPr>
                <w:rFonts w:ascii="Angsana New" w:hAnsi="Angsana New" w:hint="cs"/>
                <w:spacing w:val="-4"/>
              </w:rPr>
              <w:t xml:space="preserve"> (</w:t>
            </w:r>
            <w:r w:rsidRPr="004B3327">
              <w:rPr>
                <w:rFonts w:ascii="Angsana New" w:hAnsi="Angsana New" w:hint="cs"/>
                <w:spacing w:val="-4"/>
                <w:cs/>
              </w:rPr>
              <w:t xml:space="preserve">เดิมชื่อ </w:t>
            </w:r>
            <w:r w:rsidRPr="004B3327">
              <w:rPr>
                <w:rFonts w:ascii="Angsana New" w:hAnsi="Angsana New" w:hint="cs"/>
                <w:spacing w:val="-4"/>
              </w:rPr>
              <w:t>“</w:t>
            </w:r>
            <w:r w:rsidRPr="004B3327" w:rsidDel="0035389D">
              <w:rPr>
                <w:rFonts w:ascii="Angsana New" w:hAnsi="Angsana New" w:hint="cs"/>
                <w:spacing w:val="-4"/>
                <w:cs/>
              </w:rPr>
              <w:t xml:space="preserve">บริษัท เทอร์เทิล </w:t>
            </w:r>
            <w:r w:rsidRPr="004B3327" w:rsidDel="0035389D">
              <w:rPr>
                <w:rFonts w:ascii="Angsana New" w:hAnsi="Angsana New" w:hint="cs"/>
                <w:spacing w:val="-4"/>
              </w:rPr>
              <w:t>6</w:t>
            </w:r>
            <w:r w:rsidRPr="004B3327" w:rsidDel="0035389D">
              <w:rPr>
                <w:rFonts w:ascii="Angsana New" w:hAnsi="Angsana New" w:hint="cs"/>
                <w:spacing w:val="-4"/>
                <w:cs/>
              </w:rPr>
              <w:t xml:space="preserve"> จำกัด</w:t>
            </w:r>
            <w:r w:rsidRPr="004B3327">
              <w:rPr>
                <w:rFonts w:ascii="Angsana New" w:hAnsi="Angsana New" w:hint="cs"/>
                <w:spacing w:val="-4"/>
              </w:rPr>
              <w:t>”)</w:t>
            </w:r>
          </w:p>
        </w:tc>
        <w:tc>
          <w:tcPr>
            <w:tcW w:w="3424" w:type="dxa"/>
          </w:tcPr>
          <w:p w14:paraId="1BAE05D0" w14:textId="3B3070A5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พัฒนาอสังหาริมทรัพย์</w:t>
            </w:r>
          </w:p>
        </w:tc>
        <w:tc>
          <w:tcPr>
            <w:tcW w:w="1170" w:type="dxa"/>
          </w:tcPr>
          <w:p w14:paraId="7E21B3C8" w14:textId="4FCC1B59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6DFAFAD6" w14:textId="644210A1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5075D542" w14:textId="5584CE86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1307E97D" w14:textId="77777777">
        <w:tc>
          <w:tcPr>
            <w:tcW w:w="4049" w:type="dxa"/>
            <w:vAlign w:val="bottom"/>
          </w:tcPr>
          <w:p w14:paraId="6955FD2E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บางปะกง แอสเซ็ทส์ จำกัด</w:t>
            </w:r>
            <w:r w:rsidRPr="004B3327">
              <w:rPr>
                <w:rFonts w:ascii="Angsana New" w:hAnsi="Angsana New" w:hint="cs"/>
                <w:spacing w:val="-4"/>
              </w:rPr>
              <w:t xml:space="preserve"> (</w:t>
            </w:r>
            <w:r w:rsidRPr="004B3327">
              <w:rPr>
                <w:rFonts w:ascii="Angsana New" w:hAnsi="Angsana New" w:hint="cs"/>
                <w:spacing w:val="-4"/>
                <w:cs/>
              </w:rPr>
              <w:t xml:space="preserve">เดิมชื่อ </w:t>
            </w:r>
            <w:r w:rsidRPr="004B3327">
              <w:rPr>
                <w:rFonts w:ascii="Angsana New" w:hAnsi="Angsana New" w:hint="cs"/>
                <w:spacing w:val="-4"/>
              </w:rPr>
              <w:t>“</w:t>
            </w:r>
            <w:r w:rsidRPr="004B3327" w:rsidDel="0035389D">
              <w:rPr>
                <w:rFonts w:ascii="Angsana New" w:hAnsi="Angsana New" w:hint="cs"/>
                <w:spacing w:val="-4"/>
                <w:cs/>
              </w:rPr>
              <w:t xml:space="preserve">บริษัท เทอร์เทิล </w:t>
            </w:r>
            <w:r w:rsidRPr="004B3327" w:rsidDel="0035389D">
              <w:rPr>
                <w:rFonts w:ascii="Angsana New" w:hAnsi="Angsana New" w:hint="cs"/>
                <w:spacing w:val="-4"/>
              </w:rPr>
              <w:t>7</w:t>
            </w:r>
            <w:r w:rsidRPr="004B3327" w:rsidDel="0035389D">
              <w:rPr>
                <w:rFonts w:ascii="Angsana New" w:hAnsi="Angsana New" w:hint="cs"/>
                <w:spacing w:val="-4"/>
                <w:cs/>
              </w:rPr>
              <w:t xml:space="preserve"> จำกัด</w:t>
            </w:r>
            <w:r w:rsidRPr="004B3327">
              <w:rPr>
                <w:rFonts w:ascii="Angsana New" w:hAnsi="Angsana New" w:hint="cs"/>
                <w:spacing w:val="-4"/>
              </w:rPr>
              <w:t>”)</w:t>
            </w:r>
          </w:p>
        </w:tc>
        <w:tc>
          <w:tcPr>
            <w:tcW w:w="3424" w:type="dxa"/>
          </w:tcPr>
          <w:p w14:paraId="22DEC17A" w14:textId="5A8FE0AE" w:rsidR="00C80034" w:rsidRPr="004B3327" w:rsidRDefault="000F4009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พัฒนาอสังหาริมทรัพย์</w:t>
            </w:r>
          </w:p>
        </w:tc>
        <w:tc>
          <w:tcPr>
            <w:tcW w:w="1170" w:type="dxa"/>
          </w:tcPr>
          <w:p w14:paraId="56B13126" w14:textId="1042F463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66B751C0" w14:textId="73A624AC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21C80F83" w14:textId="4F81EC13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-</w:t>
            </w:r>
          </w:p>
        </w:tc>
      </w:tr>
      <w:tr w:rsidR="004B3327" w:rsidRPr="004B3327" w14:paraId="451F26CB" w14:textId="77777777">
        <w:tc>
          <w:tcPr>
            <w:tcW w:w="4049" w:type="dxa"/>
            <w:vAlign w:val="bottom"/>
          </w:tcPr>
          <w:p w14:paraId="31950C2B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 xml:space="preserve">บริษัท เทอร์เทิล </w:t>
            </w:r>
            <w:r w:rsidRPr="004B3327">
              <w:rPr>
                <w:rFonts w:ascii="Angsana New" w:hAnsi="Angsana New" w:hint="cs"/>
                <w:spacing w:val="-4"/>
              </w:rPr>
              <w:t>8</w:t>
            </w:r>
            <w:r w:rsidRPr="004B3327">
              <w:rPr>
                <w:rFonts w:ascii="Angsana New" w:hAnsi="Angsana New" w:hint="cs"/>
                <w:spacing w:val="-4"/>
                <w:cs/>
              </w:rPr>
              <w:t xml:space="preserve"> จำกัด</w:t>
            </w:r>
          </w:p>
        </w:tc>
        <w:tc>
          <w:tcPr>
            <w:tcW w:w="3424" w:type="dxa"/>
          </w:tcPr>
          <w:p w14:paraId="3E00AA75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ให้บริการด้านอีคอมเมิร์ซ</w:t>
            </w:r>
          </w:p>
        </w:tc>
        <w:tc>
          <w:tcPr>
            <w:tcW w:w="1170" w:type="dxa"/>
          </w:tcPr>
          <w:p w14:paraId="3A98265E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7A04B225" w14:textId="7777777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21333905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51F5C45A" w14:textId="77777777">
        <w:tc>
          <w:tcPr>
            <w:tcW w:w="4049" w:type="dxa"/>
            <w:vAlign w:val="bottom"/>
          </w:tcPr>
          <w:p w14:paraId="57201981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อีโคแอกซิส โฮลดิ้งส์ จำกัด</w:t>
            </w:r>
            <w:r w:rsidRPr="004B3327">
              <w:rPr>
                <w:rFonts w:ascii="Angsana New" w:hAnsi="Angsana New" w:hint="cs"/>
                <w:spacing w:val="-4"/>
              </w:rPr>
              <w:t xml:space="preserve"> (</w:t>
            </w:r>
            <w:r w:rsidRPr="004B3327">
              <w:rPr>
                <w:rFonts w:ascii="Angsana New" w:hAnsi="Angsana New" w:hint="cs"/>
                <w:spacing w:val="-4"/>
                <w:cs/>
              </w:rPr>
              <w:t xml:space="preserve">เดิมชื่อ </w:t>
            </w:r>
            <w:r w:rsidRPr="004B3327">
              <w:rPr>
                <w:rFonts w:ascii="Angsana New" w:hAnsi="Angsana New" w:hint="cs"/>
                <w:spacing w:val="-4"/>
              </w:rPr>
              <w:t>“</w:t>
            </w:r>
            <w:r w:rsidRPr="004B3327" w:rsidDel="003A0027">
              <w:rPr>
                <w:rFonts w:ascii="Angsana New" w:hAnsi="Angsana New" w:hint="cs"/>
                <w:spacing w:val="-4"/>
                <w:cs/>
              </w:rPr>
              <w:t xml:space="preserve">บริษัท เทอร์เทิล </w:t>
            </w:r>
            <w:r w:rsidRPr="004B3327" w:rsidDel="003A0027">
              <w:rPr>
                <w:rFonts w:ascii="Angsana New" w:hAnsi="Angsana New" w:hint="cs"/>
                <w:spacing w:val="-4"/>
              </w:rPr>
              <w:t>9</w:t>
            </w:r>
            <w:r w:rsidRPr="004B3327" w:rsidDel="003A0027">
              <w:rPr>
                <w:rFonts w:ascii="Angsana New" w:hAnsi="Angsana New" w:hint="cs"/>
                <w:spacing w:val="-4"/>
                <w:cs/>
              </w:rPr>
              <w:t xml:space="preserve"> จำกัด</w:t>
            </w:r>
            <w:r w:rsidRPr="004B3327">
              <w:rPr>
                <w:rFonts w:ascii="Angsana New" w:hAnsi="Angsana New" w:hint="cs"/>
                <w:spacing w:val="-4"/>
              </w:rPr>
              <w:t>”)</w:t>
            </w:r>
          </w:p>
        </w:tc>
        <w:tc>
          <w:tcPr>
            <w:tcW w:w="3424" w:type="dxa"/>
          </w:tcPr>
          <w:p w14:paraId="057F48F4" w14:textId="52C5430A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ลงทุนในตราสารหนี้</w:t>
            </w:r>
          </w:p>
        </w:tc>
        <w:tc>
          <w:tcPr>
            <w:tcW w:w="1170" w:type="dxa"/>
          </w:tcPr>
          <w:p w14:paraId="7F1E5902" w14:textId="6686D4DC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4A498D8C" w14:textId="5DA0ED83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02C81C63" w14:textId="01C4A285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41E69997" w14:textId="77777777">
        <w:tc>
          <w:tcPr>
            <w:tcW w:w="4049" w:type="dxa"/>
            <w:vAlign w:val="bottom"/>
          </w:tcPr>
          <w:p w14:paraId="345B18A2" w14:textId="337B0378" w:rsidR="00A11F60" w:rsidRPr="004B3327" w:rsidRDefault="00A11F60" w:rsidP="007C4EA2">
            <w:pPr>
              <w:spacing w:line="340" w:lineRule="exact"/>
              <w:ind w:left="162" w:hanging="162"/>
              <w:rPr>
                <w:rFonts w:ascii="Angsana New" w:hAnsi="Angsana New"/>
                <w:sz w:val="23"/>
                <w:szCs w:val="23"/>
                <w:cs/>
              </w:rPr>
            </w:pPr>
            <w:r w:rsidRPr="007C4EA2">
              <w:rPr>
                <w:rFonts w:ascii="Angsana New" w:hAnsi="Angsana New"/>
                <w:spacing w:val="-4"/>
                <w:cs/>
              </w:rPr>
              <w:t>บริษัท ปทุมวิสต้า เอสเตท จำกัด</w:t>
            </w:r>
            <w:r w:rsidRPr="007C4EA2">
              <w:rPr>
                <w:rFonts w:ascii="Angsana New" w:hAnsi="Angsana New"/>
                <w:spacing w:val="-4"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</w:rPr>
              <w:t>(</w:t>
            </w:r>
            <w:r w:rsidRPr="004B3327">
              <w:rPr>
                <w:rFonts w:ascii="Angsana New" w:hAnsi="Angsana New" w:hint="cs"/>
                <w:spacing w:val="-4"/>
                <w:cs/>
              </w:rPr>
              <w:t xml:space="preserve">เดิมชื่อ </w:t>
            </w:r>
            <w:r w:rsidRPr="004B3327">
              <w:rPr>
                <w:rFonts w:ascii="Angsana New" w:hAnsi="Angsana New" w:hint="cs"/>
                <w:spacing w:val="-4"/>
              </w:rPr>
              <w:t>“</w:t>
            </w:r>
            <w:r w:rsidRPr="004B3327" w:rsidDel="003A0027">
              <w:rPr>
                <w:rFonts w:ascii="Angsana New" w:hAnsi="Angsana New" w:hint="cs"/>
                <w:spacing w:val="-4"/>
                <w:cs/>
              </w:rPr>
              <w:t xml:space="preserve">บริษัท เทอร์เทิล </w:t>
            </w:r>
            <w:r w:rsidRPr="004B3327">
              <w:rPr>
                <w:rFonts w:ascii="Angsana New" w:hAnsi="Angsana New" w:hint="cs"/>
                <w:spacing w:val="-4"/>
              </w:rPr>
              <w:t>10</w:t>
            </w:r>
            <w:r w:rsidRPr="004B3327" w:rsidDel="003A0027">
              <w:rPr>
                <w:rFonts w:ascii="Angsana New" w:hAnsi="Angsana New" w:hint="cs"/>
                <w:spacing w:val="-4"/>
                <w:cs/>
              </w:rPr>
              <w:t xml:space="preserve"> จำกัด</w:t>
            </w:r>
            <w:r w:rsidRPr="004B3327">
              <w:rPr>
                <w:rFonts w:ascii="Angsana New" w:hAnsi="Angsana New" w:hint="cs"/>
                <w:spacing w:val="-4"/>
              </w:rPr>
              <w:t>”)</w:t>
            </w:r>
          </w:p>
        </w:tc>
        <w:tc>
          <w:tcPr>
            <w:tcW w:w="3424" w:type="dxa"/>
          </w:tcPr>
          <w:p w14:paraId="25CCBF97" w14:textId="5CAB5F7B" w:rsidR="00A11F60" w:rsidRPr="004B3327" w:rsidRDefault="003341CA" w:rsidP="00A11F60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พัฒนาอสังหาริมทรัพย์</w:t>
            </w:r>
          </w:p>
        </w:tc>
        <w:tc>
          <w:tcPr>
            <w:tcW w:w="1170" w:type="dxa"/>
          </w:tcPr>
          <w:p w14:paraId="3ADEDB4C" w14:textId="4DB8BB41" w:rsidR="00A11F60" w:rsidRPr="004B3327" w:rsidRDefault="00A11F60" w:rsidP="00A11F60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128FCB7A" w14:textId="42F49211" w:rsidR="00A11F60" w:rsidRPr="004B3327" w:rsidRDefault="00A11F60" w:rsidP="00A11F60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317DCB22" w14:textId="3B946DC4" w:rsidR="00A11F60" w:rsidRPr="004B3327" w:rsidRDefault="00A11F60" w:rsidP="00A11F60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-</w:t>
            </w:r>
          </w:p>
        </w:tc>
      </w:tr>
      <w:tr w:rsidR="004B3327" w:rsidRPr="004B3327" w14:paraId="56C9A99D" w14:textId="77777777" w:rsidTr="00EC02ED">
        <w:tc>
          <w:tcPr>
            <w:tcW w:w="4049" w:type="dxa"/>
            <w:vAlign w:val="bottom"/>
          </w:tcPr>
          <w:p w14:paraId="6C5135FC" w14:textId="2291324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นกฮูกคลับ จำกัด</w:t>
            </w:r>
          </w:p>
        </w:tc>
        <w:tc>
          <w:tcPr>
            <w:tcW w:w="3424" w:type="dxa"/>
          </w:tcPr>
          <w:p w14:paraId="029102A8" w14:textId="10858AC1" w:rsidR="00C80034" w:rsidRPr="004B3327" w:rsidRDefault="00515EEF" w:rsidP="00C80034">
            <w:pPr>
              <w:spacing w:line="340" w:lineRule="exact"/>
              <w:ind w:left="162" w:right="-198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บริหารจัดการและให้บริการทางการตลาด</w:t>
            </w:r>
          </w:p>
        </w:tc>
        <w:tc>
          <w:tcPr>
            <w:tcW w:w="1170" w:type="dxa"/>
          </w:tcPr>
          <w:p w14:paraId="101F8F1F" w14:textId="6F9B7951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25C2528F" w14:textId="3A8A10B0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2AE60E91" w14:textId="2FEC07AE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-</w:t>
            </w:r>
          </w:p>
        </w:tc>
      </w:tr>
      <w:tr w:rsidR="004B3327" w:rsidRPr="004B3327" w14:paraId="31304140" w14:textId="77777777" w:rsidTr="00EC02ED">
        <w:tc>
          <w:tcPr>
            <w:tcW w:w="4049" w:type="dxa"/>
            <w:vAlign w:val="bottom"/>
          </w:tcPr>
          <w:p w14:paraId="6CD45969" w14:textId="200BCF98" w:rsidR="00A11F60" w:rsidRPr="004B3327" w:rsidRDefault="00A11F60" w:rsidP="00A11F60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เวสท์บริดจ์ จำกัด</w:t>
            </w:r>
          </w:p>
        </w:tc>
        <w:tc>
          <w:tcPr>
            <w:tcW w:w="3424" w:type="dxa"/>
          </w:tcPr>
          <w:p w14:paraId="29771312" w14:textId="6E28B9F2" w:rsidR="00A11F60" w:rsidRPr="004B3327" w:rsidRDefault="00692361" w:rsidP="00A11F60">
            <w:pPr>
              <w:spacing w:line="340" w:lineRule="exact"/>
              <w:ind w:left="162" w:right="-198" w:hanging="162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พัฒนาอสังหาริมทรัพย์</w:t>
            </w:r>
          </w:p>
        </w:tc>
        <w:tc>
          <w:tcPr>
            <w:tcW w:w="1170" w:type="dxa"/>
          </w:tcPr>
          <w:p w14:paraId="5823722E" w14:textId="494F3321" w:rsidR="00A11F60" w:rsidRPr="004B3327" w:rsidRDefault="00A11F60" w:rsidP="00A11F60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62E023FA" w14:textId="7E694423" w:rsidR="00A11F60" w:rsidRPr="004B3327" w:rsidRDefault="00A11F60" w:rsidP="00A11F60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4BD122C8" w14:textId="0717D088" w:rsidR="00A11F60" w:rsidRPr="004B3327" w:rsidRDefault="00A11F60" w:rsidP="00A11F60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-</w:t>
            </w:r>
          </w:p>
        </w:tc>
      </w:tr>
      <w:tr w:rsidR="004B3327" w:rsidRPr="004B3327" w14:paraId="68D7838C" w14:textId="77777777" w:rsidTr="00EC02ED">
        <w:tc>
          <w:tcPr>
            <w:tcW w:w="4049" w:type="dxa"/>
            <w:vAlign w:val="bottom"/>
          </w:tcPr>
          <w:p w14:paraId="25B81F70" w14:textId="31844589" w:rsidR="00A11F60" w:rsidRPr="004B3327" w:rsidRDefault="00A11F60" w:rsidP="00A11F60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คีย์สโตน แมเนจเม้นท์ จำกัด</w:t>
            </w:r>
            <w:r w:rsidR="00AB3C8B">
              <w:rPr>
                <w:rFonts w:ascii="Angsana New" w:hAnsi="Angsana New"/>
                <w:spacing w:val="-4"/>
              </w:rPr>
              <w:t xml:space="preserve"> </w:t>
            </w:r>
            <w:r w:rsidR="00AB3C8B" w:rsidRPr="004B3327">
              <w:rPr>
                <w:rFonts w:ascii="Angsana New" w:hAnsi="Angsana New" w:hint="cs"/>
                <w:spacing w:val="-4"/>
                <w:cs/>
              </w:rPr>
              <w:t>(ถือโดย</w:t>
            </w:r>
            <w:r w:rsidR="00AB3C8B" w:rsidRPr="00AB3C8B">
              <w:rPr>
                <w:rFonts w:ascii="Angsana New" w:hAnsi="Angsana New"/>
                <w:spacing w:val="-4"/>
                <w:cs/>
              </w:rPr>
              <w:t>บริษัท แรบบิท โฮลดิ้งส์ จำกัด (มหาชน)</w:t>
            </w:r>
            <w:r w:rsidR="00AB3C8B">
              <w:rPr>
                <w:rFonts w:ascii="Angsana New" w:hAnsi="Angsana New"/>
                <w:spacing w:val="-4"/>
              </w:rPr>
              <w:t xml:space="preserve"> </w:t>
            </w:r>
            <w:r w:rsidR="00AB3C8B" w:rsidRPr="004B3327">
              <w:rPr>
                <w:rFonts w:ascii="Angsana New" w:hAnsi="Angsana New" w:hint="cs"/>
                <w:spacing w:val="-4"/>
                <w:cs/>
              </w:rPr>
              <w:t>ร้อยละ</w:t>
            </w:r>
            <w:r w:rsidR="00AB3C8B" w:rsidRPr="004B3327">
              <w:rPr>
                <w:rFonts w:ascii="Angsana New" w:hAnsi="Angsana New" w:hint="cs"/>
                <w:spacing w:val="-4"/>
              </w:rPr>
              <w:t xml:space="preserve"> 5</w:t>
            </w:r>
            <w:r w:rsidR="00FD1107">
              <w:rPr>
                <w:rFonts w:ascii="Angsana New" w:hAnsi="Angsana New"/>
                <w:spacing w:val="-4"/>
              </w:rPr>
              <w:t>0</w:t>
            </w:r>
            <w:r w:rsidR="00AB3C8B" w:rsidRPr="004B3327">
              <w:rPr>
                <w:rFonts w:ascii="Angsana New" w:hAnsi="Angsana New" w:hint="cs"/>
                <w:spacing w:val="-4"/>
              </w:rPr>
              <w:t>.00)</w:t>
            </w:r>
          </w:p>
        </w:tc>
        <w:tc>
          <w:tcPr>
            <w:tcW w:w="3424" w:type="dxa"/>
          </w:tcPr>
          <w:p w14:paraId="239ACADB" w14:textId="1E0ECCE7" w:rsidR="00A11F60" w:rsidRPr="004B3327" w:rsidRDefault="00E26EA5" w:rsidP="007C4EA2">
            <w:pPr>
              <w:spacing w:line="340" w:lineRule="exact"/>
              <w:ind w:right="-198"/>
              <w:rPr>
                <w:rFonts w:ascii="Angsana New" w:hAnsi="Angsana New"/>
                <w:spacing w:val="-4"/>
              </w:rPr>
            </w:pPr>
            <w:r w:rsidRPr="00E26EA5">
              <w:rPr>
                <w:rFonts w:ascii="Angsana New" w:hAnsi="Angsana New"/>
                <w:spacing w:val="-4"/>
                <w:cs/>
              </w:rPr>
              <w:t>บริหารและดำเนิน</w:t>
            </w:r>
            <w:r w:rsidR="00672439" w:rsidRPr="00672439">
              <w:rPr>
                <w:rFonts w:ascii="Angsana New" w:hAnsi="Angsana New"/>
                <w:spacing w:val="-4"/>
                <w:cs/>
              </w:rPr>
              <w:t>ธุรกิจโรงเรียนนานาชาติ</w:t>
            </w:r>
          </w:p>
        </w:tc>
        <w:tc>
          <w:tcPr>
            <w:tcW w:w="1170" w:type="dxa"/>
          </w:tcPr>
          <w:p w14:paraId="0464EBC2" w14:textId="2767FA0A" w:rsidR="00A11F60" w:rsidRPr="004B3327" w:rsidRDefault="00A11F60" w:rsidP="00A11F60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2EB52DCC" w14:textId="38D77364" w:rsidR="00A11F60" w:rsidRPr="004B3327" w:rsidRDefault="00F527DA" w:rsidP="00A11F60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>
              <w:rPr>
                <w:rFonts w:ascii="Angsana New" w:hAnsi="Angsana New"/>
                <w:spacing w:val="-4"/>
              </w:rPr>
              <w:t>5</w:t>
            </w:r>
            <w:r w:rsidR="00A11F60" w:rsidRPr="00A5522E">
              <w:rPr>
                <w:rFonts w:ascii="Angsana New" w:hAnsi="Angsana New" w:hint="cs"/>
                <w:spacing w:val="-4"/>
              </w:rPr>
              <w:t>0.00</w:t>
            </w:r>
          </w:p>
        </w:tc>
        <w:tc>
          <w:tcPr>
            <w:tcW w:w="775" w:type="dxa"/>
            <w:gridSpan w:val="2"/>
          </w:tcPr>
          <w:p w14:paraId="77AAA70D" w14:textId="37A796B9" w:rsidR="00A11F60" w:rsidRPr="004B3327" w:rsidRDefault="00A11F60" w:rsidP="00A11F60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-</w:t>
            </w:r>
          </w:p>
        </w:tc>
      </w:tr>
      <w:tr w:rsidR="004B3327" w:rsidRPr="004B3327" w14:paraId="232F59EF" w14:textId="77777777" w:rsidTr="00EC02ED">
        <w:tc>
          <w:tcPr>
            <w:tcW w:w="4049" w:type="dxa"/>
          </w:tcPr>
          <w:p w14:paraId="5A3FA7E4" w14:textId="2D82EB56" w:rsidR="00C80034" w:rsidRPr="004B3327" w:rsidRDefault="00C80034" w:rsidP="00C80034">
            <w:pPr>
              <w:spacing w:line="330" w:lineRule="exact"/>
              <w:ind w:left="259" w:hanging="259"/>
              <w:rPr>
                <w:rFonts w:ascii="Angsana New" w:hAnsi="Angsana New"/>
                <w:b/>
                <w:bCs/>
                <w:spacing w:val="-2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u w:val="single"/>
                <w:cs/>
              </w:rPr>
              <w:t>บริษัทย่อยที่บริษัทฯถือหุ้นโดยอ้อม</w:t>
            </w:r>
          </w:p>
        </w:tc>
        <w:tc>
          <w:tcPr>
            <w:tcW w:w="3424" w:type="dxa"/>
          </w:tcPr>
          <w:p w14:paraId="5718B5E3" w14:textId="77777777" w:rsidR="00C80034" w:rsidRPr="004B3327" w:rsidRDefault="00C80034" w:rsidP="00C80034">
            <w:pPr>
              <w:spacing w:line="330" w:lineRule="exact"/>
              <w:ind w:left="162" w:hanging="162"/>
              <w:rPr>
                <w:rFonts w:ascii="Angsana New" w:hAnsi="Angsana New"/>
                <w:b/>
                <w:bCs/>
                <w:spacing w:val="-4"/>
                <w:u w:val="single"/>
              </w:rPr>
            </w:pPr>
          </w:p>
        </w:tc>
        <w:tc>
          <w:tcPr>
            <w:tcW w:w="1170" w:type="dxa"/>
          </w:tcPr>
          <w:p w14:paraId="6A069A0F" w14:textId="77777777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b/>
                <w:bCs/>
                <w:spacing w:val="-4"/>
                <w:u w:val="single"/>
                <w:cs/>
              </w:rPr>
            </w:pPr>
          </w:p>
        </w:tc>
        <w:tc>
          <w:tcPr>
            <w:tcW w:w="769" w:type="dxa"/>
          </w:tcPr>
          <w:p w14:paraId="1A510E10" w14:textId="77777777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</w:p>
        </w:tc>
        <w:tc>
          <w:tcPr>
            <w:tcW w:w="775" w:type="dxa"/>
            <w:gridSpan w:val="2"/>
          </w:tcPr>
          <w:p w14:paraId="329542C5" w14:textId="77777777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</w:p>
        </w:tc>
      </w:tr>
      <w:tr w:rsidR="004B3327" w:rsidRPr="004B3327" w14:paraId="364D0037" w14:textId="77777777">
        <w:tc>
          <w:tcPr>
            <w:tcW w:w="4049" w:type="dxa"/>
          </w:tcPr>
          <w:p w14:paraId="5C0AB83C" w14:textId="77777777" w:rsidR="00C80034" w:rsidRPr="004B3327" w:rsidRDefault="00C80034" w:rsidP="00C80034">
            <w:pPr>
              <w:spacing w:line="340" w:lineRule="exact"/>
              <w:ind w:left="259" w:right="-108" w:hanging="259"/>
              <w:rPr>
                <w:rFonts w:ascii="Angsana New" w:hAnsi="Angsana New"/>
                <w:b/>
                <w:bCs/>
                <w:spacing w:val="-4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>ถือหุ้นโดยบริษัท</w:t>
            </w:r>
            <w:r w:rsidRPr="004B3327">
              <w:rPr>
                <w:rFonts w:ascii="Angsana New" w:hAnsi="Angsana New" w:hint="cs"/>
                <w:b/>
                <w:bCs/>
                <w:spacing w:val="-4"/>
              </w:rPr>
              <w:t xml:space="preserve"> </w:t>
            </w: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>อาร์บี เซอร์วิสเซส</w:t>
            </w:r>
            <w:r w:rsidRPr="004B3327">
              <w:rPr>
                <w:rFonts w:ascii="Angsana New" w:hAnsi="Angsana New" w:hint="cs"/>
                <w:b/>
                <w:bCs/>
                <w:spacing w:val="-4"/>
              </w:rPr>
              <w:t xml:space="preserve"> </w:t>
            </w: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>จำกัด</w:t>
            </w:r>
          </w:p>
        </w:tc>
        <w:tc>
          <w:tcPr>
            <w:tcW w:w="3424" w:type="dxa"/>
          </w:tcPr>
          <w:p w14:paraId="224ACDFC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1170" w:type="dxa"/>
          </w:tcPr>
          <w:p w14:paraId="2ACCFD83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769" w:type="dxa"/>
          </w:tcPr>
          <w:p w14:paraId="15265093" w14:textId="7777777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</w:p>
        </w:tc>
        <w:tc>
          <w:tcPr>
            <w:tcW w:w="775" w:type="dxa"/>
            <w:gridSpan w:val="2"/>
          </w:tcPr>
          <w:p w14:paraId="79EDE3E7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</w:p>
        </w:tc>
      </w:tr>
      <w:tr w:rsidR="004B3327" w:rsidRPr="004B3327" w14:paraId="2400DD2E" w14:textId="77777777">
        <w:tc>
          <w:tcPr>
            <w:tcW w:w="4049" w:type="dxa"/>
          </w:tcPr>
          <w:p w14:paraId="430E1C04" w14:textId="77777777" w:rsidR="00C80034" w:rsidRPr="004B3327" w:rsidRDefault="00C80034" w:rsidP="00C80034">
            <w:pPr>
              <w:spacing w:line="340" w:lineRule="exact"/>
              <w:ind w:left="259" w:hanging="259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บางกอก เพย์เมนต์ โซลูชันส์ จำกัด</w:t>
            </w:r>
          </w:p>
        </w:tc>
        <w:tc>
          <w:tcPr>
            <w:tcW w:w="3424" w:type="dxa"/>
          </w:tcPr>
          <w:p w14:paraId="0F559DB9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พัฒนาซอฟต์แวร์และให้บริการทางเทคโนโลยีต่างๆ</w:t>
            </w:r>
            <w:r w:rsidRPr="004B3327">
              <w:rPr>
                <w:rFonts w:ascii="Angsana New" w:hAnsi="Angsana New" w:hint="cs"/>
                <w:spacing w:val="-4"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cs/>
              </w:rPr>
              <w:t>รวมถึงเทคโนโลยีอันเกี่ยวข้องกับระบบขนส่งมวลชนและระบบการชำระเงินในประเทศไทย</w:t>
            </w:r>
          </w:p>
        </w:tc>
        <w:tc>
          <w:tcPr>
            <w:tcW w:w="1170" w:type="dxa"/>
          </w:tcPr>
          <w:p w14:paraId="629074A2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5AD74E0E" w14:textId="3C729A05" w:rsidR="00C80034" w:rsidRPr="004B3327" w:rsidRDefault="002D356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10DA5BCF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67.00</w:t>
            </w:r>
          </w:p>
        </w:tc>
      </w:tr>
      <w:tr w:rsidR="004B3327" w:rsidRPr="004B3327" w14:paraId="3DB1CE87" w14:textId="77777777">
        <w:tc>
          <w:tcPr>
            <w:tcW w:w="4049" w:type="dxa"/>
          </w:tcPr>
          <w:p w14:paraId="50320467" w14:textId="77777777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6"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 xml:space="preserve">บริษัท แรบบิท รีวอร์ดส จำกัด </w:t>
            </w:r>
          </w:p>
          <w:p w14:paraId="29DFC354" w14:textId="77777777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4"/>
              </w:rPr>
            </w:pPr>
          </w:p>
        </w:tc>
        <w:tc>
          <w:tcPr>
            <w:tcW w:w="3424" w:type="dxa"/>
          </w:tcPr>
          <w:p w14:paraId="0855342D" w14:textId="77777777" w:rsidR="00C80034" w:rsidRPr="004B3327" w:rsidRDefault="00C80034" w:rsidP="00C80034">
            <w:pPr>
              <w:spacing w:line="340" w:lineRule="exact"/>
              <w:ind w:left="162" w:right="-108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ให้บริการด้านงานลูกค้าสัมพันธ์</w:t>
            </w:r>
            <w:r w:rsidRPr="004B3327">
              <w:rPr>
                <w:rFonts w:ascii="Angsana New" w:hAnsi="Angsana New" w:hint="cs"/>
                <w:spacing w:val="-4"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cs/>
              </w:rPr>
              <w:t>(</w:t>
            </w:r>
            <w:r w:rsidRPr="004B3327">
              <w:rPr>
                <w:rFonts w:ascii="Angsana New" w:hAnsi="Angsana New" w:hint="cs"/>
                <w:spacing w:val="-4"/>
              </w:rPr>
              <w:t>CRM Royalty Program</w:t>
            </w:r>
            <w:r w:rsidRPr="004B3327">
              <w:rPr>
                <w:rFonts w:ascii="Angsana New" w:hAnsi="Angsana New" w:hint="cs"/>
                <w:spacing w:val="-4"/>
                <w:cs/>
              </w:rPr>
              <w:t>) และเครือข่ายเครื่องพิมพ์คูปองอัตโนมัติ (</w:t>
            </w:r>
            <w:r w:rsidRPr="004B3327">
              <w:rPr>
                <w:rFonts w:ascii="Angsana New" w:hAnsi="Angsana New" w:hint="cs"/>
                <w:spacing w:val="-4"/>
              </w:rPr>
              <w:t>Coupon Kiosk</w:t>
            </w:r>
            <w:r w:rsidRPr="004B3327">
              <w:rPr>
                <w:rFonts w:ascii="Angsana New" w:hAnsi="Angsana New" w:hint="cs"/>
                <w:spacing w:val="-4"/>
                <w:cs/>
              </w:rPr>
              <w:t>)</w:t>
            </w:r>
          </w:p>
        </w:tc>
        <w:tc>
          <w:tcPr>
            <w:tcW w:w="1170" w:type="dxa"/>
          </w:tcPr>
          <w:p w14:paraId="47BF60D6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13F2DE51" w14:textId="7777777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67478478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75.00</w:t>
            </w:r>
          </w:p>
        </w:tc>
      </w:tr>
      <w:tr w:rsidR="004B3327" w:rsidRPr="004B3327" w14:paraId="3CF0B98B" w14:textId="77777777">
        <w:tc>
          <w:tcPr>
            <w:tcW w:w="4049" w:type="dxa"/>
          </w:tcPr>
          <w:p w14:paraId="3558E349" w14:textId="77777777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b/>
                <w:bCs/>
                <w:spacing w:val="-4"/>
                <w:u w:val="single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>ถือหุ้นโดยบริษัท เทอร์เทิล ทเวนตี้ทรี จำกัด</w:t>
            </w:r>
          </w:p>
        </w:tc>
        <w:tc>
          <w:tcPr>
            <w:tcW w:w="3424" w:type="dxa"/>
          </w:tcPr>
          <w:p w14:paraId="2E14257D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b/>
                <w:bCs/>
                <w:spacing w:val="-4"/>
                <w:cs/>
              </w:rPr>
            </w:pPr>
          </w:p>
        </w:tc>
        <w:tc>
          <w:tcPr>
            <w:tcW w:w="1170" w:type="dxa"/>
            <w:vAlign w:val="bottom"/>
          </w:tcPr>
          <w:p w14:paraId="55EEE834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b/>
                <w:bCs/>
                <w:spacing w:val="-4"/>
                <w:cs/>
              </w:rPr>
            </w:pPr>
          </w:p>
        </w:tc>
        <w:tc>
          <w:tcPr>
            <w:tcW w:w="769" w:type="dxa"/>
            <w:vAlign w:val="bottom"/>
          </w:tcPr>
          <w:p w14:paraId="494EEAC8" w14:textId="7777777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</w:p>
        </w:tc>
        <w:tc>
          <w:tcPr>
            <w:tcW w:w="775" w:type="dxa"/>
            <w:gridSpan w:val="2"/>
            <w:vAlign w:val="bottom"/>
          </w:tcPr>
          <w:p w14:paraId="7391D6F7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</w:p>
        </w:tc>
      </w:tr>
      <w:tr w:rsidR="004B3327" w:rsidRPr="004B3327" w14:paraId="67FDFAAC" w14:textId="77777777">
        <w:tc>
          <w:tcPr>
            <w:tcW w:w="4049" w:type="dxa"/>
          </w:tcPr>
          <w:p w14:paraId="7A0ACE0D" w14:textId="77777777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 xml:space="preserve">บริษัท เทอร์เทิล </w:t>
            </w:r>
            <w:r w:rsidRPr="004B3327">
              <w:rPr>
                <w:rFonts w:ascii="Angsana New" w:hAnsi="Angsana New" w:hint="cs"/>
                <w:spacing w:val="-2"/>
              </w:rPr>
              <w:t xml:space="preserve">1 </w:t>
            </w:r>
            <w:r w:rsidRPr="004B3327">
              <w:rPr>
                <w:rFonts w:ascii="Angsana New" w:hAnsi="Angsana New" w:hint="cs"/>
                <w:spacing w:val="-2"/>
                <w:cs/>
              </w:rPr>
              <w:t>จำกัด</w:t>
            </w:r>
          </w:p>
        </w:tc>
        <w:tc>
          <w:tcPr>
            <w:tcW w:w="3424" w:type="dxa"/>
          </w:tcPr>
          <w:p w14:paraId="0B8FD0A5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บริหารจัดการในธุรกิจเกี่ยวกับอาหารและเครื่องดื่ม</w:t>
            </w:r>
          </w:p>
        </w:tc>
        <w:tc>
          <w:tcPr>
            <w:tcW w:w="1170" w:type="dxa"/>
            <w:vAlign w:val="bottom"/>
          </w:tcPr>
          <w:p w14:paraId="2744109A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793DA26F" w14:textId="138B91BA" w:rsidR="00C80034" w:rsidRPr="004B3327" w:rsidRDefault="008F2307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775" w:type="dxa"/>
            <w:gridSpan w:val="2"/>
          </w:tcPr>
          <w:p w14:paraId="4C8D68E5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95.00</w:t>
            </w:r>
          </w:p>
        </w:tc>
      </w:tr>
      <w:tr w:rsidR="004B3327" w:rsidRPr="004B3327" w14:paraId="299B06A2" w14:textId="77777777">
        <w:tc>
          <w:tcPr>
            <w:tcW w:w="4049" w:type="dxa"/>
          </w:tcPr>
          <w:p w14:paraId="74037B37" w14:textId="77777777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เทอร์เทิล</w:t>
            </w:r>
            <w:r w:rsidRPr="004B3327">
              <w:rPr>
                <w:rFonts w:ascii="Angsana New" w:hAnsi="Angsana New" w:hint="cs"/>
                <w:spacing w:val="-2"/>
              </w:rPr>
              <w:t xml:space="preserve"> 4 </w:t>
            </w:r>
            <w:r w:rsidRPr="004B3327">
              <w:rPr>
                <w:rFonts w:ascii="Angsana New" w:hAnsi="Angsana New" w:hint="cs"/>
                <w:spacing w:val="-2"/>
                <w:cs/>
              </w:rPr>
              <w:t>จำกัด</w:t>
            </w:r>
          </w:p>
        </w:tc>
        <w:tc>
          <w:tcPr>
            <w:tcW w:w="3424" w:type="dxa"/>
          </w:tcPr>
          <w:p w14:paraId="449AEBD6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บริหารจัดการในธุรกิจเกี่ยวกับอาหารและเครื่องดื่ม</w:t>
            </w:r>
          </w:p>
        </w:tc>
        <w:tc>
          <w:tcPr>
            <w:tcW w:w="1170" w:type="dxa"/>
            <w:vAlign w:val="bottom"/>
          </w:tcPr>
          <w:p w14:paraId="06563827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34B4E79E" w14:textId="7777777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1B265BC3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5E79BA7A" w14:textId="77777777">
        <w:tc>
          <w:tcPr>
            <w:tcW w:w="4049" w:type="dxa"/>
          </w:tcPr>
          <w:p w14:paraId="3B5A3092" w14:textId="77777777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 xml:space="preserve">บริษัท เทอร์เทิล </w:t>
            </w:r>
            <w:r w:rsidRPr="004B3327">
              <w:rPr>
                <w:rFonts w:ascii="Angsana New" w:hAnsi="Angsana New" w:hint="cs"/>
                <w:spacing w:val="-2"/>
              </w:rPr>
              <w:t xml:space="preserve">5 </w:t>
            </w:r>
            <w:r w:rsidRPr="004B3327">
              <w:rPr>
                <w:rFonts w:ascii="Angsana New" w:hAnsi="Angsana New" w:hint="cs"/>
                <w:spacing w:val="-2"/>
                <w:cs/>
              </w:rPr>
              <w:t>จำกัด</w:t>
            </w:r>
          </w:p>
        </w:tc>
        <w:tc>
          <w:tcPr>
            <w:tcW w:w="3424" w:type="dxa"/>
          </w:tcPr>
          <w:p w14:paraId="0E0621F7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บริหารจัดการในธุรกิจเกี่ยวกับอาหารและเครื่องดื่ม</w:t>
            </w:r>
          </w:p>
        </w:tc>
        <w:tc>
          <w:tcPr>
            <w:tcW w:w="1170" w:type="dxa"/>
            <w:vAlign w:val="bottom"/>
          </w:tcPr>
          <w:p w14:paraId="1C51BACD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06781B8D" w14:textId="7777777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48C591DE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310970E2" w14:textId="77777777">
        <w:tc>
          <w:tcPr>
            <w:tcW w:w="4049" w:type="dxa"/>
          </w:tcPr>
          <w:p w14:paraId="4E219EC9" w14:textId="77777777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 xml:space="preserve">บริษัท เทอร์เทิล </w:t>
            </w:r>
            <w:r w:rsidRPr="004B3327">
              <w:rPr>
                <w:rFonts w:ascii="Angsana New" w:hAnsi="Angsana New" w:hint="cs"/>
                <w:spacing w:val="-2"/>
              </w:rPr>
              <w:t xml:space="preserve">7 </w:t>
            </w:r>
            <w:r w:rsidRPr="004B3327">
              <w:rPr>
                <w:rFonts w:ascii="Angsana New" w:hAnsi="Angsana New" w:hint="cs"/>
                <w:spacing w:val="-2"/>
                <w:cs/>
              </w:rPr>
              <w:t>จำกัด</w:t>
            </w:r>
          </w:p>
        </w:tc>
        <w:tc>
          <w:tcPr>
            <w:tcW w:w="3424" w:type="dxa"/>
          </w:tcPr>
          <w:p w14:paraId="7AD557E3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บริหารจัดการในธุรกิจเกี่ยวกับอาหารและเครื่องดื่ม</w:t>
            </w:r>
          </w:p>
        </w:tc>
        <w:tc>
          <w:tcPr>
            <w:tcW w:w="1170" w:type="dxa"/>
            <w:vAlign w:val="bottom"/>
          </w:tcPr>
          <w:p w14:paraId="65999B9E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50F3FBDA" w14:textId="6C62533A" w:rsidR="00C80034" w:rsidRPr="004B3327" w:rsidRDefault="008F2307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775" w:type="dxa"/>
            <w:gridSpan w:val="2"/>
          </w:tcPr>
          <w:p w14:paraId="3B11B2E9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4BB99B17" w14:textId="77777777">
        <w:tc>
          <w:tcPr>
            <w:tcW w:w="4049" w:type="dxa"/>
          </w:tcPr>
          <w:p w14:paraId="330D68E1" w14:textId="77777777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 xml:space="preserve">บริษัท เทอร์เทิล </w:t>
            </w:r>
            <w:r w:rsidRPr="004B3327">
              <w:rPr>
                <w:rFonts w:ascii="Angsana New" w:hAnsi="Angsana New" w:hint="cs"/>
                <w:spacing w:val="-2"/>
              </w:rPr>
              <w:t xml:space="preserve">10 </w:t>
            </w:r>
            <w:r w:rsidRPr="004B3327">
              <w:rPr>
                <w:rFonts w:ascii="Angsana New" w:hAnsi="Angsana New" w:hint="cs"/>
                <w:spacing w:val="-2"/>
                <w:cs/>
              </w:rPr>
              <w:t>จำกัด</w:t>
            </w:r>
          </w:p>
        </w:tc>
        <w:tc>
          <w:tcPr>
            <w:tcW w:w="3424" w:type="dxa"/>
          </w:tcPr>
          <w:p w14:paraId="247D5409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บริหารจัดการในธุรกิจเกี่ยวกับอาหารและเครื่องดื่ม</w:t>
            </w:r>
          </w:p>
        </w:tc>
        <w:tc>
          <w:tcPr>
            <w:tcW w:w="1170" w:type="dxa"/>
            <w:vAlign w:val="bottom"/>
          </w:tcPr>
          <w:p w14:paraId="770D9E01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60738A2B" w14:textId="131FBCED" w:rsidR="00C80034" w:rsidRPr="004B3327" w:rsidRDefault="008F2307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775" w:type="dxa"/>
            <w:gridSpan w:val="2"/>
          </w:tcPr>
          <w:p w14:paraId="4B886C90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3072E10D" w14:textId="77777777">
        <w:tc>
          <w:tcPr>
            <w:tcW w:w="4049" w:type="dxa"/>
          </w:tcPr>
          <w:p w14:paraId="2A7FA5D6" w14:textId="77777777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มัมมาปาซซา จำกัด</w:t>
            </w:r>
          </w:p>
        </w:tc>
        <w:tc>
          <w:tcPr>
            <w:tcW w:w="3424" w:type="dxa"/>
          </w:tcPr>
          <w:p w14:paraId="7E09CC78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บริหารจัดการในธุรกิจเกี่ยวกับอาหารและเครื่องดื่ม</w:t>
            </w:r>
          </w:p>
        </w:tc>
        <w:tc>
          <w:tcPr>
            <w:tcW w:w="1170" w:type="dxa"/>
            <w:vAlign w:val="bottom"/>
          </w:tcPr>
          <w:p w14:paraId="58F60D9B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7274D071" w14:textId="7777777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60.00</w:t>
            </w:r>
          </w:p>
        </w:tc>
        <w:tc>
          <w:tcPr>
            <w:tcW w:w="775" w:type="dxa"/>
            <w:gridSpan w:val="2"/>
          </w:tcPr>
          <w:p w14:paraId="066D76CA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60.00</w:t>
            </w:r>
          </w:p>
        </w:tc>
      </w:tr>
      <w:tr w:rsidR="004B3327" w:rsidRPr="004B3327" w14:paraId="0D9F8736" w14:textId="77777777">
        <w:tc>
          <w:tcPr>
            <w:tcW w:w="4049" w:type="dxa"/>
          </w:tcPr>
          <w:p w14:paraId="30B008A3" w14:textId="77777777" w:rsidR="00164731" w:rsidRPr="004B3327" w:rsidRDefault="00164731" w:rsidP="00C80034">
            <w:pPr>
              <w:spacing w:line="340" w:lineRule="exact"/>
              <w:rPr>
                <w:rFonts w:ascii="Angsana New" w:hAnsi="Angsana New"/>
                <w:b/>
                <w:bCs/>
                <w:spacing w:val="-4"/>
                <w:cs/>
              </w:rPr>
            </w:pPr>
          </w:p>
        </w:tc>
        <w:tc>
          <w:tcPr>
            <w:tcW w:w="3424" w:type="dxa"/>
          </w:tcPr>
          <w:p w14:paraId="6C481EA4" w14:textId="77777777" w:rsidR="00164731" w:rsidRPr="004B3327" w:rsidRDefault="00164731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</w:p>
        </w:tc>
        <w:tc>
          <w:tcPr>
            <w:tcW w:w="1170" w:type="dxa"/>
            <w:vAlign w:val="bottom"/>
          </w:tcPr>
          <w:p w14:paraId="25CC7A15" w14:textId="77777777" w:rsidR="00164731" w:rsidRPr="004B3327" w:rsidRDefault="00164731" w:rsidP="00C80034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769" w:type="dxa"/>
          </w:tcPr>
          <w:p w14:paraId="30743EE3" w14:textId="77777777" w:rsidR="00164731" w:rsidRPr="004B3327" w:rsidRDefault="00164731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</w:p>
        </w:tc>
        <w:tc>
          <w:tcPr>
            <w:tcW w:w="775" w:type="dxa"/>
            <w:gridSpan w:val="2"/>
          </w:tcPr>
          <w:p w14:paraId="769D5A56" w14:textId="77777777" w:rsidR="00164731" w:rsidRPr="004B3327" w:rsidRDefault="00164731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</w:p>
        </w:tc>
      </w:tr>
      <w:tr w:rsidR="004B3327" w:rsidRPr="004B3327" w14:paraId="630701B9" w14:textId="77777777">
        <w:tc>
          <w:tcPr>
            <w:tcW w:w="4049" w:type="dxa"/>
          </w:tcPr>
          <w:p w14:paraId="14B1EFE3" w14:textId="77777777" w:rsidR="00164731" w:rsidRPr="004B3327" w:rsidRDefault="00164731" w:rsidP="00C80034">
            <w:pPr>
              <w:spacing w:line="340" w:lineRule="exact"/>
              <w:rPr>
                <w:rFonts w:ascii="Angsana New" w:hAnsi="Angsana New"/>
                <w:b/>
                <w:bCs/>
                <w:spacing w:val="-4"/>
                <w:cs/>
              </w:rPr>
            </w:pPr>
          </w:p>
        </w:tc>
        <w:tc>
          <w:tcPr>
            <w:tcW w:w="3424" w:type="dxa"/>
          </w:tcPr>
          <w:p w14:paraId="094C8C38" w14:textId="77777777" w:rsidR="00164731" w:rsidRPr="004B3327" w:rsidRDefault="00164731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</w:p>
        </w:tc>
        <w:tc>
          <w:tcPr>
            <w:tcW w:w="1170" w:type="dxa"/>
            <w:vAlign w:val="bottom"/>
          </w:tcPr>
          <w:p w14:paraId="58ABEF06" w14:textId="77777777" w:rsidR="00164731" w:rsidRPr="004B3327" w:rsidRDefault="00164731" w:rsidP="00C80034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769" w:type="dxa"/>
          </w:tcPr>
          <w:p w14:paraId="56FD993D" w14:textId="77777777" w:rsidR="00164731" w:rsidRPr="004B3327" w:rsidRDefault="00164731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</w:p>
        </w:tc>
        <w:tc>
          <w:tcPr>
            <w:tcW w:w="775" w:type="dxa"/>
            <w:gridSpan w:val="2"/>
          </w:tcPr>
          <w:p w14:paraId="59EC8DC1" w14:textId="77777777" w:rsidR="00164731" w:rsidRPr="004B3327" w:rsidRDefault="00164731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</w:p>
        </w:tc>
      </w:tr>
      <w:tr w:rsidR="004B3327" w:rsidRPr="004B3327" w14:paraId="08EED8BD" w14:textId="77777777">
        <w:tc>
          <w:tcPr>
            <w:tcW w:w="4049" w:type="dxa"/>
          </w:tcPr>
          <w:p w14:paraId="42307601" w14:textId="77777777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lastRenderedPageBreak/>
              <w:t xml:space="preserve">ถือหุ้นโดยบริษัท เทอร์เทิล </w:t>
            </w:r>
            <w:r w:rsidRPr="004B3327">
              <w:rPr>
                <w:rFonts w:ascii="Angsana New" w:hAnsi="Angsana New" w:hint="cs"/>
                <w:b/>
                <w:bCs/>
                <w:spacing w:val="-4"/>
              </w:rPr>
              <w:t xml:space="preserve">4 </w:t>
            </w: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>จำกัด</w:t>
            </w:r>
          </w:p>
        </w:tc>
        <w:tc>
          <w:tcPr>
            <w:tcW w:w="3424" w:type="dxa"/>
          </w:tcPr>
          <w:p w14:paraId="582BECBD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</w:p>
        </w:tc>
        <w:tc>
          <w:tcPr>
            <w:tcW w:w="1170" w:type="dxa"/>
            <w:vAlign w:val="bottom"/>
          </w:tcPr>
          <w:p w14:paraId="2825E97A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769" w:type="dxa"/>
          </w:tcPr>
          <w:p w14:paraId="517AA67D" w14:textId="7777777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</w:p>
        </w:tc>
        <w:tc>
          <w:tcPr>
            <w:tcW w:w="775" w:type="dxa"/>
            <w:gridSpan w:val="2"/>
          </w:tcPr>
          <w:p w14:paraId="6951F9F3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</w:p>
        </w:tc>
      </w:tr>
      <w:tr w:rsidR="004B3327" w:rsidRPr="004B3327" w14:paraId="7A591D39" w14:textId="77777777">
        <w:tc>
          <w:tcPr>
            <w:tcW w:w="4049" w:type="dxa"/>
          </w:tcPr>
          <w:p w14:paraId="4DFD8EFF" w14:textId="42C3F6BC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 xml:space="preserve">บริษัท </w:t>
            </w:r>
            <w:r w:rsidR="00AD5DD2" w:rsidRPr="004B3327">
              <w:rPr>
                <w:rFonts w:ascii="Angsana New" w:hAnsi="Angsana New" w:hint="cs"/>
                <w:spacing w:val="-2"/>
                <w:cs/>
              </w:rPr>
              <w:t>ร้อยชักสาม</w:t>
            </w:r>
            <w:r w:rsidRPr="004B3327">
              <w:rPr>
                <w:rFonts w:ascii="Angsana New" w:hAnsi="Angsana New" w:hint="cs"/>
                <w:spacing w:val="-2"/>
              </w:rPr>
              <w:t xml:space="preserve"> </w:t>
            </w:r>
            <w:r w:rsidRPr="004B3327">
              <w:rPr>
                <w:rFonts w:ascii="Angsana New" w:hAnsi="Angsana New" w:hint="cs"/>
                <w:spacing w:val="-2"/>
                <w:cs/>
              </w:rPr>
              <w:t>จำกัด</w:t>
            </w:r>
            <w:r w:rsidR="00AD5DD2" w:rsidRPr="004B3327">
              <w:rPr>
                <w:rFonts w:ascii="Angsana New" w:hAnsi="Angsana New" w:hint="cs"/>
                <w:spacing w:val="-2"/>
                <w:cs/>
              </w:rPr>
              <w:t xml:space="preserve"> (เดิมชื่อ “บริษัท กวี </w:t>
            </w:r>
            <w:r w:rsidR="00AD5DD2" w:rsidRPr="004B3327">
              <w:rPr>
                <w:rFonts w:ascii="Angsana New" w:hAnsi="Angsana New" w:hint="cs"/>
                <w:spacing w:val="-2"/>
              </w:rPr>
              <w:t xml:space="preserve">38 </w:t>
            </w:r>
            <w:r w:rsidR="00AD5DD2" w:rsidRPr="004B3327">
              <w:rPr>
                <w:rFonts w:ascii="Angsana New" w:hAnsi="Angsana New" w:hint="cs"/>
                <w:spacing w:val="-2"/>
                <w:cs/>
              </w:rPr>
              <w:t>จำกัด”)</w:t>
            </w:r>
          </w:p>
        </w:tc>
        <w:tc>
          <w:tcPr>
            <w:tcW w:w="3424" w:type="dxa"/>
          </w:tcPr>
          <w:p w14:paraId="1363994B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บริหารจัดการในธุรกิจเกี่ยวกับอาหารและเครื่องดื่ม</w:t>
            </w:r>
          </w:p>
        </w:tc>
        <w:tc>
          <w:tcPr>
            <w:tcW w:w="1170" w:type="dxa"/>
            <w:vAlign w:val="bottom"/>
          </w:tcPr>
          <w:p w14:paraId="6EFC7EC0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679787E7" w14:textId="439F9675" w:rsidR="00C80034" w:rsidRPr="004B3327" w:rsidRDefault="003B1442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B17682">
              <w:rPr>
                <w:rFonts w:ascii="Angsana New" w:hAnsi="Angsana New"/>
                <w:spacing w:val="-4"/>
              </w:rPr>
              <w:t>70</w:t>
            </w:r>
            <w:r w:rsidR="00C80034" w:rsidRPr="00B17682">
              <w:rPr>
                <w:rFonts w:ascii="Angsana New" w:hAnsi="Angsana New" w:hint="cs"/>
                <w:spacing w:val="-4"/>
              </w:rPr>
              <w:t>.00</w:t>
            </w:r>
          </w:p>
        </w:tc>
        <w:tc>
          <w:tcPr>
            <w:tcW w:w="775" w:type="dxa"/>
            <w:gridSpan w:val="2"/>
          </w:tcPr>
          <w:p w14:paraId="3B45A85F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55.00</w:t>
            </w:r>
          </w:p>
        </w:tc>
      </w:tr>
      <w:tr w:rsidR="004B3327" w:rsidRPr="004B3327" w14:paraId="545BB416" w14:textId="77777777">
        <w:tc>
          <w:tcPr>
            <w:tcW w:w="4049" w:type="dxa"/>
          </w:tcPr>
          <w:p w14:paraId="47C3164F" w14:textId="77777777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ธิติฏฐ์ โฮลดิ้งส์ จำกัด</w:t>
            </w:r>
          </w:p>
        </w:tc>
        <w:tc>
          <w:tcPr>
            <w:tcW w:w="3424" w:type="dxa"/>
          </w:tcPr>
          <w:p w14:paraId="223B9F41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ลงทุนในหลักทรัพย์ของบริษัทอื่น</w:t>
            </w:r>
            <w:r w:rsidRPr="004B3327">
              <w:rPr>
                <w:rFonts w:ascii="Angsana New" w:hAnsi="Angsana New" w:hint="cs"/>
                <w:spacing w:val="-2"/>
              </w:rPr>
              <w:t>/</w:t>
            </w:r>
            <w:r w:rsidRPr="004B3327">
              <w:rPr>
                <w:rFonts w:ascii="Angsana New" w:hAnsi="Angsana New" w:hint="cs"/>
                <w:spacing w:val="-2"/>
                <w:cs/>
              </w:rPr>
              <w:t>บริหารจัดการในธุรกิจเกี่ยวกับอาหารและเครื่องดื่ม</w:t>
            </w:r>
          </w:p>
        </w:tc>
        <w:tc>
          <w:tcPr>
            <w:tcW w:w="1170" w:type="dxa"/>
          </w:tcPr>
          <w:p w14:paraId="6459502F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ไทย</w:t>
            </w:r>
          </w:p>
        </w:tc>
        <w:tc>
          <w:tcPr>
            <w:tcW w:w="769" w:type="dxa"/>
          </w:tcPr>
          <w:p w14:paraId="51661788" w14:textId="7777777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2"/>
              </w:rPr>
              <w:t>44.90</w:t>
            </w:r>
          </w:p>
        </w:tc>
        <w:tc>
          <w:tcPr>
            <w:tcW w:w="775" w:type="dxa"/>
            <w:gridSpan w:val="2"/>
          </w:tcPr>
          <w:p w14:paraId="54A18AEE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2"/>
              </w:rPr>
              <w:t>44.90</w:t>
            </w:r>
          </w:p>
        </w:tc>
      </w:tr>
      <w:tr w:rsidR="004B3327" w:rsidRPr="004B3327" w14:paraId="6F4CADB5" w14:textId="77777777">
        <w:tc>
          <w:tcPr>
            <w:tcW w:w="7473" w:type="dxa"/>
            <w:gridSpan w:val="2"/>
          </w:tcPr>
          <w:p w14:paraId="029F5901" w14:textId="7618EBD3" w:rsidR="00227927" w:rsidRPr="004B3327" w:rsidRDefault="00227927" w:rsidP="000F4009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>ถือหุ้นโดยบริษัท ธิติฏฐ์ โฮลดิ้งส์ จำกัด</w:t>
            </w:r>
          </w:p>
        </w:tc>
        <w:tc>
          <w:tcPr>
            <w:tcW w:w="1170" w:type="dxa"/>
          </w:tcPr>
          <w:p w14:paraId="36263D73" w14:textId="77777777" w:rsidR="00227927" w:rsidRPr="004B3327" w:rsidRDefault="00227927" w:rsidP="000F4009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</w:p>
        </w:tc>
        <w:tc>
          <w:tcPr>
            <w:tcW w:w="769" w:type="dxa"/>
          </w:tcPr>
          <w:p w14:paraId="7410468F" w14:textId="77777777" w:rsidR="00227927" w:rsidRPr="004B3327" w:rsidRDefault="00227927" w:rsidP="000F4009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</w:p>
        </w:tc>
        <w:tc>
          <w:tcPr>
            <w:tcW w:w="775" w:type="dxa"/>
            <w:gridSpan w:val="2"/>
          </w:tcPr>
          <w:p w14:paraId="2F6FCE5E" w14:textId="77777777" w:rsidR="00227927" w:rsidRPr="004B3327" w:rsidRDefault="00227927" w:rsidP="000F4009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</w:p>
        </w:tc>
      </w:tr>
      <w:tr w:rsidR="004B3327" w:rsidRPr="004B3327" w14:paraId="40F71E88" w14:textId="77777777">
        <w:tc>
          <w:tcPr>
            <w:tcW w:w="4049" w:type="dxa"/>
          </w:tcPr>
          <w:p w14:paraId="41CEB6F3" w14:textId="11EB6027" w:rsidR="00227927" w:rsidRPr="004B3327" w:rsidRDefault="0058011F" w:rsidP="000F4009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คนทะเลไทย จำกัด</w:t>
            </w:r>
          </w:p>
        </w:tc>
        <w:tc>
          <w:tcPr>
            <w:tcW w:w="3424" w:type="dxa"/>
          </w:tcPr>
          <w:p w14:paraId="324D6FFB" w14:textId="0349C709" w:rsidR="00227927" w:rsidRPr="004B3327" w:rsidRDefault="0058011F" w:rsidP="000F4009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บริหารจัดการในธุรกิจเกี่ยวกับอาหารและเครื่องดื่ม</w:t>
            </w:r>
          </w:p>
        </w:tc>
        <w:tc>
          <w:tcPr>
            <w:tcW w:w="1170" w:type="dxa"/>
          </w:tcPr>
          <w:p w14:paraId="5FCDB2A5" w14:textId="1D1FF330" w:rsidR="00227927" w:rsidRPr="004B3327" w:rsidRDefault="003433E2" w:rsidP="000F4009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714B4233" w14:textId="6DC13BF2" w:rsidR="00227927" w:rsidRPr="004B3327" w:rsidRDefault="003433E2" w:rsidP="000F4009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6F378BB2" w14:textId="2925A601" w:rsidR="00227927" w:rsidRPr="004B3327" w:rsidRDefault="003433E2" w:rsidP="000F4009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-</w:t>
            </w:r>
          </w:p>
        </w:tc>
      </w:tr>
      <w:tr w:rsidR="004B3327" w:rsidRPr="004B3327" w14:paraId="7587A2B0" w14:textId="77777777">
        <w:tc>
          <w:tcPr>
            <w:tcW w:w="7473" w:type="dxa"/>
            <w:gridSpan w:val="2"/>
          </w:tcPr>
          <w:p w14:paraId="4EEA34C0" w14:textId="7B10732E" w:rsidR="00C80034" w:rsidRPr="004B3327" w:rsidRDefault="00C80034" w:rsidP="00C80034">
            <w:pPr>
              <w:spacing w:line="33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>ถือหุ้นโดยบริษัท กิ่งแก้ว แอสเสทส์ จำกัด</w:t>
            </w:r>
          </w:p>
        </w:tc>
        <w:tc>
          <w:tcPr>
            <w:tcW w:w="1170" w:type="dxa"/>
          </w:tcPr>
          <w:p w14:paraId="09F67CA0" w14:textId="77777777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769" w:type="dxa"/>
          </w:tcPr>
          <w:p w14:paraId="5017B58E" w14:textId="77777777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</w:p>
        </w:tc>
        <w:tc>
          <w:tcPr>
            <w:tcW w:w="775" w:type="dxa"/>
            <w:gridSpan w:val="2"/>
          </w:tcPr>
          <w:p w14:paraId="389CE19A" w14:textId="77777777" w:rsidR="00C80034" w:rsidRPr="004B3327" w:rsidRDefault="00C80034" w:rsidP="00C80034">
            <w:pPr>
              <w:spacing w:line="330" w:lineRule="exact"/>
              <w:ind w:left="-21" w:right="-3" w:hanging="259"/>
              <w:jc w:val="right"/>
              <w:rPr>
                <w:rFonts w:ascii="Angsana New" w:hAnsi="Angsana New"/>
                <w:spacing w:val="-4"/>
              </w:rPr>
            </w:pPr>
          </w:p>
        </w:tc>
      </w:tr>
      <w:tr w:rsidR="004B3327" w:rsidRPr="004B3327" w14:paraId="6B0FF422" w14:textId="77777777">
        <w:tc>
          <w:tcPr>
            <w:tcW w:w="4049" w:type="dxa"/>
          </w:tcPr>
          <w:p w14:paraId="6F7940A8" w14:textId="3970E982" w:rsidR="00C80034" w:rsidRPr="00860A37" w:rsidRDefault="00C80034" w:rsidP="00860A37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คีย์สโตน เอสเตท จำกัด</w:t>
            </w:r>
          </w:p>
        </w:tc>
        <w:tc>
          <w:tcPr>
            <w:tcW w:w="3424" w:type="dxa"/>
          </w:tcPr>
          <w:p w14:paraId="19B25DA7" w14:textId="05FCA7D8" w:rsidR="00C80034" w:rsidRPr="004B3327" w:rsidRDefault="00C80034" w:rsidP="00C80034">
            <w:pPr>
              <w:spacing w:line="330" w:lineRule="exact"/>
              <w:ind w:left="162" w:right="-198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พัฒนาอสังหาริมทรัพย์</w:t>
            </w:r>
          </w:p>
        </w:tc>
        <w:tc>
          <w:tcPr>
            <w:tcW w:w="1170" w:type="dxa"/>
          </w:tcPr>
          <w:p w14:paraId="6ABF8371" w14:textId="77777777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50227398" w14:textId="77777777" w:rsidR="00C80034" w:rsidRPr="004B3327" w:rsidRDefault="00C80034" w:rsidP="00C80034">
            <w:pPr>
              <w:tabs>
                <w:tab w:val="left" w:pos="526"/>
              </w:tabs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54B97D7C" w14:textId="7DC36CF7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</w:rPr>
              <w:t>-</w:t>
            </w:r>
          </w:p>
        </w:tc>
      </w:tr>
      <w:tr w:rsidR="004B3327" w:rsidRPr="004B3327" w14:paraId="7536E299" w14:textId="77777777" w:rsidTr="00EC02ED">
        <w:tc>
          <w:tcPr>
            <w:tcW w:w="7473" w:type="dxa"/>
            <w:gridSpan w:val="2"/>
          </w:tcPr>
          <w:p w14:paraId="12372A37" w14:textId="419E7727" w:rsidR="00C80034" w:rsidRPr="004B3327" w:rsidRDefault="00C80034" w:rsidP="00C80034">
            <w:pPr>
              <w:spacing w:line="33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>ถือหุ้นโดยบริษัท ระบบขนส่งมวลชนกรุงเทพ จำกัด (มหาชน)</w:t>
            </w:r>
          </w:p>
        </w:tc>
        <w:tc>
          <w:tcPr>
            <w:tcW w:w="1170" w:type="dxa"/>
          </w:tcPr>
          <w:p w14:paraId="695B4A3B" w14:textId="77777777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769" w:type="dxa"/>
          </w:tcPr>
          <w:p w14:paraId="6E3BB9DC" w14:textId="77777777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</w:p>
        </w:tc>
        <w:tc>
          <w:tcPr>
            <w:tcW w:w="775" w:type="dxa"/>
            <w:gridSpan w:val="2"/>
          </w:tcPr>
          <w:p w14:paraId="04561381" w14:textId="77777777" w:rsidR="00C80034" w:rsidRPr="004B3327" w:rsidRDefault="00C80034" w:rsidP="00C80034">
            <w:pPr>
              <w:spacing w:line="330" w:lineRule="exact"/>
              <w:ind w:left="-21" w:right="-3" w:hanging="259"/>
              <w:jc w:val="right"/>
              <w:rPr>
                <w:rFonts w:ascii="Angsana New" w:hAnsi="Angsana New"/>
                <w:spacing w:val="-4"/>
              </w:rPr>
            </w:pPr>
          </w:p>
        </w:tc>
      </w:tr>
      <w:tr w:rsidR="004B3327" w:rsidRPr="004B3327" w14:paraId="6562C773" w14:textId="77777777" w:rsidTr="00EC02ED">
        <w:tc>
          <w:tcPr>
            <w:tcW w:w="4049" w:type="dxa"/>
          </w:tcPr>
          <w:p w14:paraId="1D58C740" w14:textId="77777777" w:rsidR="00C80034" w:rsidRPr="004B3327" w:rsidRDefault="00C80034" w:rsidP="00C80034">
            <w:pPr>
              <w:spacing w:line="330" w:lineRule="exact"/>
              <w:ind w:left="259" w:hanging="259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บีทีเอส อินฟราสตรัคเจอร์ เซอร์วิสเซส จำกัด</w:t>
            </w:r>
          </w:p>
        </w:tc>
        <w:tc>
          <w:tcPr>
            <w:tcW w:w="3424" w:type="dxa"/>
          </w:tcPr>
          <w:p w14:paraId="71E09726" w14:textId="77777777" w:rsidR="00C80034" w:rsidRPr="004B3327" w:rsidRDefault="00C80034" w:rsidP="00C80034">
            <w:pPr>
              <w:spacing w:line="330" w:lineRule="exact"/>
              <w:ind w:left="162" w:right="-198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ให้บริการเดินรถและซ่อมบำรุงสำหรับระบบขนส่งสาธารณะ</w:t>
            </w:r>
          </w:p>
        </w:tc>
        <w:tc>
          <w:tcPr>
            <w:tcW w:w="1170" w:type="dxa"/>
          </w:tcPr>
          <w:p w14:paraId="50136FC9" w14:textId="77777777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14B449EA" w14:textId="563B477E" w:rsidR="00C80034" w:rsidRPr="004B3327" w:rsidRDefault="00C80034" w:rsidP="00C80034">
            <w:pPr>
              <w:tabs>
                <w:tab w:val="left" w:pos="526"/>
              </w:tabs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63844BF4" w14:textId="0ABE708F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595756D6" w14:textId="37090A8D" w:rsidTr="00EC02ED">
        <w:tc>
          <w:tcPr>
            <w:tcW w:w="7473" w:type="dxa"/>
            <w:gridSpan w:val="2"/>
          </w:tcPr>
          <w:p w14:paraId="3A167B2F" w14:textId="0496B71E" w:rsidR="00C80034" w:rsidRPr="004B3327" w:rsidRDefault="00C80034" w:rsidP="00C80034">
            <w:pPr>
              <w:spacing w:line="330" w:lineRule="exact"/>
              <w:ind w:left="162" w:hanging="162"/>
              <w:rPr>
                <w:rFonts w:ascii="Angsana New" w:hAnsi="Angsana New"/>
                <w:b/>
                <w:bCs/>
                <w:spacing w:val="-4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>ถือหุ้นโดยบริษัท วีจีไอ จำกัด</w:t>
            </w:r>
            <w:r w:rsidRPr="004B3327">
              <w:rPr>
                <w:rFonts w:ascii="Angsana New" w:hAnsi="Angsana New" w:hint="cs"/>
                <w:b/>
                <w:bCs/>
                <w:spacing w:val="-4"/>
              </w:rPr>
              <w:t xml:space="preserve"> </w:t>
            </w: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 xml:space="preserve">(มหาชน) </w:t>
            </w:r>
          </w:p>
        </w:tc>
        <w:tc>
          <w:tcPr>
            <w:tcW w:w="1170" w:type="dxa"/>
          </w:tcPr>
          <w:p w14:paraId="0B808AED" w14:textId="77777777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b/>
                <w:bCs/>
                <w:spacing w:val="-4"/>
              </w:rPr>
            </w:pPr>
          </w:p>
        </w:tc>
        <w:tc>
          <w:tcPr>
            <w:tcW w:w="769" w:type="dxa"/>
          </w:tcPr>
          <w:p w14:paraId="5D5E5933" w14:textId="77777777" w:rsidR="00C80034" w:rsidRPr="004B3327" w:rsidRDefault="00C80034" w:rsidP="00C80034">
            <w:pPr>
              <w:spacing w:line="330" w:lineRule="exact"/>
              <w:ind w:left="-21" w:right="-3"/>
              <w:rPr>
                <w:rFonts w:ascii="Angsana New" w:hAnsi="Angsana New"/>
                <w:b/>
                <w:bCs/>
                <w:spacing w:val="-4"/>
              </w:rPr>
            </w:pPr>
          </w:p>
        </w:tc>
        <w:tc>
          <w:tcPr>
            <w:tcW w:w="775" w:type="dxa"/>
            <w:gridSpan w:val="2"/>
          </w:tcPr>
          <w:p w14:paraId="0790CEB9" w14:textId="1F1BF582" w:rsidR="00C80034" w:rsidRPr="004B3327" w:rsidRDefault="00C80034" w:rsidP="00C80034">
            <w:pPr>
              <w:spacing w:line="330" w:lineRule="exact"/>
              <w:ind w:left="-21" w:right="-3" w:hanging="259"/>
              <w:rPr>
                <w:rFonts w:ascii="Angsana New" w:hAnsi="Angsana New"/>
                <w:b/>
                <w:bCs/>
                <w:spacing w:val="-4"/>
              </w:rPr>
            </w:pPr>
          </w:p>
        </w:tc>
      </w:tr>
      <w:tr w:rsidR="004B3327" w:rsidRPr="004B3327" w14:paraId="78306EC2" w14:textId="77777777" w:rsidTr="00EC02ED">
        <w:tc>
          <w:tcPr>
            <w:tcW w:w="4049" w:type="dxa"/>
          </w:tcPr>
          <w:p w14:paraId="3E478B57" w14:textId="345A9A85" w:rsidR="00C80034" w:rsidRPr="004B3327" w:rsidRDefault="00C80034" w:rsidP="00C80034">
            <w:pPr>
              <w:spacing w:line="330" w:lineRule="exact"/>
              <w:ind w:left="162" w:right="-108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วี จี ไอ แอดเวอร์ไทซิ่ง มีเดีย จำกัด</w:t>
            </w:r>
            <w:r w:rsidRPr="004B3327">
              <w:rPr>
                <w:rFonts w:ascii="Angsana New" w:hAnsi="Angsana New" w:hint="cs"/>
                <w:spacing w:val="-4"/>
              </w:rPr>
              <w:t xml:space="preserve"> </w:t>
            </w:r>
          </w:p>
        </w:tc>
        <w:tc>
          <w:tcPr>
            <w:tcW w:w="3424" w:type="dxa"/>
          </w:tcPr>
          <w:p w14:paraId="59B954CE" w14:textId="41EA9EB2" w:rsidR="00C80034" w:rsidRPr="004B3327" w:rsidRDefault="00C80034" w:rsidP="00C80034">
            <w:pPr>
              <w:spacing w:line="330" w:lineRule="exact"/>
              <w:ind w:left="162" w:right="-108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บริหารและจัดการให้บริการโฆษณา</w:t>
            </w:r>
          </w:p>
        </w:tc>
        <w:tc>
          <w:tcPr>
            <w:tcW w:w="1170" w:type="dxa"/>
          </w:tcPr>
          <w:p w14:paraId="35F758A0" w14:textId="77777777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6D0FBA47" w14:textId="011155C4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0F6A32ED" w14:textId="1DD04918" w:rsidR="00C80034" w:rsidRPr="004B3327" w:rsidRDefault="00C80034" w:rsidP="00C80034">
            <w:pPr>
              <w:spacing w:line="33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3C0519BA" w14:textId="77777777" w:rsidTr="00EC02ED">
        <w:tc>
          <w:tcPr>
            <w:tcW w:w="4049" w:type="dxa"/>
          </w:tcPr>
          <w:p w14:paraId="7515FF4F" w14:textId="77777777" w:rsidR="00C80034" w:rsidRPr="004B3327" w:rsidRDefault="00C80034" w:rsidP="00C80034">
            <w:pPr>
              <w:spacing w:line="330" w:lineRule="exact"/>
              <w:ind w:left="259" w:hanging="259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 xml:space="preserve">บริษัท </w:t>
            </w:r>
            <w:r w:rsidRPr="004B3327">
              <w:rPr>
                <w:rFonts w:ascii="Angsana New" w:hAnsi="Angsana New" w:hint="cs"/>
                <w:spacing w:val="-4"/>
              </w:rPr>
              <w:t xml:space="preserve">888 </w:t>
            </w:r>
            <w:r w:rsidRPr="004B3327">
              <w:rPr>
                <w:rFonts w:ascii="Angsana New" w:hAnsi="Angsana New" w:hint="cs"/>
                <w:spacing w:val="-4"/>
                <w:cs/>
              </w:rPr>
              <w:t>มีเดีย จำกัด</w:t>
            </w:r>
            <w:r w:rsidRPr="004B3327">
              <w:rPr>
                <w:rFonts w:ascii="Angsana New" w:hAnsi="Angsana New" w:hint="cs"/>
                <w:spacing w:val="-4"/>
              </w:rPr>
              <w:t xml:space="preserve"> </w:t>
            </w:r>
          </w:p>
        </w:tc>
        <w:tc>
          <w:tcPr>
            <w:tcW w:w="3424" w:type="dxa"/>
          </w:tcPr>
          <w:p w14:paraId="67F07D32" w14:textId="51646084" w:rsidR="00C80034" w:rsidRPr="004B3327" w:rsidRDefault="00C80034" w:rsidP="00C80034">
            <w:pPr>
              <w:spacing w:line="330" w:lineRule="exact"/>
              <w:ind w:left="162" w:right="-108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บริหารและจัดการให้บริการโฆษณา</w:t>
            </w:r>
          </w:p>
        </w:tc>
        <w:tc>
          <w:tcPr>
            <w:tcW w:w="1170" w:type="dxa"/>
          </w:tcPr>
          <w:p w14:paraId="0FFFDEFA" w14:textId="77777777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6619E14E" w14:textId="1113E273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09E547EE" w14:textId="02570A16" w:rsidR="00C80034" w:rsidRPr="004B3327" w:rsidRDefault="00C80034" w:rsidP="00C80034">
            <w:pPr>
              <w:spacing w:line="33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24D2A855" w14:textId="77777777" w:rsidTr="00EC02ED">
        <w:tc>
          <w:tcPr>
            <w:tcW w:w="4049" w:type="dxa"/>
          </w:tcPr>
          <w:p w14:paraId="2AB8CB1D" w14:textId="77777777" w:rsidR="00C80034" w:rsidRPr="004B3327" w:rsidRDefault="00C80034" w:rsidP="00C80034">
            <w:pPr>
              <w:spacing w:line="330" w:lineRule="exact"/>
              <w:ind w:left="162" w:right="-108" w:hanging="162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พอยท์ ออฟ วิว (พีโอวี) มีเดีย กรุ๊ป จำกัด</w:t>
            </w:r>
          </w:p>
        </w:tc>
        <w:tc>
          <w:tcPr>
            <w:tcW w:w="3424" w:type="dxa"/>
          </w:tcPr>
          <w:p w14:paraId="0E54E983" w14:textId="5C5D9891" w:rsidR="00C80034" w:rsidRPr="004B3327" w:rsidRDefault="00C80034" w:rsidP="00C80034">
            <w:pPr>
              <w:spacing w:line="330" w:lineRule="exact"/>
              <w:ind w:left="162" w:right="-108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บริหารและจัดการให้บริการ</w:t>
            </w:r>
            <w:r w:rsidR="000F4009" w:rsidRPr="004B3327">
              <w:rPr>
                <w:rFonts w:ascii="Angsana New" w:hAnsi="Angsana New" w:hint="cs"/>
                <w:spacing w:val="-4"/>
                <w:cs/>
              </w:rPr>
              <w:t>โฆษณา</w:t>
            </w:r>
          </w:p>
        </w:tc>
        <w:tc>
          <w:tcPr>
            <w:tcW w:w="1170" w:type="dxa"/>
          </w:tcPr>
          <w:p w14:paraId="6A8EEF20" w14:textId="77777777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087882BC" w14:textId="42E309A1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123C0D30" w14:textId="60DFCEFA" w:rsidR="00C80034" w:rsidRPr="004B3327" w:rsidRDefault="00C80034" w:rsidP="00C80034">
            <w:pPr>
              <w:spacing w:line="33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7E57A7CC" w14:textId="77777777" w:rsidTr="00EC02ED">
        <w:tc>
          <w:tcPr>
            <w:tcW w:w="4049" w:type="dxa"/>
          </w:tcPr>
          <w:p w14:paraId="26C8C98A" w14:textId="77777777" w:rsidR="00C80034" w:rsidRPr="004B3327" w:rsidRDefault="00C80034" w:rsidP="00C80034">
            <w:pPr>
              <w:spacing w:line="330" w:lineRule="exact"/>
              <w:ind w:left="162" w:right="-108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บีเอสเอส โฮลดิ้งส์ จำกัด</w:t>
            </w:r>
          </w:p>
        </w:tc>
        <w:tc>
          <w:tcPr>
            <w:tcW w:w="3424" w:type="dxa"/>
          </w:tcPr>
          <w:p w14:paraId="7FE868C7" w14:textId="69FE8ABA" w:rsidR="00C80034" w:rsidRPr="004B3327" w:rsidRDefault="00C80034" w:rsidP="00C80034">
            <w:pPr>
              <w:spacing w:line="330" w:lineRule="exact"/>
              <w:ind w:left="162" w:right="-108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ลงทุนในหลักทรัพย์ของบริษัทอื่น</w:t>
            </w:r>
            <w:r w:rsidR="0038065E">
              <w:rPr>
                <w:rFonts w:ascii="Angsana New" w:hAnsi="Angsana New"/>
                <w:spacing w:val="-4"/>
              </w:rPr>
              <w:t xml:space="preserve"> </w:t>
            </w:r>
            <w:r w:rsidR="004702AE" w:rsidRPr="004702AE">
              <w:rPr>
                <w:rFonts w:ascii="Angsana New" w:hAnsi="Angsana New"/>
                <w:spacing w:val="-4"/>
                <w:cs/>
              </w:rPr>
              <w:t>และการให้บริการโฆษณา</w:t>
            </w:r>
          </w:p>
        </w:tc>
        <w:tc>
          <w:tcPr>
            <w:tcW w:w="1170" w:type="dxa"/>
          </w:tcPr>
          <w:p w14:paraId="12089C99" w14:textId="77777777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6F6C4843" w14:textId="4AEA3C93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90.00</w:t>
            </w:r>
          </w:p>
        </w:tc>
        <w:tc>
          <w:tcPr>
            <w:tcW w:w="775" w:type="dxa"/>
            <w:gridSpan w:val="2"/>
          </w:tcPr>
          <w:p w14:paraId="281D1266" w14:textId="7668B606" w:rsidR="00C80034" w:rsidRPr="004B3327" w:rsidRDefault="00C80034" w:rsidP="00C80034">
            <w:pPr>
              <w:spacing w:line="33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90.00</w:t>
            </w:r>
          </w:p>
        </w:tc>
      </w:tr>
      <w:tr w:rsidR="004B3327" w:rsidRPr="004B3327" w14:paraId="462172A0" w14:textId="77777777" w:rsidTr="00EC02ED">
        <w:tc>
          <w:tcPr>
            <w:tcW w:w="4049" w:type="dxa"/>
          </w:tcPr>
          <w:p w14:paraId="03CD27A9" w14:textId="77777777" w:rsidR="00C80034" w:rsidRPr="004B3327" w:rsidRDefault="00C80034" w:rsidP="00C80034">
            <w:pPr>
              <w:spacing w:line="330" w:lineRule="exact"/>
              <w:ind w:left="162" w:right="-108" w:hanging="162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บางกอก สมาร์ทการ์ด</w:t>
            </w:r>
            <w:r w:rsidRPr="004B3327">
              <w:rPr>
                <w:rFonts w:ascii="Angsana New" w:hAnsi="Angsana New" w:hint="cs"/>
                <w:spacing w:val="-4"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cs/>
              </w:rPr>
              <w:t>ซิสเทม จำกัด</w:t>
            </w:r>
          </w:p>
        </w:tc>
        <w:tc>
          <w:tcPr>
            <w:tcW w:w="3424" w:type="dxa"/>
          </w:tcPr>
          <w:p w14:paraId="70773D42" w14:textId="40B8F6CB" w:rsidR="00C80034" w:rsidRPr="004B3327" w:rsidRDefault="00C80034" w:rsidP="00C80034">
            <w:pPr>
              <w:spacing w:line="330" w:lineRule="exact"/>
              <w:ind w:left="162" w:right="-108" w:hanging="162"/>
              <w:rPr>
                <w:rFonts w:ascii="Angsana New" w:hAnsi="Angsana New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การให้บริการการชำระเงินทางอิเล็กทรอนิกส์สำหรับระบบขนส่งมวลชนและร้านค้า</w:t>
            </w:r>
            <w:r w:rsidR="00BD052A">
              <w:rPr>
                <w:rFonts w:ascii="Angsana New" w:hAnsi="Angsana New"/>
                <w:spacing w:val="-4"/>
              </w:rPr>
              <w:t xml:space="preserve"> </w:t>
            </w:r>
            <w:r w:rsidR="00BD052A" w:rsidRPr="00BD052A">
              <w:rPr>
                <w:rFonts w:ascii="Angsana New" w:hAnsi="Angsana New"/>
                <w:spacing w:val="-4"/>
                <w:cs/>
              </w:rPr>
              <w:t>และการให้บริการอื่นที่เกี่ยวข้อง</w:t>
            </w:r>
          </w:p>
        </w:tc>
        <w:tc>
          <w:tcPr>
            <w:tcW w:w="1170" w:type="dxa"/>
          </w:tcPr>
          <w:p w14:paraId="2975F607" w14:textId="77777777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2D6C377F" w14:textId="1722A201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90.00</w:t>
            </w:r>
          </w:p>
        </w:tc>
        <w:tc>
          <w:tcPr>
            <w:tcW w:w="775" w:type="dxa"/>
            <w:gridSpan w:val="2"/>
          </w:tcPr>
          <w:p w14:paraId="2B99CB85" w14:textId="0BC4E4AF" w:rsidR="00C80034" w:rsidRPr="004B3327" w:rsidRDefault="00C80034" w:rsidP="00C80034">
            <w:pPr>
              <w:spacing w:line="33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90.00</w:t>
            </w:r>
          </w:p>
        </w:tc>
      </w:tr>
      <w:tr w:rsidR="004B3327" w:rsidRPr="004B3327" w14:paraId="56750EB2" w14:textId="77777777" w:rsidTr="00EC02ED">
        <w:tc>
          <w:tcPr>
            <w:tcW w:w="4049" w:type="dxa"/>
          </w:tcPr>
          <w:p w14:paraId="0D25A024" w14:textId="36C2B267" w:rsidR="00C80034" w:rsidRPr="004B3327" w:rsidRDefault="00C80034" w:rsidP="00C80034">
            <w:pPr>
              <w:spacing w:line="330" w:lineRule="exact"/>
              <w:ind w:left="259" w:right="-108" w:hanging="259"/>
              <w:rPr>
                <w:rFonts w:ascii="Angsana New" w:hAnsi="Angsana New"/>
                <w:b/>
                <w:bCs/>
                <w:spacing w:val="-4"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>ถือหุ้นโดยบริษัท บีเอสเอส โฮลดิ้งส์ จำกัด</w:t>
            </w:r>
            <w:r w:rsidRPr="004B3327">
              <w:rPr>
                <w:rFonts w:ascii="Angsana New" w:hAnsi="Angsana New" w:hint="cs"/>
                <w:b/>
                <w:bCs/>
                <w:spacing w:val="-4"/>
              </w:rPr>
              <w:t xml:space="preserve"> </w:t>
            </w:r>
          </w:p>
        </w:tc>
        <w:tc>
          <w:tcPr>
            <w:tcW w:w="3424" w:type="dxa"/>
          </w:tcPr>
          <w:p w14:paraId="777D34F4" w14:textId="77777777" w:rsidR="00C80034" w:rsidRPr="004B3327" w:rsidRDefault="00C80034" w:rsidP="00C80034">
            <w:pPr>
              <w:spacing w:line="33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1170" w:type="dxa"/>
          </w:tcPr>
          <w:p w14:paraId="19657778" w14:textId="77777777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769" w:type="dxa"/>
          </w:tcPr>
          <w:p w14:paraId="64A4EFC3" w14:textId="77777777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</w:p>
        </w:tc>
        <w:tc>
          <w:tcPr>
            <w:tcW w:w="775" w:type="dxa"/>
            <w:gridSpan w:val="2"/>
          </w:tcPr>
          <w:p w14:paraId="268EFC62" w14:textId="77777777" w:rsidR="00C80034" w:rsidRPr="004B3327" w:rsidRDefault="00C80034" w:rsidP="00C80034">
            <w:pPr>
              <w:spacing w:line="33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</w:p>
        </w:tc>
      </w:tr>
      <w:tr w:rsidR="004B3327" w:rsidRPr="004B3327" w14:paraId="29176262" w14:textId="77777777" w:rsidTr="00EC02ED">
        <w:tc>
          <w:tcPr>
            <w:tcW w:w="4049" w:type="dxa"/>
          </w:tcPr>
          <w:p w14:paraId="63C1AD5C" w14:textId="77777777" w:rsidR="00C80034" w:rsidRPr="004B3327" w:rsidRDefault="00C80034" w:rsidP="00C80034">
            <w:pPr>
              <w:spacing w:line="330" w:lineRule="exact"/>
              <w:ind w:left="259" w:hanging="259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แรบบิทเพย์ ซิสเทม จำกัด</w:t>
            </w:r>
          </w:p>
        </w:tc>
        <w:tc>
          <w:tcPr>
            <w:tcW w:w="3424" w:type="dxa"/>
          </w:tcPr>
          <w:p w14:paraId="18249571" w14:textId="46BDE35B" w:rsidR="00C80034" w:rsidRPr="004B3327" w:rsidRDefault="00C80034" w:rsidP="00C80034">
            <w:pPr>
              <w:spacing w:line="33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8"/>
                <w:cs/>
              </w:rPr>
              <w:t>ให้บริการเงินอิเล็กทรอนิกส์ การชำระเงินทางอิเล็กทรอนิกส์</w:t>
            </w:r>
            <w:r w:rsidRPr="004B3327">
              <w:rPr>
                <w:rFonts w:ascii="Angsana New" w:hAnsi="Angsana New" w:hint="cs"/>
                <w:spacing w:val="-4"/>
                <w:cs/>
              </w:rPr>
              <w:t>ผ่านอุปกรณ์หรือผ่านเครือข่ายและการรับชำระเงินแทน</w:t>
            </w:r>
            <w:r w:rsidRPr="004B3327">
              <w:rPr>
                <w:rFonts w:ascii="Angsana New" w:hAnsi="Angsana New" w:hint="cs"/>
                <w:spacing w:val="-4"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cs/>
              </w:rPr>
              <w:t>และลงทุนในหลักทรัพย์ของบริษัทอื่น</w:t>
            </w:r>
            <w:r w:rsidRPr="004B3327">
              <w:rPr>
                <w:rFonts w:ascii="Angsana New" w:hAnsi="Angsana New" w:hint="cs"/>
                <w:spacing w:val="-4"/>
              </w:rPr>
              <w:t xml:space="preserve"> </w:t>
            </w:r>
          </w:p>
        </w:tc>
        <w:tc>
          <w:tcPr>
            <w:tcW w:w="1170" w:type="dxa"/>
          </w:tcPr>
          <w:p w14:paraId="4E85BC8F" w14:textId="77777777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7B9F8FBD" w14:textId="38A1918C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80.00</w:t>
            </w:r>
          </w:p>
        </w:tc>
        <w:tc>
          <w:tcPr>
            <w:tcW w:w="775" w:type="dxa"/>
            <w:gridSpan w:val="2"/>
          </w:tcPr>
          <w:p w14:paraId="335A450A" w14:textId="7817A130" w:rsidR="00C80034" w:rsidRPr="004B3327" w:rsidRDefault="00C80034" w:rsidP="00C80034">
            <w:pPr>
              <w:spacing w:line="33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80.00</w:t>
            </w:r>
          </w:p>
        </w:tc>
      </w:tr>
      <w:tr w:rsidR="004B3327" w:rsidRPr="004B3327" w14:paraId="4EC8F994" w14:textId="77777777" w:rsidTr="00EC02ED">
        <w:tc>
          <w:tcPr>
            <w:tcW w:w="4049" w:type="dxa"/>
          </w:tcPr>
          <w:p w14:paraId="7E23ABF4" w14:textId="1B8E82C1" w:rsidR="00C80034" w:rsidRPr="004B3327" w:rsidRDefault="00C80034" w:rsidP="00C80034">
            <w:pPr>
              <w:spacing w:line="330" w:lineRule="exact"/>
              <w:ind w:left="259" w:hanging="259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แรบบิท แคร์ จำกัด</w:t>
            </w:r>
            <w:r w:rsidRPr="004B3327">
              <w:rPr>
                <w:rFonts w:ascii="Angsana New" w:hAnsi="Angsana New" w:hint="cs"/>
                <w:spacing w:val="-4"/>
              </w:rPr>
              <w:t xml:space="preserve"> </w:t>
            </w:r>
          </w:p>
        </w:tc>
        <w:tc>
          <w:tcPr>
            <w:tcW w:w="3424" w:type="dxa"/>
          </w:tcPr>
          <w:p w14:paraId="3988ABA6" w14:textId="153754D0" w:rsidR="00C80034" w:rsidRPr="004B3327" w:rsidRDefault="00C80034" w:rsidP="00C80034">
            <w:pPr>
              <w:spacing w:line="330" w:lineRule="exact"/>
              <w:ind w:left="162" w:hanging="162"/>
              <w:rPr>
                <w:rFonts w:ascii="Angsana New" w:hAnsi="Angsana New"/>
                <w:spacing w:val="-8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ลงทุนในหลักทรัพย์ของบริษัทอื่น</w:t>
            </w:r>
          </w:p>
        </w:tc>
        <w:tc>
          <w:tcPr>
            <w:tcW w:w="1170" w:type="dxa"/>
          </w:tcPr>
          <w:p w14:paraId="4B2DCA75" w14:textId="6F67C960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36BCCB76" w14:textId="29598A18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49.95</w:t>
            </w:r>
          </w:p>
        </w:tc>
        <w:tc>
          <w:tcPr>
            <w:tcW w:w="775" w:type="dxa"/>
            <w:gridSpan w:val="2"/>
          </w:tcPr>
          <w:p w14:paraId="03D6495C" w14:textId="4D8D2B7E" w:rsidR="00C80034" w:rsidRPr="004B3327" w:rsidRDefault="00C80034" w:rsidP="00C80034">
            <w:pPr>
              <w:spacing w:line="33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49.95</w:t>
            </w:r>
          </w:p>
        </w:tc>
      </w:tr>
      <w:tr w:rsidR="004B3327" w:rsidRPr="004B3327" w14:paraId="555441E7" w14:textId="77777777" w:rsidTr="00EC02ED">
        <w:tc>
          <w:tcPr>
            <w:tcW w:w="4049" w:type="dxa"/>
          </w:tcPr>
          <w:p w14:paraId="0D2975BB" w14:textId="7F357615" w:rsidR="00C80034" w:rsidRPr="004B3327" w:rsidRDefault="00C80034" w:rsidP="00C80034">
            <w:pPr>
              <w:spacing w:line="330" w:lineRule="exact"/>
              <w:ind w:left="259" w:hanging="259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แรบบิท แคช จำกัด</w:t>
            </w:r>
          </w:p>
        </w:tc>
        <w:tc>
          <w:tcPr>
            <w:tcW w:w="3424" w:type="dxa"/>
          </w:tcPr>
          <w:p w14:paraId="0A96426E" w14:textId="21BB5613" w:rsidR="00C80034" w:rsidRPr="004B3327" w:rsidRDefault="00C80034" w:rsidP="00C80034">
            <w:pPr>
              <w:spacing w:line="33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 xml:space="preserve">ให้บริการสินเชื่อผ่านแพลตฟอร์มดิจิทัล ภายใต้      แบรนด์ </w:t>
            </w:r>
            <w:r w:rsidRPr="004B3327">
              <w:rPr>
                <w:rFonts w:ascii="Angsana New" w:hAnsi="Angsana New" w:hint="cs"/>
                <w:spacing w:val="-4"/>
              </w:rPr>
              <w:t>“Rabbit Cash”</w:t>
            </w:r>
          </w:p>
        </w:tc>
        <w:tc>
          <w:tcPr>
            <w:tcW w:w="1170" w:type="dxa"/>
          </w:tcPr>
          <w:p w14:paraId="417F31FB" w14:textId="648E8171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47AD309E" w14:textId="6B137336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77.00</w:t>
            </w:r>
          </w:p>
        </w:tc>
        <w:tc>
          <w:tcPr>
            <w:tcW w:w="775" w:type="dxa"/>
            <w:gridSpan w:val="2"/>
          </w:tcPr>
          <w:p w14:paraId="5A2EED58" w14:textId="5DCF2186" w:rsidR="00C80034" w:rsidRPr="004B3327" w:rsidRDefault="00C80034" w:rsidP="00C80034">
            <w:pPr>
              <w:spacing w:line="33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77.00</w:t>
            </w:r>
          </w:p>
        </w:tc>
      </w:tr>
      <w:tr w:rsidR="004B3327" w:rsidRPr="004B3327" w14:paraId="3CFDC8CF" w14:textId="77777777" w:rsidTr="00EC02ED">
        <w:trPr>
          <w:trHeight w:val="74"/>
        </w:trPr>
        <w:tc>
          <w:tcPr>
            <w:tcW w:w="4049" w:type="dxa"/>
          </w:tcPr>
          <w:p w14:paraId="49663102" w14:textId="142B5E84" w:rsidR="00C80034" w:rsidRPr="004B3327" w:rsidRDefault="005B1400" w:rsidP="00C80034">
            <w:pPr>
              <w:spacing w:line="330" w:lineRule="exact"/>
              <w:ind w:left="259" w:hanging="259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 xml:space="preserve">บริษัท </w:t>
            </w:r>
            <w:r w:rsidR="000614CB" w:rsidRPr="004B3327">
              <w:rPr>
                <w:rFonts w:ascii="Angsana New" w:hAnsi="Angsana New" w:hint="cs"/>
                <w:spacing w:val="-4"/>
                <w:cs/>
              </w:rPr>
              <w:t>แรบบิท ไบต์ส</w:t>
            </w:r>
            <w:r w:rsidRPr="004B3327">
              <w:rPr>
                <w:rFonts w:ascii="Angsana New" w:hAnsi="Angsana New" w:hint="cs"/>
                <w:spacing w:val="-4"/>
                <w:cs/>
              </w:rPr>
              <w:t xml:space="preserve"> จำกัด (เดิมชื่อ “บริษัท แฟนสลิ้งค์ </w:t>
            </w:r>
            <w:r w:rsidR="00EF597B">
              <w:rPr>
                <w:rFonts w:ascii="Angsana New" w:hAnsi="Angsana New"/>
                <w:spacing w:val="-4"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cs/>
              </w:rPr>
              <w:t>คอมมูนิเคชั่น</w:t>
            </w:r>
            <w:r w:rsidRPr="004B3327" w:rsidDel="003A0027">
              <w:rPr>
                <w:rFonts w:ascii="Angsana New" w:hAnsi="Angsana New" w:hint="cs"/>
                <w:spacing w:val="-4"/>
                <w:cs/>
              </w:rPr>
              <w:t xml:space="preserve"> จำกัด</w:t>
            </w:r>
            <w:r w:rsidRPr="004B3327">
              <w:rPr>
                <w:rFonts w:ascii="Angsana New" w:hAnsi="Angsana New" w:hint="cs"/>
                <w:spacing w:val="-4"/>
              </w:rPr>
              <w:t>”)</w:t>
            </w:r>
          </w:p>
        </w:tc>
        <w:tc>
          <w:tcPr>
            <w:tcW w:w="3424" w:type="dxa"/>
          </w:tcPr>
          <w:p w14:paraId="7072FA3B" w14:textId="4A8C56F2" w:rsidR="00C80034" w:rsidRPr="004B3327" w:rsidRDefault="00C80034" w:rsidP="00C80034">
            <w:pPr>
              <w:spacing w:line="330" w:lineRule="exact"/>
              <w:ind w:left="162" w:hanging="162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 xml:space="preserve">ตัวแทนจัดจำหน่ายสินค้าจากประเทศจีนและเป็นผู้ผลิตสินค้าภายใต้แบรนด์ของตัวเอง </w:t>
            </w:r>
            <w:r w:rsidRPr="004B3327">
              <w:rPr>
                <w:rFonts w:ascii="Angsana New" w:hAnsi="Angsana New" w:hint="cs"/>
                <w:spacing w:val="-4"/>
              </w:rPr>
              <w:t>(OEM)</w:t>
            </w:r>
          </w:p>
        </w:tc>
        <w:tc>
          <w:tcPr>
            <w:tcW w:w="1170" w:type="dxa"/>
          </w:tcPr>
          <w:p w14:paraId="05F6A7D7" w14:textId="541A81DC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6291A710" w14:textId="5CAE97CA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08C3075A" w14:textId="0D7CE711" w:rsidR="00C80034" w:rsidRPr="004B3327" w:rsidRDefault="00C80034" w:rsidP="00C80034">
            <w:pPr>
              <w:spacing w:line="33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51.00</w:t>
            </w:r>
          </w:p>
        </w:tc>
      </w:tr>
      <w:tr w:rsidR="004B3327" w:rsidRPr="004B3327" w14:paraId="2CD5A166" w14:textId="77777777" w:rsidTr="00EC02ED">
        <w:tc>
          <w:tcPr>
            <w:tcW w:w="4049" w:type="dxa"/>
          </w:tcPr>
          <w:p w14:paraId="7CE4C0E7" w14:textId="457B7730" w:rsidR="00C80034" w:rsidRPr="004B3327" w:rsidRDefault="00C80034" w:rsidP="00C80034">
            <w:pPr>
              <w:spacing w:line="330" w:lineRule="exact"/>
              <w:ind w:left="259" w:right="-108" w:hanging="259"/>
              <w:rPr>
                <w:rFonts w:ascii="Angsana New" w:hAnsi="Angsana New"/>
                <w:b/>
                <w:bCs/>
                <w:spacing w:val="-4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cs/>
              </w:rPr>
              <w:t>ถือหุ้นโดยบริษัท แรบบิท แคร์ จำกัด</w:t>
            </w:r>
          </w:p>
        </w:tc>
        <w:tc>
          <w:tcPr>
            <w:tcW w:w="3424" w:type="dxa"/>
          </w:tcPr>
          <w:p w14:paraId="6EC94DEF" w14:textId="77777777" w:rsidR="00C80034" w:rsidRPr="004B3327" w:rsidRDefault="00C80034" w:rsidP="00C80034">
            <w:pPr>
              <w:spacing w:line="33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1170" w:type="dxa"/>
          </w:tcPr>
          <w:p w14:paraId="3BBFB8F2" w14:textId="77777777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769" w:type="dxa"/>
          </w:tcPr>
          <w:p w14:paraId="4526DDC7" w14:textId="77777777" w:rsidR="00C80034" w:rsidRPr="004B3327" w:rsidRDefault="00C80034" w:rsidP="00C80034">
            <w:pPr>
              <w:spacing w:line="330" w:lineRule="exact"/>
              <w:ind w:left="-21" w:right="-3"/>
              <w:rPr>
                <w:rFonts w:ascii="Angsana New" w:hAnsi="Angsana New"/>
                <w:spacing w:val="-4"/>
              </w:rPr>
            </w:pPr>
          </w:p>
        </w:tc>
        <w:tc>
          <w:tcPr>
            <w:tcW w:w="775" w:type="dxa"/>
            <w:gridSpan w:val="2"/>
          </w:tcPr>
          <w:p w14:paraId="7F16E82A" w14:textId="77777777" w:rsidR="00C80034" w:rsidRPr="004B3327" w:rsidRDefault="00C80034" w:rsidP="00C80034">
            <w:pPr>
              <w:spacing w:line="330" w:lineRule="exact"/>
              <w:ind w:left="-21" w:right="-3" w:hanging="259"/>
              <w:rPr>
                <w:rFonts w:ascii="Angsana New" w:hAnsi="Angsana New"/>
                <w:spacing w:val="-4"/>
              </w:rPr>
            </w:pPr>
          </w:p>
        </w:tc>
      </w:tr>
      <w:tr w:rsidR="004B3327" w:rsidRPr="004B3327" w14:paraId="125ADFBB" w14:textId="77777777" w:rsidTr="00EC02ED">
        <w:tc>
          <w:tcPr>
            <w:tcW w:w="4049" w:type="dxa"/>
          </w:tcPr>
          <w:p w14:paraId="4D429B9B" w14:textId="1583C60B" w:rsidR="00C80034" w:rsidRPr="004B3327" w:rsidRDefault="00C80034" w:rsidP="00C80034">
            <w:pPr>
              <w:spacing w:line="330" w:lineRule="exact"/>
              <w:ind w:left="259" w:hanging="259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 xml:space="preserve">บริษัท แรบบิท แคร์ โบรคเกอร์ จำกัด </w:t>
            </w:r>
          </w:p>
        </w:tc>
        <w:tc>
          <w:tcPr>
            <w:tcW w:w="3424" w:type="dxa"/>
          </w:tcPr>
          <w:p w14:paraId="0F585CDB" w14:textId="50262AB5" w:rsidR="00C80034" w:rsidRPr="004B3327" w:rsidRDefault="00C80034" w:rsidP="00C80034">
            <w:pPr>
              <w:spacing w:line="33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นายหน้าประกันวินาศภัย และตัวแทนทางด้านการตลาด</w:t>
            </w:r>
          </w:p>
        </w:tc>
        <w:tc>
          <w:tcPr>
            <w:tcW w:w="1170" w:type="dxa"/>
          </w:tcPr>
          <w:p w14:paraId="4BEF0557" w14:textId="77777777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2BACB4E5" w14:textId="23B5F32E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1BA48A50" w14:textId="5A529294" w:rsidR="00C80034" w:rsidRPr="004B3327" w:rsidRDefault="00C80034" w:rsidP="00C80034">
            <w:pPr>
              <w:spacing w:line="33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7139042F" w14:textId="77777777" w:rsidTr="00EC02ED">
        <w:tc>
          <w:tcPr>
            <w:tcW w:w="4049" w:type="dxa"/>
          </w:tcPr>
          <w:p w14:paraId="561359C4" w14:textId="25E11878" w:rsidR="00C80034" w:rsidRPr="004B3327" w:rsidRDefault="00C80034" w:rsidP="00C80034">
            <w:pPr>
              <w:spacing w:line="330" w:lineRule="exact"/>
              <w:ind w:left="259" w:hanging="259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เอเอสเค ไดเร็ค กรุ๊ป จำกัด</w:t>
            </w:r>
            <w:r w:rsidRPr="004B3327">
              <w:rPr>
                <w:rFonts w:ascii="Angsana New" w:hAnsi="Angsana New" w:hint="cs"/>
                <w:spacing w:val="-4"/>
              </w:rPr>
              <w:t xml:space="preserve"> </w:t>
            </w:r>
          </w:p>
        </w:tc>
        <w:tc>
          <w:tcPr>
            <w:tcW w:w="3424" w:type="dxa"/>
          </w:tcPr>
          <w:p w14:paraId="3F67929D" w14:textId="24340919" w:rsidR="00C80034" w:rsidRPr="004B3327" w:rsidRDefault="00C80034" w:rsidP="00C80034">
            <w:pPr>
              <w:spacing w:line="33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ให้คำปรึกษาเป็นตัวแทนทางด้านการตลาดและ</w:t>
            </w:r>
            <w:r w:rsidR="006C3668" w:rsidRPr="004B3327">
              <w:rPr>
                <w:rFonts w:ascii="Angsana New" w:hAnsi="Angsana New" w:hint="cs"/>
                <w:spacing w:val="-4"/>
                <w:cs/>
              </w:rPr>
              <w:t xml:space="preserve">                             </w:t>
            </w:r>
            <w:r w:rsidRPr="004B3327">
              <w:rPr>
                <w:rFonts w:ascii="Angsana New" w:hAnsi="Angsana New" w:hint="cs"/>
                <w:spacing w:val="-4"/>
                <w:cs/>
              </w:rPr>
              <w:t>สื่อให้บริการด้านโฆษณา</w:t>
            </w:r>
          </w:p>
        </w:tc>
        <w:tc>
          <w:tcPr>
            <w:tcW w:w="1170" w:type="dxa"/>
          </w:tcPr>
          <w:p w14:paraId="037065C8" w14:textId="77777777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09FD6DD8" w14:textId="163F00C2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5A6BB62F" w14:textId="7BA55506" w:rsidR="00C80034" w:rsidRPr="004B3327" w:rsidRDefault="00C80034" w:rsidP="00C80034">
            <w:pPr>
              <w:spacing w:line="33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29F32BFB" w14:textId="77777777" w:rsidTr="00EC02ED">
        <w:tc>
          <w:tcPr>
            <w:tcW w:w="4049" w:type="dxa"/>
          </w:tcPr>
          <w:p w14:paraId="77362275" w14:textId="2C873F40" w:rsidR="00C80034" w:rsidRPr="004B3327" w:rsidRDefault="00C80034" w:rsidP="00C80034">
            <w:pPr>
              <w:spacing w:line="330" w:lineRule="exact"/>
              <w:ind w:left="259" w:hanging="259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เอเชียไดเร็ค อินชัวรันส์ โบรคเกอร์ จำกัด</w:t>
            </w:r>
          </w:p>
        </w:tc>
        <w:tc>
          <w:tcPr>
            <w:tcW w:w="3424" w:type="dxa"/>
          </w:tcPr>
          <w:p w14:paraId="72D4E447" w14:textId="49828181" w:rsidR="00C80034" w:rsidRPr="004B3327" w:rsidRDefault="00C80034" w:rsidP="00C80034">
            <w:pPr>
              <w:spacing w:line="33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นายหน้าประกันภัยรถยนต์ผ่านช่องทางออนไลน์และให้บริการขายสินค้าผ่านโทรศัพท์ (</w:t>
            </w:r>
            <w:r w:rsidRPr="004B3327">
              <w:rPr>
                <w:rFonts w:ascii="Angsana New" w:hAnsi="Angsana New" w:hint="cs"/>
                <w:spacing w:val="-4"/>
              </w:rPr>
              <w:t>Telesales)</w:t>
            </w:r>
          </w:p>
        </w:tc>
        <w:tc>
          <w:tcPr>
            <w:tcW w:w="1170" w:type="dxa"/>
          </w:tcPr>
          <w:p w14:paraId="6C4668B5" w14:textId="00BF9B7B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642BDDC4" w14:textId="536FEAEC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01E78558" w14:textId="0F94C413" w:rsidR="00C80034" w:rsidRPr="004B3327" w:rsidRDefault="00C80034" w:rsidP="00C80034">
            <w:pPr>
              <w:spacing w:line="33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860A37" w:rsidRPr="004B3327" w14:paraId="26A65C5B" w14:textId="77777777" w:rsidTr="00EC02ED">
        <w:tc>
          <w:tcPr>
            <w:tcW w:w="4049" w:type="dxa"/>
          </w:tcPr>
          <w:p w14:paraId="1E6E03A7" w14:textId="77777777" w:rsidR="00860A37" w:rsidRPr="004B3327" w:rsidRDefault="00860A37" w:rsidP="00C80034">
            <w:pPr>
              <w:spacing w:line="330" w:lineRule="exact"/>
              <w:ind w:left="259" w:hanging="259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3424" w:type="dxa"/>
          </w:tcPr>
          <w:p w14:paraId="7D8EEC44" w14:textId="77777777" w:rsidR="00860A37" w:rsidRPr="004B3327" w:rsidRDefault="00860A37" w:rsidP="00C80034">
            <w:pPr>
              <w:spacing w:line="33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1170" w:type="dxa"/>
          </w:tcPr>
          <w:p w14:paraId="6F0ADB4B" w14:textId="77777777" w:rsidR="00860A37" w:rsidRPr="004B3327" w:rsidRDefault="00860A37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769" w:type="dxa"/>
          </w:tcPr>
          <w:p w14:paraId="0E8BD059" w14:textId="77777777" w:rsidR="00860A37" w:rsidRPr="004B3327" w:rsidRDefault="00860A37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</w:p>
        </w:tc>
        <w:tc>
          <w:tcPr>
            <w:tcW w:w="775" w:type="dxa"/>
            <w:gridSpan w:val="2"/>
          </w:tcPr>
          <w:p w14:paraId="24C4A2CD" w14:textId="77777777" w:rsidR="00860A37" w:rsidRPr="004B3327" w:rsidRDefault="00860A37" w:rsidP="00C80034">
            <w:pPr>
              <w:spacing w:line="33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</w:p>
        </w:tc>
      </w:tr>
      <w:tr w:rsidR="004B3327" w:rsidRPr="004B3327" w14:paraId="5C42E13E" w14:textId="77777777" w:rsidTr="00EC02ED">
        <w:tc>
          <w:tcPr>
            <w:tcW w:w="4049" w:type="dxa"/>
          </w:tcPr>
          <w:p w14:paraId="0D3533E5" w14:textId="024CFE86" w:rsidR="00C80034" w:rsidRPr="004B3327" w:rsidRDefault="00C80034" w:rsidP="00C80034">
            <w:pPr>
              <w:spacing w:line="330" w:lineRule="exact"/>
              <w:ind w:left="259" w:hanging="259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lastRenderedPageBreak/>
              <w:t>บริษัท แรบบิท แคร์ เลนดิ้ง จำกัด</w:t>
            </w:r>
          </w:p>
        </w:tc>
        <w:tc>
          <w:tcPr>
            <w:tcW w:w="3424" w:type="dxa"/>
          </w:tcPr>
          <w:p w14:paraId="4D148AD8" w14:textId="7D80E35B" w:rsidR="00C80034" w:rsidRPr="004B3327" w:rsidRDefault="00C80034" w:rsidP="00C80034">
            <w:pPr>
              <w:spacing w:line="330" w:lineRule="exact"/>
              <w:ind w:left="162" w:hanging="162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ให้บริการวงเงินแก่ลูกค้าของบริษัทในเครือเพื่อการผ่อนชำระค่าบริการ</w:t>
            </w:r>
          </w:p>
        </w:tc>
        <w:tc>
          <w:tcPr>
            <w:tcW w:w="1170" w:type="dxa"/>
          </w:tcPr>
          <w:p w14:paraId="281F5238" w14:textId="31F77EAD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54A1E856" w14:textId="079448CA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625B1BB5" w14:textId="0CBD2763" w:rsidR="00C80034" w:rsidRPr="004B3327" w:rsidRDefault="00C80034" w:rsidP="00C80034">
            <w:pPr>
              <w:spacing w:line="33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2DE46095" w14:textId="77777777">
        <w:tc>
          <w:tcPr>
            <w:tcW w:w="4049" w:type="dxa"/>
          </w:tcPr>
          <w:p w14:paraId="21B1C7C3" w14:textId="282C7BF6" w:rsidR="00C80034" w:rsidRPr="004B3327" w:rsidRDefault="00C80034" w:rsidP="00C80034">
            <w:pPr>
              <w:spacing w:line="330" w:lineRule="exact"/>
              <w:ind w:left="259" w:hanging="259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</w:rPr>
              <w:t>Rabbit Care Vietnam Limited Liability Company</w:t>
            </w:r>
          </w:p>
        </w:tc>
        <w:tc>
          <w:tcPr>
            <w:tcW w:w="3424" w:type="dxa"/>
          </w:tcPr>
          <w:p w14:paraId="3C49409B" w14:textId="4D9C428A" w:rsidR="00C80034" w:rsidRPr="004B3327" w:rsidRDefault="00C80034" w:rsidP="00C80034">
            <w:pPr>
              <w:spacing w:line="330" w:lineRule="exact"/>
              <w:ind w:left="162" w:hanging="162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ให้บริการโฆษณาและประชาสัมพันธ์ผลิตภัณฑ์ทางการเงิน</w:t>
            </w:r>
          </w:p>
        </w:tc>
        <w:tc>
          <w:tcPr>
            <w:tcW w:w="1170" w:type="dxa"/>
          </w:tcPr>
          <w:p w14:paraId="6140600F" w14:textId="1096180B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เวียดนาม</w:t>
            </w:r>
          </w:p>
        </w:tc>
        <w:tc>
          <w:tcPr>
            <w:tcW w:w="769" w:type="dxa"/>
          </w:tcPr>
          <w:p w14:paraId="7DB212E9" w14:textId="692504F5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338C7154" w14:textId="4C3C163A" w:rsidR="00C80034" w:rsidRPr="004B3327" w:rsidRDefault="00C80034" w:rsidP="00C80034">
            <w:pPr>
              <w:spacing w:line="33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703D292D" w14:textId="77777777" w:rsidTr="00EC02ED">
        <w:tc>
          <w:tcPr>
            <w:tcW w:w="4049" w:type="dxa"/>
          </w:tcPr>
          <w:p w14:paraId="29FBBCE7" w14:textId="7EB18E7B" w:rsidR="00C80034" w:rsidRPr="004B3327" w:rsidRDefault="00C80034" w:rsidP="00C80034">
            <w:pPr>
              <w:spacing w:line="330" w:lineRule="exact"/>
              <w:ind w:left="259" w:hanging="259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</w:rPr>
              <w:t>Rabbit Care (Singapore) Private Limited</w:t>
            </w:r>
          </w:p>
        </w:tc>
        <w:tc>
          <w:tcPr>
            <w:tcW w:w="3424" w:type="dxa"/>
          </w:tcPr>
          <w:p w14:paraId="398AB24D" w14:textId="7CB40987" w:rsidR="00C80034" w:rsidRPr="004B3327" w:rsidRDefault="00C80034" w:rsidP="00C80034">
            <w:pPr>
              <w:spacing w:line="330" w:lineRule="exact"/>
              <w:ind w:left="162" w:hanging="162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ให้คำปรึกษาด้านการบริหารจัดการ</w:t>
            </w:r>
          </w:p>
        </w:tc>
        <w:tc>
          <w:tcPr>
            <w:tcW w:w="1170" w:type="dxa"/>
          </w:tcPr>
          <w:p w14:paraId="18E6F949" w14:textId="382D8623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สิงคโปร์</w:t>
            </w:r>
          </w:p>
        </w:tc>
        <w:tc>
          <w:tcPr>
            <w:tcW w:w="769" w:type="dxa"/>
          </w:tcPr>
          <w:p w14:paraId="6FF619AB" w14:textId="457FC91A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4F439F25" w14:textId="5252C2DC" w:rsidR="00C80034" w:rsidRPr="004B3327" w:rsidRDefault="00C80034" w:rsidP="00C80034">
            <w:pPr>
              <w:spacing w:line="33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0D44AEB5" w14:textId="77777777" w:rsidTr="00EC02ED">
        <w:tc>
          <w:tcPr>
            <w:tcW w:w="4049" w:type="dxa"/>
          </w:tcPr>
          <w:p w14:paraId="2C591BD5" w14:textId="134E4364" w:rsidR="00C80034" w:rsidRPr="004B3327" w:rsidRDefault="00C80034" w:rsidP="00C80034">
            <w:pPr>
              <w:spacing w:line="330" w:lineRule="exact"/>
              <w:ind w:left="259" w:right="-108" w:hanging="259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>ถือหุ้นโดยบริษัท พอยท์ ออฟ วิว (พีโอวี) มีเดีย กรุ๊ป จำกัด</w:t>
            </w:r>
          </w:p>
        </w:tc>
        <w:tc>
          <w:tcPr>
            <w:tcW w:w="3424" w:type="dxa"/>
          </w:tcPr>
          <w:p w14:paraId="718D7CB0" w14:textId="77777777" w:rsidR="00C80034" w:rsidRPr="004B3327" w:rsidRDefault="00C80034" w:rsidP="00C80034">
            <w:pPr>
              <w:spacing w:line="330" w:lineRule="exact"/>
              <w:ind w:left="162" w:hanging="162"/>
              <w:rPr>
                <w:rFonts w:ascii="Angsana New" w:hAnsi="Angsana New"/>
                <w:spacing w:val="-4"/>
              </w:rPr>
            </w:pPr>
          </w:p>
        </w:tc>
        <w:tc>
          <w:tcPr>
            <w:tcW w:w="1170" w:type="dxa"/>
          </w:tcPr>
          <w:p w14:paraId="5BF5629F" w14:textId="77777777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769" w:type="dxa"/>
          </w:tcPr>
          <w:p w14:paraId="6FD5632C" w14:textId="77777777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</w:p>
        </w:tc>
        <w:tc>
          <w:tcPr>
            <w:tcW w:w="775" w:type="dxa"/>
            <w:gridSpan w:val="2"/>
          </w:tcPr>
          <w:p w14:paraId="684A8106" w14:textId="77777777" w:rsidR="00C80034" w:rsidRPr="004B3327" w:rsidRDefault="00C80034" w:rsidP="00C80034">
            <w:pPr>
              <w:spacing w:line="33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</w:p>
        </w:tc>
      </w:tr>
      <w:tr w:rsidR="004B3327" w:rsidRPr="004B3327" w14:paraId="6D918BA1" w14:textId="77777777" w:rsidTr="00EC02ED">
        <w:tc>
          <w:tcPr>
            <w:tcW w:w="4049" w:type="dxa"/>
          </w:tcPr>
          <w:p w14:paraId="31E329AE" w14:textId="64089C60" w:rsidR="00C80034" w:rsidRPr="004B3327" w:rsidRDefault="00C80034" w:rsidP="00C80034">
            <w:pPr>
              <w:spacing w:line="330" w:lineRule="exact"/>
              <w:ind w:left="259" w:hanging="259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ซุปเปอร์ เทอร์เทิล จำกัด</w:t>
            </w:r>
            <w:r w:rsidRPr="004B3327">
              <w:rPr>
                <w:rFonts w:ascii="Angsana New" w:hAnsi="Angsana New" w:hint="cs"/>
                <w:spacing w:val="-4"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cs/>
              </w:rPr>
              <w:t>(มหาชน)</w:t>
            </w:r>
            <w:r w:rsidRPr="004B3327">
              <w:rPr>
                <w:rFonts w:ascii="Angsana New" w:hAnsi="Angsana New" w:hint="cs"/>
                <w:spacing w:val="-4"/>
              </w:rPr>
              <w:t xml:space="preserve">                                     </w:t>
            </w:r>
            <w:r w:rsidRPr="004B3327">
              <w:rPr>
                <w:rFonts w:ascii="Angsana New" w:hAnsi="Angsana New" w:hint="cs"/>
                <w:spacing w:val="-4"/>
                <w:cs/>
              </w:rPr>
              <w:t xml:space="preserve"> </w:t>
            </w:r>
          </w:p>
        </w:tc>
        <w:tc>
          <w:tcPr>
            <w:tcW w:w="3424" w:type="dxa"/>
          </w:tcPr>
          <w:p w14:paraId="72C2BEA4" w14:textId="69092577" w:rsidR="00C80034" w:rsidRPr="004B3327" w:rsidRDefault="00C80034" w:rsidP="00C80034">
            <w:pPr>
              <w:spacing w:line="330" w:lineRule="exact"/>
              <w:ind w:left="259" w:hanging="259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ประกอบธุรกิจค้าปลีกและให้เช่าพื้นที่เชิงพาณิชย์</w:t>
            </w:r>
          </w:p>
        </w:tc>
        <w:tc>
          <w:tcPr>
            <w:tcW w:w="1170" w:type="dxa"/>
          </w:tcPr>
          <w:p w14:paraId="34188FE4" w14:textId="32DAD063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2D54F07A" w14:textId="799C47C4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73.32</w:t>
            </w:r>
          </w:p>
        </w:tc>
        <w:tc>
          <w:tcPr>
            <w:tcW w:w="775" w:type="dxa"/>
            <w:gridSpan w:val="2"/>
          </w:tcPr>
          <w:p w14:paraId="2E9A3936" w14:textId="486D141D" w:rsidR="00C80034" w:rsidRPr="004B3327" w:rsidRDefault="00C80034" w:rsidP="00C80034">
            <w:pPr>
              <w:spacing w:line="33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73.32</w:t>
            </w:r>
          </w:p>
        </w:tc>
      </w:tr>
      <w:tr w:rsidR="004B3327" w:rsidRPr="004B3327" w14:paraId="46A8F8CF" w14:textId="77777777" w:rsidTr="00EC02ED">
        <w:tc>
          <w:tcPr>
            <w:tcW w:w="4049" w:type="dxa"/>
          </w:tcPr>
          <w:p w14:paraId="0D7EC799" w14:textId="2954A49E" w:rsidR="00C80034" w:rsidRPr="004B3327" w:rsidRDefault="00C80034" w:rsidP="00C80034">
            <w:pPr>
              <w:spacing w:line="330" w:lineRule="exact"/>
              <w:ind w:left="259" w:right="-108" w:hanging="259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>ถือหุ้นโดยบริษัท ซุปเปอร์ เทอร์เทิล จำกัด (มหาชน)</w:t>
            </w:r>
            <w:r w:rsidRPr="004B3327">
              <w:rPr>
                <w:rFonts w:ascii="Angsana New" w:hAnsi="Angsana New" w:hint="cs"/>
                <w:b/>
                <w:bCs/>
                <w:spacing w:val="-4"/>
              </w:rPr>
              <w:t xml:space="preserve">                           </w:t>
            </w:r>
          </w:p>
        </w:tc>
        <w:tc>
          <w:tcPr>
            <w:tcW w:w="3424" w:type="dxa"/>
          </w:tcPr>
          <w:p w14:paraId="53BBF56C" w14:textId="77777777" w:rsidR="00C80034" w:rsidRPr="004B3327" w:rsidRDefault="00C80034" w:rsidP="00C80034">
            <w:pPr>
              <w:spacing w:line="330" w:lineRule="exact"/>
              <w:ind w:left="162" w:hanging="162"/>
              <w:rPr>
                <w:rFonts w:ascii="Angsana New" w:hAnsi="Angsana New"/>
                <w:spacing w:val="-4"/>
              </w:rPr>
            </w:pPr>
          </w:p>
        </w:tc>
        <w:tc>
          <w:tcPr>
            <w:tcW w:w="1170" w:type="dxa"/>
          </w:tcPr>
          <w:p w14:paraId="6CC31CF4" w14:textId="77777777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769" w:type="dxa"/>
          </w:tcPr>
          <w:p w14:paraId="143AABFD" w14:textId="77777777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</w:p>
        </w:tc>
        <w:tc>
          <w:tcPr>
            <w:tcW w:w="775" w:type="dxa"/>
            <w:gridSpan w:val="2"/>
          </w:tcPr>
          <w:p w14:paraId="29E4B964" w14:textId="77777777" w:rsidR="00C80034" w:rsidRPr="004B3327" w:rsidRDefault="00C80034" w:rsidP="00C80034">
            <w:pPr>
              <w:spacing w:line="33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</w:p>
        </w:tc>
      </w:tr>
      <w:tr w:rsidR="004B3327" w:rsidRPr="004B3327" w14:paraId="126ECEE9" w14:textId="77777777" w:rsidTr="00EC02ED">
        <w:tc>
          <w:tcPr>
            <w:tcW w:w="4049" w:type="dxa"/>
          </w:tcPr>
          <w:p w14:paraId="0A235268" w14:textId="2D8E23E8" w:rsidR="00C80034" w:rsidRPr="004B3327" w:rsidRDefault="00C80034" w:rsidP="00C80034">
            <w:pPr>
              <w:spacing w:line="330" w:lineRule="exact"/>
              <w:ind w:left="259" w:hanging="259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เนชั่น โกลบอล เอ็ดดูเทนเมนท์ จำกัด</w:t>
            </w:r>
            <w:r w:rsidR="008F2307">
              <w:rPr>
                <w:rFonts w:ascii="Angsana New" w:hAnsi="Angsana New" w:hint="cs"/>
                <w:spacing w:val="-4"/>
                <w:cs/>
              </w:rPr>
              <w:t xml:space="preserve"> </w:t>
            </w:r>
            <w:r w:rsidR="008F2307" w:rsidRPr="004B3327">
              <w:rPr>
                <w:rFonts w:ascii="Angsana New" w:hAnsi="Angsana New" w:hint="cs"/>
                <w:spacing w:val="-2"/>
                <w:vertAlign w:val="superscript"/>
              </w:rPr>
              <w:t>(2)</w:t>
            </w:r>
          </w:p>
        </w:tc>
        <w:tc>
          <w:tcPr>
            <w:tcW w:w="3424" w:type="dxa"/>
          </w:tcPr>
          <w:p w14:paraId="081D1BA7" w14:textId="4C8A3E2C" w:rsidR="00C80034" w:rsidRPr="004B3327" w:rsidRDefault="00C80034" w:rsidP="00C80034">
            <w:pPr>
              <w:spacing w:line="330" w:lineRule="exact"/>
              <w:ind w:left="162" w:hanging="162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ผลิตและจำหน่ายสื่อสิ่งพิมพ์</w:t>
            </w:r>
          </w:p>
        </w:tc>
        <w:tc>
          <w:tcPr>
            <w:tcW w:w="1170" w:type="dxa"/>
          </w:tcPr>
          <w:p w14:paraId="5FBA8E2A" w14:textId="6E7FFB6B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12ECB974" w14:textId="06C8A2CB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775" w:type="dxa"/>
            <w:gridSpan w:val="2"/>
          </w:tcPr>
          <w:p w14:paraId="1E93429A" w14:textId="4DDEC1AD" w:rsidR="00C80034" w:rsidRPr="004B3327" w:rsidRDefault="00C80034" w:rsidP="00C80034">
            <w:pPr>
              <w:spacing w:line="33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99.99</w:t>
            </w:r>
          </w:p>
        </w:tc>
      </w:tr>
      <w:tr w:rsidR="004B3327" w:rsidRPr="004B3327" w14:paraId="32A04831" w14:textId="77777777" w:rsidTr="00EC02ED">
        <w:tc>
          <w:tcPr>
            <w:tcW w:w="4049" w:type="dxa"/>
          </w:tcPr>
          <w:p w14:paraId="6DE38DC8" w14:textId="228F3EE1" w:rsidR="00C80034" w:rsidRPr="004B3327" w:rsidRDefault="00C80034" w:rsidP="00C80034">
            <w:pPr>
              <w:spacing w:line="330" w:lineRule="exact"/>
              <w:ind w:left="259" w:hanging="259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กรุ๊ปเวิร์ค จำกัด</w:t>
            </w:r>
          </w:p>
        </w:tc>
        <w:tc>
          <w:tcPr>
            <w:tcW w:w="3424" w:type="dxa"/>
          </w:tcPr>
          <w:p w14:paraId="4DC31CE1" w14:textId="0DB2DFB3" w:rsidR="00C80034" w:rsidRPr="004B3327" w:rsidRDefault="00C80034" w:rsidP="00C80034">
            <w:pPr>
              <w:spacing w:line="330" w:lineRule="exact"/>
              <w:ind w:left="162" w:hanging="162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ให้เช่าพื้นที่สำหรับร้านค้าย่อยบนสถานีรถไฟฟ้า</w:t>
            </w:r>
            <w:r w:rsidRPr="004B3327">
              <w:rPr>
                <w:rFonts w:ascii="Angsana New" w:hAnsi="Angsana New" w:hint="cs"/>
                <w:spacing w:val="-4"/>
              </w:rPr>
              <w:t xml:space="preserve">                    </w:t>
            </w:r>
            <w:r w:rsidRPr="004B3327">
              <w:rPr>
                <w:rFonts w:ascii="Angsana New" w:hAnsi="Angsana New" w:hint="cs"/>
                <w:spacing w:val="-4"/>
                <w:cs/>
              </w:rPr>
              <w:t>บีทีเอส</w:t>
            </w:r>
          </w:p>
        </w:tc>
        <w:tc>
          <w:tcPr>
            <w:tcW w:w="1170" w:type="dxa"/>
          </w:tcPr>
          <w:p w14:paraId="5137BAE1" w14:textId="088C890E" w:rsidR="00C80034" w:rsidRPr="004B3327" w:rsidRDefault="00C80034" w:rsidP="00C80034">
            <w:pPr>
              <w:spacing w:line="330" w:lineRule="exact"/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ไทย</w:t>
            </w:r>
          </w:p>
        </w:tc>
        <w:tc>
          <w:tcPr>
            <w:tcW w:w="769" w:type="dxa"/>
          </w:tcPr>
          <w:p w14:paraId="62092D17" w14:textId="1E491817" w:rsidR="00C80034" w:rsidRPr="004B3327" w:rsidRDefault="00C80034" w:rsidP="00C80034">
            <w:pPr>
              <w:spacing w:line="33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1513C604" w14:textId="5436E3C0" w:rsidR="00C80034" w:rsidRPr="004B3327" w:rsidRDefault="00C80034" w:rsidP="00C80034">
            <w:pPr>
              <w:spacing w:line="330" w:lineRule="exact"/>
              <w:ind w:left="-21" w:right="-3" w:hanging="162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2C0DEB67" w14:textId="77777777" w:rsidTr="00EC02ED">
        <w:tc>
          <w:tcPr>
            <w:tcW w:w="4049" w:type="dxa"/>
          </w:tcPr>
          <w:p w14:paraId="1D97BD4E" w14:textId="3F88C5C2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>ถือหุ้นโดยบริษัท แรบบิท โฮลดิ้งส์ จำกัด (มหาชน)</w:t>
            </w:r>
          </w:p>
        </w:tc>
        <w:tc>
          <w:tcPr>
            <w:tcW w:w="3424" w:type="dxa"/>
          </w:tcPr>
          <w:p w14:paraId="614620E4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</w:p>
        </w:tc>
        <w:tc>
          <w:tcPr>
            <w:tcW w:w="1170" w:type="dxa"/>
            <w:vAlign w:val="bottom"/>
          </w:tcPr>
          <w:p w14:paraId="5A68B693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</w:p>
        </w:tc>
        <w:tc>
          <w:tcPr>
            <w:tcW w:w="769" w:type="dxa"/>
          </w:tcPr>
          <w:p w14:paraId="7E3106E1" w14:textId="7777777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</w:p>
        </w:tc>
        <w:tc>
          <w:tcPr>
            <w:tcW w:w="775" w:type="dxa"/>
            <w:gridSpan w:val="2"/>
          </w:tcPr>
          <w:p w14:paraId="39E1F201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</w:p>
        </w:tc>
      </w:tr>
      <w:tr w:rsidR="004B3327" w:rsidRPr="004B3327" w14:paraId="15C929CC" w14:textId="77777777" w:rsidTr="00EC02ED">
        <w:tc>
          <w:tcPr>
            <w:tcW w:w="4049" w:type="dxa"/>
          </w:tcPr>
          <w:p w14:paraId="2D0C9C7F" w14:textId="356E14C5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เอ็นพาร์ค โกลบอลโฮลดิ้ง จำกัด</w:t>
            </w:r>
          </w:p>
        </w:tc>
        <w:tc>
          <w:tcPr>
            <w:tcW w:w="3424" w:type="dxa"/>
          </w:tcPr>
          <w:p w14:paraId="57DC71F4" w14:textId="2F4240CB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พัฒนาอสังหาริมทรัพย์</w:t>
            </w:r>
          </w:p>
        </w:tc>
        <w:tc>
          <w:tcPr>
            <w:tcW w:w="1170" w:type="dxa"/>
          </w:tcPr>
          <w:p w14:paraId="3F0C71DC" w14:textId="2F940F99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ไทย</w:t>
            </w:r>
          </w:p>
        </w:tc>
        <w:tc>
          <w:tcPr>
            <w:tcW w:w="769" w:type="dxa"/>
          </w:tcPr>
          <w:p w14:paraId="5B78E50E" w14:textId="3243D9D9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47F825A6" w14:textId="7BD503A2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7E4CABF2" w14:textId="77777777" w:rsidTr="00EC02ED">
        <w:tc>
          <w:tcPr>
            <w:tcW w:w="4049" w:type="dxa"/>
          </w:tcPr>
          <w:p w14:paraId="61553E70" w14:textId="5B1F9581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ก้ามกุ้ง พร็อพเพอร์ตี้ จำกัด</w:t>
            </w:r>
          </w:p>
        </w:tc>
        <w:tc>
          <w:tcPr>
            <w:tcW w:w="3424" w:type="dxa"/>
          </w:tcPr>
          <w:p w14:paraId="1E494BE5" w14:textId="1BBC7D58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พัฒนาอสังหาริมทรัพย์</w:t>
            </w:r>
          </w:p>
        </w:tc>
        <w:tc>
          <w:tcPr>
            <w:tcW w:w="1170" w:type="dxa"/>
          </w:tcPr>
          <w:p w14:paraId="7CF157AB" w14:textId="5E27383F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ไทย</w:t>
            </w:r>
          </w:p>
        </w:tc>
        <w:tc>
          <w:tcPr>
            <w:tcW w:w="769" w:type="dxa"/>
          </w:tcPr>
          <w:p w14:paraId="51BD4643" w14:textId="2B1BCA2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653D5E04" w14:textId="39F07864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63A1AE66" w14:textId="77777777" w:rsidTr="00EC02ED">
        <w:tc>
          <w:tcPr>
            <w:tcW w:w="4049" w:type="dxa"/>
          </w:tcPr>
          <w:p w14:paraId="5E6D63B7" w14:textId="65B76667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เมืองทอง แอสเซ็ทส์ จำกัด</w:t>
            </w:r>
          </w:p>
        </w:tc>
        <w:tc>
          <w:tcPr>
            <w:tcW w:w="3424" w:type="dxa"/>
          </w:tcPr>
          <w:p w14:paraId="2597469D" w14:textId="29216B64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โรงแรม</w:t>
            </w:r>
          </w:p>
        </w:tc>
        <w:tc>
          <w:tcPr>
            <w:tcW w:w="1170" w:type="dxa"/>
          </w:tcPr>
          <w:p w14:paraId="377CB46D" w14:textId="21A5C229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ไทย</w:t>
            </w:r>
          </w:p>
        </w:tc>
        <w:tc>
          <w:tcPr>
            <w:tcW w:w="769" w:type="dxa"/>
          </w:tcPr>
          <w:p w14:paraId="462286B3" w14:textId="4529DC98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35965758" w14:textId="207A85EA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0E668BAF" w14:textId="77777777" w:rsidTr="00EC02ED">
        <w:tc>
          <w:tcPr>
            <w:tcW w:w="4049" w:type="dxa"/>
          </w:tcPr>
          <w:p w14:paraId="7E65098A" w14:textId="093D5A14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ธนาซิตี้ กอล์ฟ แอนด์ สปอร์ต คลับ จำกัด</w:t>
            </w:r>
          </w:p>
        </w:tc>
        <w:tc>
          <w:tcPr>
            <w:tcW w:w="3424" w:type="dxa"/>
          </w:tcPr>
          <w:p w14:paraId="052BF8BC" w14:textId="61109139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บริหารอสังหาริมทรัพย์</w:t>
            </w:r>
          </w:p>
        </w:tc>
        <w:tc>
          <w:tcPr>
            <w:tcW w:w="1170" w:type="dxa"/>
          </w:tcPr>
          <w:p w14:paraId="02F1F2AE" w14:textId="492E97FB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ไทย</w:t>
            </w:r>
          </w:p>
        </w:tc>
        <w:tc>
          <w:tcPr>
            <w:tcW w:w="769" w:type="dxa"/>
          </w:tcPr>
          <w:p w14:paraId="16F7C166" w14:textId="1C133466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39C324C6" w14:textId="423CE47C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6CE3FF72" w14:textId="77777777" w:rsidTr="00EC02ED">
        <w:tc>
          <w:tcPr>
            <w:tcW w:w="4049" w:type="dxa"/>
          </w:tcPr>
          <w:p w14:paraId="0F09848E" w14:textId="11B5578F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ธนายง พร็อพเพอร์ตี้ แมเนจเม้นท์ จำกัด</w:t>
            </w:r>
          </w:p>
        </w:tc>
        <w:tc>
          <w:tcPr>
            <w:tcW w:w="3424" w:type="dxa"/>
          </w:tcPr>
          <w:p w14:paraId="7B2EF61A" w14:textId="53A02D92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บริหารอสังหาริมทรัพย์</w:t>
            </w:r>
          </w:p>
        </w:tc>
        <w:tc>
          <w:tcPr>
            <w:tcW w:w="1170" w:type="dxa"/>
          </w:tcPr>
          <w:p w14:paraId="53A43E54" w14:textId="1B895B51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ไทย</w:t>
            </w:r>
          </w:p>
        </w:tc>
        <w:tc>
          <w:tcPr>
            <w:tcW w:w="769" w:type="dxa"/>
          </w:tcPr>
          <w:p w14:paraId="5EF7F228" w14:textId="1FDB16B4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6911D9F8" w14:textId="33CE5C18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62E19D4C" w14:textId="77777777" w:rsidTr="00EC02ED">
        <w:tc>
          <w:tcPr>
            <w:tcW w:w="4049" w:type="dxa"/>
          </w:tcPr>
          <w:p w14:paraId="01CB9807" w14:textId="74ECB574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ปราณคีรี แอสเซ็ทส์ จำกัด</w:t>
            </w:r>
          </w:p>
        </w:tc>
        <w:tc>
          <w:tcPr>
            <w:tcW w:w="3424" w:type="dxa"/>
          </w:tcPr>
          <w:p w14:paraId="7A93EF53" w14:textId="4301202B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พัฒนาอสังหาริมทรัพย์</w:t>
            </w:r>
          </w:p>
        </w:tc>
        <w:tc>
          <w:tcPr>
            <w:tcW w:w="1170" w:type="dxa"/>
          </w:tcPr>
          <w:p w14:paraId="1851387F" w14:textId="7F80F1D0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ไทย</w:t>
            </w:r>
          </w:p>
        </w:tc>
        <w:tc>
          <w:tcPr>
            <w:tcW w:w="769" w:type="dxa"/>
          </w:tcPr>
          <w:p w14:paraId="7EF1158F" w14:textId="085C1895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01D4FC59" w14:textId="082B71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6D20EF00" w14:textId="77777777" w:rsidTr="00EC02ED">
        <w:tc>
          <w:tcPr>
            <w:tcW w:w="4049" w:type="dxa"/>
          </w:tcPr>
          <w:p w14:paraId="045C6AF2" w14:textId="37FA1F4C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สยาม เพจจิ้ง แอนด์ คอมมิวนิเคชั่น จำกัด</w:t>
            </w:r>
          </w:p>
        </w:tc>
        <w:tc>
          <w:tcPr>
            <w:tcW w:w="3424" w:type="dxa"/>
          </w:tcPr>
          <w:p w14:paraId="687F7378" w14:textId="1D3BDB34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พัฒนาอสังหาริมทรัพย์</w:t>
            </w:r>
          </w:p>
        </w:tc>
        <w:tc>
          <w:tcPr>
            <w:tcW w:w="1170" w:type="dxa"/>
          </w:tcPr>
          <w:p w14:paraId="7C7DAD37" w14:textId="10C9AC08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ไทย</w:t>
            </w:r>
          </w:p>
        </w:tc>
        <w:tc>
          <w:tcPr>
            <w:tcW w:w="769" w:type="dxa"/>
          </w:tcPr>
          <w:p w14:paraId="7C6B0306" w14:textId="21196188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305FFAB0" w14:textId="4B4B17A8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4E23521B" w14:textId="77777777" w:rsidTr="00EC02ED">
        <w:tc>
          <w:tcPr>
            <w:tcW w:w="4049" w:type="dxa"/>
          </w:tcPr>
          <w:p w14:paraId="237DD4A1" w14:textId="118F7FB4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ธนายง ฟู๊ด แอนด์ เบเวอเรจ จำกัด</w:t>
            </w:r>
          </w:p>
        </w:tc>
        <w:tc>
          <w:tcPr>
            <w:tcW w:w="3424" w:type="dxa"/>
          </w:tcPr>
          <w:p w14:paraId="2D52E142" w14:textId="1C551B9B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พัฒนาอสังหาริมทรัพย์</w:t>
            </w:r>
          </w:p>
        </w:tc>
        <w:tc>
          <w:tcPr>
            <w:tcW w:w="1170" w:type="dxa"/>
          </w:tcPr>
          <w:p w14:paraId="5F98605D" w14:textId="23D95EF0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ไทย</w:t>
            </w:r>
          </w:p>
        </w:tc>
        <w:tc>
          <w:tcPr>
            <w:tcW w:w="769" w:type="dxa"/>
          </w:tcPr>
          <w:p w14:paraId="73B5C33F" w14:textId="7C66A6B6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1F104492" w14:textId="52656A1B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5F2470E8" w14:textId="77777777" w:rsidTr="00EC02ED">
        <w:tc>
          <w:tcPr>
            <w:tcW w:w="4049" w:type="dxa"/>
          </w:tcPr>
          <w:p w14:paraId="3C11B112" w14:textId="4922CEBE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บีทีเอส แลนด์ จำกัด</w:t>
            </w:r>
          </w:p>
        </w:tc>
        <w:tc>
          <w:tcPr>
            <w:tcW w:w="3424" w:type="dxa"/>
          </w:tcPr>
          <w:p w14:paraId="0DC2E286" w14:textId="0810C841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โรงแรม</w:t>
            </w:r>
          </w:p>
        </w:tc>
        <w:tc>
          <w:tcPr>
            <w:tcW w:w="1170" w:type="dxa"/>
          </w:tcPr>
          <w:p w14:paraId="0878E023" w14:textId="651BE138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ไทย</w:t>
            </w:r>
          </w:p>
        </w:tc>
        <w:tc>
          <w:tcPr>
            <w:tcW w:w="769" w:type="dxa"/>
          </w:tcPr>
          <w:p w14:paraId="203B4DB2" w14:textId="42C359D8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1E207B3C" w14:textId="1CC99335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0CF5F160" w14:textId="77777777" w:rsidTr="00EC02ED">
        <w:tc>
          <w:tcPr>
            <w:tcW w:w="4049" w:type="dxa"/>
          </w:tcPr>
          <w:p w14:paraId="140C5265" w14:textId="57622B42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ไนน์ สแควร์ พร็อพเพอร์ตี้ จำกัด</w:t>
            </w:r>
          </w:p>
        </w:tc>
        <w:tc>
          <w:tcPr>
            <w:tcW w:w="3424" w:type="dxa"/>
          </w:tcPr>
          <w:p w14:paraId="37C1A590" w14:textId="06DF08E9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โรงแรม</w:t>
            </w:r>
          </w:p>
        </w:tc>
        <w:tc>
          <w:tcPr>
            <w:tcW w:w="1170" w:type="dxa"/>
          </w:tcPr>
          <w:p w14:paraId="1AF959FC" w14:textId="799C1ED8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ไทย</w:t>
            </w:r>
          </w:p>
        </w:tc>
        <w:tc>
          <w:tcPr>
            <w:tcW w:w="769" w:type="dxa"/>
          </w:tcPr>
          <w:p w14:paraId="6AFDD5C3" w14:textId="48C886DC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26FE830B" w14:textId="1C78235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630FD5EA" w14:textId="77777777" w:rsidTr="00EC02ED">
        <w:tc>
          <w:tcPr>
            <w:tcW w:w="4049" w:type="dxa"/>
          </w:tcPr>
          <w:p w14:paraId="5239A214" w14:textId="6C2273D1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มรรค๘ จำกัด</w:t>
            </w:r>
          </w:p>
        </w:tc>
        <w:tc>
          <w:tcPr>
            <w:tcW w:w="3424" w:type="dxa"/>
          </w:tcPr>
          <w:p w14:paraId="080BA792" w14:textId="356574F6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โรงแรม</w:t>
            </w:r>
          </w:p>
        </w:tc>
        <w:tc>
          <w:tcPr>
            <w:tcW w:w="1170" w:type="dxa"/>
          </w:tcPr>
          <w:p w14:paraId="42283866" w14:textId="75584E2F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ไทย</w:t>
            </w:r>
          </w:p>
        </w:tc>
        <w:tc>
          <w:tcPr>
            <w:tcW w:w="769" w:type="dxa"/>
          </w:tcPr>
          <w:p w14:paraId="1C0868EA" w14:textId="6FC1952B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09AD93E8" w14:textId="6E8B1C55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4629910F" w14:textId="77777777" w:rsidTr="00EC02ED">
        <w:tc>
          <w:tcPr>
            <w:tcW w:w="4049" w:type="dxa"/>
          </w:tcPr>
          <w:p w14:paraId="718E5968" w14:textId="00C207E6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อีจีเอส แอสเสทส์ จำกัด</w:t>
            </w:r>
          </w:p>
        </w:tc>
        <w:tc>
          <w:tcPr>
            <w:tcW w:w="3424" w:type="dxa"/>
          </w:tcPr>
          <w:p w14:paraId="7D08DE18" w14:textId="1044E28D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โรงแรม</w:t>
            </w:r>
          </w:p>
        </w:tc>
        <w:tc>
          <w:tcPr>
            <w:tcW w:w="1170" w:type="dxa"/>
          </w:tcPr>
          <w:p w14:paraId="583D2D89" w14:textId="57BC5BE1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ไทย</w:t>
            </w:r>
          </w:p>
        </w:tc>
        <w:tc>
          <w:tcPr>
            <w:tcW w:w="769" w:type="dxa"/>
          </w:tcPr>
          <w:p w14:paraId="3E08D37C" w14:textId="24640F7B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73A61968" w14:textId="277C66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741DC80F" w14:textId="77777777" w:rsidTr="00EC02ED">
        <w:tc>
          <w:tcPr>
            <w:tcW w:w="4049" w:type="dxa"/>
          </w:tcPr>
          <w:p w14:paraId="43AEC40A" w14:textId="2EB5B67B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ยู</w:t>
            </w:r>
            <w:r w:rsidRPr="004B3327">
              <w:rPr>
                <w:rFonts w:ascii="Angsana New" w:hAnsi="Angsana New" w:hint="cs"/>
                <w:spacing w:val="-2"/>
              </w:rPr>
              <w:t xml:space="preserve"> </w:t>
            </w:r>
            <w:r w:rsidRPr="004B3327">
              <w:rPr>
                <w:rFonts w:ascii="Angsana New" w:hAnsi="Angsana New" w:hint="cs"/>
                <w:spacing w:val="-2"/>
                <w:cs/>
              </w:rPr>
              <w:t>โกลบอล ฮอสพิทอลลิตี้ จำกัด</w:t>
            </w:r>
          </w:p>
        </w:tc>
        <w:tc>
          <w:tcPr>
            <w:tcW w:w="3424" w:type="dxa"/>
          </w:tcPr>
          <w:p w14:paraId="22A39A70" w14:textId="10D9C484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ลงทุนในหลักทรัพย์ของบริษัทอื่น</w:t>
            </w:r>
          </w:p>
        </w:tc>
        <w:tc>
          <w:tcPr>
            <w:tcW w:w="1170" w:type="dxa"/>
          </w:tcPr>
          <w:p w14:paraId="79687641" w14:textId="701DBBD9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ไทย</w:t>
            </w:r>
          </w:p>
        </w:tc>
        <w:tc>
          <w:tcPr>
            <w:tcW w:w="769" w:type="dxa"/>
          </w:tcPr>
          <w:p w14:paraId="378D84F7" w14:textId="37E00E41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4B32BA31" w14:textId="72912B15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6A4D83BE" w14:textId="77777777" w:rsidTr="00EC02ED">
        <w:tc>
          <w:tcPr>
            <w:tcW w:w="4049" w:type="dxa"/>
          </w:tcPr>
          <w:p w14:paraId="3590D49F" w14:textId="0C2661CF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ไพร์ม แอเรีย รีเทล จำกัด</w:t>
            </w:r>
          </w:p>
        </w:tc>
        <w:tc>
          <w:tcPr>
            <w:tcW w:w="3424" w:type="dxa"/>
          </w:tcPr>
          <w:p w14:paraId="1039A444" w14:textId="3E3A53C6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พัฒนาอสังหาริมทรัพย์</w:t>
            </w:r>
          </w:p>
        </w:tc>
        <w:tc>
          <w:tcPr>
            <w:tcW w:w="1170" w:type="dxa"/>
          </w:tcPr>
          <w:p w14:paraId="0E5F89A4" w14:textId="3FBC705D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ไทย</w:t>
            </w:r>
          </w:p>
        </w:tc>
        <w:tc>
          <w:tcPr>
            <w:tcW w:w="769" w:type="dxa"/>
          </w:tcPr>
          <w:p w14:paraId="02301041" w14:textId="0973BC01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08EC3F85" w14:textId="0A1F9E44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16B79110" w14:textId="77777777" w:rsidTr="00EC02ED">
        <w:tc>
          <w:tcPr>
            <w:tcW w:w="4049" w:type="dxa"/>
          </w:tcPr>
          <w:p w14:paraId="3AC40A39" w14:textId="3782E800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 xml:space="preserve">บริษัท ไพร์ม แอเรีย </w:t>
            </w:r>
            <w:r w:rsidRPr="004B3327">
              <w:rPr>
                <w:rFonts w:ascii="Angsana New" w:hAnsi="Angsana New" w:hint="cs"/>
                <w:spacing w:val="-2"/>
              </w:rPr>
              <w:t>12</w:t>
            </w:r>
            <w:r w:rsidRPr="004B3327">
              <w:rPr>
                <w:rFonts w:ascii="Angsana New" w:hAnsi="Angsana New" w:hint="cs"/>
                <w:spacing w:val="-2"/>
                <w:cs/>
              </w:rPr>
              <w:t xml:space="preserve"> จำกัด </w:t>
            </w:r>
          </w:p>
        </w:tc>
        <w:tc>
          <w:tcPr>
            <w:tcW w:w="3424" w:type="dxa"/>
          </w:tcPr>
          <w:p w14:paraId="0DC90114" w14:textId="5EAC9F81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พัฒนาอสังหาริมทรัพย์</w:t>
            </w:r>
          </w:p>
        </w:tc>
        <w:tc>
          <w:tcPr>
            <w:tcW w:w="1170" w:type="dxa"/>
          </w:tcPr>
          <w:p w14:paraId="733B23F8" w14:textId="3B2F756E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ไทย</w:t>
            </w:r>
          </w:p>
        </w:tc>
        <w:tc>
          <w:tcPr>
            <w:tcW w:w="769" w:type="dxa"/>
          </w:tcPr>
          <w:p w14:paraId="3EDFDAC7" w14:textId="78DAF939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2CD8DD89" w14:textId="05DDAB11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1EC97CE3" w14:textId="77777777" w:rsidTr="00EC02ED">
        <w:tc>
          <w:tcPr>
            <w:tcW w:w="4049" w:type="dxa"/>
          </w:tcPr>
          <w:p w14:paraId="1B44C072" w14:textId="340B271F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 xml:space="preserve">บริษัท ไพร์ม แอเรีย </w:t>
            </w:r>
            <w:r w:rsidRPr="004B3327">
              <w:rPr>
                <w:rFonts w:ascii="Angsana New" w:hAnsi="Angsana New" w:hint="cs"/>
                <w:spacing w:val="-2"/>
              </w:rPr>
              <w:t>38</w:t>
            </w:r>
            <w:r w:rsidRPr="004B3327">
              <w:rPr>
                <w:rFonts w:ascii="Angsana New" w:hAnsi="Angsana New" w:hint="cs"/>
                <w:spacing w:val="-2"/>
                <w:cs/>
              </w:rPr>
              <w:t xml:space="preserve"> จำกัด</w:t>
            </w:r>
          </w:p>
        </w:tc>
        <w:tc>
          <w:tcPr>
            <w:tcW w:w="3424" w:type="dxa"/>
          </w:tcPr>
          <w:p w14:paraId="3797A0A5" w14:textId="1F700A22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พัฒนาอสังหาริมทรัพย์</w:t>
            </w:r>
          </w:p>
        </w:tc>
        <w:tc>
          <w:tcPr>
            <w:tcW w:w="1170" w:type="dxa"/>
          </w:tcPr>
          <w:p w14:paraId="4EFA9B81" w14:textId="26B8C80A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ไทย</w:t>
            </w:r>
          </w:p>
        </w:tc>
        <w:tc>
          <w:tcPr>
            <w:tcW w:w="769" w:type="dxa"/>
          </w:tcPr>
          <w:p w14:paraId="7F2C7B3A" w14:textId="7786B34E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68805854" w14:textId="09E6C342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49C4D374" w14:textId="77777777" w:rsidTr="00EC02ED">
        <w:tc>
          <w:tcPr>
            <w:tcW w:w="4049" w:type="dxa"/>
          </w:tcPr>
          <w:p w14:paraId="32C8D94C" w14:textId="2AE8ADA0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ยู รีมิกซ์ จำกัด</w:t>
            </w:r>
          </w:p>
        </w:tc>
        <w:tc>
          <w:tcPr>
            <w:tcW w:w="3424" w:type="dxa"/>
          </w:tcPr>
          <w:p w14:paraId="5E45015D" w14:textId="28416DE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พัฒนาอสังหาริมทรัพย์</w:t>
            </w:r>
          </w:p>
        </w:tc>
        <w:tc>
          <w:tcPr>
            <w:tcW w:w="1170" w:type="dxa"/>
          </w:tcPr>
          <w:p w14:paraId="185234F0" w14:textId="19DF01A0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ไทย</w:t>
            </w:r>
          </w:p>
        </w:tc>
        <w:tc>
          <w:tcPr>
            <w:tcW w:w="769" w:type="dxa"/>
          </w:tcPr>
          <w:p w14:paraId="24C5A119" w14:textId="737C6DD0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4CC2019D" w14:textId="6E4AA52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5707BF9A" w14:textId="77777777" w:rsidTr="00EC02ED">
        <w:tc>
          <w:tcPr>
            <w:tcW w:w="4049" w:type="dxa"/>
          </w:tcPr>
          <w:p w14:paraId="1EF0E6CE" w14:textId="391330E9" w:rsidR="00C80034" w:rsidRPr="004B3327" w:rsidRDefault="00C80034" w:rsidP="00C80034">
            <w:pPr>
              <w:spacing w:line="340" w:lineRule="exact"/>
              <w:ind w:left="166" w:hanging="166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</w:rPr>
              <w:t>Tanayong Hong Kong Limited</w:t>
            </w:r>
          </w:p>
        </w:tc>
        <w:tc>
          <w:tcPr>
            <w:tcW w:w="3424" w:type="dxa"/>
          </w:tcPr>
          <w:p w14:paraId="1AD32243" w14:textId="71220F8E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ลงทุนในหลักทรัพย์ของบริษัทอื่น</w:t>
            </w:r>
          </w:p>
        </w:tc>
        <w:tc>
          <w:tcPr>
            <w:tcW w:w="1170" w:type="dxa"/>
          </w:tcPr>
          <w:p w14:paraId="30D62B60" w14:textId="1B4E105F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ฮ่องกง</w:t>
            </w:r>
          </w:p>
        </w:tc>
        <w:tc>
          <w:tcPr>
            <w:tcW w:w="769" w:type="dxa"/>
          </w:tcPr>
          <w:p w14:paraId="234ABCD8" w14:textId="637D93A3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053B8270" w14:textId="0D280AFC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1F9E85D0" w14:textId="77777777" w:rsidTr="00EC02ED">
        <w:tc>
          <w:tcPr>
            <w:tcW w:w="4049" w:type="dxa"/>
          </w:tcPr>
          <w:p w14:paraId="5F4E6AA2" w14:textId="766ABE25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</w:rPr>
              <w:t>Lombard Estate Holdings Limited</w:t>
            </w:r>
          </w:p>
        </w:tc>
        <w:tc>
          <w:tcPr>
            <w:tcW w:w="3424" w:type="dxa"/>
          </w:tcPr>
          <w:p w14:paraId="5E5DB413" w14:textId="223C9485" w:rsidR="00C80034" w:rsidRPr="004B3327" w:rsidRDefault="00CD0B35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024E11">
              <w:rPr>
                <w:cs/>
              </w:rPr>
              <w:t>ลงทุนในหลักทรัพย์ของบริษัทอื่น/บริหารจัดการทรัพย์สิน/บริการให้คำปรึกษา</w:t>
            </w:r>
          </w:p>
        </w:tc>
        <w:tc>
          <w:tcPr>
            <w:tcW w:w="1170" w:type="dxa"/>
          </w:tcPr>
          <w:p w14:paraId="4BD213F8" w14:textId="1CD6DDA9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ฮ่องกง</w:t>
            </w:r>
          </w:p>
        </w:tc>
        <w:tc>
          <w:tcPr>
            <w:tcW w:w="769" w:type="dxa"/>
          </w:tcPr>
          <w:p w14:paraId="5554ED7B" w14:textId="0314A04D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3627601A" w14:textId="5590D953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1919B1DD" w14:textId="77777777" w:rsidTr="00EC02ED">
        <w:tc>
          <w:tcPr>
            <w:tcW w:w="4049" w:type="dxa"/>
          </w:tcPr>
          <w:p w14:paraId="1F80312A" w14:textId="780D97A3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</w:rPr>
              <w:t xml:space="preserve">Lombard Estate Asset GmbH </w:t>
            </w:r>
          </w:p>
        </w:tc>
        <w:tc>
          <w:tcPr>
            <w:tcW w:w="3424" w:type="dxa"/>
          </w:tcPr>
          <w:p w14:paraId="13EADF5E" w14:textId="091A7887" w:rsidR="00C80034" w:rsidRPr="004B3327" w:rsidRDefault="00CD0B35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024E11">
              <w:rPr>
                <w:cs/>
              </w:rPr>
              <w:t>ลงทุนในหลักทรัพย์ของบริษัทอื่น/ถือครองทรัพย์สิน/ให้เช่าอสังหาริมทรัพย์</w:t>
            </w:r>
          </w:p>
        </w:tc>
        <w:tc>
          <w:tcPr>
            <w:tcW w:w="1170" w:type="dxa"/>
          </w:tcPr>
          <w:p w14:paraId="3487DB16" w14:textId="7A026B5E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เยอรมนี</w:t>
            </w:r>
          </w:p>
        </w:tc>
        <w:tc>
          <w:tcPr>
            <w:tcW w:w="769" w:type="dxa"/>
          </w:tcPr>
          <w:p w14:paraId="5AECAED6" w14:textId="7844D50B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94.90</w:t>
            </w:r>
          </w:p>
        </w:tc>
        <w:tc>
          <w:tcPr>
            <w:tcW w:w="775" w:type="dxa"/>
            <w:gridSpan w:val="2"/>
          </w:tcPr>
          <w:p w14:paraId="44FC2B66" w14:textId="38D1B756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94.90</w:t>
            </w:r>
          </w:p>
        </w:tc>
      </w:tr>
      <w:tr w:rsidR="004B3327" w:rsidRPr="004B3327" w14:paraId="42012ED6" w14:textId="77777777" w:rsidTr="00EC02ED">
        <w:tc>
          <w:tcPr>
            <w:tcW w:w="4049" w:type="dxa"/>
          </w:tcPr>
          <w:p w14:paraId="0179B952" w14:textId="6F957195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>ถือหุ้นโดยบริษัท ปราณคีรี แอสเซ็ทส์ จำกัด</w:t>
            </w:r>
          </w:p>
        </w:tc>
        <w:tc>
          <w:tcPr>
            <w:tcW w:w="3424" w:type="dxa"/>
          </w:tcPr>
          <w:p w14:paraId="35C73D81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</w:p>
        </w:tc>
        <w:tc>
          <w:tcPr>
            <w:tcW w:w="1170" w:type="dxa"/>
            <w:vAlign w:val="bottom"/>
          </w:tcPr>
          <w:p w14:paraId="378F58FA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</w:p>
        </w:tc>
        <w:tc>
          <w:tcPr>
            <w:tcW w:w="769" w:type="dxa"/>
          </w:tcPr>
          <w:p w14:paraId="11554F55" w14:textId="7777777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</w:p>
        </w:tc>
        <w:tc>
          <w:tcPr>
            <w:tcW w:w="775" w:type="dxa"/>
            <w:gridSpan w:val="2"/>
          </w:tcPr>
          <w:p w14:paraId="10D1218F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</w:p>
        </w:tc>
      </w:tr>
      <w:tr w:rsidR="004B3327" w:rsidRPr="004B3327" w14:paraId="64F3DEDA" w14:textId="77777777" w:rsidTr="00EC02ED">
        <w:tc>
          <w:tcPr>
            <w:tcW w:w="4049" w:type="dxa"/>
          </w:tcPr>
          <w:p w14:paraId="09C91B8B" w14:textId="58F8756A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บริษัท ขอนแก่นบุรี จำกัด</w:t>
            </w:r>
          </w:p>
        </w:tc>
        <w:tc>
          <w:tcPr>
            <w:tcW w:w="3424" w:type="dxa"/>
          </w:tcPr>
          <w:p w14:paraId="03325614" w14:textId="665B92D5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โรงแรม</w:t>
            </w:r>
          </w:p>
        </w:tc>
        <w:tc>
          <w:tcPr>
            <w:tcW w:w="1170" w:type="dxa"/>
            <w:vAlign w:val="bottom"/>
          </w:tcPr>
          <w:p w14:paraId="3D1CE1AE" w14:textId="1407243A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ไทย</w:t>
            </w:r>
          </w:p>
        </w:tc>
        <w:tc>
          <w:tcPr>
            <w:tcW w:w="769" w:type="dxa"/>
          </w:tcPr>
          <w:p w14:paraId="180AB4B2" w14:textId="71BBC993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6DC2CB08" w14:textId="3DEAFE6F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5C78AB81" w14:textId="77777777" w:rsidTr="00EC02ED">
        <w:tc>
          <w:tcPr>
            <w:tcW w:w="4049" w:type="dxa"/>
          </w:tcPr>
          <w:p w14:paraId="7AB92F3A" w14:textId="1C552A28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>ถือหุ้นโดย</w:t>
            </w:r>
            <w:r w:rsidRPr="004B3327">
              <w:rPr>
                <w:rFonts w:ascii="Angsana New" w:hAnsi="Angsana New" w:hint="cs"/>
                <w:b/>
                <w:bCs/>
                <w:spacing w:val="-4"/>
              </w:rPr>
              <w:t xml:space="preserve"> Lombard Estate Holdings Limited</w:t>
            </w:r>
          </w:p>
        </w:tc>
        <w:tc>
          <w:tcPr>
            <w:tcW w:w="3424" w:type="dxa"/>
          </w:tcPr>
          <w:p w14:paraId="2D55C2B3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</w:p>
        </w:tc>
        <w:tc>
          <w:tcPr>
            <w:tcW w:w="1170" w:type="dxa"/>
          </w:tcPr>
          <w:p w14:paraId="4E1B25F7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</w:p>
        </w:tc>
        <w:tc>
          <w:tcPr>
            <w:tcW w:w="769" w:type="dxa"/>
          </w:tcPr>
          <w:p w14:paraId="028C65E0" w14:textId="11F7D30D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</w:p>
        </w:tc>
        <w:tc>
          <w:tcPr>
            <w:tcW w:w="775" w:type="dxa"/>
            <w:gridSpan w:val="2"/>
          </w:tcPr>
          <w:p w14:paraId="5F2D007D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</w:p>
        </w:tc>
      </w:tr>
      <w:tr w:rsidR="004B3327" w:rsidRPr="004B3327" w14:paraId="54D5A584" w14:textId="77777777" w:rsidTr="00EC02ED">
        <w:tc>
          <w:tcPr>
            <w:tcW w:w="4049" w:type="dxa"/>
          </w:tcPr>
          <w:p w14:paraId="1C585A84" w14:textId="0A3F0CE3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proofErr w:type="gramStart"/>
            <w:r w:rsidRPr="004B3327">
              <w:rPr>
                <w:rFonts w:ascii="Angsana New" w:hAnsi="Angsana New" w:hint="cs"/>
                <w:spacing w:val="-2"/>
              </w:rPr>
              <w:t>Thirty Three</w:t>
            </w:r>
            <w:proofErr w:type="gramEnd"/>
            <w:r w:rsidRPr="004B3327">
              <w:rPr>
                <w:rFonts w:ascii="Angsana New" w:hAnsi="Angsana New" w:hint="cs"/>
                <w:spacing w:val="-2"/>
              </w:rPr>
              <w:t xml:space="preserve"> Gracechurch 1 Limited</w:t>
            </w:r>
          </w:p>
        </w:tc>
        <w:tc>
          <w:tcPr>
            <w:tcW w:w="3424" w:type="dxa"/>
          </w:tcPr>
          <w:p w14:paraId="04954DF4" w14:textId="2FDE1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พัฒนาอสังหาริมทรัพย์/ถือครองทรัพย์สิน</w:t>
            </w:r>
          </w:p>
        </w:tc>
        <w:tc>
          <w:tcPr>
            <w:tcW w:w="1170" w:type="dxa"/>
          </w:tcPr>
          <w:p w14:paraId="6EDC2E81" w14:textId="7636F024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เจอร์ซีย์</w:t>
            </w:r>
          </w:p>
        </w:tc>
        <w:tc>
          <w:tcPr>
            <w:tcW w:w="769" w:type="dxa"/>
          </w:tcPr>
          <w:p w14:paraId="0FF0F2CB" w14:textId="3DBC297C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299F06D3" w14:textId="6FAC1449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335EE88B" w14:textId="77777777" w:rsidTr="00EC02ED">
        <w:tc>
          <w:tcPr>
            <w:tcW w:w="4049" w:type="dxa"/>
          </w:tcPr>
          <w:p w14:paraId="233BA321" w14:textId="1BBDA0D7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</w:rPr>
              <w:lastRenderedPageBreak/>
              <w:t xml:space="preserve">Lombard Estate Capital GmbH </w:t>
            </w:r>
          </w:p>
        </w:tc>
        <w:tc>
          <w:tcPr>
            <w:tcW w:w="3424" w:type="dxa"/>
          </w:tcPr>
          <w:p w14:paraId="41EDEB3A" w14:textId="54D017CB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ลงทุนในหลักทรัพย์ของบริษัทอื่น</w:t>
            </w:r>
          </w:p>
        </w:tc>
        <w:tc>
          <w:tcPr>
            <w:tcW w:w="1170" w:type="dxa"/>
          </w:tcPr>
          <w:p w14:paraId="5F65D96C" w14:textId="4E2DAFB8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ออสเตรีย</w:t>
            </w:r>
          </w:p>
        </w:tc>
        <w:tc>
          <w:tcPr>
            <w:tcW w:w="769" w:type="dxa"/>
          </w:tcPr>
          <w:p w14:paraId="6152FDC4" w14:textId="177C5955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47DE39DF" w14:textId="21C2985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3FE994BF" w14:textId="77777777" w:rsidTr="00EC02ED">
        <w:tc>
          <w:tcPr>
            <w:tcW w:w="4049" w:type="dxa"/>
          </w:tcPr>
          <w:p w14:paraId="5B0BEFBD" w14:textId="28AFEE90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</w:rPr>
              <w:t xml:space="preserve">Lombard Real Estate GmbH </w:t>
            </w:r>
          </w:p>
        </w:tc>
        <w:tc>
          <w:tcPr>
            <w:tcW w:w="3424" w:type="dxa"/>
          </w:tcPr>
          <w:p w14:paraId="73F91E4B" w14:textId="005FD77E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ลงทุนในหลักทรัพย์ของบริษัทอื่น</w:t>
            </w:r>
          </w:p>
        </w:tc>
        <w:tc>
          <w:tcPr>
            <w:tcW w:w="1170" w:type="dxa"/>
          </w:tcPr>
          <w:p w14:paraId="370C0E05" w14:textId="77DAB3B1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ออสเตรีย</w:t>
            </w:r>
          </w:p>
        </w:tc>
        <w:tc>
          <w:tcPr>
            <w:tcW w:w="769" w:type="dxa"/>
          </w:tcPr>
          <w:p w14:paraId="6482A982" w14:textId="61A4EAD4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03ADDC50" w14:textId="5C9AF438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0763B1DD" w14:textId="77777777" w:rsidTr="00EC02ED">
        <w:tc>
          <w:tcPr>
            <w:tcW w:w="4049" w:type="dxa"/>
          </w:tcPr>
          <w:p w14:paraId="7EFC3940" w14:textId="6AE4D950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>ถือหุ้นโดย</w:t>
            </w:r>
            <w:r w:rsidRPr="004B3327">
              <w:rPr>
                <w:rFonts w:ascii="Angsana New" w:hAnsi="Angsana New" w:hint="cs"/>
                <w:b/>
                <w:bCs/>
                <w:spacing w:val="-4"/>
              </w:rPr>
              <w:t xml:space="preserve"> Lombard Estate Capital GmbH</w:t>
            </w:r>
          </w:p>
        </w:tc>
        <w:tc>
          <w:tcPr>
            <w:tcW w:w="3424" w:type="dxa"/>
          </w:tcPr>
          <w:p w14:paraId="2D2D5299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</w:p>
        </w:tc>
        <w:tc>
          <w:tcPr>
            <w:tcW w:w="1170" w:type="dxa"/>
            <w:vAlign w:val="bottom"/>
          </w:tcPr>
          <w:p w14:paraId="3EC68548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</w:p>
        </w:tc>
        <w:tc>
          <w:tcPr>
            <w:tcW w:w="769" w:type="dxa"/>
          </w:tcPr>
          <w:p w14:paraId="60F402DB" w14:textId="7777777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</w:p>
        </w:tc>
        <w:tc>
          <w:tcPr>
            <w:tcW w:w="775" w:type="dxa"/>
            <w:gridSpan w:val="2"/>
          </w:tcPr>
          <w:p w14:paraId="0C1E7463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</w:p>
        </w:tc>
      </w:tr>
      <w:tr w:rsidR="004B3327" w:rsidRPr="004B3327" w14:paraId="66F81164" w14:textId="77777777" w:rsidTr="00EC02ED">
        <w:tc>
          <w:tcPr>
            <w:tcW w:w="4049" w:type="dxa"/>
          </w:tcPr>
          <w:p w14:paraId="16AB3218" w14:textId="7DC7FEFC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</w:rPr>
              <w:t>Cracow RE Sp. z o.o.</w:t>
            </w:r>
          </w:p>
        </w:tc>
        <w:tc>
          <w:tcPr>
            <w:tcW w:w="3424" w:type="dxa"/>
          </w:tcPr>
          <w:p w14:paraId="40AD8F25" w14:textId="12EDC0EE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ถือครองทรัพย์สิน/</w:t>
            </w:r>
            <w:r w:rsidR="00614FA4" w:rsidRPr="00614FA4">
              <w:rPr>
                <w:rFonts w:ascii="Angsana New" w:hAnsi="Angsana New"/>
                <w:spacing w:val="-2"/>
                <w:cs/>
              </w:rPr>
              <w:t>ให้เช่าอสังหาริมทรัพย์</w:t>
            </w:r>
          </w:p>
        </w:tc>
        <w:tc>
          <w:tcPr>
            <w:tcW w:w="1170" w:type="dxa"/>
          </w:tcPr>
          <w:p w14:paraId="5D5962C5" w14:textId="5D1BB72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โปแลนด์</w:t>
            </w:r>
          </w:p>
        </w:tc>
        <w:tc>
          <w:tcPr>
            <w:tcW w:w="769" w:type="dxa"/>
          </w:tcPr>
          <w:p w14:paraId="492F01B9" w14:textId="72D99A54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6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2B61EE19" w14:textId="40E6D595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6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74750263" w14:textId="77777777" w:rsidTr="00EC02ED">
        <w:tc>
          <w:tcPr>
            <w:tcW w:w="4049" w:type="dxa"/>
          </w:tcPr>
          <w:p w14:paraId="55C02123" w14:textId="7C8DFD15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</w:rPr>
              <w:t>Andels Lodz RE Sp. z o.o.</w:t>
            </w:r>
          </w:p>
        </w:tc>
        <w:tc>
          <w:tcPr>
            <w:tcW w:w="3424" w:type="dxa"/>
          </w:tcPr>
          <w:p w14:paraId="46C42690" w14:textId="460F2342" w:rsidR="00C80034" w:rsidRPr="004B3327" w:rsidRDefault="00614FA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ถือครอง</w:t>
            </w:r>
            <w:r w:rsidRPr="00614FA4">
              <w:rPr>
                <w:rFonts w:ascii="Angsana New" w:hAnsi="Angsana New"/>
                <w:spacing w:val="-2"/>
                <w:cs/>
              </w:rPr>
              <w:t>ทรัพย์สิน/ให้เช่าอสังหาริมทรัพย์</w:t>
            </w:r>
          </w:p>
        </w:tc>
        <w:tc>
          <w:tcPr>
            <w:tcW w:w="1170" w:type="dxa"/>
          </w:tcPr>
          <w:p w14:paraId="6E083CE6" w14:textId="6A0EDD4D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โปแลนด์</w:t>
            </w:r>
          </w:p>
        </w:tc>
        <w:tc>
          <w:tcPr>
            <w:tcW w:w="769" w:type="dxa"/>
          </w:tcPr>
          <w:p w14:paraId="4D15348C" w14:textId="75ABF5F9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6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418DB567" w14:textId="7B45305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6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12978AA0" w14:textId="77777777" w:rsidTr="00EC02ED">
        <w:tc>
          <w:tcPr>
            <w:tcW w:w="4049" w:type="dxa"/>
          </w:tcPr>
          <w:p w14:paraId="1623AAB2" w14:textId="6A31EE76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Vienna</w:t>
            </w:r>
            <w:r w:rsidRPr="004B3327">
              <w:rPr>
                <w:rFonts w:ascii="Angsana New" w:hAnsi="Angsana New" w:hint="cs"/>
                <w:spacing w:val="-6"/>
              </w:rPr>
              <w:t xml:space="preserve"> House Cluster Tschechien s.r.o.</w:t>
            </w:r>
            <w:r w:rsidR="001D7A08" w:rsidRPr="004B3327">
              <w:rPr>
                <w:rFonts w:ascii="Angsana New" w:hAnsi="Angsana New" w:hint="cs"/>
                <w:spacing w:val="-2"/>
                <w:vertAlign w:val="superscript"/>
              </w:rPr>
              <w:t xml:space="preserve"> (1)</w:t>
            </w:r>
          </w:p>
        </w:tc>
        <w:tc>
          <w:tcPr>
            <w:tcW w:w="3424" w:type="dxa"/>
          </w:tcPr>
          <w:p w14:paraId="7158317F" w14:textId="0D54AD8F" w:rsidR="00C80034" w:rsidRPr="004B3327" w:rsidRDefault="00803BB1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cs/>
              </w:rPr>
              <w:t>บริหารจัดการโรงแรม</w:t>
            </w:r>
          </w:p>
        </w:tc>
        <w:tc>
          <w:tcPr>
            <w:tcW w:w="1170" w:type="dxa"/>
          </w:tcPr>
          <w:p w14:paraId="5F6FD63D" w14:textId="0D5FD1F1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สาธารณรัฐเช็ก</w:t>
            </w:r>
          </w:p>
        </w:tc>
        <w:tc>
          <w:tcPr>
            <w:tcW w:w="769" w:type="dxa"/>
          </w:tcPr>
          <w:p w14:paraId="607ABACC" w14:textId="46FB20CE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4"/>
              </w:rPr>
            </w:pPr>
            <w:r w:rsidRPr="004B3327">
              <w:rPr>
                <w:rFonts w:ascii="Angsana New" w:hAnsi="Angsana New" w:hint="cs"/>
              </w:rPr>
              <w:t>100.00</w:t>
            </w:r>
          </w:p>
        </w:tc>
        <w:tc>
          <w:tcPr>
            <w:tcW w:w="775" w:type="dxa"/>
            <w:gridSpan w:val="2"/>
          </w:tcPr>
          <w:p w14:paraId="5F5D1FBD" w14:textId="7DA0189E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100.00</w:t>
            </w:r>
          </w:p>
        </w:tc>
      </w:tr>
      <w:tr w:rsidR="004B3327" w:rsidRPr="004B3327" w14:paraId="0E3956E8" w14:textId="77777777" w:rsidTr="00EC02ED">
        <w:trPr>
          <w:gridAfter w:val="1"/>
          <w:wAfter w:w="9" w:type="dxa"/>
        </w:trPr>
        <w:tc>
          <w:tcPr>
            <w:tcW w:w="4049" w:type="dxa"/>
          </w:tcPr>
          <w:p w14:paraId="37ACB8CD" w14:textId="5EA930C0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</w:rPr>
              <w:t xml:space="preserve">Diplomat Prague a.s. </w:t>
            </w:r>
          </w:p>
        </w:tc>
        <w:tc>
          <w:tcPr>
            <w:tcW w:w="3424" w:type="dxa"/>
          </w:tcPr>
          <w:p w14:paraId="783A6750" w14:textId="470A6504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ให้เช่าอสังหาริมทรัพย์</w:t>
            </w:r>
          </w:p>
        </w:tc>
        <w:tc>
          <w:tcPr>
            <w:tcW w:w="1170" w:type="dxa"/>
          </w:tcPr>
          <w:p w14:paraId="739A55E8" w14:textId="336A96C9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สาธารณรัฐเช็ก</w:t>
            </w:r>
          </w:p>
        </w:tc>
        <w:tc>
          <w:tcPr>
            <w:tcW w:w="769" w:type="dxa"/>
          </w:tcPr>
          <w:p w14:paraId="02DE8A37" w14:textId="63AC66AA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6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66" w:type="dxa"/>
          </w:tcPr>
          <w:p w14:paraId="2E6906DF" w14:textId="23D20AAA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6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1D68A234" w14:textId="77777777" w:rsidTr="00EC02ED">
        <w:tc>
          <w:tcPr>
            <w:tcW w:w="4049" w:type="dxa"/>
          </w:tcPr>
          <w:p w14:paraId="48C7CE1C" w14:textId="0F3AF436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>ถือหุ้นโดย</w:t>
            </w:r>
            <w:r w:rsidRPr="004B3327">
              <w:rPr>
                <w:rFonts w:ascii="Angsana New" w:hAnsi="Angsana New" w:hint="cs"/>
                <w:b/>
                <w:bCs/>
                <w:spacing w:val="-4"/>
              </w:rPr>
              <w:t xml:space="preserve"> Lombard Real Estate GmbH </w:t>
            </w:r>
          </w:p>
        </w:tc>
        <w:tc>
          <w:tcPr>
            <w:tcW w:w="3424" w:type="dxa"/>
          </w:tcPr>
          <w:p w14:paraId="343ADB1E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</w:p>
        </w:tc>
        <w:tc>
          <w:tcPr>
            <w:tcW w:w="1170" w:type="dxa"/>
            <w:vAlign w:val="bottom"/>
          </w:tcPr>
          <w:p w14:paraId="50F4EAA9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</w:p>
        </w:tc>
        <w:tc>
          <w:tcPr>
            <w:tcW w:w="769" w:type="dxa"/>
          </w:tcPr>
          <w:p w14:paraId="5EDB2A49" w14:textId="7777777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</w:p>
        </w:tc>
        <w:tc>
          <w:tcPr>
            <w:tcW w:w="775" w:type="dxa"/>
            <w:gridSpan w:val="2"/>
          </w:tcPr>
          <w:p w14:paraId="18F22B02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</w:p>
        </w:tc>
      </w:tr>
      <w:tr w:rsidR="004B3327" w:rsidRPr="004B3327" w14:paraId="6DA6DA80" w14:textId="77777777" w:rsidTr="00EC02ED">
        <w:tc>
          <w:tcPr>
            <w:tcW w:w="4049" w:type="dxa"/>
          </w:tcPr>
          <w:p w14:paraId="52235A63" w14:textId="5D821082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</w:rPr>
              <w:t>Bratislava</w:t>
            </w:r>
            <w:r w:rsidRPr="004B3327">
              <w:rPr>
                <w:rFonts w:ascii="Angsana New" w:hAnsi="Angsana New" w:hint="cs"/>
                <w:spacing w:val="-2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pacing w:val="-2"/>
              </w:rPr>
              <w:t xml:space="preserve">RE s.r.o. </w:t>
            </w:r>
          </w:p>
        </w:tc>
        <w:tc>
          <w:tcPr>
            <w:tcW w:w="3424" w:type="dxa"/>
          </w:tcPr>
          <w:p w14:paraId="314F7C54" w14:textId="47591002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ถือครองทรัพย์สิน</w:t>
            </w:r>
            <w:r w:rsidR="00306110">
              <w:rPr>
                <w:rFonts w:ascii="Angsana New" w:hAnsi="Angsana New"/>
                <w:spacing w:val="-2"/>
              </w:rPr>
              <w:t>/</w:t>
            </w:r>
            <w:r w:rsidR="00EA7AC7">
              <w:rPr>
                <w:rFonts w:ascii="Angsana New" w:hAnsi="Angsana New" w:hint="cs"/>
                <w:spacing w:val="-2"/>
                <w:cs/>
              </w:rPr>
              <w:t>ให้เช่าอสังหาริมทรัพย์</w:t>
            </w:r>
          </w:p>
        </w:tc>
        <w:tc>
          <w:tcPr>
            <w:tcW w:w="1170" w:type="dxa"/>
          </w:tcPr>
          <w:p w14:paraId="51617FBA" w14:textId="2690E9DD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สโลวาเกีย</w:t>
            </w:r>
          </w:p>
        </w:tc>
        <w:tc>
          <w:tcPr>
            <w:tcW w:w="769" w:type="dxa"/>
          </w:tcPr>
          <w:p w14:paraId="246DDAEA" w14:textId="05EA9BF6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2573FC68" w14:textId="4D9A0F2E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795A0680" w14:textId="77777777" w:rsidTr="00EC02ED">
        <w:trPr>
          <w:gridAfter w:val="1"/>
          <w:wAfter w:w="9" w:type="dxa"/>
        </w:trPr>
        <w:tc>
          <w:tcPr>
            <w:tcW w:w="4049" w:type="dxa"/>
          </w:tcPr>
          <w:p w14:paraId="35194D99" w14:textId="274406DE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</w:rPr>
              <w:t>Diplomat Prague RE s.r.o.</w:t>
            </w:r>
            <w:r w:rsidR="00B420EB" w:rsidRPr="004B3327">
              <w:rPr>
                <w:rFonts w:ascii="Angsana New" w:hAnsi="Angsana New" w:hint="cs"/>
                <w:spacing w:val="-2"/>
              </w:rPr>
              <w:t xml:space="preserve"> </w:t>
            </w:r>
            <w:r w:rsidR="00B420EB" w:rsidRPr="004B3327">
              <w:rPr>
                <w:rFonts w:ascii="Angsana New" w:hAnsi="Angsana New" w:hint="cs"/>
                <w:spacing w:val="-2"/>
                <w:vertAlign w:val="superscript"/>
              </w:rPr>
              <w:t>(2)</w:t>
            </w:r>
          </w:p>
        </w:tc>
        <w:tc>
          <w:tcPr>
            <w:tcW w:w="3424" w:type="dxa"/>
          </w:tcPr>
          <w:p w14:paraId="26C2AC0B" w14:textId="66E96828" w:rsidR="00C80034" w:rsidRPr="004B3327" w:rsidRDefault="007767A5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ถือครองทรัพย์สิน</w:t>
            </w:r>
            <w:r>
              <w:rPr>
                <w:rFonts w:ascii="Angsana New" w:hAnsi="Angsana New"/>
                <w:spacing w:val="-2"/>
              </w:rPr>
              <w:t>/</w:t>
            </w:r>
            <w:r>
              <w:rPr>
                <w:rFonts w:ascii="Angsana New" w:hAnsi="Angsana New" w:hint="cs"/>
                <w:spacing w:val="-2"/>
                <w:cs/>
              </w:rPr>
              <w:t>ให้เช่าอสังหาริมทรัพย์</w:t>
            </w:r>
          </w:p>
        </w:tc>
        <w:tc>
          <w:tcPr>
            <w:tcW w:w="1170" w:type="dxa"/>
          </w:tcPr>
          <w:p w14:paraId="154EE416" w14:textId="5C4380FC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สาธารณรัฐเช็ก</w:t>
            </w:r>
          </w:p>
        </w:tc>
        <w:tc>
          <w:tcPr>
            <w:tcW w:w="769" w:type="dxa"/>
          </w:tcPr>
          <w:p w14:paraId="0E90DB6A" w14:textId="15A7D6ED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766" w:type="dxa"/>
          </w:tcPr>
          <w:p w14:paraId="663E268E" w14:textId="3F229683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568AABFB" w14:textId="77777777" w:rsidTr="00EC02ED">
        <w:trPr>
          <w:gridAfter w:val="1"/>
          <w:wAfter w:w="9" w:type="dxa"/>
        </w:trPr>
        <w:tc>
          <w:tcPr>
            <w:tcW w:w="4049" w:type="dxa"/>
          </w:tcPr>
          <w:p w14:paraId="0DB85271" w14:textId="75002DCE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</w:rPr>
              <w:t>Pilsen</w:t>
            </w:r>
            <w:r w:rsidRPr="004B3327">
              <w:rPr>
                <w:rFonts w:ascii="Angsana New" w:hAnsi="Angsana New" w:hint="cs"/>
                <w:spacing w:val="-2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pacing w:val="-2"/>
              </w:rPr>
              <w:t xml:space="preserve">RE s.r.o. </w:t>
            </w:r>
          </w:p>
        </w:tc>
        <w:tc>
          <w:tcPr>
            <w:tcW w:w="3424" w:type="dxa"/>
          </w:tcPr>
          <w:p w14:paraId="733F68ED" w14:textId="35C5AA5C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ถือครองทรัพย์สิน</w:t>
            </w:r>
            <w:r w:rsidR="00B1577D">
              <w:rPr>
                <w:rFonts w:ascii="Angsana New" w:hAnsi="Angsana New"/>
                <w:spacing w:val="-2"/>
              </w:rPr>
              <w:t>/</w:t>
            </w:r>
            <w:r w:rsidR="00B1577D">
              <w:rPr>
                <w:rFonts w:ascii="Angsana New" w:hAnsi="Angsana New" w:hint="cs"/>
                <w:spacing w:val="-2"/>
                <w:cs/>
              </w:rPr>
              <w:t>ให้เช่าอสังหาริมทรัพย์</w:t>
            </w:r>
          </w:p>
        </w:tc>
        <w:tc>
          <w:tcPr>
            <w:tcW w:w="1170" w:type="dxa"/>
          </w:tcPr>
          <w:p w14:paraId="62A94EEC" w14:textId="3BFBF5F2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สาธารณรัฐเช็ก</w:t>
            </w:r>
          </w:p>
        </w:tc>
        <w:tc>
          <w:tcPr>
            <w:tcW w:w="769" w:type="dxa"/>
          </w:tcPr>
          <w:p w14:paraId="14459345" w14:textId="67517C6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66" w:type="dxa"/>
          </w:tcPr>
          <w:p w14:paraId="4C2F883F" w14:textId="4AD89C3D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1DEC0E83" w14:textId="77777777" w:rsidTr="00EC02ED">
        <w:tc>
          <w:tcPr>
            <w:tcW w:w="4049" w:type="dxa"/>
          </w:tcPr>
          <w:p w14:paraId="20F4A6E2" w14:textId="22EA4142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</w:rPr>
              <w:t xml:space="preserve">Amber Baltic RE Sp. z o.o. </w:t>
            </w:r>
          </w:p>
        </w:tc>
        <w:tc>
          <w:tcPr>
            <w:tcW w:w="3424" w:type="dxa"/>
          </w:tcPr>
          <w:p w14:paraId="64B2F8C0" w14:textId="4DC868AD" w:rsidR="00C80034" w:rsidRPr="004B3327" w:rsidRDefault="00D90498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ถือครองทรัพย์สิน/โรงแรม</w:t>
            </w:r>
          </w:p>
        </w:tc>
        <w:tc>
          <w:tcPr>
            <w:tcW w:w="1170" w:type="dxa"/>
          </w:tcPr>
          <w:p w14:paraId="40FDD6FC" w14:textId="034379B0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โปแลนด์</w:t>
            </w:r>
          </w:p>
        </w:tc>
        <w:tc>
          <w:tcPr>
            <w:tcW w:w="769" w:type="dxa"/>
          </w:tcPr>
          <w:p w14:paraId="652D5756" w14:textId="2BA0D65B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177C7DA0" w14:textId="4A78029A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737F4C9A" w14:textId="77777777" w:rsidTr="00EC02ED">
        <w:tc>
          <w:tcPr>
            <w:tcW w:w="4049" w:type="dxa"/>
          </w:tcPr>
          <w:p w14:paraId="03F57197" w14:textId="24237214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bookmarkStart w:id="12" w:name="_Hlk198902474"/>
            <w:r w:rsidRPr="004B3327">
              <w:rPr>
                <w:rFonts w:ascii="Angsana New" w:hAnsi="Angsana New" w:hint="cs"/>
                <w:spacing w:val="-2"/>
              </w:rPr>
              <w:t>Katowice</w:t>
            </w:r>
            <w:r w:rsidRPr="004B3327">
              <w:rPr>
                <w:rFonts w:ascii="Angsana New" w:hAnsi="Angsana New" w:hint="cs"/>
                <w:spacing w:val="-2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pacing w:val="-2"/>
              </w:rPr>
              <w:t xml:space="preserve">RE Sp. z o.o. </w:t>
            </w:r>
            <w:bookmarkEnd w:id="12"/>
          </w:p>
        </w:tc>
        <w:tc>
          <w:tcPr>
            <w:tcW w:w="3424" w:type="dxa"/>
          </w:tcPr>
          <w:p w14:paraId="7A135198" w14:textId="1C649C8D" w:rsidR="00C80034" w:rsidRPr="004B3327" w:rsidRDefault="00594591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ถือครองทรัพย์สิน</w:t>
            </w:r>
            <w:r>
              <w:rPr>
                <w:rFonts w:ascii="Angsana New" w:hAnsi="Angsana New"/>
                <w:spacing w:val="-2"/>
              </w:rPr>
              <w:t>/</w:t>
            </w:r>
            <w:r>
              <w:rPr>
                <w:rFonts w:ascii="Angsana New" w:hAnsi="Angsana New" w:hint="cs"/>
                <w:spacing w:val="-2"/>
                <w:cs/>
              </w:rPr>
              <w:t>ให้เช่าอสังหาริมทรัพย์</w:t>
            </w:r>
          </w:p>
        </w:tc>
        <w:tc>
          <w:tcPr>
            <w:tcW w:w="1170" w:type="dxa"/>
          </w:tcPr>
          <w:p w14:paraId="522E26B5" w14:textId="6C7ED811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โปแลนด์</w:t>
            </w:r>
          </w:p>
        </w:tc>
        <w:tc>
          <w:tcPr>
            <w:tcW w:w="769" w:type="dxa"/>
          </w:tcPr>
          <w:p w14:paraId="4F8FDC92" w14:textId="096E52E6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  <w:tc>
          <w:tcPr>
            <w:tcW w:w="775" w:type="dxa"/>
            <w:gridSpan w:val="2"/>
          </w:tcPr>
          <w:p w14:paraId="5D0DBFAE" w14:textId="5B05A81B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  <w:spacing w:val="-4"/>
              </w:rPr>
              <w:t>100.00</w:t>
            </w:r>
          </w:p>
        </w:tc>
      </w:tr>
      <w:tr w:rsidR="004B3327" w:rsidRPr="004B3327" w14:paraId="3C9F329D" w14:textId="77777777" w:rsidTr="00EC02ED">
        <w:tc>
          <w:tcPr>
            <w:tcW w:w="4049" w:type="dxa"/>
          </w:tcPr>
          <w:p w14:paraId="75AA9A57" w14:textId="391D8BA4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</w:rPr>
              <w:t>Comtel Focus S.A.</w:t>
            </w:r>
          </w:p>
        </w:tc>
        <w:tc>
          <w:tcPr>
            <w:tcW w:w="3424" w:type="dxa"/>
          </w:tcPr>
          <w:p w14:paraId="2CEFF91D" w14:textId="3D82EFF0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ถือครองทรัพย์สิน/โรงแรม</w:t>
            </w:r>
          </w:p>
        </w:tc>
        <w:tc>
          <w:tcPr>
            <w:tcW w:w="1170" w:type="dxa"/>
          </w:tcPr>
          <w:p w14:paraId="0D348A9B" w14:textId="633BB076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โรมาเนีย</w:t>
            </w:r>
          </w:p>
        </w:tc>
        <w:tc>
          <w:tcPr>
            <w:tcW w:w="769" w:type="dxa"/>
          </w:tcPr>
          <w:p w14:paraId="33B61136" w14:textId="7EDC35B0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99</w:t>
            </w:r>
            <w:r w:rsidRPr="004B3327">
              <w:rPr>
                <w:rFonts w:ascii="Angsana New" w:hAnsi="Angsana New" w:hint="cs"/>
                <w:cs/>
              </w:rPr>
              <w:t>.</w:t>
            </w:r>
            <w:r w:rsidRPr="004B3327">
              <w:rPr>
                <w:rFonts w:ascii="Angsana New" w:hAnsi="Angsana New" w:hint="cs"/>
              </w:rPr>
              <w:t>99</w:t>
            </w:r>
          </w:p>
        </w:tc>
        <w:tc>
          <w:tcPr>
            <w:tcW w:w="775" w:type="dxa"/>
            <w:gridSpan w:val="2"/>
          </w:tcPr>
          <w:p w14:paraId="6ABF013B" w14:textId="708036CD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99</w:t>
            </w:r>
            <w:r w:rsidRPr="004B3327">
              <w:rPr>
                <w:rFonts w:ascii="Angsana New" w:hAnsi="Angsana New" w:hint="cs"/>
                <w:cs/>
              </w:rPr>
              <w:t>.</w:t>
            </w:r>
            <w:r w:rsidRPr="004B3327">
              <w:rPr>
                <w:rFonts w:ascii="Angsana New" w:hAnsi="Angsana New" w:hint="cs"/>
              </w:rPr>
              <w:t>99</w:t>
            </w:r>
          </w:p>
        </w:tc>
      </w:tr>
      <w:tr w:rsidR="004B3327" w:rsidRPr="004B3327" w14:paraId="33A257FF" w14:textId="77777777" w:rsidTr="00EC02ED">
        <w:tc>
          <w:tcPr>
            <w:tcW w:w="4049" w:type="dxa"/>
          </w:tcPr>
          <w:p w14:paraId="42658661" w14:textId="488194C0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b/>
                <w:bCs/>
                <w:spacing w:val="-4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>ถือหุ้นโดยบริษัท</w:t>
            </w:r>
            <w:r w:rsidRPr="004B3327">
              <w:rPr>
                <w:rFonts w:ascii="Angsana New" w:hAnsi="Angsana New" w:hint="cs"/>
                <w:b/>
                <w:bCs/>
                <w:spacing w:val="-4"/>
              </w:rPr>
              <w:t xml:space="preserve"> </w:t>
            </w: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>ยู โกลบอล ฮอสพิทอลลิตี้ จำกัด</w:t>
            </w:r>
          </w:p>
        </w:tc>
        <w:tc>
          <w:tcPr>
            <w:tcW w:w="3424" w:type="dxa"/>
          </w:tcPr>
          <w:p w14:paraId="4BE10CCE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</w:p>
        </w:tc>
        <w:tc>
          <w:tcPr>
            <w:tcW w:w="1170" w:type="dxa"/>
            <w:vAlign w:val="bottom"/>
          </w:tcPr>
          <w:p w14:paraId="13B52550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</w:p>
        </w:tc>
        <w:tc>
          <w:tcPr>
            <w:tcW w:w="769" w:type="dxa"/>
          </w:tcPr>
          <w:p w14:paraId="276525D0" w14:textId="7777777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</w:p>
        </w:tc>
        <w:tc>
          <w:tcPr>
            <w:tcW w:w="775" w:type="dxa"/>
            <w:gridSpan w:val="2"/>
          </w:tcPr>
          <w:p w14:paraId="6E68556E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</w:p>
        </w:tc>
      </w:tr>
      <w:tr w:rsidR="004B3327" w:rsidRPr="004B3327" w14:paraId="6C055CA6" w14:textId="77777777" w:rsidTr="00EC02ED">
        <w:tc>
          <w:tcPr>
            <w:tcW w:w="4049" w:type="dxa"/>
          </w:tcPr>
          <w:p w14:paraId="76168F00" w14:textId="350BBBA3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</w:rPr>
              <w:t>U Hospitality Holding (Mauritius)</w:t>
            </w:r>
            <w:r w:rsidRPr="004B3327">
              <w:rPr>
                <w:rFonts w:ascii="Angsana New" w:hAnsi="Angsana New" w:hint="cs"/>
                <w:spacing w:val="-6"/>
              </w:rPr>
              <w:t xml:space="preserve"> </w:t>
            </w:r>
            <w:r w:rsidR="00B420EB" w:rsidRPr="004B3327">
              <w:rPr>
                <w:rFonts w:ascii="Angsana New" w:hAnsi="Angsana New" w:hint="cs"/>
                <w:spacing w:val="-6"/>
                <w:vertAlign w:val="superscript"/>
              </w:rPr>
              <w:t>(3)</w:t>
            </w:r>
          </w:p>
        </w:tc>
        <w:tc>
          <w:tcPr>
            <w:tcW w:w="3424" w:type="dxa"/>
          </w:tcPr>
          <w:p w14:paraId="5A78EA22" w14:textId="6847103C" w:rsidR="00C80034" w:rsidRPr="004B3327" w:rsidRDefault="00686DB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cs/>
              </w:rPr>
              <w:t>ลงทุนในหลักทรัพย์ของบริษัทอื่น</w:t>
            </w:r>
          </w:p>
        </w:tc>
        <w:tc>
          <w:tcPr>
            <w:tcW w:w="1170" w:type="dxa"/>
          </w:tcPr>
          <w:p w14:paraId="6547FDE9" w14:textId="77777777" w:rsidR="00C80034" w:rsidRPr="004B3327" w:rsidRDefault="00C80034" w:rsidP="00C80034">
            <w:pPr>
              <w:spacing w:line="340" w:lineRule="exact"/>
              <w:ind w:left="-105"/>
              <w:jc w:val="center"/>
              <w:rPr>
                <w:rFonts w:ascii="Angsana New" w:hAnsi="Angsana New"/>
                <w:spacing w:val="-6"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สาธารณรัฐ</w:t>
            </w:r>
          </w:p>
          <w:p w14:paraId="6BBB135C" w14:textId="54E80D03" w:rsidR="00C80034" w:rsidRPr="004B3327" w:rsidRDefault="00C80034" w:rsidP="00C80034">
            <w:pPr>
              <w:spacing w:line="340" w:lineRule="exact"/>
              <w:ind w:left="-105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มอริเซียส</w:t>
            </w:r>
          </w:p>
        </w:tc>
        <w:tc>
          <w:tcPr>
            <w:tcW w:w="769" w:type="dxa"/>
          </w:tcPr>
          <w:p w14:paraId="02E297AD" w14:textId="559404AC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775" w:type="dxa"/>
            <w:gridSpan w:val="2"/>
          </w:tcPr>
          <w:p w14:paraId="49E18703" w14:textId="3974867A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100.00</w:t>
            </w:r>
          </w:p>
        </w:tc>
      </w:tr>
      <w:tr w:rsidR="004B3327" w:rsidRPr="004B3327" w14:paraId="5FBA5847" w14:textId="77777777" w:rsidTr="00EC02ED">
        <w:tc>
          <w:tcPr>
            <w:tcW w:w="4049" w:type="dxa"/>
          </w:tcPr>
          <w:p w14:paraId="24C045FD" w14:textId="35F1DD8D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 xml:space="preserve">บริษัท แรบบิท ประกันชีวิต จำกัด </w:t>
            </w:r>
            <w:r w:rsidRPr="004B3327">
              <w:rPr>
                <w:rFonts w:ascii="Angsana New" w:hAnsi="Angsana New" w:hint="cs"/>
                <w:spacing w:val="-2"/>
              </w:rPr>
              <w:t>(</w:t>
            </w:r>
            <w:r w:rsidRPr="004B3327">
              <w:rPr>
                <w:rFonts w:ascii="Angsana New" w:hAnsi="Angsana New" w:hint="cs"/>
                <w:spacing w:val="-2"/>
                <w:cs/>
              </w:rPr>
              <w:t>มหาชน</w:t>
            </w:r>
            <w:r w:rsidRPr="004B3327">
              <w:rPr>
                <w:rFonts w:ascii="Angsana New" w:hAnsi="Angsana New" w:hint="cs"/>
                <w:spacing w:val="-2"/>
              </w:rPr>
              <w:t xml:space="preserve">) </w:t>
            </w:r>
          </w:p>
        </w:tc>
        <w:tc>
          <w:tcPr>
            <w:tcW w:w="3424" w:type="dxa"/>
          </w:tcPr>
          <w:p w14:paraId="7F49D425" w14:textId="1ACD4916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ประกันชีวิต</w:t>
            </w:r>
          </w:p>
        </w:tc>
        <w:tc>
          <w:tcPr>
            <w:tcW w:w="1170" w:type="dxa"/>
          </w:tcPr>
          <w:p w14:paraId="4E5C9C75" w14:textId="41B95EF8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ไทย</w:t>
            </w:r>
          </w:p>
        </w:tc>
        <w:tc>
          <w:tcPr>
            <w:tcW w:w="769" w:type="dxa"/>
          </w:tcPr>
          <w:p w14:paraId="51EB08A6" w14:textId="74530AD5" w:rsidR="00C80034" w:rsidRPr="004B3327" w:rsidRDefault="002D356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7</w:t>
            </w:r>
            <w:r w:rsidR="003B01FB">
              <w:rPr>
                <w:rFonts w:ascii="Angsana New" w:hAnsi="Angsana New"/>
              </w:rPr>
              <w:t>8</w:t>
            </w:r>
            <w:r w:rsidRPr="004B3327">
              <w:rPr>
                <w:rFonts w:ascii="Angsana New" w:hAnsi="Angsana New" w:hint="cs"/>
              </w:rPr>
              <w:t>.</w:t>
            </w:r>
            <w:r w:rsidR="003B01FB">
              <w:rPr>
                <w:rFonts w:ascii="Angsana New" w:hAnsi="Angsana New"/>
              </w:rPr>
              <w:t>79</w:t>
            </w:r>
          </w:p>
        </w:tc>
        <w:tc>
          <w:tcPr>
            <w:tcW w:w="775" w:type="dxa"/>
            <w:gridSpan w:val="2"/>
          </w:tcPr>
          <w:p w14:paraId="40B7A178" w14:textId="3249B88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76.67</w:t>
            </w:r>
          </w:p>
        </w:tc>
      </w:tr>
      <w:tr w:rsidR="004B3327" w:rsidRPr="004B3327" w14:paraId="2FFFB101" w14:textId="77777777" w:rsidTr="00EC02ED">
        <w:tc>
          <w:tcPr>
            <w:tcW w:w="4049" w:type="dxa"/>
          </w:tcPr>
          <w:p w14:paraId="0AD973EA" w14:textId="507982D2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อาร์บีเอช เวนเจอร์ส จำกัด</w:t>
            </w:r>
          </w:p>
        </w:tc>
        <w:tc>
          <w:tcPr>
            <w:tcW w:w="3424" w:type="dxa"/>
          </w:tcPr>
          <w:p w14:paraId="53407C7F" w14:textId="609C841C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ลงทุนในหลักทรัพย์ของบริษัทอื่น</w:t>
            </w:r>
          </w:p>
        </w:tc>
        <w:tc>
          <w:tcPr>
            <w:tcW w:w="1170" w:type="dxa"/>
          </w:tcPr>
          <w:p w14:paraId="6BF4FF95" w14:textId="7F7D3338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ไทย</w:t>
            </w:r>
          </w:p>
        </w:tc>
        <w:tc>
          <w:tcPr>
            <w:tcW w:w="769" w:type="dxa"/>
          </w:tcPr>
          <w:p w14:paraId="30FDE31A" w14:textId="20850CEF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100.00</w:t>
            </w:r>
          </w:p>
        </w:tc>
        <w:tc>
          <w:tcPr>
            <w:tcW w:w="775" w:type="dxa"/>
            <w:gridSpan w:val="2"/>
          </w:tcPr>
          <w:p w14:paraId="16FE2C8C" w14:textId="0D6088BF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100.00</w:t>
            </w:r>
          </w:p>
        </w:tc>
      </w:tr>
      <w:tr w:rsidR="004B3327" w:rsidRPr="004B3327" w14:paraId="786B83AB" w14:textId="77777777" w:rsidTr="00EC02ED">
        <w:tc>
          <w:tcPr>
            <w:tcW w:w="4049" w:type="dxa"/>
          </w:tcPr>
          <w:p w14:paraId="45E22468" w14:textId="1A56CBA8" w:rsidR="00D926E6" w:rsidRPr="004B3327" w:rsidRDefault="00E307D4" w:rsidP="000F4009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คัสตอมเฮ้าส์ ฮอสพิทอลลิตี้ จำกัด</w:t>
            </w:r>
          </w:p>
        </w:tc>
        <w:tc>
          <w:tcPr>
            <w:tcW w:w="3424" w:type="dxa"/>
          </w:tcPr>
          <w:p w14:paraId="0F9B84AC" w14:textId="30D37A8D" w:rsidR="00D926E6" w:rsidRPr="004B3327" w:rsidRDefault="005B563E" w:rsidP="000F4009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5B563E">
              <w:rPr>
                <w:rFonts w:ascii="Angsana New" w:hAnsi="Angsana New"/>
                <w:spacing w:val="-2"/>
                <w:cs/>
              </w:rPr>
              <w:t>บริหารจัดการโรงแรม</w:t>
            </w:r>
          </w:p>
        </w:tc>
        <w:tc>
          <w:tcPr>
            <w:tcW w:w="1170" w:type="dxa"/>
          </w:tcPr>
          <w:p w14:paraId="5C3D7A9F" w14:textId="452C0389" w:rsidR="00D926E6" w:rsidRPr="004B3327" w:rsidRDefault="00764D48" w:rsidP="000F4009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ไทย</w:t>
            </w:r>
          </w:p>
        </w:tc>
        <w:tc>
          <w:tcPr>
            <w:tcW w:w="769" w:type="dxa"/>
          </w:tcPr>
          <w:p w14:paraId="3D96122F" w14:textId="080231F2" w:rsidR="00D926E6" w:rsidRPr="004B3327" w:rsidRDefault="00280C92" w:rsidP="000F4009">
            <w:pPr>
              <w:spacing w:line="340" w:lineRule="exact"/>
              <w:ind w:left="-21" w:right="-3"/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100</w:t>
            </w:r>
            <w:r w:rsidR="00A64088" w:rsidRPr="004B3327">
              <w:rPr>
                <w:rFonts w:ascii="Angsana New" w:hAnsi="Angsana New" w:hint="cs"/>
              </w:rPr>
              <w:t>.00</w:t>
            </w:r>
          </w:p>
        </w:tc>
        <w:tc>
          <w:tcPr>
            <w:tcW w:w="775" w:type="dxa"/>
            <w:gridSpan w:val="2"/>
          </w:tcPr>
          <w:p w14:paraId="4144688B" w14:textId="5836F168" w:rsidR="00D926E6" w:rsidRPr="004B3327" w:rsidRDefault="00280C92" w:rsidP="000F4009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</w:tr>
      <w:tr w:rsidR="004B3327" w:rsidRPr="004B3327" w14:paraId="6DADF8CC" w14:textId="77777777" w:rsidTr="00EC02ED">
        <w:tc>
          <w:tcPr>
            <w:tcW w:w="4049" w:type="dxa"/>
          </w:tcPr>
          <w:p w14:paraId="7F364B67" w14:textId="6F850D7F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>ถือหุ้นโดยบริษัท อาร์บีเอช เวนเจอร์ส จำกัด</w:t>
            </w:r>
          </w:p>
        </w:tc>
        <w:tc>
          <w:tcPr>
            <w:tcW w:w="3424" w:type="dxa"/>
          </w:tcPr>
          <w:p w14:paraId="60F798AA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</w:p>
        </w:tc>
        <w:tc>
          <w:tcPr>
            <w:tcW w:w="1170" w:type="dxa"/>
          </w:tcPr>
          <w:p w14:paraId="15A8A17B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</w:p>
        </w:tc>
        <w:tc>
          <w:tcPr>
            <w:tcW w:w="769" w:type="dxa"/>
          </w:tcPr>
          <w:p w14:paraId="0147987F" w14:textId="7777777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</w:p>
        </w:tc>
        <w:tc>
          <w:tcPr>
            <w:tcW w:w="775" w:type="dxa"/>
            <w:gridSpan w:val="2"/>
          </w:tcPr>
          <w:p w14:paraId="32B1E514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</w:p>
        </w:tc>
      </w:tr>
      <w:tr w:rsidR="004B3327" w:rsidRPr="004B3327" w14:paraId="750A6AC4" w14:textId="77777777" w:rsidTr="00EC02ED">
        <w:tc>
          <w:tcPr>
            <w:tcW w:w="4049" w:type="dxa"/>
          </w:tcPr>
          <w:p w14:paraId="462E88DB" w14:textId="24FAE341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บริษัท บริหารสินทรัพย์ไพร์มโซน จำกัด</w:t>
            </w:r>
            <w:r w:rsidR="00343DDC" w:rsidRPr="004B3327">
              <w:rPr>
                <w:rFonts w:ascii="Angsana New" w:hAnsi="Angsana New" w:hint="cs"/>
                <w:spacing w:val="-2"/>
                <w:cs/>
              </w:rPr>
              <w:t xml:space="preserve"> </w:t>
            </w:r>
            <w:r w:rsidR="00343DDC" w:rsidRPr="004B3327">
              <w:rPr>
                <w:rFonts w:ascii="Angsana New" w:hAnsi="Angsana New" w:hint="cs"/>
                <w:spacing w:val="-2"/>
              </w:rPr>
              <w:t>(“Prime Zone”)</w:t>
            </w:r>
          </w:p>
        </w:tc>
        <w:tc>
          <w:tcPr>
            <w:tcW w:w="3424" w:type="dxa"/>
          </w:tcPr>
          <w:p w14:paraId="02451A98" w14:textId="31033AB3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2"/>
                <w:cs/>
              </w:rPr>
              <w:t>บริหารสินทรัพย์</w:t>
            </w:r>
          </w:p>
        </w:tc>
        <w:tc>
          <w:tcPr>
            <w:tcW w:w="1170" w:type="dxa"/>
          </w:tcPr>
          <w:p w14:paraId="3019F550" w14:textId="0122F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ไทย</w:t>
            </w:r>
          </w:p>
        </w:tc>
        <w:tc>
          <w:tcPr>
            <w:tcW w:w="769" w:type="dxa"/>
          </w:tcPr>
          <w:p w14:paraId="6EE4CB77" w14:textId="7250CAE8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70.00</w:t>
            </w:r>
          </w:p>
        </w:tc>
        <w:tc>
          <w:tcPr>
            <w:tcW w:w="775" w:type="dxa"/>
            <w:gridSpan w:val="2"/>
          </w:tcPr>
          <w:p w14:paraId="5A5E770F" w14:textId="58DA3E98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70.00</w:t>
            </w:r>
          </w:p>
        </w:tc>
      </w:tr>
      <w:tr w:rsidR="004B3327" w:rsidRPr="004B3327" w14:paraId="758D13A7" w14:textId="77777777" w:rsidTr="00EC02ED">
        <w:tc>
          <w:tcPr>
            <w:tcW w:w="4049" w:type="dxa"/>
          </w:tcPr>
          <w:p w14:paraId="1ED62285" w14:textId="06E60F89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>ถือหุ้นโดย</w:t>
            </w:r>
            <w:r w:rsidRPr="004B3327">
              <w:rPr>
                <w:rFonts w:ascii="Angsana New" w:hAnsi="Angsana New" w:hint="cs"/>
                <w:b/>
                <w:bCs/>
                <w:spacing w:val="-4"/>
              </w:rPr>
              <w:t xml:space="preserve"> Lombard Estate Asset GmbH </w:t>
            </w:r>
          </w:p>
        </w:tc>
        <w:tc>
          <w:tcPr>
            <w:tcW w:w="3424" w:type="dxa"/>
          </w:tcPr>
          <w:p w14:paraId="17F70190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</w:p>
        </w:tc>
        <w:tc>
          <w:tcPr>
            <w:tcW w:w="1170" w:type="dxa"/>
            <w:vAlign w:val="bottom"/>
          </w:tcPr>
          <w:p w14:paraId="7A03C275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</w:p>
        </w:tc>
        <w:tc>
          <w:tcPr>
            <w:tcW w:w="769" w:type="dxa"/>
          </w:tcPr>
          <w:p w14:paraId="7D47F7D7" w14:textId="7777777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</w:p>
        </w:tc>
        <w:tc>
          <w:tcPr>
            <w:tcW w:w="775" w:type="dxa"/>
            <w:gridSpan w:val="2"/>
          </w:tcPr>
          <w:p w14:paraId="4CFBDE54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</w:p>
        </w:tc>
      </w:tr>
      <w:tr w:rsidR="004B3327" w:rsidRPr="004B3327" w14:paraId="2861D050" w14:textId="77777777" w:rsidTr="00EC02ED">
        <w:tc>
          <w:tcPr>
            <w:tcW w:w="4049" w:type="dxa"/>
          </w:tcPr>
          <w:p w14:paraId="4037F763" w14:textId="0B3921B9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</w:rPr>
              <w:t>Calvus Grundstücksverwaltungs GmbH &amp; Co. Vermietungs KG</w:t>
            </w:r>
          </w:p>
        </w:tc>
        <w:tc>
          <w:tcPr>
            <w:tcW w:w="3424" w:type="dxa"/>
          </w:tcPr>
          <w:p w14:paraId="3E1A6569" w14:textId="706E10A8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ถือครองทรัพย์สิน</w:t>
            </w:r>
          </w:p>
        </w:tc>
        <w:tc>
          <w:tcPr>
            <w:tcW w:w="1170" w:type="dxa"/>
          </w:tcPr>
          <w:p w14:paraId="15B13BD2" w14:textId="4981ED03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เยอรมนี</w:t>
            </w:r>
          </w:p>
        </w:tc>
        <w:tc>
          <w:tcPr>
            <w:tcW w:w="769" w:type="dxa"/>
          </w:tcPr>
          <w:p w14:paraId="4B50B67D" w14:textId="499BB416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94.00</w:t>
            </w:r>
          </w:p>
        </w:tc>
        <w:tc>
          <w:tcPr>
            <w:tcW w:w="775" w:type="dxa"/>
            <w:gridSpan w:val="2"/>
          </w:tcPr>
          <w:p w14:paraId="7275B306" w14:textId="6726AF30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94.00</w:t>
            </w:r>
          </w:p>
        </w:tc>
      </w:tr>
      <w:tr w:rsidR="004B3327" w:rsidRPr="004B3327" w14:paraId="571FDDCB" w14:textId="77777777" w:rsidTr="00EC02ED">
        <w:tc>
          <w:tcPr>
            <w:tcW w:w="4049" w:type="dxa"/>
          </w:tcPr>
          <w:p w14:paraId="4B814C87" w14:textId="0946C1A4" w:rsidR="00C80034" w:rsidRPr="004B3327" w:rsidRDefault="00C80034" w:rsidP="00C80034">
            <w:pPr>
              <w:spacing w:line="340" w:lineRule="exact"/>
              <w:ind w:left="159" w:hanging="159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lang w:val="de-CH"/>
              </w:rPr>
              <w:t>Enigma Grundstücksverwaltungs GmbH &amp; Co. Objekt Wuppertal KG</w:t>
            </w:r>
          </w:p>
        </w:tc>
        <w:tc>
          <w:tcPr>
            <w:tcW w:w="3424" w:type="dxa"/>
          </w:tcPr>
          <w:p w14:paraId="3A61AB1D" w14:textId="7761D8B5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ถือครองทรัพย์สิน</w:t>
            </w:r>
          </w:p>
        </w:tc>
        <w:tc>
          <w:tcPr>
            <w:tcW w:w="1170" w:type="dxa"/>
          </w:tcPr>
          <w:p w14:paraId="4FEE49BB" w14:textId="7FC38598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เยอรมนี</w:t>
            </w:r>
          </w:p>
        </w:tc>
        <w:tc>
          <w:tcPr>
            <w:tcW w:w="769" w:type="dxa"/>
          </w:tcPr>
          <w:p w14:paraId="038F6EBE" w14:textId="70A7B436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94.00</w:t>
            </w:r>
          </w:p>
        </w:tc>
        <w:tc>
          <w:tcPr>
            <w:tcW w:w="775" w:type="dxa"/>
            <w:gridSpan w:val="2"/>
          </w:tcPr>
          <w:p w14:paraId="30982067" w14:textId="09FE0B2C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94.00</w:t>
            </w:r>
          </w:p>
        </w:tc>
      </w:tr>
      <w:tr w:rsidR="004B3327" w:rsidRPr="004B3327" w14:paraId="5359980F" w14:textId="77777777" w:rsidTr="00EC02ED">
        <w:tc>
          <w:tcPr>
            <w:tcW w:w="4049" w:type="dxa"/>
          </w:tcPr>
          <w:p w14:paraId="7C8C8E6F" w14:textId="15D6C796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lang w:val="de-CH"/>
              </w:rPr>
              <w:t>Fabella Grundstücksverwaltungs GmbH &amp; Co. Vermietungs KG</w:t>
            </w:r>
          </w:p>
        </w:tc>
        <w:tc>
          <w:tcPr>
            <w:tcW w:w="3424" w:type="dxa"/>
          </w:tcPr>
          <w:p w14:paraId="3741226C" w14:textId="132C8D5D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ถือครองทรัพย์สิน</w:t>
            </w:r>
          </w:p>
        </w:tc>
        <w:tc>
          <w:tcPr>
            <w:tcW w:w="1170" w:type="dxa"/>
          </w:tcPr>
          <w:p w14:paraId="58D26ADD" w14:textId="2F37DD9C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เยอรมนี</w:t>
            </w:r>
          </w:p>
        </w:tc>
        <w:tc>
          <w:tcPr>
            <w:tcW w:w="769" w:type="dxa"/>
          </w:tcPr>
          <w:p w14:paraId="1B5A9420" w14:textId="1EC247CD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94.00</w:t>
            </w:r>
          </w:p>
        </w:tc>
        <w:tc>
          <w:tcPr>
            <w:tcW w:w="775" w:type="dxa"/>
            <w:gridSpan w:val="2"/>
          </w:tcPr>
          <w:p w14:paraId="7CF1626B" w14:textId="6C734488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94.00</w:t>
            </w:r>
          </w:p>
        </w:tc>
      </w:tr>
      <w:tr w:rsidR="004B3327" w:rsidRPr="004B3327" w14:paraId="54080E65" w14:textId="77777777" w:rsidTr="00EC02ED">
        <w:tc>
          <w:tcPr>
            <w:tcW w:w="4049" w:type="dxa"/>
          </w:tcPr>
          <w:p w14:paraId="2F2B5496" w14:textId="6BB370F3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</w:rPr>
              <w:t>Fabio Grundstücksverwaltungs GmbH &amp; Co. Vermietungs KG</w:t>
            </w:r>
          </w:p>
        </w:tc>
        <w:tc>
          <w:tcPr>
            <w:tcW w:w="3424" w:type="dxa"/>
          </w:tcPr>
          <w:p w14:paraId="2C58CFDE" w14:textId="50EF848F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ถือครองทรัพย์สิน</w:t>
            </w:r>
          </w:p>
        </w:tc>
        <w:tc>
          <w:tcPr>
            <w:tcW w:w="1170" w:type="dxa"/>
          </w:tcPr>
          <w:p w14:paraId="662B352A" w14:textId="0FBD3B0B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เยอรมนี</w:t>
            </w:r>
          </w:p>
        </w:tc>
        <w:tc>
          <w:tcPr>
            <w:tcW w:w="769" w:type="dxa"/>
          </w:tcPr>
          <w:p w14:paraId="22A36AF8" w14:textId="7A91512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94.00</w:t>
            </w:r>
          </w:p>
        </w:tc>
        <w:tc>
          <w:tcPr>
            <w:tcW w:w="775" w:type="dxa"/>
            <w:gridSpan w:val="2"/>
          </w:tcPr>
          <w:p w14:paraId="724B7658" w14:textId="66C64EC3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94.00</w:t>
            </w:r>
          </w:p>
        </w:tc>
      </w:tr>
      <w:tr w:rsidR="004B3327" w:rsidRPr="004B3327" w14:paraId="494D5AB6" w14:textId="77777777" w:rsidTr="00EC02ED">
        <w:tc>
          <w:tcPr>
            <w:tcW w:w="4049" w:type="dxa"/>
          </w:tcPr>
          <w:p w14:paraId="541D1F6B" w14:textId="5E01019A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</w:rPr>
              <w:t>Fiora Grundstücksverwaltungs GmbH &amp; Co. Vermietungs KG</w:t>
            </w:r>
          </w:p>
        </w:tc>
        <w:tc>
          <w:tcPr>
            <w:tcW w:w="3424" w:type="dxa"/>
          </w:tcPr>
          <w:p w14:paraId="7C4B26D5" w14:textId="1A181485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ถือครองทรัพย์สิน</w:t>
            </w:r>
          </w:p>
        </w:tc>
        <w:tc>
          <w:tcPr>
            <w:tcW w:w="1170" w:type="dxa"/>
          </w:tcPr>
          <w:p w14:paraId="6A1DA6D9" w14:textId="28D7FAEC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2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เยอรมนี</w:t>
            </w:r>
          </w:p>
        </w:tc>
        <w:tc>
          <w:tcPr>
            <w:tcW w:w="769" w:type="dxa"/>
          </w:tcPr>
          <w:p w14:paraId="0E96BB36" w14:textId="2F177436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94.00</w:t>
            </w:r>
          </w:p>
        </w:tc>
        <w:tc>
          <w:tcPr>
            <w:tcW w:w="775" w:type="dxa"/>
            <w:gridSpan w:val="2"/>
          </w:tcPr>
          <w:p w14:paraId="4798BB11" w14:textId="052238D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94.00</w:t>
            </w:r>
          </w:p>
        </w:tc>
      </w:tr>
      <w:tr w:rsidR="004B3327" w:rsidRPr="004B3327" w14:paraId="202551FD" w14:textId="77777777" w:rsidTr="00EC02ED">
        <w:tc>
          <w:tcPr>
            <w:tcW w:w="4049" w:type="dxa"/>
          </w:tcPr>
          <w:p w14:paraId="70C6A411" w14:textId="1717CF61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b/>
                <w:bCs/>
                <w:spacing w:val="-4"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cs/>
              </w:rPr>
              <w:t>ถือหุ้นโดยบริษัท ร็อคเทค โกลบอล จำกัด (มหาชน)</w:t>
            </w:r>
          </w:p>
        </w:tc>
        <w:tc>
          <w:tcPr>
            <w:tcW w:w="3424" w:type="dxa"/>
          </w:tcPr>
          <w:p w14:paraId="0F910AE0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6"/>
                <w:cs/>
              </w:rPr>
            </w:pPr>
          </w:p>
        </w:tc>
        <w:tc>
          <w:tcPr>
            <w:tcW w:w="1170" w:type="dxa"/>
          </w:tcPr>
          <w:p w14:paraId="4A5B0007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</w:p>
        </w:tc>
        <w:tc>
          <w:tcPr>
            <w:tcW w:w="769" w:type="dxa"/>
          </w:tcPr>
          <w:p w14:paraId="201CDF6A" w14:textId="7777777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</w:rPr>
            </w:pPr>
          </w:p>
        </w:tc>
        <w:tc>
          <w:tcPr>
            <w:tcW w:w="775" w:type="dxa"/>
            <w:gridSpan w:val="2"/>
          </w:tcPr>
          <w:p w14:paraId="0EB3BB4E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</w:p>
        </w:tc>
      </w:tr>
      <w:tr w:rsidR="004B3327" w:rsidRPr="004B3327" w14:paraId="1EECDCDD" w14:textId="77777777" w:rsidTr="00EC02ED">
        <w:tc>
          <w:tcPr>
            <w:tcW w:w="4049" w:type="dxa"/>
          </w:tcPr>
          <w:p w14:paraId="52C728A8" w14:textId="05238352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6"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บริษัท มาสเตอร์ แอนด์ มอร์ จำกัด</w:t>
            </w:r>
          </w:p>
        </w:tc>
        <w:tc>
          <w:tcPr>
            <w:tcW w:w="3424" w:type="dxa"/>
          </w:tcPr>
          <w:p w14:paraId="3D6F9564" w14:textId="3E71A1FA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ผลิตและให้บริการสื่อโฆษณากลางแจ้ง</w:t>
            </w:r>
          </w:p>
        </w:tc>
        <w:tc>
          <w:tcPr>
            <w:tcW w:w="1170" w:type="dxa"/>
          </w:tcPr>
          <w:p w14:paraId="7CC2E76E" w14:textId="285FCEB6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ไทย</w:t>
            </w:r>
          </w:p>
        </w:tc>
        <w:tc>
          <w:tcPr>
            <w:tcW w:w="769" w:type="dxa"/>
          </w:tcPr>
          <w:p w14:paraId="5C355973" w14:textId="4D45822A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100.00</w:t>
            </w:r>
          </w:p>
        </w:tc>
        <w:tc>
          <w:tcPr>
            <w:tcW w:w="775" w:type="dxa"/>
            <w:gridSpan w:val="2"/>
          </w:tcPr>
          <w:p w14:paraId="05B57F9A" w14:textId="3A7DC66E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100.00</w:t>
            </w:r>
          </w:p>
        </w:tc>
      </w:tr>
      <w:tr w:rsidR="004B3327" w:rsidRPr="004B3327" w14:paraId="03E39095" w14:textId="77777777" w:rsidTr="00EC02ED">
        <w:tc>
          <w:tcPr>
            <w:tcW w:w="4049" w:type="dxa"/>
          </w:tcPr>
          <w:p w14:paraId="7FE1BA50" w14:textId="09D3960A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6"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 xml:space="preserve">บริษัท อาย ออน แอดส์ จำกัด </w:t>
            </w:r>
          </w:p>
        </w:tc>
        <w:tc>
          <w:tcPr>
            <w:tcW w:w="3424" w:type="dxa"/>
          </w:tcPr>
          <w:p w14:paraId="11B57977" w14:textId="152FAAD1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ลงทุนในธุรกิจอื่น</w:t>
            </w:r>
          </w:p>
        </w:tc>
        <w:tc>
          <w:tcPr>
            <w:tcW w:w="1170" w:type="dxa"/>
          </w:tcPr>
          <w:p w14:paraId="7A017B01" w14:textId="60B8DBB5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ไทย</w:t>
            </w:r>
          </w:p>
        </w:tc>
        <w:tc>
          <w:tcPr>
            <w:tcW w:w="769" w:type="dxa"/>
          </w:tcPr>
          <w:p w14:paraId="25D8DF15" w14:textId="7E9F762C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100.00</w:t>
            </w:r>
          </w:p>
        </w:tc>
        <w:tc>
          <w:tcPr>
            <w:tcW w:w="775" w:type="dxa"/>
            <w:gridSpan w:val="2"/>
          </w:tcPr>
          <w:p w14:paraId="0BF2FD14" w14:textId="4DF3289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100.00</w:t>
            </w:r>
          </w:p>
        </w:tc>
      </w:tr>
      <w:tr w:rsidR="004B3327" w:rsidRPr="004B3327" w14:paraId="2A39C6CA" w14:textId="77777777" w:rsidTr="00EC02ED">
        <w:tc>
          <w:tcPr>
            <w:tcW w:w="4049" w:type="dxa"/>
          </w:tcPr>
          <w:p w14:paraId="4C2E4CF7" w14:textId="3783401E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6"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บริษัท กรีนแอด จำกัด</w:t>
            </w:r>
          </w:p>
        </w:tc>
        <w:tc>
          <w:tcPr>
            <w:tcW w:w="3424" w:type="dxa"/>
          </w:tcPr>
          <w:p w14:paraId="274B7959" w14:textId="413F7F90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ลงทุนในธุรกิจอื่น</w:t>
            </w:r>
          </w:p>
        </w:tc>
        <w:tc>
          <w:tcPr>
            <w:tcW w:w="1170" w:type="dxa"/>
          </w:tcPr>
          <w:p w14:paraId="157B081A" w14:textId="3C0D87C9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ไทย</w:t>
            </w:r>
          </w:p>
        </w:tc>
        <w:tc>
          <w:tcPr>
            <w:tcW w:w="769" w:type="dxa"/>
          </w:tcPr>
          <w:p w14:paraId="2BF28CD6" w14:textId="46856BEC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100.00</w:t>
            </w:r>
          </w:p>
        </w:tc>
        <w:tc>
          <w:tcPr>
            <w:tcW w:w="775" w:type="dxa"/>
            <w:gridSpan w:val="2"/>
          </w:tcPr>
          <w:p w14:paraId="1311BAD9" w14:textId="4A2C28C3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100.00</w:t>
            </w:r>
          </w:p>
        </w:tc>
      </w:tr>
      <w:tr w:rsidR="004B3327" w:rsidRPr="004B3327" w14:paraId="3613B2C7" w14:textId="77777777" w:rsidTr="00EC02ED">
        <w:tc>
          <w:tcPr>
            <w:tcW w:w="4049" w:type="dxa"/>
          </w:tcPr>
          <w:p w14:paraId="058BF074" w14:textId="375C9B2A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6"/>
              </w:rPr>
            </w:pPr>
            <w:r w:rsidRPr="004B3327">
              <w:rPr>
                <w:rFonts w:ascii="Angsana New" w:hAnsi="Angsana New" w:hint="cs"/>
                <w:lang w:val="th-TH"/>
              </w:rPr>
              <w:t>Maco</w:t>
            </w:r>
            <w:r w:rsidRPr="004B3327">
              <w:rPr>
                <w:rFonts w:ascii="Angsana New" w:hAnsi="Angsana New" w:hint="cs"/>
                <w:cs/>
                <w:lang w:val="th-TH"/>
              </w:rPr>
              <w:t xml:space="preserve"> </w:t>
            </w:r>
            <w:r w:rsidRPr="004B3327">
              <w:rPr>
                <w:rFonts w:ascii="Angsana New" w:hAnsi="Angsana New" w:hint="cs"/>
                <w:lang w:val="th-TH"/>
              </w:rPr>
              <w:t>Outdoor</w:t>
            </w:r>
            <w:r w:rsidRPr="004B3327">
              <w:rPr>
                <w:rFonts w:ascii="Angsana New" w:hAnsi="Angsana New" w:hint="cs"/>
                <w:cs/>
                <w:lang w:val="th-TH"/>
              </w:rPr>
              <w:t xml:space="preserve"> </w:t>
            </w:r>
            <w:r w:rsidRPr="004B3327">
              <w:rPr>
                <w:rFonts w:ascii="Angsana New" w:hAnsi="Angsana New" w:hint="cs"/>
                <w:lang w:val="th-TH"/>
              </w:rPr>
              <w:t>Sdn</w:t>
            </w:r>
            <w:r w:rsidRPr="004B3327">
              <w:rPr>
                <w:rFonts w:ascii="Angsana New" w:hAnsi="Angsana New" w:hint="cs"/>
                <w:cs/>
                <w:lang w:val="th-TH"/>
              </w:rPr>
              <w:t xml:space="preserve"> </w:t>
            </w:r>
            <w:r w:rsidRPr="004B3327">
              <w:rPr>
                <w:rFonts w:ascii="Angsana New" w:hAnsi="Angsana New" w:hint="cs"/>
                <w:lang w:val="th-TH"/>
              </w:rPr>
              <w:t>Bhd</w:t>
            </w:r>
          </w:p>
        </w:tc>
        <w:tc>
          <w:tcPr>
            <w:tcW w:w="3424" w:type="dxa"/>
          </w:tcPr>
          <w:p w14:paraId="6494470A" w14:textId="76B96003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ลงทุนในธุรกิจอื่น</w:t>
            </w:r>
          </w:p>
        </w:tc>
        <w:tc>
          <w:tcPr>
            <w:tcW w:w="1170" w:type="dxa"/>
          </w:tcPr>
          <w:p w14:paraId="27762D9D" w14:textId="40A5576A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มาเลเซีย</w:t>
            </w:r>
          </w:p>
        </w:tc>
        <w:tc>
          <w:tcPr>
            <w:tcW w:w="769" w:type="dxa"/>
          </w:tcPr>
          <w:p w14:paraId="7BC0B7D9" w14:textId="078A12FB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100.00</w:t>
            </w:r>
          </w:p>
        </w:tc>
        <w:tc>
          <w:tcPr>
            <w:tcW w:w="775" w:type="dxa"/>
            <w:gridSpan w:val="2"/>
          </w:tcPr>
          <w:p w14:paraId="2B59FB8A" w14:textId="642F8F53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100.00</w:t>
            </w:r>
          </w:p>
        </w:tc>
      </w:tr>
      <w:tr w:rsidR="004B3327" w:rsidRPr="004B3327" w14:paraId="073D2E11" w14:textId="77777777" w:rsidTr="00EC02ED">
        <w:tc>
          <w:tcPr>
            <w:tcW w:w="4049" w:type="dxa"/>
          </w:tcPr>
          <w:p w14:paraId="2CBE475F" w14:textId="585FA424" w:rsidR="00C80034" w:rsidRPr="004B3327" w:rsidRDefault="00C80034" w:rsidP="00C80034">
            <w:pPr>
              <w:spacing w:line="340" w:lineRule="exact"/>
              <w:ind w:left="165" w:hanging="165"/>
              <w:rPr>
                <w:rFonts w:ascii="Angsana New" w:hAnsi="Angsana New"/>
                <w:spacing w:val="-6"/>
              </w:rPr>
            </w:pPr>
            <w:r w:rsidRPr="004B3327">
              <w:rPr>
                <w:rFonts w:ascii="Angsana New" w:hAnsi="Angsana New" w:hint="cs"/>
                <w:spacing w:val="-4"/>
              </w:rPr>
              <w:t xml:space="preserve">VGI MACO (Singapore) Private Limited </w:t>
            </w:r>
            <w:r w:rsidRPr="004B3327">
              <w:rPr>
                <w:rFonts w:ascii="Angsana New" w:hAnsi="Angsana New" w:hint="cs"/>
                <w:spacing w:val="-4"/>
                <w:cs/>
              </w:rPr>
              <w:t xml:space="preserve">                                    </w:t>
            </w:r>
            <w:proofErr w:type="gramStart"/>
            <w:r w:rsidRPr="004B3327">
              <w:rPr>
                <w:rFonts w:ascii="Angsana New" w:hAnsi="Angsana New" w:hint="cs"/>
                <w:spacing w:val="-4"/>
                <w:cs/>
              </w:rPr>
              <w:t xml:space="preserve">   (</w:t>
            </w:r>
            <w:proofErr w:type="gramEnd"/>
            <w:r w:rsidRPr="004B3327">
              <w:rPr>
                <w:rFonts w:ascii="Angsana New" w:hAnsi="Angsana New" w:hint="cs"/>
                <w:spacing w:val="-4"/>
                <w:cs/>
              </w:rPr>
              <w:t>ถือโดยบริษัท วีจีไอ จำกัด (มหาชน) ร้อยละ</w:t>
            </w:r>
            <w:r w:rsidRPr="004B3327">
              <w:rPr>
                <w:rFonts w:ascii="Angsana New" w:hAnsi="Angsana New" w:hint="cs"/>
                <w:spacing w:val="-4"/>
              </w:rPr>
              <w:t xml:space="preserve"> 25.00)</w:t>
            </w:r>
          </w:p>
        </w:tc>
        <w:tc>
          <w:tcPr>
            <w:tcW w:w="3424" w:type="dxa"/>
          </w:tcPr>
          <w:p w14:paraId="1AC4E181" w14:textId="7F3D82FF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ลงทุนในธุรกิจสื่อโฆษณา</w:t>
            </w:r>
          </w:p>
        </w:tc>
        <w:tc>
          <w:tcPr>
            <w:tcW w:w="1170" w:type="dxa"/>
          </w:tcPr>
          <w:p w14:paraId="0E0BCB1D" w14:textId="75D761B3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สิงคโปร์</w:t>
            </w:r>
          </w:p>
        </w:tc>
        <w:tc>
          <w:tcPr>
            <w:tcW w:w="769" w:type="dxa"/>
          </w:tcPr>
          <w:p w14:paraId="757BC251" w14:textId="5706DD48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75.00</w:t>
            </w:r>
          </w:p>
        </w:tc>
        <w:tc>
          <w:tcPr>
            <w:tcW w:w="775" w:type="dxa"/>
            <w:gridSpan w:val="2"/>
          </w:tcPr>
          <w:p w14:paraId="27DA92C4" w14:textId="2CCEFAAD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75.00</w:t>
            </w:r>
          </w:p>
        </w:tc>
      </w:tr>
      <w:tr w:rsidR="00373439" w:rsidRPr="004B3327" w14:paraId="27CD6366" w14:textId="77777777" w:rsidTr="00586846">
        <w:trPr>
          <w:trHeight w:val="324"/>
        </w:trPr>
        <w:tc>
          <w:tcPr>
            <w:tcW w:w="4049" w:type="dxa"/>
          </w:tcPr>
          <w:p w14:paraId="08EEBD6E" w14:textId="77777777" w:rsidR="00373439" w:rsidRPr="004B3327" w:rsidRDefault="00373439" w:rsidP="00C80034">
            <w:pPr>
              <w:spacing w:line="340" w:lineRule="exact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3424" w:type="dxa"/>
          </w:tcPr>
          <w:p w14:paraId="49E5D849" w14:textId="77777777" w:rsidR="00373439" w:rsidRPr="004B3327" w:rsidRDefault="00373439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6"/>
                <w:cs/>
              </w:rPr>
            </w:pPr>
          </w:p>
        </w:tc>
        <w:tc>
          <w:tcPr>
            <w:tcW w:w="1170" w:type="dxa"/>
          </w:tcPr>
          <w:p w14:paraId="11A7529F" w14:textId="77777777" w:rsidR="00373439" w:rsidRPr="004B3327" w:rsidRDefault="00373439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</w:p>
        </w:tc>
        <w:tc>
          <w:tcPr>
            <w:tcW w:w="769" w:type="dxa"/>
          </w:tcPr>
          <w:p w14:paraId="5B195907" w14:textId="77777777" w:rsidR="00373439" w:rsidRPr="004B3327" w:rsidRDefault="00373439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</w:rPr>
            </w:pPr>
          </w:p>
        </w:tc>
        <w:tc>
          <w:tcPr>
            <w:tcW w:w="775" w:type="dxa"/>
            <w:gridSpan w:val="2"/>
          </w:tcPr>
          <w:p w14:paraId="76795561" w14:textId="77777777" w:rsidR="00373439" w:rsidRPr="004B3327" w:rsidRDefault="00373439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</w:p>
        </w:tc>
      </w:tr>
      <w:tr w:rsidR="00373439" w:rsidRPr="004B3327" w14:paraId="0C476BFE" w14:textId="77777777" w:rsidTr="00586846">
        <w:trPr>
          <w:trHeight w:val="324"/>
        </w:trPr>
        <w:tc>
          <w:tcPr>
            <w:tcW w:w="4049" w:type="dxa"/>
          </w:tcPr>
          <w:p w14:paraId="6148D149" w14:textId="77777777" w:rsidR="00373439" w:rsidRPr="004B3327" w:rsidRDefault="00373439" w:rsidP="00C80034">
            <w:pPr>
              <w:spacing w:line="340" w:lineRule="exact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3424" w:type="dxa"/>
          </w:tcPr>
          <w:p w14:paraId="4191D5DB" w14:textId="77777777" w:rsidR="00373439" w:rsidRPr="004B3327" w:rsidRDefault="00373439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6"/>
                <w:cs/>
              </w:rPr>
            </w:pPr>
          </w:p>
        </w:tc>
        <w:tc>
          <w:tcPr>
            <w:tcW w:w="1170" w:type="dxa"/>
          </w:tcPr>
          <w:p w14:paraId="12C60176" w14:textId="77777777" w:rsidR="00373439" w:rsidRPr="004B3327" w:rsidRDefault="00373439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</w:p>
        </w:tc>
        <w:tc>
          <w:tcPr>
            <w:tcW w:w="769" w:type="dxa"/>
          </w:tcPr>
          <w:p w14:paraId="5132C99B" w14:textId="77777777" w:rsidR="00373439" w:rsidRPr="004B3327" w:rsidRDefault="00373439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</w:rPr>
            </w:pPr>
          </w:p>
        </w:tc>
        <w:tc>
          <w:tcPr>
            <w:tcW w:w="775" w:type="dxa"/>
            <w:gridSpan w:val="2"/>
          </w:tcPr>
          <w:p w14:paraId="246D32ED" w14:textId="77777777" w:rsidR="00373439" w:rsidRPr="004B3327" w:rsidRDefault="00373439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</w:p>
        </w:tc>
      </w:tr>
      <w:tr w:rsidR="004B3327" w:rsidRPr="004B3327" w14:paraId="0B0FE020" w14:textId="77777777" w:rsidTr="00586846">
        <w:trPr>
          <w:trHeight w:val="324"/>
        </w:trPr>
        <w:tc>
          <w:tcPr>
            <w:tcW w:w="4049" w:type="dxa"/>
          </w:tcPr>
          <w:p w14:paraId="0AB9BC0E" w14:textId="0D46AB72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6"/>
              </w:rPr>
            </w:pPr>
            <w:r w:rsidRPr="004B3327">
              <w:rPr>
                <w:rFonts w:ascii="Angsana New" w:hAnsi="Angsana New" w:hint="cs"/>
                <w:b/>
                <w:bCs/>
                <w:cs/>
              </w:rPr>
              <w:lastRenderedPageBreak/>
              <w:t>ถือหุ้นโดย</w:t>
            </w:r>
            <w:r w:rsidRPr="004B3327">
              <w:rPr>
                <w:rFonts w:ascii="Angsana New" w:hAnsi="Angsana New" w:hint="cs"/>
                <w:b/>
                <w:bCs/>
                <w:cs/>
                <w:lang w:val="th-TH"/>
              </w:rPr>
              <w:t>บริษัท กรีนแอด จำกัด</w:t>
            </w:r>
          </w:p>
        </w:tc>
        <w:tc>
          <w:tcPr>
            <w:tcW w:w="3424" w:type="dxa"/>
          </w:tcPr>
          <w:p w14:paraId="1270283A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6"/>
                <w:cs/>
              </w:rPr>
            </w:pPr>
          </w:p>
        </w:tc>
        <w:tc>
          <w:tcPr>
            <w:tcW w:w="1170" w:type="dxa"/>
          </w:tcPr>
          <w:p w14:paraId="73C3E2F4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</w:p>
        </w:tc>
        <w:tc>
          <w:tcPr>
            <w:tcW w:w="769" w:type="dxa"/>
          </w:tcPr>
          <w:p w14:paraId="3CE69916" w14:textId="7777777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</w:rPr>
            </w:pPr>
          </w:p>
        </w:tc>
        <w:tc>
          <w:tcPr>
            <w:tcW w:w="775" w:type="dxa"/>
            <w:gridSpan w:val="2"/>
          </w:tcPr>
          <w:p w14:paraId="758BB0F0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</w:p>
        </w:tc>
      </w:tr>
      <w:tr w:rsidR="004B3327" w:rsidRPr="004B3327" w14:paraId="07E3F7FE" w14:textId="77777777" w:rsidTr="00EC02ED">
        <w:tc>
          <w:tcPr>
            <w:tcW w:w="4049" w:type="dxa"/>
          </w:tcPr>
          <w:p w14:paraId="7B15E5B1" w14:textId="6B2BE617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6"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บริษัท โกลด์ สตาร์ กรุ๊ป จำกัด</w:t>
            </w:r>
          </w:p>
        </w:tc>
        <w:tc>
          <w:tcPr>
            <w:tcW w:w="3424" w:type="dxa"/>
          </w:tcPr>
          <w:p w14:paraId="1219AEBD" w14:textId="0E26EA9B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 xml:space="preserve">ออกแบบ </w:t>
            </w:r>
            <w:r w:rsidRPr="004B3327">
              <w:rPr>
                <w:rFonts w:ascii="Angsana New" w:hAnsi="Angsana New" w:hint="cs"/>
                <w:cs/>
                <w:lang w:val="th-TH"/>
              </w:rPr>
              <w:t>ผลิต และรับจ้างผลิตสื่อสิ่งพิมพ์และ</w:t>
            </w:r>
            <w:r w:rsidRPr="004B3327">
              <w:rPr>
                <w:rFonts w:ascii="Angsana New" w:hAnsi="Angsana New" w:hint="cs"/>
              </w:rPr>
              <w:t xml:space="preserve">              </w:t>
            </w:r>
            <w:r w:rsidRPr="004B3327">
              <w:rPr>
                <w:rFonts w:ascii="Angsana New" w:hAnsi="Angsana New" w:hint="cs"/>
                <w:cs/>
                <w:lang w:val="th-TH"/>
              </w:rPr>
              <w:t>สื่อโฆษณาทุกประเภท</w:t>
            </w:r>
          </w:p>
        </w:tc>
        <w:tc>
          <w:tcPr>
            <w:tcW w:w="1170" w:type="dxa"/>
          </w:tcPr>
          <w:p w14:paraId="7E5150D0" w14:textId="060305AB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ไทย</w:t>
            </w:r>
          </w:p>
        </w:tc>
        <w:tc>
          <w:tcPr>
            <w:tcW w:w="769" w:type="dxa"/>
          </w:tcPr>
          <w:p w14:paraId="109638B2" w14:textId="61B7C11E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60.00</w:t>
            </w:r>
          </w:p>
        </w:tc>
        <w:tc>
          <w:tcPr>
            <w:tcW w:w="775" w:type="dxa"/>
            <w:gridSpan w:val="2"/>
          </w:tcPr>
          <w:p w14:paraId="6E09C553" w14:textId="61788BC4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60.00</w:t>
            </w:r>
          </w:p>
        </w:tc>
      </w:tr>
      <w:tr w:rsidR="004B3327" w:rsidRPr="004B3327" w14:paraId="6222CCB6" w14:textId="77777777" w:rsidTr="00EC02ED">
        <w:tc>
          <w:tcPr>
            <w:tcW w:w="4049" w:type="dxa"/>
          </w:tcPr>
          <w:p w14:paraId="4FAD820C" w14:textId="5571FEC3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6"/>
              </w:rPr>
            </w:pPr>
            <w:r w:rsidRPr="004B3327">
              <w:rPr>
                <w:rFonts w:ascii="Angsana New" w:hAnsi="Angsana New" w:hint="cs"/>
                <w:b/>
                <w:bCs/>
                <w:cs/>
              </w:rPr>
              <w:t>ถือหุ้นโดย</w:t>
            </w:r>
            <w:r w:rsidRPr="004B3327">
              <w:rPr>
                <w:rFonts w:ascii="Angsana New" w:hAnsi="Angsana New" w:hint="cs"/>
                <w:b/>
                <w:bCs/>
                <w:cs/>
                <w:lang w:val="th-TH"/>
              </w:rPr>
              <w:t>บริษัท อาย ออน แอดส์ จำกัด</w:t>
            </w:r>
          </w:p>
        </w:tc>
        <w:tc>
          <w:tcPr>
            <w:tcW w:w="3424" w:type="dxa"/>
          </w:tcPr>
          <w:p w14:paraId="4E62D7BB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6"/>
                <w:cs/>
              </w:rPr>
            </w:pPr>
          </w:p>
        </w:tc>
        <w:tc>
          <w:tcPr>
            <w:tcW w:w="1170" w:type="dxa"/>
          </w:tcPr>
          <w:p w14:paraId="40FB04D0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</w:p>
        </w:tc>
        <w:tc>
          <w:tcPr>
            <w:tcW w:w="769" w:type="dxa"/>
          </w:tcPr>
          <w:p w14:paraId="78F47E45" w14:textId="7777777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</w:rPr>
            </w:pPr>
          </w:p>
        </w:tc>
        <w:tc>
          <w:tcPr>
            <w:tcW w:w="775" w:type="dxa"/>
            <w:gridSpan w:val="2"/>
          </w:tcPr>
          <w:p w14:paraId="569D0DAF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</w:p>
        </w:tc>
      </w:tr>
      <w:tr w:rsidR="004B3327" w:rsidRPr="004B3327" w14:paraId="22006F6B" w14:textId="77777777" w:rsidTr="00EC02ED">
        <w:tc>
          <w:tcPr>
            <w:tcW w:w="4049" w:type="dxa"/>
          </w:tcPr>
          <w:p w14:paraId="6C144FA9" w14:textId="11476DBD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6"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บริษัท ทรานส์.แอด โซลูชั่น จำกัด</w:t>
            </w:r>
          </w:p>
        </w:tc>
        <w:tc>
          <w:tcPr>
            <w:tcW w:w="3424" w:type="dxa"/>
          </w:tcPr>
          <w:p w14:paraId="6240F5A9" w14:textId="7C49988A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ให้บริการออกแบบและ</w:t>
            </w:r>
            <w:r w:rsidRPr="004B3327">
              <w:rPr>
                <w:rFonts w:ascii="Angsana New" w:hAnsi="Angsana New" w:hint="cs"/>
                <w:cs/>
              </w:rPr>
              <w:t>ติดตั้ง</w:t>
            </w:r>
            <w:r w:rsidRPr="004B3327">
              <w:rPr>
                <w:rFonts w:ascii="Angsana New" w:hAnsi="Angsana New" w:hint="cs"/>
                <w:cs/>
                <w:lang w:val="th-TH"/>
              </w:rPr>
              <w:t>ระบบ</w:t>
            </w:r>
          </w:p>
        </w:tc>
        <w:tc>
          <w:tcPr>
            <w:tcW w:w="1170" w:type="dxa"/>
          </w:tcPr>
          <w:p w14:paraId="711D4A8E" w14:textId="2E6DDEC5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ไทย</w:t>
            </w:r>
          </w:p>
        </w:tc>
        <w:tc>
          <w:tcPr>
            <w:tcW w:w="769" w:type="dxa"/>
          </w:tcPr>
          <w:p w14:paraId="0BC21496" w14:textId="4807F020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81.65</w:t>
            </w:r>
          </w:p>
        </w:tc>
        <w:tc>
          <w:tcPr>
            <w:tcW w:w="775" w:type="dxa"/>
            <w:gridSpan w:val="2"/>
          </w:tcPr>
          <w:p w14:paraId="2F9C80A8" w14:textId="2A19E53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81.65</w:t>
            </w:r>
          </w:p>
        </w:tc>
      </w:tr>
      <w:tr w:rsidR="004B3327" w:rsidRPr="004B3327" w14:paraId="34F7336C" w14:textId="77777777" w:rsidTr="00EC02ED">
        <w:tc>
          <w:tcPr>
            <w:tcW w:w="4049" w:type="dxa"/>
          </w:tcPr>
          <w:p w14:paraId="05BF332B" w14:textId="7393DD2E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6"/>
              </w:rPr>
            </w:pPr>
            <w:r w:rsidRPr="004B3327">
              <w:rPr>
                <w:rFonts w:ascii="Angsana New" w:hAnsi="Angsana New" w:hint="cs"/>
                <w:b/>
                <w:bCs/>
                <w:cs/>
              </w:rPr>
              <w:t>ถือหุ้นโดย</w:t>
            </w:r>
            <w:r w:rsidRPr="004B3327">
              <w:rPr>
                <w:rFonts w:ascii="Angsana New" w:hAnsi="Angsana New" w:hint="cs"/>
                <w:b/>
                <w:bCs/>
                <w:cs/>
                <w:lang w:val="th-TH"/>
              </w:rPr>
              <w:t>บริษัท ทรานส์.แอด โซลูชั่น จำกัด</w:t>
            </w:r>
          </w:p>
        </w:tc>
        <w:tc>
          <w:tcPr>
            <w:tcW w:w="3424" w:type="dxa"/>
          </w:tcPr>
          <w:p w14:paraId="131A9D30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6"/>
                <w:cs/>
              </w:rPr>
            </w:pPr>
          </w:p>
        </w:tc>
        <w:tc>
          <w:tcPr>
            <w:tcW w:w="1170" w:type="dxa"/>
          </w:tcPr>
          <w:p w14:paraId="7F0D067C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</w:p>
        </w:tc>
        <w:tc>
          <w:tcPr>
            <w:tcW w:w="769" w:type="dxa"/>
          </w:tcPr>
          <w:p w14:paraId="31BED143" w14:textId="7777777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</w:rPr>
            </w:pPr>
          </w:p>
        </w:tc>
        <w:tc>
          <w:tcPr>
            <w:tcW w:w="775" w:type="dxa"/>
            <w:gridSpan w:val="2"/>
          </w:tcPr>
          <w:p w14:paraId="006EC7E4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</w:p>
        </w:tc>
      </w:tr>
      <w:tr w:rsidR="004B3327" w:rsidRPr="004B3327" w14:paraId="5F911DCD" w14:textId="77777777" w:rsidTr="00EC02ED">
        <w:tc>
          <w:tcPr>
            <w:tcW w:w="4049" w:type="dxa"/>
          </w:tcPr>
          <w:p w14:paraId="0A7C758E" w14:textId="0A991A96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6"/>
              </w:rPr>
            </w:pPr>
            <w:r w:rsidRPr="004B3327">
              <w:rPr>
                <w:rFonts w:ascii="Angsana New" w:hAnsi="Angsana New" w:hint="cs"/>
                <w:lang w:val="th-TH"/>
              </w:rPr>
              <w:t>Roctec</w:t>
            </w:r>
            <w:r w:rsidRPr="004B3327">
              <w:rPr>
                <w:rFonts w:ascii="Angsana New" w:hAnsi="Angsana New" w:hint="cs"/>
                <w:cs/>
                <w:lang w:val="th-TH"/>
              </w:rPr>
              <w:t xml:space="preserve"> </w:t>
            </w:r>
            <w:r w:rsidRPr="004B3327">
              <w:rPr>
                <w:rFonts w:ascii="Angsana New" w:hAnsi="Angsana New" w:hint="cs"/>
                <w:lang w:val="th-TH"/>
              </w:rPr>
              <w:t>Technology</w:t>
            </w:r>
            <w:r w:rsidRPr="004B3327">
              <w:rPr>
                <w:rFonts w:ascii="Angsana New" w:hAnsi="Angsana New" w:hint="cs"/>
                <w:cs/>
                <w:lang w:val="th-TH"/>
              </w:rPr>
              <w:t xml:space="preserve"> </w:t>
            </w:r>
            <w:r w:rsidRPr="004B3327">
              <w:rPr>
                <w:rFonts w:ascii="Angsana New" w:hAnsi="Angsana New" w:hint="cs"/>
                <w:lang w:val="th-TH"/>
              </w:rPr>
              <w:t>Limited</w:t>
            </w:r>
          </w:p>
        </w:tc>
        <w:tc>
          <w:tcPr>
            <w:tcW w:w="3424" w:type="dxa"/>
          </w:tcPr>
          <w:p w14:paraId="63B673DB" w14:textId="2E9D9D1F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ให้บริการออกแบบและวา</w:t>
            </w:r>
            <w:r w:rsidRPr="004B3327">
              <w:rPr>
                <w:rFonts w:ascii="Angsana New" w:hAnsi="Angsana New" w:hint="cs"/>
                <w:cs/>
              </w:rPr>
              <w:t>ง</w:t>
            </w:r>
            <w:r w:rsidRPr="004B3327">
              <w:rPr>
                <w:rFonts w:ascii="Angsana New" w:hAnsi="Angsana New" w:hint="cs"/>
                <w:cs/>
                <w:lang w:val="th-TH"/>
              </w:rPr>
              <w:t>ระบบ</w:t>
            </w:r>
          </w:p>
        </w:tc>
        <w:tc>
          <w:tcPr>
            <w:tcW w:w="1170" w:type="dxa"/>
          </w:tcPr>
          <w:p w14:paraId="698781A5" w14:textId="6FA183AD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ฮ่องกง</w:t>
            </w:r>
          </w:p>
        </w:tc>
        <w:tc>
          <w:tcPr>
            <w:tcW w:w="769" w:type="dxa"/>
          </w:tcPr>
          <w:p w14:paraId="0E857A73" w14:textId="6896BF4F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92.00</w:t>
            </w:r>
          </w:p>
        </w:tc>
        <w:tc>
          <w:tcPr>
            <w:tcW w:w="775" w:type="dxa"/>
            <w:gridSpan w:val="2"/>
          </w:tcPr>
          <w:p w14:paraId="31B749A5" w14:textId="35B0189E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92.00</w:t>
            </w:r>
          </w:p>
        </w:tc>
      </w:tr>
      <w:tr w:rsidR="004B3327" w:rsidRPr="004B3327" w14:paraId="5B773E33" w14:textId="77777777" w:rsidTr="00EC02ED">
        <w:tc>
          <w:tcPr>
            <w:tcW w:w="4049" w:type="dxa"/>
          </w:tcPr>
          <w:p w14:paraId="5D3119A9" w14:textId="604F33D0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6"/>
              </w:rPr>
            </w:pPr>
            <w:r w:rsidRPr="004B3327">
              <w:rPr>
                <w:rFonts w:ascii="Angsana New" w:hAnsi="Angsana New" w:hint="cs"/>
              </w:rPr>
              <w:t>TransAd Vietnam Joint Stock Company</w:t>
            </w:r>
          </w:p>
        </w:tc>
        <w:tc>
          <w:tcPr>
            <w:tcW w:w="3424" w:type="dxa"/>
          </w:tcPr>
          <w:p w14:paraId="3FB26094" w14:textId="59839804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ให้เช่าสื่อโฆษณา</w:t>
            </w:r>
          </w:p>
        </w:tc>
        <w:tc>
          <w:tcPr>
            <w:tcW w:w="1170" w:type="dxa"/>
          </w:tcPr>
          <w:p w14:paraId="392FF518" w14:textId="286BA90C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เวียดนาม</w:t>
            </w:r>
          </w:p>
        </w:tc>
        <w:tc>
          <w:tcPr>
            <w:tcW w:w="769" w:type="dxa"/>
          </w:tcPr>
          <w:p w14:paraId="7FDA5FB3" w14:textId="7A36231F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70.00</w:t>
            </w:r>
          </w:p>
        </w:tc>
        <w:tc>
          <w:tcPr>
            <w:tcW w:w="775" w:type="dxa"/>
            <w:gridSpan w:val="2"/>
          </w:tcPr>
          <w:p w14:paraId="779648E4" w14:textId="74237B8C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70.00</w:t>
            </w:r>
          </w:p>
        </w:tc>
      </w:tr>
      <w:tr w:rsidR="004B3327" w:rsidRPr="004B3327" w14:paraId="30F64776" w14:textId="77777777" w:rsidTr="00EC02ED">
        <w:tc>
          <w:tcPr>
            <w:tcW w:w="4049" w:type="dxa"/>
          </w:tcPr>
          <w:p w14:paraId="089A0F9C" w14:textId="6789010A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6"/>
              </w:rPr>
            </w:pPr>
            <w:r w:rsidRPr="004B3327">
              <w:rPr>
                <w:rFonts w:ascii="Angsana New" w:hAnsi="Angsana New" w:hint="cs"/>
                <w:b/>
                <w:bCs/>
                <w:cs/>
              </w:rPr>
              <w:t xml:space="preserve">ถือหุ้นโดย </w:t>
            </w:r>
            <w:r w:rsidRPr="004B3327">
              <w:rPr>
                <w:rFonts w:ascii="Angsana New" w:hAnsi="Angsana New" w:hint="cs"/>
                <w:b/>
                <w:bCs/>
              </w:rPr>
              <w:t xml:space="preserve">Roctec Technology Limited </w:t>
            </w:r>
          </w:p>
        </w:tc>
        <w:tc>
          <w:tcPr>
            <w:tcW w:w="3424" w:type="dxa"/>
          </w:tcPr>
          <w:p w14:paraId="1955886D" w14:textId="77777777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6"/>
                <w:cs/>
              </w:rPr>
            </w:pPr>
          </w:p>
        </w:tc>
        <w:tc>
          <w:tcPr>
            <w:tcW w:w="1170" w:type="dxa"/>
          </w:tcPr>
          <w:p w14:paraId="015F6C48" w14:textId="7777777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</w:p>
        </w:tc>
        <w:tc>
          <w:tcPr>
            <w:tcW w:w="769" w:type="dxa"/>
          </w:tcPr>
          <w:p w14:paraId="44C9BFDA" w14:textId="15E2CFA3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</w:rPr>
            </w:pPr>
          </w:p>
        </w:tc>
        <w:tc>
          <w:tcPr>
            <w:tcW w:w="775" w:type="dxa"/>
            <w:gridSpan w:val="2"/>
          </w:tcPr>
          <w:p w14:paraId="0AD1E2CB" w14:textId="77777777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</w:p>
        </w:tc>
      </w:tr>
      <w:tr w:rsidR="004B3327" w:rsidRPr="004B3327" w14:paraId="05B29C1B" w14:textId="77777777" w:rsidTr="00EC02ED">
        <w:tc>
          <w:tcPr>
            <w:tcW w:w="4049" w:type="dxa"/>
          </w:tcPr>
          <w:p w14:paraId="732038CE" w14:textId="0DF9C5FC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6"/>
              </w:rPr>
            </w:pPr>
            <w:r w:rsidRPr="004B3327">
              <w:rPr>
                <w:rFonts w:ascii="Angsana New" w:hAnsi="Angsana New" w:hint="cs"/>
              </w:rPr>
              <w:t>Parkway Technology Limited</w:t>
            </w:r>
          </w:p>
        </w:tc>
        <w:tc>
          <w:tcPr>
            <w:tcW w:w="3424" w:type="dxa"/>
          </w:tcPr>
          <w:p w14:paraId="363026DB" w14:textId="422D16DC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ลงทุนในบริษัทอื่น</w:t>
            </w:r>
          </w:p>
        </w:tc>
        <w:tc>
          <w:tcPr>
            <w:tcW w:w="1170" w:type="dxa"/>
          </w:tcPr>
          <w:p w14:paraId="704F6850" w14:textId="56D2C63E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ฮ่องกง</w:t>
            </w:r>
          </w:p>
        </w:tc>
        <w:tc>
          <w:tcPr>
            <w:tcW w:w="769" w:type="dxa"/>
          </w:tcPr>
          <w:p w14:paraId="3161AD37" w14:textId="39445737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100.00</w:t>
            </w:r>
          </w:p>
        </w:tc>
        <w:tc>
          <w:tcPr>
            <w:tcW w:w="775" w:type="dxa"/>
            <w:gridSpan w:val="2"/>
          </w:tcPr>
          <w:p w14:paraId="0B3EDD0B" w14:textId="23FB8B89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100.00</w:t>
            </w:r>
          </w:p>
        </w:tc>
      </w:tr>
      <w:tr w:rsidR="004B3327" w:rsidRPr="004B3327" w14:paraId="554628AC" w14:textId="77777777" w:rsidTr="00EC02ED">
        <w:trPr>
          <w:trHeight w:val="1044"/>
        </w:trPr>
        <w:tc>
          <w:tcPr>
            <w:tcW w:w="4049" w:type="dxa"/>
          </w:tcPr>
          <w:p w14:paraId="414B1BDE" w14:textId="77777777" w:rsidR="00C80034" w:rsidRPr="004B3327" w:rsidRDefault="00C80034" w:rsidP="00C80034">
            <w:pPr>
              <w:ind w:left="173" w:hanging="173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บริษัท วินบลิส ซิสเต็มส์ จำกัด</w:t>
            </w:r>
          </w:p>
          <w:p w14:paraId="301B789F" w14:textId="77777777" w:rsidR="00C80034" w:rsidRPr="004B3327" w:rsidRDefault="00C80034" w:rsidP="00C80034">
            <w:pPr>
              <w:spacing w:line="340" w:lineRule="exact"/>
              <w:rPr>
                <w:rFonts w:ascii="Angsana New" w:hAnsi="Angsana New"/>
                <w:spacing w:val="-6"/>
              </w:rPr>
            </w:pPr>
          </w:p>
        </w:tc>
        <w:tc>
          <w:tcPr>
            <w:tcW w:w="3424" w:type="dxa"/>
          </w:tcPr>
          <w:p w14:paraId="28EF4A2C" w14:textId="7978D8CE" w:rsidR="00C80034" w:rsidRPr="004B3327" w:rsidRDefault="00C80034" w:rsidP="00C80034">
            <w:pPr>
              <w:spacing w:line="340" w:lineRule="exact"/>
              <w:ind w:left="162" w:hanging="162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จำหน่ายโปรแกรมคอมพิวเตอร์และสินค้าที่เกี่ยวกับคอมพิวเตอร์ รวมถึงพัฒนาระบบบริการติดตั้งซ่อมบำรุง</w:t>
            </w:r>
          </w:p>
        </w:tc>
        <w:tc>
          <w:tcPr>
            <w:tcW w:w="1170" w:type="dxa"/>
          </w:tcPr>
          <w:p w14:paraId="7EFD4EBA" w14:textId="2C2249C7" w:rsidR="00C80034" w:rsidRPr="004B3327" w:rsidRDefault="00C80034" w:rsidP="00C80034">
            <w:pPr>
              <w:spacing w:line="340" w:lineRule="exact"/>
              <w:jc w:val="center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  <w:lang w:val="th-TH"/>
              </w:rPr>
              <w:t>ไทย</w:t>
            </w:r>
          </w:p>
        </w:tc>
        <w:tc>
          <w:tcPr>
            <w:tcW w:w="769" w:type="dxa"/>
          </w:tcPr>
          <w:p w14:paraId="56C2201E" w14:textId="0DD298E6" w:rsidR="00C80034" w:rsidRPr="004B3327" w:rsidRDefault="00C80034" w:rsidP="00C80034">
            <w:pPr>
              <w:spacing w:line="340" w:lineRule="exact"/>
              <w:ind w:left="-21" w:right="-3"/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100.00</w:t>
            </w:r>
          </w:p>
        </w:tc>
        <w:tc>
          <w:tcPr>
            <w:tcW w:w="775" w:type="dxa"/>
            <w:gridSpan w:val="2"/>
          </w:tcPr>
          <w:p w14:paraId="70570420" w14:textId="1342CF72" w:rsidR="00C80034" w:rsidRPr="004B3327" w:rsidRDefault="00C80034" w:rsidP="00C80034">
            <w:pPr>
              <w:spacing w:line="340" w:lineRule="exact"/>
              <w:ind w:left="-21" w:right="-3" w:hanging="162"/>
              <w:jc w:val="right"/>
              <w:rPr>
                <w:rFonts w:ascii="Angsana New" w:hAnsi="Angsana New"/>
                <w:spacing w:val="-2"/>
              </w:rPr>
            </w:pPr>
            <w:r w:rsidRPr="004B3327">
              <w:rPr>
                <w:rFonts w:ascii="Angsana New" w:hAnsi="Angsana New" w:hint="cs"/>
              </w:rPr>
              <w:t>100.00</w:t>
            </w:r>
          </w:p>
        </w:tc>
      </w:tr>
    </w:tbl>
    <w:p w14:paraId="2C60BE29" w14:textId="77777777" w:rsidR="00501D45" w:rsidRPr="004B3327" w:rsidRDefault="00501D45" w:rsidP="009279F4">
      <w:pPr>
        <w:pStyle w:val="ListParagraph"/>
        <w:numPr>
          <w:ilvl w:val="0"/>
          <w:numId w:val="34"/>
        </w:numPr>
        <w:overflowPunct w:val="0"/>
        <w:autoSpaceDE w:val="0"/>
        <w:autoSpaceDN w:val="0"/>
        <w:adjustRightInd w:val="0"/>
        <w:spacing w:before="120" w:after="0" w:line="315" w:lineRule="exact"/>
        <w:ind w:left="245" w:hanging="245"/>
        <w:contextualSpacing w:val="0"/>
        <w:textAlignment w:val="baseline"/>
        <w:rPr>
          <w:rFonts w:ascii="Angsana New" w:hAnsi="Angsana New" w:cs="Angsana New"/>
          <w:sz w:val="24"/>
          <w:szCs w:val="24"/>
          <w:vertAlign w:val="superscript"/>
        </w:rPr>
      </w:pPr>
      <w:r w:rsidRPr="004B3327">
        <w:rPr>
          <w:rFonts w:ascii="Angsana New" w:hAnsi="Angsana New" w:cs="Angsana New" w:hint="cs"/>
          <w:sz w:val="24"/>
          <w:szCs w:val="24"/>
          <w:cs/>
        </w:rPr>
        <w:t>อยู่ระหว่างดำเนินการเลิกกิจการ</w:t>
      </w:r>
    </w:p>
    <w:p w14:paraId="6ED43783" w14:textId="77777777" w:rsidR="00380AFC" w:rsidRPr="004B3327" w:rsidRDefault="00501D45" w:rsidP="00E73D3A">
      <w:pPr>
        <w:pStyle w:val="ListParagraph"/>
        <w:numPr>
          <w:ilvl w:val="0"/>
          <w:numId w:val="34"/>
        </w:numPr>
        <w:overflowPunct w:val="0"/>
        <w:autoSpaceDE w:val="0"/>
        <w:autoSpaceDN w:val="0"/>
        <w:adjustRightInd w:val="0"/>
        <w:spacing w:before="240" w:after="0" w:line="315" w:lineRule="exact"/>
        <w:ind w:left="245" w:hanging="245"/>
        <w:textAlignment w:val="baseline"/>
        <w:rPr>
          <w:rFonts w:ascii="Angsana New" w:hAnsi="Angsana New" w:cs="Angsana New"/>
          <w:sz w:val="24"/>
          <w:szCs w:val="24"/>
        </w:rPr>
      </w:pPr>
      <w:r w:rsidRPr="004B3327">
        <w:rPr>
          <w:rFonts w:ascii="Angsana New" w:hAnsi="Angsana New" w:cs="Angsana New" w:hint="cs"/>
          <w:sz w:val="24"/>
          <w:szCs w:val="24"/>
          <w:cs/>
        </w:rPr>
        <w:t>จำหน่ายในระหว่างปี</w:t>
      </w:r>
    </w:p>
    <w:p w14:paraId="13BEAABC" w14:textId="45CB36D4" w:rsidR="00501D45" w:rsidRPr="004B3327" w:rsidRDefault="00501D45" w:rsidP="00A91A70">
      <w:pPr>
        <w:pStyle w:val="ListParagraph"/>
        <w:numPr>
          <w:ilvl w:val="0"/>
          <w:numId w:val="34"/>
        </w:numPr>
        <w:overflowPunct w:val="0"/>
        <w:autoSpaceDE w:val="0"/>
        <w:autoSpaceDN w:val="0"/>
        <w:adjustRightInd w:val="0"/>
        <w:spacing w:before="240" w:after="0" w:line="315" w:lineRule="exact"/>
        <w:ind w:left="245" w:hanging="245"/>
        <w:textAlignment w:val="baseline"/>
        <w:rPr>
          <w:rFonts w:ascii="Angsana New" w:hAnsi="Angsana New" w:cs="Angsana New"/>
          <w:sz w:val="24"/>
          <w:szCs w:val="24"/>
        </w:rPr>
      </w:pPr>
      <w:r w:rsidRPr="004B3327">
        <w:rPr>
          <w:rFonts w:ascii="Angsana New" w:hAnsi="Angsana New" w:cs="Angsana New" w:hint="cs"/>
          <w:sz w:val="24"/>
          <w:szCs w:val="24"/>
          <w:cs/>
        </w:rPr>
        <w:t>เลิกกิจการในระหว่างปี</w:t>
      </w:r>
    </w:p>
    <w:p w14:paraId="2475C830" w14:textId="711D7FD9" w:rsidR="00CC7A7E" w:rsidRPr="004B3327" w:rsidRDefault="00CC7A7E" w:rsidP="009279F4">
      <w:pPr>
        <w:spacing w:before="120" w:after="120" w:line="420" w:lineRule="exact"/>
        <w:ind w:left="1152" w:hanging="547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ข)</w:t>
      </w:r>
      <w:r w:rsidRPr="004B3327">
        <w:rPr>
          <w:rFonts w:ascii="Angsana New" w:hAnsi="Angsana New" w:hint="cs"/>
          <w:sz w:val="32"/>
          <w:szCs w:val="32"/>
          <w:cs/>
        </w:rPr>
        <w:tab/>
      </w:r>
      <w:r w:rsidR="009F44B0" w:rsidRPr="004B3327">
        <w:rPr>
          <w:rFonts w:ascii="Angsana New" w:hAnsi="Angsana New" w:hint="cs"/>
          <w:sz w:val="32"/>
          <w:szCs w:val="32"/>
          <w:cs/>
        </w:rPr>
        <w:t>บริษัท</w:t>
      </w:r>
      <w:r w:rsidR="00DA0D59" w:rsidRPr="004B3327">
        <w:rPr>
          <w:rFonts w:ascii="Angsana New" w:hAnsi="Angsana New" w:hint="cs"/>
          <w:sz w:val="32"/>
          <w:szCs w:val="32"/>
          <w:cs/>
        </w:rPr>
        <w:t>ฯ</w:t>
      </w:r>
      <w:r w:rsidRPr="004B3327">
        <w:rPr>
          <w:rFonts w:ascii="Angsana New" w:hAnsi="Angsana New" w:hint="cs"/>
          <w:sz w:val="32"/>
          <w:szCs w:val="32"/>
          <w:cs/>
        </w:rPr>
        <w:t>จะถือว่ามีการควบคุมกิจการที่เข้าไปลงทุนหรือบริษัทย่อยได้ หาก</w:t>
      </w:r>
      <w:r w:rsidR="00DA0D59" w:rsidRPr="004B3327">
        <w:rPr>
          <w:rFonts w:ascii="Angsana New" w:hAnsi="Angsana New" w:hint="cs"/>
          <w:sz w:val="32"/>
          <w:szCs w:val="32"/>
          <w:cs/>
        </w:rPr>
        <w:t>บริษัทฯ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มีสิทธิได้รับหรือมีส่วนได้เสียในผลตอบแทนของกิจการที่เข้าไปลงทุน และสามารถใช้อำนาจในการสั่งการกิจกรรมที่ส่งผลกระทบอย่างมีนัยสำคัญต่อจำนวนเงินผลตอบแทนนั้นได้ </w:t>
      </w:r>
    </w:p>
    <w:p w14:paraId="25AB0138" w14:textId="5221CC52" w:rsidR="00EC02ED" w:rsidRPr="004B3327" w:rsidRDefault="00CC7A7E" w:rsidP="00A91A70">
      <w:pPr>
        <w:spacing w:before="120" w:after="120" w:line="420" w:lineRule="exact"/>
        <w:ind w:left="1152" w:hanging="547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ค)</w:t>
      </w:r>
      <w:r w:rsidRPr="004B3327">
        <w:rPr>
          <w:rFonts w:ascii="Angsana New" w:hAnsi="Angsana New" w:hint="cs"/>
          <w:sz w:val="32"/>
          <w:szCs w:val="32"/>
          <w:cs/>
        </w:rPr>
        <w:tab/>
      </w:r>
      <w:r w:rsidR="00DA0D59" w:rsidRPr="004B3327">
        <w:rPr>
          <w:rFonts w:ascii="Angsana New" w:hAnsi="Angsana New" w:hint="cs"/>
          <w:sz w:val="32"/>
          <w:szCs w:val="32"/>
          <w:cs/>
        </w:rPr>
        <w:t>บริษัทฯ</w:t>
      </w:r>
      <w:r w:rsidRPr="004B3327">
        <w:rPr>
          <w:rFonts w:ascii="Angsana New" w:hAnsi="Angsana New" w:hint="cs"/>
          <w:sz w:val="32"/>
          <w:szCs w:val="32"/>
          <w:cs/>
        </w:rPr>
        <w:t>นำงบการเงินของบริษัทย่อยมารวมในการจัดทำงบการเงินรวมตั้งแต่วันที่</w:t>
      </w:r>
      <w:r w:rsidR="00DA0D59" w:rsidRPr="004B3327">
        <w:rPr>
          <w:rFonts w:ascii="Angsana New" w:hAnsi="Angsana New" w:hint="cs"/>
          <w:sz w:val="32"/>
          <w:szCs w:val="32"/>
          <w:cs/>
        </w:rPr>
        <w:t>บริษัทฯ</w:t>
      </w:r>
      <w:r w:rsidRPr="004B3327">
        <w:rPr>
          <w:rFonts w:ascii="Angsana New" w:hAnsi="Angsana New" w:hint="cs"/>
          <w:sz w:val="32"/>
          <w:szCs w:val="32"/>
          <w:cs/>
        </w:rPr>
        <w:t>มีอำนาจในการควบคุมบริษัทย่อยจนถึงวันที่</w:t>
      </w:r>
      <w:r w:rsidR="00DA0D59" w:rsidRPr="004B3327">
        <w:rPr>
          <w:rFonts w:ascii="Angsana New" w:hAnsi="Angsana New" w:hint="cs"/>
          <w:sz w:val="32"/>
          <w:szCs w:val="32"/>
          <w:cs/>
        </w:rPr>
        <w:t>บริษัทฯ</w:t>
      </w:r>
      <w:r w:rsidRPr="004B3327">
        <w:rPr>
          <w:rFonts w:ascii="Angsana New" w:hAnsi="Angsana New" w:hint="cs"/>
          <w:sz w:val="32"/>
          <w:szCs w:val="32"/>
          <w:cs/>
        </w:rPr>
        <w:t>สิ้นสุดการควบคุมบริษัทย่อยนั้น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</w:p>
    <w:p w14:paraId="1E0836A5" w14:textId="77777777" w:rsidR="00C87EB5" w:rsidRPr="004B3327" w:rsidRDefault="00CC7A7E" w:rsidP="00A91A70">
      <w:pPr>
        <w:spacing w:before="120" w:after="120" w:line="420" w:lineRule="exact"/>
        <w:ind w:left="1152" w:hanging="547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ง)</w:t>
      </w:r>
      <w:r w:rsidRPr="004B3327">
        <w:rPr>
          <w:rFonts w:ascii="Angsana New" w:hAnsi="Angsana New" w:hint="cs"/>
          <w:sz w:val="32"/>
          <w:szCs w:val="32"/>
          <w:cs/>
        </w:rPr>
        <w:tab/>
        <w:t>งบการเงินของบริษัทย่อยได้จัดทำขึ้นโดยใช้นโยบายการบัญชีที่สำคัญเช่นเดียวกันกับของบริษัทฯ</w:t>
      </w:r>
    </w:p>
    <w:p w14:paraId="74604C1F" w14:textId="03200AEB" w:rsidR="00947D49" w:rsidRPr="004B3327" w:rsidRDefault="00CC7A7E" w:rsidP="00A91A70">
      <w:pPr>
        <w:spacing w:before="120" w:after="120" w:line="420" w:lineRule="exact"/>
        <w:ind w:left="1152" w:hanging="547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จ)</w:t>
      </w:r>
      <w:r w:rsidRPr="004B3327">
        <w:rPr>
          <w:rFonts w:ascii="Angsana New" w:hAnsi="Angsana New" w:hint="cs"/>
          <w:sz w:val="32"/>
          <w:szCs w:val="32"/>
          <w:cs/>
        </w:rPr>
        <w:tab/>
        <w:t>สินทรัพย์และหนี้สินตามงบการเงินของบริษัทย่อยซึ่งจัดตั้งในต่างประเทศแปลงค่าเป็นเงินบาทโดยใช้อัตราแลกเปลี่ยน ณ วันสิ้นรอบระยะเวลารายงาน ส่วนรายได้และค่าใช้จ่ายแปลงค่าเป็นเงินบาทโดยใช้อัตราแลกเปลี่ยนถัวเฉลี่ยรายเดือน ผลต่างซึ่งเกิดขึ้นจากการแปลงค่าดังกล่าวได้แสดงไว้เป็นรายการ “ผลต่างจากการแปลงค่างบการเงินที่เป็นเงินตราต่างประเทศ” ในงบการเปลี่ยนแปลงส่วนของผู้ถือหุ้น</w:t>
      </w:r>
    </w:p>
    <w:p w14:paraId="5EC88B4C" w14:textId="714A9A9B" w:rsidR="00947D49" w:rsidRPr="004B3327" w:rsidRDefault="00CC7A7E" w:rsidP="00A91A70">
      <w:pPr>
        <w:spacing w:before="120" w:after="120" w:line="420" w:lineRule="exact"/>
        <w:ind w:left="1152" w:hanging="547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ฉ)</w:t>
      </w:r>
      <w:r w:rsidRPr="004B3327">
        <w:rPr>
          <w:rFonts w:ascii="Angsana New" w:hAnsi="Angsana New" w:hint="cs"/>
          <w:sz w:val="32"/>
          <w:szCs w:val="32"/>
          <w:cs/>
        </w:rPr>
        <w:tab/>
        <w:t>ยอดคงค้างระหว่าง</w:t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 xml:space="preserve"> รายการค้าระหว่างกันที่มีสาระสำคัญได้ถูกตัดออกจากงบการเงินรวมนี้แล้ว </w:t>
      </w:r>
    </w:p>
    <w:p w14:paraId="4E888A58" w14:textId="77887054" w:rsidR="00947D49" w:rsidRPr="004B3327" w:rsidRDefault="00CC7A7E" w:rsidP="00A91A70">
      <w:pPr>
        <w:spacing w:before="120" w:after="120" w:line="420" w:lineRule="exact"/>
        <w:ind w:left="1152" w:hanging="547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ช)</w:t>
      </w:r>
      <w:r w:rsidRPr="004B3327">
        <w:rPr>
          <w:rFonts w:ascii="Angsana New" w:hAnsi="Angsana New" w:hint="cs"/>
          <w:sz w:val="32"/>
          <w:szCs w:val="32"/>
          <w:cs/>
        </w:rPr>
        <w:tab/>
        <w:t>ส่วนของผู้มีส่วนได้เสียที่ไม่มีอำนาจควบคุม คือ จำนวนกำไรหรือขาดทุนและสินทรัพย์สุทธิของบริษัทย่อยส่วนที่ไม่ได้เป็นของบริษัทฯ และแสดงเป็นรายการแยกต่างหากในงบกำไรขาดทุน</w:t>
      </w:r>
      <w:r w:rsidR="0026094A" w:rsidRPr="004B3327">
        <w:rPr>
          <w:rFonts w:ascii="Angsana New" w:hAnsi="Angsana New" w:hint="cs"/>
          <w:sz w:val="32"/>
          <w:szCs w:val="32"/>
          <w:cs/>
        </w:rPr>
        <w:t>เบ็ดเสร็จ</w:t>
      </w:r>
      <w:r w:rsidRPr="004B3327">
        <w:rPr>
          <w:rFonts w:ascii="Angsana New" w:hAnsi="Angsana New" w:hint="cs"/>
          <w:sz w:val="32"/>
          <w:szCs w:val="32"/>
          <w:cs/>
        </w:rPr>
        <w:t>รวมและส่วนของผู้ถือหุ้นใน</w:t>
      </w:r>
      <w:r w:rsidR="00F17CDE" w:rsidRPr="004B3327">
        <w:rPr>
          <w:rFonts w:ascii="Angsana New" w:hAnsi="Angsana New" w:hint="cs"/>
          <w:sz w:val="32"/>
          <w:szCs w:val="32"/>
          <w:cs/>
        </w:rPr>
        <w:t>งบ</w:t>
      </w:r>
      <w:r w:rsidR="001A776D" w:rsidRPr="004B3327">
        <w:rPr>
          <w:rFonts w:ascii="Angsana New" w:hAnsi="Angsana New" w:hint="cs"/>
          <w:sz w:val="32"/>
          <w:szCs w:val="32"/>
          <w:cs/>
        </w:rPr>
        <w:t>ฐานะการเงิน</w:t>
      </w:r>
      <w:r w:rsidRPr="004B3327">
        <w:rPr>
          <w:rFonts w:ascii="Angsana New" w:hAnsi="Angsana New" w:hint="cs"/>
          <w:sz w:val="32"/>
          <w:szCs w:val="32"/>
          <w:cs/>
        </w:rPr>
        <w:t>รวม</w:t>
      </w:r>
    </w:p>
    <w:p w14:paraId="41A9958E" w14:textId="77777777" w:rsidR="00EA4928" w:rsidRPr="004B3327" w:rsidRDefault="00AB2EC9" w:rsidP="00076A7D">
      <w:pPr>
        <w:tabs>
          <w:tab w:val="left" w:pos="900"/>
          <w:tab w:val="left" w:pos="1620"/>
          <w:tab w:val="right" w:pos="7200"/>
          <w:tab w:val="right" w:pos="8540"/>
        </w:tabs>
        <w:spacing w:before="120" w:after="120" w:line="42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lastRenderedPageBreak/>
        <w:t>2</w:t>
      </w:r>
      <w:r w:rsidR="00CC7A7E" w:rsidRPr="004B3327">
        <w:rPr>
          <w:rFonts w:ascii="Angsana New" w:hAnsi="Angsana New" w:hint="cs"/>
          <w:sz w:val="32"/>
          <w:szCs w:val="32"/>
        </w:rPr>
        <w:t>.</w:t>
      </w:r>
      <w:r w:rsidRPr="004B3327">
        <w:rPr>
          <w:rFonts w:ascii="Angsana New" w:hAnsi="Angsana New" w:hint="cs"/>
          <w:sz w:val="32"/>
          <w:szCs w:val="32"/>
        </w:rPr>
        <w:t>3</w:t>
      </w:r>
      <w:r w:rsidR="00CC7A7E" w:rsidRPr="004B3327">
        <w:rPr>
          <w:rFonts w:ascii="Angsana New" w:hAnsi="Angsana New" w:hint="cs"/>
          <w:sz w:val="32"/>
          <w:szCs w:val="32"/>
        </w:rPr>
        <w:tab/>
      </w:r>
      <w:r w:rsidR="00CC7A7E" w:rsidRPr="004B3327">
        <w:rPr>
          <w:rFonts w:ascii="Angsana New" w:hAnsi="Angsana New" w:hint="cs"/>
          <w:sz w:val="32"/>
          <w:szCs w:val="32"/>
          <w:cs/>
        </w:rPr>
        <w:t>บริษัทฯจัดทำงบการเงินเฉพาะกิจการ ซึ่งแสดงเงินลงทุนในบริษัทย่อย การร่วมค้าและบริษัทร่วมตาม</w:t>
      </w:r>
      <w:r w:rsidR="00B676B1" w:rsidRPr="004B3327">
        <w:rPr>
          <w:rFonts w:ascii="Angsana New" w:hAnsi="Angsana New" w:hint="cs"/>
          <w:sz w:val="32"/>
          <w:szCs w:val="32"/>
          <w:cs/>
        </w:rPr>
        <w:t xml:space="preserve">                                                    </w:t>
      </w:r>
      <w:r w:rsidR="00CC7A7E" w:rsidRPr="004B3327">
        <w:rPr>
          <w:rFonts w:ascii="Angsana New" w:hAnsi="Angsana New" w:hint="cs"/>
          <w:sz w:val="32"/>
          <w:szCs w:val="32"/>
          <w:cs/>
        </w:rPr>
        <w:t>วิธีราคาทุน</w:t>
      </w:r>
    </w:p>
    <w:p w14:paraId="3AC04233" w14:textId="1EB96247" w:rsidR="0087147A" w:rsidRPr="004B3327" w:rsidRDefault="0087147A" w:rsidP="00076A7D">
      <w:pPr>
        <w:tabs>
          <w:tab w:val="left" w:pos="900"/>
          <w:tab w:val="left" w:pos="1620"/>
          <w:tab w:val="right" w:pos="7200"/>
          <w:tab w:val="right" w:pos="8540"/>
        </w:tabs>
        <w:spacing w:before="120" w:after="120" w:line="42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>2.4</w:t>
      </w:r>
      <w:r w:rsidR="00493EF0" w:rsidRPr="004B3327">
        <w:rPr>
          <w:rFonts w:ascii="Angsana New" w:hAnsi="Angsana New" w:hint="cs"/>
          <w:sz w:val="32"/>
          <w:szCs w:val="32"/>
        </w:rPr>
        <w:tab/>
      </w:r>
      <w:r w:rsidR="00493EF0" w:rsidRPr="004B3327">
        <w:rPr>
          <w:rFonts w:ascii="Angsana New" w:hAnsi="Angsana New" w:hint="cs"/>
          <w:sz w:val="32"/>
          <w:szCs w:val="32"/>
          <w:cs/>
        </w:rPr>
        <w:t xml:space="preserve">บริษัทย่อยมีส่วนได้เสียในการดำเนินงานร่วมกันระหว่างบริษัทย่อยและผู้ร่วมดำเนินงานอื่น </w:t>
      </w:r>
      <w:r w:rsidR="00493EF0" w:rsidRPr="004B3327">
        <w:rPr>
          <w:rFonts w:ascii="Angsana New" w:hAnsi="Angsana New" w:hint="cs"/>
          <w:sz w:val="32"/>
          <w:szCs w:val="32"/>
        </w:rPr>
        <w:t>(Other Joint Operators)</w:t>
      </w:r>
      <w:r w:rsidR="00493EF0" w:rsidRPr="004B3327">
        <w:rPr>
          <w:rFonts w:ascii="Angsana New" w:hAnsi="Angsana New" w:hint="cs"/>
          <w:sz w:val="32"/>
          <w:szCs w:val="32"/>
          <w:cs/>
        </w:rPr>
        <w:t xml:space="preserve"> ซึ่งเป็นการร่วมการงานที่บริษัทย่อยมีสิทธิในสินทรัพย์และมีภาระผูกพันในหนี้สินที่เกี่ยวข้องกับการร่วมการงานนั้น </w:t>
      </w:r>
      <w:r w:rsidR="00700029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="00493EF0" w:rsidRPr="004B3327">
        <w:rPr>
          <w:rFonts w:ascii="Angsana New" w:hAnsi="Angsana New" w:hint="cs"/>
          <w:sz w:val="32"/>
          <w:szCs w:val="32"/>
          <w:cs/>
        </w:rPr>
        <w:t>บริษัทรับรู้สินทรัพย์ หนี้สิน รายได้และค่าใช้จ่ายตามส่วนได้เสียในการดำเนินงานร่วมกันในงบการเงินรวมนับตั้งแต่วันที่มีการควบคุมร่วมจนถึงวันที่การควบคุมร่วมสิ้นสุดลง</w:t>
      </w:r>
    </w:p>
    <w:tbl>
      <w:tblPr>
        <w:tblW w:w="9360" w:type="dxa"/>
        <w:tblInd w:w="540" w:type="dxa"/>
        <w:tblLayout w:type="fixed"/>
        <w:tblLook w:val="0000" w:firstRow="0" w:lastRow="0" w:firstColumn="0" w:lastColumn="0" w:noHBand="0" w:noVBand="0"/>
      </w:tblPr>
      <w:tblGrid>
        <w:gridCol w:w="3060"/>
        <w:gridCol w:w="2250"/>
        <w:gridCol w:w="1800"/>
        <w:gridCol w:w="1125"/>
        <w:gridCol w:w="1125"/>
      </w:tblGrid>
      <w:tr w:rsidR="004B3327" w:rsidRPr="004B3327" w14:paraId="32A5830F" w14:textId="77777777" w:rsidTr="00076A7D">
        <w:trPr>
          <w:tblHeader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14:paraId="251E0986" w14:textId="77777777" w:rsidR="002B78D0" w:rsidRPr="004B3327" w:rsidRDefault="002B78D0" w:rsidP="00076A7D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</w:tcPr>
          <w:p w14:paraId="0C600F42" w14:textId="77777777" w:rsidR="002B78D0" w:rsidRPr="004B3327" w:rsidRDefault="002B78D0" w:rsidP="00076A7D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5C360595" w14:textId="77777777" w:rsidR="002B78D0" w:rsidRPr="004B3327" w:rsidRDefault="002B78D0" w:rsidP="00076A7D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22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F80FE39" w14:textId="77777777" w:rsidR="002B78D0" w:rsidRPr="004B3327" w:rsidRDefault="002B78D0" w:rsidP="00076A7D">
            <w:pPr>
              <w:spacing w:line="380" w:lineRule="exact"/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ส่วนได้เสียในการ</w:t>
            </w:r>
          </w:p>
        </w:tc>
      </w:tr>
      <w:tr w:rsidR="004B3327" w:rsidRPr="004B3327" w14:paraId="569DECEB" w14:textId="77777777" w:rsidTr="00076A7D">
        <w:trPr>
          <w:tblHeader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14:paraId="12A1B2B0" w14:textId="77777777" w:rsidR="002B78D0" w:rsidRPr="004B3327" w:rsidRDefault="002B78D0" w:rsidP="00076A7D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ชื่อกิจการ</w:t>
            </w:r>
          </w:p>
        </w:tc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</w:tcPr>
          <w:p w14:paraId="6050D46A" w14:textId="77777777" w:rsidR="002B78D0" w:rsidRPr="004B3327" w:rsidRDefault="002B78D0" w:rsidP="00076A7D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ลักษณะธุรกิจ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17F1D57B" w14:textId="77777777" w:rsidR="002B78D0" w:rsidRPr="004B3327" w:rsidRDefault="002B78D0" w:rsidP="00076A7D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จัดตั้งขึ้นในประเทศ</w:t>
            </w:r>
          </w:p>
        </w:tc>
        <w:tc>
          <w:tcPr>
            <w:tcW w:w="22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3978389" w14:textId="77777777" w:rsidR="002B78D0" w:rsidRPr="004B3327" w:rsidRDefault="002B78D0" w:rsidP="00076A7D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ดำเนินงานร่วมกัน</w:t>
            </w:r>
          </w:p>
        </w:tc>
      </w:tr>
      <w:tr w:rsidR="004B3327" w:rsidRPr="004B3327" w14:paraId="73A5F762" w14:textId="77777777" w:rsidTr="00076A7D">
        <w:trPr>
          <w:tblHeader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14:paraId="0396DE86" w14:textId="77777777" w:rsidR="002B78D0" w:rsidRPr="004B3327" w:rsidRDefault="002B78D0" w:rsidP="00076A7D">
            <w:pPr>
              <w:spacing w:line="380" w:lineRule="exact"/>
              <w:jc w:val="both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</w:tcPr>
          <w:p w14:paraId="4DE3646A" w14:textId="77777777" w:rsidR="002B78D0" w:rsidRPr="004B3327" w:rsidRDefault="002B78D0" w:rsidP="00076A7D">
            <w:pPr>
              <w:spacing w:line="380" w:lineRule="exact"/>
              <w:jc w:val="both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27901704" w14:textId="77777777" w:rsidR="002B78D0" w:rsidRPr="004B3327" w:rsidRDefault="002B78D0" w:rsidP="00076A7D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</w:tcPr>
          <w:p w14:paraId="5DCFCC7E" w14:textId="36E11B48" w:rsidR="002B78D0" w:rsidRPr="004B3327" w:rsidRDefault="002B78D0" w:rsidP="00076A7D">
            <w:pPr>
              <w:spacing w:line="380" w:lineRule="exact"/>
              <w:jc w:val="center"/>
              <w:rPr>
                <w:rFonts w:ascii="Angsana New" w:eastAsia="SimSun" w:hAnsi="Angsana New"/>
                <w:sz w:val="30"/>
                <w:szCs w:val="30"/>
                <w:u w:val="single"/>
                <w:lang w:eastAsia="zh-CN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9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</w:tcPr>
          <w:p w14:paraId="07E4E807" w14:textId="74E065BB" w:rsidR="002B78D0" w:rsidRPr="004B3327" w:rsidRDefault="002B78D0" w:rsidP="00076A7D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8</w:t>
            </w:r>
          </w:p>
        </w:tc>
      </w:tr>
      <w:tr w:rsidR="004B3327" w:rsidRPr="004B3327" w14:paraId="48283E72" w14:textId="77777777" w:rsidTr="00076A7D">
        <w:trPr>
          <w:tblHeader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14:paraId="41105633" w14:textId="77777777" w:rsidR="002B78D0" w:rsidRPr="004B3327" w:rsidRDefault="002B78D0" w:rsidP="00076A7D">
            <w:pPr>
              <w:spacing w:line="380" w:lineRule="exact"/>
              <w:jc w:val="both"/>
              <w:rPr>
                <w:rFonts w:ascii="Angsana New" w:hAnsi="Angsana New"/>
                <w:b/>
                <w:bCs/>
                <w:sz w:val="30"/>
                <w:szCs w:val="30"/>
                <w:u w:val="single"/>
                <w:cs/>
                <w:lang w:val="th-TH"/>
              </w:rPr>
            </w:pPr>
          </w:p>
        </w:tc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</w:tcPr>
          <w:p w14:paraId="2AC7B613" w14:textId="77777777" w:rsidR="002B78D0" w:rsidRPr="004B3327" w:rsidRDefault="002B78D0" w:rsidP="00076A7D">
            <w:pPr>
              <w:spacing w:line="380" w:lineRule="exact"/>
              <w:jc w:val="both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4AA0BEAF" w14:textId="77777777" w:rsidR="002B78D0" w:rsidRPr="004B3327" w:rsidRDefault="002B78D0" w:rsidP="00076A7D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</w:tcPr>
          <w:p w14:paraId="13C019DE" w14:textId="77777777" w:rsidR="002B78D0" w:rsidRPr="004B3327" w:rsidRDefault="002B78D0" w:rsidP="00076A7D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ร้อยละ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</w:tcPr>
          <w:p w14:paraId="4BAD0867" w14:textId="77777777" w:rsidR="002B78D0" w:rsidRPr="004B3327" w:rsidRDefault="002B78D0" w:rsidP="00076A7D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ร้อยละ</w:t>
            </w:r>
          </w:p>
        </w:tc>
      </w:tr>
      <w:tr w:rsidR="004B3327" w:rsidRPr="004B3327" w14:paraId="3DE9E45D" w14:textId="77777777" w:rsidTr="00076A7D">
        <w:trPr>
          <w:trHeight w:val="549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14:paraId="7A367848" w14:textId="45C4426A" w:rsidR="002B78D0" w:rsidRPr="004B3327" w:rsidRDefault="002B78D0" w:rsidP="00076A7D">
            <w:pPr>
              <w:spacing w:line="380" w:lineRule="exact"/>
              <w:ind w:left="160" w:right="-108" w:hanging="160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กิจการร่วมค้าบีทีเอส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แอโร</w:t>
            </w:r>
            <w:r w:rsidR="007473F0" w:rsidRPr="004B3327">
              <w:rPr>
                <w:rFonts w:ascii="Angsana New" w:hAnsi="Angsana New" w:hint="cs"/>
                <w:sz w:val="30"/>
                <w:szCs w:val="30"/>
              </w:rPr>
              <w:t xml:space="preserve"> (</w:t>
            </w:r>
            <w:r w:rsidR="00A33DDC" w:rsidRPr="004B3327">
              <w:rPr>
                <w:rFonts w:ascii="Angsana New" w:hAnsi="Angsana New" w:hint="cs"/>
                <w:sz w:val="30"/>
                <w:szCs w:val="30"/>
                <w:cs/>
              </w:rPr>
              <w:t>กิจการร่วมค้าของ</w:t>
            </w:r>
            <w:r w:rsidR="007F38F3"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ระบบขนส่งมวลชนกรุงเทพ จำกัด (มหาชน)</w:t>
            </w:r>
            <w:r w:rsidR="00383603"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</w:tcPr>
          <w:p w14:paraId="16B16B5A" w14:textId="77777777" w:rsidR="002B78D0" w:rsidRPr="004B3327" w:rsidRDefault="002B78D0" w:rsidP="00076A7D">
            <w:pPr>
              <w:spacing w:line="380" w:lineRule="exact"/>
              <w:ind w:left="251" w:hanging="27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ปฏิบัติการและบำรุงรักษาระบบขนส่ง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2F7025A7" w14:textId="77777777" w:rsidR="002B78D0" w:rsidRPr="004B3327" w:rsidRDefault="002B78D0" w:rsidP="00076A7D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</w:tcPr>
          <w:p w14:paraId="7C6135DB" w14:textId="3C99BB79" w:rsidR="002B78D0" w:rsidRPr="004B3327" w:rsidRDefault="002B78D0" w:rsidP="00076A7D">
            <w:pPr>
              <w:tabs>
                <w:tab w:val="decimal" w:pos="661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56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</w:tcPr>
          <w:p w14:paraId="385C099F" w14:textId="15FF795A" w:rsidR="002B78D0" w:rsidRPr="004B3327" w:rsidRDefault="002B78D0" w:rsidP="00076A7D">
            <w:pPr>
              <w:tabs>
                <w:tab w:val="decimal" w:pos="661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56</w:t>
            </w:r>
          </w:p>
        </w:tc>
      </w:tr>
      <w:tr w:rsidR="004B3327" w:rsidRPr="004B3327" w14:paraId="192EF3EC" w14:textId="77777777" w:rsidTr="00076A7D">
        <w:trPr>
          <w:trHeight w:val="549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14:paraId="62344555" w14:textId="52CCCD61" w:rsidR="002B78D0" w:rsidRPr="004B3327" w:rsidRDefault="002B78D0" w:rsidP="00076A7D">
            <w:pPr>
              <w:spacing w:line="380" w:lineRule="exact"/>
              <w:ind w:left="160" w:right="-108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กิจการร่วมค้าโรงภาษีร้อยชักสาม</w:t>
            </w:r>
            <w:r w:rsidR="00383603"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383603" w:rsidRPr="004B3327">
              <w:rPr>
                <w:rFonts w:ascii="Angsana New" w:hAnsi="Angsana New" w:hint="cs"/>
                <w:sz w:val="30"/>
                <w:szCs w:val="30"/>
              </w:rPr>
              <w:t>(</w:t>
            </w:r>
            <w:r w:rsidR="00383603" w:rsidRPr="004B3327">
              <w:rPr>
                <w:rFonts w:ascii="Angsana New" w:hAnsi="Angsana New" w:hint="cs"/>
                <w:sz w:val="30"/>
                <w:szCs w:val="30"/>
                <w:cs/>
              </w:rPr>
              <w:t>กิจการร่วมค้าของบริษัท แรบบิท โฮลดิ้งส์ จำกัด (มหาชน)</w:t>
            </w:r>
            <w:r w:rsidR="00383603"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</w:tcPr>
          <w:p w14:paraId="0A54B8CE" w14:textId="224DB829" w:rsidR="002B78D0" w:rsidRPr="004B3327" w:rsidRDefault="002B78D0" w:rsidP="00076A7D">
            <w:pPr>
              <w:spacing w:line="380" w:lineRule="exact"/>
              <w:ind w:left="251" w:hanging="27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กิจการโรงแรม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6F427207" w14:textId="126C2D97" w:rsidR="002B78D0" w:rsidRPr="004B3327" w:rsidRDefault="002B78D0" w:rsidP="00076A7D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</w:tcPr>
          <w:p w14:paraId="631D6369" w14:textId="6CD31E8F" w:rsidR="002B78D0" w:rsidRPr="004B3327" w:rsidRDefault="006C3668" w:rsidP="00076A7D">
            <w:pPr>
              <w:tabs>
                <w:tab w:val="decimal" w:pos="661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100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</w:tcPr>
          <w:p w14:paraId="797BB07F" w14:textId="52F34F1F" w:rsidR="002B78D0" w:rsidRPr="004B3327" w:rsidRDefault="006C3668" w:rsidP="00076A7D">
            <w:pPr>
              <w:tabs>
                <w:tab w:val="decimal" w:pos="661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100</w:t>
            </w:r>
          </w:p>
        </w:tc>
      </w:tr>
    </w:tbl>
    <w:p w14:paraId="3ABB2188" w14:textId="736DDD67" w:rsidR="008C60F4" w:rsidRPr="004B3327" w:rsidRDefault="00C82FF2" w:rsidP="00076A7D">
      <w:pPr>
        <w:pStyle w:val="Heading1"/>
        <w:spacing w:before="200" w:after="120" w:line="410" w:lineRule="exact"/>
        <w:ind w:left="605" w:hanging="605"/>
        <w:rPr>
          <w:b/>
          <w:bCs/>
          <w:sz w:val="32"/>
          <w:szCs w:val="32"/>
        </w:rPr>
      </w:pPr>
      <w:bookmarkStart w:id="13" w:name="_Toc230988165"/>
      <w:r w:rsidRPr="004B3327">
        <w:rPr>
          <w:rFonts w:hint="cs"/>
          <w:b/>
          <w:bCs/>
          <w:sz w:val="32"/>
          <w:szCs w:val="32"/>
          <w:lang w:val="en-US"/>
        </w:rPr>
        <w:t>3</w:t>
      </w:r>
      <w:r w:rsidR="008C60F4" w:rsidRPr="004B3327">
        <w:rPr>
          <w:rFonts w:hint="cs"/>
          <w:b/>
          <w:bCs/>
          <w:sz w:val="32"/>
          <w:szCs w:val="32"/>
          <w:cs/>
        </w:rPr>
        <w:t>.</w:t>
      </w:r>
      <w:r w:rsidR="008C60F4" w:rsidRPr="004B3327">
        <w:rPr>
          <w:rFonts w:hint="cs"/>
          <w:b/>
          <w:bCs/>
          <w:sz w:val="32"/>
          <w:szCs w:val="32"/>
          <w:cs/>
        </w:rPr>
        <w:tab/>
        <w:t>มาตรฐานการรายงานทางการเงินใหม่</w:t>
      </w:r>
      <w:bookmarkEnd w:id="13"/>
    </w:p>
    <w:p w14:paraId="38022584" w14:textId="19F1A237" w:rsidR="00312239" w:rsidRPr="004B3327" w:rsidRDefault="006C56F7" w:rsidP="00076A7D">
      <w:pPr>
        <w:tabs>
          <w:tab w:val="left" w:pos="4140"/>
          <w:tab w:val="left" w:pos="6390"/>
        </w:tabs>
        <w:overflowPunct/>
        <w:spacing w:before="120" w:after="120" w:line="410" w:lineRule="exact"/>
        <w:ind w:left="605" w:hanging="605"/>
        <w:jc w:val="thaiDistribute"/>
        <w:textAlignment w:val="auto"/>
        <w:rPr>
          <w:rFonts w:ascii="Angsana New" w:hAnsi="Angsana New"/>
          <w:b/>
          <w:bCs/>
          <w:spacing w:val="-4"/>
          <w:sz w:val="32"/>
          <w:szCs w:val="32"/>
        </w:rPr>
      </w:pPr>
      <w:r w:rsidRPr="004B3327">
        <w:rPr>
          <w:rFonts w:ascii="Angsana New" w:hAnsi="Angsana New" w:hint="cs"/>
          <w:b/>
          <w:bCs/>
          <w:spacing w:val="-4"/>
          <w:sz w:val="32"/>
          <w:szCs w:val="32"/>
        </w:rPr>
        <w:t>3.1</w:t>
      </w:r>
      <w:r w:rsidRPr="004B3327">
        <w:rPr>
          <w:rFonts w:ascii="Angsana New" w:hAnsi="Angsana New" w:hint="cs"/>
          <w:b/>
          <w:bCs/>
          <w:spacing w:val="-4"/>
          <w:sz w:val="32"/>
          <w:szCs w:val="32"/>
        </w:rPr>
        <w:tab/>
      </w:r>
      <w:r w:rsidR="00312239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>มาตรฐานการรายงานทางการเงินที่เริ่มมีผลบังคับใช้ในปีปัจจุบัน</w:t>
      </w:r>
    </w:p>
    <w:p w14:paraId="65C7EEF1" w14:textId="21B98101" w:rsidR="008F7D82" w:rsidRPr="004B3327" w:rsidRDefault="0035190D" w:rsidP="00076A7D">
      <w:pPr>
        <w:spacing w:before="120" w:after="120" w:line="41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8F7D82" w:rsidRPr="004B3327">
        <w:rPr>
          <w:rFonts w:ascii="Angsana New" w:hAnsi="Angsana New" w:hint="cs"/>
          <w:sz w:val="32"/>
          <w:szCs w:val="32"/>
          <w:cs/>
        </w:rPr>
        <w:t xml:space="preserve">ในระหว่างปี กลุ่มบริษัทได้นำมาตรฐานการรายงานทางการเงินฉบับปรับปรุงหลายฉบับ ซึ่งมีผลบังคับใช้สำหรับงบการเงินที่มีรอบระยะเวลาบัญชีที่เริ่มในหรือหลังวันที่ </w:t>
      </w:r>
      <w:r w:rsidR="008F7D82" w:rsidRPr="004B3327">
        <w:rPr>
          <w:rFonts w:ascii="Angsana New" w:hAnsi="Angsana New" w:hint="cs"/>
          <w:sz w:val="32"/>
          <w:szCs w:val="32"/>
        </w:rPr>
        <w:t>1</w:t>
      </w:r>
      <w:r w:rsidR="008F7D82" w:rsidRPr="004B3327">
        <w:rPr>
          <w:rFonts w:ascii="Angsana New" w:hAnsi="Angsana New" w:hint="cs"/>
          <w:sz w:val="32"/>
          <w:szCs w:val="32"/>
          <w:cs/>
        </w:rPr>
        <w:t xml:space="preserve"> มกราคม </w:t>
      </w:r>
      <w:r w:rsidR="008F7D82" w:rsidRPr="004B3327">
        <w:rPr>
          <w:rFonts w:ascii="Angsana New" w:hAnsi="Angsana New" w:hint="cs"/>
          <w:sz w:val="32"/>
          <w:szCs w:val="32"/>
        </w:rPr>
        <w:t>2568</w:t>
      </w:r>
      <w:r w:rsidR="008F7D82" w:rsidRPr="004B3327">
        <w:rPr>
          <w:rFonts w:ascii="Angsana New" w:hAnsi="Angsana New" w:hint="cs"/>
          <w:sz w:val="32"/>
          <w:szCs w:val="32"/>
          <w:cs/>
        </w:rPr>
        <w:t xml:space="preserve">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</w:t>
      </w:r>
    </w:p>
    <w:p w14:paraId="370A13C0" w14:textId="04E63B9E" w:rsidR="0067682E" w:rsidRPr="004B3327" w:rsidRDefault="0035190D" w:rsidP="00076A7D">
      <w:pPr>
        <w:spacing w:before="120" w:after="120" w:line="410" w:lineRule="exact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67682E" w:rsidRPr="004B3327">
        <w:rPr>
          <w:rFonts w:ascii="Angsana New" w:hAnsi="Angsana New" w:hint="cs"/>
          <w:sz w:val="32"/>
          <w:szCs w:val="32"/>
          <w:cs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</w:t>
      </w:r>
      <w:r w:rsidR="0067682E" w:rsidRPr="004B3327">
        <w:rPr>
          <w:rFonts w:ascii="Angsana New" w:hAnsi="Angsana New" w:hint="cs"/>
          <w:sz w:val="32"/>
          <w:szCs w:val="32"/>
        </w:rPr>
        <w:t xml:space="preserve">               </w:t>
      </w:r>
      <w:r w:rsidR="0067682E" w:rsidRPr="004B3327">
        <w:rPr>
          <w:rFonts w:ascii="Angsana New" w:hAnsi="Angsana New" w:hint="cs"/>
          <w:sz w:val="32"/>
          <w:szCs w:val="32"/>
          <w:cs/>
        </w:rPr>
        <w:t>งบการเงินของกลุ่มบริษัท</w:t>
      </w:r>
      <w:r w:rsidR="0067682E" w:rsidRPr="004B3327">
        <w:rPr>
          <w:rFonts w:ascii="Angsana New" w:hAnsi="Angsana New" w:hint="cs"/>
          <w:sz w:val="32"/>
          <w:szCs w:val="32"/>
        </w:rPr>
        <w:t xml:space="preserve"> </w:t>
      </w:r>
      <w:r w:rsidR="0067682E" w:rsidRPr="004B3327">
        <w:rPr>
          <w:rFonts w:ascii="Angsana New" w:hAnsi="Angsana New" w:hint="cs"/>
          <w:sz w:val="32"/>
          <w:szCs w:val="32"/>
          <w:cs/>
        </w:rPr>
        <w:t xml:space="preserve">ยกเว้นมาตรฐานการรายงานทางการเงิน ฉบับที่ </w:t>
      </w:r>
      <w:r w:rsidR="0067682E" w:rsidRPr="004B3327">
        <w:rPr>
          <w:rFonts w:ascii="Angsana New" w:hAnsi="Angsana New" w:hint="cs"/>
          <w:sz w:val="32"/>
          <w:szCs w:val="32"/>
        </w:rPr>
        <w:t>17</w:t>
      </w:r>
      <w:r w:rsidR="0067682E" w:rsidRPr="004B3327">
        <w:rPr>
          <w:rFonts w:ascii="Angsana New" w:hAnsi="Angsana New" w:hint="cs"/>
          <w:sz w:val="32"/>
          <w:szCs w:val="32"/>
          <w:cs/>
        </w:rPr>
        <w:t xml:space="preserve"> เรื่อง สัญญาประกันภัย </w:t>
      </w:r>
      <w:r w:rsidR="0067682E" w:rsidRPr="004B3327">
        <w:rPr>
          <w:rFonts w:ascii="Angsana New" w:hAnsi="Angsana New" w:hint="cs"/>
          <w:sz w:val="32"/>
          <w:szCs w:val="32"/>
        </w:rPr>
        <w:t xml:space="preserve">                     </w:t>
      </w:r>
      <w:r w:rsidR="0067682E" w:rsidRPr="004B3327">
        <w:rPr>
          <w:rFonts w:ascii="Angsana New" w:hAnsi="Angsana New" w:hint="cs"/>
          <w:sz w:val="32"/>
          <w:szCs w:val="32"/>
          <w:cs/>
        </w:rPr>
        <w:t xml:space="preserve">ซึ่งใช้แทนมาตรฐานการรายงานทางการเงิน ฉบับที่ </w:t>
      </w:r>
      <w:r w:rsidR="0067682E" w:rsidRPr="004B3327">
        <w:rPr>
          <w:rFonts w:ascii="Angsana New" w:hAnsi="Angsana New" w:hint="cs"/>
          <w:sz w:val="32"/>
          <w:szCs w:val="32"/>
        </w:rPr>
        <w:t>4</w:t>
      </w:r>
      <w:r w:rsidR="0067682E" w:rsidRPr="004B3327">
        <w:rPr>
          <w:rFonts w:ascii="Angsana New" w:hAnsi="Angsana New" w:hint="cs"/>
          <w:sz w:val="32"/>
          <w:szCs w:val="32"/>
          <w:cs/>
        </w:rPr>
        <w:t xml:space="preserve"> เรื่อง สัญญาประกันภัย โดยมีการเปลี่ยนแปลงหลักการสำคัญสรุปได้ดังนี้</w:t>
      </w:r>
    </w:p>
    <w:p w14:paraId="1E47B352" w14:textId="41818AE0" w:rsidR="004B3327" w:rsidRDefault="0035190D" w:rsidP="004B3327">
      <w:pPr>
        <w:spacing w:before="120" w:after="120" w:line="410" w:lineRule="exact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67682E" w:rsidRPr="004B3327">
        <w:rPr>
          <w:rFonts w:ascii="Angsana New" w:hAnsi="Angsana New" w:hint="cs"/>
          <w:sz w:val="32"/>
          <w:szCs w:val="32"/>
          <w:cs/>
        </w:rPr>
        <w:t xml:space="preserve">มาตรฐานการรายงานทางการเงิน ฉบับที่ </w:t>
      </w:r>
      <w:r w:rsidR="0067682E" w:rsidRPr="004B3327">
        <w:rPr>
          <w:rFonts w:ascii="Angsana New" w:hAnsi="Angsana New" w:hint="cs"/>
          <w:sz w:val="32"/>
          <w:szCs w:val="32"/>
        </w:rPr>
        <w:t>17</w:t>
      </w:r>
      <w:r w:rsidR="0067682E" w:rsidRPr="004B3327">
        <w:rPr>
          <w:rFonts w:ascii="Angsana New" w:hAnsi="Angsana New" w:hint="cs"/>
          <w:sz w:val="32"/>
          <w:szCs w:val="32"/>
          <w:cs/>
        </w:rPr>
        <w:t xml:space="preserve"> เรื่อง สัญญาประกันภัย กำหนดหลักการสำหรับการ                    รับรู้รายการ การวัดมูลค่า การแสดงรายการ และการเปิดเผยข้อมูลของสัญญาประกันภัยและสัญญาประกันภัยต่อที่ถือไว้ โดยกิจการต้องรับรู้รายการของกลุ่มของสัญญาประกันภัยที่กิจการออกนับตั้งแต่           วันเริ่มต้นของระยะเวลาคุ้มครองหรือวันที่รับชำระเงินครั้งแรกจากผู้ถือกรมธรรม์แล้วแต่วันใดจะ               เกิดขึ้นก่อน และในกรณีของกลุ่มของสัญญาที่สร้างภาระ ให้รับรู้ผลขาดทุนในวันที่กลุ่มของสัญญาดังกล่าวได้กลายเป็นสัญญาที่สร้างภาระ</w:t>
      </w:r>
    </w:p>
    <w:p w14:paraId="776527B6" w14:textId="70CE813E" w:rsidR="0067682E" w:rsidRPr="004B3327" w:rsidRDefault="0035190D" w:rsidP="00A91A70">
      <w:pPr>
        <w:spacing w:before="120" w:after="120" w:line="41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lastRenderedPageBreak/>
        <w:tab/>
      </w:r>
      <w:r w:rsidR="0067682E" w:rsidRPr="004B3327">
        <w:rPr>
          <w:rFonts w:ascii="Angsana New" w:hAnsi="Angsana New" w:hint="cs"/>
          <w:sz w:val="32"/>
          <w:szCs w:val="32"/>
          <w:cs/>
        </w:rPr>
        <w:t>ในการรับรู้รายการเมื่อเริ่มแรก มาตรฐานฯกำหนดให้ใช้วิธีการทั่วไป (</w:t>
      </w:r>
      <w:r w:rsidR="0067682E" w:rsidRPr="004B3327">
        <w:rPr>
          <w:rFonts w:ascii="Angsana New" w:hAnsi="Angsana New" w:hint="cs"/>
          <w:sz w:val="32"/>
          <w:szCs w:val="32"/>
        </w:rPr>
        <w:t xml:space="preserve">General Measurement Model)                         </w:t>
      </w:r>
      <w:r w:rsidR="0067682E" w:rsidRPr="004B3327">
        <w:rPr>
          <w:rFonts w:ascii="Angsana New" w:hAnsi="Angsana New" w:hint="cs"/>
          <w:sz w:val="32"/>
          <w:szCs w:val="32"/>
          <w:cs/>
        </w:rPr>
        <w:t>วิธีค่าธรรมเนียมผันแปร (</w:t>
      </w:r>
      <w:r w:rsidR="0067682E" w:rsidRPr="004B3327">
        <w:rPr>
          <w:rFonts w:ascii="Angsana New" w:hAnsi="Angsana New" w:hint="cs"/>
          <w:sz w:val="32"/>
          <w:szCs w:val="32"/>
        </w:rPr>
        <w:t xml:space="preserve">Variable Fee Approach) </w:t>
      </w:r>
      <w:r w:rsidR="0067682E" w:rsidRPr="004B3327">
        <w:rPr>
          <w:rFonts w:ascii="Angsana New" w:hAnsi="Angsana New" w:hint="cs"/>
          <w:sz w:val="32"/>
          <w:szCs w:val="32"/>
          <w:cs/>
        </w:rPr>
        <w:t>หรือวิธีปันส่วนเบี้ยประกันภัย (</w:t>
      </w:r>
      <w:r w:rsidR="0067682E" w:rsidRPr="004B3327">
        <w:rPr>
          <w:rFonts w:ascii="Angsana New" w:hAnsi="Angsana New" w:hint="cs"/>
          <w:sz w:val="32"/>
          <w:szCs w:val="32"/>
        </w:rPr>
        <w:t xml:space="preserve">Premium Allocation Approach) </w:t>
      </w:r>
      <w:r w:rsidR="0067682E" w:rsidRPr="004B3327">
        <w:rPr>
          <w:rFonts w:ascii="Angsana New" w:hAnsi="Angsana New" w:hint="cs"/>
          <w:sz w:val="32"/>
          <w:szCs w:val="32"/>
          <w:cs/>
        </w:rPr>
        <w:t>หากกลุ่มของสัญญาประกันภัยเข้าเงื่อนไขตามที่ระบุไว้ ในการวัดมูลค่าโดยวิธีการทั่วไป กิจการต้องวัดมูลค่ากลุ่มของสัญญาประกันภัยด้วยผลรวมของกระแสเงินสดเพื่อทำให้เสร็จสิ้นตามสัญญาและกำไรจากการให้บริการตามสัญญา โดยกระแสเงินสดเพื่อทำให้เสร็จสิ้นตามสัญญาแสดงถึงมูลค่าปัจจุบันของกระแสเงินสดในอนาคตที่เกิดขึ้นจากสิทธิและภาระผูกพันของผู้รับประกันภัยต่อผู้ถือกรมธรรม์ที่มีอยู่ระหว่างรอบระยะเวลารายงาน และปรับปรุงด้วยค่าความเสี่ยงสำหรับความเสี่ยงที่ไม่ใช่ทางการเงิน กำไรจากการให้บริการตามสัญญาแสดงถึงกำไรรอการรับรู้ ซึ่งจะทยอยรับรู้ตลอดรอบระยะเวลาที่ให้ความคุ้มครอง นอกจากนี้ มาตรฐานฯฉบับนี้ได้กำหนดให้มีการแสดงรายการในงบการเงินและการเปิดเผยข้อมูลทั้งเชิงคุณภาพและเชิงปริมาณมากขึ้น</w:t>
      </w:r>
    </w:p>
    <w:p w14:paraId="2F3CFD65" w14:textId="5577D260" w:rsidR="00C87EB5" w:rsidRPr="004B3327" w:rsidRDefault="0035190D" w:rsidP="00A91A70">
      <w:pPr>
        <w:spacing w:before="120" w:after="120" w:line="410" w:lineRule="exact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67682E" w:rsidRPr="004B3327">
        <w:rPr>
          <w:rFonts w:ascii="Angsana New" w:hAnsi="Angsana New" w:hint="cs"/>
          <w:sz w:val="32"/>
          <w:szCs w:val="32"/>
          <w:cs/>
        </w:rPr>
        <w:t xml:space="preserve">กลุ่มบริษัทได้นำมาตรฐานการรายงานทางการเงิน ฉบับที่ </w:t>
      </w:r>
      <w:r w:rsidR="0067682E" w:rsidRPr="004B3327">
        <w:rPr>
          <w:rFonts w:ascii="Angsana New" w:hAnsi="Angsana New" w:hint="cs"/>
          <w:sz w:val="32"/>
          <w:szCs w:val="32"/>
        </w:rPr>
        <w:t>17</w:t>
      </w:r>
      <w:r w:rsidR="0067682E" w:rsidRPr="004B3327">
        <w:rPr>
          <w:rFonts w:ascii="Angsana New" w:hAnsi="Angsana New" w:hint="cs"/>
          <w:sz w:val="32"/>
          <w:szCs w:val="32"/>
          <w:cs/>
        </w:rPr>
        <w:t xml:space="preserve"> มาถือปฏิบัติ โดยมีการปรับย้อนหลัง</w:t>
      </w:r>
      <w:r w:rsidR="0067682E" w:rsidRPr="004B3327">
        <w:rPr>
          <w:rFonts w:ascii="Angsana New" w:hAnsi="Angsana New" w:hint="cs"/>
          <w:sz w:val="32"/>
          <w:szCs w:val="32"/>
        </w:rPr>
        <w:t xml:space="preserve">                                         </w:t>
      </w:r>
      <w:r w:rsidR="0067682E" w:rsidRPr="004B3327">
        <w:rPr>
          <w:rFonts w:ascii="Angsana New" w:hAnsi="Angsana New" w:hint="cs"/>
          <w:sz w:val="32"/>
          <w:szCs w:val="32"/>
          <w:cs/>
        </w:rPr>
        <w:t xml:space="preserve">งบการเงินปีก่อนที่แสดงเป็นข้อมูลเปรียบเทียบ ผลสะสมของการเปลี่ยนแปลงนโยบายบัญชีแสดงอยู่ในหมายเหตุประกอบงบการเงินข้อ </w:t>
      </w:r>
      <w:r w:rsidR="0067682E" w:rsidRPr="004B3327">
        <w:rPr>
          <w:rFonts w:ascii="Angsana New" w:hAnsi="Angsana New" w:hint="cs"/>
          <w:sz w:val="32"/>
          <w:szCs w:val="32"/>
        </w:rPr>
        <w:t>4</w:t>
      </w:r>
    </w:p>
    <w:p w14:paraId="281A3334" w14:textId="48B2BEAA" w:rsidR="008138FF" w:rsidRPr="004B3327" w:rsidRDefault="006C56F7" w:rsidP="00A91A70">
      <w:pPr>
        <w:tabs>
          <w:tab w:val="left" w:pos="4140"/>
          <w:tab w:val="left" w:pos="6390"/>
        </w:tabs>
        <w:overflowPunct/>
        <w:spacing w:before="120" w:after="120" w:line="410" w:lineRule="exact"/>
        <w:ind w:left="605" w:hanging="605"/>
        <w:jc w:val="thaiDistribute"/>
        <w:textAlignment w:val="auto"/>
        <w:rPr>
          <w:rFonts w:ascii="Angsana New" w:hAnsi="Angsana New"/>
          <w:b/>
          <w:bCs/>
          <w:spacing w:val="-4"/>
          <w:sz w:val="32"/>
          <w:szCs w:val="32"/>
        </w:rPr>
      </w:pPr>
      <w:r w:rsidRPr="004B3327">
        <w:rPr>
          <w:rFonts w:ascii="Angsana New" w:hAnsi="Angsana New" w:hint="cs"/>
          <w:b/>
          <w:bCs/>
          <w:spacing w:val="-4"/>
          <w:sz w:val="32"/>
          <w:szCs w:val="32"/>
        </w:rPr>
        <w:t>3.2</w:t>
      </w:r>
      <w:r w:rsidRPr="004B3327">
        <w:rPr>
          <w:rFonts w:ascii="Angsana New" w:hAnsi="Angsana New" w:hint="cs"/>
          <w:b/>
          <w:bCs/>
          <w:spacing w:val="-4"/>
          <w:sz w:val="32"/>
          <w:szCs w:val="32"/>
        </w:rPr>
        <w:tab/>
      </w:r>
      <w:r w:rsidR="008138FF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 </w:t>
      </w:r>
      <w:r w:rsidR="008138FF" w:rsidRPr="004B3327">
        <w:rPr>
          <w:rFonts w:ascii="Angsana New" w:hAnsi="Angsana New" w:hint="cs"/>
          <w:b/>
          <w:bCs/>
          <w:spacing w:val="-4"/>
          <w:sz w:val="32"/>
          <w:szCs w:val="32"/>
        </w:rPr>
        <w:t>1</w:t>
      </w:r>
      <w:r w:rsidR="008138FF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 xml:space="preserve"> มกราคม </w:t>
      </w:r>
      <w:r w:rsidR="001879DE" w:rsidRPr="004B3327">
        <w:rPr>
          <w:rFonts w:ascii="Angsana New" w:hAnsi="Angsana New" w:hint="cs"/>
          <w:b/>
          <w:bCs/>
          <w:spacing w:val="-4"/>
          <w:sz w:val="32"/>
          <w:szCs w:val="32"/>
        </w:rPr>
        <w:t>256</w:t>
      </w:r>
      <w:r w:rsidR="006C3668" w:rsidRPr="004B3327">
        <w:rPr>
          <w:rFonts w:ascii="Angsana New" w:hAnsi="Angsana New" w:hint="cs"/>
          <w:b/>
          <w:bCs/>
          <w:spacing w:val="-4"/>
          <w:sz w:val="32"/>
          <w:szCs w:val="32"/>
        </w:rPr>
        <w:t>9</w:t>
      </w:r>
    </w:p>
    <w:p w14:paraId="155C44CA" w14:textId="0C496AFC" w:rsidR="00EC02ED" w:rsidRPr="004B3327" w:rsidRDefault="0035190D" w:rsidP="00A91A70">
      <w:pPr>
        <w:spacing w:before="120" w:after="120" w:line="41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9256EE" w:rsidRPr="004B3327">
        <w:rPr>
          <w:rFonts w:ascii="Angsana New" w:hAnsi="Angsana New" w:hint="cs"/>
          <w:sz w:val="32"/>
          <w:szCs w:val="32"/>
          <w:cs/>
        </w:rPr>
        <w:t>สภาวิชาชีพบัญชีได้ประกาศใช้มาตรฐานการรายงานทางการเงินฉบับปรับปรุง ซึ่งจะมีผลบังคับใช้สำหรับงบการเงินที่มีรอบระยะเวลาบัญชีที่เริ่มในหรือหลังวันที่</w:t>
      </w:r>
      <w:r w:rsidR="009256EE" w:rsidRPr="004B3327">
        <w:rPr>
          <w:rFonts w:ascii="Angsana New" w:hAnsi="Angsana New" w:hint="cs"/>
          <w:sz w:val="32"/>
          <w:szCs w:val="32"/>
        </w:rPr>
        <w:t xml:space="preserve"> 1 </w:t>
      </w:r>
      <w:r w:rsidR="009256EE" w:rsidRPr="004B3327">
        <w:rPr>
          <w:rFonts w:ascii="Angsana New" w:hAnsi="Angsana New" w:hint="cs"/>
          <w:sz w:val="32"/>
          <w:szCs w:val="32"/>
          <w:cs/>
        </w:rPr>
        <w:t>มกราคม</w:t>
      </w:r>
      <w:r w:rsidR="009256EE" w:rsidRPr="004B3327">
        <w:rPr>
          <w:rFonts w:ascii="Angsana New" w:hAnsi="Angsana New" w:hint="cs"/>
          <w:sz w:val="32"/>
          <w:szCs w:val="32"/>
        </w:rPr>
        <w:t xml:space="preserve"> 256</w:t>
      </w:r>
      <w:r w:rsidR="006C3668" w:rsidRPr="004B3327">
        <w:rPr>
          <w:rFonts w:ascii="Angsana New" w:hAnsi="Angsana New" w:hint="cs"/>
          <w:sz w:val="32"/>
          <w:szCs w:val="32"/>
        </w:rPr>
        <w:t>9</w:t>
      </w:r>
      <w:r w:rsidR="009256EE" w:rsidRPr="004B3327">
        <w:rPr>
          <w:rFonts w:ascii="Angsana New" w:hAnsi="Angsana New" w:hint="cs"/>
          <w:sz w:val="32"/>
          <w:szCs w:val="32"/>
        </w:rPr>
        <w:t xml:space="preserve"> </w:t>
      </w:r>
      <w:r w:rsidR="009256EE" w:rsidRPr="004B3327">
        <w:rPr>
          <w:rFonts w:ascii="Angsana New" w:hAnsi="Angsana New" w:hint="cs"/>
          <w:sz w:val="32"/>
          <w:szCs w:val="32"/>
          <w:cs/>
        </w:rPr>
        <w:t>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</w:t>
      </w:r>
      <w:r w:rsidR="009200D7" w:rsidRPr="004B3327">
        <w:rPr>
          <w:rFonts w:ascii="Angsana New" w:hAnsi="Angsana New" w:hint="cs"/>
          <w:sz w:val="32"/>
          <w:szCs w:val="32"/>
        </w:rPr>
        <w:t xml:space="preserve"> </w:t>
      </w:r>
    </w:p>
    <w:p w14:paraId="3BEECC02" w14:textId="2E852146" w:rsidR="006C3668" w:rsidRPr="004B3327" w:rsidRDefault="0035190D" w:rsidP="00A91A70">
      <w:pPr>
        <w:spacing w:before="120" w:after="120" w:line="410" w:lineRule="exact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FC3305" w:rsidRPr="004B3327">
        <w:rPr>
          <w:rFonts w:ascii="Angsana New" w:hAnsi="Angsana New" w:hint="cs"/>
          <w:sz w:val="32"/>
          <w:szCs w:val="32"/>
          <w:cs/>
        </w:rPr>
        <w:t>ฝ่ายบริหารของกลุ่มบริษัทเชื่อว่าการปรับปรุงมาตรฐานนี้จะไม่มีผลกระทบอย่างเป็นสาระสำคัญต่อ</w:t>
      </w:r>
      <w:r w:rsidR="00FC3305" w:rsidRPr="004B3327">
        <w:rPr>
          <w:rFonts w:ascii="Angsana New" w:hAnsi="Angsana New" w:hint="cs"/>
          <w:sz w:val="32"/>
          <w:szCs w:val="32"/>
          <w:cs/>
        </w:rPr>
        <w:br/>
        <w:t>งบการเงินของกลุ่มบริษัท</w:t>
      </w:r>
    </w:p>
    <w:p w14:paraId="2B5DC5C8" w14:textId="61D5F1A1" w:rsidR="00773878" w:rsidRPr="004B3327" w:rsidRDefault="00773878" w:rsidP="00076A7D">
      <w:pPr>
        <w:pStyle w:val="Heading1"/>
        <w:spacing w:before="120" w:after="120" w:line="420" w:lineRule="exact"/>
        <w:ind w:left="605" w:hanging="605"/>
        <w:jc w:val="thaiDistribute"/>
        <w:rPr>
          <w:b/>
          <w:bCs/>
          <w:spacing w:val="-2"/>
          <w:sz w:val="32"/>
          <w:szCs w:val="32"/>
          <w:cs/>
        </w:rPr>
      </w:pPr>
      <w:bookmarkStart w:id="14" w:name="_Toc214042114"/>
      <w:bookmarkStart w:id="15" w:name="_Toc230988166"/>
      <w:r w:rsidRPr="004B3327">
        <w:rPr>
          <w:rFonts w:hint="cs"/>
          <w:b/>
          <w:bCs/>
          <w:sz w:val="32"/>
          <w:szCs w:val="32"/>
          <w:lang w:val="en-US"/>
        </w:rPr>
        <w:t>4</w:t>
      </w:r>
      <w:r w:rsidRPr="004B3327">
        <w:rPr>
          <w:rFonts w:hint="cs"/>
          <w:b/>
          <w:bCs/>
          <w:sz w:val="32"/>
          <w:szCs w:val="32"/>
          <w:cs/>
        </w:rPr>
        <w:t>.</w:t>
      </w:r>
      <w:r w:rsidRPr="004B3327">
        <w:rPr>
          <w:rFonts w:hint="cs"/>
          <w:b/>
          <w:bCs/>
          <w:sz w:val="32"/>
          <w:szCs w:val="32"/>
          <w:cs/>
        </w:rPr>
        <w:tab/>
      </w:r>
      <w:r w:rsidRPr="004B3327">
        <w:rPr>
          <w:rFonts w:hint="cs"/>
          <w:b/>
          <w:bCs/>
          <w:spacing w:val="-2"/>
          <w:sz w:val="32"/>
          <w:szCs w:val="32"/>
          <w:cs/>
        </w:rPr>
        <w:t>ผลสะสมจากการเปลี่ยนแปลงนโยบายการบัญชี และการวัดมูลค่ายุติธรรม ณ วันซื้อกิจการ</w:t>
      </w:r>
      <w:bookmarkEnd w:id="14"/>
      <w:bookmarkEnd w:id="15"/>
    </w:p>
    <w:p w14:paraId="547DA8AA" w14:textId="67A38574" w:rsidR="004B3327" w:rsidRDefault="00773878" w:rsidP="004B3327">
      <w:pPr>
        <w:tabs>
          <w:tab w:val="left" w:pos="720"/>
          <w:tab w:val="left" w:pos="1440"/>
          <w:tab w:val="left" w:pos="2880"/>
        </w:tabs>
        <w:spacing w:before="120" w:after="120" w:line="420" w:lineRule="exact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ตามที่กล่าวในหมายเหตุประกอบงบการเงินข้อ </w:t>
      </w:r>
      <w:r w:rsidR="001D6378" w:rsidRPr="004B3327">
        <w:rPr>
          <w:rFonts w:ascii="Angsana New" w:hAnsi="Angsana New" w:hint="cs"/>
          <w:sz w:val="32"/>
          <w:szCs w:val="32"/>
        </w:rPr>
        <w:t>3.1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กลุ่มบริษัทได้นำมาตรฐานการรายงานทางการเงินฉบับที่ </w:t>
      </w:r>
      <w:r w:rsidRPr="004B3327">
        <w:rPr>
          <w:rFonts w:ascii="Angsana New" w:hAnsi="Angsana New" w:hint="cs"/>
          <w:sz w:val="32"/>
          <w:szCs w:val="32"/>
        </w:rPr>
        <w:t>17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เรื่อง สัญญาประกันภัย มาถือปฏิบัติในระหว่าง</w:t>
      </w:r>
      <w:r w:rsidR="001D6378" w:rsidRPr="004B3327">
        <w:rPr>
          <w:rFonts w:ascii="Angsana New" w:hAnsi="Angsana New" w:hint="cs"/>
          <w:sz w:val="32"/>
          <w:szCs w:val="32"/>
          <w:cs/>
        </w:rPr>
        <w:t>ปี</w:t>
      </w:r>
      <w:r w:rsidRPr="004B3327">
        <w:rPr>
          <w:rFonts w:ascii="Angsana New" w:hAnsi="Angsana New" w:hint="cs"/>
          <w:sz w:val="32"/>
          <w:szCs w:val="32"/>
          <w:cs/>
        </w:rPr>
        <w:t>ปัจจุบัน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โดยกลุ่มบริษัท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ได้ปรับย้อนหลังงบการเงินกับรายการที่เกิดขึ้นในหรือหลังวันเริ่มต้นของรอบระยะเวลาเปรียบเทียบแรกสุ</w:t>
      </w:r>
      <w:r w:rsidRPr="004B3327">
        <w:rPr>
          <w:rFonts w:ascii="Angsana New" w:hAnsi="Angsana New" w:hint="cs"/>
          <w:sz w:val="32"/>
          <w:szCs w:val="32"/>
          <w:cs/>
        </w:rPr>
        <w:t xml:space="preserve">ดที่นำเสนอ (วันที่ </w:t>
      </w:r>
      <w:r w:rsidRPr="004B3327">
        <w:rPr>
          <w:rFonts w:ascii="Angsana New" w:hAnsi="Angsana New" w:hint="cs"/>
          <w:sz w:val="32"/>
          <w:szCs w:val="32"/>
        </w:rPr>
        <w:t xml:space="preserve">1 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เมษายน </w:t>
      </w:r>
      <w:r w:rsidRPr="004B3327">
        <w:rPr>
          <w:rFonts w:ascii="Angsana New" w:hAnsi="Angsana New" w:hint="cs"/>
          <w:sz w:val="32"/>
          <w:szCs w:val="32"/>
        </w:rPr>
        <w:t>2567)</w:t>
      </w:r>
      <w:r w:rsidRPr="004B3327">
        <w:rPr>
          <w:rFonts w:ascii="Angsana New" w:hAnsi="Angsana New" w:hint="cs"/>
          <w:sz w:val="32"/>
          <w:szCs w:val="32"/>
          <w:cs/>
        </w:rPr>
        <w:t xml:space="preserve"> โดยกลุ่มบริษัทเลือกใช้วิธีปรับย้อนหลัง (</w:t>
      </w:r>
      <w:r w:rsidRPr="004B3327">
        <w:rPr>
          <w:rFonts w:ascii="Angsana New" w:hAnsi="Angsana New" w:hint="cs"/>
          <w:sz w:val="32"/>
          <w:szCs w:val="32"/>
        </w:rPr>
        <w:t xml:space="preserve">Full Retrospective Approach - FRA) </w:t>
      </w:r>
      <w:r w:rsidRPr="004B3327">
        <w:rPr>
          <w:rFonts w:ascii="Angsana New" w:hAnsi="Angsana New" w:hint="cs"/>
          <w:sz w:val="32"/>
          <w:szCs w:val="32"/>
          <w:cs/>
        </w:rPr>
        <w:t xml:space="preserve">สำหรับสัญญาประกันภัยเกิดขึ้นตั้งแต่ปี </w:t>
      </w:r>
      <w:r w:rsidRPr="004B3327">
        <w:rPr>
          <w:rFonts w:ascii="Angsana New" w:hAnsi="Angsana New" w:hint="cs"/>
          <w:sz w:val="32"/>
          <w:szCs w:val="32"/>
        </w:rPr>
        <w:t>2566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เป็นต้นไป เสมือนได้มีการใช้มาตรฐานฉบับนี้มาตั้งแต่เริ่มออกสัญญาประกันภัย และเลือกใช้วิธีมูลค่ายุติธรรม (</w:t>
      </w:r>
      <w:r w:rsidRPr="004B3327">
        <w:rPr>
          <w:rFonts w:ascii="Angsana New" w:hAnsi="Angsana New" w:hint="cs"/>
          <w:sz w:val="32"/>
          <w:szCs w:val="32"/>
        </w:rPr>
        <w:t>Fair Value Approach - FVA)</w:t>
      </w:r>
      <w:r w:rsidRPr="004B3327">
        <w:rPr>
          <w:rFonts w:ascii="Angsana New" w:hAnsi="Angsana New" w:hint="cs"/>
          <w:sz w:val="32"/>
          <w:szCs w:val="32"/>
          <w:cs/>
        </w:rPr>
        <w:t xml:space="preserve"> สำหรับสัญญาประกันภัยที่เกิดขึ้นก่อนปี </w:t>
      </w:r>
      <w:r w:rsidRPr="004B3327">
        <w:rPr>
          <w:rFonts w:ascii="Angsana New" w:hAnsi="Angsana New" w:hint="cs"/>
          <w:sz w:val="32"/>
          <w:szCs w:val="32"/>
        </w:rPr>
        <w:t>2566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เพื่อระบุรับรู้และวัดมูลค่าแต่ละกลุ่มของสัญญาประกันภัย ณ วันที่</w:t>
      </w:r>
      <w:r w:rsidR="00616D3C"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2"/>
          <w:sz w:val="32"/>
          <w:szCs w:val="32"/>
        </w:rPr>
        <w:t xml:space="preserve">1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เมษายน </w:t>
      </w:r>
      <w:r w:rsidRPr="004B3327">
        <w:rPr>
          <w:rFonts w:ascii="Angsana New" w:hAnsi="Angsana New" w:hint="cs"/>
          <w:spacing w:val="-2"/>
          <w:sz w:val="32"/>
          <w:szCs w:val="32"/>
        </w:rPr>
        <w:t xml:space="preserve">2567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ผลสะสมของการเปลี่ยนแปลงดังกล่าวแสดงเป็นรายการแยกต่างหากในงบการเปลี่ยนแปลง</w:t>
      </w:r>
      <w:r w:rsidRPr="004B3327">
        <w:rPr>
          <w:rFonts w:ascii="Angsana New" w:hAnsi="Angsana New" w:hint="cs"/>
          <w:sz w:val="32"/>
          <w:szCs w:val="32"/>
          <w:cs/>
        </w:rPr>
        <w:t xml:space="preserve">ส่วนของผู้ถือหุ้นรวม และบริษัทฯได้ปรับย้อนหลังงบฐานะการเงินรวม ณ 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Pr="004B3327">
        <w:rPr>
          <w:rFonts w:ascii="Angsana New" w:hAnsi="Angsana New" w:hint="cs"/>
          <w:sz w:val="32"/>
          <w:szCs w:val="32"/>
          <w:cs/>
        </w:rPr>
        <w:t>มีนาคม</w:t>
      </w:r>
      <w:r w:rsidR="00947D49"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</w:rPr>
        <w:t xml:space="preserve">2568 </w:t>
      </w:r>
      <w:r w:rsidRPr="004B3327">
        <w:rPr>
          <w:rFonts w:ascii="Angsana New" w:hAnsi="Angsana New" w:hint="cs"/>
          <w:sz w:val="32"/>
          <w:szCs w:val="32"/>
          <w:cs/>
        </w:rPr>
        <w:t>และ</w:t>
      </w:r>
      <w:r w:rsidR="00616D3C"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งบกำไรขาดทุนเบ็ดเสร็จรวมสำหรับ</w:t>
      </w:r>
      <w:r w:rsidR="00616D3C" w:rsidRPr="004B3327">
        <w:rPr>
          <w:rFonts w:ascii="Angsana New" w:hAnsi="Angsana New" w:hint="cs"/>
          <w:sz w:val="32"/>
          <w:szCs w:val="32"/>
          <w:cs/>
        </w:rPr>
        <w:t>ปี</w:t>
      </w:r>
      <w:r w:rsidRPr="004B3327">
        <w:rPr>
          <w:rFonts w:ascii="Angsana New" w:hAnsi="Angsana New" w:hint="cs"/>
          <w:sz w:val="32"/>
          <w:szCs w:val="32"/>
          <w:cs/>
        </w:rPr>
        <w:t xml:space="preserve">สิ้นสุดวันที่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="00616D3C" w:rsidRPr="004B3327">
        <w:rPr>
          <w:rFonts w:ascii="Angsana New" w:hAnsi="Angsana New" w:hint="cs"/>
          <w:sz w:val="32"/>
          <w:szCs w:val="32"/>
          <w:cs/>
        </w:rPr>
        <w:t>มีนาคม</w:t>
      </w:r>
      <w:r w:rsidR="006C3668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616D3C" w:rsidRPr="004B3327">
        <w:rPr>
          <w:rFonts w:ascii="Angsana New" w:hAnsi="Angsana New" w:hint="cs"/>
          <w:sz w:val="32"/>
          <w:szCs w:val="32"/>
        </w:rPr>
        <w:t xml:space="preserve">2568 </w:t>
      </w:r>
      <w:r w:rsidRPr="004B3327">
        <w:rPr>
          <w:rFonts w:ascii="Angsana New" w:hAnsi="Angsana New" w:hint="cs"/>
          <w:sz w:val="32"/>
          <w:szCs w:val="32"/>
          <w:cs/>
        </w:rPr>
        <w:t>ที่แสดงเป็นงบการเงินเปรียบเทียบใหม่</w:t>
      </w:r>
    </w:p>
    <w:p w14:paraId="1380F820" w14:textId="12645581" w:rsidR="00773878" w:rsidRPr="004B3327" w:rsidRDefault="00773878" w:rsidP="00076A7D">
      <w:pPr>
        <w:tabs>
          <w:tab w:val="left" w:pos="720"/>
          <w:tab w:val="left" w:pos="1440"/>
          <w:tab w:val="left" w:pos="2880"/>
        </w:tabs>
        <w:spacing w:before="120" w:after="120" w:line="42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ab/>
        <w:t>นอกจากนี้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ตามที่กล่าวในหมายเหตุประกอบงบการเงินข้อ</w:t>
      </w:r>
      <w:r w:rsidR="005203C2" w:rsidRPr="004B3327">
        <w:rPr>
          <w:rFonts w:ascii="Angsana New" w:hAnsi="Angsana New" w:hint="cs"/>
          <w:sz w:val="32"/>
          <w:szCs w:val="32"/>
        </w:rPr>
        <w:t xml:space="preserve"> 16.1.4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การวัดมูลค่าของสินทรัพย์ที่ระบุได้ที่ได้มาและหนี้สินที่รับมาด้วยมูลค่ายุติธรรม ณ วันซื้อกิจการได้เสร็จสิ้นแล้วในระหว่าง</w:t>
      </w:r>
      <w:r w:rsidR="00162ACC" w:rsidRPr="004B3327">
        <w:rPr>
          <w:rFonts w:ascii="Angsana New" w:hAnsi="Angsana New" w:hint="cs"/>
          <w:sz w:val="32"/>
          <w:szCs w:val="32"/>
          <w:cs/>
        </w:rPr>
        <w:t>ปี</w:t>
      </w:r>
      <w:r w:rsidRPr="004B3327">
        <w:rPr>
          <w:rFonts w:ascii="Angsana New" w:hAnsi="Angsana New" w:hint="cs"/>
          <w:sz w:val="32"/>
          <w:szCs w:val="32"/>
          <w:cs/>
        </w:rPr>
        <w:t>ปัจจุบัน บริษัทฯพบว่ามูลค่ายุติธรรมที่ประเมินโดยที่ปรึกษาทางการเงินที่บริษัทฯได้นำมาใช้บันทึกและจัดประเภทรายการสินทรัพย์ที่ระบุได้ที่ได้มาและหนี้สินที่รับมา ณ วันซื้อกิจการ มีมูลค่าที่ต่างจากมูลค่ายุติธรรมที่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ประเมินไว้เบื้องต้น ณ วันซื้อกิจการ บริษัทฯจึงได้ปรับย้อนหลังงบฐานะการเงินรวม ณ วันที่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31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มีนาคม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2568 </w:t>
      </w:r>
      <w:r w:rsidRPr="004B3327">
        <w:rPr>
          <w:rFonts w:ascii="Angsana New" w:hAnsi="Angsana New" w:hint="cs"/>
          <w:sz w:val="32"/>
          <w:szCs w:val="32"/>
          <w:cs/>
        </w:rPr>
        <w:t>ที่แสดง</w:t>
      </w:r>
      <w:r w:rsidRPr="009279F4">
        <w:rPr>
          <w:rFonts w:ascii="Angsana New" w:hAnsi="Angsana New" w:hint="cs"/>
          <w:spacing w:val="-6"/>
          <w:sz w:val="32"/>
          <w:szCs w:val="32"/>
          <w:cs/>
        </w:rPr>
        <w:t xml:space="preserve">เป็นงบการเงินเปรียบเทียบใหม่ อย่างไรก็ตาม รายการปรับปรุงดังกล่าวไม่มีผลกระทบต่องบฐานะการเงินรวม ณ วันที่ </w:t>
      </w:r>
      <w:r w:rsidRPr="009279F4">
        <w:rPr>
          <w:rFonts w:ascii="Angsana New" w:hAnsi="Angsana New" w:hint="cs"/>
          <w:spacing w:val="-6"/>
          <w:sz w:val="32"/>
          <w:szCs w:val="32"/>
        </w:rPr>
        <w:t>1</w:t>
      </w:r>
      <w:r w:rsidRPr="009279F4">
        <w:rPr>
          <w:rFonts w:ascii="Angsana New" w:hAnsi="Angsana New" w:hint="cs"/>
          <w:spacing w:val="-6"/>
          <w:sz w:val="32"/>
          <w:szCs w:val="32"/>
          <w:cs/>
        </w:rPr>
        <w:t xml:space="preserve"> เมษายน </w:t>
      </w:r>
      <w:r w:rsidRPr="009279F4">
        <w:rPr>
          <w:rFonts w:ascii="Angsana New" w:hAnsi="Angsana New" w:hint="cs"/>
          <w:spacing w:val="-6"/>
          <w:sz w:val="32"/>
          <w:szCs w:val="32"/>
        </w:rPr>
        <w:t>2567</w:t>
      </w:r>
      <w:r w:rsidRPr="009279F4">
        <w:rPr>
          <w:rFonts w:ascii="Angsana New" w:hAnsi="Angsana New" w:hint="cs"/>
          <w:spacing w:val="-6"/>
          <w:sz w:val="32"/>
          <w:szCs w:val="32"/>
          <w:cs/>
        </w:rPr>
        <w:t xml:space="preserve"> เนื่องจากบริษัทฯ เริ่มมีอำนาจควบคุมบริษัทย่อยดังกล่าว เมื่อวันที่ </w:t>
      </w:r>
      <w:r w:rsidRPr="009279F4">
        <w:rPr>
          <w:rFonts w:ascii="Angsana New" w:hAnsi="Angsana New" w:hint="cs"/>
          <w:spacing w:val="-6"/>
          <w:sz w:val="32"/>
          <w:szCs w:val="32"/>
        </w:rPr>
        <w:t xml:space="preserve">31 </w:t>
      </w:r>
      <w:r w:rsidRPr="009279F4">
        <w:rPr>
          <w:rFonts w:ascii="Angsana New" w:hAnsi="Angsana New" w:hint="cs"/>
          <w:spacing w:val="-6"/>
          <w:sz w:val="32"/>
          <w:szCs w:val="32"/>
          <w:cs/>
        </w:rPr>
        <w:t xml:space="preserve">ตุลาคม </w:t>
      </w:r>
      <w:r w:rsidRPr="009279F4">
        <w:rPr>
          <w:rFonts w:ascii="Angsana New" w:hAnsi="Angsana New" w:hint="cs"/>
          <w:spacing w:val="-6"/>
          <w:sz w:val="32"/>
          <w:szCs w:val="32"/>
        </w:rPr>
        <w:t>2567</w:t>
      </w:r>
    </w:p>
    <w:p w14:paraId="1C552771" w14:textId="79074794" w:rsidR="00773878" w:rsidRPr="004B3327" w:rsidRDefault="00773878" w:rsidP="009279F4">
      <w:pPr>
        <w:tabs>
          <w:tab w:val="left" w:pos="1440"/>
          <w:tab w:val="left" w:pos="2880"/>
        </w:tabs>
        <w:spacing w:before="120" w:after="120" w:line="42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จำนวนเงินของรายการปรับปรุงที่มีผลกระทบต่อรายการบัญชีในงบฐานะการเงินรวม ณ 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Pr="004B3327">
        <w:rPr>
          <w:rFonts w:ascii="Angsana New" w:hAnsi="Angsana New" w:hint="cs"/>
          <w:sz w:val="32"/>
          <w:szCs w:val="32"/>
        </w:rPr>
        <w:t>2568</w:t>
      </w:r>
      <w:r w:rsidRPr="004B3327">
        <w:rPr>
          <w:rFonts w:ascii="Angsana New" w:hAnsi="Angsana New" w:hint="cs"/>
          <w:sz w:val="32"/>
          <w:szCs w:val="32"/>
          <w:cs/>
        </w:rPr>
        <w:t xml:space="preserve"> ที่แสดงเป็นข้อมูลเปรียบเทียบ แสดงได้ดังนี้</w:t>
      </w:r>
    </w:p>
    <w:tbl>
      <w:tblPr>
        <w:tblW w:w="9420" w:type="dxa"/>
        <w:tblInd w:w="4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20"/>
        <w:gridCol w:w="1500"/>
        <w:gridCol w:w="1500"/>
        <w:gridCol w:w="1500"/>
        <w:gridCol w:w="1500"/>
      </w:tblGrid>
      <w:tr w:rsidR="004B3327" w:rsidRPr="004B3327" w14:paraId="207C2F34" w14:textId="77777777" w:rsidTr="00B06781">
        <w:trPr>
          <w:tblHeader/>
        </w:trPr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D6E236" w14:textId="77777777" w:rsidR="006C3668" w:rsidRPr="004B3327" w:rsidRDefault="006C3668" w:rsidP="00A91A70">
            <w:pPr>
              <w:overflowPunct/>
              <w:autoSpaceDE/>
              <w:autoSpaceDN/>
              <w:adjustRightInd/>
              <w:spacing w:line="380" w:lineRule="exact"/>
              <w:ind w:right="-108"/>
              <w:jc w:val="both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600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3DBC0B2" w14:textId="77777777" w:rsidR="006C3668" w:rsidRPr="004B3327" w:rsidRDefault="006C3668" w:rsidP="00A91A70">
            <w:pPr>
              <w:overflowPunct/>
              <w:autoSpaceDE/>
              <w:autoSpaceDN/>
              <w:adjustRightInd/>
              <w:spacing w:line="380" w:lineRule="exact"/>
              <w:ind w:left="-18" w:right="-18"/>
              <w:jc w:val="righ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(หน่วย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 xml:space="preserve">: 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ล้านบาท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)</w:t>
            </w:r>
          </w:p>
        </w:tc>
      </w:tr>
      <w:tr w:rsidR="004B3327" w:rsidRPr="004B3327" w14:paraId="364CF50F" w14:textId="77777777" w:rsidTr="00B06781">
        <w:trPr>
          <w:tblHeader/>
        </w:trPr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2B9CC1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right="-108"/>
              <w:jc w:val="both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600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F29812A" w14:textId="77777777" w:rsidR="00773878" w:rsidRPr="004B3327" w:rsidRDefault="00773878" w:rsidP="00A91A70">
            <w:pPr>
              <w:pBdr>
                <w:bottom w:val="single" w:sz="4" w:space="1" w:color="auto"/>
              </w:pBdr>
              <w:overflowPunct/>
              <w:autoSpaceDE/>
              <w:autoSpaceDN/>
              <w:adjustRightInd/>
              <w:spacing w:line="380" w:lineRule="exact"/>
              <w:ind w:left="-18"/>
              <w:jc w:val="center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งบการเงินรวม</w:t>
            </w:r>
          </w:p>
        </w:tc>
      </w:tr>
      <w:tr w:rsidR="004B3327" w:rsidRPr="004B3327" w14:paraId="380E4ACF" w14:textId="77777777" w:rsidTr="00B06781">
        <w:trPr>
          <w:tblHeader/>
        </w:trPr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622142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right="-108"/>
              <w:jc w:val="both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600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CA2AE86" w14:textId="77777777" w:rsidR="00773878" w:rsidRPr="004B3327" w:rsidRDefault="00773878" w:rsidP="00A91A70">
            <w:pPr>
              <w:pBdr>
                <w:bottom w:val="single" w:sz="4" w:space="1" w:color="auto"/>
              </w:pBdr>
              <w:overflowPunct/>
              <w:autoSpaceDE/>
              <w:autoSpaceDN/>
              <w:adjustRightInd/>
              <w:spacing w:line="380" w:lineRule="exact"/>
              <w:ind w:left="-18"/>
              <w:jc w:val="center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31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2568</w:t>
            </w:r>
          </w:p>
        </w:tc>
      </w:tr>
      <w:tr w:rsidR="004B3327" w:rsidRPr="004B3327" w14:paraId="2A51E355" w14:textId="77777777" w:rsidTr="00B06781">
        <w:trPr>
          <w:tblHeader/>
        </w:trPr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58B20E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right="-108"/>
              <w:jc w:val="both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B3882C" w14:textId="77777777" w:rsidR="00773878" w:rsidRPr="004B3327" w:rsidRDefault="00773878" w:rsidP="00A91A70">
            <w:pPr>
              <w:pBdr>
                <w:bottom w:val="single" w:sz="4" w:space="1" w:color="auto"/>
              </w:pBdr>
              <w:overflowPunct/>
              <w:autoSpaceDE/>
              <w:autoSpaceDN/>
              <w:adjustRightInd/>
              <w:spacing w:line="380" w:lineRule="exact"/>
              <w:ind w:left="-18"/>
              <w:jc w:val="center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ตามที่รายงาน</w:t>
            </w:r>
          </w:p>
          <w:p w14:paraId="427BC598" w14:textId="77777777" w:rsidR="00773878" w:rsidRPr="004B3327" w:rsidRDefault="00773878" w:rsidP="00A91A70">
            <w:pPr>
              <w:pBdr>
                <w:bottom w:val="single" w:sz="4" w:space="1" w:color="auto"/>
              </w:pBdr>
              <w:overflowPunct/>
              <w:autoSpaceDE/>
              <w:autoSpaceDN/>
              <w:adjustRightInd/>
              <w:spacing w:line="380" w:lineRule="exact"/>
              <w:ind w:left="-18"/>
              <w:jc w:val="center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ไว้เดิม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58283F" w14:textId="77777777" w:rsidR="00773878" w:rsidRPr="004B3327" w:rsidRDefault="00773878" w:rsidP="00A91A70">
            <w:pPr>
              <w:pBdr>
                <w:bottom w:val="single" w:sz="4" w:space="1" w:color="auto"/>
              </w:pBdr>
              <w:overflowPunct/>
              <w:autoSpaceDE/>
              <w:autoSpaceDN/>
              <w:adjustRightInd/>
              <w:spacing w:line="380" w:lineRule="exact"/>
              <w:ind w:left="-18"/>
              <w:jc w:val="center"/>
              <w:textAlignment w:val="auto"/>
              <w:rPr>
                <w:rFonts w:ascii="Angsana New" w:eastAsia="Aptos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รายการปรับปรุงจากการเปลี่ยนนโยบายบัญชี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E0CAC10" w14:textId="77777777" w:rsidR="00773878" w:rsidRPr="004B3327" w:rsidRDefault="00773878" w:rsidP="00A91A70">
            <w:pPr>
              <w:pBdr>
                <w:bottom w:val="single" w:sz="4" w:space="1" w:color="auto"/>
              </w:pBdr>
              <w:overflowPunct/>
              <w:autoSpaceDE/>
              <w:autoSpaceDN/>
              <w:adjustRightInd/>
              <w:spacing w:line="380" w:lineRule="exact"/>
              <w:ind w:left="-18"/>
              <w:jc w:val="center"/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รายการปรับปรุงจากการวัดมูลค่ายุติธรรม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31BDF9" w14:textId="77777777" w:rsidR="00773878" w:rsidRPr="004B3327" w:rsidRDefault="00773878" w:rsidP="00A91A70">
            <w:pPr>
              <w:pBdr>
                <w:bottom w:val="single" w:sz="4" w:space="1" w:color="auto"/>
              </w:pBdr>
              <w:overflowPunct/>
              <w:autoSpaceDE/>
              <w:autoSpaceDN/>
              <w:adjustRightInd/>
              <w:spacing w:line="380" w:lineRule="exact"/>
              <w:ind w:left="-18"/>
              <w:jc w:val="center"/>
              <w:textAlignment w:val="auto"/>
              <w:rPr>
                <w:rFonts w:ascii="Angsana New" w:eastAsia="Aptos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ปรับปรุงใหม่</w:t>
            </w:r>
          </w:p>
        </w:tc>
      </w:tr>
      <w:tr w:rsidR="004B3327" w:rsidRPr="004B3327" w14:paraId="03530BBA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28B009C" w14:textId="77777777" w:rsidR="00773878" w:rsidRPr="004B3327" w:rsidRDefault="00773878" w:rsidP="00A91A70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spacing w:line="380" w:lineRule="exact"/>
              <w:ind w:left="-15"/>
              <w:textAlignment w:val="auto"/>
              <w:rPr>
                <w:rFonts w:ascii="Angsana New" w:eastAsia="Aptos" w:hAnsi="Angsana New"/>
                <w:b/>
                <w:bCs/>
                <w:kern w:val="2"/>
                <w:sz w:val="28"/>
                <w:szCs w:val="28"/>
                <w:u w:val="single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u w:val="single"/>
                <w:cs/>
                <w14:ligatures w14:val="standardContextual"/>
              </w:rPr>
              <w:t>งบฐานะการเงิน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A31426" w14:textId="77777777" w:rsidR="00773878" w:rsidRPr="004B3327" w:rsidRDefault="00773878" w:rsidP="00A91A70">
            <w:pPr>
              <w:tabs>
                <w:tab w:val="decimal" w:pos="1441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48C77B" w14:textId="77777777" w:rsidR="00773878" w:rsidRPr="004B3327" w:rsidRDefault="00773878" w:rsidP="00A91A70">
            <w:pPr>
              <w:tabs>
                <w:tab w:val="decimal" w:pos="1441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3196CB5" w14:textId="77777777" w:rsidR="00773878" w:rsidRPr="004B3327" w:rsidRDefault="00773878" w:rsidP="00A91A70">
            <w:pPr>
              <w:tabs>
                <w:tab w:val="decimal" w:pos="1441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6C5058" w14:textId="77777777" w:rsidR="00773878" w:rsidRPr="004B3327" w:rsidRDefault="00773878" w:rsidP="00A91A70">
            <w:pPr>
              <w:tabs>
                <w:tab w:val="decimal" w:pos="1441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71BACEBE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F58430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right="-108" w:hanging="15"/>
              <w:jc w:val="thaiDistribute"/>
              <w:textAlignment w:val="auto"/>
              <w:rPr>
                <w:rFonts w:ascii="Angsana New" w:eastAsia="Aptos" w:hAnsi="Angsana New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สินทรัพย์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DCDFF6" w14:textId="77777777" w:rsidR="00773878" w:rsidRPr="004B3327" w:rsidRDefault="00773878" w:rsidP="00A91A70">
            <w:pPr>
              <w:tabs>
                <w:tab w:val="decimal" w:pos="1441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88A586" w14:textId="77777777" w:rsidR="00773878" w:rsidRPr="004B3327" w:rsidRDefault="00773878" w:rsidP="00A91A70">
            <w:pPr>
              <w:tabs>
                <w:tab w:val="decimal" w:pos="1441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42F89E" w14:textId="77777777" w:rsidR="00773878" w:rsidRPr="004B3327" w:rsidRDefault="00773878" w:rsidP="00A91A70">
            <w:pPr>
              <w:tabs>
                <w:tab w:val="decimal" w:pos="1441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48B7AB" w14:textId="77777777" w:rsidR="00773878" w:rsidRPr="004B3327" w:rsidRDefault="00773878" w:rsidP="00A91A70">
            <w:pPr>
              <w:tabs>
                <w:tab w:val="decimal" w:pos="1441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4696E55E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9A54FF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right="-108" w:hanging="15"/>
              <w:jc w:val="thaiDistribute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สินทรัพย์หมุนเวียน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BB8BCA" w14:textId="77777777" w:rsidR="00773878" w:rsidRPr="004B3327" w:rsidRDefault="00773878" w:rsidP="00A91A70">
            <w:pPr>
              <w:tabs>
                <w:tab w:val="decimal" w:pos="1441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EE6CFE" w14:textId="77777777" w:rsidR="00773878" w:rsidRPr="004B3327" w:rsidRDefault="00773878" w:rsidP="00A91A70">
            <w:pPr>
              <w:tabs>
                <w:tab w:val="decimal" w:pos="1441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D83759" w14:textId="77777777" w:rsidR="00773878" w:rsidRPr="004B3327" w:rsidRDefault="00773878" w:rsidP="00A91A70">
            <w:pPr>
              <w:tabs>
                <w:tab w:val="decimal" w:pos="1441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D01A8A" w14:textId="77777777" w:rsidR="00773878" w:rsidRPr="004B3327" w:rsidRDefault="00773878" w:rsidP="00A91A70">
            <w:pPr>
              <w:tabs>
                <w:tab w:val="decimal" w:pos="1441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4EBE5729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5EA1AB2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right="-108"/>
              <w:jc w:val="thaiDistribute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เบี้ยประกันภัยค้างรับ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0EE673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AB7DB4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023782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185D40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</w:tr>
      <w:tr w:rsidR="004B3327" w:rsidRPr="004B3327" w14:paraId="47FE83CF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22A3EC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right="-108"/>
              <w:jc w:val="thaiDistribute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ลูกหนี้จากสัญญาประกันภัยต่อ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F78162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114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2B4EC3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(114)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797796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EDB325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</w:tr>
      <w:tr w:rsidR="004B3327" w:rsidRPr="004B3327" w14:paraId="0481CBC8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0A136F39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right="-108"/>
              <w:jc w:val="thaiDistribute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สินทรัพย์จากสัญญาประกันภัยต่อ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9E9B13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34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AFF8AD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E3D758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C92449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35</w:t>
            </w:r>
          </w:p>
        </w:tc>
      </w:tr>
      <w:tr w:rsidR="004B3327" w:rsidRPr="004B3327" w14:paraId="794F555B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73612C" w14:textId="0EA30D72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left="165" w:right="-108" w:hanging="177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ส่วนที่คาดว่าจะได้รับชำระภายในหนึ่งปี</w:t>
            </w:r>
            <w:r w:rsidR="006C3668"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 xml:space="preserve">            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ของเงินให้กู้ยืมและดอกเบี้ยค้างรับ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637A3A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1,377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54C11D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(28)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814F4D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CC07AD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1,349</w:t>
            </w:r>
          </w:p>
        </w:tc>
      </w:tr>
      <w:tr w:rsidR="004B3327" w:rsidRPr="004B3327" w14:paraId="4046F193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8A7845" w14:textId="2E30F7CD" w:rsidR="00773878" w:rsidRPr="004B3327" w:rsidRDefault="0010467E" w:rsidP="00A91A70">
            <w:pPr>
              <w:overflowPunct/>
              <w:autoSpaceDE/>
              <w:autoSpaceDN/>
              <w:adjustRightInd/>
              <w:spacing w:line="380" w:lineRule="exact"/>
              <w:ind w:left="258" w:right="-202" w:hanging="270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ต้นทุนการพัฒนาอสังหาริมทรัพย์เพื่อขาย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34E4C8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2,292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398DEB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06523A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(455)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8D5D73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1,837</w:t>
            </w:r>
          </w:p>
        </w:tc>
      </w:tr>
      <w:tr w:rsidR="004B3327" w:rsidRPr="004B3327" w14:paraId="41CFAD29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AE6459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left="258" w:right="-108" w:hanging="270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สินทรัพย์หมุนเวียนอื่น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4CA344" w14:textId="279F4752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2,44</w:t>
            </w:r>
            <w:r w:rsidR="008C3A69"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204823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7C37CA" w14:textId="56AB396F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</w:t>
            </w:r>
            <w:r w:rsidR="00D35B4D"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33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750864" w14:textId="01C72DF2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2,41</w:t>
            </w:r>
            <w:r w:rsidR="006A5CBC"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0</w:t>
            </w:r>
          </w:p>
        </w:tc>
      </w:tr>
      <w:tr w:rsidR="004B3327" w:rsidRPr="004B3327" w14:paraId="50902775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32C6A6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right="-108" w:hanging="15"/>
              <w:jc w:val="thaiDistribute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สินทรัพย์ไม่หมุนเวียน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FBB674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936C6A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B2E40A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E3430D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60D2897D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5469642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left="165" w:right="-108" w:hanging="177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เงินให้กู้ยืมและดอกเบี้ยค้างรับ - สุทธิจากส่วนที่คาดว่าจะได้รับชำระภายในหนึ่งปี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FF4B40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535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F6B7F5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(379)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FC0672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903874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156</w:t>
            </w:r>
          </w:p>
        </w:tc>
      </w:tr>
      <w:tr w:rsidR="004B3327" w:rsidRPr="004B3327" w14:paraId="4EAD5622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F167F7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left="250" w:right="-108" w:hanging="250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เงินลงทุนในการร่วมค้า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2E2341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10,782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0B5B1E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B353F5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(938)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A8B179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9,844</w:t>
            </w:r>
          </w:p>
        </w:tc>
      </w:tr>
      <w:tr w:rsidR="004B3327" w:rsidRPr="004B3327" w14:paraId="1F9ACFDE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CE34C2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left="250" w:right="-108" w:hanging="250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อสังหาริมทรัพย์เพื่อการลงทุน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CAF196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38,828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A2CBC1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6F70CC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1,027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47191B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39,855</w:t>
            </w:r>
          </w:p>
        </w:tc>
      </w:tr>
      <w:tr w:rsidR="004B3327" w:rsidRPr="004B3327" w14:paraId="57262259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252DD3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left="250" w:right="-108" w:hanging="250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ที่ดิน อาคารและอุปกรณ์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5BC324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21,805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5A2937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EBD8C7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(420)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E8342B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21,385</w:t>
            </w:r>
          </w:p>
        </w:tc>
      </w:tr>
      <w:tr w:rsidR="004B3327" w:rsidRPr="004B3327" w14:paraId="48D4D025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008A2B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left="250" w:right="-108" w:hanging="250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สินทรัพย์ไม่มีตัวตน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C18BA8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4,240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178592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6C0E33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1,101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69A467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5,341</w:t>
            </w:r>
          </w:p>
        </w:tc>
      </w:tr>
      <w:tr w:rsidR="004B3327" w:rsidRPr="004B3327" w14:paraId="247CE8AA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41F548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left="250" w:right="-108" w:hanging="250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สินทรัพย์ทางการเงินไม่หมุนเวียนอื่น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6B9CD4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19,130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6C4A68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6F4602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DD867B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19,131</w:t>
            </w:r>
          </w:p>
        </w:tc>
      </w:tr>
      <w:tr w:rsidR="004B3327" w:rsidRPr="004B3327" w14:paraId="2DF31EC2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6F67C46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right="-108"/>
              <w:jc w:val="thaiDistribute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สินทรัพย์ภาษีเงินได้รอการตัดบัญชี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0A8451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727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82C6B5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0DD8D6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443D5F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743</w:t>
            </w:r>
          </w:p>
        </w:tc>
      </w:tr>
      <w:tr w:rsidR="004B3327" w:rsidRPr="004B3327" w14:paraId="498CD4D8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EFC99F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right="-108"/>
              <w:jc w:val="thaiDistribute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สินทรัพย์ไม่หมุนเวียนอื่น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16CE1A" w14:textId="6D6F4E49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62</w:t>
            </w:r>
            <w:r w:rsidR="00960007"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ED8028" w14:textId="621B393C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</w:t>
            </w:r>
            <w:r w:rsidR="00960007"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9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5A47A9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7C0305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612</w:t>
            </w:r>
          </w:p>
        </w:tc>
      </w:tr>
      <w:tr w:rsidR="009279F4" w:rsidRPr="004B3327" w14:paraId="73668C03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671ECF" w14:textId="77777777" w:rsidR="009279F4" w:rsidRPr="004B3327" w:rsidRDefault="009279F4" w:rsidP="00A91A70">
            <w:pPr>
              <w:overflowPunct/>
              <w:autoSpaceDE/>
              <w:autoSpaceDN/>
              <w:adjustRightInd/>
              <w:spacing w:line="380" w:lineRule="exact"/>
              <w:ind w:right="-108"/>
              <w:jc w:val="thaiDistribute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15A486" w14:textId="77777777" w:rsidR="009279F4" w:rsidRPr="004B3327" w:rsidRDefault="009279F4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555A6F" w14:textId="77777777" w:rsidR="009279F4" w:rsidRPr="004B3327" w:rsidRDefault="009279F4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7B1F2E" w14:textId="77777777" w:rsidR="009279F4" w:rsidRPr="004B3327" w:rsidRDefault="009279F4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6803CD" w14:textId="77777777" w:rsidR="009279F4" w:rsidRPr="004B3327" w:rsidRDefault="009279F4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2810E03D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317431A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right="-108" w:hanging="15"/>
              <w:jc w:val="thaiDistribute"/>
              <w:textAlignment w:val="auto"/>
              <w:rPr>
                <w:rFonts w:ascii="Angsana New" w:eastAsia="Aptos" w:hAnsi="Angsana New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lastRenderedPageBreak/>
              <w:t>หนี้สินและส่วนของผู้ถือหุ้น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7623B2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44490B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7B2FBB1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6EA731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2DD8BB8C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A774B0B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right="-108" w:hanging="15"/>
              <w:jc w:val="thaiDistribute"/>
              <w:textAlignment w:val="auto"/>
              <w:rPr>
                <w:rFonts w:ascii="Angsana New" w:eastAsia="Aptos" w:hAnsi="Angsana New"/>
                <w:b/>
                <w:bCs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หนี้สิน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86B864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5CB488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386CE4D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A5346C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6AA72516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9FB90E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right="-108" w:hanging="15"/>
              <w:jc w:val="thaiDistribute"/>
              <w:textAlignment w:val="auto"/>
              <w:rPr>
                <w:rFonts w:ascii="Angsana New" w:eastAsia="Aptos" w:hAnsi="Angsana New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หนี้สินหมุนเวียน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8B4E11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3E9EF0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C64694E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28ADFA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64E06011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46B1F5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left="165" w:right="-108" w:hanging="177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เจ้าหนี้การค้าและเจ้าหนี้หมุนเวียนอื่น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25CC3D" w14:textId="496F903B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7,</w:t>
            </w:r>
            <w:r w:rsidR="00960007"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100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18F787" w14:textId="57FD14AE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(2</w:t>
            </w:r>
            <w:r w:rsidR="00960007"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3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1DCFF29" w14:textId="230F2A9C" w:rsidR="00773878" w:rsidRPr="004B3327" w:rsidRDefault="00960007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35B151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7,077</w:t>
            </w:r>
          </w:p>
        </w:tc>
      </w:tr>
      <w:tr w:rsidR="004B3327" w:rsidRPr="004B3327" w14:paraId="6FFBF5D5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0ED25EBF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left="165" w:right="-108" w:hanging="177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เจ้าหนี้บริษัทประกันภัยต่อ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896E73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103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5EF9EF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(103)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CA71C98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00B3BC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</w:tr>
      <w:tr w:rsidR="004B3327" w:rsidRPr="004B3327" w14:paraId="09F896EA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012D19C" w14:textId="77777777" w:rsidR="00773878" w:rsidRPr="004B3327" w:rsidRDefault="00773878" w:rsidP="00A91A70">
            <w:pPr>
              <w:overflowPunct/>
              <w:autoSpaceDE/>
              <w:autoSpaceDN/>
              <w:adjustRightInd/>
              <w:spacing w:line="380" w:lineRule="exact"/>
              <w:ind w:left="165" w:right="-108" w:hanging="177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หนี้สินจากสัญญาประกันภัยต่อ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00275C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F2DE85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26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54F75F3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6CB8C0" w14:textId="77777777" w:rsidR="00773878" w:rsidRPr="004B3327" w:rsidRDefault="0077387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26</w:t>
            </w:r>
          </w:p>
        </w:tc>
      </w:tr>
      <w:tr w:rsidR="004B3327" w:rsidRPr="004B3327" w14:paraId="71AC0616" w14:textId="77777777" w:rsidTr="00FF5AAA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D698FC0" w14:textId="17E25C85" w:rsidR="006C3668" w:rsidRPr="004B3327" w:rsidRDefault="006C3668" w:rsidP="00A91A70">
            <w:pPr>
              <w:overflowPunct/>
              <w:autoSpaceDE/>
              <w:autoSpaceDN/>
              <w:adjustRightInd/>
              <w:spacing w:line="380" w:lineRule="exact"/>
              <w:ind w:left="165" w:right="-108" w:hanging="177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ส่วนที่ถึงกำหนดชำระภายในหนึ่งปีของหนี้สินจากสัญญาประกันภัย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BC9091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929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02E006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(282)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58F562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CA9B13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647</w:t>
            </w:r>
          </w:p>
        </w:tc>
      </w:tr>
      <w:tr w:rsidR="004B3327" w:rsidRPr="004B3327" w14:paraId="07074FDB" w14:textId="77777777" w:rsidTr="00FF5AAA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C3F8E7" w14:textId="6204167B" w:rsidR="006C3668" w:rsidRPr="004B3327" w:rsidRDefault="006C3668" w:rsidP="00A91A70">
            <w:pPr>
              <w:overflowPunct/>
              <w:autoSpaceDE/>
              <w:autoSpaceDN/>
              <w:adjustRightInd/>
              <w:spacing w:line="380" w:lineRule="exact"/>
              <w:ind w:left="165" w:right="-108" w:hanging="177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ส่วนที่ถึงกำหนดชำระภายในหนึ่งปีของหนี้สินจากสัญญาลงทุน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308018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786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AF122E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59331F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0AFFE1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783</w:t>
            </w:r>
          </w:p>
        </w:tc>
      </w:tr>
      <w:tr w:rsidR="004B3327" w:rsidRPr="004B3327" w14:paraId="041E12F2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627540" w14:textId="77777777" w:rsidR="006C3668" w:rsidRPr="004B3327" w:rsidRDefault="006C3668" w:rsidP="00A91A70">
            <w:pPr>
              <w:overflowPunct/>
              <w:autoSpaceDE/>
              <w:autoSpaceDN/>
              <w:adjustRightInd/>
              <w:spacing w:line="380" w:lineRule="exact"/>
              <w:ind w:left="-15" w:right="-108" w:hanging="15"/>
              <w:jc w:val="thaiDistribute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หนี้สินไม่หมุนเวียน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38D5C3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6D9EE9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764142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B2817B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1BC84BE6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0C9776D" w14:textId="77777777" w:rsidR="006C3668" w:rsidRPr="004B3327" w:rsidRDefault="006C3668" w:rsidP="00A91A70">
            <w:pPr>
              <w:overflowPunct/>
              <w:autoSpaceDE/>
              <w:autoSpaceDN/>
              <w:adjustRightInd/>
              <w:spacing w:line="380" w:lineRule="exact"/>
              <w:ind w:left="165" w:right="-108" w:hanging="177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หนี้สินจากสัญญาประกันภัย - สุทธิจากส่วนที่ถึงกำหนดชำระภายในหนึ่งปี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F75C34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2,521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98F4EE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(146)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F93796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D64957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2,375</w:t>
            </w:r>
          </w:p>
        </w:tc>
      </w:tr>
      <w:tr w:rsidR="004B3327" w:rsidRPr="004B3327" w14:paraId="249FA046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14805B" w14:textId="77777777" w:rsidR="006C3668" w:rsidRPr="004B3327" w:rsidRDefault="006C3668" w:rsidP="00A91A70">
            <w:pPr>
              <w:overflowPunct/>
              <w:autoSpaceDE/>
              <w:autoSpaceDN/>
              <w:adjustRightInd/>
              <w:spacing w:line="380" w:lineRule="exact"/>
              <w:ind w:left="165" w:right="-108" w:hanging="177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 xml:space="preserve">หนี้สินจากสัญญาลงทุน 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8D200B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ind w:left="250" w:right="-108" w:hanging="250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4,030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12F892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ind w:left="250" w:right="-108" w:hanging="250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(29)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D6EA2F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ind w:left="250" w:right="-108" w:hanging="250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E2CB56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ind w:left="250" w:right="-108" w:hanging="250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4,001</w:t>
            </w:r>
          </w:p>
        </w:tc>
      </w:tr>
      <w:tr w:rsidR="004B3327" w:rsidRPr="004B3327" w14:paraId="46615DE9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8C984D" w14:textId="77777777" w:rsidR="006C3668" w:rsidRPr="004B3327" w:rsidRDefault="006C3668" w:rsidP="00A91A70">
            <w:pPr>
              <w:overflowPunct/>
              <w:autoSpaceDE/>
              <w:autoSpaceDN/>
              <w:adjustRightInd/>
              <w:spacing w:line="380" w:lineRule="exact"/>
              <w:ind w:left="165" w:right="-108" w:hanging="177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หนี้สินภาษีเงินได้รอการตัดบัญชี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BB6FD4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ind w:right="-108"/>
              <w:jc w:val="thaiDistribute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5,344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BDF826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ind w:right="-108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20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E5A55E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ind w:right="-108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63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05DFA3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ind w:right="-108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5,427</w:t>
            </w:r>
          </w:p>
        </w:tc>
      </w:tr>
      <w:tr w:rsidR="004B3327" w:rsidRPr="004B3327" w14:paraId="213F8C8C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05C8A7D" w14:textId="77777777" w:rsidR="006C3668" w:rsidRPr="004B3327" w:rsidRDefault="006C3668" w:rsidP="00A91A70">
            <w:pPr>
              <w:overflowPunct/>
              <w:autoSpaceDE/>
              <w:autoSpaceDN/>
              <w:adjustRightInd/>
              <w:spacing w:line="380" w:lineRule="exact"/>
              <w:ind w:left="-15" w:right="-108"/>
              <w:jc w:val="thaiDistribute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ส่วนของผู้ถือหุ้น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39A4E5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77A39B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CC56EA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2F0E2C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76636F78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FF932E" w14:textId="77777777" w:rsidR="006C3668" w:rsidRPr="004B3327" w:rsidRDefault="006C3668" w:rsidP="00A91A70">
            <w:pPr>
              <w:overflowPunct/>
              <w:autoSpaceDE/>
              <w:autoSpaceDN/>
              <w:adjustRightInd/>
              <w:spacing w:line="380" w:lineRule="exact"/>
              <w:ind w:right="-108"/>
              <w:jc w:val="thaiDistribute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กำไรสะสม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BE07A7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38777F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4D1749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82FE53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27D8B28A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FB84D13" w14:textId="77777777" w:rsidR="006C3668" w:rsidRPr="004B3327" w:rsidRDefault="006C3668" w:rsidP="00A91A70">
            <w:pPr>
              <w:overflowPunct/>
              <w:autoSpaceDE/>
              <w:autoSpaceDN/>
              <w:adjustRightInd/>
              <w:spacing w:line="380" w:lineRule="exact"/>
              <w:ind w:left="165" w:right="-108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ยังไม่ได้จัดสรร (ขาดทุนสะสม)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71B3D6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(17,567)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0CDBBA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24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565740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5DDC49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(17,543)</w:t>
            </w:r>
          </w:p>
        </w:tc>
      </w:tr>
      <w:tr w:rsidR="004B3327" w:rsidRPr="004B3327" w14:paraId="2EF93686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F461FB1" w14:textId="77777777" w:rsidR="006C3668" w:rsidRPr="004B3327" w:rsidRDefault="006C3668" w:rsidP="00A91A70">
            <w:pPr>
              <w:overflowPunct/>
              <w:autoSpaceDE/>
              <w:autoSpaceDN/>
              <w:adjustRightInd/>
              <w:spacing w:line="380" w:lineRule="exact"/>
              <w:ind w:right="-108"/>
              <w:jc w:val="thaiDistribute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องค์ประกอบอื่นของส่วนของผู้ถือหุ้น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3A8EB0" w14:textId="51DF676A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(3,297)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80B10E" w14:textId="028F3B95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1154BFE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111256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(3,281)</w:t>
            </w:r>
          </w:p>
        </w:tc>
      </w:tr>
      <w:tr w:rsidR="004B3327" w:rsidRPr="004B3327" w14:paraId="23319134" w14:textId="77777777" w:rsidTr="00B06781"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AD7EE2" w14:textId="77777777" w:rsidR="006C3668" w:rsidRPr="004B3327" w:rsidRDefault="006C3668" w:rsidP="00A91A70">
            <w:pPr>
              <w:overflowPunct/>
              <w:autoSpaceDE/>
              <w:autoSpaceDN/>
              <w:adjustRightInd/>
              <w:spacing w:line="380" w:lineRule="exact"/>
              <w:ind w:left="165" w:right="-108" w:hanging="177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ส่วนของผู้มีส่วนได้เสียที่ไม่มีอำนาจควบคุมของบริษัทย่อย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E97386" w14:textId="77777777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47,650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01CA33" w14:textId="4BED7016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(25)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B6DD5E" w14:textId="6EF1D53B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220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574CFF" w14:textId="4E8E3616" w:rsidR="006C3668" w:rsidRPr="004B3327" w:rsidRDefault="006C3668" w:rsidP="00A91A70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8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47,845</w:t>
            </w:r>
          </w:p>
        </w:tc>
      </w:tr>
    </w:tbl>
    <w:p w14:paraId="3F9C4511" w14:textId="77777777" w:rsidR="00773878" w:rsidRPr="004B3327" w:rsidRDefault="00773878" w:rsidP="00773878">
      <w:pPr>
        <w:overflowPunct/>
        <w:autoSpaceDE/>
        <w:autoSpaceDN/>
        <w:adjustRightInd/>
        <w:spacing w:after="160" w:line="259" w:lineRule="auto"/>
        <w:textAlignment w:val="auto"/>
        <w:rPr>
          <w:rFonts w:ascii="Angsana New" w:hAnsi="Angsana New"/>
          <w:spacing w:val="-4"/>
          <w:sz w:val="32"/>
          <w:szCs w:val="32"/>
          <w:cs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br w:type="page"/>
      </w:r>
    </w:p>
    <w:p w14:paraId="69127A76" w14:textId="374C8F46" w:rsidR="00773878" w:rsidRPr="004B3327" w:rsidRDefault="00773878" w:rsidP="0035190D">
      <w:pPr>
        <w:spacing w:before="120" w:after="120" w:line="420" w:lineRule="exact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lastRenderedPageBreak/>
        <w:t xml:space="preserve">จำนวนเงินของรายการปรับปรุงที่มีผลกระทบต่อรายการบัญชีในงบฐานะการเงินรวม ณ วันที่ </w:t>
      </w:r>
      <w:r w:rsidRPr="004B3327">
        <w:rPr>
          <w:rFonts w:ascii="Angsana New" w:hAnsi="Angsana New" w:hint="cs"/>
          <w:sz w:val="32"/>
          <w:szCs w:val="32"/>
        </w:rPr>
        <w:t xml:space="preserve">1 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เมษายน </w:t>
      </w:r>
      <w:r w:rsidRPr="004B3327">
        <w:rPr>
          <w:rFonts w:ascii="Angsana New" w:hAnsi="Angsana New" w:hint="cs"/>
          <w:sz w:val="32"/>
          <w:szCs w:val="32"/>
        </w:rPr>
        <w:t>2567</w:t>
      </w:r>
      <w:r w:rsidR="00E12BD5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ที่แสดงเป็นข้อมูลเปรียบเทียบ แสดงได้ดังนี้</w:t>
      </w:r>
    </w:p>
    <w:tbl>
      <w:tblPr>
        <w:tblW w:w="9090" w:type="dxa"/>
        <w:tblInd w:w="5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10"/>
        <w:gridCol w:w="1560"/>
        <w:gridCol w:w="1560"/>
        <w:gridCol w:w="1560"/>
      </w:tblGrid>
      <w:tr w:rsidR="004B3327" w:rsidRPr="004B3327" w14:paraId="30871802" w14:textId="77777777" w:rsidTr="0035190D"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F0E02E" w14:textId="77777777" w:rsidR="00773878" w:rsidRPr="004B3327" w:rsidRDefault="00773878">
            <w:pPr>
              <w:overflowPunct/>
              <w:autoSpaceDE/>
              <w:autoSpaceDN/>
              <w:adjustRightInd/>
              <w:ind w:right="-108"/>
              <w:jc w:val="both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46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D4F9FD" w14:textId="77777777" w:rsidR="00773878" w:rsidRPr="004B3327" w:rsidRDefault="00773878">
            <w:pPr>
              <w:overflowPunct/>
              <w:autoSpaceDE/>
              <w:autoSpaceDN/>
              <w:adjustRightInd/>
              <w:ind w:left="-18" w:right="-18"/>
              <w:jc w:val="righ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(หน่วย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 xml:space="preserve">: 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ล้านบาท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)</w:t>
            </w:r>
          </w:p>
        </w:tc>
      </w:tr>
      <w:tr w:rsidR="004B3327" w:rsidRPr="004B3327" w14:paraId="12226EBF" w14:textId="77777777" w:rsidTr="0035190D"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B0C7F0" w14:textId="77777777" w:rsidR="00773878" w:rsidRPr="004B3327" w:rsidRDefault="00773878">
            <w:pPr>
              <w:overflowPunct/>
              <w:autoSpaceDE/>
              <w:autoSpaceDN/>
              <w:adjustRightInd/>
              <w:ind w:right="-108"/>
              <w:jc w:val="both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46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F31968" w14:textId="77777777" w:rsidR="00773878" w:rsidRPr="004B3327" w:rsidRDefault="00773878">
            <w:pPr>
              <w:pBdr>
                <w:bottom w:val="single" w:sz="4" w:space="1" w:color="auto"/>
              </w:pBdr>
              <w:overflowPunct/>
              <w:autoSpaceDE/>
              <w:autoSpaceDN/>
              <w:adjustRightInd/>
              <w:ind w:left="-29" w:right="-29"/>
              <w:jc w:val="center"/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งบการเงินรวม</w:t>
            </w:r>
          </w:p>
        </w:tc>
      </w:tr>
      <w:tr w:rsidR="004B3327" w:rsidRPr="004B3327" w14:paraId="28778F80" w14:textId="77777777" w:rsidTr="0035190D"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FF3F32" w14:textId="77777777" w:rsidR="00773878" w:rsidRPr="004B3327" w:rsidRDefault="00773878">
            <w:pPr>
              <w:overflowPunct/>
              <w:autoSpaceDE/>
              <w:autoSpaceDN/>
              <w:adjustRightInd/>
              <w:ind w:right="-108"/>
              <w:jc w:val="both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46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2848A4" w14:textId="77777777" w:rsidR="00773878" w:rsidRPr="004B3327" w:rsidRDefault="00773878">
            <w:pPr>
              <w:pBdr>
                <w:bottom w:val="single" w:sz="4" w:space="1" w:color="auto"/>
              </w:pBdr>
              <w:overflowPunct/>
              <w:autoSpaceDE/>
              <w:autoSpaceDN/>
              <w:adjustRightInd/>
              <w:ind w:left="-29" w:right="-29"/>
              <w:jc w:val="center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1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เมษายน </w:t>
            </w: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2567</w:t>
            </w:r>
          </w:p>
        </w:tc>
      </w:tr>
      <w:tr w:rsidR="004B3327" w:rsidRPr="004B3327" w14:paraId="205DAD63" w14:textId="77777777" w:rsidTr="0035190D"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C8E5C3" w14:textId="77777777" w:rsidR="00773878" w:rsidRPr="004B3327" w:rsidRDefault="00773878">
            <w:pPr>
              <w:overflowPunct/>
              <w:autoSpaceDE/>
              <w:autoSpaceDN/>
              <w:adjustRightInd/>
              <w:ind w:right="-108"/>
              <w:jc w:val="both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232F85" w14:textId="77777777" w:rsidR="00773878" w:rsidRPr="004B3327" w:rsidRDefault="00773878">
            <w:pPr>
              <w:pBdr>
                <w:bottom w:val="single" w:sz="4" w:space="1" w:color="auto"/>
              </w:pBdr>
              <w:overflowPunct/>
              <w:autoSpaceDE/>
              <w:autoSpaceDN/>
              <w:adjustRightInd/>
              <w:ind w:left="-29" w:right="-29"/>
              <w:jc w:val="center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ตามที่รายงาน</w:t>
            </w:r>
          </w:p>
          <w:p w14:paraId="33E2FEAC" w14:textId="77777777" w:rsidR="00773878" w:rsidRPr="004B3327" w:rsidRDefault="00773878">
            <w:pPr>
              <w:pBdr>
                <w:bottom w:val="single" w:sz="4" w:space="1" w:color="auto"/>
              </w:pBdr>
              <w:overflowPunct/>
              <w:autoSpaceDE/>
              <w:autoSpaceDN/>
              <w:adjustRightInd/>
              <w:ind w:left="-29" w:right="-29"/>
              <w:jc w:val="center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ไว้เดิม 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50E1FB" w14:textId="77777777" w:rsidR="00773878" w:rsidRPr="004B3327" w:rsidRDefault="00773878">
            <w:pPr>
              <w:pBdr>
                <w:bottom w:val="single" w:sz="4" w:space="1" w:color="auto"/>
              </w:pBdr>
              <w:overflowPunct/>
              <w:autoSpaceDE/>
              <w:autoSpaceDN/>
              <w:adjustRightInd/>
              <w:ind w:left="-29" w:right="-29"/>
              <w:jc w:val="center"/>
              <w:textAlignment w:val="auto"/>
              <w:rPr>
                <w:rFonts w:ascii="Angsana New" w:eastAsia="Aptos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รายการปรับปรุงจากการเปลี่ยนนโยบายบัญชี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FA1754" w14:textId="77777777" w:rsidR="00773878" w:rsidRPr="004B3327" w:rsidRDefault="00773878">
            <w:pPr>
              <w:pBdr>
                <w:bottom w:val="single" w:sz="4" w:space="1" w:color="auto"/>
              </w:pBdr>
              <w:overflowPunct/>
              <w:autoSpaceDE/>
              <w:autoSpaceDN/>
              <w:adjustRightInd/>
              <w:ind w:left="-29" w:right="-29"/>
              <w:jc w:val="center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ปรับปรุงใหม่</w:t>
            </w:r>
          </w:p>
        </w:tc>
      </w:tr>
      <w:tr w:rsidR="004B3327" w:rsidRPr="004B3327" w14:paraId="689981BF" w14:textId="77777777" w:rsidTr="0035190D"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4D16776" w14:textId="77777777" w:rsidR="00773878" w:rsidRPr="004B3327" w:rsidRDefault="00773878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b/>
                <w:bCs/>
                <w:kern w:val="2"/>
                <w:sz w:val="28"/>
                <w:szCs w:val="28"/>
                <w:u w:val="single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u w:val="single"/>
                <w:cs/>
                <w14:ligatures w14:val="standardContextual"/>
              </w:rPr>
              <w:t>งบฐานะการเงิน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7AF20F" w14:textId="77777777" w:rsidR="00773878" w:rsidRPr="004B3327" w:rsidRDefault="00773878">
            <w:pPr>
              <w:tabs>
                <w:tab w:val="decimal" w:pos="1441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A4FB45" w14:textId="77777777" w:rsidR="00773878" w:rsidRPr="004B3327" w:rsidRDefault="00773878">
            <w:pPr>
              <w:tabs>
                <w:tab w:val="decimal" w:pos="1441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486D65" w14:textId="77777777" w:rsidR="00773878" w:rsidRPr="004B3327" w:rsidRDefault="00773878">
            <w:pPr>
              <w:tabs>
                <w:tab w:val="decimal" w:pos="1441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7E56449B" w14:textId="77777777" w:rsidTr="0035190D"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137638" w14:textId="77777777" w:rsidR="00773878" w:rsidRPr="004B3327" w:rsidRDefault="00773878">
            <w:pPr>
              <w:overflowPunct/>
              <w:autoSpaceDE/>
              <w:autoSpaceDN/>
              <w:adjustRightInd/>
              <w:ind w:right="-108"/>
              <w:jc w:val="thaiDistribute"/>
              <w:textAlignment w:val="auto"/>
              <w:rPr>
                <w:rFonts w:ascii="Angsana New" w:eastAsia="Aptos" w:hAnsi="Angsana New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สินทรัพย์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AB2985" w14:textId="77777777" w:rsidR="00773878" w:rsidRPr="004B3327" w:rsidRDefault="00773878">
            <w:pPr>
              <w:tabs>
                <w:tab w:val="decimal" w:pos="1441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64B1BB" w14:textId="77777777" w:rsidR="00773878" w:rsidRPr="004B3327" w:rsidRDefault="00773878">
            <w:pPr>
              <w:tabs>
                <w:tab w:val="decimal" w:pos="1441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030151" w14:textId="77777777" w:rsidR="00773878" w:rsidRPr="004B3327" w:rsidRDefault="00773878">
            <w:pPr>
              <w:tabs>
                <w:tab w:val="decimal" w:pos="1441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23AA3E34" w14:textId="77777777" w:rsidTr="0035190D"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92F9C0" w14:textId="77777777" w:rsidR="00773878" w:rsidRPr="004B3327" w:rsidRDefault="00773878">
            <w:pPr>
              <w:overflowPunct/>
              <w:autoSpaceDE/>
              <w:autoSpaceDN/>
              <w:adjustRightInd/>
              <w:ind w:right="-108"/>
              <w:jc w:val="thaiDistribute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สินทรัพย์ไม่หมุนเวียน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8415EF" w14:textId="77777777" w:rsidR="00773878" w:rsidRPr="004B3327" w:rsidRDefault="00773878">
            <w:pPr>
              <w:tabs>
                <w:tab w:val="decimal" w:pos="1150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4A7434" w14:textId="77777777" w:rsidR="00773878" w:rsidRPr="004B3327" w:rsidRDefault="00773878">
            <w:pPr>
              <w:tabs>
                <w:tab w:val="decimal" w:pos="1150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58A477" w14:textId="77777777" w:rsidR="00773878" w:rsidRPr="004B3327" w:rsidRDefault="00773878">
            <w:pPr>
              <w:tabs>
                <w:tab w:val="decimal" w:pos="1150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3185279F" w14:textId="77777777" w:rsidTr="0035190D"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521039E" w14:textId="77777777" w:rsidR="00773878" w:rsidRPr="004B3327" w:rsidRDefault="00773878">
            <w:pPr>
              <w:overflowPunct/>
              <w:autoSpaceDE/>
              <w:autoSpaceDN/>
              <w:adjustRightInd/>
              <w:ind w:right="-108"/>
              <w:jc w:val="thaiDistribute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เงินลงทุนในบริษัทร่วม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949D1C" w14:textId="77777777" w:rsidR="00773878" w:rsidRPr="004B3327" w:rsidRDefault="00773878">
            <w:pPr>
              <w:tabs>
                <w:tab w:val="decimal" w:pos="1150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35,391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5C3DC5" w14:textId="77777777" w:rsidR="00773878" w:rsidRPr="004B3327" w:rsidRDefault="00773878">
            <w:pPr>
              <w:tabs>
                <w:tab w:val="decimal" w:pos="1150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(249)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BA9F7C" w14:textId="77777777" w:rsidR="00773878" w:rsidRPr="004B3327" w:rsidRDefault="00773878">
            <w:pPr>
              <w:tabs>
                <w:tab w:val="decimal" w:pos="1150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35,142</w:t>
            </w:r>
          </w:p>
        </w:tc>
      </w:tr>
      <w:tr w:rsidR="004B3327" w:rsidRPr="004B3327" w14:paraId="52DE09F9" w14:textId="77777777" w:rsidTr="0035190D"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C4DD4DA" w14:textId="77777777" w:rsidR="00773878" w:rsidRPr="004B3327" w:rsidRDefault="00773878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ส่วนของผู้ถือหุ้น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EBA416" w14:textId="77777777" w:rsidR="00773878" w:rsidRPr="004B3327" w:rsidRDefault="00773878">
            <w:pPr>
              <w:tabs>
                <w:tab w:val="decimal" w:pos="1150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02A141" w14:textId="77777777" w:rsidR="00773878" w:rsidRPr="004B3327" w:rsidRDefault="00773878">
            <w:pPr>
              <w:tabs>
                <w:tab w:val="decimal" w:pos="1150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F11C79" w14:textId="77777777" w:rsidR="00773878" w:rsidRPr="004B3327" w:rsidRDefault="00773878">
            <w:pPr>
              <w:tabs>
                <w:tab w:val="decimal" w:pos="1150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03EC981B" w14:textId="77777777" w:rsidTr="0035190D"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318241" w14:textId="77777777" w:rsidR="00773878" w:rsidRPr="004B3327" w:rsidRDefault="00773878">
            <w:pPr>
              <w:overflowPunct/>
              <w:autoSpaceDE/>
              <w:autoSpaceDN/>
              <w:adjustRightInd/>
              <w:ind w:right="-108"/>
              <w:jc w:val="thaiDistribute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กำไรสะสม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5EC790" w14:textId="77777777" w:rsidR="00773878" w:rsidRPr="004B3327" w:rsidRDefault="00773878">
            <w:pPr>
              <w:tabs>
                <w:tab w:val="decimal" w:pos="1150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1AB1E2" w14:textId="77777777" w:rsidR="00773878" w:rsidRPr="004B3327" w:rsidRDefault="00773878">
            <w:pPr>
              <w:tabs>
                <w:tab w:val="decimal" w:pos="1150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270B62" w14:textId="77777777" w:rsidR="00773878" w:rsidRPr="004B3327" w:rsidRDefault="00773878">
            <w:pPr>
              <w:tabs>
                <w:tab w:val="decimal" w:pos="1150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3CD3E111" w14:textId="77777777" w:rsidTr="0035190D"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693EDB2" w14:textId="77777777" w:rsidR="00773878" w:rsidRPr="004B3327" w:rsidRDefault="00773878">
            <w:pPr>
              <w:overflowPunct/>
              <w:autoSpaceDE/>
              <w:autoSpaceDN/>
              <w:adjustRightInd/>
              <w:ind w:left="253" w:right="-108"/>
              <w:jc w:val="thaiDistribute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ยังไม่ได้จัดสรร (ขาดทุนสะสม)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128DC0" w14:textId="77777777" w:rsidR="00773878" w:rsidRPr="004B3327" w:rsidRDefault="00773878">
            <w:pPr>
              <w:tabs>
                <w:tab w:val="decimal" w:pos="1150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(20,652)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D4A830" w14:textId="77777777" w:rsidR="00773878" w:rsidRPr="004B3327" w:rsidRDefault="00773878">
            <w:pPr>
              <w:tabs>
                <w:tab w:val="decimal" w:pos="1150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(203)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44FE12" w14:textId="77777777" w:rsidR="00773878" w:rsidRPr="004B3327" w:rsidRDefault="00773878">
            <w:pPr>
              <w:tabs>
                <w:tab w:val="decimal" w:pos="1150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(20,855)</w:t>
            </w:r>
          </w:p>
        </w:tc>
      </w:tr>
      <w:tr w:rsidR="004B3327" w:rsidRPr="004B3327" w14:paraId="492E2E8B" w14:textId="77777777" w:rsidTr="0035190D"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76E0B90" w14:textId="77777777" w:rsidR="00773878" w:rsidRPr="004B3327" w:rsidRDefault="00773878">
            <w:pPr>
              <w:overflowPunct/>
              <w:autoSpaceDE/>
              <w:autoSpaceDN/>
              <w:adjustRightInd/>
              <w:ind w:right="-108"/>
              <w:jc w:val="thaiDistribute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องค์ประกอบอื่นของส่วนของผู้ถือหุ้น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BE6A9B" w14:textId="77777777" w:rsidR="00773878" w:rsidRPr="004B3327" w:rsidRDefault="00773878">
            <w:pPr>
              <w:tabs>
                <w:tab w:val="decimal" w:pos="1150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(2,763)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0C873C" w14:textId="77777777" w:rsidR="00773878" w:rsidRPr="004B3327" w:rsidRDefault="00773878">
            <w:pPr>
              <w:tabs>
                <w:tab w:val="decimal" w:pos="1150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(46)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ACFB37" w14:textId="77777777" w:rsidR="00773878" w:rsidRPr="004B3327" w:rsidRDefault="00773878">
            <w:pPr>
              <w:tabs>
                <w:tab w:val="decimal" w:pos="1150"/>
              </w:tabs>
              <w:overflowPunct/>
              <w:autoSpaceDE/>
              <w:autoSpaceDN/>
              <w:adjustRightInd/>
              <w:ind w:left="-29" w:right="-29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(2,809)</w:t>
            </w:r>
          </w:p>
        </w:tc>
      </w:tr>
    </w:tbl>
    <w:p w14:paraId="0BBC61DE" w14:textId="6569CF31" w:rsidR="00773878" w:rsidRPr="004B3327" w:rsidRDefault="00773878" w:rsidP="0035190D">
      <w:pPr>
        <w:spacing w:before="240" w:after="120" w:line="420" w:lineRule="exact"/>
        <w:ind w:left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จำนวนเงินของ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รายการ</w:t>
      </w:r>
      <w:r w:rsidRPr="004B3327">
        <w:rPr>
          <w:rFonts w:ascii="Angsana New" w:hAnsi="Angsana New" w:hint="cs"/>
          <w:sz w:val="32"/>
          <w:szCs w:val="32"/>
          <w:cs/>
        </w:rPr>
        <w:t>ปรับปรุงที่มีผลกระทบต่องบกำไรขาดทุนเบ็ดเสร็จรวมสำหรับ</w:t>
      </w:r>
      <w:r w:rsidR="00CA1837" w:rsidRPr="004B3327">
        <w:rPr>
          <w:rFonts w:ascii="Angsana New" w:hAnsi="Angsana New" w:hint="cs"/>
          <w:sz w:val="32"/>
          <w:szCs w:val="32"/>
          <w:cs/>
        </w:rPr>
        <w:t>ปี</w:t>
      </w:r>
      <w:r w:rsidRPr="004B3327">
        <w:rPr>
          <w:rFonts w:ascii="Angsana New" w:hAnsi="Angsana New" w:hint="cs"/>
          <w:sz w:val="32"/>
          <w:szCs w:val="32"/>
          <w:cs/>
        </w:rPr>
        <w:t xml:space="preserve">สิ้นสุดวันที่ </w:t>
      </w:r>
      <w:r w:rsidR="00CA1837" w:rsidRPr="004B3327">
        <w:rPr>
          <w:rFonts w:ascii="Angsana New" w:hAnsi="Angsana New" w:hint="cs"/>
          <w:sz w:val="32"/>
          <w:szCs w:val="32"/>
          <w:cs/>
        </w:rPr>
        <w:t xml:space="preserve">         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="00CA1837"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CA1837" w:rsidRPr="004B3327">
        <w:rPr>
          <w:rFonts w:ascii="Angsana New" w:hAnsi="Angsana New" w:hint="cs"/>
          <w:sz w:val="32"/>
          <w:szCs w:val="32"/>
        </w:rPr>
        <w:t>2568</w:t>
      </w:r>
      <w:r w:rsidRPr="004B3327">
        <w:rPr>
          <w:rFonts w:ascii="Angsana New" w:hAnsi="Angsana New" w:hint="cs"/>
          <w:sz w:val="32"/>
          <w:szCs w:val="32"/>
          <w:cs/>
        </w:rPr>
        <w:t xml:space="preserve"> ที่แสดงเป็นข้อมูลเปรียบเทียบ แสดงได้ดังนี้</w:t>
      </w:r>
    </w:p>
    <w:tbl>
      <w:tblPr>
        <w:tblW w:w="9000" w:type="dxa"/>
        <w:tblInd w:w="5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90"/>
        <w:gridCol w:w="1770"/>
        <w:gridCol w:w="1770"/>
        <w:gridCol w:w="1770"/>
      </w:tblGrid>
      <w:tr w:rsidR="00FC169D" w:rsidRPr="004B3327" w14:paraId="38232E17" w14:textId="77777777" w:rsidTr="007C4EA2">
        <w:trPr>
          <w:tblHeader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B6D864" w14:textId="77777777" w:rsidR="00FC169D" w:rsidRPr="004B3327" w:rsidRDefault="00FC169D" w:rsidP="0035190D">
            <w:pPr>
              <w:overflowPunct/>
              <w:autoSpaceDE/>
              <w:autoSpaceDN/>
              <w:adjustRightInd/>
              <w:spacing w:line="370" w:lineRule="exact"/>
              <w:ind w:left="144" w:hanging="144"/>
              <w:jc w:val="both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53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83D230" w14:textId="268C55B1" w:rsidR="00FC169D" w:rsidRPr="004B3327" w:rsidRDefault="00FC169D" w:rsidP="007C4EA2">
            <w:pPr>
              <w:overflowPunct/>
              <w:autoSpaceDE/>
              <w:autoSpaceDN/>
              <w:adjustRightInd/>
              <w:spacing w:line="370" w:lineRule="exact"/>
              <w:ind w:left="-18"/>
              <w:jc w:val="right"/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(หน่วย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 xml:space="preserve">: 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ล้านบาท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)</w:t>
            </w:r>
          </w:p>
        </w:tc>
      </w:tr>
      <w:tr w:rsidR="00FC169D" w:rsidRPr="004B3327" w14:paraId="7D0B46A6" w14:textId="77777777" w:rsidTr="007C4EA2">
        <w:trPr>
          <w:tblHeader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260DCC" w14:textId="77777777" w:rsidR="00FC169D" w:rsidRPr="004B3327" w:rsidRDefault="00FC169D" w:rsidP="00FC169D">
            <w:pPr>
              <w:overflowPunct/>
              <w:autoSpaceDE/>
              <w:autoSpaceDN/>
              <w:adjustRightInd/>
              <w:spacing w:line="370" w:lineRule="exact"/>
              <w:ind w:left="144" w:hanging="144"/>
              <w:jc w:val="both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531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563B45E" w14:textId="5226A44D" w:rsidR="00FC169D" w:rsidRPr="004B3327" w:rsidRDefault="00FC169D" w:rsidP="00FC169D">
            <w:pPr>
              <w:pBdr>
                <w:bottom w:val="single" w:sz="4" w:space="1" w:color="auto"/>
              </w:pBdr>
              <w:overflowPunct/>
              <w:autoSpaceDE/>
              <w:autoSpaceDN/>
              <w:adjustRightInd/>
              <w:spacing w:line="370" w:lineRule="exact"/>
              <w:ind w:left="-18"/>
              <w:jc w:val="center"/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งบการเงินรวม</w:t>
            </w:r>
          </w:p>
        </w:tc>
      </w:tr>
      <w:tr w:rsidR="00FC169D" w:rsidRPr="004B3327" w14:paraId="018B4755" w14:textId="77777777" w:rsidTr="007C4EA2">
        <w:trPr>
          <w:tblHeader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98E117" w14:textId="77777777" w:rsidR="00FC169D" w:rsidRPr="004B3327" w:rsidRDefault="00FC169D" w:rsidP="00FC169D">
            <w:pPr>
              <w:overflowPunct/>
              <w:autoSpaceDE/>
              <w:autoSpaceDN/>
              <w:adjustRightInd/>
              <w:spacing w:line="370" w:lineRule="exact"/>
              <w:ind w:left="144" w:hanging="144"/>
              <w:jc w:val="both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531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E47BF85" w14:textId="2F79EDC6" w:rsidR="00FC169D" w:rsidRPr="004B3327" w:rsidRDefault="00FC169D" w:rsidP="00FC169D">
            <w:pPr>
              <w:pBdr>
                <w:bottom w:val="single" w:sz="4" w:space="1" w:color="auto"/>
              </w:pBdr>
              <w:overflowPunct/>
              <w:autoSpaceDE/>
              <w:autoSpaceDN/>
              <w:adjustRightInd/>
              <w:spacing w:line="370" w:lineRule="exact"/>
              <w:ind w:left="-18"/>
              <w:jc w:val="center"/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สำหรับปีสิ้นสุดวันที่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31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มีนาคม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2568</w:t>
            </w:r>
          </w:p>
        </w:tc>
      </w:tr>
      <w:tr w:rsidR="004B3327" w:rsidRPr="004B3327" w14:paraId="57621E76" w14:textId="77777777" w:rsidTr="007C4EA2">
        <w:trPr>
          <w:tblHeader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FC4C19" w14:textId="77777777" w:rsidR="00773878" w:rsidRPr="004B3327" w:rsidRDefault="00773878" w:rsidP="0035190D">
            <w:pPr>
              <w:overflowPunct/>
              <w:autoSpaceDE/>
              <w:autoSpaceDN/>
              <w:adjustRightInd/>
              <w:spacing w:line="370" w:lineRule="exact"/>
              <w:ind w:left="144" w:hanging="144"/>
              <w:jc w:val="both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001E85" w14:textId="77777777" w:rsidR="00773878" w:rsidRPr="004B3327" w:rsidRDefault="00773878" w:rsidP="0035190D">
            <w:pPr>
              <w:pBdr>
                <w:bottom w:val="single" w:sz="4" w:space="1" w:color="auto"/>
              </w:pBdr>
              <w:overflowPunct/>
              <w:autoSpaceDE/>
              <w:autoSpaceDN/>
              <w:adjustRightInd/>
              <w:spacing w:line="370" w:lineRule="exact"/>
              <w:ind w:left="-18"/>
              <w:jc w:val="center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ตามที่รายงาน</w:t>
            </w:r>
          </w:p>
          <w:p w14:paraId="3D9F9A13" w14:textId="77777777" w:rsidR="00773878" w:rsidRPr="004B3327" w:rsidRDefault="00773878" w:rsidP="0035190D">
            <w:pPr>
              <w:pBdr>
                <w:bottom w:val="single" w:sz="4" w:space="1" w:color="auto"/>
              </w:pBdr>
              <w:overflowPunct/>
              <w:autoSpaceDE/>
              <w:autoSpaceDN/>
              <w:adjustRightInd/>
              <w:spacing w:line="370" w:lineRule="exact"/>
              <w:ind w:left="-18"/>
              <w:jc w:val="center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ไว้เดิม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E6A8DD" w14:textId="77777777" w:rsidR="00773878" w:rsidRPr="004B3327" w:rsidRDefault="00773878" w:rsidP="0035190D">
            <w:pPr>
              <w:pBdr>
                <w:bottom w:val="single" w:sz="4" w:space="1" w:color="auto"/>
              </w:pBdr>
              <w:overflowPunct/>
              <w:autoSpaceDE/>
              <w:autoSpaceDN/>
              <w:adjustRightInd/>
              <w:spacing w:line="370" w:lineRule="exact"/>
              <w:ind w:left="-18"/>
              <w:jc w:val="center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รายการปรับปรุงจากการเปลี่ยนนโยบายบัญชี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6EEC0A" w14:textId="77777777" w:rsidR="00773878" w:rsidRPr="004B3327" w:rsidRDefault="00773878" w:rsidP="0035190D">
            <w:pPr>
              <w:pBdr>
                <w:bottom w:val="single" w:sz="4" w:space="1" w:color="auto"/>
              </w:pBdr>
              <w:overflowPunct/>
              <w:autoSpaceDE/>
              <w:autoSpaceDN/>
              <w:adjustRightInd/>
              <w:spacing w:line="370" w:lineRule="exact"/>
              <w:ind w:left="-18"/>
              <w:jc w:val="center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ปรับปรุงใหม่</w:t>
            </w:r>
          </w:p>
        </w:tc>
      </w:tr>
      <w:tr w:rsidR="004B3327" w:rsidRPr="004B3327" w14:paraId="2B708399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37851C" w14:textId="77777777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spacing w:line="370" w:lineRule="exact"/>
              <w:ind w:left="144" w:hanging="144"/>
              <w:textAlignment w:val="auto"/>
              <w:rPr>
                <w:rFonts w:ascii="Angsana New" w:eastAsia="Aptos" w:hAnsi="Angsana New"/>
                <w:b/>
                <w:bCs/>
                <w:kern w:val="2"/>
                <w:sz w:val="28"/>
                <w:szCs w:val="28"/>
                <w:u w:val="single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u w:val="single"/>
                <w:cs/>
                <w14:ligatures w14:val="standardContextual"/>
              </w:rPr>
              <w:t>งบกำไรขาดทุนเบ็ดเสร็จ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FA60C1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7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5EC74C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7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1C0ECD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7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0E6CAC61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75561B" w14:textId="77777777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spacing w:line="370" w:lineRule="exact"/>
              <w:ind w:left="144" w:hanging="144"/>
              <w:textAlignment w:val="auto"/>
              <w:rPr>
                <w:rFonts w:ascii="Angsana New" w:eastAsia="Aptos" w:hAnsi="Angsana New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กำไรหรือขาดทุน: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751543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7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BD81CE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7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E676E9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7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58919E0E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1DAFB8" w14:textId="77777777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spacing w:line="370" w:lineRule="exact"/>
              <w:ind w:left="144" w:hanging="144"/>
              <w:textAlignment w:val="auto"/>
              <w:rPr>
                <w:rFonts w:ascii="Angsana New" w:eastAsia="Aptos" w:hAnsi="Angsana New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รายได้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EB25AB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7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110CD4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7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719C9B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7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180A25C2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695E51" w14:textId="77777777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spacing w:line="370" w:lineRule="exact"/>
              <w:ind w:left="144" w:hanging="144"/>
              <w:textAlignment w:val="auto"/>
              <w:rPr>
                <w:rFonts w:ascii="Angsana New" w:eastAsia="Aptos" w:hAnsi="Angsana New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รายได้จากการรับประกันภัย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544476" w14:textId="7C0EF323" w:rsidR="00773878" w:rsidRPr="004B3327" w:rsidRDefault="0058602B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7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345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D32016" w14:textId="4FD4F4C8" w:rsidR="00773878" w:rsidRPr="004B3327" w:rsidRDefault="005D16E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7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(196)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79D5C0" w14:textId="31D104B9" w:rsidR="00773878" w:rsidRPr="004B3327" w:rsidRDefault="005D16E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7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149</w:t>
            </w:r>
          </w:p>
        </w:tc>
      </w:tr>
      <w:tr w:rsidR="004B3327" w:rsidRPr="004B3327" w14:paraId="08556204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573275" w14:textId="59BF83EB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spacing w:line="370" w:lineRule="exact"/>
              <w:ind w:left="144" w:hanging="144"/>
              <w:textAlignment w:val="auto"/>
              <w:rPr>
                <w:rFonts w:ascii="Angsana New" w:eastAsia="Aptos" w:hAnsi="Angsana New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รายได้สุทธิจากสัญญาประกันภัยต่อที่ถือไว้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378813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7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-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6C0504" w14:textId="6F2BE673" w:rsidR="00773878" w:rsidRPr="004B3327" w:rsidRDefault="00BA3A36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7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3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71DDC4" w14:textId="3121177B" w:rsidR="00773878" w:rsidRPr="004B3327" w:rsidRDefault="00BA3A36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7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3</w:t>
            </w:r>
          </w:p>
        </w:tc>
      </w:tr>
      <w:tr w:rsidR="004B3327" w:rsidRPr="004B3327" w14:paraId="39D6EC6E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9DD8F5" w14:textId="77777777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spacing w:line="370" w:lineRule="exact"/>
              <w:ind w:left="144" w:hanging="144"/>
              <w:textAlignment w:val="auto"/>
              <w:rPr>
                <w:rFonts w:ascii="Angsana New" w:eastAsia="Aptos" w:hAnsi="Angsana New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รายได้ดอกเบี้ย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98FDC2" w14:textId="44166DEE" w:rsidR="00773878" w:rsidRPr="004B3327" w:rsidRDefault="00FB07D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7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5,779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4BAB48" w14:textId="629520C2" w:rsidR="00773878" w:rsidRPr="004B3327" w:rsidRDefault="005D16E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7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(12)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FCC9CF" w14:textId="5E25AC25" w:rsidR="00773878" w:rsidRPr="004B3327" w:rsidRDefault="005D16E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spacing w:line="370" w:lineRule="exac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5,767</w:t>
            </w:r>
          </w:p>
        </w:tc>
      </w:tr>
      <w:tr w:rsidR="004B3327" w:rsidRPr="004B3327" w14:paraId="3A115F4E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A64563" w14:textId="77777777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ind w:left="144" w:hanging="144"/>
              <w:textAlignment w:val="auto"/>
              <w:rPr>
                <w:rFonts w:ascii="Angsana New" w:eastAsia="Aptos" w:hAnsi="Angsana New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ค่าใช้จ่าย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C0B3B1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BA6723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311C24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48EC1141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81FF17" w14:textId="77777777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ind w:left="144" w:hanging="144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ต้นทุนการบริการและการขาย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23E155" w14:textId="7E50AF9F" w:rsidR="00773878" w:rsidRPr="004B3327" w:rsidRDefault="0044245F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(</w:t>
            </w:r>
            <w:r w:rsidR="000A2D7D"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10,187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885AC3" w14:textId="40BDDB5C" w:rsidR="00773878" w:rsidRPr="004B3327" w:rsidRDefault="005D16E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(22)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D00210" w14:textId="62778185" w:rsidR="00773878" w:rsidRPr="004B3327" w:rsidRDefault="005D16E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(10,209)</w:t>
            </w:r>
          </w:p>
        </w:tc>
      </w:tr>
      <w:tr w:rsidR="004B3327" w:rsidRPr="004B3327" w14:paraId="50CE1018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5EC4C1" w14:textId="77777777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ind w:left="144" w:hanging="144"/>
              <w:textAlignment w:val="auto"/>
              <w:rPr>
                <w:rFonts w:ascii="Angsana New" w:eastAsia="Aptos" w:hAnsi="Angsana New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ค่าใช้จ่ายในการบริการประกันภัย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AEE74D" w14:textId="4AB7E62A" w:rsidR="00773878" w:rsidRPr="004B3327" w:rsidRDefault="0044245F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(</w:t>
            </w:r>
            <w:r w:rsidR="000A2D7D"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604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EC1784" w14:textId="78CC5BA3" w:rsidR="00773878" w:rsidRPr="004B3327" w:rsidRDefault="005D16E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319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C0BAE0" w14:textId="73A072B0" w:rsidR="00773878" w:rsidRPr="004B3327" w:rsidRDefault="005D16E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(285)</w:t>
            </w:r>
          </w:p>
        </w:tc>
      </w:tr>
      <w:tr w:rsidR="004B3327" w:rsidRPr="004B3327" w14:paraId="77AD9989" w14:textId="77777777" w:rsidTr="007C4EA2">
        <w:trPr>
          <w:trHeight w:val="68"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4C5811" w14:textId="77777777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ind w:left="144" w:hanging="144"/>
              <w:textAlignment w:val="auto"/>
              <w:rPr>
                <w:rFonts w:ascii="Angsana New" w:eastAsia="Aptos" w:hAnsi="Angsana New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ค่าใช้จ่ายในการบริหาร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DB3481" w14:textId="534705A6" w:rsidR="00773878" w:rsidRPr="004B3327" w:rsidRDefault="0044245F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(</w:t>
            </w:r>
            <w:r w:rsidR="000A2D7D"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3,962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7A18C5" w14:textId="23185A47" w:rsidR="00773878" w:rsidRPr="004B3327" w:rsidRDefault="005D16E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127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0FA158" w14:textId="536397EB" w:rsidR="00773878" w:rsidRPr="004B3327" w:rsidRDefault="005D16E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(3,835)</w:t>
            </w:r>
          </w:p>
        </w:tc>
      </w:tr>
      <w:tr w:rsidR="004B3327" w:rsidRPr="004B3327" w14:paraId="616223AB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1A1708" w14:textId="77777777" w:rsidR="006C3668" w:rsidRPr="004B3327" w:rsidRDefault="006C366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ind w:left="144" w:hanging="144"/>
              <w:textAlignment w:val="auto"/>
              <w:rPr>
                <w:rFonts w:ascii="Angsana New" w:eastAsia="Aptos" w:hAnsi="Angsana New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F265B9" w14:textId="77777777" w:rsidR="006C3668" w:rsidRPr="004B3327" w:rsidRDefault="006C366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353F8C" w14:textId="77777777" w:rsidR="006C3668" w:rsidRPr="004B3327" w:rsidRDefault="006C366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5704DB" w14:textId="77777777" w:rsidR="006C3668" w:rsidRPr="004B3327" w:rsidRDefault="006C366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091C0914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E8248A" w14:textId="77777777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ind w:left="144" w:hanging="144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lastRenderedPageBreak/>
              <w:t>กำไรจากการดำเนินงาน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CEA111" w14:textId="4E952B71" w:rsidR="00773878" w:rsidRPr="004B3327" w:rsidRDefault="00AB404E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9,89</w:t>
            </w:r>
            <w:r w:rsidR="00453FCB"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3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05E856" w14:textId="3A0EED2A" w:rsidR="00773878" w:rsidRPr="004B3327" w:rsidRDefault="005D16E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21</w:t>
            </w:r>
            <w:r w:rsidR="00453FCB"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9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911D40" w14:textId="3CA0F917" w:rsidR="00773878" w:rsidRPr="004B3327" w:rsidRDefault="005D16E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10,1</w:t>
            </w:r>
            <w:r w:rsidR="00453FCB"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12</w:t>
            </w:r>
          </w:p>
        </w:tc>
      </w:tr>
      <w:tr w:rsidR="004B3327" w:rsidRPr="004B3327" w14:paraId="7D50865C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94FC3D" w14:textId="77777777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ind w:left="144" w:right="-102" w:hanging="144"/>
              <w:textAlignment w:val="auto"/>
              <w:rPr>
                <w:rFonts w:ascii="Angsana New" w:eastAsia="Aptos" w:hAnsi="Angsana New"/>
                <w:spacing w:val="-10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spacing w:val="-10"/>
                <w:sz w:val="28"/>
                <w:szCs w:val="28"/>
                <w:cs/>
                <w14:ligatures w14:val="standardContextual"/>
              </w:rPr>
              <w:t>ส่วนแบ่งกำไรจากเงินลงทุนในบริษัทร่วม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9D7DEF" w14:textId="50DEDD49" w:rsidR="00773878" w:rsidRPr="004B3327" w:rsidRDefault="00AB404E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238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F5287F" w14:textId="2D202ED4" w:rsidR="00773878" w:rsidRPr="004B3327" w:rsidRDefault="005D16E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144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127CF4" w14:textId="7C9554B8" w:rsidR="00773878" w:rsidRPr="004B3327" w:rsidRDefault="005D16E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382</w:t>
            </w:r>
          </w:p>
        </w:tc>
      </w:tr>
      <w:tr w:rsidR="004B3327" w:rsidRPr="004B3327" w14:paraId="554A59BD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3F82F1" w14:textId="77777777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ind w:left="144" w:hanging="144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ค่าใช้จ่ายทางการเงินจากสัญญาประกันภัยสุทธิ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8F136B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E8CEBB" w14:textId="5DBA3DEF" w:rsidR="00773878" w:rsidRPr="004B3327" w:rsidRDefault="00453FCB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(28)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BE0173" w14:textId="425ABFEF" w:rsidR="00773878" w:rsidRPr="004B3327" w:rsidRDefault="00453FCB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(28)</w:t>
            </w:r>
          </w:p>
        </w:tc>
      </w:tr>
      <w:tr w:rsidR="004B3327" w:rsidRPr="004B3327" w14:paraId="52656665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619402" w14:textId="77777777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ind w:left="144" w:hanging="144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ต้นทุนทางการเงิน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77DD3A" w14:textId="39A14BEB" w:rsidR="00773878" w:rsidRPr="004B3327" w:rsidRDefault="00AB404E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(6</w:t>
            </w:r>
            <w:r w:rsidR="009917DA"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,936)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6EE55E" w14:textId="203B9399" w:rsidR="00773878" w:rsidRPr="004B3327" w:rsidRDefault="005D16E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</w:t>
            </w:r>
            <w:r w:rsidR="00453FCB"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47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395458" w14:textId="75294DFC" w:rsidR="00773878" w:rsidRPr="004B3327" w:rsidRDefault="005D16E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</w:t>
            </w:r>
            <w:r w:rsidR="00453FCB"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6,983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)</w:t>
            </w:r>
          </w:p>
        </w:tc>
      </w:tr>
      <w:tr w:rsidR="004B3327" w:rsidRPr="004B3327" w14:paraId="76DE4037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1613E6" w14:textId="77777777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ind w:left="144" w:hanging="144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กำไรก่อนภาษีเงินได้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0624EA" w14:textId="4BB071C8" w:rsidR="00773878" w:rsidRPr="004B3327" w:rsidRDefault="001305DA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3,4</w:t>
            </w:r>
            <w:r w:rsidR="005D16E4"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11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C2EDFE" w14:textId="0F9F08D2" w:rsidR="00773878" w:rsidRPr="004B3327" w:rsidRDefault="005D16E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288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18C8DA" w14:textId="4EC64F41" w:rsidR="00773878" w:rsidRPr="004B3327" w:rsidRDefault="005D16E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3,699</w:t>
            </w:r>
          </w:p>
        </w:tc>
      </w:tr>
      <w:tr w:rsidR="004B3327" w:rsidRPr="004B3327" w14:paraId="7FCB9466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5262D5" w14:textId="77777777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ind w:left="144" w:hanging="144"/>
              <w:textAlignment w:val="auto"/>
              <w:rPr>
                <w:rFonts w:ascii="Angsana New" w:eastAsia="Aptos" w:hAnsi="Angsana New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ภาษีเงินได้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A6721A" w14:textId="7EFAF5C7" w:rsidR="00773878" w:rsidRPr="004B3327" w:rsidRDefault="003C4E5B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(1,945)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74186E" w14:textId="3E276234" w:rsidR="00773878" w:rsidRPr="004B3327" w:rsidRDefault="005D16E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(24)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17CACA" w14:textId="205D1910" w:rsidR="00773878" w:rsidRPr="004B3327" w:rsidRDefault="005D16E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(1,969)</w:t>
            </w:r>
          </w:p>
        </w:tc>
      </w:tr>
      <w:tr w:rsidR="004B3327" w:rsidRPr="004B3327" w14:paraId="304FCD18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091846" w14:textId="513A4F7D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ind w:left="144" w:hanging="144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กำไรสำหรับ</w:t>
            </w:r>
            <w:r w:rsidR="00F267E9"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ปี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F4FBCA" w14:textId="4B09D66E" w:rsidR="00773878" w:rsidRPr="004B3327" w:rsidRDefault="003C4E5B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1,46</w:t>
            </w:r>
            <w:r w:rsidR="005D16E4"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6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6C3D5D" w14:textId="28233109" w:rsidR="00773878" w:rsidRPr="004B3327" w:rsidRDefault="005D16E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264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41FB3A" w14:textId="488611B8" w:rsidR="00773878" w:rsidRPr="004B3327" w:rsidRDefault="005D16E4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1,730</w:t>
            </w:r>
          </w:p>
        </w:tc>
      </w:tr>
      <w:tr w:rsidR="004B3327" w:rsidRPr="004B3327" w14:paraId="2BA8086F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174459" w14:textId="77777777" w:rsidR="00773878" w:rsidRPr="004B3327" w:rsidRDefault="00773878" w:rsidP="0035190D">
            <w:pPr>
              <w:overflowPunct/>
              <w:autoSpaceDE/>
              <w:autoSpaceDN/>
              <w:adjustRightInd/>
              <w:ind w:left="144" w:hanging="144"/>
              <w:jc w:val="thaiDistribute"/>
              <w:textAlignment w:val="auto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A5C646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B45142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02EF6E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6BE251B0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584A03" w14:textId="77777777" w:rsidR="00773878" w:rsidRPr="004B3327" w:rsidRDefault="00773878" w:rsidP="0035190D">
            <w:pPr>
              <w:overflowPunct/>
              <w:autoSpaceDE/>
              <w:autoSpaceDN/>
              <w:adjustRightInd/>
              <w:ind w:left="144" w:hanging="144"/>
              <w:jc w:val="thaiDistribute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กำไรขาดทุนเบ็ดเสร็จอื่น: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1C3E11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85D802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C55F35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32E9FA73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56EF80" w14:textId="77777777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ind w:left="144" w:hanging="144"/>
              <w:textAlignment w:val="auto"/>
              <w:rPr>
                <w:rFonts w:ascii="Angsana New" w:eastAsia="Aptos" w:hAnsi="Angsana New"/>
                <w:spacing w:val="-4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spacing w:val="-4"/>
                <w:sz w:val="28"/>
                <w:szCs w:val="28"/>
                <w:cs/>
                <w14:ligatures w14:val="standardContextual"/>
              </w:rPr>
              <w:t>รายได้ทางการเงินจากสัญญาประกันภัยสุทธิ - สุทธิจากภาษีเงินได้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2EB81F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5A670F" w14:textId="3E699441" w:rsidR="00773878" w:rsidRPr="004B3327" w:rsidRDefault="0014200A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31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0D3D00" w14:textId="591FCC4F" w:rsidR="00773878" w:rsidRPr="004B3327" w:rsidRDefault="0014200A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31</w:t>
            </w:r>
          </w:p>
        </w:tc>
      </w:tr>
      <w:tr w:rsidR="004B3327" w:rsidRPr="004B3327" w14:paraId="3B9AEDF1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39D243" w14:textId="77777777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ind w:left="144" w:hanging="144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ส่วนแบ่งรายได้ทางการเงินจากสัญญาประกันภัยของบริษัทร่วม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442EEE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-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C92B17" w14:textId="122E24D1" w:rsidR="00773878" w:rsidRPr="004B3327" w:rsidRDefault="0014200A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46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7B3487" w14:textId="18B2563E" w:rsidR="00773878" w:rsidRPr="004B3327" w:rsidRDefault="0014200A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46</w:t>
            </w:r>
          </w:p>
        </w:tc>
      </w:tr>
      <w:tr w:rsidR="004B3327" w:rsidRPr="004B3327" w14:paraId="1BC43FA3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A71AA8" w14:textId="0CEC19F5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ind w:left="144" w:hanging="144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ส่วนแบ่ง</w:t>
            </w:r>
            <w:r w:rsidR="00A321AA"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ขาดทุน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จากการวัดมูลค่าของเงินลงทุนในตราสารทุนที่กำหนดให้วัดมูลค่าด้วยมูลค่ายุติธรรมผ่านกำไรขาดทุนเบ็ดเสร็จอื่นของบริษัทร่วมและการร่วมค้า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B66C48" w14:textId="70C6124D" w:rsidR="00773878" w:rsidRPr="004B3327" w:rsidRDefault="00A321AA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(61)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64EA68" w14:textId="0490CEED" w:rsidR="00773878" w:rsidRPr="004B3327" w:rsidRDefault="0014200A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21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E42DF8" w14:textId="3FFDF27D" w:rsidR="00773878" w:rsidRPr="004B3327" w:rsidRDefault="0014200A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(40)</w:t>
            </w:r>
          </w:p>
        </w:tc>
      </w:tr>
      <w:tr w:rsidR="004B3327" w:rsidRPr="004B3327" w14:paraId="2CFBCF32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CA2110" w14:textId="01CBC880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ind w:left="144" w:hanging="144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กำไรขาดทุนเบ็ดเสร็จอื่นสำหรับ</w:t>
            </w:r>
            <w:r w:rsidR="00891FAF"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ปี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633C47" w14:textId="08A759FE" w:rsidR="00773878" w:rsidRPr="004B3327" w:rsidRDefault="00891FAF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(4,159)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0C44FD" w14:textId="37D5E36E" w:rsidR="00773878" w:rsidRPr="004B3327" w:rsidRDefault="0014200A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98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A751DA" w14:textId="4261E124" w:rsidR="00773878" w:rsidRPr="004B3327" w:rsidRDefault="0014200A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(4,061)</w:t>
            </w:r>
          </w:p>
        </w:tc>
      </w:tr>
      <w:tr w:rsidR="004B3327" w:rsidRPr="004B3327" w14:paraId="1F16B30C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487114" w14:textId="77777777" w:rsidR="00773878" w:rsidRPr="004B3327" w:rsidRDefault="00773878" w:rsidP="0035190D">
            <w:pPr>
              <w:overflowPunct/>
              <w:autoSpaceDE/>
              <w:autoSpaceDN/>
              <w:adjustRightInd/>
              <w:ind w:left="144" w:hanging="144"/>
              <w:jc w:val="thaiDistribute"/>
              <w:textAlignment w:val="auto"/>
              <w:rPr>
                <w:rFonts w:ascii="Angsana New" w:eastAsia="Aptos" w:hAnsi="Angsana New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26E3C9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FD4F7D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B81BFE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01F2DFA5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DF89AF" w14:textId="1D477C48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ind w:left="144" w:hanging="144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กำไรขาดทุนเบ็ดเสร็จรวมสำหรับ</w:t>
            </w:r>
            <w:r w:rsidR="00891FAF"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ปี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B1CC80" w14:textId="53740C75" w:rsidR="00773878" w:rsidRPr="004B3327" w:rsidRDefault="00891FAF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(2,69</w:t>
            </w:r>
            <w:r w:rsidR="0014200A"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3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FF20BF" w14:textId="4D73E000" w:rsidR="00773878" w:rsidRPr="004B3327" w:rsidRDefault="0014200A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362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B1756F" w14:textId="5184B1FD" w:rsidR="00773878" w:rsidRPr="004B3327" w:rsidRDefault="0014200A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(2,331)</w:t>
            </w:r>
          </w:p>
        </w:tc>
      </w:tr>
      <w:tr w:rsidR="004B3327" w:rsidRPr="004B3327" w14:paraId="4FA652D1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7A78E2" w14:textId="77777777" w:rsidR="00773878" w:rsidRPr="004B3327" w:rsidRDefault="00773878" w:rsidP="0035190D">
            <w:pPr>
              <w:overflowPunct/>
              <w:autoSpaceDE/>
              <w:autoSpaceDN/>
              <w:adjustRightInd/>
              <w:ind w:left="144" w:hanging="144"/>
              <w:jc w:val="thaiDistribute"/>
              <w:textAlignment w:val="auto"/>
              <w:rPr>
                <w:rFonts w:ascii="Angsana New" w:eastAsia="Aptos" w:hAnsi="Angsana New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7C5BEF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DFA489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D5302F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375F4EA5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C3EA4D" w14:textId="77777777" w:rsidR="00773878" w:rsidRPr="004B3327" w:rsidRDefault="00773878" w:rsidP="0035190D">
            <w:pPr>
              <w:overflowPunct/>
              <w:autoSpaceDE/>
              <w:autoSpaceDN/>
              <w:adjustRightInd/>
              <w:ind w:left="144" w:hanging="144"/>
              <w:jc w:val="thaiDistribute"/>
              <w:textAlignment w:val="auto"/>
              <w:rPr>
                <w:rFonts w:ascii="Angsana New" w:eastAsia="Aptos" w:hAnsi="Angsana New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การแบ่งปันกำไร (ขาดทุน)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0065AA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48EE7E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911854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1F66FDE0" w14:textId="77777777" w:rsidTr="007C4EA2">
        <w:trPr>
          <w:trHeight w:val="243"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58DACB" w14:textId="77777777" w:rsidR="00773878" w:rsidRPr="004B3327" w:rsidRDefault="00773878" w:rsidP="0035190D">
            <w:pPr>
              <w:tabs>
                <w:tab w:val="center" w:pos="4153"/>
                <w:tab w:val="right" w:pos="8306"/>
              </w:tabs>
              <w:overflowPunct/>
              <w:autoSpaceDE/>
              <w:autoSpaceDN/>
              <w:adjustRightInd/>
              <w:ind w:left="144" w:hanging="144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ส่วนที่เป็นของผู้ถือหุ้นของบริษัทฯ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CE8932" w14:textId="4E6946DC" w:rsidR="00773878" w:rsidRPr="004B3327" w:rsidRDefault="0073132F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2,117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7208C6" w14:textId="459E8EBD" w:rsidR="00773878" w:rsidRPr="004B3327" w:rsidRDefault="0014200A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207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52612F" w14:textId="222284B1" w:rsidR="00773878" w:rsidRPr="004B3327" w:rsidRDefault="0014200A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2,324</w:t>
            </w:r>
          </w:p>
        </w:tc>
      </w:tr>
      <w:tr w:rsidR="004B3327" w:rsidRPr="004B3327" w14:paraId="5D086DE0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263DE3" w14:textId="77777777" w:rsidR="00773878" w:rsidRPr="004B3327" w:rsidRDefault="00773878" w:rsidP="0035190D">
            <w:pPr>
              <w:overflowPunct/>
              <w:autoSpaceDE/>
              <w:autoSpaceDN/>
              <w:adjustRightInd/>
              <w:ind w:left="144" w:hanging="144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ส่วนที่เป็นของผู้มีส่วนได้เสียที่ไม่มีอำนาจควบคุมของบริษัทย่อย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20FA31" w14:textId="260EBDD2" w:rsidR="00773878" w:rsidRPr="004B3327" w:rsidRDefault="0073132F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(65</w:t>
            </w:r>
            <w:r w:rsidR="0014200A"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1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2B03A4" w14:textId="1F843F96" w:rsidR="00773878" w:rsidRPr="004B3327" w:rsidRDefault="0014200A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57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A67CA4" w14:textId="1060CF5C" w:rsidR="00773878" w:rsidRPr="004B3327" w:rsidRDefault="0014200A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(594)</w:t>
            </w:r>
          </w:p>
        </w:tc>
      </w:tr>
      <w:tr w:rsidR="004B3327" w:rsidRPr="004B3327" w14:paraId="4EF60FD7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6C2376" w14:textId="77777777" w:rsidR="00773878" w:rsidRPr="004B3327" w:rsidRDefault="00773878" w:rsidP="0035190D">
            <w:pPr>
              <w:overflowPunct/>
              <w:autoSpaceDE/>
              <w:autoSpaceDN/>
              <w:adjustRightInd/>
              <w:ind w:left="144" w:hanging="144"/>
              <w:jc w:val="thaiDistribute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992DB8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7BF376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9A7136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3A2F1582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CA822C" w14:textId="77777777" w:rsidR="00773878" w:rsidRPr="004B3327" w:rsidRDefault="00773878" w:rsidP="0035190D">
            <w:pPr>
              <w:overflowPunct/>
              <w:autoSpaceDE/>
              <w:autoSpaceDN/>
              <w:adjustRightInd/>
              <w:ind w:left="144" w:hanging="144"/>
              <w:jc w:val="thaiDistribute"/>
              <w:textAlignment w:val="auto"/>
              <w:rPr>
                <w:rFonts w:ascii="Angsana New" w:eastAsia="Aptos" w:hAnsi="Angsana New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การแบ่งปันกำไรขาดทุนเบ็ดเสร็จรวม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F0AE60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5E4AED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29159D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7C8CDF96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58DE2A" w14:textId="77777777" w:rsidR="00773878" w:rsidRPr="004B3327" w:rsidRDefault="00773878" w:rsidP="0035190D">
            <w:pPr>
              <w:overflowPunct/>
              <w:autoSpaceDE/>
              <w:autoSpaceDN/>
              <w:adjustRightInd/>
              <w:ind w:left="144" w:hanging="144"/>
              <w:jc w:val="thaiDistribute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ส่วนที่เป็นของผู้ถือหุ้นของบริษัทฯ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4FC51A" w14:textId="7B549C33" w:rsidR="00773878" w:rsidRPr="004B3327" w:rsidRDefault="0073132F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(639)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495A1A" w14:textId="4E50EDA9" w:rsidR="00773878" w:rsidRPr="004B3327" w:rsidRDefault="0014200A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289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29AADD" w14:textId="043492E8" w:rsidR="00773878" w:rsidRPr="004B3327" w:rsidRDefault="0014200A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(350)</w:t>
            </w:r>
          </w:p>
        </w:tc>
      </w:tr>
      <w:tr w:rsidR="004B3327" w:rsidRPr="004B3327" w14:paraId="12FC7CC0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6A6EB5" w14:textId="77777777" w:rsidR="00773878" w:rsidRPr="004B3327" w:rsidRDefault="00773878" w:rsidP="0035190D">
            <w:pPr>
              <w:overflowPunct/>
              <w:autoSpaceDE/>
              <w:autoSpaceDN/>
              <w:adjustRightInd/>
              <w:ind w:left="144" w:hanging="144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:cs/>
                <w14:ligatures w14:val="standardContextual"/>
              </w:rPr>
              <w:t>ส่วนที่เป็นของผู้มีส่วนได้เสียที่ไม่มีอำนาจควบคุมของบริษัทย่อย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260146" w14:textId="28C333E9" w:rsidR="00773878" w:rsidRPr="004B3327" w:rsidRDefault="0073132F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(2,05</w:t>
            </w:r>
            <w:r w:rsidR="004B3327"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4</w:t>
            </w: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0BCD5E" w14:textId="03EF977F" w:rsidR="00773878" w:rsidRPr="004B3327" w:rsidRDefault="0014200A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73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BB9980" w14:textId="0ACD39F2" w:rsidR="00773878" w:rsidRPr="004B3327" w:rsidRDefault="0014200A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(1,981)</w:t>
            </w:r>
          </w:p>
        </w:tc>
      </w:tr>
      <w:tr w:rsidR="004B3327" w:rsidRPr="004B3327" w14:paraId="29249D00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4A7C88" w14:textId="77777777" w:rsidR="00773878" w:rsidRPr="004B3327" w:rsidRDefault="00773878" w:rsidP="0035190D">
            <w:pPr>
              <w:overflowPunct/>
              <w:autoSpaceDE/>
              <w:autoSpaceDN/>
              <w:adjustRightInd/>
              <w:ind w:left="144" w:hanging="144"/>
              <w:jc w:val="thaiDistribute"/>
              <w:textAlignment w:val="auto"/>
              <w:rPr>
                <w:rFonts w:ascii="Angsana New" w:eastAsia="Aptos" w:hAnsi="Angsana New"/>
                <w:spacing w:val="-4"/>
                <w:kern w:val="2"/>
                <w:sz w:val="28"/>
                <w:szCs w:val="28"/>
                <w:cs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9862BE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10FE3F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B385E6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34483931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A7D7AC" w14:textId="77777777" w:rsidR="00773878" w:rsidRPr="004B3327" w:rsidRDefault="00773878" w:rsidP="0035190D">
            <w:pPr>
              <w:overflowPunct/>
              <w:autoSpaceDE/>
              <w:autoSpaceDN/>
              <w:adjustRightInd/>
              <w:ind w:left="144" w:hanging="144"/>
              <w:jc w:val="thaiDistribute"/>
              <w:textAlignment w:val="auto"/>
              <w:rPr>
                <w:rFonts w:ascii="Angsana New" w:eastAsia="Aptos" w:hAnsi="Angsana New"/>
                <w:b/>
                <w:bCs/>
                <w:spacing w:val="-4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b/>
                <w:bCs/>
                <w:spacing w:val="-4"/>
                <w:kern w:val="2"/>
                <w:sz w:val="28"/>
                <w:szCs w:val="28"/>
                <w:cs/>
                <w14:ligatures w14:val="standardContextual"/>
              </w:rPr>
              <w:lastRenderedPageBreak/>
              <w:t>กำไรต่อหุ้นขั้นพื้นฐาน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09D70C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8BC10C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B21122" w14:textId="77777777" w:rsidR="00773878" w:rsidRPr="004B3327" w:rsidRDefault="00773878" w:rsidP="0035190D">
            <w:pPr>
              <w:tabs>
                <w:tab w:val="decimal" w:pos="1150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</w:p>
        </w:tc>
      </w:tr>
      <w:tr w:rsidR="004B3327" w:rsidRPr="004B3327" w14:paraId="0697DF85" w14:textId="77777777" w:rsidTr="007C4EA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C6DFBF" w14:textId="77777777" w:rsidR="00773878" w:rsidRPr="004B3327" w:rsidRDefault="00773878" w:rsidP="0035190D">
            <w:pPr>
              <w:overflowPunct/>
              <w:autoSpaceDE/>
              <w:autoSpaceDN/>
              <w:adjustRightInd/>
              <w:ind w:left="144" w:hanging="144"/>
              <w:textAlignment w:val="auto"/>
              <w:rPr>
                <w:rFonts w:ascii="Angsana New" w:eastAsia="Aptos" w:hAnsi="Angsana New"/>
                <w:spacing w:val="-4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spacing w:val="-8"/>
                <w:sz w:val="28"/>
                <w:szCs w:val="28"/>
                <w:cs/>
                <w14:ligatures w14:val="standardContextual"/>
              </w:rPr>
              <w:t>กำไรส่วนที่เป็นของผู้ถือหุ้นของบริษัทฯ</w:t>
            </w:r>
            <w:r w:rsidRPr="004B3327">
              <w:rPr>
                <w:rFonts w:ascii="Angsana New" w:eastAsia="Aptos" w:hAnsi="Angsana New" w:hint="cs"/>
                <w:spacing w:val="-4"/>
                <w:kern w:val="2"/>
                <w:sz w:val="28"/>
                <w:szCs w:val="28"/>
                <w:cs/>
                <w14:ligatures w14:val="standardContextual"/>
              </w:rPr>
              <w:t xml:space="preserve"> (บาท)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827F26" w14:textId="147A19B8" w:rsidR="00773878" w:rsidRPr="004B3327" w:rsidRDefault="00916EE8" w:rsidP="0035190D">
            <w:pPr>
              <w:overflowPunct/>
              <w:autoSpaceDE/>
              <w:autoSpaceDN/>
              <w:adjustRightInd/>
              <w:ind w:right="108"/>
              <w:jc w:val="righ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:cs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0.15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54A9B4" w14:textId="0E94299B" w:rsidR="00773878" w:rsidRPr="004B3327" w:rsidRDefault="0014200A" w:rsidP="0035190D">
            <w:pPr>
              <w:tabs>
                <w:tab w:val="decimal" w:pos="1118"/>
              </w:tabs>
              <w:overflowPunct/>
              <w:autoSpaceDE/>
              <w:autoSpaceDN/>
              <w:adjustRightInd/>
              <w:ind w:right="138"/>
              <w:jc w:val="both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0.01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3530A5" w14:textId="25218FCD" w:rsidR="00773878" w:rsidRPr="004B3327" w:rsidRDefault="0014200A" w:rsidP="0035190D">
            <w:pPr>
              <w:overflowPunct/>
              <w:autoSpaceDE/>
              <w:autoSpaceDN/>
              <w:adjustRightInd/>
              <w:ind w:right="108"/>
              <w:jc w:val="right"/>
              <w:textAlignment w:val="auto"/>
              <w:rPr>
                <w:rFonts w:ascii="Angsana New" w:eastAsia="Aptos" w:hAnsi="Angsana New"/>
                <w:kern w:val="2"/>
                <w:sz w:val="28"/>
                <w:szCs w:val="28"/>
                <w14:ligatures w14:val="standardContextual"/>
              </w:rPr>
            </w:pPr>
            <w:r w:rsidRPr="004B3327">
              <w:rPr>
                <w:rFonts w:ascii="Angsana New" w:eastAsia="Aptos" w:hAnsi="Angsana New" w:hint="cs"/>
                <w:kern w:val="2"/>
                <w:sz w:val="28"/>
                <w:szCs w:val="28"/>
                <w14:ligatures w14:val="standardContextual"/>
              </w:rPr>
              <w:t>0.16</w:t>
            </w:r>
          </w:p>
        </w:tc>
      </w:tr>
    </w:tbl>
    <w:p w14:paraId="0284AB0B" w14:textId="1E94E88C" w:rsidR="00FA2599" w:rsidRPr="004B3327" w:rsidRDefault="006C3668" w:rsidP="00A91A70">
      <w:pPr>
        <w:pStyle w:val="Heading1"/>
        <w:spacing w:before="240" w:after="120"/>
        <w:ind w:left="605" w:hanging="605"/>
        <w:jc w:val="thaiDistribute"/>
        <w:rPr>
          <w:b/>
          <w:bCs/>
          <w:sz w:val="32"/>
          <w:szCs w:val="32"/>
          <w:lang w:val="en-US"/>
        </w:rPr>
      </w:pPr>
      <w:bookmarkStart w:id="16" w:name="_Toc230988167"/>
      <w:bookmarkStart w:id="17" w:name="_Hlk36471663"/>
      <w:r w:rsidRPr="004B3327">
        <w:rPr>
          <w:rFonts w:hint="cs"/>
          <w:b/>
          <w:bCs/>
          <w:sz w:val="32"/>
          <w:szCs w:val="32"/>
          <w:lang w:val="en-US"/>
        </w:rPr>
        <w:t>5</w:t>
      </w:r>
      <w:r w:rsidR="00C8204B" w:rsidRPr="004B3327">
        <w:rPr>
          <w:rFonts w:hint="cs"/>
          <w:b/>
          <w:bCs/>
          <w:sz w:val="32"/>
          <w:szCs w:val="32"/>
          <w:cs/>
          <w:lang w:val="en-US"/>
        </w:rPr>
        <w:t>.</w:t>
      </w:r>
      <w:r w:rsidR="00A93D96" w:rsidRPr="004B3327">
        <w:rPr>
          <w:rFonts w:hint="cs"/>
          <w:b/>
          <w:bCs/>
          <w:sz w:val="32"/>
          <w:szCs w:val="32"/>
          <w:cs/>
          <w:lang w:val="en-US"/>
        </w:rPr>
        <w:tab/>
      </w:r>
      <w:r w:rsidR="00FA2599" w:rsidRPr="004B3327">
        <w:rPr>
          <w:rFonts w:hint="cs"/>
          <w:b/>
          <w:bCs/>
          <w:sz w:val="32"/>
          <w:szCs w:val="32"/>
          <w:cs/>
          <w:lang w:val="en-US"/>
        </w:rPr>
        <w:t>นโยบายการบัญชี</w:t>
      </w:r>
      <w:bookmarkEnd w:id="16"/>
    </w:p>
    <w:p w14:paraId="3CC1201A" w14:textId="5232CE01" w:rsidR="005344E4" w:rsidRPr="004B3327" w:rsidRDefault="00725EED" w:rsidP="00947D49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AB2EC9"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FA2599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FA2599" w:rsidRPr="004B3327">
        <w:rPr>
          <w:rFonts w:ascii="Angsana New" w:hAnsi="Angsana New" w:hint="cs"/>
          <w:b/>
          <w:bCs/>
          <w:sz w:val="32"/>
          <w:szCs w:val="32"/>
          <w:cs/>
        </w:rPr>
        <w:t>การรับรู้รายได้</w:t>
      </w:r>
      <w:r w:rsidR="000977C4" w:rsidRPr="004B3327">
        <w:rPr>
          <w:rFonts w:ascii="Angsana New" w:hAnsi="Angsana New" w:hint="cs"/>
          <w:b/>
          <w:bCs/>
          <w:sz w:val="32"/>
          <w:szCs w:val="32"/>
          <w:cs/>
        </w:rPr>
        <w:t>และค่าใช้จ่าย</w:t>
      </w:r>
    </w:p>
    <w:p w14:paraId="13EE8BDE" w14:textId="15B7BBBF" w:rsidR="0049353F" w:rsidRPr="004B3327" w:rsidRDefault="005304C9" w:rsidP="00947D49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49353F" w:rsidRPr="004B3327">
        <w:rPr>
          <w:rFonts w:ascii="Angsana New" w:hAnsi="Angsana New" w:hint="cs"/>
          <w:b/>
          <w:bCs/>
          <w:sz w:val="32"/>
          <w:szCs w:val="32"/>
          <w:cs/>
        </w:rPr>
        <w:t>รายได้จากการให้บริการ</w:t>
      </w:r>
    </w:p>
    <w:p w14:paraId="2DF451FC" w14:textId="02C8047F" w:rsidR="000E6992" w:rsidRPr="004B3327" w:rsidRDefault="0035190D" w:rsidP="00947D49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i/>
          <w:iCs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0E6992" w:rsidRPr="004B3327">
        <w:rPr>
          <w:rFonts w:ascii="Angsana New" w:hAnsi="Angsana New" w:hint="cs"/>
          <w:sz w:val="32"/>
          <w:szCs w:val="32"/>
          <w:u w:val="single"/>
          <w:cs/>
        </w:rPr>
        <w:t>รายได้ค่าโดยสาร</w:t>
      </w:r>
    </w:p>
    <w:p w14:paraId="56CECAD5" w14:textId="4E613B87" w:rsidR="00C2081A" w:rsidRPr="004B3327" w:rsidRDefault="0035190D" w:rsidP="00947D49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255D42" w:rsidRPr="004B3327">
        <w:rPr>
          <w:rFonts w:ascii="Angsana New" w:hAnsi="Angsana New" w:hint="cs"/>
          <w:sz w:val="32"/>
          <w:szCs w:val="32"/>
          <w:cs/>
          <w:lang w:val="th-TH"/>
        </w:rPr>
        <w:t>รายได้ค่าโดยสารจะถูกบันทึกเป็นรายได้เมื่อมีการให้บริการแก่ผู้โดยสารเสร็จสิ้น โดยเงินรับจากการจำหน่ายบัตรโดยสารประเภทสะสมมูลค่าที่ยังไม่ได้รับรู้รายได้จะบันทึกเป็นเงินรับล่วงหน้าจากผู้ถือบัตรใน</w:t>
      </w:r>
      <w:r w:rsidR="00B93D98" w:rsidRPr="004B3327">
        <w:rPr>
          <w:rFonts w:ascii="Angsana New" w:hAnsi="Angsana New" w:hint="cs"/>
          <w:sz w:val="32"/>
          <w:szCs w:val="32"/>
          <w:cs/>
          <w:lang w:val="th-TH"/>
        </w:rPr>
        <w:t>งบ</w:t>
      </w:r>
      <w:r w:rsidR="00255D42" w:rsidRPr="004B3327">
        <w:rPr>
          <w:rFonts w:ascii="Angsana New" w:hAnsi="Angsana New" w:hint="cs"/>
          <w:sz w:val="32"/>
          <w:szCs w:val="32"/>
          <w:cs/>
          <w:lang w:val="th-TH"/>
        </w:rPr>
        <w:t>ฐานะการเงิน</w:t>
      </w:r>
    </w:p>
    <w:p w14:paraId="3DD8A72E" w14:textId="03357727" w:rsidR="0073040F" w:rsidRPr="004B3327" w:rsidRDefault="0035190D" w:rsidP="00947D49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73040F" w:rsidRPr="004B3327">
        <w:rPr>
          <w:rFonts w:ascii="Angsana New" w:hAnsi="Angsana New" w:hint="cs"/>
          <w:sz w:val="32"/>
          <w:szCs w:val="32"/>
          <w:u w:val="single"/>
          <w:cs/>
        </w:rPr>
        <w:t>รายได้จากการให้บริการเดินรถ</w:t>
      </w:r>
    </w:p>
    <w:p w14:paraId="3AB35D64" w14:textId="77777777" w:rsidR="007B38F9" w:rsidRPr="004B3327" w:rsidRDefault="007B38F9" w:rsidP="00947D49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  <w:lang w:val="th-TH"/>
        </w:rPr>
        <w:tab/>
        <w:t>รายได้จากการให้บริการเดินรถรับรู้ตลอดช่วงเวลาที่ให้บริการโดยพิจารณาถึงขั้นความสำเร็จของงาน                        ซึ่งเป็นไป</w:t>
      </w:r>
      <w:r w:rsidRPr="004B3327">
        <w:rPr>
          <w:rFonts w:ascii="Angsana New" w:hAnsi="Angsana New" w:hint="cs"/>
          <w:sz w:val="32"/>
          <w:szCs w:val="32"/>
          <w:cs/>
        </w:rPr>
        <w:t>ตามอัตราค่าบริการที่กำหนดในสัญญา</w:t>
      </w:r>
    </w:p>
    <w:p w14:paraId="0E12A564" w14:textId="3528B3C3" w:rsidR="007B38F9" w:rsidRPr="004B3327" w:rsidRDefault="007B38F9" w:rsidP="00947D49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u w:val="single"/>
          <w:cs/>
        </w:rPr>
        <w:t>รายได้ค่าโฆษณา</w:t>
      </w:r>
    </w:p>
    <w:p w14:paraId="7C5F9B8E" w14:textId="77777777" w:rsidR="007B38F9" w:rsidRPr="004B3327" w:rsidRDefault="007B38F9" w:rsidP="00947D49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lang w:val="th-TH"/>
        </w:rPr>
      </w:pPr>
      <w:r w:rsidRPr="004B3327">
        <w:rPr>
          <w:rFonts w:ascii="Angsana New" w:hAnsi="Angsana New" w:hint="cs"/>
          <w:sz w:val="32"/>
          <w:szCs w:val="32"/>
          <w:cs/>
          <w:lang w:val="th-TH"/>
        </w:rPr>
        <w:tab/>
        <w:t xml:space="preserve">รายได้ค่าโฆษณารับรู้ตลอดช่วงเวลาที่ให้บริการโดยพิจารณาถึงขั้นความสำเร็จของงาน อัตราค่าบริการ  เป็นไปตามขนาดของพื้นที่บริการ อัตราค่าบริการต่อพื้นที่และระยะเวลาที่กำหนดในสัญญา </w:t>
      </w:r>
    </w:p>
    <w:p w14:paraId="70F3E374" w14:textId="5DEA4B8A" w:rsidR="006C3668" w:rsidRPr="004B3327" w:rsidRDefault="00F44179" w:rsidP="00947D49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  <w:lang w:val="th-TH"/>
        </w:rPr>
      </w:pPr>
      <w:r w:rsidRPr="004B3327">
        <w:rPr>
          <w:rFonts w:ascii="Angsana New" w:hAnsi="Angsana New" w:hint="cs"/>
          <w:sz w:val="32"/>
          <w:szCs w:val="32"/>
          <w:cs/>
          <w:lang w:val="th-TH"/>
        </w:rPr>
        <w:tab/>
        <w:t>รายได้จากการผลิตสื่อโฆษณาจะรับรู้เมื่อกิจการโอนการควบคุมในสินทรัพย์ที่เกิดขึ้นให้กับลูกค้า                                   หรือเมื่อให้บริการแล้วเสร็จ</w:t>
      </w:r>
    </w:p>
    <w:p w14:paraId="24E174FF" w14:textId="663C3DA2" w:rsidR="007B38F9" w:rsidRPr="004B3327" w:rsidRDefault="007B38F9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ค่านายหน้าจ่ายหรือส่วนลดที่ให้กับคู่ค้า ซึ่งถูกพิจารณาเป็นลูกค้าของกลุ่มบริษัทจะบันทึกสุทธิจากรายได้ค่าโฆษณา และส่วนลดตามปริมาณซื้อ (</w:t>
      </w:r>
      <w:r w:rsidRPr="004B3327">
        <w:rPr>
          <w:rFonts w:ascii="Angsana New" w:hAnsi="Angsana New" w:hint="cs"/>
          <w:sz w:val="32"/>
          <w:szCs w:val="32"/>
        </w:rPr>
        <w:t xml:space="preserve">Volume Rebate) </w:t>
      </w:r>
      <w:r w:rsidRPr="004B3327">
        <w:rPr>
          <w:rFonts w:ascii="Angsana New" w:hAnsi="Angsana New" w:hint="cs"/>
          <w:sz w:val="32"/>
          <w:szCs w:val="32"/>
          <w:cs/>
        </w:rPr>
        <w:t>ที่ให้กับคู่ค้า ซึ่งถูกพิจารณาเป็นตัวแทนของ</w:t>
      </w:r>
      <w:r w:rsidRPr="004B3327">
        <w:rPr>
          <w:rFonts w:ascii="Angsana New" w:hAnsi="Angsana New" w:hint="cs"/>
          <w:sz w:val="32"/>
          <w:szCs w:val="32"/>
        </w:rPr>
        <w:t xml:space="preserve">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กลุ่มบริษัท (ไม่ใช่ลูกค้าของกลุ่มบริษัท) จะบันทึกเป็นค่าใช้จ่ายในการขาย</w:t>
      </w:r>
    </w:p>
    <w:p w14:paraId="38847601" w14:textId="77777777" w:rsidR="009279F4" w:rsidRDefault="009279F4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br w:type="page"/>
      </w:r>
    </w:p>
    <w:p w14:paraId="38A440F4" w14:textId="2334B806" w:rsidR="007C3E64" w:rsidRPr="004B3327" w:rsidRDefault="0035190D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u w:val="single"/>
          <w:cs/>
        </w:rPr>
      </w:pPr>
      <w:r w:rsidRPr="004B3327">
        <w:rPr>
          <w:rFonts w:ascii="Angsana New" w:hAnsi="Angsana New" w:hint="cs"/>
          <w:sz w:val="32"/>
          <w:szCs w:val="32"/>
        </w:rPr>
        <w:lastRenderedPageBreak/>
        <w:tab/>
      </w:r>
      <w:r w:rsidR="007C3E64" w:rsidRPr="004B3327">
        <w:rPr>
          <w:rFonts w:ascii="Angsana New" w:hAnsi="Angsana New" w:hint="cs"/>
          <w:sz w:val="32"/>
          <w:szCs w:val="32"/>
          <w:u w:val="single"/>
          <w:cs/>
        </w:rPr>
        <w:t>รายได้จากการประกอบกิจการโรงแรม</w:t>
      </w:r>
    </w:p>
    <w:p w14:paraId="105CB426" w14:textId="2AD3C9F8" w:rsidR="007C3E64" w:rsidRPr="004B3327" w:rsidRDefault="007C3E64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รายได้จากกิจการโรงแรมส่วนใหญ่ประกอบด้วยรายได้ค่าห้องพัก รายได้จากการจำหน่ายอาหารและเครื่องดื่ม รายได้ค่าบริหารจัดการโรงแรม และการบริการที่เกี่ยวข้องอื่น รายได้ค่าห้องพักจะถูกรับรู้ตลอดช่วงเวลา เมื่อแขกเข้าพักในห้อง รายได้ค่าบริหารจัดการโรงแรมรับรู้เป็นรายได้ตลอดช่วงเวลาหนึ่ง</w:t>
      </w:r>
      <w:r w:rsidRPr="004B3327">
        <w:rPr>
          <w:rFonts w:ascii="Angsana New" w:hAnsi="Angsana New" w:hint="cs"/>
          <w:sz w:val="32"/>
          <w:szCs w:val="32"/>
        </w:rPr>
        <w:t xml:space="preserve">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เมื่อได้ให้บริการแล้ว โดยพิจารณาถึงขั้นความสำเร็จของงาน </w:t>
      </w:r>
    </w:p>
    <w:p w14:paraId="6428B36A" w14:textId="1B7B2F88" w:rsidR="003D21F2" w:rsidRPr="004B3327" w:rsidRDefault="003D21F2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u w:val="single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u w:val="single"/>
          <w:cs/>
        </w:rPr>
        <w:t>รายได้</w:t>
      </w:r>
      <w:r w:rsidR="00663D87" w:rsidRPr="004B3327">
        <w:rPr>
          <w:rFonts w:ascii="Angsana New" w:hAnsi="Angsana New" w:hint="cs"/>
          <w:sz w:val="32"/>
          <w:szCs w:val="32"/>
          <w:u w:val="single"/>
          <w:cs/>
        </w:rPr>
        <w:t>ค่าบริการ</w:t>
      </w:r>
      <w:r w:rsidR="000E6992" w:rsidRPr="004B3327">
        <w:rPr>
          <w:rFonts w:ascii="Angsana New" w:hAnsi="Angsana New" w:hint="cs"/>
          <w:sz w:val="32"/>
          <w:szCs w:val="32"/>
          <w:u w:val="single"/>
          <w:cs/>
        </w:rPr>
        <w:t>อื่น</w:t>
      </w:r>
    </w:p>
    <w:p w14:paraId="6653ACF4" w14:textId="757C8A05" w:rsidR="0094771B" w:rsidRPr="004B3327" w:rsidRDefault="0035190D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3D21F2" w:rsidRPr="004B3327">
        <w:rPr>
          <w:rFonts w:ascii="Angsana New" w:hAnsi="Angsana New" w:hint="cs"/>
          <w:sz w:val="32"/>
          <w:szCs w:val="32"/>
          <w:cs/>
        </w:rPr>
        <w:t>รายได้จากการให้บริการ</w:t>
      </w:r>
      <w:r w:rsidR="0094771B" w:rsidRPr="004B3327">
        <w:rPr>
          <w:rFonts w:ascii="Angsana New" w:hAnsi="Angsana New" w:hint="cs"/>
          <w:sz w:val="32"/>
          <w:szCs w:val="32"/>
          <w:cs/>
        </w:rPr>
        <w:t>ข้อมูลลูกค้าทางออนไลน์</w:t>
      </w:r>
      <w:r w:rsidR="0087116E" w:rsidRPr="004B3327">
        <w:rPr>
          <w:rFonts w:ascii="Angsana New" w:hAnsi="Angsana New" w:hint="cs"/>
          <w:sz w:val="32"/>
          <w:szCs w:val="32"/>
          <w:cs/>
        </w:rPr>
        <w:t xml:space="preserve">รับรู้เมื่อกลุ่มบริษัทได้โอนอำนาจควบคุมในสินค้าและบริการให้แก่ลูกค้าแล้ว รายได้จากการให้บริการแสดงตามมูลค่าที่ได้รับหรือคาดว่าจะได้รับสำหรับสินค้าและบริการที่ได้ส่งมอบหลังจากหักประมาณการสินค้ารับคืนและส่วนลด </w:t>
      </w:r>
    </w:p>
    <w:p w14:paraId="192CCB17" w14:textId="0DC3B0DC" w:rsidR="00C2081A" w:rsidRPr="004B3327" w:rsidRDefault="005304C9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  <w:lang w:val="th-TH"/>
        </w:rPr>
        <w:tab/>
      </w:r>
      <w:r w:rsidR="00663D87" w:rsidRPr="004B3327">
        <w:rPr>
          <w:rFonts w:ascii="Angsana New" w:hAnsi="Angsana New" w:hint="cs"/>
          <w:sz w:val="32"/>
          <w:szCs w:val="32"/>
          <w:cs/>
        </w:rPr>
        <w:t xml:space="preserve">รายได้ค่านายหน้าประกันรับรู้เป็นรายได้เมื่อวันที่กรมธรรม์มีผลบังคับและได้ให้บริการแล้วเสร็จ โดยแสดงสุทธิจากประมาณการยกเลิกกรมธรรม์ </w:t>
      </w:r>
    </w:p>
    <w:p w14:paraId="1EF3CEB6" w14:textId="61296445" w:rsidR="00EA4928" w:rsidRPr="004B3327" w:rsidRDefault="00663D87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  <w:lang w:val="th-TH"/>
        </w:rPr>
      </w:pPr>
      <w:r w:rsidRPr="004B3327">
        <w:rPr>
          <w:rFonts w:ascii="Angsana New" w:hAnsi="Angsana New" w:hint="cs"/>
          <w:sz w:val="32"/>
          <w:szCs w:val="32"/>
          <w:cs/>
          <w:lang w:val="th-TH"/>
        </w:rPr>
        <w:tab/>
      </w:r>
      <w:r w:rsidR="00F107D6" w:rsidRPr="004B3327">
        <w:rPr>
          <w:rFonts w:ascii="Angsana New" w:hAnsi="Angsana New" w:hint="cs"/>
          <w:sz w:val="32"/>
          <w:szCs w:val="32"/>
          <w:cs/>
          <w:lang w:val="th-TH"/>
        </w:rPr>
        <w:t xml:space="preserve">รายได้จากการให้บริการสนามกอล์ฟ ประกอบด้วย รายได้ค่าบำรุงสมาชิก และรายได้ค่าธรรมเนียมเริ่มแรก </w:t>
      </w:r>
      <w:r w:rsidR="00142497" w:rsidRPr="004B3327">
        <w:rPr>
          <w:rFonts w:ascii="Angsana New" w:hAnsi="Angsana New" w:hint="cs"/>
          <w:sz w:val="32"/>
          <w:szCs w:val="32"/>
          <w:cs/>
          <w:lang w:val="th-TH"/>
        </w:rPr>
        <w:t>โดย</w:t>
      </w:r>
      <w:r w:rsidR="0081596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="00F107D6" w:rsidRPr="004B3327">
        <w:rPr>
          <w:rFonts w:ascii="Angsana New" w:hAnsi="Angsana New" w:hint="cs"/>
          <w:sz w:val="32"/>
          <w:szCs w:val="32"/>
          <w:cs/>
          <w:lang w:val="th-TH"/>
        </w:rPr>
        <w:t xml:space="preserve"> มีการเรียกเก็บจากลูกค้าสำหรับบริการที่สัญญาว่าจะให้แก่ลูกค้าตลอดช่วงเวลาหนึ่ง </w:t>
      </w:r>
      <w:r w:rsidR="00805ABE" w:rsidRPr="004B3327">
        <w:rPr>
          <w:rFonts w:ascii="Angsana New" w:hAnsi="Angsana New" w:hint="cs"/>
          <w:sz w:val="32"/>
          <w:szCs w:val="32"/>
          <w:cs/>
          <w:lang w:val="th-TH"/>
        </w:rPr>
        <w:t xml:space="preserve">                     </w:t>
      </w:r>
      <w:r w:rsidR="00F107D6" w:rsidRPr="004B3327">
        <w:rPr>
          <w:rFonts w:ascii="Angsana New" w:hAnsi="Angsana New" w:hint="cs"/>
          <w:sz w:val="32"/>
          <w:szCs w:val="32"/>
          <w:cs/>
          <w:lang w:val="th-TH"/>
        </w:rPr>
        <w:t xml:space="preserve">ซึ่งรับรู้ตามวิธีเส้นตรงตลอดระยะเวลาการให้บริการแก่ลูกค้า </w:t>
      </w:r>
    </w:p>
    <w:p w14:paraId="7B6A3163" w14:textId="45C7D9DA" w:rsidR="00B95884" w:rsidRPr="004B3327" w:rsidRDefault="0035190D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B95884" w:rsidRPr="004B3327">
        <w:rPr>
          <w:rFonts w:ascii="Angsana New" w:hAnsi="Angsana New" w:hint="cs"/>
          <w:sz w:val="32"/>
          <w:szCs w:val="32"/>
          <w:cs/>
        </w:rPr>
        <w:t xml:space="preserve">รายได้จากการจำหน่ายอาหารและเครื่องดื่มจะถูกรับรู้เวลาใดเวลาหนึ่ง เมื่อกิจการมีการขายอาหารและเครื่องดื่ม และจะบันทึกเป็นรายได้ตามราคาในใบแจ้งหนี้ โดยไม่รวมภาษีมูลค่าเพิ่มสำหรับค่าสินค้าที่ได้ขายและค่าบริการที่ได้ให้บริการแล้วหลังจากหักค่าบริการที่บวกเพิ่ม </w:t>
      </w:r>
      <w:r w:rsidR="00B95884" w:rsidRPr="004B3327">
        <w:rPr>
          <w:rFonts w:ascii="Angsana New" w:hAnsi="Angsana New" w:hint="cs"/>
          <w:sz w:val="32"/>
          <w:szCs w:val="32"/>
        </w:rPr>
        <w:t xml:space="preserve">(Service Charge) </w:t>
      </w:r>
      <w:r w:rsidR="00B95884" w:rsidRPr="004B3327">
        <w:rPr>
          <w:rFonts w:ascii="Angsana New" w:hAnsi="Angsana New" w:hint="cs"/>
          <w:sz w:val="32"/>
          <w:szCs w:val="32"/>
          <w:cs/>
        </w:rPr>
        <w:t>และส่วนลด</w:t>
      </w:r>
    </w:p>
    <w:p w14:paraId="0CA8E688" w14:textId="1EFD59BD" w:rsidR="009F5D4F" w:rsidRPr="004B3327" w:rsidRDefault="0035190D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9F5D4F" w:rsidRPr="004B3327">
        <w:rPr>
          <w:rFonts w:ascii="Angsana New" w:hAnsi="Angsana New" w:hint="cs"/>
          <w:sz w:val="32"/>
          <w:szCs w:val="32"/>
          <w:cs/>
        </w:rPr>
        <w:t>รายได้ค่าบริการสาธารณูปโภครับรู้เมื่อได้ให้บริการแล้ว โดยถือตามราคาในใบกำกับสินค้า (ไม่รวมภาษีมูลค่าเพิ่ม) สำหรับค่าบริการหลังจากหักส่วนลดและค่าบริการที่บวกเพิ่มแล้ว และอ้างอิงตามเงื่อนไขของสัญญา</w:t>
      </w:r>
    </w:p>
    <w:p w14:paraId="21FFACBC" w14:textId="77777777" w:rsidR="00947D49" w:rsidRPr="004B3327" w:rsidRDefault="0035190D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784C3A" w:rsidRPr="004B3327">
        <w:rPr>
          <w:rFonts w:ascii="Angsana New" w:hAnsi="Angsana New" w:hint="cs"/>
          <w:sz w:val="32"/>
          <w:szCs w:val="32"/>
          <w:cs/>
        </w:rPr>
        <w:t>รายได้ค่าบริการอื่นรับรู้</w:t>
      </w:r>
      <w:r w:rsidR="00457FEC" w:rsidRPr="004B3327">
        <w:rPr>
          <w:rFonts w:ascii="Angsana New" w:hAnsi="Angsana New" w:hint="cs"/>
          <w:sz w:val="32"/>
          <w:szCs w:val="32"/>
          <w:cs/>
        </w:rPr>
        <w:t xml:space="preserve">เมื่อได้ให้บริการแล้ว </w:t>
      </w:r>
      <w:r w:rsidR="00784C3A" w:rsidRPr="004B3327">
        <w:rPr>
          <w:rFonts w:ascii="Angsana New" w:hAnsi="Angsana New" w:hint="cs"/>
          <w:sz w:val="32"/>
          <w:szCs w:val="32"/>
          <w:cs/>
        </w:rPr>
        <w:t>โดยพิจารณาถึงขั้นความสำเร็จของงาน</w:t>
      </w:r>
    </w:p>
    <w:p w14:paraId="5C596AD1" w14:textId="1A935A66" w:rsidR="00AE757B" w:rsidRPr="004B3327" w:rsidRDefault="00AE757B" w:rsidP="0035190D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br w:type="page"/>
      </w:r>
    </w:p>
    <w:p w14:paraId="58483F81" w14:textId="785A16CB" w:rsidR="001C4BF4" w:rsidRPr="004B3327" w:rsidRDefault="0035190D" w:rsidP="0035190D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ab/>
      </w:r>
      <w:r w:rsidR="001C4BF4" w:rsidRPr="004B3327">
        <w:rPr>
          <w:rFonts w:ascii="Angsana New" w:hAnsi="Angsana New" w:hint="cs"/>
          <w:b/>
          <w:bCs/>
          <w:sz w:val="32"/>
          <w:szCs w:val="32"/>
          <w:cs/>
        </w:rPr>
        <w:t>รายได้จากการให้บริการรับเหมา</w:t>
      </w:r>
    </w:p>
    <w:p w14:paraId="66B922EF" w14:textId="66FC4E70" w:rsidR="001C4BF4" w:rsidRPr="004B3327" w:rsidRDefault="0035190D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1C4BF4" w:rsidRPr="004B3327">
        <w:rPr>
          <w:rFonts w:ascii="Angsana New" w:hAnsi="Angsana New" w:hint="cs"/>
          <w:sz w:val="32"/>
          <w:szCs w:val="32"/>
          <w:u w:val="single"/>
          <w:cs/>
        </w:rPr>
        <w:t>รายได้จากการให้บริการรับเหมาก่อสร้าง ติดตั้งระบบการเดินรถไฟฟ้า และจัดหารถไฟฟ้า</w:t>
      </w:r>
    </w:p>
    <w:p w14:paraId="67FAA7B3" w14:textId="70577A50" w:rsidR="0062162D" w:rsidRPr="004B3327" w:rsidRDefault="0035190D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1C4BF4" w:rsidRPr="004B3327">
        <w:rPr>
          <w:rFonts w:ascii="Angsana New" w:hAnsi="Angsana New" w:hint="cs"/>
          <w:sz w:val="32"/>
          <w:szCs w:val="32"/>
          <w:cs/>
        </w:rPr>
        <w:t xml:space="preserve">รายได้จากการให้บริการรับเหมาก่อสร้าง ติดตั้งระบบการเดินรถไฟฟ้า และจัดหารถไฟฟ้าจะรับรู้ตลอดช่วงเวลาที่ให้บริการโดยพิจารณาถึงขั้นความสำเร็จของงาน ซึ่งคำนวณโดยการเปรียบเทียบต้นทุนที่เกิดขึ้นแล้วจนถึงวันสิ้นงวดกับต้นทุนทั้งหมดที่คาดว่าจะใช้ในการปฏิบัติตามสัญญา </w:t>
      </w:r>
    </w:p>
    <w:p w14:paraId="149D6989" w14:textId="1C3D223F" w:rsidR="00BF6E95" w:rsidRPr="004B3327" w:rsidRDefault="0035190D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DD64CD" w:rsidRPr="004B3327">
        <w:rPr>
          <w:rFonts w:ascii="Angsana New" w:hAnsi="Angsana New" w:hint="cs"/>
          <w:sz w:val="32"/>
          <w:szCs w:val="32"/>
          <w:cs/>
        </w:rPr>
        <w:t>รายได้จากการให้บริการรับเหมาติดตั้งงานระบบจะรับรู้ตลอดช่วงเวลาที่ให้บริการ โดยวิธีการในการวัดระดับความก้าวหน้าของงานที่ทำเสร็จใช้วิธีประเมินผลความสำเร็จของงานที่ส่งมอบโดยอ้างอิงข้อมูลจากผู้ควบคุมโครงการของกลุ่มบริษัท (วิธีผลผลิต)</w:t>
      </w:r>
    </w:p>
    <w:p w14:paraId="61CF6774" w14:textId="673FF8EA" w:rsidR="00DD64CD" w:rsidRPr="004B3327" w:rsidRDefault="0035190D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pacing w:val="-6"/>
          <w:sz w:val="32"/>
          <w:szCs w:val="32"/>
        </w:rPr>
        <w:tab/>
      </w:r>
      <w:r w:rsidR="00DD64CD" w:rsidRPr="004B3327">
        <w:rPr>
          <w:rFonts w:ascii="Angsana New" w:hAnsi="Angsana New" w:hint="cs"/>
          <w:spacing w:val="-6"/>
          <w:sz w:val="32"/>
          <w:szCs w:val="32"/>
          <w:cs/>
        </w:rPr>
        <w:t>รายได้จากการ</w:t>
      </w:r>
      <w:r w:rsidR="00DD64CD" w:rsidRPr="004B3327">
        <w:rPr>
          <w:rFonts w:ascii="Angsana New" w:hAnsi="Angsana New" w:hint="cs"/>
          <w:sz w:val="32"/>
          <w:szCs w:val="32"/>
          <w:cs/>
        </w:rPr>
        <w:t>ให้บริการ</w:t>
      </w:r>
      <w:r w:rsidR="00DD64CD" w:rsidRPr="004B3327">
        <w:rPr>
          <w:rFonts w:ascii="Angsana New" w:hAnsi="Angsana New" w:hint="cs"/>
          <w:spacing w:val="-6"/>
          <w:sz w:val="32"/>
          <w:szCs w:val="32"/>
          <w:cs/>
        </w:rPr>
        <w:t>รับเหมาติดตั้งงานระบบ ที่</w:t>
      </w:r>
      <w:r w:rsidR="00DD64CD" w:rsidRPr="004B3327">
        <w:rPr>
          <w:rFonts w:ascii="Angsana New" w:hAnsi="Angsana New" w:hint="cs"/>
          <w:sz w:val="32"/>
          <w:szCs w:val="32"/>
          <w:cs/>
        </w:rPr>
        <w:t>ยังไม่ได้โอนการควบคุมในสินทรัพย์ที่เกิดขึ้นให้กับลูกค้า จะรับรู้เมื่อให้บริการแล้วเสร็จ</w:t>
      </w:r>
    </w:p>
    <w:p w14:paraId="7310823B" w14:textId="0DF41115" w:rsidR="002D1912" w:rsidRPr="004B3327" w:rsidRDefault="0035190D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2D1912" w:rsidRPr="004B3327">
        <w:rPr>
          <w:rFonts w:ascii="Angsana New" w:hAnsi="Angsana New" w:hint="cs"/>
          <w:sz w:val="32"/>
          <w:szCs w:val="32"/>
          <w:cs/>
        </w:rPr>
        <w:t xml:space="preserve">รายได้ที่รับรู้แล้วแต่ยังไม่ถึงกำหนดเรียกชำระตามสัญญาแสดงไว้เป็น </w:t>
      </w:r>
      <w:r w:rsidR="002D1912" w:rsidRPr="004B3327">
        <w:rPr>
          <w:rFonts w:ascii="Angsana New" w:hAnsi="Angsana New" w:hint="cs"/>
          <w:sz w:val="32"/>
          <w:szCs w:val="32"/>
        </w:rPr>
        <w:t>“</w:t>
      </w:r>
      <w:r w:rsidR="002D1912" w:rsidRPr="004B3327">
        <w:rPr>
          <w:rFonts w:ascii="Angsana New" w:hAnsi="Angsana New" w:hint="cs"/>
          <w:sz w:val="32"/>
          <w:szCs w:val="32"/>
          <w:cs/>
        </w:rPr>
        <w:t>รายได้ค้างรับ” ใน</w:t>
      </w:r>
      <w:r w:rsidR="00B93D98" w:rsidRPr="004B3327">
        <w:rPr>
          <w:rFonts w:ascii="Angsana New" w:hAnsi="Angsana New" w:hint="cs"/>
          <w:sz w:val="32"/>
          <w:szCs w:val="32"/>
          <w:cs/>
        </w:rPr>
        <w:t>งบ</w:t>
      </w:r>
      <w:r w:rsidR="001A776D" w:rsidRPr="004B3327">
        <w:rPr>
          <w:rFonts w:ascii="Angsana New" w:hAnsi="Angsana New" w:hint="cs"/>
          <w:sz w:val="32"/>
          <w:szCs w:val="32"/>
          <w:cs/>
        </w:rPr>
        <w:t>ฐานะการเงิน</w:t>
      </w:r>
      <w:r w:rsidR="002D1912" w:rsidRPr="004B3327">
        <w:rPr>
          <w:rFonts w:ascii="Angsana New" w:hAnsi="Angsana New" w:hint="cs"/>
          <w:sz w:val="32"/>
          <w:szCs w:val="32"/>
          <w:cs/>
        </w:rPr>
        <w:t xml:space="preserve"> ซึ่งจะจัดประเภทเป็นลูกหนี้การค้าเมื่อกิจการมีสิทธิที่จะได้รับชำระโดยปราศจากเงื่อนไข เช่น เมื่อกิจการได้ให้บริการเสร็จสิ้นและลูกค้ารับมอบงาน</w:t>
      </w:r>
    </w:p>
    <w:p w14:paraId="2421AA2F" w14:textId="58FDD2DF" w:rsidR="002D1912" w:rsidRPr="004B3327" w:rsidRDefault="002D1912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จำนวนเงินที่กิจการได้รับหรือมีสิทธิได้รับจากลูกค้าแต่ยังมีภาระที่ต้องโอนสินค้าหรือบริการให้กับลูกค้าแสดงไว้เป็น “รายได้รับล่วงหน้า” ใน</w:t>
      </w:r>
      <w:r w:rsidR="00B93D98" w:rsidRPr="004B3327">
        <w:rPr>
          <w:rFonts w:ascii="Angsana New" w:hAnsi="Angsana New" w:hint="cs"/>
          <w:sz w:val="32"/>
          <w:szCs w:val="32"/>
          <w:cs/>
        </w:rPr>
        <w:t>งบ</w:t>
      </w:r>
      <w:r w:rsidR="001A776D" w:rsidRPr="004B3327">
        <w:rPr>
          <w:rFonts w:ascii="Angsana New" w:hAnsi="Angsana New" w:hint="cs"/>
          <w:sz w:val="32"/>
          <w:szCs w:val="32"/>
          <w:cs/>
        </w:rPr>
        <w:t>ฐานะการเงิน</w:t>
      </w:r>
      <w:r w:rsidRPr="004B3327">
        <w:rPr>
          <w:rFonts w:ascii="Angsana New" w:hAnsi="Angsana New" w:hint="cs"/>
          <w:sz w:val="32"/>
          <w:szCs w:val="32"/>
          <w:cs/>
        </w:rPr>
        <w:t xml:space="preserve"> ซึ่งจะรับรู้เป็นรายได้เมื่อได้ปฏิบัติตามภาระที่ระบุไว้ในสัญญาเสร็จสิ้น</w:t>
      </w:r>
    </w:p>
    <w:p w14:paraId="5AA2C761" w14:textId="584E2D4F" w:rsidR="00C2081A" w:rsidRPr="004B3327" w:rsidRDefault="00BF6E95" w:rsidP="0035190D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กลุ่มบริษัทจะบันทึกค่าเผื่อผลขาดทุนสำหรับงานรับเหมาทั้งจำนวน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เมื่อทราบแน่ชัดว่างานรับเหมานั้น</w:t>
      </w:r>
      <w:r w:rsidR="009279F4">
        <w:rPr>
          <w:rFonts w:ascii="Angsana New" w:hAnsi="Angsana New"/>
          <w:sz w:val="32"/>
          <w:szCs w:val="32"/>
        </w:rPr>
        <w:t xml:space="preserve">                  </w:t>
      </w:r>
      <w:r w:rsidRPr="004B3327">
        <w:rPr>
          <w:rFonts w:ascii="Angsana New" w:hAnsi="Angsana New" w:hint="cs"/>
          <w:sz w:val="32"/>
          <w:szCs w:val="32"/>
          <w:cs/>
        </w:rPr>
        <w:t>จะประสบผลขาดทุน</w:t>
      </w:r>
    </w:p>
    <w:p w14:paraId="366B8808" w14:textId="6B4695F7" w:rsidR="00663D87" w:rsidRPr="004B3327" w:rsidRDefault="0035190D" w:rsidP="0035190D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663D87" w:rsidRPr="004B3327">
        <w:rPr>
          <w:rFonts w:ascii="Angsana New" w:hAnsi="Angsana New" w:hint="cs"/>
          <w:b/>
          <w:bCs/>
          <w:sz w:val="32"/>
          <w:szCs w:val="32"/>
          <w:cs/>
        </w:rPr>
        <w:t>รายได้จากการขาย</w:t>
      </w:r>
    </w:p>
    <w:p w14:paraId="564E6F80" w14:textId="3D1BB6F4" w:rsidR="00366799" w:rsidRPr="004B3327" w:rsidRDefault="0035190D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663D87" w:rsidRPr="004B3327">
        <w:rPr>
          <w:rFonts w:ascii="Angsana New" w:hAnsi="Angsana New" w:hint="cs"/>
          <w:sz w:val="32"/>
          <w:szCs w:val="32"/>
          <w:cs/>
        </w:rPr>
        <w:t>รายได้จากการขายอสังหาริมทรัพย์ ประกอบด้วย รายได้จากการขายที่ดิน บ้านพร้อมที่ดินและหน่วย</w:t>
      </w:r>
      <w:r w:rsidR="00A61881" w:rsidRPr="004B3327">
        <w:rPr>
          <w:rFonts w:ascii="Angsana New" w:hAnsi="Angsana New" w:hint="cs"/>
          <w:sz w:val="32"/>
          <w:szCs w:val="32"/>
          <w:cs/>
        </w:rPr>
        <w:t xml:space="preserve">                       </w:t>
      </w:r>
      <w:r w:rsidR="00663D87" w:rsidRPr="004B3327">
        <w:rPr>
          <w:rFonts w:ascii="Angsana New" w:hAnsi="Angsana New" w:hint="cs"/>
          <w:sz w:val="32"/>
          <w:szCs w:val="32"/>
          <w:cs/>
        </w:rPr>
        <w:t>ในอาคารชุด รับรู้เมื่อได้มีการโอนอำนาจควบคุมให้แก่ผู้ซื้อแล้ว ณ เวลาใดเวลาหนึ่ง กล่าวคือ เมื่อมีการ</w:t>
      </w:r>
      <w:r w:rsidR="00663D87" w:rsidRPr="004B3327">
        <w:rPr>
          <w:rFonts w:ascii="Angsana New" w:hAnsi="Angsana New" w:hint="cs"/>
          <w:sz w:val="32"/>
          <w:szCs w:val="32"/>
        </w:rPr>
        <w:t xml:space="preserve">                             </w:t>
      </w:r>
      <w:r w:rsidR="00663D87" w:rsidRPr="004B3327">
        <w:rPr>
          <w:rFonts w:ascii="Angsana New" w:hAnsi="Angsana New" w:hint="cs"/>
          <w:sz w:val="32"/>
          <w:szCs w:val="32"/>
          <w:cs/>
        </w:rPr>
        <w:t>จดทะเบียนโอนกรรมสิทธิ์ รายได้จากการขายอสังหาริมทรัพย์แสดงตามมูลค่าที่ได้รับหักด้วยส่วนลดและค่าใช้จ่ายที่กลุ่มบริษัทจ่ายแทนให้แก่ผู้ซื้อ เงื่อนไขในการจ่ายชำระเป็นไปตามงวดการจ่ายชำระที่ระบุในสัญญาที่ทำกับผู้ซื้อ</w:t>
      </w:r>
    </w:p>
    <w:p w14:paraId="53A1F01E" w14:textId="5CF1A389" w:rsidR="00C2081A" w:rsidRPr="004B3327" w:rsidRDefault="0035190D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663D87" w:rsidRPr="004B3327">
        <w:rPr>
          <w:rFonts w:ascii="Angsana New" w:hAnsi="Angsana New" w:hint="cs"/>
          <w:sz w:val="32"/>
          <w:szCs w:val="32"/>
          <w:cs/>
        </w:rPr>
        <w:t>รายได้จากการขายสินค้ารับรู้เมื่อกลุ่มบริษัทได้โอนอำนาจควบคุมในสินค้าให้แก่ลูกค้าแล้ว กล่าวคือ เมื่อมีการส่งมอบสินค้า รายได้จากการขายแสดงตามมูลค่าที่ได้รับหรือคาดว่าจะได้รับสำหรับสินค้าที่ได้ส่งมอบหลังจากหักประมาณการสินค้ารับคืนและส่วนลด โดยไม่รวมภาษีมูลค่าเพิ่ม</w:t>
      </w:r>
    </w:p>
    <w:p w14:paraId="57CC75D9" w14:textId="77777777" w:rsidR="0035190D" w:rsidRPr="004B3327" w:rsidRDefault="0035190D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br w:type="page"/>
      </w:r>
    </w:p>
    <w:p w14:paraId="46B02E5F" w14:textId="33297078" w:rsidR="00F44399" w:rsidRPr="004B3327" w:rsidRDefault="00F44399" w:rsidP="0035190D">
      <w:pPr>
        <w:spacing w:before="120" w:after="120"/>
        <w:ind w:left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lastRenderedPageBreak/>
        <w:t>รายได้ที่เกี่ยวข้องกับสัญญาประกันภัย</w:t>
      </w:r>
    </w:p>
    <w:p w14:paraId="6FEFD258" w14:textId="77777777" w:rsidR="00F44399" w:rsidRPr="004B3327" w:rsidRDefault="00F44399" w:rsidP="0035190D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  <w:u w:val="single"/>
          <w:cs/>
        </w:rPr>
        <w:t>รายได้จากการประกันภัย</w:t>
      </w:r>
    </w:p>
    <w:p w14:paraId="5E656005" w14:textId="77777777" w:rsidR="00F44399" w:rsidRPr="004B3327" w:rsidRDefault="00F44399" w:rsidP="0035190D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กลุ่มบริษัทรับรู้รายได้จากเบี้ยประกันภัยรับเมื่อกลุ่มบริษัทได้ปฏิบัติตามภาระที่พึงปฏิบัติที่ได้ระบุไว้ในสัญญาประกันภัย กล่าวคือ เมื่อกลุ่มบริษัทได้ให้บริการภายใต้กลุ่มสัญญาประกันภัย</w:t>
      </w:r>
    </w:p>
    <w:p w14:paraId="722188F0" w14:textId="77777777" w:rsidR="00F44399" w:rsidRPr="004B3327" w:rsidRDefault="00F44399" w:rsidP="0035190D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รายได้จากการประกันภัยที่เกี่ยวข้องกับการให้บริการในแต่ละรอบระยะเวลารายงานแสดงถึงผลรวมของการเปลี่ยนแปลงของหนี้สินสำหรับความคุ้มครองที่เหลืออยู่ที่สะท้อนถึงสิ่งตอบแทนทั้งหมดที่กลุ่มบริษัทคาดว่าจะได้รับเพื่อแลกเปลี่ยนกับการให้บริการ ซึ่งประกอบด้วยค่าสินไหมทดแทนและค่าใช้จ่ายที่เกี่ยวข้องโดยตรงที่คาดว่าจะเกิดขึ้นที่วัดมูลค่าด้วยจำนวนเงินที่ประมาณการไว้ ณ ต้นงวดและการเปลี่ยนแปลงของค่าปรับปรุงความเสี่ยงสำหรับความเสี่ยงที่ไม่ใช่ทางการเงินที่เกี่ยวข้องกับบริการในปัจจุบัน รวมถึงการปันส่วนกำไรจากการให้บริการตามสัญญาให้กับแต่ละหน่วยความคุ้มครองและจำนวนเงินอื่น ๆ เช่น ค่าปรับปรุงตามประสบการณ์สำหรับเบี้ยประกันภัยรับสำหรับการบริการในปัจจุบันหรือบริการในอดีต</w:t>
      </w:r>
    </w:p>
    <w:p w14:paraId="0B8F5953" w14:textId="270EC78C" w:rsidR="00F44399" w:rsidRPr="004B3327" w:rsidRDefault="00F44399" w:rsidP="0035190D">
      <w:pPr>
        <w:tabs>
          <w:tab w:val="left" w:pos="1350"/>
          <w:tab w:val="left" w:pos="1530"/>
          <w:tab w:val="left" w:pos="6390"/>
        </w:tabs>
        <w:spacing w:before="120" w:after="120"/>
        <w:ind w:left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นอกจากนี้ กลุ่มบริษัทปันส่วนเบี้ยประกันภัยในส่วนที่เกี่ยวข้องกับการได้รับคืนกระแสเงินสดที่ทำให้ได้มาซึ่งการประกันภัยไปยังแต่ละรอบระยะเวลาอย่างเป็นระบบ</w:t>
      </w:r>
      <w:r w:rsidR="00A226D9" w:rsidRPr="004B3327">
        <w:rPr>
          <w:rFonts w:ascii="Angsana New" w:hAnsi="Angsana New" w:hint="cs"/>
          <w:sz w:val="32"/>
          <w:szCs w:val="32"/>
          <w:cs/>
        </w:rPr>
        <w:t>ตามหน่วยความคุ้มครอง</w:t>
      </w:r>
      <w:r w:rsidR="00671C77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กลุ่มบริษัทรับรู้จำนวนที่ปันส่วนเป็นรายได้จากการประกันภัยและรับรู้จำนวนเงินที่เท่ากันเป็นค่าใช้จ่ายในการบริการประกันภัย</w:t>
      </w:r>
    </w:p>
    <w:p w14:paraId="15627BA1" w14:textId="77777777" w:rsidR="00F44399" w:rsidRPr="004B3327" w:rsidRDefault="00F44399" w:rsidP="0035190D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  <w:u w:val="single"/>
          <w:cs/>
        </w:rPr>
      </w:pPr>
      <w:r w:rsidRPr="004B3327">
        <w:rPr>
          <w:rFonts w:ascii="Angsana New" w:hAnsi="Angsana New" w:hint="cs"/>
          <w:sz w:val="32"/>
          <w:szCs w:val="32"/>
          <w:u w:val="single"/>
          <w:cs/>
        </w:rPr>
        <w:t>การรับรู้กำไรจากการให้บริการตามสัญญา</w:t>
      </w:r>
    </w:p>
    <w:p w14:paraId="7E2D84FC" w14:textId="77777777" w:rsidR="00F44399" w:rsidRPr="004B3327" w:rsidRDefault="00F44399" w:rsidP="0035190D">
      <w:pPr>
        <w:tabs>
          <w:tab w:val="left" w:pos="1350"/>
          <w:tab w:val="left" w:pos="1530"/>
          <w:tab w:val="left" w:pos="6390"/>
        </w:tabs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จำนวนเงินของกำไรจากการให้บริการตามสัญญาของกลุ่มของสัญญาประกันภัยจะรับรู้เป็นรายได้จาก</w:t>
      </w:r>
      <w:r w:rsidRPr="004B3327">
        <w:rPr>
          <w:rFonts w:ascii="Angsana New" w:hAnsi="Angsana New" w:hint="cs"/>
          <w:sz w:val="32"/>
          <w:szCs w:val="32"/>
        </w:rPr>
        <w:t xml:space="preserve">             </w:t>
      </w:r>
      <w:r w:rsidRPr="004B3327">
        <w:rPr>
          <w:rFonts w:ascii="Angsana New" w:hAnsi="Angsana New" w:hint="cs"/>
          <w:sz w:val="32"/>
          <w:szCs w:val="32"/>
          <w:cs/>
        </w:rPr>
        <w:t>การประกันภัยในแต่ละปีตามหน่วยความคุ้มครองในกลุ่ม จำนวนของหน่วยความคุ้มครองคือปริมาณของการให้บริการตามสัญญาในกลุ่มโดยพิจารณาเป็นรายสัญญาถึงปริมาณของผลประโยชน์ที่จะให้ภายใต้สัญญาและระยะเวลาคุ้มครองที่ประมาณไว้</w:t>
      </w:r>
    </w:p>
    <w:p w14:paraId="3353ABE9" w14:textId="77777777" w:rsidR="00F44399" w:rsidRPr="004B3327" w:rsidRDefault="00F44399" w:rsidP="0035190D">
      <w:pPr>
        <w:tabs>
          <w:tab w:val="left" w:pos="1350"/>
          <w:tab w:val="left" w:pos="1530"/>
          <w:tab w:val="left" w:pos="6390"/>
        </w:tabs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การปันส่วนกำไรจากการให้บริการตามสัญญา จะปันส่วนเท่าๆ กันให้กับแต่ละหน่วยความคุ้มครองที่ให้บริการในรอบระยะเวลาปัจจุบัน และที่ประมาณว่าจะให้บริการในอนาคต โดยจะรับรู้จำนวนที่ปันส่วนให้กับหน่วยความคุ้มครองในปีปัจจุบันในส่วนกำไรขาดทุน กลุ่มบริษัทจะทบทวนและปรับปรุงหน่วยความคุ้มครองให้เป็นปัจจุบันทุกวันสิ้นรอบระยะเวลารายงาน</w:t>
      </w:r>
    </w:p>
    <w:p w14:paraId="2BF6E6EF" w14:textId="4578D37E" w:rsidR="00F44399" w:rsidRPr="004B3327" w:rsidRDefault="00F44399" w:rsidP="0035190D">
      <w:pPr>
        <w:tabs>
          <w:tab w:val="left" w:pos="1350"/>
          <w:tab w:val="left" w:pos="1530"/>
          <w:tab w:val="left" w:pos="6390"/>
        </w:tabs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ระยะเวลาคุ้มครองที่กลุ่มบริษัทประมาณไว้จะพิจารณาถึงการคาดการณ์เกี่ยวกับการขาดอายุและการยกเลิกสัญญา รวมถึงความเป็นไปได้ที่จะเกิดเหตุการณ์ที่เอาประกันภัยที่จะส่งผลกระทบต่อระยะเวลาคุ้มครอง</w:t>
      </w:r>
      <w:r w:rsidR="009279F4">
        <w:rPr>
          <w:rFonts w:ascii="Angsana New" w:hAnsi="Angsana New"/>
          <w:sz w:val="32"/>
          <w:szCs w:val="32"/>
        </w:rPr>
        <w:t xml:space="preserve">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ที่ประมาณไว้</w:t>
      </w:r>
    </w:p>
    <w:p w14:paraId="37279E1E" w14:textId="77777777" w:rsidR="0035190D" w:rsidRPr="004B3327" w:rsidRDefault="0035190D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u w:val="single"/>
          <w:cs/>
        </w:rPr>
      </w:pPr>
      <w:r w:rsidRPr="004B3327">
        <w:rPr>
          <w:rFonts w:ascii="Angsana New" w:hAnsi="Angsana New" w:hint="cs"/>
          <w:sz w:val="32"/>
          <w:szCs w:val="32"/>
          <w:u w:val="single"/>
          <w:cs/>
        </w:rPr>
        <w:br w:type="page"/>
      </w:r>
    </w:p>
    <w:p w14:paraId="3A0617C5" w14:textId="31236D5F" w:rsidR="00F44399" w:rsidRPr="004B3327" w:rsidRDefault="00F44399" w:rsidP="0035190D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  <w:u w:val="single"/>
          <w:cs/>
        </w:rPr>
      </w:pPr>
      <w:r w:rsidRPr="004B3327">
        <w:rPr>
          <w:rFonts w:ascii="Angsana New" w:hAnsi="Angsana New" w:hint="cs"/>
          <w:sz w:val="32"/>
          <w:szCs w:val="32"/>
          <w:u w:val="single"/>
          <w:cs/>
        </w:rPr>
        <w:lastRenderedPageBreak/>
        <w:t>รายได้หรือค่าใช้จ่ายสุทธิจากสัญญาประกันภัยต่อที่ถือไว้</w:t>
      </w:r>
    </w:p>
    <w:p w14:paraId="0AE91AEA" w14:textId="6519AA4D" w:rsidR="008F0B19" w:rsidRPr="004B3327" w:rsidRDefault="00F44399" w:rsidP="0035190D">
      <w:pPr>
        <w:tabs>
          <w:tab w:val="left" w:pos="1350"/>
          <w:tab w:val="left" w:pos="1530"/>
          <w:tab w:val="left" w:pos="6390"/>
        </w:tabs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กลุ่มบริษัทรับรู้รายได้หรือค่าใช้จ่ายสุทธิจากสัญญาประกันภัยต่อที่ถือไว้ ในส่วนกำไรหรือขาดทุน</w:t>
      </w:r>
      <w:r w:rsidR="0035190D" w:rsidRPr="004B3327">
        <w:rPr>
          <w:rFonts w:ascii="Angsana New" w:hAnsi="Angsana New" w:hint="cs"/>
          <w:sz w:val="32"/>
          <w:szCs w:val="32"/>
        </w:rPr>
        <w:t xml:space="preserve">     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เมื่อได้รับบริการ ซึ่งประกอบด้วยการปันส่วนของเบี้ยประกันภัยต่อจ่ายภายใต้กลุ่มของสัญญาประกันภัยต่อที่ถือไว้หักด้วยจำนวนเงินที่เรียกคืนจากผู้รับประกันภัยต่อ</w:t>
      </w:r>
    </w:p>
    <w:p w14:paraId="23C65924" w14:textId="4E1CE624" w:rsidR="00E35207" w:rsidRPr="004B3327" w:rsidRDefault="00E35207" w:rsidP="0035190D">
      <w:pPr>
        <w:spacing w:before="120" w:after="120"/>
        <w:ind w:left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>รายได้ค่าเช่า</w:t>
      </w:r>
    </w:p>
    <w:p w14:paraId="7C5BEB83" w14:textId="0B56804A" w:rsidR="00961BE1" w:rsidRPr="004B3327" w:rsidRDefault="00E35207" w:rsidP="0035190D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รายได้ค่าเช่ารับรู้ด้วยวิธีเส้นตรงตลอดอายุของสัญญาเช่า อัตราค่าเช่าเป็นไปตามขนาดของพื้นที่เช่า              อัตราค่าเช่าต่อพื้นที่ และระยะเวลาที่กำหนดในสัญญา</w:t>
      </w:r>
    </w:p>
    <w:p w14:paraId="75D426A3" w14:textId="4EBB23DE" w:rsidR="00BF6E95" w:rsidRPr="004B3327" w:rsidRDefault="00BF6E95" w:rsidP="0035190D">
      <w:pPr>
        <w:spacing w:before="120" w:after="120"/>
        <w:ind w:left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>รายได้จากคู่ค้า</w:t>
      </w:r>
    </w:p>
    <w:p w14:paraId="66DB2D54" w14:textId="49DB3934" w:rsidR="00BF6E95" w:rsidRPr="004B3327" w:rsidRDefault="00BF6E95" w:rsidP="0035190D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กลุ่มบริษัทมีข้อตกลงทางการค้ากับคู่ค้าซึ่งเป็นข้อตกลงทางธุรกิจทั่วไปที่เกี่ยวข้องกับผลตอบแทนจากปริมาณการสั่งซื้อสินค้า และค่าสนับสนุนทางการตลาด กลุ่มบริษัทรับรู้รายได้จากคู่ค้าเมื่อเข้าเงื่อนไขตามสัญญาและสามารถวัดมูลค่าได้อย่างน่าเชื่อถือ รายได้จากคู่ค้าบางส่วนรับรู้เป็นส่วนหักจากต้นทุนสินค้าที่ขายและสินค้าคงเหลือ ส่วนที่ยังไม่ได้รับชำระแสดงเป็น </w:t>
      </w:r>
      <w:r w:rsidRPr="004B3327">
        <w:rPr>
          <w:rFonts w:ascii="Angsana New" w:hAnsi="Angsana New" w:hint="cs"/>
          <w:sz w:val="32"/>
          <w:szCs w:val="32"/>
        </w:rPr>
        <w:t>“</w:t>
      </w:r>
      <w:r w:rsidRPr="004B3327">
        <w:rPr>
          <w:rFonts w:ascii="Angsana New" w:hAnsi="Angsana New" w:hint="cs"/>
          <w:sz w:val="32"/>
          <w:szCs w:val="32"/>
          <w:cs/>
        </w:rPr>
        <w:t>ลูกหนี้อื่น</w:t>
      </w:r>
      <w:r w:rsidRPr="004B3327">
        <w:rPr>
          <w:rFonts w:ascii="Angsana New" w:hAnsi="Angsana New" w:hint="cs"/>
          <w:sz w:val="32"/>
          <w:szCs w:val="32"/>
        </w:rPr>
        <w:t xml:space="preserve">” </w:t>
      </w:r>
      <w:r w:rsidRPr="004B3327">
        <w:rPr>
          <w:rFonts w:ascii="Angsana New" w:hAnsi="Angsana New" w:hint="cs"/>
          <w:sz w:val="32"/>
          <w:szCs w:val="32"/>
          <w:cs/>
        </w:rPr>
        <w:t xml:space="preserve">หรือแสดงเป็นยอดสุทธิหักจาก </w:t>
      </w:r>
      <w:r w:rsidRPr="004B3327">
        <w:rPr>
          <w:rFonts w:ascii="Angsana New" w:hAnsi="Angsana New" w:hint="cs"/>
          <w:sz w:val="32"/>
          <w:szCs w:val="32"/>
        </w:rPr>
        <w:t>“</w:t>
      </w:r>
      <w:r w:rsidRPr="004B3327">
        <w:rPr>
          <w:rFonts w:ascii="Angsana New" w:hAnsi="Angsana New" w:hint="cs"/>
          <w:sz w:val="32"/>
          <w:szCs w:val="32"/>
          <w:cs/>
        </w:rPr>
        <w:t>เจ้าหนี้การค้า</w:t>
      </w:r>
      <w:r w:rsidRPr="004B3327">
        <w:rPr>
          <w:rFonts w:ascii="Angsana New" w:hAnsi="Angsana New" w:hint="cs"/>
          <w:sz w:val="32"/>
          <w:szCs w:val="32"/>
        </w:rPr>
        <w:t xml:space="preserve">” </w:t>
      </w:r>
      <w:r w:rsidRPr="004B3327">
        <w:rPr>
          <w:rFonts w:ascii="Angsana New" w:hAnsi="Angsana New" w:hint="cs"/>
          <w:sz w:val="32"/>
          <w:szCs w:val="32"/>
          <w:cs/>
        </w:rPr>
        <w:t>ใน</w:t>
      </w:r>
      <w:r w:rsidR="00B93D98" w:rsidRPr="004B3327">
        <w:rPr>
          <w:rFonts w:ascii="Angsana New" w:hAnsi="Angsana New" w:hint="cs"/>
          <w:sz w:val="32"/>
          <w:szCs w:val="32"/>
          <w:cs/>
        </w:rPr>
        <w:t>งบ</w:t>
      </w:r>
      <w:r w:rsidR="001A776D" w:rsidRPr="004B3327">
        <w:rPr>
          <w:rFonts w:ascii="Angsana New" w:hAnsi="Angsana New" w:hint="cs"/>
          <w:sz w:val="32"/>
          <w:szCs w:val="32"/>
          <w:cs/>
        </w:rPr>
        <w:t>ฐานะการเงิน</w:t>
      </w:r>
      <w:r w:rsidRPr="004B3327">
        <w:rPr>
          <w:rFonts w:ascii="Angsana New" w:hAnsi="Angsana New" w:hint="cs"/>
          <w:sz w:val="32"/>
          <w:szCs w:val="32"/>
          <w:cs/>
        </w:rPr>
        <w:t xml:space="preserve"> ขึ้นอยู่กับเงื่อนไขในข้อตกลงกับคู่ค้า</w:t>
      </w:r>
    </w:p>
    <w:p w14:paraId="26D4AB38" w14:textId="77777777" w:rsidR="00D62C44" w:rsidRPr="004B3327" w:rsidRDefault="00D62C44" w:rsidP="0035190D">
      <w:pPr>
        <w:spacing w:before="120" w:after="120"/>
        <w:ind w:left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>รายได้ดอกเบี้ยจากเงินให้สินเชื่อจากการซื้อลูกหนี้ด้อยคุณภาพ</w:t>
      </w:r>
    </w:p>
    <w:p w14:paraId="672F3ACB" w14:textId="3FB65FD9" w:rsidR="00C87EB5" w:rsidRPr="004B3327" w:rsidRDefault="00D62C44" w:rsidP="0035190D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รายได้ดอกเบี้ยจากเงินให้สินเชื่อจากการซื้อลูกหนี้ด้อยคุณภาพรับรู้รายได้ตามเกณฑ์คงค้าง โดยคำนวณจากราคาทุนตัดจำหน่ายของเงินให้สินเชื่อจากการซื้อลูกหนี้ด้อยคุณภาพสุทธิจากค่าเผื่อผลขาดทุนด้านเครดิตที่คาดว่าจะเกิดขึ้นโดยใช้อัตราดอกเบี้ยที่แท้จริงปรับด้วยความเสี่ยงด้านเครดิต</w:t>
      </w:r>
    </w:p>
    <w:p w14:paraId="27F48267" w14:textId="0685A058" w:rsidR="00D62C44" w:rsidRPr="004B3327" w:rsidRDefault="00D62C44" w:rsidP="0035190D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อัตราดอกเบี้ยที่แท้จริงปรับด้วยความเสี่ยงด้านเครดิตคำนวณจากอัตราที่ใช้ในการคิดลดประมาณการกระแสเงินสดจ่ายหรือรับในอนาคตตลอดอายุของสินทรัพย์ทางการเงินที่คาดไว้ เพื่อให้ได้ราคาทุน              ตัดจำหน่ายของเงินให้สินเชื่อจากการซื้อลูกหนี้ด้อยคุณภาพตั้งแต่เมื่อเริ่มแรกที่ซื้อหรือได้มา ประมาณการกระแสเงินสดจ่ายหรือรับในอนาคตถูกคำนวณโดยใช้แบบจำลองซึ่งพัฒนามาจากข้อมูลของกระแสเงินสดรับสุทธิที่เกิดขึ้นจริงในอดีต โดยคำนึงถึงประเภทของลูกหนี้ เงื่อนไขของสัญญา รูปแบบการรับชำระหนี้ของลูกหนี้ประเภทที่มีหลักประกัน ระยะเวลาเฉลี่ยที่คาดว่าจะได้รับชำระหนี้จากลูกหนี้ และผลขาดทุนด้านเครดิตที่คาดว่าจะเกิดขึ้น ซึ่งมีข้อสันนิษฐานว่าประมาณการกระแสเงินสดจ่ายหรือรับในอนาคตและอายุที่คาดไว้ของกลุ่มของเครื่องมือทางการเงินที่มีลักษณะคล้ายคลึงกันสามารถประมาณได้อย่างน่าเชื่อถือ</w:t>
      </w:r>
    </w:p>
    <w:p w14:paraId="684A3F29" w14:textId="77777777" w:rsidR="00C2081A" w:rsidRPr="004B3327" w:rsidRDefault="00D62C44" w:rsidP="0035190D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ในกรณีที่เงินให้สินเชื่อจากการซื้อลูกหนี้ด้อยคุณภาพที่รับโอนหรือซื้อมานั้นได้ตัดรายการราคาทุนครบถ้วนแล้ว แต่กลุ่มบริษัทยังมีสิทธิเรียกร้องให้ลูกหนี้ชำระหนี้ตามสัญญาได้ เมื่อได้รับชำระจากลูกหนี้ดังกล่าว กลุ่มบริษัทจะรับรู้เป็นกำไรจากเงินให้สินเชื่อจากการซื้อลูกหนี้ด้อยคุณภาพทั้งจำนวน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และ                            ถือเป็นส่วนหนึ่งของรายได้ดอกเบี้ย</w:t>
      </w:r>
    </w:p>
    <w:p w14:paraId="1374F9C7" w14:textId="77777777" w:rsidR="0035190D" w:rsidRPr="004B3327" w:rsidRDefault="0035190D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br w:type="page"/>
      </w:r>
    </w:p>
    <w:p w14:paraId="212DE462" w14:textId="5B8EE1B0" w:rsidR="00282147" w:rsidRPr="004B3327" w:rsidRDefault="00282147" w:rsidP="0035190D">
      <w:pPr>
        <w:spacing w:before="120" w:after="120"/>
        <w:ind w:left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lastRenderedPageBreak/>
        <w:t>รายได้ดอกเบี้ย</w:t>
      </w:r>
      <w:r w:rsidR="00D62C44" w:rsidRPr="004B3327">
        <w:rPr>
          <w:rFonts w:ascii="Angsana New" w:hAnsi="Angsana New" w:hint="cs"/>
          <w:b/>
          <w:bCs/>
          <w:sz w:val="32"/>
          <w:szCs w:val="32"/>
          <w:cs/>
        </w:rPr>
        <w:t>อื่น</w:t>
      </w:r>
    </w:p>
    <w:p w14:paraId="500C7FCE" w14:textId="5409B619" w:rsidR="00C766F7" w:rsidRPr="004B3327" w:rsidRDefault="00282147" w:rsidP="0035190D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รายได้ดอกเบี้ยรับรู้ตามเกณฑ์คงค้างด้วยวิธีดอกเบี้ยที่</w:t>
      </w:r>
      <w:r w:rsidR="0019708D" w:rsidRPr="004B3327">
        <w:rPr>
          <w:rFonts w:ascii="Angsana New" w:hAnsi="Angsana New" w:hint="cs"/>
          <w:sz w:val="32"/>
          <w:szCs w:val="32"/>
          <w:cs/>
        </w:rPr>
        <w:t xml:space="preserve">แท้จริง </w:t>
      </w:r>
      <w:r w:rsidRPr="004B3327">
        <w:rPr>
          <w:rFonts w:ascii="Angsana New" w:hAnsi="Angsana New" w:hint="cs"/>
          <w:sz w:val="32"/>
          <w:szCs w:val="32"/>
          <w:cs/>
        </w:rPr>
        <w:t>โดยจะนำมูลค่าตามบัญชีขั้นต้นของสินทรัพย์ทางการเงินมาคูณกับอัตราดอกเบี้ยที่แท้จริง ยกเว้นสินทรัพย์ทางการเงินที่เกิดการด้อยค่าด้านเครดิตในภายหลัง ที่จะนำมูลค่าตามบัญชีสุทธิของสินทรัพย์ทางการเงิน (สุทธิจากค่าเผื่อผลขาดทุนด้านเครดิตที่คาดว่าจะเกิดขึ้น) มาคูณกับอัตราดอกเบี้ยที่แท้จริง</w:t>
      </w:r>
    </w:p>
    <w:p w14:paraId="1D51DAA3" w14:textId="18735E37" w:rsidR="00FA2599" w:rsidRPr="004B3327" w:rsidRDefault="00FA2599" w:rsidP="0035190D">
      <w:pPr>
        <w:spacing w:before="120" w:after="120"/>
        <w:ind w:left="60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>รายได้อื่น</w:t>
      </w:r>
    </w:p>
    <w:p w14:paraId="7FC33753" w14:textId="77777777" w:rsidR="00C74D3B" w:rsidRPr="004B3327" w:rsidRDefault="00C74D3B" w:rsidP="0035190D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รายได้ค่าบริหารจัดการรับรู้ตลอดช่วงเวลาที่ได้ให้บริการโดยพิจาราณาถึงขั้นความสำเร็จของงาน                   และอ้างอิงกับอายุของสัญญา โดยไม่รวมภาษีมูลค่าเพิ่ม</w:t>
      </w:r>
    </w:p>
    <w:p w14:paraId="60159B38" w14:textId="4B24CDFD" w:rsidR="00FA2599" w:rsidRPr="004B3327" w:rsidRDefault="00FA2599" w:rsidP="0035190D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เงินปันผลรับ</w:t>
      </w:r>
      <w:r w:rsidRPr="004B3327">
        <w:rPr>
          <w:rFonts w:ascii="Angsana New" w:hAnsi="Angsana New" w:hint="cs"/>
          <w:sz w:val="32"/>
          <w:szCs w:val="32"/>
          <w:cs/>
          <w:lang w:val="th-TH"/>
        </w:rPr>
        <w:t>ถือ</w:t>
      </w:r>
      <w:r w:rsidRPr="004B3327">
        <w:rPr>
          <w:rFonts w:ascii="Angsana New" w:hAnsi="Angsana New" w:hint="cs"/>
          <w:sz w:val="32"/>
          <w:szCs w:val="32"/>
          <w:cs/>
        </w:rPr>
        <w:t>เป็นรายได้เมื่อมีสิทธิในการรับเงินปันผล</w:t>
      </w:r>
    </w:p>
    <w:p w14:paraId="0E78C040" w14:textId="77777777" w:rsidR="00DA04F6" w:rsidRPr="004B3327" w:rsidRDefault="00DA04F6" w:rsidP="0035190D">
      <w:pPr>
        <w:spacing w:before="120" w:after="120"/>
        <w:ind w:left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>ค่าใช้จ่ายที่เกี่ยวข้องกับสัญญาประกันภัย</w:t>
      </w:r>
    </w:p>
    <w:p w14:paraId="49741ECE" w14:textId="77777777" w:rsidR="00DA04F6" w:rsidRPr="004B3327" w:rsidRDefault="00DA04F6" w:rsidP="0035190D">
      <w:pPr>
        <w:tabs>
          <w:tab w:val="left" w:pos="630"/>
          <w:tab w:val="left" w:pos="1350"/>
          <w:tab w:val="left" w:pos="1530"/>
          <w:tab w:val="left" w:pos="6390"/>
        </w:tabs>
        <w:spacing w:before="120" w:after="120"/>
        <w:ind w:left="605"/>
        <w:jc w:val="thaiDistribute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  <w:u w:val="single"/>
          <w:cs/>
        </w:rPr>
        <w:t>ค่าใช้จ่ายในการบริการประกันภัย</w:t>
      </w:r>
    </w:p>
    <w:p w14:paraId="06CEB096" w14:textId="77777777" w:rsidR="00DA04F6" w:rsidRPr="004B3327" w:rsidRDefault="00DA04F6" w:rsidP="0035190D">
      <w:pPr>
        <w:tabs>
          <w:tab w:val="left" w:pos="630"/>
          <w:tab w:val="left" w:pos="1350"/>
          <w:tab w:val="left" w:pos="1530"/>
          <w:tab w:val="left" w:pos="6390"/>
        </w:tabs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กลุ่มบริษัทรับรู้ค่าใช้จ่ายในการบริการประกันภัยในส่วนกำไรหรือขาดทุนเมื่อเกิดขึ้นจริง โดยค่าใช้จ่ายใน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การบริการประกันภัยประกอบด้วยค่าสินไหมทดแทนที่เกิดขึ้นแล้วและค่าใช้จ่ายในการบริการประกันภัยอื่น</w:t>
      </w:r>
      <w:r w:rsidRPr="004B3327">
        <w:rPr>
          <w:rFonts w:ascii="Angsana New" w:hAnsi="Angsana New" w:hint="cs"/>
          <w:sz w:val="32"/>
          <w:szCs w:val="32"/>
          <w:cs/>
        </w:rPr>
        <w:t>ซึ่งรวมถึงค่าตัดจำหน่ายกระแสเงินสดที่ทำให้ได้มาซึ่งการประกันภัยซึ่งเท่ากับจำนวนเงินของรายได้จากการประกันภัยที่รับรู้ การเปลี่ยนแปลงที่เกี่ยวข้องกับบริการในอดีตซึ่งเกิดจากการเปลี่ยนแปลงของ                       กระแสเงินสดเพื่อทำให้เสร็จสิ้นตามสัญญาที่เกี่ยวข้องกับหนี้สินสำหรับค่าสินไหมทดแทนที่เกิดขึ้นแล้ว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และผลขาดทุนจากกลุ่มสัญญาที่สร้างภาระและการกลับรายการผลขาดทุนดังกล่าว</w:t>
      </w:r>
    </w:p>
    <w:p w14:paraId="4259259C" w14:textId="77777777" w:rsidR="00DA04F6" w:rsidRPr="004B3327" w:rsidRDefault="00DA04F6" w:rsidP="0035190D">
      <w:pPr>
        <w:tabs>
          <w:tab w:val="left" w:pos="630"/>
          <w:tab w:val="left" w:pos="1350"/>
          <w:tab w:val="left" w:pos="1530"/>
          <w:tab w:val="left" w:pos="6390"/>
        </w:tabs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ค่าใช้จ่ายในการบริการประกันภัยจะไม่รวมการจ่ายชำระคืนขององค์ประกอบการลงทุน</w:t>
      </w:r>
    </w:p>
    <w:p w14:paraId="7104B792" w14:textId="77777777" w:rsidR="00DA04F6" w:rsidRPr="004B3327" w:rsidRDefault="00DA04F6" w:rsidP="0035190D">
      <w:pPr>
        <w:tabs>
          <w:tab w:val="left" w:pos="630"/>
          <w:tab w:val="left" w:pos="1350"/>
          <w:tab w:val="left" w:pos="1530"/>
          <w:tab w:val="left" w:pos="6390"/>
        </w:tabs>
        <w:spacing w:before="120" w:after="120"/>
        <w:ind w:left="605"/>
        <w:jc w:val="thaiDistribute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  <w:u w:val="single"/>
          <w:cs/>
        </w:rPr>
        <w:t>รายได้หรือค่าใช้จ่ายทางการเงินจากการประกันภัย</w:t>
      </w:r>
    </w:p>
    <w:p w14:paraId="5D035D70" w14:textId="6C78C852" w:rsidR="00DA04F6" w:rsidRPr="004B3327" w:rsidRDefault="00DA04F6" w:rsidP="0035190D">
      <w:pPr>
        <w:tabs>
          <w:tab w:val="left" w:pos="630"/>
          <w:tab w:val="left" w:pos="1350"/>
          <w:tab w:val="left" w:pos="1530"/>
          <w:tab w:val="left" w:pos="6390"/>
        </w:tabs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รายได้หรือค่าใช้จ่ายทางการเงินจากประกันภัยประกอบด้วยการเปลี่ยนแปลงของมูลค่าตามบัญชีของ              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กลุ่มสัญญาประกันภัยที่เกิดจากผลกระทบของมูลค่าเงินตามเวลาและการเปลี่ยนแปลงของมูลค่าเงินตามเวลา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และผลกระทบของความเสี่ยงทางการเงินและการเปลี่ยนแปลงของความเสี่ยงทางการเงิน </w:t>
      </w:r>
    </w:p>
    <w:p w14:paraId="2D461A05" w14:textId="77777777" w:rsidR="00DA04F6" w:rsidRPr="004B3327" w:rsidRDefault="00DA04F6" w:rsidP="0035190D">
      <w:pPr>
        <w:tabs>
          <w:tab w:val="left" w:pos="630"/>
        </w:tabs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กลุ่มบริษัทแยกแสดงรายได้หรือค่าใช้จ่ายทางการเงินจากสัญญาประกันภัยที่ออกในส่วนกำไรหรือขาดทุนและกำไรขาดทุนเบ็ดเสร็จอื่น โดยผลกระทบจากการเปลี่ยนแปลงของอัตราดอกเบี้ยในตลาดที่มีต่อมูลค่าของสัญญาประกันภัยที่ออกและสัญญาประกันภัยต่อที่ถือไว้จะรับรู้ผ่านกำไรขาดทุนเบ็ดเสร็จอื่น และในกรณีที่มีการโอนกลุ่มสัญญาประกันภัยหรือการเลิกรับรู้สัญญาประกันภัย กลุ่มบริษัทจะปรับปรุงรายได้หรือค่าใช้จ่ายทางการเงินที่เกี่ยวข้องกับการโอนหรือการเลิกรับรู้กลุ่มสัญญาประกันภัยในส่วนกำไรหรือขาดทุน</w:t>
      </w:r>
    </w:p>
    <w:p w14:paraId="0C7633FD" w14:textId="77777777" w:rsidR="0035190D" w:rsidRPr="004B3327" w:rsidRDefault="0035190D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br w:type="page"/>
      </w:r>
    </w:p>
    <w:p w14:paraId="0E3D102B" w14:textId="65F03CB8" w:rsidR="000977C4" w:rsidRPr="004B3327" w:rsidRDefault="0035190D" w:rsidP="0035190D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ab/>
      </w:r>
      <w:r w:rsidR="000977C4" w:rsidRPr="004B3327">
        <w:rPr>
          <w:rFonts w:ascii="Angsana New" w:hAnsi="Angsana New" w:hint="cs"/>
          <w:b/>
          <w:bCs/>
          <w:sz w:val="32"/>
          <w:szCs w:val="32"/>
          <w:cs/>
        </w:rPr>
        <w:t>ต้นทุนทางการเงิน</w:t>
      </w:r>
    </w:p>
    <w:p w14:paraId="57A1F4A5" w14:textId="4C56444C" w:rsidR="000977C4" w:rsidRPr="004B3327" w:rsidRDefault="0035190D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0977C4" w:rsidRPr="004B3327">
        <w:rPr>
          <w:rFonts w:ascii="Angsana New" w:hAnsi="Angsana New" w:hint="cs"/>
          <w:sz w:val="32"/>
          <w:szCs w:val="32"/>
          <w:cs/>
        </w:rPr>
        <w:t>ค่าใช้จ่ายดอกเบี้ยจากหนี้สินทางการเงินที่วัดมูลค่าด้วยราคาทุนตัดจำหน่ายคำนวณโดยใช้วิธีดอกเบี้ย</w:t>
      </w:r>
      <w:r w:rsidR="00805ABE" w:rsidRPr="004B3327">
        <w:rPr>
          <w:rFonts w:ascii="Angsana New" w:hAnsi="Angsana New" w:hint="cs"/>
          <w:sz w:val="32"/>
          <w:szCs w:val="32"/>
        </w:rPr>
        <w:t xml:space="preserve">                            </w:t>
      </w:r>
      <w:r w:rsidR="000977C4" w:rsidRPr="004B3327">
        <w:rPr>
          <w:rFonts w:ascii="Angsana New" w:hAnsi="Angsana New" w:hint="cs"/>
          <w:sz w:val="32"/>
          <w:szCs w:val="32"/>
          <w:cs/>
        </w:rPr>
        <w:t>ที่แท้จริงและรับรู้ตามเกณฑ์คงค้าง</w:t>
      </w:r>
    </w:p>
    <w:bookmarkEnd w:id="17"/>
    <w:p w14:paraId="3B789344" w14:textId="1DB7C3B9" w:rsidR="00E17866" w:rsidRPr="004B3327" w:rsidRDefault="00725EED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1C4BF4" w:rsidRPr="004B3327">
        <w:rPr>
          <w:rFonts w:ascii="Angsana New" w:hAnsi="Angsana New" w:hint="cs"/>
          <w:b/>
          <w:bCs/>
          <w:sz w:val="32"/>
          <w:szCs w:val="32"/>
        </w:rPr>
        <w:t>2</w:t>
      </w:r>
      <w:r w:rsidR="00E17866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เงินสดและรายการเทียบเท่าเงินสด</w:t>
      </w:r>
    </w:p>
    <w:p w14:paraId="20B3A339" w14:textId="2E1BBEF3" w:rsidR="003C3B87" w:rsidRPr="004B3327" w:rsidRDefault="00E17866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 xml:space="preserve">เงินสดและรายการเทียบเท่าเงินสด หมายถึง เงินสดและเงินฝากธนาคาร และเงินลงทุนระยะสั้นที่มีสภาพคล่องสูง ซึ่งถึงกำหนดจ่ายคืนภายในระยะเวลาไม่เกิน </w:t>
      </w:r>
      <w:r w:rsidR="00AB2EC9" w:rsidRPr="004B3327">
        <w:rPr>
          <w:rFonts w:ascii="Angsana New" w:hAnsi="Angsana New" w:hint="cs"/>
          <w:sz w:val="32"/>
          <w:szCs w:val="32"/>
        </w:rPr>
        <w:t>3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เดือนนับจากวันที่ได้มาและไม่มีข้อจำกัดในการเบิกใช้</w:t>
      </w:r>
    </w:p>
    <w:p w14:paraId="16B74E0A" w14:textId="560CE33A" w:rsidR="00D012C6" w:rsidRPr="004B3327" w:rsidRDefault="00725EED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6C3668" w:rsidRPr="004B3327">
        <w:rPr>
          <w:rFonts w:ascii="Angsana New" w:hAnsi="Angsana New" w:hint="cs"/>
          <w:b/>
          <w:bCs/>
          <w:sz w:val="32"/>
          <w:szCs w:val="32"/>
        </w:rPr>
        <w:t>3</w:t>
      </w:r>
      <w:r w:rsidR="00D012C6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D012C6" w:rsidRPr="004B3327">
        <w:rPr>
          <w:rFonts w:ascii="Angsana New" w:hAnsi="Angsana New" w:hint="cs"/>
          <w:b/>
          <w:bCs/>
          <w:sz w:val="32"/>
          <w:szCs w:val="32"/>
          <w:cs/>
        </w:rPr>
        <w:t>เงินให้สินเชื่อจากการซื้อลูกหนี้ด้อยคุณภาพและดอกเบี้ยค้างรับ</w:t>
      </w:r>
    </w:p>
    <w:p w14:paraId="11399D6B" w14:textId="77777777" w:rsidR="00D012C6" w:rsidRPr="004B3327" w:rsidRDefault="00D012C6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 xml:space="preserve">เงินให้สินเชื่อจากการซื้อลูกหนี้ด้อยคุณภาพเป็นเงินให้สินเชื่อซึ่งกลุ่มบริษัทรับซื้อลูกหนี้ด้อยคุณภาพที่มีหลักประกันจากสถาบันการเงิน โดยการประมูลซื้อเพื่อดำเนินการติดตามเรียกเก็บหนี้ ซึ่งตามสัญญาซื้อลูกหนี้ด้อยคุณภาพดังกล่าว กลุ่มบริษัทไม่มีสิทธิไล่เบี้ยจากผู้ขายหนี้ในกรณีที่กลุ่มบริษัทเรียกเก็บเงินไม่ได้ เงินให้สินเชื่อจากการซื้อลูกหนี้ด้อยคุณภาพถือเป็นสินทรัพย์ทางการเงินที่มีการด้อยค่าด้านเครดิตตั้งแต่เมื่อเริ่มแรกที่ซื้อหรือได้มา </w:t>
      </w:r>
    </w:p>
    <w:p w14:paraId="6A58C5CB" w14:textId="73AAC591" w:rsidR="00D012C6" w:rsidRPr="004B3327" w:rsidRDefault="00D012C6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ณ วันที่รับรู้รายการเมื่อเริ่มแรก กลุ่มบริษัทรับรู้เงินให้สินเชื่อจากการซื้อลูกหนี้ด้อยคุณภาพด้วยราคา</w:t>
      </w:r>
      <w:r w:rsidR="002B745E" w:rsidRPr="004B3327">
        <w:rPr>
          <w:rFonts w:ascii="Angsana New" w:hAnsi="Angsana New" w:hint="cs"/>
          <w:sz w:val="32"/>
          <w:szCs w:val="32"/>
        </w:rPr>
        <w:t xml:space="preserve">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ที่จ่ายซื้อ (มูลค่ายุติธรรม ณ วันที่เข้าทำรายการมีมูลค่าเท่ากับหรือใกล้เคียงราคาจ่ายซื้อ) บวกด้วยค่าใช้จ่ายที่เกี่ยวข้องโดยตรงกับการได้มาของเงินให้สินเชื่อจากการซื้อลูกหนี้ด้อยคุณภาพ </w:t>
      </w:r>
    </w:p>
    <w:p w14:paraId="6AA8F83A" w14:textId="77777777" w:rsidR="00D012C6" w:rsidRPr="004B3327" w:rsidRDefault="00D012C6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เงินให้สินเชื่อจากการซื้อลูกหนี้ด้อยคุณภาพแสดงมูลค่าตามราคาทุนตัดจำหน่ายรวมดอกเบี้ยค้างรับสุทธิจากค่าเผื่อผลขาดทุนทางด้านเครดิตที่คาดว่าจะเกิดขึ้น</w:t>
      </w:r>
    </w:p>
    <w:p w14:paraId="6F47B018" w14:textId="419D5597" w:rsidR="00D012C6" w:rsidRPr="004B3327" w:rsidRDefault="00725EED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4B7CC9" w:rsidRPr="004B3327">
        <w:rPr>
          <w:rFonts w:ascii="Angsana New" w:hAnsi="Angsana New" w:hint="cs"/>
          <w:b/>
          <w:bCs/>
          <w:sz w:val="32"/>
          <w:szCs w:val="32"/>
        </w:rPr>
        <w:t>4</w:t>
      </w:r>
      <w:r w:rsidR="00D012C6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D012C6" w:rsidRPr="004B3327">
        <w:rPr>
          <w:rFonts w:ascii="Angsana New" w:hAnsi="Angsana New" w:hint="cs"/>
          <w:b/>
          <w:bCs/>
          <w:sz w:val="32"/>
          <w:szCs w:val="32"/>
          <w:cs/>
        </w:rPr>
        <w:t>ค่าเผื่อผลขาดทุนด้านเครดิตที่คาดว่าจะเกิดขึ้นของเงินให้สินเชื่อจากการซื้อลูกหนี้ด้อยคุณภาพ</w:t>
      </w:r>
    </w:p>
    <w:p w14:paraId="2C3B7F8E" w14:textId="77777777" w:rsidR="00D012C6" w:rsidRPr="004B3327" w:rsidRDefault="00D012C6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เงินให้สินเชื่อจากการซื้อลูกหนี้ด้อยคุณภาพเป็นสินทรัพย์ทางการเงินที่มีการด้อยค่าด้านเครดิตตั้งแต่เมื่อเริ่มแรกที่ซื้อหรือได้มา ซึ่งกลุ่มบริษัทรับรู้ค่าเผื่อผลขาดทุนจากการด้อยค่าของเงินให้สินเชื่อจากการซื้อลูกหนี้ด้อยคุณภาพด้วยผลสะสมของการเปลี่ยนแปลงในผลขาดทุนด้านเครดิตที่คาดว่าจะเกิดขึ้นตลอดอายุนับตั้งแต่การรับรู้รายการเมื่อเริ่มแรก</w:t>
      </w:r>
    </w:p>
    <w:p w14:paraId="019947BA" w14:textId="227B6F81" w:rsidR="006C3668" w:rsidRPr="004B3327" w:rsidRDefault="00D012C6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ทุกวันสิ้นรอบระยะเวลารายงาน กลุ่มบริษัทประมาณค่าเผื่อผลขาดทุนด้านเครดิตที่คาดว่าจะเกิดขึ้นของ           เงินให้สินเชื่อจากการซื้อลูกหนี้ด้อยคุณภาพ โดยคำนวณจากผลต่างระหว่างมูลค่าตามบัญชีของเงินให้สินเชื่อจากการซื้อลูกหนี้ด้อยคุณภาพและมูลค่าปัจจุบันของประมาณการกระแสเงินที่คาดว่าจะได้รับในอนาคต ในการประมาณการผลขาดทุนทางด้านเครดิตที่คาดว่าจะเกิดขึ้น กลุ่มบริษัทคิดลดการคาดการณ์ของจำนวนเงินที่เป็นกลางโดยอ้างอิงจากข้อมูลที่สามารถหาได้ซี่งมีความสมเหตุสมผลและสามารถสนับสนุนได้โดยมีต้นทุนหรือความพยายามที่ไม่มากเกินไป</w:t>
      </w:r>
    </w:p>
    <w:p w14:paraId="74715A83" w14:textId="77777777" w:rsidR="006C3668" w:rsidRPr="004B3327" w:rsidRDefault="006C3668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7C43F491" w14:textId="0377097C" w:rsidR="00C2081A" w:rsidRPr="004B3327" w:rsidRDefault="00D012C6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lastRenderedPageBreak/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กลุ่มบริษัทใช้ดุลยพินิจในการประมาณการจำนวนเงินและระยะเวลาของกระแสเงินสดสุทธิที่คาดว่าจะได้รับ เพื่อใช้ในการคำนวณค่าเผื่อผลขาดทุนด้านเครดิตที่คาดว่าจะเกิดขึ้น รวมถึงใช้ในการคำนวณหาอัตราผลตอบแทนที่แท้จริงปรับลดด้วยความเสี่ยงด้านเครดิต ณ วันที่บันทึกรายการเริ่มแรกของเงินให้สินเชื่อจากการซื้อลูกหนี้ด้อยคุณภาพ ซึ่งจะนำไปใช้ในการรับรู้รายได้ดอกเบี้ย โดยในการประมาณการกระแสเงินสด กลุ่มบริษัทพิจารณาจากประสบการณ์ผลขาดทุนในอดีตและปรับปรุงด้วยข้อมูลที่สังเกตในปัจจุบัน การคาดการณ์ในอนาคตที่สนับสนุนและมีความสมเหตุสมผลหากพิสูจน์ได้ว่ามีความสัมพันธ์กันทางสถิติ รวมถึงการใช้ดุลยพินิจอย่างเหมาะสมในการประมาณการผลขาดทุนด้านเครดิตที่คาดว่าจะเกิดขึ้น โดยการใช้ดุลยพินิจในการประเมินสถานการณ์ทางการเงินของลูกหนี้และมูลค่าของหลักประกันสุทธิ และการนำข้อมูลที่มีการคาดการณ์ไปในอนาคตมาใช้ในการประมาณการค่าเผื่อผลขาดทุนด้านเครดิตที่คาดว่าจะเกิดขึ้น </w:t>
      </w:r>
    </w:p>
    <w:p w14:paraId="2E958E44" w14:textId="77777777" w:rsidR="00D012C6" w:rsidRPr="004B3327" w:rsidRDefault="00D012C6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กลุ่มบริษัทรับรู้จำนวนผลขาดทุนด้านเครดิตที่คาดว่าจะเกิดขึ้นตลอดอายุของเงินให้สินเชื่อจากการซื้อลูกหนี้ด้อยคุณภาพที่เปลี่ยนแปลง เป็นผลกำไรหรือผลขาดทุนด้านเครดิตที่คาดว่าจะเกิดขึ้นในกำไรหรือขาดทุน แต่ไม่เกินผลขาดทุนด้านเครดิตที่คาดว่าจะเกิดขึ้นที่เคยรับรู้ในอดีต</w:t>
      </w:r>
    </w:p>
    <w:p w14:paraId="10FB6DEB" w14:textId="2224425D" w:rsidR="00282147" w:rsidRPr="004B3327" w:rsidRDefault="00725EED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bookmarkStart w:id="18" w:name="_Hlk100239277"/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EC56CA" w:rsidRPr="004B3327">
        <w:rPr>
          <w:rFonts w:ascii="Angsana New" w:hAnsi="Angsana New" w:hint="cs"/>
          <w:b/>
          <w:bCs/>
          <w:sz w:val="32"/>
          <w:szCs w:val="32"/>
        </w:rPr>
        <w:t>5</w:t>
      </w:r>
      <w:r w:rsidR="00282147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282147" w:rsidRPr="004B3327">
        <w:rPr>
          <w:rFonts w:ascii="Angsana New" w:hAnsi="Angsana New" w:hint="cs"/>
          <w:b/>
          <w:bCs/>
          <w:sz w:val="32"/>
          <w:szCs w:val="32"/>
          <w:cs/>
        </w:rPr>
        <w:t>สินค้าคงเหลือ</w:t>
      </w:r>
    </w:p>
    <w:bookmarkEnd w:id="18"/>
    <w:p w14:paraId="1E7B16D2" w14:textId="766EF471" w:rsidR="005D456F" w:rsidRPr="004B3327" w:rsidRDefault="003035DF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สินค้าคงเหลือแสดงมูลค่าตามราคาทุนตามวิธีถัวเฉลี่ยถ่วงน้ำหนัก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หรือมูลค่าสุทธิที่จะได้รับแล้วแต่ราคาใดจะต่ำกว่า</w:t>
      </w:r>
    </w:p>
    <w:p w14:paraId="6DE2D173" w14:textId="2E54EB23" w:rsidR="00E37F41" w:rsidRPr="004B3327" w:rsidRDefault="00725EED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EC56CA" w:rsidRPr="004B3327">
        <w:rPr>
          <w:rFonts w:ascii="Angsana New" w:hAnsi="Angsana New" w:hint="cs"/>
          <w:b/>
          <w:bCs/>
          <w:sz w:val="32"/>
          <w:szCs w:val="32"/>
        </w:rPr>
        <w:t>6</w:t>
      </w:r>
      <w:r w:rsidR="00E37F41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9476FB" w:rsidRPr="004B3327">
        <w:rPr>
          <w:rFonts w:ascii="Angsana New" w:hAnsi="Angsana New" w:hint="cs"/>
          <w:b/>
          <w:bCs/>
          <w:sz w:val="32"/>
          <w:szCs w:val="32"/>
          <w:cs/>
        </w:rPr>
        <w:t>ต้นทุน</w:t>
      </w:r>
      <w:r w:rsidR="003A78E5" w:rsidRPr="004B3327">
        <w:rPr>
          <w:rFonts w:ascii="Angsana New" w:hAnsi="Angsana New" w:hint="cs"/>
          <w:b/>
          <w:bCs/>
          <w:sz w:val="32"/>
          <w:szCs w:val="32"/>
          <w:cs/>
        </w:rPr>
        <w:t>การพัฒนา</w:t>
      </w:r>
      <w:r w:rsidR="00025F75" w:rsidRPr="004B3327">
        <w:rPr>
          <w:rFonts w:ascii="Angsana New" w:hAnsi="Angsana New" w:hint="cs"/>
          <w:b/>
          <w:bCs/>
          <w:sz w:val="32"/>
          <w:szCs w:val="32"/>
          <w:cs/>
        </w:rPr>
        <w:t>อสังหาริมทรัพย์</w:t>
      </w:r>
      <w:r w:rsidR="003A78E5" w:rsidRPr="004B3327">
        <w:rPr>
          <w:rFonts w:ascii="Angsana New" w:hAnsi="Angsana New" w:hint="cs"/>
          <w:b/>
          <w:bCs/>
          <w:sz w:val="32"/>
          <w:szCs w:val="32"/>
          <w:cs/>
        </w:rPr>
        <w:t>เพื่อขาย</w:t>
      </w:r>
    </w:p>
    <w:p w14:paraId="1D7A0A1E" w14:textId="4ED65DFE" w:rsidR="00E37F41" w:rsidRPr="004B3327" w:rsidRDefault="00E37F41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3A78E5" w:rsidRPr="004B3327">
        <w:rPr>
          <w:rFonts w:ascii="Angsana New" w:hAnsi="Angsana New" w:hint="cs"/>
          <w:sz w:val="32"/>
          <w:szCs w:val="32"/>
          <w:cs/>
        </w:rPr>
        <w:t>ต้นทุนการพัฒนาอสังหาริมทรัพย์เพื่อขาย</w:t>
      </w:r>
      <w:r w:rsidR="00F73D39" w:rsidRPr="004B3327">
        <w:rPr>
          <w:rFonts w:ascii="Angsana New" w:hAnsi="Angsana New" w:hint="cs"/>
          <w:sz w:val="32"/>
          <w:szCs w:val="32"/>
          <w:cs/>
        </w:rPr>
        <w:t xml:space="preserve">แสดงตามราคาทุนหรือมูลค่าสุทธิที่จะได้รับแล้วแต่ราคาใดจะต่ำกว่า </w:t>
      </w:r>
      <w:r w:rsidR="00E55AF9" w:rsidRPr="004B3327">
        <w:rPr>
          <w:rFonts w:ascii="Angsana New" w:hAnsi="Angsana New" w:hint="cs"/>
          <w:sz w:val="32"/>
          <w:szCs w:val="32"/>
          <w:cs/>
        </w:rPr>
        <w:t>ต้นทุนการพัฒนาอสังหาริมทรัพย์เพื่อขาย</w:t>
      </w:r>
      <w:r w:rsidR="00F73D39" w:rsidRPr="004B3327">
        <w:rPr>
          <w:rFonts w:ascii="Angsana New" w:hAnsi="Angsana New" w:hint="cs"/>
          <w:sz w:val="32"/>
          <w:szCs w:val="32"/>
          <w:cs/>
        </w:rPr>
        <w:t>ประกอบด้วยต้นทุนที่ดิน ค่าพัฒนาที่ดิน ค่าออกแบบ ค่าก่อสร้าง ดอกเบี้ยจ่ายที่ถือเป็นต้นทุนของโครงการ และค่าใช้จ่ายอื่นที่เกี่ยวข้องตามที่เกิดขึ้นจริง</w:t>
      </w:r>
    </w:p>
    <w:p w14:paraId="6E697D42" w14:textId="60843E44" w:rsidR="001C4BF4" w:rsidRPr="004B3327" w:rsidRDefault="00725EED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EC56CA" w:rsidRPr="004B3327">
        <w:rPr>
          <w:rFonts w:ascii="Angsana New" w:hAnsi="Angsana New" w:hint="cs"/>
          <w:b/>
          <w:bCs/>
          <w:sz w:val="32"/>
          <w:szCs w:val="32"/>
        </w:rPr>
        <w:t>7</w:t>
      </w:r>
      <w:r w:rsidR="001C4BF4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1C4BF4" w:rsidRPr="004B3327">
        <w:rPr>
          <w:rFonts w:ascii="Angsana New" w:hAnsi="Angsana New" w:hint="cs"/>
          <w:b/>
          <w:bCs/>
          <w:sz w:val="32"/>
          <w:szCs w:val="32"/>
          <w:cs/>
        </w:rPr>
        <w:t>ต้นทุนในการทำให้เสร็จสิ้นตามสัญญา</w:t>
      </w:r>
    </w:p>
    <w:p w14:paraId="5FF7410A" w14:textId="77777777" w:rsidR="001C4BF4" w:rsidRPr="004B3327" w:rsidRDefault="001C4BF4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pacing w:val="-4"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</w:rPr>
        <w:tab/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กลุ่มบริษัทบันทึกต้นทุนในการทำให้เสร็จสิ้นตามสัญญาที่ทำกับลูกค้า ซึ่งใช้เพื่อสร้างทรัพยากรหรือใช้ในการปรับปรุงทรัพยากรของกิจการเพื่อนำไปใช้ในการปฏิบัติตามภาระที่ต้องปฏิบัติให้สำเร็จในอนาคต และกิจการคาดว่าจะได้รับคืนต้นทุนดังกล่าวเป็นสินทรัพย์และรับรู้เป็นค่าใช้จ่ายอย่างเป็นระบบและสอดคล้องกับรูปแบบการรับรู้รายได้ตามสัญญา และจะบันทึกค่าเผื่อผลขาดทุนจากการด้อยค่าของสินทรัพย์ เมื่อมูลค่าตามบัญชีของสินทรัพย์สูงกว่าสิ่งตอบแทนที่จะได้รับหักด้วยต้นทุนที่เกี่ยวข้อง</w:t>
      </w:r>
    </w:p>
    <w:p w14:paraId="5D686227" w14:textId="77777777" w:rsidR="0035190D" w:rsidRPr="004B3327" w:rsidRDefault="0035190D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2B870469" w14:textId="0520FBCC" w:rsidR="001C4BF4" w:rsidRPr="004B3327" w:rsidRDefault="00725EED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5.</w:t>
      </w:r>
      <w:r w:rsidR="00492CB9" w:rsidRPr="004B3327">
        <w:rPr>
          <w:rFonts w:ascii="Angsana New" w:hAnsi="Angsana New" w:hint="cs"/>
          <w:b/>
          <w:bCs/>
          <w:sz w:val="32"/>
          <w:szCs w:val="32"/>
        </w:rPr>
        <w:t>8</w:t>
      </w:r>
      <w:r w:rsidR="001C4BF4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1C4BF4" w:rsidRPr="004B3327">
        <w:rPr>
          <w:rFonts w:ascii="Angsana New" w:hAnsi="Angsana New" w:hint="cs"/>
          <w:b/>
          <w:bCs/>
          <w:sz w:val="32"/>
          <w:szCs w:val="32"/>
          <w:cs/>
        </w:rPr>
        <w:t>ต้นทุนในการได้มาซึ่งสัญญา</w:t>
      </w:r>
    </w:p>
    <w:p w14:paraId="3B906026" w14:textId="3E982986" w:rsidR="0086252A" w:rsidRPr="004B3327" w:rsidRDefault="001C4BF4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</w:rPr>
        <w:tab/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กลุ่มบริษัทบันทึกค่านายหน้าที่จ่ายเพื่อให้ได้มาซึ่งสัญญาที่ทำกับลูกค้าเป็นสินทรัพย์และตัดเป็นค่าใช้จ่ายอย่างเป็นระบบและสอดคล้องกับรูปแบบการรับรู้รายได้ตามสัญญา และจะบันทึกค่าเผื่อผลขาดทุนจากการด้อยค่าของสินทรัพย์ เมื่อมูลค่าตามบัญชีของสินทรัพย์สูงกว่าสิ่งตอบแทนที่จะได้รับหักด้วยต้นทุนที่เกี่ยวข้อง ทั้งนี้ ในกรณีที่ระยะเวลาของการตัดจำหน่ายสินทรัพย์ที่จะรับรู้สำหรับต้นทุนในการได้มาซึ่งสัญญามีระยะเวลาหนึ่ง</w:t>
      </w:r>
      <w:r w:rsidR="00843B0C" w:rsidRPr="004B3327">
        <w:rPr>
          <w:rFonts w:ascii="Angsana New" w:hAnsi="Angsana New" w:hint="cs"/>
          <w:spacing w:val="-4"/>
          <w:sz w:val="32"/>
          <w:szCs w:val="32"/>
          <w:cs/>
        </w:rPr>
        <w:t>ปี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หรือสั้นกว่า กิจการจะบันทึกต้นทุนในการได้มาซึ่งสัญญาดังกล่าวเป็นค่าใช้จ่ายเมื่อเกิดรายการ</w:t>
      </w:r>
    </w:p>
    <w:p w14:paraId="5CB41FC9" w14:textId="6E6298E1" w:rsidR="000977C4" w:rsidRPr="004B3327" w:rsidRDefault="00725EED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BF0550" w:rsidRPr="004B3327">
        <w:rPr>
          <w:rFonts w:ascii="Angsana New" w:hAnsi="Angsana New" w:hint="cs"/>
          <w:b/>
          <w:bCs/>
          <w:sz w:val="32"/>
          <w:szCs w:val="32"/>
        </w:rPr>
        <w:t>9</w:t>
      </w:r>
      <w:r w:rsidR="000977C4" w:rsidRPr="004B3327">
        <w:rPr>
          <w:rFonts w:ascii="Angsana New" w:hAnsi="Angsana New" w:hint="cs"/>
          <w:b/>
          <w:bCs/>
          <w:sz w:val="32"/>
          <w:szCs w:val="32"/>
          <w:cs/>
        </w:rPr>
        <w:tab/>
        <w:t xml:space="preserve">เงินลงทุนในบริษัทย่อย การร่วมค้าและบริษัทร่วม </w:t>
      </w:r>
    </w:p>
    <w:p w14:paraId="05343977" w14:textId="3B03E032" w:rsidR="000977C4" w:rsidRPr="004B3327" w:rsidRDefault="0058532F" w:rsidP="0035190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0977C4" w:rsidRPr="004B3327">
        <w:rPr>
          <w:rFonts w:ascii="Angsana New" w:hAnsi="Angsana New" w:hint="cs"/>
          <w:sz w:val="32"/>
          <w:szCs w:val="32"/>
          <w:cs/>
        </w:rPr>
        <w:t>เงินลงทุนในการร่วมค้าและบริษัทร่วมที่แสดงอยู่ในงบการเงินรวมแสดงมูลค่าตามวิธีส่วนได้เสีย</w:t>
      </w:r>
      <w:r w:rsidR="006C1E3B" w:rsidRPr="004B3327">
        <w:rPr>
          <w:rFonts w:ascii="Angsana New" w:hAnsi="Angsana New" w:hint="cs"/>
          <w:sz w:val="32"/>
          <w:szCs w:val="32"/>
          <w:cs/>
        </w:rPr>
        <w:t>สุทธิจากค่าเผื่อการด้อยค่า (ถ้ามี)</w:t>
      </w:r>
    </w:p>
    <w:p w14:paraId="59A19AB1" w14:textId="29ACA509" w:rsidR="000977C4" w:rsidRPr="004B3327" w:rsidRDefault="000977C4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เงินลงทุนในบริษัทย่อย การร่วมค้าและบริษัทร่วมที่แสดงอยู่ในงบการเงินเฉพาะกิจการแสดงมูลค่าตามวิธีราคาทุน</w:t>
      </w:r>
      <w:r w:rsidR="006C1E3B" w:rsidRPr="004B3327">
        <w:rPr>
          <w:rFonts w:ascii="Angsana New" w:hAnsi="Angsana New" w:hint="cs"/>
          <w:sz w:val="32"/>
          <w:szCs w:val="32"/>
          <w:cs/>
        </w:rPr>
        <w:t>สุทธิจากค่าเผื่อการด้อยค่า (ถ้ามี)</w:t>
      </w:r>
    </w:p>
    <w:p w14:paraId="47646EED" w14:textId="46F7CDAE" w:rsidR="003935E0" w:rsidRPr="004B3327" w:rsidRDefault="00725EED" w:rsidP="0035190D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4973EC"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BF0550" w:rsidRPr="004B3327">
        <w:rPr>
          <w:rFonts w:ascii="Angsana New" w:hAnsi="Angsana New" w:hint="cs"/>
          <w:b/>
          <w:bCs/>
          <w:sz w:val="32"/>
          <w:szCs w:val="32"/>
        </w:rPr>
        <w:t>0</w:t>
      </w:r>
      <w:r w:rsidR="003935E0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3935E0" w:rsidRPr="004B3327">
        <w:rPr>
          <w:rFonts w:ascii="Angsana New" w:hAnsi="Angsana New" w:hint="cs"/>
          <w:b/>
          <w:bCs/>
          <w:sz w:val="32"/>
          <w:szCs w:val="32"/>
          <w:cs/>
        </w:rPr>
        <w:t>ต้นทุนโครงการ</w:t>
      </w:r>
      <w:r w:rsidR="003935E0" w:rsidRPr="004B3327">
        <w:rPr>
          <w:rFonts w:ascii="Angsana New" w:hAnsi="Angsana New" w:hint="cs"/>
          <w:b/>
          <w:bCs/>
          <w:sz w:val="32"/>
          <w:szCs w:val="32"/>
        </w:rPr>
        <w:t xml:space="preserve"> - </w:t>
      </w:r>
      <w:r w:rsidR="003935E0" w:rsidRPr="004B3327">
        <w:rPr>
          <w:rFonts w:ascii="Angsana New" w:hAnsi="Angsana New" w:hint="cs"/>
          <w:b/>
          <w:bCs/>
          <w:sz w:val="32"/>
          <w:szCs w:val="32"/>
          <w:cs/>
        </w:rPr>
        <w:t>โฆษณา</w:t>
      </w:r>
    </w:p>
    <w:p w14:paraId="73004AF1" w14:textId="3DD3EDB9" w:rsidR="00471A75" w:rsidRPr="004B3327" w:rsidRDefault="005304C9" w:rsidP="0035190D">
      <w:pPr>
        <w:spacing w:before="120" w:after="120"/>
        <w:ind w:left="605" w:hanging="605"/>
        <w:jc w:val="thaiDistribute"/>
        <w:rPr>
          <w:rFonts w:ascii="Angsana New" w:hAnsi="Angsana New"/>
          <w:spacing w:val="-4"/>
          <w:sz w:val="32"/>
          <w:szCs w:val="32"/>
          <w:cs/>
        </w:rPr>
      </w:pPr>
      <w:r w:rsidRPr="004B3327">
        <w:rPr>
          <w:rFonts w:ascii="Angsana New" w:hAnsi="Angsana New" w:hint="cs"/>
          <w:spacing w:val="-4"/>
          <w:sz w:val="32"/>
          <w:szCs w:val="32"/>
        </w:rPr>
        <w:tab/>
      </w:r>
      <w:r w:rsidR="00471A75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ต้นทุนโครงการ </w:t>
      </w:r>
      <w:r w:rsidR="00471A75" w:rsidRPr="004B3327">
        <w:rPr>
          <w:rFonts w:ascii="Angsana New" w:hAnsi="Angsana New" w:hint="cs"/>
          <w:spacing w:val="-4"/>
          <w:sz w:val="32"/>
          <w:szCs w:val="32"/>
        </w:rPr>
        <w:t>-</w:t>
      </w:r>
      <w:r w:rsidR="00471A75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471A75" w:rsidRPr="004B3327">
        <w:rPr>
          <w:rFonts w:ascii="Angsana New" w:hAnsi="Angsana New" w:hint="cs"/>
          <w:sz w:val="32"/>
          <w:szCs w:val="32"/>
          <w:cs/>
        </w:rPr>
        <w:t>โฆษณา</w:t>
      </w:r>
      <w:r w:rsidR="00471A75" w:rsidRPr="004B3327">
        <w:rPr>
          <w:rFonts w:ascii="Angsana New" w:hAnsi="Angsana New" w:hint="cs"/>
          <w:spacing w:val="-4"/>
          <w:sz w:val="32"/>
          <w:szCs w:val="32"/>
          <w:cs/>
        </w:rPr>
        <w:t>แสดงมูลค่าตามราคาทุนหักค่าตัดจำหน่ายสะสมและค่าเผื่อการด้อยค่าสะสมของสินทรัพย์</w:t>
      </w:r>
      <w:r w:rsidR="00471A75"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471A75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(ถ้ามี) </w:t>
      </w:r>
    </w:p>
    <w:p w14:paraId="6D47FF60" w14:textId="0653A455" w:rsidR="00471A75" w:rsidRPr="004B3327" w:rsidRDefault="005304C9" w:rsidP="0035190D">
      <w:pPr>
        <w:spacing w:before="120" w:after="120"/>
        <w:ind w:left="605" w:hanging="605"/>
        <w:jc w:val="thaiDistribute"/>
        <w:rPr>
          <w:rFonts w:ascii="Angsana New" w:hAnsi="Angsana New"/>
          <w:spacing w:val="-4"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</w:rPr>
        <w:tab/>
      </w:r>
      <w:r w:rsidR="00471A75" w:rsidRPr="004B3327">
        <w:rPr>
          <w:rFonts w:ascii="Angsana New" w:hAnsi="Angsana New" w:hint="cs"/>
          <w:spacing w:val="-4"/>
          <w:sz w:val="32"/>
          <w:szCs w:val="32"/>
          <w:cs/>
        </w:rPr>
        <w:t>ค่าตัดจำหน่ายของต้นทุนโครงการ</w:t>
      </w:r>
      <w:r w:rsidR="00471A75" w:rsidRPr="004B3327">
        <w:rPr>
          <w:rFonts w:ascii="Angsana New" w:hAnsi="Angsana New" w:hint="cs"/>
          <w:spacing w:val="-4"/>
          <w:sz w:val="32"/>
          <w:szCs w:val="32"/>
        </w:rPr>
        <w:t xml:space="preserve"> - </w:t>
      </w:r>
      <w:r w:rsidR="00471A75" w:rsidRPr="004B3327">
        <w:rPr>
          <w:rFonts w:ascii="Angsana New" w:hAnsi="Angsana New" w:hint="cs"/>
          <w:spacing w:val="-6"/>
          <w:sz w:val="32"/>
          <w:szCs w:val="32"/>
          <w:cs/>
        </w:rPr>
        <w:t>โฆษณา</w:t>
      </w:r>
      <w:r w:rsidR="00471A75" w:rsidRPr="004B3327">
        <w:rPr>
          <w:rFonts w:ascii="Angsana New" w:hAnsi="Angsana New" w:hint="cs"/>
          <w:spacing w:val="-4"/>
          <w:sz w:val="32"/>
          <w:szCs w:val="32"/>
          <w:cs/>
        </w:rPr>
        <w:t>คำนวณจากราคาทุนของสินทรัพย์ตาม</w:t>
      </w:r>
      <w:r w:rsidR="00471A75" w:rsidRPr="004B3327">
        <w:rPr>
          <w:rFonts w:ascii="Angsana New" w:hAnsi="Angsana New" w:hint="cs"/>
          <w:sz w:val="32"/>
          <w:szCs w:val="32"/>
          <w:cs/>
        </w:rPr>
        <w:t>สัดส่วนของจำนวนผู้โดยสารที่เกิดขึ้นจริงและประมาณการจำนวนผู้โดยสารทั้งหมดในอนาคต</w:t>
      </w:r>
    </w:p>
    <w:p w14:paraId="44DA7263" w14:textId="4F231F0E" w:rsidR="00C87EB5" w:rsidRPr="004B3327" w:rsidRDefault="005304C9" w:rsidP="0035190D">
      <w:pPr>
        <w:spacing w:before="120" w:after="120"/>
        <w:ind w:left="605" w:hanging="605"/>
        <w:jc w:val="thaiDistribute"/>
        <w:rPr>
          <w:rFonts w:ascii="Angsana New" w:hAnsi="Angsana New"/>
          <w:spacing w:val="-4"/>
          <w:sz w:val="32"/>
          <w:szCs w:val="32"/>
          <w:cs/>
        </w:rPr>
      </w:pPr>
      <w:r w:rsidRPr="004B3327">
        <w:rPr>
          <w:rFonts w:ascii="Angsana New" w:hAnsi="Angsana New" w:hint="cs"/>
          <w:spacing w:val="-4"/>
          <w:sz w:val="32"/>
          <w:szCs w:val="32"/>
        </w:rPr>
        <w:tab/>
      </w:r>
      <w:r w:rsidR="00471A75" w:rsidRPr="004B3327">
        <w:rPr>
          <w:rFonts w:ascii="Angsana New" w:hAnsi="Angsana New" w:hint="cs"/>
          <w:spacing w:val="-4"/>
          <w:sz w:val="32"/>
          <w:szCs w:val="32"/>
          <w:cs/>
        </w:rPr>
        <w:t>ค่าตัดจำหน่ายรวมอยู่ในการคำนวณผลการดำเนินงาน</w:t>
      </w:r>
    </w:p>
    <w:p w14:paraId="39D286C6" w14:textId="0315A1D3" w:rsidR="00BE344A" w:rsidRPr="004B3327" w:rsidRDefault="00725EED" w:rsidP="0035190D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557FE5"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FC7828"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BE344A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ต้นทุนโครงการรถไฟฟ้า</w:t>
      </w:r>
    </w:p>
    <w:p w14:paraId="3A069D29" w14:textId="77777777" w:rsidR="00D26E74" w:rsidRPr="004B3327" w:rsidRDefault="005304C9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</w:rPr>
        <w:tab/>
      </w:r>
      <w:r w:rsidR="00D26E74" w:rsidRPr="004B3327">
        <w:rPr>
          <w:rFonts w:ascii="Angsana New" w:hAnsi="Angsana New" w:hint="cs"/>
          <w:sz w:val="32"/>
          <w:szCs w:val="32"/>
          <w:cs/>
        </w:rPr>
        <w:t xml:space="preserve">ต้นทุนโครงการรถไฟฟ้า แสดงมูลค่าตามราคาทุนหักค่าตัดจำหน่ายสะสมและค่าเผื่อการด้อยค่าของสินทรัพย์ </w:t>
      </w:r>
      <w:r w:rsidR="00D26E74" w:rsidRPr="004B3327">
        <w:rPr>
          <w:rFonts w:ascii="Angsana New" w:hAnsi="Angsana New" w:hint="cs"/>
          <w:sz w:val="32"/>
          <w:szCs w:val="32"/>
        </w:rPr>
        <w:t>(</w:t>
      </w:r>
      <w:r w:rsidR="00D26E74" w:rsidRPr="004B3327">
        <w:rPr>
          <w:rFonts w:ascii="Angsana New" w:hAnsi="Angsana New" w:hint="cs"/>
          <w:sz w:val="32"/>
          <w:szCs w:val="32"/>
          <w:cs/>
        </w:rPr>
        <w:t>ถ้ามี</w:t>
      </w:r>
      <w:r w:rsidR="00D26E74" w:rsidRPr="004B3327">
        <w:rPr>
          <w:rFonts w:ascii="Angsana New" w:hAnsi="Angsana New" w:hint="cs"/>
          <w:sz w:val="32"/>
          <w:szCs w:val="32"/>
        </w:rPr>
        <w:t>)</w:t>
      </w:r>
      <w:r w:rsidR="00D26E74" w:rsidRPr="004B3327">
        <w:rPr>
          <w:rFonts w:ascii="Angsana New" w:hAnsi="Angsana New" w:hint="cs"/>
          <w:sz w:val="32"/>
          <w:szCs w:val="32"/>
          <w:cs/>
        </w:rPr>
        <w:t xml:space="preserve"> กลุ่มบริษัทบันทึกต้นทุนทั้งหมดและค่าใช้จ่ายที่เกี่ยวข้องกับต้นทุนโครงการรถไฟฟ้า ตามเงื่อนไขของข้อตกลงสัมปทานบริการ </w:t>
      </w:r>
    </w:p>
    <w:p w14:paraId="2AC8093C" w14:textId="77777777" w:rsidR="00D26E74" w:rsidRPr="004B3327" w:rsidRDefault="00D26E74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ต้นทุนโครงการรถไฟฟ้ารวมถึงค่าธรรมเนียมการจัดการและค่าที่ปรึกษา ค่าออกแบบ งานโครงสร้างและระบบ ดอกเบี้ยจ่ายและค่าใช้จ่ายทางการเงินอื่นที่เกี่ยวข้อง</w:t>
      </w:r>
    </w:p>
    <w:p w14:paraId="57170662" w14:textId="77777777" w:rsidR="00D26E74" w:rsidRPr="004B3327" w:rsidRDefault="00D26E74" w:rsidP="0035190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ค่าตัดจำหน่ายของต้นทุนโครงการรถไฟฟ้าคำนวณจากราคาทุนของสินทรัพย์โดยวิธีจำนวนผลผลิตตามสูตรดังนี้</w:t>
      </w:r>
    </w:p>
    <w:tbl>
      <w:tblPr>
        <w:tblW w:w="0" w:type="auto"/>
        <w:tblInd w:w="392" w:type="dxa"/>
        <w:tblLayout w:type="fixed"/>
        <w:tblLook w:val="0000" w:firstRow="0" w:lastRow="0" w:firstColumn="0" w:lastColumn="0" w:noHBand="0" w:noVBand="0"/>
      </w:tblPr>
      <w:tblGrid>
        <w:gridCol w:w="3000"/>
        <w:gridCol w:w="420"/>
        <w:gridCol w:w="5638"/>
      </w:tblGrid>
      <w:tr w:rsidR="004B3327" w:rsidRPr="004B3327" w14:paraId="03FE682F" w14:textId="77777777">
        <w:tc>
          <w:tcPr>
            <w:tcW w:w="3000" w:type="dxa"/>
          </w:tcPr>
          <w:p w14:paraId="295CB14C" w14:textId="77777777" w:rsidR="00D26E74" w:rsidRPr="004B3327" w:rsidRDefault="00D26E74" w:rsidP="00C2081A">
            <w:pPr>
              <w:ind w:left="131"/>
              <w:jc w:val="thaiDistribute"/>
              <w:rPr>
                <w:rFonts w:ascii="Angsana New" w:hAnsi="Angsana New"/>
                <w:sz w:val="32"/>
                <w:szCs w:val="32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ค่าตัดจำหน่ายสำหรับงวด</w:t>
            </w:r>
          </w:p>
        </w:tc>
        <w:tc>
          <w:tcPr>
            <w:tcW w:w="420" w:type="dxa"/>
          </w:tcPr>
          <w:p w14:paraId="640A8653" w14:textId="77777777" w:rsidR="00D26E74" w:rsidRPr="004B3327" w:rsidRDefault="00D26E74" w:rsidP="00C2081A">
            <w:pPr>
              <w:jc w:val="center"/>
              <w:rPr>
                <w:rFonts w:ascii="Angsana New" w:hAnsi="Angsana New"/>
                <w:sz w:val="32"/>
                <w:szCs w:val="32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=</w:t>
            </w:r>
          </w:p>
        </w:tc>
        <w:tc>
          <w:tcPr>
            <w:tcW w:w="5638" w:type="dxa"/>
          </w:tcPr>
          <w:p w14:paraId="02D01691" w14:textId="77777777" w:rsidR="00D26E74" w:rsidRPr="004B3327" w:rsidRDefault="00D26E74" w:rsidP="00C2081A">
            <w:pPr>
              <w:jc w:val="center"/>
              <w:rPr>
                <w:rFonts w:ascii="Angsana New" w:hAnsi="Angsana New"/>
                <w:sz w:val="32"/>
                <w:szCs w:val="32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 xml:space="preserve">ต้นทุนโครงการรถไฟฟ้าสุทธิ </w:t>
            </w:r>
            <w:r w:rsidRPr="004B3327">
              <w:rPr>
                <w:rFonts w:ascii="Angsana New" w:hAnsi="Angsana New" w:hint="cs"/>
                <w:sz w:val="32"/>
                <w:szCs w:val="32"/>
                <w:lang w:val="th-TH"/>
              </w:rPr>
              <w:t>x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 xml:space="preserve"> อัตราส่วนผู้โดยสารสำหรับงวด</w:t>
            </w:r>
          </w:p>
        </w:tc>
      </w:tr>
    </w:tbl>
    <w:p w14:paraId="6045C886" w14:textId="77777777" w:rsidR="006C3668" w:rsidRPr="004B3327" w:rsidRDefault="006C3668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  <w:lang w:val="th-TH"/>
        </w:rPr>
      </w:pPr>
      <w:r w:rsidRPr="004B3327">
        <w:rPr>
          <w:rFonts w:ascii="Angsana New" w:hAnsi="Angsana New" w:hint="cs"/>
          <w:sz w:val="32"/>
          <w:szCs w:val="32"/>
          <w:cs/>
          <w:lang w:val="th-TH"/>
        </w:rPr>
        <w:br w:type="page"/>
      </w:r>
    </w:p>
    <w:p w14:paraId="51EF8CB2" w14:textId="65F251D2" w:rsidR="00D26E74" w:rsidRPr="004B3327" w:rsidRDefault="00D26E74" w:rsidP="00B06781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  <w:lang w:val="th-TH"/>
        </w:rPr>
      </w:pPr>
      <w:r w:rsidRPr="004B3327">
        <w:rPr>
          <w:rFonts w:ascii="Angsana New" w:hAnsi="Angsana New" w:hint="cs"/>
          <w:sz w:val="32"/>
          <w:szCs w:val="32"/>
          <w:cs/>
          <w:lang w:val="th-TH"/>
        </w:rPr>
        <w:lastRenderedPageBreak/>
        <w:tab/>
      </w:r>
      <w:r w:rsidRPr="004B3327">
        <w:rPr>
          <w:rFonts w:ascii="Angsana New" w:hAnsi="Angsana New" w:hint="cs"/>
          <w:sz w:val="32"/>
          <w:szCs w:val="32"/>
          <w:cs/>
        </w:rPr>
        <w:t>ต้นทุนโครงการรถไฟฟ้าสุทธิดังกล่าวหมายถึง ต้นทุนโครงการรถไฟฟ้าหักค่าตัดจำหน่ายสะสม</w:t>
      </w:r>
    </w:p>
    <w:tbl>
      <w:tblPr>
        <w:tblW w:w="0" w:type="auto"/>
        <w:tblInd w:w="392" w:type="dxa"/>
        <w:tblLayout w:type="fixed"/>
        <w:tblLook w:val="0000" w:firstRow="0" w:lastRow="0" w:firstColumn="0" w:lastColumn="0" w:noHBand="0" w:noVBand="0"/>
      </w:tblPr>
      <w:tblGrid>
        <w:gridCol w:w="3028"/>
        <w:gridCol w:w="420"/>
        <w:gridCol w:w="5610"/>
      </w:tblGrid>
      <w:tr w:rsidR="004B3327" w:rsidRPr="004B3327" w14:paraId="4E6EDB66" w14:textId="77777777">
        <w:tc>
          <w:tcPr>
            <w:tcW w:w="3028" w:type="dxa"/>
          </w:tcPr>
          <w:p w14:paraId="6DF56D48" w14:textId="77777777" w:rsidR="00D26E74" w:rsidRPr="004B3327" w:rsidRDefault="00D26E74" w:rsidP="00C2081A">
            <w:pPr>
              <w:ind w:left="131"/>
              <w:jc w:val="thaiDistribute"/>
              <w:rPr>
                <w:rFonts w:ascii="Angsana New" w:hAnsi="Angsana New"/>
                <w:sz w:val="32"/>
                <w:szCs w:val="32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อัตราส่วนผู้โดยสารสำหรับงวด</w:t>
            </w:r>
          </w:p>
        </w:tc>
        <w:tc>
          <w:tcPr>
            <w:tcW w:w="420" w:type="dxa"/>
          </w:tcPr>
          <w:p w14:paraId="7B6E51E6" w14:textId="77777777" w:rsidR="00D26E74" w:rsidRPr="004B3327" w:rsidRDefault="00D26E74" w:rsidP="00C2081A">
            <w:pPr>
              <w:jc w:val="center"/>
              <w:rPr>
                <w:rFonts w:ascii="Angsana New" w:hAnsi="Angsana New"/>
                <w:sz w:val="32"/>
                <w:szCs w:val="32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=</w:t>
            </w:r>
          </w:p>
        </w:tc>
        <w:tc>
          <w:tcPr>
            <w:tcW w:w="5610" w:type="dxa"/>
          </w:tcPr>
          <w:p w14:paraId="5248D060" w14:textId="77777777" w:rsidR="00D26E74" w:rsidRPr="004B3327" w:rsidRDefault="00D26E74" w:rsidP="00C2081A">
            <w:pPr>
              <w:pBdr>
                <w:bottom w:val="single" w:sz="6" w:space="1" w:color="auto"/>
              </w:pBdr>
              <w:jc w:val="center"/>
              <w:rPr>
                <w:rFonts w:ascii="Angsana New" w:hAnsi="Angsana New"/>
                <w:sz w:val="32"/>
                <w:szCs w:val="32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จำนวนผู้โดยสารจริงสำหรับงวด</w:t>
            </w:r>
          </w:p>
        </w:tc>
      </w:tr>
      <w:tr w:rsidR="004B3327" w:rsidRPr="004B3327" w14:paraId="6AABF56C" w14:textId="77777777">
        <w:tc>
          <w:tcPr>
            <w:tcW w:w="3028" w:type="dxa"/>
          </w:tcPr>
          <w:p w14:paraId="0DE3C0CF" w14:textId="77777777" w:rsidR="00D26E74" w:rsidRPr="004B3327" w:rsidRDefault="00D26E74" w:rsidP="00C2081A">
            <w:pPr>
              <w:jc w:val="thaiDistribute"/>
              <w:rPr>
                <w:rFonts w:ascii="Angsana New" w:hAnsi="Angsana New"/>
                <w:sz w:val="32"/>
                <w:szCs w:val="32"/>
                <w:cs/>
                <w:lang w:val="th-TH"/>
              </w:rPr>
            </w:pPr>
          </w:p>
        </w:tc>
        <w:tc>
          <w:tcPr>
            <w:tcW w:w="420" w:type="dxa"/>
          </w:tcPr>
          <w:p w14:paraId="75687620" w14:textId="77777777" w:rsidR="00D26E74" w:rsidRPr="004B3327" w:rsidRDefault="00D26E74" w:rsidP="00C2081A">
            <w:pPr>
              <w:jc w:val="thaiDistribute"/>
              <w:rPr>
                <w:rFonts w:ascii="Angsana New" w:hAnsi="Angsana New"/>
                <w:sz w:val="32"/>
                <w:szCs w:val="32"/>
                <w:cs/>
                <w:lang w:val="th-TH"/>
              </w:rPr>
            </w:pPr>
          </w:p>
        </w:tc>
        <w:tc>
          <w:tcPr>
            <w:tcW w:w="5610" w:type="dxa"/>
          </w:tcPr>
          <w:p w14:paraId="43889AEB" w14:textId="77777777" w:rsidR="00D26E74" w:rsidRPr="004B3327" w:rsidRDefault="00D26E74" w:rsidP="00C2081A">
            <w:pPr>
              <w:jc w:val="center"/>
              <w:rPr>
                <w:rFonts w:ascii="Angsana New" w:hAnsi="Angsana New"/>
                <w:sz w:val="32"/>
                <w:szCs w:val="32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(จำนวนผู้โดยสารจริงสำหรับงวด + ประมาณการ</w:t>
            </w:r>
          </w:p>
        </w:tc>
      </w:tr>
      <w:tr w:rsidR="004B3327" w:rsidRPr="004B3327" w14:paraId="3A32DBE4" w14:textId="77777777">
        <w:tc>
          <w:tcPr>
            <w:tcW w:w="3028" w:type="dxa"/>
          </w:tcPr>
          <w:p w14:paraId="61F31815" w14:textId="77777777" w:rsidR="00D26E74" w:rsidRPr="004B3327" w:rsidRDefault="00D26E74" w:rsidP="00C2081A">
            <w:pPr>
              <w:jc w:val="thaiDistribute"/>
              <w:rPr>
                <w:rFonts w:ascii="Angsana New" w:hAnsi="Angsana New"/>
                <w:sz w:val="32"/>
                <w:szCs w:val="32"/>
                <w:cs/>
                <w:lang w:val="th-TH"/>
              </w:rPr>
            </w:pPr>
          </w:p>
        </w:tc>
        <w:tc>
          <w:tcPr>
            <w:tcW w:w="420" w:type="dxa"/>
          </w:tcPr>
          <w:p w14:paraId="45EFD464" w14:textId="77777777" w:rsidR="00D26E74" w:rsidRPr="004B3327" w:rsidRDefault="00D26E74" w:rsidP="00C2081A">
            <w:pPr>
              <w:jc w:val="thaiDistribute"/>
              <w:rPr>
                <w:rFonts w:ascii="Angsana New" w:hAnsi="Angsana New"/>
                <w:sz w:val="32"/>
                <w:szCs w:val="32"/>
                <w:cs/>
                <w:lang w:val="th-TH"/>
              </w:rPr>
            </w:pPr>
          </w:p>
        </w:tc>
        <w:tc>
          <w:tcPr>
            <w:tcW w:w="5610" w:type="dxa"/>
          </w:tcPr>
          <w:p w14:paraId="1CB3D659" w14:textId="77777777" w:rsidR="00D26E74" w:rsidRPr="004B3327" w:rsidRDefault="00D26E74" w:rsidP="00C2081A">
            <w:pPr>
              <w:jc w:val="center"/>
              <w:rPr>
                <w:rFonts w:ascii="Angsana New" w:hAnsi="Angsana New"/>
                <w:sz w:val="32"/>
                <w:szCs w:val="32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จำนวนผู้โดยสารตลอดอายุที่เหลือของสัมปทาน)</w:t>
            </w:r>
          </w:p>
        </w:tc>
      </w:tr>
    </w:tbl>
    <w:p w14:paraId="363EBEB5" w14:textId="03ADBEDD" w:rsidR="00822A07" w:rsidRPr="004B3327" w:rsidRDefault="00725EED" w:rsidP="001708DF">
      <w:pPr>
        <w:spacing w:before="24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F4605C"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FC7828" w:rsidRPr="004B3327">
        <w:rPr>
          <w:rFonts w:ascii="Angsana New" w:hAnsi="Angsana New" w:hint="cs"/>
          <w:b/>
          <w:bCs/>
          <w:sz w:val="32"/>
          <w:szCs w:val="32"/>
        </w:rPr>
        <w:t>2</w:t>
      </w:r>
      <w:r w:rsidR="00822A07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822A07" w:rsidRPr="004B3327">
        <w:rPr>
          <w:rFonts w:ascii="Angsana New" w:hAnsi="Angsana New" w:hint="cs"/>
          <w:b/>
          <w:bCs/>
          <w:sz w:val="32"/>
          <w:szCs w:val="32"/>
          <w:cs/>
        </w:rPr>
        <w:t>อะไหล่และค่าตัดจำหน่าย</w:t>
      </w:r>
    </w:p>
    <w:p w14:paraId="2026F135" w14:textId="062E20C1" w:rsidR="008405F4" w:rsidRPr="004B3327" w:rsidRDefault="005304C9" w:rsidP="00C2081A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8405F4" w:rsidRPr="004B3327">
        <w:rPr>
          <w:rFonts w:ascii="Angsana New" w:hAnsi="Angsana New" w:hint="cs"/>
          <w:sz w:val="32"/>
          <w:szCs w:val="32"/>
          <w:cs/>
        </w:rPr>
        <w:t>อะไหล่ ประกอบด้วย</w:t>
      </w:r>
    </w:p>
    <w:p w14:paraId="110054B9" w14:textId="77777777" w:rsidR="008405F4" w:rsidRPr="004B3327" w:rsidRDefault="008405F4" w:rsidP="00C2081A">
      <w:pPr>
        <w:spacing w:before="120" w:after="120"/>
        <w:ind w:left="1152" w:hanging="547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ก)</w:t>
      </w:r>
      <w:r w:rsidRPr="004B3327">
        <w:rPr>
          <w:rFonts w:ascii="Angsana New" w:hAnsi="Angsana New" w:hint="cs"/>
          <w:sz w:val="32"/>
          <w:szCs w:val="32"/>
          <w:cs/>
        </w:rPr>
        <w:tab/>
        <w:t>อะไหล่สิ้นเปลืองแสดงมูลค่าตามราคาทุน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(วิธีถัวเฉลี่ยถ่วงน้ำหนัก) หรือมูลค่าสุทธิที่จะได้รับแล้วแต่ราคาใดจะต่ำกว่า และจะถือเป็นส่วนหนึ่งของ</w:t>
      </w:r>
      <w:r w:rsidR="00FE46CC" w:rsidRPr="004B3327">
        <w:rPr>
          <w:rFonts w:ascii="Angsana New" w:hAnsi="Angsana New" w:hint="cs"/>
          <w:sz w:val="32"/>
          <w:szCs w:val="32"/>
          <w:cs/>
        </w:rPr>
        <w:t>กำไร</w:t>
      </w:r>
      <w:r w:rsidRPr="004B3327">
        <w:rPr>
          <w:rFonts w:ascii="Angsana New" w:hAnsi="Angsana New" w:hint="cs"/>
          <w:sz w:val="32"/>
          <w:szCs w:val="32"/>
          <w:cs/>
        </w:rPr>
        <w:t>ขาดทุนตามจำนวนที่เบิกใช้จริง</w:t>
      </w:r>
    </w:p>
    <w:p w14:paraId="0F2AA6D6" w14:textId="77777777" w:rsidR="00C2081A" w:rsidRPr="004B3327" w:rsidRDefault="008405F4" w:rsidP="00C2081A">
      <w:pPr>
        <w:spacing w:before="120" w:after="120"/>
        <w:ind w:left="1152" w:hanging="547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ข)</w:t>
      </w:r>
      <w:r w:rsidRPr="004B3327">
        <w:rPr>
          <w:rFonts w:ascii="Angsana New" w:hAnsi="Angsana New" w:hint="cs"/>
          <w:sz w:val="32"/>
          <w:szCs w:val="32"/>
          <w:cs/>
        </w:rPr>
        <w:tab/>
      </w:r>
      <w:r w:rsidR="00BB3B62" w:rsidRPr="004B3327">
        <w:rPr>
          <w:rFonts w:ascii="Angsana New" w:hAnsi="Angsana New" w:hint="cs"/>
          <w:sz w:val="32"/>
          <w:szCs w:val="32"/>
          <w:cs/>
        </w:rPr>
        <w:t>อะไหล่เปลี่ยนแทนแสดงมูลค่าตามราคาทุนหักค่าตัดจำหน่ายสะสม ค่าตัดจำหน่ายของอะไหล่เปลี่ยนแทนคำนวณจากราคาทุนของสินทรัพย์โดยวิธีเส้นตรงตามอายุของ</w:t>
      </w:r>
      <w:r w:rsidR="00BB3B62" w:rsidRPr="004B3327">
        <w:rPr>
          <w:rFonts w:ascii="Angsana New" w:hAnsi="Angsana New" w:hint="cs"/>
          <w:spacing w:val="-3"/>
          <w:sz w:val="32"/>
          <w:szCs w:val="32"/>
          <w:cs/>
        </w:rPr>
        <w:t>สัญญาการให้บริการเดินรถและซ่อมบำรุง</w:t>
      </w:r>
      <w:r w:rsidR="00BB3B62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81596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="00BB3B62" w:rsidRPr="004B3327">
        <w:rPr>
          <w:rFonts w:ascii="Angsana New" w:hAnsi="Angsana New" w:hint="cs"/>
          <w:sz w:val="32"/>
          <w:szCs w:val="32"/>
          <w:cs/>
        </w:rPr>
        <w:t>บันทึกค่าตัดจำหน่ายของอะไหล่เปลี่ยนแทน</w:t>
      </w:r>
      <w:r w:rsidR="000B042A" w:rsidRPr="004B3327">
        <w:rPr>
          <w:rFonts w:ascii="Angsana New" w:hAnsi="Angsana New" w:hint="cs"/>
          <w:sz w:val="32"/>
          <w:szCs w:val="32"/>
          <w:cs/>
        </w:rPr>
        <w:t>ในส่วน</w:t>
      </w:r>
      <w:r w:rsidRPr="004B3327">
        <w:rPr>
          <w:rFonts w:ascii="Angsana New" w:hAnsi="Angsana New" w:hint="cs"/>
          <w:sz w:val="32"/>
          <w:szCs w:val="32"/>
          <w:cs/>
        </w:rPr>
        <w:t>ของกำไรขาดทุน</w:t>
      </w:r>
    </w:p>
    <w:p w14:paraId="3FAAD2A3" w14:textId="31FB2BB8" w:rsidR="00AB2D5D" w:rsidRPr="004B3327" w:rsidRDefault="00725EED" w:rsidP="00C2081A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8348C6"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FC7828" w:rsidRPr="004B3327">
        <w:rPr>
          <w:rFonts w:ascii="Angsana New" w:hAnsi="Angsana New" w:hint="cs"/>
          <w:b/>
          <w:bCs/>
          <w:sz w:val="32"/>
          <w:szCs w:val="32"/>
        </w:rPr>
        <w:t>3</w:t>
      </w:r>
      <w:r w:rsidR="00AB2D5D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อสังหาริมทรัพย์เพื่อการลงทุน</w:t>
      </w:r>
    </w:p>
    <w:p w14:paraId="175F9AF2" w14:textId="4E22106F" w:rsidR="00C2081A" w:rsidRPr="004B3327" w:rsidRDefault="005304C9" w:rsidP="00C2081A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="00AB2D5D" w:rsidRPr="004B3327">
        <w:rPr>
          <w:rFonts w:ascii="Angsana New" w:hAnsi="Angsana New" w:hint="cs"/>
          <w:sz w:val="32"/>
          <w:szCs w:val="32"/>
          <w:cs/>
        </w:rPr>
        <w:t xml:space="preserve">บันทึกมูลค่าเริ่มแรกของอสังหาริมทรัพย์เพื่อการลงทุนในราคาทุนซึ่งรวมต้นทุนการทำรายการ หลังจากนั้น </w:t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="00AB2D5D" w:rsidRPr="004B3327">
        <w:rPr>
          <w:rFonts w:ascii="Angsana New" w:hAnsi="Angsana New" w:hint="cs"/>
          <w:sz w:val="32"/>
          <w:szCs w:val="32"/>
          <w:cs/>
        </w:rPr>
        <w:t>จะบันทึกอสังหาริมทรัพย์เพื่อการลงทุนด้วยราคาทุนหักค่าเสื่อมราคาสะสมและ</w:t>
      </w:r>
      <w:r w:rsidR="00CA735B" w:rsidRPr="004B3327">
        <w:rPr>
          <w:rFonts w:ascii="Angsana New" w:hAnsi="Angsana New" w:hint="cs"/>
          <w:sz w:val="32"/>
          <w:szCs w:val="32"/>
          <w:cs/>
        </w:rPr>
        <w:t xml:space="preserve">                                                                       </w:t>
      </w:r>
      <w:r w:rsidR="00AB2D5D" w:rsidRPr="004B3327">
        <w:rPr>
          <w:rFonts w:ascii="Angsana New" w:hAnsi="Angsana New" w:hint="cs"/>
          <w:sz w:val="32"/>
          <w:szCs w:val="32"/>
          <w:cs/>
        </w:rPr>
        <w:t>ค่าเผื่อการด้อยค่า (ถ้ามี)</w:t>
      </w:r>
    </w:p>
    <w:p w14:paraId="49C806B0" w14:textId="77D05EE7" w:rsidR="002A31AF" w:rsidRPr="004B3327" w:rsidRDefault="005304C9" w:rsidP="001708DF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AB2D5D" w:rsidRPr="004B3327">
        <w:rPr>
          <w:rFonts w:ascii="Angsana New" w:hAnsi="Angsana New" w:hint="cs"/>
          <w:sz w:val="32"/>
          <w:szCs w:val="32"/>
          <w:cs/>
        </w:rPr>
        <w:t>ค่าเสื่อมราคาของอสังหาริมทรัพย์เพื่อการลงทุนคำนวณจากราคาทุนโดยวิธีเส้นตร</w:t>
      </w:r>
      <w:r w:rsidR="002A31AF" w:rsidRPr="004B3327">
        <w:rPr>
          <w:rFonts w:ascii="Angsana New" w:hAnsi="Angsana New" w:hint="cs"/>
          <w:sz w:val="32"/>
          <w:szCs w:val="32"/>
          <w:cs/>
        </w:rPr>
        <w:t>งตามอายุการ</w:t>
      </w:r>
      <w:r w:rsidR="003A2C9C" w:rsidRPr="004B3327">
        <w:rPr>
          <w:rFonts w:ascii="Angsana New" w:hAnsi="Angsana New" w:hint="cs"/>
          <w:sz w:val="32"/>
          <w:szCs w:val="32"/>
          <w:cs/>
        </w:rPr>
        <w:t>ใ</w:t>
      </w:r>
      <w:r w:rsidR="00A84D75" w:rsidRPr="004B3327">
        <w:rPr>
          <w:rFonts w:ascii="Angsana New" w:hAnsi="Angsana New" w:hint="cs"/>
          <w:sz w:val="32"/>
          <w:szCs w:val="32"/>
          <w:cs/>
        </w:rPr>
        <w:t>ช้ป</w:t>
      </w:r>
      <w:r w:rsidR="002A31AF" w:rsidRPr="004B3327">
        <w:rPr>
          <w:rFonts w:ascii="Angsana New" w:hAnsi="Angsana New" w:hint="cs"/>
          <w:sz w:val="32"/>
          <w:szCs w:val="32"/>
          <w:cs/>
        </w:rPr>
        <w:t>ระโยชน์โดยประมาณ ดังนี้</w:t>
      </w:r>
    </w:p>
    <w:p w14:paraId="1282868A" w14:textId="621E5308" w:rsidR="00F443BB" w:rsidRPr="004B3327" w:rsidRDefault="00A94FA1" w:rsidP="001708DF">
      <w:pPr>
        <w:tabs>
          <w:tab w:val="left" w:pos="1440"/>
          <w:tab w:val="left" w:pos="4770"/>
          <w:tab w:val="right" w:pos="6750"/>
          <w:tab w:val="right" w:pos="7200"/>
          <w:tab w:val="right" w:pos="7920"/>
          <w:tab w:val="left" w:pos="8190"/>
        </w:tabs>
        <w:spacing w:before="120" w:after="120"/>
        <w:ind w:left="547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F443BB" w:rsidRPr="004B3327">
        <w:rPr>
          <w:rFonts w:ascii="Angsana New" w:hAnsi="Angsana New" w:hint="cs"/>
          <w:sz w:val="32"/>
          <w:szCs w:val="32"/>
          <w:cs/>
        </w:rPr>
        <w:t>ส่วนปรับปรุงที่ดิน</w:t>
      </w:r>
      <w:r w:rsidR="00F443BB" w:rsidRPr="004B3327">
        <w:rPr>
          <w:rFonts w:ascii="Angsana New" w:hAnsi="Angsana New" w:hint="cs"/>
          <w:sz w:val="32"/>
          <w:szCs w:val="32"/>
        </w:rPr>
        <w:tab/>
      </w:r>
      <w:r w:rsidR="00F443BB" w:rsidRPr="004B3327">
        <w:rPr>
          <w:rFonts w:ascii="Angsana New" w:hAnsi="Angsana New" w:hint="cs"/>
          <w:sz w:val="32"/>
          <w:szCs w:val="32"/>
        </w:rPr>
        <w:tab/>
      </w:r>
      <w:r w:rsidR="00F8511F" w:rsidRPr="004B3327">
        <w:rPr>
          <w:rFonts w:ascii="Angsana New" w:hAnsi="Angsana New" w:hint="cs"/>
          <w:sz w:val="32"/>
          <w:szCs w:val="32"/>
        </w:rPr>
        <w:t>5</w:t>
      </w:r>
      <w:r w:rsidR="008D0521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745086" w:rsidRPr="004B3327">
        <w:rPr>
          <w:rFonts w:ascii="Angsana New" w:hAnsi="Angsana New" w:hint="cs"/>
          <w:sz w:val="32"/>
          <w:szCs w:val="32"/>
        </w:rPr>
        <w:t>-</w:t>
      </w:r>
      <w:r w:rsidR="008D0521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745086" w:rsidRPr="004B3327">
        <w:rPr>
          <w:rFonts w:ascii="Angsana New" w:hAnsi="Angsana New" w:hint="cs"/>
          <w:sz w:val="32"/>
          <w:szCs w:val="32"/>
        </w:rPr>
        <w:t xml:space="preserve">10 </w:t>
      </w:r>
      <w:r w:rsidR="00745086" w:rsidRPr="004B3327">
        <w:rPr>
          <w:rFonts w:ascii="Angsana New" w:hAnsi="Angsana New" w:hint="cs"/>
          <w:sz w:val="32"/>
          <w:szCs w:val="32"/>
          <w:cs/>
        </w:rPr>
        <w:t>ปี</w:t>
      </w:r>
    </w:p>
    <w:p w14:paraId="5E415BA3" w14:textId="0FD5AC12" w:rsidR="002A31AF" w:rsidRPr="004B3327" w:rsidRDefault="00185D13" w:rsidP="001708DF">
      <w:pPr>
        <w:tabs>
          <w:tab w:val="left" w:pos="1440"/>
          <w:tab w:val="left" w:pos="4770"/>
          <w:tab w:val="right" w:pos="6750"/>
          <w:tab w:val="right" w:pos="7200"/>
          <w:tab w:val="right" w:pos="7920"/>
          <w:tab w:val="left" w:pos="8190"/>
        </w:tabs>
        <w:spacing w:before="120" w:after="120"/>
        <w:ind w:left="547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174F19" w:rsidRPr="004B3327">
        <w:rPr>
          <w:rFonts w:ascii="Angsana New" w:hAnsi="Angsana New" w:hint="cs"/>
          <w:sz w:val="32"/>
          <w:szCs w:val="32"/>
          <w:cs/>
        </w:rPr>
        <w:t>อาคารให้</w:t>
      </w:r>
      <w:r w:rsidR="00A94FA1" w:rsidRPr="004B3327">
        <w:rPr>
          <w:rFonts w:ascii="Angsana New" w:hAnsi="Angsana New" w:hint="cs"/>
          <w:sz w:val="32"/>
          <w:szCs w:val="32"/>
          <w:cs/>
        </w:rPr>
        <w:t>เช่า</w:t>
      </w:r>
      <w:r w:rsidR="00BE053D" w:rsidRPr="004B3327">
        <w:rPr>
          <w:rFonts w:ascii="Angsana New" w:hAnsi="Angsana New" w:hint="cs"/>
          <w:sz w:val="32"/>
          <w:szCs w:val="32"/>
        </w:rPr>
        <w:tab/>
      </w:r>
      <w:r w:rsidR="00BE053D" w:rsidRPr="004B3327">
        <w:rPr>
          <w:rFonts w:ascii="Angsana New" w:hAnsi="Angsana New" w:hint="cs"/>
          <w:sz w:val="32"/>
          <w:szCs w:val="32"/>
        </w:rPr>
        <w:tab/>
      </w:r>
      <w:r w:rsidR="00595BEC" w:rsidRPr="004B3327">
        <w:rPr>
          <w:rFonts w:ascii="Angsana New" w:hAnsi="Angsana New" w:hint="cs"/>
          <w:sz w:val="32"/>
          <w:szCs w:val="32"/>
        </w:rPr>
        <w:t>3</w:t>
      </w:r>
      <w:r w:rsidR="008D0521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595BEC" w:rsidRPr="004B3327">
        <w:rPr>
          <w:rFonts w:ascii="Angsana New" w:hAnsi="Angsana New" w:hint="cs"/>
          <w:sz w:val="32"/>
          <w:szCs w:val="32"/>
        </w:rPr>
        <w:t>-</w:t>
      </w:r>
      <w:r w:rsidR="008D0521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595BEC" w:rsidRPr="004B3327">
        <w:rPr>
          <w:rFonts w:ascii="Angsana New" w:hAnsi="Angsana New" w:hint="cs"/>
          <w:sz w:val="32"/>
          <w:szCs w:val="32"/>
        </w:rPr>
        <w:t xml:space="preserve">51 </w:t>
      </w:r>
      <w:r w:rsidR="00595BEC" w:rsidRPr="004B3327">
        <w:rPr>
          <w:rFonts w:ascii="Angsana New" w:hAnsi="Angsana New" w:hint="cs"/>
          <w:sz w:val="32"/>
          <w:szCs w:val="32"/>
          <w:cs/>
        </w:rPr>
        <w:t>ปี</w:t>
      </w:r>
    </w:p>
    <w:p w14:paraId="17EEB169" w14:textId="0F9BA58C" w:rsidR="004A0F40" w:rsidRPr="004B3327" w:rsidRDefault="005304C9" w:rsidP="001708DF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AB2D5D" w:rsidRPr="004B3327">
        <w:rPr>
          <w:rFonts w:ascii="Angsana New" w:hAnsi="Angsana New" w:hint="cs"/>
          <w:sz w:val="32"/>
          <w:szCs w:val="32"/>
          <w:cs/>
        </w:rPr>
        <w:t>ค่าเสื่อมราคาของอสังหาริมทรัพย์เพื่อการลงทุนรวมอยู่ในการคำนวณผลการดำเนินงาน</w:t>
      </w:r>
    </w:p>
    <w:p w14:paraId="299A069E" w14:textId="0E107375" w:rsidR="002A31AF" w:rsidRPr="004B3327" w:rsidRDefault="005304C9" w:rsidP="001708DF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2A31AF" w:rsidRPr="004B3327">
        <w:rPr>
          <w:rFonts w:ascii="Angsana New" w:hAnsi="Angsana New" w:hint="cs"/>
          <w:sz w:val="32"/>
          <w:szCs w:val="32"/>
          <w:cs/>
        </w:rPr>
        <w:t>ไม่มีการคิดค่าเสื่อมราคาสำหรับที่ดิน</w:t>
      </w:r>
      <w:r w:rsidR="00842B46" w:rsidRPr="004B3327">
        <w:rPr>
          <w:rFonts w:ascii="Angsana New" w:hAnsi="Angsana New" w:hint="cs"/>
          <w:sz w:val="32"/>
          <w:szCs w:val="32"/>
          <w:cs/>
        </w:rPr>
        <w:t>รอการขาย</w:t>
      </w:r>
      <w:r w:rsidR="00EB0D19" w:rsidRPr="004B3327">
        <w:rPr>
          <w:rFonts w:ascii="Angsana New" w:hAnsi="Angsana New" w:hint="cs"/>
          <w:sz w:val="32"/>
          <w:szCs w:val="32"/>
          <w:cs/>
        </w:rPr>
        <w:t>และอสังหาริมทรัพย์เพื่อการลงทุนระหว่างก่อสร้าง</w:t>
      </w:r>
    </w:p>
    <w:p w14:paraId="14FCA701" w14:textId="11DBD48E" w:rsidR="00A3246E" w:rsidRPr="004B3327" w:rsidRDefault="00AB2D5D" w:rsidP="001708DF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>รับรู้ผลต่างระหว่างจำนวนเงินที่ได้รับสุทธิจากการจำหน่ายกับมูลค่าตามบัญชีของสินทรัพย์ในส่วนของกำไรขาดทุนในงวดที่ตัดรายการอสังหาริมทรัพย์เพื่อการลงทุนออกจากบัญชี</w:t>
      </w:r>
    </w:p>
    <w:p w14:paraId="734D4B8A" w14:textId="430882E0" w:rsidR="00E17866" w:rsidRPr="004B3327" w:rsidRDefault="00725EED" w:rsidP="001708DF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8348C6"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FC7828" w:rsidRPr="004B3327">
        <w:rPr>
          <w:rFonts w:ascii="Angsana New" w:hAnsi="Angsana New" w:hint="cs"/>
          <w:b/>
          <w:bCs/>
          <w:sz w:val="32"/>
          <w:szCs w:val="32"/>
        </w:rPr>
        <w:t>4</w:t>
      </w:r>
      <w:r w:rsidR="00E17866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ที่ดิน อาคารและอุปกรณ์ และค่าเสื่อมราคา</w:t>
      </w:r>
    </w:p>
    <w:p w14:paraId="65E57D5B" w14:textId="17B59396" w:rsidR="00C71B6C" w:rsidRPr="004B3327" w:rsidRDefault="00E17866" w:rsidP="001708DF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7519C4" w:rsidRPr="004B3327">
        <w:rPr>
          <w:rFonts w:ascii="Angsana New" w:hAnsi="Angsana New" w:hint="cs"/>
          <w:sz w:val="32"/>
          <w:szCs w:val="32"/>
          <w:cs/>
        </w:rPr>
        <w:t>ที่ดินแสดงมูลค่าตามราคาทุน</w:t>
      </w:r>
      <w:r w:rsidRPr="004B3327">
        <w:rPr>
          <w:rFonts w:ascii="Angsana New" w:hAnsi="Angsana New" w:hint="cs"/>
          <w:sz w:val="32"/>
          <w:szCs w:val="32"/>
          <w:cs/>
        </w:rPr>
        <w:t xml:space="preserve"> อาคารและอุปกรณ์แสดงมูลค่าตามราคาทุนหักค่าเสื่อมราคาสะสม</w:t>
      </w:r>
      <w:r w:rsidR="002B745E" w:rsidRPr="004B3327">
        <w:rPr>
          <w:rFonts w:ascii="Angsana New" w:hAnsi="Angsana New" w:hint="cs"/>
          <w:sz w:val="32"/>
          <w:szCs w:val="32"/>
        </w:rPr>
        <w:t xml:space="preserve">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และค่าเผื่อการด้อยค่าของสินทรัพย์ </w:t>
      </w:r>
      <w:r w:rsidRPr="004B3327">
        <w:rPr>
          <w:rFonts w:ascii="Angsana New" w:hAnsi="Angsana New" w:hint="cs"/>
          <w:sz w:val="32"/>
          <w:szCs w:val="32"/>
        </w:rPr>
        <w:t>(</w:t>
      </w:r>
      <w:r w:rsidRPr="004B3327">
        <w:rPr>
          <w:rFonts w:ascii="Angsana New" w:hAnsi="Angsana New" w:hint="cs"/>
          <w:sz w:val="32"/>
          <w:szCs w:val="32"/>
          <w:cs/>
        </w:rPr>
        <w:t>ถ้ามี</w:t>
      </w:r>
      <w:r w:rsidRPr="004B3327">
        <w:rPr>
          <w:rFonts w:ascii="Angsana New" w:hAnsi="Angsana New" w:hint="cs"/>
          <w:sz w:val="32"/>
          <w:szCs w:val="32"/>
        </w:rPr>
        <w:t xml:space="preserve">) </w:t>
      </w:r>
    </w:p>
    <w:p w14:paraId="5CD64C68" w14:textId="77777777" w:rsidR="0035190D" w:rsidRPr="004B3327" w:rsidRDefault="0035190D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pacing w:val="-2"/>
          <w:sz w:val="32"/>
          <w:szCs w:val="32"/>
          <w:cs/>
        </w:rPr>
      </w:pPr>
      <w:r w:rsidRPr="004B3327">
        <w:rPr>
          <w:rFonts w:ascii="Angsana New" w:hAnsi="Angsana New" w:hint="cs"/>
          <w:spacing w:val="-2"/>
          <w:sz w:val="32"/>
          <w:szCs w:val="32"/>
          <w:cs/>
        </w:rPr>
        <w:br w:type="page"/>
      </w:r>
    </w:p>
    <w:p w14:paraId="3E272170" w14:textId="32120E0E" w:rsidR="00E17866" w:rsidRPr="004B3327" w:rsidRDefault="00E17866" w:rsidP="007054CA">
      <w:pPr>
        <w:spacing w:before="120" w:after="120" w:line="420" w:lineRule="exact"/>
        <w:ind w:left="605"/>
        <w:jc w:val="thaiDistribute"/>
        <w:rPr>
          <w:rFonts w:ascii="Angsana New" w:hAnsi="Angsana New"/>
          <w:spacing w:val="-2"/>
          <w:sz w:val="32"/>
          <w:szCs w:val="32"/>
        </w:rPr>
      </w:pPr>
      <w:r w:rsidRPr="004B3327">
        <w:rPr>
          <w:rFonts w:ascii="Angsana New" w:hAnsi="Angsana New" w:hint="cs"/>
          <w:spacing w:val="-2"/>
          <w:sz w:val="32"/>
          <w:szCs w:val="32"/>
          <w:cs/>
        </w:rPr>
        <w:lastRenderedPageBreak/>
        <w:t>ค่าเสื่อมราคาของอาคารและอุปกรณ์คำนวณจากราคาทุนของสินทรัพย์</w:t>
      </w:r>
      <w:r w:rsidR="00AB2D5D" w:rsidRPr="004B3327">
        <w:rPr>
          <w:rFonts w:ascii="Angsana New" w:hAnsi="Angsana New" w:hint="cs"/>
          <w:spacing w:val="-2"/>
          <w:sz w:val="32"/>
          <w:szCs w:val="32"/>
          <w:cs/>
        </w:rPr>
        <w:t>โดยวิธีเส้นตรงตามอายุการ</w:t>
      </w:r>
      <w:r w:rsidR="004908B4" w:rsidRPr="004B3327">
        <w:rPr>
          <w:rFonts w:ascii="Angsana New" w:hAnsi="Angsana New" w:hint="cs"/>
          <w:spacing w:val="-2"/>
          <w:sz w:val="32"/>
          <w:szCs w:val="32"/>
          <w:cs/>
        </w:rPr>
        <w:t>ใช้</w:t>
      </w:r>
      <w:r w:rsidR="00AB2D5D" w:rsidRPr="004B3327">
        <w:rPr>
          <w:rFonts w:ascii="Angsana New" w:hAnsi="Angsana New" w:hint="cs"/>
          <w:spacing w:val="-2"/>
          <w:sz w:val="32"/>
          <w:szCs w:val="32"/>
          <w:cs/>
        </w:rPr>
        <w:t>ประโยชน์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โดยประมาณดังนี้</w:t>
      </w:r>
    </w:p>
    <w:tbl>
      <w:tblPr>
        <w:tblW w:w="7470" w:type="dxa"/>
        <w:tblInd w:w="900" w:type="dxa"/>
        <w:tblLayout w:type="fixed"/>
        <w:tblLook w:val="0000" w:firstRow="0" w:lastRow="0" w:firstColumn="0" w:lastColumn="0" w:noHBand="0" w:noVBand="0"/>
      </w:tblPr>
      <w:tblGrid>
        <w:gridCol w:w="4500"/>
        <w:gridCol w:w="810"/>
        <w:gridCol w:w="2160"/>
      </w:tblGrid>
      <w:tr w:rsidR="004B3327" w:rsidRPr="004B3327" w14:paraId="46855F42" w14:textId="77777777" w:rsidTr="00D7636F">
        <w:tc>
          <w:tcPr>
            <w:tcW w:w="4500" w:type="dxa"/>
          </w:tcPr>
          <w:p w14:paraId="6304D96C" w14:textId="09B31C5D" w:rsidR="004468AE" w:rsidRPr="004B3327" w:rsidRDefault="004468AE" w:rsidP="007054CA">
            <w:pPr>
              <w:tabs>
                <w:tab w:val="left" w:pos="900"/>
                <w:tab w:val="left" w:pos="2160"/>
                <w:tab w:val="left" w:pos="2880"/>
                <w:tab w:val="left" w:pos="6390"/>
              </w:tabs>
              <w:spacing w:line="420" w:lineRule="exact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ส่วนปรับปรุงที่ดิน</w:t>
            </w:r>
          </w:p>
        </w:tc>
        <w:tc>
          <w:tcPr>
            <w:tcW w:w="810" w:type="dxa"/>
          </w:tcPr>
          <w:p w14:paraId="4C15F66D" w14:textId="310B4BE9" w:rsidR="004468AE" w:rsidRPr="004B3327" w:rsidRDefault="007C122A" w:rsidP="007054CA">
            <w:pPr>
              <w:tabs>
                <w:tab w:val="right" w:pos="792"/>
                <w:tab w:val="left" w:pos="882"/>
              </w:tabs>
              <w:spacing w:line="420" w:lineRule="exact"/>
              <w:ind w:right="-58"/>
              <w:jc w:val="right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5</w:t>
            </w:r>
            <w:r w:rsidR="004468AE" w:rsidRPr="004B3327">
              <w:rPr>
                <w:rFonts w:ascii="Angsana New" w:hAnsi="Angsana New" w:hint="cs"/>
                <w:sz w:val="32"/>
                <w:szCs w:val="32"/>
              </w:rPr>
              <w:t xml:space="preserve"> - </w:t>
            </w:r>
            <w:r w:rsidR="001E62A6" w:rsidRPr="004B3327">
              <w:rPr>
                <w:rFonts w:ascii="Angsana New" w:hAnsi="Angsana New" w:hint="cs"/>
                <w:sz w:val="32"/>
                <w:szCs w:val="32"/>
              </w:rPr>
              <w:t>5</w:t>
            </w:r>
            <w:r w:rsidR="004468AE" w:rsidRPr="004B3327">
              <w:rPr>
                <w:rFonts w:ascii="Angsana New" w:hAnsi="Angsana New" w:hint="cs"/>
                <w:sz w:val="32"/>
                <w:szCs w:val="32"/>
              </w:rPr>
              <w:t>0</w:t>
            </w:r>
          </w:p>
        </w:tc>
        <w:tc>
          <w:tcPr>
            <w:tcW w:w="2160" w:type="dxa"/>
          </w:tcPr>
          <w:p w14:paraId="019B868C" w14:textId="7AD56CDE" w:rsidR="004468AE" w:rsidRPr="004B3327" w:rsidRDefault="004468AE" w:rsidP="007054CA">
            <w:pPr>
              <w:tabs>
                <w:tab w:val="right" w:pos="792"/>
                <w:tab w:val="left" w:pos="882"/>
              </w:tabs>
              <w:spacing w:line="420" w:lineRule="exact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ปี</w:t>
            </w:r>
          </w:p>
        </w:tc>
      </w:tr>
      <w:tr w:rsidR="004B3327" w:rsidRPr="004B3327" w14:paraId="780D29D3" w14:textId="77777777" w:rsidTr="00D7636F">
        <w:tc>
          <w:tcPr>
            <w:tcW w:w="4500" w:type="dxa"/>
          </w:tcPr>
          <w:p w14:paraId="7E3AA2BF" w14:textId="77777777" w:rsidR="007A1DBF" w:rsidRPr="004B3327" w:rsidRDefault="007A1DBF" w:rsidP="007054CA">
            <w:pPr>
              <w:tabs>
                <w:tab w:val="left" w:pos="900"/>
                <w:tab w:val="left" w:pos="2160"/>
                <w:tab w:val="left" w:pos="2880"/>
                <w:tab w:val="left" w:pos="6390"/>
              </w:tabs>
              <w:spacing w:line="420" w:lineRule="exact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อาคารและส่วนปรับปรุง</w:t>
            </w:r>
          </w:p>
        </w:tc>
        <w:tc>
          <w:tcPr>
            <w:tcW w:w="810" w:type="dxa"/>
          </w:tcPr>
          <w:p w14:paraId="2A826A28" w14:textId="336A36A7" w:rsidR="007A1DBF" w:rsidRPr="004B3327" w:rsidRDefault="004468AE" w:rsidP="007054CA">
            <w:pPr>
              <w:tabs>
                <w:tab w:val="right" w:pos="792"/>
                <w:tab w:val="left" w:pos="882"/>
              </w:tabs>
              <w:spacing w:line="420" w:lineRule="exact"/>
              <w:ind w:right="-58"/>
              <w:jc w:val="right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</w:t>
            </w:r>
            <w:r w:rsidR="007A1DBF" w:rsidRPr="004B3327">
              <w:rPr>
                <w:rFonts w:ascii="Angsana New" w:hAnsi="Angsana New" w:hint="cs"/>
                <w:sz w:val="32"/>
                <w:szCs w:val="32"/>
              </w:rPr>
              <w:t xml:space="preserve"> </w:t>
            </w:r>
            <w:r w:rsidR="007A1DBF" w:rsidRPr="004B3327">
              <w:rPr>
                <w:rFonts w:ascii="Angsana New" w:hAnsi="Angsana New" w:hint="cs"/>
                <w:sz w:val="32"/>
                <w:szCs w:val="32"/>
                <w:cs/>
              </w:rPr>
              <w:t>-</w:t>
            </w:r>
            <w:r w:rsidR="007A1DBF" w:rsidRPr="004B3327">
              <w:rPr>
                <w:rFonts w:ascii="Angsana New" w:hAnsi="Angsana New" w:hint="cs"/>
                <w:sz w:val="32"/>
                <w:szCs w:val="32"/>
              </w:rPr>
              <w:t xml:space="preserve">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2</w:t>
            </w:r>
            <w:r w:rsidR="007A1DBF" w:rsidRPr="004B3327">
              <w:rPr>
                <w:rFonts w:ascii="Angsana New" w:hAnsi="Angsana New" w:hint="cs"/>
                <w:sz w:val="32"/>
                <w:szCs w:val="32"/>
              </w:rPr>
              <w:t>0</w:t>
            </w:r>
          </w:p>
        </w:tc>
        <w:tc>
          <w:tcPr>
            <w:tcW w:w="2160" w:type="dxa"/>
          </w:tcPr>
          <w:p w14:paraId="682F423E" w14:textId="2AC40BE1" w:rsidR="007A1DBF" w:rsidRPr="004B3327" w:rsidRDefault="007A1DBF" w:rsidP="007054CA">
            <w:pPr>
              <w:tabs>
                <w:tab w:val="right" w:pos="792"/>
                <w:tab w:val="left" w:pos="882"/>
              </w:tabs>
              <w:spacing w:line="420" w:lineRule="exact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ปี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 </w:t>
            </w:r>
          </w:p>
        </w:tc>
      </w:tr>
      <w:tr w:rsidR="004B3327" w:rsidRPr="004B3327" w14:paraId="00C8A4FA" w14:textId="77777777" w:rsidTr="00D7636F">
        <w:tc>
          <w:tcPr>
            <w:tcW w:w="4500" w:type="dxa"/>
          </w:tcPr>
          <w:p w14:paraId="2C0A73AC" w14:textId="77777777" w:rsidR="007A1DBF" w:rsidRPr="004B3327" w:rsidRDefault="007A1DBF" w:rsidP="007054CA">
            <w:pPr>
              <w:tabs>
                <w:tab w:val="left" w:pos="900"/>
                <w:tab w:val="left" w:pos="2160"/>
                <w:tab w:val="left" w:pos="2880"/>
                <w:tab w:val="left" w:pos="6390"/>
              </w:tabs>
              <w:spacing w:line="420" w:lineRule="exact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ต้นทุนพัฒนาสนามกอล์ฟ</w:t>
            </w:r>
          </w:p>
        </w:tc>
        <w:tc>
          <w:tcPr>
            <w:tcW w:w="810" w:type="dxa"/>
          </w:tcPr>
          <w:p w14:paraId="2804563E" w14:textId="77777777" w:rsidR="007A1DBF" w:rsidRPr="004B3327" w:rsidRDefault="007A1DBF" w:rsidP="007054CA">
            <w:pPr>
              <w:tabs>
                <w:tab w:val="right" w:pos="792"/>
                <w:tab w:val="left" w:pos="882"/>
              </w:tabs>
              <w:spacing w:line="420" w:lineRule="exact"/>
              <w:ind w:right="-58"/>
              <w:jc w:val="right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5 - 30</w:t>
            </w:r>
          </w:p>
        </w:tc>
        <w:tc>
          <w:tcPr>
            <w:tcW w:w="2160" w:type="dxa"/>
          </w:tcPr>
          <w:p w14:paraId="496D4A4F" w14:textId="77777777" w:rsidR="007A1DBF" w:rsidRPr="004B3327" w:rsidRDefault="007A1DBF" w:rsidP="007054CA">
            <w:pPr>
              <w:tabs>
                <w:tab w:val="right" w:pos="792"/>
                <w:tab w:val="left" w:pos="882"/>
              </w:tabs>
              <w:spacing w:line="420" w:lineRule="exact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ปี</w:t>
            </w:r>
          </w:p>
        </w:tc>
      </w:tr>
      <w:tr w:rsidR="004B3327" w:rsidRPr="004B3327" w14:paraId="5D91A848" w14:textId="77777777" w:rsidTr="00D7636F">
        <w:tc>
          <w:tcPr>
            <w:tcW w:w="4500" w:type="dxa"/>
          </w:tcPr>
          <w:p w14:paraId="2C6DA9FE" w14:textId="77777777" w:rsidR="007A1DBF" w:rsidRPr="004B3327" w:rsidRDefault="007A1DBF" w:rsidP="007054CA">
            <w:pPr>
              <w:tabs>
                <w:tab w:val="left" w:pos="900"/>
                <w:tab w:val="left" w:pos="2160"/>
                <w:tab w:val="left" w:pos="2880"/>
                <w:tab w:val="left" w:pos="6390"/>
              </w:tabs>
              <w:spacing w:line="420" w:lineRule="exact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เครื่องจักรและอุปกรณ์</w:t>
            </w:r>
          </w:p>
        </w:tc>
        <w:tc>
          <w:tcPr>
            <w:tcW w:w="810" w:type="dxa"/>
          </w:tcPr>
          <w:p w14:paraId="061F3E55" w14:textId="7E325C89" w:rsidR="007A1DBF" w:rsidRPr="004B3327" w:rsidRDefault="007C122A" w:rsidP="007054CA">
            <w:pPr>
              <w:tabs>
                <w:tab w:val="right" w:pos="792"/>
                <w:tab w:val="left" w:pos="882"/>
              </w:tabs>
              <w:spacing w:line="420" w:lineRule="exact"/>
              <w:ind w:right="-58"/>
              <w:jc w:val="right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</w:t>
            </w:r>
            <w:r w:rsidR="004C5CC9" w:rsidRPr="004B3327">
              <w:rPr>
                <w:rFonts w:ascii="Angsana New" w:hAnsi="Angsana New" w:hint="cs"/>
                <w:sz w:val="32"/>
                <w:szCs w:val="32"/>
              </w:rPr>
              <w:t xml:space="preserve"> - </w:t>
            </w:r>
            <w:r w:rsidR="0028485F" w:rsidRPr="004B3327">
              <w:rPr>
                <w:rFonts w:ascii="Angsana New" w:hAnsi="Angsana New" w:hint="cs"/>
                <w:sz w:val="32"/>
                <w:szCs w:val="32"/>
              </w:rPr>
              <w:t>15</w:t>
            </w:r>
          </w:p>
        </w:tc>
        <w:tc>
          <w:tcPr>
            <w:tcW w:w="2160" w:type="dxa"/>
          </w:tcPr>
          <w:p w14:paraId="77A705AD" w14:textId="4A3EE4DB" w:rsidR="007A1DBF" w:rsidRPr="004B3327" w:rsidRDefault="007A1DBF" w:rsidP="007054CA">
            <w:pPr>
              <w:tabs>
                <w:tab w:val="right" w:pos="792"/>
                <w:tab w:val="left" w:pos="882"/>
              </w:tabs>
              <w:spacing w:line="420" w:lineRule="exact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ปี </w:t>
            </w:r>
          </w:p>
        </w:tc>
      </w:tr>
      <w:tr w:rsidR="004B3327" w:rsidRPr="004B3327" w14:paraId="6755C5EC" w14:textId="77777777" w:rsidTr="00D7636F">
        <w:tc>
          <w:tcPr>
            <w:tcW w:w="4500" w:type="dxa"/>
          </w:tcPr>
          <w:p w14:paraId="37F1C014" w14:textId="77777777" w:rsidR="007A1DBF" w:rsidRPr="004B3327" w:rsidRDefault="007A1DBF" w:rsidP="007054CA">
            <w:pPr>
              <w:tabs>
                <w:tab w:val="left" w:pos="900"/>
                <w:tab w:val="left" w:pos="2160"/>
                <w:tab w:val="left" w:pos="2880"/>
                <w:tab w:val="left" w:pos="6390"/>
              </w:tabs>
              <w:spacing w:line="420" w:lineRule="exact"/>
              <w:ind w:left="12" w:hanging="12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เครื่องตกแต่งและเครื่องใช้สำนักงาน</w:t>
            </w:r>
          </w:p>
        </w:tc>
        <w:tc>
          <w:tcPr>
            <w:tcW w:w="810" w:type="dxa"/>
          </w:tcPr>
          <w:p w14:paraId="506284A6" w14:textId="2ECFB06B" w:rsidR="007A1DBF" w:rsidRPr="004B3327" w:rsidRDefault="00D4628E" w:rsidP="007054CA">
            <w:pPr>
              <w:tabs>
                <w:tab w:val="right" w:pos="792"/>
                <w:tab w:val="left" w:pos="882"/>
              </w:tabs>
              <w:spacing w:line="420" w:lineRule="exact"/>
              <w:ind w:right="-58"/>
              <w:jc w:val="right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</w:t>
            </w:r>
            <w:r w:rsidR="007A1DBF"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- </w:t>
            </w:r>
            <w:r w:rsidR="00720377" w:rsidRPr="004B3327">
              <w:rPr>
                <w:rFonts w:ascii="Angsana New" w:hAnsi="Angsana New" w:hint="cs"/>
                <w:sz w:val="32"/>
                <w:szCs w:val="32"/>
              </w:rPr>
              <w:t>5</w:t>
            </w:r>
          </w:p>
        </w:tc>
        <w:tc>
          <w:tcPr>
            <w:tcW w:w="2160" w:type="dxa"/>
          </w:tcPr>
          <w:p w14:paraId="6E87B5C9" w14:textId="77777777" w:rsidR="007A1DBF" w:rsidRPr="004B3327" w:rsidRDefault="007A1DBF" w:rsidP="007054CA">
            <w:pPr>
              <w:tabs>
                <w:tab w:val="right" w:pos="792"/>
                <w:tab w:val="left" w:pos="882"/>
              </w:tabs>
              <w:spacing w:line="420" w:lineRule="exact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ปี</w:t>
            </w:r>
          </w:p>
        </w:tc>
      </w:tr>
      <w:tr w:rsidR="004B3327" w:rsidRPr="004B3327" w14:paraId="40A17817" w14:textId="77777777" w:rsidTr="00D7636F">
        <w:tc>
          <w:tcPr>
            <w:tcW w:w="4500" w:type="dxa"/>
          </w:tcPr>
          <w:p w14:paraId="0998EB80" w14:textId="2F43E0A4" w:rsidR="009139A2" w:rsidRPr="004B3327" w:rsidRDefault="009139A2" w:rsidP="007054CA">
            <w:pPr>
              <w:tabs>
                <w:tab w:val="left" w:pos="900"/>
                <w:tab w:val="left" w:pos="2160"/>
                <w:tab w:val="left" w:pos="2880"/>
                <w:tab w:val="left" w:pos="6390"/>
              </w:tabs>
              <w:spacing w:line="420" w:lineRule="exact"/>
              <w:ind w:left="12" w:hanging="12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อุปกรณ์ที่ใช้ในการดำเนินงานโรงแรม</w:t>
            </w:r>
          </w:p>
        </w:tc>
        <w:tc>
          <w:tcPr>
            <w:tcW w:w="810" w:type="dxa"/>
          </w:tcPr>
          <w:p w14:paraId="4A8F4732" w14:textId="7BCF1B87" w:rsidR="009139A2" w:rsidRPr="004B3327" w:rsidRDefault="001E62A6" w:rsidP="007054CA">
            <w:pPr>
              <w:tabs>
                <w:tab w:val="right" w:pos="792"/>
                <w:tab w:val="left" w:pos="882"/>
              </w:tabs>
              <w:spacing w:line="420" w:lineRule="exact"/>
              <w:ind w:right="-58"/>
              <w:jc w:val="right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  <w:r w:rsidR="009139A2"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-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20</w:t>
            </w:r>
          </w:p>
        </w:tc>
        <w:tc>
          <w:tcPr>
            <w:tcW w:w="2160" w:type="dxa"/>
          </w:tcPr>
          <w:p w14:paraId="75AB1DC1" w14:textId="34C3AFE9" w:rsidR="009139A2" w:rsidRPr="004B3327" w:rsidRDefault="009139A2" w:rsidP="007054CA">
            <w:pPr>
              <w:tabs>
                <w:tab w:val="right" w:pos="792"/>
                <w:tab w:val="left" w:pos="882"/>
              </w:tabs>
              <w:spacing w:line="420" w:lineRule="exact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ปี</w:t>
            </w:r>
          </w:p>
        </w:tc>
      </w:tr>
      <w:tr w:rsidR="004B3327" w:rsidRPr="004B3327" w14:paraId="6FC001B7" w14:textId="77777777" w:rsidTr="00D7636F">
        <w:tc>
          <w:tcPr>
            <w:tcW w:w="4500" w:type="dxa"/>
          </w:tcPr>
          <w:p w14:paraId="6096C9C5" w14:textId="77777777" w:rsidR="009139A2" w:rsidRPr="004B3327" w:rsidRDefault="009139A2" w:rsidP="007054CA">
            <w:pPr>
              <w:tabs>
                <w:tab w:val="left" w:pos="900"/>
                <w:tab w:val="left" w:pos="2160"/>
                <w:tab w:val="left" w:pos="2880"/>
                <w:tab w:val="left" w:pos="6390"/>
              </w:tabs>
              <w:spacing w:line="420" w:lineRule="exact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ยานพาหนะ</w:t>
            </w:r>
          </w:p>
        </w:tc>
        <w:tc>
          <w:tcPr>
            <w:tcW w:w="810" w:type="dxa"/>
          </w:tcPr>
          <w:p w14:paraId="13C77F02" w14:textId="18095CDF" w:rsidR="009139A2" w:rsidRPr="004B3327" w:rsidRDefault="009139A2" w:rsidP="007054CA">
            <w:pPr>
              <w:tabs>
                <w:tab w:val="left" w:pos="295"/>
                <w:tab w:val="right" w:pos="792"/>
                <w:tab w:val="left" w:pos="882"/>
              </w:tabs>
              <w:spacing w:line="420" w:lineRule="exact"/>
              <w:ind w:right="-58"/>
              <w:jc w:val="right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5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- </w:t>
            </w:r>
            <w:r w:rsidR="001E62A6" w:rsidRPr="004B3327">
              <w:rPr>
                <w:rFonts w:ascii="Angsana New" w:hAnsi="Angsana New" w:hint="cs"/>
                <w:sz w:val="32"/>
                <w:szCs w:val="32"/>
              </w:rPr>
              <w:t>7</w:t>
            </w:r>
          </w:p>
        </w:tc>
        <w:tc>
          <w:tcPr>
            <w:tcW w:w="2160" w:type="dxa"/>
          </w:tcPr>
          <w:p w14:paraId="67602D8A" w14:textId="77777777" w:rsidR="009139A2" w:rsidRPr="004B3327" w:rsidRDefault="009139A2" w:rsidP="007054CA">
            <w:pPr>
              <w:tabs>
                <w:tab w:val="left" w:pos="295"/>
                <w:tab w:val="right" w:pos="792"/>
                <w:tab w:val="left" w:pos="882"/>
              </w:tabs>
              <w:spacing w:line="420" w:lineRule="exact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ปี</w:t>
            </w:r>
          </w:p>
        </w:tc>
      </w:tr>
    </w:tbl>
    <w:p w14:paraId="340EA99D" w14:textId="1A677B60" w:rsidR="00E17866" w:rsidRPr="004B3327" w:rsidRDefault="005304C9" w:rsidP="007054CA">
      <w:pPr>
        <w:overflowPunct/>
        <w:autoSpaceDE/>
        <w:autoSpaceDN/>
        <w:adjustRightInd/>
        <w:spacing w:before="240" w:after="120" w:line="420" w:lineRule="exact"/>
        <w:ind w:left="605" w:hanging="605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E17866" w:rsidRPr="004B3327">
        <w:rPr>
          <w:rFonts w:ascii="Angsana New" w:hAnsi="Angsana New" w:hint="cs"/>
          <w:sz w:val="32"/>
          <w:szCs w:val="32"/>
          <w:cs/>
        </w:rPr>
        <w:t>ค่าเสื่อมราคารวมอยู่ในการคำนวณผลการดำเนินงาน</w:t>
      </w:r>
    </w:p>
    <w:p w14:paraId="48A0A07E" w14:textId="77777777" w:rsidR="00C2081A" w:rsidRPr="004B3327" w:rsidRDefault="005304C9" w:rsidP="007054CA">
      <w:pPr>
        <w:tabs>
          <w:tab w:val="left" w:pos="1440"/>
        </w:tabs>
        <w:spacing w:before="120" w:after="120" w:line="42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E17866" w:rsidRPr="004B3327">
        <w:rPr>
          <w:rFonts w:ascii="Angsana New" w:hAnsi="Angsana New" w:hint="cs"/>
          <w:sz w:val="32"/>
          <w:szCs w:val="32"/>
          <w:cs/>
        </w:rPr>
        <w:t>ไม่มีการคิดค่าเสื่อมราคาสำหรับที่ดิน</w:t>
      </w:r>
      <w:r w:rsidR="00707F99" w:rsidRPr="004B3327">
        <w:rPr>
          <w:rFonts w:ascii="Angsana New" w:hAnsi="Angsana New" w:hint="cs"/>
          <w:sz w:val="32"/>
          <w:szCs w:val="32"/>
        </w:rPr>
        <w:t xml:space="preserve"> </w:t>
      </w:r>
      <w:r w:rsidR="00E17866" w:rsidRPr="004B3327">
        <w:rPr>
          <w:rFonts w:ascii="Angsana New" w:hAnsi="Angsana New" w:hint="cs"/>
          <w:sz w:val="32"/>
          <w:szCs w:val="32"/>
          <w:cs/>
        </w:rPr>
        <w:t>งานระหว่างก่อสร้าง</w:t>
      </w:r>
      <w:r w:rsidR="00EB0D19" w:rsidRPr="004B3327">
        <w:rPr>
          <w:rFonts w:ascii="Angsana New" w:hAnsi="Angsana New" w:hint="cs"/>
          <w:sz w:val="32"/>
          <w:szCs w:val="32"/>
          <w:cs/>
        </w:rPr>
        <w:t>และสินทรัพย์ระหว่างติดตั้ง</w:t>
      </w:r>
    </w:p>
    <w:p w14:paraId="610C0548" w14:textId="27491E4E" w:rsidR="00C2081A" w:rsidRPr="004B3327" w:rsidRDefault="0019512E" w:rsidP="007054CA">
      <w:pPr>
        <w:tabs>
          <w:tab w:val="left" w:pos="1440"/>
        </w:tabs>
        <w:spacing w:before="120" w:after="120" w:line="420" w:lineRule="exact"/>
        <w:ind w:left="605" w:hanging="605"/>
        <w:jc w:val="thaiDistribute"/>
        <w:rPr>
          <w:rFonts w:ascii="Angsana New" w:hAnsi="Angsana New"/>
          <w:spacing w:val="-4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9F44B0" w:rsidRPr="004B3327">
        <w:rPr>
          <w:rFonts w:ascii="Angsana New" w:hAnsi="Angsana New" w:hint="cs"/>
          <w:spacing w:val="-4"/>
          <w:sz w:val="32"/>
          <w:szCs w:val="32"/>
          <w:cs/>
        </w:rPr>
        <w:t>กลุ่มบริษัท</w:t>
      </w:r>
      <w:r w:rsidR="00AB2D5D" w:rsidRPr="004B3327">
        <w:rPr>
          <w:rFonts w:ascii="Angsana New" w:hAnsi="Angsana New" w:hint="cs"/>
          <w:spacing w:val="-4"/>
          <w:sz w:val="32"/>
          <w:szCs w:val="32"/>
          <w:cs/>
        </w:rPr>
        <w:t>ตัดรายการที่ดิน อาคาร และอุปกรณ์ ออกจากบัญชี เมื่อจำหน่ายสินทรัพย์หรือคาดว่าจะไม่ได้รับประโยชน์เชิงเศรษฐกิจในอนาคตจากการใช้หรือการจำหน่ายสินทรัพย์ รายการผลกำไรหรือขาดทุนจากการจำหน่ายสินทรัพย์</w:t>
      </w:r>
      <w:r w:rsidR="000315C9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AB2D5D" w:rsidRPr="004B3327">
        <w:rPr>
          <w:rFonts w:ascii="Angsana New" w:hAnsi="Angsana New" w:hint="cs"/>
          <w:spacing w:val="-4"/>
          <w:sz w:val="32"/>
          <w:szCs w:val="32"/>
          <w:cs/>
        </w:rPr>
        <w:t>จะรับรู้ในส่วนของกำไรขาดทุนเมื่อ</w:t>
      </w:r>
      <w:r w:rsidR="009F44B0" w:rsidRPr="004B3327">
        <w:rPr>
          <w:rFonts w:ascii="Angsana New" w:hAnsi="Angsana New" w:hint="cs"/>
          <w:spacing w:val="-4"/>
          <w:sz w:val="32"/>
          <w:szCs w:val="32"/>
          <w:cs/>
        </w:rPr>
        <w:t>กลุ่มบริษัท</w:t>
      </w:r>
      <w:r w:rsidR="00AB2D5D" w:rsidRPr="004B3327">
        <w:rPr>
          <w:rFonts w:ascii="Angsana New" w:hAnsi="Angsana New" w:hint="cs"/>
          <w:spacing w:val="-4"/>
          <w:sz w:val="32"/>
          <w:szCs w:val="32"/>
          <w:cs/>
        </w:rPr>
        <w:t>ตัด</w:t>
      </w:r>
      <w:r w:rsidR="003B587E" w:rsidRPr="004B3327">
        <w:rPr>
          <w:rFonts w:ascii="Angsana New" w:hAnsi="Angsana New" w:hint="cs"/>
          <w:spacing w:val="-4"/>
          <w:sz w:val="32"/>
          <w:szCs w:val="32"/>
          <w:cs/>
        </w:rPr>
        <w:t>รายการสินทรัพย์นั้นออกจากบัญชี</w:t>
      </w:r>
    </w:p>
    <w:p w14:paraId="02C2EB37" w14:textId="2E562FFA" w:rsidR="009047B0" w:rsidRPr="004B3327" w:rsidRDefault="00725EED" w:rsidP="007054CA">
      <w:pPr>
        <w:tabs>
          <w:tab w:val="left" w:pos="1440"/>
        </w:tabs>
        <w:spacing w:before="120" w:after="120" w:line="420" w:lineRule="exact"/>
        <w:ind w:left="605" w:hanging="60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bookmarkStart w:id="19" w:name="_Toc132716907"/>
      <w:bookmarkStart w:id="20" w:name="_Toc134003227"/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FC7828" w:rsidRPr="004B3327">
        <w:rPr>
          <w:rFonts w:ascii="Angsana New" w:hAnsi="Angsana New" w:hint="cs"/>
          <w:b/>
          <w:bCs/>
          <w:sz w:val="32"/>
          <w:szCs w:val="32"/>
        </w:rPr>
        <w:t>15</w:t>
      </w:r>
      <w:r w:rsidR="009047B0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สินทรัพย์ไม่มีตัวตน</w:t>
      </w:r>
      <w:bookmarkEnd w:id="19"/>
      <w:bookmarkEnd w:id="20"/>
    </w:p>
    <w:p w14:paraId="6B7E8702" w14:textId="5898991C" w:rsidR="00DA45EF" w:rsidRPr="004B3327" w:rsidRDefault="006E3CC1" w:rsidP="007054CA">
      <w:pPr>
        <w:tabs>
          <w:tab w:val="left" w:pos="1440"/>
        </w:tabs>
        <w:spacing w:before="120" w:after="120" w:line="42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DA45EF" w:rsidRPr="004B3327">
        <w:rPr>
          <w:rFonts w:ascii="Angsana New" w:hAnsi="Angsana New" w:hint="cs"/>
          <w:sz w:val="32"/>
          <w:szCs w:val="32"/>
          <w:cs/>
        </w:rPr>
        <w:t>กลุ่มบริษัทบันทึกต้นทุนเริ่มแรกของสินทรัพย์ไม่มีตัวตนที่ได้มาจากการรวมธุรกิจตามมูลค่ายุติธรรมของสินทรัพย์นั้น ณ วันที่ซื้อธุรกิจ ส่วนสินทรัพย์มีตัวตนที่ได้มาจากการอื่น กลุ่มบริษัทจะบันทึกต้นทุนเริ่มแรกของสินทรัพย์นั้นตามราคาทุน ภายหลังการรับรู้รายการเริ่มแรก สินทรัพย์ไม่มีตัวตนแสดงมูลค่าตามราคาทุนหักค่าตัดจำหน่ายสะสมและค่าเผื่อการด้อยค่าสะสม (ถ้ามี) ของสินทรัพย์นั้น</w:t>
      </w:r>
    </w:p>
    <w:p w14:paraId="4B369928" w14:textId="3E52650D" w:rsidR="00462171" w:rsidRPr="004B3327" w:rsidRDefault="00C71B6C" w:rsidP="007054CA">
      <w:pPr>
        <w:tabs>
          <w:tab w:val="left" w:pos="1440"/>
        </w:tabs>
        <w:spacing w:before="120" w:after="120" w:line="42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="009047B0" w:rsidRPr="004B3327">
        <w:rPr>
          <w:rFonts w:ascii="Angsana New" w:hAnsi="Angsana New" w:hint="cs"/>
          <w:sz w:val="32"/>
          <w:szCs w:val="32"/>
          <w:cs/>
        </w:rPr>
        <w:t>ตัดจำหน่ายสินทรัพย์ไม่มีตัวตนที่มีอายุการใ</w:t>
      </w:r>
      <w:r w:rsidR="008D0521" w:rsidRPr="004B3327">
        <w:rPr>
          <w:rFonts w:ascii="Angsana New" w:hAnsi="Angsana New" w:hint="cs"/>
          <w:sz w:val="32"/>
          <w:szCs w:val="32"/>
          <w:cs/>
        </w:rPr>
        <w:t>ช้</w:t>
      </w:r>
      <w:r w:rsidR="009047B0" w:rsidRPr="004B3327">
        <w:rPr>
          <w:rFonts w:ascii="Angsana New" w:hAnsi="Angsana New" w:hint="cs"/>
          <w:sz w:val="32"/>
          <w:szCs w:val="32"/>
          <w:cs/>
        </w:rPr>
        <w:t>ประโยชน์จำกัด</w:t>
      </w:r>
      <w:r w:rsidR="00C1645D" w:rsidRPr="004B3327">
        <w:rPr>
          <w:rFonts w:ascii="Angsana New" w:hAnsi="Angsana New" w:hint="cs"/>
          <w:sz w:val="32"/>
          <w:szCs w:val="32"/>
          <w:cs/>
        </w:rPr>
        <w:t>โดยวิธีเส้นตรงตาม</w:t>
      </w:r>
      <w:r w:rsidR="009047B0" w:rsidRPr="004B3327">
        <w:rPr>
          <w:rFonts w:ascii="Angsana New" w:hAnsi="Angsana New" w:hint="cs"/>
          <w:sz w:val="32"/>
          <w:szCs w:val="32"/>
          <w:cs/>
        </w:rPr>
        <w:t>อายุการใ</w:t>
      </w:r>
      <w:r w:rsidR="008D0521" w:rsidRPr="004B3327">
        <w:rPr>
          <w:rFonts w:ascii="Angsana New" w:hAnsi="Angsana New" w:hint="cs"/>
          <w:sz w:val="32"/>
          <w:szCs w:val="32"/>
          <w:cs/>
        </w:rPr>
        <w:t>ช้</w:t>
      </w:r>
      <w:r w:rsidR="009047B0" w:rsidRPr="004B3327">
        <w:rPr>
          <w:rFonts w:ascii="Angsana New" w:hAnsi="Angsana New" w:hint="cs"/>
          <w:sz w:val="32"/>
          <w:szCs w:val="32"/>
          <w:cs/>
        </w:rPr>
        <w:t xml:space="preserve">ประโยชน์เชิงเศรษฐกิจของสินทรัพย์นั้น และจะประเมินการด้อยค่าของสินทรัพย์ดังกล่าวเมื่อมีข้อบ่งชี้ว่าสินทรัพย์นั้นเกิดการด้อยค่า </w:t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="009047B0" w:rsidRPr="004B3327">
        <w:rPr>
          <w:rFonts w:ascii="Angsana New" w:hAnsi="Angsana New" w:hint="cs"/>
          <w:sz w:val="32"/>
          <w:szCs w:val="32"/>
          <w:cs/>
        </w:rPr>
        <w:t>จะทบทวนระยะเวลาการตัดจำหน่ายและวิธีการตัดจำหน่ายของสินทรัพย์ไม่มีตัวตนดังกล่าวทุกสิ้นปีเป็นอย่างน้อย ค่าตัดจำหน่ายรับรู้เป็นค่าใช้จ่ายใน</w:t>
      </w:r>
      <w:r w:rsidR="000B042A" w:rsidRPr="004B3327">
        <w:rPr>
          <w:rFonts w:ascii="Angsana New" w:hAnsi="Angsana New" w:hint="cs"/>
          <w:sz w:val="32"/>
          <w:szCs w:val="32"/>
          <w:cs/>
        </w:rPr>
        <w:t>ส่วน</w:t>
      </w:r>
      <w:r w:rsidR="009047B0" w:rsidRPr="004B3327">
        <w:rPr>
          <w:rFonts w:ascii="Angsana New" w:hAnsi="Angsana New" w:hint="cs"/>
          <w:sz w:val="32"/>
          <w:szCs w:val="32"/>
          <w:cs/>
        </w:rPr>
        <w:t>กำไรขาดทุน</w:t>
      </w:r>
    </w:p>
    <w:p w14:paraId="406F6278" w14:textId="79FB8AE5" w:rsidR="009047B0" w:rsidRPr="004B3327" w:rsidRDefault="00462171" w:rsidP="007054CA">
      <w:pPr>
        <w:tabs>
          <w:tab w:val="left" w:pos="1440"/>
        </w:tabs>
        <w:spacing w:before="120" w:after="120" w:line="42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9047B0" w:rsidRPr="004B3327">
        <w:rPr>
          <w:rFonts w:ascii="Angsana New" w:hAnsi="Angsana New" w:hint="cs"/>
          <w:sz w:val="32"/>
          <w:szCs w:val="32"/>
          <w:cs/>
        </w:rPr>
        <w:t>สินทรัพย์ไม่มีตัวตนที่มีอายุการใ</w:t>
      </w:r>
      <w:r w:rsidR="008D0521" w:rsidRPr="004B3327">
        <w:rPr>
          <w:rFonts w:ascii="Angsana New" w:hAnsi="Angsana New" w:hint="cs"/>
          <w:sz w:val="32"/>
          <w:szCs w:val="32"/>
          <w:cs/>
        </w:rPr>
        <w:t>ช้</w:t>
      </w:r>
      <w:r w:rsidR="009047B0" w:rsidRPr="004B3327">
        <w:rPr>
          <w:rFonts w:ascii="Angsana New" w:hAnsi="Angsana New" w:hint="cs"/>
          <w:sz w:val="32"/>
          <w:szCs w:val="32"/>
          <w:cs/>
        </w:rPr>
        <w:t>ประโยชน์จำกัดมีดังนี้</w:t>
      </w:r>
    </w:p>
    <w:tbl>
      <w:tblPr>
        <w:tblW w:w="7830" w:type="dxa"/>
        <w:tblInd w:w="900" w:type="dxa"/>
        <w:tblLayout w:type="fixed"/>
        <w:tblLook w:val="0000" w:firstRow="0" w:lastRow="0" w:firstColumn="0" w:lastColumn="0" w:noHBand="0" w:noVBand="0"/>
      </w:tblPr>
      <w:tblGrid>
        <w:gridCol w:w="5850"/>
        <w:gridCol w:w="1980"/>
      </w:tblGrid>
      <w:tr w:rsidR="004B3327" w:rsidRPr="004B3327" w14:paraId="13A1FCEA" w14:textId="77777777" w:rsidTr="00EC02ED">
        <w:tc>
          <w:tcPr>
            <w:tcW w:w="5850" w:type="dxa"/>
          </w:tcPr>
          <w:p w14:paraId="0C216120" w14:textId="2DA7B498" w:rsidR="00F31D23" w:rsidRPr="004B3327" w:rsidRDefault="007737C8" w:rsidP="007054CA">
            <w:pPr>
              <w:tabs>
                <w:tab w:val="left" w:pos="900"/>
                <w:tab w:val="left" w:pos="2160"/>
                <w:tab w:val="left" w:pos="2880"/>
                <w:tab w:val="left" w:pos="6390"/>
              </w:tabs>
              <w:spacing w:line="420" w:lineRule="exact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สินทรัพย์ไม่มีตัวตนที่ได้มาจากการรวมธุรกิจ</w:t>
            </w:r>
          </w:p>
        </w:tc>
        <w:tc>
          <w:tcPr>
            <w:tcW w:w="1980" w:type="dxa"/>
          </w:tcPr>
          <w:p w14:paraId="7797BFB2" w14:textId="4096FA04" w:rsidR="00F31D23" w:rsidRPr="004B3327" w:rsidRDefault="00F31D23" w:rsidP="007054CA">
            <w:pPr>
              <w:spacing w:line="420" w:lineRule="exact"/>
              <w:jc w:val="right"/>
              <w:rPr>
                <w:rFonts w:ascii="Angsana New" w:hAnsi="Angsana New"/>
                <w:sz w:val="32"/>
                <w:szCs w:val="32"/>
                <w:cs/>
              </w:rPr>
            </w:pPr>
          </w:p>
        </w:tc>
      </w:tr>
      <w:tr w:rsidR="004B3327" w:rsidRPr="004B3327" w14:paraId="2475CA8C" w14:textId="77777777" w:rsidTr="00EC02ED">
        <w:tc>
          <w:tcPr>
            <w:tcW w:w="5850" w:type="dxa"/>
          </w:tcPr>
          <w:p w14:paraId="0F5E2949" w14:textId="4C498E1C" w:rsidR="00C07F09" w:rsidRPr="004B3327" w:rsidRDefault="00C07F09" w:rsidP="007054CA">
            <w:pPr>
              <w:pStyle w:val="ListParagraph"/>
              <w:numPr>
                <w:ilvl w:val="0"/>
                <w:numId w:val="24"/>
              </w:numPr>
              <w:tabs>
                <w:tab w:val="left" w:pos="900"/>
                <w:tab w:val="left" w:pos="2160"/>
                <w:tab w:val="left" w:pos="2880"/>
                <w:tab w:val="left" w:pos="6390"/>
              </w:tabs>
              <w:spacing w:after="0" w:line="420" w:lineRule="exact"/>
              <w:contextualSpacing w:val="0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cs="Angsana New" w:hint="cs"/>
                <w:sz w:val="32"/>
                <w:szCs w:val="32"/>
                <w:cs/>
              </w:rPr>
              <w:t>สัญญาที่ทำกับลูกค้า</w:t>
            </w:r>
          </w:p>
        </w:tc>
        <w:tc>
          <w:tcPr>
            <w:tcW w:w="1980" w:type="dxa"/>
          </w:tcPr>
          <w:p w14:paraId="2A629EE0" w14:textId="7F1A97FB" w:rsidR="00C07F09" w:rsidRPr="004B3327" w:rsidRDefault="00C82FF2" w:rsidP="007054CA">
            <w:pPr>
              <w:tabs>
                <w:tab w:val="right" w:pos="792"/>
                <w:tab w:val="left" w:pos="882"/>
              </w:tabs>
              <w:spacing w:line="420" w:lineRule="exact"/>
              <w:jc w:val="right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  <w:r w:rsidR="004106A6"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- </w:t>
            </w:r>
            <w:proofErr w:type="gramStart"/>
            <w:r w:rsidR="00C07F09" w:rsidRPr="004B3327">
              <w:rPr>
                <w:rFonts w:ascii="Angsana New" w:hAnsi="Angsana New" w:hint="cs"/>
                <w:sz w:val="32"/>
                <w:szCs w:val="32"/>
              </w:rPr>
              <w:t>7</w:t>
            </w:r>
            <w:r w:rsidR="00C07F09"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</w:t>
            </w:r>
            <w:r w:rsidR="00C07F09" w:rsidRPr="004B3327">
              <w:rPr>
                <w:rFonts w:ascii="Angsana New" w:hAnsi="Angsana New" w:hint="cs"/>
                <w:sz w:val="32"/>
                <w:szCs w:val="32"/>
              </w:rPr>
              <w:t xml:space="preserve"> </w:t>
            </w:r>
            <w:r w:rsidR="00C07F09" w:rsidRPr="004B3327">
              <w:rPr>
                <w:rFonts w:ascii="Angsana New" w:hAnsi="Angsana New" w:hint="cs"/>
                <w:sz w:val="32"/>
                <w:szCs w:val="32"/>
                <w:cs/>
              </w:rPr>
              <w:t>ปี</w:t>
            </w:r>
            <w:proofErr w:type="gramEnd"/>
          </w:p>
        </w:tc>
      </w:tr>
      <w:tr w:rsidR="004B3327" w:rsidRPr="004B3327" w14:paraId="463D9DAE" w14:textId="77777777" w:rsidTr="00EC02ED">
        <w:tc>
          <w:tcPr>
            <w:tcW w:w="5850" w:type="dxa"/>
          </w:tcPr>
          <w:p w14:paraId="53686E92" w14:textId="32F22CB9" w:rsidR="00C07F09" w:rsidRPr="004B3327" w:rsidRDefault="00A26A1D" w:rsidP="007054CA">
            <w:pPr>
              <w:pStyle w:val="ListParagraph"/>
              <w:numPr>
                <w:ilvl w:val="0"/>
                <w:numId w:val="24"/>
              </w:numPr>
              <w:tabs>
                <w:tab w:val="left" w:pos="900"/>
                <w:tab w:val="left" w:pos="2160"/>
                <w:tab w:val="left" w:pos="2880"/>
                <w:tab w:val="left" w:pos="6390"/>
              </w:tabs>
              <w:spacing w:after="0" w:line="420" w:lineRule="exact"/>
              <w:contextualSpacing w:val="0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cs="Angsana New" w:hint="cs"/>
                <w:sz w:val="32"/>
                <w:szCs w:val="32"/>
                <w:cs/>
              </w:rPr>
              <w:t>ความสัมพันธ์กับลูกค้า</w:t>
            </w:r>
          </w:p>
        </w:tc>
        <w:tc>
          <w:tcPr>
            <w:tcW w:w="1980" w:type="dxa"/>
          </w:tcPr>
          <w:p w14:paraId="6866AE67" w14:textId="254106A8" w:rsidR="00C07F09" w:rsidRPr="004B3327" w:rsidRDefault="00A8677F" w:rsidP="007054CA">
            <w:pPr>
              <w:tabs>
                <w:tab w:val="right" w:pos="792"/>
                <w:tab w:val="left" w:pos="882"/>
              </w:tabs>
              <w:spacing w:line="420" w:lineRule="exact"/>
              <w:jc w:val="right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6</w:t>
            </w:r>
            <w:r w:rsidR="004106A6"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- </w:t>
            </w:r>
            <w:proofErr w:type="gramStart"/>
            <w:r w:rsidR="00C82FF2" w:rsidRPr="004B3327">
              <w:rPr>
                <w:rFonts w:ascii="Angsana New" w:hAnsi="Angsana New" w:hint="cs"/>
                <w:sz w:val="32"/>
                <w:szCs w:val="32"/>
              </w:rPr>
              <w:t>3</w:t>
            </w:r>
            <w:r w:rsidR="0085235D" w:rsidRPr="004B3327">
              <w:rPr>
                <w:rFonts w:ascii="Angsana New" w:hAnsi="Angsana New" w:hint="cs"/>
                <w:sz w:val="32"/>
                <w:szCs w:val="32"/>
              </w:rPr>
              <w:t>2</w:t>
            </w:r>
            <w:r w:rsidR="00C07F09"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</w:t>
            </w:r>
            <w:r w:rsidR="00C07F09" w:rsidRPr="004B3327">
              <w:rPr>
                <w:rFonts w:ascii="Angsana New" w:hAnsi="Angsana New" w:hint="cs"/>
                <w:sz w:val="32"/>
                <w:szCs w:val="32"/>
              </w:rPr>
              <w:t xml:space="preserve"> </w:t>
            </w:r>
            <w:r w:rsidR="00C07F09" w:rsidRPr="004B3327">
              <w:rPr>
                <w:rFonts w:ascii="Angsana New" w:hAnsi="Angsana New" w:hint="cs"/>
                <w:sz w:val="32"/>
                <w:szCs w:val="32"/>
                <w:cs/>
              </w:rPr>
              <w:t>ปี</w:t>
            </w:r>
            <w:proofErr w:type="gramEnd"/>
          </w:p>
        </w:tc>
      </w:tr>
      <w:tr w:rsidR="004B3327" w:rsidRPr="004B3327" w14:paraId="0957A67C" w14:textId="77777777" w:rsidTr="00EC02ED">
        <w:tc>
          <w:tcPr>
            <w:tcW w:w="5850" w:type="dxa"/>
          </w:tcPr>
          <w:p w14:paraId="23EB3603" w14:textId="07EACF5F" w:rsidR="00C07F09" w:rsidRPr="004B3327" w:rsidRDefault="0031468A" w:rsidP="007054CA">
            <w:pPr>
              <w:tabs>
                <w:tab w:val="left" w:pos="900"/>
                <w:tab w:val="left" w:pos="2160"/>
                <w:tab w:val="left" w:pos="2880"/>
                <w:tab w:val="left" w:pos="6390"/>
              </w:tabs>
              <w:spacing w:line="420" w:lineRule="exact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รายชื่อลูกค้า</w:t>
            </w:r>
          </w:p>
        </w:tc>
        <w:tc>
          <w:tcPr>
            <w:tcW w:w="1980" w:type="dxa"/>
          </w:tcPr>
          <w:p w14:paraId="1183D38E" w14:textId="51F24D60" w:rsidR="00C07F09" w:rsidRPr="004B3327" w:rsidRDefault="00C07F09" w:rsidP="007054CA">
            <w:pPr>
              <w:tabs>
                <w:tab w:val="right" w:pos="792"/>
                <w:tab w:val="left" w:pos="882"/>
              </w:tabs>
              <w:spacing w:line="420" w:lineRule="exact"/>
              <w:jc w:val="right"/>
              <w:rPr>
                <w:rFonts w:ascii="Angsana New" w:hAnsi="Angsana New"/>
                <w:sz w:val="32"/>
                <w:szCs w:val="32"/>
              </w:rPr>
            </w:pPr>
            <w:proofErr w:type="gramStart"/>
            <w:r w:rsidRPr="004B3327">
              <w:rPr>
                <w:rFonts w:ascii="Angsana New" w:hAnsi="Angsana New" w:hint="cs"/>
                <w:sz w:val="32"/>
                <w:szCs w:val="32"/>
              </w:rPr>
              <w:t>10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 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ปี</w:t>
            </w:r>
            <w:proofErr w:type="gramEnd"/>
          </w:p>
        </w:tc>
      </w:tr>
      <w:tr w:rsidR="004B3327" w:rsidRPr="004B3327" w14:paraId="1891CA65" w14:textId="77777777" w:rsidTr="00EC02ED">
        <w:tc>
          <w:tcPr>
            <w:tcW w:w="5850" w:type="dxa"/>
          </w:tcPr>
          <w:p w14:paraId="4F356F0D" w14:textId="736F64F2" w:rsidR="001050C3" w:rsidRPr="004B3327" w:rsidRDefault="00DE63CD" w:rsidP="007054CA">
            <w:pPr>
              <w:tabs>
                <w:tab w:val="left" w:pos="900"/>
                <w:tab w:val="left" w:pos="2160"/>
                <w:tab w:val="left" w:pos="2880"/>
                <w:tab w:val="left" w:pos="6390"/>
              </w:tabs>
              <w:spacing w:line="420" w:lineRule="exact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สิทธิการใช้อาคาร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(Heritable Building Rights)</w:t>
            </w:r>
          </w:p>
        </w:tc>
        <w:tc>
          <w:tcPr>
            <w:tcW w:w="1980" w:type="dxa"/>
          </w:tcPr>
          <w:p w14:paraId="4FF22C14" w14:textId="4494D836" w:rsidR="001050C3" w:rsidRPr="004B3327" w:rsidRDefault="00CB28D9" w:rsidP="007054CA">
            <w:pPr>
              <w:tabs>
                <w:tab w:val="right" w:pos="792"/>
                <w:tab w:val="left" w:pos="882"/>
              </w:tabs>
              <w:spacing w:line="420" w:lineRule="exact"/>
              <w:jc w:val="right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38 - 78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ab/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ปี</w:t>
            </w:r>
          </w:p>
        </w:tc>
      </w:tr>
      <w:tr w:rsidR="004B3327" w:rsidRPr="004B3327" w14:paraId="28CE317D" w14:textId="77777777" w:rsidTr="00EC02ED">
        <w:tc>
          <w:tcPr>
            <w:tcW w:w="5850" w:type="dxa"/>
          </w:tcPr>
          <w:p w14:paraId="68B13816" w14:textId="24F89D01" w:rsidR="00A26A1D" w:rsidRPr="004B3327" w:rsidRDefault="00FB3297" w:rsidP="007054CA">
            <w:pPr>
              <w:tabs>
                <w:tab w:val="left" w:pos="900"/>
                <w:tab w:val="left" w:pos="2160"/>
                <w:tab w:val="left" w:pos="2880"/>
                <w:tab w:val="left" w:pos="6390"/>
              </w:tabs>
              <w:spacing w:line="420" w:lineRule="exact"/>
              <w:ind w:left="343" w:hanging="360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โปรแกรม ระบบ และแพลตฟอร์มที่เกี่ยวข้องกับระบบสารสนเทศ</w:t>
            </w:r>
          </w:p>
        </w:tc>
        <w:tc>
          <w:tcPr>
            <w:tcW w:w="1980" w:type="dxa"/>
          </w:tcPr>
          <w:p w14:paraId="71C189BE" w14:textId="182A29CE" w:rsidR="00A26A1D" w:rsidRPr="004B3327" w:rsidRDefault="00A26A1D" w:rsidP="007054CA">
            <w:pPr>
              <w:tabs>
                <w:tab w:val="right" w:pos="792"/>
                <w:tab w:val="left" w:pos="882"/>
              </w:tabs>
              <w:spacing w:line="420" w:lineRule="exact"/>
              <w:jc w:val="right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2 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-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 </w:t>
            </w:r>
            <w:proofErr w:type="gramStart"/>
            <w:r w:rsidRPr="004B3327">
              <w:rPr>
                <w:rFonts w:ascii="Angsana New" w:hAnsi="Angsana New" w:hint="cs"/>
                <w:sz w:val="32"/>
                <w:szCs w:val="32"/>
              </w:rPr>
              <w:t>10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 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ปี</w:t>
            </w:r>
            <w:proofErr w:type="gramEnd"/>
          </w:p>
        </w:tc>
      </w:tr>
      <w:tr w:rsidR="004B3327" w:rsidRPr="004B3327" w14:paraId="6AD88B6A" w14:textId="77777777" w:rsidTr="00EC02ED">
        <w:tc>
          <w:tcPr>
            <w:tcW w:w="5850" w:type="dxa"/>
          </w:tcPr>
          <w:p w14:paraId="48704A30" w14:textId="578F321E" w:rsidR="00A26A1D" w:rsidRPr="004B3327" w:rsidRDefault="00781CB8" w:rsidP="007054CA">
            <w:pPr>
              <w:tabs>
                <w:tab w:val="left" w:pos="900"/>
                <w:tab w:val="left" w:pos="2160"/>
                <w:tab w:val="left" w:pos="2880"/>
                <w:tab w:val="left" w:pos="6390"/>
              </w:tabs>
              <w:spacing w:line="420" w:lineRule="exact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อื่นๆ</w:t>
            </w:r>
          </w:p>
        </w:tc>
        <w:tc>
          <w:tcPr>
            <w:tcW w:w="1980" w:type="dxa"/>
          </w:tcPr>
          <w:p w14:paraId="16DB0196" w14:textId="47918D1F" w:rsidR="00A26A1D" w:rsidRPr="004B3327" w:rsidRDefault="00A26A1D" w:rsidP="007054CA">
            <w:pPr>
              <w:tabs>
                <w:tab w:val="right" w:pos="792"/>
                <w:tab w:val="left" w:pos="882"/>
              </w:tabs>
              <w:spacing w:line="420" w:lineRule="exact"/>
              <w:jc w:val="right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2 - </w:t>
            </w:r>
            <w:proofErr w:type="gramStart"/>
            <w:r w:rsidRPr="004B3327">
              <w:rPr>
                <w:rFonts w:ascii="Angsana New" w:hAnsi="Angsana New" w:hint="cs"/>
                <w:sz w:val="32"/>
                <w:szCs w:val="32"/>
              </w:rPr>
              <w:t>10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 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ปี</w:t>
            </w:r>
            <w:proofErr w:type="gramEnd"/>
          </w:p>
        </w:tc>
      </w:tr>
    </w:tbl>
    <w:p w14:paraId="61137A1C" w14:textId="29763671" w:rsidR="00554779" w:rsidRPr="004B3327" w:rsidRDefault="005304C9" w:rsidP="007054CA">
      <w:pPr>
        <w:spacing w:before="120" w:after="120"/>
        <w:ind w:left="605" w:hanging="605"/>
        <w:jc w:val="thaiDistribute"/>
        <w:rPr>
          <w:rFonts w:ascii="Angsana New" w:hAnsi="Angsana New"/>
          <w:spacing w:val="-2"/>
          <w:sz w:val="32"/>
          <w:szCs w:val="32"/>
          <w:cs/>
        </w:rPr>
      </w:pPr>
      <w:r w:rsidRPr="004B3327">
        <w:rPr>
          <w:rFonts w:ascii="Angsana New" w:hAnsi="Angsana New" w:hint="cs"/>
          <w:spacing w:val="-2"/>
          <w:sz w:val="32"/>
          <w:szCs w:val="32"/>
        </w:rPr>
        <w:lastRenderedPageBreak/>
        <w:tab/>
      </w:r>
      <w:r w:rsidR="00C9637A" w:rsidRPr="004B3327">
        <w:rPr>
          <w:rFonts w:ascii="Angsana New" w:hAnsi="Angsana New" w:hint="cs"/>
          <w:sz w:val="32"/>
          <w:szCs w:val="32"/>
          <w:cs/>
        </w:rPr>
        <w:t>ไม่มีการคิดค่าตัดจำหน่ายสำหรับโปรแกรม ระบบ และแพลตฟอร์มที่เกี่ยวข้องกับระบบสารสนเทศระหว่างพัฒนา</w:t>
      </w:r>
    </w:p>
    <w:p w14:paraId="35213CF0" w14:textId="6CDE82B4" w:rsidR="00844F7B" w:rsidRPr="004B3327" w:rsidRDefault="00725EED" w:rsidP="007054CA">
      <w:pPr>
        <w:tabs>
          <w:tab w:val="num" w:pos="840"/>
        </w:tabs>
        <w:spacing w:before="120" w:after="120"/>
        <w:ind w:left="605" w:hanging="605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FC7828" w:rsidRPr="004B3327">
        <w:rPr>
          <w:rFonts w:ascii="Angsana New" w:hAnsi="Angsana New" w:hint="cs"/>
          <w:b/>
          <w:bCs/>
          <w:sz w:val="32"/>
          <w:szCs w:val="32"/>
        </w:rPr>
        <w:t>16</w:t>
      </w:r>
      <w:r w:rsidR="00844F7B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844F7B" w:rsidRPr="004B3327">
        <w:rPr>
          <w:rFonts w:ascii="Angsana New" w:hAnsi="Angsana New" w:hint="cs"/>
          <w:b/>
          <w:bCs/>
          <w:sz w:val="32"/>
          <w:szCs w:val="32"/>
          <w:cs/>
        </w:rPr>
        <w:t>ค่าความนิยม</w:t>
      </w:r>
    </w:p>
    <w:p w14:paraId="572B93A9" w14:textId="342CC1A0" w:rsidR="00852E51" w:rsidRPr="004B3327" w:rsidRDefault="000B528C" w:rsidP="007054CA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  <w:lang w:val="th-TH"/>
        </w:rPr>
      </w:pPr>
      <w:r w:rsidRPr="004B3327">
        <w:rPr>
          <w:rFonts w:ascii="Angsana New" w:hAnsi="Angsana New" w:hint="cs"/>
          <w:sz w:val="32"/>
          <w:szCs w:val="32"/>
          <w:cs/>
          <w:lang w:val="th-TH"/>
        </w:rPr>
        <w:tab/>
      </w:r>
      <w:r w:rsidR="0094079E" w:rsidRPr="004B3327">
        <w:rPr>
          <w:rFonts w:ascii="Angsana New" w:hAnsi="Angsana New" w:hint="cs"/>
          <w:sz w:val="32"/>
          <w:szCs w:val="32"/>
          <w:cs/>
          <w:lang w:val="th-TH"/>
        </w:rPr>
        <w:t>กลุ่มบริษัท</w:t>
      </w:r>
      <w:r w:rsidR="00852E51" w:rsidRPr="004B3327">
        <w:rPr>
          <w:rFonts w:ascii="Angsana New" w:hAnsi="Angsana New" w:hint="cs"/>
          <w:sz w:val="32"/>
          <w:szCs w:val="32"/>
          <w:cs/>
          <w:lang w:val="th-TH"/>
        </w:rPr>
        <w:t>บันทึกมูลค่าเริ่มแรกของค่าความนิยมในราคาทุน ซึ่งเท่ากับต้นทุนการรวมธุรกิจส่วนที่สูงกว่ามูลค่ายุติธรรมของสินทรัพย์สุทธิที่ได้มา หากมูลค่ายุติธรรมของสินทรัพย์สุทธิที่ได้มาสู</w:t>
      </w:r>
      <w:r w:rsidR="004D5C5C" w:rsidRPr="004B3327">
        <w:rPr>
          <w:rFonts w:ascii="Angsana New" w:hAnsi="Angsana New" w:hint="cs"/>
          <w:sz w:val="32"/>
          <w:szCs w:val="32"/>
          <w:cs/>
          <w:lang w:val="th-TH"/>
        </w:rPr>
        <w:t xml:space="preserve">งกว่าต้นทุนการรวมธุรกิจ </w:t>
      </w:r>
      <w:r w:rsidR="005C03C3" w:rsidRPr="004B3327">
        <w:rPr>
          <w:rFonts w:ascii="Angsana New" w:hAnsi="Angsana New" w:hint="cs"/>
          <w:sz w:val="32"/>
          <w:szCs w:val="32"/>
          <w:cs/>
          <w:lang w:val="th-TH"/>
        </w:rPr>
        <w:t>กลุ่ม</w:t>
      </w:r>
      <w:r w:rsidR="00027E50" w:rsidRPr="004B3327">
        <w:rPr>
          <w:rFonts w:ascii="Angsana New" w:hAnsi="Angsana New" w:hint="cs"/>
          <w:sz w:val="32"/>
          <w:szCs w:val="32"/>
          <w:cs/>
          <w:lang w:val="th-TH"/>
        </w:rPr>
        <w:t>บริษัท</w:t>
      </w:r>
      <w:r w:rsidR="00852E51" w:rsidRPr="004B3327">
        <w:rPr>
          <w:rFonts w:ascii="Angsana New" w:hAnsi="Angsana New" w:hint="cs"/>
          <w:sz w:val="32"/>
          <w:szCs w:val="32"/>
          <w:cs/>
          <w:lang w:val="th-TH"/>
        </w:rPr>
        <w:t>จะรับรู้ส่วนที่สูงกว่านี้เป็นกำไรใน</w:t>
      </w:r>
      <w:r w:rsidR="00D3782E" w:rsidRPr="004B3327">
        <w:rPr>
          <w:rFonts w:ascii="Angsana New" w:hAnsi="Angsana New" w:hint="cs"/>
          <w:sz w:val="32"/>
          <w:szCs w:val="32"/>
          <w:cs/>
          <w:lang w:val="th-TH"/>
        </w:rPr>
        <w:t>ส่วนของ</w:t>
      </w:r>
      <w:r w:rsidR="00FD3C26" w:rsidRPr="004B3327">
        <w:rPr>
          <w:rFonts w:ascii="Angsana New" w:hAnsi="Angsana New" w:hint="cs"/>
          <w:sz w:val="32"/>
          <w:szCs w:val="32"/>
          <w:cs/>
          <w:lang w:val="th-TH"/>
        </w:rPr>
        <w:t>กำไรขาดทุ</w:t>
      </w:r>
      <w:r w:rsidR="00D3782E" w:rsidRPr="004B3327">
        <w:rPr>
          <w:rFonts w:ascii="Angsana New" w:hAnsi="Angsana New" w:hint="cs"/>
          <w:sz w:val="32"/>
          <w:szCs w:val="32"/>
          <w:cs/>
          <w:lang w:val="th-TH"/>
        </w:rPr>
        <w:t>น</w:t>
      </w:r>
      <w:r w:rsidR="00852E51" w:rsidRPr="004B3327">
        <w:rPr>
          <w:rFonts w:ascii="Angsana New" w:hAnsi="Angsana New" w:hint="cs"/>
          <w:sz w:val="32"/>
          <w:szCs w:val="32"/>
          <w:cs/>
          <w:lang w:val="th-TH"/>
        </w:rPr>
        <w:t>ทันที</w:t>
      </w:r>
    </w:p>
    <w:p w14:paraId="3DCC9762" w14:textId="398B55E2" w:rsidR="006D259C" w:rsidRPr="004B3327" w:rsidRDefault="000B528C" w:rsidP="007054CA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  <w:lang w:val="th-TH"/>
        </w:rPr>
      </w:pPr>
      <w:r w:rsidRPr="004B3327">
        <w:rPr>
          <w:rFonts w:ascii="Angsana New" w:hAnsi="Angsana New" w:hint="cs"/>
          <w:sz w:val="32"/>
          <w:szCs w:val="32"/>
          <w:cs/>
          <w:lang w:val="th-TH"/>
        </w:rPr>
        <w:tab/>
      </w:r>
      <w:r w:rsidR="0094079E" w:rsidRPr="004B3327">
        <w:rPr>
          <w:rFonts w:ascii="Angsana New" w:hAnsi="Angsana New" w:hint="cs"/>
          <w:sz w:val="32"/>
          <w:szCs w:val="32"/>
          <w:cs/>
          <w:lang w:val="th-TH"/>
        </w:rPr>
        <w:t>กลุ่มบริษัท</w:t>
      </w:r>
      <w:r w:rsidR="00844F7B" w:rsidRPr="004B3327">
        <w:rPr>
          <w:rFonts w:ascii="Angsana New" w:hAnsi="Angsana New" w:hint="cs"/>
          <w:sz w:val="32"/>
          <w:szCs w:val="32"/>
          <w:cs/>
          <w:lang w:val="th-TH"/>
        </w:rPr>
        <w:t>แสดงค่าความนิยมตามราคาทุนหักค่าเผื่อการด้อยค่าสะสมและจะทดสอบการด้อยค่าของ</w:t>
      </w:r>
      <w:r w:rsidR="00B676B1" w:rsidRPr="004B3327">
        <w:rPr>
          <w:rFonts w:ascii="Angsana New" w:hAnsi="Angsana New" w:hint="cs"/>
          <w:sz w:val="32"/>
          <w:szCs w:val="32"/>
          <w:cs/>
          <w:lang w:val="th-TH"/>
        </w:rPr>
        <w:t xml:space="preserve">                                                  </w:t>
      </w:r>
      <w:r w:rsidR="00844F7B" w:rsidRPr="004B3327">
        <w:rPr>
          <w:rFonts w:ascii="Angsana New" w:hAnsi="Angsana New" w:hint="cs"/>
          <w:sz w:val="32"/>
          <w:szCs w:val="32"/>
          <w:cs/>
          <w:lang w:val="th-TH"/>
        </w:rPr>
        <w:t>ค่าความนิยมทุกปีหรือเมื่อใดก็ตามที่มีข้อบ่งชี้ของการด้อยค่าเกิดขึ้น</w:t>
      </w:r>
    </w:p>
    <w:p w14:paraId="19B118F1" w14:textId="4F4C4F55" w:rsidR="00EA4928" w:rsidRPr="004B3327" w:rsidRDefault="000B528C" w:rsidP="007054CA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  <w:lang w:val="th-TH"/>
        </w:rPr>
      </w:pPr>
      <w:r w:rsidRPr="004B3327">
        <w:rPr>
          <w:rFonts w:ascii="Angsana New" w:hAnsi="Angsana New" w:hint="cs"/>
          <w:sz w:val="32"/>
          <w:szCs w:val="32"/>
          <w:cs/>
          <w:lang w:val="th-TH"/>
        </w:rPr>
        <w:tab/>
      </w:r>
      <w:r w:rsidR="00844F7B" w:rsidRPr="004B3327">
        <w:rPr>
          <w:rFonts w:ascii="Angsana New" w:hAnsi="Angsana New" w:hint="cs"/>
          <w:sz w:val="32"/>
          <w:szCs w:val="32"/>
          <w:cs/>
          <w:lang w:val="th-TH"/>
        </w:rPr>
        <w:t xml:space="preserve">เพื่อวัตถุประสงค์ในการทดสอบการด้อยค่า </w:t>
      </w:r>
      <w:r w:rsidR="004F121F" w:rsidRPr="004B3327">
        <w:rPr>
          <w:rFonts w:ascii="Angsana New" w:hAnsi="Angsana New" w:hint="cs"/>
          <w:sz w:val="32"/>
          <w:szCs w:val="32"/>
          <w:cs/>
          <w:lang w:val="th-TH"/>
        </w:rPr>
        <w:t>กลุ่มบริษัท</w:t>
      </w:r>
      <w:r w:rsidR="00844F7B" w:rsidRPr="004B3327">
        <w:rPr>
          <w:rFonts w:ascii="Angsana New" w:hAnsi="Angsana New" w:hint="cs"/>
          <w:sz w:val="32"/>
          <w:szCs w:val="32"/>
          <w:cs/>
          <w:lang w:val="th-TH"/>
        </w:rPr>
        <w:t>จะปันส่วนค่าความนิยมที่เกิดขึ้นจากการรวมกิจการให้กับหน่วยสินทรัพย์ที่ก่อให้เกิดเงินสด (หรือกลุ่มของหน่วยสินทรัพย์ที่ก่อให้เกิดเงินสด)ที่คาดว่าจะได้รับประโยชน์เพิ่มขึ้นจากการรวมกิจการ และ</w:t>
      </w:r>
      <w:r w:rsidR="004F121F" w:rsidRPr="004B3327">
        <w:rPr>
          <w:rFonts w:ascii="Angsana New" w:hAnsi="Angsana New" w:hint="cs"/>
          <w:sz w:val="32"/>
          <w:szCs w:val="32"/>
          <w:cs/>
          <w:lang w:val="th-TH"/>
        </w:rPr>
        <w:t>กลุ่มบริษัท</w:t>
      </w:r>
      <w:r w:rsidR="00844F7B" w:rsidRPr="004B3327">
        <w:rPr>
          <w:rFonts w:ascii="Angsana New" w:hAnsi="Angsana New" w:hint="cs"/>
          <w:sz w:val="32"/>
          <w:szCs w:val="32"/>
          <w:cs/>
          <w:lang w:val="th-TH"/>
        </w:rPr>
        <w:t>จะทำการประเมินมูลค่าที่คาดว่าจะได้รับคืนของหน่วยของสินทรัพย์ที่ก่อให้เกิดเงินสดแต่ละรายการ (หรือกลุ่มของหน่วยของสินทรัพย์ที่ก่อให้เกิด</w:t>
      </w:r>
      <w:r w:rsidR="008979EE" w:rsidRPr="004B3327"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="00844F7B" w:rsidRPr="004B3327">
        <w:rPr>
          <w:rFonts w:ascii="Angsana New" w:hAnsi="Angsana New" w:hint="cs"/>
          <w:sz w:val="32"/>
          <w:szCs w:val="32"/>
          <w:cs/>
          <w:lang w:val="th-TH"/>
        </w:rPr>
        <w:t>เงินสด)</w:t>
      </w:r>
      <w:r w:rsidR="004F121F" w:rsidRPr="004B3327"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="00844F7B" w:rsidRPr="004B3327">
        <w:rPr>
          <w:rFonts w:ascii="Angsana New" w:hAnsi="Angsana New" w:hint="cs"/>
          <w:sz w:val="32"/>
          <w:szCs w:val="32"/>
          <w:cs/>
          <w:lang w:val="th-TH"/>
        </w:rPr>
        <w:t>หากมูลค่าที่คาดว่าจะได้รับคืนของหน่วยของสินทรัพย์ที่ก่อให้เกิดเงินสด</w:t>
      </w:r>
      <w:r w:rsidR="00852E51" w:rsidRPr="004B3327">
        <w:rPr>
          <w:rFonts w:ascii="Angsana New" w:hAnsi="Angsana New" w:hint="cs"/>
          <w:sz w:val="32"/>
          <w:szCs w:val="32"/>
          <w:cs/>
          <w:lang w:val="th-TH"/>
        </w:rPr>
        <w:t>ต่ำ</w:t>
      </w:r>
      <w:r w:rsidR="00844F7B" w:rsidRPr="004B3327">
        <w:rPr>
          <w:rFonts w:ascii="Angsana New" w:hAnsi="Angsana New" w:hint="cs"/>
          <w:sz w:val="32"/>
          <w:szCs w:val="32"/>
          <w:cs/>
          <w:lang w:val="th-TH"/>
        </w:rPr>
        <w:t xml:space="preserve">กว่ามูลค่าตามบัญชี </w:t>
      </w:r>
      <w:r w:rsidR="004F121F" w:rsidRPr="004B3327">
        <w:rPr>
          <w:rFonts w:ascii="Angsana New" w:hAnsi="Angsana New" w:hint="cs"/>
          <w:sz w:val="32"/>
          <w:szCs w:val="32"/>
          <w:cs/>
          <w:lang w:val="th-TH"/>
        </w:rPr>
        <w:t xml:space="preserve">     กลุ่มบริษัท</w:t>
      </w:r>
      <w:r w:rsidR="00844F7B" w:rsidRPr="004B3327">
        <w:rPr>
          <w:rFonts w:ascii="Angsana New" w:hAnsi="Angsana New" w:hint="cs"/>
          <w:sz w:val="32"/>
          <w:szCs w:val="32"/>
          <w:cs/>
          <w:lang w:val="th-TH"/>
        </w:rPr>
        <w:t>จะรับรู้ขาดทุนจากการด้อยค่าใน</w:t>
      </w:r>
      <w:r w:rsidR="00D3782E" w:rsidRPr="004B3327">
        <w:rPr>
          <w:rFonts w:ascii="Angsana New" w:hAnsi="Angsana New" w:hint="cs"/>
          <w:sz w:val="32"/>
          <w:szCs w:val="32"/>
          <w:cs/>
          <w:lang w:val="th-TH"/>
        </w:rPr>
        <w:t>ส่วนของกำไรขาดทุน</w:t>
      </w:r>
      <w:r w:rsidR="00844F7B" w:rsidRPr="004B3327">
        <w:rPr>
          <w:rFonts w:ascii="Angsana New" w:hAnsi="Angsana New" w:hint="cs"/>
          <w:sz w:val="32"/>
          <w:szCs w:val="32"/>
          <w:cs/>
          <w:lang w:val="th-TH"/>
        </w:rPr>
        <w:t xml:space="preserve"> และ</w:t>
      </w:r>
      <w:r w:rsidR="004F121F" w:rsidRPr="004B3327">
        <w:rPr>
          <w:rFonts w:ascii="Angsana New" w:hAnsi="Angsana New" w:hint="cs"/>
          <w:sz w:val="32"/>
          <w:szCs w:val="32"/>
          <w:cs/>
          <w:lang w:val="th-TH"/>
        </w:rPr>
        <w:t>กลุ่มบริษัท</w:t>
      </w:r>
      <w:r w:rsidR="00844F7B" w:rsidRPr="004B3327">
        <w:rPr>
          <w:rFonts w:ascii="Angsana New" w:hAnsi="Angsana New" w:hint="cs"/>
          <w:sz w:val="32"/>
          <w:szCs w:val="32"/>
          <w:cs/>
          <w:lang w:val="th-TH"/>
        </w:rPr>
        <w:t>ไม่สามารถกลับบัญชีขาดทุนจากการด้อยค่า</w:t>
      </w:r>
      <w:r w:rsidR="008A2CE1" w:rsidRPr="004B3327">
        <w:rPr>
          <w:rFonts w:ascii="Angsana New" w:hAnsi="Angsana New" w:hint="cs"/>
          <w:sz w:val="32"/>
          <w:szCs w:val="32"/>
          <w:cs/>
          <w:lang w:val="th-TH"/>
        </w:rPr>
        <w:t>ของค่าความนิยม</w:t>
      </w:r>
      <w:r w:rsidR="00844F7B" w:rsidRPr="004B3327">
        <w:rPr>
          <w:rFonts w:ascii="Angsana New" w:hAnsi="Angsana New" w:hint="cs"/>
          <w:sz w:val="32"/>
          <w:szCs w:val="32"/>
          <w:cs/>
          <w:lang w:val="th-TH"/>
        </w:rPr>
        <w:t>ได้ในอนาคต</w:t>
      </w:r>
    </w:p>
    <w:p w14:paraId="313981CE" w14:textId="0A75B876" w:rsidR="00E55DAB" w:rsidRPr="004B3327" w:rsidRDefault="00725EED" w:rsidP="007054CA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FC7828" w:rsidRPr="004B3327">
        <w:rPr>
          <w:rFonts w:ascii="Angsana New" w:hAnsi="Angsana New" w:hint="cs"/>
          <w:b/>
          <w:bCs/>
          <w:sz w:val="32"/>
          <w:szCs w:val="32"/>
        </w:rPr>
        <w:t>17</w:t>
      </w:r>
      <w:r w:rsidR="00E55DAB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E55DAB" w:rsidRPr="004B3327">
        <w:rPr>
          <w:rFonts w:ascii="Angsana New" w:hAnsi="Angsana New" w:hint="cs"/>
          <w:b/>
          <w:bCs/>
          <w:sz w:val="32"/>
          <w:szCs w:val="32"/>
          <w:cs/>
        </w:rPr>
        <w:t>สินทรัพย์ที่ถือไว้เพื่อขายและการดำเนินงานที่ยกเลิก</w:t>
      </w:r>
    </w:p>
    <w:p w14:paraId="5BDBBAAE" w14:textId="601A4446" w:rsidR="003D0591" w:rsidRPr="004B3327" w:rsidRDefault="002225D3" w:rsidP="007054CA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655692" w:rsidRPr="004B3327">
        <w:rPr>
          <w:rFonts w:ascii="Angsana New" w:hAnsi="Angsana New" w:hint="cs"/>
          <w:sz w:val="32"/>
          <w:szCs w:val="32"/>
          <w:cs/>
        </w:rPr>
        <w:t>กลุ่มบริษัทจัดประเภทสินทรัพย์ไม่หมุนเวียนและกลุ่มสินทรัพย์ที่จะจำหน่ายเป็นสินทรัพย์ที่ถือไว้เพื่อขายหากมูลค่าตามบัญชีที่จะได้รับคืนส่วนใหญ่มาจากการขาย มิใช่มาจากการใช้สินทรัพย์นั้นต่อไป</w:t>
      </w:r>
      <w:r w:rsidR="004211B4" w:rsidRPr="004B3327">
        <w:rPr>
          <w:rFonts w:ascii="Angsana New" w:hAnsi="Angsana New" w:hint="cs"/>
          <w:sz w:val="32"/>
          <w:szCs w:val="32"/>
          <w:cs/>
        </w:rPr>
        <w:t xml:space="preserve">                                  </w:t>
      </w:r>
      <w:r w:rsidR="00655692" w:rsidRPr="004B3327">
        <w:rPr>
          <w:rFonts w:ascii="Angsana New" w:hAnsi="Angsana New" w:hint="cs"/>
          <w:sz w:val="32"/>
          <w:szCs w:val="32"/>
          <w:cs/>
        </w:rPr>
        <w:t xml:space="preserve"> กลุ่มบริษัทวัดมูลค่าสินทรัพย์ไม่หมุนเวียนและกลุ่มสินทรัพย์ที่จะจำหน่ายที่จัดประเภทเป็นสินทรัพย์</w:t>
      </w:r>
      <w:r w:rsidR="004211B4" w:rsidRPr="004B3327">
        <w:rPr>
          <w:rFonts w:ascii="Angsana New" w:hAnsi="Angsana New" w:hint="cs"/>
          <w:sz w:val="32"/>
          <w:szCs w:val="32"/>
          <w:cs/>
        </w:rPr>
        <w:t xml:space="preserve">                                        </w:t>
      </w:r>
      <w:r w:rsidR="00655692" w:rsidRPr="004B3327">
        <w:rPr>
          <w:rFonts w:ascii="Angsana New" w:hAnsi="Angsana New" w:hint="cs"/>
          <w:sz w:val="32"/>
          <w:szCs w:val="32"/>
          <w:cs/>
        </w:rPr>
        <w:t>ที่ถือไว้เพื่อขายด้วยจำนวนที่ต่ำกว่าระหว่างมูลค่าตามบัญชีกับมูลค่ายุติธรรมหักต้นทุนในการขาย ทั้งนี้ ต้นทุนในการขาย หมายถึง ต้นทุนส่วนเพิ่มที่เกี่ยวข้องโดยตรงกับการจำหน่ายสินทรัพย์หรือกลุ่มสินทรัพย์ที่จะจำหน่าย โดยไม่รวมถึงต้นทุนทางการเงินและค่าใช้จ่ายภาษีเงินได้</w:t>
      </w:r>
    </w:p>
    <w:p w14:paraId="4372AC23" w14:textId="77777777" w:rsidR="003D0591" w:rsidRPr="004B3327" w:rsidRDefault="002225D3" w:rsidP="007054CA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655692" w:rsidRPr="004B3327">
        <w:rPr>
          <w:rFonts w:ascii="Angsana New" w:hAnsi="Angsana New" w:hint="cs"/>
          <w:sz w:val="32"/>
          <w:szCs w:val="32"/>
          <w:cs/>
        </w:rPr>
        <w:t>กลุ่มบริษัทจะจัดประเภทสินทรัพย์เป็นสินทรัพย์ที่ถือไว้เพื่อขายก็ต่อเมื่อการขายต้องมีความเป็นไปได้ค่อนข้างแน่ในระดับสูงมากและสินทรัพย์หรือกลุ่มสินทรัพย์ที่จะจำหน่ายอยู่ในสภาพพร้อมขายในทันทีในสภาพปัจจุบัน การดำเนินการเพื่อให้การขายเสร็จสมบูรณ์ควรบ่งบอกได้ว่าไม่น่าจะเป็นไปได้ที่จะมีการเปลี่ยนแปลงการขายอย่างมีนัยสำคัญหรือจะมีการยกเลิกการขายนั้น ผู้บริหารต้องผูกพันกับแผนการขายสินทรัพย์และเป็นการขายที่คาดว่าจะเสร็จสมบูรณ์ภายในหนึ่งปีนับตั้งแต่วันที่จัดประเภทสินทรัพย์</w:t>
      </w:r>
    </w:p>
    <w:p w14:paraId="6F40B4AD" w14:textId="23A887CE" w:rsidR="00655692" w:rsidRPr="004B3327" w:rsidRDefault="002225D3" w:rsidP="007054CA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655692" w:rsidRPr="004B3327">
        <w:rPr>
          <w:rFonts w:ascii="Angsana New" w:hAnsi="Angsana New" w:hint="cs"/>
          <w:sz w:val="32"/>
          <w:szCs w:val="32"/>
          <w:cs/>
        </w:rPr>
        <w:t>กลุ่มบริษัทไม่บันทึกค่าเสื่อมราคาหรือค่าตัดจำหน่ายของที่ดิน อาคาร และอุปกรณ์ และสินทรัพย์ไม่มีตัวตน เมื่อสินทรัพย์นั้นได้จัดประเภทเป็นสินทรัพย์ที่ถือไว้เพื่อขาย</w:t>
      </w:r>
    </w:p>
    <w:p w14:paraId="0103343D" w14:textId="77777777" w:rsidR="007054CA" w:rsidRPr="004B3327" w:rsidRDefault="007054CA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br w:type="page"/>
      </w:r>
    </w:p>
    <w:p w14:paraId="206044EA" w14:textId="10394B1C" w:rsidR="00655692" w:rsidRPr="004B3327" w:rsidRDefault="002225D3" w:rsidP="004B3327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lastRenderedPageBreak/>
        <w:tab/>
      </w:r>
      <w:r w:rsidR="00655692" w:rsidRPr="004B3327">
        <w:rPr>
          <w:rFonts w:ascii="Angsana New" w:hAnsi="Angsana New" w:hint="cs"/>
          <w:sz w:val="32"/>
          <w:szCs w:val="32"/>
          <w:cs/>
        </w:rPr>
        <w:t>รายการสินทรัพย์และหนี้สินที่ได้จัดประเภทเป็นสินทรัพย์ที่ถือไว้เพื่อขายได้แสดงแยกต่างหากเป็นสินทรัพย์หรือหนี้สินหมุนเวียนใน</w:t>
      </w:r>
      <w:r w:rsidR="00B93D98" w:rsidRPr="004B3327">
        <w:rPr>
          <w:rFonts w:ascii="Angsana New" w:hAnsi="Angsana New" w:hint="cs"/>
          <w:sz w:val="32"/>
          <w:szCs w:val="32"/>
          <w:cs/>
        </w:rPr>
        <w:t>งบ</w:t>
      </w:r>
      <w:r w:rsidR="001A776D" w:rsidRPr="004B3327">
        <w:rPr>
          <w:rFonts w:ascii="Angsana New" w:hAnsi="Angsana New" w:hint="cs"/>
          <w:sz w:val="32"/>
          <w:szCs w:val="32"/>
          <w:cs/>
        </w:rPr>
        <w:t>ฐานะการเงิน</w:t>
      </w:r>
    </w:p>
    <w:p w14:paraId="2840866C" w14:textId="441583E8" w:rsidR="00655692" w:rsidRPr="004B3327" w:rsidRDefault="002225D3" w:rsidP="004B3327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655692" w:rsidRPr="004B3327">
        <w:rPr>
          <w:rFonts w:ascii="Angsana New" w:hAnsi="Angsana New" w:hint="cs"/>
          <w:sz w:val="32"/>
          <w:szCs w:val="32"/>
          <w:cs/>
        </w:rPr>
        <w:t>กลุ่มสินทรัพย์ที่จะจำหน่ายถือเป็นการดำเนินงานที่ยกเลิกก็ต่อเมื่อกลุ่มสินทรัพย์ดังกล่าวเป็นส่วนประกอบหนึ่งของกิจการที่ได้จำหน่ายออกไปแล้วหรือที่ได้จัดประเภทไว้เป็นสินทรัพย์ที่ถือไว้เพื่อขาย และ</w:t>
      </w:r>
    </w:p>
    <w:p w14:paraId="4E71A6AA" w14:textId="77777777" w:rsidR="00655692" w:rsidRPr="004B3327" w:rsidRDefault="00655692" w:rsidP="007054CA">
      <w:pPr>
        <w:pStyle w:val="ListParagraph"/>
        <w:numPr>
          <w:ilvl w:val="0"/>
          <w:numId w:val="23"/>
        </w:numPr>
        <w:tabs>
          <w:tab w:val="left" w:pos="990"/>
        </w:tabs>
        <w:spacing w:before="120" w:after="120" w:line="420" w:lineRule="exact"/>
        <w:ind w:left="990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>เป็นสายงานธุรกิจที่สำคัญหรือพื้นที่ทางภูมิศาสตร์ที่แยกต่างหาก</w:t>
      </w:r>
    </w:p>
    <w:p w14:paraId="7913A1E5" w14:textId="77777777" w:rsidR="00655692" w:rsidRPr="004B3327" w:rsidRDefault="00655692" w:rsidP="007054CA">
      <w:pPr>
        <w:pStyle w:val="ListParagraph"/>
        <w:numPr>
          <w:ilvl w:val="0"/>
          <w:numId w:val="23"/>
        </w:numPr>
        <w:tabs>
          <w:tab w:val="left" w:pos="990"/>
        </w:tabs>
        <w:spacing w:before="120" w:after="120" w:line="420" w:lineRule="exact"/>
        <w:ind w:left="990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>เป็นส่วนหนึ่งของแผนร่วมกันที่จะยกเลิกสายงานธุรกิจที่สำคัญ หรือเขตภูมิศาสตร์ในการดำเนินงานที่แยกต่างหาก หรือ</w:t>
      </w:r>
    </w:p>
    <w:p w14:paraId="0136BBBE" w14:textId="77777777" w:rsidR="00655692" w:rsidRPr="004B3327" w:rsidRDefault="00655692" w:rsidP="007054CA">
      <w:pPr>
        <w:pStyle w:val="ListParagraph"/>
        <w:numPr>
          <w:ilvl w:val="0"/>
          <w:numId w:val="23"/>
        </w:numPr>
        <w:tabs>
          <w:tab w:val="left" w:pos="990"/>
        </w:tabs>
        <w:spacing w:before="120" w:after="120" w:line="420" w:lineRule="exact"/>
        <w:ind w:left="990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>เป็นบริษัทย่อยที่ซื้อมาโดยมีวัตถุประสงค์เพื่อขายต่อ</w:t>
      </w:r>
    </w:p>
    <w:p w14:paraId="20C4BBB5" w14:textId="613232B3" w:rsidR="0079760B" w:rsidRPr="004B3327" w:rsidRDefault="002225D3" w:rsidP="007054CA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655692" w:rsidRPr="004B3327">
        <w:rPr>
          <w:rFonts w:ascii="Angsana New" w:hAnsi="Angsana New" w:hint="cs"/>
          <w:sz w:val="32"/>
          <w:szCs w:val="32"/>
          <w:cs/>
        </w:rPr>
        <w:t>ผลการดำเนินงานของการดำเนินงานที่ยกเลิกได้แสดงแยกต่างหากจากการดำเนินงานต่อเนื่อง โดยแสดงเป็นกำไรหรือขาดทุนหลังภาษีเงินได้จากการดำเนินงานที่ยกเลิกในงบกำไรขาดทุนเบ็ดเสร็จ</w:t>
      </w:r>
    </w:p>
    <w:p w14:paraId="41369B64" w14:textId="2FCBF603" w:rsidR="003942D9" w:rsidRPr="004B3327" w:rsidRDefault="00725EED" w:rsidP="007054CA">
      <w:pPr>
        <w:tabs>
          <w:tab w:val="left" w:pos="1440"/>
        </w:tabs>
        <w:spacing w:before="120" w:after="120"/>
        <w:ind w:left="605" w:hanging="605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FC7828" w:rsidRPr="004B3327">
        <w:rPr>
          <w:rFonts w:ascii="Angsana New" w:hAnsi="Angsana New" w:hint="cs"/>
          <w:b/>
          <w:bCs/>
          <w:sz w:val="32"/>
          <w:szCs w:val="32"/>
        </w:rPr>
        <w:t>18</w:t>
      </w:r>
      <w:r w:rsidR="003942D9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การรวมธุรกิจภายใต้การควบคุมเดียวกัน</w:t>
      </w:r>
    </w:p>
    <w:p w14:paraId="66F4295C" w14:textId="574DD084" w:rsidR="003942D9" w:rsidRPr="004B3327" w:rsidRDefault="003942D9" w:rsidP="007054CA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bookmarkStart w:id="21" w:name="_Hlk41148016"/>
      <w:r w:rsidR="0094079E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bookmarkEnd w:id="21"/>
      <w:r w:rsidRPr="004B3327">
        <w:rPr>
          <w:rFonts w:ascii="Angsana New" w:hAnsi="Angsana New" w:hint="cs"/>
          <w:sz w:val="32"/>
          <w:szCs w:val="32"/>
          <w:cs/>
        </w:rPr>
        <w:t>บันทึกบัญชีสำหรับการรวมธุรกิจภายใต้การควบคุมเดียวกันโดยถือปฏิบัติตามวิธีการรวม</w:t>
      </w:r>
      <w:r w:rsidRPr="004B3327">
        <w:rPr>
          <w:rFonts w:ascii="Angsana New" w:hAnsi="Angsana New" w:hint="cs"/>
          <w:sz w:val="32"/>
          <w:szCs w:val="32"/>
          <w:cs/>
        </w:rPr>
        <w:br/>
        <w:t>ส่วนได้เสีย (</w:t>
      </w:r>
      <w:r w:rsidRPr="004B3327">
        <w:rPr>
          <w:rFonts w:ascii="Angsana New" w:hAnsi="Angsana New" w:hint="cs"/>
          <w:sz w:val="32"/>
          <w:szCs w:val="32"/>
        </w:rPr>
        <w:t xml:space="preserve">pooling of interests) </w:t>
      </w:r>
      <w:r w:rsidR="0094079E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="00BD73A5"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(ผู้ซื้อ) วัดมูลค่าต้นทุนการรวมธุรกิจภายใต้การควบคุมเดียวกันด้วยผลรวมของสิ่งตอบแทนที่โอนให้ซึ่งวัดมูลค่าด้วยมูลค่ายุติธรรม ณ วันที่มีการแลกเปลี่ยนเพื่อให้ได้มาซึ่งการควบคุม และรับรู้สินทรัพย์และหนี้สินของกิจการที่นำมารวมด้วยมูลค่าตามบัญชีของกิจการที่ถูกนำมารวมเฉพาะสัดส่วนที่เคยอยู่ภายใต้การควบคุมเดียวกัน</w:t>
      </w:r>
    </w:p>
    <w:p w14:paraId="34BC2914" w14:textId="3661CAEC" w:rsidR="003D0591" w:rsidRPr="004B3327" w:rsidRDefault="003942D9" w:rsidP="007054CA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94079E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>รับรู้ส่วนต่างระหว่างต้นทุนการรวมธุรกิจภายใต้การควบคุมเดียวกันกับส่วนได้เสียของผู้ซื้อในมูลค่าตามบัญชีของกิจการที่นำมารวมโดยตรงในส่วนของผู้ถือหุ้น (หากกิจการที่นำมารวมมีรายการกำไรหรือขาดทุนที่บันทึกโดยตรงไปยังส่วนของผู้ถือหุ้น งบการเงินภายหลังการรวมธุรกิจต้องแสดงรายการดังกล่าวในส่วนของเจ้าของเสมือนหนึ่งว่ามีการรวมธุรกิจมาตั้งแต่ต้น) ส่วนต่างคงเหลือของต้นทุน</w:t>
      </w:r>
      <w:r w:rsidR="00096D79" w:rsidRPr="004B3327">
        <w:rPr>
          <w:rFonts w:ascii="Angsana New" w:hAnsi="Angsana New" w:hint="cs"/>
          <w:sz w:val="32"/>
          <w:szCs w:val="32"/>
          <w:cs/>
        </w:rPr>
        <w:t xml:space="preserve">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การรวมธุรกิจภายใต้การควบคุมเดียวกันกับส่วนได้เสียของผู้ซื้อในมูลค่าตามบัญชีของกิจการที่นำมารวม หลังจากคำนึงถึงรายการกำไรหรือขาดทุนที่บันทึกโดยตรงไปยังส่วนของผู้ถือหุ้น และแสดงเป็น </w:t>
      </w:r>
      <w:r w:rsidRPr="004B3327">
        <w:rPr>
          <w:rFonts w:ascii="Angsana New" w:hAnsi="Angsana New" w:hint="cs"/>
          <w:sz w:val="32"/>
          <w:szCs w:val="32"/>
        </w:rPr>
        <w:t>“</w:t>
      </w:r>
      <w:r w:rsidRPr="004B3327">
        <w:rPr>
          <w:rFonts w:ascii="Angsana New" w:hAnsi="Angsana New" w:hint="cs"/>
          <w:sz w:val="32"/>
          <w:szCs w:val="32"/>
          <w:cs/>
        </w:rPr>
        <w:t>ส่วนเกิน (ต่ำกว่า) ทุนจากการรวมธุรกิจภายใต้การควบคุมเดียวกัน</w:t>
      </w:r>
      <w:r w:rsidRPr="004B3327">
        <w:rPr>
          <w:rFonts w:ascii="Angsana New" w:hAnsi="Angsana New" w:hint="cs"/>
          <w:sz w:val="32"/>
          <w:szCs w:val="32"/>
        </w:rPr>
        <w:t xml:space="preserve">” </w:t>
      </w:r>
      <w:r w:rsidRPr="004B3327">
        <w:rPr>
          <w:rFonts w:ascii="Angsana New" w:hAnsi="Angsana New" w:hint="cs"/>
          <w:sz w:val="32"/>
          <w:szCs w:val="32"/>
          <w:cs/>
        </w:rPr>
        <w:t>ในส่วนของผู้ถือหุ้น</w:t>
      </w:r>
    </w:p>
    <w:p w14:paraId="1C72A484" w14:textId="68723E34" w:rsidR="003942D9" w:rsidRPr="004B3327" w:rsidRDefault="003942D9" w:rsidP="007054CA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94079E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>บันทึกต้นทุนที่เกี่ยวข้องกับการรวมธุรกิจภายใต้การควบคุมเดียวกันเป็นค่าใช้จ่ายในงวดที่มี</w:t>
      </w:r>
      <w:r w:rsidRPr="004B3327">
        <w:rPr>
          <w:rFonts w:ascii="Angsana New" w:hAnsi="Angsana New" w:hint="cs"/>
          <w:sz w:val="32"/>
          <w:szCs w:val="32"/>
          <w:cs/>
        </w:rPr>
        <w:br/>
        <w:t>การรวมธุรกิจเกิดขึ้น</w:t>
      </w:r>
    </w:p>
    <w:p w14:paraId="751E18CB" w14:textId="72B05BE9" w:rsidR="00771921" w:rsidRPr="004B3327" w:rsidRDefault="00725EED" w:rsidP="007054CA">
      <w:pPr>
        <w:tabs>
          <w:tab w:val="left" w:pos="1440"/>
        </w:tabs>
        <w:spacing w:before="120" w:after="120"/>
        <w:ind w:left="605" w:hanging="605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FC7828" w:rsidRPr="004B3327">
        <w:rPr>
          <w:rFonts w:ascii="Angsana New" w:hAnsi="Angsana New" w:hint="cs"/>
          <w:b/>
          <w:bCs/>
          <w:sz w:val="32"/>
          <w:szCs w:val="32"/>
        </w:rPr>
        <w:t>19</w:t>
      </w:r>
      <w:r w:rsidR="00771921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ต้นทุนการกู้ยืม</w:t>
      </w:r>
    </w:p>
    <w:p w14:paraId="70DE045F" w14:textId="2CA066A5" w:rsidR="006C3668" w:rsidRPr="004B3327" w:rsidRDefault="00771921" w:rsidP="00B06781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ต้นทุนการกู้ยืมของเงินกู้ที่ใช้ในการได้มา การก่อสร้าง หรือการผลิตสินทรัพย์ที่ต้องใช้ระยะเวลานานในการแปลงสภาพให้พร้อมใช้หรือขาย ได้ถูกนำไปรวมเป็นราคาทุนของสินทรัพย์จนกว่าสินทรัพย์นั้นจะอยู่ในสภาพพร้อมที่จะใช้ได้ตามที่มุ่งประสงค์ ส่วนต้นทุนการกู้ยืมอื่นถือเป็นค่าใช้จ่ายในงวดที่เกิดรายการ ต้นทุนการกู้ยืมประกอบด้วยดอกเบี้ยและต้นทุนอื่นที่เกิดขึ้นจากการกู้ยืมนั้น</w:t>
      </w:r>
      <w:r w:rsidR="006C3668"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7244C83C" w14:textId="3B8ABBEE" w:rsidR="00EE6F75" w:rsidRPr="004B3327" w:rsidRDefault="00725EED" w:rsidP="007054CA">
      <w:pPr>
        <w:tabs>
          <w:tab w:val="left" w:pos="1440"/>
        </w:tabs>
        <w:spacing w:before="120" w:after="120"/>
        <w:ind w:left="605" w:hanging="605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5.</w:t>
      </w:r>
      <w:r w:rsidR="001E62A6" w:rsidRPr="004B3327">
        <w:rPr>
          <w:rFonts w:ascii="Angsana New" w:hAnsi="Angsana New" w:hint="cs"/>
          <w:b/>
          <w:bCs/>
          <w:sz w:val="32"/>
          <w:szCs w:val="32"/>
        </w:rPr>
        <w:t>2</w:t>
      </w:r>
      <w:r w:rsidR="00FC7828" w:rsidRPr="004B3327">
        <w:rPr>
          <w:rFonts w:ascii="Angsana New" w:hAnsi="Angsana New" w:hint="cs"/>
          <w:b/>
          <w:bCs/>
          <w:sz w:val="32"/>
          <w:szCs w:val="32"/>
        </w:rPr>
        <w:t>0</w:t>
      </w:r>
      <w:r w:rsidR="00EE6F75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สัญญาเช่า</w:t>
      </w:r>
    </w:p>
    <w:p w14:paraId="53C297C3" w14:textId="72343D0A" w:rsidR="00EE6F75" w:rsidRPr="004B3327" w:rsidRDefault="0058532F" w:rsidP="007054CA">
      <w:pPr>
        <w:spacing w:before="120" w:after="120"/>
        <w:ind w:left="605" w:hanging="605"/>
        <w:jc w:val="thaiDistribute"/>
        <w:rPr>
          <w:rFonts w:ascii="Angsana New" w:hAnsi="Angsana New"/>
          <w:spacing w:val="-4"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</w:rPr>
        <w:tab/>
      </w:r>
      <w:r w:rsidR="00EE6F75" w:rsidRPr="004B3327">
        <w:rPr>
          <w:rFonts w:ascii="Angsana New" w:hAnsi="Angsana New" w:hint="cs"/>
          <w:spacing w:val="-4"/>
          <w:sz w:val="32"/>
          <w:szCs w:val="32"/>
          <w:cs/>
        </w:rPr>
        <w:t>ณ วันเริ่มต้นของสัญญาเช่า กลุ่มบริษัทจะประเมินว่าสัญญาเป็นสัญญาเช่าหรือประกอบด้วยสัญญาเช่าหรือไม่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 ก็ต่อเมื่อสัญญานั้นมีการให้สิทธิในการควบคุมการใช้สินทรัพย์ที่ระบุได้สำหรับช่วงเวลาหนึ่งเพื่อเป็นการแลกเปลี่ยนกับสิ่งตอบแทน</w:t>
      </w:r>
    </w:p>
    <w:p w14:paraId="1EA4D9E1" w14:textId="59168A30" w:rsidR="00D15187" w:rsidRPr="004B3327" w:rsidRDefault="0058532F" w:rsidP="007054CA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pacing w:val="-4"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pacing w:val="-4"/>
          <w:sz w:val="32"/>
          <w:szCs w:val="32"/>
        </w:rPr>
        <w:tab/>
      </w:r>
      <w:r w:rsidR="00D15187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>กลุ่มบริษัทในฐานะผู้เช่า</w:t>
      </w:r>
    </w:p>
    <w:p w14:paraId="5302D414" w14:textId="4E67BDFC" w:rsidR="006D259C" w:rsidRPr="004B3327" w:rsidRDefault="0058532F" w:rsidP="007054CA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i/>
          <w:iCs/>
          <w:spacing w:val="-4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EE6F75" w:rsidRPr="004B3327">
        <w:rPr>
          <w:rFonts w:ascii="Angsana New" w:hAnsi="Angsana New" w:hint="cs"/>
          <w:spacing w:val="-4"/>
          <w:sz w:val="32"/>
          <w:szCs w:val="32"/>
          <w:cs/>
        </w:rPr>
        <w:t>กลุ่มบริษัทใช้วิธีการบัญชีเดียวสำหรับการรับรู้รายการและการวัดมูลค่าสัญญาเช่าทุกสัญญา เว้นแต่สัญญาเช่า</w:t>
      </w:r>
      <w:r w:rsidR="00EE6F75" w:rsidRPr="004B3327">
        <w:rPr>
          <w:rFonts w:ascii="Angsana New" w:hAnsi="Angsana New" w:hint="cs"/>
          <w:sz w:val="32"/>
          <w:szCs w:val="32"/>
          <w:cs/>
        </w:rPr>
        <w:t>ระยะสั้นและสัญญาเช่าที่สินทรัพย์อ้างอิงมีมูลค่าต่ำ ณ วันที่สัญญาเช่าเริ่มมีผล (วันที่สินทรัพย์อ้างอิงพร้อมใช้งาน)</w:t>
      </w:r>
      <w:r w:rsidR="00EE6F75" w:rsidRPr="004B3327">
        <w:rPr>
          <w:rFonts w:ascii="Angsana New" w:hAnsi="Angsana New" w:hint="cs"/>
          <w:sz w:val="32"/>
          <w:szCs w:val="32"/>
        </w:rPr>
        <w:t xml:space="preserve"> </w:t>
      </w:r>
      <w:r w:rsidR="00EE6F75" w:rsidRPr="004B3327">
        <w:rPr>
          <w:rFonts w:ascii="Angsana New" w:hAnsi="Angsana New" w:hint="cs"/>
          <w:sz w:val="32"/>
          <w:szCs w:val="32"/>
          <w:cs/>
        </w:rPr>
        <w:t>กลุ่มบริษัทบันทึกสินทรัพย์สิทธิการใช้ซึ่งแสดงสิทธิในการใช้สินทรัพย์อ้างอิงและหนี้สินตามสัญญาเช่าตามการจ่ายชำระตามสัญญาเช่า</w:t>
      </w:r>
    </w:p>
    <w:p w14:paraId="2AF44CCB" w14:textId="2D0FCE4A" w:rsidR="00EE6F75" w:rsidRPr="004B3327" w:rsidRDefault="0058532F" w:rsidP="007054CA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i/>
          <w:iCs/>
          <w:spacing w:val="-4"/>
          <w:sz w:val="32"/>
          <w:szCs w:val="32"/>
        </w:rPr>
      </w:pPr>
      <w:r w:rsidRPr="004B3327">
        <w:rPr>
          <w:rFonts w:ascii="Angsana New" w:hAnsi="Angsana New" w:hint="cs"/>
          <w:b/>
          <w:bCs/>
          <w:i/>
          <w:iCs/>
          <w:spacing w:val="-4"/>
          <w:sz w:val="32"/>
          <w:szCs w:val="32"/>
        </w:rPr>
        <w:tab/>
      </w:r>
      <w:r w:rsidR="00EE6F75" w:rsidRPr="004B3327">
        <w:rPr>
          <w:rFonts w:ascii="Angsana New" w:hAnsi="Angsana New" w:hint="cs"/>
          <w:b/>
          <w:bCs/>
          <w:i/>
          <w:iCs/>
          <w:spacing w:val="-4"/>
          <w:sz w:val="32"/>
          <w:szCs w:val="32"/>
          <w:cs/>
        </w:rPr>
        <w:t xml:space="preserve">สินทรัพย์สิทธิการใช้ </w:t>
      </w:r>
    </w:p>
    <w:p w14:paraId="5B29AFBD" w14:textId="760B0B69" w:rsidR="00C766F7" w:rsidRPr="004B3327" w:rsidRDefault="0058532F" w:rsidP="007054CA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EE6F75" w:rsidRPr="004B3327">
        <w:rPr>
          <w:rFonts w:ascii="Angsana New" w:hAnsi="Angsana New" w:hint="cs"/>
          <w:sz w:val="32"/>
          <w:szCs w:val="32"/>
          <w:cs/>
        </w:rPr>
        <w:t>สินทรัพย์สิทธิการใช้วัดมูลค่าด้วยราคาทุนหักค่าเสื่อมราคาสะสม ผลขาดทุนจากการด้อยค่าสะสม และปรับปรุงด้วยการวัดมูลค่าของหนี้สินตามสัญญาเช่าใหม่ ราคาทุนของสินทรัพย์สิทธิการใช้ประกอบด้วยจำนวนเงินของหนี้สินตามสัญญาเช่าจากการรับรู้เริ่มแรก ต้นทุนทางตรงเริ่มแรกที่เกิดขึ้น จำนวนเงินที่จ่ายชำระตามสัญญาเช่า ณ วันที่สัญญาเช่าเริ่มมีผลหรือก่อนวันที่สัญญาเช่าเริ่มมีผล</w:t>
      </w:r>
      <w:r w:rsidR="001A0075" w:rsidRPr="004B3327">
        <w:rPr>
          <w:rFonts w:ascii="Angsana New" w:hAnsi="Angsana New" w:hint="cs"/>
          <w:sz w:val="32"/>
          <w:szCs w:val="32"/>
        </w:rPr>
        <w:t xml:space="preserve"> </w:t>
      </w:r>
      <w:r w:rsidR="001A0075" w:rsidRPr="004B3327">
        <w:rPr>
          <w:rFonts w:ascii="Angsana New" w:hAnsi="Angsana New" w:hint="cs"/>
          <w:sz w:val="32"/>
          <w:szCs w:val="32"/>
          <w:cs/>
        </w:rPr>
        <w:t>ประมาณการต้นทุนในการรื้อถอนและการขนย้ายสินทรัพย์อ้างอิง หรือการบูรณะสินทรัพย์อ้างอิงหรือสถานที่ตั้งของสินทรัพย์อ้างอิง</w:t>
      </w:r>
      <w:r w:rsidR="00EE6F75" w:rsidRPr="004B3327">
        <w:rPr>
          <w:rFonts w:ascii="Angsana New" w:hAnsi="Angsana New" w:hint="cs"/>
          <w:sz w:val="32"/>
          <w:szCs w:val="32"/>
          <w:cs/>
        </w:rPr>
        <w:t xml:space="preserve"> และหักด้วยสิ่งจูงใจตามสัญญาเช่าที่ได้รับ</w:t>
      </w:r>
    </w:p>
    <w:p w14:paraId="2DB4E3CE" w14:textId="420C77F7" w:rsidR="00EE6F75" w:rsidRPr="004B3327" w:rsidRDefault="002225D3" w:rsidP="007054CA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EE6F75" w:rsidRPr="004B3327">
        <w:rPr>
          <w:rFonts w:ascii="Angsana New" w:hAnsi="Angsana New" w:hint="cs"/>
          <w:sz w:val="32"/>
          <w:szCs w:val="32"/>
          <w:cs/>
        </w:rPr>
        <w:t>ค่าเสื่อมราคาของสินทรัพย์สิทธิการใช้คำนวณจากราคาทุน</w:t>
      </w:r>
      <w:r w:rsidR="00782879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EE6F75" w:rsidRPr="004B3327">
        <w:rPr>
          <w:rFonts w:ascii="Angsana New" w:hAnsi="Angsana New" w:hint="cs"/>
          <w:sz w:val="32"/>
          <w:szCs w:val="32"/>
          <w:cs/>
        </w:rPr>
        <w:t>โดยวิธีเส้นตรงตามอายุสัญญาเช่าหรืออายุการใ</w:t>
      </w:r>
      <w:r w:rsidR="008D0521" w:rsidRPr="004B3327">
        <w:rPr>
          <w:rFonts w:ascii="Angsana New" w:hAnsi="Angsana New" w:hint="cs"/>
          <w:sz w:val="32"/>
          <w:szCs w:val="32"/>
          <w:cs/>
        </w:rPr>
        <w:t>ช้</w:t>
      </w:r>
      <w:r w:rsidR="00EE6F75" w:rsidRPr="004B3327">
        <w:rPr>
          <w:rFonts w:ascii="Angsana New" w:hAnsi="Angsana New" w:hint="cs"/>
          <w:sz w:val="32"/>
          <w:szCs w:val="32"/>
          <w:cs/>
        </w:rPr>
        <w:t>ประโยชน์โดยประมาณของสินทรัพย์สิทธิการใช้แล้วแต่ระยะเวลาใดจะสั้นกว่า ดังนี้</w:t>
      </w:r>
    </w:p>
    <w:p w14:paraId="0F94342D" w14:textId="04006B1F" w:rsidR="00EE6F75" w:rsidRPr="004B3327" w:rsidRDefault="00EE6F75" w:rsidP="007054CA">
      <w:pPr>
        <w:tabs>
          <w:tab w:val="left" w:pos="1080"/>
          <w:tab w:val="left" w:pos="1980"/>
          <w:tab w:val="right" w:pos="7290"/>
          <w:tab w:val="left" w:pos="7560"/>
        </w:tabs>
        <w:ind w:left="1080" w:hanging="547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ab/>
        <w:t>ที่ดิน</w:t>
      </w:r>
      <w:r w:rsidRPr="004B3327">
        <w:rPr>
          <w:rFonts w:ascii="Angsana New" w:hAnsi="Angsana New" w:hint="cs"/>
          <w:sz w:val="32"/>
          <w:szCs w:val="32"/>
        </w:rPr>
        <w:tab/>
      </w:r>
      <w:r w:rsidR="001E62A6" w:rsidRPr="004B3327">
        <w:rPr>
          <w:rFonts w:ascii="Angsana New" w:hAnsi="Angsana New" w:hint="cs"/>
          <w:sz w:val="32"/>
          <w:szCs w:val="32"/>
        </w:rPr>
        <w:t>6</w:t>
      </w:r>
      <w:r w:rsidR="0079760B" w:rsidRPr="004B3327">
        <w:rPr>
          <w:rFonts w:ascii="Angsana New" w:hAnsi="Angsana New" w:hint="cs"/>
          <w:sz w:val="32"/>
          <w:szCs w:val="32"/>
          <w:cs/>
        </w:rPr>
        <w:t xml:space="preserve"> - </w:t>
      </w:r>
      <w:r w:rsidR="001E62A6" w:rsidRPr="004B3327">
        <w:rPr>
          <w:rFonts w:ascii="Angsana New" w:hAnsi="Angsana New" w:hint="cs"/>
          <w:sz w:val="32"/>
          <w:szCs w:val="32"/>
        </w:rPr>
        <w:t>36</w:t>
      </w: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ปี</w:t>
      </w:r>
    </w:p>
    <w:p w14:paraId="43A249C3" w14:textId="535BF67F" w:rsidR="00EE6F75" w:rsidRPr="004B3327" w:rsidRDefault="00EE6F75" w:rsidP="007054CA">
      <w:pPr>
        <w:tabs>
          <w:tab w:val="left" w:pos="1080"/>
          <w:tab w:val="left" w:pos="1980"/>
          <w:tab w:val="right" w:pos="7290"/>
          <w:tab w:val="left" w:pos="7560"/>
        </w:tabs>
        <w:ind w:left="1080" w:hanging="547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อาคาร</w:t>
      </w:r>
      <w:r w:rsidRPr="004B3327">
        <w:rPr>
          <w:rFonts w:ascii="Angsana New" w:hAnsi="Angsana New" w:hint="cs"/>
          <w:sz w:val="32"/>
          <w:szCs w:val="32"/>
        </w:rPr>
        <w:tab/>
      </w:r>
      <w:r w:rsidR="003C695C" w:rsidRPr="004B3327">
        <w:rPr>
          <w:rFonts w:ascii="Angsana New" w:hAnsi="Angsana New" w:hint="cs"/>
          <w:sz w:val="32"/>
          <w:szCs w:val="32"/>
        </w:rPr>
        <w:t>1</w:t>
      </w:r>
      <w:r w:rsidR="001C7784" w:rsidRPr="004B3327">
        <w:rPr>
          <w:rFonts w:ascii="Angsana New" w:hAnsi="Angsana New" w:hint="cs"/>
          <w:sz w:val="32"/>
          <w:szCs w:val="32"/>
        </w:rPr>
        <w:t xml:space="preserve"> - </w:t>
      </w:r>
      <w:r w:rsidR="001E62A6" w:rsidRPr="004B3327">
        <w:rPr>
          <w:rFonts w:ascii="Angsana New" w:hAnsi="Angsana New" w:hint="cs"/>
          <w:sz w:val="32"/>
          <w:szCs w:val="32"/>
        </w:rPr>
        <w:t>143</w:t>
      </w: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ปี</w:t>
      </w:r>
    </w:p>
    <w:p w14:paraId="6D70EBF6" w14:textId="3DCEED84" w:rsidR="003F3020" w:rsidRPr="004B3327" w:rsidRDefault="003F3020" w:rsidP="007054CA">
      <w:pPr>
        <w:tabs>
          <w:tab w:val="left" w:pos="1080"/>
          <w:tab w:val="left" w:pos="1980"/>
          <w:tab w:val="right" w:pos="7290"/>
          <w:tab w:val="left" w:pos="7560"/>
        </w:tabs>
        <w:ind w:left="1080" w:hanging="547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ab/>
        <w:t>พื้นที่เชิงพาณิชย์</w:t>
      </w:r>
      <w:r w:rsidRPr="004B3327">
        <w:rPr>
          <w:rFonts w:ascii="Angsana New" w:hAnsi="Angsana New" w:hint="cs"/>
          <w:sz w:val="32"/>
          <w:szCs w:val="32"/>
        </w:rPr>
        <w:tab/>
        <w:t xml:space="preserve">1 - </w:t>
      </w:r>
      <w:r w:rsidR="00D456B9" w:rsidRPr="004B3327">
        <w:rPr>
          <w:rFonts w:ascii="Angsana New" w:hAnsi="Angsana New" w:hint="cs"/>
          <w:sz w:val="32"/>
          <w:szCs w:val="32"/>
        </w:rPr>
        <w:t>5</w:t>
      </w: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ปี</w:t>
      </w:r>
    </w:p>
    <w:p w14:paraId="43F48625" w14:textId="1518C948" w:rsidR="00EE6F75" w:rsidRPr="004B3327" w:rsidRDefault="00EE6F75" w:rsidP="007054CA">
      <w:pPr>
        <w:tabs>
          <w:tab w:val="left" w:pos="1080"/>
          <w:tab w:val="left" w:pos="1980"/>
          <w:tab w:val="right" w:pos="7290"/>
          <w:tab w:val="left" w:pos="7560"/>
        </w:tabs>
        <w:ind w:left="1080" w:hanging="547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เครื่องตกแต่ง ติดตั้ง และอุปกรณ์สำนักงาน</w:t>
      </w:r>
      <w:r w:rsidRPr="004B3327">
        <w:rPr>
          <w:rFonts w:ascii="Angsana New" w:hAnsi="Angsana New" w:hint="cs"/>
          <w:sz w:val="32"/>
          <w:szCs w:val="32"/>
        </w:rPr>
        <w:tab/>
      </w:r>
      <w:r w:rsidR="001C7784" w:rsidRPr="004B3327">
        <w:rPr>
          <w:rFonts w:ascii="Angsana New" w:hAnsi="Angsana New" w:hint="cs"/>
          <w:sz w:val="32"/>
          <w:szCs w:val="32"/>
        </w:rPr>
        <w:t xml:space="preserve">1 - </w:t>
      </w:r>
      <w:r w:rsidR="001E62A6" w:rsidRPr="004B3327">
        <w:rPr>
          <w:rFonts w:ascii="Angsana New" w:hAnsi="Angsana New" w:hint="cs"/>
          <w:sz w:val="32"/>
          <w:szCs w:val="32"/>
        </w:rPr>
        <w:t>15</w:t>
      </w: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ปี</w:t>
      </w:r>
    </w:p>
    <w:p w14:paraId="16CB1E26" w14:textId="2CB3A26D" w:rsidR="003D0591" w:rsidRPr="004B3327" w:rsidRDefault="00EE6F75" w:rsidP="007054CA">
      <w:pPr>
        <w:tabs>
          <w:tab w:val="left" w:pos="1080"/>
          <w:tab w:val="left" w:pos="1980"/>
          <w:tab w:val="right" w:pos="7290"/>
          <w:tab w:val="left" w:pos="7560"/>
        </w:tabs>
        <w:ind w:left="1080" w:hanging="547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ยานพาหนะ</w:t>
      </w:r>
      <w:r w:rsidRPr="004B3327">
        <w:rPr>
          <w:rFonts w:ascii="Angsana New" w:hAnsi="Angsana New" w:hint="cs"/>
          <w:sz w:val="32"/>
          <w:szCs w:val="32"/>
          <w:cs/>
        </w:rPr>
        <w:tab/>
      </w:r>
      <w:r w:rsidR="001C7784" w:rsidRPr="004B3327">
        <w:rPr>
          <w:rFonts w:ascii="Angsana New" w:hAnsi="Angsana New" w:hint="cs"/>
          <w:sz w:val="32"/>
          <w:szCs w:val="32"/>
        </w:rPr>
        <w:t xml:space="preserve">1 - </w:t>
      </w:r>
      <w:r w:rsidR="00A37F99" w:rsidRPr="004B3327">
        <w:rPr>
          <w:rFonts w:ascii="Angsana New" w:hAnsi="Angsana New" w:hint="cs"/>
          <w:sz w:val="32"/>
          <w:szCs w:val="32"/>
        </w:rPr>
        <w:t>6</w:t>
      </w: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ปี</w:t>
      </w:r>
    </w:p>
    <w:p w14:paraId="213D07A4" w14:textId="73631379" w:rsidR="003D0591" w:rsidRPr="004B3327" w:rsidRDefault="00EE6F75" w:rsidP="007054CA">
      <w:pPr>
        <w:spacing w:before="120" w:after="120"/>
        <w:ind w:left="605"/>
        <w:jc w:val="thaiDistribute"/>
        <w:rPr>
          <w:rFonts w:ascii="Angsana New" w:hAnsi="Angsana New"/>
          <w:spacing w:val="-4"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t>หากความเป็นเจ้าของในสินทรัพย์อ้างอิงได้โอนให้กับกลุ่มบริษัทเมื่อสิ้นสุดอายุสัญญาเช่าหรือราคาทุนของสินทรัพย์ดังกล่าวได้รวมถึงการใช้สิทธิเลือกซื้อ ค่าเสื่อมราคาจะคำนวณจากอายุการใ</w:t>
      </w:r>
      <w:r w:rsidR="008D0521" w:rsidRPr="004B3327">
        <w:rPr>
          <w:rFonts w:ascii="Angsana New" w:hAnsi="Angsana New" w:hint="cs"/>
          <w:sz w:val="32"/>
          <w:szCs w:val="32"/>
          <w:cs/>
        </w:rPr>
        <w:t>ช้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ประโยชน์โดยประมาณของสินทรัพย์</w:t>
      </w:r>
    </w:p>
    <w:p w14:paraId="47AD7E87" w14:textId="51C75E47" w:rsidR="00BD1204" w:rsidRPr="004B3327" w:rsidRDefault="00BD1204" w:rsidP="007054CA">
      <w:pPr>
        <w:spacing w:before="120" w:after="120"/>
        <w:ind w:left="605"/>
        <w:jc w:val="thaiDistribute"/>
        <w:rPr>
          <w:rFonts w:ascii="Angsana New" w:hAnsi="Angsana New"/>
          <w:spacing w:val="-4"/>
          <w:sz w:val="32"/>
          <w:szCs w:val="32"/>
          <w:cs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t>สินทรัพย์สิทธิการใช้ที่จัดประเภทเป็นอสังหาริมทรัพย์เพื่อการลงทุนแสดงรวมเป็นส่วนหนึ่งของอสังหาริมทรัพย์เพื่อการลงทุนใน</w:t>
      </w:r>
      <w:r w:rsidR="00B93D98" w:rsidRPr="004B3327">
        <w:rPr>
          <w:rFonts w:ascii="Angsana New" w:hAnsi="Angsana New" w:hint="cs"/>
          <w:spacing w:val="-4"/>
          <w:sz w:val="32"/>
          <w:szCs w:val="32"/>
          <w:cs/>
        </w:rPr>
        <w:t>งบ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ฐานะการเงิน</w:t>
      </w:r>
    </w:p>
    <w:p w14:paraId="3D5F2619" w14:textId="77777777" w:rsidR="007054CA" w:rsidRPr="004B3327" w:rsidRDefault="007054CA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i/>
          <w:iCs/>
          <w:spacing w:val="-4"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i/>
          <w:iCs/>
          <w:spacing w:val="-4"/>
          <w:sz w:val="32"/>
          <w:szCs w:val="32"/>
          <w:cs/>
        </w:rPr>
        <w:br w:type="page"/>
      </w:r>
    </w:p>
    <w:p w14:paraId="7EFB00FB" w14:textId="5F692678" w:rsidR="00EE6F75" w:rsidRPr="004B3327" w:rsidRDefault="007054CA" w:rsidP="007054CA">
      <w:pPr>
        <w:keepNext/>
        <w:spacing w:before="120" w:after="120"/>
        <w:ind w:left="605" w:hanging="605"/>
        <w:jc w:val="thaiDistribute"/>
        <w:rPr>
          <w:rFonts w:ascii="Angsana New" w:hAnsi="Angsana New"/>
          <w:b/>
          <w:bCs/>
          <w:i/>
          <w:iCs/>
          <w:spacing w:val="-4"/>
          <w:sz w:val="32"/>
          <w:szCs w:val="32"/>
        </w:rPr>
      </w:pPr>
      <w:r w:rsidRPr="004B3327">
        <w:rPr>
          <w:rFonts w:ascii="Angsana New" w:hAnsi="Angsana New" w:hint="cs"/>
          <w:b/>
          <w:bCs/>
          <w:i/>
          <w:iCs/>
          <w:spacing w:val="-4"/>
          <w:sz w:val="32"/>
          <w:szCs w:val="32"/>
        </w:rPr>
        <w:lastRenderedPageBreak/>
        <w:tab/>
      </w:r>
      <w:r w:rsidR="00EE6F75" w:rsidRPr="004B3327">
        <w:rPr>
          <w:rFonts w:ascii="Angsana New" w:hAnsi="Angsana New" w:hint="cs"/>
          <w:b/>
          <w:bCs/>
          <w:i/>
          <w:iCs/>
          <w:spacing w:val="-4"/>
          <w:sz w:val="32"/>
          <w:szCs w:val="32"/>
          <w:cs/>
        </w:rPr>
        <w:t>หนี้สินตามสัญญาเช่า</w:t>
      </w:r>
    </w:p>
    <w:p w14:paraId="7E619417" w14:textId="2C51F678" w:rsidR="00EE6F75" w:rsidRPr="004B3327" w:rsidRDefault="007054CA" w:rsidP="007054CA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</w:rPr>
        <w:tab/>
      </w:r>
      <w:r w:rsidR="00EE6F75" w:rsidRPr="004B3327">
        <w:rPr>
          <w:rFonts w:ascii="Angsana New" w:hAnsi="Angsana New" w:hint="cs"/>
          <w:spacing w:val="-4"/>
          <w:sz w:val="32"/>
          <w:szCs w:val="32"/>
          <w:cs/>
        </w:rPr>
        <w:t>หนี้สินตามสัญญาเช่าวัดมูลค่าด้วยมูลค่าปัจจุบันของจำนวนเงินที่ต้องจ่ายตามสัญญาเช่าตลอดอายุสัญญาเช่า</w:t>
      </w:r>
      <w:r w:rsidR="00EE6F75" w:rsidRPr="004B3327">
        <w:rPr>
          <w:rFonts w:ascii="Angsana New" w:hAnsi="Angsana New" w:hint="cs"/>
          <w:sz w:val="32"/>
          <w:szCs w:val="32"/>
          <w:cs/>
        </w:rPr>
        <w:t xml:space="preserve"> จำนวนเงินที่ต้องจ่ายตามสัญญาเช่าประกอบด้วยค่าเช่าคงที่หักด้วยสิ่งจูงใจตามสัญญาเช่า ค่าเช่าผันแปร</w:t>
      </w:r>
      <w:r w:rsidR="000D6B00" w:rsidRPr="004B3327">
        <w:rPr>
          <w:rFonts w:ascii="Angsana New" w:hAnsi="Angsana New" w:hint="cs"/>
          <w:sz w:val="32"/>
          <w:szCs w:val="32"/>
          <w:cs/>
        </w:rPr>
        <w:t xml:space="preserve">               </w:t>
      </w:r>
      <w:r w:rsidR="00EE6F75" w:rsidRPr="004B3327">
        <w:rPr>
          <w:rFonts w:ascii="Angsana New" w:hAnsi="Angsana New" w:hint="cs"/>
          <w:sz w:val="32"/>
          <w:szCs w:val="32"/>
          <w:cs/>
        </w:rPr>
        <w:t>ที่ขึ้นอยู่กับดัชนีหรืออัตรา จำนวนเงินที่คาดว่าจะจ่ายภายใต้การรับประกันมูลค่าคงเหลือ รวมถึงราคา</w:t>
      </w:r>
      <w:r w:rsidR="000D6B00" w:rsidRPr="004B3327">
        <w:rPr>
          <w:rFonts w:ascii="Angsana New" w:hAnsi="Angsana New" w:hint="cs"/>
          <w:sz w:val="32"/>
          <w:szCs w:val="32"/>
          <w:cs/>
        </w:rPr>
        <w:t xml:space="preserve">                  </w:t>
      </w:r>
      <w:r w:rsidR="00EE6F75" w:rsidRPr="004B3327">
        <w:rPr>
          <w:rFonts w:ascii="Angsana New" w:hAnsi="Angsana New" w:hint="cs"/>
          <w:sz w:val="32"/>
          <w:szCs w:val="32"/>
          <w:cs/>
        </w:rPr>
        <w:t>ใช้สิทธิของสิทธิเลือกซื้อซึ่งมีความแน่นอนอย่างสมเหตุสมผลที่กลุ่มบริษัทจะใช้สิทธินั้น และการจ่ายค่าปรับเพื่อการยกเลิกสัญญาเช่า หากข้อกำหนดของสัญญาเช่าแสดงให้เห็นว่ากลุ่มบริษัทจะใช้สิทธิในการยกเลิกสัญญาเช่า</w:t>
      </w:r>
      <w:r w:rsidR="00EE6F75" w:rsidRPr="004B3327">
        <w:rPr>
          <w:rFonts w:ascii="Angsana New" w:hAnsi="Angsana New" w:hint="cs"/>
          <w:sz w:val="32"/>
          <w:szCs w:val="32"/>
        </w:rPr>
        <w:t xml:space="preserve"> </w:t>
      </w:r>
      <w:r w:rsidR="00EE6F75" w:rsidRPr="004B3327">
        <w:rPr>
          <w:rFonts w:ascii="Angsana New" w:hAnsi="Angsana New" w:hint="cs"/>
          <w:sz w:val="32"/>
          <w:szCs w:val="32"/>
          <w:cs/>
        </w:rPr>
        <w:t>กลุ่มบริษัทบันทึกค่าเช่าผันแปรที่ไม่ขึ้นอยู่กับดัชนีหรืออัตราเป็นค่าใช้จ่ายในงวดที่เหตุการณ์หรือเงื่อนไขซึ่งเกี่ยวข้องกับการจ่ายชำระนั้นได้เกิดขึ้น</w:t>
      </w:r>
      <w:r w:rsidR="00EE6F75" w:rsidRPr="004B3327">
        <w:rPr>
          <w:rFonts w:ascii="Angsana New" w:hAnsi="Angsana New" w:hint="cs"/>
          <w:sz w:val="32"/>
          <w:szCs w:val="32"/>
        </w:rPr>
        <w:t xml:space="preserve"> </w:t>
      </w:r>
    </w:p>
    <w:p w14:paraId="0CD91244" w14:textId="35CD890A" w:rsidR="006D259C" w:rsidRPr="004B3327" w:rsidRDefault="007054CA" w:rsidP="007054CA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EE6F75" w:rsidRPr="004B3327">
        <w:rPr>
          <w:rFonts w:ascii="Angsana New" w:hAnsi="Angsana New" w:hint="cs"/>
          <w:sz w:val="32"/>
          <w:szCs w:val="32"/>
          <w:cs/>
        </w:rPr>
        <w:t>กลุ่มบริษัทคิดลดมูลค่าปัจจุบันของจำนวนเงินที่ต้องจ่ายตามสัญญาเช่าด้วยอัตราดอกเบี้ยตามนัยของสัญญาเช่าหรืออัตราดอกเบี้ยการกู้ยืมส่วนเพิ่มของกลุ่มบริษัท หลังจากวันที่สัญญาเช่าเริ่มมีผล มูลค่าตามบัญชีของหนี้สินตามสัญญาเช่าจะเพิ่มขึ้นจากดอกเบี้ยของหนี้สินตามสัญญาเช่าและลดลงจากการจ่ายชำระหนี้สินตามสัญญาเช่า นอกจากนี้ มูลค่าตามบัญชีของหนี้สินตามสัญญาเช่าจะถูกวัดมูลค่าใหม่เมื่อมีการเปลี่ยนแปลงอายุสัญญาเช่า การเปลี่ยนแปลงการจ่ายชำระตามสัญญาเช่า หรือการเปลี่ยนแปลงในการประเมินสิทธิเลือกซื้อสินทรัพย์อ้างอิง</w:t>
      </w:r>
    </w:p>
    <w:p w14:paraId="136FCC1C" w14:textId="290F1688" w:rsidR="00EE6F75" w:rsidRPr="004B3327" w:rsidRDefault="007054CA" w:rsidP="007054CA">
      <w:pPr>
        <w:keepNext/>
        <w:spacing w:before="120" w:after="120"/>
        <w:ind w:left="605" w:hanging="605"/>
        <w:jc w:val="thaiDistribute"/>
        <w:rPr>
          <w:rFonts w:ascii="Angsana New" w:hAnsi="Angsana New"/>
          <w:b/>
          <w:bCs/>
          <w:i/>
          <w:iCs/>
          <w:spacing w:val="-4"/>
          <w:sz w:val="32"/>
          <w:szCs w:val="32"/>
        </w:rPr>
      </w:pPr>
      <w:r w:rsidRPr="004B3327">
        <w:rPr>
          <w:rFonts w:ascii="Angsana New" w:hAnsi="Angsana New" w:hint="cs"/>
          <w:b/>
          <w:bCs/>
          <w:i/>
          <w:iCs/>
          <w:spacing w:val="-4"/>
          <w:sz w:val="32"/>
          <w:szCs w:val="32"/>
        </w:rPr>
        <w:tab/>
      </w:r>
      <w:r w:rsidR="00EE6F75" w:rsidRPr="004B3327">
        <w:rPr>
          <w:rFonts w:ascii="Angsana New" w:hAnsi="Angsana New" w:hint="cs"/>
          <w:b/>
          <w:bCs/>
          <w:i/>
          <w:iCs/>
          <w:spacing w:val="-4"/>
          <w:sz w:val="32"/>
          <w:szCs w:val="32"/>
          <w:cs/>
        </w:rPr>
        <w:t>สัญญาเช่าระยะสั้นและสัญญาเช่าซึ่งสินทรัพย์อ้างอิงมีมูลค่าต่ำ</w:t>
      </w:r>
    </w:p>
    <w:p w14:paraId="42F61727" w14:textId="42E02756" w:rsidR="00EE6F75" w:rsidRPr="004B3327" w:rsidRDefault="007054CA" w:rsidP="007054CA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EE6F75" w:rsidRPr="004B3327">
        <w:rPr>
          <w:rFonts w:ascii="Angsana New" w:hAnsi="Angsana New" w:hint="cs"/>
          <w:sz w:val="32"/>
          <w:szCs w:val="32"/>
          <w:cs/>
        </w:rPr>
        <w:t xml:space="preserve">สัญญาเช่าที่มีอายุสัญญาเช่า </w:t>
      </w:r>
      <w:r w:rsidR="00EE6F75" w:rsidRPr="004B3327">
        <w:rPr>
          <w:rFonts w:ascii="Angsana New" w:hAnsi="Angsana New" w:hint="cs"/>
          <w:sz w:val="32"/>
          <w:szCs w:val="32"/>
        </w:rPr>
        <w:t xml:space="preserve">12 </w:t>
      </w:r>
      <w:r w:rsidR="00EE6F75" w:rsidRPr="004B3327">
        <w:rPr>
          <w:rFonts w:ascii="Angsana New" w:hAnsi="Angsana New" w:hint="cs"/>
          <w:sz w:val="32"/>
          <w:szCs w:val="32"/>
          <w:cs/>
        </w:rPr>
        <w:t>เดือนหรือน้อยกว่านับตั้งแต่วันที่สัญญาเช่าเริ่มมีผล หรือสัญญาเช่าซึ่งสินทรัพย์อ้างอิงมีมูลค่าต่ำ จะบันทึกเป็นค่าใช้จ่ายตามวิธีเส้นตรงตลอดอายุสัญญาเช่า</w:t>
      </w:r>
    </w:p>
    <w:p w14:paraId="79449523" w14:textId="4D8EBFF9" w:rsidR="00D15187" w:rsidRPr="004B3327" w:rsidRDefault="0058532F" w:rsidP="007054CA">
      <w:pPr>
        <w:overflowPunct/>
        <w:autoSpaceDE/>
        <w:autoSpaceDN/>
        <w:adjustRightInd/>
        <w:spacing w:before="120" w:after="120"/>
        <w:ind w:left="605" w:hanging="605"/>
        <w:textAlignment w:val="auto"/>
        <w:rPr>
          <w:rFonts w:ascii="Angsana New" w:hAnsi="Angsana New"/>
          <w:b/>
          <w:bCs/>
          <w:spacing w:val="-4"/>
          <w:sz w:val="32"/>
          <w:szCs w:val="32"/>
        </w:rPr>
      </w:pPr>
      <w:r w:rsidRPr="004B3327">
        <w:rPr>
          <w:rFonts w:ascii="Angsana New" w:hAnsi="Angsana New" w:hint="cs"/>
          <w:b/>
          <w:bCs/>
          <w:spacing w:val="-4"/>
          <w:sz w:val="32"/>
          <w:szCs w:val="32"/>
        </w:rPr>
        <w:tab/>
      </w:r>
      <w:r w:rsidR="00D15187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>กลุ่มบริษัทในฐานะผู้ให้เช่า</w:t>
      </w:r>
    </w:p>
    <w:p w14:paraId="4A06BE8D" w14:textId="7AF48AF8" w:rsidR="003D0591" w:rsidRPr="004B3327" w:rsidRDefault="0058532F" w:rsidP="007054CA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D15187" w:rsidRPr="004B3327">
        <w:rPr>
          <w:rFonts w:ascii="Angsana New" w:hAnsi="Angsana New" w:hint="cs"/>
          <w:sz w:val="32"/>
          <w:szCs w:val="32"/>
          <w:cs/>
        </w:rPr>
        <w:t>สัญญาเช่าที่ความเสี่ยงและผลตอบแทนของความเป็นเจ้าของส่วนใหญ่ได้โอนไปให้กับผู้เช่าถือเป็นสัญญาเช่าเงินทุน ณ วันที่สัญญาเช่าเริ่มมีผล กลุ่มบริษัทบันทึกสินทรัพย์ภายใต้สัญญาเช่าเงินทุนเป็นลูกหนี้ด้วยจำนวนที่เท่ากับเงินลงทุนสุทธิตามสัญญาเช่า</w:t>
      </w:r>
      <w:r w:rsidR="006B2BC6" w:rsidRPr="004B3327">
        <w:rPr>
          <w:rFonts w:ascii="Angsana New" w:hAnsi="Angsana New" w:hint="cs"/>
          <w:sz w:val="32"/>
          <w:szCs w:val="32"/>
        </w:rPr>
        <w:t xml:space="preserve"> </w:t>
      </w:r>
      <w:r w:rsidR="006B2BC6" w:rsidRPr="004B3327">
        <w:rPr>
          <w:rFonts w:ascii="Angsana New" w:hAnsi="Angsana New" w:hint="cs"/>
          <w:sz w:val="32"/>
          <w:szCs w:val="32"/>
          <w:cs/>
        </w:rPr>
        <w:t>กล่าวคือ ผลรวมของ</w:t>
      </w:r>
      <w:r w:rsidR="00D15187" w:rsidRPr="004B3327">
        <w:rPr>
          <w:rFonts w:ascii="Angsana New" w:hAnsi="Angsana New" w:hint="cs"/>
          <w:sz w:val="32"/>
          <w:szCs w:val="32"/>
          <w:cs/>
        </w:rPr>
        <w:t>มูลค่าปัจจุบันสุทธิของจำนวนเงินที่จะได้รับตามสัญญาเช่าและมูลค่าคงเหลือ</w:t>
      </w:r>
      <w:r w:rsidR="005310EF" w:rsidRPr="004B3327">
        <w:rPr>
          <w:rFonts w:ascii="Angsana New" w:hAnsi="Angsana New" w:hint="cs"/>
          <w:sz w:val="32"/>
          <w:szCs w:val="32"/>
          <w:cs/>
        </w:rPr>
        <w:t>ของสินทรัพย์อ้างอิง</w:t>
      </w:r>
      <w:r w:rsidR="00D15187" w:rsidRPr="004B3327">
        <w:rPr>
          <w:rFonts w:ascii="Angsana New" w:hAnsi="Angsana New" w:hint="cs"/>
          <w:sz w:val="32"/>
          <w:szCs w:val="32"/>
          <w:cs/>
        </w:rPr>
        <w:t>ที่ไม่ได้รับการประกัน หลังจากนั้นจะรับรู้รายได้ทางการเงินตลอดอายุสัญญาเช่าในรูปแบบที่สะท้อนถึงอัตราผลตอบแทนรายงวดคงที่ของเงินลงทุนสุทธิตามสัญญาเช่า</w:t>
      </w:r>
    </w:p>
    <w:p w14:paraId="5C549ED4" w14:textId="77777777" w:rsidR="003D0591" w:rsidRPr="004B3327" w:rsidRDefault="0058532F" w:rsidP="007054CA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D15187" w:rsidRPr="004B3327">
        <w:rPr>
          <w:rFonts w:ascii="Angsana New" w:hAnsi="Angsana New" w:hint="cs"/>
          <w:sz w:val="32"/>
          <w:szCs w:val="32"/>
          <w:cs/>
        </w:rPr>
        <w:t>สัญญาเช่าที่ความเสี่ยงและผลตอบแทนของความเป็นเจ้าของส่วนใหญ่ไม่ได้โอนไปให้กับผู้เช่าถือเป็นสัญญาเช่าดำเนินงาน กลุ่มบริษัทบันทึกจำนวนเงินที่ได้รับตามสัญญาเช่าดำเนินงานเป็นรายได้ในส่วนของกำไรหรือขาดทุนตามวิธีเส้นตรงตลอดอายุของสัญญาเช่า ต้นทุนทางตรงเริ่มแรกที่เกิดขึ้นจากการได้มาซึ่งสัญญาเช่าดำเนินงานรวมในมูลค่าตามบัญชีของสินทรัพย์อ้างอิงและรับรู้เป็นค่าใช้จ่ายตลอดอายุสัญญาเช่าโดยใช้เกณฑ์เดียวกันกับรายได้จากสัญญาเช่า</w:t>
      </w:r>
    </w:p>
    <w:p w14:paraId="5FF7859C" w14:textId="77777777" w:rsidR="007054CA" w:rsidRPr="004B3327" w:rsidRDefault="007054CA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5B7304B7" w14:textId="5277FB7B" w:rsidR="003F6A17" w:rsidRPr="004B3327" w:rsidRDefault="00725EED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5.</w:t>
      </w:r>
      <w:r w:rsidR="007C415A" w:rsidRPr="004B3327">
        <w:rPr>
          <w:rFonts w:ascii="Angsana New" w:hAnsi="Angsana New" w:hint="cs"/>
          <w:b/>
          <w:bCs/>
          <w:sz w:val="32"/>
          <w:szCs w:val="32"/>
        </w:rPr>
        <w:t>2</w:t>
      </w:r>
      <w:r w:rsidR="00FC7828"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3F6A17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3F6A17" w:rsidRPr="004B3327">
        <w:rPr>
          <w:rFonts w:ascii="Angsana New" w:hAnsi="Angsana New" w:hint="cs"/>
          <w:b/>
          <w:bCs/>
          <w:sz w:val="32"/>
          <w:szCs w:val="32"/>
          <w:cs/>
        </w:rPr>
        <w:t>การจ่ายโดยใช้หุ้นเป็นเกณฑ์ที่ชำระด้วยตราสารทุน</w:t>
      </w:r>
    </w:p>
    <w:p w14:paraId="6688C1BC" w14:textId="77777777" w:rsidR="003F6A17" w:rsidRPr="004B3327" w:rsidRDefault="003F6A17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กลุ่มบริษัทบันทึกโครงการจ่ายโดยใช้หุ้นเป็นเกณฑ์ ณ วันให้สิทธิ ตามมูลค่ายุติธรรมของสิทธิซื้อหุ้น                                     โดยบันทึกเป็นค่าใช้จ่ายตามอายุของสิทธิซื้อหุ้น และแสดงบัญชีส่วนทุนจากการจ่ายโดยใช้หุ้นเป็นเกณฑ์ในส่วนของผู้ถือหุ้น </w:t>
      </w:r>
    </w:p>
    <w:p w14:paraId="277D40A9" w14:textId="77777777" w:rsidR="003F6A17" w:rsidRPr="004B3327" w:rsidRDefault="003F6A17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ในการประมาณมูลค่ายุติธรรมของการจ่ายโดยใช้หุ้นเป็นเกณฑ์ดังกล่าว ต้องใช้ดุลยพินิจในการวัดมูลค่า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รวมทั้งสมมติฐานต่างๆที่เหมาะสม เช่น อายุของสิทธิซื้อหุ้น ความผันผวนของราคาหุ้น และอัตราเงินปันผล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เป็นต้น</w:t>
      </w:r>
    </w:p>
    <w:p w14:paraId="280C8AA8" w14:textId="2601D061" w:rsidR="003F6A17" w:rsidRPr="004B3327" w:rsidRDefault="00725EED" w:rsidP="004B3327">
      <w:pPr>
        <w:tabs>
          <w:tab w:val="left" w:pos="1440"/>
        </w:tabs>
        <w:spacing w:before="120" w:after="120"/>
        <w:ind w:left="605" w:hanging="605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FC7828" w:rsidRPr="004B3327">
        <w:rPr>
          <w:rFonts w:ascii="Angsana New" w:hAnsi="Angsana New" w:hint="cs"/>
          <w:b/>
          <w:bCs/>
          <w:sz w:val="32"/>
          <w:szCs w:val="32"/>
        </w:rPr>
        <w:t>22</w:t>
      </w:r>
      <w:r w:rsidR="003F6A17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รายการธุรกิจกับบุคคลหรือกิจการที่เกี่ยวข้องกัน</w:t>
      </w:r>
    </w:p>
    <w:p w14:paraId="0430298C" w14:textId="435C746B" w:rsidR="003F6A17" w:rsidRPr="004B3327" w:rsidRDefault="003F6A17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pacing w:val="-3"/>
          <w:sz w:val="32"/>
          <w:szCs w:val="32"/>
          <w:cs/>
        </w:rPr>
      </w:pPr>
      <w:r w:rsidRPr="004B3327">
        <w:rPr>
          <w:rFonts w:ascii="Angsana New" w:hAnsi="Angsana New" w:hint="cs"/>
          <w:spacing w:val="-3"/>
          <w:sz w:val="32"/>
          <w:szCs w:val="32"/>
        </w:rPr>
        <w:tab/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บุคคลหรือกิจการที่เกี่ยวข้องกันกับกลุ่มบริษัท หมายถึง บุคคลหรือกิจการที่มีอำนาจควบคุมกลุ่มบริษัทหรือถูกควบคุมโดยกลุ่มบริษัทไม่ว่าจะเป็นโดยทางตรงหรือทางอ้อมหรืออยู่ภายใต้การควบคุมเดียวกันกับ</w:t>
      </w:r>
      <w:r w:rsidR="000D6B00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                    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กลุ่มบริษัท</w:t>
      </w:r>
    </w:p>
    <w:p w14:paraId="351A4E99" w14:textId="2A4D8FF9" w:rsidR="006D259C" w:rsidRPr="004B3327" w:rsidRDefault="003F6A17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pacing w:val="-3"/>
          <w:sz w:val="32"/>
          <w:szCs w:val="32"/>
          <w:cs/>
        </w:rPr>
      </w:pPr>
      <w:r w:rsidRPr="004B3327">
        <w:rPr>
          <w:rFonts w:ascii="Angsana New" w:hAnsi="Angsana New" w:hint="cs"/>
          <w:spacing w:val="-3"/>
          <w:sz w:val="32"/>
          <w:szCs w:val="32"/>
          <w:cs/>
        </w:rPr>
        <w:tab/>
        <w:t>นอกจากนี้บุคคลหรือกิจการที่เกี่ยวข้องกันยังหมายรวมถึง ผู้ถือหุ้น</w:t>
      </w:r>
      <w:r w:rsidRPr="004B3327">
        <w:rPr>
          <w:rFonts w:ascii="Angsana New" w:hAnsi="Angsana New" w:hint="cs"/>
          <w:spacing w:val="-3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บริษัทที่ควบคุมร่วมกัน บริษัทร่วมและกิจการหรือบุคคลซึ่งมีอิทธิพลอย่างเป็นสาระสำคัญกับกลุ่มบริษัท ผู้บริหารสำคัญ กรรมการหรือพนักงานของกลุ่มบริษัทที่มีอำนาจในการวางแผนและควบคุมการดำเนินงานของกลุ่มบริษัท รวมทั้งสมาชิกในครอบครัวของบุคคลดังกล่าว</w:t>
      </w:r>
    </w:p>
    <w:p w14:paraId="67ABFFFA" w14:textId="4268379F" w:rsidR="003F6A17" w:rsidRPr="004B3327" w:rsidRDefault="00725EED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FC7828" w:rsidRPr="004B3327">
        <w:rPr>
          <w:rFonts w:ascii="Angsana New" w:hAnsi="Angsana New" w:hint="cs"/>
          <w:b/>
          <w:bCs/>
          <w:sz w:val="32"/>
          <w:szCs w:val="32"/>
        </w:rPr>
        <w:t>23</w:t>
      </w:r>
      <w:r w:rsidR="003F6A17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เงินตราต่างประเทศ</w:t>
      </w:r>
    </w:p>
    <w:p w14:paraId="132F56D3" w14:textId="4C2C7A43" w:rsidR="00D7636F" w:rsidRPr="004B3327" w:rsidRDefault="003F6A17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pacing w:val="-3"/>
          <w:sz w:val="32"/>
          <w:szCs w:val="32"/>
          <w:cs/>
        </w:rPr>
      </w:pPr>
      <w:r w:rsidRPr="004B3327">
        <w:rPr>
          <w:rFonts w:ascii="Angsana New" w:hAnsi="Angsana New" w:hint="cs"/>
          <w:spacing w:val="-3"/>
          <w:sz w:val="32"/>
          <w:szCs w:val="32"/>
          <w:cs/>
        </w:rPr>
        <w:tab/>
        <w:t>บริษัทฯแสดงงบการเงินรวมและงบการเงินเฉพาะกิจการเป็นสกุลเงินบาท ซึ่งเป็นสกุลเงินที่ใช้ในการดำเนินงานของบริษัทฯ รายการต่าง ๆ ของแต่ละกิจการที่รวมอยู่ในงบการเงินรวมวัดมูลค่าด้วยสกุลเงินที่ใช้ในการดำเนินงานของแต่ละกิจการนั้น</w:t>
      </w:r>
    </w:p>
    <w:p w14:paraId="1B1EF814" w14:textId="373695C9" w:rsidR="003F6A17" w:rsidRPr="004B3327" w:rsidRDefault="003F6A17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pacing w:val="-3"/>
          <w:sz w:val="32"/>
          <w:szCs w:val="32"/>
        </w:rPr>
      </w:pPr>
      <w:r w:rsidRPr="004B3327">
        <w:rPr>
          <w:rFonts w:ascii="Angsana New" w:hAnsi="Angsana New" w:hint="cs"/>
          <w:spacing w:val="-3"/>
          <w:sz w:val="32"/>
          <w:szCs w:val="32"/>
        </w:rPr>
        <w:tab/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รายการที่เป็นเงินตราต่างประเทศแปลงค่าเป็นเงินบาทโดยใช้อัตราแลกเปลี่ยน ณ วันที่เกิดรายการ </w:t>
      </w:r>
      <w:bookmarkStart w:id="22" w:name="_Hlk66892976"/>
      <w:r w:rsidRPr="004B3327">
        <w:rPr>
          <w:rFonts w:ascii="Angsana New" w:hAnsi="Angsana New" w:hint="cs"/>
          <w:spacing w:val="-3"/>
          <w:sz w:val="32"/>
          <w:szCs w:val="32"/>
          <w:cs/>
        </w:rPr>
        <w:t>สินทรัพย์และหนี้สินที่เป็นตัวเงิน</w:t>
      </w:r>
      <w:bookmarkEnd w:id="22"/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ซึ่งอยู่ในสกุลเงินตราต่างประเทศได้แปลงค่าเป็นเงินบาทโดยใช้อัตราแลกเปลี่ยน </w:t>
      </w:r>
      <w:r w:rsidRPr="004B3327">
        <w:rPr>
          <w:rFonts w:ascii="Angsana New" w:hAnsi="Angsana New" w:hint="cs"/>
          <w:spacing w:val="-3"/>
          <w:sz w:val="32"/>
          <w:szCs w:val="32"/>
        </w:rPr>
        <w:t xml:space="preserve">                         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ณ วันสิ้นรอบระยะเวลารายงาน</w:t>
      </w:r>
    </w:p>
    <w:p w14:paraId="4548FB61" w14:textId="77777777" w:rsidR="003D0591" w:rsidRPr="004B3327" w:rsidRDefault="00E5398B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pacing w:val="-3"/>
          <w:sz w:val="32"/>
          <w:szCs w:val="32"/>
        </w:rPr>
      </w:pPr>
      <w:r w:rsidRPr="004B3327">
        <w:rPr>
          <w:rFonts w:ascii="Angsana New" w:hAnsi="Angsana New" w:hint="cs"/>
          <w:spacing w:val="-3"/>
          <w:sz w:val="32"/>
          <w:szCs w:val="32"/>
          <w:cs/>
        </w:rPr>
        <w:tab/>
        <w:t xml:space="preserve">กำไรและขาดทุนที่เกิดจากการเปลี่ยนแปลงในอัตราแลกเปลี่ยนได้รวมอยู่ในการคำนวณผลการดำเนินงาน </w:t>
      </w:r>
      <w:r w:rsidR="00DD1CA6" w:rsidRPr="004B3327">
        <w:rPr>
          <w:rFonts w:ascii="Angsana New" w:hAnsi="Angsana New" w:hint="cs"/>
          <w:spacing w:val="-3"/>
          <w:sz w:val="32"/>
          <w:szCs w:val="32"/>
          <w:cs/>
        </w:rPr>
        <w:t>ผลต่างจาก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อัตราแลกเปลี่ยน</w:t>
      </w:r>
      <w:r w:rsidR="009566C7" w:rsidRPr="004B3327">
        <w:rPr>
          <w:rFonts w:ascii="Angsana New" w:hAnsi="Angsana New" w:hint="cs"/>
          <w:spacing w:val="-3"/>
          <w:sz w:val="32"/>
          <w:szCs w:val="32"/>
          <w:cs/>
        </w:rPr>
        <w:t>ของ</w:t>
      </w:r>
      <w:r w:rsidR="00C1566B" w:rsidRPr="004B3327">
        <w:rPr>
          <w:rFonts w:ascii="Angsana New" w:hAnsi="Angsana New" w:hint="cs"/>
          <w:spacing w:val="-3"/>
          <w:sz w:val="32"/>
          <w:szCs w:val="32"/>
          <w:cs/>
        </w:rPr>
        <w:t>ตราสารทุน</w:t>
      </w:r>
      <w:r w:rsidR="009D2F74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ซึ่งวัดมูลค่าโดยใช้มูลค่ายุติธรรมผ่านกำไรขาดทุนเบ็ดเสร็จอื่น </w:t>
      </w:r>
      <w:r w:rsidR="003F6A17" w:rsidRPr="004B3327">
        <w:rPr>
          <w:rFonts w:ascii="Angsana New" w:hAnsi="Angsana New" w:hint="cs"/>
          <w:spacing w:val="-3"/>
          <w:sz w:val="32"/>
          <w:szCs w:val="32"/>
          <w:cs/>
        </w:rPr>
        <w:t>ให้รวม</w:t>
      </w:r>
      <w:r w:rsidR="009D2F74" w:rsidRPr="004B3327">
        <w:rPr>
          <w:rFonts w:ascii="Angsana New" w:hAnsi="Angsana New" w:hint="cs"/>
          <w:spacing w:val="-3"/>
          <w:sz w:val="32"/>
          <w:szCs w:val="32"/>
          <w:cs/>
        </w:rPr>
        <w:t>ผลต่าง</w:t>
      </w:r>
      <w:r w:rsidR="003F6A17" w:rsidRPr="004B3327">
        <w:rPr>
          <w:rFonts w:ascii="Angsana New" w:hAnsi="Angsana New" w:hint="cs"/>
          <w:spacing w:val="-3"/>
          <w:sz w:val="32"/>
          <w:szCs w:val="32"/>
          <w:cs/>
        </w:rPr>
        <w:t>ไว้ในผลกำไรหรือขาดทุนจากการวัดมูลค่าเงินลงทุน</w:t>
      </w:r>
      <w:r w:rsidR="00C1566B" w:rsidRPr="004B3327">
        <w:rPr>
          <w:rFonts w:ascii="Angsana New" w:hAnsi="Angsana New" w:hint="cs"/>
          <w:spacing w:val="-3"/>
          <w:sz w:val="32"/>
          <w:szCs w:val="32"/>
          <w:cs/>
        </w:rPr>
        <w:t>ด้วยมูลค่ายุติธรรมผ่าน</w:t>
      </w:r>
      <w:r w:rsidR="003F6A17" w:rsidRPr="004B3327">
        <w:rPr>
          <w:rFonts w:ascii="Angsana New" w:hAnsi="Angsana New" w:hint="cs"/>
          <w:spacing w:val="-3"/>
          <w:sz w:val="32"/>
          <w:szCs w:val="32"/>
          <w:cs/>
        </w:rPr>
        <w:t>กำไรขาดทุนเบ็ดเสร็จอื่น</w:t>
      </w:r>
    </w:p>
    <w:p w14:paraId="078CF8BB" w14:textId="77777777" w:rsidR="004B3327" w:rsidRDefault="004B3327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br w:type="page"/>
      </w:r>
    </w:p>
    <w:p w14:paraId="449BB4ED" w14:textId="4606A24B" w:rsidR="003F6A17" w:rsidRPr="004B3327" w:rsidRDefault="00725EED" w:rsidP="004B3327">
      <w:pPr>
        <w:overflowPunct/>
        <w:autoSpaceDE/>
        <w:autoSpaceDN/>
        <w:adjustRightInd/>
        <w:spacing w:before="120" w:after="120"/>
        <w:ind w:left="605" w:hanging="605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5.</w:t>
      </w:r>
      <w:r w:rsidR="0086252A" w:rsidRPr="004B3327">
        <w:rPr>
          <w:rFonts w:ascii="Angsana New" w:hAnsi="Angsana New" w:hint="cs"/>
          <w:b/>
          <w:bCs/>
          <w:sz w:val="32"/>
          <w:szCs w:val="32"/>
        </w:rPr>
        <w:t>2</w:t>
      </w:r>
      <w:r w:rsidR="00FC7828" w:rsidRPr="004B3327">
        <w:rPr>
          <w:rFonts w:ascii="Angsana New" w:hAnsi="Angsana New" w:hint="cs"/>
          <w:b/>
          <w:bCs/>
          <w:sz w:val="32"/>
          <w:szCs w:val="32"/>
        </w:rPr>
        <w:t>4</w:t>
      </w:r>
      <w:r w:rsidR="003F6A17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3F6A17" w:rsidRPr="004B3327">
        <w:rPr>
          <w:rFonts w:ascii="Angsana New" w:hAnsi="Angsana New" w:hint="cs"/>
          <w:b/>
          <w:bCs/>
          <w:sz w:val="32"/>
          <w:szCs w:val="32"/>
          <w:cs/>
        </w:rPr>
        <w:t>ข้อตกลงสัมปทานบริการ</w:t>
      </w:r>
    </w:p>
    <w:p w14:paraId="2CA790E2" w14:textId="6048E20F" w:rsidR="00BF6E95" w:rsidRPr="004B3327" w:rsidRDefault="003F6A17" w:rsidP="004B3327">
      <w:pPr>
        <w:tabs>
          <w:tab w:val="left" w:pos="1200"/>
          <w:tab w:val="left" w:pos="1800"/>
          <w:tab w:val="left" w:pos="2400"/>
          <w:tab w:val="left" w:pos="300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กลุ่มบริษัทเป็นผู้</w:t>
      </w:r>
      <w:r w:rsidRPr="004B3327">
        <w:rPr>
          <w:rFonts w:ascii="Angsana New" w:eastAsia="Calibri" w:hAnsi="Angsana New" w:hint="cs"/>
          <w:sz w:val="32"/>
          <w:szCs w:val="32"/>
          <w:cs/>
        </w:rPr>
        <w:t>ดำเนินโครงการรถไฟฟ้า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เพื่อให้บริการสาธารณะ </w:t>
      </w:r>
      <w:r w:rsidRPr="004B3327">
        <w:rPr>
          <w:rFonts w:ascii="Angsana New" w:eastAsia="Calibri" w:hAnsi="Angsana New" w:hint="cs"/>
          <w:sz w:val="32"/>
          <w:szCs w:val="32"/>
          <w:cs/>
        </w:rPr>
        <w:t xml:space="preserve">ซึ่งครอบคลุมถึงการออกแบบและก่อสร้าง การจัดหาระบบรถไฟฟ้าและเครื่องกล และอุปกรณ์ที่เกี่ยวข้อง รวมถึงการให้บริการเดินรถและบำรุงรักษา </w:t>
      </w:r>
      <w:r w:rsidRPr="004B3327">
        <w:rPr>
          <w:rFonts w:ascii="Angsana New" w:hAnsi="Angsana New" w:hint="cs"/>
          <w:sz w:val="32"/>
          <w:szCs w:val="32"/>
          <w:cs/>
        </w:rPr>
        <w:t>ภายใต้สัญญาสัมปทานบริการในช่วงเวลาที่ระบุไว้ กลุ่มบริษัทได้รับค่าบริการตามที่ระบุไว้ในสัญญา และข้อตกลงในสัญญาจะกำหนดมาตรฐานการดำเนินงาน โดยข้อตกลงดังกล่าวเป็นข้อตกลงสัมปทานบริการระหว่างภาครัฐกับภาคเอกชน</w:t>
      </w:r>
    </w:p>
    <w:p w14:paraId="47AC463F" w14:textId="77777777" w:rsidR="003F6A17" w:rsidRPr="004B3327" w:rsidRDefault="003F6A17" w:rsidP="003D0591">
      <w:pPr>
        <w:tabs>
          <w:tab w:val="left" w:pos="1200"/>
          <w:tab w:val="left" w:pos="1800"/>
          <w:tab w:val="left" w:pos="2400"/>
          <w:tab w:val="left" w:pos="300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กลุ่มบริษัทรับรู้สิ่งตอบแทนที่ได้รับหรือค้างรับซึ่งวัดด้วยมูลค่ายุติธรรมเป็นสิทธิในสินทรัพย์ทางการเงิน หรือในสินทรัพย์ไม่มีตัวตน ทั้งนี้ขึ้นกับเงื่อนไขของข้อตกลงสัมปทานบริการ</w:t>
      </w:r>
    </w:p>
    <w:p w14:paraId="370FC4A4" w14:textId="05F4E120" w:rsidR="003F6A17" w:rsidRPr="004B3327" w:rsidRDefault="003F6A17" w:rsidP="003D0591">
      <w:pPr>
        <w:tabs>
          <w:tab w:val="left" w:pos="1200"/>
          <w:tab w:val="left" w:pos="1800"/>
          <w:tab w:val="left" w:pos="2400"/>
          <w:tab w:val="left" w:pos="300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กลุ่มบริษัทรับรู้สิ่งตอบแทนที่ได้รับหรือค้างรับสำหรับการดำเนินโครงการรถไฟฟ้าเป็นสินทรัพย์ทางการเงิน</w:t>
      </w:r>
      <w:r w:rsidR="00E36960" w:rsidRPr="004B3327">
        <w:rPr>
          <w:rFonts w:ascii="Angsana New" w:hAnsi="Angsana New" w:hint="cs"/>
          <w:sz w:val="32"/>
          <w:szCs w:val="32"/>
          <w:cs/>
        </w:rPr>
        <w:t>ที่วัดมูลค่าด้วยราคาทุนตัดจำหน่าย</w:t>
      </w:r>
      <w:r w:rsidRPr="004B3327">
        <w:rPr>
          <w:rFonts w:ascii="Angsana New" w:hAnsi="Angsana New" w:hint="cs"/>
          <w:sz w:val="32"/>
          <w:szCs w:val="32"/>
          <w:cs/>
        </w:rPr>
        <w:t xml:space="preserve"> ในกรณีที่กลุ่มบริษัทมีสิทธิอันปราศจากเงื่อนไขตามสัญญาที่จะได้รับเงินสดหรือสินทรัพย์ทางการเงินอื่นจากผู้ให้สัมปทานหรือตามคำสั่งของผู้ให้สัมปทานสำหรับ</w:t>
      </w:r>
      <w:r w:rsidR="00E36960" w:rsidRPr="004B3327">
        <w:rPr>
          <w:rFonts w:ascii="Angsana New" w:hAnsi="Angsana New" w:hint="cs"/>
          <w:sz w:val="32"/>
          <w:szCs w:val="32"/>
          <w:cs/>
        </w:rPr>
        <w:t xml:space="preserve"> 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การให้บริการ </w:t>
      </w:r>
    </w:p>
    <w:p w14:paraId="72F794AD" w14:textId="77777777" w:rsidR="003F6A17" w:rsidRPr="004B3327" w:rsidRDefault="003F6A17" w:rsidP="003D0591">
      <w:pPr>
        <w:tabs>
          <w:tab w:val="left" w:pos="1200"/>
          <w:tab w:val="left" w:pos="1800"/>
          <w:tab w:val="left" w:pos="2400"/>
          <w:tab w:val="left" w:pos="300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กลุ่มบริษัทรับรู้สินทรัพย์ไม่มีตัวตนในกรณีที่ผู้ประกอบการได้รับสิทธิในการเรียกเก็บค่าบริการจากผู้ใช้บริการสาธารณะ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สิทธิในการเรียกเก็บค่าบริการจากผู้ใช้บริการสาธารณะไม่ใช่สิทธิอันปราศจากเงื่อนไขที่จะได้รับเงินสดเนื่องจากจำนวนเงินดังกล่าวขึ้นอยู่กับจำนวนการใช้บริการของสาธารณชน</w:t>
      </w:r>
    </w:p>
    <w:p w14:paraId="0E4BC395" w14:textId="048CA35C" w:rsidR="006D259C" w:rsidRPr="004B3327" w:rsidRDefault="003F6A17" w:rsidP="006D259C">
      <w:pPr>
        <w:tabs>
          <w:tab w:val="left" w:pos="1200"/>
          <w:tab w:val="left" w:pos="1800"/>
          <w:tab w:val="left" w:pos="2400"/>
          <w:tab w:val="left" w:pos="300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ในกรณีที่กลุ่มบริษัทได้รับชำระค่าบริการในการก่อสร้างบางส่วนเป็นสินทรัพย์ทางการเงินและบางส่วนเป็นสินทรัพย์ไม่มีตัวตน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กลุ่มบริษัทจำเป็นต้องบันทึกแต่ละองค์ประกอบของสิ่งตอบแทนที่กลุ่มบริษัทได้รับแยกจากกัน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สิ่งตอบแทนที่ได้รับหรือค้างรับสำหรับทั้งสององค์ประกอบต้องรับรู้มูลค่าเริ่มแรกด้วยมูลค่ายุติธรรมของสิ่งตอบแทนที่ได้รับหรือค้างรับ</w:t>
      </w:r>
    </w:p>
    <w:p w14:paraId="543676B8" w14:textId="4E284FBE" w:rsidR="00D7636F" w:rsidRPr="004B3327" w:rsidRDefault="003F6A17" w:rsidP="003D0591">
      <w:pPr>
        <w:tabs>
          <w:tab w:val="left" w:pos="1200"/>
          <w:tab w:val="left" w:pos="1800"/>
          <w:tab w:val="left" w:pos="2400"/>
          <w:tab w:val="left" w:pos="3000"/>
        </w:tabs>
        <w:spacing w:before="120" w:after="120"/>
        <w:ind w:left="605" w:hanging="605"/>
        <w:jc w:val="thaiDistribute"/>
        <w:rPr>
          <w:rFonts w:ascii="Angsana New" w:hAnsi="Angsana New"/>
          <w:spacing w:val="-4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ต้นทุนการกู้ยืมที่เกี่ยวข้องกับข้อตกลงต้องถูกรับรู้เป็นค่าใช้จ่ายในงวดที่ค่าใช้จ่ายนั้นเกิดขึ้น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เว้นแต่กรณีที่กลุ่มบริษัทมีสิทธิตามสัญญาที่จะได้รับสินทรัพย์ไม่มีตัวตน</w:t>
      </w:r>
      <w:r w:rsidRPr="004B3327">
        <w:rPr>
          <w:rFonts w:ascii="Angsana New" w:hAnsi="Angsana New" w:hint="cs"/>
          <w:sz w:val="32"/>
          <w:szCs w:val="32"/>
        </w:rPr>
        <w:t xml:space="preserve"> (</w:t>
      </w:r>
      <w:r w:rsidRPr="004B3327">
        <w:rPr>
          <w:rFonts w:ascii="Angsana New" w:hAnsi="Angsana New" w:hint="cs"/>
          <w:sz w:val="32"/>
          <w:szCs w:val="32"/>
          <w:cs/>
        </w:rPr>
        <w:t>สิทธิในการเรียกเก็บค่าบริการจากผู้ใช้บริการสาธารณะ</w:t>
      </w:r>
      <w:r w:rsidRPr="004B3327">
        <w:rPr>
          <w:rFonts w:ascii="Angsana New" w:hAnsi="Angsana New" w:hint="cs"/>
          <w:sz w:val="32"/>
          <w:szCs w:val="32"/>
        </w:rPr>
        <w:t xml:space="preserve">) </w:t>
      </w:r>
      <w:r w:rsidRPr="004B3327">
        <w:rPr>
          <w:rFonts w:ascii="Angsana New" w:hAnsi="Angsana New" w:hint="cs"/>
          <w:sz w:val="32"/>
          <w:szCs w:val="32"/>
          <w:cs/>
        </w:rPr>
        <w:t>ในกรณีดังกล่าว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ต้นทุนกา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รกู้ยืมที่เกี่ยวข้องกับข้อตกลงต้องรับรู้เป็นต้นทุนตลอดระยะเวลาของการก่อสร้างของข้อตกลง</w:t>
      </w:r>
    </w:p>
    <w:p w14:paraId="7E50BA6B" w14:textId="787D8501" w:rsidR="00CF0DE7" w:rsidRPr="004B3327" w:rsidRDefault="00725EED" w:rsidP="003D0591">
      <w:pPr>
        <w:overflowPunct/>
        <w:autoSpaceDE/>
        <w:autoSpaceDN/>
        <w:adjustRightInd/>
        <w:spacing w:before="120" w:after="120"/>
        <w:ind w:left="605" w:hanging="605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86252A" w:rsidRPr="004B3327">
        <w:rPr>
          <w:rFonts w:ascii="Angsana New" w:hAnsi="Angsana New" w:hint="cs"/>
          <w:b/>
          <w:bCs/>
          <w:sz w:val="32"/>
          <w:szCs w:val="32"/>
        </w:rPr>
        <w:t>2</w:t>
      </w:r>
      <w:r w:rsidR="005613A0" w:rsidRPr="004B3327">
        <w:rPr>
          <w:rFonts w:ascii="Angsana New" w:hAnsi="Angsana New" w:hint="cs"/>
          <w:b/>
          <w:bCs/>
          <w:sz w:val="32"/>
          <w:szCs w:val="32"/>
        </w:rPr>
        <w:t>5</w:t>
      </w:r>
      <w:r w:rsidR="00CF0DE7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การด้อยค่าของสินทรัพย์ที่ไม่ใช่สินทรัพย์ทางการเงิน</w:t>
      </w:r>
    </w:p>
    <w:p w14:paraId="05B1FBEC" w14:textId="43017EBF" w:rsidR="00B53BFA" w:rsidRPr="004B3327" w:rsidRDefault="0058532F" w:rsidP="003D0591">
      <w:pPr>
        <w:tabs>
          <w:tab w:val="left" w:pos="1200"/>
          <w:tab w:val="left" w:pos="1800"/>
          <w:tab w:val="left" w:pos="2400"/>
          <w:tab w:val="left" w:pos="300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AF5D29" w:rsidRPr="004B3327">
        <w:rPr>
          <w:rFonts w:ascii="Angsana New" w:hAnsi="Angsana New" w:hint="cs"/>
          <w:sz w:val="32"/>
          <w:szCs w:val="32"/>
          <w:cs/>
        </w:rPr>
        <w:t>ทุกวันสิ้นรอบระยะเวลารายงาน กลุ่มบริษัทจะทำการประเมินการด้อยค่าของที่ดิน อาคารและอุปกรณ์</w:t>
      </w:r>
      <w:r w:rsidR="00AF5D29" w:rsidRPr="004B3327">
        <w:rPr>
          <w:rFonts w:ascii="Angsana New" w:hAnsi="Angsana New" w:hint="cs"/>
          <w:sz w:val="32"/>
          <w:szCs w:val="32"/>
        </w:rPr>
        <w:t xml:space="preserve"> </w:t>
      </w:r>
      <w:r w:rsidR="00AF5D29" w:rsidRPr="004B3327">
        <w:rPr>
          <w:rFonts w:ascii="Angsana New" w:hAnsi="Angsana New" w:hint="cs"/>
          <w:sz w:val="32"/>
          <w:szCs w:val="32"/>
          <w:cs/>
        </w:rPr>
        <w:t>สินทรัพย์สิทธิการใช้ อสังหาริมทรัพย์เพื่อการลงทุน หรือสินทรัพย์ที่ไม่มีตัวตนอื่นของกลุ่มบริษัทหากมีข้อบ่งชี้ว่าสินทรัพย์ดังกล่าวอาจด้อยค่า และจะทำการประเมินการด้อยค่าของค่าความนิยม และสินทรัพย์ไม่มีตัวตนที่มีอายุการให้ประโยชน์ไม่ทราบแน่นอน เป็นรายปี</w:t>
      </w:r>
      <w:r w:rsidR="00CF0DE7" w:rsidRPr="004B3327">
        <w:rPr>
          <w:rFonts w:ascii="Angsana New" w:hAnsi="Angsana New" w:hint="cs"/>
          <w:sz w:val="32"/>
          <w:szCs w:val="32"/>
          <w:cs/>
        </w:rPr>
        <w:t xml:space="preserve"> กลุ่มบริษัทรับรู้ขาดทุนจากการด้อยค่าเมื่อมูลค่าที่คาดว่าจะได้รับคืนของสินทรัพย์มีมูลค่าต่ำกว่ามูลค่าตามบัญชีของสินทรัพย์นั้น ทั้งนี้มูลค่าที่คาดว่าจะได้รับคืนหมายถึงมูลค่ายุติธรรมหักต้นทุนในการขายของสินทรัพย์หรือมูลค่าจากการใช้สินทรัพย์แล้วแต่ราคาใดจะสูงกว่า ในการประเมินมูลค่าจากการใช้สินทรัพย์ กลุ่มบริษัทประมาณการกระแสเงินสด</w:t>
      </w:r>
      <w:r w:rsidR="00CF0DE7" w:rsidRPr="004B3327">
        <w:rPr>
          <w:rFonts w:ascii="Angsana New" w:hAnsi="Angsana New" w:hint="cs"/>
          <w:sz w:val="32"/>
          <w:szCs w:val="32"/>
          <w:cs/>
        </w:rPr>
        <w:lastRenderedPageBreak/>
        <w:t>ในอนาคตที่กิจการคาดว่าจะได้รับจากสินทรัพย์และคำนวณคิดลดเป็นมูลค่าปัจจุบันโดยใช้อัตราคิดลดก่อนภาษีที่สะท้อนถึงการประเมินความเสี่ยงในสภาพตลาดปัจจุบันของเงินสดตามระยะเวลาและ</w:t>
      </w:r>
      <w:r w:rsidR="000D6B00" w:rsidRPr="004B3327">
        <w:rPr>
          <w:rFonts w:ascii="Angsana New" w:hAnsi="Angsana New" w:hint="cs"/>
          <w:sz w:val="32"/>
          <w:szCs w:val="32"/>
          <w:cs/>
        </w:rPr>
        <w:t xml:space="preserve">           </w:t>
      </w:r>
      <w:r w:rsidR="00CF0DE7" w:rsidRPr="004B3327">
        <w:rPr>
          <w:rFonts w:ascii="Angsana New" w:hAnsi="Angsana New" w:hint="cs"/>
          <w:sz w:val="32"/>
          <w:szCs w:val="32"/>
          <w:cs/>
        </w:rPr>
        <w:t>ความเสี่ยงซึ่งเป็นลักษณะเฉพาะของสินทรัพย์ที่กำลังพิจารณาอยู่ ในการประเมินมูลค่ายุติธรรมหักต้นทุนในการขาย กลุ่มบริษัทใช้แบบจำลองการประเมินมูลค่าที่ดีที่สุดซึ่งเหมาะสมกับสินทรัพย์ ซึ่งสะท้อนถึงจำนวนเงินที่กิจการสามารถจะได้มาจากการจำหน่ายสินทรัพย์หักด้วยต้นทุนในการจำหน่าย โดยการจำหน่ายนั้นผู้ซื้อกับผู้ขายมีความรอบรู้และเต็มใจในการแลกเปลี่ยนและสามารถต่อรองราคากันได้อย่างเป็นอิสระในลักษณะของผู้ที่ไม่มีความเกี่ยวข้องกัน</w:t>
      </w:r>
    </w:p>
    <w:p w14:paraId="4DCED15F" w14:textId="711E1A9F" w:rsidR="00CF0DE7" w:rsidRPr="004B3327" w:rsidRDefault="00B53BFA" w:rsidP="000D6B00">
      <w:pPr>
        <w:tabs>
          <w:tab w:val="left" w:pos="1200"/>
          <w:tab w:val="left" w:pos="1800"/>
          <w:tab w:val="left" w:pos="2400"/>
          <w:tab w:val="left" w:pos="300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CF0DE7" w:rsidRPr="004B3327">
        <w:rPr>
          <w:rFonts w:ascii="Angsana New" w:hAnsi="Angsana New" w:hint="cs"/>
          <w:sz w:val="32"/>
          <w:szCs w:val="32"/>
          <w:cs/>
        </w:rPr>
        <w:t xml:space="preserve">กลุ่มบริษัทจะรับรู้รายการผลขาดทุนจากการด้อยค่าในส่วนของกำไรหรือขาดทุน </w:t>
      </w:r>
    </w:p>
    <w:p w14:paraId="6B509BFB" w14:textId="71501199" w:rsidR="006D259C" w:rsidRPr="004B3327" w:rsidRDefault="0058532F" w:rsidP="005613A0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CF0DE7" w:rsidRPr="004B3327">
        <w:rPr>
          <w:rFonts w:ascii="Angsana New" w:hAnsi="Angsana New" w:hint="cs"/>
          <w:sz w:val="32"/>
          <w:szCs w:val="32"/>
          <w:cs/>
        </w:rPr>
        <w:t>หากในการประเมินการด้อยค่าของสินทรัพย์ (ยกเว้นค่าความนิยม) มีข้อบ่งชี้ที่แสดงให้เห็นว่าผลขาดทุนจากการด้อยค่าของสินทรัพย์ที่รับรู้ในงวดก่อนได้หมดไปหรือลดลง</w:t>
      </w:r>
      <w:r w:rsidR="00CF0DE7" w:rsidRPr="004B3327">
        <w:rPr>
          <w:rFonts w:ascii="Angsana New" w:hAnsi="Angsana New" w:hint="cs"/>
          <w:sz w:val="32"/>
          <w:szCs w:val="32"/>
        </w:rPr>
        <w:t xml:space="preserve"> </w:t>
      </w:r>
      <w:r w:rsidR="00CF0DE7" w:rsidRPr="004B3327">
        <w:rPr>
          <w:rFonts w:ascii="Angsana New" w:hAnsi="Angsana New" w:hint="cs"/>
          <w:sz w:val="32"/>
          <w:szCs w:val="32"/>
          <w:cs/>
        </w:rPr>
        <w:t>กลุ่มบริษัทจะประมาณมูลค่าที่คาดว่าจะได้รับคืนของสินทรัพย์นั้น และจะกลับรายการผลขาดทุนจากการด้อยค่าที่รับรู้ในงวดก่อนก็ต่อเมื่อมีการเปลี่ยนแปลงประมาณการที่ใช้กำหนดมูลค่าที่คาดว่าจะได้รับคืนภายหลังจากการรับรู้ผลขาดทุนจากการด้อยค่าครั้งล่าสุด โดยมูลค่าตามบัญชีของสินทรัพย์ที่เพิ่มขึ้นจากการกลับรายการผลขาดทุนจากการด้อยค่าต้องไม่สูงกว่ามูลค่าตามบัญชีที่ควรจะเป็นหากกิจการไม่เคยรับรู้ผลขาดทุนจากการด้อยค่าของสินทรัพย์ในงวดก่อน</w:t>
      </w:r>
      <w:r w:rsidR="00CF0DE7" w:rsidRPr="004B3327">
        <w:rPr>
          <w:rFonts w:ascii="Angsana New" w:hAnsi="Angsana New" w:hint="cs"/>
          <w:sz w:val="32"/>
          <w:szCs w:val="32"/>
        </w:rPr>
        <w:t xml:space="preserve"> </w:t>
      </w:r>
      <w:r w:rsidR="00CF0DE7" w:rsidRPr="004B3327">
        <w:rPr>
          <w:rFonts w:ascii="Angsana New" w:hAnsi="Angsana New" w:hint="cs"/>
          <w:sz w:val="32"/>
          <w:szCs w:val="32"/>
          <w:cs/>
        </w:rPr>
        <w:t>ๆ</w:t>
      </w:r>
      <w:r w:rsidR="00CF0DE7" w:rsidRPr="004B3327">
        <w:rPr>
          <w:rFonts w:ascii="Angsana New" w:hAnsi="Angsana New" w:hint="cs"/>
          <w:sz w:val="32"/>
          <w:szCs w:val="32"/>
        </w:rPr>
        <w:t xml:space="preserve"> </w:t>
      </w:r>
      <w:r w:rsidR="00CF0DE7" w:rsidRPr="004B3327">
        <w:rPr>
          <w:rFonts w:ascii="Angsana New" w:hAnsi="Angsana New" w:hint="cs"/>
          <w:sz w:val="32"/>
          <w:szCs w:val="32"/>
          <w:cs/>
        </w:rPr>
        <w:t xml:space="preserve">กลุ่มบริษัทจะบันทึกกลับรายการผลขาดทุนจากการด้อยค่าของสินทรัพย์โดยรับรู้ไปยังส่วนของกำไรหรือขาดทุนทันที </w:t>
      </w:r>
    </w:p>
    <w:p w14:paraId="7874F90A" w14:textId="668890C7" w:rsidR="000B042A" w:rsidRPr="004B3327" w:rsidRDefault="00725EED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eastAsiaTheme="minorHAnsi" w:hAnsi="Angsana New"/>
          <w:sz w:val="18"/>
          <w:szCs w:val="18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5613A0" w:rsidRPr="004B3327">
        <w:rPr>
          <w:rFonts w:ascii="Angsana New" w:hAnsi="Angsana New" w:hint="cs"/>
          <w:b/>
          <w:bCs/>
          <w:sz w:val="32"/>
          <w:szCs w:val="32"/>
        </w:rPr>
        <w:t>26</w:t>
      </w:r>
      <w:r w:rsidR="000B042A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ผลประโยชน์พนักงาน</w:t>
      </w:r>
    </w:p>
    <w:p w14:paraId="3A82ED0B" w14:textId="77777777" w:rsidR="000B042A" w:rsidRPr="004B3327" w:rsidRDefault="000B042A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i/>
          <w:iCs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Pr="004B3327">
        <w:rPr>
          <w:rFonts w:ascii="Angsana New" w:hAnsi="Angsana New" w:hint="cs"/>
          <w:b/>
          <w:bCs/>
          <w:i/>
          <w:iCs/>
          <w:sz w:val="32"/>
          <w:szCs w:val="32"/>
          <w:cs/>
        </w:rPr>
        <w:t>ผลประโยชน์ระยะสั้นของพนักงาน</w:t>
      </w:r>
    </w:p>
    <w:p w14:paraId="204F32D7" w14:textId="39966ED5" w:rsidR="00C71B6C" w:rsidRPr="004B3327" w:rsidRDefault="000B042A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i/>
          <w:iCs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>รับรู้ เงินเดือน ค่าจ้าง โบนัส และเงินสมทบกองทุนประกันสังคมเป็นค่าใช้จ่ายเมื่อเกิดรายการ</w:t>
      </w:r>
    </w:p>
    <w:p w14:paraId="027AA225" w14:textId="3C944CB3" w:rsidR="000B042A" w:rsidRPr="004B3327" w:rsidRDefault="000B042A" w:rsidP="004B3327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i/>
          <w:iCs/>
          <w:sz w:val="32"/>
          <w:szCs w:val="32"/>
        </w:rPr>
      </w:pPr>
      <w:r w:rsidRPr="004B3327">
        <w:rPr>
          <w:rFonts w:ascii="Angsana New" w:hAnsi="Angsana New" w:hint="cs"/>
          <w:b/>
          <w:bCs/>
          <w:i/>
          <w:iCs/>
          <w:sz w:val="32"/>
          <w:szCs w:val="32"/>
        </w:rPr>
        <w:tab/>
      </w:r>
      <w:r w:rsidRPr="004B3327">
        <w:rPr>
          <w:rFonts w:ascii="Angsana New" w:hAnsi="Angsana New" w:hint="cs"/>
          <w:b/>
          <w:bCs/>
          <w:i/>
          <w:iCs/>
          <w:sz w:val="32"/>
          <w:szCs w:val="32"/>
          <w:cs/>
        </w:rPr>
        <w:t>ผลประโยชน์หลังออกจากงานของพนักงาน และผลประโยชน์ระยะยาวอื่นของพนักงาน</w:t>
      </w:r>
    </w:p>
    <w:p w14:paraId="35AB0895" w14:textId="77777777" w:rsidR="000B042A" w:rsidRPr="004B3327" w:rsidRDefault="000B042A" w:rsidP="004B3327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Pr="004B3327">
        <w:rPr>
          <w:rFonts w:ascii="Angsana New" w:hAnsi="Angsana New" w:hint="cs"/>
          <w:sz w:val="32"/>
          <w:szCs w:val="32"/>
          <w:u w:val="single"/>
          <w:cs/>
        </w:rPr>
        <w:t>โครงการสมทบเงิน</w:t>
      </w:r>
    </w:p>
    <w:p w14:paraId="7D751D3C" w14:textId="048618FE" w:rsidR="000B042A" w:rsidRPr="004B3327" w:rsidRDefault="000B042A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7F52B5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>และพนักงานได้ร่วมกันจัดตั้งกองทุนสำรองเลี้ยงชีพ ซึ่งประกอบด้วยเงินที่พนักงานจ่ายสะสมและเงินที่</w:t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>จ่ายสมทบให้เป็นรายเดือน สินทรัพย์ของกองทุนสำรองเลี้ยงชีพได้แยกออกจากสินทรัพย์ของ</w:t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เงินที่</w:t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>จ่ายสมทบกองทุนสำรองเลี้ยงชีพบันทึกเป็นค่าใช้จ่ายในปีที่เกิดรายการ</w:t>
      </w:r>
    </w:p>
    <w:p w14:paraId="10EF873A" w14:textId="62836FB4" w:rsidR="000B042A" w:rsidRPr="004B3327" w:rsidRDefault="000B042A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Pr="004B3327">
        <w:rPr>
          <w:rFonts w:ascii="Angsana New" w:hAnsi="Angsana New" w:hint="cs"/>
          <w:sz w:val="32"/>
          <w:szCs w:val="32"/>
          <w:u w:val="single"/>
          <w:cs/>
        </w:rPr>
        <w:t>โครงการผลประโยชน์หลังออกจากงาน และผลประโยชน์ระยะยาวอื่นของพนักงาน</w:t>
      </w:r>
    </w:p>
    <w:p w14:paraId="5E43D50F" w14:textId="6B5186E0" w:rsidR="007054CA" w:rsidRPr="004B3327" w:rsidRDefault="000B042A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>มีภาระสำหรับเงินชดเชยที่ต้องจ่ายให้แก่พนักงานเมื่อออกจากงานตามกฎหมายแรงงาน ซึ่ง</w:t>
      </w:r>
      <w:r w:rsidR="0058532F" w:rsidRPr="004B3327">
        <w:rPr>
          <w:rFonts w:ascii="Angsana New" w:hAnsi="Angsana New" w:hint="cs"/>
          <w:sz w:val="32"/>
          <w:szCs w:val="32"/>
        </w:rPr>
        <w:t xml:space="preserve">                            </w:t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 xml:space="preserve">ถือว่าเงินชดเชยดังกล่าวเป็นโครงการผลประโยชน์หลังออกจากงานสำหรับพนักงาน นอกจากนั้น </w:t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>จัดให้มีโครงการผลประโยชน์ระยะยาวอื่นของพนักงาน ได้แก่ โครงการเงินรางวัลการปฏิบัติงานครบกำหนดระยะเวลา</w:t>
      </w:r>
      <w:r w:rsidR="007054CA" w:rsidRPr="004B3327">
        <w:rPr>
          <w:rFonts w:ascii="Angsana New" w:hAnsi="Angsana New" w:hint="cs"/>
          <w:sz w:val="32"/>
          <w:szCs w:val="32"/>
        </w:rPr>
        <w:br w:type="page"/>
      </w:r>
    </w:p>
    <w:p w14:paraId="7C698949" w14:textId="4B17772D" w:rsidR="000B042A" w:rsidRPr="004B3327" w:rsidRDefault="0058532F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lastRenderedPageBreak/>
        <w:tab/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="000B042A" w:rsidRPr="004B3327">
        <w:rPr>
          <w:rFonts w:ascii="Angsana New" w:hAnsi="Angsana New" w:hint="cs"/>
          <w:sz w:val="32"/>
          <w:szCs w:val="32"/>
          <w:cs/>
        </w:rPr>
        <w:t>คำนวณหนี้สินตามโครงการผลประโยชน์หลังออกจากงานของพนักงานและโครงการผลประโยชน์ระยะยาวอื่นของพนักงาน</w:t>
      </w:r>
      <w:r w:rsidR="000B042A" w:rsidRPr="004B3327">
        <w:rPr>
          <w:rFonts w:ascii="Angsana New" w:hAnsi="Angsana New" w:hint="cs"/>
          <w:sz w:val="32"/>
          <w:szCs w:val="32"/>
        </w:rPr>
        <w:t xml:space="preserve"> </w:t>
      </w:r>
      <w:r w:rsidR="000B042A" w:rsidRPr="004B3327">
        <w:rPr>
          <w:rFonts w:ascii="Angsana New" w:hAnsi="Angsana New" w:hint="cs"/>
          <w:sz w:val="32"/>
          <w:szCs w:val="32"/>
          <w:cs/>
        </w:rPr>
        <w:t>โดยใช้วิธีคิดลดแต่ละหน่วยที่ประมาณการไว้ (</w:t>
      </w:r>
      <w:r w:rsidR="000B042A" w:rsidRPr="004B3327">
        <w:rPr>
          <w:rFonts w:ascii="Angsana New" w:hAnsi="Angsana New" w:hint="cs"/>
          <w:sz w:val="32"/>
          <w:szCs w:val="32"/>
        </w:rPr>
        <w:t>Projected</w:t>
      </w:r>
      <w:r w:rsidR="000B042A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0B042A" w:rsidRPr="004B3327">
        <w:rPr>
          <w:rFonts w:ascii="Angsana New" w:hAnsi="Angsana New" w:hint="cs"/>
          <w:sz w:val="32"/>
          <w:szCs w:val="32"/>
        </w:rPr>
        <w:t>Unit</w:t>
      </w:r>
      <w:r w:rsidR="000B042A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0B042A" w:rsidRPr="004B3327">
        <w:rPr>
          <w:rFonts w:ascii="Angsana New" w:hAnsi="Angsana New" w:hint="cs"/>
          <w:sz w:val="32"/>
          <w:szCs w:val="32"/>
        </w:rPr>
        <w:t>Credit</w:t>
      </w:r>
      <w:r w:rsidR="000B042A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0B042A" w:rsidRPr="004B3327">
        <w:rPr>
          <w:rFonts w:ascii="Angsana New" w:hAnsi="Angsana New" w:hint="cs"/>
          <w:sz w:val="32"/>
          <w:szCs w:val="32"/>
        </w:rPr>
        <w:t>Method</w:t>
      </w:r>
      <w:r w:rsidR="000B042A" w:rsidRPr="004B3327">
        <w:rPr>
          <w:rFonts w:ascii="Angsana New" w:hAnsi="Angsana New" w:hint="cs"/>
          <w:sz w:val="32"/>
          <w:szCs w:val="32"/>
          <w:cs/>
        </w:rPr>
        <w:t>) โดยผู้เชี่ยวชาญอิสระได้ทำการประเมินภาระผูกพันดังกล่าวตามหลักคณิตศาสตร์ประกันภัย</w:t>
      </w:r>
    </w:p>
    <w:p w14:paraId="77C4A2FD" w14:textId="77777777" w:rsidR="000B042A" w:rsidRPr="004B3327" w:rsidRDefault="000B042A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ผลกำไรหรือขาดทุนจากการประมาณการตามหลักคณิตศาสตร์ประกันภัยสำหรับโครงการผลประโยชน์หลังออกจากงานของพนักงานจะรับรู้ทันทีในกำไรขาดทุนเบ็ดเสร็จอื่น</w:t>
      </w:r>
    </w:p>
    <w:p w14:paraId="3EF72E7C" w14:textId="77777777" w:rsidR="00772292" w:rsidRPr="004B3327" w:rsidRDefault="000B042A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ผลกำไรหรือขาดทุนจากการประมาณการตามหลักคณิตศาสตร์ประกันภัยสำหรับโครงการผลประโยชน์ระยะยาวอื่นของพนักงานจะรับรู้ทันทีในส่วนของกำไรขาดทุน</w:t>
      </w:r>
    </w:p>
    <w:p w14:paraId="6AAE13DB" w14:textId="58FFB136" w:rsidR="00AD4E19" w:rsidRPr="004B3327" w:rsidRDefault="0058532F" w:rsidP="004B3327">
      <w:pPr>
        <w:overflowPunct/>
        <w:autoSpaceDE/>
        <w:autoSpaceDN/>
        <w:adjustRightInd/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815960" w:rsidRPr="004B3327">
        <w:rPr>
          <w:rFonts w:ascii="Angsana New" w:hAnsi="Angsana New" w:hint="cs"/>
          <w:sz w:val="32"/>
          <w:szCs w:val="32"/>
          <w:cs/>
        </w:rPr>
        <w:t xml:space="preserve">ต้นทุนบริการในอดีตจะถูกรับรู้ทั้งจำนวนในกำไรหรือขาดทุนทันทีที่มีการแก้ไขโครงการหรือลดขนาดโครงการ หรือเมื่อกิจการรับรู้ต้นทุนการปรับโครงสร้างที่เกี่ยวข้อง </w:t>
      </w:r>
      <w:r w:rsidR="00A43290" w:rsidRPr="004B3327">
        <w:rPr>
          <w:rFonts w:ascii="Angsana New" w:hAnsi="Angsana New" w:hint="cs"/>
          <w:sz w:val="32"/>
          <w:szCs w:val="32"/>
          <w:cs/>
        </w:rPr>
        <w:t>แล้วแต่เหตุการณ์ใดจะเกิดขึ้นก่อน</w:t>
      </w:r>
    </w:p>
    <w:p w14:paraId="1A527663" w14:textId="46EA555C" w:rsidR="00D55827" w:rsidRPr="004B3327" w:rsidRDefault="00725EED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bookmarkStart w:id="23" w:name="_Toc132716908"/>
      <w:bookmarkStart w:id="24" w:name="_Toc134003228"/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5613A0" w:rsidRPr="004B3327">
        <w:rPr>
          <w:rFonts w:ascii="Angsana New" w:hAnsi="Angsana New" w:hint="cs"/>
          <w:b/>
          <w:bCs/>
          <w:sz w:val="32"/>
          <w:szCs w:val="32"/>
        </w:rPr>
        <w:t>27</w:t>
      </w:r>
      <w:r w:rsidR="00D55827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ประมาณการหนี้สิน</w:t>
      </w:r>
      <w:bookmarkEnd w:id="23"/>
      <w:bookmarkEnd w:id="24"/>
    </w:p>
    <w:p w14:paraId="68947C91" w14:textId="77777777" w:rsidR="00D55827" w:rsidRPr="004B3327" w:rsidRDefault="00D55827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u w:val="single"/>
          <w:cs/>
        </w:rPr>
        <w:t>ประมาณการหนี้สินทั่วไป</w:t>
      </w:r>
    </w:p>
    <w:p w14:paraId="2846D884" w14:textId="26D98C94" w:rsidR="00C71B6C" w:rsidRPr="004B3327" w:rsidRDefault="00D55827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กลุ่มบริษัทจะบันทึกประมาณการหนี้สินไว้ในบัญชีเมื่อภาระผูกพันซึ่งเป็นผลมาจากเหตุการณ์ในอดีต</w:t>
      </w:r>
      <w:r w:rsidRPr="004B3327">
        <w:rPr>
          <w:rFonts w:ascii="Angsana New" w:hAnsi="Angsana New" w:hint="cs"/>
          <w:sz w:val="32"/>
          <w:szCs w:val="32"/>
        </w:rPr>
        <w:t xml:space="preserve"> 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ได้เกิดขึ้นแล้ว และมีความเป็นไปได้ค่อนข้างแน่นอนว่ากลุ่มบริษัทจะเสียทรัพยากรเชิงเศรษฐกิจไปเพื่อ</w:t>
      </w:r>
      <w:r w:rsidRPr="004B3327">
        <w:rPr>
          <w:rFonts w:ascii="Angsana New" w:hAnsi="Angsana New" w:hint="cs"/>
          <w:sz w:val="32"/>
          <w:szCs w:val="32"/>
        </w:rPr>
        <w:t xml:space="preserve">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ปลดเปลื้องภาระผูกพันนั้น และบริษัทย่อยสามารถประมาณมูลค่าภาระผูกพันนั้นได้อย่างน่าเชื่อถือ</w:t>
      </w:r>
    </w:p>
    <w:p w14:paraId="5E97D6C3" w14:textId="3FB89C09" w:rsidR="00D55827" w:rsidRPr="004B3327" w:rsidRDefault="00D55827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Pr="004B3327">
        <w:rPr>
          <w:rFonts w:ascii="Angsana New" w:hAnsi="Angsana New" w:hint="cs"/>
          <w:sz w:val="32"/>
          <w:szCs w:val="32"/>
          <w:u w:val="single"/>
          <w:cs/>
        </w:rPr>
        <w:t>ประมาณการหนี้สินสำหรับการบำรุงรักษาหรือปรับปรุงซ่อมแซมใหญ่ของโครงการรถไฟฟ้าภายใต้สัมปทานบริการ</w:t>
      </w:r>
    </w:p>
    <w:p w14:paraId="29BA4099" w14:textId="08187172" w:rsidR="00C766F7" w:rsidRPr="004B3327" w:rsidRDefault="00D55827" w:rsidP="004B3327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กลุ่มบริษัทมีภาระผูกพันตามสัญญาในการบำรุงรักษาหรือปรับปรุงซ่อมแซมใหญ่ของโครงการรถไฟฟ้าภายใต้สัมปทานบริการเพื่อรักษาระดับของบริการที่กำหนดไว้ในสัญญา ภาระผูกพันดังกล่าวจะถูกรับรู้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ด้วยจำนวนประมาณการที่ดีที่สุดของรายจ่ายที่ต้องนำไปจ่ายชำระภาระผูกพันในปัจจุบัน ณ วันสิ้นงวดบัญชี</w:t>
      </w:r>
    </w:p>
    <w:p w14:paraId="3DC68853" w14:textId="2BDE2C41" w:rsidR="0022081F" w:rsidRPr="004B3327" w:rsidRDefault="002B745E" w:rsidP="004B3327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u w:val="single"/>
        </w:rPr>
      </w:pPr>
      <w:bookmarkStart w:id="25" w:name="_Toc132716909"/>
      <w:bookmarkStart w:id="26" w:name="_Toc134003229"/>
      <w:r w:rsidRPr="004B3327">
        <w:rPr>
          <w:rFonts w:ascii="Angsana New" w:hAnsi="Angsana New" w:hint="cs"/>
          <w:sz w:val="32"/>
          <w:szCs w:val="32"/>
        </w:rPr>
        <w:tab/>
      </w:r>
      <w:r w:rsidR="0022081F" w:rsidRPr="004B3327">
        <w:rPr>
          <w:rFonts w:ascii="Angsana New" w:hAnsi="Angsana New" w:hint="cs"/>
          <w:sz w:val="32"/>
          <w:szCs w:val="32"/>
          <w:u w:val="single"/>
          <w:cs/>
        </w:rPr>
        <w:t>ประมาณการหนี้สินส่วนแบ่งรายได้</w:t>
      </w:r>
    </w:p>
    <w:p w14:paraId="6C01838D" w14:textId="0468B358" w:rsidR="00575C36" w:rsidRPr="004B3327" w:rsidRDefault="0022081F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กลุ่มบริษัทมีภาระผูกพันภายใต้สัญญา</w:t>
      </w:r>
      <w:r w:rsidRPr="004B3327">
        <w:rPr>
          <w:rFonts w:ascii="Angsana New" w:eastAsia="MS Mincho" w:hAnsi="Angsana New" w:hint="cs"/>
          <w:sz w:val="32"/>
          <w:szCs w:val="32"/>
          <w:cs/>
        </w:rPr>
        <w:t>สัมปทาน</w:t>
      </w:r>
      <w:r w:rsidRPr="004B3327">
        <w:rPr>
          <w:rFonts w:ascii="Angsana New" w:hAnsi="Angsana New" w:hint="cs"/>
          <w:sz w:val="32"/>
          <w:szCs w:val="32"/>
          <w:cs/>
        </w:rPr>
        <w:t>ในการ</w:t>
      </w:r>
      <w:r w:rsidRPr="004B3327">
        <w:rPr>
          <w:rFonts w:ascii="Angsana New" w:eastAsia="MS Mincho" w:hAnsi="Angsana New" w:hint="cs"/>
          <w:sz w:val="32"/>
          <w:szCs w:val="32"/>
          <w:cs/>
        </w:rPr>
        <w:t>จ่ายค่าตอบแทนให้แก่</w:t>
      </w:r>
      <w:r w:rsidRPr="004B3327">
        <w:rPr>
          <w:rFonts w:ascii="Angsana New" w:eastAsia="MS Mincho" w:hAnsi="Angsana New" w:hint="cs"/>
          <w:spacing w:val="-2"/>
          <w:sz w:val="32"/>
          <w:szCs w:val="32"/>
          <w:cs/>
        </w:rPr>
        <w:t>การรถไฟฟ้าขนส่งมวลชนแห่งประเทศไทย</w:t>
      </w:r>
      <w:r w:rsidRPr="004B3327">
        <w:rPr>
          <w:rFonts w:ascii="Angsana New" w:eastAsia="MS Mincho" w:hAnsi="Angsana New" w:hint="cs"/>
          <w:sz w:val="32"/>
          <w:szCs w:val="32"/>
          <w:cs/>
        </w:rPr>
        <w:t xml:space="preserve">ตามอัตราและเงื่อนไขที่ระบุในสัญญา </w:t>
      </w:r>
      <w:r w:rsidRPr="004B3327">
        <w:rPr>
          <w:rFonts w:ascii="Angsana New" w:hAnsi="Angsana New" w:hint="cs"/>
          <w:sz w:val="32"/>
          <w:szCs w:val="32"/>
          <w:cs/>
        </w:rPr>
        <w:t>ภาระผูกพันดังกล่าวจะถูกรับรู้ด้วยจำนวนประมาณการที่ดีที่สุดของรายจ่ายที่ต้องนำไปจ่ายชำระภาระผูกพันในปัจจุบัน ณ วันสิ้นงวดบัญชี</w:t>
      </w:r>
    </w:p>
    <w:p w14:paraId="3DB8BF8E" w14:textId="77777777" w:rsidR="007054CA" w:rsidRPr="004B3327" w:rsidRDefault="007054CA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162CF581" w14:textId="586BE18D" w:rsidR="0094317D" w:rsidRPr="004B3327" w:rsidRDefault="00725EED" w:rsidP="007054CA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5.</w:t>
      </w:r>
      <w:r w:rsidR="005613A0" w:rsidRPr="004B3327">
        <w:rPr>
          <w:rFonts w:ascii="Angsana New" w:hAnsi="Angsana New" w:hint="cs"/>
          <w:b/>
          <w:bCs/>
          <w:sz w:val="32"/>
          <w:szCs w:val="32"/>
        </w:rPr>
        <w:t>28</w:t>
      </w:r>
      <w:r w:rsidR="0094317D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หนี้สินจากสัญญาลงทุน</w:t>
      </w:r>
    </w:p>
    <w:p w14:paraId="7F7D73DB" w14:textId="788195D3" w:rsidR="002B745E" w:rsidRPr="004B3327" w:rsidRDefault="0094317D" w:rsidP="007054CA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หนี้สินจากสัญญาลงทุน เป็นหนี้สินและภาระผูกพันที่กลุ่มบริษัทมีต่อคู่สัญญาตามสัญญาที่ไม่เข้าเงื่อนไขการเป็นสัญญาประกันภัย แต่เป็นสัญญาที่ก่อให้เกิดภาระหนี้สินทางการเงิน กลุ่มบริษัทรับรู้รายการเมื่อเริ่มแรกสำหรับหนี้สินจากสัญญาลงทุนด้วยมูลค่ายุติธรรมหักต้นทุนทางการเงินและจัดประเภทเป็นหนี้สินทางการเงินที่วัดมูลค่าในภายหลังด้วยราคาทุนตัดจำหน่ายโดยใช้วิธีดอกเบี้ยที่แท้จริง ทั้งนี้ ผลกำไรและขาดทุนที่เกิดขึ้นจากการตัดรายการและการตัดจำหน่ายตามวิธีดอกเบี้ยที่แท้จริงจะรับรู้เป็นส่วนหนึ่งของต้นทุนทางการเงินในส่วนของกำไรหรือขาดทุน</w:t>
      </w:r>
    </w:p>
    <w:p w14:paraId="28AA91EA" w14:textId="1686ED0A" w:rsidR="00E17866" w:rsidRPr="004B3327" w:rsidRDefault="00725EED" w:rsidP="007054CA">
      <w:pPr>
        <w:tabs>
          <w:tab w:val="left" w:pos="1440"/>
        </w:tabs>
        <w:spacing w:before="120" w:after="120"/>
        <w:ind w:left="605" w:hanging="605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9A35FE" w:rsidRPr="004B3327">
        <w:rPr>
          <w:rFonts w:ascii="Angsana New" w:hAnsi="Angsana New" w:hint="cs"/>
          <w:b/>
          <w:bCs/>
          <w:sz w:val="32"/>
          <w:szCs w:val="32"/>
        </w:rPr>
        <w:t>29</w:t>
      </w:r>
      <w:r w:rsidR="00E17866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ภาษีเงินได้</w:t>
      </w:r>
      <w:bookmarkEnd w:id="25"/>
      <w:bookmarkEnd w:id="26"/>
    </w:p>
    <w:p w14:paraId="32AC96B9" w14:textId="77777777" w:rsidR="00D06175" w:rsidRPr="004B3327" w:rsidRDefault="00E65A99" w:rsidP="007054CA">
      <w:pPr>
        <w:tabs>
          <w:tab w:val="left" w:pos="1200"/>
          <w:tab w:val="left" w:pos="1800"/>
          <w:tab w:val="left" w:pos="2400"/>
          <w:tab w:val="left" w:pos="300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D06175" w:rsidRPr="004B3327">
        <w:rPr>
          <w:rFonts w:ascii="Angsana New" w:hAnsi="Angsana New" w:hint="cs"/>
          <w:sz w:val="32"/>
          <w:szCs w:val="32"/>
          <w:cs/>
        </w:rPr>
        <w:t>ภาษีเงินได้ประกอบด้วยภาษีเงินได้ปัจจุบันและภาษีเงินได้รอการตัดบัญชี</w:t>
      </w:r>
    </w:p>
    <w:p w14:paraId="221F1372" w14:textId="77777777" w:rsidR="00D06175" w:rsidRPr="004B3327" w:rsidRDefault="00D06175" w:rsidP="007054CA">
      <w:pPr>
        <w:tabs>
          <w:tab w:val="left" w:pos="1200"/>
          <w:tab w:val="left" w:pos="1800"/>
          <w:tab w:val="left" w:pos="2400"/>
          <w:tab w:val="left" w:pos="300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ภาษีเงินได้ปัจจุบัน</w:t>
      </w:r>
    </w:p>
    <w:p w14:paraId="31E1576A" w14:textId="68DDF3B6" w:rsidR="00BF6E95" w:rsidRPr="004B3327" w:rsidRDefault="00D06175" w:rsidP="007054CA">
      <w:pPr>
        <w:tabs>
          <w:tab w:val="left" w:pos="1200"/>
          <w:tab w:val="left" w:pos="1800"/>
          <w:tab w:val="left" w:pos="2400"/>
          <w:tab w:val="left" w:pos="300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>บันทึกภาษีเงินได้ปัจจุบันตามจำนวนที่คาดว่าจะจ่ายให้กับหน่วยงานจัดเก็บภาษีของรัฐ</w:t>
      </w:r>
      <w:r w:rsidR="00D7636F" w:rsidRPr="004B3327">
        <w:rPr>
          <w:rFonts w:ascii="Angsana New" w:hAnsi="Angsana New" w:hint="cs"/>
          <w:sz w:val="32"/>
          <w:szCs w:val="32"/>
          <w:cs/>
        </w:rPr>
        <w:t xml:space="preserve">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 โดยคำนวณจากกำไรทางภาษีตามหลักเกณฑ์ที่กำหนดในกฎหมายภาษีอากร</w:t>
      </w:r>
    </w:p>
    <w:p w14:paraId="4C9007CC" w14:textId="21B17EC1" w:rsidR="00D06175" w:rsidRPr="004B3327" w:rsidRDefault="003506DA" w:rsidP="007054CA">
      <w:pPr>
        <w:overflowPunct/>
        <w:autoSpaceDE/>
        <w:autoSpaceDN/>
        <w:adjustRightInd/>
        <w:spacing w:before="120" w:after="120"/>
        <w:ind w:left="605" w:hanging="605"/>
        <w:textAlignment w:val="auto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D06175" w:rsidRPr="004B3327">
        <w:rPr>
          <w:rFonts w:ascii="Angsana New" w:hAnsi="Angsana New" w:hint="cs"/>
          <w:b/>
          <w:bCs/>
          <w:sz w:val="32"/>
          <w:szCs w:val="32"/>
          <w:cs/>
        </w:rPr>
        <w:t>ภาษีเงินได้รอการตัดบัญชี</w:t>
      </w:r>
    </w:p>
    <w:p w14:paraId="4C87F753" w14:textId="4F001E22" w:rsidR="00D06175" w:rsidRPr="004B3327" w:rsidRDefault="00D06175" w:rsidP="007054CA">
      <w:pPr>
        <w:tabs>
          <w:tab w:val="left" w:pos="1200"/>
          <w:tab w:val="left" w:pos="1800"/>
          <w:tab w:val="left" w:pos="2400"/>
          <w:tab w:val="left" w:pos="300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 xml:space="preserve">บันทึกภาษีเงินได้รอการตัดบัญชีของผลแตกต่างชั่วคราวระหว่างราคาตามบัญชีของสินทรัพย์และหนี้สิน ณ วันสิ้นรอบระยะเวลารายงานกับฐานภาษีของสินทรัพย์และหนี้สินที่เกี่ยวข้องนั้น โดยใช้อัตราภาษีที่มีผลบังคับใช้ ณ วันสิ้นรอบระยะเวลารายงาน </w:t>
      </w:r>
    </w:p>
    <w:p w14:paraId="1727F94E" w14:textId="0A420154" w:rsidR="00D06175" w:rsidRPr="004B3327" w:rsidRDefault="00D06175" w:rsidP="007054CA">
      <w:pPr>
        <w:tabs>
          <w:tab w:val="left" w:pos="1200"/>
          <w:tab w:val="left" w:pos="1800"/>
          <w:tab w:val="left" w:pos="2400"/>
          <w:tab w:val="left" w:pos="300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>รับรู้หนี้สินภาษีเงินได้รอการตัดบัญชีของผลแตกต่างชั่วคราวที่ต้องเสียภาษีทุกรายการ แต่รับรู้สินทรัพย์ภาษีเงินได้รอการตัดบัญชีสำหรับผลแตกต่างชั่วคราวที่ใช้หักภาษี รวมทั้งผลขาดทุนทางภาษีที่ยังไม่ได้ใช้ในจำนวนเท่าที่มีความเป็นไปได้ค่อนข้างแน่ที่</w:t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>จะมีกำไรทางภาษีในอนาคตเพียงพอที่จะใช้ประโยชน์จากผลแตกต่างชั่วคราวที่ใช้หักภาษีและผลขาดทุนทางภาษีที่ยังไม่ได้ใช้นั้น</w:t>
      </w:r>
    </w:p>
    <w:p w14:paraId="7393EA1E" w14:textId="21571D59" w:rsidR="00D06175" w:rsidRPr="004B3327" w:rsidRDefault="00D06175" w:rsidP="007054CA">
      <w:pPr>
        <w:tabs>
          <w:tab w:val="left" w:pos="1200"/>
          <w:tab w:val="left" w:pos="1800"/>
          <w:tab w:val="left" w:pos="2400"/>
          <w:tab w:val="left" w:pos="300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>จะทบทวนมูลค่าตามบัญชีของสินทรัพย์ภาษีเงินได้รอการตัดบัญชีทุกสิ้นรอบ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ระยะเวลารายงานและจะท</w:t>
      </w:r>
      <w:r w:rsidR="00E83F00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ำการปรับลดมูลค่าตามบัญชีดังกล่าว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หากมีความเป็นไปได้ค่อนข้างแน่ว่า</w:t>
      </w:r>
      <w:r w:rsidR="00E77ECD"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="009F44B0" w:rsidRPr="004B3327">
        <w:rPr>
          <w:rFonts w:ascii="Angsana New" w:hAnsi="Angsana New" w:hint="cs"/>
          <w:spacing w:val="-2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>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</w:t>
      </w:r>
    </w:p>
    <w:p w14:paraId="56C899A5" w14:textId="6163993B" w:rsidR="00C71B6C" w:rsidRPr="004B3327" w:rsidRDefault="00D06175" w:rsidP="007054CA">
      <w:pPr>
        <w:tabs>
          <w:tab w:val="left" w:pos="1200"/>
          <w:tab w:val="left" w:pos="1800"/>
          <w:tab w:val="left" w:pos="2400"/>
          <w:tab w:val="left" w:pos="300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bookmarkStart w:id="27" w:name="_Toc132716910"/>
      <w:bookmarkStart w:id="28" w:name="_Toc134003230"/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>จะบันทึกภาษีเงินได้รอการตัดบัญชีโดยตรงไปยังส่วนของผู้ถือหุ้นหากภาษีที่เกิดขึ้นเกี่ยวข้องกับรายการที่ได้บันทึกโดยตรงไปยังส่วนของผู้ถือหุ้น</w:t>
      </w:r>
      <w:bookmarkStart w:id="29" w:name="_Toc132716911"/>
      <w:bookmarkStart w:id="30" w:name="_Toc134003231"/>
      <w:bookmarkEnd w:id="27"/>
      <w:bookmarkEnd w:id="28"/>
    </w:p>
    <w:p w14:paraId="295E2736" w14:textId="77777777" w:rsidR="007054CA" w:rsidRPr="004B3327" w:rsidRDefault="007054CA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4850CE6E" w14:textId="1C4F4D88" w:rsidR="00D55827" w:rsidRPr="004B3327" w:rsidRDefault="00725EED" w:rsidP="007054CA">
      <w:pPr>
        <w:tabs>
          <w:tab w:val="left" w:pos="1440"/>
        </w:tabs>
        <w:spacing w:before="120" w:after="120"/>
        <w:ind w:left="605" w:hanging="605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5.</w:t>
      </w:r>
      <w:r w:rsidR="009A35FE" w:rsidRPr="004B3327">
        <w:rPr>
          <w:rFonts w:ascii="Angsana New" w:hAnsi="Angsana New" w:hint="cs"/>
          <w:b/>
          <w:bCs/>
          <w:sz w:val="32"/>
          <w:szCs w:val="32"/>
        </w:rPr>
        <w:t>30</w:t>
      </w:r>
      <w:r w:rsidR="00D55827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เครื่องมือทางการเงิน</w:t>
      </w:r>
      <w:bookmarkEnd w:id="29"/>
      <w:bookmarkEnd w:id="30"/>
    </w:p>
    <w:p w14:paraId="586D1682" w14:textId="0D7012B4" w:rsidR="005D45FD" w:rsidRPr="004B3327" w:rsidRDefault="0058532F" w:rsidP="007054CA">
      <w:pPr>
        <w:overflowPunct/>
        <w:autoSpaceDE/>
        <w:autoSpaceDN/>
        <w:adjustRightInd/>
        <w:spacing w:before="120" w:after="120"/>
        <w:ind w:left="605" w:hanging="605"/>
        <w:jc w:val="thaiDistribute"/>
        <w:textAlignment w:val="auto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D55827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กลุ่มบริษัทรับรู้รายการเมื่อเริ่มแรกของสินทรัพย์ทางการเงินด้วยมูลค่ายุติธรรม และบวกด้วยต้นทุนการทำรายการเฉพาะในกรณีที่เป็นสินทรัพย์ทางการเงินที่ไม่ได้วัดมูลค่าด้วยมูลค่ายุติธรรมผ่านกำไรหรือขาดทุน </w:t>
      </w:r>
      <w:r w:rsidR="00D55827" w:rsidRPr="004B3327">
        <w:rPr>
          <w:rFonts w:ascii="Angsana New" w:eastAsia="Arial Unicode MS" w:hAnsi="Angsana New" w:hint="cs"/>
          <w:spacing w:val="-2"/>
          <w:sz w:val="32"/>
          <w:szCs w:val="32"/>
          <w:cs/>
        </w:rPr>
        <w:t xml:space="preserve">อย่างไรก็ตาม </w:t>
      </w:r>
      <w:r w:rsidR="00D55827" w:rsidRPr="004B3327">
        <w:rPr>
          <w:rFonts w:ascii="Angsana New" w:hAnsi="Angsana New" w:hint="cs"/>
          <w:spacing w:val="-2"/>
          <w:sz w:val="32"/>
          <w:szCs w:val="32"/>
          <w:cs/>
        </w:rPr>
        <w:t>สำหรับลูกหนี้การค้าที่ไม่มีองค์ประกอบเกี่ยวกับการจัดหาเงินที่มีนัยสำคัญ</w:t>
      </w:r>
      <w:r w:rsidR="000417B2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หรือลูกหนี้การค้าที่ ณ วันเริ่มต้นสัญญา กลุ่มบริษัทคาดว่าจะได้รับชำระเงินคืนจากลูกค้าภายในหนึ่งปี และกลุ่มบริษัทเลือกใช้การผ่อนปรนในทางปฏิบัติที่จะไม่ปรับปรุงผลกระทบของการมีองค์ประกอบเกี่ยวกับการจัดหาเงินที่มีนัยสำคัญ</w:t>
      </w:r>
      <w:r w:rsidR="00D55827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กลุ่มบริษัทจะรับรู้สินทรัพย์ทางการเงินดังกล่าวด้วยราคาของรายการ</w:t>
      </w:r>
      <w:r w:rsidR="00D55827"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="00D55827" w:rsidRPr="004B3327">
        <w:rPr>
          <w:rFonts w:ascii="Angsana New" w:hAnsi="Angsana New" w:hint="cs"/>
          <w:spacing w:val="-2"/>
          <w:sz w:val="32"/>
          <w:szCs w:val="32"/>
          <w:cs/>
        </w:rPr>
        <w:t>ตามที่กล่าวไว้ในนโยบายการบัญชีเรื่องการรับรู้รายได้</w:t>
      </w:r>
      <w:r w:rsidR="00D55827"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</w:p>
    <w:p w14:paraId="1A30EC64" w14:textId="5F51AD98" w:rsidR="00D55827" w:rsidRPr="004B3327" w:rsidRDefault="007054CA" w:rsidP="007054CA">
      <w:pPr>
        <w:spacing w:before="120" w:after="120"/>
        <w:ind w:left="605" w:hanging="605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D55827" w:rsidRPr="004B3327">
        <w:rPr>
          <w:rFonts w:ascii="Angsana New" w:hAnsi="Angsana New" w:hint="cs"/>
          <w:b/>
          <w:bCs/>
          <w:sz w:val="32"/>
          <w:szCs w:val="32"/>
          <w:cs/>
        </w:rPr>
        <w:t>การจัดประเภทรายการและการวัดมูลค่าของสินทรัพย์ทางการเงิน</w:t>
      </w:r>
    </w:p>
    <w:p w14:paraId="44C27C07" w14:textId="5A16D58A" w:rsidR="00BF6E95" w:rsidRPr="004B3327" w:rsidRDefault="0058532F" w:rsidP="007054CA">
      <w:pPr>
        <w:spacing w:before="120" w:after="120"/>
        <w:ind w:left="605" w:hanging="605"/>
        <w:jc w:val="thaiDistribute"/>
        <w:textAlignment w:val="auto"/>
        <w:rPr>
          <w:rFonts w:ascii="Angsana New" w:hAnsi="Angsana New"/>
          <w:i/>
          <w:iCs/>
          <w:sz w:val="32"/>
          <w:szCs w:val="32"/>
          <w:cs/>
        </w:rPr>
      </w:pPr>
      <w:r w:rsidRPr="004B3327">
        <w:rPr>
          <w:rFonts w:ascii="Angsana New" w:hAnsi="Angsana New" w:hint="cs"/>
          <w:spacing w:val="8"/>
          <w:sz w:val="32"/>
          <w:szCs w:val="32"/>
          <w:cs/>
        </w:rPr>
        <w:tab/>
      </w:r>
      <w:r w:rsidR="00D55827" w:rsidRPr="004B3327">
        <w:rPr>
          <w:rFonts w:ascii="Angsana New" w:hAnsi="Angsana New" w:hint="cs"/>
          <w:spacing w:val="8"/>
          <w:sz w:val="32"/>
          <w:szCs w:val="32"/>
          <w:cs/>
        </w:rPr>
        <w:t>กลุ่มบริษัทจัดประเภทสินทรัพย์ทางการเงิน ณ วันที่รับรู้รายการเริ่มแรก เป็นสินทรัพย์ทางการเงินที่วัดมูลค่าในภายหลังด้วยราคาทุน</w:t>
      </w:r>
      <w:r w:rsidR="00D55827" w:rsidRPr="004B3327">
        <w:rPr>
          <w:rFonts w:ascii="Angsana New" w:hAnsi="Angsana New" w:hint="cs"/>
          <w:sz w:val="32"/>
          <w:szCs w:val="32"/>
          <w:cs/>
        </w:rPr>
        <w:t xml:space="preserve">ตัดจำหน่าย </w:t>
      </w:r>
      <w:r w:rsidR="00D55827" w:rsidRPr="004B3327">
        <w:rPr>
          <w:rFonts w:ascii="Angsana New" w:hAnsi="Angsana New" w:hint="cs"/>
          <w:spacing w:val="8"/>
          <w:sz w:val="32"/>
          <w:szCs w:val="32"/>
          <w:cs/>
        </w:rPr>
        <w:t>สินทรัพย์ทางการเงินที่วัดมูลค่าในภายหลัง</w:t>
      </w:r>
      <w:r w:rsidR="00D55827" w:rsidRPr="004B3327">
        <w:rPr>
          <w:rFonts w:ascii="Angsana New" w:hAnsi="Angsana New" w:hint="cs"/>
          <w:sz w:val="32"/>
          <w:szCs w:val="32"/>
          <w:cs/>
        </w:rPr>
        <w:t>ด้วยมูลค่ายุติธรรมผ่านกำไรขาดทุนเบ็ดเสร็จอื่น และ</w:t>
      </w:r>
      <w:r w:rsidR="00D55827" w:rsidRPr="004B3327">
        <w:rPr>
          <w:rFonts w:ascii="Angsana New" w:hAnsi="Angsana New" w:hint="cs"/>
          <w:spacing w:val="8"/>
          <w:sz w:val="32"/>
          <w:szCs w:val="32"/>
          <w:cs/>
        </w:rPr>
        <w:t>สินทรัพย์ทางการเงินที่วัดมูลค่าในภายหลัง</w:t>
      </w:r>
      <w:r w:rsidR="00D55827" w:rsidRPr="004B3327">
        <w:rPr>
          <w:rFonts w:ascii="Angsana New" w:hAnsi="Angsana New" w:hint="cs"/>
          <w:sz w:val="32"/>
          <w:szCs w:val="32"/>
          <w:cs/>
        </w:rPr>
        <w:t>ด้วยมูลค่ายุติธรรมผ่านกำไรหรือขาดทุน โดยพิจารณาจากแผนธุรกิจของกิจการในการจัดการสินทรัพย์ทางการเงิน และลักษณะของกระแสเงินสดตามสัญญาของสินทรัพย์ทางการเงิน</w:t>
      </w:r>
    </w:p>
    <w:p w14:paraId="52FC0DF4" w14:textId="298E48E3" w:rsidR="00D55827" w:rsidRPr="004B3327" w:rsidRDefault="0058532F" w:rsidP="007054CA">
      <w:pPr>
        <w:spacing w:before="120" w:after="120"/>
        <w:ind w:left="605" w:hanging="605"/>
        <w:jc w:val="thaiDistribute"/>
        <w:textAlignment w:val="auto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  <w:cs/>
        </w:rPr>
        <w:tab/>
      </w:r>
      <w:r w:rsidR="00D55827"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สินทรัพย์ทางการเงินที่วัดมูลค่าด้วยราคาทุนตัดจำหน่าย</w:t>
      </w:r>
      <w:r w:rsidR="00D55827" w:rsidRPr="004B3327">
        <w:rPr>
          <w:rFonts w:ascii="Angsana New" w:hAnsi="Angsana New" w:hint="cs"/>
          <w:i/>
          <w:iCs/>
          <w:sz w:val="32"/>
          <w:szCs w:val="32"/>
          <w:u w:val="single"/>
        </w:rPr>
        <w:t xml:space="preserve"> </w:t>
      </w:r>
    </w:p>
    <w:p w14:paraId="2AB03E4E" w14:textId="7E4ABBEC" w:rsidR="00D55827" w:rsidRPr="004B3327" w:rsidRDefault="0058532F" w:rsidP="007054CA">
      <w:pPr>
        <w:spacing w:before="120" w:after="120"/>
        <w:ind w:left="605" w:right="72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D55827" w:rsidRPr="004B3327">
        <w:rPr>
          <w:rFonts w:ascii="Angsana New" w:hAnsi="Angsana New" w:hint="cs"/>
          <w:sz w:val="32"/>
          <w:szCs w:val="32"/>
          <w:cs/>
        </w:rPr>
        <w:t xml:space="preserve">กลุ่มบริษัทวัดมูลค่าสินทรัพย์ทางการเงินด้วยราคาทุนตัดจำหน่าย เมื่อกลุ่มบริษัทถือครองสินทรัพย์ทางการเงินนั้นเพื่อรับกระแสเงินสดตามสัญญา และเงื่อนไขตามสัญญาของสินทรัพย์ทางการเงินก่อให้เกิดกระแสเงินสดที่เป็นการรับชำระเพียงเงินต้นและดอกเบี้ยจากยอดคงเหลือของเงินต้นในวันที่ระบุไว้เท่านั้น </w:t>
      </w:r>
    </w:p>
    <w:p w14:paraId="50468DB7" w14:textId="14163982" w:rsidR="00E5398B" w:rsidRPr="004B3327" w:rsidRDefault="0058532F" w:rsidP="007054CA">
      <w:pPr>
        <w:spacing w:before="120" w:after="120"/>
        <w:ind w:left="605" w:right="72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D55827" w:rsidRPr="004B3327">
        <w:rPr>
          <w:rFonts w:ascii="Angsana New" w:hAnsi="Angsana New" w:hint="cs"/>
          <w:sz w:val="32"/>
          <w:szCs w:val="32"/>
          <w:cs/>
        </w:rPr>
        <w:t xml:space="preserve">สินทรัพย์ทางการเงินดังกล่าววัดมูลค่าในภายหลังโดยใช้วิธีดอกเบี้ยที่แท้จริงและต้องมีการประเมินการด้อยค่า ทั้งนี้ ผลกำไรและขาดทุนที่เกิดขึ้นจากการตัดรายการ การเปลี่ยนแปลง หรือการด้อยค่าของสินทรัพย์ดังกล่าวจะรับรู้ในส่วนของกำไรหรือขาดทุน   </w:t>
      </w:r>
    </w:p>
    <w:p w14:paraId="7A8F4C4D" w14:textId="5B7D963B" w:rsidR="00D55827" w:rsidRPr="004B3327" w:rsidRDefault="007054CA" w:rsidP="007054CA">
      <w:pPr>
        <w:spacing w:before="120" w:after="120"/>
        <w:ind w:left="605" w:hanging="605"/>
        <w:jc w:val="thaiDistribute"/>
        <w:textAlignment w:val="auto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</w:rPr>
        <w:tab/>
      </w:r>
      <w:r w:rsidR="00D55827"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 xml:space="preserve">สินทรัพย์ทางการเงินที่วัดมูลค่าด้วยมูลค่ายุติธรรมผ่านกำไรขาดทุนเบ็ดเสร็จอื่น (ตราสารหนี้) </w:t>
      </w:r>
    </w:p>
    <w:p w14:paraId="71DE5262" w14:textId="02FFC771" w:rsidR="00C71B6C" w:rsidRPr="004B3327" w:rsidRDefault="0058532F" w:rsidP="007054CA">
      <w:pPr>
        <w:keepLines/>
        <w:spacing w:before="120" w:after="120"/>
        <w:ind w:left="605" w:right="72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D55827" w:rsidRPr="004B3327">
        <w:rPr>
          <w:rFonts w:ascii="Angsana New" w:hAnsi="Angsana New" w:hint="cs"/>
          <w:sz w:val="32"/>
          <w:szCs w:val="32"/>
          <w:cs/>
        </w:rPr>
        <w:t>กลุ่มบริษัทวัดมูลค่าสินทรัพย์ทางการเงินด้วยมูลค่ายุติธรรมผ่านกำไรขาดทุนเบ็ดเสร็จอื่น เมื่อกลุ่มบริษัทถือครองสินทรัพย์ทางการเงินนั้นเพื่อรับกระแสเงินสดตามสัญญาและ</w:t>
      </w:r>
      <w:r w:rsidR="00824F68" w:rsidRPr="004B3327">
        <w:rPr>
          <w:rFonts w:ascii="Angsana New" w:hAnsi="Angsana New" w:hint="cs"/>
          <w:sz w:val="32"/>
          <w:szCs w:val="32"/>
        </w:rPr>
        <w:t>/</w:t>
      </w:r>
      <w:r w:rsidR="00824F68" w:rsidRPr="004B3327">
        <w:rPr>
          <w:rFonts w:ascii="Angsana New" w:hAnsi="Angsana New" w:hint="cs"/>
          <w:sz w:val="32"/>
          <w:szCs w:val="32"/>
          <w:cs/>
        </w:rPr>
        <w:t xml:space="preserve">หรือ </w:t>
      </w:r>
      <w:r w:rsidR="00D55827" w:rsidRPr="004B3327">
        <w:rPr>
          <w:rFonts w:ascii="Angsana New" w:hAnsi="Angsana New" w:hint="cs"/>
          <w:sz w:val="32"/>
          <w:szCs w:val="32"/>
          <w:cs/>
        </w:rPr>
        <w:t>เพื่อขายสินทรัพย์ทางการเงิน และเงื่อนไขตามสัญญาของสินทรัพย์ทางการเงินก่อให้เกิดกระแสเงินสดที่เป็นการรับชำระเพียงเงินต้นและดอกเบี้ยจากยอดคงเหลือของเงินต้นในวันที่ระบุไว้เท่านั้น</w:t>
      </w:r>
    </w:p>
    <w:p w14:paraId="2212FC8B" w14:textId="77777777" w:rsidR="007054CA" w:rsidRPr="004B3327" w:rsidRDefault="007054CA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29452A30" w14:textId="7BF9327E" w:rsidR="0052459C" w:rsidRPr="004B3327" w:rsidRDefault="0058532F" w:rsidP="007054CA">
      <w:pPr>
        <w:spacing w:before="120" w:after="120"/>
        <w:ind w:left="605" w:right="72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ab/>
      </w:r>
      <w:r w:rsidR="00D55827" w:rsidRPr="004B3327">
        <w:rPr>
          <w:rFonts w:ascii="Angsana New" w:hAnsi="Angsana New" w:hint="cs"/>
          <w:sz w:val="32"/>
          <w:szCs w:val="32"/>
          <w:cs/>
        </w:rPr>
        <w:t>ทั้งนี้ รายได้ดอกเบี้ย กำไรหรือขาดทุนจากอัตราแลกเปลี่ยน และผลขาดทุนจากการด้อยค่าหรือการโอนกลับรายการผลขาดทุนนั้นจะรับรู้ในส่วนของกำไรหรือขาดทุนและคำนวณด้วยวิธีการเช่นเดียวกับสินทรัพย์ทางการเงินที่วัดมูลค่าด้วยราคาทุนตัดจำหน่าย ในขณะที่การเปลี่ยนแปลงในมูลค่ายุติธรรมอื่น ๆ จะรับรู้ผ่านกำไรขาดทุนเบ็ดเสร็จอื่น</w:t>
      </w:r>
      <w:r w:rsidR="00D55827" w:rsidRPr="004B3327">
        <w:rPr>
          <w:rFonts w:ascii="Angsana New" w:hAnsi="Angsana New" w:hint="cs"/>
          <w:sz w:val="32"/>
          <w:szCs w:val="32"/>
        </w:rPr>
        <w:t xml:space="preserve"> </w:t>
      </w:r>
      <w:r w:rsidR="00D55827" w:rsidRPr="004B3327">
        <w:rPr>
          <w:rFonts w:ascii="Angsana New" w:hAnsi="Angsana New" w:hint="cs"/>
          <w:sz w:val="32"/>
          <w:szCs w:val="32"/>
          <w:cs/>
        </w:rPr>
        <w:t>ผลสะสมของการเปลี่ยนแปลงในมูลค่ายุติธรรมที่เคยรับรู้ใน</w:t>
      </w:r>
      <w:r w:rsidRPr="004B3327">
        <w:rPr>
          <w:rFonts w:ascii="Angsana New" w:hAnsi="Angsana New" w:hint="cs"/>
          <w:sz w:val="32"/>
          <w:szCs w:val="32"/>
          <w:cs/>
        </w:rPr>
        <w:t xml:space="preserve">                             </w:t>
      </w:r>
      <w:r w:rsidR="00D55827" w:rsidRPr="004B3327">
        <w:rPr>
          <w:rFonts w:ascii="Angsana New" w:hAnsi="Angsana New" w:hint="cs"/>
          <w:sz w:val="32"/>
          <w:szCs w:val="32"/>
          <w:cs/>
        </w:rPr>
        <w:t>กำไรขาดทุนเบ็ดเสร็จอื่นจะโอนเข้าไปยังส่วนของกำไรหรือขาดทุนเมื่อมีการตัดรายการสินทรัพย์</w:t>
      </w:r>
      <w:r w:rsidRPr="004B3327">
        <w:rPr>
          <w:rFonts w:ascii="Angsana New" w:hAnsi="Angsana New" w:hint="cs"/>
          <w:sz w:val="32"/>
          <w:szCs w:val="32"/>
          <w:cs/>
        </w:rPr>
        <w:t xml:space="preserve">                          </w:t>
      </w:r>
      <w:r w:rsidR="00D55827" w:rsidRPr="004B3327">
        <w:rPr>
          <w:rFonts w:ascii="Angsana New" w:hAnsi="Angsana New" w:hint="cs"/>
          <w:sz w:val="32"/>
          <w:szCs w:val="32"/>
          <w:cs/>
        </w:rPr>
        <w:t>ทางการเงินนั้น</w:t>
      </w:r>
    </w:p>
    <w:p w14:paraId="541C721F" w14:textId="4A122EE5" w:rsidR="00D55827" w:rsidRPr="004B3327" w:rsidRDefault="0058532F" w:rsidP="001708DF">
      <w:pPr>
        <w:spacing w:before="120" w:after="120"/>
        <w:ind w:left="605" w:hanging="605"/>
        <w:jc w:val="thaiDistribute"/>
        <w:textAlignment w:val="auto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  <w:cs/>
        </w:rPr>
        <w:tab/>
      </w:r>
      <w:r w:rsidR="00D55827"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สินทรัพย์ทางการเงินที่มีการกำหนดให้วัดมูลค่าด้วยมูลค่ายุติธรรมผ่านกำไรขาดทุนเบ็ดเสร็จอื่น</w:t>
      </w:r>
      <w:r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 xml:space="preserve">                        </w:t>
      </w:r>
      <w:r w:rsidR="00D55827"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 xml:space="preserve"> (ตราสารทุน)</w:t>
      </w:r>
    </w:p>
    <w:p w14:paraId="59859BFF" w14:textId="77777777" w:rsidR="007054CA" w:rsidRPr="004B3327" w:rsidRDefault="0058532F" w:rsidP="00880634">
      <w:pPr>
        <w:spacing w:before="120" w:after="120"/>
        <w:ind w:left="605" w:hanging="605"/>
        <w:jc w:val="thaiDistribute"/>
        <w:textAlignment w:val="auto"/>
        <w:rPr>
          <w:rFonts w:ascii="Angsana New" w:eastAsia="Arial Unicode MS" w:hAnsi="Angsana New"/>
          <w:sz w:val="32"/>
          <w:szCs w:val="32"/>
        </w:rPr>
      </w:pPr>
      <w:r w:rsidRPr="004B3327">
        <w:rPr>
          <w:rFonts w:ascii="Angsana New" w:eastAsia="Arial Unicode MS" w:hAnsi="Angsana New" w:hint="cs"/>
          <w:sz w:val="32"/>
          <w:szCs w:val="32"/>
          <w:cs/>
        </w:rPr>
        <w:tab/>
      </w:r>
      <w:r w:rsidR="00D55827" w:rsidRPr="004B3327">
        <w:rPr>
          <w:rFonts w:ascii="Angsana New" w:eastAsia="Arial Unicode MS" w:hAnsi="Angsana New" w:hint="cs"/>
          <w:spacing w:val="-4"/>
          <w:sz w:val="32"/>
          <w:szCs w:val="32"/>
          <w:cs/>
        </w:rPr>
        <w:t>ณ วันที่รับรู้รายการวันแรก กลุ่มบริษัทสามารถเลือกจัดประเภทเงินลงทุนในตราสารทุนซึ่งไม่ได้ถือไว้เพื่อค้า</w:t>
      </w:r>
      <w:r w:rsidR="00D55827" w:rsidRPr="004B3327">
        <w:rPr>
          <w:rFonts w:ascii="Angsana New" w:eastAsia="Arial Unicode MS" w:hAnsi="Angsana New" w:hint="cs"/>
          <w:sz w:val="32"/>
          <w:szCs w:val="32"/>
          <w:cs/>
        </w:rPr>
        <w:t xml:space="preserve"> เป็นตราสารทุนที่กำหนดให้วัดมูลค่าด้วยมูลค่ายุติธรรมผ่านกำไรขาดทุนเบ็ดเสร็จอื่น โดยไม่สามารถเปลี่ยนการจัดประเภทในภายหลังได้ ทั้งนี้ การจัดประเภทรายการจะพิจารณาเป็นรายตราสาร</w:t>
      </w:r>
      <w:r w:rsidR="00D55827" w:rsidRPr="004B3327">
        <w:rPr>
          <w:rFonts w:ascii="Angsana New" w:eastAsia="Arial Unicode MS" w:hAnsi="Angsana New" w:hint="cs"/>
          <w:sz w:val="32"/>
          <w:szCs w:val="32"/>
        </w:rPr>
        <w:t xml:space="preserve"> </w:t>
      </w:r>
    </w:p>
    <w:p w14:paraId="36BAE6FF" w14:textId="24A477E2" w:rsidR="00971F8E" w:rsidRPr="004B3327" w:rsidRDefault="0058532F" w:rsidP="001708DF">
      <w:pPr>
        <w:spacing w:before="120" w:after="120"/>
        <w:ind w:left="605" w:hanging="605"/>
        <w:jc w:val="thaiDistribute"/>
        <w:textAlignment w:val="auto"/>
        <w:rPr>
          <w:rFonts w:ascii="Angsana New" w:eastAsia="Arial Unicode MS" w:hAnsi="Angsana New"/>
          <w:sz w:val="32"/>
          <w:szCs w:val="32"/>
          <w:cs/>
        </w:rPr>
      </w:pPr>
      <w:r w:rsidRPr="004B3327">
        <w:rPr>
          <w:rFonts w:ascii="Angsana New" w:eastAsia="Arial Unicode MS" w:hAnsi="Angsana New" w:hint="cs"/>
          <w:sz w:val="32"/>
          <w:szCs w:val="32"/>
          <w:cs/>
        </w:rPr>
        <w:tab/>
      </w:r>
      <w:r w:rsidR="00D55827" w:rsidRPr="004B3327">
        <w:rPr>
          <w:rFonts w:ascii="Angsana New" w:eastAsia="Arial Unicode MS" w:hAnsi="Angsana New" w:hint="cs"/>
          <w:sz w:val="32"/>
          <w:szCs w:val="32"/>
          <w:cs/>
        </w:rPr>
        <w:t xml:space="preserve">ผลกำไรและขาดทุนที่รับรู้ในกำไรขาดทุนเบ็ดเสร็จอื่นของสินทรัพย์ทางการเงินนี้จะไม่สามารถโอนไปรับรู้ในส่วนของกำไรหรือขาดทุนได้ในภายหลัง </w:t>
      </w:r>
    </w:p>
    <w:p w14:paraId="3EAEE724" w14:textId="58E80146" w:rsidR="00D55827" w:rsidRPr="004B3327" w:rsidRDefault="0058532F" w:rsidP="001708DF">
      <w:pPr>
        <w:spacing w:before="120" w:after="120"/>
        <w:ind w:left="605" w:hanging="605"/>
        <w:jc w:val="thaiDistribute"/>
        <w:textAlignment w:val="auto"/>
        <w:rPr>
          <w:rFonts w:ascii="Angsana New" w:eastAsia="Arial Unicode MS" w:hAnsi="Angsana New"/>
          <w:sz w:val="32"/>
          <w:szCs w:val="32"/>
        </w:rPr>
      </w:pPr>
      <w:r w:rsidRPr="004B3327">
        <w:rPr>
          <w:rFonts w:ascii="Angsana New" w:eastAsia="Arial Unicode MS" w:hAnsi="Angsana New" w:hint="cs"/>
          <w:sz w:val="32"/>
          <w:szCs w:val="32"/>
          <w:cs/>
        </w:rPr>
        <w:tab/>
      </w:r>
      <w:r w:rsidR="00D55827" w:rsidRPr="004B3327">
        <w:rPr>
          <w:rFonts w:ascii="Angsana New" w:eastAsia="Arial Unicode MS" w:hAnsi="Angsana New" w:hint="cs"/>
          <w:sz w:val="32"/>
          <w:szCs w:val="32"/>
          <w:cs/>
        </w:rPr>
        <w:t xml:space="preserve">เงินปันผลรับจากเงินลงทุนดังกล่าวถือเป็นรายได้อื่นในส่วนของกำไรหรือขาดทุน เว้นแต่ในกรณีที่เป็นการได้รับคืนของต้นทุนการลงทุนในสินทรัพย์ทางการเงินอย่างชัดเจน กลุ่มบริษัทจะรับรู้รายการนั้นในกำไรขาดทุนเบ็ดเสร็จอื่น </w:t>
      </w:r>
    </w:p>
    <w:p w14:paraId="1B702768" w14:textId="76B350D6" w:rsidR="00BF6E95" w:rsidRPr="004B3327" w:rsidRDefault="0058532F" w:rsidP="001708DF">
      <w:pPr>
        <w:spacing w:before="120" w:after="120"/>
        <w:ind w:left="605" w:hanging="605"/>
        <w:jc w:val="thaiDistribute"/>
        <w:textAlignment w:val="auto"/>
        <w:rPr>
          <w:rFonts w:ascii="Angsana New" w:eastAsia="Arial Unicode MS" w:hAnsi="Angsana New"/>
          <w:sz w:val="32"/>
          <w:szCs w:val="32"/>
          <w:cs/>
        </w:rPr>
      </w:pPr>
      <w:r w:rsidRPr="004B3327">
        <w:rPr>
          <w:rFonts w:ascii="Angsana New" w:eastAsia="Arial Unicode MS" w:hAnsi="Angsana New" w:hint="cs"/>
          <w:sz w:val="32"/>
          <w:szCs w:val="32"/>
          <w:cs/>
        </w:rPr>
        <w:tab/>
      </w:r>
      <w:r w:rsidR="00D55827" w:rsidRPr="004B3327">
        <w:rPr>
          <w:rFonts w:ascii="Angsana New" w:eastAsia="Arial Unicode MS" w:hAnsi="Angsana New" w:hint="cs"/>
          <w:sz w:val="32"/>
          <w:szCs w:val="32"/>
          <w:cs/>
        </w:rPr>
        <w:t>นอกจากนี้ เงินลงทุนในตรา</w:t>
      </w:r>
      <w:r w:rsidR="00AC19EF" w:rsidRPr="004B3327">
        <w:rPr>
          <w:rFonts w:ascii="Angsana New" w:eastAsia="Arial Unicode MS" w:hAnsi="Angsana New" w:hint="cs"/>
          <w:sz w:val="32"/>
          <w:szCs w:val="32"/>
          <w:cs/>
        </w:rPr>
        <w:t>สาร</w:t>
      </w:r>
      <w:r w:rsidR="00D55827" w:rsidRPr="004B3327">
        <w:rPr>
          <w:rFonts w:ascii="Angsana New" w:eastAsia="Arial Unicode MS" w:hAnsi="Angsana New" w:hint="cs"/>
          <w:sz w:val="32"/>
          <w:szCs w:val="32"/>
          <w:cs/>
        </w:rPr>
        <w:t xml:space="preserve">ทุนที่กำหนดให้วัดมูลค่าด้วยมูลค่ายุติธรรมผ่านกำไรขาดทุนเบ็ดเสร็จอื่นไม่มีข้อกำหนดให้ประเมินการด้อยค่า </w:t>
      </w:r>
    </w:p>
    <w:p w14:paraId="568F91CB" w14:textId="5DC64441" w:rsidR="00D55827" w:rsidRPr="004B3327" w:rsidRDefault="0058532F" w:rsidP="001708DF">
      <w:pPr>
        <w:spacing w:before="120" w:after="120"/>
        <w:ind w:left="605" w:hanging="605"/>
        <w:jc w:val="thaiDistribute"/>
        <w:textAlignment w:val="auto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  <w:cs/>
        </w:rPr>
        <w:tab/>
      </w:r>
      <w:r w:rsidR="00D55827"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สินทรัพย์ทางการเงินที่วัดมูลค่าด้วยมูลค่ายุติธรรมผ่านกำไรหรือขาดทุน</w:t>
      </w:r>
    </w:p>
    <w:p w14:paraId="5CD8F68E" w14:textId="7B186242" w:rsidR="00D55827" w:rsidRPr="004B3327" w:rsidRDefault="0058532F" w:rsidP="001708DF">
      <w:pPr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eastAsia="Arial Unicode MS" w:hAnsi="Angsana New" w:hint="cs"/>
          <w:sz w:val="32"/>
          <w:szCs w:val="32"/>
          <w:cs/>
        </w:rPr>
        <w:tab/>
      </w:r>
      <w:r w:rsidR="00D55827" w:rsidRPr="004B3327">
        <w:rPr>
          <w:rFonts w:ascii="Angsana New" w:eastAsia="Arial Unicode MS" w:hAnsi="Angsana New" w:hint="cs"/>
          <w:sz w:val="32"/>
          <w:szCs w:val="32"/>
          <w:cs/>
        </w:rPr>
        <w:t xml:space="preserve">สินทรัพย์ทางการเงินที่วัดมูลค่าด้วยมูลค่ายุติธรรมผ่านกำไรหรือขาดทุน </w:t>
      </w:r>
      <w:r w:rsidR="00D55827" w:rsidRPr="004B3327">
        <w:rPr>
          <w:rFonts w:ascii="Angsana New" w:hAnsi="Angsana New" w:hint="cs"/>
          <w:sz w:val="32"/>
          <w:szCs w:val="32"/>
          <w:cs/>
        </w:rPr>
        <w:t>จะแสดงใน</w:t>
      </w:r>
      <w:r w:rsidR="00B93D98" w:rsidRPr="004B3327">
        <w:rPr>
          <w:rFonts w:ascii="Angsana New" w:hAnsi="Angsana New" w:hint="cs"/>
          <w:sz w:val="32"/>
          <w:szCs w:val="32"/>
          <w:cs/>
        </w:rPr>
        <w:t>งบ</w:t>
      </w:r>
      <w:r w:rsidR="001A776D" w:rsidRPr="004B3327">
        <w:rPr>
          <w:rFonts w:ascii="Angsana New" w:hAnsi="Angsana New" w:hint="cs"/>
          <w:sz w:val="32"/>
          <w:szCs w:val="32"/>
          <w:cs/>
        </w:rPr>
        <w:t>ฐานะการเงิน</w:t>
      </w:r>
      <w:r w:rsidR="00D55827" w:rsidRPr="004B3327">
        <w:rPr>
          <w:rFonts w:ascii="Angsana New" w:hAnsi="Angsana New" w:hint="cs"/>
          <w:sz w:val="32"/>
          <w:szCs w:val="32"/>
          <w:cs/>
        </w:rPr>
        <w:t>ด้วยมูลค่ายุติธรรม โดยรับรู้การเปลี่ยนแปลงสุทธิของมูลค่ายุติธรรม</w:t>
      </w:r>
      <w:r w:rsidR="00D6150A" w:rsidRPr="004B3327">
        <w:rPr>
          <w:rFonts w:ascii="Angsana New" w:hAnsi="Angsana New" w:hint="cs"/>
          <w:sz w:val="32"/>
          <w:szCs w:val="32"/>
          <w:cs/>
        </w:rPr>
        <w:t>ซึ่งรวมถึงดอกเบี้ยรับ</w:t>
      </w:r>
      <w:r w:rsidR="00D55827" w:rsidRPr="004B3327">
        <w:rPr>
          <w:rFonts w:ascii="Angsana New" w:hAnsi="Angsana New" w:hint="cs"/>
          <w:sz w:val="32"/>
          <w:szCs w:val="32"/>
          <w:cs/>
        </w:rPr>
        <w:t>ในส่วนของกำไรหรือขาดทุน</w:t>
      </w:r>
    </w:p>
    <w:p w14:paraId="0A778F50" w14:textId="2A02723E" w:rsidR="00D55827" w:rsidRPr="004B3327" w:rsidRDefault="0058532F" w:rsidP="001708DF">
      <w:pPr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eastAsia="Arial Unicode MS" w:hAnsi="Angsana New" w:hint="cs"/>
          <w:sz w:val="32"/>
          <w:szCs w:val="32"/>
          <w:cs/>
        </w:rPr>
        <w:tab/>
      </w:r>
      <w:r w:rsidR="00D55827" w:rsidRPr="004B3327">
        <w:rPr>
          <w:rFonts w:ascii="Angsana New" w:eastAsia="Arial Unicode MS" w:hAnsi="Angsana New" w:hint="cs"/>
          <w:sz w:val="32"/>
          <w:szCs w:val="32"/>
          <w:cs/>
        </w:rPr>
        <w:t>ทั้งนี้ สินทรัพย์ทางการเงินดังกล่าว หมาย</w:t>
      </w:r>
      <w:r w:rsidR="00F43E5F" w:rsidRPr="004B3327">
        <w:rPr>
          <w:rFonts w:ascii="Angsana New" w:eastAsia="Arial Unicode MS" w:hAnsi="Angsana New" w:hint="cs"/>
          <w:sz w:val="32"/>
          <w:szCs w:val="32"/>
          <w:cs/>
        </w:rPr>
        <w:t>ความ</w:t>
      </w:r>
      <w:r w:rsidR="00D55827" w:rsidRPr="004B3327">
        <w:rPr>
          <w:rFonts w:ascii="Angsana New" w:eastAsia="Arial Unicode MS" w:hAnsi="Angsana New" w:hint="cs"/>
          <w:sz w:val="32"/>
          <w:szCs w:val="32"/>
          <w:cs/>
        </w:rPr>
        <w:t xml:space="preserve">รวมถึง ตราสารอนุพันธ์ </w:t>
      </w:r>
      <w:r w:rsidR="00D55827" w:rsidRPr="004B3327">
        <w:rPr>
          <w:rFonts w:ascii="Angsana New" w:hAnsi="Angsana New" w:hint="cs"/>
          <w:sz w:val="32"/>
          <w:szCs w:val="32"/>
          <w:cs/>
        </w:rPr>
        <w:t>เงินลงทุนในหลักทรัพย์ที่ถือไว้</w:t>
      </w:r>
      <w:r w:rsidR="00DC56F7" w:rsidRPr="004B3327">
        <w:rPr>
          <w:rFonts w:ascii="Angsana New" w:hAnsi="Angsana New" w:hint="cs"/>
          <w:sz w:val="32"/>
          <w:szCs w:val="32"/>
          <w:cs/>
        </w:rPr>
        <w:t xml:space="preserve">                               </w:t>
      </w:r>
      <w:r w:rsidR="00D55827" w:rsidRPr="004B3327">
        <w:rPr>
          <w:rFonts w:ascii="Angsana New" w:hAnsi="Angsana New" w:hint="cs"/>
          <w:sz w:val="32"/>
          <w:szCs w:val="32"/>
          <w:cs/>
        </w:rPr>
        <w:t>เพื่อค้า เงินลงทุนในตราสารทุนซึ่งกลุ่มบริษัทไม่ได้เลือกจัดประเภทให้วัดมูลค่าด้วยมูลค่ายุติธรรมผ่านกำไรขาดทุนเบ็ดเสร็จอื่น และสินทรัพย์ทางการเงินที่มีกระแสเงินสดที่ไม่ได้รับชำระเพียงเงินต้นและดอกเบี้ย</w:t>
      </w:r>
    </w:p>
    <w:p w14:paraId="452AA997" w14:textId="5B10ABEB" w:rsidR="00C71B6C" w:rsidRPr="004B3327" w:rsidRDefault="0058532F" w:rsidP="001708DF">
      <w:pPr>
        <w:spacing w:before="120" w:after="120"/>
        <w:ind w:left="605" w:hanging="605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D55827" w:rsidRPr="004B3327">
        <w:rPr>
          <w:rFonts w:ascii="Angsana New" w:hAnsi="Angsana New" w:hint="cs"/>
          <w:sz w:val="32"/>
          <w:szCs w:val="32"/>
          <w:cs/>
        </w:rPr>
        <w:t>เงินปันผลรับจากเงินลงทุนในตราสารทุนของบริษัทจดทะเบียน</w:t>
      </w:r>
      <w:r w:rsidR="00D55827" w:rsidRPr="004B3327">
        <w:rPr>
          <w:rFonts w:ascii="Angsana New" w:eastAsia="Arial Unicode MS" w:hAnsi="Angsana New" w:hint="cs"/>
          <w:sz w:val="32"/>
          <w:szCs w:val="32"/>
          <w:cs/>
        </w:rPr>
        <w:t xml:space="preserve">ถือเป็นรายได้อื่นในส่วนของกำไรหรือขาดทุน </w:t>
      </w:r>
    </w:p>
    <w:p w14:paraId="1539B3D5" w14:textId="77777777" w:rsidR="007054CA" w:rsidRPr="004B3327" w:rsidRDefault="007054CA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44194BB7" w14:textId="2A2980AA" w:rsidR="00D55827" w:rsidRPr="004B3327" w:rsidRDefault="002225D3" w:rsidP="001708DF">
      <w:pPr>
        <w:spacing w:before="120" w:after="120"/>
        <w:ind w:left="605" w:hanging="605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ab/>
      </w:r>
      <w:r w:rsidR="00D55827" w:rsidRPr="004B3327">
        <w:rPr>
          <w:rFonts w:ascii="Angsana New" w:hAnsi="Angsana New" w:hint="cs"/>
          <w:b/>
          <w:bCs/>
          <w:sz w:val="32"/>
          <w:szCs w:val="32"/>
          <w:cs/>
        </w:rPr>
        <w:t>การจัดประเภทรายการและการวัดมูลค่าของหนี้สินทางการเงิน</w:t>
      </w:r>
    </w:p>
    <w:p w14:paraId="0C5701A6" w14:textId="0AC75270" w:rsidR="0052459C" w:rsidRPr="004B3327" w:rsidRDefault="0058532F" w:rsidP="001708DF">
      <w:pPr>
        <w:widowControl w:val="0"/>
        <w:overflowPunct/>
        <w:autoSpaceDE/>
        <w:autoSpaceDN/>
        <w:adjustRightInd/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D55827" w:rsidRPr="004B3327">
        <w:rPr>
          <w:rFonts w:ascii="Angsana New" w:hAnsi="Angsana New" w:hint="cs"/>
          <w:sz w:val="32"/>
          <w:szCs w:val="32"/>
          <w:cs/>
        </w:rPr>
        <w:t>ยกเว้นหนี้สินตราสารอนุพันธ์</w:t>
      </w:r>
      <w:r w:rsidR="00D55827" w:rsidRPr="004B3327">
        <w:rPr>
          <w:rFonts w:ascii="Angsana New" w:hAnsi="Angsana New" w:hint="cs"/>
          <w:sz w:val="32"/>
          <w:szCs w:val="32"/>
        </w:rPr>
        <w:t xml:space="preserve"> </w:t>
      </w:r>
      <w:r w:rsidR="00D55827" w:rsidRPr="004B3327">
        <w:rPr>
          <w:rFonts w:ascii="Angsana New" w:eastAsia="Arial Unicode MS" w:hAnsi="Angsana New" w:hint="cs"/>
          <w:sz w:val="32"/>
          <w:szCs w:val="32"/>
          <w:cs/>
        </w:rPr>
        <w:t>กลุ่มบริษัทรับรู้รายการเมื่อเริ่มแรกสำหรับหนี้สินทางการเงินด้วยมูลค่ายุติธรรม</w:t>
      </w:r>
      <w:r w:rsidR="00D55827" w:rsidRPr="004B3327">
        <w:rPr>
          <w:rFonts w:ascii="Angsana New" w:hAnsi="Angsana New" w:hint="cs"/>
          <w:sz w:val="32"/>
          <w:szCs w:val="32"/>
          <w:cs/>
        </w:rPr>
        <w:t>หักต้นทุนการทำรายการ</w:t>
      </w:r>
      <w:r w:rsidR="00D55827" w:rsidRPr="004B3327">
        <w:rPr>
          <w:rFonts w:ascii="Angsana New" w:eastAsia="Arial Unicode MS" w:hAnsi="Angsana New" w:hint="cs"/>
          <w:sz w:val="32"/>
          <w:szCs w:val="32"/>
        </w:rPr>
        <w:t xml:space="preserve"> </w:t>
      </w:r>
      <w:r w:rsidR="00D55827" w:rsidRPr="004B3327">
        <w:rPr>
          <w:rFonts w:ascii="Angsana New" w:hAnsi="Angsana New" w:hint="cs"/>
          <w:sz w:val="32"/>
          <w:szCs w:val="32"/>
          <w:cs/>
        </w:rPr>
        <w:t>และจัดประเภทหนี้สินทางการเงินเป็นหนี้สินทางการเงินที่วัดมูลค่าในภายหลังด้วยราคาทุนตัดจำหน่าย โดยใช้วิธีดอกเบี้ยที่แท้จริง ทั้งนี้ ผลกำไรและขาดทุนที่เกิดขึ้นจากการตัดรายการหนี้สินทางการเงินและการตัดจำหน่ายตามวิธีดอกเบี้ยที่แท้จริงจะรับรู้ในส่วนของกำไรหรือขาดทุน โดยการคำนวณมูลค่าราคาทุนตัดจำหน่ายคำนึงถึงส่วนลดหรือส่วนเกินมูลค่า รวมถึงค่าธรรมเนียมหรือต้นทุนที่ถือเป็นส่วนหนึ่งของอัตราดอกเบี้ยที่แท้จริงนั้นด้วย ทั้งนี้ ค่าตัดจำหน่ายตามวิธีดอกเบี้ยที่แท้จริงแสดงเป็นส่วนหนึ่งของต้นทุนทางการเงินในส่วนของกำไรหรือขาดทุน</w:t>
      </w:r>
      <w:r w:rsidR="00D55827" w:rsidRPr="004B3327">
        <w:rPr>
          <w:rFonts w:ascii="Angsana New" w:hAnsi="Angsana New" w:hint="cs"/>
          <w:sz w:val="32"/>
          <w:szCs w:val="32"/>
          <w:cs/>
        </w:rPr>
        <w:tab/>
      </w:r>
    </w:p>
    <w:p w14:paraId="0A838730" w14:textId="1A7F73A2" w:rsidR="007737C8" w:rsidRPr="004B3327" w:rsidRDefault="0052459C" w:rsidP="004B3327">
      <w:pPr>
        <w:spacing w:before="120" w:after="120"/>
        <w:ind w:left="605" w:hanging="605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bookmarkStart w:id="31" w:name="_Hlk70855325"/>
      <w:r w:rsidRPr="004B3327">
        <w:rPr>
          <w:rFonts w:ascii="Angsana New" w:hAnsi="Angsana New" w:hint="cs"/>
          <w:sz w:val="32"/>
          <w:szCs w:val="32"/>
          <w:cs/>
        </w:rPr>
        <w:tab/>
      </w:r>
      <w:bookmarkEnd w:id="31"/>
      <w:r w:rsidR="007737C8" w:rsidRPr="004B3327">
        <w:rPr>
          <w:rFonts w:ascii="Angsana New" w:hAnsi="Angsana New" w:hint="cs"/>
          <w:b/>
          <w:bCs/>
          <w:sz w:val="32"/>
          <w:szCs w:val="32"/>
          <w:cs/>
        </w:rPr>
        <w:t>สัญญาค้ำประกันทางการเงิน</w:t>
      </w:r>
    </w:p>
    <w:p w14:paraId="6022A351" w14:textId="102DCD21" w:rsidR="00B323F5" w:rsidRPr="004B3327" w:rsidRDefault="002225D3" w:rsidP="002225D3">
      <w:pPr>
        <w:overflowPunct/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B323F5" w:rsidRPr="004B3327">
        <w:rPr>
          <w:rFonts w:ascii="Angsana New" w:hAnsi="Angsana New" w:hint="cs"/>
          <w:sz w:val="32"/>
          <w:szCs w:val="32"/>
          <w:cs/>
        </w:rPr>
        <w:t>กลุ่มบริษัทรับรู้ประมาณการหนี้สินภายใต้สัญญาค้ำประกันทางการเงินเมื่อเริ่มแรกด้วยมูลค่ายุติธรรม หลังจากนั้น</w:t>
      </w:r>
      <w:r w:rsidR="00B323F5" w:rsidRPr="004B3327">
        <w:rPr>
          <w:rFonts w:ascii="Angsana New" w:hAnsi="Angsana New" w:hint="cs"/>
          <w:sz w:val="32"/>
          <w:szCs w:val="32"/>
        </w:rPr>
        <w:t xml:space="preserve"> </w:t>
      </w:r>
      <w:r w:rsidR="00B323F5" w:rsidRPr="004B3327">
        <w:rPr>
          <w:rFonts w:ascii="Angsana New" w:hAnsi="Angsana New" w:hint="cs"/>
          <w:sz w:val="32"/>
          <w:szCs w:val="32"/>
          <w:cs/>
        </w:rPr>
        <w:t>ประมาณการหนี้สินภายใต้สัญญาค้ำประกันทางการเงินแต่ละสัญญาจะแสดงด้วยจำนวนที่สูงกว่าระหว่างมูลค่าที่รับรู้เมื่อเริ่มแรกหักด้วยค่าตัดจำหน่ายสะสม และค่าเผื่อผลขาดทุนด้านเครดิตที่คาดว่าจะเกิดขึ้น</w:t>
      </w:r>
    </w:p>
    <w:p w14:paraId="0E887764" w14:textId="04466120" w:rsidR="00BF6E95" w:rsidRPr="004B3327" w:rsidRDefault="002225D3" w:rsidP="002225D3">
      <w:pPr>
        <w:overflowPunct/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B323F5" w:rsidRPr="004B3327">
        <w:rPr>
          <w:rFonts w:ascii="Angsana New" w:hAnsi="Angsana New" w:hint="cs"/>
          <w:sz w:val="32"/>
          <w:szCs w:val="32"/>
          <w:cs/>
        </w:rPr>
        <w:t xml:space="preserve">กลุ่มบริษัททยอยรับรู้รายได้ค่าธรรมเนียมการค้ำประกันเป็นรายได้อื่นในส่วนของกำไรหรือขาดทุน </w:t>
      </w:r>
      <w:r w:rsidR="009279F4">
        <w:rPr>
          <w:rFonts w:ascii="Angsana New" w:hAnsi="Angsana New"/>
          <w:sz w:val="32"/>
          <w:szCs w:val="32"/>
        </w:rPr>
        <w:t xml:space="preserve">                     </w:t>
      </w:r>
      <w:r w:rsidR="00B323F5" w:rsidRPr="004B3327">
        <w:rPr>
          <w:rFonts w:ascii="Angsana New" w:hAnsi="Angsana New" w:hint="cs"/>
          <w:sz w:val="32"/>
          <w:szCs w:val="32"/>
          <w:cs/>
        </w:rPr>
        <w:t xml:space="preserve">โดยการตัดจำหน่ายมูลค่ายุติธรรมที่รับรู้เมื่อเริ่มแรกด้วยวิธีเส้นตรงตลอดอายุการค้ำประกัน </w:t>
      </w:r>
    </w:p>
    <w:p w14:paraId="439664AD" w14:textId="0EA741F5" w:rsidR="00172144" w:rsidRPr="004B3327" w:rsidRDefault="002225D3" w:rsidP="002225D3">
      <w:pPr>
        <w:overflowPunct/>
        <w:spacing w:before="120" w:after="120"/>
        <w:ind w:left="605" w:hanging="605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172144"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การซื้อหรือการขายสินทรัพย์ทางการเงินตามวิธีปกติ </w:t>
      </w:r>
    </w:p>
    <w:p w14:paraId="477BB653" w14:textId="7FB8437F" w:rsidR="00172144" w:rsidRPr="004B3327" w:rsidRDefault="002225D3" w:rsidP="002225D3">
      <w:pPr>
        <w:overflowPunct/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172144" w:rsidRPr="004B3327">
        <w:rPr>
          <w:rFonts w:ascii="Angsana New" w:hAnsi="Angsana New" w:hint="cs"/>
          <w:sz w:val="32"/>
          <w:szCs w:val="32"/>
          <w:cs/>
        </w:rPr>
        <w:t>การซื้อหรือการขายสินทรัพย์ทางการเงินตามวิธีปกติที่มีเงื่อนไขการส่งมอบสินทรัพย์ภายในระยะเวลาที่กำหนดขึ้นจากหลักเกณฑ์หรือวิธีปฏิบัติโดยทั่วไปของตลาด จะรับรู้ ณ วันซื้อขาย ซึ่งเป็นวันที่กิจการมี</w:t>
      </w:r>
      <w:r w:rsidR="009279F4">
        <w:rPr>
          <w:rFonts w:ascii="Angsana New" w:hAnsi="Angsana New"/>
          <w:sz w:val="32"/>
          <w:szCs w:val="32"/>
        </w:rPr>
        <w:t xml:space="preserve">                    </w:t>
      </w:r>
      <w:r w:rsidR="00172144" w:rsidRPr="004B3327">
        <w:rPr>
          <w:rFonts w:ascii="Angsana New" w:hAnsi="Angsana New" w:hint="cs"/>
          <w:sz w:val="32"/>
          <w:szCs w:val="32"/>
          <w:cs/>
        </w:rPr>
        <w:t xml:space="preserve">ข้อผูกมัดที่จะซื้อหรือขายสินทรัพย์นั้น ซึ่งเป็นวันที่ได้มีการส่งมอบสินทรัพย์นั้น </w:t>
      </w:r>
    </w:p>
    <w:p w14:paraId="45D72AA3" w14:textId="34AA29DC" w:rsidR="00D55827" w:rsidRPr="004B3327" w:rsidRDefault="002225D3" w:rsidP="002225D3">
      <w:pPr>
        <w:spacing w:before="120" w:after="120"/>
        <w:ind w:left="605" w:hanging="605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D55827" w:rsidRPr="004B3327">
        <w:rPr>
          <w:rFonts w:ascii="Angsana New" w:hAnsi="Angsana New" w:hint="cs"/>
          <w:b/>
          <w:bCs/>
          <w:sz w:val="32"/>
          <w:szCs w:val="32"/>
          <w:cs/>
        </w:rPr>
        <w:t>การตัดรายการของเครื่องมือทางการเงิน</w:t>
      </w:r>
    </w:p>
    <w:p w14:paraId="1F3103ED" w14:textId="40F1A98B" w:rsidR="00C71B6C" w:rsidRPr="004B3327" w:rsidRDefault="0058532F" w:rsidP="000E0A61">
      <w:pPr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D55827" w:rsidRPr="004B3327">
        <w:rPr>
          <w:rFonts w:ascii="Angsana New" w:hAnsi="Angsana New" w:hint="cs"/>
          <w:sz w:val="32"/>
          <w:szCs w:val="32"/>
          <w:cs/>
        </w:rPr>
        <w:t xml:space="preserve">สินทรัพย์ทางการเงินจะถูกตัดรายการออกจากบัญชี เมื่อสิทธิที่จะได้รับกระแสเงินสดของสินทรัพย์นั้นได้สิ้นสุดลง หรือได้มีการโอนสิทธิที่จะได้รับกระแสเงินสดของสินทรัพย์นั้น รวมถึงได้มีการโอนความเสี่ยงและผลตอบแทนเกือบทั้งหมดของสินทรัพย์นั้น หรือมีการโอนการควบคุมในสินทรัพย์นั้น </w:t>
      </w:r>
    </w:p>
    <w:p w14:paraId="039A6584" w14:textId="77777777" w:rsidR="007054CA" w:rsidRPr="004B3327" w:rsidRDefault="007054CA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03892D1E" w14:textId="105763C0" w:rsidR="00D55827" w:rsidRPr="004B3327" w:rsidRDefault="0058532F" w:rsidP="002225D3">
      <w:pPr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ab/>
      </w:r>
      <w:r w:rsidR="00D55827" w:rsidRPr="004B3327">
        <w:rPr>
          <w:rFonts w:ascii="Angsana New" w:hAnsi="Angsana New" w:hint="cs"/>
          <w:sz w:val="32"/>
          <w:szCs w:val="32"/>
          <w:cs/>
        </w:rPr>
        <w:t xml:space="preserve">กลุ่มบริษัทตัดรายการหนี้สินทางการเงินก็ต่อเมื่อได้มีการปฏิบัติตามภาระผูกพันของหนี้สินนั้นแล้ว มีการยกเลิกภาระผูกพันนั้น หรือมีการสิ้นสุดลงของภาระผูกพันนั้น ในกรณีที่มีการเปลี่ยนหนี้สินทางการเงินที่มีอยู่ให้เป็นหนี้สินใหม่จากผู้ให้กู้รายเดียวกันซึ่งมีข้อกำหนดที่แตกต่างกันอย่างมาก หรือมีการแก้ไขข้อกำหนดของหนี้สินที่มีอยู่อย่างเป็นสาระสำคัญ จะถือว่าเป็นการตัดรายการหนี้สินเดิมและรับรู้หนี้สินใหม่ โดยรับรู้ผลแตกต่างของมูลค่าตามบัญชีดังกล่าวในส่วนของกำไรหรือขาดทุน </w:t>
      </w:r>
    </w:p>
    <w:p w14:paraId="409499B0" w14:textId="413E855B" w:rsidR="00D55827" w:rsidRPr="004B3327" w:rsidRDefault="0058532F" w:rsidP="002225D3">
      <w:pPr>
        <w:spacing w:before="120" w:after="120"/>
        <w:ind w:left="605" w:hanging="605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ab/>
      </w:r>
      <w:r w:rsidR="00D55827" w:rsidRPr="004B3327">
        <w:rPr>
          <w:rFonts w:ascii="Angsana New" w:hAnsi="Angsana New" w:hint="cs"/>
          <w:b/>
          <w:bCs/>
          <w:sz w:val="32"/>
          <w:szCs w:val="32"/>
          <w:cs/>
        </w:rPr>
        <w:t>การด้อยค่าของสินทรัพย์ทางการเงิน</w:t>
      </w:r>
    </w:p>
    <w:p w14:paraId="42CEF3DB" w14:textId="5FB5C8ED" w:rsidR="00BD3F91" w:rsidRPr="004B3327" w:rsidRDefault="0058532F" w:rsidP="002225D3">
      <w:pPr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D55827" w:rsidRPr="004B3327">
        <w:rPr>
          <w:rFonts w:ascii="Angsana New" w:hAnsi="Angsana New" w:hint="cs"/>
          <w:sz w:val="32"/>
          <w:szCs w:val="32"/>
          <w:cs/>
        </w:rPr>
        <w:t xml:space="preserve">กลุ่มบริษัทรับรู้ค่าเผื่อผลขาดทุนด้านเครดิตที่คาดว่าจะเกิดขึ้นของตราสารหนี้ทั้งหมดที่ไม่ได้วัดมูลค่าด้วยมูลค่ายุติธรรมผ่านกำไรหรือขาดทุน ผลขาดทุนด้านเครดิตที่คาดว่าจะเกิดขึ้นคำนวณจากผลต่างของกระแสเงินสดที่จะครบกำหนดชำระตามสัญญากับกระแสเงินสดทั้งหมดที่กลุ่มบริษัทคาดว่าจะได้รับชำระ </w:t>
      </w:r>
      <w:r w:rsidR="00D55827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และคิดลดด้วยอัตราดอกเบี้ยที่แท้จริงโดยประมาณของสินทรัพย์ทางการเงิน ณ วันที่ได้มา </w:t>
      </w:r>
    </w:p>
    <w:p w14:paraId="72E2560C" w14:textId="77777777" w:rsidR="007054CA" w:rsidRPr="004B3327" w:rsidRDefault="0058532F" w:rsidP="00971F8E">
      <w:pPr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D55827" w:rsidRPr="004B3327">
        <w:rPr>
          <w:rFonts w:ascii="Angsana New" w:hAnsi="Angsana New" w:hint="cs"/>
          <w:sz w:val="32"/>
          <w:szCs w:val="32"/>
          <w:cs/>
        </w:rPr>
        <w:t xml:space="preserve">ในกรณีที่ความเสี่ยงด้านเครดิตของสินทรัพย์ไม่ได้เพิ่มขึ้นอย่างมีนัยสำคัญนับตั้งแต่การรับรู้รายการเริ่มแรก กลุ่มบริษัทวัดมูลค่าผลขาดทุนด้านเครดิตที่คาดว่าจะเกิดขึ้นโดยพิจารณาจากการผิดสัญญาที่อาจจะเกิดขึ้นใน </w:t>
      </w:r>
      <w:r w:rsidR="00D55827" w:rsidRPr="004B3327">
        <w:rPr>
          <w:rFonts w:ascii="Angsana New" w:hAnsi="Angsana New" w:hint="cs"/>
          <w:sz w:val="32"/>
          <w:szCs w:val="32"/>
        </w:rPr>
        <w:t xml:space="preserve">12 </w:t>
      </w:r>
      <w:r w:rsidR="00D55827" w:rsidRPr="004B3327">
        <w:rPr>
          <w:rFonts w:ascii="Angsana New" w:hAnsi="Angsana New" w:hint="cs"/>
          <w:sz w:val="32"/>
          <w:szCs w:val="32"/>
          <w:cs/>
        </w:rPr>
        <w:t>เดือนข้างหน้า</w:t>
      </w:r>
      <w:r w:rsidR="00D55827" w:rsidRPr="004B3327">
        <w:rPr>
          <w:rFonts w:ascii="Angsana New" w:hAnsi="Angsana New" w:hint="cs"/>
          <w:sz w:val="32"/>
          <w:szCs w:val="32"/>
        </w:rPr>
        <w:t xml:space="preserve"> </w:t>
      </w:r>
      <w:r w:rsidR="00D55827" w:rsidRPr="004B3327">
        <w:rPr>
          <w:rFonts w:ascii="Angsana New" w:hAnsi="Angsana New" w:hint="cs"/>
          <w:sz w:val="32"/>
          <w:szCs w:val="32"/>
          <w:cs/>
        </w:rPr>
        <w:t>ในขณะที่หากความเสี่ยงด้านเครดิตของสินทรัพย์เพิ่มขึ้นอย่างมีนัยสำคัญนับตั้งแต่การรับรู้รายการเริ่มแรก กลุ่มบริษัทวัดมูลค่าผลขาดทุนด้วยจำนวนเงินที่เท่ากับ</w:t>
      </w:r>
      <w:r w:rsidR="004A0F40" w:rsidRPr="004B3327">
        <w:rPr>
          <w:rFonts w:ascii="Angsana New" w:hAnsi="Angsana New" w:hint="cs"/>
          <w:sz w:val="32"/>
          <w:szCs w:val="32"/>
        </w:rPr>
        <w:t xml:space="preserve">                           </w:t>
      </w:r>
      <w:r w:rsidR="00D55827" w:rsidRPr="004B3327">
        <w:rPr>
          <w:rFonts w:ascii="Angsana New" w:hAnsi="Angsana New" w:hint="cs"/>
          <w:sz w:val="32"/>
          <w:szCs w:val="32"/>
          <w:cs/>
        </w:rPr>
        <w:t xml:space="preserve">ผลขาดทุนด้านเครดิตที่คาดว่าจะเกิดขึ้นตลอดอายุที่เหลืออยู่ของเครื่องมือทางการเงิน </w:t>
      </w:r>
    </w:p>
    <w:p w14:paraId="02938E3E" w14:textId="03F8FF7D" w:rsidR="00BF6E95" w:rsidRPr="004B3327" w:rsidRDefault="0058532F" w:rsidP="001708DF">
      <w:pPr>
        <w:widowControl w:val="0"/>
        <w:overflowPunct/>
        <w:autoSpaceDE/>
        <w:autoSpaceDN/>
        <w:adjustRightInd/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D55827" w:rsidRPr="004B3327">
        <w:rPr>
          <w:rFonts w:ascii="Angsana New" w:hAnsi="Angsana New" w:hint="cs"/>
          <w:sz w:val="32"/>
          <w:szCs w:val="32"/>
          <w:cs/>
        </w:rPr>
        <w:t xml:space="preserve">กลุ่มบริษัทพิจารณาว่าความเสี่ยงด้านเครดิตจะเพิ่มขึ้นอย่างมีนัยสำคัญ เมื่อมีการค้างชำระการจ่ายเงินตามสัญญาเกินกว่า </w:t>
      </w:r>
      <w:r w:rsidR="00D55827" w:rsidRPr="004B3327">
        <w:rPr>
          <w:rFonts w:ascii="Angsana New" w:hAnsi="Angsana New" w:hint="cs"/>
          <w:sz w:val="32"/>
          <w:szCs w:val="32"/>
        </w:rPr>
        <w:t>30</w:t>
      </w:r>
      <w:r w:rsidR="00D55827" w:rsidRPr="004B3327">
        <w:rPr>
          <w:rFonts w:ascii="Angsana New" w:hAnsi="Angsana New" w:hint="cs"/>
          <w:sz w:val="32"/>
          <w:szCs w:val="32"/>
          <w:cs/>
        </w:rPr>
        <w:t xml:space="preserve"> วัน และพิจารณาว่าสินทรัพย์ทางการเงินนั้น</w:t>
      </w:r>
      <w:r w:rsidR="001319F6" w:rsidRPr="004B3327">
        <w:rPr>
          <w:rFonts w:ascii="Angsana New" w:hAnsi="Angsana New" w:hint="cs"/>
          <w:sz w:val="32"/>
          <w:szCs w:val="32"/>
          <w:cs/>
        </w:rPr>
        <w:t>มีการด้อยค่าด้านเครดิตหรือ</w:t>
      </w:r>
      <w:r w:rsidR="00D55827" w:rsidRPr="004B3327">
        <w:rPr>
          <w:rFonts w:ascii="Angsana New" w:hAnsi="Angsana New" w:hint="cs"/>
          <w:sz w:val="32"/>
          <w:szCs w:val="32"/>
          <w:cs/>
        </w:rPr>
        <w:t xml:space="preserve">มีการผิดสัญญา เมื่อมีการค้างชำระการจ่ายเงินตามสัญญาเกินกว่า </w:t>
      </w:r>
      <w:r w:rsidR="0017207C" w:rsidRPr="004B3327">
        <w:rPr>
          <w:rFonts w:ascii="Angsana New" w:hAnsi="Angsana New" w:hint="cs"/>
          <w:sz w:val="32"/>
          <w:szCs w:val="32"/>
        </w:rPr>
        <w:t>9</w:t>
      </w:r>
      <w:r w:rsidR="00D55827" w:rsidRPr="004B3327">
        <w:rPr>
          <w:rFonts w:ascii="Angsana New" w:hAnsi="Angsana New" w:hint="cs"/>
          <w:sz w:val="32"/>
          <w:szCs w:val="32"/>
        </w:rPr>
        <w:t xml:space="preserve">0 </w:t>
      </w:r>
      <w:r w:rsidR="00D55827" w:rsidRPr="004B3327">
        <w:rPr>
          <w:rFonts w:ascii="Angsana New" w:hAnsi="Angsana New" w:hint="cs"/>
          <w:sz w:val="32"/>
          <w:szCs w:val="32"/>
          <w:cs/>
        </w:rPr>
        <w:t xml:space="preserve">วัน อย่างไรก็ตาม ในบางกรณี กลุ่มบริษัทอาจพิจารณาว่าสินทรัพย์ทางการเงินนั้นมีการเพิ่มขึ้นของความเสี่ยงด้านเครดิตอย่างมีนัยสำคัญและมีการผิดสัญญา โดยพิจารณาจากข้อมูลภายในหรือข้อมูลภายนอกอื่น เช่น อันดับความน่าเชื่อถือด้านเครดิตของผู้ออกตราสาร </w:t>
      </w:r>
    </w:p>
    <w:p w14:paraId="1042B4CE" w14:textId="4B3AE115" w:rsidR="00CF2B70" w:rsidRPr="004B3327" w:rsidRDefault="0058532F" w:rsidP="001708DF">
      <w:pPr>
        <w:widowControl w:val="0"/>
        <w:overflowPunct/>
        <w:autoSpaceDE/>
        <w:autoSpaceDN/>
        <w:adjustRightInd/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D55827" w:rsidRPr="004B3327">
        <w:rPr>
          <w:rFonts w:ascii="Angsana New" w:hAnsi="Angsana New" w:hint="cs"/>
          <w:sz w:val="32"/>
          <w:szCs w:val="32"/>
          <w:cs/>
        </w:rPr>
        <w:t>กลุ่มบริษัทใช้วิธีการอย่างง่ายในการคำนวณผลขาดทุนด้านเครดิตที่คาดว่าจะเกิดขึ้นสำหรับลูกหนี้การค้า</w:t>
      </w:r>
      <w:r w:rsidR="002E62D5" w:rsidRPr="004B3327">
        <w:rPr>
          <w:rFonts w:ascii="Angsana New" w:hAnsi="Angsana New" w:hint="cs"/>
          <w:sz w:val="32"/>
          <w:szCs w:val="32"/>
        </w:rPr>
        <w:t xml:space="preserve"> </w:t>
      </w:r>
      <w:r w:rsidR="002E62D5" w:rsidRPr="004B3327">
        <w:rPr>
          <w:rFonts w:ascii="Angsana New" w:hAnsi="Angsana New" w:hint="cs"/>
          <w:sz w:val="32"/>
          <w:szCs w:val="32"/>
          <w:cs/>
        </w:rPr>
        <w:t>และสินทรัพย์ที่เกิดจากสัญญา</w:t>
      </w:r>
      <w:r w:rsidR="00D55827" w:rsidRPr="004B3327">
        <w:rPr>
          <w:rFonts w:ascii="Angsana New" w:hAnsi="Angsana New" w:hint="cs"/>
          <w:i/>
          <w:iCs/>
          <w:sz w:val="32"/>
          <w:szCs w:val="32"/>
          <w:cs/>
        </w:rPr>
        <w:t xml:space="preserve"> </w:t>
      </w:r>
      <w:r w:rsidR="00D55827" w:rsidRPr="004B3327">
        <w:rPr>
          <w:rFonts w:ascii="Angsana New" w:hAnsi="Angsana New" w:hint="cs"/>
          <w:sz w:val="32"/>
          <w:szCs w:val="32"/>
          <w:cs/>
        </w:rPr>
        <w:t>ดังนั้น</w:t>
      </w:r>
      <w:r w:rsidR="00D55827" w:rsidRPr="004B3327">
        <w:rPr>
          <w:rFonts w:ascii="Angsana New" w:hAnsi="Angsana New" w:hint="cs"/>
          <w:sz w:val="32"/>
          <w:szCs w:val="32"/>
        </w:rPr>
        <w:t xml:space="preserve"> </w:t>
      </w:r>
      <w:r w:rsidR="00D55827" w:rsidRPr="004B3327">
        <w:rPr>
          <w:rFonts w:ascii="Angsana New" w:hAnsi="Angsana New" w:hint="cs"/>
          <w:sz w:val="32"/>
          <w:szCs w:val="32"/>
          <w:cs/>
        </w:rPr>
        <w:t>ทุกวันสิ้นรอบระยะเวลารายงาน กลุ่มบริษัทจึงไม่มีการติดตามการเปลี่ยนแปลงของความเสี่ยงทางด้านเครดิต แต่จะรับรู้ค่าเผื่อผลขาดทุนด้านเครดิตที่คาดว่าจะเกิดขึ้นตลอดอายุของลูกหนี้การค้า</w:t>
      </w:r>
      <w:bookmarkStart w:id="32" w:name="_Hlk59432702"/>
      <w:r w:rsidR="002E62D5" w:rsidRPr="004B3327">
        <w:rPr>
          <w:rFonts w:ascii="Angsana New" w:hAnsi="Angsana New" w:hint="cs"/>
          <w:sz w:val="32"/>
          <w:szCs w:val="32"/>
          <w:cs/>
        </w:rPr>
        <w:t>และสินทรัพย์ที่เกิดจากสัญญา</w:t>
      </w:r>
      <w:r w:rsidR="00D55827" w:rsidRPr="004B3327">
        <w:rPr>
          <w:rFonts w:ascii="Angsana New" w:hAnsi="Angsana New" w:hint="cs"/>
          <w:sz w:val="32"/>
          <w:szCs w:val="32"/>
          <w:cs/>
        </w:rPr>
        <w:t xml:space="preserve"> </w:t>
      </w:r>
    </w:p>
    <w:p w14:paraId="2BAE678D" w14:textId="3E98D7DC" w:rsidR="00D55827" w:rsidRPr="004B3327" w:rsidRDefault="00084580" w:rsidP="001708DF">
      <w:pPr>
        <w:widowControl w:val="0"/>
        <w:overflowPunct/>
        <w:autoSpaceDE/>
        <w:autoSpaceDN/>
        <w:adjustRightInd/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FC3A02" w:rsidRPr="004B3327">
        <w:rPr>
          <w:rFonts w:ascii="Angsana New" w:eastAsia="Arial" w:hAnsi="Angsana New" w:hint="cs"/>
          <w:sz w:val="32"/>
          <w:szCs w:val="32"/>
          <w:cs/>
        </w:rPr>
        <w:t>การคำนวณผลขาดทุนด้านเครดิตที่คาดว่าจะเกิดขึ้นข้างต้นอ้าง</w:t>
      </w:r>
      <w:r w:rsidR="00D55827" w:rsidRPr="004B3327">
        <w:rPr>
          <w:rFonts w:ascii="Angsana New" w:eastAsia="Arial" w:hAnsi="Angsana New" w:hint="cs"/>
          <w:sz w:val="32"/>
          <w:szCs w:val="32"/>
          <w:cs/>
        </w:rPr>
        <w:t>อิงจากข้อมูลผลขาดทุนด้านเครดิตจากประสบการณ์ในอดีต ปรับปรุงด้วยข้อมูลการคาดการณ์ไปใน</w:t>
      </w:r>
      <w:r w:rsidR="00D55827" w:rsidRPr="004B3327">
        <w:rPr>
          <w:rFonts w:ascii="Angsana New" w:hAnsi="Angsana New" w:hint="cs"/>
          <w:sz w:val="32"/>
          <w:szCs w:val="32"/>
          <w:cs/>
        </w:rPr>
        <w:t xml:space="preserve">อนาคตเกี่ยวกับลูกหนี้นั้นและสภาพแวดล้อมทางด้านเศรษฐกิจ </w:t>
      </w:r>
      <w:bookmarkEnd w:id="32"/>
    </w:p>
    <w:p w14:paraId="2F101A88" w14:textId="4614DE1A" w:rsidR="00340D5F" w:rsidRPr="004B3327" w:rsidRDefault="00C81BBC" w:rsidP="00B06781">
      <w:pPr>
        <w:widowControl w:val="0"/>
        <w:overflowPunct/>
        <w:autoSpaceDE/>
        <w:autoSpaceDN/>
        <w:adjustRightInd/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  <w:cs/>
          <w:lang w:val="en-GB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  <w:lang w:val="en-GB"/>
        </w:rPr>
        <w:t>กลุ่มบริษัทรับรู้ค่าเผื่อการด้อยค่าสำหรับผลขาดทุนด้านเครดิตที่คาดว่าจะเกิดขึ้นสำหรับ</w:t>
      </w:r>
      <w:r w:rsidRPr="004B3327">
        <w:rPr>
          <w:rFonts w:ascii="Angsana New" w:hAnsi="Angsana New" w:hint="cs"/>
          <w:sz w:val="32"/>
          <w:szCs w:val="32"/>
          <w:cs/>
        </w:rPr>
        <w:t>ลูกหนี้เงินให้กู้ยืมส่วนบุคคล</w:t>
      </w:r>
      <w:r w:rsidRPr="004B3327">
        <w:rPr>
          <w:rFonts w:ascii="Angsana New" w:hAnsi="Angsana New" w:hint="cs"/>
          <w:sz w:val="32"/>
          <w:szCs w:val="32"/>
          <w:cs/>
          <w:lang w:val="en-GB"/>
        </w:rPr>
        <w:t xml:space="preserve"> โดยใช้โมเดลผลขาดทุนด้านเครดิตที่คาดว่าจะเกิดขึ้น กลุ่มบริษัทบันทึกผลขาดทุนที่คาดว่าจะเกิดขึ้นและการเปลี่ยนแปลงในผลขาดทุนที่คาดว่าจะเกิดขึ้นเหล่านั้น ณ แต่ละวันที่รายงานเพื่อสะท้อนการเปลี่ยนแปลงในความเสี่ยงด้านเครดิตตั้งแต่รับรู้สินทรัพย์ทางการเงินเมื่อเริ่มแรก</w:t>
      </w:r>
      <w:r w:rsidR="00340D5F" w:rsidRPr="004B3327">
        <w:rPr>
          <w:rFonts w:ascii="Angsana New" w:hAnsi="Angsana New" w:hint="cs"/>
          <w:sz w:val="32"/>
          <w:szCs w:val="32"/>
          <w:cs/>
          <w:lang w:val="en-GB"/>
        </w:rPr>
        <w:br w:type="page"/>
      </w:r>
    </w:p>
    <w:p w14:paraId="5CC76829" w14:textId="5B02555F" w:rsidR="00D55827" w:rsidRPr="004B3327" w:rsidRDefault="0058532F" w:rsidP="007054CA">
      <w:pPr>
        <w:widowControl w:val="0"/>
        <w:spacing w:before="120" w:after="120"/>
        <w:ind w:left="605" w:hanging="605"/>
        <w:jc w:val="thaiDistribute"/>
        <w:textAlignment w:val="auto"/>
        <w:rPr>
          <w:rFonts w:ascii="Angsana New" w:eastAsia="Arial" w:hAnsi="Angsana New"/>
          <w:sz w:val="32"/>
          <w:szCs w:val="32"/>
        </w:rPr>
      </w:pPr>
      <w:r w:rsidRPr="004B3327">
        <w:rPr>
          <w:rFonts w:ascii="Angsana New" w:eastAsia="Arial" w:hAnsi="Angsana New" w:hint="cs"/>
          <w:sz w:val="32"/>
          <w:szCs w:val="32"/>
          <w:cs/>
        </w:rPr>
        <w:lastRenderedPageBreak/>
        <w:tab/>
      </w:r>
      <w:r w:rsidR="00D55827" w:rsidRPr="004B3327">
        <w:rPr>
          <w:rFonts w:ascii="Angsana New" w:eastAsia="Arial" w:hAnsi="Angsana New" w:hint="cs"/>
          <w:sz w:val="32"/>
          <w:szCs w:val="32"/>
          <w:cs/>
        </w:rPr>
        <w:t>สินทรัพย์ทางการเงินจะถูกตัดจำหน่ายออกจากบัญชี เมื่อกิจการคาดว่าจะไม่ได้รับคืนกระแสเงินสดตามสัญญาอีกต่อไป</w:t>
      </w:r>
    </w:p>
    <w:p w14:paraId="4E22C9ED" w14:textId="0F6B0F0F" w:rsidR="00172144" w:rsidRPr="004B3327" w:rsidRDefault="00DC56F7" w:rsidP="007054CA">
      <w:pPr>
        <w:overflowPunct/>
        <w:spacing w:before="120" w:after="120"/>
        <w:ind w:left="605" w:hanging="605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ab/>
      </w:r>
      <w:r w:rsidR="00172144" w:rsidRPr="004B3327">
        <w:rPr>
          <w:rFonts w:ascii="Angsana New" w:hAnsi="Angsana New" w:hint="cs"/>
          <w:b/>
          <w:bCs/>
          <w:sz w:val="32"/>
          <w:szCs w:val="32"/>
          <w:cs/>
        </w:rPr>
        <w:t>การด้อยค่าของสัญญาค้ำประกันทางการเงิน</w:t>
      </w:r>
    </w:p>
    <w:p w14:paraId="27A9615D" w14:textId="192D5C56" w:rsidR="00172144" w:rsidRPr="004B3327" w:rsidRDefault="00DC56F7" w:rsidP="007054CA">
      <w:pPr>
        <w:overflowPunct/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172144" w:rsidRPr="004B3327">
        <w:rPr>
          <w:rFonts w:ascii="Angsana New" w:hAnsi="Angsana New" w:hint="cs"/>
          <w:sz w:val="32"/>
          <w:szCs w:val="32"/>
          <w:cs/>
        </w:rPr>
        <w:t>กลุ่มบริษัทประมาณค่าเผื่อผลขาดทุนด้านเครดิตที่คาดว่าจะเกิดขึ้นของสัญญาค้ำประกันทางการเงินจากมูลค่าปัจจุบันของจำนวนเงินที่คาดว่าจะต้องจ่ายให้แก่ผู้ถือสัญญาค้ำประกันทางการเงินหากเกิดการผิดนัดชำระขึ้น ซึ่งคิดลดด้วยอัตราดอกเบี้ยที่สะท้อนค่าความเสี่ยงที่เกี่ยวข้อง โดยคำนึงถึงผลของความน่าจะเป็นถ่วงน้ำหนัก ทั้งนี้ บริษัทฯรับรู้ค่าเผื่อผลขาดทุนด้านเครดิตที่คาดว่าจะเกิดขึ้นของสัญญาค้ำประกันทางการเงินเป็นส่วนหนึ่งของบัญชีประมาณการหนี้สิน</w:t>
      </w:r>
    </w:p>
    <w:p w14:paraId="68F3C1DC" w14:textId="7C3C1752" w:rsidR="00D55827" w:rsidRPr="004B3327" w:rsidRDefault="00DC56F7" w:rsidP="007054CA">
      <w:pPr>
        <w:widowControl w:val="0"/>
        <w:spacing w:before="120" w:after="120"/>
        <w:ind w:left="605" w:hanging="605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ab/>
      </w:r>
      <w:r w:rsidR="00D55827" w:rsidRPr="004B3327">
        <w:rPr>
          <w:rFonts w:ascii="Angsana New" w:hAnsi="Angsana New" w:hint="cs"/>
          <w:b/>
          <w:bCs/>
          <w:sz w:val="32"/>
          <w:szCs w:val="32"/>
          <w:cs/>
        </w:rPr>
        <w:t>การหักกลบของเครื่องมือทางการเงิน</w:t>
      </w:r>
    </w:p>
    <w:p w14:paraId="6A61145F" w14:textId="193AA4CF" w:rsidR="00D55827" w:rsidRPr="004B3327" w:rsidRDefault="0058532F" w:rsidP="007054CA">
      <w:pPr>
        <w:widowControl w:val="0"/>
        <w:spacing w:before="120" w:after="120"/>
        <w:ind w:left="605" w:hanging="605"/>
        <w:jc w:val="thaiDistribute"/>
        <w:textAlignment w:val="auto"/>
        <w:rPr>
          <w:rFonts w:ascii="Angsana New" w:eastAsia="Arial" w:hAnsi="Angsana New"/>
          <w:sz w:val="32"/>
          <w:szCs w:val="32"/>
        </w:rPr>
      </w:pPr>
      <w:r w:rsidRPr="004B3327">
        <w:rPr>
          <w:rFonts w:ascii="Angsana New" w:eastAsia="Arial" w:hAnsi="Angsana New" w:hint="cs"/>
          <w:sz w:val="32"/>
          <w:szCs w:val="32"/>
          <w:cs/>
        </w:rPr>
        <w:tab/>
      </w:r>
      <w:r w:rsidR="00D55827" w:rsidRPr="009279F4">
        <w:rPr>
          <w:rFonts w:ascii="Angsana New" w:eastAsia="Arial" w:hAnsi="Angsana New" w:hint="cs"/>
          <w:spacing w:val="-2"/>
          <w:sz w:val="32"/>
          <w:szCs w:val="32"/>
          <w:cs/>
        </w:rPr>
        <w:t>สินทรัพย์ทางการเงินและหนี้สินทางการเงินจะนำมาหักกลบกัน และแสดงด้วยยอดสุทธิใน</w:t>
      </w:r>
      <w:r w:rsidR="00B93D98" w:rsidRPr="009279F4">
        <w:rPr>
          <w:rFonts w:ascii="Angsana New" w:eastAsia="Arial" w:hAnsi="Angsana New" w:hint="cs"/>
          <w:spacing w:val="-2"/>
          <w:sz w:val="32"/>
          <w:szCs w:val="32"/>
          <w:cs/>
        </w:rPr>
        <w:t>งบ</w:t>
      </w:r>
      <w:r w:rsidR="001A776D" w:rsidRPr="009279F4">
        <w:rPr>
          <w:rFonts w:ascii="Angsana New" w:eastAsia="Arial" w:hAnsi="Angsana New" w:hint="cs"/>
          <w:spacing w:val="-2"/>
          <w:sz w:val="32"/>
          <w:szCs w:val="32"/>
          <w:cs/>
        </w:rPr>
        <w:t>ฐานะการเงิน</w:t>
      </w:r>
      <w:r w:rsidR="00D55827" w:rsidRPr="004B3327">
        <w:rPr>
          <w:rFonts w:ascii="Angsana New" w:eastAsia="Arial" w:hAnsi="Angsana New" w:hint="cs"/>
          <w:sz w:val="32"/>
          <w:szCs w:val="32"/>
          <w:cs/>
        </w:rPr>
        <w:t xml:space="preserve"> ก็ต่อเมื่อกิจการมีสิทธิบังคับใช้ได้ตามกฎหมายอยู่แล้วในการหักกลบจำนวนเงินที่รับรู้ และกิจการมีความตั้งใจที่จะชำระด้วยยอดสุทธิ หรือตั้งใจที่จะรับสินทรัพย์และชำระหนี้สินพร้อมกัน</w:t>
      </w:r>
    </w:p>
    <w:p w14:paraId="7BFA4932" w14:textId="00F4ED49" w:rsidR="006F6F41" w:rsidRPr="004B3327" w:rsidRDefault="00725EED" w:rsidP="007054CA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4A06F0" w:rsidRPr="004B3327">
        <w:rPr>
          <w:rFonts w:ascii="Angsana New" w:hAnsi="Angsana New" w:hint="cs"/>
          <w:b/>
          <w:bCs/>
          <w:sz w:val="32"/>
          <w:szCs w:val="32"/>
        </w:rPr>
        <w:t>3</w:t>
      </w:r>
      <w:r w:rsidR="006C3668"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6F6F41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6F6F41" w:rsidRPr="004B3327">
        <w:rPr>
          <w:rFonts w:ascii="Angsana New" w:hAnsi="Angsana New" w:hint="cs"/>
          <w:b/>
          <w:bCs/>
          <w:sz w:val="32"/>
          <w:szCs w:val="32"/>
          <w:cs/>
        </w:rPr>
        <w:t>ตราสารอนุพันธ์</w:t>
      </w:r>
      <w:r w:rsidR="00A91463"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6F6F41" w:rsidRPr="004B3327">
        <w:rPr>
          <w:rFonts w:ascii="Angsana New" w:hAnsi="Angsana New" w:hint="cs"/>
          <w:b/>
          <w:bCs/>
          <w:sz w:val="32"/>
          <w:szCs w:val="32"/>
          <w:cs/>
        </w:rPr>
        <w:t>และการบัญชีป้องกันความเสี่ยง</w:t>
      </w:r>
    </w:p>
    <w:p w14:paraId="1FFB1852" w14:textId="03920FA2" w:rsidR="00BF6E95" w:rsidRPr="004B3327" w:rsidRDefault="0058532F" w:rsidP="007054CA">
      <w:pPr>
        <w:spacing w:before="120" w:after="120"/>
        <w:ind w:left="605" w:hanging="605"/>
        <w:jc w:val="thaiDistribute"/>
        <w:textAlignment w:val="auto"/>
        <w:rPr>
          <w:rFonts w:ascii="Angsana New" w:eastAsia="Arial" w:hAnsi="Angsana New"/>
          <w:sz w:val="32"/>
          <w:szCs w:val="32"/>
          <w:cs/>
        </w:rPr>
      </w:pPr>
      <w:r w:rsidRPr="004B3327">
        <w:rPr>
          <w:rFonts w:ascii="Angsana New" w:eastAsia="Arial" w:hAnsi="Angsana New" w:hint="cs"/>
          <w:sz w:val="32"/>
          <w:szCs w:val="32"/>
          <w:cs/>
        </w:rPr>
        <w:tab/>
      </w:r>
      <w:r w:rsidR="006F6F41" w:rsidRPr="004B3327">
        <w:rPr>
          <w:rFonts w:ascii="Angsana New" w:eastAsia="Arial" w:hAnsi="Angsana New" w:hint="cs"/>
          <w:sz w:val="32"/>
          <w:szCs w:val="32"/>
          <w:cs/>
        </w:rPr>
        <w:t>กลุ่มบริษัทใช้</w:t>
      </w:r>
      <w:bookmarkStart w:id="33" w:name="_Hlk70858746"/>
      <w:r w:rsidR="006F6F41" w:rsidRPr="004B3327">
        <w:rPr>
          <w:rFonts w:ascii="Angsana New" w:eastAsia="Arial" w:hAnsi="Angsana New" w:hint="cs"/>
          <w:sz w:val="32"/>
          <w:szCs w:val="32"/>
          <w:cs/>
        </w:rPr>
        <w:t xml:space="preserve">ตราสารอนุพันธ์ </w:t>
      </w:r>
      <w:bookmarkEnd w:id="33"/>
      <w:r w:rsidR="006F6F41" w:rsidRPr="004B3327">
        <w:rPr>
          <w:rFonts w:ascii="Angsana New" w:eastAsia="Arial" w:hAnsi="Angsana New" w:hint="cs"/>
          <w:sz w:val="32"/>
          <w:szCs w:val="32"/>
          <w:cs/>
        </w:rPr>
        <w:t xml:space="preserve">เช่น สัญญาซื้อขายเงินตราต่างประเทศล่วงหน้า </w:t>
      </w:r>
      <w:r w:rsidR="00854E8D" w:rsidRPr="004B3327">
        <w:rPr>
          <w:rFonts w:ascii="Angsana New" w:eastAsia="Arial" w:hAnsi="Angsana New" w:hint="cs"/>
          <w:sz w:val="32"/>
          <w:szCs w:val="32"/>
          <w:cs/>
        </w:rPr>
        <w:t>และ</w:t>
      </w:r>
      <w:r w:rsidR="006F6F41" w:rsidRPr="004B3327">
        <w:rPr>
          <w:rFonts w:ascii="Angsana New" w:eastAsia="Arial" w:hAnsi="Angsana New" w:hint="cs"/>
          <w:sz w:val="32"/>
          <w:szCs w:val="32"/>
          <w:cs/>
        </w:rPr>
        <w:t>สัญญาแลกเปลี่ยนอัตราดอกเบี้</w:t>
      </w:r>
      <w:r w:rsidR="00A91463" w:rsidRPr="004B3327">
        <w:rPr>
          <w:rFonts w:ascii="Angsana New" w:eastAsia="Arial" w:hAnsi="Angsana New" w:hint="cs"/>
          <w:sz w:val="32"/>
          <w:szCs w:val="32"/>
          <w:cs/>
        </w:rPr>
        <w:t xml:space="preserve">ย </w:t>
      </w:r>
      <w:r w:rsidR="006F6F41" w:rsidRPr="004B3327">
        <w:rPr>
          <w:rFonts w:ascii="Angsana New" w:eastAsia="Arial" w:hAnsi="Angsana New" w:hint="cs"/>
          <w:sz w:val="32"/>
          <w:szCs w:val="32"/>
          <w:cs/>
        </w:rPr>
        <w:t xml:space="preserve">เพื่อป้องกันความเสี่ยงจากความผันผวนของอัตราแลกเปลี่ยน </w:t>
      </w:r>
      <w:r w:rsidR="00854E8D" w:rsidRPr="004B3327">
        <w:rPr>
          <w:rFonts w:ascii="Angsana New" w:eastAsia="Arial" w:hAnsi="Angsana New" w:hint="cs"/>
          <w:sz w:val="32"/>
          <w:szCs w:val="32"/>
          <w:cs/>
        </w:rPr>
        <w:t>และ</w:t>
      </w:r>
      <w:r w:rsidR="006F6F41" w:rsidRPr="004B3327">
        <w:rPr>
          <w:rFonts w:ascii="Angsana New" w:eastAsia="Arial" w:hAnsi="Angsana New" w:hint="cs"/>
          <w:sz w:val="32"/>
          <w:szCs w:val="32"/>
          <w:cs/>
        </w:rPr>
        <w:t>อัตราดอกเบี้ย</w:t>
      </w:r>
    </w:p>
    <w:p w14:paraId="14A8A7E1" w14:textId="156E5F78" w:rsidR="006F6F41" w:rsidRPr="004B3327" w:rsidRDefault="0058532F" w:rsidP="007054CA">
      <w:pPr>
        <w:spacing w:before="120" w:after="120"/>
        <w:ind w:left="605" w:hanging="605"/>
        <w:jc w:val="thaiDistribute"/>
        <w:textAlignment w:val="auto"/>
        <w:rPr>
          <w:rFonts w:ascii="Angsana New" w:eastAsia="Arial" w:hAnsi="Angsana New"/>
          <w:sz w:val="32"/>
          <w:szCs w:val="32"/>
          <w:cs/>
        </w:rPr>
      </w:pPr>
      <w:r w:rsidRPr="004B3327">
        <w:rPr>
          <w:rFonts w:ascii="Angsana New" w:eastAsia="Arial" w:hAnsi="Angsana New" w:hint="cs"/>
          <w:sz w:val="32"/>
          <w:szCs w:val="32"/>
          <w:cs/>
        </w:rPr>
        <w:tab/>
      </w:r>
      <w:r w:rsidR="006F6F41" w:rsidRPr="004B3327">
        <w:rPr>
          <w:rFonts w:ascii="Angsana New" w:eastAsia="Arial" w:hAnsi="Angsana New" w:hint="cs"/>
          <w:sz w:val="32"/>
          <w:szCs w:val="32"/>
          <w:cs/>
        </w:rPr>
        <w:t>กลุ่มบริษัทรับรู้มูลค่าเริ่มแรกของตราสารอนุพันธ์ด้วยมูลค่ายุติธรรม ณ วันที่ทำสัญญา และวัดมูลค่าในภายหลังด้วยมูลค่ายุติธรรม โดยรับรู้การเปลี่ยนแปลงของมูลค่ายุติธรรมในภายหลัง</w:t>
      </w:r>
      <w:r w:rsidR="0012555A" w:rsidRPr="004B3327">
        <w:rPr>
          <w:rFonts w:ascii="Angsana New" w:eastAsia="Arial" w:hAnsi="Angsana New" w:hint="cs"/>
          <w:sz w:val="32"/>
          <w:szCs w:val="32"/>
          <w:cs/>
        </w:rPr>
        <w:t>ซึ่งรวมถึงดอกเบี้ยรับ</w:t>
      </w:r>
      <w:r w:rsidR="006F6F41" w:rsidRPr="004B3327">
        <w:rPr>
          <w:rFonts w:ascii="Angsana New" w:eastAsia="Arial" w:hAnsi="Angsana New" w:hint="cs"/>
          <w:sz w:val="32"/>
          <w:szCs w:val="32"/>
          <w:cs/>
        </w:rPr>
        <w:t>ในส่วนของกำไรหรือขาดทุน ยกเว้นในกรณีที่มีการกำหนดให้ตราสารอนุพันธ์นั้นเป็นเครื่องมือที่ใช้ป้องกันความเสี่ยงในกระแสเงินสดที่มีประสิทธิผล</w:t>
      </w:r>
      <w:r w:rsidR="00854E8D" w:rsidRPr="004B3327">
        <w:rPr>
          <w:rFonts w:ascii="Angsana New" w:eastAsia="Arial" w:hAnsi="Angsana New" w:hint="cs"/>
          <w:sz w:val="32"/>
          <w:szCs w:val="32"/>
          <w:cs/>
        </w:rPr>
        <w:t xml:space="preserve"> </w:t>
      </w:r>
      <w:r w:rsidR="006F6F41" w:rsidRPr="004B3327">
        <w:rPr>
          <w:rFonts w:ascii="Angsana New" w:eastAsia="Arial" w:hAnsi="Angsana New" w:hint="cs"/>
          <w:sz w:val="32"/>
          <w:szCs w:val="32"/>
          <w:cs/>
        </w:rPr>
        <w:t>ทั้งนี้ กลุ่มบริษัทแสดงตราสารอนุพันธ์เป็นสินทรัพย์</w:t>
      </w:r>
      <w:r w:rsidR="006F6F41" w:rsidRPr="004B3327">
        <w:rPr>
          <w:rFonts w:ascii="Angsana New" w:eastAsia="Arial" w:hAnsi="Angsana New" w:hint="cs"/>
          <w:spacing w:val="-6"/>
          <w:sz w:val="32"/>
          <w:szCs w:val="32"/>
          <w:cs/>
        </w:rPr>
        <w:t>ทางการเงินเมื่อมีมูลค่ายุติธรรมมากกว่าศูนย์ และแสดงเป็นหนี้สินทางการเงินเมื่อมีมูลค่ายุติธรรมน้อยกว่าศูนย์</w:t>
      </w:r>
    </w:p>
    <w:p w14:paraId="2FD9EBEC" w14:textId="18F565C0" w:rsidR="004C6CDC" w:rsidRPr="004B3327" w:rsidRDefault="0058532F" w:rsidP="007054CA">
      <w:pPr>
        <w:spacing w:before="120" w:after="120"/>
        <w:ind w:left="605" w:hanging="605"/>
        <w:jc w:val="thaiDistribute"/>
        <w:textAlignment w:val="auto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eastAsia="Arial" w:hAnsi="Angsana New" w:hint="cs"/>
          <w:sz w:val="32"/>
          <w:szCs w:val="32"/>
          <w:cs/>
        </w:rPr>
        <w:tab/>
      </w:r>
      <w:r w:rsidR="006F6F41" w:rsidRPr="004B3327">
        <w:rPr>
          <w:rFonts w:ascii="Angsana New" w:eastAsia="Arial" w:hAnsi="Angsana New" w:hint="cs"/>
          <w:sz w:val="32"/>
          <w:szCs w:val="32"/>
          <w:cs/>
        </w:rPr>
        <w:t xml:space="preserve">กลุ่มบริษัทแสดงตราสารอนุพันธ์ที่มีอายุสัญญาคงเหลือมากกว่า </w:t>
      </w:r>
      <w:r w:rsidR="006F6F41" w:rsidRPr="004B3327">
        <w:rPr>
          <w:rFonts w:ascii="Angsana New" w:eastAsia="Arial" w:hAnsi="Angsana New" w:hint="cs"/>
          <w:sz w:val="32"/>
          <w:szCs w:val="32"/>
        </w:rPr>
        <w:t xml:space="preserve">12 </w:t>
      </w:r>
      <w:r w:rsidR="006F6F41" w:rsidRPr="004B3327">
        <w:rPr>
          <w:rFonts w:ascii="Angsana New" w:eastAsia="Arial" w:hAnsi="Angsana New" w:hint="cs"/>
          <w:sz w:val="32"/>
          <w:szCs w:val="32"/>
          <w:cs/>
        </w:rPr>
        <w:t xml:space="preserve">เดือนและยังไม่ถึงกำหนดชำระภายใน </w:t>
      </w:r>
      <w:r w:rsidR="006F6F41" w:rsidRPr="004B3327">
        <w:rPr>
          <w:rFonts w:ascii="Angsana New" w:eastAsia="Arial" w:hAnsi="Angsana New" w:hint="cs"/>
          <w:sz w:val="32"/>
          <w:szCs w:val="32"/>
        </w:rPr>
        <w:t>12</w:t>
      </w:r>
      <w:r w:rsidR="006F6F41" w:rsidRPr="004B3327">
        <w:rPr>
          <w:rFonts w:ascii="Angsana New" w:eastAsia="Arial" w:hAnsi="Angsana New" w:hint="cs"/>
          <w:sz w:val="32"/>
          <w:szCs w:val="32"/>
          <w:cs/>
        </w:rPr>
        <w:t xml:space="preserve"> เดือน เป็นสินทรัพย์ไม่หมุนเวียนอื่น หรือหนี้สินไม่หมุนเวียนอื่น และแสดงตราสารอนุพันธ์อื่นเป็นสินทรัพย์หมุนเวียน หรือหนี้สินหมุนเวียน</w:t>
      </w:r>
    </w:p>
    <w:p w14:paraId="2FB7ADE4" w14:textId="71E31643" w:rsidR="00854E8D" w:rsidRPr="004B3327" w:rsidRDefault="00854E8D" w:rsidP="007054CA">
      <w:pPr>
        <w:overflowPunct/>
        <w:spacing w:before="120" w:after="120"/>
        <w:ind w:left="605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>การบัญชีป้องกันความเสี่ยง</w:t>
      </w:r>
    </w:p>
    <w:p w14:paraId="3496D5A7" w14:textId="165082EF" w:rsidR="00854E8D" w:rsidRPr="004B3327" w:rsidRDefault="0058532F" w:rsidP="007054CA">
      <w:pPr>
        <w:overflowPunct/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854E8D" w:rsidRPr="004B3327">
        <w:rPr>
          <w:rFonts w:ascii="Angsana New" w:hAnsi="Angsana New" w:hint="cs"/>
          <w:sz w:val="32"/>
          <w:szCs w:val="32"/>
          <w:cs/>
        </w:rPr>
        <w:t>เพื่อวัตถุประสงค์ของการบัญชีป้องกันความเสี่ยง กลุ่มบริษัทจัดประเภทของการป้องกันความเสี่ยง ดังนี้</w:t>
      </w:r>
    </w:p>
    <w:p w14:paraId="113480FE" w14:textId="73F1950C" w:rsidR="005130C3" w:rsidRPr="004B3327" w:rsidRDefault="00854E8D" w:rsidP="0055761A">
      <w:pPr>
        <w:pStyle w:val="PlainText"/>
        <w:numPr>
          <w:ilvl w:val="0"/>
          <w:numId w:val="14"/>
        </w:numPr>
        <w:spacing w:before="120" w:after="120"/>
        <w:ind w:left="936" w:right="-14" w:hanging="331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การป้องกันความเสี่ยงในมูลค่ายุติธรรม ในกรณีที่มีการป้องกันความเสี่ยงจากการเปลี่ยนแปลง</w:t>
      </w:r>
      <w:r w:rsidR="008E46AA" w:rsidRPr="004B3327">
        <w:rPr>
          <w:rFonts w:ascii="Angsana New" w:hAnsi="Angsana New" w:hint="cs"/>
          <w:sz w:val="32"/>
          <w:szCs w:val="32"/>
          <w:cs/>
        </w:rPr>
        <w:t>ในมูลค่ายุติธรรมของสินทรัพย์หรือหนี้สินที่รับรู้ในบัญชี หรือสัญญาผูกมัดที่ยังไม่ได้รับรู้</w:t>
      </w:r>
    </w:p>
    <w:p w14:paraId="4CAA0564" w14:textId="77777777" w:rsidR="007054CA" w:rsidRPr="004B3327" w:rsidRDefault="007054CA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  <w:lang w:val="th-TH" w:eastAsia="th-TH"/>
        </w:rPr>
      </w:pPr>
      <w:r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241694D6" w14:textId="7694FC90" w:rsidR="00854E8D" w:rsidRPr="004B3327" w:rsidRDefault="00854E8D" w:rsidP="0055761A">
      <w:pPr>
        <w:pStyle w:val="PlainText"/>
        <w:numPr>
          <w:ilvl w:val="0"/>
          <w:numId w:val="14"/>
        </w:numPr>
        <w:spacing w:before="120" w:after="120"/>
        <w:ind w:left="936" w:right="-14" w:hanging="331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>การป้องกันความเสี่ยงในกระแสเงินสด ในกรณีที่มีการป้องกันความเสี่ยงจากการผันผวนของ</w:t>
      </w:r>
      <w:r w:rsidR="000D6B00" w:rsidRPr="004B3327">
        <w:rPr>
          <w:rFonts w:ascii="Angsana New" w:hAnsi="Angsana New" w:hint="cs"/>
          <w:sz w:val="32"/>
          <w:szCs w:val="32"/>
          <w:cs/>
        </w:rPr>
        <w:t xml:space="preserve">                     </w:t>
      </w:r>
      <w:r w:rsidRPr="004B3327">
        <w:rPr>
          <w:rFonts w:ascii="Angsana New" w:hAnsi="Angsana New" w:hint="cs"/>
          <w:sz w:val="32"/>
          <w:szCs w:val="32"/>
          <w:cs/>
        </w:rPr>
        <w:t>กระแสเงินสด ซึ่งเกิดจากความเสี่ยงเฉพาะของสินทรัพย์หรือหนี้สินที่รับรู้ในบัญชีหรือรายการ</w:t>
      </w:r>
      <w:r w:rsidR="000D6B00" w:rsidRPr="004B3327">
        <w:rPr>
          <w:rFonts w:ascii="Angsana New" w:hAnsi="Angsana New" w:hint="cs"/>
          <w:sz w:val="32"/>
          <w:szCs w:val="32"/>
          <w:cs/>
        </w:rPr>
        <w:t xml:space="preserve">  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ที่คาดการณ์ไว้ที่มีความเป็นไปได้ค่อนข้างแน่ในระดับสูงมากที่จะเกิดขึ้น หรือความเสี่ยงจากอัตราแลกเปลี่ยนเงินตราต่างประเทศในสัญญาผูกมัดที่ยังไม่ได้รับรู้</w:t>
      </w:r>
    </w:p>
    <w:p w14:paraId="1158A23F" w14:textId="77777777" w:rsidR="00854E8D" w:rsidRPr="004B3327" w:rsidRDefault="00854E8D" w:rsidP="0055761A">
      <w:pPr>
        <w:pStyle w:val="PlainText"/>
        <w:numPr>
          <w:ilvl w:val="0"/>
          <w:numId w:val="14"/>
        </w:numPr>
        <w:spacing w:before="120" w:after="120"/>
        <w:ind w:left="936" w:right="-14" w:hanging="331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การป้อง</w:t>
      </w:r>
      <w:r w:rsidRPr="004B3327">
        <w:rPr>
          <w:rFonts w:ascii="Angsana New" w:hAnsi="Angsana New" w:hint="cs"/>
          <w:sz w:val="32"/>
          <w:szCs w:val="32"/>
          <w:cs/>
          <w:lang w:val="en-US" w:eastAsia="en-US"/>
        </w:rPr>
        <w:t>กันความเสี่ยงของเงินลงทุนสุทธิในหน่วยงานต่างประเทศ</w:t>
      </w:r>
    </w:p>
    <w:p w14:paraId="10550FD3" w14:textId="32BF01BE" w:rsidR="00854E8D" w:rsidRPr="004B3327" w:rsidRDefault="00854E8D" w:rsidP="007054CA">
      <w:pPr>
        <w:overflowPunct/>
        <w:spacing w:before="120" w:after="120"/>
        <w:ind w:left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ณ วันที่เริ่มกำหนดความสัมพันธ์ของการป้องกันความเสี่ยง กลุ่มบริษัทต้องมีการกำหนดและจัดทำเอกสารอย่างเป็นทางการเกี่ยวกับความสัมพันธ์ของการป้องกันความเสี่ยงซึ่งจะใช้การบัญชีป้องกันความเสี่ยง และวัตถุประสงค์และกลยุทธ์การบริหารความเสี่ยงในการดำเนินการป้องกันความเสี่ยง</w:t>
      </w:r>
    </w:p>
    <w:p w14:paraId="443D0CB2" w14:textId="4651391D" w:rsidR="00533929" w:rsidRPr="004B3327" w:rsidRDefault="00854E8D" w:rsidP="007054CA">
      <w:pPr>
        <w:overflowPunct/>
        <w:spacing w:before="120" w:after="120"/>
        <w:ind w:left="605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รายละเอียดของเอกสารดังกล่าวซึ่งได้จัดทำตั้งแต่วันเริ่มต้นการป้องกันความเสี่ยงและได้ปรับปรุง</w:t>
      </w:r>
      <w:r w:rsidR="000D6B00" w:rsidRPr="004B3327">
        <w:rPr>
          <w:rFonts w:ascii="Angsana New" w:hAnsi="Angsana New" w:hint="cs"/>
          <w:sz w:val="32"/>
          <w:szCs w:val="32"/>
          <w:cs/>
        </w:rPr>
        <w:t xml:space="preserve">  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อย่างต่อเนื่อง กล่าวถึง เครื่องมือที่ใช้ป้องกันความเสี่ยง รายการที่มีการป้องกันความเสี่ยง ลักษณะของความเสี่ยงที่จะป้องกัน และวิธีที่กลุ่มบริษัทใช้ในการประเมินประสิทธิผลของความสัมพันธ์ของการป้องกันความเสี่ยง ซึ่งรวมถึงการวิเคราะห์ถึงสาเหตุของความไม่มีประสิทธิผล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และวิธีกำหนดอัตราส่วนการป้องกันความเสี่ยง</w:t>
      </w:r>
    </w:p>
    <w:p w14:paraId="5ED44D6B" w14:textId="49CA9383" w:rsidR="00854E8D" w:rsidRPr="004B3327" w:rsidRDefault="00854E8D" w:rsidP="007054CA">
      <w:pPr>
        <w:overflowPunct/>
        <w:spacing w:before="120" w:after="120"/>
        <w:ind w:left="605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ความสัมพันธ์ของการป้องกันความเสี่ยงจะเข้าเงื่อนไขของการบัญชีป้องกันความเสี่ยง เมื่อเป็นไปตามข้อกำหนดของการประเมินประสิทธิผลในการป้องกันความเสี่ยงทุกข้อต่อไปนี้</w:t>
      </w:r>
    </w:p>
    <w:p w14:paraId="11AADAAA" w14:textId="22B022BD" w:rsidR="00854E8D" w:rsidRPr="004B3327" w:rsidRDefault="00854E8D" w:rsidP="007054CA">
      <w:pPr>
        <w:pStyle w:val="PlainText"/>
        <w:numPr>
          <w:ilvl w:val="0"/>
          <w:numId w:val="14"/>
        </w:numPr>
        <w:spacing w:before="120" w:after="120"/>
        <w:ind w:left="965" w:right="-14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มีความสัมพันธ์เชิงเศรษฐกิจระหว่างรายการที่มีการป้องกันความเสี่ยง และเครื่องมือที่ใช้ป้องกัน</w:t>
      </w:r>
      <w:r w:rsidR="000D6B00" w:rsidRPr="004B3327">
        <w:rPr>
          <w:rFonts w:ascii="Angsana New" w:hAnsi="Angsana New" w:hint="cs"/>
          <w:sz w:val="32"/>
          <w:szCs w:val="32"/>
          <w:cs/>
        </w:rPr>
        <w:t xml:space="preserve">   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ความเสี่ยง </w:t>
      </w:r>
    </w:p>
    <w:p w14:paraId="62936899" w14:textId="77777777" w:rsidR="00854E8D" w:rsidRPr="004B3327" w:rsidRDefault="00854E8D" w:rsidP="007054CA">
      <w:pPr>
        <w:pStyle w:val="PlainText"/>
        <w:numPr>
          <w:ilvl w:val="0"/>
          <w:numId w:val="14"/>
        </w:numPr>
        <w:spacing w:before="120" w:after="120"/>
        <w:ind w:left="965" w:right="-14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ผลกระทบของความเสี่ยงด้านเครดิตไม่ได้เป็นปัจจัยสำคัญในการเปลี่ยนแปลงมูลค่าที่เป็นผลมาจากความสัมพันธ์ทางเศรษฐกิจนั้น</w:t>
      </w:r>
    </w:p>
    <w:p w14:paraId="347A0CB9" w14:textId="77777777" w:rsidR="00C71B6C" w:rsidRPr="004B3327" w:rsidRDefault="00854E8D" w:rsidP="007054CA">
      <w:pPr>
        <w:pStyle w:val="PlainText"/>
        <w:numPr>
          <w:ilvl w:val="0"/>
          <w:numId w:val="14"/>
        </w:numPr>
        <w:spacing w:before="120" w:after="120"/>
        <w:ind w:left="965" w:right="-14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อัตราส่วนการป้องกันความเสี่ยงของความสัมพันธ์ของการป้องกันความเสี่ยง</w:t>
      </w:r>
      <w:r w:rsidR="00A72827" w:rsidRPr="004B3327">
        <w:rPr>
          <w:rFonts w:ascii="Angsana New" w:hAnsi="Angsana New" w:hint="cs"/>
          <w:sz w:val="32"/>
          <w:szCs w:val="32"/>
          <w:cs/>
        </w:rPr>
        <w:t>ดังกล่าว</w:t>
      </w:r>
      <w:r w:rsidRPr="004B3327">
        <w:rPr>
          <w:rFonts w:ascii="Angsana New" w:hAnsi="Angsana New" w:hint="cs"/>
          <w:sz w:val="32"/>
          <w:szCs w:val="32"/>
          <w:cs/>
        </w:rPr>
        <w:t>คำนวณจากปริมาณของรายการที่มีการป้องกันความเสี่ยงซึ่งกิจการทำการป้องกันความเสี่ยงจริง และปริมาณของเครื่องมือที่ใช้ป้องกันความเสี่ยงซึ่งกิจการได้ใช้ป้องกันความเสี่ยงจริง</w:t>
      </w:r>
    </w:p>
    <w:p w14:paraId="1AFF5352" w14:textId="476DA3CE" w:rsidR="00854E8D" w:rsidRPr="004B3327" w:rsidRDefault="00854E8D" w:rsidP="007054CA">
      <w:pPr>
        <w:overflowPunct/>
        <w:spacing w:before="120" w:after="120"/>
        <w:ind w:left="605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กลุ่มบริษัทบันทึกการป้องกันความเสี่ยงที่เข้าเงื่อนไข</w:t>
      </w:r>
      <w:r w:rsidR="00D904B9" w:rsidRPr="004B3327">
        <w:rPr>
          <w:rFonts w:ascii="Angsana New" w:hAnsi="Angsana New" w:hint="cs"/>
          <w:sz w:val="32"/>
          <w:szCs w:val="32"/>
          <w:cs/>
        </w:rPr>
        <w:t>ของการบัญชีป้องกันความเสี่ยง</w:t>
      </w:r>
      <w:r w:rsidRPr="004B3327">
        <w:rPr>
          <w:rFonts w:ascii="Angsana New" w:hAnsi="Angsana New" w:hint="cs"/>
          <w:sz w:val="32"/>
          <w:szCs w:val="32"/>
          <w:cs/>
        </w:rPr>
        <w:t xml:space="preserve">ทุกข้อ ดังนี้ </w:t>
      </w:r>
    </w:p>
    <w:p w14:paraId="502C211E" w14:textId="3F9B648F" w:rsidR="00854E8D" w:rsidRPr="004B3327" w:rsidRDefault="00854E8D" w:rsidP="007054CA">
      <w:pPr>
        <w:overflowPunct/>
        <w:spacing w:before="120" w:after="120"/>
        <w:ind w:left="605"/>
        <w:jc w:val="thaiDistribute"/>
        <w:textAlignment w:val="auto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การป้องกันความเสี่ยงในมูลค่ายุติธรรม</w:t>
      </w:r>
    </w:p>
    <w:p w14:paraId="206A8463" w14:textId="4626B69E" w:rsidR="00340D5F" w:rsidRPr="004B3327" w:rsidRDefault="00781FFD" w:rsidP="00B06781">
      <w:pPr>
        <w:overflowPunct/>
        <w:spacing w:before="120" w:after="120"/>
        <w:ind w:left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สำหรับการป้องกันความเสี่ยงในมูลค่ายุติธรรมของเงินลงทุนในตราสารทุนที่ถูกจัดประเภทเป็นสินทรัพย์ทางการเงินที่วัดมูลค่ายุติธรรมผ่านกำไรขาดทุนเบ็ดเสร็จอื่น ส่วนเปลี่ยนแปลงในมูลค่ายุติธรรมของรายการที่มีการป้องกันความเสี่ยงจะถูกรับรู้ในงบกำไรขาดทุนเบ็ดเสร็จอื่น ส่วนการเปลี่ยนแปลงในมูลค่ายุติธรรมในส่วนขององค์ประกอบราคาปัจจุบันของสัญญาซื้อขายเงินตราต่างประเทศล่วงหน้าจะถูกรับรู้ในงบกำไรขาดทุนเบ็ดเสร็จอื่น เพื่อจะใช้หักกลบความเสี่ยงในมูลค่ายุติธรรมของรายการที่มีการป้องกันความเสี่ยงในส่วนที่เกิดจากส่วนของอัตราแลกเปลี่ยนทันที </w:t>
      </w:r>
      <w:r w:rsidR="00340D5F"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7E2BCA31" w14:textId="77777777" w:rsidR="00781FFD" w:rsidRPr="004B3327" w:rsidRDefault="00781FFD" w:rsidP="007054CA">
      <w:pPr>
        <w:spacing w:before="120" w:after="120" w:line="420" w:lineRule="exact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>ผลสะสมของกำไรหรือขาดทุนของเครื่องมือป้องกันความเสี่ยงที่สะสมไว้ในกำไรหรือขาดทุนเบ็ดเสร็จอื่นจะยังคงสะสมอยู่ในงบกำไรขาดทุนเบ็ดเสร็จอื่นจนกว่ากิจการจะมีการจำหน่ายรายการที่มีการป้องกันความเสี่ยง</w:t>
      </w:r>
      <w:r w:rsidRPr="004B3327">
        <w:rPr>
          <w:rFonts w:ascii="Angsana New" w:eastAsia="Arial" w:hAnsi="Angsana New" w:hint="cs"/>
          <w:sz w:val="32"/>
          <w:szCs w:val="32"/>
          <w:cs/>
        </w:rPr>
        <w:t>ออกไป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เมื่อกิจการจำหน่ายรายการที่มีการป้องกันความเสี่ยงนั้น ผลสะสมดังกล่าวที่สะสมไว้ในกำไรหรือขาดทุนเบ็ดเสร็จอื่นจะถูกโอนไปยังกำไรสะสม นอกจากนี้ กำไรขาดทุนจากการเปลี่ยนแปลงในมูลค่ายุติธรรมของเครื่องมือป้องกันความเสี่ยง นับตั้งแต่วันที่ยุติการใช้การบัญชีป้องกันความเสี่ยงจะถูกรับรู้เข้างบกำไรขาดทุนทันที</w:t>
      </w:r>
    </w:p>
    <w:p w14:paraId="70F8BFB2" w14:textId="3508E20E" w:rsidR="00781FFD" w:rsidRPr="004B3327" w:rsidRDefault="00781FFD" w:rsidP="007054CA">
      <w:pPr>
        <w:spacing w:before="120" w:after="120" w:line="420" w:lineRule="exact"/>
        <w:ind w:left="605"/>
        <w:jc w:val="thaiDistribute"/>
        <w:rPr>
          <w:rFonts w:ascii="Angsana New" w:eastAsia="Arial" w:hAnsi="Angsana New"/>
          <w:sz w:val="32"/>
          <w:szCs w:val="32"/>
        </w:rPr>
      </w:pPr>
      <w:r w:rsidRPr="004B3327">
        <w:rPr>
          <w:rFonts w:ascii="Angsana New" w:eastAsia="Arial" w:hAnsi="Angsana New" w:hint="cs"/>
          <w:sz w:val="32"/>
          <w:szCs w:val="32"/>
          <w:cs/>
        </w:rPr>
        <w:t>กลุ่มบริษัทกำหนดให้องค์ประกอบราคาปัจจุบันของสัญญาซื้อขายล่วงหน้าเป็นเครื่องมือที่ใช้ป้องกัน                                                                          ความเสี่ยง และบันทึกการเปลี่ยนแปลงของมูลค่ายุติธรรมขององค์ประกอบราคาล่วงหน้าของสัญญาซื้อขายล่วงหน้าเป็นต้นทุนในการป้องกันความเสี่ยงซึ่งรับรู้ในกำไรขาดทุนเบ็ดเสร็จอื่น</w:t>
      </w:r>
    </w:p>
    <w:p w14:paraId="03185569" w14:textId="77777777" w:rsidR="007054CA" w:rsidRPr="004B3327" w:rsidRDefault="00781FFD" w:rsidP="007054CA">
      <w:pPr>
        <w:spacing w:before="120" w:after="120" w:line="420" w:lineRule="exact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หากรายการที่มีการป้องกันความเสี่ยงนั้นมีความสัมพันธ์กับธุรกรรม กลุ่มบริษัทจะโอนสำรองสำหรับต้นทุนในการป้องกันความเสี่ยงที่สะสมไว้ในกำไรขาดทุนเบ็ดเสร็จอื่นไปยังส่วนของกำไรหรือขาดทุน เมื่อรายการที่มีการป้องกันความเสี่ยงนั้นส่งผลกระทบต่อส่วนของกำไรหรือขาดทุน ทั้งนี้ หากรายการที่มีการป้องกันความเสี่ยงนั้นมีความสัมพันธ์กับช่วงเวลา กลุ่มบริษัทจะทยอยโอนสำรองดังกล่าวไปยังส่วนของกำไรหรือขาดทุนอย่างเป็นระบบและสมเหตุสมผลตลอดช่วงเวลาป้องกันความเสี่ยง นอกจากนี้ </w:t>
      </w:r>
      <w:r w:rsidR="0052459C" w:rsidRPr="004B3327">
        <w:rPr>
          <w:rFonts w:ascii="Angsana New" w:hAnsi="Angsana New" w:hint="cs"/>
          <w:sz w:val="32"/>
          <w:szCs w:val="32"/>
          <w:cs/>
        </w:rPr>
        <w:t xml:space="preserve">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หากกลุ่มบริษัทคาดว่าจะไม่ได้รับคืนผลขาดทุนสะสมของสำรองสำหรับต้นทุนในการป้องกันความเสี่ยงเป็นบางส่วนหรือทั้งหมดในอนาคต สำรองดังกล่าวจะถูกโอนไปยังส่วนของกำไรหรือขาดทุนทันที</w:t>
      </w:r>
    </w:p>
    <w:p w14:paraId="4B11F0B7" w14:textId="689C9F56" w:rsidR="00854E8D" w:rsidRPr="004B3327" w:rsidRDefault="00854E8D" w:rsidP="007054CA">
      <w:pPr>
        <w:widowControl w:val="0"/>
        <w:tabs>
          <w:tab w:val="left" w:pos="1440"/>
        </w:tabs>
        <w:spacing w:before="120" w:after="120" w:line="420" w:lineRule="exact"/>
        <w:ind w:left="605"/>
        <w:jc w:val="thaiDistribute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การป้องกันความเสี่ยงในกระแสเงินสด</w:t>
      </w:r>
    </w:p>
    <w:p w14:paraId="6B72AD50" w14:textId="77777777" w:rsidR="005130C3" w:rsidRPr="004B3327" w:rsidRDefault="00854E8D" w:rsidP="007054CA">
      <w:pPr>
        <w:widowControl w:val="0"/>
        <w:overflowPunct/>
        <w:spacing w:before="120" w:after="120" w:line="420" w:lineRule="exact"/>
        <w:ind w:left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กลุ่มบริษัทรับรู้ผลกำไรหรือขาดทุนของเครื่องมือที่ใช้ป้องกันความเสี่ยงส่วนที่มีประสิทธิผลเป็นสำรองสำหรับการป้องกันความเสี่ยงในกระแสเงินสดผ่านกำไรขาดทุนเบ็ดเสร็จอื่น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และรับรู้ส่วนที่ไม่มี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ประสิทธิผลเข้าส่วนของกำไรหรือขาดทุนทันที ทั้งนี้ สำรองสำหรับการป้องกันความเสี่ยงในกระแสเงินสดจะมีการปรับปรุงให้เท่ากับค่าสัมบูรณ์ของผลกำไรหรือขาดทุนสะสมของเครื่องมือที่ใช้ป้องกันความเสี่ยง</w:t>
      </w:r>
      <w:r w:rsidRPr="004B3327">
        <w:rPr>
          <w:rFonts w:ascii="Angsana New" w:hAnsi="Angsana New" w:hint="cs"/>
          <w:sz w:val="32"/>
          <w:szCs w:val="32"/>
          <w:cs/>
        </w:rPr>
        <w:t xml:space="preserve"> หรือค่าสัมบูรณ์ของการเปลี่ยนแปลงในมูลค่ายุติธรรมสะสมของรายการที่มีการป้องกันความเสี่ยง แล้วแต่มูลค่าใดจะต่ำกว่า</w:t>
      </w:r>
    </w:p>
    <w:p w14:paraId="163A029C" w14:textId="7E2FF75C" w:rsidR="00340D5F" w:rsidRPr="004B3327" w:rsidRDefault="00854E8D" w:rsidP="00B06781">
      <w:pPr>
        <w:widowControl w:val="0"/>
        <w:overflowPunct/>
        <w:spacing w:before="120" w:after="120" w:line="420" w:lineRule="exact"/>
        <w:ind w:left="605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การรับรู้รายการในภายหลังของสำรองสำหรับการป้องกันความเสี่ยงในกระแสเงินสดที่สะสมอยู่ในกำไรขาดทุนเบ็ดเสร็จอื่นขึ้นอยู่กับลักษณะของรายการที่มีการป้องกันความเสี่ยงอ้างอิง กล่าวคือ ในกรณีที่รายการที่มีการป้องกันความเสี่ยงได้รับรู้เป็นรายการที่ไม่ใช่รายการทางการเงินในเวลาต่อมา กิจการจะโอนสำรองที่สะสมอยู่ในส่วนของผู้ถือหุ้นไปเป็นส่วนหนึ่งของราคาทุนเริ่มแรกหรือมูลค่าตามบัญชีของ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สินทรัพย์หรือหนี้สินที่มีการป้องกันความเสี่ยงนั้น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โดยไม่ถือว่าเป็นการปรับปรุงการจัดประเภทรายการใหม่และไม่ต้องรับรู้ในกำไรขาดทุนเบ็ดเสร็จอื่นสำหรับงวด สำหรับการป้องกันความเสี่ยงในกระแสเงินสด</w:t>
      </w:r>
      <w:r w:rsidR="009C23F6" w:rsidRPr="004B3327">
        <w:rPr>
          <w:rFonts w:ascii="Angsana New" w:hAnsi="Angsana New" w:hint="cs"/>
          <w:spacing w:val="-4"/>
          <w:sz w:val="32"/>
          <w:szCs w:val="32"/>
        </w:rPr>
        <w:t xml:space="preserve">      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ในกรณีอื่น ๆ กิจการจะโอนสำรองที่สะสมอยู่ในกำไรขาดทุนเบ็ดเสร็จอื่นไปยังส่วนของกำไรหรือขาดทุนในรอบระยะเวลาเดียวกันกับที่กระแสเงินสดที่มีการป้องกันความเสี่ยงส่งผลกระทบต่อส่วนของกำไรหรือขาดทุน โดยถือว่าเป็นการปรับปรุงการจัดประเภทรายการใหม่</w:t>
      </w:r>
      <w:r w:rsidR="00340D5F"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617B8C7A" w14:textId="76E208F8" w:rsidR="009C23F6" w:rsidRPr="004B3327" w:rsidRDefault="00854E8D" w:rsidP="002225D3">
      <w:pPr>
        <w:widowControl w:val="0"/>
        <w:overflowPunct/>
        <w:spacing w:before="120" w:after="120"/>
        <w:ind w:left="605"/>
        <w:jc w:val="thaiDistribute"/>
        <w:textAlignment w:val="auto"/>
        <w:rPr>
          <w:rFonts w:ascii="Angsana New" w:eastAsia="Arial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>เมื่อการบัญชีป้องกันความเสี่ยงในกระแสเงินสดได้ยุติลง สำรองสำหรับการป้องกันความเสี่ยงใน</w:t>
      </w:r>
      <w:r w:rsidR="009C23F6" w:rsidRPr="004B3327">
        <w:rPr>
          <w:rFonts w:ascii="Angsana New" w:hAnsi="Angsana New" w:hint="cs"/>
          <w:sz w:val="32"/>
          <w:szCs w:val="32"/>
        </w:rPr>
        <w:t xml:space="preserve">                  </w:t>
      </w:r>
      <w:r w:rsidRPr="004B3327">
        <w:rPr>
          <w:rFonts w:ascii="Angsana New" w:hAnsi="Angsana New" w:hint="cs"/>
          <w:sz w:val="32"/>
          <w:szCs w:val="32"/>
          <w:cs/>
        </w:rPr>
        <w:t>กระแสเงินสดที่สะสมไว้ในกำไรขาดทุนเบ็ดเสร็จอื่นยังคงต้องอยู่ในส่วนของผู้ถือหุ้นต่อไป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หากกิจการคาดว่ากระแสเงินสดในอนาคตที่มีการป้องกันความเสี่ยงนั้นจะยังคงเกิดขึ้นอยู่ มิฉะนั้น สำรองดังกล่าว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จะต้องถูกโอนไปยังส่วนของกำไรหรือขาดทุนทันที โดยถือว่าเป็นการปรับปรุงการจัดประเภทรายการใหม่</w:t>
      </w:r>
      <w:r w:rsidRPr="004B3327">
        <w:rPr>
          <w:rFonts w:ascii="Angsana New" w:hAnsi="Angsana New" w:hint="cs"/>
          <w:sz w:val="32"/>
          <w:szCs w:val="32"/>
          <w:cs/>
        </w:rPr>
        <w:t xml:space="preserve"> ทั้งนี้ หลังจากการยุติการบัญชีป้องกันความเสี่ยง กลุ่มบริษัทจะรับรู้สำรองที่ยังคงเหลืออยู่ในส่วนของ</w:t>
      </w:r>
      <w:r w:rsidR="009C23F6" w:rsidRPr="004B3327">
        <w:rPr>
          <w:rFonts w:ascii="Angsana New" w:hAnsi="Angsana New" w:hint="cs"/>
          <w:sz w:val="32"/>
          <w:szCs w:val="32"/>
        </w:rPr>
        <w:t xml:space="preserve">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ผู้ถือหุ้นโดยขึ้นอยู่กับลักษณะของรายการอ้างอิงที่กล่าวไปแล้วข้างต้น เมื่อกระแสเงินสดที่มีการป้องกันความเสี่ยงได้เกิดขึ้นจริง</w:t>
      </w:r>
    </w:p>
    <w:p w14:paraId="52053684" w14:textId="5521FC10" w:rsidR="002F7E5F" w:rsidRPr="004B3327" w:rsidRDefault="00854E8D" w:rsidP="002225D3">
      <w:pPr>
        <w:widowControl w:val="0"/>
        <w:spacing w:before="120" w:after="120"/>
        <w:ind w:left="605"/>
        <w:jc w:val="thaiDistribute"/>
        <w:textAlignment w:val="auto"/>
        <w:rPr>
          <w:rFonts w:ascii="Angsana New" w:eastAsia="Arial" w:hAnsi="Angsana New"/>
          <w:sz w:val="32"/>
          <w:szCs w:val="32"/>
        </w:rPr>
      </w:pPr>
      <w:r w:rsidRPr="004B3327">
        <w:rPr>
          <w:rFonts w:ascii="Angsana New" w:eastAsia="Arial" w:hAnsi="Angsana New" w:hint="cs"/>
          <w:sz w:val="32"/>
          <w:szCs w:val="32"/>
          <w:cs/>
        </w:rPr>
        <w:t>กลุ่มบริษัทกำหนดให้</w:t>
      </w:r>
      <w:r w:rsidR="00165A37" w:rsidRPr="004B3327">
        <w:rPr>
          <w:rFonts w:ascii="Angsana New" w:eastAsia="Arial" w:hAnsi="Angsana New" w:hint="cs"/>
          <w:sz w:val="32"/>
          <w:szCs w:val="32"/>
          <w:cs/>
        </w:rPr>
        <w:t>องค</w:t>
      </w:r>
      <w:r w:rsidR="00457FEC" w:rsidRPr="004B3327">
        <w:rPr>
          <w:rFonts w:ascii="Angsana New" w:eastAsia="Arial" w:hAnsi="Angsana New" w:hint="cs"/>
          <w:sz w:val="32"/>
          <w:szCs w:val="32"/>
          <w:cs/>
        </w:rPr>
        <w:t>์</w:t>
      </w:r>
      <w:r w:rsidR="00165A37" w:rsidRPr="004B3327">
        <w:rPr>
          <w:rFonts w:ascii="Angsana New" w:eastAsia="Arial" w:hAnsi="Angsana New" w:hint="cs"/>
          <w:sz w:val="32"/>
          <w:szCs w:val="32"/>
          <w:cs/>
        </w:rPr>
        <w:t>ประกอบราคาปัจจุบันของสัญญาซื้อขายล่วงหน้า และ</w:t>
      </w:r>
      <w:r w:rsidRPr="004B3327">
        <w:rPr>
          <w:rFonts w:ascii="Angsana New" w:eastAsia="Arial" w:hAnsi="Angsana New" w:hint="cs"/>
          <w:sz w:val="32"/>
          <w:szCs w:val="32"/>
          <w:cs/>
        </w:rPr>
        <w:t>เครื่องมือทางการเงินที่</w:t>
      </w:r>
      <w:r w:rsidR="009C23F6" w:rsidRPr="004B3327">
        <w:rPr>
          <w:rFonts w:ascii="Angsana New" w:eastAsia="Arial" w:hAnsi="Angsana New" w:hint="cs"/>
          <w:sz w:val="32"/>
          <w:szCs w:val="32"/>
        </w:rPr>
        <w:t xml:space="preserve">                                     </w:t>
      </w:r>
      <w:r w:rsidRPr="004B3327">
        <w:rPr>
          <w:rFonts w:ascii="Angsana New" w:eastAsia="Arial" w:hAnsi="Angsana New" w:hint="cs"/>
          <w:sz w:val="32"/>
          <w:szCs w:val="32"/>
          <w:cs/>
        </w:rPr>
        <w:t>ไม่รวมส่วนต่างอัตราแลกเปลี่ยนเงินตราต่างประเทศเป็นเครื่องมือที่ใช้ป้องกันความเสี่ยง และบันทึก</w:t>
      </w:r>
      <w:r w:rsidR="009C23F6" w:rsidRPr="004B3327">
        <w:rPr>
          <w:rFonts w:ascii="Angsana New" w:eastAsia="Arial" w:hAnsi="Angsana New" w:hint="cs"/>
          <w:sz w:val="32"/>
          <w:szCs w:val="32"/>
        </w:rPr>
        <w:t xml:space="preserve">                               </w:t>
      </w:r>
      <w:r w:rsidRPr="004B3327">
        <w:rPr>
          <w:rFonts w:ascii="Angsana New" w:eastAsia="Arial" w:hAnsi="Angsana New" w:hint="cs"/>
          <w:spacing w:val="-4"/>
          <w:sz w:val="32"/>
          <w:szCs w:val="32"/>
          <w:cs/>
        </w:rPr>
        <w:t xml:space="preserve">การเปลี่ยนแปลงของมูลค่ายุติธรรมขององค์ประกอบราคาล่วงหน้าของสัญญาซื้อขายล่วงหน้า </w:t>
      </w:r>
      <w:r w:rsidR="00D97A12" w:rsidRPr="004B3327">
        <w:rPr>
          <w:rFonts w:ascii="Angsana New" w:eastAsia="Arial" w:hAnsi="Angsana New" w:hint="cs"/>
          <w:spacing w:val="-4"/>
          <w:sz w:val="32"/>
          <w:szCs w:val="32"/>
          <w:cs/>
        </w:rPr>
        <w:t>และ</w:t>
      </w:r>
      <w:r w:rsidRPr="004B3327">
        <w:rPr>
          <w:rFonts w:ascii="Angsana New" w:eastAsia="Arial" w:hAnsi="Angsana New" w:hint="cs"/>
          <w:spacing w:val="-4"/>
          <w:sz w:val="32"/>
          <w:szCs w:val="32"/>
          <w:cs/>
        </w:rPr>
        <w:t>ส่วนต่าง</w:t>
      </w:r>
      <w:r w:rsidRPr="004B3327">
        <w:rPr>
          <w:rFonts w:ascii="Angsana New" w:eastAsia="Arial" w:hAnsi="Angsana New" w:hint="cs"/>
          <w:sz w:val="32"/>
          <w:szCs w:val="32"/>
          <w:cs/>
        </w:rPr>
        <w:t>อัตราแลกเปลี่ยนเงินตราต่างประเทศของเครื่องมือทางการเงินที่เกี่ยวข้องกับรายการที่มีการป้องกัน</w:t>
      </w:r>
      <w:r w:rsidR="009C23F6" w:rsidRPr="004B3327">
        <w:rPr>
          <w:rFonts w:ascii="Angsana New" w:eastAsia="Arial" w:hAnsi="Angsana New" w:hint="cs"/>
          <w:sz w:val="32"/>
          <w:szCs w:val="32"/>
        </w:rPr>
        <w:t xml:space="preserve">                      </w:t>
      </w:r>
      <w:r w:rsidRPr="004B3327">
        <w:rPr>
          <w:rFonts w:ascii="Angsana New" w:eastAsia="Arial" w:hAnsi="Angsana New" w:hint="cs"/>
          <w:sz w:val="32"/>
          <w:szCs w:val="32"/>
          <w:cs/>
        </w:rPr>
        <w:t>ความเสี่ยงเป็นต้นทุนในการป้องกันความเสี่ยงซึ่งรับรู้ในกำไรขาดทุนเบ็ดเสร็จอื่น ทั้งนี้ ยอดสะสมของรายการดังกล่าวจะแสดงไว้เป็นสำรองสำหรับต้นทุนในการป้องกันความเสี่ยงในส่วนของผู้ถือหุ้น</w:t>
      </w:r>
    </w:p>
    <w:p w14:paraId="7BDF2258" w14:textId="12DD519F" w:rsidR="00C71B6C" w:rsidRPr="004B3327" w:rsidRDefault="00147024" w:rsidP="00C71B6C">
      <w:pPr>
        <w:widowControl w:val="0"/>
        <w:spacing w:before="120" w:after="120"/>
        <w:ind w:left="605"/>
        <w:jc w:val="thaiDistribute"/>
        <w:textAlignment w:val="auto"/>
        <w:rPr>
          <w:rFonts w:ascii="Angsana New" w:hAnsi="Angsana New"/>
          <w:spacing w:val="-4"/>
          <w:sz w:val="32"/>
          <w:szCs w:val="32"/>
          <w:cs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t>หากรายการที่มีการป้องกันความเสี่ยงนั้นมีความสัมพันธ์กับธุรกรรม กลุ่มบริษัทจะโอนสำรองสำหรับต้นทุนในการป้องกันความเสี่ยงที่สะสมไว้ในกำไรขาดทุนเบ็ดเสร็จอื่นไปยังส่วนของกำไรหรือขาดทุน เมื่อรายการที่มีการป้องกันความเสี่ยงนั้นส่งผลกระทบต่อส่วนของกำไรหรือขาดทุน ทั้งนี้ หากรายการที่มีการป้องกันความเสี่ยงนั้นมีความสัมพันธ์กับช่วงเวลา กลุ่มบริษัทจะทยอยโอนสำรองดังกล่าวไปยังส่วนของกำไรหรือขาดทุนอย่างเป็นระบบและสมเหตุสมผลตลอดช่วงเวลาป้องกันความเสี่ยง โดยสำรองดังกล่าวจะรับรู้ในส่วนของกำไรหรือขาดทุนในบรรทัดเดียวกันกับรายการที่มีการป้องกันความเสี่ยง ในกรณีที่รายการที่มีการป้องกันความเสี่ยงไม่ใช่รายการทางการเงิน กลุ่มบริษัทจะโอนสำรองดังกล่าวออกจากส่วนของผู้ถือหุ้นและรับรู้เป็นส่วนหนึ่งของมูลค่าตามบัญชีเริ่มแรกของรายการที่ไม่ใช่รายการทางการเงินที่รับรู้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นอกจากนี้ หากกลุ่มบริษัทคาดว่าจะไม่ได้รับคืนผลขาดทุนสะสมของสำรองสำหรับต้นทุนในการป้องกันความเสี่ยงเป็นบางส่วนหรือทั้งหมดในอนาคต สำรองดังกล่าวจะถูกโอนไปยังส่วนของกำไรหรือขาดทุนทันที</w:t>
      </w:r>
    </w:p>
    <w:p w14:paraId="23845F74" w14:textId="01B894AB" w:rsidR="00854E8D" w:rsidRPr="004B3327" w:rsidRDefault="00854E8D" w:rsidP="00FD6C95">
      <w:pPr>
        <w:keepNext/>
        <w:tabs>
          <w:tab w:val="left" w:pos="1440"/>
        </w:tabs>
        <w:spacing w:before="120" w:after="120"/>
        <w:ind w:left="605"/>
        <w:jc w:val="thaiDistribute"/>
        <w:rPr>
          <w:rFonts w:ascii="Angsana New" w:hAnsi="Angsana New"/>
          <w:i/>
          <w:iCs/>
          <w:sz w:val="32"/>
          <w:szCs w:val="32"/>
          <w:u w:val="single"/>
          <w:cs/>
        </w:rPr>
      </w:pPr>
      <w:r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การป้องกันความเสี่ยงของเงินลงทุนสุทธิในหน่วยงานต่างประเทศ</w:t>
      </w:r>
      <w:r w:rsidRPr="004B3327">
        <w:rPr>
          <w:rFonts w:ascii="Angsana New" w:hAnsi="Angsana New" w:hint="cs"/>
          <w:i/>
          <w:iCs/>
          <w:sz w:val="32"/>
          <w:szCs w:val="32"/>
          <w:u w:val="single"/>
        </w:rPr>
        <w:t xml:space="preserve"> </w:t>
      </w:r>
    </w:p>
    <w:p w14:paraId="1D4D0B50" w14:textId="784AE47C" w:rsidR="00854E8D" w:rsidRPr="004B3327" w:rsidRDefault="00854E8D" w:rsidP="00FD6C95">
      <w:pPr>
        <w:spacing w:before="120" w:after="120"/>
        <w:ind w:left="605"/>
        <w:jc w:val="thaiDistribute"/>
        <w:textAlignment w:val="auto"/>
        <w:rPr>
          <w:rFonts w:ascii="Angsana New" w:eastAsia="Arial" w:hAnsi="Angsana New"/>
          <w:b/>
          <w:bCs/>
          <w:sz w:val="22"/>
          <w:szCs w:val="22"/>
        </w:rPr>
      </w:pPr>
      <w:r w:rsidRPr="004B3327">
        <w:rPr>
          <w:rFonts w:ascii="Angsana New" w:eastAsia="Arial" w:hAnsi="Angsana New" w:hint="cs"/>
          <w:sz w:val="32"/>
          <w:szCs w:val="32"/>
          <w:cs/>
        </w:rPr>
        <w:t>การป้องกันความเสี่ยงของเงินลงทุนสุทธิในหน่วยงานต่างประเทศ</w:t>
      </w:r>
      <w:r w:rsidR="00D97A12" w:rsidRPr="004B3327">
        <w:rPr>
          <w:rFonts w:ascii="Angsana New" w:eastAsia="Arial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eastAsia="Arial" w:hAnsi="Angsana New" w:hint="cs"/>
          <w:sz w:val="32"/>
          <w:szCs w:val="32"/>
          <w:cs/>
        </w:rPr>
        <w:t>รวมถึงการป้องกันความเสี่ยงของ</w:t>
      </w:r>
      <w:r w:rsidR="00D97A12" w:rsidRPr="004B3327">
        <w:rPr>
          <w:rFonts w:ascii="Angsana New" w:eastAsia="Arial" w:hAnsi="Angsana New" w:hint="cs"/>
          <w:sz w:val="32"/>
          <w:szCs w:val="32"/>
          <w:cs/>
        </w:rPr>
        <w:t>ร</w:t>
      </w:r>
      <w:r w:rsidRPr="004B3327">
        <w:rPr>
          <w:rFonts w:ascii="Angsana New" w:eastAsia="Arial" w:hAnsi="Angsana New" w:hint="cs"/>
          <w:sz w:val="32"/>
          <w:szCs w:val="32"/>
          <w:cs/>
        </w:rPr>
        <w:t>ายการที่เป็นตัวเงินที่ถือเป็นส่วนหนึ่งของเงินลงทุนสุทธิ จะถือปฏิบัติในลักษณะเดียวกันกับการป้องกันความเสี่ยงในกระแสเงินสด</w:t>
      </w:r>
      <w:r w:rsidRPr="004B3327">
        <w:rPr>
          <w:rFonts w:ascii="Angsana New" w:eastAsia="Arial" w:hAnsi="Angsana New" w:hint="cs"/>
          <w:sz w:val="32"/>
          <w:szCs w:val="32"/>
        </w:rPr>
        <w:t xml:space="preserve"> </w:t>
      </w:r>
      <w:r w:rsidRPr="004B3327">
        <w:rPr>
          <w:rFonts w:ascii="Angsana New" w:eastAsia="Arial" w:hAnsi="Angsana New" w:hint="cs"/>
          <w:sz w:val="32"/>
          <w:szCs w:val="32"/>
          <w:cs/>
        </w:rPr>
        <w:t>โดยให้รับรู้ผลกำไรหรือขาดทุนจากเครื่องมือที่ใช้ป้องกันความเสี่ยงส่วนที่มีประสิทธิผลในกำไรขาดทุนเบ็ดเสร็จอื่น และรับรู้ผลกำไรหรือขาดทุนส่วนที่ไม่มีประสิทธิผลไว้ในส่วนของกำไรหรือขาดทุน</w:t>
      </w:r>
      <w:r w:rsidRPr="004B3327">
        <w:rPr>
          <w:rFonts w:ascii="Angsana New" w:eastAsia="Arial" w:hAnsi="Angsana New" w:hint="cs"/>
          <w:sz w:val="32"/>
          <w:szCs w:val="32"/>
        </w:rPr>
        <w:t xml:space="preserve"> </w:t>
      </w:r>
      <w:r w:rsidRPr="004B3327">
        <w:rPr>
          <w:rFonts w:ascii="Angsana New" w:eastAsia="Arial" w:hAnsi="Angsana New" w:hint="cs"/>
          <w:sz w:val="32"/>
          <w:szCs w:val="32"/>
          <w:cs/>
        </w:rPr>
        <w:t>ทั้งนี้ กลุ่มบริษัทจะโอน</w:t>
      </w:r>
      <w:r w:rsidRPr="004B3327">
        <w:rPr>
          <w:rFonts w:ascii="Angsana New" w:hAnsi="Angsana New" w:hint="cs"/>
          <w:sz w:val="32"/>
          <w:szCs w:val="32"/>
          <w:cs/>
        </w:rPr>
        <w:t>ยอดสะสมของผลกำไรหรือขาดทุนที่เคยบันทึกในส่วนของผู้ถือหุ้นไปยังส่วนของกำไรหรือขาดทุน</w:t>
      </w:r>
      <w:r w:rsidRPr="004B3327">
        <w:rPr>
          <w:rFonts w:ascii="Angsana New" w:eastAsia="Arial" w:hAnsi="Angsana New" w:hint="cs"/>
          <w:sz w:val="32"/>
          <w:szCs w:val="32"/>
          <w:cs/>
        </w:rPr>
        <w:t>เมื่อมีการจำหน่ายหน่วยงานต่างประเทศ</w:t>
      </w:r>
    </w:p>
    <w:p w14:paraId="3725AB65" w14:textId="77777777" w:rsidR="007054CA" w:rsidRPr="004B3327" w:rsidRDefault="007054CA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37A64ADF" w14:textId="3C878C7F" w:rsidR="004C49DB" w:rsidRPr="004B3327" w:rsidRDefault="00725EED" w:rsidP="00FD6C95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5.</w:t>
      </w:r>
      <w:r w:rsidR="00C4269E" w:rsidRPr="004B3327">
        <w:rPr>
          <w:rFonts w:ascii="Angsana New" w:hAnsi="Angsana New" w:hint="cs"/>
          <w:b/>
          <w:bCs/>
          <w:sz w:val="32"/>
          <w:szCs w:val="32"/>
        </w:rPr>
        <w:t>32</w:t>
      </w:r>
      <w:r w:rsidR="004C49DB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4C49DB" w:rsidRPr="004B3327">
        <w:rPr>
          <w:rFonts w:ascii="Angsana New" w:hAnsi="Angsana New" w:hint="cs"/>
          <w:b/>
          <w:bCs/>
          <w:sz w:val="32"/>
          <w:szCs w:val="32"/>
          <w:cs/>
        </w:rPr>
        <w:t>การวัดมูลค่ายุติธรรม</w:t>
      </w:r>
    </w:p>
    <w:p w14:paraId="12A767FB" w14:textId="4E28BF1D" w:rsidR="00BF6E95" w:rsidRPr="004B3327" w:rsidRDefault="004C49DB" w:rsidP="008E0FC8">
      <w:pPr>
        <w:tabs>
          <w:tab w:val="left" w:pos="1200"/>
          <w:tab w:val="left" w:pos="1800"/>
          <w:tab w:val="left" w:pos="2400"/>
          <w:tab w:val="left" w:pos="300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 xml:space="preserve">มูลค่ายุติธรรม หมายถึง ราคาที่คาดว่าจะได้รับจากการขายสินทรัพย์หรือเป็นราคาที่จะต้องจ่ายเพื่อโอนหนี้สินให้ผู้อื่นโดยรายการดังกล่าวเป็นรายการที่เกิดขึ้นในสภาพปกติระหว่างผู้ซื้อและผู้ขาย (ผู้ร่วมในตลาด) ณ วันที่วัดมูลค่า </w:t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>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 </w:t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>จะประมาณมูลค่ายุติธรรมโดยใช้เทคนิคการประเมินมูลค่าที่เหมาะสมกับแต่ละสถานการณ์ และพยายามใช้ข้อมูลที่สามารถสังเกตได้</w:t>
      </w:r>
      <w:r w:rsidR="000D6B00" w:rsidRPr="004B3327">
        <w:rPr>
          <w:rFonts w:ascii="Angsana New" w:hAnsi="Angsana New" w:hint="cs"/>
          <w:sz w:val="32"/>
          <w:szCs w:val="32"/>
          <w:cs/>
        </w:rPr>
        <w:t xml:space="preserve">                   </w:t>
      </w:r>
      <w:r w:rsidRPr="004B3327">
        <w:rPr>
          <w:rFonts w:ascii="Angsana New" w:hAnsi="Angsana New" w:hint="cs"/>
          <w:sz w:val="32"/>
          <w:szCs w:val="32"/>
          <w:cs/>
        </w:rPr>
        <w:t>ที่เกี่ยวข้องกับสินทรัพย์หรือหนี้สินที่จะวัดมูลค่ายุติธรรมนั้นให้มากที่สุด</w:t>
      </w:r>
    </w:p>
    <w:p w14:paraId="066E5D8D" w14:textId="06ABDD33" w:rsidR="004C49DB" w:rsidRPr="004B3327" w:rsidRDefault="00D71A0E" w:rsidP="008E0FC8">
      <w:pPr>
        <w:tabs>
          <w:tab w:val="left" w:pos="1200"/>
          <w:tab w:val="left" w:pos="1800"/>
          <w:tab w:val="left" w:pos="2400"/>
          <w:tab w:val="left" w:pos="300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4C49DB" w:rsidRPr="004B3327">
        <w:rPr>
          <w:rFonts w:ascii="Angsana New" w:hAnsi="Angsana New" w:hint="cs"/>
          <w:sz w:val="32"/>
          <w:szCs w:val="32"/>
          <w:cs/>
        </w:rPr>
        <w:t>ลำดับชั้นของมูลค่ายุติธรรมที่ใช้วัดมูลค่าและเปิดเผยมูลค่ายุติธรรมของสินทรัพย์และหนี้สินในงบการเงินแบ่งออกเป็นสามระดับตามประเภทของข้อมูลที่นำมาใช้ในการวัดมูลค่ายุติธรรม ดังนี้</w:t>
      </w:r>
    </w:p>
    <w:p w14:paraId="53079AC7" w14:textId="77777777" w:rsidR="004C49DB" w:rsidRPr="004B3327" w:rsidRDefault="004C49DB" w:rsidP="008E0FC8">
      <w:pPr>
        <w:tabs>
          <w:tab w:val="left" w:pos="630"/>
          <w:tab w:val="left" w:pos="1440"/>
          <w:tab w:val="left" w:pos="2880"/>
        </w:tabs>
        <w:spacing w:before="120" w:after="120"/>
        <w:ind w:left="1440" w:right="-43" w:hanging="1440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 xml:space="preserve">ระดับ </w:t>
      </w:r>
      <w:r w:rsidR="00AB2EC9" w:rsidRPr="004B3327">
        <w:rPr>
          <w:rFonts w:ascii="Angsana New" w:hAnsi="Angsana New" w:hint="cs"/>
          <w:sz w:val="32"/>
          <w:szCs w:val="32"/>
        </w:rPr>
        <w:t>1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14:paraId="65C99E3D" w14:textId="77777777" w:rsidR="004C49DB" w:rsidRPr="004B3327" w:rsidRDefault="004C49DB" w:rsidP="008E0FC8">
      <w:pPr>
        <w:tabs>
          <w:tab w:val="left" w:pos="630"/>
          <w:tab w:val="left" w:pos="1440"/>
          <w:tab w:val="left" w:pos="2880"/>
        </w:tabs>
        <w:spacing w:before="120" w:after="120"/>
        <w:ind w:left="1440" w:right="-43" w:hanging="1440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 xml:space="preserve">ระดับ </w:t>
      </w:r>
      <w:r w:rsidR="00AB2EC9" w:rsidRPr="004B3327">
        <w:rPr>
          <w:rFonts w:ascii="Angsana New" w:hAnsi="Angsana New" w:hint="cs"/>
          <w:sz w:val="32"/>
          <w:szCs w:val="32"/>
        </w:rPr>
        <w:t>2</w:t>
      </w: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14:paraId="02C871DD" w14:textId="77777777" w:rsidR="004C49DB" w:rsidRPr="004B3327" w:rsidRDefault="004C49DB" w:rsidP="008E0FC8">
      <w:pPr>
        <w:tabs>
          <w:tab w:val="left" w:pos="630"/>
          <w:tab w:val="left" w:pos="1440"/>
          <w:tab w:val="left" w:pos="2880"/>
        </w:tabs>
        <w:spacing w:before="120" w:after="120"/>
        <w:ind w:left="1440" w:right="-43" w:hanging="1440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 xml:space="preserve">ระดับ </w:t>
      </w:r>
      <w:r w:rsidR="00AB2EC9" w:rsidRPr="004B3327">
        <w:rPr>
          <w:rFonts w:ascii="Angsana New" w:hAnsi="Angsana New" w:hint="cs"/>
          <w:sz w:val="32"/>
          <w:szCs w:val="32"/>
        </w:rPr>
        <w:t>3</w:t>
      </w: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ใช้ข้อมูลที่ไม่สามารถสังเกตได้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เช่น ข้อมูลเกี่ยวกับกระแสเงิน</w:t>
      </w:r>
      <w:r w:rsidR="008622AC" w:rsidRPr="004B3327">
        <w:rPr>
          <w:rFonts w:ascii="Angsana New" w:hAnsi="Angsana New" w:hint="cs"/>
          <w:sz w:val="32"/>
          <w:szCs w:val="32"/>
          <w:cs/>
        </w:rPr>
        <w:t>สดในอนาคตที่กิจการประมาณขึ้น</w:t>
      </w:r>
    </w:p>
    <w:p w14:paraId="400D2D5C" w14:textId="541A549E" w:rsidR="00FD6C95" w:rsidRPr="004B3327" w:rsidRDefault="004C49DB" w:rsidP="008E0FC8">
      <w:pPr>
        <w:tabs>
          <w:tab w:val="left" w:pos="1200"/>
          <w:tab w:val="left" w:pos="1800"/>
          <w:tab w:val="left" w:pos="2400"/>
          <w:tab w:val="left" w:pos="300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 xml:space="preserve">ทุกวันสิ้นรอบระยะเวลารายงาน </w:t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>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ณ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วันสิ้นรอบระยะเวลารายงานที่มีการ</w:t>
      </w:r>
      <w:r w:rsidR="009A58C8" w:rsidRPr="004B3327">
        <w:rPr>
          <w:rFonts w:ascii="Angsana New" w:hAnsi="Angsana New" w:hint="cs"/>
          <w:sz w:val="32"/>
          <w:szCs w:val="32"/>
        </w:rPr>
        <w:t xml:space="preserve">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วัดมูลค่ายุติธรรมแบบเกิดขึ้นประจำ</w:t>
      </w:r>
    </w:p>
    <w:p w14:paraId="6CF9DE98" w14:textId="2E0B2995" w:rsidR="00590AFD" w:rsidRPr="004B3327" w:rsidRDefault="006C3668" w:rsidP="008E0FC8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</w:t>
      </w:r>
      <w:r w:rsidR="00CD25A9" w:rsidRPr="004B3327">
        <w:rPr>
          <w:rFonts w:ascii="Angsana New" w:hAnsi="Angsana New" w:hint="cs"/>
          <w:b/>
          <w:bCs/>
          <w:sz w:val="32"/>
          <w:szCs w:val="32"/>
          <w:cs/>
        </w:rPr>
        <w:t>.</w:t>
      </w:r>
      <w:r w:rsidRPr="004B3327">
        <w:rPr>
          <w:rFonts w:ascii="Angsana New" w:hAnsi="Angsana New" w:hint="cs"/>
          <w:b/>
          <w:bCs/>
          <w:sz w:val="32"/>
          <w:szCs w:val="32"/>
        </w:rPr>
        <w:t>3</w:t>
      </w:r>
      <w:r w:rsidR="00C4269E" w:rsidRPr="004B3327">
        <w:rPr>
          <w:rFonts w:ascii="Angsana New" w:hAnsi="Angsana New" w:hint="cs"/>
          <w:b/>
          <w:bCs/>
          <w:sz w:val="32"/>
          <w:szCs w:val="32"/>
        </w:rPr>
        <w:t>3</w:t>
      </w:r>
      <w:r w:rsidR="00590AFD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สัญญาประกันภัยและสัญญาลงทุน</w:t>
      </w:r>
    </w:p>
    <w:p w14:paraId="48DD530C" w14:textId="4593E531" w:rsidR="00590AFD" w:rsidRPr="004B3327" w:rsidRDefault="00590AFD" w:rsidP="008E0FC8">
      <w:pPr>
        <w:tabs>
          <w:tab w:val="left" w:pos="72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C4269E" w:rsidRPr="004B3327">
        <w:rPr>
          <w:rFonts w:ascii="Angsana New" w:hAnsi="Angsana New" w:hint="cs"/>
          <w:b/>
          <w:bCs/>
          <w:sz w:val="32"/>
          <w:szCs w:val="32"/>
        </w:rPr>
        <w:t>33</w:t>
      </w:r>
      <w:r w:rsidRPr="004B3327">
        <w:rPr>
          <w:rFonts w:ascii="Angsana New" w:hAnsi="Angsana New" w:hint="cs"/>
          <w:b/>
          <w:bCs/>
          <w:sz w:val="32"/>
          <w:szCs w:val="32"/>
        </w:rPr>
        <w:t>.1</w:t>
      </w:r>
      <w:r w:rsidR="003B0C14" w:rsidRPr="004B3327">
        <w:rPr>
          <w:rFonts w:ascii="Angsana New" w:hAnsi="Angsana New" w:hint="cs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การจัดประเภทสัญญาประกันภัย</w:t>
      </w:r>
    </w:p>
    <w:p w14:paraId="6DC7C780" w14:textId="1B0B74D3" w:rsidR="00590AFD" w:rsidRPr="004B3327" w:rsidRDefault="008E0FC8" w:rsidP="008E0FC8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กลุ่มบริษัทจัดประเภทของสัญญาประกันภัยและสัญญาประกันภัยต่อที่ถือไว้ โดยพิจารณาจากลักษณะของสัญญาประกันภัยเป็นหลัก</w:t>
      </w:r>
    </w:p>
    <w:p w14:paraId="243D7908" w14:textId="218D821E" w:rsidR="00590AFD" w:rsidRPr="004B3327" w:rsidRDefault="008E0FC8" w:rsidP="008E0FC8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 xml:space="preserve">สัญญาประกันภัย คือ สัญญาที่มีการโอนความเสี่ยงด้านการประกันภัยที่มีสาระสำคัญ ณ วันเริ่มต้นของสัญญาซึ่งความเสี่ยงดังกล่าวจะถูกโอนเมื่อกลุ่มบริษัท </w:t>
      </w:r>
      <w:r w:rsidR="00590AFD" w:rsidRPr="004B3327">
        <w:rPr>
          <w:rFonts w:ascii="Angsana New" w:hAnsi="Angsana New" w:hint="cs"/>
          <w:sz w:val="32"/>
          <w:szCs w:val="32"/>
        </w:rPr>
        <w:t>(</w:t>
      </w:r>
      <w:r w:rsidR="00590AFD" w:rsidRPr="004B3327">
        <w:rPr>
          <w:rFonts w:ascii="Angsana New" w:hAnsi="Angsana New" w:hint="cs"/>
          <w:sz w:val="32"/>
          <w:szCs w:val="32"/>
          <w:cs/>
        </w:rPr>
        <w:t>ผู้รับประกันภัย</w:t>
      </w:r>
      <w:r w:rsidR="00590AFD" w:rsidRPr="004B3327">
        <w:rPr>
          <w:rFonts w:ascii="Angsana New" w:hAnsi="Angsana New" w:hint="cs"/>
          <w:sz w:val="32"/>
          <w:szCs w:val="32"/>
        </w:rPr>
        <w:t xml:space="preserve">) </w:t>
      </w:r>
      <w:r w:rsidR="00590AFD" w:rsidRPr="004B3327">
        <w:rPr>
          <w:rFonts w:ascii="Angsana New" w:hAnsi="Angsana New" w:hint="cs"/>
          <w:sz w:val="32"/>
          <w:szCs w:val="32"/>
          <w:cs/>
        </w:rPr>
        <w:t>ตกลงจะชดเชยให้แก่ผู้ถือกรมธรรม์หากเกิดเหตุการณ์ในอนาคตอันไม่แน่นอนตามที่ระบุในสัญญา (เหตุการณ์ที่เอาประกันภัย) ที่ส่งผลเสียหายต่อผู้ถือกรมธรรม์ ทั้งนี้ หากสัญญาใดจัดประเภทเป็นสัญญาประกันภัยแล้ว จะยังคงจัดประเภทเป็นสัญญาประกันภัยตลอดไปจนกว่าสิทธิและภาระผูกพันทั้งหมดถูกทำให้สิ้นสุดหรือสิ้นผลบังคับ</w:t>
      </w:r>
    </w:p>
    <w:p w14:paraId="0F581F93" w14:textId="77777777" w:rsidR="008E0FC8" w:rsidRPr="004B3327" w:rsidRDefault="008E0FC8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6558E160" w14:textId="44BA55AD" w:rsidR="00590AFD" w:rsidRPr="004B3327" w:rsidRDefault="008E0FC8" w:rsidP="008E0FC8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lastRenderedPageBreak/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สัญญาประกันภัยที่ไม่เข้าเงื่อนไขดังกล่าวข้างต้นจะถูกจัดประเภทเป็นสัญญาการลงทุน ซึ่งเป็นสัญญาที่มีรูปแบบทางกฎหมายเป็นสัญญาประกันภัยและทำให้ผู้รับประกันภัยมีความเสี่ยงทางการเงินแต่ไม่ได้ทำให้ผู้รับประกันภัยมีความเสี่ยงด้านการรับประกันภัยที่สำคัญ ความเสี่ยงทางการเงิน ได้แก่ ความเสี่ยงจากการเปลี่ยนแปลงของอัตราดอกเบี้ย อัตราแลกเปลี่ยนหรือราคาของเครื่องมือทางการเงิน</w:t>
      </w:r>
      <w:r w:rsidR="00590AFD" w:rsidRPr="004B3327">
        <w:rPr>
          <w:rFonts w:ascii="Angsana New" w:hAnsi="Angsana New" w:hint="cs"/>
          <w:sz w:val="32"/>
          <w:szCs w:val="32"/>
        </w:rPr>
        <w:t xml:space="preserve"> </w:t>
      </w:r>
      <w:r w:rsidR="00590AFD" w:rsidRPr="004B3327">
        <w:rPr>
          <w:rFonts w:ascii="Angsana New" w:hAnsi="Angsana New" w:hint="cs"/>
          <w:sz w:val="32"/>
          <w:szCs w:val="32"/>
          <w:cs/>
        </w:rPr>
        <w:t xml:space="preserve">ทั้งนี้ สัญญาประกันภัยสามารถโอนความเสี่ยงทางด้านการเงินได้ด้วยเช่นกัน อย่างไรก็ตาม </w:t>
      </w:r>
      <w:r w:rsidR="00590AFD" w:rsidRPr="004B3327">
        <w:rPr>
          <w:rFonts w:ascii="Angsana New" w:hAnsi="Angsana New" w:hint="cs"/>
          <w:kern w:val="32"/>
          <w:sz w:val="32"/>
          <w:szCs w:val="32"/>
          <w:cs/>
        </w:rPr>
        <w:t>สัญญาการลงทุนอาจจะถูกจัดประเภทเป็นสัญญาประกันภัยในเวลาต่อมาได้หาก</w:t>
      </w:r>
      <w:r w:rsidR="00590AFD" w:rsidRPr="004B3327">
        <w:rPr>
          <w:rFonts w:ascii="Angsana New" w:hAnsi="Angsana New" w:hint="cs"/>
          <w:sz w:val="32"/>
          <w:szCs w:val="32"/>
          <w:cs/>
        </w:rPr>
        <w:t>พบว่าความเสี่ยงด้านการรับประกันภัยเพิ่มขึ้นอย่างมีนัยสำคัญ</w:t>
      </w:r>
    </w:p>
    <w:p w14:paraId="1DCB05EE" w14:textId="7EF9DDD4" w:rsidR="00590AFD" w:rsidRPr="004B3327" w:rsidRDefault="00590AFD" w:rsidP="008E0FC8">
      <w:pPr>
        <w:tabs>
          <w:tab w:val="left" w:pos="4140"/>
          <w:tab w:val="left" w:pos="639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C95B44" w:rsidRPr="004B3327">
        <w:rPr>
          <w:rFonts w:ascii="Angsana New" w:hAnsi="Angsana New" w:hint="cs"/>
          <w:b/>
          <w:bCs/>
          <w:sz w:val="32"/>
          <w:szCs w:val="32"/>
        </w:rPr>
        <w:t>33</w:t>
      </w:r>
      <w:r w:rsidRPr="004B3327">
        <w:rPr>
          <w:rFonts w:ascii="Angsana New" w:hAnsi="Angsana New" w:hint="cs"/>
          <w:b/>
          <w:bCs/>
          <w:sz w:val="32"/>
          <w:szCs w:val="32"/>
        </w:rPr>
        <w:t>.2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ระดับของการรวมกลุ่มสัญญาประกันภัย</w:t>
      </w:r>
    </w:p>
    <w:p w14:paraId="10AF3E13" w14:textId="77777777" w:rsidR="00590AFD" w:rsidRPr="004B3327" w:rsidRDefault="00590AFD" w:rsidP="008E0FC8">
      <w:pPr>
        <w:tabs>
          <w:tab w:val="left" w:pos="1350"/>
          <w:tab w:val="left" w:pos="153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(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ก)</w:t>
      </w: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สัญญาประกันภัยที่ออก</w:t>
      </w:r>
    </w:p>
    <w:p w14:paraId="2DED24BD" w14:textId="11FDE507" w:rsidR="00590AFD" w:rsidRPr="004B3327" w:rsidRDefault="00590AFD" w:rsidP="008E0FC8">
      <w:pPr>
        <w:tabs>
          <w:tab w:val="left" w:pos="1350"/>
          <w:tab w:val="left" w:pos="153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 xml:space="preserve">ในการรับรู้รายการและการวัดมูลค่า กลุ่มบริษัทจะกำหนดกลุ่มของสัญญาประกันภัยโดยการแบ่งตามประเภทของผลิตภัณฑ์ประกันภัย ซึ่งจะประกอบด้วย สัญญาประกันภัยที่มีความเสี่ยงคล้ายคลึงกันและบริหารจัดการร่วมกัน นอกจากนี้แต่ละกลุ่มของสัญญาประกันภัยจะถูกแบ่งเป็นกลุ่มรายปีตามปีที่ออกกรมธรรม์  และแต่ละกลุ่มรายปีจะแบ่งเป็น </w:t>
      </w:r>
      <w:r w:rsidRPr="004B3327">
        <w:rPr>
          <w:rFonts w:ascii="Angsana New" w:hAnsi="Angsana New" w:hint="cs"/>
          <w:sz w:val="32"/>
          <w:szCs w:val="32"/>
        </w:rPr>
        <w:t>3</w:t>
      </w:r>
      <w:r w:rsidRPr="004B3327">
        <w:rPr>
          <w:rFonts w:ascii="Angsana New" w:hAnsi="Angsana New" w:hint="cs"/>
          <w:sz w:val="32"/>
          <w:szCs w:val="32"/>
          <w:cs/>
        </w:rPr>
        <w:t xml:space="preserve"> กลุ่มตามความสามารถในการทำกำไรของกลุ่มสัญญา ได้แก่ กลุ่มของสัญญาที่สร้างภาระ กลุ่มของสัญญาที่ไม่สร้างภาระ (ที่เมื่อรับรู้รายการเมื่อเริ่มแรกไม่มีความเป็นไปได้ที่มีนัยสำคัญที่จะกลายเป็นสัญญาที่สร้างภาระในภายหลัง) และกลุ่มของสัญญาที่เหลือ</w:t>
      </w:r>
    </w:p>
    <w:p w14:paraId="104BEF40" w14:textId="5447E63A" w:rsidR="00590AFD" w:rsidRPr="004B3327" w:rsidRDefault="008E0FC8" w:rsidP="008E0FC8">
      <w:pPr>
        <w:tabs>
          <w:tab w:val="left" w:pos="1350"/>
          <w:tab w:val="left" w:pos="153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กลุ่มบริษัทประเมินความสามารถในการทำกำไรของกลุ่มสัญญาประกันภัยโดยใช้แบบจำลองทางคณิตศาสตร์ประกันภัย (</w:t>
      </w:r>
      <w:r w:rsidR="00590AFD" w:rsidRPr="004B3327">
        <w:rPr>
          <w:rFonts w:ascii="Angsana New" w:hAnsi="Angsana New" w:hint="cs"/>
          <w:sz w:val="32"/>
          <w:szCs w:val="32"/>
        </w:rPr>
        <w:t xml:space="preserve">Actuarial valuation models) </w:t>
      </w:r>
      <w:r w:rsidR="00590AFD" w:rsidRPr="004B3327">
        <w:rPr>
          <w:rFonts w:ascii="Angsana New" w:hAnsi="Angsana New" w:hint="cs"/>
          <w:sz w:val="32"/>
          <w:szCs w:val="32"/>
          <w:cs/>
        </w:rPr>
        <w:t>ซึ่งพิจารณาครอบคลุมทั้งสัญญาประกันภัยที่มีผลบังคับใช้แล้ว และสัญญาประกันภัยที่เริ่มรับรู้ในงวดปัจจุบัน</w:t>
      </w:r>
    </w:p>
    <w:p w14:paraId="4C262152" w14:textId="77777777" w:rsidR="00590AFD" w:rsidRPr="004B3327" w:rsidRDefault="00590AFD" w:rsidP="008E0FC8">
      <w:pPr>
        <w:tabs>
          <w:tab w:val="left" w:pos="1350"/>
          <w:tab w:val="left" w:pos="153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(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ข)</w:t>
      </w: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สัญญาประกันภัยต่อที่ถือไว้</w:t>
      </w:r>
    </w:p>
    <w:p w14:paraId="6DD93408" w14:textId="6AFCB9E6" w:rsidR="00590AFD" w:rsidRPr="004B3327" w:rsidRDefault="008E0FC8" w:rsidP="008E0FC8">
      <w:pPr>
        <w:tabs>
          <w:tab w:val="left" w:pos="1350"/>
          <w:tab w:val="left" w:pos="153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กลุ่มบริษัทจัดกลุ่มของสัญญาประกันภัยต่อที่ถือไว้ โดยใช้หลักการเดียวกับการจัดกลุ่มของ                                   กลุ่มสัญญาประกันภัยที่ออกซึ่งเป็นสัญญาอ้างอิง</w:t>
      </w:r>
    </w:p>
    <w:p w14:paraId="40AE10AA" w14:textId="23F76AE8" w:rsidR="00590AFD" w:rsidRPr="004B3327" w:rsidRDefault="00590AFD" w:rsidP="008E0FC8">
      <w:pPr>
        <w:tabs>
          <w:tab w:val="left" w:pos="4140"/>
          <w:tab w:val="left" w:pos="639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C95B44" w:rsidRPr="004B3327">
        <w:rPr>
          <w:rFonts w:ascii="Angsana New" w:hAnsi="Angsana New" w:hint="cs"/>
          <w:b/>
          <w:bCs/>
          <w:sz w:val="32"/>
          <w:szCs w:val="32"/>
        </w:rPr>
        <w:t>33</w:t>
      </w:r>
      <w:r w:rsidRPr="004B3327">
        <w:rPr>
          <w:rFonts w:ascii="Angsana New" w:hAnsi="Angsana New" w:hint="cs"/>
          <w:b/>
          <w:bCs/>
          <w:sz w:val="32"/>
          <w:szCs w:val="32"/>
        </w:rPr>
        <w:t>.3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การรับรู้รายการของสัญญาประกันภัย</w:t>
      </w:r>
    </w:p>
    <w:p w14:paraId="70C22A0A" w14:textId="77777777" w:rsidR="00590AFD" w:rsidRPr="004B3327" w:rsidRDefault="00590AFD" w:rsidP="008E0FC8">
      <w:pPr>
        <w:tabs>
          <w:tab w:val="left" w:pos="1350"/>
          <w:tab w:val="left" w:pos="153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(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ก)</w:t>
      </w: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สัญญาประกันภัยที่ออก</w:t>
      </w:r>
    </w:p>
    <w:p w14:paraId="63D3AB21" w14:textId="4434AFC0" w:rsidR="00590AFD" w:rsidRPr="004B3327" w:rsidRDefault="008E0FC8" w:rsidP="008E0FC8">
      <w:pPr>
        <w:tabs>
          <w:tab w:val="left" w:pos="1350"/>
          <w:tab w:val="left" w:pos="153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กลุ่มบริษัทรับรู้รายการกลุ่มของสัญญาประกันภัยที่ออก นับตั้งแต่วันใดวันหนึ่งที่เกิดขึ้นก่อนระหว่าง</w:t>
      </w:r>
      <w:r w:rsidR="00590AFD" w:rsidRPr="004B3327">
        <w:rPr>
          <w:rFonts w:ascii="Angsana New" w:hAnsi="Angsana New" w:hint="cs"/>
          <w:sz w:val="32"/>
          <w:szCs w:val="32"/>
        </w:rPr>
        <w:t xml:space="preserve">         </w:t>
      </w:r>
      <w:r w:rsidR="00590AFD" w:rsidRPr="004B3327">
        <w:rPr>
          <w:rFonts w:ascii="Angsana New" w:hAnsi="Angsana New" w:hint="cs"/>
          <w:sz w:val="32"/>
          <w:szCs w:val="32"/>
          <w:cs/>
        </w:rPr>
        <w:t>วันเริ่มต้นของระยะเวลาคุ้มครอง หรือ วันที่รับชำระเงินครั้งแรกจากผู้ถือกรมธรรม์ในกลุ่ม (ถ้าไม่มีวันที่ครบกำหนดชำระเงินตามสัญญา)</w:t>
      </w:r>
    </w:p>
    <w:p w14:paraId="4A590799" w14:textId="34473EE1" w:rsidR="00590AFD" w:rsidRPr="004B3327" w:rsidRDefault="008E0FC8" w:rsidP="008E0FC8">
      <w:pPr>
        <w:tabs>
          <w:tab w:val="left" w:pos="1350"/>
          <w:tab w:val="left" w:pos="153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สำหรับกลุ่มของสัญญาที่สร้างภาระ จะรับรู้เมื่อวันที่กลุ่มดังกล่าวได้กลายเป็นสัญญาที่สร้างภาระ</w:t>
      </w:r>
    </w:p>
    <w:p w14:paraId="753BF5A9" w14:textId="5CD3D69A" w:rsidR="00340D5F" w:rsidRPr="004B3327" w:rsidRDefault="008E0FC8" w:rsidP="00B06781">
      <w:pPr>
        <w:tabs>
          <w:tab w:val="left" w:pos="1350"/>
          <w:tab w:val="left" w:pos="153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ทั้งนี้ เมื่อกำหนดกลุ่มของสัญญาประกันภัย ณ วันที่รับรู้เมื่อเริ่มแรกแล้ว กลุ่มบริษัทจะไม่เปลี่ยนแปลงองค์ประกอบของกลุ่มในภายหลัง</w:t>
      </w:r>
      <w:r w:rsidR="00340D5F"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1CCE4758" w14:textId="77777777" w:rsidR="00590AFD" w:rsidRPr="004B3327" w:rsidRDefault="00590AFD" w:rsidP="008E0FC8">
      <w:pPr>
        <w:tabs>
          <w:tab w:val="left" w:pos="1350"/>
          <w:tab w:val="left" w:pos="153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(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ข)</w:t>
      </w: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สัญญาประกันภัยต่อที่ถือไว้</w:t>
      </w:r>
    </w:p>
    <w:p w14:paraId="3093BF9B" w14:textId="7430FCA7" w:rsidR="00590AFD" w:rsidRPr="004B3327" w:rsidRDefault="008E0FC8" w:rsidP="008E0FC8">
      <w:pPr>
        <w:tabs>
          <w:tab w:val="left" w:pos="1350"/>
          <w:tab w:val="left" w:pos="153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กลุ่มบริษัทรับรู้กลุ่มของสัญญาประกันภัยต่อที่ถือไว้ นับตั้งแต่วันใดวันหนึ่งที่เกิดขึ้นก่อนระหว่าง</w:t>
      </w:r>
      <w:r w:rsidR="00590AFD" w:rsidRPr="004B3327">
        <w:rPr>
          <w:rFonts w:ascii="Angsana New" w:hAnsi="Angsana New" w:hint="cs"/>
          <w:sz w:val="32"/>
          <w:szCs w:val="32"/>
        </w:rPr>
        <w:t xml:space="preserve">                </w:t>
      </w:r>
      <w:r w:rsidR="00590AFD" w:rsidRPr="004B3327">
        <w:rPr>
          <w:rFonts w:ascii="Angsana New" w:hAnsi="Angsana New" w:hint="cs"/>
          <w:sz w:val="32"/>
          <w:szCs w:val="32"/>
          <w:cs/>
        </w:rPr>
        <w:t>วันเริ่มต้นของระยะเวลาคุ้มครองของกลุ่มของสัญญาประกันภัยต่อที่ถือไว้ อย่างไรก็ตาม ถ้าสัญญาประกันภัยต่อที่ถือไว้ให้ความคุ้มครองแบบเป็นสัดส่วน (</w:t>
      </w:r>
      <w:r w:rsidR="00590AFD" w:rsidRPr="004B3327">
        <w:rPr>
          <w:rFonts w:ascii="Angsana New" w:hAnsi="Angsana New" w:hint="cs"/>
          <w:sz w:val="32"/>
          <w:szCs w:val="32"/>
        </w:rPr>
        <w:t xml:space="preserve">Proportionate) </w:t>
      </w:r>
      <w:r w:rsidR="00590AFD" w:rsidRPr="004B3327">
        <w:rPr>
          <w:rFonts w:ascii="Angsana New" w:hAnsi="Angsana New" w:hint="cs"/>
          <w:sz w:val="32"/>
          <w:szCs w:val="32"/>
          <w:cs/>
        </w:rPr>
        <w:t>กลุ่มบริษัทจะรับรู้รายการ                        เมื่อสัญญาประกันภัยที่อ้างอิงได้รับรู้เมื่อเริ่มแรกแล้ว และวันที่กลุ่มบริษัทรับรู้กลุ่มของสัญญาประกันภัยที่อ้างอิงที่สร้างภาระจากการปฏิบัติตามสัญญา ถ้ากลุ่มบริษัทได้เข้าทำสัญญาประกันภัยต่อที่ถือไว้ ณ วันนั้นหรือก่อนวันที่ดังกล่าว</w:t>
      </w:r>
    </w:p>
    <w:p w14:paraId="2F2A5F79" w14:textId="0FE53C0A" w:rsidR="00590AFD" w:rsidRPr="004B3327" w:rsidRDefault="00590AFD" w:rsidP="008E0FC8">
      <w:pPr>
        <w:tabs>
          <w:tab w:val="left" w:pos="4140"/>
          <w:tab w:val="left" w:pos="639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C95B44" w:rsidRPr="004B3327">
        <w:rPr>
          <w:rFonts w:ascii="Angsana New" w:hAnsi="Angsana New" w:hint="cs"/>
          <w:b/>
          <w:bCs/>
          <w:sz w:val="32"/>
          <w:szCs w:val="32"/>
        </w:rPr>
        <w:t>33</w:t>
      </w:r>
      <w:r w:rsidRPr="004B3327">
        <w:rPr>
          <w:rFonts w:ascii="Angsana New" w:hAnsi="Angsana New" w:hint="cs"/>
          <w:b/>
          <w:bCs/>
          <w:sz w:val="32"/>
          <w:szCs w:val="32"/>
        </w:rPr>
        <w:t>.4</w:t>
      </w: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ขอบเขตของสัญญาประกันภัย</w:t>
      </w:r>
    </w:p>
    <w:p w14:paraId="079D6759" w14:textId="77777777" w:rsidR="00590AFD" w:rsidRPr="004B3327" w:rsidRDefault="00590AFD" w:rsidP="008E0FC8">
      <w:pPr>
        <w:tabs>
          <w:tab w:val="left" w:pos="1350"/>
          <w:tab w:val="left" w:pos="153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(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ก)</w:t>
      </w: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สัญญาประกันภัยที่ออก</w:t>
      </w:r>
    </w:p>
    <w:p w14:paraId="3C927243" w14:textId="77777777" w:rsidR="00590AFD" w:rsidRPr="004B3327" w:rsidRDefault="00590AFD" w:rsidP="008E0FC8">
      <w:pPr>
        <w:tabs>
          <w:tab w:val="left" w:pos="1350"/>
          <w:tab w:val="left" w:pos="153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การวัดมูลค่าของกลุ่มของสัญญาประกันภัยที่ออกจะรวมกระแสเงินสดในอนาคตทั้งหมดที่อยู่ภายในขอบเขตของแต่ละสัญญาในกลุ่มสัญญาประกันภัย</w:t>
      </w:r>
    </w:p>
    <w:p w14:paraId="59363F44" w14:textId="77777777" w:rsidR="00590AFD" w:rsidRPr="004B3327" w:rsidRDefault="00590AFD" w:rsidP="008E0FC8">
      <w:pPr>
        <w:tabs>
          <w:tab w:val="left" w:pos="1350"/>
          <w:tab w:val="left" w:pos="153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กระแสเงินสดจะถือว่าอยู่ภายในขอบเขตของสัญญาประกันภัย ถ้ากระแสเงินสดนั้นเกิดขึ้นจากสิทธิและภาระผูกพันที่มีอยู่ระหว่างรอบระยะเวลารายงาน ซึ่งกลุ่มบริษัทสามารถบังคับให้ผู้ถือกรมธรรม์จ่ายค่าเบี้ยประกันภัยหรือกลุ่มบริษัทมีภาระผูกพันในการให้บริการตามสัญญาประกันภัยแก่ผู้ถือกรมธรรม์</w:t>
      </w:r>
    </w:p>
    <w:p w14:paraId="1126061F" w14:textId="3FA8782B" w:rsidR="00590AFD" w:rsidRPr="004B3327" w:rsidRDefault="008E0FC8" w:rsidP="008E0FC8">
      <w:pPr>
        <w:tabs>
          <w:tab w:val="left" w:pos="1350"/>
          <w:tab w:val="left" w:pos="153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สำหรับสัญญาประกันภัยที่มีการต่ออายุ กลุ่มบริษัทจะประเมินว่าเบี้ยประกันภัยและกระแสเงินสดที่เกิดขึ้นจากสัญญาที่ต่ออายุนั้นอยู่ภายในขอบเขตของสัญญาเดิมหรือไม่</w:t>
      </w:r>
    </w:p>
    <w:p w14:paraId="7AC594BF" w14:textId="77777777" w:rsidR="00590AFD" w:rsidRPr="004B3327" w:rsidRDefault="00590AFD" w:rsidP="008E0FC8">
      <w:pPr>
        <w:tabs>
          <w:tab w:val="left" w:pos="1350"/>
          <w:tab w:val="left" w:pos="153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(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ข</w:t>
      </w:r>
      <w:r w:rsidRPr="004B3327">
        <w:rPr>
          <w:rFonts w:ascii="Angsana New" w:hAnsi="Angsana New" w:hint="cs"/>
          <w:b/>
          <w:bCs/>
          <w:sz w:val="32"/>
          <w:szCs w:val="32"/>
        </w:rPr>
        <w:t>)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สัญญาประกันภัยต่อที่ถือไว้</w:t>
      </w:r>
    </w:p>
    <w:p w14:paraId="08E85A27" w14:textId="536934CF" w:rsidR="00590AFD" w:rsidRPr="004B3327" w:rsidRDefault="008E0FC8" w:rsidP="008E0FC8">
      <w:pPr>
        <w:tabs>
          <w:tab w:val="left" w:pos="1350"/>
          <w:tab w:val="left" w:pos="153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สำหรับกลุ่มของสัญญาประกันภัยต่อที่ถือไว้ กระแสเงินสดจะถือว่าอยู่ภายในขอบเขตของสัญญาประกันภัยต่อที่ถือไว้ ถ้ากระแสเงินสดนั้นเกิดขึ้นจากสิทธิและภาระผูกพันพื้นฐานที่มีอยู่ในระหว่าง</w:t>
      </w:r>
      <w:r w:rsidR="00590AFD" w:rsidRPr="004B3327">
        <w:rPr>
          <w:rFonts w:ascii="Angsana New" w:hAnsi="Angsana New" w:hint="cs"/>
          <w:sz w:val="32"/>
          <w:szCs w:val="32"/>
        </w:rPr>
        <w:t xml:space="preserve">           </w:t>
      </w:r>
      <w:r w:rsidR="00590AFD" w:rsidRPr="004B3327">
        <w:rPr>
          <w:rFonts w:ascii="Angsana New" w:hAnsi="Angsana New" w:hint="cs"/>
          <w:sz w:val="32"/>
          <w:szCs w:val="32"/>
          <w:cs/>
        </w:rPr>
        <w:t>รอบระยะเวลารายงานซึ่งผู้รับประกันภัยต่อสามารถบังคับให้กลุ่มบริษัทจ่ายค่าเบี้ยประกันภัยต่อ หรือผู้รับประกันภัยต่อมีภาระผูกพันในการให้บริการตามสัญญาประกันภัยต่อแก่กลุ่มบริษัท</w:t>
      </w:r>
    </w:p>
    <w:p w14:paraId="54D739E5" w14:textId="061BBB06" w:rsidR="00590AFD" w:rsidRPr="004B3327" w:rsidRDefault="008E0FC8" w:rsidP="008E0FC8">
      <w:pPr>
        <w:tabs>
          <w:tab w:val="left" w:pos="1350"/>
          <w:tab w:val="left" w:pos="153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ณ วันสิ้นรอบระยะเวลารายงาน กลุ่มบริษัทจะประเมินขอบเขตของสัญญาใหม่ โดยพิจารณาจากผลกระทบของการเปลี่ยนแปลงสภาพแวดล้อมที่มีต่อสิทธิและภาระผูกพันพื้นฐานของกลุ่มบริษัท หรือของบริษัทรับประกันภัยต่อ ที่อาจทำให้ขอบเขตของสัญญาเปลี่ยนแปลงไป</w:t>
      </w:r>
    </w:p>
    <w:p w14:paraId="3FA6CF6D" w14:textId="77777777" w:rsidR="008E0FC8" w:rsidRPr="004B3327" w:rsidRDefault="008E0FC8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5FD4FB14" w14:textId="6BC1C9F2" w:rsidR="00590AFD" w:rsidRPr="004B3327" w:rsidRDefault="00590AFD" w:rsidP="008E0FC8">
      <w:pPr>
        <w:tabs>
          <w:tab w:val="left" w:pos="990"/>
          <w:tab w:val="left" w:pos="4140"/>
          <w:tab w:val="left" w:pos="639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5.</w:t>
      </w:r>
      <w:r w:rsidR="00C95B44" w:rsidRPr="004B3327">
        <w:rPr>
          <w:rFonts w:ascii="Angsana New" w:hAnsi="Angsana New" w:hint="cs"/>
          <w:b/>
          <w:bCs/>
          <w:sz w:val="32"/>
          <w:szCs w:val="32"/>
        </w:rPr>
        <w:t>33</w:t>
      </w:r>
      <w:r w:rsidRPr="004B3327">
        <w:rPr>
          <w:rFonts w:ascii="Angsana New" w:hAnsi="Angsana New" w:hint="cs"/>
          <w:b/>
          <w:bCs/>
          <w:sz w:val="32"/>
          <w:szCs w:val="32"/>
        </w:rPr>
        <w:t>.5</w:t>
      </w: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การวัดมูลค่าของสัญญาประกันภัย</w:t>
      </w:r>
    </w:p>
    <w:p w14:paraId="08B115E5" w14:textId="1737EDDE" w:rsidR="00590AFD" w:rsidRPr="004B3327" w:rsidRDefault="00590AFD" w:rsidP="008E0FC8">
      <w:pPr>
        <w:tabs>
          <w:tab w:val="left" w:pos="414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>(ก)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สัญญาประกันภัยที่ออก</w:t>
      </w:r>
    </w:p>
    <w:p w14:paraId="0CA1ADB0" w14:textId="57AD1E63" w:rsidR="00590AFD" w:rsidRPr="004B3327" w:rsidRDefault="008E0FC8" w:rsidP="008E0FC8">
      <w:pPr>
        <w:tabs>
          <w:tab w:val="left" w:pos="414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i/>
          <w:iCs/>
          <w:sz w:val="32"/>
          <w:szCs w:val="32"/>
          <w:cs/>
        </w:rPr>
      </w:pPr>
      <w:r w:rsidRPr="004B3327">
        <w:rPr>
          <w:rFonts w:ascii="Angsana New" w:hAnsi="Angsana New" w:hint="cs"/>
          <w:i/>
          <w:iCs/>
          <w:sz w:val="32"/>
          <w:szCs w:val="32"/>
        </w:rPr>
        <w:tab/>
      </w:r>
      <w:r w:rsidR="00590AFD" w:rsidRPr="004B3327">
        <w:rPr>
          <w:rFonts w:ascii="Angsana New" w:hAnsi="Angsana New" w:hint="cs"/>
          <w:i/>
          <w:iCs/>
          <w:sz w:val="32"/>
          <w:szCs w:val="32"/>
          <w:cs/>
        </w:rPr>
        <w:t>การวัดมูลค่าในการรับรู้รายการเมื่อเริ่มแรก</w:t>
      </w:r>
    </w:p>
    <w:p w14:paraId="3190F4F5" w14:textId="57376906" w:rsidR="00590AFD" w:rsidRPr="004B3327" w:rsidRDefault="008E0FC8" w:rsidP="008E0FC8">
      <w:pPr>
        <w:tabs>
          <w:tab w:val="left" w:pos="414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 xml:space="preserve">ในการรับรู้รายการเมื่อเริ่มแรก กลุ่มบริษัทวัดมูลค่าของกลุ่มสัญญาประกันภัยที่ออกทั้งหมดโดยใช้วิธีการทั่วไป </w:t>
      </w:r>
      <w:r w:rsidR="00590AFD" w:rsidRPr="004B3327">
        <w:rPr>
          <w:rFonts w:ascii="Angsana New" w:hAnsi="Angsana New" w:hint="cs"/>
          <w:sz w:val="32"/>
          <w:szCs w:val="32"/>
        </w:rPr>
        <w:t xml:space="preserve">(General Measurement Model) </w:t>
      </w:r>
      <w:r w:rsidR="00590AFD" w:rsidRPr="004B3327">
        <w:rPr>
          <w:rFonts w:ascii="Angsana New" w:hAnsi="Angsana New" w:hint="cs"/>
          <w:sz w:val="32"/>
          <w:szCs w:val="32"/>
          <w:cs/>
        </w:rPr>
        <w:t>ซึ่งเป็นผลรวมของ</w:t>
      </w:r>
    </w:p>
    <w:p w14:paraId="21122170" w14:textId="77777777" w:rsidR="00590AFD" w:rsidRPr="004B3327" w:rsidRDefault="00590AFD" w:rsidP="008E0FC8">
      <w:pPr>
        <w:pStyle w:val="ListParagraph"/>
        <w:numPr>
          <w:ilvl w:val="0"/>
          <w:numId w:val="27"/>
        </w:numPr>
        <w:tabs>
          <w:tab w:val="left" w:pos="990"/>
          <w:tab w:val="left" w:pos="1350"/>
          <w:tab w:val="left" w:pos="6390"/>
        </w:tabs>
        <w:overflowPunct w:val="0"/>
        <w:autoSpaceDE w:val="0"/>
        <w:autoSpaceDN w:val="0"/>
        <w:adjustRightInd w:val="0"/>
        <w:spacing w:before="120" w:after="120" w:line="240" w:lineRule="auto"/>
        <w:ind w:left="1282" w:hanging="274"/>
        <w:contextualSpacing w:val="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>กระแสเงินสดจากการปฏิบัติครบตามสัญญา (</w:t>
      </w:r>
      <w:r w:rsidRPr="004B3327">
        <w:rPr>
          <w:rFonts w:ascii="Angsana New" w:hAnsi="Angsana New" w:cs="Angsana New" w:hint="cs"/>
          <w:sz w:val="32"/>
          <w:szCs w:val="32"/>
        </w:rPr>
        <w:t xml:space="preserve">Fulfilment cash flows) </w:t>
      </w:r>
      <w:r w:rsidRPr="004B3327">
        <w:rPr>
          <w:rFonts w:ascii="Angsana New" w:hAnsi="Angsana New" w:cs="Angsana New" w:hint="cs"/>
          <w:sz w:val="32"/>
          <w:szCs w:val="32"/>
          <w:cs/>
        </w:rPr>
        <w:t>ซึ่งประกอบด้วย ประมาณการมูลค่าปัจจุบันของกระแสเงินสดในอนาคตที่คาดว่าจะเกิดขึ้นภายในขอบเขตของสัญญาประกันภัย และค่าปรับปรุงความเสี่ยงสำหรับความเสี่ยงที่ไม่ใช่ทางการเงิน และ</w:t>
      </w:r>
    </w:p>
    <w:p w14:paraId="4F9995A3" w14:textId="77777777" w:rsidR="00590AFD" w:rsidRPr="004B3327" w:rsidRDefault="00590AFD" w:rsidP="008E0FC8">
      <w:pPr>
        <w:pStyle w:val="ListParagraph"/>
        <w:numPr>
          <w:ilvl w:val="0"/>
          <w:numId w:val="27"/>
        </w:numPr>
        <w:tabs>
          <w:tab w:val="left" w:pos="990"/>
          <w:tab w:val="left" w:pos="1350"/>
          <w:tab w:val="left" w:pos="6390"/>
        </w:tabs>
        <w:overflowPunct w:val="0"/>
        <w:autoSpaceDE w:val="0"/>
        <w:autoSpaceDN w:val="0"/>
        <w:adjustRightInd w:val="0"/>
        <w:spacing w:before="120" w:after="120" w:line="240" w:lineRule="auto"/>
        <w:ind w:left="1282" w:hanging="274"/>
        <w:contextualSpacing w:val="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>กำไรจากการให้บริการตามสัญญา (</w:t>
      </w:r>
      <w:r w:rsidRPr="004B3327">
        <w:rPr>
          <w:rFonts w:ascii="Angsana New" w:hAnsi="Angsana New" w:cs="Angsana New" w:hint="cs"/>
          <w:sz w:val="32"/>
          <w:szCs w:val="32"/>
        </w:rPr>
        <w:t xml:space="preserve">Contractual service margin </w:t>
      </w:r>
      <w:r w:rsidRPr="004B3327">
        <w:rPr>
          <w:rFonts w:ascii="Angsana New" w:hAnsi="Angsana New" w:cs="Angsana New" w:hint="cs"/>
          <w:sz w:val="32"/>
          <w:szCs w:val="32"/>
          <w:cs/>
        </w:rPr>
        <w:t>หรือ</w:t>
      </w:r>
      <w:r w:rsidRPr="004B3327">
        <w:rPr>
          <w:rFonts w:ascii="Angsana New" w:hAnsi="Angsana New" w:cs="Angsana New" w:hint="cs"/>
          <w:sz w:val="32"/>
          <w:szCs w:val="32"/>
        </w:rPr>
        <w:t xml:space="preserve"> CSM) </w:t>
      </w:r>
      <w:r w:rsidRPr="004B3327">
        <w:rPr>
          <w:rFonts w:ascii="Angsana New" w:hAnsi="Angsana New" w:cs="Angsana New" w:hint="cs"/>
          <w:sz w:val="32"/>
          <w:szCs w:val="32"/>
          <w:cs/>
        </w:rPr>
        <w:t>เป็นกำไรรอการรับรู้ที่กลุ่มบริษัทจะรับรู้เมื่อมีการให้บริการตามสัญญาประกันภัย</w:t>
      </w:r>
    </w:p>
    <w:p w14:paraId="520E60C9" w14:textId="3DA5C5B9" w:rsidR="00590AFD" w:rsidRPr="004B3327" w:rsidRDefault="008E0FC8" w:rsidP="008E0FC8">
      <w:pPr>
        <w:tabs>
          <w:tab w:val="left" w:pos="414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หากกระแสเงินสดจากการปฏิบัติครบตามสัญญา (</w:t>
      </w:r>
      <w:r w:rsidR="00590AFD" w:rsidRPr="004B3327">
        <w:rPr>
          <w:rFonts w:ascii="Angsana New" w:hAnsi="Angsana New" w:hint="cs"/>
          <w:sz w:val="32"/>
          <w:szCs w:val="32"/>
        </w:rPr>
        <w:t>Fulfilment cash flows)</w:t>
      </w:r>
      <w:r w:rsidR="00590AFD" w:rsidRPr="004B3327">
        <w:rPr>
          <w:rFonts w:ascii="Angsana New" w:hAnsi="Angsana New" w:hint="cs"/>
          <w:sz w:val="32"/>
          <w:szCs w:val="32"/>
          <w:cs/>
        </w:rPr>
        <w:t xml:space="preserve"> รวมกันแล้วเป็นกระแส                                       เงินสดจ่ายสุทธิ กลุ่มสัญญาประกันภัยนี้ถือว่าจะเป็นสัญญาที่สร้างภาระในวันที่รับรู้รายการเริ่มแรก โดยกลุ่มบริษัทจะรับรู้ผลขาดทุนจากกระแสเงินสดจ่ายสุทธิดังกล่าวทั้งจำนวนในกำไรหรือขาดทุน</w:t>
      </w:r>
    </w:p>
    <w:p w14:paraId="0CA3DF4E" w14:textId="1B9F2EFD" w:rsidR="00590AFD" w:rsidRPr="004B3327" w:rsidRDefault="008E0FC8" w:rsidP="008E0FC8">
      <w:pPr>
        <w:tabs>
          <w:tab w:val="left" w:pos="414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ทั้งนี้ ในการประมาณมูลค่าปัจจุบันของกระแสเงินสดในอนาคต กลุ่มบริษัทจะคำนวณมูลค่าที่คาดว่าจะเกิดขึ้นโดยใช้ค่าเฉลี่ยถ่วงน้ำหนักของความน่าจะเป็นของผลลัพธ์ที่เป็นไปได้ทั้งหมด โดยพิจารณาจากข้อมูลที่สมเหตุสมผลและสามารถสนับสนุนได้ ณ วันสิ้นงวด ซึ่งเกี่ยวข้องกับจำนวนเงิน จังหวะเวลา และความไม่แน่นอนของกระแสเงินสดในอนาคต</w:t>
      </w:r>
    </w:p>
    <w:p w14:paraId="5D5FD034" w14:textId="77777777" w:rsidR="00590AFD" w:rsidRPr="004B3327" w:rsidRDefault="00590AFD" w:rsidP="008E0FC8">
      <w:pPr>
        <w:tabs>
          <w:tab w:val="left" w:pos="414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i/>
          <w:iCs/>
          <w:sz w:val="32"/>
          <w:szCs w:val="32"/>
          <w:cs/>
        </w:rPr>
      </w:pPr>
      <w:r w:rsidRPr="004B3327">
        <w:rPr>
          <w:rFonts w:ascii="Angsana New" w:hAnsi="Angsana New" w:hint="cs"/>
          <w:i/>
          <w:iCs/>
          <w:sz w:val="32"/>
          <w:szCs w:val="32"/>
          <w:cs/>
        </w:rPr>
        <w:tab/>
        <w:t>การวัดมูลค่าภายหลัง</w:t>
      </w:r>
    </w:p>
    <w:p w14:paraId="3FC34956" w14:textId="05809891" w:rsidR="00590AFD" w:rsidRPr="004B3327" w:rsidRDefault="008E0FC8" w:rsidP="008E0FC8">
      <w:pPr>
        <w:tabs>
          <w:tab w:val="left" w:pos="414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กลุ่มบริษัทวัดมูลค่าตามบัญชีของกลุ่มของสัญญาประกันภัย ณ วันสิ้นรอบระยะเวลารายงาน</w:t>
      </w:r>
      <w:r w:rsidRPr="004B3327">
        <w:rPr>
          <w:rFonts w:ascii="Angsana New" w:hAnsi="Angsana New" w:hint="cs"/>
          <w:sz w:val="32"/>
          <w:szCs w:val="32"/>
        </w:rPr>
        <w:t xml:space="preserve">                       </w:t>
      </w:r>
      <w:r w:rsidR="00590AFD" w:rsidRPr="004B3327">
        <w:rPr>
          <w:rFonts w:ascii="Angsana New" w:hAnsi="Angsana New" w:hint="cs"/>
          <w:sz w:val="32"/>
          <w:szCs w:val="32"/>
          <w:cs/>
        </w:rPr>
        <w:t xml:space="preserve"> ด้วยผลรวมของ </w:t>
      </w:r>
      <w:r w:rsidR="00590AFD" w:rsidRPr="004B3327">
        <w:rPr>
          <w:rFonts w:ascii="Angsana New" w:hAnsi="Angsana New" w:hint="cs"/>
          <w:sz w:val="32"/>
          <w:szCs w:val="32"/>
        </w:rPr>
        <w:t>(</w:t>
      </w:r>
      <w:r w:rsidR="00590AFD" w:rsidRPr="004B3327">
        <w:rPr>
          <w:rFonts w:ascii="Angsana New" w:hAnsi="Angsana New" w:hint="cs"/>
          <w:sz w:val="32"/>
          <w:szCs w:val="32"/>
          <w:cs/>
        </w:rPr>
        <w:t>ก</w:t>
      </w:r>
      <w:r w:rsidR="00590AFD" w:rsidRPr="004B3327">
        <w:rPr>
          <w:rFonts w:ascii="Angsana New" w:hAnsi="Angsana New" w:hint="cs"/>
          <w:sz w:val="32"/>
          <w:szCs w:val="32"/>
        </w:rPr>
        <w:t xml:space="preserve">) </w:t>
      </w:r>
      <w:r w:rsidR="00590AFD" w:rsidRPr="004B3327">
        <w:rPr>
          <w:rFonts w:ascii="Angsana New" w:hAnsi="Angsana New" w:hint="cs"/>
          <w:sz w:val="32"/>
          <w:szCs w:val="32"/>
          <w:cs/>
        </w:rPr>
        <w:t>หนี้สินสำหรับความคุ้มครองที่เหลืออยู่ ซึ่งประกอบด้วยกระแสเงินสดเพื่อทำให้เสร็จสิ้นตามสัญญาที่เกี่ยวข้องกับการให้บริการในอนาคต และกำไรจากการให้บริการตามสัญญาที่ยังไม่ได้รับรู้ที่เหลืออยู่ ณ วันนั้น</w:t>
      </w:r>
      <w:r w:rsidR="00590AFD" w:rsidRPr="004B3327">
        <w:rPr>
          <w:rFonts w:ascii="Angsana New" w:hAnsi="Angsana New" w:hint="cs"/>
          <w:sz w:val="32"/>
          <w:szCs w:val="32"/>
        </w:rPr>
        <w:t xml:space="preserve"> </w:t>
      </w:r>
      <w:r w:rsidR="00590AFD"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590AFD" w:rsidRPr="004B3327">
        <w:rPr>
          <w:rFonts w:ascii="Angsana New" w:hAnsi="Angsana New" w:hint="cs"/>
          <w:sz w:val="32"/>
          <w:szCs w:val="32"/>
        </w:rPr>
        <w:t>(</w:t>
      </w:r>
      <w:r w:rsidR="00590AFD" w:rsidRPr="004B3327">
        <w:rPr>
          <w:rFonts w:ascii="Angsana New" w:hAnsi="Angsana New" w:hint="cs"/>
          <w:sz w:val="32"/>
          <w:szCs w:val="32"/>
          <w:cs/>
        </w:rPr>
        <w:t>ข</w:t>
      </w:r>
      <w:r w:rsidR="00590AFD" w:rsidRPr="004B3327">
        <w:rPr>
          <w:rFonts w:ascii="Angsana New" w:hAnsi="Angsana New" w:hint="cs"/>
          <w:sz w:val="32"/>
          <w:szCs w:val="32"/>
        </w:rPr>
        <w:t xml:space="preserve">) </w:t>
      </w:r>
      <w:r w:rsidR="00590AFD" w:rsidRPr="004B3327">
        <w:rPr>
          <w:rFonts w:ascii="Angsana New" w:hAnsi="Angsana New" w:hint="cs"/>
          <w:sz w:val="32"/>
          <w:szCs w:val="32"/>
          <w:cs/>
        </w:rPr>
        <w:t>หนี้สินสำหรับค่าสินไหมทดแทนที่เกิดขึ้นแล้ว</w:t>
      </w:r>
      <w:r w:rsidRPr="004B3327">
        <w:rPr>
          <w:rFonts w:ascii="Angsana New" w:hAnsi="Angsana New" w:hint="cs"/>
          <w:sz w:val="32"/>
          <w:szCs w:val="32"/>
        </w:rPr>
        <w:t xml:space="preserve">                                        </w:t>
      </w:r>
      <w:r w:rsidR="00590AFD" w:rsidRPr="004B3327">
        <w:rPr>
          <w:rFonts w:ascii="Angsana New" w:hAnsi="Angsana New" w:hint="cs"/>
          <w:sz w:val="32"/>
          <w:szCs w:val="32"/>
        </w:rPr>
        <w:t xml:space="preserve"> </w:t>
      </w:r>
      <w:r w:rsidR="00590AFD" w:rsidRPr="004B3327">
        <w:rPr>
          <w:rFonts w:ascii="Angsana New" w:hAnsi="Angsana New" w:hint="cs"/>
          <w:sz w:val="32"/>
          <w:szCs w:val="32"/>
          <w:cs/>
        </w:rPr>
        <w:t>ซึ่งประกอบด้วยกระแสเงินสดจากการปฏิบัติตามสัญญาที่เกี่ยวข้องกับการให้บริการในอดีตที่ปันส่วนให้กับกลุ่มของสัญญาประกันภัย ณ วันดังกล่าว โดยจะรับรู้ผลต่างจากการวัดมูลค่า ซึ่งประกอบด้วย รายได้ดอกเบี้ยของกำไรจากการให้บริการตามสัญญาและค่าปรับปรุงประสบการณ์และ</w:t>
      </w:r>
      <w:r w:rsidR="00590AFD" w:rsidRPr="004B3327">
        <w:rPr>
          <w:rFonts w:ascii="Angsana New" w:hAnsi="Angsana New" w:hint="cs"/>
          <w:sz w:val="32"/>
          <w:szCs w:val="32"/>
        </w:rPr>
        <w:t>/</w:t>
      </w:r>
      <w:r w:rsidR="00590AFD" w:rsidRPr="004B3327">
        <w:rPr>
          <w:rFonts w:ascii="Angsana New" w:hAnsi="Angsana New" w:hint="cs"/>
          <w:sz w:val="32"/>
          <w:szCs w:val="32"/>
          <w:cs/>
        </w:rPr>
        <w:t>หรือการเปลี่ยนแปลงข้อสมมติในส่วนของกำไรหรือขาดทุน</w:t>
      </w:r>
    </w:p>
    <w:p w14:paraId="41E1380B" w14:textId="0BFF5E7C" w:rsidR="00590AFD" w:rsidRPr="004B3327" w:rsidRDefault="008E0FC8" w:rsidP="008E0FC8">
      <w:pPr>
        <w:tabs>
          <w:tab w:val="left" w:pos="414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ในกรณีที่กลุ่มสัญญาประกันภัยกลายเป็นสัญญาที่สร้างภาระ</w:t>
      </w:r>
      <w:r w:rsidR="00590AFD" w:rsidRPr="004B3327">
        <w:rPr>
          <w:rFonts w:ascii="Angsana New" w:hAnsi="Angsana New" w:hint="cs"/>
          <w:sz w:val="32"/>
          <w:szCs w:val="32"/>
        </w:rPr>
        <w:t xml:space="preserve"> (</w:t>
      </w:r>
      <w:r w:rsidR="00590AFD" w:rsidRPr="004B3327">
        <w:rPr>
          <w:rFonts w:ascii="Angsana New" w:hAnsi="Angsana New" w:hint="cs"/>
          <w:sz w:val="32"/>
          <w:szCs w:val="32"/>
          <w:cs/>
        </w:rPr>
        <w:t>หรือสร้างภาระมากขึ้น</w:t>
      </w:r>
      <w:r w:rsidR="00590AFD" w:rsidRPr="004B3327">
        <w:rPr>
          <w:rFonts w:ascii="Angsana New" w:hAnsi="Angsana New" w:hint="cs"/>
          <w:sz w:val="32"/>
          <w:szCs w:val="32"/>
        </w:rPr>
        <w:t xml:space="preserve">) </w:t>
      </w:r>
      <w:r w:rsidR="00590AFD" w:rsidRPr="004B3327">
        <w:rPr>
          <w:rFonts w:ascii="Angsana New" w:hAnsi="Angsana New" w:hint="cs"/>
          <w:sz w:val="32"/>
          <w:szCs w:val="32"/>
          <w:cs/>
        </w:rPr>
        <w:t xml:space="preserve">ในภายหลัง กลุ่มบริษัทจะรับรู้ขาดทุนในส่วนกำไรหรือขาดทุนเท่ากับจำนวนกระแสเงินสดจ่ายสุทธิ </w:t>
      </w:r>
    </w:p>
    <w:p w14:paraId="7E023D03" w14:textId="77777777" w:rsidR="008E0FC8" w:rsidRPr="004B3327" w:rsidRDefault="008E0FC8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br w:type="page"/>
      </w:r>
    </w:p>
    <w:p w14:paraId="782FC2A1" w14:textId="3C1B4A68" w:rsidR="00590AFD" w:rsidRPr="004B3327" w:rsidRDefault="00590AFD" w:rsidP="008E0FC8">
      <w:pPr>
        <w:tabs>
          <w:tab w:val="left" w:pos="414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lastRenderedPageBreak/>
        <w:t>(ข)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สัญญาประกันภัยต่อที่ถือไว้</w:t>
      </w:r>
    </w:p>
    <w:p w14:paraId="5B4A8303" w14:textId="4DF0E780" w:rsidR="00590AFD" w:rsidRPr="004B3327" w:rsidRDefault="008E0FC8" w:rsidP="008E0FC8">
      <w:pPr>
        <w:tabs>
          <w:tab w:val="left" w:pos="414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i/>
          <w:iCs/>
          <w:sz w:val="32"/>
          <w:szCs w:val="32"/>
          <w:cs/>
        </w:rPr>
      </w:pPr>
      <w:r w:rsidRPr="004B3327">
        <w:rPr>
          <w:rFonts w:ascii="Angsana New" w:hAnsi="Angsana New" w:hint="cs"/>
          <w:i/>
          <w:iCs/>
          <w:sz w:val="32"/>
          <w:szCs w:val="32"/>
        </w:rPr>
        <w:tab/>
      </w:r>
      <w:r w:rsidR="00590AFD" w:rsidRPr="004B3327">
        <w:rPr>
          <w:rFonts w:ascii="Angsana New" w:hAnsi="Angsana New" w:hint="cs"/>
          <w:i/>
          <w:iCs/>
          <w:sz w:val="32"/>
          <w:szCs w:val="32"/>
          <w:cs/>
        </w:rPr>
        <w:t>การวัดมูลค่าในการรับรู้รายการเมื่อเริ่มแรก</w:t>
      </w:r>
    </w:p>
    <w:p w14:paraId="5490F2EA" w14:textId="5ED7CFD5" w:rsidR="00590AFD" w:rsidRPr="004B3327" w:rsidRDefault="008E0FC8" w:rsidP="008E0FC8">
      <w:pPr>
        <w:tabs>
          <w:tab w:val="left" w:pos="414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กลุ่มบริษัทวัดมูลค่ากลุ่มสัญญาประกันภัยต่อที่ถือไว้โดยใช้หลักการเดียวกันกับสัญญาประกันภัยที่ออกรวมถึงการใช้ข้อสมมติที่สอดคล้องกันกับกลุ่มของสัญญาประกันภัยที่อ้างอิงและปรับเพิ่มเติมด้วยผลกระทบของความเสี่ยงจากการที่ผู้รับประกันภัยต่อไม่สามารถปฏิบัติตามข้อกำหนดของ</w:t>
      </w:r>
      <w:r w:rsidR="00590AFD" w:rsidRPr="004B3327">
        <w:rPr>
          <w:rFonts w:ascii="Angsana New" w:hAnsi="Angsana New" w:hint="cs"/>
          <w:sz w:val="32"/>
          <w:szCs w:val="32"/>
        </w:rPr>
        <w:t xml:space="preserve">              </w:t>
      </w:r>
      <w:r w:rsidR="00590AFD" w:rsidRPr="004B3327">
        <w:rPr>
          <w:rFonts w:ascii="Angsana New" w:hAnsi="Angsana New" w:hint="cs"/>
          <w:sz w:val="32"/>
          <w:szCs w:val="32"/>
          <w:cs/>
        </w:rPr>
        <w:t xml:space="preserve">ภาระผูกพันของสัญญาประกันภัยต่อ และ ค่าปรับปรุงความเสี่ยงสำหรับความเสี่ยงที่ไม่ใช่ทางการเงิน (จำนวนเงินของความเสี่ยงที่โอนจากกลุ่มบริษัทไปยังผู้รับประกันภัยต่อ) </w:t>
      </w:r>
    </w:p>
    <w:p w14:paraId="57C3D944" w14:textId="78C27745" w:rsidR="00590AFD" w:rsidRPr="004B3327" w:rsidRDefault="008E0FC8" w:rsidP="008E0FC8">
      <w:pPr>
        <w:tabs>
          <w:tab w:val="left" w:pos="414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ในกรณีที่กลุ่มบริษัท รับรู้สัญญาประกันภัยที่อ้างอิงเป็นสัญญาที่สร้างภาระ (</w:t>
      </w:r>
      <w:r w:rsidR="00590AFD" w:rsidRPr="004B3327">
        <w:rPr>
          <w:rFonts w:ascii="Angsana New" w:hAnsi="Angsana New" w:hint="cs"/>
          <w:sz w:val="32"/>
          <w:szCs w:val="32"/>
        </w:rPr>
        <w:t xml:space="preserve">Onerous contracts) </w:t>
      </w:r>
      <w:r w:rsidR="00590AFD" w:rsidRPr="004B3327">
        <w:rPr>
          <w:rFonts w:ascii="Angsana New" w:hAnsi="Angsana New" w:hint="cs"/>
          <w:sz w:val="32"/>
          <w:szCs w:val="32"/>
          <w:cs/>
        </w:rPr>
        <w:t>ใน</w:t>
      </w:r>
      <w:r w:rsidR="00590AFD" w:rsidRPr="004B3327">
        <w:rPr>
          <w:rFonts w:ascii="Angsana New" w:hAnsi="Angsana New" w:hint="cs"/>
          <w:sz w:val="32"/>
          <w:szCs w:val="32"/>
        </w:rPr>
        <w:t xml:space="preserve"> </w:t>
      </w:r>
      <w:r w:rsidR="00590AFD" w:rsidRPr="004B3327">
        <w:rPr>
          <w:rFonts w:ascii="Angsana New" w:hAnsi="Angsana New" w:hint="cs"/>
          <w:sz w:val="32"/>
          <w:szCs w:val="32"/>
          <w:cs/>
        </w:rPr>
        <w:t>วันเริ่มรับรู้รายการเมื่อเริ่มแรก หรือเมื่อมีการเพิ่มสัญญาใหม่ที่เป็นสัญญาสร้างภาระเข้ามาในกลุ่ม กลุ่มบริษัทจะรับรู้องค์ประกอบที่เป็นส่วนขาดทุนได้รับคืน (</w:t>
      </w:r>
      <w:r w:rsidR="00590AFD" w:rsidRPr="004B3327">
        <w:rPr>
          <w:rFonts w:ascii="Angsana New" w:hAnsi="Angsana New" w:hint="cs"/>
          <w:sz w:val="32"/>
          <w:szCs w:val="32"/>
        </w:rPr>
        <w:t xml:space="preserve">Loss recovery component) </w:t>
      </w:r>
      <w:r w:rsidR="00590AFD" w:rsidRPr="004B3327">
        <w:rPr>
          <w:rFonts w:ascii="Angsana New" w:hAnsi="Angsana New" w:hint="cs"/>
          <w:sz w:val="32"/>
          <w:szCs w:val="32"/>
          <w:cs/>
        </w:rPr>
        <w:t>ของสินทรัพย์ตามสัญญาประกันภัยต่อสำหรับความคุ้มครองที่เหลืออยู่ (</w:t>
      </w:r>
      <w:r w:rsidR="00590AFD" w:rsidRPr="004B3327">
        <w:rPr>
          <w:rFonts w:ascii="Angsana New" w:hAnsi="Angsana New" w:hint="cs"/>
          <w:sz w:val="32"/>
          <w:szCs w:val="32"/>
        </w:rPr>
        <w:t xml:space="preserve">Reinsurance asset for remaining coverage) </w:t>
      </w:r>
      <w:r w:rsidR="00590AFD" w:rsidRPr="004B3327">
        <w:rPr>
          <w:rFonts w:ascii="Angsana New" w:hAnsi="Angsana New" w:hint="cs"/>
          <w:sz w:val="32"/>
          <w:szCs w:val="32"/>
          <w:cs/>
        </w:rPr>
        <w:t xml:space="preserve">ตามสัดส่วนที่คาดว่าจะได้รับคืน </w:t>
      </w:r>
    </w:p>
    <w:p w14:paraId="0F72F2E0" w14:textId="576694E4" w:rsidR="00590AFD" w:rsidRPr="004B3327" w:rsidRDefault="008E0FC8" w:rsidP="008E0FC8">
      <w:pPr>
        <w:tabs>
          <w:tab w:val="left" w:pos="414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องค์ประกอบที่เป็นส่วนขาดทุนที่จะได้รับคืนนี้จะนำมาปรับมูลค่าตามบัญชีของสินทรัพย์สำหรับความคุ้มครองที่เหลืออยู่</w:t>
      </w:r>
    </w:p>
    <w:p w14:paraId="47DC47CD" w14:textId="77777777" w:rsidR="00590AFD" w:rsidRPr="004B3327" w:rsidRDefault="00590AFD" w:rsidP="008E0FC8">
      <w:pPr>
        <w:tabs>
          <w:tab w:val="left" w:pos="414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i/>
          <w:iCs/>
          <w:sz w:val="32"/>
          <w:szCs w:val="32"/>
          <w:cs/>
        </w:rPr>
      </w:pPr>
      <w:r w:rsidRPr="004B3327">
        <w:rPr>
          <w:rFonts w:ascii="Angsana New" w:hAnsi="Angsana New" w:hint="cs"/>
          <w:i/>
          <w:iCs/>
          <w:sz w:val="32"/>
          <w:szCs w:val="32"/>
          <w:cs/>
        </w:rPr>
        <w:tab/>
        <w:t>การวัดมูลค่าภายหลัง</w:t>
      </w:r>
    </w:p>
    <w:p w14:paraId="788A05A0" w14:textId="18B09142" w:rsidR="00590AFD" w:rsidRPr="004B3327" w:rsidRDefault="008E0FC8" w:rsidP="008E0FC8">
      <w:pPr>
        <w:tabs>
          <w:tab w:val="left" w:pos="414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 xml:space="preserve">ในการวัดมูลค่ากลุ่มสัญญาประกันภัยต่อที่ถือไว้ กลุ่มบริษัทถือปฏิบัติตามหลักการเดียวกับการ                             วัดมูลค่าของสัญญาประกันภัยที่ออก </w:t>
      </w:r>
    </w:p>
    <w:p w14:paraId="6206C961" w14:textId="48C15982" w:rsidR="00590AFD" w:rsidRPr="004B3327" w:rsidRDefault="008E0FC8" w:rsidP="008E0FC8">
      <w:pPr>
        <w:tabs>
          <w:tab w:val="left" w:pos="4140"/>
          <w:tab w:val="left" w:pos="6390"/>
        </w:tabs>
        <w:spacing w:before="120" w:after="120"/>
        <w:ind w:left="1023" w:hanging="418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ภายหลังจากการกำหนดองค์ประกอบส่วนที่เป็นผลขาดทุนที่ได้รับคืน (</w:t>
      </w:r>
      <w:r w:rsidR="00590AFD" w:rsidRPr="004B3327">
        <w:rPr>
          <w:rFonts w:ascii="Angsana New" w:hAnsi="Angsana New" w:hint="cs"/>
          <w:sz w:val="32"/>
          <w:szCs w:val="32"/>
        </w:rPr>
        <w:t xml:space="preserve">Loss recovery component) </w:t>
      </w:r>
      <w:r w:rsidR="00590AFD" w:rsidRPr="004B3327">
        <w:rPr>
          <w:rFonts w:ascii="Angsana New" w:hAnsi="Angsana New" w:hint="cs"/>
          <w:sz w:val="32"/>
          <w:szCs w:val="32"/>
          <w:cs/>
        </w:rPr>
        <w:t>กลุ่มบริษัทจะปรับปรุงองค์ประกอบส่วนที่เป็นผลขาดทุนที่ได้รับคืน ให้สะท้อนการเปลี่ยนแปลงขององค์ประกอบส่วนที่เป็นผลขาดทุนของกลุ่มสัญญาประกันภัยอ้างอิงที่สร้างภาระ</w:t>
      </w:r>
    </w:p>
    <w:p w14:paraId="39686AA0" w14:textId="6C44BAA3" w:rsidR="00590AFD" w:rsidRPr="004B3327" w:rsidRDefault="00590AFD" w:rsidP="004B3327">
      <w:pPr>
        <w:tabs>
          <w:tab w:val="left" w:pos="4140"/>
          <w:tab w:val="left" w:pos="639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5.</w:t>
      </w:r>
      <w:r w:rsidR="00C95B44" w:rsidRPr="004B3327">
        <w:rPr>
          <w:rFonts w:ascii="Angsana New" w:hAnsi="Angsana New" w:hint="cs"/>
          <w:b/>
          <w:bCs/>
          <w:sz w:val="32"/>
          <w:szCs w:val="32"/>
        </w:rPr>
        <w:t>33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.</w:t>
      </w:r>
      <w:r w:rsidRPr="004B3327">
        <w:rPr>
          <w:rFonts w:ascii="Angsana New" w:hAnsi="Angsana New" w:hint="cs"/>
          <w:b/>
          <w:bCs/>
          <w:sz w:val="32"/>
          <w:szCs w:val="32"/>
        </w:rPr>
        <w:t>6</w:t>
      </w:r>
      <w:r w:rsidR="00C95B44" w:rsidRPr="004B3327">
        <w:rPr>
          <w:rFonts w:ascii="Angsana New" w:hAnsi="Angsana New" w:hint="cs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การแสดงรายการ</w:t>
      </w:r>
    </w:p>
    <w:p w14:paraId="75CF548A" w14:textId="130D8233" w:rsidR="00590AFD" w:rsidRPr="004B3327" w:rsidRDefault="008E0FC8" w:rsidP="008E0FC8">
      <w:pPr>
        <w:tabs>
          <w:tab w:val="left" w:pos="990"/>
          <w:tab w:val="left" w:pos="1350"/>
          <w:tab w:val="left" w:pos="1530"/>
          <w:tab w:val="left" w:pos="639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กลุ่มบริษัทแยกแสดงมูลค่าตามบัญชีของกลุ่มของสัญญาประกันภัยที่แบ่งตามประเภทของผลิตภัณฑ์ประกันภัย (ก) สัญญาประกันภัยที่ออกเป็นสินทรัพย์และสัญญาประกันภัยที่ออกเป็นหนี้สิน และ (ข) สัญญาประกันภัยต่อที่ถือไว้เป็นสินทรัพย์ และสัญญาประกันภัยต่อที่ถือไว้เป็นหนี้สินในงบฐานะการเงิน</w:t>
      </w:r>
    </w:p>
    <w:p w14:paraId="2DEB18DC" w14:textId="08488C89" w:rsidR="00590AFD" w:rsidRPr="004B3327" w:rsidRDefault="008E0FC8" w:rsidP="008E0FC8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กลุ่มบริษัทแยกแสดง (ก) ผลการดำเนินงานการบริการประกันภัย ซึ่งประกอบด้วยรายได้จากการประกันภัยและค่าใช้จ่ายในการบริการประกันภัย ในส่วนกำไรหรือขาดทุน และ (ข) รายได้หรือค่าใช้จ่ายทางการเงินจากการประกันภัย ในส่วนกำไรหรือขาดทุนและกำไรขาดทุนเบ็ดเสร็จอื่น</w:t>
      </w:r>
    </w:p>
    <w:p w14:paraId="1E4157A2" w14:textId="2AFD8B0F" w:rsidR="00340D5F" w:rsidRPr="004B3327" w:rsidRDefault="008E0FC8" w:rsidP="00B06781">
      <w:pPr>
        <w:shd w:val="clear" w:color="auto" w:fill="FFFFFF" w:themeFill="background1"/>
        <w:tabs>
          <w:tab w:val="left" w:pos="990"/>
          <w:tab w:val="left" w:pos="1350"/>
          <w:tab w:val="left" w:pos="1530"/>
          <w:tab w:val="left" w:pos="639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pacing w:val="-2"/>
          <w:sz w:val="32"/>
          <w:szCs w:val="32"/>
        </w:rPr>
        <w:tab/>
      </w:r>
      <w:r w:rsidR="00590AFD" w:rsidRPr="004B3327">
        <w:rPr>
          <w:rFonts w:ascii="Angsana New" w:hAnsi="Angsana New" w:hint="cs"/>
          <w:spacing w:val="-2"/>
          <w:sz w:val="32"/>
          <w:szCs w:val="32"/>
          <w:cs/>
        </w:rPr>
        <w:t>กลุ่มบริษัทแสดงการเปลี่ยนแปลงของค่าปรับปรุงความเสี่ยงสำหรับความเสี่ยงที่ไม่ใช่ความเสี่ยงทางการเงิน</w:t>
      </w:r>
      <w:r w:rsidR="00590AFD" w:rsidRPr="004B3327">
        <w:rPr>
          <w:rFonts w:ascii="Angsana New" w:hAnsi="Angsana New" w:hint="cs"/>
          <w:sz w:val="32"/>
          <w:szCs w:val="32"/>
          <w:cs/>
        </w:rPr>
        <w:t>ในผลการดำเนินงานการบริการประกันภัยและรายได้หรือค่าใช้จ่ายทางการเงินจากการประกันภัย</w:t>
      </w:r>
      <w:r w:rsidR="00340D5F"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4E50CD71" w14:textId="23B8FED2" w:rsidR="00590AFD" w:rsidRPr="004B3327" w:rsidRDefault="008E0FC8" w:rsidP="008E0FC8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lastRenderedPageBreak/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รายได้จากการประกันภัยและค่าใช้จ่ายในการบริการประกันภัยที่แสดงในส่วนกำไรหรือขาดทุนไม่รวมองค์ประกอบการลงทุน</w:t>
      </w:r>
    </w:p>
    <w:p w14:paraId="0CE64C3C" w14:textId="0B147EA8" w:rsidR="00590AFD" w:rsidRPr="004B3327" w:rsidRDefault="008E0FC8" w:rsidP="008E0FC8">
      <w:pPr>
        <w:tabs>
          <w:tab w:val="left" w:pos="639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90AFD" w:rsidRPr="004B3327">
        <w:rPr>
          <w:rFonts w:ascii="Angsana New" w:hAnsi="Angsana New" w:hint="cs"/>
          <w:sz w:val="32"/>
          <w:szCs w:val="32"/>
          <w:cs/>
        </w:rPr>
        <w:t>รายได้และค่าใช้จ่ายจากสัญญาประกันภัยต่อที่ถือไว้แสดงแยกจากรายได้หรือค่าใช้จ่ายจากสัญญาประกันภัยที่ออก</w:t>
      </w:r>
    </w:p>
    <w:p w14:paraId="43E196A6" w14:textId="22F68C51" w:rsidR="00E17866" w:rsidRPr="004B3327" w:rsidRDefault="00D5421D" w:rsidP="008E0FC8">
      <w:pPr>
        <w:pStyle w:val="Heading1"/>
        <w:spacing w:before="120" w:after="120"/>
        <w:ind w:left="605" w:hanging="605"/>
        <w:rPr>
          <w:b/>
          <w:bCs/>
          <w:sz w:val="32"/>
          <w:szCs w:val="32"/>
        </w:rPr>
      </w:pPr>
      <w:bookmarkStart w:id="34" w:name="_Toc230988168"/>
      <w:r w:rsidRPr="004B3327">
        <w:rPr>
          <w:rFonts w:hint="cs"/>
          <w:b/>
          <w:bCs/>
          <w:sz w:val="32"/>
          <w:szCs w:val="32"/>
          <w:lang w:val="en-US"/>
        </w:rPr>
        <w:t>6</w:t>
      </w:r>
      <w:r w:rsidR="00E17866" w:rsidRPr="004B3327">
        <w:rPr>
          <w:rFonts w:hint="cs"/>
          <w:b/>
          <w:bCs/>
          <w:sz w:val="32"/>
          <w:szCs w:val="32"/>
          <w:cs/>
        </w:rPr>
        <w:t>.</w:t>
      </w:r>
      <w:r w:rsidR="00E17866" w:rsidRPr="004B3327">
        <w:rPr>
          <w:rFonts w:hint="cs"/>
          <w:b/>
          <w:bCs/>
          <w:sz w:val="32"/>
          <w:szCs w:val="32"/>
          <w:cs/>
        </w:rPr>
        <w:tab/>
        <w:t>การใช้ดุลยพินิจและประมาณการทางบัญชีที่สำคัญ</w:t>
      </w:r>
      <w:bookmarkEnd w:id="34"/>
    </w:p>
    <w:p w14:paraId="405D3C1D" w14:textId="644BCC99" w:rsidR="00D87DE2" w:rsidRPr="004B3327" w:rsidRDefault="00E17866" w:rsidP="008E0FC8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D87DE2" w:rsidRPr="004B3327">
        <w:rPr>
          <w:rFonts w:ascii="Angsana New" w:hAnsi="Angsana New" w:hint="cs"/>
          <w:sz w:val="32"/>
          <w:szCs w:val="32"/>
          <w:cs/>
        </w:rPr>
        <w:t>ในการจัดทำงบการเงินตามมาตรฐานการ</w:t>
      </w:r>
      <w:r w:rsidR="000B042A" w:rsidRPr="004B3327">
        <w:rPr>
          <w:rFonts w:ascii="Angsana New" w:hAnsi="Angsana New" w:hint="cs"/>
          <w:sz w:val="32"/>
          <w:szCs w:val="32"/>
          <w:cs/>
        </w:rPr>
        <w:t>รายงานทางการเงิน</w:t>
      </w:r>
      <w:r w:rsidR="00D87DE2" w:rsidRPr="004B3327">
        <w:rPr>
          <w:rFonts w:ascii="Angsana New" w:hAnsi="Angsana New" w:hint="cs"/>
          <w:sz w:val="32"/>
          <w:szCs w:val="32"/>
          <w:cs/>
        </w:rPr>
        <w:t xml:space="preserve"> ฝ่ายบริหารจำเป็นต้องใช้ดุลยพินิจและ</w:t>
      </w:r>
      <w:r w:rsidR="009C23F6" w:rsidRPr="004B3327">
        <w:rPr>
          <w:rFonts w:ascii="Angsana New" w:hAnsi="Angsana New" w:hint="cs"/>
          <w:sz w:val="32"/>
          <w:szCs w:val="32"/>
          <w:cs/>
        </w:rPr>
        <w:t xml:space="preserve">                               </w:t>
      </w:r>
      <w:r w:rsidR="00D87DE2" w:rsidRPr="004B3327">
        <w:rPr>
          <w:rFonts w:ascii="Angsana New" w:hAnsi="Angsana New" w:hint="cs"/>
          <w:sz w:val="32"/>
          <w:szCs w:val="32"/>
          <w:cs/>
        </w:rPr>
        <w:t>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 การใช้ดุลยพินิจและการประมาณการที่สำคัญมีดังนี้</w:t>
      </w:r>
    </w:p>
    <w:p w14:paraId="37D4503C" w14:textId="77777777" w:rsidR="004C10BA" w:rsidRPr="004B3327" w:rsidRDefault="004C10BA" w:rsidP="008E0FC8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รายได้จากสัญญาที่ทำกับลูกค้า</w:t>
      </w:r>
    </w:p>
    <w:p w14:paraId="6716CDDC" w14:textId="77777777" w:rsidR="004C10BA" w:rsidRPr="004B3327" w:rsidRDefault="004C10BA" w:rsidP="008E0FC8">
      <w:pPr>
        <w:spacing w:before="120" w:after="120"/>
        <w:ind w:left="605" w:hanging="605"/>
        <w:jc w:val="thaiDistribute"/>
        <w:rPr>
          <w:rFonts w:ascii="Angsana New" w:hAnsi="Angsana New"/>
          <w:i/>
          <w:iCs/>
          <w:sz w:val="32"/>
          <w:szCs w:val="32"/>
          <w:u w:val="single"/>
          <w:cs/>
        </w:rPr>
      </w:pPr>
      <w:r w:rsidRPr="004B3327">
        <w:rPr>
          <w:rFonts w:ascii="Angsana New" w:hAnsi="Angsana New" w:hint="cs"/>
          <w:b/>
          <w:bCs/>
          <w:i/>
          <w:iCs/>
          <w:sz w:val="32"/>
          <w:szCs w:val="32"/>
          <w:cs/>
        </w:rPr>
        <w:tab/>
      </w:r>
      <w:r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การกำหนดเวลาของการรับรู้รายได้</w:t>
      </w:r>
    </w:p>
    <w:p w14:paraId="70E4565F" w14:textId="77777777" w:rsidR="004C10BA" w:rsidRPr="004B3327" w:rsidRDefault="004C10BA" w:rsidP="008E0FC8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ในการกำหนดจังหวะเวลาของการรับรู้รายได้ ฝ่ายบริหารจำเป็นต้องใช้ดุลยพินิจในการประเมินเงื่อนไขและรายละเอียดของสัญญาที่ทำกับลูกค้าเพื่อพิจารณาว่าภาระที่ต้องปฏิบัตินั้นเสร็จสิ้นตลอดช่วงเวลาหนึ่งหรือเสร็จสิ้น ณ เวลาใดเวลาหนึ่ง ทั้งนี้ กิจการจะรับรู้รายได้ตลอดช่วงเวลาหนึ่ง เมื่อเป็นไปตามเงื่อนไข                                  ข้อใดข้อหนึ่งต่อไปนี้</w:t>
      </w:r>
    </w:p>
    <w:p w14:paraId="02D27878" w14:textId="77777777" w:rsidR="004C10BA" w:rsidRPr="004B3327" w:rsidRDefault="004C10BA" w:rsidP="008E0FC8">
      <w:pPr>
        <w:pStyle w:val="ListParagraph"/>
        <w:numPr>
          <w:ilvl w:val="0"/>
          <w:numId w:val="10"/>
        </w:numPr>
        <w:autoSpaceDN w:val="0"/>
        <w:spacing w:before="120" w:after="120" w:line="240" w:lineRule="auto"/>
        <w:ind w:left="965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 xml:space="preserve">ลูกค้าได้รับและใช้ประโยชน์จากผลของการปฏิบัติงานของกิจการในขณะที่กิจการปฏิบัติงาน </w:t>
      </w:r>
    </w:p>
    <w:p w14:paraId="5F64541B" w14:textId="77777777" w:rsidR="004C10BA" w:rsidRPr="004B3327" w:rsidRDefault="004C10BA" w:rsidP="008E0FC8">
      <w:pPr>
        <w:pStyle w:val="ListParagraph"/>
        <w:numPr>
          <w:ilvl w:val="0"/>
          <w:numId w:val="10"/>
        </w:numPr>
        <w:autoSpaceDN w:val="0"/>
        <w:spacing w:before="120" w:after="120" w:line="240" w:lineRule="auto"/>
        <w:ind w:left="965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>การปฏิบัติงานของกิจการก่อให้เกิดสินทรัพย์ที่ลูกค้าควบคุมในขณะที่สร้างสินทรัพย์ดังกล่าว หรือ</w:t>
      </w:r>
    </w:p>
    <w:p w14:paraId="26FB78B6" w14:textId="77777777" w:rsidR="004C10BA" w:rsidRPr="004B3327" w:rsidRDefault="004C10BA" w:rsidP="008E0FC8">
      <w:pPr>
        <w:pStyle w:val="ListParagraph"/>
        <w:numPr>
          <w:ilvl w:val="0"/>
          <w:numId w:val="10"/>
        </w:numPr>
        <w:autoSpaceDN w:val="0"/>
        <w:spacing w:before="120" w:after="120" w:line="240" w:lineRule="auto"/>
        <w:ind w:left="965"/>
        <w:contextualSpacing w:val="0"/>
        <w:jc w:val="thaiDistribute"/>
        <w:rPr>
          <w:rFonts w:ascii="Angsana New" w:hAnsi="Angsana New" w:cs="Angsana New"/>
          <w:sz w:val="32"/>
          <w:szCs w:val="32"/>
          <w:cs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>การปฏิบัติงานของกิจการไม่ก่อให้เกิดสินทรัพย์ที่กิจการสามารถนำไปใช้ประโยชน์อื่นได้ และกิจการมีสิทธิในการรับชำระสำหรับการปฏิบัติงานที่เสร็จสิ้นถึงปัจจุบัน</w:t>
      </w:r>
    </w:p>
    <w:p w14:paraId="085DE45D" w14:textId="72F2A9E4" w:rsidR="00BF6E95" w:rsidRPr="004B3327" w:rsidRDefault="004C10BA" w:rsidP="008E0FC8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ในกรณีที่ไม่เข้าเงื่อนไขข้างต้น กิจการจะรับรู้รายได้ ณ เวลาใดเวลาหนึ่ง ฝ่ายบริหารจำเป็นต้องใช้ดุลยพินิจในการประเมินว่าภาระที่ต้องปฏิบัตินั้นได้เสร็จสิ้นลงเมื่อใด</w:t>
      </w:r>
    </w:p>
    <w:p w14:paraId="6EAED4C7" w14:textId="07E7F15D" w:rsidR="00971F8E" w:rsidRPr="004B3327" w:rsidRDefault="004C10BA" w:rsidP="008E0FC8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 xml:space="preserve">ในการคำนวณรายได้ที่รับรู้ตลอดช่วงระยะเวลาหนึ่ง ฝ่ายบริหารได้ใช้ดุลยพินิจในการวัดระดับความก้าวหน้าของงานเพื่อให้สะท้อนถึงผลการปฏิบัติงานของกิจการตามภาระที่ต้องปฏิบัติให้เสร็จสิ้น </w:t>
      </w:r>
      <w:r w:rsidR="00BF238F" w:rsidRPr="004B3327">
        <w:rPr>
          <w:rFonts w:ascii="Angsana New" w:hAnsi="Angsana New" w:hint="cs"/>
          <w:sz w:val="32"/>
          <w:szCs w:val="32"/>
          <w:cs/>
        </w:rPr>
        <w:t xml:space="preserve">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ซึ่งคำนวณโดยอ้างอิงข้อมูลจากผู้ควบคุมโครงการ หรือโดยการเปรียบเทียบต้นทุนที่เกิดขึ้นแล้วจนถึง</w:t>
      </w:r>
      <w:r w:rsidR="00BF238F" w:rsidRPr="004B3327">
        <w:rPr>
          <w:rFonts w:ascii="Angsana New" w:hAnsi="Angsana New" w:hint="cs"/>
          <w:sz w:val="32"/>
          <w:szCs w:val="32"/>
          <w:cs/>
        </w:rPr>
        <w:t xml:space="preserve">   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วันสิ้นงวดกับต้นทุนทั้งหมดที่คาดว่าจะใช้ในการปฏิบัติตามสัญญา</w:t>
      </w:r>
    </w:p>
    <w:p w14:paraId="7258D809" w14:textId="77777777" w:rsidR="008E0FC8" w:rsidRPr="004B3327" w:rsidRDefault="008E0FC8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0782BE2A" w14:textId="7F54C6BA" w:rsidR="007469CF" w:rsidRPr="004B3327" w:rsidRDefault="007469CF" w:rsidP="008E0FC8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บริษัทย่อยที่กลุ่มบริษัทมีสัดส่วนการถือหุ้นน้อยกว่ากึ่งหนึ่ง</w:t>
      </w:r>
    </w:p>
    <w:p w14:paraId="3DC6064F" w14:textId="77387432" w:rsidR="007469CF" w:rsidRPr="004B3327" w:rsidRDefault="007469CF" w:rsidP="008E0FC8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ฝ่ายบริหารของกลุ่มบริษัท พิจารณาว่า</w:t>
      </w:r>
      <w:r w:rsidR="00C33149" w:rsidRPr="004B3327">
        <w:rPr>
          <w:rFonts w:ascii="Angsana New" w:hAnsi="Angsana New" w:hint="cs"/>
          <w:sz w:val="32"/>
          <w:szCs w:val="32"/>
          <w:cs/>
        </w:rPr>
        <w:t xml:space="preserve">บริษัทฯ มีอำนาจควบคุมใน </w:t>
      </w:r>
      <w:r w:rsidR="00B020EC" w:rsidRPr="004B3327">
        <w:rPr>
          <w:rFonts w:ascii="Angsana New" w:hAnsi="Angsana New" w:hint="cs"/>
          <w:sz w:val="32"/>
          <w:szCs w:val="32"/>
          <w:cs/>
        </w:rPr>
        <w:t xml:space="preserve">บริษัท วีจีไอ จำกัด (มหาชน) </w:t>
      </w:r>
      <w:r w:rsidR="00B020EC" w:rsidRPr="004B3327">
        <w:rPr>
          <w:rFonts w:ascii="Angsana New" w:hAnsi="Angsana New" w:hint="cs"/>
          <w:sz w:val="32"/>
          <w:szCs w:val="32"/>
        </w:rPr>
        <w:t>(“</w:t>
      </w:r>
      <w:r w:rsidR="00C33149" w:rsidRPr="004B3327">
        <w:rPr>
          <w:rFonts w:ascii="Angsana New" w:hAnsi="Angsana New" w:hint="cs"/>
          <w:sz w:val="32"/>
          <w:szCs w:val="32"/>
        </w:rPr>
        <w:t>VGI</w:t>
      </w:r>
      <w:r w:rsidR="00B020EC" w:rsidRPr="004B3327">
        <w:rPr>
          <w:rFonts w:ascii="Angsana New" w:hAnsi="Angsana New" w:hint="cs"/>
          <w:sz w:val="32"/>
          <w:szCs w:val="32"/>
        </w:rPr>
        <w:t xml:space="preserve">”) </w:t>
      </w:r>
      <w:r w:rsidR="00B020EC" w:rsidRPr="004B3327">
        <w:rPr>
          <w:rFonts w:ascii="Angsana New" w:hAnsi="Angsana New" w:hint="cs"/>
          <w:sz w:val="32"/>
          <w:szCs w:val="32"/>
          <w:cs/>
        </w:rPr>
        <w:t>และ</w:t>
      </w:r>
      <w:r w:rsidRPr="004B3327">
        <w:rPr>
          <w:rFonts w:ascii="Angsana New" w:hAnsi="Angsana New" w:hint="cs"/>
          <w:sz w:val="32"/>
          <w:szCs w:val="32"/>
          <w:cs/>
        </w:rPr>
        <w:t>บริษัท บีเอสเอส</w:t>
      </w:r>
      <w:r w:rsidR="00C33149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โฮลดิ้งส์ จำกัด (“</w:t>
      </w:r>
      <w:bookmarkStart w:id="35" w:name="_Hlk167052753"/>
      <w:r w:rsidRPr="004B3327">
        <w:rPr>
          <w:rFonts w:ascii="Angsana New" w:hAnsi="Angsana New" w:hint="cs"/>
          <w:sz w:val="32"/>
          <w:szCs w:val="32"/>
        </w:rPr>
        <w:t>BSSH</w:t>
      </w:r>
      <w:bookmarkEnd w:id="35"/>
      <w:r w:rsidRPr="004B3327">
        <w:rPr>
          <w:rFonts w:ascii="Angsana New" w:hAnsi="Angsana New" w:hint="cs"/>
          <w:sz w:val="32"/>
          <w:szCs w:val="32"/>
          <w:cs/>
        </w:rPr>
        <w:t xml:space="preserve">”) มีอำนาจควบคุมในบริษัท แรบบิท แคร์ จํากัด </w:t>
      </w:r>
      <w:r w:rsidRPr="004B3327">
        <w:rPr>
          <w:rFonts w:ascii="Angsana New" w:hAnsi="Angsana New" w:hint="cs"/>
          <w:sz w:val="32"/>
          <w:szCs w:val="32"/>
        </w:rPr>
        <w:t>(“RCare”)</w:t>
      </w:r>
      <w:r w:rsidRPr="004B3327">
        <w:rPr>
          <w:rFonts w:ascii="Angsana New" w:hAnsi="Angsana New" w:hint="cs"/>
          <w:sz w:val="32"/>
          <w:szCs w:val="32"/>
          <w:cs/>
        </w:rPr>
        <w:t xml:space="preserve"> ถึงแม้ว่า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="00C33149" w:rsidRPr="004B3327">
        <w:rPr>
          <w:rFonts w:ascii="Angsana New" w:hAnsi="Angsana New" w:hint="cs"/>
          <w:sz w:val="32"/>
          <w:szCs w:val="32"/>
          <w:cs/>
        </w:rPr>
        <w:t>บริษัทฯ</w:t>
      </w:r>
      <w:r w:rsidR="00C33149" w:rsidRPr="004B3327">
        <w:rPr>
          <w:rFonts w:ascii="Angsana New" w:hAnsi="Angsana New" w:hint="cs"/>
          <w:sz w:val="32"/>
          <w:szCs w:val="32"/>
        </w:rPr>
        <w:t xml:space="preserve"> </w:t>
      </w:r>
      <w:r w:rsidR="00061577" w:rsidRPr="004B3327">
        <w:rPr>
          <w:rFonts w:ascii="Angsana New" w:hAnsi="Angsana New" w:hint="cs"/>
          <w:sz w:val="32"/>
          <w:szCs w:val="32"/>
          <w:cs/>
        </w:rPr>
        <w:t>จะถือหุ้นและมีสิทธิออกเสียงใน</w:t>
      </w:r>
      <w:r w:rsidR="00061577" w:rsidRPr="004B3327">
        <w:rPr>
          <w:rFonts w:ascii="Angsana New" w:hAnsi="Angsana New" w:hint="cs"/>
          <w:sz w:val="32"/>
          <w:szCs w:val="32"/>
        </w:rPr>
        <w:t xml:space="preserve"> VGI </w:t>
      </w:r>
      <w:r w:rsidR="00C33149"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Pr="004B3327">
        <w:rPr>
          <w:rFonts w:ascii="Angsana New" w:hAnsi="Angsana New" w:hint="cs"/>
          <w:sz w:val="32"/>
          <w:szCs w:val="32"/>
        </w:rPr>
        <w:t>BSSH</w:t>
      </w:r>
      <w:r w:rsidRPr="004B3327">
        <w:rPr>
          <w:rFonts w:ascii="Angsana New" w:hAnsi="Angsana New" w:hint="cs"/>
          <w:sz w:val="32"/>
          <w:szCs w:val="32"/>
          <w:cs/>
        </w:rPr>
        <w:t xml:space="preserve"> จะถือหุ้นและมีสิทธิออกเสียงใน</w:t>
      </w:r>
      <w:r w:rsidR="00061577" w:rsidRPr="004B3327">
        <w:rPr>
          <w:rFonts w:ascii="Angsana New" w:hAnsi="Angsana New" w:hint="cs"/>
          <w:sz w:val="32"/>
          <w:szCs w:val="32"/>
        </w:rPr>
        <w:t xml:space="preserve"> RCare</w:t>
      </w:r>
      <w:r w:rsidR="00C33149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ในสัดส่วนร้อยละ </w:t>
      </w:r>
      <w:r w:rsidR="005839EC" w:rsidRPr="004B3327">
        <w:rPr>
          <w:rFonts w:ascii="Angsana New" w:hAnsi="Angsana New" w:hint="cs"/>
          <w:sz w:val="32"/>
          <w:szCs w:val="32"/>
        </w:rPr>
        <w:t>46.32</w:t>
      </w:r>
      <w:r w:rsidR="00B41FDB" w:rsidRPr="004B3327">
        <w:rPr>
          <w:rFonts w:ascii="Angsana New" w:hAnsi="Angsana New" w:hint="cs"/>
          <w:sz w:val="32"/>
          <w:szCs w:val="32"/>
        </w:rPr>
        <w:t xml:space="preserve"> </w:t>
      </w:r>
      <w:r w:rsidR="00061577"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Pr="004B3327">
        <w:rPr>
          <w:rFonts w:ascii="Angsana New" w:hAnsi="Angsana New" w:hint="cs"/>
          <w:sz w:val="32"/>
          <w:szCs w:val="32"/>
        </w:rPr>
        <w:t>49.95</w:t>
      </w:r>
      <w:r w:rsidR="00061577" w:rsidRPr="004B3327">
        <w:rPr>
          <w:rFonts w:ascii="Angsana New" w:hAnsi="Angsana New" w:hint="cs"/>
          <w:sz w:val="32"/>
          <w:szCs w:val="32"/>
          <w:cs/>
        </w:rPr>
        <w:t xml:space="preserve"> ตามลำดับ</w:t>
      </w:r>
      <w:r w:rsidRPr="004B3327">
        <w:rPr>
          <w:rFonts w:ascii="Angsana New" w:hAnsi="Angsana New" w:hint="cs"/>
          <w:sz w:val="32"/>
          <w:szCs w:val="32"/>
          <w:cs/>
        </w:rPr>
        <w:t xml:space="preserve"> ซึ่งเป็นสัดส่วนที่น้อยกว่ากึ่งหนึ่ง ทั้งนี้เนื่องจาก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="00061577" w:rsidRPr="004B3327">
        <w:rPr>
          <w:rFonts w:ascii="Angsana New" w:hAnsi="Angsana New" w:hint="cs"/>
          <w:sz w:val="32"/>
          <w:szCs w:val="32"/>
          <w:cs/>
        </w:rPr>
        <w:t>บริษัทฯ</w:t>
      </w:r>
      <w:r w:rsidR="00061577" w:rsidRPr="004B3327">
        <w:rPr>
          <w:rFonts w:ascii="Angsana New" w:hAnsi="Angsana New" w:hint="cs"/>
          <w:sz w:val="32"/>
          <w:szCs w:val="32"/>
        </w:rPr>
        <w:t xml:space="preserve"> </w:t>
      </w:r>
      <w:r w:rsidR="00061577"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Pr="004B3327">
        <w:rPr>
          <w:rFonts w:ascii="Angsana New" w:hAnsi="Angsana New" w:hint="cs"/>
          <w:sz w:val="32"/>
          <w:szCs w:val="32"/>
        </w:rPr>
        <w:t xml:space="preserve">BSSH 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เป็นผู้ถือหุ้นที่มีเสียงส่วนใหญ่และยังสามารถสั่งการกิจกรรมที่สำคัญของบริษัทดังกล่าวได้ ดังนั้น </w:t>
      </w:r>
      <w:r w:rsidR="00061577" w:rsidRPr="004B3327">
        <w:rPr>
          <w:rFonts w:ascii="Angsana New" w:hAnsi="Angsana New" w:hint="cs"/>
          <w:sz w:val="32"/>
          <w:szCs w:val="32"/>
        </w:rPr>
        <w:t xml:space="preserve">VGI </w:t>
      </w:r>
      <w:r w:rsidR="00061577"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Pr="004B3327">
        <w:rPr>
          <w:rFonts w:ascii="Angsana New" w:hAnsi="Angsana New" w:hint="cs"/>
          <w:sz w:val="32"/>
          <w:szCs w:val="32"/>
        </w:rPr>
        <w:t>RCare</w:t>
      </w:r>
      <w:r w:rsidRPr="004B3327">
        <w:rPr>
          <w:rFonts w:ascii="Angsana New" w:hAnsi="Angsana New" w:hint="cs"/>
          <w:sz w:val="32"/>
          <w:szCs w:val="32"/>
          <w:cs/>
        </w:rPr>
        <w:t xml:space="preserve"> จึงถือเป็นบริษัทย่อยของกลุ่มบริษัทและต้องนำมารวมในการจัดทำ</w:t>
      </w:r>
      <w:r w:rsidR="0090671C" w:rsidRPr="004B3327">
        <w:rPr>
          <w:rFonts w:ascii="Angsana New" w:hAnsi="Angsana New" w:hint="cs"/>
          <w:sz w:val="32"/>
          <w:szCs w:val="32"/>
        </w:rPr>
        <w:t xml:space="preserve">                      </w:t>
      </w:r>
      <w:r w:rsidRPr="004B3327">
        <w:rPr>
          <w:rFonts w:ascii="Angsana New" w:hAnsi="Angsana New" w:hint="cs"/>
          <w:sz w:val="32"/>
          <w:szCs w:val="32"/>
          <w:cs/>
        </w:rPr>
        <w:t>งบการเงินรวม</w:t>
      </w:r>
    </w:p>
    <w:p w14:paraId="7435F54C" w14:textId="0C3894EE" w:rsidR="007B1186" w:rsidRPr="004B3327" w:rsidRDefault="00BF6E95" w:rsidP="004B3327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ab/>
      </w:r>
      <w:r w:rsidR="007B1186" w:rsidRPr="004B3327">
        <w:rPr>
          <w:rFonts w:ascii="Angsana New" w:hAnsi="Angsana New" w:hint="cs"/>
          <w:b/>
          <w:bCs/>
          <w:sz w:val="32"/>
          <w:szCs w:val="32"/>
          <w:cs/>
        </w:rPr>
        <w:t>สัญญาเช่า</w:t>
      </w:r>
    </w:p>
    <w:p w14:paraId="4E0903E6" w14:textId="13903B1A" w:rsidR="00AD433C" w:rsidRPr="004B3327" w:rsidRDefault="007835E0" w:rsidP="00A61881">
      <w:pPr>
        <w:spacing w:before="120" w:after="120"/>
        <w:ind w:left="605" w:hanging="605"/>
        <w:jc w:val="thaiDistribute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  <w:cs/>
        </w:rPr>
        <w:tab/>
      </w:r>
      <w:r w:rsidR="00AD433C"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 xml:space="preserve">การกำหนดอายุสัญญาเช่าที่มีสิทธิการเลือกในการขยายอายุสัญญาเช่าหรือยกเลิกสัญญาเช่า </w:t>
      </w:r>
      <w:r w:rsidR="00A61881"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-</w:t>
      </w:r>
      <w:r w:rsidR="00AD433C"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 xml:space="preserve"> กลุ่มบริษัท</w:t>
      </w:r>
      <w:r w:rsidR="00A61881"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 xml:space="preserve">         </w:t>
      </w:r>
      <w:r w:rsidR="00AD433C"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ในฐานะผู้เช่า</w:t>
      </w:r>
    </w:p>
    <w:p w14:paraId="1C0FF071" w14:textId="1349AC22" w:rsidR="0073254D" w:rsidRPr="004B3327" w:rsidRDefault="007835E0" w:rsidP="00A61881">
      <w:pPr>
        <w:spacing w:before="120" w:after="120"/>
        <w:ind w:left="605" w:hanging="605"/>
        <w:jc w:val="thaiDistribute"/>
        <w:rPr>
          <w:rFonts w:ascii="Angsana New" w:hAnsi="Angsana New"/>
          <w:i/>
          <w:iCs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AD433C" w:rsidRPr="004B3327">
        <w:rPr>
          <w:rFonts w:ascii="Angsana New" w:hAnsi="Angsana New" w:hint="cs"/>
          <w:sz w:val="32"/>
          <w:szCs w:val="32"/>
          <w:cs/>
        </w:rPr>
        <w:t>ในการกำหนดอายุสัญญาเช่า ฝ่ายบริหารจำเป็นต้องใช้ดุลยพินิจในการประเมินว่ากลุ่มบริษัทมีความแน่นอนอย่างสมเหตุสมผลหรือไม่ที่จะใช้สิทธิเลือกในการขยายอายุสัญญาเช่าหรือยกเลิกสัญญาเช่าโดยคำนึงถึงข้อเท็จจริงและสภาพแวดล้อมที่เกี่ยวข้องทั้งหมดที่ทำให้เกิดสิ่งจูงใจทางเศรษฐกิจสำหรับ</w:t>
      </w:r>
      <w:r w:rsidR="009C23F6" w:rsidRPr="004B3327">
        <w:rPr>
          <w:rFonts w:ascii="Angsana New" w:hAnsi="Angsana New" w:hint="cs"/>
          <w:sz w:val="32"/>
          <w:szCs w:val="32"/>
          <w:cs/>
        </w:rPr>
        <w:t xml:space="preserve">                               </w:t>
      </w:r>
      <w:r w:rsidR="00AD433C" w:rsidRPr="004B3327">
        <w:rPr>
          <w:rFonts w:ascii="Angsana New" w:hAnsi="Angsana New" w:hint="cs"/>
          <w:sz w:val="32"/>
          <w:szCs w:val="32"/>
          <w:cs/>
        </w:rPr>
        <w:t>กลุ่มบริษัทในการใช้หรือไม่ใช้สิทธิเลือกนั้น</w:t>
      </w:r>
    </w:p>
    <w:p w14:paraId="28D690CC" w14:textId="3EC2F5F1" w:rsidR="00AD433C" w:rsidRPr="004B3327" w:rsidRDefault="007835E0" w:rsidP="00A61881">
      <w:pPr>
        <w:spacing w:before="120" w:after="120"/>
        <w:ind w:left="605" w:hanging="605"/>
        <w:jc w:val="thaiDistribute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  <w:cs/>
        </w:rPr>
        <w:tab/>
      </w:r>
      <w:r w:rsidR="00AD433C"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การกำหนดอัตราดอกเบี้ยการกู้ยืมส่วนเพิ่ม - กลุ่มบริษัทในฐานะผู้เช่า</w:t>
      </w:r>
    </w:p>
    <w:p w14:paraId="1133B6AF" w14:textId="682339ED" w:rsidR="00971F8E" w:rsidRPr="004B3327" w:rsidRDefault="00AD433C" w:rsidP="00A61881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กลุ่มบริษัทไม่สามารถกำหนดอัตราดอกเบี้ยตามนัยของสัญญาเช่า ดังนั้น ฝ่ายบริหารจำเป็นต้องใช้</w:t>
      </w:r>
      <w:r w:rsidR="009C23F6" w:rsidRPr="004B3327">
        <w:rPr>
          <w:rFonts w:ascii="Angsana New" w:hAnsi="Angsana New" w:hint="cs"/>
          <w:sz w:val="32"/>
          <w:szCs w:val="32"/>
          <w:cs/>
        </w:rPr>
        <w:t xml:space="preserve">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ดุลยพินิจในการกำหนดอัตราดอกเบี้ยการกู้ยืมส่วนเพิ่มของกลุ่มบริษัทในการคิดลดหนี้สินตามสัญญาเช่า โดยอัตราดอกเบี้ยการกู้ยืมส่วนเพิ่มเป็นอัตราดอกเบี้ยที่กลุ่มบริษัทจะต้องจ่ายในการกู้ยืมเงินที่จำเป็นเพื่อให้ได้มาซึ่งสินทรัพย์ที่มีมูลค่าใกล้เคียงกับสินทรัพย์สิทธิการใช้ในสภาพแวดล้อมทางเศรษฐกิจที่คล้ายคลึง โดยมีระยะเวลาการกู้ยืมและหลักประกันที่คล้ายคลึง</w:t>
      </w:r>
    </w:p>
    <w:p w14:paraId="50E075B5" w14:textId="5564C4E2" w:rsidR="00AD433C" w:rsidRPr="004B3327" w:rsidRDefault="007835E0" w:rsidP="001708DF">
      <w:pPr>
        <w:pStyle w:val="Caption"/>
        <w:spacing w:before="120" w:after="120"/>
        <w:ind w:left="605" w:hanging="605"/>
        <w:rPr>
          <w:b/>
          <w:bCs/>
        </w:rPr>
      </w:pPr>
      <w:r w:rsidRPr="004B3327">
        <w:rPr>
          <w:rFonts w:hint="cs"/>
          <w:b/>
          <w:bCs/>
          <w:cs/>
        </w:rPr>
        <w:tab/>
      </w:r>
      <w:r w:rsidR="00AD433C" w:rsidRPr="004B3327">
        <w:rPr>
          <w:rFonts w:hint="cs"/>
          <w:b/>
          <w:bCs/>
          <w:cs/>
        </w:rPr>
        <w:t>ค่าเผื่อผลขาดทุนด้านเครดิตที่คาดว่าจะเกิดขึ้น</w:t>
      </w:r>
    </w:p>
    <w:p w14:paraId="78A47AC7" w14:textId="77777777" w:rsidR="002C0D6F" w:rsidRPr="004B3327" w:rsidRDefault="007835E0" w:rsidP="001708DF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2C0D6F"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ลูกหนี้การค้า เบี้ยประกันภัยค้างรับและลูกหนี้จากสัญญาประกันภัยต่อ</w:t>
      </w:r>
    </w:p>
    <w:p w14:paraId="59070DB7" w14:textId="6D7B580A" w:rsidR="002C0D6F" w:rsidRPr="004B3327" w:rsidRDefault="002C0D6F" w:rsidP="008E0FC8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ในการประมาณค่าเผื่อผลขาดทุนด้านเครดิตที่คาดว่าจะเกิดขึ้นของลูกหนี้การค้า เบี้ยประกันภัยค้างรับและลูกหนี้จากสัญญาประกันภัยต่อ ฝ่ายบริหารจำเป็นต้องใช้ดุลยพินิจในการประมาณการผลขาดทุน</w:t>
      </w:r>
      <w:r w:rsidR="00961619" w:rsidRPr="004B3327">
        <w:rPr>
          <w:rFonts w:ascii="Angsana New" w:hAnsi="Angsana New" w:hint="cs"/>
          <w:sz w:val="32"/>
          <w:szCs w:val="32"/>
          <w:cs/>
        </w:rPr>
        <w:t xml:space="preserve">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ด้านเครดิตที่คาดว่าจะเกิดขึ้น โดยคำนึงถึงประสบการณ์การเก็บเงินในอดีต อายุของหนี้ที่คงค้าง และสภาวะเศรษฐกิจที่คาดการณ์ไว้ของกลุ่มลูกค้าที่มีความเสี่ยงด้านเครดิตที่คล้ายคลึงกัน เป็นต้น ทั้งนี้ ข้อมูล  ผลขาดทุนด้านเครดิตจากประสบการณ์ในอดีตและการคาดการณ์ภาวะเศรษฐกิจของกลุ่มบริษัทอาจไม่ได้   บ่งบอกถึงการผิดสัญญาของลูกค้าที่เกิดขึ้นจริงในอนาคต</w:t>
      </w:r>
    </w:p>
    <w:p w14:paraId="7A3EC417" w14:textId="77777777" w:rsidR="004B3327" w:rsidRDefault="004B3327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i/>
          <w:iCs/>
          <w:sz w:val="32"/>
          <w:szCs w:val="32"/>
        </w:rPr>
      </w:pPr>
      <w:r>
        <w:rPr>
          <w:rFonts w:ascii="Angsana New" w:hAnsi="Angsana New"/>
          <w:i/>
          <w:iCs/>
          <w:sz w:val="32"/>
          <w:szCs w:val="32"/>
        </w:rPr>
        <w:br w:type="page"/>
      </w:r>
    </w:p>
    <w:p w14:paraId="7EA61532" w14:textId="7F444CAF" w:rsidR="002C0D6F" w:rsidRPr="004B3327" w:rsidRDefault="008E0FC8" w:rsidP="008E0FC8">
      <w:pPr>
        <w:spacing w:before="120" w:after="120"/>
        <w:ind w:left="605" w:hanging="605"/>
        <w:jc w:val="thaiDistribute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</w:rPr>
        <w:lastRenderedPageBreak/>
        <w:tab/>
      </w:r>
      <w:r w:rsidR="002C0D6F"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สินทรัพย์ทางการเงินอื่น</w:t>
      </w:r>
    </w:p>
    <w:p w14:paraId="448818B3" w14:textId="7DDEA6C2" w:rsidR="002C0D6F" w:rsidRPr="004B3327" w:rsidRDefault="008E0FC8" w:rsidP="008E0FC8">
      <w:pPr>
        <w:spacing w:before="120" w:after="120"/>
        <w:ind w:left="605" w:hanging="605"/>
        <w:jc w:val="thaiDistribute"/>
        <w:rPr>
          <w:rFonts w:ascii="Angsana New" w:hAnsi="Angsana New"/>
          <w:spacing w:val="-4"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</w:rPr>
        <w:tab/>
      </w:r>
      <w:r w:rsidR="002C0D6F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ฝ่ายบริหารจำเป็นต้องใช้ดุลยพินิจในการประมาณการค่าเผื่อผลขาดทุนด้านเครดิตสำหรับสินทรัพย์  </w:t>
      </w:r>
      <w:r w:rsidR="00961619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  </w:t>
      </w:r>
      <w:r w:rsidR="002C0D6F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        ทางการเงินอื่น การคำนวณค่าเผื่อผลขาดทุนด้านเครดิตที่คาดว่าจะเกิดขึ้นของกลุ่มบริษัทขึ้นอยู่กับเงื่อนไขการประเมินการเพิ่มขึ้นจากความเสี่ยงด้านเครดิต การพัฒนาแบบจำลอง ความน่าจะเป็นของการได้รับ      ชำระหนี้ รวมถึง การเลือกข้อมูลการคาดการณ์สภาวะเศรษฐกิจในอนาคตมาใช้ในแบบจำลอง อย่างไรก็ตาม การใช้ประมาณการและข้อสมมติฐานที่แตกต่างถึงอาจมีผลต่อจำนวนค่าเผื่อผลขาดทุนด้านเครดิต ดังนั้น    การปรับปรุงค่าเผื่อผลขาดทุนด้านเครดิตที่คาดว่าจะเกิดขึ้นอาจมีขึ้นได้ในอนาคต</w:t>
      </w:r>
    </w:p>
    <w:p w14:paraId="3C3BABA5" w14:textId="77777777" w:rsidR="00803CB5" w:rsidRPr="004B3327" w:rsidRDefault="007835E0" w:rsidP="008E0FC8">
      <w:pPr>
        <w:pStyle w:val="Caption"/>
        <w:spacing w:before="120" w:after="120"/>
        <w:ind w:left="605" w:hanging="605"/>
        <w:rPr>
          <w:b/>
          <w:bCs/>
          <w:cs/>
        </w:rPr>
      </w:pPr>
      <w:r w:rsidRPr="004B3327">
        <w:rPr>
          <w:rFonts w:hint="cs"/>
          <w:b/>
          <w:bCs/>
          <w:cs/>
        </w:rPr>
        <w:tab/>
      </w:r>
      <w:r w:rsidR="00803CB5" w:rsidRPr="004B3327">
        <w:rPr>
          <w:rFonts w:hint="cs"/>
          <w:b/>
          <w:bCs/>
          <w:cs/>
        </w:rPr>
        <w:t>อัตราดอกเบี้ยที่แท้จริงที่ปรับด้วยความเสี่ยงด้านเครดิตของเงินให้สินเชื่อจากการซื้อลูกหนี้ด้อยคุณภาพ</w:t>
      </w:r>
    </w:p>
    <w:p w14:paraId="6F9EF876" w14:textId="61B05B5B" w:rsidR="00552217" w:rsidRPr="004B3327" w:rsidRDefault="008E0FC8" w:rsidP="008E0FC8">
      <w:pPr>
        <w:spacing w:before="120" w:after="120"/>
        <w:ind w:left="605" w:hanging="605"/>
        <w:jc w:val="thaiDistribute"/>
        <w:rPr>
          <w:rFonts w:ascii="Angsana New" w:hAnsi="Angsana New"/>
          <w:spacing w:val="-4"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</w:rPr>
        <w:tab/>
      </w:r>
      <w:r w:rsidR="00803CB5" w:rsidRPr="004B3327">
        <w:rPr>
          <w:rFonts w:ascii="Angsana New" w:hAnsi="Angsana New" w:hint="cs"/>
          <w:spacing w:val="-4"/>
          <w:sz w:val="32"/>
          <w:szCs w:val="32"/>
          <w:cs/>
        </w:rPr>
        <w:t>ฝ่ายบริหารจำเป็นต้องใช้ดุลยพินิจในการประมาณอัตราดอกเบี้ยที่แท้จริงที่ปรับด้วยความเสี่ยงด้านเครดิตกลุ่มบริษัทรับรู้รายได้ดอกเบี้ยจากเงินให้สินเชื่อจากการซื้อลูกหนี้ด้อยคุณภาพโดยใช้อัตราผลตอบแทนที่คำนวณมาจากประมาณกระแสเงินสดที่คาดว่าจะได้รับในอนาคตตลอดอายุของเงินให้สินเชื่อจากการซื้อลูกหนี้ด้อยคุณภาพที่คาดไว้ของกลุ่มของลูกหนี้ที่มีลักษณะคล้ายคลึงกัน และสามารถประมาณได้อย่างน่าเชื่อถือ ซึ่งการประมาณการมีตัวแปรที่เกี่ยวข้องจำนวนมาก ดังนั้น ผลที่เกิดขึ้นจริงอาจแตกต่างไปจากจำนวนที่ประมาณการไว้</w:t>
      </w:r>
    </w:p>
    <w:p w14:paraId="5DEB1210" w14:textId="40AEB5E9" w:rsidR="00AD433C" w:rsidRPr="004B3327" w:rsidRDefault="00552217" w:rsidP="008E0FC8">
      <w:pPr>
        <w:pStyle w:val="Caption"/>
        <w:spacing w:before="120" w:after="120"/>
        <w:ind w:left="605" w:hanging="605"/>
        <w:rPr>
          <w:b/>
          <w:bCs/>
        </w:rPr>
      </w:pPr>
      <w:r w:rsidRPr="004B3327">
        <w:rPr>
          <w:rFonts w:hint="cs"/>
          <w:b/>
          <w:bCs/>
        </w:rPr>
        <w:tab/>
      </w:r>
      <w:r w:rsidR="00AD433C" w:rsidRPr="004B3327">
        <w:rPr>
          <w:rFonts w:hint="cs"/>
          <w:b/>
          <w:bCs/>
          <w:cs/>
        </w:rPr>
        <w:t>มูลค่ายุติธรรมของเครื่องมือทางการเงิน</w:t>
      </w:r>
    </w:p>
    <w:p w14:paraId="537C10E4" w14:textId="713EEF10" w:rsidR="00C87EB5" w:rsidRPr="004B3327" w:rsidRDefault="007835E0" w:rsidP="008E0FC8">
      <w:pPr>
        <w:overflowPunct/>
        <w:autoSpaceDE/>
        <w:autoSpaceDN/>
        <w:adjustRightInd/>
        <w:spacing w:before="120" w:after="120"/>
        <w:ind w:left="605" w:hanging="605"/>
        <w:jc w:val="thaiDistribute"/>
        <w:textAlignment w:val="auto"/>
        <w:rPr>
          <w:rFonts w:ascii="Angsana New" w:eastAsia="Arial" w:hAnsi="Angsana New"/>
          <w:sz w:val="32"/>
          <w:szCs w:val="32"/>
          <w:cs/>
        </w:rPr>
      </w:pPr>
      <w:r w:rsidRPr="004B3327">
        <w:rPr>
          <w:rFonts w:ascii="Angsana New" w:eastAsia="Arial" w:hAnsi="Angsana New" w:hint="cs"/>
          <w:sz w:val="32"/>
          <w:szCs w:val="32"/>
          <w:cs/>
        </w:rPr>
        <w:tab/>
      </w:r>
      <w:r w:rsidR="00AD433C" w:rsidRPr="004B3327">
        <w:rPr>
          <w:rFonts w:ascii="Angsana New" w:eastAsia="Arial" w:hAnsi="Angsana New" w:hint="cs"/>
          <w:sz w:val="32"/>
          <w:szCs w:val="32"/>
          <w:cs/>
        </w:rPr>
        <w:t>ในการประเมินมูลค่ายุติธรรมของเครื่องมือทางการเงินที่รับรู้ใน</w:t>
      </w:r>
      <w:r w:rsidR="00B93D98" w:rsidRPr="004B3327">
        <w:rPr>
          <w:rFonts w:ascii="Angsana New" w:eastAsia="Arial" w:hAnsi="Angsana New" w:hint="cs"/>
          <w:sz w:val="32"/>
          <w:szCs w:val="32"/>
          <w:cs/>
        </w:rPr>
        <w:t>งบ</w:t>
      </w:r>
      <w:r w:rsidR="001A776D" w:rsidRPr="004B3327">
        <w:rPr>
          <w:rFonts w:ascii="Angsana New" w:eastAsia="Arial" w:hAnsi="Angsana New" w:hint="cs"/>
          <w:sz w:val="32"/>
          <w:szCs w:val="32"/>
          <w:cs/>
        </w:rPr>
        <w:t>ฐานะการเงิน</w:t>
      </w:r>
      <w:r w:rsidR="00AD433C" w:rsidRPr="004B3327">
        <w:rPr>
          <w:rFonts w:ascii="Angsana New" w:eastAsia="Arial" w:hAnsi="Angsana New" w:hint="cs"/>
          <w:sz w:val="32"/>
          <w:szCs w:val="32"/>
        </w:rPr>
        <w:t xml:space="preserve"> </w:t>
      </w:r>
      <w:r w:rsidR="00AD433C" w:rsidRPr="004B3327">
        <w:rPr>
          <w:rFonts w:ascii="Angsana New" w:eastAsia="Arial" w:hAnsi="Angsana New" w:hint="cs"/>
          <w:sz w:val="32"/>
          <w:szCs w:val="32"/>
          <w:cs/>
        </w:rPr>
        <w:t xml:space="preserve">ที่ไม่มีการซื้อขายในตลาดและไม่สามารถหาราคาได้ในตลาดซื้อขายคล่อง ฝ่ายบริหารต้องใช้ดุลยพินิจในการประเมินมูลค่ายุติธรรมของเครื่องมือทางการเงินดังกล่าว โดยใช้เทคนิคและแบบจำลองการประเมินมูลค่า ซึ่งตัวแปรที่ใช้ในแบบจำลองได้มาจากการเทียบเคียงกับตัวแปรที่มีอยู่ในตลาด โดยคำนึงถึงความเสี่ยงทางด้านเครดิต สภาพคล่อง ข้อมูลความสัมพันธ์ และการเปลี่ยนแปลงของมูลค่าของเครื่องมือทางการเงินในระยะยาว </w:t>
      </w:r>
      <w:bookmarkStart w:id="36" w:name="_Hlk61524908"/>
      <w:r w:rsidR="00AD433C" w:rsidRPr="004B3327">
        <w:rPr>
          <w:rFonts w:ascii="Angsana New" w:eastAsia="Arial" w:hAnsi="Angsana New" w:hint="cs"/>
          <w:sz w:val="32"/>
          <w:szCs w:val="32"/>
          <w:cs/>
        </w:rPr>
        <w:t>ทั้งนี้การเปลี่ยนแปลงของสมมติฐานที่เกี่ยวข้องกับตัวแปรที่ใช้ในการคำนวณ อาจมีผลกระทบต่อมูลค่ายุติธรรมที่แสดงอยู่ใน</w:t>
      </w:r>
      <w:bookmarkEnd w:id="36"/>
      <w:r w:rsidR="00B93D98" w:rsidRPr="004B3327">
        <w:rPr>
          <w:rFonts w:ascii="Angsana New" w:eastAsia="Arial" w:hAnsi="Angsana New" w:hint="cs"/>
          <w:sz w:val="32"/>
          <w:szCs w:val="32"/>
          <w:cs/>
        </w:rPr>
        <w:t>งบ</w:t>
      </w:r>
      <w:r w:rsidR="001A776D" w:rsidRPr="004B3327">
        <w:rPr>
          <w:rFonts w:ascii="Angsana New" w:eastAsia="Arial" w:hAnsi="Angsana New" w:hint="cs"/>
          <w:sz w:val="32"/>
          <w:szCs w:val="32"/>
          <w:cs/>
        </w:rPr>
        <w:t>ฐานะการเงิน</w:t>
      </w:r>
      <w:r w:rsidR="00AD433C" w:rsidRPr="004B3327">
        <w:rPr>
          <w:rFonts w:ascii="Angsana New" w:eastAsia="Arial" w:hAnsi="Angsana New" w:hint="cs"/>
          <w:sz w:val="32"/>
          <w:szCs w:val="32"/>
          <w:cs/>
        </w:rPr>
        <w:t xml:space="preserve"> และการเปิดเผยลำดับชั้นของมูลค่ายุติธรรม</w:t>
      </w:r>
    </w:p>
    <w:p w14:paraId="155B51AF" w14:textId="35B9C621" w:rsidR="00AD433C" w:rsidRPr="004B3327" w:rsidRDefault="00EA017F" w:rsidP="008E0FC8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AD433C"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ค่าเผื่อการด้อยค่าของสินทรัพย์ที่ไม่ใช่สินทรัพย์ทางการเงิน </w:t>
      </w:r>
    </w:p>
    <w:p w14:paraId="4C119BDB" w14:textId="6234A569" w:rsidR="006066D9" w:rsidRPr="004B3327" w:rsidRDefault="008E0FC8" w:rsidP="008E0FC8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i/>
          <w:iCs/>
          <w:sz w:val="32"/>
          <w:szCs w:val="32"/>
        </w:rPr>
        <w:tab/>
      </w:r>
      <w:r w:rsidR="006066D9"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ทรัพย์สินรอการขาย</w:t>
      </w:r>
    </w:p>
    <w:p w14:paraId="0E82D427" w14:textId="07CEC20F" w:rsidR="006066D9" w:rsidRPr="004B3327" w:rsidRDefault="006066D9" w:rsidP="008E0FC8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กลุ่มบริษัทพิจารณาค่าเผื่อการด้อยค่าของทรัพย์สินรอการขายเมื่อพบว่ามูลค่าที่คาดว่าจะได้รับคืนของทรัพย์สินมีมูลค่าลดลงต่ำกว่ามูลค่าตามบัญชี ฝ่ายบริหารได้ใช้ดุลยพินิจในการประมาณการผลขาดทุนจากการด้อยค่าโดยพิจารณาจากราคาประเมินล่าสุดของทรัพย์สิน ประเภท และคุณลักษณะของทรัพย์สิน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อย่างไรก็ตามการใช้ประมาณการและข้อสมมติฐานที่แตกต่างกันอาจมีผลต่อค่าเผื่อการด้อยค่าได้</w:t>
      </w:r>
    </w:p>
    <w:p w14:paraId="6E9092DE" w14:textId="77777777" w:rsidR="004B3327" w:rsidRDefault="004B3327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i/>
          <w:iCs/>
          <w:sz w:val="32"/>
          <w:szCs w:val="32"/>
        </w:rPr>
      </w:pPr>
      <w:r>
        <w:rPr>
          <w:rFonts w:ascii="Angsana New" w:hAnsi="Angsana New"/>
          <w:i/>
          <w:iCs/>
          <w:sz w:val="32"/>
          <w:szCs w:val="32"/>
        </w:rPr>
        <w:br w:type="page"/>
      </w:r>
    </w:p>
    <w:p w14:paraId="212EF649" w14:textId="54F5A38F" w:rsidR="009759EC" w:rsidRPr="004B3327" w:rsidRDefault="008E0FC8" w:rsidP="008E0FC8">
      <w:pPr>
        <w:spacing w:before="120" w:after="120"/>
        <w:ind w:left="605" w:hanging="605"/>
        <w:jc w:val="thaiDistribute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</w:rPr>
        <w:lastRenderedPageBreak/>
        <w:tab/>
      </w:r>
      <w:r w:rsidR="00C374B1"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สินทรัพย์ที่ไม่ใช่สินทรัพย์ทางการเงินอื่น</w:t>
      </w:r>
    </w:p>
    <w:p w14:paraId="07F5E996" w14:textId="72688637" w:rsidR="0073254D" w:rsidRPr="004B3327" w:rsidRDefault="00C374B1" w:rsidP="008E0FC8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4E613A" w:rsidRPr="004B3327">
        <w:rPr>
          <w:rFonts w:ascii="Angsana New" w:hAnsi="Angsana New" w:hint="cs"/>
          <w:sz w:val="32"/>
          <w:szCs w:val="32"/>
          <w:cs/>
        </w:rPr>
        <w:t>ในการประเมินค่าเผื่อการด้อยค่าของสินทรัพย์ที่ไม่ใช่สินทรัพย์ทางการเงิน ฝ่ายบริหารต้องใช้ดุลยพินิจในการประเมินมูลค่าที่คาดว่าจะได้รับคืนของสินทรัพย์ดังกล่าว มูลค่าที่คาดว่าจะได้รับคืนหมายถึงมูลค่ายุติธรรมหักต้นทุนในการขายของสินทรัพย์หรือมูลค่าจากการใช้สินทรัพย์แล้วแต่ราคาใดจะสูงกว่า ในการประเมินมูลค่ายุติธรรมหักต้นทุนในการขาย กลุ่มบริษัทอ้างอิงจากข้อมูลที่มีอยู่เกี่ยวกับธุรกรรมการขายที่มีผลผูกพันซึ่งได้เข้าทำในลักษณะของผู้ที่ไม่มีความเกี่ยวข้องกันสำหรับสินทรัพย์ที่คล้ายคลึงกันหรืออ้างอิงจากราคาตลาดที่สามารถสังเกตได้หักด้วยต้นทุนส่วนเพิ่มในการจำหน่ายสินทรัพย์นั้น ในการประเมินมูลค่าจากการใช้สินทรัพย์ กลุ่มบริษัทใช้แบบจำลองการคิดลดกระแสเงินสดที่ไม่รวมถึงการปรับโครงสร้างใด ๆ ที่กิจการยังไม่ได้มีผลผูกพันหรือการลงทุนในอนาคตที่สำคัญซึ่งจะทำให้สินทรัพย์นั้น</w:t>
      </w:r>
      <w:r w:rsidR="00E36960" w:rsidRPr="004B3327">
        <w:rPr>
          <w:rFonts w:ascii="Angsana New" w:hAnsi="Angsana New" w:hint="cs"/>
          <w:sz w:val="32"/>
          <w:szCs w:val="32"/>
          <w:cs/>
        </w:rPr>
        <w:t xml:space="preserve">                       </w:t>
      </w:r>
      <w:r w:rsidR="004E613A" w:rsidRPr="004B3327">
        <w:rPr>
          <w:rFonts w:ascii="Angsana New" w:hAnsi="Angsana New" w:hint="cs"/>
          <w:sz w:val="32"/>
          <w:szCs w:val="32"/>
          <w:cs/>
        </w:rPr>
        <w:t>ดีขึ้น (สำหรับการประเมินมูลค่ายุติธรรมหักต้นทุนในการขาย ถ้าใช้วิธีรายได้</w:t>
      </w:r>
      <w:r w:rsidR="004E613A" w:rsidRPr="004B3327">
        <w:rPr>
          <w:rFonts w:ascii="Angsana New" w:hAnsi="Angsana New" w:hint="cs"/>
          <w:sz w:val="32"/>
          <w:szCs w:val="32"/>
        </w:rPr>
        <w:t xml:space="preserve"> </w:t>
      </w:r>
      <w:r w:rsidR="004E613A" w:rsidRPr="004B3327">
        <w:rPr>
          <w:rFonts w:ascii="Angsana New" w:hAnsi="Angsana New" w:hint="cs"/>
          <w:sz w:val="32"/>
          <w:szCs w:val="32"/>
          <w:cs/>
        </w:rPr>
        <w:t>กระแสเงินสดจะรวมถึง</w:t>
      </w:r>
      <w:r w:rsidR="0073254D" w:rsidRPr="004B3327">
        <w:rPr>
          <w:rFonts w:ascii="Angsana New" w:hAnsi="Angsana New" w:hint="cs"/>
          <w:sz w:val="32"/>
          <w:szCs w:val="32"/>
        </w:rPr>
        <w:t xml:space="preserve">                                     </w:t>
      </w:r>
      <w:r w:rsidR="004E613A" w:rsidRPr="004B3327">
        <w:rPr>
          <w:rFonts w:ascii="Angsana New" w:hAnsi="Angsana New" w:hint="cs"/>
          <w:sz w:val="32"/>
          <w:szCs w:val="32"/>
          <w:cs/>
        </w:rPr>
        <w:t>การลงทุนในอนาคตที่สำคัญ ซึ่งจะทำให้สินทรัพย์นั้นดีขึ้น) ทั้งนี้ ปัจจัยที่มีผลกระทบต่อมูลค่าที่คาดว่า</w:t>
      </w:r>
      <w:r w:rsidR="0073254D" w:rsidRPr="004B3327">
        <w:rPr>
          <w:rFonts w:ascii="Angsana New" w:hAnsi="Angsana New" w:hint="cs"/>
          <w:sz w:val="32"/>
          <w:szCs w:val="32"/>
        </w:rPr>
        <w:t xml:space="preserve">                                </w:t>
      </w:r>
      <w:r w:rsidR="004E613A" w:rsidRPr="004B3327">
        <w:rPr>
          <w:rFonts w:ascii="Angsana New" w:hAnsi="Angsana New" w:hint="cs"/>
          <w:sz w:val="32"/>
          <w:szCs w:val="32"/>
          <w:cs/>
        </w:rPr>
        <w:t>จะได้รับคืนคืออัตราคิดลดที่ใช้ในแบบจำลองดังกล่าว ตลอดจนกระแสเงินสดรับในอนาคตที่คาดการณ์และอัตราการเติบโตที่ใช้เพื่อการคาดการณ์</w:t>
      </w:r>
      <w:r w:rsidR="00AD433C" w:rsidRPr="004B3327">
        <w:rPr>
          <w:rFonts w:ascii="Angsana New" w:hAnsi="Angsana New" w:hint="cs"/>
          <w:sz w:val="32"/>
          <w:szCs w:val="32"/>
        </w:rPr>
        <w:t xml:space="preserve"> </w:t>
      </w:r>
    </w:p>
    <w:p w14:paraId="0AD45E38" w14:textId="77777777" w:rsidR="00C95293" w:rsidRPr="004B3327" w:rsidRDefault="0079320B" w:rsidP="008E0FC8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ab/>
      </w:r>
      <w:r w:rsidR="00C95293" w:rsidRPr="004B3327">
        <w:rPr>
          <w:rFonts w:ascii="Angsana New" w:hAnsi="Angsana New" w:hint="cs"/>
          <w:b/>
          <w:bCs/>
          <w:sz w:val="32"/>
          <w:szCs w:val="32"/>
          <w:cs/>
        </w:rPr>
        <w:t>ที่ดิน อาคารและอุปกรณ์ และค่าเสื่อมราคา</w:t>
      </w:r>
    </w:p>
    <w:p w14:paraId="102F435E" w14:textId="77777777" w:rsidR="00C95293" w:rsidRPr="004B3327" w:rsidRDefault="00C95293" w:rsidP="008E0FC8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ในการคำนวณค่าเสื่อมราคาของอาคารและอุปกรณ์ ฝ่ายบริหารจำเป็นต้องทำการประมาณอายุการให้ประโยชน์และมูลค่าคงเหลือเมื่อเลิกใช้งานของอาคารและอุปกรณ์ และต้องทบทวนอายุการให้ประโยชน์และมูลค่าคงเหลือใหม่หากมีการเปลี่ยนแปลงเกิดขึ้น</w:t>
      </w:r>
    </w:p>
    <w:p w14:paraId="55720953" w14:textId="61B0AD13" w:rsidR="00961619" w:rsidRPr="004B3327" w:rsidRDefault="00C95293" w:rsidP="008E0FC8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นอกจากนี้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ฝ่ายบริหารจำเป็นต้องสอบทานการด้อยค่าของที่ดิน อาคารและอุปกรณ์ในแต่ละช่วงเวลา และบันทึกขาดทุนจากการด้อยค่าหากคาดว่ามูลค่าที่คาดว่าจะได้รับคืนต่ำกว่ามูลค่าตามบัญชีของสินทรัพย์นั้น ในการนี้ฝ่ายบริหารจำเป็นต้องใช้ดุลยพินิจที่เกี่ยวข้องกับการคาดการณ์รายได้และค่าใช้จ่ายในอนาคตซึ่งเกี่ยวเนื่องกับสินทรัพย์นั้น</w:t>
      </w:r>
    </w:p>
    <w:p w14:paraId="036373F8" w14:textId="6E78371D" w:rsidR="00855E5D" w:rsidRPr="004B3327" w:rsidRDefault="008E0FC8" w:rsidP="00B06781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855E5D" w:rsidRPr="004B3327">
        <w:rPr>
          <w:rFonts w:ascii="Angsana New" w:hAnsi="Angsana New" w:hint="cs"/>
          <w:b/>
          <w:bCs/>
          <w:sz w:val="32"/>
          <w:szCs w:val="32"/>
          <w:cs/>
        </w:rPr>
        <w:t>ค่าตัดจำหน่ายต้นทุนโครงการรถไฟฟ้า</w:t>
      </w:r>
    </w:p>
    <w:p w14:paraId="62FC5104" w14:textId="247B45CB" w:rsidR="00AF29CC" w:rsidRPr="004B3327" w:rsidRDefault="00855E5D" w:rsidP="00340D5F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ในการคำนวณค่าตัด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จำหน่ายต้นทุนโครงการรถไฟฟ้าภายใต้สัญญาสัมปทานโ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ครงการรถไฟฟ้าสายสีชมพูและ</w:t>
      </w:r>
      <w:r w:rsidR="00DB40C8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สีเหลือง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ฝ่ายบริหารต้องประมาณการจำนวนผู้โดยสารตลอดอายุที่เหลือของสัญญาสัมปทาน โดยต้องอาศัยข้อสมมติฐานต่างๆในการประมาณการ</w:t>
      </w:r>
      <w:r w:rsidR="00824D84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เช่น แบบจำลองจราจร โครงข่ายรถไฟฟ้า ค่าน้ำมันเฉลี่ยและโครงสร้างค่าโดยสาร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เป็นต้น</w:t>
      </w:r>
    </w:p>
    <w:p w14:paraId="4F501653" w14:textId="77777777" w:rsidR="004B3327" w:rsidRDefault="004B3327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  <w:cs/>
        </w:rPr>
      </w:pPr>
      <w:r>
        <w:rPr>
          <w:rFonts w:ascii="Angsana New" w:hAnsi="Angsana New"/>
          <w:b/>
          <w:bCs/>
          <w:sz w:val="32"/>
          <w:szCs w:val="32"/>
          <w:cs/>
        </w:rPr>
        <w:br w:type="page"/>
      </w:r>
    </w:p>
    <w:p w14:paraId="004CEB1D" w14:textId="3B5F3A65" w:rsidR="0017136B" w:rsidRPr="004B3327" w:rsidRDefault="0017136B" w:rsidP="00B06781">
      <w:pPr>
        <w:spacing w:before="120" w:after="120"/>
        <w:ind w:left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lastRenderedPageBreak/>
        <w:t>ระดับของการรวมกลุ่มและการรับรู้รายการของกลุ่มของสัญญาประกันภัย</w:t>
      </w:r>
    </w:p>
    <w:p w14:paraId="21E46804" w14:textId="77777777" w:rsidR="0017136B" w:rsidRPr="004B3327" w:rsidRDefault="0017136B" w:rsidP="00340D5F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ในการกำหนดระดับของการรวมกลุ่มและการรับรู้รายการของกลุ่มของสัญญาประกันภัย สำหรับสัญญา                               ที่ออก ฝ่ายบริหารต้องใช้ดุลยพินิจในการกำหนดว่าสัญญาใดเป็นสัญญาที่สร้างภาระ ณ วันที่รับรู้รายการเมื่อเริ่มแรกสำหรับสัญญาที่ไม่มีความเป็นไปได้ที่มีนัยสำคัญที่จะกลายเป็นสัญญาที่สร้างภาระในภายหลัง โดยจะอ้างอิงจากความน่าจะเป็นของการเปลี่ยนแปลงของข้อสมมติ ซึ่งหากเกิดขึ้นจะมีผลทำให้สัญญากลายเป็นสัญญาที่สร้างภาระ และการใช้ข้อมูลเกี่ยวกับการประมาณการความสามารถในการทำกำไรสำหรับกลุ่มผลิตภัณฑ์</w:t>
      </w:r>
    </w:p>
    <w:p w14:paraId="3C2C0873" w14:textId="7D20E970" w:rsidR="0017136B" w:rsidRPr="004B3327" w:rsidRDefault="0017136B" w:rsidP="00340D5F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นโยบายเกี่ยวกับระดับของการรวมกลุ่มและการรับรู้รายการของกลุ่มสัญญาประกันภัยแสดงไว้ใน</w:t>
      </w:r>
      <w:r w:rsidR="004B3327">
        <w:rPr>
          <w:rFonts w:ascii="Angsana New" w:hAnsi="Angsana New"/>
          <w:sz w:val="32"/>
          <w:szCs w:val="32"/>
        </w:rPr>
        <w:t xml:space="preserve">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หมายเหตุประกอบงบการเงินข้อ</w:t>
      </w:r>
      <w:r w:rsidRPr="004B3327">
        <w:rPr>
          <w:rFonts w:ascii="Angsana New" w:hAnsi="Angsana New" w:hint="cs"/>
          <w:sz w:val="32"/>
          <w:szCs w:val="32"/>
        </w:rPr>
        <w:t xml:space="preserve"> 5.</w:t>
      </w:r>
      <w:r w:rsidR="00D206C8" w:rsidRPr="004B3327">
        <w:rPr>
          <w:rFonts w:ascii="Angsana New" w:hAnsi="Angsana New" w:hint="cs"/>
          <w:sz w:val="32"/>
          <w:szCs w:val="32"/>
        </w:rPr>
        <w:t>33</w:t>
      </w:r>
      <w:r w:rsidRPr="004B3327">
        <w:rPr>
          <w:rFonts w:ascii="Angsana New" w:hAnsi="Angsana New" w:hint="cs"/>
          <w:sz w:val="32"/>
          <w:szCs w:val="32"/>
        </w:rPr>
        <w:t>.2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</w:t>
      </w:r>
      <w:r w:rsidRPr="004B3327">
        <w:rPr>
          <w:rFonts w:ascii="Angsana New" w:hAnsi="Angsana New" w:hint="cs"/>
          <w:sz w:val="32"/>
          <w:szCs w:val="32"/>
        </w:rPr>
        <w:t xml:space="preserve"> 5.</w:t>
      </w:r>
      <w:r w:rsidR="00D206C8" w:rsidRPr="004B3327">
        <w:rPr>
          <w:rFonts w:ascii="Angsana New" w:hAnsi="Angsana New" w:hint="cs"/>
          <w:sz w:val="32"/>
          <w:szCs w:val="32"/>
        </w:rPr>
        <w:t>33</w:t>
      </w:r>
      <w:r w:rsidRPr="004B3327">
        <w:rPr>
          <w:rFonts w:ascii="Angsana New" w:hAnsi="Angsana New" w:hint="cs"/>
          <w:sz w:val="32"/>
          <w:szCs w:val="32"/>
        </w:rPr>
        <w:t>.3</w:t>
      </w:r>
    </w:p>
    <w:p w14:paraId="718B3882" w14:textId="4DCB6368" w:rsidR="00FE3899" w:rsidRPr="004B3327" w:rsidRDefault="008E0FC8" w:rsidP="00340D5F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FE3899" w:rsidRPr="004B3327">
        <w:rPr>
          <w:rFonts w:ascii="Angsana New" w:hAnsi="Angsana New" w:hint="cs"/>
          <w:b/>
          <w:bCs/>
          <w:sz w:val="32"/>
          <w:szCs w:val="32"/>
          <w:cs/>
        </w:rPr>
        <w:t>การวัดมูลค่าของสัญญาประกันภัย</w:t>
      </w:r>
    </w:p>
    <w:p w14:paraId="0503C56C" w14:textId="0EB179A8" w:rsidR="00FE3899" w:rsidRPr="004B3327" w:rsidRDefault="008E0FC8" w:rsidP="00340D5F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FE3899" w:rsidRPr="004B3327">
        <w:rPr>
          <w:rFonts w:ascii="Angsana New" w:hAnsi="Angsana New" w:hint="cs"/>
          <w:sz w:val="32"/>
          <w:szCs w:val="32"/>
          <w:cs/>
        </w:rPr>
        <w:t>กลุ่มบริษัทวัดมูลค่าสินทรัพย์หรือหนี้สินสำหรับกลุ่มของสัญญาประกันภัยจากผลรวมของกระแสเงินสดจากการปฏิบัติครบตามสัญญา</w:t>
      </w:r>
      <w:r w:rsidR="00FE3899" w:rsidRPr="004B3327">
        <w:rPr>
          <w:rFonts w:ascii="Angsana New" w:hAnsi="Angsana New" w:hint="cs"/>
          <w:sz w:val="32"/>
          <w:szCs w:val="32"/>
        </w:rPr>
        <w:t xml:space="preserve"> (Fulfilment cash flow) </w:t>
      </w:r>
      <w:r w:rsidR="00FE3899" w:rsidRPr="004B3327">
        <w:rPr>
          <w:rFonts w:ascii="Angsana New" w:hAnsi="Angsana New" w:hint="cs"/>
          <w:sz w:val="32"/>
          <w:szCs w:val="32"/>
          <w:cs/>
        </w:rPr>
        <w:t>และกำไรจากการให้บริการตามสัญญา</w:t>
      </w:r>
      <w:r w:rsidR="00FE3899" w:rsidRPr="004B3327">
        <w:rPr>
          <w:rFonts w:ascii="Angsana New" w:hAnsi="Angsana New" w:hint="cs"/>
          <w:sz w:val="32"/>
          <w:szCs w:val="32"/>
        </w:rPr>
        <w:t xml:space="preserve"> (Contractual service margin)</w:t>
      </w:r>
    </w:p>
    <w:p w14:paraId="7CB96CD0" w14:textId="13CEDC53" w:rsidR="00FE3899" w:rsidRPr="004B3327" w:rsidRDefault="008E0FC8" w:rsidP="00340D5F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FE3899" w:rsidRPr="004B3327">
        <w:rPr>
          <w:rFonts w:ascii="Angsana New" w:hAnsi="Angsana New" w:hint="cs"/>
          <w:sz w:val="32"/>
          <w:szCs w:val="32"/>
          <w:cs/>
        </w:rPr>
        <w:t>กระแสเงินสดจากการปฏิบัติครบตามสัญญาประกันภัย แสดงถึงมูลค่าปัจจุบันของประมาณการกระแส                                 เงินสดจ่ายในอนาคตหักมูลค่าปัจจุบันของประมาณการกระแสเงินสดรับในอนาคต และปรับปรุงด้วยความเสี่ยงสำหรับความเสี่ยงที่ไม่ใช่ทางการเงิน ข้อสมมติที่ใช้และเทคนิคในการประมาณกระแสเงินสดและค่าปรับปรุงความเสี่ยงสำหรับความเสี่ยงที่ไม่ใช่ทางการเงินอ้างอิงจากประสบการณ์ที่เกิดจริงในอดีตสำหรับแต่ละกลุ่มผลิตภัณฑ์ ฝ่ายบริหารของบริษัทย่อยต้องใช้ดุลยพินิจที่สำคัญในการกำหนดข้อสมมติและเทคนิคการประเมินมูลค่าที่เหมาะสม</w:t>
      </w:r>
    </w:p>
    <w:p w14:paraId="425E97A5" w14:textId="77777777" w:rsidR="004B3327" w:rsidRDefault="008E0FC8" w:rsidP="00B06781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FE3899" w:rsidRPr="004B3327">
        <w:rPr>
          <w:rFonts w:ascii="Angsana New" w:hAnsi="Angsana New" w:hint="cs"/>
          <w:sz w:val="32"/>
          <w:szCs w:val="32"/>
          <w:cs/>
        </w:rPr>
        <w:t>กำไรจากการให้บริการตามสัญญาแสดงถึงกำไรรอการรับรู้ที่กลุ่มบริษัทจะรับรู้เมื่อให้บริการภายใต้สัญญาประกันภัย จำนวนเงินของกำไรจากการให้บริการตามสัญญาที่จะรับรู้ในส่วนกำไรหรือขาดทุนขึ้นอยู่กับการระบุหน่วยความคุ้มครอง</w:t>
      </w:r>
      <w:r w:rsidR="00FE3899" w:rsidRPr="004B3327">
        <w:rPr>
          <w:rFonts w:ascii="Angsana New" w:hAnsi="Angsana New" w:hint="cs"/>
          <w:sz w:val="32"/>
          <w:szCs w:val="32"/>
        </w:rPr>
        <w:t xml:space="preserve"> (Coverage units) </w:t>
      </w:r>
      <w:r w:rsidR="00FE3899" w:rsidRPr="004B3327">
        <w:rPr>
          <w:rFonts w:ascii="Angsana New" w:hAnsi="Angsana New" w:hint="cs"/>
          <w:sz w:val="32"/>
          <w:szCs w:val="32"/>
          <w:cs/>
        </w:rPr>
        <w:t>ของกลุ่ม เพื่อใช้ในการปันส่วนกำไรจากการให้บริการตามสัญญาในรอบระยะเวลาปัจจุบันและที่คาดว่าจะให้บริการในอนาคต จำนวนหน่วยความคุ้มครองสะท้อนถึงปริมาณของการให้บริการตามสัญญา โดยกลุ่มบริษัทต้องใช้ดุลยพินิจในการกำหนดปริมาณของ                            การให้บริการตามสัญญา ระยะเวลาคุ้มครองที่คาดว่าจะให้บริการ และมูลค่าเงินตามเวลาเป็นรายสัญญา                                     ซึ่งจะส่งผลกระทบต่อจำนวนที่รับรู้เป็นรายได้จากการประกันภัยในงบการเงิน</w:t>
      </w:r>
    </w:p>
    <w:p w14:paraId="6F59B6FB" w14:textId="01E725D0" w:rsidR="00FE3899" w:rsidRPr="004B3327" w:rsidRDefault="008E0FC8" w:rsidP="008E0FC8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FE3899" w:rsidRPr="004B3327">
        <w:rPr>
          <w:rFonts w:ascii="Angsana New" w:hAnsi="Angsana New" w:hint="cs"/>
          <w:sz w:val="32"/>
          <w:szCs w:val="32"/>
          <w:cs/>
        </w:rPr>
        <w:t>กลุ่มบริษัทประเมินปริมาณของบริการที่ให้ตามสัญญาประกันภัยรวมถึงความคุ้มครองประกันภัย                             โดยจะพิจารณาตามเงื่อนไขและลักษณะผลประโยชน์ของสัญญา</w:t>
      </w:r>
    </w:p>
    <w:p w14:paraId="25C1C792" w14:textId="77777777" w:rsidR="004B3327" w:rsidRDefault="004B3327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br w:type="page"/>
      </w:r>
    </w:p>
    <w:p w14:paraId="5FCD9B51" w14:textId="41EC6A96" w:rsidR="00FE3899" w:rsidRPr="004B3327" w:rsidRDefault="008E0FC8" w:rsidP="003E5905">
      <w:pPr>
        <w:spacing w:before="120" w:after="120" w:line="420" w:lineRule="exact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lastRenderedPageBreak/>
        <w:tab/>
      </w:r>
      <w:r w:rsidR="00FE3899" w:rsidRPr="004B3327">
        <w:rPr>
          <w:rFonts w:ascii="Angsana New" w:hAnsi="Angsana New" w:hint="cs"/>
          <w:sz w:val="32"/>
          <w:szCs w:val="32"/>
          <w:cs/>
        </w:rPr>
        <w:t>สำหรับสัญญาที่ให้ความคุ้มครองประกันภัยเป็นหลัก ปริมาณของการให้บริการกำหนดจากจำนวนรวมทั้งหมดโดยอ้างอิงกับผลประโยชน์สูงสุดที่คาดว่าจะเกิดขึ้นหักด้วยองค์ประกอบการลงทุน องค์ประกอบที่เกี่ยวข้องในการกำหนดปริมาณการให้บริการรวมถึงการจ่ายผลประโยชน์และเบี้ยประกันภัย ซึ่งกลุ่มบริษัทต้องใช้ดุลยพินิจในการพิจารณาข้อกำหนดเหล่านี้</w:t>
      </w:r>
    </w:p>
    <w:p w14:paraId="210FADCC" w14:textId="786D90C2" w:rsidR="00FE3899" w:rsidRPr="004B3327" w:rsidRDefault="00FE3899" w:rsidP="003E5905">
      <w:pPr>
        <w:tabs>
          <w:tab w:val="left" w:pos="1440"/>
        </w:tabs>
        <w:spacing w:before="120" w:after="120" w:line="420" w:lineRule="exact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ในส่วนของระยะเวลาคุ้มครองที่คาดว่าจะให้บริการ กลุ่มบริษัทอ้างอิงความน่าจะเป็นของการเกิดเหตุการณ์ที่เอาประกันภัยที่จะส่งผลกระทบต่อระยะเวลาที่คาดว่าจะให้บริการ ฝ่ายบริหารต้องใช้ดุลยพินิจในการกำหนดระยะเวลาคุ้มครองที่คาดไว้ดังกล่าว เนื่องจากเกี่ยวข้องกับการคาดการณ์ค่าสินไหมทดแทนที่ต้องจ่ายและการขาดอายุ</w:t>
      </w:r>
    </w:p>
    <w:p w14:paraId="36BC845D" w14:textId="77777777" w:rsidR="00ED0F93" w:rsidRPr="004B3327" w:rsidRDefault="00ED0F93" w:rsidP="003E5905">
      <w:pPr>
        <w:tabs>
          <w:tab w:val="left" w:pos="1440"/>
        </w:tabs>
        <w:spacing w:before="120" w:after="120" w:line="420" w:lineRule="exact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ผลประโยชน์หลังออกจากงานของพนักงานตามโครงการผลประโยชน์และผลประโยชน์ระยะยาวอื่นของพนักงาน</w:t>
      </w:r>
    </w:p>
    <w:p w14:paraId="0A5490E5" w14:textId="485EB95D" w:rsidR="0086252A" w:rsidRPr="004B3327" w:rsidRDefault="00ED0F93" w:rsidP="003E5905">
      <w:pPr>
        <w:tabs>
          <w:tab w:val="left" w:pos="1440"/>
        </w:tabs>
        <w:spacing w:before="120" w:after="120" w:line="420" w:lineRule="exact"/>
        <w:ind w:left="605" w:hanging="60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หนี้สินตามโครงการผลประโยชน์หลังออกจากงานของพนักงานและผลประโยชน์ระยะยาวอื่นของพนักงาน ประมาณขึ้นตามหลักคณิตศาสตร์ประกันภัย ซึ่งต้องอาศัยข้อสมมติฐานต่าง ๆ ในการประมาณการนั้น เช่น อัตราคิดลด อัตราการขึ้นเงินเดือนในอนาคต อัตรามรณะ และอัตราการเปลี่ยนแปลงในจำนวนพนักงาน เป็นต้น</w:t>
      </w:r>
    </w:p>
    <w:p w14:paraId="74AB9A9A" w14:textId="33421CB8" w:rsidR="0058636E" w:rsidRPr="004B3327" w:rsidRDefault="009E4C9A" w:rsidP="003E5905">
      <w:pPr>
        <w:tabs>
          <w:tab w:val="left" w:pos="1440"/>
        </w:tabs>
        <w:spacing w:before="120" w:after="120" w:line="420" w:lineRule="exact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ab/>
      </w:r>
      <w:r w:rsidR="0058636E" w:rsidRPr="004B3327">
        <w:rPr>
          <w:rFonts w:ascii="Angsana New" w:hAnsi="Angsana New" w:hint="cs"/>
          <w:b/>
          <w:bCs/>
          <w:sz w:val="32"/>
          <w:szCs w:val="32"/>
          <w:cs/>
        </w:rPr>
        <w:t>ประมาณการหนี้สิน</w:t>
      </w:r>
    </w:p>
    <w:p w14:paraId="00E44839" w14:textId="1704DD63" w:rsidR="00C71B6C" w:rsidRPr="004B3327" w:rsidRDefault="0058636E" w:rsidP="003E5905">
      <w:pPr>
        <w:tabs>
          <w:tab w:val="left" w:pos="1440"/>
        </w:tabs>
        <w:spacing w:before="120" w:after="120" w:line="420" w:lineRule="exact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6A411F" w:rsidRPr="004B3327">
        <w:rPr>
          <w:rFonts w:ascii="Angsana New" w:hAnsi="Angsana New" w:hint="cs"/>
          <w:sz w:val="32"/>
          <w:szCs w:val="32"/>
          <w:cs/>
        </w:rPr>
        <w:t>กลุ่มบริษัทจะบันทึกประมาณการหนี้สินไว้ในบัญชีเมื่อภาระผูกพันซึ่งเป็นผลมาจากเหตุการณ์ในอดีต</w:t>
      </w:r>
      <w:r w:rsidR="0090671C" w:rsidRPr="004B3327">
        <w:rPr>
          <w:rFonts w:ascii="Angsana New" w:hAnsi="Angsana New" w:hint="cs"/>
          <w:sz w:val="32"/>
          <w:szCs w:val="32"/>
        </w:rPr>
        <w:t xml:space="preserve">                  </w:t>
      </w:r>
      <w:r w:rsidR="00D17CB2" w:rsidRPr="004B3327">
        <w:rPr>
          <w:rFonts w:ascii="Angsana New" w:hAnsi="Angsana New" w:hint="cs"/>
          <w:sz w:val="32"/>
          <w:szCs w:val="32"/>
          <w:cs/>
        </w:rPr>
        <w:t>ได้เกิดขึ้นแล้ว และมีความเป็นไปได้ค่อนข้างแน่นอนว่ากลุ่มบริษัทจะเสียทรัพยากรเชิงเศรษฐกิจไปเพื่อปลดเปลื้องภาระผูกพันนั้น และกลุ่มบริษัทสามารถประมาณมูลค่าภาระผูกพันนั้นได้อย่างน่าเชื่อถือ โดย</w:t>
      </w:r>
      <w:r w:rsidR="0086252A" w:rsidRPr="004B3327">
        <w:rPr>
          <w:rFonts w:ascii="Angsana New" w:hAnsi="Angsana New" w:hint="cs"/>
          <w:sz w:val="32"/>
          <w:szCs w:val="32"/>
          <w:cs/>
        </w:rPr>
        <w:t xml:space="preserve">                                 </w:t>
      </w:r>
      <w:r w:rsidR="00D17CB2" w:rsidRPr="004B3327">
        <w:rPr>
          <w:rFonts w:ascii="Angsana New" w:hAnsi="Angsana New" w:hint="cs"/>
          <w:sz w:val="32"/>
          <w:szCs w:val="32"/>
          <w:cs/>
        </w:rPr>
        <w:t>กลุ่มบริษัทจะทบทวนประมาณการดังกล่าวเป็นระยะๆ เมื่อสถานการณ์และข้อสมมติฐานที่เกี่ยวข้องที่ใช้ในการประมาณหนี้สินนั้นเปลี่ยนแปลงไป</w:t>
      </w:r>
    </w:p>
    <w:p w14:paraId="26D6FE29" w14:textId="2E52091E" w:rsidR="00C0366C" w:rsidRPr="004B3327" w:rsidRDefault="009E4C9A" w:rsidP="003E5905">
      <w:pPr>
        <w:tabs>
          <w:tab w:val="left" w:pos="1440"/>
        </w:tabs>
        <w:spacing w:before="120" w:after="120" w:line="420" w:lineRule="exact"/>
        <w:ind w:left="605" w:hanging="605"/>
        <w:jc w:val="thaiDistribute"/>
        <w:rPr>
          <w:rFonts w:ascii="Angsana New" w:hAnsi="Angsana New"/>
          <w:b/>
          <w:bCs/>
          <w:spacing w:val="-4"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ab/>
      </w:r>
      <w:r w:rsidR="00303CCC" w:rsidRPr="004B3327">
        <w:rPr>
          <w:rFonts w:ascii="Angsana New" w:hAnsi="Angsana New" w:hint="cs"/>
          <w:b/>
          <w:bCs/>
          <w:sz w:val="32"/>
          <w:szCs w:val="32"/>
          <w:cs/>
        </w:rPr>
        <w:t>ป</w:t>
      </w:r>
      <w:r w:rsidR="00F331B1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>ระมาณการต้นทุนการรับเหมา</w:t>
      </w:r>
      <w:r w:rsidR="00D14736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 xml:space="preserve"> </w:t>
      </w:r>
    </w:p>
    <w:p w14:paraId="5D70495C" w14:textId="2EADB4A1" w:rsidR="00230453" w:rsidRPr="004B3327" w:rsidRDefault="00C0366C" w:rsidP="003E5905">
      <w:pPr>
        <w:tabs>
          <w:tab w:val="left" w:pos="1440"/>
        </w:tabs>
        <w:spacing w:before="120" w:after="120" w:line="420" w:lineRule="exact"/>
        <w:ind w:left="605" w:hanging="60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spacing w:val="-4"/>
          <w:sz w:val="32"/>
          <w:szCs w:val="32"/>
        </w:rPr>
        <w:tab/>
      </w:r>
      <w:r w:rsidR="00CE5F67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="00D14736" w:rsidRPr="004B3327">
        <w:rPr>
          <w:rFonts w:ascii="Angsana New" w:hAnsi="Angsana New" w:hint="cs"/>
          <w:spacing w:val="-4"/>
          <w:sz w:val="32"/>
          <w:szCs w:val="32"/>
          <w:cs/>
        </w:rPr>
        <w:t>ประมาณการต้นทุนการรับเหมาจากรายละเอียด</w:t>
      </w:r>
      <w:r w:rsidR="00F331B1" w:rsidRPr="004B3327">
        <w:rPr>
          <w:rFonts w:ascii="Angsana New" w:hAnsi="Angsana New" w:hint="cs"/>
          <w:spacing w:val="-4"/>
          <w:sz w:val="32"/>
          <w:szCs w:val="32"/>
          <w:cs/>
        </w:rPr>
        <w:t>ของงานต่าง</w:t>
      </w:r>
      <w:r w:rsidR="00ED7B4F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F331B1" w:rsidRPr="004B3327">
        <w:rPr>
          <w:rFonts w:ascii="Angsana New" w:hAnsi="Angsana New" w:hint="cs"/>
          <w:spacing w:val="-4"/>
          <w:sz w:val="32"/>
          <w:szCs w:val="32"/>
          <w:cs/>
        </w:rPr>
        <w:t>ๆ</w:t>
      </w:r>
      <w:r w:rsidR="00ED7B4F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D14736" w:rsidRPr="004B3327">
        <w:rPr>
          <w:rFonts w:ascii="Angsana New" w:hAnsi="Angsana New" w:hint="cs"/>
          <w:spacing w:val="-4"/>
          <w:sz w:val="32"/>
          <w:szCs w:val="32"/>
          <w:cs/>
        </w:rPr>
        <w:t>และนำมาคำนวณ</w:t>
      </w:r>
      <w:r w:rsidR="00F331B1" w:rsidRPr="004B3327">
        <w:rPr>
          <w:rFonts w:ascii="Angsana New" w:hAnsi="Angsana New" w:hint="cs"/>
          <w:spacing w:val="-4"/>
          <w:sz w:val="32"/>
          <w:szCs w:val="32"/>
          <w:cs/>
        </w:rPr>
        <w:t>จำนวนและมูลค่า</w:t>
      </w:r>
      <w:r w:rsidR="00D14736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ที่ต้องใช้ในการให้บริการจนเ</w:t>
      </w:r>
      <w:r w:rsidR="00F331B1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สร็จ </w:t>
      </w:r>
      <w:r w:rsidR="00CE5F67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="00D14736" w:rsidRPr="004B3327">
        <w:rPr>
          <w:rFonts w:ascii="Angsana New" w:hAnsi="Angsana New" w:hint="cs"/>
          <w:spacing w:val="-4"/>
          <w:sz w:val="32"/>
          <w:szCs w:val="32"/>
          <w:cs/>
        </w:rPr>
        <w:t>จะทำการทบทวนประมาณการต้นทุนอย่างสม่ำเสมอ และ</w:t>
      </w:r>
      <w:r w:rsidR="00C71B6C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                                  </w:t>
      </w:r>
      <w:r w:rsidR="00D14736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ทุกคราวที่ต้นทุนที่เกิดขึ้นจริงแตกต่างจากประมาณการต้นทุนอย่างเป็นสาระสำคัญ </w:t>
      </w:r>
    </w:p>
    <w:p w14:paraId="34AFB54B" w14:textId="2A26BCB7" w:rsidR="00584395" w:rsidRPr="004B3327" w:rsidRDefault="00B2261B" w:rsidP="003E5905">
      <w:pPr>
        <w:spacing w:before="120" w:after="120" w:line="420" w:lineRule="exact"/>
        <w:ind w:left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>การปันส่วนสินทรัพย์</w:t>
      </w:r>
      <w:r w:rsidRPr="004B3327">
        <w:rPr>
          <w:rFonts w:ascii="Angsana New" w:hAnsi="Angsana New" w:hint="cs"/>
          <w:b/>
          <w:bCs/>
          <w:sz w:val="32"/>
          <w:szCs w:val="32"/>
        </w:rPr>
        <w:t xml:space="preserve"> </w:t>
      </w:r>
      <w:r w:rsidR="00584395" w:rsidRPr="004B3327">
        <w:rPr>
          <w:rFonts w:ascii="Angsana New" w:hAnsi="Angsana New" w:hint="cs"/>
          <w:b/>
          <w:bCs/>
          <w:sz w:val="32"/>
          <w:szCs w:val="32"/>
          <w:cs/>
        </w:rPr>
        <w:t>หนี้สิน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584395" w:rsidRPr="004B3327">
        <w:rPr>
          <w:rFonts w:ascii="Angsana New" w:hAnsi="Angsana New" w:hint="cs"/>
          <w:b/>
          <w:bCs/>
          <w:sz w:val="32"/>
          <w:szCs w:val="32"/>
          <w:cs/>
        </w:rPr>
        <w:t>รายได้และค่าใช้จ่ายให้แก่กองทุนฯ</w:t>
      </w:r>
    </w:p>
    <w:p w14:paraId="442AC166" w14:textId="374A5121" w:rsidR="004B3327" w:rsidRDefault="007469CF" w:rsidP="003E5905">
      <w:pPr>
        <w:spacing w:before="120" w:after="120" w:line="420" w:lineRule="exact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pacing w:val="-2"/>
          <w:sz w:val="32"/>
          <w:szCs w:val="32"/>
          <w:cs/>
        </w:rPr>
        <w:tab/>
      </w:r>
      <w:r w:rsidR="00584395" w:rsidRPr="004B3327">
        <w:rPr>
          <w:rFonts w:ascii="Angsana New" w:hAnsi="Angsana New" w:hint="cs"/>
          <w:spacing w:val="-2"/>
          <w:sz w:val="32"/>
          <w:szCs w:val="32"/>
          <w:cs/>
        </w:rPr>
        <w:t>บริษัทย่อยได้ปันส่วนสินทรัพย์ หนี้สิน รายได้และค่าใช้จ่ายเพื่อนำส่งร</w:t>
      </w:r>
      <w:r w:rsidR="00EC13DC" w:rsidRPr="004B3327">
        <w:rPr>
          <w:rFonts w:ascii="Angsana New" w:hAnsi="Angsana New" w:hint="cs"/>
          <w:spacing w:val="-2"/>
          <w:sz w:val="32"/>
          <w:szCs w:val="32"/>
          <w:cs/>
        </w:rPr>
        <w:t>ายได้ค่าโดยสารสุทธิให้แก่กองทุน</w:t>
      </w:r>
      <w:r w:rsidR="00584395" w:rsidRPr="004B3327">
        <w:rPr>
          <w:rFonts w:ascii="Angsana New" w:hAnsi="Angsana New" w:hint="cs"/>
          <w:sz w:val="32"/>
          <w:szCs w:val="32"/>
          <w:cs/>
        </w:rPr>
        <w:t xml:space="preserve"> ซึ่งฝ่ายบริหารของบริษัทย่อยจำเป็นต้องใช้ดุลยพินิจ หลักเกณฑ์ ข้อมูล และข้อสมมติต่างๆ ในการปันส่วนดังกล่าว เช่น ระยะทางวิ่งของรถไฟฟ้า และค่าใช้จ่ายที่สามารถเรียกเก็บได้จากกองทุนฯ เป็นต้น </w:t>
      </w:r>
      <w:r w:rsidR="00F331B1" w:rsidRPr="004B3327">
        <w:rPr>
          <w:rFonts w:ascii="Angsana New" w:hAnsi="Angsana New" w:hint="cs"/>
          <w:sz w:val="32"/>
          <w:szCs w:val="32"/>
          <w:cs/>
        </w:rPr>
        <w:t xml:space="preserve">                               </w:t>
      </w:r>
      <w:r w:rsidR="00584395" w:rsidRPr="004B3327">
        <w:rPr>
          <w:rFonts w:ascii="Angsana New" w:hAnsi="Angsana New" w:hint="cs"/>
          <w:sz w:val="32"/>
          <w:szCs w:val="32"/>
          <w:cs/>
        </w:rPr>
        <w:t>บริษัทย่อยจะทบทวนการปันส่วนดังกล่าว เมื่อมีรายการใหม่เกิดขึ้นหรือสถานการณ์และข้อสมมติฐาน</w:t>
      </w:r>
      <w:r w:rsidR="005304C9" w:rsidRPr="004B3327">
        <w:rPr>
          <w:rFonts w:ascii="Angsana New" w:hAnsi="Angsana New" w:hint="cs"/>
          <w:sz w:val="32"/>
          <w:szCs w:val="32"/>
        </w:rPr>
        <w:t xml:space="preserve">                  </w:t>
      </w:r>
      <w:r w:rsidR="00584395" w:rsidRPr="004B3327">
        <w:rPr>
          <w:rFonts w:ascii="Angsana New" w:hAnsi="Angsana New" w:hint="cs"/>
          <w:sz w:val="32"/>
          <w:szCs w:val="32"/>
          <w:cs/>
        </w:rPr>
        <w:t>ที่เกี่ยวข้องเปลี่ยนแปลงไป นอกจากนี้ หลักเกณฑ์ ข้อมูล และข้อสมมติต่างๆ ในการปันส่วนดังกล่าวจะต้องได้รับการตรวจสอบและอนุมัติจากกองทุนฯ</w:t>
      </w:r>
      <w:r w:rsidR="004B3327">
        <w:rPr>
          <w:rFonts w:ascii="Angsana New" w:hAnsi="Angsana New"/>
          <w:sz w:val="32"/>
          <w:szCs w:val="32"/>
          <w:cs/>
        </w:rPr>
        <w:br w:type="page"/>
      </w:r>
    </w:p>
    <w:p w14:paraId="542864D3" w14:textId="550577A2" w:rsidR="00E12ECB" w:rsidRPr="004B3327" w:rsidRDefault="008E0FC8" w:rsidP="004B3327">
      <w:pPr>
        <w:spacing w:before="120" w:after="120" w:line="420" w:lineRule="exact"/>
        <w:ind w:left="605" w:hanging="605"/>
        <w:contextualSpacing/>
        <w:jc w:val="thaiDistribute"/>
        <w:rPr>
          <w:rFonts w:ascii="Angsana New" w:hAnsi="Angsana New"/>
          <w:b/>
          <w:bCs/>
          <w:sz w:val="32"/>
          <w:szCs w:val="32"/>
          <w:rtl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ab/>
      </w:r>
      <w:r w:rsidR="00E12ECB" w:rsidRPr="004B3327">
        <w:rPr>
          <w:rFonts w:ascii="Angsana New" w:hAnsi="Angsana New" w:hint="cs"/>
          <w:b/>
          <w:bCs/>
          <w:sz w:val="32"/>
          <w:szCs w:val="32"/>
          <w:cs/>
        </w:rPr>
        <w:t>คดีฟ้องร้อง</w:t>
      </w:r>
    </w:p>
    <w:p w14:paraId="0A676064" w14:textId="49424BBD" w:rsidR="0086252A" w:rsidRPr="004B3327" w:rsidRDefault="00E12ECB" w:rsidP="004B3327">
      <w:pPr>
        <w:spacing w:before="120" w:after="120" w:line="420" w:lineRule="exact"/>
        <w:ind w:left="605" w:hanging="605"/>
        <w:contextualSpacing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กลุ่มบริษัทมีหนี้สินที่อาจจะเกิดขึ้นจากการถูกฟ้องร้องเรียกค่าเสียหาย ซึ่งฝ่ายบริหารได้ใช้ดุลยพินิจในการประเมินผลของคดีที่ถูกฟ้องร้องแล้วและเชื่อมั่นว่าจะไม่มีความเสียหายเกิดขึ้น จึงไม่ได้บันทึกประมาณการหนี้สินดังกล่าว ณ วันสิ้นรอบระยะเวลารายงาน</w:t>
      </w:r>
    </w:p>
    <w:p w14:paraId="71E1815F" w14:textId="0D76C472" w:rsidR="00E17866" w:rsidRPr="004B3327" w:rsidRDefault="00E85A69" w:rsidP="004B3327">
      <w:pPr>
        <w:pStyle w:val="Heading1"/>
        <w:spacing w:before="120" w:after="120" w:line="420" w:lineRule="exact"/>
        <w:ind w:left="605" w:hanging="605"/>
        <w:contextualSpacing/>
        <w:rPr>
          <w:b/>
          <w:bCs/>
          <w:sz w:val="32"/>
          <w:szCs w:val="32"/>
        </w:rPr>
      </w:pPr>
      <w:bookmarkStart w:id="37" w:name="_Toc230988169"/>
      <w:r w:rsidRPr="004B3327">
        <w:rPr>
          <w:rFonts w:hint="cs"/>
          <w:b/>
          <w:bCs/>
          <w:sz w:val="32"/>
          <w:szCs w:val="32"/>
          <w:lang w:val="en-US"/>
        </w:rPr>
        <w:t>7</w:t>
      </w:r>
      <w:r w:rsidR="00D436F8" w:rsidRPr="004B3327">
        <w:rPr>
          <w:rFonts w:hint="cs"/>
          <w:b/>
          <w:bCs/>
          <w:sz w:val="32"/>
          <w:szCs w:val="32"/>
          <w:cs/>
        </w:rPr>
        <w:t>.</w:t>
      </w:r>
      <w:r w:rsidR="00D436F8" w:rsidRPr="004B3327">
        <w:rPr>
          <w:rFonts w:hint="cs"/>
          <w:b/>
          <w:bCs/>
          <w:sz w:val="32"/>
          <w:szCs w:val="32"/>
          <w:cs/>
        </w:rPr>
        <w:tab/>
      </w:r>
      <w:r w:rsidR="00E17866" w:rsidRPr="004B3327">
        <w:rPr>
          <w:rFonts w:hint="cs"/>
          <w:b/>
          <w:bCs/>
          <w:sz w:val="32"/>
          <w:szCs w:val="32"/>
          <w:cs/>
        </w:rPr>
        <w:t>รายการธุรกิจกับ</w:t>
      </w:r>
      <w:r w:rsidR="00942953" w:rsidRPr="004B3327">
        <w:rPr>
          <w:rFonts w:hint="cs"/>
          <w:b/>
          <w:bCs/>
          <w:sz w:val="32"/>
          <w:szCs w:val="32"/>
          <w:cs/>
        </w:rPr>
        <w:t>กิจการ</w:t>
      </w:r>
      <w:r w:rsidR="00E17866" w:rsidRPr="004B3327">
        <w:rPr>
          <w:rFonts w:hint="cs"/>
          <w:b/>
          <w:bCs/>
          <w:sz w:val="32"/>
          <w:szCs w:val="32"/>
          <w:cs/>
        </w:rPr>
        <w:t>ที่เกี่ยวข้องกัน</w:t>
      </w:r>
      <w:bookmarkEnd w:id="37"/>
    </w:p>
    <w:p w14:paraId="732CFB5E" w14:textId="6003657F" w:rsidR="000E5509" w:rsidRPr="004B3327" w:rsidRDefault="00E17866" w:rsidP="003E5905">
      <w:pPr>
        <w:pStyle w:val="BodyTextIndent"/>
        <w:spacing w:before="120" w:after="120" w:line="420" w:lineRule="exact"/>
        <w:ind w:left="605" w:hanging="605"/>
      </w:pPr>
      <w:r w:rsidRPr="004B3327">
        <w:rPr>
          <w:rFonts w:hint="cs"/>
        </w:rPr>
        <w:tab/>
      </w:r>
      <w:r w:rsidRPr="004B3327">
        <w:rPr>
          <w:rFonts w:hint="cs"/>
          <w:cs/>
        </w:rPr>
        <w:t xml:space="preserve">ในระหว่างปี </w:t>
      </w:r>
      <w:r w:rsidR="009F44B0" w:rsidRPr="004B3327">
        <w:rPr>
          <w:rFonts w:hint="cs"/>
          <w:cs/>
        </w:rPr>
        <w:t>กลุ่มบริษัท</w:t>
      </w:r>
      <w:r w:rsidRPr="004B3327">
        <w:rPr>
          <w:rFonts w:hint="cs"/>
          <w:cs/>
        </w:rPr>
        <w:t>มีรายการธุรกิจที่สำคัญกับกิจการที่เกี่ยวข้องกัน</w:t>
      </w:r>
      <w:r w:rsidR="008727F9" w:rsidRPr="004B3327">
        <w:rPr>
          <w:rFonts w:hint="cs"/>
          <w:cs/>
        </w:rPr>
        <w:t xml:space="preserve"> </w:t>
      </w:r>
      <w:r w:rsidRPr="004B3327">
        <w:rPr>
          <w:rFonts w:hint="cs"/>
          <w:cs/>
        </w:rPr>
        <w:t>รายการธุรกิจดังกล่าว</w:t>
      </w:r>
      <w:r w:rsidRPr="004B3327">
        <w:rPr>
          <w:rFonts w:hint="cs"/>
          <w:spacing w:val="-2"/>
          <w:cs/>
        </w:rPr>
        <w:t>เป็นไปตามเงื่อนไขทางการค้าและเกณฑ์ตามที่ตกลงกันระหว่างบริษัทฯและบุคคลหรือกิจการที่เกี่ยวข้องกัน</w:t>
      </w:r>
      <w:r w:rsidRPr="004B3327">
        <w:rPr>
          <w:rFonts w:hint="cs"/>
          <w:cs/>
        </w:rPr>
        <w:t>เหล่านั้น</w:t>
      </w:r>
      <w:r w:rsidRPr="004B3327">
        <w:rPr>
          <w:rFonts w:hint="cs"/>
        </w:rPr>
        <w:t xml:space="preserve"> </w:t>
      </w:r>
      <w:r w:rsidRPr="004B3327">
        <w:rPr>
          <w:rFonts w:hint="cs"/>
          <w:cs/>
        </w:rPr>
        <w:t>ซึ่งเป็นไปตามปกติธุรกิจโดยสามารถสรุปได้ดังนี้</w:t>
      </w:r>
    </w:p>
    <w:tbl>
      <w:tblPr>
        <w:tblW w:w="9990" w:type="dxa"/>
        <w:tblInd w:w="90" w:type="dxa"/>
        <w:tblLayout w:type="fixed"/>
        <w:tblLook w:val="0000" w:firstRow="0" w:lastRow="0" w:firstColumn="0" w:lastColumn="0" w:noHBand="0" w:noVBand="0"/>
      </w:tblPr>
      <w:tblGrid>
        <w:gridCol w:w="3870"/>
        <w:gridCol w:w="922"/>
        <w:gridCol w:w="923"/>
        <w:gridCol w:w="922"/>
        <w:gridCol w:w="923"/>
        <w:gridCol w:w="2430"/>
      </w:tblGrid>
      <w:tr w:rsidR="004B3327" w:rsidRPr="004B3327" w14:paraId="60D60224" w14:textId="77777777">
        <w:trPr>
          <w:tblHeader/>
        </w:trPr>
        <w:tc>
          <w:tcPr>
            <w:tcW w:w="3870" w:type="dxa"/>
          </w:tcPr>
          <w:p w14:paraId="1FB427AE" w14:textId="77777777" w:rsidR="003D0591" w:rsidRPr="004B3327" w:rsidRDefault="003D0591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</w:rPr>
            </w:pPr>
          </w:p>
        </w:tc>
        <w:tc>
          <w:tcPr>
            <w:tcW w:w="6120" w:type="dxa"/>
            <w:gridSpan w:val="5"/>
          </w:tcPr>
          <w:p w14:paraId="1FCB99BF" w14:textId="77777777" w:rsidR="003D0591" w:rsidRPr="004B3327" w:rsidRDefault="003D0591" w:rsidP="004B3327">
            <w:pPr>
              <w:spacing w:line="320" w:lineRule="exact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(หน่วย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: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ล้านบาท)</w:t>
            </w:r>
          </w:p>
        </w:tc>
      </w:tr>
      <w:tr w:rsidR="004B3327" w:rsidRPr="004B3327" w14:paraId="5712ADD9" w14:textId="77777777" w:rsidTr="00E445DF">
        <w:trPr>
          <w:cantSplit/>
          <w:trHeight w:val="100"/>
          <w:tblHeader/>
        </w:trPr>
        <w:tc>
          <w:tcPr>
            <w:tcW w:w="3870" w:type="dxa"/>
          </w:tcPr>
          <w:p w14:paraId="0D1D159E" w14:textId="77777777" w:rsidR="00885CE9" w:rsidRPr="004B3327" w:rsidRDefault="00885CE9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</w:rPr>
            </w:pPr>
          </w:p>
        </w:tc>
        <w:tc>
          <w:tcPr>
            <w:tcW w:w="3690" w:type="dxa"/>
            <w:gridSpan w:val="4"/>
          </w:tcPr>
          <w:p w14:paraId="2FD30F83" w14:textId="77777777" w:rsidR="00885CE9" w:rsidRPr="004B3327" w:rsidRDefault="00885CE9" w:rsidP="004B3327">
            <w:pPr>
              <w:pBdr>
                <w:bottom w:val="single" w:sz="4" w:space="1" w:color="auto"/>
              </w:pBdr>
              <w:spacing w:line="320" w:lineRule="exact"/>
              <w:jc w:val="center"/>
              <w:rPr>
                <w:rFonts w:ascii="Angsana New" w:hAnsi="Angsana New"/>
                <w:spacing w:val="-4"/>
                <w:sz w:val="26"/>
                <w:szCs w:val="26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สำหรับปีสิ้นสุดวันที่ </w:t>
            </w:r>
            <w:r w:rsidR="00AB2EC9"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31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มีนาคม </w:t>
            </w:r>
          </w:p>
        </w:tc>
        <w:tc>
          <w:tcPr>
            <w:tcW w:w="2430" w:type="dxa"/>
          </w:tcPr>
          <w:p w14:paraId="4F06E882" w14:textId="77777777" w:rsidR="00885CE9" w:rsidRPr="004B3327" w:rsidRDefault="008727F9" w:rsidP="004B3327">
            <w:pPr>
              <w:spacing w:line="320" w:lineRule="exact"/>
              <w:jc w:val="center"/>
              <w:rPr>
                <w:rFonts w:ascii="Angsana New" w:hAnsi="Angsana New"/>
                <w:spacing w:val="-4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นโยบาย</w:t>
            </w:r>
          </w:p>
        </w:tc>
      </w:tr>
      <w:tr w:rsidR="004B3327" w:rsidRPr="004B3327" w14:paraId="146DBCF5" w14:textId="77777777" w:rsidTr="00E445DF">
        <w:trPr>
          <w:tblHeader/>
        </w:trPr>
        <w:tc>
          <w:tcPr>
            <w:tcW w:w="3870" w:type="dxa"/>
          </w:tcPr>
          <w:p w14:paraId="02A449E2" w14:textId="77777777" w:rsidR="00885CE9" w:rsidRPr="004B3327" w:rsidRDefault="00885CE9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</w:rPr>
            </w:pPr>
          </w:p>
        </w:tc>
        <w:tc>
          <w:tcPr>
            <w:tcW w:w="1845" w:type="dxa"/>
            <w:gridSpan w:val="2"/>
          </w:tcPr>
          <w:p w14:paraId="73B313BA" w14:textId="77777777" w:rsidR="00885CE9" w:rsidRPr="004B3327" w:rsidRDefault="00885CE9" w:rsidP="004B3327">
            <w:pPr>
              <w:pBdr>
                <w:bottom w:val="single" w:sz="4" w:space="1" w:color="auto"/>
              </w:pBdr>
              <w:spacing w:line="320" w:lineRule="exact"/>
              <w:jc w:val="center"/>
              <w:rPr>
                <w:rFonts w:ascii="Angsana New" w:hAnsi="Angsana New"/>
                <w:spacing w:val="-4"/>
                <w:sz w:val="26"/>
                <w:szCs w:val="26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1845" w:type="dxa"/>
            <w:gridSpan w:val="2"/>
          </w:tcPr>
          <w:p w14:paraId="3808C25B" w14:textId="77777777" w:rsidR="00885CE9" w:rsidRPr="004B3327" w:rsidRDefault="00885CE9" w:rsidP="004B3327">
            <w:pPr>
              <w:pBdr>
                <w:bottom w:val="single" w:sz="4" w:space="1" w:color="auto"/>
              </w:pBdr>
              <w:spacing w:line="320" w:lineRule="exact"/>
              <w:jc w:val="center"/>
              <w:rPr>
                <w:rFonts w:ascii="Angsana New" w:hAnsi="Angsana New"/>
                <w:spacing w:val="-4"/>
                <w:sz w:val="26"/>
                <w:szCs w:val="26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งบการเงินเฉพาะกิจการ</w:t>
            </w:r>
          </w:p>
        </w:tc>
        <w:tc>
          <w:tcPr>
            <w:tcW w:w="2430" w:type="dxa"/>
          </w:tcPr>
          <w:p w14:paraId="4314EA4F" w14:textId="77777777" w:rsidR="00885CE9" w:rsidRPr="004B3327" w:rsidRDefault="008727F9" w:rsidP="004B3327">
            <w:pPr>
              <w:pBdr>
                <w:bottom w:val="single" w:sz="4" w:space="1" w:color="auto"/>
              </w:pBdr>
              <w:spacing w:line="320" w:lineRule="exact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การกำหนดราคา</w:t>
            </w:r>
          </w:p>
        </w:tc>
      </w:tr>
      <w:tr w:rsidR="004B3327" w:rsidRPr="004B3327" w14:paraId="018B4D0B" w14:textId="77777777" w:rsidTr="00E445DF">
        <w:trPr>
          <w:tblHeader/>
        </w:trPr>
        <w:tc>
          <w:tcPr>
            <w:tcW w:w="3870" w:type="dxa"/>
          </w:tcPr>
          <w:p w14:paraId="50F6B7D4" w14:textId="77777777" w:rsidR="008C60F4" w:rsidRPr="004B3327" w:rsidRDefault="008C60F4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</w:rPr>
            </w:pPr>
          </w:p>
        </w:tc>
        <w:tc>
          <w:tcPr>
            <w:tcW w:w="922" w:type="dxa"/>
          </w:tcPr>
          <w:p w14:paraId="23F71C08" w14:textId="57182F57" w:rsidR="008C60F4" w:rsidRPr="004B3327" w:rsidRDefault="001879DE" w:rsidP="004B3327">
            <w:pPr>
              <w:spacing w:line="320" w:lineRule="exact"/>
              <w:jc w:val="center"/>
              <w:rPr>
                <w:rFonts w:ascii="Angsana New" w:hAnsi="Angsana New"/>
                <w:spacing w:val="-4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u w:val="single"/>
              </w:rPr>
              <w:t>256</w:t>
            </w:r>
            <w:r w:rsidR="005F5467" w:rsidRPr="004B3327">
              <w:rPr>
                <w:rFonts w:ascii="Angsana New" w:hAnsi="Angsana New" w:hint="cs"/>
                <w:spacing w:val="-4"/>
                <w:sz w:val="26"/>
                <w:szCs w:val="26"/>
                <w:u w:val="single"/>
              </w:rPr>
              <w:t>9</w:t>
            </w:r>
          </w:p>
        </w:tc>
        <w:tc>
          <w:tcPr>
            <w:tcW w:w="923" w:type="dxa"/>
          </w:tcPr>
          <w:p w14:paraId="59FB147B" w14:textId="1C5F7D20" w:rsidR="008C60F4" w:rsidRPr="004B3327" w:rsidRDefault="001879DE" w:rsidP="004B3327">
            <w:pPr>
              <w:spacing w:line="320" w:lineRule="exact"/>
              <w:jc w:val="center"/>
              <w:rPr>
                <w:rFonts w:ascii="Angsana New" w:hAnsi="Angsana New"/>
                <w:spacing w:val="-4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u w:val="single"/>
              </w:rPr>
              <w:t>256</w:t>
            </w:r>
            <w:r w:rsidR="005F5467" w:rsidRPr="004B3327">
              <w:rPr>
                <w:rFonts w:ascii="Angsana New" w:hAnsi="Angsana New" w:hint="cs"/>
                <w:spacing w:val="-4"/>
                <w:sz w:val="26"/>
                <w:szCs w:val="26"/>
                <w:u w:val="single"/>
              </w:rPr>
              <w:t>8</w:t>
            </w:r>
          </w:p>
        </w:tc>
        <w:tc>
          <w:tcPr>
            <w:tcW w:w="922" w:type="dxa"/>
          </w:tcPr>
          <w:p w14:paraId="104D87A8" w14:textId="7B75A4E5" w:rsidR="008C60F4" w:rsidRPr="004B3327" w:rsidRDefault="001879DE" w:rsidP="004B3327">
            <w:pPr>
              <w:spacing w:line="320" w:lineRule="exact"/>
              <w:jc w:val="center"/>
              <w:rPr>
                <w:rFonts w:ascii="Angsana New" w:hAnsi="Angsana New"/>
                <w:spacing w:val="-4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u w:val="single"/>
              </w:rPr>
              <w:t>25</w:t>
            </w:r>
            <w:r w:rsidR="005F5467" w:rsidRPr="004B3327">
              <w:rPr>
                <w:rFonts w:ascii="Angsana New" w:hAnsi="Angsana New" w:hint="cs"/>
                <w:spacing w:val="-4"/>
                <w:sz w:val="26"/>
                <w:szCs w:val="26"/>
                <w:u w:val="single"/>
              </w:rPr>
              <w:t>69</w:t>
            </w:r>
          </w:p>
        </w:tc>
        <w:tc>
          <w:tcPr>
            <w:tcW w:w="923" w:type="dxa"/>
          </w:tcPr>
          <w:p w14:paraId="0959EAC3" w14:textId="5F3F533F" w:rsidR="008C60F4" w:rsidRPr="004B3327" w:rsidRDefault="001879DE" w:rsidP="004B3327">
            <w:pPr>
              <w:spacing w:line="320" w:lineRule="exact"/>
              <w:jc w:val="center"/>
              <w:rPr>
                <w:rFonts w:ascii="Angsana New" w:hAnsi="Angsana New"/>
                <w:spacing w:val="-4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u w:val="single"/>
              </w:rPr>
              <w:t>256</w:t>
            </w:r>
            <w:r w:rsidR="005F5467" w:rsidRPr="004B3327">
              <w:rPr>
                <w:rFonts w:ascii="Angsana New" w:hAnsi="Angsana New" w:hint="cs"/>
                <w:spacing w:val="-4"/>
                <w:sz w:val="26"/>
                <w:szCs w:val="26"/>
                <w:u w:val="single"/>
              </w:rPr>
              <w:t>8</w:t>
            </w:r>
          </w:p>
        </w:tc>
        <w:tc>
          <w:tcPr>
            <w:tcW w:w="2430" w:type="dxa"/>
          </w:tcPr>
          <w:p w14:paraId="598FED31" w14:textId="77777777" w:rsidR="008C60F4" w:rsidRPr="004B3327" w:rsidRDefault="008C60F4" w:rsidP="004B3327">
            <w:pPr>
              <w:spacing w:line="320" w:lineRule="exact"/>
              <w:jc w:val="center"/>
              <w:rPr>
                <w:rFonts w:ascii="Angsana New" w:hAnsi="Angsana New"/>
                <w:spacing w:val="-4"/>
                <w:sz w:val="26"/>
                <w:szCs w:val="26"/>
                <w:u w:val="single"/>
              </w:rPr>
            </w:pPr>
          </w:p>
        </w:tc>
      </w:tr>
      <w:tr w:rsidR="004B3327" w:rsidRPr="004B3327" w14:paraId="647C3DDA" w14:textId="77777777" w:rsidTr="00E445DF">
        <w:trPr>
          <w:trHeight w:val="80"/>
        </w:trPr>
        <w:tc>
          <w:tcPr>
            <w:tcW w:w="3870" w:type="dxa"/>
          </w:tcPr>
          <w:p w14:paraId="5817431C" w14:textId="77777777" w:rsidR="008C60F4" w:rsidRPr="004B3327" w:rsidRDefault="008C60F4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u w:val="single"/>
                <w:cs/>
              </w:rPr>
              <w:t>รายการธุรกิจกับบริษัทย่อย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                                      </w:t>
            </w:r>
            <w:r w:rsidR="0093487A"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                                    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               (ตัดออกจากงบการเงินรวมแล้ว)</w:t>
            </w:r>
          </w:p>
        </w:tc>
        <w:tc>
          <w:tcPr>
            <w:tcW w:w="922" w:type="dxa"/>
          </w:tcPr>
          <w:p w14:paraId="0F767825" w14:textId="77777777" w:rsidR="008C60F4" w:rsidRPr="004B3327" w:rsidRDefault="008C60F4" w:rsidP="004B3327">
            <w:pPr>
              <w:spacing w:line="320" w:lineRule="exact"/>
              <w:ind w:left="-29" w:right="216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</w:p>
        </w:tc>
        <w:tc>
          <w:tcPr>
            <w:tcW w:w="923" w:type="dxa"/>
          </w:tcPr>
          <w:p w14:paraId="4EEBE2C1" w14:textId="77777777" w:rsidR="008C60F4" w:rsidRPr="004B3327" w:rsidRDefault="008C60F4" w:rsidP="004B3327">
            <w:pPr>
              <w:spacing w:line="320" w:lineRule="exact"/>
              <w:ind w:left="-29" w:right="216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</w:p>
        </w:tc>
        <w:tc>
          <w:tcPr>
            <w:tcW w:w="922" w:type="dxa"/>
          </w:tcPr>
          <w:p w14:paraId="4A66F29C" w14:textId="77777777" w:rsidR="008C60F4" w:rsidRPr="004B3327" w:rsidRDefault="008C60F4" w:rsidP="004B3327">
            <w:pPr>
              <w:spacing w:line="320" w:lineRule="exact"/>
              <w:ind w:left="-29" w:right="216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</w:p>
        </w:tc>
        <w:tc>
          <w:tcPr>
            <w:tcW w:w="923" w:type="dxa"/>
          </w:tcPr>
          <w:p w14:paraId="6A76251C" w14:textId="77777777" w:rsidR="008C60F4" w:rsidRPr="004B3327" w:rsidRDefault="008C60F4" w:rsidP="004B3327">
            <w:pPr>
              <w:spacing w:line="320" w:lineRule="exact"/>
              <w:ind w:left="-29" w:right="216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</w:p>
        </w:tc>
        <w:tc>
          <w:tcPr>
            <w:tcW w:w="2430" w:type="dxa"/>
          </w:tcPr>
          <w:p w14:paraId="517A863A" w14:textId="77777777" w:rsidR="008C60F4" w:rsidRPr="004B3327" w:rsidRDefault="008C60F4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</w:rPr>
            </w:pPr>
          </w:p>
        </w:tc>
      </w:tr>
      <w:tr w:rsidR="004B3327" w:rsidRPr="004B3327" w14:paraId="7D7F5143" w14:textId="77777777" w:rsidTr="00E445DF">
        <w:tc>
          <w:tcPr>
            <w:tcW w:w="3870" w:type="dxa"/>
          </w:tcPr>
          <w:p w14:paraId="3823659E" w14:textId="77777777" w:rsidR="005F5467" w:rsidRPr="004B3327" w:rsidRDefault="005F5467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ดอกเบี้ยรับ</w:t>
            </w:r>
          </w:p>
        </w:tc>
        <w:tc>
          <w:tcPr>
            <w:tcW w:w="922" w:type="dxa"/>
          </w:tcPr>
          <w:p w14:paraId="40FE2DD3" w14:textId="1659B64C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3" w:type="dxa"/>
          </w:tcPr>
          <w:p w14:paraId="7230BFCE" w14:textId="4EF30FED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2" w:type="dxa"/>
          </w:tcPr>
          <w:p w14:paraId="533B3EF7" w14:textId="021ED19F" w:rsidR="005F5467" w:rsidRPr="004B3327" w:rsidRDefault="00F3652F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178</w:t>
            </w:r>
          </w:p>
        </w:tc>
        <w:tc>
          <w:tcPr>
            <w:tcW w:w="923" w:type="dxa"/>
          </w:tcPr>
          <w:p w14:paraId="22EB70C2" w14:textId="4040208E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254</w:t>
            </w:r>
          </w:p>
        </w:tc>
        <w:tc>
          <w:tcPr>
            <w:tcW w:w="2430" w:type="dxa"/>
          </w:tcPr>
          <w:p w14:paraId="3D5192F3" w14:textId="77777777" w:rsidR="005F5467" w:rsidRPr="004B3327" w:rsidRDefault="005F5467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ตามต้นทุนการกู้ยืมบวกส่วนต่าง</w:t>
            </w:r>
          </w:p>
        </w:tc>
      </w:tr>
      <w:tr w:rsidR="004B3327" w:rsidRPr="004B3327" w14:paraId="1F40A278" w14:textId="77777777" w:rsidTr="004B3327">
        <w:tc>
          <w:tcPr>
            <w:tcW w:w="3870" w:type="dxa"/>
          </w:tcPr>
          <w:p w14:paraId="6276EE06" w14:textId="215E4E6A" w:rsidR="00CA2C9B" w:rsidRPr="004B3327" w:rsidRDefault="00CA2C9B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เงินปันผลรับ</w:t>
            </w:r>
          </w:p>
        </w:tc>
        <w:tc>
          <w:tcPr>
            <w:tcW w:w="922" w:type="dxa"/>
            <w:vAlign w:val="bottom"/>
          </w:tcPr>
          <w:p w14:paraId="079656FE" w14:textId="1A3148DF" w:rsidR="00CA2C9B" w:rsidRPr="004B3327" w:rsidRDefault="000A6F06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3" w:type="dxa"/>
            <w:vAlign w:val="bottom"/>
          </w:tcPr>
          <w:p w14:paraId="2D93F696" w14:textId="6FC54BBB" w:rsidR="00CA2C9B" w:rsidRPr="004B3327" w:rsidRDefault="000A6F06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2" w:type="dxa"/>
          </w:tcPr>
          <w:p w14:paraId="2067A7B2" w14:textId="0E0A514C" w:rsidR="00CA2C9B" w:rsidRPr="004B3327" w:rsidRDefault="008F7E91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210</w:t>
            </w:r>
          </w:p>
        </w:tc>
        <w:tc>
          <w:tcPr>
            <w:tcW w:w="923" w:type="dxa"/>
          </w:tcPr>
          <w:p w14:paraId="43990AEA" w14:textId="58412BC5" w:rsidR="00CA2C9B" w:rsidRPr="004B3327" w:rsidRDefault="00032242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2430" w:type="dxa"/>
          </w:tcPr>
          <w:p w14:paraId="61449623" w14:textId="39F2F20E" w:rsidR="00CA2C9B" w:rsidRPr="004B3327" w:rsidRDefault="00CA2C9B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อัตราตามที่ประกาศจ่าย</w:t>
            </w:r>
          </w:p>
        </w:tc>
      </w:tr>
      <w:tr w:rsidR="004B3327" w:rsidRPr="004B3327" w14:paraId="1C0F36A4" w14:textId="77777777" w:rsidTr="00E445DF">
        <w:tc>
          <w:tcPr>
            <w:tcW w:w="3870" w:type="dxa"/>
          </w:tcPr>
          <w:p w14:paraId="185D6124" w14:textId="77777777" w:rsidR="005F5467" w:rsidRPr="004B3327" w:rsidRDefault="005F5467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รายได้จากการบริหารจัดการ</w:t>
            </w:r>
          </w:p>
        </w:tc>
        <w:tc>
          <w:tcPr>
            <w:tcW w:w="922" w:type="dxa"/>
          </w:tcPr>
          <w:p w14:paraId="516467D6" w14:textId="220ABD1A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3" w:type="dxa"/>
          </w:tcPr>
          <w:p w14:paraId="13F05AB5" w14:textId="4B12867F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2" w:type="dxa"/>
          </w:tcPr>
          <w:p w14:paraId="06D47CB1" w14:textId="735C7057" w:rsidR="005F5467" w:rsidRPr="004B3327" w:rsidRDefault="0078105E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100</w:t>
            </w:r>
          </w:p>
        </w:tc>
        <w:tc>
          <w:tcPr>
            <w:tcW w:w="923" w:type="dxa"/>
          </w:tcPr>
          <w:p w14:paraId="20C048DA" w14:textId="2F7F59FF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89</w:t>
            </w:r>
          </w:p>
        </w:tc>
        <w:tc>
          <w:tcPr>
            <w:tcW w:w="2430" w:type="dxa"/>
          </w:tcPr>
          <w:p w14:paraId="0BB78FAA" w14:textId="77777777" w:rsidR="005F5467" w:rsidRPr="004B3327" w:rsidRDefault="005F5467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ตามสัญญา</w:t>
            </w:r>
          </w:p>
        </w:tc>
      </w:tr>
      <w:tr w:rsidR="004B3327" w:rsidRPr="004B3327" w14:paraId="3D25C74C" w14:textId="77777777" w:rsidTr="00E445DF">
        <w:tc>
          <w:tcPr>
            <w:tcW w:w="3870" w:type="dxa"/>
          </w:tcPr>
          <w:p w14:paraId="4AB5B01D" w14:textId="77777777" w:rsidR="005F5467" w:rsidRPr="004B3327" w:rsidRDefault="005F5467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รายได้จากการค้ำประกัน</w:t>
            </w:r>
          </w:p>
        </w:tc>
        <w:tc>
          <w:tcPr>
            <w:tcW w:w="922" w:type="dxa"/>
          </w:tcPr>
          <w:p w14:paraId="373232DC" w14:textId="68276959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3" w:type="dxa"/>
          </w:tcPr>
          <w:p w14:paraId="1BD5F219" w14:textId="481F4D15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2" w:type="dxa"/>
          </w:tcPr>
          <w:p w14:paraId="79B56A31" w14:textId="0FBBC2EB" w:rsidR="005F5467" w:rsidRPr="004B3327" w:rsidRDefault="00A94263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28</w:t>
            </w:r>
          </w:p>
        </w:tc>
        <w:tc>
          <w:tcPr>
            <w:tcW w:w="923" w:type="dxa"/>
          </w:tcPr>
          <w:p w14:paraId="3FB7D416" w14:textId="47F74868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33</w:t>
            </w:r>
          </w:p>
        </w:tc>
        <w:tc>
          <w:tcPr>
            <w:tcW w:w="2430" w:type="dxa"/>
          </w:tcPr>
          <w:p w14:paraId="0A501441" w14:textId="77777777" w:rsidR="005F5467" w:rsidRPr="004B3327" w:rsidRDefault="005F5467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ตามสัญญา</w:t>
            </w:r>
          </w:p>
        </w:tc>
      </w:tr>
      <w:tr w:rsidR="004B3327" w:rsidRPr="004B3327" w14:paraId="223291EA" w14:textId="77777777" w:rsidTr="00E445DF">
        <w:tc>
          <w:tcPr>
            <w:tcW w:w="3870" w:type="dxa"/>
          </w:tcPr>
          <w:p w14:paraId="35AF3966" w14:textId="24F92544" w:rsidR="005F5467" w:rsidRPr="004B3327" w:rsidRDefault="005F5467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รายได้อื่น</w:t>
            </w:r>
          </w:p>
        </w:tc>
        <w:tc>
          <w:tcPr>
            <w:tcW w:w="922" w:type="dxa"/>
          </w:tcPr>
          <w:p w14:paraId="1E39CB29" w14:textId="7B095251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3" w:type="dxa"/>
          </w:tcPr>
          <w:p w14:paraId="2A3393DA" w14:textId="7CE4BFE7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-</w:t>
            </w:r>
          </w:p>
        </w:tc>
        <w:tc>
          <w:tcPr>
            <w:tcW w:w="922" w:type="dxa"/>
          </w:tcPr>
          <w:p w14:paraId="17BBCF44" w14:textId="6E64F129" w:rsidR="005F5467" w:rsidRPr="004B3327" w:rsidRDefault="00C46BA9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107</w:t>
            </w:r>
          </w:p>
        </w:tc>
        <w:tc>
          <w:tcPr>
            <w:tcW w:w="923" w:type="dxa"/>
          </w:tcPr>
          <w:p w14:paraId="1B0B189B" w14:textId="7556CB09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6</w:t>
            </w:r>
          </w:p>
        </w:tc>
        <w:tc>
          <w:tcPr>
            <w:tcW w:w="2430" w:type="dxa"/>
          </w:tcPr>
          <w:p w14:paraId="13BBAEEE" w14:textId="52D897D2" w:rsidR="005F5467" w:rsidRPr="004B3327" w:rsidRDefault="005F5467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ตามสัญญา</w:t>
            </w:r>
          </w:p>
        </w:tc>
      </w:tr>
      <w:tr w:rsidR="004B3327" w:rsidRPr="004B3327" w14:paraId="055FBCE1" w14:textId="77777777" w:rsidTr="00E445DF">
        <w:tc>
          <w:tcPr>
            <w:tcW w:w="3870" w:type="dxa"/>
          </w:tcPr>
          <w:p w14:paraId="027336D2" w14:textId="0DDE6485" w:rsidR="00C277D0" w:rsidRPr="004B3327" w:rsidRDefault="0033667C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ค่าบริหารจัดการจ่าย</w:t>
            </w:r>
          </w:p>
        </w:tc>
        <w:tc>
          <w:tcPr>
            <w:tcW w:w="922" w:type="dxa"/>
          </w:tcPr>
          <w:p w14:paraId="190AB4DD" w14:textId="4AE12916" w:rsidR="00C277D0" w:rsidRPr="004B3327" w:rsidRDefault="00DE574F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3" w:type="dxa"/>
          </w:tcPr>
          <w:p w14:paraId="4AC939F5" w14:textId="472130E3" w:rsidR="00C277D0" w:rsidRPr="004B3327" w:rsidRDefault="00DE574F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2" w:type="dxa"/>
          </w:tcPr>
          <w:p w14:paraId="24C15B46" w14:textId="3EC84AB0" w:rsidR="00C277D0" w:rsidRPr="004B3327" w:rsidRDefault="00E87459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132</w:t>
            </w:r>
          </w:p>
        </w:tc>
        <w:tc>
          <w:tcPr>
            <w:tcW w:w="923" w:type="dxa"/>
          </w:tcPr>
          <w:p w14:paraId="28D75C28" w14:textId="2823D13B" w:rsidR="00C277D0" w:rsidRPr="004B3327" w:rsidRDefault="00E87459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75</w:t>
            </w:r>
          </w:p>
        </w:tc>
        <w:tc>
          <w:tcPr>
            <w:tcW w:w="2430" w:type="dxa"/>
          </w:tcPr>
          <w:p w14:paraId="68F72832" w14:textId="19A720A4" w:rsidR="00C277D0" w:rsidRPr="004B3327" w:rsidRDefault="00E87459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ตามสัญญา</w:t>
            </w:r>
          </w:p>
        </w:tc>
      </w:tr>
      <w:tr w:rsidR="004B3327" w:rsidRPr="004B3327" w14:paraId="18BAA053" w14:textId="77777777" w:rsidTr="00E445DF">
        <w:tc>
          <w:tcPr>
            <w:tcW w:w="3870" w:type="dxa"/>
          </w:tcPr>
          <w:p w14:paraId="5938AB18" w14:textId="3E4C2E73" w:rsidR="00C277D0" w:rsidRPr="004B3327" w:rsidRDefault="00DE574F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เบี้ยประกันภัยจ่าย</w:t>
            </w:r>
          </w:p>
        </w:tc>
        <w:tc>
          <w:tcPr>
            <w:tcW w:w="922" w:type="dxa"/>
          </w:tcPr>
          <w:p w14:paraId="6E088C76" w14:textId="3AF20164" w:rsidR="00C277D0" w:rsidRPr="004B3327" w:rsidRDefault="00DE574F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3" w:type="dxa"/>
          </w:tcPr>
          <w:p w14:paraId="5901756A" w14:textId="712C2F58" w:rsidR="00C277D0" w:rsidRPr="004B3327" w:rsidRDefault="00DE574F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2" w:type="dxa"/>
          </w:tcPr>
          <w:p w14:paraId="280248BD" w14:textId="1DB762C5" w:rsidR="00C277D0" w:rsidRPr="004B3327" w:rsidRDefault="000A0AFD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11</w:t>
            </w:r>
          </w:p>
        </w:tc>
        <w:tc>
          <w:tcPr>
            <w:tcW w:w="923" w:type="dxa"/>
          </w:tcPr>
          <w:p w14:paraId="7AAD3D58" w14:textId="1F54F24A" w:rsidR="00C277D0" w:rsidRPr="004B3327" w:rsidRDefault="000A0AFD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3</w:t>
            </w:r>
          </w:p>
        </w:tc>
        <w:tc>
          <w:tcPr>
            <w:tcW w:w="2430" w:type="dxa"/>
          </w:tcPr>
          <w:p w14:paraId="63174C22" w14:textId="76AEBD0A" w:rsidR="00C277D0" w:rsidRPr="004B3327" w:rsidRDefault="007167A6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ตามสัญญา</w:t>
            </w:r>
          </w:p>
        </w:tc>
      </w:tr>
      <w:tr w:rsidR="004B3327" w:rsidRPr="004B3327" w14:paraId="2A49FC73" w14:textId="77777777" w:rsidTr="00E445DF">
        <w:tc>
          <w:tcPr>
            <w:tcW w:w="3870" w:type="dxa"/>
          </w:tcPr>
          <w:p w14:paraId="0E068893" w14:textId="77777777" w:rsidR="005F5467" w:rsidRPr="004B3327" w:rsidRDefault="005F5467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ดอกเบี้ยจ่าย</w:t>
            </w:r>
          </w:p>
        </w:tc>
        <w:tc>
          <w:tcPr>
            <w:tcW w:w="922" w:type="dxa"/>
          </w:tcPr>
          <w:p w14:paraId="2BB2237B" w14:textId="102ACB07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3" w:type="dxa"/>
          </w:tcPr>
          <w:p w14:paraId="6C07E260" w14:textId="7F1B4C3F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2" w:type="dxa"/>
          </w:tcPr>
          <w:p w14:paraId="05845BAA" w14:textId="6D46A8D4" w:rsidR="005F5467" w:rsidRPr="004B3327" w:rsidRDefault="00180A28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443</w:t>
            </w:r>
          </w:p>
        </w:tc>
        <w:tc>
          <w:tcPr>
            <w:tcW w:w="923" w:type="dxa"/>
          </w:tcPr>
          <w:p w14:paraId="41BD33B1" w14:textId="3964B928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220</w:t>
            </w:r>
          </w:p>
        </w:tc>
        <w:tc>
          <w:tcPr>
            <w:tcW w:w="2430" w:type="dxa"/>
          </w:tcPr>
          <w:p w14:paraId="1274EA37" w14:textId="77777777" w:rsidR="005F5467" w:rsidRPr="004B3327" w:rsidRDefault="005F5467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ตามต้นทุนการกู้ยืมบวกส่วนต่าง</w:t>
            </w:r>
          </w:p>
        </w:tc>
      </w:tr>
      <w:tr w:rsidR="004B3327" w:rsidRPr="004B3327" w14:paraId="2713EC68" w14:textId="77777777" w:rsidTr="00E445DF">
        <w:tc>
          <w:tcPr>
            <w:tcW w:w="3870" w:type="dxa"/>
          </w:tcPr>
          <w:p w14:paraId="54B64D96" w14:textId="113D4AFB" w:rsidR="005F5467" w:rsidRPr="004B3327" w:rsidRDefault="005F5467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ค่าใช้จ่ายอื่น</w:t>
            </w:r>
          </w:p>
        </w:tc>
        <w:tc>
          <w:tcPr>
            <w:tcW w:w="922" w:type="dxa"/>
          </w:tcPr>
          <w:p w14:paraId="70CB5891" w14:textId="52F6C261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3" w:type="dxa"/>
          </w:tcPr>
          <w:p w14:paraId="4411B427" w14:textId="6CF58F35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2" w:type="dxa"/>
          </w:tcPr>
          <w:p w14:paraId="76391135" w14:textId="13CA98BA" w:rsidR="005F5467" w:rsidRPr="004B3327" w:rsidRDefault="003E395D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13</w:t>
            </w:r>
            <w:r w:rsidR="00E23AED"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7</w:t>
            </w:r>
          </w:p>
        </w:tc>
        <w:tc>
          <w:tcPr>
            <w:tcW w:w="923" w:type="dxa"/>
          </w:tcPr>
          <w:p w14:paraId="065624AE" w14:textId="2CE512C5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30</w:t>
            </w:r>
          </w:p>
        </w:tc>
        <w:tc>
          <w:tcPr>
            <w:tcW w:w="2430" w:type="dxa"/>
          </w:tcPr>
          <w:p w14:paraId="31C9D598" w14:textId="36ACD624" w:rsidR="005F5467" w:rsidRPr="004B3327" w:rsidRDefault="005F5467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ตามที่ตกลงร่วมกัน</w:t>
            </w:r>
          </w:p>
        </w:tc>
      </w:tr>
      <w:tr w:rsidR="004B3327" w:rsidRPr="004B3327" w14:paraId="519C2725" w14:textId="77777777" w:rsidTr="00E445DF">
        <w:tc>
          <w:tcPr>
            <w:tcW w:w="3870" w:type="dxa"/>
          </w:tcPr>
          <w:p w14:paraId="736691A7" w14:textId="77777777" w:rsidR="005F5467" w:rsidRPr="004B3327" w:rsidRDefault="005F5467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u w:val="single"/>
                <w:cs/>
              </w:rPr>
              <w:t>รายการธุรกิจกับกิจการที่ควบคุมร่วมกันและบริษัทร่วม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                               </w:t>
            </w:r>
          </w:p>
        </w:tc>
        <w:tc>
          <w:tcPr>
            <w:tcW w:w="922" w:type="dxa"/>
          </w:tcPr>
          <w:p w14:paraId="40EEB79E" w14:textId="77777777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</w:p>
        </w:tc>
        <w:tc>
          <w:tcPr>
            <w:tcW w:w="923" w:type="dxa"/>
          </w:tcPr>
          <w:p w14:paraId="2106FD4B" w14:textId="77777777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</w:p>
        </w:tc>
        <w:tc>
          <w:tcPr>
            <w:tcW w:w="922" w:type="dxa"/>
          </w:tcPr>
          <w:p w14:paraId="242FF85F" w14:textId="77777777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</w:p>
        </w:tc>
        <w:tc>
          <w:tcPr>
            <w:tcW w:w="923" w:type="dxa"/>
          </w:tcPr>
          <w:p w14:paraId="5F580AFC" w14:textId="77777777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</w:p>
        </w:tc>
        <w:tc>
          <w:tcPr>
            <w:tcW w:w="2430" w:type="dxa"/>
          </w:tcPr>
          <w:p w14:paraId="4FAA4169" w14:textId="77777777" w:rsidR="005F5467" w:rsidRPr="004B3327" w:rsidRDefault="005F5467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</w:rPr>
            </w:pPr>
          </w:p>
        </w:tc>
      </w:tr>
      <w:tr w:rsidR="004B3327" w:rsidRPr="004B3327" w14:paraId="2CE31674" w14:textId="77777777">
        <w:tc>
          <w:tcPr>
            <w:tcW w:w="3870" w:type="dxa"/>
          </w:tcPr>
          <w:p w14:paraId="0C1E9EA4" w14:textId="67BE7CBA" w:rsidR="0070096B" w:rsidRPr="004B3327" w:rsidRDefault="0070096B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รายได้จากการให้บริการ</w:t>
            </w:r>
          </w:p>
        </w:tc>
        <w:tc>
          <w:tcPr>
            <w:tcW w:w="922" w:type="dxa"/>
            <w:vAlign w:val="bottom"/>
          </w:tcPr>
          <w:p w14:paraId="0DB8B9B8" w14:textId="658E2B92" w:rsidR="0070096B" w:rsidRPr="004B3327" w:rsidRDefault="00C22F86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>
              <w:rPr>
                <w:rFonts w:ascii="Angsana New" w:hAnsi="Angsana New"/>
                <w:spacing w:val="-4"/>
                <w:sz w:val="26"/>
                <w:szCs w:val="26"/>
              </w:rPr>
              <w:t>35</w:t>
            </w:r>
            <w:r w:rsidR="00860A37">
              <w:rPr>
                <w:rFonts w:ascii="Angsana New" w:hAnsi="Angsana New"/>
                <w:spacing w:val="-4"/>
                <w:sz w:val="26"/>
                <w:szCs w:val="26"/>
              </w:rPr>
              <w:t>3</w:t>
            </w:r>
          </w:p>
        </w:tc>
        <w:tc>
          <w:tcPr>
            <w:tcW w:w="923" w:type="dxa"/>
            <w:vAlign w:val="bottom"/>
          </w:tcPr>
          <w:p w14:paraId="02B98DE8" w14:textId="77777777" w:rsidR="0070096B" w:rsidRPr="004B3327" w:rsidRDefault="0070096B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170</w:t>
            </w:r>
          </w:p>
        </w:tc>
        <w:tc>
          <w:tcPr>
            <w:tcW w:w="922" w:type="dxa"/>
          </w:tcPr>
          <w:p w14:paraId="2385AA64" w14:textId="77777777" w:rsidR="0070096B" w:rsidRPr="004B3327" w:rsidRDefault="0070096B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</w:t>
            </w:r>
          </w:p>
        </w:tc>
        <w:tc>
          <w:tcPr>
            <w:tcW w:w="923" w:type="dxa"/>
          </w:tcPr>
          <w:p w14:paraId="59E67F24" w14:textId="77777777" w:rsidR="0070096B" w:rsidRPr="004B3327" w:rsidRDefault="0070096B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4</w:t>
            </w:r>
          </w:p>
        </w:tc>
        <w:tc>
          <w:tcPr>
            <w:tcW w:w="2430" w:type="dxa"/>
          </w:tcPr>
          <w:p w14:paraId="7AA87D7D" w14:textId="77777777" w:rsidR="0070096B" w:rsidRPr="004B3327" w:rsidRDefault="0070096B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ตามสัญญา</w:t>
            </w:r>
          </w:p>
        </w:tc>
      </w:tr>
      <w:tr w:rsidR="004B3327" w:rsidRPr="004B3327" w14:paraId="1FF57721" w14:textId="77777777">
        <w:tc>
          <w:tcPr>
            <w:tcW w:w="3870" w:type="dxa"/>
          </w:tcPr>
          <w:p w14:paraId="1EE1254D" w14:textId="77777777" w:rsidR="0070096B" w:rsidRPr="004B3327" w:rsidRDefault="0070096B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รายได้จากการให้บริการรับเหมา</w:t>
            </w:r>
          </w:p>
        </w:tc>
        <w:tc>
          <w:tcPr>
            <w:tcW w:w="922" w:type="dxa"/>
            <w:vAlign w:val="bottom"/>
          </w:tcPr>
          <w:p w14:paraId="3E60C78D" w14:textId="78CD6A83" w:rsidR="0070096B" w:rsidRPr="004B3327" w:rsidRDefault="0070096B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3</w:t>
            </w:r>
            <w:r w:rsidR="00B5036A">
              <w:rPr>
                <w:rFonts w:ascii="Angsana New" w:hAnsi="Angsana New"/>
                <w:spacing w:val="-4"/>
                <w:sz w:val="26"/>
                <w:szCs w:val="26"/>
              </w:rPr>
              <w:t>19</w:t>
            </w:r>
          </w:p>
        </w:tc>
        <w:tc>
          <w:tcPr>
            <w:tcW w:w="923" w:type="dxa"/>
            <w:vAlign w:val="bottom"/>
          </w:tcPr>
          <w:p w14:paraId="21D43821" w14:textId="77777777" w:rsidR="0070096B" w:rsidRPr="004B3327" w:rsidRDefault="0070096B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312</w:t>
            </w:r>
          </w:p>
        </w:tc>
        <w:tc>
          <w:tcPr>
            <w:tcW w:w="922" w:type="dxa"/>
          </w:tcPr>
          <w:p w14:paraId="6579FD89" w14:textId="77777777" w:rsidR="0070096B" w:rsidRPr="004B3327" w:rsidRDefault="0070096B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3" w:type="dxa"/>
          </w:tcPr>
          <w:p w14:paraId="14006FC7" w14:textId="77777777" w:rsidR="0070096B" w:rsidRPr="004B3327" w:rsidRDefault="0070096B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2430" w:type="dxa"/>
          </w:tcPr>
          <w:p w14:paraId="6FCCD432" w14:textId="77777777" w:rsidR="0070096B" w:rsidRPr="004B3327" w:rsidRDefault="0070096B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ตามสัญญา</w:t>
            </w:r>
          </w:p>
        </w:tc>
      </w:tr>
      <w:tr w:rsidR="004B3327" w:rsidRPr="004B3327" w14:paraId="79372EAC" w14:textId="77777777">
        <w:tc>
          <w:tcPr>
            <w:tcW w:w="3870" w:type="dxa"/>
          </w:tcPr>
          <w:p w14:paraId="26E7F54C" w14:textId="77777777" w:rsidR="0070096B" w:rsidRPr="004B3327" w:rsidRDefault="0070096B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รายได้จากการรับประกันภัย</w:t>
            </w:r>
          </w:p>
        </w:tc>
        <w:tc>
          <w:tcPr>
            <w:tcW w:w="922" w:type="dxa"/>
            <w:vAlign w:val="bottom"/>
          </w:tcPr>
          <w:p w14:paraId="2BBA22F4" w14:textId="3DBA6A65" w:rsidR="0070096B" w:rsidRPr="004B3327" w:rsidRDefault="003A0E68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22</w:t>
            </w:r>
          </w:p>
        </w:tc>
        <w:tc>
          <w:tcPr>
            <w:tcW w:w="923" w:type="dxa"/>
            <w:vAlign w:val="bottom"/>
          </w:tcPr>
          <w:p w14:paraId="1EDBA2EA" w14:textId="3277D251" w:rsidR="0070096B" w:rsidRPr="004B3327" w:rsidRDefault="003A0E68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2" w:type="dxa"/>
          </w:tcPr>
          <w:p w14:paraId="6B05AE4B" w14:textId="60745166" w:rsidR="0070096B" w:rsidRPr="004B3327" w:rsidRDefault="008B6925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3" w:type="dxa"/>
          </w:tcPr>
          <w:p w14:paraId="53FC516E" w14:textId="78768247" w:rsidR="0070096B" w:rsidRPr="004B3327" w:rsidRDefault="008B6925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2430" w:type="dxa"/>
          </w:tcPr>
          <w:p w14:paraId="11CCCF3E" w14:textId="77777777" w:rsidR="0070096B" w:rsidRPr="004B3327" w:rsidRDefault="0070096B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ตามสัญญา</w:t>
            </w:r>
          </w:p>
        </w:tc>
      </w:tr>
      <w:tr w:rsidR="004B3327" w:rsidRPr="004B3327" w14:paraId="5B724922" w14:textId="77777777" w:rsidTr="00E445DF">
        <w:tc>
          <w:tcPr>
            <w:tcW w:w="3870" w:type="dxa"/>
          </w:tcPr>
          <w:p w14:paraId="63ADA80B" w14:textId="77B11158" w:rsidR="005F5467" w:rsidRPr="004B3327" w:rsidRDefault="005F5467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ค่าเช่ารับ</w:t>
            </w:r>
          </w:p>
        </w:tc>
        <w:tc>
          <w:tcPr>
            <w:tcW w:w="922" w:type="dxa"/>
            <w:vAlign w:val="bottom"/>
          </w:tcPr>
          <w:p w14:paraId="18149972" w14:textId="616257ED" w:rsidR="005F5467" w:rsidRPr="004B3327" w:rsidRDefault="008E7B06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>
              <w:rPr>
                <w:rFonts w:ascii="Angsana New" w:hAnsi="Angsana New"/>
                <w:spacing w:val="-4"/>
                <w:sz w:val="26"/>
                <w:szCs w:val="26"/>
              </w:rPr>
              <w:t>321</w:t>
            </w:r>
          </w:p>
        </w:tc>
        <w:tc>
          <w:tcPr>
            <w:tcW w:w="923" w:type="dxa"/>
            <w:vAlign w:val="bottom"/>
          </w:tcPr>
          <w:p w14:paraId="694F7005" w14:textId="6431A89A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41</w:t>
            </w:r>
          </w:p>
        </w:tc>
        <w:tc>
          <w:tcPr>
            <w:tcW w:w="922" w:type="dxa"/>
          </w:tcPr>
          <w:p w14:paraId="27896634" w14:textId="41795290" w:rsidR="005F5467" w:rsidRPr="004B3327" w:rsidRDefault="00FF233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7</w:t>
            </w:r>
          </w:p>
        </w:tc>
        <w:tc>
          <w:tcPr>
            <w:tcW w:w="923" w:type="dxa"/>
          </w:tcPr>
          <w:p w14:paraId="5D22B26E" w14:textId="1DB64016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11</w:t>
            </w:r>
          </w:p>
        </w:tc>
        <w:tc>
          <w:tcPr>
            <w:tcW w:w="2430" w:type="dxa"/>
          </w:tcPr>
          <w:p w14:paraId="17240220" w14:textId="4E6D5550" w:rsidR="005F5467" w:rsidRPr="004B3327" w:rsidRDefault="005F5467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ตามสัญญา</w:t>
            </w:r>
          </w:p>
        </w:tc>
      </w:tr>
      <w:tr w:rsidR="004B3327" w:rsidRPr="004B3327" w14:paraId="28BC7867" w14:textId="77777777">
        <w:tc>
          <w:tcPr>
            <w:tcW w:w="3870" w:type="dxa"/>
          </w:tcPr>
          <w:p w14:paraId="4139F5D2" w14:textId="77777777" w:rsidR="0070096B" w:rsidRPr="004B3327" w:rsidRDefault="0070096B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ดอกเบี้ยรับ</w:t>
            </w:r>
          </w:p>
        </w:tc>
        <w:tc>
          <w:tcPr>
            <w:tcW w:w="922" w:type="dxa"/>
            <w:vAlign w:val="bottom"/>
          </w:tcPr>
          <w:p w14:paraId="67984809" w14:textId="14D4102B" w:rsidR="0070096B" w:rsidRPr="004B3327" w:rsidRDefault="0070096B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</w:t>
            </w:r>
            <w:r w:rsidR="008719BB">
              <w:rPr>
                <w:rFonts w:ascii="Angsana New" w:hAnsi="Angsana New"/>
                <w:spacing w:val="-4"/>
                <w:sz w:val="26"/>
                <w:szCs w:val="26"/>
              </w:rPr>
              <w:t>51</w:t>
            </w:r>
          </w:p>
        </w:tc>
        <w:tc>
          <w:tcPr>
            <w:tcW w:w="923" w:type="dxa"/>
            <w:vAlign w:val="bottom"/>
          </w:tcPr>
          <w:p w14:paraId="58107DCD" w14:textId="77777777" w:rsidR="0070096B" w:rsidRPr="004B3327" w:rsidRDefault="0070096B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61</w:t>
            </w:r>
          </w:p>
        </w:tc>
        <w:tc>
          <w:tcPr>
            <w:tcW w:w="922" w:type="dxa"/>
          </w:tcPr>
          <w:p w14:paraId="0BB6F6F8" w14:textId="77777777" w:rsidR="0070096B" w:rsidRPr="004B3327" w:rsidRDefault="0070096B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</w:t>
            </w:r>
          </w:p>
        </w:tc>
        <w:tc>
          <w:tcPr>
            <w:tcW w:w="923" w:type="dxa"/>
          </w:tcPr>
          <w:p w14:paraId="052D453D" w14:textId="77777777" w:rsidR="0070096B" w:rsidRPr="004B3327" w:rsidRDefault="0070096B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15</w:t>
            </w:r>
          </w:p>
        </w:tc>
        <w:tc>
          <w:tcPr>
            <w:tcW w:w="2430" w:type="dxa"/>
          </w:tcPr>
          <w:p w14:paraId="34C5F107" w14:textId="77777777" w:rsidR="0070096B" w:rsidRPr="004B3327" w:rsidRDefault="0070096B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ตามต้นทุนการกู้ยืมบวกส่วนต่าง</w:t>
            </w:r>
          </w:p>
        </w:tc>
      </w:tr>
      <w:tr w:rsidR="004B3327" w:rsidRPr="004B3327" w14:paraId="108113D5" w14:textId="77777777" w:rsidTr="00E445DF">
        <w:tc>
          <w:tcPr>
            <w:tcW w:w="3870" w:type="dxa"/>
          </w:tcPr>
          <w:p w14:paraId="70BA8E1A" w14:textId="15437BA7" w:rsidR="0070096B" w:rsidRPr="004B3327" w:rsidRDefault="0070096B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เงินปันผลรับ</w:t>
            </w:r>
          </w:p>
        </w:tc>
        <w:tc>
          <w:tcPr>
            <w:tcW w:w="922" w:type="dxa"/>
            <w:vAlign w:val="bottom"/>
          </w:tcPr>
          <w:p w14:paraId="3FEA634C" w14:textId="267CF8C5" w:rsidR="0070096B" w:rsidRPr="004B3327" w:rsidRDefault="00FC4A79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7C4EA2">
              <w:rPr>
                <w:rFonts w:ascii="Angsana New" w:hAnsi="Angsana New"/>
                <w:spacing w:val="-4"/>
                <w:sz w:val="26"/>
                <w:szCs w:val="26"/>
              </w:rPr>
              <w:t>679</w:t>
            </w:r>
          </w:p>
        </w:tc>
        <w:tc>
          <w:tcPr>
            <w:tcW w:w="923" w:type="dxa"/>
            <w:vAlign w:val="bottom"/>
          </w:tcPr>
          <w:p w14:paraId="1DF02B29" w14:textId="23606B6B" w:rsidR="0070096B" w:rsidRPr="004B3327" w:rsidRDefault="00FC4A79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7C4EA2">
              <w:rPr>
                <w:rFonts w:ascii="Angsana New" w:hAnsi="Angsana New"/>
                <w:spacing w:val="-4"/>
                <w:sz w:val="26"/>
                <w:szCs w:val="26"/>
              </w:rPr>
              <w:t>364</w:t>
            </w:r>
          </w:p>
        </w:tc>
        <w:tc>
          <w:tcPr>
            <w:tcW w:w="922" w:type="dxa"/>
          </w:tcPr>
          <w:p w14:paraId="21B4817D" w14:textId="4505B725" w:rsidR="0070096B" w:rsidRPr="004B3327" w:rsidRDefault="00FC4A79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7C4EA2">
              <w:rPr>
                <w:rFonts w:ascii="Angsana New" w:hAnsi="Angsana New"/>
                <w:spacing w:val="-4"/>
                <w:sz w:val="26"/>
                <w:szCs w:val="26"/>
              </w:rPr>
              <w:t>57</w:t>
            </w:r>
          </w:p>
        </w:tc>
        <w:tc>
          <w:tcPr>
            <w:tcW w:w="923" w:type="dxa"/>
          </w:tcPr>
          <w:p w14:paraId="24D857BA" w14:textId="074FE707" w:rsidR="0070096B" w:rsidRPr="004B3327" w:rsidRDefault="00FC4A79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7C4EA2">
              <w:rPr>
                <w:rFonts w:ascii="Angsana New" w:hAnsi="Angsana New"/>
                <w:spacing w:val="-4"/>
                <w:sz w:val="26"/>
                <w:szCs w:val="26"/>
              </w:rPr>
              <w:t>59</w:t>
            </w:r>
          </w:p>
        </w:tc>
        <w:tc>
          <w:tcPr>
            <w:tcW w:w="2430" w:type="dxa"/>
          </w:tcPr>
          <w:p w14:paraId="1AAA40B5" w14:textId="206A3592" w:rsidR="0070096B" w:rsidRPr="004B3327" w:rsidRDefault="00AF78F8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อัตราตามที่ประกาศจ่าย</w:t>
            </w:r>
          </w:p>
        </w:tc>
      </w:tr>
      <w:tr w:rsidR="004B3327" w:rsidRPr="004B3327" w14:paraId="0DA1E4D3" w14:textId="77777777" w:rsidTr="00E445DF">
        <w:tc>
          <w:tcPr>
            <w:tcW w:w="3870" w:type="dxa"/>
          </w:tcPr>
          <w:p w14:paraId="5D720EB9" w14:textId="6D45C1A7" w:rsidR="005F5467" w:rsidRPr="004B3327" w:rsidRDefault="005F5467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รายได้จากการบริหารจัดการ</w:t>
            </w:r>
          </w:p>
        </w:tc>
        <w:tc>
          <w:tcPr>
            <w:tcW w:w="922" w:type="dxa"/>
            <w:vAlign w:val="bottom"/>
          </w:tcPr>
          <w:p w14:paraId="7BABBCD3" w14:textId="0588BBF7" w:rsidR="005F5467" w:rsidRPr="004B3327" w:rsidRDefault="005E1BCC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93</w:t>
            </w:r>
          </w:p>
        </w:tc>
        <w:tc>
          <w:tcPr>
            <w:tcW w:w="923" w:type="dxa"/>
            <w:vAlign w:val="bottom"/>
          </w:tcPr>
          <w:p w14:paraId="0677E0E5" w14:textId="7C84227C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91</w:t>
            </w:r>
          </w:p>
        </w:tc>
        <w:tc>
          <w:tcPr>
            <w:tcW w:w="922" w:type="dxa"/>
          </w:tcPr>
          <w:p w14:paraId="3FFB5695" w14:textId="68C4C973" w:rsidR="005F5467" w:rsidRPr="004B3327" w:rsidRDefault="00AA7FA5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76</w:t>
            </w:r>
          </w:p>
        </w:tc>
        <w:tc>
          <w:tcPr>
            <w:tcW w:w="923" w:type="dxa"/>
          </w:tcPr>
          <w:p w14:paraId="28355E1C" w14:textId="75370130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74</w:t>
            </w:r>
          </w:p>
        </w:tc>
        <w:tc>
          <w:tcPr>
            <w:tcW w:w="2430" w:type="dxa"/>
          </w:tcPr>
          <w:p w14:paraId="226812B1" w14:textId="67271C6C" w:rsidR="005F5467" w:rsidRPr="004B3327" w:rsidRDefault="005F5467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ตามสัญญา</w:t>
            </w:r>
          </w:p>
        </w:tc>
      </w:tr>
      <w:tr w:rsidR="004B3327" w:rsidRPr="004B3327" w14:paraId="039D5C00" w14:textId="77777777" w:rsidTr="00E445DF">
        <w:tc>
          <w:tcPr>
            <w:tcW w:w="3870" w:type="dxa"/>
          </w:tcPr>
          <w:p w14:paraId="08537DA6" w14:textId="06784A54" w:rsidR="005F5467" w:rsidRPr="004B3327" w:rsidRDefault="005F5467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รายได้อื่น</w:t>
            </w:r>
          </w:p>
        </w:tc>
        <w:tc>
          <w:tcPr>
            <w:tcW w:w="922" w:type="dxa"/>
            <w:vAlign w:val="bottom"/>
          </w:tcPr>
          <w:p w14:paraId="0608070D" w14:textId="663F98FA" w:rsidR="005F5467" w:rsidRPr="004B3327" w:rsidRDefault="005E1BCC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</w:t>
            </w:r>
            <w:r w:rsidR="00860A37">
              <w:rPr>
                <w:rFonts w:ascii="Angsana New" w:hAnsi="Angsana New"/>
                <w:spacing w:val="-4"/>
                <w:sz w:val="26"/>
                <w:szCs w:val="26"/>
              </w:rPr>
              <w:t>2</w:t>
            </w:r>
          </w:p>
        </w:tc>
        <w:tc>
          <w:tcPr>
            <w:tcW w:w="923" w:type="dxa"/>
            <w:vAlign w:val="bottom"/>
          </w:tcPr>
          <w:p w14:paraId="7D03249B" w14:textId="53416AAF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10</w:t>
            </w:r>
          </w:p>
        </w:tc>
        <w:tc>
          <w:tcPr>
            <w:tcW w:w="922" w:type="dxa"/>
          </w:tcPr>
          <w:p w14:paraId="7CA058EC" w14:textId="151F16FD" w:rsidR="005F5467" w:rsidRPr="004B3327" w:rsidRDefault="00802416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</w:t>
            </w:r>
          </w:p>
        </w:tc>
        <w:tc>
          <w:tcPr>
            <w:tcW w:w="923" w:type="dxa"/>
          </w:tcPr>
          <w:p w14:paraId="2E805770" w14:textId="530D0291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3</w:t>
            </w:r>
          </w:p>
        </w:tc>
        <w:tc>
          <w:tcPr>
            <w:tcW w:w="2430" w:type="dxa"/>
          </w:tcPr>
          <w:p w14:paraId="0CA7275A" w14:textId="1685EC0F" w:rsidR="005F5467" w:rsidRPr="004B3327" w:rsidRDefault="005F5467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ตามสัญญา</w:t>
            </w:r>
          </w:p>
        </w:tc>
      </w:tr>
      <w:tr w:rsidR="004B3327" w:rsidRPr="004B3327" w14:paraId="5A579B56" w14:textId="77777777" w:rsidTr="00F56FA6">
        <w:tc>
          <w:tcPr>
            <w:tcW w:w="3870" w:type="dxa"/>
          </w:tcPr>
          <w:p w14:paraId="7CDC3433" w14:textId="48247071" w:rsidR="005F5467" w:rsidRPr="004B3327" w:rsidRDefault="005F5467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ซื้ออุปกรณ์และ</w:t>
            </w:r>
            <w:r w:rsidR="00874AA3"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สินทรัพย์ไม่มีตัวตน</w:t>
            </w:r>
          </w:p>
        </w:tc>
        <w:tc>
          <w:tcPr>
            <w:tcW w:w="922" w:type="dxa"/>
            <w:vAlign w:val="bottom"/>
          </w:tcPr>
          <w:p w14:paraId="26CB8AC1" w14:textId="7924316A" w:rsidR="005F5467" w:rsidRPr="004B3327" w:rsidRDefault="00661065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3" w:type="dxa"/>
            <w:vAlign w:val="bottom"/>
          </w:tcPr>
          <w:p w14:paraId="6996DC43" w14:textId="07933498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59</w:t>
            </w:r>
          </w:p>
        </w:tc>
        <w:tc>
          <w:tcPr>
            <w:tcW w:w="922" w:type="dxa"/>
          </w:tcPr>
          <w:p w14:paraId="5B8CE17C" w14:textId="107A597A" w:rsidR="005F5467" w:rsidRPr="004B3327" w:rsidRDefault="00910DFB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3" w:type="dxa"/>
          </w:tcPr>
          <w:p w14:paraId="46B34882" w14:textId="676A0356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2430" w:type="dxa"/>
          </w:tcPr>
          <w:p w14:paraId="66F183BB" w14:textId="4349DB5B" w:rsidR="005F5467" w:rsidRPr="004B3327" w:rsidRDefault="005F5467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ตามสัญญา</w:t>
            </w:r>
          </w:p>
        </w:tc>
      </w:tr>
      <w:tr w:rsidR="004B3327" w:rsidRPr="004B3327" w14:paraId="0DF5154A" w14:textId="77777777" w:rsidTr="00F56FA6">
        <w:tc>
          <w:tcPr>
            <w:tcW w:w="3870" w:type="dxa"/>
          </w:tcPr>
          <w:p w14:paraId="7C5E3026" w14:textId="2A3BFAD7" w:rsidR="005F5467" w:rsidRPr="004B3327" w:rsidRDefault="005F5467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ต้นทุนการให้บริการ</w:t>
            </w:r>
          </w:p>
        </w:tc>
        <w:tc>
          <w:tcPr>
            <w:tcW w:w="922" w:type="dxa"/>
            <w:vAlign w:val="bottom"/>
          </w:tcPr>
          <w:p w14:paraId="446A0AA1" w14:textId="1A30ED83" w:rsidR="005F5467" w:rsidRPr="004B3327" w:rsidRDefault="00C04D8B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</w:t>
            </w:r>
            <w:r w:rsidR="00860A37">
              <w:rPr>
                <w:rFonts w:ascii="Angsana New" w:hAnsi="Angsana New"/>
                <w:spacing w:val="-4"/>
                <w:sz w:val="26"/>
                <w:szCs w:val="26"/>
              </w:rPr>
              <w:t>3</w:t>
            </w:r>
          </w:p>
        </w:tc>
        <w:tc>
          <w:tcPr>
            <w:tcW w:w="923" w:type="dxa"/>
            <w:vAlign w:val="bottom"/>
          </w:tcPr>
          <w:p w14:paraId="3326A0D3" w14:textId="26A5E9C5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153</w:t>
            </w:r>
          </w:p>
        </w:tc>
        <w:tc>
          <w:tcPr>
            <w:tcW w:w="922" w:type="dxa"/>
          </w:tcPr>
          <w:p w14:paraId="6BF48C6D" w14:textId="74DBA5B6" w:rsidR="005F5467" w:rsidRPr="004B3327" w:rsidRDefault="00CF6D64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3" w:type="dxa"/>
          </w:tcPr>
          <w:p w14:paraId="1FBC2045" w14:textId="7D6BA770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2430" w:type="dxa"/>
          </w:tcPr>
          <w:p w14:paraId="0F2EB57C" w14:textId="41CABA7D" w:rsidR="005F5467" w:rsidRPr="004B3327" w:rsidRDefault="005F5467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ตามสัญญา</w:t>
            </w:r>
          </w:p>
        </w:tc>
      </w:tr>
      <w:tr w:rsidR="004B3327" w:rsidRPr="004B3327" w14:paraId="58E6FF2D" w14:textId="77777777" w:rsidTr="00F56FA6">
        <w:tc>
          <w:tcPr>
            <w:tcW w:w="3870" w:type="dxa"/>
          </w:tcPr>
          <w:p w14:paraId="23C955C9" w14:textId="57208594" w:rsidR="007D4601" w:rsidRPr="004B3327" w:rsidRDefault="007D4601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ค่าใช้จ่ายในการขาย</w:t>
            </w:r>
          </w:p>
        </w:tc>
        <w:tc>
          <w:tcPr>
            <w:tcW w:w="922" w:type="dxa"/>
            <w:vAlign w:val="bottom"/>
          </w:tcPr>
          <w:p w14:paraId="7DECC181" w14:textId="5B385AA2" w:rsidR="007D4601" w:rsidRPr="004B3327" w:rsidRDefault="00860A3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>
              <w:rPr>
                <w:rFonts w:ascii="Angsana New" w:hAnsi="Angsana New"/>
                <w:spacing w:val="-4"/>
                <w:sz w:val="26"/>
                <w:szCs w:val="26"/>
              </w:rPr>
              <w:t>59</w:t>
            </w:r>
          </w:p>
        </w:tc>
        <w:tc>
          <w:tcPr>
            <w:tcW w:w="923" w:type="dxa"/>
            <w:vAlign w:val="bottom"/>
          </w:tcPr>
          <w:p w14:paraId="7EC8689F" w14:textId="2D6ECDE9" w:rsidR="007D4601" w:rsidRPr="004B3327" w:rsidRDefault="007423F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</w:t>
            </w:r>
          </w:p>
        </w:tc>
        <w:tc>
          <w:tcPr>
            <w:tcW w:w="922" w:type="dxa"/>
          </w:tcPr>
          <w:p w14:paraId="69629837" w14:textId="16741829" w:rsidR="007D4601" w:rsidRPr="004B3327" w:rsidRDefault="00F85E7C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3" w:type="dxa"/>
          </w:tcPr>
          <w:p w14:paraId="06766AF3" w14:textId="1310C199" w:rsidR="007D4601" w:rsidRPr="004B3327" w:rsidRDefault="00F85E7C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2430" w:type="dxa"/>
          </w:tcPr>
          <w:p w14:paraId="07F18E26" w14:textId="331E784E" w:rsidR="007D4601" w:rsidRPr="004B3327" w:rsidRDefault="007D4601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ตามสัญญา</w:t>
            </w:r>
          </w:p>
        </w:tc>
      </w:tr>
      <w:tr w:rsidR="004B3327" w:rsidRPr="004B3327" w14:paraId="5DAD7F67" w14:textId="77777777" w:rsidTr="00F56FA6">
        <w:tc>
          <w:tcPr>
            <w:tcW w:w="3870" w:type="dxa"/>
          </w:tcPr>
          <w:p w14:paraId="5C0A9122" w14:textId="1307D0DF" w:rsidR="005F5467" w:rsidRPr="004B3327" w:rsidRDefault="005F5467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ค่าบริหารจัดการจ่าย</w:t>
            </w:r>
          </w:p>
        </w:tc>
        <w:tc>
          <w:tcPr>
            <w:tcW w:w="922" w:type="dxa"/>
            <w:vAlign w:val="bottom"/>
          </w:tcPr>
          <w:p w14:paraId="1C6EAD94" w14:textId="7A52947D" w:rsidR="005F5467" w:rsidRPr="004B3327" w:rsidRDefault="00C04D8B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</w:t>
            </w:r>
          </w:p>
        </w:tc>
        <w:tc>
          <w:tcPr>
            <w:tcW w:w="923" w:type="dxa"/>
            <w:vAlign w:val="bottom"/>
          </w:tcPr>
          <w:p w14:paraId="5D05D3A4" w14:textId="6D03FC8F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85</w:t>
            </w:r>
          </w:p>
        </w:tc>
        <w:tc>
          <w:tcPr>
            <w:tcW w:w="922" w:type="dxa"/>
          </w:tcPr>
          <w:p w14:paraId="4395225B" w14:textId="29712C3B" w:rsidR="005F5467" w:rsidRPr="004B3327" w:rsidRDefault="00CF6D64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3" w:type="dxa"/>
          </w:tcPr>
          <w:p w14:paraId="4B53C67D" w14:textId="6D006978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74</w:t>
            </w:r>
          </w:p>
        </w:tc>
        <w:tc>
          <w:tcPr>
            <w:tcW w:w="2430" w:type="dxa"/>
          </w:tcPr>
          <w:p w14:paraId="67F2838C" w14:textId="5516C1BC" w:rsidR="005F5467" w:rsidRPr="004B3327" w:rsidRDefault="005F5467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ตามสัญญา</w:t>
            </w:r>
          </w:p>
        </w:tc>
      </w:tr>
      <w:tr w:rsidR="004B3327" w:rsidRPr="004B3327" w14:paraId="321A1029" w14:textId="77777777" w:rsidTr="00F56FA6">
        <w:tc>
          <w:tcPr>
            <w:tcW w:w="3870" w:type="dxa"/>
          </w:tcPr>
          <w:p w14:paraId="431AD65A" w14:textId="6863F310" w:rsidR="005F5467" w:rsidRPr="004B3327" w:rsidRDefault="005F5467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ค่าเช่าจ่าย</w:t>
            </w:r>
          </w:p>
        </w:tc>
        <w:tc>
          <w:tcPr>
            <w:tcW w:w="922" w:type="dxa"/>
            <w:vAlign w:val="bottom"/>
          </w:tcPr>
          <w:p w14:paraId="779E06D2" w14:textId="3AF01381" w:rsidR="005F5467" w:rsidRPr="004B3327" w:rsidRDefault="00B17805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3" w:type="dxa"/>
            <w:vAlign w:val="bottom"/>
          </w:tcPr>
          <w:p w14:paraId="0478951D" w14:textId="1D245DCD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66</w:t>
            </w:r>
          </w:p>
        </w:tc>
        <w:tc>
          <w:tcPr>
            <w:tcW w:w="922" w:type="dxa"/>
          </w:tcPr>
          <w:p w14:paraId="20FD1F87" w14:textId="541C6F24" w:rsidR="005F5467" w:rsidRPr="004B3327" w:rsidRDefault="00CD32D2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3" w:type="dxa"/>
          </w:tcPr>
          <w:p w14:paraId="29AF350B" w14:textId="43D759DC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48</w:t>
            </w:r>
          </w:p>
        </w:tc>
        <w:tc>
          <w:tcPr>
            <w:tcW w:w="2430" w:type="dxa"/>
          </w:tcPr>
          <w:p w14:paraId="4192A6E9" w14:textId="6513357E" w:rsidR="005F5467" w:rsidRPr="004B3327" w:rsidRDefault="005F5467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ตามสัญญา</w:t>
            </w:r>
          </w:p>
        </w:tc>
      </w:tr>
      <w:tr w:rsidR="004B3327" w:rsidRPr="004B3327" w14:paraId="4B7472D4" w14:textId="77777777">
        <w:tc>
          <w:tcPr>
            <w:tcW w:w="3870" w:type="dxa"/>
          </w:tcPr>
          <w:p w14:paraId="37BCAC7A" w14:textId="77777777" w:rsidR="007D4601" w:rsidRPr="004B3327" w:rsidRDefault="007D4601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ค่าใช้จ่ายอื่น</w:t>
            </w:r>
          </w:p>
        </w:tc>
        <w:tc>
          <w:tcPr>
            <w:tcW w:w="922" w:type="dxa"/>
            <w:vAlign w:val="bottom"/>
          </w:tcPr>
          <w:p w14:paraId="5C319491" w14:textId="5AA45B81" w:rsidR="007D4601" w:rsidRPr="004B3327" w:rsidRDefault="007D4601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4</w:t>
            </w:r>
            <w:r w:rsidR="00860A37">
              <w:rPr>
                <w:rFonts w:ascii="Angsana New" w:hAnsi="Angsana New"/>
                <w:spacing w:val="-4"/>
                <w:sz w:val="26"/>
                <w:szCs w:val="26"/>
              </w:rPr>
              <w:t>5</w:t>
            </w:r>
          </w:p>
        </w:tc>
        <w:tc>
          <w:tcPr>
            <w:tcW w:w="923" w:type="dxa"/>
            <w:vAlign w:val="bottom"/>
          </w:tcPr>
          <w:p w14:paraId="751D6D1E" w14:textId="77777777" w:rsidR="007D4601" w:rsidRPr="004B3327" w:rsidRDefault="007D4601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33</w:t>
            </w:r>
          </w:p>
        </w:tc>
        <w:tc>
          <w:tcPr>
            <w:tcW w:w="922" w:type="dxa"/>
          </w:tcPr>
          <w:p w14:paraId="04F00E10" w14:textId="77777777" w:rsidR="007D4601" w:rsidRPr="004B3327" w:rsidRDefault="007D4601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4</w:t>
            </w:r>
          </w:p>
        </w:tc>
        <w:tc>
          <w:tcPr>
            <w:tcW w:w="923" w:type="dxa"/>
          </w:tcPr>
          <w:p w14:paraId="08584087" w14:textId="77777777" w:rsidR="007D4601" w:rsidRPr="004B3327" w:rsidRDefault="007D4601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14</w:t>
            </w:r>
          </w:p>
        </w:tc>
        <w:tc>
          <w:tcPr>
            <w:tcW w:w="2430" w:type="dxa"/>
          </w:tcPr>
          <w:p w14:paraId="3CB01DCF" w14:textId="77777777" w:rsidR="007D4601" w:rsidRPr="004B3327" w:rsidRDefault="007D4601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ตามสัญญา</w:t>
            </w:r>
          </w:p>
        </w:tc>
      </w:tr>
      <w:tr w:rsidR="004B3327" w:rsidRPr="004B3327" w14:paraId="283B1EF7" w14:textId="77777777" w:rsidTr="00F56FA6">
        <w:tc>
          <w:tcPr>
            <w:tcW w:w="3870" w:type="dxa"/>
          </w:tcPr>
          <w:p w14:paraId="1E51C47A" w14:textId="7ADC9436" w:rsidR="005F5467" w:rsidRPr="004B3327" w:rsidRDefault="005F5467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ดอกเบี้ยจ่าย</w:t>
            </w:r>
          </w:p>
        </w:tc>
        <w:tc>
          <w:tcPr>
            <w:tcW w:w="922" w:type="dxa"/>
            <w:vAlign w:val="bottom"/>
          </w:tcPr>
          <w:p w14:paraId="41EB321E" w14:textId="71CED475" w:rsidR="005F5467" w:rsidRPr="004B3327" w:rsidRDefault="00217CE6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10</w:t>
            </w:r>
          </w:p>
        </w:tc>
        <w:tc>
          <w:tcPr>
            <w:tcW w:w="923" w:type="dxa"/>
            <w:vAlign w:val="bottom"/>
          </w:tcPr>
          <w:p w14:paraId="76EE92C5" w14:textId="0ADDEB22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17</w:t>
            </w:r>
          </w:p>
        </w:tc>
        <w:tc>
          <w:tcPr>
            <w:tcW w:w="922" w:type="dxa"/>
          </w:tcPr>
          <w:p w14:paraId="398182A8" w14:textId="51087592" w:rsidR="005F5467" w:rsidRPr="004B3327" w:rsidRDefault="00C442EE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10</w:t>
            </w:r>
          </w:p>
        </w:tc>
        <w:tc>
          <w:tcPr>
            <w:tcW w:w="923" w:type="dxa"/>
          </w:tcPr>
          <w:p w14:paraId="387E40DF" w14:textId="70766ECF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15</w:t>
            </w:r>
          </w:p>
        </w:tc>
        <w:tc>
          <w:tcPr>
            <w:tcW w:w="2430" w:type="dxa"/>
          </w:tcPr>
          <w:p w14:paraId="5E8B7CAF" w14:textId="28CE05CA" w:rsidR="005F5467" w:rsidRPr="004B3327" w:rsidRDefault="005F5467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ตามต้นทุนการกู้ยืมบวกส่วนต่าง</w:t>
            </w:r>
          </w:p>
        </w:tc>
      </w:tr>
      <w:tr w:rsidR="004B3327" w:rsidRPr="004B3327" w14:paraId="1C5EF788" w14:textId="77777777" w:rsidTr="00F56FA6">
        <w:tc>
          <w:tcPr>
            <w:tcW w:w="3870" w:type="dxa"/>
          </w:tcPr>
          <w:p w14:paraId="3C948ACD" w14:textId="77777777" w:rsidR="005F5467" w:rsidRPr="004B3327" w:rsidRDefault="005F5467" w:rsidP="004B3327">
            <w:pPr>
              <w:spacing w:line="320" w:lineRule="exact"/>
              <w:ind w:right="-228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โอนรายได้ค่าโดยสารสุทธิ</w:t>
            </w:r>
          </w:p>
        </w:tc>
        <w:tc>
          <w:tcPr>
            <w:tcW w:w="922" w:type="dxa"/>
            <w:vAlign w:val="bottom"/>
          </w:tcPr>
          <w:p w14:paraId="299DB18B" w14:textId="32F8B88C" w:rsidR="005F5467" w:rsidRPr="004B3327" w:rsidRDefault="0095134D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4,686</w:t>
            </w:r>
          </w:p>
        </w:tc>
        <w:tc>
          <w:tcPr>
            <w:tcW w:w="923" w:type="dxa"/>
            <w:vAlign w:val="bottom"/>
          </w:tcPr>
          <w:p w14:paraId="21B0D786" w14:textId="376F61C7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4,515</w:t>
            </w:r>
          </w:p>
        </w:tc>
        <w:tc>
          <w:tcPr>
            <w:tcW w:w="922" w:type="dxa"/>
            <w:vAlign w:val="bottom"/>
          </w:tcPr>
          <w:p w14:paraId="1848E1BC" w14:textId="4C933DD3" w:rsidR="005F5467" w:rsidRPr="004B3327" w:rsidRDefault="00C442EE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923" w:type="dxa"/>
            <w:vAlign w:val="bottom"/>
          </w:tcPr>
          <w:p w14:paraId="3F08A9A9" w14:textId="4DA9A584" w:rsidR="005F5467" w:rsidRPr="004B3327" w:rsidRDefault="005F5467" w:rsidP="004B3327">
            <w:pPr>
              <w:spacing w:line="320" w:lineRule="exact"/>
              <w:ind w:left="-29" w:right="69"/>
              <w:jc w:val="righ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2430" w:type="dxa"/>
          </w:tcPr>
          <w:p w14:paraId="4A61935B" w14:textId="7175AFA1" w:rsidR="005F5467" w:rsidRPr="004B3327" w:rsidRDefault="005F5467" w:rsidP="004B3327">
            <w:pPr>
              <w:spacing w:line="320" w:lineRule="exact"/>
              <w:jc w:val="both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ตามที่ตกลงร่วมกัน</w:t>
            </w:r>
          </w:p>
        </w:tc>
      </w:tr>
    </w:tbl>
    <w:p w14:paraId="2C973BE1" w14:textId="434F9E3B" w:rsidR="002513F1" w:rsidRPr="004B3327" w:rsidRDefault="008D2826" w:rsidP="004B3327">
      <w:pPr>
        <w:spacing w:before="120" w:line="42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lastRenderedPageBreak/>
        <w:tab/>
      </w:r>
      <w:r w:rsidR="002513F1" w:rsidRPr="004B3327">
        <w:rPr>
          <w:rFonts w:ascii="Angsana New" w:hAnsi="Angsana New" w:hint="cs"/>
          <w:sz w:val="32"/>
          <w:szCs w:val="32"/>
          <w:cs/>
        </w:rPr>
        <w:t>ยอดคงค้างระหว่างกลุ่มบริษัทและ</w:t>
      </w:r>
      <w:r w:rsidR="00537ECA" w:rsidRPr="004B3327">
        <w:rPr>
          <w:rFonts w:ascii="Angsana New" w:hAnsi="Angsana New" w:hint="cs"/>
          <w:sz w:val="32"/>
          <w:szCs w:val="32"/>
          <w:cs/>
        </w:rPr>
        <w:t>บุคคลหรือกิจการ</w:t>
      </w:r>
      <w:r w:rsidR="002513F1" w:rsidRPr="004B3327">
        <w:rPr>
          <w:rFonts w:ascii="Angsana New" w:hAnsi="Angsana New" w:hint="cs"/>
          <w:sz w:val="32"/>
          <w:szCs w:val="32"/>
          <w:cs/>
        </w:rPr>
        <w:t xml:space="preserve">ที่เกี่ยวข้องกัน ณ วันที่ </w:t>
      </w:r>
      <w:r w:rsidR="002513F1" w:rsidRPr="004B3327">
        <w:rPr>
          <w:rFonts w:ascii="Angsana New" w:hAnsi="Angsana New" w:hint="cs"/>
          <w:sz w:val="32"/>
          <w:szCs w:val="32"/>
        </w:rPr>
        <w:t>31</w:t>
      </w:r>
      <w:r w:rsidR="002513F1"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73608E" w:rsidRPr="004B3327">
        <w:rPr>
          <w:rFonts w:ascii="Angsana New" w:hAnsi="Angsana New" w:hint="cs"/>
          <w:sz w:val="32"/>
          <w:szCs w:val="32"/>
        </w:rPr>
        <w:t>9</w:t>
      </w:r>
      <w:r w:rsidR="002513F1" w:rsidRPr="004B3327">
        <w:rPr>
          <w:rFonts w:ascii="Angsana New" w:hAnsi="Angsana New" w:hint="cs"/>
          <w:sz w:val="32"/>
          <w:szCs w:val="32"/>
        </w:rPr>
        <w:t xml:space="preserve"> </w:t>
      </w:r>
      <w:r w:rsidR="002513F1"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73608E" w:rsidRPr="004B3327">
        <w:rPr>
          <w:rFonts w:ascii="Angsana New" w:hAnsi="Angsana New" w:hint="cs"/>
          <w:sz w:val="32"/>
          <w:szCs w:val="32"/>
        </w:rPr>
        <w:t>8</w:t>
      </w:r>
      <w:r w:rsidR="002513F1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537ECA" w:rsidRPr="004B3327">
        <w:rPr>
          <w:rFonts w:ascii="Angsana New" w:hAnsi="Angsana New" w:hint="cs"/>
          <w:sz w:val="32"/>
          <w:szCs w:val="32"/>
          <w:cs/>
        </w:rPr>
        <w:t xml:space="preserve">        </w:t>
      </w:r>
      <w:r w:rsidR="002513F1" w:rsidRPr="004B3327">
        <w:rPr>
          <w:rFonts w:ascii="Angsana New" w:hAnsi="Angsana New" w:hint="cs"/>
          <w:sz w:val="32"/>
          <w:szCs w:val="32"/>
          <w:cs/>
        </w:rPr>
        <w:t>มีรายละเอียดดังนี้</w:t>
      </w:r>
    </w:p>
    <w:tbl>
      <w:tblPr>
        <w:tblW w:w="9630" w:type="dxa"/>
        <w:tblInd w:w="180" w:type="dxa"/>
        <w:tblLayout w:type="fixed"/>
        <w:tblLook w:val="0000" w:firstRow="0" w:lastRow="0" w:firstColumn="0" w:lastColumn="0" w:noHBand="0" w:noVBand="0"/>
      </w:tblPr>
      <w:tblGrid>
        <w:gridCol w:w="4680"/>
        <w:gridCol w:w="1237"/>
        <w:gridCol w:w="1238"/>
        <w:gridCol w:w="1237"/>
        <w:gridCol w:w="1238"/>
      </w:tblGrid>
      <w:tr w:rsidR="004B3327" w:rsidRPr="004B3327" w14:paraId="5AB1D610" w14:textId="77777777" w:rsidTr="00D436F8">
        <w:trPr>
          <w:tblHeader/>
        </w:trPr>
        <w:tc>
          <w:tcPr>
            <w:tcW w:w="9630" w:type="dxa"/>
            <w:gridSpan w:val="5"/>
          </w:tcPr>
          <w:p w14:paraId="7C797607" w14:textId="175F0CED" w:rsidR="009B52D7" w:rsidRPr="004B3327" w:rsidRDefault="009B52D7" w:rsidP="004B3327">
            <w:pPr>
              <w:tabs>
                <w:tab w:val="left" w:pos="900"/>
                <w:tab w:val="left" w:pos="1440"/>
              </w:tabs>
              <w:spacing w:line="360" w:lineRule="exact"/>
              <w:ind w:left="360" w:right="-43" w:hanging="360"/>
              <w:jc w:val="right"/>
              <w:rPr>
                <w:rFonts w:ascii="Angsana New" w:hAnsi="Angsana New"/>
                <w:sz w:val="27"/>
                <w:szCs w:val="27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หน่วย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="006E1F99" w:rsidRPr="004B3327">
              <w:rPr>
                <w:rFonts w:ascii="Angsana New" w:hAnsi="Angsana New" w:hint="cs"/>
                <w:sz w:val="28"/>
                <w:szCs w:val="28"/>
                <w:cs/>
              </w:rPr>
              <w:t>ล้าน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บาท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tr w:rsidR="004B3327" w:rsidRPr="004B3327" w14:paraId="3E51ABBC" w14:textId="77777777" w:rsidTr="00D436F8">
        <w:trPr>
          <w:tblHeader/>
        </w:trPr>
        <w:tc>
          <w:tcPr>
            <w:tcW w:w="4680" w:type="dxa"/>
          </w:tcPr>
          <w:p w14:paraId="736E16D3" w14:textId="77777777" w:rsidR="009B52D7" w:rsidRPr="004B3327" w:rsidRDefault="009B52D7" w:rsidP="004B3327">
            <w:pPr>
              <w:spacing w:line="360" w:lineRule="exact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475" w:type="dxa"/>
            <w:gridSpan w:val="2"/>
          </w:tcPr>
          <w:p w14:paraId="616E95E2" w14:textId="77777777" w:rsidR="009B52D7" w:rsidRPr="004B3327" w:rsidRDefault="009B52D7" w:rsidP="004B3327">
            <w:pPr>
              <w:pBdr>
                <w:bottom w:val="single" w:sz="6" w:space="1" w:color="auto"/>
              </w:pBdr>
              <w:spacing w:line="36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2475" w:type="dxa"/>
            <w:gridSpan w:val="2"/>
          </w:tcPr>
          <w:p w14:paraId="6A78FB68" w14:textId="77777777" w:rsidR="009B52D7" w:rsidRPr="004B3327" w:rsidRDefault="009B52D7" w:rsidP="004B3327">
            <w:pPr>
              <w:pBdr>
                <w:bottom w:val="single" w:sz="6" w:space="1" w:color="auto"/>
              </w:pBdr>
              <w:spacing w:line="36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4B3327" w:rsidRPr="004B3327" w14:paraId="527710E1" w14:textId="77777777" w:rsidTr="00D436F8">
        <w:trPr>
          <w:trHeight w:val="234"/>
          <w:tblHeader/>
        </w:trPr>
        <w:tc>
          <w:tcPr>
            <w:tcW w:w="4680" w:type="dxa"/>
            <w:vAlign w:val="bottom"/>
          </w:tcPr>
          <w:p w14:paraId="5E3614CD" w14:textId="77777777" w:rsidR="004D7C9A" w:rsidRPr="004B3327" w:rsidRDefault="004D7C9A" w:rsidP="004B3327">
            <w:pPr>
              <w:spacing w:line="360" w:lineRule="exact"/>
              <w:ind w:left="207" w:right="-12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37" w:type="dxa"/>
            <w:vAlign w:val="bottom"/>
          </w:tcPr>
          <w:p w14:paraId="5BC8DD94" w14:textId="6F67CF7F" w:rsidR="004D7C9A" w:rsidRPr="004B3327" w:rsidRDefault="004D7C9A" w:rsidP="004B3327">
            <w:pPr>
              <w:spacing w:line="360" w:lineRule="exact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238" w:type="dxa"/>
            <w:vAlign w:val="bottom"/>
          </w:tcPr>
          <w:p w14:paraId="43E96031" w14:textId="42FC790B" w:rsidR="004D7C9A" w:rsidRPr="004B3327" w:rsidRDefault="004D7C9A" w:rsidP="004B3327">
            <w:pPr>
              <w:spacing w:line="360" w:lineRule="exact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  <w:tc>
          <w:tcPr>
            <w:tcW w:w="1237" w:type="dxa"/>
            <w:vAlign w:val="bottom"/>
          </w:tcPr>
          <w:p w14:paraId="6B1C0114" w14:textId="73D79301" w:rsidR="004D7C9A" w:rsidRPr="004B3327" w:rsidRDefault="004D7C9A" w:rsidP="004B3327">
            <w:pPr>
              <w:spacing w:line="360" w:lineRule="exact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238" w:type="dxa"/>
            <w:vAlign w:val="bottom"/>
          </w:tcPr>
          <w:p w14:paraId="2C624ED5" w14:textId="27999091" w:rsidR="004D7C9A" w:rsidRPr="004B3327" w:rsidRDefault="004D7C9A" w:rsidP="004B3327">
            <w:pPr>
              <w:spacing w:line="360" w:lineRule="exact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</w:tr>
      <w:tr w:rsidR="004B3327" w:rsidRPr="004B3327" w14:paraId="79442EEE" w14:textId="77777777" w:rsidTr="00D436F8">
        <w:tc>
          <w:tcPr>
            <w:tcW w:w="9630" w:type="dxa"/>
            <w:gridSpan w:val="5"/>
            <w:vAlign w:val="bottom"/>
          </w:tcPr>
          <w:p w14:paraId="3CCF56DD" w14:textId="2C81B473" w:rsidR="009B52D7" w:rsidRPr="004B3327" w:rsidRDefault="009B52D7" w:rsidP="004B3327">
            <w:pPr>
              <w:spacing w:line="360" w:lineRule="exact"/>
              <w:rPr>
                <w:rFonts w:ascii="Angsana New" w:hAnsi="Angsana New"/>
                <w:b/>
                <w:bCs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>ลูกหนี้การค้าและลูกหนี้อื่น</w:t>
            </w: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</w:rPr>
              <w:t xml:space="preserve"> - </w:t>
            </w: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>กิจการที่เกี่ยวข้องกัน</w:t>
            </w:r>
            <w:r w:rsidRPr="003E5905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 (หมายเหตุ </w:t>
            </w:r>
            <w:r w:rsidR="0073608E" w:rsidRPr="003E5905">
              <w:rPr>
                <w:rFonts w:ascii="Angsana New" w:hAnsi="Angsana New" w:hint="cs"/>
                <w:b/>
                <w:bCs/>
                <w:sz w:val="28"/>
                <w:szCs w:val="28"/>
              </w:rPr>
              <w:t>9</w:t>
            </w:r>
            <w:r w:rsidRPr="003E5905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)</w:t>
            </w:r>
          </w:p>
        </w:tc>
      </w:tr>
      <w:tr w:rsidR="004B3327" w:rsidRPr="004B3327" w14:paraId="738FF147" w14:textId="77777777" w:rsidTr="00D436F8">
        <w:tc>
          <w:tcPr>
            <w:tcW w:w="4680" w:type="dxa"/>
            <w:vAlign w:val="bottom"/>
          </w:tcPr>
          <w:p w14:paraId="47C947B6" w14:textId="77777777" w:rsidR="004D7C9A" w:rsidRPr="004B3327" w:rsidRDefault="004D7C9A" w:rsidP="004B3327">
            <w:pPr>
              <w:spacing w:line="360" w:lineRule="exact"/>
              <w:ind w:left="207" w:right="-12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1237" w:type="dxa"/>
            <w:vAlign w:val="bottom"/>
          </w:tcPr>
          <w:p w14:paraId="0FD0F6A6" w14:textId="4A8927D8" w:rsidR="004D7C9A" w:rsidRPr="004B3327" w:rsidRDefault="00D10A92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5E92F680" w14:textId="38867125" w:rsidR="004D7C9A" w:rsidRPr="004B3327" w:rsidRDefault="004D7C9A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7" w:type="dxa"/>
            <w:vAlign w:val="bottom"/>
          </w:tcPr>
          <w:p w14:paraId="47076F2E" w14:textId="33BF66A3" w:rsidR="004D7C9A" w:rsidRPr="004B3327" w:rsidRDefault="00A65032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74</w:t>
            </w:r>
          </w:p>
        </w:tc>
        <w:tc>
          <w:tcPr>
            <w:tcW w:w="1238" w:type="dxa"/>
            <w:vAlign w:val="bottom"/>
          </w:tcPr>
          <w:p w14:paraId="03411A05" w14:textId="29C5C8C7" w:rsidR="004D7C9A" w:rsidRPr="004B3327" w:rsidRDefault="004D7C9A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68</w:t>
            </w:r>
          </w:p>
        </w:tc>
      </w:tr>
      <w:tr w:rsidR="004B3327" w:rsidRPr="004B3327" w14:paraId="2CEBE323" w14:textId="77777777" w:rsidTr="00D436F8">
        <w:tc>
          <w:tcPr>
            <w:tcW w:w="4680" w:type="dxa"/>
            <w:vAlign w:val="bottom"/>
          </w:tcPr>
          <w:p w14:paraId="74282B3A" w14:textId="77777777" w:rsidR="004D7C9A" w:rsidRPr="004B3327" w:rsidRDefault="004D7C9A" w:rsidP="004B3327">
            <w:pPr>
              <w:spacing w:line="360" w:lineRule="exact"/>
              <w:ind w:left="207" w:right="-12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บริษัทที่ควบคุมร่วมกันและบริษัทร่วม</w:t>
            </w:r>
          </w:p>
        </w:tc>
        <w:tc>
          <w:tcPr>
            <w:tcW w:w="1237" w:type="dxa"/>
            <w:vAlign w:val="bottom"/>
          </w:tcPr>
          <w:p w14:paraId="440F3958" w14:textId="5D692431" w:rsidR="004D7C9A" w:rsidRPr="004B3327" w:rsidRDefault="009E1D17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388</w:t>
            </w:r>
          </w:p>
        </w:tc>
        <w:tc>
          <w:tcPr>
            <w:tcW w:w="1238" w:type="dxa"/>
            <w:vAlign w:val="bottom"/>
          </w:tcPr>
          <w:p w14:paraId="1717C6C1" w14:textId="54911EB2" w:rsidR="004D7C9A" w:rsidRPr="004B3327" w:rsidRDefault="004D7C9A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13</w:t>
            </w:r>
            <w:r w:rsidR="006C3668" w:rsidRPr="004B3327">
              <w:rPr>
                <w:rFonts w:ascii="Angsana New" w:hAnsi="Angsana New" w:hint="cs"/>
                <w:sz w:val="28"/>
                <w:szCs w:val="28"/>
              </w:rPr>
              <w:t>9</w:t>
            </w:r>
          </w:p>
        </w:tc>
        <w:tc>
          <w:tcPr>
            <w:tcW w:w="1237" w:type="dxa"/>
            <w:vAlign w:val="bottom"/>
          </w:tcPr>
          <w:p w14:paraId="06308F2B" w14:textId="65D4D585" w:rsidR="004D7C9A" w:rsidRPr="004B3327" w:rsidRDefault="00F3106E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13</w:t>
            </w:r>
          </w:p>
        </w:tc>
        <w:tc>
          <w:tcPr>
            <w:tcW w:w="1238" w:type="dxa"/>
            <w:vAlign w:val="bottom"/>
          </w:tcPr>
          <w:p w14:paraId="0FF108D1" w14:textId="545AB892" w:rsidR="004D7C9A" w:rsidRPr="004B3327" w:rsidRDefault="004D7C9A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14</w:t>
            </w:r>
          </w:p>
        </w:tc>
      </w:tr>
      <w:tr w:rsidR="004B3327" w:rsidRPr="004B3327" w14:paraId="629CDB02" w14:textId="77777777" w:rsidTr="00D436F8">
        <w:tc>
          <w:tcPr>
            <w:tcW w:w="4680" w:type="dxa"/>
            <w:vAlign w:val="bottom"/>
          </w:tcPr>
          <w:p w14:paraId="5EA9E563" w14:textId="38E21709" w:rsidR="004D7C9A" w:rsidRPr="004B3327" w:rsidRDefault="004D7C9A" w:rsidP="004B3327">
            <w:pPr>
              <w:spacing w:line="360" w:lineRule="exact"/>
              <w:ind w:left="173" w:right="-108" w:hanging="173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237" w:type="dxa"/>
            <w:vAlign w:val="bottom"/>
          </w:tcPr>
          <w:p w14:paraId="36D1FFE6" w14:textId="4E880CF3" w:rsidR="004D7C9A" w:rsidRPr="004B3327" w:rsidRDefault="009E1D17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388</w:t>
            </w:r>
          </w:p>
        </w:tc>
        <w:tc>
          <w:tcPr>
            <w:tcW w:w="1238" w:type="dxa"/>
            <w:vAlign w:val="bottom"/>
          </w:tcPr>
          <w:p w14:paraId="3152FAD7" w14:textId="5E538647" w:rsidR="004D7C9A" w:rsidRPr="004B3327" w:rsidRDefault="004D7C9A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13</w:t>
            </w:r>
            <w:r w:rsidR="006C3668" w:rsidRPr="004B3327">
              <w:rPr>
                <w:rFonts w:ascii="Angsana New" w:hAnsi="Angsana New" w:hint="cs"/>
                <w:sz w:val="28"/>
                <w:szCs w:val="28"/>
              </w:rPr>
              <w:t>9</w:t>
            </w:r>
          </w:p>
        </w:tc>
        <w:tc>
          <w:tcPr>
            <w:tcW w:w="1237" w:type="dxa"/>
            <w:vAlign w:val="bottom"/>
          </w:tcPr>
          <w:p w14:paraId="576DCD3D" w14:textId="074907D3" w:rsidR="004D7C9A" w:rsidRPr="004B3327" w:rsidRDefault="00136548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87</w:t>
            </w:r>
          </w:p>
        </w:tc>
        <w:tc>
          <w:tcPr>
            <w:tcW w:w="1238" w:type="dxa"/>
            <w:vAlign w:val="bottom"/>
          </w:tcPr>
          <w:p w14:paraId="2A6793C6" w14:textId="1D605D8E" w:rsidR="004D7C9A" w:rsidRPr="004B3327" w:rsidRDefault="004D7C9A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82</w:t>
            </w:r>
          </w:p>
        </w:tc>
      </w:tr>
      <w:tr w:rsidR="004B3327" w:rsidRPr="004B3327" w14:paraId="0802977F" w14:textId="77777777" w:rsidTr="00D436F8">
        <w:tc>
          <w:tcPr>
            <w:tcW w:w="4680" w:type="dxa"/>
          </w:tcPr>
          <w:p w14:paraId="0CDBFF82" w14:textId="4595E64F" w:rsidR="004D7C9A" w:rsidRPr="004B3327" w:rsidRDefault="004D7C9A" w:rsidP="004B3327">
            <w:pPr>
              <w:spacing w:line="360" w:lineRule="exact"/>
              <w:ind w:right="-12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>รายได้ค้างรับ - กิจการที่เกี่ยวข้องกัน</w:t>
            </w:r>
          </w:p>
        </w:tc>
        <w:tc>
          <w:tcPr>
            <w:tcW w:w="1237" w:type="dxa"/>
            <w:vAlign w:val="bottom"/>
          </w:tcPr>
          <w:p w14:paraId="6EE5C94F" w14:textId="1C7F0954" w:rsidR="004D7C9A" w:rsidRPr="004B3327" w:rsidRDefault="004D7C9A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8" w:type="dxa"/>
            <w:vAlign w:val="bottom"/>
          </w:tcPr>
          <w:p w14:paraId="0068C68D" w14:textId="77777777" w:rsidR="004D7C9A" w:rsidRPr="004B3327" w:rsidRDefault="004D7C9A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7" w:type="dxa"/>
            <w:vAlign w:val="bottom"/>
          </w:tcPr>
          <w:p w14:paraId="4E95C399" w14:textId="77777777" w:rsidR="004D7C9A" w:rsidRPr="004B3327" w:rsidRDefault="004D7C9A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8" w:type="dxa"/>
            <w:vAlign w:val="bottom"/>
          </w:tcPr>
          <w:p w14:paraId="627D9D26" w14:textId="77777777" w:rsidR="004D7C9A" w:rsidRPr="004B3327" w:rsidRDefault="004D7C9A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3D8EC88A" w14:textId="77777777" w:rsidTr="00D436F8">
        <w:tc>
          <w:tcPr>
            <w:tcW w:w="4680" w:type="dxa"/>
          </w:tcPr>
          <w:p w14:paraId="2577EF7B" w14:textId="64925321" w:rsidR="004D7C9A" w:rsidRPr="004B3327" w:rsidRDefault="004D7C9A" w:rsidP="004B3327">
            <w:pPr>
              <w:spacing w:line="360" w:lineRule="exact"/>
              <w:ind w:left="207" w:right="-12"/>
              <w:jc w:val="thaiDistribute"/>
              <w:rPr>
                <w:rFonts w:ascii="Angsana New" w:hAnsi="Angsana New"/>
                <w:b/>
                <w:bCs/>
                <w:sz w:val="28"/>
                <w:szCs w:val="28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1237" w:type="dxa"/>
            <w:vAlign w:val="bottom"/>
          </w:tcPr>
          <w:p w14:paraId="052B098B" w14:textId="139EA1C5" w:rsidR="004D7C9A" w:rsidRPr="004B3327" w:rsidRDefault="004D0BA6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5F19D463" w14:textId="5E04C851" w:rsidR="004D7C9A" w:rsidRPr="004B3327" w:rsidRDefault="004D7C9A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7" w:type="dxa"/>
            <w:vAlign w:val="bottom"/>
          </w:tcPr>
          <w:p w14:paraId="7CF5D152" w14:textId="6B90D8DF" w:rsidR="004D7C9A" w:rsidRPr="004B3327" w:rsidRDefault="00AF5EBD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43</w:t>
            </w:r>
          </w:p>
        </w:tc>
        <w:tc>
          <w:tcPr>
            <w:tcW w:w="1238" w:type="dxa"/>
            <w:vAlign w:val="bottom"/>
          </w:tcPr>
          <w:p w14:paraId="7D6C448D" w14:textId="1EC6D444" w:rsidR="004D7C9A" w:rsidRPr="004B3327" w:rsidRDefault="004D7C9A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45</w:t>
            </w:r>
          </w:p>
        </w:tc>
      </w:tr>
      <w:tr w:rsidR="004B3327" w:rsidRPr="004B3327" w14:paraId="79BC5807" w14:textId="77777777">
        <w:tc>
          <w:tcPr>
            <w:tcW w:w="4680" w:type="dxa"/>
            <w:vAlign w:val="bottom"/>
          </w:tcPr>
          <w:p w14:paraId="7C3C2BF9" w14:textId="08C2DD75" w:rsidR="004D7C9A" w:rsidRPr="004B3327" w:rsidRDefault="004D7C9A" w:rsidP="004B3327">
            <w:pPr>
              <w:spacing w:line="360" w:lineRule="exact"/>
              <w:ind w:left="360" w:right="-126" w:hanging="153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บริษัทที่ควบคุมร่วมกันและบริษัทร่วม</w:t>
            </w:r>
          </w:p>
        </w:tc>
        <w:tc>
          <w:tcPr>
            <w:tcW w:w="1237" w:type="dxa"/>
            <w:vAlign w:val="bottom"/>
          </w:tcPr>
          <w:p w14:paraId="2B6FF787" w14:textId="2EDCD20F" w:rsidR="004D7C9A" w:rsidRPr="004B3327" w:rsidRDefault="00872C50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45</w:t>
            </w:r>
            <w:r w:rsidR="00C26A37" w:rsidRPr="004B3327">
              <w:rPr>
                <w:rFonts w:ascii="Angsana New" w:hAnsi="Angsana New" w:hint="cs"/>
                <w:sz w:val="28"/>
                <w:szCs w:val="28"/>
              </w:rPr>
              <w:t>8</w:t>
            </w:r>
          </w:p>
        </w:tc>
        <w:tc>
          <w:tcPr>
            <w:tcW w:w="1238" w:type="dxa"/>
            <w:vAlign w:val="bottom"/>
          </w:tcPr>
          <w:p w14:paraId="0177CA7E" w14:textId="3E2FA4B0" w:rsidR="004D7C9A" w:rsidRPr="004B3327" w:rsidRDefault="004D7C9A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</w:t>
            </w:r>
          </w:p>
        </w:tc>
        <w:tc>
          <w:tcPr>
            <w:tcW w:w="1237" w:type="dxa"/>
            <w:vAlign w:val="bottom"/>
          </w:tcPr>
          <w:p w14:paraId="6B9FEC15" w14:textId="6873446A" w:rsidR="004D7C9A" w:rsidRPr="004B3327" w:rsidRDefault="00AF5EBD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17</w:t>
            </w:r>
          </w:p>
        </w:tc>
        <w:tc>
          <w:tcPr>
            <w:tcW w:w="1238" w:type="dxa"/>
            <w:vAlign w:val="bottom"/>
          </w:tcPr>
          <w:p w14:paraId="7130D731" w14:textId="798C567E" w:rsidR="004D7C9A" w:rsidRPr="004B3327" w:rsidRDefault="004D7C9A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</w:tr>
      <w:tr w:rsidR="004B3327" w:rsidRPr="004B3327" w14:paraId="7208F603" w14:textId="77777777" w:rsidTr="00D436F8">
        <w:tc>
          <w:tcPr>
            <w:tcW w:w="4680" w:type="dxa"/>
          </w:tcPr>
          <w:p w14:paraId="4989EDAB" w14:textId="2CF7E031" w:rsidR="004D7C9A" w:rsidRPr="004B3327" w:rsidRDefault="004D7C9A" w:rsidP="004B3327">
            <w:pPr>
              <w:spacing w:line="360" w:lineRule="exact"/>
              <w:ind w:right="-12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237" w:type="dxa"/>
            <w:vAlign w:val="bottom"/>
          </w:tcPr>
          <w:p w14:paraId="4B6F8CF7" w14:textId="0E9A0791" w:rsidR="004D7C9A" w:rsidRPr="004B3327" w:rsidRDefault="00872C50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45</w:t>
            </w:r>
            <w:r w:rsidR="00B34575">
              <w:rPr>
                <w:rFonts w:ascii="Angsana New" w:hAnsi="Angsana New"/>
                <w:sz w:val="28"/>
                <w:szCs w:val="28"/>
              </w:rPr>
              <w:t>8</w:t>
            </w:r>
          </w:p>
        </w:tc>
        <w:tc>
          <w:tcPr>
            <w:tcW w:w="1238" w:type="dxa"/>
            <w:vAlign w:val="bottom"/>
          </w:tcPr>
          <w:p w14:paraId="117FC363" w14:textId="27928F00" w:rsidR="004D7C9A" w:rsidRPr="004B3327" w:rsidRDefault="004D7C9A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</w:t>
            </w:r>
          </w:p>
        </w:tc>
        <w:tc>
          <w:tcPr>
            <w:tcW w:w="1237" w:type="dxa"/>
            <w:vAlign w:val="bottom"/>
          </w:tcPr>
          <w:p w14:paraId="6D7776C4" w14:textId="159EB906" w:rsidR="004D7C9A" w:rsidRPr="004B3327" w:rsidRDefault="00AF5EBD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60</w:t>
            </w:r>
          </w:p>
        </w:tc>
        <w:tc>
          <w:tcPr>
            <w:tcW w:w="1238" w:type="dxa"/>
            <w:vAlign w:val="bottom"/>
          </w:tcPr>
          <w:p w14:paraId="1B143A30" w14:textId="629BD104" w:rsidR="004D7C9A" w:rsidRPr="004B3327" w:rsidRDefault="004D7C9A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46</w:t>
            </w:r>
          </w:p>
        </w:tc>
      </w:tr>
      <w:tr w:rsidR="004B3327" w:rsidRPr="004B3327" w14:paraId="3248DDA3" w14:textId="77777777" w:rsidTr="00D436F8">
        <w:tc>
          <w:tcPr>
            <w:tcW w:w="4680" w:type="dxa"/>
          </w:tcPr>
          <w:p w14:paraId="73EF0F55" w14:textId="333D53A1" w:rsidR="004D7C9A" w:rsidRPr="004B3327" w:rsidRDefault="004D7C9A" w:rsidP="004B3327">
            <w:pPr>
              <w:spacing w:line="360" w:lineRule="exact"/>
              <w:ind w:left="360" w:right="-12" w:hanging="360"/>
              <w:rPr>
                <w:rFonts w:ascii="Angsana New" w:hAnsi="Angsana New"/>
                <w:b/>
                <w:bCs/>
                <w:sz w:val="28"/>
                <w:szCs w:val="28"/>
                <w:u w:val="single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>ค่าใช้จ่ายจ่ายล่วงหน้า - กิจการที่เกี่ยวข้องกัน</w:t>
            </w:r>
          </w:p>
        </w:tc>
        <w:tc>
          <w:tcPr>
            <w:tcW w:w="1237" w:type="dxa"/>
            <w:vAlign w:val="bottom"/>
          </w:tcPr>
          <w:p w14:paraId="352C3853" w14:textId="77777777" w:rsidR="004D7C9A" w:rsidRPr="004B3327" w:rsidRDefault="004D7C9A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8" w:type="dxa"/>
            <w:vAlign w:val="bottom"/>
          </w:tcPr>
          <w:p w14:paraId="7C799925" w14:textId="40A899D7" w:rsidR="004D7C9A" w:rsidRPr="004B3327" w:rsidRDefault="004D7C9A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7" w:type="dxa"/>
            <w:vAlign w:val="bottom"/>
          </w:tcPr>
          <w:p w14:paraId="5FF52E34" w14:textId="77777777" w:rsidR="004D7C9A" w:rsidRPr="004B3327" w:rsidRDefault="004D7C9A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8" w:type="dxa"/>
            <w:vAlign w:val="bottom"/>
          </w:tcPr>
          <w:p w14:paraId="5BFA7434" w14:textId="77777777" w:rsidR="004D7C9A" w:rsidRPr="004B3327" w:rsidRDefault="004D7C9A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1EB30A2F" w14:textId="77777777" w:rsidTr="00D436F8">
        <w:tc>
          <w:tcPr>
            <w:tcW w:w="4680" w:type="dxa"/>
          </w:tcPr>
          <w:p w14:paraId="6AFCA312" w14:textId="1996F24C" w:rsidR="004D7C9A" w:rsidRPr="004B3327" w:rsidRDefault="00C9630E" w:rsidP="004B3327">
            <w:pPr>
              <w:spacing w:line="360" w:lineRule="exact"/>
              <w:ind w:left="360" w:right="-126" w:hanging="153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บริษัทที่ควบคุมร่วมกันและ</w:t>
            </w:r>
            <w:r w:rsidR="004D7C9A"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1237" w:type="dxa"/>
            <w:vAlign w:val="bottom"/>
          </w:tcPr>
          <w:p w14:paraId="7908DC07" w14:textId="4A21CCF1" w:rsidR="004D7C9A" w:rsidRPr="004B3327" w:rsidRDefault="00C9630E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</w:t>
            </w:r>
          </w:p>
        </w:tc>
        <w:tc>
          <w:tcPr>
            <w:tcW w:w="1238" w:type="dxa"/>
            <w:vAlign w:val="bottom"/>
          </w:tcPr>
          <w:p w14:paraId="63EDE75C" w14:textId="4A2C8E63" w:rsidR="004D7C9A" w:rsidRPr="004B3327" w:rsidRDefault="004D7C9A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  <w:tc>
          <w:tcPr>
            <w:tcW w:w="1237" w:type="dxa"/>
            <w:vAlign w:val="bottom"/>
          </w:tcPr>
          <w:p w14:paraId="38D1A723" w14:textId="5D293B21" w:rsidR="004D7C9A" w:rsidRPr="004B3327" w:rsidRDefault="00BE035E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5E05C713" w14:textId="54F874AA" w:rsidR="004D7C9A" w:rsidRPr="004B3327" w:rsidRDefault="004D7C9A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24A5A950" w14:textId="77777777" w:rsidTr="00D436F8">
        <w:tc>
          <w:tcPr>
            <w:tcW w:w="4680" w:type="dxa"/>
          </w:tcPr>
          <w:p w14:paraId="559A5E3A" w14:textId="084A3DE5" w:rsidR="004D7C9A" w:rsidRPr="004B3327" w:rsidRDefault="004D7C9A" w:rsidP="004B3327">
            <w:pPr>
              <w:spacing w:line="360" w:lineRule="exact"/>
              <w:ind w:left="360" w:right="-108" w:hanging="36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237" w:type="dxa"/>
            <w:vAlign w:val="bottom"/>
          </w:tcPr>
          <w:p w14:paraId="1E1DB6E8" w14:textId="3A098021" w:rsidR="004D7C9A" w:rsidRPr="004B3327" w:rsidRDefault="00357AC3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</w:t>
            </w:r>
          </w:p>
        </w:tc>
        <w:tc>
          <w:tcPr>
            <w:tcW w:w="1238" w:type="dxa"/>
            <w:vAlign w:val="bottom"/>
          </w:tcPr>
          <w:p w14:paraId="74FEA1F8" w14:textId="2267D422" w:rsidR="004D7C9A" w:rsidRPr="004B3327" w:rsidRDefault="004D7C9A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  <w:tc>
          <w:tcPr>
            <w:tcW w:w="1237" w:type="dxa"/>
            <w:vAlign w:val="bottom"/>
          </w:tcPr>
          <w:p w14:paraId="67989011" w14:textId="76276F64" w:rsidR="004D7C9A" w:rsidRPr="004B3327" w:rsidRDefault="00BE035E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62DBC872" w14:textId="5A244E3A" w:rsidR="004D7C9A" w:rsidRPr="004B3327" w:rsidRDefault="004D7C9A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22B0886D" w14:textId="77777777" w:rsidTr="00D436F8">
        <w:tc>
          <w:tcPr>
            <w:tcW w:w="4680" w:type="dxa"/>
            <w:vAlign w:val="bottom"/>
          </w:tcPr>
          <w:p w14:paraId="48BE9292" w14:textId="493701E9" w:rsidR="004D7C9A" w:rsidRPr="004B3327" w:rsidRDefault="004D7C9A" w:rsidP="004B3327">
            <w:pPr>
              <w:spacing w:line="360" w:lineRule="exact"/>
              <w:ind w:left="360" w:right="-108" w:hanging="36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>เงินลงทุนในตราสารหนี้</w:t>
            </w: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</w:rPr>
              <w:t xml:space="preserve"> - </w:t>
            </w: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 xml:space="preserve">กิจการที่เกี่ยวข้องกัน </w:t>
            </w:r>
          </w:p>
        </w:tc>
        <w:tc>
          <w:tcPr>
            <w:tcW w:w="1237" w:type="dxa"/>
            <w:vAlign w:val="bottom"/>
          </w:tcPr>
          <w:p w14:paraId="5209B4D8" w14:textId="77777777" w:rsidR="004D7C9A" w:rsidRPr="004B3327" w:rsidRDefault="004D7C9A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8" w:type="dxa"/>
            <w:vAlign w:val="bottom"/>
          </w:tcPr>
          <w:p w14:paraId="596B9916" w14:textId="4347AD3B" w:rsidR="004D7C9A" w:rsidRPr="004B3327" w:rsidRDefault="004D7C9A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7" w:type="dxa"/>
            <w:vAlign w:val="bottom"/>
          </w:tcPr>
          <w:p w14:paraId="0FDCB9EF" w14:textId="3CD710B1" w:rsidR="004D7C9A" w:rsidRPr="004B3327" w:rsidRDefault="004D7C9A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8" w:type="dxa"/>
            <w:vAlign w:val="bottom"/>
          </w:tcPr>
          <w:p w14:paraId="21D5D09B" w14:textId="77777777" w:rsidR="004D7C9A" w:rsidRPr="004B3327" w:rsidRDefault="004D7C9A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512EDBAE" w14:textId="77777777" w:rsidTr="00D436F8">
        <w:tc>
          <w:tcPr>
            <w:tcW w:w="4680" w:type="dxa"/>
            <w:vAlign w:val="bottom"/>
          </w:tcPr>
          <w:p w14:paraId="62E08243" w14:textId="58DF6FAD" w:rsidR="004D7C9A" w:rsidRPr="004B3327" w:rsidRDefault="004D7C9A" w:rsidP="004B3327">
            <w:pPr>
              <w:spacing w:line="360" w:lineRule="exact"/>
              <w:ind w:left="207" w:right="-12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บริษัทที่ควบคุมร่วมกัน</w:t>
            </w:r>
          </w:p>
        </w:tc>
        <w:tc>
          <w:tcPr>
            <w:tcW w:w="1237" w:type="dxa"/>
            <w:vAlign w:val="bottom"/>
          </w:tcPr>
          <w:p w14:paraId="59F24165" w14:textId="3B7B9182" w:rsidR="004D7C9A" w:rsidRPr="004B3327" w:rsidRDefault="002A40E6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3DC39F9A" w14:textId="54C09E44" w:rsidR="004D7C9A" w:rsidRPr="004B3327" w:rsidRDefault="004D7C9A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137</w:t>
            </w:r>
          </w:p>
        </w:tc>
        <w:tc>
          <w:tcPr>
            <w:tcW w:w="1237" w:type="dxa"/>
            <w:vAlign w:val="bottom"/>
          </w:tcPr>
          <w:p w14:paraId="14CE9D9B" w14:textId="382B0846" w:rsidR="004D7C9A" w:rsidRPr="004B3327" w:rsidRDefault="00BE035E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558101CC" w14:textId="603405CE" w:rsidR="004D7C9A" w:rsidRPr="004B3327" w:rsidRDefault="004D7C9A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137</w:t>
            </w:r>
          </w:p>
        </w:tc>
      </w:tr>
      <w:tr w:rsidR="004B3327" w:rsidRPr="004B3327" w14:paraId="35B9925F" w14:textId="77777777" w:rsidTr="00D436F8">
        <w:tc>
          <w:tcPr>
            <w:tcW w:w="4680" w:type="dxa"/>
            <w:vAlign w:val="bottom"/>
          </w:tcPr>
          <w:p w14:paraId="0DAE839F" w14:textId="561608E6" w:rsidR="004D7C9A" w:rsidRPr="004B3327" w:rsidRDefault="004D7C9A" w:rsidP="004B3327">
            <w:pPr>
              <w:spacing w:line="360" w:lineRule="exact"/>
              <w:ind w:left="173" w:right="-108" w:hanging="173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237" w:type="dxa"/>
            <w:vAlign w:val="bottom"/>
          </w:tcPr>
          <w:p w14:paraId="7AFC2354" w14:textId="1C45A04E" w:rsidR="004D7C9A" w:rsidRPr="004B3327" w:rsidRDefault="002A40E6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35E4530A" w14:textId="036D8D2D" w:rsidR="004D7C9A" w:rsidRPr="004B3327" w:rsidRDefault="004D7C9A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137</w:t>
            </w:r>
          </w:p>
        </w:tc>
        <w:tc>
          <w:tcPr>
            <w:tcW w:w="1237" w:type="dxa"/>
            <w:vAlign w:val="bottom"/>
          </w:tcPr>
          <w:p w14:paraId="1352747D" w14:textId="3C6F20ED" w:rsidR="004D7C9A" w:rsidRPr="004B3327" w:rsidRDefault="00BE035E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5D4B8852" w14:textId="23A7DA99" w:rsidR="004D7C9A" w:rsidRPr="004B3327" w:rsidRDefault="004D7C9A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137</w:t>
            </w:r>
          </w:p>
        </w:tc>
      </w:tr>
      <w:tr w:rsidR="004B3327" w:rsidRPr="004B3327" w14:paraId="50C33C13" w14:textId="77777777" w:rsidTr="00D436F8">
        <w:tc>
          <w:tcPr>
            <w:tcW w:w="4680" w:type="dxa"/>
            <w:vAlign w:val="bottom"/>
          </w:tcPr>
          <w:p w14:paraId="17B03933" w14:textId="5A576154" w:rsidR="001879DE" w:rsidRPr="004B3327" w:rsidRDefault="001879DE" w:rsidP="004B3327">
            <w:pPr>
              <w:spacing w:line="360" w:lineRule="exact"/>
              <w:ind w:left="173" w:right="-108" w:hanging="173"/>
              <w:rPr>
                <w:rFonts w:ascii="Angsana New" w:hAnsi="Angsana New"/>
                <w:b/>
                <w:bCs/>
                <w:sz w:val="28"/>
                <w:szCs w:val="28"/>
                <w:u w:val="single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>สินทรัพย์ไม่หมุนเวียนอื่น - กิจการที่เกี่ยวข้องกัน</w:t>
            </w:r>
          </w:p>
        </w:tc>
        <w:tc>
          <w:tcPr>
            <w:tcW w:w="1237" w:type="dxa"/>
            <w:vAlign w:val="bottom"/>
          </w:tcPr>
          <w:p w14:paraId="5E8F1EFC" w14:textId="77777777" w:rsidR="001879DE" w:rsidRPr="004B3327" w:rsidRDefault="001879DE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8" w:type="dxa"/>
            <w:vAlign w:val="bottom"/>
          </w:tcPr>
          <w:p w14:paraId="33A491FF" w14:textId="59D3571B" w:rsidR="001879DE" w:rsidRPr="004B3327" w:rsidRDefault="001879DE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7" w:type="dxa"/>
            <w:vAlign w:val="bottom"/>
          </w:tcPr>
          <w:p w14:paraId="4B81C56B" w14:textId="77777777" w:rsidR="001879DE" w:rsidRPr="004B3327" w:rsidRDefault="001879DE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8" w:type="dxa"/>
            <w:vAlign w:val="bottom"/>
          </w:tcPr>
          <w:p w14:paraId="4C7F7548" w14:textId="77777777" w:rsidR="001879DE" w:rsidRPr="004B3327" w:rsidRDefault="001879DE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1F0A01E2" w14:textId="77777777" w:rsidTr="00D436F8">
        <w:tc>
          <w:tcPr>
            <w:tcW w:w="4680" w:type="dxa"/>
          </w:tcPr>
          <w:p w14:paraId="3913D06D" w14:textId="6151BC87" w:rsidR="004D7C9A" w:rsidRPr="004B3327" w:rsidRDefault="004D7C9A" w:rsidP="004B3327">
            <w:pPr>
              <w:spacing w:line="360" w:lineRule="exact"/>
              <w:ind w:left="207" w:right="-12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1237" w:type="dxa"/>
            <w:vAlign w:val="bottom"/>
          </w:tcPr>
          <w:p w14:paraId="482FB300" w14:textId="060FA877" w:rsidR="004D7C9A" w:rsidRPr="004B3327" w:rsidRDefault="004A5DD0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68F2D2D3" w14:textId="24E7C67D" w:rsidR="004D7C9A" w:rsidRPr="004B3327" w:rsidRDefault="004D7C9A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7" w:type="dxa"/>
            <w:vAlign w:val="bottom"/>
          </w:tcPr>
          <w:p w14:paraId="468EE1F6" w14:textId="070B9AE0" w:rsidR="004D7C9A" w:rsidRPr="004B3327" w:rsidRDefault="00D8777D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56</w:t>
            </w:r>
          </w:p>
        </w:tc>
        <w:tc>
          <w:tcPr>
            <w:tcW w:w="1238" w:type="dxa"/>
            <w:vAlign w:val="bottom"/>
          </w:tcPr>
          <w:p w14:paraId="727F7720" w14:textId="2D2E6441" w:rsidR="004D7C9A" w:rsidRPr="004B3327" w:rsidRDefault="004D7C9A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28</w:t>
            </w:r>
          </w:p>
        </w:tc>
      </w:tr>
      <w:tr w:rsidR="004B3327" w:rsidRPr="004B3327" w14:paraId="4EEB2285" w14:textId="77777777" w:rsidTr="00D436F8">
        <w:tc>
          <w:tcPr>
            <w:tcW w:w="4680" w:type="dxa"/>
          </w:tcPr>
          <w:p w14:paraId="48492E8A" w14:textId="275B8968" w:rsidR="002A5A36" w:rsidRPr="004B3327" w:rsidRDefault="002A5A36" w:rsidP="004B3327">
            <w:pPr>
              <w:spacing w:line="360" w:lineRule="exact"/>
              <w:ind w:left="207" w:right="-12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บริษัทที่ควบคุมร่วมกันและบริษัทร่วม</w:t>
            </w:r>
          </w:p>
        </w:tc>
        <w:tc>
          <w:tcPr>
            <w:tcW w:w="1237" w:type="dxa"/>
            <w:vAlign w:val="bottom"/>
          </w:tcPr>
          <w:p w14:paraId="3A8B4324" w14:textId="11645E3B" w:rsidR="002A5A36" w:rsidRPr="004B3327" w:rsidRDefault="009F70B5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268</w:t>
            </w:r>
          </w:p>
        </w:tc>
        <w:tc>
          <w:tcPr>
            <w:tcW w:w="1238" w:type="dxa"/>
            <w:vAlign w:val="bottom"/>
          </w:tcPr>
          <w:p w14:paraId="0B9BA235" w14:textId="7DB32B53" w:rsidR="002A5A36" w:rsidRPr="004B3327" w:rsidRDefault="002A5A36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257</w:t>
            </w:r>
          </w:p>
        </w:tc>
        <w:tc>
          <w:tcPr>
            <w:tcW w:w="1237" w:type="dxa"/>
            <w:vAlign w:val="bottom"/>
          </w:tcPr>
          <w:p w14:paraId="6CAA94D5" w14:textId="4CF4379B" w:rsidR="002A5A36" w:rsidRPr="004B3327" w:rsidRDefault="00482BCF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671C9774" w14:textId="5D921978" w:rsidR="002A5A36" w:rsidRPr="004B3327" w:rsidRDefault="002A5A36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7B0BB9E9" w14:textId="77777777" w:rsidTr="00D436F8">
        <w:tc>
          <w:tcPr>
            <w:tcW w:w="4680" w:type="dxa"/>
          </w:tcPr>
          <w:p w14:paraId="29552674" w14:textId="4BFB0AA0" w:rsidR="002A5A36" w:rsidRPr="004B3327" w:rsidRDefault="002A5A36" w:rsidP="004B3327">
            <w:pPr>
              <w:spacing w:line="360" w:lineRule="exact"/>
              <w:ind w:left="207" w:right="-12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บริษัทที่เกี่ยวข้องกัน</w:t>
            </w:r>
          </w:p>
        </w:tc>
        <w:tc>
          <w:tcPr>
            <w:tcW w:w="1237" w:type="dxa"/>
            <w:vAlign w:val="bottom"/>
          </w:tcPr>
          <w:p w14:paraId="42B0F9CC" w14:textId="0B657A4B" w:rsidR="002A5A36" w:rsidRPr="004B3327" w:rsidRDefault="009F70B5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</w:t>
            </w:r>
          </w:p>
        </w:tc>
        <w:tc>
          <w:tcPr>
            <w:tcW w:w="1238" w:type="dxa"/>
            <w:vAlign w:val="bottom"/>
          </w:tcPr>
          <w:p w14:paraId="1A6BCFCB" w14:textId="78D36BB2" w:rsidR="002A5A36" w:rsidRPr="004B3327" w:rsidRDefault="002A5A36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</w:p>
        </w:tc>
        <w:tc>
          <w:tcPr>
            <w:tcW w:w="1237" w:type="dxa"/>
            <w:vAlign w:val="bottom"/>
          </w:tcPr>
          <w:p w14:paraId="350F5991" w14:textId="6CA67CB6" w:rsidR="002A5A36" w:rsidRPr="004B3327" w:rsidRDefault="00482BCF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28EBD9B5" w14:textId="61D7881E" w:rsidR="002A5A36" w:rsidRPr="004B3327" w:rsidRDefault="002A5A36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</w:p>
        </w:tc>
      </w:tr>
      <w:tr w:rsidR="004B3327" w:rsidRPr="004B3327" w14:paraId="4E47D184" w14:textId="77777777" w:rsidTr="00D436F8">
        <w:tc>
          <w:tcPr>
            <w:tcW w:w="4680" w:type="dxa"/>
            <w:vAlign w:val="bottom"/>
          </w:tcPr>
          <w:p w14:paraId="498EA175" w14:textId="4456DFE2" w:rsidR="002A5A36" w:rsidRPr="004B3327" w:rsidRDefault="002A5A36" w:rsidP="004B3327">
            <w:pPr>
              <w:spacing w:line="360" w:lineRule="exact"/>
              <w:ind w:left="173" w:right="-108" w:hanging="173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237" w:type="dxa"/>
            <w:vAlign w:val="bottom"/>
          </w:tcPr>
          <w:p w14:paraId="7FD4E509" w14:textId="639967AB" w:rsidR="002A5A36" w:rsidRPr="004B3327" w:rsidRDefault="009F70B5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272</w:t>
            </w:r>
          </w:p>
        </w:tc>
        <w:tc>
          <w:tcPr>
            <w:tcW w:w="1238" w:type="dxa"/>
            <w:vAlign w:val="bottom"/>
          </w:tcPr>
          <w:p w14:paraId="25637AD0" w14:textId="5FCB0FE8" w:rsidR="002A5A36" w:rsidRPr="004B3327" w:rsidRDefault="002A5A36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257</w:t>
            </w:r>
          </w:p>
        </w:tc>
        <w:tc>
          <w:tcPr>
            <w:tcW w:w="1237" w:type="dxa"/>
            <w:vAlign w:val="bottom"/>
          </w:tcPr>
          <w:p w14:paraId="746B50CE" w14:textId="39D6E343" w:rsidR="002A5A36" w:rsidRPr="004B3327" w:rsidRDefault="00482BCF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56</w:t>
            </w:r>
          </w:p>
        </w:tc>
        <w:tc>
          <w:tcPr>
            <w:tcW w:w="1238" w:type="dxa"/>
            <w:vAlign w:val="bottom"/>
          </w:tcPr>
          <w:p w14:paraId="5407E778" w14:textId="13686A3B" w:rsidR="002A5A36" w:rsidRPr="004B3327" w:rsidRDefault="002A5A36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28</w:t>
            </w:r>
          </w:p>
        </w:tc>
      </w:tr>
      <w:tr w:rsidR="004B3327" w:rsidRPr="004B3327" w14:paraId="6F76AEFC" w14:textId="77777777" w:rsidTr="00D436F8">
        <w:tc>
          <w:tcPr>
            <w:tcW w:w="9630" w:type="dxa"/>
            <w:gridSpan w:val="5"/>
            <w:vAlign w:val="bottom"/>
          </w:tcPr>
          <w:p w14:paraId="491616D4" w14:textId="26D6DDFE" w:rsidR="002A5A36" w:rsidRPr="004B3327" w:rsidRDefault="002A5A36" w:rsidP="004B3327">
            <w:pPr>
              <w:tabs>
                <w:tab w:val="decimal" w:pos="972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 xml:space="preserve">เจ้าหนี้การค้าและเจ้าหนี้หมุนเวียนอื่น </w:t>
            </w: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</w:rPr>
              <w:t xml:space="preserve">- </w:t>
            </w: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>กิจการที่เกี่ยวข้องกัน</w:t>
            </w:r>
            <w:r w:rsidRPr="003E5905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 (หมายเหตุ </w:t>
            </w:r>
            <w:r w:rsidRPr="003E5905">
              <w:rPr>
                <w:rFonts w:ascii="Angsana New" w:hAnsi="Angsana New" w:hint="cs"/>
                <w:b/>
                <w:bCs/>
                <w:sz w:val="28"/>
                <w:szCs w:val="28"/>
              </w:rPr>
              <w:t>2</w:t>
            </w:r>
            <w:r w:rsidR="00D161DD" w:rsidRPr="003E5905">
              <w:rPr>
                <w:rFonts w:ascii="Angsana New" w:hAnsi="Angsana New" w:hint="cs"/>
                <w:b/>
                <w:bCs/>
                <w:sz w:val="28"/>
                <w:szCs w:val="28"/>
              </w:rPr>
              <w:t>8</w:t>
            </w:r>
            <w:r w:rsidRPr="003E5905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)</w:t>
            </w:r>
          </w:p>
        </w:tc>
      </w:tr>
      <w:tr w:rsidR="004B3327" w:rsidRPr="004B3327" w14:paraId="381122C8" w14:textId="77777777" w:rsidTr="00D436F8">
        <w:tc>
          <w:tcPr>
            <w:tcW w:w="4680" w:type="dxa"/>
            <w:vAlign w:val="bottom"/>
          </w:tcPr>
          <w:p w14:paraId="5BE01890" w14:textId="77777777" w:rsidR="002A5A36" w:rsidRPr="004B3327" w:rsidRDefault="002A5A36" w:rsidP="004B3327">
            <w:pPr>
              <w:spacing w:line="360" w:lineRule="exact"/>
              <w:ind w:left="207" w:right="-12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1237" w:type="dxa"/>
            <w:vAlign w:val="bottom"/>
          </w:tcPr>
          <w:p w14:paraId="3F1B3F2E" w14:textId="1D1E7A73" w:rsidR="002A5A36" w:rsidRPr="004B3327" w:rsidRDefault="007325C0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13538CA6" w14:textId="053F535D" w:rsidR="002A5A36" w:rsidRPr="004B3327" w:rsidRDefault="002A5A36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7" w:type="dxa"/>
            <w:vAlign w:val="bottom"/>
          </w:tcPr>
          <w:p w14:paraId="074773FB" w14:textId="45DF9890" w:rsidR="002A5A36" w:rsidRPr="004B3327" w:rsidRDefault="00F86F2D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532</w:t>
            </w:r>
          </w:p>
        </w:tc>
        <w:tc>
          <w:tcPr>
            <w:tcW w:w="1238" w:type="dxa"/>
            <w:vAlign w:val="bottom"/>
          </w:tcPr>
          <w:p w14:paraId="5B391616" w14:textId="07C00241" w:rsidR="002A5A36" w:rsidRPr="004B3327" w:rsidRDefault="002A5A36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152</w:t>
            </w:r>
          </w:p>
        </w:tc>
      </w:tr>
      <w:tr w:rsidR="004B3327" w:rsidRPr="004B3327" w14:paraId="477DF124" w14:textId="77777777" w:rsidTr="00D436F8">
        <w:tc>
          <w:tcPr>
            <w:tcW w:w="4680" w:type="dxa"/>
            <w:vAlign w:val="bottom"/>
          </w:tcPr>
          <w:p w14:paraId="5E38AE9B" w14:textId="3ED40DB6" w:rsidR="002A5A36" w:rsidRPr="004B3327" w:rsidRDefault="002A5A36" w:rsidP="004B3327">
            <w:pPr>
              <w:spacing w:line="360" w:lineRule="exact"/>
              <w:ind w:left="207" w:right="-12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บริษัทที่ควบคุมร่วมกันและบริษัทร่วม</w:t>
            </w:r>
          </w:p>
        </w:tc>
        <w:tc>
          <w:tcPr>
            <w:tcW w:w="1237" w:type="dxa"/>
            <w:vAlign w:val="bottom"/>
          </w:tcPr>
          <w:p w14:paraId="3F8F4667" w14:textId="5341856D" w:rsidR="002A5A36" w:rsidRPr="004B3327" w:rsidRDefault="007325C0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102</w:t>
            </w:r>
          </w:p>
        </w:tc>
        <w:tc>
          <w:tcPr>
            <w:tcW w:w="1238" w:type="dxa"/>
            <w:vAlign w:val="bottom"/>
          </w:tcPr>
          <w:p w14:paraId="768CABF1" w14:textId="34233BF2" w:rsidR="002A5A36" w:rsidRPr="004B3327" w:rsidRDefault="002A5A36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198</w:t>
            </w:r>
          </w:p>
        </w:tc>
        <w:tc>
          <w:tcPr>
            <w:tcW w:w="1237" w:type="dxa"/>
            <w:vAlign w:val="bottom"/>
          </w:tcPr>
          <w:p w14:paraId="0DAD242E" w14:textId="78310671" w:rsidR="002A5A36" w:rsidRPr="004B3327" w:rsidRDefault="00A97C07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</w:t>
            </w:r>
          </w:p>
        </w:tc>
        <w:tc>
          <w:tcPr>
            <w:tcW w:w="1238" w:type="dxa"/>
            <w:vAlign w:val="bottom"/>
          </w:tcPr>
          <w:p w14:paraId="4651B447" w14:textId="1AAF14BF" w:rsidR="002A5A36" w:rsidRPr="004B3327" w:rsidRDefault="002A5A36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</w:tr>
      <w:tr w:rsidR="004B3327" w:rsidRPr="004B3327" w14:paraId="6FDB9168" w14:textId="77777777" w:rsidTr="00D436F8">
        <w:tc>
          <w:tcPr>
            <w:tcW w:w="4680" w:type="dxa"/>
            <w:vAlign w:val="bottom"/>
          </w:tcPr>
          <w:p w14:paraId="78D12F55" w14:textId="2BF23471" w:rsidR="002A5A36" w:rsidRPr="004B3327" w:rsidRDefault="002A5A36" w:rsidP="004B3327">
            <w:pPr>
              <w:spacing w:line="360" w:lineRule="exact"/>
              <w:ind w:left="360" w:right="-108" w:hanging="36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237" w:type="dxa"/>
            <w:vAlign w:val="bottom"/>
          </w:tcPr>
          <w:p w14:paraId="0C11CC7D" w14:textId="0D6AC3E9" w:rsidR="002A5A36" w:rsidRPr="004B3327" w:rsidRDefault="007325C0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102</w:t>
            </w:r>
          </w:p>
        </w:tc>
        <w:tc>
          <w:tcPr>
            <w:tcW w:w="1238" w:type="dxa"/>
            <w:vAlign w:val="bottom"/>
          </w:tcPr>
          <w:p w14:paraId="21DE8D96" w14:textId="39548A27" w:rsidR="002A5A36" w:rsidRPr="004B3327" w:rsidRDefault="002A5A36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198</w:t>
            </w:r>
          </w:p>
        </w:tc>
        <w:tc>
          <w:tcPr>
            <w:tcW w:w="1237" w:type="dxa"/>
            <w:vAlign w:val="bottom"/>
          </w:tcPr>
          <w:p w14:paraId="71EA737A" w14:textId="1B15FFFB" w:rsidR="002A5A36" w:rsidRPr="004B3327" w:rsidRDefault="00A97C07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534</w:t>
            </w:r>
          </w:p>
        </w:tc>
        <w:tc>
          <w:tcPr>
            <w:tcW w:w="1238" w:type="dxa"/>
            <w:vAlign w:val="bottom"/>
          </w:tcPr>
          <w:p w14:paraId="4A5D142B" w14:textId="40A7FF24" w:rsidR="002A5A36" w:rsidRPr="004B3327" w:rsidRDefault="002A5A36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153</w:t>
            </w:r>
          </w:p>
        </w:tc>
      </w:tr>
      <w:tr w:rsidR="004B3327" w:rsidRPr="004B3327" w14:paraId="73CA93A8" w14:textId="77777777">
        <w:tc>
          <w:tcPr>
            <w:tcW w:w="4680" w:type="dxa"/>
            <w:vAlign w:val="bottom"/>
          </w:tcPr>
          <w:p w14:paraId="55EF396A" w14:textId="14C5B2F9" w:rsidR="002A5A36" w:rsidRPr="004B3327" w:rsidRDefault="002A5A36" w:rsidP="004B3327">
            <w:pPr>
              <w:tabs>
                <w:tab w:val="decimal" w:pos="972"/>
              </w:tabs>
              <w:spacing w:line="360" w:lineRule="exact"/>
              <w:rPr>
                <w:rFonts w:ascii="Angsana New" w:hAnsi="Angsana New"/>
                <w:b/>
                <w:bCs/>
                <w:spacing w:val="-6"/>
                <w:sz w:val="28"/>
                <w:szCs w:val="28"/>
                <w:u w:val="single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6"/>
                <w:sz w:val="28"/>
                <w:szCs w:val="28"/>
                <w:u w:val="single"/>
                <w:cs/>
              </w:rPr>
              <w:t xml:space="preserve">เงินรับล่วงหน้าและรายได้รับล่วงหน้า </w:t>
            </w:r>
            <w:r w:rsidRPr="004B3327">
              <w:rPr>
                <w:rFonts w:ascii="Angsana New" w:hAnsi="Angsana New" w:hint="cs"/>
                <w:b/>
                <w:bCs/>
                <w:spacing w:val="-6"/>
                <w:sz w:val="28"/>
                <w:szCs w:val="28"/>
                <w:u w:val="single"/>
              </w:rPr>
              <w:t>-</w:t>
            </w:r>
            <w:r w:rsidRPr="004B3327">
              <w:rPr>
                <w:rFonts w:ascii="Angsana New" w:hAnsi="Angsana New" w:hint="cs"/>
                <w:b/>
                <w:bCs/>
                <w:spacing w:val="-6"/>
                <w:sz w:val="28"/>
                <w:szCs w:val="28"/>
                <w:u w:val="single"/>
                <w:cs/>
              </w:rPr>
              <w:t xml:space="preserve"> กิจการที่เกี่ยวข้องกัน</w:t>
            </w:r>
          </w:p>
        </w:tc>
        <w:tc>
          <w:tcPr>
            <w:tcW w:w="1237" w:type="dxa"/>
            <w:vAlign w:val="bottom"/>
          </w:tcPr>
          <w:p w14:paraId="557A7D2F" w14:textId="77777777" w:rsidR="002A5A36" w:rsidRPr="004B3327" w:rsidRDefault="002A5A36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8" w:type="dxa"/>
            <w:vAlign w:val="bottom"/>
          </w:tcPr>
          <w:p w14:paraId="57216092" w14:textId="77777777" w:rsidR="002A5A36" w:rsidRPr="004B3327" w:rsidRDefault="002A5A36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7" w:type="dxa"/>
            <w:vAlign w:val="bottom"/>
          </w:tcPr>
          <w:p w14:paraId="36829B7A" w14:textId="77777777" w:rsidR="002A5A36" w:rsidRPr="004B3327" w:rsidRDefault="002A5A36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8" w:type="dxa"/>
            <w:vAlign w:val="bottom"/>
          </w:tcPr>
          <w:p w14:paraId="4B937A60" w14:textId="77777777" w:rsidR="002A5A36" w:rsidRPr="004B3327" w:rsidRDefault="002A5A36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  <w:cs/>
              </w:rPr>
            </w:pPr>
          </w:p>
        </w:tc>
      </w:tr>
      <w:tr w:rsidR="004B3327" w:rsidRPr="004B3327" w14:paraId="08F06158" w14:textId="77777777" w:rsidTr="00D436F8">
        <w:tc>
          <w:tcPr>
            <w:tcW w:w="4680" w:type="dxa"/>
          </w:tcPr>
          <w:p w14:paraId="0EA22FFB" w14:textId="120B4992" w:rsidR="002A5A36" w:rsidRPr="004B3327" w:rsidRDefault="002A5A36" w:rsidP="004B3327">
            <w:pPr>
              <w:spacing w:line="360" w:lineRule="exact"/>
              <w:ind w:left="207" w:right="-12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บริษัทที่ควบคุมร่วมกันและบริษัทร่วม</w:t>
            </w:r>
          </w:p>
        </w:tc>
        <w:tc>
          <w:tcPr>
            <w:tcW w:w="1237" w:type="dxa"/>
            <w:vAlign w:val="bottom"/>
          </w:tcPr>
          <w:p w14:paraId="7F175B7D" w14:textId="29D64EE0" w:rsidR="002A5A36" w:rsidRPr="004B3327" w:rsidRDefault="00D21FD7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379</w:t>
            </w:r>
          </w:p>
        </w:tc>
        <w:tc>
          <w:tcPr>
            <w:tcW w:w="1238" w:type="dxa"/>
            <w:vAlign w:val="bottom"/>
          </w:tcPr>
          <w:p w14:paraId="3E1DCA2A" w14:textId="1B77978A" w:rsidR="002A5A36" w:rsidRPr="004B3327" w:rsidRDefault="002A5A36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187</w:t>
            </w:r>
          </w:p>
        </w:tc>
        <w:tc>
          <w:tcPr>
            <w:tcW w:w="1237" w:type="dxa"/>
            <w:vAlign w:val="bottom"/>
          </w:tcPr>
          <w:p w14:paraId="17E17B90" w14:textId="5C2A7B7C" w:rsidR="002A5A36" w:rsidRPr="004B3327" w:rsidRDefault="00B34C3F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404DEFAC" w14:textId="32C43F52" w:rsidR="002A5A36" w:rsidRPr="004B3327" w:rsidRDefault="002A5A36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</w:tr>
      <w:tr w:rsidR="004B3327" w:rsidRPr="004B3327" w14:paraId="24530C3D" w14:textId="77777777" w:rsidTr="00D436F8">
        <w:tc>
          <w:tcPr>
            <w:tcW w:w="4680" w:type="dxa"/>
            <w:vAlign w:val="bottom"/>
          </w:tcPr>
          <w:p w14:paraId="5F0E22AB" w14:textId="77777777" w:rsidR="002A5A36" w:rsidRPr="004B3327" w:rsidRDefault="002A5A36" w:rsidP="004B3327">
            <w:pPr>
              <w:spacing w:line="360" w:lineRule="exact"/>
              <w:ind w:left="360" w:right="-108" w:hanging="36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237" w:type="dxa"/>
            <w:vAlign w:val="bottom"/>
          </w:tcPr>
          <w:p w14:paraId="3C54E425" w14:textId="668AE640" w:rsidR="002A5A36" w:rsidRPr="004B3327" w:rsidRDefault="00D21FD7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379</w:t>
            </w:r>
          </w:p>
        </w:tc>
        <w:tc>
          <w:tcPr>
            <w:tcW w:w="1238" w:type="dxa"/>
            <w:vAlign w:val="bottom"/>
          </w:tcPr>
          <w:p w14:paraId="1FC13A1B" w14:textId="6EDD0069" w:rsidR="002A5A36" w:rsidRPr="004B3327" w:rsidRDefault="002A5A36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187</w:t>
            </w:r>
          </w:p>
        </w:tc>
        <w:tc>
          <w:tcPr>
            <w:tcW w:w="1237" w:type="dxa"/>
            <w:vAlign w:val="bottom"/>
          </w:tcPr>
          <w:p w14:paraId="52DEEF68" w14:textId="016066FD" w:rsidR="002A5A36" w:rsidRPr="004B3327" w:rsidRDefault="00B34C3F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4D933B34" w14:textId="6AA187BB" w:rsidR="002A5A36" w:rsidRPr="004B3327" w:rsidRDefault="002A5A36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</w:tr>
      <w:tr w:rsidR="004B3327" w:rsidRPr="004B3327" w14:paraId="507FBEAB" w14:textId="77777777" w:rsidTr="00D436F8">
        <w:tc>
          <w:tcPr>
            <w:tcW w:w="4680" w:type="dxa"/>
            <w:vAlign w:val="bottom"/>
          </w:tcPr>
          <w:p w14:paraId="5C6E74DA" w14:textId="281F494A" w:rsidR="002A5A36" w:rsidRPr="004B3327" w:rsidRDefault="002A5A36" w:rsidP="004B3327">
            <w:pPr>
              <w:spacing w:line="360" w:lineRule="exact"/>
              <w:ind w:left="173" w:right="-108" w:hanging="173"/>
              <w:rPr>
                <w:rFonts w:ascii="Angsana New" w:hAnsi="Angsana New"/>
                <w:b/>
                <w:bCs/>
                <w:sz w:val="28"/>
                <w:szCs w:val="28"/>
                <w:u w:val="single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>หนี้สินตามสัญญาเช่า - กิจการที่เกี่ยวข้องกัน</w:t>
            </w:r>
          </w:p>
        </w:tc>
        <w:tc>
          <w:tcPr>
            <w:tcW w:w="1237" w:type="dxa"/>
            <w:vAlign w:val="bottom"/>
          </w:tcPr>
          <w:p w14:paraId="1485C390" w14:textId="77777777" w:rsidR="002A5A36" w:rsidRPr="004B3327" w:rsidRDefault="002A5A36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8" w:type="dxa"/>
            <w:vAlign w:val="bottom"/>
          </w:tcPr>
          <w:p w14:paraId="6AAC2228" w14:textId="77777777" w:rsidR="002A5A36" w:rsidRPr="004B3327" w:rsidRDefault="002A5A36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7" w:type="dxa"/>
            <w:vAlign w:val="bottom"/>
          </w:tcPr>
          <w:p w14:paraId="68A7573C" w14:textId="77777777" w:rsidR="002A5A36" w:rsidRPr="004B3327" w:rsidRDefault="002A5A36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8" w:type="dxa"/>
            <w:vAlign w:val="bottom"/>
          </w:tcPr>
          <w:p w14:paraId="76CA788D" w14:textId="77777777" w:rsidR="002A5A36" w:rsidRPr="004B3327" w:rsidRDefault="002A5A36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205554E0" w14:textId="77777777" w:rsidTr="00D436F8">
        <w:tc>
          <w:tcPr>
            <w:tcW w:w="4680" w:type="dxa"/>
          </w:tcPr>
          <w:p w14:paraId="22D57A3D" w14:textId="135FB55E" w:rsidR="002A5A36" w:rsidRPr="004B3327" w:rsidRDefault="002A5A36" w:rsidP="004B3327">
            <w:pPr>
              <w:spacing w:line="360" w:lineRule="exact"/>
              <w:ind w:left="207" w:right="-12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1237" w:type="dxa"/>
            <w:vAlign w:val="bottom"/>
          </w:tcPr>
          <w:p w14:paraId="72BF3E63" w14:textId="58122769" w:rsidR="002A5A36" w:rsidRPr="004B3327" w:rsidRDefault="00E87469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2DC96011" w14:textId="73899AD5" w:rsidR="002A5A36" w:rsidRPr="004B3327" w:rsidRDefault="001B0F1E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7" w:type="dxa"/>
            <w:vAlign w:val="bottom"/>
          </w:tcPr>
          <w:p w14:paraId="217728A5" w14:textId="052CE882" w:rsidR="002A5A36" w:rsidRPr="004B3327" w:rsidRDefault="00B34C3F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9</w:t>
            </w:r>
            <w:r w:rsidR="000038EB" w:rsidRPr="004B3327">
              <w:rPr>
                <w:rFonts w:ascii="Angsana New" w:hAnsi="Angsana New" w:hint="cs"/>
                <w:sz w:val="28"/>
                <w:szCs w:val="28"/>
              </w:rPr>
              <w:t>59</w:t>
            </w:r>
          </w:p>
        </w:tc>
        <w:tc>
          <w:tcPr>
            <w:tcW w:w="1238" w:type="dxa"/>
            <w:vAlign w:val="bottom"/>
          </w:tcPr>
          <w:p w14:paraId="735F0BD1" w14:textId="4B5404CA" w:rsidR="002A5A36" w:rsidRPr="004B3327" w:rsidRDefault="00324048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315</w:t>
            </w:r>
          </w:p>
        </w:tc>
      </w:tr>
      <w:tr w:rsidR="004B3327" w:rsidRPr="004B3327" w14:paraId="6F34D125" w14:textId="77777777" w:rsidTr="00D436F8">
        <w:tc>
          <w:tcPr>
            <w:tcW w:w="4680" w:type="dxa"/>
          </w:tcPr>
          <w:p w14:paraId="438BF7E1" w14:textId="1B7B27D1" w:rsidR="002A5A36" w:rsidRPr="004B3327" w:rsidRDefault="005C37BA" w:rsidP="004B3327">
            <w:pPr>
              <w:spacing w:line="360" w:lineRule="exact"/>
              <w:ind w:left="207" w:right="-12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บริษัทที่ควบคุมร่วมกันและ</w:t>
            </w:r>
            <w:r w:rsidR="002A5A36"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1237" w:type="dxa"/>
            <w:vAlign w:val="bottom"/>
          </w:tcPr>
          <w:p w14:paraId="6BB14502" w14:textId="03F972E0" w:rsidR="002A5A36" w:rsidRPr="004B3327" w:rsidRDefault="00E87469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</w:t>
            </w:r>
          </w:p>
        </w:tc>
        <w:tc>
          <w:tcPr>
            <w:tcW w:w="1238" w:type="dxa"/>
            <w:vAlign w:val="bottom"/>
          </w:tcPr>
          <w:p w14:paraId="0AB14881" w14:textId="0105DF02" w:rsidR="002A5A36" w:rsidRPr="004B3327" w:rsidRDefault="001B0F1E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7" w:type="dxa"/>
            <w:vAlign w:val="bottom"/>
          </w:tcPr>
          <w:p w14:paraId="4E372A32" w14:textId="29C4F0E3" w:rsidR="002A5A36" w:rsidRPr="004B3327" w:rsidRDefault="009629AE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355A95E2" w14:textId="7148A667" w:rsidR="002A5A36" w:rsidRPr="004B3327" w:rsidRDefault="00324048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</w:p>
        </w:tc>
      </w:tr>
      <w:tr w:rsidR="004B3327" w:rsidRPr="004B3327" w14:paraId="5EF1CB5E" w14:textId="77777777" w:rsidTr="00D436F8">
        <w:tc>
          <w:tcPr>
            <w:tcW w:w="4680" w:type="dxa"/>
          </w:tcPr>
          <w:p w14:paraId="4FC2934A" w14:textId="67877429" w:rsidR="002A5A36" w:rsidRPr="004B3327" w:rsidRDefault="002A5A36" w:rsidP="004B3327">
            <w:pPr>
              <w:spacing w:line="360" w:lineRule="exact"/>
              <w:ind w:left="207" w:right="-12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บริษัทที่เกี่ยวข้องกัน</w:t>
            </w:r>
          </w:p>
        </w:tc>
        <w:tc>
          <w:tcPr>
            <w:tcW w:w="1237" w:type="dxa"/>
            <w:vAlign w:val="bottom"/>
          </w:tcPr>
          <w:p w14:paraId="769970AC" w14:textId="2C5DE4C5" w:rsidR="002A5A36" w:rsidRPr="004B3327" w:rsidRDefault="0064183A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10</w:t>
            </w:r>
          </w:p>
        </w:tc>
        <w:tc>
          <w:tcPr>
            <w:tcW w:w="1238" w:type="dxa"/>
            <w:vAlign w:val="bottom"/>
          </w:tcPr>
          <w:p w14:paraId="77845ACF" w14:textId="2D1052CE" w:rsidR="002A5A36" w:rsidRPr="004B3327" w:rsidRDefault="002A5A36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7" w:type="dxa"/>
            <w:vAlign w:val="bottom"/>
          </w:tcPr>
          <w:p w14:paraId="2B9CBFCC" w14:textId="7ADF0940" w:rsidR="002A5A36" w:rsidRPr="004B3327" w:rsidRDefault="009629AE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3776ADAE" w14:textId="0B24A246" w:rsidR="002A5A36" w:rsidRPr="004B3327" w:rsidRDefault="00324048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</w:p>
        </w:tc>
      </w:tr>
      <w:tr w:rsidR="004B3327" w:rsidRPr="004B3327" w14:paraId="3422A460" w14:textId="77777777" w:rsidTr="00D436F8">
        <w:tc>
          <w:tcPr>
            <w:tcW w:w="4680" w:type="dxa"/>
            <w:vAlign w:val="bottom"/>
          </w:tcPr>
          <w:p w14:paraId="7D13C935" w14:textId="77777777" w:rsidR="002A5A36" w:rsidRPr="004B3327" w:rsidRDefault="002A5A36" w:rsidP="004B3327">
            <w:pPr>
              <w:spacing w:line="360" w:lineRule="exact"/>
              <w:ind w:left="173" w:right="-108" w:hanging="173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237" w:type="dxa"/>
            <w:vAlign w:val="bottom"/>
          </w:tcPr>
          <w:p w14:paraId="7B1B0451" w14:textId="1B637AA9" w:rsidR="002A5A36" w:rsidRPr="004B3327" w:rsidRDefault="0064183A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16</w:t>
            </w:r>
          </w:p>
        </w:tc>
        <w:tc>
          <w:tcPr>
            <w:tcW w:w="1238" w:type="dxa"/>
            <w:vAlign w:val="bottom"/>
          </w:tcPr>
          <w:p w14:paraId="56818040" w14:textId="0FD06545" w:rsidR="002A5A36" w:rsidRPr="004B3327" w:rsidRDefault="002A5A36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7" w:type="dxa"/>
            <w:vAlign w:val="bottom"/>
          </w:tcPr>
          <w:p w14:paraId="4121F596" w14:textId="26E08816" w:rsidR="002A5A36" w:rsidRPr="004B3327" w:rsidRDefault="009629AE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9</w:t>
            </w:r>
            <w:r w:rsidR="006A011F" w:rsidRPr="004B3327">
              <w:rPr>
                <w:rFonts w:ascii="Angsana New" w:hAnsi="Angsana New" w:hint="cs"/>
                <w:sz w:val="28"/>
                <w:szCs w:val="28"/>
              </w:rPr>
              <w:t>59</w:t>
            </w:r>
          </w:p>
        </w:tc>
        <w:tc>
          <w:tcPr>
            <w:tcW w:w="1238" w:type="dxa"/>
            <w:vAlign w:val="bottom"/>
          </w:tcPr>
          <w:p w14:paraId="4ED74944" w14:textId="15C7BFD1" w:rsidR="002A5A36" w:rsidRPr="004B3327" w:rsidRDefault="002A5A36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315</w:t>
            </w:r>
          </w:p>
        </w:tc>
      </w:tr>
      <w:tr w:rsidR="004B3327" w:rsidRPr="004B3327" w14:paraId="3ED4F919" w14:textId="77777777">
        <w:trPr>
          <w:trHeight w:val="252"/>
        </w:trPr>
        <w:tc>
          <w:tcPr>
            <w:tcW w:w="4680" w:type="dxa"/>
          </w:tcPr>
          <w:p w14:paraId="5AD65908" w14:textId="77777777" w:rsidR="004B3327" w:rsidRPr="004B3327" w:rsidRDefault="004B3327" w:rsidP="004B3327">
            <w:pPr>
              <w:spacing w:line="360" w:lineRule="exact"/>
              <w:ind w:right="-378"/>
              <w:rPr>
                <w:rFonts w:ascii="Angsana New" w:hAnsi="Angsana New"/>
                <w:b/>
                <w:bCs/>
                <w:sz w:val="28"/>
                <w:szCs w:val="28"/>
                <w:u w:val="single"/>
                <w:cs/>
              </w:rPr>
            </w:pPr>
          </w:p>
        </w:tc>
        <w:tc>
          <w:tcPr>
            <w:tcW w:w="1237" w:type="dxa"/>
            <w:vAlign w:val="bottom"/>
          </w:tcPr>
          <w:p w14:paraId="6C225D9F" w14:textId="77777777" w:rsidR="004B3327" w:rsidRPr="004B3327" w:rsidRDefault="004B3327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8" w:type="dxa"/>
            <w:vAlign w:val="bottom"/>
          </w:tcPr>
          <w:p w14:paraId="7D6E952B" w14:textId="77777777" w:rsidR="004B3327" w:rsidRPr="004B3327" w:rsidRDefault="004B3327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7" w:type="dxa"/>
            <w:vAlign w:val="bottom"/>
          </w:tcPr>
          <w:p w14:paraId="165D8EEE" w14:textId="77777777" w:rsidR="004B3327" w:rsidRPr="004B3327" w:rsidRDefault="004B3327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8" w:type="dxa"/>
            <w:vAlign w:val="bottom"/>
          </w:tcPr>
          <w:p w14:paraId="1E410120" w14:textId="77777777" w:rsidR="004B3327" w:rsidRPr="004B3327" w:rsidRDefault="004B3327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53DCF34A" w14:textId="77777777">
        <w:trPr>
          <w:trHeight w:val="252"/>
        </w:trPr>
        <w:tc>
          <w:tcPr>
            <w:tcW w:w="4680" w:type="dxa"/>
          </w:tcPr>
          <w:p w14:paraId="795BB6C1" w14:textId="0A0CA08B" w:rsidR="00324048" w:rsidRPr="004B3327" w:rsidRDefault="00324048" w:rsidP="004B3327">
            <w:pPr>
              <w:spacing w:line="360" w:lineRule="exact"/>
              <w:ind w:right="-378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lastRenderedPageBreak/>
              <w:t>ประมาณการหนี้สินอื่น - กิจการที่เกี่ยวข้องกัน</w:t>
            </w:r>
            <w:r w:rsidRPr="003E5905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 (หมายเหตุ </w:t>
            </w:r>
            <w:r w:rsidRPr="003E5905">
              <w:rPr>
                <w:rFonts w:ascii="Angsana New" w:hAnsi="Angsana New" w:hint="cs"/>
                <w:b/>
                <w:bCs/>
                <w:sz w:val="28"/>
                <w:szCs w:val="28"/>
              </w:rPr>
              <w:t>3</w:t>
            </w:r>
            <w:r w:rsidR="00D161DD" w:rsidRPr="003E5905">
              <w:rPr>
                <w:rFonts w:ascii="Angsana New" w:hAnsi="Angsana New" w:hint="cs"/>
                <w:b/>
                <w:bCs/>
                <w:sz w:val="28"/>
                <w:szCs w:val="28"/>
              </w:rPr>
              <w:t>7</w:t>
            </w:r>
            <w:r w:rsidRPr="003E5905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)</w:t>
            </w:r>
          </w:p>
        </w:tc>
        <w:tc>
          <w:tcPr>
            <w:tcW w:w="1237" w:type="dxa"/>
            <w:vAlign w:val="bottom"/>
          </w:tcPr>
          <w:p w14:paraId="4E7F0A2A" w14:textId="77777777" w:rsidR="00324048" w:rsidRPr="004B3327" w:rsidRDefault="00324048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8" w:type="dxa"/>
            <w:vAlign w:val="bottom"/>
          </w:tcPr>
          <w:p w14:paraId="7AB5D76E" w14:textId="77777777" w:rsidR="00324048" w:rsidRPr="004B3327" w:rsidRDefault="00324048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7" w:type="dxa"/>
            <w:vAlign w:val="bottom"/>
          </w:tcPr>
          <w:p w14:paraId="2D167F90" w14:textId="77777777" w:rsidR="00324048" w:rsidRPr="004B3327" w:rsidRDefault="00324048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8" w:type="dxa"/>
            <w:vAlign w:val="bottom"/>
          </w:tcPr>
          <w:p w14:paraId="532880AB" w14:textId="77777777" w:rsidR="00324048" w:rsidRPr="004B3327" w:rsidRDefault="00324048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0216839A" w14:textId="77777777">
        <w:trPr>
          <w:trHeight w:val="387"/>
        </w:trPr>
        <w:tc>
          <w:tcPr>
            <w:tcW w:w="4680" w:type="dxa"/>
          </w:tcPr>
          <w:p w14:paraId="5E6E4F8C" w14:textId="77777777" w:rsidR="00324048" w:rsidRPr="004B3327" w:rsidRDefault="00324048" w:rsidP="004B3327">
            <w:pPr>
              <w:spacing w:line="360" w:lineRule="exact"/>
              <w:ind w:left="207" w:right="-12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1237" w:type="dxa"/>
            <w:vAlign w:val="bottom"/>
          </w:tcPr>
          <w:p w14:paraId="48EE9CC1" w14:textId="2AF7E5B4" w:rsidR="00324048" w:rsidRPr="004B3327" w:rsidRDefault="0064183A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05006B5D" w14:textId="0ED18B10" w:rsidR="00324048" w:rsidRPr="004B3327" w:rsidRDefault="00650860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159</w:t>
            </w:r>
          </w:p>
        </w:tc>
        <w:tc>
          <w:tcPr>
            <w:tcW w:w="1237" w:type="dxa"/>
            <w:vAlign w:val="bottom"/>
          </w:tcPr>
          <w:p w14:paraId="7C237AB1" w14:textId="3D7075DF" w:rsidR="00324048" w:rsidRPr="004B3327" w:rsidRDefault="009629AE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7826C312" w14:textId="77777777" w:rsidR="00324048" w:rsidRPr="004B3327" w:rsidRDefault="00324048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77EBC04A" w14:textId="77777777">
        <w:tc>
          <w:tcPr>
            <w:tcW w:w="4680" w:type="dxa"/>
          </w:tcPr>
          <w:p w14:paraId="34C35A60" w14:textId="77777777" w:rsidR="00324048" w:rsidRPr="004B3327" w:rsidRDefault="00324048" w:rsidP="004B3327">
            <w:pPr>
              <w:spacing w:line="360" w:lineRule="exact"/>
              <w:ind w:left="360" w:right="-108" w:hanging="360"/>
              <w:rPr>
                <w:rFonts w:ascii="Angsana New" w:hAnsi="Angsana New"/>
                <w:spacing w:val="-2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2"/>
                <w:sz w:val="28"/>
                <w:szCs w:val="28"/>
                <w:cs/>
              </w:rPr>
              <w:t xml:space="preserve">รวม </w:t>
            </w:r>
          </w:p>
        </w:tc>
        <w:tc>
          <w:tcPr>
            <w:tcW w:w="1237" w:type="dxa"/>
            <w:vAlign w:val="bottom"/>
          </w:tcPr>
          <w:p w14:paraId="456EEDE4" w14:textId="149D72F5" w:rsidR="00324048" w:rsidRPr="004B3327" w:rsidRDefault="0064183A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4BA92C94" w14:textId="17D09AD7" w:rsidR="00324048" w:rsidRPr="004B3327" w:rsidRDefault="00650860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159</w:t>
            </w:r>
          </w:p>
        </w:tc>
        <w:tc>
          <w:tcPr>
            <w:tcW w:w="1237" w:type="dxa"/>
            <w:vAlign w:val="bottom"/>
          </w:tcPr>
          <w:p w14:paraId="3420010F" w14:textId="297FD6E7" w:rsidR="00324048" w:rsidRPr="004B3327" w:rsidRDefault="009629AE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4AD56761" w14:textId="77777777" w:rsidR="00324048" w:rsidRPr="004B3327" w:rsidRDefault="00324048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274702C1" w14:textId="77777777">
        <w:tc>
          <w:tcPr>
            <w:tcW w:w="4680" w:type="dxa"/>
          </w:tcPr>
          <w:p w14:paraId="2AF564E8" w14:textId="77777777" w:rsidR="00324048" w:rsidRPr="004B3327" w:rsidRDefault="00324048" w:rsidP="004B3327">
            <w:pPr>
              <w:spacing w:line="360" w:lineRule="exact"/>
              <w:ind w:left="360" w:right="-108" w:hanging="360"/>
              <w:rPr>
                <w:rFonts w:ascii="Angsana New" w:hAnsi="Angsana New"/>
                <w:b/>
                <w:bCs/>
                <w:spacing w:val="-2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b/>
                <w:bCs/>
                <w:spacing w:val="-2"/>
                <w:sz w:val="28"/>
                <w:szCs w:val="28"/>
                <w:u w:val="single"/>
                <w:cs/>
              </w:rPr>
              <w:t>หุ้นกู้ระยะยาว - กิจการที่เกี่ยวข้องกัน</w:t>
            </w:r>
          </w:p>
        </w:tc>
        <w:tc>
          <w:tcPr>
            <w:tcW w:w="1237" w:type="dxa"/>
            <w:vAlign w:val="bottom"/>
          </w:tcPr>
          <w:p w14:paraId="232CDA4C" w14:textId="77777777" w:rsidR="00324048" w:rsidRPr="004B3327" w:rsidRDefault="00324048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8" w:type="dxa"/>
            <w:vAlign w:val="bottom"/>
          </w:tcPr>
          <w:p w14:paraId="0ABF5590" w14:textId="77777777" w:rsidR="00324048" w:rsidRPr="004B3327" w:rsidRDefault="00324048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7" w:type="dxa"/>
            <w:vAlign w:val="bottom"/>
          </w:tcPr>
          <w:p w14:paraId="69423D21" w14:textId="77777777" w:rsidR="00324048" w:rsidRPr="004B3327" w:rsidRDefault="00324048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8" w:type="dxa"/>
            <w:vAlign w:val="bottom"/>
          </w:tcPr>
          <w:p w14:paraId="2D300BF2" w14:textId="77777777" w:rsidR="00324048" w:rsidRPr="004B3327" w:rsidRDefault="00324048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1E8F7B43" w14:textId="77777777">
        <w:tc>
          <w:tcPr>
            <w:tcW w:w="4680" w:type="dxa"/>
          </w:tcPr>
          <w:p w14:paraId="6A4176A9" w14:textId="77777777" w:rsidR="00324048" w:rsidRPr="004B3327" w:rsidRDefault="00324048" w:rsidP="004B3327">
            <w:pPr>
              <w:spacing w:line="360" w:lineRule="exact"/>
              <w:ind w:left="207" w:right="-12"/>
              <w:jc w:val="thaiDistribute"/>
              <w:rPr>
                <w:rFonts w:ascii="Angsana New" w:hAnsi="Angsana New"/>
                <w:spacing w:val="-2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1237" w:type="dxa"/>
            <w:vAlign w:val="bottom"/>
          </w:tcPr>
          <w:p w14:paraId="6C721559" w14:textId="32070C88" w:rsidR="00324048" w:rsidRPr="004B3327" w:rsidRDefault="00CE38A2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6FA9DD02" w14:textId="77777777" w:rsidR="00324048" w:rsidRPr="004B3327" w:rsidRDefault="00324048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7" w:type="dxa"/>
            <w:vAlign w:val="bottom"/>
          </w:tcPr>
          <w:p w14:paraId="6290824C" w14:textId="3F9AD142" w:rsidR="00324048" w:rsidRPr="004B3327" w:rsidRDefault="009629AE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</w:t>
            </w:r>
            <w:r w:rsidR="00A07AB9" w:rsidRPr="004B3327">
              <w:rPr>
                <w:rFonts w:ascii="Angsana New" w:hAnsi="Angsana New" w:hint="cs"/>
                <w:sz w:val="28"/>
                <w:szCs w:val="28"/>
              </w:rPr>
              <w:t>145</w:t>
            </w:r>
          </w:p>
        </w:tc>
        <w:tc>
          <w:tcPr>
            <w:tcW w:w="1238" w:type="dxa"/>
            <w:vAlign w:val="bottom"/>
          </w:tcPr>
          <w:p w14:paraId="5CE37F17" w14:textId="77777777" w:rsidR="00324048" w:rsidRPr="004B3327" w:rsidRDefault="00324048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1,565</w:t>
            </w:r>
          </w:p>
        </w:tc>
      </w:tr>
      <w:tr w:rsidR="004B3327" w:rsidRPr="004B3327" w14:paraId="4F88A29B" w14:textId="77777777">
        <w:tc>
          <w:tcPr>
            <w:tcW w:w="4680" w:type="dxa"/>
          </w:tcPr>
          <w:p w14:paraId="01786E05" w14:textId="77777777" w:rsidR="00324048" w:rsidRPr="004B3327" w:rsidRDefault="00324048" w:rsidP="004B3327">
            <w:pPr>
              <w:spacing w:line="360" w:lineRule="exact"/>
              <w:ind w:left="360" w:right="-108" w:hanging="360"/>
              <w:rPr>
                <w:rFonts w:ascii="Angsana New" w:hAnsi="Angsana New"/>
                <w:spacing w:val="-2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2"/>
                <w:sz w:val="28"/>
                <w:szCs w:val="28"/>
                <w:cs/>
              </w:rPr>
              <w:t xml:space="preserve">รวม </w:t>
            </w:r>
          </w:p>
        </w:tc>
        <w:tc>
          <w:tcPr>
            <w:tcW w:w="1237" w:type="dxa"/>
            <w:vAlign w:val="bottom"/>
          </w:tcPr>
          <w:p w14:paraId="04215D88" w14:textId="419C26CD" w:rsidR="00324048" w:rsidRPr="004B3327" w:rsidRDefault="00CE38A2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0F0DE83A" w14:textId="77777777" w:rsidR="00324048" w:rsidRPr="004B3327" w:rsidRDefault="00324048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7" w:type="dxa"/>
            <w:vAlign w:val="bottom"/>
          </w:tcPr>
          <w:p w14:paraId="2392B26D" w14:textId="0368ABE7" w:rsidR="00324048" w:rsidRPr="004B3327" w:rsidRDefault="009629AE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1,145</w:t>
            </w:r>
          </w:p>
        </w:tc>
        <w:tc>
          <w:tcPr>
            <w:tcW w:w="1238" w:type="dxa"/>
            <w:vAlign w:val="bottom"/>
          </w:tcPr>
          <w:p w14:paraId="4DD3C064" w14:textId="77777777" w:rsidR="00324048" w:rsidRPr="004B3327" w:rsidRDefault="00324048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1,565</w:t>
            </w:r>
          </w:p>
        </w:tc>
      </w:tr>
      <w:tr w:rsidR="004B3327" w:rsidRPr="004B3327" w14:paraId="1F3DB7E5" w14:textId="77777777">
        <w:tc>
          <w:tcPr>
            <w:tcW w:w="4680" w:type="dxa"/>
            <w:vAlign w:val="bottom"/>
          </w:tcPr>
          <w:p w14:paraId="7B92AB45" w14:textId="164187DC" w:rsidR="00324048" w:rsidRPr="004B3327" w:rsidRDefault="00324048" w:rsidP="004B3327">
            <w:pPr>
              <w:spacing w:line="360" w:lineRule="exact"/>
              <w:ind w:left="360" w:right="-108" w:hanging="360"/>
              <w:rPr>
                <w:rFonts w:ascii="Angsana New" w:hAnsi="Angsana New"/>
                <w:b/>
                <w:bCs/>
                <w:spacing w:val="-2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>หนี้สินไม่หมุนเวียนอื่น - กิจการที่เกี่ยวข้องกัน</w:t>
            </w:r>
          </w:p>
        </w:tc>
        <w:tc>
          <w:tcPr>
            <w:tcW w:w="1237" w:type="dxa"/>
            <w:vAlign w:val="bottom"/>
          </w:tcPr>
          <w:p w14:paraId="44C180C2" w14:textId="77777777" w:rsidR="00324048" w:rsidRPr="004B3327" w:rsidRDefault="00324048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8" w:type="dxa"/>
            <w:vAlign w:val="bottom"/>
          </w:tcPr>
          <w:p w14:paraId="4E7574B5" w14:textId="77777777" w:rsidR="00324048" w:rsidRPr="004B3327" w:rsidRDefault="00324048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7" w:type="dxa"/>
            <w:vAlign w:val="bottom"/>
          </w:tcPr>
          <w:p w14:paraId="0B0B229E" w14:textId="77777777" w:rsidR="00324048" w:rsidRPr="004B3327" w:rsidRDefault="00324048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8" w:type="dxa"/>
            <w:vAlign w:val="bottom"/>
          </w:tcPr>
          <w:p w14:paraId="453BB93A" w14:textId="77777777" w:rsidR="00324048" w:rsidRPr="004B3327" w:rsidRDefault="00324048" w:rsidP="004B3327">
            <w:pP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5328C58C" w14:textId="77777777" w:rsidTr="0078050F">
        <w:tc>
          <w:tcPr>
            <w:tcW w:w="4680" w:type="dxa"/>
          </w:tcPr>
          <w:p w14:paraId="1DC48D28" w14:textId="38FA8062" w:rsidR="00324048" w:rsidRPr="004B3327" w:rsidRDefault="00105226" w:rsidP="004B3327">
            <w:pPr>
              <w:spacing w:line="360" w:lineRule="exact"/>
              <w:ind w:left="207" w:right="-12"/>
              <w:jc w:val="thaiDistribute"/>
              <w:rPr>
                <w:rFonts w:ascii="Angsana New" w:hAnsi="Angsana New"/>
                <w:spacing w:val="-2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บริษัทที่ควบคุมร่วมกันและบริษัทร่วม</w:t>
            </w:r>
          </w:p>
        </w:tc>
        <w:tc>
          <w:tcPr>
            <w:tcW w:w="1237" w:type="dxa"/>
            <w:vAlign w:val="bottom"/>
          </w:tcPr>
          <w:p w14:paraId="1867FD84" w14:textId="2D92EAB5" w:rsidR="00324048" w:rsidRPr="004B3327" w:rsidRDefault="00BC1581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104</w:t>
            </w:r>
          </w:p>
        </w:tc>
        <w:tc>
          <w:tcPr>
            <w:tcW w:w="1238" w:type="dxa"/>
            <w:vAlign w:val="bottom"/>
          </w:tcPr>
          <w:p w14:paraId="68757D74" w14:textId="378DFB18" w:rsidR="00324048" w:rsidRPr="004B3327" w:rsidRDefault="00324048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7" w:type="dxa"/>
            <w:vAlign w:val="bottom"/>
          </w:tcPr>
          <w:p w14:paraId="7E5AB66F" w14:textId="53CF3579" w:rsidR="00324048" w:rsidRPr="004B3327" w:rsidRDefault="00105226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</w:t>
            </w:r>
          </w:p>
        </w:tc>
        <w:tc>
          <w:tcPr>
            <w:tcW w:w="1238" w:type="dxa"/>
            <w:vAlign w:val="bottom"/>
          </w:tcPr>
          <w:p w14:paraId="7915C4B8" w14:textId="1D4921A0" w:rsidR="00324048" w:rsidRPr="004B3327" w:rsidRDefault="00324048" w:rsidP="004B3327">
            <w:pPr>
              <w:pBdr>
                <w:bottom w:val="sing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</w:p>
        </w:tc>
      </w:tr>
      <w:tr w:rsidR="004B3327" w:rsidRPr="004B3327" w14:paraId="108B7850" w14:textId="77777777" w:rsidTr="0078050F">
        <w:tc>
          <w:tcPr>
            <w:tcW w:w="4680" w:type="dxa"/>
          </w:tcPr>
          <w:p w14:paraId="5E2F6BB1" w14:textId="77777777" w:rsidR="00324048" w:rsidRPr="004B3327" w:rsidRDefault="00324048" w:rsidP="004B3327">
            <w:pPr>
              <w:spacing w:line="360" w:lineRule="exact"/>
              <w:ind w:left="360" w:right="-108" w:hanging="360"/>
              <w:rPr>
                <w:rFonts w:ascii="Angsana New" w:hAnsi="Angsana New"/>
                <w:spacing w:val="-2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2"/>
                <w:sz w:val="28"/>
                <w:szCs w:val="28"/>
                <w:cs/>
              </w:rPr>
              <w:t xml:space="preserve">รวม </w:t>
            </w:r>
          </w:p>
        </w:tc>
        <w:tc>
          <w:tcPr>
            <w:tcW w:w="1237" w:type="dxa"/>
            <w:vAlign w:val="bottom"/>
          </w:tcPr>
          <w:p w14:paraId="5C434B5A" w14:textId="472D6E5F" w:rsidR="00324048" w:rsidRPr="004B3327" w:rsidRDefault="00BC1581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104</w:t>
            </w:r>
          </w:p>
        </w:tc>
        <w:tc>
          <w:tcPr>
            <w:tcW w:w="1238" w:type="dxa"/>
            <w:vAlign w:val="bottom"/>
          </w:tcPr>
          <w:p w14:paraId="1CAEA4AC" w14:textId="17635607" w:rsidR="00324048" w:rsidRPr="004B3327" w:rsidRDefault="00324048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7" w:type="dxa"/>
            <w:vAlign w:val="bottom"/>
          </w:tcPr>
          <w:p w14:paraId="72F02051" w14:textId="58E4D111" w:rsidR="00324048" w:rsidRPr="004B3327" w:rsidRDefault="00105226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</w:t>
            </w:r>
          </w:p>
        </w:tc>
        <w:tc>
          <w:tcPr>
            <w:tcW w:w="1238" w:type="dxa"/>
            <w:vAlign w:val="bottom"/>
          </w:tcPr>
          <w:p w14:paraId="0114A85C" w14:textId="06AA0811" w:rsidR="00324048" w:rsidRPr="004B3327" w:rsidRDefault="00324048" w:rsidP="004B3327">
            <w:pPr>
              <w:pBdr>
                <w:bottom w:val="double" w:sz="4" w:space="1" w:color="auto"/>
              </w:pBdr>
              <w:tabs>
                <w:tab w:val="decimal" w:pos="797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</w:p>
        </w:tc>
      </w:tr>
    </w:tbl>
    <w:p w14:paraId="0FC2D894" w14:textId="3A256381" w:rsidR="000F11CA" w:rsidRPr="004B3327" w:rsidRDefault="006072D3" w:rsidP="004B3327">
      <w:pPr>
        <w:overflowPunct/>
        <w:autoSpaceDE/>
        <w:autoSpaceDN/>
        <w:adjustRightInd/>
        <w:spacing w:before="240" w:after="120"/>
        <w:ind w:left="634" w:hanging="634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8C7261" w:rsidRPr="004B3327">
        <w:rPr>
          <w:rFonts w:ascii="Angsana New" w:hAnsi="Angsana New" w:hint="cs"/>
          <w:sz w:val="32"/>
          <w:szCs w:val="32"/>
          <w:cs/>
        </w:rPr>
        <w:t>ยอดคงค้างของเงินให้กู้ยืมและเงินกู้ยืมระหว่างบริษัทฯ</w:t>
      </w:r>
      <w:r w:rsidR="00EA017F" w:rsidRPr="004B3327">
        <w:rPr>
          <w:rFonts w:ascii="Angsana New" w:hAnsi="Angsana New" w:hint="cs"/>
          <w:sz w:val="32"/>
          <w:szCs w:val="32"/>
          <w:cs/>
        </w:rPr>
        <w:t>และ</w:t>
      </w:r>
      <w:r w:rsidR="008C7261" w:rsidRPr="004B3327">
        <w:rPr>
          <w:rFonts w:ascii="Angsana New" w:hAnsi="Angsana New" w:hint="cs"/>
          <w:sz w:val="32"/>
          <w:szCs w:val="32"/>
          <w:cs/>
        </w:rPr>
        <w:t xml:space="preserve">กิจการที่เกี่ยวข้องกัน ณ วันที่ </w:t>
      </w:r>
      <w:r w:rsidR="00AB2EC9" w:rsidRPr="004B3327">
        <w:rPr>
          <w:rFonts w:ascii="Angsana New" w:hAnsi="Angsana New" w:hint="cs"/>
          <w:sz w:val="32"/>
          <w:szCs w:val="32"/>
        </w:rPr>
        <w:t>31</w:t>
      </w:r>
      <w:r w:rsidR="008C60F4" w:rsidRPr="004B3327">
        <w:rPr>
          <w:rFonts w:ascii="Angsana New" w:hAnsi="Angsana New" w:hint="cs"/>
          <w:sz w:val="32"/>
          <w:szCs w:val="32"/>
        </w:rPr>
        <w:t xml:space="preserve"> </w:t>
      </w:r>
      <w:r w:rsidR="008C60F4"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8674D5" w:rsidRPr="004B3327">
        <w:rPr>
          <w:rFonts w:ascii="Angsana New" w:hAnsi="Angsana New" w:hint="cs"/>
          <w:sz w:val="32"/>
          <w:szCs w:val="32"/>
        </w:rPr>
        <w:t>9</w:t>
      </w:r>
      <w:r w:rsidR="008C60F4" w:rsidRPr="004B3327">
        <w:rPr>
          <w:rFonts w:ascii="Angsana New" w:hAnsi="Angsana New" w:hint="cs"/>
          <w:sz w:val="32"/>
          <w:szCs w:val="32"/>
        </w:rPr>
        <w:t xml:space="preserve"> </w:t>
      </w:r>
      <w:r w:rsidR="008C60F4"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8674D5" w:rsidRPr="004B3327">
        <w:rPr>
          <w:rFonts w:ascii="Angsana New" w:hAnsi="Angsana New" w:hint="cs"/>
          <w:sz w:val="32"/>
          <w:szCs w:val="32"/>
        </w:rPr>
        <w:t>8</w:t>
      </w:r>
      <w:r w:rsidR="008C7261" w:rsidRPr="004B3327">
        <w:rPr>
          <w:rFonts w:ascii="Angsana New" w:hAnsi="Angsana New" w:hint="cs"/>
          <w:sz w:val="32"/>
          <w:szCs w:val="32"/>
          <w:cs/>
        </w:rPr>
        <w:t xml:space="preserve"> และการเคลื่อนไหวของเงินให้กู้ยืมและเงินกู้ยืมดังกล่าวมีรายละเอียดดังนี้</w:t>
      </w:r>
    </w:p>
    <w:p w14:paraId="3ADA4EB5" w14:textId="0D6DB0BD" w:rsidR="00720377" w:rsidRPr="004B3327" w:rsidRDefault="00B93114" w:rsidP="00340D5F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  <w:u w:val="single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720377" w:rsidRPr="004B3327">
        <w:rPr>
          <w:rFonts w:ascii="Angsana New" w:hAnsi="Angsana New" w:hint="cs"/>
          <w:b/>
          <w:bCs/>
          <w:sz w:val="32"/>
          <w:szCs w:val="32"/>
          <w:u w:val="single"/>
          <w:cs/>
        </w:rPr>
        <w:t>เงินให้กู้ยืมระยะสั้นแก่กิจการที่เกี่ยวข้องกัน</w:t>
      </w:r>
    </w:p>
    <w:tbl>
      <w:tblPr>
        <w:tblStyle w:val="TableGrid31"/>
        <w:tblW w:w="9095" w:type="dxa"/>
        <w:tblInd w:w="53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65"/>
        <w:gridCol w:w="1800"/>
        <w:gridCol w:w="1282"/>
        <w:gridCol w:w="1283"/>
        <w:gridCol w:w="1282"/>
        <w:gridCol w:w="1283"/>
      </w:tblGrid>
      <w:tr w:rsidR="004B3327" w:rsidRPr="004B3327" w14:paraId="2C69E1DF" w14:textId="77777777" w:rsidTr="000D2169">
        <w:tc>
          <w:tcPr>
            <w:tcW w:w="9090" w:type="dxa"/>
            <w:gridSpan w:val="6"/>
            <w:vAlign w:val="bottom"/>
            <w:hideMark/>
          </w:tcPr>
          <w:p w14:paraId="71D5A6B8" w14:textId="77777777" w:rsidR="00DB5FF0" w:rsidRPr="004B3327" w:rsidRDefault="00DB5FF0" w:rsidP="00340D5F">
            <w:pPr>
              <w:ind w:right="-45"/>
              <w:jc w:val="right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 xml:space="preserve">: 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ล้านบาท)</w:t>
            </w:r>
          </w:p>
        </w:tc>
      </w:tr>
      <w:tr w:rsidR="004B3327" w:rsidRPr="004B3327" w14:paraId="13587EB4" w14:textId="77777777" w:rsidTr="000D2169">
        <w:tc>
          <w:tcPr>
            <w:tcW w:w="2165" w:type="dxa"/>
            <w:vAlign w:val="bottom"/>
          </w:tcPr>
          <w:p w14:paraId="750AF9C1" w14:textId="77777777" w:rsidR="00DB5FF0" w:rsidRPr="004B3327" w:rsidRDefault="00DB5FF0" w:rsidP="00340D5F">
            <w:pPr>
              <w:ind w:left="180" w:right="-12" w:hanging="180"/>
              <w:rPr>
                <w:rFonts w:ascii="Angsana New" w:eastAsia="Calibri" w:hAnsi="Angsana New"/>
                <w:sz w:val="25"/>
                <w:szCs w:val="25"/>
                <w:cs/>
              </w:rPr>
            </w:pPr>
          </w:p>
        </w:tc>
        <w:tc>
          <w:tcPr>
            <w:tcW w:w="1800" w:type="dxa"/>
            <w:vAlign w:val="bottom"/>
          </w:tcPr>
          <w:p w14:paraId="411C67D6" w14:textId="77777777" w:rsidR="00DB5FF0" w:rsidRPr="004B3327" w:rsidRDefault="00DB5FF0" w:rsidP="00340D5F">
            <w:pPr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5130" w:type="dxa"/>
            <w:gridSpan w:val="4"/>
            <w:vAlign w:val="bottom"/>
            <w:hideMark/>
          </w:tcPr>
          <w:p w14:paraId="79C846FE" w14:textId="77777777" w:rsidR="00DB5FF0" w:rsidRPr="004B3327" w:rsidRDefault="00DB5FF0" w:rsidP="00340D5F">
            <w:pPr>
              <w:pBdr>
                <w:bottom w:val="single" w:sz="4" w:space="1" w:color="auto"/>
              </w:pBdr>
              <w:ind w:right="-45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งบการเงินรวม</w:t>
            </w:r>
          </w:p>
        </w:tc>
      </w:tr>
      <w:tr w:rsidR="004B3327" w:rsidRPr="004B3327" w14:paraId="0684F2BF" w14:textId="77777777" w:rsidTr="000D2169">
        <w:tc>
          <w:tcPr>
            <w:tcW w:w="2165" w:type="dxa"/>
            <w:vAlign w:val="bottom"/>
            <w:hideMark/>
          </w:tcPr>
          <w:p w14:paraId="45017FC1" w14:textId="77777777" w:rsidR="00DB5FF0" w:rsidRPr="004B3327" w:rsidRDefault="00DB5FF0" w:rsidP="00340D5F">
            <w:pPr>
              <w:pBdr>
                <w:bottom w:val="single" w:sz="4" w:space="1" w:color="auto"/>
              </w:pBdr>
              <w:ind w:right="-45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เงินให้กู้ยืมระยะสั้น</w:t>
            </w:r>
          </w:p>
        </w:tc>
        <w:tc>
          <w:tcPr>
            <w:tcW w:w="1800" w:type="dxa"/>
            <w:vAlign w:val="bottom"/>
            <w:hideMark/>
          </w:tcPr>
          <w:p w14:paraId="658EEA13" w14:textId="77777777" w:rsidR="00DB5FF0" w:rsidRPr="004B3327" w:rsidRDefault="00DB5FF0" w:rsidP="00340D5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ลักษณะความสัมพันธ์</w:t>
            </w:r>
          </w:p>
        </w:tc>
        <w:tc>
          <w:tcPr>
            <w:tcW w:w="1282" w:type="dxa"/>
            <w:vAlign w:val="bottom"/>
            <w:hideMark/>
          </w:tcPr>
          <w:p w14:paraId="36B6C860" w14:textId="77777777" w:rsidR="00DB5FF0" w:rsidRPr="004B3327" w:rsidRDefault="00DB5FF0" w:rsidP="00340D5F">
            <w:pPr>
              <w:ind w:right="-45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ยอดคงเหลือ</w:t>
            </w:r>
          </w:p>
          <w:p w14:paraId="1D31CCD0" w14:textId="77777777" w:rsidR="00DB5FF0" w:rsidRPr="004B3327" w:rsidRDefault="00DB5FF0" w:rsidP="00340D5F">
            <w:pPr>
              <w:ind w:right="-45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ณ วันที่</w:t>
            </w:r>
          </w:p>
          <w:p w14:paraId="4571A2CD" w14:textId="77777777" w:rsidR="00CF0837" w:rsidRPr="004B3327" w:rsidRDefault="00DB5FF0" w:rsidP="00340D5F">
            <w:pPr>
              <w:pBdr>
                <w:bottom w:val="single" w:sz="4" w:space="1" w:color="auto"/>
              </w:pBdr>
              <w:ind w:right="-45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 เมษายน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 xml:space="preserve"> </w:t>
            </w:r>
          </w:p>
          <w:p w14:paraId="1A8B1B69" w14:textId="3B1F93B0" w:rsidR="00DB5FF0" w:rsidRPr="004B3327" w:rsidRDefault="00DB5FF0" w:rsidP="00340D5F">
            <w:pPr>
              <w:pBdr>
                <w:bottom w:val="single" w:sz="4" w:space="1" w:color="auto"/>
              </w:pBdr>
              <w:ind w:right="-45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2568</w:t>
            </w:r>
          </w:p>
        </w:tc>
        <w:tc>
          <w:tcPr>
            <w:tcW w:w="1283" w:type="dxa"/>
            <w:vAlign w:val="bottom"/>
          </w:tcPr>
          <w:p w14:paraId="65A7486F" w14:textId="77777777" w:rsidR="00DB5FF0" w:rsidRPr="004B3327" w:rsidRDefault="00DB5FF0" w:rsidP="00340D5F">
            <w:pPr>
              <w:ind w:right="-45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  <w:p w14:paraId="5D92BA7E" w14:textId="77777777" w:rsidR="00DB5FF0" w:rsidRPr="004B3327" w:rsidRDefault="00DB5FF0" w:rsidP="00340D5F">
            <w:pPr>
              <w:ind w:right="-45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61094A64" w14:textId="77777777" w:rsidR="00DB5FF0" w:rsidRPr="004B3327" w:rsidRDefault="00DB5FF0" w:rsidP="00340D5F">
            <w:pPr>
              <w:pBdr>
                <w:bottom w:val="single" w:sz="4" w:space="1" w:color="auto"/>
              </w:pBdr>
              <w:ind w:right="-45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เพิ่มขึ้น</w:t>
            </w:r>
          </w:p>
        </w:tc>
        <w:tc>
          <w:tcPr>
            <w:tcW w:w="1282" w:type="dxa"/>
            <w:vAlign w:val="bottom"/>
          </w:tcPr>
          <w:p w14:paraId="3C77B745" w14:textId="77777777" w:rsidR="00DB5FF0" w:rsidRPr="004B3327" w:rsidRDefault="00DB5FF0" w:rsidP="00340D5F">
            <w:pPr>
              <w:pBdr>
                <w:bottom w:val="single" w:sz="4" w:space="1" w:color="auto"/>
              </w:pBdr>
              <w:ind w:right="-45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  <w:p w14:paraId="57BE9CD8" w14:textId="77777777" w:rsidR="00DB5FF0" w:rsidRPr="004B3327" w:rsidRDefault="00DB5FF0" w:rsidP="00340D5F">
            <w:pPr>
              <w:pBdr>
                <w:bottom w:val="single" w:sz="4" w:space="1" w:color="auto"/>
              </w:pBdr>
              <w:ind w:right="-45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4693EEF3" w14:textId="77777777" w:rsidR="00DB5FF0" w:rsidRPr="004B3327" w:rsidRDefault="00DB5FF0" w:rsidP="00340D5F">
            <w:pPr>
              <w:pBdr>
                <w:bottom w:val="single" w:sz="4" w:space="1" w:color="auto"/>
              </w:pBdr>
              <w:ind w:right="-45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ลดลง</w:t>
            </w:r>
          </w:p>
        </w:tc>
        <w:tc>
          <w:tcPr>
            <w:tcW w:w="1283" w:type="dxa"/>
            <w:vAlign w:val="bottom"/>
            <w:hideMark/>
          </w:tcPr>
          <w:p w14:paraId="3442AA02" w14:textId="77777777" w:rsidR="00DB5FF0" w:rsidRPr="004B3327" w:rsidRDefault="00DB5FF0" w:rsidP="00340D5F">
            <w:pPr>
              <w:ind w:left="-29" w:right="-29"/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ยอดคงเหลือ</w:t>
            </w:r>
          </w:p>
          <w:p w14:paraId="7C80DE5F" w14:textId="77777777" w:rsidR="00DB5FF0" w:rsidRPr="004B3327" w:rsidRDefault="00DB5FF0" w:rsidP="00340D5F">
            <w:pPr>
              <w:ind w:left="-29" w:right="-29"/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 xml:space="preserve">ณ วันที่ </w:t>
            </w:r>
          </w:p>
          <w:p w14:paraId="5C5C9B8D" w14:textId="77777777" w:rsidR="00C92177" w:rsidRPr="004B3327" w:rsidRDefault="00C92177" w:rsidP="00340D5F">
            <w:pPr>
              <w:pBdr>
                <w:bottom w:val="single" w:sz="4" w:space="1" w:color="auto"/>
              </w:pBdr>
              <w:ind w:right="-45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31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 มีนาคม</w:t>
            </w:r>
          </w:p>
          <w:p w14:paraId="76DFE5EF" w14:textId="560A2A0A" w:rsidR="00DB5FF0" w:rsidRPr="004B3327" w:rsidRDefault="00C92177" w:rsidP="00340D5F">
            <w:pPr>
              <w:pBdr>
                <w:bottom w:val="single" w:sz="4" w:space="1" w:color="auto"/>
              </w:pBdr>
              <w:ind w:right="-45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2569</w:t>
            </w:r>
          </w:p>
        </w:tc>
      </w:tr>
      <w:tr w:rsidR="004B3327" w:rsidRPr="004B3327" w14:paraId="3EDCC506" w14:textId="77777777" w:rsidTr="000D2169">
        <w:tc>
          <w:tcPr>
            <w:tcW w:w="2165" w:type="dxa"/>
            <w:vAlign w:val="bottom"/>
          </w:tcPr>
          <w:p w14:paraId="356132AC" w14:textId="77777777" w:rsidR="00DB5FF0" w:rsidRPr="004B3327" w:rsidRDefault="00DB5FF0" w:rsidP="00340D5F">
            <w:pPr>
              <w:ind w:left="124" w:right="72" w:hanging="124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บริษัท เอทีเอส แรบบิท 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 xml:space="preserve">                                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    นิติบุคคลเฉพาะกิจ จำกัด</w:t>
            </w:r>
          </w:p>
        </w:tc>
        <w:tc>
          <w:tcPr>
            <w:tcW w:w="1800" w:type="dxa"/>
            <w:vAlign w:val="bottom"/>
          </w:tcPr>
          <w:p w14:paraId="6CE1CD8B" w14:textId="77777777" w:rsidR="00DB5FF0" w:rsidRPr="004B3327" w:rsidRDefault="00DB5FF0" w:rsidP="00340D5F">
            <w:pPr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กิจการที่ควบคุมร่วมกัน</w:t>
            </w:r>
          </w:p>
        </w:tc>
        <w:tc>
          <w:tcPr>
            <w:tcW w:w="1282" w:type="dxa"/>
            <w:vAlign w:val="bottom"/>
          </w:tcPr>
          <w:p w14:paraId="2D973E44" w14:textId="77777777" w:rsidR="00DB5FF0" w:rsidRPr="004B3327" w:rsidRDefault="00DB5FF0" w:rsidP="00340D5F">
            <w:pPr>
              <w:tabs>
                <w:tab w:val="decimal" w:pos="792"/>
              </w:tabs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69</w:t>
            </w:r>
            <w:r w:rsidRPr="004B3327">
              <w:rPr>
                <w:rFonts w:ascii="Angsana New" w:hAnsi="Angsana New" w:hint="cs"/>
                <w:sz w:val="25"/>
                <w:szCs w:val="25"/>
                <w:vertAlign w:val="superscript"/>
              </w:rPr>
              <w:t>(1)</w:t>
            </w:r>
          </w:p>
        </w:tc>
        <w:tc>
          <w:tcPr>
            <w:tcW w:w="1283" w:type="dxa"/>
            <w:vAlign w:val="bottom"/>
          </w:tcPr>
          <w:p w14:paraId="1E3C786B" w14:textId="7516EA5E" w:rsidR="00DB5FF0" w:rsidRPr="004B3327" w:rsidRDefault="000352C1" w:rsidP="00340D5F">
            <w:pPr>
              <w:tabs>
                <w:tab w:val="decimal" w:pos="792"/>
              </w:tabs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282" w:type="dxa"/>
            <w:vAlign w:val="bottom"/>
          </w:tcPr>
          <w:p w14:paraId="10E45FD0" w14:textId="03C8B7CF" w:rsidR="00DB5FF0" w:rsidRPr="004B3327" w:rsidRDefault="00B673F1" w:rsidP="00340D5F">
            <w:pPr>
              <w:tabs>
                <w:tab w:val="decimal" w:pos="795"/>
              </w:tabs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(69)</w:t>
            </w:r>
          </w:p>
        </w:tc>
        <w:tc>
          <w:tcPr>
            <w:tcW w:w="1283" w:type="dxa"/>
            <w:vAlign w:val="bottom"/>
          </w:tcPr>
          <w:p w14:paraId="243C7838" w14:textId="32E63B4B" w:rsidR="00DB5FF0" w:rsidRPr="004B3327" w:rsidRDefault="00B673F1" w:rsidP="00340D5F">
            <w:pPr>
              <w:tabs>
                <w:tab w:val="decimal" w:pos="792"/>
              </w:tabs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</w:tr>
      <w:tr w:rsidR="004B3327" w:rsidRPr="004B3327" w14:paraId="21A090DF" w14:textId="77777777" w:rsidTr="000D2169">
        <w:tc>
          <w:tcPr>
            <w:tcW w:w="2165" w:type="dxa"/>
            <w:hideMark/>
          </w:tcPr>
          <w:p w14:paraId="367F585D" w14:textId="77777777" w:rsidR="00DB5FF0" w:rsidRPr="004B3327" w:rsidRDefault="00DB5FF0" w:rsidP="00340D5F">
            <w:pPr>
              <w:ind w:left="180" w:right="-12" w:hanging="180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คินน์ เวนเจอร์ส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 xml:space="preserve"> 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จำกัด</w:t>
            </w:r>
          </w:p>
        </w:tc>
        <w:tc>
          <w:tcPr>
            <w:tcW w:w="1800" w:type="dxa"/>
            <w:hideMark/>
          </w:tcPr>
          <w:p w14:paraId="4E6DB1D0" w14:textId="77777777" w:rsidR="00DB5FF0" w:rsidRPr="004B3327" w:rsidRDefault="00DB5FF0" w:rsidP="00340D5F">
            <w:pPr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กิจการที่ควบคุมร่วมกัน</w:t>
            </w:r>
          </w:p>
        </w:tc>
        <w:tc>
          <w:tcPr>
            <w:tcW w:w="1282" w:type="dxa"/>
            <w:vAlign w:val="bottom"/>
          </w:tcPr>
          <w:p w14:paraId="614B6415" w14:textId="77777777" w:rsidR="00DB5FF0" w:rsidRPr="004B3327" w:rsidRDefault="00DB5FF0" w:rsidP="00340D5F">
            <w:pPr>
              <w:pBdr>
                <w:bottom w:val="single" w:sz="4" w:space="1" w:color="auto"/>
              </w:pBdr>
              <w:tabs>
                <w:tab w:val="decimal" w:pos="792"/>
              </w:tabs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5</w:t>
            </w:r>
          </w:p>
        </w:tc>
        <w:tc>
          <w:tcPr>
            <w:tcW w:w="1283" w:type="dxa"/>
            <w:vAlign w:val="bottom"/>
          </w:tcPr>
          <w:p w14:paraId="244B6C92" w14:textId="675DCD5D" w:rsidR="00DB5FF0" w:rsidRPr="004B3327" w:rsidRDefault="002F15EA" w:rsidP="00340D5F">
            <w:pPr>
              <w:pBdr>
                <w:bottom w:val="single" w:sz="4" w:space="1" w:color="auto"/>
              </w:pBdr>
              <w:tabs>
                <w:tab w:val="decimal" w:pos="792"/>
              </w:tabs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</w:t>
            </w:r>
          </w:p>
        </w:tc>
        <w:tc>
          <w:tcPr>
            <w:tcW w:w="1282" w:type="dxa"/>
            <w:vAlign w:val="bottom"/>
          </w:tcPr>
          <w:p w14:paraId="7C90E8F0" w14:textId="422B5977" w:rsidR="00DB5FF0" w:rsidRPr="004B3327" w:rsidRDefault="002F15EA" w:rsidP="00340D5F">
            <w:pPr>
              <w:pBdr>
                <w:bottom w:val="single" w:sz="4" w:space="1" w:color="auto"/>
              </w:pBdr>
              <w:tabs>
                <w:tab w:val="decimal" w:pos="795"/>
              </w:tabs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283" w:type="dxa"/>
            <w:vAlign w:val="bottom"/>
          </w:tcPr>
          <w:p w14:paraId="5E453F77" w14:textId="154076D2" w:rsidR="00DB5FF0" w:rsidRPr="004B3327" w:rsidRDefault="002F15EA" w:rsidP="00340D5F">
            <w:pPr>
              <w:pBdr>
                <w:bottom w:val="single" w:sz="4" w:space="1" w:color="auto"/>
              </w:pBdr>
              <w:tabs>
                <w:tab w:val="decimal" w:pos="792"/>
              </w:tabs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6</w:t>
            </w:r>
          </w:p>
        </w:tc>
      </w:tr>
      <w:tr w:rsidR="004B3327" w:rsidRPr="004B3327" w14:paraId="517B5201" w14:textId="77777777" w:rsidTr="000D2169">
        <w:tc>
          <w:tcPr>
            <w:tcW w:w="2165" w:type="dxa"/>
            <w:vAlign w:val="bottom"/>
          </w:tcPr>
          <w:p w14:paraId="27E29048" w14:textId="77777777" w:rsidR="00DB5FF0" w:rsidRPr="004B3327" w:rsidRDefault="00DB5FF0" w:rsidP="00340D5F">
            <w:pPr>
              <w:ind w:left="180" w:right="-12" w:firstLine="15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รวม</w:t>
            </w:r>
          </w:p>
        </w:tc>
        <w:tc>
          <w:tcPr>
            <w:tcW w:w="1800" w:type="dxa"/>
            <w:vAlign w:val="bottom"/>
          </w:tcPr>
          <w:p w14:paraId="39C5E8C2" w14:textId="77777777" w:rsidR="00DB5FF0" w:rsidRPr="004B3327" w:rsidRDefault="00DB5FF0" w:rsidP="00340D5F">
            <w:pPr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1282" w:type="dxa"/>
            <w:vAlign w:val="bottom"/>
          </w:tcPr>
          <w:p w14:paraId="787F22B4" w14:textId="77777777" w:rsidR="00DB5FF0" w:rsidRPr="004B3327" w:rsidRDefault="00DB5FF0" w:rsidP="00340D5F">
            <w:pPr>
              <w:pBdr>
                <w:bottom w:val="double" w:sz="4" w:space="1" w:color="auto"/>
              </w:pBdr>
              <w:tabs>
                <w:tab w:val="decimal" w:pos="792"/>
              </w:tabs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74</w:t>
            </w:r>
          </w:p>
        </w:tc>
        <w:tc>
          <w:tcPr>
            <w:tcW w:w="1283" w:type="dxa"/>
            <w:vAlign w:val="bottom"/>
          </w:tcPr>
          <w:p w14:paraId="4063577D" w14:textId="167118AD" w:rsidR="00DB5FF0" w:rsidRPr="004B3327" w:rsidRDefault="00B673F1" w:rsidP="00340D5F">
            <w:pPr>
              <w:pBdr>
                <w:bottom w:val="double" w:sz="4" w:space="1" w:color="auto"/>
              </w:pBdr>
              <w:tabs>
                <w:tab w:val="decimal" w:pos="792"/>
              </w:tabs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</w:t>
            </w:r>
          </w:p>
        </w:tc>
        <w:tc>
          <w:tcPr>
            <w:tcW w:w="1282" w:type="dxa"/>
            <w:vAlign w:val="bottom"/>
          </w:tcPr>
          <w:p w14:paraId="3E20393E" w14:textId="382A144F" w:rsidR="00DB5FF0" w:rsidRPr="004B3327" w:rsidRDefault="00B673F1" w:rsidP="00340D5F">
            <w:pPr>
              <w:pBdr>
                <w:bottom w:val="double" w:sz="4" w:space="1" w:color="auto"/>
              </w:pBdr>
              <w:tabs>
                <w:tab w:val="decimal" w:pos="792"/>
              </w:tabs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(69)</w:t>
            </w:r>
          </w:p>
        </w:tc>
        <w:tc>
          <w:tcPr>
            <w:tcW w:w="1283" w:type="dxa"/>
            <w:vAlign w:val="bottom"/>
          </w:tcPr>
          <w:p w14:paraId="7540C966" w14:textId="73074733" w:rsidR="00DB5FF0" w:rsidRPr="004B3327" w:rsidRDefault="00C67E98" w:rsidP="00340D5F">
            <w:pPr>
              <w:pBdr>
                <w:bottom w:val="double" w:sz="4" w:space="1" w:color="auto"/>
              </w:pBdr>
              <w:tabs>
                <w:tab w:val="decimal" w:pos="792"/>
              </w:tabs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6</w:t>
            </w:r>
          </w:p>
        </w:tc>
      </w:tr>
    </w:tbl>
    <w:p w14:paraId="0305C543" w14:textId="565A687D" w:rsidR="00DB5FF0" w:rsidRPr="004B3327" w:rsidRDefault="00DB5FF0" w:rsidP="00B06781">
      <w:pPr>
        <w:pStyle w:val="BodyTextIndent"/>
        <w:numPr>
          <w:ilvl w:val="0"/>
          <w:numId w:val="28"/>
        </w:numPr>
        <w:tabs>
          <w:tab w:val="clear" w:pos="900"/>
        </w:tabs>
        <w:spacing w:before="240" w:after="240"/>
        <w:ind w:left="821" w:hanging="187"/>
      </w:pPr>
      <w:r w:rsidRPr="004B3327">
        <w:rPr>
          <w:rFonts w:hint="cs"/>
          <w:sz w:val="22"/>
          <w:szCs w:val="22"/>
          <w:cs/>
        </w:rPr>
        <w:t>ณ วันที่</w:t>
      </w:r>
      <w:r w:rsidRPr="004B3327">
        <w:rPr>
          <w:rFonts w:hint="cs"/>
          <w:sz w:val="22"/>
          <w:szCs w:val="22"/>
        </w:rPr>
        <w:t xml:space="preserve"> 31</w:t>
      </w:r>
      <w:r w:rsidRPr="004B3327">
        <w:rPr>
          <w:rFonts w:hint="cs"/>
          <w:sz w:val="22"/>
          <w:szCs w:val="22"/>
          <w:cs/>
        </w:rPr>
        <w:t xml:space="preserve"> มีนาคม </w:t>
      </w:r>
      <w:r w:rsidRPr="004B3327">
        <w:rPr>
          <w:rFonts w:hint="cs"/>
          <w:sz w:val="22"/>
          <w:szCs w:val="22"/>
        </w:rPr>
        <w:t xml:space="preserve">2568 </w:t>
      </w:r>
      <w:r w:rsidRPr="004B3327">
        <w:rPr>
          <w:rFonts w:hint="cs"/>
          <w:sz w:val="22"/>
          <w:szCs w:val="22"/>
          <w:cs/>
        </w:rPr>
        <w:t>แสดงเป็นเงินให้กู้ยืมระยะยาว</w:t>
      </w:r>
    </w:p>
    <w:tbl>
      <w:tblPr>
        <w:tblStyle w:val="TableGrid31"/>
        <w:tblW w:w="918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2250"/>
        <w:gridCol w:w="1800"/>
        <w:gridCol w:w="1282"/>
        <w:gridCol w:w="1283"/>
        <w:gridCol w:w="1282"/>
        <w:gridCol w:w="1283"/>
      </w:tblGrid>
      <w:tr w:rsidR="004B3327" w:rsidRPr="004B3327" w14:paraId="36315518" w14:textId="77777777" w:rsidTr="000D2169">
        <w:tc>
          <w:tcPr>
            <w:tcW w:w="9180" w:type="dxa"/>
            <w:gridSpan w:val="6"/>
            <w:vAlign w:val="bottom"/>
          </w:tcPr>
          <w:p w14:paraId="1EA189D4" w14:textId="22DE15E9" w:rsidR="00720377" w:rsidRPr="004B3327" w:rsidRDefault="00C92177" w:rsidP="00340D5F">
            <w:pPr>
              <w:ind w:right="-45"/>
              <w:jc w:val="right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 </w:t>
            </w:r>
            <w:r w:rsidR="00720377" w:rsidRPr="004B3327">
              <w:rPr>
                <w:rFonts w:ascii="Angsana New" w:hAnsi="Angsana New" w:hint="cs"/>
                <w:sz w:val="25"/>
                <w:szCs w:val="25"/>
                <w:cs/>
              </w:rPr>
              <w:t>(หน่วย</w:t>
            </w:r>
            <w:r w:rsidR="00720377" w:rsidRPr="004B3327">
              <w:rPr>
                <w:rFonts w:ascii="Angsana New" w:hAnsi="Angsana New" w:hint="cs"/>
                <w:sz w:val="25"/>
                <w:szCs w:val="25"/>
              </w:rPr>
              <w:t xml:space="preserve">: </w:t>
            </w:r>
            <w:r w:rsidR="00720377" w:rsidRPr="004B3327">
              <w:rPr>
                <w:rFonts w:ascii="Angsana New" w:hAnsi="Angsana New" w:hint="cs"/>
                <w:sz w:val="25"/>
                <w:szCs w:val="25"/>
                <w:cs/>
              </w:rPr>
              <w:t>ล้านบาท)</w:t>
            </w:r>
          </w:p>
        </w:tc>
      </w:tr>
      <w:tr w:rsidR="004B3327" w:rsidRPr="004B3327" w14:paraId="14EE35CD" w14:textId="77777777" w:rsidTr="000D2169">
        <w:tc>
          <w:tcPr>
            <w:tcW w:w="2250" w:type="dxa"/>
            <w:vAlign w:val="bottom"/>
          </w:tcPr>
          <w:p w14:paraId="1D9A53B6" w14:textId="77777777" w:rsidR="00720377" w:rsidRPr="004B3327" w:rsidRDefault="00720377" w:rsidP="00340D5F">
            <w:pPr>
              <w:ind w:left="180" w:right="-12" w:hanging="180"/>
              <w:rPr>
                <w:rFonts w:ascii="Angsana New" w:eastAsia="Calibri" w:hAnsi="Angsana New"/>
                <w:sz w:val="25"/>
                <w:szCs w:val="25"/>
                <w:cs/>
              </w:rPr>
            </w:pPr>
          </w:p>
        </w:tc>
        <w:tc>
          <w:tcPr>
            <w:tcW w:w="1800" w:type="dxa"/>
            <w:vAlign w:val="bottom"/>
          </w:tcPr>
          <w:p w14:paraId="448A265D" w14:textId="77777777" w:rsidR="00720377" w:rsidRPr="004B3327" w:rsidRDefault="00720377" w:rsidP="00340D5F">
            <w:pPr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5130" w:type="dxa"/>
            <w:gridSpan w:val="4"/>
            <w:vAlign w:val="bottom"/>
          </w:tcPr>
          <w:p w14:paraId="02EE8EF0" w14:textId="77777777" w:rsidR="00720377" w:rsidRPr="004B3327" w:rsidRDefault="00720377" w:rsidP="00340D5F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งบการเงินเฉพาะกิจการ</w:t>
            </w:r>
          </w:p>
        </w:tc>
      </w:tr>
      <w:tr w:rsidR="004B3327" w:rsidRPr="004B3327" w14:paraId="0417F46A" w14:textId="77777777" w:rsidTr="000D2169">
        <w:tc>
          <w:tcPr>
            <w:tcW w:w="2250" w:type="dxa"/>
            <w:vAlign w:val="bottom"/>
          </w:tcPr>
          <w:p w14:paraId="1192BE30" w14:textId="77777777" w:rsidR="00720377" w:rsidRPr="004B3327" w:rsidRDefault="00720377" w:rsidP="00340D5F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เงินให้กู้ยืมระยะสั้น</w:t>
            </w:r>
          </w:p>
        </w:tc>
        <w:tc>
          <w:tcPr>
            <w:tcW w:w="1800" w:type="dxa"/>
            <w:vAlign w:val="bottom"/>
          </w:tcPr>
          <w:p w14:paraId="4596F135" w14:textId="77777777" w:rsidR="00720377" w:rsidRPr="004B3327" w:rsidRDefault="00720377" w:rsidP="00340D5F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ลักษณะความสัมพันธ์</w:t>
            </w:r>
          </w:p>
        </w:tc>
        <w:tc>
          <w:tcPr>
            <w:tcW w:w="1282" w:type="dxa"/>
            <w:vAlign w:val="bottom"/>
          </w:tcPr>
          <w:p w14:paraId="4AB059D1" w14:textId="77777777" w:rsidR="00720377" w:rsidRPr="004B3327" w:rsidRDefault="00720377" w:rsidP="00340D5F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ยอดคงเหลือ</w:t>
            </w:r>
          </w:p>
          <w:p w14:paraId="6A727F6A" w14:textId="77777777" w:rsidR="00720377" w:rsidRPr="004B3327" w:rsidRDefault="00720377" w:rsidP="00340D5F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ณ วันที่ </w:t>
            </w:r>
          </w:p>
          <w:p w14:paraId="458EF334" w14:textId="77777777" w:rsidR="00720377" w:rsidRPr="004B3327" w:rsidRDefault="00720377" w:rsidP="00340D5F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 เมษายน </w:t>
            </w:r>
          </w:p>
          <w:p w14:paraId="1814E8BC" w14:textId="6C162D2D" w:rsidR="00720377" w:rsidRPr="004B3327" w:rsidRDefault="001879DE" w:rsidP="00340D5F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256</w:t>
            </w:r>
            <w:r w:rsidR="00CF0837" w:rsidRPr="004B3327">
              <w:rPr>
                <w:rFonts w:ascii="Angsana New" w:hAnsi="Angsana New" w:hint="cs"/>
                <w:sz w:val="25"/>
                <w:szCs w:val="25"/>
              </w:rPr>
              <w:t>8</w:t>
            </w:r>
          </w:p>
        </w:tc>
        <w:tc>
          <w:tcPr>
            <w:tcW w:w="1283" w:type="dxa"/>
            <w:vAlign w:val="bottom"/>
          </w:tcPr>
          <w:p w14:paraId="75313BC7" w14:textId="77777777" w:rsidR="00720377" w:rsidRPr="004B3327" w:rsidRDefault="00720377" w:rsidP="00340D5F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7CCF2611" w14:textId="77777777" w:rsidR="00720377" w:rsidRPr="004B3327" w:rsidRDefault="00720377" w:rsidP="00340D5F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31F46638" w14:textId="77777777" w:rsidR="00720377" w:rsidRPr="004B3327" w:rsidRDefault="00720377" w:rsidP="00340D5F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เพิ่มขึ้น</w:t>
            </w:r>
          </w:p>
        </w:tc>
        <w:tc>
          <w:tcPr>
            <w:tcW w:w="1282" w:type="dxa"/>
            <w:vAlign w:val="bottom"/>
          </w:tcPr>
          <w:p w14:paraId="0802388E" w14:textId="77777777" w:rsidR="00720377" w:rsidRPr="004B3327" w:rsidRDefault="00720377" w:rsidP="00340D5F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58405AA1" w14:textId="77777777" w:rsidR="00720377" w:rsidRPr="004B3327" w:rsidRDefault="00720377" w:rsidP="00340D5F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37E1B16C" w14:textId="77777777" w:rsidR="00720377" w:rsidRPr="004B3327" w:rsidRDefault="00720377" w:rsidP="00340D5F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ลดลง</w:t>
            </w:r>
          </w:p>
        </w:tc>
        <w:tc>
          <w:tcPr>
            <w:tcW w:w="1283" w:type="dxa"/>
            <w:vAlign w:val="bottom"/>
          </w:tcPr>
          <w:p w14:paraId="68605B64" w14:textId="77777777" w:rsidR="00720377" w:rsidRPr="004B3327" w:rsidRDefault="00720377" w:rsidP="00340D5F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ยอดคงเหลือ</w:t>
            </w:r>
          </w:p>
          <w:p w14:paraId="539EFF64" w14:textId="77777777" w:rsidR="00720377" w:rsidRPr="004B3327" w:rsidRDefault="00720377" w:rsidP="00340D5F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ณ วันที่ </w:t>
            </w:r>
          </w:p>
          <w:p w14:paraId="15B88708" w14:textId="77777777" w:rsidR="00720377" w:rsidRPr="004B3327" w:rsidRDefault="00720377" w:rsidP="00340D5F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31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 มีนาคม </w:t>
            </w:r>
          </w:p>
          <w:p w14:paraId="6321005E" w14:textId="2D4A0362" w:rsidR="00720377" w:rsidRPr="004B3327" w:rsidRDefault="001879DE" w:rsidP="00340D5F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256</w:t>
            </w:r>
            <w:r w:rsidR="00CF0837" w:rsidRPr="004B3327">
              <w:rPr>
                <w:rFonts w:ascii="Angsana New" w:hAnsi="Angsana New" w:hint="cs"/>
                <w:sz w:val="25"/>
                <w:szCs w:val="25"/>
              </w:rPr>
              <w:t>9</w:t>
            </w:r>
          </w:p>
        </w:tc>
      </w:tr>
      <w:tr w:rsidR="004B3327" w:rsidRPr="004B3327" w14:paraId="36FC2E8B" w14:textId="77777777" w:rsidTr="000D2169">
        <w:tc>
          <w:tcPr>
            <w:tcW w:w="2250" w:type="dxa"/>
            <w:vAlign w:val="bottom"/>
          </w:tcPr>
          <w:p w14:paraId="7D15ACB3" w14:textId="503C4857" w:rsidR="00CF0837" w:rsidRPr="004B3327" w:rsidRDefault="00CF0837" w:rsidP="00340D5F">
            <w:pPr>
              <w:ind w:left="124" w:right="72" w:hanging="124"/>
              <w:rPr>
                <w:rFonts w:ascii="Angsana New" w:hAnsi="Angsana New"/>
                <w:spacing w:val="-8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 บีทีเอส พร็อพเพอร์ตี้                                        แมเนจเม้นท์ จำกัด</w:t>
            </w:r>
          </w:p>
        </w:tc>
        <w:tc>
          <w:tcPr>
            <w:tcW w:w="1800" w:type="dxa"/>
            <w:vAlign w:val="bottom"/>
          </w:tcPr>
          <w:p w14:paraId="438F49FC" w14:textId="624081FA" w:rsidR="00CF0837" w:rsidRPr="004B3327" w:rsidRDefault="00CF0837" w:rsidP="00340D5F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282" w:type="dxa"/>
            <w:vAlign w:val="bottom"/>
          </w:tcPr>
          <w:p w14:paraId="6B16253B" w14:textId="701364F6" w:rsidR="00CF0837" w:rsidRPr="004B3327" w:rsidRDefault="00CF0837" w:rsidP="00340D5F">
            <w:pPr>
              <w:tabs>
                <w:tab w:val="decimal" w:pos="791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93</w:t>
            </w:r>
          </w:p>
        </w:tc>
        <w:tc>
          <w:tcPr>
            <w:tcW w:w="1283" w:type="dxa"/>
            <w:vAlign w:val="bottom"/>
          </w:tcPr>
          <w:p w14:paraId="4B9F3CB9" w14:textId="2888E12D" w:rsidR="00CF0837" w:rsidRPr="004B3327" w:rsidRDefault="00A31C03" w:rsidP="00340D5F">
            <w:pPr>
              <w:tabs>
                <w:tab w:val="decimal" w:pos="791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282" w:type="dxa"/>
            <w:vAlign w:val="bottom"/>
          </w:tcPr>
          <w:p w14:paraId="36E95B73" w14:textId="00363C04" w:rsidR="00CF0837" w:rsidRPr="004B3327" w:rsidRDefault="00A31C03" w:rsidP="00340D5F">
            <w:pPr>
              <w:tabs>
                <w:tab w:val="decimal" w:pos="791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(56)</w:t>
            </w:r>
          </w:p>
        </w:tc>
        <w:tc>
          <w:tcPr>
            <w:tcW w:w="1283" w:type="dxa"/>
            <w:vAlign w:val="bottom"/>
          </w:tcPr>
          <w:p w14:paraId="3166273D" w14:textId="5C6A8956" w:rsidR="00CF0837" w:rsidRPr="004B3327" w:rsidRDefault="00A31C03" w:rsidP="00340D5F">
            <w:pPr>
              <w:tabs>
                <w:tab w:val="decimal" w:pos="791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37</w:t>
            </w:r>
          </w:p>
        </w:tc>
      </w:tr>
      <w:tr w:rsidR="004B3327" w:rsidRPr="004B3327" w14:paraId="22698A4D" w14:textId="77777777" w:rsidTr="000D2169">
        <w:trPr>
          <w:trHeight w:val="80"/>
        </w:trPr>
        <w:tc>
          <w:tcPr>
            <w:tcW w:w="2250" w:type="dxa"/>
            <w:vAlign w:val="bottom"/>
          </w:tcPr>
          <w:p w14:paraId="2CDB244B" w14:textId="52954BDF" w:rsidR="00CF0837" w:rsidRPr="004B3327" w:rsidRDefault="00CF0837" w:rsidP="00340D5F">
            <w:pPr>
              <w:ind w:left="124" w:right="72" w:hanging="124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>บริษัท ฟอร์เมชั่น ไฟฟ์ จำกัด</w:t>
            </w:r>
          </w:p>
        </w:tc>
        <w:tc>
          <w:tcPr>
            <w:tcW w:w="1800" w:type="dxa"/>
            <w:vAlign w:val="bottom"/>
          </w:tcPr>
          <w:p w14:paraId="6E0C0FCF" w14:textId="5C5AC2FF" w:rsidR="00CF0837" w:rsidRPr="004B3327" w:rsidRDefault="00CF0837" w:rsidP="00340D5F">
            <w:pPr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282" w:type="dxa"/>
            <w:vAlign w:val="bottom"/>
          </w:tcPr>
          <w:p w14:paraId="5FC76BBD" w14:textId="4E13229D" w:rsidR="00CF0837" w:rsidRPr="004B3327" w:rsidRDefault="00CF0837" w:rsidP="00340D5F">
            <w:pPr>
              <w:pBdr>
                <w:bottom w:val="single" w:sz="4" w:space="1" w:color="auto"/>
              </w:pBdr>
              <w:tabs>
                <w:tab w:val="decimal" w:pos="791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</w:t>
            </w:r>
          </w:p>
        </w:tc>
        <w:tc>
          <w:tcPr>
            <w:tcW w:w="1283" w:type="dxa"/>
            <w:vAlign w:val="bottom"/>
          </w:tcPr>
          <w:p w14:paraId="007D0F1A" w14:textId="1B5D2330" w:rsidR="00CF0837" w:rsidRPr="004B3327" w:rsidRDefault="00086215" w:rsidP="00340D5F">
            <w:pPr>
              <w:pBdr>
                <w:bottom w:val="single" w:sz="4" w:space="1" w:color="auto"/>
              </w:pBdr>
              <w:tabs>
                <w:tab w:val="decimal" w:pos="791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282" w:type="dxa"/>
            <w:vAlign w:val="bottom"/>
          </w:tcPr>
          <w:p w14:paraId="58B8F8F7" w14:textId="62E814A6" w:rsidR="00CF0837" w:rsidRPr="004B3327" w:rsidRDefault="00086215" w:rsidP="00340D5F">
            <w:pPr>
              <w:pBdr>
                <w:bottom w:val="single" w:sz="4" w:space="1" w:color="auto"/>
              </w:pBdr>
              <w:tabs>
                <w:tab w:val="decimal" w:pos="791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283" w:type="dxa"/>
            <w:vAlign w:val="bottom"/>
          </w:tcPr>
          <w:p w14:paraId="4B33EF20" w14:textId="355E35E9" w:rsidR="00CF0837" w:rsidRPr="004B3327" w:rsidRDefault="00086215" w:rsidP="00340D5F">
            <w:pPr>
              <w:pBdr>
                <w:bottom w:val="single" w:sz="4" w:space="1" w:color="auto"/>
              </w:pBdr>
              <w:tabs>
                <w:tab w:val="decimal" w:pos="791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</w:t>
            </w:r>
          </w:p>
        </w:tc>
      </w:tr>
      <w:tr w:rsidR="00CF0837" w:rsidRPr="004B3327" w14:paraId="526F2C45" w14:textId="77777777" w:rsidTr="000D2169">
        <w:tc>
          <w:tcPr>
            <w:tcW w:w="2250" w:type="dxa"/>
            <w:vAlign w:val="bottom"/>
          </w:tcPr>
          <w:p w14:paraId="45EB601F" w14:textId="77777777" w:rsidR="00CF0837" w:rsidRPr="004B3327" w:rsidRDefault="00CF0837" w:rsidP="00340D5F">
            <w:pPr>
              <w:ind w:left="318" w:right="-108"/>
              <w:jc w:val="thaiDistribute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รวม</w:t>
            </w:r>
          </w:p>
        </w:tc>
        <w:tc>
          <w:tcPr>
            <w:tcW w:w="1800" w:type="dxa"/>
            <w:vAlign w:val="bottom"/>
          </w:tcPr>
          <w:p w14:paraId="71D36F48" w14:textId="77777777" w:rsidR="00CF0837" w:rsidRPr="004B3327" w:rsidRDefault="00CF0837" w:rsidP="00340D5F">
            <w:pPr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82" w:type="dxa"/>
            <w:vAlign w:val="bottom"/>
          </w:tcPr>
          <w:p w14:paraId="57611E2F" w14:textId="26AB6D3C" w:rsidR="00CF0837" w:rsidRPr="004B3327" w:rsidRDefault="00CF0837" w:rsidP="00340D5F">
            <w:pPr>
              <w:pBdr>
                <w:bottom w:val="double" w:sz="4" w:space="1" w:color="auto"/>
              </w:pBdr>
              <w:tabs>
                <w:tab w:val="decimal" w:pos="791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95</w:t>
            </w:r>
          </w:p>
        </w:tc>
        <w:tc>
          <w:tcPr>
            <w:tcW w:w="1283" w:type="dxa"/>
            <w:vAlign w:val="bottom"/>
          </w:tcPr>
          <w:p w14:paraId="43CFC2D2" w14:textId="5721341A" w:rsidR="00CF0837" w:rsidRPr="004B3327" w:rsidRDefault="00086215" w:rsidP="00340D5F">
            <w:pPr>
              <w:pBdr>
                <w:bottom w:val="double" w:sz="4" w:space="1" w:color="auto"/>
              </w:pBdr>
              <w:tabs>
                <w:tab w:val="decimal" w:pos="791"/>
              </w:tabs>
              <w:ind w:left="-29" w:right="-29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282" w:type="dxa"/>
            <w:vAlign w:val="bottom"/>
          </w:tcPr>
          <w:p w14:paraId="1471D2A6" w14:textId="4A83BE67" w:rsidR="00CF0837" w:rsidRPr="004B3327" w:rsidRDefault="00086215" w:rsidP="00340D5F">
            <w:pPr>
              <w:pBdr>
                <w:bottom w:val="double" w:sz="4" w:space="1" w:color="auto"/>
              </w:pBdr>
              <w:tabs>
                <w:tab w:val="decimal" w:pos="791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(56)</w:t>
            </w:r>
          </w:p>
        </w:tc>
        <w:tc>
          <w:tcPr>
            <w:tcW w:w="1283" w:type="dxa"/>
            <w:vAlign w:val="bottom"/>
          </w:tcPr>
          <w:p w14:paraId="6DAAF468" w14:textId="14A57D74" w:rsidR="00CF0837" w:rsidRPr="004B3327" w:rsidRDefault="00291F8B" w:rsidP="00340D5F">
            <w:pPr>
              <w:pBdr>
                <w:bottom w:val="double" w:sz="4" w:space="1" w:color="auto"/>
              </w:pBdr>
              <w:tabs>
                <w:tab w:val="decimal" w:pos="791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39</w:t>
            </w:r>
          </w:p>
        </w:tc>
      </w:tr>
    </w:tbl>
    <w:p w14:paraId="4D15A4B7" w14:textId="184C57EF" w:rsidR="00720377" w:rsidRPr="004B3327" w:rsidRDefault="00C71B6C" w:rsidP="004B3327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  <w:u w:val="single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lastRenderedPageBreak/>
        <w:tab/>
      </w:r>
      <w:r w:rsidR="00170BE2" w:rsidRPr="004B3327">
        <w:rPr>
          <w:rFonts w:ascii="Angsana New" w:hAnsi="Angsana New" w:hint="cs"/>
          <w:b/>
          <w:bCs/>
          <w:sz w:val="32"/>
          <w:szCs w:val="32"/>
          <w:u w:val="single"/>
          <w:cs/>
        </w:rPr>
        <w:t>เงินให้กู้ยืมระยะยาวแก่กิจการที่เกี่ยวข้องกัน</w:t>
      </w:r>
    </w:p>
    <w:tbl>
      <w:tblPr>
        <w:tblStyle w:val="TableGrid31"/>
        <w:tblW w:w="918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2790"/>
        <w:gridCol w:w="1915"/>
        <w:gridCol w:w="1118"/>
        <w:gridCol w:w="1119"/>
        <w:gridCol w:w="1119"/>
        <w:gridCol w:w="1119"/>
      </w:tblGrid>
      <w:tr w:rsidR="004B3327" w:rsidRPr="004B3327" w14:paraId="02B40483" w14:textId="77777777" w:rsidTr="008916EA">
        <w:trPr>
          <w:tblHeader/>
        </w:trPr>
        <w:tc>
          <w:tcPr>
            <w:tcW w:w="2790" w:type="dxa"/>
            <w:vAlign w:val="bottom"/>
          </w:tcPr>
          <w:p w14:paraId="486930BA" w14:textId="77777777" w:rsidR="004B3327" w:rsidRPr="004B3327" w:rsidRDefault="004B3327" w:rsidP="004B3327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1915" w:type="dxa"/>
            <w:vAlign w:val="bottom"/>
          </w:tcPr>
          <w:p w14:paraId="067F2392" w14:textId="77777777" w:rsidR="004B3327" w:rsidRPr="004B3327" w:rsidRDefault="004B3327" w:rsidP="004B3327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4475" w:type="dxa"/>
            <w:gridSpan w:val="4"/>
            <w:vAlign w:val="bottom"/>
          </w:tcPr>
          <w:p w14:paraId="4C6CBDA3" w14:textId="7BB290CF" w:rsidR="004B3327" w:rsidRPr="004B3327" w:rsidRDefault="004B3327" w:rsidP="004B3327">
            <w:pPr>
              <w:ind w:left="-29" w:right="-29"/>
              <w:jc w:val="right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 xml:space="preserve">: 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ล้านบาท)</w:t>
            </w:r>
          </w:p>
        </w:tc>
      </w:tr>
      <w:tr w:rsidR="004B3327" w:rsidRPr="004B3327" w14:paraId="767C31A8" w14:textId="77777777" w:rsidTr="008916EA">
        <w:trPr>
          <w:tblHeader/>
        </w:trPr>
        <w:tc>
          <w:tcPr>
            <w:tcW w:w="2790" w:type="dxa"/>
            <w:vAlign w:val="bottom"/>
          </w:tcPr>
          <w:p w14:paraId="7625FBBB" w14:textId="77777777" w:rsidR="00CE4565" w:rsidRPr="004B3327" w:rsidRDefault="00CE4565" w:rsidP="004B3327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1915" w:type="dxa"/>
            <w:vAlign w:val="bottom"/>
          </w:tcPr>
          <w:p w14:paraId="2A37386F" w14:textId="77777777" w:rsidR="00CE4565" w:rsidRPr="004B3327" w:rsidRDefault="00CE4565" w:rsidP="004B3327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4475" w:type="dxa"/>
            <w:gridSpan w:val="4"/>
            <w:vAlign w:val="bottom"/>
          </w:tcPr>
          <w:p w14:paraId="729919B5" w14:textId="0F6FA45A" w:rsidR="00CE4565" w:rsidRPr="004B3327" w:rsidRDefault="00CE4565" w:rsidP="004B3327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งบการเงินรวม</w:t>
            </w:r>
          </w:p>
        </w:tc>
      </w:tr>
      <w:tr w:rsidR="004B3327" w:rsidRPr="004B3327" w14:paraId="0CC224BB" w14:textId="77777777" w:rsidTr="008916EA">
        <w:trPr>
          <w:tblHeader/>
        </w:trPr>
        <w:tc>
          <w:tcPr>
            <w:tcW w:w="2790" w:type="dxa"/>
            <w:vAlign w:val="bottom"/>
          </w:tcPr>
          <w:p w14:paraId="39ED4492" w14:textId="77777777" w:rsidR="008640F9" w:rsidRPr="004B3327" w:rsidRDefault="008640F9" w:rsidP="001A7827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เงินให้กู้ยืมระยะยาว</w:t>
            </w:r>
          </w:p>
        </w:tc>
        <w:tc>
          <w:tcPr>
            <w:tcW w:w="1915" w:type="dxa"/>
            <w:vAlign w:val="bottom"/>
          </w:tcPr>
          <w:p w14:paraId="5E6C6177" w14:textId="77777777" w:rsidR="008640F9" w:rsidRPr="004B3327" w:rsidRDefault="008640F9" w:rsidP="001A7827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ลักษณะความสัมพันธ์</w:t>
            </w:r>
          </w:p>
        </w:tc>
        <w:tc>
          <w:tcPr>
            <w:tcW w:w="1118" w:type="dxa"/>
            <w:vAlign w:val="bottom"/>
          </w:tcPr>
          <w:p w14:paraId="7EE3F68E" w14:textId="77777777" w:rsidR="008640F9" w:rsidRPr="004B3327" w:rsidRDefault="008640F9" w:rsidP="001A7827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ยอดคงเหลือ</w:t>
            </w:r>
          </w:p>
          <w:p w14:paraId="0A76AE1C" w14:textId="77777777" w:rsidR="008640F9" w:rsidRPr="004B3327" w:rsidRDefault="008640F9" w:rsidP="001A7827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ณ วันที่ </w:t>
            </w:r>
          </w:p>
          <w:p w14:paraId="060219DA" w14:textId="77777777" w:rsidR="008640F9" w:rsidRPr="004B3327" w:rsidRDefault="008640F9" w:rsidP="001A7827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 เมษายน </w:t>
            </w:r>
          </w:p>
          <w:p w14:paraId="19A68415" w14:textId="77777777" w:rsidR="008640F9" w:rsidRPr="004B3327" w:rsidRDefault="008640F9" w:rsidP="001A7827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2568</w:t>
            </w:r>
          </w:p>
        </w:tc>
        <w:tc>
          <w:tcPr>
            <w:tcW w:w="1119" w:type="dxa"/>
            <w:vAlign w:val="bottom"/>
          </w:tcPr>
          <w:p w14:paraId="2425E2D6" w14:textId="77777777" w:rsidR="008640F9" w:rsidRPr="004B3327" w:rsidRDefault="008640F9" w:rsidP="001A7827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5C7BF0F9" w14:textId="77777777" w:rsidR="008640F9" w:rsidRPr="004B3327" w:rsidRDefault="008640F9" w:rsidP="001A7827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19D87A5E" w14:textId="77777777" w:rsidR="008640F9" w:rsidRPr="004B3327" w:rsidRDefault="008640F9" w:rsidP="001A7827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เพิ่มขึ้น</w:t>
            </w:r>
          </w:p>
        </w:tc>
        <w:tc>
          <w:tcPr>
            <w:tcW w:w="1119" w:type="dxa"/>
            <w:vAlign w:val="bottom"/>
          </w:tcPr>
          <w:p w14:paraId="20DB2FEF" w14:textId="77777777" w:rsidR="008640F9" w:rsidRPr="004B3327" w:rsidRDefault="008640F9" w:rsidP="001A7827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13CA97C1" w14:textId="77777777" w:rsidR="008640F9" w:rsidRPr="004B3327" w:rsidRDefault="008640F9" w:rsidP="001A7827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5E2C75DE" w14:textId="77777777" w:rsidR="008640F9" w:rsidRPr="004B3327" w:rsidRDefault="008640F9" w:rsidP="001A7827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ลดลง</w:t>
            </w:r>
          </w:p>
        </w:tc>
        <w:tc>
          <w:tcPr>
            <w:tcW w:w="1119" w:type="dxa"/>
            <w:vAlign w:val="bottom"/>
          </w:tcPr>
          <w:p w14:paraId="6AB2ACAC" w14:textId="77777777" w:rsidR="008640F9" w:rsidRPr="004B3327" w:rsidRDefault="008640F9" w:rsidP="001A7827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ยอดคงเหลือ</w:t>
            </w:r>
          </w:p>
          <w:p w14:paraId="63973952" w14:textId="77777777" w:rsidR="008640F9" w:rsidRPr="004B3327" w:rsidRDefault="008640F9" w:rsidP="001A7827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ณ วันที่ </w:t>
            </w:r>
          </w:p>
          <w:p w14:paraId="7EF89C5F" w14:textId="77777777" w:rsidR="008640F9" w:rsidRPr="004B3327" w:rsidRDefault="008640F9" w:rsidP="001A7827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31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 มีนาคม</w:t>
            </w:r>
          </w:p>
          <w:p w14:paraId="3B7EDBC7" w14:textId="2293EA37" w:rsidR="008640F9" w:rsidRPr="004B3327" w:rsidRDefault="008640F9" w:rsidP="001A7827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2569</w:t>
            </w:r>
          </w:p>
        </w:tc>
      </w:tr>
      <w:tr w:rsidR="004B3327" w:rsidRPr="004B3327" w14:paraId="2DCF8D30" w14:textId="77777777" w:rsidTr="008916EA">
        <w:tc>
          <w:tcPr>
            <w:tcW w:w="2790" w:type="dxa"/>
            <w:vAlign w:val="bottom"/>
          </w:tcPr>
          <w:p w14:paraId="0F07DFB2" w14:textId="77777777" w:rsidR="008640F9" w:rsidRPr="004B3327" w:rsidRDefault="008640F9" w:rsidP="001A7827">
            <w:pPr>
              <w:ind w:left="124" w:right="-107" w:hanging="124"/>
              <w:rPr>
                <w:rFonts w:ascii="Angsana New" w:hAnsi="Angsana New"/>
                <w:spacing w:val="-8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>บริษัท เดโม เพาว์เวอร์ (ประเทศไทย) จำกัด</w:t>
            </w:r>
          </w:p>
        </w:tc>
        <w:tc>
          <w:tcPr>
            <w:tcW w:w="1915" w:type="dxa"/>
            <w:vAlign w:val="bottom"/>
          </w:tcPr>
          <w:p w14:paraId="3C1D6743" w14:textId="77777777" w:rsidR="008640F9" w:rsidRPr="004B3327" w:rsidRDefault="008640F9" w:rsidP="001A7827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บริษัทร่วม</w:t>
            </w:r>
          </w:p>
        </w:tc>
        <w:tc>
          <w:tcPr>
            <w:tcW w:w="1118" w:type="dxa"/>
            <w:vAlign w:val="bottom"/>
          </w:tcPr>
          <w:p w14:paraId="4F0F46A3" w14:textId="77777777" w:rsidR="008640F9" w:rsidRPr="004B3327" w:rsidRDefault="008640F9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44</w:t>
            </w:r>
          </w:p>
        </w:tc>
        <w:tc>
          <w:tcPr>
            <w:tcW w:w="1119" w:type="dxa"/>
            <w:vAlign w:val="bottom"/>
          </w:tcPr>
          <w:p w14:paraId="1815B821" w14:textId="0AF9764E" w:rsidR="008640F9" w:rsidRPr="004B3327" w:rsidRDefault="008E1005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19" w:type="dxa"/>
            <w:vAlign w:val="bottom"/>
          </w:tcPr>
          <w:p w14:paraId="14458675" w14:textId="7D9C7ADC" w:rsidR="008640F9" w:rsidRPr="004B3327" w:rsidRDefault="008E1005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(1)</w:t>
            </w:r>
          </w:p>
        </w:tc>
        <w:tc>
          <w:tcPr>
            <w:tcW w:w="1119" w:type="dxa"/>
            <w:vAlign w:val="bottom"/>
          </w:tcPr>
          <w:p w14:paraId="4A440062" w14:textId="7A1E3B38" w:rsidR="008640F9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43</w:t>
            </w:r>
          </w:p>
        </w:tc>
      </w:tr>
      <w:tr w:rsidR="004B3327" w:rsidRPr="004B3327" w14:paraId="21F018E8" w14:textId="77777777" w:rsidTr="008916EA">
        <w:tc>
          <w:tcPr>
            <w:tcW w:w="2790" w:type="dxa"/>
            <w:vAlign w:val="bottom"/>
          </w:tcPr>
          <w:p w14:paraId="0E683F42" w14:textId="77777777" w:rsidR="008640F9" w:rsidRPr="004B3327" w:rsidRDefault="008640F9" w:rsidP="001A7827">
            <w:pPr>
              <w:ind w:left="124" w:right="72" w:hanging="124"/>
              <w:rPr>
                <w:rFonts w:ascii="Angsana New" w:hAnsi="Angsana New"/>
                <w:spacing w:val="-2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2"/>
                <w:sz w:val="25"/>
                <w:szCs w:val="25"/>
              </w:rPr>
              <w:t>Prowtech International Vina JSC</w:t>
            </w:r>
          </w:p>
        </w:tc>
        <w:tc>
          <w:tcPr>
            <w:tcW w:w="1915" w:type="dxa"/>
            <w:vAlign w:val="bottom"/>
          </w:tcPr>
          <w:p w14:paraId="504F9221" w14:textId="77777777" w:rsidR="008640F9" w:rsidRPr="004B3327" w:rsidRDefault="008640F9" w:rsidP="001A7827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บริษัทร่วม</w:t>
            </w:r>
          </w:p>
        </w:tc>
        <w:tc>
          <w:tcPr>
            <w:tcW w:w="1118" w:type="dxa"/>
            <w:vAlign w:val="bottom"/>
          </w:tcPr>
          <w:p w14:paraId="17A5DCF3" w14:textId="77777777" w:rsidR="008640F9" w:rsidRPr="004B3327" w:rsidRDefault="008640F9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14</w:t>
            </w:r>
          </w:p>
        </w:tc>
        <w:tc>
          <w:tcPr>
            <w:tcW w:w="1119" w:type="dxa"/>
            <w:vAlign w:val="bottom"/>
          </w:tcPr>
          <w:p w14:paraId="511A0B67" w14:textId="46DAC85B" w:rsidR="008640F9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19" w:type="dxa"/>
            <w:vAlign w:val="bottom"/>
          </w:tcPr>
          <w:p w14:paraId="6F343FF0" w14:textId="09755C89" w:rsidR="008640F9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</w:t>
            </w:r>
            <w:r w:rsidR="001A3866" w:rsidRPr="004B3327">
              <w:rPr>
                <w:rFonts w:ascii="Angsana New" w:hAnsi="Angsana New" w:hint="cs"/>
                <w:sz w:val="25"/>
                <w:szCs w:val="25"/>
              </w:rPr>
              <w:t>3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>)</w:t>
            </w:r>
          </w:p>
        </w:tc>
        <w:tc>
          <w:tcPr>
            <w:tcW w:w="1119" w:type="dxa"/>
            <w:vAlign w:val="bottom"/>
          </w:tcPr>
          <w:p w14:paraId="4285CC01" w14:textId="4F32CCA5" w:rsidR="008640F9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</w:t>
            </w:r>
            <w:r w:rsidR="001A3866" w:rsidRPr="004B3327">
              <w:rPr>
                <w:rFonts w:ascii="Angsana New" w:hAnsi="Angsana New" w:hint="cs"/>
                <w:sz w:val="25"/>
                <w:szCs w:val="25"/>
              </w:rPr>
              <w:t>1</w:t>
            </w:r>
          </w:p>
        </w:tc>
      </w:tr>
      <w:tr w:rsidR="004B3327" w:rsidRPr="004B3327" w14:paraId="7346DBB3" w14:textId="77777777" w:rsidTr="008916EA">
        <w:tc>
          <w:tcPr>
            <w:tcW w:w="2790" w:type="dxa"/>
            <w:vAlign w:val="bottom"/>
          </w:tcPr>
          <w:p w14:paraId="7C6B6BCE" w14:textId="2DB94CD8" w:rsidR="00E775BE" w:rsidRPr="004B3327" w:rsidRDefault="00E775BE" w:rsidP="001A7827">
            <w:pPr>
              <w:ind w:left="124" w:right="72" w:hanging="124"/>
              <w:rPr>
                <w:rFonts w:ascii="Angsana New" w:hAnsi="Angsana New"/>
                <w:spacing w:val="-2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2"/>
                <w:sz w:val="25"/>
                <w:szCs w:val="25"/>
                <w:cs/>
              </w:rPr>
              <w:t>บริษัท ดับบลิวเอ เอ็ดดูเคชั่น    เซอร์วิสเซส (ประเทศไทย) จำกัด</w:t>
            </w:r>
          </w:p>
        </w:tc>
        <w:tc>
          <w:tcPr>
            <w:tcW w:w="1915" w:type="dxa"/>
            <w:vAlign w:val="bottom"/>
          </w:tcPr>
          <w:p w14:paraId="4013A862" w14:textId="438FACF2" w:rsidR="00E775BE" w:rsidRPr="004B3327" w:rsidRDefault="00E775BE" w:rsidP="001A7827">
            <w:pPr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บริษัทร่วม</w:t>
            </w:r>
          </w:p>
        </w:tc>
        <w:tc>
          <w:tcPr>
            <w:tcW w:w="1118" w:type="dxa"/>
            <w:vAlign w:val="bottom"/>
          </w:tcPr>
          <w:p w14:paraId="4D2F9CD4" w14:textId="51B7E9B1" w:rsidR="00E775BE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19" w:type="dxa"/>
            <w:vAlign w:val="bottom"/>
          </w:tcPr>
          <w:p w14:paraId="36A05A11" w14:textId="587D89A5" w:rsidR="00E775BE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</w:t>
            </w:r>
            <w:r w:rsidR="00A91153">
              <w:rPr>
                <w:rFonts w:ascii="Angsana New" w:hAnsi="Angsana New"/>
                <w:sz w:val="25"/>
                <w:szCs w:val="25"/>
              </w:rPr>
              <w:t>4</w:t>
            </w:r>
          </w:p>
        </w:tc>
        <w:tc>
          <w:tcPr>
            <w:tcW w:w="1119" w:type="dxa"/>
            <w:vAlign w:val="bottom"/>
          </w:tcPr>
          <w:p w14:paraId="40AC0AFA" w14:textId="07F6AC25" w:rsidR="00E775BE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19" w:type="dxa"/>
            <w:vAlign w:val="bottom"/>
          </w:tcPr>
          <w:p w14:paraId="232DF9A1" w14:textId="57FC729A" w:rsidR="00E775BE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24</w:t>
            </w:r>
          </w:p>
        </w:tc>
      </w:tr>
      <w:tr w:rsidR="004B3327" w:rsidRPr="004B3327" w14:paraId="42A4D10E" w14:textId="77777777" w:rsidTr="008916EA">
        <w:tc>
          <w:tcPr>
            <w:tcW w:w="2790" w:type="dxa"/>
            <w:vAlign w:val="bottom"/>
          </w:tcPr>
          <w:p w14:paraId="12F84E42" w14:textId="0CC99719" w:rsidR="008640F9" w:rsidRPr="004B3327" w:rsidRDefault="008640F9" w:rsidP="001A7827">
            <w:pPr>
              <w:ind w:left="124" w:right="72" w:hanging="124"/>
              <w:rPr>
                <w:rFonts w:ascii="Angsana New" w:hAnsi="Angsana New"/>
                <w:spacing w:val="-2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2"/>
                <w:sz w:val="25"/>
                <w:szCs w:val="25"/>
                <w:cs/>
              </w:rPr>
              <w:t>บริษัท คีย์สโตน เอสเตท จำกัด</w:t>
            </w:r>
          </w:p>
        </w:tc>
        <w:tc>
          <w:tcPr>
            <w:tcW w:w="1915" w:type="dxa"/>
            <w:vAlign w:val="bottom"/>
          </w:tcPr>
          <w:p w14:paraId="5ADEE283" w14:textId="37293872" w:rsidR="008640F9" w:rsidRPr="004B3327" w:rsidRDefault="00E775BE" w:rsidP="001A7827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กิจการที่ควบคุมร่วมกัน</w:t>
            </w:r>
          </w:p>
        </w:tc>
        <w:tc>
          <w:tcPr>
            <w:tcW w:w="1118" w:type="dxa"/>
            <w:vAlign w:val="bottom"/>
          </w:tcPr>
          <w:p w14:paraId="33A49FB2" w14:textId="4372C33B" w:rsidR="008640F9" w:rsidRPr="004B3327" w:rsidRDefault="008640F9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33</w:t>
            </w:r>
          </w:p>
        </w:tc>
        <w:tc>
          <w:tcPr>
            <w:tcW w:w="1119" w:type="dxa"/>
            <w:vAlign w:val="bottom"/>
          </w:tcPr>
          <w:p w14:paraId="4D8F3CEA" w14:textId="0DE3150A" w:rsidR="008640F9" w:rsidRPr="004B3327" w:rsidRDefault="001846C0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9</w:t>
            </w:r>
          </w:p>
        </w:tc>
        <w:tc>
          <w:tcPr>
            <w:tcW w:w="1119" w:type="dxa"/>
            <w:vAlign w:val="bottom"/>
          </w:tcPr>
          <w:p w14:paraId="0B20C144" w14:textId="5CE8D92E" w:rsidR="008640F9" w:rsidRPr="004B3327" w:rsidRDefault="003067CF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(42)</w:t>
            </w:r>
            <w:r w:rsidRPr="004B3327">
              <w:rPr>
                <w:rFonts w:ascii="Angsana New" w:hAnsi="Angsana New" w:hint="cs"/>
                <w:sz w:val="25"/>
                <w:szCs w:val="25"/>
                <w:vertAlign w:val="superscript"/>
              </w:rPr>
              <w:t xml:space="preserve"> (1)</w:t>
            </w:r>
          </w:p>
        </w:tc>
        <w:tc>
          <w:tcPr>
            <w:tcW w:w="1119" w:type="dxa"/>
            <w:vAlign w:val="bottom"/>
          </w:tcPr>
          <w:p w14:paraId="02A30288" w14:textId="6310FE30" w:rsidR="008640F9" w:rsidRPr="004B3327" w:rsidRDefault="00AF46F9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</w:tr>
      <w:tr w:rsidR="004B3327" w:rsidRPr="004B3327" w14:paraId="23B5B6FF" w14:textId="77777777" w:rsidTr="008916EA">
        <w:tc>
          <w:tcPr>
            <w:tcW w:w="2790" w:type="dxa"/>
            <w:vAlign w:val="bottom"/>
          </w:tcPr>
          <w:p w14:paraId="47F4E206" w14:textId="0BCF2F16" w:rsidR="008640F9" w:rsidRPr="004B3327" w:rsidRDefault="008640F9" w:rsidP="001A7827">
            <w:pPr>
              <w:ind w:left="124" w:right="72" w:hanging="124"/>
              <w:rPr>
                <w:rFonts w:ascii="Angsana New" w:hAnsi="Angsana New"/>
                <w:spacing w:val="-2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2"/>
                <w:sz w:val="25"/>
                <w:szCs w:val="25"/>
                <w:cs/>
              </w:rPr>
              <w:t>บริษัท คีย์สโตน แมเนจเม้นท์ จำกัด</w:t>
            </w:r>
            <w:r w:rsidR="00F27B95" w:rsidRPr="004B3327">
              <w:rPr>
                <w:rFonts w:ascii="Angsana New" w:hAnsi="Angsana New" w:hint="cs"/>
                <w:spacing w:val="-2"/>
                <w:sz w:val="25"/>
                <w:szCs w:val="25"/>
              </w:rPr>
              <w:t xml:space="preserve"> </w:t>
            </w:r>
          </w:p>
        </w:tc>
        <w:tc>
          <w:tcPr>
            <w:tcW w:w="1915" w:type="dxa"/>
            <w:vAlign w:val="bottom"/>
          </w:tcPr>
          <w:p w14:paraId="188FEC27" w14:textId="0D15859D" w:rsidR="008640F9" w:rsidRPr="004B3327" w:rsidRDefault="008640F9" w:rsidP="001A7827">
            <w:pPr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กิจการที่ควบคุมร่วมกัน</w:t>
            </w:r>
          </w:p>
        </w:tc>
        <w:tc>
          <w:tcPr>
            <w:tcW w:w="1118" w:type="dxa"/>
            <w:vAlign w:val="bottom"/>
          </w:tcPr>
          <w:p w14:paraId="64636431" w14:textId="0DB38778" w:rsidR="008640F9" w:rsidRPr="004B3327" w:rsidRDefault="008640F9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655</w:t>
            </w:r>
          </w:p>
        </w:tc>
        <w:tc>
          <w:tcPr>
            <w:tcW w:w="1119" w:type="dxa"/>
            <w:vAlign w:val="bottom"/>
          </w:tcPr>
          <w:p w14:paraId="54078557" w14:textId="700E1F7B" w:rsidR="008640F9" w:rsidRPr="004B3327" w:rsidRDefault="00B03254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207</w:t>
            </w:r>
          </w:p>
        </w:tc>
        <w:tc>
          <w:tcPr>
            <w:tcW w:w="1119" w:type="dxa"/>
            <w:vAlign w:val="bottom"/>
          </w:tcPr>
          <w:p w14:paraId="3F9336C5" w14:textId="217C261F" w:rsidR="008640F9" w:rsidRPr="004B3327" w:rsidRDefault="00B03254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</w:t>
            </w:r>
            <w:r w:rsidR="004B3327" w:rsidRPr="004B3327">
              <w:rPr>
                <w:rFonts w:ascii="Angsana New" w:hAnsi="Angsana New" w:hint="cs"/>
                <w:sz w:val="25"/>
                <w:szCs w:val="25"/>
              </w:rPr>
              <w:t>862</w:t>
            </w:r>
            <w:r w:rsidR="00A62A86" w:rsidRPr="004B3327">
              <w:rPr>
                <w:rFonts w:ascii="Angsana New" w:hAnsi="Angsana New" w:hint="cs"/>
                <w:sz w:val="25"/>
                <w:szCs w:val="25"/>
              </w:rPr>
              <w:t>)</w:t>
            </w:r>
            <w:r w:rsidR="00A62A86" w:rsidRPr="004B3327">
              <w:rPr>
                <w:rFonts w:ascii="Angsana New" w:hAnsi="Angsana New" w:hint="cs"/>
                <w:sz w:val="25"/>
                <w:szCs w:val="25"/>
                <w:vertAlign w:val="superscript"/>
              </w:rPr>
              <w:t xml:space="preserve"> (</w:t>
            </w:r>
            <w:r w:rsidR="004B3327" w:rsidRPr="004B3327">
              <w:rPr>
                <w:rFonts w:ascii="Angsana New" w:hAnsi="Angsana New" w:hint="cs"/>
                <w:sz w:val="25"/>
                <w:szCs w:val="25"/>
                <w:vertAlign w:val="superscript"/>
              </w:rPr>
              <w:t>2</w:t>
            </w:r>
            <w:r w:rsidRPr="004B3327">
              <w:rPr>
                <w:rFonts w:ascii="Angsana New" w:hAnsi="Angsana New" w:hint="cs"/>
                <w:sz w:val="25"/>
                <w:szCs w:val="25"/>
                <w:vertAlign w:val="superscript"/>
              </w:rPr>
              <w:t>)</w:t>
            </w:r>
          </w:p>
        </w:tc>
        <w:tc>
          <w:tcPr>
            <w:tcW w:w="1119" w:type="dxa"/>
            <w:vAlign w:val="bottom"/>
          </w:tcPr>
          <w:p w14:paraId="0DA8E715" w14:textId="52542F53" w:rsidR="008640F9" w:rsidRPr="004B3327" w:rsidRDefault="00761EC3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</w:tr>
      <w:tr w:rsidR="004B3327" w:rsidRPr="004B3327" w14:paraId="702942F2" w14:textId="77777777" w:rsidTr="008916EA">
        <w:tc>
          <w:tcPr>
            <w:tcW w:w="2790" w:type="dxa"/>
            <w:vAlign w:val="bottom"/>
          </w:tcPr>
          <w:p w14:paraId="0D3A081E" w14:textId="77777777" w:rsidR="008640F9" w:rsidRPr="004B3327" w:rsidRDefault="008640F9" w:rsidP="001A7827">
            <w:pPr>
              <w:ind w:left="124" w:right="72" w:hanging="124"/>
              <w:rPr>
                <w:rFonts w:ascii="Angsana New" w:hAnsi="Angsana New"/>
                <w:spacing w:val="-2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2"/>
                <w:sz w:val="25"/>
                <w:szCs w:val="25"/>
                <w:cs/>
              </w:rPr>
              <w:t>บริษัท บีทีเอส แสนสิริ โฮลดิ้ง                    ซิกซ์ทีน จำกัด</w:t>
            </w:r>
          </w:p>
        </w:tc>
        <w:tc>
          <w:tcPr>
            <w:tcW w:w="1915" w:type="dxa"/>
            <w:vAlign w:val="bottom"/>
          </w:tcPr>
          <w:p w14:paraId="06561236" w14:textId="77777777" w:rsidR="008640F9" w:rsidRPr="004B3327" w:rsidRDefault="008640F9" w:rsidP="001A7827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กิจการที่ควบคุมร่วมกัน</w:t>
            </w:r>
          </w:p>
        </w:tc>
        <w:tc>
          <w:tcPr>
            <w:tcW w:w="1118" w:type="dxa"/>
            <w:vAlign w:val="bottom"/>
          </w:tcPr>
          <w:p w14:paraId="2F0554A5" w14:textId="77777777" w:rsidR="008640F9" w:rsidRPr="004B3327" w:rsidRDefault="008640F9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163</w:t>
            </w:r>
          </w:p>
        </w:tc>
        <w:tc>
          <w:tcPr>
            <w:tcW w:w="1119" w:type="dxa"/>
            <w:vAlign w:val="bottom"/>
          </w:tcPr>
          <w:p w14:paraId="7A8D0C2A" w14:textId="4398E1E1" w:rsidR="008640F9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5</w:t>
            </w:r>
          </w:p>
        </w:tc>
        <w:tc>
          <w:tcPr>
            <w:tcW w:w="1119" w:type="dxa"/>
            <w:vAlign w:val="bottom"/>
          </w:tcPr>
          <w:p w14:paraId="10189960" w14:textId="4E097351" w:rsidR="008640F9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19" w:type="dxa"/>
            <w:vAlign w:val="bottom"/>
          </w:tcPr>
          <w:p w14:paraId="1AC0C3EE" w14:textId="59FA4413" w:rsidR="008640F9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168</w:t>
            </w:r>
          </w:p>
        </w:tc>
      </w:tr>
      <w:tr w:rsidR="004B3327" w:rsidRPr="004B3327" w14:paraId="53947849" w14:textId="77777777" w:rsidTr="008916EA">
        <w:tc>
          <w:tcPr>
            <w:tcW w:w="2790" w:type="dxa"/>
            <w:vAlign w:val="bottom"/>
          </w:tcPr>
          <w:p w14:paraId="79FA34AC" w14:textId="77777777" w:rsidR="008640F9" w:rsidRPr="004B3327" w:rsidRDefault="008640F9" w:rsidP="001A7827">
            <w:pPr>
              <w:ind w:left="124" w:right="72" w:hanging="124"/>
              <w:rPr>
                <w:rFonts w:ascii="Angsana New" w:hAnsi="Angsana New"/>
                <w:spacing w:val="-2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2"/>
                <w:sz w:val="25"/>
                <w:szCs w:val="25"/>
                <w:cs/>
              </w:rPr>
              <w:t>บริษัท บีทีเอส แสนสิริ โฮลดิ้ง                             ไนน์ทีน จำกัด</w:t>
            </w:r>
          </w:p>
        </w:tc>
        <w:tc>
          <w:tcPr>
            <w:tcW w:w="1915" w:type="dxa"/>
            <w:vAlign w:val="bottom"/>
          </w:tcPr>
          <w:p w14:paraId="0EC3A6F2" w14:textId="77777777" w:rsidR="008640F9" w:rsidRPr="004B3327" w:rsidRDefault="008640F9" w:rsidP="001A7827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กิจการที่ควบคุมร่วมกัน</w:t>
            </w:r>
          </w:p>
        </w:tc>
        <w:tc>
          <w:tcPr>
            <w:tcW w:w="1118" w:type="dxa"/>
            <w:vAlign w:val="bottom"/>
          </w:tcPr>
          <w:p w14:paraId="02E83A28" w14:textId="77777777" w:rsidR="008640F9" w:rsidRPr="004B3327" w:rsidRDefault="008640F9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339</w:t>
            </w:r>
          </w:p>
        </w:tc>
        <w:tc>
          <w:tcPr>
            <w:tcW w:w="1119" w:type="dxa"/>
            <w:vAlign w:val="bottom"/>
          </w:tcPr>
          <w:p w14:paraId="220BB267" w14:textId="4405AE8A" w:rsidR="008640F9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19" w:type="dxa"/>
            <w:vAlign w:val="bottom"/>
          </w:tcPr>
          <w:p w14:paraId="35C7D0CB" w14:textId="56F0249B" w:rsidR="008640F9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(339)</w:t>
            </w:r>
          </w:p>
        </w:tc>
        <w:tc>
          <w:tcPr>
            <w:tcW w:w="1119" w:type="dxa"/>
            <w:vAlign w:val="bottom"/>
          </w:tcPr>
          <w:p w14:paraId="4DA1CF24" w14:textId="5DE4A0C7" w:rsidR="008640F9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</w:tr>
      <w:tr w:rsidR="004B3327" w:rsidRPr="004B3327" w14:paraId="6BC40D49" w14:textId="77777777" w:rsidTr="008916EA">
        <w:tc>
          <w:tcPr>
            <w:tcW w:w="2790" w:type="dxa"/>
            <w:vAlign w:val="bottom"/>
          </w:tcPr>
          <w:p w14:paraId="01D76B0E" w14:textId="77777777" w:rsidR="008640F9" w:rsidRPr="004B3327" w:rsidRDefault="008640F9" w:rsidP="001A7827">
            <w:pPr>
              <w:ind w:left="124" w:right="72" w:hanging="124"/>
              <w:rPr>
                <w:rFonts w:ascii="Angsana New" w:hAnsi="Angsana New"/>
                <w:spacing w:val="-2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2"/>
                <w:sz w:val="25"/>
                <w:szCs w:val="25"/>
                <w:cs/>
              </w:rPr>
              <w:t>บริษัท สิริพัฒน์ ทรี จำกัด</w:t>
            </w:r>
          </w:p>
        </w:tc>
        <w:tc>
          <w:tcPr>
            <w:tcW w:w="1915" w:type="dxa"/>
            <w:vAlign w:val="bottom"/>
          </w:tcPr>
          <w:p w14:paraId="4032A618" w14:textId="77777777" w:rsidR="008640F9" w:rsidRPr="004B3327" w:rsidRDefault="008640F9" w:rsidP="001A7827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กิจการที่ควบคุมร่วมกัน</w:t>
            </w:r>
          </w:p>
        </w:tc>
        <w:tc>
          <w:tcPr>
            <w:tcW w:w="1118" w:type="dxa"/>
            <w:vAlign w:val="bottom"/>
          </w:tcPr>
          <w:p w14:paraId="721AAE6D" w14:textId="77777777" w:rsidR="008640F9" w:rsidRPr="004B3327" w:rsidRDefault="008640F9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265</w:t>
            </w:r>
          </w:p>
        </w:tc>
        <w:tc>
          <w:tcPr>
            <w:tcW w:w="1119" w:type="dxa"/>
            <w:vAlign w:val="bottom"/>
          </w:tcPr>
          <w:p w14:paraId="04A275ED" w14:textId="1FD29E66" w:rsidR="008640F9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17</w:t>
            </w:r>
          </w:p>
        </w:tc>
        <w:tc>
          <w:tcPr>
            <w:tcW w:w="1119" w:type="dxa"/>
            <w:vAlign w:val="bottom"/>
          </w:tcPr>
          <w:p w14:paraId="6792AEFB" w14:textId="7C302A8E" w:rsidR="008640F9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19" w:type="dxa"/>
            <w:vAlign w:val="bottom"/>
          </w:tcPr>
          <w:p w14:paraId="014FC1A2" w14:textId="3111FCA6" w:rsidR="008640F9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282</w:t>
            </w:r>
          </w:p>
        </w:tc>
      </w:tr>
      <w:tr w:rsidR="004B3327" w:rsidRPr="004B3327" w14:paraId="1588BF32" w14:textId="77777777" w:rsidTr="008916EA">
        <w:trPr>
          <w:trHeight w:val="80"/>
        </w:trPr>
        <w:tc>
          <w:tcPr>
            <w:tcW w:w="2790" w:type="dxa"/>
            <w:vAlign w:val="bottom"/>
          </w:tcPr>
          <w:p w14:paraId="5B3E9484" w14:textId="77777777" w:rsidR="008640F9" w:rsidRPr="004B3327" w:rsidRDefault="008640F9" w:rsidP="001A7827">
            <w:pPr>
              <w:ind w:left="124" w:right="72" w:hanging="124"/>
              <w:rPr>
                <w:rFonts w:ascii="Angsana New" w:hAnsi="Angsana New"/>
                <w:spacing w:val="-2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2"/>
                <w:sz w:val="25"/>
                <w:szCs w:val="25"/>
                <w:cs/>
              </w:rPr>
              <w:t>บริษัท บางปะกง อินดัสเทรียล                  เอสเตท จำกัด</w:t>
            </w:r>
          </w:p>
        </w:tc>
        <w:tc>
          <w:tcPr>
            <w:tcW w:w="1915" w:type="dxa"/>
            <w:vAlign w:val="bottom"/>
          </w:tcPr>
          <w:p w14:paraId="0AD48005" w14:textId="77777777" w:rsidR="008640F9" w:rsidRPr="004B3327" w:rsidRDefault="008640F9" w:rsidP="001A7827">
            <w:pPr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กิจการที่ควบคุมร่วมกัน</w:t>
            </w:r>
          </w:p>
        </w:tc>
        <w:tc>
          <w:tcPr>
            <w:tcW w:w="1118" w:type="dxa"/>
            <w:vAlign w:val="bottom"/>
          </w:tcPr>
          <w:p w14:paraId="15400128" w14:textId="7D1C0790" w:rsidR="008640F9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783</w:t>
            </w:r>
          </w:p>
        </w:tc>
        <w:tc>
          <w:tcPr>
            <w:tcW w:w="1119" w:type="dxa"/>
            <w:vAlign w:val="bottom"/>
          </w:tcPr>
          <w:p w14:paraId="53791DFE" w14:textId="1C73FCF2" w:rsidR="008640F9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1,0</w:t>
            </w:r>
            <w:r w:rsidR="00B4358B" w:rsidRPr="004B3327">
              <w:rPr>
                <w:rFonts w:ascii="Angsana New" w:hAnsi="Angsana New" w:hint="cs"/>
                <w:sz w:val="25"/>
                <w:szCs w:val="25"/>
              </w:rPr>
              <w:t>49</w:t>
            </w:r>
          </w:p>
        </w:tc>
        <w:tc>
          <w:tcPr>
            <w:tcW w:w="1119" w:type="dxa"/>
            <w:vAlign w:val="bottom"/>
          </w:tcPr>
          <w:p w14:paraId="68807788" w14:textId="196B988B" w:rsidR="008640F9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(816)</w:t>
            </w:r>
          </w:p>
        </w:tc>
        <w:tc>
          <w:tcPr>
            <w:tcW w:w="1119" w:type="dxa"/>
            <w:vAlign w:val="bottom"/>
          </w:tcPr>
          <w:p w14:paraId="23768994" w14:textId="6F8639C4" w:rsidR="008640F9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1,0</w:t>
            </w:r>
            <w:r w:rsidR="00D1656D" w:rsidRPr="004B3327">
              <w:rPr>
                <w:rFonts w:ascii="Angsana New" w:hAnsi="Angsana New" w:hint="cs"/>
                <w:sz w:val="25"/>
                <w:szCs w:val="25"/>
              </w:rPr>
              <w:t>16</w:t>
            </w:r>
          </w:p>
        </w:tc>
      </w:tr>
      <w:tr w:rsidR="004B3327" w:rsidRPr="004B3327" w14:paraId="79D6E1E2" w14:textId="77777777" w:rsidTr="008916EA">
        <w:trPr>
          <w:trHeight w:val="80"/>
        </w:trPr>
        <w:tc>
          <w:tcPr>
            <w:tcW w:w="2790" w:type="dxa"/>
            <w:vAlign w:val="bottom"/>
          </w:tcPr>
          <w:p w14:paraId="3A1B9F21" w14:textId="77777777" w:rsidR="008640F9" w:rsidRPr="004B3327" w:rsidRDefault="008640F9" w:rsidP="001A7827">
            <w:pPr>
              <w:ind w:left="124" w:right="72" w:hanging="124"/>
              <w:rPr>
                <w:rFonts w:ascii="Angsana New" w:hAnsi="Angsana New"/>
                <w:spacing w:val="-2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2"/>
                <w:sz w:val="25"/>
                <w:szCs w:val="25"/>
                <w:cs/>
              </w:rPr>
              <w:t>บริษัท บีบี เฮลท์ เวนเจอร์ จำกัด</w:t>
            </w:r>
          </w:p>
        </w:tc>
        <w:tc>
          <w:tcPr>
            <w:tcW w:w="1915" w:type="dxa"/>
            <w:vAlign w:val="bottom"/>
          </w:tcPr>
          <w:p w14:paraId="50B49725" w14:textId="77777777" w:rsidR="008640F9" w:rsidRPr="004B3327" w:rsidRDefault="008640F9" w:rsidP="001A7827">
            <w:pPr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กิจการที่ควบคุมร่วมกัน</w:t>
            </w:r>
          </w:p>
        </w:tc>
        <w:tc>
          <w:tcPr>
            <w:tcW w:w="1118" w:type="dxa"/>
            <w:vAlign w:val="bottom"/>
          </w:tcPr>
          <w:p w14:paraId="3B173E55" w14:textId="77777777" w:rsidR="008640F9" w:rsidRPr="004B3327" w:rsidRDefault="008640F9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19" w:type="dxa"/>
            <w:vAlign w:val="bottom"/>
          </w:tcPr>
          <w:p w14:paraId="05BF1F32" w14:textId="4C3A0230" w:rsidR="008640F9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7</w:t>
            </w:r>
          </w:p>
        </w:tc>
        <w:tc>
          <w:tcPr>
            <w:tcW w:w="1119" w:type="dxa"/>
            <w:vAlign w:val="bottom"/>
          </w:tcPr>
          <w:p w14:paraId="101C6C40" w14:textId="26DA0E97" w:rsidR="008640F9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19" w:type="dxa"/>
            <w:vAlign w:val="bottom"/>
          </w:tcPr>
          <w:p w14:paraId="2D7197BC" w14:textId="2CEAF3DB" w:rsidR="008640F9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7</w:t>
            </w:r>
          </w:p>
        </w:tc>
      </w:tr>
      <w:tr w:rsidR="004B3327" w:rsidRPr="004B3327" w14:paraId="316D9D66" w14:textId="77777777" w:rsidTr="008916EA">
        <w:trPr>
          <w:trHeight w:val="80"/>
        </w:trPr>
        <w:tc>
          <w:tcPr>
            <w:tcW w:w="2790" w:type="dxa"/>
            <w:vAlign w:val="bottom"/>
          </w:tcPr>
          <w:p w14:paraId="43A48C18" w14:textId="77777777" w:rsidR="008640F9" w:rsidRPr="004B3327" w:rsidRDefault="008640F9" w:rsidP="001A7827">
            <w:pPr>
              <w:ind w:left="124" w:right="72" w:hanging="124"/>
              <w:rPr>
                <w:rFonts w:ascii="Angsana New" w:hAnsi="Angsana New"/>
                <w:spacing w:val="-2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2"/>
                <w:sz w:val="25"/>
                <w:szCs w:val="25"/>
                <w:cs/>
              </w:rPr>
              <w:t>บริษัท เซเว่นตี้ ทู โฮลดิ้ง จำกัด</w:t>
            </w:r>
          </w:p>
        </w:tc>
        <w:tc>
          <w:tcPr>
            <w:tcW w:w="1915" w:type="dxa"/>
            <w:vAlign w:val="bottom"/>
          </w:tcPr>
          <w:p w14:paraId="1A9F4B43" w14:textId="77777777" w:rsidR="008640F9" w:rsidRPr="004B3327" w:rsidRDefault="008640F9" w:rsidP="001A7827">
            <w:pPr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กิจการที่ควบคุมร่วมกัน</w:t>
            </w:r>
          </w:p>
        </w:tc>
        <w:tc>
          <w:tcPr>
            <w:tcW w:w="1118" w:type="dxa"/>
            <w:vAlign w:val="bottom"/>
          </w:tcPr>
          <w:p w14:paraId="6C171B4F" w14:textId="77777777" w:rsidR="008640F9" w:rsidRPr="004B3327" w:rsidRDefault="008640F9" w:rsidP="001A7827">
            <w:pPr>
              <w:pBdr>
                <w:bottom w:val="single" w:sz="4" w:space="1" w:color="auto"/>
              </w:pBd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19" w:type="dxa"/>
            <w:vAlign w:val="bottom"/>
          </w:tcPr>
          <w:p w14:paraId="4D7F9AF6" w14:textId="46210F41" w:rsidR="008640F9" w:rsidRPr="004B3327" w:rsidRDefault="00E775BE" w:rsidP="001A7827">
            <w:pPr>
              <w:pBdr>
                <w:bottom w:val="single" w:sz="4" w:space="1" w:color="auto"/>
              </w:pBd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1,04</w:t>
            </w:r>
            <w:r w:rsidR="00CE0DA0">
              <w:rPr>
                <w:rFonts w:ascii="Angsana New" w:hAnsi="Angsana New"/>
                <w:sz w:val="25"/>
                <w:szCs w:val="25"/>
              </w:rPr>
              <w:t>3</w:t>
            </w:r>
          </w:p>
        </w:tc>
        <w:tc>
          <w:tcPr>
            <w:tcW w:w="1119" w:type="dxa"/>
            <w:vAlign w:val="bottom"/>
          </w:tcPr>
          <w:p w14:paraId="3368B38C" w14:textId="7D130FB1" w:rsidR="008640F9" w:rsidRPr="004B3327" w:rsidRDefault="00E775BE" w:rsidP="001A7827">
            <w:pPr>
              <w:pBdr>
                <w:bottom w:val="single" w:sz="4" w:space="1" w:color="auto"/>
              </w:pBd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(23)</w:t>
            </w:r>
          </w:p>
        </w:tc>
        <w:tc>
          <w:tcPr>
            <w:tcW w:w="1119" w:type="dxa"/>
            <w:vAlign w:val="bottom"/>
          </w:tcPr>
          <w:p w14:paraId="52BCD614" w14:textId="7D5318AF" w:rsidR="008640F9" w:rsidRPr="004B3327" w:rsidRDefault="00E775BE" w:rsidP="001A7827">
            <w:pPr>
              <w:pBdr>
                <w:bottom w:val="single" w:sz="4" w:space="1" w:color="auto"/>
              </w:pBd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1,0</w:t>
            </w:r>
            <w:r w:rsidR="00EF22F7">
              <w:rPr>
                <w:rFonts w:ascii="Angsana New" w:hAnsi="Angsana New"/>
                <w:sz w:val="25"/>
                <w:szCs w:val="25"/>
              </w:rPr>
              <w:t>20</w:t>
            </w:r>
          </w:p>
        </w:tc>
      </w:tr>
      <w:tr w:rsidR="004B3327" w:rsidRPr="004B3327" w14:paraId="2348EE96" w14:textId="77777777" w:rsidTr="008916EA">
        <w:tc>
          <w:tcPr>
            <w:tcW w:w="2790" w:type="dxa"/>
            <w:vAlign w:val="bottom"/>
          </w:tcPr>
          <w:p w14:paraId="553C2D9E" w14:textId="77777777" w:rsidR="008640F9" w:rsidRPr="004B3327" w:rsidRDefault="008640F9" w:rsidP="001A7827">
            <w:pPr>
              <w:ind w:left="318" w:right="-108"/>
              <w:jc w:val="thaiDistribute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1915" w:type="dxa"/>
            <w:vAlign w:val="bottom"/>
          </w:tcPr>
          <w:p w14:paraId="00AEDEE5" w14:textId="77777777" w:rsidR="008640F9" w:rsidRPr="004B3327" w:rsidRDefault="008640F9" w:rsidP="001A7827">
            <w:pPr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18" w:type="dxa"/>
            <w:vAlign w:val="bottom"/>
          </w:tcPr>
          <w:p w14:paraId="4FA99829" w14:textId="375B28F5" w:rsidR="008640F9" w:rsidRPr="004B3327" w:rsidRDefault="0001029B" w:rsidP="00A91A70">
            <w:pPr>
              <w:tabs>
                <w:tab w:val="decimal" w:pos="702"/>
              </w:tabs>
              <w:ind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2,296</w:t>
            </w:r>
          </w:p>
        </w:tc>
        <w:tc>
          <w:tcPr>
            <w:tcW w:w="1119" w:type="dxa"/>
            <w:vAlign w:val="bottom"/>
          </w:tcPr>
          <w:p w14:paraId="383F33BD" w14:textId="77E6FD3D" w:rsidR="008640F9" w:rsidRPr="004B3327" w:rsidRDefault="00E775BE" w:rsidP="001A7827">
            <w:pPr>
              <w:pBdr>
                <w:bottom w:val="double" w:sz="4" w:space="1" w:color="auto"/>
              </w:pBdr>
              <w:tabs>
                <w:tab w:val="decimal" w:pos="702"/>
              </w:tabs>
              <w:ind w:right="-29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2,</w:t>
            </w:r>
            <w:r w:rsidR="00DC7DDC" w:rsidRPr="004B3327">
              <w:rPr>
                <w:rFonts w:ascii="Angsana New" w:hAnsi="Angsana New" w:hint="cs"/>
                <w:sz w:val="25"/>
                <w:szCs w:val="25"/>
              </w:rPr>
              <w:t>3</w:t>
            </w:r>
            <w:r w:rsidR="004A2B00" w:rsidRPr="004B3327">
              <w:rPr>
                <w:rFonts w:ascii="Angsana New" w:hAnsi="Angsana New" w:hint="cs"/>
                <w:sz w:val="25"/>
                <w:szCs w:val="25"/>
              </w:rPr>
              <w:t>6</w:t>
            </w:r>
            <w:r w:rsidR="00CE0DA0">
              <w:rPr>
                <w:rFonts w:ascii="Angsana New" w:hAnsi="Angsana New"/>
                <w:sz w:val="25"/>
                <w:szCs w:val="25"/>
              </w:rPr>
              <w:t>1</w:t>
            </w:r>
          </w:p>
        </w:tc>
        <w:tc>
          <w:tcPr>
            <w:tcW w:w="1119" w:type="dxa"/>
            <w:vAlign w:val="bottom"/>
          </w:tcPr>
          <w:p w14:paraId="6BB0AC9A" w14:textId="0EA4B1E2" w:rsidR="008640F9" w:rsidRPr="004B3327" w:rsidRDefault="00E775BE" w:rsidP="001A7827">
            <w:pPr>
              <w:pBdr>
                <w:bottom w:val="double" w:sz="4" w:space="1" w:color="auto"/>
              </w:pBd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</w:t>
            </w:r>
            <w:r w:rsidR="007D02A7" w:rsidRPr="004B3327">
              <w:rPr>
                <w:rFonts w:ascii="Angsana New" w:hAnsi="Angsana New" w:hint="cs"/>
                <w:sz w:val="25"/>
                <w:szCs w:val="25"/>
              </w:rPr>
              <w:t>2,0</w:t>
            </w:r>
            <w:r w:rsidR="004763C7" w:rsidRPr="004B3327">
              <w:rPr>
                <w:rFonts w:ascii="Angsana New" w:hAnsi="Angsana New" w:hint="cs"/>
                <w:sz w:val="25"/>
                <w:szCs w:val="25"/>
              </w:rPr>
              <w:t>86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>)</w:t>
            </w:r>
          </w:p>
        </w:tc>
        <w:tc>
          <w:tcPr>
            <w:tcW w:w="1119" w:type="dxa"/>
            <w:vAlign w:val="bottom"/>
          </w:tcPr>
          <w:p w14:paraId="73DA9311" w14:textId="738DFD2D" w:rsidR="008640F9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2,5</w:t>
            </w:r>
            <w:r w:rsidR="00666DE2" w:rsidRPr="004B3327">
              <w:rPr>
                <w:rFonts w:ascii="Angsana New" w:hAnsi="Angsana New" w:hint="cs"/>
                <w:sz w:val="25"/>
                <w:szCs w:val="25"/>
              </w:rPr>
              <w:t>7</w:t>
            </w:r>
            <w:r w:rsidR="00EF22F7">
              <w:rPr>
                <w:rFonts w:ascii="Angsana New" w:hAnsi="Angsana New"/>
                <w:sz w:val="25"/>
                <w:szCs w:val="25"/>
              </w:rPr>
              <w:t>1</w:t>
            </w:r>
          </w:p>
        </w:tc>
      </w:tr>
      <w:tr w:rsidR="004B3327" w:rsidRPr="004B3327" w14:paraId="244CD5BE" w14:textId="77777777" w:rsidTr="008916EA">
        <w:tc>
          <w:tcPr>
            <w:tcW w:w="4705" w:type="dxa"/>
            <w:gridSpan w:val="2"/>
            <w:vAlign w:val="bottom"/>
          </w:tcPr>
          <w:p w14:paraId="3FF5AA43" w14:textId="77777777" w:rsidR="008640F9" w:rsidRPr="004B3327" w:rsidRDefault="008640F9" w:rsidP="001A7827">
            <w:pPr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หัก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 xml:space="preserve">: 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1118" w:type="dxa"/>
            <w:vAlign w:val="bottom"/>
          </w:tcPr>
          <w:p w14:paraId="4E91A7E7" w14:textId="77777777" w:rsidR="008640F9" w:rsidRPr="004B3327" w:rsidRDefault="008640F9" w:rsidP="001A7827">
            <w:pPr>
              <w:pBdr>
                <w:bottom w:val="single" w:sz="4" w:space="1" w:color="auto"/>
              </w:pBd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(295)</w:t>
            </w:r>
          </w:p>
        </w:tc>
        <w:tc>
          <w:tcPr>
            <w:tcW w:w="1119" w:type="dxa"/>
            <w:vAlign w:val="bottom"/>
          </w:tcPr>
          <w:p w14:paraId="44E32169" w14:textId="77777777" w:rsidR="008640F9" w:rsidRPr="004B3327" w:rsidRDefault="008640F9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1119" w:type="dxa"/>
            <w:vAlign w:val="bottom"/>
          </w:tcPr>
          <w:p w14:paraId="5885807A" w14:textId="77777777" w:rsidR="008640F9" w:rsidRPr="004B3327" w:rsidRDefault="008640F9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19" w:type="dxa"/>
            <w:vAlign w:val="bottom"/>
          </w:tcPr>
          <w:p w14:paraId="149E9F2A" w14:textId="29369678" w:rsidR="008640F9" w:rsidRPr="004B3327" w:rsidRDefault="00E775BE" w:rsidP="001A7827">
            <w:pPr>
              <w:pBdr>
                <w:bottom w:val="single" w:sz="4" w:space="1" w:color="auto"/>
              </w:pBd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(29</w:t>
            </w:r>
            <w:r w:rsidR="00EF22F7">
              <w:rPr>
                <w:rFonts w:ascii="Angsana New" w:hAnsi="Angsana New"/>
                <w:sz w:val="25"/>
                <w:szCs w:val="25"/>
              </w:rPr>
              <w:t>5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>)</w:t>
            </w:r>
          </w:p>
        </w:tc>
      </w:tr>
      <w:tr w:rsidR="004B3327" w:rsidRPr="004B3327" w14:paraId="23EB4414" w14:textId="77777777" w:rsidTr="008916EA">
        <w:tc>
          <w:tcPr>
            <w:tcW w:w="2790" w:type="dxa"/>
            <w:vAlign w:val="bottom"/>
          </w:tcPr>
          <w:p w14:paraId="32B09871" w14:textId="77777777" w:rsidR="008640F9" w:rsidRPr="004B3327" w:rsidRDefault="008640F9" w:rsidP="001A7827">
            <w:pPr>
              <w:ind w:left="318" w:right="-108"/>
              <w:jc w:val="thaiDistribute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1915" w:type="dxa"/>
            <w:vAlign w:val="bottom"/>
          </w:tcPr>
          <w:p w14:paraId="3BD4E64A" w14:textId="77777777" w:rsidR="008640F9" w:rsidRPr="004B3327" w:rsidRDefault="008640F9" w:rsidP="001A7827">
            <w:pPr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18" w:type="dxa"/>
            <w:vAlign w:val="bottom"/>
          </w:tcPr>
          <w:p w14:paraId="71938A68" w14:textId="3F3F0C68" w:rsidR="008640F9" w:rsidRPr="004B3327" w:rsidRDefault="0001029B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2,001</w:t>
            </w:r>
          </w:p>
        </w:tc>
        <w:tc>
          <w:tcPr>
            <w:tcW w:w="1119" w:type="dxa"/>
            <w:vAlign w:val="bottom"/>
          </w:tcPr>
          <w:p w14:paraId="4431BCB4" w14:textId="77777777" w:rsidR="008640F9" w:rsidRPr="004B3327" w:rsidRDefault="008640F9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1119" w:type="dxa"/>
            <w:vAlign w:val="bottom"/>
          </w:tcPr>
          <w:p w14:paraId="43212839" w14:textId="77777777" w:rsidR="008640F9" w:rsidRPr="004B3327" w:rsidRDefault="008640F9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19" w:type="dxa"/>
            <w:vAlign w:val="bottom"/>
          </w:tcPr>
          <w:p w14:paraId="6A10DC96" w14:textId="1FC51D89" w:rsidR="008640F9" w:rsidRPr="004B3327" w:rsidRDefault="00E775BE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2,2</w:t>
            </w:r>
            <w:r w:rsidR="004A3DBC" w:rsidRPr="004B3327">
              <w:rPr>
                <w:rFonts w:ascii="Angsana New" w:hAnsi="Angsana New" w:hint="cs"/>
                <w:sz w:val="25"/>
                <w:szCs w:val="25"/>
              </w:rPr>
              <w:t>7</w:t>
            </w:r>
            <w:r w:rsidR="00B62E46" w:rsidRPr="004B3327">
              <w:rPr>
                <w:rFonts w:ascii="Angsana New" w:hAnsi="Angsana New" w:hint="cs"/>
                <w:sz w:val="25"/>
                <w:szCs w:val="25"/>
              </w:rPr>
              <w:t>6</w:t>
            </w:r>
          </w:p>
        </w:tc>
      </w:tr>
      <w:tr w:rsidR="004B3327" w:rsidRPr="004B3327" w14:paraId="044AC825" w14:textId="77777777" w:rsidTr="008916EA">
        <w:tc>
          <w:tcPr>
            <w:tcW w:w="4705" w:type="dxa"/>
            <w:gridSpan w:val="2"/>
            <w:vAlign w:val="bottom"/>
          </w:tcPr>
          <w:p w14:paraId="139F8816" w14:textId="782AC946" w:rsidR="008640F9" w:rsidRPr="004B3327" w:rsidRDefault="008640F9" w:rsidP="001A7827">
            <w:pPr>
              <w:jc w:val="both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หัก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 xml:space="preserve">: 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118" w:type="dxa"/>
            <w:vAlign w:val="bottom"/>
          </w:tcPr>
          <w:p w14:paraId="6A347F25" w14:textId="77777777" w:rsidR="008640F9" w:rsidRPr="004B3327" w:rsidRDefault="008640F9" w:rsidP="001A7827">
            <w:pPr>
              <w:pBdr>
                <w:bottom w:val="single" w:sz="4" w:space="1" w:color="auto"/>
              </w:pBd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(14)</w:t>
            </w:r>
          </w:p>
        </w:tc>
        <w:tc>
          <w:tcPr>
            <w:tcW w:w="1119" w:type="dxa"/>
            <w:vAlign w:val="bottom"/>
          </w:tcPr>
          <w:p w14:paraId="7AFE8F65" w14:textId="77777777" w:rsidR="008640F9" w:rsidRPr="004B3327" w:rsidRDefault="008640F9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1119" w:type="dxa"/>
            <w:vAlign w:val="bottom"/>
          </w:tcPr>
          <w:p w14:paraId="12D0178C" w14:textId="77777777" w:rsidR="008640F9" w:rsidRPr="004B3327" w:rsidRDefault="008640F9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19" w:type="dxa"/>
            <w:vAlign w:val="bottom"/>
          </w:tcPr>
          <w:p w14:paraId="54240118" w14:textId="0B9331DC" w:rsidR="008640F9" w:rsidRPr="004B3327" w:rsidRDefault="00E775BE" w:rsidP="001A7827">
            <w:pPr>
              <w:pBdr>
                <w:bottom w:val="single" w:sz="4" w:space="1" w:color="auto"/>
              </w:pBd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(1</w:t>
            </w:r>
            <w:r w:rsidR="00A478A5" w:rsidRPr="004B3327">
              <w:rPr>
                <w:rFonts w:ascii="Angsana New" w:hAnsi="Angsana New" w:hint="cs"/>
                <w:sz w:val="25"/>
                <w:szCs w:val="25"/>
              </w:rPr>
              <w:t>1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>)</w:t>
            </w:r>
          </w:p>
        </w:tc>
      </w:tr>
      <w:tr w:rsidR="004B3327" w:rsidRPr="004B3327" w14:paraId="74DCC5F3" w14:textId="77777777" w:rsidTr="008916EA">
        <w:tc>
          <w:tcPr>
            <w:tcW w:w="2790" w:type="dxa"/>
            <w:vAlign w:val="bottom"/>
          </w:tcPr>
          <w:p w14:paraId="43ECDF6D" w14:textId="77777777" w:rsidR="008640F9" w:rsidRPr="004B3327" w:rsidRDefault="008640F9" w:rsidP="001A7827">
            <w:pPr>
              <w:ind w:left="318" w:right="-108"/>
              <w:jc w:val="thaiDistribute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สุทธิ</w:t>
            </w:r>
          </w:p>
        </w:tc>
        <w:tc>
          <w:tcPr>
            <w:tcW w:w="1915" w:type="dxa"/>
            <w:vAlign w:val="bottom"/>
          </w:tcPr>
          <w:p w14:paraId="714423F9" w14:textId="262F4427" w:rsidR="008640F9" w:rsidRPr="004B3327" w:rsidRDefault="00A62A86" w:rsidP="001A7827">
            <w:pPr>
              <w:jc w:val="right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 </w:t>
            </w:r>
          </w:p>
        </w:tc>
        <w:tc>
          <w:tcPr>
            <w:tcW w:w="1118" w:type="dxa"/>
            <w:vAlign w:val="bottom"/>
          </w:tcPr>
          <w:p w14:paraId="5E24FD51" w14:textId="680AD27B" w:rsidR="008640F9" w:rsidRPr="004B3327" w:rsidRDefault="00A62A86" w:rsidP="001A7827">
            <w:pPr>
              <w:pBdr>
                <w:bottom w:val="double" w:sz="4" w:space="1" w:color="auto"/>
              </w:pBd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 </w:t>
            </w:r>
            <w:r w:rsidR="00A412BB" w:rsidRPr="004B3327">
              <w:rPr>
                <w:rFonts w:ascii="Angsana New" w:hAnsi="Angsana New" w:hint="cs"/>
                <w:sz w:val="25"/>
                <w:szCs w:val="25"/>
              </w:rPr>
              <w:t>1,987</w:t>
            </w:r>
          </w:p>
        </w:tc>
        <w:tc>
          <w:tcPr>
            <w:tcW w:w="1119" w:type="dxa"/>
            <w:vAlign w:val="bottom"/>
          </w:tcPr>
          <w:p w14:paraId="4C1701FD" w14:textId="77777777" w:rsidR="008640F9" w:rsidRPr="004B3327" w:rsidRDefault="008640F9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1119" w:type="dxa"/>
            <w:vAlign w:val="bottom"/>
          </w:tcPr>
          <w:p w14:paraId="29B42087" w14:textId="77777777" w:rsidR="008640F9" w:rsidRPr="004B3327" w:rsidRDefault="008640F9" w:rsidP="001A7827">
            <w:pP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19" w:type="dxa"/>
            <w:vAlign w:val="bottom"/>
          </w:tcPr>
          <w:p w14:paraId="7E5097CE" w14:textId="02399DFE" w:rsidR="008640F9" w:rsidRPr="004B3327" w:rsidRDefault="00E775BE" w:rsidP="001A7827">
            <w:pPr>
              <w:pBdr>
                <w:bottom w:val="double" w:sz="4" w:space="1" w:color="auto"/>
              </w:pBdr>
              <w:tabs>
                <w:tab w:val="decimal" w:pos="702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2,2</w:t>
            </w:r>
            <w:r w:rsidR="00DB1AF1" w:rsidRPr="004B3327">
              <w:rPr>
                <w:rFonts w:ascii="Angsana New" w:hAnsi="Angsana New" w:hint="cs"/>
                <w:sz w:val="25"/>
                <w:szCs w:val="25"/>
              </w:rPr>
              <w:t>6</w:t>
            </w:r>
            <w:r w:rsidR="00B62E46" w:rsidRPr="004B3327">
              <w:rPr>
                <w:rFonts w:ascii="Angsana New" w:hAnsi="Angsana New" w:hint="cs"/>
                <w:sz w:val="25"/>
                <w:szCs w:val="25"/>
              </w:rPr>
              <w:t>5</w:t>
            </w:r>
          </w:p>
        </w:tc>
      </w:tr>
    </w:tbl>
    <w:p w14:paraId="348D94CC" w14:textId="3E727C6E" w:rsidR="006B15B9" w:rsidRPr="004B3327" w:rsidRDefault="008640F9" w:rsidP="008916EA">
      <w:pPr>
        <w:pStyle w:val="BodyTextIndent"/>
        <w:numPr>
          <w:ilvl w:val="0"/>
          <w:numId w:val="29"/>
        </w:numPr>
        <w:tabs>
          <w:tab w:val="clear" w:pos="900"/>
        </w:tabs>
        <w:spacing w:before="120" w:after="0"/>
        <w:ind w:left="807" w:hanging="202"/>
        <w:rPr>
          <w:sz w:val="22"/>
          <w:szCs w:val="22"/>
        </w:rPr>
      </w:pPr>
      <w:r w:rsidRPr="004B3327">
        <w:rPr>
          <w:rFonts w:hint="cs"/>
          <w:sz w:val="22"/>
          <w:szCs w:val="22"/>
          <w:cs/>
        </w:rPr>
        <w:t>ลดลงจากการปฏิบัติตามสัญญาซื้อขายหุ้นสามัญและภาระหนี้เงิน</w:t>
      </w:r>
      <w:r w:rsidR="00E13CE8" w:rsidRPr="004B3327">
        <w:rPr>
          <w:rFonts w:hint="cs"/>
          <w:sz w:val="22"/>
          <w:szCs w:val="22"/>
          <w:cs/>
        </w:rPr>
        <w:t xml:space="preserve"> และเปลี่ยนสถานะเป็นบริษัทย่อย</w:t>
      </w:r>
      <w:r w:rsidR="00351556" w:rsidRPr="004B3327">
        <w:rPr>
          <w:rFonts w:hint="cs"/>
          <w:sz w:val="22"/>
          <w:szCs w:val="22"/>
          <w:cs/>
        </w:rPr>
        <w:t xml:space="preserve"> ณ วันที่ </w:t>
      </w:r>
      <w:r w:rsidR="00351556" w:rsidRPr="004B3327">
        <w:rPr>
          <w:rFonts w:hint="cs"/>
          <w:sz w:val="22"/>
          <w:szCs w:val="22"/>
        </w:rPr>
        <w:t xml:space="preserve">24 </w:t>
      </w:r>
      <w:r w:rsidR="00351556" w:rsidRPr="004B3327">
        <w:rPr>
          <w:rFonts w:hint="cs"/>
          <w:sz w:val="22"/>
          <w:szCs w:val="22"/>
          <w:cs/>
        </w:rPr>
        <w:t xml:space="preserve">ตุลาคม </w:t>
      </w:r>
      <w:r w:rsidR="00351556" w:rsidRPr="004B3327">
        <w:rPr>
          <w:rFonts w:hint="cs"/>
          <w:sz w:val="22"/>
          <w:szCs w:val="22"/>
        </w:rPr>
        <w:t xml:space="preserve">2568 </w:t>
      </w:r>
      <w:r w:rsidRPr="004B3327">
        <w:rPr>
          <w:rFonts w:hint="cs"/>
          <w:sz w:val="22"/>
          <w:szCs w:val="22"/>
          <w:cs/>
        </w:rPr>
        <w:t>ตามที่กล่าวไว้ใน</w:t>
      </w:r>
      <w:r w:rsidR="008916EA">
        <w:rPr>
          <w:sz w:val="22"/>
          <w:szCs w:val="22"/>
        </w:rPr>
        <w:t xml:space="preserve">                         </w:t>
      </w:r>
      <w:r w:rsidRPr="004B3327">
        <w:rPr>
          <w:rFonts w:hint="cs"/>
          <w:sz w:val="22"/>
          <w:szCs w:val="22"/>
          <w:cs/>
        </w:rPr>
        <w:t xml:space="preserve">หมายเหตุประกอบงบการเงินข้อ </w:t>
      </w:r>
      <w:r w:rsidR="001B3A24" w:rsidRPr="004B3327">
        <w:rPr>
          <w:rFonts w:hint="cs"/>
          <w:sz w:val="22"/>
          <w:szCs w:val="22"/>
        </w:rPr>
        <w:t>16</w:t>
      </w:r>
      <w:r w:rsidR="00987C67" w:rsidRPr="004B3327">
        <w:rPr>
          <w:rFonts w:hint="cs"/>
          <w:sz w:val="22"/>
          <w:szCs w:val="22"/>
          <w:cs/>
        </w:rPr>
        <w:t>.</w:t>
      </w:r>
      <w:r w:rsidR="001B3A24" w:rsidRPr="004B3327">
        <w:rPr>
          <w:rFonts w:hint="cs"/>
          <w:sz w:val="22"/>
          <w:szCs w:val="22"/>
        </w:rPr>
        <w:t>1</w:t>
      </w:r>
      <w:r w:rsidR="00987C67" w:rsidRPr="004B3327">
        <w:rPr>
          <w:rFonts w:hint="cs"/>
          <w:sz w:val="22"/>
          <w:szCs w:val="22"/>
          <w:cs/>
        </w:rPr>
        <w:t>.</w:t>
      </w:r>
      <w:r w:rsidR="001B3A24" w:rsidRPr="004B3327">
        <w:rPr>
          <w:rFonts w:hint="cs"/>
          <w:sz w:val="22"/>
          <w:szCs w:val="22"/>
        </w:rPr>
        <w:t>11</w:t>
      </w:r>
    </w:p>
    <w:p w14:paraId="38F06C09" w14:textId="6F7E8AB5" w:rsidR="008D24A6" w:rsidRPr="004B3327" w:rsidRDefault="008D24A6" w:rsidP="008916EA">
      <w:pPr>
        <w:pStyle w:val="BodyTextIndent"/>
        <w:numPr>
          <w:ilvl w:val="0"/>
          <w:numId w:val="29"/>
        </w:numPr>
        <w:tabs>
          <w:tab w:val="clear" w:pos="900"/>
        </w:tabs>
        <w:spacing w:before="0" w:after="0"/>
        <w:ind w:left="807" w:hanging="202"/>
        <w:rPr>
          <w:sz w:val="22"/>
          <w:szCs w:val="22"/>
        </w:rPr>
      </w:pPr>
      <w:r w:rsidRPr="004B3327">
        <w:rPr>
          <w:rFonts w:hint="cs"/>
          <w:sz w:val="22"/>
          <w:szCs w:val="22"/>
          <w:cs/>
        </w:rPr>
        <w:t xml:space="preserve">จำนวน </w:t>
      </w:r>
      <w:r w:rsidRPr="004B3327">
        <w:rPr>
          <w:rFonts w:hint="cs"/>
          <w:sz w:val="22"/>
          <w:szCs w:val="22"/>
        </w:rPr>
        <w:t xml:space="preserve">655 </w:t>
      </w:r>
      <w:r w:rsidRPr="004B3327">
        <w:rPr>
          <w:rFonts w:hint="cs"/>
          <w:sz w:val="22"/>
          <w:szCs w:val="22"/>
          <w:cs/>
        </w:rPr>
        <w:t>ล้านบาท ลดลงจากการปฏิบัติตามสัญญาซื้อขายหุ้นสามัญและภาระหนี้เงิน</w:t>
      </w:r>
      <w:r w:rsidR="00E13CE8" w:rsidRPr="004B3327">
        <w:rPr>
          <w:rFonts w:hint="cs"/>
          <w:sz w:val="22"/>
          <w:szCs w:val="22"/>
          <w:cs/>
        </w:rPr>
        <w:t>เปลี่ยนสถานะเป็นบริษัทย่อ</w:t>
      </w:r>
      <w:r w:rsidR="00351556" w:rsidRPr="004B3327">
        <w:rPr>
          <w:rFonts w:hint="cs"/>
          <w:sz w:val="22"/>
          <w:szCs w:val="22"/>
          <w:cs/>
        </w:rPr>
        <w:t xml:space="preserve">ย ณ วันที่ </w:t>
      </w:r>
      <w:r w:rsidR="00351556" w:rsidRPr="004B3327">
        <w:rPr>
          <w:rFonts w:hint="cs"/>
          <w:sz w:val="22"/>
          <w:szCs w:val="22"/>
        </w:rPr>
        <w:t>27</w:t>
      </w:r>
      <w:r w:rsidR="00351556" w:rsidRPr="004B3327">
        <w:rPr>
          <w:rFonts w:hint="cs"/>
          <w:sz w:val="22"/>
          <w:szCs w:val="22"/>
          <w:cs/>
        </w:rPr>
        <w:t xml:space="preserve"> มีนาคม </w:t>
      </w:r>
      <w:r w:rsidR="00351556" w:rsidRPr="004B3327">
        <w:rPr>
          <w:rFonts w:hint="cs"/>
          <w:sz w:val="22"/>
          <w:szCs w:val="22"/>
        </w:rPr>
        <w:t>2569</w:t>
      </w:r>
      <w:r w:rsidR="00351556" w:rsidRPr="004B3327">
        <w:rPr>
          <w:rFonts w:hint="cs"/>
          <w:sz w:val="22"/>
          <w:szCs w:val="22"/>
          <w:cs/>
        </w:rPr>
        <w:t xml:space="preserve"> </w:t>
      </w:r>
      <w:r w:rsidR="008916EA">
        <w:rPr>
          <w:sz w:val="22"/>
          <w:szCs w:val="22"/>
        </w:rPr>
        <w:t xml:space="preserve">                           </w:t>
      </w:r>
      <w:r w:rsidRPr="004B3327">
        <w:rPr>
          <w:rFonts w:hint="cs"/>
          <w:sz w:val="22"/>
          <w:szCs w:val="22"/>
          <w:cs/>
        </w:rPr>
        <w:t xml:space="preserve">ตามที่กล่าวไว้ในหมายเหตุประกอบงบการเงินข้อ </w:t>
      </w:r>
      <w:r w:rsidRPr="004B3327">
        <w:rPr>
          <w:rFonts w:hint="cs"/>
          <w:sz w:val="22"/>
          <w:szCs w:val="22"/>
        </w:rPr>
        <w:t>16</w:t>
      </w:r>
      <w:r w:rsidRPr="004B3327">
        <w:rPr>
          <w:rFonts w:hint="cs"/>
          <w:sz w:val="22"/>
          <w:szCs w:val="22"/>
          <w:cs/>
        </w:rPr>
        <w:t>.</w:t>
      </w:r>
      <w:r w:rsidRPr="004B3327">
        <w:rPr>
          <w:rFonts w:hint="cs"/>
          <w:sz w:val="22"/>
          <w:szCs w:val="22"/>
        </w:rPr>
        <w:t>1</w:t>
      </w:r>
      <w:r w:rsidRPr="004B3327">
        <w:rPr>
          <w:rFonts w:hint="cs"/>
          <w:sz w:val="22"/>
          <w:szCs w:val="22"/>
          <w:cs/>
        </w:rPr>
        <w:t>.</w:t>
      </w:r>
      <w:r w:rsidRPr="004B3327">
        <w:rPr>
          <w:rFonts w:hint="cs"/>
          <w:sz w:val="22"/>
          <w:szCs w:val="22"/>
        </w:rPr>
        <w:t>1</w:t>
      </w:r>
      <w:r w:rsidR="004B3327" w:rsidRPr="004B3327">
        <w:rPr>
          <w:rFonts w:hint="cs"/>
          <w:sz w:val="22"/>
          <w:szCs w:val="22"/>
        </w:rPr>
        <w:t>2</w:t>
      </w:r>
    </w:p>
    <w:p w14:paraId="7362CDB3" w14:textId="31742A1C" w:rsidR="007118C6" w:rsidRPr="004B3327" w:rsidRDefault="007118C6" w:rsidP="00A91A70">
      <w:pPr>
        <w:pStyle w:val="BodyTextIndent"/>
        <w:tabs>
          <w:tab w:val="clear" w:pos="900"/>
        </w:tabs>
        <w:spacing w:before="120" w:after="240"/>
        <w:ind w:left="0" w:firstLine="0"/>
      </w:pPr>
    </w:p>
    <w:p w14:paraId="29658B2D" w14:textId="77777777" w:rsidR="00340D5F" w:rsidRPr="004B3327" w:rsidRDefault="00340D5F">
      <w:pPr>
        <w:rPr>
          <w:rFonts w:ascii="Angsana New" w:hAnsi="Angsana New"/>
        </w:rPr>
      </w:pPr>
      <w:r w:rsidRPr="004B3327">
        <w:rPr>
          <w:rFonts w:ascii="Angsana New" w:hAnsi="Angsana New" w:hint="cs"/>
        </w:rPr>
        <w:br w:type="page"/>
      </w:r>
    </w:p>
    <w:tbl>
      <w:tblPr>
        <w:tblStyle w:val="TableGrid3"/>
        <w:tblW w:w="9452" w:type="dxa"/>
        <w:tblInd w:w="2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3150"/>
        <w:gridCol w:w="1800"/>
        <w:gridCol w:w="1125"/>
        <w:gridCol w:w="1126"/>
        <w:gridCol w:w="1125"/>
        <w:gridCol w:w="1126"/>
      </w:tblGrid>
      <w:tr w:rsidR="004B3327" w:rsidRPr="004B3327" w14:paraId="3D81FB93" w14:textId="77777777" w:rsidTr="009579EF">
        <w:trPr>
          <w:tblHeader/>
        </w:trPr>
        <w:tc>
          <w:tcPr>
            <w:tcW w:w="9452" w:type="dxa"/>
            <w:gridSpan w:val="6"/>
            <w:vAlign w:val="bottom"/>
          </w:tcPr>
          <w:p w14:paraId="37E0935C" w14:textId="4F707C83" w:rsidR="00D3651B" w:rsidRPr="004B3327" w:rsidRDefault="00D3651B" w:rsidP="00E57E71">
            <w:pPr>
              <w:ind w:right="-43"/>
              <w:jc w:val="right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lastRenderedPageBreak/>
              <w:t>(หน่วย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 xml:space="preserve">: 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ล้านบาท)</w:t>
            </w:r>
          </w:p>
        </w:tc>
      </w:tr>
      <w:tr w:rsidR="004B3327" w:rsidRPr="004B3327" w14:paraId="485AC013" w14:textId="77777777" w:rsidTr="0038171B">
        <w:trPr>
          <w:tblHeader/>
        </w:trPr>
        <w:tc>
          <w:tcPr>
            <w:tcW w:w="3150" w:type="dxa"/>
            <w:vAlign w:val="bottom"/>
          </w:tcPr>
          <w:p w14:paraId="3E9D175C" w14:textId="77777777" w:rsidR="00D3651B" w:rsidRPr="004B3327" w:rsidRDefault="00D3651B" w:rsidP="00E57E71">
            <w:pPr>
              <w:ind w:left="180" w:right="-12" w:hanging="180"/>
              <w:rPr>
                <w:rFonts w:ascii="Angsana New" w:eastAsia="Calibri" w:hAnsi="Angsana New"/>
                <w:sz w:val="25"/>
                <w:szCs w:val="25"/>
                <w:cs/>
              </w:rPr>
            </w:pPr>
          </w:p>
        </w:tc>
        <w:tc>
          <w:tcPr>
            <w:tcW w:w="1800" w:type="dxa"/>
            <w:vAlign w:val="bottom"/>
          </w:tcPr>
          <w:p w14:paraId="2B95FFE9" w14:textId="77777777" w:rsidR="00D3651B" w:rsidRPr="004B3327" w:rsidRDefault="00D3651B" w:rsidP="00E57E71">
            <w:pPr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4502" w:type="dxa"/>
            <w:gridSpan w:val="4"/>
            <w:vAlign w:val="bottom"/>
          </w:tcPr>
          <w:p w14:paraId="34875F2B" w14:textId="77777777" w:rsidR="00D3651B" w:rsidRPr="004B3327" w:rsidRDefault="00D3651B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งบการเงินเฉพาะกิจการ</w:t>
            </w:r>
          </w:p>
        </w:tc>
      </w:tr>
      <w:tr w:rsidR="004B3327" w:rsidRPr="004B3327" w14:paraId="0E28CD07" w14:textId="77777777" w:rsidTr="00076A7D">
        <w:trPr>
          <w:tblHeader/>
        </w:trPr>
        <w:tc>
          <w:tcPr>
            <w:tcW w:w="3150" w:type="dxa"/>
            <w:vAlign w:val="bottom"/>
          </w:tcPr>
          <w:p w14:paraId="5C876F5E" w14:textId="77777777" w:rsidR="00D3651B" w:rsidRPr="004B3327" w:rsidRDefault="00D3651B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เงินให้กู้ยืมระยะยาว</w:t>
            </w:r>
          </w:p>
        </w:tc>
        <w:tc>
          <w:tcPr>
            <w:tcW w:w="1800" w:type="dxa"/>
            <w:vAlign w:val="bottom"/>
          </w:tcPr>
          <w:p w14:paraId="52C85A84" w14:textId="77777777" w:rsidR="00D3651B" w:rsidRPr="004B3327" w:rsidRDefault="00D3651B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ลักษณะความสัมพันธ์</w:t>
            </w:r>
          </w:p>
        </w:tc>
        <w:tc>
          <w:tcPr>
            <w:tcW w:w="1125" w:type="dxa"/>
            <w:vAlign w:val="bottom"/>
          </w:tcPr>
          <w:p w14:paraId="6B454CF9" w14:textId="77777777" w:rsidR="00D3651B" w:rsidRPr="004B3327" w:rsidRDefault="00D3651B" w:rsidP="00E57E71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ยอดคงเหลือ</w:t>
            </w:r>
          </w:p>
          <w:p w14:paraId="5CA6D02F" w14:textId="77777777" w:rsidR="00D3651B" w:rsidRPr="004B3327" w:rsidRDefault="00D3651B" w:rsidP="00E57E71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ณ วันที่ </w:t>
            </w:r>
          </w:p>
          <w:p w14:paraId="068D924A" w14:textId="77777777" w:rsidR="00D3651B" w:rsidRPr="004B3327" w:rsidRDefault="00D3651B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 เมษายน </w:t>
            </w:r>
          </w:p>
          <w:p w14:paraId="0031D3FD" w14:textId="0A03652C" w:rsidR="00D3651B" w:rsidRPr="004B3327" w:rsidRDefault="001879DE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256</w:t>
            </w:r>
            <w:r w:rsidR="00D33138" w:rsidRPr="004B3327">
              <w:rPr>
                <w:rFonts w:ascii="Angsana New" w:hAnsi="Angsana New" w:hint="cs"/>
                <w:sz w:val="25"/>
                <w:szCs w:val="25"/>
              </w:rPr>
              <w:t>8</w:t>
            </w:r>
          </w:p>
        </w:tc>
        <w:tc>
          <w:tcPr>
            <w:tcW w:w="1126" w:type="dxa"/>
            <w:vAlign w:val="bottom"/>
          </w:tcPr>
          <w:p w14:paraId="129E3FBE" w14:textId="77777777" w:rsidR="00D3651B" w:rsidRPr="004B3327" w:rsidRDefault="00D3651B" w:rsidP="00E57E71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5C0023A8" w14:textId="77777777" w:rsidR="00D3651B" w:rsidRPr="004B3327" w:rsidRDefault="00D3651B" w:rsidP="00E57E71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0C64BEC1" w14:textId="77777777" w:rsidR="00D3651B" w:rsidRPr="004B3327" w:rsidRDefault="00D3651B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เพิ่มขึ้น</w:t>
            </w:r>
          </w:p>
        </w:tc>
        <w:tc>
          <w:tcPr>
            <w:tcW w:w="1125" w:type="dxa"/>
            <w:vAlign w:val="bottom"/>
          </w:tcPr>
          <w:p w14:paraId="0FF6AC30" w14:textId="77777777" w:rsidR="00D3651B" w:rsidRPr="004B3327" w:rsidRDefault="00D3651B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05385827" w14:textId="77777777" w:rsidR="00D3651B" w:rsidRPr="004B3327" w:rsidRDefault="00D3651B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5D9A71CF" w14:textId="77777777" w:rsidR="00D3651B" w:rsidRPr="004B3327" w:rsidRDefault="00D3651B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ลดลง</w:t>
            </w:r>
          </w:p>
        </w:tc>
        <w:tc>
          <w:tcPr>
            <w:tcW w:w="1126" w:type="dxa"/>
            <w:vAlign w:val="bottom"/>
          </w:tcPr>
          <w:p w14:paraId="090D0165" w14:textId="77777777" w:rsidR="00D3651B" w:rsidRPr="004B3327" w:rsidRDefault="00D3651B" w:rsidP="00E57E71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ยอดคงเหลือ</w:t>
            </w:r>
          </w:p>
          <w:p w14:paraId="52FB4872" w14:textId="77777777" w:rsidR="00D3651B" w:rsidRPr="004B3327" w:rsidRDefault="00D3651B" w:rsidP="00E57E71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ณ วันที่ </w:t>
            </w:r>
          </w:p>
          <w:p w14:paraId="0D172591" w14:textId="77777777" w:rsidR="00D3651B" w:rsidRPr="004B3327" w:rsidRDefault="00D3651B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31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 มีนาคม </w:t>
            </w:r>
          </w:p>
          <w:p w14:paraId="4C08F195" w14:textId="07C02991" w:rsidR="00D3651B" w:rsidRPr="004B3327" w:rsidRDefault="001879DE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256</w:t>
            </w:r>
            <w:r w:rsidR="00D33138" w:rsidRPr="004B3327">
              <w:rPr>
                <w:rFonts w:ascii="Angsana New" w:hAnsi="Angsana New" w:hint="cs"/>
                <w:sz w:val="25"/>
                <w:szCs w:val="25"/>
              </w:rPr>
              <w:t>9</w:t>
            </w:r>
          </w:p>
        </w:tc>
      </w:tr>
      <w:tr w:rsidR="004B3327" w:rsidRPr="004B3327" w14:paraId="72BEB616" w14:textId="77777777" w:rsidTr="00076A7D">
        <w:tc>
          <w:tcPr>
            <w:tcW w:w="3150" w:type="dxa"/>
            <w:vAlign w:val="bottom"/>
          </w:tcPr>
          <w:p w14:paraId="4E4E4E99" w14:textId="0BF4C526" w:rsidR="000932C3" w:rsidRPr="004B3327" w:rsidRDefault="000932C3" w:rsidP="00E57E71">
            <w:pPr>
              <w:ind w:left="180" w:right="-108" w:hanging="180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 อาร์บี เซอร์วิสเซส จำกัด</w:t>
            </w:r>
          </w:p>
        </w:tc>
        <w:tc>
          <w:tcPr>
            <w:tcW w:w="1800" w:type="dxa"/>
          </w:tcPr>
          <w:p w14:paraId="2D2A213E" w14:textId="3F839868" w:rsidR="000932C3" w:rsidRPr="004B3327" w:rsidRDefault="000932C3" w:rsidP="00E57E71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25" w:type="dxa"/>
          </w:tcPr>
          <w:p w14:paraId="444A2350" w14:textId="1960BD3D" w:rsidR="000932C3" w:rsidRPr="004B3327" w:rsidRDefault="000932C3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172</w:t>
            </w:r>
          </w:p>
        </w:tc>
        <w:tc>
          <w:tcPr>
            <w:tcW w:w="1126" w:type="dxa"/>
            <w:vAlign w:val="bottom"/>
          </w:tcPr>
          <w:p w14:paraId="6B397B18" w14:textId="7E7FFF06" w:rsidR="000932C3" w:rsidRPr="004B3327" w:rsidRDefault="00220548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67</w:t>
            </w:r>
            <w:r w:rsidR="00184802" w:rsidRPr="004B3327">
              <w:rPr>
                <w:rFonts w:ascii="Angsana New" w:hAnsi="Angsana New" w:hint="cs"/>
                <w:sz w:val="25"/>
                <w:szCs w:val="25"/>
              </w:rPr>
              <w:t>3</w:t>
            </w:r>
          </w:p>
        </w:tc>
        <w:tc>
          <w:tcPr>
            <w:tcW w:w="1125" w:type="dxa"/>
            <w:vAlign w:val="bottom"/>
          </w:tcPr>
          <w:p w14:paraId="1734290E" w14:textId="24439295" w:rsidR="000932C3" w:rsidRPr="004B3327" w:rsidRDefault="00220548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(268)</w:t>
            </w:r>
          </w:p>
        </w:tc>
        <w:tc>
          <w:tcPr>
            <w:tcW w:w="1126" w:type="dxa"/>
            <w:vAlign w:val="bottom"/>
          </w:tcPr>
          <w:p w14:paraId="4717AFC3" w14:textId="57786EEE" w:rsidR="000932C3" w:rsidRPr="004B3327" w:rsidRDefault="00B3728C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57</w:t>
            </w:r>
            <w:r w:rsidR="00184802" w:rsidRPr="004B3327">
              <w:rPr>
                <w:rFonts w:ascii="Angsana New" w:hAnsi="Angsana New" w:hint="cs"/>
                <w:sz w:val="25"/>
                <w:szCs w:val="25"/>
              </w:rPr>
              <w:t>7</w:t>
            </w:r>
          </w:p>
        </w:tc>
      </w:tr>
      <w:tr w:rsidR="004B3327" w:rsidRPr="004B3327" w14:paraId="1D12FC13" w14:textId="77777777" w:rsidTr="00076A7D">
        <w:tc>
          <w:tcPr>
            <w:tcW w:w="3150" w:type="dxa"/>
            <w:vAlign w:val="bottom"/>
          </w:tcPr>
          <w:p w14:paraId="238E1653" w14:textId="0F10B5A3" w:rsidR="000932C3" w:rsidRPr="004B3327" w:rsidRDefault="000932C3" w:rsidP="00E57E71">
            <w:pPr>
              <w:ind w:left="180" w:right="-108" w:hanging="180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 กิ่งแก้ว แอสเสทส์ จำกัด</w:t>
            </w:r>
          </w:p>
        </w:tc>
        <w:tc>
          <w:tcPr>
            <w:tcW w:w="1800" w:type="dxa"/>
          </w:tcPr>
          <w:p w14:paraId="1CFB3A5B" w14:textId="2D880778" w:rsidR="000932C3" w:rsidRPr="004B3327" w:rsidRDefault="000932C3" w:rsidP="00E57E71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25" w:type="dxa"/>
          </w:tcPr>
          <w:p w14:paraId="6CFA847B" w14:textId="6B2A1F0F" w:rsidR="000932C3" w:rsidRPr="004B3327" w:rsidRDefault="000932C3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26" w:type="dxa"/>
            <w:vAlign w:val="bottom"/>
          </w:tcPr>
          <w:p w14:paraId="61B95133" w14:textId="73C9C898" w:rsidR="000932C3" w:rsidRPr="004B3327" w:rsidRDefault="00A861F0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1,</w:t>
            </w:r>
            <w:r w:rsidR="000826B2" w:rsidRPr="004B3327">
              <w:rPr>
                <w:rFonts w:ascii="Angsana New" w:hAnsi="Angsana New" w:hint="cs"/>
                <w:sz w:val="25"/>
                <w:szCs w:val="25"/>
              </w:rPr>
              <w:t>189</w:t>
            </w:r>
          </w:p>
        </w:tc>
        <w:tc>
          <w:tcPr>
            <w:tcW w:w="1125" w:type="dxa"/>
            <w:vAlign w:val="bottom"/>
          </w:tcPr>
          <w:p w14:paraId="1D6D0EBC" w14:textId="21BFBA4C" w:rsidR="000932C3" w:rsidRPr="004B3327" w:rsidRDefault="00A861F0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(22)</w:t>
            </w:r>
          </w:p>
        </w:tc>
        <w:tc>
          <w:tcPr>
            <w:tcW w:w="1126" w:type="dxa"/>
            <w:vAlign w:val="bottom"/>
          </w:tcPr>
          <w:p w14:paraId="7BDB09C6" w14:textId="3677BD61" w:rsidR="000932C3" w:rsidRPr="004B3327" w:rsidRDefault="00E14BF2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1,1</w:t>
            </w:r>
            <w:r w:rsidR="000826B2" w:rsidRPr="004B3327">
              <w:rPr>
                <w:rFonts w:ascii="Angsana New" w:hAnsi="Angsana New" w:hint="cs"/>
                <w:sz w:val="25"/>
                <w:szCs w:val="25"/>
              </w:rPr>
              <w:t>67</w:t>
            </w:r>
          </w:p>
        </w:tc>
      </w:tr>
      <w:tr w:rsidR="004B3327" w:rsidRPr="004B3327" w14:paraId="4C89677C" w14:textId="77777777" w:rsidTr="00076A7D">
        <w:tc>
          <w:tcPr>
            <w:tcW w:w="3150" w:type="dxa"/>
            <w:vAlign w:val="bottom"/>
          </w:tcPr>
          <w:p w14:paraId="195C5990" w14:textId="0F9D8240" w:rsidR="000932C3" w:rsidRPr="004B3327" w:rsidRDefault="000932C3" w:rsidP="00E57E71">
            <w:pPr>
              <w:ind w:left="180" w:right="-108" w:hanging="180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 หมอชิตแลนด์ จำกัด</w:t>
            </w:r>
          </w:p>
        </w:tc>
        <w:tc>
          <w:tcPr>
            <w:tcW w:w="1800" w:type="dxa"/>
          </w:tcPr>
          <w:p w14:paraId="06E4AEA0" w14:textId="4C0AB7EC" w:rsidR="000932C3" w:rsidRPr="004B3327" w:rsidRDefault="000932C3" w:rsidP="00E57E71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25" w:type="dxa"/>
          </w:tcPr>
          <w:p w14:paraId="0E0BE447" w14:textId="49E5681E" w:rsidR="000932C3" w:rsidRPr="004B3327" w:rsidRDefault="000932C3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2,032</w:t>
            </w:r>
          </w:p>
        </w:tc>
        <w:tc>
          <w:tcPr>
            <w:tcW w:w="1126" w:type="dxa"/>
          </w:tcPr>
          <w:p w14:paraId="79413B73" w14:textId="709B35C3" w:rsidR="000932C3" w:rsidRPr="004B3327" w:rsidRDefault="00393098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600</w:t>
            </w:r>
          </w:p>
        </w:tc>
        <w:tc>
          <w:tcPr>
            <w:tcW w:w="1125" w:type="dxa"/>
          </w:tcPr>
          <w:p w14:paraId="5692ABCE" w14:textId="04C92FB0" w:rsidR="000932C3" w:rsidRPr="004B3327" w:rsidRDefault="00393098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26" w:type="dxa"/>
          </w:tcPr>
          <w:p w14:paraId="53D5CF95" w14:textId="767B148A" w:rsidR="000932C3" w:rsidRPr="004B3327" w:rsidRDefault="00393098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2,632</w:t>
            </w:r>
          </w:p>
        </w:tc>
      </w:tr>
      <w:tr w:rsidR="004B3327" w:rsidRPr="004B3327" w14:paraId="1B14DED4" w14:textId="77777777" w:rsidTr="00076A7D">
        <w:tc>
          <w:tcPr>
            <w:tcW w:w="3150" w:type="dxa"/>
            <w:vAlign w:val="bottom"/>
          </w:tcPr>
          <w:p w14:paraId="6E5282B1" w14:textId="7F72588F" w:rsidR="000932C3" w:rsidRPr="004B3327" w:rsidRDefault="000932C3" w:rsidP="00E57E71">
            <w:pPr>
              <w:ind w:left="180" w:right="-108" w:hanging="180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 แคพริคอร์น ฮิลล์ จำกัด</w:t>
            </w:r>
          </w:p>
        </w:tc>
        <w:tc>
          <w:tcPr>
            <w:tcW w:w="1800" w:type="dxa"/>
            <w:vAlign w:val="bottom"/>
          </w:tcPr>
          <w:p w14:paraId="6E6CBB55" w14:textId="37E11548" w:rsidR="000932C3" w:rsidRPr="004B3327" w:rsidRDefault="000932C3" w:rsidP="00E57E71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25" w:type="dxa"/>
          </w:tcPr>
          <w:p w14:paraId="5C5B8F9B" w14:textId="2DA88BA1" w:rsidR="000932C3" w:rsidRPr="004B3327" w:rsidRDefault="000932C3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2,207</w:t>
            </w:r>
          </w:p>
        </w:tc>
        <w:tc>
          <w:tcPr>
            <w:tcW w:w="1126" w:type="dxa"/>
          </w:tcPr>
          <w:p w14:paraId="3FA12485" w14:textId="56546A1B" w:rsidR="000932C3" w:rsidRPr="004B3327" w:rsidRDefault="00E742F8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41</w:t>
            </w:r>
          </w:p>
        </w:tc>
        <w:tc>
          <w:tcPr>
            <w:tcW w:w="1125" w:type="dxa"/>
          </w:tcPr>
          <w:p w14:paraId="2402DBC8" w14:textId="396CD497" w:rsidR="000932C3" w:rsidRPr="004B3327" w:rsidRDefault="00BC6412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26" w:type="dxa"/>
          </w:tcPr>
          <w:p w14:paraId="1CB65CDA" w14:textId="05E6DF0C" w:rsidR="000932C3" w:rsidRPr="004B3327" w:rsidRDefault="00BC6412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2,</w:t>
            </w:r>
            <w:r w:rsidR="00D77467" w:rsidRPr="004B3327">
              <w:rPr>
                <w:rFonts w:ascii="Angsana New" w:hAnsi="Angsana New" w:hint="cs"/>
                <w:sz w:val="25"/>
                <w:szCs w:val="25"/>
              </w:rPr>
              <w:t>248</w:t>
            </w:r>
          </w:p>
        </w:tc>
      </w:tr>
      <w:tr w:rsidR="004B3327" w:rsidRPr="004B3327" w14:paraId="3EA895D5" w14:textId="77777777" w:rsidTr="00076A7D">
        <w:tc>
          <w:tcPr>
            <w:tcW w:w="3150" w:type="dxa"/>
            <w:vAlign w:val="bottom"/>
          </w:tcPr>
          <w:p w14:paraId="0AB5375F" w14:textId="6C9936BC" w:rsidR="000932C3" w:rsidRPr="004B3327" w:rsidRDefault="000932C3" w:rsidP="00E57E71">
            <w:pPr>
              <w:ind w:left="180" w:right="-108" w:hanging="180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 อาร์ซี แอเรีย จำกัด</w:t>
            </w:r>
          </w:p>
        </w:tc>
        <w:tc>
          <w:tcPr>
            <w:tcW w:w="1800" w:type="dxa"/>
            <w:vAlign w:val="bottom"/>
          </w:tcPr>
          <w:p w14:paraId="6519EE82" w14:textId="3F92D003" w:rsidR="000932C3" w:rsidRPr="004B3327" w:rsidRDefault="000932C3" w:rsidP="00E57E71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25" w:type="dxa"/>
          </w:tcPr>
          <w:p w14:paraId="2EDFD781" w14:textId="6328AA67" w:rsidR="000932C3" w:rsidRPr="004B3327" w:rsidRDefault="000932C3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79</w:t>
            </w:r>
          </w:p>
        </w:tc>
        <w:tc>
          <w:tcPr>
            <w:tcW w:w="1126" w:type="dxa"/>
          </w:tcPr>
          <w:p w14:paraId="5C5B4761" w14:textId="439611D8" w:rsidR="000932C3" w:rsidRPr="004B3327" w:rsidRDefault="004D7E97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25" w:type="dxa"/>
          </w:tcPr>
          <w:p w14:paraId="34CE3413" w14:textId="1F254623" w:rsidR="000932C3" w:rsidRPr="004B3327" w:rsidRDefault="004D7E97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(79)</w:t>
            </w:r>
          </w:p>
        </w:tc>
        <w:tc>
          <w:tcPr>
            <w:tcW w:w="1126" w:type="dxa"/>
          </w:tcPr>
          <w:p w14:paraId="65B07C97" w14:textId="7C013EE2" w:rsidR="000932C3" w:rsidRPr="004B3327" w:rsidRDefault="004D7E97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</w:tr>
      <w:tr w:rsidR="004B3327" w:rsidRPr="004B3327" w14:paraId="1B4B3AE2" w14:textId="77777777" w:rsidTr="00076A7D">
        <w:tc>
          <w:tcPr>
            <w:tcW w:w="3150" w:type="dxa"/>
            <w:vAlign w:val="bottom"/>
          </w:tcPr>
          <w:p w14:paraId="6488D236" w14:textId="60435662" w:rsidR="000932C3" w:rsidRPr="004B3327" w:rsidRDefault="000932C3" w:rsidP="00E57E71">
            <w:pPr>
              <w:ind w:left="180" w:right="-108" w:hanging="180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>บริษัท นอร์ทเทิร์น บางกอกโมโนเรล จำกัด</w:t>
            </w:r>
          </w:p>
        </w:tc>
        <w:tc>
          <w:tcPr>
            <w:tcW w:w="1800" w:type="dxa"/>
            <w:vAlign w:val="bottom"/>
          </w:tcPr>
          <w:p w14:paraId="6FF5468B" w14:textId="04B65357" w:rsidR="000932C3" w:rsidRPr="004B3327" w:rsidRDefault="000932C3" w:rsidP="00E57E71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25" w:type="dxa"/>
          </w:tcPr>
          <w:p w14:paraId="2FA03609" w14:textId="01C60138" w:rsidR="000932C3" w:rsidRPr="004B3327" w:rsidRDefault="000932C3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5,016</w:t>
            </w:r>
          </w:p>
        </w:tc>
        <w:tc>
          <w:tcPr>
            <w:tcW w:w="1126" w:type="dxa"/>
          </w:tcPr>
          <w:p w14:paraId="3045D4B5" w14:textId="54A9DE3A" w:rsidR="000932C3" w:rsidRPr="004B3327" w:rsidRDefault="000D49D6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1,500</w:t>
            </w:r>
          </w:p>
        </w:tc>
        <w:tc>
          <w:tcPr>
            <w:tcW w:w="1125" w:type="dxa"/>
          </w:tcPr>
          <w:p w14:paraId="01FDEAA4" w14:textId="3DD9F0D1" w:rsidR="000932C3" w:rsidRPr="004B3327" w:rsidRDefault="000D49D6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26" w:type="dxa"/>
          </w:tcPr>
          <w:p w14:paraId="051F429D" w14:textId="2FAE9288" w:rsidR="000932C3" w:rsidRPr="004B3327" w:rsidRDefault="000D49D6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6,516</w:t>
            </w:r>
          </w:p>
        </w:tc>
      </w:tr>
      <w:tr w:rsidR="004B3327" w:rsidRPr="004B3327" w14:paraId="316DBE6F" w14:textId="77777777" w:rsidTr="00076A7D">
        <w:tc>
          <w:tcPr>
            <w:tcW w:w="3150" w:type="dxa"/>
            <w:vAlign w:val="bottom"/>
          </w:tcPr>
          <w:p w14:paraId="301EC344" w14:textId="633487D4" w:rsidR="000932C3" w:rsidRPr="004B3327" w:rsidRDefault="000932C3" w:rsidP="00E57E71">
            <w:pPr>
              <w:ind w:left="180" w:right="-108" w:hanging="180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>บริษัท อีสเทิร์น บางกอกโมโนเรล จำกัด</w:t>
            </w:r>
          </w:p>
        </w:tc>
        <w:tc>
          <w:tcPr>
            <w:tcW w:w="1800" w:type="dxa"/>
            <w:vAlign w:val="bottom"/>
          </w:tcPr>
          <w:p w14:paraId="2735C3C3" w14:textId="7F2A6371" w:rsidR="000932C3" w:rsidRPr="004B3327" w:rsidRDefault="000932C3" w:rsidP="00E57E71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25" w:type="dxa"/>
          </w:tcPr>
          <w:p w14:paraId="54A3C693" w14:textId="66E61C53" w:rsidR="000932C3" w:rsidRPr="004B3327" w:rsidRDefault="000932C3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2,300</w:t>
            </w:r>
          </w:p>
        </w:tc>
        <w:tc>
          <w:tcPr>
            <w:tcW w:w="1126" w:type="dxa"/>
          </w:tcPr>
          <w:p w14:paraId="2A05D679" w14:textId="719006FB" w:rsidR="000932C3" w:rsidRPr="004B3327" w:rsidRDefault="00A36E4B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84</w:t>
            </w:r>
            <w:r w:rsidR="00A76369" w:rsidRPr="004B3327">
              <w:rPr>
                <w:rFonts w:ascii="Angsana New" w:hAnsi="Angsana New" w:hint="cs"/>
                <w:sz w:val="25"/>
                <w:szCs w:val="25"/>
              </w:rPr>
              <w:t>5</w:t>
            </w:r>
          </w:p>
        </w:tc>
        <w:tc>
          <w:tcPr>
            <w:tcW w:w="1125" w:type="dxa"/>
          </w:tcPr>
          <w:p w14:paraId="3D01B2AE" w14:textId="23DF9C7F" w:rsidR="000932C3" w:rsidRPr="004B3327" w:rsidRDefault="00A36E4B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26" w:type="dxa"/>
          </w:tcPr>
          <w:p w14:paraId="05308512" w14:textId="71821A49" w:rsidR="000932C3" w:rsidRPr="004B3327" w:rsidRDefault="00A36E4B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3,14</w:t>
            </w:r>
            <w:r w:rsidR="00A76369" w:rsidRPr="004B3327">
              <w:rPr>
                <w:rFonts w:ascii="Angsana New" w:hAnsi="Angsana New" w:hint="cs"/>
                <w:sz w:val="25"/>
                <w:szCs w:val="25"/>
              </w:rPr>
              <w:t>5</w:t>
            </w:r>
          </w:p>
        </w:tc>
      </w:tr>
      <w:tr w:rsidR="004B3327" w:rsidRPr="004B3327" w14:paraId="707D2BFD" w14:textId="77777777" w:rsidTr="00076A7D">
        <w:tc>
          <w:tcPr>
            <w:tcW w:w="3150" w:type="dxa"/>
            <w:vAlign w:val="bottom"/>
          </w:tcPr>
          <w:p w14:paraId="5A2F7952" w14:textId="47596E62" w:rsidR="000932C3" w:rsidRPr="004B3327" w:rsidRDefault="000932C3" w:rsidP="00E57E71">
            <w:pPr>
              <w:ind w:left="180" w:right="-108" w:hanging="180"/>
              <w:rPr>
                <w:rFonts w:ascii="Angsana New" w:hAnsi="Angsana New"/>
                <w:spacing w:val="-8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>บริษัท ฟิวชั่น ฟอร์เทรส จำกัด</w:t>
            </w:r>
          </w:p>
        </w:tc>
        <w:tc>
          <w:tcPr>
            <w:tcW w:w="1800" w:type="dxa"/>
            <w:vAlign w:val="bottom"/>
          </w:tcPr>
          <w:p w14:paraId="6A4E2630" w14:textId="275AC9CE" w:rsidR="000932C3" w:rsidRPr="004B3327" w:rsidRDefault="000932C3" w:rsidP="00E57E71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25" w:type="dxa"/>
          </w:tcPr>
          <w:p w14:paraId="531BF2C0" w14:textId="557C4747" w:rsidR="000932C3" w:rsidRPr="004B3327" w:rsidRDefault="000932C3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26" w:type="dxa"/>
          </w:tcPr>
          <w:p w14:paraId="723C9E7E" w14:textId="6173D8AD" w:rsidR="000932C3" w:rsidRPr="004B3327" w:rsidRDefault="00BA5B33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34</w:t>
            </w:r>
          </w:p>
        </w:tc>
        <w:tc>
          <w:tcPr>
            <w:tcW w:w="1125" w:type="dxa"/>
          </w:tcPr>
          <w:p w14:paraId="1A993373" w14:textId="4B9D0737" w:rsidR="000932C3" w:rsidRPr="004B3327" w:rsidRDefault="00BA5B33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26" w:type="dxa"/>
          </w:tcPr>
          <w:p w14:paraId="02577702" w14:textId="0A015BE9" w:rsidR="000932C3" w:rsidRPr="004B3327" w:rsidRDefault="00BA5B33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34</w:t>
            </w:r>
          </w:p>
        </w:tc>
      </w:tr>
      <w:tr w:rsidR="004B3327" w:rsidRPr="004B3327" w14:paraId="68B9BD6E" w14:textId="77777777" w:rsidTr="00076A7D">
        <w:tc>
          <w:tcPr>
            <w:tcW w:w="3150" w:type="dxa"/>
            <w:vAlign w:val="bottom"/>
          </w:tcPr>
          <w:p w14:paraId="6AC5863D" w14:textId="18406140" w:rsidR="009A2875" w:rsidRPr="004B3327" w:rsidRDefault="00AC0467" w:rsidP="00E57E71">
            <w:pPr>
              <w:ind w:left="180" w:right="-108" w:hanging="180"/>
              <w:rPr>
                <w:rFonts w:ascii="Angsana New" w:hAnsi="Angsana New"/>
                <w:spacing w:val="-8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>บริษัท บ้านชาวไทย จำกัด</w:t>
            </w:r>
          </w:p>
        </w:tc>
        <w:tc>
          <w:tcPr>
            <w:tcW w:w="1800" w:type="dxa"/>
            <w:vAlign w:val="bottom"/>
          </w:tcPr>
          <w:p w14:paraId="36BBB36B" w14:textId="4023D785" w:rsidR="009A2875" w:rsidRPr="004B3327" w:rsidRDefault="00AC0467" w:rsidP="00E57E71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25" w:type="dxa"/>
          </w:tcPr>
          <w:p w14:paraId="59DEE104" w14:textId="2096931B" w:rsidR="009A2875" w:rsidRPr="004B3327" w:rsidRDefault="00AC0467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26" w:type="dxa"/>
          </w:tcPr>
          <w:p w14:paraId="566B4BCA" w14:textId="39CF4AF7" w:rsidR="009A2875" w:rsidRPr="004B3327" w:rsidRDefault="00860A37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6</w:t>
            </w:r>
          </w:p>
        </w:tc>
        <w:tc>
          <w:tcPr>
            <w:tcW w:w="1125" w:type="dxa"/>
          </w:tcPr>
          <w:p w14:paraId="6D476F74" w14:textId="11CD6355" w:rsidR="009A2875" w:rsidRPr="004B3327" w:rsidRDefault="00566B69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26" w:type="dxa"/>
          </w:tcPr>
          <w:p w14:paraId="688BA4A2" w14:textId="04DEA7D2" w:rsidR="009A2875" w:rsidRPr="004B3327" w:rsidRDefault="00860A37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6</w:t>
            </w:r>
          </w:p>
        </w:tc>
      </w:tr>
      <w:tr w:rsidR="004B3327" w:rsidRPr="004B3327" w14:paraId="5832FACD" w14:textId="77777777" w:rsidTr="00076A7D">
        <w:tc>
          <w:tcPr>
            <w:tcW w:w="3150" w:type="dxa"/>
            <w:vAlign w:val="bottom"/>
          </w:tcPr>
          <w:p w14:paraId="5E597F66" w14:textId="3BC066C8" w:rsidR="000932C3" w:rsidRPr="004B3327" w:rsidRDefault="000932C3" w:rsidP="00E57E71">
            <w:pPr>
              <w:ind w:left="180" w:right="-108" w:hanging="180"/>
              <w:rPr>
                <w:rFonts w:ascii="Angsana New" w:hAnsi="Angsana New"/>
                <w:spacing w:val="-8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 xml:space="preserve">บริษัท บีทีเอส พร็อพเพอร์ตี้ แมเนจเม้นท์ จำกัด </w:t>
            </w:r>
          </w:p>
        </w:tc>
        <w:tc>
          <w:tcPr>
            <w:tcW w:w="1800" w:type="dxa"/>
            <w:vAlign w:val="bottom"/>
          </w:tcPr>
          <w:p w14:paraId="2A7962E5" w14:textId="46ECA404" w:rsidR="000932C3" w:rsidRPr="004B3327" w:rsidRDefault="000932C3" w:rsidP="00E57E71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25" w:type="dxa"/>
            <w:vAlign w:val="bottom"/>
          </w:tcPr>
          <w:p w14:paraId="0DD3A1D1" w14:textId="7F5D0305" w:rsidR="000932C3" w:rsidRPr="004B3327" w:rsidRDefault="000932C3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154</w:t>
            </w:r>
          </w:p>
        </w:tc>
        <w:tc>
          <w:tcPr>
            <w:tcW w:w="1126" w:type="dxa"/>
          </w:tcPr>
          <w:p w14:paraId="0AF3925D" w14:textId="34A6C34C" w:rsidR="000932C3" w:rsidRPr="004B3327" w:rsidRDefault="00306209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12</w:t>
            </w:r>
          </w:p>
        </w:tc>
        <w:tc>
          <w:tcPr>
            <w:tcW w:w="1125" w:type="dxa"/>
          </w:tcPr>
          <w:p w14:paraId="3D42BF8B" w14:textId="6B128696" w:rsidR="000932C3" w:rsidRPr="004B3327" w:rsidRDefault="00306209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(142)</w:t>
            </w:r>
          </w:p>
        </w:tc>
        <w:tc>
          <w:tcPr>
            <w:tcW w:w="1126" w:type="dxa"/>
          </w:tcPr>
          <w:p w14:paraId="44BB1575" w14:textId="146D02DE" w:rsidR="000932C3" w:rsidRPr="004B3327" w:rsidRDefault="00306209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24</w:t>
            </w:r>
          </w:p>
        </w:tc>
      </w:tr>
      <w:tr w:rsidR="004B3327" w:rsidRPr="004B3327" w14:paraId="39866F7A" w14:textId="77777777" w:rsidTr="00076A7D">
        <w:tc>
          <w:tcPr>
            <w:tcW w:w="3150" w:type="dxa"/>
            <w:vAlign w:val="bottom"/>
          </w:tcPr>
          <w:p w14:paraId="322DCE40" w14:textId="65FB8581" w:rsidR="000932C3" w:rsidRPr="004B3327" w:rsidRDefault="000932C3" w:rsidP="00E57E71">
            <w:pPr>
              <w:ind w:left="180" w:right="-108" w:hanging="180"/>
              <w:rPr>
                <w:rFonts w:ascii="Angsana New" w:hAnsi="Angsana New"/>
                <w:spacing w:val="-8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>บริษัท ฟอร์จูน สแควร์ จำกัด</w:t>
            </w:r>
            <w:r w:rsidRPr="004B3327">
              <w:rPr>
                <w:rFonts w:ascii="Angsana New" w:hAnsi="Angsana New" w:hint="cs"/>
                <w:spacing w:val="-8"/>
                <w:sz w:val="25"/>
                <w:szCs w:val="25"/>
              </w:rPr>
              <w:t xml:space="preserve"> </w:t>
            </w:r>
          </w:p>
        </w:tc>
        <w:tc>
          <w:tcPr>
            <w:tcW w:w="1800" w:type="dxa"/>
            <w:vAlign w:val="bottom"/>
          </w:tcPr>
          <w:p w14:paraId="224E3F00" w14:textId="5E891211" w:rsidR="000932C3" w:rsidRPr="004B3327" w:rsidRDefault="000932C3" w:rsidP="00E57E71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25" w:type="dxa"/>
            <w:vAlign w:val="bottom"/>
          </w:tcPr>
          <w:p w14:paraId="2ED39CFF" w14:textId="4B86FC61" w:rsidR="000932C3" w:rsidRPr="004B3327" w:rsidRDefault="000932C3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510</w:t>
            </w:r>
          </w:p>
        </w:tc>
        <w:tc>
          <w:tcPr>
            <w:tcW w:w="1126" w:type="dxa"/>
          </w:tcPr>
          <w:p w14:paraId="073AACBF" w14:textId="21315B44" w:rsidR="000932C3" w:rsidRPr="004B3327" w:rsidRDefault="008E4BBD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1,9</w:t>
            </w:r>
            <w:r w:rsidR="00670694" w:rsidRPr="004B3327">
              <w:rPr>
                <w:rFonts w:ascii="Angsana New" w:hAnsi="Angsana New" w:hint="cs"/>
                <w:sz w:val="25"/>
                <w:szCs w:val="25"/>
              </w:rPr>
              <w:t>54</w:t>
            </w:r>
          </w:p>
        </w:tc>
        <w:tc>
          <w:tcPr>
            <w:tcW w:w="1125" w:type="dxa"/>
          </w:tcPr>
          <w:p w14:paraId="7101C126" w14:textId="5B8D5903" w:rsidR="000932C3" w:rsidRPr="004B3327" w:rsidRDefault="008E4BBD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(685)</w:t>
            </w:r>
          </w:p>
        </w:tc>
        <w:tc>
          <w:tcPr>
            <w:tcW w:w="1126" w:type="dxa"/>
          </w:tcPr>
          <w:p w14:paraId="6B5BBD9F" w14:textId="2EF1A957" w:rsidR="000932C3" w:rsidRPr="004B3327" w:rsidRDefault="004E294C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1,</w:t>
            </w:r>
            <w:r w:rsidR="00670694" w:rsidRPr="004B3327">
              <w:rPr>
                <w:rFonts w:ascii="Angsana New" w:hAnsi="Angsana New" w:hint="cs"/>
                <w:sz w:val="25"/>
                <w:szCs w:val="25"/>
              </w:rPr>
              <w:t>779</w:t>
            </w:r>
          </w:p>
        </w:tc>
      </w:tr>
      <w:tr w:rsidR="004B3327" w:rsidRPr="004B3327" w14:paraId="5395863A" w14:textId="77777777" w:rsidTr="00076A7D">
        <w:tc>
          <w:tcPr>
            <w:tcW w:w="3150" w:type="dxa"/>
            <w:vAlign w:val="bottom"/>
          </w:tcPr>
          <w:p w14:paraId="328F9D20" w14:textId="3C0E05EA" w:rsidR="000932C3" w:rsidRPr="004B3327" w:rsidRDefault="000932C3" w:rsidP="00E57E71">
            <w:pPr>
              <w:ind w:left="180" w:right="-108" w:hanging="180"/>
              <w:rPr>
                <w:rFonts w:ascii="Angsana New" w:hAnsi="Angsana New"/>
                <w:spacing w:val="-8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>บริษัท ดับเบิ้ลยู-บีเคเค จำกัด</w:t>
            </w:r>
          </w:p>
        </w:tc>
        <w:tc>
          <w:tcPr>
            <w:tcW w:w="1800" w:type="dxa"/>
            <w:vAlign w:val="bottom"/>
          </w:tcPr>
          <w:p w14:paraId="4A8BA180" w14:textId="3C3AADEC" w:rsidR="000932C3" w:rsidRPr="004B3327" w:rsidRDefault="000932C3" w:rsidP="00E57E71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25" w:type="dxa"/>
            <w:vAlign w:val="bottom"/>
          </w:tcPr>
          <w:p w14:paraId="69BF9346" w14:textId="53BDFC03" w:rsidR="000932C3" w:rsidRPr="004B3327" w:rsidRDefault="000932C3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918</w:t>
            </w:r>
          </w:p>
        </w:tc>
        <w:tc>
          <w:tcPr>
            <w:tcW w:w="1126" w:type="dxa"/>
          </w:tcPr>
          <w:p w14:paraId="7581D438" w14:textId="0A9E69FF" w:rsidR="000932C3" w:rsidRPr="004B3327" w:rsidRDefault="004E294C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9</w:t>
            </w:r>
            <w:r w:rsidR="008F546A" w:rsidRPr="004B3327">
              <w:rPr>
                <w:rFonts w:ascii="Angsana New" w:hAnsi="Angsana New" w:hint="cs"/>
                <w:sz w:val="25"/>
                <w:szCs w:val="25"/>
              </w:rPr>
              <w:t>43</w:t>
            </w:r>
          </w:p>
        </w:tc>
        <w:tc>
          <w:tcPr>
            <w:tcW w:w="1125" w:type="dxa"/>
          </w:tcPr>
          <w:p w14:paraId="10B768D9" w14:textId="290E368E" w:rsidR="000932C3" w:rsidRPr="004B3327" w:rsidRDefault="001E3888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(918)</w:t>
            </w:r>
          </w:p>
        </w:tc>
        <w:tc>
          <w:tcPr>
            <w:tcW w:w="1126" w:type="dxa"/>
          </w:tcPr>
          <w:p w14:paraId="673E1416" w14:textId="131B489B" w:rsidR="000932C3" w:rsidRPr="004B3327" w:rsidRDefault="001E3888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9</w:t>
            </w:r>
            <w:r w:rsidR="00EA6B8B" w:rsidRPr="004B3327">
              <w:rPr>
                <w:rFonts w:ascii="Angsana New" w:hAnsi="Angsana New" w:hint="cs"/>
                <w:sz w:val="25"/>
                <w:szCs w:val="25"/>
              </w:rPr>
              <w:t>43</w:t>
            </w:r>
          </w:p>
        </w:tc>
      </w:tr>
      <w:tr w:rsidR="004B3327" w:rsidRPr="004B3327" w14:paraId="7666FDEB" w14:textId="77777777" w:rsidTr="00076A7D">
        <w:trPr>
          <w:cantSplit/>
        </w:trPr>
        <w:tc>
          <w:tcPr>
            <w:tcW w:w="3150" w:type="dxa"/>
            <w:vAlign w:val="bottom"/>
          </w:tcPr>
          <w:p w14:paraId="0D0D85D2" w14:textId="0105C465" w:rsidR="000932C3" w:rsidRPr="004B3327" w:rsidRDefault="000932C3" w:rsidP="00E57E71">
            <w:pPr>
              <w:ind w:left="187" w:right="-115" w:hanging="187"/>
              <w:rPr>
                <w:rFonts w:ascii="Angsana New" w:hAnsi="Angsana New"/>
                <w:spacing w:val="-8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>บริษัท บางปะกง แอสเซ็ทส์ จำกัด</w:t>
            </w:r>
            <w:r w:rsidRPr="004B3327">
              <w:rPr>
                <w:rFonts w:ascii="Angsana New" w:hAnsi="Angsana New" w:hint="cs"/>
                <w:spacing w:val="-8"/>
                <w:sz w:val="25"/>
                <w:szCs w:val="25"/>
              </w:rPr>
              <w:t xml:space="preserve"> </w:t>
            </w:r>
          </w:p>
        </w:tc>
        <w:tc>
          <w:tcPr>
            <w:tcW w:w="1800" w:type="dxa"/>
            <w:vAlign w:val="bottom"/>
          </w:tcPr>
          <w:p w14:paraId="5AD38BE6" w14:textId="0A5CA6A6" w:rsidR="000932C3" w:rsidRPr="004B3327" w:rsidRDefault="000932C3" w:rsidP="00E57E71">
            <w:pPr>
              <w:ind w:right="-108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25" w:type="dxa"/>
            <w:vAlign w:val="bottom"/>
          </w:tcPr>
          <w:p w14:paraId="00AAE2C1" w14:textId="6F991FB2" w:rsidR="000932C3" w:rsidRPr="004B3327" w:rsidRDefault="000932C3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26" w:type="dxa"/>
            <w:vAlign w:val="bottom"/>
          </w:tcPr>
          <w:p w14:paraId="36C9C4AE" w14:textId="3FEAF044" w:rsidR="000932C3" w:rsidRPr="004B3327" w:rsidRDefault="007415C8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14,</w:t>
            </w:r>
            <w:r w:rsidR="00860A37">
              <w:rPr>
                <w:rFonts w:ascii="Angsana New" w:hAnsi="Angsana New"/>
                <w:sz w:val="25"/>
                <w:szCs w:val="25"/>
              </w:rPr>
              <w:t>821</w:t>
            </w:r>
          </w:p>
        </w:tc>
        <w:tc>
          <w:tcPr>
            <w:tcW w:w="1125" w:type="dxa"/>
            <w:vAlign w:val="bottom"/>
          </w:tcPr>
          <w:p w14:paraId="758B1463" w14:textId="08AD9574" w:rsidR="000932C3" w:rsidRPr="004B3327" w:rsidRDefault="00B73F98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(5,808)</w:t>
            </w:r>
          </w:p>
        </w:tc>
        <w:tc>
          <w:tcPr>
            <w:tcW w:w="1126" w:type="dxa"/>
            <w:vAlign w:val="bottom"/>
          </w:tcPr>
          <w:p w14:paraId="739A02B6" w14:textId="0D5936B8" w:rsidR="000932C3" w:rsidRPr="004B3327" w:rsidRDefault="00B73F98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9,</w:t>
            </w:r>
            <w:r w:rsidR="0053294C" w:rsidRPr="004B3327">
              <w:rPr>
                <w:rFonts w:ascii="Angsana New" w:hAnsi="Angsana New" w:hint="cs"/>
                <w:sz w:val="25"/>
                <w:szCs w:val="25"/>
              </w:rPr>
              <w:t>013</w:t>
            </w:r>
          </w:p>
        </w:tc>
      </w:tr>
      <w:tr w:rsidR="004B3327" w:rsidRPr="004B3327" w14:paraId="10ECF210" w14:textId="77777777" w:rsidTr="00076A7D">
        <w:trPr>
          <w:cantSplit/>
        </w:trPr>
        <w:tc>
          <w:tcPr>
            <w:tcW w:w="3150" w:type="dxa"/>
            <w:vAlign w:val="bottom"/>
          </w:tcPr>
          <w:p w14:paraId="2A035063" w14:textId="26396079" w:rsidR="000932C3" w:rsidRPr="004B3327" w:rsidRDefault="000932C3" w:rsidP="00E57E71">
            <w:pPr>
              <w:ind w:left="187" w:right="-115" w:hanging="187"/>
              <w:rPr>
                <w:rFonts w:ascii="Angsana New" w:hAnsi="Angsana New"/>
                <w:spacing w:val="-8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 xml:space="preserve">บริษัท เทอร์เทิล </w:t>
            </w:r>
            <w:r w:rsidRPr="004B3327">
              <w:rPr>
                <w:rFonts w:ascii="Angsana New" w:hAnsi="Angsana New" w:hint="cs"/>
                <w:spacing w:val="-8"/>
                <w:sz w:val="25"/>
                <w:szCs w:val="25"/>
              </w:rPr>
              <w:t>8</w:t>
            </w:r>
            <w:r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 xml:space="preserve"> จำกัด</w:t>
            </w:r>
          </w:p>
        </w:tc>
        <w:tc>
          <w:tcPr>
            <w:tcW w:w="1800" w:type="dxa"/>
            <w:vAlign w:val="bottom"/>
          </w:tcPr>
          <w:p w14:paraId="5C2FB384" w14:textId="091A46A5" w:rsidR="000932C3" w:rsidRPr="004B3327" w:rsidRDefault="000932C3" w:rsidP="00E57E71">
            <w:pPr>
              <w:ind w:right="-108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25" w:type="dxa"/>
            <w:vAlign w:val="bottom"/>
          </w:tcPr>
          <w:p w14:paraId="2D06A8B8" w14:textId="4B915C45" w:rsidR="000932C3" w:rsidRPr="004B3327" w:rsidRDefault="000932C3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26" w:type="dxa"/>
            <w:vAlign w:val="bottom"/>
          </w:tcPr>
          <w:p w14:paraId="7383658B" w14:textId="35AA29E3" w:rsidR="000932C3" w:rsidRPr="004B3327" w:rsidRDefault="00FD319D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130</w:t>
            </w:r>
          </w:p>
        </w:tc>
        <w:tc>
          <w:tcPr>
            <w:tcW w:w="1125" w:type="dxa"/>
            <w:vAlign w:val="bottom"/>
          </w:tcPr>
          <w:p w14:paraId="12DB895F" w14:textId="327F4780" w:rsidR="000932C3" w:rsidRPr="004B3327" w:rsidRDefault="00FD319D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(130)</w:t>
            </w:r>
          </w:p>
        </w:tc>
        <w:tc>
          <w:tcPr>
            <w:tcW w:w="1126" w:type="dxa"/>
            <w:vAlign w:val="bottom"/>
          </w:tcPr>
          <w:p w14:paraId="0B31CF5E" w14:textId="6B6EF04A" w:rsidR="000932C3" w:rsidRPr="004B3327" w:rsidRDefault="00FD319D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</w:tr>
      <w:tr w:rsidR="004B3327" w:rsidRPr="004B3327" w14:paraId="4A67DC7E" w14:textId="77777777" w:rsidTr="00076A7D">
        <w:tc>
          <w:tcPr>
            <w:tcW w:w="3150" w:type="dxa"/>
            <w:vAlign w:val="bottom"/>
          </w:tcPr>
          <w:p w14:paraId="629A4564" w14:textId="554BF6C2" w:rsidR="000932C3" w:rsidRPr="004B3327" w:rsidRDefault="000932C3" w:rsidP="00E57E71">
            <w:pPr>
              <w:ind w:left="187" w:right="-115" w:hanging="187"/>
              <w:rPr>
                <w:rFonts w:ascii="Angsana New" w:hAnsi="Angsana New"/>
                <w:spacing w:val="-8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>บริษัท อีโคแอกซิส โฮลดิ้งส์ จำกัด</w:t>
            </w:r>
            <w:r w:rsidRPr="004B3327">
              <w:rPr>
                <w:rFonts w:ascii="Angsana New" w:hAnsi="Angsana New" w:hint="cs"/>
                <w:spacing w:val="-8"/>
                <w:sz w:val="25"/>
                <w:szCs w:val="25"/>
              </w:rPr>
              <w:t xml:space="preserve"> </w:t>
            </w:r>
          </w:p>
        </w:tc>
        <w:tc>
          <w:tcPr>
            <w:tcW w:w="1800" w:type="dxa"/>
            <w:vAlign w:val="bottom"/>
          </w:tcPr>
          <w:p w14:paraId="5364FD0C" w14:textId="1587D843" w:rsidR="000932C3" w:rsidRPr="004B3327" w:rsidRDefault="000932C3" w:rsidP="00E57E71">
            <w:pPr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25" w:type="dxa"/>
            <w:vAlign w:val="bottom"/>
          </w:tcPr>
          <w:p w14:paraId="644C8887" w14:textId="303AFAF5" w:rsidR="000932C3" w:rsidRPr="004B3327" w:rsidRDefault="000932C3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459</w:t>
            </w:r>
          </w:p>
        </w:tc>
        <w:tc>
          <w:tcPr>
            <w:tcW w:w="1126" w:type="dxa"/>
            <w:vAlign w:val="bottom"/>
          </w:tcPr>
          <w:p w14:paraId="671E94B5" w14:textId="46CE510C" w:rsidR="000932C3" w:rsidRPr="004B3327" w:rsidRDefault="00655778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90</w:t>
            </w:r>
            <w:r w:rsidR="005C64EE" w:rsidRPr="004B3327">
              <w:rPr>
                <w:rFonts w:ascii="Angsana New" w:hAnsi="Angsana New" w:hint="cs"/>
                <w:sz w:val="25"/>
                <w:szCs w:val="25"/>
              </w:rPr>
              <w:t>3</w:t>
            </w:r>
          </w:p>
        </w:tc>
        <w:tc>
          <w:tcPr>
            <w:tcW w:w="1125" w:type="dxa"/>
            <w:vAlign w:val="bottom"/>
          </w:tcPr>
          <w:p w14:paraId="1B3BD2A6" w14:textId="38D521E1" w:rsidR="000932C3" w:rsidRPr="004B3327" w:rsidRDefault="005C64EE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(433)</w:t>
            </w:r>
          </w:p>
        </w:tc>
        <w:tc>
          <w:tcPr>
            <w:tcW w:w="1126" w:type="dxa"/>
            <w:vAlign w:val="bottom"/>
          </w:tcPr>
          <w:p w14:paraId="610CFD8C" w14:textId="6030EDE2" w:rsidR="000932C3" w:rsidRPr="004B3327" w:rsidRDefault="005C64EE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929</w:t>
            </w:r>
          </w:p>
        </w:tc>
      </w:tr>
      <w:tr w:rsidR="004B3327" w:rsidRPr="004B3327" w14:paraId="78E04C65" w14:textId="77777777" w:rsidTr="00076A7D">
        <w:tc>
          <w:tcPr>
            <w:tcW w:w="3150" w:type="dxa"/>
            <w:vAlign w:val="bottom"/>
          </w:tcPr>
          <w:p w14:paraId="1796FC10" w14:textId="2F9265A6" w:rsidR="00566B69" w:rsidRPr="004B3327" w:rsidRDefault="00DB07A9" w:rsidP="00E57E71">
            <w:pPr>
              <w:ind w:left="187" w:right="-115" w:hanging="187"/>
              <w:rPr>
                <w:rFonts w:ascii="Angsana New" w:hAnsi="Angsana New"/>
                <w:spacing w:val="-8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>บริษัท ปทุมวิสต้า เอสเตท</w:t>
            </w:r>
            <w:r w:rsidR="003956C9"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 xml:space="preserve"> จำกัด</w:t>
            </w:r>
          </w:p>
        </w:tc>
        <w:tc>
          <w:tcPr>
            <w:tcW w:w="1800" w:type="dxa"/>
            <w:vAlign w:val="bottom"/>
          </w:tcPr>
          <w:p w14:paraId="1650A178" w14:textId="6ECCA555" w:rsidR="00566B69" w:rsidRPr="004B3327" w:rsidRDefault="003956C9" w:rsidP="00E57E71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25" w:type="dxa"/>
            <w:vAlign w:val="bottom"/>
          </w:tcPr>
          <w:p w14:paraId="2E4F4027" w14:textId="0B3F8992" w:rsidR="00566B69" w:rsidRPr="004B3327" w:rsidRDefault="003956C9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26" w:type="dxa"/>
            <w:vAlign w:val="bottom"/>
          </w:tcPr>
          <w:p w14:paraId="315CDD8E" w14:textId="0BC146DA" w:rsidR="00566B69" w:rsidRPr="004B3327" w:rsidRDefault="003956C9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1,</w:t>
            </w:r>
            <w:r w:rsidR="00860A37">
              <w:rPr>
                <w:rFonts w:ascii="Angsana New" w:hAnsi="Angsana New"/>
                <w:sz w:val="25"/>
                <w:szCs w:val="25"/>
              </w:rPr>
              <w:t>445</w:t>
            </w:r>
          </w:p>
        </w:tc>
        <w:tc>
          <w:tcPr>
            <w:tcW w:w="1125" w:type="dxa"/>
            <w:vAlign w:val="bottom"/>
          </w:tcPr>
          <w:p w14:paraId="52AC4BB4" w14:textId="09DA61D0" w:rsidR="00566B69" w:rsidRPr="004B3327" w:rsidRDefault="003956C9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26" w:type="dxa"/>
            <w:vAlign w:val="bottom"/>
          </w:tcPr>
          <w:p w14:paraId="36E11E4B" w14:textId="5BDB75F7" w:rsidR="00566B69" w:rsidRPr="004B3327" w:rsidRDefault="003956C9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1,4</w:t>
            </w:r>
            <w:r w:rsidR="002F4248" w:rsidRPr="004B3327">
              <w:rPr>
                <w:rFonts w:ascii="Angsana New" w:hAnsi="Angsana New" w:hint="cs"/>
                <w:sz w:val="25"/>
                <w:szCs w:val="25"/>
              </w:rPr>
              <w:t>4</w:t>
            </w:r>
            <w:r w:rsidR="00860A37">
              <w:rPr>
                <w:rFonts w:ascii="Angsana New" w:hAnsi="Angsana New"/>
                <w:sz w:val="25"/>
                <w:szCs w:val="25"/>
              </w:rPr>
              <w:t>5</w:t>
            </w:r>
          </w:p>
        </w:tc>
      </w:tr>
      <w:tr w:rsidR="004B3327" w:rsidRPr="004B3327" w14:paraId="01F3E9B1" w14:textId="77777777" w:rsidTr="00076A7D">
        <w:tc>
          <w:tcPr>
            <w:tcW w:w="3150" w:type="dxa"/>
            <w:vAlign w:val="bottom"/>
          </w:tcPr>
          <w:p w14:paraId="0D82B88D" w14:textId="42F971F9" w:rsidR="000932C3" w:rsidRPr="004B3327" w:rsidRDefault="000932C3" w:rsidP="00E57E71">
            <w:pPr>
              <w:ind w:left="187" w:right="-115" w:hanging="187"/>
              <w:rPr>
                <w:rFonts w:ascii="Angsana New" w:hAnsi="Angsana New"/>
                <w:spacing w:val="-8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>บริษัท เทอร์เทิล ทเวนตี้ทรี</w:t>
            </w:r>
            <w:r w:rsidRPr="004B3327">
              <w:rPr>
                <w:rFonts w:ascii="Angsana New" w:hAnsi="Angsana New" w:hint="cs"/>
                <w:spacing w:val="-8"/>
                <w:sz w:val="25"/>
                <w:szCs w:val="25"/>
              </w:rPr>
              <w:t xml:space="preserve"> </w:t>
            </w:r>
            <w:r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>จำกัด</w:t>
            </w:r>
          </w:p>
        </w:tc>
        <w:tc>
          <w:tcPr>
            <w:tcW w:w="1800" w:type="dxa"/>
            <w:vAlign w:val="bottom"/>
          </w:tcPr>
          <w:p w14:paraId="6AEEA67A" w14:textId="7C416B5D" w:rsidR="000932C3" w:rsidRPr="004B3327" w:rsidRDefault="000932C3" w:rsidP="00E57E71">
            <w:pPr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25" w:type="dxa"/>
            <w:vAlign w:val="bottom"/>
          </w:tcPr>
          <w:p w14:paraId="60758B6E" w14:textId="234797DE" w:rsidR="000932C3" w:rsidRPr="004B3327" w:rsidRDefault="000932C3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26" w:type="dxa"/>
            <w:vAlign w:val="bottom"/>
          </w:tcPr>
          <w:p w14:paraId="1872F792" w14:textId="3E249678" w:rsidR="000932C3" w:rsidRPr="004B3327" w:rsidRDefault="00DA6559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2,745</w:t>
            </w:r>
          </w:p>
        </w:tc>
        <w:tc>
          <w:tcPr>
            <w:tcW w:w="1125" w:type="dxa"/>
            <w:vAlign w:val="bottom"/>
          </w:tcPr>
          <w:p w14:paraId="0D905224" w14:textId="0073F624" w:rsidR="000932C3" w:rsidRPr="004B3327" w:rsidRDefault="004D7E97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(2,745)</w:t>
            </w:r>
          </w:p>
        </w:tc>
        <w:tc>
          <w:tcPr>
            <w:tcW w:w="1126" w:type="dxa"/>
            <w:vAlign w:val="bottom"/>
          </w:tcPr>
          <w:p w14:paraId="74ABE818" w14:textId="6ED76099" w:rsidR="000932C3" w:rsidRPr="004B3327" w:rsidRDefault="004D7E97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</w:tr>
      <w:tr w:rsidR="004B3327" w:rsidRPr="004B3327" w14:paraId="01DDCE65" w14:textId="77777777" w:rsidTr="00076A7D">
        <w:tc>
          <w:tcPr>
            <w:tcW w:w="3150" w:type="dxa"/>
            <w:vAlign w:val="bottom"/>
          </w:tcPr>
          <w:p w14:paraId="6A4AAFBF" w14:textId="4221C940" w:rsidR="003956C9" w:rsidRPr="004B3327" w:rsidRDefault="003956C9" w:rsidP="00E57E71">
            <w:pPr>
              <w:ind w:left="187" w:right="-115" w:hanging="187"/>
              <w:rPr>
                <w:rFonts w:ascii="Angsana New" w:hAnsi="Angsana New"/>
                <w:spacing w:val="-8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>บริษัท คีย์สโตน แมเนจเม้นท์ จำกัด</w:t>
            </w:r>
          </w:p>
        </w:tc>
        <w:tc>
          <w:tcPr>
            <w:tcW w:w="1800" w:type="dxa"/>
            <w:vAlign w:val="bottom"/>
          </w:tcPr>
          <w:p w14:paraId="4E4513F1" w14:textId="55DE03F6" w:rsidR="003956C9" w:rsidRPr="004B3327" w:rsidRDefault="003956C9" w:rsidP="00E57E71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25" w:type="dxa"/>
            <w:vAlign w:val="bottom"/>
          </w:tcPr>
          <w:p w14:paraId="4B1AF16C" w14:textId="11CA653D" w:rsidR="003956C9" w:rsidRPr="004B3327" w:rsidRDefault="0038171B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26" w:type="dxa"/>
            <w:vAlign w:val="bottom"/>
          </w:tcPr>
          <w:p w14:paraId="63AC9326" w14:textId="273A8593" w:rsidR="003956C9" w:rsidRPr="004B3327" w:rsidRDefault="000C7DCB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351</w:t>
            </w:r>
          </w:p>
        </w:tc>
        <w:tc>
          <w:tcPr>
            <w:tcW w:w="1125" w:type="dxa"/>
            <w:vAlign w:val="bottom"/>
          </w:tcPr>
          <w:p w14:paraId="6E960D9E" w14:textId="5626D455" w:rsidR="003956C9" w:rsidRPr="004B3327" w:rsidRDefault="0038171B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26" w:type="dxa"/>
            <w:vAlign w:val="bottom"/>
          </w:tcPr>
          <w:p w14:paraId="0D95470F" w14:textId="37C06519" w:rsidR="003956C9" w:rsidRPr="004B3327" w:rsidRDefault="000C7DCB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351</w:t>
            </w:r>
          </w:p>
        </w:tc>
      </w:tr>
      <w:tr w:rsidR="004B3327" w:rsidRPr="004B3327" w14:paraId="663E4D18" w14:textId="77777777" w:rsidTr="00076A7D">
        <w:trPr>
          <w:trHeight w:val="279"/>
        </w:trPr>
        <w:tc>
          <w:tcPr>
            <w:tcW w:w="3150" w:type="dxa"/>
          </w:tcPr>
          <w:p w14:paraId="2254B013" w14:textId="06282E93" w:rsidR="000932C3" w:rsidRPr="004B3327" w:rsidRDefault="000932C3" w:rsidP="00E57E71">
            <w:pPr>
              <w:ind w:right="-115"/>
              <w:rPr>
                <w:rFonts w:ascii="Angsana New" w:hAnsi="Angsana New"/>
                <w:spacing w:val="-8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>บริษัท บางปะกง อินดัสเทรียล เอสเตท จำกัด</w:t>
            </w:r>
          </w:p>
        </w:tc>
        <w:tc>
          <w:tcPr>
            <w:tcW w:w="1800" w:type="dxa"/>
            <w:vAlign w:val="bottom"/>
          </w:tcPr>
          <w:p w14:paraId="25F3982E" w14:textId="6F93FD4A" w:rsidR="000932C3" w:rsidRPr="004B3327" w:rsidRDefault="000932C3" w:rsidP="00E57E71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กิจการที่ควบคุมร่วมกัน</w:t>
            </w:r>
          </w:p>
        </w:tc>
        <w:tc>
          <w:tcPr>
            <w:tcW w:w="1125" w:type="dxa"/>
            <w:vAlign w:val="bottom"/>
          </w:tcPr>
          <w:p w14:paraId="0D21D6EF" w14:textId="21ABD1FD" w:rsidR="000932C3" w:rsidRPr="004B3327" w:rsidRDefault="000932C3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783</w:t>
            </w:r>
          </w:p>
        </w:tc>
        <w:tc>
          <w:tcPr>
            <w:tcW w:w="1126" w:type="dxa"/>
            <w:vAlign w:val="bottom"/>
          </w:tcPr>
          <w:p w14:paraId="663F4778" w14:textId="49B14D6F" w:rsidR="000932C3" w:rsidRPr="004B3327" w:rsidRDefault="00811945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33</w:t>
            </w:r>
          </w:p>
        </w:tc>
        <w:tc>
          <w:tcPr>
            <w:tcW w:w="1125" w:type="dxa"/>
            <w:vAlign w:val="bottom"/>
          </w:tcPr>
          <w:p w14:paraId="24A5ACB9" w14:textId="375D83E0" w:rsidR="000932C3" w:rsidRPr="004B3327" w:rsidRDefault="008E4BBD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(816)</w:t>
            </w:r>
          </w:p>
        </w:tc>
        <w:tc>
          <w:tcPr>
            <w:tcW w:w="1126" w:type="dxa"/>
            <w:vAlign w:val="bottom"/>
          </w:tcPr>
          <w:p w14:paraId="02DFFECA" w14:textId="448F5823" w:rsidR="000932C3" w:rsidRPr="004B3327" w:rsidRDefault="008E4BBD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</w:tr>
      <w:tr w:rsidR="004B3327" w:rsidRPr="004B3327" w14:paraId="1F283EFA" w14:textId="77777777" w:rsidTr="00076A7D">
        <w:tc>
          <w:tcPr>
            <w:tcW w:w="3150" w:type="dxa"/>
          </w:tcPr>
          <w:p w14:paraId="64D9FE68" w14:textId="3B454401" w:rsidR="000932C3" w:rsidRPr="004B3327" w:rsidRDefault="000932C3" w:rsidP="00E57E71">
            <w:pPr>
              <w:ind w:right="-115"/>
              <w:rPr>
                <w:rFonts w:ascii="Angsana New" w:hAnsi="Angsana New"/>
                <w:spacing w:val="-8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 xml:space="preserve">บริษัท บีบี เฮลท์ เวนเจอร์ จำกัด </w:t>
            </w:r>
          </w:p>
        </w:tc>
        <w:tc>
          <w:tcPr>
            <w:tcW w:w="1800" w:type="dxa"/>
            <w:vAlign w:val="bottom"/>
          </w:tcPr>
          <w:p w14:paraId="1A01D5D8" w14:textId="43D4728A" w:rsidR="000932C3" w:rsidRPr="004B3327" w:rsidRDefault="000932C3" w:rsidP="00E57E71">
            <w:pPr>
              <w:ind w:right="-197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กิจการที่ควบคุมร่วมกัน</w:t>
            </w:r>
          </w:p>
        </w:tc>
        <w:tc>
          <w:tcPr>
            <w:tcW w:w="1125" w:type="dxa"/>
            <w:vAlign w:val="bottom"/>
          </w:tcPr>
          <w:p w14:paraId="53756ED3" w14:textId="17EEB44E" w:rsidR="000932C3" w:rsidRPr="004B3327" w:rsidRDefault="000932C3" w:rsidP="00E57E71">
            <w:pPr>
              <w:pBdr>
                <w:bottom w:val="single" w:sz="4" w:space="1" w:color="auto"/>
              </w:pBd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26" w:type="dxa"/>
            <w:vAlign w:val="bottom"/>
          </w:tcPr>
          <w:p w14:paraId="5B2966B3" w14:textId="08455154" w:rsidR="000932C3" w:rsidRPr="004B3327" w:rsidRDefault="00DA3001" w:rsidP="00E57E71">
            <w:pPr>
              <w:pBdr>
                <w:bottom w:val="single" w:sz="4" w:space="1" w:color="auto"/>
              </w:pBd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7</w:t>
            </w:r>
          </w:p>
        </w:tc>
        <w:tc>
          <w:tcPr>
            <w:tcW w:w="1125" w:type="dxa"/>
            <w:vAlign w:val="bottom"/>
          </w:tcPr>
          <w:p w14:paraId="5E55B6E5" w14:textId="282A1B6D" w:rsidR="000932C3" w:rsidRPr="004B3327" w:rsidRDefault="00DA3001" w:rsidP="00E57E71">
            <w:pPr>
              <w:pBdr>
                <w:bottom w:val="single" w:sz="4" w:space="1" w:color="auto"/>
              </w:pBd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26" w:type="dxa"/>
            <w:vAlign w:val="bottom"/>
          </w:tcPr>
          <w:p w14:paraId="19564F2D" w14:textId="71E79F56" w:rsidR="000932C3" w:rsidRPr="004B3327" w:rsidRDefault="00DA3001" w:rsidP="00E57E71">
            <w:pPr>
              <w:pBdr>
                <w:bottom w:val="single" w:sz="4" w:space="1" w:color="auto"/>
              </w:pBd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7</w:t>
            </w:r>
          </w:p>
        </w:tc>
      </w:tr>
      <w:tr w:rsidR="004B3327" w:rsidRPr="004B3327" w14:paraId="0601E7A8" w14:textId="77777777" w:rsidTr="00076A7D">
        <w:tc>
          <w:tcPr>
            <w:tcW w:w="3150" w:type="dxa"/>
            <w:vAlign w:val="bottom"/>
          </w:tcPr>
          <w:p w14:paraId="68281FAC" w14:textId="05B7B266" w:rsidR="00A55485" w:rsidRPr="004B3327" w:rsidRDefault="00A55485" w:rsidP="00E57E71">
            <w:pPr>
              <w:ind w:left="187" w:right="-115" w:hanging="187"/>
              <w:rPr>
                <w:rFonts w:ascii="Angsana New" w:hAnsi="Angsana New"/>
                <w:spacing w:val="-8"/>
                <w:sz w:val="25"/>
                <w:szCs w:val="25"/>
                <w:cs/>
              </w:rPr>
            </w:pPr>
          </w:p>
        </w:tc>
        <w:tc>
          <w:tcPr>
            <w:tcW w:w="1800" w:type="dxa"/>
            <w:vAlign w:val="bottom"/>
          </w:tcPr>
          <w:p w14:paraId="6653FAB3" w14:textId="77777777" w:rsidR="00A55485" w:rsidRPr="004B3327" w:rsidRDefault="00A55485" w:rsidP="00E57E71">
            <w:pPr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25" w:type="dxa"/>
            <w:vAlign w:val="center"/>
          </w:tcPr>
          <w:p w14:paraId="3EC5907A" w14:textId="4E115752" w:rsidR="00A55485" w:rsidRPr="004B3327" w:rsidRDefault="00A55485" w:rsidP="00E57E71">
            <w:pPr>
              <w:tabs>
                <w:tab w:val="decimal" w:pos="788"/>
              </w:tabs>
              <w:ind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14,630</w:t>
            </w:r>
          </w:p>
        </w:tc>
        <w:tc>
          <w:tcPr>
            <w:tcW w:w="1126" w:type="dxa"/>
            <w:vAlign w:val="center"/>
          </w:tcPr>
          <w:p w14:paraId="3C445DEE" w14:textId="3D85CEEB" w:rsidR="00A55485" w:rsidRPr="004B3327" w:rsidRDefault="00053EBD" w:rsidP="00E57E71">
            <w:pPr>
              <w:pBdr>
                <w:bottom w:val="double" w:sz="4" w:space="1" w:color="auto"/>
              </w:pBdr>
              <w:tabs>
                <w:tab w:val="decimal" w:pos="788"/>
              </w:tabs>
              <w:ind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28,</w:t>
            </w:r>
            <w:r w:rsidR="00DC6BCE" w:rsidRPr="004B3327">
              <w:rPr>
                <w:rFonts w:ascii="Angsana New" w:hAnsi="Angsana New" w:hint="cs"/>
                <w:sz w:val="25"/>
                <w:szCs w:val="25"/>
              </w:rPr>
              <w:t>23</w:t>
            </w:r>
            <w:r w:rsidR="00C429B1" w:rsidRPr="004B3327">
              <w:rPr>
                <w:rFonts w:ascii="Angsana New" w:hAnsi="Angsana New" w:hint="cs"/>
                <w:sz w:val="25"/>
                <w:szCs w:val="25"/>
              </w:rPr>
              <w:t>2</w:t>
            </w:r>
          </w:p>
        </w:tc>
        <w:tc>
          <w:tcPr>
            <w:tcW w:w="1125" w:type="dxa"/>
            <w:vAlign w:val="center"/>
          </w:tcPr>
          <w:p w14:paraId="25D4437C" w14:textId="6F5FB6BC" w:rsidR="00A55485" w:rsidRPr="004B3327" w:rsidRDefault="00F30F1D" w:rsidP="00E57E71">
            <w:pPr>
              <w:pBdr>
                <w:bottom w:val="double" w:sz="4" w:space="1" w:color="auto"/>
              </w:pBd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(12,046)</w:t>
            </w:r>
          </w:p>
        </w:tc>
        <w:tc>
          <w:tcPr>
            <w:tcW w:w="1126" w:type="dxa"/>
            <w:vAlign w:val="center"/>
          </w:tcPr>
          <w:p w14:paraId="5B2DC596" w14:textId="77E31DE4" w:rsidR="00A55485" w:rsidRPr="004B3327" w:rsidRDefault="00DC6BCE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30,816</w:t>
            </w:r>
          </w:p>
        </w:tc>
      </w:tr>
      <w:tr w:rsidR="004B3327" w:rsidRPr="004B3327" w14:paraId="4C4328FF" w14:textId="77777777" w:rsidTr="00076A7D">
        <w:tc>
          <w:tcPr>
            <w:tcW w:w="3150" w:type="dxa"/>
            <w:vAlign w:val="bottom"/>
          </w:tcPr>
          <w:p w14:paraId="1220DB8B" w14:textId="7343AC99" w:rsidR="00A55485" w:rsidRPr="004B3327" w:rsidRDefault="00A55485" w:rsidP="00E57E71">
            <w:pPr>
              <w:ind w:left="-15" w:right="-12"/>
              <w:jc w:val="thaiDistribute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หัก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 xml:space="preserve">: 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800" w:type="dxa"/>
          </w:tcPr>
          <w:p w14:paraId="1193303A" w14:textId="77777777" w:rsidR="00A55485" w:rsidRPr="004B3327" w:rsidRDefault="00A55485" w:rsidP="00E57E71">
            <w:pPr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25" w:type="dxa"/>
            <w:vAlign w:val="bottom"/>
          </w:tcPr>
          <w:p w14:paraId="56ADD48C" w14:textId="302B99D8" w:rsidR="00A55485" w:rsidRPr="004B3327" w:rsidRDefault="00A55485" w:rsidP="00E57E71">
            <w:pPr>
              <w:pBdr>
                <w:bottom w:val="single" w:sz="4" w:space="1" w:color="auto"/>
              </w:pBd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(221)</w:t>
            </w:r>
          </w:p>
        </w:tc>
        <w:tc>
          <w:tcPr>
            <w:tcW w:w="1126" w:type="dxa"/>
            <w:vAlign w:val="bottom"/>
          </w:tcPr>
          <w:p w14:paraId="65BFD087" w14:textId="77777777" w:rsidR="00A55485" w:rsidRPr="004B3327" w:rsidRDefault="00A55485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25" w:type="dxa"/>
            <w:vAlign w:val="bottom"/>
          </w:tcPr>
          <w:p w14:paraId="0AAFCACD" w14:textId="77777777" w:rsidR="00A55485" w:rsidRPr="004B3327" w:rsidRDefault="00A55485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26" w:type="dxa"/>
            <w:vAlign w:val="bottom"/>
          </w:tcPr>
          <w:p w14:paraId="1503C256" w14:textId="5FCE5BC0" w:rsidR="00A55485" w:rsidRPr="004B3327" w:rsidRDefault="008564CB" w:rsidP="00E57E71">
            <w:pPr>
              <w:pBdr>
                <w:bottom w:val="single" w:sz="4" w:space="1" w:color="auto"/>
              </w:pBdr>
              <w:tabs>
                <w:tab w:val="decimal" w:pos="788"/>
              </w:tabs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</w:tr>
      <w:tr w:rsidR="00947D49" w:rsidRPr="004B3327" w14:paraId="2175EF67" w14:textId="77777777" w:rsidTr="00076A7D">
        <w:tc>
          <w:tcPr>
            <w:tcW w:w="3150" w:type="dxa"/>
            <w:vAlign w:val="bottom"/>
          </w:tcPr>
          <w:p w14:paraId="47888A9D" w14:textId="77777777" w:rsidR="00A55485" w:rsidRPr="004B3327" w:rsidRDefault="00A55485" w:rsidP="00E57E71">
            <w:pPr>
              <w:ind w:left="345" w:right="-12"/>
              <w:jc w:val="thaiDistribute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สุทธิ</w:t>
            </w:r>
          </w:p>
        </w:tc>
        <w:tc>
          <w:tcPr>
            <w:tcW w:w="1800" w:type="dxa"/>
            <w:vAlign w:val="bottom"/>
          </w:tcPr>
          <w:p w14:paraId="5C3A89EB" w14:textId="77777777" w:rsidR="00A55485" w:rsidRPr="004B3327" w:rsidRDefault="00A55485" w:rsidP="00E57E71">
            <w:pPr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25" w:type="dxa"/>
            <w:vAlign w:val="center"/>
          </w:tcPr>
          <w:p w14:paraId="4CC9D0E4" w14:textId="567CAA1C" w:rsidR="00A55485" w:rsidRPr="004B3327" w:rsidRDefault="00A55485" w:rsidP="00E57E71">
            <w:pPr>
              <w:pBdr>
                <w:bottom w:val="double" w:sz="4" w:space="1" w:color="auto"/>
              </w:pBd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14,409</w:t>
            </w:r>
          </w:p>
        </w:tc>
        <w:tc>
          <w:tcPr>
            <w:tcW w:w="1126" w:type="dxa"/>
            <w:vAlign w:val="center"/>
          </w:tcPr>
          <w:p w14:paraId="755F9078" w14:textId="43943FEE" w:rsidR="00A55485" w:rsidRPr="004B3327" w:rsidRDefault="00A55485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25" w:type="dxa"/>
            <w:vAlign w:val="center"/>
          </w:tcPr>
          <w:p w14:paraId="6E363D08" w14:textId="24D4621A" w:rsidR="00A55485" w:rsidRPr="004B3327" w:rsidRDefault="00A55485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26" w:type="dxa"/>
            <w:vAlign w:val="center"/>
          </w:tcPr>
          <w:p w14:paraId="31D05C69" w14:textId="55A05913" w:rsidR="00A55485" w:rsidRPr="004B3327" w:rsidRDefault="003C4A72" w:rsidP="00E57E71">
            <w:pPr>
              <w:pBdr>
                <w:bottom w:val="double" w:sz="4" w:space="1" w:color="auto"/>
              </w:pBd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30,</w:t>
            </w:r>
            <w:r w:rsidR="00DC6BCE" w:rsidRPr="004B3327">
              <w:rPr>
                <w:rFonts w:ascii="Angsana New" w:hAnsi="Angsana New" w:hint="cs"/>
                <w:sz w:val="25"/>
                <w:szCs w:val="25"/>
              </w:rPr>
              <w:t>816</w:t>
            </w:r>
          </w:p>
        </w:tc>
      </w:tr>
    </w:tbl>
    <w:p w14:paraId="4AB68E82" w14:textId="77777777" w:rsidR="001A7827" w:rsidRPr="004B3327" w:rsidRDefault="001A7827" w:rsidP="00290A7C">
      <w:pPr>
        <w:tabs>
          <w:tab w:val="left" w:pos="1440"/>
        </w:tabs>
        <w:spacing w:before="24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bookmarkStart w:id="38" w:name="_Hlk13148581"/>
      <w:bookmarkStart w:id="39" w:name="_Hlk135294726"/>
    </w:p>
    <w:p w14:paraId="279CFA10" w14:textId="77777777" w:rsidR="001A7827" w:rsidRPr="004B3327" w:rsidRDefault="001A7827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55BAE0A2" w14:textId="5885FF38" w:rsidR="00170BE2" w:rsidRPr="004B3327" w:rsidRDefault="004A0F40" w:rsidP="00E57E71">
      <w:pPr>
        <w:tabs>
          <w:tab w:val="left" w:pos="1440"/>
        </w:tabs>
        <w:spacing w:before="240" w:after="120"/>
        <w:ind w:left="605" w:hanging="605"/>
        <w:jc w:val="thaiDistribute"/>
        <w:rPr>
          <w:rFonts w:ascii="Angsana New" w:hAnsi="Angsana New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ab/>
      </w:r>
      <w:r w:rsidR="00170BE2" w:rsidRPr="004B3327">
        <w:rPr>
          <w:rFonts w:ascii="Angsana New" w:hAnsi="Angsana New" w:hint="cs"/>
          <w:b/>
          <w:bCs/>
          <w:sz w:val="32"/>
          <w:szCs w:val="32"/>
          <w:u w:val="single"/>
          <w:cs/>
        </w:rPr>
        <w:t>เงินกู้ยืมระยะสั้น</w:t>
      </w:r>
      <w:r w:rsidR="00FD4A1B" w:rsidRPr="004B3327">
        <w:rPr>
          <w:rFonts w:ascii="Angsana New" w:hAnsi="Angsana New" w:hint="cs"/>
          <w:b/>
          <w:bCs/>
          <w:sz w:val="32"/>
          <w:szCs w:val="32"/>
          <w:u w:val="single"/>
          <w:cs/>
        </w:rPr>
        <w:t>จาก</w:t>
      </w:r>
      <w:r w:rsidR="00170BE2" w:rsidRPr="004B3327">
        <w:rPr>
          <w:rFonts w:ascii="Angsana New" w:hAnsi="Angsana New" w:hint="cs"/>
          <w:b/>
          <w:bCs/>
          <w:sz w:val="32"/>
          <w:szCs w:val="32"/>
          <w:u w:val="single"/>
          <w:cs/>
        </w:rPr>
        <w:t>กิจการที่เกี่ยวข้องกัน</w:t>
      </w:r>
    </w:p>
    <w:tbl>
      <w:tblPr>
        <w:tblStyle w:val="TableGrid"/>
        <w:tblW w:w="9183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2700"/>
        <w:gridCol w:w="1710"/>
        <w:gridCol w:w="1192"/>
        <w:gridCol w:w="1193"/>
        <w:gridCol w:w="1192"/>
        <w:gridCol w:w="1196"/>
      </w:tblGrid>
      <w:tr w:rsidR="004B3327" w:rsidRPr="004B3327" w14:paraId="3056DC68" w14:textId="77777777" w:rsidTr="001A7827">
        <w:tc>
          <w:tcPr>
            <w:tcW w:w="9183" w:type="dxa"/>
            <w:gridSpan w:val="6"/>
            <w:vAlign w:val="bottom"/>
          </w:tcPr>
          <w:p w14:paraId="35985738" w14:textId="5DD43EB3" w:rsidR="009E71F5" w:rsidRPr="004B3327" w:rsidRDefault="009E71F5" w:rsidP="00E57E71">
            <w:pPr>
              <w:ind w:right="-45"/>
              <w:jc w:val="right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 xml:space="preserve">: </w:t>
            </w:r>
            <w:r w:rsidR="00F91D88" w:rsidRPr="004B3327">
              <w:rPr>
                <w:rFonts w:ascii="Angsana New" w:hAnsi="Angsana New" w:hint="cs"/>
                <w:sz w:val="25"/>
                <w:szCs w:val="25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)</w:t>
            </w:r>
          </w:p>
        </w:tc>
      </w:tr>
      <w:tr w:rsidR="004B3327" w:rsidRPr="004B3327" w14:paraId="4B01B3EF" w14:textId="77777777" w:rsidTr="001A7827">
        <w:tc>
          <w:tcPr>
            <w:tcW w:w="2700" w:type="dxa"/>
            <w:vAlign w:val="bottom"/>
          </w:tcPr>
          <w:p w14:paraId="0F524C30" w14:textId="77777777" w:rsidR="009E71F5" w:rsidRPr="004B3327" w:rsidRDefault="009E71F5" w:rsidP="00E57E71">
            <w:pPr>
              <w:ind w:left="180" w:right="-12" w:hanging="180"/>
              <w:rPr>
                <w:rFonts w:ascii="Angsana New" w:eastAsia="Calibri" w:hAnsi="Angsana New"/>
                <w:sz w:val="25"/>
                <w:szCs w:val="25"/>
                <w:cs/>
              </w:rPr>
            </w:pPr>
          </w:p>
        </w:tc>
        <w:tc>
          <w:tcPr>
            <w:tcW w:w="1710" w:type="dxa"/>
            <w:vAlign w:val="bottom"/>
          </w:tcPr>
          <w:p w14:paraId="63418F13" w14:textId="77777777" w:rsidR="009E71F5" w:rsidRPr="004B3327" w:rsidRDefault="009E71F5" w:rsidP="00E57E71">
            <w:pPr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4773" w:type="dxa"/>
            <w:gridSpan w:val="4"/>
            <w:vAlign w:val="bottom"/>
          </w:tcPr>
          <w:p w14:paraId="651AAA3C" w14:textId="77777777" w:rsidR="009E71F5" w:rsidRPr="004B3327" w:rsidRDefault="009E71F5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งบการเงินรวม</w:t>
            </w:r>
          </w:p>
        </w:tc>
      </w:tr>
      <w:tr w:rsidR="004B3327" w:rsidRPr="004B3327" w14:paraId="17540A16" w14:textId="77777777" w:rsidTr="001A7827">
        <w:trPr>
          <w:trHeight w:val="351"/>
        </w:trPr>
        <w:tc>
          <w:tcPr>
            <w:tcW w:w="2700" w:type="dxa"/>
            <w:vAlign w:val="bottom"/>
          </w:tcPr>
          <w:p w14:paraId="1B60C67F" w14:textId="77777777" w:rsidR="000A5EF3" w:rsidRPr="004B3327" w:rsidRDefault="000A5EF3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เงินกู้ยืมระยะสั้น</w:t>
            </w:r>
          </w:p>
        </w:tc>
        <w:tc>
          <w:tcPr>
            <w:tcW w:w="1710" w:type="dxa"/>
            <w:vAlign w:val="bottom"/>
          </w:tcPr>
          <w:p w14:paraId="6AABB47A" w14:textId="77777777" w:rsidR="000A5EF3" w:rsidRPr="004B3327" w:rsidRDefault="000A5EF3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ลักษณะความสัมพันธ์</w:t>
            </w:r>
          </w:p>
        </w:tc>
        <w:tc>
          <w:tcPr>
            <w:tcW w:w="1192" w:type="dxa"/>
            <w:vAlign w:val="bottom"/>
          </w:tcPr>
          <w:p w14:paraId="73955307" w14:textId="77777777" w:rsidR="000A5EF3" w:rsidRPr="004B3327" w:rsidRDefault="000A5EF3" w:rsidP="00E57E71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ยอดคงเหลือ</w:t>
            </w:r>
          </w:p>
          <w:p w14:paraId="429F3B9D" w14:textId="77777777" w:rsidR="000A5EF3" w:rsidRPr="004B3327" w:rsidRDefault="000A5EF3" w:rsidP="00E57E71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ณ วันที่ </w:t>
            </w:r>
          </w:p>
          <w:p w14:paraId="71BECA7A" w14:textId="77777777" w:rsidR="000A5EF3" w:rsidRPr="004B3327" w:rsidRDefault="000A5EF3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 เมษายน </w:t>
            </w:r>
          </w:p>
          <w:p w14:paraId="42F1EF61" w14:textId="56C90DCC" w:rsidR="000A5EF3" w:rsidRPr="004B3327" w:rsidRDefault="001879DE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25</w:t>
            </w:r>
            <w:r w:rsidR="00A341C2" w:rsidRPr="004B3327">
              <w:rPr>
                <w:rFonts w:ascii="Angsana New" w:hAnsi="Angsana New" w:hint="cs"/>
                <w:sz w:val="25"/>
                <w:szCs w:val="25"/>
              </w:rPr>
              <w:t>68</w:t>
            </w:r>
          </w:p>
        </w:tc>
        <w:tc>
          <w:tcPr>
            <w:tcW w:w="1193" w:type="dxa"/>
            <w:vAlign w:val="bottom"/>
          </w:tcPr>
          <w:p w14:paraId="1611354C" w14:textId="77777777" w:rsidR="000A5EF3" w:rsidRPr="004B3327" w:rsidRDefault="000A5EF3" w:rsidP="00E57E71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2D366D84" w14:textId="77777777" w:rsidR="000A5EF3" w:rsidRPr="004B3327" w:rsidRDefault="000A5EF3" w:rsidP="00E57E71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225010DA" w14:textId="1C1430AE" w:rsidR="000A5EF3" w:rsidRPr="004B3327" w:rsidRDefault="000A5EF3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เพิ่มขึ้น</w:t>
            </w:r>
          </w:p>
        </w:tc>
        <w:tc>
          <w:tcPr>
            <w:tcW w:w="1192" w:type="dxa"/>
            <w:vAlign w:val="bottom"/>
          </w:tcPr>
          <w:p w14:paraId="7E71BE04" w14:textId="77777777" w:rsidR="000A5EF3" w:rsidRPr="004B3327" w:rsidRDefault="000A5EF3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6C93AE30" w14:textId="77777777" w:rsidR="000A5EF3" w:rsidRPr="004B3327" w:rsidRDefault="000A5EF3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6DDEE7FA" w14:textId="788E68B0" w:rsidR="000A5EF3" w:rsidRPr="004B3327" w:rsidRDefault="000A5EF3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ลดลง</w:t>
            </w:r>
          </w:p>
        </w:tc>
        <w:tc>
          <w:tcPr>
            <w:tcW w:w="1196" w:type="dxa"/>
            <w:vAlign w:val="bottom"/>
          </w:tcPr>
          <w:p w14:paraId="1B764268" w14:textId="77777777" w:rsidR="000A5EF3" w:rsidRPr="004B3327" w:rsidRDefault="000A5EF3" w:rsidP="00E57E71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ยอดคงเหลือ</w:t>
            </w:r>
          </w:p>
          <w:p w14:paraId="22DE4881" w14:textId="77777777" w:rsidR="000A5EF3" w:rsidRPr="004B3327" w:rsidRDefault="000A5EF3" w:rsidP="00E57E71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ณ วันที่ </w:t>
            </w:r>
          </w:p>
          <w:p w14:paraId="44904398" w14:textId="77777777" w:rsidR="000A5EF3" w:rsidRPr="004B3327" w:rsidRDefault="000A5EF3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31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 มีนาคม </w:t>
            </w:r>
          </w:p>
          <w:p w14:paraId="6D7E0A0A" w14:textId="30B7D6AD" w:rsidR="000A5EF3" w:rsidRPr="004B3327" w:rsidRDefault="001879DE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256</w:t>
            </w:r>
            <w:r w:rsidR="00A341C2" w:rsidRPr="004B3327">
              <w:rPr>
                <w:rFonts w:ascii="Angsana New" w:hAnsi="Angsana New" w:hint="cs"/>
                <w:sz w:val="25"/>
                <w:szCs w:val="25"/>
              </w:rPr>
              <w:t>9</w:t>
            </w:r>
          </w:p>
        </w:tc>
      </w:tr>
      <w:tr w:rsidR="004B3327" w:rsidRPr="004B3327" w14:paraId="3698B2B9" w14:textId="77777777" w:rsidTr="001A7827">
        <w:tc>
          <w:tcPr>
            <w:tcW w:w="2700" w:type="dxa"/>
            <w:vAlign w:val="bottom"/>
          </w:tcPr>
          <w:p w14:paraId="7F847BD4" w14:textId="118C32A0" w:rsidR="00A341C2" w:rsidRPr="004B3327" w:rsidRDefault="00A341C2" w:rsidP="00E57E71">
            <w:pPr>
              <w:ind w:left="124" w:right="72" w:hanging="124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 อู่ตะเภา อินเตอร์เนชั่นแนล                   เอวิเอชั่น จำกัด</w:t>
            </w:r>
          </w:p>
        </w:tc>
        <w:tc>
          <w:tcPr>
            <w:tcW w:w="1710" w:type="dxa"/>
            <w:vAlign w:val="bottom"/>
          </w:tcPr>
          <w:p w14:paraId="188F756B" w14:textId="00D6ECF7" w:rsidR="00A341C2" w:rsidRPr="004B3327" w:rsidRDefault="00A341C2" w:rsidP="00E57E71">
            <w:pPr>
              <w:ind w:right="-108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บริษัทร่วม</w:t>
            </w:r>
          </w:p>
        </w:tc>
        <w:tc>
          <w:tcPr>
            <w:tcW w:w="1192" w:type="dxa"/>
            <w:vAlign w:val="bottom"/>
          </w:tcPr>
          <w:p w14:paraId="52985805" w14:textId="4455606E" w:rsidR="00A341C2" w:rsidRPr="004B3327" w:rsidRDefault="00A341C2" w:rsidP="00E57E71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478</w:t>
            </w:r>
          </w:p>
        </w:tc>
        <w:tc>
          <w:tcPr>
            <w:tcW w:w="1193" w:type="dxa"/>
            <w:vAlign w:val="bottom"/>
          </w:tcPr>
          <w:p w14:paraId="3975A2F7" w14:textId="1B5A7385" w:rsidR="00A341C2" w:rsidRPr="004B3327" w:rsidRDefault="009A6BAA" w:rsidP="00E57E71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520</w:t>
            </w:r>
          </w:p>
        </w:tc>
        <w:tc>
          <w:tcPr>
            <w:tcW w:w="1192" w:type="dxa"/>
            <w:vAlign w:val="bottom"/>
          </w:tcPr>
          <w:p w14:paraId="70F9ADD3" w14:textId="4FFB6944" w:rsidR="00A341C2" w:rsidRPr="004B3327" w:rsidRDefault="009A6BAA" w:rsidP="00E57E71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(488)</w:t>
            </w:r>
          </w:p>
        </w:tc>
        <w:tc>
          <w:tcPr>
            <w:tcW w:w="1196" w:type="dxa"/>
            <w:vAlign w:val="bottom"/>
          </w:tcPr>
          <w:p w14:paraId="358E7E86" w14:textId="7E486C12" w:rsidR="00A341C2" w:rsidRPr="004B3327" w:rsidRDefault="009A6BAA" w:rsidP="00E57E71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510</w:t>
            </w:r>
          </w:p>
        </w:tc>
      </w:tr>
      <w:tr w:rsidR="004B3327" w:rsidRPr="004B3327" w14:paraId="7328D1F1" w14:textId="77777777" w:rsidTr="001A7827">
        <w:tc>
          <w:tcPr>
            <w:tcW w:w="2700" w:type="dxa"/>
            <w:vAlign w:val="bottom"/>
          </w:tcPr>
          <w:p w14:paraId="6EF0FEF6" w14:textId="1A6134FA" w:rsidR="00A341C2" w:rsidRPr="004B3327" w:rsidRDefault="00A341C2" w:rsidP="00E57E71">
            <w:pPr>
              <w:ind w:left="124" w:right="72" w:hanging="124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คิง ฟอร์จูน เวนเจอร์ จำกัด</w:t>
            </w:r>
          </w:p>
        </w:tc>
        <w:tc>
          <w:tcPr>
            <w:tcW w:w="1710" w:type="dxa"/>
            <w:vAlign w:val="bottom"/>
          </w:tcPr>
          <w:p w14:paraId="2E7223DF" w14:textId="1E3A2C92" w:rsidR="00A341C2" w:rsidRPr="004B3327" w:rsidRDefault="00A341C2" w:rsidP="00E57E71">
            <w:pPr>
              <w:ind w:right="-108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กิจการที่ควบคุมร่วมกัน</w:t>
            </w:r>
          </w:p>
        </w:tc>
        <w:tc>
          <w:tcPr>
            <w:tcW w:w="1192" w:type="dxa"/>
            <w:vAlign w:val="bottom"/>
          </w:tcPr>
          <w:p w14:paraId="6BD6E944" w14:textId="38CC9709" w:rsidR="00A341C2" w:rsidRPr="004B3327" w:rsidRDefault="00A341C2" w:rsidP="00E57E71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60</w:t>
            </w:r>
          </w:p>
        </w:tc>
        <w:tc>
          <w:tcPr>
            <w:tcW w:w="1193" w:type="dxa"/>
            <w:vAlign w:val="bottom"/>
          </w:tcPr>
          <w:p w14:paraId="2EBFCBF1" w14:textId="3BC0F7B0" w:rsidR="00A341C2" w:rsidRPr="004B3327" w:rsidRDefault="00C07E8E" w:rsidP="00E57E71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145</w:t>
            </w:r>
          </w:p>
        </w:tc>
        <w:tc>
          <w:tcPr>
            <w:tcW w:w="1192" w:type="dxa"/>
            <w:vAlign w:val="bottom"/>
          </w:tcPr>
          <w:p w14:paraId="0EFFA84E" w14:textId="139E561F" w:rsidR="00A341C2" w:rsidRPr="004B3327" w:rsidRDefault="00C07E8E" w:rsidP="00E57E71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(160)</w:t>
            </w:r>
          </w:p>
        </w:tc>
        <w:tc>
          <w:tcPr>
            <w:tcW w:w="1196" w:type="dxa"/>
            <w:vAlign w:val="bottom"/>
          </w:tcPr>
          <w:p w14:paraId="00E88451" w14:textId="5AE270EF" w:rsidR="00A341C2" w:rsidRPr="004B3327" w:rsidRDefault="00C07E8E" w:rsidP="00E57E71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45</w:t>
            </w:r>
          </w:p>
        </w:tc>
      </w:tr>
      <w:tr w:rsidR="004B3327" w:rsidRPr="004B3327" w14:paraId="4FB42025" w14:textId="77777777" w:rsidTr="001A7827">
        <w:tc>
          <w:tcPr>
            <w:tcW w:w="2700" w:type="dxa"/>
            <w:vAlign w:val="bottom"/>
          </w:tcPr>
          <w:p w14:paraId="492F8163" w14:textId="558D7500" w:rsidR="00A341C2" w:rsidRPr="004B3327" w:rsidRDefault="00A341C2" w:rsidP="00E57E71">
            <w:pPr>
              <w:ind w:left="124" w:right="72" w:hanging="124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เอ็มวายจีจี จำกัด</w:t>
            </w:r>
          </w:p>
        </w:tc>
        <w:tc>
          <w:tcPr>
            <w:tcW w:w="1710" w:type="dxa"/>
            <w:vAlign w:val="bottom"/>
          </w:tcPr>
          <w:p w14:paraId="3E839545" w14:textId="40A49791" w:rsidR="00A341C2" w:rsidRPr="004B3327" w:rsidRDefault="00A341C2" w:rsidP="00E57E71">
            <w:pPr>
              <w:ind w:right="-108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กิจการที่ควบคุมร่วมกัน</w:t>
            </w:r>
          </w:p>
        </w:tc>
        <w:tc>
          <w:tcPr>
            <w:tcW w:w="1192" w:type="dxa"/>
            <w:vAlign w:val="bottom"/>
          </w:tcPr>
          <w:p w14:paraId="59025DE5" w14:textId="05D9B294" w:rsidR="00A341C2" w:rsidRPr="004B3327" w:rsidRDefault="00A341C2" w:rsidP="00E57E71">
            <w:pPr>
              <w:pBdr>
                <w:bottom w:val="single" w:sz="4" w:space="1" w:color="auto"/>
              </w:pBdr>
              <w:tabs>
                <w:tab w:val="decimal" w:pos="876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93" w:type="dxa"/>
            <w:vAlign w:val="bottom"/>
          </w:tcPr>
          <w:p w14:paraId="4AD8EE43" w14:textId="5975E4DF" w:rsidR="00A341C2" w:rsidRPr="004B3327" w:rsidRDefault="00295173" w:rsidP="00E57E71">
            <w:pPr>
              <w:pBdr>
                <w:bottom w:val="single" w:sz="4" w:space="1" w:color="auto"/>
              </w:pBdr>
              <w:tabs>
                <w:tab w:val="decimal" w:pos="876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19</w:t>
            </w:r>
          </w:p>
        </w:tc>
        <w:tc>
          <w:tcPr>
            <w:tcW w:w="1192" w:type="dxa"/>
            <w:vAlign w:val="bottom"/>
          </w:tcPr>
          <w:p w14:paraId="7F395288" w14:textId="546C17C4" w:rsidR="00A341C2" w:rsidRPr="004B3327" w:rsidRDefault="0048604A" w:rsidP="00E57E71">
            <w:pPr>
              <w:pBdr>
                <w:bottom w:val="single" w:sz="4" w:space="1" w:color="auto"/>
              </w:pBdr>
              <w:tabs>
                <w:tab w:val="decimal" w:pos="876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(19)</w:t>
            </w:r>
            <w:r w:rsidR="00AE43EB" w:rsidRPr="004B3327">
              <w:rPr>
                <w:rFonts w:ascii="Angsana New" w:hAnsi="Angsana New" w:hint="cs"/>
                <w:sz w:val="25"/>
                <w:szCs w:val="25"/>
                <w:vertAlign w:val="superscript"/>
              </w:rPr>
              <w:t xml:space="preserve"> (1)</w:t>
            </w:r>
          </w:p>
        </w:tc>
        <w:tc>
          <w:tcPr>
            <w:tcW w:w="1196" w:type="dxa"/>
            <w:vAlign w:val="bottom"/>
          </w:tcPr>
          <w:p w14:paraId="55203593" w14:textId="224CAEC0" w:rsidR="00A341C2" w:rsidRPr="004B3327" w:rsidRDefault="0048604A" w:rsidP="00E57E71">
            <w:pPr>
              <w:pBdr>
                <w:bottom w:val="single" w:sz="4" w:space="1" w:color="auto"/>
              </w:pBdr>
              <w:tabs>
                <w:tab w:val="decimal" w:pos="876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</w:tr>
      <w:tr w:rsidR="004B3327" w:rsidRPr="004B3327" w14:paraId="7BDB4E72" w14:textId="77777777" w:rsidTr="001A7827">
        <w:tc>
          <w:tcPr>
            <w:tcW w:w="2700" w:type="dxa"/>
            <w:vAlign w:val="bottom"/>
          </w:tcPr>
          <w:p w14:paraId="2F0327B0" w14:textId="77777777" w:rsidR="00DB1153" w:rsidRPr="004B3327" w:rsidRDefault="00DB1153" w:rsidP="00E57E71">
            <w:pPr>
              <w:ind w:left="318" w:right="-108"/>
              <w:jc w:val="thaiDistribute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รวม </w:t>
            </w:r>
          </w:p>
        </w:tc>
        <w:tc>
          <w:tcPr>
            <w:tcW w:w="1710" w:type="dxa"/>
            <w:vAlign w:val="bottom"/>
          </w:tcPr>
          <w:p w14:paraId="271656FE" w14:textId="77777777" w:rsidR="00DB1153" w:rsidRPr="004B3327" w:rsidRDefault="00DB1153" w:rsidP="00E57E71">
            <w:pPr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92" w:type="dxa"/>
            <w:vAlign w:val="bottom"/>
          </w:tcPr>
          <w:p w14:paraId="1F140FC3" w14:textId="09E5D302" w:rsidR="00DB1153" w:rsidRPr="004B3327" w:rsidRDefault="00A341C2" w:rsidP="00E57E71">
            <w:pPr>
              <w:pBdr>
                <w:bottom w:val="double" w:sz="4" w:space="1" w:color="auto"/>
              </w:pBdr>
              <w:tabs>
                <w:tab w:val="decimal" w:pos="876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538</w:t>
            </w:r>
          </w:p>
        </w:tc>
        <w:tc>
          <w:tcPr>
            <w:tcW w:w="1193" w:type="dxa"/>
            <w:vAlign w:val="bottom"/>
          </w:tcPr>
          <w:p w14:paraId="5FAD7C3C" w14:textId="2AA99D9E" w:rsidR="00DB1153" w:rsidRPr="004B3327" w:rsidRDefault="0048604A" w:rsidP="00E57E71">
            <w:pPr>
              <w:pBdr>
                <w:bottom w:val="double" w:sz="4" w:space="1" w:color="auto"/>
              </w:pBdr>
              <w:tabs>
                <w:tab w:val="decimal" w:pos="876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684</w:t>
            </w:r>
          </w:p>
        </w:tc>
        <w:tc>
          <w:tcPr>
            <w:tcW w:w="1192" w:type="dxa"/>
            <w:vAlign w:val="bottom"/>
          </w:tcPr>
          <w:p w14:paraId="1D84062E" w14:textId="7630B452" w:rsidR="00DB1153" w:rsidRPr="004B3327" w:rsidRDefault="0048604A" w:rsidP="00E57E71">
            <w:pPr>
              <w:pBdr>
                <w:bottom w:val="double" w:sz="4" w:space="1" w:color="auto"/>
              </w:pBdr>
              <w:tabs>
                <w:tab w:val="decimal" w:pos="876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(667)</w:t>
            </w:r>
          </w:p>
        </w:tc>
        <w:tc>
          <w:tcPr>
            <w:tcW w:w="1196" w:type="dxa"/>
            <w:vAlign w:val="bottom"/>
          </w:tcPr>
          <w:p w14:paraId="6CEDDA44" w14:textId="5E86E3EE" w:rsidR="00DB1153" w:rsidRPr="004B3327" w:rsidRDefault="0048604A" w:rsidP="00E57E71">
            <w:pPr>
              <w:pBdr>
                <w:bottom w:val="double" w:sz="4" w:space="1" w:color="auto"/>
              </w:pBdr>
              <w:tabs>
                <w:tab w:val="decimal" w:pos="876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555</w:t>
            </w:r>
          </w:p>
        </w:tc>
      </w:tr>
    </w:tbl>
    <w:p w14:paraId="5EFC8667" w14:textId="77777777" w:rsidR="001A7827" w:rsidRPr="004B3327" w:rsidRDefault="00CD0740" w:rsidP="00E57E71">
      <w:pPr>
        <w:spacing w:before="240" w:after="120"/>
        <w:ind w:firstLine="720"/>
        <w:rPr>
          <w:rFonts w:ascii="Angsana New" w:hAnsi="Angsana New"/>
          <w:sz w:val="22"/>
          <w:szCs w:val="22"/>
        </w:rPr>
      </w:pPr>
      <w:r w:rsidRPr="004B3327">
        <w:rPr>
          <w:rFonts w:ascii="Angsana New" w:hAnsi="Angsana New" w:hint="cs"/>
          <w:sz w:val="22"/>
          <w:szCs w:val="22"/>
          <w:vertAlign w:val="superscript"/>
        </w:rPr>
        <w:t xml:space="preserve">(1) </w:t>
      </w:r>
      <w:r w:rsidRPr="004B3327">
        <w:rPr>
          <w:rFonts w:ascii="Angsana New" w:hAnsi="Angsana New" w:hint="cs"/>
          <w:sz w:val="22"/>
          <w:szCs w:val="22"/>
          <w:cs/>
        </w:rPr>
        <w:t>ลดลงจากการหักกลบกับเงินคืนทุน</w:t>
      </w:r>
    </w:p>
    <w:tbl>
      <w:tblPr>
        <w:tblStyle w:val="TableGrid3"/>
        <w:tblW w:w="9090" w:type="dxa"/>
        <w:tblInd w:w="535" w:type="dxa"/>
        <w:tblLayout w:type="fixed"/>
        <w:tblLook w:val="0000" w:firstRow="0" w:lastRow="0" w:firstColumn="0" w:lastColumn="0" w:noHBand="0" w:noVBand="0"/>
      </w:tblPr>
      <w:tblGrid>
        <w:gridCol w:w="2610"/>
        <w:gridCol w:w="1800"/>
        <w:gridCol w:w="1170"/>
        <w:gridCol w:w="1170"/>
        <w:gridCol w:w="1170"/>
        <w:gridCol w:w="1170"/>
      </w:tblGrid>
      <w:tr w:rsidR="004B3327" w:rsidRPr="004B3327" w14:paraId="32375A8C" w14:textId="77777777" w:rsidTr="007F14A9">
        <w:tc>
          <w:tcPr>
            <w:tcW w:w="909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059BD0" w14:textId="77777777" w:rsidR="007F14A9" w:rsidRPr="004B3327" w:rsidRDefault="007F14A9" w:rsidP="00E57E71">
            <w:pPr>
              <w:ind w:right="-45"/>
              <w:jc w:val="right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 xml:space="preserve">: 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ล้านบาท)</w:t>
            </w:r>
          </w:p>
        </w:tc>
      </w:tr>
      <w:tr w:rsidR="004B3327" w:rsidRPr="004B3327" w14:paraId="6A5AA431" w14:textId="77777777" w:rsidTr="007F14A9"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997A7D" w14:textId="77777777" w:rsidR="007F14A9" w:rsidRPr="004B3327" w:rsidRDefault="007F14A9" w:rsidP="00E57E71">
            <w:pPr>
              <w:ind w:left="180" w:right="-12" w:hanging="180"/>
              <w:rPr>
                <w:rFonts w:ascii="Angsana New" w:eastAsia="Calibri" w:hAnsi="Angsana New"/>
                <w:sz w:val="25"/>
                <w:szCs w:val="25"/>
                <w:cs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FCC7C7" w14:textId="77777777" w:rsidR="007F14A9" w:rsidRPr="004B3327" w:rsidRDefault="007F14A9" w:rsidP="00E57E71">
            <w:pPr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46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890A3C" w14:textId="77777777" w:rsidR="007F14A9" w:rsidRPr="004B3327" w:rsidRDefault="007F14A9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งบการเงินเฉพาะกิจการ</w:t>
            </w:r>
          </w:p>
        </w:tc>
      </w:tr>
      <w:tr w:rsidR="004B3327" w:rsidRPr="004B3327" w14:paraId="6D968DED" w14:textId="77777777" w:rsidTr="007F14A9"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59EA81" w14:textId="77777777" w:rsidR="007F14A9" w:rsidRPr="004B3327" w:rsidRDefault="007F14A9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เงินกู้ยืมระยะสั้น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86369F" w14:textId="77777777" w:rsidR="007F14A9" w:rsidRPr="004B3327" w:rsidRDefault="007F14A9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ลักษณะความสัมพันธ์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EA50D9" w14:textId="77777777" w:rsidR="007F14A9" w:rsidRPr="004B3327" w:rsidRDefault="007F14A9" w:rsidP="00E57E71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ยอดคงเหลือ</w:t>
            </w:r>
          </w:p>
          <w:p w14:paraId="612C5B90" w14:textId="77777777" w:rsidR="007F14A9" w:rsidRPr="004B3327" w:rsidRDefault="007F14A9" w:rsidP="00E57E71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ณ วันที่ </w:t>
            </w:r>
          </w:p>
          <w:p w14:paraId="7DC18F22" w14:textId="77777777" w:rsidR="007F14A9" w:rsidRPr="004B3327" w:rsidRDefault="007F14A9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 เมษายน </w:t>
            </w:r>
          </w:p>
          <w:p w14:paraId="059CF3CE" w14:textId="77777777" w:rsidR="007F14A9" w:rsidRPr="004B3327" w:rsidRDefault="007F14A9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2568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41E167" w14:textId="77777777" w:rsidR="007F14A9" w:rsidRPr="004B3327" w:rsidRDefault="007F14A9" w:rsidP="00E57E71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077115C5" w14:textId="77777777" w:rsidR="007F14A9" w:rsidRPr="004B3327" w:rsidRDefault="007F14A9" w:rsidP="00E57E71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185CE908" w14:textId="77777777" w:rsidR="007F14A9" w:rsidRPr="004B3327" w:rsidRDefault="007F14A9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เพิ่มขึ้น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648FCE" w14:textId="77777777" w:rsidR="007F14A9" w:rsidRPr="004B3327" w:rsidRDefault="007F14A9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0FED98A5" w14:textId="77777777" w:rsidR="007F14A9" w:rsidRPr="004B3327" w:rsidRDefault="007F14A9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2905BE5F" w14:textId="77777777" w:rsidR="007F14A9" w:rsidRPr="004B3327" w:rsidRDefault="007F14A9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ลดลง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65007A" w14:textId="77777777" w:rsidR="007F14A9" w:rsidRPr="004B3327" w:rsidRDefault="007F14A9" w:rsidP="00E57E71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ยอดคงเหลือ</w:t>
            </w:r>
          </w:p>
          <w:p w14:paraId="29D02A7A" w14:textId="77777777" w:rsidR="007F14A9" w:rsidRPr="004B3327" w:rsidRDefault="007F14A9" w:rsidP="00E57E71">
            <w:pP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ณ วันที่ </w:t>
            </w:r>
          </w:p>
          <w:p w14:paraId="1ACCB4A8" w14:textId="77777777" w:rsidR="007F14A9" w:rsidRPr="004B3327" w:rsidRDefault="007F14A9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31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 มีนาคม </w:t>
            </w:r>
          </w:p>
          <w:p w14:paraId="31FA6236" w14:textId="3A3B43C2" w:rsidR="007F14A9" w:rsidRPr="004B3327" w:rsidRDefault="007F14A9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2569</w:t>
            </w:r>
          </w:p>
        </w:tc>
      </w:tr>
      <w:tr w:rsidR="004B3327" w:rsidRPr="004B3327" w14:paraId="2784B044" w14:textId="77777777" w:rsidTr="007F14A9"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CFB4E8" w14:textId="77777777" w:rsidR="007F14A9" w:rsidRPr="004B3327" w:rsidRDefault="007F14A9" w:rsidP="00E57E71">
            <w:pPr>
              <w:ind w:left="124" w:right="72" w:hanging="124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บริษัท ระบบขนส่งมวลชนกรุงเทพ จำกัด 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>(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มหาชน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>)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5C1335" w14:textId="77777777" w:rsidR="007F14A9" w:rsidRPr="004B3327" w:rsidRDefault="007F14A9" w:rsidP="00E57E71">
            <w:pPr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599372" w14:textId="77777777" w:rsidR="007F14A9" w:rsidRPr="004B3327" w:rsidRDefault="007F14A9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15,150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7A694A" w14:textId="7DFB16C1" w:rsidR="007F14A9" w:rsidRPr="004B3327" w:rsidRDefault="0075631E" w:rsidP="00E57E71">
            <w:pPr>
              <w:tabs>
                <w:tab w:val="decimal" w:pos="788"/>
              </w:tabs>
              <w:ind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17,200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25EC83" w14:textId="792652E4" w:rsidR="007F14A9" w:rsidRPr="004B3327" w:rsidRDefault="0075631E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(1,760)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EF3302" w14:textId="2EE3029D" w:rsidR="007F14A9" w:rsidRPr="004B3327" w:rsidRDefault="0075631E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30,590</w:t>
            </w:r>
          </w:p>
        </w:tc>
      </w:tr>
      <w:tr w:rsidR="004B3327" w:rsidRPr="004B3327" w14:paraId="19167A89" w14:textId="77777777" w:rsidTr="007F14A9"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6AE0B2" w14:textId="77777777" w:rsidR="007F14A9" w:rsidRPr="004B3327" w:rsidRDefault="007F14A9" w:rsidP="00E57E71">
            <w:pPr>
              <w:ind w:left="124" w:right="72" w:hanging="124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Rocket Holdings HK Limited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3AC4CA" w14:textId="77777777" w:rsidR="007F14A9" w:rsidRPr="004B3327" w:rsidRDefault="007F14A9" w:rsidP="00E57E71">
            <w:pPr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9C2EBC" w14:textId="77777777" w:rsidR="007F14A9" w:rsidRPr="004B3327" w:rsidRDefault="007F14A9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174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B9A25C" w14:textId="20B7C02B" w:rsidR="007F14A9" w:rsidRPr="004B3327" w:rsidRDefault="00712B29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72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9688E0" w14:textId="3A194C8C" w:rsidR="007F14A9" w:rsidRPr="004B3327" w:rsidRDefault="00712B29" w:rsidP="00E57E71">
            <w:pPr>
              <w:tabs>
                <w:tab w:val="decimal" w:pos="788"/>
              </w:tabs>
              <w:ind w:right="-29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0DD0F7" w14:textId="12BEC3CA" w:rsidR="007F14A9" w:rsidRPr="004B3327" w:rsidRDefault="00712B29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246</w:t>
            </w:r>
          </w:p>
        </w:tc>
      </w:tr>
      <w:tr w:rsidR="004B3327" w:rsidRPr="004B3327" w14:paraId="392F1414" w14:textId="77777777" w:rsidTr="007F14A9"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679557" w14:textId="77777777" w:rsidR="007F14A9" w:rsidRPr="004B3327" w:rsidRDefault="007F14A9" w:rsidP="00E57E71">
            <w:pPr>
              <w:ind w:left="124" w:right="72" w:hanging="124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ฟิวชั่น ฟอร์เทรส จำกัด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D8ED98" w14:textId="77777777" w:rsidR="007F14A9" w:rsidRPr="004B3327" w:rsidRDefault="007F14A9" w:rsidP="00E57E71">
            <w:pPr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1FA288" w14:textId="77777777" w:rsidR="007F14A9" w:rsidRPr="004B3327" w:rsidRDefault="007F14A9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AB0BBB" w14:textId="5FA206BC" w:rsidR="007F14A9" w:rsidRPr="004B3327" w:rsidRDefault="00730C81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90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EDD3FD" w14:textId="1B6C37C7" w:rsidR="007F14A9" w:rsidRPr="004B3327" w:rsidRDefault="00730C81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(120)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EA3639" w14:textId="401FEAC2" w:rsidR="007F14A9" w:rsidRPr="004B3327" w:rsidRDefault="00730C81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</w:tr>
      <w:tr w:rsidR="004B3327" w:rsidRPr="004B3327" w14:paraId="5AE8B548" w14:textId="77777777" w:rsidTr="007F14A9"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</w:tcPr>
          <w:p w14:paraId="5E222844" w14:textId="77777777" w:rsidR="007F14A9" w:rsidRPr="004B3327" w:rsidRDefault="007F14A9" w:rsidP="00E57E71">
            <w:pPr>
              <w:ind w:left="124" w:right="72" w:hanging="124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กิ่งแก้ว แอสเสทส์ จำกัด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5F6FB336" w14:textId="77777777" w:rsidR="007F14A9" w:rsidRPr="004B3327" w:rsidRDefault="007F14A9" w:rsidP="00E57E71">
            <w:pPr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3AF7C8" w14:textId="77777777" w:rsidR="007F14A9" w:rsidRPr="004B3327" w:rsidRDefault="007F14A9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409358" w14:textId="4F5B6FD9" w:rsidR="007F14A9" w:rsidRPr="004B3327" w:rsidRDefault="00BE43FC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6148B9" w14:textId="7FC96234" w:rsidR="007F14A9" w:rsidRPr="004B3327" w:rsidRDefault="00BE43FC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(60)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2FAC10" w14:textId="69478549" w:rsidR="007F14A9" w:rsidRPr="004B3327" w:rsidRDefault="00BE43FC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</w:tr>
      <w:tr w:rsidR="004B3327" w:rsidRPr="004B3327" w14:paraId="473BB0A4" w14:textId="77777777" w:rsidTr="007F14A9"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</w:tcPr>
          <w:p w14:paraId="2C7F7256" w14:textId="77777777" w:rsidR="007F14A9" w:rsidRPr="004B3327" w:rsidRDefault="007F14A9" w:rsidP="00E57E71">
            <w:pPr>
              <w:ind w:left="124" w:right="72" w:hanging="124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>บริษัท เทอร์เทิล</w:t>
            </w:r>
            <w:r w:rsidRPr="004B3327">
              <w:rPr>
                <w:rFonts w:ascii="Angsana New" w:hAnsi="Angsana New" w:hint="cs"/>
                <w:spacing w:val="-8"/>
                <w:sz w:val="25"/>
                <w:szCs w:val="25"/>
              </w:rPr>
              <w:t xml:space="preserve"> </w:t>
            </w:r>
            <w:r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>ทเวนตี้ทรี</w:t>
            </w:r>
            <w:r w:rsidRPr="004B3327">
              <w:rPr>
                <w:rFonts w:ascii="Angsana New" w:hAnsi="Angsana New" w:hint="cs"/>
                <w:spacing w:val="-8"/>
                <w:sz w:val="25"/>
                <w:szCs w:val="25"/>
              </w:rPr>
              <w:t xml:space="preserve"> </w:t>
            </w:r>
            <w:r w:rsidRPr="004B3327">
              <w:rPr>
                <w:rFonts w:ascii="Angsana New" w:hAnsi="Angsana New" w:hint="cs"/>
                <w:spacing w:val="-8"/>
                <w:sz w:val="25"/>
                <w:szCs w:val="25"/>
                <w:cs/>
              </w:rPr>
              <w:t>จำกัด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3052054A" w14:textId="77777777" w:rsidR="007F14A9" w:rsidRPr="004B3327" w:rsidRDefault="007F14A9" w:rsidP="00E57E71">
            <w:pPr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A1BCA0" w14:textId="77777777" w:rsidR="007F14A9" w:rsidRPr="004B3327" w:rsidRDefault="007F14A9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CE30AC" w14:textId="508228C3" w:rsidR="007F14A9" w:rsidRPr="004B3327" w:rsidRDefault="00BE43FC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129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2E1B90" w14:textId="2292E7A1" w:rsidR="007F14A9" w:rsidRPr="004B3327" w:rsidRDefault="00BE43FC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(84)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E43E6D" w14:textId="227A7D51" w:rsidR="007F14A9" w:rsidRPr="004B3327" w:rsidRDefault="00BE43FC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45</w:t>
            </w:r>
          </w:p>
        </w:tc>
      </w:tr>
      <w:tr w:rsidR="004B3327" w:rsidRPr="004B3327" w14:paraId="22F3F33D" w14:textId="77777777" w:rsidTr="007F14A9"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</w:tcPr>
          <w:p w14:paraId="5B119455" w14:textId="1E456B02" w:rsidR="00BB7683" w:rsidRPr="004B3327" w:rsidRDefault="00BB7683" w:rsidP="00E57E71">
            <w:pPr>
              <w:ind w:left="124" w:right="72" w:hanging="124"/>
              <w:rPr>
                <w:rFonts w:ascii="Angsana New" w:hAnsi="Angsana New"/>
                <w:spacing w:val="-8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บริษัท สมาร์ท คลีนนิ่ง โซลูชัน จำกัด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4C7477A4" w14:textId="02D7C3E9" w:rsidR="00BB7683" w:rsidRPr="004B3327" w:rsidRDefault="00BB7683" w:rsidP="00E57E71">
            <w:pPr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บริษัทย่อย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1EA499" w14:textId="35FFB3CE" w:rsidR="00BB7683" w:rsidRPr="004B3327" w:rsidRDefault="00BB7683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9D4923" w14:textId="237C52BC" w:rsidR="00BB7683" w:rsidRPr="004B3327" w:rsidRDefault="006F1EDC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0BAF77" w14:textId="5A4D6875" w:rsidR="00BB7683" w:rsidRPr="004B3327" w:rsidRDefault="006F1EDC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572359" w14:textId="66AD301C" w:rsidR="00BB7683" w:rsidRPr="004B3327" w:rsidRDefault="006F1EDC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</w:t>
            </w:r>
          </w:p>
        </w:tc>
      </w:tr>
      <w:tr w:rsidR="004B3327" w:rsidRPr="004B3327" w14:paraId="02E86485" w14:textId="77777777" w:rsidTr="007F14A9"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F463A3" w14:textId="77777777" w:rsidR="007F14A9" w:rsidRPr="004B3327" w:rsidRDefault="007F14A9" w:rsidP="00E57E71">
            <w:pPr>
              <w:ind w:left="124" w:right="72" w:hanging="124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อู่ตะเภา อินเตอร์เนชั่นแนล                   เอวิเอชั่น จำกัด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9F38CF" w14:textId="77777777" w:rsidR="007F14A9" w:rsidRPr="004B3327" w:rsidRDefault="007F14A9" w:rsidP="00E57E71">
            <w:pPr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บริษัทร่วม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5339CF" w14:textId="77777777" w:rsidR="007F14A9" w:rsidRPr="004B3327" w:rsidRDefault="007F14A9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478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DDA786" w14:textId="3F7A79A3" w:rsidR="007F14A9" w:rsidRPr="004B3327" w:rsidRDefault="00712B29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520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7073AE" w14:textId="726227B9" w:rsidR="007F14A9" w:rsidRPr="004B3327" w:rsidRDefault="00336B41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(488)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12B64C" w14:textId="3E146385" w:rsidR="007F14A9" w:rsidRPr="004B3327" w:rsidRDefault="00336B41" w:rsidP="00E57E71">
            <w:pP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510</w:t>
            </w:r>
          </w:p>
        </w:tc>
      </w:tr>
      <w:tr w:rsidR="004B3327" w:rsidRPr="004B3327" w14:paraId="5D032CD1" w14:textId="77777777" w:rsidTr="007F14A9">
        <w:trPr>
          <w:trHeight w:val="80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64ECCD" w14:textId="77777777" w:rsidR="007F14A9" w:rsidRPr="004B3327" w:rsidRDefault="007F14A9" w:rsidP="00E57E71">
            <w:pPr>
              <w:ind w:left="124" w:right="72" w:hanging="124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คิง ฟอร์จูน เวนเจอร์ จำกัด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DD4DF1" w14:textId="77777777" w:rsidR="007F14A9" w:rsidRPr="004B3327" w:rsidRDefault="007F14A9" w:rsidP="00E57E71">
            <w:pPr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กิจการที่ควบคุมร่วมกัน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03DC62" w14:textId="77777777" w:rsidR="007F14A9" w:rsidRPr="004B3327" w:rsidRDefault="007F14A9" w:rsidP="00E57E71">
            <w:pPr>
              <w:pBdr>
                <w:bottom w:val="single" w:sz="4" w:space="1" w:color="auto"/>
              </w:pBd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60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2A8088" w14:textId="4AA925B6" w:rsidR="007F14A9" w:rsidRPr="004B3327" w:rsidRDefault="00A31D6D" w:rsidP="00E57E71">
            <w:pPr>
              <w:pBdr>
                <w:bottom w:val="single" w:sz="4" w:space="1" w:color="auto"/>
              </w:pBd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145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91AE96" w14:textId="791E1E7F" w:rsidR="007F14A9" w:rsidRPr="004B3327" w:rsidRDefault="00A31D6D" w:rsidP="00E57E71">
            <w:pPr>
              <w:pBdr>
                <w:bottom w:val="single" w:sz="4" w:space="1" w:color="auto"/>
              </w:pBd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(160)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E3676B" w14:textId="352B7C94" w:rsidR="007F14A9" w:rsidRPr="004B3327" w:rsidRDefault="00F95353" w:rsidP="00E57E71">
            <w:pPr>
              <w:pBdr>
                <w:bottom w:val="single" w:sz="4" w:space="1" w:color="auto"/>
              </w:pBd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45</w:t>
            </w:r>
          </w:p>
        </w:tc>
      </w:tr>
      <w:tr w:rsidR="007F14A9" w:rsidRPr="004B3327" w14:paraId="494F2E18" w14:textId="77777777" w:rsidTr="001A7827">
        <w:trPr>
          <w:trHeight w:val="68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DB2990" w14:textId="77777777" w:rsidR="007F14A9" w:rsidRPr="004B3327" w:rsidRDefault="007F14A9" w:rsidP="00E57E71">
            <w:pPr>
              <w:ind w:left="318" w:right="-108"/>
              <w:jc w:val="thaiDistribute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รวม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D658C6" w14:textId="77777777" w:rsidR="007F14A9" w:rsidRPr="004B3327" w:rsidRDefault="007F14A9" w:rsidP="00E57E71">
            <w:pPr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29186724" w14:textId="77777777" w:rsidR="007F14A9" w:rsidRPr="004B3327" w:rsidRDefault="007F14A9" w:rsidP="00E57E71">
            <w:pPr>
              <w:pBdr>
                <w:bottom w:val="double" w:sz="4" w:space="1" w:color="auto"/>
              </w:pBd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15,922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2839A74C" w14:textId="3C69FA97" w:rsidR="007F14A9" w:rsidRPr="004B3327" w:rsidRDefault="00BE71AF" w:rsidP="00E57E71">
            <w:pPr>
              <w:pBdr>
                <w:bottom w:val="double" w:sz="4" w:space="1" w:color="auto"/>
              </w:pBd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18,18</w:t>
            </w:r>
            <w:r w:rsidR="006F1EDC" w:rsidRPr="004B3327">
              <w:rPr>
                <w:rFonts w:ascii="Angsana New" w:hAnsi="Angsana New" w:hint="cs"/>
                <w:sz w:val="25"/>
                <w:szCs w:val="25"/>
              </w:rPr>
              <w:t>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46D3D292" w14:textId="6E739210" w:rsidR="007F14A9" w:rsidRPr="004B3327" w:rsidRDefault="006768D3" w:rsidP="00E57E71">
            <w:pPr>
              <w:pBdr>
                <w:bottom w:val="double" w:sz="4" w:space="1" w:color="auto"/>
              </w:pBd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(2,672)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4741FB36" w14:textId="48BF3DDC" w:rsidR="007F14A9" w:rsidRPr="004B3327" w:rsidRDefault="00050250" w:rsidP="00E57E71">
            <w:pPr>
              <w:pBdr>
                <w:bottom w:val="double" w:sz="4" w:space="1" w:color="auto"/>
              </w:pBdr>
              <w:tabs>
                <w:tab w:val="decimal" w:pos="788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31,43</w:t>
            </w:r>
            <w:r w:rsidR="006F1EDC" w:rsidRPr="004B3327">
              <w:rPr>
                <w:rFonts w:ascii="Angsana New" w:hAnsi="Angsana New" w:hint="cs"/>
                <w:sz w:val="25"/>
                <w:szCs w:val="25"/>
              </w:rPr>
              <w:t>8</w:t>
            </w:r>
          </w:p>
        </w:tc>
      </w:tr>
      <w:bookmarkEnd w:id="38"/>
      <w:bookmarkEnd w:id="39"/>
    </w:tbl>
    <w:p w14:paraId="6FC97893" w14:textId="77777777" w:rsidR="001A7827" w:rsidRPr="004B3327" w:rsidRDefault="001A7827" w:rsidP="006B15B9">
      <w:pPr>
        <w:overflowPunct/>
        <w:autoSpaceDE/>
        <w:autoSpaceDN/>
        <w:adjustRightInd/>
        <w:spacing w:before="240" w:after="120"/>
        <w:ind w:left="605" w:hanging="605"/>
        <w:textAlignment w:val="auto"/>
        <w:rPr>
          <w:rFonts w:ascii="Angsana New" w:hAnsi="Angsana New"/>
          <w:b/>
          <w:bCs/>
          <w:sz w:val="32"/>
          <w:szCs w:val="32"/>
        </w:rPr>
      </w:pPr>
    </w:p>
    <w:p w14:paraId="30C0BC52" w14:textId="77777777" w:rsidR="001A7827" w:rsidRPr="004B3327" w:rsidRDefault="001A7827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2F9E1952" w14:textId="1F238562" w:rsidR="008C7261" w:rsidRPr="004B3327" w:rsidRDefault="006B15B9" w:rsidP="001A7827">
      <w:pPr>
        <w:overflowPunct/>
        <w:autoSpaceDE/>
        <w:autoSpaceDN/>
        <w:adjustRightInd/>
        <w:spacing w:before="240" w:after="120"/>
        <w:ind w:left="605" w:hanging="605"/>
        <w:textAlignment w:val="auto"/>
        <w:rPr>
          <w:rFonts w:ascii="Angsana New" w:hAnsi="Angsana New"/>
          <w:b/>
          <w:bCs/>
          <w:sz w:val="32"/>
          <w:szCs w:val="32"/>
          <w:u w:val="single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ab/>
      </w:r>
      <w:r w:rsidR="008C7261" w:rsidRPr="004B3327">
        <w:rPr>
          <w:rFonts w:ascii="Angsana New" w:hAnsi="Angsana New" w:hint="cs"/>
          <w:b/>
          <w:bCs/>
          <w:sz w:val="32"/>
          <w:szCs w:val="32"/>
          <w:u w:val="single"/>
          <w:cs/>
        </w:rPr>
        <w:t>ค่าตอบแทนกรรมการและผู้บริหาร</w:t>
      </w:r>
    </w:p>
    <w:p w14:paraId="5F3E29A4" w14:textId="6D5E3110" w:rsidR="00C7650B" w:rsidRPr="004B3327" w:rsidRDefault="007A744B" w:rsidP="001A7827">
      <w:pPr>
        <w:tabs>
          <w:tab w:val="left" w:pos="1440"/>
          <w:tab w:val="right" w:pos="5490"/>
          <w:tab w:val="right" w:pos="7740"/>
          <w:tab w:val="right" w:pos="9180"/>
        </w:tabs>
        <w:spacing w:before="120" w:after="120"/>
        <w:ind w:left="605" w:right="-43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C7650B" w:rsidRPr="004B3327">
        <w:rPr>
          <w:rFonts w:ascii="Angsana New" w:hAnsi="Angsana New" w:hint="cs"/>
          <w:sz w:val="32"/>
          <w:szCs w:val="32"/>
          <w:cs/>
        </w:rPr>
        <w:t xml:space="preserve">ในระหว่างปีสิ้นสุดวันที่ </w:t>
      </w:r>
      <w:r w:rsidR="00AB2EC9" w:rsidRPr="004B3327">
        <w:rPr>
          <w:rFonts w:ascii="Angsana New" w:hAnsi="Angsana New" w:hint="cs"/>
          <w:sz w:val="32"/>
          <w:szCs w:val="32"/>
        </w:rPr>
        <w:t>31</w:t>
      </w:r>
      <w:r w:rsidR="008C60F4"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235EAB" w:rsidRPr="004B3327">
        <w:rPr>
          <w:rFonts w:ascii="Angsana New" w:hAnsi="Angsana New" w:hint="cs"/>
          <w:sz w:val="32"/>
          <w:szCs w:val="32"/>
        </w:rPr>
        <w:t>9</w:t>
      </w:r>
      <w:r w:rsidR="008C60F4" w:rsidRPr="004B3327">
        <w:rPr>
          <w:rFonts w:ascii="Angsana New" w:hAnsi="Angsana New" w:hint="cs"/>
          <w:sz w:val="32"/>
          <w:szCs w:val="32"/>
          <w:cs/>
        </w:rPr>
        <w:t xml:space="preserve"> 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235EAB" w:rsidRPr="004B3327">
        <w:rPr>
          <w:rFonts w:ascii="Angsana New" w:hAnsi="Angsana New" w:hint="cs"/>
          <w:sz w:val="32"/>
          <w:szCs w:val="32"/>
        </w:rPr>
        <w:t>8</w:t>
      </w:r>
      <w:r w:rsidR="00C230C3" w:rsidRPr="004B3327">
        <w:rPr>
          <w:rFonts w:ascii="Angsana New" w:hAnsi="Angsana New" w:hint="cs"/>
          <w:sz w:val="32"/>
          <w:szCs w:val="32"/>
        </w:rPr>
        <w:t xml:space="preserve"> </w:t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="00C7650B" w:rsidRPr="004B3327">
        <w:rPr>
          <w:rFonts w:ascii="Angsana New" w:hAnsi="Angsana New" w:hint="cs"/>
          <w:sz w:val="32"/>
          <w:szCs w:val="32"/>
          <w:cs/>
        </w:rPr>
        <w:t>มีค่าใช้จ่ายผลประโยชน์พนักงานที่ให้แก่กรรมการและผู้บริหาร ดังต่อไปนี้</w:t>
      </w:r>
    </w:p>
    <w:tbl>
      <w:tblPr>
        <w:tblW w:w="918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050"/>
        <w:gridCol w:w="1282"/>
        <w:gridCol w:w="1283"/>
        <w:gridCol w:w="1282"/>
        <w:gridCol w:w="1283"/>
      </w:tblGrid>
      <w:tr w:rsidR="004B3327" w:rsidRPr="004B3327" w14:paraId="4B9A2627" w14:textId="77777777" w:rsidTr="007A744B">
        <w:tc>
          <w:tcPr>
            <w:tcW w:w="9180" w:type="dxa"/>
            <w:gridSpan w:val="5"/>
          </w:tcPr>
          <w:p w14:paraId="6ED06406" w14:textId="77777777" w:rsidR="00C7650B" w:rsidRPr="004B3327" w:rsidRDefault="00C7650B" w:rsidP="001A7827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right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: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ล้านบาท)</w:t>
            </w:r>
          </w:p>
        </w:tc>
      </w:tr>
      <w:tr w:rsidR="004B3327" w:rsidRPr="004B3327" w14:paraId="19A49148" w14:textId="77777777" w:rsidTr="003267DB">
        <w:tc>
          <w:tcPr>
            <w:tcW w:w="4050" w:type="dxa"/>
          </w:tcPr>
          <w:p w14:paraId="73B67643" w14:textId="77777777" w:rsidR="00C7650B" w:rsidRPr="004B3327" w:rsidRDefault="00C7650B" w:rsidP="001A7827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565" w:type="dxa"/>
            <w:gridSpan w:val="2"/>
          </w:tcPr>
          <w:p w14:paraId="39E3EF36" w14:textId="77777777" w:rsidR="00C7650B" w:rsidRPr="004B3327" w:rsidRDefault="00C7650B" w:rsidP="001A7827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งบการเงินรวม</w:t>
            </w:r>
          </w:p>
        </w:tc>
        <w:tc>
          <w:tcPr>
            <w:tcW w:w="2565" w:type="dxa"/>
            <w:gridSpan w:val="2"/>
          </w:tcPr>
          <w:p w14:paraId="785CC2A8" w14:textId="77777777" w:rsidR="00C7650B" w:rsidRPr="004B3327" w:rsidRDefault="00C7650B" w:rsidP="001A7827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งบการเงินเฉพาะกิจการ</w:t>
            </w:r>
          </w:p>
        </w:tc>
      </w:tr>
      <w:tr w:rsidR="004B3327" w:rsidRPr="004B3327" w14:paraId="5900B5A9" w14:textId="77777777" w:rsidTr="003267DB">
        <w:tc>
          <w:tcPr>
            <w:tcW w:w="4050" w:type="dxa"/>
          </w:tcPr>
          <w:p w14:paraId="59664083" w14:textId="77777777" w:rsidR="00C774D8" w:rsidRPr="004B3327" w:rsidRDefault="00C774D8" w:rsidP="001A7827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282" w:type="dxa"/>
          </w:tcPr>
          <w:p w14:paraId="42C5B4C3" w14:textId="67573BB6" w:rsidR="00C774D8" w:rsidRPr="004B3327" w:rsidRDefault="00C774D8" w:rsidP="001A7827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9</w:t>
            </w:r>
          </w:p>
        </w:tc>
        <w:tc>
          <w:tcPr>
            <w:tcW w:w="1283" w:type="dxa"/>
          </w:tcPr>
          <w:p w14:paraId="35B46825" w14:textId="189A9627" w:rsidR="00C774D8" w:rsidRPr="004B3327" w:rsidRDefault="00C774D8" w:rsidP="001A7827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8</w:t>
            </w:r>
          </w:p>
        </w:tc>
        <w:tc>
          <w:tcPr>
            <w:tcW w:w="1282" w:type="dxa"/>
          </w:tcPr>
          <w:p w14:paraId="650C1BF8" w14:textId="7D7F1242" w:rsidR="00C774D8" w:rsidRPr="004B3327" w:rsidRDefault="00C774D8" w:rsidP="001A7827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9</w:t>
            </w:r>
          </w:p>
        </w:tc>
        <w:tc>
          <w:tcPr>
            <w:tcW w:w="1283" w:type="dxa"/>
          </w:tcPr>
          <w:p w14:paraId="1C99F2B4" w14:textId="0EEC61BE" w:rsidR="00C774D8" w:rsidRPr="004B3327" w:rsidRDefault="00C774D8" w:rsidP="001A7827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8</w:t>
            </w:r>
          </w:p>
        </w:tc>
      </w:tr>
      <w:tr w:rsidR="004B3327" w:rsidRPr="004B3327" w14:paraId="3B1CA368" w14:textId="77777777" w:rsidTr="003267DB">
        <w:tc>
          <w:tcPr>
            <w:tcW w:w="4050" w:type="dxa"/>
          </w:tcPr>
          <w:p w14:paraId="0B45FF2C" w14:textId="77777777" w:rsidR="00C774D8" w:rsidRPr="004B3327" w:rsidRDefault="00C774D8" w:rsidP="001A7827">
            <w:pPr>
              <w:ind w:left="73" w:right="-43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ผลประโยชน์ระยะสั้น</w:t>
            </w:r>
          </w:p>
        </w:tc>
        <w:tc>
          <w:tcPr>
            <w:tcW w:w="1282" w:type="dxa"/>
            <w:vAlign w:val="bottom"/>
          </w:tcPr>
          <w:p w14:paraId="175AE83E" w14:textId="5160225C" w:rsidR="00C774D8" w:rsidRPr="004B3327" w:rsidRDefault="003A46B4" w:rsidP="001A7827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682</w:t>
            </w:r>
          </w:p>
        </w:tc>
        <w:tc>
          <w:tcPr>
            <w:tcW w:w="1283" w:type="dxa"/>
            <w:vAlign w:val="bottom"/>
          </w:tcPr>
          <w:p w14:paraId="158C6147" w14:textId="5EF092EA" w:rsidR="00C774D8" w:rsidRPr="004B3327" w:rsidRDefault="00C774D8" w:rsidP="001A7827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5</w:t>
            </w:r>
            <w:r w:rsidR="0038038A" w:rsidRPr="004B3327">
              <w:rPr>
                <w:rFonts w:ascii="Angsana New" w:hAnsi="Angsana New" w:hint="cs"/>
                <w:sz w:val="32"/>
                <w:szCs w:val="32"/>
              </w:rPr>
              <w:t>85</w:t>
            </w:r>
          </w:p>
        </w:tc>
        <w:tc>
          <w:tcPr>
            <w:tcW w:w="1282" w:type="dxa"/>
            <w:vAlign w:val="bottom"/>
          </w:tcPr>
          <w:p w14:paraId="457C9099" w14:textId="19D90E9C" w:rsidR="00C774D8" w:rsidRPr="004B3327" w:rsidRDefault="008B2ABF" w:rsidP="001A7827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135</w:t>
            </w:r>
          </w:p>
        </w:tc>
        <w:tc>
          <w:tcPr>
            <w:tcW w:w="1283" w:type="dxa"/>
            <w:vAlign w:val="bottom"/>
          </w:tcPr>
          <w:p w14:paraId="56C41313" w14:textId="7F69B3C8" w:rsidR="00C774D8" w:rsidRPr="004B3327" w:rsidRDefault="00C774D8" w:rsidP="001A7827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130</w:t>
            </w:r>
          </w:p>
        </w:tc>
      </w:tr>
      <w:tr w:rsidR="004B3327" w:rsidRPr="004B3327" w14:paraId="7BB33FB9" w14:textId="77777777" w:rsidTr="003267DB">
        <w:tc>
          <w:tcPr>
            <w:tcW w:w="4050" w:type="dxa"/>
          </w:tcPr>
          <w:p w14:paraId="54B5AF03" w14:textId="62BF8199" w:rsidR="00C774D8" w:rsidRPr="004B3327" w:rsidRDefault="00C774D8" w:rsidP="001A7827">
            <w:pPr>
              <w:ind w:left="73" w:right="-45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ผลประโยชน์หลังออกจากงาน</w:t>
            </w:r>
          </w:p>
        </w:tc>
        <w:tc>
          <w:tcPr>
            <w:tcW w:w="1282" w:type="dxa"/>
            <w:vAlign w:val="bottom"/>
          </w:tcPr>
          <w:p w14:paraId="5907E4F3" w14:textId="365CF85B" w:rsidR="00C774D8" w:rsidRPr="004B3327" w:rsidRDefault="003A46B4" w:rsidP="001A7827">
            <w:pPr>
              <w:tabs>
                <w:tab w:val="decimal" w:pos="882"/>
              </w:tabs>
              <w:ind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46</w:t>
            </w:r>
          </w:p>
        </w:tc>
        <w:tc>
          <w:tcPr>
            <w:tcW w:w="1283" w:type="dxa"/>
            <w:vAlign w:val="bottom"/>
          </w:tcPr>
          <w:p w14:paraId="1EE71678" w14:textId="6980B592" w:rsidR="00C774D8" w:rsidRPr="004B3327" w:rsidRDefault="00C774D8" w:rsidP="001A7827">
            <w:pPr>
              <w:tabs>
                <w:tab w:val="decimal" w:pos="882"/>
              </w:tabs>
              <w:ind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34</w:t>
            </w:r>
          </w:p>
        </w:tc>
        <w:tc>
          <w:tcPr>
            <w:tcW w:w="1282" w:type="dxa"/>
            <w:vAlign w:val="bottom"/>
          </w:tcPr>
          <w:p w14:paraId="2255CB6B" w14:textId="0EE5719F" w:rsidR="00C774D8" w:rsidRPr="004B3327" w:rsidRDefault="008B2ABF" w:rsidP="001A7827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8</w:t>
            </w:r>
          </w:p>
        </w:tc>
        <w:tc>
          <w:tcPr>
            <w:tcW w:w="1283" w:type="dxa"/>
            <w:vAlign w:val="bottom"/>
          </w:tcPr>
          <w:p w14:paraId="506988D5" w14:textId="7C4DFAC4" w:rsidR="00C774D8" w:rsidRPr="004B3327" w:rsidRDefault="00C774D8" w:rsidP="001A7827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7</w:t>
            </w:r>
          </w:p>
        </w:tc>
      </w:tr>
      <w:tr w:rsidR="004B3327" w:rsidRPr="004B3327" w14:paraId="3ACE303C" w14:textId="77777777" w:rsidTr="003267DB">
        <w:tc>
          <w:tcPr>
            <w:tcW w:w="4050" w:type="dxa"/>
          </w:tcPr>
          <w:p w14:paraId="26A08F13" w14:textId="77777777" w:rsidR="00C774D8" w:rsidRPr="004B3327" w:rsidRDefault="00C774D8" w:rsidP="001A7827">
            <w:pPr>
              <w:ind w:left="73" w:right="-45"/>
              <w:rPr>
                <w:rFonts w:ascii="Angsana New" w:hAnsi="Angsana New"/>
                <w:spacing w:val="-6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32"/>
                <w:szCs w:val="32"/>
                <w:cs/>
              </w:rPr>
              <w:t>ผลประโยชน์ที่จ่ายโดยใช้หุ้นเป็นเกณฑ์</w:t>
            </w:r>
            <w:r w:rsidRPr="004B3327">
              <w:rPr>
                <w:rFonts w:ascii="Angsana New" w:hAnsi="Angsana New" w:hint="cs"/>
                <w:spacing w:val="-6"/>
                <w:sz w:val="32"/>
                <w:szCs w:val="32"/>
              </w:rPr>
              <w:t xml:space="preserve">                  </w:t>
            </w:r>
          </w:p>
        </w:tc>
        <w:tc>
          <w:tcPr>
            <w:tcW w:w="1282" w:type="dxa"/>
            <w:vAlign w:val="bottom"/>
          </w:tcPr>
          <w:p w14:paraId="789D90E8" w14:textId="62B647DB" w:rsidR="00C774D8" w:rsidRPr="004B3327" w:rsidRDefault="003A46B4" w:rsidP="001A7827">
            <w:pPr>
              <w:pBdr>
                <w:bottom w:val="single" w:sz="4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4</w:t>
            </w:r>
          </w:p>
        </w:tc>
        <w:tc>
          <w:tcPr>
            <w:tcW w:w="1283" w:type="dxa"/>
            <w:vAlign w:val="bottom"/>
          </w:tcPr>
          <w:p w14:paraId="4FCD1FA6" w14:textId="070E41C8" w:rsidR="00C774D8" w:rsidRPr="004B3327" w:rsidRDefault="00C774D8" w:rsidP="001A7827">
            <w:pPr>
              <w:pBdr>
                <w:bottom w:val="single" w:sz="4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4</w:t>
            </w:r>
          </w:p>
        </w:tc>
        <w:tc>
          <w:tcPr>
            <w:tcW w:w="1282" w:type="dxa"/>
            <w:vAlign w:val="bottom"/>
          </w:tcPr>
          <w:p w14:paraId="0B43F774" w14:textId="42CF8749" w:rsidR="00C774D8" w:rsidRPr="004B3327" w:rsidRDefault="008B2ABF" w:rsidP="001A7827">
            <w:pPr>
              <w:pBdr>
                <w:bottom w:val="single" w:sz="4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</w:p>
        </w:tc>
        <w:tc>
          <w:tcPr>
            <w:tcW w:w="1283" w:type="dxa"/>
            <w:vAlign w:val="bottom"/>
          </w:tcPr>
          <w:p w14:paraId="4978CFF1" w14:textId="71107B03" w:rsidR="00C774D8" w:rsidRPr="004B3327" w:rsidRDefault="00C774D8" w:rsidP="001A7827">
            <w:pPr>
              <w:pBdr>
                <w:bottom w:val="single" w:sz="4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</w:p>
        </w:tc>
      </w:tr>
      <w:tr w:rsidR="004B3327" w:rsidRPr="004B3327" w14:paraId="22ACF810" w14:textId="77777777" w:rsidTr="003267DB">
        <w:tc>
          <w:tcPr>
            <w:tcW w:w="4050" w:type="dxa"/>
          </w:tcPr>
          <w:p w14:paraId="131D45EA" w14:textId="77777777" w:rsidR="00C774D8" w:rsidRPr="004B3327" w:rsidRDefault="00C774D8" w:rsidP="001A7827">
            <w:pPr>
              <w:ind w:left="73" w:right="-43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1282" w:type="dxa"/>
            <w:vAlign w:val="bottom"/>
          </w:tcPr>
          <w:p w14:paraId="650FECDC" w14:textId="42C35AF0" w:rsidR="00C774D8" w:rsidRPr="004B3327" w:rsidRDefault="00676ECF" w:rsidP="001A7827">
            <w:pPr>
              <w:pBdr>
                <w:bottom w:val="double" w:sz="4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732</w:t>
            </w:r>
          </w:p>
        </w:tc>
        <w:tc>
          <w:tcPr>
            <w:tcW w:w="1283" w:type="dxa"/>
            <w:vAlign w:val="bottom"/>
          </w:tcPr>
          <w:p w14:paraId="2EFE9F5F" w14:textId="4E40F6F2" w:rsidR="00C774D8" w:rsidRPr="004B3327" w:rsidRDefault="00C774D8" w:rsidP="001A7827">
            <w:pPr>
              <w:pBdr>
                <w:bottom w:val="double" w:sz="4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6</w:t>
            </w:r>
            <w:r w:rsidR="00DC1144" w:rsidRPr="004B3327">
              <w:rPr>
                <w:rFonts w:ascii="Angsana New" w:hAnsi="Angsana New" w:hint="cs"/>
                <w:sz w:val="32"/>
                <w:szCs w:val="32"/>
              </w:rPr>
              <w:t>23</w:t>
            </w:r>
          </w:p>
        </w:tc>
        <w:tc>
          <w:tcPr>
            <w:tcW w:w="1282" w:type="dxa"/>
            <w:vAlign w:val="bottom"/>
          </w:tcPr>
          <w:p w14:paraId="7934C51E" w14:textId="7495EF7E" w:rsidR="00C774D8" w:rsidRPr="004B3327" w:rsidRDefault="0017649E" w:rsidP="001A7827">
            <w:pPr>
              <w:pBdr>
                <w:bottom w:val="double" w:sz="4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144</w:t>
            </w:r>
          </w:p>
        </w:tc>
        <w:tc>
          <w:tcPr>
            <w:tcW w:w="1283" w:type="dxa"/>
            <w:vAlign w:val="bottom"/>
          </w:tcPr>
          <w:p w14:paraId="787B0648" w14:textId="1F853A58" w:rsidR="00C774D8" w:rsidRPr="004B3327" w:rsidRDefault="00C774D8" w:rsidP="001A7827">
            <w:pPr>
              <w:pBdr>
                <w:bottom w:val="double" w:sz="4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138</w:t>
            </w:r>
          </w:p>
        </w:tc>
      </w:tr>
    </w:tbl>
    <w:p w14:paraId="60B533AF" w14:textId="7867C4A1" w:rsidR="00C7650B" w:rsidRPr="004B3327" w:rsidRDefault="009A76A9" w:rsidP="001A7827">
      <w:pPr>
        <w:overflowPunct/>
        <w:autoSpaceDE/>
        <w:autoSpaceDN/>
        <w:adjustRightInd/>
        <w:spacing w:before="240" w:after="120"/>
        <w:ind w:firstLine="605"/>
        <w:textAlignment w:val="auto"/>
        <w:rPr>
          <w:rFonts w:ascii="Angsana New" w:hAnsi="Angsana New"/>
          <w:b/>
          <w:bCs/>
          <w:sz w:val="32"/>
          <w:szCs w:val="32"/>
          <w:u w:val="single"/>
        </w:rPr>
      </w:pPr>
      <w:r w:rsidRPr="004B3327">
        <w:rPr>
          <w:rFonts w:ascii="Angsana New" w:hAnsi="Angsana New" w:hint="cs"/>
          <w:b/>
          <w:bCs/>
          <w:sz w:val="32"/>
          <w:szCs w:val="32"/>
          <w:u w:val="single"/>
          <w:cs/>
        </w:rPr>
        <w:t>ภา</w:t>
      </w:r>
      <w:r w:rsidR="00C7650B" w:rsidRPr="004B3327">
        <w:rPr>
          <w:rFonts w:ascii="Angsana New" w:hAnsi="Angsana New" w:hint="cs"/>
          <w:b/>
          <w:bCs/>
          <w:sz w:val="32"/>
          <w:szCs w:val="32"/>
          <w:u w:val="single"/>
          <w:cs/>
        </w:rPr>
        <w:t>ระค้ำประกัน</w:t>
      </w:r>
      <w:r w:rsidR="008812D5" w:rsidRPr="004B3327">
        <w:rPr>
          <w:rFonts w:ascii="Angsana New" w:hAnsi="Angsana New" w:hint="cs"/>
          <w:b/>
          <w:bCs/>
          <w:sz w:val="32"/>
          <w:szCs w:val="32"/>
          <w:u w:val="single"/>
          <w:cs/>
        </w:rPr>
        <w:t>และภาระผูกพัน</w:t>
      </w:r>
      <w:r w:rsidR="00C7650B" w:rsidRPr="004B3327">
        <w:rPr>
          <w:rFonts w:ascii="Angsana New" w:hAnsi="Angsana New" w:hint="cs"/>
          <w:b/>
          <w:bCs/>
          <w:sz w:val="32"/>
          <w:szCs w:val="32"/>
          <w:u w:val="single"/>
          <w:cs/>
        </w:rPr>
        <w:t>กับกิจการที่เกี่ยวข้องกัน</w:t>
      </w:r>
    </w:p>
    <w:p w14:paraId="50CC9463" w14:textId="1993BABC" w:rsidR="00340D5F" w:rsidRPr="004B3327" w:rsidRDefault="007A744B" w:rsidP="001A7827">
      <w:pPr>
        <w:tabs>
          <w:tab w:val="left" w:pos="1440"/>
          <w:tab w:val="right" w:pos="5490"/>
          <w:tab w:val="right" w:pos="7740"/>
          <w:tab w:val="right" w:pos="9180"/>
        </w:tabs>
        <w:spacing w:before="120" w:after="120"/>
        <w:ind w:left="605" w:right="-43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pacing w:val="-10"/>
          <w:sz w:val="32"/>
          <w:szCs w:val="32"/>
        </w:rPr>
        <w:tab/>
      </w:r>
      <w:r w:rsidR="00AA4134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="00C7650B" w:rsidRPr="004B3327">
        <w:rPr>
          <w:rFonts w:ascii="Angsana New" w:hAnsi="Angsana New" w:hint="cs"/>
          <w:spacing w:val="-10"/>
          <w:sz w:val="32"/>
          <w:szCs w:val="32"/>
          <w:cs/>
        </w:rPr>
        <w:t>มีภาระจากการค้ำประกันให้กับกิจการที่เกี่ยวข้องกัน</w:t>
      </w:r>
      <w:r w:rsidR="003C47D1" w:rsidRPr="004B3327">
        <w:rPr>
          <w:rFonts w:ascii="Angsana New" w:hAnsi="Angsana New" w:hint="cs"/>
          <w:sz w:val="32"/>
          <w:szCs w:val="32"/>
          <w:cs/>
        </w:rPr>
        <w:t>และมีภาระผูกพัน</w:t>
      </w:r>
      <w:r w:rsidR="00AA4134" w:rsidRPr="004B3327">
        <w:rPr>
          <w:rFonts w:ascii="Angsana New" w:hAnsi="Angsana New" w:hint="cs"/>
          <w:sz w:val="32"/>
          <w:szCs w:val="32"/>
          <w:cs/>
        </w:rPr>
        <w:t>กับกิจการที่เกี่ยวข้องกัน</w:t>
      </w:r>
      <w:r w:rsidR="003C47D1" w:rsidRPr="004B3327">
        <w:rPr>
          <w:rFonts w:ascii="Angsana New" w:hAnsi="Angsana New" w:hint="cs"/>
          <w:sz w:val="32"/>
          <w:szCs w:val="32"/>
          <w:cs/>
        </w:rPr>
        <w:t>เกี่ยวกับสัญญาให้บริการกับกิจการที่เกี่ยวข้องกัน</w:t>
      </w:r>
      <w:r w:rsidR="00C7650B" w:rsidRPr="004B3327">
        <w:rPr>
          <w:rFonts w:ascii="Angsana New" w:hAnsi="Angsana New" w:hint="cs"/>
          <w:spacing w:val="-10"/>
          <w:sz w:val="32"/>
          <w:szCs w:val="32"/>
          <w:cs/>
        </w:rPr>
        <w:t>ตามที่กล่าวไว้ในหมายเหตุประกอบ</w:t>
      </w:r>
      <w:r w:rsidR="00C7650B" w:rsidRPr="004B3327">
        <w:rPr>
          <w:rFonts w:ascii="Angsana New" w:hAnsi="Angsana New" w:hint="cs"/>
          <w:sz w:val="32"/>
          <w:szCs w:val="32"/>
          <w:cs/>
        </w:rPr>
        <w:t xml:space="preserve">งบการเงินข้อ </w:t>
      </w:r>
      <w:r w:rsidR="003019E8" w:rsidRPr="004B3327">
        <w:rPr>
          <w:rFonts w:ascii="Angsana New" w:hAnsi="Angsana New" w:hint="cs"/>
          <w:sz w:val="32"/>
          <w:szCs w:val="32"/>
        </w:rPr>
        <w:t>5</w:t>
      </w:r>
      <w:r w:rsidR="006C3668" w:rsidRPr="004B3327">
        <w:rPr>
          <w:rFonts w:ascii="Angsana New" w:hAnsi="Angsana New" w:hint="cs"/>
          <w:sz w:val="32"/>
          <w:szCs w:val="32"/>
        </w:rPr>
        <w:t>4</w:t>
      </w:r>
    </w:p>
    <w:p w14:paraId="0A7F1E7B" w14:textId="4ED6A12B" w:rsidR="00E17866" w:rsidRPr="004B3327" w:rsidRDefault="001B3A24" w:rsidP="001A7827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  <w:lang w:val="en-US"/>
        </w:rPr>
      </w:pPr>
      <w:bookmarkStart w:id="40" w:name="_Toc230988170"/>
      <w:r w:rsidRPr="004B3327">
        <w:rPr>
          <w:rFonts w:hint="cs"/>
          <w:b/>
          <w:bCs/>
          <w:sz w:val="32"/>
          <w:szCs w:val="32"/>
          <w:lang w:val="en-US"/>
        </w:rPr>
        <w:t>8</w:t>
      </w:r>
      <w:r w:rsidR="00D436F8" w:rsidRPr="004B3327">
        <w:rPr>
          <w:rFonts w:hint="cs"/>
          <w:b/>
          <w:bCs/>
          <w:sz w:val="32"/>
          <w:szCs w:val="32"/>
          <w:cs/>
          <w:lang w:val="en-US"/>
        </w:rPr>
        <w:t>.</w:t>
      </w:r>
      <w:r w:rsidR="00D436F8" w:rsidRPr="004B3327">
        <w:rPr>
          <w:rFonts w:hint="cs"/>
          <w:b/>
          <w:bCs/>
          <w:sz w:val="32"/>
          <w:szCs w:val="32"/>
          <w:cs/>
          <w:lang w:val="en-US"/>
        </w:rPr>
        <w:tab/>
      </w:r>
      <w:r w:rsidR="00E17866" w:rsidRPr="004B3327">
        <w:rPr>
          <w:rFonts w:hint="cs"/>
          <w:b/>
          <w:bCs/>
          <w:spacing w:val="-4"/>
          <w:sz w:val="32"/>
          <w:szCs w:val="32"/>
          <w:cs/>
          <w:lang w:val="en-US"/>
        </w:rPr>
        <w:t>เงินสดและรายการเทียบเท่าเงินสด</w:t>
      </w:r>
      <w:r w:rsidR="007A0E68" w:rsidRPr="004B3327">
        <w:rPr>
          <w:rFonts w:hint="cs"/>
          <w:b/>
          <w:bCs/>
          <w:spacing w:val="-4"/>
          <w:sz w:val="32"/>
          <w:szCs w:val="32"/>
          <w:cs/>
          <w:lang w:val="en-US"/>
        </w:rPr>
        <w:t xml:space="preserve"> / เงินฝากธนาคารสำหรับเงินรับล่วงหน้าจากผู้ถือบัตร / </w:t>
      </w:r>
      <w:r w:rsidR="00703B77" w:rsidRPr="004B3327">
        <w:rPr>
          <w:rFonts w:hint="cs"/>
          <w:b/>
          <w:bCs/>
          <w:spacing w:val="-4"/>
          <w:sz w:val="32"/>
          <w:szCs w:val="32"/>
          <w:cs/>
          <w:lang w:val="en-US"/>
        </w:rPr>
        <w:t>เงินฝากธนาคาร</w:t>
      </w:r>
      <w:r w:rsidR="00703B77" w:rsidRPr="004B3327">
        <w:rPr>
          <w:rFonts w:hint="cs"/>
          <w:b/>
          <w:bCs/>
          <w:sz w:val="32"/>
          <w:szCs w:val="32"/>
          <w:cs/>
          <w:lang w:val="en-US"/>
        </w:rPr>
        <w:t>ที่มีข้อจำกัดในการใช้</w:t>
      </w:r>
      <w:r w:rsidR="000E743A" w:rsidRPr="004B3327">
        <w:rPr>
          <w:rFonts w:hint="cs"/>
          <w:b/>
          <w:bCs/>
          <w:sz w:val="32"/>
          <w:szCs w:val="32"/>
          <w:cs/>
          <w:lang w:val="en-US"/>
        </w:rPr>
        <w:t xml:space="preserve"> / เงินฝากธนาคารและสินทรัพย์ทางการเงินอื่นที่มีภาระค้ำประกัน</w:t>
      </w:r>
      <w:bookmarkEnd w:id="40"/>
    </w:p>
    <w:p w14:paraId="0627A5A6" w14:textId="6EBE1089" w:rsidR="0007778D" w:rsidRPr="004B3327" w:rsidRDefault="006B15B9" w:rsidP="001A7827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u w:val="single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07778D" w:rsidRPr="004B3327">
        <w:rPr>
          <w:rFonts w:ascii="Angsana New" w:hAnsi="Angsana New" w:hint="cs"/>
          <w:sz w:val="32"/>
          <w:szCs w:val="32"/>
          <w:u w:val="single"/>
          <w:cs/>
        </w:rPr>
        <w:t>เงินสดและรายการเทียบเท่าเงินสด</w:t>
      </w:r>
    </w:p>
    <w:tbl>
      <w:tblPr>
        <w:tblW w:w="9000" w:type="dxa"/>
        <w:tblInd w:w="540" w:type="dxa"/>
        <w:tblLayout w:type="fixed"/>
        <w:tblLook w:val="0000" w:firstRow="0" w:lastRow="0" w:firstColumn="0" w:lastColumn="0" w:noHBand="0" w:noVBand="0"/>
      </w:tblPr>
      <w:tblGrid>
        <w:gridCol w:w="3510"/>
        <w:gridCol w:w="1372"/>
        <w:gridCol w:w="1373"/>
        <w:gridCol w:w="1372"/>
        <w:gridCol w:w="1373"/>
      </w:tblGrid>
      <w:tr w:rsidR="004B3327" w:rsidRPr="004B3327" w14:paraId="4B9AFD6A" w14:textId="77777777" w:rsidTr="00072B03">
        <w:trPr>
          <w:tblHeader/>
        </w:trPr>
        <w:tc>
          <w:tcPr>
            <w:tcW w:w="3510" w:type="dxa"/>
          </w:tcPr>
          <w:p w14:paraId="49C10889" w14:textId="5DD5B476" w:rsidR="00BF238F" w:rsidRPr="004B3327" w:rsidRDefault="00BF238F" w:rsidP="001A7827">
            <w:pPr>
              <w:tabs>
                <w:tab w:val="left" w:pos="2868"/>
              </w:tabs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5490" w:type="dxa"/>
            <w:gridSpan w:val="4"/>
          </w:tcPr>
          <w:p w14:paraId="4C614B85" w14:textId="02419214" w:rsidR="00BF238F" w:rsidRPr="004B3327" w:rsidRDefault="00BF238F" w:rsidP="001A7827">
            <w:pPr>
              <w:jc w:val="right"/>
              <w:rPr>
                <w:rFonts w:ascii="Angsana New" w:hAnsi="Angsana New"/>
                <w:sz w:val="32"/>
                <w:szCs w:val="32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(หน่วย: ล้านบาท)</w:t>
            </w:r>
          </w:p>
        </w:tc>
      </w:tr>
      <w:tr w:rsidR="004B3327" w:rsidRPr="004B3327" w14:paraId="1518E063" w14:textId="77777777" w:rsidTr="00E445DF">
        <w:trPr>
          <w:tblHeader/>
        </w:trPr>
        <w:tc>
          <w:tcPr>
            <w:tcW w:w="3510" w:type="dxa"/>
          </w:tcPr>
          <w:p w14:paraId="13F8AC05" w14:textId="6A790043" w:rsidR="00AB278E" w:rsidRPr="004B3327" w:rsidRDefault="00AB278E" w:rsidP="001A7827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745" w:type="dxa"/>
            <w:gridSpan w:val="2"/>
          </w:tcPr>
          <w:p w14:paraId="45EBED7E" w14:textId="77777777" w:rsidR="00AB278E" w:rsidRPr="004B3327" w:rsidRDefault="00AB278E" w:rsidP="001A7827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งบการเงินรวม</w:t>
            </w:r>
          </w:p>
        </w:tc>
        <w:tc>
          <w:tcPr>
            <w:tcW w:w="2745" w:type="dxa"/>
            <w:gridSpan w:val="2"/>
          </w:tcPr>
          <w:p w14:paraId="0702E507" w14:textId="77777777" w:rsidR="00AB278E" w:rsidRPr="004B3327" w:rsidRDefault="00AB278E" w:rsidP="001A7827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32"/>
                <w:szCs w:val="32"/>
                <w:u w:val="single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งบการเงินเฉพาะกิจการ</w:t>
            </w:r>
          </w:p>
        </w:tc>
      </w:tr>
      <w:tr w:rsidR="004B3327" w:rsidRPr="004B3327" w14:paraId="79FD4FA5" w14:textId="77777777" w:rsidTr="00E445DF">
        <w:tc>
          <w:tcPr>
            <w:tcW w:w="3510" w:type="dxa"/>
          </w:tcPr>
          <w:p w14:paraId="7664FB32" w14:textId="77777777" w:rsidR="00BA3D79" w:rsidRPr="004B3327" w:rsidRDefault="00BA3D79" w:rsidP="001A7827">
            <w:pPr>
              <w:tabs>
                <w:tab w:val="left" w:pos="1440"/>
                <w:tab w:val="decimal" w:pos="5490"/>
                <w:tab w:val="decimal" w:pos="6660"/>
                <w:tab w:val="decimal" w:pos="7830"/>
                <w:tab w:val="decimal" w:pos="9000"/>
              </w:tabs>
              <w:ind w:left="2160" w:hanging="2160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372" w:type="dxa"/>
          </w:tcPr>
          <w:p w14:paraId="1B05A713" w14:textId="2D82E597" w:rsidR="00BA3D79" w:rsidRPr="004B3327" w:rsidRDefault="00BA3D79" w:rsidP="001A7827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2569</w:t>
            </w:r>
          </w:p>
        </w:tc>
        <w:tc>
          <w:tcPr>
            <w:tcW w:w="1373" w:type="dxa"/>
          </w:tcPr>
          <w:p w14:paraId="42E74BC2" w14:textId="447376C5" w:rsidR="00BA3D79" w:rsidRPr="004B3327" w:rsidRDefault="00BA3D79" w:rsidP="001A7827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2568</w:t>
            </w:r>
          </w:p>
        </w:tc>
        <w:tc>
          <w:tcPr>
            <w:tcW w:w="1372" w:type="dxa"/>
          </w:tcPr>
          <w:p w14:paraId="3E5232BC" w14:textId="5616D2D9" w:rsidR="00BA3D79" w:rsidRPr="004B3327" w:rsidRDefault="00BA3D79" w:rsidP="001A7827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2569</w:t>
            </w:r>
          </w:p>
        </w:tc>
        <w:tc>
          <w:tcPr>
            <w:tcW w:w="1373" w:type="dxa"/>
          </w:tcPr>
          <w:p w14:paraId="7271274B" w14:textId="5431AFAD" w:rsidR="00BA3D79" w:rsidRPr="004B3327" w:rsidRDefault="00BA3D79" w:rsidP="001A7827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2568</w:t>
            </w:r>
          </w:p>
        </w:tc>
      </w:tr>
      <w:tr w:rsidR="004B3327" w:rsidRPr="004B3327" w14:paraId="44FB0FB8" w14:textId="77777777" w:rsidTr="00E445DF">
        <w:trPr>
          <w:trHeight w:val="80"/>
        </w:trPr>
        <w:tc>
          <w:tcPr>
            <w:tcW w:w="3510" w:type="dxa"/>
          </w:tcPr>
          <w:p w14:paraId="05E56043" w14:textId="77777777" w:rsidR="00BA3D79" w:rsidRPr="004B3327" w:rsidRDefault="00BA3D79" w:rsidP="001A7827">
            <w:pPr>
              <w:tabs>
                <w:tab w:val="left" w:pos="1440"/>
                <w:tab w:val="decimal" w:pos="5490"/>
                <w:tab w:val="decimal" w:pos="6660"/>
                <w:tab w:val="decimal" w:pos="7830"/>
                <w:tab w:val="decimal" w:pos="9000"/>
              </w:tabs>
              <w:ind w:left="2160" w:hanging="2177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เงินสด</w:t>
            </w:r>
          </w:p>
        </w:tc>
        <w:tc>
          <w:tcPr>
            <w:tcW w:w="1372" w:type="dxa"/>
            <w:vAlign w:val="bottom"/>
          </w:tcPr>
          <w:p w14:paraId="4BAA8C6F" w14:textId="6E921F8D" w:rsidR="00BA3D79" w:rsidRPr="004B3327" w:rsidRDefault="00236702" w:rsidP="001A7827">
            <w:pPr>
              <w:tabs>
                <w:tab w:val="decimal" w:pos="970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65</w:t>
            </w:r>
          </w:p>
        </w:tc>
        <w:tc>
          <w:tcPr>
            <w:tcW w:w="1373" w:type="dxa"/>
            <w:vAlign w:val="bottom"/>
          </w:tcPr>
          <w:p w14:paraId="68DA4A99" w14:textId="37A22082" w:rsidR="00BA3D79" w:rsidRPr="004B3327" w:rsidRDefault="00BA3D79" w:rsidP="001A7827">
            <w:pPr>
              <w:tabs>
                <w:tab w:val="decimal" w:pos="970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59</w:t>
            </w:r>
          </w:p>
        </w:tc>
        <w:tc>
          <w:tcPr>
            <w:tcW w:w="1372" w:type="dxa"/>
            <w:vAlign w:val="bottom"/>
          </w:tcPr>
          <w:p w14:paraId="196CCC57" w14:textId="27F281D9" w:rsidR="00BA3D79" w:rsidRPr="004B3327" w:rsidRDefault="000054B3" w:rsidP="001A7827">
            <w:pPr>
              <w:tabs>
                <w:tab w:val="decimal" w:pos="970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</w:t>
            </w:r>
          </w:p>
        </w:tc>
        <w:tc>
          <w:tcPr>
            <w:tcW w:w="1373" w:type="dxa"/>
            <w:vAlign w:val="bottom"/>
          </w:tcPr>
          <w:p w14:paraId="7DE7E9A3" w14:textId="2C6EF726" w:rsidR="00BA3D79" w:rsidRPr="004B3327" w:rsidRDefault="00BA3D79" w:rsidP="001A7827">
            <w:pPr>
              <w:tabs>
                <w:tab w:val="decimal" w:pos="970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</w:t>
            </w:r>
          </w:p>
        </w:tc>
      </w:tr>
      <w:tr w:rsidR="004B3327" w:rsidRPr="004B3327" w14:paraId="3CFF6230" w14:textId="77777777" w:rsidTr="00E445DF">
        <w:tc>
          <w:tcPr>
            <w:tcW w:w="3510" w:type="dxa"/>
          </w:tcPr>
          <w:p w14:paraId="6E96E945" w14:textId="77777777" w:rsidR="00BA3D79" w:rsidRPr="004B3327" w:rsidRDefault="00BA3D79" w:rsidP="001A7827">
            <w:pPr>
              <w:tabs>
                <w:tab w:val="left" w:pos="1440"/>
                <w:tab w:val="decimal" w:pos="5490"/>
                <w:tab w:val="decimal" w:pos="6660"/>
                <w:tab w:val="decimal" w:pos="7830"/>
                <w:tab w:val="decimal" w:pos="9000"/>
              </w:tabs>
              <w:ind w:left="2160" w:hanging="2177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เงินฝากกระแสรายวันและออมทรัพย์</w:t>
            </w:r>
          </w:p>
        </w:tc>
        <w:tc>
          <w:tcPr>
            <w:tcW w:w="1372" w:type="dxa"/>
            <w:vAlign w:val="bottom"/>
          </w:tcPr>
          <w:p w14:paraId="2E7FFDB2" w14:textId="044B22FB" w:rsidR="00BA3D79" w:rsidRPr="004B3327" w:rsidRDefault="00236702" w:rsidP="001A7827">
            <w:pPr>
              <w:tabs>
                <w:tab w:val="decimal" w:pos="970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13,3</w:t>
            </w:r>
            <w:r w:rsidR="00515EAF" w:rsidRPr="004B3327">
              <w:rPr>
                <w:rFonts w:ascii="Angsana New" w:hAnsi="Angsana New" w:hint="cs"/>
                <w:sz w:val="32"/>
                <w:szCs w:val="32"/>
              </w:rPr>
              <w:t>3</w:t>
            </w:r>
            <w:r w:rsidR="005D4550"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</w:p>
        </w:tc>
        <w:tc>
          <w:tcPr>
            <w:tcW w:w="1373" w:type="dxa"/>
            <w:vAlign w:val="bottom"/>
          </w:tcPr>
          <w:p w14:paraId="7F34526D" w14:textId="592D8E10" w:rsidR="00BA3D79" w:rsidRPr="004B3327" w:rsidRDefault="00DF3122" w:rsidP="001A7827">
            <w:pPr>
              <w:tabs>
                <w:tab w:val="decimal" w:pos="970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28,403</w:t>
            </w:r>
          </w:p>
        </w:tc>
        <w:tc>
          <w:tcPr>
            <w:tcW w:w="1372" w:type="dxa"/>
            <w:vAlign w:val="bottom"/>
          </w:tcPr>
          <w:p w14:paraId="154B2BB7" w14:textId="3A1D7956" w:rsidR="00BA3D79" w:rsidRPr="004B3327" w:rsidRDefault="000054B3" w:rsidP="001A7827">
            <w:pPr>
              <w:tabs>
                <w:tab w:val="decimal" w:pos="970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1,2</w:t>
            </w:r>
            <w:r w:rsidR="007D6C65" w:rsidRPr="004B3327">
              <w:rPr>
                <w:rFonts w:ascii="Angsana New" w:hAnsi="Angsana New" w:hint="cs"/>
                <w:sz w:val="32"/>
                <w:szCs w:val="32"/>
              </w:rPr>
              <w:t>17</w:t>
            </w:r>
          </w:p>
        </w:tc>
        <w:tc>
          <w:tcPr>
            <w:tcW w:w="1373" w:type="dxa"/>
            <w:vAlign w:val="bottom"/>
          </w:tcPr>
          <w:p w14:paraId="7FD8D8BA" w14:textId="4547AFEE" w:rsidR="00BA3D79" w:rsidRPr="004B3327" w:rsidRDefault="00BA3D79" w:rsidP="001A7827">
            <w:pPr>
              <w:tabs>
                <w:tab w:val="decimal" w:pos="970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7,915</w:t>
            </w:r>
          </w:p>
        </w:tc>
      </w:tr>
      <w:tr w:rsidR="004B3327" w:rsidRPr="004B3327" w14:paraId="4D48BFC1" w14:textId="77777777" w:rsidTr="00E445DF">
        <w:tc>
          <w:tcPr>
            <w:tcW w:w="3510" w:type="dxa"/>
          </w:tcPr>
          <w:p w14:paraId="2C66A6C7" w14:textId="77777777" w:rsidR="00BA3D79" w:rsidRPr="004B3327" w:rsidRDefault="00BA3D79" w:rsidP="001A7827">
            <w:pPr>
              <w:tabs>
                <w:tab w:val="left" w:pos="1440"/>
                <w:tab w:val="decimal" w:pos="5490"/>
                <w:tab w:val="decimal" w:pos="6660"/>
                <w:tab w:val="decimal" w:pos="7830"/>
                <w:tab w:val="decimal" w:pos="9000"/>
              </w:tabs>
              <w:ind w:left="2160" w:hanging="2177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เงินฝากประจำที่มีอายุไม่เกิน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3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เดือน</w:t>
            </w:r>
          </w:p>
        </w:tc>
        <w:tc>
          <w:tcPr>
            <w:tcW w:w="1372" w:type="dxa"/>
            <w:vAlign w:val="bottom"/>
          </w:tcPr>
          <w:p w14:paraId="7918E3E0" w14:textId="09DAF36A" w:rsidR="00BA3D79" w:rsidRPr="004B3327" w:rsidRDefault="00DC4B57" w:rsidP="001A7827">
            <w:pPr>
              <w:tabs>
                <w:tab w:val="decimal" w:pos="970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5,914</w:t>
            </w:r>
          </w:p>
        </w:tc>
        <w:tc>
          <w:tcPr>
            <w:tcW w:w="1373" w:type="dxa"/>
            <w:vAlign w:val="bottom"/>
          </w:tcPr>
          <w:p w14:paraId="4AEB026F" w14:textId="2161A229" w:rsidR="00BA3D79" w:rsidRPr="004B3327" w:rsidRDefault="000A3323" w:rsidP="001A7827">
            <w:pPr>
              <w:tabs>
                <w:tab w:val="decimal" w:pos="970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  <w:r w:rsidR="00BA3D79" w:rsidRPr="004B3327">
              <w:rPr>
                <w:rFonts w:ascii="Angsana New" w:hAnsi="Angsana New" w:hint="cs"/>
                <w:sz w:val="32"/>
                <w:szCs w:val="32"/>
              </w:rPr>
              <w:t>,972</w:t>
            </w:r>
          </w:p>
        </w:tc>
        <w:tc>
          <w:tcPr>
            <w:tcW w:w="1372" w:type="dxa"/>
            <w:vAlign w:val="bottom"/>
          </w:tcPr>
          <w:p w14:paraId="34C9321E" w14:textId="08099D56" w:rsidR="00BA3D79" w:rsidRPr="004B3327" w:rsidRDefault="000054B3" w:rsidP="001A7827">
            <w:pPr>
              <w:tabs>
                <w:tab w:val="decimal" w:pos="970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-</w:t>
            </w:r>
          </w:p>
        </w:tc>
        <w:tc>
          <w:tcPr>
            <w:tcW w:w="1373" w:type="dxa"/>
            <w:vAlign w:val="bottom"/>
          </w:tcPr>
          <w:p w14:paraId="259481EA" w14:textId="1266EFAA" w:rsidR="00BA3D79" w:rsidRPr="004B3327" w:rsidRDefault="00BA3D79" w:rsidP="001A7827">
            <w:pPr>
              <w:tabs>
                <w:tab w:val="decimal" w:pos="970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-</w:t>
            </w:r>
          </w:p>
        </w:tc>
      </w:tr>
      <w:tr w:rsidR="004B3327" w:rsidRPr="004B3327" w14:paraId="2C858F61" w14:textId="77777777" w:rsidTr="00E445DF">
        <w:tc>
          <w:tcPr>
            <w:tcW w:w="3510" w:type="dxa"/>
          </w:tcPr>
          <w:p w14:paraId="1752AD06" w14:textId="53966B00" w:rsidR="00BA3D79" w:rsidRPr="004B3327" w:rsidRDefault="00BA3D79" w:rsidP="001A7827">
            <w:pPr>
              <w:tabs>
                <w:tab w:val="left" w:pos="1440"/>
                <w:tab w:val="decimal" w:pos="5490"/>
                <w:tab w:val="decimal" w:pos="6660"/>
                <w:tab w:val="decimal" w:pos="7830"/>
                <w:tab w:val="decimal" w:pos="9000"/>
              </w:tabs>
              <w:ind w:left="2160" w:hanging="2177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บัตรเงินฝาก</w:t>
            </w:r>
          </w:p>
        </w:tc>
        <w:tc>
          <w:tcPr>
            <w:tcW w:w="1372" w:type="dxa"/>
            <w:vAlign w:val="bottom"/>
          </w:tcPr>
          <w:p w14:paraId="59C48AB5" w14:textId="4326D949" w:rsidR="00BA3D79" w:rsidRPr="004B3327" w:rsidRDefault="00DC4B57" w:rsidP="001A7827">
            <w:pPr>
              <w:pBdr>
                <w:bottom w:val="single" w:sz="4" w:space="1" w:color="auto"/>
              </w:pBdr>
              <w:tabs>
                <w:tab w:val="decimal" w:pos="970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502</w:t>
            </w:r>
          </w:p>
        </w:tc>
        <w:tc>
          <w:tcPr>
            <w:tcW w:w="1373" w:type="dxa"/>
            <w:vAlign w:val="bottom"/>
          </w:tcPr>
          <w:p w14:paraId="640A1F30" w14:textId="279BA9EA" w:rsidR="00BA3D79" w:rsidRPr="004B3327" w:rsidRDefault="00BA3D79" w:rsidP="001A7827">
            <w:pPr>
              <w:pBdr>
                <w:bottom w:val="single" w:sz="4" w:space="1" w:color="auto"/>
              </w:pBdr>
              <w:tabs>
                <w:tab w:val="decimal" w:pos="970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32</w:t>
            </w:r>
          </w:p>
        </w:tc>
        <w:tc>
          <w:tcPr>
            <w:tcW w:w="1372" w:type="dxa"/>
            <w:vAlign w:val="bottom"/>
          </w:tcPr>
          <w:p w14:paraId="735B61AE" w14:textId="215224FD" w:rsidR="00BA3D79" w:rsidRPr="004B3327" w:rsidRDefault="000054B3" w:rsidP="001A7827">
            <w:pPr>
              <w:pBdr>
                <w:bottom w:val="single" w:sz="4" w:space="1" w:color="auto"/>
              </w:pBdr>
              <w:tabs>
                <w:tab w:val="decimal" w:pos="970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502</w:t>
            </w:r>
          </w:p>
        </w:tc>
        <w:tc>
          <w:tcPr>
            <w:tcW w:w="1373" w:type="dxa"/>
            <w:vAlign w:val="bottom"/>
          </w:tcPr>
          <w:p w14:paraId="13BF49F9" w14:textId="65FAC30D" w:rsidR="00BA3D79" w:rsidRPr="004B3327" w:rsidRDefault="00BA3D79" w:rsidP="001A7827">
            <w:pPr>
              <w:pBdr>
                <w:bottom w:val="single" w:sz="4" w:space="1" w:color="auto"/>
              </w:pBdr>
              <w:tabs>
                <w:tab w:val="decimal" w:pos="970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32</w:t>
            </w:r>
          </w:p>
        </w:tc>
      </w:tr>
      <w:tr w:rsidR="004B3327" w:rsidRPr="004B3327" w14:paraId="77B589D8" w14:textId="77777777" w:rsidTr="00E445DF">
        <w:tc>
          <w:tcPr>
            <w:tcW w:w="3510" w:type="dxa"/>
          </w:tcPr>
          <w:p w14:paraId="301B4CC1" w14:textId="77777777" w:rsidR="00BA3D79" w:rsidRPr="004B3327" w:rsidRDefault="00BA3D79" w:rsidP="001A7827">
            <w:pPr>
              <w:tabs>
                <w:tab w:val="left" w:pos="1440"/>
                <w:tab w:val="decimal" w:pos="5490"/>
                <w:tab w:val="decimal" w:pos="6660"/>
                <w:tab w:val="decimal" w:pos="7830"/>
                <w:tab w:val="decimal" w:pos="9000"/>
              </w:tabs>
              <w:ind w:left="2160" w:hanging="2177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1372" w:type="dxa"/>
            <w:vAlign w:val="bottom"/>
          </w:tcPr>
          <w:p w14:paraId="225C4688" w14:textId="4F0E7396" w:rsidR="00BA3D79" w:rsidRPr="004B3327" w:rsidRDefault="00DC4B57" w:rsidP="001A7827">
            <w:pPr>
              <w:pBdr>
                <w:bottom w:val="double" w:sz="4" w:space="1" w:color="auto"/>
              </w:pBdr>
              <w:tabs>
                <w:tab w:val="decimal" w:pos="970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19,8</w:t>
            </w:r>
            <w:r w:rsidR="005D4550" w:rsidRPr="004B3327">
              <w:rPr>
                <w:rFonts w:ascii="Angsana New" w:hAnsi="Angsana New" w:hint="cs"/>
                <w:sz w:val="32"/>
                <w:szCs w:val="32"/>
              </w:rPr>
              <w:t>12</w:t>
            </w:r>
          </w:p>
        </w:tc>
        <w:tc>
          <w:tcPr>
            <w:tcW w:w="1373" w:type="dxa"/>
            <w:vAlign w:val="bottom"/>
          </w:tcPr>
          <w:p w14:paraId="490A8EA5" w14:textId="2C599A07" w:rsidR="00BA3D79" w:rsidRPr="004B3327" w:rsidRDefault="00DF3122" w:rsidP="001A7827">
            <w:pPr>
              <w:pBdr>
                <w:bottom w:val="double" w:sz="4" w:space="1" w:color="auto"/>
              </w:pBdr>
              <w:tabs>
                <w:tab w:val="decimal" w:pos="970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30,466</w:t>
            </w:r>
          </w:p>
        </w:tc>
        <w:tc>
          <w:tcPr>
            <w:tcW w:w="1372" w:type="dxa"/>
            <w:vAlign w:val="bottom"/>
          </w:tcPr>
          <w:p w14:paraId="350F3578" w14:textId="17C49DB4" w:rsidR="00BA3D79" w:rsidRPr="004B3327" w:rsidRDefault="00B626F3" w:rsidP="001A7827">
            <w:pPr>
              <w:pBdr>
                <w:bottom w:val="double" w:sz="4" w:space="1" w:color="auto"/>
              </w:pBdr>
              <w:tabs>
                <w:tab w:val="decimal" w:pos="970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1,7</w:t>
            </w:r>
            <w:r w:rsidR="00BD5A4A" w:rsidRPr="004B3327">
              <w:rPr>
                <w:rFonts w:ascii="Angsana New" w:hAnsi="Angsana New" w:hint="cs"/>
                <w:sz w:val="32"/>
                <w:szCs w:val="32"/>
              </w:rPr>
              <w:t>21</w:t>
            </w:r>
          </w:p>
        </w:tc>
        <w:tc>
          <w:tcPr>
            <w:tcW w:w="1373" w:type="dxa"/>
            <w:vAlign w:val="bottom"/>
          </w:tcPr>
          <w:p w14:paraId="23831B28" w14:textId="5687303D" w:rsidR="00BA3D79" w:rsidRPr="004B3327" w:rsidRDefault="00BA3D79" w:rsidP="001A7827">
            <w:pPr>
              <w:pBdr>
                <w:bottom w:val="double" w:sz="4" w:space="1" w:color="auto"/>
              </w:pBdr>
              <w:tabs>
                <w:tab w:val="decimal" w:pos="970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7,949</w:t>
            </w:r>
          </w:p>
        </w:tc>
      </w:tr>
    </w:tbl>
    <w:p w14:paraId="33A7CCCB" w14:textId="5386308E" w:rsidR="00633244" w:rsidRPr="004B3327" w:rsidRDefault="00142DAF" w:rsidP="001A7827">
      <w:pPr>
        <w:spacing w:before="20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ณ วันที่ </w:t>
      </w:r>
      <w:r w:rsidR="00AB2EC9" w:rsidRPr="004B3327">
        <w:rPr>
          <w:rFonts w:ascii="Angsana New" w:hAnsi="Angsana New" w:hint="cs"/>
          <w:spacing w:val="-4"/>
          <w:sz w:val="32"/>
          <w:szCs w:val="32"/>
        </w:rPr>
        <w:t>31</w:t>
      </w:r>
      <w:r w:rsidR="008C60F4"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8C60F4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pacing w:val="-4"/>
          <w:sz w:val="32"/>
          <w:szCs w:val="32"/>
        </w:rPr>
        <w:t>256</w:t>
      </w:r>
      <w:r w:rsidR="001117F5" w:rsidRPr="004B3327">
        <w:rPr>
          <w:rFonts w:ascii="Angsana New" w:hAnsi="Angsana New" w:hint="cs"/>
          <w:spacing w:val="-4"/>
          <w:sz w:val="32"/>
          <w:szCs w:val="32"/>
        </w:rPr>
        <w:t>9</w:t>
      </w:r>
      <w:r w:rsidR="00641BB3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B643ED" w:rsidRPr="004B3327">
        <w:rPr>
          <w:rFonts w:ascii="Angsana New" w:hAnsi="Angsana New" w:hint="cs"/>
          <w:spacing w:val="-4"/>
          <w:sz w:val="32"/>
          <w:szCs w:val="32"/>
          <w:cs/>
        </w:rPr>
        <w:t>เงินสดและรายการเทียบเท่าเงินสด</w:t>
      </w:r>
      <w:r w:rsidR="004F3192" w:rsidRPr="004B3327">
        <w:rPr>
          <w:rFonts w:ascii="Angsana New" w:hAnsi="Angsana New" w:hint="cs"/>
          <w:spacing w:val="-4"/>
          <w:sz w:val="32"/>
          <w:szCs w:val="32"/>
          <w:cs/>
        </w:rPr>
        <w:t>มีอัตราดอกเบี้ยระหว่างร้อยละ</w:t>
      </w:r>
      <w:r w:rsidR="00170BE2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882F70" w:rsidRPr="004B3327">
        <w:rPr>
          <w:rFonts w:ascii="Angsana New" w:hAnsi="Angsana New" w:hint="cs"/>
          <w:spacing w:val="-4"/>
          <w:sz w:val="32"/>
          <w:szCs w:val="32"/>
        </w:rPr>
        <w:t>0.</w:t>
      </w:r>
      <w:r w:rsidR="009F7112" w:rsidRPr="004B3327">
        <w:rPr>
          <w:rFonts w:ascii="Angsana New" w:hAnsi="Angsana New" w:hint="cs"/>
          <w:spacing w:val="-4"/>
          <w:sz w:val="32"/>
          <w:szCs w:val="32"/>
        </w:rPr>
        <w:t>0</w:t>
      </w:r>
      <w:r w:rsidR="00882F70" w:rsidRPr="004B3327">
        <w:rPr>
          <w:rFonts w:ascii="Angsana New" w:hAnsi="Angsana New" w:hint="cs"/>
          <w:spacing w:val="-4"/>
          <w:sz w:val="32"/>
          <w:szCs w:val="32"/>
        </w:rPr>
        <w:t xml:space="preserve">01 </w:t>
      </w:r>
      <w:r w:rsidR="00047EEE" w:rsidRPr="004B3327">
        <w:rPr>
          <w:rFonts w:ascii="Angsana New" w:hAnsi="Angsana New" w:hint="cs"/>
          <w:spacing w:val="-4"/>
          <w:sz w:val="32"/>
          <w:szCs w:val="32"/>
          <w:cs/>
        </w:rPr>
        <w:t>ถึง</w:t>
      </w:r>
      <w:r w:rsidR="00170BE2"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611B14" w:rsidRPr="004B3327">
        <w:rPr>
          <w:rFonts w:ascii="Angsana New" w:hAnsi="Angsana New" w:hint="cs"/>
          <w:spacing w:val="-4"/>
          <w:sz w:val="32"/>
          <w:szCs w:val="32"/>
        </w:rPr>
        <w:t>7.50</w:t>
      </w:r>
      <w:r w:rsidR="00611B14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8916EA">
        <w:rPr>
          <w:rFonts w:ascii="Angsana New" w:hAnsi="Angsana New"/>
          <w:spacing w:val="-4"/>
          <w:sz w:val="32"/>
          <w:szCs w:val="32"/>
        </w:rPr>
        <w:t xml:space="preserve">                    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ต่อปี (</w:t>
      </w:r>
      <w:r w:rsidR="001879DE" w:rsidRPr="004B3327">
        <w:rPr>
          <w:rFonts w:ascii="Angsana New" w:hAnsi="Angsana New" w:hint="cs"/>
          <w:spacing w:val="-4"/>
          <w:sz w:val="32"/>
          <w:szCs w:val="32"/>
        </w:rPr>
        <w:t>25</w:t>
      </w:r>
      <w:r w:rsidR="001117F5" w:rsidRPr="004B3327">
        <w:rPr>
          <w:rFonts w:ascii="Angsana New" w:hAnsi="Angsana New" w:hint="cs"/>
          <w:spacing w:val="-4"/>
          <w:sz w:val="32"/>
          <w:szCs w:val="32"/>
        </w:rPr>
        <w:t>68</w:t>
      </w:r>
      <w:r w:rsidRPr="004B3327">
        <w:rPr>
          <w:rFonts w:ascii="Angsana New" w:hAnsi="Angsana New" w:hint="cs"/>
          <w:spacing w:val="-4"/>
          <w:sz w:val="32"/>
          <w:szCs w:val="32"/>
        </w:rPr>
        <w:t>:</w:t>
      </w:r>
      <w:r w:rsidR="002F63E1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ร้อยละ</w:t>
      </w:r>
      <w:r w:rsidR="002F63E1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1117F5" w:rsidRPr="004B3327">
        <w:rPr>
          <w:rFonts w:ascii="Angsana New" w:hAnsi="Angsana New" w:hint="cs"/>
          <w:spacing w:val="-4"/>
          <w:sz w:val="32"/>
          <w:szCs w:val="32"/>
        </w:rPr>
        <w:t xml:space="preserve">0.01 </w:t>
      </w:r>
      <w:r w:rsidR="001117F5" w:rsidRPr="004B3327">
        <w:rPr>
          <w:rFonts w:ascii="Angsana New" w:hAnsi="Angsana New" w:hint="cs"/>
          <w:spacing w:val="-4"/>
          <w:sz w:val="32"/>
          <w:szCs w:val="32"/>
          <w:cs/>
        </w:rPr>
        <w:t>ถึง</w:t>
      </w:r>
      <w:r w:rsidR="001117F5" w:rsidRPr="004B3327">
        <w:rPr>
          <w:rFonts w:ascii="Angsana New" w:hAnsi="Angsana New" w:hint="cs"/>
          <w:spacing w:val="-4"/>
          <w:sz w:val="32"/>
          <w:szCs w:val="32"/>
        </w:rPr>
        <w:t xml:space="preserve"> 5.29</w:t>
      </w:r>
      <w:r w:rsidR="001117F5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ต่อปี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)</w:t>
      </w:r>
      <w:r w:rsidR="00944917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707F99" w:rsidRPr="004B3327">
        <w:rPr>
          <w:rFonts w:ascii="Angsana New" w:hAnsi="Angsana New" w:hint="cs"/>
          <w:spacing w:val="-4"/>
          <w:sz w:val="32"/>
          <w:szCs w:val="32"/>
          <w:cs/>
        </w:rPr>
        <w:t>(งบการเงินเฉพาะกิจการ</w:t>
      </w:r>
      <w:r w:rsidR="00707F99" w:rsidRPr="004B3327">
        <w:rPr>
          <w:rFonts w:ascii="Angsana New" w:hAnsi="Angsana New" w:hint="cs"/>
          <w:spacing w:val="-4"/>
          <w:sz w:val="32"/>
          <w:szCs w:val="32"/>
        </w:rPr>
        <w:t>:</w:t>
      </w:r>
      <w:r w:rsidR="00E124CD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ร้อย</w:t>
      </w:r>
      <w:r w:rsidR="00F200C8" w:rsidRPr="004B3327">
        <w:rPr>
          <w:rFonts w:ascii="Angsana New" w:hAnsi="Angsana New" w:hint="cs"/>
          <w:spacing w:val="-4"/>
          <w:sz w:val="32"/>
          <w:szCs w:val="32"/>
          <w:cs/>
        </w:rPr>
        <w:t>ละ</w:t>
      </w:r>
      <w:r w:rsidR="00AC283E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1163F3" w:rsidRPr="004B3327">
        <w:rPr>
          <w:rFonts w:ascii="Angsana New" w:hAnsi="Angsana New" w:hint="cs"/>
          <w:spacing w:val="-4"/>
          <w:sz w:val="32"/>
          <w:szCs w:val="32"/>
        </w:rPr>
        <w:t>0.</w:t>
      </w:r>
      <w:r w:rsidR="009F7112" w:rsidRPr="004B3327">
        <w:rPr>
          <w:rFonts w:ascii="Angsana New" w:hAnsi="Angsana New" w:hint="cs"/>
          <w:spacing w:val="-4"/>
          <w:sz w:val="32"/>
          <w:szCs w:val="32"/>
        </w:rPr>
        <w:t>00</w:t>
      </w:r>
      <w:r w:rsidR="001163F3" w:rsidRPr="004B3327">
        <w:rPr>
          <w:rFonts w:ascii="Angsana New" w:hAnsi="Angsana New" w:hint="cs"/>
          <w:spacing w:val="-4"/>
          <w:sz w:val="32"/>
          <w:szCs w:val="32"/>
        </w:rPr>
        <w:t>1</w:t>
      </w:r>
      <w:r w:rsidR="001163F3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047EEE" w:rsidRPr="004B3327">
        <w:rPr>
          <w:rFonts w:ascii="Angsana New" w:hAnsi="Angsana New" w:hint="cs"/>
          <w:spacing w:val="-4"/>
          <w:sz w:val="32"/>
          <w:szCs w:val="32"/>
          <w:cs/>
        </w:rPr>
        <w:t>ถึง</w:t>
      </w:r>
      <w:r w:rsidR="00D6322C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FC5206" w:rsidRPr="004B3327">
        <w:rPr>
          <w:rFonts w:ascii="Angsana New" w:hAnsi="Angsana New" w:hint="cs"/>
          <w:spacing w:val="-4"/>
          <w:sz w:val="32"/>
          <w:szCs w:val="32"/>
        </w:rPr>
        <w:t>3.</w:t>
      </w:r>
      <w:r w:rsidR="00474697" w:rsidRPr="004B3327">
        <w:rPr>
          <w:rFonts w:ascii="Angsana New" w:hAnsi="Angsana New" w:hint="cs"/>
          <w:spacing w:val="-4"/>
          <w:sz w:val="32"/>
          <w:szCs w:val="32"/>
        </w:rPr>
        <w:t>3</w:t>
      </w:r>
      <w:r w:rsidR="00FC5206" w:rsidRPr="004B3327">
        <w:rPr>
          <w:rFonts w:ascii="Angsana New" w:hAnsi="Angsana New" w:hint="cs"/>
          <w:spacing w:val="-4"/>
          <w:sz w:val="32"/>
          <w:szCs w:val="32"/>
        </w:rPr>
        <w:t>0</w:t>
      </w:r>
      <w:r w:rsidR="0002153A"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707F99" w:rsidRPr="004B3327">
        <w:rPr>
          <w:rFonts w:ascii="Angsana New" w:hAnsi="Angsana New" w:hint="cs"/>
          <w:spacing w:val="-4"/>
          <w:sz w:val="32"/>
          <w:szCs w:val="32"/>
          <w:cs/>
        </w:rPr>
        <w:t>ต่อปี (</w:t>
      </w:r>
      <w:r w:rsidR="001879DE" w:rsidRPr="004B3327">
        <w:rPr>
          <w:rFonts w:ascii="Angsana New" w:hAnsi="Angsana New" w:hint="cs"/>
          <w:spacing w:val="-4"/>
          <w:sz w:val="32"/>
          <w:szCs w:val="32"/>
        </w:rPr>
        <w:t>256</w:t>
      </w:r>
      <w:r w:rsidR="00C06C7A" w:rsidRPr="004B3327">
        <w:rPr>
          <w:rFonts w:ascii="Angsana New" w:hAnsi="Angsana New" w:hint="cs"/>
          <w:spacing w:val="-4"/>
          <w:sz w:val="32"/>
          <w:szCs w:val="32"/>
        </w:rPr>
        <w:t>8</w:t>
      </w:r>
      <w:r w:rsidR="00707F99" w:rsidRPr="004B3327">
        <w:rPr>
          <w:rFonts w:ascii="Angsana New" w:hAnsi="Angsana New" w:hint="cs"/>
          <w:spacing w:val="-4"/>
          <w:sz w:val="32"/>
          <w:szCs w:val="32"/>
        </w:rPr>
        <w:t>:</w:t>
      </w:r>
      <w:r w:rsidR="00F200C8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ร้อยละ</w:t>
      </w:r>
      <w:r w:rsidR="0057703E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A2039C" w:rsidRPr="004B3327">
        <w:rPr>
          <w:rFonts w:ascii="Angsana New" w:hAnsi="Angsana New" w:hint="cs"/>
          <w:spacing w:val="-4"/>
          <w:sz w:val="32"/>
          <w:szCs w:val="32"/>
        </w:rPr>
        <w:t>0.01</w:t>
      </w:r>
      <w:r w:rsidR="00A2039C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ถึง </w:t>
      </w:r>
      <w:r w:rsidR="00A2039C" w:rsidRPr="004B3327">
        <w:rPr>
          <w:rFonts w:ascii="Angsana New" w:hAnsi="Angsana New" w:hint="cs"/>
          <w:spacing w:val="-4"/>
          <w:sz w:val="32"/>
          <w:szCs w:val="32"/>
        </w:rPr>
        <w:t xml:space="preserve">5.29 </w:t>
      </w:r>
      <w:r w:rsidR="00A2039C" w:rsidRPr="004B3327">
        <w:rPr>
          <w:rFonts w:ascii="Angsana New" w:hAnsi="Angsana New" w:hint="cs"/>
          <w:spacing w:val="-4"/>
          <w:sz w:val="32"/>
          <w:szCs w:val="32"/>
          <w:cs/>
        </w:rPr>
        <w:t>ต่อปี</w:t>
      </w:r>
      <w:r w:rsidR="00707F99" w:rsidRPr="004B3327">
        <w:rPr>
          <w:rFonts w:ascii="Angsana New" w:hAnsi="Angsana New" w:hint="cs"/>
          <w:spacing w:val="-4"/>
          <w:sz w:val="32"/>
          <w:szCs w:val="32"/>
          <w:cs/>
        </w:rPr>
        <w:t>))</w:t>
      </w:r>
    </w:p>
    <w:p w14:paraId="1FDA7777" w14:textId="77777777" w:rsidR="001A7827" w:rsidRPr="004B3327" w:rsidRDefault="001A7827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u w:val="single"/>
          <w:cs/>
        </w:rPr>
      </w:pPr>
      <w:r w:rsidRPr="004B3327">
        <w:rPr>
          <w:rFonts w:ascii="Angsana New" w:hAnsi="Angsana New" w:hint="cs"/>
          <w:sz w:val="32"/>
          <w:szCs w:val="32"/>
          <w:u w:val="single"/>
          <w:cs/>
        </w:rPr>
        <w:br w:type="page"/>
      </w:r>
    </w:p>
    <w:p w14:paraId="53624565" w14:textId="79B7EBB5" w:rsidR="00337C19" w:rsidRPr="004B3327" w:rsidRDefault="00337C19" w:rsidP="008916EA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  <w:u w:val="single"/>
          <w:cs/>
        </w:rPr>
        <w:lastRenderedPageBreak/>
        <w:t>เงินฝากธนาคารสำหรับเงินรับล่วงหน้าจากผู้ถือบัตร</w:t>
      </w:r>
      <w:r w:rsidR="008F44EE" w:rsidRPr="004B3327">
        <w:rPr>
          <w:rFonts w:ascii="Angsana New" w:hAnsi="Angsana New" w:hint="cs"/>
          <w:sz w:val="32"/>
          <w:szCs w:val="32"/>
          <w:u w:val="single"/>
        </w:rPr>
        <w:t>/</w:t>
      </w:r>
      <w:r w:rsidR="008F44EE" w:rsidRPr="004B3327">
        <w:rPr>
          <w:rFonts w:ascii="Angsana New" w:hAnsi="Angsana New" w:hint="cs"/>
          <w:sz w:val="32"/>
          <w:szCs w:val="32"/>
          <w:u w:val="single"/>
          <w:cs/>
        </w:rPr>
        <w:t>เงินรับล่วงหน้าจากผู้ถือบัตร</w:t>
      </w:r>
    </w:p>
    <w:p w14:paraId="7C0D1FCF" w14:textId="35535FB4" w:rsidR="00337C19" w:rsidRPr="004B3327" w:rsidRDefault="00337C19" w:rsidP="008916EA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เพื่อให้เป็นไปตามประกาศของธนาคารแห่งประเทศไทยที่บังคับใช้กับผู้ประกอบธุรกิจบัตรเงินอิเล็กทรอนิกส์ บริษัท บางกอก สมาร์ทการ์ด ซิสเทม จำกัด ต้องฝากเงินที่ได้รับล่วงหน้าจากผู้ถือบัตรไว้ในสถาบันการเงินเป็นจำนวนไม่น้อยกว่าเงินรับล่วงหน้าจากผู้ถือบัตรคงเหลือ ณ วันสิ้นวันทำการ และ</w:t>
      </w:r>
      <w:r w:rsidR="00233C9F" w:rsidRPr="004B3327">
        <w:rPr>
          <w:rFonts w:ascii="Angsana New" w:hAnsi="Angsana New" w:hint="cs"/>
          <w:sz w:val="32"/>
          <w:szCs w:val="32"/>
        </w:rPr>
        <w:t xml:space="preserve">                  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ไม่สามารถนำไปใช้สำหรับวัตถุประสงค์อื่น นอกจากใช้ชำระให้แก่ผู้ขายสินค้าหรือผู้ให้บริการแทนผู้ถือบัต</w:t>
      </w:r>
      <w:r w:rsidRPr="004B3327">
        <w:rPr>
          <w:rFonts w:ascii="Angsana New" w:hAnsi="Angsana New" w:hint="cs"/>
          <w:sz w:val="32"/>
          <w:szCs w:val="32"/>
          <w:cs/>
        </w:rPr>
        <w:t xml:space="preserve">รเท่านั้น ณ 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0A3323" w:rsidRPr="004B3327">
        <w:rPr>
          <w:rFonts w:ascii="Angsana New" w:hAnsi="Angsana New" w:hint="cs"/>
          <w:sz w:val="32"/>
          <w:szCs w:val="32"/>
        </w:rPr>
        <w:t>2569</w:t>
      </w:r>
      <w:r w:rsidR="000A3323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ยอดคงเหลือของบัญชีเงินฝากธนาคารสำหรับเงินที่ได้รับล่วงหน้าจาก</w:t>
      </w:r>
      <w:r w:rsidR="00504677" w:rsidRPr="004B3327">
        <w:rPr>
          <w:rFonts w:ascii="Angsana New" w:hAnsi="Angsana New" w:hint="cs"/>
          <w:sz w:val="32"/>
          <w:szCs w:val="32"/>
        </w:rPr>
        <w:t xml:space="preserve">      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ผู้ถือบัตรและบัญชีเงินที่ได้รับล่วงหน้าจากผู้ถือบัตรมีจำนวนเงิน </w:t>
      </w:r>
      <w:r w:rsidR="009A30EF" w:rsidRPr="004B3327">
        <w:rPr>
          <w:rFonts w:ascii="Angsana New" w:hAnsi="Angsana New" w:hint="cs"/>
          <w:sz w:val="32"/>
          <w:szCs w:val="32"/>
        </w:rPr>
        <w:t>818</w:t>
      </w:r>
      <w:r w:rsidR="000A3323"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ล้านบาท และ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="009A30EF" w:rsidRPr="004B3327">
        <w:rPr>
          <w:rFonts w:ascii="Angsana New" w:hAnsi="Angsana New" w:hint="cs"/>
          <w:sz w:val="32"/>
          <w:szCs w:val="32"/>
        </w:rPr>
        <w:t xml:space="preserve">578 </w:t>
      </w:r>
      <w:r w:rsidRPr="004B3327">
        <w:rPr>
          <w:rFonts w:ascii="Angsana New" w:hAnsi="Angsana New" w:hint="cs"/>
          <w:sz w:val="32"/>
          <w:szCs w:val="32"/>
          <w:cs/>
        </w:rPr>
        <w:t xml:space="preserve">ล้านบาท ตามลำดับ </w:t>
      </w:r>
      <w:r w:rsidRPr="004B3327">
        <w:rPr>
          <w:rFonts w:ascii="Angsana New" w:hAnsi="Angsana New" w:hint="cs"/>
          <w:sz w:val="32"/>
          <w:szCs w:val="32"/>
        </w:rPr>
        <w:t>(</w:t>
      </w:r>
      <w:r w:rsidR="000A3323" w:rsidRPr="004B3327">
        <w:rPr>
          <w:rFonts w:ascii="Angsana New" w:hAnsi="Angsana New" w:hint="cs"/>
          <w:sz w:val="32"/>
          <w:szCs w:val="32"/>
        </w:rPr>
        <w:t>2568</w:t>
      </w:r>
      <w:r w:rsidRPr="004B3327">
        <w:rPr>
          <w:rFonts w:ascii="Angsana New" w:hAnsi="Angsana New" w:hint="cs"/>
          <w:sz w:val="32"/>
          <w:szCs w:val="32"/>
        </w:rPr>
        <w:t>: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0A3323" w:rsidRPr="004B3327">
        <w:rPr>
          <w:rFonts w:ascii="Angsana New" w:hAnsi="Angsana New" w:hint="cs"/>
          <w:sz w:val="32"/>
          <w:szCs w:val="32"/>
        </w:rPr>
        <w:t xml:space="preserve">757 </w:t>
      </w:r>
      <w:r w:rsidRPr="004B3327">
        <w:rPr>
          <w:rFonts w:ascii="Angsana New" w:hAnsi="Angsana New" w:hint="cs"/>
          <w:sz w:val="32"/>
          <w:szCs w:val="32"/>
          <w:cs/>
        </w:rPr>
        <w:t>ล้านบาท และ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="000A3323" w:rsidRPr="004B3327">
        <w:rPr>
          <w:rFonts w:ascii="Angsana New" w:hAnsi="Angsana New" w:hint="cs"/>
          <w:sz w:val="32"/>
          <w:szCs w:val="32"/>
        </w:rPr>
        <w:t xml:space="preserve">544 </w:t>
      </w:r>
      <w:r w:rsidRPr="004B3327">
        <w:rPr>
          <w:rFonts w:ascii="Angsana New" w:hAnsi="Angsana New" w:hint="cs"/>
          <w:sz w:val="32"/>
          <w:szCs w:val="32"/>
          <w:cs/>
        </w:rPr>
        <w:t>ล้านบาท ตามลำดับ)</w:t>
      </w:r>
    </w:p>
    <w:p w14:paraId="3097DEC1" w14:textId="3EE084EB" w:rsidR="0025085A" w:rsidRPr="004B3327" w:rsidRDefault="00326691" w:rsidP="008916EA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  <w:u w:val="single"/>
          <w:cs/>
        </w:rPr>
        <w:t>เงินฝากธนาคารที่มีข้อจำกัดในการใช้</w:t>
      </w:r>
    </w:p>
    <w:p w14:paraId="4BA86A2B" w14:textId="77777777" w:rsidR="001A7827" w:rsidRPr="004B3327" w:rsidRDefault="006D2285" w:rsidP="008916EA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เงินฝากธนาคารที่มีข้อจำกัดในการใช้</w:t>
      </w:r>
      <w:r w:rsidR="00A14AE3" w:rsidRPr="004B3327">
        <w:rPr>
          <w:rFonts w:ascii="Angsana New" w:hAnsi="Angsana New" w:hint="cs"/>
          <w:sz w:val="32"/>
          <w:szCs w:val="32"/>
        </w:rPr>
        <w:t xml:space="preserve"> </w:t>
      </w:r>
      <w:r w:rsidR="00A14AE3" w:rsidRPr="004B3327">
        <w:rPr>
          <w:rFonts w:ascii="Angsana New" w:hAnsi="Angsana New" w:hint="cs"/>
          <w:sz w:val="32"/>
          <w:szCs w:val="32"/>
          <w:cs/>
        </w:rPr>
        <w:t>ประกอบด้วย</w:t>
      </w:r>
      <w:r w:rsidRPr="004B3327">
        <w:rPr>
          <w:rFonts w:ascii="Angsana New" w:hAnsi="Angsana New" w:hint="cs"/>
          <w:sz w:val="32"/>
          <w:szCs w:val="32"/>
          <w:cs/>
        </w:rPr>
        <w:t>เงินฝากธนาคารสำหรับค่าเบี้ยประกันภัยที่</w:t>
      </w:r>
      <w:r w:rsidR="002406CF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Pr="004B3327">
        <w:rPr>
          <w:rFonts w:ascii="Angsana New" w:hAnsi="Angsana New" w:hint="cs"/>
          <w:sz w:val="32"/>
          <w:szCs w:val="32"/>
          <w:cs/>
        </w:rPr>
        <w:t>ได้รับจากผู้เอาประกันภัย ซึ่ง</w:t>
      </w:r>
      <w:r w:rsidR="002406CF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Pr="004B3327">
        <w:rPr>
          <w:rFonts w:ascii="Angsana New" w:hAnsi="Angsana New" w:hint="cs"/>
          <w:sz w:val="32"/>
          <w:szCs w:val="32"/>
          <w:cs/>
        </w:rPr>
        <w:t>ต้องนำส่งเบี้ยประกันดังกล่าวให้แก่บริษัทประกันภัย และ</w:t>
      </w:r>
      <w:r w:rsidR="006B15B9" w:rsidRPr="004B3327">
        <w:rPr>
          <w:rFonts w:ascii="Angsana New" w:hAnsi="Angsana New" w:hint="cs"/>
          <w:sz w:val="32"/>
          <w:szCs w:val="32"/>
        </w:rPr>
        <w:t xml:space="preserve">                             </w:t>
      </w:r>
      <w:r w:rsidR="002406CF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Pr="004B3327">
        <w:rPr>
          <w:rFonts w:ascii="Angsana New" w:hAnsi="Angsana New" w:hint="cs"/>
          <w:sz w:val="32"/>
          <w:szCs w:val="32"/>
          <w:cs/>
        </w:rPr>
        <w:t>ไม่สามารถนำเบี้ยประกันภัยดังกล่าวไปใช้หรือหาประโยชน์ หรือหักค่าใช้จ่ายใดๆได้ตามที่ระบุไว้ในสัญญานายหน้า</w:t>
      </w:r>
      <w:r w:rsidR="00855ADB" w:rsidRPr="004B3327">
        <w:rPr>
          <w:rFonts w:ascii="Angsana New" w:hAnsi="Angsana New" w:hint="cs"/>
          <w:sz w:val="32"/>
          <w:szCs w:val="32"/>
          <w:cs/>
        </w:rPr>
        <w:t xml:space="preserve"> และเงินฝากธนาคารซึ่งอยู่ภายใต้เงื่อนไขที่กำหนดในสัญญาวงเงินกู้ของบริษัทย่อยตามที่กล่าวไว้ในหมายเหตุประกอบงบการเงินข้อ </w:t>
      </w:r>
      <w:r w:rsidR="00855ADB" w:rsidRPr="004B3327">
        <w:rPr>
          <w:rFonts w:ascii="Angsana New" w:hAnsi="Angsana New" w:hint="cs"/>
          <w:sz w:val="32"/>
          <w:szCs w:val="32"/>
        </w:rPr>
        <w:t>3</w:t>
      </w:r>
      <w:r w:rsidR="009B0C06" w:rsidRPr="004B3327">
        <w:rPr>
          <w:rFonts w:ascii="Angsana New" w:hAnsi="Angsana New" w:hint="cs"/>
          <w:sz w:val="32"/>
          <w:szCs w:val="32"/>
        </w:rPr>
        <w:t>3</w:t>
      </w:r>
      <w:r w:rsidR="00855ADB" w:rsidRPr="004B3327">
        <w:rPr>
          <w:rFonts w:ascii="Angsana New" w:hAnsi="Angsana New" w:hint="cs"/>
          <w:sz w:val="32"/>
          <w:szCs w:val="32"/>
        </w:rPr>
        <w:t xml:space="preserve"> </w:t>
      </w:r>
      <w:r w:rsidR="00855ADB" w:rsidRPr="004B3327">
        <w:rPr>
          <w:rFonts w:ascii="Angsana New" w:hAnsi="Angsana New" w:hint="cs"/>
          <w:sz w:val="32"/>
          <w:szCs w:val="32"/>
          <w:cs/>
        </w:rPr>
        <w:t>บริษัทย่อยได้จดทะเบียนบัญชีเงินฝากธนาคารไว้กับธนาคารพาณิชย์แห่งหนึ่งเพื่อเป็นหลักประกันการใช้วงเงินกู้ยืมของบริษัทย่อย รวมทั้งโอนสิทธิในการ</w:t>
      </w:r>
      <w:r w:rsidR="00855ADB" w:rsidRPr="004B3327">
        <w:rPr>
          <w:rFonts w:ascii="Angsana New" w:hAnsi="Angsana New" w:hint="cs"/>
          <w:sz w:val="32"/>
          <w:szCs w:val="32"/>
        </w:rPr>
        <w:t xml:space="preserve">                              </w:t>
      </w:r>
      <w:r w:rsidR="00855ADB" w:rsidRPr="004B3327">
        <w:rPr>
          <w:rFonts w:ascii="Angsana New" w:hAnsi="Angsana New" w:hint="cs"/>
          <w:sz w:val="32"/>
          <w:szCs w:val="32"/>
          <w:cs/>
        </w:rPr>
        <w:t>หักหรือถอนเงินฝากบนบัญชีดังกล่าว เพื่อชำระหนี้เงินกู้และค่าใช้จ่ายทางการเงินที่เกี่ยวข้อง</w:t>
      </w:r>
    </w:p>
    <w:p w14:paraId="35593909" w14:textId="260EE9E5" w:rsidR="00A32FFB" w:rsidRPr="004B3327" w:rsidRDefault="001708DF" w:rsidP="008916EA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0E743A" w:rsidRPr="004B3327">
        <w:rPr>
          <w:rFonts w:ascii="Angsana New" w:hAnsi="Angsana New" w:hint="cs"/>
          <w:sz w:val="32"/>
          <w:szCs w:val="32"/>
          <w:u w:val="single"/>
          <w:cs/>
        </w:rPr>
        <w:t>เงินฝากธนาคารและสินทรัพย์ทางการเงินอื่นที่มีภาระค้ำประกัน</w:t>
      </w:r>
    </w:p>
    <w:p w14:paraId="3153E189" w14:textId="6F029E6A" w:rsidR="0043589E" w:rsidRPr="004B3327" w:rsidRDefault="001708DF" w:rsidP="008916EA">
      <w:pPr>
        <w:spacing w:before="120" w:after="120"/>
        <w:ind w:left="605" w:hanging="605"/>
        <w:jc w:val="thaiDistribute"/>
        <w:rPr>
          <w:rFonts w:ascii="Angsana New" w:hAnsi="Angsana New"/>
          <w:spacing w:val="-6"/>
          <w:sz w:val="32"/>
          <w:szCs w:val="32"/>
        </w:rPr>
      </w:pPr>
      <w:r w:rsidRPr="004B3327">
        <w:rPr>
          <w:rFonts w:ascii="Angsana New" w:hAnsi="Angsana New" w:hint="cs"/>
          <w:spacing w:val="-6"/>
          <w:sz w:val="32"/>
          <w:szCs w:val="32"/>
          <w:cs/>
        </w:rPr>
        <w:tab/>
      </w:r>
      <w:r w:rsidR="00C11DF0" w:rsidRPr="004B3327">
        <w:rPr>
          <w:rFonts w:ascii="Angsana New" w:hAnsi="Angsana New" w:hint="cs"/>
          <w:spacing w:val="-6"/>
          <w:sz w:val="32"/>
          <w:szCs w:val="32"/>
          <w:cs/>
        </w:rPr>
        <w:t>ยอดคงเหลือนี้เป็นเงินฝากสถาบันการเงินและตั๋วแลกเงินซึ่งกลุ่มบริษัทได้นำไปวางเป็นหลักประกันเพื่อ                ค้ำประกันเงินกู้ยืมระยะยาว</w:t>
      </w:r>
      <w:r w:rsidR="00C11DF0" w:rsidRPr="004B3327">
        <w:rPr>
          <w:rFonts w:ascii="Angsana New" w:hAnsi="Angsana New" w:hint="cs"/>
          <w:sz w:val="32"/>
          <w:szCs w:val="32"/>
          <w:cs/>
        </w:rPr>
        <w:t>และ</w:t>
      </w:r>
      <w:r w:rsidR="00C11DF0"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การออกหนังสือค้ำประกันโดยธนาคาร ตามที่กล่าวไว้ในหมายเหตุประกอบ            งบการเงินข้อ </w:t>
      </w:r>
      <w:r w:rsidR="009B0C06" w:rsidRPr="004B3327">
        <w:rPr>
          <w:rFonts w:ascii="Angsana New" w:hAnsi="Angsana New" w:hint="cs"/>
          <w:spacing w:val="-6"/>
          <w:sz w:val="32"/>
          <w:szCs w:val="32"/>
        </w:rPr>
        <w:t>33</w:t>
      </w:r>
      <w:r w:rsidR="00C11DF0"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 และข้อ </w:t>
      </w:r>
      <w:r w:rsidR="003019E8" w:rsidRPr="004B3327">
        <w:rPr>
          <w:rFonts w:ascii="Angsana New" w:hAnsi="Angsana New" w:hint="cs"/>
          <w:spacing w:val="-6"/>
          <w:sz w:val="32"/>
          <w:szCs w:val="32"/>
        </w:rPr>
        <w:t>5</w:t>
      </w:r>
      <w:r w:rsidR="006C3668" w:rsidRPr="004B3327">
        <w:rPr>
          <w:rFonts w:ascii="Angsana New" w:hAnsi="Angsana New" w:hint="cs"/>
          <w:spacing w:val="-6"/>
          <w:sz w:val="32"/>
          <w:szCs w:val="32"/>
        </w:rPr>
        <w:t>4</w:t>
      </w:r>
      <w:r w:rsidR="004319DC" w:rsidRPr="004B3327">
        <w:rPr>
          <w:rFonts w:ascii="Angsana New" w:hAnsi="Angsana New" w:hint="cs"/>
          <w:spacing w:val="-6"/>
          <w:sz w:val="32"/>
          <w:szCs w:val="32"/>
        </w:rPr>
        <w:t>.5</w:t>
      </w:r>
    </w:p>
    <w:p w14:paraId="52843BAC" w14:textId="77777777" w:rsidR="0043589E" w:rsidRPr="004B3327" w:rsidRDefault="0043589E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pacing w:val="-6"/>
          <w:sz w:val="32"/>
          <w:szCs w:val="32"/>
        </w:rPr>
      </w:pPr>
      <w:r w:rsidRPr="004B3327">
        <w:rPr>
          <w:rFonts w:ascii="Angsana New" w:hAnsi="Angsana New" w:hint="cs"/>
          <w:spacing w:val="-6"/>
          <w:sz w:val="32"/>
          <w:szCs w:val="32"/>
        </w:rPr>
        <w:br w:type="page"/>
      </w:r>
    </w:p>
    <w:p w14:paraId="4ED619CE" w14:textId="3D7C5117" w:rsidR="00E22585" w:rsidRPr="004B3327" w:rsidRDefault="007F1494" w:rsidP="0043589E">
      <w:pPr>
        <w:pStyle w:val="Heading1"/>
        <w:spacing w:before="120" w:after="120"/>
        <w:ind w:left="605" w:hanging="605"/>
        <w:rPr>
          <w:b/>
          <w:bCs/>
          <w:sz w:val="32"/>
          <w:szCs w:val="32"/>
        </w:rPr>
      </w:pPr>
      <w:bookmarkStart w:id="41" w:name="_Toc230988171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9</w:t>
      </w:r>
      <w:r w:rsidR="00E17866" w:rsidRPr="004B3327">
        <w:rPr>
          <w:rFonts w:hint="cs"/>
          <w:b/>
          <w:bCs/>
          <w:sz w:val="32"/>
          <w:szCs w:val="32"/>
          <w:cs/>
        </w:rPr>
        <w:t>.</w:t>
      </w:r>
      <w:r w:rsidR="00D436F8" w:rsidRPr="004B3327">
        <w:rPr>
          <w:rFonts w:hint="cs"/>
          <w:b/>
          <w:bCs/>
          <w:sz w:val="32"/>
          <w:szCs w:val="32"/>
          <w:cs/>
        </w:rPr>
        <w:tab/>
      </w:r>
      <w:r w:rsidR="007613E2" w:rsidRPr="004B3327">
        <w:rPr>
          <w:rFonts w:hint="cs"/>
          <w:b/>
          <w:bCs/>
          <w:sz w:val="32"/>
          <w:szCs w:val="32"/>
          <w:cs/>
        </w:rPr>
        <w:t>ลูกหนี้การค้าและลูกหนี้หมุนเวียนอื่น</w:t>
      </w:r>
      <w:bookmarkEnd w:id="41"/>
    </w:p>
    <w:tbl>
      <w:tblPr>
        <w:tblW w:w="927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230"/>
        <w:gridCol w:w="1260"/>
        <w:gridCol w:w="1260"/>
        <w:gridCol w:w="1260"/>
        <w:gridCol w:w="1260"/>
      </w:tblGrid>
      <w:tr w:rsidR="004B3327" w:rsidRPr="004B3327" w14:paraId="61B77961" w14:textId="77777777" w:rsidTr="00D436F8">
        <w:trPr>
          <w:trHeight w:val="64"/>
          <w:tblHeader/>
        </w:trPr>
        <w:tc>
          <w:tcPr>
            <w:tcW w:w="4230" w:type="dxa"/>
            <w:vAlign w:val="bottom"/>
          </w:tcPr>
          <w:p w14:paraId="06A8D2B3" w14:textId="77777777" w:rsidR="00264D5D" w:rsidRPr="004B3327" w:rsidRDefault="00264D5D" w:rsidP="0043589E">
            <w:pPr>
              <w:tabs>
                <w:tab w:val="left" w:pos="2160"/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</w:rPr>
            </w:pPr>
            <w:bookmarkStart w:id="42" w:name="_Hlk13149906"/>
          </w:p>
        </w:tc>
        <w:tc>
          <w:tcPr>
            <w:tcW w:w="5040" w:type="dxa"/>
            <w:gridSpan w:val="4"/>
            <w:vAlign w:val="bottom"/>
          </w:tcPr>
          <w:p w14:paraId="15A7CEDC" w14:textId="60DF1313" w:rsidR="00264D5D" w:rsidRPr="004B3327" w:rsidRDefault="00264D5D" w:rsidP="0043589E">
            <w:pPr>
              <w:tabs>
                <w:tab w:val="right" w:pos="8100"/>
              </w:tabs>
              <w:ind w:right="29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หน่วย: </w:t>
            </w:r>
            <w:r w:rsidR="00F91D88" w:rsidRPr="004B3327">
              <w:rPr>
                <w:rFonts w:ascii="Angsana New" w:hAnsi="Angsana New" w:hint="cs"/>
                <w:sz w:val="28"/>
                <w:szCs w:val="28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tr w:rsidR="004B3327" w:rsidRPr="004B3327" w14:paraId="66BAF890" w14:textId="77777777" w:rsidTr="00096D79">
        <w:trPr>
          <w:tblHeader/>
        </w:trPr>
        <w:tc>
          <w:tcPr>
            <w:tcW w:w="4230" w:type="dxa"/>
            <w:vAlign w:val="bottom"/>
          </w:tcPr>
          <w:p w14:paraId="56B86590" w14:textId="77777777" w:rsidR="00264D5D" w:rsidRPr="004B3327" w:rsidRDefault="00264D5D" w:rsidP="0043589E">
            <w:pPr>
              <w:tabs>
                <w:tab w:val="left" w:pos="2160"/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20" w:type="dxa"/>
            <w:gridSpan w:val="2"/>
            <w:vAlign w:val="bottom"/>
          </w:tcPr>
          <w:p w14:paraId="7B1D31A8" w14:textId="77777777" w:rsidR="00264D5D" w:rsidRPr="004B3327" w:rsidRDefault="00264D5D" w:rsidP="0043589E">
            <w:pPr>
              <w:pBdr>
                <w:bottom w:val="single" w:sz="4" w:space="1" w:color="auto"/>
              </w:pBdr>
              <w:tabs>
                <w:tab w:val="right" w:pos="8100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2520" w:type="dxa"/>
            <w:gridSpan w:val="2"/>
            <w:vAlign w:val="bottom"/>
          </w:tcPr>
          <w:p w14:paraId="2A06ECE6" w14:textId="77777777" w:rsidR="00264D5D" w:rsidRPr="004B3327" w:rsidRDefault="00264D5D" w:rsidP="0043589E">
            <w:pPr>
              <w:pBdr>
                <w:bottom w:val="single" w:sz="4" w:space="1" w:color="auto"/>
              </w:pBdr>
              <w:tabs>
                <w:tab w:val="right" w:pos="8100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4B3327" w:rsidRPr="004B3327" w14:paraId="77E9BC2B" w14:textId="77777777" w:rsidTr="00096D79">
        <w:trPr>
          <w:tblHeader/>
        </w:trPr>
        <w:tc>
          <w:tcPr>
            <w:tcW w:w="4230" w:type="dxa"/>
            <w:vAlign w:val="bottom"/>
          </w:tcPr>
          <w:p w14:paraId="2DDE9151" w14:textId="77777777" w:rsidR="000F01AA" w:rsidRPr="004B3327" w:rsidRDefault="000F01AA" w:rsidP="0043589E">
            <w:pPr>
              <w:tabs>
                <w:tab w:val="left" w:pos="2160"/>
                <w:tab w:val="right" w:pos="8100"/>
              </w:tabs>
              <w:ind w:right="29"/>
              <w:rPr>
                <w:rFonts w:ascii="Angsana New" w:hAnsi="Angsana New"/>
                <w:b/>
                <w:bCs/>
                <w:sz w:val="28"/>
                <w:szCs w:val="28"/>
                <w:u w:val="single"/>
                <w:cs/>
              </w:rPr>
            </w:pPr>
          </w:p>
        </w:tc>
        <w:tc>
          <w:tcPr>
            <w:tcW w:w="1260" w:type="dxa"/>
            <w:vAlign w:val="bottom"/>
          </w:tcPr>
          <w:p w14:paraId="4E79A492" w14:textId="039E9FB7" w:rsidR="000F01AA" w:rsidRPr="004B3327" w:rsidRDefault="000F01AA" w:rsidP="0043589E">
            <w:pP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260" w:type="dxa"/>
            <w:vAlign w:val="bottom"/>
          </w:tcPr>
          <w:p w14:paraId="2BAB4E35" w14:textId="0271D57D" w:rsidR="000F01AA" w:rsidRPr="004B3327" w:rsidRDefault="000F01AA" w:rsidP="0043589E">
            <w:pP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  <w:tc>
          <w:tcPr>
            <w:tcW w:w="1260" w:type="dxa"/>
            <w:vAlign w:val="bottom"/>
          </w:tcPr>
          <w:p w14:paraId="65E40092" w14:textId="4AFEDF9D" w:rsidR="000F01AA" w:rsidRPr="004B3327" w:rsidRDefault="000F01AA" w:rsidP="0043589E">
            <w:pP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260" w:type="dxa"/>
            <w:vAlign w:val="bottom"/>
          </w:tcPr>
          <w:p w14:paraId="76F6DF84" w14:textId="4E819639" w:rsidR="000F01AA" w:rsidRPr="004B3327" w:rsidRDefault="000F01AA" w:rsidP="0043589E">
            <w:pP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</w:tr>
      <w:tr w:rsidR="004B3327" w:rsidRPr="004B3327" w14:paraId="69516609" w14:textId="77777777" w:rsidTr="00096D79">
        <w:tc>
          <w:tcPr>
            <w:tcW w:w="4230" w:type="dxa"/>
            <w:vAlign w:val="bottom"/>
          </w:tcPr>
          <w:p w14:paraId="5CE4A924" w14:textId="6518A659" w:rsidR="00FA49D8" w:rsidRPr="004B3327" w:rsidRDefault="00FA49D8" w:rsidP="0043589E">
            <w:pPr>
              <w:tabs>
                <w:tab w:val="left" w:pos="2160"/>
                <w:tab w:val="right" w:pos="8100"/>
              </w:tabs>
              <w:ind w:right="29"/>
              <w:rPr>
                <w:rFonts w:ascii="Angsana New" w:hAnsi="Angsana New"/>
                <w:b/>
                <w:bCs/>
                <w:sz w:val="28"/>
                <w:szCs w:val="28"/>
                <w:u w:val="single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 xml:space="preserve">ลูกหนี้การค้า </w:t>
            </w:r>
            <w:r w:rsidR="00EC02ED"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</w:rPr>
              <w:t>-</w:t>
            </w: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 xml:space="preserve"> กิจการที่เกี่ยวข้องกัน</w:t>
            </w:r>
            <w:r w:rsidR="00311A79" w:rsidRPr="003E5905">
              <w:rPr>
                <w:rFonts w:ascii="Angsana New" w:hAnsi="Angsana New" w:hint="cs"/>
                <w:b/>
                <w:bCs/>
                <w:sz w:val="28"/>
                <w:szCs w:val="28"/>
              </w:rPr>
              <w:t xml:space="preserve"> (</w:t>
            </w:r>
            <w:r w:rsidR="00311A79" w:rsidRPr="003E5905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หมายเหตุ </w:t>
            </w:r>
            <w:r w:rsidR="007F1494" w:rsidRPr="003E5905">
              <w:rPr>
                <w:rFonts w:ascii="Angsana New" w:hAnsi="Angsana New" w:hint="cs"/>
                <w:b/>
                <w:bCs/>
                <w:sz w:val="28"/>
                <w:szCs w:val="28"/>
              </w:rPr>
              <w:t>7</w:t>
            </w:r>
            <w:r w:rsidR="00311A79" w:rsidRPr="003E5905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)</w:t>
            </w:r>
          </w:p>
        </w:tc>
        <w:tc>
          <w:tcPr>
            <w:tcW w:w="1260" w:type="dxa"/>
            <w:vAlign w:val="bottom"/>
          </w:tcPr>
          <w:p w14:paraId="4B39BD18" w14:textId="77777777" w:rsidR="00FA49D8" w:rsidRPr="004B3327" w:rsidRDefault="00FA49D8" w:rsidP="0043589E">
            <w:pPr>
              <w:tabs>
                <w:tab w:val="decimal" w:pos="97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01181498" w14:textId="77777777" w:rsidR="00FA49D8" w:rsidRPr="004B3327" w:rsidRDefault="00FA49D8" w:rsidP="0043589E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13DABAA7" w14:textId="77777777" w:rsidR="00FA49D8" w:rsidRPr="004B3327" w:rsidRDefault="00FA49D8" w:rsidP="0043589E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49374B52" w14:textId="77777777" w:rsidR="00FA49D8" w:rsidRPr="004B3327" w:rsidRDefault="00FA49D8" w:rsidP="0043589E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14837C8C" w14:textId="77777777" w:rsidTr="006F7C33">
        <w:tc>
          <w:tcPr>
            <w:tcW w:w="4230" w:type="dxa"/>
            <w:vAlign w:val="bottom"/>
          </w:tcPr>
          <w:p w14:paraId="72C4564F" w14:textId="77777777" w:rsidR="00DC513A" w:rsidRPr="004B3327" w:rsidRDefault="00DC513A" w:rsidP="0043589E">
            <w:pPr>
              <w:tabs>
                <w:tab w:val="left" w:pos="2160"/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ยังไม่ถึงกำหนดชำระ</w:t>
            </w:r>
          </w:p>
        </w:tc>
        <w:tc>
          <w:tcPr>
            <w:tcW w:w="1260" w:type="dxa"/>
            <w:vAlign w:val="bottom"/>
          </w:tcPr>
          <w:p w14:paraId="71301C3E" w14:textId="73EF5183" w:rsidR="00DC513A" w:rsidRPr="004B3327" w:rsidRDefault="004F2EE2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79</w:t>
            </w:r>
          </w:p>
        </w:tc>
        <w:tc>
          <w:tcPr>
            <w:tcW w:w="1260" w:type="dxa"/>
            <w:vAlign w:val="bottom"/>
          </w:tcPr>
          <w:p w14:paraId="5DB866FD" w14:textId="42B44ED2" w:rsidR="00DC513A" w:rsidRPr="004B3327" w:rsidRDefault="00DC513A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13</w:t>
            </w:r>
          </w:p>
        </w:tc>
        <w:tc>
          <w:tcPr>
            <w:tcW w:w="1260" w:type="dxa"/>
            <w:vAlign w:val="bottom"/>
          </w:tcPr>
          <w:p w14:paraId="0653EA7B" w14:textId="32D9E99A" w:rsidR="00DC513A" w:rsidRPr="004B3327" w:rsidRDefault="005F67BF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</w:t>
            </w:r>
          </w:p>
        </w:tc>
        <w:tc>
          <w:tcPr>
            <w:tcW w:w="1260" w:type="dxa"/>
            <w:vAlign w:val="bottom"/>
          </w:tcPr>
          <w:p w14:paraId="5C5719BE" w14:textId="3550D247" w:rsidR="00DC513A" w:rsidRPr="004B3327" w:rsidRDefault="00DC513A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</w:t>
            </w:r>
          </w:p>
        </w:tc>
      </w:tr>
      <w:tr w:rsidR="004B3327" w:rsidRPr="004B3327" w14:paraId="353EC754" w14:textId="77777777" w:rsidTr="006F7C33">
        <w:tc>
          <w:tcPr>
            <w:tcW w:w="4230" w:type="dxa"/>
            <w:vAlign w:val="bottom"/>
          </w:tcPr>
          <w:p w14:paraId="134DB744" w14:textId="77777777" w:rsidR="00DC513A" w:rsidRPr="004B3327" w:rsidRDefault="00DC513A" w:rsidP="0043589E">
            <w:pPr>
              <w:tabs>
                <w:tab w:val="left" w:pos="2160"/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ค้างชำระ</w:t>
            </w:r>
          </w:p>
        </w:tc>
        <w:tc>
          <w:tcPr>
            <w:tcW w:w="1260" w:type="dxa"/>
            <w:vAlign w:val="bottom"/>
          </w:tcPr>
          <w:p w14:paraId="277C6C38" w14:textId="77777777" w:rsidR="00DC513A" w:rsidRPr="004B3327" w:rsidRDefault="00DC513A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6B5062E1" w14:textId="77777777" w:rsidR="00DC513A" w:rsidRPr="004B3327" w:rsidRDefault="00DC513A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05EE36F8" w14:textId="77777777" w:rsidR="00DC513A" w:rsidRPr="004B3327" w:rsidRDefault="00DC513A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1EBF8ADB" w14:textId="77777777" w:rsidR="00DC513A" w:rsidRPr="004B3327" w:rsidRDefault="00DC513A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724AEA6F" w14:textId="77777777" w:rsidTr="006F7C33">
        <w:tc>
          <w:tcPr>
            <w:tcW w:w="4230" w:type="dxa"/>
            <w:vAlign w:val="bottom"/>
          </w:tcPr>
          <w:p w14:paraId="4471BE34" w14:textId="77777777" w:rsidR="00DC513A" w:rsidRPr="004B3327" w:rsidRDefault="00DC513A" w:rsidP="0043589E">
            <w:pPr>
              <w:tabs>
                <w:tab w:val="right" w:pos="8100"/>
              </w:tabs>
              <w:ind w:left="132" w:right="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ไม่เกิน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3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เดือน</w:t>
            </w:r>
          </w:p>
        </w:tc>
        <w:tc>
          <w:tcPr>
            <w:tcW w:w="1260" w:type="dxa"/>
            <w:vAlign w:val="bottom"/>
          </w:tcPr>
          <w:p w14:paraId="5A9A9ED1" w14:textId="3F171131" w:rsidR="00DC513A" w:rsidRPr="004B3327" w:rsidRDefault="002C5BAC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</w:t>
            </w:r>
            <w:r w:rsidR="004F2EE2"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  <w:tc>
          <w:tcPr>
            <w:tcW w:w="1260" w:type="dxa"/>
            <w:vAlign w:val="bottom"/>
          </w:tcPr>
          <w:p w14:paraId="78CB8E2A" w14:textId="3C4579C2" w:rsidR="00DC513A" w:rsidRPr="004B3327" w:rsidRDefault="00DC513A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10</w:t>
            </w:r>
          </w:p>
        </w:tc>
        <w:tc>
          <w:tcPr>
            <w:tcW w:w="1260" w:type="dxa"/>
            <w:vAlign w:val="bottom"/>
          </w:tcPr>
          <w:p w14:paraId="3419E415" w14:textId="33ABE153" w:rsidR="00DC513A" w:rsidRPr="004B3327" w:rsidRDefault="005F67BF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604FD929" w14:textId="789FBF03" w:rsidR="00DC513A" w:rsidRPr="004B3327" w:rsidRDefault="00DC513A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07A9D08B" w14:textId="77777777" w:rsidTr="006F7C33">
        <w:tc>
          <w:tcPr>
            <w:tcW w:w="4230" w:type="dxa"/>
            <w:vAlign w:val="bottom"/>
          </w:tcPr>
          <w:p w14:paraId="167254BD" w14:textId="1F6F3402" w:rsidR="00DC513A" w:rsidRPr="004B3327" w:rsidRDefault="00DC513A" w:rsidP="0043589E">
            <w:pPr>
              <w:tabs>
                <w:tab w:val="right" w:pos="8100"/>
              </w:tabs>
              <w:ind w:left="132"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3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6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เดือน</w:t>
            </w:r>
          </w:p>
        </w:tc>
        <w:tc>
          <w:tcPr>
            <w:tcW w:w="1260" w:type="dxa"/>
            <w:vAlign w:val="bottom"/>
          </w:tcPr>
          <w:p w14:paraId="3B2983B1" w14:textId="00BAE93C" w:rsidR="00DC513A" w:rsidRPr="004B3327" w:rsidRDefault="002C5BAC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</w:t>
            </w:r>
          </w:p>
        </w:tc>
        <w:tc>
          <w:tcPr>
            <w:tcW w:w="1260" w:type="dxa"/>
            <w:vAlign w:val="bottom"/>
          </w:tcPr>
          <w:p w14:paraId="42ADFD82" w14:textId="505CD5B3" w:rsidR="00DC513A" w:rsidRPr="004B3327" w:rsidRDefault="00DC513A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</w:t>
            </w:r>
          </w:p>
        </w:tc>
        <w:tc>
          <w:tcPr>
            <w:tcW w:w="1260" w:type="dxa"/>
            <w:vAlign w:val="bottom"/>
          </w:tcPr>
          <w:p w14:paraId="27E346C2" w14:textId="5F21A7D7" w:rsidR="00DC513A" w:rsidRPr="004B3327" w:rsidRDefault="0050455C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551E54D8" w14:textId="236FD266" w:rsidR="00DC513A" w:rsidRPr="004B3327" w:rsidRDefault="00DC513A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682029E9" w14:textId="77777777" w:rsidTr="006F7C33">
        <w:tc>
          <w:tcPr>
            <w:tcW w:w="4230" w:type="dxa"/>
            <w:vAlign w:val="bottom"/>
          </w:tcPr>
          <w:p w14:paraId="11B986E5" w14:textId="082AEABA" w:rsidR="00DC513A" w:rsidRPr="004B3327" w:rsidRDefault="00DC513A" w:rsidP="0043589E">
            <w:pPr>
              <w:tabs>
                <w:tab w:val="right" w:pos="8100"/>
              </w:tabs>
              <w:ind w:left="132"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6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12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เดือน</w:t>
            </w:r>
          </w:p>
        </w:tc>
        <w:tc>
          <w:tcPr>
            <w:tcW w:w="1260" w:type="dxa"/>
            <w:vAlign w:val="bottom"/>
          </w:tcPr>
          <w:p w14:paraId="1578AFBF" w14:textId="1135966B" w:rsidR="00DC513A" w:rsidRPr="004B3327" w:rsidRDefault="002C5BAC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36</w:t>
            </w:r>
          </w:p>
        </w:tc>
        <w:tc>
          <w:tcPr>
            <w:tcW w:w="1260" w:type="dxa"/>
            <w:vAlign w:val="bottom"/>
          </w:tcPr>
          <w:p w14:paraId="51FB00D6" w14:textId="147F2625" w:rsidR="00DC513A" w:rsidRPr="004B3327" w:rsidRDefault="00DC513A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29</w:t>
            </w:r>
          </w:p>
        </w:tc>
        <w:tc>
          <w:tcPr>
            <w:tcW w:w="1260" w:type="dxa"/>
            <w:vAlign w:val="bottom"/>
          </w:tcPr>
          <w:p w14:paraId="255BF267" w14:textId="0CF744DE" w:rsidR="00DC513A" w:rsidRPr="004B3327" w:rsidRDefault="0050455C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536F1908" w14:textId="13E753B9" w:rsidR="00DC513A" w:rsidRPr="004B3327" w:rsidRDefault="00DC513A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59ADE490" w14:textId="77777777" w:rsidTr="006F7C33">
        <w:tc>
          <w:tcPr>
            <w:tcW w:w="4230" w:type="dxa"/>
            <w:vAlign w:val="bottom"/>
          </w:tcPr>
          <w:p w14:paraId="2A06873B" w14:textId="727A4BF5" w:rsidR="00DC513A" w:rsidRPr="004B3327" w:rsidRDefault="00DC513A" w:rsidP="0043589E">
            <w:pPr>
              <w:tabs>
                <w:tab w:val="right" w:pos="8100"/>
              </w:tabs>
              <w:ind w:left="132"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มากกว่า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12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เดือน</w:t>
            </w:r>
          </w:p>
        </w:tc>
        <w:tc>
          <w:tcPr>
            <w:tcW w:w="1260" w:type="dxa"/>
            <w:vAlign w:val="bottom"/>
          </w:tcPr>
          <w:p w14:paraId="577EB993" w14:textId="00BBFC56" w:rsidR="00DC513A" w:rsidRPr="004B3327" w:rsidRDefault="00A567E0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39</w:t>
            </w:r>
          </w:p>
        </w:tc>
        <w:tc>
          <w:tcPr>
            <w:tcW w:w="1260" w:type="dxa"/>
            <w:vAlign w:val="bottom"/>
          </w:tcPr>
          <w:p w14:paraId="33A21FC2" w14:textId="7A935AC0" w:rsidR="00DC513A" w:rsidRPr="004B3327" w:rsidRDefault="00DC513A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39</w:t>
            </w:r>
          </w:p>
        </w:tc>
        <w:tc>
          <w:tcPr>
            <w:tcW w:w="1260" w:type="dxa"/>
            <w:vAlign w:val="bottom"/>
          </w:tcPr>
          <w:p w14:paraId="6DA929C5" w14:textId="6E165E4E" w:rsidR="00DC513A" w:rsidRPr="004B3327" w:rsidRDefault="0050455C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0DB451AC" w14:textId="2C838A51" w:rsidR="00DC513A" w:rsidRPr="004B3327" w:rsidRDefault="00DC513A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4862B538" w14:textId="77777777" w:rsidTr="006F7C33">
        <w:tc>
          <w:tcPr>
            <w:tcW w:w="4230" w:type="dxa"/>
            <w:vAlign w:val="bottom"/>
          </w:tcPr>
          <w:p w14:paraId="6B5E7E82" w14:textId="0BBC02AF" w:rsidR="00DC513A" w:rsidRPr="004B3327" w:rsidRDefault="00DC513A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260" w:type="dxa"/>
            <w:vAlign w:val="bottom"/>
          </w:tcPr>
          <w:p w14:paraId="23282A6E" w14:textId="4ADDD229" w:rsidR="00DC513A" w:rsidRPr="004B3327" w:rsidRDefault="00FD306A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19</w:t>
            </w:r>
            <w:r w:rsidR="00A567E0" w:rsidRPr="004B3327">
              <w:rPr>
                <w:rFonts w:ascii="Angsana New" w:hAnsi="Angsana New" w:hint="cs"/>
                <w:sz w:val="28"/>
                <w:szCs w:val="28"/>
              </w:rPr>
              <w:t>0</w:t>
            </w:r>
          </w:p>
        </w:tc>
        <w:tc>
          <w:tcPr>
            <w:tcW w:w="1260" w:type="dxa"/>
            <w:vAlign w:val="bottom"/>
          </w:tcPr>
          <w:p w14:paraId="56F07256" w14:textId="58F66670" w:rsidR="00DC513A" w:rsidRPr="004B3327" w:rsidRDefault="00DC513A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93</w:t>
            </w:r>
          </w:p>
        </w:tc>
        <w:tc>
          <w:tcPr>
            <w:tcW w:w="1260" w:type="dxa"/>
            <w:vAlign w:val="bottom"/>
          </w:tcPr>
          <w:p w14:paraId="615F25CE" w14:textId="5BAE9BC7" w:rsidR="00DC513A" w:rsidRPr="004B3327" w:rsidRDefault="0050455C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</w:t>
            </w:r>
          </w:p>
        </w:tc>
        <w:tc>
          <w:tcPr>
            <w:tcW w:w="1260" w:type="dxa"/>
            <w:vAlign w:val="bottom"/>
          </w:tcPr>
          <w:p w14:paraId="1A3A4480" w14:textId="4D5E2269" w:rsidR="00DC513A" w:rsidRPr="004B3327" w:rsidRDefault="00DC513A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</w:t>
            </w:r>
          </w:p>
        </w:tc>
      </w:tr>
      <w:tr w:rsidR="004B3327" w:rsidRPr="004B3327" w14:paraId="5870DF5C" w14:textId="77777777" w:rsidTr="006F7C33">
        <w:tc>
          <w:tcPr>
            <w:tcW w:w="4230" w:type="dxa"/>
            <w:vAlign w:val="bottom"/>
          </w:tcPr>
          <w:p w14:paraId="1EA0D8BE" w14:textId="69153D3C" w:rsidR="00DC513A" w:rsidRPr="004B3327" w:rsidRDefault="00DC513A" w:rsidP="0043589E">
            <w:pPr>
              <w:tabs>
                <w:tab w:val="right" w:pos="8100"/>
              </w:tabs>
              <w:ind w:left="437" w:right="29" w:hanging="454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หัก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1260" w:type="dxa"/>
            <w:vAlign w:val="bottom"/>
          </w:tcPr>
          <w:p w14:paraId="1BA7B9DB" w14:textId="7D31F082" w:rsidR="00DC513A" w:rsidRPr="004B3327" w:rsidRDefault="00FD306A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(39)</w:t>
            </w:r>
          </w:p>
        </w:tc>
        <w:tc>
          <w:tcPr>
            <w:tcW w:w="1260" w:type="dxa"/>
            <w:vAlign w:val="bottom"/>
          </w:tcPr>
          <w:p w14:paraId="0C91CF51" w14:textId="3BABC611" w:rsidR="00DC513A" w:rsidRPr="004B3327" w:rsidRDefault="00DC513A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(39)</w:t>
            </w:r>
          </w:p>
        </w:tc>
        <w:tc>
          <w:tcPr>
            <w:tcW w:w="1260" w:type="dxa"/>
            <w:vAlign w:val="bottom"/>
          </w:tcPr>
          <w:p w14:paraId="50CB1836" w14:textId="2811B422" w:rsidR="00DC513A" w:rsidRPr="004B3327" w:rsidRDefault="0050455C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1A6CBBE4" w14:textId="2F5AFFF2" w:rsidR="00DC513A" w:rsidRPr="004B3327" w:rsidRDefault="00DC513A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768102EE" w14:textId="77777777" w:rsidTr="006F7C33">
        <w:tc>
          <w:tcPr>
            <w:tcW w:w="4230" w:type="dxa"/>
            <w:vAlign w:val="bottom"/>
          </w:tcPr>
          <w:p w14:paraId="39D6C655" w14:textId="5805DAE4" w:rsidR="00DC513A" w:rsidRPr="004B3327" w:rsidRDefault="00DC513A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รวมลูกหนี้การค้า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-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กิจการที่เกี่ยวข้องกัน - สุทธิ</w:t>
            </w:r>
          </w:p>
        </w:tc>
        <w:tc>
          <w:tcPr>
            <w:tcW w:w="1260" w:type="dxa"/>
            <w:vAlign w:val="bottom"/>
          </w:tcPr>
          <w:p w14:paraId="7F83811E" w14:textId="1A235604" w:rsidR="00DC513A" w:rsidRPr="004B3327" w:rsidRDefault="00CB07D4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15</w:t>
            </w:r>
            <w:r w:rsidR="00A567E0"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  <w:tc>
          <w:tcPr>
            <w:tcW w:w="1260" w:type="dxa"/>
            <w:vAlign w:val="bottom"/>
          </w:tcPr>
          <w:p w14:paraId="72FD5EB8" w14:textId="1CE479FE" w:rsidR="00DC513A" w:rsidRPr="004B3327" w:rsidRDefault="00DC513A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54</w:t>
            </w:r>
          </w:p>
        </w:tc>
        <w:tc>
          <w:tcPr>
            <w:tcW w:w="1260" w:type="dxa"/>
            <w:vAlign w:val="bottom"/>
          </w:tcPr>
          <w:p w14:paraId="7D27BEBD" w14:textId="7F6A7209" w:rsidR="00DC513A" w:rsidRPr="004B3327" w:rsidRDefault="0050455C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</w:t>
            </w:r>
          </w:p>
        </w:tc>
        <w:tc>
          <w:tcPr>
            <w:tcW w:w="1260" w:type="dxa"/>
            <w:vAlign w:val="bottom"/>
          </w:tcPr>
          <w:p w14:paraId="78CD4946" w14:textId="5119ACAC" w:rsidR="00DC513A" w:rsidRPr="004B3327" w:rsidRDefault="00DC513A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</w:t>
            </w:r>
          </w:p>
        </w:tc>
      </w:tr>
      <w:tr w:rsidR="004B3327" w:rsidRPr="004B3327" w14:paraId="7BC09BFD" w14:textId="77777777" w:rsidTr="006F7C33">
        <w:tc>
          <w:tcPr>
            <w:tcW w:w="4230" w:type="dxa"/>
            <w:vAlign w:val="bottom"/>
          </w:tcPr>
          <w:p w14:paraId="6A61F05E" w14:textId="0E7EDF48" w:rsidR="00DC513A" w:rsidRPr="004B3327" w:rsidRDefault="00DC513A" w:rsidP="0043589E">
            <w:pPr>
              <w:tabs>
                <w:tab w:val="left" w:pos="2160"/>
                <w:tab w:val="right" w:pos="8100"/>
              </w:tabs>
              <w:ind w:right="29"/>
              <w:rPr>
                <w:rFonts w:ascii="Angsana New" w:hAnsi="Angsana New"/>
                <w:b/>
                <w:bCs/>
                <w:sz w:val="28"/>
                <w:szCs w:val="28"/>
                <w:u w:val="single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 xml:space="preserve">ลูกหนี้การค้า </w:t>
            </w: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</w:rPr>
              <w:t>-</w:t>
            </w: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 xml:space="preserve"> กิจการที่ไม่เกี่ยวข้องกัน</w:t>
            </w:r>
          </w:p>
        </w:tc>
        <w:tc>
          <w:tcPr>
            <w:tcW w:w="1260" w:type="dxa"/>
            <w:vAlign w:val="bottom"/>
          </w:tcPr>
          <w:p w14:paraId="4A4F3066" w14:textId="77777777" w:rsidR="00DC513A" w:rsidRPr="004B3327" w:rsidRDefault="00DC513A" w:rsidP="0043589E">
            <w:pPr>
              <w:tabs>
                <w:tab w:val="decimal" w:pos="97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5B0090A5" w14:textId="77777777" w:rsidR="00DC513A" w:rsidRPr="004B3327" w:rsidRDefault="00DC513A" w:rsidP="0043589E">
            <w:pPr>
              <w:tabs>
                <w:tab w:val="decimal" w:pos="97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3FB9F0BE" w14:textId="77777777" w:rsidR="00DC513A" w:rsidRPr="004B3327" w:rsidRDefault="00DC513A" w:rsidP="0043589E">
            <w:pPr>
              <w:tabs>
                <w:tab w:val="decimal" w:pos="97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5B558AF4" w14:textId="77777777" w:rsidR="00DC513A" w:rsidRPr="004B3327" w:rsidRDefault="00DC513A" w:rsidP="0043589E">
            <w:pPr>
              <w:tabs>
                <w:tab w:val="decimal" w:pos="97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048D7C3F" w14:textId="77777777" w:rsidTr="006F7C33">
        <w:tc>
          <w:tcPr>
            <w:tcW w:w="4230" w:type="dxa"/>
            <w:vAlign w:val="bottom"/>
          </w:tcPr>
          <w:p w14:paraId="01D74DDA" w14:textId="77777777" w:rsidR="0026679B" w:rsidRPr="004B3327" w:rsidRDefault="0026679B" w:rsidP="0043589E">
            <w:pPr>
              <w:tabs>
                <w:tab w:val="left" w:pos="2160"/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ยังไม่ถึงกำหนดชำระ</w:t>
            </w:r>
          </w:p>
        </w:tc>
        <w:tc>
          <w:tcPr>
            <w:tcW w:w="1260" w:type="dxa"/>
            <w:vAlign w:val="bottom"/>
          </w:tcPr>
          <w:p w14:paraId="3BD2586C" w14:textId="72FB4F5A" w:rsidR="0026679B" w:rsidRPr="004B3327" w:rsidRDefault="003F2AF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51</w:t>
            </w:r>
            <w:r w:rsidR="004B7EF8" w:rsidRPr="004B3327">
              <w:rPr>
                <w:rFonts w:ascii="Angsana New" w:hAnsi="Angsana New" w:hint="cs"/>
                <w:sz w:val="28"/>
                <w:szCs w:val="28"/>
              </w:rPr>
              <w:t>5</w:t>
            </w:r>
          </w:p>
        </w:tc>
        <w:tc>
          <w:tcPr>
            <w:tcW w:w="1260" w:type="dxa"/>
            <w:vAlign w:val="bottom"/>
          </w:tcPr>
          <w:p w14:paraId="0F96F1DE" w14:textId="665F68FB" w:rsidR="0026679B" w:rsidRPr="004B3327" w:rsidRDefault="0026679B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618</w:t>
            </w:r>
          </w:p>
        </w:tc>
        <w:tc>
          <w:tcPr>
            <w:tcW w:w="1260" w:type="dxa"/>
            <w:vAlign w:val="bottom"/>
          </w:tcPr>
          <w:p w14:paraId="2CC998D5" w14:textId="0C958503" w:rsidR="0026679B" w:rsidRPr="004B3327" w:rsidRDefault="003C03D1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  <w:tc>
          <w:tcPr>
            <w:tcW w:w="1260" w:type="dxa"/>
            <w:vAlign w:val="bottom"/>
          </w:tcPr>
          <w:p w14:paraId="4CF8EC49" w14:textId="1A3EBC6F" w:rsidR="0026679B" w:rsidRPr="004B3327" w:rsidRDefault="0026679B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</w:tr>
      <w:tr w:rsidR="004B3327" w:rsidRPr="004B3327" w14:paraId="50AA9261" w14:textId="77777777" w:rsidTr="006F7C33">
        <w:tc>
          <w:tcPr>
            <w:tcW w:w="4230" w:type="dxa"/>
            <w:vAlign w:val="bottom"/>
          </w:tcPr>
          <w:p w14:paraId="42E43A8E" w14:textId="77777777" w:rsidR="0026679B" w:rsidRPr="004B3327" w:rsidRDefault="0026679B" w:rsidP="0043589E">
            <w:pPr>
              <w:tabs>
                <w:tab w:val="left" w:pos="2160"/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ค้างชำระ</w:t>
            </w:r>
          </w:p>
        </w:tc>
        <w:tc>
          <w:tcPr>
            <w:tcW w:w="1260" w:type="dxa"/>
            <w:vAlign w:val="bottom"/>
          </w:tcPr>
          <w:p w14:paraId="48A71FDE" w14:textId="77777777" w:rsidR="0026679B" w:rsidRPr="004B3327" w:rsidRDefault="0026679B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4E7E7006" w14:textId="77777777" w:rsidR="0026679B" w:rsidRPr="004B3327" w:rsidRDefault="0026679B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639C70FE" w14:textId="77777777" w:rsidR="0026679B" w:rsidRPr="004B3327" w:rsidRDefault="0026679B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03A79FD0" w14:textId="77777777" w:rsidR="0026679B" w:rsidRPr="004B3327" w:rsidRDefault="0026679B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5B661B04" w14:textId="77777777" w:rsidTr="006F7C33">
        <w:tc>
          <w:tcPr>
            <w:tcW w:w="4230" w:type="dxa"/>
            <w:vAlign w:val="bottom"/>
          </w:tcPr>
          <w:p w14:paraId="3ABE6656" w14:textId="77777777" w:rsidR="0026679B" w:rsidRPr="004B3327" w:rsidRDefault="0026679B" w:rsidP="0043589E">
            <w:pPr>
              <w:tabs>
                <w:tab w:val="right" w:pos="8100"/>
              </w:tabs>
              <w:ind w:left="132" w:right="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ไม่เกิน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3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เดือน</w:t>
            </w:r>
          </w:p>
        </w:tc>
        <w:tc>
          <w:tcPr>
            <w:tcW w:w="1260" w:type="dxa"/>
            <w:vAlign w:val="bottom"/>
          </w:tcPr>
          <w:p w14:paraId="3568B594" w14:textId="2E2025A2" w:rsidR="0026679B" w:rsidRPr="004B3327" w:rsidRDefault="003F2AF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20</w:t>
            </w:r>
            <w:r w:rsidR="00F73B44" w:rsidRPr="004B3327">
              <w:rPr>
                <w:rFonts w:ascii="Angsana New" w:hAnsi="Angsana New" w:hint="cs"/>
                <w:sz w:val="28"/>
                <w:szCs w:val="28"/>
              </w:rPr>
              <w:t>9</w:t>
            </w:r>
          </w:p>
        </w:tc>
        <w:tc>
          <w:tcPr>
            <w:tcW w:w="1260" w:type="dxa"/>
            <w:vAlign w:val="bottom"/>
          </w:tcPr>
          <w:p w14:paraId="0D0ABB6C" w14:textId="0259264D" w:rsidR="0026679B" w:rsidRPr="004B3327" w:rsidRDefault="0026679B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244</w:t>
            </w:r>
          </w:p>
        </w:tc>
        <w:tc>
          <w:tcPr>
            <w:tcW w:w="1260" w:type="dxa"/>
            <w:vAlign w:val="bottom"/>
          </w:tcPr>
          <w:p w14:paraId="6FC4CABD" w14:textId="3436D6C5" w:rsidR="0026679B" w:rsidRPr="004B3327" w:rsidRDefault="003C03D1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6BA2B0D0" w14:textId="6EA62652" w:rsidR="0026679B" w:rsidRPr="004B3327" w:rsidRDefault="0026679B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25C5BFC0" w14:textId="77777777" w:rsidTr="006F7C33">
        <w:tc>
          <w:tcPr>
            <w:tcW w:w="4230" w:type="dxa"/>
            <w:vAlign w:val="bottom"/>
          </w:tcPr>
          <w:p w14:paraId="7727413D" w14:textId="77777777" w:rsidR="0026679B" w:rsidRPr="004B3327" w:rsidRDefault="0026679B" w:rsidP="0043589E">
            <w:pPr>
              <w:tabs>
                <w:tab w:val="right" w:pos="8100"/>
              </w:tabs>
              <w:ind w:left="132" w:right="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3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6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เดือน</w:t>
            </w:r>
          </w:p>
        </w:tc>
        <w:tc>
          <w:tcPr>
            <w:tcW w:w="1260" w:type="dxa"/>
            <w:vAlign w:val="bottom"/>
          </w:tcPr>
          <w:p w14:paraId="37FECABB" w14:textId="17071EF9" w:rsidR="0026679B" w:rsidRPr="004B3327" w:rsidRDefault="003F2AF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155</w:t>
            </w:r>
          </w:p>
        </w:tc>
        <w:tc>
          <w:tcPr>
            <w:tcW w:w="1260" w:type="dxa"/>
            <w:vAlign w:val="bottom"/>
          </w:tcPr>
          <w:p w14:paraId="44B42E4B" w14:textId="16787718" w:rsidR="0026679B" w:rsidRPr="004B3327" w:rsidRDefault="0026679B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67</w:t>
            </w:r>
          </w:p>
        </w:tc>
        <w:tc>
          <w:tcPr>
            <w:tcW w:w="1260" w:type="dxa"/>
            <w:vAlign w:val="bottom"/>
          </w:tcPr>
          <w:p w14:paraId="4F60BC3A" w14:textId="15B50B27" w:rsidR="0026679B" w:rsidRPr="004B3327" w:rsidRDefault="003C03D1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</w:t>
            </w:r>
          </w:p>
        </w:tc>
        <w:tc>
          <w:tcPr>
            <w:tcW w:w="1260" w:type="dxa"/>
            <w:vAlign w:val="bottom"/>
          </w:tcPr>
          <w:p w14:paraId="4D21D3C3" w14:textId="121D29E7" w:rsidR="0026679B" w:rsidRPr="004B3327" w:rsidRDefault="0026679B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</w:t>
            </w:r>
          </w:p>
        </w:tc>
      </w:tr>
      <w:tr w:rsidR="004B3327" w:rsidRPr="004B3327" w14:paraId="13F656D4" w14:textId="77777777" w:rsidTr="00462AF4">
        <w:trPr>
          <w:trHeight w:val="64"/>
        </w:trPr>
        <w:tc>
          <w:tcPr>
            <w:tcW w:w="4230" w:type="dxa"/>
            <w:vAlign w:val="bottom"/>
          </w:tcPr>
          <w:p w14:paraId="2E59EF69" w14:textId="77777777" w:rsidR="0026679B" w:rsidRPr="004B3327" w:rsidRDefault="0026679B" w:rsidP="0043589E">
            <w:pPr>
              <w:tabs>
                <w:tab w:val="right" w:pos="8100"/>
              </w:tabs>
              <w:ind w:left="132" w:right="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6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12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เดือน</w:t>
            </w:r>
          </w:p>
        </w:tc>
        <w:tc>
          <w:tcPr>
            <w:tcW w:w="1260" w:type="dxa"/>
            <w:vAlign w:val="bottom"/>
          </w:tcPr>
          <w:p w14:paraId="4B424DA2" w14:textId="3DC953BF" w:rsidR="0026679B" w:rsidRPr="004B3327" w:rsidRDefault="003F2AF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63</w:t>
            </w:r>
          </w:p>
        </w:tc>
        <w:tc>
          <w:tcPr>
            <w:tcW w:w="1260" w:type="dxa"/>
            <w:vAlign w:val="bottom"/>
          </w:tcPr>
          <w:p w14:paraId="49A92C6C" w14:textId="59A784EA" w:rsidR="0026679B" w:rsidRPr="004B3327" w:rsidRDefault="0026679B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84</w:t>
            </w:r>
          </w:p>
        </w:tc>
        <w:tc>
          <w:tcPr>
            <w:tcW w:w="1260" w:type="dxa"/>
            <w:vAlign w:val="bottom"/>
          </w:tcPr>
          <w:p w14:paraId="7A1A0CA3" w14:textId="4CF740DE" w:rsidR="0026679B" w:rsidRPr="004B3327" w:rsidRDefault="003C03D1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  <w:tc>
          <w:tcPr>
            <w:tcW w:w="1260" w:type="dxa"/>
            <w:vAlign w:val="bottom"/>
          </w:tcPr>
          <w:p w14:paraId="5463CE83" w14:textId="6C4AAAC7" w:rsidR="0026679B" w:rsidRPr="004B3327" w:rsidRDefault="0026679B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</w:tr>
      <w:tr w:rsidR="004B3327" w:rsidRPr="004B3327" w14:paraId="5852B74F" w14:textId="77777777" w:rsidTr="006F7C33">
        <w:tc>
          <w:tcPr>
            <w:tcW w:w="4230" w:type="dxa"/>
            <w:vAlign w:val="bottom"/>
          </w:tcPr>
          <w:p w14:paraId="6C6DB152" w14:textId="77777777" w:rsidR="0026679B" w:rsidRPr="004B3327" w:rsidRDefault="0026679B" w:rsidP="0043589E">
            <w:pPr>
              <w:tabs>
                <w:tab w:val="right" w:pos="8100"/>
              </w:tabs>
              <w:ind w:left="132" w:right="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มากกว่า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12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เดือน</w:t>
            </w:r>
          </w:p>
        </w:tc>
        <w:tc>
          <w:tcPr>
            <w:tcW w:w="1260" w:type="dxa"/>
            <w:vAlign w:val="bottom"/>
          </w:tcPr>
          <w:p w14:paraId="47387A5E" w14:textId="4C60DE71" w:rsidR="0026679B" w:rsidRPr="004B3327" w:rsidRDefault="003F2AF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118</w:t>
            </w:r>
          </w:p>
        </w:tc>
        <w:tc>
          <w:tcPr>
            <w:tcW w:w="1260" w:type="dxa"/>
            <w:vAlign w:val="bottom"/>
          </w:tcPr>
          <w:p w14:paraId="5CBB516C" w14:textId="4CC2CE82" w:rsidR="0026679B" w:rsidRPr="004B3327" w:rsidRDefault="0026679B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218</w:t>
            </w:r>
          </w:p>
        </w:tc>
        <w:tc>
          <w:tcPr>
            <w:tcW w:w="1260" w:type="dxa"/>
            <w:vAlign w:val="bottom"/>
          </w:tcPr>
          <w:p w14:paraId="192F7DF2" w14:textId="050A1862" w:rsidR="0026679B" w:rsidRPr="004B3327" w:rsidRDefault="003C03D1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</w:t>
            </w:r>
          </w:p>
        </w:tc>
        <w:tc>
          <w:tcPr>
            <w:tcW w:w="1260" w:type="dxa"/>
            <w:vAlign w:val="bottom"/>
          </w:tcPr>
          <w:p w14:paraId="4DFF5AFF" w14:textId="07C14521" w:rsidR="0026679B" w:rsidRPr="004B3327" w:rsidRDefault="0026679B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</w:t>
            </w:r>
          </w:p>
        </w:tc>
      </w:tr>
      <w:tr w:rsidR="004B3327" w:rsidRPr="004B3327" w14:paraId="28394F26" w14:textId="77777777" w:rsidTr="006F7C33">
        <w:tc>
          <w:tcPr>
            <w:tcW w:w="4230" w:type="dxa"/>
            <w:vAlign w:val="bottom"/>
          </w:tcPr>
          <w:p w14:paraId="784F4742" w14:textId="77777777" w:rsidR="0026679B" w:rsidRPr="004B3327" w:rsidRDefault="0026679B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260" w:type="dxa"/>
            <w:vAlign w:val="bottom"/>
          </w:tcPr>
          <w:p w14:paraId="146DAEF5" w14:textId="22508E19" w:rsidR="0026679B" w:rsidRPr="004B3327" w:rsidRDefault="00E24864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1,0</w:t>
            </w:r>
            <w:r w:rsidR="00FE61D8" w:rsidRPr="004B3327">
              <w:rPr>
                <w:rFonts w:ascii="Angsana New" w:hAnsi="Angsana New" w:hint="cs"/>
                <w:sz w:val="28"/>
                <w:szCs w:val="28"/>
              </w:rPr>
              <w:t>6</w:t>
            </w:r>
            <w:r w:rsidR="008A092C" w:rsidRPr="004B3327">
              <w:rPr>
                <w:rFonts w:ascii="Angsana New" w:hAnsi="Angsana New" w:hint="cs"/>
                <w:sz w:val="28"/>
                <w:szCs w:val="28"/>
              </w:rPr>
              <w:t>0</w:t>
            </w:r>
          </w:p>
        </w:tc>
        <w:tc>
          <w:tcPr>
            <w:tcW w:w="1260" w:type="dxa"/>
            <w:vAlign w:val="bottom"/>
          </w:tcPr>
          <w:p w14:paraId="4EDDA9C5" w14:textId="525C51E4" w:rsidR="0026679B" w:rsidRPr="004B3327" w:rsidRDefault="0026679B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1,231</w:t>
            </w:r>
          </w:p>
        </w:tc>
        <w:tc>
          <w:tcPr>
            <w:tcW w:w="1260" w:type="dxa"/>
            <w:vAlign w:val="bottom"/>
          </w:tcPr>
          <w:p w14:paraId="28C6D052" w14:textId="6FA48EF7" w:rsidR="0026679B" w:rsidRPr="004B3327" w:rsidRDefault="003C03D1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</w:t>
            </w:r>
          </w:p>
        </w:tc>
        <w:tc>
          <w:tcPr>
            <w:tcW w:w="1260" w:type="dxa"/>
            <w:vAlign w:val="bottom"/>
          </w:tcPr>
          <w:p w14:paraId="6E32A6E3" w14:textId="45BFB06B" w:rsidR="0026679B" w:rsidRPr="004B3327" w:rsidRDefault="0026679B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</w:t>
            </w:r>
          </w:p>
        </w:tc>
      </w:tr>
      <w:tr w:rsidR="004B3327" w:rsidRPr="004B3327" w14:paraId="4E141BDB" w14:textId="77777777" w:rsidTr="006F7C33">
        <w:tc>
          <w:tcPr>
            <w:tcW w:w="4230" w:type="dxa"/>
            <w:vAlign w:val="bottom"/>
          </w:tcPr>
          <w:p w14:paraId="399E21DF" w14:textId="6EDB04AE" w:rsidR="0026679B" w:rsidRPr="004B3327" w:rsidRDefault="0026679B" w:rsidP="0043589E">
            <w:pPr>
              <w:tabs>
                <w:tab w:val="right" w:pos="8100"/>
              </w:tabs>
              <w:ind w:left="436" w:right="29" w:hanging="436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หัก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1260" w:type="dxa"/>
            <w:vAlign w:val="bottom"/>
          </w:tcPr>
          <w:p w14:paraId="02864347" w14:textId="07680B2F" w:rsidR="0026679B" w:rsidRPr="004B3327" w:rsidRDefault="00E24864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(8</w:t>
            </w:r>
            <w:r w:rsidR="00FE61D8" w:rsidRPr="004B3327">
              <w:rPr>
                <w:rFonts w:ascii="Angsana New" w:hAnsi="Angsana New" w:hint="cs"/>
                <w:sz w:val="28"/>
                <w:szCs w:val="28"/>
              </w:rPr>
              <w:t>5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1260" w:type="dxa"/>
            <w:vAlign w:val="bottom"/>
          </w:tcPr>
          <w:p w14:paraId="73CFB768" w14:textId="58B729DD" w:rsidR="0026679B" w:rsidRPr="004B3327" w:rsidRDefault="0026679B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(216)</w:t>
            </w:r>
          </w:p>
        </w:tc>
        <w:tc>
          <w:tcPr>
            <w:tcW w:w="1260" w:type="dxa"/>
            <w:vAlign w:val="bottom"/>
          </w:tcPr>
          <w:p w14:paraId="02BC0EF8" w14:textId="59FFBEA1" w:rsidR="0026679B" w:rsidRPr="004B3327" w:rsidRDefault="003C03D1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(3)</w:t>
            </w:r>
          </w:p>
        </w:tc>
        <w:tc>
          <w:tcPr>
            <w:tcW w:w="1260" w:type="dxa"/>
            <w:vAlign w:val="bottom"/>
          </w:tcPr>
          <w:p w14:paraId="0396DFCB" w14:textId="4BEA0930" w:rsidR="0026679B" w:rsidRPr="004B3327" w:rsidRDefault="0026679B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(5)</w:t>
            </w:r>
          </w:p>
        </w:tc>
      </w:tr>
      <w:tr w:rsidR="004B3327" w:rsidRPr="004B3327" w14:paraId="7B56F395" w14:textId="77777777" w:rsidTr="006F7C33">
        <w:tc>
          <w:tcPr>
            <w:tcW w:w="4230" w:type="dxa"/>
            <w:vAlign w:val="bottom"/>
          </w:tcPr>
          <w:p w14:paraId="5630A797" w14:textId="77777777" w:rsidR="0026679B" w:rsidRPr="004B3327" w:rsidRDefault="0026679B" w:rsidP="0043589E">
            <w:pPr>
              <w:tabs>
                <w:tab w:val="right" w:pos="8100"/>
              </w:tabs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รวมลูกหนี้การค้า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-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กิจการที่ไม่เกี่ยวข้องกัน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-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สุทธิ</w:t>
            </w:r>
          </w:p>
        </w:tc>
        <w:tc>
          <w:tcPr>
            <w:tcW w:w="1260" w:type="dxa"/>
            <w:vAlign w:val="bottom"/>
          </w:tcPr>
          <w:p w14:paraId="239A1D14" w14:textId="3D81C318" w:rsidR="0026679B" w:rsidRPr="004B3327" w:rsidRDefault="004B177A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97</w:t>
            </w:r>
            <w:r w:rsidR="008A092C" w:rsidRPr="004B3327">
              <w:rPr>
                <w:rFonts w:ascii="Angsana New" w:hAnsi="Angsana New" w:hint="cs"/>
                <w:sz w:val="28"/>
                <w:szCs w:val="28"/>
              </w:rPr>
              <w:t>5</w:t>
            </w:r>
          </w:p>
        </w:tc>
        <w:tc>
          <w:tcPr>
            <w:tcW w:w="1260" w:type="dxa"/>
            <w:vAlign w:val="bottom"/>
          </w:tcPr>
          <w:p w14:paraId="6A5A5E35" w14:textId="3E512082" w:rsidR="0026679B" w:rsidRPr="004B3327" w:rsidRDefault="0026679B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1,015</w:t>
            </w:r>
          </w:p>
        </w:tc>
        <w:tc>
          <w:tcPr>
            <w:tcW w:w="1260" w:type="dxa"/>
            <w:vAlign w:val="bottom"/>
          </w:tcPr>
          <w:p w14:paraId="27DCFE35" w14:textId="408749FE" w:rsidR="0026679B" w:rsidRPr="004B3327" w:rsidRDefault="003C03D1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</w:t>
            </w:r>
          </w:p>
        </w:tc>
        <w:tc>
          <w:tcPr>
            <w:tcW w:w="1260" w:type="dxa"/>
            <w:vAlign w:val="bottom"/>
          </w:tcPr>
          <w:p w14:paraId="641100C2" w14:textId="7BA44C40" w:rsidR="0026679B" w:rsidRPr="004B3327" w:rsidRDefault="0026679B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</w:t>
            </w:r>
          </w:p>
        </w:tc>
      </w:tr>
      <w:tr w:rsidR="004B3327" w:rsidRPr="004B3327" w14:paraId="52E77260" w14:textId="77777777" w:rsidTr="006F7C33">
        <w:tc>
          <w:tcPr>
            <w:tcW w:w="4230" w:type="dxa"/>
            <w:vAlign w:val="bottom"/>
          </w:tcPr>
          <w:p w14:paraId="51CB848D" w14:textId="77777777" w:rsidR="0026679B" w:rsidRPr="004B3327" w:rsidRDefault="0026679B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รวมลูกหนี้การค้า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-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สุทธิ</w:t>
            </w:r>
          </w:p>
        </w:tc>
        <w:tc>
          <w:tcPr>
            <w:tcW w:w="1260" w:type="dxa"/>
            <w:vAlign w:val="bottom"/>
          </w:tcPr>
          <w:p w14:paraId="07A904F2" w14:textId="36265253" w:rsidR="0026679B" w:rsidRPr="004B3327" w:rsidRDefault="0015576A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1,12</w:t>
            </w:r>
            <w:r w:rsidR="004B7EF8" w:rsidRPr="004B3327">
              <w:rPr>
                <w:rFonts w:ascii="Angsana New" w:hAnsi="Angsana New" w:hint="cs"/>
                <w:sz w:val="28"/>
                <w:szCs w:val="28"/>
              </w:rPr>
              <w:t>6</w:t>
            </w:r>
          </w:p>
        </w:tc>
        <w:tc>
          <w:tcPr>
            <w:tcW w:w="1260" w:type="dxa"/>
            <w:vAlign w:val="bottom"/>
          </w:tcPr>
          <w:p w14:paraId="7A2F64B8" w14:textId="5EA27470" w:rsidR="0026679B" w:rsidRPr="004B3327" w:rsidRDefault="0026679B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1,069</w:t>
            </w:r>
          </w:p>
        </w:tc>
        <w:tc>
          <w:tcPr>
            <w:tcW w:w="1260" w:type="dxa"/>
            <w:vAlign w:val="bottom"/>
          </w:tcPr>
          <w:p w14:paraId="0737D884" w14:textId="76361E02" w:rsidR="0026679B" w:rsidRPr="004B3327" w:rsidRDefault="003C03D1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</w:t>
            </w:r>
          </w:p>
        </w:tc>
        <w:tc>
          <w:tcPr>
            <w:tcW w:w="1260" w:type="dxa"/>
            <w:vAlign w:val="bottom"/>
          </w:tcPr>
          <w:p w14:paraId="0479E233" w14:textId="50B2F990" w:rsidR="0026679B" w:rsidRPr="004B3327" w:rsidRDefault="0026679B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</w:t>
            </w:r>
          </w:p>
        </w:tc>
      </w:tr>
      <w:tr w:rsidR="004B3327" w:rsidRPr="004B3327" w14:paraId="711FA59E" w14:textId="77777777" w:rsidTr="006F7C33">
        <w:tc>
          <w:tcPr>
            <w:tcW w:w="4230" w:type="dxa"/>
            <w:vAlign w:val="bottom"/>
          </w:tcPr>
          <w:p w14:paraId="33ADF065" w14:textId="5513CC68" w:rsidR="007C19E8" w:rsidRPr="004B3327" w:rsidRDefault="007C19E8" w:rsidP="0043589E">
            <w:pPr>
              <w:tabs>
                <w:tab w:val="left" w:pos="2160"/>
                <w:tab w:val="right" w:pos="8100"/>
              </w:tabs>
              <w:ind w:left="168" w:right="-107" w:hanging="168"/>
              <w:rPr>
                <w:rFonts w:ascii="Angsana New" w:hAnsi="Angsana New"/>
                <w:b/>
                <w:bCs/>
                <w:sz w:val="28"/>
                <w:szCs w:val="28"/>
                <w:u w:val="single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 xml:space="preserve">ลูกหนี้ค่าเบี้ยประกันภัย </w:t>
            </w: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</w:rPr>
              <w:t>-</w:t>
            </w: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 xml:space="preserve"> กิจการที่เกี่ยวข้องกัน</w:t>
            </w: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</w:rPr>
              <w:t xml:space="preserve">       </w:t>
            </w:r>
            <w:r w:rsidRPr="003E5905">
              <w:rPr>
                <w:rFonts w:ascii="Angsana New" w:hAnsi="Angsana New" w:hint="cs"/>
                <w:b/>
                <w:bCs/>
                <w:sz w:val="28"/>
                <w:szCs w:val="28"/>
              </w:rPr>
              <w:t>(</w:t>
            </w:r>
            <w:r w:rsidRPr="003E5905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หมายเหตุ </w:t>
            </w:r>
            <w:r w:rsidR="009D7465" w:rsidRPr="003E5905">
              <w:rPr>
                <w:rFonts w:ascii="Angsana New" w:hAnsi="Angsana New" w:hint="cs"/>
                <w:b/>
                <w:bCs/>
                <w:sz w:val="28"/>
                <w:szCs w:val="28"/>
              </w:rPr>
              <w:t>7</w:t>
            </w:r>
            <w:r w:rsidRPr="003E5905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)</w:t>
            </w:r>
          </w:p>
        </w:tc>
        <w:tc>
          <w:tcPr>
            <w:tcW w:w="1260" w:type="dxa"/>
            <w:vAlign w:val="bottom"/>
          </w:tcPr>
          <w:p w14:paraId="32EC1454" w14:textId="77777777" w:rsidR="007C19E8" w:rsidRPr="004B3327" w:rsidRDefault="007C19E8" w:rsidP="0043589E">
            <w:pPr>
              <w:tabs>
                <w:tab w:val="decimal" w:pos="97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25D4B8DA" w14:textId="77777777" w:rsidR="007C19E8" w:rsidRPr="004B3327" w:rsidRDefault="007C19E8" w:rsidP="0043589E">
            <w:pPr>
              <w:tabs>
                <w:tab w:val="decimal" w:pos="97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6CC450F8" w14:textId="77777777" w:rsidR="007C19E8" w:rsidRPr="004B3327" w:rsidRDefault="007C19E8" w:rsidP="0043589E">
            <w:pPr>
              <w:tabs>
                <w:tab w:val="decimal" w:pos="97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426328C3" w14:textId="77777777" w:rsidR="007C19E8" w:rsidRPr="004B3327" w:rsidRDefault="007C19E8" w:rsidP="0043589E">
            <w:pPr>
              <w:tabs>
                <w:tab w:val="decimal" w:pos="97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360926E3" w14:textId="77777777">
        <w:tc>
          <w:tcPr>
            <w:tcW w:w="4230" w:type="dxa"/>
            <w:vAlign w:val="bottom"/>
          </w:tcPr>
          <w:p w14:paraId="6C2CE2AC" w14:textId="7E00DFCF" w:rsidR="009B796A" w:rsidRPr="004B3327" w:rsidRDefault="009B796A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ยังไม่ถึงกำหนดชำระ</w:t>
            </w:r>
          </w:p>
        </w:tc>
        <w:tc>
          <w:tcPr>
            <w:tcW w:w="1260" w:type="dxa"/>
            <w:vAlign w:val="bottom"/>
          </w:tcPr>
          <w:p w14:paraId="1100D081" w14:textId="43499D16" w:rsidR="009B796A" w:rsidRPr="004B3327" w:rsidRDefault="000361C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11</w:t>
            </w:r>
          </w:p>
        </w:tc>
        <w:tc>
          <w:tcPr>
            <w:tcW w:w="1260" w:type="dxa"/>
            <w:vAlign w:val="bottom"/>
          </w:tcPr>
          <w:p w14:paraId="674BAD9E" w14:textId="70A41E93" w:rsidR="009B796A" w:rsidRPr="004B3327" w:rsidRDefault="009B796A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5D506E8C" w14:textId="62BA8375" w:rsidR="009B796A" w:rsidRPr="004B3327" w:rsidRDefault="003C03D1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71ADDD21" w14:textId="77777777" w:rsidR="009B796A" w:rsidRPr="004B3327" w:rsidRDefault="009B796A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1A80B143" w14:textId="77777777" w:rsidTr="00096D79">
        <w:tc>
          <w:tcPr>
            <w:tcW w:w="4230" w:type="dxa"/>
            <w:vAlign w:val="bottom"/>
          </w:tcPr>
          <w:p w14:paraId="3FBCB52A" w14:textId="77777777" w:rsidR="009B796A" w:rsidRPr="004B3327" w:rsidRDefault="009B796A" w:rsidP="0043589E">
            <w:pPr>
              <w:tabs>
                <w:tab w:val="left" w:pos="2160"/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ค้างชำระ</w:t>
            </w:r>
          </w:p>
        </w:tc>
        <w:tc>
          <w:tcPr>
            <w:tcW w:w="1260" w:type="dxa"/>
            <w:vAlign w:val="bottom"/>
          </w:tcPr>
          <w:p w14:paraId="457ED7B6" w14:textId="77777777" w:rsidR="009B796A" w:rsidRPr="004B3327" w:rsidRDefault="009B796A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2E263796" w14:textId="77777777" w:rsidR="009B796A" w:rsidRPr="004B3327" w:rsidRDefault="009B796A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0B2F4080" w14:textId="65A2BBE9" w:rsidR="009B796A" w:rsidRPr="004B3327" w:rsidRDefault="009B796A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2ECA1B29" w14:textId="5DFE3115" w:rsidR="009B796A" w:rsidRPr="004B3327" w:rsidRDefault="009B796A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491F73D0" w14:textId="77777777" w:rsidTr="00096D79">
        <w:tc>
          <w:tcPr>
            <w:tcW w:w="4230" w:type="dxa"/>
            <w:vAlign w:val="bottom"/>
          </w:tcPr>
          <w:p w14:paraId="53F3898F" w14:textId="4E80FA50" w:rsidR="009B796A" w:rsidRPr="004B3327" w:rsidRDefault="009B796A" w:rsidP="0043589E">
            <w:pPr>
              <w:tabs>
                <w:tab w:val="right" w:pos="8100"/>
              </w:tabs>
              <w:ind w:left="132"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ไม่เกิน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3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เดือน</w:t>
            </w:r>
          </w:p>
        </w:tc>
        <w:tc>
          <w:tcPr>
            <w:tcW w:w="1260" w:type="dxa"/>
            <w:vAlign w:val="bottom"/>
          </w:tcPr>
          <w:p w14:paraId="40F10EE3" w14:textId="17A82A6A" w:rsidR="009B796A" w:rsidRPr="004B3327" w:rsidRDefault="00200D1F" w:rsidP="00A91A70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22</w:t>
            </w:r>
          </w:p>
        </w:tc>
        <w:tc>
          <w:tcPr>
            <w:tcW w:w="1260" w:type="dxa"/>
            <w:vAlign w:val="bottom"/>
          </w:tcPr>
          <w:p w14:paraId="7AD4EF6E" w14:textId="50D30FCC" w:rsidR="009B796A" w:rsidRPr="004B3327" w:rsidRDefault="009B796A" w:rsidP="00A91A70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  <w:tc>
          <w:tcPr>
            <w:tcW w:w="1260" w:type="dxa"/>
            <w:vAlign w:val="bottom"/>
          </w:tcPr>
          <w:p w14:paraId="55F24E6A" w14:textId="1A33E4C0" w:rsidR="009B796A" w:rsidRPr="004B3327" w:rsidRDefault="003C03D1" w:rsidP="00A91A70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4BB7114C" w14:textId="17A667EF" w:rsidR="009B796A" w:rsidRPr="004B3327" w:rsidRDefault="009B796A" w:rsidP="00A91A70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4F7B75B5" w14:textId="77777777" w:rsidTr="00096D79">
        <w:tc>
          <w:tcPr>
            <w:tcW w:w="4230" w:type="dxa"/>
            <w:vAlign w:val="bottom"/>
          </w:tcPr>
          <w:p w14:paraId="234ABE89" w14:textId="4EEA88E9" w:rsidR="00200D1F" w:rsidRPr="004B3327" w:rsidRDefault="00200D1F" w:rsidP="0043589E">
            <w:pPr>
              <w:tabs>
                <w:tab w:val="right" w:pos="8100"/>
              </w:tabs>
              <w:ind w:left="132"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6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12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เดือน</w:t>
            </w:r>
          </w:p>
        </w:tc>
        <w:tc>
          <w:tcPr>
            <w:tcW w:w="1260" w:type="dxa"/>
            <w:vAlign w:val="bottom"/>
          </w:tcPr>
          <w:p w14:paraId="057C6238" w14:textId="2D36F563" w:rsidR="00200D1F" w:rsidRPr="004B3327" w:rsidRDefault="00B448E1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</w:t>
            </w:r>
          </w:p>
        </w:tc>
        <w:tc>
          <w:tcPr>
            <w:tcW w:w="1260" w:type="dxa"/>
            <w:vAlign w:val="bottom"/>
          </w:tcPr>
          <w:p w14:paraId="0FD0A6A9" w14:textId="360C1E7B" w:rsidR="00200D1F" w:rsidRPr="004B3327" w:rsidRDefault="00200D1F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52964A3B" w14:textId="06B64E64" w:rsidR="00200D1F" w:rsidRPr="004B3327" w:rsidRDefault="00C141DC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6AAA930C" w14:textId="6A6C4C4A" w:rsidR="00200D1F" w:rsidRPr="004B3327" w:rsidRDefault="00C141DC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4F891AAD" w14:textId="77777777" w:rsidTr="00096D79">
        <w:tc>
          <w:tcPr>
            <w:tcW w:w="4230" w:type="dxa"/>
            <w:vAlign w:val="bottom"/>
          </w:tcPr>
          <w:p w14:paraId="56AADF48" w14:textId="564C3975" w:rsidR="00200D1F" w:rsidRPr="004B3327" w:rsidRDefault="00200D1F" w:rsidP="0043589E">
            <w:pPr>
              <w:tabs>
                <w:tab w:val="right" w:pos="8100"/>
              </w:tabs>
              <w:ind w:left="167" w:right="29" w:hanging="167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รวมลูกหนี้ค่าเบี้ยประกันภัย</w:t>
            </w: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 xml:space="preserve"> - </w:t>
            </w: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กิจการที่เกี่ยวข้องกัน</w:t>
            </w:r>
          </w:p>
        </w:tc>
        <w:tc>
          <w:tcPr>
            <w:tcW w:w="1260" w:type="dxa"/>
            <w:vAlign w:val="bottom"/>
          </w:tcPr>
          <w:p w14:paraId="7444BC7F" w14:textId="4956B11E" w:rsidR="00200D1F" w:rsidRPr="004B3327" w:rsidRDefault="00B448E1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35</w:t>
            </w:r>
          </w:p>
        </w:tc>
        <w:tc>
          <w:tcPr>
            <w:tcW w:w="1260" w:type="dxa"/>
            <w:vAlign w:val="bottom"/>
          </w:tcPr>
          <w:p w14:paraId="0C005132" w14:textId="21FB69D8" w:rsidR="00200D1F" w:rsidRPr="004B3327" w:rsidRDefault="00200D1F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  <w:tc>
          <w:tcPr>
            <w:tcW w:w="1260" w:type="dxa"/>
            <w:vAlign w:val="bottom"/>
          </w:tcPr>
          <w:p w14:paraId="0337A4CA" w14:textId="1F52423A" w:rsidR="00200D1F" w:rsidRPr="004B3327" w:rsidRDefault="00200D1F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08B980A6" w14:textId="1C237374" w:rsidR="00200D1F" w:rsidRPr="004B3327" w:rsidRDefault="00200D1F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0022F59B" w14:textId="77777777" w:rsidTr="00096D79">
        <w:tc>
          <w:tcPr>
            <w:tcW w:w="5490" w:type="dxa"/>
            <w:gridSpan w:val="2"/>
            <w:vAlign w:val="bottom"/>
          </w:tcPr>
          <w:p w14:paraId="15C7375E" w14:textId="5DAAF074" w:rsidR="00200D1F" w:rsidRPr="004B3327" w:rsidRDefault="00200D1F" w:rsidP="0043589E">
            <w:pPr>
              <w:tabs>
                <w:tab w:val="left" w:pos="2160"/>
                <w:tab w:val="right" w:pos="8100"/>
              </w:tabs>
              <w:ind w:right="-10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16A3D184" w14:textId="77777777" w:rsidR="00200D1F" w:rsidRPr="004B3327" w:rsidRDefault="00200D1F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25A9698E" w14:textId="77777777" w:rsidR="00200D1F" w:rsidRPr="004B3327" w:rsidRDefault="00200D1F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6F4333B1" w14:textId="77777777" w:rsidR="00200D1F" w:rsidRPr="004B3327" w:rsidRDefault="00200D1F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08E6BE19" w14:textId="77777777" w:rsidTr="00096D79">
        <w:tc>
          <w:tcPr>
            <w:tcW w:w="5490" w:type="dxa"/>
            <w:gridSpan w:val="2"/>
            <w:vAlign w:val="bottom"/>
          </w:tcPr>
          <w:p w14:paraId="7215EDD3" w14:textId="77777777" w:rsidR="00FC3B77" w:rsidRPr="004B3327" w:rsidRDefault="00FC3B77" w:rsidP="0043589E">
            <w:pPr>
              <w:tabs>
                <w:tab w:val="left" w:pos="2160"/>
                <w:tab w:val="right" w:pos="8100"/>
              </w:tabs>
              <w:ind w:right="-10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4E51BB4D" w14:textId="77777777" w:rsidR="00FC3B77" w:rsidRPr="004B3327" w:rsidRDefault="00FC3B77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308B585C" w14:textId="77777777" w:rsidR="00FC3B77" w:rsidRPr="004B3327" w:rsidRDefault="00FC3B77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6CC97DA9" w14:textId="77777777" w:rsidR="00FC3B77" w:rsidRPr="004B3327" w:rsidRDefault="00FC3B77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4DFB4B2A" w14:textId="77777777" w:rsidTr="00096D79">
        <w:tc>
          <w:tcPr>
            <w:tcW w:w="5490" w:type="dxa"/>
            <w:gridSpan w:val="2"/>
            <w:vAlign w:val="bottom"/>
          </w:tcPr>
          <w:p w14:paraId="4C1EB9E2" w14:textId="77777777" w:rsidR="00CF2654" w:rsidRPr="004B3327" w:rsidRDefault="00CF2654" w:rsidP="0043589E">
            <w:pPr>
              <w:tabs>
                <w:tab w:val="left" w:pos="2160"/>
                <w:tab w:val="right" w:pos="8100"/>
              </w:tabs>
              <w:ind w:right="-107"/>
              <w:rPr>
                <w:rFonts w:ascii="Angsana New" w:hAnsi="Angsana New"/>
                <w:b/>
                <w:bCs/>
                <w:sz w:val="28"/>
                <w:szCs w:val="28"/>
                <w:u w:val="single"/>
                <w:cs/>
              </w:rPr>
            </w:pPr>
          </w:p>
        </w:tc>
        <w:tc>
          <w:tcPr>
            <w:tcW w:w="1260" w:type="dxa"/>
            <w:vAlign w:val="bottom"/>
          </w:tcPr>
          <w:p w14:paraId="51CDE3A6" w14:textId="77777777" w:rsidR="00CF2654" w:rsidRPr="004B3327" w:rsidRDefault="00CF2654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62A33B42" w14:textId="77777777" w:rsidR="00CF2654" w:rsidRPr="004B3327" w:rsidRDefault="00CF2654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2B2538A8" w14:textId="77777777" w:rsidR="00CF2654" w:rsidRPr="004B3327" w:rsidRDefault="00CF2654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408C11BA" w14:textId="77777777" w:rsidTr="00096D79">
        <w:tc>
          <w:tcPr>
            <w:tcW w:w="5490" w:type="dxa"/>
            <w:gridSpan w:val="2"/>
            <w:vAlign w:val="bottom"/>
          </w:tcPr>
          <w:p w14:paraId="2C24694C" w14:textId="77777777" w:rsidR="00CF2654" w:rsidRPr="004B3327" w:rsidRDefault="00CF2654" w:rsidP="0043589E">
            <w:pPr>
              <w:tabs>
                <w:tab w:val="left" w:pos="2160"/>
                <w:tab w:val="right" w:pos="8100"/>
              </w:tabs>
              <w:ind w:right="-107"/>
              <w:rPr>
                <w:rFonts w:ascii="Angsana New" w:hAnsi="Angsana New"/>
                <w:b/>
                <w:bCs/>
                <w:sz w:val="28"/>
                <w:szCs w:val="28"/>
                <w:u w:val="single"/>
                <w:cs/>
              </w:rPr>
            </w:pPr>
          </w:p>
        </w:tc>
        <w:tc>
          <w:tcPr>
            <w:tcW w:w="1260" w:type="dxa"/>
            <w:vAlign w:val="bottom"/>
          </w:tcPr>
          <w:p w14:paraId="0BE85D35" w14:textId="77777777" w:rsidR="00CF2654" w:rsidRPr="004B3327" w:rsidRDefault="00CF2654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6C4C7080" w14:textId="77777777" w:rsidR="00CF2654" w:rsidRPr="004B3327" w:rsidRDefault="00CF2654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4B84CBD2" w14:textId="77777777" w:rsidR="00CF2654" w:rsidRPr="004B3327" w:rsidRDefault="00CF2654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7E761CCF" w14:textId="77777777" w:rsidTr="00096D79">
        <w:tc>
          <w:tcPr>
            <w:tcW w:w="5490" w:type="dxa"/>
            <w:gridSpan w:val="2"/>
            <w:vAlign w:val="bottom"/>
          </w:tcPr>
          <w:p w14:paraId="33EC4A4E" w14:textId="51004535" w:rsidR="0043589E" w:rsidRPr="004B3327" w:rsidRDefault="0043589E" w:rsidP="0043589E">
            <w:pPr>
              <w:tabs>
                <w:tab w:val="left" w:pos="2160"/>
                <w:tab w:val="right" w:pos="8100"/>
              </w:tabs>
              <w:ind w:right="-107"/>
              <w:rPr>
                <w:rFonts w:ascii="Angsana New" w:hAnsi="Angsana New"/>
                <w:b/>
                <w:bCs/>
                <w:sz w:val="28"/>
                <w:szCs w:val="28"/>
                <w:u w:val="single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lastRenderedPageBreak/>
              <w:t xml:space="preserve">ลูกหนี้ธุรกิจค่าเบี้ยประกันภัย </w:t>
            </w:r>
            <w:r w:rsidR="00E57E71"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>-</w:t>
            </w: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</w:rPr>
              <w:t xml:space="preserve"> </w:t>
            </w: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>กิจการที่ไม่เกี่ยวข้องกัน</w:t>
            </w:r>
          </w:p>
        </w:tc>
        <w:tc>
          <w:tcPr>
            <w:tcW w:w="1260" w:type="dxa"/>
            <w:vAlign w:val="bottom"/>
          </w:tcPr>
          <w:p w14:paraId="0AEB64E9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038AF891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056E95D1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1655ABB8" w14:textId="77777777" w:rsidTr="00096D79">
        <w:tc>
          <w:tcPr>
            <w:tcW w:w="4230" w:type="dxa"/>
            <w:vAlign w:val="bottom"/>
          </w:tcPr>
          <w:p w14:paraId="5834E8CA" w14:textId="77777777" w:rsidR="0043589E" w:rsidRPr="004B3327" w:rsidRDefault="0043589E" w:rsidP="0043589E">
            <w:pPr>
              <w:tabs>
                <w:tab w:val="left" w:pos="2160"/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ยังไม่ถึงกำหนดชำระ</w:t>
            </w:r>
          </w:p>
        </w:tc>
        <w:tc>
          <w:tcPr>
            <w:tcW w:w="1260" w:type="dxa"/>
            <w:vAlign w:val="bottom"/>
          </w:tcPr>
          <w:p w14:paraId="00D3710B" w14:textId="1CFF8F21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36</w:t>
            </w:r>
          </w:p>
        </w:tc>
        <w:tc>
          <w:tcPr>
            <w:tcW w:w="1260" w:type="dxa"/>
            <w:vAlign w:val="bottom"/>
          </w:tcPr>
          <w:p w14:paraId="4AA464D3" w14:textId="2D5E33C8" w:rsidR="0043589E" w:rsidRPr="004B3327" w:rsidRDefault="00847113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78</w:t>
            </w:r>
          </w:p>
        </w:tc>
        <w:tc>
          <w:tcPr>
            <w:tcW w:w="1260" w:type="dxa"/>
            <w:vAlign w:val="bottom"/>
          </w:tcPr>
          <w:p w14:paraId="1FBCC47A" w14:textId="2F35BE03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27CA48C0" w14:textId="7CFA13CD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3AF64CBD" w14:textId="77777777" w:rsidTr="00096D79">
        <w:tc>
          <w:tcPr>
            <w:tcW w:w="4230" w:type="dxa"/>
            <w:vAlign w:val="bottom"/>
          </w:tcPr>
          <w:p w14:paraId="6FA96DA2" w14:textId="77777777" w:rsidR="0043589E" w:rsidRPr="004B3327" w:rsidRDefault="0043589E" w:rsidP="0043589E">
            <w:pPr>
              <w:tabs>
                <w:tab w:val="left" w:pos="2160"/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ค้างชำระ</w:t>
            </w:r>
          </w:p>
        </w:tc>
        <w:tc>
          <w:tcPr>
            <w:tcW w:w="1260" w:type="dxa"/>
            <w:vAlign w:val="bottom"/>
          </w:tcPr>
          <w:p w14:paraId="51DFDE1B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14588E33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2453EC95" w14:textId="7423FC1A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42A7D07E" w14:textId="5663A765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26183CE5" w14:textId="77777777" w:rsidTr="00096D79">
        <w:tc>
          <w:tcPr>
            <w:tcW w:w="4230" w:type="dxa"/>
            <w:vAlign w:val="bottom"/>
          </w:tcPr>
          <w:p w14:paraId="15EAB5C5" w14:textId="77777777" w:rsidR="0043589E" w:rsidRPr="004B3327" w:rsidRDefault="0043589E" w:rsidP="0043589E">
            <w:pPr>
              <w:tabs>
                <w:tab w:val="right" w:pos="8100"/>
              </w:tabs>
              <w:ind w:left="132" w:right="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ไม่เกิน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3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เดือน</w:t>
            </w:r>
          </w:p>
        </w:tc>
        <w:tc>
          <w:tcPr>
            <w:tcW w:w="1260" w:type="dxa"/>
            <w:vAlign w:val="bottom"/>
          </w:tcPr>
          <w:p w14:paraId="684C0880" w14:textId="77A909A0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</w:t>
            </w:r>
          </w:p>
        </w:tc>
        <w:tc>
          <w:tcPr>
            <w:tcW w:w="1260" w:type="dxa"/>
            <w:vAlign w:val="bottom"/>
          </w:tcPr>
          <w:p w14:paraId="47EF10B5" w14:textId="220CF035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  <w:tc>
          <w:tcPr>
            <w:tcW w:w="1260" w:type="dxa"/>
            <w:vAlign w:val="bottom"/>
          </w:tcPr>
          <w:p w14:paraId="3960D369" w14:textId="3496FEA5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529B2CF3" w14:textId="62D2B786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23636489" w14:textId="77777777" w:rsidTr="00096D79">
        <w:tc>
          <w:tcPr>
            <w:tcW w:w="4230" w:type="dxa"/>
            <w:vAlign w:val="bottom"/>
          </w:tcPr>
          <w:p w14:paraId="0AE4F623" w14:textId="77777777" w:rsidR="0043589E" w:rsidRPr="004B3327" w:rsidRDefault="0043589E" w:rsidP="0043589E">
            <w:pPr>
              <w:tabs>
                <w:tab w:val="right" w:pos="8100"/>
              </w:tabs>
              <w:ind w:left="132" w:right="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3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6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เดือน</w:t>
            </w:r>
          </w:p>
        </w:tc>
        <w:tc>
          <w:tcPr>
            <w:tcW w:w="1260" w:type="dxa"/>
            <w:vAlign w:val="bottom"/>
          </w:tcPr>
          <w:p w14:paraId="0CC34122" w14:textId="2AE33F8E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  <w:tc>
          <w:tcPr>
            <w:tcW w:w="1260" w:type="dxa"/>
            <w:vAlign w:val="bottom"/>
          </w:tcPr>
          <w:p w14:paraId="39A67378" w14:textId="602FC3DD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41A88C53" w14:textId="31D51889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7A1C1BCC" w14:textId="0DE0637F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6B715596" w14:textId="77777777" w:rsidTr="00096D79">
        <w:tc>
          <w:tcPr>
            <w:tcW w:w="4230" w:type="dxa"/>
            <w:vAlign w:val="bottom"/>
          </w:tcPr>
          <w:p w14:paraId="3714A653" w14:textId="77777777" w:rsidR="0043589E" w:rsidRPr="004B3327" w:rsidRDefault="0043589E" w:rsidP="0043589E">
            <w:pPr>
              <w:tabs>
                <w:tab w:val="right" w:pos="8100"/>
              </w:tabs>
              <w:ind w:left="132" w:right="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6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12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เดือน</w:t>
            </w:r>
          </w:p>
        </w:tc>
        <w:tc>
          <w:tcPr>
            <w:tcW w:w="1260" w:type="dxa"/>
            <w:vAlign w:val="bottom"/>
          </w:tcPr>
          <w:p w14:paraId="2E3D8DBA" w14:textId="39F2CD5B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</w:t>
            </w:r>
          </w:p>
        </w:tc>
        <w:tc>
          <w:tcPr>
            <w:tcW w:w="1260" w:type="dxa"/>
            <w:vAlign w:val="bottom"/>
          </w:tcPr>
          <w:p w14:paraId="0A72EEAB" w14:textId="170282A6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763ABE48" w14:textId="6656F1CB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46A2B7C8" w14:textId="17A657B8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2D24D959" w14:textId="77777777" w:rsidTr="00096D79">
        <w:tc>
          <w:tcPr>
            <w:tcW w:w="4230" w:type="dxa"/>
            <w:vAlign w:val="bottom"/>
          </w:tcPr>
          <w:p w14:paraId="75ED44D7" w14:textId="77777777" w:rsidR="0043589E" w:rsidRPr="004B3327" w:rsidRDefault="0043589E" w:rsidP="0043589E">
            <w:pPr>
              <w:tabs>
                <w:tab w:val="right" w:pos="8100"/>
              </w:tabs>
              <w:ind w:left="132" w:right="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มากกว่า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12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เดือน</w:t>
            </w:r>
          </w:p>
        </w:tc>
        <w:tc>
          <w:tcPr>
            <w:tcW w:w="1260" w:type="dxa"/>
            <w:vAlign w:val="bottom"/>
          </w:tcPr>
          <w:p w14:paraId="2A76D4EF" w14:textId="7687473D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  <w:tc>
          <w:tcPr>
            <w:tcW w:w="1260" w:type="dxa"/>
            <w:vAlign w:val="bottom"/>
          </w:tcPr>
          <w:p w14:paraId="2BD38CCC" w14:textId="74F9DECC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6DCD3BE2" w14:textId="7BA8C2F7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757F3BC5" w14:textId="3B24E1C6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126389DD" w14:textId="77777777" w:rsidTr="00096D79">
        <w:tc>
          <w:tcPr>
            <w:tcW w:w="4230" w:type="dxa"/>
            <w:vAlign w:val="bottom"/>
          </w:tcPr>
          <w:p w14:paraId="79B2EAA5" w14:textId="77777777" w:rsidR="0043589E" w:rsidRPr="004B3327" w:rsidRDefault="0043589E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260" w:type="dxa"/>
            <w:vAlign w:val="bottom"/>
          </w:tcPr>
          <w:p w14:paraId="5FE0A870" w14:textId="3F649C51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46</w:t>
            </w:r>
          </w:p>
        </w:tc>
        <w:tc>
          <w:tcPr>
            <w:tcW w:w="1260" w:type="dxa"/>
            <w:vAlign w:val="bottom"/>
          </w:tcPr>
          <w:p w14:paraId="48AAAB20" w14:textId="11F546EB" w:rsidR="0043589E" w:rsidRPr="004B3327" w:rsidRDefault="00847113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79</w:t>
            </w:r>
          </w:p>
        </w:tc>
        <w:tc>
          <w:tcPr>
            <w:tcW w:w="1260" w:type="dxa"/>
            <w:vAlign w:val="bottom"/>
          </w:tcPr>
          <w:p w14:paraId="5673CDAE" w14:textId="6B746B6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33A66AFF" w14:textId="50D4239A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659F2465" w14:textId="77777777" w:rsidTr="00096D79">
        <w:tc>
          <w:tcPr>
            <w:tcW w:w="4230" w:type="dxa"/>
            <w:vAlign w:val="bottom"/>
          </w:tcPr>
          <w:p w14:paraId="0FAC92DE" w14:textId="77777777" w:rsidR="0043589E" w:rsidRPr="004B3327" w:rsidRDefault="0043589E" w:rsidP="0043589E">
            <w:pPr>
              <w:tabs>
                <w:tab w:val="right" w:pos="8100"/>
              </w:tabs>
              <w:ind w:left="436" w:right="29" w:hanging="436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หัก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1260" w:type="dxa"/>
            <w:vAlign w:val="bottom"/>
          </w:tcPr>
          <w:p w14:paraId="6A8B0F3C" w14:textId="15944A4C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(1)</w:t>
            </w:r>
          </w:p>
        </w:tc>
        <w:tc>
          <w:tcPr>
            <w:tcW w:w="1260" w:type="dxa"/>
            <w:vAlign w:val="bottom"/>
          </w:tcPr>
          <w:p w14:paraId="73D460A9" w14:textId="09AE4EE3" w:rsidR="0043589E" w:rsidRPr="004B3327" w:rsidRDefault="00E364EA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358D3ADE" w14:textId="4645E9D1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061819B7" w14:textId="7F30F4A7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71CB21DA" w14:textId="77777777" w:rsidTr="00096D79">
        <w:tc>
          <w:tcPr>
            <w:tcW w:w="4230" w:type="dxa"/>
            <w:vAlign w:val="bottom"/>
          </w:tcPr>
          <w:p w14:paraId="25442942" w14:textId="1449DD82" w:rsidR="0043589E" w:rsidRPr="004B3327" w:rsidRDefault="0043589E" w:rsidP="0043589E">
            <w:pPr>
              <w:tabs>
                <w:tab w:val="right" w:pos="8100"/>
              </w:tabs>
              <w:ind w:left="161" w:right="-108" w:hanging="16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  <w:r w:rsidRPr="004B3327">
              <w:rPr>
                <w:rFonts w:ascii="Angsana New" w:hAnsi="Angsana New" w:hint="cs"/>
                <w:spacing w:val="-2"/>
                <w:sz w:val="28"/>
                <w:szCs w:val="28"/>
                <w:cs/>
              </w:rPr>
              <w:t xml:space="preserve">ลูกหนี้ธุรกิจค่าเบี้ยประกันภัย </w:t>
            </w:r>
            <w:r w:rsidRPr="004B3327">
              <w:rPr>
                <w:rFonts w:ascii="Angsana New" w:hAnsi="Angsana New" w:hint="cs"/>
                <w:spacing w:val="-2"/>
                <w:sz w:val="28"/>
                <w:szCs w:val="28"/>
              </w:rPr>
              <w:t xml:space="preserve">                                                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-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กิจการที่ไม่เกี่ยวข้องกัน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-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สุทธิ</w:t>
            </w:r>
          </w:p>
        </w:tc>
        <w:tc>
          <w:tcPr>
            <w:tcW w:w="1260" w:type="dxa"/>
            <w:vAlign w:val="bottom"/>
          </w:tcPr>
          <w:p w14:paraId="42EF9867" w14:textId="6783BAD5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45</w:t>
            </w:r>
          </w:p>
        </w:tc>
        <w:tc>
          <w:tcPr>
            <w:tcW w:w="1260" w:type="dxa"/>
            <w:vAlign w:val="bottom"/>
          </w:tcPr>
          <w:p w14:paraId="7CB66F92" w14:textId="7F14FFB3" w:rsidR="0043589E" w:rsidRPr="004B3327" w:rsidRDefault="00E364EA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79</w:t>
            </w:r>
          </w:p>
        </w:tc>
        <w:tc>
          <w:tcPr>
            <w:tcW w:w="1260" w:type="dxa"/>
            <w:vAlign w:val="bottom"/>
          </w:tcPr>
          <w:p w14:paraId="7DE3312A" w14:textId="09A99C56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0FE225A7" w14:textId="2893147D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2C505BB0" w14:textId="77777777" w:rsidTr="00096D79">
        <w:tc>
          <w:tcPr>
            <w:tcW w:w="4230" w:type="dxa"/>
            <w:vAlign w:val="bottom"/>
          </w:tcPr>
          <w:p w14:paraId="013455A2" w14:textId="4768670B" w:rsidR="0043589E" w:rsidRPr="004B3327" w:rsidRDefault="0043589E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  <w:r w:rsidRPr="004B3327">
              <w:rPr>
                <w:rFonts w:ascii="Angsana New" w:hAnsi="Angsana New" w:hint="cs"/>
                <w:spacing w:val="-2"/>
                <w:sz w:val="28"/>
                <w:szCs w:val="28"/>
                <w:cs/>
              </w:rPr>
              <w:t>ลูกหนี้ธุรกิจค่าเบี้ยประกันภัย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-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สุทธิ</w:t>
            </w:r>
          </w:p>
        </w:tc>
        <w:tc>
          <w:tcPr>
            <w:tcW w:w="1260" w:type="dxa"/>
            <w:vAlign w:val="bottom"/>
          </w:tcPr>
          <w:p w14:paraId="4FC5E3DE" w14:textId="030AC4EB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80</w:t>
            </w:r>
          </w:p>
        </w:tc>
        <w:tc>
          <w:tcPr>
            <w:tcW w:w="1260" w:type="dxa"/>
            <w:vAlign w:val="bottom"/>
          </w:tcPr>
          <w:p w14:paraId="75C3A871" w14:textId="63A280CB" w:rsidR="0043589E" w:rsidRPr="004B3327" w:rsidRDefault="00DD6DE6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80</w:t>
            </w:r>
          </w:p>
        </w:tc>
        <w:tc>
          <w:tcPr>
            <w:tcW w:w="1260" w:type="dxa"/>
            <w:vAlign w:val="bottom"/>
          </w:tcPr>
          <w:p w14:paraId="6E21F8D3" w14:textId="7EB3D606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2853A792" w14:textId="7E6B91C7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71F2DF6B" w14:textId="77777777" w:rsidTr="00096D79">
        <w:tc>
          <w:tcPr>
            <w:tcW w:w="4230" w:type="dxa"/>
            <w:vAlign w:val="bottom"/>
          </w:tcPr>
          <w:p w14:paraId="1A64F7ED" w14:textId="49ABBDAA" w:rsidR="0043589E" w:rsidRPr="004B3327" w:rsidRDefault="0043589E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b/>
                <w:bCs/>
                <w:sz w:val="28"/>
                <w:szCs w:val="28"/>
                <w:u w:val="single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 xml:space="preserve">ลูกหนี้อื่น </w:t>
            </w: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</w:rPr>
              <w:t xml:space="preserve">- </w:t>
            </w: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>กิจการที่เกี่ยวข้องกัน</w:t>
            </w:r>
            <w:r w:rsidRPr="003E5905">
              <w:rPr>
                <w:rFonts w:ascii="Angsana New" w:hAnsi="Angsana New" w:hint="cs"/>
                <w:b/>
                <w:bCs/>
                <w:sz w:val="28"/>
                <w:szCs w:val="28"/>
              </w:rPr>
              <w:t xml:space="preserve"> (</w:t>
            </w:r>
            <w:r w:rsidRPr="003E5905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หมายเหตุ </w:t>
            </w:r>
            <w:r w:rsidRPr="003E5905">
              <w:rPr>
                <w:rFonts w:ascii="Angsana New" w:hAnsi="Angsana New" w:hint="cs"/>
                <w:b/>
                <w:bCs/>
                <w:sz w:val="28"/>
                <w:szCs w:val="28"/>
              </w:rPr>
              <w:t>7)</w:t>
            </w:r>
          </w:p>
        </w:tc>
        <w:tc>
          <w:tcPr>
            <w:tcW w:w="1260" w:type="dxa"/>
            <w:vAlign w:val="bottom"/>
          </w:tcPr>
          <w:p w14:paraId="2E87F62C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30FBBCDE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4489640B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65CFDA34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40B015E9" w14:textId="77777777" w:rsidTr="00096D79">
        <w:tc>
          <w:tcPr>
            <w:tcW w:w="4230" w:type="dxa"/>
            <w:vAlign w:val="bottom"/>
          </w:tcPr>
          <w:p w14:paraId="025755F9" w14:textId="25BC3F3A" w:rsidR="0043589E" w:rsidRPr="004B3327" w:rsidRDefault="0043589E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ดอกเบี้ยค้างรับ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-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กิจการที่เกี่ยวข้องกัน</w:t>
            </w:r>
          </w:p>
        </w:tc>
        <w:tc>
          <w:tcPr>
            <w:tcW w:w="1260" w:type="dxa"/>
            <w:vAlign w:val="bottom"/>
          </w:tcPr>
          <w:p w14:paraId="6B89DB57" w14:textId="10BDDF0E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19</w:t>
            </w:r>
          </w:p>
        </w:tc>
        <w:tc>
          <w:tcPr>
            <w:tcW w:w="1260" w:type="dxa"/>
            <w:vAlign w:val="bottom"/>
          </w:tcPr>
          <w:p w14:paraId="22B0870E" w14:textId="0C1C9E05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</w:t>
            </w:r>
          </w:p>
        </w:tc>
        <w:tc>
          <w:tcPr>
            <w:tcW w:w="1260" w:type="dxa"/>
            <w:vAlign w:val="bottom"/>
          </w:tcPr>
          <w:p w14:paraId="6939E499" w14:textId="37E176D5" w:rsidR="0043589E" w:rsidRPr="004B3327" w:rsidRDefault="00982801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</w:t>
            </w:r>
          </w:p>
        </w:tc>
        <w:tc>
          <w:tcPr>
            <w:tcW w:w="1260" w:type="dxa"/>
            <w:vAlign w:val="bottom"/>
          </w:tcPr>
          <w:p w14:paraId="6D03AA7B" w14:textId="5E89EF35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20</w:t>
            </w:r>
          </w:p>
        </w:tc>
      </w:tr>
      <w:tr w:rsidR="004B3327" w:rsidRPr="004B3327" w14:paraId="4B03F009" w14:textId="77777777" w:rsidTr="00096D79">
        <w:tc>
          <w:tcPr>
            <w:tcW w:w="4230" w:type="dxa"/>
            <w:vAlign w:val="bottom"/>
          </w:tcPr>
          <w:p w14:paraId="32DC4CE5" w14:textId="30C7B9DD" w:rsidR="0043589E" w:rsidRPr="004B3327" w:rsidRDefault="0043589E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เงินปันผลค้างรับ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-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กิจการที่เกี่ยวข้องกัน</w:t>
            </w:r>
          </w:p>
        </w:tc>
        <w:tc>
          <w:tcPr>
            <w:tcW w:w="1260" w:type="dxa"/>
            <w:vAlign w:val="bottom"/>
          </w:tcPr>
          <w:p w14:paraId="487EC96E" w14:textId="62D72DB1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43024B71" w14:textId="4DBF3394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25</w:t>
            </w:r>
          </w:p>
        </w:tc>
        <w:tc>
          <w:tcPr>
            <w:tcW w:w="1260" w:type="dxa"/>
            <w:vAlign w:val="bottom"/>
          </w:tcPr>
          <w:p w14:paraId="4A14F6A8" w14:textId="44D7E9D1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2147653F" w14:textId="197294AB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21250D00" w14:textId="77777777" w:rsidTr="00096D79">
        <w:tc>
          <w:tcPr>
            <w:tcW w:w="4230" w:type="dxa"/>
            <w:vAlign w:val="bottom"/>
          </w:tcPr>
          <w:p w14:paraId="4CAC6F3C" w14:textId="2097C6E4" w:rsidR="0043589E" w:rsidRPr="004B3327" w:rsidRDefault="0043589E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ลูกหนี้อื่น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-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กิจการที่เกี่ยวข้องกัน</w:t>
            </w:r>
          </w:p>
        </w:tc>
        <w:tc>
          <w:tcPr>
            <w:tcW w:w="1260" w:type="dxa"/>
            <w:vAlign w:val="bottom"/>
          </w:tcPr>
          <w:p w14:paraId="0E343A86" w14:textId="3E23D1FE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93</w:t>
            </w:r>
          </w:p>
        </w:tc>
        <w:tc>
          <w:tcPr>
            <w:tcW w:w="1260" w:type="dxa"/>
            <w:vAlign w:val="bottom"/>
          </w:tcPr>
          <w:p w14:paraId="04B5E579" w14:textId="6A76FB44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70</w:t>
            </w:r>
          </w:p>
        </w:tc>
        <w:tc>
          <w:tcPr>
            <w:tcW w:w="1260" w:type="dxa"/>
            <w:vAlign w:val="bottom"/>
          </w:tcPr>
          <w:p w14:paraId="51310EAD" w14:textId="5F988D0A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</w:t>
            </w:r>
            <w:r w:rsidR="00162BB6" w:rsidRPr="004B3327">
              <w:rPr>
                <w:rFonts w:ascii="Angsana New" w:hAnsi="Angsana New" w:hint="cs"/>
                <w:sz w:val="28"/>
                <w:szCs w:val="28"/>
              </w:rPr>
              <w:t>6</w:t>
            </w:r>
          </w:p>
        </w:tc>
        <w:tc>
          <w:tcPr>
            <w:tcW w:w="1260" w:type="dxa"/>
            <w:vAlign w:val="bottom"/>
          </w:tcPr>
          <w:p w14:paraId="620CD3C5" w14:textId="2D53B1FD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58</w:t>
            </w:r>
          </w:p>
        </w:tc>
      </w:tr>
      <w:tr w:rsidR="004B3327" w:rsidRPr="004B3327" w14:paraId="20F3C376" w14:textId="77777777" w:rsidTr="00096D79">
        <w:tc>
          <w:tcPr>
            <w:tcW w:w="4230" w:type="dxa"/>
            <w:vAlign w:val="bottom"/>
          </w:tcPr>
          <w:p w14:paraId="78FCC52E" w14:textId="2FC28D9B" w:rsidR="0043589E" w:rsidRPr="004B3327" w:rsidRDefault="0043589E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ลูกหนี้ภายใต้สัญญาผ่อนชำระ</w:t>
            </w:r>
          </w:p>
        </w:tc>
        <w:tc>
          <w:tcPr>
            <w:tcW w:w="1260" w:type="dxa"/>
            <w:vAlign w:val="bottom"/>
          </w:tcPr>
          <w:p w14:paraId="14255FBD" w14:textId="5B254582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119</w:t>
            </w:r>
          </w:p>
        </w:tc>
        <w:tc>
          <w:tcPr>
            <w:tcW w:w="1260" w:type="dxa"/>
            <w:vAlign w:val="bottom"/>
          </w:tcPr>
          <w:p w14:paraId="78D68A08" w14:textId="73ECB30F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597A53D5" w14:textId="46ACCBBE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44EF0731" w14:textId="030F5D2E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59C99A58" w14:textId="77777777" w:rsidTr="00096D79">
        <w:tc>
          <w:tcPr>
            <w:tcW w:w="4230" w:type="dxa"/>
            <w:vAlign w:val="bottom"/>
          </w:tcPr>
          <w:p w14:paraId="6D4F59BC" w14:textId="0B8490EF" w:rsidR="0043589E" w:rsidRPr="004B3327" w:rsidRDefault="0043589E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260" w:type="dxa"/>
            <w:vAlign w:val="bottom"/>
          </w:tcPr>
          <w:p w14:paraId="18326C5F" w14:textId="2E373B75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</w:t>
            </w:r>
            <w:r w:rsidR="00F2371C">
              <w:rPr>
                <w:rFonts w:ascii="Angsana New" w:hAnsi="Angsana New"/>
                <w:sz w:val="28"/>
                <w:szCs w:val="28"/>
              </w:rPr>
              <w:t>31</w:t>
            </w:r>
          </w:p>
        </w:tc>
        <w:tc>
          <w:tcPr>
            <w:tcW w:w="1260" w:type="dxa"/>
            <w:vAlign w:val="bottom"/>
          </w:tcPr>
          <w:p w14:paraId="617441B7" w14:textId="2E0D51D2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99</w:t>
            </w:r>
          </w:p>
        </w:tc>
        <w:tc>
          <w:tcPr>
            <w:tcW w:w="1260" w:type="dxa"/>
            <w:vAlign w:val="bottom"/>
          </w:tcPr>
          <w:p w14:paraId="4409F514" w14:textId="7A67934B" w:rsidR="0043589E" w:rsidRPr="004B3327" w:rsidRDefault="0086278F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83</w:t>
            </w:r>
          </w:p>
        </w:tc>
        <w:tc>
          <w:tcPr>
            <w:tcW w:w="1260" w:type="dxa"/>
            <w:vAlign w:val="bottom"/>
          </w:tcPr>
          <w:p w14:paraId="4D0BD3CF" w14:textId="674A61FD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78</w:t>
            </w:r>
          </w:p>
        </w:tc>
      </w:tr>
      <w:tr w:rsidR="004B3327" w:rsidRPr="004B3327" w14:paraId="12426EAA" w14:textId="77777777" w:rsidTr="00096D79">
        <w:tc>
          <w:tcPr>
            <w:tcW w:w="4230" w:type="dxa"/>
            <w:vAlign w:val="bottom"/>
          </w:tcPr>
          <w:p w14:paraId="2CB01464" w14:textId="0B3CA1DD" w:rsidR="0043589E" w:rsidRPr="004B3327" w:rsidRDefault="0043589E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หัก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1260" w:type="dxa"/>
            <w:vAlign w:val="bottom"/>
          </w:tcPr>
          <w:p w14:paraId="7A0B15E5" w14:textId="17F0C462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252A0D">
              <w:rPr>
                <w:rFonts w:ascii="Angsana New" w:hAnsi="Angsana New"/>
                <w:sz w:val="28"/>
                <w:szCs w:val="28"/>
              </w:rPr>
              <w:t>47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1260" w:type="dxa"/>
            <w:vAlign w:val="bottom"/>
          </w:tcPr>
          <w:p w14:paraId="1653DCAB" w14:textId="40CEAE69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(15)</w:t>
            </w:r>
          </w:p>
        </w:tc>
        <w:tc>
          <w:tcPr>
            <w:tcW w:w="1260" w:type="dxa"/>
            <w:vAlign w:val="bottom"/>
          </w:tcPr>
          <w:p w14:paraId="2A4543F2" w14:textId="44FD0772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3E4C5AC1" w14:textId="3E9D8CC0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1E37EEA7" w14:textId="77777777" w:rsidTr="00096D79">
        <w:tc>
          <w:tcPr>
            <w:tcW w:w="4230" w:type="dxa"/>
            <w:vAlign w:val="bottom"/>
          </w:tcPr>
          <w:p w14:paraId="05AC6C42" w14:textId="2CE99C54" w:rsidR="0043589E" w:rsidRPr="004B3327" w:rsidRDefault="0043589E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รวมลูกหนี้อื่น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-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กิจการที่เกี่ยวข้องกัน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-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สุทธิ</w:t>
            </w:r>
          </w:p>
        </w:tc>
        <w:tc>
          <w:tcPr>
            <w:tcW w:w="1260" w:type="dxa"/>
            <w:vAlign w:val="bottom"/>
          </w:tcPr>
          <w:p w14:paraId="42C1E62F" w14:textId="0AAAA504" w:rsidR="0043589E" w:rsidRPr="004B3327" w:rsidRDefault="005127F2" w:rsidP="004B3327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/>
                <w:sz w:val="28"/>
                <w:szCs w:val="28"/>
              </w:rPr>
              <w:t>184</w:t>
            </w:r>
          </w:p>
        </w:tc>
        <w:tc>
          <w:tcPr>
            <w:tcW w:w="1260" w:type="dxa"/>
            <w:vAlign w:val="bottom"/>
          </w:tcPr>
          <w:p w14:paraId="23A87A7C" w14:textId="1E81FF90" w:rsidR="0043589E" w:rsidRPr="004B3327" w:rsidRDefault="0043589E" w:rsidP="004B3327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84</w:t>
            </w:r>
          </w:p>
        </w:tc>
        <w:tc>
          <w:tcPr>
            <w:tcW w:w="1260" w:type="dxa"/>
            <w:vAlign w:val="bottom"/>
          </w:tcPr>
          <w:p w14:paraId="116F9F9F" w14:textId="728A9C34" w:rsidR="0043589E" w:rsidRPr="004B3327" w:rsidRDefault="0041054C" w:rsidP="004B3327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83</w:t>
            </w:r>
          </w:p>
        </w:tc>
        <w:tc>
          <w:tcPr>
            <w:tcW w:w="1260" w:type="dxa"/>
            <w:vAlign w:val="bottom"/>
          </w:tcPr>
          <w:p w14:paraId="024B4F90" w14:textId="27182DF9" w:rsidR="0043589E" w:rsidRPr="004B3327" w:rsidRDefault="0043589E" w:rsidP="004B3327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78</w:t>
            </w:r>
          </w:p>
        </w:tc>
      </w:tr>
      <w:tr w:rsidR="004B3327" w:rsidRPr="004B3327" w14:paraId="67D1BCA5" w14:textId="77777777" w:rsidTr="00096D79">
        <w:tc>
          <w:tcPr>
            <w:tcW w:w="4230" w:type="dxa"/>
            <w:vAlign w:val="bottom"/>
          </w:tcPr>
          <w:p w14:paraId="5E3D1A27" w14:textId="410E9FA8" w:rsidR="0043589E" w:rsidRPr="004B3327" w:rsidRDefault="0043589E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 xml:space="preserve">ลูกหนี้อื่น </w:t>
            </w: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</w:rPr>
              <w:t xml:space="preserve">- </w:t>
            </w: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u w:val="single"/>
                <w:cs/>
              </w:rPr>
              <w:t>กิจการที่ไม่เกี่ยวข้องกัน</w:t>
            </w:r>
          </w:p>
        </w:tc>
        <w:tc>
          <w:tcPr>
            <w:tcW w:w="1260" w:type="dxa"/>
            <w:vAlign w:val="bottom"/>
          </w:tcPr>
          <w:p w14:paraId="69213F47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3B858353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0C0BDCA6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3E1C8972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208DA0FF" w14:textId="77777777" w:rsidTr="00096D79">
        <w:tc>
          <w:tcPr>
            <w:tcW w:w="4230" w:type="dxa"/>
            <w:vAlign w:val="bottom"/>
          </w:tcPr>
          <w:p w14:paraId="26EB145D" w14:textId="0FA8A8F5" w:rsidR="0043589E" w:rsidRPr="004B3327" w:rsidRDefault="0043589E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ดอกเบี้ยค้างรับ</w:t>
            </w:r>
          </w:p>
        </w:tc>
        <w:tc>
          <w:tcPr>
            <w:tcW w:w="1260" w:type="dxa"/>
            <w:vAlign w:val="bottom"/>
          </w:tcPr>
          <w:p w14:paraId="2378FA4B" w14:textId="25B30DE1" w:rsidR="0043589E" w:rsidRPr="004B3327" w:rsidRDefault="00065316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235</w:t>
            </w:r>
          </w:p>
        </w:tc>
        <w:tc>
          <w:tcPr>
            <w:tcW w:w="1260" w:type="dxa"/>
            <w:vAlign w:val="bottom"/>
          </w:tcPr>
          <w:p w14:paraId="7326E629" w14:textId="241FDA70" w:rsidR="0043589E" w:rsidRPr="004B3327" w:rsidRDefault="00D860A3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22</w:t>
            </w:r>
            <w:r w:rsidR="004B3327" w:rsidRPr="004B3327">
              <w:rPr>
                <w:rFonts w:ascii="Angsana New" w:hAnsi="Angsana New" w:hint="cs"/>
                <w:sz w:val="28"/>
                <w:szCs w:val="28"/>
              </w:rPr>
              <w:t>9</w:t>
            </w:r>
          </w:p>
        </w:tc>
        <w:tc>
          <w:tcPr>
            <w:tcW w:w="1260" w:type="dxa"/>
            <w:vAlign w:val="bottom"/>
          </w:tcPr>
          <w:p w14:paraId="3658A7B5" w14:textId="211FEAA6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57</w:t>
            </w:r>
          </w:p>
        </w:tc>
        <w:tc>
          <w:tcPr>
            <w:tcW w:w="1260" w:type="dxa"/>
            <w:vAlign w:val="bottom"/>
          </w:tcPr>
          <w:p w14:paraId="0226AB7E" w14:textId="4D68C584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17</w:t>
            </w:r>
          </w:p>
        </w:tc>
      </w:tr>
      <w:tr w:rsidR="004B3327" w:rsidRPr="004B3327" w14:paraId="38A3E03D" w14:textId="77777777" w:rsidTr="00096D79">
        <w:tc>
          <w:tcPr>
            <w:tcW w:w="4230" w:type="dxa"/>
            <w:vAlign w:val="bottom"/>
          </w:tcPr>
          <w:p w14:paraId="4BBF3E6D" w14:textId="08FE840B" w:rsidR="0043589E" w:rsidRPr="004B3327" w:rsidRDefault="0043589E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เงินปันผลค้างรับ</w:t>
            </w:r>
          </w:p>
        </w:tc>
        <w:tc>
          <w:tcPr>
            <w:tcW w:w="1260" w:type="dxa"/>
            <w:vAlign w:val="bottom"/>
          </w:tcPr>
          <w:p w14:paraId="02CACC25" w14:textId="5544F7E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3906542D" w14:textId="11ED0723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28</w:t>
            </w:r>
          </w:p>
        </w:tc>
        <w:tc>
          <w:tcPr>
            <w:tcW w:w="1260" w:type="dxa"/>
            <w:vAlign w:val="bottom"/>
          </w:tcPr>
          <w:p w14:paraId="42D806AF" w14:textId="0C7C6E1A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74854B3A" w14:textId="3B456E4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27</w:t>
            </w:r>
          </w:p>
        </w:tc>
      </w:tr>
      <w:tr w:rsidR="004B3327" w:rsidRPr="004B3327" w14:paraId="3A9C47C0" w14:textId="77777777" w:rsidTr="00096D79">
        <w:tc>
          <w:tcPr>
            <w:tcW w:w="4230" w:type="dxa"/>
            <w:vAlign w:val="bottom"/>
          </w:tcPr>
          <w:p w14:paraId="5C5CFFF4" w14:textId="5CB8FFA5" w:rsidR="0043589E" w:rsidRPr="004B3327" w:rsidRDefault="0043589E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ลูกหนี้อื่น</w:t>
            </w:r>
          </w:p>
        </w:tc>
        <w:tc>
          <w:tcPr>
            <w:tcW w:w="1260" w:type="dxa"/>
            <w:vAlign w:val="bottom"/>
          </w:tcPr>
          <w:p w14:paraId="76D41B6A" w14:textId="5F801B6E" w:rsidR="0043589E" w:rsidRPr="004B3327" w:rsidRDefault="00065316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137</w:t>
            </w:r>
          </w:p>
        </w:tc>
        <w:tc>
          <w:tcPr>
            <w:tcW w:w="1260" w:type="dxa"/>
            <w:vAlign w:val="bottom"/>
          </w:tcPr>
          <w:p w14:paraId="422CA14D" w14:textId="5C447CFD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298</w:t>
            </w:r>
          </w:p>
        </w:tc>
        <w:tc>
          <w:tcPr>
            <w:tcW w:w="1260" w:type="dxa"/>
            <w:vAlign w:val="bottom"/>
          </w:tcPr>
          <w:p w14:paraId="4534E11D" w14:textId="25A07D5F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</w:t>
            </w:r>
          </w:p>
        </w:tc>
        <w:tc>
          <w:tcPr>
            <w:tcW w:w="1260" w:type="dxa"/>
            <w:vAlign w:val="bottom"/>
          </w:tcPr>
          <w:p w14:paraId="18ACDCB8" w14:textId="42A729FB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11</w:t>
            </w:r>
          </w:p>
        </w:tc>
      </w:tr>
      <w:tr w:rsidR="004B3327" w:rsidRPr="004B3327" w14:paraId="386E3CC3" w14:textId="77777777" w:rsidTr="00096D79">
        <w:tc>
          <w:tcPr>
            <w:tcW w:w="4230" w:type="dxa"/>
            <w:vAlign w:val="bottom"/>
          </w:tcPr>
          <w:p w14:paraId="1641F3B8" w14:textId="4C143DD8" w:rsidR="0043589E" w:rsidRPr="004B3327" w:rsidRDefault="0043589E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ลูกหนี้จากการขายเงินลงทุน</w:t>
            </w:r>
          </w:p>
        </w:tc>
        <w:tc>
          <w:tcPr>
            <w:tcW w:w="1260" w:type="dxa"/>
            <w:vAlign w:val="bottom"/>
          </w:tcPr>
          <w:p w14:paraId="7B2FA452" w14:textId="7892AA08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22</w:t>
            </w:r>
          </w:p>
        </w:tc>
        <w:tc>
          <w:tcPr>
            <w:tcW w:w="1260" w:type="dxa"/>
            <w:vAlign w:val="bottom"/>
          </w:tcPr>
          <w:p w14:paraId="6DBFCCC1" w14:textId="08C1D82A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12</w:t>
            </w:r>
          </w:p>
        </w:tc>
        <w:tc>
          <w:tcPr>
            <w:tcW w:w="1260" w:type="dxa"/>
            <w:vAlign w:val="bottom"/>
          </w:tcPr>
          <w:p w14:paraId="721F08C3" w14:textId="79D6266B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22</w:t>
            </w:r>
          </w:p>
        </w:tc>
        <w:tc>
          <w:tcPr>
            <w:tcW w:w="1260" w:type="dxa"/>
            <w:vAlign w:val="bottom"/>
          </w:tcPr>
          <w:p w14:paraId="2BA01C66" w14:textId="4153A798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12</w:t>
            </w:r>
          </w:p>
        </w:tc>
      </w:tr>
      <w:tr w:rsidR="004B3327" w:rsidRPr="004B3327" w14:paraId="712D2DB1" w14:textId="77777777" w:rsidTr="00096D79">
        <w:tc>
          <w:tcPr>
            <w:tcW w:w="4230" w:type="dxa"/>
            <w:vAlign w:val="bottom"/>
          </w:tcPr>
          <w:p w14:paraId="06332484" w14:textId="77777777" w:rsidR="0043589E" w:rsidRPr="004B3327" w:rsidRDefault="0043589E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ลูกหนี้ภายใต้สัญญาผ่อนชำระ</w:t>
            </w:r>
          </w:p>
        </w:tc>
        <w:tc>
          <w:tcPr>
            <w:tcW w:w="1260" w:type="dxa"/>
            <w:vAlign w:val="bottom"/>
          </w:tcPr>
          <w:p w14:paraId="18994873" w14:textId="4F8953E2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14</w:t>
            </w:r>
            <w:r w:rsidR="00653B13">
              <w:rPr>
                <w:rFonts w:ascii="Angsana New" w:hAnsi="Angsana New"/>
                <w:sz w:val="28"/>
                <w:szCs w:val="28"/>
              </w:rPr>
              <w:t>0</w:t>
            </w:r>
          </w:p>
        </w:tc>
        <w:tc>
          <w:tcPr>
            <w:tcW w:w="1260" w:type="dxa"/>
            <w:vAlign w:val="bottom"/>
          </w:tcPr>
          <w:p w14:paraId="4B7D33FD" w14:textId="6C33D4DE" w:rsidR="0043589E" w:rsidRPr="004B3327" w:rsidRDefault="006A3EB5" w:rsidP="00A91A70">
            <w:pPr>
              <w:tabs>
                <w:tab w:val="decimal" w:pos="880"/>
              </w:tabs>
              <w:ind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162</w:t>
            </w:r>
          </w:p>
        </w:tc>
        <w:tc>
          <w:tcPr>
            <w:tcW w:w="1260" w:type="dxa"/>
            <w:vAlign w:val="bottom"/>
          </w:tcPr>
          <w:p w14:paraId="1D4048B1" w14:textId="50C8AB39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46316CF1" w14:textId="38F24BB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1925EAE9" w14:textId="77777777" w:rsidTr="00096D79">
        <w:tc>
          <w:tcPr>
            <w:tcW w:w="4230" w:type="dxa"/>
            <w:vAlign w:val="bottom"/>
          </w:tcPr>
          <w:p w14:paraId="1F6C241E" w14:textId="6EC0A9C9" w:rsidR="0043589E" w:rsidRPr="004B3327" w:rsidRDefault="0043589E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ลูกหนี้บริษัทประกันภัย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หมายเหตุ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3</w:t>
            </w:r>
            <w:r w:rsidR="00860A37">
              <w:rPr>
                <w:rFonts w:ascii="Angsana New" w:hAnsi="Angsana New"/>
                <w:sz w:val="28"/>
                <w:szCs w:val="28"/>
              </w:rPr>
              <w:t>7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1260" w:type="dxa"/>
            <w:vAlign w:val="bottom"/>
          </w:tcPr>
          <w:p w14:paraId="12B267A5" w14:textId="50A93B0E" w:rsidR="0043589E" w:rsidRPr="004B3327" w:rsidRDefault="00E472A7" w:rsidP="004B3327">
            <w:pPr>
              <w:pBdr>
                <w:bottom w:val="single" w:sz="4" w:space="1" w:color="auto"/>
              </w:pBdr>
              <w:tabs>
                <w:tab w:val="decimal" w:pos="880"/>
              </w:tabs>
              <w:ind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99</w:t>
            </w:r>
          </w:p>
        </w:tc>
        <w:tc>
          <w:tcPr>
            <w:tcW w:w="1260" w:type="dxa"/>
            <w:vAlign w:val="bottom"/>
          </w:tcPr>
          <w:p w14:paraId="613EE920" w14:textId="0130DF0A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39</w:t>
            </w:r>
          </w:p>
        </w:tc>
        <w:tc>
          <w:tcPr>
            <w:tcW w:w="1260" w:type="dxa"/>
            <w:vAlign w:val="bottom"/>
          </w:tcPr>
          <w:p w14:paraId="458255B4" w14:textId="45FDCFA4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341EB581" w14:textId="76893800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1D41C8F2" w14:textId="77777777" w:rsidTr="00096D79">
        <w:tc>
          <w:tcPr>
            <w:tcW w:w="4230" w:type="dxa"/>
            <w:vAlign w:val="bottom"/>
          </w:tcPr>
          <w:p w14:paraId="69A72AF6" w14:textId="6D50F0D4" w:rsidR="0043589E" w:rsidRPr="004B3327" w:rsidRDefault="0043589E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260" w:type="dxa"/>
            <w:vAlign w:val="bottom"/>
          </w:tcPr>
          <w:p w14:paraId="4D27FCA7" w14:textId="6263DF3D" w:rsidR="0043589E" w:rsidRPr="004B3327" w:rsidRDefault="00EA068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63</w:t>
            </w:r>
            <w:r w:rsidR="00995BB2">
              <w:rPr>
                <w:rFonts w:ascii="Angsana New" w:hAnsi="Angsana New"/>
                <w:sz w:val="28"/>
                <w:szCs w:val="28"/>
              </w:rPr>
              <w:t>3</w:t>
            </w:r>
          </w:p>
        </w:tc>
        <w:tc>
          <w:tcPr>
            <w:tcW w:w="1260" w:type="dxa"/>
            <w:vAlign w:val="bottom"/>
          </w:tcPr>
          <w:p w14:paraId="121471FB" w14:textId="70F3B1BA" w:rsidR="0043589E" w:rsidRPr="004B3327" w:rsidRDefault="00CA772C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</w:t>
            </w:r>
            <w:r w:rsidR="00232F12" w:rsidRPr="004B3327">
              <w:rPr>
                <w:rFonts w:ascii="Angsana New" w:hAnsi="Angsana New" w:hint="cs"/>
                <w:sz w:val="28"/>
                <w:szCs w:val="28"/>
              </w:rPr>
              <w:t>6</w:t>
            </w:r>
            <w:r w:rsidR="00092297" w:rsidRPr="004B3327">
              <w:rPr>
                <w:rFonts w:ascii="Angsana New" w:hAnsi="Angsana New" w:hint="cs"/>
                <w:sz w:val="28"/>
                <w:szCs w:val="28"/>
              </w:rPr>
              <w:t>8</w:t>
            </w:r>
          </w:p>
        </w:tc>
        <w:tc>
          <w:tcPr>
            <w:tcW w:w="1260" w:type="dxa"/>
            <w:vAlign w:val="bottom"/>
          </w:tcPr>
          <w:p w14:paraId="35655F75" w14:textId="4674C7B0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85</w:t>
            </w:r>
          </w:p>
        </w:tc>
        <w:tc>
          <w:tcPr>
            <w:tcW w:w="1260" w:type="dxa"/>
            <w:vAlign w:val="bottom"/>
          </w:tcPr>
          <w:p w14:paraId="0D0BEAF7" w14:textId="436D054D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67</w:t>
            </w:r>
          </w:p>
        </w:tc>
      </w:tr>
      <w:tr w:rsidR="004B3327" w:rsidRPr="004B3327" w14:paraId="1F088134" w14:textId="77777777" w:rsidTr="00096D79">
        <w:tc>
          <w:tcPr>
            <w:tcW w:w="4230" w:type="dxa"/>
            <w:vAlign w:val="bottom"/>
          </w:tcPr>
          <w:p w14:paraId="18ADA310" w14:textId="198BCF43" w:rsidR="0043589E" w:rsidRPr="004B3327" w:rsidRDefault="0043589E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หัก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1260" w:type="dxa"/>
            <w:vAlign w:val="bottom"/>
          </w:tcPr>
          <w:p w14:paraId="58555BAD" w14:textId="2C7814B5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7B6BE8">
              <w:rPr>
                <w:rFonts w:ascii="Angsana New" w:hAnsi="Angsana New"/>
                <w:sz w:val="28"/>
                <w:szCs w:val="28"/>
              </w:rPr>
              <w:t>2</w:t>
            </w:r>
            <w:r w:rsidR="00281381">
              <w:rPr>
                <w:rFonts w:ascii="Angsana New" w:hAnsi="Angsana New"/>
                <w:sz w:val="28"/>
                <w:szCs w:val="28"/>
              </w:rPr>
              <w:t>1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1260" w:type="dxa"/>
            <w:vAlign w:val="bottom"/>
          </w:tcPr>
          <w:p w14:paraId="5DAAE4E5" w14:textId="6F2856B7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4B3327" w:rsidRPr="004B3327">
              <w:rPr>
                <w:rFonts w:ascii="Angsana New" w:hAnsi="Angsana New" w:hint="cs"/>
                <w:sz w:val="28"/>
                <w:szCs w:val="28"/>
              </w:rPr>
              <w:t>36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1260" w:type="dxa"/>
            <w:vAlign w:val="bottom"/>
          </w:tcPr>
          <w:p w14:paraId="001C185C" w14:textId="3581ECBD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50DF3BDE" w14:textId="49A4E4C4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52545C76" w14:textId="77777777" w:rsidTr="00096D79">
        <w:tc>
          <w:tcPr>
            <w:tcW w:w="4230" w:type="dxa"/>
            <w:vAlign w:val="bottom"/>
          </w:tcPr>
          <w:p w14:paraId="77E7171C" w14:textId="662FA0FD" w:rsidR="0043589E" w:rsidRPr="004B3327" w:rsidRDefault="0043589E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รวมลูกหนี้อื่น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-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กิจการที่ไม่เกี่ยวข้องกัน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-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สุทธิ</w:t>
            </w:r>
          </w:p>
        </w:tc>
        <w:tc>
          <w:tcPr>
            <w:tcW w:w="1260" w:type="dxa"/>
            <w:vAlign w:val="bottom"/>
          </w:tcPr>
          <w:p w14:paraId="776E7D30" w14:textId="62211F1E" w:rsidR="0043589E" w:rsidRPr="004B3327" w:rsidRDefault="00196654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61</w:t>
            </w:r>
            <w:r w:rsidR="00995BB2">
              <w:rPr>
                <w:rFonts w:ascii="Angsana New" w:hAnsi="Angsana New"/>
                <w:sz w:val="28"/>
                <w:szCs w:val="28"/>
              </w:rPr>
              <w:t>2</w:t>
            </w:r>
          </w:p>
        </w:tc>
        <w:tc>
          <w:tcPr>
            <w:tcW w:w="1260" w:type="dxa"/>
            <w:vAlign w:val="bottom"/>
          </w:tcPr>
          <w:p w14:paraId="64C5898E" w14:textId="7D906B36" w:rsidR="0043589E" w:rsidRPr="004B3327" w:rsidRDefault="002D6839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</w:t>
            </w:r>
            <w:r w:rsidR="001A1E5D" w:rsidRPr="004B3327">
              <w:rPr>
                <w:rFonts w:ascii="Angsana New" w:hAnsi="Angsana New" w:hint="cs"/>
                <w:sz w:val="28"/>
                <w:szCs w:val="28"/>
              </w:rPr>
              <w:t>32</w:t>
            </w:r>
          </w:p>
        </w:tc>
        <w:tc>
          <w:tcPr>
            <w:tcW w:w="1260" w:type="dxa"/>
            <w:vAlign w:val="bottom"/>
          </w:tcPr>
          <w:p w14:paraId="093AF4D1" w14:textId="362EE70B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85</w:t>
            </w:r>
          </w:p>
        </w:tc>
        <w:tc>
          <w:tcPr>
            <w:tcW w:w="1260" w:type="dxa"/>
            <w:vAlign w:val="bottom"/>
          </w:tcPr>
          <w:p w14:paraId="35CE9C71" w14:textId="714B74EC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67</w:t>
            </w:r>
          </w:p>
        </w:tc>
      </w:tr>
      <w:tr w:rsidR="004B3327" w:rsidRPr="004B3327" w14:paraId="723C2B42" w14:textId="77777777" w:rsidTr="00096D79">
        <w:tc>
          <w:tcPr>
            <w:tcW w:w="4230" w:type="dxa"/>
            <w:vAlign w:val="bottom"/>
          </w:tcPr>
          <w:p w14:paraId="742AB5CA" w14:textId="09183982" w:rsidR="0043589E" w:rsidRPr="004B3327" w:rsidRDefault="0043589E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รวมลูกหนี้อื่น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-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สุทธิ</w:t>
            </w:r>
          </w:p>
        </w:tc>
        <w:tc>
          <w:tcPr>
            <w:tcW w:w="1260" w:type="dxa"/>
            <w:vAlign w:val="bottom"/>
          </w:tcPr>
          <w:p w14:paraId="258CEBC3" w14:textId="76BE88FE" w:rsidR="0043589E" w:rsidRPr="004B3327" w:rsidRDefault="00024783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79</w:t>
            </w:r>
            <w:r w:rsidR="00470481" w:rsidRPr="004B3327">
              <w:rPr>
                <w:rFonts w:ascii="Angsana New" w:hAnsi="Angsana New" w:hint="cs"/>
                <w:sz w:val="28"/>
                <w:szCs w:val="28"/>
              </w:rPr>
              <w:t>6</w:t>
            </w:r>
          </w:p>
        </w:tc>
        <w:tc>
          <w:tcPr>
            <w:tcW w:w="1260" w:type="dxa"/>
            <w:vAlign w:val="bottom"/>
          </w:tcPr>
          <w:p w14:paraId="2A3D688A" w14:textId="1E240225" w:rsidR="0043589E" w:rsidRPr="004B3327" w:rsidRDefault="00D91A98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</w:t>
            </w:r>
            <w:r w:rsidR="001A1E5D" w:rsidRPr="004B3327">
              <w:rPr>
                <w:rFonts w:ascii="Angsana New" w:hAnsi="Angsana New" w:hint="cs"/>
                <w:sz w:val="28"/>
                <w:szCs w:val="28"/>
              </w:rPr>
              <w:t>16</w:t>
            </w:r>
          </w:p>
        </w:tc>
        <w:tc>
          <w:tcPr>
            <w:tcW w:w="1260" w:type="dxa"/>
            <w:vAlign w:val="bottom"/>
          </w:tcPr>
          <w:p w14:paraId="10E041AA" w14:textId="4A976FC0" w:rsidR="0043589E" w:rsidRPr="004B3327" w:rsidRDefault="00204543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168</w:t>
            </w:r>
          </w:p>
        </w:tc>
        <w:tc>
          <w:tcPr>
            <w:tcW w:w="1260" w:type="dxa"/>
            <w:vAlign w:val="bottom"/>
          </w:tcPr>
          <w:p w14:paraId="0643CDD5" w14:textId="616F1C60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145</w:t>
            </w:r>
          </w:p>
        </w:tc>
      </w:tr>
      <w:tr w:rsidR="004B3327" w:rsidRPr="004B3327" w14:paraId="0E67B1F1" w14:textId="77777777" w:rsidTr="00096D79">
        <w:tc>
          <w:tcPr>
            <w:tcW w:w="4230" w:type="dxa"/>
            <w:vAlign w:val="bottom"/>
          </w:tcPr>
          <w:p w14:paraId="2EC0ADD4" w14:textId="3225A243" w:rsidR="0043589E" w:rsidRPr="004B3327" w:rsidRDefault="0043589E" w:rsidP="0043589E">
            <w:pPr>
              <w:tabs>
                <w:tab w:val="right" w:pos="8100"/>
              </w:tabs>
              <w:ind w:right="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รวมลูกหนี้การค้าและลูกหนี้หมุนเวียนอื่น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-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สุทธิ</w:t>
            </w:r>
          </w:p>
        </w:tc>
        <w:tc>
          <w:tcPr>
            <w:tcW w:w="1260" w:type="dxa"/>
            <w:vAlign w:val="bottom"/>
          </w:tcPr>
          <w:p w14:paraId="30D95F94" w14:textId="6B569BDA" w:rsidR="0043589E" w:rsidRPr="004B3327" w:rsidRDefault="0043589E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2,0</w:t>
            </w:r>
            <w:r w:rsidR="004B3327" w:rsidRPr="004B3327">
              <w:rPr>
                <w:rFonts w:ascii="Angsana New" w:hAnsi="Angsana New" w:hint="cs"/>
                <w:sz w:val="28"/>
                <w:szCs w:val="28"/>
              </w:rPr>
              <w:t>02</w:t>
            </w:r>
          </w:p>
        </w:tc>
        <w:tc>
          <w:tcPr>
            <w:tcW w:w="1260" w:type="dxa"/>
            <w:vAlign w:val="bottom"/>
          </w:tcPr>
          <w:p w14:paraId="1E348822" w14:textId="2382B8CD" w:rsidR="0043589E" w:rsidRPr="004B3327" w:rsidRDefault="0043589E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1,965</w:t>
            </w:r>
          </w:p>
        </w:tc>
        <w:tc>
          <w:tcPr>
            <w:tcW w:w="1260" w:type="dxa"/>
            <w:vAlign w:val="bottom"/>
          </w:tcPr>
          <w:p w14:paraId="6057523F" w14:textId="2EA6F224" w:rsidR="0043589E" w:rsidRPr="004B3327" w:rsidRDefault="00204543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176</w:t>
            </w:r>
          </w:p>
        </w:tc>
        <w:tc>
          <w:tcPr>
            <w:tcW w:w="1260" w:type="dxa"/>
            <w:vAlign w:val="bottom"/>
          </w:tcPr>
          <w:p w14:paraId="10FB292F" w14:textId="60413119" w:rsidR="0043589E" w:rsidRPr="004B3327" w:rsidRDefault="0043589E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152</w:t>
            </w:r>
          </w:p>
        </w:tc>
      </w:tr>
    </w:tbl>
    <w:p w14:paraId="41050487" w14:textId="0AA048CC" w:rsidR="002445B9" w:rsidRPr="004B3327" w:rsidRDefault="005702DE" w:rsidP="0043589E">
      <w:pPr>
        <w:pStyle w:val="Heading1"/>
        <w:spacing w:before="240" w:after="120"/>
        <w:ind w:left="605" w:hanging="605"/>
        <w:jc w:val="thaiDistribute"/>
        <w:rPr>
          <w:b/>
          <w:bCs/>
          <w:sz w:val="32"/>
          <w:szCs w:val="32"/>
          <w:cs/>
        </w:rPr>
      </w:pPr>
      <w:bookmarkStart w:id="43" w:name="_Toc230988172"/>
      <w:bookmarkStart w:id="44" w:name="_Hlk40829264"/>
      <w:bookmarkEnd w:id="42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10</w:t>
      </w:r>
      <w:r w:rsidR="00780C41" w:rsidRPr="004B3327">
        <w:rPr>
          <w:rFonts w:hint="cs"/>
          <w:b/>
          <w:bCs/>
          <w:sz w:val="32"/>
          <w:szCs w:val="32"/>
          <w:lang w:val="en-US"/>
        </w:rPr>
        <w:t>.</w:t>
      </w:r>
      <w:r w:rsidR="002445B9" w:rsidRPr="004B3327">
        <w:rPr>
          <w:rFonts w:hint="cs"/>
          <w:b/>
          <w:bCs/>
          <w:sz w:val="32"/>
          <w:szCs w:val="32"/>
          <w:lang w:val="en-US"/>
        </w:rPr>
        <w:tab/>
      </w:r>
      <w:bookmarkStart w:id="45" w:name="_Hlk158230235"/>
      <w:r w:rsidR="002445B9" w:rsidRPr="004B3327">
        <w:rPr>
          <w:rFonts w:hint="cs"/>
          <w:b/>
          <w:bCs/>
          <w:sz w:val="32"/>
          <w:szCs w:val="32"/>
          <w:cs/>
        </w:rPr>
        <w:t>เงินให้สินเชื่อจากการซื้อลูกหนี้ด้อยคุณภาพ</w:t>
      </w:r>
      <w:bookmarkEnd w:id="45"/>
      <w:r w:rsidR="002445B9" w:rsidRPr="004B3327">
        <w:rPr>
          <w:rFonts w:hint="cs"/>
          <w:b/>
          <w:bCs/>
          <w:sz w:val="32"/>
          <w:szCs w:val="32"/>
          <w:cs/>
        </w:rPr>
        <w:t>และดอกเบี้ยค้างรับ</w:t>
      </w:r>
      <w:bookmarkEnd w:id="43"/>
    </w:p>
    <w:p w14:paraId="788B8DC0" w14:textId="7CC4C4DC" w:rsidR="002445B9" w:rsidRPr="004B3327" w:rsidRDefault="002445B9" w:rsidP="0043589E">
      <w:pPr>
        <w:pStyle w:val="BodyText"/>
        <w:spacing w:before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ณ วันที่</w:t>
      </w:r>
      <w:r w:rsidRPr="004B3327">
        <w:rPr>
          <w:rFonts w:ascii="Angsana New" w:hAnsi="Angsana New" w:hint="cs"/>
          <w:sz w:val="32"/>
          <w:szCs w:val="32"/>
        </w:rPr>
        <w:t xml:space="preserve"> 31 </w:t>
      </w:r>
      <w:r w:rsidR="001B0E75" w:rsidRPr="004B3327">
        <w:rPr>
          <w:rFonts w:ascii="Angsana New" w:hAnsi="Angsana New" w:hint="cs"/>
          <w:sz w:val="32"/>
          <w:szCs w:val="32"/>
          <w:cs/>
        </w:rPr>
        <w:t>มีนาคม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</w:rPr>
        <w:t>256</w:t>
      </w:r>
      <w:r w:rsidR="00A76FC1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 </w:t>
      </w:r>
      <w:r w:rsidRPr="004B3327">
        <w:rPr>
          <w:rFonts w:ascii="Angsana New" w:hAnsi="Angsana New" w:hint="cs"/>
          <w:sz w:val="32"/>
          <w:szCs w:val="32"/>
        </w:rPr>
        <w:t>256</w:t>
      </w:r>
      <w:r w:rsidR="00A76FC1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="003B6717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Pr="004B3327">
        <w:rPr>
          <w:rFonts w:ascii="Angsana New" w:hAnsi="Angsana New" w:hint="cs"/>
          <w:sz w:val="32"/>
          <w:szCs w:val="32"/>
          <w:cs/>
        </w:rPr>
        <w:t>มีเงินให้สินเชื่อจากการซื้อลูกหนี้ด้อยคุณภาพและดอกเบี้ยค้างรับซึ่งจัดชั้นเป็นสินทรัพย์ทางการเงินที่มีการด้อยค่าด้านเครดิตเมื่อซื้อหรือเมื่อเกิดรายการ ดังนี้</w:t>
      </w:r>
    </w:p>
    <w:tbl>
      <w:tblPr>
        <w:tblW w:w="918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5850"/>
        <w:gridCol w:w="1665"/>
        <w:gridCol w:w="1665"/>
      </w:tblGrid>
      <w:tr w:rsidR="004B3327" w:rsidRPr="004B3327" w14:paraId="09F0C34A" w14:textId="77777777" w:rsidTr="001708DF">
        <w:trPr>
          <w:trHeight w:val="56"/>
        </w:trPr>
        <w:tc>
          <w:tcPr>
            <w:tcW w:w="9180" w:type="dxa"/>
            <w:gridSpan w:val="3"/>
            <w:noWrap/>
            <w:vAlign w:val="bottom"/>
            <w:hideMark/>
          </w:tcPr>
          <w:p w14:paraId="1CC9EF5F" w14:textId="3CF9DA51" w:rsidR="002445B9" w:rsidRPr="004B3327" w:rsidRDefault="002445B9" w:rsidP="0043589E">
            <w:pPr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(หน่วย: </w:t>
            </w:r>
            <w:r w:rsidR="00B81659" w:rsidRPr="004B3327">
              <w:rPr>
                <w:rFonts w:ascii="Angsana New" w:hAnsi="Angsana New" w:hint="cs"/>
                <w:sz w:val="30"/>
                <w:szCs w:val="30"/>
                <w:cs/>
              </w:rPr>
              <w:t>ล้าน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บาท)</w:t>
            </w:r>
          </w:p>
        </w:tc>
      </w:tr>
      <w:tr w:rsidR="004B3327" w:rsidRPr="004B3327" w14:paraId="3FEEF36E" w14:textId="77777777" w:rsidTr="001708DF">
        <w:trPr>
          <w:trHeight w:val="56"/>
        </w:trPr>
        <w:tc>
          <w:tcPr>
            <w:tcW w:w="5850" w:type="dxa"/>
            <w:vAlign w:val="bottom"/>
            <w:hideMark/>
          </w:tcPr>
          <w:p w14:paraId="7480B510" w14:textId="77777777" w:rsidR="002445B9" w:rsidRPr="004B3327" w:rsidRDefault="002445B9" w:rsidP="0043589E">
            <w:pPr>
              <w:ind w:left="519" w:hanging="519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vAlign w:val="bottom"/>
          </w:tcPr>
          <w:p w14:paraId="08AF1616" w14:textId="77777777" w:rsidR="002445B9" w:rsidRPr="004B3327" w:rsidRDefault="002445B9" w:rsidP="0043589E">
            <w:pPr>
              <w:pBdr>
                <w:bottom w:val="single" w:sz="4" w:space="1" w:color="auto"/>
              </w:pBdr>
              <w:ind w:left="-14"/>
              <w:jc w:val="center"/>
              <w:rPr>
                <w:rFonts w:ascii="Angsana New" w:eastAsiaTheme="minorHAnsi" w:hAnsi="Angsana New"/>
                <w:sz w:val="30"/>
                <w:szCs w:val="30"/>
                <w:cs/>
              </w:rPr>
            </w:pPr>
            <w:r w:rsidRPr="004B3327">
              <w:rPr>
                <w:rFonts w:ascii="Angsana New" w:eastAsiaTheme="minorHAnsi" w:hAnsi="Angsana New" w:hint="cs"/>
                <w:sz w:val="30"/>
                <w:szCs w:val="30"/>
                <w:cs/>
              </w:rPr>
              <w:t>งบการเงินรวม</w:t>
            </w:r>
          </w:p>
        </w:tc>
      </w:tr>
      <w:tr w:rsidR="004B3327" w:rsidRPr="004B3327" w14:paraId="2D3BCA39" w14:textId="77777777" w:rsidTr="001708DF">
        <w:trPr>
          <w:trHeight w:val="56"/>
        </w:trPr>
        <w:tc>
          <w:tcPr>
            <w:tcW w:w="5850" w:type="dxa"/>
            <w:vAlign w:val="bottom"/>
          </w:tcPr>
          <w:p w14:paraId="4CFD8798" w14:textId="77777777" w:rsidR="002445B9" w:rsidRPr="004B3327" w:rsidRDefault="002445B9" w:rsidP="0043589E">
            <w:pPr>
              <w:ind w:left="519" w:hanging="519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65" w:type="dxa"/>
            <w:vAlign w:val="bottom"/>
          </w:tcPr>
          <w:p w14:paraId="3547BABF" w14:textId="4B73A090" w:rsidR="002445B9" w:rsidRPr="004B3327" w:rsidRDefault="002445B9" w:rsidP="0043589E">
            <w:pPr>
              <w:ind w:left="-14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</w:t>
            </w:r>
            <w:r w:rsidR="00AA1D7C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9</w:t>
            </w:r>
          </w:p>
        </w:tc>
        <w:tc>
          <w:tcPr>
            <w:tcW w:w="1665" w:type="dxa"/>
            <w:vAlign w:val="bottom"/>
          </w:tcPr>
          <w:p w14:paraId="1BD3F3C7" w14:textId="0493C9D0" w:rsidR="002445B9" w:rsidRPr="004B3327" w:rsidRDefault="002445B9" w:rsidP="0043589E">
            <w:pPr>
              <w:ind w:left="-14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</w:t>
            </w:r>
            <w:r w:rsidR="00AA1D7C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8</w:t>
            </w:r>
          </w:p>
        </w:tc>
      </w:tr>
      <w:tr w:rsidR="004B3327" w:rsidRPr="004B3327" w14:paraId="2F4D2423" w14:textId="77777777" w:rsidTr="001708DF">
        <w:trPr>
          <w:trHeight w:val="56"/>
        </w:trPr>
        <w:tc>
          <w:tcPr>
            <w:tcW w:w="5850" w:type="dxa"/>
            <w:vAlign w:val="bottom"/>
            <w:hideMark/>
          </w:tcPr>
          <w:p w14:paraId="69C9B7A2" w14:textId="77777777" w:rsidR="002445B9" w:rsidRPr="004B3327" w:rsidRDefault="002445B9" w:rsidP="0043589E">
            <w:pPr>
              <w:ind w:left="250" w:hanging="250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เงินให้สินเชื่อจากการซื้อลูกหนี้ด้อยคุณภาพ</w:t>
            </w:r>
          </w:p>
        </w:tc>
        <w:tc>
          <w:tcPr>
            <w:tcW w:w="1665" w:type="dxa"/>
            <w:vAlign w:val="bottom"/>
          </w:tcPr>
          <w:p w14:paraId="7A96B444" w14:textId="77777777" w:rsidR="002445B9" w:rsidRPr="004B3327" w:rsidRDefault="002445B9" w:rsidP="0043589E">
            <w:pPr>
              <w:tabs>
                <w:tab w:val="decimal" w:pos="1331"/>
              </w:tabs>
              <w:ind w:left="-14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65" w:type="dxa"/>
            <w:vAlign w:val="bottom"/>
          </w:tcPr>
          <w:p w14:paraId="028E7C8F" w14:textId="77777777" w:rsidR="002445B9" w:rsidRPr="004B3327" w:rsidRDefault="002445B9" w:rsidP="0043589E">
            <w:pPr>
              <w:tabs>
                <w:tab w:val="decimal" w:pos="1331"/>
              </w:tabs>
              <w:ind w:left="-14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3327" w:rsidRPr="004B3327" w14:paraId="7045EA5D" w14:textId="77777777" w:rsidTr="001708DF">
        <w:trPr>
          <w:trHeight w:val="56"/>
        </w:trPr>
        <w:tc>
          <w:tcPr>
            <w:tcW w:w="5850" w:type="dxa"/>
            <w:vAlign w:val="bottom"/>
          </w:tcPr>
          <w:p w14:paraId="3D70104F" w14:textId="77777777" w:rsidR="00AA1D7C" w:rsidRPr="004B3327" w:rsidRDefault="00AA1D7C" w:rsidP="0043589E">
            <w:pPr>
              <w:ind w:left="25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ลูกหนี้สินเชื่อรายย่อย</w:t>
            </w:r>
          </w:p>
        </w:tc>
        <w:tc>
          <w:tcPr>
            <w:tcW w:w="1665" w:type="dxa"/>
            <w:vAlign w:val="bottom"/>
          </w:tcPr>
          <w:p w14:paraId="0F2E7D05" w14:textId="6BB4F3F1" w:rsidR="00AA1D7C" w:rsidRPr="004B3327" w:rsidRDefault="00703008" w:rsidP="0043589E">
            <w:pP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867</w:t>
            </w:r>
          </w:p>
        </w:tc>
        <w:tc>
          <w:tcPr>
            <w:tcW w:w="1665" w:type="dxa"/>
            <w:vAlign w:val="bottom"/>
          </w:tcPr>
          <w:p w14:paraId="057EE5E3" w14:textId="34EBE0B5" w:rsidR="00AA1D7C" w:rsidRPr="004B3327" w:rsidRDefault="00AA1D7C" w:rsidP="0043589E">
            <w:pP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999</w:t>
            </w:r>
          </w:p>
        </w:tc>
      </w:tr>
      <w:tr w:rsidR="004B3327" w:rsidRPr="004B3327" w14:paraId="04F6D85B" w14:textId="77777777" w:rsidTr="001708DF">
        <w:trPr>
          <w:trHeight w:val="56"/>
        </w:trPr>
        <w:tc>
          <w:tcPr>
            <w:tcW w:w="5850" w:type="dxa"/>
            <w:vAlign w:val="bottom"/>
          </w:tcPr>
          <w:p w14:paraId="453CD4C4" w14:textId="77777777" w:rsidR="00AA1D7C" w:rsidRPr="004B3327" w:rsidRDefault="00AA1D7C" w:rsidP="0043589E">
            <w:pPr>
              <w:ind w:left="25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ลูกหนี้สินเชื่อธุรกิจ</w:t>
            </w:r>
          </w:p>
        </w:tc>
        <w:tc>
          <w:tcPr>
            <w:tcW w:w="1665" w:type="dxa"/>
            <w:vAlign w:val="bottom"/>
          </w:tcPr>
          <w:p w14:paraId="49BB3B18" w14:textId="54AA8E15" w:rsidR="00AA1D7C" w:rsidRPr="004B3327" w:rsidRDefault="00AC6797" w:rsidP="0043589E">
            <w:pPr>
              <w:pBdr>
                <w:bottom w:val="single" w:sz="4" w:space="1" w:color="auto"/>
              </w:pBd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66</w:t>
            </w:r>
          </w:p>
        </w:tc>
        <w:tc>
          <w:tcPr>
            <w:tcW w:w="1665" w:type="dxa"/>
            <w:vAlign w:val="bottom"/>
          </w:tcPr>
          <w:p w14:paraId="2ED6E408" w14:textId="356C1958" w:rsidR="00AA1D7C" w:rsidRPr="004B3327" w:rsidRDefault="00AA1D7C" w:rsidP="0043589E">
            <w:pPr>
              <w:pBdr>
                <w:bottom w:val="single" w:sz="4" w:space="1" w:color="auto"/>
              </w:pBd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72</w:t>
            </w:r>
          </w:p>
        </w:tc>
      </w:tr>
      <w:tr w:rsidR="004B3327" w:rsidRPr="004B3327" w14:paraId="7B506A4D" w14:textId="77777777" w:rsidTr="001708DF">
        <w:trPr>
          <w:trHeight w:val="56"/>
        </w:trPr>
        <w:tc>
          <w:tcPr>
            <w:tcW w:w="5850" w:type="dxa"/>
            <w:vAlign w:val="bottom"/>
          </w:tcPr>
          <w:p w14:paraId="0CD6DF8C" w14:textId="77777777" w:rsidR="00AA1D7C" w:rsidRPr="004B3327" w:rsidRDefault="00AA1D7C" w:rsidP="0043589E">
            <w:pPr>
              <w:ind w:left="250" w:hanging="25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รวมเงินให้สินเชื่อจากการซื้อลูกหนี้ด้อยคุณภาพ</w:t>
            </w:r>
          </w:p>
        </w:tc>
        <w:tc>
          <w:tcPr>
            <w:tcW w:w="1665" w:type="dxa"/>
            <w:vAlign w:val="bottom"/>
          </w:tcPr>
          <w:p w14:paraId="2A4AB216" w14:textId="17FF4848" w:rsidR="00AA1D7C" w:rsidRPr="004B3327" w:rsidRDefault="00703008" w:rsidP="0043589E">
            <w:pP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933</w:t>
            </w:r>
          </w:p>
        </w:tc>
        <w:tc>
          <w:tcPr>
            <w:tcW w:w="1665" w:type="dxa"/>
            <w:vAlign w:val="bottom"/>
          </w:tcPr>
          <w:p w14:paraId="0E9EC0A0" w14:textId="38C47771" w:rsidR="00AA1D7C" w:rsidRPr="004B3327" w:rsidRDefault="00AA1D7C" w:rsidP="008916EA">
            <w:pP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1,071</w:t>
            </w:r>
          </w:p>
        </w:tc>
      </w:tr>
      <w:tr w:rsidR="004B3327" w:rsidRPr="004B3327" w14:paraId="523E8EF8" w14:textId="77777777" w:rsidTr="001708DF">
        <w:trPr>
          <w:trHeight w:val="56"/>
        </w:trPr>
        <w:tc>
          <w:tcPr>
            <w:tcW w:w="5850" w:type="dxa"/>
            <w:vAlign w:val="bottom"/>
          </w:tcPr>
          <w:p w14:paraId="570B044E" w14:textId="77777777" w:rsidR="00AA1D7C" w:rsidRPr="004B3327" w:rsidRDefault="00AA1D7C" w:rsidP="0043589E">
            <w:pPr>
              <w:ind w:left="519" w:hanging="519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บวก: ดอกเบี้ยค้างรับ</w:t>
            </w:r>
          </w:p>
        </w:tc>
        <w:tc>
          <w:tcPr>
            <w:tcW w:w="1665" w:type="dxa"/>
            <w:vAlign w:val="bottom"/>
          </w:tcPr>
          <w:p w14:paraId="5CB119BF" w14:textId="72841E70" w:rsidR="00AA1D7C" w:rsidRPr="004B3327" w:rsidRDefault="00AC6797" w:rsidP="0043589E">
            <w:pPr>
              <w:pBdr>
                <w:bottom w:val="single" w:sz="4" w:space="1" w:color="auto"/>
              </w:pBd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259</w:t>
            </w:r>
          </w:p>
        </w:tc>
        <w:tc>
          <w:tcPr>
            <w:tcW w:w="1665" w:type="dxa"/>
            <w:vAlign w:val="bottom"/>
          </w:tcPr>
          <w:p w14:paraId="1135A66E" w14:textId="44CAB629" w:rsidR="00AA1D7C" w:rsidRPr="004B3327" w:rsidRDefault="00AA1D7C" w:rsidP="0043589E">
            <w:pPr>
              <w:pBdr>
                <w:bottom w:val="single" w:sz="4" w:space="1" w:color="auto"/>
              </w:pBd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203</w:t>
            </w:r>
          </w:p>
        </w:tc>
      </w:tr>
      <w:tr w:rsidR="004B3327" w:rsidRPr="004B3327" w14:paraId="5ED5A37B" w14:textId="77777777" w:rsidTr="001708DF">
        <w:trPr>
          <w:trHeight w:val="56"/>
        </w:trPr>
        <w:tc>
          <w:tcPr>
            <w:tcW w:w="5850" w:type="dxa"/>
            <w:vAlign w:val="bottom"/>
          </w:tcPr>
          <w:p w14:paraId="44FFA519" w14:textId="77777777" w:rsidR="00AA1D7C" w:rsidRPr="004B3327" w:rsidRDefault="00AA1D7C" w:rsidP="0043589E">
            <w:pPr>
              <w:ind w:left="519" w:hanging="519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รวมเงินให้สินเชื่อจากการซื้อลูกหนี้ด้อยคุณภาพและดอกเบี้ยค้างรับ</w:t>
            </w:r>
          </w:p>
        </w:tc>
        <w:tc>
          <w:tcPr>
            <w:tcW w:w="1665" w:type="dxa"/>
            <w:vAlign w:val="bottom"/>
          </w:tcPr>
          <w:p w14:paraId="1E6D843B" w14:textId="3784C301" w:rsidR="00AA1D7C" w:rsidRPr="004B3327" w:rsidRDefault="00AC6797" w:rsidP="0043589E">
            <w:pP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</w:t>
            </w:r>
            <w:r w:rsidR="00703008" w:rsidRPr="004B3327">
              <w:rPr>
                <w:rFonts w:ascii="Angsana New" w:hAnsi="Angsana New" w:hint="cs"/>
                <w:sz w:val="30"/>
                <w:szCs w:val="30"/>
              </w:rPr>
              <w:t>192</w:t>
            </w:r>
          </w:p>
        </w:tc>
        <w:tc>
          <w:tcPr>
            <w:tcW w:w="1665" w:type="dxa"/>
            <w:vAlign w:val="bottom"/>
          </w:tcPr>
          <w:p w14:paraId="6A767E3C" w14:textId="370278B6" w:rsidR="00AA1D7C" w:rsidRPr="004B3327" w:rsidRDefault="00AA1D7C" w:rsidP="0043589E">
            <w:pP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1,274</w:t>
            </w:r>
          </w:p>
        </w:tc>
      </w:tr>
      <w:tr w:rsidR="004B3327" w:rsidRPr="004B3327" w14:paraId="5208348E" w14:textId="77777777" w:rsidTr="001708DF">
        <w:trPr>
          <w:trHeight w:val="386"/>
        </w:trPr>
        <w:tc>
          <w:tcPr>
            <w:tcW w:w="5850" w:type="dxa"/>
            <w:vAlign w:val="bottom"/>
            <w:hideMark/>
          </w:tcPr>
          <w:p w14:paraId="44ED7DCD" w14:textId="77777777" w:rsidR="00AA1D7C" w:rsidRPr="004B3327" w:rsidRDefault="00AA1D7C" w:rsidP="0043589E">
            <w:pPr>
              <w:ind w:left="519" w:hanging="519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หัก: ค่าเผื่อผลขาดทุนด้านเครดิตที่คาดว่าจะเกิดขึ้น</w:t>
            </w:r>
          </w:p>
        </w:tc>
        <w:tc>
          <w:tcPr>
            <w:tcW w:w="1665" w:type="dxa"/>
            <w:vAlign w:val="bottom"/>
          </w:tcPr>
          <w:p w14:paraId="65FFEC53" w14:textId="67CE2E6E" w:rsidR="00AA1D7C" w:rsidRPr="004B3327" w:rsidRDefault="005E60F5" w:rsidP="0043589E">
            <w:pPr>
              <w:pBdr>
                <w:bottom w:val="single" w:sz="4" w:space="1" w:color="auto"/>
              </w:pBd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(106)</w:t>
            </w:r>
          </w:p>
        </w:tc>
        <w:tc>
          <w:tcPr>
            <w:tcW w:w="1665" w:type="dxa"/>
            <w:vAlign w:val="bottom"/>
          </w:tcPr>
          <w:p w14:paraId="261A179A" w14:textId="7A3FF427" w:rsidR="00AA1D7C" w:rsidRPr="004B3327" w:rsidRDefault="00AA1D7C" w:rsidP="0043589E">
            <w:pPr>
              <w:pBdr>
                <w:bottom w:val="single" w:sz="4" w:space="1" w:color="auto"/>
              </w:pBd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(79)</w:t>
            </w:r>
          </w:p>
        </w:tc>
      </w:tr>
      <w:tr w:rsidR="004B3327" w:rsidRPr="004B3327" w14:paraId="465D742B" w14:textId="77777777" w:rsidTr="001708DF">
        <w:trPr>
          <w:trHeight w:val="386"/>
        </w:trPr>
        <w:tc>
          <w:tcPr>
            <w:tcW w:w="5850" w:type="dxa"/>
            <w:vAlign w:val="bottom"/>
            <w:hideMark/>
          </w:tcPr>
          <w:p w14:paraId="1FD4FB9D" w14:textId="77777777" w:rsidR="00AA1D7C" w:rsidRPr="004B3327" w:rsidRDefault="00AA1D7C" w:rsidP="0043589E">
            <w:pPr>
              <w:ind w:left="519" w:right="-106" w:hanging="519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รวมเงินให้สินเชื่อจากการซื้อลูกหนี้ด้อยคุณภาพและดอกเบี้ยค้างรับสุทธิ</w:t>
            </w:r>
          </w:p>
        </w:tc>
        <w:tc>
          <w:tcPr>
            <w:tcW w:w="1665" w:type="dxa"/>
            <w:vAlign w:val="bottom"/>
          </w:tcPr>
          <w:p w14:paraId="48C56936" w14:textId="7B39D6D3" w:rsidR="00AA1D7C" w:rsidRPr="004B3327" w:rsidRDefault="005E60F5" w:rsidP="0043589E">
            <w:pP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</w:t>
            </w:r>
            <w:r w:rsidR="00F10E66" w:rsidRPr="004B3327">
              <w:rPr>
                <w:rFonts w:ascii="Angsana New" w:hAnsi="Angsana New" w:hint="cs"/>
                <w:sz w:val="30"/>
                <w:szCs w:val="30"/>
              </w:rPr>
              <w:t>086</w:t>
            </w:r>
          </w:p>
        </w:tc>
        <w:tc>
          <w:tcPr>
            <w:tcW w:w="1665" w:type="dxa"/>
            <w:vAlign w:val="bottom"/>
          </w:tcPr>
          <w:p w14:paraId="586218C7" w14:textId="7CF39388" w:rsidR="00AA1D7C" w:rsidRPr="004B3327" w:rsidRDefault="00AA1D7C" w:rsidP="0043589E">
            <w:pP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1,195</w:t>
            </w:r>
          </w:p>
        </w:tc>
      </w:tr>
      <w:tr w:rsidR="004B3327" w:rsidRPr="004B3327" w14:paraId="7590C56B" w14:textId="77777777" w:rsidTr="001708DF">
        <w:trPr>
          <w:trHeight w:val="386"/>
        </w:trPr>
        <w:tc>
          <w:tcPr>
            <w:tcW w:w="5850" w:type="dxa"/>
            <w:vAlign w:val="bottom"/>
          </w:tcPr>
          <w:p w14:paraId="0A3E625A" w14:textId="77777777" w:rsidR="00AA1D7C" w:rsidRPr="004B3327" w:rsidRDefault="00AA1D7C" w:rsidP="0043589E">
            <w:pPr>
              <w:ind w:left="519" w:hanging="519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หัก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ส่วนที่คาดว่าจะได้รับชำระภายในหนึ่งปี</w:t>
            </w:r>
          </w:p>
        </w:tc>
        <w:tc>
          <w:tcPr>
            <w:tcW w:w="1665" w:type="dxa"/>
            <w:vAlign w:val="bottom"/>
          </w:tcPr>
          <w:p w14:paraId="164FCA2D" w14:textId="74F35835" w:rsidR="00AA1D7C" w:rsidRPr="004B3327" w:rsidRDefault="005E60F5" w:rsidP="0043589E">
            <w:pPr>
              <w:pBdr>
                <w:bottom w:val="single" w:sz="4" w:space="1" w:color="auto"/>
              </w:pBd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</w:t>
            </w:r>
            <w:r w:rsidR="00F10E66" w:rsidRPr="004B3327">
              <w:rPr>
                <w:rFonts w:ascii="Angsana New" w:hAnsi="Angsana New" w:hint="cs"/>
                <w:sz w:val="30"/>
                <w:szCs w:val="30"/>
              </w:rPr>
              <w:t>83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1665" w:type="dxa"/>
            <w:vAlign w:val="bottom"/>
          </w:tcPr>
          <w:p w14:paraId="0E0BCBA9" w14:textId="040BACF9" w:rsidR="00AA1D7C" w:rsidRPr="004B3327" w:rsidRDefault="00AA1D7C" w:rsidP="0043589E">
            <w:pPr>
              <w:pBdr>
                <w:bottom w:val="single" w:sz="4" w:space="1" w:color="auto"/>
              </w:pBd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(41)</w:t>
            </w:r>
          </w:p>
        </w:tc>
      </w:tr>
      <w:tr w:rsidR="004B3327" w:rsidRPr="004B3327" w14:paraId="46BD86B1" w14:textId="77777777" w:rsidTr="001708DF">
        <w:trPr>
          <w:trHeight w:val="386"/>
        </w:trPr>
        <w:tc>
          <w:tcPr>
            <w:tcW w:w="5850" w:type="dxa"/>
            <w:vAlign w:val="bottom"/>
          </w:tcPr>
          <w:p w14:paraId="4DF28E76" w14:textId="77777777" w:rsidR="00AA1D7C" w:rsidRPr="004B3327" w:rsidRDefault="00AA1D7C" w:rsidP="0043589E">
            <w:pPr>
              <w:ind w:left="256" w:hanging="256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เงินให้สินเชื่อจากการซื้อลูกหนี้ด้อยคุณภาพและดอกเบี้ยค้างรับสุทธิ                      จากส่วนคาดว่าจะได้รับชำระภายในหนึ่งปี</w:t>
            </w:r>
          </w:p>
        </w:tc>
        <w:tc>
          <w:tcPr>
            <w:tcW w:w="1665" w:type="dxa"/>
            <w:vAlign w:val="bottom"/>
          </w:tcPr>
          <w:p w14:paraId="6D50109E" w14:textId="368BD753" w:rsidR="00AA1D7C" w:rsidRPr="004B3327" w:rsidRDefault="005E60F5" w:rsidP="0043589E">
            <w:pPr>
              <w:pBdr>
                <w:bottom w:val="double" w:sz="4" w:space="1" w:color="auto"/>
              </w:pBd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</w:t>
            </w:r>
            <w:r w:rsidR="00F10E66" w:rsidRPr="004B3327">
              <w:rPr>
                <w:rFonts w:ascii="Angsana New" w:hAnsi="Angsana New" w:hint="cs"/>
                <w:sz w:val="30"/>
                <w:szCs w:val="30"/>
              </w:rPr>
              <w:t>003</w:t>
            </w:r>
          </w:p>
        </w:tc>
        <w:tc>
          <w:tcPr>
            <w:tcW w:w="1665" w:type="dxa"/>
            <w:vAlign w:val="bottom"/>
          </w:tcPr>
          <w:p w14:paraId="339A6FBD" w14:textId="06E2B1C9" w:rsidR="00AA1D7C" w:rsidRPr="004B3327" w:rsidRDefault="00AA1D7C" w:rsidP="0043589E">
            <w:pPr>
              <w:pBdr>
                <w:bottom w:val="double" w:sz="4" w:space="1" w:color="auto"/>
              </w:pBd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1,154</w:t>
            </w:r>
          </w:p>
        </w:tc>
      </w:tr>
    </w:tbl>
    <w:p w14:paraId="6FE516C1" w14:textId="6672FED6" w:rsidR="002445B9" w:rsidRPr="004B3327" w:rsidRDefault="00C87EB5" w:rsidP="00076A7D">
      <w:pPr>
        <w:pStyle w:val="BodyText"/>
        <w:spacing w:before="24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2445B9" w:rsidRPr="004B3327">
        <w:rPr>
          <w:rFonts w:ascii="Angsana New" w:hAnsi="Angsana New" w:hint="cs"/>
          <w:sz w:val="32"/>
          <w:szCs w:val="32"/>
          <w:cs/>
        </w:rPr>
        <w:t xml:space="preserve">รายการเปลี่ยนแปลงของเงินให้สินเชื่อจากการซื้อลูกหนี้ด้อยคุณภาพและดอกเบี้ยค้างรับสำหรับปีสิ้นสุดวันที่ </w:t>
      </w:r>
      <w:r w:rsidR="002445B9" w:rsidRPr="004B3327">
        <w:rPr>
          <w:rFonts w:ascii="Angsana New" w:hAnsi="Angsana New" w:hint="cs"/>
          <w:sz w:val="32"/>
          <w:szCs w:val="32"/>
        </w:rPr>
        <w:t>31</w:t>
      </w:r>
      <w:r w:rsidR="002445B9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EF5366"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EF5366" w:rsidRPr="004B3327">
        <w:rPr>
          <w:rFonts w:ascii="Angsana New" w:hAnsi="Angsana New" w:hint="cs"/>
          <w:sz w:val="32"/>
          <w:szCs w:val="32"/>
        </w:rPr>
        <w:t>256</w:t>
      </w:r>
      <w:r w:rsidR="00D761D1" w:rsidRPr="004B3327">
        <w:rPr>
          <w:rFonts w:ascii="Angsana New" w:hAnsi="Angsana New" w:hint="cs"/>
          <w:sz w:val="32"/>
          <w:szCs w:val="32"/>
        </w:rPr>
        <w:t>9</w:t>
      </w:r>
      <w:r w:rsidR="00EF5366" w:rsidRPr="004B3327">
        <w:rPr>
          <w:rFonts w:ascii="Angsana New" w:hAnsi="Angsana New" w:hint="cs"/>
          <w:sz w:val="32"/>
          <w:szCs w:val="32"/>
          <w:cs/>
        </w:rPr>
        <w:t xml:space="preserve"> และ </w:t>
      </w:r>
      <w:r w:rsidR="00EF5366" w:rsidRPr="004B3327">
        <w:rPr>
          <w:rFonts w:ascii="Angsana New" w:hAnsi="Angsana New" w:hint="cs"/>
          <w:sz w:val="32"/>
          <w:szCs w:val="32"/>
        </w:rPr>
        <w:t>256</w:t>
      </w:r>
      <w:r w:rsidR="00D761D1" w:rsidRPr="004B3327">
        <w:rPr>
          <w:rFonts w:ascii="Angsana New" w:hAnsi="Angsana New" w:hint="cs"/>
          <w:sz w:val="32"/>
          <w:szCs w:val="32"/>
        </w:rPr>
        <w:t>8</w:t>
      </w:r>
      <w:r w:rsidR="002445B9" w:rsidRPr="004B3327">
        <w:rPr>
          <w:rFonts w:ascii="Angsana New" w:hAnsi="Angsana New" w:hint="cs"/>
          <w:sz w:val="32"/>
          <w:szCs w:val="32"/>
        </w:rPr>
        <w:t xml:space="preserve"> </w:t>
      </w:r>
      <w:r w:rsidR="002445B9" w:rsidRPr="004B3327">
        <w:rPr>
          <w:rFonts w:ascii="Angsana New" w:hAnsi="Angsana New" w:hint="cs"/>
          <w:sz w:val="32"/>
          <w:szCs w:val="32"/>
          <w:cs/>
        </w:rPr>
        <w:t>มีรายละเอียดดังนี้</w:t>
      </w:r>
    </w:p>
    <w:tbl>
      <w:tblPr>
        <w:tblW w:w="918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5850"/>
        <w:gridCol w:w="1665"/>
        <w:gridCol w:w="1665"/>
      </w:tblGrid>
      <w:tr w:rsidR="004B3327" w:rsidRPr="004B3327" w14:paraId="420C7F6A" w14:textId="77777777">
        <w:trPr>
          <w:trHeight w:val="64"/>
        </w:trPr>
        <w:tc>
          <w:tcPr>
            <w:tcW w:w="5850" w:type="dxa"/>
            <w:noWrap/>
            <w:vAlign w:val="bottom"/>
            <w:hideMark/>
          </w:tcPr>
          <w:p w14:paraId="42A6DDE1" w14:textId="77777777" w:rsidR="00076A7D" w:rsidRPr="004B3327" w:rsidRDefault="00076A7D" w:rsidP="0043589E">
            <w:pPr>
              <w:ind w:left="519" w:hanging="51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330" w:type="dxa"/>
            <w:gridSpan w:val="2"/>
          </w:tcPr>
          <w:p w14:paraId="4BA9897E" w14:textId="70A3207B" w:rsidR="00076A7D" w:rsidRPr="004B3327" w:rsidRDefault="00076A7D" w:rsidP="0043589E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(หน่วย: ล้านบาท)</w:t>
            </w:r>
          </w:p>
        </w:tc>
      </w:tr>
      <w:tr w:rsidR="004B3327" w:rsidRPr="004B3327" w14:paraId="0D886380" w14:textId="77777777" w:rsidTr="0043589E">
        <w:trPr>
          <w:trHeight w:val="64"/>
        </w:trPr>
        <w:tc>
          <w:tcPr>
            <w:tcW w:w="5850" w:type="dxa"/>
            <w:vAlign w:val="center"/>
            <w:hideMark/>
          </w:tcPr>
          <w:p w14:paraId="7480DAC6" w14:textId="77777777" w:rsidR="002445B9" w:rsidRPr="004B3327" w:rsidRDefault="002445B9" w:rsidP="0043589E">
            <w:pPr>
              <w:ind w:left="519" w:hanging="519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3330" w:type="dxa"/>
            <w:gridSpan w:val="2"/>
          </w:tcPr>
          <w:p w14:paraId="0E55D2E5" w14:textId="77777777" w:rsidR="002445B9" w:rsidRPr="004B3327" w:rsidRDefault="002445B9" w:rsidP="0043589E">
            <w:pPr>
              <w:pBdr>
                <w:bottom w:val="single" w:sz="4" w:space="1" w:color="auto"/>
              </w:pBdr>
              <w:ind w:left="-14"/>
              <w:jc w:val="center"/>
              <w:rPr>
                <w:rFonts w:ascii="Angsana New" w:eastAsiaTheme="minorHAnsi" w:hAnsi="Angsana New"/>
                <w:sz w:val="30"/>
                <w:szCs w:val="30"/>
                <w:cs/>
              </w:rPr>
            </w:pPr>
            <w:r w:rsidRPr="004B3327">
              <w:rPr>
                <w:rFonts w:ascii="Angsana New" w:eastAsiaTheme="minorHAnsi" w:hAnsi="Angsana New" w:hint="cs"/>
                <w:sz w:val="30"/>
                <w:szCs w:val="30"/>
                <w:cs/>
              </w:rPr>
              <w:t>งบการเงินรวม</w:t>
            </w:r>
          </w:p>
        </w:tc>
      </w:tr>
      <w:tr w:rsidR="004B3327" w:rsidRPr="004B3327" w14:paraId="69CD35E2" w14:textId="77777777" w:rsidTr="0043589E">
        <w:trPr>
          <w:trHeight w:val="64"/>
        </w:trPr>
        <w:tc>
          <w:tcPr>
            <w:tcW w:w="5850" w:type="dxa"/>
            <w:vAlign w:val="center"/>
          </w:tcPr>
          <w:p w14:paraId="445DE3D7" w14:textId="77777777" w:rsidR="002445B9" w:rsidRPr="004B3327" w:rsidRDefault="002445B9" w:rsidP="0043589E">
            <w:pPr>
              <w:ind w:left="256" w:hanging="256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665" w:type="dxa"/>
            <w:vAlign w:val="bottom"/>
          </w:tcPr>
          <w:p w14:paraId="60FA8DBD" w14:textId="6D2BB115" w:rsidR="002445B9" w:rsidRPr="004B3327" w:rsidRDefault="002445B9" w:rsidP="0043589E">
            <w:pPr>
              <w:tabs>
                <w:tab w:val="decimal" w:pos="428"/>
              </w:tabs>
              <w:ind w:left="-14"/>
              <w:jc w:val="center"/>
              <w:rPr>
                <w:rFonts w:ascii="Angsana New" w:hAnsi="Angsana New"/>
                <w:kern w:val="2"/>
                <w:sz w:val="30"/>
                <w:szCs w:val="30"/>
                <w14:ligatures w14:val="standardContextual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</w:t>
            </w:r>
            <w:r w:rsidR="00CA5A03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9</w:t>
            </w:r>
          </w:p>
        </w:tc>
        <w:tc>
          <w:tcPr>
            <w:tcW w:w="1665" w:type="dxa"/>
            <w:vAlign w:val="bottom"/>
          </w:tcPr>
          <w:p w14:paraId="071C7550" w14:textId="190A4AC4" w:rsidR="002445B9" w:rsidRPr="004B3327" w:rsidRDefault="002445B9" w:rsidP="0043589E">
            <w:pPr>
              <w:tabs>
                <w:tab w:val="decimal" w:pos="428"/>
              </w:tabs>
              <w:ind w:left="-14"/>
              <w:jc w:val="center"/>
              <w:rPr>
                <w:rFonts w:ascii="Angsana New" w:hAnsi="Angsana New"/>
                <w:kern w:val="2"/>
                <w:sz w:val="30"/>
                <w:szCs w:val="30"/>
                <w:cs/>
                <w14:ligatures w14:val="standardContextual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</w:t>
            </w:r>
            <w:r w:rsidR="00CA5A03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8</w:t>
            </w:r>
          </w:p>
        </w:tc>
      </w:tr>
      <w:tr w:rsidR="004B3327" w:rsidRPr="004B3327" w14:paraId="76791D43" w14:textId="77777777" w:rsidTr="0043589E">
        <w:trPr>
          <w:trHeight w:val="64"/>
        </w:trPr>
        <w:tc>
          <w:tcPr>
            <w:tcW w:w="5850" w:type="dxa"/>
            <w:vAlign w:val="center"/>
            <w:hideMark/>
          </w:tcPr>
          <w:p w14:paraId="0099054F" w14:textId="77777777" w:rsidR="00D761D1" w:rsidRPr="004B3327" w:rsidRDefault="00D761D1" w:rsidP="0043589E">
            <w:pPr>
              <w:ind w:left="256" w:hanging="256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ยอดคงเหลือต้นปี</w:t>
            </w:r>
          </w:p>
        </w:tc>
        <w:tc>
          <w:tcPr>
            <w:tcW w:w="1665" w:type="dxa"/>
            <w:vAlign w:val="bottom"/>
          </w:tcPr>
          <w:p w14:paraId="096D51E3" w14:textId="5D840327" w:rsidR="00D761D1" w:rsidRPr="004B3327" w:rsidRDefault="00D761D1" w:rsidP="0043589E">
            <w:pP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kern w:val="2"/>
                <w:sz w:val="30"/>
                <w:szCs w:val="30"/>
                <w14:ligatures w14:val="standardContextual"/>
              </w:rPr>
            </w:pPr>
            <w:r w:rsidRPr="004B3327">
              <w:rPr>
                <w:rFonts w:ascii="Angsana New" w:hAnsi="Angsana New" w:hint="cs"/>
                <w:kern w:val="2"/>
                <w:sz w:val="30"/>
                <w:szCs w:val="30"/>
                <w14:ligatures w14:val="standardContextual"/>
              </w:rPr>
              <w:t>1,</w:t>
            </w:r>
            <w:r w:rsidR="004B3327" w:rsidRPr="004B3327">
              <w:rPr>
                <w:rFonts w:ascii="Angsana New" w:hAnsi="Angsana New" w:hint="cs"/>
                <w:kern w:val="2"/>
                <w:sz w:val="30"/>
                <w:szCs w:val="30"/>
                <w14:ligatures w14:val="standardContextual"/>
              </w:rPr>
              <w:t>195</w:t>
            </w:r>
          </w:p>
        </w:tc>
        <w:tc>
          <w:tcPr>
            <w:tcW w:w="1665" w:type="dxa"/>
            <w:vAlign w:val="bottom"/>
          </w:tcPr>
          <w:p w14:paraId="41EB2F0F" w14:textId="722925FB" w:rsidR="00D761D1" w:rsidRPr="004B3327" w:rsidRDefault="00D761D1" w:rsidP="0043589E">
            <w:pP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kern w:val="2"/>
                <w:sz w:val="30"/>
                <w:szCs w:val="30"/>
                <w14:ligatures w14:val="standardContextual"/>
              </w:rPr>
            </w:pPr>
            <w:r w:rsidRPr="004B3327">
              <w:rPr>
                <w:rFonts w:ascii="Angsana New" w:hAnsi="Angsana New" w:hint="cs"/>
                <w:kern w:val="2"/>
                <w:sz w:val="30"/>
                <w:szCs w:val="30"/>
                <w:cs/>
                <w14:ligatures w14:val="standardContextual"/>
              </w:rPr>
              <w:t>-</w:t>
            </w:r>
          </w:p>
        </w:tc>
      </w:tr>
      <w:tr w:rsidR="004B3327" w:rsidRPr="004B3327" w14:paraId="4900B7E1" w14:textId="77777777" w:rsidTr="0043589E">
        <w:trPr>
          <w:trHeight w:val="64"/>
        </w:trPr>
        <w:tc>
          <w:tcPr>
            <w:tcW w:w="5850" w:type="dxa"/>
            <w:vAlign w:val="center"/>
          </w:tcPr>
          <w:p w14:paraId="1F648E86" w14:textId="43F25F36" w:rsidR="00D761D1" w:rsidRPr="004B3327" w:rsidRDefault="00D761D1" w:rsidP="0043589E">
            <w:pPr>
              <w:ind w:left="256" w:hanging="256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เพิ่มขึ้นจากการลงทุนในบริษัทย่อย</w:t>
            </w:r>
          </w:p>
        </w:tc>
        <w:tc>
          <w:tcPr>
            <w:tcW w:w="1665" w:type="dxa"/>
          </w:tcPr>
          <w:p w14:paraId="6FBC75D5" w14:textId="3B0F8313" w:rsidR="00D761D1" w:rsidRPr="004B3327" w:rsidRDefault="00085FA5" w:rsidP="0043589E">
            <w:pP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kern w:val="2"/>
                <w:sz w:val="30"/>
                <w:szCs w:val="30"/>
                <w14:ligatures w14:val="standardContextual"/>
              </w:rPr>
            </w:pPr>
            <w:r w:rsidRPr="004B3327">
              <w:rPr>
                <w:rFonts w:ascii="Angsana New" w:hAnsi="Angsana New" w:hint="cs"/>
                <w:kern w:val="2"/>
                <w:sz w:val="30"/>
                <w:szCs w:val="30"/>
                <w14:ligatures w14:val="standardContextual"/>
              </w:rPr>
              <w:t>-</w:t>
            </w:r>
          </w:p>
        </w:tc>
        <w:tc>
          <w:tcPr>
            <w:tcW w:w="1665" w:type="dxa"/>
          </w:tcPr>
          <w:p w14:paraId="2C014D56" w14:textId="1960EC46" w:rsidR="00D761D1" w:rsidRPr="004B3327" w:rsidRDefault="00D761D1" w:rsidP="0043589E">
            <w:pP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kern w:val="2"/>
                <w:sz w:val="30"/>
                <w:szCs w:val="30"/>
                <w14:ligatures w14:val="standardContextual"/>
              </w:rPr>
            </w:pPr>
            <w:r w:rsidRPr="004B3327">
              <w:rPr>
                <w:rFonts w:ascii="Angsana New" w:hAnsi="Angsana New" w:hint="cs"/>
                <w:kern w:val="2"/>
                <w:sz w:val="30"/>
                <w:szCs w:val="30"/>
                <w14:ligatures w14:val="standardContextual"/>
              </w:rPr>
              <w:t>1,136</w:t>
            </w:r>
          </w:p>
        </w:tc>
      </w:tr>
      <w:tr w:rsidR="004B3327" w:rsidRPr="004B3327" w14:paraId="675F99B2" w14:textId="77777777" w:rsidTr="0043589E">
        <w:trPr>
          <w:trHeight w:val="64"/>
        </w:trPr>
        <w:tc>
          <w:tcPr>
            <w:tcW w:w="5850" w:type="dxa"/>
            <w:vAlign w:val="center"/>
          </w:tcPr>
          <w:p w14:paraId="3B9B1233" w14:textId="751D4032" w:rsidR="00D761D1" w:rsidRPr="004B3327" w:rsidRDefault="00D761D1" w:rsidP="0043589E">
            <w:pPr>
              <w:ind w:left="430" w:hanging="43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บวก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: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ab/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รับซื้อเพิ่ม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/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ต้นทุนส่วนเพิ่ม </w:t>
            </w:r>
          </w:p>
        </w:tc>
        <w:tc>
          <w:tcPr>
            <w:tcW w:w="1665" w:type="dxa"/>
          </w:tcPr>
          <w:p w14:paraId="4715F1BD" w14:textId="17A82D56" w:rsidR="00D761D1" w:rsidRPr="004B3327" w:rsidRDefault="005E7326" w:rsidP="0043589E">
            <w:pP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kern w:val="2"/>
                <w:sz w:val="30"/>
                <w:szCs w:val="30"/>
                <w14:ligatures w14:val="standardContextual"/>
              </w:rPr>
            </w:pPr>
            <w:r w:rsidRPr="004B3327">
              <w:rPr>
                <w:rFonts w:ascii="Angsana New" w:hAnsi="Angsana New" w:hint="cs"/>
                <w:kern w:val="2"/>
                <w:sz w:val="30"/>
                <w:szCs w:val="30"/>
                <w14:ligatures w14:val="standardContextual"/>
              </w:rPr>
              <w:t>115</w:t>
            </w:r>
          </w:p>
        </w:tc>
        <w:tc>
          <w:tcPr>
            <w:tcW w:w="1665" w:type="dxa"/>
          </w:tcPr>
          <w:p w14:paraId="2FE7B6E1" w14:textId="72287C6D" w:rsidR="00D761D1" w:rsidRPr="004B3327" w:rsidRDefault="00D761D1" w:rsidP="0043589E">
            <w:pP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kern w:val="2"/>
                <w:sz w:val="30"/>
                <w:szCs w:val="30"/>
                <w14:ligatures w14:val="standardContextual"/>
              </w:rPr>
            </w:pPr>
            <w:r w:rsidRPr="004B3327">
              <w:rPr>
                <w:rFonts w:ascii="Angsana New" w:hAnsi="Angsana New" w:hint="cs"/>
                <w:kern w:val="2"/>
                <w:sz w:val="30"/>
                <w:szCs w:val="30"/>
                <w14:ligatures w14:val="standardContextual"/>
              </w:rPr>
              <w:t>56</w:t>
            </w:r>
          </w:p>
        </w:tc>
      </w:tr>
      <w:tr w:rsidR="004B3327" w:rsidRPr="004B3327" w14:paraId="12218AC8" w14:textId="77777777" w:rsidTr="0043589E">
        <w:trPr>
          <w:trHeight w:val="64"/>
        </w:trPr>
        <w:tc>
          <w:tcPr>
            <w:tcW w:w="5850" w:type="dxa"/>
            <w:vAlign w:val="center"/>
          </w:tcPr>
          <w:p w14:paraId="59983833" w14:textId="7E34C375" w:rsidR="00D761D1" w:rsidRPr="004B3327" w:rsidRDefault="00D761D1" w:rsidP="0043589E">
            <w:pPr>
              <w:ind w:left="430" w:hanging="430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ab/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ดอกเบี้ยค้างรับที่เพิ่มขึ้นระหว่างปี</w:t>
            </w:r>
          </w:p>
        </w:tc>
        <w:tc>
          <w:tcPr>
            <w:tcW w:w="1665" w:type="dxa"/>
          </w:tcPr>
          <w:p w14:paraId="3FB0E401" w14:textId="082E9749" w:rsidR="00D761D1" w:rsidRPr="004B3327" w:rsidRDefault="005E7326" w:rsidP="0043589E">
            <w:pP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kern w:val="2"/>
                <w:sz w:val="30"/>
                <w:szCs w:val="30"/>
                <w14:ligatures w14:val="standardContextual"/>
              </w:rPr>
            </w:pPr>
            <w:r w:rsidRPr="004B3327">
              <w:rPr>
                <w:rFonts w:ascii="Angsana New" w:hAnsi="Angsana New" w:hint="cs"/>
                <w:kern w:val="2"/>
                <w:sz w:val="30"/>
                <w:szCs w:val="30"/>
                <w14:ligatures w14:val="standardContextual"/>
              </w:rPr>
              <w:t>15</w:t>
            </w:r>
            <w:r w:rsidR="007D6B4E" w:rsidRPr="004B3327">
              <w:rPr>
                <w:rFonts w:ascii="Angsana New" w:hAnsi="Angsana New" w:hint="cs"/>
                <w:kern w:val="2"/>
                <w:sz w:val="30"/>
                <w:szCs w:val="30"/>
                <w14:ligatures w14:val="standardContextual"/>
              </w:rPr>
              <w:t>3</w:t>
            </w:r>
          </w:p>
        </w:tc>
        <w:tc>
          <w:tcPr>
            <w:tcW w:w="1665" w:type="dxa"/>
          </w:tcPr>
          <w:p w14:paraId="0027CE4A" w14:textId="56FDBBB5" w:rsidR="00D761D1" w:rsidRPr="004B3327" w:rsidRDefault="00D761D1" w:rsidP="0043589E">
            <w:pP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kern w:val="2"/>
                <w:sz w:val="30"/>
                <w:szCs w:val="30"/>
                <w14:ligatures w14:val="standardContextual"/>
              </w:rPr>
            </w:pPr>
            <w:r w:rsidRPr="004B3327">
              <w:rPr>
                <w:rFonts w:ascii="Angsana New" w:hAnsi="Angsana New" w:hint="cs"/>
                <w:kern w:val="2"/>
                <w:sz w:val="30"/>
                <w:szCs w:val="30"/>
                <w14:ligatures w14:val="standardContextual"/>
              </w:rPr>
              <w:t>57</w:t>
            </w:r>
          </w:p>
        </w:tc>
      </w:tr>
      <w:tr w:rsidR="004B3327" w:rsidRPr="004B3327" w14:paraId="73197C09" w14:textId="77777777" w:rsidTr="0043589E">
        <w:trPr>
          <w:trHeight w:val="64"/>
        </w:trPr>
        <w:tc>
          <w:tcPr>
            <w:tcW w:w="5850" w:type="dxa"/>
            <w:vAlign w:val="center"/>
          </w:tcPr>
          <w:p w14:paraId="2BD5E058" w14:textId="06A26B31" w:rsidR="00D761D1" w:rsidRPr="004B3327" w:rsidRDefault="00D761D1" w:rsidP="0043589E">
            <w:pPr>
              <w:ind w:left="430" w:hanging="430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หัก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: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ab/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ลดลงจากการรับชำระหนี้และปรับปรุงสุทธิ</w:t>
            </w:r>
          </w:p>
        </w:tc>
        <w:tc>
          <w:tcPr>
            <w:tcW w:w="1665" w:type="dxa"/>
          </w:tcPr>
          <w:p w14:paraId="470C4EF7" w14:textId="65984E96" w:rsidR="00D761D1" w:rsidRPr="004B3327" w:rsidRDefault="005E7326" w:rsidP="0043589E">
            <w:pP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kern w:val="2"/>
                <w:sz w:val="30"/>
                <w:szCs w:val="30"/>
                <w14:ligatures w14:val="standardContextual"/>
              </w:rPr>
            </w:pPr>
            <w:r w:rsidRPr="004B3327">
              <w:rPr>
                <w:rFonts w:ascii="Angsana New" w:hAnsi="Angsana New" w:hint="cs"/>
                <w:kern w:val="2"/>
                <w:sz w:val="30"/>
                <w:szCs w:val="30"/>
                <w14:ligatures w14:val="standardContextual"/>
              </w:rPr>
              <w:t>(</w:t>
            </w:r>
            <w:r w:rsidR="004B3327" w:rsidRPr="004B3327">
              <w:rPr>
                <w:rFonts w:ascii="Angsana New" w:hAnsi="Angsana New" w:hint="cs"/>
                <w:kern w:val="2"/>
                <w:sz w:val="30"/>
                <w:szCs w:val="30"/>
                <w14:ligatures w14:val="standardContextual"/>
              </w:rPr>
              <w:t>33</w:t>
            </w:r>
            <w:r w:rsidR="005351C9" w:rsidRPr="004B3327">
              <w:rPr>
                <w:rFonts w:ascii="Angsana New" w:hAnsi="Angsana New" w:hint="cs"/>
                <w:kern w:val="2"/>
                <w:sz w:val="30"/>
                <w:szCs w:val="30"/>
                <w14:ligatures w14:val="standardContextual"/>
              </w:rPr>
              <w:t>6</w:t>
            </w:r>
            <w:r w:rsidRPr="004B3327">
              <w:rPr>
                <w:rFonts w:ascii="Angsana New" w:hAnsi="Angsana New" w:hint="cs"/>
                <w:kern w:val="2"/>
                <w:sz w:val="30"/>
                <w:szCs w:val="30"/>
                <w14:ligatures w14:val="standardContextual"/>
              </w:rPr>
              <w:t>)</w:t>
            </w:r>
          </w:p>
        </w:tc>
        <w:tc>
          <w:tcPr>
            <w:tcW w:w="1665" w:type="dxa"/>
          </w:tcPr>
          <w:p w14:paraId="3E3E3239" w14:textId="0D4A7C5E" w:rsidR="00D761D1" w:rsidRPr="004B3327" w:rsidRDefault="00D761D1" w:rsidP="0043589E">
            <w:pP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kern w:val="2"/>
                <w:sz w:val="30"/>
                <w:szCs w:val="30"/>
                <w14:ligatures w14:val="standardContextual"/>
              </w:rPr>
            </w:pPr>
            <w:r w:rsidRPr="004B3327">
              <w:rPr>
                <w:rFonts w:ascii="Angsana New" w:hAnsi="Angsana New" w:hint="cs"/>
                <w:kern w:val="2"/>
                <w:sz w:val="30"/>
                <w:szCs w:val="30"/>
                <w14:ligatures w14:val="standardContextual"/>
              </w:rPr>
              <w:t>(40)</w:t>
            </w:r>
          </w:p>
        </w:tc>
      </w:tr>
      <w:tr w:rsidR="004B3327" w:rsidRPr="004B3327" w14:paraId="2122A0BF" w14:textId="77777777" w:rsidTr="0043589E">
        <w:trPr>
          <w:trHeight w:val="64"/>
        </w:trPr>
        <w:tc>
          <w:tcPr>
            <w:tcW w:w="5850" w:type="dxa"/>
            <w:vAlign w:val="center"/>
          </w:tcPr>
          <w:p w14:paraId="33B8627A" w14:textId="1FF6FAFD" w:rsidR="00D761D1" w:rsidRPr="004B3327" w:rsidRDefault="00D761D1" w:rsidP="0043589E">
            <w:pPr>
              <w:ind w:left="430" w:hanging="430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ab/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บันทึกค่าเผื่อผลขาดทุนด้านเครดิตที่คาดว่าจะเกิดขึ้น</w:t>
            </w:r>
          </w:p>
        </w:tc>
        <w:tc>
          <w:tcPr>
            <w:tcW w:w="1665" w:type="dxa"/>
          </w:tcPr>
          <w:p w14:paraId="43A6A9E0" w14:textId="4CFA7604" w:rsidR="00D761D1" w:rsidRPr="004B3327" w:rsidRDefault="00FE0533" w:rsidP="0043589E">
            <w:pPr>
              <w:pBdr>
                <w:bottom w:val="single" w:sz="4" w:space="1" w:color="auto"/>
              </w:pBd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kern w:val="2"/>
                <w:sz w:val="30"/>
                <w:szCs w:val="30"/>
                <w14:ligatures w14:val="standardContextual"/>
              </w:rPr>
            </w:pPr>
            <w:r w:rsidRPr="004B3327">
              <w:rPr>
                <w:rFonts w:ascii="Angsana New" w:hAnsi="Angsana New" w:hint="cs"/>
                <w:kern w:val="2"/>
                <w:sz w:val="30"/>
                <w:szCs w:val="30"/>
                <w14:ligatures w14:val="standardContextual"/>
              </w:rPr>
              <w:t>(4</w:t>
            </w:r>
            <w:r w:rsidR="00121852" w:rsidRPr="004B3327">
              <w:rPr>
                <w:rFonts w:ascii="Angsana New" w:hAnsi="Angsana New" w:hint="cs"/>
                <w:kern w:val="2"/>
                <w:sz w:val="30"/>
                <w:szCs w:val="30"/>
                <w14:ligatures w14:val="standardContextual"/>
              </w:rPr>
              <w:t>1</w:t>
            </w:r>
            <w:r w:rsidRPr="004B3327">
              <w:rPr>
                <w:rFonts w:ascii="Angsana New" w:hAnsi="Angsana New" w:hint="cs"/>
                <w:kern w:val="2"/>
                <w:sz w:val="30"/>
                <w:szCs w:val="30"/>
                <w14:ligatures w14:val="standardContextual"/>
              </w:rPr>
              <w:t>)</w:t>
            </w:r>
          </w:p>
        </w:tc>
        <w:tc>
          <w:tcPr>
            <w:tcW w:w="1665" w:type="dxa"/>
          </w:tcPr>
          <w:p w14:paraId="6BCFE21F" w14:textId="600D7DAA" w:rsidR="00D761D1" w:rsidRPr="004B3327" w:rsidRDefault="00D761D1" w:rsidP="0043589E">
            <w:pPr>
              <w:pBdr>
                <w:bottom w:val="single" w:sz="4" w:space="1" w:color="auto"/>
              </w:pBd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kern w:val="2"/>
                <w:sz w:val="30"/>
                <w:szCs w:val="30"/>
                <w14:ligatures w14:val="standardContextual"/>
              </w:rPr>
            </w:pPr>
            <w:r w:rsidRPr="004B3327">
              <w:rPr>
                <w:rFonts w:ascii="Angsana New" w:hAnsi="Angsana New" w:hint="cs"/>
                <w:kern w:val="2"/>
                <w:sz w:val="30"/>
                <w:szCs w:val="30"/>
                <w14:ligatures w14:val="standardContextual"/>
              </w:rPr>
              <w:t>(14)</w:t>
            </w:r>
          </w:p>
        </w:tc>
      </w:tr>
      <w:tr w:rsidR="004B3327" w:rsidRPr="004B3327" w14:paraId="60CEE2C3" w14:textId="77777777" w:rsidTr="0043589E">
        <w:trPr>
          <w:trHeight w:val="64"/>
        </w:trPr>
        <w:tc>
          <w:tcPr>
            <w:tcW w:w="5850" w:type="dxa"/>
            <w:vAlign w:val="center"/>
          </w:tcPr>
          <w:p w14:paraId="487D7F00" w14:textId="77777777" w:rsidR="00D761D1" w:rsidRPr="004B3327" w:rsidRDefault="00D761D1" w:rsidP="0043589E">
            <w:pPr>
              <w:ind w:left="256" w:hanging="256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ยอดคงเหลือปลายปี</w:t>
            </w:r>
          </w:p>
        </w:tc>
        <w:tc>
          <w:tcPr>
            <w:tcW w:w="1665" w:type="dxa"/>
          </w:tcPr>
          <w:p w14:paraId="117E0502" w14:textId="2DC80112" w:rsidR="00D761D1" w:rsidRPr="004B3327" w:rsidRDefault="003D197F" w:rsidP="0043589E">
            <w:pPr>
              <w:pBdr>
                <w:bottom w:val="double" w:sz="4" w:space="1" w:color="auto"/>
              </w:pBd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kern w:val="2"/>
                <w:sz w:val="30"/>
                <w:szCs w:val="30"/>
                <w:cs/>
                <w14:ligatures w14:val="standardContextual"/>
              </w:rPr>
            </w:pPr>
            <w:r w:rsidRPr="004B3327">
              <w:rPr>
                <w:rFonts w:ascii="Angsana New" w:hAnsi="Angsana New" w:hint="cs"/>
                <w:kern w:val="2"/>
                <w:sz w:val="30"/>
                <w:szCs w:val="30"/>
                <w14:ligatures w14:val="standardContextual"/>
              </w:rPr>
              <w:t>1,</w:t>
            </w:r>
            <w:r w:rsidR="004340A7" w:rsidRPr="004B3327">
              <w:rPr>
                <w:rFonts w:ascii="Angsana New" w:hAnsi="Angsana New" w:hint="cs"/>
                <w:kern w:val="2"/>
                <w:sz w:val="30"/>
                <w:szCs w:val="30"/>
                <w14:ligatures w14:val="standardContextual"/>
              </w:rPr>
              <w:t>086</w:t>
            </w:r>
          </w:p>
        </w:tc>
        <w:tc>
          <w:tcPr>
            <w:tcW w:w="1665" w:type="dxa"/>
          </w:tcPr>
          <w:p w14:paraId="2A92E7AF" w14:textId="4DAEEF52" w:rsidR="00D761D1" w:rsidRPr="004B3327" w:rsidRDefault="00D761D1" w:rsidP="0043589E">
            <w:pPr>
              <w:pBdr>
                <w:bottom w:val="double" w:sz="4" w:space="1" w:color="auto"/>
              </w:pBdr>
              <w:tabs>
                <w:tab w:val="decimal" w:pos="1240"/>
              </w:tabs>
              <w:ind w:left="-14"/>
              <w:jc w:val="both"/>
              <w:rPr>
                <w:rFonts w:ascii="Angsana New" w:hAnsi="Angsana New"/>
                <w:kern w:val="2"/>
                <w:sz w:val="30"/>
                <w:szCs w:val="30"/>
                <w14:ligatures w14:val="standardContextual"/>
              </w:rPr>
            </w:pPr>
            <w:r w:rsidRPr="004B3327">
              <w:rPr>
                <w:rFonts w:ascii="Angsana New" w:hAnsi="Angsana New" w:hint="cs"/>
                <w:kern w:val="2"/>
                <w:sz w:val="30"/>
                <w:szCs w:val="30"/>
                <w14:ligatures w14:val="standardContextual"/>
              </w:rPr>
              <w:t>1,195</w:t>
            </w:r>
          </w:p>
        </w:tc>
      </w:tr>
    </w:tbl>
    <w:p w14:paraId="5F89443B" w14:textId="77777777" w:rsidR="0043589E" w:rsidRPr="004B3327" w:rsidRDefault="0043589E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7BDE49E6" w14:textId="7DEF29BF" w:rsidR="002445B9" w:rsidRPr="004B3327" w:rsidRDefault="00AC0B02" w:rsidP="0043589E">
      <w:pPr>
        <w:spacing w:before="240" w:after="120"/>
        <w:ind w:left="605" w:right="-43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ab/>
      </w:r>
      <w:r w:rsidR="002445B9" w:rsidRPr="004B332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="002445B9" w:rsidRPr="004B3327">
        <w:rPr>
          <w:rFonts w:ascii="Angsana New" w:hAnsi="Angsana New" w:hint="cs"/>
          <w:sz w:val="32"/>
          <w:szCs w:val="32"/>
        </w:rPr>
        <w:t xml:space="preserve">31 </w:t>
      </w:r>
      <w:r w:rsidR="00B81659"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B81659" w:rsidRPr="004B3327">
        <w:rPr>
          <w:rFonts w:ascii="Angsana New" w:hAnsi="Angsana New" w:hint="cs"/>
          <w:sz w:val="32"/>
          <w:szCs w:val="32"/>
        </w:rPr>
        <w:t>256</w:t>
      </w:r>
      <w:r w:rsidR="00CA5A03" w:rsidRPr="004B3327">
        <w:rPr>
          <w:rFonts w:ascii="Angsana New" w:hAnsi="Angsana New" w:hint="cs"/>
          <w:sz w:val="32"/>
          <w:szCs w:val="32"/>
        </w:rPr>
        <w:t>9</w:t>
      </w:r>
      <w:r w:rsidR="002445B9" w:rsidRPr="004B3327">
        <w:rPr>
          <w:rFonts w:ascii="Angsana New" w:hAnsi="Angsana New" w:hint="cs"/>
          <w:sz w:val="32"/>
          <w:szCs w:val="32"/>
          <w:cs/>
        </w:rPr>
        <w:t xml:space="preserve"> เงินให้สินเชื่อจากการซื้อลูกหนี้ด้อยคุณภาพมีหลักประกันที่ถือไว้ ได้แก่ ที่ดิน พร้อมสิ่งปลูกสร้าง อาคารและห้องชุด มูลค่าหลักประกันรวม</w:t>
      </w:r>
      <w:r w:rsidR="002445B9" w:rsidRPr="004B3327">
        <w:rPr>
          <w:rFonts w:ascii="Angsana New" w:hAnsi="Angsana New" w:hint="cs"/>
          <w:sz w:val="32"/>
          <w:szCs w:val="32"/>
        </w:rPr>
        <w:t xml:space="preserve"> </w:t>
      </w:r>
      <w:r w:rsidR="0020282F" w:rsidRPr="004B3327">
        <w:rPr>
          <w:rFonts w:ascii="Angsana New" w:hAnsi="Angsana New" w:hint="cs"/>
          <w:sz w:val="32"/>
          <w:szCs w:val="32"/>
        </w:rPr>
        <w:t>1,580</w:t>
      </w:r>
      <w:r w:rsidR="002445B9" w:rsidRPr="004B3327">
        <w:rPr>
          <w:rFonts w:ascii="Angsana New" w:hAnsi="Angsana New" w:hint="cs"/>
          <w:sz w:val="32"/>
          <w:szCs w:val="32"/>
        </w:rPr>
        <w:t xml:space="preserve"> </w:t>
      </w:r>
      <w:r w:rsidR="002445B9" w:rsidRPr="004B3327">
        <w:rPr>
          <w:rFonts w:ascii="Angsana New" w:hAnsi="Angsana New" w:hint="cs"/>
          <w:sz w:val="32"/>
          <w:szCs w:val="32"/>
          <w:cs/>
        </w:rPr>
        <w:t>ล้านบาท (</w:t>
      </w:r>
      <w:r w:rsidR="002445B9" w:rsidRPr="004B3327">
        <w:rPr>
          <w:rFonts w:ascii="Angsana New" w:hAnsi="Angsana New" w:hint="cs"/>
          <w:sz w:val="32"/>
          <w:szCs w:val="32"/>
          <w:lang w:val="en-GB"/>
        </w:rPr>
        <w:t>256</w:t>
      </w:r>
      <w:r w:rsidR="002D1E9C" w:rsidRPr="004B3327">
        <w:rPr>
          <w:rFonts w:ascii="Angsana New" w:hAnsi="Angsana New" w:hint="cs"/>
          <w:sz w:val="32"/>
          <w:szCs w:val="32"/>
        </w:rPr>
        <w:t>8</w:t>
      </w:r>
      <w:r w:rsidR="002445B9" w:rsidRPr="004B3327">
        <w:rPr>
          <w:rFonts w:ascii="Angsana New" w:hAnsi="Angsana New" w:hint="cs"/>
          <w:sz w:val="32"/>
          <w:szCs w:val="32"/>
        </w:rPr>
        <w:t xml:space="preserve">: </w:t>
      </w:r>
      <w:r w:rsidR="002D1E9C" w:rsidRPr="004B3327">
        <w:rPr>
          <w:rFonts w:ascii="Angsana New" w:hAnsi="Angsana New" w:hint="cs"/>
          <w:sz w:val="32"/>
          <w:szCs w:val="32"/>
        </w:rPr>
        <w:t xml:space="preserve">1,566 </w:t>
      </w:r>
      <w:r w:rsidR="002D1E9C" w:rsidRPr="004B3327">
        <w:rPr>
          <w:rFonts w:ascii="Angsana New" w:hAnsi="Angsana New" w:hint="cs"/>
          <w:sz w:val="32"/>
          <w:szCs w:val="32"/>
          <w:cs/>
        </w:rPr>
        <w:t>ล้านบาท</w:t>
      </w:r>
      <w:r w:rsidR="002445B9" w:rsidRPr="004B3327">
        <w:rPr>
          <w:rFonts w:ascii="Angsana New" w:hAnsi="Angsana New" w:hint="cs"/>
          <w:sz w:val="32"/>
          <w:szCs w:val="32"/>
          <w:cs/>
        </w:rPr>
        <w:t>)</w:t>
      </w:r>
      <w:r w:rsidR="00B81659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2445B9" w:rsidRPr="004B3327">
        <w:rPr>
          <w:rFonts w:ascii="Angsana New" w:hAnsi="Angsana New" w:hint="cs"/>
          <w:sz w:val="32"/>
          <w:szCs w:val="32"/>
          <w:cs/>
        </w:rPr>
        <w:t>โดยมูลค่าหลักประกันดังกล่าวอ้างอิงราคาประเมินล่าสุดก่อนพิจารณาถึงภาระหนี้สินตามเกณฑ์สิทธิที่</w:t>
      </w:r>
      <w:r w:rsidR="006B15B9" w:rsidRPr="004B3327">
        <w:rPr>
          <w:rFonts w:ascii="Angsana New" w:hAnsi="Angsana New" w:hint="cs"/>
          <w:sz w:val="32"/>
          <w:szCs w:val="32"/>
        </w:rPr>
        <w:t xml:space="preserve">                  </w:t>
      </w:r>
      <w:r w:rsidR="002445B9" w:rsidRPr="004B3327">
        <w:rPr>
          <w:rFonts w:ascii="Angsana New" w:hAnsi="Angsana New" w:hint="cs"/>
          <w:sz w:val="32"/>
          <w:szCs w:val="32"/>
          <w:cs/>
        </w:rPr>
        <w:t xml:space="preserve">บริษัทย่อยมีกับลูกหนี้ และก่อนพิจารณามูลจำนอง </w:t>
      </w:r>
    </w:p>
    <w:p w14:paraId="19C5EE73" w14:textId="5B217035" w:rsidR="002445B9" w:rsidRPr="004B3327" w:rsidRDefault="002445B9" w:rsidP="0043589E">
      <w:pPr>
        <w:spacing w:before="120" w:after="120"/>
        <w:ind w:left="605" w:right="-43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="00B81659" w:rsidRPr="004B3327">
        <w:rPr>
          <w:rFonts w:ascii="Angsana New" w:hAnsi="Angsana New" w:hint="cs"/>
          <w:sz w:val="32"/>
          <w:szCs w:val="32"/>
        </w:rPr>
        <w:t xml:space="preserve">31 </w:t>
      </w:r>
      <w:r w:rsidR="00B81659"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B81659" w:rsidRPr="004B3327">
        <w:rPr>
          <w:rFonts w:ascii="Angsana New" w:hAnsi="Angsana New" w:hint="cs"/>
          <w:sz w:val="32"/>
          <w:szCs w:val="32"/>
        </w:rPr>
        <w:t>256</w:t>
      </w:r>
      <w:r w:rsidR="002D1E9C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เงินให้สินเชื่อจากการซื้อลูกหนี้ด้อยคุณภาพคงเหลือของ</w:t>
      </w:r>
      <w:r w:rsidR="00C44AD8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มีอายุเฉลี่ย</w:t>
      </w:r>
      <w:r w:rsidR="00233C9F" w:rsidRPr="004B3327">
        <w:rPr>
          <w:rFonts w:ascii="Angsana New" w:hAnsi="Angsana New" w:hint="cs"/>
          <w:sz w:val="32"/>
          <w:szCs w:val="32"/>
        </w:rPr>
        <w:t xml:space="preserve">  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นับจากวันที่ซื้อหนี้ </w:t>
      </w:r>
      <w:r w:rsidRPr="004B3327">
        <w:rPr>
          <w:rFonts w:ascii="Angsana New" w:hAnsi="Angsana New" w:hint="cs"/>
          <w:sz w:val="32"/>
          <w:szCs w:val="32"/>
        </w:rPr>
        <w:t xml:space="preserve">1 - </w:t>
      </w:r>
      <w:r w:rsidR="00773017" w:rsidRPr="004B3327">
        <w:rPr>
          <w:rFonts w:ascii="Angsana New" w:hAnsi="Angsana New" w:hint="cs"/>
          <w:sz w:val="32"/>
          <w:szCs w:val="32"/>
        </w:rPr>
        <w:t>5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ปี</w:t>
      </w:r>
    </w:p>
    <w:p w14:paraId="19B8DCB9" w14:textId="2CDA89C8" w:rsidR="00C2081A" w:rsidRPr="004B3327" w:rsidRDefault="002445B9" w:rsidP="0043589E">
      <w:pPr>
        <w:spacing w:before="120" w:after="120"/>
        <w:ind w:left="605" w:right="-43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 xml:space="preserve">ในระหว่างปี บริษัทย่อยเข้าทำสัญญาปรับโครงสร้างหนี้กับลูกหนี้สินเชื่อรายย่อย </w:t>
      </w:r>
      <w:r w:rsidR="00233C9F" w:rsidRPr="004B3327">
        <w:rPr>
          <w:rFonts w:ascii="Angsana New" w:hAnsi="Angsana New" w:hint="cs"/>
          <w:sz w:val="32"/>
          <w:szCs w:val="32"/>
        </w:rPr>
        <w:t>-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มีหลักประกัน</w:t>
      </w:r>
      <w:r w:rsidR="00233C9F" w:rsidRPr="004B3327">
        <w:rPr>
          <w:rFonts w:ascii="Angsana New" w:hAnsi="Angsana New" w:hint="cs"/>
          <w:sz w:val="32"/>
          <w:szCs w:val="32"/>
        </w:rPr>
        <w:t xml:space="preserve">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และลูกหนี้สินเชื่อธุรกิจ - มีหลักประกัน โดยเปลี่ยนแปลงเงื่อนไขการชำระเงิน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ยอดคงเหลือตามบัญชี</w:t>
      </w:r>
      <w:r w:rsidR="00233C9F" w:rsidRPr="004B3327">
        <w:rPr>
          <w:rFonts w:ascii="Angsana New" w:hAnsi="Angsana New" w:hint="cs"/>
          <w:sz w:val="32"/>
          <w:szCs w:val="32"/>
        </w:rPr>
        <w:t xml:space="preserve">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ของเงิน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ให้สินเชื่อจากการซื้อลูกหนี้ด้อยคุณภาพรวมดอกเบี้ยค้างรับที่มีการปรับโครงสร้างหนี้มีจำนวน </w:t>
      </w:r>
      <w:r w:rsidR="00233C9F" w:rsidRPr="004B3327">
        <w:rPr>
          <w:rFonts w:ascii="Angsana New" w:hAnsi="Angsana New" w:hint="cs"/>
          <w:spacing w:val="-4"/>
          <w:sz w:val="32"/>
          <w:szCs w:val="32"/>
        </w:rPr>
        <w:t xml:space="preserve">                       </w:t>
      </w:r>
      <w:r w:rsidR="002E7568" w:rsidRPr="004B3327">
        <w:rPr>
          <w:rFonts w:ascii="Angsana New" w:hAnsi="Angsana New" w:hint="cs"/>
          <w:spacing w:val="-4"/>
          <w:sz w:val="32"/>
          <w:szCs w:val="32"/>
        </w:rPr>
        <w:t>5</w:t>
      </w:r>
      <w:r w:rsidR="00EF57F2" w:rsidRPr="004B3327">
        <w:rPr>
          <w:rFonts w:ascii="Angsana New" w:hAnsi="Angsana New" w:hint="cs"/>
          <w:spacing w:val="-4"/>
          <w:sz w:val="32"/>
          <w:szCs w:val="32"/>
        </w:rPr>
        <w:t>34</w:t>
      </w:r>
      <w:r w:rsidR="00E91BFA"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ล้านบาท</w:t>
      </w:r>
      <w:r w:rsidRPr="004B3327">
        <w:rPr>
          <w:rFonts w:ascii="Angsana New" w:hAnsi="Angsana New" w:hint="cs"/>
          <w:sz w:val="32"/>
          <w:szCs w:val="32"/>
          <w:cs/>
        </w:rPr>
        <w:t xml:space="preserve"> (</w:t>
      </w:r>
      <w:r w:rsidRPr="004B3327">
        <w:rPr>
          <w:rFonts w:ascii="Angsana New" w:hAnsi="Angsana New" w:hint="cs"/>
          <w:sz w:val="32"/>
          <w:szCs w:val="32"/>
        </w:rPr>
        <w:t>256</w:t>
      </w:r>
      <w:r w:rsidR="002D1E9C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</w:rPr>
        <w:t xml:space="preserve">: </w:t>
      </w:r>
      <w:r w:rsidR="002D1E9C" w:rsidRPr="004B3327">
        <w:rPr>
          <w:rFonts w:ascii="Angsana New" w:hAnsi="Angsana New" w:hint="cs"/>
          <w:spacing w:val="-4"/>
          <w:sz w:val="32"/>
          <w:szCs w:val="32"/>
        </w:rPr>
        <w:t xml:space="preserve">529 </w:t>
      </w:r>
      <w:r w:rsidR="002D1E9C" w:rsidRPr="004B3327">
        <w:rPr>
          <w:rFonts w:ascii="Angsana New" w:hAnsi="Angsana New" w:hint="cs"/>
          <w:spacing w:val="-4"/>
          <w:sz w:val="32"/>
          <w:szCs w:val="32"/>
          <w:cs/>
        </w:rPr>
        <w:t>ล้านบาท</w:t>
      </w:r>
      <w:r w:rsidRPr="004B3327">
        <w:rPr>
          <w:rFonts w:ascii="Angsana New" w:hAnsi="Angsana New" w:hint="cs"/>
          <w:sz w:val="32"/>
          <w:szCs w:val="32"/>
          <w:cs/>
        </w:rPr>
        <w:t>) บริษัทย่อยไม่ได้รับรู้ผลกำไรหรือขาดทุนสุทธิจากการปรับโครงสร้างหนี้ดังกล่าว</w:t>
      </w:r>
    </w:p>
    <w:p w14:paraId="1600C927" w14:textId="1A8F5D78" w:rsidR="005E2207" w:rsidRPr="004B3327" w:rsidRDefault="00EF549A" w:rsidP="0043589E">
      <w:pPr>
        <w:pStyle w:val="Heading1"/>
        <w:spacing w:before="120" w:after="120"/>
        <w:ind w:left="605" w:hanging="605"/>
        <w:jc w:val="thaiDistribute"/>
        <w:rPr>
          <w:rFonts w:eastAsia="Arial Unicode MS"/>
          <w:b/>
          <w:bCs/>
          <w:sz w:val="32"/>
          <w:szCs w:val="32"/>
          <w:lang w:val="en-US"/>
        </w:rPr>
      </w:pPr>
      <w:bookmarkStart w:id="46" w:name="_Toc230988173"/>
      <w:r w:rsidRPr="004B3327">
        <w:rPr>
          <w:rFonts w:hint="cs"/>
          <w:b/>
          <w:bCs/>
          <w:sz w:val="32"/>
          <w:szCs w:val="32"/>
          <w:lang w:val="en-US"/>
        </w:rPr>
        <w:t>1</w:t>
      </w:r>
      <w:r w:rsidR="002D1E9C" w:rsidRPr="004B3327">
        <w:rPr>
          <w:rFonts w:hint="cs"/>
          <w:b/>
          <w:bCs/>
          <w:sz w:val="32"/>
          <w:szCs w:val="32"/>
          <w:lang w:val="en-US"/>
        </w:rPr>
        <w:t>1</w:t>
      </w:r>
      <w:r w:rsidR="005E2207" w:rsidRPr="004B3327">
        <w:rPr>
          <w:rFonts w:hint="cs"/>
          <w:b/>
          <w:bCs/>
          <w:sz w:val="32"/>
          <w:szCs w:val="32"/>
          <w:cs/>
        </w:rPr>
        <w:t>.</w:t>
      </w:r>
      <w:r w:rsidR="00D436F8" w:rsidRPr="004B3327">
        <w:rPr>
          <w:rFonts w:hint="cs"/>
          <w:b/>
          <w:bCs/>
          <w:sz w:val="32"/>
          <w:szCs w:val="32"/>
          <w:cs/>
        </w:rPr>
        <w:tab/>
      </w:r>
      <w:r w:rsidR="00902D94" w:rsidRPr="004B3327">
        <w:rPr>
          <w:rFonts w:hint="cs"/>
          <w:b/>
          <w:bCs/>
          <w:sz w:val="32"/>
          <w:szCs w:val="32"/>
          <w:cs/>
        </w:rPr>
        <w:t>เงินให้กู้ยืมและดอกเบี้ยค้างรับ</w:t>
      </w:r>
      <w:bookmarkEnd w:id="46"/>
    </w:p>
    <w:p w14:paraId="0C20CB8E" w14:textId="56E4800B" w:rsidR="00EF549A" w:rsidRPr="004B3327" w:rsidRDefault="002D4A6E" w:rsidP="0043589E">
      <w:pPr>
        <w:tabs>
          <w:tab w:val="left" w:pos="630"/>
        </w:tabs>
        <w:spacing w:before="120" w:after="120"/>
        <w:ind w:left="605" w:hanging="605"/>
        <w:rPr>
          <w:rFonts w:ascii="Angsana New" w:hAnsi="Angsana New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2D1E9C"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Pr="004B3327">
        <w:rPr>
          <w:rFonts w:ascii="Angsana New" w:hAnsi="Angsana New" w:hint="cs"/>
          <w:b/>
          <w:bCs/>
          <w:sz w:val="32"/>
          <w:szCs w:val="32"/>
          <w:lang w:val="en-GB"/>
        </w:rPr>
        <w:t>1</w:t>
      </w: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902D94" w:rsidRPr="004B3327">
        <w:rPr>
          <w:rFonts w:ascii="Angsana New" w:hAnsi="Angsana New" w:hint="cs"/>
          <w:b/>
          <w:bCs/>
          <w:sz w:val="32"/>
          <w:szCs w:val="32"/>
          <w:cs/>
        </w:rPr>
        <w:t>เงินให้กู้ยืมและดอกเบี้ยค้างรับ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จำแนกตาม</w:t>
      </w:r>
      <w:r w:rsidR="00C36A36" w:rsidRPr="004B3327">
        <w:rPr>
          <w:rFonts w:ascii="Angsana New" w:hAnsi="Angsana New" w:hint="cs"/>
          <w:b/>
          <w:bCs/>
          <w:sz w:val="32"/>
          <w:szCs w:val="32"/>
          <w:cs/>
        </w:rPr>
        <w:t>ประเภทและ</w:t>
      </w:r>
      <w:r w:rsidR="00FD2887" w:rsidRPr="004B3327">
        <w:rPr>
          <w:rFonts w:ascii="Angsana New" w:hAnsi="Angsana New" w:hint="cs"/>
          <w:b/>
          <w:bCs/>
          <w:sz w:val="32"/>
          <w:szCs w:val="32"/>
          <w:cs/>
        </w:rPr>
        <w:t>ระยะเวลาการครบกำหนดชำระตามสัญญา</w:t>
      </w:r>
    </w:p>
    <w:p w14:paraId="3AF877AB" w14:textId="3EE30EBD" w:rsidR="004175B2" w:rsidRPr="004B3327" w:rsidRDefault="00AC0B02" w:rsidP="0043589E">
      <w:pPr>
        <w:tabs>
          <w:tab w:val="left" w:pos="2160"/>
          <w:tab w:val="right" w:pos="8190"/>
        </w:tabs>
        <w:spacing w:before="120" w:after="120"/>
        <w:ind w:left="605" w:right="-43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4175B2" w:rsidRPr="004B332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="004175B2" w:rsidRPr="004B3327">
        <w:rPr>
          <w:rFonts w:ascii="Angsana New" w:hAnsi="Angsana New" w:hint="cs"/>
          <w:sz w:val="32"/>
          <w:szCs w:val="32"/>
        </w:rPr>
        <w:t>31</w:t>
      </w:r>
      <w:r w:rsidR="004175B2"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052391" w:rsidRPr="004B3327">
        <w:rPr>
          <w:rFonts w:ascii="Angsana New" w:hAnsi="Angsana New" w:hint="cs"/>
          <w:sz w:val="32"/>
          <w:szCs w:val="32"/>
        </w:rPr>
        <w:t>9</w:t>
      </w:r>
      <w:r w:rsidR="004175B2" w:rsidRPr="004B3327">
        <w:rPr>
          <w:rFonts w:ascii="Angsana New" w:hAnsi="Angsana New" w:hint="cs"/>
          <w:sz w:val="32"/>
          <w:szCs w:val="32"/>
        </w:rPr>
        <w:t xml:space="preserve"> </w:t>
      </w:r>
      <w:r w:rsidR="004175B2"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z w:val="32"/>
          <w:szCs w:val="32"/>
        </w:rPr>
        <w:t>25</w:t>
      </w:r>
      <w:r w:rsidR="00052391" w:rsidRPr="004B3327">
        <w:rPr>
          <w:rFonts w:ascii="Angsana New" w:hAnsi="Angsana New" w:hint="cs"/>
          <w:sz w:val="32"/>
          <w:szCs w:val="32"/>
        </w:rPr>
        <w:t>68</w:t>
      </w:r>
      <w:r w:rsidR="004175B2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902D94" w:rsidRPr="004B3327">
        <w:rPr>
          <w:rFonts w:ascii="Angsana New" w:hAnsi="Angsana New" w:hint="cs"/>
          <w:sz w:val="32"/>
          <w:szCs w:val="32"/>
          <w:cs/>
        </w:rPr>
        <w:t>เงินให้กู้ยืมและดอกเบี้ยค้างรับ</w:t>
      </w:r>
      <w:r w:rsidR="004175B2" w:rsidRPr="004B3327">
        <w:rPr>
          <w:rFonts w:ascii="Angsana New" w:hAnsi="Angsana New" w:hint="cs"/>
          <w:sz w:val="32"/>
          <w:szCs w:val="32"/>
          <w:cs/>
        </w:rPr>
        <w:t>แบ่งตาม</w:t>
      </w:r>
      <w:r w:rsidR="00FD2887" w:rsidRPr="004B3327">
        <w:rPr>
          <w:rFonts w:ascii="Angsana New" w:hAnsi="Angsana New" w:hint="cs"/>
          <w:sz w:val="32"/>
          <w:szCs w:val="32"/>
          <w:cs/>
        </w:rPr>
        <w:t>ประเภทและ</w:t>
      </w:r>
      <w:r w:rsidR="004175B2" w:rsidRPr="004B3327">
        <w:rPr>
          <w:rFonts w:ascii="Angsana New" w:hAnsi="Angsana New" w:hint="cs"/>
          <w:sz w:val="32"/>
          <w:szCs w:val="32"/>
          <w:cs/>
        </w:rPr>
        <w:t>ระยะเวลาการครบกำหนดชำระตามสัญญาได้ดังนี้</w:t>
      </w: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595"/>
        <w:gridCol w:w="1396"/>
        <w:gridCol w:w="1396"/>
        <w:gridCol w:w="1396"/>
        <w:gridCol w:w="1397"/>
      </w:tblGrid>
      <w:tr w:rsidR="004B3327" w:rsidRPr="004B3327" w14:paraId="67DF7CB8" w14:textId="77777777" w:rsidTr="00B06781">
        <w:trPr>
          <w:cantSplit/>
        </w:trPr>
        <w:tc>
          <w:tcPr>
            <w:tcW w:w="3595" w:type="dxa"/>
            <w:vAlign w:val="bottom"/>
          </w:tcPr>
          <w:p w14:paraId="5718E44B" w14:textId="77777777" w:rsidR="00CF420E" w:rsidRPr="004B3327" w:rsidRDefault="00CF420E" w:rsidP="0043589E">
            <w:pPr>
              <w:ind w:right="-10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5585" w:type="dxa"/>
            <w:gridSpan w:val="4"/>
            <w:vAlign w:val="bottom"/>
          </w:tcPr>
          <w:p w14:paraId="70FAFD97" w14:textId="77777777" w:rsidR="00CF420E" w:rsidRPr="004B3327" w:rsidRDefault="00CF420E" w:rsidP="0043589E">
            <w:pPr>
              <w:ind w:right="-17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หน่วย: ล้านบาท)</w:t>
            </w:r>
          </w:p>
        </w:tc>
      </w:tr>
      <w:tr w:rsidR="004B3327" w:rsidRPr="004B3327" w14:paraId="22FA4BB2" w14:textId="77777777" w:rsidTr="00B06781">
        <w:trPr>
          <w:cantSplit/>
        </w:trPr>
        <w:tc>
          <w:tcPr>
            <w:tcW w:w="3595" w:type="dxa"/>
            <w:vAlign w:val="bottom"/>
          </w:tcPr>
          <w:p w14:paraId="03C08A38" w14:textId="32D87C17" w:rsidR="00CF420E" w:rsidRPr="004B3327" w:rsidRDefault="00CF420E" w:rsidP="0043589E">
            <w:pPr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5585" w:type="dxa"/>
            <w:gridSpan w:val="4"/>
            <w:vAlign w:val="bottom"/>
          </w:tcPr>
          <w:p w14:paraId="0C8344FD" w14:textId="2000D536" w:rsidR="00CF420E" w:rsidRPr="004B3327" w:rsidRDefault="00CF420E" w:rsidP="0043589E">
            <w:pPr>
              <w:pBdr>
                <w:bottom w:val="single" w:sz="4" w:space="1" w:color="auto"/>
              </w:pBdr>
              <w:ind w:right="-17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งบการเงินรวม ณ วันที่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31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มีนาคม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2569</w:t>
            </w:r>
          </w:p>
        </w:tc>
      </w:tr>
      <w:tr w:rsidR="004B3327" w:rsidRPr="004B3327" w14:paraId="776645B2" w14:textId="77777777" w:rsidTr="00B06781">
        <w:trPr>
          <w:cantSplit/>
        </w:trPr>
        <w:tc>
          <w:tcPr>
            <w:tcW w:w="3595" w:type="dxa"/>
            <w:vAlign w:val="bottom"/>
          </w:tcPr>
          <w:p w14:paraId="77369E76" w14:textId="77777777" w:rsidR="00CF420E" w:rsidRPr="004B3327" w:rsidRDefault="00CF420E" w:rsidP="0043589E">
            <w:pPr>
              <w:ind w:right="-10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396" w:type="dxa"/>
            <w:vAlign w:val="bottom"/>
          </w:tcPr>
          <w:p w14:paraId="056A1AEB" w14:textId="77777777" w:rsidR="00CF420E" w:rsidRPr="004B3327" w:rsidRDefault="00CF420E" w:rsidP="0043589E">
            <w:pPr>
              <w:pBdr>
                <w:bottom w:val="single" w:sz="4" w:space="1" w:color="auto"/>
              </w:pBdr>
              <w:ind w:left="-18" w:right="-17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เงินให้กู้แก่</w:t>
            </w:r>
          </w:p>
          <w:p w14:paraId="52975B33" w14:textId="77777777" w:rsidR="00CF420E" w:rsidRPr="004B3327" w:rsidRDefault="00CF420E" w:rsidP="0043589E">
            <w:pPr>
              <w:pBdr>
                <w:bottom w:val="single" w:sz="4" w:space="1" w:color="auto"/>
              </w:pBdr>
              <w:ind w:left="-18" w:right="-17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ผู้ถือสัญญา</w:t>
            </w:r>
          </w:p>
          <w:p w14:paraId="1392855A" w14:textId="77777777" w:rsidR="00CF420E" w:rsidRPr="004B3327" w:rsidRDefault="00CF420E" w:rsidP="0043589E">
            <w:pPr>
              <w:pBdr>
                <w:bottom w:val="single" w:sz="4" w:space="1" w:color="auto"/>
              </w:pBdr>
              <w:ind w:left="-18" w:right="-17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ลงทุน</w:t>
            </w:r>
          </w:p>
        </w:tc>
        <w:tc>
          <w:tcPr>
            <w:tcW w:w="1396" w:type="dxa"/>
            <w:vAlign w:val="bottom"/>
          </w:tcPr>
          <w:p w14:paraId="77128EA8" w14:textId="77777777" w:rsidR="00CF420E" w:rsidRPr="004B3327" w:rsidRDefault="00CF420E" w:rsidP="0043589E">
            <w:pPr>
              <w:pBdr>
                <w:bottom w:val="single" w:sz="4" w:space="1" w:color="auto"/>
              </w:pBdr>
              <w:ind w:left="-18" w:right="-17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ทรัพย์สินจำนองเป็นประกัน -                        เพื่อธุรกิจ</w:t>
            </w:r>
          </w:p>
        </w:tc>
        <w:tc>
          <w:tcPr>
            <w:tcW w:w="1396" w:type="dxa"/>
            <w:vAlign w:val="bottom"/>
          </w:tcPr>
          <w:p w14:paraId="1DF7AF61" w14:textId="1710FD4A" w:rsidR="00CF420E" w:rsidRPr="004B3327" w:rsidRDefault="00CF420E" w:rsidP="0043589E">
            <w:pPr>
              <w:pBdr>
                <w:bottom w:val="single" w:sz="4" w:space="1" w:color="auto"/>
              </w:pBdr>
              <w:ind w:right="-17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เงินให้สินเชื่อ</w:t>
            </w:r>
            <w:r w:rsidR="001A4175" w:rsidRPr="004B3327">
              <w:rPr>
                <w:rFonts w:ascii="Angsana New" w:hAnsi="Angsana New" w:hint="cs"/>
                <w:sz w:val="26"/>
                <w:szCs w:val="26"/>
                <w:cs/>
              </w:rPr>
              <w:t>อื่น</w:t>
            </w:r>
          </w:p>
        </w:tc>
        <w:tc>
          <w:tcPr>
            <w:tcW w:w="1397" w:type="dxa"/>
            <w:vAlign w:val="bottom"/>
          </w:tcPr>
          <w:p w14:paraId="420FE8E4" w14:textId="77777777" w:rsidR="00CF420E" w:rsidRPr="004B3327" w:rsidRDefault="00CF420E" w:rsidP="0043589E">
            <w:pPr>
              <w:pBdr>
                <w:bottom w:val="single" w:sz="4" w:space="1" w:color="auto"/>
              </w:pBdr>
              <w:ind w:right="-17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รวม</w:t>
            </w:r>
          </w:p>
        </w:tc>
      </w:tr>
      <w:tr w:rsidR="004B3327" w:rsidRPr="004B3327" w14:paraId="332AE084" w14:textId="77777777" w:rsidTr="00B06781">
        <w:trPr>
          <w:cantSplit/>
        </w:trPr>
        <w:tc>
          <w:tcPr>
            <w:tcW w:w="3595" w:type="dxa"/>
            <w:vAlign w:val="bottom"/>
          </w:tcPr>
          <w:p w14:paraId="7331AD7D" w14:textId="77777777" w:rsidR="00CF420E" w:rsidRPr="004B3327" w:rsidRDefault="00CF420E" w:rsidP="0043589E">
            <w:pPr>
              <w:ind w:left="250" w:right="-108" w:hanging="250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เงินให้กู้ยืมและดอกเบี้ยค้างรับ</w:t>
            </w:r>
          </w:p>
        </w:tc>
        <w:tc>
          <w:tcPr>
            <w:tcW w:w="1396" w:type="dxa"/>
            <w:vAlign w:val="bottom"/>
          </w:tcPr>
          <w:p w14:paraId="53D988EC" w14:textId="4365264B" w:rsidR="00CF420E" w:rsidRPr="004B3327" w:rsidRDefault="00F31510" w:rsidP="0043589E">
            <w:pP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28</w:t>
            </w:r>
          </w:p>
        </w:tc>
        <w:tc>
          <w:tcPr>
            <w:tcW w:w="1396" w:type="dxa"/>
            <w:vAlign w:val="bottom"/>
          </w:tcPr>
          <w:p w14:paraId="5B66B0F5" w14:textId="6BCFF626" w:rsidR="00CF420E" w:rsidRPr="004B3327" w:rsidRDefault="00A962EB" w:rsidP="0043589E">
            <w:pP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263</w:t>
            </w:r>
          </w:p>
        </w:tc>
        <w:tc>
          <w:tcPr>
            <w:tcW w:w="1396" w:type="dxa"/>
            <w:vAlign w:val="bottom"/>
          </w:tcPr>
          <w:p w14:paraId="0D9F7E13" w14:textId="18EDE580" w:rsidR="00CF420E" w:rsidRPr="004B3327" w:rsidRDefault="00DB2D77" w:rsidP="0043589E">
            <w:pP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1,350</w:t>
            </w:r>
          </w:p>
        </w:tc>
        <w:tc>
          <w:tcPr>
            <w:tcW w:w="1397" w:type="dxa"/>
            <w:vAlign w:val="bottom"/>
          </w:tcPr>
          <w:p w14:paraId="3AB454ED" w14:textId="1BE25DDD" w:rsidR="00CF420E" w:rsidRPr="004B3327" w:rsidRDefault="00DB2D77" w:rsidP="0043589E">
            <w:pP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1,641</w:t>
            </w:r>
          </w:p>
        </w:tc>
      </w:tr>
      <w:tr w:rsidR="004B3327" w:rsidRPr="004B3327" w14:paraId="01BBD5C1" w14:textId="77777777" w:rsidTr="00B06781">
        <w:trPr>
          <w:cantSplit/>
        </w:trPr>
        <w:tc>
          <w:tcPr>
            <w:tcW w:w="3595" w:type="dxa"/>
            <w:vAlign w:val="bottom"/>
          </w:tcPr>
          <w:p w14:paraId="0EF3E852" w14:textId="77777777" w:rsidR="00CF420E" w:rsidRPr="004B3327" w:rsidRDefault="00CF420E" w:rsidP="0043589E">
            <w:pPr>
              <w:ind w:left="430" w:right="-108" w:hanging="430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หัก: ค่าเผื่อผลขาดทุนด้านเครดิตที่คาดว่าจะเกิดขึ้น</w:t>
            </w:r>
          </w:p>
        </w:tc>
        <w:tc>
          <w:tcPr>
            <w:tcW w:w="1396" w:type="dxa"/>
            <w:vAlign w:val="bottom"/>
          </w:tcPr>
          <w:p w14:paraId="3E244664" w14:textId="43D8B16F" w:rsidR="00CF420E" w:rsidRPr="004B3327" w:rsidRDefault="00F31510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396" w:type="dxa"/>
            <w:vAlign w:val="bottom"/>
          </w:tcPr>
          <w:p w14:paraId="10AD3170" w14:textId="2D1E7851" w:rsidR="00CF420E" w:rsidRPr="004B3327" w:rsidRDefault="00A962EB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396" w:type="dxa"/>
            <w:vAlign w:val="bottom"/>
          </w:tcPr>
          <w:p w14:paraId="5F4E579F" w14:textId="25C012FB" w:rsidR="00CF420E" w:rsidRPr="004B3327" w:rsidRDefault="00DB2D77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(151)</w:t>
            </w:r>
          </w:p>
        </w:tc>
        <w:tc>
          <w:tcPr>
            <w:tcW w:w="1397" w:type="dxa"/>
            <w:vAlign w:val="bottom"/>
          </w:tcPr>
          <w:p w14:paraId="5B8468F8" w14:textId="1ABDCEB8" w:rsidR="00CF420E" w:rsidRPr="004B3327" w:rsidRDefault="00DB2D77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(151)</w:t>
            </w:r>
          </w:p>
        </w:tc>
      </w:tr>
      <w:tr w:rsidR="004B3327" w:rsidRPr="004B3327" w14:paraId="4429A512" w14:textId="77777777" w:rsidTr="00B06781">
        <w:trPr>
          <w:cantSplit/>
        </w:trPr>
        <w:tc>
          <w:tcPr>
            <w:tcW w:w="3595" w:type="dxa"/>
            <w:vAlign w:val="bottom"/>
          </w:tcPr>
          <w:p w14:paraId="1E03F08F" w14:textId="77777777" w:rsidR="00CF420E" w:rsidRPr="004B3327" w:rsidRDefault="00CF420E" w:rsidP="0043589E">
            <w:pPr>
              <w:ind w:left="250" w:right="-108" w:hanging="250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เงินให้กู้ยืมและดอกเบี้ยค้างรับ - สุทธิ</w:t>
            </w:r>
          </w:p>
        </w:tc>
        <w:tc>
          <w:tcPr>
            <w:tcW w:w="1396" w:type="dxa"/>
            <w:vAlign w:val="bottom"/>
          </w:tcPr>
          <w:p w14:paraId="18304E35" w14:textId="0CEC5AF6" w:rsidR="00CF420E" w:rsidRPr="004B3327" w:rsidRDefault="00F31510" w:rsidP="0043589E">
            <w:pP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28</w:t>
            </w:r>
          </w:p>
        </w:tc>
        <w:tc>
          <w:tcPr>
            <w:tcW w:w="1396" w:type="dxa"/>
            <w:vAlign w:val="bottom"/>
          </w:tcPr>
          <w:p w14:paraId="103510D6" w14:textId="60EF6FD6" w:rsidR="00CF420E" w:rsidRPr="004B3327" w:rsidRDefault="00A962EB" w:rsidP="0043589E">
            <w:pP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263</w:t>
            </w:r>
          </w:p>
        </w:tc>
        <w:tc>
          <w:tcPr>
            <w:tcW w:w="1396" w:type="dxa"/>
            <w:vAlign w:val="bottom"/>
          </w:tcPr>
          <w:p w14:paraId="5ED3A374" w14:textId="405CD3CD" w:rsidR="00CF420E" w:rsidRPr="004B3327" w:rsidRDefault="00DB2D77" w:rsidP="0043589E">
            <w:pP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1,199</w:t>
            </w:r>
          </w:p>
        </w:tc>
        <w:tc>
          <w:tcPr>
            <w:tcW w:w="1397" w:type="dxa"/>
            <w:vAlign w:val="bottom"/>
          </w:tcPr>
          <w:p w14:paraId="78327E71" w14:textId="74BC8B35" w:rsidR="00CF420E" w:rsidRPr="004B3327" w:rsidRDefault="00DB2D77" w:rsidP="0043589E">
            <w:pP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1,490</w:t>
            </w:r>
          </w:p>
        </w:tc>
      </w:tr>
      <w:tr w:rsidR="004B3327" w:rsidRPr="004B3327" w14:paraId="1CD3AD24" w14:textId="77777777" w:rsidTr="00B06781">
        <w:trPr>
          <w:cantSplit/>
        </w:trPr>
        <w:tc>
          <w:tcPr>
            <w:tcW w:w="3595" w:type="dxa"/>
            <w:vAlign w:val="bottom"/>
          </w:tcPr>
          <w:p w14:paraId="0CAE6C4C" w14:textId="77777777" w:rsidR="00CF420E" w:rsidRPr="004B3327" w:rsidRDefault="00CF420E" w:rsidP="0043589E">
            <w:pPr>
              <w:ind w:left="186" w:right="-108" w:hanging="186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หัก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: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ส่วนที่คาดว่าจะได้รับชำระภายในหนึ่งปี</w:t>
            </w:r>
          </w:p>
        </w:tc>
        <w:tc>
          <w:tcPr>
            <w:tcW w:w="1396" w:type="dxa"/>
            <w:vAlign w:val="bottom"/>
          </w:tcPr>
          <w:p w14:paraId="1A7D6166" w14:textId="1CDD8476" w:rsidR="00CF420E" w:rsidRPr="004B3327" w:rsidRDefault="00A962EB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396" w:type="dxa"/>
            <w:vAlign w:val="bottom"/>
          </w:tcPr>
          <w:p w14:paraId="570E4BF6" w14:textId="6229B71C" w:rsidR="00CF420E" w:rsidRPr="004B3327" w:rsidRDefault="00A962EB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(219)</w:t>
            </w:r>
          </w:p>
        </w:tc>
        <w:tc>
          <w:tcPr>
            <w:tcW w:w="1396" w:type="dxa"/>
            <w:vAlign w:val="bottom"/>
          </w:tcPr>
          <w:p w14:paraId="5A850843" w14:textId="2B67D139" w:rsidR="00CF420E" w:rsidRPr="004B3327" w:rsidRDefault="00DB2D77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(1,095)</w:t>
            </w:r>
          </w:p>
        </w:tc>
        <w:tc>
          <w:tcPr>
            <w:tcW w:w="1397" w:type="dxa"/>
            <w:vAlign w:val="bottom"/>
          </w:tcPr>
          <w:p w14:paraId="3C9AE1C2" w14:textId="08DABEF0" w:rsidR="00CF420E" w:rsidRPr="004B3327" w:rsidRDefault="00DB2D77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(1,314)</w:t>
            </w:r>
          </w:p>
        </w:tc>
      </w:tr>
      <w:tr w:rsidR="004B3327" w:rsidRPr="004B3327" w14:paraId="7E47A908" w14:textId="77777777" w:rsidTr="00B06781">
        <w:trPr>
          <w:cantSplit/>
        </w:trPr>
        <w:tc>
          <w:tcPr>
            <w:tcW w:w="3595" w:type="dxa"/>
            <w:vAlign w:val="bottom"/>
          </w:tcPr>
          <w:p w14:paraId="7FA5F380" w14:textId="3F5B9476" w:rsidR="00CF420E" w:rsidRPr="004B3327" w:rsidRDefault="00CF420E" w:rsidP="0043589E">
            <w:pPr>
              <w:ind w:left="253" w:right="-108" w:hanging="253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เงินให้กู้ยืมและดอกเบี้ยค้างรับสุทธิจากส่วน</w:t>
            </w:r>
            <w:r w:rsidR="00340D5F"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                  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ที่คาดว่าจะได้รับชำระภายในหนึ่งปี</w:t>
            </w:r>
          </w:p>
        </w:tc>
        <w:tc>
          <w:tcPr>
            <w:tcW w:w="1396" w:type="dxa"/>
            <w:vAlign w:val="bottom"/>
          </w:tcPr>
          <w:p w14:paraId="1C7B62E6" w14:textId="6861FBEE" w:rsidR="00CF420E" w:rsidRPr="004B3327" w:rsidRDefault="00A962EB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28</w:t>
            </w:r>
          </w:p>
        </w:tc>
        <w:tc>
          <w:tcPr>
            <w:tcW w:w="1396" w:type="dxa"/>
            <w:vAlign w:val="bottom"/>
          </w:tcPr>
          <w:p w14:paraId="448DCC86" w14:textId="5FA57010" w:rsidR="00CF420E" w:rsidRPr="004B3327" w:rsidRDefault="00A962EB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44</w:t>
            </w:r>
          </w:p>
        </w:tc>
        <w:tc>
          <w:tcPr>
            <w:tcW w:w="1396" w:type="dxa"/>
            <w:vAlign w:val="bottom"/>
          </w:tcPr>
          <w:p w14:paraId="0EEC08A6" w14:textId="332695E3" w:rsidR="00CF420E" w:rsidRPr="004B3327" w:rsidRDefault="00DB2D77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104</w:t>
            </w:r>
          </w:p>
        </w:tc>
        <w:tc>
          <w:tcPr>
            <w:tcW w:w="1397" w:type="dxa"/>
            <w:vAlign w:val="bottom"/>
          </w:tcPr>
          <w:p w14:paraId="1014853A" w14:textId="631ABFE5" w:rsidR="00CF420E" w:rsidRPr="004B3327" w:rsidRDefault="00DB2D77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176</w:t>
            </w:r>
          </w:p>
        </w:tc>
      </w:tr>
    </w:tbl>
    <w:p w14:paraId="121EB998" w14:textId="77777777" w:rsidR="0043589E" w:rsidRPr="004B3327" w:rsidRDefault="0043589E">
      <w:pPr>
        <w:rPr>
          <w:rFonts w:ascii="Angsana New" w:hAnsi="Angsana New"/>
        </w:rPr>
      </w:pPr>
      <w:r w:rsidRPr="004B3327">
        <w:rPr>
          <w:rFonts w:ascii="Angsana New" w:hAnsi="Angsana New" w:hint="cs"/>
        </w:rPr>
        <w:br w:type="page"/>
      </w: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595"/>
        <w:gridCol w:w="1396"/>
        <w:gridCol w:w="1396"/>
        <w:gridCol w:w="1396"/>
        <w:gridCol w:w="1397"/>
      </w:tblGrid>
      <w:tr w:rsidR="004B3327" w:rsidRPr="004B3327" w14:paraId="28599C1E" w14:textId="77777777" w:rsidTr="00B06781">
        <w:trPr>
          <w:cantSplit/>
        </w:trPr>
        <w:tc>
          <w:tcPr>
            <w:tcW w:w="3595" w:type="dxa"/>
            <w:vAlign w:val="bottom"/>
          </w:tcPr>
          <w:p w14:paraId="6A679732" w14:textId="2C173A27" w:rsidR="00CF420E" w:rsidRPr="004B3327" w:rsidRDefault="00CF420E" w:rsidP="0043589E">
            <w:pPr>
              <w:ind w:right="-10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5585" w:type="dxa"/>
            <w:gridSpan w:val="4"/>
            <w:vAlign w:val="bottom"/>
          </w:tcPr>
          <w:p w14:paraId="2320473C" w14:textId="3FFD412A" w:rsidR="00CF420E" w:rsidRPr="004B3327" w:rsidRDefault="00CF420E" w:rsidP="0043589E">
            <w:pPr>
              <w:ind w:right="-17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หน่วย: ล้านบาท)</w:t>
            </w:r>
          </w:p>
        </w:tc>
      </w:tr>
      <w:tr w:rsidR="004B3327" w:rsidRPr="004B3327" w14:paraId="38667F25" w14:textId="77777777" w:rsidTr="00B06781">
        <w:trPr>
          <w:cantSplit/>
        </w:trPr>
        <w:tc>
          <w:tcPr>
            <w:tcW w:w="3595" w:type="dxa"/>
            <w:vAlign w:val="bottom"/>
          </w:tcPr>
          <w:p w14:paraId="10C70424" w14:textId="77777777" w:rsidR="00CF420E" w:rsidRPr="004B3327" w:rsidRDefault="00CF420E" w:rsidP="0043589E">
            <w:pPr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5585" w:type="dxa"/>
            <w:gridSpan w:val="4"/>
            <w:vAlign w:val="bottom"/>
          </w:tcPr>
          <w:p w14:paraId="3DF6995E" w14:textId="77777777" w:rsidR="00CF420E" w:rsidRPr="004B3327" w:rsidRDefault="00CF420E" w:rsidP="0043589E">
            <w:pPr>
              <w:pBdr>
                <w:bottom w:val="single" w:sz="4" w:space="1" w:color="auto"/>
              </w:pBdr>
              <w:ind w:right="-17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งบการเงินรวม ณ วันที่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31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มีนาคม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2568</w:t>
            </w:r>
          </w:p>
        </w:tc>
      </w:tr>
      <w:tr w:rsidR="004B3327" w:rsidRPr="004B3327" w14:paraId="5CAD2B82" w14:textId="77777777" w:rsidTr="00B06781">
        <w:trPr>
          <w:cantSplit/>
        </w:trPr>
        <w:tc>
          <w:tcPr>
            <w:tcW w:w="3595" w:type="dxa"/>
            <w:vAlign w:val="bottom"/>
          </w:tcPr>
          <w:p w14:paraId="4F2879AB" w14:textId="77777777" w:rsidR="00CF420E" w:rsidRPr="004B3327" w:rsidRDefault="00CF420E" w:rsidP="0043589E">
            <w:pPr>
              <w:ind w:right="-10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396" w:type="dxa"/>
            <w:vAlign w:val="bottom"/>
          </w:tcPr>
          <w:p w14:paraId="5ED07D0C" w14:textId="77777777" w:rsidR="00CF420E" w:rsidRPr="004B3327" w:rsidRDefault="00CF420E" w:rsidP="0043589E">
            <w:pPr>
              <w:pBdr>
                <w:bottom w:val="single" w:sz="4" w:space="1" w:color="auto"/>
              </w:pBdr>
              <w:ind w:left="-18" w:right="-17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เงินให้กู้แก่</w:t>
            </w:r>
          </w:p>
          <w:p w14:paraId="7F5A0CB9" w14:textId="77777777" w:rsidR="00CF420E" w:rsidRPr="004B3327" w:rsidRDefault="00CF420E" w:rsidP="0043589E">
            <w:pPr>
              <w:pBdr>
                <w:bottom w:val="single" w:sz="4" w:space="1" w:color="auto"/>
              </w:pBdr>
              <w:ind w:left="-18" w:right="-17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ผู้ถือสัญญา</w:t>
            </w:r>
          </w:p>
          <w:p w14:paraId="3CA70D78" w14:textId="77777777" w:rsidR="00CF420E" w:rsidRPr="004B3327" w:rsidRDefault="00CF420E" w:rsidP="0043589E">
            <w:pPr>
              <w:pBdr>
                <w:bottom w:val="single" w:sz="4" w:space="1" w:color="auto"/>
              </w:pBdr>
              <w:ind w:left="-18" w:right="-17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ลงทุน</w:t>
            </w:r>
          </w:p>
        </w:tc>
        <w:tc>
          <w:tcPr>
            <w:tcW w:w="1396" w:type="dxa"/>
            <w:vAlign w:val="bottom"/>
          </w:tcPr>
          <w:p w14:paraId="6FBC7C99" w14:textId="77777777" w:rsidR="00CF420E" w:rsidRPr="004B3327" w:rsidRDefault="00CF420E" w:rsidP="0043589E">
            <w:pPr>
              <w:pBdr>
                <w:bottom w:val="single" w:sz="4" w:space="1" w:color="auto"/>
              </w:pBdr>
              <w:ind w:left="-18" w:right="-17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ทรัพย์สินจำนองเป็นประกัน -                        เพื่อธุรกิจ</w:t>
            </w:r>
          </w:p>
        </w:tc>
        <w:tc>
          <w:tcPr>
            <w:tcW w:w="1396" w:type="dxa"/>
            <w:vAlign w:val="bottom"/>
          </w:tcPr>
          <w:p w14:paraId="2D04E8C7" w14:textId="01D1CAD1" w:rsidR="00CF420E" w:rsidRPr="004B3327" w:rsidRDefault="00CF420E" w:rsidP="0043589E">
            <w:pPr>
              <w:pBdr>
                <w:bottom w:val="single" w:sz="4" w:space="1" w:color="auto"/>
              </w:pBdr>
              <w:ind w:right="-17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เงินให้สินเชื่อ</w:t>
            </w:r>
            <w:r w:rsidR="001A4175" w:rsidRPr="004B3327">
              <w:rPr>
                <w:rFonts w:ascii="Angsana New" w:hAnsi="Angsana New" w:hint="cs"/>
                <w:sz w:val="26"/>
                <w:szCs w:val="26"/>
                <w:cs/>
              </w:rPr>
              <w:t>อื่น</w:t>
            </w:r>
          </w:p>
        </w:tc>
        <w:tc>
          <w:tcPr>
            <w:tcW w:w="1397" w:type="dxa"/>
            <w:vAlign w:val="bottom"/>
          </w:tcPr>
          <w:p w14:paraId="3062E30D" w14:textId="77777777" w:rsidR="00CF420E" w:rsidRPr="004B3327" w:rsidRDefault="00CF420E" w:rsidP="0043589E">
            <w:pPr>
              <w:pBdr>
                <w:bottom w:val="single" w:sz="4" w:space="1" w:color="auto"/>
              </w:pBdr>
              <w:ind w:right="-17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รวม</w:t>
            </w:r>
          </w:p>
        </w:tc>
      </w:tr>
      <w:tr w:rsidR="004B3327" w:rsidRPr="004B3327" w14:paraId="72B5199D" w14:textId="77777777" w:rsidTr="00B06781">
        <w:trPr>
          <w:cantSplit/>
        </w:trPr>
        <w:tc>
          <w:tcPr>
            <w:tcW w:w="3595" w:type="dxa"/>
            <w:vAlign w:val="bottom"/>
          </w:tcPr>
          <w:p w14:paraId="7A6B067F" w14:textId="77777777" w:rsidR="00CF420E" w:rsidRPr="004B3327" w:rsidRDefault="00CF420E" w:rsidP="0043589E">
            <w:pPr>
              <w:ind w:left="250" w:right="-108" w:hanging="25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396" w:type="dxa"/>
            <w:vAlign w:val="bottom"/>
          </w:tcPr>
          <w:p w14:paraId="76E52208" w14:textId="77777777" w:rsidR="00CF420E" w:rsidRPr="004B3327" w:rsidRDefault="00CF420E" w:rsidP="0043589E">
            <w:pP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96" w:type="dxa"/>
            <w:vAlign w:val="bottom"/>
          </w:tcPr>
          <w:p w14:paraId="4F577C53" w14:textId="77777777" w:rsidR="00CF420E" w:rsidRPr="004B3327" w:rsidRDefault="00CF420E" w:rsidP="0043589E">
            <w:pP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96" w:type="dxa"/>
            <w:vAlign w:val="bottom"/>
          </w:tcPr>
          <w:p w14:paraId="6A4959E3" w14:textId="77777777" w:rsidR="00CF420E" w:rsidRPr="004B3327" w:rsidRDefault="00CF420E" w:rsidP="0043589E">
            <w:pP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97" w:type="dxa"/>
            <w:vAlign w:val="bottom"/>
          </w:tcPr>
          <w:p w14:paraId="1B0A3C39" w14:textId="77777777" w:rsidR="00CF420E" w:rsidRPr="004B3327" w:rsidRDefault="00CF420E" w:rsidP="0043589E">
            <w:pPr>
              <w:ind w:left="-14" w:right="-112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ปรับปรุงใหม่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</w:tr>
      <w:tr w:rsidR="004B3327" w:rsidRPr="004B3327" w14:paraId="40E4D6A7" w14:textId="77777777" w:rsidTr="00B06781">
        <w:trPr>
          <w:cantSplit/>
        </w:trPr>
        <w:tc>
          <w:tcPr>
            <w:tcW w:w="3595" w:type="dxa"/>
            <w:vAlign w:val="bottom"/>
          </w:tcPr>
          <w:p w14:paraId="28A4A41B" w14:textId="77777777" w:rsidR="00CF420E" w:rsidRPr="004B3327" w:rsidRDefault="00CF420E" w:rsidP="0043589E">
            <w:pPr>
              <w:ind w:left="250" w:right="-108" w:hanging="250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เงินให้กู้ยืมและดอกเบี้ยค้างรับ</w:t>
            </w:r>
          </w:p>
        </w:tc>
        <w:tc>
          <w:tcPr>
            <w:tcW w:w="1396" w:type="dxa"/>
            <w:vAlign w:val="bottom"/>
          </w:tcPr>
          <w:p w14:paraId="4F387441" w14:textId="77777777" w:rsidR="00CF420E" w:rsidRPr="004B3327" w:rsidRDefault="00CF420E" w:rsidP="0043589E">
            <w:pP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17</w:t>
            </w:r>
          </w:p>
        </w:tc>
        <w:tc>
          <w:tcPr>
            <w:tcW w:w="1396" w:type="dxa"/>
            <w:vAlign w:val="bottom"/>
          </w:tcPr>
          <w:p w14:paraId="43D0B04A" w14:textId="77777777" w:rsidR="00CF420E" w:rsidRPr="004B3327" w:rsidRDefault="00CF420E" w:rsidP="0043589E">
            <w:pP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574</w:t>
            </w:r>
          </w:p>
        </w:tc>
        <w:tc>
          <w:tcPr>
            <w:tcW w:w="1396" w:type="dxa"/>
            <w:vAlign w:val="bottom"/>
          </w:tcPr>
          <w:p w14:paraId="3807D615" w14:textId="77777777" w:rsidR="00CF420E" w:rsidRPr="004B3327" w:rsidRDefault="00CF420E" w:rsidP="0043589E">
            <w:pP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1,035</w:t>
            </w:r>
          </w:p>
        </w:tc>
        <w:tc>
          <w:tcPr>
            <w:tcW w:w="1397" w:type="dxa"/>
            <w:vAlign w:val="bottom"/>
          </w:tcPr>
          <w:p w14:paraId="1FACBD3F" w14:textId="77777777" w:rsidR="00CF420E" w:rsidRPr="004B3327" w:rsidRDefault="00CF420E" w:rsidP="0043589E">
            <w:pP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1,626</w:t>
            </w:r>
          </w:p>
        </w:tc>
      </w:tr>
      <w:tr w:rsidR="004B3327" w:rsidRPr="004B3327" w14:paraId="5464B9A1" w14:textId="77777777" w:rsidTr="00B06781">
        <w:trPr>
          <w:cantSplit/>
        </w:trPr>
        <w:tc>
          <w:tcPr>
            <w:tcW w:w="3595" w:type="dxa"/>
            <w:vAlign w:val="bottom"/>
          </w:tcPr>
          <w:p w14:paraId="260BAA6C" w14:textId="77777777" w:rsidR="00CF420E" w:rsidRPr="004B3327" w:rsidRDefault="00CF420E" w:rsidP="0043589E">
            <w:pPr>
              <w:ind w:left="430" w:right="-108" w:hanging="430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หัก: ค่าเผื่อผลขาดทุนด้านเครดิตที่คาดว่าจะเกิดขึ้น</w:t>
            </w:r>
          </w:p>
        </w:tc>
        <w:tc>
          <w:tcPr>
            <w:tcW w:w="1396" w:type="dxa"/>
            <w:vAlign w:val="bottom"/>
          </w:tcPr>
          <w:p w14:paraId="2895BE56" w14:textId="77777777" w:rsidR="00CF420E" w:rsidRPr="004B3327" w:rsidRDefault="00CF420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396" w:type="dxa"/>
            <w:vAlign w:val="bottom"/>
          </w:tcPr>
          <w:p w14:paraId="13B3BF90" w14:textId="77777777" w:rsidR="00CF420E" w:rsidRPr="004B3327" w:rsidRDefault="00CF420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396" w:type="dxa"/>
            <w:vAlign w:val="bottom"/>
          </w:tcPr>
          <w:p w14:paraId="71C8B460" w14:textId="77777777" w:rsidR="00CF420E" w:rsidRPr="004B3327" w:rsidRDefault="00CF420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(121)</w:t>
            </w:r>
          </w:p>
        </w:tc>
        <w:tc>
          <w:tcPr>
            <w:tcW w:w="1397" w:type="dxa"/>
            <w:vAlign w:val="bottom"/>
          </w:tcPr>
          <w:p w14:paraId="3BBCC880" w14:textId="77777777" w:rsidR="00CF420E" w:rsidRPr="004B3327" w:rsidRDefault="00CF420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(121)</w:t>
            </w:r>
          </w:p>
        </w:tc>
      </w:tr>
      <w:tr w:rsidR="004B3327" w:rsidRPr="004B3327" w14:paraId="482F03E5" w14:textId="77777777" w:rsidTr="00B06781">
        <w:trPr>
          <w:cantSplit/>
        </w:trPr>
        <w:tc>
          <w:tcPr>
            <w:tcW w:w="3595" w:type="dxa"/>
            <w:vAlign w:val="bottom"/>
          </w:tcPr>
          <w:p w14:paraId="37323B3E" w14:textId="77777777" w:rsidR="00CF420E" w:rsidRPr="004B3327" w:rsidRDefault="00CF420E" w:rsidP="0043589E">
            <w:pPr>
              <w:ind w:left="250" w:right="-108" w:hanging="250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เงินให้กู้ยืมและดอกเบี้ยค้างรับ - สุทธิ</w:t>
            </w:r>
          </w:p>
        </w:tc>
        <w:tc>
          <w:tcPr>
            <w:tcW w:w="1396" w:type="dxa"/>
            <w:vAlign w:val="bottom"/>
          </w:tcPr>
          <w:p w14:paraId="1D1786A1" w14:textId="77777777" w:rsidR="00CF420E" w:rsidRPr="004B3327" w:rsidRDefault="00CF420E" w:rsidP="0043589E">
            <w:pP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17</w:t>
            </w:r>
          </w:p>
        </w:tc>
        <w:tc>
          <w:tcPr>
            <w:tcW w:w="1396" w:type="dxa"/>
            <w:vAlign w:val="bottom"/>
          </w:tcPr>
          <w:p w14:paraId="2A947E72" w14:textId="77777777" w:rsidR="00CF420E" w:rsidRPr="004B3327" w:rsidRDefault="00CF420E" w:rsidP="0043589E">
            <w:pP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574</w:t>
            </w:r>
          </w:p>
        </w:tc>
        <w:tc>
          <w:tcPr>
            <w:tcW w:w="1396" w:type="dxa"/>
            <w:vAlign w:val="bottom"/>
          </w:tcPr>
          <w:p w14:paraId="1DC3987C" w14:textId="77777777" w:rsidR="00CF420E" w:rsidRPr="004B3327" w:rsidRDefault="00CF420E" w:rsidP="0043589E">
            <w:pP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914</w:t>
            </w:r>
          </w:p>
        </w:tc>
        <w:tc>
          <w:tcPr>
            <w:tcW w:w="1397" w:type="dxa"/>
            <w:vAlign w:val="bottom"/>
          </w:tcPr>
          <w:p w14:paraId="73BD81F2" w14:textId="77777777" w:rsidR="00CF420E" w:rsidRPr="004B3327" w:rsidRDefault="00CF420E" w:rsidP="0043589E">
            <w:pP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1,505</w:t>
            </w:r>
          </w:p>
        </w:tc>
      </w:tr>
      <w:tr w:rsidR="004B3327" w:rsidRPr="004B3327" w14:paraId="66B52AEB" w14:textId="77777777" w:rsidTr="00B06781">
        <w:trPr>
          <w:cantSplit/>
        </w:trPr>
        <w:tc>
          <w:tcPr>
            <w:tcW w:w="3595" w:type="dxa"/>
            <w:vAlign w:val="bottom"/>
          </w:tcPr>
          <w:p w14:paraId="4EB54015" w14:textId="77777777" w:rsidR="00CF420E" w:rsidRPr="004B3327" w:rsidRDefault="00CF420E" w:rsidP="0043589E">
            <w:pPr>
              <w:ind w:left="186" w:right="-108" w:hanging="186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หัก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: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ส่วนที่คาดว่าจะได้รับชำระภายในหนึ่งปี</w:t>
            </w:r>
          </w:p>
        </w:tc>
        <w:tc>
          <w:tcPr>
            <w:tcW w:w="1396" w:type="dxa"/>
            <w:vAlign w:val="bottom"/>
          </w:tcPr>
          <w:p w14:paraId="1A6841F1" w14:textId="77777777" w:rsidR="00CF420E" w:rsidRPr="004B3327" w:rsidRDefault="00CF420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(1)</w:t>
            </w:r>
          </w:p>
        </w:tc>
        <w:tc>
          <w:tcPr>
            <w:tcW w:w="1396" w:type="dxa"/>
            <w:vAlign w:val="bottom"/>
          </w:tcPr>
          <w:p w14:paraId="2CB68C00" w14:textId="77777777" w:rsidR="00CF420E" w:rsidRPr="004B3327" w:rsidRDefault="00CF420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(485)</w:t>
            </w:r>
          </w:p>
        </w:tc>
        <w:tc>
          <w:tcPr>
            <w:tcW w:w="1396" w:type="dxa"/>
            <w:vAlign w:val="bottom"/>
          </w:tcPr>
          <w:p w14:paraId="7225A07B" w14:textId="77777777" w:rsidR="00CF420E" w:rsidRPr="004B3327" w:rsidRDefault="00CF420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(863)</w:t>
            </w:r>
          </w:p>
        </w:tc>
        <w:tc>
          <w:tcPr>
            <w:tcW w:w="1397" w:type="dxa"/>
            <w:vAlign w:val="bottom"/>
          </w:tcPr>
          <w:p w14:paraId="288A8FA3" w14:textId="77777777" w:rsidR="00CF420E" w:rsidRPr="004B3327" w:rsidRDefault="00CF420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(1,349)</w:t>
            </w:r>
          </w:p>
        </w:tc>
      </w:tr>
      <w:tr w:rsidR="004B3327" w:rsidRPr="004B3327" w14:paraId="2597746A" w14:textId="77777777" w:rsidTr="00B06781">
        <w:trPr>
          <w:cantSplit/>
        </w:trPr>
        <w:tc>
          <w:tcPr>
            <w:tcW w:w="3595" w:type="dxa"/>
            <w:vAlign w:val="bottom"/>
          </w:tcPr>
          <w:p w14:paraId="4F3C56E2" w14:textId="05DA1AC6" w:rsidR="00CF420E" w:rsidRPr="004B3327" w:rsidRDefault="00CF420E" w:rsidP="0043589E">
            <w:pPr>
              <w:ind w:left="253" w:right="-108" w:hanging="253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เงินให้กู้ยืมและดอกเบี้ยค้างรับสุทธิจากส่วน</w:t>
            </w:r>
            <w:r w:rsidR="00340D5F"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                      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ที่คาดว่าจะได้รับชำระภายในหนึ่งปี</w:t>
            </w:r>
          </w:p>
        </w:tc>
        <w:tc>
          <w:tcPr>
            <w:tcW w:w="1396" w:type="dxa"/>
            <w:vAlign w:val="bottom"/>
          </w:tcPr>
          <w:p w14:paraId="58DDE9F3" w14:textId="77777777" w:rsidR="00CF420E" w:rsidRPr="004B3327" w:rsidRDefault="00CF420E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16</w:t>
            </w:r>
          </w:p>
        </w:tc>
        <w:tc>
          <w:tcPr>
            <w:tcW w:w="1396" w:type="dxa"/>
            <w:vAlign w:val="bottom"/>
          </w:tcPr>
          <w:p w14:paraId="546504EA" w14:textId="77777777" w:rsidR="00CF420E" w:rsidRPr="004B3327" w:rsidRDefault="00CF420E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89</w:t>
            </w:r>
          </w:p>
        </w:tc>
        <w:tc>
          <w:tcPr>
            <w:tcW w:w="1396" w:type="dxa"/>
            <w:vAlign w:val="bottom"/>
          </w:tcPr>
          <w:p w14:paraId="427A6597" w14:textId="77777777" w:rsidR="00CF420E" w:rsidRPr="004B3327" w:rsidRDefault="00CF420E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51</w:t>
            </w:r>
          </w:p>
        </w:tc>
        <w:tc>
          <w:tcPr>
            <w:tcW w:w="1397" w:type="dxa"/>
            <w:vAlign w:val="bottom"/>
          </w:tcPr>
          <w:p w14:paraId="6C9830DD" w14:textId="77777777" w:rsidR="00CF420E" w:rsidRPr="004B3327" w:rsidRDefault="00CF420E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14" w:right="-1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156</w:t>
            </w:r>
          </w:p>
        </w:tc>
      </w:tr>
    </w:tbl>
    <w:p w14:paraId="215A7C98" w14:textId="06A0C3E4" w:rsidR="00C2081A" w:rsidRPr="004B3327" w:rsidRDefault="000F7BFF" w:rsidP="00233C9F">
      <w:pPr>
        <w:spacing w:before="240" w:after="120"/>
        <w:ind w:left="605" w:hanging="605"/>
        <w:jc w:val="thaiDistribute"/>
        <w:rPr>
          <w:rFonts w:ascii="Angsana New" w:eastAsia="Arial Unicode MS" w:hAnsi="Angsana New"/>
          <w:sz w:val="32"/>
          <w:szCs w:val="32"/>
        </w:rPr>
      </w:pPr>
      <w:r w:rsidRPr="004B3327">
        <w:rPr>
          <w:rFonts w:ascii="Angsana New" w:eastAsia="Arial Unicode MS" w:hAnsi="Angsana New" w:hint="cs"/>
          <w:sz w:val="32"/>
          <w:szCs w:val="32"/>
          <w:cs/>
        </w:rPr>
        <w:tab/>
      </w:r>
      <w:r w:rsidR="00D650AE" w:rsidRPr="004B3327">
        <w:rPr>
          <w:rFonts w:ascii="Angsana New" w:eastAsia="Arial Unicode MS" w:hAnsi="Angsana New" w:hint="cs"/>
          <w:sz w:val="32"/>
          <w:szCs w:val="32"/>
          <w:cs/>
        </w:rPr>
        <w:t>ณ</w:t>
      </w:r>
      <w:r w:rsidR="00D650AE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D650AE" w:rsidRPr="004B3327">
        <w:rPr>
          <w:rFonts w:ascii="Angsana New" w:eastAsia="Arial Unicode MS" w:hAnsi="Angsana New" w:hint="cs"/>
          <w:sz w:val="32"/>
          <w:szCs w:val="32"/>
          <w:cs/>
        </w:rPr>
        <w:t>วันที่</w:t>
      </w:r>
      <w:r w:rsidR="00D650AE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D650AE" w:rsidRPr="004B3327">
        <w:rPr>
          <w:rFonts w:ascii="Angsana New" w:hAnsi="Angsana New" w:hint="cs"/>
          <w:sz w:val="32"/>
          <w:szCs w:val="32"/>
        </w:rPr>
        <w:t xml:space="preserve">31 </w:t>
      </w:r>
      <w:r w:rsidR="00D650AE" w:rsidRPr="004B3327">
        <w:rPr>
          <w:rFonts w:ascii="Angsana New" w:eastAsia="Arial Unicode MS" w:hAnsi="Angsana New" w:hint="cs"/>
          <w:sz w:val="32"/>
          <w:szCs w:val="32"/>
          <w:cs/>
        </w:rPr>
        <w:t>มีนาคม</w:t>
      </w:r>
      <w:r w:rsidR="00D650AE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D650AE" w:rsidRPr="004B3327">
        <w:rPr>
          <w:rFonts w:ascii="Angsana New" w:hAnsi="Angsana New" w:hint="cs"/>
          <w:sz w:val="32"/>
          <w:szCs w:val="32"/>
        </w:rPr>
        <w:t>256</w:t>
      </w:r>
      <w:r w:rsidR="003348B9" w:rsidRPr="004B3327">
        <w:rPr>
          <w:rFonts w:ascii="Angsana New" w:hAnsi="Angsana New" w:hint="cs"/>
          <w:sz w:val="32"/>
          <w:szCs w:val="32"/>
        </w:rPr>
        <w:t>9</w:t>
      </w:r>
      <w:r w:rsidR="00D650AE" w:rsidRPr="004B3327">
        <w:rPr>
          <w:rFonts w:ascii="Angsana New" w:hAnsi="Angsana New" w:hint="cs"/>
          <w:sz w:val="32"/>
          <w:szCs w:val="32"/>
        </w:rPr>
        <w:t xml:space="preserve"> </w:t>
      </w:r>
      <w:r w:rsidR="00D650AE" w:rsidRPr="004B3327">
        <w:rPr>
          <w:rFonts w:ascii="Angsana New" w:eastAsia="Arial Unicode MS" w:hAnsi="Angsana New" w:hint="cs"/>
          <w:sz w:val="32"/>
          <w:szCs w:val="32"/>
          <w:cs/>
        </w:rPr>
        <w:t>เงินให้กู้ยืม</w:t>
      </w:r>
      <w:r w:rsidR="001A4175" w:rsidRPr="004B3327">
        <w:rPr>
          <w:rFonts w:ascii="Angsana New" w:eastAsia="Arial Unicode MS" w:hAnsi="Angsana New" w:hint="cs"/>
          <w:sz w:val="32"/>
          <w:szCs w:val="32"/>
          <w:cs/>
        </w:rPr>
        <w:t>ที่</w:t>
      </w:r>
      <w:r w:rsidR="00D650AE" w:rsidRPr="004B3327">
        <w:rPr>
          <w:rFonts w:ascii="Angsana New" w:eastAsia="Arial Unicode MS" w:hAnsi="Angsana New" w:hint="cs"/>
          <w:sz w:val="32"/>
          <w:szCs w:val="32"/>
          <w:cs/>
        </w:rPr>
        <w:t>มีทรัพย์สินจำนองเป็นประกัน</w:t>
      </w:r>
      <w:r w:rsidR="00D650AE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D650AE" w:rsidRPr="004B3327">
        <w:rPr>
          <w:rFonts w:ascii="Angsana New" w:eastAsia="Arial Unicode MS" w:hAnsi="Angsana New" w:hint="cs"/>
          <w:sz w:val="32"/>
          <w:szCs w:val="32"/>
          <w:cs/>
        </w:rPr>
        <w:t>เป็นเงินให้กู้ยืมแก่บุคคลภายนอก</w:t>
      </w:r>
      <w:r w:rsidR="00D650AE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137E7E" w:rsidRPr="004B3327">
        <w:rPr>
          <w:rFonts w:ascii="Angsana New" w:hAnsi="Angsana New" w:hint="cs"/>
          <w:sz w:val="32"/>
          <w:szCs w:val="32"/>
        </w:rPr>
        <w:br/>
      </w:r>
      <w:r w:rsidR="00D650AE" w:rsidRPr="004B3327">
        <w:rPr>
          <w:rFonts w:ascii="Angsana New" w:eastAsia="Arial Unicode MS" w:hAnsi="Angsana New" w:hint="cs"/>
          <w:sz w:val="32"/>
          <w:szCs w:val="32"/>
          <w:cs/>
        </w:rPr>
        <w:t>โดยคิดดอกเบี้ยอ้างอิงจากอัตราดอกเบี้ยเงินกู้ขั้นต่ำ</w:t>
      </w:r>
      <w:r w:rsidR="00D650AE" w:rsidRPr="004B3327">
        <w:rPr>
          <w:rFonts w:ascii="Angsana New" w:hAnsi="Angsana New" w:hint="cs"/>
          <w:sz w:val="32"/>
          <w:szCs w:val="32"/>
          <w:cs/>
        </w:rPr>
        <w:t xml:space="preserve"> (</w:t>
      </w:r>
      <w:r w:rsidR="00D650AE" w:rsidRPr="004B3327">
        <w:rPr>
          <w:rFonts w:ascii="Angsana New" w:hAnsi="Angsana New" w:hint="cs"/>
          <w:sz w:val="32"/>
          <w:szCs w:val="32"/>
        </w:rPr>
        <w:t xml:space="preserve">MLR) </w:t>
      </w:r>
      <w:r w:rsidR="00D650AE" w:rsidRPr="004B3327">
        <w:rPr>
          <w:rFonts w:ascii="Angsana New" w:eastAsia="Arial Unicode MS" w:hAnsi="Angsana New" w:hint="cs"/>
          <w:sz w:val="32"/>
          <w:szCs w:val="32"/>
          <w:cs/>
        </w:rPr>
        <w:t>ของธนาคารพาณิชย์บวกด้วยอัตราส่วนเพิ่มเป็นอัตราประมาณร้อยละ</w:t>
      </w:r>
      <w:r w:rsidR="00DB24C6" w:rsidRPr="004B3327">
        <w:rPr>
          <w:rFonts w:ascii="Angsana New" w:eastAsia="Arial Unicode MS" w:hAnsi="Angsana New" w:hint="cs"/>
          <w:sz w:val="32"/>
          <w:szCs w:val="32"/>
        </w:rPr>
        <w:t xml:space="preserve"> </w:t>
      </w:r>
      <w:r w:rsidR="00DB24C6" w:rsidRPr="004B3327">
        <w:rPr>
          <w:rFonts w:ascii="Angsana New" w:hAnsi="Angsana New" w:hint="cs"/>
          <w:sz w:val="32"/>
          <w:szCs w:val="32"/>
        </w:rPr>
        <w:t>6.35-7.95</w:t>
      </w:r>
      <w:r w:rsidR="00D650AE" w:rsidRPr="004B3327">
        <w:rPr>
          <w:rFonts w:ascii="Angsana New" w:hAnsi="Angsana New" w:hint="cs"/>
          <w:sz w:val="32"/>
          <w:szCs w:val="32"/>
        </w:rPr>
        <w:t xml:space="preserve"> </w:t>
      </w:r>
      <w:r w:rsidR="00D650AE" w:rsidRPr="004B3327">
        <w:rPr>
          <w:rFonts w:ascii="Angsana New" w:eastAsia="Arial Unicode MS" w:hAnsi="Angsana New" w:hint="cs"/>
          <w:sz w:val="32"/>
          <w:szCs w:val="32"/>
          <w:cs/>
        </w:rPr>
        <w:t>ต่อปี</w:t>
      </w:r>
      <w:r w:rsidR="00D650AE" w:rsidRPr="004B3327">
        <w:rPr>
          <w:rFonts w:ascii="Angsana New" w:hAnsi="Angsana New" w:hint="cs"/>
          <w:sz w:val="32"/>
          <w:szCs w:val="32"/>
          <w:cs/>
        </w:rPr>
        <w:t xml:space="preserve"> (</w:t>
      </w:r>
      <w:r w:rsidR="00D650AE" w:rsidRPr="004B3327">
        <w:rPr>
          <w:rFonts w:ascii="Angsana New" w:hAnsi="Angsana New" w:hint="cs"/>
          <w:sz w:val="32"/>
          <w:szCs w:val="32"/>
        </w:rPr>
        <w:t>256</w:t>
      </w:r>
      <w:r w:rsidR="003F6768" w:rsidRPr="004B3327">
        <w:rPr>
          <w:rFonts w:ascii="Angsana New" w:hAnsi="Angsana New" w:hint="cs"/>
          <w:sz w:val="32"/>
          <w:szCs w:val="32"/>
        </w:rPr>
        <w:t>8</w:t>
      </w:r>
      <w:r w:rsidR="00D650AE" w:rsidRPr="004B3327">
        <w:rPr>
          <w:rFonts w:ascii="Angsana New" w:hAnsi="Angsana New" w:hint="cs"/>
          <w:sz w:val="32"/>
          <w:szCs w:val="32"/>
        </w:rPr>
        <w:t>:</w:t>
      </w:r>
      <w:r w:rsidR="009F750A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3F6768" w:rsidRPr="004B3327">
        <w:rPr>
          <w:rFonts w:ascii="Angsana New" w:hAnsi="Angsana New" w:hint="cs"/>
          <w:sz w:val="32"/>
          <w:szCs w:val="32"/>
        </w:rPr>
        <w:t xml:space="preserve">6.83 </w:t>
      </w:r>
      <w:r w:rsidR="003F6768" w:rsidRPr="004B3327">
        <w:rPr>
          <w:rFonts w:ascii="Angsana New" w:hAnsi="Angsana New" w:hint="cs"/>
          <w:sz w:val="32"/>
          <w:szCs w:val="32"/>
          <w:cs/>
        </w:rPr>
        <w:t xml:space="preserve">- </w:t>
      </w:r>
      <w:r w:rsidR="003F6768" w:rsidRPr="004B3327">
        <w:rPr>
          <w:rFonts w:ascii="Angsana New" w:hAnsi="Angsana New" w:hint="cs"/>
          <w:sz w:val="32"/>
          <w:szCs w:val="32"/>
        </w:rPr>
        <w:t xml:space="preserve">8.25 </w:t>
      </w:r>
      <w:r w:rsidR="003F6768" w:rsidRPr="004B3327">
        <w:rPr>
          <w:rFonts w:ascii="Angsana New" w:eastAsia="Arial Unicode MS" w:hAnsi="Angsana New" w:hint="cs"/>
          <w:sz w:val="32"/>
          <w:szCs w:val="32"/>
          <w:cs/>
        </w:rPr>
        <w:t>ต่อปี</w:t>
      </w:r>
      <w:r w:rsidR="00D650AE" w:rsidRPr="004B3327">
        <w:rPr>
          <w:rFonts w:ascii="Angsana New" w:hAnsi="Angsana New" w:hint="cs"/>
          <w:sz w:val="32"/>
          <w:szCs w:val="32"/>
          <w:cs/>
        </w:rPr>
        <w:t xml:space="preserve">) </w:t>
      </w:r>
      <w:r w:rsidR="00D650AE" w:rsidRPr="004B3327">
        <w:rPr>
          <w:rFonts w:ascii="Angsana New" w:eastAsia="Arial Unicode MS" w:hAnsi="Angsana New" w:hint="cs"/>
          <w:sz w:val="32"/>
          <w:szCs w:val="32"/>
          <w:cs/>
        </w:rPr>
        <w:t>หลักทรัพย์ที่ใช้เป็นประกันเงินให้กู้ยืมดังกล่าวประกอบด้วยที่ดินและสิ่งปลูกสร้าง</w:t>
      </w:r>
    </w:p>
    <w:p w14:paraId="1FF00FED" w14:textId="534B8B99" w:rsidR="003B22E9" w:rsidRPr="004B3327" w:rsidRDefault="003F6768" w:rsidP="00233C9F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11</w:t>
      </w:r>
      <w:r w:rsidR="004175B2" w:rsidRPr="004B3327">
        <w:rPr>
          <w:rFonts w:ascii="Angsana New" w:hAnsi="Angsana New" w:hint="cs"/>
          <w:b/>
          <w:bCs/>
          <w:sz w:val="32"/>
          <w:szCs w:val="32"/>
          <w:cs/>
        </w:rPr>
        <w:t>.</w:t>
      </w:r>
      <w:r w:rsidR="004175B2" w:rsidRPr="004B3327">
        <w:rPr>
          <w:rFonts w:ascii="Angsana New" w:hAnsi="Angsana New" w:hint="cs"/>
          <w:b/>
          <w:bCs/>
          <w:sz w:val="32"/>
          <w:szCs w:val="32"/>
        </w:rPr>
        <w:t>2</w:t>
      </w:r>
      <w:r w:rsidR="004175B2" w:rsidRPr="004B3327">
        <w:rPr>
          <w:rFonts w:ascii="Angsana New" w:hAnsi="Angsana New" w:hint="cs"/>
          <w:b/>
          <w:bCs/>
          <w:sz w:val="32"/>
          <w:szCs w:val="32"/>
          <w:cs/>
        </w:rPr>
        <w:tab/>
      </w:r>
      <w:r w:rsidR="00484C95" w:rsidRPr="004B3327">
        <w:rPr>
          <w:rFonts w:ascii="Angsana New" w:hAnsi="Angsana New" w:hint="cs"/>
          <w:b/>
          <w:bCs/>
          <w:sz w:val="32"/>
          <w:szCs w:val="32"/>
          <w:cs/>
        </w:rPr>
        <w:t>เงิน</w:t>
      </w:r>
      <w:r w:rsidR="00484C95" w:rsidRPr="004B3327">
        <w:rPr>
          <w:rFonts w:ascii="Angsana New" w:eastAsia="Arial Unicode MS" w:hAnsi="Angsana New" w:hint="cs"/>
          <w:b/>
          <w:bCs/>
          <w:sz w:val="32"/>
          <w:szCs w:val="32"/>
          <w:cs/>
        </w:rPr>
        <w:t>ให้</w:t>
      </w:r>
      <w:r w:rsidR="00297A7A" w:rsidRPr="004B3327">
        <w:rPr>
          <w:rFonts w:ascii="Angsana New" w:hAnsi="Angsana New" w:hint="cs"/>
          <w:b/>
          <w:bCs/>
          <w:sz w:val="32"/>
          <w:szCs w:val="32"/>
          <w:cs/>
        </w:rPr>
        <w:t>กู้ยืม</w:t>
      </w:r>
      <w:r w:rsidR="00042BDA" w:rsidRPr="004B3327">
        <w:rPr>
          <w:rFonts w:ascii="Angsana New" w:hAnsi="Angsana New" w:hint="cs"/>
          <w:b/>
          <w:bCs/>
          <w:sz w:val="32"/>
          <w:szCs w:val="32"/>
          <w:cs/>
        </w:rPr>
        <w:t>และดอกเบี้ยค้างรับจำแนก</w:t>
      </w:r>
      <w:r w:rsidR="006C6B26" w:rsidRPr="004B3327">
        <w:rPr>
          <w:rFonts w:ascii="Angsana New" w:hAnsi="Angsana New" w:hint="cs"/>
          <w:b/>
          <w:bCs/>
          <w:sz w:val="32"/>
          <w:szCs w:val="32"/>
          <w:cs/>
        </w:rPr>
        <w:t>ตามลำดับชั้นความเสี่ยงด้านเครดิต</w:t>
      </w:r>
    </w:p>
    <w:p w14:paraId="44DA3BEB" w14:textId="14375B54" w:rsidR="004175B2" w:rsidRPr="004B3327" w:rsidRDefault="000F7BFF" w:rsidP="00233C9F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4175B2" w:rsidRPr="004B332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="004175B2" w:rsidRPr="004B3327">
        <w:rPr>
          <w:rFonts w:ascii="Angsana New" w:hAnsi="Angsana New" w:hint="cs"/>
          <w:sz w:val="32"/>
          <w:szCs w:val="32"/>
        </w:rPr>
        <w:t xml:space="preserve">31 </w:t>
      </w:r>
      <w:r w:rsidR="004175B2"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DB0C5A" w:rsidRPr="004B3327">
        <w:rPr>
          <w:rFonts w:ascii="Angsana New" w:hAnsi="Angsana New" w:hint="cs"/>
          <w:sz w:val="32"/>
          <w:szCs w:val="32"/>
        </w:rPr>
        <w:t>9</w:t>
      </w:r>
      <w:r w:rsidR="004175B2" w:rsidRPr="004B3327">
        <w:rPr>
          <w:rFonts w:ascii="Angsana New" w:hAnsi="Angsana New" w:hint="cs"/>
          <w:sz w:val="32"/>
          <w:szCs w:val="32"/>
        </w:rPr>
        <w:t xml:space="preserve"> </w:t>
      </w:r>
      <w:r w:rsidR="004175B2"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DB0C5A" w:rsidRPr="004B3327">
        <w:rPr>
          <w:rFonts w:ascii="Angsana New" w:hAnsi="Angsana New" w:hint="cs"/>
          <w:sz w:val="32"/>
          <w:szCs w:val="32"/>
        </w:rPr>
        <w:t>8</w:t>
      </w:r>
      <w:r w:rsidR="004175B2" w:rsidRPr="004B3327">
        <w:rPr>
          <w:rFonts w:ascii="Angsana New" w:eastAsia="Calibri" w:hAnsi="Angsana New" w:hint="cs"/>
          <w:sz w:val="32"/>
          <w:szCs w:val="32"/>
        </w:rPr>
        <w:t xml:space="preserve"> </w:t>
      </w:r>
      <w:r w:rsidR="004175B2" w:rsidRPr="004B3327">
        <w:rPr>
          <w:rFonts w:ascii="Angsana New" w:hAnsi="Angsana New" w:hint="cs"/>
          <w:sz w:val="32"/>
          <w:szCs w:val="32"/>
          <w:cs/>
        </w:rPr>
        <w:t>เงินให้</w:t>
      </w:r>
      <w:r w:rsidR="00297A7A" w:rsidRPr="004B3327">
        <w:rPr>
          <w:rFonts w:ascii="Angsana New" w:hAnsi="Angsana New" w:hint="cs"/>
          <w:sz w:val="32"/>
          <w:szCs w:val="32"/>
          <w:cs/>
        </w:rPr>
        <w:t>กู้ยืมและ</w:t>
      </w:r>
      <w:r w:rsidR="004175B2" w:rsidRPr="004B3327">
        <w:rPr>
          <w:rFonts w:ascii="Angsana New" w:hAnsi="Angsana New" w:hint="cs"/>
          <w:sz w:val="32"/>
          <w:szCs w:val="32"/>
          <w:cs/>
        </w:rPr>
        <w:t>ดอกเบี้ยค้างรับ</w:t>
      </w:r>
      <w:r w:rsidR="00440EFB" w:rsidRPr="004B3327">
        <w:rPr>
          <w:rFonts w:ascii="Angsana New" w:hAnsi="Angsana New" w:hint="cs"/>
          <w:sz w:val="32"/>
          <w:szCs w:val="32"/>
          <w:cs/>
        </w:rPr>
        <w:t xml:space="preserve"> (ไม่รวมยอดคงเหลือของเงินให้กู้ยืมโดยมีกรมธรรม์ประกันภัยเป็นประกันและดอกเบี้ยค้างรับ) </w:t>
      </w:r>
      <w:r w:rsidR="004175B2" w:rsidRPr="004B3327">
        <w:rPr>
          <w:rFonts w:ascii="Angsana New" w:hAnsi="Angsana New" w:hint="cs"/>
          <w:sz w:val="32"/>
          <w:szCs w:val="32"/>
          <w:cs/>
        </w:rPr>
        <w:t>แยกตามความเสี่ยงด้านเครดิตและค่าเผื่อผลขาดทุนด้านเครดิตที่คาดว่าจะเกิดขึ้น ได้ดังนี้</w:t>
      </w:r>
    </w:p>
    <w:tbl>
      <w:tblPr>
        <w:tblW w:w="9088" w:type="dxa"/>
        <w:tblInd w:w="545" w:type="dxa"/>
        <w:tblLayout w:type="fixed"/>
        <w:tblLook w:val="04A0" w:firstRow="1" w:lastRow="0" w:firstColumn="1" w:lastColumn="0" w:noHBand="0" w:noVBand="1"/>
      </w:tblPr>
      <w:tblGrid>
        <w:gridCol w:w="3955"/>
        <w:gridCol w:w="1283"/>
        <w:gridCol w:w="1283"/>
        <w:gridCol w:w="1283"/>
        <w:gridCol w:w="1284"/>
      </w:tblGrid>
      <w:tr w:rsidR="004B3327" w:rsidRPr="004B3327" w14:paraId="1E0F050C" w14:textId="77777777" w:rsidTr="0043589E">
        <w:trPr>
          <w:tblHeader/>
        </w:trPr>
        <w:tc>
          <w:tcPr>
            <w:tcW w:w="3955" w:type="dxa"/>
            <w:vAlign w:val="bottom"/>
          </w:tcPr>
          <w:p w14:paraId="03396D2F" w14:textId="77777777" w:rsidR="004175B2" w:rsidRPr="004B3327" w:rsidRDefault="004175B2" w:rsidP="00233C9F">
            <w:pPr>
              <w:rPr>
                <w:rFonts w:ascii="Angsana New" w:hAnsi="Angsana New"/>
                <w:spacing w:val="-4"/>
                <w:sz w:val="28"/>
                <w:szCs w:val="28"/>
                <w:u w:val="single"/>
              </w:rPr>
            </w:pPr>
          </w:p>
        </w:tc>
        <w:tc>
          <w:tcPr>
            <w:tcW w:w="5133" w:type="dxa"/>
            <w:gridSpan w:val="4"/>
            <w:vAlign w:val="bottom"/>
          </w:tcPr>
          <w:p w14:paraId="4D1E4A23" w14:textId="1EC080EA" w:rsidR="004175B2" w:rsidRPr="004B3327" w:rsidRDefault="004175B2" w:rsidP="00233C9F">
            <w:pPr>
              <w:jc w:val="right"/>
              <w:rPr>
                <w:rFonts w:ascii="Angsana New" w:hAnsi="Angsana New"/>
                <w:spacing w:val="-4"/>
                <w:sz w:val="28"/>
                <w:szCs w:val="28"/>
                <w:lang w:val="th-TH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  <w:lang w:val="th-TH"/>
              </w:rPr>
              <w:t xml:space="preserve">(หน่วย: </w:t>
            </w:r>
            <w:r w:rsidR="00CC1086" w:rsidRPr="004B3327">
              <w:rPr>
                <w:rFonts w:ascii="Angsana New" w:hAnsi="Angsana New" w:hint="cs"/>
                <w:spacing w:val="-4"/>
                <w:sz w:val="28"/>
                <w:szCs w:val="28"/>
                <w:cs/>
                <w:lang w:val="th-TH"/>
              </w:rPr>
              <w:t>ล้าน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  <w:lang w:val="th-TH"/>
              </w:rPr>
              <w:t>บาท)</w:t>
            </w:r>
          </w:p>
        </w:tc>
      </w:tr>
      <w:tr w:rsidR="004B3327" w:rsidRPr="004B3327" w14:paraId="2E97F48A" w14:textId="77777777" w:rsidTr="008916EA">
        <w:trPr>
          <w:tblHeader/>
        </w:trPr>
        <w:tc>
          <w:tcPr>
            <w:tcW w:w="3955" w:type="dxa"/>
            <w:vAlign w:val="bottom"/>
          </w:tcPr>
          <w:p w14:paraId="41417028" w14:textId="77777777" w:rsidR="004175B2" w:rsidRPr="004B3327" w:rsidRDefault="004175B2" w:rsidP="00233C9F">
            <w:pPr>
              <w:rPr>
                <w:rFonts w:ascii="Angsana New" w:hAnsi="Angsana New"/>
                <w:spacing w:val="-4"/>
                <w:sz w:val="28"/>
                <w:szCs w:val="28"/>
                <w:u w:val="single"/>
              </w:rPr>
            </w:pPr>
          </w:p>
        </w:tc>
        <w:tc>
          <w:tcPr>
            <w:tcW w:w="2566" w:type="dxa"/>
            <w:gridSpan w:val="2"/>
            <w:vAlign w:val="bottom"/>
          </w:tcPr>
          <w:p w14:paraId="06787D5C" w14:textId="2AB76AD3" w:rsidR="004175B2" w:rsidRPr="004B3327" w:rsidRDefault="004175B2" w:rsidP="00233C9F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th-TH"/>
              </w:rPr>
              <w:t>เงินให้</w:t>
            </w:r>
            <w:r w:rsidR="00BD343B" w:rsidRPr="004B3327">
              <w:rPr>
                <w:rFonts w:ascii="Angsana New" w:hAnsi="Angsana New" w:hint="cs"/>
                <w:sz w:val="28"/>
                <w:szCs w:val="28"/>
                <w:cs/>
              </w:rPr>
              <w:t>กู้ยืม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  <w:lang w:val="th-TH"/>
              </w:rPr>
              <w:br/>
              <w:t>และดอกเบี้ยค้างรับ</w:t>
            </w:r>
          </w:p>
        </w:tc>
        <w:tc>
          <w:tcPr>
            <w:tcW w:w="2567" w:type="dxa"/>
            <w:gridSpan w:val="2"/>
            <w:vAlign w:val="bottom"/>
          </w:tcPr>
          <w:p w14:paraId="576DE931" w14:textId="77777777" w:rsidR="004175B2" w:rsidRPr="004B3327" w:rsidRDefault="004175B2" w:rsidP="00233C9F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ค่าเผื่อผลขาดทุนด้านเครดิต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br/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ที่คาดว่าจะเกิดขึ้น</w:t>
            </w:r>
          </w:p>
        </w:tc>
      </w:tr>
      <w:tr w:rsidR="004B3327" w:rsidRPr="004B3327" w14:paraId="1F97BBE4" w14:textId="77777777" w:rsidTr="008916EA">
        <w:tc>
          <w:tcPr>
            <w:tcW w:w="3955" w:type="dxa"/>
            <w:vAlign w:val="bottom"/>
          </w:tcPr>
          <w:p w14:paraId="168D0FA7" w14:textId="77777777" w:rsidR="00DB0C5A" w:rsidRPr="004B3327" w:rsidRDefault="00DB0C5A" w:rsidP="00DB0C5A">
            <w:pPr>
              <w:ind w:left="165" w:hanging="165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</w:p>
        </w:tc>
        <w:tc>
          <w:tcPr>
            <w:tcW w:w="1283" w:type="dxa"/>
            <w:vAlign w:val="bottom"/>
          </w:tcPr>
          <w:p w14:paraId="3C9E3204" w14:textId="5699D83A" w:rsidR="00DB0C5A" w:rsidRPr="004B3327" w:rsidRDefault="00DB0C5A" w:rsidP="00DB0C5A">
            <w:pP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283" w:type="dxa"/>
            <w:vAlign w:val="bottom"/>
          </w:tcPr>
          <w:p w14:paraId="1BF18DB6" w14:textId="5FBE9672" w:rsidR="00DB0C5A" w:rsidRPr="004B3327" w:rsidRDefault="00DB0C5A" w:rsidP="00DB0C5A">
            <w:pPr>
              <w:ind w:left="-29" w:right="-29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  <w:tc>
          <w:tcPr>
            <w:tcW w:w="1283" w:type="dxa"/>
            <w:vAlign w:val="bottom"/>
          </w:tcPr>
          <w:p w14:paraId="1CD632D2" w14:textId="7CA51F5E" w:rsidR="00DB0C5A" w:rsidRPr="004B3327" w:rsidRDefault="00DB0C5A" w:rsidP="00DB0C5A">
            <w:pPr>
              <w:ind w:left="-29" w:right="-29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284" w:type="dxa"/>
            <w:vAlign w:val="bottom"/>
          </w:tcPr>
          <w:p w14:paraId="60686280" w14:textId="5FC3632F" w:rsidR="00DB0C5A" w:rsidRPr="004B3327" w:rsidRDefault="00DB0C5A" w:rsidP="00DB0C5A">
            <w:pPr>
              <w:ind w:left="-29" w:right="-29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</w:tr>
      <w:tr w:rsidR="004B3327" w:rsidRPr="004B3327" w14:paraId="135F876A" w14:textId="77777777" w:rsidTr="008916EA">
        <w:tc>
          <w:tcPr>
            <w:tcW w:w="3955" w:type="dxa"/>
            <w:vAlign w:val="bottom"/>
          </w:tcPr>
          <w:p w14:paraId="1B0FE92E" w14:textId="5989FB2A" w:rsidR="00A56D36" w:rsidRPr="004B3327" w:rsidRDefault="00A56D36" w:rsidP="00A56D36">
            <w:pPr>
              <w:ind w:left="165" w:hanging="165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เงินให้สินเชื่อที่ไม่มีการเพิ่มขึ้นอย่างมีนัยสำคัญของความเสี่ยงด้านเครดิต (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Performing)</w:t>
            </w:r>
          </w:p>
        </w:tc>
        <w:tc>
          <w:tcPr>
            <w:tcW w:w="1283" w:type="dxa"/>
            <w:vAlign w:val="bottom"/>
          </w:tcPr>
          <w:p w14:paraId="4C714AE6" w14:textId="563A8907" w:rsidR="00A56D36" w:rsidRPr="004B3327" w:rsidRDefault="00B96449" w:rsidP="0043589E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1,56</w:t>
            </w:r>
            <w:r w:rsidR="005676FD"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5</w:t>
            </w:r>
          </w:p>
        </w:tc>
        <w:tc>
          <w:tcPr>
            <w:tcW w:w="1283" w:type="dxa"/>
            <w:vAlign w:val="bottom"/>
          </w:tcPr>
          <w:p w14:paraId="31533472" w14:textId="770D6909" w:rsidR="00A56D36" w:rsidRPr="004B3327" w:rsidRDefault="00A56D36" w:rsidP="0043589E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1,559</w:t>
            </w:r>
          </w:p>
        </w:tc>
        <w:tc>
          <w:tcPr>
            <w:tcW w:w="1283" w:type="dxa"/>
            <w:vAlign w:val="bottom"/>
          </w:tcPr>
          <w:p w14:paraId="600FB98D" w14:textId="4B4B742C" w:rsidR="00A56D36" w:rsidRPr="004B3327" w:rsidRDefault="00B96449" w:rsidP="0043589E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(82)</w:t>
            </w:r>
          </w:p>
        </w:tc>
        <w:tc>
          <w:tcPr>
            <w:tcW w:w="1284" w:type="dxa"/>
            <w:vAlign w:val="bottom"/>
          </w:tcPr>
          <w:p w14:paraId="564E42A5" w14:textId="17E72BC7" w:rsidR="00A56D36" w:rsidRPr="004B3327" w:rsidRDefault="00A56D36" w:rsidP="0043589E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(60)</w:t>
            </w:r>
          </w:p>
        </w:tc>
      </w:tr>
      <w:tr w:rsidR="004B3327" w:rsidRPr="004B3327" w14:paraId="47ABE0A5" w14:textId="77777777" w:rsidTr="008916EA">
        <w:tc>
          <w:tcPr>
            <w:tcW w:w="3955" w:type="dxa"/>
            <w:vAlign w:val="bottom"/>
          </w:tcPr>
          <w:p w14:paraId="52DAAE52" w14:textId="1D756449" w:rsidR="00A56D36" w:rsidRPr="004B3327" w:rsidRDefault="00A56D36" w:rsidP="00A56D36">
            <w:pPr>
              <w:ind w:left="165" w:hanging="165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เงินให้สินเชื่อที่มีการเพิ่มขึ้นอย่างมีนัยสำคัญของความเสี่ยงด้านเครดิต (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Under - performing)</w:t>
            </w:r>
          </w:p>
        </w:tc>
        <w:tc>
          <w:tcPr>
            <w:tcW w:w="1283" w:type="dxa"/>
            <w:vAlign w:val="bottom"/>
          </w:tcPr>
          <w:p w14:paraId="2A5E5E33" w14:textId="2C5FDB7E" w:rsidR="00A56D36" w:rsidRPr="004B3327" w:rsidRDefault="00B96449" w:rsidP="0043589E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36</w:t>
            </w:r>
          </w:p>
        </w:tc>
        <w:tc>
          <w:tcPr>
            <w:tcW w:w="1283" w:type="dxa"/>
            <w:vAlign w:val="bottom"/>
          </w:tcPr>
          <w:p w14:paraId="0CFB049E" w14:textId="4555F3C6" w:rsidR="00A56D36" w:rsidRPr="004B3327" w:rsidRDefault="00A56D36" w:rsidP="0043589E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31</w:t>
            </w:r>
          </w:p>
        </w:tc>
        <w:tc>
          <w:tcPr>
            <w:tcW w:w="1283" w:type="dxa"/>
            <w:vAlign w:val="bottom"/>
          </w:tcPr>
          <w:p w14:paraId="14ECE01E" w14:textId="7B466C12" w:rsidR="00A56D36" w:rsidRPr="004B3327" w:rsidRDefault="00B96449" w:rsidP="0043589E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(29)</w:t>
            </w:r>
          </w:p>
        </w:tc>
        <w:tc>
          <w:tcPr>
            <w:tcW w:w="1284" w:type="dxa"/>
            <w:vAlign w:val="bottom"/>
          </w:tcPr>
          <w:p w14:paraId="6F0C587F" w14:textId="4D698D70" w:rsidR="00A56D36" w:rsidRPr="004B3327" w:rsidRDefault="00A56D36" w:rsidP="0043589E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(25)</w:t>
            </w:r>
          </w:p>
        </w:tc>
      </w:tr>
      <w:tr w:rsidR="004B3327" w:rsidRPr="004B3327" w14:paraId="073FAEA9" w14:textId="77777777" w:rsidTr="008916EA">
        <w:tc>
          <w:tcPr>
            <w:tcW w:w="3955" w:type="dxa"/>
            <w:vAlign w:val="bottom"/>
          </w:tcPr>
          <w:p w14:paraId="27D5F1FC" w14:textId="3B94F8D2" w:rsidR="00A56D36" w:rsidRPr="004B3327" w:rsidRDefault="00A56D36" w:rsidP="00A56D36">
            <w:pPr>
              <w:ind w:left="165" w:hanging="165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 xml:space="preserve">เงินให้สินเชื่อที่มีการด้อยค่าด้านเครดิต 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 xml:space="preserve">                       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(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Non - performing)</w:t>
            </w:r>
          </w:p>
        </w:tc>
        <w:tc>
          <w:tcPr>
            <w:tcW w:w="1283" w:type="dxa"/>
            <w:vAlign w:val="bottom"/>
          </w:tcPr>
          <w:p w14:paraId="55B1146E" w14:textId="0E8C0A68" w:rsidR="00A56D36" w:rsidRPr="004B3327" w:rsidRDefault="00B96449" w:rsidP="0043589E">
            <w:pPr>
              <w:pBdr>
                <w:bottom w:val="single" w:sz="4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40</w:t>
            </w:r>
          </w:p>
        </w:tc>
        <w:tc>
          <w:tcPr>
            <w:tcW w:w="1283" w:type="dxa"/>
            <w:vAlign w:val="bottom"/>
          </w:tcPr>
          <w:p w14:paraId="427FB9A4" w14:textId="7AEA16FC" w:rsidR="00A56D36" w:rsidRPr="004B3327" w:rsidRDefault="00A56D36" w:rsidP="0043589E">
            <w:pPr>
              <w:pBdr>
                <w:bottom w:val="single" w:sz="4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36</w:t>
            </w:r>
          </w:p>
        </w:tc>
        <w:tc>
          <w:tcPr>
            <w:tcW w:w="1283" w:type="dxa"/>
            <w:vAlign w:val="bottom"/>
          </w:tcPr>
          <w:p w14:paraId="39019C20" w14:textId="0EB3B1E6" w:rsidR="00A56D36" w:rsidRPr="004B3327" w:rsidRDefault="00B96449" w:rsidP="0043589E">
            <w:pPr>
              <w:pBdr>
                <w:bottom w:val="single" w:sz="4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(40)</w:t>
            </w:r>
          </w:p>
        </w:tc>
        <w:tc>
          <w:tcPr>
            <w:tcW w:w="1284" w:type="dxa"/>
            <w:vAlign w:val="bottom"/>
          </w:tcPr>
          <w:p w14:paraId="62C05311" w14:textId="41D88800" w:rsidR="00A56D36" w:rsidRPr="004B3327" w:rsidRDefault="00A56D36" w:rsidP="0043589E">
            <w:pPr>
              <w:pBdr>
                <w:bottom w:val="single" w:sz="4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(36)</w:t>
            </w:r>
          </w:p>
        </w:tc>
      </w:tr>
      <w:tr w:rsidR="004B3327" w:rsidRPr="004B3327" w14:paraId="561412FD" w14:textId="77777777" w:rsidTr="008916EA">
        <w:tc>
          <w:tcPr>
            <w:tcW w:w="3955" w:type="dxa"/>
            <w:vAlign w:val="bottom"/>
          </w:tcPr>
          <w:p w14:paraId="311C4A0F" w14:textId="77777777" w:rsidR="00A56D36" w:rsidRPr="004B3327" w:rsidRDefault="00A56D36" w:rsidP="00A56D36">
            <w:pPr>
              <w:ind w:left="163" w:hanging="173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รวม</w:t>
            </w:r>
          </w:p>
        </w:tc>
        <w:tc>
          <w:tcPr>
            <w:tcW w:w="1283" w:type="dxa"/>
            <w:vAlign w:val="bottom"/>
          </w:tcPr>
          <w:p w14:paraId="2551F1ED" w14:textId="42EA3728" w:rsidR="00A56D36" w:rsidRPr="004B3327" w:rsidRDefault="00B96449" w:rsidP="0043589E">
            <w:pPr>
              <w:pBdr>
                <w:bottom w:val="double" w:sz="4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1,64</w:t>
            </w:r>
            <w:r w:rsidR="005676FD"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</w:t>
            </w:r>
          </w:p>
        </w:tc>
        <w:tc>
          <w:tcPr>
            <w:tcW w:w="1283" w:type="dxa"/>
            <w:vAlign w:val="bottom"/>
          </w:tcPr>
          <w:p w14:paraId="53BAC7B8" w14:textId="442E0D91" w:rsidR="00A56D36" w:rsidRPr="004B3327" w:rsidRDefault="00A56D36" w:rsidP="0043589E">
            <w:pPr>
              <w:pBdr>
                <w:bottom w:val="double" w:sz="4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1,626</w:t>
            </w:r>
          </w:p>
        </w:tc>
        <w:tc>
          <w:tcPr>
            <w:tcW w:w="1283" w:type="dxa"/>
            <w:vAlign w:val="bottom"/>
          </w:tcPr>
          <w:p w14:paraId="3F8CC7A5" w14:textId="3D68CF37" w:rsidR="00A56D36" w:rsidRPr="004B3327" w:rsidRDefault="00B96449" w:rsidP="0043589E">
            <w:pPr>
              <w:pBdr>
                <w:bottom w:val="double" w:sz="4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(151)</w:t>
            </w:r>
          </w:p>
        </w:tc>
        <w:tc>
          <w:tcPr>
            <w:tcW w:w="1284" w:type="dxa"/>
            <w:vAlign w:val="bottom"/>
          </w:tcPr>
          <w:p w14:paraId="16D3CAB4" w14:textId="5F9539F9" w:rsidR="00A56D36" w:rsidRPr="004B3327" w:rsidRDefault="00A56D36" w:rsidP="0043589E">
            <w:pPr>
              <w:pBdr>
                <w:bottom w:val="double" w:sz="4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(121)</w:t>
            </w:r>
          </w:p>
        </w:tc>
      </w:tr>
    </w:tbl>
    <w:p w14:paraId="203AC445" w14:textId="77777777" w:rsidR="0043589E" w:rsidRPr="004B3327" w:rsidRDefault="0043589E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eastAsia="Arial Unicode MS" w:hAnsi="Angsana New"/>
          <w:b/>
          <w:bCs/>
          <w:sz w:val="32"/>
          <w:szCs w:val="32"/>
        </w:rPr>
      </w:pPr>
      <w:r w:rsidRPr="004B3327">
        <w:rPr>
          <w:rFonts w:ascii="Angsana New" w:eastAsia="Arial Unicode MS" w:hAnsi="Angsana New" w:hint="cs"/>
          <w:b/>
          <w:bCs/>
          <w:sz w:val="32"/>
          <w:szCs w:val="32"/>
        </w:rPr>
        <w:br w:type="page"/>
      </w:r>
    </w:p>
    <w:p w14:paraId="5B294535" w14:textId="3DB9E95F" w:rsidR="004175B2" w:rsidRPr="004B3327" w:rsidRDefault="00F4008A" w:rsidP="006B15B9">
      <w:pPr>
        <w:tabs>
          <w:tab w:val="left" w:pos="900"/>
          <w:tab w:val="left" w:pos="2160"/>
          <w:tab w:val="right" w:pos="8190"/>
        </w:tabs>
        <w:spacing w:before="240" w:after="120"/>
        <w:ind w:left="605" w:right="-43" w:hanging="605"/>
        <w:jc w:val="thaiDistribute"/>
        <w:rPr>
          <w:rFonts w:ascii="Angsana New" w:eastAsia="Arial Unicode MS" w:hAnsi="Angsana New"/>
          <w:b/>
          <w:bCs/>
          <w:sz w:val="32"/>
          <w:szCs w:val="32"/>
          <w:cs/>
        </w:rPr>
      </w:pPr>
      <w:r w:rsidRPr="004B3327">
        <w:rPr>
          <w:rFonts w:ascii="Angsana New" w:eastAsia="Arial Unicode MS" w:hAnsi="Angsana New" w:hint="cs"/>
          <w:b/>
          <w:bCs/>
          <w:sz w:val="32"/>
          <w:szCs w:val="32"/>
        </w:rPr>
        <w:lastRenderedPageBreak/>
        <w:t>11</w:t>
      </w:r>
      <w:r w:rsidR="004175B2" w:rsidRPr="004B3327">
        <w:rPr>
          <w:rFonts w:ascii="Angsana New" w:eastAsia="Arial Unicode MS" w:hAnsi="Angsana New" w:hint="cs"/>
          <w:b/>
          <w:bCs/>
          <w:sz w:val="32"/>
          <w:szCs w:val="32"/>
        </w:rPr>
        <w:t>.3</w:t>
      </w:r>
      <w:r w:rsidR="004175B2" w:rsidRPr="004B3327">
        <w:rPr>
          <w:rFonts w:ascii="Angsana New" w:eastAsia="Arial Unicode MS" w:hAnsi="Angsana New" w:hint="cs"/>
          <w:b/>
          <w:bCs/>
          <w:sz w:val="32"/>
          <w:szCs w:val="32"/>
        </w:rPr>
        <w:tab/>
      </w:r>
      <w:r w:rsidR="004175B2" w:rsidRPr="004B3327">
        <w:rPr>
          <w:rFonts w:ascii="Angsana New" w:eastAsia="Arial Unicode MS" w:hAnsi="Angsana New" w:hint="cs"/>
          <w:b/>
          <w:bCs/>
          <w:sz w:val="32"/>
          <w:szCs w:val="32"/>
          <w:cs/>
        </w:rPr>
        <w:t>ค่าเผื่อผลขาดทุนด้านเครดิตที่คาดว่าจะเกิดขึ้น</w:t>
      </w:r>
    </w:p>
    <w:p w14:paraId="5950DF2A" w14:textId="582A13E3" w:rsidR="004175B2" w:rsidRPr="004B3327" w:rsidRDefault="00E445DF" w:rsidP="000F7BFF">
      <w:pPr>
        <w:pStyle w:val="ListParagraph"/>
        <w:spacing w:before="120" w:after="120" w:line="240" w:lineRule="auto"/>
        <w:ind w:left="605" w:hanging="605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</w:rPr>
        <w:tab/>
      </w:r>
      <w:r w:rsidR="004175B2" w:rsidRPr="004B3327">
        <w:rPr>
          <w:rFonts w:ascii="Angsana New" w:hAnsi="Angsana New" w:cs="Angsana New" w:hint="cs"/>
          <w:sz w:val="32"/>
          <w:szCs w:val="32"/>
          <w:cs/>
        </w:rPr>
        <w:t>การเปลี่ยนแปลงค่าเผื่อผลขาดทุนด้านเครดิตที่คาดว่าจะเกิดขึ้น (</w:t>
      </w:r>
      <w:r w:rsidR="004175B2" w:rsidRPr="004B3327">
        <w:rPr>
          <w:rFonts w:ascii="Angsana New" w:hAnsi="Angsana New" w:cs="Angsana New" w:hint="cs"/>
          <w:sz w:val="32"/>
          <w:szCs w:val="32"/>
        </w:rPr>
        <w:t>ECL</w:t>
      </w:r>
      <w:r w:rsidR="004175B2" w:rsidRPr="004B3327">
        <w:rPr>
          <w:rFonts w:ascii="Angsana New" w:hAnsi="Angsana New" w:cs="Angsana New" w:hint="cs"/>
          <w:sz w:val="32"/>
          <w:szCs w:val="32"/>
          <w:cs/>
        </w:rPr>
        <w:t>) ของเงินให้สินเชื่อเป็นดังนี้</w:t>
      </w:r>
    </w:p>
    <w:tbl>
      <w:tblPr>
        <w:tblW w:w="9202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402"/>
        <w:gridCol w:w="1450"/>
        <w:gridCol w:w="1450"/>
        <w:gridCol w:w="1450"/>
        <w:gridCol w:w="1450"/>
      </w:tblGrid>
      <w:tr w:rsidR="004B3327" w:rsidRPr="004B3327" w14:paraId="4FB52062" w14:textId="77777777" w:rsidTr="004211B4">
        <w:trPr>
          <w:trHeight w:val="332"/>
        </w:trPr>
        <w:tc>
          <w:tcPr>
            <w:tcW w:w="3402" w:type="dxa"/>
            <w:vAlign w:val="bottom"/>
          </w:tcPr>
          <w:p w14:paraId="0E8E3117" w14:textId="77777777" w:rsidR="004175B2" w:rsidRPr="004B3327" w:rsidRDefault="004175B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ind w:left="181" w:hanging="181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</w:p>
        </w:tc>
        <w:tc>
          <w:tcPr>
            <w:tcW w:w="5800" w:type="dxa"/>
            <w:gridSpan w:val="4"/>
          </w:tcPr>
          <w:p w14:paraId="7FFE093B" w14:textId="0D39D058" w:rsidR="004175B2" w:rsidRPr="004B3327" w:rsidRDefault="004175B2">
            <w:pPr>
              <w:jc w:val="righ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หน่วย:</w:t>
            </w:r>
            <w:r w:rsidR="00CC1086"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ล้าน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บาท)</w:t>
            </w:r>
          </w:p>
        </w:tc>
      </w:tr>
      <w:tr w:rsidR="004B3327" w:rsidRPr="004B3327" w14:paraId="349D36D0" w14:textId="77777777" w:rsidTr="004211B4">
        <w:trPr>
          <w:trHeight w:val="332"/>
        </w:trPr>
        <w:tc>
          <w:tcPr>
            <w:tcW w:w="3402" w:type="dxa"/>
            <w:vAlign w:val="bottom"/>
          </w:tcPr>
          <w:p w14:paraId="72A8247E" w14:textId="77777777" w:rsidR="004175B2" w:rsidRPr="004B3327" w:rsidRDefault="004175B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ind w:left="181" w:hanging="181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</w:p>
        </w:tc>
        <w:tc>
          <w:tcPr>
            <w:tcW w:w="5800" w:type="dxa"/>
            <w:gridSpan w:val="4"/>
          </w:tcPr>
          <w:p w14:paraId="378CEE42" w14:textId="6F4E1247" w:rsidR="004175B2" w:rsidRPr="004B3327" w:rsidRDefault="004175B2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สำหรับปีสิ้นสุดวันที่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31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มีนาคม </w:t>
            </w:r>
            <w:r w:rsidR="001879DE" w:rsidRPr="004B3327">
              <w:rPr>
                <w:rFonts w:ascii="Angsana New" w:hAnsi="Angsana New" w:hint="cs"/>
                <w:sz w:val="28"/>
                <w:szCs w:val="28"/>
              </w:rPr>
              <w:t>256</w:t>
            </w:r>
            <w:r w:rsidR="000921E7" w:rsidRPr="004B3327">
              <w:rPr>
                <w:rFonts w:ascii="Angsana New" w:hAnsi="Angsana New" w:hint="cs"/>
                <w:sz w:val="28"/>
                <w:szCs w:val="28"/>
              </w:rPr>
              <w:t>9</w:t>
            </w:r>
          </w:p>
        </w:tc>
      </w:tr>
      <w:tr w:rsidR="004B3327" w:rsidRPr="004B3327" w14:paraId="3C19EDD6" w14:textId="77777777" w:rsidTr="004211B4">
        <w:trPr>
          <w:trHeight w:val="653"/>
        </w:trPr>
        <w:tc>
          <w:tcPr>
            <w:tcW w:w="3402" w:type="dxa"/>
            <w:vAlign w:val="bottom"/>
          </w:tcPr>
          <w:p w14:paraId="0E4CA56E" w14:textId="77777777" w:rsidR="004175B2" w:rsidRPr="004B3327" w:rsidRDefault="004175B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ind w:left="181" w:hanging="181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</w:p>
        </w:tc>
        <w:tc>
          <w:tcPr>
            <w:tcW w:w="1450" w:type="dxa"/>
          </w:tcPr>
          <w:p w14:paraId="2D731499" w14:textId="77777777" w:rsidR="004175B2" w:rsidRPr="004B3327" w:rsidRDefault="004175B2">
            <w:pPr>
              <w:pBdr>
                <w:bottom w:val="single" w:sz="4" w:space="1" w:color="auto"/>
              </w:pBdr>
              <w:ind w:right="-16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ผลขาดทุนด้านเครดิตที่คาดว่าจะเกิดขึ้นใน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12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เดือนข้างหน้า (กลุ่มที่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1)</w:t>
            </w:r>
          </w:p>
        </w:tc>
        <w:tc>
          <w:tcPr>
            <w:tcW w:w="1450" w:type="dxa"/>
            <w:vAlign w:val="bottom"/>
          </w:tcPr>
          <w:p w14:paraId="32EA0ECB" w14:textId="77777777" w:rsidR="004175B2" w:rsidRPr="004B3327" w:rsidRDefault="004175B2">
            <w:pPr>
              <w:pBdr>
                <w:bottom w:val="single" w:sz="4" w:space="1" w:color="auto"/>
              </w:pBdr>
              <w:ind w:right="-16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ผลขาดทุนด้านเครดิตที่คาดว่าจะเกิดขึ้นตลอดอายุสัญญา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br/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(กลุ่มที่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)</w:t>
            </w:r>
          </w:p>
        </w:tc>
        <w:tc>
          <w:tcPr>
            <w:tcW w:w="1450" w:type="dxa"/>
            <w:vAlign w:val="bottom"/>
          </w:tcPr>
          <w:p w14:paraId="58465A16" w14:textId="77777777" w:rsidR="004175B2" w:rsidRPr="004B3327" w:rsidRDefault="004175B2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ผลขาดทุนด้านเครดิตที่คาดว่าจะเกิดขึ้นตลอดอายุสัญญา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br/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(กลุ่มที่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3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)</w:t>
            </w:r>
          </w:p>
        </w:tc>
        <w:tc>
          <w:tcPr>
            <w:tcW w:w="1450" w:type="dxa"/>
            <w:vAlign w:val="bottom"/>
          </w:tcPr>
          <w:p w14:paraId="1DFADDC1" w14:textId="77777777" w:rsidR="004175B2" w:rsidRPr="004B3327" w:rsidRDefault="004175B2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</w:tr>
      <w:tr w:rsidR="004B3327" w:rsidRPr="004B3327" w14:paraId="6977D9BF" w14:textId="77777777" w:rsidTr="004211B4">
        <w:trPr>
          <w:trHeight w:val="308"/>
        </w:trPr>
        <w:tc>
          <w:tcPr>
            <w:tcW w:w="3402" w:type="dxa"/>
            <w:vAlign w:val="bottom"/>
          </w:tcPr>
          <w:p w14:paraId="49C5F179" w14:textId="77777777" w:rsidR="004175B2" w:rsidRPr="004B3327" w:rsidRDefault="004175B2">
            <w:pPr>
              <w:tabs>
                <w:tab w:val="left" w:pos="162"/>
              </w:tabs>
              <w:ind w:left="181" w:right="-108" w:hanging="181"/>
              <w:jc w:val="both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ยอดคงเหลือต้นปี</w:t>
            </w:r>
          </w:p>
        </w:tc>
        <w:tc>
          <w:tcPr>
            <w:tcW w:w="1450" w:type="dxa"/>
            <w:vAlign w:val="bottom"/>
          </w:tcPr>
          <w:p w14:paraId="49CD9AC7" w14:textId="054832F9" w:rsidR="004175B2" w:rsidRPr="004B3327" w:rsidRDefault="00E97B71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60</w:t>
            </w:r>
          </w:p>
        </w:tc>
        <w:tc>
          <w:tcPr>
            <w:tcW w:w="1450" w:type="dxa"/>
            <w:vAlign w:val="bottom"/>
          </w:tcPr>
          <w:p w14:paraId="6FB7ACBE" w14:textId="6E1FA4FB" w:rsidR="004175B2" w:rsidRPr="004B3327" w:rsidRDefault="00E97B71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25</w:t>
            </w:r>
          </w:p>
        </w:tc>
        <w:tc>
          <w:tcPr>
            <w:tcW w:w="1450" w:type="dxa"/>
            <w:vAlign w:val="bottom"/>
          </w:tcPr>
          <w:p w14:paraId="746AD6CD" w14:textId="73765B93" w:rsidR="004175B2" w:rsidRPr="004B3327" w:rsidRDefault="002C722E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36</w:t>
            </w:r>
          </w:p>
        </w:tc>
        <w:tc>
          <w:tcPr>
            <w:tcW w:w="1450" w:type="dxa"/>
            <w:vAlign w:val="bottom"/>
          </w:tcPr>
          <w:p w14:paraId="41BF7853" w14:textId="48918689" w:rsidR="004175B2" w:rsidRPr="004B3327" w:rsidRDefault="000379F2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121</w:t>
            </w:r>
          </w:p>
        </w:tc>
      </w:tr>
      <w:tr w:rsidR="004B3327" w:rsidRPr="004B3327" w14:paraId="6BC6CBB3" w14:textId="77777777" w:rsidTr="004211B4">
        <w:trPr>
          <w:trHeight w:val="332"/>
        </w:trPr>
        <w:tc>
          <w:tcPr>
            <w:tcW w:w="3402" w:type="dxa"/>
          </w:tcPr>
          <w:p w14:paraId="35E96D2C" w14:textId="77777777" w:rsidR="004175B2" w:rsidRPr="004B3327" w:rsidRDefault="004175B2">
            <w:pPr>
              <w:tabs>
                <w:tab w:val="left" w:pos="162"/>
                <w:tab w:val="left" w:pos="522"/>
              </w:tabs>
              <w:ind w:left="181" w:right="-108" w:hanging="181"/>
              <w:jc w:val="both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บวก (หัก): การเปลี่ยนแปลงที่เกิดจาก</w:t>
            </w:r>
          </w:p>
          <w:p w14:paraId="570E0354" w14:textId="77777777" w:rsidR="004175B2" w:rsidRPr="004B3327" w:rsidRDefault="004175B2">
            <w:pPr>
              <w:tabs>
                <w:tab w:val="left" w:pos="162"/>
                <w:tab w:val="left" w:pos="522"/>
              </w:tabs>
              <w:ind w:left="181" w:right="-108" w:hanging="181"/>
              <w:jc w:val="both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ab/>
              <w:t>การเปลี่ยนการจัดชั้น</w:t>
            </w:r>
          </w:p>
        </w:tc>
        <w:tc>
          <w:tcPr>
            <w:tcW w:w="1450" w:type="dxa"/>
            <w:vAlign w:val="bottom"/>
          </w:tcPr>
          <w:p w14:paraId="4FA29F42" w14:textId="6B1661BD" w:rsidR="004175B2" w:rsidRPr="004B3327" w:rsidRDefault="00E97B71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(13)</w:t>
            </w:r>
          </w:p>
        </w:tc>
        <w:tc>
          <w:tcPr>
            <w:tcW w:w="1450" w:type="dxa"/>
            <w:vAlign w:val="bottom"/>
          </w:tcPr>
          <w:p w14:paraId="2CC4767A" w14:textId="73EC1F67" w:rsidR="004175B2" w:rsidRPr="004B3327" w:rsidRDefault="00E97B71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(21)</w:t>
            </w:r>
          </w:p>
        </w:tc>
        <w:tc>
          <w:tcPr>
            <w:tcW w:w="1450" w:type="dxa"/>
            <w:vAlign w:val="bottom"/>
          </w:tcPr>
          <w:p w14:paraId="0801F573" w14:textId="7229A3EC" w:rsidR="004175B2" w:rsidRPr="004B3327" w:rsidRDefault="002C722E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34</w:t>
            </w:r>
          </w:p>
        </w:tc>
        <w:tc>
          <w:tcPr>
            <w:tcW w:w="1450" w:type="dxa"/>
            <w:vAlign w:val="bottom"/>
          </w:tcPr>
          <w:p w14:paraId="4E31E90F" w14:textId="482B4A54" w:rsidR="004175B2" w:rsidRPr="004B3327" w:rsidRDefault="000379F2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4952E29F" w14:textId="77777777" w:rsidTr="004211B4">
        <w:trPr>
          <w:trHeight w:val="332"/>
        </w:trPr>
        <w:tc>
          <w:tcPr>
            <w:tcW w:w="3402" w:type="dxa"/>
          </w:tcPr>
          <w:p w14:paraId="44817768" w14:textId="77777777" w:rsidR="004175B2" w:rsidRPr="004B3327" w:rsidRDefault="004175B2">
            <w:pPr>
              <w:tabs>
                <w:tab w:val="left" w:pos="162"/>
                <w:tab w:val="left" w:pos="522"/>
              </w:tabs>
              <w:ind w:left="181" w:right="-108" w:hanging="181"/>
              <w:jc w:val="both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บวก (หัก): การเปลี่ยนแปลงที่เกิดจาก</w:t>
            </w:r>
          </w:p>
          <w:p w14:paraId="35CEA17B" w14:textId="77777777" w:rsidR="004175B2" w:rsidRPr="004B3327" w:rsidRDefault="004175B2">
            <w:pPr>
              <w:tabs>
                <w:tab w:val="left" w:pos="162"/>
                <w:tab w:val="left" w:pos="522"/>
              </w:tabs>
              <w:ind w:left="181" w:right="-108" w:hanging="181"/>
              <w:jc w:val="both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ab/>
              <w:t>การวัดมูลค่าค่าเผื่อผลขาดทุนใหม่</w:t>
            </w:r>
          </w:p>
        </w:tc>
        <w:tc>
          <w:tcPr>
            <w:tcW w:w="1450" w:type="dxa"/>
            <w:vAlign w:val="bottom"/>
          </w:tcPr>
          <w:p w14:paraId="5315B736" w14:textId="11639A0D" w:rsidR="004175B2" w:rsidRPr="004B3327" w:rsidRDefault="00E97B71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6</w:t>
            </w:r>
          </w:p>
        </w:tc>
        <w:tc>
          <w:tcPr>
            <w:tcW w:w="1450" w:type="dxa"/>
            <w:vAlign w:val="bottom"/>
          </w:tcPr>
          <w:p w14:paraId="0322700F" w14:textId="39698D56" w:rsidR="004175B2" w:rsidRPr="004B3327" w:rsidRDefault="00E97B71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14</w:t>
            </w:r>
          </w:p>
        </w:tc>
        <w:tc>
          <w:tcPr>
            <w:tcW w:w="1450" w:type="dxa"/>
            <w:vAlign w:val="bottom"/>
          </w:tcPr>
          <w:p w14:paraId="5B318FF7" w14:textId="1FFE1309" w:rsidR="004175B2" w:rsidRPr="004B3327" w:rsidRDefault="002C722E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114</w:t>
            </w:r>
          </w:p>
        </w:tc>
        <w:tc>
          <w:tcPr>
            <w:tcW w:w="1450" w:type="dxa"/>
            <w:vAlign w:val="bottom"/>
          </w:tcPr>
          <w:p w14:paraId="176CF07E" w14:textId="43C198E7" w:rsidR="004175B2" w:rsidRPr="004B3327" w:rsidRDefault="000379F2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134</w:t>
            </w:r>
          </w:p>
        </w:tc>
      </w:tr>
      <w:tr w:rsidR="004B3327" w:rsidRPr="004B3327" w14:paraId="0732880C" w14:textId="77777777" w:rsidTr="004211B4">
        <w:trPr>
          <w:trHeight w:val="344"/>
        </w:trPr>
        <w:tc>
          <w:tcPr>
            <w:tcW w:w="3402" w:type="dxa"/>
            <w:vAlign w:val="bottom"/>
          </w:tcPr>
          <w:p w14:paraId="0BCCC73B" w14:textId="77777777" w:rsidR="004175B2" w:rsidRPr="004B3327" w:rsidRDefault="004175B2">
            <w:pPr>
              <w:tabs>
                <w:tab w:val="left" w:pos="162"/>
              </w:tabs>
              <w:ind w:left="181" w:right="-108" w:hanging="181"/>
              <w:jc w:val="both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บวก: สินทรัพย์ทางการเงินที่ได้มา</w:t>
            </w:r>
          </w:p>
        </w:tc>
        <w:tc>
          <w:tcPr>
            <w:tcW w:w="1450" w:type="dxa"/>
            <w:vAlign w:val="bottom"/>
          </w:tcPr>
          <w:p w14:paraId="4A03D143" w14:textId="1507C002" w:rsidR="004175B2" w:rsidRPr="004B3327" w:rsidRDefault="00E97B71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3</w:t>
            </w:r>
            <w:r w:rsidR="00F7453C"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4</w:t>
            </w:r>
          </w:p>
        </w:tc>
        <w:tc>
          <w:tcPr>
            <w:tcW w:w="1450" w:type="dxa"/>
            <w:vAlign w:val="bottom"/>
          </w:tcPr>
          <w:p w14:paraId="0F7FE556" w14:textId="62253724" w:rsidR="004175B2" w:rsidRPr="004B3327" w:rsidRDefault="00E97B71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13</w:t>
            </w:r>
          </w:p>
        </w:tc>
        <w:tc>
          <w:tcPr>
            <w:tcW w:w="1450" w:type="dxa"/>
            <w:vAlign w:val="bottom"/>
          </w:tcPr>
          <w:p w14:paraId="388DE098" w14:textId="078B3AE6" w:rsidR="004175B2" w:rsidRPr="004B3327" w:rsidRDefault="002C722E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25</w:t>
            </w:r>
          </w:p>
        </w:tc>
        <w:tc>
          <w:tcPr>
            <w:tcW w:w="1450" w:type="dxa"/>
            <w:vAlign w:val="bottom"/>
          </w:tcPr>
          <w:p w14:paraId="35EE0495" w14:textId="4DE3EBBF" w:rsidR="004175B2" w:rsidRPr="004B3327" w:rsidRDefault="000379F2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72</w:t>
            </w:r>
          </w:p>
        </w:tc>
      </w:tr>
      <w:tr w:rsidR="004B3327" w:rsidRPr="004B3327" w14:paraId="729D1C51" w14:textId="77777777" w:rsidTr="004211B4">
        <w:trPr>
          <w:trHeight w:val="344"/>
        </w:trPr>
        <w:tc>
          <w:tcPr>
            <w:tcW w:w="3402" w:type="dxa"/>
            <w:vAlign w:val="bottom"/>
          </w:tcPr>
          <w:p w14:paraId="3899E583" w14:textId="77777777" w:rsidR="004175B2" w:rsidRPr="004B3327" w:rsidRDefault="004175B2">
            <w:pPr>
              <w:tabs>
                <w:tab w:val="left" w:pos="162"/>
              </w:tabs>
              <w:ind w:left="181" w:right="-108" w:hanging="181"/>
              <w:jc w:val="both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หัก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สินทรัพย์ทางการเงินที่ถูกตัดรายการ</w:t>
            </w:r>
          </w:p>
        </w:tc>
        <w:tc>
          <w:tcPr>
            <w:tcW w:w="1450" w:type="dxa"/>
            <w:vAlign w:val="bottom"/>
          </w:tcPr>
          <w:p w14:paraId="0306B26D" w14:textId="40B6C850" w:rsidR="004175B2" w:rsidRPr="004B3327" w:rsidRDefault="00E97B71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(5)</w:t>
            </w:r>
          </w:p>
        </w:tc>
        <w:tc>
          <w:tcPr>
            <w:tcW w:w="1450" w:type="dxa"/>
            <w:vAlign w:val="bottom"/>
          </w:tcPr>
          <w:p w14:paraId="32F7BF4A" w14:textId="1BC876D8" w:rsidR="004175B2" w:rsidRPr="004B3327" w:rsidRDefault="00E97B71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(2)</w:t>
            </w:r>
          </w:p>
        </w:tc>
        <w:tc>
          <w:tcPr>
            <w:tcW w:w="1450" w:type="dxa"/>
            <w:vAlign w:val="bottom"/>
          </w:tcPr>
          <w:p w14:paraId="65723C7F" w14:textId="10FF0444" w:rsidR="004175B2" w:rsidRPr="004B3327" w:rsidRDefault="000379F2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450" w:type="dxa"/>
            <w:vAlign w:val="bottom"/>
          </w:tcPr>
          <w:p w14:paraId="6A87B0F8" w14:textId="14EB0C1F" w:rsidR="004175B2" w:rsidRPr="004B3327" w:rsidRDefault="000379F2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(7)</w:t>
            </w:r>
          </w:p>
        </w:tc>
      </w:tr>
      <w:tr w:rsidR="004B3327" w:rsidRPr="004B3327" w14:paraId="3DD57535" w14:textId="77777777" w:rsidTr="004211B4">
        <w:trPr>
          <w:trHeight w:val="344"/>
        </w:trPr>
        <w:tc>
          <w:tcPr>
            <w:tcW w:w="3402" w:type="dxa"/>
            <w:vAlign w:val="bottom"/>
          </w:tcPr>
          <w:p w14:paraId="105443CB" w14:textId="77777777" w:rsidR="004175B2" w:rsidRPr="004B3327" w:rsidRDefault="004175B2">
            <w:pPr>
              <w:tabs>
                <w:tab w:val="left" w:pos="162"/>
              </w:tabs>
              <w:ind w:left="181" w:right="-108" w:hanging="181"/>
              <w:jc w:val="both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หัก: หนี้สูญตัดบัญชี</w:t>
            </w:r>
          </w:p>
        </w:tc>
        <w:tc>
          <w:tcPr>
            <w:tcW w:w="1450" w:type="dxa"/>
            <w:vAlign w:val="bottom"/>
          </w:tcPr>
          <w:p w14:paraId="0BB979AC" w14:textId="3EDC0794" w:rsidR="004175B2" w:rsidRPr="004B3327" w:rsidRDefault="00E97B71">
            <w:pPr>
              <w:pBdr>
                <w:bottom w:val="single" w:sz="4" w:space="1" w:color="auto"/>
              </w:pBd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450" w:type="dxa"/>
            <w:vAlign w:val="bottom"/>
          </w:tcPr>
          <w:p w14:paraId="657D746E" w14:textId="2638DCF9" w:rsidR="004175B2" w:rsidRPr="004B3327" w:rsidRDefault="00E97B71">
            <w:pPr>
              <w:pBdr>
                <w:bottom w:val="single" w:sz="4" w:space="1" w:color="auto"/>
              </w:pBd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450" w:type="dxa"/>
            <w:vAlign w:val="bottom"/>
          </w:tcPr>
          <w:p w14:paraId="18E87B9A" w14:textId="7E3026D4" w:rsidR="004175B2" w:rsidRPr="004B3327" w:rsidRDefault="000379F2">
            <w:pPr>
              <w:pBdr>
                <w:bottom w:val="single" w:sz="4" w:space="1" w:color="auto"/>
              </w:pBd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(169)</w:t>
            </w:r>
          </w:p>
        </w:tc>
        <w:tc>
          <w:tcPr>
            <w:tcW w:w="1450" w:type="dxa"/>
            <w:vAlign w:val="bottom"/>
          </w:tcPr>
          <w:p w14:paraId="29DA7C0B" w14:textId="5451DCB7" w:rsidR="004175B2" w:rsidRPr="004B3327" w:rsidRDefault="000379F2">
            <w:pPr>
              <w:pBdr>
                <w:bottom w:val="single" w:sz="4" w:space="1" w:color="auto"/>
              </w:pBd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(169)</w:t>
            </w:r>
          </w:p>
        </w:tc>
      </w:tr>
      <w:tr w:rsidR="00947D49" w:rsidRPr="004B3327" w14:paraId="0F8BB548" w14:textId="77777777" w:rsidTr="004211B4">
        <w:trPr>
          <w:trHeight w:val="344"/>
        </w:trPr>
        <w:tc>
          <w:tcPr>
            <w:tcW w:w="3402" w:type="dxa"/>
            <w:vAlign w:val="bottom"/>
          </w:tcPr>
          <w:p w14:paraId="40FE4979" w14:textId="77777777" w:rsidR="004175B2" w:rsidRPr="004B3327" w:rsidRDefault="004175B2">
            <w:pPr>
              <w:tabs>
                <w:tab w:val="left" w:pos="162"/>
              </w:tabs>
              <w:ind w:left="181" w:right="-108" w:hanging="181"/>
              <w:jc w:val="both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ยอดคงเหลือปลายปี</w:t>
            </w:r>
          </w:p>
        </w:tc>
        <w:tc>
          <w:tcPr>
            <w:tcW w:w="1450" w:type="dxa"/>
            <w:vAlign w:val="bottom"/>
          </w:tcPr>
          <w:p w14:paraId="76556AEA" w14:textId="08224271" w:rsidR="004175B2" w:rsidRPr="004B3327" w:rsidRDefault="00E97B71">
            <w:pPr>
              <w:pBdr>
                <w:bottom w:val="double" w:sz="4" w:space="1" w:color="auto"/>
              </w:pBd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82</w:t>
            </w:r>
          </w:p>
        </w:tc>
        <w:tc>
          <w:tcPr>
            <w:tcW w:w="1450" w:type="dxa"/>
            <w:vAlign w:val="bottom"/>
          </w:tcPr>
          <w:p w14:paraId="45F3898B" w14:textId="46B11C00" w:rsidR="004175B2" w:rsidRPr="004B3327" w:rsidRDefault="00E97B71">
            <w:pPr>
              <w:pBdr>
                <w:bottom w:val="double" w:sz="4" w:space="1" w:color="auto"/>
              </w:pBd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29</w:t>
            </w:r>
          </w:p>
        </w:tc>
        <w:tc>
          <w:tcPr>
            <w:tcW w:w="1450" w:type="dxa"/>
            <w:vAlign w:val="bottom"/>
          </w:tcPr>
          <w:p w14:paraId="2AF08120" w14:textId="2DA587FE" w:rsidR="004175B2" w:rsidRPr="004B3327" w:rsidRDefault="000379F2">
            <w:pPr>
              <w:pBdr>
                <w:bottom w:val="double" w:sz="4" w:space="1" w:color="auto"/>
              </w:pBd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40</w:t>
            </w:r>
          </w:p>
        </w:tc>
        <w:tc>
          <w:tcPr>
            <w:tcW w:w="1450" w:type="dxa"/>
            <w:vAlign w:val="bottom"/>
          </w:tcPr>
          <w:p w14:paraId="6796641E" w14:textId="78BDE4D0" w:rsidR="004175B2" w:rsidRPr="004B3327" w:rsidRDefault="000379F2">
            <w:pPr>
              <w:pBdr>
                <w:bottom w:val="double" w:sz="4" w:space="1" w:color="auto"/>
              </w:pBd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151</w:t>
            </w:r>
          </w:p>
        </w:tc>
      </w:tr>
    </w:tbl>
    <w:p w14:paraId="486198B8" w14:textId="77777777" w:rsidR="008C757F" w:rsidRPr="004B3327" w:rsidRDefault="008C757F" w:rsidP="00A91A70">
      <w:pPr>
        <w:overflowPunct/>
        <w:autoSpaceDE/>
        <w:autoSpaceDN/>
        <w:adjustRightInd/>
        <w:textAlignment w:val="auto"/>
        <w:rPr>
          <w:rFonts w:ascii="Angsana New" w:hAnsi="Angsana New"/>
        </w:rPr>
      </w:pPr>
    </w:p>
    <w:tbl>
      <w:tblPr>
        <w:tblW w:w="9202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402"/>
        <w:gridCol w:w="1450"/>
        <w:gridCol w:w="1450"/>
        <w:gridCol w:w="1450"/>
        <w:gridCol w:w="1450"/>
      </w:tblGrid>
      <w:tr w:rsidR="004B3327" w:rsidRPr="004B3327" w14:paraId="50E0F7C0" w14:textId="77777777">
        <w:trPr>
          <w:trHeight w:val="332"/>
        </w:trPr>
        <w:tc>
          <w:tcPr>
            <w:tcW w:w="3402" w:type="dxa"/>
            <w:vAlign w:val="bottom"/>
          </w:tcPr>
          <w:p w14:paraId="6D6CA658" w14:textId="0D1A612C" w:rsidR="00D12EB6" w:rsidRPr="004B3327" w:rsidRDefault="00D12EB6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ind w:left="181" w:hanging="181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</w:p>
        </w:tc>
        <w:tc>
          <w:tcPr>
            <w:tcW w:w="5800" w:type="dxa"/>
            <w:gridSpan w:val="4"/>
          </w:tcPr>
          <w:p w14:paraId="7C367986" w14:textId="4AB810C5" w:rsidR="00D12EB6" w:rsidRPr="004B3327" w:rsidRDefault="00D12EB6">
            <w:pPr>
              <w:jc w:val="righ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หน่วย: ล้านบาท)</w:t>
            </w:r>
          </w:p>
        </w:tc>
      </w:tr>
      <w:tr w:rsidR="004B3327" w:rsidRPr="004B3327" w14:paraId="47B395D6" w14:textId="77777777">
        <w:trPr>
          <w:trHeight w:val="332"/>
        </w:trPr>
        <w:tc>
          <w:tcPr>
            <w:tcW w:w="3402" w:type="dxa"/>
            <w:vAlign w:val="bottom"/>
          </w:tcPr>
          <w:p w14:paraId="618D5425" w14:textId="77777777" w:rsidR="00D12EB6" w:rsidRPr="004B3327" w:rsidRDefault="00D12EB6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ind w:left="181" w:hanging="181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</w:p>
        </w:tc>
        <w:tc>
          <w:tcPr>
            <w:tcW w:w="5800" w:type="dxa"/>
            <w:gridSpan w:val="4"/>
          </w:tcPr>
          <w:p w14:paraId="05E1EFA7" w14:textId="4D0CF267" w:rsidR="00D12EB6" w:rsidRPr="004B3327" w:rsidRDefault="00D12EB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สำหรับปีสิ้นสุดวันที่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31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มีนาคม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256</w:t>
            </w:r>
            <w:r w:rsidR="000921E7" w:rsidRPr="004B3327">
              <w:rPr>
                <w:rFonts w:ascii="Angsana New" w:hAnsi="Angsana New" w:hint="cs"/>
                <w:sz w:val="28"/>
                <w:szCs w:val="28"/>
              </w:rPr>
              <w:t>8</w:t>
            </w:r>
          </w:p>
        </w:tc>
      </w:tr>
      <w:tr w:rsidR="004B3327" w:rsidRPr="004B3327" w14:paraId="24A9F2C7" w14:textId="77777777">
        <w:trPr>
          <w:trHeight w:val="653"/>
        </w:trPr>
        <w:tc>
          <w:tcPr>
            <w:tcW w:w="3402" w:type="dxa"/>
            <w:vAlign w:val="bottom"/>
          </w:tcPr>
          <w:p w14:paraId="4F88071C" w14:textId="77777777" w:rsidR="00D12EB6" w:rsidRPr="004B3327" w:rsidRDefault="00D12EB6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ind w:left="181" w:hanging="181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</w:p>
        </w:tc>
        <w:tc>
          <w:tcPr>
            <w:tcW w:w="1450" w:type="dxa"/>
          </w:tcPr>
          <w:p w14:paraId="3085AB3E" w14:textId="77777777" w:rsidR="00D12EB6" w:rsidRPr="004B3327" w:rsidRDefault="00D12EB6">
            <w:pPr>
              <w:pBdr>
                <w:bottom w:val="single" w:sz="4" w:space="1" w:color="auto"/>
              </w:pBdr>
              <w:ind w:right="-16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ผลขาดทุนด้านเครดิตที่คาดว่าจะเกิดขึ้นใน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12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เดือนข้างหน้า (กลุ่มที่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1)</w:t>
            </w:r>
          </w:p>
        </w:tc>
        <w:tc>
          <w:tcPr>
            <w:tcW w:w="1450" w:type="dxa"/>
            <w:vAlign w:val="bottom"/>
          </w:tcPr>
          <w:p w14:paraId="13073CD9" w14:textId="77777777" w:rsidR="00D12EB6" w:rsidRPr="004B3327" w:rsidRDefault="00D12EB6">
            <w:pPr>
              <w:pBdr>
                <w:bottom w:val="single" w:sz="4" w:space="1" w:color="auto"/>
              </w:pBdr>
              <w:ind w:right="-16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ผลขาดทุนด้านเครดิตที่คาดว่าจะเกิดขึ้นตลอดอายุสัญญา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br/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(กลุ่มที่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)</w:t>
            </w:r>
          </w:p>
        </w:tc>
        <w:tc>
          <w:tcPr>
            <w:tcW w:w="1450" w:type="dxa"/>
            <w:vAlign w:val="bottom"/>
          </w:tcPr>
          <w:p w14:paraId="17B603B6" w14:textId="77777777" w:rsidR="00D12EB6" w:rsidRPr="004B3327" w:rsidRDefault="00D12EB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ผลขาดทุนด้านเครดิตที่คาดว่าจะเกิดขึ้นตลอดอายุสัญญา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br/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(กลุ่มที่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3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)</w:t>
            </w:r>
          </w:p>
        </w:tc>
        <w:tc>
          <w:tcPr>
            <w:tcW w:w="1450" w:type="dxa"/>
            <w:vAlign w:val="bottom"/>
          </w:tcPr>
          <w:p w14:paraId="3CB91D68" w14:textId="77777777" w:rsidR="00D12EB6" w:rsidRPr="004B3327" w:rsidRDefault="00D12EB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</w:tr>
      <w:tr w:rsidR="004B3327" w:rsidRPr="004B3327" w14:paraId="38B5F3BA" w14:textId="77777777">
        <w:trPr>
          <w:trHeight w:val="308"/>
        </w:trPr>
        <w:tc>
          <w:tcPr>
            <w:tcW w:w="3402" w:type="dxa"/>
            <w:vAlign w:val="bottom"/>
          </w:tcPr>
          <w:p w14:paraId="26D38786" w14:textId="77777777" w:rsidR="000921E7" w:rsidRPr="004B3327" w:rsidRDefault="000921E7" w:rsidP="000921E7">
            <w:pPr>
              <w:tabs>
                <w:tab w:val="left" w:pos="162"/>
              </w:tabs>
              <w:ind w:left="181" w:right="-108" w:hanging="181"/>
              <w:jc w:val="both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ยอดคงเหลือต้นปี</w:t>
            </w:r>
          </w:p>
        </w:tc>
        <w:tc>
          <w:tcPr>
            <w:tcW w:w="1450" w:type="dxa"/>
            <w:vAlign w:val="bottom"/>
          </w:tcPr>
          <w:p w14:paraId="1C02E13F" w14:textId="490C025F" w:rsidR="000921E7" w:rsidRPr="004B3327" w:rsidRDefault="000921E7" w:rsidP="000921E7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44</w:t>
            </w:r>
          </w:p>
        </w:tc>
        <w:tc>
          <w:tcPr>
            <w:tcW w:w="1450" w:type="dxa"/>
            <w:vAlign w:val="bottom"/>
          </w:tcPr>
          <w:p w14:paraId="3587DEE4" w14:textId="2EE2A902" w:rsidR="000921E7" w:rsidRPr="004B3327" w:rsidRDefault="000921E7" w:rsidP="000921E7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22</w:t>
            </w:r>
          </w:p>
        </w:tc>
        <w:tc>
          <w:tcPr>
            <w:tcW w:w="1450" w:type="dxa"/>
            <w:vAlign w:val="bottom"/>
          </w:tcPr>
          <w:p w14:paraId="387EA2BA" w14:textId="1BBFBF99" w:rsidR="000921E7" w:rsidRPr="004B3327" w:rsidRDefault="000921E7" w:rsidP="000921E7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33</w:t>
            </w:r>
          </w:p>
        </w:tc>
        <w:tc>
          <w:tcPr>
            <w:tcW w:w="1450" w:type="dxa"/>
            <w:vAlign w:val="bottom"/>
          </w:tcPr>
          <w:p w14:paraId="6D358180" w14:textId="1DAFAB84" w:rsidR="000921E7" w:rsidRPr="004B3327" w:rsidRDefault="000921E7" w:rsidP="000921E7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99</w:t>
            </w:r>
          </w:p>
        </w:tc>
      </w:tr>
      <w:tr w:rsidR="004B3327" w:rsidRPr="004B3327" w14:paraId="03F847F0" w14:textId="77777777">
        <w:trPr>
          <w:trHeight w:val="332"/>
        </w:trPr>
        <w:tc>
          <w:tcPr>
            <w:tcW w:w="3402" w:type="dxa"/>
          </w:tcPr>
          <w:p w14:paraId="3753F386" w14:textId="77777777" w:rsidR="000921E7" w:rsidRPr="004B3327" w:rsidRDefault="000921E7" w:rsidP="000921E7">
            <w:pPr>
              <w:tabs>
                <w:tab w:val="left" w:pos="162"/>
                <w:tab w:val="left" w:pos="522"/>
              </w:tabs>
              <w:ind w:left="181" w:right="-108" w:hanging="181"/>
              <w:jc w:val="both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บวก (หัก): การเปลี่ยนแปลงที่เกิดจาก</w:t>
            </w:r>
          </w:p>
          <w:p w14:paraId="2AB22410" w14:textId="77777777" w:rsidR="000921E7" w:rsidRPr="004B3327" w:rsidRDefault="000921E7" w:rsidP="000921E7">
            <w:pPr>
              <w:tabs>
                <w:tab w:val="left" w:pos="162"/>
                <w:tab w:val="left" w:pos="522"/>
              </w:tabs>
              <w:ind w:left="181" w:right="-108" w:hanging="181"/>
              <w:jc w:val="both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ab/>
              <w:t>การเปลี่ยนการจัดชั้น</w:t>
            </w:r>
          </w:p>
        </w:tc>
        <w:tc>
          <w:tcPr>
            <w:tcW w:w="1450" w:type="dxa"/>
            <w:vAlign w:val="bottom"/>
          </w:tcPr>
          <w:p w14:paraId="0F1E3F20" w14:textId="617A100A" w:rsidR="000921E7" w:rsidRPr="004B3327" w:rsidRDefault="000921E7" w:rsidP="000921E7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(13)</w:t>
            </w:r>
          </w:p>
        </w:tc>
        <w:tc>
          <w:tcPr>
            <w:tcW w:w="1450" w:type="dxa"/>
            <w:vAlign w:val="bottom"/>
          </w:tcPr>
          <w:p w14:paraId="166862C7" w14:textId="29D83A1C" w:rsidR="000921E7" w:rsidRPr="004B3327" w:rsidRDefault="000921E7" w:rsidP="000921E7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(20)</w:t>
            </w:r>
          </w:p>
        </w:tc>
        <w:tc>
          <w:tcPr>
            <w:tcW w:w="1450" w:type="dxa"/>
            <w:vAlign w:val="bottom"/>
          </w:tcPr>
          <w:p w14:paraId="3DA22FF4" w14:textId="398782D1" w:rsidR="000921E7" w:rsidRPr="004B3327" w:rsidRDefault="000921E7" w:rsidP="000921E7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33</w:t>
            </w:r>
          </w:p>
        </w:tc>
        <w:tc>
          <w:tcPr>
            <w:tcW w:w="1450" w:type="dxa"/>
            <w:vAlign w:val="bottom"/>
          </w:tcPr>
          <w:p w14:paraId="12167E4F" w14:textId="3CC8E3F2" w:rsidR="000921E7" w:rsidRPr="004B3327" w:rsidRDefault="000921E7" w:rsidP="000921E7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58D0568E" w14:textId="77777777">
        <w:trPr>
          <w:trHeight w:val="332"/>
        </w:trPr>
        <w:tc>
          <w:tcPr>
            <w:tcW w:w="3402" w:type="dxa"/>
          </w:tcPr>
          <w:p w14:paraId="66EC6E3E" w14:textId="77777777" w:rsidR="000921E7" w:rsidRPr="004B3327" w:rsidRDefault="000921E7" w:rsidP="000921E7">
            <w:pPr>
              <w:tabs>
                <w:tab w:val="left" w:pos="162"/>
                <w:tab w:val="left" w:pos="522"/>
              </w:tabs>
              <w:ind w:left="181" w:right="-108" w:hanging="181"/>
              <w:jc w:val="both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บวก (หัก): การเปลี่ยนแปลงที่เกิดจาก</w:t>
            </w:r>
          </w:p>
          <w:p w14:paraId="174E393C" w14:textId="77777777" w:rsidR="000921E7" w:rsidRPr="004B3327" w:rsidRDefault="000921E7" w:rsidP="000921E7">
            <w:pPr>
              <w:tabs>
                <w:tab w:val="left" w:pos="162"/>
                <w:tab w:val="left" w:pos="522"/>
              </w:tabs>
              <w:ind w:left="181" w:right="-108" w:hanging="181"/>
              <w:jc w:val="both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ab/>
              <w:t>การวัดมูลค่าค่าเผื่อผลขาดทุนใหม่</w:t>
            </w:r>
          </w:p>
        </w:tc>
        <w:tc>
          <w:tcPr>
            <w:tcW w:w="1450" w:type="dxa"/>
            <w:vAlign w:val="bottom"/>
          </w:tcPr>
          <w:p w14:paraId="2EF67E2D" w14:textId="2AF15530" w:rsidR="000921E7" w:rsidRPr="004B3327" w:rsidRDefault="000921E7" w:rsidP="000921E7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4</w:t>
            </w:r>
          </w:p>
        </w:tc>
        <w:tc>
          <w:tcPr>
            <w:tcW w:w="1450" w:type="dxa"/>
            <w:vAlign w:val="bottom"/>
          </w:tcPr>
          <w:p w14:paraId="415353D9" w14:textId="341403F5" w:rsidR="000921E7" w:rsidRPr="004B3327" w:rsidRDefault="000921E7" w:rsidP="000921E7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14</w:t>
            </w:r>
          </w:p>
        </w:tc>
        <w:tc>
          <w:tcPr>
            <w:tcW w:w="1450" w:type="dxa"/>
            <w:vAlign w:val="bottom"/>
          </w:tcPr>
          <w:p w14:paraId="34C47AF5" w14:textId="3F703026" w:rsidR="000921E7" w:rsidRPr="004B3327" w:rsidRDefault="000921E7" w:rsidP="000921E7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106</w:t>
            </w:r>
          </w:p>
        </w:tc>
        <w:tc>
          <w:tcPr>
            <w:tcW w:w="1450" w:type="dxa"/>
            <w:vAlign w:val="bottom"/>
          </w:tcPr>
          <w:p w14:paraId="70ADDBA6" w14:textId="233AC3ED" w:rsidR="000921E7" w:rsidRPr="004B3327" w:rsidRDefault="000921E7" w:rsidP="000921E7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124</w:t>
            </w:r>
          </w:p>
        </w:tc>
      </w:tr>
      <w:tr w:rsidR="004B3327" w:rsidRPr="004B3327" w14:paraId="30201E52" w14:textId="77777777">
        <w:trPr>
          <w:trHeight w:val="344"/>
        </w:trPr>
        <w:tc>
          <w:tcPr>
            <w:tcW w:w="3402" w:type="dxa"/>
            <w:vAlign w:val="bottom"/>
          </w:tcPr>
          <w:p w14:paraId="4B956B1D" w14:textId="77777777" w:rsidR="000921E7" w:rsidRPr="004B3327" w:rsidRDefault="000921E7" w:rsidP="000921E7">
            <w:pPr>
              <w:tabs>
                <w:tab w:val="left" w:pos="162"/>
              </w:tabs>
              <w:ind w:left="181" w:right="-108" w:hanging="181"/>
              <w:jc w:val="both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บวก: สินทรัพย์ทางการเงินที่ได้มา</w:t>
            </w:r>
          </w:p>
        </w:tc>
        <w:tc>
          <w:tcPr>
            <w:tcW w:w="1450" w:type="dxa"/>
            <w:vAlign w:val="bottom"/>
          </w:tcPr>
          <w:p w14:paraId="3E3B1618" w14:textId="30127F3A" w:rsidR="000921E7" w:rsidRPr="004B3327" w:rsidRDefault="000921E7" w:rsidP="000921E7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28</w:t>
            </w:r>
          </w:p>
        </w:tc>
        <w:tc>
          <w:tcPr>
            <w:tcW w:w="1450" w:type="dxa"/>
            <w:vAlign w:val="bottom"/>
          </w:tcPr>
          <w:p w14:paraId="7BCB7965" w14:textId="476C477F" w:rsidR="000921E7" w:rsidRPr="004B3327" w:rsidRDefault="000921E7" w:rsidP="000921E7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10</w:t>
            </w:r>
          </w:p>
        </w:tc>
        <w:tc>
          <w:tcPr>
            <w:tcW w:w="1450" w:type="dxa"/>
            <w:vAlign w:val="bottom"/>
          </w:tcPr>
          <w:p w14:paraId="47FD205C" w14:textId="2CB31A7B" w:rsidR="000921E7" w:rsidRPr="004B3327" w:rsidRDefault="000921E7" w:rsidP="000921E7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19</w:t>
            </w:r>
          </w:p>
        </w:tc>
        <w:tc>
          <w:tcPr>
            <w:tcW w:w="1450" w:type="dxa"/>
            <w:vAlign w:val="bottom"/>
          </w:tcPr>
          <w:p w14:paraId="54CF4F40" w14:textId="4EAFAA03" w:rsidR="000921E7" w:rsidRPr="004B3327" w:rsidRDefault="000921E7" w:rsidP="000921E7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57</w:t>
            </w:r>
          </w:p>
        </w:tc>
      </w:tr>
      <w:tr w:rsidR="004B3327" w:rsidRPr="004B3327" w14:paraId="0AFE729A" w14:textId="77777777">
        <w:trPr>
          <w:trHeight w:val="344"/>
        </w:trPr>
        <w:tc>
          <w:tcPr>
            <w:tcW w:w="3402" w:type="dxa"/>
            <w:vAlign w:val="bottom"/>
          </w:tcPr>
          <w:p w14:paraId="5B3801FC" w14:textId="77777777" w:rsidR="000921E7" w:rsidRPr="004B3327" w:rsidRDefault="000921E7" w:rsidP="000921E7">
            <w:pPr>
              <w:tabs>
                <w:tab w:val="left" w:pos="162"/>
              </w:tabs>
              <w:ind w:left="181" w:right="-108" w:hanging="181"/>
              <w:jc w:val="both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หัก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สินทรัพย์ทางการเงินที่ถูกตัดรายการ</w:t>
            </w:r>
          </w:p>
        </w:tc>
        <w:tc>
          <w:tcPr>
            <w:tcW w:w="1450" w:type="dxa"/>
            <w:vAlign w:val="bottom"/>
          </w:tcPr>
          <w:p w14:paraId="0EB1045B" w14:textId="38200219" w:rsidR="000921E7" w:rsidRPr="004B3327" w:rsidRDefault="000921E7" w:rsidP="000921E7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(3)</w:t>
            </w:r>
          </w:p>
        </w:tc>
        <w:tc>
          <w:tcPr>
            <w:tcW w:w="1450" w:type="dxa"/>
            <w:vAlign w:val="bottom"/>
          </w:tcPr>
          <w:p w14:paraId="3800C870" w14:textId="157A4F65" w:rsidR="000921E7" w:rsidRPr="004B3327" w:rsidRDefault="000921E7" w:rsidP="000921E7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(1)</w:t>
            </w:r>
          </w:p>
        </w:tc>
        <w:tc>
          <w:tcPr>
            <w:tcW w:w="1450" w:type="dxa"/>
            <w:vAlign w:val="bottom"/>
          </w:tcPr>
          <w:p w14:paraId="11163F11" w14:textId="31BEF7BE" w:rsidR="000921E7" w:rsidRPr="004B3327" w:rsidRDefault="000921E7" w:rsidP="000921E7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450" w:type="dxa"/>
            <w:vAlign w:val="bottom"/>
          </w:tcPr>
          <w:p w14:paraId="1D7E2281" w14:textId="6B469B64" w:rsidR="000921E7" w:rsidRPr="004B3327" w:rsidRDefault="000921E7" w:rsidP="000921E7">
            <w:pP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(4)</w:t>
            </w:r>
          </w:p>
        </w:tc>
      </w:tr>
      <w:tr w:rsidR="004B3327" w:rsidRPr="004B3327" w14:paraId="2E5B3443" w14:textId="77777777">
        <w:trPr>
          <w:trHeight w:val="344"/>
        </w:trPr>
        <w:tc>
          <w:tcPr>
            <w:tcW w:w="3402" w:type="dxa"/>
            <w:vAlign w:val="bottom"/>
          </w:tcPr>
          <w:p w14:paraId="5E7F3936" w14:textId="77777777" w:rsidR="000921E7" w:rsidRPr="004B3327" w:rsidRDefault="000921E7" w:rsidP="000921E7">
            <w:pPr>
              <w:tabs>
                <w:tab w:val="left" w:pos="162"/>
              </w:tabs>
              <w:ind w:left="181" w:right="-108" w:hanging="181"/>
              <w:jc w:val="both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หัก: หนี้สูญตัดบัญชี</w:t>
            </w:r>
          </w:p>
        </w:tc>
        <w:tc>
          <w:tcPr>
            <w:tcW w:w="1450" w:type="dxa"/>
            <w:vAlign w:val="bottom"/>
          </w:tcPr>
          <w:p w14:paraId="51C2C075" w14:textId="1AE5F9EA" w:rsidR="000921E7" w:rsidRPr="004B3327" w:rsidRDefault="000921E7" w:rsidP="000921E7">
            <w:pPr>
              <w:pBdr>
                <w:bottom w:val="single" w:sz="4" w:space="1" w:color="auto"/>
              </w:pBd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450" w:type="dxa"/>
            <w:vAlign w:val="bottom"/>
          </w:tcPr>
          <w:p w14:paraId="375E1B4D" w14:textId="448092FB" w:rsidR="000921E7" w:rsidRPr="004B3327" w:rsidRDefault="000921E7" w:rsidP="000921E7">
            <w:pPr>
              <w:pBdr>
                <w:bottom w:val="single" w:sz="4" w:space="1" w:color="auto"/>
              </w:pBd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450" w:type="dxa"/>
            <w:vAlign w:val="bottom"/>
          </w:tcPr>
          <w:p w14:paraId="304A27CC" w14:textId="1DA6EAE5" w:rsidR="000921E7" w:rsidRPr="004B3327" w:rsidRDefault="000921E7" w:rsidP="000921E7">
            <w:pPr>
              <w:pBdr>
                <w:bottom w:val="single" w:sz="4" w:space="1" w:color="auto"/>
              </w:pBd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(155)</w:t>
            </w:r>
          </w:p>
        </w:tc>
        <w:tc>
          <w:tcPr>
            <w:tcW w:w="1450" w:type="dxa"/>
            <w:vAlign w:val="bottom"/>
          </w:tcPr>
          <w:p w14:paraId="27E59A3F" w14:textId="12C19055" w:rsidR="000921E7" w:rsidRPr="004B3327" w:rsidRDefault="000921E7" w:rsidP="000921E7">
            <w:pPr>
              <w:pBdr>
                <w:bottom w:val="single" w:sz="4" w:space="1" w:color="auto"/>
              </w:pBd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(155)</w:t>
            </w:r>
          </w:p>
        </w:tc>
      </w:tr>
      <w:tr w:rsidR="004B3327" w:rsidRPr="004B3327" w14:paraId="448C44F5" w14:textId="77777777">
        <w:trPr>
          <w:trHeight w:val="344"/>
        </w:trPr>
        <w:tc>
          <w:tcPr>
            <w:tcW w:w="3402" w:type="dxa"/>
            <w:vAlign w:val="bottom"/>
          </w:tcPr>
          <w:p w14:paraId="7BF0ABDA" w14:textId="77777777" w:rsidR="000921E7" w:rsidRPr="004B3327" w:rsidRDefault="000921E7" w:rsidP="000921E7">
            <w:pPr>
              <w:tabs>
                <w:tab w:val="left" w:pos="162"/>
              </w:tabs>
              <w:ind w:left="181" w:right="-108" w:hanging="181"/>
              <w:jc w:val="both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ยอดคงเหลือปลายปี</w:t>
            </w:r>
          </w:p>
        </w:tc>
        <w:tc>
          <w:tcPr>
            <w:tcW w:w="1450" w:type="dxa"/>
            <w:vAlign w:val="bottom"/>
          </w:tcPr>
          <w:p w14:paraId="5AFDCF44" w14:textId="4E80EF5B" w:rsidR="000921E7" w:rsidRPr="004B3327" w:rsidRDefault="000921E7" w:rsidP="000921E7">
            <w:pPr>
              <w:pBdr>
                <w:bottom w:val="double" w:sz="4" w:space="1" w:color="auto"/>
              </w:pBd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60</w:t>
            </w:r>
          </w:p>
        </w:tc>
        <w:tc>
          <w:tcPr>
            <w:tcW w:w="1450" w:type="dxa"/>
            <w:vAlign w:val="bottom"/>
          </w:tcPr>
          <w:p w14:paraId="56055452" w14:textId="06919FFB" w:rsidR="000921E7" w:rsidRPr="004B3327" w:rsidRDefault="000921E7" w:rsidP="000921E7">
            <w:pPr>
              <w:pBdr>
                <w:bottom w:val="double" w:sz="4" w:space="1" w:color="auto"/>
              </w:pBd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25</w:t>
            </w:r>
          </w:p>
        </w:tc>
        <w:tc>
          <w:tcPr>
            <w:tcW w:w="1450" w:type="dxa"/>
            <w:vAlign w:val="bottom"/>
          </w:tcPr>
          <w:p w14:paraId="2580A7DB" w14:textId="409E6536" w:rsidR="000921E7" w:rsidRPr="004B3327" w:rsidRDefault="000921E7" w:rsidP="000921E7">
            <w:pPr>
              <w:pBdr>
                <w:bottom w:val="double" w:sz="4" w:space="1" w:color="auto"/>
              </w:pBd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36</w:t>
            </w:r>
          </w:p>
        </w:tc>
        <w:tc>
          <w:tcPr>
            <w:tcW w:w="1450" w:type="dxa"/>
            <w:vAlign w:val="bottom"/>
          </w:tcPr>
          <w:p w14:paraId="53B43CC5" w14:textId="172040A6" w:rsidR="000921E7" w:rsidRPr="004B3327" w:rsidRDefault="000921E7" w:rsidP="000921E7">
            <w:pPr>
              <w:pBdr>
                <w:bottom w:val="double" w:sz="4" w:space="1" w:color="auto"/>
              </w:pBdr>
              <w:tabs>
                <w:tab w:val="decimal" w:pos="973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121</w:t>
            </w:r>
          </w:p>
        </w:tc>
      </w:tr>
    </w:tbl>
    <w:p w14:paraId="225685BB" w14:textId="6CEB8034" w:rsidR="003C1AF4" w:rsidRPr="004B3327" w:rsidRDefault="000D7B6C" w:rsidP="000F7BFF">
      <w:pPr>
        <w:pStyle w:val="Heading1"/>
        <w:spacing w:before="240" w:after="120"/>
        <w:ind w:left="605" w:hanging="605"/>
        <w:jc w:val="thaiDistribute"/>
        <w:rPr>
          <w:b/>
          <w:bCs/>
          <w:sz w:val="32"/>
          <w:szCs w:val="32"/>
        </w:rPr>
      </w:pPr>
      <w:bookmarkStart w:id="47" w:name="_Toc230988174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1</w:t>
      </w:r>
      <w:r w:rsidR="00335579" w:rsidRPr="004B3327">
        <w:rPr>
          <w:rFonts w:hint="cs"/>
          <w:b/>
          <w:bCs/>
          <w:sz w:val="32"/>
          <w:szCs w:val="32"/>
          <w:lang w:val="en-US"/>
        </w:rPr>
        <w:t>2</w:t>
      </w:r>
      <w:r w:rsidR="003C1AF4" w:rsidRPr="004B3327">
        <w:rPr>
          <w:rFonts w:hint="cs"/>
          <w:b/>
          <w:bCs/>
          <w:sz w:val="32"/>
          <w:szCs w:val="32"/>
          <w:cs/>
        </w:rPr>
        <w:t>.</w:t>
      </w:r>
      <w:r w:rsidR="00D436F8" w:rsidRPr="004B3327">
        <w:rPr>
          <w:rFonts w:hint="cs"/>
          <w:b/>
          <w:bCs/>
          <w:sz w:val="32"/>
          <w:szCs w:val="32"/>
          <w:cs/>
        </w:rPr>
        <w:tab/>
      </w:r>
      <w:r w:rsidR="003C1AF4" w:rsidRPr="004B3327">
        <w:rPr>
          <w:rFonts w:hint="cs"/>
          <w:b/>
          <w:bCs/>
          <w:sz w:val="32"/>
          <w:szCs w:val="32"/>
          <w:cs/>
        </w:rPr>
        <w:t>ลูกหนี้ภายใต้สัญญากับหน่วยงานของรัฐ/ ลูกหนี้ที่</w:t>
      </w:r>
      <w:r w:rsidR="002F1C34" w:rsidRPr="004B3327">
        <w:rPr>
          <w:rFonts w:hint="cs"/>
          <w:b/>
          <w:bCs/>
          <w:sz w:val="32"/>
          <w:szCs w:val="32"/>
          <w:cs/>
        </w:rPr>
        <w:t>จะถึงกำหนดชำระในอนาคต</w:t>
      </w:r>
      <w:r w:rsidR="003C1AF4" w:rsidRPr="004B3327">
        <w:rPr>
          <w:rFonts w:hint="cs"/>
          <w:b/>
          <w:bCs/>
          <w:sz w:val="32"/>
          <w:szCs w:val="32"/>
          <w:cs/>
        </w:rPr>
        <w:t>ภายใต้สัญญากับหน่วยงา</w:t>
      </w:r>
      <w:r w:rsidR="00817E23" w:rsidRPr="004B3327">
        <w:rPr>
          <w:rFonts w:hint="cs"/>
          <w:b/>
          <w:bCs/>
          <w:sz w:val="32"/>
          <w:szCs w:val="32"/>
          <w:cs/>
        </w:rPr>
        <w:t>น</w:t>
      </w:r>
      <w:r w:rsidR="001536BB" w:rsidRPr="004B3327">
        <w:rPr>
          <w:rFonts w:hint="cs"/>
          <w:b/>
          <w:bCs/>
          <w:sz w:val="32"/>
          <w:szCs w:val="32"/>
          <w:cs/>
        </w:rPr>
        <w:t xml:space="preserve">  </w:t>
      </w:r>
      <w:r w:rsidR="00563B67" w:rsidRPr="004B3327">
        <w:rPr>
          <w:rFonts w:hint="cs"/>
          <w:b/>
          <w:bCs/>
          <w:sz w:val="32"/>
          <w:szCs w:val="32"/>
          <w:cs/>
        </w:rPr>
        <w:t xml:space="preserve">   </w:t>
      </w:r>
      <w:r w:rsidR="003C1AF4" w:rsidRPr="004B3327">
        <w:rPr>
          <w:rFonts w:hint="cs"/>
          <w:b/>
          <w:bCs/>
          <w:sz w:val="32"/>
          <w:szCs w:val="32"/>
          <w:cs/>
        </w:rPr>
        <w:t>ของรัฐ</w:t>
      </w:r>
      <w:bookmarkEnd w:id="47"/>
    </w:p>
    <w:bookmarkEnd w:id="44"/>
    <w:p w14:paraId="68E843C1" w14:textId="7C46A283" w:rsidR="008F0347" w:rsidRPr="004B3327" w:rsidRDefault="00D436F8" w:rsidP="000F7BFF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8F0347" w:rsidRPr="004B3327">
        <w:rPr>
          <w:rFonts w:ascii="Angsana New" w:hAnsi="Angsana New" w:hint="cs"/>
          <w:sz w:val="32"/>
          <w:szCs w:val="32"/>
          <w:cs/>
        </w:rPr>
        <w:t>ลูกหนี้ดังกล่าว ประกอบด้วยรายการดังต่อไปนี้</w:t>
      </w:r>
    </w:p>
    <w:p w14:paraId="6A248F3F" w14:textId="1C13DCF7" w:rsidR="00701561" w:rsidRPr="004B3327" w:rsidRDefault="0047565C" w:rsidP="000F7BFF">
      <w:pPr>
        <w:numPr>
          <w:ilvl w:val="0"/>
          <w:numId w:val="6"/>
        </w:numPr>
        <w:tabs>
          <w:tab w:val="left" w:pos="567"/>
        </w:tabs>
        <w:spacing w:before="120" w:after="120"/>
        <w:ind w:left="1123" w:hanging="518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การให้บริการเดินรถ ซ่อมบำรุง และจัดหาขบวนรถไฟฟ้าสำหรับส่วนต่อขยายสายสีลมและ                              สายสุขุมวิท </w:t>
      </w:r>
      <w:r w:rsidR="00900613" w:rsidRPr="004B3327">
        <w:rPr>
          <w:rFonts w:ascii="Angsana New" w:hAnsi="Angsana New" w:hint="cs"/>
          <w:sz w:val="32"/>
          <w:szCs w:val="32"/>
          <w:cs/>
        </w:rPr>
        <w:t>(ช่วงอ่อนนุช</w:t>
      </w:r>
      <w:r w:rsidR="00900613" w:rsidRPr="004B3327">
        <w:rPr>
          <w:rFonts w:ascii="Angsana New" w:hAnsi="Angsana New" w:hint="cs"/>
          <w:sz w:val="32"/>
          <w:szCs w:val="32"/>
        </w:rPr>
        <w:t>-</w:t>
      </w:r>
      <w:r w:rsidR="00900613" w:rsidRPr="004B3327">
        <w:rPr>
          <w:rFonts w:ascii="Angsana New" w:hAnsi="Angsana New" w:hint="cs"/>
          <w:sz w:val="32"/>
          <w:szCs w:val="32"/>
          <w:cs/>
        </w:rPr>
        <w:t>แบริ่ง และหมอชิต-สะพานใหม่-คูคต แบริ่ง</w:t>
      </w:r>
      <w:r w:rsidR="00900613" w:rsidRPr="004B3327">
        <w:rPr>
          <w:rFonts w:ascii="Angsana New" w:hAnsi="Angsana New" w:hint="cs"/>
          <w:sz w:val="32"/>
          <w:szCs w:val="32"/>
        </w:rPr>
        <w:t>-</w:t>
      </w:r>
      <w:r w:rsidR="00900613" w:rsidRPr="004B3327">
        <w:rPr>
          <w:rFonts w:ascii="Angsana New" w:hAnsi="Angsana New" w:hint="cs"/>
          <w:sz w:val="32"/>
          <w:szCs w:val="32"/>
          <w:cs/>
        </w:rPr>
        <w:t xml:space="preserve">สมุทรปราการ) </w:t>
      </w:r>
      <w:r w:rsidRPr="004B3327">
        <w:rPr>
          <w:rFonts w:ascii="Angsana New" w:hAnsi="Angsana New" w:hint="cs"/>
          <w:sz w:val="32"/>
          <w:szCs w:val="32"/>
          <w:cs/>
        </w:rPr>
        <w:t>และสายหลักหลังจากสิ้นสุดสัมปทานเดิมภายใต้สัญญาการให้บริการเดินรถและซ่อมบำรุงโครงการระบบขนส่งมวลชนกรุงเทพมหานค</w:t>
      </w:r>
      <w:r w:rsidR="0014590B" w:rsidRPr="004B3327">
        <w:rPr>
          <w:rFonts w:ascii="Angsana New" w:hAnsi="Angsana New" w:hint="cs"/>
          <w:sz w:val="32"/>
          <w:szCs w:val="32"/>
          <w:cs/>
        </w:rPr>
        <w:t xml:space="preserve">ร ตามที่กล่าวไว้ในหมายเหตุประกอบงบการเงินข้อ </w:t>
      </w:r>
      <w:r w:rsidR="0014590B" w:rsidRPr="004B3327">
        <w:rPr>
          <w:rFonts w:ascii="Angsana New" w:hAnsi="Angsana New" w:hint="cs"/>
          <w:sz w:val="32"/>
          <w:szCs w:val="32"/>
        </w:rPr>
        <w:t>1.2</w:t>
      </w:r>
      <w:r w:rsidR="00784C3A" w:rsidRPr="004B3327">
        <w:rPr>
          <w:rFonts w:ascii="Angsana New" w:hAnsi="Angsana New" w:hint="cs"/>
          <w:sz w:val="32"/>
          <w:szCs w:val="32"/>
        </w:rPr>
        <w:t>.1</w:t>
      </w:r>
      <w:r w:rsidR="0014590B" w:rsidRPr="004B3327">
        <w:rPr>
          <w:rFonts w:ascii="Angsana New" w:hAnsi="Angsana New" w:hint="cs"/>
          <w:sz w:val="32"/>
          <w:szCs w:val="32"/>
        </w:rPr>
        <w:t xml:space="preserve"> </w:t>
      </w:r>
      <w:r w:rsidR="0014590B" w:rsidRPr="004B3327">
        <w:rPr>
          <w:rFonts w:ascii="Angsana New" w:hAnsi="Angsana New" w:hint="cs"/>
          <w:sz w:val="32"/>
          <w:szCs w:val="32"/>
          <w:cs/>
        </w:rPr>
        <w:t>ข)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A96B9F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Pr="004B3327">
        <w:rPr>
          <w:rFonts w:ascii="Angsana New" w:hAnsi="Angsana New" w:hint="cs"/>
          <w:sz w:val="32"/>
          <w:szCs w:val="32"/>
          <w:cs/>
        </w:rPr>
        <w:t xml:space="preserve">จะให้บริการเดินรถ ซ่อมบำรุง และจัดหาขบวนรถไฟฟ้าตามเงื่อนไขและช่วงเวลาที่ระบุไว้และจะได้รับค่าตอบแทนคงที่รายเดือนตลอดอายุสัมปทานตามที่ระบุไว้ในสัญญา กรุงเทพธนาคมมีสิทธิที่จะซื้อขบวนรถไฟฟ้า ตามราคาที่ระบุไว้ ณ วันสิ้นสุดของสัญญา </w:t>
      </w:r>
    </w:p>
    <w:p w14:paraId="23924631" w14:textId="2A50E303" w:rsidR="00C2081A" w:rsidRPr="004B3327" w:rsidRDefault="0047565C" w:rsidP="000F7BFF">
      <w:pPr>
        <w:numPr>
          <w:ilvl w:val="0"/>
          <w:numId w:val="6"/>
        </w:numPr>
        <w:tabs>
          <w:tab w:val="left" w:pos="567"/>
        </w:tabs>
        <w:spacing w:before="120" w:after="120"/>
        <w:ind w:left="1123" w:hanging="518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การให้บริการเดินรถ ซ่อมบำรุง และจัดหาขบวนรถไฟฟ้าสำหรับโครงการรถไฟฟ้าสายสีเขียว ภายใต้สัญญาการให้บริการเดินรถและซ่อมบำรุงโครงการรถไฟฟ้าสายสีเขียว ช่วงหมอชิต</w:t>
      </w:r>
      <w:r w:rsidRPr="004B3327">
        <w:rPr>
          <w:rFonts w:ascii="Angsana New" w:hAnsi="Angsana New" w:hint="cs"/>
          <w:sz w:val="32"/>
          <w:szCs w:val="32"/>
        </w:rPr>
        <w:t>-</w:t>
      </w:r>
      <w:r w:rsidRPr="004B3327">
        <w:rPr>
          <w:rFonts w:ascii="Angsana New" w:hAnsi="Angsana New" w:hint="cs"/>
          <w:sz w:val="32"/>
          <w:szCs w:val="32"/>
          <w:cs/>
        </w:rPr>
        <w:t>สะพานใหม่</w:t>
      </w:r>
      <w:r w:rsidRPr="004B3327">
        <w:rPr>
          <w:rFonts w:ascii="Angsana New" w:hAnsi="Angsana New" w:hint="cs"/>
          <w:sz w:val="32"/>
          <w:szCs w:val="32"/>
        </w:rPr>
        <w:t>-</w:t>
      </w:r>
      <w:r w:rsidRPr="004B3327">
        <w:rPr>
          <w:rFonts w:ascii="Angsana New" w:hAnsi="Angsana New" w:hint="cs"/>
          <w:sz w:val="32"/>
          <w:szCs w:val="32"/>
          <w:cs/>
        </w:rPr>
        <w:t>คูคต และช่วงแบริ่ง</w:t>
      </w:r>
      <w:r w:rsidRPr="004B3327">
        <w:rPr>
          <w:rFonts w:ascii="Angsana New" w:hAnsi="Angsana New" w:hint="cs"/>
          <w:sz w:val="32"/>
          <w:szCs w:val="32"/>
        </w:rPr>
        <w:t>-</w:t>
      </w:r>
      <w:r w:rsidRPr="004B3327">
        <w:rPr>
          <w:rFonts w:ascii="Angsana New" w:hAnsi="Angsana New" w:hint="cs"/>
          <w:sz w:val="32"/>
          <w:szCs w:val="32"/>
          <w:cs/>
        </w:rPr>
        <w:t xml:space="preserve">สมุทรปราการ </w:t>
      </w:r>
      <w:r w:rsidR="0014590B" w:rsidRPr="004B3327">
        <w:rPr>
          <w:rFonts w:ascii="Angsana New" w:hAnsi="Angsana New" w:hint="cs"/>
          <w:sz w:val="32"/>
          <w:szCs w:val="32"/>
          <w:cs/>
        </w:rPr>
        <w:t xml:space="preserve">ตามที่กล่าวไว้ในหมายเหตุประกอบงบการเงินข้อ </w:t>
      </w:r>
      <w:r w:rsidR="0014590B" w:rsidRPr="004B3327">
        <w:rPr>
          <w:rFonts w:ascii="Angsana New" w:hAnsi="Angsana New" w:hint="cs"/>
          <w:sz w:val="32"/>
          <w:szCs w:val="32"/>
        </w:rPr>
        <w:t>1.2</w:t>
      </w:r>
      <w:r w:rsidR="00784C3A" w:rsidRPr="004B3327">
        <w:rPr>
          <w:rFonts w:ascii="Angsana New" w:hAnsi="Angsana New" w:hint="cs"/>
          <w:sz w:val="32"/>
          <w:szCs w:val="32"/>
        </w:rPr>
        <w:t>.1</w:t>
      </w:r>
      <w:r w:rsidR="0014590B" w:rsidRPr="004B3327">
        <w:rPr>
          <w:rFonts w:ascii="Angsana New" w:hAnsi="Angsana New" w:hint="cs"/>
          <w:sz w:val="32"/>
          <w:szCs w:val="32"/>
        </w:rPr>
        <w:t xml:space="preserve"> </w:t>
      </w:r>
      <w:r w:rsidR="0014590B" w:rsidRPr="004B3327">
        <w:rPr>
          <w:rFonts w:ascii="Angsana New" w:hAnsi="Angsana New" w:hint="cs"/>
          <w:sz w:val="32"/>
          <w:szCs w:val="32"/>
          <w:cs/>
        </w:rPr>
        <w:t>ค)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A96B9F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Pr="004B3327">
        <w:rPr>
          <w:rFonts w:ascii="Angsana New" w:hAnsi="Angsana New" w:hint="cs"/>
          <w:sz w:val="32"/>
          <w:szCs w:val="32"/>
          <w:cs/>
        </w:rPr>
        <w:t>จะให้บริการเดินรถ ซ่อมบำรุง และจัดหาขบวนรถไฟฟ้า ตามเงื่อนไขและช่วงเวลาที่ระบุไว้และจะได้รับค่าตอบแทนคงที่รายเดือนตลอดอายุสัมปทานตามที่ระบุไว้ในสัญญา</w:t>
      </w:r>
    </w:p>
    <w:p w14:paraId="0B1B3C3D" w14:textId="7984E9BE" w:rsidR="00BD6BBE" w:rsidRPr="004B3327" w:rsidRDefault="0047565C" w:rsidP="001708DF">
      <w:pPr>
        <w:numPr>
          <w:ilvl w:val="0"/>
          <w:numId w:val="6"/>
        </w:numPr>
        <w:tabs>
          <w:tab w:val="left" w:pos="567"/>
        </w:tabs>
        <w:spacing w:before="120" w:after="120"/>
        <w:ind w:left="1123" w:hanging="518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การให้บริการเดินรถ ซ่อมบำรุง และจัดหาขบวนรถไฟฟ้าสำหรับโครงการรถไฟฟ้าสายสีทอง ภายใต้สัญญาการให้บริการเดินรถและซ่อมบำรุง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โครงการระบบขนส่งมวลชนขนาดรองสายสีทองระยะที่ </w:t>
      </w:r>
      <w:r w:rsidRPr="004B3327">
        <w:rPr>
          <w:rFonts w:ascii="Angsana New" w:hAnsi="Angsana New" w:hint="cs"/>
          <w:spacing w:val="-6"/>
          <w:sz w:val="32"/>
          <w:szCs w:val="32"/>
        </w:rPr>
        <w:t>1 (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>สถานีรถไฟฟ้ากรุงธนบุรี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-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>สำนักงานเขตคลองสาน</w:t>
      </w:r>
      <w:r w:rsidRPr="004B3327">
        <w:rPr>
          <w:rFonts w:ascii="Angsana New" w:hAnsi="Angsana New" w:hint="cs"/>
          <w:spacing w:val="-6"/>
          <w:sz w:val="32"/>
          <w:szCs w:val="32"/>
        </w:rPr>
        <w:t>)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 </w:t>
      </w:r>
      <w:r w:rsidR="0014590B" w:rsidRPr="004B3327">
        <w:rPr>
          <w:rFonts w:ascii="Angsana New" w:hAnsi="Angsana New" w:hint="cs"/>
          <w:sz w:val="32"/>
          <w:szCs w:val="32"/>
          <w:cs/>
        </w:rPr>
        <w:t>ตามที่กล่าวไว้ในหมายเหตุประกอบ</w:t>
      </w:r>
      <w:r w:rsidR="00096D79" w:rsidRPr="004B3327">
        <w:rPr>
          <w:rFonts w:ascii="Angsana New" w:hAnsi="Angsana New" w:hint="cs"/>
          <w:sz w:val="32"/>
          <w:szCs w:val="32"/>
          <w:cs/>
        </w:rPr>
        <w:t xml:space="preserve">                     </w:t>
      </w:r>
      <w:r w:rsidR="0014590B" w:rsidRPr="004B3327">
        <w:rPr>
          <w:rFonts w:ascii="Angsana New" w:hAnsi="Angsana New" w:hint="cs"/>
          <w:sz w:val="32"/>
          <w:szCs w:val="32"/>
          <w:cs/>
        </w:rPr>
        <w:t xml:space="preserve">งบการเงินข้อ </w:t>
      </w:r>
      <w:r w:rsidR="0014590B" w:rsidRPr="004B3327">
        <w:rPr>
          <w:rFonts w:ascii="Angsana New" w:hAnsi="Angsana New" w:hint="cs"/>
          <w:sz w:val="32"/>
          <w:szCs w:val="32"/>
        </w:rPr>
        <w:t>1.2</w:t>
      </w:r>
      <w:r w:rsidR="00784C3A" w:rsidRPr="004B3327">
        <w:rPr>
          <w:rFonts w:ascii="Angsana New" w:hAnsi="Angsana New" w:hint="cs"/>
          <w:sz w:val="32"/>
          <w:szCs w:val="32"/>
        </w:rPr>
        <w:t>.2</w:t>
      </w:r>
      <w:r w:rsidR="0014590B" w:rsidRPr="004B3327">
        <w:rPr>
          <w:rFonts w:ascii="Angsana New" w:hAnsi="Angsana New" w:hint="cs"/>
          <w:sz w:val="32"/>
          <w:szCs w:val="32"/>
        </w:rPr>
        <w:t xml:space="preserve"> </w:t>
      </w:r>
      <w:r w:rsidR="00784C3A" w:rsidRPr="004B3327">
        <w:rPr>
          <w:rFonts w:ascii="Angsana New" w:hAnsi="Angsana New" w:hint="cs"/>
          <w:sz w:val="32"/>
          <w:szCs w:val="32"/>
          <w:cs/>
        </w:rPr>
        <w:t>ก</w:t>
      </w:r>
      <w:r w:rsidR="0014590B" w:rsidRPr="004B3327">
        <w:rPr>
          <w:rFonts w:ascii="Angsana New" w:hAnsi="Angsana New" w:hint="cs"/>
          <w:sz w:val="32"/>
          <w:szCs w:val="32"/>
          <w:cs/>
        </w:rPr>
        <w:t xml:space="preserve">) </w:t>
      </w:r>
      <w:r w:rsidR="00A96B9F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Pr="004B3327">
        <w:rPr>
          <w:rFonts w:ascii="Angsana New" w:hAnsi="Angsana New" w:hint="cs"/>
          <w:sz w:val="32"/>
          <w:szCs w:val="32"/>
          <w:cs/>
        </w:rPr>
        <w:t>จะให้บริการเดินรถ ซ่อมบำรุง และจัดหาขบวนรถไฟฟ้า ตามเงื่อนไขและช่วงเวลาที่ระบุไว้และจะได้รับค่าตอบแทนคงที่รายเดือนตลอดอายุสัมปทานตามที่ระบุ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ไว้ในสัญญา กรุงเทพธนาคมมีสิทธิที่จะซื้อขบวนรถไฟฟ้า ตามราคาที่ระบุไว้ ณ วันสิ้นสุดของสัญญา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</w:p>
    <w:p w14:paraId="26A883FB" w14:textId="4110BDA8" w:rsidR="00C87EB5" w:rsidRPr="004B3327" w:rsidRDefault="008F0347" w:rsidP="001708DF">
      <w:pPr>
        <w:numPr>
          <w:ilvl w:val="0"/>
          <w:numId w:val="6"/>
        </w:numPr>
        <w:tabs>
          <w:tab w:val="left" w:pos="567"/>
        </w:tabs>
        <w:spacing w:before="120" w:after="120"/>
        <w:ind w:left="1123" w:hanging="518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การ</w:t>
      </w:r>
      <w:r w:rsidRPr="004B3327">
        <w:rPr>
          <w:rFonts w:ascii="Angsana New" w:eastAsia="MS Mincho" w:hAnsi="Angsana New" w:hint="cs"/>
          <w:sz w:val="32"/>
          <w:szCs w:val="32"/>
          <w:cs/>
        </w:rPr>
        <w:t>ออกแบบและก่อสร้างงานโยธา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ที่เกี่ยวข้องกับโครงการรถไฟฟ้าสายสีชมพู</w:t>
      </w:r>
      <w:r w:rsidRPr="004B3327">
        <w:rPr>
          <w:rFonts w:ascii="Angsana New" w:eastAsia="MS Mincho" w:hAnsi="Angsana New" w:hint="cs"/>
          <w:spacing w:val="-2"/>
          <w:sz w:val="32"/>
          <w:szCs w:val="32"/>
          <w:cs/>
        </w:rPr>
        <w:t>และโครงการ</w:t>
      </w:r>
      <w:r w:rsidRPr="004B3327">
        <w:rPr>
          <w:rFonts w:ascii="Angsana New" w:hAnsi="Angsana New" w:hint="cs"/>
          <w:sz w:val="32"/>
          <w:szCs w:val="32"/>
          <w:cs/>
        </w:rPr>
        <w:t>รถไฟฟ้า</w:t>
      </w:r>
      <w:r w:rsidRPr="004B3327">
        <w:rPr>
          <w:rFonts w:ascii="Angsana New" w:eastAsia="MS Mincho" w:hAnsi="Angsana New" w:hint="cs"/>
          <w:spacing w:val="-2"/>
          <w:sz w:val="32"/>
          <w:szCs w:val="32"/>
          <w:cs/>
        </w:rPr>
        <w:t xml:space="preserve">สายสีเหลือง </w:t>
      </w:r>
      <w:r w:rsidR="0014590B" w:rsidRPr="004B3327">
        <w:rPr>
          <w:rFonts w:ascii="Angsana New" w:hAnsi="Angsana New" w:hint="cs"/>
          <w:sz w:val="32"/>
          <w:szCs w:val="32"/>
          <w:cs/>
        </w:rPr>
        <w:t xml:space="preserve">ตามที่กล่าวไว้ในหมายเหตุประกอบงบการเงินข้อ </w:t>
      </w:r>
      <w:r w:rsidR="0014590B" w:rsidRPr="004B3327">
        <w:rPr>
          <w:rFonts w:ascii="Angsana New" w:hAnsi="Angsana New" w:hint="cs"/>
          <w:sz w:val="32"/>
          <w:szCs w:val="32"/>
        </w:rPr>
        <w:t>1.2</w:t>
      </w:r>
      <w:r w:rsidR="00784C3A" w:rsidRPr="004B3327">
        <w:rPr>
          <w:rFonts w:ascii="Angsana New" w:hAnsi="Angsana New" w:hint="cs"/>
          <w:sz w:val="32"/>
          <w:szCs w:val="32"/>
        </w:rPr>
        <w:t>.3</w:t>
      </w:r>
      <w:r w:rsidRPr="004B3327">
        <w:rPr>
          <w:rFonts w:ascii="Angsana New" w:eastAsia="MS Mincho" w:hAnsi="Angsana New" w:hint="cs"/>
          <w:sz w:val="32"/>
          <w:szCs w:val="32"/>
          <w:cs/>
        </w:rPr>
        <w:t xml:space="preserve"> </w:t>
      </w:r>
      <w:r w:rsidR="00A96B9F" w:rsidRPr="004B3327">
        <w:rPr>
          <w:rFonts w:ascii="Angsana New" w:eastAsia="MS Mincho" w:hAnsi="Angsana New" w:hint="cs"/>
          <w:sz w:val="32"/>
          <w:szCs w:val="32"/>
          <w:cs/>
        </w:rPr>
        <w:t>บริษัทย่อย</w:t>
      </w:r>
      <w:r w:rsidRPr="004B3327">
        <w:rPr>
          <w:rFonts w:ascii="Angsana New" w:hAnsi="Angsana New" w:hint="cs"/>
          <w:sz w:val="32"/>
          <w:szCs w:val="32"/>
          <w:cs/>
        </w:rPr>
        <w:t>จะออกแบบและก่อสร้างตามเงื่อนไขและช่วงเวลาที่ระบุไว้และจะได้รับค่าตอบแทนคงที่รายปี เป็น</w:t>
      </w:r>
      <w:r w:rsidRPr="004B3327">
        <w:rPr>
          <w:rFonts w:ascii="Angsana New" w:eastAsia="MS Mincho" w:hAnsi="Angsana New" w:hint="cs"/>
          <w:sz w:val="32"/>
          <w:szCs w:val="32"/>
          <w:cs/>
        </w:rPr>
        <w:t>ระยะเวลา</w:t>
      </w:r>
      <w:r w:rsidR="00233C9F" w:rsidRPr="004B3327">
        <w:rPr>
          <w:rFonts w:ascii="Angsana New" w:eastAsia="MS Mincho" w:hAnsi="Angsana New" w:hint="cs"/>
          <w:sz w:val="32"/>
          <w:szCs w:val="32"/>
        </w:rPr>
        <w:t xml:space="preserve">                    </w:t>
      </w:r>
      <w:r w:rsidRPr="004B3327">
        <w:rPr>
          <w:rFonts w:ascii="Angsana New" w:eastAsia="MS Mincho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eastAsia="MS Mincho" w:hAnsi="Angsana New" w:hint="cs"/>
          <w:sz w:val="32"/>
          <w:szCs w:val="32"/>
        </w:rPr>
        <w:t xml:space="preserve">10 </w:t>
      </w:r>
      <w:r w:rsidRPr="004B3327">
        <w:rPr>
          <w:rFonts w:ascii="Angsana New" w:eastAsia="MS Mincho" w:hAnsi="Angsana New" w:hint="cs"/>
          <w:sz w:val="32"/>
          <w:szCs w:val="32"/>
          <w:cs/>
        </w:rPr>
        <w:t>ปี นับตั้งแต่วันที่ได้รับหนังสือรับรองการเริ่มให้บริการเดินรถไฟฟ้าจาก รฟม.</w:t>
      </w:r>
      <w:r w:rsidRPr="004B3327">
        <w:rPr>
          <w:rFonts w:ascii="Angsana New" w:hAnsi="Angsana New" w:hint="cs"/>
          <w:sz w:val="32"/>
          <w:szCs w:val="32"/>
          <w:cs/>
        </w:rPr>
        <w:t xml:space="preserve"> โดยมีเงื่อนไขตามที่ระบุไว้ในสัญญา </w:t>
      </w:r>
    </w:p>
    <w:p w14:paraId="6E9C1848" w14:textId="77777777" w:rsidR="0043589E" w:rsidRPr="004B3327" w:rsidRDefault="0043589E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29DC0376" w14:textId="5790F1E1" w:rsidR="008F0347" w:rsidRPr="004B3327" w:rsidRDefault="00352377" w:rsidP="008916EA">
      <w:pPr>
        <w:spacing w:before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12</w:t>
      </w:r>
      <w:r w:rsidR="00D87B1D" w:rsidRPr="004B3327">
        <w:rPr>
          <w:rFonts w:ascii="Angsana New" w:hAnsi="Angsana New" w:hint="cs"/>
          <w:b/>
          <w:bCs/>
          <w:sz w:val="32"/>
          <w:szCs w:val="32"/>
        </w:rPr>
        <w:t>.1</w:t>
      </w:r>
      <w:r w:rsidR="008F0347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8F0347" w:rsidRPr="004B3327">
        <w:rPr>
          <w:rFonts w:ascii="Angsana New" w:hAnsi="Angsana New" w:hint="cs"/>
          <w:b/>
          <w:bCs/>
          <w:sz w:val="32"/>
          <w:szCs w:val="32"/>
          <w:cs/>
        </w:rPr>
        <w:t>ลูกหนี้ภายใต้สัญญากับหน่วยงานของรัฐ</w:t>
      </w:r>
    </w:p>
    <w:tbl>
      <w:tblPr>
        <w:tblW w:w="8910" w:type="dxa"/>
        <w:tblInd w:w="540" w:type="dxa"/>
        <w:tblLook w:val="04A0" w:firstRow="1" w:lastRow="0" w:firstColumn="1" w:lastColumn="0" w:noHBand="0" w:noVBand="1"/>
      </w:tblPr>
      <w:tblGrid>
        <w:gridCol w:w="5400"/>
        <w:gridCol w:w="1755"/>
        <w:gridCol w:w="1755"/>
      </w:tblGrid>
      <w:tr w:rsidR="004B3327" w:rsidRPr="004B3327" w14:paraId="4BDE27BF" w14:textId="77777777" w:rsidTr="0043589E">
        <w:tc>
          <w:tcPr>
            <w:tcW w:w="5400" w:type="dxa"/>
            <w:vAlign w:val="bottom"/>
          </w:tcPr>
          <w:p w14:paraId="4811215E" w14:textId="77777777" w:rsidR="00A836DF" w:rsidRPr="004B3327" w:rsidRDefault="00A836DF" w:rsidP="0043589E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510" w:type="dxa"/>
            <w:gridSpan w:val="2"/>
            <w:vAlign w:val="bottom"/>
          </w:tcPr>
          <w:p w14:paraId="5439E39F" w14:textId="77777777" w:rsidR="00A836DF" w:rsidRPr="004B3327" w:rsidRDefault="00A836DF" w:rsidP="0043589E">
            <w:pPr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(หน่วย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ล้านบาท)</w:t>
            </w:r>
          </w:p>
        </w:tc>
      </w:tr>
      <w:tr w:rsidR="004B3327" w:rsidRPr="004B3327" w14:paraId="4B8F6B20" w14:textId="77777777" w:rsidTr="0043589E">
        <w:tc>
          <w:tcPr>
            <w:tcW w:w="5400" w:type="dxa"/>
            <w:vAlign w:val="bottom"/>
          </w:tcPr>
          <w:p w14:paraId="24A7B430" w14:textId="77777777" w:rsidR="00A836DF" w:rsidRPr="004B3327" w:rsidRDefault="00A836DF" w:rsidP="0043589E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510" w:type="dxa"/>
            <w:gridSpan w:val="2"/>
            <w:vAlign w:val="bottom"/>
          </w:tcPr>
          <w:p w14:paraId="50B85B32" w14:textId="77777777" w:rsidR="00A836DF" w:rsidRPr="004B3327" w:rsidRDefault="00A836DF" w:rsidP="0043589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งบการเงินรวม</w:t>
            </w:r>
          </w:p>
        </w:tc>
      </w:tr>
      <w:tr w:rsidR="004B3327" w:rsidRPr="004B3327" w14:paraId="680712CF" w14:textId="77777777" w:rsidTr="0043589E">
        <w:tc>
          <w:tcPr>
            <w:tcW w:w="5400" w:type="dxa"/>
            <w:vAlign w:val="bottom"/>
          </w:tcPr>
          <w:p w14:paraId="580D7BEC" w14:textId="77777777" w:rsidR="00483E07" w:rsidRPr="004B3327" w:rsidRDefault="00483E07" w:rsidP="0043589E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55" w:type="dxa"/>
            <w:vAlign w:val="bottom"/>
          </w:tcPr>
          <w:p w14:paraId="1857E9A6" w14:textId="25ACC81C" w:rsidR="00483E07" w:rsidRPr="004B3327" w:rsidRDefault="00483E07" w:rsidP="0043589E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755" w:type="dxa"/>
            <w:vAlign w:val="bottom"/>
          </w:tcPr>
          <w:p w14:paraId="7FAB41C5" w14:textId="3D5CC6EC" w:rsidR="00483E07" w:rsidRPr="004B3327" w:rsidRDefault="00483E07" w:rsidP="0043589E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pacing w:val="-5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39942772" w14:textId="77777777" w:rsidTr="0043589E">
        <w:tc>
          <w:tcPr>
            <w:tcW w:w="5400" w:type="dxa"/>
            <w:vAlign w:val="bottom"/>
          </w:tcPr>
          <w:p w14:paraId="3D1EA8FB" w14:textId="77777777" w:rsidR="00483E07" w:rsidRPr="004B3327" w:rsidRDefault="00483E07" w:rsidP="0043589E">
            <w:pPr>
              <w:ind w:left="173" w:hanging="173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ลูกหนี้และดอกเบี้ยค้างรับภายใต้สัญญากับหน่วยงานของรัฐ</w:t>
            </w:r>
          </w:p>
        </w:tc>
        <w:tc>
          <w:tcPr>
            <w:tcW w:w="1755" w:type="dxa"/>
            <w:vAlign w:val="bottom"/>
          </w:tcPr>
          <w:p w14:paraId="5C45828B" w14:textId="31C19D6B" w:rsidR="00483E07" w:rsidRPr="004B3327" w:rsidRDefault="00890856" w:rsidP="0043589E">
            <w:pPr>
              <w:tabs>
                <w:tab w:val="decimal" w:pos="133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3,17</w:t>
            </w:r>
            <w:r w:rsidR="001B3A24"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  <w:tc>
          <w:tcPr>
            <w:tcW w:w="1755" w:type="dxa"/>
            <w:vAlign w:val="bottom"/>
          </w:tcPr>
          <w:p w14:paraId="71ADF4C5" w14:textId="0660F1E9" w:rsidR="00483E07" w:rsidRPr="004B3327" w:rsidRDefault="00483E07" w:rsidP="0043589E">
            <w:pPr>
              <w:tabs>
                <w:tab w:val="decimal" w:pos="133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32,265</w:t>
            </w:r>
          </w:p>
        </w:tc>
      </w:tr>
      <w:tr w:rsidR="004B3327" w:rsidRPr="004B3327" w14:paraId="04BE9718" w14:textId="77777777" w:rsidTr="0043589E">
        <w:tc>
          <w:tcPr>
            <w:tcW w:w="5400" w:type="dxa"/>
            <w:vAlign w:val="bottom"/>
          </w:tcPr>
          <w:p w14:paraId="03BA2040" w14:textId="77777777" w:rsidR="00483E07" w:rsidRPr="004B3327" w:rsidRDefault="00483E07" w:rsidP="0043589E">
            <w:pPr>
              <w:ind w:left="173" w:hanging="173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หัก</w:t>
            </w:r>
            <w:r w:rsidRPr="004B3327">
              <w:rPr>
                <w:rFonts w:ascii="Angsana New" w:hAnsi="Angsana New" w:hint="cs"/>
                <w:spacing w:val="-6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ค่าเผื่อจากการคำนวณตามวิธีมูลค่าเงินตามเวลา</w:t>
            </w:r>
          </w:p>
        </w:tc>
        <w:tc>
          <w:tcPr>
            <w:tcW w:w="1755" w:type="dxa"/>
            <w:vAlign w:val="bottom"/>
          </w:tcPr>
          <w:p w14:paraId="1673F6F1" w14:textId="0CDEAF4D" w:rsidR="00483E07" w:rsidRPr="004B3327" w:rsidRDefault="00890856" w:rsidP="0043589E">
            <w:pPr>
              <w:pBdr>
                <w:bottom w:val="single" w:sz="4" w:space="1" w:color="auto"/>
              </w:pBdr>
              <w:tabs>
                <w:tab w:val="decimal" w:pos="133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755" w:type="dxa"/>
            <w:vAlign w:val="bottom"/>
          </w:tcPr>
          <w:p w14:paraId="79D53E29" w14:textId="70495104" w:rsidR="00483E07" w:rsidRPr="004B3327" w:rsidRDefault="00483E07" w:rsidP="0043589E">
            <w:pPr>
              <w:pBdr>
                <w:bottom w:val="single" w:sz="4" w:space="1" w:color="auto"/>
              </w:pBdr>
              <w:tabs>
                <w:tab w:val="decimal" w:pos="133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(290)</w:t>
            </w:r>
          </w:p>
        </w:tc>
      </w:tr>
      <w:tr w:rsidR="004B3327" w:rsidRPr="004B3327" w14:paraId="14B46DAA" w14:textId="77777777" w:rsidTr="0043589E">
        <w:tc>
          <w:tcPr>
            <w:tcW w:w="5400" w:type="dxa"/>
            <w:vAlign w:val="bottom"/>
          </w:tcPr>
          <w:p w14:paraId="1EB73249" w14:textId="77777777" w:rsidR="00483E07" w:rsidRPr="004B3327" w:rsidRDefault="00483E07" w:rsidP="0043589E">
            <w:pPr>
              <w:ind w:left="173" w:hanging="173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สุทธิ</w:t>
            </w:r>
          </w:p>
        </w:tc>
        <w:tc>
          <w:tcPr>
            <w:tcW w:w="1755" w:type="dxa"/>
            <w:vAlign w:val="bottom"/>
          </w:tcPr>
          <w:p w14:paraId="7510E7B1" w14:textId="6BC0E27E" w:rsidR="00483E07" w:rsidRPr="004B3327" w:rsidRDefault="00890856" w:rsidP="0043589E">
            <w:pPr>
              <w:pBdr>
                <w:bottom w:val="double" w:sz="4" w:space="1" w:color="auto"/>
              </w:pBdr>
              <w:tabs>
                <w:tab w:val="decimal" w:pos="133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3,17</w:t>
            </w:r>
            <w:r w:rsidR="001B3A24"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  <w:tc>
          <w:tcPr>
            <w:tcW w:w="1755" w:type="dxa"/>
            <w:vAlign w:val="bottom"/>
          </w:tcPr>
          <w:p w14:paraId="249574F4" w14:textId="2CA032FD" w:rsidR="00483E07" w:rsidRPr="004B3327" w:rsidRDefault="00483E07" w:rsidP="0043589E">
            <w:pPr>
              <w:pBdr>
                <w:bottom w:val="double" w:sz="4" w:space="1" w:color="auto"/>
              </w:pBdr>
              <w:tabs>
                <w:tab w:val="decimal" w:pos="133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31,975</w:t>
            </w:r>
          </w:p>
        </w:tc>
      </w:tr>
      <w:tr w:rsidR="004B3327" w:rsidRPr="004B3327" w14:paraId="6ABFA2A5" w14:textId="77777777" w:rsidTr="0043589E">
        <w:tc>
          <w:tcPr>
            <w:tcW w:w="5400" w:type="dxa"/>
            <w:vAlign w:val="bottom"/>
          </w:tcPr>
          <w:p w14:paraId="68DFCEFF" w14:textId="77777777" w:rsidR="00483E07" w:rsidRPr="004B3327" w:rsidRDefault="00483E07" w:rsidP="0043589E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55" w:type="dxa"/>
            <w:vAlign w:val="bottom"/>
          </w:tcPr>
          <w:p w14:paraId="6D150E56" w14:textId="77777777" w:rsidR="00483E07" w:rsidRPr="004B3327" w:rsidRDefault="00483E07" w:rsidP="0043589E">
            <w:pPr>
              <w:tabs>
                <w:tab w:val="decimal" w:pos="133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55" w:type="dxa"/>
            <w:vAlign w:val="bottom"/>
          </w:tcPr>
          <w:p w14:paraId="5BD3E330" w14:textId="77777777" w:rsidR="00483E07" w:rsidRPr="004B3327" w:rsidRDefault="00483E07" w:rsidP="0043589E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</w:p>
        </w:tc>
      </w:tr>
      <w:tr w:rsidR="004B3327" w:rsidRPr="004B3327" w14:paraId="17E3AB12" w14:textId="77777777" w:rsidTr="0043589E">
        <w:tc>
          <w:tcPr>
            <w:tcW w:w="5400" w:type="dxa"/>
            <w:vAlign w:val="bottom"/>
          </w:tcPr>
          <w:p w14:paraId="54CF7798" w14:textId="77777777" w:rsidR="00483E07" w:rsidRPr="004B3327" w:rsidRDefault="00483E07" w:rsidP="0043589E">
            <w:pPr>
              <w:ind w:left="173" w:hanging="173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หมุนเวียน</w:t>
            </w:r>
          </w:p>
        </w:tc>
        <w:tc>
          <w:tcPr>
            <w:tcW w:w="1755" w:type="dxa"/>
            <w:vAlign w:val="bottom"/>
          </w:tcPr>
          <w:p w14:paraId="362BF263" w14:textId="61BDE6B2" w:rsidR="00483E07" w:rsidRPr="004B3327" w:rsidRDefault="005E492E" w:rsidP="0043589E">
            <w:pPr>
              <w:tabs>
                <w:tab w:val="decimal" w:pos="133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3,17</w:t>
            </w:r>
            <w:r w:rsidR="001B3A24"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  <w:tc>
          <w:tcPr>
            <w:tcW w:w="1755" w:type="dxa"/>
            <w:vAlign w:val="bottom"/>
          </w:tcPr>
          <w:p w14:paraId="4EFE9695" w14:textId="1E5DFD0B" w:rsidR="00483E07" w:rsidRPr="004B3327" w:rsidRDefault="00483E07" w:rsidP="0043589E">
            <w:pPr>
              <w:tabs>
                <w:tab w:val="decimal" w:pos="133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340</w:t>
            </w:r>
          </w:p>
        </w:tc>
      </w:tr>
      <w:tr w:rsidR="004B3327" w:rsidRPr="004B3327" w14:paraId="26DA63BE" w14:textId="77777777" w:rsidTr="0043589E">
        <w:tc>
          <w:tcPr>
            <w:tcW w:w="5400" w:type="dxa"/>
            <w:vAlign w:val="bottom"/>
          </w:tcPr>
          <w:p w14:paraId="14269C52" w14:textId="77777777" w:rsidR="00483E07" w:rsidRPr="004B3327" w:rsidRDefault="00483E07" w:rsidP="0043589E">
            <w:pPr>
              <w:ind w:left="173" w:hanging="173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ไม่หมุนเวียน</w:t>
            </w:r>
          </w:p>
        </w:tc>
        <w:tc>
          <w:tcPr>
            <w:tcW w:w="1755" w:type="dxa"/>
            <w:vAlign w:val="bottom"/>
          </w:tcPr>
          <w:p w14:paraId="2847B3E8" w14:textId="0A825D09" w:rsidR="00483E07" w:rsidRPr="004B3327" w:rsidRDefault="005E492E" w:rsidP="0043589E">
            <w:pPr>
              <w:tabs>
                <w:tab w:val="decimal" w:pos="133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755" w:type="dxa"/>
            <w:vAlign w:val="bottom"/>
          </w:tcPr>
          <w:p w14:paraId="61CD9502" w14:textId="0F67CA66" w:rsidR="00483E07" w:rsidRPr="004B3327" w:rsidRDefault="00483E07" w:rsidP="0043589E">
            <w:pPr>
              <w:tabs>
                <w:tab w:val="decimal" w:pos="133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31,635</w:t>
            </w:r>
          </w:p>
        </w:tc>
      </w:tr>
    </w:tbl>
    <w:p w14:paraId="1053C67B" w14:textId="6CD831F7" w:rsidR="00E23A83" w:rsidRPr="004B3327" w:rsidRDefault="00701561" w:rsidP="008916EA">
      <w:pPr>
        <w:spacing w:before="240"/>
        <w:ind w:left="605" w:hanging="605"/>
        <w:jc w:val="thaiDistribute"/>
        <w:rPr>
          <w:rFonts w:ascii="Angsana New" w:hAnsi="Angsana New"/>
          <w:sz w:val="32"/>
          <w:szCs w:val="32"/>
        </w:rPr>
      </w:pPr>
      <w:bookmarkStart w:id="48" w:name="_Toc132716919"/>
      <w:bookmarkStart w:id="49" w:name="_Toc134003238"/>
      <w:bookmarkStart w:id="50" w:name="_Hlk73237759"/>
      <w:bookmarkStart w:id="51" w:name="_Hlk40829402"/>
      <w:r w:rsidRPr="004B3327">
        <w:rPr>
          <w:rFonts w:ascii="Angsana New" w:hAnsi="Angsana New" w:hint="cs"/>
          <w:sz w:val="32"/>
          <w:szCs w:val="32"/>
        </w:rPr>
        <w:tab/>
      </w:r>
      <w:r w:rsidR="00E23A83" w:rsidRPr="004B3327">
        <w:rPr>
          <w:rFonts w:ascii="Angsana New" w:hAnsi="Angsana New" w:hint="cs"/>
          <w:sz w:val="32"/>
          <w:szCs w:val="32"/>
          <w:cs/>
        </w:rPr>
        <w:t>การเปลี่ยนแปลงของลูกหนี้ภายใต้สัญญากับหน่วยงานของรัฐ มีรายละเอียดดังนี้</w:t>
      </w:r>
      <w:bookmarkEnd w:id="48"/>
      <w:bookmarkEnd w:id="49"/>
    </w:p>
    <w:tbl>
      <w:tblPr>
        <w:tblW w:w="900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7110"/>
        <w:gridCol w:w="1890"/>
      </w:tblGrid>
      <w:tr w:rsidR="004B3327" w:rsidRPr="004B3327" w14:paraId="7CB88027" w14:textId="77777777" w:rsidTr="00096D79">
        <w:trPr>
          <w:trHeight w:val="80"/>
        </w:trPr>
        <w:tc>
          <w:tcPr>
            <w:tcW w:w="9000" w:type="dxa"/>
            <w:gridSpan w:val="2"/>
          </w:tcPr>
          <w:p w14:paraId="78F22669" w14:textId="4A560696" w:rsidR="00E23A83" w:rsidRPr="004B3327" w:rsidRDefault="00E23A83" w:rsidP="0043589E">
            <w:pPr>
              <w:tabs>
                <w:tab w:val="left" w:pos="360"/>
                <w:tab w:val="center" w:pos="6390"/>
                <w:tab w:val="center" w:pos="8370"/>
              </w:tabs>
              <w:jc w:val="right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หน่วย: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F91D88" w:rsidRPr="004B3327">
              <w:rPr>
                <w:rFonts w:ascii="Angsana New" w:hAnsi="Angsana New" w:hint="cs"/>
                <w:sz w:val="30"/>
                <w:szCs w:val="30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</w:tr>
      <w:tr w:rsidR="004B3327" w:rsidRPr="004B3327" w14:paraId="52F72586" w14:textId="77777777" w:rsidTr="00096D79">
        <w:trPr>
          <w:trHeight w:val="80"/>
        </w:trPr>
        <w:tc>
          <w:tcPr>
            <w:tcW w:w="7110" w:type="dxa"/>
          </w:tcPr>
          <w:p w14:paraId="4D195BAB" w14:textId="77777777" w:rsidR="00E23A83" w:rsidRPr="004B3327" w:rsidRDefault="00E23A83" w:rsidP="0043589E">
            <w:pPr>
              <w:tabs>
                <w:tab w:val="left" w:pos="360"/>
                <w:tab w:val="center" w:pos="6390"/>
                <w:tab w:val="center" w:pos="8370"/>
              </w:tabs>
              <w:jc w:val="both"/>
              <w:rPr>
                <w:rFonts w:ascii="Angsana New" w:hAnsi="Angsana New"/>
                <w:sz w:val="30"/>
                <w:szCs w:val="30"/>
                <w:u w:val="single"/>
              </w:rPr>
            </w:pPr>
          </w:p>
        </w:tc>
        <w:tc>
          <w:tcPr>
            <w:tcW w:w="1890" w:type="dxa"/>
          </w:tcPr>
          <w:p w14:paraId="60DE8091" w14:textId="77777777" w:rsidR="00E23A83" w:rsidRPr="004B3327" w:rsidRDefault="00E23A83" w:rsidP="0043589E">
            <w:pPr>
              <w:keepNext/>
              <w:pBdr>
                <w:bottom w:val="single" w:sz="4" w:space="1" w:color="auto"/>
              </w:pBdr>
              <w:tabs>
                <w:tab w:val="left" w:pos="900"/>
                <w:tab w:val="center" w:pos="6390"/>
                <w:tab w:val="center" w:pos="8370"/>
              </w:tabs>
              <w:ind w:left="12" w:right="12"/>
              <w:jc w:val="center"/>
              <w:outlineLvl w:val="1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</w:tr>
      <w:tr w:rsidR="004B3327" w:rsidRPr="004B3327" w14:paraId="027EE036" w14:textId="77777777" w:rsidTr="00096D79">
        <w:trPr>
          <w:trHeight w:val="80"/>
        </w:trPr>
        <w:tc>
          <w:tcPr>
            <w:tcW w:w="7110" w:type="dxa"/>
          </w:tcPr>
          <w:p w14:paraId="6E676044" w14:textId="23B0BA4D" w:rsidR="00527407" w:rsidRPr="004B3327" w:rsidRDefault="00527407" w:rsidP="0043589E">
            <w:pPr>
              <w:ind w:left="74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ยอดคงเหลือ ณ วันที่ 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เมษายน </w:t>
            </w:r>
            <w:r w:rsidR="001879DE" w:rsidRPr="004B3327">
              <w:rPr>
                <w:rFonts w:ascii="Angsana New" w:hAnsi="Angsana New" w:hint="cs"/>
                <w:sz w:val="30"/>
                <w:szCs w:val="30"/>
              </w:rPr>
              <w:t>256</w:t>
            </w:r>
            <w:r w:rsidR="00483E07" w:rsidRPr="004B3327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  <w:tc>
          <w:tcPr>
            <w:tcW w:w="1890" w:type="dxa"/>
          </w:tcPr>
          <w:p w14:paraId="0EE501B3" w14:textId="40540530" w:rsidR="00527407" w:rsidRPr="004B3327" w:rsidRDefault="00483E07" w:rsidP="0043589E">
            <w:pPr>
              <w:tabs>
                <w:tab w:val="decimal" w:pos="1517"/>
              </w:tabs>
              <w:ind w:left="12" w:right="1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31,975</w:t>
            </w:r>
          </w:p>
        </w:tc>
      </w:tr>
      <w:tr w:rsidR="004B3327" w:rsidRPr="004B3327" w14:paraId="0299C334" w14:textId="77777777" w:rsidTr="00096D79">
        <w:trPr>
          <w:trHeight w:val="80"/>
        </w:trPr>
        <w:tc>
          <w:tcPr>
            <w:tcW w:w="7110" w:type="dxa"/>
          </w:tcPr>
          <w:p w14:paraId="586C2339" w14:textId="77777777" w:rsidR="00D80546" w:rsidRPr="004B3327" w:rsidRDefault="00D80546" w:rsidP="0043589E">
            <w:pPr>
              <w:ind w:left="74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890" w:type="dxa"/>
          </w:tcPr>
          <w:p w14:paraId="479036F9" w14:textId="3202234C" w:rsidR="00D80546" w:rsidRPr="004B3327" w:rsidRDefault="00905898" w:rsidP="0043589E">
            <w:pPr>
              <w:tabs>
                <w:tab w:val="decimal" w:pos="1517"/>
              </w:tabs>
              <w:ind w:left="12" w:right="1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9,13</w:t>
            </w:r>
            <w:r w:rsidR="001B3A24" w:rsidRPr="004B3327">
              <w:rPr>
                <w:rFonts w:ascii="Angsana New" w:hAnsi="Angsana New" w:hint="cs"/>
                <w:sz w:val="30"/>
                <w:szCs w:val="30"/>
              </w:rPr>
              <w:t>9</w:t>
            </w:r>
          </w:p>
        </w:tc>
      </w:tr>
      <w:tr w:rsidR="004B3327" w:rsidRPr="004B3327" w14:paraId="4D2C6522" w14:textId="77777777" w:rsidTr="00096D79">
        <w:trPr>
          <w:trHeight w:val="80"/>
        </w:trPr>
        <w:tc>
          <w:tcPr>
            <w:tcW w:w="7110" w:type="dxa"/>
          </w:tcPr>
          <w:p w14:paraId="002C9EE8" w14:textId="5F688918" w:rsidR="00A90C7F" w:rsidRPr="004B3327" w:rsidRDefault="00A90C7F" w:rsidP="0043589E">
            <w:pPr>
              <w:ind w:left="74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เพิ่มขึ้นจากดอกเบี้ย</w:t>
            </w:r>
          </w:p>
        </w:tc>
        <w:tc>
          <w:tcPr>
            <w:tcW w:w="1890" w:type="dxa"/>
          </w:tcPr>
          <w:p w14:paraId="4AD8E147" w14:textId="313B61B5" w:rsidR="00A90C7F" w:rsidRPr="004B3327" w:rsidRDefault="00905898" w:rsidP="0043589E">
            <w:pPr>
              <w:tabs>
                <w:tab w:val="decimal" w:pos="1517"/>
              </w:tabs>
              <w:ind w:left="12" w:right="1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1,100</w:t>
            </w:r>
          </w:p>
        </w:tc>
      </w:tr>
      <w:tr w:rsidR="004B3327" w:rsidRPr="004B3327" w14:paraId="6F4EFCEC" w14:textId="77777777" w:rsidTr="00096D79">
        <w:trPr>
          <w:trHeight w:val="80"/>
        </w:trPr>
        <w:tc>
          <w:tcPr>
            <w:tcW w:w="7110" w:type="dxa"/>
          </w:tcPr>
          <w:p w14:paraId="4DC42F48" w14:textId="4D481C4C" w:rsidR="00D80546" w:rsidRPr="004B3327" w:rsidRDefault="00A90C7F" w:rsidP="0043589E">
            <w:pPr>
              <w:ind w:left="74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รับชำระ</w:t>
            </w:r>
          </w:p>
        </w:tc>
        <w:tc>
          <w:tcPr>
            <w:tcW w:w="1890" w:type="dxa"/>
          </w:tcPr>
          <w:p w14:paraId="7A56CEF8" w14:textId="6FD34284" w:rsidR="00D80546" w:rsidRPr="004B3327" w:rsidRDefault="00905898" w:rsidP="0043589E">
            <w:pPr>
              <w:tabs>
                <w:tab w:val="decimal" w:pos="1517"/>
              </w:tabs>
              <w:ind w:left="12" w:right="1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(39,332</w:t>
            </w:r>
            <w:r w:rsidR="00A90C7F"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</w:tr>
      <w:tr w:rsidR="004B3327" w:rsidRPr="004B3327" w14:paraId="2DA2D217" w14:textId="77777777" w:rsidTr="00096D79">
        <w:trPr>
          <w:trHeight w:val="80"/>
        </w:trPr>
        <w:tc>
          <w:tcPr>
            <w:tcW w:w="7110" w:type="dxa"/>
          </w:tcPr>
          <w:p w14:paraId="5EA015B7" w14:textId="6E93FECE" w:rsidR="00D52349" w:rsidRPr="004B3327" w:rsidRDefault="00A90C7F" w:rsidP="0043589E">
            <w:pPr>
              <w:ind w:left="74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โอนกลับค่าเผื่อจากการคำนวณตามวิธีมูลค่าเงินตามเวลา</w:t>
            </w:r>
            <w:r w:rsidR="00612510" w:rsidRPr="004B3327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</w:p>
        </w:tc>
        <w:tc>
          <w:tcPr>
            <w:tcW w:w="1890" w:type="dxa"/>
          </w:tcPr>
          <w:p w14:paraId="3E6DF867" w14:textId="0932A73B" w:rsidR="00D52349" w:rsidRPr="004B3327" w:rsidRDefault="00A54D0A" w:rsidP="0043589E">
            <w:pPr>
              <w:pBdr>
                <w:bottom w:val="single" w:sz="4" w:space="1" w:color="auto"/>
              </w:pBdr>
              <w:tabs>
                <w:tab w:val="decimal" w:pos="1517"/>
              </w:tabs>
              <w:ind w:left="12" w:right="1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290</w:t>
            </w:r>
          </w:p>
        </w:tc>
      </w:tr>
      <w:tr w:rsidR="004B3327" w:rsidRPr="004B3327" w14:paraId="42127B6A" w14:textId="77777777" w:rsidTr="001708DF">
        <w:trPr>
          <w:trHeight w:val="68"/>
        </w:trPr>
        <w:tc>
          <w:tcPr>
            <w:tcW w:w="7110" w:type="dxa"/>
          </w:tcPr>
          <w:p w14:paraId="2FB0ABF4" w14:textId="5577EDA0" w:rsidR="00D80546" w:rsidRPr="004B3327" w:rsidRDefault="00D80546" w:rsidP="0043589E">
            <w:pPr>
              <w:ind w:left="74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ยอดคงเหลือ ณ วันที่ 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31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มีนาคม </w:t>
            </w:r>
            <w:r w:rsidR="001879DE" w:rsidRPr="004B3327">
              <w:rPr>
                <w:rFonts w:ascii="Angsana New" w:hAnsi="Angsana New" w:hint="cs"/>
                <w:sz w:val="30"/>
                <w:szCs w:val="30"/>
              </w:rPr>
              <w:t>256</w:t>
            </w:r>
            <w:r w:rsidR="00483E07" w:rsidRPr="004B3327">
              <w:rPr>
                <w:rFonts w:ascii="Angsana New" w:hAnsi="Angsana New" w:hint="cs"/>
                <w:sz w:val="30"/>
                <w:szCs w:val="30"/>
              </w:rPr>
              <w:t>9</w:t>
            </w:r>
          </w:p>
        </w:tc>
        <w:tc>
          <w:tcPr>
            <w:tcW w:w="1890" w:type="dxa"/>
          </w:tcPr>
          <w:p w14:paraId="27C16A29" w14:textId="62725D15" w:rsidR="00D80546" w:rsidRPr="004B3327" w:rsidRDefault="009579A4" w:rsidP="0043589E">
            <w:pPr>
              <w:pBdr>
                <w:bottom w:val="double" w:sz="4" w:space="1" w:color="auto"/>
              </w:pBdr>
              <w:tabs>
                <w:tab w:val="decimal" w:pos="1517"/>
              </w:tabs>
              <w:ind w:left="12" w:right="1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3,</w:t>
            </w:r>
            <w:r w:rsidR="00A90C7F" w:rsidRPr="004B3327">
              <w:rPr>
                <w:rFonts w:ascii="Angsana New" w:hAnsi="Angsana New" w:hint="cs"/>
                <w:sz w:val="30"/>
                <w:szCs w:val="30"/>
              </w:rPr>
              <w:t>17</w:t>
            </w:r>
            <w:r w:rsidR="00905898"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</w:tr>
    </w:tbl>
    <w:p w14:paraId="438B69FC" w14:textId="77777777" w:rsidR="00B53370" w:rsidRPr="004B3327" w:rsidRDefault="00B53370" w:rsidP="00B53370">
      <w:pPr>
        <w:spacing w:before="240" w:after="120"/>
        <w:ind w:left="1354" w:hanging="749"/>
        <w:jc w:val="thaiDistribute"/>
        <w:rPr>
          <w:rFonts w:ascii="Angsana New" w:hAnsi="Angsana New"/>
        </w:rPr>
      </w:pPr>
      <w:r w:rsidRPr="004B3327">
        <w:rPr>
          <w:rFonts w:ascii="Angsana New" w:hAnsi="Angsana New" w:hint="cs"/>
          <w:cs/>
        </w:rPr>
        <w:t>หมายเหตุ</w:t>
      </w:r>
      <w:r w:rsidRPr="004B3327">
        <w:rPr>
          <w:rFonts w:ascii="Angsana New" w:hAnsi="Angsana New" w:hint="cs"/>
        </w:rPr>
        <w:t>:</w:t>
      </w:r>
      <w:r w:rsidRPr="004B3327">
        <w:rPr>
          <w:rFonts w:ascii="Angsana New" w:hAnsi="Angsana New" w:hint="cs"/>
        </w:rPr>
        <w:tab/>
      </w:r>
      <w:r w:rsidRPr="004B3327">
        <w:rPr>
          <w:rFonts w:ascii="Angsana New" w:hAnsi="Angsana New" w:hint="cs"/>
          <w:cs/>
        </w:rPr>
        <w:t>บริษัทย่อยทำสัญญากับหน่วยงานของรัฐในการคิดดอกเบี้ยตามอัตราที่กำหนดไว้ในสัญญานับจากวันที่ครบกำหนดชำระเงิน</w:t>
      </w:r>
    </w:p>
    <w:p w14:paraId="7A5D3AC5" w14:textId="47D5B53E" w:rsidR="00694661" w:rsidRPr="004B3327" w:rsidRDefault="00A96B9F" w:rsidP="008916EA">
      <w:pPr>
        <w:spacing w:before="240" w:after="120"/>
        <w:ind w:left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="00BD09F9" w:rsidRPr="004B3327">
        <w:rPr>
          <w:rFonts w:ascii="Angsana New" w:hAnsi="Angsana New" w:hint="cs"/>
          <w:sz w:val="32"/>
          <w:szCs w:val="32"/>
          <w:cs/>
        </w:rPr>
        <w:t xml:space="preserve">ได้ให้บริการเดินรถ ซ่อมบำรุง และจัดหาขบวนรถไฟฟ้าภายใต้สัญญาการให้บริการเดินรถและ       </w:t>
      </w:r>
      <w:r w:rsidR="00BD09F9" w:rsidRPr="004B3327">
        <w:rPr>
          <w:rFonts w:ascii="Angsana New" w:hAnsi="Angsana New" w:hint="cs"/>
          <w:spacing w:val="-8"/>
          <w:sz w:val="32"/>
          <w:szCs w:val="32"/>
          <w:cs/>
        </w:rPr>
        <w:t xml:space="preserve">ซ่อมบำรุง สำหรับโครงการรถไฟฟ้าสายสีเขียวส่วนต่อขยายสายสีลมและสายสุขุมวิท </w:t>
      </w:r>
      <w:r w:rsidR="00BD09F9" w:rsidRPr="004B3327">
        <w:rPr>
          <w:rFonts w:ascii="Angsana New" w:hAnsi="Angsana New" w:hint="cs"/>
          <w:spacing w:val="-8"/>
          <w:kern w:val="16"/>
          <w:sz w:val="32"/>
          <w:szCs w:val="32"/>
          <w:cs/>
        </w:rPr>
        <w:t>(</w:t>
      </w:r>
      <w:r w:rsidR="00BD09F9" w:rsidRPr="004B3327">
        <w:rPr>
          <w:rFonts w:ascii="Angsana New" w:hAnsi="Angsana New" w:hint="cs"/>
          <w:spacing w:val="-8"/>
          <w:kern w:val="16"/>
          <w:sz w:val="32"/>
          <w:szCs w:val="32"/>
        </w:rPr>
        <w:t>“</w:t>
      </w:r>
      <w:r w:rsidR="00BD09F9" w:rsidRPr="004B3327">
        <w:rPr>
          <w:rFonts w:ascii="Angsana New" w:hAnsi="Angsana New" w:hint="cs"/>
          <w:spacing w:val="-8"/>
          <w:kern w:val="16"/>
          <w:sz w:val="32"/>
          <w:szCs w:val="32"/>
          <w:cs/>
        </w:rPr>
        <w:t xml:space="preserve">ส่วนต่อขยายช่วงที่ </w:t>
      </w:r>
      <w:r w:rsidR="00BD09F9" w:rsidRPr="004B3327">
        <w:rPr>
          <w:rFonts w:ascii="Angsana New" w:hAnsi="Angsana New" w:hint="cs"/>
          <w:spacing w:val="-8"/>
          <w:kern w:val="16"/>
          <w:sz w:val="32"/>
          <w:szCs w:val="32"/>
        </w:rPr>
        <w:t>1”</w:t>
      </w:r>
      <w:r w:rsidR="00BD09F9" w:rsidRPr="004B3327">
        <w:rPr>
          <w:rFonts w:ascii="Angsana New" w:hAnsi="Angsana New" w:hint="cs"/>
          <w:spacing w:val="-8"/>
          <w:kern w:val="16"/>
          <w:sz w:val="32"/>
          <w:szCs w:val="32"/>
          <w:cs/>
        </w:rPr>
        <w:t>)</w:t>
      </w:r>
      <w:r w:rsidR="00BD09F9" w:rsidRPr="004B3327">
        <w:rPr>
          <w:rFonts w:ascii="Angsana New" w:hAnsi="Angsana New" w:hint="cs"/>
          <w:sz w:val="32"/>
          <w:szCs w:val="32"/>
          <w:cs/>
        </w:rPr>
        <w:t xml:space="preserve"> และสายสีเขียว ช่วงหมอชิต</w:t>
      </w:r>
      <w:r w:rsidR="00BD09F9" w:rsidRPr="004B3327">
        <w:rPr>
          <w:rFonts w:ascii="Angsana New" w:hAnsi="Angsana New" w:hint="cs"/>
          <w:sz w:val="32"/>
          <w:szCs w:val="32"/>
        </w:rPr>
        <w:t>-</w:t>
      </w:r>
      <w:r w:rsidR="00BD09F9" w:rsidRPr="004B3327">
        <w:rPr>
          <w:rFonts w:ascii="Angsana New" w:hAnsi="Angsana New" w:hint="cs"/>
          <w:sz w:val="32"/>
          <w:szCs w:val="32"/>
          <w:cs/>
        </w:rPr>
        <w:t>สะพานใหม่</w:t>
      </w:r>
      <w:r w:rsidR="00BD09F9" w:rsidRPr="004B3327">
        <w:rPr>
          <w:rFonts w:ascii="Angsana New" w:hAnsi="Angsana New" w:hint="cs"/>
          <w:sz w:val="32"/>
          <w:szCs w:val="32"/>
        </w:rPr>
        <w:t>-</w:t>
      </w:r>
      <w:r w:rsidR="00BD09F9" w:rsidRPr="004B3327">
        <w:rPr>
          <w:rFonts w:ascii="Angsana New" w:hAnsi="Angsana New" w:hint="cs"/>
          <w:sz w:val="32"/>
          <w:szCs w:val="32"/>
          <w:cs/>
        </w:rPr>
        <w:t>คูคต และช่วงแบริ่ง</w:t>
      </w:r>
      <w:r w:rsidR="00BD09F9" w:rsidRPr="004B3327">
        <w:rPr>
          <w:rFonts w:ascii="Angsana New" w:hAnsi="Angsana New" w:hint="cs"/>
          <w:sz w:val="32"/>
          <w:szCs w:val="32"/>
        </w:rPr>
        <w:t>-</w:t>
      </w:r>
      <w:r w:rsidR="00BD09F9" w:rsidRPr="004B3327">
        <w:rPr>
          <w:rFonts w:ascii="Angsana New" w:hAnsi="Angsana New" w:hint="cs"/>
          <w:sz w:val="32"/>
          <w:szCs w:val="32"/>
          <w:cs/>
        </w:rPr>
        <w:t>สมุทรปราการ</w:t>
      </w:r>
      <w:r w:rsidR="0033047E" w:rsidRPr="004B3327">
        <w:rPr>
          <w:rFonts w:ascii="Angsana New" w:hAnsi="Angsana New" w:hint="cs"/>
          <w:sz w:val="32"/>
          <w:szCs w:val="32"/>
        </w:rPr>
        <w:t xml:space="preserve"> </w:t>
      </w:r>
      <w:r w:rsidR="00BD09F9" w:rsidRPr="004B3327">
        <w:rPr>
          <w:rFonts w:ascii="Angsana New" w:hAnsi="Angsana New" w:hint="cs"/>
          <w:sz w:val="32"/>
          <w:szCs w:val="32"/>
          <w:cs/>
        </w:rPr>
        <w:t>(</w:t>
      </w:r>
      <w:r w:rsidR="00BD09F9" w:rsidRPr="004B3327">
        <w:rPr>
          <w:rFonts w:ascii="Angsana New" w:hAnsi="Angsana New" w:hint="cs"/>
          <w:sz w:val="32"/>
          <w:szCs w:val="32"/>
        </w:rPr>
        <w:t>“</w:t>
      </w:r>
      <w:r w:rsidR="00BD09F9" w:rsidRPr="004B3327">
        <w:rPr>
          <w:rFonts w:ascii="Angsana New" w:hAnsi="Angsana New" w:hint="cs"/>
          <w:sz w:val="32"/>
          <w:szCs w:val="32"/>
          <w:cs/>
        </w:rPr>
        <w:t xml:space="preserve">ส่วนต่อขยายช่วงที่ </w:t>
      </w:r>
      <w:r w:rsidR="00BD09F9" w:rsidRPr="004B3327">
        <w:rPr>
          <w:rFonts w:ascii="Angsana New" w:hAnsi="Angsana New" w:hint="cs"/>
          <w:sz w:val="32"/>
          <w:szCs w:val="32"/>
        </w:rPr>
        <w:t>2”</w:t>
      </w:r>
      <w:r w:rsidR="00BD09F9" w:rsidRPr="004B3327">
        <w:rPr>
          <w:rFonts w:ascii="Angsana New" w:hAnsi="Angsana New" w:hint="cs"/>
          <w:sz w:val="32"/>
          <w:szCs w:val="32"/>
          <w:cs/>
        </w:rPr>
        <w:t>)</w:t>
      </w:r>
      <w:r w:rsidR="00EC02ED" w:rsidRPr="004B3327">
        <w:rPr>
          <w:rFonts w:ascii="Angsana New" w:hAnsi="Angsana New" w:hint="cs"/>
          <w:sz w:val="32"/>
          <w:szCs w:val="32"/>
        </w:rPr>
        <w:t xml:space="preserve">                                   </w:t>
      </w:r>
      <w:r w:rsidR="00BD09F9" w:rsidRPr="004B3327">
        <w:rPr>
          <w:rFonts w:ascii="Angsana New" w:hAnsi="Angsana New" w:hint="cs"/>
          <w:sz w:val="32"/>
          <w:szCs w:val="32"/>
          <w:cs/>
        </w:rPr>
        <w:t xml:space="preserve"> โดยในระหว่างปี </w:t>
      </w:r>
      <w:r w:rsidR="00BD09F9" w:rsidRPr="004B3327">
        <w:rPr>
          <w:rFonts w:ascii="Angsana New" w:hAnsi="Angsana New" w:hint="cs"/>
          <w:sz w:val="32"/>
          <w:szCs w:val="32"/>
        </w:rPr>
        <w:t xml:space="preserve">2560 </w:t>
      </w:r>
      <w:r w:rsidR="00BD09F9" w:rsidRPr="004B3327">
        <w:rPr>
          <w:rFonts w:ascii="Angsana New" w:hAnsi="Angsana New" w:hint="cs"/>
          <w:sz w:val="32"/>
          <w:szCs w:val="32"/>
          <w:cs/>
        </w:rPr>
        <w:t xml:space="preserve">ถึง </w:t>
      </w:r>
      <w:r w:rsidR="0017207C" w:rsidRPr="004B3327">
        <w:rPr>
          <w:rFonts w:ascii="Angsana New" w:hAnsi="Angsana New" w:hint="cs"/>
          <w:sz w:val="32"/>
          <w:szCs w:val="32"/>
        </w:rPr>
        <w:t>256</w:t>
      </w:r>
      <w:r w:rsidR="0052459C" w:rsidRPr="004B3327">
        <w:rPr>
          <w:rFonts w:ascii="Angsana New" w:hAnsi="Angsana New" w:hint="cs"/>
          <w:sz w:val="32"/>
          <w:szCs w:val="32"/>
        </w:rPr>
        <w:t>3</w:t>
      </w:r>
      <w:r w:rsidR="00BD09F9" w:rsidRPr="004B3327">
        <w:rPr>
          <w:rFonts w:ascii="Angsana New" w:hAnsi="Angsana New" w:hint="cs"/>
          <w:sz w:val="32"/>
          <w:szCs w:val="32"/>
        </w:rPr>
        <w:t xml:space="preserve"> </w:t>
      </w:r>
      <w:r w:rsidR="00BD09F9" w:rsidRPr="004B3327">
        <w:rPr>
          <w:rFonts w:ascii="Angsana New" w:hAnsi="Angsana New" w:hint="cs"/>
          <w:sz w:val="32"/>
          <w:szCs w:val="32"/>
          <w:cs/>
        </w:rPr>
        <w:t xml:space="preserve">โครงการรถไฟฟ้าสายสีเขียวส่วนต่อขยายช่วงที่ </w:t>
      </w:r>
      <w:r w:rsidR="00BD09F9" w:rsidRPr="004B3327">
        <w:rPr>
          <w:rFonts w:ascii="Angsana New" w:hAnsi="Angsana New" w:hint="cs"/>
          <w:sz w:val="32"/>
          <w:szCs w:val="32"/>
        </w:rPr>
        <w:t>2</w:t>
      </w:r>
      <w:r w:rsidR="00BD09F9" w:rsidRPr="004B3327">
        <w:rPr>
          <w:rFonts w:ascii="Angsana New" w:hAnsi="Angsana New" w:hint="cs"/>
          <w:sz w:val="32"/>
          <w:szCs w:val="32"/>
          <w:cs/>
        </w:rPr>
        <w:t xml:space="preserve"> ได้ทยอยเปิดดำเนินการจนครบทุกสถานี ในระหว่างนั้น </w:t>
      </w:r>
      <w:r w:rsidR="00BD09F9" w:rsidRPr="004B3327">
        <w:rPr>
          <w:rFonts w:ascii="Angsana New" w:hAnsi="Angsana New" w:hint="cs"/>
          <w:spacing w:val="-4"/>
          <w:sz w:val="32"/>
          <w:szCs w:val="32"/>
          <w:cs/>
        </w:rPr>
        <w:t>ตามที่กล่าวไว้ใน</w:t>
      </w:r>
      <w:r w:rsidR="00BD09F9" w:rsidRPr="004B3327">
        <w:rPr>
          <w:rFonts w:ascii="Angsana New" w:hAnsi="Angsana New" w:hint="cs"/>
          <w:sz w:val="32"/>
          <w:szCs w:val="32"/>
          <w:cs/>
        </w:rPr>
        <w:t xml:space="preserve">หมายเหตุประกอบงบการเงินข้อ </w:t>
      </w:r>
      <w:r w:rsidR="00BD09F9" w:rsidRPr="004B3327">
        <w:rPr>
          <w:rFonts w:ascii="Angsana New" w:hAnsi="Angsana New" w:hint="cs"/>
          <w:sz w:val="32"/>
          <w:szCs w:val="32"/>
        </w:rPr>
        <w:t>1.2.1</w:t>
      </w:r>
      <w:r w:rsidR="00BD09F9" w:rsidRPr="004B3327">
        <w:rPr>
          <w:rFonts w:ascii="Angsana New" w:hAnsi="Angsana New" w:hint="cs"/>
          <w:sz w:val="32"/>
          <w:szCs w:val="32"/>
          <w:cs/>
        </w:rPr>
        <w:t xml:space="preserve"> จ)</w:t>
      </w:r>
      <w:r w:rsidR="00BD09F9" w:rsidRPr="004B3327">
        <w:rPr>
          <w:rFonts w:ascii="Angsana New" w:hAnsi="Angsana New" w:hint="cs"/>
          <w:sz w:val="32"/>
          <w:szCs w:val="32"/>
        </w:rPr>
        <w:t xml:space="preserve"> </w:t>
      </w:r>
      <w:r w:rsidR="00BD09F9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คณะรักษาความสงบแห่งชาติได้ออกคำสั่งที่ </w:t>
      </w:r>
      <w:r w:rsidR="00BD09F9" w:rsidRPr="004B3327">
        <w:rPr>
          <w:rFonts w:ascii="Angsana New" w:hAnsi="Angsana New" w:hint="cs"/>
          <w:spacing w:val="-4"/>
          <w:sz w:val="32"/>
          <w:szCs w:val="32"/>
        </w:rPr>
        <w:t>3/2562</w:t>
      </w:r>
      <w:r w:rsidR="00BD09F9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เรื่อง</w:t>
      </w:r>
      <w:r w:rsidR="00EB77ED"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BD09F9" w:rsidRPr="004B3327">
        <w:rPr>
          <w:rFonts w:ascii="Angsana New" w:hAnsi="Angsana New" w:hint="cs"/>
          <w:spacing w:val="-4"/>
          <w:sz w:val="32"/>
          <w:szCs w:val="32"/>
          <w:cs/>
        </w:rPr>
        <w:t>การดำเนินการโครงการรถไฟฟ้าสายสีเขียว โดยให้กระทรวงมหาดไทยดำเนินการแต่งตั้งคณะกรรมการเพื่อกำหนดหลักเกณฑ์การแบ่งปันผลประโยชน์จาก</w:t>
      </w:r>
      <w:r w:rsidR="00EC02ED" w:rsidRPr="004B3327">
        <w:rPr>
          <w:rFonts w:ascii="Angsana New" w:hAnsi="Angsana New" w:hint="cs"/>
          <w:spacing w:val="-4"/>
          <w:sz w:val="32"/>
          <w:szCs w:val="32"/>
        </w:rPr>
        <w:t xml:space="preserve">                                     </w:t>
      </w:r>
      <w:r w:rsidR="00BD09F9" w:rsidRPr="004B3327">
        <w:rPr>
          <w:rFonts w:ascii="Angsana New" w:hAnsi="Angsana New" w:hint="cs"/>
          <w:spacing w:val="-4"/>
          <w:sz w:val="32"/>
          <w:szCs w:val="32"/>
          <w:cs/>
        </w:rPr>
        <w:t>ค่าโดยสาร รวมถึงหลักเกณฑ์อื่น เพื่อประโยชน์ในการรวมโครงการรถไฟฟ้าสายสีเขียวและส่วนต่อขยาย และให้เจรจากับ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บริษัทย่อย</w:t>
      </w:r>
      <w:r w:rsidR="00BD09F9"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BD09F9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ให้แล้วเสร็จภายในระยะเวลาที่กำหนด </w:t>
      </w:r>
      <w:r w:rsidR="00BD09F9"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ปัจจุบัน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>บริษัทย่อย</w:t>
      </w:r>
      <w:r w:rsidR="00BD09F9" w:rsidRPr="004B3327">
        <w:rPr>
          <w:rFonts w:ascii="Angsana New" w:hAnsi="Angsana New" w:hint="cs"/>
          <w:spacing w:val="-6"/>
          <w:sz w:val="32"/>
          <w:szCs w:val="32"/>
          <w:cs/>
        </w:rPr>
        <w:t>ได้ดำเนินการเตรียมร่างสัญญาแก้ไขสัญญาสัมปทานโครงการรถไฟฟ้าสายสีเขียว โดย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>บริษัทย่อย</w:t>
      </w:r>
      <w:r w:rsidR="00BD09F9" w:rsidRPr="004B3327">
        <w:rPr>
          <w:rFonts w:ascii="Angsana New" w:hAnsi="Angsana New" w:hint="cs"/>
          <w:spacing w:val="-4"/>
          <w:sz w:val="32"/>
          <w:szCs w:val="32"/>
          <w:cs/>
        </w:rPr>
        <w:t>จะเป็นผู้รับผิดชอบภาระต่างๆ ตามที่กำหนด รวมถึงความเสี่ยงของผลประกอบการในระยะยาวของโครงการรถไฟฟ้าสายสีเขียว</w:t>
      </w:r>
      <w:r w:rsidR="00BD09F9"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BD09F9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แทนการเรียกหนี้ที่ค้างชำระจากหน่วยงานของรัฐ ซึ่งได้มีการเจรจาสำเร็จไปแล้วตั้งแต่เดือนกรกฎาคม </w:t>
      </w:r>
      <w:r w:rsidR="00BD09F9" w:rsidRPr="004B3327">
        <w:rPr>
          <w:rFonts w:ascii="Angsana New" w:hAnsi="Angsana New" w:hint="cs"/>
          <w:spacing w:val="-4"/>
          <w:sz w:val="32"/>
          <w:szCs w:val="32"/>
        </w:rPr>
        <w:t>2562</w:t>
      </w:r>
      <w:r w:rsidR="00BD09F9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694661" w:rsidRPr="004B3327">
        <w:rPr>
          <w:rFonts w:ascii="Angsana New" w:hAnsi="Angsana New" w:hint="cs"/>
          <w:spacing w:val="-4"/>
          <w:sz w:val="32"/>
          <w:szCs w:val="32"/>
          <w:cs/>
        </w:rPr>
        <w:t>และ</w:t>
      </w:r>
      <w:r w:rsidR="00BB20F1" w:rsidRPr="004B3327">
        <w:rPr>
          <w:rFonts w:ascii="Angsana New" w:hAnsi="Angsana New" w:hint="cs"/>
          <w:spacing w:val="-4"/>
          <w:sz w:val="32"/>
          <w:szCs w:val="32"/>
          <w:cs/>
        </w:rPr>
        <w:t>จะต้องได้รับ</w:t>
      </w:r>
      <w:r w:rsidR="00694661" w:rsidRPr="004B3327">
        <w:rPr>
          <w:rFonts w:ascii="Angsana New" w:hAnsi="Angsana New" w:hint="cs"/>
          <w:spacing w:val="-4"/>
          <w:sz w:val="32"/>
          <w:szCs w:val="32"/>
          <w:cs/>
        </w:rPr>
        <w:lastRenderedPageBreak/>
        <w:t>ความเห็นชอบจากคณะรัฐมนตรี ตามขั้นตอน</w:t>
      </w:r>
      <w:r w:rsidR="00694661" w:rsidRPr="004B3327">
        <w:rPr>
          <w:rFonts w:ascii="Angsana New" w:hAnsi="Angsana New" w:hint="cs"/>
          <w:spacing w:val="-8"/>
          <w:sz w:val="32"/>
          <w:szCs w:val="32"/>
          <w:cs/>
        </w:rPr>
        <w:t xml:space="preserve">ที่ระบุในคำสั่งดังกล่าว </w:t>
      </w:r>
      <w:r w:rsidR="00022CFA" w:rsidRPr="004B3327">
        <w:rPr>
          <w:rFonts w:ascii="Angsana New" w:hAnsi="Angsana New" w:hint="cs"/>
          <w:spacing w:val="-8"/>
          <w:sz w:val="32"/>
          <w:szCs w:val="32"/>
          <w:cs/>
        </w:rPr>
        <w:t xml:space="preserve">ทั้งนี้ </w:t>
      </w:r>
      <w:r w:rsidR="00694661" w:rsidRPr="004B3327">
        <w:rPr>
          <w:rFonts w:ascii="Angsana New" w:hAnsi="Angsana New" w:hint="cs"/>
          <w:sz w:val="32"/>
          <w:szCs w:val="32"/>
          <w:cs/>
        </w:rPr>
        <w:t>กรุงเทพธนาคมยัง</w:t>
      </w:r>
      <w:r w:rsidR="00BB20F1" w:rsidRPr="004B3327">
        <w:rPr>
          <w:rFonts w:ascii="Angsana New" w:hAnsi="Angsana New" w:hint="cs"/>
          <w:sz w:val="32"/>
          <w:szCs w:val="32"/>
          <w:cs/>
        </w:rPr>
        <w:t>ไม่ได้</w:t>
      </w:r>
      <w:r w:rsidR="00694661" w:rsidRPr="004B3327">
        <w:rPr>
          <w:rFonts w:ascii="Angsana New" w:hAnsi="Angsana New" w:hint="cs"/>
          <w:sz w:val="32"/>
          <w:szCs w:val="32"/>
          <w:cs/>
        </w:rPr>
        <w:t>ข้อสรุปที่ชัดเจนจาก</w:t>
      </w:r>
      <w:r w:rsidR="00694661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คณะรัฐมนตรีสำหรับการอนุมัติร่างสัญญาแก้ไขสัญญาสัมปทานโครงการรถไฟฟ้าสายสีเขียว </w:t>
      </w:r>
      <w:r w:rsidR="00EC02ED" w:rsidRPr="004B3327">
        <w:rPr>
          <w:rFonts w:ascii="Angsana New" w:hAnsi="Angsana New" w:hint="cs"/>
          <w:spacing w:val="-4"/>
          <w:sz w:val="32"/>
          <w:szCs w:val="32"/>
        </w:rPr>
        <w:t xml:space="preserve">                                </w:t>
      </w:r>
      <w:r w:rsidR="00694661" w:rsidRPr="004B3327">
        <w:rPr>
          <w:rFonts w:ascii="Angsana New" w:hAnsi="Angsana New" w:hint="cs"/>
          <w:spacing w:val="-4"/>
          <w:sz w:val="32"/>
          <w:szCs w:val="32"/>
          <w:cs/>
        </w:rPr>
        <w:t>ทำให้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บริษัทย่อย</w:t>
      </w:r>
      <w:r w:rsidR="00694661" w:rsidRPr="004B3327">
        <w:rPr>
          <w:rFonts w:ascii="Angsana New" w:hAnsi="Angsana New" w:hint="cs"/>
          <w:sz w:val="32"/>
          <w:szCs w:val="32"/>
          <w:cs/>
        </w:rPr>
        <w:t>ยังไม่ได้รับชำระหนี้ค่าบริการเดินรถ ซ่อมบำรุง และจัดหาขบวนรถไฟฟ้า ภายใต้สัญญาการให้บริการเดินรถและซ่อมบำรุงจากกรุงเทพธนาคม</w:t>
      </w:r>
      <w:r w:rsidR="003444B9" w:rsidRPr="004B3327">
        <w:rPr>
          <w:rFonts w:ascii="Angsana New" w:hAnsi="Angsana New" w:hint="cs"/>
          <w:sz w:val="32"/>
          <w:szCs w:val="32"/>
          <w:cs/>
        </w:rPr>
        <w:t xml:space="preserve"> </w:t>
      </w:r>
    </w:p>
    <w:p w14:paraId="63A5DC51" w14:textId="5897F11F" w:rsidR="00BD09F9" w:rsidRPr="004B3327" w:rsidRDefault="00BD09F9" w:rsidP="008916EA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อนึ่ง ตามที่โครงการรถไฟฟ้าสายสีเขียวส่วนต่อขยายช่วงที่ </w:t>
      </w:r>
      <w:r w:rsidRPr="004B3327">
        <w:rPr>
          <w:rFonts w:ascii="Angsana New" w:hAnsi="Angsana New" w:hint="cs"/>
          <w:sz w:val="32"/>
          <w:szCs w:val="32"/>
        </w:rPr>
        <w:t>2</w:t>
      </w:r>
      <w:r w:rsidRPr="004B3327">
        <w:rPr>
          <w:rFonts w:ascii="Angsana New" w:hAnsi="Angsana New" w:hint="cs"/>
          <w:sz w:val="32"/>
          <w:szCs w:val="32"/>
          <w:cs/>
        </w:rPr>
        <w:t xml:space="preserve"> ได้ทยอยเปิดดำเนินการ </w:t>
      </w:r>
      <w:r w:rsidR="00A96B9F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Pr="004B3327">
        <w:rPr>
          <w:rFonts w:ascii="Angsana New" w:hAnsi="Angsana New" w:hint="cs"/>
          <w:sz w:val="32"/>
          <w:szCs w:val="32"/>
          <w:cs/>
        </w:rPr>
        <w:t xml:space="preserve">ได้ให้บริการเดินรถตามสถานีที่ได้ดำเนินการแล้วเสร็จ </w:t>
      </w:r>
      <w:r w:rsidR="00711F0A" w:rsidRPr="004B3327">
        <w:rPr>
          <w:rFonts w:ascii="Angsana New" w:hAnsi="Angsana New" w:hint="cs"/>
          <w:sz w:val="32"/>
          <w:szCs w:val="32"/>
          <w:cs/>
        </w:rPr>
        <w:t>ซึ่งไม่สอดคล้องกับกำหนดการการเปิดสถานีและ</w:t>
      </w:r>
      <w:r w:rsidR="00EC02ED" w:rsidRPr="004B3327">
        <w:rPr>
          <w:rFonts w:ascii="Angsana New" w:hAnsi="Angsana New" w:hint="cs"/>
          <w:sz w:val="32"/>
          <w:szCs w:val="32"/>
        </w:rPr>
        <w:t xml:space="preserve">                                </w:t>
      </w:r>
      <w:r w:rsidR="00711F0A" w:rsidRPr="004B3327">
        <w:rPr>
          <w:rFonts w:ascii="Angsana New" w:hAnsi="Angsana New" w:hint="cs"/>
          <w:sz w:val="32"/>
          <w:szCs w:val="32"/>
          <w:cs/>
        </w:rPr>
        <w:t>การเดินรถที่ระบุไว้ในสัญญาการให้บริการเดินรถและซ่อมบำรุงที่</w:t>
      </w:r>
      <w:r w:rsidR="00A96B9F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="00711F0A" w:rsidRPr="004B3327">
        <w:rPr>
          <w:rFonts w:ascii="Angsana New" w:hAnsi="Angsana New" w:hint="cs"/>
          <w:sz w:val="32"/>
          <w:szCs w:val="32"/>
          <w:cs/>
        </w:rPr>
        <w:t>ได้ลงนามไว้กับกรุงเทพธนาคม ก่อนที่จะได้เปิดดำเนินการ ดังนั้น เพื่อให้สอดคล้องกับการเปิดสถานีและการเดินรถที่เกิดขึ้นจริง</w:t>
      </w:r>
      <w:r w:rsidR="00711F0A" w:rsidRPr="004B3327">
        <w:rPr>
          <w:rFonts w:ascii="Angsana New" w:hAnsi="Angsana New" w:hint="cs"/>
          <w:sz w:val="32"/>
          <w:szCs w:val="32"/>
        </w:rPr>
        <w:t xml:space="preserve">                  </w:t>
      </w:r>
      <w:r w:rsidR="00711F0A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A96B9F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="00711F0A" w:rsidRPr="004B3327">
        <w:rPr>
          <w:rFonts w:ascii="Angsana New" w:hAnsi="Angsana New" w:hint="cs"/>
          <w:sz w:val="32"/>
          <w:szCs w:val="32"/>
          <w:cs/>
        </w:rPr>
        <w:t>ได้ปรับปรุงค่าบริการเดินรถ ซ่อมบำรุง และจัดหาขบวนรถไฟฟ้า ซึ่งคำนวณโดยอ้างอิงตามหลักเกณฑ์เดียวกันกับค่าบริการที่ได้ระบุไว้ในสัญญาดังกล่าวข้างต้นและ</w:t>
      </w:r>
      <w:r w:rsidR="00A96B9F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="00711F0A" w:rsidRPr="004B3327">
        <w:rPr>
          <w:rFonts w:ascii="Angsana New" w:hAnsi="Angsana New" w:hint="cs"/>
          <w:sz w:val="32"/>
          <w:szCs w:val="32"/>
          <w:cs/>
        </w:rPr>
        <w:t xml:space="preserve">ได้เจรจากับหน่วยงานของรัฐเสร็จสิ้นแล้วและได้นำเสนอการปรับปรุงค่าบริการการเดินรถดังกล่าวให้กับหน่วยงานของรัฐ                           </w:t>
      </w:r>
      <w:r w:rsidR="001B51F8" w:rsidRPr="004B3327">
        <w:rPr>
          <w:rFonts w:ascii="Angsana New" w:hAnsi="Angsana New" w:hint="cs"/>
          <w:sz w:val="32"/>
          <w:szCs w:val="32"/>
          <w:cs/>
        </w:rPr>
        <w:t>ซึ่งในเบื้องต้นหน่วยงานของรัฐได้อนุมัติข้อเสนอดังกล่าวของ</w:t>
      </w:r>
      <w:r w:rsidR="00A96B9F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="00000828" w:rsidRPr="004B3327">
        <w:rPr>
          <w:rFonts w:ascii="Angsana New" w:hAnsi="Angsana New" w:hint="cs"/>
          <w:sz w:val="32"/>
          <w:szCs w:val="32"/>
        </w:rPr>
        <w:t xml:space="preserve"> </w:t>
      </w:r>
      <w:r w:rsidR="00973E55" w:rsidRPr="004B3327">
        <w:rPr>
          <w:rFonts w:ascii="Angsana New" w:hAnsi="Angsana New" w:hint="cs"/>
          <w:sz w:val="32"/>
          <w:szCs w:val="32"/>
          <w:cs/>
        </w:rPr>
        <w:t>และอยู่ระหว่างการแก้ไขสัญญาเพื่อลงนามร่วมกันต่อไป</w:t>
      </w:r>
    </w:p>
    <w:p w14:paraId="76216B78" w14:textId="1DAF30BA" w:rsidR="00BD6BBE" w:rsidRPr="004B3327" w:rsidRDefault="00BD09F9" w:rsidP="008916EA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 w:rsidRPr="004B3327">
        <w:rPr>
          <w:rFonts w:ascii="Angsana New" w:hAnsi="Angsana New" w:hint="cs"/>
          <w:sz w:val="32"/>
          <w:szCs w:val="32"/>
        </w:rPr>
        <w:t xml:space="preserve">15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มกราคม </w:t>
      </w:r>
      <w:r w:rsidR="008061C3" w:rsidRPr="004B3327">
        <w:rPr>
          <w:rFonts w:ascii="Angsana New" w:hAnsi="Angsana New" w:hint="cs"/>
          <w:sz w:val="32"/>
          <w:szCs w:val="32"/>
        </w:rPr>
        <w:t>25</w:t>
      </w:r>
      <w:r w:rsidR="00C067E7" w:rsidRPr="004B3327">
        <w:rPr>
          <w:rFonts w:ascii="Angsana New" w:hAnsi="Angsana New" w:hint="cs"/>
          <w:sz w:val="32"/>
          <w:szCs w:val="32"/>
        </w:rPr>
        <w:t>64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="00A96B9F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Pr="004B3327">
        <w:rPr>
          <w:rFonts w:ascii="Angsana New" w:hAnsi="Angsana New" w:hint="cs"/>
          <w:sz w:val="32"/>
          <w:szCs w:val="32"/>
          <w:cs/>
        </w:rPr>
        <w:t xml:space="preserve">ได้ส่งหนังสือให้กับกรุงเทพธนาคม เพื่อแจ้งยอดคงค้าง ณ วันที่                                          </w:t>
      </w:r>
      <w:r w:rsidRPr="004B3327">
        <w:rPr>
          <w:rFonts w:ascii="Angsana New" w:hAnsi="Angsana New" w:hint="cs"/>
          <w:sz w:val="32"/>
          <w:szCs w:val="32"/>
        </w:rPr>
        <w:t>31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ธันวาคม </w:t>
      </w:r>
      <w:r w:rsidR="0017207C" w:rsidRPr="004B3327">
        <w:rPr>
          <w:rFonts w:ascii="Angsana New" w:hAnsi="Angsana New" w:hint="cs"/>
          <w:sz w:val="32"/>
          <w:szCs w:val="32"/>
        </w:rPr>
        <w:t>256</w:t>
      </w:r>
      <w:r w:rsidR="0052459C" w:rsidRPr="004B3327">
        <w:rPr>
          <w:rFonts w:ascii="Angsana New" w:hAnsi="Angsana New" w:hint="cs"/>
          <w:sz w:val="32"/>
          <w:szCs w:val="32"/>
        </w:rPr>
        <w:t>3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ของค่าจ้างเดินรถและซ่อมบำรุง รวมถึงดอกเบี้ยที่เกี่ยวข้อง เป็นจำนวนรวมทั้งสิ้นประมาณ </w:t>
      </w:r>
      <w:r w:rsidRPr="004B3327">
        <w:rPr>
          <w:rFonts w:ascii="Angsana New" w:hAnsi="Angsana New" w:hint="cs"/>
          <w:sz w:val="32"/>
          <w:szCs w:val="32"/>
        </w:rPr>
        <w:t>8,8</w:t>
      </w:r>
      <w:r w:rsidR="0017207C" w:rsidRPr="004B3327">
        <w:rPr>
          <w:rFonts w:ascii="Angsana New" w:hAnsi="Angsana New" w:hint="cs"/>
          <w:sz w:val="32"/>
          <w:szCs w:val="32"/>
        </w:rPr>
        <w:t>99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ล้านบาท ซึ่งประกอบด้วยค่าจ้างตามสัญญาการให้บริการเดินรถและซ่อมบำรุง โครงการรถไฟฟ้าสายสีเขียวส่วนต่อขยายช่วงที่ </w:t>
      </w:r>
      <w:r w:rsidRPr="004B3327">
        <w:rPr>
          <w:rFonts w:ascii="Angsana New" w:hAnsi="Angsana New" w:hint="cs"/>
          <w:sz w:val="32"/>
          <w:szCs w:val="32"/>
        </w:rPr>
        <w:t xml:space="preserve">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จำนวนเงินประมาณ </w:t>
      </w:r>
      <w:r w:rsidRPr="004B3327">
        <w:rPr>
          <w:rFonts w:ascii="Angsana New" w:hAnsi="Angsana New" w:hint="cs"/>
          <w:sz w:val="32"/>
          <w:szCs w:val="32"/>
        </w:rPr>
        <w:t>1,</w:t>
      </w:r>
      <w:r w:rsidR="0017207C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</w:rPr>
        <w:t xml:space="preserve">30 </w:t>
      </w:r>
      <w:r w:rsidRPr="004B3327">
        <w:rPr>
          <w:rFonts w:ascii="Angsana New" w:hAnsi="Angsana New" w:hint="cs"/>
          <w:sz w:val="32"/>
          <w:szCs w:val="32"/>
          <w:cs/>
        </w:rPr>
        <w:t xml:space="preserve">ล้านบาท และโครงการรถไฟฟ้าสาย                                     สีเขียวส่วนต่อขยายช่วงที่ </w:t>
      </w:r>
      <w:r w:rsidRPr="004B3327">
        <w:rPr>
          <w:rFonts w:ascii="Angsana New" w:hAnsi="Angsana New" w:hint="cs"/>
          <w:sz w:val="32"/>
          <w:szCs w:val="32"/>
        </w:rPr>
        <w:t>2</w:t>
      </w:r>
      <w:r w:rsidRPr="004B3327">
        <w:rPr>
          <w:rFonts w:ascii="Angsana New" w:hAnsi="Angsana New" w:hint="cs"/>
          <w:sz w:val="32"/>
          <w:szCs w:val="32"/>
          <w:cs/>
        </w:rPr>
        <w:t xml:space="preserve"> จำนวนเงินประมาณ </w:t>
      </w:r>
      <w:r w:rsidRPr="004B3327">
        <w:rPr>
          <w:rFonts w:ascii="Angsana New" w:hAnsi="Angsana New" w:hint="cs"/>
          <w:sz w:val="32"/>
          <w:szCs w:val="32"/>
        </w:rPr>
        <w:t>6,</w:t>
      </w:r>
      <w:r w:rsidR="0017207C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</w:rPr>
        <w:t>6</w:t>
      </w:r>
      <w:r w:rsidR="0017207C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ล้านบาท </w:t>
      </w:r>
      <w:bookmarkStart w:id="52" w:name="_Hlk99636642"/>
    </w:p>
    <w:p w14:paraId="0F8D3E01" w14:textId="793B18A5" w:rsidR="00036BA3" w:rsidRPr="004B3327" w:rsidRDefault="00036BA3" w:rsidP="008916EA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 w:rsidRPr="004B3327">
        <w:rPr>
          <w:rFonts w:ascii="Angsana New" w:hAnsi="Angsana New" w:hint="cs"/>
          <w:sz w:val="32"/>
          <w:szCs w:val="32"/>
        </w:rPr>
        <w:t xml:space="preserve">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กุมภาพันธ์ </w:t>
      </w:r>
      <w:r w:rsidR="008061C3" w:rsidRPr="004B3327">
        <w:rPr>
          <w:rFonts w:ascii="Angsana New" w:hAnsi="Angsana New" w:hint="cs"/>
          <w:sz w:val="32"/>
          <w:szCs w:val="32"/>
        </w:rPr>
        <w:t>256</w:t>
      </w:r>
      <w:r w:rsidR="00070E8B" w:rsidRPr="004B3327">
        <w:rPr>
          <w:rFonts w:ascii="Angsana New" w:hAnsi="Angsana New" w:hint="cs"/>
          <w:sz w:val="32"/>
          <w:szCs w:val="32"/>
        </w:rPr>
        <w:t>4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="00A96B9F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Pr="004B3327">
        <w:rPr>
          <w:rFonts w:ascii="Angsana New" w:hAnsi="Angsana New" w:hint="cs"/>
          <w:sz w:val="32"/>
          <w:szCs w:val="32"/>
          <w:cs/>
        </w:rPr>
        <w:t>ได้ส่งหนังสือให้กรุงเทพธนาคม เพื่อขอให้ชำระค่าจ้างเดินรถและซ่อมบำรุง เนื่องจากการดำเนินการตามร่างสัญญาแก้ไขสัญญาสัมปทานโครงการรถไฟฟ้าสายสีเขียวนั้น ยังอยู่ในระหว่างรอพิจารณาอนุมัติจากคณะรัฐมนตรีตามคำสั่งการดำเนินโครงการรถไฟฟ้าสายสีเขียว และกรุงเทพธนาคมไม่มีมาตรการที่ชัดเจนในการจ่ายค่าจ้างที่ค้างชำระและที่จะเกิดขึ้นใหม่ให้กับ</w:t>
      </w:r>
      <w:r w:rsidR="00A96B9F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A96B9F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Pr="004B3327">
        <w:rPr>
          <w:rFonts w:ascii="Angsana New" w:hAnsi="Angsana New" w:hint="cs"/>
          <w:sz w:val="32"/>
          <w:szCs w:val="32"/>
          <w:cs/>
        </w:rPr>
        <w:t xml:space="preserve">จึงได้ขอให้กรุงเทพธนาคม และ กทม. ชำระหนี้ทั้งหมด ภายใน </w:t>
      </w:r>
      <w:r w:rsidRPr="004B3327">
        <w:rPr>
          <w:rFonts w:ascii="Angsana New" w:hAnsi="Angsana New" w:hint="cs"/>
          <w:sz w:val="32"/>
          <w:szCs w:val="32"/>
        </w:rPr>
        <w:t xml:space="preserve">60 </w:t>
      </w:r>
      <w:r w:rsidRPr="004B3327">
        <w:rPr>
          <w:rFonts w:ascii="Angsana New" w:hAnsi="Angsana New" w:hint="cs"/>
          <w:sz w:val="32"/>
          <w:szCs w:val="32"/>
          <w:cs/>
        </w:rPr>
        <w:t xml:space="preserve">วัน นับแต่วันที่ได้รับหนังสือฉบับนี้ ประกอบด้วยหนี้ค่าจ้างเดินรถและซ่อมบำรุงค้างชำระถึงวันที่ออกหนังสือฉบับนี้ซึ่งค้างชำระมาเป็นเวลา </w:t>
      </w:r>
      <w:r w:rsidRPr="004B3327">
        <w:rPr>
          <w:rFonts w:ascii="Angsana New" w:hAnsi="Angsana New" w:hint="cs"/>
          <w:sz w:val="32"/>
          <w:szCs w:val="32"/>
        </w:rPr>
        <w:t xml:space="preserve">3 </w:t>
      </w:r>
      <w:r w:rsidRPr="004B3327">
        <w:rPr>
          <w:rFonts w:ascii="Angsana New" w:hAnsi="Angsana New" w:hint="cs"/>
          <w:sz w:val="32"/>
          <w:szCs w:val="32"/>
          <w:cs/>
        </w:rPr>
        <w:t xml:space="preserve">ปี </w:t>
      </w:r>
      <w:r w:rsidRPr="004B3327">
        <w:rPr>
          <w:rFonts w:ascii="Angsana New" w:hAnsi="Angsana New" w:hint="cs"/>
          <w:sz w:val="32"/>
          <w:szCs w:val="32"/>
        </w:rPr>
        <w:t xml:space="preserve">9 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เดือนนับตั้งแต่เดือนเมษายน </w:t>
      </w:r>
      <w:r w:rsidRPr="004B3327">
        <w:rPr>
          <w:rFonts w:ascii="Angsana New" w:hAnsi="Angsana New" w:hint="cs"/>
          <w:sz w:val="32"/>
          <w:szCs w:val="32"/>
        </w:rPr>
        <w:t xml:space="preserve">2560 </w:t>
      </w:r>
      <w:r w:rsidRPr="004B3327">
        <w:rPr>
          <w:rFonts w:ascii="Angsana New" w:hAnsi="Angsana New" w:hint="cs"/>
          <w:sz w:val="32"/>
          <w:szCs w:val="32"/>
          <w:cs/>
        </w:rPr>
        <w:t xml:space="preserve">คิดเป็นจำนวนเงินประมาณ </w:t>
      </w:r>
      <w:r w:rsidRPr="004B3327">
        <w:rPr>
          <w:rFonts w:ascii="Angsana New" w:hAnsi="Angsana New" w:hint="cs"/>
          <w:sz w:val="32"/>
          <w:szCs w:val="32"/>
        </w:rPr>
        <w:t xml:space="preserve">9,603 </w:t>
      </w:r>
      <w:r w:rsidRPr="004B3327">
        <w:rPr>
          <w:rFonts w:ascii="Angsana New" w:hAnsi="Angsana New" w:hint="cs"/>
          <w:sz w:val="32"/>
          <w:szCs w:val="32"/>
          <w:cs/>
        </w:rPr>
        <w:t>ล้านบาท และหนี้ตาม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สัญญาซื้อขายพร้อมติดตั้งระบบการเดินรถที่เกี่ยวข้องกับโครงการรถไฟฟ้าสายสีเขียวส่วนต่อขยายช่วงที่ </w:t>
      </w:r>
      <w:r w:rsidRPr="004B3327">
        <w:rPr>
          <w:rFonts w:ascii="Angsana New" w:hAnsi="Angsana New" w:hint="cs"/>
          <w:spacing w:val="-4"/>
          <w:sz w:val="32"/>
          <w:szCs w:val="32"/>
        </w:rPr>
        <w:t>2</w:t>
      </w:r>
      <w:r w:rsidR="00EC02ED" w:rsidRPr="004B3327">
        <w:rPr>
          <w:rFonts w:ascii="Angsana New" w:hAnsi="Angsana New" w:hint="cs"/>
          <w:spacing w:val="-4"/>
          <w:sz w:val="32"/>
          <w:szCs w:val="32"/>
        </w:rPr>
        <w:t xml:space="preserve">                                     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ที่จะถึงกำหนดชำระในเดือนมีนาคม </w:t>
      </w:r>
      <w:r w:rsidR="008061C3" w:rsidRPr="004B3327">
        <w:rPr>
          <w:rFonts w:ascii="Angsana New" w:hAnsi="Angsana New" w:hint="cs"/>
          <w:sz w:val="32"/>
          <w:szCs w:val="32"/>
        </w:rPr>
        <w:t>256</w:t>
      </w:r>
      <w:r w:rsidR="00070E8B" w:rsidRPr="004B3327">
        <w:rPr>
          <w:rFonts w:ascii="Angsana New" w:hAnsi="Angsana New" w:hint="cs"/>
          <w:sz w:val="32"/>
          <w:szCs w:val="32"/>
        </w:rPr>
        <w:t>4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คิดเป็นจำนวนเงินประมาณ </w:t>
      </w:r>
      <w:r w:rsidRPr="004B3327">
        <w:rPr>
          <w:rFonts w:ascii="Angsana New" w:hAnsi="Angsana New" w:hint="cs"/>
          <w:sz w:val="32"/>
          <w:szCs w:val="32"/>
        </w:rPr>
        <w:t xml:space="preserve">20,769 </w:t>
      </w:r>
      <w:r w:rsidRPr="004B3327">
        <w:rPr>
          <w:rFonts w:ascii="Angsana New" w:hAnsi="Angsana New" w:hint="cs"/>
          <w:sz w:val="32"/>
          <w:szCs w:val="32"/>
          <w:cs/>
        </w:rPr>
        <w:t>ล้านบาท</w:t>
      </w:r>
      <w:bookmarkEnd w:id="52"/>
    </w:p>
    <w:p w14:paraId="058FF10D" w14:textId="77777777" w:rsidR="0043589E" w:rsidRPr="004B3327" w:rsidRDefault="0043589E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051D9C3E" w14:textId="4F40D749" w:rsidR="002D075B" w:rsidRPr="004B3327" w:rsidRDefault="00917526" w:rsidP="008916EA">
      <w:pPr>
        <w:spacing w:before="120" w:after="120" w:line="420" w:lineRule="exact"/>
        <w:ind w:left="605"/>
        <w:jc w:val="thaiDistribute"/>
        <w:rPr>
          <w:rFonts w:ascii="Angsana New" w:hAnsi="Angsana New"/>
          <w:spacing w:val="-4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 xml:space="preserve">เมื่อวันที่ </w:t>
      </w:r>
      <w:r w:rsidRPr="004B3327">
        <w:rPr>
          <w:rFonts w:ascii="Angsana New" w:hAnsi="Angsana New" w:hint="cs"/>
          <w:sz w:val="32"/>
          <w:szCs w:val="32"/>
        </w:rPr>
        <w:t>2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เมษายน </w:t>
      </w:r>
      <w:r w:rsidRPr="004B3327">
        <w:rPr>
          <w:rFonts w:ascii="Angsana New" w:hAnsi="Angsana New" w:hint="cs"/>
          <w:sz w:val="32"/>
          <w:szCs w:val="32"/>
        </w:rPr>
        <w:t>2564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A96B9F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Pr="004B3327">
        <w:rPr>
          <w:rFonts w:ascii="Angsana New" w:hAnsi="Angsana New" w:hint="cs"/>
          <w:sz w:val="32"/>
          <w:szCs w:val="32"/>
          <w:cs/>
        </w:rPr>
        <w:t xml:space="preserve">ได้ออกจดหมายแจ้งความจำเป็นที่จะดำเนินการใช้สิทธิตามกฎหมายกับกรุงเทพธนาคม และกทม. และเมื่อวันที่ </w:t>
      </w:r>
      <w:r w:rsidRPr="004B3327">
        <w:rPr>
          <w:rFonts w:ascii="Angsana New" w:hAnsi="Angsana New" w:hint="cs"/>
          <w:sz w:val="32"/>
          <w:szCs w:val="32"/>
        </w:rPr>
        <w:t>15</w:t>
      </w:r>
      <w:r w:rsidRPr="004B3327">
        <w:rPr>
          <w:rFonts w:ascii="Angsana New" w:hAnsi="Angsana New" w:hint="cs"/>
          <w:sz w:val="32"/>
          <w:szCs w:val="32"/>
          <w:cs/>
        </w:rPr>
        <w:t xml:space="preserve"> กรกฎาคม </w:t>
      </w:r>
      <w:r w:rsidRPr="004B3327">
        <w:rPr>
          <w:rFonts w:ascii="Angsana New" w:hAnsi="Angsana New" w:hint="cs"/>
          <w:sz w:val="32"/>
          <w:szCs w:val="32"/>
        </w:rPr>
        <w:t>2564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A96B9F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Pr="004B3327">
        <w:rPr>
          <w:rFonts w:ascii="Angsana New" w:hAnsi="Angsana New" w:hint="cs"/>
          <w:sz w:val="32"/>
          <w:szCs w:val="32"/>
          <w:cs/>
        </w:rPr>
        <w:t>ได้ยื่นคำฟ้องต่อศาลปกครองกลางเพื่อฟ้องกทม. และกรุงเทพธนาคม ให้ชำระหนี้ให้แก่</w:t>
      </w:r>
      <w:r w:rsidR="00A96B9F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Pr="004B3327">
        <w:rPr>
          <w:rFonts w:ascii="Angsana New" w:hAnsi="Angsana New" w:hint="cs"/>
          <w:sz w:val="32"/>
          <w:szCs w:val="32"/>
          <w:cs/>
        </w:rPr>
        <w:t xml:space="preserve"> สำหรับสัญญาการให้บริการเดินรถ และซ่อมบำรุงในมูลหนี้ตั้งแต่เดือนพฤษภาคม </w:t>
      </w:r>
      <w:r w:rsidRPr="004B3327">
        <w:rPr>
          <w:rFonts w:ascii="Angsana New" w:hAnsi="Angsana New" w:hint="cs"/>
          <w:sz w:val="32"/>
          <w:szCs w:val="32"/>
        </w:rPr>
        <w:t>2562</w:t>
      </w:r>
      <w:r w:rsidRPr="004B3327">
        <w:rPr>
          <w:rFonts w:ascii="Angsana New" w:hAnsi="Angsana New" w:hint="cs"/>
          <w:sz w:val="32"/>
          <w:szCs w:val="32"/>
          <w:cs/>
        </w:rPr>
        <w:t xml:space="preserve"> ถึงเดือนพฤษภาคม </w:t>
      </w:r>
      <w:r w:rsidRPr="004B3327">
        <w:rPr>
          <w:rFonts w:ascii="Angsana New" w:hAnsi="Angsana New" w:hint="cs"/>
          <w:sz w:val="32"/>
          <w:szCs w:val="32"/>
        </w:rPr>
        <w:t>2564</w:t>
      </w:r>
      <w:r w:rsidRPr="004B3327">
        <w:rPr>
          <w:rFonts w:ascii="Angsana New" w:hAnsi="Angsana New" w:hint="cs"/>
          <w:sz w:val="32"/>
          <w:szCs w:val="32"/>
          <w:cs/>
        </w:rPr>
        <w:t xml:space="preserve"> สำหรับโครงการรถไฟฟ้าสายสีเขียวส่วนต่อขยายช่วงที่ </w:t>
      </w:r>
      <w:r w:rsidRPr="004B3327">
        <w:rPr>
          <w:rFonts w:ascii="Angsana New" w:hAnsi="Angsana New" w:hint="cs"/>
          <w:sz w:val="32"/>
          <w:szCs w:val="32"/>
        </w:rPr>
        <w:t>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จำนวน </w:t>
      </w:r>
      <w:r w:rsidRPr="004B3327">
        <w:rPr>
          <w:rFonts w:ascii="Angsana New" w:hAnsi="Angsana New" w:hint="cs"/>
          <w:sz w:val="32"/>
          <w:szCs w:val="32"/>
        </w:rPr>
        <w:t>2,731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ล้านบาท (เป็นส่วนของเงินต้นและดอกเบี้ย) และสำหรับโครงการรถไฟฟ้าสายสีเขียวส่วนต่อขยายช่วงที่ </w:t>
      </w:r>
      <w:r w:rsidRPr="004B3327">
        <w:rPr>
          <w:rFonts w:ascii="Angsana New" w:hAnsi="Angsana New" w:hint="cs"/>
          <w:sz w:val="32"/>
          <w:szCs w:val="32"/>
        </w:rPr>
        <w:t>2</w:t>
      </w:r>
      <w:r w:rsidRPr="004B3327">
        <w:rPr>
          <w:rFonts w:ascii="Angsana New" w:hAnsi="Angsana New" w:hint="cs"/>
          <w:sz w:val="32"/>
          <w:szCs w:val="32"/>
          <w:cs/>
        </w:rPr>
        <w:t xml:space="preserve"> จำนวน </w:t>
      </w:r>
      <w:r w:rsidRPr="004B3327">
        <w:rPr>
          <w:rFonts w:ascii="Angsana New" w:hAnsi="Angsana New" w:hint="cs"/>
          <w:sz w:val="32"/>
          <w:szCs w:val="32"/>
        </w:rPr>
        <w:t>9,406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ล้านบาท (เป็นส่วนของเงินต้นและดอกเบี้ย) และเมื่อวันที่ </w:t>
      </w:r>
      <w:r w:rsidRPr="004B3327">
        <w:rPr>
          <w:rFonts w:ascii="Angsana New" w:hAnsi="Angsana New" w:hint="cs"/>
          <w:sz w:val="32"/>
          <w:szCs w:val="32"/>
        </w:rPr>
        <w:t>7</w:t>
      </w:r>
      <w:r w:rsidRPr="004B3327">
        <w:rPr>
          <w:rFonts w:ascii="Angsana New" w:hAnsi="Angsana New" w:hint="cs"/>
          <w:sz w:val="32"/>
          <w:szCs w:val="32"/>
          <w:cs/>
        </w:rPr>
        <w:t xml:space="preserve"> กันยายน </w:t>
      </w:r>
      <w:r w:rsidR="00002FC2" w:rsidRPr="004B3327">
        <w:rPr>
          <w:rFonts w:ascii="Angsana New" w:hAnsi="Angsana New" w:hint="cs"/>
          <w:sz w:val="32"/>
          <w:szCs w:val="32"/>
        </w:rPr>
        <w:t>2565</w:t>
      </w:r>
      <w:r w:rsidR="00002FC2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ศาลปกครองกลางได้มีคำพิพากษาให้กทม. และกรุงเทพธนาคม จ่ายชำระหนี้สำหรับค่าบริการเดินรถและซ่อมบำรุงโครงการรถไฟฟ้าสีเขียวส่วนต่อขยายช่วงที่ </w:t>
      </w:r>
      <w:r w:rsidRPr="004B3327">
        <w:rPr>
          <w:rFonts w:ascii="Angsana New" w:hAnsi="Angsana New" w:hint="cs"/>
          <w:sz w:val="32"/>
          <w:szCs w:val="32"/>
        </w:rPr>
        <w:t>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จำนวน </w:t>
      </w:r>
      <w:r w:rsidRPr="004B3327">
        <w:rPr>
          <w:rFonts w:ascii="Angsana New" w:hAnsi="Angsana New" w:hint="cs"/>
          <w:sz w:val="32"/>
          <w:szCs w:val="32"/>
        </w:rPr>
        <w:t>2,349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ล้านบาท (สุทธิจากการรับชำระหนี้บางส่วนจากกรุงเทพธนาคม) และสำหรับโครงการรถไฟฟ้า</w:t>
      </w:r>
      <w:r w:rsidR="0053567E" w:rsidRPr="004B3327">
        <w:rPr>
          <w:rFonts w:ascii="Angsana New" w:hAnsi="Angsana New" w:hint="cs"/>
          <w:sz w:val="32"/>
          <w:szCs w:val="32"/>
          <w:cs/>
        </w:rPr>
        <w:t xml:space="preserve">        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สายสีเขียวส่วนต่อขยายช่วงที่ </w:t>
      </w:r>
      <w:r w:rsidRPr="004B3327">
        <w:rPr>
          <w:rFonts w:ascii="Angsana New" w:hAnsi="Angsana New" w:hint="cs"/>
          <w:sz w:val="32"/>
          <w:szCs w:val="32"/>
        </w:rPr>
        <w:t>2</w:t>
      </w:r>
      <w:r w:rsidRPr="004B3327">
        <w:rPr>
          <w:rFonts w:ascii="Angsana New" w:hAnsi="Angsana New" w:hint="cs"/>
          <w:sz w:val="32"/>
          <w:szCs w:val="32"/>
          <w:cs/>
        </w:rPr>
        <w:t xml:space="preserve"> จำนวน </w:t>
      </w:r>
      <w:r w:rsidRPr="004B3327">
        <w:rPr>
          <w:rFonts w:ascii="Angsana New" w:hAnsi="Angsana New" w:hint="cs"/>
          <w:sz w:val="32"/>
          <w:szCs w:val="32"/>
        </w:rPr>
        <w:t>9,406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ล้านบาท และดอกเบี้ยนับตั้งแต่วันฟ้องจนถึงวันชำระเสร็จสิ้นให้กับ</w:t>
      </w:r>
      <w:r w:rsidR="00A96B9F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Pr="004B3327">
        <w:rPr>
          <w:rFonts w:ascii="Angsana New" w:hAnsi="Angsana New" w:hint="cs"/>
          <w:sz w:val="32"/>
          <w:szCs w:val="32"/>
          <w:cs/>
        </w:rPr>
        <w:t xml:space="preserve"> ภายใน </w:t>
      </w:r>
      <w:r w:rsidRPr="004B3327">
        <w:rPr>
          <w:rFonts w:ascii="Angsana New" w:hAnsi="Angsana New" w:hint="cs"/>
          <w:sz w:val="32"/>
          <w:szCs w:val="32"/>
        </w:rPr>
        <w:t>180</w:t>
      </w:r>
      <w:r w:rsidRPr="004B3327">
        <w:rPr>
          <w:rFonts w:ascii="Angsana New" w:hAnsi="Angsana New" w:hint="cs"/>
          <w:sz w:val="32"/>
          <w:szCs w:val="32"/>
          <w:cs/>
        </w:rPr>
        <w:t xml:space="preserve"> วัน นับตั้งแต่วันที่คดีถึงที่สุด </w:t>
      </w:r>
      <w:r w:rsidR="006C2BAB" w:rsidRPr="004B3327" w:rsidDel="00DC765C">
        <w:rPr>
          <w:rFonts w:ascii="Angsana New" w:hAnsi="Angsana New" w:hint="cs"/>
          <w:spacing w:val="-4"/>
          <w:sz w:val="32"/>
          <w:szCs w:val="32"/>
          <w:cs/>
        </w:rPr>
        <w:t>ต่อมา</w:t>
      </w:r>
      <w:r w:rsidR="006C2BAB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กรุงเทพธนาคม และกทม.ได้ยื่นอุทธรณ์ต่อศาลปกครองสูงสุดโดยขอให้ศาลปกครองสูงสุดยกฟ้อง และบริษัทย่อยได้ยื่นอุทธรณ์ต่อศาลปกครองสูงสุดด้วยเช่นกันให้ผู้ถูกฟ้องคดีทั้งสองชำระเงินโดยเร็วที่สุดภายในไม่เกิน </w:t>
      </w:r>
      <w:r w:rsidR="006C2BAB" w:rsidRPr="004B3327">
        <w:rPr>
          <w:rFonts w:ascii="Angsana New" w:hAnsi="Angsana New" w:hint="cs"/>
          <w:spacing w:val="-4"/>
          <w:sz w:val="32"/>
          <w:szCs w:val="32"/>
        </w:rPr>
        <w:t>60</w:t>
      </w:r>
      <w:r w:rsidR="006C2BAB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วันนับแต่วันที่คดีถึงที่สุด ต่อมาเมื่อวันที่</w:t>
      </w:r>
      <w:r w:rsidR="006C2BAB" w:rsidRPr="004B3327">
        <w:rPr>
          <w:rFonts w:ascii="Angsana New" w:hAnsi="Angsana New" w:hint="cs"/>
          <w:spacing w:val="-4"/>
          <w:sz w:val="32"/>
          <w:szCs w:val="32"/>
        </w:rPr>
        <w:t xml:space="preserve"> 26</w:t>
      </w:r>
      <w:r w:rsidR="006C2BAB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กรกฎาคม </w:t>
      </w:r>
      <w:r w:rsidR="006C2BAB" w:rsidRPr="004B3327">
        <w:rPr>
          <w:rFonts w:ascii="Angsana New" w:hAnsi="Angsana New" w:hint="cs"/>
          <w:spacing w:val="-4"/>
          <w:sz w:val="32"/>
          <w:szCs w:val="32"/>
        </w:rPr>
        <w:t xml:space="preserve">2567 </w:t>
      </w:r>
      <w:r w:rsidR="006C2BAB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ศาลปกครองสูงสุดได้มีคำพิพากษาเห็นพ้องตามคำพิพากษาของศาลปกครองกลางให้กทม. และกรุงเทพธนาคมร่วมกันจ่ายชำระหนี้สำหรับค่าบริการเดินรถและซ่อมบำรุงโครงการรถไฟฟ้าสีเขียวส่วนต่อขยายดังกล่าวพร้อมดอกเบี้ยนับตั้งแต่วันฟ้องจนถึงวันชำระเสร็จสิ้นให้กับบริษัทย่อยภายใน </w:t>
      </w:r>
      <w:r w:rsidR="006C2BAB" w:rsidRPr="004B3327">
        <w:rPr>
          <w:rFonts w:ascii="Angsana New" w:hAnsi="Angsana New" w:hint="cs"/>
          <w:spacing w:val="-4"/>
          <w:sz w:val="32"/>
          <w:szCs w:val="32"/>
        </w:rPr>
        <w:t>180</w:t>
      </w:r>
      <w:r w:rsidR="006C2BAB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วัน</w:t>
      </w:r>
      <w:r w:rsidR="006C2BAB"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6C2BAB" w:rsidRPr="004B3327">
        <w:rPr>
          <w:rFonts w:ascii="Angsana New" w:hAnsi="Angsana New" w:hint="cs"/>
          <w:spacing w:val="-4"/>
          <w:sz w:val="32"/>
          <w:szCs w:val="32"/>
          <w:cs/>
        </w:rPr>
        <w:t>นับตั้งแต่วันที่คดีถึงที่สุด ซึ่งมีผลให้คดีดังกล่าวนี้ถึงที่สุด</w:t>
      </w:r>
    </w:p>
    <w:p w14:paraId="650B839D" w14:textId="2D0F65C6" w:rsidR="00C2081A" w:rsidRPr="004B3327" w:rsidRDefault="000D5694" w:rsidP="008916EA">
      <w:pPr>
        <w:spacing w:before="120" w:after="120" w:line="420" w:lineRule="exact"/>
        <w:ind w:left="605"/>
        <w:jc w:val="thaiDistribute"/>
        <w:rPr>
          <w:rFonts w:ascii="Angsana New" w:hAnsi="Angsana New"/>
          <w:spacing w:val="-4"/>
          <w:sz w:val="32"/>
          <w:szCs w:val="32"/>
          <w:cs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เมื่อวันที่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27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ธันวาคม </w:t>
      </w:r>
      <w:r w:rsidRPr="004B3327">
        <w:rPr>
          <w:rFonts w:ascii="Angsana New" w:hAnsi="Angsana New" w:hint="cs"/>
          <w:spacing w:val="-4"/>
          <w:sz w:val="32"/>
          <w:szCs w:val="32"/>
        </w:rPr>
        <w:t>2567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บริษัทย่อยได้รับชำระหนี้ภายใต้สัญญาการให้บริการเดินรถและซ่อมบำรุง สำหรับโครงการรถไฟฟ้าสายสีเขียวส่วนต่อขยายสายสีลมและสายสุขุมวิท (“ส่วนต่อขยายช่วงที่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1”)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และ                                 สายสีเขียว ช่วงหมอชิต-สะพานใหม่-คูคต และช่วงแบริ่ง-สมุทรปราการ (“ส่วนต่อขยายช่วงที่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2”)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ในมูลหนี้ตั้งแต่เดือนพฤษภาคม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2562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ถึงเดือนพฤษภาคม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2564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จำนวน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14,477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ล้านบาท (เป็นส่วนของเงินต้นและดอกเบี้ย) จากกรุงเทพธนาคมเรียบร้อยแล้ว</w:t>
      </w:r>
    </w:p>
    <w:p w14:paraId="127B3ECC" w14:textId="71EDFF34" w:rsidR="00BD6BBE" w:rsidRPr="004B3327" w:rsidRDefault="004D1A28" w:rsidP="008916EA">
      <w:pPr>
        <w:spacing w:before="120" w:after="120" w:line="420" w:lineRule="exact"/>
        <w:ind w:left="605"/>
        <w:jc w:val="thaiDistribute"/>
        <w:rPr>
          <w:rFonts w:ascii="Angsana New" w:hAnsi="Angsana New"/>
          <w:spacing w:val="-4"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นอกจากนี้เมื่อวันที่ </w:t>
      </w:r>
      <w:r w:rsidRPr="004B3327">
        <w:rPr>
          <w:rFonts w:ascii="Angsana New" w:hAnsi="Angsana New" w:hint="cs"/>
          <w:spacing w:val="-4"/>
          <w:sz w:val="32"/>
          <w:szCs w:val="32"/>
        </w:rPr>
        <w:t>22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พฤศจิกายน </w:t>
      </w:r>
      <w:r w:rsidRPr="004B3327">
        <w:rPr>
          <w:rFonts w:ascii="Angsana New" w:hAnsi="Angsana New" w:hint="cs"/>
          <w:spacing w:val="-4"/>
          <w:sz w:val="32"/>
          <w:szCs w:val="32"/>
        </w:rPr>
        <w:t>2565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บริษัทย่อยได้ยื่นคำฟ้องเพิ่มเติมต่อศาลปกครองกลางเพื่อฟ้องกรุงเทพธนาคม และกทม.ให้ชำระหนี้ให้แก่บริษัทย่อยสำหรับการให้บริการเดินรถ และซ่อมบำรุงในมูลหนี้ตั้งแต่เดือนมิถุนายน </w:t>
      </w:r>
      <w:r w:rsidRPr="004B3327">
        <w:rPr>
          <w:rFonts w:ascii="Angsana New" w:hAnsi="Angsana New" w:hint="cs"/>
          <w:spacing w:val="-4"/>
          <w:sz w:val="32"/>
          <w:szCs w:val="32"/>
        </w:rPr>
        <w:t>2564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ถึงเดือนตุลาคม </w:t>
      </w:r>
      <w:r w:rsidRPr="004B3327">
        <w:rPr>
          <w:rFonts w:ascii="Angsana New" w:hAnsi="Angsana New" w:hint="cs"/>
          <w:spacing w:val="-4"/>
          <w:sz w:val="32"/>
          <w:szCs w:val="32"/>
        </w:rPr>
        <w:t>2565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สำหรับโครงการรถไฟฟ้าสายสีเขียวส่วนต่อขยายช่วงที่ </w:t>
      </w:r>
      <w:r w:rsidRPr="004B3327">
        <w:rPr>
          <w:rFonts w:ascii="Angsana New" w:hAnsi="Angsana New" w:hint="cs"/>
          <w:spacing w:val="-4"/>
          <w:sz w:val="32"/>
          <w:szCs w:val="32"/>
        </w:rPr>
        <w:t>1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จำนวน </w:t>
      </w:r>
      <w:r w:rsidRPr="004B3327">
        <w:rPr>
          <w:rFonts w:ascii="Angsana New" w:hAnsi="Angsana New" w:hint="cs"/>
          <w:spacing w:val="-4"/>
          <w:sz w:val="32"/>
          <w:szCs w:val="32"/>
        </w:rPr>
        <w:t>2,895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ล้านบาท (เป็นส่วนของเงินต้นและดอกเบี้ย) และสำหรับโครงการรถไฟฟ้าสายสีเขียวส่วนต่อขยายช่วงที่ </w:t>
      </w:r>
      <w:r w:rsidRPr="004B3327">
        <w:rPr>
          <w:rFonts w:ascii="Angsana New" w:hAnsi="Angsana New" w:hint="cs"/>
          <w:spacing w:val="-4"/>
          <w:sz w:val="32"/>
          <w:szCs w:val="32"/>
        </w:rPr>
        <w:t>2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จำนวน </w:t>
      </w:r>
      <w:r w:rsidRPr="004B3327">
        <w:rPr>
          <w:rFonts w:ascii="Angsana New" w:hAnsi="Angsana New" w:hint="cs"/>
          <w:spacing w:val="-4"/>
          <w:sz w:val="32"/>
          <w:szCs w:val="32"/>
        </w:rPr>
        <w:t>8,</w:t>
      </w:r>
      <w:r w:rsidR="00AC761C" w:rsidRPr="004B3327">
        <w:rPr>
          <w:rFonts w:ascii="Angsana New" w:hAnsi="Angsana New" w:hint="cs"/>
          <w:spacing w:val="-4"/>
          <w:sz w:val="32"/>
          <w:szCs w:val="32"/>
        </w:rPr>
        <w:t>174</w:t>
      </w:r>
      <w:r w:rsidR="00AC761C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ล้านบาท (เป็นส่วนของเงินต้นและดอกเบี้ย) โดยศาลปกครองกลางได้มีคำสั่งรับคำฟ้องแล้ว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ต่อมา กรุงเทพธนาคม และกทม.ได้ยื่นคำให้การต่อศาลปกครองกลาง และบริษัทย่อยได้ยื่นคัดค้านคำให้การของกทม. และกรุงเทพธนาคมในวันที่ </w:t>
      </w:r>
      <w:r w:rsidRPr="004B3327">
        <w:rPr>
          <w:rFonts w:ascii="Angsana New" w:hAnsi="Angsana New" w:hint="cs"/>
          <w:spacing w:val="-4"/>
          <w:sz w:val="32"/>
          <w:szCs w:val="32"/>
        </w:rPr>
        <w:t>15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พฤษภาคม </w:t>
      </w:r>
      <w:r w:rsidRPr="004B3327">
        <w:rPr>
          <w:rFonts w:ascii="Angsana New" w:hAnsi="Angsana New" w:hint="cs"/>
          <w:spacing w:val="-4"/>
          <w:sz w:val="32"/>
          <w:szCs w:val="32"/>
        </w:rPr>
        <w:t>2566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และ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15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มิถุนายน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2566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ตามลำดับ </w:t>
      </w:r>
    </w:p>
    <w:p w14:paraId="38151284" w14:textId="1B74366F" w:rsidR="008916EA" w:rsidRDefault="00E3567F" w:rsidP="008916EA">
      <w:pPr>
        <w:spacing w:before="120" w:after="120" w:line="420" w:lineRule="exact"/>
        <w:ind w:left="605"/>
        <w:jc w:val="thaiDistribute"/>
        <w:rPr>
          <w:rFonts w:ascii="Angsana New" w:hAnsi="Angsana New"/>
          <w:spacing w:val="-4"/>
          <w:sz w:val="32"/>
          <w:szCs w:val="32"/>
          <w:cs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ต่อมา เมื่อวันที่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29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กันยายน </w:t>
      </w:r>
      <w:r w:rsidRPr="004B3327">
        <w:rPr>
          <w:rFonts w:ascii="Angsana New" w:hAnsi="Angsana New" w:hint="cs"/>
          <w:spacing w:val="-4"/>
          <w:sz w:val="32"/>
          <w:szCs w:val="32"/>
        </w:rPr>
        <w:t>2568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ศาลปกครองกลางมีคำพิพากษาสั่งให้ กทม. และกรุงเทพธนาคมร่วมกันจ่ายชำระหนี้ค่าบริการเดินรถและซ่อมบำรุงสำหรับโครงการรถไฟฟ้าสายสีเขียวส่วนต่อขยายช่วงที่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1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จำนวน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2,895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ล้านบาท และสำหรับโครงการรถไฟฟ้าสายสีเขียวส่วนต่อขยายช่วงที่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2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จำนวน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8,174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ล้านบาท                                </w:t>
      </w:r>
      <w:r w:rsidRPr="004B3327">
        <w:rPr>
          <w:rFonts w:ascii="Angsana New" w:hAnsi="Angsana New" w:hint="cs"/>
          <w:spacing w:val="-4"/>
          <w:sz w:val="32"/>
          <w:szCs w:val="32"/>
        </w:rPr>
        <w:t>(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เป็นส่วนของเงินต้นและดอกเบี้ย</w:t>
      </w:r>
      <w:r w:rsidRPr="004B3327">
        <w:rPr>
          <w:rFonts w:ascii="Angsana New" w:hAnsi="Angsana New" w:hint="cs"/>
          <w:spacing w:val="-4"/>
          <w:sz w:val="32"/>
          <w:szCs w:val="32"/>
        </w:rPr>
        <w:t>)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ให้กับบริษัทย่อยภายใน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180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วัน นับตั้งแต่วันที่คดีถึงที่สุด</w:t>
      </w:r>
      <w:r w:rsidR="008916EA">
        <w:rPr>
          <w:rFonts w:ascii="Angsana New" w:hAnsi="Angsana New"/>
          <w:spacing w:val="-4"/>
          <w:sz w:val="32"/>
          <w:szCs w:val="32"/>
          <w:cs/>
        </w:rPr>
        <w:br w:type="page"/>
      </w:r>
    </w:p>
    <w:p w14:paraId="23E01ECC" w14:textId="74C6EB15" w:rsidR="00EA5FB0" w:rsidRPr="004B3327" w:rsidRDefault="00EA5FB0" w:rsidP="008916EA">
      <w:pPr>
        <w:spacing w:before="120" w:after="120"/>
        <w:ind w:left="605"/>
        <w:jc w:val="thaiDistribute"/>
        <w:rPr>
          <w:rFonts w:ascii="Angsana New" w:hAnsi="Angsana New"/>
          <w:spacing w:val="-4"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lastRenderedPageBreak/>
        <w:t xml:space="preserve">เมื่อวันที่ </w:t>
      </w:r>
      <w:r w:rsidRPr="004B3327">
        <w:rPr>
          <w:rFonts w:ascii="Angsana New" w:hAnsi="Angsana New" w:hint="cs"/>
          <w:spacing w:val="-4"/>
          <w:sz w:val="32"/>
          <w:szCs w:val="32"/>
        </w:rPr>
        <w:t>24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ตุลาคม </w:t>
      </w:r>
      <w:r w:rsidRPr="004B3327">
        <w:rPr>
          <w:rFonts w:ascii="Angsana New" w:hAnsi="Angsana New" w:hint="cs"/>
          <w:spacing w:val="-4"/>
          <w:sz w:val="32"/>
          <w:szCs w:val="32"/>
        </w:rPr>
        <w:t>2568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บริษัทย่อยและกรุงเทพธนาคม ได้ทำบันทึกข้อตกลงร่วมกันในการจ่ายชำระหนี้ภายใต้สัญญาการให้บริการเดินรถและซ่อมบำรุงสำหรับโครงการรถไฟฟ้าสายสีเขียวส่วนต่อขยายช่วงที่ </w:t>
      </w:r>
      <w:r w:rsidRPr="004B3327">
        <w:rPr>
          <w:rFonts w:ascii="Angsana New" w:hAnsi="Angsana New" w:hint="cs"/>
          <w:spacing w:val="-4"/>
          <w:sz w:val="32"/>
          <w:szCs w:val="32"/>
        </w:rPr>
        <w:t>1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และสำหรับโครงการรถไฟฟ้าสายสีเขียวส่วนต่อขยายช่วงที่ </w:t>
      </w:r>
      <w:r w:rsidRPr="004B3327">
        <w:rPr>
          <w:rFonts w:ascii="Angsana New" w:hAnsi="Angsana New" w:hint="cs"/>
          <w:spacing w:val="-4"/>
          <w:sz w:val="32"/>
          <w:szCs w:val="32"/>
        </w:rPr>
        <w:t>2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และเมื่อวันที่ </w:t>
      </w:r>
      <w:r w:rsidRPr="004B3327">
        <w:rPr>
          <w:rFonts w:ascii="Angsana New" w:hAnsi="Angsana New" w:hint="cs"/>
          <w:spacing w:val="-4"/>
          <w:sz w:val="32"/>
          <w:szCs w:val="32"/>
        </w:rPr>
        <w:t>30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ตุลาคม </w:t>
      </w:r>
      <w:r w:rsidRPr="004B3327">
        <w:rPr>
          <w:rFonts w:ascii="Angsana New" w:hAnsi="Angsana New" w:hint="cs"/>
          <w:spacing w:val="-4"/>
          <w:sz w:val="32"/>
          <w:szCs w:val="32"/>
        </w:rPr>
        <w:t>2568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บริษัทย่อยได้รับชำระหนี้ภายใต้สัญญาดังกล่าว ในมูลหนี้ตั้งแต่เดือนมิถุนายน </w:t>
      </w:r>
      <w:r w:rsidRPr="004B3327">
        <w:rPr>
          <w:rFonts w:ascii="Angsana New" w:hAnsi="Angsana New" w:hint="cs"/>
          <w:spacing w:val="-4"/>
          <w:sz w:val="32"/>
          <w:szCs w:val="32"/>
        </w:rPr>
        <w:t>2564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ถึงเดือนสิงหาคม </w:t>
      </w:r>
      <w:r w:rsidRPr="004B3327">
        <w:rPr>
          <w:rFonts w:ascii="Angsana New" w:hAnsi="Angsana New" w:hint="cs"/>
          <w:spacing w:val="-4"/>
          <w:sz w:val="32"/>
          <w:szCs w:val="32"/>
        </w:rPr>
        <w:t>2568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(เป็นส่วนของ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                                    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เงินต้นและดอกเบี้ยจนถึงวันที่รับชำระ) และมูลหนี้เดือนกันยายน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2568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บางส่วน รวมเป็นจำนวน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36,444 </w:t>
      </w:r>
      <w:r w:rsidR="003E5905">
        <w:rPr>
          <w:rFonts w:ascii="Angsana New" w:hAnsi="Angsana New"/>
          <w:spacing w:val="-4"/>
          <w:sz w:val="32"/>
          <w:szCs w:val="32"/>
        </w:rPr>
        <w:t xml:space="preserve">                    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ล้านบาท จากกรุงเทพธนาคมเรียบร้อยแล้ว</w:t>
      </w:r>
    </w:p>
    <w:p w14:paraId="6B8498D4" w14:textId="680A3C4B" w:rsidR="00EE550E" w:rsidRPr="004B3327" w:rsidRDefault="00EA5FB0" w:rsidP="008916EA">
      <w:pPr>
        <w:spacing w:before="120" w:after="120"/>
        <w:ind w:left="605"/>
        <w:jc w:val="thaiDistribute"/>
        <w:rPr>
          <w:rFonts w:ascii="Angsana New" w:hAnsi="Angsana New"/>
          <w:spacing w:val="-4"/>
          <w:sz w:val="32"/>
          <w:szCs w:val="32"/>
          <w:cs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t>จากการได้รับชำระหนี้คงค้างภายใต้สัญญาการให้บริการเดินรถและซ่อมบำรุงดังกล่าว บริษัทย่อย</w:t>
      </w:r>
      <w:r w:rsidRPr="004B3327">
        <w:rPr>
          <w:rFonts w:ascii="Angsana New" w:hAnsi="Angsana New" w:hint="cs"/>
          <w:sz w:val="32"/>
          <w:szCs w:val="32"/>
          <w:cs/>
        </w:rPr>
        <w:t>จึง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ได้บันทึกปรับลดจำนวนค่าเผื่อจากการคำนวณตามวิธีมูลค่าเงินตามเวลาของลูกหนี้ดังกล่าวออกทั้งจำนวน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                         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ในงบการเงินงวดปัจจุบันโดยแสดงไว้ภายใต้ “โอนกลับค่าเผื่อจากการคำนวณตามวิธีมูลค่าเงินตามเวลา”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                       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ในงบกำไรขาดทุนเบ็ดเสร็จ ซึ่งบริษัทย่อยเชื่อว่าสมมติฐานในการประเมินดังกล่าวมีความเหมาะสมกับสถานการณ์ในปัจจุบัน อย่างไรก็ตาม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บริษัทย่อยจะทบทวนสมมติฐานและประเมินผลกระทบที่อาจจะเกิดขึ้นอย่างต่อเนื่อง เมื่อข้อเท็จจริงหรือสถานการณ์มีการเปลี่ยนแปลงไป</w:t>
      </w:r>
    </w:p>
    <w:p w14:paraId="0F019B76" w14:textId="725EDAC6" w:rsidR="00E344F9" w:rsidRPr="004B3327" w:rsidRDefault="00BD09F9" w:rsidP="008916EA">
      <w:pPr>
        <w:spacing w:before="120" w:after="120"/>
        <w:ind w:left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C82179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="00502BFA" w:rsidRPr="004B3327">
        <w:rPr>
          <w:rFonts w:ascii="Angsana New" w:hAnsi="Angsana New" w:hint="cs"/>
          <w:sz w:val="32"/>
          <w:szCs w:val="32"/>
          <w:cs/>
        </w:rPr>
        <w:t>ยอดคงเหลือของลูกหนี้ภายใต้สัญญากับหน่วยงานของรัฐ ประกอบไปด้วย ลูกหนี้สำหรับโครงการรถไฟฟ้าสายสีเขียวเป็นจำนวนเงิน</w:t>
      </w:r>
      <w:r w:rsidR="00117546" w:rsidRPr="004B3327">
        <w:rPr>
          <w:rFonts w:ascii="Angsana New" w:hAnsi="Angsana New" w:hint="cs"/>
          <w:sz w:val="32"/>
          <w:szCs w:val="32"/>
        </w:rPr>
        <w:t xml:space="preserve"> </w:t>
      </w:r>
      <w:r w:rsidR="009A43CF" w:rsidRPr="004B3327">
        <w:rPr>
          <w:rFonts w:ascii="Angsana New" w:hAnsi="Angsana New" w:hint="cs"/>
          <w:sz w:val="32"/>
          <w:szCs w:val="32"/>
        </w:rPr>
        <w:t>2,521</w:t>
      </w:r>
      <w:r w:rsidR="00B0316F" w:rsidRPr="004B3327">
        <w:rPr>
          <w:rFonts w:ascii="Angsana New" w:hAnsi="Angsana New" w:hint="cs"/>
          <w:sz w:val="32"/>
          <w:szCs w:val="32"/>
        </w:rPr>
        <w:t xml:space="preserve"> </w:t>
      </w:r>
      <w:r w:rsidR="00502BFA" w:rsidRPr="004B3327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="00502BFA" w:rsidRPr="004B3327">
        <w:rPr>
          <w:rFonts w:ascii="Angsana New" w:hAnsi="Angsana New" w:hint="cs"/>
          <w:sz w:val="32"/>
          <w:szCs w:val="32"/>
        </w:rPr>
        <w:t>(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C82179" w:rsidRPr="004B3327">
        <w:rPr>
          <w:rFonts w:ascii="Angsana New" w:hAnsi="Angsana New" w:hint="cs"/>
          <w:sz w:val="32"/>
          <w:szCs w:val="32"/>
        </w:rPr>
        <w:t>8</w:t>
      </w:r>
      <w:r w:rsidR="00502BFA" w:rsidRPr="004B3327">
        <w:rPr>
          <w:rFonts w:ascii="Angsana New" w:hAnsi="Angsana New" w:hint="cs"/>
          <w:sz w:val="32"/>
          <w:szCs w:val="32"/>
        </w:rPr>
        <w:t xml:space="preserve">: </w:t>
      </w:r>
      <w:r w:rsidR="00C82179" w:rsidRPr="004B3327">
        <w:rPr>
          <w:rFonts w:ascii="Angsana New" w:hAnsi="Angsana New" w:hint="cs"/>
          <w:sz w:val="32"/>
          <w:szCs w:val="32"/>
        </w:rPr>
        <w:t xml:space="preserve">31,635 </w:t>
      </w:r>
      <w:r w:rsidR="00502BFA" w:rsidRPr="004B3327">
        <w:rPr>
          <w:rFonts w:ascii="Angsana New" w:hAnsi="Angsana New" w:hint="cs"/>
          <w:sz w:val="32"/>
          <w:szCs w:val="32"/>
          <w:cs/>
        </w:rPr>
        <w:t xml:space="preserve">ล้านบาท) และลูกหนี้สำหรับโครงการรถไฟฟ้าสายสีทองเป็นจำนวนเงิน </w:t>
      </w:r>
      <w:r w:rsidR="009A43CF" w:rsidRPr="004B3327">
        <w:rPr>
          <w:rFonts w:ascii="Angsana New" w:hAnsi="Angsana New" w:hint="cs"/>
          <w:sz w:val="32"/>
          <w:szCs w:val="32"/>
        </w:rPr>
        <w:t>65</w:t>
      </w:r>
      <w:r w:rsidR="00472424" w:rsidRPr="004B3327">
        <w:rPr>
          <w:rFonts w:ascii="Angsana New" w:hAnsi="Angsana New" w:hint="cs"/>
          <w:sz w:val="32"/>
          <w:szCs w:val="32"/>
        </w:rPr>
        <w:t>1</w:t>
      </w:r>
      <w:r w:rsidR="00903DF0" w:rsidRPr="004B3327">
        <w:rPr>
          <w:rFonts w:ascii="Angsana New" w:hAnsi="Angsana New" w:hint="cs"/>
          <w:sz w:val="32"/>
          <w:szCs w:val="32"/>
        </w:rPr>
        <w:t xml:space="preserve"> </w:t>
      </w:r>
      <w:r w:rsidR="00502BFA" w:rsidRPr="004B3327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="00502BFA" w:rsidRPr="004B3327">
        <w:rPr>
          <w:rFonts w:ascii="Angsana New" w:hAnsi="Angsana New" w:hint="cs"/>
          <w:sz w:val="32"/>
          <w:szCs w:val="32"/>
        </w:rPr>
        <w:t>(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C82179" w:rsidRPr="004B3327">
        <w:rPr>
          <w:rFonts w:ascii="Angsana New" w:hAnsi="Angsana New" w:hint="cs"/>
          <w:sz w:val="32"/>
          <w:szCs w:val="32"/>
        </w:rPr>
        <w:t>8</w:t>
      </w:r>
      <w:r w:rsidR="00502BFA" w:rsidRPr="004B3327">
        <w:rPr>
          <w:rFonts w:ascii="Angsana New" w:hAnsi="Angsana New" w:hint="cs"/>
          <w:sz w:val="32"/>
          <w:szCs w:val="32"/>
        </w:rPr>
        <w:t>:</w:t>
      </w:r>
      <w:r w:rsidR="004C1F60" w:rsidRPr="004B3327">
        <w:rPr>
          <w:rFonts w:ascii="Angsana New" w:hAnsi="Angsana New" w:hint="cs"/>
          <w:sz w:val="32"/>
          <w:szCs w:val="32"/>
        </w:rPr>
        <w:t xml:space="preserve"> </w:t>
      </w:r>
      <w:r w:rsidR="00C82179" w:rsidRPr="004B3327">
        <w:rPr>
          <w:rFonts w:ascii="Angsana New" w:hAnsi="Angsana New" w:hint="cs"/>
          <w:sz w:val="32"/>
          <w:szCs w:val="32"/>
        </w:rPr>
        <w:t>340</w:t>
      </w:r>
      <w:r w:rsidR="00502BFA" w:rsidRPr="004B3327">
        <w:rPr>
          <w:rFonts w:ascii="Angsana New" w:hAnsi="Angsana New" w:hint="cs"/>
          <w:sz w:val="32"/>
          <w:szCs w:val="32"/>
        </w:rPr>
        <w:t xml:space="preserve"> </w:t>
      </w:r>
      <w:r w:rsidR="00502BFA" w:rsidRPr="004B3327">
        <w:rPr>
          <w:rFonts w:ascii="Angsana New" w:hAnsi="Angsana New" w:hint="cs"/>
          <w:sz w:val="32"/>
          <w:szCs w:val="32"/>
          <w:cs/>
        </w:rPr>
        <w:t>ล้านบาท)</w:t>
      </w:r>
      <w:bookmarkEnd w:id="50"/>
    </w:p>
    <w:p w14:paraId="6739EFFA" w14:textId="456D0A37" w:rsidR="008F0347" w:rsidRPr="004B3327" w:rsidRDefault="00B055F8" w:rsidP="008916EA">
      <w:pPr>
        <w:overflowPunct/>
        <w:autoSpaceDE/>
        <w:autoSpaceDN/>
        <w:adjustRightInd/>
        <w:spacing w:before="120" w:after="120"/>
        <w:ind w:left="605" w:hanging="605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12</w:t>
      </w:r>
      <w:r w:rsidR="008F0347" w:rsidRPr="004B3327">
        <w:rPr>
          <w:rFonts w:ascii="Angsana New" w:hAnsi="Angsana New" w:hint="cs"/>
          <w:b/>
          <w:bCs/>
          <w:sz w:val="32"/>
          <w:szCs w:val="32"/>
        </w:rPr>
        <w:t>.2</w:t>
      </w:r>
      <w:r w:rsidR="008F0347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8F0347" w:rsidRPr="004B3327">
        <w:rPr>
          <w:rFonts w:ascii="Angsana New" w:hAnsi="Angsana New" w:hint="cs"/>
          <w:b/>
          <w:bCs/>
          <w:sz w:val="32"/>
          <w:szCs w:val="32"/>
          <w:cs/>
        </w:rPr>
        <w:t>ลูกหนี้ที่จะถึงกำหนดชำระในอนาคตภายใต้สัญญากับหน่วยงานของรัฐ</w:t>
      </w:r>
    </w:p>
    <w:tbl>
      <w:tblPr>
        <w:tblW w:w="9180" w:type="dxa"/>
        <w:tblInd w:w="450" w:type="dxa"/>
        <w:tblLook w:val="04A0" w:firstRow="1" w:lastRow="0" w:firstColumn="1" w:lastColumn="0" w:noHBand="0" w:noVBand="1"/>
      </w:tblPr>
      <w:tblGrid>
        <w:gridCol w:w="5400"/>
        <w:gridCol w:w="1890"/>
        <w:gridCol w:w="1890"/>
      </w:tblGrid>
      <w:tr w:rsidR="004B3327" w:rsidRPr="004B3327" w14:paraId="06F0579E" w14:textId="77777777" w:rsidTr="00FA616B">
        <w:trPr>
          <w:tblHeader/>
        </w:trPr>
        <w:tc>
          <w:tcPr>
            <w:tcW w:w="5400" w:type="dxa"/>
            <w:vAlign w:val="bottom"/>
          </w:tcPr>
          <w:p w14:paraId="69BAFACD" w14:textId="77777777" w:rsidR="005310E0" w:rsidRPr="004B3327" w:rsidRDefault="005310E0" w:rsidP="0043589E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780" w:type="dxa"/>
            <w:gridSpan w:val="2"/>
            <w:vAlign w:val="bottom"/>
            <w:hideMark/>
          </w:tcPr>
          <w:p w14:paraId="45346AC1" w14:textId="77777777" w:rsidR="005310E0" w:rsidRPr="004B3327" w:rsidRDefault="005310E0" w:rsidP="0043589E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(หน่วย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ล้านบาท)</w:t>
            </w:r>
          </w:p>
        </w:tc>
      </w:tr>
      <w:tr w:rsidR="004B3327" w:rsidRPr="004B3327" w14:paraId="207EBDBF" w14:textId="77777777" w:rsidTr="00FA616B">
        <w:trPr>
          <w:trHeight w:val="61"/>
          <w:tblHeader/>
        </w:trPr>
        <w:tc>
          <w:tcPr>
            <w:tcW w:w="5400" w:type="dxa"/>
            <w:vAlign w:val="bottom"/>
          </w:tcPr>
          <w:p w14:paraId="4D5DF248" w14:textId="77777777" w:rsidR="005310E0" w:rsidRPr="004B3327" w:rsidRDefault="005310E0" w:rsidP="0043589E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vAlign w:val="bottom"/>
            <w:hideMark/>
          </w:tcPr>
          <w:p w14:paraId="2824A29A" w14:textId="77777777" w:rsidR="005310E0" w:rsidRPr="004B3327" w:rsidRDefault="005310E0" w:rsidP="0043589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งบการเงินรวม</w:t>
            </w:r>
          </w:p>
        </w:tc>
      </w:tr>
      <w:tr w:rsidR="004B3327" w:rsidRPr="004B3327" w14:paraId="67A68D59" w14:textId="77777777" w:rsidTr="006B15B9">
        <w:trPr>
          <w:tblHeader/>
        </w:trPr>
        <w:tc>
          <w:tcPr>
            <w:tcW w:w="5400" w:type="dxa"/>
            <w:vAlign w:val="bottom"/>
          </w:tcPr>
          <w:p w14:paraId="39420D06" w14:textId="77777777" w:rsidR="00912485" w:rsidRPr="004B3327" w:rsidRDefault="00912485" w:rsidP="0043589E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35FA6158" w14:textId="7A8408EE" w:rsidR="00912485" w:rsidRPr="004B3327" w:rsidRDefault="00912485" w:rsidP="0043589E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890" w:type="dxa"/>
            <w:vAlign w:val="bottom"/>
          </w:tcPr>
          <w:p w14:paraId="61752F5A" w14:textId="1B83DEEC" w:rsidR="00912485" w:rsidRPr="004B3327" w:rsidRDefault="00912485" w:rsidP="0043589E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26F6396D" w14:textId="77777777" w:rsidTr="006B15B9">
        <w:trPr>
          <w:tblHeader/>
        </w:trPr>
        <w:tc>
          <w:tcPr>
            <w:tcW w:w="5400" w:type="dxa"/>
            <w:vAlign w:val="bottom"/>
          </w:tcPr>
          <w:p w14:paraId="22A1582E" w14:textId="497C025F" w:rsidR="00912485" w:rsidRPr="004B3327" w:rsidRDefault="00912485" w:rsidP="0043589E">
            <w:pPr>
              <w:ind w:left="156" w:hanging="9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โครงการรถไฟฟ้าสายสีเขียวและสายสีทอง (หมายเหตุ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1</w:t>
            </w:r>
            <w:r w:rsidR="007D118D"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.2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ก)</w:t>
            </w:r>
          </w:p>
        </w:tc>
        <w:tc>
          <w:tcPr>
            <w:tcW w:w="1890" w:type="dxa"/>
            <w:vAlign w:val="bottom"/>
          </w:tcPr>
          <w:p w14:paraId="22C0B49B" w14:textId="20011DB2" w:rsidR="00912485" w:rsidRPr="004B3327" w:rsidRDefault="007A26AA" w:rsidP="0043589E">
            <w:pPr>
              <w:tabs>
                <w:tab w:val="decimal" w:pos="1417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12,329</w:t>
            </w:r>
          </w:p>
        </w:tc>
        <w:tc>
          <w:tcPr>
            <w:tcW w:w="1890" w:type="dxa"/>
            <w:vAlign w:val="bottom"/>
          </w:tcPr>
          <w:p w14:paraId="55DD5442" w14:textId="37D089A6" w:rsidR="00912485" w:rsidRPr="004B3327" w:rsidRDefault="00912485" w:rsidP="0043589E">
            <w:pPr>
              <w:tabs>
                <w:tab w:val="decimal" w:pos="1417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12,800</w:t>
            </w:r>
          </w:p>
        </w:tc>
      </w:tr>
      <w:tr w:rsidR="004B3327" w:rsidRPr="004B3327" w14:paraId="2EFD3D8B" w14:textId="77777777" w:rsidTr="006B15B9">
        <w:trPr>
          <w:tblHeader/>
        </w:trPr>
        <w:tc>
          <w:tcPr>
            <w:tcW w:w="5400" w:type="dxa"/>
            <w:vAlign w:val="bottom"/>
          </w:tcPr>
          <w:p w14:paraId="0135B407" w14:textId="364C4708" w:rsidR="00912485" w:rsidRPr="004B3327" w:rsidRDefault="00912485" w:rsidP="0043589E">
            <w:pPr>
              <w:ind w:left="156" w:hanging="9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โครงการรถไฟฟ้าสายสีชมพูและสายสีเหลือง (หมายเหตุ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1</w:t>
            </w:r>
            <w:r w:rsidR="007D118D"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.2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ข)</w:t>
            </w:r>
          </w:p>
        </w:tc>
        <w:tc>
          <w:tcPr>
            <w:tcW w:w="1890" w:type="dxa"/>
            <w:vAlign w:val="bottom"/>
          </w:tcPr>
          <w:p w14:paraId="04481BA1" w14:textId="0F26DCA0" w:rsidR="00912485" w:rsidRPr="004B3327" w:rsidRDefault="007A26AA" w:rsidP="0043589E">
            <w:pPr>
              <w:pBdr>
                <w:bottom w:val="single" w:sz="4" w:space="1" w:color="auto"/>
              </w:pBdr>
              <w:tabs>
                <w:tab w:val="decimal" w:pos="1417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28,041</w:t>
            </w:r>
          </w:p>
        </w:tc>
        <w:tc>
          <w:tcPr>
            <w:tcW w:w="1890" w:type="dxa"/>
            <w:vAlign w:val="bottom"/>
          </w:tcPr>
          <w:p w14:paraId="5D58B3F9" w14:textId="0F74896E" w:rsidR="00912485" w:rsidRPr="004B3327" w:rsidRDefault="00912485" w:rsidP="0043589E">
            <w:pPr>
              <w:pBdr>
                <w:bottom w:val="single" w:sz="4" w:space="1" w:color="auto"/>
              </w:pBdr>
              <w:tabs>
                <w:tab w:val="decimal" w:pos="1417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31,274</w:t>
            </w:r>
          </w:p>
        </w:tc>
      </w:tr>
      <w:tr w:rsidR="004B3327" w:rsidRPr="004B3327" w14:paraId="1E2BA6F0" w14:textId="77777777" w:rsidTr="006B15B9">
        <w:trPr>
          <w:tblHeader/>
        </w:trPr>
        <w:tc>
          <w:tcPr>
            <w:tcW w:w="5400" w:type="dxa"/>
            <w:vAlign w:val="bottom"/>
          </w:tcPr>
          <w:p w14:paraId="5A3DD99E" w14:textId="50522854" w:rsidR="00912485" w:rsidRPr="004B3327" w:rsidRDefault="00912485" w:rsidP="0043589E">
            <w:pPr>
              <w:ind w:left="156" w:hanging="9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vAlign w:val="bottom"/>
          </w:tcPr>
          <w:p w14:paraId="11D2715F" w14:textId="57AD57D1" w:rsidR="00912485" w:rsidRPr="004B3327" w:rsidRDefault="007A26AA" w:rsidP="0043589E">
            <w:pPr>
              <w:pBdr>
                <w:bottom w:val="double" w:sz="4" w:space="1" w:color="auto"/>
              </w:pBdr>
              <w:tabs>
                <w:tab w:val="decimal" w:pos="1417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40,370</w:t>
            </w:r>
          </w:p>
        </w:tc>
        <w:tc>
          <w:tcPr>
            <w:tcW w:w="1890" w:type="dxa"/>
            <w:vAlign w:val="bottom"/>
          </w:tcPr>
          <w:p w14:paraId="5153FD5D" w14:textId="2ABE10BA" w:rsidR="00912485" w:rsidRPr="004B3327" w:rsidRDefault="00912485" w:rsidP="0043589E">
            <w:pPr>
              <w:pBdr>
                <w:bottom w:val="double" w:sz="4" w:space="1" w:color="auto"/>
              </w:pBdr>
              <w:tabs>
                <w:tab w:val="decimal" w:pos="1417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44,074</w:t>
            </w:r>
          </w:p>
        </w:tc>
      </w:tr>
      <w:tr w:rsidR="004B3327" w:rsidRPr="004B3327" w14:paraId="49686D25" w14:textId="77777777" w:rsidTr="006B15B9">
        <w:tc>
          <w:tcPr>
            <w:tcW w:w="5400" w:type="dxa"/>
            <w:vAlign w:val="bottom"/>
          </w:tcPr>
          <w:p w14:paraId="7C2602B2" w14:textId="77777777" w:rsidR="00912485" w:rsidRPr="004B3327" w:rsidRDefault="00912485" w:rsidP="0043589E">
            <w:pPr>
              <w:ind w:left="156" w:hanging="90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890" w:type="dxa"/>
            <w:vAlign w:val="bottom"/>
          </w:tcPr>
          <w:p w14:paraId="59426AE9" w14:textId="77777777" w:rsidR="00912485" w:rsidRPr="004B3327" w:rsidRDefault="00912485" w:rsidP="0043589E">
            <w:pPr>
              <w:tabs>
                <w:tab w:val="decimal" w:pos="1417"/>
              </w:tabs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890" w:type="dxa"/>
            <w:vAlign w:val="bottom"/>
          </w:tcPr>
          <w:p w14:paraId="640C5D69" w14:textId="77777777" w:rsidR="00912485" w:rsidRPr="004B3327" w:rsidRDefault="00912485" w:rsidP="0043589E">
            <w:pPr>
              <w:tabs>
                <w:tab w:val="decimal" w:pos="1417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3327" w:rsidRPr="004B3327" w14:paraId="6F003F2B" w14:textId="77777777" w:rsidTr="006B15B9">
        <w:tc>
          <w:tcPr>
            <w:tcW w:w="5400" w:type="dxa"/>
            <w:vAlign w:val="bottom"/>
            <w:hideMark/>
          </w:tcPr>
          <w:p w14:paraId="463002C7" w14:textId="77777777" w:rsidR="00912485" w:rsidRPr="004B3327" w:rsidRDefault="00912485" w:rsidP="0043589E">
            <w:pPr>
              <w:ind w:left="156" w:hanging="90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หมุนเวียน</w:t>
            </w:r>
          </w:p>
        </w:tc>
        <w:tc>
          <w:tcPr>
            <w:tcW w:w="1890" w:type="dxa"/>
            <w:vAlign w:val="bottom"/>
          </w:tcPr>
          <w:p w14:paraId="3AE75A12" w14:textId="6CDDCBB4" w:rsidR="00912485" w:rsidRPr="004B3327" w:rsidRDefault="000C0BBC" w:rsidP="0043589E">
            <w:pPr>
              <w:tabs>
                <w:tab w:val="decimal" w:pos="1417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4,7</w:t>
            </w:r>
            <w:r w:rsidR="00475A01" w:rsidRPr="004B3327">
              <w:rPr>
                <w:rFonts w:ascii="Angsana New" w:hAnsi="Angsana New" w:hint="cs"/>
                <w:sz w:val="30"/>
                <w:szCs w:val="30"/>
              </w:rPr>
              <w:t>70</w:t>
            </w:r>
          </w:p>
        </w:tc>
        <w:tc>
          <w:tcPr>
            <w:tcW w:w="1890" w:type="dxa"/>
            <w:vAlign w:val="bottom"/>
          </w:tcPr>
          <w:p w14:paraId="58772CD8" w14:textId="510D04FE" w:rsidR="00912485" w:rsidRPr="004B3327" w:rsidRDefault="00912485" w:rsidP="0043589E">
            <w:pPr>
              <w:tabs>
                <w:tab w:val="decimal" w:pos="1417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4,769</w:t>
            </w:r>
          </w:p>
        </w:tc>
      </w:tr>
      <w:tr w:rsidR="00912485" w:rsidRPr="004B3327" w14:paraId="1D4E1276" w14:textId="77777777" w:rsidTr="006B15B9">
        <w:tc>
          <w:tcPr>
            <w:tcW w:w="5400" w:type="dxa"/>
            <w:vAlign w:val="bottom"/>
            <w:hideMark/>
          </w:tcPr>
          <w:p w14:paraId="7784599E" w14:textId="77777777" w:rsidR="00912485" w:rsidRPr="004B3327" w:rsidRDefault="00912485" w:rsidP="0043589E">
            <w:pPr>
              <w:ind w:left="156" w:hanging="90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ไม่หมุนเวียน</w:t>
            </w:r>
          </w:p>
        </w:tc>
        <w:tc>
          <w:tcPr>
            <w:tcW w:w="1890" w:type="dxa"/>
            <w:vAlign w:val="bottom"/>
          </w:tcPr>
          <w:p w14:paraId="2B6EEC20" w14:textId="13DCB320" w:rsidR="00912485" w:rsidRPr="004B3327" w:rsidRDefault="000C0BBC" w:rsidP="0043589E">
            <w:pPr>
              <w:tabs>
                <w:tab w:val="decimal" w:pos="1417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35,60</w:t>
            </w:r>
            <w:r w:rsidR="00475A01" w:rsidRPr="004B3327">
              <w:rPr>
                <w:rFonts w:ascii="Angsana New" w:hAnsi="Angsana New" w:hint="cs"/>
                <w:sz w:val="30"/>
                <w:szCs w:val="30"/>
              </w:rPr>
              <w:t>0</w:t>
            </w:r>
          </w:p>
        </w:tc>
        <w:tc>
          <w:tcPr>
            <w:tcW w:w="1890" w:type="dxa"/>
            <w:vAlign w:val="bottom"/>
          </w:tcPr>
          <w:p w14:paraId="5965467D" w14:textId="4A4F63FA" w:rsidR="00912485" w:rsidRPr="004B3327" w:rsidRDefault="00912485" w:rsidP="0043589E">
            <w:pPr>
              <w:tabs>
                <w:tab w:val="decimal" w:pos="1417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39,305</w:t>
            </w:r>
          </w:p>
        </w:tc>
      </w:tr>
    </w:tbl>
    <w:p w14:paraId="4E440642" w14:textId="77777777" w:rsidR="0043589E" w:rsidRPr="004B3327" w:rsidRDefault="0043589E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bookmarkStart w:id="53" w:name="_Hlk150276271"/>
      <w:bookmarkStart w:id="54" w:name="_Hlk40886950"/>
      <w:bookmarkEnd w:id="51"/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33E4F58B" w14:textId="0801F5EC" w:rsidR="00AC505D" w:rsidRPr="004B3327" w:rsidRDefault="00912485" w:rsidP="0043589E">
      <w:pPr>
        <w:spacing w:before="24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8916EA">
        <w:rPr>
          <w:rFonts w:ascii="Angsana New" w:hAnsi="Angsana New" w:hint="cs"/>
          <w:b/>
          <w:bCs/>
          <w:sz w:val="32"/>
          <w:szCs w:val="32"/>
        </w:rPr>
        <w:lastRenderedPageBreak/>
        <w:t>12</w:t>
      </w:r>
      <w:r w:rsidR="00AC505D" w:rsidRPr="008916EA">
        <w:rPr>
          <w:rFonts w:ascii="Angsana New" w:hAnsi="Angsana New" w:hint="cs"/>
          <w:b/>
          <w:bCs/>
          <w:sz w:val="32"/>
          <w:szCs w:val="32"/>
        </w:rPr>
        <w:t>.2</w:t>
      </w:r>
      <w:r w:rsidR="00AC505D" w:rsidRPr="008916EA">
        <w:rPr>
          <w:rFonts w:ascii="Angsana New" w:hAnsi="Angsana New" w:hint="cs"/>
          <w:b/>
          <w:bCs/>
          <w:sz w:val="32"/>
          <w:szCs w:val="32"/>
          <w:cs/>
        </w:rPr>
        <w:t>ก</w:t>
      </w:r>
      <w:r w:rsidR="00AC505D" w:rsidRPr="008916EA">
        <w:rPr>
          <w:rFonts w:ascii="Angsana New" w:hAnsi="Angsana New" w:hint="cs"/>
          <w:b/>
          <w:bCs/>
          <w:sz w:val="32"/>
          <w:szCs w:val="32"/>
          <w:cs/>
        </w:rPr>
        <w:tab/>
        <w:t>ลูกหนี้ที่จะถึงกำหนดชำระในอนาคตภายใต้สัญญากับหน่วยงานของรัฐ - โครงการรถไฟฟ้าสายสีเขียวและสายสีทอง</w:t>
      </w:r>
    </w:p>
    <w:bookmarkEnd w:id="53"/>
    <w:tbl>
      <w:tblPr>
        <w:tblW w:w="9180" w:type="dxa"/>
        <w:tblInd w:w="450" w:type="dxa"/>
        <w:tblLook w:val="04A0" w:firstRow="1" w:lastRow="0" w:firstColumn="1" w:lastColumn="0" w:noHBand="0" w:noVBand="1"/>
      </w:tblPr>
      <w:tblGrid>
        <w:gridCol w:w="5400"/>
        <w:gridCol w:w="1890"/>
        <w:gridCol w:w="1890"/>
      </w:tblGrid>
      <w:tr w:rsidR="004B3327" w:rsidRPr="004B3327" w14:paraId="326DDF6D" w14:textId="77777777" w:rsidTr="00AC0B02">
        <w:trPr>
          <w:tblHeader/>
        </w:trPr>
        <w:tc>
          <w:tcPr>
            <w:tcW w:w="5400" w:type="dxa"/>
            <w:vAlign w:val="bottom"/>
          </w:tcPr>
          <w:p w14:paraId="71ACB387" w14:textId="77777777" w:rsidR="00AC505D" w:rsidRPr="004B3327" w:rsidRDefault="00AC505D" w:rsidP="00A61881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780" w:type="dxa"/>
            <w:gridSpan w:val="2"/>
            <w:vAlign w:val="bottom"/>
            <w:hideMark/>
          </w:tcPr>
          <w:p w14:paraId="097040AD" w14:textId="77777777" w:rsidR="00AC505D" w:rsidRPr="004B3327" w:rsidRDefault="00AC505D" w:rsidP="00A6188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(หน่วย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ล้านบาท)</w:t>
            </w:r>
          </w:p>
        </w:tc>
      </w:tr>
      <w:tr w:rsidR="004B3327" w:rsidRPr="004B3327" w14:paraId="4A68B2CA" w14:textId="77777777" w:rsidTr="00AC0B02">
        <w:trPr>
          <w:trHeight w:val="61"/>
          <w:tblHeader/>
        </w:trPr>
        <w:tc>
          <w:tcPr>
            <w:tcW w:w="5400" w:type="dxa"/>
            <w:vAlign w:val="bottom"/>
          </w:tcPr>
          <w:p w14:paraId="3C212360" w14:textId="77777777" w:rsidR="00AC505D" w:rsidRPr="004B3327" w:rsidRDefault="00AC505D" w:rsidP="00A61881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vAlign w:val="bottom"/>
            <w:hideMark/>
          </w:tcPr>
          <w:p w14:paraId="5E56FE5A" w14:textId="77777777" w:rsidR="00AC505D" w:rsidRPr="004B3327" w:rsidRDefault="00AC505D" w:rsidP="00A618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งบการเงินรวม</w:t>
            </w:r>
          </w:p>
        </w:tc>
      </w:tr>
      <w:tr w:rsidR="004B3327" w:rsidRPr="004B3327" w14:paraId="54F11623" w14:textId="77777777" w:rsidTr="00F83D56">
        <w:trPr>
          <w:tblHeader/>
        </w:trPr>
        <w:tc>
          <w:tcPr>
            <w:tcW w:w="5400" w:type="dxa"/>
            <w:vAlign w:val="bottom"/>
          </w:tcPr>
          <w:p w14:paraId="2D9FBF08" w14:textId="77777777" w:rsidR="00F83D56" w:rsidRPr="004B3327" w:rsidRDefault="00F83D56" w:rsidP="00F83D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647072F7" w14:textId="0A22722D" w:rsidR="00F83D56" w:rsidRPr="004B3327" w:rsidRDefault="00F83D56" w:rsidP="00F83D56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890" w:type="dxa"/>
            <w:vAlign w:val="bottom"/>
            <w:hideMark/>
          </w:tcPr>
          <w:p w14:paraId="48F75E7F" w14:textId="082FD8E3" w:rsidR="00F83D56" w:rsidRPr="004B3327" w:rsidRDefault="00F83D56" w:rsidP="00F83D56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pacing w:val="-5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3B0F9F99" w14:textId="77777777" w:rsidTr="00AC0B02">
        <w:trPr>
          <w:tblHeader/>
        </w:trPr>
        <w:tc>
          <w:tcPr>
            <w:tcW w:w="5400" w:type="dxa"/>
            <w:vAlign w:val="bottom"/>
            <w:hideMark/>
          </w:tcPr>
          <w:p w14:paraId="5BC754C4" w14:textId="77777777" w:rsidR="00F83D56" w:rsidRPr="004B3327" w:rsidRDefault="00F83D56" w:rsidP="00F83D56">
            <w:pPr>
              <w:ind w:left="156" w:hanging="90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ลูกหนี้ที่จะถึงกำหนดชำระในอนาคตภายใต้สัญญากับ</w:t>
            </w:r>
          </w:p>
          <w:p w14:paraId="090BCCDB" w14:textId="77777777" w:rsidR="00F83D56" w:rsidRPr="004B3327" w:rsidRDefault="00F83D56" w:rsidP="00F83D56">
            <w:pPr>
              <w:ind w:left="156" w:hanging="90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หน่วยงานของรัฐ</w:t>
            </w:r>
          </w:p>
        </w:tc>
        <w:tc>
          <w:tcPr>
            <w:tcW w:w="1890" w:type="dxa"/>
            <w:vAlign w:val="bottom"/>
          </w:tcPr>
          <w:p w14:paraId="24BEA562" w14:textId="22FA8963" w:rsidR="00F83D56" w:rsidRPr="004B3327" w:rsidRDefault="00640ADC" w:rsidP="00F83D56">
            <w:pPr>
              <w:pBdr>
                <w:bottom w:val="double" w:sz="4" w:space="1" w:color="auto"/>
              </w:pBdr>
              <w:tabs>
                <w:tab w:val="decimal" w:pos="1421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12,329</w:t>
            </w:r>
          </w:p>
        </w:tc>
        <w:tc>
          <w:tcPr>
            <w:tcW w:w="1890" w:type="dxa"/>
            <w:vAlign w:val="bottom"/>
          </w:tcPr>
          <w:p w14:paraId="40DB6071" w14:textId="507ED7B1" w:rsidR="00F83D56" w:rsidRPr="004B3327" w:rsidRDefault="00F83D56" w:rsidP="00F83D56">
            <w:pPr>
              <w:pBdr>
                <w:bottom w:val="double" w:sz="4" w:space="1" w:color="auto"/>
              </w:pBdr>
              <w:tabs>
                <w:tab w:val="decimal" w:pos="1421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12,800</w:t>
            </w:r>
          </w:p>
        </w:tc>
      </w:tr>
      <w:tr w:rsidR="004B3327" w:rsidRPr="004B3327" w14:paraId="5DA89B15" w14:textId="77777777" w:rsidTr="00AC0B02">
        <w:tc>
          <w:tcPr>
            <w:tcW w:w="5400" w:type="dxa"/>
            <w:vAlign w:val="bottom"/>
          </w:tcPr>
          <w:p w14:paraId="616A9489" w14:textId="77777777" w:rsidR="00F83D56" w:rsidRPr="004B3327" w:rsidRDefault="00F83D56" w:rsidP="00F83D56">
            <w:pPr>
              <w:ind w:left="156" w:hanging="90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890" w:type="dxa"/>
            <w:vAlign w:val="bottom"/>
          </w:tcPr>
          <w:p w14:paraId="50D13172" w14:textId="77777777" w:rsidR="00F83D56" w:rsidRPr="004B3327" w:rsidRDefault="00F83D56" w:rsidP="00F83D56">
            <w:pPr>
              <w:tabs>
                <w:tab w:val="decimal" w:pos="1421"/>
              </w:tabs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890" w:type="dxa"/>
            <w:vAlign w:val="bottom"/>
          </w:tcPr>
          <w:p w14:paraId="0462CEEA" w14:textId="77777777" w:rsidR="00F83D56" w:rsidRPr="004B3327" w:rsidRDefault="00F83D56" w:rsidP="00F83D56">
            <w:pPr>
              <w:tabs>
                <w:tab w:val="decimal" w:pos="1421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3327" w:rsidRPr="004B3327" w14:paraId="4FA90CE2" w14:textId="77777777" w:rsidTr="00AC0B02">
        <w:tc>
          <w:tcPr>
            <w:tcW w:w="5400" w:type="dxa"/>
            <w:vAlign w:val="bottom"/>
            <w:hideMark/>
          </w:tcPr>
          <w:p w14:paraId="285257B0" w14:textId="77777777" w:rsidR="00F83D56" w:rsidRPr="004B3327" w:rsidRDefault="00F83D56" w:rsidP="00F83D56">
            <w:pPr>
              <w:ind w:left="156" w:hanging="90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หมุนเวียน</w:t>
            </w:r>
          </w:p>
        </w:tc>
        <w:tc>
          <w:tcPr>
            <w:tcW w:w="1890" w:type="dxa"/>
            <w:vAlign w:val="bottom"/>
          </w:tcPr>
          <w:p w14:paraId="79FAB35B" w14:textId="3BFBC8C7" w:rsidR="00F83D56" w:rsidRPr="004B3327" w:rsidRDefault="00640ADC" w:rsidP="00F83D56">
            <w:pPr>
              <w:tabs>
                <w:tab w:val="decimal" w:pos="1421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</w:t>
            </w:r>
            <w:r w:rsidR="009D1DE8" w:rsidRPr="004B3327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  <w:tc>
          <w:tcPr>
            <w:tcW w:w="1890" w:type="dxa"/>
            <w:vAlign w:val="bottom"/>
          </w:tcPr>
          <w:p w14:paraId="21BFA1A5" w14:textId="10E971A7" w:rsidR="00F83D56" w:rsidRPr="004B3327" w:rsidRDefault="00F83D56" w:rsidP="00F83D56">
            <w:pPr>
              <w:tabs>
                <w:tab w:val="decimal" w:pos="1421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14</w:t>
            </w:r>
          </w:p>
        </w:tc>
      </w:tr>
      <w:tr w:rsidR="004B3327" w:rsidRPr="004B3327" w14:paraId="136FBACB" w14:textId="77777777" w:rsidTr="00AC0B02">
        <w:tc>
          <w:tcPr>
            <w:tcW w:w="5400" w:type="dxa"/>
            <w:vAlign w:val="bottom"/>
            <w:hideMark/>
          </w:tcPr>
          <w:p w14:paraId="2360210E" w14:textId="77777777" w:rsidR="00F83D56" w:rsidRPr="004B3327" w:rsidRDefault="00F83D56" w:rsidP="00F83D56">
            <w:pPr>
              <w:ind w:left="156" w:hanging="90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ไม่หมุนเวียน</w:t>
            </w:r>
          </w:p>
        </w:tc>
        <w:tc>
          <w:tcPr>
            <w:tcW w:w="1890" w:type="dxa"/>
            <w:vAlign w:val="bottom"/>
          </w:tcPr>
          <w:p w14:paraId="39E0DF97" w14:textId="45525508" w:rsidR="00F83D56" w:rsidRPr="004B3327" w:rsidRDefault="00DF6522" w:rsidP="00F83D56">
            <w:pPr>
              <w:tabs>
                <w:tab w:val="decimal" w:pos="1421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12,31</w:t>
            </w:r>
            <w:r w:rsidR="009D1DE8" w:rsidRPr="004B3327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  <w:tc>
          <w:tcPr>
            <w:tcW w:w="1890" w:type="dxa"/>
            <w:vAlign w:val="bottom"/>
          </w:tcPr>
          <w:p w14:paraId="02EE84F7" w14:textId="7F5BF0A5" w:rsidR="00F83D56" w:rsidRPr="004B3327" w:rsidRDefault="00F83D56" w:rsidP="00F83D56">
            <w:pPr>
              <w:tabs>
                <w:tab w:val="decimal" w:pos="1421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12,786</w:t>
            </w:r>
          </w:p>
        </w:tc>
      </w:tr>
    </w:tbl>
    <w:p w14:paraId="405DC707" w14:textId="157D3972" w:rsidR="00AC505D" w:rsidRPr="004B3327" w:rsidRDefault="00AC505D" w:rsidP="00E57E71">
      <w:pPr>
        <w:spacing w:before="24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การเปลี่ยนแปลงของลูกหนี้ที่จะถึงกำหนดชำระในอนาคตภายใต้สัญญากับหน่วยงานของรัฐ</w:t>
      </w:r>
      <w:r w:rsidRPr="004B3327">
        <w:rPr>
          <w:rFonts w:ascii="Angsana New" w:hAnsi="Angsana New" w:hint="cs"/>
          <w:sz w:val="32"/>
          <w:szCs w:val="32"/>
        </w:rPr>
        <w:t xml:space="preserve"> - </w:t>
      </w:r>
      <w:r w:rsidRPr="004B3327">
        <w:rPr>
          <w:rFonts w:ascii="Angsana New" w:hAnsi="Angsana New" w:hint="cs"/>
          <w:sz w:val="32"/>
          <w:szCs w:val="32"/>
          <w:cs/>
        </w:rPr>
        <w:t>โครงการรถไฟฟ้าสายสีเขียวและสายสีทอง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มีรายละเอียดดังนี้</w:t>
      </w:r>
    </w:p>
    <w:tbl>
      <w:tblPr>
        <w:tblW w:w="918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7110"/>
        <w:gridCol w:w="2070"/>
      </w:tblGrid>
      <w:tr w:rsidR="004B3327" w:rsidRPr="004B3327" w14:paraId="3F3F9E1C" w14:textId="77777777" w:rsidTr="00B06781">
        <w:trPr>
          <w:trHeight w:val="80"/>
        </w:trPr>
        <w:tc>
          <w:tcPr>
            <w:tcW w:w="9180" w:type="dxa"/>
            <w:gridSpan w:val="2"/>
          </w:tcPr>
          <w:p w14:paraId="68A93ABF" w14:textId="77777777" w:rsidR="00AC505D" w:rsidRPr="004B3327" w:rsidRDefault="00AC505D">
            <w:pPr>
              <w:tabs>
                <w:tab w:val="left" w:pos="360"/>
                <w:tab w:val="center" w:pos="6390"/>
                <w:tab w:val="center" w:pos="8370"/>
              </w:tabs>
              <w:jc w:val="right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หน่วย: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 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)</w:t>
            </w:r>
          </w:p>
        </w:tc>
      </w:tr>
      <w:tr w:rsidR="004B3327" w:rsidRPr="004B3327" w14:paraId="6F1D36D4" w14:textId="77777777" w:rsidTr="00B06781">
        <w:trPr>
          <w:cantSplit/>
        </w:trPr>
        <w:tc>
          <w:tcPr>
            <w:tcW w:w="7110" w:type="dxa"/>
          </w:tcPr>
          <w:p w14:paraId="06A16128" w14:textId="77777777" w:rsidR="00AC505D" w:rsidRPr="004B3327" w:rsidRDefault="00AC505D" w:rsidP="00880634">
            <w:pPr>
              <w:tabs>
                <w:tab w:val="left" w:pos="360"/>
              </w:tabs>
              <w:jc w:val="both"/>
              <w:rPr>
                <w:rFonts w:ascii="Angsana New" w:hAnsi="Angsana New"/>
                <w:sz w:val="32"/>
                <w:szCs w:val="32"/>
                <w:u w:val="single"/>
              </w:rPr>
            </w:pPr>
          </w:p>
        </w:tc>
        <w:tc>
          <w:tcPr>
            <w:tcW w:w="2070" w:type="dxa"/>
          </w:tcPr>
          <w:p w14:paraId="7818EBDB" w14:textId="77777777" w:rsidR="00AC505D" w:rsidRPr="004B3327" w:rsidRDefault="00AC505D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2"/>
                <w:szCs w:val="32"/>
                <w:u w:val="single"/>
                <w:cs/>
              </w:rPr>
            </w:pPr>
            <w:bookmarkStart w:id="55" w:name="_Toc142143098"/>
            <w:bookmarkStart w:id="56" w:name="_Toc142144092"/>
            <w:bookmarkStart w:id="57" w:name="_Toc142145254"/>
            <w:bookmarkStart w:id="58" w:name="_Toc142149678"/>
            <w:bookmarkStart w:id="59" w:name="_Toc142150427"/>
            <w:bookmarkStart w:id="60" w:name="_Toc142244938"/>
            <w:bookmarkStart w:id="61" w:name="_Toc142245819"/>
            <w:bookmarkStart w:id="62" w:name="_Toc142295751"/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งบการเงินรวม</w:t>
            </w:r>
            <w:bookmarkEnd w:id="55"/>
            <w:bookmarkEnd w:id="56"/>
            <w:bookmarkEnd w:id="57"/>
            <w:bookmarkEnd w:id="58"/>
            <w:bookmarkEnd w:id="59"/>
            <w:bookmarkEnd w:id="60"/>
            <w:bookmarkEnd w:id="61"/>
            <w:bookmarkEnd w:id="62"/>
          </w:p>
        </w:tc>
      </w:tr>
      <w:tr w:rsidR="004B3327" w:rsidRPr="004B3327" w14:paraId="2FB8C7B4" w14:textId="77777777" w:rsidTr="00B06781">
        <w:trPr>
          <w:trHeight w:val="80"/>
        </w:trPr>
        <w:tc>
          <w:tcPr>
            <w:tcW w:w="7110" w:type="dxa"/>
            <w:vAlign w:val="bottom"/>
          </w:tcPr>
          <w:p w14:paraId="4ECD5009" w14:textId="6D677CFD" w:rsidR="00330DBE" w:rsidRPr="004B3327" w:rsidRDefault="00330DBE" w:rsidP="00330DBE">
            <w:pPr>
              <w:ind w:left="66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ยอดคงเหลือ ณ วันที่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เมษายน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256</w:t>
            </w:r>
            <w:r w:rsidR="008827F0" w:rsidRPr="004B3327">
              <w:rPr>
                <w:rFonts w:ascii="Angsana New" w:hAnsi="Angsana New" w:hint="cs"/>
                <w:sz w:val="32"/>
                <w:szCs w:val="32"/>
              </w:rPr>
              <w:t>8</w:t>
            </w:r>
          </w:p>
        </w:tc>
        <w:tc>
          <w:tcPr>
            <w:tcW w:w="2070" w:type="dxa"/>
          </w:tcPr>
          <w:p w14:paraId="35844E33" w14:textId="0BEFD931" w:rsidR="00330DBE" w:rsidRPr="004B3327" w:rsidRDefault="008827F0" w:rsidP="00B06781">
            <w:pPr>
              <w:tabs>
                <w:tab w:val="decimal" w:pos="1603"/>
              </w:tabs>
              <w:ind w:left="12" w:right="12"/>
              <w:jc w:val="both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12,800</w:t>
            </w:r>
          </w:p>
        </w:tc>
      </w:tr>
      <w:tr w:rsidR="004B3327" w:rsidRPr="004B3327" w14:paraId="6ECBDF2B" w14:textId="77777777" w:rsidTr="00B06781">
        <w:trPr>
          <w:trHeight w:val="80"/>
        </w:trPr>
        <w:tc>
          <w:tcPr>
            <w:tcW w:w="7110" w:type="dxa"/>
            <w:vAlign w:val="bottom"/>
          </w:tcPr>
          <w:p w14:paraId="5ED221AD" w14:textId="77777777" w:rsidR="00330DBE" w:rsidRPr="004B3327" w:rsidRDefault="00330DBE" w:rsidP="00330DBE">
            <w:pPr>
              <w:ind w:left="66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เพิ่มขึ้นจากดอกเบี้ย</w:t>
            </w:r>
          </w:p>
        </w:tc>
        <w:tc>
          <w:tcPr>
            <w:tcW w:w="2070" w:type="dxa"/>
          </w:tcPr>
          <w:p w14:paraId="3E62C928" w14:textId="05E061DF" w:rsidR="00330DBE" w:rsidRPr="004B3327" w:rsidRDefault="00D428AF" w:rsidP="00B06781">
            <w:pPr>
              <w:tabs>
                <w:tab w:val="decimal" w:pos="1603"/>
              </w:tabs>
              <w:ind w:left="12" w:right="12"/>
              <w:jc w:val="both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463</w:t>
            </w:r>
          </w:p>
        </w:tc>
      </w:tr>
      <w:tr w:rsidR="004B3327" w:rsidRPr="004B3327" w14:paraId="7D950B0F" w14:textId="77777777" w:rsidTr="00B06781">
        <w:trPr>
          <w:trHeight w:val="80"/>
        </w:trPr>
        <w:tc>
          <w:tcPr>
            <w:tcW w:w="7110" w:type="dxa"/>
            <w:vAlign w:val="center"/>
          </w:tcPr>
          <w:p w14:paraId="1E3D5415" w14:textId="77777777" w:rsidR="00330DBE" w:rsidRPr="004B3327" w:rsidRDefault="00330DBE" w:rsidP="00330DBE">
            <w:pPr>
              <w:ind w:left="66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โอนเป็นส่วนที่ถึงกำหนดชำระ (ลูกหนี้ภายใต้สัญญากับหน่วยงานของรัฐ)</w:t>
            </w:r>
          </w:p>
        </w:tc>
        <w:tc>
          <w:tcPr>
            <w:tcW w:w="2070" w:type="dxa"/>
          </w:tcPr>
          <w:p w14:paraId="31CF6CFE" w14:textId="7CC802AB" w:rsidR="00330DBE" w:rsidRPr="004B3327" w:rsidRDefault="00D428AF" w:rsidP="00B06781">
            <w:pPr>
              <w:pBdr>
                <w:bottom w:val="single" w:sz="4" w:space="1" w:color="auto"/>
              </w:pBdr>
              <w:tabs>
                <w:tab w:val="decimal" w:pos="1603"/>
              </w:tabs>
              <w:ind w:left="12" w:right="12"/>
              <w:jc w:val="both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(934)</w:t>
            </w:r>
          </w:p>
        </w:tc>
      </w:tr>
      <w:tr w:rsidR="004B3327" w:rsidRPr="004B3327" w14:paraId="6F2A68D6" w14:textId="77777777" w:rsidTr="00B06781">
        <w:trPr>
          <w:trHeight w:val="74"/>
        </w:trPr>
        <w:tc>
          <w:tcPr>
            <w:tcW w:w="7110" w:type="dxa"/>
            <w:vAlign w:val="bottom"/>
          </w:tcPr>
          <w:p w14:paraId="59D646E4" w14:textId="304E8EC1" w:rsidR="00330DBE" w:rsidRPr="004B3327" w:rsidRDefault="00330DBE" w:rsidP="00330DBE">
            <w:pPr>
              <w:ind w:left="66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ยอดคงเหลือ ณ วันที่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31 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มีนาคม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256</w:t>
            </w:r>
            <w:r w:rsidR="008827F0" w:rsidRPr="004B3327">
              <w:rPr>
                <w:rFonts w:ascii="Angsana New" w:hAnsi="Angsana New" w:hint="cs"/>
                <w:sz w:val="32"/>
                <w:szCs w:val="32"/>
              </w:rPr>
              <w:t>9</w:t>
            </w:r>
          </w:p>
        </w:tc>
        <w:tc>
          <w:tcPr>
            <w:tcW w:w="2070" w:type="dxa"/>
          </w:tcPr>
          <w:p w14:paraId="0C6A9031" w14:textId="64237EC4" w:rsidR="00330DBE" w:rsidRPr="004B3327" w:rsidRDefault="00A15487" w:rsidP="00B06781">
            <w:pPr>
              <w:pBdr>
                <w:bottom w:val="double" w:sz="4" w:space="1" w:color="auto"/>
              </w:pBdr>
              <w:tabs>
                <w:tab w:val="decimal" w:pos="1603"/>
              </w:tabs>
              <w:ind w:left="12" w:right="12"/>
              <w:jc w:val="both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12,329</w:t>
            </w:r>
          </w:p>
        </w:tc>
      </w:tr>
    </w:tbl>
    <w:p w14:paraId="78BB5778" w14:textId="4A6FD14C" w:rsidR="0043589E" w:rsidRPr="004B3327" w:rsidRDefault="00AC505D" w:rsidP="00B06781">
      <w:pPr>
        <w:spacing w:before="20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ยอดคงเหลือของลูกหนี้ดังกล่าวประกอบไปด้วย ลูกหนี้ที่จะถึงกำหนดชำระใน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อนาคตภายใต้สัญญากับหน่วยงานของรัฐ สำหรับโครงการรถไฟฟ้าสายสีเขียว เป็นจำนวน </w:t>
      </w:r>
      <w:r w:rsidR="002B0D83" w:rsidRPr="004B3327">
        <w:rPr>
          <w:rFonts w:ascii="Angsana New" w:hAnsi="Angsana New" w:hint="cs"/>
          <w:spacing w:val="-4"/>
          <w:sz w:val="32"/>
          <w:szCs w:val="32"/>
        </w:rPr>
        <w:t>11,</w:t>
      </w:r>
      <w:r w:rsidR="00DD0493" w:rsidRPr="004B3327">
        <w:rPr>
          <w:rFonts w:ascii="Angsana New" w:hAnsi="Angsana New" w:hint="cs"/>
          <w:spacing w:val="-4"/>
          <w:sz w:val="32"/>
          <w:szCs w:val="32"/>
        </w:rPr>
        <w:t xml:space="preserve">976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ล้านบาท</w:t>
      </w:r>
      <w:r w:rsidRPr="004B3327">
        <w:rPr>
          <w:rFonts w:ascii="Angsana New" w:hAnsi="Angsana New" w:hint="cs"/>
          <w:sz w:val="32"/>
          <w:szCs w:val="32"/>
          <w:cs/>
        </w:rPr>
        <w:t xml:space="preserve"> (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8827F0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  <w:cs/>
        </w:rPr>
        <w:t xml:space="preserve">: </w:t>
      </w:r>
      <w:r w:rsidR="008827F0" w:rsidRPr="004B3327">
        <w:rPr>
          <w:rFonts w:ascii="Angsana New" w:hAnsi="Angsana New" w:hint="cs"/>
          <w:spacing w:val="-4"/>
          <w:sz w:val="32"/>
          <w:szCs w:val="32"/>
        </w:rPr>
        <w:t xml:space="preserve">12,434 </w:t>
      </w:r>
      <w:r w:rsidRPr="004B3327">
        <w:rPr>
          <w:rFonts w:ascii="Angsana New" w:hAnsi="Angsana New" w:hint="cs"/>
          <w:sz w:val="32"/>
          <w:szCs w:val="32"/>
          <w:cs/>
        </w:rPr>
        <w:t>ล้านบาท) โครงการรถไฟฟ้าสายสีทองเป็นจำนวน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="00DD0493" w:rsidRPr="004B3327">
        <w:rPr>
          <w:rFonts w:ascii="Angsana New" w:hAnsi="Angsana New" w:hint="cs"/>
          <w:sz w:val="32"/>
          <w:szCs w:val="32"/>
        </w:rPr>
        <w:t>353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ล้านบาท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(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8827F0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  <w:cs/>
        </w:rPr>
        <w:t xml:space="preserve">: </w:t>
      </w:r>
      <w:r w:rsidR="008827F0" w:rsidRPr="004B3327">
        <w:rPr>
          <w:rFonts w:ascii="Angsana New" w:hAnsi="Angsana New" w:hint="cs"/>
          <w:sz w:val="32"/>
          <w:szCs w:val="32"/>
        </w:rPr>
        <w:t>366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ล้านบาท)</w:t>
      </w:r>
    </w:p>
    <w:p w14:paraId="433D6157" w14:textId="7B73287B" w:rsidR="00C2081A" w:rsidRPr="004B3327" w:rsidRDefault="00A96B9F" w:rsidP="007522C7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="00AC505D" w:rsidRPr="004B3327">
        <w:rPr>
          <w:rFonts w:ascii="Angsana New" w:hAnsi="Angsana New" w:hint="cs"/>
          <w:sz w:val="32"/>
          <w:szCs w:val="32"/>
          <w:cs/>
        </w:rPr>
        <w:t>ได้จัดประเภทของลูกหนี้ของโครงการรถไฟฟ้าสายสีเขียว</w:t>
      </w:r>
      <w:r w:rsidR="009D1FFC" w:rsidRPr="004B3327">
        <w:rPr>
          <w:rFonts w:ascii="Angsana New" w:hAnsi="Angsana New" w:hint="cs"/>
          <w:sz w:val="32"/>
          <w:szCs w:val="32"/>
          <w:cs/>
        </w:rPr>
        <w:t>และสายสีทอง</w:t>
      </w:r>
      <w:r w:rsidR="00AC505D" w:rsidRPr="004B3327">
        <w:rPr>
          <w:rFonts w:ascii="Angsana New" w:hAnsi="Angsana New" w:hint="cs"/>
          <w:sz w:val="32"/>
          <w:szCs w:val="32"/>
          <w:cs/>
        </w:rPr>
        <w:t xml:space="preserve">ตามหลักการเดียวกันกับลูกหนี้ภายใต้สัญญากับหน่วยงานของรัฐ ตามที่กล่าวไว้ในหมายเหตุประกอบงบการเงินข้อ </w:t>
      </w:r>
      <w:r w:rsidR="00897076" w:rsidRPr="004B3327">
        <w:rPr>
          <w:rFonts w:ascii="Angsana New" w:hAnsi="Angsana New" w:hint="cs"/>
          <w:sz w:val="32"/>
          <w:szCs w:val="32"/>
        </w:rPr>
        <w:t>1</w:t>
      </w:r>
      <w:r w:rsidR="008827F0" w:rsidRPr="004B3327">
        <w:rPr>
          <w:rFonts w:ascii="Angsana New" w:hAnsi="Angsana New" w:hint="cs"/>
          <w:sz w:val="32"/>
          <w:szCs w:val="32"/>
        </w:rPr>
        <w:t>2</w:t>
      </w:r>
      <w:r w:rsidR="00AC505D" w:rsidRPr="004B3327">
        <w:rPr>
          <w:rFonts w:ascii="Angsana New" w:hAnsi="Angsana New" w:hint="cs"/>
          <w:sz w:val="32"/>
          <w:szCs w:val="32"/>
        </w:rPr>
        <w:t>.1</w:t>
      </w:r>
    </w:p>
    <w:p w14:paraId="13F63CD3" w14:textId="77777777" w:rsidR="0043589E" w:rsidRPr="004B3327" w:rsidRDefault="0043589E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7DCD108E" w14:textId="4123C2D5" w:rsidR="00AC505D" w:rsidRPr="004B3327" w:rsidRDefault="00F931E5" w:rsidP="00233C9F">
      <w:pPr>
        <w:spacing w:before="120" w:after="60"/>
        <w:ind w:left="605" w:hanging="60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1</w:t>
      </w:r>
      <w:r w:rsidR="005C202B" w:rsidRPr="004B3327">
        <w:rPr>
          <w:rFonts w:ascii="Angsana New" w:hAnsi="Angsana New" w:hint="cs"/>
          <w:b/>
          <w:bCs/>
          <w:sz w:val="32"/>
          <w:szCs w:val="32"/>
        </w:rPr>
        <w:t>2</w:t>
      </w:r>
      <w:r w:rsidR="00AC505D" w:rsidRPr="004B3327">
        <w:rPr>
          <w:rFonts w:ascii="Angsana New" w:hAnsi="Angsana New" w:hint="cs"/>
          <w:b/>
          <w:bCs/>
          <w:sz w:val="32"/>
          <w:szCs w:val="32"/>
        </w:rPr>
        <w:t>.2</w:t>
      </w:r>
      <w:r w:rsidR="00AC505D" w:rsidRPr="004B3327">
        <w:rPr>
          <w:rFonts w:ascii="Angsana New" w:hAnsi="Angsana New" w:hint="cs"/>
          <w:b/>
          <w:bCs/>
          <w:sz w:val="32"/>
          <w:szCs w:val="32"/>
          <w:cs/>
        </w:rPr>
        <w:t>ข</w:t>
      </w:r>
      <w:r w:rsidR="00AC505D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ลูกหนี้ที่จะถึงกำหนดชำระในอนาคตภายใต้สัญญากับหน่วยงานของรัฐ - โครงการรถไฟฟ้าสายสีชมพูและสายสีเหลือง</w:t>
      </w:r>
    </w:p>
    <w:tbl>
      <w:tblPr>
        <w:tblW w:w="9090" w:type="dxa"/>
        <w:tblInd w:w="450" w:type="dxa"/>
        <w:tblLook w:val="04A0" w:firstRow="1" w:lastRow="0" w:firstColumn="1" w:lastColumn="0" w:noHBand="0" w:noVBand="1"/>
      </w:tblPr>
      <w:tblGrid>
        <w:gridCol w:w="5310"/>
        <w:gridCol w:w="1890"/>
        <w:gridCol w:w="1890"/>
      </w:tblGrid>
      <w:tr w:rsidR="004B3327" w:rsidRPr="004B3327" w14:paraId="7D52355F" w14:textId="77777777">
        <w:trPr>
          <w:tblHeader/>
        </w:trPr>
        <w:tc>
          <w:tcPr>
            <w:tcW w:w="5310" w:type="dxa"/>
            <w:vAlign w:val="bottom"/>
          </w:tcPr>
          <w:p w14:paraId="3F011458" w14:textId="77777777" w:rsidR="00AC505D" w:rsidRPr="004B3327" w:rsidRDefault="00AC505D">
            <w:pPr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3780" w:type="dxa"/>
            <w:gridSpan w:val="2"/>
            <w:vAlign w:val="bottom"/>
            <w:hideMark/>
          </w:tcPr>
          <w:p w14:paraId="27763815" w14:textId="77777777" w:rsidR="00AC505D" w:rsidRPr="004B3327" w:rsidRDefault="00AC505D">
            <w:pPr>
              <w:jc w:val="right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(หน่วย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: 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ล้านบาท)</w:t>
            </w:r>
          </w:p>
        </w:tc>
      </w:tr>
      <w:tr w:rsidR="004B3327" w:rsidRPr="004B3327" w14:paraId="7867048D" w14:textId="77777777">
        <w:trPr>
          <w:trHeight w:val="61"/>
          <w:tblHeader/>
        </w:trPr>
        <w:tc>
          <w:tcPr>
            <w:tcW w:w="5310" w:type="dxa"/>
            <w:vAlign w:val="bottom"/>
          </w:tcPr>
          <w:p w14:paraId="55D6831C" w14:textId="77777777" w:rsidR="00AC505D" w:rsidRPr="004B3327" w:rsidRDefault="00AC505D">
            <w:pPr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3780" w:type="dxa"/>
            <w:gridSpan w:val="2"/>
            <w:vAlign w:val="bottom"/>
            <w:hideMark/>
          </w:tcPr>
          <w:p w14:paraId="21709DEB" w14:textId="77777777" w:rsidR="00AC505D" w:rsidRPr="004B3327" w:rsidRDefault="00AC505D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งบการเงินรวม</w:t>
            </w:r>
          </w:p>
        </w:tc>
      </w:tr>
      <w:tr w:rsidR="004B3327" w:rsidRPr="004B3327" w14:paraId="4C7FB709" w14:textId="77777777" w:rsidTr="005C202B">
        <w:trPr>
          <w:tblHeader/>
        </w:trPr>
        <w:tc>
          <w:tcPr>
            <w:tcW w:w="5310" w:type="dxa"/>
            <w:vAlign w:val="bottom"/>
          </w:tcPr>
          <w:p w14:paraId="2326A0AB" w14:textId="77777777" w:rsidR="005C202B" w:rsidRPr="004B3327" w:rsidRDefault="005C202B" w:rsidP="005C202B">
            <w:pPr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890" w:type="dxa"/>
            <w:vAlign w:val="bottom"/>
          </w:tcPr>
          <w:p w14:paraId="1BEE74F3" w14:textId="53EBA7AF" w:rsidR="005C202B" w:rsidRPr="004B3327" w:rsidRDefault="005C202B" w:rsidP="005C202B">
            <w:pPr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2569</w:t>
            </w:r>
          </w:p>
        </w:tc>
        <w:tc>
          <w:tcPr>
            <w:tcW w:w="1890" w:type="dxa"/>
            <w:vAlign w:val="bottom"/>
            <w:hideMark/>
          </w:tcPr>
          <w:p w14:paraId="260943EE" w14:textId="0565B4CF" w:rsidR="005C202B" w:rsidRPr="004B3327" w:rsidRDefault="005C202B" w:rsidP="005C202B">
            <w:pPr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pacing w:val="-5"/>
                <w:sz w:val="32"/>
                <w:szCs w:val="32"/>
                <w:u w:val="single"/>
              </w:rPr>
              <w:t>2568</w:t>
            </w:r>
          </w:p>
        </w:tc>
      </w:tr>
      <w:tr w:rsidR="004B3327" w:rsidRPr="004B3327" w14:paraId="32428B2D" w14:textId="77777777">
        <w:trPr>
          <w:tblHeader/>
        </w:trPr>
        <w:tc>
          <w:tcPr>
            <w:tcW w:w="5310" w:type="dxa"/>
            <w:vAlign w:val="bottom"/>
            <w:hideMark/>
          </w:tcPr>
          <w:p w14:paraId="4EC60892" w14:textId="77777777" w:rsidR="005C202B" w:rsidRPr="004B3327" w:rsidRDefault="005C202B" w:rsidP="005C202B">
            <w:pPr>
              <w:ind w:left="156" w:hanging="90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ลูกหนี้ที่จะถึงกำหนดชำระในอนาคตภายใต้สัญญากับ</w:t>
            </w:r>
          </w:p>
          <w:p w14:paraId="1E43B803" w14:textId="77777777" w:rsidR="005C202B" w:rsidRPr="004B3327" w:rsidRDefault="005C202B" w:rsidP="005C202B">
            <w:pPr>
              <w:ind w:left="156" w:hanging="90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   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หน่วยงานของรัฐ</w:t>
            </w:r>
          </w:p>
        </w:tc>
        <w:tc>
          <w:tcPr>
            <w:tcW w:w="1890" w:type="dxa"/>
            <w:vAlign w:val="bottom"/>
          </w:tcPr>
          <w:p w14:paraId="26F6FEF1" w14:textId="1CBF48BA" w:rsidR="005C202B" w:rsidRPr="004B3327" w:rsidRDefault="00812080" w:rsidP="005C202B">
            <w:pPr>
              <w:pBdr>
                <w:bottom w:val="double" w:sz="4" w:space="1" w:color="auto"/>
              </w:pBdr>
              <w:tabs>
                <w:tab w:val="decimal" w:pos="1417"/>
              </w:tabs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28,</w:t>
            </w:r>
            <w:r w:rsidR="008638F1" w:rsidRPr="004B3327">
              <w:rPr>
                <w:rFonts w:ascii="Angsana New" w:hAnsi="Angsana New" w:hint="cs"/>
                <w:sz w:val="32"/>
                <w:szCs w:val="32"/>
              </w:rPr>
              <w:t>041</w:t>
            </w:r>
          </w:p>
        </w:tc>
        <w:tc>
          <w:tcPr>
            <w:tcW w:w="1890" w:type="dxa"/>
            <w:vAlign w:val="bottom"/>
          </w:tcPr>
          <w:p w14:paraId="6C9F31B3" w14:textId="17EE5550" w:rsidR="005C202B" w:rsidRPr="004B3327" w:rsidRDefault="005C202B" w:rsidP="005C202B">
            <w:pPr>
              <w:pBdr>
                <w:bottom w:val="double" w:sz="4" w:space="1" w:color="auto"/>
              </w:pBdr>
              <w:tabs>
                <w:tab w:val="decimal" w:pos="1417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31,274</w:t>
            </w:r>
          </w:p>
        </w:tc>
      </w:tr>
      <w:tr w:rsidR="004B3327" w:rsidRPr="004B3327" w14:paraId="641D1595" w14:textId="77777777">
        <w:tc>
          <w:tcPr>
            <w:tcW w:w="5310" w:type="dxa"/>
            <w:vAlign w:val="bottom"/>
          </w:tcPr>
          <w:p w14:paraId="3DE20D99" w14:textId="77777777" w:rsidR="005C202B" w:rsidRPr="004B3327" w:rsidRDefault="005C202B" w:rsidP="005C202B">
            <w:pPr>
              <w:ind w:left="156" w:hanging="90"/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1890" w:type="dxa"/>
            <w:vAlign w:val="bottom"/>
          </w:tcPr>
          <w:p w14:paraId="24306EAA" w14:textId="77777777" w:rsidR="005C202B" w:rsidRPr="004B3327" w:rsidRDefault="005C202B" w:rsidP="005C202B">
            <w:pPr>
              <w:tabs>
                <w:tab w:val="decimal" w:pos="1417"/>
              </w:tabs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1890" w:type="dxa"/>
            <w:vAlign w:val="bottom"/>
          </w:tcPr>
          <w:p w14:paraId="71123F8E" w14:textId="77777777" w:rsidR="005C202B" w:rsidRPr="004B3327" w:rsidRDefault="005C202B" w:rsidP="005C202B">
            <w:pPr>
              <w:tabs>
                <w:tab w:val="decimal" w:pos="1417"/>
              </w:tabs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4B3327" w:rsidRPr="004B3327" w14:paraId="72CD6E42" w14:textId="77777777">
        <w:tc>
          <w:tcPr>
            <w:tcW w:w="5310" w:type="dxa"/>
            <w:vAlign w:val="bottom"/>
            <w:hideMark/>
          </w:tcPr>
          <w:p w14:paraId="4AD1DDA7" w14:textId="77777777" w:rsidR="005C202B" w:rsidRPr="004B3327" w:rsidRDefault="005C202B" w:rsidP="005C202B">
            <w:pPr>
              <w:ind w:left="156" w:hanging="90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หมุนเวียน</w:t>
            </w:r>
          </w:p>
        </w:tc>
        <w:tc>
          <w:tcPr>
            <w:tcW w:w="1890" w:type="dxa"/>
            <w:vAlign w:val="bottom"/>
          </w:tcPr>
          <w:p w14:paraId="7031386A" w14:textId="266B9086" w:rsidR="005C202B" w:rsidRPr="004B3327" w:rsidRDefault="00B73A4D" w:rsidP="005C202B">
            <w:pPr>
              <w:tabs>
                <w:tab w:val="decimal" w:pos="1417"/>
              </w:tabs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4,755</w:t>
            </w:r>
          </w:p>
        </w:tc>
        <w:tc>
          <w:tcPr>
            <w:tcW w:w="1890" w:type="dxa"/>
            <w:vAlign w:val="bottom"/>
          </w:tcPr>
          <w:p w14:paraId="2B4E382A" w14:textId="493D543C" w:rsidR="005C202B" w:rsidRPr="004B3327" w:rsidRDefault="005C202B" w:rsidP="005C202B">
            <w:pPr>
              <w:tabs>
                <w:tab w:val="decimal" w:pos="1417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4,755</w:t>
            </w:r>
          </w:p>
        </w:tc>
      </w:tr>
      <w:tr w:rsidR="004B3327" w:rsidRPr="004B3327" w14:paraId="6EA5EC0B" w14:textId="77777777">
        <w:tc>
          <w:tcPr>
            <w:tcW w:w="5310" w:type="dxa"/>
            <w:vAlign w:val="bottom"/>
            <w:hideMark/>
          </w:tcPr>
          <w:p w14:paraId="4E0BD35C" w14:textId="77777777" w:rsidR="005C202B" w:rsidRPr="004B3327" w:rsidRDefault="005C202B" w:rsidP="005C202B">
            <w:pPr>
              <w:ind w:left="156" w:hanging="90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ไม่หมุนเวียน</w:t>
            </w:r>
          </w:p>
        </w:tc>
        <w:tc>
          <w:tcPr>
            <w:tcW w:w="1890" w:type="dxa"/>
            <w:vAlign w:val="bottom"/>
          </w:tcPr>
          <w:p w14:paraId="36B85427" w14:textId="02A1A172" w:rsidR="005C202B" w:rsidRPr="004B3327" w:rsidRDefault="0043036A" w:rsidP="005C202B">
            <w:pPr>
              <w:tabs>
                <w:tab w:val="decimal" w:pos="1417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23,286</w:t>
            </w:r>
          </w:p>
        </w:tc>
        <w:tc>
          <w:tcPr>
            <w:tcW w:w="1890" w:type="dxa"/>
            <w:vAlign w:val="bottom"/>
          </w:tcPr>
          <w:p w14:paraId="58812CF1" w14:textId="21BC69D3" w:rsidR="005C202B" w:rsidRPr="004B3327" w:rsidRDefault="005C202B" w:rsidP="005C202B">
            <w:pPr>
              <w:tabs>
                <w:tab w:val="decimal" w:pos="1417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26,519</w:t>
            </w:r>
          </w:p>
        </w:tc>
      </w:tr>
    </w:tbl>
    <w:p w14:paraId="2DC668C2" w14:textId="27ED1884" w:rsidR="00AC505D" w:rsidRPr="004B3327" w:rsidRDefault="00AC505D" w:rsidP="003E5905">
      <w:pPr>
        <w:spacing w:before="24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การเปลี่ยนแปลงของลูกหนี้ที่จะถึงกำหนดชำระในอนาคตภายใต้สัญญากับหน่วยงานของรัฐ</w:t>
      </w:r>
      <w:r w:rsidRPr="004B3327">
        <w:rPr>
          <w:rFonts w:ascii="Angsana New" w:hAnsi="Angsana New" w:hint="cs"/>
          <w:sz w:val="32"/>
          <w:szCs w:val="32"/>
        </w:rPr>
        <w:t xml:space="preserve"> - </w:t>
      </w:r>
      <w:r w:rsidRPr="004B3327">
        <w:rPr>
          <w:rFonts w:ascii="Angsana New" w:hAnsi="Angsana New" w:hint="cs"/>
          <w:sz w:val="32"/>
          <w:szCs w:val="32"/>
          <w:cs/>
        </w:rPr>
        <w:t>โครงการรถไฟฟ้าสายสีชมพูและสายสีเหลือง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มีรายละเอียดดังนี้</w:t>
      </w:r>
    </w:p>
    <w:tbl>
      <w:tblPr>
        <w:tblW w:w="909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6840"/>
        <w:gridCol w:w="2250"/>
      </w:tblGrid>
      <w:tr w:rsidR="004B3327" w:rsidRPr="004B3327" w14:paraId="34D485A5" w14:textId="77777777" w:rsidTr="0043589E">
        <w:trPr>
          <w:trHeight w:val="80"/>
        </w:trPr>
        <w:tc>
          <w:tcPr>
            <w:tcW w:w="9090" w:type="dxa"/>
            <w:gridSpan w:val="2"/>
          </w:tcPr>
          <w:p w14:paraId="2FADAD0D" w14:textId="77777777" w:rsidR="00AC505D" w:rsidRPr="004B3327" w:rsidRDefault="00AC505D">
            <w:pPr>
              <w:tabs>
                <w:tab w:val="left" w:pos="360"/>
                <w:tab w:val="center" w:pos="6390"/>
                <w:tab w:val="center" w:pos="8370"/>
              </w:tabs>
              <w:jc w:val="right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หน่วย: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 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)</w:t>
            </w:r>
          </w:p>
        </w:tc>
      </w:tr>
      <w:tr w:rsidR="004B3327" w:rsidRPr="004B3327" w14:paraId="385F8109" w14:textId="77777777" w:rsidTr="0043589E">
        <w:trPr>
          <w:cantSplit/>
        </w:trPr>
        <w:tc>
          <w:tcPr>
            <w:tcW w:w="6840" w:type="dxa"/>
          </w:tcPr>
          <w:p w14:paraId="5817CE13" w14:textId="77777777" w:rsidR="00AC505D" w:rsidRPr="004B3327" w:rsidRDefault="00AC505D">
            <w:pPr>
              <w:tabs>
                <w:tab w:val="left" w:pos="360"/>
                <w:tab w:val="center" w:pos="6390"/>
                <w:tab w:val="center" w:pos="8370"/>
              </w:tabs>
              <w:jc w:val="both"/>
              <w:rPr>
                <w:rFonts w:ascii="Angsana New" w:hAnsi="Angsana New"/>
                <w:sz w:val="32"/>
                <w:szCs w:val="32"/>
                <w:u w:val="single"/>
              </w:rPr>
            </w:pPr>
          </w:p>
        </w:tc>
        <w:tc>
          <w:tcPr>
            <w:tcW w:w="2250" w:type="dxa"/>
          </w:tcPr>
          <w:p w14:paraId="2449A584" w14:textId="77777777" w:rsidR="00AC505D" w:rsidRPr="004B3327" w:rsidRDefault="00AC505D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2"/>
                <w:szCs w:val="32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งบการเงินรวม</w:t>
            </w:r>
          </w:p>
        </w:tc>
      </w:tr>
      <w:tr w:rsidR="004B3327" w:rsidRPr="004B3327" w14:paraId="0E647183" w14:textId="77777777" w:rsidTr="0043589E">
        <w:trPr>
          <w:trHeight w:val="80"/>
        </w:trPr>
        <w:tc>
          <w:tcPr>
            <w:tcW w:w="6840" w:type="dxa"/>
            <w:vAlign w:val="bottom"/>
          </w:tcPr>
          <w:p w14:paraId="42E60611" w14:textId="1469DDC7" w:rsidR="00330DBE" w:rsidRPr="004B3327" w:rsidRDefault="00330DBE" w:rsidP="00330DBE">
            <w:pPr>
              <w:ind w:left="66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ยอดคงเหลือ ณ วันที่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เมษายน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256</w:t>
            </w:r>
            <w:r w:rsidR="00650697" w:rsidRPr="004B3327">
              <w:rPr>
                <w:rFonts w:ascii="Angsana New" w:hAnsi="Angsana New" w:hint="cs"/>
                <w:sz w:val="32"/>
                <w:szCs w:val="32"/>
              </w:rPr>
              <w:t>8</w:t>
            </w:r>
          </w:p>
        </w:tc>
        <w:tc>
          <w:tcPr>
            <w:tcW w:w="2250" w:type="dxa"/>
          </w:tcPr>
          <w:p w14:paraId="0D83A52D" w14:textId="37986977" w:rsidR="00330DBE" w:rsidRPr="004B3327" w:rsidRDefault="00650697" w:rsidP="00330DBE">
            <w:pPr>
              <w:tabs>
                <w:tab w:val="decimal" w:pos="1692"/>
              </w:tabs>
              <w:ind w:left="12" w:right="12"/>
              <w:jc w:val="both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31,274</w:t>
            </w:r>
          </w:p>
        </w:tc>
      </w:tr>
      <w:tr w:rsidR="004B3327" w:rsidRPr="004B3327" w14:paraId="5B6E3D20" w14:textId="77777777" w:rsidTr="0043589E">
        <w:trPr>
          <w:trHeight w:val="80"/>
        </w:trPr>
        <w:tc>
          <w:tcPr>
            <w:tcW w:w="6840" w:type="dxa"/>
          </w:tcPr>
          <w:p w14:paraId="6310C648" w14:textId="77777777" w:rsidR="00330DBE" w:rsidRPr="004B3327" w:rsidRDefault="00330DBE" w:rsidP="00330DBE">
            <w:pPr>
              <w:ind w:left="66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เพิ่มขึ้นจากดอกเบี้ย</w:t>
            </w:r>
          </w:p>
        </w:tc>
        <w:tc>
          <w:tcPr>
            <w:tcW w:w="2250" w:type="dxa"/>
          </w:tcPr>
          <w:p w14:paraId="1593A003" w14:textId="67BACB27" w:rsidR="00330DBE" w:rsidRPr="004B3327" w:rsidRDefault="004829EF" w:rsidP="00330DBE">
            <w:pPr>
              <w:tabs>
                <w:tab w:val="decimal" w:pos="1692"/>
              </w:tabs>
              <w:ind w:left="12" w:right="12"/>
              <w:jc w:val="both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1,522</w:t>
            </w:r>
          </w:p>
        </w:tc>
      </w:tr>
      <w:tr w:rsidR="004B3327" w:rsidRPr="004B3327" w14:paraId="1C696AE3" w14:textId="77777777" w:rsidTr="0043589E">
        <w:trPr>
          <w:trHeight w:val="80"/>
        </w:trPr>
        <w:tc>
          <w:tcPr>
            <w:tcW w:w="6840" w:type="dxa"/>
          </w:tcPr>
          <w:p w14:paraId="2F2BCAA5" w14:textId="77777777" w:rsidR="00330DBE" w:rsidRPr="004B3327" w:rsidRDefault="00330DBE" w:rsidP="00330DBE">
            <w:pPr>
              <w:ind w:left="66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รับชำระ</w:t>
            </w:r>
          </w:p>
        </w:tc>
        <w:tc>
          <w:tcPr>
            <w:tcW w:w="2250" w:type="dxa"/>
          </w:tcPr>
          <w:p w14:paraId="3E09E380" w14:textId="781F547C" w:rsidR="00330DBE" w:rsidRPr="004B3327" w:rsidRDefault="00040853" w:rsidP="00330DBE">
            <w:pPr>
              <w:pBdr>
                <w:bottom w:val="single" w:sz="4" w:space="1" w:color="auto"/>
              </w:pBdr>
              <w:tabs>
                <w:tab w:val="decimal" w:pos="1692"/>
              </w:tabs>
              <w:ind w:left="12" w:right="12"/>
              <w:jc w:val="both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(4,755)</w:t>
            </w:r>
          </w:p>
        </w:tc>
      </w:tr>
      <w:tr w:rsidR="004B3327" w:rsidRPr="004B3327" w14:paraId="540C28F1" w14:textId="77777777" w:rsidTr="0043589E">
        <w:trPr>
          <w:trHeight w:val="74"/>
        </w:trPr>
        <w:tc>
          <w:tcPr>
            <w:tcW w:w="6840" w:type="dxa"/>
            <w:vAlign w:val="bottom"/>
          </w:tcPr>
          <w:p w14:paraId="13364196" w14:textId="4FD835AD" w:rsidR="00330DBE" w:rsidRPr="004B3327" w:rsidRDefault="00330DBE" w:rsidP="00330DBE">
            <w:pPr>
              <w:ind w:left="66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ยอดคงเหลือ ณ วันที่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31 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มีนาคม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256</w:t>
            </w:r>
            <w:r w:rsidR="00650697" w:rsidRPr="004B3327">
              <w:rPr>
                <w:rFonts w:ascii="Angsana New" w:hAnsi="Angsana New" w:hint="cs"/>
                <w:sz w:val="32"/>
                <w:szCs w:val="32"/>
              </w:rPr>
              <w:t>9</w:t>
            </w:r>
          </w:p>
        </w:tc>
        <w:tc>
          <w:tcPr>
            <w:tcW w:w="2250" w:type="dxa"/>
          </w:tcPr>
          <w:p w14:paraId="237ED709" w14:textId="46CD917B" w:rsidR="00330DBE" w:rsidRPr="004B3327" w:rsidRDefault="003F75CA" w:rsidP="00330DBE">
            <w:pPr>
              <w:pBdr>
                <w:bottom w:val="double" w:sz="4" w:space="1" w:color="auto"/>
              </w:pBdr>
              <w:tabs>
                <w:tab w:val="decimal" w:pos="1692"/>
              </w:tabs>
              <w:ind w:left="12" w:right="12"/>
              <w:jc w:val="both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28,041</w:t>
            </w:r>
          </w:p>
        </w:tc>
      </w:tr>
    </w:tbl>
    <w:p w14:paraId="453BE2DD" w14:textId="264CDDEE" w:rsidR="00F62341" w:rsidRPr="004B3327" w:rsidRDefault="00233C9F" w:rsidP="00B06781">
      <w:pPr>
        <w:spacing w:before="24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AC505D" w:rsidRPr="004B3327">
        <w:rPr>
          <w:rFonts w:ascii="Angsana New" w:hAnsi="Angsana New" w:hint="cs"/>
          <w:sz w:val="32"/>
          <w:szCs w:val="32"/>
          <w:cs/>
        </w:rPr>
        <w:t>ยอดคงเหลือของลูกหนี้ดังกล่าวประกอบไปด้วย ลูกหนี้ที่จะถึงกำหนดชำระใน</w:t>
      </w:r>
      <w:r w:rsidR="00AC505D" w:rsidRPr="004B3327">
        <w:rPr>
          <w:rFonts w:ascii="Angsana New" w:hAnsi="Angsana New" w:hint="cs"/>
          <w:spacing w:val="-4"/>
          <w:sz w:val="32"/>
          <w:szCs w:val="32"/>
          <w:cs/>
        </w:rPr>
        <w:t>อนาคตภายใต้สัญญากับหน่วยงานของรัฐ สำหรับ</w:t>
      </w:r>
      <w:r w:rsidR="00AC505D" w:rsidRPr="004B3327">
        <w:rPr>
          <w:rFonts w:ascii="Angsana New" w:hAnsi="Angsana New" w:hint="cs"/>
          <w:sz w:val="32"/>
          <w:szCs w:val="32"/>
          <w:cs/>
        </w:rPr>
        <w:t>โครงการรถไฟฟ้าสายสีชมพูจำนวนเงิน</w:t>
      </w:r>
      <w:r w:rsidR="00AC505D" w:rsidRPr="004B3327">
        <w:rPr>
          <w:rFonts w:ascii="Angsana New" w:hAnsi="Angsana New" w:hint="cs"/>
          <w:sz w:val="32"/>
          <w:szCs w:val="32"/>
        </w:rPr>
        <w:t xml:space="preserve"> </w:t>
      </w:r>
      <w:r w:rsidR="002B023E" w:rsidRPr="004B3327">
        <w:rPr>
          <w:rFonts w:ascii="Angsana New" w:hAnsi="Angsana New" w:hint="cs"/>
          <w:sz w:val="32"/>
          <w:szCs w:val="32"/>
        </w:rPr>
        <w:t xml:space="preserve">13,093 </w:t>
      </w:r>
      <w:r w:rsidR="00AC505D" w:rsidRPr="004B3327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="00AC505D" w:rsidRPr="004B3327">
        <w:rPr>
          <w:rFonts w:ascii="Angsana New" w:hAnsi="Angsana New" w:hint="cs"/>
          <w:sz w:val="32"/>
          <w:szCs w:val="32"/>
        </w:rPr>
        <w:t>(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650697" w:rsidRPr="004B3327">
        <w:rPr>
          <w:rFonts w:ascii="Angsana New" w:hAnsi="Angsana New" w:hint="cs"/>
          <w:sz w:val="32"/>
          <w:szCs w:val="32"/>
        </w:rPr>
        <w:t>8</w:t>
      </w:r>
      <w:r w:rsidR="00AC505D" w:rsidRPr="004B3327">
        <w:rPr>
          <w:rFonts w:ascii="Angsana New" w:hAnsi="Angsana New" w:hint="cs"/>
          <w:sz w:val="32"/>
          <w:szCs w:val="32"/>
        </w:rPr>
        <w:t xml:space="preserve">: </w:t>
      </w:r>
      <w:r w:rsidR="00650697" w:rsidRPr="004B3327">
        <w:rPr>
          <w:rFonts w:ascii="Angsana New" w:hAnsi="Angsana New" w:hint="cs"/>
          <w:sz w:val="32"/>
          <w:szCs w:val="32"/>
        </w:rPr>
        <w:t>14,602</w:t>
      </w:r>
      <w:r w:rsidR="00650697" w:rsidRPr="004B3327" w:rsidDel="00E23B6F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</w:rPr>
        <w:t xml:space="preserve">                      </w:t>
      </w:r>
      <w:r w:rsidR="00AC505D" w:rsidRPr="004B3327">
        <w:rPr>
          <w:rFonts w:ascii="Angsana New" w:hAnsi="Angsana New" w:hint="cs"/>
          <w:sz w:val="32"/>
          <w:szCs w:val="32"/>
          <w:cs/>
        </w:rPr>
        <w:t>ล้านบาท)</w:t>
      </w:r>
      <w:r w:rsidR="00AC505D" w:rsidRPr="004B3327">
        <w:rPr>
          <w:rFonts w:ascii="Angsana New" w:hAnsi="Angsana New" w:hint="cs"/>
          <w:sz w:val="32"/>
          <w:szCs w:val="32"/>
        </w:rPr>
        <w:t xml:space="preserve"> </w:t>
      </w:r>
      <w:r w:rsidR="00AC505D" w:rsidRPr="004B3327">
        <w:rPr>
          <w:rFonts w:ascii="Angsana New" w:hAnsi="Angsana New" w:hint="cs"/>
          <w:sz w:val="32"/>
          <w:szCs w:val="32"/>
          <w:cs/>
        </w:rPr>
        <w:t>และสายสีเหลืองเป็นจำนวนเงิน</w:t>
      </w:r>
      <w:r w:rsidR="00AC505D" w:rsidRPr="004B3327">
        <w:rPr>
          <w:rFonts w:ascii="Angsana New" w:hAnsi="Angsana New" w:hint="cs"/>
          <w:sz w:val="32"/>
          <w:szCs w:val="32"/>
        </w:rPr>
        <w:t xml:space="preserve"> </w:t>
      </w:r>
      <w:r w:rsidR="00BC0BA3" w:rsidRPr="004B3327">
        <w:rPr>
          <w:rFonts w:ascii="Angsana New" w:hAnsi="Angsana New" w:hint="cs"/>
          <w:sz w:val="32"/>
          <w:szCs w:val="32"/>
        </w:rPr>
        <w:t xml:space="preserve">14,948 </w:t>
      </w:r>
      <w:r w:rsidR="00AC505D" w:rsidRPr="004B3327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="00AC505D" w:rsidRPr="004B3327">
        <w:rPr>
          <w:rFonts w:ascii="Angsana New" w:hAnsi="Angsana New" w:hint="cs"/>
          <w:sz w:val="32"/>
          <w:szCs w:val="32"/>
        </w:rPr>
        <w:t>(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650697" w:rsidRPr="004B3327">
        <w:rPr>
          <w:rFonts w:ascii="Angsana New" w:hAnsi="Angsana New" w:hint="cs"/>
          <w:sz w:val="32"/>
          <w:szCs w:val="32"/>
        </w:rPr>
        <w:t>8</w:t>
      </w:r>
      <w:r w:rsidR="00AC505D" w:rsidRPr="004B3327">
        <w:rPr>
          <w:rFonts w:ascii="Angsana New" w:hAnsi="Angsana New" w:hint="cs"/>
          <w:sz w:val="32"/>
          <w:szCs w:val="32"/>
        </w:rPr>
        <w:t xml:space="preserve">: </w:t>
      </w:r>
      <w:r w:rsidR="00650697" w:rsidRPr="004B3327">
        <w:rPr>
          <w:rFonts w:ascii="Angsana New" w:hAnsi="Angsana New" w:hint="cs"/>
          <w:sz w:val="32"/>
          <w:szCs w:val="32"/>
        </w:rPr>
        <w:t xml:space="preserve">16,672 </w:t>
      </w:r>
      <w:r w:rsidR="00AC505D" w:rsidRPr="004B3327">
        <w:rPr>
          <w:rFonts w:ascii="Angsana New" w:hAnsi="Angsana New" w:hint="cs"/>
          <w:sz w:val="32"/>
          <w:szCs w:val="32"/>
          <w:cs/>
        </w:rPr>
        <w:t>ล้านบาท)</w:t>
      </w:r>
    </w:p>
    <w:p w14:paraId="287D095D" w14:textId="6DEABB64" w:rsidR="00DF685C" w:rsidRPr="004B3327" w:rsidRDefault="00233C9F" w:rsidP="00233C9F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DF685C" w:rsidRPr="004B3327">
        <w:rPr>
          <w:rFonts w:ascii="Angsana New" w:hAnsi="Angsana New" w:hint="cs"/>
          <w:sz w:val="32"/>
          <w:szCs w:val="32"/>
          <w:cs/>
        </w:rPr>
        <w:t xml:space="preserve">ในระหว่างปี </w:t>
      </w:r>
      <w:r w:rsidR="00A96B9F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="00DF685C" w:rsidRPr="004B3327">
        <w:rPr>
          <w:rFonts w:ascii="Angsana New" w:hAnsi="Angsana New" w:hint="cs"/>
          <w:sz w:val="32"/>
          <w:szCs w:val="32"/>
          <w:cs/>
        </w:rPr>
        <w:t>รับรู้รายได้จากการให้บริการรับเหมาก่อสร้างและจัดกา</w:t>
      </w:r>
      <w:r w:rsidR="00AB3038" w:rsidRPr="004B3327">
        <w:rPr>
          <w:rFonts w:ascii="Angsana New" w:hAnsi="Angsana New" w:hint="cs"/>
          <w:sz w:val="32"/>
          <w:szCs w:val="32"/>
          <w:cs/>
        </w:rPr>
        <w:t>ร</w:t>
      </w:r>
      <w:r w:rsidR="00DF685C" w:rsidRPr="004B3327">
        <w:rPr>
          <w:rFonts w:ascii="Angsana New" w:hAnsi="Angsana New" w:hint="cs"/>
          <w:sz w:val="32"/>
          <w:szCs w:val="32"/>
          <w:cs/>
        </w:rPr>
        <w:t xml:space="preserve">รถไฟฟ้าภายใต้สัญญาสัมปทานข้างต้นเป็นจำนวน </w:t>
      </w:r>
      <w:r w:rsidR="00BF5958" w:rsidRPr="004B3327">
        <w:rPr>
          <w:rFonts w:ascii="Angsana New" w:hAnsi="Angsana New" w:hint="cs"/>
          <w:sz w:val="32"/>
          <w:szCs w:val="32"/>
        </w:rPr>
        <w:t>399</w:t>
      </w:r>
      <w:r w:rsidR="00650697" w:rsidRPr="004B3327">
        <w:rPr>
          <w:rFonts w:ascii="Angsana New" w:hAnsi="Angsana New" w:hint="cs"/>
          <w:sz w:val="32"/>
          <w:szCs w:val="32"/>
        </w:rPr>
        <w:t xml:space="preserve"> </w:t>
      </w:r>
      <w:r w:rsidR="00DF685C" w:rsidRPr="004B3327">
        <w:rPr>
          <w:rFonts w:ascii="Angsana New" w:hAnsi="Angsana New" w:hint="cs"/>
          <w:sz w:val="32"/>
          <w:szCs w:val="32"/>
          <w:cs/>
        </w:rPr>
        <w:t>ล้านบาท (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650697" w:rsidRPr="004B3327">
        <w:rPr>
          <w:rFonts w:ascii="Angsana New" w:hAnsi="Angsana New" w:hint="cs"/>
          <w:sz w:val="32"/>
          <w:szCs w:val="32"/>
        </w:rPr>
        <w:t>8</w:t>
      </w:r>
      <w:r w:rsidR="00DF685C" w:rsidRPr="004B3327">
        <w:rPr>
          <w:rFonts w:ascii="Angsana New" w:hAnsi="Angsana New" w:hint="cs"/>
          <w:sz w:val="32"/>
          <w:szCs w:val="32"/>
        </w:rPr>
        <w:t xml:space="preserve">: </w:t>
      </w:r>
      <w:r w:rsidR="00650697" w:rsidRPr="004B3327">
        <w:rPr>
          <w:rFonts w:ascii="Angsana New" w:hAnsi="Angsana New" w:hint="cs"/>
          <w:sz w:val="32"/>
          <w:szCs w:val="32"/>
        </w:rPr>
        <w:t xml:space="preserve">1,130 </w:t>
      </w:r>
      <w:r w:rsidR="00DF685C" w:rsidRPr="004B3327">
        <w:rPr>
          <w:rFonts w:ascii="Angsana New" w:hAnsi="Angsana New" w:hint="cs"/>
          <w:sz w:val="32"/>
          <w:szCs w:val="32"/>
          <w:cs/>
        </w:rPr>
        <w:t>ล้านบาท)</w:t>
      </w:r>
    </w:p>
    <w:p w14:paraId="4674ABF8" w14:textId="55A41D4D" w:rsidR="00C2081A" w:rsidRPr="004B3327" w:rsidRDefault="00233C9F" w:rsidP="00233C9F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A96B9F"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="008F0347" w:rsidRPr="004B3327">
        <w:rPr>
          <w:rFonts w:ascii="Angsana New" w:hAnsi="Angsana New" w:hint="cs"/>
          <w:sz w:val="32"/>
          <w:szCs w:val="32"/>
          <w:cs/>
        </w:rPr>
        <w:t>มีภาระผูกพันการบำรุงรักษาหรือปรับปรุงซ่อมแซมใหญ่ของโครงการรถไฟฟ้าภายใต้สัญญาสัมปท</w:t>
      </w:r>
      <w:r w:rsidR="00DF7AAE" w:rsidRPr="004B3327">
        <w:rPr>
          <w:rFonts w:ascii="Angsana New" w:hAnsi="Angsana New" w:hint="cs"/>
          <w:sz w:val="32"/>
          <w:szCs w:val="32"/>
          <w:cs/>
        </w:rPr>
        <w:t>านโครงการรถไฟฟ้าส</w:t>
      </w:r>
      <w:r w:rsidR="00BF6C59" w:rsidRPr="004B3327">
        <w:rPr>
          <w:rFonts w:ascii="Angsana New" w:hAnsi="Angsana New" w:hint="cs"/>
          <w:sz w:val="32"/>
          <w:szCs w:val="32"/>
          <w:cs/>
        </w:rPr>
        <w:t>ายสีเขียว สีชมพู สีเหลือง</w:t>
      </w:r>
      <w:r w:rsidR="008F0347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780B17" w:rsidRPr="004B3327">
        <w:rPr>
          <w:rFonts w:ascii="Angsana New" w:hAnsi="Angsana New" w:hint="cs"/>
          <w:sz w:val="32"/>
          <w:szCs w:val="32"/>
          <w:cs/>
        </w:rPr>
        <w:t>และสีทอง</w:t>
      </w:r>
      <w:r w:rsidR="008F0347" w:rsidRPr="004B3327">
        <w:rPr>
          <w:rFonts w:ascii="Angsana New" w:hAnsi="Angsana New" w:hint="cs"/>
          <w:sz w:val="32"/>
          <w:szCs w:val="32"/>
          <w:cs/>
        </w:rPr>
        <w:t xml:space="preserve"> ซึ่งได้ถูกบันทึกอยู่ภายใต้บัญชีประมาณการหนี้สิน ตามที่กล่าวไว้ในหมายเหตุประกอบงบการเงินข้อ </w:t>
      </w:r>
      <w:bookmarkEnd w:id="54"/>
      <w:r w:rsidR="003444B9" w:rsidRPr="004B3327">
        <w:rPr>
          <w:rFonts w:ascii="Angsana New" w:hAnsi="Angsana New" w:hint="cs"/>
          <w:sz w:val="32"/>
          <w:szCs w:val="32"/>
        </w:rPr>
        <w:t>3</w:t>
      </w:r>
      <w:r w:rsidR="00DC0592" w:rsidRPr="004B3327">
        <w:rPr>
          <w:rFonts w:ascii="Angsana New" w:hAnsi="Angsana New" w:hint="cs"/>
          <w:sz w:val="32"/>
          <w:szCs w:val="32"/>
        </w:rPr>
        <w:t>7</w:t>
      </w:r>
    </w:p>
    <w:p w14:paraId="10445B15" w14:textId="77777777" w:rsidR="004F7EEB" w:rsidRPr="004B3327" w:rsidRDefault="004F7EEB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54C6C3AE" w14:textId="3C7180FD" w:rsidR="005B4205" w:rsidRPr="004B3327" w:rsidRDefault="0030585B" w:rsidP="00233C9F">
      <w:pPr>
        <w:pStyle w:val="Heading1"/>
        <w:tabs>
          <w:tab w:val="left" w:pos="1890"/>
        </w:tabs>
        <w:spacing w:before="120" w:after="120"/>
        <w:ind w:left="605" w:hanging="605"/>
        <w:jc w:val="thaiDistribute"/>
        <w:rPr>
          <w:b/>
          <w:bCs/>
          <w:sz w:val="32"/>
          <w:szCs w:val="32"/>
        </w:rPr>
      </w:pPr>
      <w:bookmarkStart w:id="63" w:name="_Toc230988175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1</w:t>
      </w:r>
      <w:r w:rsidR="004F7EEB" w:rsidRPr="004B3327">
        <w:rPr>
          <w:rFonts w:hint="cs"/>
          <w:b/>
          <w:bCs/>
          <w:sz w:val="32"/>
          <w:szCs w:val="32"/>
          <w:lang w:val="en-US"/>
        </w:rPr>
        <w:t>3</w:t>
      </w:r>
      <w:r w:rsidR="008F0347" w:rsidRPr="004B3327">
        <w:rPr>
          <w:rFonts w:hint="cs"/>
          <w:b/>
          <w:bCs/>
          <w:sz w:val="32"/>
          <w:szCs w:val="32"/>
          <w:cs/>
        </w:rPr>
        <w:t>.</w:t>
      </w:r>
      <w:r w:rsidR="008F0347" w:rsidRPr="004B3327">
        <w:rPr>
          <w:rFonts w:hint="cs"/>
          <w:b/>
          <w:bCs/>
          <w:sz w:val="32"/>
          <w:szCs w:val="32"/>
          <w:cs/>
        </w:rPr>
        <w:tab/>
        <w:t>ลูกหนี้ภายใต้สัญญาซื้อขายพร้อมติดตั้งระบบการเดินรถ</w:t>
      </w:r>
      <w:bookmarkEnd w:id="63"/>
    </w:p>
    <w:p w14:paraId="2168A7D1" w14:textId="7BAC89DD" w:rsidR="007B2760" w:rsidRPr="002C09DB" w:rsidRDefault="00233C9F" w:rsidP="007C4EA2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7B2760" w:rsidRPr="004B3327">
        <w:rPr>
          <w:rFonts w:ascii="Angsana New" w:hAnsi="Angsana New" w:hint="cs"/>
          <w:sz w:val="32"/>
          <w:szCs w:val="32"/>
          <w:cs/>
        </w:rPr>
        <w:t>ลูกหนี้ดังกล่าว ประกอบด้วยรายการ</w:t>
      </w:r>
      <w:r w:rsidR="00FC4A79">
        <w:rPr>
          <w:rFonts w:ascii="Angsana New" w:hAnsi="Angsana New" w:hint="cs"/>
          <w:sz w:val="32"/>
          <w:szCs w:val="32"/>
          <w:cs/>
        </w:rPr>
        <w:t xml:space="preserve"> </w:t>
      </w:r>
      <w:r w:rsidR="007B2760" w:rsidRPr="002C09DB">
        <w:rPr>
          <w:rFonts w:ascii="Angsana New" w:hAnsi="Angsana New" w:hint="cs"/>
          <w:sz w:val="32"/>
          <w:szCs w:val="32"/>
          <w:cs/>
        </w:rPr>
        <w:t xml:space="preserve">ลูกหนี้การให้บริการตามสัญญาซื้อขายพร้อมติดตั้งระบบการเดินรถ </w:t>
      </w:r>
      <w:r w:rsidR="007B2760" w:rsidRPr="002C09DB">
        <w:rPr>
          <w:rFonts w:ascii="Angsana New" w:hAnsi="Angsana New" w:hint="cs"/>
          <w:sz w:val="32"/>
          <w:szCs w:val="32"/>
        </w:rPr>
        <w:t>(</w:t>
      </w:r>
      <w:r w:rsidR="007B2760" w:rsidRPr="002C09DB">
        <w:rPr>
          <w:rFonts w:ascii="Angsana New" w:hAnsi="Angsana New" w:hint="cs"/>
          <w:sz w:val="32"/>
          <w:szCs w:val="32"/>
          <w:cs/>
        </w:rPr>
        <w:t xml:space="preserve">ไฟฟ้าและเครื่องกล) ที่เกี่ยวข้องกับโครงการระบบขนส่งมวลชนขนาดรองสายสีทอง ตามรายละเอียดที่กล่าวไว้ในหมายเหตุประกอบงบการเงินข้อ </w:t>
      </w:r>
      <w:r w:rsidR="007B2760" w:rsidRPr="002C09DB">
        <w:rPr>
          <w:rFonts w:ascii="Angsana New" w:hAnsi="Angsana New" w:hint="cs"/>
          <w:sz w:val="32"/>
          <w:szCs w:val="32"/>
        </w:rPr>
        <w:t xml:space="preserve">1.2.2 </w:t>
      </w:r>
      <w:r w:rsidR="007B2760" w:rsidRPr="002C09DB">
        <w:rPr>
          <w:rFonts w:ascii="Angsana New" w:hAnsi="Angsana New" w:hint="cs"/>
          <w:sz w:val="32"/>
          <w:szCs w:val="32"/>
          <w:cs/>
        </w:rPr>
        <w:t xml:space="preserve">ข) ณ วันที่ </w:t>
      </w:r>
      <w:r w:rsidR="007B2760" w:rsidRPr="002C09DB">
        <w:rPr>
          <w:rFonts w:ascii="Angsana New" w:hAnsi="Angsana New" w:hint="cs"/>
          <w:sz w:val="32"/>
          <w:szCs w:val="32"/>
        </w:rPr>
        <w:t xml:space="preserve">31 </w:t>
      </w:r>
      <w:r w:rsidR="007B2760" w:rsidRPr="002C09DB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7B2760" w:rsidRPr="002C09DB">
        <w:rPr>
          <w:rFonts w:ascii="Angsana New" w:hAnsi="Angsana New" w:hint="cs"/>
          <w:sz w:val="32"/>
          <w:szCs w:val="32"/>
        </w:rPr>
        <w:t>256</w:t>
      </w:r>
      <w:r w:rsidR="00375446" w:rsidRPr="002C09DB">
        <w:rPr>
          <w:rFonts w:ascii="Angsana New" w:hAnsi="Angsana New" w:hint="cs"/>
          <w:sz w:val="32"/>
          <w:szCs w:val="32"/>
        </w:rPr>
        <w:t>9</w:t>
      </w:r>
      <w:r w:rsidR="007B2760" w:rsidRPr="002C09DB">
        <w:rPr>
          <w:rFonts w:ascii="Angsana New" w:hAnsi="Angsana New" w:hint="cs"/>
          <w:sz w:val="32"/>
          <w:szCs w:val="32"/>
          <w:cs/>
        </w:rPr>
        <w:t xml:space="preserve"> บริษัทย่อยมียอดคงเหลือของลูกหนี้ภายใต้สัญญาดังกล่าวเป็นจำนวน </w:t>
      </w:r>
      <w:r w:rsidR="00F54B1C" w:rsidRPr="002C09DB">
        <w:rPr>
          <w:rFonts w:ascii="Angsana New" w:hAnsi="Angsana New" w:hint="cs"/>
          <w:sz w:val="32"/>
          <w:szCs w:val="32"/>
        </w:rPr>
        <w:t>128</w:t>
      </w:r>
      <w:r w:rsidR="007B2760" w:rsidRPr="002C09DB">
        <w:rPr>
          <w:rFonts w:ascii="Angsana New" w:hAnsi="Angsana New" w:hint="cs"/>
          <w:sz w:val="32"/>
          <w:szCs w:val="32"/>
        </w:rPr>
        <w:t xml:space="preserve"> </w:t>
      </w:r>
      <w:r w:rsidR="007B2760" w:rsidRPr="002C09DB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="007B2760" w:rsidRPr="002C09DB">
        <w:rPr>
          <w:rFonts w:ascii="Angsana New" w:hAnsi="Angsana New" w:hint="cs"/>
          <w:sz w:val="32"/>
          <w:szCs w:val="32"/>
        </w:rPr>
        <w:t>(256</w:t>
      </w:r>
      <w:r w:rsidR="00375446" w:rsidRPr="002C09DB">
        <w:rPr>
          <w:rFonts w:ascii="Angsana New" w:hAnsi="Angsana New" w:hint="cs"/>
          <w:sz w:val="32"/>
          <w:szCs w:val="32"/>
        </w:rPr>
        <w:t>8</w:t>
      </w:r>
      <w:r w:rsidR="007B2760" w:rsidRPr="002C09DB">
        <w:rPr>
          <w:rFonts w:ascii="Angsana New" w:hAnsi="Angsana New" w:hint="cs"/>
          <w:sz w:val="32"/>
          <w:szCs w:val="32"/>
        </w:rPr>
        <w:t xml:space="preserve">: </w:t>
      </w:r>
      <w:r w:rsidR="00375446" w:rsidRPr="002C09DB">
        <w:rPr>
          <w:rFonts w:ascii="Angsana New" w:hAnsi="Angsana New" w:hint="cs"/>
          <w:sz w:val="32"/>
          <w:szCs w:val="32"/>
        </w:rPr>
        <w:t>133</w:t>
      </w:r>
      <w:r w:rsidR="007B2760" w:rsidRPr="002C09DB">
        <w:rPr>
          <w:rFonts w:ascii="Angsana New" w:hAnsi="Angsana New" w:hint="cs"/>
          <w:sz w:val="32"/>
          <w:szCs w:val="32"/>
        </w:rPr>
        <w:t xml:space="preserve"> </w:t>
      </w:r>
      <w:r w:rsidR="007B2760" w:rsidRPr="002C09DB">
        <w:rPr>
          <w:rFonts w:ascii="Angsana New" w:hAnsi="Angsana New" w:hint="cs"/>
          <w:sz w:val="32"/>
          <w:szCs w:val="32"/>
          <w:cs/>
        </w:rPr>
        <w:t>ล้านบาท)</w:t>
      </w:r>
    </w:p>
    <w:tbl>
      <w:tblPr>
        <w:tblW w:w="8730" w:type="dxa"/>
        <w:tblInd w:w="810" w:type="dxa"/>
        <w:tblLayout w:type="fixed"/>
        <w:tblLook w:val="0000" w:firstRow="0" w:lastRow="0" w:firstColumn="0" w:lastColumn="0" w:noHBand="0" w:noVBand="0"/>
      </w:tblPr>
      <w:tblGrid>
        <w:gridCol w:w="5130"/>
        <w:gridCol w:w="1800"/>
        <w:gridCol w:w="1800"/>
      </w:tblGrid>
      <w:tr w:rsidR="004B3327" w:rsidRPr="004B3327" w14:paraId="387E9F8F" w14:textId="77777777" w:rsidTr="0043589E">
        <w:trPr>
          <w:tblHeader/>
        </w:trPr>
        <w:tc>
          <w:tcPr>
            <w:tcW w:w="5130" w:type="dxa"/>
            <w:vAlign w:val="bottom"/>
          </w:tcPr>
          <w:p w14:paraId="3462B195" w14:textId="77777777" w:rsidR="0036084F" w:rsidRPr="004B3327" w:rsidRDefault="0036084F" w:rsidP="001708DF">
            <w:pPr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</w:p>
        </w:tc>
        <w:tc>
          <w:tcPr>
            <w:tcW w:w="3600" w:type="dxa"/>
            <w:gridSpan w:val="2"/>
            <w:vAlign w:val="bottom"/>
          </w:tcPr>
          <w:p w14:paraId="49435E1F" w14:textId="5D614C75" w:rsidR="0036084F" w:rsidRPr="004B3327" w:rsidRDefault="0036084F" w:rsidP="001708DF">
            <w:pPr>
              <w:jc w:val="right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(หน่วย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: </w:t>
            </w:r>
            <w:r w:rsidR="00F91D88" w:rsidRPr="004B3327">
              <w:rPr>
                <w:rFonts w:ascii="Angsana New" w:hAnsi="Angsana New" w:hint="cs"/>
                <w:sz w:val="32"/>
                <w:szCs w:val="32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)</w:t>
            </w:r>
          </w:p>
        </w:tc>
      </w:tr>
      <w:tr w:rsidR="004B3327" w:rsidRPr="004B3327" w14:paraId="3A01962E" w14:textId="77777777" w:rsidTr="0043589E">
        <w:trPr>
          <w:tblHeader/>
        </w:trPr>
        <w:tc>
          <w:tcPr>
            <w:tcW w:w="5130" w:type="dxa"/>
            <w:vAlign w:val="bottom"/>
          </w:tcPr>
          <w:p w14:paraId="6CBBF1AF" w14:textId="77777777" w:rsidR="0036084F" w:rsidRPr="004B3327" w:rsidRDefault="0036084F" w:rsidP="001708DF">
            <w:pPr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</w:p>
        </w:tc>
        <w:tc>
          <w:tcPr>
            <w:tcW w:w="3600" w:type="dxa"/>
            <w:gridSpan w:val="2"/>
            <w:vAlign w:val="bottom"/>
          </w:tcPr>
          <w:p w14:paraId="0133C462" w14:textId="77777777" w:rsidR="0036084F" w:rsidRPr="004B3327" w:rsidRDefault="0036084F" w:rsidP="001708D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งบการเงินรวม</w:t>
            </w:r>
          </w:p>
        </w:tc>
      </w:tr>
      <w:tr w:rsidR="004B3327" w:rsidRPr="004B3327" w14:paraId="0474E2F3" w14:textId="77777777" w:rsidTr="0043589E">
        <w:tc>
          <w:tcPr>
            <w:tcW w:w="5130" w:type="dxa"/>
            <w:vAlign w:val="bottom"/>
          </w:tcPr>
          <w:p w14:paraId="69EB2D7D" w14:textId="77777777" w:rsidR="00B13100" w:rsidRPr="004B3327" w:rsidRDefault="00B13100" w:rsidP="00B13100">
            <w:pPr>
              <w:ind w:left="173" w:hanging="173"/>
              <w:rPr>
                <w:rFonts w:ascii="Angsana New" w:hAnsi="Angsana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800" w:type="dxa"/>
            <w:vAlign w:val="bottom"/>
          </w:tcPr>
          <w:p w14:paraId="7E3D0459" w14:textId="1BF50A8C" w:rsidR="00B13100" w:rsidRPr="004B3327" w:rsidRDefault="00B13100" w:rsidP="00B13100">
            <w:pPr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2569</w:t>
            </w:r>
          </w:p>
        </w:tc>
        <w:tc>
          <w:tcPr>
            <w:tcW w:w="1800" w:type="dxa"/>
            <w:vAlign w:val="bottom"/>
          </w:tcPr>
          <w:p w14:paraId="05DCD8C6" w14:textId="03681150" w:rsidR="00B13100" w:rsidRPr="004B3327" w:rsidRDefault="00B13100" w:rsidP="00B13100">
            <w:pPr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2568</w:t>
            </w:r>
          </w:p>
        </w:tc>
      </w:tr>
      <w:tr w:rsidR="004B3327" w:rsidRPr="004B3327" w14:paraId="2D2C1B7C" w14:textId="77777777" w:rsidTr="0043589E">
        <w:tc>
          <w:tcPr>
            <w:tcW w:w="5130" w:type="dxa"/>
            <w:vAlign w:val="bottom"/>
          </w:tcPr>
          <w:p w14:paraId="543306BC" w14:textId="6D52759A" w:rsidR="00B13100" w:rsidRPr="004B3327" w:rsidRDefault="00B13100" w:rsidP="00B13100">
            <w:pPr>
              <w:ind w:left="173" w:hanging="107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ลูกหนี้ผู้ว่าจ้างและดอกเบี้ยค้างรับ</w:t>
            </w:r>
          </w:p>
        </w:tc>
        <w:tc>
          <w:tcPr>
            <w:tcW w:w="1800" w:type="dxa"/>
            <w:vAlign w:val="bottom"/>
          </w:tcPr>
          <w:p w14:paraId="44963988" w14:textId="73BC47B2" w:rsidR="00B13100" w:rsidRPr="004B3327" w:rsidRDefault="00552F0A" w:rsidP="00B13100">
            <w:pPr>
              <w:pBdr>
                <w:bottom w:val="double" w:sz="4" w:space="1" w:color="auto"/>
              </w:pBdr>
              <w:tabs>
                <w:tab w:val="decimal" w:pos="1241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128</w:t>
            </w:r>
          </w:p>
        </w:tc>
        <w:tc>
          <w:tcPr>
            <w:tcW w:w="1800" w:type="dxa"/>
            <w:vAlign w:val="bottom"/>
          </w:tcPr>
          <w:p w14:paraId="5229EB13" w14:textId="4D7BC8CE" w:rsidR="00B13100" w:rsidRPr="004B3327" w:rsidRDefault="00B13100" w:rsidP="00B13100">
            <w:pPr>
              <w:pBdr>
                <w:bottom w:val="double" w:sz="4" w:space="1" w:color="auto"/>
              </w:pBdr>
              <w:tabs>
                <w:tab w:val="decimal" w:pos="1241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133</w:t>
            </w:r>
          </w:p>
        </w:tc>
      </w:tr>
      <w:tr w:rsidR="004B3327" w:rsidRPr="004B3327" w14:paraId="4EB6F9EB" w14:textId="77777777" w:rsidTr="0043589E">
        <w:tc>
          <w:tcPr>
            <w:tcW w:w="5130" w:type="dxa"/>
            <w:vAlign w:val="bottom"/>
          </w:tcPr>
          <w:p w14:paraId="64246C73" w14:textId="77777777" w:rsidR="00B13100" w:rsidRPr="004B3327" w:rsidRDefault="00B13100" w:rsidP="00B13100">
            <w:pPr>
              <w:ind w:left="173" w:hanging="107"/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1800" w:type="dxa"/>
            <w:vAlign w:val="bottom"/>
          </w:tcPr>
          <w:p w14:paraId="64615F54" w14:textId="77777777" w:rsidR="00B13100" w:rsidRPr="004B3327" w:rsidRDefault="00B13100" w:rsidP="00B13100">
            <w:pPr>
              <w:tabs>
                <w:tab w:val="decimal" w:pos="1241"/>
              </w:tabs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800" w:type="dxa"/>
            <w:vAlign w:val="bottom"/>
          </w:tcPr>
          <w:p w14:paraId="0692F468" w14:textId="77777777" w:rsidR="00B13100" w:rsidRPr="004B3327" w:rsidRDefault="00B13100" w:rsidP="00B13100">
            <w:pPr>
              <w:tabs>
                <w:tab w:val="decimal" w:pos="1241"/>
              </w:tabs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4B3327" w:rsidRPr="004B3327" w14:paraId="13AE2AC9" w14:textId="77777777" w:rsidTr="0043589E">
        <w:tc>
          <w:tcPr>
            <w:tcW w:w="5130" w:type="dxa"/>
            <w:vAlign w:val="bottom"/>
          </w:tcPr>
          <w:p w14:paraId="1D41E3BE" w14:textId="77777777" w:rsidR="00B13100" w:rsidRPr="004B3327" w:rsidRDefault="00B13100" w:rsidP="00B13100">
            <w:pPr>
              <w:ind w:left="173" w:hanging="107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หมุนเวียน</w:t>
            </w:r>
          </w:p>
        </w:tc>
        <w:tc>
          <w:tcPr>
            <w:tcW w:w="1800" w:type="dxa"/>
            <w:vAlign w:val="bottom"/>
          </w:tcPr>
          <w:p w14:paraId="03CAB7E3" w14:textId="14B0CB6F" w:rsidR="00B13100" w:rsidRPr="004B3327" w:rsidRDefault="00552F0A" w:rsidP="00B13100">
            <w:pPr>
              <w:tabs>
                <w:tab w:val="decimal" w:pos="1241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5</w:t>
            </w:r>
          </w:p>
        </w:tc>
        <w:tc>
          <w:tcPr>
            <w:tcW w:w="1800" w:type="dxa"/>
            <w:vAlign w:val="bottom"/>
          </w:tcPr>
          <w:p w14:paraId="12FD1F80" w14:textId="681F5F4B" w:rsidR="00B13100" w:rsidRPr="004B3327" w:rsidRDefault="00B13100" w:rsidP="00B13100">
            <w:pPr>
              <w:tabs>
                <w:tab w:val="decimal" w:pos="1241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5</w:t>
            </w:r>
          </w:p>
        </w:tc>
      </w:tr>
      <w:tr w:rsidR="004B3327" w:rsidRPr="004B3327" w14:paraId="505247DC" w14:textId="77777777" w:rsidTr="0043589E">
        <w:tc>
          <w:tcPr>
            <w:tcW w:w="5130" w:type="dxa"/>
            <w:vAlign w:val="bottom"/>
          </w:tcPr>
          <w:p w14:paraId="1BAC2279" w14:textId="77777777" w:rsidR="00B13100" w:rsidRPr="004B3327" w:rsidRDefault="00B13100" w:rsidP="00B13100">
            <w:pPr>
              <w:ind w:left="173" w:hanging="107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ไม่หมุนเวียน</w:t>
            </w:r>
          </w:p>
        </w:tc>
        <w:tc>
          <w:tcPr>
            <w:tcW w:w="1800" w:type="dxa"/>
            <w:vAlign w:val="bottom"/>
          </w:tcPr>
          <w:p w14:paraId="35B335B1" w14:textId="352F9777" w:rsidR="00B13100" w:rsidRPr="004B3327" w:rsidRDefault="00552F0A" w:rsidP="00B13100">
            <w:pPr>
              <w:tabs>
                <w:tab w:val="decimal" w:pos="1241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123</w:t>
            </w:r>
          </w:p>
        </w:tc>
        <w:tc>
          <w:tcPr>
            <w:tcW w:w="1800" w:type="dxa"/>
            <w:vAlign w:val="bottom"/>
          </w:tcPr>
          <w:p w14:paraId="371F8C33" w14:textId="54A265C3" w:rsidR="00B13100" w:rsidRPr="004B3327" w:rsidRDefault="00B13100" w:rsidP="00B13100">
            <w:pPr>
              <w:tabs>
                <w:tab w:val="decimal" w:pos="1241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128</w:t>
            </w:r>
          </w:p>
        </w:tc>
      </w:tr>
    </w:tbl>
    <w:p w14:paraId="21E09B75" w14:textId="210D6106" w:rsidR="00604D0C" w:rsidRPr="004B3327" w:rsidRDefault="00604D0C" w:rsidP="006B15B9">
      <w:pPr>
        <w:spacing w:before="240" w:after="120"/>
        <w:ind w:left="605"/>
        <w:jc w:val="thaiDistribute"/>
        <w:rPr>
          <w:rFonts w:ascii="Angsana New" w:hAnsi="Angsana New"/>
          <w:spacing w:val="-3"/>
          <w:sz w:val="32"/>
          <w:szCs w:val="32"/>
        </w:rPr>
      </w:pPr>
      <w:r w:rsidRPr="004B3327">
        <w:rPr>
          <w:rFonts w:ascii="Angsana New" w:hAnsi="Angsana New" w:hint="cs"/>
          <w:spacing w:val="-3"/>
          <w:sz w:val="32"/>
          <w:szCs w:val="32"/>
          <w:cs/>
        </w:rPr>
        <w:t>การเปลี่ยนแปลงของลูกหนี้ภายใต้สัญญาซื้อขายพร้อมติดตั้งระบบการเดินรถ มีรายละเอียดดังนี้</w:t>
      </w:r>
    </w:p>
    <w:tbl>
      <w:tblPr>
        <w:tblW w:w="909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6930"/>
        <w:gridCol w:w="2167"/>
      </w:tblGrid>
      <w:tr w:rsidR="004B3327" w:rsidRPr="004B3327" w14:paraId="03FD623F" w14:textId="77777777" w:rsidTr="00880634">
        <w:trPr>
          <w:trHeight w:val="80"/>
        </w:trPr>
        <w:tc>
          <w:tcPr>
            <w:tcW w:w="9097" w:type="dxa"/>
            <w:gridSpan w:val="2"/>
          </w:tcPr>
          <w:p w14:paraId="40B89372" w14:textId="5491AC39" w:rsidR="00604D0C" w:rsidRPr="004B3327" w:rsidRDefault="00604D0C" w:rsidP="00233C9F">
            <w:pPr>
              <w:tabs>
                <w:tab w:val="left" w:pos="360"/>
                <w:tab w:val="center" w:pos="6390"/>
                <w:tab w:val="center" w:pos="8370"/>
              </w:tabs>
              <w:jc w:val="right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หน่วย: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 </w:t>
            </w:r>
            <w:r w:rsidR="00F91D88" w:rsidRPr="004B3327">
              <w:rPr>
                <w:rFonts w:ascii="Angsana New" w:hAnsi="Angsana New" w:hint="cs"/>
                <w:sz w:val="32"/>
                <w:szCs w:val="32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)</w:t>
            </w:r>
          </w:p>
        </w:tc>
      </w:tr>
      <w:tr w:rsidR="004B3327" w:rsidRPr="004B3327" w14:paraId="08C7D351" w14:textId="77777777" w:rsidTr="00880634">
        <w:trPr>
          <w:trHeight w:val="80"/>
        </w:trPr>
        <w:tc>
          <w:tcPr>
            <w:tcW w:w="6930" w:type="dxa"/>
          </w:tcPr>
          <w:p w14:paraId="2AAEB898" w14:textId="77777777" w:rsidR="00604D0C" w:rsidRPr="004B3327" w:rsidRDefault="00604D0C" w:rsidP="00233C9F">
            <w:pPr>
              <w:tabs>
                <w:tab w:val="left" w:pos="360"/>
                <w:tab w:val="center" w:pos="6390"/>
                <w:tab w:val="center" w:pos="8370"/>
              </w:tabs>
              <w:jc w:val="both"/>
              <w:rPr>
                <w:rFonts w:ascii="Angsana New" w:hAnsi="Angsana New"/>
                <w:sz w:val="32"/>
                <w:szCs w:val="32"/>
                <w:u w:val="single"/>
              </w:rPr>
            </w:pPr>
          </w:p>
        </w:tc>
        <w:tc>
          <w:tcPr>
            <w:tcW w:w="2167" w:type="dxa"/>
          </w:tcPr>
          <w:p w14:paraId="0BEC716B" w14:textId="46BAD217" w:rsidR="00604D0C" w:rsidRPr="004B3327" w:rsidRDefault="00604D0C" w:rsidP="00233C9F">
            <w:pPr>
              <w:keepNext/>
              <w:pBdr>
                <w:bottom w:val="single" w:sz="4" w:space="1" w:color="auto"/>
              </w:pBdr>
              <w:tabs>
                <w:tab w:val="center" w:pos="6390"/>
                <w:tab w:val="center" w:pos="8370"/>
              </w:tabs>
              <w:ind w:left="12" w:right="12"/>
              <w:jc w:val="center"/>
              <w:outlineLvl w:val="1"/>
              <w:rPr>
                <w:rFonts w:ascii="Angsana New" w:hAnsi="Angsana New"/>
                <w:sz w:val="32"/>
                <w:szCs w:val="32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งบการเงินรวม</w:t>
            </w:r>
          </w:p>
        </w:tc>
      </w:tr>
      <w:tr w:rsidR="004B3327" w:rsidRPr="004B3327" w14:paraId="6E625D74" w14:textId="77777777" w:rsidTr="00880634">
        <w:trPr>
          <w:trHeight w:val="80"/>
        </w:trPr>
        <w:tc>
          <w:tcPr>
            <w:tcW w:w="6930" w:type="dxa"/>
          </w:tcPr>
          <w:p w14:paraId="75027BCD" w14:textId="18A47DCD" w:rsidR="00330DBE" w:rsidRPr="004B3327" w:rsidRDefault="00330DBE" w:rsidP="00233C9F">
            <w:pPr>
              <w:ind w:left="66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ยอดคงเหลือ ณ วันที่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เมษายน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25</w:t>
            </w:r>
            <w:r w:rsidR="00B13100" w:rsidRPr="004B3327">
              <w:rPr>
                <w:rFonts w:ascii="Angsana New" w:hAnsi="Angsana New" w:hint="cs"/>
                <w:sz w:val="32"/>
                <w:szCs w:val="32"/>
              </w:rPr>
              <w:t>68</w:t>
            </w:r>
          </w:p>
        </w:tc>
        <w:tc>
          <w:tcPr>
            <w:tcW w:w="2167" w:type="dxa"/>
          </w:tcPr>
          <w:p w14:paraId="7B545C35" w14:textId="29BC6C92" w:rsidR="00330DBE" w:rsidRPr="004B3327" w:rsidRDefault="00B13100" w:rsidP="00233C9F">
            <w:pPr>
              <w:tabs>
                <w:tab w:val="decimal" w:pos="1692"/>
              </w:tabs>
              <w:ind w:left="12" w:right="12"/>
              <w:jc w:val="both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133</w:t>
            </w:r>
          </w:p>
        </w:tc>
      </w:tr>
      <w:tr w:rsidR="004B3327" w:rsidRPr="004B3327" w14:paraId="782D52F2" w14:textId="77777777" w:rsidTr="00880634">
        <w:trPr>
          <w:trHeight w:val="80"/>
        </w:trPr>
        <w:tc>
          <w:tcPr>
            <w:tcW w:w="6930" w:type="dxa"/>
            <w:vAlign w:val="bottom"/>
          </w:tcPr>
          <w:p w14:paraId="24EF6850" w14:textId="174E5681" w:rsidR="00330DBE" w:rsidRPr="004B3327" w:rsidRDefault="006C0802" w:rsidP="00233C9F">
            <w:pPr>
              <w:ind w:left="66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ลดลง</w:t>
            </w:r>
          </w:p>
        </w:tc>
        <w:tc>
          <w:tcPr>
            <w:tcW w:w="2167" w:type="dxa"/>
          </w:tcPr>
          <w:p w14:paraId="0F818DE5" w14:textId="11D85D70" w:rsidR="00330DBE" w:rsidRPr="004B3327" w:rsidRDefault="001B51D7" w:rsidP="00233C9F">
            <w:pPr>
              <w:pBdr>
                <w:bottom w:val="single" w:sz="4" w:space="1" w:color="auto"/>
              </w:pBdr>
              <w:tabs>
                <w:tab w:val="decimal" w:pos="1692"/>
              </w:tabs>
              <w:ind w:left="12" w:right="12"/>
              <w:jc w:val="both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(5)</w:t>
            </w:r>
          </w:p>
        </w:tc>
      </w:tr>
      <w:tr w:rsidR="004B3327" w:rsidRPr="004B3327" w14:paraId="07DCC158" w14:textId="77777777" w:rsidTr="00880634">
        <w:trPr>
          <w:trHeight w:val="153"/>
        </w:trPr>
        <w:tc>
          <w:tcPr>
            <w:tcW w:w="6930" w:type="dxa"/>
          </w:tcPr>
          <w:p w14:paraId="7DD3F610" w14:textId="399F28A6" w:rsidR="00330DBE" w:rsidRPr="004B3327" w:rsidRDefault="00330DBE" w:rsidP="00233C9F">
            <w:pPr>
              <w:ind w:left="66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ยอดคงเหลือ ณ วันที่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31 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มีนาคม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256</w:t>
            </w:r>
            <w:r w:rsidR="00B13100" w:rsidRPr="004B3327">
              <w:rPr>
                <w:rFonts w:ascii="Angsana New" w:hAnsi="Angsana New" w:hint="cs"/>
                <w:sz w:val="32"/>
                <w:szCs w:val="32"/>
              </w:rPr>
              <w:t>9</w:t>
            </w:r>
          </w:p>
        </w:tc>
        <w:tc>
          <w:tcPr>
            <w:tcW w:w="2167" w:type="dxa"/>
          </w:tcPr>
          <w:p w14:paraId="4793B03C" w14:textId="72ABF673" w:rsidR="00330DBE" w:rsidRPr="004B3327" w:rsidRDefault="001B51D7" w:rsidP="00233C9F">
            <w:pPr>
              <w:pBdr>
                <w:bottom w:val="double" w:sz="4" w:space="1" w:color="auto"/>
              </w:pBdr>
              <w:tabs>
                <w:tab w:val="decimal" w:pos="1692"/>
              </w:tabs>
              <w:ind w:left="12" w:right="12"/>
              <w:jc w:val="both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128</w:t>
            </w:r>
          </w:p>
        </w:tc>
      </w:tr>
    </w:tbl>
    <w:p w14:paraId="1AE26437" w14:textId="2CC17E77" w:rsidR="00340D5F" w:rsidRPr="004B3327" w:rsidRDefault="00340D5F" w:rsidP="00B06781">
      <w:pPr>
        <w:spacing w:before="240" w:after="120"/>
        <w:ind w:left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287A6C5C" w14:textId="6C33DF64" w:rsidR="00E17866" w:rsidRPr="004B3327" w:rsidRDefault="00C82FF2" w:rsidP="00233C9F">
      <w:pPr>
        <w:pStyle w:val="Heading1"/>
        <w:tabs>
          <w:tab w:val="left" w:pos="1890"/>
        </w:tabs>
        <w:spacing w:before="120" w:after="120"/>
        <w:ind w:left="605" w:hanging="605"/>
        <w:jc w:val="thaiDistribute"/>
        <w:rPr>
          <w:b/>
          <w:bCs/>
          <w:sz w:val="32"/>
          <w:szCs w:val="32"/>
          <w:lang w:val="en-US"/>
        </w:rPr>
      </w:pPr>
      <w:bookmarkStart w:id="64" w:name="_Toc230988176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1</w:t>
      </w:r>
      <w:r w:rsidR="00240AEC" w:rsidRPr="004B3327">
        <w:rPr>
          <w:rFonts w:hint="cs"/>
          <w:b/>
          <w:bCs/>
          <w:sz w:val="32"/>
          <w:szCs w:val="32"/>
          <w:lang w:val="en-US"/>
        </w:rPr>
        <w:t>4</w:t>
      </w:r>
      <w:r w:rsidR="00471B07" w:rsidRPr="004B3327">
        <w:rPr>
          <w:rFonts w:hint="cs"/>
          <w:b/>
          <w:bCs/>
          <w:sz w:val="32"/>
          <w:szCs w:val="32"/>
          <w:cs/>
        </w:rPr>
        <w:t>.</w:t>
      </w:r>
      <w:r w:rsidR="00E17866" w:rsidRPr="004B3327">
        <w:rPr>
          <w:rFonts w:hint="cs"/>
          <w:b/>
          <w:bCs/>
          <w:sz w:val="32"/>
          <w:szCs w:val="32"/>
          <w:cs/>
        </w:rPr>
        <w:tab/>
      </w:r>
      <w:r w:rsidR="00DB3A5F" w:rsidRPr="004B3327">
        <w:rPr>
          <w:rFonts w:hint="cs"/>
          <w:b/>
          <w:bCs/>
          <w:sz w:val="32"/>
          <w:szCs w:val="32"/>
          <w:cs/>
        </w:rPr>
        <w:t>ต้นทุนการพัฒนาอสังหาริมทรัพย์เพื่อขาย</w:t>
      </w:r>
      <w:bookmarkEnd w:id="64"/>
    </w:p>
    <w:tbl>
      <w:tblPr>
        <w:tblW w:w="909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5310"/>
        <w:gridCol w:w="1890"/>
        <w:gridCol w:w="1890"/>
      </w:tblGrid>
      <w:tr w:rsidR="004B3327" w:rsidRPr="004B3327" w14:paraId="637802FE" w14:textId="77777777" w:rsidTr="006B15B9">
        <w:trPr>
          <w:cantSplit/>
        </w:trPr>
        <w:tc>
          <w:tcPr>
            <w:tcW w:w="5310" w:type="dxa"/>
          </w:tcPr>
          <w:p w14:paraId="0A067DA2" w14:textId="77777777" w:rsidR="00BE5384" w:rsidRPr="004B3327" w:rsidRDefault="00BE5384" w:rsidP="00233C9F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3780" w:type="dxa"/>
            <w:gridSpan w:val="2"/>
            <w:hideMark/>
          </w:tcPr>
          <w:p w14:paraId="360E73AA" w14:textId="47CFD36B" w:rsidR="00BE5384" w:rsidRPr="004B3327" w:rsidRDefault="00BE5384" w:rsidP="00233C9F">
            <w:pPr>
              <w:jc w:val="right"/>
              <w:rPr>
                <w:rFonts w:ascii="Angsana New" w:hAnsi="Angsana New"/>
                <w:sz w:val="32"/>
                <w:szCs w:val="32"/>
                <w:lang w:val="th-TH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 xml:space="preserve">(หน่วย: </w:t>
            </w:r>
            <w:r w:rsidRPr="004B3327">
              <w:rPr>
                <w:rFonts w:ascii="Angsana New" w:hAnsi="Angsana New" w:hint="cs"/>
                <w:spacing w:val="-4"/>
                <w:sz w:val="32"/>
                <w:szCs w:val="32"/>
                <w:cs/>
              </w:rPr>
              <w:t>ล้าน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บาท)</w:t>
            </w:r>
          </w:p>
        </w:tc>
      </w:tr>
      <w:tr w:rsidR="004B3327" w:rsidRPr="004B3327" w14:paraId="258198B8" w14:textId="77777777" w:rsidTr="006B15B9">
        <w:trPr>
          <w:cantSplit/>
        </w:trPr>
        <w:tc>
          <w:tcPr>
            <w:tcW w:w="5310" w:type="dxa"/>
          </w:tcPr>
          <w:p w14:paraId="0E17B9FF" w14:textId="49184B64" w:rsidR="00BE5384" w:rsidRPr="004B3327" w:rsidRDefault="00623979" w:rsidP="00233C9F">
            <w:pPr>
              <w:ind w:right="72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 </w:t>
            </w:r>
          </w:p>
        </w:tc>
        <w:tc>
          <w:tcPr>
            <w:tcW w:w="3780" w:type="dxa"/>
            <w:gridSpan w:val="2"/>
            <w:hideMark/>
          </w:tcPr>
          <w:p w14:paraId="3F471872" w14:textId="77777777" w:rsidR="00BE5384" w:rsidRPr="004B3327" w:rsidRDefault="00BE5384" w:rsidP="00233C9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2"/>
                <w:szCs w:val="32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งบการเงินรวม</w:t>
            </w:r>
          </w:p>
        </w:tc>
      </w:tr>
      <w:tr w:rsidR="004B3327" w:rsidRPr="004B3327" w14:paraId="0438AC21" w14:textId="77777777" w:rsidTr="00B06781">
        <w:trPr>
          <w:cantSplit/>
        </w:trPr>
        <w:tc>
          <w:tcPr>
            <w:tcW w:w="5310" w:type="dxa"/>
          </w:tcPr>
          <w:p w14:paraId="77CC935F" w14:textId="77777777" w:rsidR="00BE5384" w:rsidRPr="004B3327" w:rsidRDefault="00BE5384" w:rsidP="00233C9F">
            <w:pPr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1890" w:type="dxa"/>
            <w:hideMark/>
          </w:tcPr>
          <w:p w14:paraId="7E3E9D1E" w14:textId="074302BB" w:rsidR="00BE5384" w:rsidRPr="004B3327" w:rsidRDefault="00BE5384" w:rsidP="00233C9F">
            <w:pPr>
              <w:jc w:val="center"/>
              <w:rPr>
                <w:rFonts w:ascii="Angsana New" w:hAnsi="Angsana New"/>
                <w:sz w:val="32"/>
                <w:szCs w:val="32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9</w:t>
            </w:r>
          </w:p>
        </w:tc>
        <w:tc>
          <w:tcPr>
            <w:tcW w:w="1890" w:type="dxa"/>
            <w:hideMark/>
          </w:tcPr>
          <w:p w14:paraId="431E809C" w14:textId="30CC7F19" w:rsidR="00BE5384" w:rsidRPr="004B3327" w:rsidRDefault="00BE5384" w:rsidP="00233C9F">
            <w:pPr>
              <w:jc w:val="center"/>
              <w:rPr>
                <w:rFonts w:ascii="Angsana New" w:hAnsi="Angsana New"/>
                <w:sz w:val="32"/>
                <w:szCs w:val="32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8</w:t>
            </w:r>
          </w:p>
        </w:tc>
      </w:tr>
      <w:tr w:rsidR="004B3327" w:rsidRPr="004B3327" w14:paraId="792CA3C4" w14:textId="77777777" w:rsidTr="00B06781">
        <w:trPr>
          <w:cantSplit/>
        </w:trPr>
        <w:tc>
          <w:tcPr>
            <w:tcW w:w="5310" w:type="dxa"/>
          </w:tcPr>
          <w:p w14:paraId="3A046D5B" w14:textId="77777777" w:rsidR="00070788" w:rsidRPr="004B3327" w:rsidRDefault="00070788" w:rsidP="00AD1698">
            <w:pPr>
              <w:ind w:left="66"/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1890" w:type="dxa"/>
            <w:vAlign w:val="bottom"/>
          </w:tcPr>
          <w:p w14:paraId="56E40B68" w14:textId="77777777" w:rsidR="00070788" w:rsidRPr="004B3327" w:rsidRDefault="00070788" w:rsidP="00AD1698">
            <w:pP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1890" w:type="dxa"/>
            <w:vAlign w:val="bottom"/>
          </w:tcPr>
          <w:p w14:paraId="05967C56" w14:textId="43398D3D" w:rsidR="00070788" w:rsidRPr="004B3327" w:rsidRDefault="00F66F52" w:rsidP="00B06781">
            <w:pPr>
              <w:tabs>
                <w:tab w:val="decimal" w:pos="1425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ปรับปรุงใหม่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)</w:t>
            </w:r>
          </w:p>
        </w:tc>
      </w:tr>
      <w:tr w:rsidR="004B3327" w:rsidRPr="004B3327" w14:paraId="46EDC1CD" w14:textId="77777777" w:rsidTr="00B06781">
        <w:trPr>
          <w:cantSplit/>
        </w:trPr>
        <w:tc>
          <w:tcPr>
            <w:tcW w:w="5310" w:type="dxa"/>
            <w:hideMark/>
          </w:tcPr>
          <w:p w14:paraId="0D301E18" w14:textId="77777777" w:rsidR="00AD1698" w:rsidRPr="004B3327" w:rsidRDefault="00AD1698" w:rsidP="00AD1698">
            <w:pPr>
              <w:ind w:left="66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ที่ดิน</w:t>
            </w:r>
          </w:p>
        </w:tc>
        <w:tc>
          <w:tcPr>
            <w:tcW w:w="1890" w:type="dxa"/>
            <w:vAlign w:val="bottom"/>
          </w:tcPr>
          <w:p w14:paraId="09FF49BA" w14:textId="0D562274" w:rsidR="00AD1698" w:rsidRPr="004B3327" w:rsidRDefault="00837E84" w:rsidP="00AD1698">
            <w:pP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939</w:t>
            </w:r>
          </w:p>
        </w:tc>
        <w:tc>
          <w:tcPr>
            <w:tcW w:w="1890" w:type="dxa"/>
            <w:vAlign w:val="bottom"/>
          </w:tcPr>
          <w:p w14:paraId="21BC113B" w14:textId="0A5515C4" w:rsidR="00AD1698" w:rsidRPr="004B3327" w:rsidRDefault="00CA57F6" w:rsidP="00AD1698">
            <w:pP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1,232</w:t>
            </w:r>
          </w:p>
        </w:tc>
      </w:tr>
      <w:tr w:rsidR="004B3327" w:rsidRPr="004B3327" w14:paraId="63EE426F" w14:textId="77777777" w:rsidTr="00B06781">
        <w:trPr>
          <w:cantSplit/>
        </w:trPr>
        <w:tc>
          <w:tcPr>
            <w:tcW w:w="5310" w:type="dxa"/>
          </w:tcPr>
          <w:p w14:paraId="36C238DC" w14:textId="21A7E52C" w:rsidR="00AD1698" w:rsidRPr="004B3327" w:rsidRDefault="00AD1698" w:rsidP="00AD1698">
            <w:pPr>
              <w:ind w:left="66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ค่าก่อสร้าง</w:t>
            </w:r>
          </w:p>
        </w:tc>
        <w:tc>
          <w:tcPr>
            <w:tcW w:w="1890" w:type="dxa"/>
            <w:vAlign w:val="bottom"/>
          </w:tcPr>
          <w:p w14:paraId="540C0E09" w14:textId="161D6D81" w:rsidR="00AD1698" w:rsidRPr="004B3327" w:rsidRDefault="005D32C4" w:rsidP="00AD1698">
            <w:pPr>
              <w:pBdr>
                <w:bottom w:val="single" w:sz="4" w:space="1" w:color="auto"/>
              </w:pBd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973</w:t>
            </w:r>
          </w:p>
        </w:tc>
        <w:tc>
          <w:tcPr>
            <w:tcW w:w="1890" w:type="dxa"/>
            <w:vAlign w:val="bottom"/>
          </w:tcPr>
          <w:p w14:paraId="6D835F5C" w14:textId="72CF3642" w:rsidR="00AD1698" w:rsidRPr="004B3327" w:rsidRDefault="00CA57F6" w:rsidP="00AD1698">
            <w:pPr>
              <w:pBdr>
                <w:bottom w:val="single" w:sz="4" w:space="1" w:color="auto"/>
              </w:pBd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970</w:t>
            </w:r>
          </w:p>
        </w:tc>
      </w:tr>
      <w:tr w:rsidR="004B3327" w:rsidRPr="004B3327" w14:paraId="3655F378" w14:textId="77777777" w:rsidTr="00B06781">
        <w:trPr>
          <w:cantSplit/>
        </w:trPr>
        <w:tc>
          <w:tcPr>
            <w:tcW w:w="5310" w:type="dxa"/>
          </w:tcPr>
          <w:p w14:paraId="54C7F1B4" w14:textId="02E85C51" w:rsidR="00AD1698" w:rsidRPr="004B3327" w:rsidRDefault="00AD1698" w:rsidP="00AD1698">
            <w:pPr>
              <w:ind w:left="66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1890" w:type="dxa"/>
            <w:vAlign w:val="bottom"/>
          </w:tcPr>
          <w:p w14:paraId="15906BB2" w14:textId="7BF8CF59" w:rsidR="00AD1698" w:rsidRPr="004B3327" w:rsidRDefault="00837E84" w:rsidP="00AD1698">
            <w:pP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1,9</w:t>
            </w:r>
            <w:r w:rsidR="005C6540" w:rsidRPr="004B3327">
              <w:rPr>
                <w:rFonts w:ascii="Angsana New" w:hAnsi="Angsana New" w:hint="cs"/>
                <w:sz w:val="32"/>
                <w:szCs w:val="32"/>
              </w:rPr>
              <w:t>12</w:t>
            </w:r>
          </w:p>
        </w:tc>
        <w:tc>
          <w:tcPr>
            <w:tcW w:w="1890" w:type="dxa"/>
            <w:vAlign w:val="bottom"/>
          </w:tcPr>
          <w:p w14:paraId="60805551" w14:textId="3D5103FC" w:rsidR="00AD1698" w:rsidRPr="004B3327" w:rsidRDefault="006C3668" w:rsidP="00AD1698">
            <w:pP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</w:t>
            </w:r>
            <w:r w:rsidR="00C13389" w:rsidRPr="004B3327">
              <w:rPr>
                <w:rFonts w:ascii="Angsana New" w:hAnsi="Angsana New" w:hint="cs"/>
                <w:sz w:val="32"/>
                <w:szCs w:val="32"/>
              </w:rPr>
              <w:t>,</w:t>
            </w:r>
            <w:r w:rsidR="00CA57F6" w:rsidRPr="004B3327">
              <w:rPr>
                <w:rFonts w:ascii="Angsana New" w:hAnsi="Angsana New" w:hint="cs"/>
                <w:sz w:val="32"/>
                <w:szCs w:val="32"/>
              </w:rPr>
              <w:t>202</w:t>
            </w:r>
          </w:p>
        </w:tc>
      </w:tr>
      <w:tr w:rsidR="004B3327" w:rsidRPr="004B3327" w14:paraId="61F53FA0" w14:textId="77777777" w:rsidTr="00B06781">
        <w:trPr>
          <w:cantSplit/>
        </w:trPr>
        <w:tc>
          <w:tcPr>
            <w:tcW w:w="5310" w:type="dxa"/>
            <w:hideMark/>
          </w:tcPr>
          <w:p w14:paraId="2A30A63F" w14:textId="77777777" w:rsidR="00AD1698" w:rsidRPr="004B3327" w:rsidRDefault="00AD1698" w:rsidP="00AD1698">
            <w:pPr>
              <w:tabs>
                <w:tab w:val="left" w:pos="389"/>
              </w:tabs>
              <w:ind w:left="66" w:right="-108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หัก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: ค่าเผื่อการด้อยค่าที่ดิน</w:t>
            </w:r>
          </w:p>
        </w:tc>
        <w:tc>
          <w:tcPr>
            <w:tcW w:w="1890" w:type="dxa"/>
            <w:vAlign w:val="bottom"/>
          </w:tcPr>
          <w:p w14:paraId="27669162" w14:textId="489C838B" w:rsidR="00AD1698" w:rsidRPr="004B3327" w:rsidRDefault="00837E84" w:rsidP="00AD1698">
            <w:pPr>
              <w:pBdr>
                <w:bottom w:val="single" w:sz="4" w:space="1" w:color="auto"/>
              </w:pBd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(262)</w:t>
            </w:r>
          </w:p>
        </w:tc>
        <w:tc>
          <w:tcPr>
            <w:tcW w:w="1890" w:type="dxa"/>
            <w:vAlign w:val="bottom"/>
          </w:tcPr>
          <w:p w14:paraId="24E435EB" w14:textId="39EE1835" w:rsidR="00AD1698" w:rsidRPr="004B3327" w:rsidRDefault="00AD1698" w:rsidP="00AD1698">
            <w:pPr>
              <w:pBdr>
                <w:bottom w:val="single" w:sz="4" w:space="1" w:color="auto"/>
              </w:pBd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(365)</w:t>
            </w:r>
          </w:p>
        </w:tc>
      </w:tr>
      <w:tr w:rsidR="004B3327" w:rsidRPr="004B3327" w14:paraId="6CD98ED1" w14:textId="77777777" w:rsidTr="00B06781">
        <w:trPr>
          <w:cantSplit/>
        </w:trPr>
        <w:tc>
          <w:tcPr>
            <w:tcW w:w="5310" w:type="dxa"/>
            <w:hideMark/>
          </w:tcPr>
          <w:p w14:paraId="1E37622B" w14:textId="42F663C0" w:rsidR="00AD1698" w:rsidRPr="004B3327" w:rsidRDefault="00AB7BCB" w:rsidP="00AD1698">
            <w:pPr>
              <w:tabs>
                <w:tab w:val="left" w:pos="389"/>
              </w:tabs>
              <w:ind w:left="66" w:right="-108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ต้นทุนการพัฒนาอสังหาริมทรัพย์เพื่อขาย</w:t>
            </w:r>
            <w:r w:rsidR="00AD1698"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</w:t>
            </w:r>
            <w:r w:rsidR="00AD1698" w:rsidRPr="004B3327">
              <w:rPr>
                <w:rFonts w:ascii="Angsana New" w:hAnsi="Angsana New" w:hint="cs"/>
                <w:sz w:val="32"/>
                <w:szCs w:val="32"/>
              </w:rPr>
              <w:t>-</w:t>
            </w:r>
            <w:r w:rsidR="00AD1698"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สุทธิ</w:t>
            </w:r>
          </w:p>
        </w:tc>
        <w:tc>
          <w:tcPr>
            <w:tcW w:w="1890" w:type="dxa"/>
            <w:vAlign w:val="bottom"/>
          </w:tcPr>
          <w:p w14:paraId="4DBDC2FE" w14:textId="2309FB0D" w:rsidR="00AD1698" w:rsidRPr="004B3327" w:rsidRDefault="00837E84" w:rsidP="00AD1698">
            <w:pPr>
              <w:pBdr>
                <w:bottom w:val="double" w:sz="4" w:space="1" w:color="auto"/>
              </w:pBd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</w:t>
            </w:r>
            <w:r w:rsidR="002127FF" w:rsidRPr="004B3327">
              <w:rPr>
                <w:rFonts w:ascii="Angsana New" w:hAnsi="Angsana New" w:hint="cs"/>
                <w:sz w:val="32"/>
                <w:szCs w:val="32"/>
              </w:rPr>
              <w:t>650</w:t>
            </w:r>
          </w:p>
        </w:tc>
        <w:tc>
          <w:tcPr>
            <w:tcW w:w="1890" w:type="dxa"/>
            <w:vAlign w:val="bottom"/>
          </w:tcPr>
          <w:p w14:paraId="03EE6D08" w14:textId="6812AE9D" w:rsidR="00AD1698" w:rsidRPr="004B3327" w:rsidRDefault="00CA57F6" w:rsidP="00AD1698">
            <w:pPr>
              <w:pBdr>
                <w:bottom w:val="double" w:sz="4" w:space="1" w:color="auto"/>
              </w:pBd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1,837</w:t>
            </w:r>
          </w:p>
        </w:tc>
      </w:tr>
    </w:tbl>
    <w:p w14:paraId="4FEDB2C4" w14:textId="35606C06" w:rsidR="00E26B7D" w:rsidRPr="004B3327" w:rsidRDefault="00E26B7D" w:rsidP="006B15B9">
      <w:pPr>
        <w:overflowPunct/>
        <w:autoSpaceDE/>
        <w:autoSpaceDN/>
        <w:adjustRightInd/>
        <w:spacing w:before="240" w:after="120"/>
        <w:ind w:left="605"/>
        <w:jc w:val="thaiDistribute"/>
        <w:textAlignment w:val="auto"/>
        <w:rPr>
          <w:rFonts w:ascii="Angsana New" w:hAnsi="Angsana New"/>
          <w:spacing w:val="-4"/>
          <w:sz w:val="32"/>
          <w:szCs w:val="32"/>
          <w:cs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รายการเปลี่ยนแปลงของบัญชีต้นทุนการพัฒนาอสังหาริมทรัพย์เพื่อขายสำหรับปีสิ้นสุดวันที่ </w:t>
      </w:r>
      <w:r w:rsidRPr="004B3327">
        <w:rPr>
          <w:rFonts w:ascii="Angsana New" w:hAnsi="Angsana New" w:hint="cs"/>
          <w:spacing w:val="-4"/>
          <w:sz w:val="32"/>
          <w:szCs w:val="32"/>
        </w:rPr>
        <w:t>31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มีนาคม </w:t>
      </w:r>
      <w:r w:rsidR="002633FA" w:rsidRPr="004B3327">
        <w:rPr>
          <w:rFonts w:ascii="Angsana New" w:hAnsi="Angsana New" w:hint="cs"/>
          <w:spacing w:val="-4"/>
          <w:sz w:val="32"/>
          <w:szCs w:val="32"/>
        </w:rPr>
        <w:t>2569</w:t>
      </w:r>
      <w:r w:rsidR="002633FA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และ </w:t>
      </w:r>
      <w:r w:rsidRPr="004B3327">
        <w:rPr>
          <w:rFonts w:ascii="Angsana New" w:hAnsi="Angsana New" w:hint="cs"/>
          <w:spacing w:val="-4"/>
          <w:sz w:val="32"/>
          <w:szCs w:val="32"/>
        </w:rPr>
        <w:t>2568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สรุปได้ดังนี้</w:t>
      </w:r>
    </w:p>
    <w:tbl>
      <w:tblPr>
        <w:tblW w:w="909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5310"/>
        <w:gridCol w:w="1890"/>
        <w:gridCol w:w="1890"/>
      </w:tblGrid>
      <w:tr w:rsidR="004B3327" w:rsidRPr="004B3327" w14:paraId="6919675C" w14:textId="77777777" w:rsidTr="00B06781">
        <w:trPr>
          <w:cantSplit/>
        </w:trPr>
        <w:tc>
          <w:tcPr>
            <w:tcW w:w="5310" w:type="dxa"/>
          </w:tcPr>
          <w:p w14:paraId="6CEFFA7E" w14:textId="77777777" w:rsidR="00E26B7D" w:rsidRPr="004B3327" w:rsidRDefault="00E26B7D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3780" w:type="dxa"/>
            <w:gridSpan w:val="2"/>
          </w:tcPr>
          <w:p w14:paraId="4D69A630" w14:textId="0D93542C" w:rsidR="00E26B7D" w:rsidRPr="004B3327" w:rsidRDefault="00E26B7D">
            <w:pPr>
              <w:jc w:val="right"/>
              <w:rPr>
                <w:rFonts w:ascii="Angsana New" w:hAnsi="Angsana New"/>
                <w:sz w:val="32"/>
                <w:szCs w:val="32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 xml:space="preserve">(หน่วย: </w:t>
            </w:r>
            <w:r w:rsidRPr="004B3327">
              <w:rPr>
                <w:rFonts w:ascii="Angsana New" w:hAnsi="Angsana New" w:hint="cs"/>
                <w:spacing w:val="-4"/>
                <w:sz w:val="32"/>
                <w:szCs w:val="32"/>
                <w:cs/>
              </w:rPr>
              <w:t>ล้าน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บาท)</w:t>
            </w:r>
          </w:p>
        </w:tc>
      </w:tr>
      <w:tr w:rsidR="004B3327" w:rsidRPr="004B3327" w14:paraId="06FB581C" w14:textId="77777777" w:rsidTr="00B06781">
        <w:trPr>
          <w:cantSplit/>
        </w:trPr>
        <w:tc>
          <w:tcPr>
            <w:tcW w:w="5310" w:type="dxa"/>
          </w:tcPr>
          <w:p w14:paraId="0E9F3228" w14:textId="77777777" w:rsidR="00E26B7D" w:rsidRPr="004B3327" w:rsidRDefault="00E26B7D">
            <w:pPr>
              <w:ind w:right="72"/>
              <w:rPr>
                <w:rFonts w:ascii="Angsana New" w:hAnsi="Angsana New"/>
                <w:sz w:val="32"/>
                <w:szCs w:val="32"/>
                <w:cs/>
                <w:lang w:val="th-TH"/>
              </w:rPr>
            </w:pPr>
          </w:p>
        </w:tc>
        <w:tc>
          <w:tcPr>
            <w:tcW w:w="3780" w:type="dxa"/>
            <w:gridSpan w:val="2"/>
          </w:tcPr>
          <w:p w14:paraId="0C53D411" w14:textId="77777777" w:rsidR="00E26B7D" w:rsidRPr="004B3327" w:rsidRDefault="00E26B7D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2"/>
                <w:szCs w:val="32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งบการเงินรวม</w:t>
            </w:r>
          </w:p>
        </w:tc>
      </w:tr>
      <w:tr w:rsidR="004B3327" w:rsidRPr="004B3327" w14:paraId="6D9A2683" w14:textId="77777777" w:rsidTr="00B06781">
        <w:trPr>
          <w:cantSplit/>
        </w:trPr>
        <w:tc>
          <w:tcPr>
            <w:tcW w:w="5310" w:type="dxa"/>
          </w:tcPr>
          <w:p w14:paraId="736FEC08" w14:textId="77777777" w:rsidR="00E26B7D" w:rsidRPr="004B3327" w:rsidRDefault="00E26B7D">
            <w:pPr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1890" w:type="dxa"/>
          </w:tcPr>
          <w:p w14:paraId="27BEE226" w14:textId="4F1CF9EC" w:rsidR="00E26B7D" w:rsidRPr="004B3327" w:rsidRDefault="00E26B7D">
            <w:pPr>
              <w:jc w:val="center"/>
              <w:rPr>
                <w:rFonts w:ascii="Angsana New" w:hAnsi="Angsana New"/>
                <w:sz w:val="32"/>
                <w:szCs w:val="32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9</w:t>
            </w:r>
          </w:p>
        </w:tc>
        <w:tc>
          <w:tcPr>
            <w:tcW w:w="1890" w:type="dxa"/>
          </w:tcPr>
          <w:p w14:paraId="60F68D5E" w14:textId="25ACA11C" w:rsidR="00E26B7D" w:rsidRPr="004B3327" w:rsidRDefault="00E26B7D">
            <w:pPr>
              <w:jc w:val="center"/>
              <w:rPr>
                <w:rFonts w:ascii="Angsana New" w:hAnsi="Angsana New"/>
                <w:sz w:val="32"/>
                <w:szCs w:val="32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8</w:t>
            </w:r>
          </w:p>
        </w:tc>
      </w:tr>
      <w:tr w:rsidR="004B3327" w:rsidRPr="004B3327" w14:paraId="16E5F017" w14:textId="77777777" w:rsidTr="00B06781">
        <w:trPr>
          <w:cantSplit/>
        </w:trPr>
        <w:tc>
          <w:tcPr>
            <w:tcW w:w="5310" w:type="dxa"/>
          </w:tcPr>
          <w:p w14:paraId="5D2F68D3" w14:textId="77777777" w:rsidR="00562552" w:rsidRPr="004B3327" w:rsidRDefault="00562552">
            <w:pPr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1890" w:type="dxa"/>
          </w:tcPr>
          <w:p w14:paraId="7ED54F79" w14:textId="77777777" w:rsidR="00562552" w:rsidRPr="004B3327" w:rsidRDefault="00562552">
            <w:pPr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890" w:type="dxa"/>
          </w:tcPr>
          <w:p w14:paraId="5856D994" w14:textId="03D5DF89" w:rsidR="00562552" w:rsidRPr="004B3327" w:rsidRDefault="00562552">
            <w:pPr>
              <w:jc w:val="center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ปรับปรุงใหม่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)</w:t>
            </w:r>
          </w:p>
        </w:tc>
      </w:tr>
      <w:tr w:rsidR="004B3327" w:rsidRPr="004B3327" w14:paraId="20B283C6" w14:textId="77777777" w:rsidTr="00B06781">
        <w:trPr>
          <w:cantSplit/>
        </w:trPr>
        <w:tc>
          <w:tcPr>
            <w:tcW w:w="5310" w:type="dxa"/>
          </w:tcPr>
          <w:p w14:paraId="64180A08" w14:textId="270A3451" w:rsidR="00D5225B" w:rsidRPr="004B3327" w:rsidRDefault="00D5225B" w:rsidP="00C32B6E">
            <w:pPr>
              <w:ind w:left="345" w:hanging="271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ยอดคงเหลือ ณ วันที่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 31 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มีนาคม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2568 - 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ปรับปรุงใหม่</w:t>
            </w:r>
          </w:p>
        </w:tc>
        <w:tc>
          <w:tcPr>
            <w:tcW w:w="1890" w:type="dxa"/>
          </w:tcPr>
          <w:p w14:paraId="0945C35B" w14:textId="693C3469" w:rsidR="00D5225B" w:rsidRPr="004B3327" w:rsidRDefault="001F712A" w:rsidP="00D5225B">
            <w:pP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1,837</w:t>
            </w:r>
          </w:p>
        </w:tc>
        <w:tc>
          <w:tcPr>
            <w:tcW w:w="1890" w:type="dxa"/>
          </w:tcPr>
          <w:p w14:paraId="5464237E" w14:textId="2DB81281" w:rsidR="00D5225B" w:rsidRPr="004B3327" w:rsidRDefault="001F712A" w:rsidP="00D5225B">
            <w:pP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-</w:t>
            </w:r>
          </w:p>
        </w:tc>
      </w:tr>
      <w:tr w:rsidR="004B3327" w:rsidRPr="004B3327" w14:paraId="286381CD" w14:textId="77777777" w:rsidTr="00B06781">
        <w:trPr>
          <w:cantSplit/>
        </w:trPr>
        <w:tc>
          <w:tcPr>
            <w:tcW w:w="5310" w:type="dxa"/>
          </w:tcPr>
          <w:p w14:paraId="1105F287" w14:textId="27F85213" w:rsidR="00863437" w:rsidRPr="004B3327" w:rsidRDefault="00863437" w:rsidP="006B15B9">
            <w:pPr>
              <w:ind w:left="74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เพิ่มขึ้นจากการซื้อบริษัทย่อย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 </w:t>
            </w:r>
          </w:p>
        </w:tc>
        <w:tc>
          <w:tcPr>
            <w:tcW w:w="1890" w:type="dxa"/>
          </w:tcPr>
          <w:p w14:paraId="2C35D61F" w14:textId="11299125" w:rsidR="00863437" w:rsidRPr="004B3327" w:rsidRDefault="00325565">
            <w:pP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-</w:t>
            </w:r>
          </w:p>
        </w:tc>
        <w:tc>
          <w:tcPr>
            <w:tcW w:w="1890" w:type="dxa"/>
          </w:tcPr>
          <w:p w14:paraId="28643C21" w14:textId="1100EA5F" w:rsidR="00863437" w:rsidRPr="004B3327" w:rsidRDefault="00ED0F5F">
            <w:pP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1,557</w:t>
            </w:r>
          </w:p>
        </w:tc>
      </w:tr>
      <w:tr w:rsidR="004B3327" w:rsidRPr="004B3327" w14:paraId="1D28529E" w14:textId="77777777" w:rsidTr="00B06781">
        <w:trPr>
          <w:cantSplit/>
        </w:trPr>
        <w:tc>
          <w:tcPr>
            <w:tcW w:w="5310" w:type="dxa"/>
          </w:tcPr>
          <w:p w14:paraId="52417A85" w14:textId="77777777" w:rsidR="00E26B7D" w:rsidRPr="004B3327" w:rsidRDefault="00E26B7D" w:rsidP="006B15B9">
            <w:pPr>
              <w:ind w:left="74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ซื้อเพิ่มระหว่างปี</w:t>
            </w:r>
          </w:p>
        </w:tc>
        <w:tc>
          <w:tcPr>
            <w:tcW w:w="1890" w:type="dxa"/>
          </w:tcPr>
          <w:p w14:paraId="35062386" w14:textId="46463F21" w:rsidR="00E26B7D" w:rsidRPr="004B3327" w:rsidRDefault="00D70BD3">
            <w:pP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379</w:t>
            </w:r>
          </w:p>
        </w:tc>
        <w:tc>
          <w:tcPr>
            <w:tcW w:w="1890" w:type="dxa"/>
          </w:tcPr>
          <w:p w14:paraId="478D920A" w14:textId="1391B87A" w:rsidR="00E26B7D" w:rsidRPr="004B3327" w:rsidRDefault="006B1ABA">
            <w:pP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280</w:t>
            </w:r>
          </w:p>
        </w:tc>
      </w:tr>
      <w:tr w:rsidR="004B3327" w:rsidRPr="004B3327" w14:paraId="5E95E975" w14:textId="77777777" w:rsidTr="00B06781">
        <w:trPr>
          <w:cantSplit/>
        </w:trPr>
        <w:tc>
          <w:tcPr>
            <w:tcW w:w="5310" w:type="dxa"/>
          </w:tcPr>
          <w:p w14:paraId="2EF627BB" w14:textId="77777777" w:rsidR="00E26B7D" w:rsidRPr="004B3327" w:rsidRDefault="00E26B7D" w:rsidP="006B15B9">
            <w:pPr>
              <w:ind w:left="74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จำหน่ายระหว่างปี</w:t>
            </w:r>
          </w:p>
        </w:tc>
        <w:tc>
          <w:tcPr>
            <w:tcW w:w="1890" w:type="dxa"/>
          </w:tcPr>
          <w:p w14:paraId="345EEA7B" w14:textId="513E7FE6" w:rsidR="00E26B7D" w:rsidRPr="004B3327" w:rsidRDefault="00325565">
            <w:pP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(478)</w:t>
            </w:r>
          </w:p>
        </w:tc>
        <w:tc>
          <w:tcPr>
            <w:tcW w:w="1890" w:type="dxa"/>
          </w:tcPr>
          <w:p w14:paraId="38563757" w14:textId="2FD99915" w:rsidR="00E26B7D" w:rsidRPr="004B3327" w:rsidRDefault="001F712A">
            <w:pP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-</w:t>
            </w:r>
          </w:p>
        </w:tc>
      </w:tr>
      <w:tr w:rsidR="004B3327" w:rsidRPr="004B3327" w14:paraId="2ACA7303" w14:textId="77777777" w:rsidTr="00B06781">
        <w:trPr>
          <w:cantSplit/>
        </w:trPr>
        <w:tc>
          <w:tcPr>
            <w:tcW w:w="5310" w:type="dxa"/>
          </w:tcPr>
          <w:p w14:paraId="382A1A13" w14:textId="709B4A95" w:rsidR="00E26B7D" w:rsidRPr="004B3327" w:rsidRDefault="00E26B7D" w:rsidP="006B15B9">
            <w:pPr>
              <w:tabs>
                <w:tab w:val="left" w:pos="389"/>
              </w:tabs>
              <w:ind w:left="74" w:right="-108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โอน</w:t>
            </w:r>
            <w:r w:rsidR="00E31207" w:rsidRPr="004B3327">
              <w:rPr>
                <w:rFonts w:ascii="Angsana New" w:hAnsi="Angsana New" w:hint="cs"/>
                <w:sz w:val="32"/>
                <w:szCs w:val="32"/>
                <w:cs/>
              </w:rPr>
              <w:t>ออก</w:t>
            </w:r>
            <w:r w:rsidR="00C94082">
              <w:rPr>
                <w:rFonts w:ascii="Angsana New" w:hAnsi="Angsana New" w:hint="cs"/>
                <w:sz w:val="32"/>
                <w:szCs w:val="32"/>
                <w:cs/>
              </w:rPr>
              <w:t>ไป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ที่ดิน อาคารและอุปกรณ์</w:t>
            </w:r>
          </w:p>
        </w:tc>
        <w:tc>
          <w:tcPr>
            <w:tcW w:w="1890" w:type="dxa"/>
            <w:vAlign w:val="bottom"/>
          </w:tcPr>
          <w:p w14:paraId="42372C4F" w14:textId="5506AF9E" w:rsidR="00E26B7D" w:rsidRPr="004B3327" w:rsidRDefault="00325565">
            <w:pPr>
              <w:pBdr>
                <w:bottom w:val="single" w:sz="4" w:space="1" w:color="auto"/>
              </w:pBd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</w:t>
            </w:r>
            <w:r w:rsidR="00CE5BAD" w:rsidRPr="004B3327">
              <w:rPr>
                <w:rFonts w:ascii="Angsana New" w:hAnsi="Angsana New" w:hint="cs"/>
                <w:sz w:val="32"/>
                <w:szCs w:val="32"/>
              </w:rPr>
              <w:t>8</w:t>
            </w:r>
            <w:r w:rsidR="00C27409" w:rsidRPr="004B3327">
              <w:rPr>
                <w:rFonts w:ascii="Angsana New" w:hAnsi="Angsana New" w:hint="cs"/>
                <w:sz w:val="32"/>
                <w:szCs w:val="32"/>
              </w:rPr>
              <w:t>8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)</w:t>
            </w:r>
          </w:p>
        </w:tc>
        <w:tc>
          <w:tcPr>
            <w:tcW w:w="1890" w:type="dxa"/>
            <w:vAlign w:val="bottom"/>
          </w:tcPr>
          <w:p w14:paraId="59ABB1A2" w14:textId="7219F972" w:rsidR="00E26B7D" w:rsidRPr="004B3327" w:rsidRDefault="008E62F0">
            <w:pPr>
              <w:pBdr>
                <w:bottom w:val="single" w:sz="4" w:space="1" w:color="auto"/>
              </w:pBd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-</w:t>
            </w:r>
          </w:p>
        </w:tc>
      </w:tr>
      <w:tr w:rsidR="004B3327" w:rsidRPr="004B3327" w14:paraId="7EF5CE66" w14:textId="77777777" w:rsidTr="00B06781">
        <w:trPr>
          <w:cantSplit/>
        </w:trPr>
        <w:tc>
          <w:tcPr>
            <w:tcW w:w="5310" w:type="dxa"/>
          </w:tcPr>
          <w:p w14:paraId="33AB07CB" w14:textId="1E684A06" w:rsidR="00E26B7D" w:rsidRPr="004B3327" w:rsidRDefault="00E26B7D" w:rsidP="006B15B9">
            <w:pPr>
              <w:tabs>
                <w:tab w:val="left" w:pos="389"/>
              </w:tabs>
              <w:ind w:left="74" w:right="-108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มูลค่าสุทธิตามบัญชี</w:t>
            </w:r>
            <w:r w:rsidR="00D5225B" w:rsidRPr="004B3327">
              <w:rPr>
                <w:rFonts w:ascii="Angsana New" w:hAnsi="Angsana New" w:hint="cs"/>
                <w:sz w:val="32"/>
                <w:szCs w:val="32"/>
              </w:rPr>
              <w:t xml:space="preserve"> </w:t>
            </w:r>
            <w:r w:rsidR="00D5225B"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ณ วันที่ </w:t>
            </w:r>
            <w:r w:rsidR="00D5225B" w:rsidRPr="004B3327">
              <w:rPr>
                <w:rFonts w:ascii="Angsana New" w:hAnsi="Angsana New" w:hint="cs"/>
                <w:sz w:val="32"/>
                <w:szCs w:val="32"/>
              </w:rPr>
              <w:t xml:space="preserve">31 </w:t>
            </w:r>
            <w:r w:rsidR="00D5225B"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มีนาคม </w:t>
            </w:r>
            <w:r w:rsidR="00D5225B" w:rsidRPr="004B3327">
              <w:rPr>
                <w:rFonts w:ascii="Angsana New" w:hAnsi="Angsana New" w:hint="cs"/>
                <w:sz w:val="32"/>
                <w:szCs w:val="32"/>
              </w:rPr>
              <w:t>2569</w:t>
            </w:r>
          </w:p>
        </w:tc>
        <w:tc>
          <w:tcPr>
            <w:tcW w:w="1890" w:type="dxa"/>
            <w:vAlign w:val="bottom"/>
          </w:tcPr>
          <w:p w14:paraId="4356B815" w14:textId="0FF0A16B" w:rsidR="00E26B7D" w:rsidRPr="004B3327" w:rsidRDefault="00296D5C">
            <w:pPr>
              <w:pBdr>
                <w:bottom w:val="double" w:sz="4" w:space="1" w:color="auto"/>
              </w:pBd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</w:t>
            </w:r>
            <w:r w:rsidR="00D70BD3" w:rsidRPr="004B3327">
              <w:rPr>
                <w:rFonts w:ascii="Angsana New" w:hAnsi="Angsana New" w:hint="cs"/>
                <w:sz w:val="32"/>
                <w:szCs w:val="32"/>
              </w:rPr>
              <w:t>650</w:t>
            </w:r>
          </w:p>
        </w:tc>
        <w:tc>
          <w:tcPr>
            <w:tcW w:w="1890" w:type="dxa"/>
            <w:vAlign w:val="bottom"/>
          </w:tcPr>
          <w:p w14:paraId="70E0E673" w14:textId="2F85D641" w:rsidR="00E26B7D" w:rsidRPr="004B3327" w:rsidRDefault="001F712A">
            <w:pPr>
              <w:pBdr>
                <w:bottom w:val="double" w:sz="4" w:space="1" w:color="auto"/>
              </w:pBdr>
              <w:tabs>
                <w:tab w:val="decimal" w:pos="1425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1,837</w:t>
            </w:r>
          </w:p>
        </w:tc>
      </w:tr>
    </w:tbl>
    <w:p w14:paraId="02154EE4" w14:textId="3EBD3431" w:rsidR="00233C9F" w:rsidRPr="004B3327" w:rsidRDefault="00FD51DD" w:rsidP="00324A09">
      <w:pPr>
        <w:spacing w:before="24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กลุ่มบริษัทนำที่ดินพร้อม</w:t>
      </w:r>
      <w:r w:rsidR="00492A5C" w:rsidRPr="004B3327">
        <w:rPr>
          <w:rFonts w:ascii="Angsana New" w:hAnsi="Angsana New" w:hint="cs"/>
          <w:sz w:val="32"/>
          <w:szCs w:val="32"/>
          <w:cs/>
        </w:rPr>
        <w:t>สิ่งปลูกสร้างของ</w:t>
      </w:r>
      <w:r w:rsidR="00595332" w:rsidRPr="004B3327">
        <w:rPr>
          <w:rFonts w:ascii="Angsana New" w:hAnsi="Angsana New" w:hint="cs"/>
          <w:spacing w:val="-4"/>
          <w:sz w:val="32"/>
          <w:szCs w:val="32"/>
          <w:cs/>
        </w:rPr>
        <w:t>ต้นทุนการพัฒนาอสังหาริมทรัพย์เพื่อขาย</w:t>
      </w:r>
      <w:r w:rsidR="00492A5C" w:rsidRPr="004B3327">
        <w:rPr>
          <w:rFonts w:ascii="Angsana New" w:hAnsi="Angsana New" w:hint="cs"/>
          <w:sz w:val="32"/>
          <w:szCs w:val="32"/>
          <w:cs/>
        </w:rPr>
        <w:t>จำนวน</w:t>
      </w:r>
      <w:r w:rsidR="00D60FC7" w:rsidRPr="004B3327">
        <w:rPr>
          <w:rFonts w:ascii="Angsana New" w:hAnsi="Angsana New" w:hint="cs"/>
          <w:sz w:val="32"/>
          <w:szCs w:val="32"/>
        </w:rPr>
        <w:t xml:space="preserve"> 1,625 </w:t>
      </w:r>
      <w:r w:rsidR="00D60FC7" w:rsidRPr="004B3327">
        <w:rPr>
          <w:rFonts w:ascii="Angsana New" w:hAnsi="Angsana New" w:hint="cs"/>
          <w:sz w:val="32"/>
          <w:szCs w:val="32"/>
          <w:cs/>
        </w:rPr>
        <w:t>ล้านบาท (</w:t>
      </w:r>
      <w:r w:rsidR="00D60FC7" w:rsidRPr="004B3327">
        <w:rPr>
          <w:rFonts w:ascii="Angsana New" w:hAnsi="Angsana New" w:hint="cs"/>
          <w:sz w:val="32"/>
          <w:szCs w:val="32"/>
        </w:rPr>
        <w:t xml:space="preserve">2568: 1,837 </w:t>
      </w:r>
      <w:r w:rsidR="00D60FC7" w:rsidRPr="004B3327">
        <w:rPr>
          <w:rFonts w:ascii="Angsana New" w:hAnsi="Angsana New" w:hint="cs"/>
          <w:sz w:val="32"/>
          <w:szCs w:val="32"/>
          <w:cs/>
        </w:rPr>
        <w:t>ล้านบาท</w:t>
      </w:r>
      <w:r w:rsidR="0083738B" w:rsidRPr="004B3327">
        <w:rPr>
          <w:rFonts w:ascii="Angsana New" w:hAnsi="Angsana New" w:hint="cs"/>
          <w:sz w:val="32"/>
          <w:szCs w:val="32"/>
        </w:rPr>
        <w:t>)</w:t>
      </w:r>
      <w:r w:rsidR="00D60FC7" w:rsidRPr="004B3327">
        <w:rPr>
          <w:rFonts w:ascii="Angsana New" w:hAnsi="Angsana New" w:hint="cs"/>
          <w:sz w:val="32"/>
          <w:szCs w:val="32"/>
        </w:rPr>
        <w:t xml:space="preserve"> </w:t>
      </w:r>
      <w:r w:rsidR="00492A5C" w:rsidRPr="004B3327">
        <w:rPr>
          <w:rFonts w:ascii="Angsana New" w:hAnsi="Angsana New" w:hint="cs"/>
          <w:sz w:val="32"/>
          <w:szCs w:val="32"/>
          <w:cs/>
        </w:rPr>
        <w:t>ไปจดจำนองเพื่อ</w:t>
      </w:r>
      <w:r w:rsidR="002C6DF7" w:rsidRPr="004B3327">
        <w:rPr>
          <w:rFonts w:ascii="Angsana New" w:hAnsi="Angsana New" w:hint="cs"/>
          <w:sz w:val="32"/>
          <w:szCs w:val="32"/>
          <w:cs/>
        </w:rPr>
        <w:t>เป็นหลักประกันเงินกู้ยืมระยะยาวจากสถาบันการเงิน</w:t>
      </w:r>
      <w:r w:rsidR="00030582" w:rsidRPr="004B3327">
        <w:rPr>
          <w:rFonts w:ascii="Angsana New" w:hAnsi="Angsana New" w:hint="cs"/>
          <w:sz w:val="32"/>
          <w:szCs w:val="32"/>
          <w:cs/>
        </w:rPr>
        <w:t>ตามที่กล่าวไว้</w:t>
      </w:r>
      <w:r w:rsidR="005D3711" w:rsidRPr="004B3327">
        <w:rPr>
          <w:rFonts w:ascii="Angsana New" w:hAnsi="Angsana New" w:hint="cs"/>
          <w:sz w:val="32"/>
          <w:szCs w:val="32"/>
          <w:cs/>
        </w:rPr>
        <w:t>ใน</w:t>
      </w:r>
      <w:r w:rsidR="00480B31" w:rsidRPr="004B3327">
        <w:rPr>
          <w:rFonts w:ascii="Angsana New" w:hAnsi="Angsana New" w:hint="cs"/>
          <w:sz w:val="32"/>
          <w:szCs w:val="32"/>
          <w:cs/>
        </w:rPr>
        <w:t>หมายเหตุ</w:t>
      </w:r>
      <w:r w:rsidR="005D3711" w:rsidRPr="004B3327">
        <w:rPr>
          <w:rFonts w:ascii="Angsana New" w:hAnsi="Angsana New" w:hint="cs"/>
          <w:sz w:val="32"/>
          <w:szCs w:val="32"/>
          <w:cs/>
        </w:rPr>
        <w:t>ประกอบงบการเงินข้อ</w:t>
      </w:r>
      <w:r w:rsidR="00F22137" w:rsidRPr="004B3327">
        <w:rPr>
          <w:rFonts w:ascii="Angsana New" w:hAnsi="Angsana New" w:hint="cs"/>
          <w:sz w:val="32"/>
          <w:szCs w:val="32"/>
        </w:rPr>
        <w:t xml:space="preserve"> 3</w:t>
      </w:r>
      <w:r w:rsidR="00DC0592" w:rsidRPr="004B3327">
        <w:rPr>
          <w:rFonts w:ascii="Angsana New" w:hAnsi="Angsana New" w:hint="cs"/>
          <w:sz w:val="32"/>
          <w:szCs w:val="32"/>
        </w:rPr>
        <w:t>3</w:t>
      </w:r>
    </w:p>
    <w:p w14:paraId="00605AA2" w14:textId="77777777" w:rsidR="00233C9F" w:rsidRPr="004B3327" w:rsidRDefault="00233C9F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  <w:lang w:val="th-TH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br w:type="page"/>
      </w:r>
    </w:p>
    <w:p w14:paraId="7486A8A9" w14:textId="6DF01289" w:rsidR="00202340" w:rsidRPr="004B3327" w:rsidRDefault="00C82FF2" w:rsidP="00AE0DA3">
      <w:pPr>
        <w:pStyle w:val="Heading1"/>
        <w:tabs>
          <w:tab w:val="left" w:pos="1890"/>
        </w:tabs>
        <w:spacing w:before="120" w:after="120"/>
        <w:ind w:left="605" w:hanging="605"/>
        <w:jc w:val="thaiDistribute"/>
        <w:rPr>
          <w:b/>
          <w:bCs/>
          <w:sz w:val="32"/>
          <w:szCs w:val="32"/>
        </w:rPr>
      </w:pPr>
      <w:bookmarkStart w:id="65" w:name="_Toc230988177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1</w:t>
      </w:r>
      <w:r w:rsidR="0068203E" w:rsidRPr="004B3327">
        <w:rPr>
          <w:rFonts w:hint="cs"/>
          <w:b/>
          <w:bCs/>
          <w:sz w:val="32"/>
          <w:szCs w:val="32"/>
          <w:lang w:val="en-US"/>
        </w:rPr>
        <w:t>5</w:t>
      </w:r>
      <w:r w:rsidR="00197BBA" w:rsidRPr="004B3327">
        <w:rPr>
          <w:rFonts w:hint="cs"/>
          <w:b/>
          <w:bCs/>
          <w:sz w:val="32"/>
          <w:szCs w:val="32"/>
          <w:cs/>
        </w:rPr>
        <w:t>.</w:t>
      </w:r>
      <w:r w:rsidR="00202340" w:rsidRPr="004B3327">
        <w:rPr>
          <w:rFonts w:hint="cs"/>
          <w:b/>
          <w:bCs/>
          <w:sz w:val="32"/>
          <w:szCs w:val="32"/>
          <w:cs/>
        </w:rPr>
        <w:tab/>
        <w:t>สินทรัพย์ทางการเงินหมุนเวียนอื่น</w:t>
      </w:r>
      <w:bookmarkEnd w:id="65"/>
    </w:p>
    <w:tbl>
      <w:tblPr>
        <w:tblW w:w="918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050"/>
        <w:gridCol w:w="1282"/>
        <w:gridCol w:w="1283"/>
        <w:gridCol w:w="1282"/>
        <w:gridCol w:w="1283"/>
      </w:tblGrid>
      <w:tr w:rsidR="004B3327" w:rsidRPr="004B3327" w14:paraId="078433EB" w14:textId="77777777" w:rsidTr="004B3327">
        <w:trPr>
          <w:trHeight w:val="300"/>
          <w:tblHeader/>
        </w:trPr>
        <w:tc>
          <w:tcPr>
            <w:tcW w:w="4050" w:type="dxa"/>
            <w:vAlign w:val="bottom"/>
          </w:tcPr>
          <w:p w14:paraId="4B393544" w14:textId="77777777" w:rsidR="00476D0B" w:rsidRPr="004B3327" w:rsidRDefault="00476D0B" w:rsidP="00880634">
            <w:pPr>
              <w:rPr>
                <w:rFonts w:ascii="Angsana New" w:hAnsi="Angsana New"/>
                <w:spacing w:val="-4"/>
                <w:sz w:val="28"/>
                <w:szCs w:val="28"/>
                <w:u w:val="single"/>
              </w:rPr>
            </w:pPr>
            <w:bookmarkStart w:id="66" w:name="_Hlk138853560"/>
          </w:p>
        </w:tc>
        <w:tc>
          <w:tcPr>
            <w:tcW w:w="5130" w:type="dxa"/>
            <w:gridSpan w:val="4"/>
          </w:tcPr>
          <w:p w14:paraId="20D431B8" w14:textId="1C13D4CA" w:rsidR="00476D0B" w:rsidRPr="004B3327" w:rsidRDefault="00476D0B" w:rsidP="00880634">
            <w:pPr>
              <w:jc w:val="right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  <w:lang w:val="th-TH"/>
              </w:rPr>
              <w:t>(หน่วย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 xml:space="preserve">: 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ล้านบาท)</w:t>
            </w:r>
          </w:p>
        </w:tc>
      </w:tr>
      <w:tr w:rsidR="004B3327" w:rsidRPr="004B3327" w14:paraId="6D7C0827" w14:textId="77777777" w:rsidTr="00A9729C">
        <w:trPr>
          <w:tblHeader/>
        </w:trPr>
        <w:tc>
          <w:tcPr>
            <w:tcW w:w="4050" w:type="dxa"/>
            <w:vAlign w:val="bottom"/>
          </w:tcPr>
          <w:p w14:paraId="75C86A34" w14:textId="77777777" w:rsidR="007C6201" w:rsidRPr="004B3327" w:rsidRDefault="007C6201" w:rsidP="00880634">
            <w:pPr>
              <w:rPr>
                <w:rFonts w:ascii="Angsana New" w:hAnsi="Angsana New"/>
                <w:spacing w:val="-4"/>
                <w:sz w:val="28"/>
                <w:szCs w:val="28"/>
                <w:u w:val="single"/>
              </w:rPr>
            </w:pPr>
          </w:p>
        </w:tc>
        <w:tc>
          <w:tcPr>
            <w:tcW w:w="2565" w:type="dxa"/>
            <w:gridSpan w:val="2"/>
            <w:vAlign w:val="bottom"/>
          </w:tcPr>
          <w:p w14:paraId="249F30B2" w14:textId="77777777" w:rsidR="007C6201" w:rsidRPr="004B3327" w:rsidRDefault="007C6201" w:rsidP="00880634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  <w:lang w:val="th-TH"/>
              </w:rPr>
              <w:t>งบการเงินรวม</w:t>
            </w:r>
          </w:p>
        </w:tc>
        <w:tc>
          <w:tcPr>
            <w:tcW w:w="2565" w:type="dxa"/>
            <w:gridSpan w:val="2"/>
            <w:vAlign w:val="bottom"/>
          </w:tcPr>
          <w:p w14:paraId="0A1BF469" w14:textId="77777777" w:rsidR="007C6201" w:rsidRPr="004B3327" w:rsidRDefault="007C6201" w:rsidP="00880634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4B3327" w:rsidRPr="004B3327" w14:paraId="7877AC81" w14:textId="77777777" w:rsidTr="00A9729C">
        <w:trPr>
          <w:tblHeader/>
        </w:trPr>
        <w:tc>
          <w:tcPr>
            <w:tcW w:w="4050" w:type="dxa"/>
            <w:vAlign w:val="bottom"/>
          </w:tcPr>
          <w:p w14:paraId="4A51C038" w14:textId="77777777" w:rsidR="00621F97" w:rsidRPr="004B3327" w:rsidRDefault="00621F97" w:rsidP="00621F97">
            <w:pPr>
              <w:jc w:val="center"/>
              <w:rPr>
                <w:rFonts w:ascii="Angsana New" w:hAnsi="Angsana New"/>
                <w:spacing w:val="-4"/>
                <w:sz w:val="28"/>
                <w:szCs w:val="28"/>
                <w:u w:val="single"/>
                <w:cs/>
                <w:lang w:val="th-TH"/>
              </w:rPr>
            </w:pPr>
          </w:p>
        </w:tc>
        <w:tc>
          <w:tcPr>
            <w:tcW w:w="1282" w:type="dxa"/>
          </w:tcPr>
          <w:p w14:paraId="3D480E85" w14:textId="309EA362" w:rsidR="00621F97" w:rsidRPr="004B3327" w:rsidRDefault="00621F97" w:rsidP="00621F97">
            <w:pPr>
              <w:ind w:left="-29" w:right="-29"/>
              <w:jc w:val="center"/>
              <w:rPr>
                <w:rFonts w:ascii="Angsana New" w:hAnsi="Angsana New"/>
                <w:spacing w:val="-4"/>
                <w:sz w:val="28"/>
                <w:szCs w:val="28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u w:val="single"/>
              </w:rPr>
              <w:t>2</w:t>
            </w:r>
            <w:r w:rsidR="006C3668" w:rsidRPr="004B3327">
              <w:rPr>
                <w:rFonts w:ascii="Angsana New" w:hAnsi="Angsana New" w:hint="cs"/>
                <w:spacing w:val="-4"/>
                <w:sz w:val="28"/>
                <w:szCs w:val="28"/>
                <w:u w:val="single"/>
              </w:rPr>
              <w:t>569</w:t>
            </w:r>
          </w:p>
        </w:tc>
        <w:tc>
          <w:tcPr>
            <w:tcW w:w="1283" w:type="dxa"/>
          </w:tcPr>
          <w:p w14:paraId="120AFEF2" w14:textId="50EEB3A1" w:rsidR="00621F97" w:rsidRPr="004B3327" w:rsidRDefault="00621F97" w:rsidP="00621F97">
            <w:pPr>
              <w:ind w:left="-29" w:right="-29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pacing w:val="-4"/>
                <w:sz w:val="28"/>
                <w:szCs w:val="28"/>
                <w:u w:val="single"/>
              </w:rPr>
              <w:t>8</w:t>
            </w:r>
          </w:p>
        </w:tc>
        <w:tc>
          <w:tcPr>
            <w:tcW w:w="1282" w:type="dxa"/>
            <w:hideMark/>
          </w:tcPr>
          <w:p w14:paraId="4AE336B9" w14:textId="2658B349" w:rsidR="00621F97" w:rsidRPr="004B3327" w:rsidRDefault="00621F97" w:rsidP="00621F97">
            <w:pPr>
              <w:ind w:left="-29" w:right="-29"/>
              <w:jc w:val="center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u w:val="single"/>
              </w:rPr>
              <w:t>2</w:t>
            </w:r>
            <w:r w:rsidR="006C3668" w:rsidRPr="004B3327">
              <w:rPr>
                <w:rFonts w:ascii="Angsana New" w:hAnsi="Angsana New" w:hint="cs"/>
                <w:spacing w:val="-4"/>
                <w:sz w:val="28"/>
                <w:szCs w:val="28"/>
                <w:u w:val="single"/>
              </w:rPr>
              <w:t>569</w:t>
            </w:r>
          </w:p>
        </w:tc>
        <w:tc>
          <w:tcPr>
            <w:tcW w:w="1283" w:type="dxa"/>
            <w:hideMark/>
          </w:tcPr>
          <w:p w14:paraId="51B3C41F" w14:textId="33E2C599" w:rsidR="00621F97" w:rsidRPr="004B3327" w:rsidRDefault="00621F97" w:rsidP="00621F97">
            <w:pPr>
              <w:ind w:left="-29" w:right="-29"/>
              <w:jc w:val="center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pacing w:val="-4"/>
                <w:sz w:val="28"/>
                <w:szCs w:val="28"/>
                <w:u w:val="single"/>
              </w:rPr>
              <w:t>8</w:t>
            </w:r>
          </w:p>
        </w:tc>
      </w:tr>
      <w:tr w:rsidR="004B3327" w:rsidRPr="004B3327" w14:paraId="229F9AC7" w14:textId="77777777" w:rsidTr="00A9729C">
        <w:tc>
          <w:tcPr>
            <w:tcW w:w="4050" w:type="dxa"/>
          </w:tcPr>
          <w:p w14:paraId="266FF91F" w14:textId="7612C316" w:rsidR="007C6201" w:rsidRPr="004B3327" w:rsidRDefault="007C6201" w:rsidP="00880634">
            <w:pPr>
              <w:ind w:left="165" w:hanging="165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sz w:val="28"/>
                <w:szCs w:val="28"/>
                <w:cs/>
              </w:rPr>
              <w:t>ตราสารหนี้ที่แสดงมูลค่าด้วยวิธีราคาทุนตัดจำหน่าย</w:t>
            </w:r>
          </w:p>
        </w:tc>
        <w:tc>
          <w:tcPr>
            <w:tcW w:w="1282" w:type="dxa"/>
            <w:vAlign w:val="bottom"/>
          </w:tcPr>
          <w:p w14:paraId="30B4D9E1" w14:textId="77777777" w:rsidR="007C6201" w:rsidRPr="004B3327" w:rsidRDefault="007C6201" w:rsidP="00880634">
            <w:pPr>
              <w:tabs>
                <w:tab w:val="decimal" w:pos="1332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83" w:type="dxa"/>
            <w:vAlign w:val="bottom"/>
          </w:tcPr>
          <w:p w14:paraId="25174862" w14:textId="77777777" w:rsidR="007C6201" w:rsidRPr="004B3327" w:rsidRDefault="007C6201" w:rsidP="00880634">
            <w:pPr>
              <w:tabs>
                <w:tab w:val="decimal" w:pos="1332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82" w:type="dxa"/>
            <w:vAlign w:val="bottom"/>
          </w:tcPr>
          <w:p w14:paraId="0940A18F" w14:textId="77777777" w:rsidR="007C6201" w:rsidRPr="004B3327" w:rsidRDefault="007C6201" w:rsidP="00880634">
            <w:pPr>
              <w:tabs>
                <w:tab w:val="decimal" w:pos="1002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83" w:type="dxa"/>
            <w:vAlign w:val="bottom"/>
          </w:tcPr>
          <w:p w14:paraId="0F82A925" w14:textId="77777777" w:rsidR="007C6201" w:rsidRPr="004B3327" w:rsidRDefault="007C6201" w:rsidP="00880634">
            <w:pPr>
              <w:tabs>
                <w:tab w:val="decimal" w:pos="1332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</w:tr>
      <w:tr w:rsidR="004B3327" w:rsidRPr="004B3327" w14:paraId="07CC675B" w14:textId="77777777" w:rsidTr="00A9729C">
        <w:tc>
          <w:tcPr>
            <w:tcW w:w="4050" w:type="dxa"/>
          </w:tcPr>
          <w:p w14:paraId="60018FD2" w14:textId="77777777" w:rsidR="00621F97" w:rsidRPr="004B3327" w:rsidRDefault="00621F97" w:rsidP="00621F97">
            <w:pPr>
              <w:ind w:left="346" w:hanging="173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 xml:space="preserve">เงินฝากประจำที่มีอายุเกิน 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 xml:space="preserve">3 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เดือน</w:t>
            </w:r>
          </w:p>
        </w:tc>
        <w:tc>
          <w:tcPr>
            <w:tcW w:w="1282" w:type="dxa"/>
            <w:vAlign w:val="bottom"/>
          </w:tcPr>
          <w:p w14:paraId="36F748BA" w14:textId="24C788AD" w:rsidR="00621F97" w:rsidRPr="004B3327" w:rsidRDefault="00D825FB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25,320</w:t>
            </w:r>
          </w:p>
        </w:tc>
        <w:tc>
          <w:tcPr>
            <w:tcW w:w="1283" w:type="dxa"/>
            <w:vAlign w:val="bottom"/>
          </w:tcPr>
          <w:p w14:paraId="47ADCE74" w14:textId="681EF023" w:rsidR="00621F97" w:rsidRPr="004B3327" w:rsidRDefault="00D44BD4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2,</w:t>
            </w:r>
            <w:r w:rsidR="00621F97"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189</w:t>
            </w:r>
          </w:p>
        </w:tc>
        <w:tc>
          <w:tcPr>
            <w:tcW w:w="1282" w:type="dxa"/>
            <w:vAlign w:val="bottom"/>
          </w:tcPr>
          <w:p w14:paraId="71D60B88" w14:textId="3B5B7006" w:rsidR="00621F97" w:rsidRPr="004B3327" w:rsidRDefault="00D36FFD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1,003</w:t>
            </w:r>
          </w:p>
        </w:tc>
        <w:tc>
          <w:tcPr>
            <w:tcW w:w="1283" w:type="dxa"/>
            <w:vAlign w:val="bottom"/>
          </w:tcPr>
          <w:p w14:paraId="3B8566FA" w14:textId="64B9FAF9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65E84127" w14:textId="77777777" w:rsidTr="00A9729C">
        <w:tc>
          <w:tcPr>
            <w:tcW w:w="4050" w:type="dxa"/>
          </w:tcPr>
          <w:p w14:paraId="46694934" w14:textId="15A65744" w:rsidR="00621F97" w:rsidRPr="004B3327" w:rsidRDefault="00621F97" w:rsidP="00621F97">
            <w:pPr>
              <w:ind w:left="346" w:hanging="173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ตั๋วแลกเงิน</w:t>
            </w:r>
          </w:p>
        </w:tc>
        <w:tc>
          <w:tcPr>
            <w:tcW w:w="1282" w:type="dxa"/>
            <w:vAlign w:val="bottom"/>
          </w:tcPr>
          <w:p w14:paraId="502A3A5D" w14:textId="00F45A92" w:rsidR="00621F97" w:rsidRPr="004B3327" w:rsidRDefault="00C507FF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74</w:t>
            </w:r>
            <w:r w:rsidR="00C06890"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8</w:t>
            </w:r>
          </w:p>
        </w:tc>
        <w:tc>
          <w:tcPr>
            <w:tcW w:w="1283" w:type="dxa"/>
            <w:vAlign w:val="bottom"/>
          </w:tcPr>
          <w:p w14:paraId="7F0DDFE4" w14:textId="077B1408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649</w:t>
            </w:r>
          </w:p>
        </w:tc>
        <w:tc>
          <w:tcPr>
            <w:tcW w:w="1282" w:type="dxa"/>
            <w:vAlign w:val="bottom"/>
          </w:tcPr>
          <w:p w14:paraId="5253336D" w14:textId="0CEEDD18" w:rsidR="00621F97" w:rsidRPr="004B3327" w:rsidRDefault="00D36FFD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283" w:type="dxa"/>
            <w:vAlign w:val="bottom"/>
          </w:tcPr>
          <w:p w14:paraId="5CE8B157" w14:textId="5B9459B5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35AFFFD3" w14:textId="77777777" w:rsidTr="00A9729C">
        <w:tc>
          <w:tcPr>
            <w:tcW w:w="4050" w:type="dxa"/>
          </w:tcPr>
          <w:p w14:paraId="7CE0EBA2" w14:textId="347C1B0F" w:rsidR="00621F97" w:rsidRPr="004B3327" w:rsidRDefault="00621F97" w:rsidP="00621F97">
            <w:pPr>
              <w:ind w:left="346" w:hanging="173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พันธบัตรรัฐบาล</w:t>
            </w:r>
          </w:p>
        </w:tc>
        <w:tc>
          <w:tcPr>
            <w:tcW w:w="1282" w:type="dxa"/>
            <w:vAlign w:val="bottom"/>
          </w:tcPr>
          <w:p w14:paraId="5BBC9259" w14:textId="56E015E3" w:rsidR="00621F97" w:rsidRPr="004B3327" w:rsidRDefault="005F281C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283" w:type="dxa"/>
            <w:vAlign w:val="bottom"/>
          </w:tcPr>
          <w:p w14:paraId="6C473AC5" w14:textId="2AF1A969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122</w:t>
            </w:r>
          </w:p>
        </w:tc>
        <w:tc>
          <w:tcPr>
            <w:tcW w:w="1282" w:type="dxa"/>
            <w:vAlign w:val="bottom"/>
          </w:tcPr>
          <w:p w14:paraId="03A67AA0" w14:textId="407C09C6" w:rsidR="00621F97" w:rsidRPr="004B3327" w:rsidRDefault="00D36FFD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283" w:type="dxa"/>
            <w:vAlign w:val="bottom"/>
          </w:tcPr>
          <w:p w14:paraId="24BB04B3" w14:textId="3C7A6722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1AE5A8AB" w14:textId="77777777" w:rsidTr="00A9729C">
        <w:tc>
          <w:tcPr>
            <w:tcW w:w="4050" w:type="dxa"/>
          </w:tcPr>
          <w:p w14:paraId="47A5BC10" w14:textId="27C0B0D0" w:rsidR="00621F97" w:rsidRPr="004B3327" w:rsidRDefault="00621F97" w:rsidP="00621F97">
            <w:pPr>
              <w:ind w:left="346" w:hanging="173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ตราสารหนี้ภาคเอกชนที่จะถือครบกำหนด</w:t>
            </w:r>
          </w:p>
        </w:tc>
        <w:tc>
          <w:tcPr>
            <w:tcW w:w="1282" w:type="dxa"/>
            <w:vAlign w:val="bottom"/>
          </w:tcPr>
          <w:p w14:paraId="3C2C9FE2" w14:textId="10892434" w:rsidR="00621F97" w:rsidRPr="004B3327" w:rsidRDefault="00164730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2,</w:t>
            </w:r>
            <w:r w:rsidR="004827F7"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81</w:t>
            </w:r>
            <w:r w:rsidR="004827F7">
              <w:rPr>
                <w:rFonts w:ascii="Angsana New" w:hAnsi="Angsana New"/>
                <w:spacing w:val="-4"/>
                <w:sz w:val="28"/>
                <w:szCs w:val="28"/>
              </w:rPr>
              <w:t>9</w:t>
            </w:r>
          </w:p>
        </w:tc>
        <w:tc>
          <w:tcPr>
            <w:tcW w:w="1283" w:type="dxa"/>
            <w:vAlign w:val="bottom"/>
          </w:tcPr>
          <w:p w14:paraId="16FE746D" w14:textId="685B4811" w:rsidR="00621F97" w:rsidRPr="004B3327" w:rsidRDefault="00621F97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3,306</w:t>
            </w:r>
          </w:p>
        </w:tc>
        <w:tc>
          <w:tcPr>
            <w:tcW w:w="1282" w:type="dxa"/>
            <w:vAlign w:val="bottom"/>
          </w:tcPr>
          <w:p w14:paraId="3AC52C7A" w14:textId="38089B10" w:rsidR="00621F97" w:rsidRPr="004B3327" w:rsidRDefault="00D36FFD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15</w:t>
            </w:r>
            <w:r w:rsidR="000F6337"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0</w:t>
            </w:r>
          </w:p>
        </w:tc>
        <w:tc>
          <w:tcPr>
            <w:tcW w:w="1283" w:type="dxa"/>
            <w:vAlign w:val="bottom"/>
          </w:tcPr>
          <w:p w14:paraId="3948049C" w14:textId="4B0A50BC" w:rsidR="00621F97" w:rsidRPr="004B3327" w:rsidRDefault="00621F97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137</w:t>
            </w:r>
          </w:p>
        </w:tc>
      </w:tr>
      <w:tr w:rsidR="004B3327" w:rsidRPr="004B3327" w14:paraId="7B144731" w14:textId="77777777" w:rsidTr="00A9729C">
        <w:tc>
          <w:tcPr>
            <w:tcW w:w="4050" w:type="dxa"/>
          </w:tcPr>
          <w:p w14:paraId="77847359" w14:textId="77777777" w:rsidR="00621F97" w:rsidRPr="004B3327" w:rsidRDefault="00621F97" w:rsidP="00621F97">
            <w:pPr>
              <w:ind w:left="346" w:hanging="173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</w:p>
        </w:tc>
        <w:tc>
          <w:tcPr>
            <w:tcW w:w="1282" w:type="dxa"/>
            <w:vAlign w:val="bottom"/>
          </w:tcPr>
          <w:p w14:paraId="2F4A0542" w14:textId="128ABCF2" w:rsidR="00621F97" w:rsidRPr="004B3327" w:rsidRDefault="00D825FB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28,</w:t>
            </w:r>
            <w:r w:rsidR="004827F7"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88</w:t>
            </w:r>
            <w:r w:rsidR="004827F7">
              <w:rPr>
                <w:rFonts w:ascii="Angsana New" w:hAnsi="Angsana New"/>
                <w:spacing w:val="-4"/>
                <w:sz w:val="28"/>
                <w:szCs w:val="28"/>
              </w:rPr>
              <w:t>7</w:t>
            </w:r>
          </w:p>
        </w:tc>
        <w:tc>
          <w:tcPr>
            <w:tcW w:w="1283" w:type="dxa"/>
            <w:vAlign w:val="bottom"/>
          </w:tcPr>
          <w:p w14:paraId="45B88C6B" w14:textId="1DC33C66" w:rsidR="00621F97" w:rsidRPr="004B3327" w:rsidRDefault="001D3D37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6</w:t>
            </w:r>
            <w:r w:rsidR="00621F97"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,266</w:t>
            </w:r>
          </w:p>
        </w:tc>
        <w:tc>
          <w:tcPr>
            <w:tcW w:w="1282" w:type="dxa"/>
            <w:vAlign w:val="bottom"/>
          </w:tcPr>
          <w:p w14:paraId="53EFBDBC" w14:textId="0DCD2EE2" w:rsidR="00621F97" w:rsidRPr="004B3327" w:rsidRDefault="00D36FFD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1,15</w:t>
            </w:r>
            <w:r w:rsidR="000F6337"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3</w:t>
            </w:r>
          </w:p>
        </w:tc>
        <w:tc>
          <w:tcPr>
            <w:tcW w:w="1283" w:type="dxa"/>
            <w:vAlign w:val="bottom"/>
          </w:tcPr>
          <w:p w14:paraId="2F4EBF79" w14:textId="48BE061C" w:rsidR="00621F97" w:rsidRPr="004B3327" w:rsidRDefault="00621F97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137</w:t>
            </w:r>
          </w:p>
        </w:tc>
      </w:tr>
      <w:tr w:rsidR="004B3327" w:rsidRPr="004B3327" w14:paraId="1C1392CA" w14:textId="77777777">
        <w:tc>
          <w:tcPr>
            <w:tcW w:w="4050" w:type="dxa"/>
          </w:tcPr>
          <w:p w14:paraId="1E92AD28" w14:textId="77777777" w:rsidR="00621F97" w:rsidRPr="004B3327" w:rsidRDefault="00621F97" w:rsidP="00621F97">
            <w:pPr>
              <w:tabs>
                <w:tab w:val="decimal" w:pos="1065"/>
              </w:tabs>
              <w:rPr>
                <w:rFonts w:ascii="Angsana New" w:hAnsi="Angsana New"/>
                <w:b/>
                <w:bCs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sz w:val="28"/>
                <w:szCs w:val="28"/>
                <w:cs/>
              </w:rPr>
              <w:t>ตราสารหนี้ที่วัดมูลค่ายุติธรรมผ่านกำไรขาดทุน</w:t>
            </w:r>
          </w:p>
        </w:tc>
        <w:tc>
          <w:tcPr>
            <w:tcW w:w="1282" w:type="dxa"/>
            <w:vAlign w:val="bottom"/>
          </w:tcPr>
          <w:p w14:paraId="7C09A4B4" w14:textId="77777777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83" w:type="dxa"/>
            <w:vAlign w:val="bottom"/>
          </w:tcPr>
          <w:p w14:paraId="1900910B" w14:textId="77777777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82" w:type="dxa"/>
            <w:vAlign w:val="bottom"/>
          </w:tcPr>
          <w:p w14:paraId="45C90C04" w14:textId="77777777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83" w:type="dxa"/>
            <w:vAlign w:val="bottom"/>
          </w:tcPr>
          <w:p w14:paraId="4CDED80F" w14:textId="77777777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</w:tr>
      <w:tr w:rsidR="004B3327" w:rsidRPr="004B3327" w14:paraId="60D95B8F" w14:textId="77777777">
        <w:tc>
          <w:tcPr>
            <w:tcW w:w="4050" w:type="dxa"/>
          </w:tcPr>
          <w:p w14:paraId="35F312F8" w14:textId="77777777" w:rsidR="00621F97" w:rsidRPr="004B3327" w:rsidRDefault="00621F97" w:rsidP="00621F97">
            <w:pPr>
              <w:ind w:left="346" w:right="-108" w:hanging="173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หุ้นกู้ที่มีอนุพันธ์แฝง</w:t>
            </w:r>
          </w:p>
        </w:tc>
        <w:tc>
          <w:tcPr>
            <w:tcW w:w="1282" w:type="dxa"/>
            <w:vAlign w:val="bottom"/>
          </w:tcPr>
          <w:p w14:paraId="492B87CA" w14:textId="524D8BFA" w:rsidR="00621F97" w:rsidRPr="004B3327" w:rsidRDefault="00E1085D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500</w:t>
            </w:r>
          </w:p>
        </w:tc>
        <w:tc>
          <w:tcPr>
            <w:tcW w:w="1283" w:type="dxa"/>
            <w:vAlign w:val="bottom"/>
          </w:tcPr>
          <w:p w14:paraId="2605261A" w14:textId="64B2FE10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282" w:type="dxa"/>
            <w:vAlign w:val="bottom"/>
          </w:tcPr>
          <w:p w14:paraId="2E93857E" w14:textId="0216F4E8" w:rsidR="00621F97" w:rsidRPr="004B3327" w:rsidRDefault="007062CC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283" w:type="dxa"/>
            <w:vAlign w:val="bottom"/>
          </w:tcPr>
          <w:p w14:paraId="6C7508A4" w14:textId="5A4E0F42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7E5F6906" w14:textId="77777777">
        <w:tc>
          <w:tcPr>
            <w:tcW w:w="4050" w:type="dxa"/>
          </w:tcPr>
          <w:p w14:paraId="0D9A7104" w14:textId="77777777" w:rsidR="00621F97" w:rsidRPr="004B3327" w:rsidRDefault="00621F97" w:rsidP="00621F97">
            <w:pPr>
              <w:ind w:left="346" w:right="-108" w:hanging="173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ตราสารหนี้ที่ไม่มีราคาเสนอซื้อขายในต่างประเทศ</w:t>
            </w:r>
          </w:p>
        </w:tc>
        <w:tc>
          <w:tcPr>
            <w:tcW w:w="1282" w:type="dxa"/>
            <w:vAlign w:val="bottom"/>
          </w:tcPr>
          <w:p w14:paraId="78EE67CA" w14:textId="3CFFBF10" w:rsidR="00621F97" w:rsidRPr="004B3327" w:rsidRDefault="007062CC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162</w:t>
            </w:r>
          </w:p>
        </w:tc>
        <w:tc>
          <w:tcPr>
            <w:tcW w:w="1283" w:type="dxa"/>
            <w:vAlign w:val="bottom"/>
          </w:tcPr>
          <w:p w14:paraId="6D109934" w14:textId="6F96F59B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212</w:t>
            </w:r>
          </w:p>
        </w:tc>
        <w:tc>
          <w:tcPr>
            <w:tcW w:w="1282" w:type="dxa"/>
            <w:vAlign w:val="bottom"/>
          </w:tcPr>
          <w:p w14:paraId="30D26497" w14:textId="6329AD5D" w:rsidR="00621F97" w:rsidRPr="004B3327" w:rsidRDefault="007062CC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162</w:t>
            </w:r>
          </w:p>
        </w:tc>
        <w:tc>
          <w:tcPr>
            <w:tcW w:w="1283" w:type="dxa"/>
            <w:vAlign w:val="bottom"/>
          </w:tcPr>
          <w:p w14:paraId="1269C2B6" w14:textId="1034E16C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212</w:t>
            </w:r>
          </w:p>
        </w:tc>
      </w:tr>
      <w:tr w:rsidR="004B3327" w:rsidRPr="004B3327" w14:paraId="7CF95FB5" w14:textId="77777777">
        <w:tc>
          <w:tcPr>
            <w:tcW w:w="4050" w:type="dxa"/>
          </w:tcPr>
          <w:p w14:paraId="2D4D1221" w14:textId="77777777" w:rsidR="00621F97" w:rsidRPr="004B3327" w:rsidRDefault="00621F97" w:rsidP="00621F97">
            <w:pPr>
              <w:ind w:left="346" w:right="-108" w:hanging="173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หน่วยลงทุนในกองทุนรวมในประเทศ</w:t>
            </w:r>
          </w:p>
        </w:tc>
        <w:tc>
          <w:tcPr>
            <w:tcW w:w="1282" w:type="dxa"/>
            <w:vAlign w:val="bottom"/>
          </w:tcPr>
          <w:p w14:paraId="00BD34B7" w14:textId="508FAE05" w:rsidR="00621F97" w:rsidRPr="004B3327" w:rsidRDefault="00DA1E80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200</w:t>
            </w:r>
          </w:p>
        </w:tc>
        <w:tc>
          <w:tcPr>
            <w:tcW w:w="1283" w:type="dxa"/>
            <w:vAlign w:val="bottom"/>
          </w:tcPr>
          <w:p w14:paraId="759BF0D9" w14:textId="3369A10B" w:rsidR="00621F97" w:rsidRPr="004B3327" w:rsidRDefault="00621F97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249</w:t>
            </w:r>
          </w:p>
        </w:tc>
        <w:tc>
          <w:tcPr>
            <w:tcW w:w="1282" w:type="dxa"/>
            <w:vAlign w:val="bottom"/>
          </w:tcPr>
          <w:p w14:paraId="7A73A0A7" w14:textId="21B146BA" w:rsidR="00621F97" w:rsidRPr="004B3327" w:rsidRDefault="007062CC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283" w:type="dxa"/>
            <w:vAlign w:val="bottom"/>
          </w:tcPr>
          <w:p w14:paraId="40E71ABB" w14:textId="629FC618" w:rsidR="00621F97" w:rsidRPr="004B3327" w:rsidRDefault="00621F97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238E8150" w14:textId="77777777">
        <w:tc>
          <w:tcPr>
            <w:tcW w:w="4050" w:type="dxa"/>
          </w:tcPr>
          <w:p w14:paraId="05D9928D" w14:textId="77777777" w:rsidR="00621F97" w:rsidRPr="004B3327" w:rsidRDefault="00621F97" w:rsidP="00621F97">
            <w:pPr>
              <w:ind w:left="346" w:hanging="173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82" w:type="dxa"/>
            <w:vAlign w:val="bottom"/>
          </w:tcPr>
          <w:p w14:paraId="06D7DF00" w14:textId="10AB0EF0" w:rsidR="00621F97" w:rsidRPr="004B3327" w:rsidRDefault="00E1085D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862</w:t>
            </w:r>
          </w:p>
        </w:tc>
        <w:tc>
          <w:tcPr>
            <w:tcW w:w="1283" w:type="dxa"/>
            <w:vAlign w:val="bottom"/>
          </w:tcPr>
          <w:p w14:paraId="2292CA2F" w14:textId="0FA44915" w:rsidR="00621F97" w:rsidRPr="004B3327" w:rsidRDefault="00621F97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461</w:t>
            </w:r>
          </w:p>
        </w:tc>
        <w:tc>
          <w:tcPr>
            <w:tcW w:w="1282" w:type="dxa"/>
            <w:vAlign w:val="bottom"/>
          </w:tcPr>
          <w:p w14:paraId="746335FA" w14:textId="38889BDB" w:rsidR="00621F97" w:rsidRPr="004B3327" w:rsidRDefault="007062CC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162</w:t>
            </w:r>
          </w:p>
        </w:tc>
        <w:tc>
          <w:tcPr>
            <w:tcW w:w="1283" w:type="dxa"/>
            <w:vAlign w:val="bottom"/>
          </w:tcPr>
          <w:p w14:paraId="1D1AADE9" w14:textId="0442AA9A" w:rsidR="00621F97" w:rsidRPr="004B3327" w:rsidRDefault="00621F97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212</w:t>
            </w:r>
          </w:p>
        </w:tc>
      </w:tr>
      <w:tr w:rsidR="004B3327" w:rsidRPr="004B3327" w14:paraId="2090C22E" w14:textId="77777777" w:rsidTr="00C80DA3">
        <w:tc>
          <w:tcPr>
            <w:tcW w:w="4050" w:type="dxa"/>
          </w:tcPr>
          <w:p w14:paraId="3BF166B7" w14:textId="0CB14E8F" w:rsidR="00621F97" w:rsidRPr="004B3327" w:rsidRDefault="00621F97" w:rsidP="00A91A70">
            <w:pPr>
              <w:ind w:left="163" w:hanging="163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sz w:val="28"/>
                <w:szCs w:val="28"/>
                <w:cs/>
              </w:rPr>
              <w:t>ตราสารทุนที่กำหนดให้วัดมูลค่ายุติธรรม</w:t>
            </w:r>
            <w:r w:rsidRPr="004B3327">
              <w:rPr>
                <w:rFonts w:ascii="Angsana New" w:hAnsi="Angsana New" w:hint="cs"/>
                <w:b/>
                <w:bCs/>
                <w:spacing w:val="-4"/>
                <w:sz w:val="28"/>
                <w:szCs w:val="28"/>
              </w:rPr>
              <w:t xml:space="preserve">                            </w:t>
            </w:r>
            <w:r w:rsidRPr="004B3327">
              <w:rPr>
                <w:rFonts w:ascii="Angsana New" w:hAnsi="Angsana New" w:hint="cs"/>
                <w:b/>
                <w:bCs/>
                <w:spacing w:val="-4"/>
                <w:sz w:val="28"/>
                <w:szCs w:val="28"/>
                <w:cs/>
              </w:rPr>
              <w:t>ผ่านกำไรขาดทุน</w:t>
            </w:r>
          </w:p>
        </w:tc>
        <w:tc>
          <w:tcPr>
            <w:tcW w:w="1282" w:type="dxa"/>
            <w:vAlign w:val="bottom"/>
          </w:tcPr>
          <w:p w14:paraId="36FE5572" w14:textId="77777777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83" w:type="dxa"/>
            <w:vAlign w:val="bottom"/>
          </w:tcPr>
          <w:p w14:paraId="5620BD85" w14:textId="77777777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82" w:type="dxa"/>
            <w:vAlign w:val="bottom"/>
          </w:tcPr>
          <w:p w14:paraId="41137F9E" w14:textId="77777777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83" w:type="dxa"/>
            <w:vAlign w:val="bottom"/>
          </w:tcPr>
          <w:p w14:paraId="2413A43F" w14:textId="77777777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</w:tr>
      <w:tr w:rsidR="004B3327" w:rsidRPr="004B3327" w14:paraId="1AD40827" w14:textId="77777777">
        <w:tc>
          <w:tcPr>
            <w:tcW w:w="4050" w:type="dxa"/>
          </w:tcPr>
          <w:p w14:paraId="7F642349" w14:textId="4EF9B5A7" w:rsidR="00621F97" w:rsidRPr="004B3327" w:rsidRDefault="00621F97" w:rsidP="00621F97">
            <w:pPr>
              <w:ind w:left="346" w:hanging="173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ตราสารทุนที่มีราคาเสนอซื้อขายในประเทศ</w:t>
            </w:r>
          </w:p>
        </w:tc>
        <w:tc>
          <w:tcPr>
            <w:tcW w:w="1282" w:type="dxa"/>
            <w:vAlign w:val="bottom"/>
          </w:tcPr>
          <w:p w14:paraId="3FAAA82C" w14:textId="37BD1748" w:rsidR="00621F97" w:rsidRPr="004B3327" w:rsidRDefault="002F648D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205</w:t>
            </w:r>
          </w:p>
        </w:tc>
        <w:tc>
          <w:tcPr>
            <w:tcW w:w="1283" w:type="dxa"/>
            <w:vAlign w:val="bottom"/>
          </w:tcPr>
          <w:p w14:paraId="1102752E" w14:textId="51589596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143</w:t>
            </w:r>
          </w:p>
        </w:tc>
        <w:tc>
          <w:tcPr>
            <w:tcW w:w="1282" w:type="dxa"/>
          </w:tcPr>
          <w:p w14:paraId="26562D58" w14:textId="6433C3BE" w:rsidR="00621F97" w:rsidRPr="004B3327" w:rsidRDefault="007062CC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283" w:type="dxa"/>
          </w:tcPr>
          <w:p w14:paraId="53165552" w14:textId="2C2F4987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0DF70345" w14:textId="77777777">
        <w:tc>
          <w:tcPr>
            <w:tcW w:w="4050" w:type="dxa"/>
          </w:tcPr>
          <w:p w14:paraId="45F7D5AD" w14:textId="1C1A54AC" w:rsidR="00621F97" w:rsidRPr="004B3327" w:rsidRDefault="00621F97" w:rsidP="00621F97">
            <w:pPr>
              <w:ind w:left="346" w:hanging="173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หน่วยลงทุนในกองทุนรวมในประเทศ</w:t>
            </w:r>
          </w:p>
        </w:tc>
        <w:tc>
          <w:tcPr>
            <w:tcW w:w="1282" w:type="dxa"/>
            <w:vAlign w:val="bottom"/>
          </w:tcPr>
          <w:p w14:paraId="4FCD260A" w14:textId="07BAB7AB" w:rsidR="00621F97" w:rsidRPr="004B3327" w:rsidRDefault="002F648D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95</w:t>
            </w:r>
          </w:p>
        </w:tc>
        <w:tc>
          <w:tcPr>
            <w:tcW w:w="1283" w:type="dxa"/>
            <w:vAlign w:val="bottom"/>
          </w:tcPr>
          <w:p w14:paraId="0C391F75" w14:textId="251D4DBE" w:rsidR="00621F97" w:rsidRPr="004B3327" w:rsidRDefault="00621F97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188</w:t>
            </w:r>
          </w:p>
        </w:tc>
        <w:tc>
          <w:tcPr>
            <w:tcW w:w="1282" w:type="dxa"/>
          </w:tcPr>
          <w:p w14:paraId="06788C78" w14:textId="5E9CC7E2" w:rsidR="00621F97" w:rsidRPr="004B3327" w:rsidRDefault="007062CC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283" w:type="dxa"/>
          </w:tcPr>
          <w:p w14:paraId="59B19D93" w14:textId="702A8508" w:rsidR="00621F97" w:rsidRPr="004B3327" w:rsidRDefault="00621F97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4906BF29" w14:textId="77777777" w:rsidTr="00C80DA3">
        <w:tc>
          <w:tcPr>
            <w:tcW w:w="4050" w:type="dxa"/>
          </w:tcPr>
          <w:p w14:paraId="2E19EE85" w14:textId="77777777" w:rsidR="00621F97" w:rsidRPr="004B3327" w:rsidRDefault="00621F97" w:rsidP="00621F97">
            <w:pPr>
              <w:ind w:left="346" w:hanging="173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</w:p>
        </w:tc>
        <w:tc>
          <w:tcPr>
            <w:tcW w:w="1282" w:type="dxa"/>
            <w:vAlign w:val="bottom"/>
          </w:tcPr>
          <w:p w14:paraId="33E0328B" w14:textId="3F9846D0" w:rsidR="00621F97" w:rsidRPr="004B3327" w:rsidRDefault="00D85E42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300</w:t>
            </w:r>
          </w:p>
        </w:tc>
        <w:tc>
          <w:tcPr>
            <w:tcW w:w="1283" w:type="dxa"/>
            <w:vAlign w:val="bottom"/>
          </w:tcPr>
          <w:p w14:paraId="3AFFCA40" w14:textId="51405119" w:rsidR="00621F97" w:rsidRPr="004B3327" w:rsidRDefault="00621F97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331</w:t>
            </w:r>
          </w:p>
        </w:tc>
        <w:tc>
          <w:tcPr>
            <w:tcW w:w="1282" w:type="dxa"/>
            <w:vAlign w:val="bottom"/>
          </w:tcPr>
          <w:p w14:paraId="01FEC53B" w14:textId="533BBD16" w:rsidR="00621F97" w:rsidRPr="004B3327" w:rsidRDefault="007062CC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283" w:type="dxa"/>
            <w:vAlign w:val="bottom"/>
          </w:tcPr>
          <w:p w14:paraId="25E122F4" w14:textId="36CA2CAF" w:rsidR="00621F97" w:rsidRPr="004B3327" w:rsidRDefault="00621F97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589C8C71" w14:textId="77777777">
        <w:tc>
          <w:tcPr>
            <w:tcW w:w="4050" w:type="dxa"/>
          </w:tcPr>
          <w:p w14:paraId="25DD4B30" w14:textId="77777777" w:rsidR="00621F97" w:rsidRPr="004B3327" w:rsidRDefault="00621F97" w:rsidP="00621F97">
            <w:pPr>
              <w:tabs>
                <w:tab w:val="decimal" w:pos="1065"/>
              </w:tabs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sz w:val="28"/>
                <w:szCs w:val="28"/>
                <w:cs/>
              </w:rPr>
              <w:t>ตราสารอนุพันธ์ที่วัดมูลค่ายุติธรรมผ่านกำไรขาดทุน</w:t>
            </w:r>
          </w:p>
        </w:tc>
        <w:tc>
          <w:tcPr>
            <w:tcW w:w="1282" w:type="dxa"/>
            <w:vAlign w:val="bottom"/>
          </w:tcPr>
          <w:p w14:paraId="359A4841" w14:textId="77777777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83" w:type="dxa"/>
            <w:vAlign w:val="bottom"/>
          </w:tcPr>
          <w:p w14:paraId="7AD2BAF4" w14:textId="77777777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82" w:type="dxa"/>
            <w:vAlign w:val="bottom"/>
          </w:tcPr>
          <w:p w14:paraId="015B1E94" w14:textId="77777777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83" w:type="dxa"/>
            <w:vAlign w:val="bottom"/>
          </w:tcPr>
          <w:p w14:paraId="1FB0B1AA" w14:textId="77777777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</w:tr>
      <w:tr w:rsidR="004B3327" w:rsidRPr="004B3327" w14:paraId="5B65B69C" w14:textId="77777777">
        <w:tc>
          <w:tcPr>
            <w:tcW w:w="4050" w:type="dxa"/>
          </w:tcPr>
          <w:p w14:paraId="6E0240D2" w14:textId="56066E25" w:rsidR="00175799" w:rsidRPr="004B3327" w:rsidRDefault="00BC0119" w:rsidP="00621F97">
            <w:pPr>
              <w:ind w:left="346" w:right="-108" w:hanging="173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ใบสำคัญแสดงสิทธิอนุพันธ์</w:t>
            </w:r>
          </w:p>
        </w:tc>
        <w:tc>
          <w:tcPr>
            <w:tcW w:w="1282" w:type="dxa"/>
            <w:vAlign w:val="bottom"/>
          </w:tcPr>
          <w:p w14:paraId="677DB20C" w14:textId="7A275CCB" w:rsidR="00175799" w:rsidRPr="004B3327" w:rsidRDefault="00BC0119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51</w:t>
            </w:r>
          </w:p>
        </w:tc>
        <w:tc>
          <w:tcPr>
            <w:tcW w:w="1283" w:type="dxa"/>
            <w:vAlign w:val="bottom"/>
          </w:tcPr>
          <w:p w14:paraId="5C2456A4" w14:textId="57AC479C" w:rsidR="00175799" w:rsidRPr="004B3327" w:rsidRDefault="00AF3F0B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63</w:t>
            </w:r>
          </w:p>
        </w:tc>
        <w:tc>
          <w:tcPr>
            <w:tcW w:w="1282" w:type="dxa"/>
            <w:vAlign w:val="bottom"/>
          </w:tcPr>
          <w:p w14:paraId="791CBB13" w14:textId="29BB6CCE" w:rsidR="00175799" w:rsidRPr="004B3327" w:rsidRDefault="004A5572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283" w:type="dxa"/>
            <w:vAlign w:val="bottom"/>
          </w:tcPr>
          <w:p w14:paraId="5E41BE83" w14:textId="4A1805EC" w:rsidR="00175799" w:rsidRPr="004B3327" w:rsidRDefault="00BC0119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77321159" w14:textId="77777777">
        <w:tc>
          <w:tcPr>
            <w:tcW w:w="4050" w:type="dxa"/>
          </w:tcPr>
          <w:p w14:paraId="08C4AD8C" w14:textId="77777777" w:rsidR="00621F97" w:rsidRPr="004B3327" w:rsidRDefault="00621F97" w:rsidP="00621F97">
            <w:pPr>
              <w:ind w:left="346" w:right="-108" w:hanging="173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ตราสารอนุพันธ์ประเภทตราสารทุน</w:t>
            </w:r>
          </w:p>
        </w:tc>
        <w:tc>
          <w:tcPr>
            <w:tcW w:w="1282" w:type="dxa"/>
            <w:vAlign w:val="bottom"/>
          </w:tcPr>
          <w:p w14:paraId="7C429199" w14:textId="4302B84B" w:rsidR="00621F97" w:rsidRPr="004B3327" w:rsidRDefault="0016023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4</w:t>
            </w:r>
          </w:p>
        </w:tc>
        <w:tc>
          <w:tcPr>
            <w:tcW w:w="1283" w:type="dxa"/>
            <w:vAlign w:val="bottom"/>
          </w:tcPr>
          <w:p w14:paraId="20D88E33" w14:textId="3093B8F5" w:rsidR="00621F97" w:rsidRPr="004B3327" w:rsidRDefault="00D56261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282" w:type="dxa"/>
            <w:vAlign w:val="bottom"/>
          </w:tcPr>
          <w:p w14:paraId="2ED3F87F" w14:textId="14084150" w:rsidR="00621F97" w:rsidRPr="004B3327" w:rsidRDefault="006E7E1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283" w:type="dxa"/>
            <w:vAlign w:val="bottom"/>
          </w:tcPr>
          <w:p w14:paraId="14F0DBEF" w14:textId="7FEECF61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624DD69E" w14:textId="77777777">
        <w:tc>
          <w:tcPr>
            <w:tcW w:w="4050" w:type="dxa"/>
          </w:tcPr>
          <w:p w14:paraId="56D08602" w14:textId="77777777" w:rsidR="00621F97" w:rsidRPr="004B3327" w:rsidRDefault="00621F97" w:rsidP="00621F97">
            <w:pPr>
              <w:ind w:left="346" w:hanging="173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1282" w:type="dxa"/>
            <w:vAlign w:val="bottom"/>
          </w:tcPr>
          <w:p w14:paraId="18B1CC2D" w14:textId="3EB036E2" w:rsidR="00621F97" w:rsidRPr="004B3327" w:rsidRDefault="00160237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283" w:type="dxa"/>
            <w:vAlign w:val="bottom"/>
          </w:tcPr>
          <w:p w14:paraId="77F29ED4" w14:textId="414E13ED" w:rsidR="00621F97" w:rsidRPr="004B3327" w:rsidRDefault="00621F97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30</w:t>
            </w:r>
          </w:p>
        </w:tc>
        <w:tc>
          <w:tcPr>
            <w:tcW w:w="1282" w:type="dxa"/>
            <w:vAlign w:val="bottom"/>
          </w:tcPr>
          <w:p w14:paraId="31C42BF8" w14:textId="09D395AA" w:rsidR="00621F97" w:rsidRPr="004B3327" w:rsidRDefault="00FF5574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283" w:type="dxa"/>
            <w:vAlign w:val="bottom"/>
          </w:tcPr>
          <w:p w14:paraId="4DD793CC" w14:textId="39E54E1C" w:rsidR="00621F97" w:rsidRPr="004B3327" w:rsidRDefault="00621F97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30</w:t>
            </w:r>
          </w:p>
        </w:tc>
      </w:tr>
      <w:tr w:rsidR="004B3327" w:rsidRPr="004B3327" w14:paraId="4C09D98B" w14:textId="77777777">
        <w:tc>
          <w:tcPr>
            <w:tcW w:w="4050" w:type="dxa"/>
          </w:tcPr>
          <w:p w14:paraId="5F2F5F9C" w14:textId="77777777" w:rsidR="00621F97" w:rsidRPr="004B3327" w:rsidRDefault="00621F97" w:rsidP="00621F97">
            <w:pPr>
              <w:ind w:left="346" w:hanging="173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</w:p>
        </w:tc>
        <w:tc>
          <w:tcPr>
            <w:tcW w:w="1282" w:type="dxa"/>
            <w:vAlign w:val="bottom"/>
          </w:tcPr>
          <w:p w14:paraId="3773D94F" w14:textId="6A5C286C" w:rsidR="00621F97" w:rsidRPr="004B3327" w:rsidRDefault="00FC3759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55</w:t>
            </w:r>
          </w:p>
        </w:tc>
        <w:tc>
          <w:tcPr>
            <w:tcW w:w="1283" w:type="dxa"/>
            <w:vAlign w:val="bottom"/>
          </w:tcPr>
          <w:p w14:paraId="72648C47" w14:textId="3DF91E7C" w:rsidR="00621F97" w:rsidRPr="004B3327" w:rsidRDefault="00621F97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93</w:t>
            </w:r>
          </w:p>
        </w:tc>
        <w:tc>
          <w:tcPr>
            <w:tcW w:w="1282" w:type="dxa"/>
            <w:vAlign w:val="bottom"/>
          </w:tcPr>
          <w:p w14:paraId="1666852B" w14:textId="78178996" w:rsidR="00621F97" w:rsidRPr="004B3327" w:rsidRDefault="00FF5574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283" w:type="dxa"/>
            <w:vAlign w:val="bottom"/>
          </w:tcPr>
          <w:p w14:paraId="760F8262" w14:textId="696A817A" w:rsidR="00621F97" w:rsidRPr="004B3327" w:rsidRDefault="00621F97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30</w:t>
            </w:r>
          </w:p>
        </w:tc>
      </w:tr>
      <w:tr w:rsidR="004B3327" w:rsidRPr="004B3327" w14:paraId="0723FFFF" w14:textId="77777777" w:rsidTr="00A9729C">
        <w:tc>
          <w:tcPr>
            <w:tcW w:w="4050" w:type="dxa"/>
          </w:tcPr>
          <w:p w14:paraId="42852AD5" w14:textId="77777777" w:rsidR="00621F97" w:rsidRPr="004B3327" w:rsidRDefault="00621F97" w:rsidP="00621F97">
            <w:pPr>
              <w:tabs>
                <w:tab w:val="decimal" w:pos="1065"/>
              </w:tabs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sz w:val="28"/>
                <w:szCs w:val="28"/>
                <w:cs/>
              </w:rPr>
              <w:t>ตราสารอนุพันธ์ที่วัดมูลค่ายุติธรรมผ่านกำไรขาดทุนเบ็ดเสร็จอื่น</w:t>
            </w:r>
          </w:p>
        </w:tc>
        <w:tc>
          <w:tcPr>
            <w:tcW w:w="1282" w:type="dxa"/>
            <w:vAlign w:val="bottom"/>
          </w:tcPr>
          <w:p w14:paraId="09C90AE5" w14:textId="77777777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83" w:type="dxa"/>
            <w:vAlign w:val="bottom"/>
          </w:tcPr>
          <w:p w14:paraId="00B39AAF" w14:textId="77777777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82" w:type="dxa"/>
            <w:vAlign w:val="bottom"/>
          </w:tcPr>
          <w:p w14:paraId="0541D47D" w14:textId="77777777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83" w:type="dxa"/>
            <w:vAlign w:val="bottom"/>
          </w:tcPr>
          <w:p w14:paraId="498179A1" w14:textId="77777777" w:rsidR="00621F97" w:rsidRPr="004B3327" w:rsidRDefault="00621F97" w:rsidP="00621F97">
            <w:pP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</w:tr>
      <w:tr w:rsidR="004B3327" w:rsidRPr="004B3327" w14:paraId="3E2BBCC1" w14:textId="77777777" w:rsidTr="00A9729C">
        <w:tc>
          <w:tcPr>
            <w:tcW w:w="4050" w:type="dxa"/>
          </w:tcPr>
          <w:p w14:paraId="0B20A073" w14:textId="77777777" w:rsidR="00621F97" w:rsidRPr="004B3327" w:rsidRDefault="00621F97" w:rsidP="00621F97">
            <w:pPr>
              <w:ind w:left="346" w:hanging="173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1282" w:type="dxa"/>
            <w:vAlign w:val="bottom"/>
          </w:tcPr>
          <w:p w14:paraId="7DB801D6" w14:textId="698BEC56" w:rsidR="00621F97" w:rsidRPr="004B3327" w:rsidRDefault="00727189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5</w:t>
            </w:r>
          </w:p>
        </w:tc>
        <w:tc>
          <w:tcPr>
            <w:tcW w:w="1283" w:type="dxa"/>
            <w:vAlign w:val="bottom"/>
          </w:tcPr>
          <w:p w14:paraId="172B7970" w14:textId="15395F50" w:rsidR="00621F97" w:rsidRPr="004B3327" w:rsidRDefault="00621F97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30</w:t>
            </w:r>
          </w:p>
        </w:tc>
        <w:tc>
          <w:tcPr>
            <w:tcW w:w="1282" w:type="dxa"/>
          </w:tcPr>
          <w:p w14:paraId="79DE798D" w14:textId="4D233B41" w:rsidR="00621F97" w:rsidRPr="004B3327" w:rsidRDefault="00FF5574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283" w:type="dxa"/>
          </w:tcPr>
          <w:p w14:paraId="66EA1B71" w14:textId="3AB1E967" w:rsidR="00621F97" w:rsidRPr="004B3327" w:rsidRDefault="00621F97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4ED369A7" w14:textId="77777777" w:rsidTr="00A9729C">
        <w:tc>
          <w:tcPr>
            <w:tcW w:w="4050" w:type="dxa"/>
          </w:tcPr>
          <w:p w14:paraId="2EF517DF" w14:textId="77777777" w:rsidR="00621F97" w:rsidRPr="004B3327" w:rsidRDefault="00621F97" w:rsidP="00621F97">
            <w:pPr>
              <w:ind w:left="346" w:hanging="173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</w:p>
        </w:tc>
        <w:tc>
          <w:tcPr>
            <w:tcW w:w="1282" w:type="dxa"/>
            <w:vAlign w:val="bottom"/>
          </w:tcPr>
          <w:p w14:paraId="0BA1A519" w14:textId="594B1E06" w:rsidR="00621F97" w:rsidRPr="004B3327" w:rsidRDefault="00727189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5</w:t>
            </w:r>
          </w:p>
        </w:tc>
        <w:tc>
          <w:tcPr>
            <w:tcW w:w="1283" w:type="dxa"/>
            <w:vAlign w:val="bottom"/>
          </w:tcPr>
          <w:p w14:paraId="534776D0" w14:textId="050BB3ED" w:rsidR="00621F97" w:rsidRPr="004B3327" w:rsidRDefault="00621F97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30</w:t>
            </w:r>
          </w:p>
        </w:tc>
        <w:tc>
          <w:tcPr>
            <w:tcW w:w="1282" w:type="dxa"/>
          </w:tcPr>
          <w:p w14:paraId="77A5F562" w14:textId="148AA32A" w:rsidR="00621F97" w:rsidRPr="004B3327" w:rsidRDefault="00FF5574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283" w:type="dxa"/>
          </w:tcPr>
          <w:p w14:paraId="34C3990D" w14:textId="6A6168BF" w:rsidR="00621F97" w:rsidRPr="004B3327" w:rsidRDefault="00621F97" w:rsidP="00621F97">
            <w:pPr>
              <w:pBdr>
                <w:bottom w:val="sing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2F1CB76D" w14:textId="77777777" w:rsidTr="00A9729C">
        <w:tc>
          <w:tcPr>
            <w:tcW w:w="4050" w:type="dxa"/>
          </w:tcPr>
          <w:p w14:paraId="7A4D4FB3" w14:textId="77777777" w:rsidR="00621F97" w:rsidRPr="004B3327" w:rsidRDefault="00621F97" w:rsidP="00621F97">
            <w:pPr>
              <w:ind w:left="346" w:hanging="358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รวม</w:t>
            </w:r>
          </w:p>
        </w:tc>
        <w:tc>
          <w:tcPr>
            <w:tcW w:w="1282" w:type="dxa"/>
            <w:vAlign w:val="bottom"/>
          </w:tcPr>
          <w:p w14:paraId="02F78F26" w14:textId="01969601" w:rsidR="00621F97" w:rsidRPr="004B3327" w:rsidRDefault="00A579F8" w:rsidP="00621F97">
            <w:pPr>
              <w:pBdr>
                <w:bottom w:val="doub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30,</w:t>
            </w:r>
            <w:r w:rsidR="004827F7"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10</w:t>
            </w:r>
            <w:r w:rsidR="004827F7">
              <w:rPr>
                <w:rFonts w:ascii="Angsana New" w:hAnsi="Angsana New"/>
                <w:spacing w:val="-4"/>
                <w:sz w:val="28"/>
                <w:szCs w:val="28"/>
              </w:rPr>
              <w:t>9</w:t>
            </w:r>
          </w:p>
        </w:tc>
        <w:tc>
          <w:tcPr>
            <w:tcW w:w="1283" w:type="dxa"/>
            <w:vAlign w:val="bottom"/>
          </w:tcPr>
          <w:p w14:paraId="6E3B67DD" w14:textId="65F0E946" w:rsidR="00621F97" w:rsidRPr="004B3327" w:rsidRDefault="00DA727C" w:rsidP="00621F97">
            <w:pPr>
              <w:pBdr>
                <w:bottom w:val="doub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7</w:t>
            </w:r>
            <w:r w:rsidR="00621F97"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,181</w:t>
            </w:r>
          </w:p>
        </w:tc>
        <w:tc>
          <w:tcPr>
            <w:tcW w:w="1282" w:type="dxa"/>
            <w:vAlign w:val="bottom"/>
          </w:tcPr>
          <w:p w14:paraId="780C78ED" w14:textId="671EC6BD" w:rsidR="00621F97" w:rsidRPr="004B3327" w:rsidRDefault="00FF5574" w:rsidP="00621F97">
            <w:pPr>
              <w:pBdr>
                <w:bottom w:val="doub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1,31</w:t>
            </w:r>
            <w:r w:rsidR="000F6337"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5</w:t>
            </w:r>
          </w:p>
        </w:tc>
        <w:tc>
          <w:tcPr>
            <w:tcW w:w="1283" w:type="dxa"/>
            <w:vAlign w:val="bottom"/>
          </w:tcPr>
          <w:p w14:paraId="118825BE" w14:textId="2A47F545" w:rsidR="00621F97" w:rsidRPr="004B3327" w:rsidRDefault="00621F97" w:rsidP="00621F97">
            <w:pPr>
              <w:pBdr>
                <w:bottom w:val="double" w:sz="4" w:space="1" w:color="auto"/>
              </w:pBdr>
              <w:tabs>
                <w:tab w:val="decimal" w:pos="878"/>
              </w:tabs>
              <w:ind w:left="-29" w:right="-29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379</w:t>
            </w:r>
          </w:p>
        </w:tc>
      </w:tr>
      <w:bookmarkEnd w:id="66"/>
    </w:tbl>
    <w:p w14:paraId="375D0EC1" w14:textId="77777777" w:rsidR="00400A0D" w:rsidRPr="004B3327" w:rsidRDefault="00400A0D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56478ED4" w14:textId="103AB5CC" w:rsidR="00202340" w:rsidRPr="004B3327" w:rsidRDefault="00202340" w:rsidP="004F681B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>กลุ่มบริษัทมีรายการซื้อขายเงินลงทุนในหลักทรัพย์จดทะเบียน โดยมีรายละเอียดดังนี้</w:t>
      </w:r>
    </w:p>
    <w:tbl>
      <w:tblPr>
        <w:tblW w:w="9000" w:type="dxa"/>
        <w:tblInd w:w="540" w:type="dxa"/>
        <w:tblLook w:val="04A0" w:firstRow="1" w:lastRow="0" w:firstColumn="1" w:lastColumn="0" w:noHBand="0" w:noVBand="1"/>
      </w:tblPr>
      <w:tblGrid>
        <w:gridCol w:w="3600"/>
        <w:gridCol w:w="1350"/>
        <w:gridCol w:w="1350"/>
        <w:gridCol w:w="1350"/>
        <w:gridCol w:w="1350"/>
      </w:tblGrid>
      <w:tr w:rsidR="004B3327" w:rsidRPr="004B3327" w14:paraId="14176ED7" w14:textId="77777777" w:rsidTr="00880634">
        <w:tc>
          <w:tcPr>
            <w:tcW w:w="3600" w:type="dxa"/>
            <w:vAlign w:val="bottom"/>
          </w:tcPr>
          <w:p w14:paraId="123F4664" w14:textId="77777777" w:rsidR="0036466D" w:rsidRPr="004B3327" w:rsidRDefault="0036466D" w:rsidP="004F681B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00" w:type="dxa"/>
            <w:gridSpan w:val="4"/>
            <w:vAlign w:val="bottom"/>
          </w:tcPr>
          <w:p w14:paraId="6AF6AB53" w14:textId="77777777" w:rsidR="0036466D" w:rsidRPr="004B3327" w:rsidRDefault="0036466D" w:rsidP="004F681B">
            <w:pPr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: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ล้านบาท)</w:t>
            </w:r>
          </w:p>
        </w:tc>
      </w:tr>
      <w:tr w:rsidR="004B3327" w:rsidRPr="004B3327" w14:paraId="65899244" w14:textId="77777777" w:rsidTr="00880634">
        <w:tc>
          <w:tcPr>
            <w:tcW w:w="3600" w:type="dxa"/>
            <w:vAlign w:val="bottom"/>
          </w:tcPr>
          <w:p w14:paraId="6203DFEE" w14:textId="77777777" w:rsidR="00202340" w:rsidRPr="004B3327" w:rsidRDefault="00202340" w:rsidP="004F681B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400" w:type="dxa"/>
            <w:gridSpan w:val="4"/>
            <w:vAlign w:val="bottom"/>
            <w:hideMark/>
          </w:tcPr>
          <w:p w14:paraId="49B2A5A5" w14:textId="18CADB51" w:rsidR="00202340" w:rsidRPr="004B3327" w:rsidRDefault="00202340" w:rsidP="004F681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สำหรับปีสิ้นสุดวันที่ 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31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</w:t>
            </w:r>
          </w:p>
        </w:tc>
      </w:tr>
      <w:tr w:rsidR="004B3327" w:rsidRPr="004B3327" w14:paraId="401D9C66" w14:textId="77777777" w:rsidTr="00880634">
        <w:tc>
          <w:tcPr>
            <w:tcW w:w="3600" w:type="dxa"/>
            <w:vAlign w:val="bottom"/>
          </w:tcPr>
          <w:p w14:paraId="69BD270C" w14:textId="77777777" w:rsidR="00202340" w:rsidRPr="004B3327" w:rsidRDefault="00202340" w:rsidP="004F681B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0" w:type="dxa"/>
            <w:gridSpan w:val="2"/>
            <w:vAlign w:val="bottom"/>
            <w:hideMark/>
          </w:tcPr>
          <w:p w14:paraId="188FEA3A" w14:textId="77777777" w:rsidR="00202340" w:rsidRPr="004B3327" w:rsidRDefault="00202340" w:rsidP="004F681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0" w:type="dxa"/>
            <w:gridSpan w:val="2"/>
            <w:vAlign w:val="bottom"/>
            <w:hideMark/>
          </w:tcPr>
          <w:p w14:paraId="64197801" w14:textId="77777777" w:rsidR="00202340" w:rsidRPr="004B3327" w:rsidRDefault="00202340" w:rsidP="004F681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3327" w:rsidRPr="004B3327" w14:paraId="69EF2DF9" w14:textId="77777777" w:rsidTr="00880634">
        <w:tc>
          <w:tcPr>
            <w:tcW w:w="3600" w:type="dxa"/>
            <w:vAlign w:val="bottom"/>
          </w:tcPr>
          <w:p w14:paraId="4B05CD52" w14:textId="77777777" w:rsidR="00621F97" w:rsidRPr="004B3327" w:rsidRDefault="00621F97" w:rsidP="004F681B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  <w:hideMark/>
          </w:tcPr>
          <w:p w14:paraId="38A29B94" w14:textId="3254C81C" w:rsidR="00621F97" w:rsidRPr="004B3327" w:rsidRDefault="00621F97" w:rsidP="004F681B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9</w:t>
            </w:r>
          </w:p>
        </w:tc>
        <w:tc>
          <w:tcPr>
            <w:tcW w:w="1350" w:type="dxa"/>
            <w:vAlign w:val="bottom"/>
            <w:hideMark/>
          </w:tcPr>
          <w:p w14:paraId="51375FF8" w14:textId="798DA76B" w:rsidR="00621F97" w:rsidRPr="004B3327" w:rsidRDefault="00621F97" w:rsidP="004F681B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8</w:t>
            </w:r>
          </w:p>
        </w:tc>
        <w:tc>
          <w:tcPr>
            <w:tcW w:w="1350" w:type="dxa"/>
            <w:vAlign w:val="bottom"/>
            <w:hideMark/>
          </w:tcPr>
          <w:p w14:paraId="546999D0" w14:textId="4A5CBE7D" w:rsidR="00621F97" w:rsidRPr="004B3327" w:rsidRDefault="00621F97" w:rsidP="004F681B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9</w:t>
            </w:r>
          </w:p>
        </w:tc>
        <w:tc>
          <w:tcPr>
            <w:tcW w:w="1350" w:type="dxa"/>
            <w:vAlign w:val="bottom"/>
            <w:hideMark/>
          </w:tcPr>
          <w:p w14:paraId="723EAFE7" w14:textId="63049CBF" w:rsidR="00621F97" w:rsidRPr="004B3327" w:rsidRDefault="00621F97" w:rsidP="004F681B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8</w:t>
            </w:r>
          </w:p>
        </w:tc>
      </w:tr>
      <w:tr w:rsidR="004B3327" w:rsidRPr="004B3327" w14:paraId="2C31C0B2" w14:textId="77777777" w:rsidTr="00880634">
        <w:trPr>
          <w:trHeight w:val="351"/>
        </w:trPr>
        <w:tc>
          <w:tcPr>
            <w:tcW w:w="3600" w:type="dxa"/>
            <w:vAlign w:val="bottom"/>
            <w:hideMark/>
          </w:tcPr>
          <w:p w14:paraId="17C38971" w14:textId="77777777" w:rsidR="00621F97" w:rsidRPr="004B3327" w:rsidRDefault="00621F97" w:rsidP="004F681B">
            <w:pPr>
              <w:ind w:left="173" w:hanging="173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ซื้อเงินลงทุน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7C81AD" w14:textId="2F0D00F3" w:rsidR="00621F97" w:rsidRPr="004B3327" w:rsidRDefault="0036399A" w:rsidP="004F681B">
            <w:pPr>
              <w:tabs>
                <w:tab w:val="decimal" w:pos="97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87AA95" w14:textId="76D6E6B6" w:rsidR="00621F97" w:rsidRPr="004B3327" w:rsidRDefault="00621F97" w:rsidP="004F681B">
            <w:pPr>
              <w:tabs>
                <w:tab w:val="decimal" w:pos="972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  <w:tc>
          <w:tcPr>
            <w:tcW w:w="1350" w:type="dxa"/>
            <w:vAlign w:val="bottom"/>
          </w:tcPr>
          <w:p w14:paraId="61A7DCB6" w14:textId="0DEFC881" w:rsidR="00621F97" w:rsidRPr="004B3327" w:rsidRDefault="00FB55C0" w:rsidP="004F681B">
            <w:pPr>
              <w:tabs>
                <w:tab w:val="decimal" w:pos="97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  <w:tc>
          <w:tcPr>
            <w:tcW w:w="1350" w:type="dxa"/>
            <w:vAlign w:val="bottom"/>
          </w:tcPr>
          <w:p w14:paraId="7FCB1000" w14:textId="25E37937" w:rsidR="00621F97" w:rsidRPr="004B3327" w:rsidRDefault="00621F97" w:rsidP="004F681B">
            <w:pPr>
              <w:tabs>
                <w:tab w:val="decimal" w:pos="97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</w:tr>
      <w:tr w:rsidR="004B3327" w:rsidRPr="004B3327" w14:paraId="7960871C" w14:textId="77777777" w:rsidTr="00880634">
        <w:tc>
          <w:tcPr>
            <w:tcW w:w="3600" w:type="dxa"/>
            <w:vAlign w:val="bottom"/>
            <w:hideMark/>
          </w:tcPr>
          <w:p w14:paraId="0BBA2756" w14:textId="77777777" w:rsidR="00621F97" w:rsidRPr="004B3327" w:rsidRDefault="00621F97" w:rsidP="004F681B">
            <w:pPr>
              <w:ind w:left="173" w:hanging="173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ขายเงินลงทุน 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83CA55" w14:textId="5FA71FEE" w:rsidR="00621F97" w:rsidRPr="004B3327" w:rsidRDefault="00AD1E27" w:rsidP="004F681B">
            <w:pPr>
              <w:tabs>
                <w:tab w:val="decimal" w:pos="97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137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F612A4" w14:textId="0159DA20" w:rsidR="00621F97" w:rsidRPr="004B3327" w:rsidRDefault="00621F97" w:rsidP="004F681B">
            <w:pPr>
              <w:tabs>
                <w:tab w:val="decimal" w:pos="972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371</w:t>
            </w:r>
          </w:p>
        </w:tc>
        <w:tc>
          <w:tcPr>
            <w:tcW w:w="1350" w:type="dxa"/>
            <w:vAlign w:val="bottom"/>
          </w:tcPr>
          <w:p w14:paraId="64360FD8" w14:textId="35A55A98" w:rsidR="00621F97" w:rsidRPr="004B3327" w:rsidRDefault="00FB55C0" w:rsidP="004F681B">
            <w:pPr>
              <w:tabs>
                <w:tab w:val="decimal" w:pos="972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</w:t>
            </w:r>
          </w:p>
        </w:tc>
        <w:tc>
          <w:tcPr>
            <w:tcW w:w="1350" w:type="dxa"/>
            <w:vAlign w:val="bottom"/>
          </w:tcPr>
          <w:p w14:paraId="090AAB76" w14:textId="063DB35C" w:rsidR="00621F97" w:rsidRPr="004B3327" w:rsidRDefault="00621F97" w:rsidP="004F681B">
            <w:pPr>
              <w:tabs>
                <w:tab w:val="decimal" w:pos="97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</w:tr>
    </w:tbl>
    <w:p w14:paraId="66AF5DA7" w14:textId="7CA3862E" w:rsidR="00412161" w:rsidRPr="004B3327" w:rsidRDefault="000B3FAA" w:rsidP="004F681B">
      <w:pPr>
        <w:spacing w:before="24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3E5905">
        <w:rPr>
          <w:rFonts w:ascii="Angsana New" w:hAnsi="Angsana New" w:hint="cs"/>
          <w:sz w:val="32"/>
          <w:szCs w:val="32"/>
          <w:cs/>
        </w:rPr>
        <w:t>ในระหว่างปี กลุ่มบริษัทได้มีการขายเงินลงทุนในตราสารทุนบางส่วน</w:t>
      </w:r>
      <w:r w:rsidR="007D069C" w:rsidRPr="003E5905">
        <w:rPr>
          <w:rFonts w:ascii="Angsana New" w:hAnsi="Angsana New" w:hint="cs"/>
          <w:sz w:val="32"/>
          <w:szCs w:val="32"/>
          <w:cs/>
        </w:rPr>
        <w:t>ซึ่งได้โอนเข้าไปรับรู้ในกำไรสะสมแล้ว</w:t>
      </w:r>
      <w:r w:rsidR="00412161" w:rsidRPr="004B3327">
        <w:rPr>
          <w:rFonts w:ascii="Angsana New" w:hAnsi="Angsana New" w:hint="cs"/>
          <w:sz w:val="32"/>
          <w:szCs w:val="32"/>
        </w:rPr>
        <w:t xml:space="preserve"> </w:t>
      </w:r>
      <w:r w:rsidR="00412161" w:rsidRPr="004B3327">
        <w:rPr>
          <w:rFonts w:ascii="Angsana New" w:hAnsi="Angsana New" w:hint="cs"/>
          <w:sz w:val="32"/>
          <w:szCs w:val="32"/>
          <w:cs/>
        </w:rPr>
        <w:t>โดยมีรายละเอียดดังนี้</w:t>
      </w:r>
    </w:p>
    <w:tbl>
      <w:tblPr>
        <w:tblW w:w="8996" w:type="dxa"/>
        <w:tblInd w:w="540" w:type="dxa"/>
        <w:tblLook w:val="04A0" w:firstRow="1" w:lastRow="0" w:firstColumn="1" w:lastColumn="0" w:noHBand="0" w:noVBand="1"/>
      </w:tblPr>
      <w:tblGrid>
        <w:gridCol w:w="3599"/>
        <w:gridCol w:w="1349"/>
        <w:gridCol w:w="1349"/>
        <w:gridCol w:w="1350"/>
        <w:gridCol w:w="1349"/>
      </w:tblGrid>
      <w:tr w:rsidR="004B3327" w:rsidRPr="004B3327" w14:paraId="670E1AB3" w14:textId="77777777" w:rsidTr="004A0F40">
        <w:tc>
          <w:tcPr>
            <w:tcW w:w="3599" w:type="dxa"/>
            <w:vAlign w:val="bottom"/>
          </w:tcPr>
          <w:p w14:paraId="4CC31626" w14:textId="77777777" w:rsidR="0039507C" w:rsidRPr="004B3327" w:rsidRDefault="0039507C" w:rsidP="004F681B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97" w:type="dxa"/>
            <w:gridSpan w:val="4"/>
            <w:vAlign w:val="bottom"/>
          </w:tcPr>
          <w:p w14:paraId="733583CC" w14:textId="77777777" w:rsidR="0039507C" w:rsidRPr="004B3327" w:rsidRDefault="0039507C" w:rsidP="004F681B">
            <w:pPr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: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ล้านบาท)</w:t>
            </w:r>
          </w:p>
        </w:tc>
      </w:tr>
      <w:tr w:rsidR="004B3327" w:rsidRPr="004B3327" w14:paraId="338972A0" w14:textId="77777777" w:rsidTr="004A0F40">
        <w:tc>
          <w:tcPr>
            <w:tcW w:w="3599" w:type="dxa"/>
            <w:vAlign w:val="bottom"/>
          </w:tcPr>
          <w:p w14:paraId="23232CF4" w14:textId="77777777" w:rsidR="0039507C" w:rsidRPr="004B3327" w:rsidRDefault="0039507C" w:rsidP="004F681B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397" w:type="dxa"/>
            <w:gridSpan w:val="4"/>
            <w:vAlign w:val="bottom"/>
            <w:hideMark/>
          </w:tcPr>
          <w:p w14:paraId="17806403" w14:textId="77777777" w:rsidR="0039507C" w:rsidRPr="004B3327" w:rsidRDefault="0039507C" w:rsidP="004F681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สำหรับปีสิ้นสุดวันที่ 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31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</w:t>
            </w:r>
          </w:p>
        </w:tc>
      </w:tr>
      <w:tr w:rsidR="004B3327" w:rsidRPr="004B3327" w14:paraId="77E888F6" w14:textId="77777777" w:rsidTr="004A0F40">
        <w:tc>
          <w:tcPr>
            <w:tcW w:w="3599" w:type="dxa"/>
            <w:vAlign w:val="bottom"/>
          </w:tcPr>
          <w:p w14:paraId="3AFF2C0F" w14:textId="77777777" w:rsidR="0039507C" w:rsidRPr="004B3327" w:rsidRDefault="0039507C" w:rsidP="004F681B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698" w:type="dxa"/>
            <w:gridSpan w:val="2"/>
            <w:vAlign w:val="bottom"/>
            <w:hideMark/>
          </w:tcPr>
          <w:p w14:paraId="6A49FD4F" w14:textId="77777777" w:rsidR="0039507C" w:rsidRPr="004B3327" w:rsidRDefault="0039507C" w:rsidP="004F681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99" w:type="dxa"/>
            <w:gridSpan w:val="2"/>
            <w:vAlign w:val="bottom"/>
            <w:hideMark/>
          </w:tcPr>
          <w:p w14:paraId="3387B2F1" w14:textId="77777777" w:rsidR="0039507C" w:rsidRPr="004B3327" w:rsidRDefault="0039507C" w:rsidP="004F681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3327" w:rsidRPr="004B3327" w14:paraId="3136389B" w14:textId="77777777" w:rsidTr="004A0F40">
        <w:tc>
          <w:tcPr>
            <w:tcW w:w="3599" w:type="dxa"/>
            <w:vAlign w:val="bottom"/>
          </w:tcPr>
          <w:p w14:paraId="2EDB3529" w14:textId="77777777" w:rsidR="00621F97" w:rsidRPr="004B3327" w:rsidRDefault="00621F97" w:rsidP="004F681B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9" w:type="dxa"/>
            <w:vAlign w:val="bottom"/>
            <w:hideMark/>
          </w:tcPr>
          <w:p w14:paraId="2A934009" w14:textId="42FE3556" w:rsidR="00621F97" w:rsidRPr="004B3327" w:rsidRDefault="00621F97" w:rsidP="004F681B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9</w:t>
            </w:r>
          </w:p>
        </w:tc>
        <w:tc>
          <w:tcPr>
            <w:tcW w:w="1349" w:type="dxa"/>
            <w:vAlign w:val="bottom"/>
            <w:hideMark/>
          </w:tcPr>
          <w:p w14:paraId="6E0C6073" w14:textId="2D50F7F0" w:rsidR="00621F97" w:rsidRPr="004B3327" w:rsidRDefault="00621F97" w:rsidP="004F681B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8</w:t>
            </w:r>
          </w:p>
        </w:tc>
        <w:tc>
          <w:tcPr>
            <w:tcW w:w="1350" w:type="dxa"/>
            <w:vAlign w:val="bottom"/>
            <w:hideMark/>
          </w:tcPr>
          <w:p w14:paraId="6BDD0B0B" w14:textId="164487E9" w:rsidR="00621F97" w:rsidRPr="004B3327" w:rsidRDefault="00621F97" w:rsidP="004F681B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9</w:t>
            </w:r>
          </w:p>
        </w:tc>
        <w:tc>
          <w:tcPr>
            <w:tcW w:w="1349" w:type="dxa"/>
            <w:vAlign w:val="bottom"/>
            <w:hideMark/>
          </w:tcPr>
          <w:p w14:paraId="19FD9B29" w14:textId="5E1EA154" w:rsidR="00621F97" w:rsidRPr="004B3327" w:rsidRDefault="00621F97" w:rsidP="004F681B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8</w:t>
            </w:r>
          </w:p>
        </w:tc>
      </w:tr>
      <w:tr w:rsidR="004B3327" w:rsidRPr="004B3327" w14:paraId="371C93EB" w14:textId="77777777" w:rsidTr="004A0F40">
        <w:trPr>
          <w:trHeight w:val="351"/>
        </w:trPr>
        <w:tc>
          <w:tcPr>
            <w:tcW w:w="3599" w:type="dxa"/>
            <w:vAlign w:val="bottom"/>
            <w:hideMark/>
          </w:tcPr>
          <w:p w14:paraId="08265B71" w14:textId="77777777" w:rsidR="00621F97" w:rsidRPr="004B3327" w:rsidRDefault="00621F97" w:rsidP="004F681B">
            <w:pPr>
              <w:ind w:left="173" w:hanging="19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ราคาขายเงินลงทุน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8EBC51" w14:textId="22943B09" w:rsidR="00621F97" w:rsidRPr="004B3327" w:rsidRDefault="00B54C7D" w:rsidP="004F681B">
            <w:pPr>
              <w:tabs>
                <w:tab w:val="decimal" w:pos="97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DB4717" w14:textId="754F69DF" w:rsidR="00621F97" w:rsidRPr="004B3327" w:rsidRDefault="00621F97" w:rsidP="004F681B">
            <w:pPr>
              <w:tabs>
                <w:tab w:val="decimal" w:pos="972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368</w:t>
            </w:r>
          </w:p>
        </w:tc>
        <w:tc>
          <w:tcPr>
            <w:tcW w:w="1350" w:type="dxa"/>
            <w:vAlign w:val="bottom"/>
          </w:tcPr>
          <w:p w14:paraId="0F432B21" w14:textId="2F59FBFC" w:rsidR="00621F97" w:rsidRPr="004B3327" w:rsidRDefault="00D705E7" w:rsidP="004F681B">
            <w:pPr>
              <w:tabs>
                <w:tab w:val="decimal" w:pos="97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49" w:type="dxa"/>
            <w:vAlign w:val="bottom"/>
          </w:tcPr>
          <w:p w14:paraId="1EDA4883" w14:textId="0A7439B6" w:rsidR="00621F97" w:rsidRPr="004B3327" w:rsidRDefault="00621F97" w:rsidP="004F681B">
            <w:pPr>
              <w:tabs>
                <w:tab w:val="decimal" w:pos="97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947D49" w:rsidRPr="004B3327" w14:paraId="5CC6FE04" w14:textId="77777777" w:rsidTr="004A0F40">
        <w:tc>
          <w:tcPr>
            <w:tcW w:w="3599" w:type="dxa"/>
            <w:vAlign w:val="bottom"/>
            <w:hideMark/>
          </w:tcPr>
          <w:p w14:paraId="5E637F67" w14:textId="5D11783E" w:rsidR="00621F97" w:rsidRPr="004B3327" w:rsidRDefault="00621F97" w:rsidP="004F681B">
            <w:pPr>
              <w:ind w:left="173" w:hanging="19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ขาดทุนจากการขายเงินลงทุนที่รับรู้เข้ากำไรสะสม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1B74E0" w14:textId="7123D657" w:rsidR="00621F97" w:rsidRPr="004B3327" w:rsidRDefault="00B54C7D" w:rsidP="004F681B">
            <w:pPr>
              <w:tabs>
                <w:tab w:val="decimal" w:pos="97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5F82C6" w14:textId="6FE3949F" w:rsidR="00621F97" w:rsidRPr="004B3327" w:rsidRDefault="00621F97" w:rsidP="004F681B">
            <w:pPr>
              <w:tabs>
                <w:tab w:val="decimal" w:pos="972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(30)</w:t>
            </w:r>
          </w:p>
        </w:tc>
        <w:tc>
          <w:tcPr>
            <w:tcW w:w="1350" w:type="dxa"/>
            <w:vAlign w:val="bottom"/>
          </w:tcPr>
          <w:p w14:paraId="3D28D81F" w14:textId="5FFDEBCA" w:rsidR="00621F97" w:rsidRPr="004B3327" w:rsidRDefault="00D705E7" w:rsidP="004F681B">
            <w:pPr>
              <w:tabs>
                <w:tab w:val="decimal" w:pos="97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49" w:type="dxa"/>
            <w:vAlign w:val="bottom"/>
          </w:tcPr>
          <w:p w14:paraId="62F7F035" w14:textId="74C08EB0" w:rsidR="00621F97" w:rsidRPr="004B3327" w:rsidRDefault="00621F97" w:rsidP="004F681B">
            <w:pPr>
              <w:tabs>
                <w:tab w:val="decimal" w:pos="97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</w:tbl>
    <w:p w14:paraId="73ECA66B" w14:textId="429D540B" w:rsidR="00642616" w:rsidRPr="004B3327" w:rsidRDefault="00642616" w:rsidP="004F681B">
      <w:pPr>
        <w:overflowPunct/>
        <w:autoSpaceDE/>
        <w:autoSpaceDN/>
        <w:adjustRightInd/>
        <w:spacing w:after="200"/>
        <w:textAlignment w:val="auto"/>
        <w:rPr>
          <w:rFonts w:ascii="Angsana New" w:hAnsi="Angsana New"/>
          <w:sz w:val="32"/>
          <w:szCs w:val="32"/>
          <w:cs/>
        </w:rPr>
      </w:pPr>
    </w:p>
    <w:p w14:paraId="56AB099F" w14:textId="77777777" w:rsidR="00835436" w:rsidRPr="004B3327" w:rsidRDefault="00835436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4F205136" w14:textId="581FE962" w:rsidR="006D67D3" w:rsidRPr="004B3327" w:rsidRDefault="00C82FF2" w:rsidP="001708DF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  <w:lang w:val="en-US"/>
        </w:rPr>
      </w:pPr>
      <w:bookmarkStart w:id="67" w:name="_Toc230988178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1</w:t>
      </w:r>
      <w:r w:rsidR="006C3668" w:rsidRPr="004B3327">
        <w:rPr>
          <w:rFonts w:hint="cs"/>
          <w:b/>
          <w:bCs/>
          <w:sz w:val="32"/>
          <w:szCs w:val="32"/>
          <w:lang w:val="en-US"/>
        </w:rPr>
        <w:t>6</w:t>
      </w:r>
      <w:r w:rsidR="006D67D3" w:rsidRPr="004B3327">
        <w:rPr>
          <w:rFonts w:hint="cs"/>
          <w:b/>
          <w:bCs/>
          <w:sz w:val="32"/>
          <w:szCs w:val="32"/>
          <w:cs/>
        </w:rPr>
        <w:t>.</w:t>
      </w:r>
      <w:r w:rsidR="00D436F8" w:rsidRPr="004B3327">
        <w:rPr>
          <w:rFonts w:hint="cs"/>
          <w:b/>
          <w:bCs/>
          <w:sz w:val="32"/>
          <w:szCs w:val="32"/>
          <w:cs/>
        </w:rPr>
        <w:tab/>
      </w:r>
      <w:r w:rsidR="006D67D3" w:rsidRPr="004B3327">
        <w:rPr>
          <w:rFonts w:hint="cs"/>
          <w:b/>
          <w:bCs/>
          <w:sz w:val="32"/>
          <w:szCs w:val="32"/>
          <w:cs/>
        </w:rPr>
        <w:t>เงินลงทุนในบริษัทย่อย</w:t>
      </w:r>
      <w:bookmarkEnd w:id="67"/>
    </w:p>
    <w:p w14:paraId="54D972B6" w14:textId="2511CDD2" w:rsidR="00895505" w:rsidRPr="004B3327" w:rsidRDefault="00895505" w:rsidP="001708DF">
      <w:pPr>
        <w:tabs>
          <w:tab w:val="left" w:pos="960"/>
          <w:tab w:val="right" w:pos="7280"/>
        </w:tabs>
        <w:spacing w:before="120" w:after="120"/>
        <w:ind w:left="605" w:right="-360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6C3668" w:rsidRPr="004B3327">
        <w:rPr>
          <w:rFonts w:ascii="Angsana New" w:hAnsi="Angsana New" w:hint="cs"/>
          <w:b/>
          <w:bCs/>
          <w:sz w:val="32"/>
          <w:szCs w:val="32"/>
        </w:rPr>
        <w:t>6</w:t>
      </w:r>
      <w:r w:rsidRPr="004B3327">
        <w:rPr>
          <w:rFonts w:ascii="Angsana New" w:hAnsi="Angsana New" w:hint="cs"/>
          <w:b/>
          <w:bCs/>
          <w:sz w:val="32"/>
          <w:szCs w:val="32"/>
        </w:rPr>
        <w:t>.1</w:t>
      </w: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รายละเอียดของเงินลงทุนในบริษัทย่อย</w:t>
      </w:r>
    </w:p>
    <w:p w14:paraId="25D86B7F" w14:textId="77777777" w:rsidR="006D67D3" w:rsidRPr="004B3327" w:rsidRDefault="006D67D3" w:rsidP="001708DF">
      <w:pPr>
        <w:tabs>
          <w:tab w:val="left" w:pos="90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เงินลงทุนในบริษัทย่อยตามที่แสดงอยู่ในงบการเงินเฉพาะกิจการ มีรายละเอียดดังต่อไปนี้</w:t>
      </w:r>
    </w:p>
    <w:tbl>
      <w:tblPr>
        <w:tblW w:w="9928" w:type="dxa"/>
        <w:tblLayout w:type="fixed"/>
        <w:tblLook w:val="04A0" w:firstRow="1" w:lastRow="0" w:firstColumn="1" w:lastColumn="0" w:noHBand="0" w:noVBand="1"/>
      </w:tblPr>
      <w:tblGrid>
        <w:gridCol w:w="3869"/>
        <w:gridCol w:w="1009"/>
        <w:gridCol w:w="1010"/>
        <w:gridCol w:w="1010"/>
        <w:gridCol w:w="1010"/>
        <w:gridCol w:w="1010"/>
        <w:gridCol w:w="1010"/>
      </w:tblGrid>
      <w:tr w:rsidR="004B3327" w:rsidRPr="004B3327" w14:paraId="009A10B7" w14:textId="77777777" w:rsidTr="005139F9">
        <w:trPr>
          <w:tblHeader/>
        </w:trPr>
        <w:tc>
          <w:tcPr>
            <w:tcW w:w="9928" w:type="dxa"/>
            <w:gridSpan w:val="7"/>
            <w:vAlign w:val="bottom"/>
          </w:tcPr>
          <w:p w14:paraId="7AA0A9AB" w14:textId="36788C8B" w:rsidR="00055111" w:rsidRPr="004B3327" w:rsidRDefault="00055111" w:rsidP="005B324B">
            <w:pPr>
              <w:tabs>
                <w:tab w:val="left" w:pos="990"/>
              </w:tabs>
              <w:jc w:val="right"/>
              <w:rPr>
                <w:rFonts w:ascii="Angsana New" w:hAnsi="Angsana New"/>
                <w:spacing w:val="-6"/>
                <w:sz w:val="23"/>
                <w:szCs w:val="23"/>
                <w:cs/>
                <w:lang w:val="th-TH"/>
              </w:rPr>
            </w:pPr>
            <w:bookmarkStart w:id="68" w:name="_Hlk13150024"/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  <w:lang w:val="th-TH"/>
              </w:rPr>
              <w:t xml:space="preserve">(หน่วย: </w:t>
            </w:r>
            <w:r w:rsidR="00F91D88" w:rsidRPr="004B3327">
              <w:rPr>
                <w:rFonts w:ascii="Angsana New" w:hAnsi="Angsana New" w:hint="cs"/>
                <w:spacing w:val="-6"/>
                <w:sz w:val="23"/>
                <w:szCs w:val="23"/>
                <w:cs/>
                <w:lang w:val="th-TH"/>
              </w:rPr>
              <w:t>ล้านบาท</w:t>
            </w: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  <w:lang w:val="th-TH"/>
              </w:rPr>
              <w:t>)</w:t>
            </w:r>
          </w:p>
        </w:tc>
      </w:tr>
      <w:tr w:rsidR="004B3327" w:rsidRPr="004B3327" w14:paraId="5BD6E62C" w14:textId="77777777" w:rsidTr="00A9729C">
        <w:trPr>
          <w:tblHeader/>
        </w:trPr>
        <w:tc>
          <w:tcPr>
            <w:tcW w:w="3869" w:type="dxa"/>
            <w:vAlign w:val="bottom"/>
            <w:hideMark/>
          </w:tcPr>
          <w:p w14:paraId="317FFF3E" w14:textId="23FE1DFC" w:rsidR="005E03AF" w:rsidRPr="004B3327" w:rsidRDefault="005E03AF" w:rsidP="005B324B">
            <w:pPr>
              <w:pBdr>
                <w:bottom w:val="single" w:sz="4" w:space="1" w:color="auto"/>
              </w:pBdr>
              <w:tabs>
                <w:tab w:val="left" w:pos="990"/>
              </w:tabs>
              <w:ind w:right="-108"/>
              <w:jc w:val="center"/>
              <w:rPr>
                <w:rFonts w:ascii="Angsana New" w:hAnsi="Angsana New"/>
                <w:spacing w:val="-6"/>
                <w:sz w:val="23"/>
                <w:szCs w:val="23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  <w:lang w:val="th-TH"/>
              </w:rPr>
              <w:t>ชื่อบริษัท</w:t>
            </w:r>
          </w:p>
        </w:tc>
        <w:tc>
          <w:tcPr>
            <w:tcW w:w="2019" w:type="dxa"/>
            <w:gridSpan w:val="2"/>
            <w:vAlign w:val="bottom"/>
            <w:hideMark/>
          </w:tcPr>
          <w:p w14:paraId="166FC14C" w14:textId="77777777" w:rsidR="005E03AF" w:rsidRPr="004B3327" w:rsidRDefault="005E03AF" w:rsidP="005B324B">
            <w:pPr>
              <w:pBdr>
                <w:bottom w:val="single" w:sz="4" w:space="1" w:color="auto"/>
              </w:pBdr>
              <w:tabs>
                <w:tab w:val="left" w:pos="990"/>
              </w:tabs>
              <w:ind w:left="-14" w:right="-14"/>
              <w:jc w:val="center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ทุนชำระแล้ว</w:t>
            </w:r>
          </w:p>
        </w:tc>
        <w:tc>
          <w:tcPr>
            <w:tcW w:w="2020" w:type="dxa"/>
            <w:gridSpan w:val="2"/>
            <w:vAlign w:val="bottom"/>
            <w:hideMark/>
          </w:tcPr>
          <w:p w14:paraId="5857426F" w14:textId="77777777" w:rsidR="005E03AF" w:rsidRPr="004B3327" w:rsidRDefault="005E03AF" w:rsidP="005B324B">
            <w:pPr>
              <w:pBdr>
                <w:bottom w:val="single" w:sz="4" w:space="1" w:color="auto"/>
              </w:pBdr>
              <w:tabs>
                <w:tab w:val="left" w:pos="990"/>
              </w:tabs>
              <w:ind w:left="-14" w:right="-14"/>
              <w:jc w:val="center"/>
              <w:rPr>
                <w:rFonts w:ascii="Angsana New" w:hAnsi="Angsana New"/>
                <w:spacing w:val="-6"/>
                <w:sz w:val="23"/>
                <w:szCs w:val="23"/>
                <w:u w:val="single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วิธี</w:t>
            </w: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  <w:lang w:val="th-TH"/>
              </w:rPr>
              <w:t>ราคาทุน</w:t>
            </w:r>
          </w:p>
        </w:tc>
        <w:tc>
          <w:tcPr>
            <w:tcW w:w="2020" w:type="dxa"/>
            <w:gridSpan w:val="2"/>
            <w:vAlign w:val="bottom"/>
          </w:tcPr>
          <w:p w14:paraId="269C78E6" w14:textId="3B65228C" w:rsidR="005E03AF" w:rsidRPr="004B3327" w:rsidRDefault="005E03AF" w:rsidP="005B324B">
            <w:pPr>
              <w:pBdr>
                <w:bottom w:val="single" w:sz="4" w:space="1" w:color="auto"/>
              </w:pBdr>
              <w:tabs>
                <w:tab w:val="left" w:pos="990"/>
              </w:tabs>
              <w:ind w:left="-14" w:right="-14"/>
              <w:jc w:val="center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เงินปันผลรับ</w:t>
            </w:r>
          </w:p>
        </w:tc>
      </w:tr>
      <w:tr w:rsidR="004B3327" w:rsidRPr="004B3327" w14:paraId="4CA32BA3" w14:textId="77777777" w:rsidTr="0018157D">
        <w:trPr>
          <w:tblHeader/>
        </w:trPr>
        <w:tc>
          <w:tcPr>
            <w:tcW w:w="3869" w:type="dxa"/>
            <w:vAlign w:val="bottom"/>
          </w:tcPr>
          <w:p w14:paraId="5E48FEEC" w14:textId="77777777" w:rsidR="0018157D" w:rsidRPr="004B3327" w:rsidRDefault="0018157D" w:rsidP="0018157D">
            <w:pPr>
              <w:tabs>
                <w:tab w:val="left" w:pos="990"/>
              </w:tabs>
              <w:ind w:right="-108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</w:p>
        </w:tc>
        <w:tc>
          <w:tcPr>
            <w:tcW w:w="1009" w:type="dxa"/>
            <w:vAlign w:val="bottom"/>
          </w:tcPr>
          <w:p w14:paraId="316894E1" w14:textId="3711A943" w:rsidR="0018157D" w:rsidRPr="004B3327" w:rsidRDefault="0018157D" w:rsidP="0018157D">
            <w:pPr>
              <w:ind w:left="-14" w:right="-14"/>
              <w:jc w:val="center"/>
              <w:rPr>
                <w:rFonts w:ascii="Angsana New" w:hAnsi="Angsana New"/>
                <w:spacing w:val="-6"/>
                <w:sz w:val="23"/>
                <w:szCs w:val="23"/>
                <w:u w:val="single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pacing w:val="-6"/>
                <w:sz w:val="23"/>
                <w:szCs w:val="23"/>
                <w:u w:val="single"/>
              </w:rPr>
              <w:t>9</w:t>
            </w:r>
          </w:p>
        </w:tc>
        <w:tc>
          <w:tcPr>
            <w:tcW w:w="1010" w:type="dxa"/>
            <w:vAlign w:val="bottom"/>
            <w:hideMark/>
          </w:tcPr>
          <w:p w14:paraId="142439DB" w14:textId="04DC97A3" w:rsidR="0018157D" w:rsidRPr="004B3327" w:rsidRDefault="0018157D" w:rsidP="0018157D">
            <w:pPr>
              <w:ind w:left="-14" w:right="-14"/>
              <w:jc w:val="center"/>
              <w:rPr>
                <w:rFonts w:ascii="Angsana New" w:hAnsi="Angsana New"/>
                <w:spacing w:val="-6"/>
                <w:sz w:val="23"/>
                <w:szCs w:val="23"/>
                <w:u w:val="single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u w:val="single"/>
              </w:rPr>
              <w:t>2568</w:t>
            </w:r>
          </w:p>
        </w:tc>
        <w:tc>
          <w:tcPr>
            <w:tcW w:w="1010" w:type="dxa"/>
            <w:vAlign w:val="bottom"/>
          </w:tcPr>
          <w:p w14:paraId="4CCC504A" w14:textId="3B973D1E" w:rsidR="0018157D" w:rsidRPr="004B3327" w:rsidRDefault="0018157D" w:rsidP="0018157D">
            <w:pPr>
              <w:ind w:left="-14" w:right="-14"/>
              <w:jc w:val="center"/>
              <w:rPr>
                <w:rFonts w:ascii="Angsana New" w:hAnsi="Angsana New"/>
                <w:spacing w:val="-6"/>
                <w:sz w:val="23"/>
                <w:szCs w:val="23"/>
                <w:u w:val="single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pacing w:val="-6"/>
                <w:sz w:val="23"/>
                <w:szCs w:val="23"/>
                <w:u w:val="single"/>
              </w:rPr>
              <w:t>9</w:t>
            </w:r>
          </w:p>
        </w:tc>
        <w:tc>
          <w:tcPr>
            <w:tcW w:w="1010" w:type="dxa"/>
            <w:vAlign w:val="bottom"/>
            <w:hideMark/>
          </w:tcPr>
          <w:p w14:paraId="5530F688" w14:textId="69964F61" w:rsidR="0018157D" w:rsidRPr="004B3327" w:rsidRDefault="0018157D" w:rsidP="0018157D">
            <w:pPr>
              <w:ind w:left="-14" w:right="-14"/>
              <w:jc w:val="center"/>
              <w:rPr>
                <w:rFonts w:ascii="Angsana New" w:hAnsi="Angsana New"/>
                <w:spacing w:val="-6"/>
                <w:sz w:val="23"/>
                <w:szCs w:val="23"/>
                <w:u w:val="single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u w:val="single"/>
              </w:rPr>
              <w:t>2568</w:t>
            </w:r>
          </w:p>
        </w:tc>
        <w:tc>
          <w:tcPr>
            <w:tcW w:w="1010" w:type="dxa"/>
            <w:vAlign w:val="bottom"/>
          </w:tcPr>
          <w:p w14:paraId="526E9C77" w14:textId="34107035" w:rsidR="0018157D" w:rsidRPr="004B3327" w:rsidRDefault="0018157D" w:rsidP="0018157D">
            <w:pPr>
              <w:ind w:left="-14" w:right="-14"/>
              <w:jc w:val="center"/>
              <w:rPr>
                <w:rFonts w:ascii="Angsana New" w:hAnsi="Angsana New"/>
                <w:spacing w:val="-6"/>
                <w:sz w:val="23"/>
                <w:szCs w:val="23"/>
                <w:u w:val="single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pacing w:val="-6"/>
                <w:sz w:val="23"/>
                <w:szCs w:val="23"/>
                <w:u w:val="single"/>
              </w:rPr>
              <w:t>9</w:t>
            </w:r>
          </w:p>
        </w:tc>
        <w:tc>
          <w:tcPr>
            <w:tcW w:w="1010" w:type="dxa"/>
            <w:vAlign w:val="bottom"/>
          </w:tcPr>
          <w:p w14:paraId="787571FF" w14:textId="006B6182" w:rsidR="0018157D" w:rsidRPr="004B3327" w:rsidRDefault="0018157D" w:rsidP="0018157D">
            <w:pPr>
              <w:ind w:left="-14" w:right="-14"/>
              <w:jc w:val="center"/>
              <w:rPr>
                <w:rFonts w:ascii="Angsana New" w:hAnsi="Angsana New"/>
                <w:spacing w:val="-6"/>
                <w:sz w:val="23"/>
                <w:szCs w:val="23"/>
                <w:u w:val="single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u w:val="single"/>
              </w:rPr>
              <w:t>2568</w:t>
            </w:r>
          </w:p>
        </w:tc>
      </w:tr>
      <w:tr w:rsidR="004B3327" w:rsidRPr="004B3327" w14:paraId="437EE5F1" w14:textId="77777777" w:rsidTr="007C4EA2">
        <w:tc>
          <w:tcPr>
            <w:tcW w:w="3869" w:type="dxa"/>
            <w:vAlign w:val="bottom"/>
            <w:hideMark/>
          </w:tcPr>
          <w:p w14:paraId="2ACDEA8D" w14:textId="728DA972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  <w:lang w:val="th-TH"/>
              </w:rPr>
              <w:t xml:space="preserve">บริษัท ระบบขนส่งมวลชนกรุงเทพ จำกัด (มหาชน) </w:t>
            </w:r>
          </w:p>
        </w:tc>
        <w:tc>
          <w:tcPr>
            <w:tcW w:w="1009" w:type="dxa"/>
            <w:vAlign w:val="bottom"/>
          </w:tcPr>
          <w:p w14:paraId="38ABF100" w14:textId="3667D444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18,879</w:t>
            </w:r>
          </w:p>
        </w:tc>
        <w:tc>
          <w:tcPr>
            <w:tcW w:w="1010" w:type="dxa"/>
            <w:vAlign w:val="bottom"/>
            <w:hideMark/>
          </w:tcPr>
          <w:p w14:paraId="3749554F" w14:textId="4EA75744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18,879</w:t>
            </w:r>
          </w:p>
        </w:tc>
        <w:tc>
          <w:tcPr>
            <w:tcW w:w="1010" w:type="dxa"/>
            <w:vAlign w:val="bottom"/>
          </w:tcPr>
          <w:p w14:paraId="135A760B" w14:textId="0CF3B8AF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44,584</w:t>
            </w:r>
          </w:p>
        </w:tc>
        <w:tc>
          <w:tcPr>
            <w:tcW w:w="1010" w:type="dxa"/>
            <w:vAlign w:val="bottom"/>
            <w:hideMark/>
          </w:tcPr>
          <w:p w14:paraId="106F3C45" w14:textId="5983DB77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2"/>
                <w:szCs w:val="22"/>
              </w:rPr>
              <w:t>44,583</w:t>
            </w:r>
          </w:p>
        </w:tc>
        <w:tc>
          <w:tcPr>
            <w:tcW w:w="1010" w:type="dxa"/>
            <w:vAlign w:val="bottom"/>
          </w:tcPr>
          <w:p w14:paraId="1667E65B" w14:textId="658F1461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  <w:tc>
          <w:tcPr>
            <w:tcW w:w="1010" w:type="dxa"/>
            <w:vAlign w:val="bottom"/>
          </w:tcPr>
          <w:p w14:paraId="2AFCE8E2" w14:textId="2FF8DD53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</w:tr>
      <w:tr w:rsidR="004B3327" w:rsidRPr="004B3327" w14:paraId="036EBCD9" w14:textId="77777777" w:rsidTr="007C4EA2">
        <w:tc>
          <w:tcPr>
            <w:tcW w:w="3869" w:type="dxa"/>
            <w:vAlign w:val="bottom"/>
            <w:hideMark/>
          </w:tcPr>
          <w:p w14:paraId="47DDE609" w14:textId="472B5998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  <w:lang w:val="th-TH"/>
              </w:rPr>
              <w:t>บริษัท วีจีไอ จำกัด (มหาชน)</w:t>
            </w:r>
          </w:p>
        </w:tc>
        <w:tc>
          <w:tcPr>
            <w:tcW w:w="1009" w:type="dxa"/>
            <w:vAlign w:val="bottom"/>
          </w:tcPr>
          <w:p w14:paraId="26CECD19" w14:textId="0D06981D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2,110</w:t>
            </w:r>
          </w:p>
        </w:tc>
        <w:tc>
          <w:tcPr>
            <w:tcW w:w="1010" w:type="dxa"/>
            <w:vAlign w:val="bottom"/>
            <w:hideMark/>
          </w:tcPr>
          <w:p w14:paraId="669F0C26" w14:textId="169CF483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2,000</w:t>
            </w:r>
          </w:p>
        </w:tc>
        <w:tc>
          <w:tcPr>
            <w:tcW w:w="1010" w:type="dxa"/>
            <w:vAlign w:val="bottom"/>
          </w:tcPr>
          <w:p w14:paraId="7EA2065C" w14:textId="7D00CC8A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28,682</w:t>
            </w:r>
          </w:p>
        </w:tc>
        <w:tc>
          <w:tcPr>
            <w:tcW w:w="1010" w:type="dxa"/>
            <w:vAlign w:val="bottom"/>
            <w:hideMark/>
          </w:tcPr>
          <w:p w14:paraId="28DB0197" w14:textId="0ABDFAB2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2"/>
                <w:szCs w:val="22"/>
              </w:rPr>
              <w:t>24,931</w:t>
            </w:r>
          </w:p>
        </w:tc>
        <w:tc>
          <w:tcPr>
            <w:tcW w:w="1010" w:type="dxa"/>
            <w:vAlign w:val="bottom"/>
          </w:tcPr>
          <w:p w14:paraId="74D8D598" w14:textId="173928DB" w:rsidR="00CF1595" w:rsidRPr="004B3327" w:rsidRDefault="006C3668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89</w:t>
            </w:r>
          </w:p>
        </w:tc>
        <w:tc>
          <w:tcPr>
            <w:tcW w:w="1010" w:type="dxa"/>
            <w:vAlign w:val="bottom"/>
          </w:tcPr>
          <w:p w14:paraId="3D871CF5" w14:textId="7B1A9F36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</w:tr>
      <w:tr w:rsidR="004B3327" w:rsidRPr="004B3327" w14:paraId="3B8957E9" w14:textId="77777777" w:rsidTr="007C4EA2">
        <w:tc>
          <w:tcPr>
            <w:tcW w:w="3869" w:type="dxa"/>
            <w:vAlign w:val="bottom"/>
          </w:tcPr>
          <w:p w14:paraId="04406B2D" w14:textId="3E5F1463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  <w:lang w:val="th-TH"/>
              </w:rPr>
              <w:t>บริษัท แรบบิท โฮลดิ้งส์ จำกัด (มหาชน)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</w:t>
            </w:r>
          </w:p>
        </w:tc>
        <w:tc>
          <w:tcPr>
            <w:tcW w:w="1009" w:type="dxa"/>
            <w:vAlign w:val="bottom"/>
          </w:tcPr>
          <w:p w14:paraId="365C4E6D" w14:textId="7774C985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44,547</w:t>
            </w:r>
          </w:p>
        </w:tc>
        <w:tc>
          <w:tcPr>
            <w:tcW w:w="1010" w:type="dxa"/>
            <w:vAlign w:val="bottom"/>
          </w:tcPr>
          <w:p w14:paraId="0E398477" w14:textId="70F105A7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44,547</w:t>
            </w:r>
          </w:p>
        </w:tc>
        <w:tc>
          <w:tcPr>
            <w:tcW w:w="1010" w:type="dxa"/>
            <w:vAlign w:val="bottom"/>
          </w:tcPr>
          <w:p w14:paraId="4F9B8D0A" w14:textId="22B3C877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24,109</w:t>
            </w:r>
          </w:p>
        </w:tc>
        <w:tc>
          <w:tcPr>
            <w:tcW w:w="1010" w:type="dxa"/>
            <w:vAlign w:val="bottom"/>
          </w:tcPr>
          <w:p w14:paraId="1D7EA13C" w14:textId="07EB1A4A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eastAsia="Arial Unicode MS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2"/>
                <w:szCs w:val="22"/>
              </w:rPr>
              <w:t>23,842</w:t>
            </w:r>
          </w:p>
        </w:tc>
        <w:tc>
          <w:tcPr>
            <w:tcW w:w="1010" w:type="dxa"/>
            <w:vAlign w:val="bottom"/>
          </w:tcPr>
          <w:p w14:paraId="1DFC4427" w14:textId="3AE99E4F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  <w:tc>
          <w:tcPr>
            <w:tcW w:w="1010" w:type="dxa"/>
            <w:vAlign w:val="bottom"/>
          </w:tcPr>
          <w:p w14:paraId="71CF5F56" w14:textId="44E24034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</w:tr>
      <w:tr w:rsidR="004B3327" w:rsidRPr="004B3327" w14:paraId="5B3BE883" w14:textId="77777777" w:rsidTr="007C4EA2">
        <w:tc>
          <w:tcPr>
            <w:tcW w:w="3869" w:type="dxa"/>
            <w:vAlign w:val="bottom"/>
          </w:tcPr>
          <w:p w14:paraId="2A552936" w14:textId="0A7B1753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  <w:lang w:val="th-TH"/>
              </w:rPr>
              <w:t>บริษัท ร็อคเทค โกลบอล จำกัด (มหาชน)</w:t>
            </w:r>
          </w:p>
        </w:tc>
        <w:tc>
          <w:tcPr>
            <w:tcW w:w="1009" w:type="dxa"/>
            <w:vAlign w:val="bottom"/>
          </w:tcPr>
          <w:p w14:paraId="201AC680" w14:textId="7871EADB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812</w:t>
            </w:r>
          </w:p>
        </w:tc>
        <w:tc>
          <w:tcPr>
            <w:tcW w:w="1010" w:type="dxa"/>
            <w:vAlign w:val="bottom"/>
          </w:tcPr>
          <w:p w14:paraId="3E3DD3B9" w14:textId="75FE55B0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812</w:t>
            </w:r>
          </w:p>
        </w:tc>
        <w:tc>
          <w:tcPr>
            <w:tcW w:w="1010" w:type="dxa"/>
            <w:vAlign w:val="bottom"/>
          </w:tcPr>
          <w:p w14:paraId="64F03506" w14:textId="661E3A4C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5,360</w:t>
            </w:r>
          </w:p>
        </w:tc>
        <w:tc>
          <w:tcPr>
            <w:tcW w:w="1010" w:type="dxa"/>
            <w:vAlign w:val="bottom"/>
          </w:tcPr>
          <w:p w14:paraId="6E2F18B2" w14:textId="28510071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eastAsia="Arial Unicode MS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2"/>
                <w:szCs w:val="22"/>
              </w:rPr>
              <w:t>5,085</w:t>
            </w:r>
          </w:p>
        </w:tc>
        <w:tc>
          <w:tcPr>
            <w:tcW w:w="1010" w:type="dxa"/>
            <w:vAlign w:val="bottom"/>
          </w:tcPr>
          <w:p w14:paraId="1FD345A0" w14:textId="051F4887" w:rsidR="00CF1595" w:rsidRPr="004B3327" w:rsidRDefault="006C3668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85</w:t>
            </w:r>
          </w:p>
        </w:tc>
        <w:tc>
          <w:tcPr>
            <w:tcW w:w="1010" w:type="dxa"/>
            <w:vAlign w:val="bottom"/>
          </w:tcPr>
          <w:p w14:paraId="0722C067" w14:textId="36C5DEF6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</w:tr>
      <w:tr w:rsidR="004B3327" w:rsidRPr="004B3327" w14:paraId="4031C635" w14:textId="77777777" w:rsidTr="007C4EA2">
        <w:tc>
          <w:tcPr>
            <w:tcW w:w="3869" w:type="dxa"/>
            <w:vAlign w:val="bottom"/>
          </w:tcPr>
          <w:p w14:paraId="284BA83C" w14:textId="4FE19ACF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  <w:lang w:val="th-TH"/>
              </w:rPr>
              <w:t>บริษัท นอร์ทเทิร์น บางกอกโมโนเรล จำกัด</w:t>
            </w:r>
          </w:p>
        </w:tc>
        <w:tc>
          <w:tcPr>
            <w:tcW w:w="1009" w:type="dxa"/>
            <w:vAlign w:val="bottom"/>
          </w:tcPr>
          <w:p w14:paraId="7981DB49" w14:textId="26DAF6C8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14,400</w:t>
            </w:r>
          </w:p>
        </w:tc>
        <w:tc>
          <w:tcPr>
            <w:tcW w:w="1010" w:type="dxa"/>
            <w:vAlign w:val="bottom"/>
          </w:tcPr>
          <w:p w14:paraId="05C68964" w14:textId="21EA183E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14,400</w:t>
            </w:r>
          </w:p>
        </w:tc>
        <w:tc>
          <w:tcPr>
            <w:tcW w:w="1010" w:type="dxa"/>
            <w:vAlign w:val="bottom"/>
          </w:tcPr>
          <w:p w14:paraId="2C917D33" w14:textId="30AF50E0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10,800</w:t>
            </w:r>
          </w:p>
        </w:tc>
        <w:tc>
          <w:tcPr>
            <w:tcW w:w="1010" w:type="dxa"/>
            <w:vAlign w:val="bottom"/>
          </w:tcPr>
          <w:p w14:paraId="647CC605" w14:textId="5588E1A7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2"/>
                <w:szCs w:val="22"/>
              </w:rPr>
              <w:t>10,800</w:t>
            </w:r>
          </w:p>
        </w:tc>
        <w:tc>
          <w:tcPr>
            <w:tcW w:w="1010" w:type="dxa"/>
            <w:vAlign w:val="bottom"/>
          </w:tcPr>
          <w:p w14:paraId="21C5AC5F" w14:textId="380AB7CD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37728A56" w14:textId="411EC177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511E488D" w14:textId="77777777" w:rsidTr="007C4EA2">
        <w:tc>
          <w:tcPr>
            <w:tcW w:w="3869" w:type="dxa"/>
            <w:vAlign w:val="bottom"/>
          </w:tcPr>
          <w:p w14:paraId="4B564628" w14:textId="7D17264C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  <w:lang w:val="th-TH"/>
              </w:rPr>
              <w:t>บริษัท อีสเทิร์น บางกอกโมโนเรล จำกัด</w:t>
            </w:r>
          </w:p>
        </w:tc>
        <w:tc>
          <w:tcPr>
            <w:tcW w:w="1009" w:type="dxa"/>
            <w:vAlign w:val="bottom"/>
          </w:tcPr>
          <w:p w14:paraId="47CE52F5" w14:textId="18020634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14,400</w:t>
            </w:r>
          </w:p>
        </w:tc>
        <w:tc>
          <w:tcPr>
            <w:tcW w:w="1010" w:type="dxa"/>
            <w:vAlign w:val="bottom"/>
          </w:tcPr>
          <w:p w14:paraId="51516675" w14:textId="15596C1C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14,400</w:t>
            </w:r>
          </w:p>
        </w:tc>
        <w:tc>
          <w:tcPr>
            <w:tcW w:w="1010" w:type="dxa"/>
            <w:vAlign w:val="bottom"/>
          </w:tcPr>
          <w:p w14:paraId="3AD46E19" w14:textId="50BE5DFE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10,800</w:t>
            </w:r>
          </w:p>
        </w:tc>
        <w:tc>
          <w:tcPr>
            <w:tcW w:w="1010" w:type="dxa"/>
            <w:vAlign w:val="bottom"/>
          </w:tcPr>
          <w:p w14:paraId="02907586" w14:textId="30502C84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2"/>
                <w:szCs w:val="22"/>
              </w:rPr>
              <w:t>10,800</w:t>
            </w:r>
          </w:p>
        </w:tc>
        <w:tc>
          <w:tcPr>
            <w:tcW w:w="1010" w:type="dxa"/>
            <w:vAlign w:val="bottom"/>
          </w:tcPr>
          <w:p w14:paraId="7AF9513F" w14:textId="0E39FD35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49AEC73D" w14:textId="54E641D6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322B0E4C" w14:textId="77777777" w:rsidTr="007C4EA2">
        <w:tc>
          <w:tcPr>
            <w:tcW w:w="3869" w:type="dxa"/>
            <w:vAlign w:val="bottom"/>
          </w:tcPr>
          <w:p w14:paraId="3E6D513A" w14:textId="77777777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  <w:lang w:val="th-TH"/>
              </w:rPr>
              <w:t>บริษัท อาร์บี เซอร์วิสเซส จำกัด</w:t>
            </w:r>
          </w:p>
        </w:tc>
        <w:tc>
          <w:tcPr>
            <w:tcW w:w="1009" w:type="dxa"/>
            <w:vAlign w:val="bottom"/>
          </w:tcPr>
          <w:p w14:paraId="02D1E196" w14:textId="66FA3A4B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335</w:t>
            </w:r>
          </w:p>
        </w:tc>
        <w:tc>
          <w:tcPr>
            <w:tcW w:w="1010" w:type="dxa"/>
            <w:vAlign w:val="bottom"/>
          </w:tcPr>
          <w:p w14:paraId="48C7DDDB" w14:textId="50CAF15C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335</w:t>
            </w:r>
          </w:p>
        </w:tc>
        <w:tc>
          <w:tcPr>
            <w:tcW w:w="1010" w:type="dxa"/>
            <w:vAlign w:val="bottom"/>
          </w:tcPr>
          <w:p w14:paraId="3696F467" w14:textId="3228B117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335</w:t>
            </w:r>
          </w:p>
        </w:tc>
        <w:tc>
          <w:tcPr>
            <w:tcW w:w="1010" w:type="dxa"/>
            <w:vAlign w:val="bottom"/>
          </w:tcPr>
          <w:p w14:paraId="582AD5BA" w14:textId="3F26DFC4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2"/>
                <w:szCs w:val="22"/>
              </w:rPr>
              <w:t>335</w:t>
            </w:r>
          </w:p>
        </w:tc>
        <w:tc>
          <w:tcPr>
            <w:tcW w:w="1010" w:type="dxa"/>
            <w:vAlign w:val="bottom"/>
          </w:tcPr>
          <w:p w14:paraId="7E563741" w14:textId="61B3838A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4C92AE07" w14:textId="4AA3D33B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0F833FB8" w14:textId="77777777" w:rsidTr="007C4EA2">
        <w:tc>
          <w:tcPr>
            <w:tcW w:w="3869" w:type="dxa"/>
            <w:vAlign w:val="bottom"/>
          </w:tcPr>
          <w:p w14:paraId="38D04596" w14:textId="3C2CBE15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  <w:lang w:val="th-TH"/>
              </w:rPr>
              <w:t>บริษัท ดีแนล จำกัด</w:t>
            </w:r>
          </w:p>
        </w:tc>
        <w:tc>
          <w:tcPr>
            <w:tcW w:w="1009" w:type="dxa"/>
            <w:vAlign w:val="bottom"/>
          </w:tcPr>
          <w:p w14:paraId="290A6C60" w14:textId="1FB67B06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143</w:t>
            </w:r>
          </w:p>
        </w:tc>
        <w:tc>
          <w:tcPr>
            <w:tcW w:w="1010" w:type="dxa"/>
            <w:vAlign w:val="bottom"/>
          </w:tcPr>
          <w:p w14:paraId="0FEC7366" w14:textId="7C765246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143</w:t>
            </w:r>
          </w:p>
        </w:tc>
        <w:tc>
          <w:tcPr>
            <w:tcW w:w="1010" w:type="dxa"/>
            <w:vAlign w:val="bottom"/>
          </w:tcPr>
          <w:p w14:paraId="7D13BF55" w14:textId="5E1E94B3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172</w:t>
            </w:r>
          </w:p>
        </w:tc>
        <w:tc>
          <w:tcPr>
            <w:tcW w:w="1010" w:type="dxa"/>
            <w:vAlign w:val="bottom"/>
          </w:tcPr>
          <w:p w14:paraId="79A01151" w14:textId="674280D2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2"/>
                <w:szCs w:val="22"/>
              </w:rPr>
              <w:t>172</w:t>
            </w:r>
          </w:p>
        </w:tc>
        <w:tc>
          <w:tcPr>
            <w:tcW w:w="1010" w:type="dxa"/>
            <w:vAlign w:val="bottom"/>
          </w:tcPr>
          <w:p w14:paraId="0CC550EE" w14:textId="3ECA2232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08BE81B9" w14:textId="278625FF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22F400C8" w14:textId="77777777" w:rsidTr="007C4EA2">
        <w:tc>
          <w:tcPr>
            <w:tcW w:w="3869" w:type="dxa"/>
            <w:vAlign w:val="bottom"/>
          </w:tcPr>
          <w:p w14:paraId="39304172" w14:textId="6DE09E3F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  <w:lang w:val="th-TH"/>
              </w:rPr>
              <w:t xml:space="preserve">บริษัท ฟิวชั่น ฟอร์เทรส จำกัด </w:t>
            </w:r>
          </w:p>
        </w:tc>
        <w:tc>
          <w:tcPr>
            <w:tcW w:w="1009" w:type="dxa"/>
            <w:vAlign w:val="bottom"/>
          </w:tcPr>
          <w:p w14:paraId="0B4B96D2" w14:textId="698D4EC5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293</w:t>
            </w:r>
          </w:p>
        </w:tc>
        <w:tc>
          <w:tcPr>
            <w:tcW w:w="1010" w:type="dxa"/>
            <w:vAlign w:val="bottom"/>
          </w:tcPr>
          <w:p w14:paraId="6DE5B90C" w14:textId="2E6FDD43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293</w:t>
            </w:r>
          </w:p>
        </w:tc>
        <w:tc>
          <w:tcPr>
            <w:tcW w:w="1010" w:type="dxa"/>
            <w:vAlign w:val="bottom"/>
          </w:tcPr>
          <w:p w14:paraId="20F8FB7F" w14:textId="563B6C98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241</w:t>
            </w:r>
          </w:p>
        </w:tc>
        <w:tc>
          <w:tcPr>
            <w:tcW w:w="1010" w:type="dxa"/>
            <w:vAlign w:val="bottom"/>
          </w:tcPr>
          <w:p w14:paraId="0AD4ED9D" w14:textId="3DA5E447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2"/>
                <w:szCs w:val="22"/>
              </w:rPr>
              <w:t>241</w:t>
            </w:r>
          </w:p>
        </w:tc>
        <w:tc>
          <w:tcPr>
            <w:tcW w:w="1010" w:type="dxa"/>
            <w:vAlign w:val="bottom"/>
          </w:tcPr>
          <w:p w14:paraId="25AC5589" w14:textId="6B8EA291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5F5A36C5" w14:textId="3ABED8E0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40C947CF" w14:textId="77777777" w:rsidTr="007C4EA2">
        <w:tc>
          <w:tcPr>
            <w:tcW w:w="3869" w:type="dxa"/>
            <w:vAlign w:val="bottom"/>
          </w:tcPr>
          <w:p w14:paraId="05CEAAA3" w14:textId="5A0DDA49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บริษัท กิ่งแก้ว แอสเสทส์ จำกัด</w:t>
            </w:r>
          </w:p>
        </w:tc>
        <w:tc>
          <w:tcPr>
            <w:tcW w:w="1009" w:type="dxa"/>
            <w:vAlign w:val="bottom"/>
          </w:tcPr>
          <w:p w14:paraId="6474E89C" w14:textId="0DAB8D1F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2,516</w:t>
            </w:r>
          </w:p>
        </w:tc>
        <w:tc>
          <w:tcPr>
            <w:tcW w:w="1010" w:type="dxa"/>
            <w:vAlign w:val="bottom"/>
          </w:tcPr>
          <w:p w14:paraId="740C87C1" w14:textId="4393D96A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146</w:t>
            </w:r>
          </w:p>
        </w:tc>
        <w:tc>
          <w:tcPr>
            <w:tcW w:w="1010" w:type="dxa"/>
            <w:vAlign w:val="bottom"/>
          </w:tcPr>
          <w:p w14:paraId="1FC0E436" w14:textId="40C1EDB1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2,516</w:t>
            </w:r>
          </w:p>
        </w:tc>
        <w:tc>
          <w:tcPr>
            <w:tcW w:w="1010" w:type="dxa"/>
            <w:vAlign w:val="bottom"/>
          </w:tcPr>
          <w:p w14:paraId="45FFB113" w14:textId="699C1EDE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2"/>
                <w:szCs w:val="22"/>
              </w:rPr>
              <w:t>146</w:t>
            </w:r>
          </w:p>
        </w:tc>
        <w:tc>
          <w:tcPr>
            <w:tcW w:w="1010" w:type="dxa"/>
            <w:vAlign w:val="bottom"/>
          </w:tcPr>
          <w:p w14:paraId="7D390E59" w14:textId="59FF7CAD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10E8747B" w14:textId="0CE6FDDD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0E34E723" w14:textId="77777777" w:rsidTr="007C4EA2">
        <w:trPr>
          <w:trHeight w:val="70"/>
        </w:trPr>
        <w:tc>
          <w:tcPr>
            <w:tcW w:w="3869" w:type="dxa"/>
            <w:vAlign w:val="bottom"/>
          </w:tcPr>
          <w:p w14:paraId="6259BEE6" w14:textId="6A100145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บริษัท</w:t>
            </w: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 xml:space="preserve"> </w:t>
            </w: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เอชเอชที คอนสตรัคชั่น จำกัด</w:t>
            </w:r>
          </w:p>
        </w:tc>
        <w:tc>
          <w:tcPr>
            <w:tcW w:w="1009" w:type="dxa"/>
            <w:vAlign w:val="bottom"/>
          </w:tcPr>
          <w:p w14:paraId="27FD5A51" w14:textId="1F9C30DE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25</w:t>
            </w:r>
          </w:p>
        </w:tc>
        <w:tc>
          <w:tcPr>
            <w:tcW w:w="1010" w:type="dxa"/>
            <w:vAlign w:val="bottom"/>
          </w:tcPr>
          <w:p w14:paraId="3D7EAA52" w14:textId="66110D2F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2"/>
                <w:szCs w:val="22"/>
              </w:rPr>
              <w:t>25</w:t>
            </w:r>
          </w:p>
        </w:tc>
        <w:tc>
          <w:tcPr>
            <w:tcW w:w="1010" w:type="dxa"/>
            <w:vAlign w:val="bottom"/>
          </w:tcPr>
          <w:p w14:paraId="3F58DDE9" w14:textId="6AC87D69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51</w:t>
            </w:r>
          </w:p>
        </w:tc>
        <w:tc>
          <w:tcPr>
            <w:tcW w:w="1010" w:type="dxa"/>
            <w:vAlign w:val="bottom"/>
          </w:tcPr>
          <w:p w14:paraId="4F46107B" w14:textId="1F5678C5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51</w:t>
            </w:r>
          </w:p>
        </w:tc>
        <w:tc>
          <w:tcPr>
            <w:tcW w:w="1010" w:type="dxa"/>
            <w:vAlign w:val="bottom"/>
          </w:tcPr>
          <w:p w14:paraId="4DF31A8C" w14:textId="59359A86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024E3ADD" w14:textId="52C4B8B0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7CF10709" w14:textId="77777777" w:rsidTr="007C4EA2">
        <w:trPr>
          <w:trHeight w:val="70"/>
        </w:trPr>
        <w:tc>
          <w:tcPr>
            <w:tcW w:w="3869" w:type="dxa"/>
            <w:vAlign w:val="bottom"/>
          </w:tcPr>
          <w:p w14:paraId="65BF3231" w14:textId="72F78CA8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บริษัท บีทีเอส อินฟราสตรัคเจอร์ ดีเวลลอปเม้นท์ จำกัด</w:t>
            </w:r>
          </w:p>
        </w:tc>
        <w:tc>
          <w:tcPr>
            <w:tcW w:w="1009" w:type="dxa"/>
            <w:vAlign w:val="bottom"/>
          </w:tcPr>
          <w:p w14:paraId="72F569B9" w14:textId="2A32C28C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eastAsia="Arial Unicode MS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0.25</w:t>
            </w:r>
          </w:p>
        </w:tc>
        <w:tc>
          <w:tcPr>
            <w:tcW w:w="1010" w:type="dxa"/>
            <w:vAlign w:val="bottom"/>
          </w:tcPr>
          <w:p w14:paraId="4BE5DBF0" w14:textId="5617DF52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eastAsia="Arial Unicode MS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2"/>
                <w:szCs w:val="22"/>
              </w:rPr>
              <w:t>0.25</w:t>
            </w:r>
          </w:p>
        </w:tc>
        <w:tc>
          <w:tcPr>
            <w:tcW w:w="1010" w:type="dxa"/>
            <w:vAlign w:val="bottom"/>
          </w:tcPr>
          <w:p w14:paraId="4C33583C" w14:textId="2AD91E0E" w:rsidR="00CF1595" w:rsidRPr="004B3327" w:rsidRDefault="00AC5F3D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eastAsia="Arial Unicode MS" w:hAnsi="Angsana New"/>
                <w:sz w:val="23"/>
                <w:szCs w:val="23"/>
              </w:rPr>
            </w:pPr>
            <w:r>
              <w:rPr>
                <w:rFonts w:ascii="Angsana New" w:eastAsia="Arial Unicode MS" w:hAnsi="Angsana New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68CCCBAA" w14:textId="7565D917" w:rsidR="00CF1595" w:rsidRPr="004B3327" w:rsidRDefault="00AC5F3D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eastAsia="Arial Unicode MS" w:hAnsi="Angsana New"/>
                <w:sz w:val="23"/>
                <w:szCs w:val="23"/>
              </w:rPr>
            </w:pPr>
            <w:r>
              <w:rPr>
                <w:rFonts w:ascii="Angsana New" w:eastAsia="Arial Unicode MS" w:hAnsi="Angsana New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13AE18BE" w14:textId="7BF597C9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18F7FEA7" w14:textId="2E1EC3CF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7310D5FC" w14:textId="77777777" w:rsidTr="007C4EA2">
        <w:tc>
          <w:tcPr>
            <w:tcW w:w="3869" w:type="dxa"/>
            <w:vAlign w:val="bottom"/>
          </w:tcPr>
          <w:p w14:paraId="0D2C6610" w14:textId="2F5C742A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บริษัท เทอร์เทิล ทเวนตี้ทรี จำกัด</w:t>
            </w:r>
          </w:p>
        </w:tc>
        <w:tc>
          <w:tcPr>
            <w:tcW w:w="1009" w:type="dxa"/>
            <w:vAlign w:val="bottom"/>
          </w:tcPr>
          <w:p w14:paraId="7B543B11" w14:textId="609C55C2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1,108</w:t>
            </w:r>
          </w:p>
        </w:tc>
        <w:tc>
          <w:tcPr>
            <w:tcW w:w="1010" w:type="dxa"/>
            <w:vAlign w:val="bottom"/>
          </w:tcPr>
          <w:p w14:paraId="696AF169" w14:textId="686368E3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1,108</w:t>
            </w:r>
          </w:p>
        </w:tc>
        <w:tc>
          <w:tcPr>
            <w:tcW w:w="1010" w:type="dxa"/>
            <w:vAlign w:val="bottom"/>
          </w:tcPr>
          <w:p w14:paraId="46BC3B43" w14:textId="5234D1FB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1,108</w:t>
            </w:r>
          </w:p>
        </w:tc>
        <w:tc>
          <w:tcPr>
            <w:tcW w:w="1010" w:type="dxa"/>
            <w:vAlign w:val="bottom"/>
          </w:tcPr>
          <w:p w14:paraId="3E3A4551" w14:textId="75DB4394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2"/>
                <w:szCs w:val="22"/>
              </w:rPr>
              <w:t>1,108</w:t>
            </w:r>
          </w:p>
        </w:tc>
        <w:tc>
          <w:tcPr>
            <w:tcW w:w="1010" w:type="dxa"/>
            <w:vAlign w:val="bottom"/>
          </w:tcPr>
          <w:p w14:paraId="5C82154F" w14:textId="7875F053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05784C39" w14:textId="4CBF3EDC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2240A4B1" w14:textId="77777777" w:rsidTr="007C4EA2">
        <w:tc>
          <w:tcPr>
            <w:tcW w:w="3869" w:type="dxa"/>
            <w:vAlign w:val="bottom"/>
          </w:tcPr>
          <w:p w14:paraId="48AFDD9B" w14:textId="0212FFDD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บริษัท หมอชิตแลนด์ จำกัด</w:t>
            </w:r>
          </w:p>
        </w:tc>
        <w:tc>
          <w:tcPr>
            <w:tcW w:w="1009" w:type="dxa"/>
            <w:vAlign w:val="bottom"/>
          </w:tcPr>
          <w:p w14:paraId="1DD54F70" w14:textId="0C1499EB" w:rsidR="00CF1595" w:rsidRPr="004B3327" w:rsidRDefault="00A80354" w:rsidP="007C4EA2">
            <w:pPr>
              <w:tabs>
                <w:tab w:val="decimal" w:pos="735"/>
              </w:tabs>
              <w:ind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3,096</w:t>
            </w:r>
          </w:p>
        </w:tc>
        <w:tc>
          <w:tcPr>
            <w:tcW w:w="1010" w:type="dxa"/>
            <w:vAlign w:val="bottom"/>
          </w:tcPr>
          <w:p w14:paraId="1B554425" w14:textId="622CCCE7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1,925</w:t>
            </w:r>
          </w:p>
        </w:tc>
        <w:tc>
          <w:tcPr>
            <w:tcW w:w="1010" w:type="dxa"/>
            <w:vAlign w:val="bottom"/>
          </w:tcPr>
          <w:p w14:paraId="31240BB8" w14:textId="4F6874BB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6,742</w:t>
            </w:r>
          </w:p>
        </w:tc>
        <w:tc>
          <w:tcPr>
            <w:tcW w:w="1010" w:type="dxa"/>
            <w:vAlign w:val="bottom"/>
          </w:tcPr>
          <w:p w14:paraId="4EE2683C" w14:textId="137D0FEB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2"/>
                <w:szCs w:val="22"/>
              </w:rPr>
              <w:t>5,570</w:t>
            </w:r>
          </w:p>
        </w:tc>
        <w:tc>
          <w:tcPr>
            <w:tcW w:w="1010" w:type="dxa"/>
            <w:vAlign w:val="bottom"/>
          </w:tcPr>
          <w:p w14:paraId="5EC5B032" w14:textId="5F91A4B3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6105454E" w14:textId="7C77E8DF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2226BC01" w14:textId="77777777" w:rsidTr="007C4EA2">
        <w:tc>
          <w:tcPr>
            <w:tcW w:w="3869" w:type="dxa"/>
            <w:vAlign w:val="bottom"/>
          </w:tcPr>
          <w:p w14:paraId="3AB014C8" w14:textId="4F04EB50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บริษัท แคพริคอร์น ฮิลล์ จำกัด</w:t>
            </w:r>
          </w:p>
        </w:tc>
        <w:tc>
          <w:tcPr>
            <w:tcW w:w="1009" w:type="dxa"/>
            <w:vAlign w:val="bottom"/>
          </w:tcPr>
          <w:p w14:paraId="1019FFDF" w14:textId="7DFF20C3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100</w:t>
            </w:r>
          </w:p>
        </w:tc>
        <w:tc>
          <w:tcPr>
            <w:tcW w:w="1010" w:type="dxa"/>
            <w:vAlign w:val="bottom"/>
          </w:tcPr>
          <w:p w14:paraId="5079BEDD" w14:textId="6535EFFD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100</w:t>
            </w:r>
          </w:p>
        </w:tc>
        <w:tc>
          <w:tcPr>
            <w:tcW w:w="1010" w:type="dxa"/>
            <w:vAlign w:val="bottom"/>
          </w:tcPr>
          <w:p w14:paraId="699C0E9B" w14:textId="75530F02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100</w:t>
            </w:r>
          </w:p>
        </w:tc>
        <w:tc>
          <w:tcPr>
            <w:tcW w:w="1010" w:type="dxa"/>
            <w:vAlign w:val="bottom"/>
          </w:tcPr>
          <w:p w14:paraId="22E946D9" w14:textId="69812BEB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100</w:t>
            </w:r>
          </w:p>
        </w:tc>
        <w:tc>
          <w:tcPr>
            <w:tcW w:w="1010" w:type="dxa"/>
            <w:vAlign w:val="bottom"/>
          </w:tcPr>
          <w:p w14:paraId="6A4FB3F1" w14:textId="71684D4D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0EB71ED6" w14:textId="35FF2536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5FAA8896" w14:textId="77777777" w:rsidTr="007C4EA2">
        <w:tc>
          <w:tcPr>
            <w:tcW w:w="3869" w:type="dxa"/>
            <w:vAlign w:val="bottom"/>
          </w:tcPr>
          <w:p w14:paraId="207F07AD" w14:textId="47704D86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 xml:space="preserve">Rocket Holdings HK Limited </w:t>
            </w:r>
          </w:p>
        </w:tc>
        <w:tc>
          <w:tcPr>
            <w:tcW w:w="1009" w:type="dxa"/>
            <w:vAlign w:val="bottom"/>
          </w:tcPr>
          <w:p w14:paraId="44563597" w14:textId="0D6B886F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361</w:t>
            </w:r>
          </w:p>
        </w:tc>
        <w:tc>
          <w:tcPr>
            <w:tcW w:w="1010" w:type="dxa"/>
            <w:vAlign w:val="bottom"/>
          </w:tcPr>
          <w:p w14:paraId="3A52AF1B" w14:textId="21D078F9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361</w:t>
            </w:r>
          </w:p>
        </w:tc>
        <w:tc>
          <w:tcPr>
            <w:tcW w:w="1010" w:type="dxa"/>
            <w:vAlign w:val="bottom"/>
          </w:tcPr>
          <w:p w14:paraId="11148311" w14:textId="0E73C135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361</w:t>
            </w:r>
          </w:p>
        </w:tc>
        <w:tc>
          <w:tcPr>
            <w:tcW w:w="1010" w:type="dxa"/>
            <w:vAlign w:val="bottom"/>
          </w:tcPr>
          <w:p w14:paraId="5AF4D800" w14:textId="67F5855F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361</w:t>
            </w:r>
          </w:p>
        </w:tc>
        <w:tc>
          <w:tcPr>
            <w:tcW w:w="1010" w:type="dxa"/>
            <w:vAlign w:val="bottom"/>
          </w:tcPr>
          <w:p w14:paraId="7E0F5402" w14:textId="1B150A81" w:rsidR="00CF1595" w:rsidRPr="004B3327" w:rsidRDefault="006C3668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36</w:t>
            </w:r>
          </w:p>
        </w:tc>
        <w:tc>
          <w:tcPr>
            <w:tcW w:w="1010" w:type="dxa"/>
            <w:vAlign w:val="bottom"/>
          </w:tcPr>
          <w:p w14:paraId="2D16D307" w14:textId="6D4D06DA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3A3646D9" w14:textId="77777777" w:rsidTr="007C4EA2">
        <w:tc>
          <w:tcPr>
            <w:tcW w:w="3869" w:type="dxa"/>
            <w:vAlign w:val="bottom"/>
          </w:tcPr>
          <w:p w14:paraId="7B28A0EE" w14:textId="6B06795C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บริษัท อาร์ซี</w:t>
            </w: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 xml:space="preserve"> </w:t>
            </w: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แอเรีย จำกัด</w:t>
            </w:r>
          </w:p>
        </w:tc>
        <w:tc>
          <w:tcPr>
            <w:tcW w:w="1009" w:type="dxa"/>
            <w:vAlign w:val="bottom"/>
          </w:tcPr>
          <w:p w14:paraId="60B2B409" w14:textId="176A33C2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42B19490" w14:textId="0A864C31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0.10</w:t>
            </w:r>
          </w:p>
        </w:tc>
        <w:tc>
          <w:tcPr>
            <w:tcW w:w="1010" w:type="dxa"/>
            <w:vAlign w:val="bottom"/>
          </w:tcPr>
          <w:p w14:paraId="319D233E" w14:textId="09C7BCF0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745DCD93" w14:textId="19BB1BE2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129</w:t>
            </w:r>
          </w:p>
        </w:tc>
        <w:tc>
          <w:tcPr>
            <w:tcW w:w="1010" w:type="dxa"/>
            <w:vAlign w:val="bottom"/>
          </w:tcPr>
          <w:p w14:paraId="4DA46841" w14:textId="15DE0B08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37405629" w14:textId="6A8CD4C5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239C2240" w14:textId="77777777" w:rsidTr="0028466C">
        <w:tc>
          <w:tcPr>
            <w:tcW w:w="3869" w:type="dxa"/>
            <w:vAlign w:val="bottom"/>
          </w:tcPr>
          <w:p w14:paraId="60AF4886" w14:textId="37DAB702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บริษัท แฟนธอม ลิ้งค์ จำกัด</w:t>
            </w:r>
          </w:p>
        </w:tc>
        <w:tc>
          <w:tcPr>
            <w:tcW w:w="1009" w:type="dxa"/>
            <w:vAlign w:val="bottom"/>
          </w:tcPr>
          <w:p w14:paraId="3F7E21AF" w14:textId="6E6E209E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271</w:t>
            </w:r>
          </w:p>
        </w:tc>
        <w:tc>
          <w:tcPr>
            <w:tcW w:w="1010" w:type="dxa"/>
            <w:vAlign w:val="bottom"/>
          </w:tcPr>
          <w:p w14:paraId="64DF0AB7" w14:textId="36F2042C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271</w:t>
            </w:r>
          </w:p>
        </w:tc>
        <w:tc>
          <w:tcPr>
            <w:tcW w:w="1010" w:type="dxa"/>
            <w:vAlign w:val="bottom"/>
          </w:tcPr>
          <w:p w14:paraId="5BAB0E02" w14:textId="4EA7FCE2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271</w:t>
            </w:r>
          </w:p>
        </w:tc>
        <w:tc>
          <w:tcPr>
            <w:tcW w:w="1010" w:type="dxa"/>
            <w:vAlign w:val="bottom"/>
          </w:tcPr>
          <w:p w14:paraId="4C454269" w14:textId="6344FE96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271</w:t>
            </w:r>
          </w:p>
        </w:tc>
        <w:tc>
          <w:tcPr>
            <w:tcW w:w="1010" w:type="dxa"/>
            <w:vAlign w:val="bottom"/>
          </w:tcPr>
          <w:p w14:paraId="18118E43" w14:textId="51B66D00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748B6B31" w14:textId="7F0DB9EB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259F66CA" w14:textId="77777777" w:rsidTr="0028466C">
        <w:tc>
          <w:tcPr>
            <w:tcW w:w="3869" w:type="dxa"/>
            <w:vAlign w:val="bottom"/>
          </w:tcPr>
          <w:p w14:paraId="233F5D71" w14:textId="3A00794C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 w:rsidDel="005505D0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บริษัท ฟอร์เมชั่น ไฟฟ์ จำกัด</w:t>
            </w:r>
          </w:p>
        </w:tc>
        <w:tc>
          <w:tcPr>
            <w:tcW w:w="1009" w:type="dxa"/>
            <w:vAlign w:val="bottom"/>
          </w:tcPr>
          <w:p w14:paraId="50F085C0" w14:textId="4597BBC9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49</w:t>
            </w:r>
          </w:p>
        </w:tc>
        <w:tc>
          <w:tcPr>
            <w:tcW w:w="1010" w:type="dxa"/>
            <w:vAlign w:val="bottom"/>
          </w:tcPr>
          <w:p w14:paraId="3647FE74" w14:textId="208E663E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48</w:t>
            </w:r>
          </w:p>
        </w:tc>
        <w:tc>
          <w:tcPr>
            <w:tcW w:w="1010" w:type="dxa"/>
            <w:vAlign w:val="bottom"/>
          </w:tcPr>
          <w:p w14:paraId="02F96A9B" w14:textId="1D9D3EB3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39</w:t>
            </w:r>
          </w:p>
        </w:tc>
        <w:tc>
          <w:tcPr>
            <w:tcW w:w="1010" w:type="dxa"/>
            <w:vAlign w:val="bottom"/>
          </w:tcPr>
          <w:p w14:paraId="357B7435" w14:textId="1C2351FF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eastAsia="Arial Unicode MS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38</w:t>
            </w:r>
          </w:p>
        </w:tc>
        <w:tc>
          <w:tcPr>
            <w:tcW w:w="1010" w:type="dxa"/>
            <w:vAlign w:val="bottom"/>
          </w:tcPr>
          <w:p w14:paraId="5C25DC10" w14:textId="5E806E91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3378353E" w14:textId="43785B39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6D899BD5" w14:textId="77777777" w:rsidTr="0028466C">
        <w:tc>
          <w:tcPr>
            <w:tcW w:w="3869" w:type="dxa"/>
            <w:vAlign w:val="bottom"/>
          </w:tcPr>
          <w:p w14:paraId="44ECF608" w14:textId="2F5185F5" w:rsidR="00CF1595" w:rsidRPr="004B3327" w:rsidDel="005505D0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บริษัท สมาร์ท คลีนนิ่ง โซลูชัน จำกัด</w:t>
            </w:r>
          </w:p>
        </w:tc>
        <w:tc>
          <w:tcPr>
            <w:tcW w:w="1009" w:type="dxa"/>
            <w:vAlign w:val="bottom"/>
          </w:tcPr>
          <w:p w14:paraId="51A76679" w14:textId="64DB57F1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60</w:t>
            </w:r>
          </w:p>
        </w:tc>
        <w:tc>
          <w:tcPr>
            <w:tcW w:w="1010" w:type="dxa"/>
            <w:vAlign w:val="bottom"/>
          </w:tcPr>
          <w:p w14:paraId="1E131A6F" w14:textId="0141A905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60</w:t>
            </w:r>
          </w:p>
        </w:tc>
        <w:tc>
          <w:tcPr>
            <w:tcW w:w="1010" w:type="dxa"/>
            <w:vAlign w:val="bottom"/>
          </w:tcPr>
          <w:p w14:paraId="5DE9CC12" w14:textId="347B0F47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39</w:t>
            </w:r>
          </w:p>
        </w:tc>
        <w:tc>
          <w:tcPr>
            <w:tcW w:w="1010" w:type="dxa"/>
            <w:vAlign w:val="bottom"/>
          </w:tcPr>
          <w:p w14:paraId="6D46ADC5" w14:textId="26A57042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eastAsia="Arial Unicode MS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39</w:t>
            </w:r>
          </w:p>
        </w:tc>
        <w:tc>
          <w:tcPr>
            <w:tcW w:w="1010" w:type="dxa"/>
            <w:vAlign w:val="bottom"/>
          </w:tcPr>
          <w:p w14:paraId="4B855999" w14:textId="3132DEEA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55CB2650" w14:textId="1B44FD40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22F21B77" w14:textId="77777777">
        <w:tc>
          <w:tcPr>
            <w:tcW w:w="3869" w:type="dxa"/>
            <w:vAlign w:val="bottom"/>
          </w:tcPr>
          <w:p w14:paraId="4C745D83" w14:textId="77777777" w:rsidR="00AA6DCD" w:rsidRPr="004B3327" w:rsidRDefault="00AA6DCD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บริษัท บ้านชาวไทย จำกัด</w:t>
            </w:r>
          </w:p>
        </w:tc>
        <w:tc>
          <w:tcPr>
            <w:tcW w:w="1009" w:type="dxa"/>
            <w:vAlign w:val="bottom"/>
          </w:tcPr>
          <w:p w14:paraId="27344687" w14:textId="1C13C5E4" w:rsidR="00AA6DCD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48</w:t>
            </w:r>
          </w:p>
        </w:tc>
        <w:tc>
          <w:tcPr>
            <w:tcW w:w="1010" w:type="dxa"/>
            <w:vAlign w:val="bottom"/>
          </w:tcPr>
          <w:p w14:paraId="1B827E04" w14:textId="360A9B6C" w:rsidR="00AA6DCD" w:rsidRPr="004B3327" w:rsidRDefault="00E63EAC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  <w:tc>
          <w:tcPr>
            <w:tcW w:w="1010" w:type="dxa"/>
            <w:vAlign w:val="bottom"/>
          </w:tcPr>
          <w:p w14:paraId="7829122D" w14:textId="7005DDBF" w:rsidR="00AA6DCD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2</w:t>
            </w:r>
          </w:p>
        </w:tc>
        <w:tc>
          <w:tcPr>
            <w:tcW w:w="1010" w:type="dxa"/>
            <w:vAlign w:val="bottom"/>
          </w:tcPr>
          <w:p w14:paraId="5AAB476D" w14:textId="7ED60282" w:rsidR="00AA6DCD" w:rsidRPr="004B3327" w:rsidRDefault="00E63EAC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  <w:tc>
          <w:tcPr>
            <w:tcW w:w="1010" w:type="dxa"/>
            <w:vAlign w:val="bottom"/>
          </w:tcPr>
          <w:p w14:paraId="77DFFCD5" w14:textId="671FBB30" w:rsidR="00AA6DCD" w:rsidRPr="004B3327" w:rsidRDefault="00563A3B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66F36838" w14:textId="475CFDF3" w:rsidR="00AA6DCD" w:rsidRPr="004B3327" w:rsidRDefault="00563A3B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372A22C3" w14:textId="77777777" w:rsidTr="007C4EA2">
        <w:tc>
          <w:tcPr>
            <w:tcW w:w="3869" w:type="dxa"/>
            <w:vAlign w:val="bottom"/>
          </w:tcPr>
          <w:p w14:paraId="59412612" w14:textId="2A55C3D1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บริษัท บีทีเอส พร็อพเพอร์ตี้ แมเนจเม้นท์ จำกัด</w:t>
            </w:r>
          </w:p>
        </w:tc>
        <w:tc>
          <w:tcPr>
            <w:tcW w:w="1009" w:type="dxa"/>
            <w:vAlign w:val="bottom"/>
          </w:tcPr>
          <w:p w14:paraId="335E5609" w14:textId="3D39858F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53</w:t>
            </w:r>
          </w:p>
        </w:tc>
        <w:tc>
          <w:tcPr>
            <w:tcW w:w="1010" w:type="dxa"/>
            <w:vAlign w:val="bottom"/>
          </w:tcPr>
          <w:p w14:paraId="45175469" w14:textId="7C11BEE6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53</w:t>
            </w:r>
          </w:p>
        </w:tc>
        <w:tc>
          <w:tcPr>
            <w:tcW w:w="1010" w:type="dxa"/>
            <w:vAlign w:val="bottom"/>
          </w:tcPr>
          <w:p w14:paraId="2B0E2261" w14:textId="2C18E91D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1</w:t>
            </w:r>
          </w:p>
        </w:tc>
        <w:tc>
          <w:tcPr>
            <w:tcW w:w="1010" w:type="dxa"/>
            <w:vAlign w:val="bottom"/>
          </w:tcPr>
          <w:p w14:paraId="58499BBC" w14:textId="5BB05803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1</w:t>
            </w:r>
          </w:p>
        </w:tc>
        <w:tc>
          <w:tcPr>
            <w:tcW w:w="1010" w:type="dxa"/>
            <w:vAlign w:val="bottom"/>
          </w:tcPr>
          <w:p w14:paraId="1AE8537D" w14:textId="77777777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5DD7B43B" w14:textId="77777777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256ED901" w14:textId="77777777">
        <w:tc>
          <w:tcPr>
            <w:tcW w:w="3869" w:type="dxa"/>
            <w:vAlign w:val="bottom"/>
          </w:tcPr>
          <w:p w14:paraId="668458D2" w14:textId="026E68FE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บริษัท ฟอร์จูน สแควร์ จำกัด</w:t>
            </w:r>
          </w:p>
        </w:tc>
        <w:tc>
          <w:tcPr>
            <w:tcW w:w="1009" w:type="dxa"/>
            <w:vAlign w:val="bottom"/>
          </w:tcPr>
          <w:p w14:paraId="7E506327" w14:textId="4FB63F10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105</w:t>
            </w:r>
          </w:p>
        </w:tc>
        <w:tc>
          <w:tcPr>
            <w:tcW w:w="1010" w:type="dxa"/>
            <w:vAlign w:val="bottom"/>
          </w:tcPr>
          <w:p w14:paraId="6CF8BA76" w14:textId="4A2145D9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105</w:t>
            </w:r>
          </w:p>
        </w:tc>
        <w:tc>
          <w:tcPr>
            <w:tcW w:w="1010" w:type="dxa"/>
            <w:vAlign w:val="bottom"/>
          </w:tcPr>
          <w:p w14:paraId="1D164545" w14:textId="52B3D9C5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78</w:t>
            </w:r>
          </w:p>
        </w:tc>
        <w:tc>
          <w:tcPr>
            <w:tcW w:w="1010" w:type="dxa"/>
            <w:vAlign w:val="bottom"/>
          </w:tcPr>
          <w:p w14:paraId="7A6C1A0A" w14:textId="431B3DB2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78</w:t>
            </w:r>
          </w:p>
        </w:tc>
        <w:tc>
          <w:tcPr>
            <w:tcW w:w="1010" w:type="dxa"/>
            <w:vAlign w:val="bottom"/>
          </w:tcPr>
          <w:p w14:paraId="202FF7C2" w14:textId="77777777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6B408658" w14:textId="77777777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9B2EFB" w:rsidRPr="004B3327" w14:paraId="4DDDFCE7" w14:textId="77777777">
        <w:tc>
          <w:tcPr>
            <w:tcW w:w="3869" w:type="dxa"/>
            <w:vAlign w:val="bottom"/>
          </w:tcPr>
          <w:p w14:paraId="72F6EA98" w14:textId="51F11473" w:rsidR="009B2EFB" w:rsidRPr="004B3327" w:rsidDel="005505D0" w:rsidRDefault="009B2EFB" w:rsidP="009B2EFB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บริษัท ดับเบิ้ลยู-บีเคเค จำกัด</w:t>
            </w: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 xml:space="preserve"> </w:t>
            </w:r>
          </w:p>
        </w:tc>
        <w:tc>
          <w:tcPr>
            <w:tcW w:w="1009" w:type="dxa"/>
            <w:vAlign w:val="bottom"/>
          </w:tcPr>
          <w:p w14:paraId="0592ABFA" w14:textId="62312595" w:rsidR="009B2EFB" w:rsidRPr="004B3327" w:rsidRDefault="009B2EFB" w:rsidP="009B2EFB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10</w:t>
            </w:r>
          </w:p>
        </w:tc>
        <w:tc>
          <w:tcPr>
            <w:tcW w:w="1010" w:type="dxa"/>
            <w:vAlign w:val="bottom"/>
          </w:tcPr>
          <w:p w14:paraId="66DC58E1" w14:textId="788E69A8" w:rsidR="009B2EFB" w:rsidRPr="004B3327" w:rsidRDefault="009B2EFB" w:rsidP="009B2EFB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10</w:t>
            </w:r>
          </w:p>
        </w:tc>
        <w:tc>
          <w:tcPr>
            <w:tcW w:w="1010" w:type="dxa"/>
            <w:vAlign w:val="bottom"/>
          </w:tcPr>
          <w:p w14:paraId="2E4A9F62" w14:textId="4B0141C5" w:rsidR="009B2EFB" w:rsidRPr="004B3327" w:rsidRDefault="009B2EFB" w:rsidP="009B2EFB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  <w:tc>
          <w:tcPr>
            <w:tcW w:w="1010" w:type="dxa"/>
            <w:vAlign w:val="bottom"/>
          </w:tcPr>
          <w:p w14:paraId="7FD13ECD" w14:textId="34533011" w:rsidR="009B2EFB" w:rsidRPr="004B3327" w:rsidRDefault="009B2EFB" w:rsidP="009B2EFB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  <w:tc>
          <w:tcPr>
            <w:tcW w:w="1010" w:type="dxa"/>
            <w:vAlign w:val="bottom"/>
          </w:tcPr>
          <w:p w14:paraId="19633443" w14:textId="20F6DC7C" w:rsidR="009B2EFB" w:rsidRPr="004B3327" w:rsidRDefault="009B2EFB" w:rsidP="009B2EFB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0DD8B680" w14:textId="742189EB" w:rsidR="009B2EFB" w:rsidRPr="004B3327" w:rsidRDefault="009B2EFB" w:rsidP="009B2EFB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9B2EFB" w:rsidRPr="004B3327" w14:paraId="075EDA09" w14:textId="77777777">
        <w:tc>
          <w:tcPr>
            <w:tcW w:w="3869" w:type="dxa"/>
            <w:vAlign w:val="bottom"/>
          </w:tcPr>
          <w:p w14:paraId="53DE7460" w14:textId="3881B679" w:rsidR="009B2EFB" w:rsidRPr="004B3327" w:rsidRDefault="009B2EFB" w:rsidP="009B2EFB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บริษัท บางปะกง แอสเซ็ทส์ จำกัด</w:t>
            </w:r>
          </w:p>
        </w:tc>
        <w:tc>
          <w:tcPr>
            <w:tcW w:w="1009" w:type="dxa"/>
            <w:vAlign w:val="bottom"/>
          </w:tcPr>
          <w:p w14:paraId="182363A4" w14:textId="4FCD0009" w:rsidR="009B2EFB" w:rsidRPr="004B3327" w:rsidRDefault="009B2EFB" w:rsidP="009B2EFB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6</w:t>
            </w:r>
          </w:p>
        </w:tc>
        <w:tc>
          <w:tcPr>
            <w:tcW w:w="1010" w:type="dxa"/>
            <w:vAlign w:val="bottom"/>
          </w:tcPr>
          <w:p w14:paraId="20B2391C" w14:textId="73F83D96" w:rsidR="009B2EFB" w:rsidRPr="004B3327" w:rsidRDefault="009B2EFB" w:rsidP="009B2EFB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  <w:tc>
          <w:tcPr>
            <w:tcW w:w="1010" w:type="dxa"/>
            <w:vAlign w:val="bottom"/>
          </w:tcPr>
          <w:p w14:paraId="7045B94A" w14:textId="1146ADF8" w:rsidR="009B2EFB" w:rsidRPr="004B3327" w:rsidRDefault="009B2EFB" w:rsidP="009B2EFB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  <w:tc>
          <w:tcPr>
            <w:tcW w:w="1010" w:type="dxa"/>
            <w:vAlign w:val="bottom"/>
          </w:tcPr>
          <w:p w14:paraId="3DE24F15" w14:textId="05626D78" w:rsidR="009B2EFB" w:rsidRPr="004B3327" w:rsidRDefault="009B2EFB" w:rsidP="009B2EFB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  <w:tc>
          <w:tcPr>
            <w:tcW w:w="1010" w:type="dxa"/>
            <w:vAlign w:val="bottom"/>
          </w:tcPr>
          <w:p w14:paraId="2E00B491" w14:textId="25186CBF" w:rsidR="009B2EFB" w:rsidRPr="004B3327" w:rsidRDefault="009B2EFB" w:rsidP="009B2EFB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6C1BF3A4" w14:textId="1CA5F0ED" w:rsidR="009B2EFB" w:rsidRPr="004B3327" w:rsidRDefault="009B2EFB" w:rsidP="009B2EFB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213BDF43" w14:textId="77777777">
        <w:tc>
          <w:tcPr>
            <w:tcW w:w="3869" w:type="dxa"/>
            <w:vAlign w:val="bottom"/>
          </w:tcPr>
          <w:p w14:paraId="2887B8BB" w14:textId="5A58CF56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 xml:space="preserve">บริษัท เทอร์เทิล </w:t>
            </w: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8</w:t>
            </w: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 xml:space="preserve"> จำกัด</w:t>
            </w:r>
          </w:p>
        </w:tc>
        <w:tc>
          <w:tcPr>
            <w:tcW w:w="1009" w:type="dxa"/>
            <w:vAlign w:val="bottom"/>
          </w:tcPr>
          <w:p w14:paraId="79C6AEB4" w14:textId="4A74774A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602</w:t>
            </w:r>
          </w:p>
        </w:tc>
        <w:tc>
          <w:tcPr>
            <w:tcW w:w="1010" w:type="dxa"/>
            <w:vAlign w:val="bottom"/>
          </w:tcPr>
          <w:p w14:paraId="56292840" w14:textId="45EECE6C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472</w:t>
            </w:r>
          </w:p>
        </w:tc>
        <w:tc>
          <w:tcPr>
            <w:tcW w:w="1010" w:type="dxa"/>
            <w:vAlign w:val="bottom"/>
          </w:tcPr>
          <w:p w14:paraId="03F9F8A5" w14:textId="619D76F6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602</w:t>
            </w:r>
          </w:p>
        </w:tc>
        <w:tc>
          <w:tcPr>
            <w:tcW w:w="1010" w:type="dxa"/>
            <w:vAlign w:val="bottom"/>
          </w:tcPr>
          <w:p w14:paraId="27C479CE" w14:textId="24717ADB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472</w:t>
            </w:r>
          </w:p>
        </w:tc>
        <w:tc>
          <w:tcPr>
            <w:tcW w:w="1010" w:type="dxa"/>
            <w:vAlign w:val="bottom"/>
          </w:tcPr>
          <w:p w14:paraId="37819F97" w14:textId="77777777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02D42FD6" w14:textId="77777777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7DD2BC60" w14:textId="77777777">
        <w:tc>
          <w:tcPr>
            <w:tcW w:w="3869" w:type="dxa"/>
            <w:vAlign w:val="bottom"/>
          </w:tcPr>
          <w:p w14:paraId="037FB1CD" w14:textId="63420D82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บริษัท อีโคแอกซิส โฮลดิ้งส์ จำกัด</w:t>
            </w: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 xml:space="preserve"> </w:t>
            </w:r>
          </w:p>
        </w:tc>
        <w:tc>
          <w:tcPr>
            <w:tcW w:w="1009" w:type="dxa"/>
            <w:vAlign w:val="bottom"/>
          </w:tcPr>
          <w:p w14:paraId="54D4AB76" w14:textId="286553E3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1</w:t>
            </w:r>
          </w:p>
        </w:tc>
        <w:tc>
          <w:tcPr>
            <w:tcW w:w="1010" w:type="dxa"/>
            <w:vAlign w:val="bottom"/>
          </w:tcPr>
          <w:p w14:paraId="7DC2AB39" w14:textId="50B0E6AC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1</w:t>
            </w:r>
          </w:p>
        </w:tc>
        <w:tc>
          <w:tcPr>
            <w:tcW w:w="1010" w:type="dxa"/>
            <w:vAlign w:val="bottom"/>
          </w:tcPr>
          <w:p w14:paraId="302FB659" w14:textId="70E9AFE1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1</w:t>
            </w:r>
          </w:p>
        </w:tc>
        <w:tc>
          <w:tcPr>
            <w:tcW w:w="1010" w:type="dxa"/>
            <w:vAlign w:val="bottom"/>
          </w:tcPr>
          <w:p w14:paraId="31734BED" w14:textId="2D8E3A17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1</w:t>
            </w:r>
          </w:p>
        </w:tc>
        <w:tc>
          <w:tcPr>
            <w:tcW w:w="1010" w:type="dxa"/>
            <w:vAlign w:val="bottom"/>
          </w:tcPr>
          <w:p w14:paraId="2F34838A" w14:textId="44574385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0CA700B4" w14:textId="62C623E0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9B2EFB" w:rsidRPr="004B3327" w14:paraId="66E17A2A" w14:textId="77777777">
        <w:tc>
          <w:tcPr>
            <w:tcW w:w="3869" w:type="dxa"/>
            <w:vAlign w:val="bottom"/>
          </w:tcPr>
          <w:p w14:paraId="65A2F489" w14:textId="77777777" w:rsidR="009B2EFB" w:rsidRPr="004B3327" w:rsidRDefault="009B2EFB" w:rsidP="009B2EFB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บริษัท ปทุมวิสต้า เอสเตท จำกัด</w:t>
            </w:r>
          </w:p>
        </w:tc>
        <w:tc>
          <w:tcPr>
            <w:tcW w:w="1009" w:type="dxa"/>
            <w:vAlign w:val="bottom"/>
          </w:tcPr>
          <w:p w14:paraId="378C17E4" w14:textId="7795498F" w:rsidR="009B2EFB" w:rsidRPr="004B3327" w:rsidRDefault="009B2EFB" w:rsidP="009B2EFB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70</w:t>
            </w:r>
          </w:p>
        </w:tc>
        <w:tc>
          <w:tcPr>
            <w:tcW w:w="1010" w:type="dxa"/>
            <w:vAlign w:val="bottom"/>
          </w:tcPr>
          <w:p w14:paraId="147D63CB" w14:textId="01D02D80" w:rsidR="009B2EFB" w:rsidRPr="004B3327" w:rsidRDefault="009B2EFB" w:rsidP="009B2EFB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  <w:tc>
          <w:tcPr>
            <w:tcW w:w="1010" w:type="dxa"/>
            <w:vAlign w:val="bottom"/>
          </w:tcPr>
          <w:p w14:paraId="296A0DAF" w14:textId="3B6044A7" w:rsidR="009B2EFB" w:rsidRPr="004B3327" w:rsidRDefault="009B2EFB" w:rsidP="009B2EFB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  <w:tc>
          <w:tcPr>
            <w:tcW w:w="1010" w:type="dxa"/>
            <w:vAlign w:val="bottom"/>
          </w:tcPr>
          <w:p w14:paraId="649BA91F" w14:textId="2A088E7C" w:rsidR="009B2EFB" w:rsidRPr="004B3327" w:rsidRDefault="009B2EFB" w:rsidP="009B2EFB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  <w:tc>
          <w:tcPr>
            <w:tcW w:w="1010" w:type="dxa"/>
            <w:vAlign w:val="bottom"/>
          </w:tcPr>
          <w:p w14:paraId="42B3ED18" w14:textId="4326AF7D" w:rsidR="009B2EFB" w:rsidRPr="004B3327" w:rsidRDefault="009B2EFB" w:rsidP="009B2EFB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0B9B7B9A" w14:textId="4E24820F" w:rsidR="009B2EFB" w:rsidRPr="004B3327" w:rsidRDefault="009B2EFB" w:rsidP="009B2EFB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5293D00E" w14:textId="77777777">
        <w:tc>
          <w:tcPr>
            <w:tcW w:w="3869" w:type="dxa"/>
            <w:vAlign w:val="bottom"/>
          </w:tcPr>
          <w:p w14:paraId="10F0E1DD" w14:textId="4672069E" w:rsidR="00CF1595" w:rsidRPr="004B3327" w:rsidRDefault="00CF1595" w:rsidP="00CF1595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บริษัท นกฮูกคลับ จำกัด</w:t>
            </w:r>
          </w:p>
        </w:tc>
        <w:tc>
          <w:tcPr>
            <w:tcW w:w="1009" w:type="dxa"/>
            <w:vAlign w:val="bottom"/>
          </w:tcPr>
          <w:p w14:paraId="0415A192" w14:textId="6E4DFF73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20</w:t>
            </w:r>
          </w:p>
        </w:tc>
        <w:tc>
          <w:tcPr>
            <w:tcW w:w="1010" w:type="dxa"/>
            <w:vAlign w:val="bottom"/>
          </w:tcPr>
          <w:p w14:paraId="4CE4200D" w14:textId="173F56F9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  <w:tc>
          <w:tcPr>
            <w:tcW w:w="1010" w:type="dxa"/>
            <w:vAlign w:val="bottom"/>
          </w:tcPr>
          <w:p w14:paraId="66AE6D89" w14:textId="25D915B7" w:rsidR="00CF1595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20</w:t>
            </w:r>
          </w:p>
        </w:tc>
        <w:tc>
          <w:tcPr>
            <w:tcW w:w="1010" w:type="dxa"/>
            <w:vAlign w:val="bottom"/>
          </w:tcPr>
          <w:p w14:paraId="4CAD004D" w14:textId="0CCAC6DF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eastAsia="Arial Unicode MS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  <w:tc>
          <w:tcPr>
            <w:tcW w:w="1010" w:type="dxa"/>
            <w:vAlign w:val="bottom"/>
          </w:tcPr>
          <w:p w14:paraId="23F17A84" w14:textId="1884EAD1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01F5ED0D" w14:textId="3E312380" w:rsidR="00CF1595" w:rsidRPr="004B3327" w:rsidRDefault="00CF1595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438E3243" w14:textId="77777777">
        <w:tc>
          <w:tcPr>
            <w:tcW w:w="3869" w:type="dxa"/>
            <w:vAlign w:val="bottom"/>
          </w:tcPr>
          <w:p w14:paraId="0A84F1C9" w14:textId="2DF10116" w:rsidR="005012DA" w:rsidRPr="004B3327" w:rsidRDefault="005012DA" w:rsidP="005012DA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บริษัท เวสท์บริดจ์ จำกัด</w:t>
            </w:r>
          </w:p>
        </w:tc>
        <w:tc>
          <w:tcPr>
            <w:tcW w:w="1009" w:type="dxa"/>
            <w:vAlign w:val="bottom"/>
          </w:tcPr>
          <w:p w14:paraId="293C723B" w14:textId="1F15E1CA" w:rsidR="005012DA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160</w:t>
            </w:r>
          </w:p>
        </w:tc>
        <w:tc>
          <w:tcPr>
            <w:tcW w:w="1010" w:type="dxa"/>
            <w:vAlign w:val="bottom"/>
          </w:tcPr>
          <w:p w14:paraId="0EF6FC7B" w14:textId="51155BE4" w:rsidR="005012DA" w:rsidRPr="004B3327" w:rsidRDefault="00E63EAC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  <w:tc>
          <w:tcPr>
            <w:tcW w:w="1010" w:type="dxa"/>
            <w:vAlign w:val="bottom"/>
          </w:tcPr>
          <w:p w14:paraId="3440B341" w14:textId="1422D591" w:rsidR="005012DA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160</w:t>
            </w:r>
          </w:p>
        </w:tc>
        <w:tc>
          <w:tcPr>
            <w:tcW w:w="1010" w:type="dxa"/>
            <w:vAlign w:val="bottom"/>
          </w:tcPr>
          <w:p w14:paraId="3129A3C6" w14:textId="5899349B" w:rsidR="005012DA" w:rsidRPr="004B3327" w:rsidRDefault="00E63EAC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eastAsia="Arial Unicode MS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  <w:tc>
          <w:tcPr>
            <w:tcW w:w="1010" w:type="dxa"/>
            <w:vAlign w:val="bottom"/>
          </w:tcPr>
          <w:p w14:paraId="257CB0A2" w14:textId="3E272853" w:rsidR="005012DA" w:rsidRPr="004B3327" w:rsidRDefault="00563A3B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3B90F831" w14:textId="546F5534" w:rsidR="005012DA" w:rsidRPr="004B3327" w:rsidRDefault="00563A3B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16268905" w14:textId="77777777">
        <w:tc>
          <w:tcPr>
            <w:tcW w:w="3869" w:type="dxa"/>
            <w:vAlign w:val="bottom"/>
          </w:tcPr>
          <w:p w14:paraId="5233A1C6" w14:textId="11C3684F" w:rsidR="005012DA" w:rsidRPr="004B3327" w:rsidRDefault="005012DA" w:rsidP="005012DA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บริษัท คีย์สโตน แมเนจเม้นท์ จำกัด</w:t>
            </w:r>
          </w:p>
        </w:tc>
        <w:tc>
          <w:tcPr>
            <w:tcW w:w="1009" w:type="dxa"/>
            <w:vAlign w:val="bottom"/>
          </w:tcPr>
          <w:p w14:paraId="21D1F8CE" w14:textId="2583D016" w:rsidR="005012DA" w:rsidRPr="004B3327" w:rsidRDefault="00A80354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2,916</w:t>
            </w:r>
          </w:p>
        </w:tc>
        <w:tc>
          <w:tcPr>
            <w:tcW w:w="1010" w:type="dxa"/>
            <w:vAlign w:val="bottom"/>
          </w:tcPr>
          <w:p w14:paraId="0F42C271" w14:textId="6D2172E5" w:rsidR="005012DA" w:rsidRPr="004B3327" w:rsidRDefault="00E63EAC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  <w:tc>
          <w:tcPr>
            <w:tcW w:w="1010" w:type="dxa"/>
            <w:vAlign w:val="bottom"/>
          </w:tcPr>
          <w:p w14:paraId="0F2A2718" w14:textId="483DD891" w:rsidR="005012DA" w:rsidRPr="004B3327" w:rsidRDefault="009B2EFB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  <w:tc>
          <w:tcPr>
            <w:tcW w:w="1010" w:type="dxa"/>
            <w:vAlign w:val="bottom"/>
          </w:tcPr>
          <w:p w14:paraId="5F2A867A" w14:textId="6DE55B03" w:rsidR="005012DA" w:rsidRPr="004B3327" w:rsidRDefault="00E63EAC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eastAsia="Arial Unicode MS" w:hAnsi="Angsana New"/>
                <w:spacing w:val="-6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-</w:t>
            </w:r>
          </w:p>
        </w:tc>
        <w:tc>
          <w:tcPr>
            <w:tcW w:w="1010" w:type="dxa"/>
            <w:vAlign w:val="bottom"/>
          </w:tcPr>
          <w:p w14:paraId="7D75F073" w14:textId="7F42D0CA" w:rsidR="005012DA" w:rsidRPr="004B3327" w:rsidRDefault="00563A3B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  <w:tc>
          <w:tcPr>
            <w:tcW w:w="1010" w:type="dxa"/>
            <w:vAlign w:val="bottom"/>
          </w:tcPr>
          <w:p w14:paraId="30966ED4" w14:textId="4150D104" w:rsidR="005012DA" w:rsidRPr="004B3327" w:rsidRDefault="00563A3B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-</w:t>
            </w:r>
          </w:p>
        </w:tc>
      </w:tr>
      <w:tr w:rsidR="004B3327" w:rsidRPr="004B3327" w14:paraId="7755540C" w14:textId="77777777" w:rsidTr="00A9729C">
        <w:tc>
          <w:tcPr>
            <w:tcW w:w="3869" w:type="dxa"/>
            <w:vAlign w:val="bottom"/>
            <w:hideMark/>
          </w:tcPr>
          <w:p w14:paraId="24FAEE99" w14:textId="77777777" w:rsidR="00AB133B" w:rsidRPr="004B3327" w:rsidRDefault="00AB133B" w:rsidP="00AB133B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  <w:lang w:val="th-TH"/>
              </w:rPr>
              <w:t xml:space="preserve">รวม </w:t>
            </w:r>
          </w:p>
        </w:tc>
        <w:tc>
          <w:tcPr>
            <w:tcW w:w="1009" w:type="dxa"/>
            <w:vAlign w:val="bottom"/>
          </w:tcPr>
          <w:p w14:paraId="49A02452" w14:textId="77777777" w:rsidR="00AB133B" w:rsidRPr="004B3327" w:rsidRDefault="00AB133B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10" w:type="dxa"/>
            <w:vAlign w:val="bottom"/>
          </w:tcPr>
          <w:p w14:paraId="1F9E353C" w14:textId="77777777" w:rsidR="00AB133B" w:rsidRPr="004B3327" w:rsidRDefault="00AB133B" w:rsidP="007C4EA2">
            <w:pPr>
              <w:tabs>
                <w:tab w:val="decimal" w:pos="702"/>
                <w:tab w:val="decimal" w:pos="735"/>
                <w:tab w:val="left" w:pos="990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</w:p>
        </w:tc>
        <w:tc>
          <w:tcPr>
            <w:tcW w:w="1010" w:type="dxa"/>
            <w:vAlign w:val="bottom"/>
          </w:tcPr>
          <w:p w14:paraId="136CF14D" w14:textId="06A9996D" w:rsidR="00AB133B" w:rsidRPr="004B3327" w:rsidRDefault="007C712F" w:rsidP="007C4EA2">
            <w:pPr>
              <w:pBdr>
                <w:top w:val="single" w:sz="4" w:space="1" w:color="auto"/>
              </w:pBd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137,174</w:t>
            </w:r>
          </w:p>
        </w:tc>
        <w:tc>
          <w:tcPr>
            <w:tcW w:w="1010" w:type="dxa"/>
            <w:vAlign w:val="bottom"/>
          </w:tcPr>
          <w:p w14:paraId="5571DAC8" w14:textId="27B9CE4C" w:rsidR="00AB133B" w:rsidRPr="004B3327" w:rsidRDefault="00AB133B" w:rsidP="007C4EA2">
            <w:pPr>
              <w:pBdr>
                <w:top w:val="single" w:sz="4" w:space="1" w:color="auto"/>
              </w:pBd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129,154</w:t>
            </w:r>
          </w:p>
        </w:tc>
        <w:tc>
          <w:tcPr>
            <w:tcW w:w="1010" w:type="dxa"/>
            <w:vAlign w:val="bottom"/>
          </w:tcPr>
          <w:p w14:paraId="0BE31342" w14:textId="77777777" w:rsidR="00AB133B" w:rsidRPr="004B3327" w:rsidRDefault="00AB133B" w:rsidP="007C4EA2">
            <w:pPr>
              <w:tabs>
                <w:tab w:val="decimal" w:pos="572"/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</w:p>
        </w:tc>
        <w:tc>
          <w:tcPr>
            <w:tcW w:w="1010" w:type="dxa"/>
            <w:vAlign w:val="bottom"/>
          </w:tcPr>
          <w:p w14:paraId="21669455" w14:textId="77777777" w:rsidR="00AB133B" w:rsidRPr="004B3327" w:rsidRDefault="00AB133B" w:rsidP="007C4EA2">
            <w:pPr>
              <w:tabs>
                <w:tab w:val="decimal" w:pos="572"/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</w:p>
        </w:tc>
      </w:tr>
      <w:tr w:rsidR="004B3327" w:rsidRPr="004B3327" w14:paraId="3091C213" w14:textId="77777777" w:rsidTr="00A9729C">
        <w:tc>
          <w:tcPr>
            <w:tcW w:w="3869" w:type="dxa"/>
            <w:vAlign w:val="bottom"/>
          </w:tcPr>
          <w:p w14:paraId="1F864207" w14:textId="77777777" w:rsidR="00AB133B" w:rsidRPr="004B3327" w:rsidRDefault="00AB133B" w:rsidP="00AB133B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  <w:lang w:val="th-TH"/>
              </w:rPr>
              <w:t>หัก</w:t>
            </w: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:</w:t>
            </w: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 xml:space="preserve"> ส่วนต่ำกว่าทุนจากการรวมธุรกิจภายใต้การควบคุมเดียวกัน</w:t>
            </w:r>
          </w:p>
        </w:tc>
        <w:tc>
          <w:tcPr>
            <w:tcW w:w="1009" w:type="dxa"/>
            <w:vAlign w:val="bottom"/>
          </w:tcPr>
          <w:p w14:paraId="7C9FCF25" w14:textId="77777777" w:rsidR="00AB133B" w:rsidRPr="004B3327" w:rsidRDefault="00AB133B" w:rsidP="007C4EA2">
            <w:pPr>
              <w:tabs>
                <w:tab w:val="decimal" w:pos="702"/>
                <w:tab w:val="decimal" w:pos="735"/>
                <w:tab w:val="left" w:pos="990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</w:p>
        </w:tc>
        <w:tc>
          <w:tcPr>
            <w:tcW w:w="1010" w:type="dxa"/>
            <w:vAlign w:val="bottom"/>
          </w:tcPr>
          <w:p w14:paraId="19DABF05" w14:textId="77777777" w:rsidR="00AB133B" w:rsidRPr="004B3327" w:rsidRDefault="00AB133B" w:rsidP="007C4EA2">
            <w:pPr>
              <w:tabs>
                <w:tab w:val="decimal" w:pos="702"/>
                <w:tab w:val="decimal" w:pos="735"/>
                <w:tab w:val="left" w:pos="990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</w:p>
        </w:tc>
        <w:tc>
          <w:tcPr>
            <w:tcW w:w="1010" w:type="dxa"/>
            <w:vAlign w:val="bottom"/>
          </w:tcPr>
          <w:p w14:paraId="77DEF0F7" w14:textId="336F9AED" w:rsidR="00AB133B" w:rsidRPr="004B3327" w:rsidRDefault="007C712F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(3,465)</w:t>
            </w:r>
          </w:p>
        </w:tc>
        <w:tc>
          <w:tcPr>
            <w:tcW w:w="1010" w:type="dxa"/>
            <w:vAlign w:val="bottom"/>
          </w:tcPr>
          <w:p w14:paraId="3ECF1EE1" w14:textId="1BDBF57C" w:rsidR="00AB133B" w:rsidRPr="004B3327" w:rsidRDefault="00AB133B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(3,465)</w:t>
            </w:r>
          </w:p>
        </w:tc>
        <w:tc>
          <w:tcPr>
            <w:tcW w:w="1010" w:type="dxa"/>
            <w:vAlign w:val="bottom"/>
          </w:tcPr>
          <w:p w14:paraId="2AE06DFD" w14:textId="77777777" w:rsidR="00AB133B" w:rsidRPr="004B3327" w:rsidRDefault="00AB133B" w:rsidP="007C4EA2">
            <w:pPr>
              <w:tabs>
                <w:tab w:val="decimal" w:pos="572"/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</w:p>
        </w:tc>
        <w:tc>
          <w:tcPr>
            <w:tcW w:w="1010" w:type="dxa"/>
            <w:vAlign w:val="bottom"/>
          </w:tcPr>
          <w:p w14:paraId="7EE84AFD" w14:textId="77777777" w:rsidR="00AB133B" w:rsidRPr="004B3327" w:rsidRDefault="00AB133B" w:rsidP="007C4EA2">
            <w:pPr>
              <w:tabs>
                <w:tab w:val="decimal" w:pos="572"/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</w:p>
        </w:tc>
      </w:tr>
      <w:tr w:rsidR="004B3327" w:rsidRPr="004B3327" w14:paraId="08119F16" w14:textId="77777777" w:rsidTr="00A9729C">
        <w:tc>
          <w:tcPr>
            <w:tcW w:w="3869" w:type="dxa"/>
            <w:vAlign w:val="bottom"/>
          </w:tcPr>
          <w:p w14:paraId="62CF179C" w14:textId="77777777" w:rsidR="00AB133B" w:rsidRPr="004B3327" w:rsidRDefault="00AB133B" w:rsidP="00AB133B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  <w:lang w:val="th-TH"/>
              </w:rPr>
            </w:pPr>
          </w:p>
        </w:tc>
        <w:tc>
          <w:tcPr>
            <w:tcW w:w="1009" w:type="dxa"/>
            <w:vAlign w:val="bottom"/>
          </w:tcPr>
          <w:p w14:paraId="3DC9AB2A" w14:textId="77777777" w:rsidR="00AB133B" w:rsidRPr="004B3327" w:rsidRDefault="00AB133B" w:rsidP="007C4EA2">
            <w:pPr>
              <w:tabs>
                <w:tab w:val="decimal" w:pos="702"/>
                <w:tab w:val="decimal" w:pos="735"/>
                <w:tab w:val="left" w:pos="990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</w:p>
        </w:tc>
        <w:tc>
          <w:tcPr>
            <w:tcW w:w="1010" w:type="dxa"/>
            <w:vAlign w:val="bottom"/>
          </w:tcPr>
          <w:p w14:paraId="7CB84EE2" w14:textId="77777777" w:rsidR="00AB133B" w:rsidRPr="004B3327" w:rsidRDefault="00AB133B" w:rsidP="007C4EA2">
            <w:pPr>
              <w:tabs>
                <w:tab w:val="decimal" w:pos="702"/>
                <w:tab w:val="decimal" w:pos="735"/>
                <w:tab w:val="left" w:pos="990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</w:p>
        </w:tc>
        <w:tc>
          <w:tcPr>
            <w:tcW w:w="1010" w:type="dxa"/>
            <w:vAlign w:val="bottom"/>
          </w:tcPr>
          <w:p w14:paraId="45B73222" w14:textId="5B975601" w:rsidR="00AB133B" w:rsidRPr="004B3327" w:rsidRDefault="007C712F" w:rsidP="007C4EA2">
            <w:pPr>
              <w:pBdr>
                <w:top w:val="single" w:sz="4" w:space="1" w:color="auto"/>
              </w:pBd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133,709</w:t>
            </w:r>
          </w:p>
        </w:tc>
        <w:tc>
          <w:tcPr>
            <w:tcW w:w="1010" w:type="dxa"/>
            <w:vAlign w:val="bottom"/>
          </w:tcPr>
          <w:p w14:paraId="200B09E9" w14:textId="2DA1F33A" w:rsidR="00AB133B" w:rsidRPr="004B3327" w:rsidRDefault="00AB133B" w:rsidP="007C4EA2">
            <w:pPr>
              <w:pBdr>
                <w:top w:val="single" w:sz="4" w:space="1" w:color="auto"/>
              </w:pBd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125,689</w:t>
            </w:r>
          </w:p>
        </w:tc>
        <w:tc>
          <w:tcPr>
            <w:tcW w:w="1010" w:type="dxa"/>
            <w:vAlign w:val="bottom"/>
          </w:tcPr>
          <w:p w14:paraId="6287F507" w14:textId="77777777" w:rsidR="00AB133B" w:rsidRPr="004B3327" w:rsidRDefault="00AB133B" w:rsidP="007C4EA2">
            <w:pPr>
              <w:tabs>
                <w:tab w:val="decimal" w:pos="572"/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</w:p>
        </w:tc>
        <w:tc>
          <w:tcPr>
            <w:tcW w:w="1010" w:type="dxa"/>
            <w:vAlign w:val="bottom"/>
          </w:tcPr>
          <w:p w14:paraId="14CFEF07" w14:textId="77777777" w:rsidR="00AB133B" w:rsidRPr="004B3327" w:rsidRDefault="00AB133B" w:rsidP="007C4EA2">
            <w:pPr>
              <w:tabs>
                <w:tab w:val="decimal" w:pos="572"/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</w:p>
        </w:tc>
      </w:tr>
      <w:tr w:rsidR="004B3327" w:rsidRPr="004B3327" w14:paraId="5F53B7C3" w14:textId="77777777" w:rsidTr="00A9729C">
        <w:tc>
          <w:tcPr>
            <w:tcW w:w="3869" w:type="dxa"/>
            <w:vAlign w:val="bottom"/>
          </w:tcPr>
          <w:p w14:paraId="2710C3AB" w14:textId="77777777" w:rsidR="00AB133B" w:rsidRPr="004B3327" w:rsidRDefault="00AB133B" w:rsidP="00AB133B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  <w:lang w:val="th-TH"/>
              </w:rPr>
              <w:t>หัก</w:t>
            </w: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 xml:space="preserve">: </w:t>
            </w: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</w:rPr>
              <w:t>สำรองเผื่อผลขาดทุนจากการลดลงของมูลค่าเงินลงทุน</w:t>
            </w:r>
          </w:p>
        </w:tc>
        <w:tc>
          <w:tcPr>
            <w:tcW w:w="1009" w:type="dxa"/>
            <w:vAlign w:val="bottom"/>
          </w:tcPr>
          <w:p w14:paraId="492F4532" w14:textId="77777777" w:rsidR="00AB133B" w:rsidRPr="004B3327" w:rsidRDefault="00AB133B" w:rsidP="007C4EA2">
            <w:pPr>
              <w:tabs>
                <w:tab w:val="decimal" w:pos="702"/>
                <w:tab w:val="decimal" w:pos="735"/>
                <w:tab w:val="left" w:pos="990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</w:p>
        </w:tc>
        <w:tc>
          <w:tcPr>
            <w:tcW w:w="1010" w:type="dxa"/>
            <w:vAlign w:val="bottom"/>
          </w:tcPr>
          <w:p w14:paraId="357E7358" w14:textId="77777777" w:rsidR="00AB133B" w:rsidRPr="004B3327" w:rsidRDefault="00AB133B" w:rsidP="007C4EA2">
            <w:pPr>
              <w:tabs>
                <w:tab w:val="decimal" w:pos="702"/>
                <w:tab w:val="decimal" w:pos="735"/>
                <w:tab w:val="left" w:pos="990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</w:p>
        </w:tc>
        <w:tc>
          <w:tcPr>
            <w:tcW w:w="1010" w:type="dxa"/>
            <w:vAlign w:val="bottom"/>
          </w:tcPr>
          <w:p w14:paraId="4F1BCB30" w14:textId="68D63172" w:rsidR="00AB133B" w:rsidRPr="004B3327" w:rsidRDefault="007C712F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(</w:t>
            </w:r>
            <w:r w:rsidR="00120164" w:rsidRPr="004B3327">
              <w:rPr>
                <w:rFonts w:ascii="Angsana New" w:eastAsia="Arial Unicode MS" w:hAnsi="Angsana New" w:hint="cs"/>
                <w:sz w:val="23"/>
                <w:szCs w:val="23"/>
              </w:rPr>
              <w:t>7,114</w:t>
            </w: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)</w:t>
            </w:r>
          </w:p>
        </w:tc>
        <w:tc>
          <w:tcPr>
            <w:tcW w:w="1010" w:type="dxa"/>
            <w:vAlign w:val="bottom"/>
          </w:tcPr>
          <w:p w14:paraId="784ED091" w14:textId="526A5338" w:rsidR="00AB133B" w:rsidRPr="004B3327" w:rsidRDefault="00AB133B" w:rsidP="007C4EA2">
            <w:pP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(4,093)</w:t>
            </w:r>
          </w:p>
        </w:tc>
        <w:tc>
          <w:tcPr>
            <w:tcW w:w="1010" w:type="dxa"/>
            <w:vAlign w:val="bottom"/>
          </w:tcPr>
          <w:p w14:paraId="02A44C9B" w14:textId="77777777" w:rsidR="00AB133B" w:rsidRPr="004B3327" w:rsidRDefault="00AB133B" w:rsidP="007C4EA2">
            <w:pPr>
              <w:tabs>
                <w:tab w:val="decimal" w:pos="572"/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</w:p>
        </w:tc>
        <w:tc>
          <w:tcPr>
            <w:tcW w:w="1010" w:type="dxa"/>
            <w:vAlign w:val="bottom"/>
          </w:tcPr>
          <w:p w14:paraId="741B8895" w14:textId="77777777" w:rsidR="00AB133B" w:rsidRPr="004B3327" w:rsidRDefault="00AB133B" w:rsidP="007C4EA2">
            <w:pPr>
              <w:tabs>
                <w:tab w:val="decimal" w:pos="572"/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</w:p>
        </w:tc>
      </w:tr>
      <w:tr w:rsidR="004B3327" w:rsidRPr="004B3327" w14:paraId="4DE23887" w14:textId="77777777" w:rsidTr="007C4EA2">
        <w:tc>
          <w:tcPr>
            <w:tcW w:w="3869" w:type="dxa"/>
            <w:vAlign w:val="bottom"/>
          </w:tcPr>
          <w:p w14:paraId="29BD9985" w14:textId="77777777" w:rsidR="00AB133B" w:rsidRPr="004B3327" w:rsidRDefault="00AB133B" w:rsidP="00AB133B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3"/>
                <w:szCs w:val="23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  <w:cs/>
                <w:lang w:val="th-TH"/>
              </w:rPr>
              <w:t>สุทธิ</w:t>
            </w:r>
          </w:p>
        </w:tc>
        <w:tc>
          <w:tcPr>
            <w:tcW w:w="1009" w:type="dxa"/>
            <w:vAlign w:val="bottom"/>
          </w:tcPr>
          <w:p w14:paraId="69B74972" w14:textId="77777777" w:rsidR="00AB133B" w:rsidRPr="004B3327" w:rsidRDefault="00AB133B" w:rsidP="007C4EA2">
            <w:pPr>
              <w:tabs>
                <w:tab w:val="decimal" w:pos="702"/>
                <w:tab w:val="decimal" w:pos="735"/>
                <w:tab w:val="left" w:pos="990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</w:p>
        </w:tc>
        <w:tc>
          <w:tcPr>
            <w:tcW w:w="1010" w:type="dxa"/>
            <w:vAlign w:val="bottom"/>
          </w:tcPr>
          <w:p w14:paraId="37899B37" w14:textId="77777777" w:rsidR="00AB133B" w:rsidRPr="004B3327" w:rsidRDefault="00AB133B" w:rsidP="007C4EA2">
            <w:pPr>
              <w:tabs>
                <w:tab w:val="decimal" w:pos="702"/>
                <w:tab w:val="decimal" w:pos="735"/>
                <w:tab w:val="left" w:pos="990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</w:p>
        </w:tc>
        <w:tc>
          <w:tcPr>
            <w:tcW w:w="1010" w:type="dxa"/>
            <w:vAlign w:val="bottom"/>
          </w:tcPr>
          <w:p w14:paraId="35147009" w14:textId="7D01FF5F" w:rsidR="00AB133B" w:rsidRPr="004B3327" w:rsidRDefault="007C712F" w:rsidP="007C4EA2">
            <w:pPr>
              <w:pBdr>
                <w:top w:val="single" w:sz="4" w:space="1" w:color="auto"/>
                <w:bottom w:val="double" w:sz="4" w:space="1" w:color="auto"/>
              </w:pBd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eastAsia="Arial Unicode MS" w:hAnsi="Angsana New" w:hint="cs"/>
                <w:sz w:val="23"/>
                <w:szCs w:val="23"/>
              </w:rPr>
              <w:t>12</w:t>
            </w:r>
            <w:r w:rsidR="00222331" w:rsidRPr="004B3327">
              <w:rPr>
                <w:rFonts w:ascii="Angsana New" w:eastAsia="Arial Unicode MS" w:hAnsi="Angsana New" w:hint="cs"/>
                <w:sz w:val="23"/>
                <w:szCs w:val="23"/>
              </w:rPr>
              <w:t>6,595</w:t>
            </w:r>
          </w:p>
        </w:tc>
        <w:tc>
          <w:tcPr>
            <w:tcW w:w="1010" w:type="dxa"/>
            <w:vAlign w:val="bottom"/>
          </w:tcPr>
          <w:p w14:paraId="6C1AE80D" w14:textId="3990DB75" w:rsidR="00AB133B" w:rsidRPr="004B3327" w:rsidRDefault="00AB133B" w:rsidP="007C4EA2">
            <w:pPr>
              <w:pBdr>
                <w:top w:val="single" w:sz="4" w:space="1" w:color="auto"/>
                <w:bottom w:val="double" w:sz="4" w:space="1" w:color="auto"/>
              </w:pBdr>
              <w:tabs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pacing w:val="-6"/>
                <w:sz w:val="23"/>
                <w:szCs w:val="23"/>
              </w:rPr>
              <w:t>121,596</w:t>
            </w:r>
          </w:p>
        </w:tc>
        <w:tc>
          <w:tcPr>
            <w:tcW w:w="1010" w:type="dxa"/>
            <w:vAlign w:val="bottom"/>
          </w:tcPr>
          <w:p w14:paraId="5F45324E" w14:textId="77777777" w:rsidR="00AB133B" w:rsidRPr="004B3327" w:rsidRDefault="00AB133B" w:rsidP="007C4EA2">
            <w:pPr>
              <w:tabs>
                <w:tab w:val="decimal" w:pos="572"/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</w:p>
        </w:tc>
        <w:tc>
          <w:tcPr>
            <w:tcW w:w="1010" w:type="dxa"/>
            <w:vAlign w:val="bottom"/>
          </w:tcPr>
          <w:p w14:paraId="7CA7D6A3" w14:textId="77777777" w:rsidR="00AB133B" w:rsidRPr="004B3327" w:rsidRDefault="00AB133B" w:rsidP="007C4EA2">
            <w:pPr>
              <w:tabs>
                <w:tab w:val="decimal" w:pos="572"/>
                <w:tab w:val="decimal" w:pos="735"/>
              </w:tabs>
              <w:ind w:left="-14" w:right="-14"/>
              <w:jc w:val="right"/>
              <w:rPr>
                <w:rFonts w:ascii="Angsana New" w:hAnsi="Angsana New"/>
                <w:spacing w:val="-6"/>
                <w:sz w:val="23"/>
                <w:szCs w:val="23"/>
              </w:rPr>
            </w:pPr>
          </w:p>
        </w:tc>
      </w:tr>
      <w:bookmarkEnd w:id="68"/>
    </w:tbl>
    <w:p w14:paraId="20CAC769" w14:textId="06E8D3F0" w:rsidR="00217071" w:rsidRPr="004B3327" w:rsidRDefault="00217071" w:rsidP="0058532F">
      <w:pPr>
        <w:overflowPunct/>
        <w:spacing w:before="200"/>
        <w:ind w:right="-115"/>
        <w:textAlignment w:val="auto"/>
        <w:rPr>
          <w:rFonts w:ascii="Angsana New" w:hAnsi="Angsana New"/>
          <w:cs/>
        </w:rPr>
        <w:sectPr w:rsidR="00217071" w:rsidRPr="004B3327" w:rsidSect="00D965CA">
          <w:footerReference w:type="default" r:id="rId8"/>
          <w:pgSz w:w="11909" w:h="16834" w:code="9"/>
          <w:pgMar w:top="1296" w:right="1080" w:bottom="1080" w:left="1339" w:header="706" w:footer="706" w:gutter="0"/>
          <w:pgNumType w:start="1"/>
          <w:cols w:space="720"/>
          <w:docGrid w:linePitch="326"/>
        </w:sectPr>
      </w:pPr>
    </w:p>
    <w:p w14:paraId="101DE432" w14:textId="116F508D" w:rsidR="0091106F" w:rsidRPr="004B3327" w:rsidRDefault="00EA277E" w:rsidP="00832D0C">
      <w:pPr>
        <w:tabs>
          <w:tab w:val="left" w:pos="900"/>
        </w:tabs>
        <w:spacing w:before="120" w:after="120"/>
        <w:ind w:left="547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ab/>
      </w:r>
      <w:r w:rsidR="007F4017" w:rsidRPr="004B3327">
        <w:rPr>
          <w:rFonts w:ascii="Angsana New" w:hAnsi="Angsana New" w:hint="cs"/>
          <w:sz w:val="32"/>
          <w:szCs w:val="32"/>
          <w:cs/>
        </w:rPr>
        <w:t>รายละเอียดของบริษัทย่อยซึ่งมีส่วนได้เสียที่ไม่มีอำนาจควบคุมที่มีสาระสำคัญ มีดังนี้</w:t>
      </w:r>
    </w:p>
    <w:tbl>
      <w:tblPr>
        <w:tblStyle w:val="TableGrid"/>
        <w:tblW w:w="1449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80"/>
        <w:gridCol w:w="1071"/>
        <w:gridCol w:w="1071"/>
        <w:gridCol w:w="1071"/>
        <w:gridCol w:w="1071"/>
        <w:gridCol w:w="1071"/>
        <w:gridCol w:w="1071"/>
        <w:gridCol w:w="1071"/>
        <w:gridCol w:w="1071"/>
        <w:gridCol w:w="1071"/>
        <w:gridCol w:w="1071"/>
      </w:tblGrid>
      <w:tr w:rsidR="004B3327" w:rsidRPr="004B3327" w14:paraId="55862BBF" w14:textId="77777777" w:rsidTr="003E5905">
        <w:tc>
          <w:tcPr>
            <w:tcW w:w="3780" w:type="dxa"/>
          </w:tcPr>
          <w:p w14:paraId="65C800C4" w14:textId="77777777" w:rsidR="008A08BE" w:rsidRPr="004B3327" w:rsidRDefault="008A08BE" w:rsidP="00832D0C">
            <w:pPr>
              <w:ind w:right="2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710" w:type="dxa"/>
            <w:gridSpan w:val="10"/>
          </w:tcPr>
          <w:p w14:paraId="44D25EA8" w14:textId="206C555F" w:rsidR="008A08BE" w:rsidRPr="004B3327" w:rsidRDefault="008A08BE" w:rsidP="00832D0C">
            <w:pPr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หน่วย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: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</w:tr>
      <w:tr w:rsidR="004B3327" w:rsidRPr="004B3327" w14:paraId="18964FC9" w14:textId="77777777" w:rsidTr="003E5905">
        <w:tc>
          <w:tcPr>
            <w:tcW w:w="3780" w:type="dxa"/>
          </w:tcPr>
          <w:p w14:paraId="7EE00B38" w14:textId="77777777" w:rsidR="00EE0A81" w:rsidRPr="004B3327" w:rsidRDefault="00EE0A81" w:rsidP="00832D0C">
            <w:pPr>
              <w:ind w:right="2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142" w:type="dxa"/>
            <w:gridSpan w:val="2"/>
            <w:vAlign w:val="bottom"/>
          </w:tcPr>
          <w:p w14:paraId="4C0796BD" w14:textId="77777777" w:rsidR="00EE0A81" w:rsidRPr="004B3327" w:rsidRDefault="00EE0A81" w:rsidP="00832D0C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สัดส่วนที่ถือโดย</w:t>
            </w:r>
          </w:p>
          <w:p w14:paraId="5A2EC074" w14:textId="77777777" w:rsidR="00EE0A81" w:rsidRPr="004B3327" w:rsidRDefault="00EE0A81" w:rsidP="00832D0C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ส่วนได้เสีย</w:t>
            </w:r>
          </w:p>
          <w:p w14:paraId="741B57DB" w14:textId="7F02744C" w:rsidR="00EE0A81" w:rsidRPr="004B3327" w:rsidRDefault="00EE0A81" w:rsidP="00832D0C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ที่ไม่มีอำนาจควบคุม</w:t>
            </w:r>
          </w:p>
        </w:tc>
        <w:tc>
          <w:tcPr>
            <w:tcW w:w="2142" w:type="dxa"/>
            <w:gridSpan w:val="2"/>
            <w:vAlign w:val="bottom"/>
          </w:tcPr>
          <w:p w14:paraId="06626ACD" w14:textId="0BF3F6E2" w:rsidR="00EE0A81" w:rsidRPr="004B3327" w:rsidRDefault="00EE0A81" w:rsidP="00832D0C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ส่วนได้เสียที่ไม่มีอำนาจควบคุมในบริษัทย่อยสะสม</w:t>
            </w:r>
          </w:p>
        </w:tc>
        <w:tc>
          <w:tcPr>
            <w:tcW w:w="2142" w:type="dxa"/>
            <w:gridSpan w:val="2"/>
            <w:vAlign w:val="bottom"/>
          </w:tcPr>
          <w:p w14:paraId="08A7F778" w14:textId="40F28D10" w:rsidR="00EE0A81" w:rsidRPr="004B3327" w:rsidRDefault="00EE0A81" w:rsidP="00832D0C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กำไร</w:t>
            </w:r>
            <w:r w:rsidR="00843326"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</w:t>
            </w:r>
            <w:r w:rsidR="00843326"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(ขาดทุน)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ที่แบ่งให้กับส่วนได้เสียที่ไม่มีอำนาจควบคุมในบริษัทย่อย</w:t>
            </w:r>
          </w:p>
        </w:tc>
        <w:tc>
          <w:tcPr>
            <w:tcW w:w="2142" w:type="dxa"/>
            <w:gridSpan w:val="2"/>
            <w:vAlign w:val="bottom"/>
          </w:tcPr>
          <w:p w14:paraId="392D8C91" w14:textId="0D6F59CB" w:rsidR="00EE0A81" w:rsidRPr="004B3327" w:rsidRDefault="00EE0A81" w:rsidP="00832D0C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กำไรขาดทุนเบ็ดเสร็จอื่น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          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ที่แบ่งให้กับส่วนได้เสีย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                   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ที่ไม่มีอำนาจควบคุม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                              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ในบริษัทย่อย</w:t>
            </w:r>
          </w:p>
        </w:tc>
        <w:tc>
          <w:tcPr>
            <w:tcW w:w="2142" w:type="dxa"/>
            <w:gridSpan w:val="2"/>
            <w:vAlign w:val="bottom"/>
          </w:tcPr>
          <w:p w14:paraId="2ECD6487" w14:textId="621BBDC0" w:rsidR="00EE0A81" w:rsidRPr="004B3327" w:rsidRDefault="00EE0A81" w:rsidP="00832D0C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เงินปันผลจ่ายให้กับ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                    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ส่วนได้เสียที่ไม่มีอำนาจควบคุม</w:t>
            </w:r>
          </w:p>
        </w:tc>
      </w:tr>
      <w:tr w:rsidR="004B3327" w:rsidRPr="004B3327" w14:paraId="3FE15C7A" w14:textId="77777777" w:rsidTr="003E5905">
        <w:tc>
          <w:tcPr>
            <w:tcW w:w="3780" w:type="dxa"/>
          </w:tcPr>
          <w:p w14:paraId="597F8319" w14:textId="77777777" w:rsidR="007B7C00" w:rsidRPr="004B3327" w:rsidRDefault="007B7C00" w:rsidP="007B7C00">
            <w:pPr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071" w:type="dxa"/>
            <w:vAlign w:val="bottom"/>
          </w:tcPr>
          <w:p w14:paraId="0BD52EF3" w14:textId="43B64171" w:rsidR="007B7C00" w:rsidRPr="004B3327" w:rsidRDefault="007B7C00" w:rsidP="007B7C00">
            <w:pPr>
              <w:tabs>
                <w:tab w:val="right" w:pos="5400"/>
                <w:tab w:val="right" w:pos="6405"/>
              </w:tabs>
              <w:ind w:left="-21" w:right="-21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2569</w:t>
            </w:r>
          </w:p>
        </w:tc>
        <w:tc>
          <w:tcPr>
            <w:tcW w:w="1071" w:type="dxa"/>
            <w:vAlign w:val="bottom"/>
          </w:tcPr>
          <w:p w14:paraId="0C76E417" w14:textId="2B4D6D76" w:rsidR="007B7C00" w:rsidRPr="004B3327" w:rsidRDefault="007B7C00" w:rsidP="007B7C00">
            <w:pPr>
              <w:tabs>
                <w:tab w:val="right" w:pos="5400"/>
                <w:tab w:val="right" w:pos="6405"/>
              </w:tabs>
              <w:ind w:left="-21" w:right="-21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2568</w:t>
            </w:r>
          </w:p>
        </w:tc>
        <w:tc>
          <w:tcPr>
            <w:tcW w:w="1071" w:type="dxa"/>
            <w:vAlign w:val="bottom"/>
          </w:tcPr>
          <w:p w14:paraId="48190898" w14:textId="1611C129" w:rsidR="007B7C00" w:rsidRPr="004B3327" w:rsidRDefault="007B7C00" w:rsidP="007B7C00">
            <w:pPr>
              <w:tabs>
                <w:tab w:val="right" w:pos="5400"/>
                <w:tab w:val="right" w:pos="6405"/>
              </w:tabs>
              <w:ind w:left="-21" w:right="-21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2569</w:t>
            </w:r>
          </w:p>
        </w:tc>
        <w:tc>
          <w:tcPr>
            <w:tcW w:w="1071" w:type="dxa"/>
            <w:vAlign w:val="bottom"/>
          </w:tcPr>
          <w:p w14:paraId="036B7894" w14:textId="0593219B" w:rsidR="007B7C00" w:rsidRPr="004B3327" w:rsidRDefault="007B7C00" w:rsidP="007B7C00">
            <w:pPr>
              <w:tabs>
                <w:tab w:val="right" w:pos="5400"/>
                <w:tab w:val="right" w:pos="6405"/>
              </w:tabs>
              <w:ind w:left="-21" w:right="-21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2568</w:t>
            </w:r>
          </w:p>
        </w:tc>
        <w:tc>
          <w:tcPr>
            <w:tcW w:w="1071" w:type="dxa"/>
            <w:vAlign w:val="bottom"/>
          </w:tcPr>
          <w:p w14:paraId="4CFD7293" w14:textId="422C0182" w:rsidR="007B7C00" w:rsidRPr="004B3327" w:rsidRDefault="007B7C00" w:rsidP="007B7C00">
            <w:pPr>
              <w:tabs>
                <w:tab w:val="right" w:pos="5400"/>
                <w:tab w:val="right" w:pos="6405"/>
              </w:tabs>
              <w:ind w:left="-21" w:right="-21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2569</w:t>
            </w:r>
          </w:p>
        </w:tc>
        <w:tc>
          <w:tcPr>
            <w:tcW w:w="1071" w:type="dxa"/>
            <w:vAlign w:val="bottom"/>
          </w:tcPr>
          <w:p w14:paraId="32213CB5" w14:textId="717CBF41" w:rsidR="007B7C00" w:rsidRPr="004B3327" w:rsidRDefault="007B7C00" w:rsidP="007B7C00">
            <w:pPr>
              <w:tabs>
                <w:tab w:val="right" w:pos="5400"/>
                <w:tab w:val="right" w:pos="6405"/>
              </w:tabs>
              <w:ind w:left="-21" w:right="-21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2568</w:t>
            </w:r>
          </w:p>
        </w:tc>
        <w:tc>
          <w:tcPr>
            <w:tcW w:w="1071" w:type="dxa"/>
            <w:vAlign w:val="bottom"/>
          </w:tcPr>
          <w:p w14:paraId="521BA03B" w14:textId="2D42BA3C" w:rsidR="007B7C00" w:rsidRPr="004B3327" w:rsidRDefault="007B7C00" w:rsidP="007B7C00">
            <w:pPr>
              <w:tabs>
                <w:tab w:val="right" w:pos="5400"/>
                <w:tab w:val="right" w:pos="6405"/>
              </w:tabs>
              <w:ind w:left="-21" w:right="-21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2569</w:t>
            </w:r>
          </w:p>
        </w:tc>
        <w:tc>
          <w:tcPr>
            <w:tcW w:w="1071" w:type="dxa"/>
            <w:vAlign w:val="bottom"/>
          </w:tcPr>
          <w:p w14:paraId="0FFB5E52" w14:textId="4BB61388" w:rsidR="007B7C00" w:rsidRPr="004B3327" w:rsidRDefault="007B7C00" w:rsidP="007B7C00">
            <w:pPr>
              <w:tabs>
                <w:tab w:val="right" w:pos="5400"/>
                <w:tab w:val="right" w:pos="6405"/>
              </w:tabs>
              <w:ind w:left="-21" w:right="-21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2568</w:t>
            </w:r>
          </w:p>
        </w:tc>
        <w:tc>
          <w:tcPr>
            <w:tcW w:w="1071" w:type="dxa"/>
            <w:vAlign w:val="bottom"/>
          </w:tcPr>
          <w:p w14:paraId="4022B449" w14:textId="18A3EF1C" w:rsidR="007B7C00" w:rsidRPr="004B3327" w:rsidRDefault="007B7C00" w:rsidP="007B7C00">
            <w:pPr>
              <w:tabs>
                <w:tab w:val="right" w:pos="5400"/>
                <w:tab w:val="right" w:pos="6405"/>
              </w:tabs>
              <w:ind w:left="-21" w:right="-21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2569</w:t>
            </w:r>
          </w:p>
        </w:tc>
        <w:tc>
          <w:tcPr>
            <w:tcW w:w="1071" w:type="dxa"/>
            <w:vAlign w:val="bottom"/>
          </w:tcPr>
          <w:p w14:paraId="0E6B27C5" w14:textId="6C4F86B7" w:rsidR="007B7C00" w:rsidRPr="004B3327" w:rsidRDefault="007B7C00" w:rsidP="007B7C00">
            <w:pPr>
              <w:tabs>
                <w:tab w:val="right" w:pos="5400"/>
                <w:tab w:val="right" w:pos="6405"/>
              </w:tabs>
              <w:ind w:left="-21" w:right="-21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2568</w:t>
            </w:r>
          </w:p>
        </w:tc>
      </w:tr>
      <w:tr w:rsidR="004B3327" w:rsidRPr="004B3327" w14:paraId="4A5BD83F" w14:textId="77777777" w:rsidTr="003E5905">
        <w:tc>
          <w:tcPr>
            <w:tcW w:w="3780" w:type="dxa"/>
          </w:tcPr>
          <w:p w14:paraId="5B3DF27D" w14:textId="77777777" w:rsidR="007B7C00" w:rsidRPr="004B3327" w:rsidRDefault="007B7C00" w:rsidP="007B7C00">
            <w:pPr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071" w:type="dxa"/>
            <w:vAlign w:val="bottom"/>
          </w:tcPr>
          <w:p w14:paraId="728C9C2B" w14:textId="6AF4C803" w:rsidR="007B7C00" w:rsidRPr="004B3327" w:rsidRDefault="009F32C7" w:rsidP="007B7C00">
            <w:pPr>
              <w:tabs>
                <w:tab w:val="right" w:pos="5400"/>
                <w:tab w:val="right" w:pos="6405"/>
              </w:tabs>
              <w:ind w:left="-21" w:right="-21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(ร้อยละ)</w:t>
            </w:r>
          </w:p>
        </w:tc>
        <w:tc>
          <w:tcPr>
            <w:tcW w:w="1071" w:type="dxa"/>
            <w:vAlign w:val="bottom"/>
          </w:tcPr>
          <w:p w14:paraId="17501A01" w14:textId="774BCA19" w:rsidR="007B7C00" w:rsidRPr="004B3327" w:rsidRDefault="007B7C00" w:rsidP="007B7C00">
            <w:pPr>
              <w:tabs>
                <w:tab w:val="right" w:pos="5400"/>
                <w:tab w:val="right" w:pos="6405"/>
              </w:tabs>
              <w:ind w:left="-21" w:right="-21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(ร้อยละ)</w:t>
            </w:r>
          </w:p>
        </w:tc>
        <w:tc>
          <w:tcPr>
            <w:tcW w:w="1071" w:type="dxa"/>
            <w:vAlign w:val="bottom"/>
          </w:tcPr>
          <w:p w14:paraId="77025FEB" w14:textId="77777777" w:rsidR="007B7C00" w:rsidRPr="004B3327" w:rsidRDefault="007B7C00" w:rsidP="00B06781">
            <w:pPr>
              <w:tabs>
                <w:tab w:val="right" w:pos="5400"/>
                <w:tab w:val="right" w:pos="6405"/>
              </w:tabs>
              <w:ind w:left="-178" w:right="-136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</w:p>
        </w:tc>
        <w:tc>
          <w:tcPr>
            <w:tcW w:w="1071" w:type="dxa"/>
            <w:vAlign w:val="bottom"/>
          </w:tcPr>
          <w:p w14:paraId="3126A61F" w14:textId="66B86471" w:rsidR="007B7C00" w:rsidRPr="004B3327" w:rsidRDefault="00A278E9" w:rsidP="00E57E71">
            <w:pPr>
              <w:tabs>
                <w:tab w:val="right" w:pos="5400"/>
                <w:tab w:val="right" w:pos="6405"/>
              </w:tabs>
              <w:ind w:left="-144" w:right="-14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ปรับปรุงใหม่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1071" w:type="dxa"/>
            <w:vAlign w:val="bottom"/>
          </w:tcPr>
          <w:p w14:paraId="32BFAE88" w14:textId="77777777" w:rsidR="007B7C00" w:rsidRPr="004B3327" w:rsidRDefault="007B7C00" w:rsidP="00B06781">
            <w:pPr>
              <w:tabs>
                <w:tab w:val="right" w:pos="5400"/>
                <w:tab w:val="right" w:pos="6405"/>
              </w:tabs>
              <w:ind w:left="-178" w:right="-136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</w:p>
        </w:tc>
        <w:tc>
          <w:tcPr>
            <w:tcW w:w="1071" w:type="dxa"/>
            <w:vAlign w:val="bottom"/>
          </w:tcPr>
          <w:p w14:paraId="7E9764E1" w14:textId="52886FA9" w:rsidR="007B7C00" w:rsidRPr="004B3327" w:rsidRDefault="00A278E9" w:rsidP="00E57E71">
            <w:pPr>
              <w:tabs>
                <w:tab w:val="right" w:pos="5400"/>
                <w:tab w:val="right" w:pos="6405"/>
              </w:tabs>
              <w:ind w:left="-144" w:right="-14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ปรับปรุงใหม่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1071" w:type="dxa"/>
          </w:tcPr>
          <w:p w14:paraId="671D9B74" w14:textId="77777777" w:rsidR="007B7C00" w:rsidRPr="004B3327" w:rsidRDefault="007B7C00" w:rsidP="00E57E71">
            <w:pPr>
              <w:tabs>
                <w:tab w:val="right" w:pos="5400"/>
                <w:tab w:val="right" w:pos="6405"/>
              </w:tabs>
              <w:ind w:left="-144" w:right="-144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1" w:type="dxa"/>
          </w:tcPr>
          <w:p w14:paraId="6C7E6DBC" w14:textId="406E29F0" w:rsidR="007B7C00" w:rsidRPr="004B3327" w:rsidRDefault="00A278E9" w:rsidP="00E57E71">
            <w:pPr>
              <w:tabs>
                <w:tab w:val="right" w:pos="5400"/>
                <w:tab w:val="right" w:pos="6405"/>
              </w:tabs>
              <w:ind w:left="-144" w:right="-14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ปรับปรุงใหม่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1071" w:type="dxa"/>
            <w:vAlign w:val="bottom"/>
          </w:tcPr>
          <w:p w14:paraId="110604E7" w14:textId="395E2A02" w:rsidR="007B7C00" w:rsidRPr="004B3327" w:rsidRDefault="007B7C00" w:rsidP="00E57E71">
            <w:pPr>
              <w:tabs>
                <w:tab w:val="right" w:pos="5400"/>
                <w:tab w:val="right" w:pos="6405"/>
              </w:tabs>
              <w:ind w:left="-144" w:right="-144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1" w:type="dxa"/>
            <w:vAlign w:val="bottom"/>
          </w:tcPr>
          <w:p w14:paraId="2EF6BA75" w14:textId="77777777" w:rsidR="007B7C00" w:rsidRPr="004B3327" w:rsidRDefault="007B7C00" w:rsidP="00E57E71">
            <w:pPr>
              <w:tabs>
                <w:tab w:val="right" w:pos="5400"/>
                <w:tab w:val="right" w:pos="6405"/>
              </w:tabs>
              <w:ind w:left="-144" w:right="-144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4B3327" w:rsidRPr="004B3327" w14:paraId="4E51A6BA" w14:textId="77777777" w:rsidTr="003E5905">
        <w:tc>
          <w:tcPr>
            <w:tcW w:w="3780" w:type="dxa"/>
          </w:tcPr>
          <w:p w14:paraId="43A578BB" w14:textId="7D3DBBCF" w:rsidR="007B7C00" w:rsidRPr="004B3327" w:rsidRDefault="007B7C00" w:rsidP="007B7C00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 ระบบขนส่งมวลชนกรุงเทพ จำกัด (มหาชน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)</w:t>
            </w:r>
            <w:r w:rsidRPr="004B3327">
              <w:rPr>
                <w:rFonts w:ascii="Angsana New" w:hAnsi="Angsana New" w:hint="cs"/>
                <w:sz w:val="26"/>
                <w:szCs w:val="26"/>
                <w:vertAlign w:val="superscript"/>
              </w:rPr>
              <w:t xml:space="preserve"> </w:t>
            </w:r>
          </w:p>
        </w:tc>
        <w:tc>
          <w:tcPr>
            <w:tcW w:w="1071" w:type="dxa"/>
          </w:tcPr>
          <w:p w14:paraId="3E15718E" w14:textId="564A4D25" w:rsidR="007B7C00" w:rsidRPr="004B3327" w:rsidRDefault="00A95B35" w:rsidP="00B06781">
            <w:pPr>
              <w:tabs>
                <w:tab w:val="decimal" w:pos="523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1.77</w:t>
            </w:r>
          </w:p>
        </w:tc>
        <w:tc>
          <w:tcPr>
            <w:tcW w:w="1071" w:type="dxa"/>
            <w:vAlign w:val="bottom"/>
          </w:tcPr>
          <w:p w14:paraId="57B22356" w14:textId="410840D2" w:rsidR="007B7C00" w:rsidRPr="004B3327" w:rsidRDefault="007B7C00" w:rsidP="00B06781">
            <w:pPr>
              <w:tabs>
                <w:tab w:val="decimal" w:pos="523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1.77</w:t>
            </w:r>
          </w:p>
        </w:tc>
        <w:tc>
          <w:tcPr>
            <w:tcW w:w="1071" w:type="dxa"/>
            <w:vAlign w:val="bottom"/>
          </w:tcPr>
          <w:p w14:paraId="68027068" w14:textId="5FBC5199" w:rsidR="007B7C00" w:rsidRPr="004B3327" w:rsidRDefault="006D5AFF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998</w:t>
            </w:r>
          </w:p>
        </w:tc>
        <w:tc>
          <w:tcPr>
            <w:tcW w:w="1071" w:type="dxa"/>
            <w:vAlign w:val="bottom"/>
          </w:tcPr>
          <w:p w14:paraId="409F41A3" w14:textId="6ABB1907" w:rsidR="007B7C00" w:rsidRPr="004B3327" w:rsidRDefault="007B7C00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888</w:t>
            </w:r>
          </w:p>
        </w:tc>
        <w:tc>
          <w:tcPr>
            <w:tcW w:w="1071" w:type="dxa"/>
          </w:tcPr>
          <w:p w14:paraId="38A5EDB8" w14:textId="56DE76A5" w:rsidR="007B7C00" w:rsidRPr="004B3327" w:rsidRDefault="001D5ABF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110</w:t>
            </w:r>
          </w:p>
        </w:tc>
        <w:tc>
          <w:tcPr>
            <w:tcW w:w="1071" w:type="dxa"/>
          </w:tcPr>
          <w:p w14:paraId="509D8E13" w14:textId="0549DC82" w:rsidR="007B7C00" w:rsidRPr="004B3327" w:rsidRDefault="007B7C00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123</w:t>
            </w:r>
          </w:p>
        </w:tc>
        <w:tc>
          <w:tcPr>
            <w:tcW w:w="1071" w:type="dxa"/>
          </w:tcPr>
          <w:p w14:paraId="6B3592FB" w14:textId="5C6CBB2A" w:rsidR="007B7C00" w:rsidRPr="004B3327" w:rsidRDefault="001248B7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71" w:type="dxa"/>
          </w:tcPr>
          <w:p w14:paraId="6A713E40" w14:textId="6F73A1BB" w:rsidR="007B7C00" w:rsidRPr="004B3327" w:rsidRDefault="007B7C00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(4)</w:t>
            </w:r>
          </w:p>
        </w:tc>
        <w:tc>
          <w:tcPr>
            <w:tcW w:w="1071" w:type="dxa"/>
          </w:tcPr>
          <w:p w14:paraId="47604DC3" w14:textId="69AFD3C5" w:rsidR="007B7C00" w:rsidRPr="004B3327" w:rsidRDefault="008579BE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71" w:type="dxa"/>
          </w:tcPr>
          <w:p w14:paraId="54940A08" w14:textId="32A7040C" w:rsidR="007B7C00" w:rsidRPr="004B3327" w:rsidRDefault="007B7C00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-</w:t>
            </w:r>
          </w:p>
        </w:tc>
      </w:tr>
      <w:tr w:rsidR="004B3327" w:rsidRPr="004B3327" w14:paraId="6CF51084" w14:textId="77777777" w:rsidTr="003E5905">
        <w:tc>
          <w:tcPr>
            <w:tcW w:w="3780" w:type="dxa"/>
          </w:tcPr>
          <w:p w14:paraId="2D7614E6" w14:textId="0A420574" w:rsidR="007B7C00" w:rsidRPr="004B3327" w:rsidRDefault="007B7C00" w:rsidP="007B7C00">
            <w:pPr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2"/>
                <w:sz w:val="26"/>
                <w:szCs w:val="26"/>
                <w:cs/>
              </w:rPr>
              <w:t>บริษัท วีจีไอ จำกัด (มหาชน)</w:t>
            </w:r>
          </w:p>
        </w:tc>
        <w:tc>
          <w:tcPr>
            <w:tcW w:w="1071" w:type="dxa"/>
          </w:tcPr>
          <w:p w14:paraId="260C818A" w14:textId="7B7E6FA9" w:rsidR="007B7C00" w:rsidRPr="004B3327" w:rsidRDefault="00A95B35" w:rsidP="00B06781">
            <w:pPr>
              <w:tabs>
                <w:tab w:val="decimal" w:pos="523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53.68</w:t>
            </w:r>
          </w:p>
        </w:tc>
        <w:tc>
          <w:tcPr>
            <w:tcW w:w="1071" w:type="dxa"/>
            <w:vAlign w:val="bottom"/>
          </w:tcPr>
          <w:p w14:paraId="48D257A2" w14:textId="71F5917B" w:rsidR="007B7C00" w:rsidRPr="004B3327" w:rsidRDefault="007B7C00" w:rsidP="00B06781">
            <w:pPr>
              <w:tabs>
                <w:tab w:val="decimal" w:pos="523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65.78</w:t>
            </w:r>
          </w:p>
        </w:tc>
        <w:tc>
          <w:tcPr>
            <w:tcW w:w="1071" w:type="dxa"/>
            <w:vAlign w:val="bottom"/>
          </w:tcPr>
          <w:p w14:paraId="4878CD26" w14:textId="78F2F3BC" w:rsidR="007B7C00" w:rsidRPr="004B3327" w:rsidRDefault="009007A9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21,049</w:t>
            </w:r>
          </w:p>
        </w:tc>
        <w:tc>
          <w:tcPr>
            <w:tcW w:w="1071" w:type="dxa"/>
            <w:vAlign w:val="bottom"/>
          </w:tcPr>
          <w:p w14:paraId="5D6308D7" w14:textId="161D5F77" w:rsidR="007B7C00" w:rsidRPr="004B3327" w:rsidRDefault="007B7C00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25,502</w:t>
            </w:r>
          </w:p>
        </w:tc>
        <w:tc>
          <w:tcPr>
            <w:tcW w:w="1071" w:type="dxa"/>
          </w:tcPr>
          <w:p w14:paraId="3B56F85F" w14:textId="29FC32CE" w:rsidR="007B7C00" w:rsidRPr="004B3327" w:rsidRDefault="008564B2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(818)</w:t>
            </w:r>
          </w:p>
        </w:tc>
        <w:tc>
          <w:tcPr>
            <w:tcW w:w="1071" w:type="dxa"/>
          </w:tcPr>
          <w:p w14:paraId="12832D4E" w14:textId="59332941" w:rsidR="007B7C00" w:rsidRPr="004B3327" w:rsidRDefault="007B7C00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7</w:t>
            </w:r>
            <w:r w:rsidR="0000362F">
              <w:rPr>
                <w:rFonts w:ascii="Angsana New" w:hAnsi="Angsana New"/>
                <w:sz w:val="26"/>
                <w:szCs w:val="26"/>
              </w:rPr>
              <w:t>3</w:t>
            </w:r>
          </w:p>
        </w:tc>
        <w:tc>
          <w:tcPr>
            <w:tcW w:w="1071" w:type="dxa"/>
          </w:tcPr>
          <w:p w14:paraId="22E9494A" w14:textId="67E17BCA" w:rsidR="007B7C00" w:rsidRPr="004B3327" w:rsidRDefault="00DF6838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(23)</w:t>
            </w:r>
          </w:p>
        </w:tc>
        <w:tc>
          <w:tcPr>
            <w:tcW w:w="1071" w:type="dxa"/>
          </w:tcPr>
          <w:p w14:paraId="39DA7A6E" w14:textId="0A6796CC" w:rsidR="007B7C00" w:rsidRPr="004B3327" w:rsidRDefault="007B7C00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(1,178)</w:t>
            </w:r>
          </w:p>
        </w:tc>
        <w:tc>
          <w:tcPr>
            <w:tcW w:w="1071" w:type="dxa"/>
          </w:tcPr>
          <w:p w14:paraId="4D6DC62D" w14:textId="3444018B" w:rsidR="007B7C00" w:rsidRPr="004B3327" w:rsidRDefault="008579BE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171</w:t>
            </w:r>
          </w:p>
        </w:tc>
        <w:tc>
          <w:tcPr>
            <w:tcW w:w="1071" w:type="dxa"/>
          </w:tcPr>
          <w:p w14:paraId="07589913" w14:textId="29B9985E" w:rsidR="007B7C00" w:rsidRPr="004B3327" w:rsidRDefault="007B7C00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-</w:t>
            </w:r>
          </w:p>
        </w:tc>
      </w:tr>
      <w:tr w:rsidR="004B3327" w:rsidRPr="004B3327" w14:paraId="1F623CD0" w14:textId="77777777" w:rsidTr="003E5905">
        <w:tc>
          <w:tcPr>
            <w:tcW w:w="3780" w:type="dxa"/>
            <w:vAlign w:val="bottom"/>
          </w:tcPr>
          <w:p w14:paraId="3EC34820" w14:textId="0566A95B" w:rsidR="007B7C00" w:rsidRPr="004B3327" w:rsidRDefault="007B7C00" w:rsidP="007B7C00">
            <w:pPr>
              <w:rPr>
                <w:rFonts w:ascii="Angsana New" w:hAnsi="Angsana New"/>
                <w:spacing w:val="-2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2"/>
                <w:sz w:val="26"/>
                <w:szCs w:val="26"/>
                <w:cs/>
              </w:rPr>
              <w:t xml:space="preserve">บริษัท แรบบิท โฮลดิ้งส์ จำกัด </w:t>
            </w:r>
            <w:r w:rsidRPr="004B3327">
              <w:rPr>
                <w:rFonts w:ascii="Angsana New" w:hAnsi="Angsana New" w:hint="cs"/>
                <w:spacing w:val="-2"/>
                <w:sz w:val="26"/>
                <w:szCs w:val="26"/>
              </w:rPr>
              <w:t>(</w:t>
            </w:r>
            <w:r w:rsidRPr="004B3327">
              <w:rPr>
                <w:rFonts w:ascii="Angsana New" w:hAnsi="Angsana New" w:hint="cs"/>
                <w:spacing w:val="-2"/>
                <w:sz w:val="26"/>
                <w:szCs w:val="26"/>
                <w:cs/>
              </w:rPr>
              <w:t>มหาชน</w:t>
            </w:r>
            <w:r w:rsidRPr="004B3327">
              <w:rPr>
                <w:rFonts w:ascii="Angsana New" w:hAnsi="Angsana New" w:hint="cs"/>
                <w:spacing w:val="-2"/>
                <w:sz w:val="26"/>
                <w:szCs w:val="26"/>
              </w:rPr>
              <w:t xml:space="preserve">) </w:t>
            </w:r>
          </w:p>
        </w:tc>
        <w:tc>
          <w:tcPr>
            <w:tcW w:w="1071" w:type="dxa"/>
          </w:tcPr>
          <w:p w14:paraId="64B2C346" w14:textId="3C8EA3D3" w:rsidR="007B7C00" w:rsidRPr="004B3327" w:rsidRDefault="00A95B35" w:rsidP="00B06781">
            <w:pPr>
              <w:tabs>
                <w:tab w:val="decimal" w:pos="523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31.97</w:t>
            </w:r>
          </w:p>
        </w:tc>
        <w:tc>
          <w:tcPr>
            <w:tcW w:w="1071" w:type="dxa"/>
            <w:vAlign w:val="bottom"/>
          </w:tcPr>
          <w:p w14:paraId="38FA317E" w14:textId="1353F607" w:rsidR="007B7C00" w:rsidRPr="004B3327" w:rsidRDefault="007B7C00" w:rsidP="00B06781">
            <w:pPr>
              <w:tabs>
                <w:tab w:val="decimal" w:pos="523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34.49</w:t>
            </w:r>
          </w:p>
        </w:tc>
        <w:tc>
          <w:tcPr>
            <w:tcW w:w="1071" w:type="dxa"/>
            <w:vAlign w:val="bottom"/>
          </w:tcPr>
          <w:p w14:paraId="7149792D" w14:textId="5819B149" w:rsidR="007B7C00" w:rsidRPr="004B3327" w:rsidRDefault="003B365B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11,508</w:t>
            </w:r>
          </w:p>
        </w:tc>
        <w:tc>
          <w:tcPr>
            <w:tcW w:w="1071" w:type="dxa"/>
            <w:vAlign w:val="bottom"/>
          </w:tcPr>
          <w:p w14:paraId="2ABA9B5A" w14:textId="57B02FCD" w:rsidR="007B7C00" w:rsidRPr="004B3327" w:rsidRDefault="00E812DD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12,145</w:t>
            </w:r>
          </w:p>
        </w:tc>
        <w:tc>
          <w:tcPr>
            <w:tcW w:w="1071" w:type="dxa"/>
          </w:tcPr>
          <w:p w14:paraId="53E683AA" w14:textId="0A1B8D30" w:rsidR="007B7C00" w:rsidRPr="004B3327" w:rsidRDefault="007F25F9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258</w:t>
            </w:r>
          </w:p>
        </w:tc>
        <w:tc>
          <w:tcPr>
            <w:tcW w:w="1071" w:type="dxa"/>
          </w:tcPr>
          <w:p w14:paraId="4D5604E5" w14:textId="1D26A6E3" w:rsidR="007B7C00" w:rsidRPr="004B3327" w:rsidRDefault="00E812DD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95</w:t>
            </w:r>
          </w:p>
        </w:tc>
        <w:tc>
          <w:tcPr>
            <w:tcW w:w="1071" w:type="dxa"/>
          </w:tcPr>
          <w:p w14:paraId="7806B3DB" w14:textId="5927D0FD" w:rsidR="007B7C00" w:rsidRPr="004B3327" w:rsidRDefault="00DF6838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(124)</w:t>
            </w:r>
          </w:p>
        </w:tc>
        <w:tc>
          <w:tcPr>
            <w:tcW w:w="1071" w:type="dxa"/>
          </w:tcPr>
          <w:p w14:paraId="342EE3A0" w14:textId="6EDD1D04" w:rsidR="007B7C00" w:rsidRPr="004B3327" w:rsidRDefault="006A043B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53</w:t>
            </w:r>
          </w:p>
        </w:tc>
        <w:tc>
          <w:tcPr>
            <w:tcW w:w="1071" w:type="dxa"/>
          </w:tcPr>
          <w:p w14:paraId="05DF4FC3" w14:textId="631520F3" w:rsidR="007B7C00" w:rsidRPr="004B3327" w:rsidRDefault="008579BE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71" w:type="dxa"/>
          </w:tcPr>
          <w:p w14:paraId="6303AF20" w14:textId="200A6D41" w:rsidR="007B7C00" w:rsidRPr="004B3327" w:rsidRDefault="007B7C00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-</w:t>
            </w:r>
          </w:p>
        </w:tc>
      </w:tr>
      <w:tr w:rsidR="004B3327" w:rsidRPr="004B3327" w14:paraId="2249772D" w14:textId="77777777" w:rsidTr="003E5905">
        <w:tc>
          <w:tcPr>
            <w:tcW w:w="3780" w:type="dxa"/>
            <w:vAlign w:val="bottom"/>
          </w:tcPr>
          <w:p w14:paraId="5E49C4CD" w14:textId="4E7BBB3C" w:rsidR="007B7C00" w:rsidRPr="004B3327" w:rsidRDefault="007B7C00" w:rsidP="007B7C00">
            <w:pPr>
              <w:rPr>
                <w:rFonts w:ascii="Angsana New" w:hAnsi="Angsana New"/>
                <w:spacing w:val="-2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2"/>
                <w:sz w:val="26"/>
                <w:szCs w:val="26"/>
                <w:cs/>
              </w:rPr>
              <w:t>บริษัท ร็อคเทค โกลบอล จำกัด (มหาชน)</w:t>
            </w:r>
          </w:p>
        </w:tc>
        <w:tc>
          <w:tcPr>
            <w:tcW w:w="1071" w:type="dxa"/>
          </w:tcPr>
          <w:p w14:paraId="4F0FE51B" w14:textId="472FB230" w:rsidR="007B7C00" w:rsidRPr="004B3327" w:rsidRDefault="00A95B35" w:rsidP="00B06781">
            <w:pPr>
              <w:tabs>
                <w:tab w:val="decimal" w:pos="523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32.04</w:t>
            </w:r>
          </w:p>
        </w:tc>
        <w:tc>
          <w:tcPr>
            <w:tcW w:w="1071" w:type="dxa"/>
            <w:vAlign w:val="bottom"/>
          </w:tcPr>
          <w:p w14:paraId="2FD52795" w14:textId="2DDFAE70" w:rsidR="007B7C00" w:rsidRPr="004B3327" w:rsidRDefault="007B7C00" w:rsidP="00B06781">
            <w:pPr>
              <w:tabs>
                <w:tab w:val="decimal" w:pos="523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36.57</w:t>
            </w:r>
          </w:p>
        </w:tc>
        <w:tc>
          <w:tcPr>
            <w:tcW w:w="1071" w:type="dxa"/>
            <w:vAlign w:val="bottom"/>
          </w:tcPr>
          <w:p w14:paraId="1F5C52C0" w14:textId="1A080DFC" w:rsidR="007B7C00" w:rsidRPr="004B3327" w:rsidRDefault="003B365B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2,739</w:t>
            </w:r>
          </w:p>
        </w:tc>
        <w:tc>
          <w:tcPr>
            <w:tcW w:w="1071" w:type="dxa"/>
            <w:vAlign w:val="bottom"/>
          </w:tcPr>
          <w:p w14:paraId="33DF5E80" w14:textId="488F6062" w:rsidR="007B7C00" w:rsidRPr="004B3327" w:rsidRDefault="007B7C00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2,982</w:t>
            </w:r>
          </w:p>
        </w:tc>
        <w:tc>
          <w:tcPr>
            <w:tcW w:w="1071" w:type="dxa"/>
          </w:tcPr>
          <w:p w14:paraId="1B392AAC" w14:textId="3062ED5E" w:rsidR="007B7C00" w:rsidRPr="004B3327" w:rsidRDefault="007F25F9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111</w:t>
            </w:r>
          </w:p>
        </w:tc>
        <w:tc>
          <w:tcPr>
            <w:tcW w:w="1071" w:type="dxa"/>
          </w:tcPr>
          <w:p w14:paraId="7B26B79C" w14:textId="15A4D8C5" w:rsidR="007B7C00" w:rsidRPr="004B3327" w:rsidRDefault="0000362F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61</w:t>
            </w:r>
          </w:p>
        </w:tc>
        <w:tc>
          <w:tcPr>
            <w:tcW w:w="1071" w:type="dxa"/>
          </w:tcPr>
          <w:p w14:paraId="175EE58B" w14:textId="3A108025" w:rsidR="007B7C00" w:rsidRPr="004B3327" w:rsidRDefault="00DF6838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(29)</w:t>
            </w:r>
          </w:p>
        </w:tc>
        <w:tc>
          <w:tcPr>
            <w:tcW w:w="1071" w:type="dxa"/>
          </w:tcPr>
          <w:p w14:paraId="2E98C15D" w14:textId="302A402B" w:rsidR="007B7C00" w:rsidRPr="004B3327" w:rsidRDefault="007B7C00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(5)</w:t>
            </w:r>
          </w:p>
        </w:tc>
        <w:tc>
          <w:tcPr>
            <w:tcW w:w="1071" w:type="dxa"/>
          </w:tcPr>
          <w:p w14:paraId="353EEBA5" w14:textId="132DBFBD" w:rsidR="007B7C00" w:rsidRPr="004B3327" w:rsidRDefault="00827A99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49</w:t>
            </w:r>
          </w:p>
        </w:tc>
        <w:tc>
          <w:tcPr>
            <w:tcW w:w="1071" w:type="dxa"/>
          </w:tcPr>
          <w:p w14:paraId="49E2F122" w14:textId="5A14D657" w:rsidR="007B7C00" w:rsidRPr="004B3327" w:rsidRDefault="00416796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</w:tr>
      <w:tr w:rsidR="004B3327" w:rsidRPr="004B3327" w14:paraId="7A465400" w14:textId="77777777" w:rsidTr="003E5905">
        <w:tc>
          <w:tcPr>
            <w:tcW w:w="3780" w:type="dxa"/>
          </w:tcPr>
          <w:p w14:paraId="10879503" w14:textId="2C1534E1" w:rsidR="007B7C00" w:rsidRPr="004B3327" w:rsidRDefault="007B7C00" w:rsidP="007B7C00">
            <w:pPr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 นอร์ทเทิร์น บางกอกโมโนเรล จำกัด</w:t>
            </w:r>
          </w:p>
        </w:tc>
        <w:tc>
          <w:tcPr>
            <w:tcW w:w="1071" w:type="dxa"/>
          </w:tcPr>
          <w:p w14:paraId="3C6C4DB6" w14:textId="0BD3C1CB" w:rsidR="007B7C00" w:rsidRPr="004B3327" w:rsidRDefault="00A95B35" w:rsidP="00B06781">
            <w:pPr>
              <w:tabs>
                <w:tab w:val="decimal" w:pos="523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25.00</w:t>
            </w:r>
          </w:p>
        </w:tc>
        <w:tc>
          <w:tcPr>
            <w:tcW w:w="1071" w:type="dxa"/>
            <w:vAlign w:val="bottom"/>
          </w:tcPr>
          <w:p w14:paraId="21EE0CBF" w14:textId="51F8A7E4" w:rsidR="007B7C00" w:rsidRPr="004B3327" w:rsidRDefault="007B7C00" w:rsidP="00B06781">
            <w:pPr>
              <w:tabs>
                <w:tab w:val="decimal" w:pos="523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25.00</w:t>
            </w:r>
          </w:p>
        </w:tc>
        <w:tc>
          <w:tcPr>
            <w:tcW w:w="1071" w:type="dxa"/>
            <w:vAlign w:val="bottom"/>
          </w:tcPr>
          <w:p w14:paraId="446BB5C2" w14:textId="64195E9C" w:rsidR="007B7C00" w:rsidRPr="004B3327" w:rsidRDefault="00E3255A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2,729</w:t>
            </w:r>
          </w:p>
        </w:tc>
        <w:tc>
          <w:tcPr>
            <w:tcW w:w="1071" w:type="dxa"/>
            <w:vAlign w:val="bottom"/>
          </w:tcPr>
          <w:p w14:paraId="73289A0E" w14:textId="7FC3E4BE" w:rsidR="007B7C00" w:rsidRPr="004B3327" w:rsidRDefault="007B7C00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3,226</w:t>
            </w:r>
          </w:p>
        </w:tc>
        <w:tc>
          <w:tcPr>
            <w:tcW w:w="1071" w:type="dxa"/>
          </w:tcPr>
          <w:p w14:paraId="77AB0F55" w14:textId="5D10850B" w:rsidR="007B7C00" w:rsidRPr="004B3327" w:rsidRDefault="00C533F4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(5</w:t>
            </w:r>
            <w:r w:rsidR="006205CC" w:rsidRPr="004B3327">
              <w:rPr>
                <w:rFonts w:ascii="Angsana New" w:hAnsi="Angsana New" w:hint="cs"/>
                <w:sz w:val="26"/>
                <w:szCs w:val="26"/>
              </w:rPr>
              <w:t>4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1)</w:t>
            </w:r>
          </w:p>
        </w:tc>
        <w:tc>
          <w:tcPr>
            <w:tcW w:w="1071" w:type="dxa"/>
          </w:tcPr>
          <w:p w14:paraId="787820A5" w14:textId="50094027" w:rsidR="007B7C00" w:rsidRPr="004B3327" w:rsidRDefault="007B7C00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(480)</w:t>
            </w:r>
          </w:p>
        </w:tc>
        <w:tc>
          <w:tcPr>
            <w:tcW w:w="1071" w:type="dxa"/>
          </w:tcPr>
          <w:p w14:paraId="18AD185C" w14:textId="41CA7A58" w:rsidR="007B7C00" w:rsidRPr="004B3327" w:rsidRDefault="00A11A02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54</w:t>
            </w:r>
          </w:p>
        </w:tc>
        <w:tc>
          <w:tcPr>
            <w:tcW w:w="1071" w:type="dxa"/>
          </w:tcPr>
          <w:p w14:paraId="0BAEB070" w14:textId="117DF63B" w:rsidR="007B7C00" w:rsidRPr="004B3327" w:rsidRDefault="007B7C00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(131)</w:t>
            </w:r>
          </w:p>
        </w:tc>
        <w:tc>
          <w:tcPr>
            <w:tcW w:w="1071" w:type="dxa"/>
          </w:tcPr>
          <w:p w14:paraId="33894205" w14:textId="4105A48C" w:rsidR="007B7C00" w:rsidRPr="004B3327" w:rsidRDefault="008579BE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71" w:type="dxa"/>
          </w:tcPr>
          <w:p w14:paraId="33B678D5" w14:textId="5FAFA133" w:rsidR="007B7C00" w:rsidRPr="004B3327" w:rsidRDefault="007B7C00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-</w:t>
            </w:r>
          </w:p>
        </w:tc>
      </w:tr>
      <w:tr w:rsidR="004B3327" w:rsidRPr="004B3327" w14:paraId="3B5D8E34" w14:textId="77777777" w:rsidTr="003E5905">
        <w:tc>
          <w:tcPr>
            <w:tcW w:w="3780" w:type="dxa"/>
          </w:tcPr>
          <w:p w14:paraId="77116EEB" w14:textId="7175C4C6" w:rsidR="007B7C00" w:rsidRPr="004B3327" w:rsidRDefault="007B7C00" w:rsidP="007B7C00">
            <w:pPr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 อีสเทิร์น บางกอกโมโนเรล จำกัด</w:t>
            </w:r>
          </w:p>
        </w:tc>
        <w:tc>
          <w:tcPr>
            <w:tcW w:w="1071" w:type="dxa"/>
          </w:tcPr>
          <w:p w14:paraId="72D9355D" w14:textId="55BE40DE" w:rsidR="007B7C00" w:rsidRPr="004B3327" w:rsidRDefault="00A95B35" w:rsidP="00B06781">
            <w:pPr>
              <w:tabs>
                <w:tab w:val="decimal" w:pos="523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25.00</w:t>
            </w:r>
          </w:p>
        </w:tc>
        <w:tc>
          <w:tcPr>
            <w:tcW w:w="1071" w:type="dxa"/>
            <w:vAlign w:val="bottom"/>
          </w:tcPr>
          <w:p w14:paraId="11E124B4" w14:textId="7F8F76D2" w:rsidR="007B7C00" w:rsidRPr="004B3327" w:rsidRDefault="007B7C00" w:rsidP="00B06781">
            <w:pPr>
              <w:tabs>
                <w:tab w:val="decimal" w:pos="523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25.00</w:t>
            </w:r>
          </w:p>
        </w:tc>
        <w:tc>
          <w:tcPr>
            <w:tcW w:w="1071" w:type="dxa"/>
            <w:vAlign w:val="bottom"/>
          </w:tcPr>
          <w:p w14:paraId="0549C0DF" w14:textId="6390E974" w:rsidR="007B7C00" w:rsidRPr="004B3327" w:rsidRDefault="00E3255A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2,715</w:t>
            </w:r>
          </w:p>
        </w:tc>
        <w:tc>
          <w:tcPr>
            <w:tcW w:w="1071" w:type="dxa"/>
            <w:vAlign w:val="bottom"/>
          </w:tcPr>
          <w:p w14:paraId="7978D651" w14:textId="2AEB7684" w:rsidR="007B7C00" w:rsidRPr="004B3327" w:rsidRDefault="007B7C00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3,102</w:t>
            </w:r>
          </w:p>
        </w:tc>
        <w:tc>
          <w:tcPr>
            <w:tcW w:w="1071" w:type="dxa"/>
          </w:tcPr>
          <w:p w14:paraId="2BC2E12E" w14:textId="63B2CA87" w:rsidR="007B7C00" w:rsidRPr="004B3327" w:rsidRDefault="00C533F4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(4</w:t>
            </w:r>
            <w:r w:rsidR="004C7AE2" w:rsidRPr="004B3327">
              <w:rPr>
                <w:rFonts w:ascii="Angsana New" w:hAnsi="Angsana New" w:hint="cs"/>
                <w:sz w:val="26"/>
                <w:szCs w:val="26"/>
              </w:rPr>
              <w:t>31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1071" w:type="dxa"/>
          </w:tcPr>
          <w:p w14:paraId="6E457002" w14:textId="22540D93" w:rsidR="007B7C00" w:rsidRPr="004B3327" w:rsidRDefault="007B7C00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(438)</w:t>
            </w:r>
          </w:p>
        </w:tc>
        <w:tc>
          <w:tcPr>
            <w:tcW w:w="1071" w:type="dxa"/>
          </w:tcPr>
          <w:p w14:paraId="793A1AA8" w14:textId="701F1214" w:rsidR="007B7C00" w:rsidRPr="004B3327" w:rsidRDefault="00A11A02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52</w:t>
            </w:r>
          </w:p>
        </w:tc>
        <w:tc>
          <w:tcPr>
            <w:tcW w:w="1071" w:type="dxa"/>
          </w:tcPr>
          <w:p w14:paraId="474C8FD2" w14:textId="6A78B380" w:rsidR="007B7C00" w:rsidRPr="004B3327" w:rsidRDefault="007B7C00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(123)</w:t>
            </w:r>
          </w:p>
        </w:tc>
        <w:tc>
          <w:tcPr>
            <w:tcW w:w="1071" w:type="dxa"/>
          </w:tcPr>
          <w:p w14:paraId="78E6F5CF" w14:textId="7296C20D" w:rsidR="007B7C00" w:rsidRPr="004B3327" w:rsidRDefault="008579BE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71" w:type="dxa"/>
          </w:tcPr>
          <w:p w14:paraId="4F70F46B" w14:textId="695E9026" w:rsidR="007B7C00" w:rsidRPr="004B3327" w:rsidRDefault="007B7C00" w:rsidP="00B06781">
            <w:pPr>
              <w:tabs>
                <w:tab w:val="decimal" w:pos="722"/>
              </w:tabs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-</w:t>
            </w:r>
          </w:p>
        </w:tc>
      </w:tr>
    </w:tbl>
    <w:p w14:paraId="449CA16C" w14:textId="5E9AC90F" w:rsidR="007430F8" w:rsidRPr="004B3327" w:rsidRDefault="007430F8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u w:val="single"/>
          <w:cs/>
        </w:rPr>
      </w:pPr>
      <w:bookmarkStart w:id="69" w:name="_Toc132716924"/>
      <w:r w:rsidRPr="004B3327">
        <w:rPr>
          <w:rFonts w:ascii="Angsana New" w:hAnsi="Angsana New" w:hint="cs"/>
          <w:sz w:val="32"/>
          <w:szCs w:val="32"/>
          <w:u w:val="single"/>
          <w:cs/>
        </w:rPr>
        <w:br w:type="page"/>
      </w:r>
    </w:p>
    <w:p w14:paraId="1960018E" w14:textId="58E94081" w:rsidR="00F62341" w:rsidRPr="004B3327" w:rsidRDefault="002D075B" w:rsidP="00E445DF">
      <w:pPr>
        <w:tabs>
          <w:tab w:val="left" w:pos="900"/>
        </w:tabs>
        <w:spacing w:before="120" w:after="120"/>
        <w:ind w:left="547" w:hanging="605"/>
        <w:jc w:val="thaiDistribute"/>
        <w:rPr>
          <w:rFonts w:ascii="Angsana New" w:hAnsi="Angsana New"/>
          <w:sz w:val="32"/>
          <w:szCs w:val="32"/>
        </w:rPr>
      </w:pPr>
      <w:bookmarkStart w:id="70" w:name="_Toc134003243"/>
      <w:r w:rsidRPr="004B3327">
        <w:rPr>
          <w:rFonts w:ascii="Angsana New" w:hAnsi="Angsana New" w:hint="cs"/>
          <w:sz w:val="32"/>
          <w:szCs w:val="32"/>
        </w:rPr>
        <w:lastRenderedPageBreak/>
        <w:tab/>
      </w:r>
      <w:r w:rsidR="00F62341" w:rsidRPr="004B3327">
        <w:rPr>
          <w:rFonts w:ascii="Angsana New" w:hAnsi="Angsana New" w:hint="cs"/>
          <w:sz w:val="32"/>
          <w:szCs w:val="32"/>
          <w:cs/>
        </w:rPr>
        <w:t>ข้อมูลทางการเงินโดยสรุปของบริษัทย่อยที่มีส่วนได้เสียที่ไม่มีอำนาจควบคุมที่มีสาระสำคัญ ซึ่งเป็นข้อมูลก่อนการตัดรายการระหว่างกัน มีรายละเอียดดังนี้</w:t>
      </w:r>
    </w:p>
    <w:p w14:paraId="30E53E94" w14:textId="075C87BB" w:rsidR="00EA277E" w:rsidRPr="004B3327" w:rsidRDefault="002D075B" w:rsidP="00E445DF">
      <w:pPr>
        <w:tabs>
          <w:tab w:val="left" w:pos="900"/>
        </w:tabs>
        <w:spacing w:before="120" w:after="120"/>
        <w:ind w:left="547" w:hanging="605"/>
        <w:jc w:val="thaiDistribute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EA277E" w:rsidRPr="004B3327">
        <w:rPr>
          <w:rFonts w:ascii="Angsana New" w:hAnsi="Angsana New" w:hint="cs"/>
          <w:sz w:val="32"/>
          <w:szCs w:val="32"/>
          <w:u w:val="single"/>
          <w:cs/>
        </w:rPr>
        <w:t>สรุปรายการฐานะทางการเงิน</w:t>
      </w:r>
      <w:bookmarkEnd w:id="69"/>
      <w:bookmarkEnd w:id="70"/>
    </w:p>
    <w:tbl>
      <w:tblPr>
        <w:tblStyle w:val="TableGrid"/>
        <w:tblW w:w="1413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70"/>
        <w:gridCol w:w="1005"/>
        <w:gridCol w:w="1005"/>
        <w:gridCol w:w="1005"/>
        <w:gridCol w:w="1005"/>
        <w:gridCol w:w="1005"/>
        <w:gridCol w:w="1005"/>
        <w:gridCol w:w="1005"/>
        <w:gridCol w:w="1005"/>
        <w:gridCol w:w="1005"/>
        <w:gridCol w:w="1005"/>
        <w:gridCol w:w="1005"/>
        <w:gridCol w:w="1005"/>
      </w:tblGrid>
      <w:tr w:rsidR="004B3327" w:rsidRPr="004B3327" w14:paraId="260BC5A3" w14:textId="77777777" w:rsidTr="00AF3138">
        <w:tc>
          <w:tcPr>
            <w:tcW w:w="2070" w:type="dxa"/>
          </w:tcPr>
          <w:p w14:paraId="664A86C8" w14:textId="77777777" w:rsidR="00AF3138" w:rsidRPr="004B3327" w:rsidRDefault="00AF3138" w:rsidP="00AF3138">
            <w:pPr>
              <w:rPr>
                <w:rFonts w:ascii="Angsana New" w:hAnsi="Angsana New"/>
                <w:cs/>
              </w:rPr>
            </w:pPr>
            <w:bookmarkStart w:id="71" w:name="_Hlk196208721"/>
          </w:p>
        </w:tc>
        <w:tc>
          <w:tcPr>
            <w:tcW w:w="12060" w:type="dxa"/>
            <w:gridSpan w:val="12"/>
            <w:vAlign w:val="bottom"/>
          </w:tcPr>
          <w:p w14:paraId="54218C2F" w14:textId="03D3869D" w:rsidR="00AF3138" w:rsidRPr="004B3327" w:rsidRDefault="00AF3138" w:rsidP="00AF3138">
            <w:pPr>
              <w:tabs>
                <w:tab w:val="right" w:pos="5400"/>
                <w:tab w:val="right" w:pos="6405"/>
              </w:tabs>
              <w:jc w:val="right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</w:rPr>
              <w:t>(</w:t>
            </w:r>
            <w:r w:rsidRPr="004B3327">
              <w:rPr>
                <w:rFonts w:ascii="Angsana New" w:hAnsi="Angsana New" w:hint="cs"/>
                <w:cs/>
              </w:rPr>
              <w:t>หน่วย</w:t>
            </w:r>
            <w:r w:rsidRPr="004B3327">
              <w:rPr>
                <w:rFonts w:ascii="Angsana New" w:hAnsi="Angsana New" w:hint="cs"/>
              </w:rPr>
              <w:t xml:space="preserve">: </w:t>
            </w:r>
            <w:r w:rsidRPr="004B3327">
              <w:rPr>
                <w:rFonts w:ascii="Angsana New" w:hAnsi="Angsana New" w:hint="cs"/>
                <w:cs/>
              </w:rPr>
              <w:t>ล้านบาท</w:t>
            </w:r>
            <w:r w:rsidRPr="004B3327">
              <w:rPr>
                <w:rFonts w:ascii="Angsana New" w:hAnsi="Angsana New" w:hint="cs"/>
              </w:rPr>
              <w:t>)</w:t>
            </w:r>
          </w:p>
        </w:tc>
      </w:tr>
      <w:tr w:rsidR="004B3327" w:rsidRPr="004B3327" w14:paraId="7966A9ED" w14:textId="77777777" w:rsidTr="00AF3138">
        <w:tc>
          <w:tcPr>
            <w:tcW w:w="2070" w:type="dxa"/>
          </w:tcPr>
          <w:p w14:paraId="76E5D0FA" w14:textId="77777777" w:rsidR="00AF3138" w:rsidRPr="004B3327" w:rsidRDefault="00AF3138" w:rsidP="00AF3138">
            <w:pPr>
              <w:rPr>
                <w:rFonts w:ascii="Angsana New" w:hAnsi="Angsana New"/>
                <w:cs/>
              </w:rPr>
            </w:pPr>
          </w:p>
        </w:tc>
        <w:tc>
          <w:tcPr>
            <w:tcW w:w="12060" w:type="dxa"/>
            <w:gridSpan w:val="12"/>
            <w:vAlign w:val="bottom"/>
          </w:tcPr>
          <w:p w14:paraId="14681E7F" w14:textId="62A03B38" w:rsidR="00AF3138" w:rsidRPr="004B3327" w:rsidRDefault="00AF3138" w:rsidP="00AF3138">
            <w:pPr>
              <w:pBdr>
                <w:bottom w:val="single" w:sz="3" w:space="0" w:color="auto"/>
              </w:pBd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 xml:space="preserve">ณ วันที่ </w:t>
            </w:r>
            <w:r w:rsidRPr="004B3327">
              <w:rPr>
                <w:rFonts w:ascii="Angsana New" w:hAnsi="Angsana New" w:hint="cs"/>
              </w:rPr>
              <w:t xml:space="preserve">31 </w:t>
            </w:r>
            <w:r w:rsidRPr="004B3327">
              <w:rPr>
                <w:rFonts w:ascii="Angsana New" w:hAnsi="Angsana New" w:hint="cs"/>
                <w:cs/>
              </w:rPr>
              <w:t>มีนาคม</w:t>
            </w:r>
          </w:p>
        </w:tc>
      </w:tr>
      <w:tr w:rsidR="004B3327" w:rsidRPr="004B3327" w14:paraId="4CC596C8" w14:textId="77777777" w:rsidTr="00290A7C">
        <w:tc>
          <w:tcPr>
            <w:tcW w:w="2070" w:type="dxa"/>
          </w:tcPr>
          <w:p w14:paraId="470E89BC" w14:textId="77777777" w:rsidR="00AF3138" w:rsidRPr="004B3327" w:rsidRDefault="00AF3138" w:rsidP="00AF3138">
            <w:pPr>
              <w:rPr>
                <w:rFonts w:ascii="Angsana New" w:hAnsi="Angsana New"/>
                <w:cs/>
              </w:rPr>
            </w:pPr>
          </w:p>
        </w:tc>
        <w:tc>
          <w:tcPr>
            <w:tcW w:w="2010" w:type="dxa"/>
            <w:gridSpan w:val="2"/>
            <w:vAlign w:val="bottom"/>
          </w:tcPr>
          <w:p w14:paraId="34DB7510" w14:textId="424170EC" w:rsidR="00AF3138" w:rsidRPr="004B3327" w:rsidRDefault="00AF3138" w:rsidP="00AF3138">
            <w:pPr>
              <w:pBdr>
                <w:bottom w:val="single" w:sz="3" w:space="0" w:color="auto"/>
              </w:pBd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ระบบขนส่งมวลชนกรุงเทพ</w:t>
            </w:r>
            <w:r w:rsidRPr="004B3327">
              <w:rPr>
                <w:rFonts w:ascii="Angsana New" w:hAnsi="Angsana New" w:hint="cs"/>
                <w:spacing w:val="-4"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cs/>
              </w:rPr>
              <w:t>จำกัด (มหาชน)</w:t>
            </w:r>
          </w:p>
        </w:tc>
        <w:tc>
          <w:tcPr>
            <w:tcW w:w="2010" w:type="dxa"/>
            <w:gridSpan w:val="2"/>
            <w:vAlign w:val="bottom"/>
          </w:tcPr>
          <w:p w14:paraId="39E2C0E3" w14:textId="28E04D40" w:rsidR="00AF3138" w:rsidRPr="004B3327" w:rsidRDefault="00AF3138" w:rsidP="00AF3138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วีจีไอ จำกัด (มหาชน)</w:t>
            </w:r>
          </w:p>
        </w:tc>
        <w:tc>
          <w:tcPr>
            <w:tcW w:w="2010" w:type="dxa"/>
            <w:gridSpan w:val="2"/>
            <w:vAlign w:val="bottom"/>
          </w:tcPr>
          <w:p w14:paraId="4D6BA3E0" w14:textId="24C32DB4" w:rsidR="00AF3138" w:rsidRPr="004B3327" w:rsidRDefault="00AF3138" w:rsidP="00AF3138">
            <w:pPr>
              <w:pBdr>
                <w:bottom w:val="single" w:sz="3" w:space="0" w:color="auto"/>
              </w:pBd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บริษัท แรบบิท โฮลดิ้งส์ จำกัด (มหาชน)</w:t>
            </w:r>
          </w:p>
        </w:tc>
        <w:tc>
          <w:tcPr>
            <w:tcW w:w="2010" w:type="dxa"/>
            <w:gridSpan w:val="2"/>
            <w:vAlign w:val="bottom"/>
          </w:tcPr>
          <w:p w14:paraId="3F236D55" w14:textId="02F12E76" w:rsidR="00AF3138" w:rsidRPr="004B3327" w:rsidRDefault="00AF3138" w:rsidP="00AF3138">
            <w:pPr>
              <w:pBdr>
                <w:bottom w:val="single" w:sz="3" w:space="0" w:color="auto"/>
              </w:pBd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บริษัท ร็อคเทค โกลบอล จำกัด (มหาชน)</w:t>
            </w:r>
          </w:p>
        </w:tc>
        <w:tc>
          <w:tcPr>
            <w:tcW w:w="2010" w:type="dxa"/>
            <w:gridSpan w:val="2"/>
          </w:tcPr>
          <w:p w14:paraId="5A6FC8E1" w14:textId="6EE78373" w:rsidR="00AF3138" w:rsidRPr="004B3327" w:rsidRDefault="00AF3138" w:rsidP="00AF3138">
            <w:pPr>
              <w:pBdr>
                <w:bottom w:val="single" w:sz="3" w:space="0" w:color="auto"/>
              </w:pBd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นอร์ทเทิร์น บางกอก โมโนเรล จำกัด</w:t>
            </w:r>
          </w:p>
        </w:tc>
        <w:tc>
          <w:tcPr>
            <w:tcW w:w="2010" w:type="dxa"/>
            <w:gridSpan w:val="2"/>
          </w:tcPr>
          <w:p w14:paraId="7BD2547D" w14:textId="62441DCE" w:rsidR="00AF3138" w:rsidRPr="004B3327" w:rsidRDefault="00AF3138" w:rsidP="00AF3138">
            <w:pPr>
              <w:pBdr>
                <w:bottom w:val="single" w:sz="3" w:space="0" w:color="auto"/>
              </w:pBd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อีสเทิร์น บางกอก</w:t>
            </w:r>
            <w:r w:rsidRPr="004B3327">
              <w:rPr>
                <w:rFonts w:ascii="Angsana New" w:hAnsi="Angsana New" w:hint="cs"/>
                <w:spacing w:val="-4"/>
              </w:rPr>
              <w:t xml:space="preserve">    </w:t>
            </w:r>
            <w:r w:rsidRPr="004B3327">
              <w:rPr>
                <w:rFonts w:ascii="Angsana New" w:hAnsi="Angsana New" w:hint="cs"/>
                <w:spacing w:val="-4"/>
                <w:cs/>
              </w:rPr>
              <w:t xml:space="preserve">           </w:t>
            </w:r>
            <w:r w:rsidRPr="004B3327">
              <w:rPr>
                <w:rFonts w:ascii="Angsana New" w:hAnsi="Angsana New" w:hint="cs"/>
                <w:spacing w:val="-4"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cs/>
              </w:rPr>
              <w:t>โมโนเรล จำกัด</w:t>
            </w:r>
          </w:p>
        </w:tc>
      </w:tr>
      <w:tr w:rsidR="004B3327" w:rsidRPr="004B3327" w14:paraId="25B4AE0D" w14:textId="25855E89" w:rsidTr="00290A7C">
        <w:trPr>
          <w:trHeight w:val="254"/>
        </w:trPr>
        <w:tc>
          <w:tcPr>
            <w:tcW w:w="2070" w:type="dxa"/>
          </w:tcPr>
          <w:p w14:paraId="07138C9E" w14:textId="74F68ED8" w:rsidR="00D574AB" w:rsidRPr="004B3327" w:rsidRDefault="00D574AB" w:rsidP="00D574AB">
            <w:pPr>
              <w:rPr>
                <w:rFonts w:ascii="Angsana New" w:hAnsi="Angsana New"/>
                <w:cs/>
              </w:rPr>
            </w:pPr>
          </w:p>
        </w:tc>
        <w:tc>
          <w:tcPr>
            <w:tcW w:w="1005" w:type="dxa"/>
            <w:vAlign w:val="bottom"/>
          </w:tcPr>
          <w:p w14:paraId="011EB659" w14:textId="26BA2CC3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1005" w:type="dxa"/>
            <w:vAlign w:val="bottom"/>
          </w:tcPr>
          <w:p w14:paraId="0982F788" w14:textId="66D25A3C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1005" w:type="dxa"/>
            <w:vAlign w:val="bottom"/>
          </w:tcPr>
          <w:p w14:paraId="2CE18804" w14:textId="60310603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1005" w:type="dxa"/>
            <w:vAlign w:val="bottom"/>
          </w:tcPr>
          <w:p w14:paraId="632BC9FB" w14:textId="1B38A2A0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1005" w:type="dxa"/>
            <w:vAlign w:val="bottom"/>
          </w:tcPr>
          <w:p w14:paraId="21F09BCB" w14:textId="78AB744B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1005" w:type="dxa"/>
            <w:vAlign w:val="bottom"/>
          </w:tcPr>
          <w:p w14:paraId="28B449C3" w14:textId="6825CE03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1005" w:type="dxa"/>
            <w:vAlign w:val="bottom"/>
          </w:tcPr>
          <w:p w14:paraId="5619CCDA" w14:textId="4C1CD316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1005" w:type="dxa"/>
            <w:vAlign w:val="bottom"/>
          </w:tcPr>
          <w:p w14:paraId="26958D05" w14:textId="4C3BC133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1005" w:type="dxa"/>
            <w:vAlign w:val="bottom"/>
          </w:tcPr>
          <w:p w14:paraId="4ADBF96B" w14:textId="7240E6FC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1005" w:type="dxa"/>
            <w:vAlign w:val="bottom"/>
          </w:tcPr>
          <w:p w14:paraId="73FC5A2E" w14:textId="3AF38B17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1005" w:type="dxa"/>
            <w:vAlign w:val="bottom"/>
          </w:tcPr>
          <w:p w14:paraId="7C7E5E29" w14:textId="27BD27BA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1005" w:type="dxa"/>
            <w:vAlign w:val="bottom"/>
          </w:tcPr>
          <w:p w14:paraId="2B14DBF6" w14:textId="71627EBA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</w:tr>
      <w:tr w:rsidR="004B3327" w:rsidRPr="004B3327" w14:paraId="6D1C3FC5" w14:textId="77777777" w:rsidTr="00290A7C">
        <w:tc>
          <w:tcPr>
            <w:tcW w:w="2070" w:type="dxa"/>
            <w:vAlign w:val="bottom"/>
          </w:tcPr>
          <w:p w14:paraId="4ADD01BB" w14:textId="77777777" w:rsidR="00BA0B6C" w:rsidRPr="004B3327" w:rsidRDefault="00BA0B6C" w:rsidP="00E64FCB">
            <w:pPr>
              <w:rPr>
                <w:rFonts w:ascii="Angsana New" w:hAnsi="Angsana New"/>
                <w:cs/>
              </w:rPr>
            </w:pPr>
          </w:p>
        </w:tc>
        <w:tc>
          <w:tcPr>
            <w:tcW w:w="1005" w:type="dxa"/>
            <w:vAlign w:val="bottom"/>
          </w:tcPr>
          <w:p w14:paraId="1B984DDC" w14:textId="77777777" w:rsidR="00BA0B6C" w:rsidRPr="004B3327" w:rsidRDefault="00BA0B6C" w:rsidP="00E64FCB">
            <w:pPr>
              <w:tabs>
                <w:tab w:val="decimal" w:pos="527"/>
              </w:tabs>
              <w:rPr>
                <w:rFonts w:ascii="Angsana New" w:hAnsi="Angsana New"/>
              </w:rPr>
            </w:pPr>
          </w:p>
        </w:tc>
        <w:tc>
          <w:tcPr>
            <w:tcW w:w="1005" w:type="dxa"/>
            <w:vAlign w:val="bottom"/>
          </w:tcPr>
          <w:p w14:paraId="3CEFAC1E" w14:textId="77777777" w:rsidR="00BA0B6C" w:rsidRPr="004B3327" w:rsidRDefault="00BA0B6C" w:rsidP="00E64FCB">
            <w:pPr>
              <w:tabs>
                <w:tab w:val="decimal" w:pos="527"/>
              </w:tabs>
              <w:rPr>
                <w:rFonts w:ascii="Angsana New" w:hAnsi="Angsana New"/>
              </w:rPr>
            </w:pPr>
          </w:p>
        </w:tc>
        <w:tc>
          <w:tcPr>
            <w:tcW w:w="1005" w:type="dxa"/>
            <w:vAlign w:val="bottom"/>
          </w:tcPr>
          <w:p w14:paraId="51AAC168" w14:textId="77777777" w:rsidR="00BA0B6C" w:rsidRPr="004B3327" w:rsidRDefault="00BA0B6C" w:rsidP="00E64FCB">
            <w:pPr>
              <w:tabs>
                <w:tab w:val="decimal" w:pos="527"/>
              </w:tabs>
              <w:rPr>
                <w:rFonts w:ascii="Angsana New" w:hAnsi="Angsana New"/>
              </w:rPr>
            </w:pPr>
          </w:p>
        </w:tc>
        <w:tc>
          <w:tcPr>
            <w:tcW w:w="1005" w:type="dxa"/>
            <w:vAlign w:val="bottom"/>
          </w:tcPr>
          <w:p w14:paraId="1ECA89B3" w14:textId="77777777" w:rsidR="00BA0B6C" w:rsidRPr="004B3327" w:rsidRDefault="00BA0B6C" w:rsidP="00E64FCB">
            <w:pPr>
              <w:tabs>
                <w:tab w:val="decimal" w:pos="527"/>
              </w:tabs>
              <w:rPr>
                <w:rFonts w:ascii="Angsana New" w:hAnsi="Angsana New"/>
              </w:rPr>
            </w:pPr>
          </w:p>
        </w:tc>
        <w:tc>
          <w:tcPr>
            <w:tcW w:w="1005" w:type="dxa"/>
          </w:tcPr>
          <w:p w14:paraId="5B11667A" w14:textId="77777777" w:rsidR="00BA0B6C" w:rsidRPr="004B3327" w:rsidRDefault="00BA0B6C" w:rsidP="00B06781">
            <w:pPr>
              <w:tabs>
                <w:tab w:val="right" w:pos="5400"/>
                <w:tab w:val="right" w:pos="6405"/>
              </w:tabs>
              <w:ind w:left="-188" w:right="-195"/>
              <w:jc w:val="center"/>
              <w:rPr>
                <w:rFonts w:ascii="Angsana New" w:hAnsi="Angsana New"/>
              </w:rPr>
            </w:pPr>
          </w:p>
        </w:tc>
        <w:tc>
          <w:tcPr>
            <w:tcW w:w="1005" w:type="dxa"/>
          </w:tcPr>
          <w:p w14:paraId="459536FA" w14:textId="2B0B9803" w:rsidR="00BA0B6C" w:rsidRPr="004B3327" w:rsidRDefault="00BA0B6C" w:rsidP="00B06781">
            <w:pPr>
              <w:tabs>
                <w:tab w:val="right" w:pos="5400"/>
                <w:tab w:val="right" w:pos="6405"/>
              </w:tabs>
              <w:ind w:left="-188" w:right="-195"/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</w:t>
            </w:r>
            <w:r w:rsidR="00D40F2A" w:rsidRPr="004B3327">
              <w:rPr>
                <w:rFonts w:ascii="Angsana New" w:hAnsi="Angsana New" w:hint="cs"/>
                <w:cs/>
              </w:rPr>
              <w:t>ปรับปรุงใหม่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005" w:type="dxa"/>
          </w:tcPr>
          <w:p w14:paraId="086AFACD" w14:textId="77777777" w:rsidR="00BA0B6C" w:rsidRPr="004B3327" w:rsidRDefault="00BA0B6C" w:rsidP="00E64FCB">
            <w:pPr>
              <w:tabs>
                <w:tab w:val="decimal" w:pos="527"/>
              </w:tabs>
              <w:rPr>
                <w:rFonts w:ascii="Angsana New" w:hAnsi="Angsana New"/>
              </w:rPr>
            </w:pPr>
          </w:p>
        </w:tc>
        <w:tc>
          <w:tcPr>
            <w:tcW w:w="1005" w:type="dxa"/>
          </w:tcPr>
          <w:p w14:paraId="0B24461E" w14:textId="77777777" w:rsidR="00BA0B6C" w:rsidRPr="004B3327" w:rsidRDefault="00BA0B6C" w:rsidP="00E64FCB">
            <w:pPr>
              <w:tabs>
                <w:tab w:val="decimal" w:pos="527"/>
              </w:tabs>
              <w:rPr>
                <w:rFonts w:ascii="Angsana New" w:hAnsi="Angsana New"/>
              </w:rPr>
            </w:pPr>
          </w:p>
        </w:tc>
        <w:tc>
          <w:tcPr>
            <w:tcW w:w="1005" w:type="dxa"/>
          </w:tcPr>
          <w:p w14:paraId="09A2B6DB" w14:textId="77777777" w:rsidR="00BA0B6C" w:rsidRPr="004B3327" w:rsidRDefault="00BA0B6C" w:rsidP="00E64FCB">
            <w:pPr>
              <w:tabs>
                <w:tab w:val="decimal" w:pos="527"/>
              </w:tabs>
              <w:rPr>
                <w:rFonts w:ascii="Angsana New" w:hAnsi="Angsana New"/>
              </w:rPr>
            </w:pPr>
          </w:p>
        </w:tc>
        <w:tc>
          <w:tcPr>
            <w:tcW w:w="1005" w:type="dxa"/>
          </w:tcPr>
          <w:p w14:paraId="424DADC0" w14:textId="77777777" w:rsidR="00BA0B6C" w:rsidRPr="004B3327" w:rsidRDefault="00BA0B6C" w:rsidP="00E64FCB">
            <w:pPr>
              <w:tabs>
                <w:tab w:val="decimal" w:pos="527"/>
              </w:tabs>
              <w:rPr>
                <w:rFonts w:ascii="Angsana New" w:hAnsi="Angsana New"/>
              </w:rPr>
            </w:pPr>
          </w:p>
        </w:tc>
        <w:tc>
          <w:tcPr>
            <w:tcW w:w="1005" w:type="dxa"/>
          </w:tcPr>
          <w:p w14:paraId="390F6F73" w14:textId="77777777" w:rsidR="00BA0B6C" w:rsidRPr="004B3327" w:rsidRDefault="00BA0B6C" w:rsidP="00E64FCB">
            <w:pPr>
              <w:tabs>
                <w:tab w:val="decimal" w:pos="527"/>
              </w:tabs>
              <w:rPr>
                <w:rFonts w:ascii="Angsana New" w:hAnsi="Angsana New"/>
              </w:rPr>
            </w:pPr>
          </w:p>
        </w:tc>
        <w:tc>
          <w:tcPr>
            <w:tcW w:w="1005" w:type="dxa"/>
          </w:tcPr>
          <w:p w14:paraId="20335A4F" w14:textId="77777777" w:rsidR="00BA0B6C" w:rsidRPr="004B3327" w:rsidRDefault="00BA0B6C" w:rsidP="00E64FCB">
            <w:pPr>
              <w:tabs>
                <w:tab w:val="decimal" w:pos="527"/>
              </w:tabs>
              <w:rPr>
                <w:rFonts w:ascii="Angsana New" w:hAnsi="Angsana New"/>
              </w:rPr>
            </w:pPr>
          </w:p>
        </w:tc>
      </w:tr>
      <w:tr w:rsidR="004B3327" w:rsidRPr="004B3327" w14:paraId="019AF17E" w14:textId="75632466" w:rsidTr="00290A7C">
        <w:tc>
          <w:tcPr>
            <w:tcW w:w="2070" w:type="dxa"/>
            <w:vAlign w:val="bottom"/>
          </w:tcPr>
          <w:p w14:paraId="1F85FEE4" w14:textId="77777777" w:rsidR="00E64FCB" w:rsidRPr="004B3327" w:rsidRDefault="00E64FCB" w:rsidP="00E64FCB">
            <w:pPr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สินทรัพย์หมุนเวียน</w:t>
            </w:r>
          </w:p>
        </w:tc>
        <w:tc>
          <w:tcPr>
            <w:tcW w:w="1005" w:type="dxa"/>
            <w:vAlign w:val="bottom"/>
          </w:tcPr>
          <w:p w14:paraId="27EDC7D3" w14:textId="1D051899" w:rsidR="00E64FCB" w:rsidRPr="004B3327" w:rsidRDefault="00251C9E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55,37</w:t>
            </w:r>
            <w:r w:rsidR="00CD62E0">
              <w:rPr>
                <w:rFonts w:ascii="Angsana New" w:hAnsi="Angsana New"/>
              </w:rPr>
              <w:t>6</w:t>
            </w:r>
          </w:p>
        </w:tc>
        <w:tc>
          <w:tcPr>
            <w:tcW w:w="1005" w:type="dxa"/>
            <w:vAlign w:val="bottom"/>
          </w:tcPr>
          <w:p w14:paraId="4FA7AACA" w14:textId="0445599D" w:rsidR="00E64FCB" w:rsidRPr="004B3327" w:rsidRDefault="00E64FC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18,678</w:t>
            </w:r>
          </w:p>
        </w:tc>
        <w:tc>
          <w:tcPr>
            <w:tcW w:w="1005" w:type="dxa"/>
            <w:vAlign w:val="bottom"/>
          </w:tcPr>
          <w:p w14:paraId="689B45E6" w14:textId="69E77AAC" w:rsidR="00E64FCB" w:rsidRPr="004B3327" w:rsidRDefault="00940236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24,680</w:t>
            </w:r>
          </w:p>
        </w:tc>
        <w:tc>
          <w:tcPr>
            <w:tcW w:w="1005" w:type="dxa"/>
            <w:vAlign w:val="bottom"/>
          </w:tcPr>
          <w:p w14:paraId="27D580BE" w14:textId="3EAE80E4" w:rsidR="00E64FCB" w:rsidRPr="004B3327" w:rsidRDefault="00E64FC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24,831</w:t>
            </w:r>
          </w:p>
        </w:tc>
        <w:tc>
          <w:tcPr>
            <w:tcW w:w="1005" w:type="dxa"/>
          </w:tcPr>
          <w:p w14:paraId="44B8B9FC" w14:textId="5922AE09" w:rsidR="00E64FCB" w:rsidRPr="004B3327" w:rsidRDefault="00177355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6,737</w:t>
            </w:r>
          </w:p>
        </w:tc>
        <w:tc>
          <w:tcPr>
            <w:tcW w:w="1005" w:type="dxa"/>
          </w:tcPr>
          <w:p w14:paraId="3BE75E67" w14:textId="17581BF9" w:rsidR="00E64FCB" w:rsidRPr="004B3327" w:rsidRDefault="004729D4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>
              <w:rPr>
                <w:rFonts w:ascii="Angsana New" w:hAnsi="Angsana New"/>
              </w:rPr>
              <w:t>6,1</w:t>
            </w:r>
            <w:r w:rsidR="00E572BB">
              <w:rPr>
                <w:rFonts w:ascii="Angsana New" w:hAnsi="Angsana New"/>
              </w:rPr>
              <w:t>40</w:t>
            </w:r>
          </w:p>
        </w:tc>
        <w:tc>
          <w:tcPr>
            <w:tcW w:w="1005" w:type="dxa"/>
          </w:tcPr>
          <w:p w14:paraId="183530CB" w14:textId="60E42144" w:rsidR="00E64FCB" w:rsidRPr="004B3327" w:rsidRDefault="00E257AD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4,003</w:t>
            </w:r>
          </w:p>
        </w:tc>
        <w:tc>
          <w:tcPr>
            <w:tcW w:w="1005" w:type="dxa"/>
          </w:tcPr>
          <w:p w14:paraId="7DC3E4E4" w14:textId="0D4D9925" w:rsidR="00E64FCB" w:rsidRPr="004B3327" w:rsidRDefault="00E64FC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3,409</w:t>
            </w:r>
          </w:p>
        </w:tc>
        <w:tc>
          <w:tcPr>
            <w:tcW w:w="1005" w:type="dxa"/>
          </w:tcPr>
          <w:p w14:paraId="69946F3D" w14:textId="41B93163" w:rsidR="00E64FCB" w:rsidRPr="004B3327" w:rsidRDefault="007553D2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3,477</w:t>
            </w:r>
          </w:p>
        </w:tc>
        <w:tc>
          <w:tcPr>
            <w:tcW w:w="1005" w:type="dxa"/>
          </w:tcPr>
          <w:p w14:paraId="7E7C58B7" w14:textId="3C9ABB21" w:rsidR="00E64FCB" w:rsidRPr="004B3327" w:rsidRDefault="00E64FC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3,157</w:t>
            </w:r>
          </w:p>
        </w:tc>
        <w:tc>
          <w:tcPr>
            <w:tcW w:w="1005" w:type="dxa"/>
          </w:tcPr>
          <w:p w14:paraId="14CF1CA0" w14:textId="58CF7F32" w:rsidR="00E64FCB" w:rsidRPr="004B3327" w:rsidRDefault="007553D2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2,728</w:t>
            </w:r>
          </w:p>
        </w:tc>
        <w:tc>
          <w:tcPr>
            <w:tcW w:w="1005" w:type="dxa"/>
          </w:tcPr>
          <w:p w14:paraId="7A773B45" w14:textId="41705E76" w:rsidR="00E64FCB" w:rsidRPr="004B3327" w:rsidRDefault="00E64FC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2,756</w:t>
            </w:r>
          </w:p>
        </w:tc>
      </w:tr>
      <w:tr w:rsidR="004B3327" w:rsidRPr="004B3327" w14:paraId="510C635A" w14:textId="5C57247C" w:rsidTr="00290A7C">
        <w:tc>
          <w:tcPr>
            <w:tcW w:w="2070" w:type="dxa"/>
            <w:vAlign w:val="bottom"/>
          </w:tcPr>
          <w:p w14:paraId="302F1C8E" w14:textId="77777777" w:rsidR="00E64FCB" w:rsidRPr="004B3327" w:rsidRDefault="00E64FCB" w:rsidP="00E64FCB">
            <w:pPr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สินทรัพย์ไม่หมุนเวียน</w:t>
            </w:r>
          </w:p>
        </w:tc>
        <w:tc>
          <w:tcPr>
            <w:tcW w:w="1005" w:type="dxa"/>
            <w:vAlign w:val="bottom"/>
          </w:tcPr>
          <w:p w14:paraId="6E458D76" w14:textId="21C5687E" w:rsidR="00E64FCB" w:rsidRPr="004B3327" w:rsidRDefault="00251C9E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16,195</w:t>
            </w:r>
          </w:p>
        </w:tc>
        <w:tc>
          <w:tcPr>
            <w:tcW w:w="1005" w:type="dxa"/>
            <w:vAlign w:val="bottom"/>
          </w:tcPr>
          <w:p w14:paraId="0D3A7CD5" w14:textId="28C1DEA5" w:rsidR="00E64FCB" w:rsidRPr="004B3327" w:rsidRDefault="00E64FC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49,013</w:t>
            </w:r>
          </w:p>
        </w:tc>
        <w:tc>
          <w:tcPr>
            <w:tcW w:w="1005" w:type="dxa"/>
            <w:vAlign w:val="bottom"/>
          </w:tcPr>
          <w:p w14:paraId="598BE487" w14:textId="531FCD8D" w:rsidR="00E64FCB" w:rsidRPr="004B3327" w:rsidRDefault="00940236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15,182</w:t>
            </w:r>
          </w:p>
        </w:tc>
        <w:tc>
          <w:tcPr>
            <w:tcW w:w="1005" w:type="dxa"/>
            <w:vAlign w:val="bottom"/>
          </w:tcPr>
          <w:p w14:paraId="66CAE7FB" w14:textId="07457707" w:rsidR="00E64FCB" w:rsidRPr="004B3327" w:rsidRDefault="00E64FC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14,835</w:t>
            </w:r>
          </w:p>
        </w:tc>
        <w:tc>
          <w:tcPr>
            <w:tcW w:w="1005" w:type="dxa"/>
          </w:tcPr>
          <w:p w14:paraId="11327954" w14:textId="5855CCC1" w:rsidR="00E64FCB" w:rsidRPr="004B3327" w:rsidRDefault="00804BE5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53,946</w:t>
            </w:r>
          </w:p>
        </w:tc>
        <w:tc>
          <w:tcPr>
            <w:tcW w:w="1005" w:type="dxa"/>
          </w:tcPr>
          <w:p w14:paraId="24363226" w14:textId="2DCB6061" w:rsidR="00E64FCB" w:rsidRPr="004B3327" w:rsidRDefault="004E6B31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>
              <w:rPr>
                <w:rFonts w:ascii="Angsana New" w:hAnsi="Angsana New"/>
              </w:rPr>
              <w:t>55,55</w:t>
            </w:r>
            <w:r w:rsidR="00E572BB">
              <w:rPr>
                <w:rFonts w:ascii="Angsana New" w:hAnsi="Angsana New"/>
              </w:rPr>
              <w:t>4</w:t>
            </w:r>
          </w:p>
        </w:tc>
        <w:tc>
          <w:tcPr>
            <w:tcW w:w="1005" w:type="dxa"/>
          </w:tcPr>
          <w:p w14:paraId="7AEA7D11" w14:textId="6035F09C" w:rsidR="00E64FCB" w:rsidRPr="004B3327" w:rsidRDefault="00E257AD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3,663</w:t>
            </w:r>
          </w:p>
        </w:tc>
        <w:tc>
          <w:tcPr>
            <w:tcW w:w="1005" w:type="dxa"/>
          </w:tcPr>
          <w:p w14:paraId="586549A1" w14:textId="5799B067" w:rsidR="00E64FCB" w:rsidRPr="004B3327" w:rsidRDefault="00E64FC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3,741</w:t>
            </w:r>
          </w:p>
        </w:tc>
        <w:tc>
          <w:tcPr>
            <w:tcW w:w="1005" w:type="dxa"/>
          </w:tcPr>
          <w:p w14:paraId="3A91C0B0" w14:textId="6EFEBE2B" w:rsidR="00E64FCB" w:rsidRPr="004B3327" w:rsidRDefault="007553D2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47,</w:t>
            </w:r>
            <w:r w:rsidR="00A238FB">
              <w:rPr>
                <w:rFonts w:ascii="Angsana New" w:hAnsi="Angsana New"/>
              </w:rPr>
              <w:t>28</w:t>
            </w:r>
            <w:r w:rsidR="0064071F">
              <w:rPr>
                <w:rFonts w:ascii="Angsana New" w:hAnsi="Angsana New"/>
              </w:rPr>
              <w:t>3</w:t>
            </w:r>
          </w:p>
        </w:tc>
        <w:tc>
          <w:tcPr>
            <w:tcW w:w="1005" w:type="dxa"/>
          </w:tcPr>
          <w:p w14:paraId="0499F55C" w14:textId="368312E1" w:rsidR="00E64FCB" w:rsidRPr="004B3327" w:rsidRDefault="00E64FC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48,642</w:t>
            </w:r>
          </w:p>
        </w:tc>
        <w:tc>
          <w:tcPr>
            <w:tcW w:w="1005" w:type="dxa"/>
          </w:tcPr>
          <w:p w14:paraId="7499D2FE" w14:textId="14BE54CA" w:rsidR="00E64FCB" w:rsidRPr="004B3327" w:rsidRDefault="007553D2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41,4</w:t>
            </w:r>
            <w:r w:rsidR="0036585F">
              <w:rPr>
                <w:rFonts w:ascii="Angsana New" w:hAnsi="Angsana New"/>
              </w:rPr>
              <w:t>3</w:t>
            </w:r>
            <w:r w:rsidR="00FF65E6">
              <w:rPr>
                <w:rFonts w:ascii="Angsana New" w:hAnsi="Angsana New"/>
              </w:rPr>
              <w:t>4</w:t>
            </w:r>
          </w:p>
        </w:tc>
        <w:tc>
          <w:tcPr>
            <w:tcW w:w="1005" w:type="dxa"/>
          </w:tcPr>
          <w:p w14:paraId="1A40F27E" w14:textId="0C0536E5" w:rsidR="00E64FCB" w:rsidRPr="004B3327" w:rsidRDefault="00E64FC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43,266</w:t>
            </w:r>
          </w:p>
        </w:tc>
      </w:tr>
      <w:tr w:rsidR="004B3327" w:rsidRPr="004B3327" w14:paraId="42ECF9D8" w14:textId="55066C71">
        <w:tc>
          <w:tcPr>
            <w:tcW w:w="2070" w:type="dxa"/>
            <w:vAlign w:val="bottom"/>
          </w:tcPr>
          <w:p w14:paraId="634C6476" w14:textId="77777777" w:rsidR="00E64FCB" w:rsidRPr="004B3327" w:rsidRDefault="00E64FCB" w:rsidP="00E64FCB">
            <w:pPr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หนี้สินหมุนเวียน</w:t>
            </w:r>
          </w:p>
        </w:tc>
        <w:tc>
          <w:tcPr>
            <w:tcW w:w="1005" w:type="dxa"/>
            <w:vAlign w:val="bottom"/>
          </w:tcPr>
          <w:p w14:paraId="231D7549" w14:textId="080CD198" w:rsidR="00E64FCB" w:rsidRPr="004B3327" w:rsidRDefault="00251C9E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(3,69</w:t>
            </w:r>
            <w:r w:rsidR="00CD62E0">
              <w:rPr>
                <w:rFonts w:ascii="Angsana New" w:hAnsi="Angsana New"/>
              </w:rPr>
              <w:t>3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005" w:type="dxa"/>
            <w:vAlign w:val="bottom"/>
          </w:tcPr>
          <w:p w14:paraId="2F7957C8" w14:textId="2DF4212A" w:rsidR="00E64FCB" w:rsidRPr="004B3327" w:rsidRDefault="00E64FC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(2,490)</w:t>
            </w:r>
          </w:p>
        </w:tc>
        <w:tc>
          <w:tcPr>
            <w:tcW w:w="1005" w:type="dxa"/>
            <w:vAlign w:val="bottom"/>
          </w:tcPr>
          <w:p w14:paraId="5A5011F3" w14:textId="0DDF8476" w:rsidR="00E64FCB" w:rsidRPr="004B3327" w:rsidRDefault="00940236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(2,300)</w:t>
            </w:r>
          </w:p>
        </w:tc>
        <w:tc>
          <w:tcPr>
            <w:tcW w:w="1005" w:type="dxa"/>
            <w:vAlign w:val="bottom"/>
          </w:tcPr>
          <w:p w14:paraId="4CCD6DAB" w14:textId="0EC86386" w:rsidR="00E64FCB" w:rsidRPr="004B3327" w:rsidRDefault="00E64FC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(2,342)</w:t>
            </w:r>
          </w:p>
        </w:tc>
        <w:tc>
          <w:tcPr>
            <w:tcW w:w="1005" w:type="dxa"/>
            <w:vAlign w:val="bottom"/>
          </w:tcPr>
          <w:p w14:paraId="7FF52384" w14:textId="7A50B1F5" w:rsidR="00E64FCB" w:rsidRPr="004B3327" w:rsidRDefault="00933110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>
              <w:rPr>
                <w:rFonts w:ascii="Angsana New" w:hAnsi="Angsana New"/>
              </w:rPr>
              <w:t>(</w:t>
            </w:r>
            <w:r w:rsidR="00264C32" w:rsidRPr="004B3327">
              <w:rPr>
                <w:rFonts w:ascii="Angsana New" w:hAnsi="Angsana New" w:hint="cs"/>
              </w:rPr>
              <w:t>10,324</w:t>
            </w:r>
            <w:r>
              <w:rPr>
                <w:rFonts w:ascii="Angsana New" w:hAnsi="Angsana New"/>
              </w:rPr>
              <w:t>)</w:t>
            </w:r>
          </w:p>
        </w:tc>
        <w:tc>
          <w:tcPr>
            <w:tcW w:w="1005" w:type="dxa"/>
            <w:vAlign w:val="bottom"/>
          </w:tcPr>
          <w:p w14:paraId="6CF07B2B" w14:textId="544CC230" w:rsidR="00E64FCB" w:rsidRPr="004B3327" w:rsidRDefault="00E64FC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(9,</w:t>
            </w:r>
            <w:r w:rsidR="00E572BB">
              <w:rPr>
                <w:rFonts w:ascii="Angsana New" w:hAnsi="Angsana New"/>
              </w:rPr>
              <w:t>103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005" w:type="dxa"/>
            <w:vAlign w:val="bottom"/>
          </w:tcPr>
          <w:p w14:paraId="23166EBE" w14:textId="3FAAD6E2" w:rsidR="00E64FCB" w:rsidRPr="004B3327" w:rsidRDefault="00E257AD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(2,116)</w:t>
            </w:r>
          </w:p>
        </w:tc>
        <w:tc>
          <w:tcPr>
            <w:tcW w:w="1005" w:type="dxa"/>
            <w:vAlign w:val="bottom"/>
          </w:tcPr>
          <w:p w14:paraId="7A607C74" w14:textId="430EC424" w:rsidR="00E64FCB" w:rsidRPr="004B3327" w:rsidRDefault="00E64FC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(2,050)</w:t>
            </w:r>
          </w:p>
        </w:tc>
        <w:tc>
          <w:tcPr>
            <w:tcW w:w="1005" w:type="dxa"/>
          </w:tcPr>
          <w:p w14:paraId="74602D91" w14:textId="463D8937" w:rsidR="00E64FCB" w:rsidRPr="004B3327" w:rsidRDefault="007553D2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(2,516)</w:t>
            </w:r>
          </w:p>
        </w:tc>
        <w:tc>
          <w:tcPr>
            <w:tcW w:w="1005" w:type="dxa"/>
          </w:tcPr>
          <w:p w14:paraId="28C11886" w14:textId="46EF49D8" w:rsidR="00E64FCB" w:rsidRPr="004B3327" w:rsidRDefault="00E64FC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(2,172)</w:t>
            </w:r>
          </w:p>
        </w:tc>
        <w:tc>
          <w:tcPr>
            <w:tcW w:w="1005" w:type="dxa"/>
          </w:tcPr>
          <w:p w14:paraId="67942015" w14:textId="2D6FFC0A" w:rsidR="00E64FCB" w:rsidRPr="004B3327" w:rsidRDefault="007553D2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(2,61</w:t>
            </w:r>
            <w:r w:rsidR="00EE7043">
              <w:rPr>
                <w:rFonts w:ascii="Angsana New" w:hAnsi="Angsana New"/>
              </w:rPr>
              <w:t>8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005" w:type="dxa"/>
          </w:tcPr>
          <w:p w14:paraId="443E6172" w14:textId="1B8D82E7" w:rsidR="00E64FCB" w:rsidRPr="004B3327" w:rsidRDefault="00E64FC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(2,203)</w:t>
            </w:r>
          </w:p>
        </w:tc>
      </w:tr>
      <w:tr w:rsidR="004B3327" w:rsidRPr="004B3327" w14:paraId="3A813D5D" w14:textId="766B99FF">
        <w:tc>
          <w:tcPr>
            <w:tcW w:w="2070" w:type="dxa"/>
            <w:vAlign w:val="bottom"/>
          </w:tcPr>
          <w:p w14:paraId="1839A72B" w14:textId="77777777" w:rsidR="00E64FCB" w:rsidRPr="004B3327" w:rsidRDefault="00E64FCB" w:rsidP="00E64FCB">
            <w:pPr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หนี้สินไม่หมุนเวียน</w:t>
            </w:r>
          </w:p>
        </w:tc>
        <w:tc>
          <w:tcPr>
            <w:tcW w:w="1005" w:type="dxa"/>
            <w:vAlign w:val="bottom"/>
          </w:tcPr>
          <w:p w14:paraId="15E3E99E" w14:textId="4F43D9E4" w:rsidR="00E64FCB" w:rsidRPr="004B3327" w:rsidRDefault="00251C9E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(11,424)</w:t>
            </w:r>
          </w:p>
        </w:tc>
        <w:tc>
          <w:tcPr>
            <w:tcW w:w="1005" w:type="dxa"/>
            <w:vAlign w:val="bottom"/>
          </w:tcPr>
          <w:p w14:paraId="184C3EF8" w14:textId="5965B370" w:rsidR="00E64FCB" w:rsidRPr="004B3327" w:rsidRDefault="00E64FC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(15,004)</w:t>
            </w:r>
          </w:p>
        </w:tc>
        <w:tc>
          <w:tcPr>
            <w:tcW w:w="1005" w:type="dxa"/>
            <w:vAlign w:val="bottom"/>
          </w:tcPr>
          <w:p w14:paraId="3E414693" w14:textId="2D8AA743" w:rsidR="00E64FCB" w:rsidRPr="004B3327" w:rsidRDefault="00940236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(906)</w:t>
            </w:r>
          </w:p>
        </w:tc>
        <w:tc>
          <w:tcPr>
            <w:tcW w:w="1005" w:type="dxa"/>
            <w:vAlign w:val="bottom"/>
          </w:tcPr>
          <w:p w14:paraId="693D5263" w14:textId="5D85C163" w:rsidR="00E64FCB" w:rsidRPr="004B3327" w:rsidRDefault="00E64FC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(570)</w:t>
            </w:r>
          </w:p>
        </w:tc>
        <w:tc>
          <w:tcPr>
            <w:tcW w:w="1005" w:type="dxa"/>
            <w:vAlign w:val="bottom"/>
          </w:tcPr>
          <w:p w14:paraId="708E89C3" w14:textId="492825EC" w:rsidR="00E64FCB" w:rsidRPr="004B3327" w:rsidRDefault="002D2A0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>
              <w:rPr>
                <w:rFonts w:ascii="Angsana New" w:hAnsi="Angsana New"/>
              </w:rPr>
              <w:t>(</w:t>
            </w:r>
            <w:r w:rsidR="00D81230" w:rsidRPr="004B3327">
              <w:rPr>
                <w:rFonts w:ascii="Angsana New" w:hAnsi="Angsana New" w:hint="cs"/>
              </w:rPr>
              <w:t>18,010</w:t>
            </w:r>
            <w:r>
              <w:rPr>
                <w:rFonts w:ascii="Angsana New" w:hAnsi="Angsana New"/>
              </w:rPr>
              <w:t>)</w:t>
            </w:r>
          </w:p>
        </w:tc>
        <w:tc>
          <w:tcPr>
            <w:tcW w:w="1005" w:type="dxa"/>
            <w:vAlign w:val="bottom"/>
          </w:tcPr>
          <w:p w14:paraId="2AADE6E7" w14:textId="1864E626" w:rsidR="00E64FCB" w:rsidRPr="004B3327" w:rsidRDefault="00E64FC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</w:t>
            </w:r>
            <w:r w:rsidR="00DB10F0">
              <w:rPr>
                <w:rFonts w:ascii="Angsana New" w:hAnsi="Angsana New"/>
              </w:rPr>
              <w:t>21,</w:t>
            </w:r>
            <w:r w:rsidR="00621032">
              <w:rPr>
                <w:rFonts w:ascii="Angsana New" w:hAnsi="Angsana New"/>
              </w:rPr>
              <w:t>085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005" w:type="dxa"/>
            <w:vAlign w:val="bottom"/>
          </w:tcPr>
          <w:p w14:paraId="4515E729" w14:textId="24463F09" w:rsidR="00E64FCB" w:rsidRPr="004B3327" w:rsidRDefault="00E257AD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(504)</w:t>
            </w:r>
          </w:p>
        </w:tc>
        <w:tc>
          <w:tcPr>
            <w:tcW w:w="1005" w:type="dxa"/>
            <w:vAlign w:val="bottom"/>
          </w:tcPr>
          <w:p w14:paraId="2747E9F7" w14:textId="4EC98B19" w:rsidR="00E64FCB" w:rsidRPr="004B3327" w:rsidRDefault="00E64FC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(385)</w:t>
            </w:r>
          </w:p>
        </w:tc>
        <w:tc>
          <w:tcPr>
            <w:tcW w:w="1005" w:type="dxa"/>
          </w:tcPr>
          <w:p w14:paraId="5009CAA0" w14:textId="6E87D4D1" w:rsidR="00E64FCB" w:rsidRPr="004B3327" w:rsidRDefault="007553D2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(37,</w:t>
            </w:r>
            <w:r w:rsidR="00C064BF">
              <w:rPr>
                <w:rFonts w:ascii="Angsana New" w:hAnsi="Angsana New"/>
              </w:rPr>
              <w:t>290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005" w:type="dxa"/>
          </w:tcPr>
          <w:p w14:paraId="22AF3D75" w14:textId="3D93832D" w:rsidR="00E64FCB" w:rsidRPr="004B3327" w:rsidRDefault="00E64FC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(36,724)</w:t>
            </w:r>
          </w:p>
        </w:tc>
        <w:tc>
          <w:tcPr>
            <w:tcW w:w="1005" w:type="dxa"/>
          </w:tcPr>
          <w:p w14:paraId="4229DC4E" w14:textId="51F14D86" w:rsidR="00E64FCB" w:rsidRPr="004B3327" w:rsidRDefault="007553D2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(30,6</w:t>
            </w:r>
            <w:r w:rsidR="00EE7043">
              <w:rPr>
                <w:rFonts w:ascii="Angsana New" w:hAnsi="Angsana New"/>
              </w:rPr>
              <w:t>48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005" w:type="dxa"/>
          </w:tcPr>
          <w:p w14:paraId="69AE1846" w14:textId="552EDE83" w:rsidR="00E64FCB" w:rsidRPr="004B3327" w:rsidRDefault="00E64FC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(31,409)</w:t>
            </w:r>
          </w:p>
        </w:tc>
      </w:tr>
    </w:tbl>
    <w:p w14:paraId="0B1BFBFE" w14:textId="2D64A8D7" w:rsidR="00EA277E" w:rsidRPr="004B3327" w:rsidRDefault="002D075B" w:rsidP="00E445DF">
      <w:pPr>
        <w:tabs>
          <w:tab w:val="left" w:pos="900"/>
        </w:tabs>
        <w:spacing w:before="240" w:after="120"/>
        <w:ind w:left="547" w:hanging="605"/>
        <w:jc w:val="thaiDistribute"/>
        <w:rPr>
          <w:rFonts w:ascii="Angsana New" w:hAnsi="Angsana New"/>
          <w:sz w:val="32"/>
          <w:szCs w:val="32"/>
          <w:u w:val="single"/>
        </w:rPr>
      </w:pPr>
      <w:bookmarkStart w:id="72" w:name="_Toc132716925"/>
      <w:bookmarkStart w:id="73" w:name="_Toc134003244"/>
      <w:bookmarkEnd w:id="71"/>
      <w:r w:rsidRPr="004B3327">
        <w:rPr>
          <w:rFonts w:ascii="Angsana New" w:hAnsi="Angsana New" w:hint="cs"/>
          <w:sz w:val="32"/>
          <w:szCs w:val="32"/>
        </w:rPr>
        <w:tab/>
      </w:r>
      <w:r w:rsidR="00EA277E" w:rsidRPr="004B3327">
        <w:rPr>
          <w:rFonts w:ascii="Angsana New" w:hAnsi="Angsana New" w:hint="cs"/>
          <w:sz w:val="32"/>
          <w:szCs w:val="32"/>
          <w:u w:val="single"/>
          <w:cs/>
        </w:rPr>
        <w:t>สรุปรายการกำไรขาดทุนเบ็ดเสร็จ</w:t>
      </w:r>
      <w:bookmarkEnd w:id="72"/>
      <w:bookmarkEnd w:id="73"/>
    </w:p>
    <w:tbl>
      <w:tblPr>
        <w:tblStyle w:val="TableGrid"/>
        <w:tblW w:w="1413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70"/>
        <w:gridCol w:w="1005"/>
        <w:gridCol w:w="1005"/>
        <w:gridCol w:w="1005"/>
        <w:gridCol w:w="1005"/>
        <w:gridCol w:w="1005"/>
        <w:gridCol w:w="1005"/>
        <w:gridCol w:w="1005"/>
        <w:gridCol w:w="1005"/>
        <w:gridCol w:w="1005"/>
        <w:gridCol w:w="1005"/>
        <w:gridCol w:w="1005"/>
        <w:gridCol w:w="1005"/>
      </w:tblGrid>
      <w:tr w:rsidR="004B3327" w:rsidRPr="004B3327" w14:paraId="2C633EA2" w14:textId="77777777" w:rsidTr="00AF3138">
        <w:tc>
          <w:tcPr>
            <w:tcW w:w="2070" w:type="dxa"/>
          </w:tcPr>
          <w:p w14:paraId="44E86350" w14:textId="77777777" w:rsidR="00AF3138" w:rsidRPr="004B3327" w:rsidRDefault="00AF3138">
            <w:pPr>
              <w:rPr>
                <w:rFonts w:ascii="Angsana New" w:hAnsi="Angsana New"/>
                <w:cs/>
              </w:rPr>
            </w:pPr>
          </w:p>
        </w:tc>
        <w:tc>
          <w:tcPr>
            <w:tcW w:w="12060" w:type="dxa"/>
            <w:gridSpan w:val="12"/>
            <w:vAlign w:val="bottom"/>
          </w:tcPr>
          <w:p w14:paraId="2236D3AC" w14:textId="77777777" w:rsidR="00AF3138" w:rsidRPr="004B3327" w:rsidRDefault="00AF3138">
            <w:pPr>
              <w:tabs>
                <w:tab w:val="right" w:pos="5400"/>
                <w:tab w:val="right" w:pos="6405"/>
              </w:tabs>
              <w:jc w:val="right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</w:rPr>
              <w:t>(</w:t>
            </w:r>
            <w:r w:rsidRPr="004B3327">
              <w:rPr>
                <w:rFonts w:ascii="Angsana New" w:hAnsi="Angsana New" w:hint="cs"/>
                <w:cs/>
              </w:rPr>
              <w:t>หน่วย</w:t>
            </w:r>
            <w:r w:rsidRPr="004B3327">
              <w:rPr>
                <w:rFonts w:ascii="Angsana New" w:hAnsi="Angsana New" w:hint="cs"/>
              </w:rPr>
              <w:t xml:space="preserve">: </w:t>
            </w:r>
            <w:r w:rsidRPr="004B3327">
              <w:rPr>
                <w:rFonts w:ascii="Angsana New" w:hAnsi="Angsana New" w:hint="cs"/>
                <w:cs/>
              </w:rPr>
              <w:t>ล้านบาท</w:t>
            </w:r>
            <w:r w:rsidRPr="004B3327">
              <w:rPr>
                <w:rFonts w:ascii="Angsana New" w:hAnsi="Angsana New" w:hint="cs"/>
              </w:rPr>
              <w:t>)</w:t>
            </w:r>
          </w:p>
        </w:tc>
      </w:tr>
      <w:tr w:rsidR="004B3327" w:rsidRPr="004B3327" w14:paraId="72AB20C6" w14:textId="77777777" w:rsidTr="00AF3138">
        <w:tc>
          <w:tcPr>
            <w:tcW w:w="2070" w:type="dxa"/>
          </w:tcPr>
          <w:p w14:paraId="76669BD3" w14:textId="77777777" w:rsidR="00AF3138" w:rsidRPr="004B3327" w:rsidRDefault="00AF3138">
            <w:pPr>
              <w:rPr>
                <w:rFonts w:ascii="Angsana New" w:hAnsi="Angsana New"/>
                <w:cs/>
              </w:rPr>
            </w:pPr>
          </w:p>
        </w:tc>
        <w:tc>
          <w:tcPr>
            <w:tcW w:w="12060" w:type="dxa"/>
            <w:gridSpan w:val="12"/>
            <w:vAlign w:val="bottom"/>
          </w:tcPr>
          <w:p w14:paraId="5974D8B9" w14:textId="10569CAC" w:rsidR="00AF3138" w:rsidRPr="004B3327" w:rsidRDefault="002E42BB">
            <w:pPr>
              <w:pBdr>
                <w:bottom w:val="single" w:sz="3" w:space="0" w:color="auto"/>
              </w:pBd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สำหรับปีสิ้นสุด</w:t>
            </w:r>
            <w:r w:rsidR="00AF3138" w:rsidRPr="004B3327">
              <w:rPr>
                <w:rFonts w:ascii="Angsana New" w:hAnsi="Angsana New" w:hint="cs"/>
                <w:cs/>
              </w:rPr>
              <w:t xml:space="preserve">วันที่ </w:t>
            </w:r>
            <w:r w:rsidR="00AF3138" w:rsidRPr="004B3327">
              <w:rPr>
                <w:rFonts w:ascii="Angsana New" w:hAnsi="Angsana New" w:hint="cs"/>
              </w:rPr>
              <w:t xml:space="preserve">31 </w:t>
            </w:r>
            <w:r w:rsidR="00AF3138" w:rsidRPr="004B3327">
              <w:rPr>
                <w:rFonts w:ascii="Angsana New" w:hAnsi="Angsana New" w:hint="cs"/>
                <w:cs/>
              </w:rPr>
              <w:t>มีนาคม</w:t>
            </w:r>
          </w:p>
        </w:tc>
      </w:tr>
      <w:tr w:rsidR="004B3327" w:rsidRPr="004B3327" w14:paraId="41572857" w14:textId="77777777" w:rsidTr="00AF3138">
        <w:tc>
          <w:tcPr>
            <w:tcW w:w="2070" w:type="dxa"/>
          </w:tcPr>
          <w:p w14:paraId="2A153787" w14:textId="77777777" w:rsidR="00AF3138" w:rsidRPr="004B3327" w:rsidRDefault="00AF3138">
            <w:pPr>
              <w:rPr>
                <w:rFonts w:ascii="Angsana New" w:hAnsi="Angsana New"/>
                <w:cs/>
              </w:rPr>
            </w:pPr>
          </w:p>
        </w:tc>
        <w:tc>
          <w:tcPr>
            <w:tcW w:w="2010" w:type="dxa"/>
            <w:gridSpan w:val="2"/>
            <w:vAlign w:val="bottom"/>
          </w:tcPr>
          <w:p w14:paraId="0B000997" w14:textId="77777777" w:rsidR="00AF3138" w:rsidRPr="004B3327" w:rsidRDefault="00AF3138">
            <w:pPr>
              <w:pBdr>
                <w:bottom w:val="single" w:sz="3" w:space="0" w:color="auto"/>
              </w:pBd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ระบบขนส่งมวลชนกรุงเทพ</w:t>
            </w:r>
            <w:r w:rsidRPr="004B3327">
              <w:rPr>
                <w:rFonts w:ascii="Angsana New" w:hAnsi="Angsana New" w:hint="cs"/>
                <w:spacing w:val="-4"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cs/>
              </w:rPr>
              <w:t>จำกัด (มหาชน)</w:t>
            </w:r>
          </w:p>
        </w:tc>
        <w:tc>
          <w:tcPr>
            <w:tcW w:w="2010" w:type="dxa"/>
            <w:gridSpan w:val="2"/>
            <w:vAlign w:val="bottom"/>
          </w:tcPr>
          <w:p w14:paraId="1B7CADA4" w14:textId="77777777" w:rsidR="00AF3138" w:rsidRPr="004B3327" w:rsidRDefault="00AF3138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วีจีไอ จำกัด (มหาชน)</w:t>
            </w:r>
          </w:p>
        </w:tc>
        <w:tc>
          <w:tcPr>
            <w:tcW w:w="2010" w:type="dxa"/>
            <w:gridSpan w:val="2"/>
            <w:vAlign w:val="bottom"/>
          </w:tcPr>
          <w:p w14:paraId="191E2082" w14:textId="77777777" w:rsidR="00AF3138" w:rsidRPr="004B3327" w:rsidRDefault="00AF3138">
            <w:pPr>
              <w:pBdr>
                <w:bottom w:val="single" w:sz="3" w:space="0" w:color="auto"/>
              </w:pBd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บริษัท แรบบิท โฮลดิ้งส์ จำกัด (มหาชน)</w:t>
            </w:r>
          </w:p>
        </w:tc>
        <w:tc>
          <w:tcPr>
            <w:tcW w:w="2010" w:type="dxa"/>
            <w:gridSpan w:val="2"/>
            <w:vAlign w:val="bottom"/>
          </w:tcPr>
          <w:p w14:paraId="33D1C9FC" w14:textId="77777777" w:rsidR="00AF3138" w:rsidRPr="004B3327" w:rsidRDefault="00AF3138">
            <w:pPr>
              <w:pBdr>
                <w:bottom w:val="single" w:sz="3" w:space="0" w:color="auto"/>
              </w:pBd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บริษัท ร็อคเทค โกลบอล จำกัด (มหาชน)</w:t>
            </w:r>
          </w:p>
        </w:tc>
        <w:tc>
          <w:tcPr>
            <w:tcW w:w="2010" w:type="dxa"/>
            <w:gridSpan w:val="2"/>
          </w:tcPr>
          <w:p w14:paraId="123E8937" w14:textId="77777777" w:rsidR="00AF3138" w:rsidRPr="004B3327" w:rsidRDefault="00AF3138">
            <w:pPr>
              <w:pBdr>
                <w:bottom w:val="single" w:sz="3" w:space="0" w:color="auto"/>
              </w:pBd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นอร์ทเทิร์น บางกอก โมโนเรล จำกัด</w:t>
            </w:r>
          </w:p>
        </w:tc>
        <w:tc>
          <w:tcPr>
            <w:tcW w:w="2010" w:type="dxa"/>
            <w:gridSpan w:val="2"/>
          </w:tcPr>
          <w:p w14:paraId="0422AD18" w14:textId="77777777" w:rsidR="00AF3138" w:rsidRPr="004B3327" w:rsidRDefault="00AF3138">
            <w:pPr>
              <w:pBdr>
                <w:bottom w:val="single" w:sz="3" w:space="0" w:color="auto"/>
              </w:pBd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อีสเทิร์น บางกอก</w:t>
            </w:r>
            <w:r w:rsidRPr="004B3327">
              <w:rPr>
                <w:rFonts w:ascii="Angsana New" w:hAnsi="Angsana New" w:hint="cs"/>
                <w:spacing w:val="-4"/>
              </w:rPr>
              <w:t xml:space="preserve">    </w:t>
            </w:r>
            <w:r w:rsidRPr="004B3327">
              <w:rPr>
                <w:rFonts w:ascii="Angsana New" w:hAnsi="Angsana New" w:hint="cs"/>
                <w:spacing w:val="-4"/>
                <w:cs/>
              </w:rPr>
              <w:t xml:space="preserve">           </w:t>
            </w:r>
            <w:r w:rsidRPr="004B3327">
              <w:rPr>
                <w:rFonts w:ascii="Angsana New" w:hAnsi="Angsana New" w:hint="cs"/>
                <w:spacing w:val="-4"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cs/>
              </w:rPr>
              <w:t>โมโนเรล จำกัด</w:t>
            </w:r>
          </w:p>
        </w:tc>
      </w:tr>
      <w:tr w:rsidR="004B3327" w:rsidRPr="004B3327" w14:paraId="1E74E7A9" w14:textId="77777777" w:rsidTr="00AF3138">
        <w:trPr>
          <w:trHeight w:val="254"/>
        </w:trPr>
        <w:tc>
          <w:tcPr>
            <w:tcW w:w="2070" w:type="dxa"/>
          </w:tcPr>
          <w:p w14:paraId="47B37B67" w14:textId="77777777" w:rsidR="00D574AB" w:rsidRPr="004B3327" w:rsidRDefault="00D574AB" w:rsidP="00D574AB">
            <w:pPr>
              <w:rPr>
                <w:rFonts w:ascii="Angsana New" w:hAnsi="Angsana New"/>
                <w:cs/>
              </w:rPr>
            </w:pPr>
          </w:p>
        </w:tc>
        <w:tc>
          <w:tcPr>
            <w:tcW w:w="1005" w:type="dxa"/>
            <w:vAlign w:val="bottom"/>
          </w:tcPr>
          <w:p w14:paraId="4B920A8A" w14:textId="1C8F0713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1005" w:type="dxa"/>
            <w:vAlign w:val="bottom"/>
          </w:tcPr>
          <w:p w14:paraId="3CAB2E18" w14:textId="7CE0EBD2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1005" w:type="dxa"/>
            <w:vAlign w:val="bottom"/>
          </w:tcPr>
          <w:p w14:paraId="0E142005" w14:textId="401917A2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1005" w:type="dxa"/>
            <w:vAlign w:val="bottom"/>
          </w:tcPr>
          <w:p w14:paraId="351D165D" w14:textId="7C3790CC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1005" w:type="dxa"/>
            <w:vAlign w:val="bottom"/>
          </w:tcPr>
          <w:p w14:paraId="37EFD09E" w14:textId="6F691EB8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1005" w:type="dxa"/>
            <w:vAlign w:val="bottom"/>
          </w:tcPr>
          <w:p w14:paraId="06230748" w14:textId="741BE0D0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1005" w:type="dxa"/>
            <w:vAlign w:val="bottom"/>
          </w:tcPr>
          <w:p w14:paraId="08DB0C62" w14:textId="644E2D3B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1005" w:type="dxa"/>
            <w:vAlign w:val="bottom"/>
          </w:tcPr>
          <w:p w14:paraId="5676BA0E" w14:textId="3800D846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1005" w:type="dxa"/>
            <w:vAlign w:val="bottom"/>
          </w:tcPr>
          <w:p w14:paraId="23CC9C9B" w14:textId="25F445E7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1005" w:type="dxa"/>
            <w:vAlign w:val="bottom"/>
          </w:tcPr>
          <w:p w14:paraId="7BA0A0E6" w14:textId="20190DD9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1005" w:type="dxa"/>
            <w:vAlign w:val="bottom"/>
          </w:tcPr>
          <w:p w14:paraId="5C499967" w14:textId="19505063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1005" w:type="dxa"/>
            <w:vAlign w:val="bottom"/>
          </w:tcPr>
          <w:p w14:paraId="0E8EFC62" w14:textId="671A4422" w:rsidR="00D574AB" w:rsidRPr="004B3327" w:rsidRDefault="00D574AB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</w:tr>
      <w:tr w:rsidR="004B3327" w:rsidRPr="004B3327" w14:paraId="16286796" w14:textId="77777777" w:rsidTr="00AF3138">
        <w:trPr>
          <w:trHeight w:val="254"/>
        </w:trPr>
        <w:tc>
          <w:tcPr>
            <w:tcW w:w="2070" w:type="dxa"/>
          </w:tcPr>
          <w:p w14:paraId="4BF73FFD" w14:textId="77777777" w:rsidR="00472049" w:rsidRPr="004B3327" w:rsidRDefault="00472049" w:rsidP="00D574AB">
            <w:pPr>
              <w:rPr>
                <w:rFonts w:ascii="Angsana New" w:hAnsi="Angsana New"/>
                <w:cs/>
              </w:rPr>
            </w:pPr>
          </w:p>
        </w:tc>
        <w:tc>
          <w:tcPr>
            <w:tcW w:w="1005" w:type="dxa"/>
            <w:vAlign w:val="bottom"/>
          </w:tcPr>
          <w:p w14:paraId="675EA1CD" w14:textId="77777777" w:rsidR="00472049" w:rsidRPr="004B3327" w:rsidRDefault="00472049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</w:p>
        </w:tc>
        <w:tc>
          <w:tcPr>
            <w:tcW w:w="1005" w:type="dxa"/>
            <w:vAlign w:val="bottom"/>
          </w:tcPr>
          <w:p w14:paraId="34722DF5" w14:textId="77777777" w:rsidR="00472049" w:rsidRPr="004B3327" w:rsidRDefault="00472049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</w:p>
        </w:tc>
        <w:tc>
          <w:tcPr>
            <w:tcW w:w="1005" w:type="dxa"/>
            <w:vAlign w:val="bottom"/>
          </w:tcPr>
          <w:p w14:paraId="1B59ECD8" w14:textId="77777777" w:rsidR="00472049" w:rsidRPr="004B3327" w:rsidRDefault="00472049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</w:p>
        </w:tc>
        <w:tc>
          <w:tcPr>
            <w:tcW w:w="1005" w:type="dxa"/>
            <w:vAlign w:val="bottom"/>
          </w:tcPr>
          <w:p w14:paraId="63DFCFF7" w14:textId="77777777" w:rsidR="00472049" w:rsidRPr="004B3327" w:rsidRDefault="00472049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</w:p>
        </w:tc>
        <w:tc>
          <w:tcPr>
            <w:tcW w:w="1005" w:type="dxa"/>
            <w:vAlign w:val="bottom"/>
          </w:tcPr>
          <w:p w14:paraId="1C3A2B19" w14:textId="77777777" w:rsidR="00472049" w:rsidRPr="004B3327" w:rsidRDefault="00472049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</w:p>
        </w:tc>
        <w:tc>
          <w:tcPr>
            <w:tcW w:w="1005" w:type="dxa"/>
            <w:vAlign w:val="bottom"/>
          </w:tcPr>
          <w:p w14:paraId="7E9414ED" w14:textId="38FB5E6E" w:rsidR="00472049" w:rsidRPr="004B3327" w:rsidRDefault="00472049" w:rsidP="00B06781">
            <w:pPr>
              <w:tabs>
                <w:tab w:val="right" w:pos="5400"/>
                <w:tab w:val="right" w:pos="6405"/>
              </w:tabs>
              <w:ind w:left="-188" w:right="-195"/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</w:rPr>
              <w:t>(</w:t>
            </w:r>
            <w:r w:rsidRPr="004B3327">
              <w:rPr>
                <w:rFonts w:ascii="Angsana New" w:hAnsi="Angsana New" w:hint="cs"/>
                <w:cs/>
              </w:rPr>
              <w:t>ปรับปรุงใหม่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005" w:type="dxa"/>
            <w:vAlign w:val="bottom"/>
          </w:tcPr>
          <w:p w14:paraId="11F3C6CE" w14:textId="77777777" w:rsidR="00472049" w:rsidRPr="004B3327" w:rsidRDefault="00472049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</w:p>
        </w:tc>
        <w:tc>
          <w:tcPr>
            <w:tcW w:w="1005" w:type="dxa"/>
            <w:vAlign w:val="bottom"/>
          </w:tcPr>
          <w:p w14:paraId="501E864E" w14:textId="77777777" w:rsidR="00472049" w:rsidRPr="004B3327" w:rsidRDefault="00472049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</w:p>
        </w:tc>
        <w:tc>
          <w:tcPr>
            <w:tcW w:w="1005" w:type="dxa"/>
            <w:vAlign w:val="bottom"/>
          </w:tcPr>
          <w:p w14:paraId="3E134464" w14:textId="77777777" w:rsidR="00472049" w:rsidRPr="004B3327" w:rsidRDefault="00472049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</w:p>
        </w:tc>
        <w:tc>
          <w:tcPr>
            <w:tcW w:w="1005" w:type="dxa"/>
            <w:vAlign w:val="bottom"/>
          </w:tcPr>
          <w:p w14:paraId="043372F1" w14:textId="77777777" w:rsidR="00472049" w:rsidRPr="004B3327" w:rsidRDefault="00472049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</w:p>
        </w:tc>
        <w:tc>
          <w:tcPr>
            <w:tcW w:w="1005" w:type="dxa"/>
            <w:vAlign w:val="bottom"/>
          </w:tcPr>
          <w:p w14:paraId="44CD4D62" w14:textId="77777777" w:rsidR="00472049" w:rsidRPr="004B3327" w:rsidRDefault="00472049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</w:p>
        </w:tc>
        <w:tc>
          <w:tcPr>
            <w:tcW w:w="1005" w:type="dxa"/>
            <w:vAlign w:val="bottom"/>
          </w:tcPr>
          <w:p w14:paraId="131E8D88" w14:textId="77777777" w:rsidR="00472049" w:rsidRPr="004B3327" w:rsidRDefault="00472049" w:rsidP="00D574AB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</w:p>
        </w:tc>
      </w:tr>
      <w:tr w:rsidR="004B3327" w:rsidRPr="004B3327" w14:paraId="7F0776B4" w14:textId="77777777" w:rsidTr="00AF3138">
        <w:tc>
          <w:tcPr>
            <w:tcW w:w="2070" w:type="dxa"/>
          </w:tcPr>
          <w:p w14:paraId="05E810BF" w14:textId="522E42BF" w:rsidR="00D574AB" w:rsidRPr="004B3327" w:rsidRDefault="00D574AB" w:rsidP="00D574AB">
            <w:pPr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รายได้</w:t>
            </w:r>
          </w:p>
        </w:tc>
        <w:tc>
          <w:tcPr>
            <w:tcW w:w="1005" w:type="dxa"/>
            <w:vAlign w:val="bottom"/>
          </w:tcPr>
          <w:p w14:paraId="32D71467" w14:textId="2224D20A" w:rsidR="00D574AB" w:rsidRPr="004B3327" w:rsidRDefault="00251C9E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13,7</w:t>
            </w:r>
            <w:r w:rsidR="00AF6833">
              <w:rPr>
                <w:rFonts w:ascii="Angsana New" w:hAnsi="Angsana New"/>
              </w:rPr>
              <w:t>33</w:t>
            </w:r>
          </w:p>
        </w:tc>
        <w:tc>
          <w:tcPr>
            <w:tcW w:w="1005" w:type="dxa"/>
            <w:vAlign w:val="bottom"/>
          </w:tcPr>
          <w:p w14:paraId="003682EC" w14:textId="46572812" w:rsidR="00D574AB" w:rsidRPr="004B3327" w:rsidRDefault="00D574A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14,262</w:t>
            </w:r>
          </w:p>
        </w:tc>
        <w:tc>
          <w:tcPr>
            <w:tcW w:w="1005" w:type="dxa"/>
            <w:vAlign w:val="bottom"/>
          </w:tcPr>
          <w:p w14:paraId="4649407F" w14:textId="600B5638" w:rsidR="00D574AB" w:rsidRPr="004B3327" w:rsidRDefault="00940236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5,096</w:t>
            </w:r>
          </w:p>
        </w:tc>
        <w:tc>
          <w:tcPr>
            <w:tcW w:w="1005" w:type="dxa"/>
            <w:vAlign w:val="bottom"/>
          </w:tcPr>
          <w:p w14:paraId="033C1ACA" w14:textId="6C7C118E" w:rsidR="00D574AB" w:rsidRPr="004B3327" w:rsidRDefault="00D574A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5,680</w:t>
            </w:r>
          </w:p>
        </w:tc>
        <w:tc>
          <w:tcPr>
            <w:tcW w:w="1005" w:type="dxa"/>
          </w:tcPr>
          <w:p w14:paraId="33DC604B" w14:textId="5138520B" w:rsidR="00D574AB" w:rsidRPr="004B3327" w:rsidRDefault="002315D9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7,</w:t>
            </w:r>
            <w:r w:rsidRPr="004B3327" w:rsidDel="002622E5">
              <w:rPr>
                <w:rFonts w:ascii="Angsana New" w:hAnsi="Angsana New" w:hint="cs"/>
              </w:rPr>
              <w:t>769</w:t>
            </w:r>
          </w:p>
        </w:tc>
        <w:tc>
          <w:tcPr>
            <w:tcW w:w="1005" w:type="dxa"/>
          </w:tcPr>
          <w:p w14:paraId="2866FDD5" w14:textId="5B200654" w:rsidR="00D574AB" w:rsidRPr="004B3327" w:rsidRDefault="00472049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2,49</w:t>
            </w:r>
            <w:r w:rsidR="009955E2">
              <w:rPr>
                <w:rFonts w:ascii="Angsana New" w:hAnsi="Angsana New"/>
              </w:rPr>
              <w:t>2</w:t>
            </w:r>
          </w:p>
        </w:tc>
        <w:tc>
          <w:tcPr>
            <w:tcW w:w="1005" w:type="dxa"/>
          </w:tcPr>
          <w:p w14:paraId="1224A408" w14:textId="2644A8AA" w:rsidR="00D574AB" w:rsidRPr="004B3327" w:rsidRDefault="000D31A4" w:rsidP="00B06781">
            <w:pPr>
              <w:tabs>
                <w:tab w:val="decimal" w:pos="703"/>
              </w:tabs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>3,4</w:t>
            </w:r>
            <w:r w:rsidR="00C2506B">
              <w:rPr>
                <w:rFonts w:ascii="Angsana New" w:hAnsi="Angsana New"/>
              </w:rPr>
              <w:t>6</w:t>
            </w:r>
            <w:r w:rsidR="001F74CA">
              <w:rPr>
                <w:rFonts w:ascii="Angsana New" w:hAnsi="Angsana New"/>
              </w:rPr>
              <w:t>9</w:t>
            </w:r>
          </w:p>
        </w:tc>
        <w:tc>
          <w:tcPr>
            <w:tcW w:w="1005" w:type="dxa"/>
          </w:tcPr>
          <w:p w14:paraId="22B57D9B" w14:textId="7BD2B2B8" w:rsidR="00D574AB" w:rsidRPr="004B3327" w:rsidRDefault="00D574A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1,310</w:t>
            </w:r>
          </w:p>
        </w:tc>
        <w:tc>
          <w:tcPr>
            <w:tcW w:w="1005" w:type="dxa"/>
          </w:tcPr>
          <w:p w14:paraId="27A06DB7" w14:textId="4E8B2F09" w:rsidR="00D574AB" w:rsidRPr="004B3327" w:rsidRDefault="007553D2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1,879</w:t>
            </w:r>
          </w:p>
        </w:tc>
        <w:tc>
          <w:tcPr>
            <w:tcW w:w="1005" w:type="dxa"/>
          </w:tcPr>
          <w:p w14:paraId="509DC71E" w14:textId="396F46B7" w:rsidR="00D574AB" w:rsidRPr="004B3327" w:rsidRDefault="00D574A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2,613</w:t>
            </w:r>
          </w:p>
        </w:tc>
        <w:tc>
          <w:tcPr>
            <w:tcW w:w="1005" w:type="dxa"/>
          </w:tcPr>
          <w:p w14:paraId="4FECA83C" w14:textId="28B7E65D" w:rsidR="00D574AB" w:rsidRPr="004B3327" w:rsidRDefault="007553D2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1,328</w:t>
            </w:r>
          </w:p>
        </w:tc>
        <w:tc>
          <w:tcPr>
            <w:tcW w:w="1005" w:type="dxa"/>
          </w:tcPr>
          <w:p w14:paraId="44FED393" w14:textId="0AC055DB" w:rsidR="00D574AB" w:rsidRPr="004B3327" w:rsidRDefault="00D574A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1,346</w:t>
            </w:r>
          </w:p>
        </w:tc>
      </w:tr>
      <w:tr w:rsidR="004B3327" w:rsidRPr="004B3327" w14:paraId="5E507478" w14:textId="77777777" w:rsidTr="00AF3138">
        <w:tc>
          <w:tcPr>
            <w:tcW w:w="2070" w:type="dxa"/>
          </w:tcPr>
          <w:p w14:paraId="5C61E275" w14:textId="0B0BB68D" w:rsidR="00D574AB" w:rsidRPr="004B3327" w:rsidRDefault="00D574AB" w:rsidP="00D574AB">
            <w:pPr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กำไร (ขาดทุน)</w:t>
            </w:r>
          </w:p>
        </w:tc>
        <w:tc>
          <w:tcPr>
            <w:tcW w:w="1005" w:type="dxa"/>
            <w:vAlign w:val="bottom"/>
          </w:tcPr>
          <w:p w14:paraId="32398124" w14:textId="12665F0B" w:rsidR="00D574AB" w:rsidRPr="004B3327" w:rsidRDefault="00251C9E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6,2</w:t>
            </w:r>
            <w:r w:rsidR="008F427C">
              <w:rPr>
                <w:rFonts w:ascii="Angsana New" w:hAnsi="Angsana New"/>
              </w:rPr>
              <w:t>31</w:t>
            </w:r>
          </w:p>
        </w:tc>
        <w:tc>
          <w:tcPr>
            <w:tcW w:w="1005" w:type="dxa"/>
            <w:vAlign w:val="bottom"/>
          </w:tcPr>
          <w:p w14:paraId="631C055D" w14:textId="034DA461" w:rsidR="00D574AB" w:rsidRPr="004B3327" w:rsidRDefault="00D574A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6,952</w:t>
            </w:r>
          </w:p>
        </w:tc>
        <w:tc>
          <w:tcPr>
            <w:tcW w:w="1005" w:type="dxa"/>
            <w:vAlign w:val="bottom"/>
          </w:tcPr>
          <w:p w14:paraId="45069EF8" w14:textId="64AD847A" w:rsidR="00D574AB" w:rsidRPr="004B3327" w:rsidRDefault="00940236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(1,327)</w:t>
            </w:r>
          </w:p>
        </w:tc>
        <w:tc>
          <w:tcPr>
            <w:tcW w:w="1005" w:type="dxa"/>
            <w:vAlign w:val="bottom"/>
          </w:tcPr>
          <w:p w14:paraId="2A0D764C" w14:textId="1E1B3CDE" w:rsidR="00D574AB" w:rsidRPr="004B3327" w:rsidRDefault="00D574A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319</w:t>
            </w:r>
          </w:p>
        </w:tc>
        <w:tc>
          <w:tcPr>
            <w:tcW w:w="1005" w:type="dxa"/>
          </w:tcPr>
          <w:p w14:paraId="61801228" w14:textId="175E241A" w:rsidR="00D574AB" w:rsidRPr="004B3327" w:rsidRDefault="00673131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>
              <w:rPr>
                <w:rFonts w:ascii="Angsana New" w:hAnsi="Angsana New" w:hint="cs"/>
                <w:cs/>
              </w:rPr>
              <w:t>142</w:t>
            </w:r>
          </w:p>
        </w:tc>
        <w:tc>
          <w:tcPr>
            <w:tcW w:w="1005" w:type="dxa"/>
          </w:tcPr>
          <w:p w14:paraId="09456C7D" w14:textId="5B3492CA" w:rsidR="00D574AB" w:rsidRPr="004B3327" w:rsidRDefault="00472049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304</w:t>
            </w:r>
          </w:p>
        </w:tc>
        <w:tc>
          <w:tcPr>
            <w:tcW w:w="1005" w:type="dxa"/>
          </w:tcPr>
          <w:p w14:paraId="475FB6B9" w14:textId="2819F201" w:rsidR="00D574AB" w:rsidRPr="004B3327" w:rsidRDefault="000D31A4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559</w:t>
            </w:r>
          </w:p>
        </w:tc>
        <w:tc>
          <w:tcPr>
            <w:tcW w:w="1005" w:type="dxa"/>
          </w:tcPr>
          <w:p w14:paraId="3DF1C3B4" w14:textId="2C29C040" w:rsidR="00D574AB" w:rsidRPr="004B3327" w:rsidRDefault="00D574A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213</w:t>
            </w:r>
          </w:p>
        </w:tc>
        <w:tc>
          <w:tcPr>
            <w:tcW w:w="1005" w:type="dxa"/>
          </w:tcPr>
          <w:p w14:paraId="7EEDAAD3" w14:textId="72C9590A" w:rsidR="00D574AB" w:rsidRPr="004B3327" w:rsidRDefault="007553D2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(2,</w:t>
            </w:r>
            <w:r w:rsidR="006F2507">
              <w:rPr>
                <w:rFonts w:ascii="Angsana New" w:hAnsi="Angsana New"/>
              </w:rPr>
              <w:t>166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005" w:type="dxa"/>
          </w:tcPr>
          <w:p w14:paraId="7EBF6A11" w14:textId="4E68483C" w:rsidR="00D574AB" w:rsidRPr="004B3327" w:rsidRDefault="00D574A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(1,922)</w:t>
            </w:r>
          </w:p>
        </w:tc>
        <w:tc>
          <w:tcPr>
            <w:tcW w:w="1005" w:type="dxa"/>
          </w:tcPr>
          <w:p w14:paraId="1055137A" w14:textId="2C71115A" w:rsidR="00D574AB" w:rsidRPr="004B3327" w:rsidRDefault="007553D2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(1,7</w:t>
            </w:r>
            <w:r w:rsidR="00ED662F">
              <w:rPr>
                <w:rFonts w:ascii="Angsana New" w:hAnsi="Angsana New"/>
              </w:rPr>
              <w:t>23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005" w:type="dxa"/>
          </w:tcPr>
          <w:p w14:paraId="2AD8E831" w14:textId="5334CD0F" w:rsidR="00D574AB" w:rsidRPr="004B3327" w:rsidRDefault="00D574A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(1,750)</w:t>
            </w:r>
          </w:p>
        </w:tc>
      </w:tr>
      <w:tr w:rsidR="004B3327" w:rsidRPr="004B3327" w14:paraId="472E2F01" w14:textId="77777777" w:rsidTr="00AF3138">
        <w:tc>
          <w:tcPr>
            <w:tcW w:w="2070" w:type="dxa"/>
          </w:tcPr>
          <w:p w14:paraId="4F91032C" w14:textId="154EC7A9" w:rsidR="00D574AB" w:rsidRPr="004B3327" w:rsidRDefault="00D574AB" w:rsidP="00D574AB">
            <w:pPr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กำไรขาดทุนเบ็ดเสร็จอื่น</w:t>
            </w:r>
          </w:p>
        </w:tc>
        <w:tc>
          <w:tcPr>
            <w:tcW w:w="1005" w:type="dxa"/>
            <w:vAlign w:val="bottom"/>
          </w:tcPr>
          <w:p w14:paraId="09339830" w14:textId="00B45408" w:rsidR="00D574AB" w:rsidRPr="004B3327" w:rsidRDefault="00251C9E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24</w:t>
            </w:r>
          </w:p>
        </w:tc>
        <w:tc>
          <w:tcPr>
            <w:tcW w:w="1005" w:type="dxa"/>
            <w:vAlign w:val="bottom"/>
          </w:tcPr>
          <w:p w14:paraId="1B621DD1" w14:textId="328FA532" w:rsidR="00D574AB" w:rsidRPr="004B3327" w:rsidRDefault="00D574A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(257)</w:t>
            </w:r>
          </w:p>
        </w:tc>
        <w:tc>
          <w:tcPr>
            <w:tcW w:w="1005" w:type="dxa"/>
            <w:vAlign w:val="bottom"/>
          </w:tcPr>
          <w:p w14:paraId="1E1E8D21" w14:textId="2C4F4CEA" w:rsidR="00D574AB" w:rsidRPr="004B3327" w:rsidRDefault="00940236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(55)</w:t>
            </w:r>
          </w:p>
        </w:tc>
        <w:tc>
          <w:tcPr>
            <w:tcW w:w="1005" w:type="dxa"/>
            <w:vAlign w:val="bottom"/>
          </w:tcPr>
          <w:p w14:paraId="1518F94B" w14:textId="7C2F9950" w:rsidR="00D574AB" w:rsidRPr="004B3327" w:rsidRDefault="00D574A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(2,155)</w:t>
            </w:r>
          </w:p>
        </w:tc>
        <w:tc>
          <w:tcPr>
            <w:tcW w:w="1005" w:type="dxa"/>
          </w:tcPr>
          <w:p w14:paraId="7A205E9A" w14:textId="656E73F4" w:rsidR="00D574AB" w:rsidRPr="004B3327" w:rsidRDefault="000D31A4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</w:t>
            </w:r>
            <w:r w:rsidR="002315D9" w:rsidRPr="004B3327">
              <w:rPr>
                <w:rFonts w:ascii="Angsana New" w:hAnsi="Angsana New" w:hint="cs"/>
              </w:rPr>
              <w:t>52</w:t>
            </w:r>
            <w:r w:rsidR="00DC4F04" w:rsidRPr="004B3327">
              <w:rPr>
                <w:rFonts w:ascii="Angsana New" w:hAnsi="Angsana New" w:hint="cs"/>
              </w:rPr>
              <w:t>5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005" w:type="dxa"/>
          </w:tcPr>
          <w:p w14:paraId="46DA282A" w14:textId="21B722AE" w:rsidR="00D574AB" w:rsidRPr="004B3327" w:rsidRDefault="00D574A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</w:t>
            </w:r>
            <w:r w:rsidR="00472049" w:rsidRPr="004B3327">
              <w:rPr>
                <w:rFonts w:ascii="Angsana New" w:hAnsi="Angsana New" w:hint="cs"/>
              </w:rPr>
              <w:t>897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005" w:type="dxa"/>
          </w:tcPr>
          <w:p w14:paraId="3A43B497" w14:textId="3A44F6A7" w:rsidR="00D574AB" w:rsidRPr="004B3327" w:rsidRDefault="000D31A4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(51)</w:t>
            </w:r>
          </w:p>
        </w:tc>
        <w:tc>
          <w:tcPr>
            <w:tcW w:w="1005" w:type="dxa"/>
          </w:tcPr>
          <w:p w14:paraId="5273DCD2" w14:textId="176618D9" w:rsidR="00D574AB" w:rsidRPr="004B3327" w:rsidRDefault="00D574A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(12)</w:t>
            </w:r>
          </w:p>
        </w:tc>
        <w:tc>
          <w:tcPr>
            <w:tcW w:w="1005" w:type="dxa"/>
          </w:tcPr>
          <w:p w14:paraId="41EB4792" w14:textId="682DC2A1" w:rsidR="00D574AB" w:rsidRPr="004B3327" w:rsidRDefault="007553D2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218</w:t>
            </w:r>
          </w:p>
        </w:tc>
        <w:tc>
          <w:tcPr>
            <w:tcW w:w="1005" w:type="dxa"/>
          </w:tcPr>
          <w:p w14:paraId="7A25795D" w14:textId="10162F8F" w:rsidR="00D574AB" w:rsidRPr="004B3327" w:rsidRDefault="00D574A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(522)</w:t>
            </w:r>
          </w:p>
        </w:tc>
        <w:tc>
          <w:tcPr>
            <w:tcW w:w="1005" w:type="dxa"/>
          </w:tcPr>
          <w:p w14:paraId="0AADD003" w14:textId="55E4AB27" w:rsidR="00D574AB" w:rsidRPr="004B3327" w:rsidRDefault="007553D2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210</w:t>
            </w:r>
          </w:p>
        </w:tc>
        <w:tc>
          <w:tcPr>
            <w:tcW w:w="1005" w:type="dxa"/>
          </w:tcPr>
          <w:p w14:paraId="4911B3DE" w14:textId="2023E29F" w:rsidR="00D574AB" w:rsidRPr="004B3327" w:rsidRDefault="00D574A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(492)</w:t>
            </w:r>
          </w:p>
        </w:tc>
      </w:tr>
      <w:tr w:rsidR="004B3327" w:rsidRPr="004B3327" w14:paraId="177EA9FD" w14:textId="77777777" w:rsidTr="00AF3138">
        <w:tc>
          <w:tcPr>
            <w:tcW w:w="2070" w:type="dxa"/>
          </w:tcPr>
          <w:p w14:paraId="51CE0DA8" w14:textId="7DCC59F5" w:rsidR="00D574AB" w:rsidRPr="004B3327" w:rsidRDefault="00D574AB" w:rsidP="00D574AB">
            <w:pPr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กำไรขาดทุนเบ็ดเสร็จรวม</w:t>
            </w:r>
          </w:p>
        </w:tc>
        <w:tc>
          <w:tcPr>
            <w:tcW w:w="1005" w:type="dxa"/>
            <w:vAlign w:val="bottom"/>
          </w:tcPr>
          <w:p w14:paraId="68EECD21" w14:textId="57D6EFF5" w:rsidR="00D574AB" w:rsidRPr="004B3327" w:rsidRDefault="00251C9E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6,25</w:t>
            </w:r>
            <w:r w:rsidR="00860A37">
              <w:rPr>
                <w:rFonts w:ascii="Angsana New" w:hAnsi="Angsana New"/>
              </w:rPr>
              <w:t>5</w:t>
            </w:r>
          </w:p>
        </w:tc>
        <w:tc>
          <w:tcPr>
            <w:tcW w:w="1005" w:type="dxa"/>
            <w:vAlign w:val="bottom"/>
          </w:tcPr>
          <w:p w14:paraId="2C4068CB" w14:textId="0275C983" w:rsidR="00D574AB" w:rsidRPr="004B3327" w:rsidRDefault="00D574A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6,695</w:t>
            </w:r>
          </w:p>
        </w:tc>
        <w:tc>
          <w:tcPr>
            <w:tcW w:w="1005" w:type="dxa"/>
            <w:vAlign w:val="bottom"/>
          </w:tcPr>
          <w:p w14:paraId="3E010C9D" w14:textId="57482375" w:rsidR="00D574AB" w:rsidRPr="004B3327" w:rsidRDefault="00940236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(1,382)</w:t>
            </w:r>
          </w:p>
        </w:tc>
        <w:tc>
          <w:tcPr>
            <w:tcW w:w="1005" w:type="dxa"/>
            <w:vAlign w:val="bottom"/>
          </w:tcPr>
          <w:p w14:paraId="494DA6D8" w14:textId="103A08EC" w:rsidR="00D574AB" w:rsidRPr="004B3327" w:rsidRDefault="00D574A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(1,836)</w:t>
            </w:r>
          </w:p>
        </w:tc>
        <w:tc>
          <w:tcPr>
            <w:tcW w:w="1005" w:type="dxa"/>
          </w:tcPr>
          <w:p w14:paraId="43069512" w14:textId="4EC2FE27" w:rsidR="00D574AB" w:rsidRPr="004B3327" w:rsidRDefault="00860A37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>
              <w:rPr>
                <w:rFonts w:ascii="Angsana New" w:hAnsi="Angsana New"/>
              </w:rPr>
              <w:t>(383)</w:t>
            </w:r>
          </w:p>
        </w:tc>
        <w:tc>
          <w:tcPr>
            <w:tcW w:w="1005" w:type="dxa"/>
          </w:tcPr>
          <w:p w14:paraId="6E919CE4" w14:textId="6EA857C5" w:rsidR="00D574AB" w:rsidRPr="004B3327" w:rsidRDefault="00D574A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</w:t>
            </w:r>
            <w:r w:rsidR="00860A37">
              <w:rPr>
                <w:rFonts w:ascii="Angsana New" w:hAnsi="Angsana New"/>
              </w:rPr>
              <w:t>593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005" w:type="dxa"/>
          </w:tcPr>
          <w:p w14:paraId="633CD05C" w14:textId="1A4C68BF" w:rsidR="00D574AB" w:rsidRPr="004B3327" w:rsidRDefault="000D31A4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508</w:t>
            </w:r>
          </w:p>
        </w:tc>
        <w:tc>
          <w:tcPr>
            <w:tcW w:w="1005" w:type="dxa"/>
          </w:tcPr>
          <w:p w14:paraId="2F124B3D" w14:textId="0AB97F6C" w:rsidR="00D574AB" w:rsidRPr="004B3327" w:rsidRDefault="00D574A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201</w:t>
            </w:r>
          </w:p>
        </w:tc>
        <w:tc>
          <w:tcPr>
            <w:tcW w:w="1005" w:type="dxa"/>
          </w:tcPr>
          <w:p w14:paraId="6BDD39A0" w14:textId="7AA2D0F2" w:rsidR="00D574AB" w:rsidRPr="004B3327" w:rsidRDefault="007553D2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(1,9</w:t>
            </w:r>
            <w:r w:rsidR="006003E4">
              <w:rPr>
                <w:rFonts w:ascii="Angsana New" w:hAnsi="Angsana New"/>
              </w:rPr>
              <w:t>48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005" w:type="dxa"/>
          </w:tcPr>
          <w:p w14:paraId="20F8A07E" w14:textId="054308CB" w:rsidR="00D574AB" w:rsidRPr="004B3327" w:rsidRDefault="00D574A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(2,444)</w:t>
            </w:r>
          </w:p>
        </w:tc>
        <w:tc>
          <w:tcPr>
            <w:tcW w:w="1005" w:type="dxa"/>
          </w:tcPr>
          <w:p w14:paraId="7D31D4DE" w14:textId="002DCE87" w:rsidR="00D574AB" w:rsidRPr="004B3327" w:rsidRDefault="007553D2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(1,5</w:t>
            </w:r>
            <w:r w:rsidR="008068DD">
              <w:rPr>
                <w:rFonts w:ascii="Angsana New" w:hAnsi="Angsana New"/>
              </w:rPr>
              <w:t>13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005" w:type="dxa"/>
          </w:tcPr>
          <w:p w14:paraId="7BC03358" w14:textId="4DF574DB" w:rsidR="00D574AB" w:rsidRPr="004B3327" w:rsidRDefault="00D574AB" w:rsidP="00B06781">
            <w:pPr>
              <w:tabs>
                <w:tab w:val="decimal" w:pos="70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(2,242)</w:t>
            </w:r>
          </w:p>
        </w:tc>
      </w:tr>
    </w:tbl>
    <w:p w14:paraId="598123F3" w14:textId="77777777" w:rsidR="00E57E71" w:rsidRPr="004B3327" w:rsidRDefault="00E57E71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</w:rPr>
      </w:pPr>
      <w:bookmarkStart w:id="74" w:name="_Toc132716926"/>
      <w:bookmarkStart w:id="75" w:name="_Toc134003245"/>
      <w:r w:rsidRPr="004B3327">
        <w:rPr>
          <w:rFonts w:ascii="Angsana New" w:hAnsi="Angsana New" w:hint="cs"/>
          <w:sz w:val="32"/>
          <w:szCs w:val="32"/>
        </w:rPr>
        <w:br w:type="page"/>
      </w:r>
    </w:p>
    <w:p w14:paraId="048CE1DE" w14:textId="3802ABAF" w:rsidR="00EA277E" w:rsidRPr="004B3327" w:rsidRDefault="002D075B" w:rsidP="00B06781">
      <w:pPr>
        <w:overflowPunct/>
        <w:autoSpaceDE/>
        <w:autoSpaceDN/>
        <w:adjustRightInd/>
        <w:spacing w:before="120" w:after="120"/>
        <w:textAlignment w:val="auto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</w:rPr>
        <w:lastRenderedPageBreak/>
        <w:tab/>
      </w:r>
      <w:r w:rsidR="00EA277E" w:rsidRPr="004B3327">
        <w:rPr>
          <w:rFonts w:ascii="Angsana New" w:hAnsi="Angsana New" w:hint="cs"/>
          <w:sz w:val="32"/>
          <w:szCs w:val="32"/>
          <w:u w:val="single"/>
          <w:cs/>
        </w:rPr>
        <w:t>สรุปรายการกระแสเงินสด</w:t>
      </w:r>
      <w:bookmarkEnd w:id="74"/>
      <w:bookmarkEnd w:id="75"/>
    </w:p>
    <w:tbl>
      <w:tblPr>
        <w:tblStyle w:val="TableGrid"/>
        <w:tblW w:w="1431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50"/>
        <w:gridCol w:w="1005"/>
        <w:gridCol w:w="1005"/>
        <w:gridCol w:w="1005"/>
        <w:gridCol w:w="1005"/>
        <w:gridCol w:w="1005"/>
        <w:gridCol w:w="1005"/>
        <w:gridCol w:w="1005"/>
        <w:gridCol w:w="1005"/>
        <w:gridCol w:w="1005"/>
        <w:gridCol w:w="1005"/>
        <w:gridCol w:w="1005"/>
        <w:gridCol w:w="1005"/>
      </w:tblGrid>
      <w:tr w:rsidR="004B3327" w:rsidRPr="004B3327" w14:paraId="1A6E1C72" w14:textId="77777777" w:rsidTr="008A08BE">
        <w:tc>
          <w:tcPr>
            <w:tcW w:w="2250" w:type="dxa"/>
          </w:tcPr>
          <w:p w14:paraId="07E091A1" w14:textId="77777777" w:rsidR="00AF3138" w:rsidRPr="004B3327" w:rsidRDefault="00AF3138" w:rsidP="00AF3138">
            <w:pPr>
              <w:rPr>
                <w:rFonts w:ascii="Angsana New" w:hAnsi="Angsana New"/>
                <w:cs/>
              </w:rPr>
            </w:pPr>
            <w:bookmarkStart w:id="76" w:name="_Hlk196209025"/>
          </w:p>
        </w:tc>
        <w:tc>
          <w:tcPr>
            <w:tcW w:w="12060" w:type="dxa"/>
            <w:gridSpan w:val="12"/>
            <w:vAlign w:val="bottom"/>
          </w:tcPr>
          <w:p w14:paraId="4D3F8F6D" w14:textId="77777777" w:rsidR="00AF3138" w:rsidRPr="004B3327" w:rsidRDefault="00AF3138" w:rsidP="00AF3138">
            <w:pPr>
              <w:tabs>
                <w:tab w:val="right" w:pos="5400"/>
                <w:tab w:val="right" w:pos="6405"/>
              </w:tabs>
              <w:jc w:val="right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</w:rPr>
              <w:t>(</w:t>
            </w:r>
            <w:r w:rsidRPr="004B3327">
              <w:rPr>
                <w:rFonts w:ascii="Angsana New" w:hAnsi="Angsana New" w:hint="cs"/>
                <w:cs/>
              </w:rPr>
              <w:t>หน่วย</w:t>
            </w:r>
            <w:r w:rsidRPr="004B3327">
              <w:rPr>
                <w:rFonts w:ascii="Angsana New" w:hAnsi="Angsana New" w:hint="cs"/>
              </w:rPr>
              <w:t xml:space="preserve">: </w:t>
            </w:r>
            <w:r w:rsidRPr="004B3327">
              <w:rPr>
                <w:rFonts w:ascii="Angsana New" w:hAnsi="Angsana New" w:hint="cs"/>
                <w:cs/>
              </w:rPr>
              <w:t>ล้านบาท</w:t>
            </w:r>
            <w:r w:rsidRPr="004B3327">
              <w:rPr>
                <w:rFonts w:ascii="Angsana New" w:hAnsi="Angsana New" w:hint="cs"/>
              </w:rPr>
              <w:t>)</w:t>
            </w:r>
          </w:p>
        </w:tc>
      </w:tr>
      <w:tr w:rsidR="004B3327" w:rsidRPr="004B3327" w14:paraId="7FB25790" w14:textId="77777777" w:rsidTr="008A08BE">
        <w:tc>
          <w:tcPr>
            <w:tcW w:w="2250" w:type="dxa"/>
          </w:tcPr>
          <w:p w14:paraId="0D45FEB5" w14:textId="77777777" w:rsidR="00AF3138" w:rsidRPr="004B3327" w:rsidRDefault="00AF3138" w:rsidP="00AF3138">
            <w:pPr>
              <w:rPr>
                <w:rFonts w:ascii="Angsana New" w:hAnsi="Angsana New"/>
                <w:cs/>
              </w:rPr>
            </w:pPr>
          </w:p>
        </w:tc>
        <w:tc>
          <w:tcPr>
            <w:tcW w:w="12060" w:type="dxa"/>
            <w:gridSpan w:val="12"/>
            <w:vAlign w:val="bottom"/>
          </w:tcPr>
          <w:p w14:paraId="51492F8F" w14:textId="1344856A" w:rsidR="00AF3138" w:rsidRPr="004B3327" w:rsidRDefault="00AF3138" w:rsidP="00F76DD8">
            <w:pPr>
              <w:pBdr>
                <w:bottom w:val="single" w:sz="3" w:space="0" w:color="auto"/>
              </w:pBd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spacing w:val="-4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 xml:space="preserve">สำหรับปีสิ้นสุดวันที่ </w:t>
            </w:r>
            <w:r w:rsidRPr="004B3327">
              <w:rPr>
                <w:rFonts w:ascii="Angsana New" w:hAnsi="Angsana New" w:hint="cs"/>
              </w:rPr>
              <w:t>31</w:t>
            </w:r>
            <w:r w:rsidRPr="004B3327">
              <w:rPr>
                <w:rFonts w:ascii="Angsana New" w:hAnsi="Angsana New" w:hint="cs"/>
                <w:cs/>
              </w:rPr>
              <w:t xml:space="preserve"> มีนาคม</w:t>
            </w:r>
          </w:p>
        </w:tc>
      </w:tr>
      <w:tr w:rsidR="004B3327" w:rsidRPr="004B3327" w14:paraId="728B8E95" w14:textId="77777777" w:rsidTr="004F681B">
        <w:tc>
          <w:tcPr>
            <w:tcW w:w="2250" w:type="dxa"/>
          </w:tcPr>
          <w:p w14:paraId="77D62E9D" w14:textId="77777777" w:rsidR="00AF3138" w:rsidRPr="004B3327" w:rsidRDefault="00AF3138" w:rsidP="00AF3138">
            <w:pPr>
              <w:rPr>
                <w:rFonts w:ascii="Angsana New" w:hAnsi="Angsana New"/>
                <w:cs/>
              </w:rPr>
            </w:pPr>
          </w:p>
        </w:tc>
        <w:tc>
          <w:tcPr>
            <w:tcW w:w="2010" w:type="dxa"/>
            <w:gridSpan w:val="2"/>
            <w:vAlign w:val="bottom"/>
          </w:tcPr>
          <w:p w14:paraId="6EC72E40" w14:textId="77777777" w:rsidR="00AF3138" w:rsidRPr="004B3327" w:rsidRDefault="00AF3138" w:rsidP="00AF3138">
            <w:pPr>
              <w:pBdr>
                <w:bottom w:val="single" w:sz="3" w:space="0" w:color="auto"/>
              </w:pBd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ระบบขนส่งมวลชนกรุงเทพ</w:t>
            </w:r>
            <w:r w:rsidRPr="004B3327">
              <w:rPr>
                <w:rFonts w:ascii="Angsana New" w:hAnsi="Angsana New" w:hint="cs"/>
                <w:spacing w:val="-4"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cs/>
              </w:rPr>
              <w:t>จำกัด (มหาชน)</w:t>
            </w:r>
          </w:p>
        </w:tc>
        <w:tc>
          <w:tcPr>
            <w:tcW w:w="2010" w:type="dxa"/>
            <w:gridSpan w:val="2"/>
            <w:vAlign w:val="bottom"/>
          </w:tcPr>
          <w:p w14:paraId="6A4638C5" w14:textId="77777777" w:rsidR="00AF3138" w:rsidRPr="004B3327" w:rsidRDefault="00AF3138" w:rsidP="00AF3138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วีจีไอ จำกัด (มหาชน)</w:t>
            </w:r>
          </w:p>
        </w:tc>
        <w:tc>
          <w:tcPr>
            <w:tcW w:w="2010" w:type="dxa"/>
            <w:gridSpan w:val="2"/>
            <w:vAlign w:val="bottom"/>
          </w:tcPr>
          <w:p w14:paraId="22FCD095" w14:textId="77777777" w:rsidR="00AF3138" w:rsidRPr="004B3327" w:rsidRDefault="00AF3138" w:rsidP="00AF3138">
            <w:pPr>
              <w:pBdr>
                <w:bottom w:val="single" w:sz="3" w:space="0" w:color="auto"/>
              </w:pBd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บริษัท แรบบิท โฮลดิ้งส์ จำกัด (มหาชน)</w:t>
            </w:r>
          </w:p>
        </w:tc>
        <w:tc>
          <w:tcPr>
            <w:tcW w:w="2010" w:type="dxa"/>
            <w:gridSpan w:val="2"/>
            <w:vAlign w:val="bottom"/>
          </w:tcPr>
          <w:p w14:paraId="57DAB700" w14:textId="77777777" w:rsidR="00AF3138" w:rsidRPr="004B3327" w:rsidRDefault="00AF3138" w:rsidP="00AF3138">
            <w:pPr>
              <w:pBdr>
                <w:bottom w:val="single" w:sz="3" w:space="0" w:color="auto"/>
              </w:pBd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บริษัท ร็อคเทค โกลบอล จำกัด (มหาชน)</w:t>
            </w:r>
          </w:p>
        </w:tc>
        <w:tc>
          <w:tcPr>
            <w:tcW w:w="2010" w:type="dxa"/>
            <w:gridSpan w:val="2"/>
          </w:tcPr>
          <w:p w14:paraId="7CAB50CA" w14:textId="77777777" w:rsidR="00AF3138" w:rsidRPr="004B3327" w:rsidRDefault="00AF3138" w:rsidP="00AF3138">
            <w:pPr>
              <w:pBdr>
                <w:bottom w:val="single" w:sz="3" w:space="0" w:color="auto"/>
              </w:pBd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นอร์ทเทิร์น บางกอก โมโนเรล จำกัด</w:t>
            </w:r>
          </w:p>
        </w:tc>
        <w:tc>
          <w:tcPr>
            <w:tcW w:w="2010" w:type="dxa"/>
            <w:gridSpan w:val="2"/>
          </w:tcPr>
          <w:p w14:paraId="534754C3" w14:textId="77777777" w:rsidR="00AF3138" w:rsidRPr="004B3327" w:rsidRDefault="00AF3138" w:rsidP="00AF3138">
            <w:pPr>
              <w:pBdr>
                <w:bottom w:val="single" w:sz="3" w:space="0" w:color="auto"/>
              </w:pBd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บริษัท อีสเทิร์น บางกอก</w:t>
            </w:r>
            <w:r w:rsidRPr="004B3327">
              <w:rPr>
                <w:rFonts w:ascii="Angsana New" w:hAnsi="Angsana New" w:hint="cs"/>
                <w:spacing w:val="-4"/>
              </w:rPr>
              <w:t xml:space="preserve">    </w:t>
            </w:r>
            <w:r w:rsidRPr="004B3327">
              <w:rPr>
                <w:rFonts w:ascii="Angsana New" w:hAnsi="Angsana New" w:hint="cs"/>
                <w:spacing w:val="-4"/>
                <w:cs/>
              </w:rPr>
              <w:t xml:space="preserve">           </w:t>
            </w:r>
            <w:r w:rsidRPr="004B3327">
              <w:rPr>
                <w:rFonts w:ascii="Angsana New" w:hAnsi="Angsana New" w:hint="cs"/>
                <w:spacing w:val="-4"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cs/>
              </w:rPr>
              <w:t>โมโนเรล จำกัด</w:t>
            </w:r>
          </w:p>
        </w:tc>
      </w:tr>
      <w:tr w:rsidR="004B3327" w:rsidRPr="004B3327" w14:paraId="519F6D45" w14:textId="77777777" w:rsidTr="004F681B">
        <w:trPr>
          <w:trHeight w:val="254"/>
        </w:trPr>
        <w:tc>
          <w:tcPr>
            <w:tcW w:w="2250" w:type="dxa"/>
          </w:tcPr>
          <w:p w14:paraId="6EE9F0D9" w14:textId="77777777" w:rsidR="00520898" w:rsidRPr="004B3327" w:rsidRDefault="00520898" w:rsidP="00520898">
            <w:pPr>
              <w:rPr>
                <w:rFonts w:ascii="Angsana New" w:hAnsi="Angsana New"/>
                <w:cs/>
              </w:rPr>
            </w:pPr>
          </w:p>
        </w:tc>
        <w:tc>
          <w:tcPr>
            <w:tcW w:w="1005" w:type="dxa"/>
            <w:vAlign w:val="bottom"/>
          </w:tcPr>
          <w:p w14:paraId="1FC9A574" w14:textId="778EBB28" w:rsidR="00520898" w:rsidRPr="004B3327" w:rsidRDefault="00520898" w:rsidP="00520898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1005" w:type="dxa"/>
            <w:vAlign w:val="bottom"/>
          </w:tcPr>
          <w:p w14:paraId="15DD06EB" w14:textId="3B6A635A" w:rsidR="00520898" w:rsidRPr="004B3327" w:rsidRDefault="00520898" w:rsidP="00520898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1005" w:type="dxa"/>
            <w:vAlign w:val="bottom"/>
          </w:tcPr>
          <w:p w14:paraId="5B5F2C8D" w14:textId="410103EF" w:rsidR="00520898" w:rsidRPr="004B3327" w:rsidRDefault="00520898" w:rsidP="00520898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1005" w:type="dxa"/>
            <w:vAlign w:val="bottom"/>
          </w:tcPr>
          <w:p w14:paraId="6D3D0C7D" w14:textId="38C24312" w:rsidR="00520898" w:rsidRPr="004B3327" w:rsidRDefault="00520898" w:rsidP="00520898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1005" w:type="dxa"/>
            <w:vAlign w:val="bottom"/>
          </w:tcPr>
          <w:p w14:paraId="5A150D7F" w14:textId="0F93E7E1" w:rsidR="00520898" w:rsidRPr="004B3327" w:rsidRDefault="00520898" w:rsidP="00520898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1005" w:type="dxa"/>
            <w:vAlign w:val="bottom"/>
          </w:tcPr>
          <w:p w14:paraId="74B3A52A" w14:textId="22B0827A" w:rsidR="00520898" w:rsidRPr="004B3327" w:rsidRDefault="00520898" w:rsidP="00520898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1005" w:type="dxa"/>
            <w:vAlign w:val="bottom"/>
          </w:tcPr>
          <w:p w14:paraId="2AD428E8" w14:textId="688A40A9" w:rsidR="00520898" w:rsidRPr="004B3327" w:rsidRDefault="00520898" w:rsidP="00520898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1005" w:type="dxa"/>
            <w:vAlign w:val="bottom"/>
          </w:tcPr>
          <w:p w14:paraId="28320E72" w14:textId="09266032" w:rsidR="00520898" w:rsidRPr="004B3327" w:rsidRDefault="00520898" w:rsidP="00520898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1005" w:type="dxa"/>
            <w:vAlign w:val="bottom"/>
          </w:tcPr>
          <w:p w14:paraId="2360EDCD" w14:textId="204515FD" w:rsidR="00520898" w:rsidRPr="004B3327" w:rsidRDefault="00520898" w:rsidP="00520898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1005" w:type="dxa"/>
            <w:vAlign w:val="bottom"/>
          </w:tcPr>
          <w:p w14:paraId="588FA8C3" w14:textId="0365784D" w:rsidR="00520898" w:rsidRPr="004B3327" w:rsidRDefault="00520898" w:rsidP="00520898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1005" w:type="dxa"/>
            <w:vAlign w:val="bottom"/>
          </w:tcPr>
          <w:p w14:paraId="1A4A3222" w14:textId="66C4DF90" w:rsidR="00520898" w:rsidRPr="004B3327" w:rsidRDefault="00520898" w:rsidP="00520898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1005" w:type="dxa"/>
            <w:vAlign w:val="bottom"/>
          </w:tcPr>
          <w:p w14:paraId="2B720E68" w14:textId="7EE4E267" w:rsidR="00520898" w:rsidRPr="004B3327" w:rsidRDefault="00520898" w:rsidP="00520898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</w:tr>
      <w:tr w:rsidR="004B3327" w:rsidRPr="004B3327" w14:paraId="508E4E99" w14:textId="77777777" w:rsidTr="004F681B">
        <w:trPr>
          <w:trHeight w:val="254"/>
        </w:trPr>
        <w:tc>
          <w:tcPr>
            <w:tcW w:w="2250" w:type="dxa"/>
          </w:tcPr>
          <w:p w14:paraId="62E7FB5F" w14:textId="77777777" w:rsidR="00472049" w:rsidRPr="004B3327" w:rsidRDefault="00472049" w:rsidP="00520898">
            <w:pPr>
              <w:rPr>
                <w:rFonts w:ascii="Angsana New" w:hAnsi="Angsana New"/>
                <w:cs/>
              </w:rPr>
            </w:pPr>
          </w:p>
        </w:tc>
        <w:tc>
          <w:tcPr>
            <w:tcW w:w="1005" w:type="dxa"/>
            <w:vAlign w:val="bottom"/>
          </w:tcPr>
          <w:p w14:paraId="78A368F0" w14:textId="77777777" w:rsidR="00472049" w:rsidRPr="004B3327" w:rsidRDefault="00472049" w:rsidP="00520898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</w:p>
        </w:tc>
        <w:tc>
          <w:tcPr>
            <w:tcW w:w="1005" w:type="dxa"/>
            <w:vAlign w:val="bottom"/>
          </w:tcPr>
          <w:p w14:paraId="2FFDC1F0" w14:textId="77777777" w:rsidR="00472049" w:rsidRPr="004B3327" w:rsidRDefault="00472049" w:rsidP="00520898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</w:p>
        </w:tc>
        <w:tc>
          <w:tcPr>
            <w:tcW w:w="1005" w:type="dxa"/>
            <w:vAlign w:val="bottom"/>
          </w:tcPr>
          <w:p w14:paraId="3505ECAE" w14:textId="77777777" w:rsidR="00472049" w:rsidRPr="004B3327" w:rsidRDefault="00472049" w:rsidP="00520898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</w:p>
        </w:tc>
        <w:tc>
          <w:tcPr>
            <w:tcW w:w="1005" w:type="dxa"/>
            <w:vAlign w:val="bottom"/>
          </w:tcPr>
          <w:p w14:paraId="3F55968B" w14:textId="77777777" w:rsidR="00472049" w:rsidRPr="004B3327" w:rsidRDefault="00472049" w:rsidP="00520898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</w:p>
        </w:tc>
        <w:tc>
          <w:tcPr>
            <w:tcW w:w="1005" w:type="dxa"/>
            <w:vAlign w:val="bottom"/>
          </w:tcPr>
          <w:p w14:paraId="517D2956" w14:textId="77777777" w:rsidR="00472049" w:rsidRPr="004B3327" w:rsidRDefault="00472049" w:rsidP="00B06781">
            <w:pPr>
              <w:tabs>
                <w:tab w:val="right" w:pos="5400"/>
                <w:tab w:val="right" w:pos="6405"/>
              </w:tabs>
              <w:ind w:left="-80" w:right="-122"/>
              <w:jc w:val="center"/>
              <w:rPr>
                <w:rFonts w:ascii="Angsana New" w:hAnsi="Angsana New"/>
              </w:rPr>
            </w:pPr>
          </w:p>
        </w:tc>
        <w:tc>
          <w:tcPr>
            <w:tcW w:w="1005" w:type="dxa"/>
            <w:vAlign w:val="bottom"/>
          </w:tcPr>
          <w:p w14:paraId="49A7B616" w14:textId="73DADFE8" w:rsidR="00472049" w:rsidRPr="004B3327" w:rsidRDefault="00472049" w:rsidP="00B06781">
            <w:pPr>
              <w:tabs>
                <w:tab w:val="right" w:pos="5400"/>
                <w:tab w:val="right" w:pos="6405"/>
              </w:tabs>
              <w:ind w:left="-80" w:right="-122"/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</w:t>
            </w:r>
            <w:r w:rsidRPr="004B3327">
              <w:rPr>
                <w:rFonts w:ascii="Angsana New" w:hAnsi="Angsana New" w:hint="cs"/>
                <w:cs/>
              </w:rPr>
              <w:t>ปรับปรุงใหม่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005" w:type="dxa"/>
            <w:vAlign w:val="bottom"/>
          </w:tcPr>
          <w:p w14:paraId="42014EC5" w14:textId="77777777" w:rsidR="00472049" w:rsidRPr="004B3327" w:rsidRDefault="00472049" w:rsidP="00520898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</w:p>
        </w:tc>
        <w:tc>
          <w:tcPr>
            <w:tcW w:w="1005" w:type="dxa"/>
            <w:vAlign w:val="bottom"/>
          </w:tcPr>
          <w:p w14:paraId="4737C12B" w14:textId="77777777" w:rsidR="00472049" w:rsidRPr="004B3327" w:rsidRDefault="00472049" w:rsidP="00520898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</w:p>
        </w:tc>
        <w:tc>
          <w:tcPr>
            <w:tcW w:w="1005" w:type="dxa"/>
            <w:vAlign w:val="bottom"/>
          </w:tcPr>
          <w:p w14:paraId="40FA7426" w14:textId="77777777" w:rsidR="00472049" w:rsidRPr="004B3327" w:rsidRDefault="00472049" w:rsidP="00520898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</w:p>
        </w:tc>
        <w:tc>
          <w:tcPr>
            <w:tcW w:w="1005" w:type="dxa"/>
            <w:vAlign w:val="bottom"/>
          </w:tcPr>
          <w:p w14:paraId="6346B45D" w14:textId="77777777" w:rsidR="00472049" w:rsidRPr="004B3327" w:rsidRDefault="00472049" w:rsidP="00520898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</w:p>
        </w:tc>
        <w:tc>
          <w:tcPr>
            <w:tcW w:w="1005" w:type="dxa"/>
            <w:vAlign w:val="bottom"/>
          </w:tcPr>
          <w:p w14:paraId="2A823678" w14:textId="77777777" w:rsidR="00472049" w:rsidRPr="004B3327" w:rsidRDefault="00472049" w:rsidP="00520898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</w:p>
        </w:tc>
        <w:tc>
          <w:tcPr>
            <w:tcW w:w="1005" w:type="dxa"/>
            <w:vAlign w:val="bottom"/>
          </w:tcPr>
          <w:p w14:paraId="60705589" w14:textId="77777777" w:rsidR="00472049" w:rsidRPr="004B3327" w:rsidRDefault="00472049" w:rsidP="00520898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u w:val="single"/>
              </w:rPr>
            </w:pPr>
          </w:p>
        </w:tc>
      </w:tr>
      <w:tr w:rsidR="004B3327" w:rsidRPr="004B3327" w14:paraId="2C34358B" w14:textId="77777777" w:rsidTr="004F681B">
        <w:tc>
          <w:tcPr>
            <w:tcW w:w="2250" w:type="dxa"/>
          </w:tcPr>
          <w:p w14:paraId="6C2FC076" w14:textId="5B3A3513" w:rsidR="00E64FCB" w:rsidRPr="004B3327" w:rsidRDefault="00E64FCB" w:rsidP="00E64FCB">
            <w:pPr>
              <w:ind w:left="119" w:hanging="119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 xml:space="preserve">กระแสเงินสดจาก </w:t>
            </w:r>
            <w:r w:rsidRPr="004B3327">
              <w:rPr>
                <w:rFonts w:ascii="Angsana New" w:hAnsi="Angsana New" w:hint="cs"/>
              </w:rPr>
              <w:t>(</w:t>
            </w:r>
            <w:r w:rsidRPr="004B3327">
              <w:rPr>
                <w:rFonts w:ascii="Angsana New" w:hAnsi="Angsana New" w:hint="cs"/>
                <w:cs/>
              </w:rPr>
              <w:t>ใช้ไปใน) กิจกรรมดำเนินงาน</w:t>
            </w:r>
          </w:p>
        </w:tc>
        <w:tc>
          <w:tcPr>
            <w:tcW w:w="1005" w:type="dxa"/>
            <w:vAlign w:val="bottom"/>
          </w:tcPr>
          <w:p w14:paraId="7EF76B3F" w14:textId="7FE004A8" w:rsidR="00E64FCB" w:rsidRPr="004B3327" w:rsidRDefault="00251C9E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31,95</w:t>
            </w:r>
            <w:r w:rsidR="004E08EE">
              <w:rPr>
                <w:rFonts w:ascii="Angsana New" w:hAnsi="Angsana New"/>
              </w:rPr>
              <w:t>2</w:t>
            </w:r>
          </w:p>
        </w:tc>
        <w:tc>
          <w:tcPr>
            <w:tcW w:w="1005" w:type="dxa"/>
            <w:vAlign w:val="bottom"/>
          </w:tcPr>
          <w:p w14:paraId="74DA3DCE" w14:textId="693B07C7" w:rsidR="00E64FCB" w:rsidRPr="004B3327" w:rsidRDefault="00E64FCB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33,836</w:t>
            </w:r>
          </w:p>
        </w:tc>
        <w:tc>
          <w:tcPr>
            <w:tcW w:w="1005" w:type="dxa"/>
            <w:vAlign w:val="bottom"/>
          </w:tcPr>
          <w:p w14:paraId="7381F3A8" w14:textId="2D4E3EF6" w:rsidR="00E64FCB" w:rsidRPr="004B3327" w:rsidRDefault="00940236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(287)</w:t>
            </w:r>
          </w:p>
        </w:tc>
        <w:tc>
          <w:tcPr>
            <w:tcW w:w="1005" w:type="dxa"/>
            <w:vAlign w:val="bottom"/>
          </w:tcPr>
          <w:p w14:paraId="5B6D5C8E" w14:textId="38686501" w:rsidR="00E64FCB" w:rsidRPr="004B3327" w:rsidRDefault="00E64FCB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534</w:t>
            </w:r>
          </w:p>
        </w:tc>
        <w:tc>
          <w:tcPr>
            <w:tcW w:w="1005" w:type="dxa"/>
            <w:vAlign w:val="bottom"/>
          </w:tcPr>
          <w:p w14:paraId="0D849C6A" w14:textId="7E6CC572" w:rsidR="00E64FCB" w:rsidRPr="004B3327" w:rsidRDefault="00171848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35</w:t>
            </w:r>
            <w:r w:rsidR="00621E0A">
              <w:rPr>
                <w:rFonts w:ascii="Angsana New" w:hAnsi="Angsana New"/>
              </w:rPr>
              <w:t>8</w:t>
            </w:r>
          </w:p>
        </w:tc>
        <w:tc>
          <w:tcPr>
            <w:tcW w:w="1005" w:type="dxa"/>
            <w:vAlign w:val="bottom"/>
          </w:tcPr>
          <w:p w14:paraId="33714668" w14:textId="7F230B46" w:rsidR="00E64FCB" w:rsidRPr="004B3327" w:rsidRDefault="0036284A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88</w:t>
            </w:r>
          </w:p>
        </w:tc>
        <w:tc>
          <w:tcPr>
            <w:tcW w:w="1005" w:type="dxa"/>
            <w:vAlign w:val="bottom"/>
          </w:tcPr>
          <w:p w14:paraId="1BA6CA97" w14:textId="2DF84A69" w:rsidR="00E64FCB" w:rsidRPr="004B3327" w:rsidRDefault="000D31A4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528</w:t>
            </w:r>
          </w:p>
        </w:tc>
        <w:tc>
          <w:tcPr>
            <w:tcW w:w="1005" w:type="dxa"/>
            <w:vAlign w:val="bottom"/>
          </w:tcPr>
          <w:p w14:paraId="68B6CF48" w14:textId="6B42E2E8" w:rsidR="00E64FCB" w:rsidRPr="004B3327" w:rsidRDefault="00E64FCB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449</w:t>
            </w:r>
          </w:p>
        </w:tc>
        <w:tc>
          <w:tcPr>
            <w:tcW w:w="1005" w:type="dxa"/>
            <w:vAlign w:val="bottom"/>
          </w:tcPr>
          <w:p w14:paraId="483AE17C" w14:textId="2FC6B702" w:rsidR="00E64FCB" w:rsidRPr="004B3327" w:rsidRDefault="007553D2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1,907</w:t>
            </w:r>
          </w:p>
        </w:tc>
        <w:tc>
          <w:tcPr>
            <w:tcW w:w="1005" w:type="dxa"/>
            <w:vAlign w:val="bottom"/>
          </w:tcPr>
          <w:p w14:paraId="15E93435" w14:textId="621A55B9" w:rsidR="00E64FCB" w:rsidRPr="004B3327" w:rsidRDefault="00E64FCB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1,438</w:t>
            </w:r>
          </w:p>
        </w:tc>
        <w:tc>
          <w:tcPr>
            <w:tcW w:w="1005" w:type="dxa"/>
            <w:vAlign w:val="bottom"/>
          </w:tcPr>
          <w:p w14:paraId="2E8486C8" w14:textId="01ED98AD" w:rsidR="00E64FCB" w:rsidRPr="004B3327" w:rsidRDefault="001B3A24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</w:t>
            </w:r>
            <w:r w:rsidR="007553D2" w:rsidRPr="004B3327">
              <w:rPr>
                <w:rFonts w:ascii="Angsana New" w:hAnsi="Angsana New" w:hint="cs"/>
              </w:rPr>
              <w:t>,</w:t>
            </w:r>
            <w:r w:rsidRPr="004B3327">
              <w:rPr>
                <w:rFonts w:ascii="Angsana New" w:hAnsi="Angsana New" w:hint="cs"/>
              </w:rPr>
              <w:t>000</w:t>
            </w:r>
          </w:p>
        </w:tc>
        <w:tc>
          <w:tcPr>
            <w:tcW w:w="1005" w:type="dxa"/>
            <w:vAlign w:val="bottom"/>
          </w:tcPr>
          <w:p w14:paraId="2D3382F8" w14:textId="2305F1B2" w:rsidR="00E64FCB" w:rsidRPr="004B3327" w:rsidRDefault="00E64FCB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1,517</w:t>
            </w:r>
          </w:p>
        </w:tc>
      </w:tr>
      <w:tr w:rsidR="004B3327" w:rsidRPr="004B3327" w14:paraId="73BF730A" w14:textId="77777777" w:rsidTr="004F681B">
        <w:tc>
          <w:tcPr>
            <w:tcW w:w="2250" w:type="dxa"/>
          </w:tcPr>
          <w:p w14:paraId="69F6D9FA" w14:textId="6AC41EAF" w:rsidR="00E64FCB" w:rsidRPr="004B3327" w:rsidRDefault="00E64FCB" w:rsidP="00E64FCB">
            <w:pPr>
              <w:ind w:left="119" w:hanging="11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กระแสเงินสดจาก (ใช้ไปใน) กิจกรรมลงทุน</w:t>
            </w:r>
          </w:p>
        </w:tc>
        <w:tc>
          <w:tcPr>
            <w:tcW w:w="1005" w:type="dxa"/>
            <w:vAlign w:val="bottom"/>
          </w:tcPr>
          <w:p w14:paraId="3E154CC6" w14:textId="7A7D695D" w:rsidR="00E64FCB" w:rsidRPr="004B3327" w:rsidRDefault="00251C9E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(27,05</w:t>
            </w:r>
            <w:r w:rsidR="00346008">
              <w:rPr>
                <w:rFonts w:ascii="Angsana New" w:hAnsi="Angsana New"/>
              </w:rPr>
              <w:t>5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005" w:type="dxa"/>
            <w:vAlign w:val="bottom"/>
          </w:tcPr>
          <w:p w14:paraId="522F128F" w14:textId="3FB9F5B1" w:rsidR="00E64FCB" w:rsidRPr="004B3327" w:rsidRDefault="00E64FCB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(15,832)</w:t>
            </w:r>
          </w:p>
        </w:tc>
        <w:tc>
          <w:tcPr>
            <w:tcW w:w="1005" w:type="dxa"/>
            <w:vAlign w:val="bottom"/>
          </w:tcPr>
          <w:p w14:paraId="72E7CE7D" w14:textId="40EF9E4B" w:rsidR="00E64FCB" w:rsidRPr="004B3327" w:rsidRDefault="00940236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(11,122)</w:t>
            </w:r>
          </w:p>
        </w:tc>
        <w:tc>
          <w:tcPr>
            <w:tcW w:w="1005" w:type="dxa"/>
            <w:vAlign w:val="bottom"/>
          </w:tcPr>
          <w:p w14:paraId="41E989BF" w14:textId="3526A94D" w:rsidR="00E64FCB" w:rsidRPr="004B3327" w:rsidRDefault="003D7EEF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>
              <w:rPr>
                <w:rFonts w:ascii="Angsana New" w:hAnsi="Angsana New"/>
              </w:rPr>
              <w:t>853</w:t>
            </w:r>
          </w:p>
        </w:tc>
        <w:tc>
          <w:tcPr>
            <w:tcW w:w="1005" w:type="dxa"/>
            <w:vAlign w:val="bottom"/>
          </w:tcPr>
          <w:p w14:paraId="37563370" w14:textId="42F2803E" w:rsidR="00E64FCB" w:rsidRPr="004B3327" w:rsidRDefault="00171848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1,855</w:t>
            </w:r>
          </w:p>
        </w:tc>
        <w:tc>
          <w:tcPr>
            <w:tcW w:w="1005" w:type="dxa"/>
            <w:vAlign w:val="bottom"/>
          </w:tcPr>
          <w:p w14:paraId="01001B5F" w14:textId="7E747F07" w:rsidR="00E64FCB" w:rsidRPr="004B3327" w:rsidRDefault="0036284A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398</w:t>
            </w:r>
          </w:p>
        </w:tc>
        <w:tc>
          <w:tcPr>
            <w:tcW w:w="1005" w:type="dxa"/>
            <w:vAlign w:val="bottom"/>
          </w:tcPr>
          <w:p w14:paraId="7C26AA27" w14:textId="481D4D16" w:rsidR="00E64FCB" w:rsidRPr="004B3327" w:rsidRDefault="000D31A4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(4</w:t>
            </w:r>
            <w:r w:rsidR="004B32E0">
              <w:rPr>
                <w:rFonts w:ascii="Angsana New" w:hAnsi="Angsana New"/>
              </w:rPr>
              <w:t>21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005" w:type="dxa"/>
            <w:vAlign w:val="bottom"/>
          </w:tcPr>
          <w:p w14:paraId="725AA588" w14:textId="45265874" w:rsidR="00E64FCB" w:rsidRPr="004B3327" w:rsidRDefault="00E64FCB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(12)</w:t>
            </w:r>
          </w:p>
        </w:tc>
        <w:tc>
          <w:tcPr>
            <w:tcW w:w="1005" w:type="dxa"/>
            <w:vAlign w:val="bottom"/>
          </w:tcPr>
          <w:p w14:paraId="1A8D5875" w14:textId="3CFC323B" w:rsidR="00E64FCB" w:rsidRPr="004B3327" w:rsidRDefault="007553D2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(801)</w:t>
            </w:r>
          </w:p>
        </w:tc>
        <w:tc>
          <w:tcPr>
            <w:tcW w:w="1005" w:type="dxa"/>
            <w:vAlign w:val="bottom"/>
          </w:tcPr>
          <w:p w14:paraId="3B873255" w14:textId="32B3D5B1" w:rsidR="00E64FCB" w:rsidRPr="004B3327" w:rsidRDefault="00E64FCB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(1,248)</w:t>
            </w:r>
          </w:p>
        </w:tc>
        <w:tc>
          <w:tcPr>
            <w:tcW w:w="1005" w:type="dxa"/>
            <w:vAlign w:val="bottom"/>
          </w:tcPr>
          <w:p w14:paraId="4CA2B8B3" w14:textId="4B861C9D" w:rsidR="00E64FCB" w:rsidRPr="004B3327" w:rsidRDefault="007553D2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(</w:t>
            </w:r>
            <w:r w:rsidR="001B3A24" w:rsidRPr="004B3327">
              <w:rPr>
                <w:rFonts w:ascii="Angsana New" w:hAnsi="Angsana New" w:hint="cs"/>
              </w:rPr>
              <w:t>139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005" w:type="dxa"/>
            <w:vAlign w:val="bottom"/>
          </w:tcPr>
          <w:p w14:paraId="1994925B" w14:textId="6628B792" w:rsidR="00E64FCB" w:rsidRPr="004B3327" w:rsidRDefault="00E64FCB" w:rsidP="0043589E">
            <w:pP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(39)</w:t>
            </w:r>
          </w:p>
        </w:tc>
      </w:tr>
      <w:tr w:rsidR="004B3327" w:rsidRPr="004B3327" w14:paraId="195DEDF4" w14:textId="77777777" w:rsidTr="004F681B">
        <w:tc>
          <w:tcPr>
            <w:tcW w:w="2250" w:type="dxa"/>
          </w:tcPr>
          <w:p w14:paraId="12AD3980" w14:textId="46647C1E" w:rsidR="00E64FCB" w:rsidRPr="004B3327" w:rsidRDefault="00E64FCB" w:rsidP="00E64FCB">
            <w:pPr>
              <w:ind w:left="119" w:hanging="11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spacing w:val="-4"/>
                <w:cs/>
              </w:rPr>
              <w:t>กระแสเงินสดจาก (ใช้ไปใน) กิจกรรมจัดหาเงิน</w:t>
            </w:r>
          </w:p>
        </w:tc>
        <w:tc>
          <w:tcPr>
            <w:tcW w:w="1005" w:type="dxa"/>
            <w:vAlign w:val="bottom"/>
          </w:tcPr>
          <w:p w14:paraId="1A83A883" w14:textId="311E2D70" w:rsidR="00E64FCB" w:rsidRPr="004B3327" w:rsidRDefault="00251C9E" w:rsidP="0043589E">
            <w:pPr>
              <w:pBdr>
                <w:bottom w:val="sing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(6</w:t>
            </w:r>
            <w:r w:rsidR="00A35FA5">
              <w:rPr>
                <w:rFonts w:ascii="Angsana New" w:hAnsi="Angsana New"/>
              </w:rPr>
              <w:t>8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005" w:type="dxa"/>
            <w:vAlign w:val="bottom"/>
          </w:tcPr>
          <w:p w14:paraId="47E4683B" w14:textId="6C9F8979" w:rsidR="00E64FCB" w:rsidRPr="004B3327" w:rsidRDefault="00E64FCB" w:rsidP="0043589E">
            <w:pPr>
              <w:pBdr>
                <w:bottom w:val="sing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(17,545)</w:t>
            </w:r>
          </w:p>
        </w:tc>
        <w:tc>
          <w:tcPr>
            <w:tcW w:w="1005" w:type="dxa"/>
            <w:vAlign w:val="bottom"/>
          </w:tcPr>
          <w:p w14:paraId="207F7395" w14:textId="1DF9494C" w:rsidR="00E64FCB" w:rsidRPr="004B3327" w:rsidRDefault="00940236" w:rsidP="0043589E">
            <w:pPr>
              <w:pBdr>
                <w:bottom w:val="sing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1,217</w:t>
            </w:r>
          </w:p>
        </w:tc>
        <w:tc>
          <w:tcPr>
            <w:tcW w:w="1005" w:type="dxa"/>
            <w:vAlign w:val="bottom"/>
          </w:tcPr>
          <w:p w14:paraId="5481CDEE" w14:textId="7B677D4C" w:rsidR="00E64FCB" w:rsidRPr="004B3327" w:rsidRDefault="00E64FCB" w:rsidP="0043589E">
            <w:pPr>
              <w:pBdr>
                <w:bottom w:val="sing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13,323</w:t>
            </w:r>
          </w:p>
        </w:tc>
        <w:tc>
          <w:tcPr>
            <w:tcW w:w="1005" w:type="dxa"/>
            <w:vAlign w:val="bottom"/>
          </w:tcPr>
          <w:p w14:paraId="12C60326" w14:textId="259F87BA" w:rsidR="00E64FCB" w:rsidRPr="004B3327" w:rsidRDefault="00D95698" w:rsidP="0043589E">
            <w:pPr>
              <w:pBdr>
                <w:bottom w:val="sing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(1,202)</w:t>
            </w:r>
          </w:p>
        </w:tc>
        <w:tc>
          <w:tcPr>
            <w:tcW w:w="1005" w:type="dxa"/>
            <w:vAlign w:val="bottom"/>
          </w:tcPr>
          <w:p w14:paraId="51737A8E" w14:textId="563A2075" w:rsidR="00E64FCB" w:rsidRPr="004B3327" w:rsidRDefault="00E64FCB" w:rsidP="0043589E">
            <w:pPr>
              <w:pBdr>
                <w:bottom w:val="sing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</w:t>
            </w:r>
            <w:r w:rsidR="0036284A" w:rsidRPr="004B3327">
              <w:rPr>
                <w:rFonts w:ascii="Angsana New" w:hAnsi="Angsana New" w:hint="cs"/>
              </w:rPr>
              <w:t>123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005" w:type="dxa"/>
            <w:vAlign w:val="bottom"/>
          </w:tcPr>
          <w:p w14:paraId="56318ACD" w14:textId="4B56909E" w:rsidR="00E64FCB" w:rsidRPr="004B3327" w:rsidRDefault="000D31A4" w:rsidP="0043589E">
            <w:pPr>
              <w:pBdr>
                <w:bottom w:val="sing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(251)</w:t>
            </w:r>
          </w:p>
        </w:tc>
        <w:tc>
          <w:tcPr>
            <w:tcW w:w="1005" w:type="dxa"/>
            <w:vAlign w:val="bottom"/>
          </w:tcPr>
          <w:p w14:paraId="45A6C5EB" w14:textId="3170C11C" w:rsidR="00E64FCB" w:rsidRPr="004B3327" w:rsidRDefault="00E64FCB" w:rsidP="0043589E">
            <w:pPr>
              <w:pBdr>
                <w:bottom w:val="sing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(74)</w:t>
            </w:r>
          </w:p>
        </w:tc>
        <w:tc>
          <w:tcPr>
            <w:tcW w:w="1005" w:type="dxa"/>
            <w:vAlign w:val="bottom"/>
          </w:tcPr>
          <w:p w14:paraId="2A03B458" w14:textId="109D5084" w:rsidR="00E64FCB" w:rsidRPr="004B3327" w:rsidRDefault="007553D2" w:rsidP="0043589E">
            <w:pPr>
              <w:pBdr>
                <w:bottom w:val="sing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(1,099)</w:t>
            </w:r>
          </w:p>
        </w:tc>
        <w:tc>
          <w:tcPr>
            <w:tcW w:w="1005" w:type="dxa"/>
            <w:vAlign w:val="bottom"/>
          </w:tcPr>
          <w:p w14:paraId="6B2A63FD" w14:textId="02E9BD0E" w:rsidR="00E64FCB" w:rsidRPr="004B3327" w:rsidRDefault="00E64FCB" w:rsidP="0043589E">
            <w:pPr>
              <w:pBdr>
                <w:bottom w:val="sing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75</w:t>
            </w:r>
          </w:p>
        </w:tc>
        <w:tc>
          <w:tcPr>
            <w:tcW w:w="1005" w:type="dxa"/>
            <w:vAlign w:val="bottom"/>
          </w:tcPr>
          <w:p w14:paraId="544AE0D0" w14:textId="2C9AEC44" w:rsidR="00E64FCB" w:rsidRPr="004B3327" w:rsidRDefault="007553D2" w:rsidP="0043589E">
            <w:pPr>
              <w:pBdr>
                <w:bottom w:val="sing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(1,861)</w:t>
            </w:r>
          </w:p>
        </w:tc>
        <w:tc>
          <w:tcPr>
            <w:tcW w:w="1005" w:type="dxa"/>
            <w:vAlign w:val="bottom"/>
          </w:tcPr>
          <w:p w14:paraId="579F67CC" w14:textId="346FEDEA" w:rsidR="00E64FCB" w:rsidRPr="004B3327" w:rsidRDefault="00E64FCB" w:rsidP="0043589E">
            <w:pPr>
              <w:pBdr>
                <w:bottom w:val="sing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(1,387)</w:t>
            </w:r>
          </w:p>
        </w:tc>
      </w:tr>
      <w:tr w:rsidR="00E64FCB" w:rsidRPr="004B3327" w14:paraId="2EBD82C7" w14:textId="77777777" w:rsidTr="004F681B">
        <w:tc>
          <w:tcPr>
            <w:tcW w:w="2250" w:type="dxa"/>
          </w:tcPr>
          <w:p w14:paraId="437E723F" w14:textId="666CE104" w:rsidR="00E64FCB" w:rsidRPr="004B3327" w:rsidRDefault="00E64FCB" w:rsidP="00E64FCB">
            <w:pPr>
              <w:ind w:left="119" w:hanging="11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เงินสดและรายการเทียบเท่า                    เงินสดเพิ่มขึ้น (ลดลง)</w:t>
            </w:r>
            <w:r w:rsidRPr="004B3327">
              <w:rPr>
                <w:rFonts w:ascii="Angsana New" w:hAnsi="Angsana New" w:hint="cs"/>
                <w:spacing w:val="-6"/>
              </w:rPr>
              <w:t xml:space="preserve"> </w:t>
            </w:r>
            <w:r w:rsidRPr="004B3327">
              <w:rPr>
                <w:rFonts w:ascii="Angsana New" w:hAnsi="Angsana New" w:hint="cs"/>
                <w:spacing w:val="-6"/>
                <w:cs/>
              </w:rPr>
              <w:t>สุทธิ</w:t>
            </w:r>
          </w:p>
        </w:tc>
        <w:tc>
          <w:tcPr>
            <w:tcW w:w="1005" w:type="dxa"/>
            <w:vAlign w:val="bottom"/>
          </w:tcPr>
          <w:p w14:paraId="64F1B519" w14:textId="0177C8E5" w:rsidR="00E64FCB" w:rsidRPr="004B3327" w:rsidRDefault="00251C9E" w:rsidP="0043589E">
            <w:pPr>
              <w:pBdr>
                <w:bottom w:val="doub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4,8</w:t>
            </w:r>
            <w:r w:rsidR="00B33806">
              <w:rPr>
                <w:rFonts w:ascii="Angsana New" w:hAnsi="Angsana New"/>
              </w:rPr>
              <w:t>29</w:t>
            </w:r>
          </w:p>
        </w:tc>
        <w:tc>
          <w:tcPr>
            <w:tcW w:w="1005" w:type="dxa"/>
            <w:vAlign w:val="bottom"/>
          </w:tcPr>
          <w:p w14:paraId="27BD7499" w14:textId="5D099F50" w:rsidR="00E64FCB" w:rsidRPr="004B3327" w:rsidRDefault="00E64FCB" w:rsidP="0043589E">
            <w:pPr>
              <w:pBdr>
                <w:bottom w:val="doub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459</w:t>
            </w:r>
          </w:p>
        </w:tc>
        <w:tc>
          <w:tcPr>
            <w:tcW w:w="1005" w:type="dxa"/>
            <w:vAlign w:val="bottom"/>
          </w:tcPr>
          <w:p w14:paraId="2A2ED65E" w14:textId="1C54E94F" w:rsidR="00E64FCB" w:rsidRPr="004B3327" w:rsidRDefault="00940236" w:rsidP="0043589E">
            <w:pPr>
              <w:pBdr>
                <w:bottom w:val="doub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(10,192)</w:t>
            </w:r>
          </w:p>
        </w:tc>
        <w:tc>
          <w:tcPr>
            <w:tcW w:w="1005" w:type="dxa"/>
            <w:vAlign w:val="bottom"/>
          </w:tcPr>
          <w:p w14:paraId="61E2A43F" w14:textId="381DA42C" w:rsidR="00E64FCB" w:rsidRPr="004B3327" w:rsidRDefault="00860A37" w:rsidP="0043589E">
            <w:pPr>
              <w:pBdr>
                <w:bottom w:val="double" w:sz="3" w:space="0" w:color="auto"/>
              </w:pBdr>
              <w:tabs>
                <w:tab w:val="decimal" w:pos="702"/>
              </w:tabs>
              <w:rPr>
                <w:rFonts w:ascii="Angsana New" w:hAnsi="Angsana New"/>
                <w:cs/>
              </w:rPr>
            </w:pPr>
            <w:r>
              <w:rPr>
                <w:rFonts w:ascii="Angsana New" w:hAnsi="Angsana New"/>
              </w:rPr>
              <w:t>14,710</w:t>
            </w:r>
          </w:p>
        </w:tc>
        <w:tc>
          <w:tcPr>
            <w:tcW w:w="1005" w:type="dxa"/>
            <w:vAlign w:val="bottom"/>
          </w:tcPr>
          <w:p w14:paraId="4EC3E565" w14:textId="79B10C87" w:rsidR="00E64FCB" w:rsidRPr="004B3327" w:rsidRDefault="00534E5D" w:rsidP="0043589E">
            <w:pPr>
              <w:pBdr>
                <w:bottom w:val="doub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1,0</w:t>
            </w:r>
            <w:r w:rsidR="00E7303F">
              <w:rPr>
                <w:rFonts w:ascii="Angsana New" w:hAnsi="Angsana New"/>
              </w:rPr>
              <w:t>11</w:t>
            </w:r>
          </w:p>
        </w:tc>
        <w:tc>
          <w:tcPr>
            <w:tcW w:w="1005" w:type="dxa"/>
            <w:vAlign w:val="bottom"/>
          </w:tcPr>
          <w:p w14:paraId="4C442BBB" w14:textId="0EFC1E85" w:rsidR="00E64FCB" w:rsidRPr="004B3327" w:rsidRDefault="0036284A" w:rsidP="0043589E">
            <w:pPr>
              <w:pBdr>
                <w:bottom w:val="doub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363</w:t>
            </w:r>
          </w:p>
        </w:tc>
        <w:tc>
          <w:tcPr>
            <w:tcW w:w="1005" w:type="dxa"/>
            <w:vAlign w:val="bottom"/>
          </w:tcPr>
          <w:p w14:paraId="6E4E8F2E" w14:textId="1EAA359B" w:rsidR="00E64FCB" w:rsidRPr="004B3327" w:rsidRDefault="000D31A4" w:rsidP="0043589E">
            <w:pPr>
              <w:pBdr>
                <w:bottom w:val="doub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</w:t>
            </w:r>
            <w:r w:rsidR="00860A37">
              <w:rPr>
                <w:rFonts w:ascii="Angsana New" w:hAnsi="Angsana New"/>
              </w:rPr>
              <w:t>144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005" w:type="dxa"/>
            <w:vAlign w:val="bottom"/>
          </w:tcPr>
          <w:p w14:paraId="56D7C747" w14:textId="0505C10B" w:rsidR="00E64FCB" w:rsidRPr="004B3327" w:rsidRDefault="00E64FCB" w:rsidP="0043589E">
            <w:pPr>
              <w:pBdr>
                <w:bottom w:val="doub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363</w:t>
            </w:r>
          </w:p>
        </w:tc>
        <w:tc>
          <w:tcPr>
            <w:tcW w:w="1005" w:type="dxa"/>
            <w:vAlign w:val="bottom"/>
          </w:tcPr>
          <w:p w14:paraId="2F04DA77" w14:textId="2EE79FD4" w:rsidR="00E64FCB" w:rsidRPr="004B3327" w:rsidRDefault="007553D2" w:rsidP="0043589E">
            <w:pPr>
              <w:pBdr>
                <w:bottom w:val="doub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7</w:t>
            </w:r>
          </w:p>
        </w:tc>
        <w:tc>
          <w:tcPr>
            <w:tcW w:w="1005" w:type="dxa"/>
            <w:vAlign w:val="bottom"/>
          </w:tcPr>
          <w:p w14:paraId="683DE1BE" w14:textId="142321D8" w:rsidR="00E64FCB" w:rsidRPr="004B3327" w:rsidRDefault="00E64FCB" w:rsidP="0043589E">
            <w:pPr>
              <w:pBdr>
                <w:bottom w:val="doub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265</w:t>
            </w:r>
          </w:p>
        </w:tc>
        <w:tc>
          <w:tcPr>
            <w:tcW w:w="1005" w:type="dxa"/>
            <w:vAlign w:val="bottom"/>
          </w:tcPr>
          <w:p w14:paraId="290A200C" w14:textId="624AF22E" w:rsidR="00E64FCB" w:rsidRPr="004B3327" w:rsidRDefault="007553D2" w:rsidP="0043589E">
            <w:pPr>
              <w:pBdr>
                <w:bottom w:val="doub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005" w:type="dxa"/>
            <w:vAlign w:val="bottom"/>
          </w:tcPr>
          <w:p w14:paraId="047C4707" w14:textId="147EFF38" w:rsidR="00E64FCB" w:rsidRPr="004B3327" w:rsidRDefault="00E64FCB" w:rsidP="0043589E">
            <w:pPr>
              <w:pBdr>
                <w:bottom w:val="double" w:sz="3" w:space="0" w:color="auto"/>
              </w:pBdr>
              <w:tabs>
                <w:tab w:val="decimal" w:pos="702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91</w:t>
            </w:r>
          </w:p>
        </w:tc>
      </w:tr>
      <w:bookmarkEnd w:id="76"/>
    </w:tbl>
    <w:p w14:paraId="1C0FAE2E" w14:textId="6D3B1938" w:rsidR="00217071" w:rsidRPr="004B3327" w:rsidRDefault="00217071" w:rsidP="0058532F">
      <w:pPr>
        <w:tabs>
          <w:tab w:val="left" w:pos="900"/>
        </w:tabs>
        <w:spacing w:before="240" w:after="120"/>
        <w:ind w:left="547" w:hanging="605"/>
        <w:jc w:val="thaiDistribute"/>
        <w:rPr>
          <w:rFonts w:ascii="Angsana New" w:hAnsi="Angsana New"/>
          <w:b/>
          <w:bCs/>
          <w:sz w:val="32"/>
          <w:szCs w:val="32"/>
          <w:cs/>
        </w:rPr>
        <w:sectPr w:rsidR="00217071" w:rsidRPr="004B3327" w:rsidSect="00D965CA">
          <w:pgSz w:w="16834" w:h="11909" w:orient="landscape" w:code="9"/>
          <w:pgMar w:top="1339" w:right="1080" w:bottom="1080" w:left="1080" w:header="706" w:footer="706" w:gutter="0"/>
          <w:cols w:space="720"/>
          <w:docGrid w:linePitch="326"/>
        </w:sectPr>
      </w:pPr>
    </w:p>
    <w:p w14:paraId="1A80BEDF" w14:textId="35DCF8DC" w:rsidR="002C55E1" w:rsidRPr="004B3327" w:rsidRDefault="004E0CD7" w:rsidP="002438E0">
      <w:pPr>
        <w:overflowPunct/>
        <w:autoSpaceDE/>
        <w:autoSpaceDN/>
        <w:adjustRightInd/>
        <w:spacing w:before="120" w:after="120"/>
        <w:ind w:left="605" w:hanging="605"/>
        <w:textAlignment w:val="auto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1</w:t>
      </w:r>
      <w:r w:rsidR="006C3668" w:rsidRPr="004B3327">
        <w:rPr>
          <w:rFonts w:ascii="Angsana New" w:hAnsi="Angsana New" w:hint="cs"/>
          <w:b/>
          <w:bCs/>
          <w:sz w:val="32"/>
          <w:szCs w:val="32"/>
        </w:rPr>
        <w:t>6</w:t>
      </w:r>
      <w:r w:rsidR="002C55E1"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="00AB2EC9"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895505" w:rsidRPr="004B3327">
        <w:rPr>
          <w:rFonts w:ascii="Angsana New" w:hAnsi="Angsana New" w:hint="cs"/>
          <w:b/>
          <w:bCs/>
          <w:sz w:val="32"/>
          <w:szCs w:val="32"/>
        </w:rPr>
        <w:t>.1</w:t>
      </w:r>
      <w:r w:rsidR="002C55E1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263B6B"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บริษัท ระบบขนส่งมวลชนกรุงเทพ จำกัด (มหาชน) </w:t>
      </w:r>
      <w:r w:rsidR="00263B6B" w:rsidRPr="004B3327">
        <w:rPr>
          <w:rFonts w:ascii="Angsana New" w:hAnsi="Angsana New" w:hint="cs"/>
          <w:b/>
          <w:bCs/>
          <w:sz w:val="32"/>
          <w:szCs w:val="32"/>
        </w:rPr>
        <w:t>(“</w:t>
      </w:r>
      <w:r w:rsidR="00372842" w:rsidRPr="004B3327">
        <w:rPr>
          <w:rFonts w:ascii="Angsana New" w:hAnsi="Angsana New" w:hint="cs"/>
          <w:b/>
          <w:bCs/>
          <w:sz w:val="32"/>
          <w:szCs w:val="32"/>
        </w:rPr>
        <w:t>BTSC</w:t>
      </w:r>
      <w:r w:rsidR="00263B6B" w:rsidRPr="004B3327">
        <w:rPr>
          <w:rFonts w:ascii="Angsana New" w:hAnsi="Angsana New" w:hint="cs"/>
          <w:b/>
          <w:bCs/>
          <w:sz w:val="32"/>
          <w:szCs w:val="32"/>
        </w:rPr>
        <w:t>”)</w:t>
      </w:r>
      <w:r w:rsidR="00B95A3E"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3748FC" w:rsidRPr="004B3327">
        <w:rPr>
          <w:rFonts w:ascii="Angsana New" w:hAnsi="Angsana New" w:hint="cs"/>
          <w:b/>
          <w:bCs/>
          <w:sz w:val="32"/>
          <w:szCs w:val="32"/>
          <w:cs/>
        </w:rPr>
        <w:t>(ถือโดย บริษัทฯ</w:t>
      </w:r>
      <w:r w:rsidR="003748FC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>)</w:t>
      </w:r>
    </w:p>
    <w:p w14:paraId="73788102" w14:textId="1A8F14B5" w:rsidR="00F60E3D" w:rsidRPr="004B3327" w:rsidRDefault="00EA1238" w:rsidP="002438E0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467AAA" w:rsidRPr="004B3327">
        <w:rPr>
          <w:rFonts w:ascii="Angsana New" w:hAnsi="Angsana New" w:hint="cs"/>
          <w:sz w:val="32"/>
          <w:szCs w:val="32"/>
          <w:cs/>
        </w:rPr>
        <w:t>หุ้น</w:t>
      </w:r>
      <w:r w:rsidR="00467AAA" w:rsidRPr="004B3327">
        <w:rPr>
          <w:rFonts w:ascii="Angsana New" w:hAnsi="Angsana New" w:hint="cs"/>
          <w:spacing w:val="-4"/>
          <w:sz w:val="32"/>
          <w:szCs w:val="32"/>
          <w:cs/>
        </w:rPr>
        <w:t>สามัญของ</w:t>
      </w:r>
      <w:r w:rsidR="00372842" w:rsidRPr="004B3327">
        <w:rPr>
          <w:rFonts w:ascii="Angsana New" w:hAnsi="Angsana New" w:hint="cs"/>
          <w:spacing w:val="-4"/>
          <w:sz w:val="32"/>
          <w:szCs w:val="32"/>
        </w:rPr>
        <w:t xml:space="preserve"> BTSC </w:t>
      </w:r>
      <w:r w:rsidR="00467AAA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จำนวน </w:t>
      </w:r>
      <w:r w:rsidR="0007721C" w:rsidRPr="004B3327">
        <w:rPr>
          <w:rFonts w:ascii="Angsana New" w:hAnsi="Angsana New" w:hint="cs"/>
          <w:spacing w:val="-4"/>
          <w:sz w:val="32"/>
          <w:szCs w:val="32"/>
        </w:rPr>
        <w:t>74,</w:t>
      </w:r>
      <w:bookmarkStart w:id="77" w:name="_Hlk220610682"/>
      <w:r w:rsidR="0007721C" w:rsidRPr="004B3327">
        <w:rPr>
          <w:rFonts w:ascii="Angsana New" w:hAnsi="Angsana New" w:hint="cs"/>
          <w:spacing w:val="-4"/>
          <w:sz w:val="32"/>
          <w:szCs w:val="32"/>
        </w:rPr>
        <w:t>180,715,126</w:t>
      </w:r>
      <w:bookmarkEnd w:id="77"/>
      <w:r w:rsidR="00467AAA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หุ้น</w:t>
      </w:r>
      <w:r w:rsidR="000E47C3"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F41DC3" w:rsidRPr="004B3327" w:rsidDel="005505D0">
        <w:rPr>
          <w:rFonts w:ascii="Angsana New" w:hAnsi="Angsana New" w:hint="cs"/>
          <w:spacing w:val="-4"/>
          <w:sz w:val="32"/>
          <w:szCs w:val="32"/>
          <w:cs/>
        </w:rPr>
        <w:t xml:space="preserve">คิดเป็นร้อยละ </w:t>
      </w:r>
      <w:r w:rsidR="00176CD8" w:rsidRPr="004B3327">
        <w:rPr>
          <w:rFonts w:ascii="Angsana New" w:hAnsi="Angsana New" w:hint="cs"/>
          <w:spacing w:val="-4"/>
          <w:sz w:val="32"/>
          <w:szCs w:val="32"/>
        </w:rPr>
        <w:t>98.23</w:t>
      </w:r>
      <w:r w:rsidR="00F41DC3" w:rsidRPr="004B3327" w:rsidDel="005505D0">
        <w:rPr>
          <w:rFonts w:ascii="Angsana New" w:hAnsi="Angsana New" w:hint="cs"/>
          <w:spacing w:val="-4"/>
          <w:sz w:val="32"/>
          <w:szCs w:val="32"/>
          <w:cs/>
        </w:rPr>
        <w:t xml:space="preserve"> ของจำนวนหุ้นที่ชำระแล้วทั้งหมดของ</w:t>
      </w:r>
      <w:r w:rsidR="003B2669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0327C5" w:rsidRPr="004B3327">
        <w:rPr>
          <w:rFonts w:ascii="Angsana New" w:hAnsi="Angsana New" w:hint="cs"/>
          <w:spacing w:val="-4"/>
          <w:sz w:val="32"/>
          <w:szCs w:val="32"/>
        </w:rPr>
        <w:t>BTSC</w:t>
      </w:r>
      <w:r w:rsidR="003B2669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EC1186" w:rsidRPr="004B3327">
        <w:rPr>
          <w:rFonts w:ascii="Angsana New" w:hAnsi="Angsana New" w:hint="cs"/>
          <w:spacing w:val="-4"/>
          <w:sz w:val="32"/>
          <w:szCs w:val="32"/>
        </w:rPr>
        <w:t>(</w:t>
      </w:r>
      <w:r w:rsidR="003B2669" w:rsidRPr="004B3327">
        <w:rPr>
          <w:rFonts w:ascii="Angsana New" w:hAnsi="Angsana New" w:hint="cs"/>
          <w:spacing w:val="-4"/>
          <w:sz w:val="32"/>
          <w:szCs w:val="32"/>
          <w:cs/>
        </w:rPr>
        <w:t>โดยไม่รวม</w:t>
      </w:r>
      <w:r w:rsidR="00467AAA" w:rsidRPr="004B3327">
        <w:rPr>
          <w:rFonts w:ascii="Angsana New" w:hAnsi="Angsana New" w:hint="cs"/>
          <w:spacing w:val="-4"/>
          <w:sz w:val="32"/>
          <w:szCs w:val="32"/>
          <w:cs/>
        </w:rPr>
        <w:t>สิทธิและผลประโยชน์ที่ไม่เกี่ยวข้องกับรายได้สุทธิของระบบรถไฟฟ้าขนส่งมวลชนสายหลัก</w:t>
      </w:r>
      <w:r w:rsidR="00467AAA" w:rsidRPr="004B3327">
        <w:rPr>
          <w:rFonts w:ascii="Angsana New" w:hAnsi="Angsana New" w:hint="cs"/>
          <w:spacing w:val="-4"/>
          <w:sz w:val="32"/>
          <w:szCs w:val="32"/>
        </w:rPr>
        <w:t xml:space="preserve">) </w:t>
      </w:r>
      <w:r w:rsidR="00467AAA" w:rsidRPr="004B3327">
        <w:rPr>
          <w:rFonts w:ascii="Angsana New" w:hAnsi="Angsana New" w:hint="cs"/>
          <w:spacing w:val="-6"/>
          <w:sz w:val="32"/>
          <w:szCs w:val="32"/>
          <w:cs/>
        </w:rPr>
        <w:t>ถูกนำไปจำนำไว้กับกองทุนรวมโครงสร้างพื้นฐานระบบขนส่งมวลชนทางรางบีทีเอสโก</w:t>
      </w:r>
      <w:r w:rsidR="001E7850" w:rsidRPr="004B3327">
        <w:rPr>
          <w:rFonts w:ascii="Angsana New" w:hAnsi="Angsana New" w:hint="cs"/>
          <w:spacing w:val="-6"/>
          <w:sz w:val="32"/>
          <w:szCs w:val="32"/>
          <w:cs/>
        </w:rPr>
        <w:t>รท</w:t>
      </w:r>
      <w:r w:rsidR="001E7850" w:rsidRPr="004B3327">
        <w:rPr>
          <w:rFonts w:ascii="Angsana New" w:hAnsi="Angsana New" w:hint="cs"/>
          <w:spacing w:val="-6"/>
          <w:sz w:val="32"/>
          <w:szCs w:val="32"/>
        </w:rPr>
        <w:t xml:space="preserve"> </w:t>
      </w:r>
      <w:r w:rsidR="003B2669" w:rsidRPr="004B3327">
        <w:rPr>
          <w:rFonts w:ascii="Angsana New" w:hAnsi="Angsana New" w:hint="cs"/>
          <w:spacing w:val="-6"/>
          <w:sz w:val="32"/>
          <w:szCs w:val="32"/>
        </w:rPr>
        <w:t xml:space="preserve">                                      </w:t>
      </w:r>
      <w:r w:rsidR="00467AAA" w:rsidRPr="004B3327">
        <w:rPr>
          <w:rFonts w:ascii="Angsana New" w:hAnsi="Angsana New" w:hint="cs"/>
          <w:sz w:val="32"/>
          <w:szCs w:val="32"/>
          <w:cs/>
        </w:rPr>
        <w:t>เพื่อเป็นประกันการปฏิบัติหน้าที่ของ</w:t>
      </w:r>
      <w:r w:rsidR="000327C5" w:rsidRPr="004B3327">
        <w:rPr>
          <w:rFonts w:ascii="Angsana New" w:hAnsi="Angsana New" w:hint="cs"/>
          <w:sz w:val="32"/>
          <w:szCs w:val="32"/>
        </w:rPr>
        <w:t xml:space="preserve"> </w:t>
      </w:r>
      <w:r w:rsidR="000327C5" w:rsidRPr="004B3327">
        <w:rPr>
          <w:rFonts w:ascii="Angsana New" w:hAnsi="Angsana New" w:hint="cs"/>
          <w:spacing w:val="-4"/>
          <w:sz w:val="32"/>
          <w:szCs w:val="32"/>
        </w:rPr>
        <w:t>BTSC</w:t>
      </w:r>
      <w:r w:rsidR="000327C5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467AAA" w:rsidRPr="004B3327">
        <w:rPr>
          <w:rFonts w:ascii="Angsana New" w:hAnsi="Angsana New" w:hint="cs"/>
          <w:sz w:val="32"/>
          <w:szCs w:val="32"/>
          <w:cs/>
        </w:rPr>
        <w:t>ตามสัญญาสนับสนุนและค้ำประกันของผู้สนับสนุน</w:t>
      </w:r>
    </w:p>
    <w:p w14:paraId="70FA10E6" w14:textId="413D8180" w:rsidR="00B85509" w:rsidRPr="004B3327" w:rsidRDefault="00B5475E" w:rsidP="002438E0">
      <w:pPr>
        <w:overflowPunct/>
        <w:autoSpaceDE/>
        <w:autoSpaceDN/>
        <w:adjustRightInd/>
        <w:spacing w:before="120" w:after="120"/>
        <w:ind w:left="605" w:hanging="605"/>
        <w:jc w:val="thaiDistribute"/>
        <w:textAlignment w:val="auto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6C3668" w:rsidRPr="004B3327">
        <w:rPr>
          <w:rFonts w:ascii="Angsana New" w:hAnsi="Angsana New" w:hint="cs"/>
          <w:b/>
          <w:bCs/>
          <w:sz w:val="32"/>
          <w:szCs w:val="32"/>
        </w:rPr>
        <w:t>6</w:t>
      </w:r>
      <w:r w:rsidR="00B85509"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="00895505" w:rsidRPr="004B3327">
        <w:rPr>
          <w:rFonts w:ascii="Angsana New" w:hAnsi="Angsana New" w:hint="cs"/>
          <w:b/>
          <w:bCs/>
          <w:sz w:val="32"/>
          <w:szCs w:val="32"/>
        </w:rPr>
        <w:t>1.2</w:t>
      </w:r>
      <w:r w:rsidR="00B85509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B85509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>บริษัท นอร์ทเทิร์น</w:t>
      </w:r>
      <w:r w:rsidR="00B85509" w:rsidRPr="004B3327">
        <w:rPr>
          <w:rFonts w:ascii="Angsana New" w:hAnsi="Angsana New" w:hint="cs"/>
          <w:b/>
          <w:bCs/>
          <w:spacing w:val="-4"/>
          <w:sz w:val="32"/>
          <w:szCs w:val="32"/>
        </w:rPr>
        <w:t xml:space="preserve"> </w:t>
      </w:r>
      <w:r w:rsidR="00B85509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>บางกอกโมโนเรล</w:t>
      </w:r>
      <w:r w:rsidR="00B85509" w:rsidRPr="004B3327">
        <w:rPr>
          <w:rFonts w:ascii="Angsana New" w:hAnsi="Angsana New" w:hint="cs"/>
          <w:b/>
          <w:bCs/>
          <w:spacing w:val="-4"/>
          <w:sz w:val="32"/>
          <w:szCs w:val="32"/>
        </w:rPr>
        <w:t xml:space="preserve"> </w:t>
      </w:r>
      <w:r w:rsidR="00B85509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>จำกัด</w:t>
      </w:r>
      <w:r w:rsidR="008F563A" w:rsidRPr="004B3327">
        <w:rPr>
          <w:rFonts w:ascii="Angsana New" w:hAnsi="Angsana New" w:hint="cs"/>
          <w:b/>
          <w:bCs/>
          <w:spacing w:val="-4"/>
          <w:sz w:val="32"/>
          <w:szCs w:val="32"/>
        </w:rPr>
        <w:t xml:space="preserve"> (“NBM”)</w:t>
      </w:r>
      <w:r w:rsidR="00B85509" w:rsidRPr="004B3327">
        <w:rPr>
          <w:rFonts w:ascii="Angsana New" w:hAnsi="Angsana New" w:hint="cs"/>
          <w:b/>
          <w:bCs/>
          <w:spacing w:val="-4"/>
          <w:sz w:val="32"/>
          <w:szCs w:val="32"/>
        </w:rPr>
        <w:t xml:space="preserve"> </w:t>
      </w:r>
      <w:r w:rsidR="00B85509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>และบริษัท</w:t>
      </w:r>
      <w:r w:rsidR="00B85509" w:rsidRPr="004B3327">
        <w:rPr>
          <w:rFonts w:ascii="Angsana New" w:hAnsi="Angsana New" w:hint="cs"/>
          <w:b/>
          <w:bCs/>
          <w:spacing w:val="-4"/>
          <w:sz w:val="32"/>
          <w:szCs w:val="32"/>
        </w:rPr>
        <w:t xml:space="preserve"> </w:t>
      </w:r>
      <w:r w:rsidR="00B85509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>อีสเทิร์น</w:t>
      </w:r>
      <w:r w:rsidR="00B85509" w:rsidRPr="004B3327">
        <w:rPr>
          <w:rFonts w:ascii="Angsana New" w:hAnsi="Angsana New" w:hint="cs"/>
          <w:b/>
          <w:bCs/>
          <w:spacing w:val="-4"/>
          <w:sz w:val="32"/>
          <w:szCs w:val="32"/>
        </w:rPr>
        <w:t xml:space="preserve"> </w:t>
      </w:r>
      <w:r w:rsidR="00B85509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>บางกอกโมโนเรล</w:t>
      </w:r>
      <w:r w:rsidR="00B85509" w:rsidRPr="004B3327">
        <w:rPr>
          <w:rFonts w:ascii="Angsana New" w:hAnsi="Angsana New" w:hint="cs"/>
          <w:b/>
          <w:bCs/>
          <w:spacing w:val="-4"/>
          <w:sz w:val="32"/>
          <w:szCs w:val="32"/>
        </w:rPr>
        <w:t xml:space="preserve"> </w:t>
      </w:r>
      <w:r w:rsidR="00B85509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>จำกัด</w:t>
      </w:r>
      <w:r w:rsidR="008F563A" w:rsidRPr="004B3327">
        <w:rPr>
          <w:rFonts w:ascii="Angsana New" w:hAnsi="Angsana New" w:hint="cs"/>
          <w:b/>
          <w:bCs/>
          <w:spacing w:val="-4"/>
          <w:sz w:val="32"/>
          <w:szCs w:val="32"/>
        </w:rPr>
        <w:t xml:space="preserve"> (“EBM”)</w:t>
      </w:r>
      <w:r w:rsidR="00B95A3E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 xml:space="preserve"> </w:t>
      </w:r>
      <w:r w:rsidR="003748FC" w:rsidRPr="004B3327">
        <w:rPr>
          <w:rFonts w:ascii="Angsana New" w:hAnsi="Angsana New" w:hint="cs"/>
          <w:b/>
          <w:bCs/>
          <w:sz w:val="32"/>
          <w:szCs w:val="32"/>
          <w:cs/>
        </w:rPr>
        <w:t>(ถือโดย บริษัทฯ</w:t>
      </w:r>
      <w:r w:rsidR="003748FC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>)</w:t>
      </w:r>
    </w:p>
    <w:p w14:paraId="2B6DCD59" w14:textId="65536672" w:rsidR="00123204" w:rsidRPr="004B3327" w:rsidRDefault="00EA1238" w:rsidP="002438E0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spacing w:val="-6"/>
          <w:sz w:val="32"/>
          <w:szCs w:val="32"/>
        </w:rPr>
        <w:tab/>
      </w:r>
      <w:r w:rsidR="00467AAA" w:rsidRPr="004B3327">
        <w:rPr>
          <w:rFonts w:ascii="Angsana New" w:hAnsi="Angsana New" w:hint="cs"/>
          <w:spacing w:val="-6"/>
          <w:sz w:val="32"/>
          <w:szCs w:val="32"/>
          <w:cs/>
        </w:rPr>
        <w:t>บริษัทฯได้นำใบหุ้น</w:t>
      </w:r>
      <w:r w:rsidR="00D26EEE" w:rsidRPr="004B3327">
        <w:rPr>
          <w:rFonts w:ascii="Angsana New" w:hAnsi="Angsana New" w:hint="cs"/>
          <w:spacing w:val="-6"/>
          <w:sz w:val="32"/>
          <w:szCs w:val="32"/>
          <w:cs/>
        </w:rPr>
        <w:t>สามัญทั้งหมด</w:t>
      </w:r>
      <w:r w:rsidR="00467AAA" w:rsidRPr="004B3327">
        <w:rPr>
          <w:rFonts w:ascii="Angsana New" w:hAnsi="Angsana New" w:hint="cs"/>
          <w:spacing w:val="-6"/>
          <w:sz w:val="32"/>
          <w:szCs w:val="32"/>
          <w:cs/>
        </w:rPr>
        <w:t>ของ</w:t>
      </w:r>
      <w:r w:rsidR="00E962CA" w:rsidRPr="004B3327">
        <w:rPr>
          <w:rFonts w:ascii="Angsana New" w:hAnsi="Angsana New" w:hint="cs"/>
          <w:spacing w:val="-6"/>
          <w:sz w:val="32"/>
          <w:szCs w:val="32"/>
        </w:rPr>
        <w:t xml:space="preserve"> NBM </w:t>
      </w:r>
      <w:r w:rsidR="00E962CA"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และ </w:t>
      </w:r>
      <w:r w:rsidR="00E962CA" w:rsidRPr="004B3327">
        <w:rPr>
          <w:rFonts w:ascii="Angsana New" w:hAnsi="Angsana New" w:hint="cs"/>
          <w:spacing w:val="-6"/>
          <w:sz w:val="32"/>
          <w:szCs w:val="32"/>
        </w:rPr>
        <w:t>EBM</w:t>
      </w:r>
      <w:r w:rsidR="00467AAA"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 ไปจำนำไว้กับสถาบันการเงินเพื่อเป็นหลักทรัพย์</w:t>
      </w:r>
      <w:r w:rsidR="00D26EEE"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                                   </w:t>
      </w:r>
      <w:r w:rsidR="00467AAA" w:rsidRPr="004B3327">
        <w:rPr>
          <w:rFonts w:ascii="Angsana New" w:hAnsi="Angsana New" w:hint="cs"/>
          <w:spacing w:val="-6"/>
          <w:sz w:val="32"/>
          <w:szCs w:val="32"/>
          <w:cs/>
        </w:rPr>
        <w:t>ค้ำประกันวงเงินสินเชื่อที่</w:t>
      </w:r>
      <w:r w:rsidR="00467AAA" w:rsidRPr="004B3327">
        <w:rPr>
          <w:rFonts w:ascii="Angsana New" w:hAnsi="Angsana New" w:hint="cs"/>
          <w:sz w:val="32"/>
          <w:szCs w:val="32"/>
          <w:cs/>
        </w:rPr>
        <w:t>ได้รับ</w:t>
      </w:r>
      <w:r w:rsidR="00B9589F" w:rsidRPr="004B3327">
        <w:rPr>
          <w:rFonts w:ascii="Angsana New" w:hAnsi="Angsana New" w:hint="cs"/>
          <w:sz w:val="32"/>
          <w:szCs w:val="32"/>
          <w:cs/>
        </w:rPr>
        <w:t xml:space="preserve">ตามที่กล่าวไว้ในหมายเหตุประกอบงบการเงินข้อ </w:t>
      </w:r>
      <w:r w:rsidR="00B9589F" w:rsidRPr="004B3327">
        <w:rPr>
          <w:rFonts w:ascii="Angsana New" w:hAnsi="Angsana New" w:hint="cs"/>
          <w:sz w:val="32"/>
          <w:szCs w:val="32"/>
        </w:rPr>
        <w:t>3</w:t>
      </w:r>
      <w:r w:rsidR="00525212" w:rsidRPr="004B3327">
        <w:rPr>
          <w:rFonts w:ascii="Angsana New" w:hAnsi="Angsana New" w:hint="cs"/>
          <w:sz w:val="32"/>
          <w:szCs w:val="32"/>
        </w:rPr>
        <w:t>3</w:t>
      </w:r>
    </w:p>
    <w:p w14:paraId="4A8CD6D9" w14:textId="2BE527E9" w:rsidR="00DC6FAA" w:rsidRPr="004B3327" w:rsidRDefault="004E0CD7" w:rsidP="002438E0">
      <w:pPr>
        <w:tabs>
          <w:tab w:val="left" w:pos="720"/>
        </w:tabs>
        <w:overflowPunct/>
        <w:autoSpaceDE/>
        <w:autoSpaceDN/>
        <w:adjustRightInd/>
        <w:spacing w:before="120" w:after="120"/>
        <w:ind w:left="605" w:hanging="605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6C3668" w:rsidRPr="004B3327">
        <w:rPr>
          <w:rFonts w:ascii="Angsana New" w:hAnsi="Angsana New" w:hint="cs"/>
          <w:b/>
          <w:bCs/>
          <w:sz w:val="32"/>
          <w:szCs w:val="32"/>
        </w:rPr>
        <w:t>6</w:t>
      </w:r>
      <w:r w:rsidR="00DF2EFC"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="00895505" w:rsidRPr="004B3327">
        <w:rPr>
          <w:rFonts w:ascii="Angsana New" w:hAnsi="Angsana New" w:hint="cs"/>
          <w:b/>
          <w:bCs/>
          <w:sz w:val="32"/>
          <w:szCs w:val="32"/>
        </w:rPr>
        <w:t>1.3</w:t>
      </w:r>
      <w:r w:rsidR="00DC6FAA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DC6FAA" w:rsidRPr="004B3327">
        <w:rPr>
          <w:rFonts w:ascii="Angsana New" w:hAnsi="Angsana New" w:hint="cs"/>
          <w:b/>
          <w:bCs/>
          <w:sz w:val="32"/>
          <w:szCs w:val="32"/>
          <w:cs/>
        </w:rPr>
        <w:t>บริษัท วีจีไอ จำกัด (มหาชน)</w:t>
      </w:r>
      <w:r w:rsidR="0026094A" w:rsidRPr="004B3327">
        <w:rPr>
          <w:rFonts w:ascii="Angsana New" w:hAnsi="Angsana New" w:hint="cs"/>
          <w:b/>
          <w:bCs/>
          <w:sz w:val="32"/>
          <w:szCs w:val="32"/>
        </w:rPr>
        <w:t xml:space="preserve"> (“</w:t>
      </w:r>
      <w:r w:rsidR="00372842" w:rsidRPr="004B3327">
        <w:rPr>
          <w:rFonts w:ascii="Angsana New" w:hAnsi="Angsana New" w:hint="cs"/>
          <w:b/>
          <w:bCs/>
          <w:sz w:val="32"/>
          <w:szCs w:val="32"/>
        </w:rPr>
        <w:t>VGI</w:t>
      </w:r>
      <w:r w:rsidR="0026094A" w:rsidRPr="004B3327">
        <w:rPr>
          <w:rFonts w:ascii="Angsana New" w:hAnsi="Angsana New" w:hint="cs"/>
          <w:b/>
          <w:bCs/>
          <w:sz w:val="32"/>
          <w:szCs w:val="32"/>
        </w:rPr>
        <w:t>”</w:t>
      </w:r>
      <w:r w:rsidR="0026094A"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) </w:t>
      </w:r>
      <w:r w:rsidR="003748FC" w:rsidRPr="004B3327">
        <w:rPr>
          <w:rFonts w:ascii="Angsana New" w:hAnsi="Angsana New" w:hint="cs"/>
          <w:b/>
          <w:bCs/>
          <w:sz w:val="32"/>
          <w:szCs w:val="32"/>
          <w:cs/>
        </w:rPr>
        <w:t>(ถือโดย บริษัทฯ</w:t>
      </w:r>
      <w:r w:rsidR="003748FC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>)</w:t>
      </w:r>
    </w:p>
    <w:p w14:paraId="346DE1A4" w14:textId="77777777" w:rsidR="003D1942" w:rsidRPr="004B3327" w:rsidDel="005505D0" w:rsidRDefault="0024063C" w:rsidP="002438E0">
      <w:pPr>
        <w:spacing w:before="120" w:after="120"/>
        <w:ind w:left="605" w:hanging="605"/>
        <w:jc w:val="thaiDistribute"/>
        <w:rPr>
          <w:rFonts w:ascii="Angsana New" w:hAnsi="Angsana New"/>
          <w:i/>
          <w:iCs/>
          <w:spacing w:val="-4"/>
          <w:sz w:val="32"/>
          <w:szCs w:val="32"/>
          <w:u w:val="single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ab/>
      </w:r>
      <w:r w:rsidR="003D1942" w:rsidRPr="004B3327" w:rsidDel="005505D0">
        <w:rPr>
          <w:rFonts w:ascii="Angsana New" w:hAnsi="Angsana New" w:hint="cs"/>
          <w:i/>
          <w:iCs/>
          <w:spacing w:val="-4"/>
          <w:sz w:val="32"/>
          <w:szCs w:val="32"/>
          <w:u w:val="single"/>
          <w:cs/>
        </w:rPr>
        <w:t>รายการซื้อเงินลงทุนในบริษัทย่อย</w:t>
      </w:r>
    </w:p>
    <w:p w14:paraId="76762FBC" w14:textId="7FA2E5F0" w:rsidR="003D1942" w:rsidRPr="004B3327" w:rsidDel="005505D0" w:rsidRDefault="003D1942" w:rsidP="002438E0">
      <w:pPr>
        <w:spacing w:before="120" w:after="120"/>
        <w:ind w:left="605" w:right="-86" w:hanging="605"/>
        <w:jc w:val="thaiDistribute"/>
        <w:rPr>
          <w:rFonts w:ascii="Angsana New" w:hAnsi="Angsana New"/>
          <w:spacing w:val="-2"/>
          <w:sz w:val="32"/>
          <w:szCs w:val="32"/>
        </w:rPr>
      </w:pPr>
      <w:r w:rsidRPr="004B3327" w:rsidDel="005505D0">
        <w:rPr>
          <w:rFonts w:ascii="Angsana New" w:hAnsi="Angsana New" w:hint="cs"/>
          <w:spacing w:val="-2"/>
          <w:sz w:val="32"/>
          <w:szCs w:val="32"/>
        </w:rPr>
        <w:tab/>
      </w:r>
      <w:r w:rsidRPr="004B3327" w:rsidDel="005505D0">
        <w:rPr>
          <w:rFonts w:ascii="Angsana New" w:hAnsi="Angsana New" w:hint="cs"/>
          <w:spacing w:val="-2"/>
          <w:sz w:val="32"/>
          <w:szCs w:val="32"/>
          <w:cs/>
        </w:rPr>
        <w:t>ในระหว่าง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ปี</w:t>
      </w:r>
      <w:r w:rsidRPr="004B3327" w:rsidDel="005505D0">
        <w:rPr>
          <w:rFonts w:ascii="Angsana New" w:hAnsi="Angsana New" w:hint="cs"/>
          <w:spacing w:val="-2"/>
          <w:sz w:val="32"/>
          <w:szCs w:val="32"/>
          <w:cs/>
        </w:rPr>
        <w:t xml:space="preserve"> </w:t>
      </w:r>
      <w:r w:rsidR="00F10BC5" w:rsidRPr="004B3327">
        <w:rPr>
          <w:rFonts w:ascii="Angsana New" w:hAnsi="Angsana New" w:hint="cs"/>
          <w:spacing w:val="-2"/>
          <w:sz w:val="32"/>
          <w:szCs w:val="32"/>
          <w:cs/>
        </w:rPr>
        <w:t>บริษัทฯได้ซื้อหุ้นสามัญของ</w:t>
      </w:r>
      <w:r w:rsidR="00F10BC5" w:rsidRPr="004B3327">
        <w:rPr>
          <w:rFonts w:ascii="Angsana New" w:hAnsi="Angsana New" w:hint="cs"/>
          <w:spacing w:val="-2"/>
          <w:sz w:val="32"/>
          <w:szCs w:val="32"/>
        </w:rPr>
        <w:t xml:space="preserve"> VGI </w:t>
      </w:r>
      <w:r w:rsidR="00F10BC5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จำนวน </w:t>
      </w:r>
      <w:r w:rsidR="00691E4E" w:rsidRPr="004B3327">
        <w:rPr>
          <w:rFonts w:ascii="Angsana New" w:hAnsi="Angsana New" w:hint="cs"/>
          <w:spacing w:val="-2"/>
          <w:sz w:val="32"/>
          <w:szCs w:val="32"/>
        </w:rPr>
        <w:t>2,236</w:t>
      </w:r>
      <w:r w:rsidR="00F10BC5"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="00F10BC5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ล้านหุ้น ในราคาหุ้นละ </w:t>
      </w:r>
      <w:r w:rsidR="004E16F5" w:rsidRPr="004B3327">
        <w:rPr>
          <w:rFonts w:ascii="Angsana New" w:hAnsi="Angsana New" w:hint="cs"/>
          <w:spacing w:val="-2"/>
          <w:sz w:val="32"/>
          <w:szCs w:val="32"/>
        </w:rPr>
        <w:t>0.87 - 2.</w:t>
      </w:r>
      <w:r w:rsidR="00D62DB1">
        <w:rPr>
          <w:rFonts w:ascii="Angsana New" w:hAnsi="Angsana New"/>
          <w:spacing w:val="-2"/>
          <w:sz w:val="32"/>
          <w:szCs w:val="32"/>
        </w:rPr>
        <w:t>73</w:t>
      </w:r>
      <w:r w:rsidR="004E16F5"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="00F10BC5"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="00F10BC5" w:rsidRPr="004B3327">
        <w:rPr>
          <w:rFonts w:ascii="Angsana New" w:hAnsi="Angsana New" w:hint="cs"/>
          <w:spacing w:val="-2"/>
          <w:sz w:val="32"/>
          <w:szCs w:val="32"/>
          <w:cs/>
        </w:rPr>
        <w:t>บาท และได้ซื้อใบสำคัญแสดงสิทธิที่จะซื้อหุ้นสามัญของ</w:t>
      </w:r>
      <w:r w:rsidR="00F10BC5" w:rsidRPr="004B3327">
        <w:rPr>
          <w:rFonts w:ascii="Angsana New" w:hAnsi="Angsana New" w:hint="cs"/>
          <w:spacing w:val="-2"/>
          <w:sz w:val="32"/>
          <w:szCs w:val="32"/>
        </w:rPr>
        <w:t xml:space="preserve"> VGI</w:t>
      </w:r>
      <w:r w:rsidR="00F10BC5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จำนวน </w:t>
      </w:r>
      <w:r w:rsidR="00F10BC5" w:rsidRPr="004B3327">
        <w:rPr>
          <w:rFonts w:ascii="Angsana New" w:hAnsi="Angsana New" w:hint="cs"/>
          <w:spacing w:val="-2"/>
          <w:sz w:val="32"/>
          <w:szCs w:val="32"/>
        </w:rPr>
        <w:t xml:space="preserve">472 </w:t>
      </w:r>
      <w:r w:rsidR="00F10BC5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ล้านหน่วย ในราคาหน่วยละ </w:t>
      </w:r>
      <w:r w:rsidR="00F10BC5" w:rsidRPr="004B3327">
        <w:rPr>
          <w:rFonts w:ascii="Angsana New" w:hAnsi="Angsana New" w:hint="cs"/>
          <w:spacing w:val="-2"/>
          <w:sz w:val="32"/>
          <w:szCs w:val="32"/>
        </w:rPr>
        <w:t xml:space="preserve">0.78 </w:t>
      </w:r>
      <w:r w:rsidR="00F10BC5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- </w:t>
      </w:r>
      <w:r w:rsidR="00F10BC5" w:rsidRPr="004B3327">
        <w:rPr>
          <w:rFonts w:ascii="Angsana New" w:hAnsi="Angsana New" w:hint="cs"/>
          <w:spacing w:val="-2"/>
          <w:sz w:val="32"/>
          <w:szCs w:val="32"/>
        </w:rPr>
        <w:t xml:space="preserve">0.85 </w:t>
      </w:r>
      <w:r w:rsidR="00F10BC5" w:rsidRPr="004B3327">
        <w:rPr>
          <w:rFonts w:ascii="Angsana New" w:hAnsi="Angsana New" w:hint="cs"/>
          <w:spacing w:val="-2"/>
          <w:sz w:val="32"/>
          <w:szCs w:val="32"/>
          <w:cs/>
        </w:rPr>
        <w:t>บาท โดยมีรายละเอียดการบันทึกบัญชี ดังนี้</w:t>
      </w:r>
    </w:p>
    <w:tbl>
      <w:tblPr>
        <w:tblW w:w="900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7020"/>
        <w:gridCol w:w="1980"/>
      </w:tblGrid>
      <w:tr w:rsidR="004B3327" w:rsidRPr="004B3327" w:rsidDel="005505D0" w14:paraId="5BFDC5F5" w14:textId="77777777">
        <w:trPr>
          <w:trHeight w:val="20"/>
        </w:trPr>
        <w:tc>
          <w:tcPr>
            <w:tcW w:w="7020" w:type="dxa"/>
            <w:vAlign w:val="bottom"/>
          </w:tcPr>
          <w:p w14:paraId="2F12335D" w14:textId="77777777" w:rsidR="003D1942" w:rsidRPr="004B3327" w:rsidDel="005505D0" w:rsidRDefault="003D1942" w:rsidP="00642616">
            <w:pPr>
              <w:tabs>
                <w:tab w:val="decimal" w:pos="1209"/>
              </w:tabs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980" w:type="dxa"/>
            <w:hideMark/>
          </w:tcPr>
          <w:p w14:paraId="68493832" w14:textId="77777777" w:rsidR="003D1942" w:rsidRPr="004B3327" w:rsidDel="005505D0" w:rsidRDefault="003D1942" w:rsidP="00642616">
            <w:pPr>
              <w:tabs>
                <w:tab w:val="decimal" w:pos="1209"/>
              </w:tabs>
              <w:jc w:val="right"/>
              <w:rPr>
                <w:rFonts w:ascii="Angsana New" w:hAnsi="Angsana New"/>
                <w:sz w:val="32"/>
                <w:szCs w:val="32"/>
              </w:rPr>
            </w:pPr>
            <w:r w:rsidRPr="004B3327" w:rsidDel="005505D0">
              <w:rPr>
                <w:rFonts w:ascii="Angsana New" w:hAnsi="Angsana New" w:hint="cs"/>
                <w:sz w:val="32"/>
                <w:szCs w:val="32"/>
                <w:cs/>
              </w:rPr>
              <w:t>(หน่วย</w:t>
            </w:r>
            <w:r w:rsidRPr="004B3327" w:rsidDel="005505D0">
              <w:rPr>
                <w:rFonts w:ascii="Angsana New" w:hAnsi="Angsana New" w:hint="cs"/>
                <w:sz w:val="32"/>
                <w:szCs w:val="32"/>
              </w:rPr>
              <w:t xml:space="preserve">: </w:t>
            </w:r>
            <w:r w:rsidRPr="004B3327" w:rsidDel="005505D0">
              <w:rPr>
                <w:rFonts w:ascii="Angsana New" w:hAnsi="Angsana New" w:hint="cs"/>
                <w:sz w:val="32"/>
                <w:szCs w:val="32"/>
                <w:cs/>
              </w:rPr>
              <w:t>ล้านบาท)</w:t>
            </w:r>
          </w:p>
        </w:tc>
      </w:tr>
      <w:tr w:rsidR="004B3327" w:rsidRPr="004B3327" w:rsidDel="005505D0" w14:paraId="36CD3F08" w14:textId="77777777">
        <w:trPr>
          <w:trHeight w:val="20"/>
        </w:trPr>
        <w:tc>
          <w:tcPr>
            <w:tcW w:w="7020" w:type="dxa"/>
            <w:vAlign w:val="bottom"/>
          </w:tcPr>
          <w:p w14:paraId="31A02225" w14:textId="77777777" w:rsidR="003D1942" w:rsidRPr="004B3327" w:rsidDel="005505D0" w:rsidRDefault="003D1942" w:rsidP="00642616">
            <w:pPr>
              <w:tabs>
                <w:tab w:val="decimal" w:pos="1209"/>
              </w:tabs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980" w:type="dxa"/>
            <w:vAlign w:val="bottom"/>
            <w:hideMark/>
          </w:tcPr>
          <w:p w14:paraId="674AAC9F" w14:textId="77777777" w:rsidR="003D1942" w:rsidRPr="004B3327" w:rsidDel="005505D0" w:rsidRDefault="003D1942" w:rsidP="00642616">
            <w:pPr>
              <w:pBdr>
                <w:bottom w:val="single" w:sz="4" w:space="1" w:color="auto"/>
              </w:pBdr>
              <w:tabs>
                <w:tab w:val="decimal" w:pos="1209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 w:rsidRPr="004B3327" w:rsidDel="005505D0">
              <w:rPr>
                <w:rFonts w:ascii="Angsana New" w:hAnsi="Angsana New" w:hint="cs"/>
                <w:sz w:val="32"/>
                <w:szCs w:val="32"/>
                <w:cs/>
              </w:rPr>
              <w:t>งบการเงินรวม</w:t>
            </w:r>
          </w:p>
        </w:tc>
      </w:tr>
      <w:tr w:rsidR="004B3327" w:rsidRPr="004B3327" w:rsidDel="005505D0" w14:paraId="61DEF5AC" w14:textId="77777777">
        <w:trPr>
          <w:trHeight w:val="20"/>
        </w:trPr>
        <w:tc>
          <w:tcPr>
            <w:tcW w:w="7020" w:type="dxa"/>
            <w:vAlign w:val="bottom"/>
            <w:hideMark/>
          </w:tcPr>
          <w:p w14:paraId="7AF7E5A0" w14:textId="77777777" w:rsidR="003D1942" w:rsidRPr="004B3327" w:rsidDel="005505D0" w:rsidRDefault="003D1942" w:rsidP="00642616">
            <w:pPr>
              <w:ind w:left="-21"/>
              <w:rPr>
                <w:rFonts w:ascii="Angsana New" w:hAnsi="Angsana New"/>
                <w:sz w:val="32"/>
                <w:szCs w:val="32"/>
                <w:cs/>
              </w:rPr>
            </w:pPr>
            <w:r w:rsidRPr="004B3327" w:rsidDel="005505D0">
              <w:rPr>
                <w:rFonts w:ascii="Angsana New" w:hAnsi="Angsana New" w:hint="cs"/>
                <w:sz w:val="32"/>
                <w:szCs w:val="32"/>
                <w:cs/>
              </w:rPr>
              <w:t>เงินสดจ่ายซื้อเงินลงทุนในบริษัทย่อย</w:t>
            </w:r>
          </w:p>
        </w:tc>
        <w:tc>
          <w:tcPr>
            <w:tcW w:w="1980" w:type="dxa"/>
            <w:vAlign w:val="bottom"/>
          </w:tcPr>
          <w:p w14:paraId="13313585" w14:textId="5A8863FF" w:rsidR="003D1942" w:rsidRPr="004B3327" w:rsidDel="005505D0" w:rsidRDefault="004D41DA" w:rsidP="00642616">
            <w:pPr>
              <w:tabs>
                <w:tab w:val="decimal" w:pos="1422"/>
              </w:tabs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(2,7</w:t>
            </w:r>
            <w:r w:rsidR="0033755B" w:rsidRPr="004B3327">
              <w:rPr>
                <w:rFonts w:ascii="Angsana New" w:hAnsi="Angsana New" w:hint="cs"/>
                <w:sz w:val="32"/>
                <w:szCs w:val="32"/>
              </w:rPr>
              <w:t>2</w:t>
            </w:r>
            <w:r w:rsidR="005D1D0F" w:rsidRPr="004B3327">
              <w:rPr>
                <w:rFonts w:ascii="Angsana New" w:hAnsi="Angsana New" w:hint="cs"/>
                <w:sz w:val="32"/>
                <w:szCs w:val="32"/>
              </w:rPr>
              <w:t>3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)</w:t>
            </w:r>
          </w:p>
        </w:tc>
      </w:tr>
      <w:tr w:rsidR="004B3327" w:rsidRPr="004B3327" w:rsidDel="005505D0" w14:paraId="112634AA" w14:textId="77777777">
        <w:trPr>
          <w:trHeight w:val="20"/>
        </w:trPr>
        <w:tc>
          <w:tcPr>
            <w:tcW w:w="7020" w:type="dxa"/>
            <w:vAlign w:val="bottom"/>
            <w:hideMark/>
          </w:tcPr>
          <w:p w14:paraId="4183B6D4" w14:textId="76175044" w:rsidR="003D1942" w:rsidRPr="004B3327" w:rsidDel="005505D0" w:rsidRDefault="00312639" w:rsidP="00642616">
            <w:pPr>
              <w:ind w:left="520" w:hanging="541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บว</w:t>
            </w:r>
            <w:r w:rsidR="0088137B" w:rsidRPr="004B3327">
              <w:rPr>
                <w:rFonts w:ascii="Angsana New" w:hAnsi="Angsana New" w:hint="cs"/>
                <w:sz w:val="32"/>
                <w:szCs w:val="32"/>
                <w:cs/>
              </w:rPr>
              <w:t>ก</w:t>
            </w:r>
            <w:r w:rsidR="003D1942" w:rsidRPr="004B3327" w:rsidDel="005505D0">
              <w:rPr>
                <w:rFonts w:ascii="Angsana New" w:hAnsi="Angsana New" w:hint="cs"/>
                <w:sz w:val="32"/>
                <w:szCs w:val="32"/>
              </w:rPr>
              <w:t>:</w:t>
            </w:r>
            <w:r w:rsidR="003D1942" w:rsidRPr="004B3327">
              <w:rPr>
                <w:rFonts w:ascii="Angsana New" w:hAnsi="Angsana New" w:hint="cs"/>
                <w:sz w:val="32"/>
                <w:szCs w:val="32"/>
              </w:rPr>
              <w:tab/>
            </w:r>
            <w:r w:rsidR="003D1942" w:rsidRPr="004B3327" w:rsidDel="005505D0">
              <w:rPr>
                <w:rFonts w:ascii="Angsana New" w:hAnsi="Angsana New" w:hint="cs"/>
                <w:sz w:val="32"/>
                <w:szCs w:val="32"/>
                <w:cs/>
              </w:rPr>
              <w:t>ส่วนของผู้มีส่วนได้เสียที่ไม่มีอำนาจควบคุมของบริษัทย่อยที่ถูกปรับปรุง</w:t>
            </w:r>
          </w:p>
        </w:tc>
        <w:tc>
          <w:tcPr>
            <w:tcW w:w="1980" w:type="dxa"/>
            <w:vAlign w:val="bottom"/>
          </w:tcPr>
          <w:p w14:paraId="7509B9B4" w14:textId="063A37A9" w:rsidR="003D1942" w:rsidRPr="004B3327" w:rsidDel="005505D0" w:rsidRDefault="00DB59B0" w:rsidP="00642616">
            <w:pPr>
              <w:tabs>
                <w:tab w:val="decimal" w:pos="142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3,86</w:t>
            </w:r>
            <w:r w:rsidR="005D1D0F" w:rsidRPr="004B3327">
              <w:rPr>
                <w:rFonts w:ascii="Angsana New" w:hAnsi="Angsana New" w:hint="cs"/>
                <w:sz w:val="32"/>
                <w:szCs w:val="32"/>
              </w:rPr>
              <w:t>2</w:t>
            </w:r>
          </w:p>
        </w:tc>
      </w:tr>
      <w:tr w:rsidR="004B3327" w:rsidRPr="004B3327" w:rsidDel="005505D0" w14:paraId="12C04500" w14:textId="77777777">
        <w:trPr>
          <w:trHeight w:val="20"/>
        </w:trPr>
        <w:tc>
          <w:tcPr>
            <w:tcW w:w="7020" w:type="dxa"/>
            <w:vAlign w:val="bottom"/>
          </w:tcPr>
          <w:p w14:paraId="01BF246B" w14:textId="77777777" w:rsidR="003D1942" w:rsidRPr="004B3327" w:rsidDel="005505D0" w:rsidRDefault="003D1942" w:rsidP="00642616">
            <w:pPr>
              <w:ind w:left="520" w:hanging="541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บวก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: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ab/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การปันสัดส่วนขององค์ประกอบอื่นของส่วนของผู้ถือหุ้น</w:t>
            </w:r>
          </w:p>
        </w:tc>
        <w:tc>
          <w:tcPr>
            <w:tcW w:w="1980" w:type="dxa"/>
            <w:vAlign w:val="bottom"/>
          </w:tcPr>
          <w:p w14:paraId="1CE4DB5D" w14:textId="50379FEE" w:rsidR="003D1942" w:rsidRPr="004B3327" w:rsidRDefault="004903E0" w:rsidP="00642616">
            <w:pPr>
              <w:pBdr>
                <w:bottom w:val="single" w:sz="4" w:space="1" w:color="auto"/>
              </w:pBdr>
              <w:tabs>
                <w:tab w:val="decimal" w:pos="142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</w:t>
            </w:r>
            <w:r w:rsidR="000A5303"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</w:p>
        </w:tc>
      </w:tr>
      <w:tr w:rsidR="004B3327" w:rsidRPr="004B3327" w:rsidDel="005505D0" w14:paraId="6362DE2F" w14:textId="77777777">
        <w:trPr>
          <w:trHeight w:val="20"/>
        </w:trPr>
        <w:tc>
          <w:tcPr>
            <w:tcW w:w="7020" w:type="dxa"/>
            <w:vAlign w:val="bottom"/>
            <w:hideMark/>
          </w:tcPr>
          <w:p w14:paraId="7523BCAE" w14:textId="3A2A72A8" w:rsidR="003D1942" w:rsidRPr="004B3327" w:rsidDel="005505D0" w:rsidRDefault="003D1942" w:rsidP="00642616">
            <w:pPr>
              <w:ind w:left="-21"/>
              <w:rPr>
                <w:rFonts w:ascii="Angsana New" w:hAnsi="Angsana New"/>
                <w:sz w:val="32"/>
                <w:szCs w:val="32"/>
              </w:rPr>
            </w:pPr>
            <w:r w:rsidRPr="004B3327" w:rsidDel="005505D0">
              <w:rPr>
                <w:rFonts w:ascii="Angsana New" w:hAnsi="Angsana New" w:hint="cs"/>
                <w:sz w:val="32"/>
                <w:szCs w:val="32"/>
                <w:cs/>
              </w:rPr>
              <w:t>ส่วน</w:t>
            </w:r>
            <w:r w:rsidR="0024765B" w:rsidRPr="004B3327">
              <w:rPr>
                <w:rFonts w:ascii="Angsana New" w:hAnsi="Angsana New" w:hint="cs"/>
                <w:sz w:val="32"/>
                <w:szCs w:val="32"/>
                <w:cs/>
              </w:rPr>
              <w:t>เกิน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กว่า</w:t>
            </w:r>
            <w:r w:rsidRPr="004B3327" w:rsidDel="005505D0">
              <w:rPr>
                <w:rFonts w:ascii="Angsana New" w:hAnsi="Angsana New" w:hint="cs"/>
                <w:sz w:val="32"/>
                <w:szCs w:val="32"/>
                <w:cs/>
              </w:rPr>
              <w:t>ทุนจากการเปลี่ยนแปลงสัดส่วนการถือหุ้นในบริษัทย่อย</w:t>
            </w:r>
          </w:p>
        </w:tc>
        <w:tc>
          <w:tcPr>
            <w:tcW w:w="1980" w:type="dxa"/>
            <w:vAlign w:val="bottom"/>
          </w:tcPr>
          <w:p w14:paraId="770A5B70" w14:textId="08D1F4D8" w:rsidR="003D1942" w:rsidRPr="004B3327" w:rsidDel="005505D0" w:rsidRDefault="00BB23A3" w:rsidP="00642616">
            <w:pPr>
              <w:pBdr>
                <w:bottom w:val="double" w:sz="4" w:space="1" w:color="auto"/>
              </w:pBdr>
              <w:tabs>
                <w:tab w:val="decimal" w:pos="142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1,160</w:t>
            </w:r>
          </w:p>
        </w:tc>
      </w:tr>
    </w:tbl>
    <w:p w14:paraId="4267C80E" w14:textId="77777777" w:rsidR="00205173" w:rsidRPr="004B3327" w:rsidRDefault="00372842" w:rsidP="00E57E71">
      <w:pPr>
        <w:spacing w:before="240" w:after="120"/>
        <w:ind w:left="605" w:right="-86" w:hanging="605"/>
        <w:jc w:val="thaiDistribute"/>
        <w:rPr>
          <w:rFonts w:ascii="Angsana New" w:hAnsi="Angsana New"/>
          <w:spacing w:val="-3"/>
          <w:sz w:val="32"/>
          <w:szCs w:val="32"/>
          <w:u w:val="single"/>
        </w:rPr>
      </w:pPr>
      <w:r w:rsidRPr="004B3327">
        <w:rPr>
          <w:rFonts w:ascii="Angsana New" w:hAnsi="Angsana New" w:hint="cs"/>
          <w:spacing w:val="-3"/>
          <w:sz w:val="32"/>
          <w:szCs w:val="32"/>
        </w:rPr>
        <w:tab/>
      </w:r>
      <w:r w:rsidR="00205173" w:rsidRPr="004B3327">
        <w:rPr>
          <w:rFonts w:ascii="Angsana New" w:hAnsi="Angsana New" w:hint="cs"/>
          <w:spacing w:val="-3"/>
          <w:sz w:val="32"/>
          <w:szCs w:val="32"/>
          <w:u w:val="single"/>
          <w:cs/>
        </w:rPr>
        <w:t>ใบสำคัญแสดงสิทธิ</w:t>
      </w:r>
    </w:p>
    <w:p w14:paraId="22728C77" w14:textId="6EE37402" w:rsidR="00205173" w:rsidRPr="004B3327" w:rsidRDefault="00205173" w:rsidP="00E57E71">
      <w:pPr>
        <w:overflowPunct/>
        <w:autoSpaceDE/>
        <w:autoSpaceDN/>
        <w:adjustRightInd/>
        <w:spacing w:before="120" w:after="120"/>
        <w:ind w:left="605" w:hanging="605"/>
        <w:jc w:val="thaiDistribute"/>
        <w:textAlignment w:val="auto"/>
        <w:rPr>
          <w:rFonts w:ascii="Angsana New" w:hAnsi="Angsana New"/>
          <w:spacing w:val="-3"/>
          <w:sz w:val="32"/>
          <w:szCs w:val="32"/>
        </w:rPr>
      </w:pPr>
      <w:r w:rsidRPr="004B3327">
        <w:rPr>
          <w:rFonts w:ascii="Angsana New" w:hAnsi="Angsana New" w:hint="cs"/>
          <w:spacing w:val="-3"/>
          <w:sz w:val="32"/>
          <w:szCs w:val="32"/>
          <w:cs/>
        </w:rPr>
        <w:tab/>
        <w:t>ในระหว่าง</w:t>
      </w:r>
      <w:r w:rsidR="0054397B" w:rsidRPr="004B3327">
        <w:rPr>
          <w:rFonts w:ascii="Angsana New" w:hAnsi="Angsana New" w:hint="cs"/>
          <w:spacing w:val="-3"/>
          <w:sz w:val="32"/>
          <w:szCs w:val="32"/>
          <w:cs/>
        </w:rPr>
        <w:t>ปี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ผู้ถือใบสำคัญแสดงสิทธิ </w:t>
      </w:r>
      <w:r w:rsidRPr="004B3327">
        <w:rPr>
          <w:rFonts w:ascii="Angsana New" w:hAnsi="Angsana New" w:hint="cs"/>
          <w:spacing w:val="-3"/>
          <w:sz w:val="32"/>
          <w:szCs w:val="32"/>
        </w:rPr>
        <w:t xml:space="preserve">VGI-W4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ได้ใช้สิทธิซื้อหุ้นสามัญเพิ่มทุนจำนวน </w:t>
      </w:r>
      <w:r w:rsidRPr="004B3327">
        <w:rPr>
          <w:rFonts w:ascii="Angsana New" w:hAnsi="Angsana New" w:hint="cs"/>
          <w:spacing w:val="-3"/>
          <w:sz w:val="32"/>
          <w:szCs w:val="32"/>
        </w:rPr>
        <w:t xml:space="preserve">1,101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ล้านหุ้น</w:t>
      </w:r>
      <w:r w:rsidR="00E57E71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                           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มูลค่าที่ตราไว้หุ้นละ </w:t>
      </w:r>
      <w:r w:rsidRPr="004B3327">
        <w:rPr>
          <w:rFonts w:ascii="Angsana New" w:hAnsi="Angsana New" w:hint="cs"/>
          <w:spacing w:val="-3"/>
          <w:sz w:val="32"/>
          <w:szCs w:val="32"/>
        </w:rPr>
        <w:t xml:space="preserve">0.1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บาท ในราคาใช้สิทธิหุ้นละ </w:t>
      </w:r>
      <w:r w:rsidRPr="004B3327">
        <w:rPr>
          <w:rFonts w:ascii="Angsana New" w:hAnsi="Angsana New" w:hint="cs"/>
          <w:spacing w:val="-3"/>
          <w:sz w:val="32"/>
          <w:szCs w:val="32"/>
        </w:rPr>
        <w:t xml:space="preserve">1.4932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บาท โดยบริษัทฯได้แจ้งความจำนงในการใช้สิทธิซื้อหุ้น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สามัญเพิ่มทุนของวีจีไอ จำนวน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703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ล้านหุ้น มูลค่าที่ตราไว้หุ้นละ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0.1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บาท ในราคาใช้สิทธิหุ้นละ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1.4932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บาท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รวมเป็นเงินค่าหุ้นทั้งสิ้น </w:t>
      </w:r>
      <w:r w:rsidRPr="004B3327">
        <w:rPr>
          <w:rFonts w:ascii="Angsana New" w:hAnsi="Angsana New" w:hint="cs"/>
          <w:spacing w:val="-3"/>
          <w:sz w:val="32"/>
          <w:szCs w:val="32"/>
        </w:rPr>
        <w:t xml:space="preserve">1,050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ล้านบาท โดยมีรายละเอียดการบันทึกบัญชี ดังนี้</w:t>
      </w:r>
    </w:p>
    <w:p w14:paraId="2E1B7484" w14:textId="77777777" w:rsidR="003748FC" w:rsidRPr="004B3327" w:rsidRDefault="003748FC">
      <w:pPr>
        <w:rPr>
          <w:rFonts w:ascii="Angsana New" w:hAnsi="Angsana New"/>
        </w:rPr>
      </w:pPr>
      <w:r w:rsidRPr="004B3327">
        <w:rPr>
          <w:rFonts w:ascii="Angsana New" w:hAnsi="Angsana New" w:hint="cs"/>
        </w:rPr>
        <w:br w:type="page"/>
      </w:r>
    </w:p>
    <w:tbl>
      <w:tblPr>
        <w:tblW w:w="900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7290"/>
        <w:gridCol w:w="1710"/>
      </w:tblGrid>
      <w:tr w:rsidR="004B3327" w:rsidRPr="004B3327" w14:paraId="7A73773A" w14:textId="77777777" w:rsidTr="00B06781">
        <w:trPr>
          <w:trHeight w:val="20"/>
        </w:trPr>
        <w:tc>
          <w:tcPr>
            <w:tcW w:w="7290" w:type="dxa"/>
            <w:vAlign w:val="bottom"/>
          </w:tcPr>
          <w:p w14:paraId="729F3BF7" w14:textId="77777777" w:rsidR="00241981" w:rsidRPr="004B3327" w:rsidRDefault="00241981" w:rsidP="00340D5F">
            <w:pPr>
              <w:tabs>
                <w:tab w:val="decimal" w:pos="120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hideMark/>
          </w:tcPr>
          <w:p w14:paraId="61CC6CB6" w14:textId="77777777" w:rsidR="00241981" w:rsidRPr="004B3327" w:rsidRDefault="00241981" w:rsidP="00340D5F">
            <w:pPr>
              <w:tabs>
                <w:tab w:val="decimal" w:pos="120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ล้านบาท)</w:t>
            </w:r>
          </w:p>
        </w:tc>
      </w:tr>
      <w:tr w:rsidR="004B3327" w:rsidRPr="004B3327" w14:paraId="51BC38EF" w14:textId="77777777" w:rsidTr="00B06781">
        <w:trPr>
          <w:trHeight w:val="20"/>
        </w:trPr>
        <w:tc>
          <w:tcPr>
            <w:tcW w:w="7290" w:type="dxa"/>
            <w:vAlign w:val="bottom"/>
          </w:tcPr>
          <w:p w14:paraId="3AB1E89A" w14:textId="77777777" w:rsidR="00241981" w:rsidRPr="004B3327" w:rsidRDefault="00241981" w:rsidP="00340D5F">
            <w:pPr>
              <w:tabs>
                <w:tab w:val="decimal" w:pos="120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  <w:hideMark/>
          </w:tcPr>
          <w:p w14:paraId="56353196" w14:textId="77777777" w:rsidR="00241981" w:rsidRPr="004B3327" w:rsidRDefault="00241981" w:rsidP="00340D5F">
            <w:pPr>
              <w:pBdr>
                <w:bottom w:val="single" w:sz="4" w:space="1" w:color="auto"/>
              </w:pBdr>
              <w:tabs>
                <w:tab w:val="decimal" w:pos="120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</w:tr>
      <w:tr w:rsidR="004B3327" w:rsidRPr="004B3327" w14:paraId="6CD9FA21" w14:textId="77777777" w:rsidTr="00B06781">
        <w:trPr>
          <w:trHeight w:val="20"/>
        </w:trPr>
        <w:tc>
          <w:tcPr>
            <w:tcW w:w="7290" w:type="dxa"/>
            <w:vAlign w:val="bottom"/>
            <w:hideMark/>
          </w:tcPr>
          <w:p w14:paraId="3CE102D0" w14:textId="5755138E" w:rsidR="00241981" w:rsidRPr="004B3327" w:rsidRDefault="00241981" w:rsidP="00340D5F">
            <w:pPr>
              <w:ind w:left="161" w:hanging="18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มูลค่ารวมของเงินที่จะได้รับจากการใช้ใบสำคัญแสดงสิทธิที่จะซื้อหุ้นสามัญเพิ่มทุน</w:t>
            </w:r>
            <w:r w:rsidR="00340D5F"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                 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ของบริษัทย่อย</w:t>
            </w:r>
          </w:p>
        </w:tc>
        <w:tc>
          <w:tcPr>
            <w:tcW w:w="1710" w:type="dxa"/>
            <w:vAlign w:val="bottom"/>
            <w:hideMark/>
          </w:tcPr>
          <w:p w14:paraId="1F35C52C" w14:textId="77777777" w:rsidR="00241981" w:rsidRPr="004B3327" w:rsidRDefault="00241981" w:rsidP="00B06781">
            <w:pPr>
              <w:tabs>
                <w:tab w:val="decimal" w:pos="1331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1,645</w:t>
            </w:r>
          </w:p>
        </w:tc>
      </w:tr>
      <w:tr w:rsidR="004B3327" w:rsidRPr="004B3327" w14:paraId="01FE89F2" w14:textId="77777777" w:rsidTr="00B06781">
        <w:trPr>
          <w:trHeight w:val="20"/>
        </w:trPr>
        <w:tc>
          <w:tcPr>
            <w:tcW w:w="7290" w:type="dxa"/>
            <w:vAlign w:val="bottom"/>
            <w:hideMark/>
          </w:tcPr>
          <w:p w14:paraId="015DB955" w14:textId="65225AF7" w:rsidR="00241981" w:rsidRPr="004B3327" w:rsidRDefault="00241981" w:rsidP="00B06781">
            <w:pPr>
              <w:tabs>
                <w:tab w:val="left" w:pos="608"/>
              </w:tabs>
              <w:ind w:left="431" w:hanging="450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หัก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: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ab/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เงินสดจ่ายของบริษัทฯในการใช้ใบสำคัญแสดงสิทธิที่จะซื้อหุ้นสามัญเพิ่มทุน</w:t>
            </w:r>
            <w:r w:rsidR="00340D5F"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                     </w:t>
            </w:r>
            <w:r w:rsidR="00340D5F" w:rsidRPr="004B3327">
              <w:rPr>
                <w:rFonts w:ascii="Angsana New" w:hAnsi="Angsana New" w:hint="cs"/>
                <w:sz w:val="30"/>
                <w:szCs w:val="30"/>
                <w:cs/>
              </w:rPr>
              <w:tab/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ของบริษัทย่อย</w:t>
            </w:r>
          </w:p>
        </w:tc>
        <w:tc>
          <w:tcPr>
            <w:tcW w:w="1710" w:type="dxa"/>
            <w:vAlign w:val="bottom"/>
            <w:hideMark/>
          </w:tcPr>
          <w:p w14:paraId="039B9061" w14:textId="77777777" w:rsidR="00241981" w:rsidRPr="004B3327" w:rsidRDefault="00241981" w:rsidP="00B06781">
            <w:pPr>
              <w:pBdr>
                <w:bottom w:val="single" w:sz="4" w:space="1" w:color="auto"/>
              </w:pBdr>
              <w:tabs>
                <w:tab w:val="decimal" w:pos="1331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(1,050)</w:t>
            </w:r>
          </w:p>
        </w:tc>
      </w:tr>
      <w:tr w:rsidR="004B3327" w:rsidRPr="004B3327" w14:paraId="6B368A47" w14:textId="77777777" w:rsidTr="00B06781">
        <w:trPr>
          <w:trHeight w:val="20"/>
        </w:trPr>
        <w:tc>
          <w:tcPr>
            <w:tcW w:w="7290" w:type="dxa"/>
            <w:vAlign w:val="bottom"/>
          </w:tcPr>
          <w:p w14:paraId="1CFECA70" w14:textId="77777777" w:rsidR="00241981" w:rsidRPr="004B3327" w:rsidRDefault="00241981" w:rsidP="00340D5F">
            <w:pPr>
              <w:ind w:left="431" w:hanging="45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  <w:hideMark/>
          </w:tcPr>
          <w:p w14:paraId="75A8E3C2" w14:textId="77777777" w:rsidR="00241981" w:rsidRPr="004B3327" w:rsidRDefault="00241981" w:rsidP="00B06781">
            <w:pPr>
              <w:tabs>
                <w:tab w:val="decimal" w:pos="1331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595</w:t>
            </w:r>
          </w:p>
        </w:tc>
      </w:tr>
      <w:tr w:rsidR="004B3327" w:rsidRPr="004B3327" w14:paraId="34E3A762" w14:textId="77777777" w:rsidTr="00B06781">
        <w:trPr>
          <w:trHeight w:val="20"/>
        </w:trPr>
        <w:tc>
          <w:tcPr>
            <w:tcW w:w="7290" w:type="dxa"/>
            <w:vAlign w:val="bottom"/>
            <w:hideMark/>
          </w:tcPr>
          <w:p w14:paraId="2663A8ED" w14:textId="77777777" w:rsidR="00241981" w:rsidRPr="004B3327" w:rsidRDefault="00241981" w:rsidP="00340D5F">
            <w:pPr>
              <w:ind w:left="431" w:hanging="450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หัก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: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ab/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ส่วนของผู้มีส่วนได้เสียที่ไม่มีอำนาจควบคุมของบริษัทย่อยที่ถูกปรับปรุง</w:t>
            </w:r>
          </w:p>
        </w:tc>
        <w:tc>
          <w:tcPr>
            <w:tcW w:w="1710" w:type="dxa"/>
            <w:vAlign w:val="bottom"/>
            <w:hideMark/>
          </w:tcPr>
          <w:p w14:paraId="58544B90" w14:textId="77777777" w:rsidR="00241981" w:rsidRPr="004B3327" w:rsidRDefault="00241981" w:rsidP="00B06781">
            <w:pPr>
              <w:tabs>
                <w:tab w:val="decimal" w:pos="1331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(520)</w:t>
            </w:r>
          </w:p>
        </w:tc>
      </w:tr>
      <w:tr w:rsidR="004B3327" w:rsidRPr="004B3327" w14:paraId="4B16F5C0" w14:textId="77777777" w:rsidTr="00B06781">
        <w:trPr>
          <w:trHeight w:val="20"/>
        </w:trPr>
        <w:tc>
          <w:tcPr>
            <w:tcW w:w="7290" w:type="dxa"/>
            <w:vAlign w:val="bottom"/>
            <w:hideMark/>
          </w:tcPr>
          <w:p w14:paraId="1C992CCD" w14:textId="77777777" w:rsidR="00241981" w:rsidRPr="004B3327" w:rsidRDefault="00241981" w:rsidP="00340D5F">
            <w:pPr>
              <w:ind w:left="431" w:hanging="450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บวก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การปันสัดส่วนขององค์ประกอบอื่นของส่วนของผู้ถือหุ้น</w:t>
            </w:r>
          </w:p>
        </w:tc>
        <w:tc>
          <w:tcPr>
            <w:tcW w:w="1710" w:type="dxa"/>
            <w:vAlign w:val="bottom"/>
            <w:hideMark/>
          </w:tcPr>
          <w:p w14:paraId="3B5871EA" w14:textId="77777777" w:rsidR="00241981" w:rsidRPr="004B3327" w:rsidRDefault="00241981" w:rsidP="00B06781">
            <w:pPr>
              <w:pBdr>
                <w:bottom w:val="single" w:sz="4" w:space="1" w:color="auto"/>
              </w:pBdr>
              <w:tabs>
                <w:tab w:val="decimal" w:pos="1331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</w:tr>
      <w:tr w:rsidR="004B3327" w:rsidRPr="004B3327" w14:paraId="56C3D529" w14:textId="77777777" w:rsidTr="00B06781">
        <w:trPr>
          <w:trHeight w:val="20"/>
        </w:trPr>
        <w:tc>
          <w:tcPr>
            <w:tcW w:w="7290" w:type="dxa"/>
            <w:vAlign w:val="bottom"/>
            <w:hideMark/>
          </w:tcPr>
          <w:p w14:paraId="4ADE9520" w14:textId="77777777" w:rsidR="00241981" w:rsidRPr="004B3327" w:rsidRDefault="00241981" w:rsidP="00340D5F">
            <w:pPr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ส่วนเกินทุนจากการเปลี่ยนแปลงสัดส่วนการถือหุ้นในบริษัทย่อย</w:t>
            </w:r>
          </w:p>
        </w:tc>
        <w:tc>
          <w:tcPr>
            <w:tcW w:w="1710" w:type="dxa"/>
            <w:vAlign w:val="bottom"/>
            <w:hideMark/>
          </w:tcPr>
          <w:p w14:paraId="580BC650" w14:textId="77777777" w:rsidR="00241981" w:rsidRPr="004B3327" w:rsidRDefault="00241981" w:rsidP="00B06781">
            <w:pPr>
              <w:pBdr>
                <w:bottom w:val="double" w:sz="4" w:space="1" w:color="auto"/>
              </w:pBdr>
              <w:tabs>
                <w:tab w:val="decimal" w:pos="1331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77</w:t>
            </w:r>
          </w:p>
        </w:tc>
      </w:tr>
    </w:tbl>
    <w:p w14:paraId="6D472519" w14:textId="4D1F07D6" w:rsidR="00241981" w:rsidRPr="008916EA" w:rsidRDefault="00205173" w:rsidP="008916EA">
      <w:pPr>
        <w:spacing w:before="240" w:after="120"/>
        <w:ind w:left="605" w:right="-86"/>
        <w:jc w:val="thaiDistribute"/>
        <w:rPr>
          <w:rFonts w:ascii="Angsana New" w:hAnsi="Angsana New"/>
          <w:sz w:val="32"/>
          <w:szCs w:val="32"/>
        </w:rPr>
      </w:pPr>
      <w:r w:rsidRPr="008916EA">
        <w:rPr>
          <w:rFonts w:ascii="Angsana New" w:hAnsi="Angsana New" w:hint="cs"/>
          <w:sz w:val="32"/>
          <w:szCs w:val="32"/>
          <w:cs/>
        </w:rPr>
        <w:t>จากการซื้อหุ้นสามัญและใบสำคัญแสดงสิทธิและการใช้สิทธิใบสำคัญแสดงสิทธิ ทำให้บริษัทฯมีสัดส่วนการถือหุ้นใน</w:t>
      </w:r>
      <w:r w:rsidRPr="008916EA">
        <w:rPr>
          <w:rFonts w:ascii="Angsana New" w:hAnsi="Angsana New" w:hint="cs"/>
          <w:sz w:val="32"/>
          <w:szCs w:val="32"/>
        </w:rPr>
        <w:t xml:space="preserve"> VGI </w:t>
      </w:r>
      <w:r w:rsidRPr="008916EA">
        <w:rPr>
          <w:rFonts w:ascii="Angsana New" w:hAnsi="Angsana New" w:hint="cs"/>
          <w:sz w:val="32"/>
          <w:szCs w:val="32"/>
          <w:cs/>
        </w:rPr>
        <w:t xml:space="preserve">เพิ่มขึ้นจากร้อยละ </w:t>
      </w:r>
      <w:r w:rsidRPr="008916EA">
        <w:rPr>
          <w:rFonts w:ascii="Angsana New" w:hAnsi="Angsana New" w:hint="cs"/>
          <w:sz w:val="32"/>
          <w:szCs w:val="32"/>
        </w:rPr>
        <w:t>34.22</w:t>
      </w:r>
      <w:r w:rsidRPr="008916EA">
        <w:rPr>
          <w:rFonts w:ascii="Angsana New" w:hAnsi="Angsana New" w:hint="cs"/>
          <w:sz w:val="32"/>
          <w:szCs w:val="32"/>
          <w:cs/>
        </w:rPr>
        <w:t xml:space="preserve"> เป็นร้อยละ </w:t>
      </w:r>
      <w:r w:rsidRPr="008916EA">
        <w:rPr>
          <w:rFonts w:ascii="Angsana New" w:hAnsi="Angsana New" w:hint="cs"/>
          <w:sz w:val="32"/>
          <w:szCs w:val="32"/>
        </w:rPr>
        <w:t>46.3</w:t>
      </w:r>
      <w:r w:rsidR="00FD3270" w:rsidRPr="008916EA">
        <w:rPr>
          <w:rFonts w:ascii="Angsana New" w:hAnsi="Angsana New" w:hint="cs"/>
          <w:sz w:val="32"/>
          <w:szCs w:val="32"/>
        </w:rPr>
        <w:t>2</w:t>
      </w:r>
    </w:p>
    <w:p w14:paraId="7FB04049" w14:textId="2FE15839" w:rsidR="002527BA" w:rsidRPr="004B3327" w:rsidRDefault="00A10F08" w:rsidP="008916EA">
      <w:pPr>
        <w:tabs>
          <w:tab w:val="left" w:pos="720"/>
        </w:tabs>
        <w:overflowPunct/>
        <w:autoSpaceDE/>
        <w:autoSpaceDN/>
        <w:adjustRightInd/>
        <w:spacing w:before="120" w:after="120"/>
        <w:ind w:left="605" w:hanging="605"/>
        <w:textAlignment w:val="auto"/>
        <w:rPr>
          <w:rFonts w:ascii="Angsana New" w:hAnsi="Angsana New"/>
          <w:b/>
          <w:bCs/>
          <w:sz w:val="32"/>
          <w:szCs w:val="32"/>
        </w:rPr>
      </w:pPr>
      <w:bookmarkStart w:id="78" w:name="_Hlk110582727"/>
      <w:r w:rsidRPr="004B3327">
        <w:rPr>
          <w:rFonts w:ascii="Angsana New" w:hAnsi="Angsana New" w:hint="cs"/>
          <w:b/>
          <w:bCs/>
          <w:sz w:val="32"/>
          <w:szCs w:val="32"/>
        </w:rPr>
        <w:t>16.1.4</w:t>
      </w:r>
      <w:r w:rsidR="002527BA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บริษัท แรบบิท โฮลดิ้งส์ จำกัด (มหาชน) (“</w:t>
      </w:r>
      <w:r w:rsidR="002527BA" w:rsidRPr="004B3327">
        <w:rPr>
          <w:rFonts w:ascii="Angsana New" w:hAnsi="Angsana New" w:hint="cs"/>
          <w:b/>
          <w:bCs/>
          <w:sz w:val="32"/>
          <w:szCs w:val="32"/>
        </w:rPr>
        <w:t>RABBIT</w:t>
      </w:r>
      <w:r w:rsidR="002527BA" w:rsidRPr="004B3327">
        <w:rPr>
          <w:rFonts w:ascii="Angsana New" w:hAnsi="Angsana New" w:hint="cs"/>
          <w:b/>
          <w:bCs/>
          <w:sz w:val="32"/>
          <w:szCs w:val="32"/>
          <w:cs/>
        </w:rPr>
        <w:t>”) (ถือโดย บริษัทฯ)</w:t>
      </w:r>
    </w:p>
    <w:p w14:paraId="279F34EB" w14:textId="77777777" w:rsidR="002527BA" w:rsidRPr="004B3327" w:rsidRDefault="002527BA" w:rsidP="008916EA">
      <w:pPr>
        <w:overflowPunct/>
        <w:autoSpaceDE/>
        <w:autoSpaceDN/>
        <w:adjustRightInd/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>เมื่อวันที่</w:t>
      </w:r>
      <w:r w:rsidRPr="004B3327">
        <w:rPr>
          <w:rFonts w:ascii="Angsana New" w:hAnsi="Angsana New" w:hint="cs"/>
          <w:sz w:val="32"/>
          <w:szCs w:val="32"/>
        </w:rPr>
        <w:t xml:space="preserve"> 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สิงหาคม </w:t>
      </w:r>
      <w:r w:rsidRPr="004B3327">
        <w:rPr>
          <w:rFonts w:ascii="Angsana New" w:hAnsi="Angsana New" w:hint="cs"/>
          <w:sz w:val="32"/>
          <w:szCs w:val="32"/>
        </w:rPr>
        <w:t xml:space="preserve">2567 </w:t>
      </w:r>
      <w:r w:rsidRPr="004B3327">
        <w:rPr>
          <w:rFonts w:ascii="Angsana New" w:hAnsi="Angsana New" w:hint="cs"/>
          <w:sz w:val="32"/>
          <w:szCs w:val="32"/>
          <w:cs/>
        </w:rPr>
        <w:t xml:space="preserve">ที่ประชุมคณะกรรมการของบริษัทฯ มีมติอนุมัติการได้มาซึ่งหลักทรัพย์ของ </w:t>
      </w:r>
      <w:r w:rsidRPr="004B3327">
        <w:rPr>
          <w:rFonts w:ascii="Angsana New" w:hAnsi="Angsana New" w:hint="cs"/>
          <w:sz w:val="32"/>
          <w:szCs w:val="32"/>
        </w:rPr>
        <w:t xml:space="preserve">RABBIT </w:t>
      </w:r>
      <w:r w:rsidRPr="004B3327">
        <w:rPr>
          <w:rFonts w:ascii="Angsana New" w:hAnsi="Angsana New" w:hint="cs"/>
          <w:sz w:val="32"/>
          <w:szCs w:val="32"/>
          <w:cs/>
        </w:rPr>
        <w:t>โดยการทำคำเสนอซื้อหลักทรัพย์ทั้งหมดโดยสมัครใจแบบมีเงื่อนไขก่อนทำคำเสนอซื้อ(</w:t>
      </w:r>
      <w:r w:rsidRPr="004B3327">
        <w:rPr>
          <w:rFonts w:ascii="Angsana New" w:hAnsi="Angsana New" w:hint="cs"/>
          <w:sz w:val="32"/>
          <w:szCs w:val="32"/>
        </w:rPr>
        <w:t xml:space="preserve">Conditional Voluntary Tender Offer) </w:t>
      </w:r>
      <w:r w:rsidRPr="004B3327">
        <w:rPr>
          <w:rFonts w:ascii="Angsana New" w:hAnsi="Angsana New" w:hint="cs"/>
          <w:sz w:val="32"/>
          <w:szCs w:val="32"/>
          <w:cs/>
        </w:rPr>
        <w:t xml:space="preserve">ในหุ้นสามัญ และหุ้นบุริมสิทธิทั้งหมดของ </w:t>
      </w:r>
      <w:r w:rsidRPr="004B3327">
        <w:rPr>
          <w:rFonts w:ascii="Angsana New" w:hAnsi="Angsana New" w:hint="cs"/>
          <w:sz w:val="32"/>
          <w:szCs w:val="32"/>
        </w:rPr>
        <w:t>RABBIT</w:t>
      </w:r>
      <w:r w:rsidRPr="004B3327">
        <w:rPr>
          <w:rFonts w:ascii="Angsana New" w:hAnsi="Angsana New" w:hint="cs"/>
          <w:sz w:val="32"/>
          <w:szCs w:val="32"/>
          <w:cs/>
        </w:rPr>
        <w:t xml:space="preserve"> ในราคาเสนอซื้อหุ้นละ</w:t>
      </w:r>
      <w:r w:rsidRPr="004B3327">
        <w:rPr>
          <w:rFonts w:ascii="Angsana New" w:hAnsi="Angsana New" w:hint="cs"/>
          <w:sz w:val="32"/>
          <w:szCs w:val="32"/>
        </w:rPr>
        <w:t xml:space="preserve"> 0.60 </w:t>
      </w:r>
      <w:r w:rsidRPr="004B3327">
        <w:rPr>
          <w:rFonts w:ascii="Angsana New" w:hAnsi="Angsana New" w:hint="cs"/>
          <w:sz w:val="32"/>
          <w:szCs w:val="32"/>
          <w:cs/>
        </w:rPr>
        <w:t xml:space="preserve">บาท คิดเป็นมูลค่าทั้งสิ้น </w:t>
      </w:r>
      <w:r w:rsidRPr="004B3327">
        <w:rPr>
          <w:rFonts w:ascii="Angsana New" w:hAnsi="Angsana New" w:hint="cs"/>
          <w:sz w:val="32"/>
          <w:szCs w:val="32"/>
        </w:rPr>
        <w:t xml:space="preserve">8,154,075,534 </w:t>
      </w:r>
      <w:r w:rsidRPr="004B3327">
        <w:rPr>
          <w:rFonts w:ascii="Angsana New" w:hAnsi="Angsana New" w:hint="cs"/>
          <w:sz w:val="32"/>
          <w:szCs w:val="32"/>
          <w:cs/>
        </w:rPr>
        <w:t xml:space="preserve">บาท </w:t>
      </w:r>
    </w:p>
    <w:p w14:paraId="21BDF3B7" w14:textId="77777777" w:rsidR="002527BA" w:rsidRPr="004B3327" w:rsidRDefault="002527BA" w:rsidP="008916EA">
      <w:pPr>
        <w:overflowPunct/>
        <w:autoSpaceDE/>
        <w:autoSpaceDN/>
        <w:adjustRightInd/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 xml:space="preserve">ต่อมา เมื่อวันที่ </w:t>
      </w:r>
      <w:r w:rsidRPr="004B3327">
        <w:rPr>
          <w:rFonts w:ascii="Angsana New" w:hAnsi="Angsana New" w:hint="cs"/>
          <w:sz w:val="32"/>
          <w:szCs w:val="32"/>
        </w:rPr>
        <w:t xml:space="preserve">4 </w:t>
      </w:r>
      <w:r w:rsidRPr="004B3327">
        <w:rPr>
          <w:rFonts w:ascii="Angsana New" w:hAnsi="Angsana New" w:hint="cs"/>
          <w:sz w:val="32"/>
          <w:szCs w:val="32"/>
          <w:cs/>
        </w:rPr>
        <w:t xml:space="preserve">พฤศจิกายน </w:t>
      </w:r>
      <w:r w:rsidRPr="004B3327">
        <w:rPr>
          <w:rFonts w:ascii="Angsana New" w:hAnsi="Angsana New" w:hint="cs"/>
          <w:sz w:val="32"/>
          <w:szCs w:val="32"/>
        </w:rPr>
        <w:t xml:space="preserve">2567 </w:t>
      </w:r>
      <w:r w:rsidRPr="004B3327">
        <w:rPr>
          <w:rFonts w:ascii="Angsana New" w:hAnsi="Angsana New" w:hint="cs"/>
          <w:sz w:val="32"/>
          <w:szCs w:val="32"/>
          <w:cs/>
        </w:rPr>
        <w:t xml:space="preserve">บริษัทฯได้ถือหุ้นใน </w:t>
      </w:r>
      <w:r w:rsidRPr="004B3327">
        <w:rPr>
          <w:rFonts w:ascii="Angsana New" w:hAnsi="Angsana New" w:hint="cs"/>
          <w:sz w:val="32"/>
          <w:szCs w:val="32"/>
        </w:rPr>
        <w:t>RABBIT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เพิ่มขึ้นโดย (</w:t>
      </w:r>
      <w:r w:rsidRPr="004B3327">
        <w:rPr>
          <w:rFonts w:ascii="Angsana New" w:hAnsi="Angsana New" w:hint="cs"/>
          <w:sz w:val="32"/>
          <w:szCs w:val="32"/>
        </w:rPr>
        <w:t>1</w:t>
      </w:r>
      <w:r w:rsidRPr="004B3327">
        <w:rPr>
          <w:rFonts w:ascii="Angsana New" w:hAnsi="Angsana New" w:hint="cs"/>
          <w:sz w:val="32"/>
          <w:szCs w:val="32"/>
          <w:cs/>
        </w:rPr>
        <w:t>) หุ้นสามัญของ</w:t>
      </w:r>
      <w:r w:rsidRPr="004B3327">
        <w:rPr>
          <w:rFonts w:ascii="Angsana New" w:hAnsi="Angsana New" w:hint="cs"/>
          <w:sz w:val="32"/>
          <w:szCs w:val="32"/>
        </w:rPr>
        <w:t xml:space="preserve"> RABBIT 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เพิ่มขึ้นจาก </w:t>
      </w:r>
      <w:r w:rsidRPr="004B3327">
        <w:rPr>
          <w:rFonts w:ascii="Angsana New" w:hAnsi="Angsana New" w:hint="cs"/>
          <w:sz w:val="32"/>
          <w:szCs w:val="32"/>
        </w:rPr>
        <w:t>1,964,916,952</w:t>
      </w:r>
      <w:r w:rsidRPr="004B3327">
        <w:rPr>
          <w:rFonts w:ascii="Angsana New" w:hAnsi="Angsana New" w:hint="cs"/>
          <w:sz w:val="32"/>
          <w:szCs w:val="32"/>
          <w:cs/>
        </w:rPr>
        <w:t xml:space="preserve"> หุ้น เป็น </w:t>
      </w:r>
      <w:r w:rsidRPr="004B3327">
        <w:rPr>
          <w:rFonts w:ascii="Angsana New" w:hAnsi="Angsana New" w:hint="cs"/>
          <w:sz w:val="32"/>
          <w:szCs w:val="32"/>
        </w:rPr>
        <w:t xml:space="preserve">2,910,177,114 </w:t>
      </w:r>
      <w:r w:rsidRPr="004B3327">
        <w:rPr>
          <w:rFonts w:ascii="Angsana New" w:hAnsi="Angsana New" w:hint="cs"/>
          <w:sz w:val="32"/>
          <w:szCs w:val="32"/>
          <w:cs/>
        </w:rPr>
        <w:t xml:space="preserve">หุ้น หรือเพิ่มขึ้นร้อยละ </w:t>
      </w:r>
      <w:r w:rsidRPr="004B3327">
        <w:rPr>
          <w:rFonts w:ascii="Angsana New" w:hAnsi="Angsana New" w:hint="cs"/>
          <w:sz w:val="32"/>
          <w:szCs w:val="32"/>
        </w:rPr>
        <w:t>12.63</w:t>
      </w:r>
      <w:r w:rsidRPr="004B3327">
        <w:rPr>
          <w:rFonts w:ascii="Angsana New" w:hAnsi="Angsana New" w:hint="cs"/>
          <w:sz w:val="32"/>
          <w:szCs w:val="32"/>
          <w:cs/>
        </w:rPr>
        <w:t xml:space="preserve"> ของจำนวนหุ้นที่ออกและจำหน่ายแล้วทั้งหมดของ </w:t>
      </w:r>
      <w:r w:rsidRPr="004B3327">
        <w:rPr>
          <w:rFonts w:ascii="Angsana New" w:hAnsi="Angsana New" w:hint="cs"/>
          <w:sz w:val="32"/>
          <w:szCs w:val="32"/>
        </w:rPr>
        <w:t>RABBIT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 (</w:t>
      </w:r>
      <w:r w:rsidRPr="004B3327">
        <w:rPr>
          <w:rFonts w:ascii="Angsana New" w:hAnsi="Angsana New" w:hint="cs"/>
          <w:sz w:val="32"/>
          <w:szCs w:val="32"/>
        </w:rPr>
        <w:t>2</w:t>
      </w:r>
      <w:r w:rsidRPr="004B3327">
        <w:rPr>
          <w:rFonts w:ascii="Angsana New" w:hAnsi="Angsana New" w:hint="cs"/>
          <w:sz w:val="32"/>
          <w:szCs w:val="32"/>
          <w:cs/>
        </w:rPr>
        <w:t xml:space="preserve">) หุ้นบุริมสิทธิของ </w:t>
      </w:r>
      <w:r w:rsidRPr="004B3327">
        <w:rPr>
          <w:rFonts w:ascii="Angsana New" w:hAnsi="Angsana New" w:hint="cs"/>
          <w:sz w:val="32"/>
          <w:szCs w:val="32"/>
        </w:rPr>
        <w:t>RABBIT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เพิ่มขึ้นจาก </w:t>
      </w:r>
      <w:r w:rsidRPr="004B3327">
        <w:rPr>
          <w:rFonts w:ascii="Angsana New" w:hAnsi="Angsana New" w:hint="cs"/>
          <w:sz w:val="32"/>
          <w:szCs w:val="32"/>
        </w:rPr>
        <w:t>13,210,286,229</w:t>
      </w:r>
      <w:r w:rsidRPr="004B3327">
        <w:rPr>
          <w:rFonts w:ascii="Angsana New" w:hAnsi="Angsana New" w:hint="cs"/>
          <w:sz w:val="32"/>
          <w:szCs w:val="32"/>
          <w:cs/>
        </w:rPr>
        <w:t xml:space="preserve"> หุ้น เป็น </w:t>
      </w:r>
      <w:r w:rsidRPr="004B3327">
        <w:rPr>
          <w:rFonts w:ascii="Angsana New" w:hAnsi="Angsana New" w:hint="cs"/>
          <w:sz w:val="32"/>
          <w:szCs w:val="32"/>
        </w:rPr>
        <w:t>17,884,445,777</w:t>
      </w:r>
      <w:r w:rsidRPr="004B3327">
        <w:rPr>
          <w:rFonts w:ascii="Angsana New" w:hAnsi="Angsana New" w:hint="cs"/>
          <w:sz w:val="32"/>
          <w:szCs w:val="32"/>
          <w:cs/>
        </w:rPr>
        <w:t xml:space="preserve"> หุ้น หรือเพิ่มขึ้นร้อยละ </w:t>
      </w:r>
      <w:r w:rsidRPr="004B3327">
        <w:rPr>
          <w:rFonts w:ascii="Angsana New" w:hAnsi="Angsana New" w:hint="cs"/>
          <w:sz w:val="32"/>
          <w:szCs w:val="32"/>
        </w:rPr>
        <w:t>19.58</w:t>
      </w:r>
      <w:r w:rsidRPr="004B3327">
        <w:rPr>
          <w:rFonts w:ascii="Angsana New" w:hAnsi="Angsana New" w:hint="cs"/>
          <w:sz w:val="32"/>
          <w:szCs w:val="32"/>
          <w:cs/>
        </w:rPr>
        <w:t xml:space="preserve"> ของจำนวนหุ้นที่ออกและจำหน่ายแล้วทั้งหมดของ </w:t>
      </w:r>
      <w:r w:rsidRPr="004B3327">
        <w:rPr>
          <w:rFonts w:ascii="Angsana New" w:hAnsi="Angsana New" w:hint="cs"/>
          <w:sz w:val="32"/>
          <w:szCs w:val="32"/>
        </w:rPr>
        <w:t>RABBIT</w:t>
      </w:r>
      <w:r w:rsidRPr="004B3327">
        <w:rPr>
          <w:rFonts w:ascii="Angsana New" w:hAnsi="Angsana New" w:hint="cs"/>
          <w:sz w:val="32"/>
          <w:szCs w:val="32"/>
          <w:cs/>
        </w:rPr>
        <w:t xml:space="preserve"> ทำให้กลุ่มบริษัทถือหุ้นสามัญร้อยละ </w:t>
      </w:r>
      <w:r w:rsidRPr="004B3327">
        <w:rPr>
          <w:rFonts w:ascii="Angsana New" w:hAnsi="Angsana New" w:hint="cs"/>
          <w:sz w:val="32"/>
          <w:szCs w:val="32"/>
        </w:rPr>
        <w:t>9.14</w:t>
      </w:r>
      <w:r w:rsidRPr="004B3327">
        <w:rPr>
          <w:rFonts w:ascii="Angsana New" w:hAnsi="Angsana New" w:hint="cs"/>
          <w:sz w:val="32"/>
          <w:szCs w:val="32"/>
          <w:cs/>
        </w:rPr>
        <w:t xml:space="preserve"> ของจำนวนหุ้นที่ออกและจำหน่ายแล้วทั้งหมดของ </w:t>
      </w:r>
      <w:r w:rsidRPr="004B3327">
        <w:rPr>
          <w:rFonts w:ascii="Angsana New" w:hAnsi="Angsana New" w:hint="cs"/>
          <w:sz w:val="32"/>
          <w:szCs w:val="32"/>
        </w:rPr>
        <w:t>RABBIT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และถือหุ้นบุริมสิทธิร้อยละ </w:t>
      </w:r>
      <w:r w:rsidRPr="004B3327">
        <w:rPr>
          <w:rFonts w:ascii="Angsana New" w:hAnsi="Angsana New" w:hint="cs"/>
          <w:sz w:val="32"/>
          <w:szCs w:val="32"/>
        </w:rPr>
        <w:t>56.21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ของจำนวนหุ้นที่ออกและจำหน่ายแล้วทั้งหมดของ </w:t>
      </w:r>
      <w:r w:rsidRPr="004B3327">
        <w:rPr>
          <w:rFonts w:ascii="Angsana New" w:hAnsi="Angsana New" w:hint="cs"/>
          <w:sz w:val="32"/>
          <w:szCs w:val="32"/>
        </w:rPr>
        <w:t>RABBIT</w:t>
      </w:r>
      <w:r w:rsidRPr="004B3327">
        <w:rPr>
          <w:rFonts w:ascii="Angsana New" w:hAnsi="Angsana New" w:hint="cs"/>
          <w:sz w:val="32"/>
          <w:szCs w:val="32"/>
          <w:cs/>
        </w:rPr>
        <w:t xml:space="preserve"> รวมเป็นร้อยละ </w:t>
      </w:r>
      <w:r w:rsidRPr="004B3327">
        <w:rPr>
          <w:rFonts w:ascii="Angsana New" w:hAnsi="Angsana New" w:hint="cs"/>
          <w:sz w:val="32"/>
          <w:szCs w:val="32"/>
        </w:rPr>
        <w:t>65.35</w:t>
      </w:r>
      <w:r w:rsidRPr="004B3327">
        <w:rPr>
          <w:rFonts w:ascii="Angsana New" w:hAnsi="Angsana New" w:hint="cs"/>
          <w:sz w:val="32"/>
          <w:szCs w:val="32"/>
          <w:cs/>
        </w:rPr>
        <w:t xml:space="preserve"> ของจำนวนหุ้นที่ออกและจำหน่ายแล้วทั้งหมดของ</w:t>
      </w:r>
      <w:r w:rsidRPr="004B3327">
        <w:rPr>
          <w:rFonts w:ascii="Angsana New" w:hAnsi="Angsana New" w:hint="cs"/>
          <w:sz w:val="32"/>
          <w:szCs w:val="32"/>
        </w:rPr>
        <w:t xml:space="preserve"> RABBIT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เป็นผลให้ </w:t>
      </w:r>
      <w:r w:rsidRPr="004B3327">
        <w:rPr>
          <w:rFonts w:ascii="Angsana New" w:hAnsi="Angsana New" w:hint="cs"/>
          <w:sz w:val="32"/>
          <w:szCs w:val="32"/>
        </w:rPr>
        <w:t>RABBIT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เปลี่ยนสถานะจากบริษัทร่วมเป็นบริษัทย่อยของบริษัทฯ ทั้งนี้ ฝ่ายบริหารของบริษัทฯได้ประเมินว่าสินทรัพย์และหนี้สินของกลุ่ม </w:t>
      </w:r>
      <w:r w:rsidRPr="004B3327">
        <w:rPr>
          <w:rFonts w:ascii="Angsana New" w:hAnsi="Angsana New" w:hint="cs"/>
          <w:sz w:val="32"/>
          <w:szCs w:val="32"/>
        </w:rPr>
        <w:t>RABBIT</w:t>
      </w:r>
      <w:r w:rsidRPr="004B3327">
        <w:rPr>
          <w:rFonts w:ascii="Angsana New" w:hAnsi="Angsana New" w:hint="cs"/>
          <w:sz w:val="32"/>
          <w:szCs w:val="32"/>
          <w:cs/>
        </w:rPr>
        <w:t xml:space="preserve"> ณ วันที่ </w:t>
      </w:r>
      <w:r w:rsidRPr="004B3327">
        <w:rPr>
          <w:rFonts w:ascii="Angsana New" w:hAnsi="Angsana New" w:hint="cs"/>
          <w:sz w:val="32"/>
          <w:szCs w:val="32"/>
        </w:rPr>
        <w:t xml:space="preserve">4 </w:t>
      </w:r>
      <w:r w:rsidRPr="004B3327">
        <w:rPr>
          <w:rFonts w:ascii="Angsana New" w:hAnsi="Angsana New" w:hint="cs"/>
          <w:sz w:val="32"/>
          <w:szCs w:val="32"/>
          <w:cs/>
        </w:rPr>
        <w:t xml:space="preserve">พฤศจิกายน </w:t>
      </w:r>
      <w:r w:rsidRPr="004B3327">
        <w:rPr>
          <w:rFonts w:ascii="Angsana New" w:hAnsi="Angsana New" w:hint="cs"/>
          <w:sz w:val="32"/>
          <w:szCs w:val="32"/>
        </w:rPr>
        <w:t>2567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ตุลาคม </w:t>
      </w:r>
      <w:r w:rsidRPr="004B3327">
        <w:rPr>
          <w:rFonts w:ascii="Angsana New" w:hAnsi="Angsana New" w:hint="cs"/>
          <w:sz w:val="32"/>
          <w:szCs w:val="32"/>
        </w:rPr>
        <w:t>2567</w:t>
      </w:r>
      <w:r w:rsidRPr="004B3327">
        <w:rPr>
          <w:rFonts w:ascii="Angsana New" w:hAnsi="Angsana New" w:hint="cs"/>
          <w:sz w:val="32"/>
          <w:szCs w:val="32"/>
          <w:cs/>
        </w:rPr>
        <w:t xml:space="preserve"> ไม่แตกต่างกันอย่างมีสาระสำคัญ  บริษัทฯจึงถือเสมือนว่า ณ 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ตุลาคม </w:t>
      </w:r>
      <w:r w:rsidRPr="004B3327">
        <w:rPr>
          <w:rFonts w:ascii="Angsana New" w:hAnsi="Angsana New" w:hint="cs"/>
          <w:sz w:val="32"/>
          <w:szCs w:val="32"/>
        </w:rPr>
        <w:t>2567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เป็นวันที่ได้อำนาจการควบคุม                      ในกลุ่ม</w:t>
      </w:r>
      <w:r w:rsidRPr="004B3327">
        <w:rPr>
          <w:rFonts w:ascii="Angsana New" w:hAnsi="Angsana New" w:hint="cs"/>
          <w:sz w:val="32"/>
          <w:szCs w:val="32"/>
        </w:rPr>
        <w:t xml:space="preserve"> RABBIT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และจะเริ่มรวมผลการดำเนินงานของกลุ่ม </w:t>
      </w:r>
      <w:r w:rsidRPr="004B3327">
        <w:rPr>
          <w:rFonts w:ascii="Angsana New" w:hAnsi="Angsana New" w:hint="cs"/>
          <w:sz w:val="32"/>
          <w:szCs w:val="32"/>
        </w:rPr>
        <w:t xml:space="preserve">RABBIT </w:t>
      </w:r>
      <w:r w:rsidRPr="004B3327">
        <w:rPr>
          <w:rFonts w:ascii="Angsana New" w:hAnsi="Angsana New" w:hint="cs"/>
          <w:sz w:val="32"/>
          <w:szCs w:val="32"/>
          <w:cs/>
        </w:rPr>
        <w:t xml:space="preserve">ในงบการเงินรวมของบริษัทฯ ตั้งแต่วันที่ </w:t>
      </w:r>
      <w:r w:rsidRPr="004B3327">
        <w:rPr>
          <w:rFonts w:ascii="Angsana New" w:hAnsi="Angsana New" w:hint="cs"/>
          <w:sz w:val="32"/>
          <w:szCs w:val="32"/>
        </w:rPr>
        <w:t xml:space="preserve">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พฤศจิกายน </w:t>
      </w:r>
      <w:r w:rsidRPr="004B3327">
        <w:rPr>
          <w:rFonts w:ascii="Angsana New" w:hAnsi="Angsana New" w:hint="cs"/>
          <w:sz w:val="32"/>
          <w:szCs w:val="32"/>
        </w:rPr>
        <w:t>2567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เป็นต้นไป </w:t>
      </w:r>
    </w:p>
    <w:p w14:paraId="7FFD0916" w14:textId="77777777" w:rsidR="00E57E71" w:rsidRPr="004B3327" w:rsidRDefault="00E57E71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0F3B6CE1" w14:textId="68181C28" w:rsidR="002527BA" w:rsidRPr="004B3327" w:rsidRDefault="002527BA" w:rsidP="003C62B0">
      <w:pPr>
        <w:overflowPunct/>
        <w:autoSpaceDE/>
        <w:autoSpaceDN/>
        <w:adjustRightInd/>
        <w:spacing w:before="120" w:after="120"/>
        <w:ind w:left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>ในระหว่าง</w:t>
      </w:r>
      <w:r w:rsidR="00061D9B" w:rsidRPr="004B3327">
        <w:rPr>
          <w:rFonts w:ascii="Angsana New" w:hAnsi="Angsana New" w:hint="cs"/>
          <w:sz w:val="32"/>
          <w:szCs w:val="32"/>
          <w:cs/>
        </w:rPr>
        <w:t>ปี</w:t>
      </w:r>
      <w:r w:rsidRPr="004B3327">
        <w:rPr>
          <w:rFonts w:ascii="Angsana New" w:hAnsi="Angsana New" w:hint="cs"/>
          <w:sz w:val="32"/>
          <w:szCs w:val="32"/>
          <w:cs/>
        </w:rPr>
        <w:t xml:space="preserve"> บริษัทฯเสร็จสิ้นการวัดมูลค่าของสินทรัพย์ที่ระบุได้ที่ได้มาและหนี้สินที่รับมาด้วยมูลค่ายุติธรรม ณ วันซื้อกิจการ โดยมูลค่ายุติธรรมของสินทรัพย์และหนี้สินที่รับมา ณ วันที่ซื้อกิจการของ </w:t>
      </w:r>
      <w:r w:rsidRPr="004B3327">
        <w:rPr>
          <w:rFonts w:ascii="Angsana New" w:hAnsi="Angsana New" w:hint="cs"/>
          <w:sz w:val="32"/>
          <w:szCs w:val="32"/>
        </w:rPr>
        <w:t xml:space="preserve">RABBIT </w:t>
      </w:r>
      <w:r w:rsidRPr="004B3327">
        <w:rPr>
          <w:rFonts w:ascii="Angsana New" w:hAnsi="Angsana New" w:hint="cs"/>
          <w:sz w:val="32"/>
          <w:szCs w:val="32"/>
          <w:cs/>
        </w:rPr>
        <w:t>มีรายละเอียดดังนี้</w:t>
      </w:r>
    </w:p>
    <w:tbl>
      <w:tblPr>
        <w:tblStyle w:val="TableGrid12"/>
        <w:tblW w:w="900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5580"/>
        <w:gridCol w:w="1710"/>
        <w:gridCol w:w="1710"/>
      </w:tblGrid>
      <w:tr w:rsidR="004B3327" w:rsidRPr="004B3327" w14:paraId="24E47A67" w14:textId="77777777">
        <w:trPr>
          <w:trHeight w:val="198"/>
          <w:tblHeader/>
        </w:trPr>
        <w:tc>
          <w:tcPr>
            <w:tcW w:w="5580" w:type="dxa"/>
            <w:vAlign w:val="bottom"/>
          </w:tcPr>
          <w:p w14:paraId="7CCAE876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710" w:type="dxa"/>
          </w:tcPr>
          <w:p w14:paraId="0F44F98C" w14:textId="77777777" w:rsidR="00CE00D0" w:rsidRPr="004B3327" w:rsidRDefault="00CE00D0" w:rsidP="00CE00D0">
            <w:pPr>
              <w:jc w:val="right"/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710" w:type="dxa"/>
            <w:vAlign w:val="bottom"/>
            <w:hideMark/>
          </w:tcPr>
          <w:p w14:paraId="64261AF1" w14:textId="77777777" w:rsidR="00CE00D0" w:rsidRPr="004B3327" w:rsidRDefault="00CE00D0" w:rsidP="00CE00D0">
            <w:pPr>
              <w:jc w:val="right"/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(หน่วย: ล้านบาท)</w:t>
            </w:r>
          </w:p>
        </w:tc>
      </w:tr>
      <w:tr w:rsidR="004B3327" w:rsidRPr="004B3327" w14:paraId="44548E1A" w14:textId="77777777">
        <w:trPr>
          <w:trHeight w:val="198"/>
          <w:tblHeader/>
        </w:trPr>
        <w:tc>
          <w:tcPr>
            <w:tcW w:w="5580" w:type="dxa"/>
            <w:vAlign w:val="bottom"/>
          </w:tcPr>
          <w:p w14:paraId="6C3875A4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710" w:type="dxa"/>
            <w:vAlign w:val="bottom"/>
            <w:hideMark/>
          </w:tcPr>
          <w:p w14:paraId="4D060592" w14:textId="77777777" w:rsidR="00CE00D0" w:rsidRPr="004B3327" w:rsidRDefault="00CE00D0" w:rsidP="00CE00D0">
            <w:pPr>
              <w:pBdr>
                <w:bottom w:val="single" w:sz="4" w:space="1" w:color="auto"/>
              </w:pBdr>
              <w:tabs>
                <w:tab w:val="decimal" w:pos="974"/>
              </w:tabs>
              <w:jc w:val="center"/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ประมาณการ     มูลค่ายุติธรรม</w:t>
            </w:r>
          </w:p>
        </w:tc>
        <w:tc>
          <w:tcPr>
            <w:tcW w:w="1710" w:type="dxa"/>
            <w:vAlign w:val="bottom"/>
            <w:hideMark/>
          </w:tcPr>
          <w:p w14:paraId="7B108894" w14:textId="77777777" w:rsidR="00CE00D0" w:rsidRPr="004B3327" w:rsidRDefault="00CE00D0" w:rsidP="00CE00D0">
            <w:pPr>
              <w:pBdr>
                <w:bottom w:val="single" w:sz="4" w:space="1" w:color="auto"/>
              </w:pBdr>
              <w:tabs>
                <w:tab w:val="decimal" w:pos="1242"/>
              </w:tabs>
              <w:jc w:val="center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มูลค่ายุติธรรม</w:t>
            </w:r>
          </w:p>
        </w:tc>
      </w:tr>
      <w:tr w:rsidR="004B3327" w:rsidRPr="004B3327" w14:paraId="3B5F90A5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7ADC4A7E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1710" w:type="dxa"/>
            <w:vAlign w:val="bottom"/>
            <w:hideMark/>
          </w:tcPr>
          <w:p w14:paraId="7022B5D0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2,206</w:t>
            </w:r>
          </w:p>
        </w:tc>
        <w:tc>
          <w:tcPr>
            <w:tcW w:w="1710" w:type="dxa"/>
            <w:vAlign w:val="bottom"/>
            <w:hideMark/>
          </w:tcPr>
          <w:p w14:paraId="7EA5D815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2,206</w:t>
            </w:r>
          </w:p>
        </w:tc>
      </w:tr>
      <w:tr w:rsidR="004B3327" w:rsidRPr="004B3327" w14:paraId="23BD1BDB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5C3CDCE3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ลูกหนี้การค้าและลูกหนี้หมุนเวียนอื่น</w:t>
            </w:r>
          </w:p>
        </w:tc>
        <w:tc>
          <w:tcPr>
            <w:tcW w:w="1710" w:type="dxa"/>
            <w:vAlign w:val="bottom"/>
            <w:hideMark/>
          </w:tcPr>
          <w:p w14:paraId="25F2CD3A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279</w:t>
            </w:r>
          </w:p>
        </w:tc>
        <w:tc>
          <w:tcPr>
            <w:tcW w:w="1710" w:type="dxa"/>
            <w:vAlign w:val="bottom"/>
            <w:hideMark/>
          </w:tcPr>
          <w:p w14:paraId="6EB7FEF6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279</w:t>
            </w:r>
          </w:p>
        </w:tc>
      </w:tr>
      <w:tr w:rsidR="004B3327" w:rsidRPr="004B3327" w14:paraId="27976FE3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28E25708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เบี้ยประกันภัยค้างรับ</w:t>
            </w:r>
          </w:p>
        </w:tc>
        <w:tc>
          <w:tcPr>
            <w:tcW w:w="1710" w:type="dxa"/>
            <w:vAlign w:val="bottom"/>
            <w:hideMark/>
          </w:tcPr>
          <w:p w14:paraId="0E31A9C6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33</w:t>
            </w:r>
          </w:p>
        </w:tc>
        <w:tc>
          <w:tcPr>
            <w:tcW w:w="1710" w:type="dxa"/>
            <w:vAlign w:val="bottom"/>
            <w:hideMark/>
          </w:tcPr>
          <w:p w14:paraId="224AB892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33</w:t>
            </w:r>
          </w:p>
        </w:tc>
      </w:tr>
      <w:tr w:rsidR="004B3327" w:rsidRPr="004B3327" w14:paraId="3C689DCF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77AC2FCD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สินทรัพย์จากการประกันภัยต่อ</w:t>
            </w:r>
          </w:p>
        </w:tc>
        <w:tc>
          <w:tcPr>
            <w:tcW w:w="1710" w:type="dxa"/>
            <w:vAlign w:val="bottom"/>
            <w:hideMark/>
          </w:tcPr>
          <w:p w14:paraId="23B2D199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44</w:t>
            </w:r>
          </w:p>
        </w:tc>
        <w:tc>
          <w:tcPr>
            <w:tcW w:w="1710" w:type="dxa"/>
            <w:vAlign w:val="bottom"/>
            <w:hideMark/>
          </w:tcPr>
          <w:p w14:paraId="1E1F9374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44</w:t>
            </w:r>
          </w:p>
        </w:tc>
      </w:tr>
      <w:tr w:rsidR="004B3327" w:rsidRPr="004B3327" w14:paraId="26DA4E28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147AF1C8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ลูกหนี้จากสัญญาประกันภัยต่อ</w:t>
            </w:r>
          </w:p>
        </w:tc>
        <w:tc>
          <w:tcPr>
            <w:tcW w:w="1710" w:type="dxa"/>
            <w:vAlign w:val="bottom"/>
            <w:hideMark/>
          </w:tcPr>
          <w:p w14:paraId="4B9A487E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79</w:t>
            </w:r>
          </w:p>
        </w:tc>
        <w:tc>
          <w:tcPr>
            <w:tcW w:w="1710" w:type="dxa"/>
            <w:vAlign w:val="bottom"/>
            <w:hideMark/>
          </w:tcPr>
          <w:p w14:paraId="78DBE482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79</w:t>
            </w:r>
          </w:p>
        </w:tc>
      </w:tr>
      <w:tr w:rsidR="004B3327" w:rsidRPr="004B3327" w14:paraId="392EBCA3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1FF522FC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ส่วนของเงินให้สินเชื่อจากการซื้อลูกหนี้ด้อยคุณภาพและดอกเบี้ยค้างรับที่ถึงกำหนดชำระภายในหนึ่งปี  </w:t>
            </w:r>
          </w:p>
        </w:tc>
        <w:tc>
          <w:tcPr>
            <w:tcW w:w="1710" w:type="dxa"/>
            <w:vAlign w:val="bottom"/>
            <w:hideMark/>
          </w:tcPr>
          <w:p w14:paraId="1A4BD7D8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68</w:t>
            </w:r>
          </w:p>
        </w:tc>
        <w:tc>
          <w:tcPr>
            <w:tcW w:w="1710" w:type="dxa"/>
            <w:vAlign w:val="bottom"/>
            <w:hideMark/>
          </w:tcPr>
          <w:p w14:paraId="6AA43915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68</w:t>
            </w:r>
          </w:p>
        </w:tc>
      </w:tr>
      <w:tr w:rsidR="004B3327" w:rsidRPr="004B3327" w14:paraId="778D9FE2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5107832B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ส่วนของเงินให้สินเชื่อแก่ลูกหนี้และดอกเบี้ยค้างรับที่ถึงกำหนดชำระภายในหนึ่งปี</w:t>
            </w:r>
          </w:p>
        </w:tc>
        <w:tc>
          <w:tcPr>
            <w:tcW w:w="1710" w:type="dxa"/>
            <w:vAlign w:val="bottom"/>
            <w:hideMark/>
          </w:tcPr>
          <w:p w14:paraId="283FED2D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174</w:t>
            </w:r>
          </w:p>
        </w:tc>
        <w:tc>
          <w:tcPr>
            <w:tcW w:w="1710" w:type="dxa"/>
            <w:vAlign w:val="bottom"/>
            <w:hideMark/>
          </w:tcPr>
          <w:p w14:paraId="377AA80C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174</w:t>
            </w:r>
          </w:p>
        </w:tc>
      </w:tr>
      <w:tr w:rsidR="004B3327" w:rsidRPr="004B3327" w14:paraId="603BC5E5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0F3BA4E7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โครงการอสังหาริมทรัพย์ระหว่างการพัฒนา</w:t>
            </w:r>
          </w:p>
        </w:tc>
        <w:tc>
          <w:tcPr>
            <w:tcW w:w="1710" w:type="dxa"/>
            <w:vAlign w:val="bottom"/>
            <w:hideMark/>
          </w:tcPr>
          <w:p w14:paraId="7E31F8DF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2,012</w:t>
            </w:r>
          </w:p>
        </w:tc>
        <w:tc>
          <w:tcPr>
            <w:tcW w:w="1710" w:type="dxa"/>
            <w:vAlign w:val="bottom"/>
            <w:hideMark/>
          </w:tcPr>
          <w:p w14:paraId="5E2583BD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1,557</w:t>
            </w:r>
          </w:p>
        </w:tc>
      </w:tr>
      <w:tr w:rsidR="004B3327" w:rsidRPr="004B3327" w14:paraId="40E535E0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7023D308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สินทรัพย์ทางการเงินหมุนเวียนอื่น</w:t>
            </w:r>
          </w:p>
        </w:tc>
        <w:tc>
          <w:tcPr>
            <w:tcW w:w="1710" w:type="dxa"/>
            <w:vAlign w:val="bottom"/>
            <w:hideMark/>
          </w:tcPr>
          <w:p w14:paraId="2963C8E0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458</w:t>
            </w:r>
          </w:p>
        </w:tc>
        <w:tc>
          <w:tcPr>
            <w:tcW w:w="1710" w:type="dxa"/>
            <w:vAlign w:val="bottom"/>
            <w:hideMark/>
          </w:tcPr>
          <w:p w14:paraId="741E13A9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458</w:t>
            </w:r>
          </w:p>
        </w:tc>
      </w:tr>
      <w:tr w:rsidR="004B3327" w:rsidRPr="004B3327" w14:paraId="2C17B45D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3450B967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สินทรัพย์หมุนเวียนอื่น</w:t>
            </w:r>
          </w:p>
        </w:tc>
        <w:tc>
          <w:tcPr>
            <w:tcW w:w="1710" w:type="dxa"/>
            <w:vAlign w:val="bottom"/>
            <w:hideMark/>
          </w:tcPr>
          <w:p w14:paraId="17E574E5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495</w:t>
            </w:r>
          </w:p>
        </w:tc>
        <w:tc>
          <w:tcPr>
            <w:tcW w:w="1710" w:type="dxa"/>
            <w:vAlign w:val="bottom"/>
            <w:hideMark/>
          </w:tcPr>
          <w:p w14:paraId="58C22BD0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495</w:t>
            </w:r>
          </w:p>
        </w:tc>
      </w:tr>
      <w:tr w:rsidR="004B3327" w:rsidRPr="004B3327" w14:paraId="0EFA2963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246F198C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สินทรัพย์ที่ถือไว้เพื่อขาย</w:t>
            </w:r>
          </w:p>
        </w:tc>
        <w:tc>
          <w:tcPr>
            <w:tcW w:w="1710" w:type="dxa"/>
            <w:vAlign w:val="bottom"/>
            <w:hideMark/>
          </w:tcPr>
          <w:p w14:paraId="5533C775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968</w:t>
            </w:r>
          </w:p>
        </w:tc>
        <w:tc>
          <w:tcPr>
            <w:tcW w:w="1710" w:type="dxa"/>
            <w:vAlign w:val="bottom"/>
            <w:hideMark/>
          </w:tcPr>
          <w:p w14:paraId="3E77A4CD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968</w:t>
            </w:r>
          </w:p>
        </w:tc>
      </w:tr>
      <w:tr w:rsidR="004B3327" w:rsidRPr="004B3327" w14:paraId="01BA4425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2E12776F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เงินฝากที่ติดภาระค้ำประกัน</w:t>
            </w:r>
          </w:p>
        </w:tc>
        <w:tc>
          <w:tcPr>
            <w:tcW w:w="1710" w:type="dxa"/>
            <w:vAlign w:val="bottom"/>
            <w:hideMark/>
          </w:tcPr>
          <w:p w14:paraId="157CA735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668</w:t>
            </w:r>
          </w:p>
        </w:tc>
        <w:tc>
          <w:tcPr>
            <w:tcW w:w="1710" w:type="dxa"/>
            <w:vAlign w:val="bottom"/>
            <w:hideMark/>
          </w:tcPr>
          <w:p w14:paraId="6A275379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668</w:t>
            </w:r>
          </w:p>
        </w:tc>
      </w:tr>
      <w:tr w:rsidR="004B3327" w:rsidRPr="004B3327" w14:paraId="55D3A2BE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61D4E43B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เงินให้สินเชื่อจากการซื้อลูกหนี้ด้อยคุณภาพและดอกเบี้ยค้างรับ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-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สุทธิจากส่วนที่ถึงกำหนดรับชำระภายในหนึ่งปี </w:t>
            </w:r>
          </w:p>
        </w:tc>
        <w:tc>
          <w:tcPr>
            <w:tcW w:w="1710" w:type="dxa"/>
            <w:vAlign w:val="bottom"/>
            <w:hideMark/>
          </w:tcPr>
          <w:p w14:paraId="3F448C65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1,068</w:t>
            </w:r>
          </w:p>
        </w:tc>
        <w:tc>
          <w:tcPr>
            <w:tcW w:w="1710" w:type="dxa"/>
            <w:vAlign w:val="bottom"/>
            <w:hideMark/>
          </w:tcPr>
          <w:p w14:paraId="43CACAD2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1,068</w:t>
            </w:r>
          </w:p>
        </w:tc>
      </w:tr>
      <w:tr w:rsidR="004B3327" w:rsidRPr="004B3327" w14:paraId="0A807709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331745AA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เงินให้สินเชื่อแก่ลูกหนี้และดอกเบี้ยค้างรับ-สุทธิจากส่วนที่ถึงกำหนดชำระภายในหนึ่งปี</w:t>
            </w:r>
          </w:p>
        </w:tc>
        <w:tc>
          <w:tcPr>
            <w:tcW w:w="1710" w:type="dxa"/>
            <w:vAlign w:val="bottom"/>
            <w:hideMark/>
          </w:tcPr>
          <w:p w14:paraId="1ED86127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738</w:t>
            </w:r>
          </w:p>
        </w:tc>
        <w:tc>
          <w:tcPr>
            <w:tcW w:w="1710" w:type="dxa"/>
            <w:vAlign w:val="bottom"/>
            <w:hideMark/>
          </w:tcPr>
          <w:p w14:paraId="6E13D933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738</w:t>
            </w:r>
          </w:p>
        </w:tc>
      </w:tr>
      <w:tr w:rsidR="004B3327" w:rsidRPr="004B3327" w14:paraId="15C5B407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7D635155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เงินให้กู้ยืมระยะยาวแก่กิจการที่เกี่ยวข้องกัน </w:t>
            </w:r>
          </w:p>
        </w:tc>
        <w:tc>
          <w:tcPr>
            <w:tcW w:w="1710" w:type="dxa"/>
            <w:vAlign w:val="bottom"/>
            <w:hideMark/>
          </w:tcPr>
          <w:p w14:paraId="66342B81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1,261</w:t>
            </w:r>
          </w:p>
        </w:tc>
        <w:tc>
          <w:tcPr>
            <w:tcW w:w="1710" w:type="dxa"/>
            <w:vAlign w:val="bottom"/>
            <w:hideMark/>
          </w:tcPr>
          <w:p w14:paraId="7A75D6FD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1,261</w:t>
            </w:r>
          </w:p>
        </w:tc>
      </w:tr>
      <w:tr w:rsidR="004B3327" w:rsidRPr="004B3327" w14:paraId="5BF49D73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5C983DCB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เงินลงทุนในการร่วมค้า</w:t>
            </w:r>
          </w:p>
        </w:tc>
        <w:tc>
          <w:tcPr>
            <w:tcW w:w="1710" w:type="dxa"/>
            <w:vAlign w:val="bottom"/>
            <w:hideMark/>
          </w:tcPr>
          <w:p w14:paraId="57877900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2,616</w:t>
            </w:r>
          </w:p>
        </w:tc>
        <w:tc>
          <w:tcPr>
            <w:tcW w:w="1710" w:type="dxa"/>
            <w:vAlign w:val="bottom"/>
            <w:hideMark/>
          </w:tcPr>
          <w:p w14:paraId="0339D031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1,678</w:t>
            </w:r>
          </w:p>
        </w:tc>
      </w:tr>
      <w:tr w:rsidR="004B3327" w:rsidRPr="004B3327" w14:paraId="508A06CC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524920B7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เงินลงทุนในบริษัทร่วม</w:t>
            </w:r>
          </w:p>
        </w:tc>
        <w:tc>
          <w:tcPr>
            <w:tcW w:w="1710" w:type="dxa"/>
            <w:vAlign w:val="bottom"/>
            <w:hideMark/>
          </w:tcPr>
          <w:p w14:paraId="5A78F873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2,166</w:t>
            </w:r>
          </w:p>
        </w:tc>
        <w:tc>
          <w:tcPr>
            <w:tcW w:w="1710" w:type="dxa"/>
            <w:vAlign w:val="bottom"/>
            <w:hideMark/>
          </w:tcPr>
          <w:p w14:paraId="6DE04A29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2,166</w:t>
            </w:r>
          </w:p>
        </w:tc>
      </w:tr>
      <w:tr w:rsidR="004B3327" w:rsidRPr="004B3327" w14:paraId="1A481BD6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5A339C58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710" w:type="dxa"/>
            <w:vAlign w:val="bottom"/>
            <w:hideMark/>
          </w:tcPr>
          <w:p w14:paraId="0901CCD0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19,543</w:t>
            </w:r>
          </w:p>
        </w:tc>
        <w:tc>
          <w:tcPr>
            <w:tcW w:w="1710" w:type="dxa"/>
            <w:vAlign w:val="bottom"/>
            <w:hideMark/>
          </w:tcPr>
          <w:p w14:paraId="251B102C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20,570</w:t>
            </w:r>
          </w:p>
        </w:tc>
      </w:tr>
      <w:tr w:rsidR="004B3327" w:rsidRPr="004B3327" w14:paraId="732368E0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5B60AEE4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ที่ดิน อาคารและอุปกรณ์</w:t>
            </w:r>
          </w:p>
        </w:tc>
        <w:tc>
          <w:tcPr>
            <w:tcW w:w="1710" w:type="dxa"/>
            <w:vAlign w:val="bottom"/>
            <w:hideMark/>
          </w:tcPr>
          <w:p w14:paraId="27224BFA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18,160</w:t>
            </w:r>
          </w:p>
        </w:tc>
        <w:tc>
          <w:tcPr>
            <w:tcW w:w="1710" w:type="dxa"/>
            <w:vAlign w:val="bottom"/>
            <w:hideMark/>
          </w:tcPr>
          <w:p w14:paraId="69C985EB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17,739</w:t>
            </w:r>
          </w:p>
        </w:tc>
      </w:tr>
      <w:tr w:rsidR="004B3327" w:rsidRPr="004B3327" w14:paraId="0AAC8085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307B57C8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710" w:type="dxa"/>
            <w:vAlign w:val="bottom"/>
            <w:hideMark/>
          </w:tcPr>
          <w:p w14:paraId="06E3579F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1,668</w:t>
            </w:r>
          </w:p>
        </w:tc>
        <w:tc>
          <w:tcPr>
            <w:tcW w:w="1710" w:type="dxa"/>
            <w:vAlign w:val="bottom"/>
            <w:hideMark/>
          </w:tcPr>
          <w:p w14:paraId="5AA51892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1,668</w:t>
            </w:r>
          </w:p>
        </w:tc>
      </w:tr>
      <w:tr w:rsidR="004B3327" w:rsidRPr="004B3327" w14:paraId="544FBC8C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16CB1BE0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สินทรัพย์ไม่มีตัวตน</w:t>
            </w:r>
          </w:p>
        </w:tc>
        <w:tc>
          <w:tcPr>
            <w:tcW w:w="1710" w:type="dxa"/>
            <w:vAlign w:val="bottom"/>
            <w:hideMark/>
          </w:tcPr>
          <w:p w14:paraId="08F924A3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427</w:t>
            </w:r>
          </w:p>
        </w:tc>
        <w:tc>
          <w:tcPr>
            <w:tcW w:w="1710" w:type="dxa"/>
            <w:vAlign w:val="bottom"/>
            <w:hideMark/>
          </w:tcPr>
          <w:p w14:paraId="58FF46E6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1,528</w:t>
            </w:r>
          </w:p>
        </w:tc>
      </w:tr>
      <w:tr w:rsidR="004B3327" w:rsidRPr="004B3327" w14:paraId="26B13B23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12011C48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710" w:type="dxa"/>
            <w:vAlign w:val="bottom"/>
            <w:hideMark/>
          </w:tcPr>
          <w:p w14:paraId="4FA6AC54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300</w:t>
            </w:r>
          </w:p>
        </w:tc>
        <w:tc>
          <w:tcPr>
            <w:tcW w:w="1710" w:type="dxa"/>
            <w:vAlign w:val="bottom"/>
            <w:hideMark/>
          </w:tcPr>
          <w:p w14:paraId="482DF8DE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300</w:t>
            </w:r>
          </w:p>
        </w:tc>
      </w:tr>
      <w:tr w:rsidR="004B3327" w:rsidRPr="004B3327" w14:paraId="65051E7F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78366310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1710" w:type="dxa"/>
            <w:vAlign w:val="bottom"/>
            <w:hideMark/>
          </w:tcPr>
          <w:p w14:paraId="5983433D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8,965</w:t>
            </w:r>
          </w:p>
        </w:tc>
        <w:tc>
          <w:tcPr>
            <w:tcW w:w="1710" w:type="dxa"/>
            <w:vAlign w:val="bottom"/>
            <w:hideMark/>
          </w:tcPr>
          <w:p w14:paraId="1BB760B1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8,966</w:t>
            </w:r>
          </w:p>
        </w:tc>
      </w:tr>
      <w:tr w:rsidR="004B3327" w:rsidRPr="004B3327" w14:paraId="0CD26B6A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106FD0D2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สินทรัพย์ไม่หมุนเวียนอื่น</w:t>
            </w:r>
          </w:p>
        </w:tc>
        <w:tc>
          <w:tcPr>
            <w:tcW w:w="1710" w:type="dxa"/>
            <w:vAlign w:val="bottom"/>
            <w:hideMark/>
          </w:tcPr>
          <w:p w14:paraId="2CAAC43C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295</w:t>
            </w:r>
          </w:p>
        </w:tc>
        <w:tc>
          <w:tcPr>
            <w:tcW w:w="1710" w:type="dxa"/>
            <w:vAlign w:val="bottom"/>
            <w:hideMark/>
          </w:tcPr>
          <w:p w14:paraId="2E36F143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295</w:t>
            </w:r>
          </w:p>
        </w:tc>
      </w:tr>
      <w:tr w:rsidR="004B3327" w:rsidRPr="004B3327" w14:paraId="520B6FEA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7F6F6D56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1710" w:type="dxa"/>
            <w:vAlign w:val="bottom"/>
            <w:hideMark/>
          </w:tcPr>
          <w:p w14:paraId="70C28668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(2,481)</w:t>
            </w:r>
          </w:p>
        </w:tc>
        <w:tc>
          <w:tcPr>
            <w:tcW w:w="1710" w:type="dxa"/>
            <w:vAlign w:val="bottom"/>
            <w:hideMark/>
          </w:tcPr>
          <w:p w14:paraId="71AB41E2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(2,481)</w:t>
            </w:r>
          </w:p>
        </w:tc>
      </w:tr>
      <w:tr w:rsidR="004B3327" w:rsidRPr="004B3327" w14:paraId="2EDCCB7F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1BD144BE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710" w:type="dxa"/>
            <w:vAlign w:val="bottom"/>
            <w:hideMark/>
          </w:tcPr>
          <w:p w14:paraId="4646F39B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(615)</w:t>
            </w:r>
          </w:p>
        </w:tc>
        <w:tc>
          <w:tcPr>
            <w:tcW w:w="1710" w:type="dxa"/>
            <w:vAlign w:val="bottom"/>
            <w:hideMark/>
          </w:tcPr>
          <w:p w14:paraId="2AFC5F32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(615)</w:t>
            </w:r>
          </w:p>
        </w:tc>
      </w:tr>
      <w:tr w:rsidR="004B3327" w:rsidRPr="004B3327" w14:paraId="5B525C35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677781CE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เจ้าหนี้บริษัทประกันภัยต่อ</w:t>
            </w:r>
          </w:p>
        </w:tc>
        <w:tc>
          <w:tcPr>
            <w:tcW w:w="1710" w:type="dxa"/>
            <w:vAlign w:val="bottom"/>
            <w:hideMark/>
          </w:tcPr>
          <w:p w14:paraId="6EBB9E4A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(87)</w:t>
            </w:r>
          </w:p>
        </w:tc>
        <w:tc>
          <w:tcPr>
            <w:tcW w:w="1710" w:type="dxa"/>
            <w:vAlign w:val="bottom"/>
            <w:hideMark/>
          </w:tcPr>
          <w:p w14:paraId="2EB470A6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(87)</w:t>
            </w:r>
          </w:p>
        </w:tc>
      </w:tr>
      <w:tr w:rsidR="004B3327" w:rsidRPr="004B3327" w14:paraId="55956AC6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01A8372C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lastRenderedPageBreak/>
              <w:t>เงินรับล่วงหน้าและรายได้รับล่วงหน้า</w:t>
            </w:r>
          </w:p>
        </w:tc>
        <w:tc>
          <w:tcPr>
            <w:tcW w:w="1710" w:type="dxa"/>
            <w:vAlign w:val="bottom"/>
            <w:hideMark/>
          </w:tcPr>
          <w:p w14:paraId="2D594543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(317)</w:t>
            </w:r>
          </w:p>
        </w:tc>
        <w:tc>
          <w:tcPr>
            <w:tcW w:w="1710" w:type="dxa"/>
            <w:vAlign w:val="bottom"/>
            <w:hideMark/>
          </w:tcPr>
          <w:p w14:paraId="54C2F09C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(317)</w:t>
            </w:r>
          </w:p>
        </w:tc>
      </w:tr>
      <w:tr w:rsidR="004B3327" w:rsidRPr="004B3327" w14:paraId="4FE4128A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602E04D8" w14:textId="77777777" w:rsidR="00CE00D0" w:rsidRPr="004B3327" w:rsidRDefault="00CE00D0" w:rsidP="00CE00D0">
            <w:pPr>
              <w:ind w:left="173" w:right="-10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ส่วนของหนี้สินระยะยาวจากสัญญาประกันภัยที่ถึงกำหนดชำระ        ภายในหนึ่งปี</w:t>
            </w:r>
          </w:p>
        </w:tc>
        <w:tc>
          <w:tcPr>
            <w:tcW w:w="1710" w:type="dxa"/>
            <w:vAlign w:val="bottom"/>
            <w:hideMark/>
          </w:tcPr>
          <w:p w14:paraId="607CC748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(889)</w:t>
            </w:r>
          </w:p>
        </w:tc>
        <w:tc>
          <w:tcPr>
            <w:tcW w:w="1710" w:type="dxa"/>
            <w:vAlign w:val="bottom"/>
            <w:hideMark/>
          </w:tcPr>
          <w:p w14:paraId="2DF5F5D1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(883)</w:t>
            </w:r>
          </w:p>
        </w:tc>
      </w:tr>
      <w:tr w:rsidR="004B3327" w:rsidRPr="004B3327" w14:paraId="723C2382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7BA81A23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ส่วนของหนี้สินระยะยาวจากสัญญาลงทุนที่ถึงกำหนดชำระ                        ภายในหนึ่งปี</w:t>
            </w:r>
          </w:p>
        </w:tc>
        <w:tc>
          <w:tcPr>
            <w:tcW w:w="1710" w:type="dxa"/>
            <w:vAlign w:val="bottom"/>
            <w:hideMark/>
          </w:tcPr>
          <w:p w14:paraId="7AFFA107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(419)</w:t>
            </w:r>
          </w:p>
        </w:tc>
        <w:tc>
          <w:tcPr>
            <w:tcW w:w="1710" w:type="dxa"/>
            <w:vAlign w:val="bottom"/>
            <w:hideMark/>
          </w:tcPr>
          <w:p w14:paraId="3BD19489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(420)</w:t>
            </w:r>
          </w:p>
        </w:tc>
      </w:tr>
      <w:tr w:rsidR="004B3327" w:rsidRPr="004B3327" w14:paraId="5B060CA8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082B26F8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ส่วนของเงินกู้ยืมระยะยาวจากสถาบันการเงินที่ถึงกำหนดชำระ                      ภายในหนึ่งปี</w:t>
            </w:r>
          </w:p>
        </w:tc>
        <w:tc>
          <w:tcPr>
            <w:tcW w:w="1710" w:type="dxa"/>
            <w:vAlign w:val="bottom"/>
            <w:hideMark/>
          </w:tcPr>
          <w:p w14:paraId="7A82AB91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(3,348)</w:t>
            </w:r>
          </w:p>
        </w:tc>
        <w:tc>
          <w:tcPr>
            <w:tcW w:w="1710" w:type="dxa"/>
            <w:vAlign w:val="bottom"/>
            <w:hideMark/>
          </w:tcPr>
          <w:p w14:paraId="01FCD1B7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(3,348)</w:t>
            </w:r>
          </w:p>
        </w:tc>
      </w:tr>
      <w:tr w:rsidR="004B3327" w:rsidRPr="004B3327" w14:paraId="148914C1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12206533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ส่วนของหนี้สินตามสัญญาเช่าที่ถึงกำหนดชำระภายในหนึ่งปี</w:t>
            </w:r>
          </w:p>
        </w:tc>
        <w:tc>
          <w:tcPr>
            <w:tcW w:w="1710" w:type="dxa"/>
            <w:vAlign w:val="bottom"/>
            <w:hideMark/>
          </w:tcPr>
          <w:p w14:paraId="7FD709AD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(338)</w:t>
            </w:r>
          </w:p>
        </w:tc>
        <w:tc>
          <w:tcPr>
            <w:tcW w:w="1710" w:type="dxa"/>
            <w:vAlign w:val="bottom"/>
            <w:hideMark/>
          </w:tcPr>
          <w:p w14:paraId="779B1BDE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(338)</w:t>
            </w:r>
          </w:p>
        </w:tc>
      </w:tr>
      <w:tr w:rsidR="004B3327" w:rsidRPr="004B3327" w14:paraId="3650A24E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69EDE263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ภาษีเงินได้ค้างจ่าย</w:t>
            </w:r>
          </w:p>
        </w:tc>
        <w:tc>
          <w:tcPr>
            <w:tcW w:w="1710" w:type="dxa"/>
            <w:vAlign w:val="bottom"/>
            <w:hideMark/>
          </w:tcPr>
          <w:p w14:paraId="6612EB98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(23)</w:t>
            </w:r>
          </w:p>
        </w:tc>
        <w:tc>
          <w:tcPr>
            <w:tcW w:w="1710" w:type="dxa"/>
            <w:vAlign w:val="bottom"/>
            <w:hideMark/>
          </w:tcPr>
          <w:p w14:paraId="7EE51B2E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(23)</w:t>
            </w:r>
          </w:p>
        </w:tc>
      </w:tr>
      <w:tr w:rsidR="004B3327" w:rsidRPr="004B3327" w14:paraId="3D34A306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4E6F6812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หนี้สินหมุนเวียนอื่น</w:t>
            </w:r>
          </w:p>
        </w:tc>
        <w:tc>
          <w:tcPr>
            <w:tcW w:w="1710" w:type="dxa"/>
            <w:vAlign w:val="bottom"/>
            <w:hideMark/>
          </w:tcPr>
          <w:p w14:paraId="22F85D4C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(63)</w:t>
            </w:r>
          </w:p>
        </w:tc>
        <w:tc>
          <w:tcPr>
            <w:tcW w:w="1710" w:type="dxa"/>
            <w:vAlign w:val="bottom"/>
            <w:hideMark/>
          </w:tcPr>
          <w:p w14:paraId="2D1FEF86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(63)</w:t>
            </w:r>
          </w:p>
        </w:tc>
      </w:tr>
      <w:tr w:rsidR="004B3327" w:rsidRPr="004B3327" w14:paraId="33AC681A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275EF1A0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ส่วนของหนี้สินจากสัญญาประกันภัย - สุทธิจากส่วนที่ถึงกำหนดชำระภายในหนึ่งปี</w:t>
            </w:r>
          </w:p>
        </w:tc>
        <w:tc>
          <w:tcPr>
            <w:tcW w:w="1710" w:type="dxa"/>
            <w:vAlign w:val="bottom"/>
            <w:hideMark/>
          </w:tcPr>
          <w:p w14:paraId="006855CE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(2,497)</w:t>
            </w:r>
          </w:p>
        </w:tc>
        <w:tc>
          <w:tcPr>
            <w:tcW w:w="1710" w:type="dxa"/>
            <w:vAlign w:val="bottom"/>
            <w:hideMark/>
          </w:tcPr>
          <w:p w14:paraId="3DB068AC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(2,481)</w:t>
            </w:r>
          </w:p>
        </w:tc>
      </w:tr>
      <w:tr w:rsidR="004B3327" w:rsidRPr="004B3327" w14:paraId="0F4E4007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78227898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ส่วนของหนี้สินจากสัญญาลงทุน- สุทธิจากส่วนที่ถึงกำหนดชำระ                        ภายในหนึ่งปี</w:t>
            </w:r>
          </w:p>
        </w:tc>
        <w:tc>
          <w:tcPr>
            <w:tcW w:w="1710" w:type="dxa"/>
            <w:vAlign w:val="bottom"/>
            <w:hideMark/>
          </w:tcPr>
          <w:p w14:paraId="5D79668A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(3,720)</w:t>
            </w:r>
          </w:p>
        </w:tc>
        <w:tc>
          <w:tcPr>
            <w:tcW w:w="1710" w:type="dxa"/>
            <w:vAlign w:val="bottom"/>
            <w:hideMark/>
          </w:tcPr>
          <w:p w14:paraId="155F97C6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(3,733)</w:t>
            </w:r>
          </w:p>
        </w:tc>
      </w:tr>
      <w:tr w:rsidR="004B3327" w:rsidRPr="004B3327" w14:paraId="4AD0EE47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47FB0FC1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เงินกู้ยืมระยะยาวจากสถาบันการเงิน-สุทธิจากส่วนที่ถึงกำหนดชำระภายในหนึ่งปี</w:t>
            </w:r>
          </w:p>
        </w:tc>
        <w:tc>
          <w:tcPr>
            <w:tcW w:w="1710" w:type="dxa"/>
            <w:vAlign w:val="bottom"/>
            <w:hideMark/>
          </w:tcPr>
          <w:p w14:paraId="05983655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(12,038)</w:t>
            </w:r>
          </w:p>
        </w:tc>
        <w:tc>
          <w:tcPr>
            <w:tcW w:w="1710" w:type="dxa"/>
            <w:vAlign w:val="bottom"/>
            <w:hideMark/>
          </w:tcPr>
          <w:p w14:paraId="3B691ED7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(12,038)</w:t>
            </w:r>
          </w:p>
        </w:tc>
      </w:tr>
      <w:tr w:rsidR="004B3327" w:rsidRPr="004B3327" w14:paraId="18E492AC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4C520145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หนี้สินตามสัญญาเช่า - สุทธิจากส่วนที่ถึงกำหนดชำระภายในหนึ่งปี</w:t>
            </w:r>
          </w:p>
        </w:tc>
        <w:tc>
          <w:tcPr>
            <w:tcW w:w="1710" w:type="dxa"/>
            <w:vAlign w:val="bottom"/>
            <w:hideMark/>
          </w:tcPr>
          <w:p w14:paraId="010787FE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(938)</w:t>
            </w:r>
          </w:p>
        </w:tc>
        <w:tc>
          <w:tcPr>
            <w:tcW w:w="1710" w:type="dxa"/>
            <w:vAlign w:val="bottom"/>
            <w:hideMark/>
          </w:tcPr>
          <w:p w14:paraId="18F8B92C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(938)</w:t>
            </w:r>
          </w:p>
        </w:tc>
      </w:tr>
      <w:tr w:rsidR="004B3327" w:rsidRPr="004B3327" w14:paraId="413F2EDD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13DB8C9E" w14:textId="77777777" w:rsidR="00CE00D0" w:rsidRPr="004B3327" w:rsidRDefault="00CE00D0" w:rsidP="00CE00D0">
            <w:pPr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สำรองรายการภายใต้วิธีส่วนได้เสียของเงินลงทุนในการร่วมค้า</w:t>
            </w:r>
          </w:p>
        </w:tc>
        <w:tc>
          <w:tcPr>
            <w:tcW w:w="1710" w:type="dxa"/>
            <w:vAlign w:val="bottom"/>
            <w:hideMark/>
          </w:tcPr>
          <w:p w14:paraId="68AE471A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(1,103)</w:t>
            </w:r>
          </w:p>
        </w:tc>
        <w:tc>
          <w:tcPr>
            <w:tcW w:w="1710" w:type="dxa"/>
            <w:vAlign w:val="bottom"/>
            <w:hideMark/>
          </w:tcPr>
          <w:p w14:paraId="00EA8D66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(1,103)</w:t>
            </w:r>
          </w:p>
        </w:tc>
      </w:tr>
      <w:tr w:rsidR="004B3327" w:rsidRPr="004B3327" w14:paraId="22A32429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2FF59F97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10" w:type="dxa"/>
            <w:vAlign w:val="bottom"/>
            <w:hideMark/>
          </w:tcPr>
          <w:p w14:paraId="7CF837D9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(89)</w:t>
            </w:r>
          </w:p>
        </w:tc>
        <w:tc>
          <w:tcPr>
            <w:tcW w:w="1710" w:type="dxa"/>
            <w:vAlign w:val="bottom"/>
            <w:hideMark/>
          </w:tcPr>
          <w:p w14:paraId="5983716C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(89)</w:t>
            </w:r>
          </w:p>
        </w:tc>
      </w:tr>
      <w:tr w:rsidR="004B3327" w:rsidRPr="004B3327" w14:paraId="77592294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67AF1042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710" w:type="dxa"/>
            <w:vAlign w:val="bottom"/>
            <w:hideMark/>
          </w:tcPr>
          <w:p w14:paraId="420FAC3D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(2,495)</w:t>
            </w:r>
          </w:p>
        </w:tc>
        <w:tc>
          <w:tcPr>
            <w:tcW w:w="1710" w:type="dxa"/>
            <w:vAlign w:val="bottom"/>
            <w:hideMark/>
          </w:tcPr>
          <w:p w14:paraId="6E4F6817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(2,560)</w:t>
            </w:r>
          </w:p>
        </w:tc>
      </w:tr>
      <w:tr w:rsidR="004B3327" w:rsidRPr="004B3327" w14:paraId="20A22A76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31907B15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หนี้สินไม่หมุนเวียนอื่น</w:t>
            </w:r>
          </w:p>
        </w:tc>
        <w:tc>
          <w:tcPr>
            <w:tcW w:w="1710" w:type="dxa"/>
            <w:vAlign w:val="bottom"/>
            <w:hideMark/>
          </w:tcPr>
          <w:p w14:paraId="0ECE9D17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(387)</w:t>
            </w:r>
          </w:p>
        </w:tc>
        <w:tc>
          <w:tcPr>
            <w:tcW w:w="1710" w:type="dxa"/>
            <w:vAlign w:val="bottom"/>
            <w:hideMark/>
          </w:tcPr>
          <w:p w14:paraId="276D2145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(385)</w:t>
            </w:r>
          </w:p>
        </w:tc>
      </w:tr>
      <w:tr w:rsidR="004B3327" w:rsidRPr="004B3327" w14:paraId="454D6E21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0843B4E8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ส่วนของผู้มีส่วนได้เสียที่ไม่มีอำนาจควบคุมของบริษัทย่อย</w:t>
            </w:r>
          </w:p>
        </w:tc>
        <w:tc>
          <w:tcPr>
            <w:tcW w:w="1710" w:type="dxa"/>
            <w:vAlign w:val="bottom"/>
            <w:hideMark/>
          </w:tcPr>
          <w:p w14:paraId="287FD910" w14:textId="77777777" w:rsidR="00CE00D0" w:rsidRPr="004B3327" w:rsidRDefault="00CE00D0" w:rsidP="00CE00D0">
            <w:pPr>
              <w:pBdr>
                <w:bottom w:val="single" w:sz="4" w:space="1" w:color="auto"/>
              </w:pBd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(833)</w:t>
            </w:r>
          </w:p>
        </w:tc>
        <w:tc>
          <w:tcPr>
            <w:tcW w:w="1710" w:type="dxa"/>
            <w:vAlign w:val="bottom"/>
            <w:hideMark/>
          </w:tcPr>
          <w:p w14:paraId="4BB6F7CE" w14:textId="77777777" w:rsidR="00CE00D0" w:rsidRPr="004B3327" w:rsidRDefault="00CE00D0" w:rsidP="00CE00D0">
            <w:pPr>
              <w:pBdr>
                <w:bottom w:val="single" w:sz="4" w:space="1" w:color="auto"/>
              </w:pBd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(1,036)</w:t>
            </w:r>
          </w:p>
        </w:tc>
      </w:tr>
      <w:tr w:rsidR="004B3327" w:rsidRPr="004B3327" w14:paraId="77BC18A1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4686CF17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สินทรัพย์สุทธิของบริษัทย่อย</w:t>
            </w:r>
          </w:p>
        </w:tc>
        <w:tc>
          <w:tcPr>
            <w:tcW w:w="1710" w:type="dxa"/>
            <w:vAlign w:val="bottom"/>
            <w:hideMark/>
          </w:tcPr>
          <w:p w14:paraId="3CC37CCC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32,011</w:t>
            </w:r>
          </w:p>
        </w:tc>
        <w:tc>
          <w:tcPr>
            <w:tcW w:w="1710" w:type="dxa"/>
            <w:vAlign w:val="bottom"/>
            <w:hideMark/>
          </w:tcPr>
          <w:p w14:paraId="329776FA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32,068</w:t>
            </w:r>
          </w:p>
        </w:tc>
      </w:tr>
      <w:tr w:rsidR="004B3327" w:rsidRPr="004B3327" w14:paraId="7CA50F2F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0609C118" w14:textId="77777777" w:rsidR="00CE00D0" w:rsidRPr="004B3327" w:rsidRDefault="00CE00D0" w:rsidP="00CE00D0">
            <w:pPr>
              <w:ind w:left="522" w:hanging="522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หัก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ส่วนได้เสียที่ไม่มีอำนาจควบคุมตามวิธีสัดส่วนความเป็นเจ้าของ             ของสินทรัพย์สุทธิที่ระบุได้ของผู้ถูกซื้อ</w:t>
            </w:r>
          </w:p>
        </w:tc>
        <w:tc>
          <w:tcPr>
            <w:tcW w:w="1710" w:type="dxa"/>
            <w:vAlign w:val="bottom"/>
            <w:hideMark/>
          </w:tcPr>
          <w:p w14:paraId="3F4158B6" w14:textId="77777777" w:rsidR="00CE00D0" w:rsidRPr="004B3327" w:rsidRDefault="00CE00D0" w:rsidP="00CE00D0">
            <w:pPr>
              <w:pBdr>
                <w:bottom w:val="single" w:sz="4" w:space="1" w:color="auto"/>
              </w:pBd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(11,091)</w:t>
            </w:r>
          </w:p>
        </w:tc>
        <w:tc>
          <w:tcPr>
            <w:tcW w:w="1710" w:type="dxa"/>
            <w:vAlign w:val="bottom"/>
            <w:hideMark/>
          </w:tcPr>
          <w:p w14:paraId="48F5114A" w14:textId="77777777" w:rsidR="00CE00D0" w:rsidRPr="004B3327" w:rsidRDefault="00CE00D0" w:rsidP="00CE00D0">
            <w:pPr>
              <w:pBdr>
                <w:bottom w:val="single" w:sz="4" w:space="1" w:color="auto"/>
              </w:pBd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(11,111)</w:t>
            </w:r>
          </w:p>
        </w:tc>
      </w:tr>
      <w:tr w:rsidR="004B3327" w:rsidRPr="004B3327" w14:paraId="37D3CC26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63446CF7" w14:textId="77777777" w:rsidR="00CE00D0" w:rsidRPr="004B3327" w:rsidRDefault="00CE00D0" w:rsidP="00CE00D0">
            <w:pPr>
              <w:ind w:left="173" w:right="-111" w:hanging="173"/>
              <w:textAlignment w:val="auto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สัดส่วนตามส่วนได้เสียของกิจการในสินทรัพย์สุทธิที่ระบุได้ของผู้ถูกซื้อ</w:t>
            </w:r>
          </w:p>
        </w:tc>
        <w:tc>
          <w:tcPr>
            <w:tcW w:w="1710" w:type="dxa"/>
            <w:vAlign w:val="bottom"/>
            <w:hideMark/>
          </w:tcPr>
          <w:p w14:paraId="53153957" w14:textId="77777777" w:rsidR="00CE00D0" w:rsidRPr="004B3327" w:rsidRDefault="00CE00D0" w:rsidP="00CE00D0">
            <w:pPr>
              <w:pBdr>
                <w:bottom w:val="double" w:sz="4" w:space="1" w:color="auto"/>
              </w:pBd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20,920</w:t>
            </w:r>
          </w:p>
        </w:tc>
        <w:tc>
          <w:tcPr>
            <w:tcW w:w="1710" w:type="dxa"/>
            <w:vAlign w:val="bottom"/>
            <w:hideMark/>
          </w:tcPr>
          <w:p w14:paraId="704590E0" w14:textId="77777777" w:rsidR="00CE00D0" w:rsidRPr="004B3327" w:rsidRDefault="00CE00D0" w:rsidP="00CE00D0">
            <w:pPr>
              <w:pBdr>
                <w:bottom w:val="double" w:sz="4" w:space="1" w:color="auto"/>
              </w:pBd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20,957</w:t>
            </w:r>
          </w:p>
        </w:tc>
      </w:tr>
    </w:tbl>
    <w:p w14:paraId="608C82E3" w14:textId="77777777" w:rsidR="00340D5F" w:rsidRPr="004B3327" w:rsidRDefault="00340D5F">
      <w:pPr>
        <w:rPr>
          <w:rFonts w:ascii="Angsana New" w:hAnsi="Angsana New"/>
        </w:rPr>
      </w:pPr>
      <w:r w:rsidRPr="004B3327">
        <w:rPr>
          <w:rFonts w:ascii="Angsana New" w:hAnsi="Angsana New" w:hint="cs"/>
        </w:rPr>
        <w:br w:type="page"/>
      </w:r>
    </w:p>
    <w:tbl>
      <w:tblPr>
        <w:tblStyle w:val="TableGrid12"/>
        <w:tblW w:w="900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5580"/>
        <w:gridCol w:w="1710"/>
        <w:gridCol w:w="1710"/>
      </w:tblGrid>
      <w:tr w:rsidR="004B3327" w:rsidRPr="004B3327" w14:paraId="31269326" w14:textId="77777777">
        <w:trPr>
          <w:trHeight w:val="198"/>
        </w:trPr>
        <w:tc>
          <w:tcPr>
            <w:tcW w:w="5580" w:type="dxa"/>
            <w:vAlign w:val="bottom"/>
          </w:tcPr>
          <w:p w14:paraId="177F8139" w14:textId="6A97E72C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710" w:type="dxa"/>
            <w:vAlign w:val="bottom"/>
          </w:tcPr>
          <w:p w14:paraId="118D1365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710" w:type="dxa"/>
            <w:vAlign w:val="bottom"/>
            <w:hideMark/>
          </w:tcPr>
          <w:p w14:paraId="6C2DB932" w14:textId="77777777" w:rsidR="00CE00D0" w:rsidRPr="004B3327" w:rsidRDefault="00CE00D0" w:rsidP="00CE00D0">
            <w:pPr>
              <w:jc w:val="right"/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(หน่วย: ล้านบาท)</w:t>
            </w:r>
          </w:p>
        </w:tc>
      </w:tr>
      <w:tr w:rsidR="004B3327" w:rsidRPr="004B3327" w14:paraId="1EFA200D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2FE7E682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มูลค่ายุติธรรมของเงินลงทุน ณ วันที่ซื้อ ตามสัดส่วนซึ่งบริษัทฯถืออยู่ก่อนวันที่ซื้อ</w:t>
            </w:r>
          </w:p>
        </w:tc>
        <w:tc>
          <w:tcPr>
            <w:tcW w:w="1710" w:type="dxa"/>
            <w:vAlign w:val="bottom"/>
          </w:tcPr>
          <w:p w14:paraId="6E82CA90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710" w:type="dxa"/>
            <w:vAlign w:val="bottom"/>
            <w:hideMark/>
          </w:tcPr>
          <w:p w14:paraId="2AA1DF24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8,973</w:t>
            </w:r>
          </w:p>
        </w:tc>
      </w:tr>
      <w:tr w:rsidR="004B3327" w:rsidRPr="004B3327" w14:paraId="221049B7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7CAC607F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เงินสดจ่ายเพื่อซื้อเงินลงทุนในบริษัทย่อย</w:t>
            </w:r>
          </w:p>
        </w:tc>
        <w:tc>
          <w:tcPr>
            <w:tcW w:w="1710" w:type="dxa"/>
            <w:vAlign w:val="bottom"/>
          </w:tcPr>
          <w:p w14:paraId="7BFED6CD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710" w:type="dxa"/>
            <w:vAlign w:val="bottom"/>
            <w:hideMark/>
          </w:tcPr>
          <w:p w14:paraId="7A83819C" w14:textId="77777777" w:rsidR="00CE00D0" w:rsidRPr="004B3327" w:rsidRDefault="00CE00D0" w:rsidP="00CE00D0">
            <w:pPr>
              <w:pBdr>
                <w:bottom w:val="single" w:sz="4" w:space="1" w:color="auto"/>
              </w:pBd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3,372</w:t>
            </w:r>
          </w:p>
        </w:tc>
      </w:tr>
      <w:tr w:rsidR="004B3327" w:rsidRPr="004B3327" w14:paraId="3F0D2F14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65E8B7B0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ต้นทุนการซื้อเงินลงทุนในบริษัทย่อย</w:t>
            </w:r>
          </w:p>
        </w:tc>
        <w:tc>
          <w:tcPr>
            <w:tcW w:w="1710" w:type="dxa"/>
            <w:vAlign w:val="bottom"/>
          </w:tcPr>
          <w:p w14:paraId="2BDBBC59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710" w:type="dxa"/>
            <w:vAlign w:val="bottom"/>
            <w:hideMark/>
          </w:tcPr>
          <w:p w14:paraId="27D55AE8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12,345</w:t>
            </w:r>
          </w:p>
        </w:tc>
      </w:tr>
      <w:tr w:rsidR="004B3327" w:rsidRPr="004B3327" w14:paraId="05BC2F49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77D3DFF7" w14:textId="77777777" w:rsidR="00CE00D0" w:rsidRPr="004B3327" w:rsidRDefault="00CE00D0" w:rsidP="00CE00D0">
            <w:pPr>
              <w:ind w:left="521" w:hanging="521"/>
              <w:textAlignment w:val="auto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หัก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สัดส่วนตามส่วนได้เสียของกิจการในสินทรัพย์สุทธิที่ระบุได้                     ของผู้ถูกซื้อ</w:t>
            </w:r>
          </w:p>
        </w:tc>
        <w:tc>
          <w:tcPr>
            <w:tcW w:w="1710" w:type="dxa"/>
            <w:vAlign w:val="bottom"/>
          </w:tcPr>
          <w:p w14:paraId="1643EE6F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710" w:type="dxa"/>
            <w:vAlign w:val="bottom"/>
            <w:hideMark/>
          </w:tcPr>
          <w:p w14:paraId="471EDAC9" w14:textId="77777777" w:rsidR="00CE00D0" w:rsidRPr="004B3327" w:rsidRDefault="00CE00D0" w:rsidP="00CE00D0">
            <w:pPr>
              <w:pBdr>
                <w:bottom w:val="single" w:sz="4" w:space="1" w:color="auto"/>
              </w:pBd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(20,957)</w:t>
            </w:r>
          </w:p>
        </w:tc>
      </w:tr>
      <w:tr w:rsidR="004B3327" w:rsidRPr="004B3327" w14:paraId="74C37326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1F6EA3F7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กำไรจากการต่อรองราคา</w:t>
            </w:r>
          </w:p>
        </w:tc>
        <w:tc>
          <w:tcPr>
            <w:tcW w:w="1710" w:type="dxa"/>
            <w:vAlign w:val="bottom"/>
          </w:tcPr>
          <w:p w14:paraId="72950728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710" w:type="dxa"/>
            <w:vAlign w:val="bottom"/>
            <w:hideMark/>
          </w:tcPr>
          <w:p w14:paraId="5A406DDC" w14:textId="77777777" w:rsidR="00CE00D0" w:rsidRPr="004B3327" w:rsidRDefault="00CE00D0" w:rsidP="00CE00D0">
            <w:pPr>
              <w:pBdr>
                <w:bottom w:val="double" w:sz="4" w:space="1" w:color="auto"/>
              </w:pBd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(8,612)</w:t>
            </w:r>
          </w:p>
        </w:tc>
      </w:tr>
      <w:tr w:rsidR="004B3327" w:rsidRPr="004B3327" w14:paraId="589DFA28" w14:textId="77777777">
        <w:trPr>
          <w:trHeight w:val="198"/>
        </w:trPr>
        <w:tc>
          <w:tcPr>
            <w:tcW w:w="5580" w:type="dxa"/>
            <w:vAlign w:val="bottom"/>
          </w:tcPr>
          <w:p w14:paraId="09257E08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pacing w:val="-6"/>
                <w:sz w:val="28"/>
                <w:szCs w:val="28"/>
              </w:rPr>
            </w:pPr>
          </w:p>
        </w:tc>
        <w:tc>
          <w:tcPr>
            <w:tcW w:w="1710" w:type="dxa"/>
            <w:vAlign w:val="bottom"/>
          </w:tcPr>
          <w:p w14:paraId="7E60AAE1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710" w:type="dxa"/>
            <w:vAlign w:val="bottom"/>
          </w:tcPr>
          <w:p w14:paraId="5D887FDC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25E02977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3F92A533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เงินสดจ่ายเพื่อซื้อเงินลงทุนในบริษัทย่อย</w:t>
            </w:r>
          </w:p>
        </w:tc>
        <w:tc>
          <w:tcPr>
            <w:tcW w:w="1710" w:type="dxa"/>
            <w:vAlign w:val="bottom"/>
          </w:tcPr>
          <w:p w14:paraId="77D8791B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710" w:type="dxa"/>
            <w:vAlign w:val="bottom"/>
            <w:hideMark/>
          </w:tcPr>
          <w:p w14:paraId="46AAEA02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3,372</w:t>
            </w:r>
          </w:p>
        </w:tc>
      </w:tr>
      <w:tr w:rsidR="004B3327" w:rsidRPr="004B3327" w14:paraId="7ED1DC80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23A392CC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หัก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เงินสดและรายการเทียบเท่าเงินสดของบริษัทย่อย</w:t>
            </w:r>
          </w:p>
        </w:tc>
        <w:tc>
          <w:tcPr>
            <w:tcW w:w="1710" w:type="dxa"/>
            <w:vAlign w:val="bottom"/>
          </w:tcPr>
          <w:p w14:paraId="55436A69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710" w:type="dxa"/>
            <w:vAlign w:val="bottom"/>
            <w:hideMark/>
          </w:tcPr>
          <w:p w14:paraId="165610DE" w14:textId="77777777" w:rsidR="00CE00D0" w:rsidRPr="004B3327" w:rsidRDefault="00CE00D0" w:rsidP="00CE00D0">
            <w:pPr>
              <w:pBdr>
                <w:bottom w:val="single" w:sz="4" w:space="1" w:color="auto"/>
              </w:pBd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(2,206)</w:t>
            </w:r>
          </w:p>
        </w:tc>
      </w:tr>
      <w:tr w:rsidR="004B3327" w:rsidRPr="004B3327" w14:paraId="0C8F38F9" w14:textId="77777777">
        <w:trPr>
          <w:trHeight w:val="198"/>
        </w:trPr>
        <w:tc>
          <w:tcPr>
            <w:tcW w:w="5580" w:type="dxa"/>
            <w:vAlign w:val="bottom"/>
            <w:hideMark/>
          </w:tcPr>
          <w:p w14:paraId="5405221F" w14:textId="77777777" w:rsidR="00CE00D0" w:rsidRPr="004B3327" w:rsidRDefault="00CE00D0" w:rsidP="00CE00D0">
            <w:pPr>
              <w:ind w:left="173" w:hanging="173"/>
              <w:textAlignment w:val="auto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เงินสดจ่ายสุทธิเพื่อซื้อเงินลงทุนในบริษัทย่อย</w:t>
            </w:r>
          </w:p>
        </w:tc>
        <w:tc>
          <w:tcPr>
            <w:tcW w:w="1710" w:type="dxa"/>
            <w:vAlign w:val="bottom"/>
          </w:tcPr>
          <w:p w14:paraId="63FAD068" w14:textId="77777777" w:rsidR="00CE00D0" w:rsidRPr="004B3327" w:rsidRDefault="00CE00D0" w:rsidP="00CE00D0">
            <w:pP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710" w:type="dxa"/>
            <w:vAlign w:val="bottom"/>
            <w:hideMark/>
          </w:tcPr>
          <w:p w14:paraId="281A1B1F" w14:textId="77777777" w:rsidR="00CE00D0" w:rsidRPr="004B3327" w:rsidRDefault="00CE00D0" w:rsidP="00CE00D0">
            <w:pPr>
              <w:pBdr>
                <w:bottom w:val="double" w:sz="4" w:space="1" w:color="auto"/>
              </w:pBdr>
              <w:tabs>
                <w:tab w:val="decimal" w:pos="1242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1,166</w:t>
            </w:r>
          </w:p>
        </w:tc>
      </w:tr>
    </w:tbl>
    <w:p w14:paraId="6BE23771" w14:textId="3CEE338E" w:rsidR="002527BA" w:rsidRPr="004B3327" w:rsidRDefault="002527BA" w:rsidP="00B06781">
      <w:pPr>
        <w:overflowPunct/>
        <w:autoSpaceDE/>
        <w:autoSpaceDN/>
        <w:adjustRightInd/>
        <w:spacing w:before="240" w:after="120"/>
        <w:ind w:left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ในระหว่าง</w:t>
      </w:r>
      <w:r w:rsidR="00061D9B" w:rsidRPr="004B3327">
        <w:rPr>
          <w:rFonts w:ascii="Angsana New" w:hAnsi="Angsana New" w:hint="cs"/>
          <w:sz w:val="32"/>
          <w:szCs w:val="32"/>
          <w:cs/>
        </w:rPr>
        <w:t>ปี</w:t>
      </w:r>
      <w:r w:rsidRPr="004B3327">
        <w:rPr>
          <w:rFonts w:ascii="Angsana New" w:hAnsi="Angsana New" w:hint="cs"/>
          <w:sz w:val="32"/>
          <w:szCs w:val="32"/>
          <w:cs/>
        </w:rPr>
        <w:t xml:space="preserve"> บริษัทฯได้ซื้อหุ้นสามัญและหุ้นบุริมสิทธิของ</w:t>
      </w:r>
      <w:r w:rsidRPr="004B3327">
        <w:rPr>
          <w:rFonts w:ascii="Angsana New" w:hAnsi="Angsana New" w:hint="cs"/>
          <w:sz w:val="32"/>
          <w:szCs w:val="32"/>
        </w:rPr>
        <w:t xml:space="preserve"> RABBIT </w:t>
      </w:r>
      <w:r w:rsidRPr="004B3327">
        <w:rPr>
          <w:rFonts w:ascii="Angsana New" w:hAnsi="Angsana New" w:hint="cs"/>
          <w:sz w:val="32"/>
          <w:szCs w:val="32"/>
          <w:cs/>
        </w:rPr>
        <w:t>จำนวน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="006B1A64" w:rsidRPr="004B3327">
        <w:rPr>
          <w:rFonts w:ascii="Angsana New" w:hAnsi="Angsana New" w:hint="cs"/>
          <w:sz w:val="32"/>
          <w:szCs w:val="32"/>
        </w:rPr>
        <w:t>802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ล้านหุ้น ในราคาหุ้นละ </w:t>
      </w:r>
      <w:r w:rsidRPr="004B3327">
        <w:rPr>
          <w:rFonts w:ascii="Angsana New" w:hAnsi="Angsana New" w:hint="cs"/>
          <w:sz w:val="32"/>
          <w:szCs w:val="32"/>
        </w:rPr>
        <w:t>0.2</w:t>
      </w:r>
      <w:r w:rsidR="0017278B" w:rsidRPr="004B3327">
        <w:rPr>
          <w:rFonts w:ascii="Angsana New" w:hAnsi="Angsana New" w:hint="cs"/>
          <w:sz w:val="32"/>
          <w:szCs w:val="32"/>
        </w:rPr>
        <w:t>7</w:t>
      </w:r>
      <w:r w:rsidRPr="004B3327">
        <w:rPr>
          <w:rFonts w:ascii="Angsana New" w:hAnsi="Angsana New" w:hint="cs"/>
          <w:sz w:val="32"/>
          <w:szCs w:val="32"/>
        </w:rPr>
        <w:t xml:space="preserve"> - 0.52 </w:t>
      </w:r>
      <w:r w:rsidRPr="004B3327">
        <w:rPr>
          <w:rFonts w:ascii="Angsana New" w:hAnsi="Angsana New" w:hint="cs"/>
          <w:sz w:val="32"/>
          <w:szCs w:val="32"/>
          <w:cs/>
        </w:rPr>
        <w:t>บาท โดยมีรายละเอียดการบันทึกบัญชี ดังนี้</w:t>
      </w:r>
    </w:p>
    <w:tbl>
      <w:tblPr>
        <w:tblW w:w="900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7020"/>
        <w:gridCol w:w="1980"/>
      </w:tblGrid>
      <w:tr w:rsidR="004B3327" w:rsidRPr="004B3327" w14:paraId="61243D69" w14:textId="77777777">
        <w:trPr>
          <w:trHeight w:val="20"/>
        </w:trPr>
        <w:tc>
          <w:tcPr>
            <w:tcW w:w="7020" w:type="dxa"/>
            <w:vAlign w:val="bottom"/>
          </w:tcPr>
          <w:p w14:paraId="31E04E5D" w14:textId="77777777" w:rsidR="002D40EC" w:rsidRPr="004B3327" w:rsidRDefault="002D40EC" w:rsidP="002D40EC">
            <w:pPr>
              <w:tabs>
                <w:tab w:val="decimal" w:pos="120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hideMark/>
          </w:tcPr>
          <w:p w14:paraId="052B1729" w14:textId="77777777" w:rsidR="002D40EC" w:rsidRPr="004B3327" w:rsidRDefault="002D40EC" w:rsidP="002D40EC">
            <w:pPr>
              <w:tabs>
                <w:tab w:val="decimal" w:pos="120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ล้านบาท)</w:t>
            </w:r>
          </w:p>
        </w:tc>
      </w:tr>
      <w:tr w:rsidR="004B3327" w:rsidRPr="004B3327" w14:paraId="09436FA1" w14:textId="77777777">
        <w:trPr>
          <w:trHeight w:val="20"/>
        </w:trPr>
        <w:tc>
          <w:tcPr>
            <w:tcW w:w="7020" w:type="dxa"/>
            <w:vAlign w:val="bottom"/>
          </w:tcPr>
          <w:p w14:paraId="4654C3DB" w14:textId="77777777" w:rsidR="002D40EC" w:rsidRPr="004B3327" w:rsidRDefault="002D40EC" w:rsidP="002D40EC">
            <w:pPr>
              <w:tabs>
                <w:tab w:val="decimal" w:pos="120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  <w:hideMark/>
          </w:tcPr>
          <w:p w14:paraId="3CEA72D0" w14:textId="77777777" w:rsidR="002D40EC" w:rsidRPr="004B3327" w:rsidRDefault="002D40EC" w:rsidP="002D40EC">
            <w:pPr>
              <w:pBdr>
                <w:bottom w:val="single" w:sz="4" w:space="1" w:color="auto"/>
              </w:pBdr>
              <w:tabs>
                <w:tab w:val="decimal" w:pos="120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</w:tr>
      <w:tr w:rsidR="004B3327" w:rsidRPr="004B3327" w14:paraId="6350D138" w14:textId="77777777">
        <w:trPr>
          <w:trHeight w:val="20"/>
        </w:trPr>
        <w:tc>
          <w:tcPr>
            <w:tcW w:w="7020" w:type="dxa"/>
            <w:vAlign w:val="bottom"/>
            <w:hideMark/>
          </w:tcPr>
          <w:p w14:paraId="7B1E33B3" w14:textId="77777777" w:rsidR="002D40EC" w:rsidRPr="004B3327" w:rsidRDefault="002D40EC" w:rsidP="002D40EC">
            <w:pPr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เงินสดจ่ายซื้อเงินลงทุนในบริษัทย่อย</w:t>
            </w:r>
          </w:p>
        </w:tc>
        <w:tc>
          <w:tcPr>
            <w:tcW w:w="1980" w:type="dxa"/>
            <w:hideMark/>
          </w:tcPr>
          <w:p w14:paraId="50B24D6B" w14:textId="08C3BB27" w:rsidR="002D40EC" w:rsidRPr="004B3327" w:rsidRDefault="002D40EC" w:rsidP="002D40EC">
            <w:pPr>
              <w:tabs>
                <w:tab w:val="decimal" w:pos="1422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</w:t>
            </w:r>
            <w:r w:rsidR="00150C6C"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  <w:r w:rsidR="00EE3B28" w:rsidRPr="004B3327">
              <w:rPr>
                <w:rFonts w:ascii="Angsana New" w:hAnsi="Angsana New" w:hint="cs"/>
                <w:sz w:val="30"/>
                <w:szCs w:val="30"/>
              </w:rPr>
              <w:t>6</w:t>
            </w:r>
            <w:r w:rsidR="00AF2F11" w:rsidRPr="004B3327">
              <w:rPr>
                <w:rFonts w:ascii="Angsana New" w:hAnsi="Angsana New" w:hint="cs"/>
                <w:sz w:val="30"/>
                <w:szCs w:val="30"/>
              </w:rPr>
              <w:t>6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</w:tr>
      <w:tr w:rsidR="004B3327" w:rsidRPr="004B3327" w14:paraId="43ADD9C5" w14:textId="77777777">
        <w:trPr>
          <w:trHeight w:val="20"/>
        </w:trPr>
        <w:tc>
          <w:tcPr>
            <w:tcW w:w="7020" w:type="dxa"/>
            <w:vAlign w:val="bottom"/>
            <w:hideMark/>
          </w:tcPr>
          <w:p w14:paraId="2E7738E5" w14:textId="77777777" w:rsidR="002D40EC" w:rsidRPr="004B3327" w:rsidRDefault="002D40EC" w:rsidP="002D40EC">
            <w:pPr>
              <w:ind w:left="520" w:hanging="541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บวก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: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ab/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ส่วนของผู้มีส่วนได้เสียที่ไม่มีอำนาจควบคุมของบริษัทย่อยที่ถูกปรับปรุง</w:t>
            </w:r>
          </w:p>
        </w:tc>
        <w:tc>
          <w:tcPr>
            <w:tcW w:w="1980" w:type="dxa"/>
            <w:hideMark/>
          </w:tcPr>
          <w:p w14:paraId="2ECE8415" w14:textId="44C412A7" w:rsidR="002D40EC" w:rsidRPr="004B3327" w:rsidRDefault="00150C6C" w:rsidP="002D40EC">
            <w:pPr>
              <w:tabs>
                <w:tab w:val="decimal" w:pos="142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7</w:t>
            </w:r>
            <w:r w:rsidR="00EE3B28" w:rsidRPr="004B3327">
              <w:rPr>
                <w:rFonts w:ascii="Angsana New" w:hAnsi="Angsana New" w:hint="cs"/>
                <w:sz w:val="30"/>
                <w:szCs w:val="30"/>
              </w:rPr>
              <w:t>85</w:t>
            </w:r>
          </w:p>
        </w:tc>
      </w:tr>
      <w:tr w:rsidR="004B3327" w:rsidRPr="004B3327" w14:paraId="6F71478B" w14:textId="77777777">
        <w:trPr>
          <w:trHeight w:val="20"/>
        </w:trPr>
        <w:tc>
          <w:tcPr>
            <w:tcW w:w="7020" w:type="dxa"/>
            <w:vAlign w:val="bottom"/>
            <w:hideMark/>
          </w:tcPr>
          <w:p w14:paraId="7F88209F" w14:textId="77777777" w:rsidR="002D40EC" w:rsidRPr="004B3327" w:rsidRDefault="002D40EC" w:rsidP="002D40EC">
            <w:pPr>
              <w:ind w:left="520" w:hanging="54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บวก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: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ab/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การปันสัดส่วนขององค์ประกอบอื่นของส่วนของผู้ถือหุ้น</w:t>
            </w:r>
          </w:p>
        </w:tc>
        <w:tc>
          <w:tcPr>
            <w:tcW w:w="1980" w:type="dxa"/>
            <w:hideMark/>
          </w:tcPr>
          <w:p w14:paraId="24586D99" w14:textId="6B2892BD" w:rsidR="002D40EC" w:rsidRPr="004B3327" w:rsidRDefault="00150C6C" w:rsidP="002D40EC">
            <w:pPr>
              <w:pBdr>
                <w:bottom w:val="single" w:sz="4" w:space="1" w:color="auto"/>
              </w:pBdr>
              <w:tabs>
                <w:tab w:val="decimal" w:pos="1422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</w:t>
            </w:r>
            <w:r w:rsidR="00EE3B28" w:rsidRPr="004B3327">
              <w:rPr>
                <w:rFonts w:ascii="Angsana New" w:hAnsi="Angsana New" w:hint="cs"/>
                <w:sz w:val="30"/>
                <w:szCs w:val="30"/>
              </w:rPr>
              <w:t>44</w:t>
            </w:r>
          </w:p>
        </w:tc>
      </w:tr>
      <w:tr w:rsidR="004B3327" w:rsidRPr="004B3327" w14:paraId="58CA3A22" w14:textId="77777777">
        <w:trPr>
          <w:trHeight w:val="20"/>
        </w:trPr>
        <w:tc>
          <w:tcPr>
            <w:tcW w:w="7020" w:type="dxa"/>
            <w:vAlign w:val="bottom"/>
            <w:hideMark/>
          </w:tcPr>
          <w:p w14:paraId="67D28BD7" w14:textId="77777777" w:rsidR="002D40EC" w:rsidRPr="004B3327" w:rsidRDefault="002D40EC" w:rsidP="002D40EC">
            <w:pPr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ส่วนเกินกว่าทุนจากการเปลี่ยนแปลงสัดส่วนการถือหุ้นในบริษัทย่อย</w:t>
            </w:r>
          </w:p>
        </w:tc>
        <w:tc>
          <w:tcPr>
            <w:tcW w:w="1980" w:type="dxa"/>
            <w:hideMark/>
          </w:tcPr>
          <w:p w14:paraId="134BAA20" w14:textId="023EC090" w:rsidR="002D40EC" w:rsidRPr="004B3327" w:rsidRDefault="00150C6C" w:rsidP="002D40EC">
            <w:pPr>
              <w:pBdr>
                <w:bottom w:val="double" w:sz="4" w:space="1" w:color="auto"/>
              </w:pBdr>
              <w:tabs>
                <w:tab w:val="decimal" w:pos="142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</w:t>
            </w:r>
            <w:r w:rsidR="00742184" w:rsidRPr="004B3327">
              <w:rPr>
                <w:rFonts w:ascii="Angsana New" w:hAnsi="Angsana New" w:hint="cs"/>
                <w:sz w:val="30"/>
                <w:szCs w:val="30"/>
              </w:rPr>
              <w:t>6</w:t>
            </w:r>
            <w:r w:rsidR="00AF2F11" w:rsidRPr="004B332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</w:tr>
    </w:tbl>
    <w:p w14:paraId="66E76FAA" w14:textId="39E833C6" w:rsidR="002527BA" w:rsidRPr="004B3327" w:rsidRDefault="002527BA" w:rsidP="00B06781">
      <w:pPr>
        <w:overflowPunct/>
        <w:autoSpaceDE/>
        <w:autoSpaceDN/>
        <w:adjustRightInd/>
        <w:spacing w:before="240" w:after="120"/>
        <w:ind w:left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จากการซื้อหุ้นสามัญและหุ้นบุริมสิทธิทำให้บริษัทฯมีสัดส่วนการถือหุ้นใน</w:t>
      </w:r>
      <w:r w:rsidRPr="004B3327">
        <w:rPr>
          <w:rFonts w:ascii="Angsana New" w:hAnsi="Angsana New" w:hint="cs"/>
          <w:sz w:val="32"/>
          <w:szCs w:val="32"/>
        </w:rPr>
        <w:t xml:space="preserve"> RABBIT 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เพิ่มขึ้นจากร้อยละ </w:t>
      </w:r>
      <w:r w:rsidRPr="004B3327">
        <w:rPr>
          <w:rFonts w:ascii="Angsana New" w:hAnsi="Angsana New" w:hint="cs"/>
          <w:sz w:val="32"/>
          <w:szCs w:val="32"/>
        </w:rPr>
        <w:t>65.51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เป็นร้อยละ </w:t>
      </w:r>
      <w:r w:rsidRPr="004B3327">
        <w:rPr>
          <w:rFonts w:ascii="Angsana New" w:hAnsi="Angsana New" w:hint="cs"/>
          <w:sz w:val="32"/>
          <w:szCs w:val="32"/>
        </w:rPr>
        <w:t>6</w:t>
      </w:r>
      <w:r w:rsidR="00237444" w:rsidRPr="004B3327">
        <w:rPr>
          <w:rFonts w:ascii="Angsana New" w:hAnsi="Angsana New" w:hint="cs"/>
          <w:sz w:val="32"/>
          <w:szCs w:val="32"/>
        </w:rPr>
        <w:t>8.03</w:t>
      </w:r>
    </w:p>
    <w:p w14:paraId="24B7416D" w14:textId="6E665C95" w:rsidR="00090B64" w:rsidRPr="004B3327" w:rsidRDefault="00E211EB" w:rsidP="008916EA">
      <w:pPr>
        <w:spacing w:before="120" w:after="120"/>
        <w:ind w:left="605" w:hanging="605"/>
        <w:jc w:val="thaiDistribute"/>
        <w:textAlignment w:val="auto"/>
        <w:rPr>
          <w:rFonts w:ascii="Angsana New" w:eastAsia="Calibri" w:hAnsi="Angsana New"/>
          <w:b/>
          <w:bCs/>
          <w:spacing w:val="-4"/>
          <w:sz w:val="32"/>
          <w:szCs w:val="32"/>
        </w:rPr>
      </w:pPr>
      <w:r w:rsidRPr="004B3327">
        <w:rPr>
          <w:rFonts w:ascii="Angsana New" w:eastAsia="Calibri" w:hAnsi="Angsana New" w:hint="cs"/>
          <w:b/>
          <w:bCs/>
          <w:spacing w:val="-4"/>
          <w:sz w:val="32"/>
          <w:szCs w:val="32"/>
        </w:rPr>
        <w:t>16.1.5</w:t>
      </w:r>
      <w:r w:rsidR="00090B64" w:rsidRPr="004B3327">
        <w:rPr>
          <w:rFonts w:ascii="Angsana New" w:eastAsia="Calibri" w:hAnsi="Angsana New" w:hint="cs"/>
          <w:b/>
          <w:bCs/>
          <w:spacing w:val="-4"/>
          <w:sz w:val="32"/>
          <w:szCs w:val="32"/>
        </w:rPr>
        <w:tab/>
        <w:t>Lombard Estate Capital GmbH (“LEC”)</w:t>
      </w:r>
      <w:r w:rsidR="00090B64" w:rsidRPr="004B3327">
        <w:rPr>
          <w:rFonts w:ascii="Angsana New" w:eastAsia="Calibri" w:hAnsi="Angsana New" w:hint="cs"/>
          <w:b/>
          <w:bCs/>
          <w:spacing w:val="-4"/>
          <w:sz w:val="32"/>
          <w:szCs w:val="32"/>
          <w:cs/>
        </w:rPr>
        <w:t xml:space="preserve"> (</w:t>
      </w:r>
      <w:r w:rsidR="00090B64"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ถือโดย </w:t>
      </w:r>
      <w:r w:rsidR="00090B64" w:rsidRPr="004B3327">
        <w:rPr>
          <w:rFonts w:ascii="Angsana New" w:eastAsia="Calibri" w:hAnsi="Angsana New" w:hint="cs"/>
          <w:b/>
          <w:bCs/>
          <w:spacing w:val="-4"/>
          <w:sz w:val="32"/>
          <w:szCs w:val="32"/>
        </w:rPr>
        <w:t>Lombard Estate Holdings Limited (“LEH”)</w:t>
      </w:r>
      <w:r w:rsidR="00090B64" w:rsidRPr="004B3327">
        <w:rPr>
          <w:rFonts w:ascii="Angsana New" w:eastAsia="Calibri" w:hAnsi="Angsana New" w:hint="cs"/>
          <w:b/>
          <w:bCs/>
          <w:spacing w:val="-4"/>
          <w:sz w:val="32"/>
          <w:szCs w:val="32"/>
          <w:cs/>
        </w:rPr>
        <w:t>)</w:t>
      </w:r>
    </w:p>
    <w:p w14:paraId="4C8FFDE7" w14:textId="6B95216F" w:rsidR="00A0014E" w:rsidRPr="004B3327" w:rsidRDefault="00A0014E" w:rsidP="008916EA">
      <w:pPr>
        <w:overflowPunct/>
        <w:autoSpaceDE/>
        <w:adjustRightInd/>
        <w:spacing w:before="120" w:after="120"/>
        <w:ind w:left="630"/>
        <w:jc w:val="thaiDistribute"/>
        <w:rPr>
          <w:rFonts w:ascii="Angsana New" w:hAnsi="Angsana New"/>
          <w:sz w:val="32"/>
          <w:szCs w:val="32"/>
        </w:rPr>
      </w:pPr>
      <w:bookmarkStart w:id="79" w:name="_Hlk134434450"/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เมื่อวันที่ </w:t>
      </w:r>
      <w:r w:rsidRPr="004B3327">
        <w:rPr>
          <w:rFonts w:ascii="Angsana New" w:hAnsi="Angsana New" w:hint="cs"/>
          <w:sz w:val="32"/>
          <w:szCs w:val="32"/>
        </w:rPr>
        <w:t>30</w:t>
      </w:r>
      <w:r w:rsidRPr="004B3327">
        <w:rPr>
          <w:rFonts w:ascii="Angsana New" w:hAnsi="Angsana New" w:hint="cs"/>
          <w:sz w:val="32"/>
          <w:szCs w:val="32"/>
          <w:cs/>
        </w:rPr>
        <w:t xml:space="preserve"> สิงหาคม </w:t>
      </w:r>
      <w:r w:rsidRPr="004B3327">
        <w:rPr>
          <w:rFonts w:ascii="Angsana New" w:hAnsi="Angsana New" w:hint="cs"/>
          <w:sz w:val="32"/>
          <w:szCs w:val="32"/>
        </w:rPr>
        <w:t>256</w:t>
      </w:r>
      <w:r w:rsidRPr="004B3327">
        <w:rPr>
          <w:rFonts w:ascii="Angsana New" w:hAnsi="Angsana New" w:hint="cs"/>
          <w:sz w:val="32"/>
          <w:szCs w:val="32"/>
          <w:lang w:val="en-GB"/>
        </w:rPr>
        <w:t>5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pacing w:val="-6"/>
          <w:sz w:val="32"/>
          <w:szCs w:val="32"/>
        </w:rPr>
        <w:t>RABBIT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LEC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และ 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LEH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>ได้เข้าลงนามในสัญญาซื้อขายหุ้นสามัญของกลุ่มโรงแรม</w:t>
      </w:r>
      <w:r w:rsidRPr="004B3327">
        <w:rPr>
          <w:rFonts w:ascii="Angsana New" w:hAnsi="Angsana New" w:hint="cs"/>
          <w:sz w:val="32"/>
          <w:szCs w:val="32"/>
          <w:cs/>
        </w:rPr>
        <w:t>เวียนนา เฮ้าส์ (“สัญญาซื้อขายหุ้น</w:t>
      </w:r>
      <w:r w:rsidRPr="004B3327">
        <w:rPr>
          <w:rFonts w:ascii="Angsana New" w:eastAsiaTheme="minorHAnsi" w:hAnsi="Angsana New" w:hint="cs"/>
          <w:sz w:val="32"/>
          <w:szCs w:val="32"/>
          <w:cs/>
        </w:rPr>
        <w:t>ฉบับที่</w:t>
      </w:r>
      <w:r w:rsidRPr="004B3327">
        <w:rPr>
          <w:rFonts w:ascii="Angsana New" w:eastAsiaTheme="minorHAnsi" w:hAnsi="Angsana New" w:hint="cs"/>
          <w:sz w:val="32"/>
          <w:szCs w:val="32"/>
        </w:rPr>
        <w:t xml:space="preserve"> 2</w:t>
      </w:r>
      <w:r w:rsidRPr="004B3327">
        <w:rPr>
          <w:rFonts w:ascii="Angsana New" w:hAnsi="Angsana New" w:hint="cs"/>
          <w:sz w:val="32"/>
          <w:szCs w:val="32"/>
          <w:cs/>
        </w:rPr>
        <w:t xml:space="preserve">”) กับ </w:t>
      </w:r>
      <w:r w:rsidRPr="004B3327">
        <w:rPr>
          <w:rFonts w:ascii="Angsana New" w:hAnsi="Angsana New" w:hint="cs"/>
          <w:sz w:val="32"/>
          <w:szCs w:val="32"/>
        </w:rPr>
        <w:t xml:space="preserve">HR Neunte Hotel Estate Holdings GmbH, HRG Hotels </w:t>
      </w:r>
      <w:r w:rsidRPr="004B3327">
        <w:rPr>
          <w:rFonts w:ascii="Angsana New" w:hAnsi="Angsana New" w:hint="cs"/>
          <w:spacing w:val="-4"/>
          <w:sz w:val="32"/>
          <w:szCs w:val="32"/>
        </w:rPr>
        <w:t>Sechste Management GmbH, HR Zehnte Hotel Estate Holdings GmbH, ALL Beteiligungsgesellschaft mbH,</w:t>
      </w:r>
      <w:r w:rsidRPr="004B3327">
        <w:rPr>
          <w:rFonts w:ascii="Angsana New" w:hAnsi="Angsana New" w:hint="cs"/>
          <w:sz w:val="32"/>
          <w:szCs w:val="32"/>
        </w:rPr>
        <w:t xml:space="preserve"> HR Elfte Hotel Estate Holdings GmbH, ALL Zweite Beteiligungsgesellschaft mbH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Pr="004B3327">
        <w:rPr>
          <w:rFonts w:ascii="Angsana New" w:hAnsi="Angsana New" w:hint="cs"/>
          <w:sz w:val="32"/>
          <w:szCs w:val="32"/>
        </w:rPr>
        <w:t>HR Luxembourg Zweite Estate Holdings S.à r.l.</w:t>
      </w:r>
      <w:r w:rsidRPr="004B3327">
        <w:rPr>
          <w:rFonts w:ascii="Angsana New" w:hAnsi="Angsana New" w:hint="cs"/>
          <w:sz w:val="32"/>
          <w:szCs w:val="32"/>
          <w:cs/>
        </w:rPr>
        <w:t xml:space="preserve"> ซึ่งเป็นกิจการที่ไม่เกี่ยวข้องกัน รวมเรียกว่า “ผู้ซื้อกลุ่มที่ </w:t>
      </w:r>
      <w:r w:rsidRPr="004B3327">
        <w:rPr>
          <w:rFonts w:ascii="Angsana New" w:hAnsi="Angsana New" w:hint="cs"/>
          <w:sz w:val="32"/>
          <w:szCs w:val="32"/>
        </w:rPr>
        <w:t>2</w:t>
      </w:r>
      <w:r w:rsidRPr="004B3327">
        <w:rPr>
          <w:rFonts w:ascii="Angsana New" w:hAnsi="Angsana New" w:hint="cs"/>
          <w:sz w:val="32"/>
          <w:szCs w:val="32"/>
          <w:cs/>
        </w:rPr>
        <w:t xml:space="preserve">” ในราคารวมประมาณ </w:t>
      </w:r>
      <w:r w:rsidRPr="004B3327">
        <w:rPr>
          <w:rFonts w:ascii="Angsana New" w:hAnsi="Angsana New" w:hint="cs"/>
          <w:sz w:val="32"/>
          <w:szCs w:val="32"/>
        </w:rPr>
        <w:t xml:space="preserve">152 </w:t>
      </w:r>
      <w:r w:rsidRPr="004B3327">
        <w:rPr>
          <w:rFonts w:ascii="Angsana New" w:hAnsi="Angsana New" w:hint="cs"/>
          <w:sz w:val="32"/>
          <w:szCs w:val="32"/>
          <w:cs/>
        </w:rPr>
        <w:t>ล้านยูโร โดยมีเงื่อนไขการปรับปรุงราคาซื้อขายตามที่ระบุไว้ในสัญญา รายละเอียดของสัญญามีดังต่อไปนี้</w:t>
      </w:r>
    </w:p>
    <w:p w14:paraId="773CFC06" w14:textId="77777777" w:rsidR="003E5905" w:rsidRDefault="003E5905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br w:type="page"/>
      </w:r>
    </w:p>
    <w:p w14:paraId="64C96D0C" w14:textId="11F4CBD9" w:rsidR="008916EA" w:rsidRDefault="00A0014E" w:rsidP="003E5905">
      <w:pPr>
        <w:pStyle w:val="ListParagraph"/>
        <w:numPr>
          <w:ilvl w:val="3"/>
          <w:numId w:val="36"/>
        </w:numPr>
        <w:tabs>
          <w:tab w:val="left" w:pos="900"/>
        </w:tabs>
        <w:spacing w:before="120" w:after="120"/>
        <w:ind w:left="630" w:firstLine="0"/>
        <w:contextualSpacing w:val="0"/>
        <w:jc w:val="thaiDistribute"/>
        <w:rPr>
          <w:rFonts w:ascii="Angsana New" w:hAnsi="Angsana New"/>
          <w:spacing w:val="-6"/>
          <w:sz w:val="32"/>
          <w:szCs w:val="32"/>
          <w:cs/>
        </w:rPr>
      </w:pP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lastRenderedPageBreak/>
        <w:t>สัญญาซื้อขายหุ้น</w:t>
      </w:r>
      <w:r w:rsidRPr="004B3327">
        <w:rPr>
          <w:rFonts w:ascii="Angsana New" w:eastAsiaTheme="minorHAnsi" w:hAnsi="Angsana New" w:cs="Angsana New" w:hint="cs"/>
          <w:sz w:val="32"/>
          <w:szCs w:val="32"/>
          <w:cs/>
        </w:rPr>
        <w:t>ฉบับที่</w:t>
      </w:r>
      <w:r w:rsidRPr="004B3327">
        <w:rPr>
          <w:rFonts w:ascii="Angsana New" w:eastAsiaTheme="minorHAnsi" w:hAnsi="Angsana New" w:cs="Angsana New" w:hint="cs"/>
          <w:sz w:val="32"/>
          <w:szCs w:val="32"/>
        </w:rPr>
        <w:t xml:space="preserve"> 1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วันที่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15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ธันวาคม 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>2564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จะถูกแทนที่ด้วยสัญญาซื้อขายหุ้น</w:t>
      </w:r>
      <w:r w:rsidRPr="004B3327">
        <w:rPr>
          <w:rFonts w:ascii="Angsana New" w:eastAsiaTheme="minorHAnsi" w:hAnsi="Angsana New" w:cs="Angsana New" w:hint="cs"/>
          <w:sz w:val="32"/>
          <w:szCs w:val="32"/>
          <w:cs/>
        </w:rPr>
        <w:t>ฉบับที่</w:t>
      </w:r>
      <w:r w:rsidRPr="004B3327">
        <w:rPr>
          <w:rFonts w:ascii="Angsana New" w:eastAsiaTheme="minorHAnsi" w:hAnsi="Angsana New" w:cs="Angsana New" w:hint="cs"/>
          <w:sz w:val="32"/>
          <w:szCs w:val="32"/>
        </w:rPr>
        <w:t xml:space="preserve"> 2</w:t>
      </w:r>
    </w:p>
    <w:p w14:paraId="32CF3C55" w14:textId="65897138" w:rsidR="00A0014E" w:rsidRPr="004B3327" w:rsidRDefault="00A0014E" w:rsidP="003E5905">
      <w:pPr>
        <w:pStyle w:val="ListParagraph"/>
        <w:numPr>
          <w:ilvl w:val="0"/>
          <w:numId w:val="39"/>
        </w:numPr>
        <w:tabs>
          <w:tab w:val="left" w:pos="900"/>
        </w:tabs>
        <w:autoSpaceDN w:val="0"/>
        <w:spacing w:before="120" w:after="120" w:line="240" w:lineRule="auto"/>
        <w:ind w:left="630" w:firstLine="0"/>
        <w:contextualSpacing w:val="0"/>
        <w:jc w:val="thaiDistribute"/>
        <w:rPr>
          <w:rFonts w:ascii="Angsana New" w:hAnsi="Angsana New" w:cs="Angsana New"/>
          <w:spacing w:val="-6"/>
          <w:sz w:val="32"/>
          <w:szCs w:val="32"/>
        </w:rPr>
      </w:pP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ขายและโอนหุ้นดังต่อไปนี้ภายในวันที่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30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กันยายน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>2565</w:t>
      </w:r>
    </w:p>
    <w:p w14:paraId="534A65A4" w14:textId="77777777" w:rsidR="00A0014E" w:rsidRPr="004B3327" w:rsidRDefault="00A0014E" w:rsidP="003E5905">
      <w:pPr>
        <w:pStyle w:val="ListParagraph"/>
        <w:numPr>
          <w:ilvl w:val="0"/>
          <w:numId w:val="37"/>
        </w:numPr>
        <w:autoSpaceDN w:val="0"/>
        <w:spacing w:before="120" w:after="120" w:line="240" w:lineRule="auto"/>
        <w:ind w:left="1260"/>
        <w:contextualSpacing w:val="0"/>
        <w:jc w:val="thaiDistribute"/>
        <w:rPr>
          <w:rFonts w:ascii="Angsana New" w:hAnsi="Angsana New" w:cs="Angsana New"/>
          <w:spacing w:val="-6"/>
          <w:sz w:val="32"/>
          <w:szCs w:val="32"/>
        </w:rPr>
      </w:pP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หุ้นสามัญใน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Vienna House Hotelmanagement GmbH (“VHHM”)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ในส่วนที่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LEC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>ถืออยู่ในสัดส่วนร้อยละ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 100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ของจำนวนหุ้นทั้งหมด </w:t>
      </w:r>
    </w:p>
    <w:p w14:paraId="682A1978" w14:textId="77777777" w:rsidR="00A0014E" w:rsidRPr="004B3327" w:rsidRDefault="00A0014E" w:rsidP="003E5905">
      <w:pPr>
        <w:pStyle w:val="ListParagraph"/>
        <w:numPr>
          <w:ilvl w:val="0"/>
          <w:numId w:val="37"/>
        </w:numPr>
        <w:autoSpaceDN w:val="0"/>
        <w:spacing w:before="120" w:after="120" w:line="240" w:lineRule="auto"/>
        <w:ind w:left="1260"/>
        <w:contextualSpacing w:val="0"/>
        <w:jc w:val="thaiDistribute"/>
        <w:rPr>
          <w:rFonts w:ascii="Angsana New" w:hAnsi="Angsana New" w:cs="Angsana New"/>
          <w:spacing w:val="-6"/>
          <w:sz w:val="32"/>
          <w:szCs w:val="32"/>
        </w:rPr>
      </w:pP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หุ้นสามัญใน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VHE Bratislava s.r.o. (“VHEBR”)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ในส่วนที่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LEC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ถืออยู่ในสัดส่วนร้อยละ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>11.3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ของจำนวนหุ้นทั้งหมด </w:t>
      </w:r>
    </w:p>
    <w:p w14:paraId="32200914" w14:textId="77777777" w:rsidR="00A0014E" w:rsidRPr="004B3327" w:rsidRDefault="00A0014E" w:rsidP="003E5905">
      <w:pPr>
        <w:pStyle w:val="ListParagraph"/>
        <w:numPr>
          <w:ilvl w:val="0"/>
          <w:numId w:val="37"/>
        </w:numPr>
        <w:autoSpaceDN w:val="0"/>
        <w:spacing w:before="120" w:after="120" w:line="240" w:lineRule="auto"/>
        <w:ind w:left="1260"/>
        <w:contextualSpacing w:val="0"/>
        <w:jc w:val="thaiDistribute"/>
        <w:rPr>
          <w:rFonts w:ascii="Angsana New" w:hAnsi="Angsana New" w:cs="Angsana New"/>
          <w:spacing w:val="-6"/>
          <w:sz w:val="32"/>
          <w:szCs w:val="32"/>
        </w:rPr>
      </w:pP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 xml:space="preserve">หุ้นสามัญใน </w:t>
      </w:r>
      <w:r w:rsidRPr="004B3327">
        <w:rPr>
          <w:rFonts w:ascii="Angsana New" w:hAnsi="Angsana New" w:cs="Angsana New" w:hint="cs"/>
          <w:spacing w:val="-8"/>
          <w:sz w:val="32"/>
          <w:szCs w:val="32"/>
        </w:rPr>
        <w:t xml:space="preserve">Vienna House Easy Bucharest s.r.l. (“VHEBU”) </w:t>
      </w: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 xml:space="preserve">ในส่วนที่ </w:t>
      </w:r>
      <w:r w:rsidRPr="004B3327">
        <w:rPr>
          <w:rFonts w:ascii="Angsana New" w:hAnsi="Angsana New" w:cs="Angsana New" w:hint="cs"/>
          <w:spacing w:val="-8"/>
          <w:sz w:val="32"/>
          <w:szCs w:val="32"/>
        </w:rPr>
        <w:t xml:space="preserve">LEC </w:t>
      </w: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 xml:space="preserve">ถืออยู่ในสัดส่วนร้อยละ </w:t>
      </w:r>
      <w:r w:rsidRPr="004B3327">
        <w:rPr>
          <w:rFonts w:ascii="Angsana New" w:hAnsi="Angsana New" w:cs="Angsana New" w:hint="cs"/>
          <w:spacing w:val="-8"/>
          <w:sz w:val="32"/>
          <w:szCs w:val="32"/>
        </w:rPr>
        <w:t>1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ของจำนวนหุ้นทั้งหมด </w:t>
      </w:r>
    </w:p>
    <w:p w14:paraId="1209211B" w14:textId="77777777" w:rsidR="00A0014E" w:rsidRPr="004B3327" w:rsidRDefault="00A0014E" w:rsidP="003E5905">
      <w:pPr>
        <w:pStyle w:val="ListParagraph"/>
        <w:numPr>
          <w:ilvl w:val="0"/>
          <w:numId w:val="37"/>
        </w:numPr>
        <w:autoSpaceDN w:val="0"/>
        <w:spacing w:before="120" w:after="120" w:line="240" w:lineRule="auto"/>
        <w:ind w:left="1260"/>
        <w:contextualSpacing w:val="0"/>
        <w:jc w:val="thaiDistribute"/>
        <w:rPr>
          <w:rFonts w:ascii="Angsana New" w:hAnsi="Angsana New" w:cs="Angsana New"/>
          <w:spacing w:val="-6"/>
          <w:sz w:val="32"/>
          <w:szCs w:val="32"/>
        </w:rPr>
      </w:pP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หุ้นสามัญใน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VHE Cracow Sp. z o.o. (“VHE Cracow”)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ในส่วนที่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LEC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ถืออยู่ในสัดส่วนร้อยละ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100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ของจำนวนหุ้นทั้งหมด </w:t>
      </w:r>
    </w:p>
    <w:p w14:paraId="0347BE50" w14:textId="1DEADDAD" w:rsidR="00A0014E" w:rsidRPr="004B3327" w:rsidRDefault="00A0014E" w:rsidP="003E5905">
      <w:pPr>
        <w:overflowPunct/>
        <w:autoSpaceDE/>
        <w:adjustRightInd/>
        <w:spacing w:before="120" w:after="120"/>
        <w:ind w:left="900"/>
        <w:jc w:val="thaiDistribute"/>
        <w:rPr>
          <w:rFonts w:ascii="Angsana New" w:hAnsi="Angsana New"/>
          <w:spacing w:val="-6"/>
          <w:sz w:val="32"/>
          <w:szCs w:val="32"/>
          <w:cs/>
        </w:rPr>
      </w:pP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และรวมถึงภาระหนี้เงินกู้ยืมทั้งหมดที่ 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VHHM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และบริษัทย่อยของ 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VHHM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มีอยู่กับ 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LEC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>ในฐานะผู้ถือหุ้น (</w:t>
      </w:r>
      <w:r w:rsidRPr="004B3327">
        <w:rPr>
          <w:rFonts w:ascii="Angsana New" w:hAnsi="Angsana New" w:hint="cs"/>
          <w:spacing w:val="-6"/>
          <w:sz w:val="32"/>
          <w:szCs w:val="32"/>
        </w:rPr>
        <w:t>Shareholder Loan)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 รวมเรียกว่า </w:t>
      </w:r>
      <w:r w:rsidRPr="004B3327">
        <w:rPr>
          <w:rFonts w:ascii="Angsana New" w:hAnsi="Angsana New" w:hint="cs"/>
          <w:spacing w:val="-6"/>
          <w:sz w:val="32"/>
          <w:szCs w:val="32"/>
        </w:rPr>
        <w:t>“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บริษัทที่จะจำหน่ายกลุ่มที่ </w:t>
      </w:r>
      <w:r w:rsidRPr="004B3327">
        <w:rPr>
          <w:rFonts w:ascii="Angsana New" w:hAnsi="Angsana New" w:hint="cs"/>
          <w:spacing w:val="-6"/>
          <w:sz w:val="32"/>
          <w:szCs w:val="32"/>
        </w:rPr>
        <w:t>1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>”</w:t>
      </w:r>
    </w:p>
    <w:p w14:paraId="725CAAB2" w14:textId="77777777" w:rsidR="00A0014E" w:rsidRPr="004B3327" w:rsidRDefault="00A0014E" w:rsidP="003E5905">
      <w:pPr>
        <w:pStyle w:val="ListParagraph"/>
        <w:numPr>
          <w:ilvl w:val="0"/>
          <w:numId w:val="39"/>
        </w:numPr>
        <w:tabs>
          <w:tab w:val="left" w:pos="900"/>
        </w:tabs>
        <w:autoSpaceDN w:val="0"/>
        <w:spacing w:before="120" w:after="120" w:line="240" w:lineRule="auto"/>
        <w:ind w:left="630" w:firstLine="0"/>
        <w:contextualSpacing w:val="0"/>
        <w:jc w:val="thaiDistribute"/>
        <w:rPr>
          <w:rFonts w:ascii="Angsana New" w:hAnsi="Angsana New" w:cs="Angsana New"/>
          <w:spacing w:val="-6"/>
          <w:sz w:val="32"/>
          <w:szCs w:val="32"/>
          <w:cs/>
        </w:rPr>
      </w:pP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ขายและโอนหุ้นดังต่อไปนี้ภายในวันที่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1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สิงหาคม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>2568</w:t>
      </w:r>
    </w:p>
    <w:p w14:paraId="680D723D" w14:textId="670615B4" w:rsidR="00A0014E" w:rsidRPr="004B3327" w:rsidRDefault="00A0014E" w:rsidP="003E5905">
      <w:pPr>
        <w:pStyle w:val="ListParagraph"/>
        <w:numPr>
          <w:ilvl w:val="0"/>
          <w:numId w:val="38"/>
        </w:numPr>
        <w:tabs>
          <w:tab w:val="left" w:pos="1260"/>
        </w:tabs>
        <w:autoSpaceDN w:val="0"/>
        <w:spacing w:before="120" w:after="120" w:line="240" w:lineRule="auto"/>
        <w:ind w:left="1260"/>
        <w:contextualSpacing w:val="0"/>
        <w:jc w:val="thaiDistribute"/>
        <w:rPr>
          <w:rFonts w:ascii="Angsana New" w:hAnsi="Angsana New" w:cs="Angsana New"/>
          <w:spacing w:val="-6"/>
          <w:sz w:val="32"/>
          <w:szCs w:val="32"/>
        </w:rPr>
      </w:pP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หุ้นสามัญใน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>Lombard Estate Asset GmbH (“LEA”)</w:t>
      </w:r>
      <w:r w:rsidRPr="004B3327">
        <w:rPr>
          <w:rFonts w:ascii="Angsana New" w:hAnsi="Angsana New" w:cs="Angsana New" w:hint="cs"/>
          <w:sz w:val="32"/>
          <w:szCs w:val="32"/>
        </w:rPr>
        <w:t xml:space="preserve">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ในส่วนที่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RABBIT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ถืออยู่ในสัดส่วนร้อยละ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89.8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>ของจำนวนหุ้นทั้งหมด</w:t>
      </w:r>
    </w:p>
    <w:p w14:paraId="66E47D94" w14:textId="77777777" w:rsidR="00A0014E" w:rsidRPr="004B3327" w:rsidRDefault="00A0014E" w:rsidP="003E5905">
      <w:pPr>
        <w:pStyle w:val="ListParagraph"/>
        <w:numPr>
          <w:ilvl w:val="0"/>
          <w:numId w:val="38"/>
        </w:numPr>
        <w:tabs>
          <w:tab w:val="left" w:pos="1260"/>
        </w:tabs>
        <w:autoSpaceDN w:val="0"/>
        <w:spacing w:before="120" w:after="120" w:line="240" w:lineRule="auto"/>
        <w:ind w:left="1260"/>
        <w:contextualSpacing w:val="0"/>
        <w:jc w:val="thaiDistribute"/>
        <w:rPr>
          <w:rFonts w:ascii="Angsana New" w:hAnsi="Angsana New" w:cs="Angsana New"/>
          <w:spacing w:val="-6"/>
          <w:sz w:val="32"/>
          <w:szCs w:val="32"/>
        </w:rPr>
      </w:pP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หุ้นสามัญใน </w:t>
      </w:r>
      <w:r w:rsidRPr="004B3327">
        <w:rPr>
          <w:rFonts w:ascii="Angsana New" w:hAnsi="Angsana New" w:cs="Angsana New" w:hint="cs"/>
          <w:sz w:val="32"/>
          <w:szCs w:val="32"/>
        </w:rPr>
        <w:t xml:space="preserve">Lombard Real Estate GmbH (“LRE”)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ในส่วนที่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LEH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ถืออยู่ในสัดส่วนร้อยละ 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100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ของจำนวนหุ้นทั้งหมด </w:t>
      </w:r>
    </w:p>
    <w:p w14:paraId="66B2746D" w14:textId="7D4C5329" w:rsidR="00A0014E" w:rsidRPr="004B3327" w:rsidRDefault="00A0014E" w:rsidP="003E5905">
      <w:pPr>
        <w:tabs>
          <w:tab w:val="left" w:pos="900"/>
        </w:tabs>
        <w:overflowPunct/>
        <w:autoSpaceDE/>
        <w:adjustRightInd/>
        <w:spacing w:before="120" w:after="120"/>
        <w:ind w:left="900"/>
        <w:jc w:val="thaiDistribute"/>
        <w:rPr>
          <w:rFonts w:ascii="Angsana New" w:hAnsi="Angsana New"/>
          <w:spacing w:val="-6"/>
          <w:sz w:val="32"/>
          <w:szCs w:val="32"/>
          <w:cs/>
        </w:rPr>
      </w:pP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และรวมถึงภาระหนี้เงินกู้ยืมทั้งหมดที่ 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LEA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และ 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LRE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>และบริษัทย่อยของ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 LEA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และ 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LRE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>มีอยู่กับ            กลุ่มบริษัทในฐานะผู้ถือหุ้น (</w:t>
      </w:r>
      <w:r w:rsidRPr="004B3327">
        <w:rPr>
          <w:rFonts w:ascii="Angsana New" w:hAnsi="Angsana New" w:hint="cs"/>
          <w:spacing w:val="-6"/>
          <w:sz w:val="32"/>
          <w:szCs w:val="32"/>
        </w:rPr>
        <w:t>Shareholder Loan)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 รวมเรียกว่า </w:t>
      </w:r>
      <w:r w:rsidRPr="004B3327">
        <w:rPr>
          <w:rFonts w:ascii="Angsana New" w:hAnsi="Angsana New" w:hint="cs"/>
          <w:spacing w:val="-6"/>
          <w:sz w:val="32"/>
          <w:szCs w:val="32"/>
        </w:rPr>
        <w:t>“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บริษัทที่จะจำหน่ายกลุ่มที่ </w:t>
      </w:r>
      <w:r w:rsidRPr="004B3327">
        <w:rPr>
          <w:rFonts w:ascii="Angsana New" w:hAnsi="Angsana New" w:hint="cs"/>
          <w:spacing w:val="-6"/>
          <w:sz w:val="32"/>
          <w:szCs w:val="32"/>
        </w:rPr>
        <w:t>2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>”</w:t>
      </w:r>
    </w:p>
    <w:p w14:paraId="67295562" w14:textId="0F50687A" w:rsidR="00A0014E" w:rsidRPr="004B3327" w:rsidRDefault="00A0014E" w:rsidP="008916EA">
      <w:pPr>
        <w:spacing w:before="120" w:after="120"/>
        <w:ind w:left="540"/>
        <w:jc w:val="thaiDistribute"/>
        <w:rPr>
          <w:rFonts w:ascii="Angsana New" w:hAnsi="Angsana New"/>
          <w:spacing w:val="-6"/>
          <w:sz w:val="32"/>
          <w:szCs w:val="32"/>
          <w:cs/>
        </w:rPr>
      </w:pP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ต่อมาเมื่อวันที่ 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7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กันยายน 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2565 LEC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ได้จำหน่ายบริษัทที่จะจำหน่ายกลุ่มที่ 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1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ให้แก่ผู้ซื้อกลุ่มที่ </w:t>
      </w:r>
      <w:r w:rsidRPr="004B3327">
        <w:rPr>
          <w:rFonts w:ascii="Angsana New" w:hAnsi="Angsana New" w:hint="cs"/>
          <w:spacing w:val="-6"/>
          <w:sz w:val="32"/>
          <w:szCs w:val="32"/>
        </w:rPr>
        <w:t>2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 เป็นที่เรียบร้อยแล้ว โดย 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LEC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ได้รับชำระราคาซื้อขายเป็นจำนวน </w:t>
      </w:r>
      <w:r w:rsidRPr="004B3327">
        <w:rPr>
          <w:rFonts w:ascii="Angsana New" w:hAnsi="Angsana New" w:hint="cs"/>
          <w:spacing w:val="-6"/>
          <w:sz w:val="32"/>
          <w:szCs w:val="32"/>
        </w:rPr>
        <w:t>42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 ล้านยูโร โดยมีเงื่อนไขการปรับราคาซื้อขายตามที่ระบุไว้ในสัญญาซื้อขายหุ้นฉบับที่ </w:t>
      </w:r>
      <w:r w:rsidRPr="004B3327">
        <w:rPr>
          <w:rFonts w:ascii="Angsana New" w:hAnsi="Angsana New" w:hint="cs"/>
          <w:spacing w:val="-6"/>
          <w:sz w:val="32"/>
          <w:szCs w:val="32"/>
        </w:rPr>
        <w:t>2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 และในระหว่างปี </w:t>
      </w:r>
      <w:r w:rsidRPr="004B3327">
        <w:rPr>
          <w:rFonts w:ascii="Angsana New" w:hAnsi="Angsana New" w:hint="cs"/>
          <w:spacing w:val="-6"/>
          <w:sz w:val="32"/>
          <w:szCs w:val="32"/>
        </w:rPr>
        <w:t>256</w:t>
      </w:r>
      <w:r w:rsidRPr="004B3327">
        <w:rPr>
          <w:rFonts w:ascii="Angsana New" w:hAnsi="Angsana New" w:hint="cs"/>
          <w:spacing w:val="-6"/>
          <w:sz w:val="32"/>
          <w:szCs w:val="32"/>
          <w:lang w:val="en-GB"/>
        </w:rPr>
        <w:t>6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LEC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ได้ดำเนินการปรับราคาซื้อขายตามเงื่อนไขที่ระบุในสัญญาซื้อขายหุ้นดังกล่าว โดย </w:t>
      </w:r>
      <w:r w:rsidRPr="004B3327">
        <w:rPr>
          <w:rFonts w:ascii="Angsana New" w:hAnsi="Angsana New" w:hint="cs"/>
          <w:spacing w:val="-6"/>
          <w:sz w:val="32"/>
          <w:szCs w:val="32"/>
        </w:rPr>
        <w:t>LEC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 ได้รับชำระเงินเพิ่มเติมจากผู้ซื้อกลุ่มที่ </w:t>
      </w:r>
      <w:r w:rsidRPr="004B3327">
        <w:rPr>
          <w:rFonts w:ascii="Angsana New" w:hAnsi="Angsana New" w:hint="cs"/>
          <w:spacing w:val="-6"/>
          <w:sz w:val="32"/>
          <w:szCs w:val="32"/>
        </w:rPr>
        <w:t>2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 จากการปรับราคาดังกล่าว</w:t>
      </w:r>
      <w:r w:rsidR="003E5905">
        <w:rPr>
          <w:rFonts w:ascii="Angsana New" w:hAnsi="Angsana New"/>
          <w:spacing w:val="-6"/>
          <w:sz w:val="32"/>
          <w:szCs w:val="32"/>
        </w:rPr>
        <w:t xml:space="preserve">                   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เป็นจำนวนประมาณ 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0.7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ล้านยูโรหรือประมาณ </w:t>
      </w:r>
      <w:r w:rsidRPr="004B3327">
        <w:rPr>
          <w:rFonts w:ascii="Angsana New" w:hAnsi="Angsana New" w:hint="cs"/>
          <w:spacing w:val="-6"/>
          <w:sz w:val="32"/>
          <w:szCs w:val="32"/>
        </w:rPr>
        <w:t>26.9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 ล้านบาท</w:t>
      </w:r>
      <w:bookmarkEnd w:id="79"/>
    </w:p>
    <w:p w14:paraId="37BD7DFF" w14:textId="77777777" w:rsidR="00A0014E" w:rsidRPr="004B3327" w:rsidRDefault="00A0014E" w:rsidP="008916EA">
      <w:pPr>
        <w:spacing w:before="120" w:after="120"/>
        <w:ind w:left="540"/>
        <w:jc w:val="thaiDistribute"/>
        <w:rPr>
          <w:rFonts w:ascii="Angsana New" w:hAnsi="Angsana New"/>
          <w:sz w:val="32"/>
          <w:szCs w:val="32"/>
        </w:rPr>
      </w:pPr>
      <w:bookmarkStart w:id="80" w:name="_Hlk157679316"/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ต่อมาเมื่อวันที่ 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31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ธันวาคม </w:t>
      </w:r>
      <w:r w:rsidRPr="004B3327">
        <w:rPr>
          <w:rFonts w:ascii="Angsana New" w:hAnsi="Angsana New" w:hint="cs"/>
          <w:spacing w:val="-6"/>
          <w:sz w:val="32"/>
          <w:szCs w:val="32"/>
        </w:rPr>
        <w:t>256</w:t>
      </w:r>
      <w:r w:rsidRPr="004B3327">
        <w:rPr>
          <w:rFonts w:ascii="Angsana New" w:hAnsi="Angsana New" w:hint="cs"/>
          <w:spacing w:val="-6"/>
          <w:sz w:val="32"/>
          <w:szCs w:val="32"/>
          <w:lang w:val="en-GB"/>
        </w:rPr>
        <w:t>6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 LEC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ได้ดำเนินการขายทรัพย์สินโรงแรม 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Vienna House ® by Wyndham Easy Braunschweig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ให้แก่ 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City of Braunschweig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ซึ่งเป็นกิจการที่ไม่เกี่ยวข้องกันในราคารวม </w:t>
      </w:r>
      <w:r w:rsidRPr="004B3327">
        <w:rPr>
          <w:rFonts w:ascii="Angsana New" w:hAnsi="Angsana New" w:hint="cs"/>
          <w:spacing w:val="-6"/>
          <w:sz w:val="32"/>
          <w:szCs w:val="32"/>
        </w:rPr>
        <w:t>8.5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 ล้านยูโร ทั้งนี้ 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LEC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ได้รับความยินยอมจากผู้ซื้อกลุ่มที่ </w:t>
      </w:r>
      <w:r w:rsidRPr="004B3327">
        <w:rPr>
          <w:rFonts w:ascii="Angsana New" w:hAnsi="Angsana New" w:hint="cs"/>
          <w:spacing w:val="-6"/>
          <w:sz w:val="32"/>
          <w:szCs w:val="32"/>
        </w:rPr>
        <w:t>2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 ให้ 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LEC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>ดำเนินการซื้อขายทรัพย์สินดังกล่าวแก่บุคคลหรือกิจการอื่นได้ตาม</w:t>
      </w:r>
      <w:r w:rsidRPr="004B3327">
        <w:rPr>
          <w:rFonts w:ascii="Angsana New" w:hAnsi="Angsana New" w:hint="cs"/>
          <w:sz w:val="32"/>
          <w:szCs w:val="32"/>
          <w:cs/>
        </w:rPr>
        <w:t>เงื่อนไขที่ระบุใน</w:t>
      </w:r>
      <w:bookmarkEnd w:id="80"/>
      <w:r w:rsidRPr="004B3327">
        <w:rPr>
          <w:rFonts w:ascii="Angsana New" w:hAnsi="Angsana New" w:hint="cs"/>
          <w:sz w:val="32"/>
          <w:szCs w:val="32"/>
          <w:cs/>
        </w:rPr>
        <w:t xml:space="preserve">สัญญาซื้อขายหุ้นฉบับที่ </w:t>
      </w:r>
      <w:r w:rsidRPr="004B3327">
        <w:rPr>
          <w:rFonts w:ascii="Angsana New" w:hAnsi="Angsana New" w:hint="cs"/>
          <w:sz w:val="32"/>
          <w:szCs w:val="32"/>
        </w:rPr>
        <w:t>2</w:t>
      </w:r>
    </w:p>
    <w:p w14:paraId="60EC2DA6" w14:textId="77777777" w:rsidR="00E57E71" w:rsidRPr="004B3327" w:rsidRDefault="00E57E71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7B9780F7" w14:textId="29529A0A" w:rsidR="00A0014E" w:rsidRPr="004B3327" w:rsidRDefault="00A0014E" w:rsidP="00A0014E">
      <w:pPr>
        <w:spacing w:before="120" w:after="120"/>
        <w:ind w:left="540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 xml:space="preserve">ในระหว่างระยะเวลารอการจำหน่ายบริษัทที่จะจำหน่ายกลุ่มที่ </w:t>
      </w:r>
      <w:r w:rsidRPr="004B3327">
        <w:rPr>
          <w:rFonts w:ascii="Angsana New" w:hAnsi="Angsana New" w:hint="cs"/>
          <w:sz w:val="32"/>
          <w:szCs w:val="32"/>
          <w:lang w:val="en-GB"/>
        </w:rPr>
        <w:t>2</w:t>
      </w:r>
      <w:r w:rsidRPr="004B3327">
        <w:rPr>
          <w:rFonts w:ascii="Angsana New" w:hAnsi="Angsana New" w:hint="cs"/>
          <w:sz w:val="32"/>
          <w:szCs w:val="32"/>
          <w:cs/>
        </w:rPr>
        <w:t xml:space="preserve"> ผู้ซื้อกลุ่มที่ </w:t>
      </w:r>
      <w:r w:rsidRPr="004B3327">
        <w:rPr>
          <w:rFonts w:ascii="Angsana New" w:hAnsi="Angsana New" w:hint="cs"/>
          <w:sz w:val="32"/>
          <w:szCs w:val="32"/>
          <w:lang w:val="en-GB"/>
        </w:rPr>
        <w:t>2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</w:t>
      </w:r>
      <w:r w:rsidRPr="004B3327">
        <w:rPr>
          <w:rFonts w:ascii="Angsana New" w:hAnsi="Angsana New" w:hint="cs"/>
          <w:sz w:val="32"/>
          <w:szCs w:val="32"/>
        </w:rPr>
        <w:t>/</w:t>
      </w:r>
      <w:r w:rsidRPr="004B3327">
        <w:rPr>
          <w:rFonts w:ascii="Angsana New" w:hAnsi="Angsana New" w:hint="cs"/>
          <w:sz w:val="32"/>
          <w:szCs w:val="32"/>
          <w:cs/>
        </w:rPr>
        <w:t xml:space="preserve">หรือนิติบุคคลอื่นที่ได้รับการแต่งตั้งจากผู้ซื้อกลุ่มที่ </w:t>
      </w:r>
      <w:r w:rsidRPr="004B3327">
        <w:rPr>
          <w:rFonts w:ascii="Angsana New" w:hAnsi="Angsana New" w:hint="cs"/>
          <w:sz w:val="32"/>
          <w:szCs w:val="32"/>
          <w:lang w:val="en-GB"/>
        </w:rPr>
        <w:t>2</w:t>
      </w:r>
      <w:r w:rsidRPr="004B3327">
        <w:rPr>
          <w:rFonts w:ascii="Angsana New" w:hAnsi="Angsana New" w:hint="cs"/>
          <w:sz w:val="32"/>
          <w:szCs w:val="32"/>
          <w:cs/>
        </w:rPr>
        <w:t xml:space="preserve"> ได้เข้าทำสัญญาเช่าดำเนินงาน (</w:t>
      </w:r>
      <w:r w:rsidRPr="004B3327">
        <w:rPr>
          <w:rFonts w:ascii="Angsana New" w:hAnsi="Angsana New" w:hint="cs"/>
          <w:sz w:val="32"/>
          <w:szCs w:val="32"/>
        </w:rPr>
        <w:t>Operating lease)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และสัญญาบริหารจัดการโรงแรม </w:t>
      </w:r>
      <w:r w:rsidRPr="004B3327">
        <w:rPr>
          <w:rFonts w:ascii="Angsana New" w:hAnsi="Angsana New" w:hint="cs"/>
          <w:sz w:val="32"/>
          <w:szCs w:val="32"/>
        </w:rPr>
        <w:t xml:space="preserve">(Hotel Management Agreement) </w:t>
      </w:r>
      <w:r w:rsidRPr="004B3327">
        <w:rPr>
          <w:rFonts w:ascii="Angsana New" w:hAnsi="Angsana New" w:hint="cs"/>
          <w:sz w:val="32"/>
          <w:szCs w:val="32"/>
          <w:cs/>
        </w:rPr>
        <w:t>กับบริษัทย่อยที่ถือครองทรัพย์สินของกิจการโรงแรม          ซึ่งยังไม่ได้จำหน่าย (ซึ่งรวมถึง</w:t>
      </w:r>
      <w:r w:rsidRPr="004B3327">
        <w:rPr>
          <w:rFonts w:ascii="Angsana New" w:hAnsi="Angsana New" w:hint="cs"/>
          <w:sz w:val="32"/>
          <w:szCs w:val="32"/>
        </w:rPr>
        <w:t xml:space="preserve"> LEA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และบริษัทย่อยของ </w:t>
      </w:r>
      <w:r w:rsidRPr="004B3327">
        <w:rPr>
          <w:rFonts w:ascii="Angsana New" w:hAnsi="Angsana New" w:hint="cs"/>
          <w:sz w:val="32"/>
          <w:szCs w:val="32"/>
        </w:rPr>
        <w:t xml:space="preserve">LRE) </w:t>
      </w:r>
      <w:r w:rsidRPr="004B3327">
        <w:rPr>
          <w:rFonts w:ascii="Angsana New" w:hAnsi="Angsana New" w:hint="cs"/>
          <w:sz w:val="32"/>
          <w:szCs w:val="32"/>
          <w:cs/>
        </w:rPr>
        <w:t>เพื่อดำเนินกิจการโรงแรมภายใต้เงื่อนไขของสัญญาเช่าดำเนินงาน (</w:t>
      </w:r>
      <w:r w:rsidRPr="004B3327">
        <w:rPr>
          <w:rFonts w:ascii="Angsana New" w:hAnsi="Angsana New" w:hint="cs"/>
          <w:sz w:val="32"/>
          <w:szCs w:val="32"/>
        </w:rPr>
        <w:t>Operating lease)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และสัญญาบริหารจัดการโรงแรม </w:t>
      </w:r>
      <w:r w:rsidRPr="004B3327">
        <w:rPr>
          <w:rFonts w:ascii="Angsana New" w:hAnsi="Angsana New" w:hint="cs"/>
          <w:sz w:val="32"/>
          <w:szCs w:val="32"/>
        </w:rPr>
        <w:t xml:space="preserve">(Hotel Management Agreement) </w:t>
      </w:r>
      <w:r w:rsidRPr="004B3327">
        <w:rPr>
          <w:rFonts w:ascii="Angsana New" w:hAnsi="Angsana New" w:hint="cs"/>
          <w:sz w:val="32"/>
          <w:szCs w:val="32"/>
          <w:cs/>
        </w:rPr>
        <w:t>และสัญญาที่เกี่ยวข้อง</w:t>
      </w:r>
    </w:p>
    <w:p w14:paraId="7E3B820E" w14:textId="14624D92" w:rsidR="00A0014E" w:rsidRPr="004B3327" w:rsidRDefault="00A0014E" w:rsidP="00A0014E">
      <w:pPr>
        <w:overflowPunct/>
        <w:spacing w:before="120" w:after="120"/>
        <w:ind w:left="540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 w:rsidRPr="004B3327">
        <w:rPr>
          <w:rFonts w:ascii="Angsana New" w:hAnsi="Angsana New" w:hint="cs"/>
          <w:sz w:val="32"/>
          <w:szCs w:val="32"/>
        </w:rPr>
        <w:t>14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Pr="004B3327">
        <w:rPr>
          <w:rFonts w:ascii="Angsana New" w:hAnsi="Angsana New" w:hint="cs"/>
          <w:sz w:val="32"/>
          <w:szCs w:val="32"/>
        </w:rPr>
        <w:t>2568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</w:rPr>
        <w:t>RABBIT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</w:rPr>
        <w:t xml:space="preserve">LEC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Pr="004B3327">
        <w:rPr>
          <w:rFonts w:ascii="Angsana New" w:hAnsi="Angsana New" w:hint="cs"/>
          <w:sz w:val="32"/>
          <w:szCs w:val="32"/>
        </w:rPr>
        <w:t>LEH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และผู้ซื้อกลุ่มที่ </w:t>
      </w:r>
      <w:r w:rsidRPr="004B3327">
        <w:rPr>
          <w:rFonts w:ascii="Angsana New" w:hAnsi="Angsana New" w:hint="cs"/>
          <w:sz w:val="32"/>
          <w:szCs w:val="32"/>
        </w:rPr>
        <w:t>2</w:t>
      </w:r>
      <w:r w:rsidRPr="004B3327">
        <w:rPr>
          <w:rFonts w:ascii="Angsana New" w:hAnsi="Angsana New" w:hint="cs"/>
          <w:sz w:val="32"/>
          <w:szCs w:val="32"/>
          <w:cs/>
        </w:rPr>
        <w:t xml:space="preserve"> ได้เข้าทำสัญญาแก้ไขเพิ่มเติมครั้งที่ </w:t>
      </w:r>
      <w:r w:rsidRPr="004B3327">
        <w:rPr>
          <w:rFonts w:ascii="Angsana New" w:hAnsi="Angsana New" w:hint="cs"/>
          <w:sz w:val="32"/>
          <w:szCs w:val="32"/>
        </w:rPr>
        <w:t>2</w:t>
      </w:r>
      <w:r w:rsidRPr="004B3327">
        <w:rPr>
          <w:rFonts w:ascii="Angsana New" w:hAnsi="Angsana New" w:hint="cs"/>
          <w:sz w:val="32"/>
          <w:szCs w:val="32"/>
          <w:cs/>
        </w:rPr>
        <w:t xml:space="preserve"> ของสัญญาซื้อขายหุ้นฉบับที่</w:t>
      </w:r>
      <w:r w:rsidRPr="004B3327">
        <w:rPr>
          <w:rFonts w:ascii="Angsana New" w:hAnsi="Angsana New" w:hint="cs"/>
          <w:sz w:val="32"/>
          <w:szCs w:val="32"/>
        </w:rPr>
        <w:t xml:space="preserve"> 2</w:t>
      </w:r>
      <w:r w:rsidRPr="004B3327">
        <w:rPr>
          <w:rFonts w:ascii="Angsana New" w:hAnsi="Angsana New" w:hint="cs"/>
          <w:sz w:val="32"/>
          <w:szCs w:val="32"/>
          <w:cs/>
        </w:rPr>
        <w:t xml:space="preserve"> กับผู้ซื้อกลุ่มที่ </w:t>
      </w:r>
      <w:r w:rsidRPr="004B3327">
        <w:rPr>
          <w:rFonts w:ascii="Angsana New" w:hAnsi="Angsana New" w:hint="cs"/>
          <w:sz w:val="32"/>
          <w:szCs w:val="32"/>
        </w:rPr>
        <w:t>2</w:t>
      </w:r>
      <w:r w:rsidRPr="004B3327">
        <w:rPr>
          <w:rFonts w:ascii="Angsana New" w:hAnsi="Angsana New" w:hint="cs"/>
          <w:sz w:val="32"/>
          <w:szCs w:val="32"/>
          <w:cs/>
        </w:rPr>
        <w:t xml:space="preserve"> โดยคู่สัญญาทั้งสองฝ่ายได้ตกลงขยายระยะเวลาวันที่ทำธุรกรรมแล้วเสร็จ (</w:t>
      </w:r>
      <w:r w:rsidRPr="004B3327">
        <w:rPr>
          <w:rFonts w:ascii="Angsana New" w:hAnsi="Angsana New" w:hint="cs"/>
          <w:sz w:val="32"/>
          <w:szCs w:val="32"/>
        </w:rPr>
        <w:t>Closing Date</w:t>
      </w:r>
      <w:r w:rsidRPr="004B3327">
        <w:rPr>
          <w:rFonts w:ascii="Angsana New" w:hAnsi="Angsana New" w:hint="cs"/>
          <w:sz w:val="32"/>
          <w:szCs w:val="32"/>
          <w:cs/>
        </w:rPr>
        <w:t xml:space="preserve">) จากเดิมภายในวันที่ </w:t>
      </w:r>
      <w:r w:rsidRPr="004B3327">
        <w:rPr>
          <w:rFonts w:ascii="Angsana New" w:hAnsi="Angsana New" w:hint="cs"/>
          <w:sz w:val="32"/>
          <w:szCs w:val="32"/>
        </w:rPr>
        <w:t>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สิงหาคม </w:t>
      </w:r>
      <w:r w:rsidRPr="004B3327">
        <w:rPr>
          <w:rFonts w:ascii="Angsana New" w:hAnsi="Angsana New" w:hint="cs"/>
          <w:sz w:val="32"/>
          <w:szCs w:val="32"/>
        </w:rPr>
        <w:t>2568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เป็นภายในวันที่ </w:t>
      </w:r>
      <w:r w:rsidRPr="004B3327">
        <w:rPr>
          <w:rFonts w:ascii="Angsana New" w:hAnsi="Angsana New" w:hint="cs"/>
          <w:sz w:val="32"/>
          <w:szCs w:val="32"/>
        </w:rPr>
        <w:t>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สิงหาคม </w:t>
      </w:r>
      <w:r w:rsidRPr="004B3327">
        <w:rPr>
          <w:rFonts w:ascii="Angsana New" w:hAnsi="Angsana New" w:hint="cs"/>
          <w:sz w:val="32"/>
          <w:szCs w:val="32"/>
        </w:rPr>
        <w:t>2570</w:t>
      </w:r>
      <w:r w:rsidRPr="004B3327">
        <w:rPr>
          <w:rFonts w:ascii="Angsana New" w:hAnsi="Angsana New" w:hint="cs"/>
          <w:sz w:val="32"/>
          <w:szCs w:val="32"/>
          <w:cs/>
        </w:rPr>
        <w:t xml:space="preserve"> ทั้งนี้ สัญญาฉบับแก้ไขเพิ่มเติมดังกล่าวมีการเปลี่ยนแปลงเงื่อนไขที่สำคัญ ได้แก่  การปรับอัตราค่าเช่าของสัญญาเช่าดำเนินงานตามเงื่อนไขและระยะเวลาที่ระบุในสัญญา การให้สิทธิกับกลุ่มบริษัทในการยกเลิกสัญญาเช่าดำเนินงาน และการจำหน่ายสินทรัพย์ หรือหุ้นสามัญของโรงแรมบางแห่ง และการให้สิทธิ                           แก่ผู้ซื้อกลุ่มที่ </w:t>
      </w:r>
      <w:r w:rsidRPr="004B3327">
        <w:rPr>
          <w:rFonts w:ascii="Angsana New" w:hAnsi="Angsana New" w:hint="cs"/>
          <w:sz w:val="32"/>
          <w:szCs w:val="32"/>
          <w:lang w:val="en-GB"/>
        </w:rPr>
        <w:t>2</w:t>
      </w:r>
      <w:r w:rsidRPr="004B3327">
        <w:rPr>
          <w:rFonts w:ascii="Angsana New" w:hAnsi="Angsana New" w:hint="cs"/>
          <w:sz w:val="32"/>
          <w:szCs w:val="32"/>
          <w:cs/>
        </w:rPr>
        <w:t xml:space="preserve"> ในการซื้อสินทรัพย์ หรือโรงแรมบางแห่งเพิ่มเติม เป็นต้น</w:t>
      </w:r>
    </w:p>
    <w:p w14:paraId="4BF95CE1" w14:textId="097AF0AB" w:rsidR="00A0014E" w:rsidRPr="004B3327" w:rsidRDefault="00A0014E" w:rsidP="00A0014E">
      <w:pPr>
        <w:overflowPunct/>
        <w:spacing w:before="120" w:after="120"/>
        <w:ind w:left="540"/>
        <w:jc w:val="thaiDistribute"/>
        <w:textAlignment w:val="auto"/>
        <w:rPr>
          <w:rFonts w:ascii="Angsana New" w:hAnsi="Angsana New"/>
          <w:spacing w:val="-6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เนื่องจากสภาพเศรษฐกิจของสหภาพยุโรป ส่งผลกระทบให้ผู้ซื้อกลุ่มที่ </w:t>
      </w:r>
      <w:r w:rsidRPr="004B3327">
        <w:rPr>
          <w:rFonts w:ascii="Angsana New" w:hAnsi="Angsana New" w:hint="cs"/>
          <w:sz w:val="32"/>
          <w:szCs w:val="32"/>
        </w:rPr>
        <w:t>2</w:t>
      </w:r>
      <w:r w:rsidRPr="004B3327">
        <w:rPr>
          <w:rFonts w:ascii="Angsana New" w:hAnsi="Angsana New" w:hint="cs"/>
          <w:sz w:val="32"/>
          <w:szCs w:val="32"/>
          <w:cs/>
        </w:rPr>
        <w:t xml:space="preserve"> ไม่สามารถปฏิบัติตามสัญญา                                  ที่เกี่ยวข้องตามที่ตกลงไว้ ทำให้เมื่อวันที่ </w:t>
      </w:r>
      <w:r w:rsidRPr="004B3327">
        <w:rPr>
          <w:rFonts w:ascii="Angsana New" w:hAnsi="Angsana New" w:hint="cs"/>
          <w:sz w:val="32"/>
          <w:szCs w:val="32"/>
          <w:lang w:val="en-GB"/>
        </w:rPr>
        <w:t>12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มกราคม </w:t>
      </w:r>
      <w:r w:rsidRPr="004B3327">
        <w:rPr>
          <w:rFonts w:ascii="Angsana New" w:hAnsi="Angsana New" w:hint="cs"/>
          <w:sz w:val="32"/>
          <w:szCs w:val="32"/>
          <w:lang w:val="en-GB"/>
        </w:rPr>
        <w:t>2569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</w:rPr>
        <w:t>RABBIT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</w:rPr>
        <w:t xml:space="preserve">LEC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Pr="004B3327">
        <w:rPr>
          <w:rFonts w:ascii="Angsana New" w:hAnsi="Angsana New" w:hint="cs"/>
          <w:sz w:val="32"/>
          <w:szCs w:val="32"/>
        </w:rPr>
        <w:t xml:space="preserve">LEH </w:t>
      </w:r>
      <w:r w:rsidRPr="004B3327">
        <w:rPr>
          <w:rFonts w:ascii="Angsana New" w:hAnsi="Angsana New" w:hint="cs"/>
          <w:sz w:val="32"/>
          <w:szCs w:val="32"/>
          <w:cs/>
        </w:rPr>
        <w:t>ได้ใช้สิทธิบอกเลิกสัญญาซื้อขายหุ้น</w:t>
      </w:r>
      <w:r w:rsidR="00850C33">
        <w:rPr>
          <w:rFonts w:ascii="Angsana New" w:hAnsi="Angsana New"/>
          <w:sz w:val="32"/>
          <w:szCs w:val="32"/>
          <w:cs/>
        </w:rPr>
        <w:t xml:space="preserve">ฉบับที่ </w:t>
      </w:r>
      <w:r w:rsidR="00850C33">
        <w:rPr>
          <w:rFonts w:ascii="Angsana New" w:hAnsi="Angsana New"/>
          <w:sz w:val="32"/>
          <w:szCs w:val="32"/>
          <w:lang w:val="en-GB"/>
        </w:rPr>
        <w:t>2</w:t>
      </w:r>
      <w:r w:rsidR="00850C33">
        <w:rPr>
          <w:rFonts w:ascii="Angsana New" w:hAnsi="Angsana New" w:hint="cs"/>
          <w:sz w:val="32"/>
          <w:szCs w:val="32"/>
          <w:cs/>
          <w:lang w:val="en-GB"/>
        </w:rPr>
        <w:t xml:space="preserve"> ดังกล่าว</w:t>
      </w:r>
      <w:r w:rsidR="00850C33">
        <w:rPr>
          <w:rFonts w:ascii="Angsana New" w:hAnsi="Angsana New"/>
          <w:sz w:val="32"/>
          <w:szCs w:val="32"/>
          <w:cs/>
        </w:rPr>
        <w:t>โดย</w:t>
      </w:r>
      <w:r w:rsidR="00850C33">
        <w:rPr>
          <w:rFonts w:ascii="Angsana New" w:hAnsi="Angsana New" w:hint="cs"/>
          <w:sz w:val="32"/>
          <w:szCs w:val="32"/>
          <w:cs/>
        </w:rPr>
        <w:t>กลุ่มบริษัท</w:t>
      </w:r>
      <w:r w:rsidR="00850C33">
        <w:rPr>
          <w:rFonts w:ascii="Angsana New" w:hAnsi="Angsana New"/>
          <w:sz w:val="32"/>
          <w:szCs w:val="32"/>
          <w:cs/>
        </w:rPr>
        <w:t>ได้ดำเนินการบอกเลิกการขายและโอนหุ้น</w:t>
      </w:r>
      <w:r w:rsidR="00850C33" w:rsidRPr="00944843">
        <w:rPr>
          <w:rFonts w:ascii="Angsana New" w:hAnsi="Angsana New"/>
          <w:spacing w:val="-6"/>
          <w:sz w:val="32"/>
          <w:szCs w:val="32"/>
          <w:cs/>
        </w:rPr>
        <w:t xml:space="preserve">บริษัทที่จะจำหน่ายกลุ่มที่ </w:t>
      </w:r>
      <w:r w:rsidR="00850C33" w:rsidRPr="00944843">
        <w:rPr>
          <w:rFonts w:ascii="Angsana New" w:hAnsi="Angsana New"/>
          <w:spacing w:val="-6"/>
          <w:sz w:val="32"/>
          <w:szCs w:val="32"/>
        </w:rPr>
        <w:t>2</w:t>
      </w:r>
      <w:r w:rsidR="00850C33">
        <w:rPr>
          <w:rFonts w:ascii="Angsana New" w:hAnsi="Angsana New"/>
          <w:spacing w:val="-6"/>
          <w:sz w:val="32"/>
          <w:szCs w:val="32"/>
          <w:cs/>
        </w:rPr>
        <w:t xml:space="preserve"> รวมถึงดำเนินการบอกเลิกสัญญาต่อไปนี้</w:t>
      </w:r>
    </w:p>
    <w:p w14:paraId="386CFF14" w14:textId="77777777" w:rsidR="00A0014E" w:rsidRPr="004B3327" w:rsidRDefault="00A0014E" w:rsidP="00A0014E">
      <w:pPr>
        <w:pStyle w:val="ListParagraph"/>
        <w:numPr>
          <w:ilvl w:val="0"/>
          <w:numId w:val="40"/>
        </w:numPr>
        <w:autoSpaceDE w:val="0"/>
        <w:autoSpaceDN w:val="0"/>
        <w:adjustRightInd w:val="0"/>
        <w:spacing w:before="120" w:after="120" w:line="240" w:lineRule="auto"/>
        <w:ind w:left="900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สัญญาเช่าดำเนินงาน </w:t>
      </w:r>
      <w:r w:rsidRPr="004B3327">
        <w:rPr>
          <w:rFonts w:ascii="Angsana New" w:hAnsi="Angsana New" w:cs="Angsana New" w:hint="cs"/>
          <w:sz w:val="32"/>
          <w:szCs w:val="32"/>
          <w:cs/>
        </w:rPr>
        <w:t>(</w:t>
      </w:r>
      <w:r w:rsidRPr="004B3327">
        <w:rPr>
          <w:rFonts w:ascii="Angsana New" w:hAnsi="Angsana New" w:cs="Angsana New" w:hint="cs"/>
          <w:sz w:val="32"/>
          <w:szCs w:val="32"/>
        </w:rPr>
        <w:t>Operating lease)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 และสัญญาที่เกี่ยวข้องระหว่างบริษัทย่อยที่ถือครองทรัพย์สินของกิจการโรงแรม ที่มีอยู่กับผู้ซื้อกลุ่มที่ </w:t>
      </w:r>
      <w:r w:rsidRPr="004B3327">
        <w:rPr>
          <w:rFonts w:ascii="Angsana New" w:hAnsi="Angsana New" w:cs="Angsana New" w:hint="cs"/>
          <w:sz w:val="32"/>
          <w:szCs w:val="32"/>
          <w:lang w:val="en-GB"/>
        </w:rPr>
        <w:t>2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 และ</w:t>
      </w:r>
      <w:r w:rsidRPr="004B3327">
        <w:rPr>
          <w:rFonts w:ascii="Angsana New" w:hAnsi="Angsana New" w:cs="Angsana New" w:hint="cs"/>
          <w:sz w:val="32"/>
          <w:szCs w:val="32"/>
        </w:rPr>
        <w:t>/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หรือนิติบุคคลอื่นที่ได้รับการแต่งตั้งจากผู้ซื้อกลุ่มที่ </w:t>
      </w:r>
      <w:r w:rsidRPr="004B3327">
        <w:rPr>
          <w:rFonts w:ascii="Angsana New" w:hAnsi="Angsana New" w:cs="Angsana New" w:hint="cs"/>
          <w:sz w:val="32"/>
          <w:szCs w:val="32"/>
          <w:lang w:val="en-GB"/>
        </w:rPr>
        <w:t>2</w:t>
      </w:r>
    </w:p>
    <w:p w14:paraId="488265DA" w14:textId="522E65A3" w:rsidR="00A0014E" w:rsidRPr="004B3327" w:rsidRDefault="00A0014E" w:rsidP="00A0014E">
      <w:pPr>
        <w:pStyle w:val="ListParagraph"/>
        <w:numPr>
          <w:ilvl w:val="0"/>
          <w:numId w:val="40"/>
        </w:numPr>
        <w:autoSpaceDE w:val="0"/>
        <w:autoSpaceDN w:val="0"/>
        <w:adjustRightInd w:val="0"/>
        <w:spacing w:before="120" w:after="120" w:line="240" w:lineRule="auto"/>
        <w:ind w:left="900"/>
        <w:contextualSpacing w:val="0"/>
        <w:jc w:val="thaiDistribute"/>
        <w:rPr>
          <w:rFonts w:ascii="Angsana New" w:hAnsi="Angsana New" w:cs="Angsana New"/>
          <w:sz w:val="32"/>
          <w:szCs w:val="32"/>
          <w:lang w:val="en-GB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>สัญญาบริหาร (</w:t>
      </w:r>
      <w:r w:rsidRPr="004B3327">
        <w:rPr>
          <w:rFonts w:ascii="Angsana New" w:hAnsi="Angsana New" w:cs="Angsana New" w:hint="cs"/>
          <w:sz w:val="32"/>
          <w:szCs w:val="32"/>
        </w:rPr>
        <w:t xml:space="preserve">Management Agreement) </w:t>
      </w:r>
      <w:r w:rsidRPr="004B3327">
        <w:rPr>
          <w:rFonts w:ascii="Angsana New" w:hAnsi="Angsana New" w:cs="Angsana New" w:hint="cs"/>
          <w:sz w:val="32"/>
          <w:szCs w:val="32"/>
          <w:cs/>
        </w:rPr>
        <w:t>และสัญญาที่เกี่ยวข้องระหว่างบริษัทย่อยของ</w:t>
      </w:r>
      <w:r w:rsidRPr="004B3327">
        <w:rPr>
          <w:rFonts w:ascii="Angsana New" w:hAnsi="Angsana New" w:cs="Angsana New" w:hint="cs"/>
          <w:sz w:val="32"/>
          <w:szCs w:val="32"/>
        </w:rPr>
        <w:t xml:space="preserve"> RABBIT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 ที่มีอยู่กับผู้ซื้อกลุ่มที่ </w:t>
      </w:r>
      <w:r w:rsidRPr="004B3327">
        <w:rPr>
          <w:rFonts w:ascii="Angsana New" w:hAnsi="Angsana New" w:cs="Angsana New" w:hint="cs"/>
          <w:sz w:val="32"/>
          <w:szCs w:val="32"/>
          <w:lang w:val="en-GB"/>
        </w:rPr>
        <w:t>2</w:t>
      </w:r>
    </w:p>
    <w:p w14:paraId="0935944D" w14:textId="2400BE21" w:rsidR="00340D5F" w:rsidRPr="004B3327" w:rsidRDefault="00A0014E" w:rsidP="006B15B9">
      <w:pPr>
        <w:overflowPunct/>
        <w:autoSpaceDE/>
        <w:adjustRightInd/>
        <w:spacing w:before="120" w:after="120"/>
        <w:ind w:left="605"/>
        <w:jc w:val="thaiDistribute"/>
        <w:textAlignment w:val="auto"/>
        <w:rPr>
          <w:rFonts w:ascii="Angsana New" w:hAnsi="Angsana New"/>
          <w:sz w:val="32"/>
          <w:szCs w:val="32"/>
          <w:lang w:val="en-GB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ในระหว่างปีปัจจุบัน กลุ่มบริษัทได้ดำเนินการยกเลิกสัญญาข้างต้นและอยู่ระหว่างดำเนินการโอนคืนสิทธิในการบริหารโรงแรมให้แก่กลุ่มบริษัท โดยกลุ่มบริษัทได้ดำเนินการดังกล่าวเสร็จสิ้นเรียบร้อยแล้วในเดือนเมษายน </w:t>
      </w:r>
      <w:r w:rsidR="004B3327" w:rsidRPr="004B3327">
        <w:rPr>
          <w:rFonts w:ascii="Angsana New" w:hAnsi="Angsana New" w:hint="cs"/>
          <w:sz w:val="32"/>
          <w:szCs w:val="32"/>
        </w:rPr>
        <w:t>2569</w:t>
      </w:r>
    </w:p>
    <w:p w14:paraId="7A43A24C" w14:textId="77777777" w:rsidR="00E57E71" w:rsidRPr="004B3327" w:rsidRDefault="00E57E71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eastAsia="Calibri" w:hAnsi="Angsana New"/>
          <w:b/>
          <w:bCs/>
          <w:spacing w:val="-4"/>
          <w:sz w:val="32"/>
          <w:szCs w:val="32"/>
        </w:rPr>
      </w:pPr>
      <w:r w:rsidRPr="004B3327">
        <w:rPr>
          <w:rFonts w:ascii="Angsana New" w:eastAsia="Calibri" w:hAnsi="Angsana New" w:hint="cs"/>
          <w:b/>
          <w:bCs/>
          <w:spacing w:val="-4"/>
          <w:sz w:val="32"/>
          <w:szCs w:val="32"/>
        </w:rPr>
        <w:br w:type="page"/>
      </w:r>
    </w:p>
    <w:p w14:paraId="3B20C3EC" w14:textId="319C529C" w:rsidR="00B30353" w:rsidRPr="004B3327" w:rsidRDefault="00B30353" w:rsidP="00E57E71">
      <w:pPr>
        <w:spacing w:before="120" w:after="120"/>
        <w:ind w:left="634" w:hanging="634"/>
        <w:jc w:val="thaiDistribute"/>
        <w:textAlignment w:val="auto"/>
        <w:rPr>
          <w:rFonts w:ascii="Angsana New" w:eastAsia="Calibri" w:hAnsi="Angsana New"/>
          <w:b/>
          <w:bCs/>
          <w:spacing w:val="-4"/>
          <w:sz w:val="32"/>
          <w:szCs w:val="32"/>
        </w:rPr>
      </w:pPr>
      <w:r w:rsidRPr="004B3327">
        <w:rPr>
          <w:rFonts w:ascii="Angsana New" w:eastAsia="Calibri" w:hAnsi="Angsana New" w:hint="cs"/>
          <w:b/>
          <w:bCs/>
          <w:spacing w:val="-4"/>
          <w:sz w:val="32"/>
          <w:szCs w:val="32"/>
        </w:rPr>
        <w:lastRenderedPageBreak/>
        <w:t>16.1.6</w:t>
      </w:r>
      <w:r w:rsidR="00E57E71" w:rsidRPr="004B3327">
        <w:rPr>
          <w:rFonts w:ascii="Angsana New" w:eastAsia="Calibri" w:hAnsi="Angsana New" w:hint="cs"/>
          <w:b/>
          <w:bCs/>
          <w:spacing w:val="-4"/>
          <w:sz w:val="32"/>
          <w:szCs w:val="32"/>
          <w:cs/>
        </w:rPr>
        <w:tab/>
      </w:r>
      <w:r w:rsidRPr="004B3327">
        <w:rPr>
          <w:rFonts w:ascii="Angsana New" w:eastAsia="Calibri" w:hAnsi="Angsana New" w:hint="cs"/>
          <w:b/>
          <w:bCs/>
          <w:spacing w:val="-4"/>
          <w:sz w:val="32"/>
          <w:szCs w:val="32"/>
          <w:cs/>
        </w:rPr>
        <w:t xml:space="preserve">การเข้าลงทุนในบริษัทย่อยในทวีปยุโรปของกลุ่ม </w:t>
      </w:r>
      <w:r w:rsidRPr="004B3327">
        <w:rPr>
          <w:rFonts w:ascii="Angsana New" w:eastAsia="Calibri" w:hAnsi="Angsana New" w:hint="cs"/>
          <w:b/>
          <w:bCs/>
          <w:spacing w:val="-4"/>
          <w:sz w:val="32"/>
          <w:szCs w:val="32"/>
        </w:rPr>
        <w:t>RABBIT</w:t>
      </w:r>
    </w:p>
    <w:p w14:paraId="73090BA6" w14:textId="536164AE" w:rsidR="00B30353" w:rsidRPr="004B3327" w:rsidRDefault="00B30353" w:rsidP="00E57E71">
      <w:pPr>
        <w:overflowPunct/>
        <w:spacing w:before="120" w:after="120"/>
        <w:ind w:left="634" w:hanging="634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ab/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ตามที่ได้กล่าวไว้ในหมายเหตุประกอบงบการเงินข้อ </w:t>
      </w:r>
      <w:r w:rsidRPr="004B3327">
        <w:rPr>
          <w:rFonts w:ascii="Angsana New" w:hAnsi="Angsana New" w:hint="cs"/>
          <w:spacing w:val="-4"/>
          <w:sz w:val="32"/>
          <w:szCs w:val="32"/>
          <w:lang w:val="en-GB"/>
        </w:rPr>
        <w:t>16.1.5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ในระหว่างปีปัจจุบัน </w:t>
      </w:r>
      <w:r w:rsidRPr="004B3327">
        <w:rPr>
          <w:rFonts w:ascii="Angsana New" w:hAnsi="Angsana New" w:hint="cs"/>
          <w:spacing w:val="-4"/>
          <w:sz w:val="32"/>
          <w:szCs w:val="32"/>
        </w:rPr>
        <w:t>RABBIT</w:t>
      </w:r>
      <w:r w:rsidRPr="004B3327">
        <w:rPr>
          <w:rFonts w:ascii="Angsana New" w:hAnsi="Angsana New" w:hint="cs"/>
          <w:sz w:val="32"/>
          <w:szCs w:val="32"/>
        </w:rPr>
        <w:t xml:space="preserve"> LEC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Pr="004B3327">
        <w:rPr>
          <w:rFonts w:ascii="Angsana New" w:hAnsi="Angsana New" w:hint="cs"/>
          <w:sz w:val="32"/>
          <w:szCs w:val="32"/>
        </w:rPr>
        <w:t>LEH</w:t>
      </w:r>
      <w:r w:rsidRPr="004B3327">
        <w:rPr>
          <w:rFonts w:ascii="Angsana New" w:hAnsi="Angsana New" w:hint="cs"/>
          <w:sz w:val="32"/>
          <w:szCs w:val="32"/>
          <w:cs/>
        </w:rPr>
        <w:t xml:space="preserve"> ได้ดำเนินการยกเลิกสัญญาบริหารจัดการโรงแรม และโอนคืนสิทธิในการบริหารโรงแรมกลับมายังกลุ่มบริษัท ซึ่งในการดำเนินการดังกล่าว กลุ่มบริษัทได้เตรียมความพร้อมโดยการเข้าลงทุนในบริษัทย่อยแห่งใหม่เพิ่มเติม เพื่อใช้บริษัทดังกล่าวในการดำเนินการประกอบกิจการ และหรือการบริหารจัดการโรงแรมที่กลุ่มบริษัทมีอยู่เดิมในทวีปยุโรป โดยมีรายละเอียดดังนี้</w:t>
      </w:r>
    </w:p>
    <w:p w14:paraId="3D10D41E" w14:textId="77777777" w:rsidR="00B30353" w:rsidRPr="004B3327" w:rsidRDefault="00B30353" w:rsidP="00E57E71">
      <w:pPr>
        <w:pStyle w:val="ListParagraph"/>
        <w:numPr>
          <w:ilvl w:val="0"/>
          <w:numId w:val="41"/>
        </w:numPr>
        <w:tabs>
          <w:tab w:val="left" w:pos="540"/>
        </w:tabs>
        <w:autoSpaceDE w:val="0"/>
        <w:autoSpaceDN w:val="0"/>
        <w:adjustRightInd w:val="0"/>
        <w:spacing w:before="120" w:after="120" w:line="240" w:lineRule="auto"/>
        <w:ind w:left="1080" w:hanging="446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 xml:space="preserve">เมื่อวันที่ </w:t>
      </w:r>
      <w:r w:rsidRPr="004B3327">
        <w:rPr>
          <w:rFonts w:ascii="Angsana New" w:hAnsi="Angsana New" w:cs="Angsana New" w:hint="cs"/>
          <w:sz w:val="32"/>
          <w:szCs w:val="32"/>
          <w:lang w:val="en-GB"/>
        </w:rPr>
        <w:t>26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 กุมภาพันธ์ </w:t>
      </w:r>
      <w:r w:rsidRPr="004B3327">
        <w:rPr>
          <w:rFonts w:ascii="Angsana New" w:hAnsi="Angsana New" w:cs="Angsana New" w:hint="cs"/>
          <w:sz w:val="32"/>
          <w:szCs w:val="32"/>
          <w:lang w:val="en-GB"/>
        </w:rPr>
        <w:t>2569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cs="Angsana New" w:hint="cs"/>
          <w:sz w:val="32"/>
          <w:szCs w:val="32"/>
        </w:rPr>
        <w:t xml:space="preserve">LEC 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และ </w:t>
      </w:r>
      <w:r w:rsidRPr="004B3327">
        <w:rPr>
          <w:rFonts w:ascii="Angsana New" w:hAnsi="Angsana New" w:cs="Angsana New" w:hint="cs"/>
          <w:sz w:val="32"/>
          <w:szCs w:val="32"/>
        </w:rPr>
        <w:t xml:space="preserve">Katowice RE Sp. z o.o. (“Katowice”) 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ซึ่งเป็นบริษัทย่อยทางอ้อมของกลุ่มบริษัท ได้เข้าลงทุนในบริษัทย่อยในทวีปยุโรปเพิ่มเติมจำนวน </w:t>
      </w:r>
      <w:r w:rsidRPr="004B3327">
        <w:rPr>
          <w:rFonts w:ascii="Angsana New" w:hAnsi="Angsana New" w:cs="Angsana New" w:hint="cs"/>
          <w:sz w:val="32"/>
          <w:szCs w:val="32"/>
          <w:lang w:val="en-GB"/>
        </w:rPr>
        <w:t>6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 บริษัท ดังต่อไปนี้               ในสัดส่วนร้อยละ </w:t>
      </w:r>
      <w:r w:rsidRPr="004B3327">
        <w:rPr>
          <w:rFonts w:ascii="Angsana New" w:hAnsi="Angsana New" w:cs="Angsana New" w:hint="cs"/>
          <w:sz w:val="32"/>
          <w:szCs w:val="32"/>
          <w:lang w:val="en-GB"/>
        </w:rPr>
        <w:t>100</w:t>
      </w:r>
    </w:p>
    <w:p w14:paraId="49A663A1" w14:textId="77777777" w:rsidR="00B30353" w:rsidRPr="004B3327" w:rsidRDefault="00B30353" w:rsidP="00E57E71">
      <w:pPr>
        <w:pStyle w:val="ListParagraph"/>
        <w:numPr>
          <w:ilvl w:val="0"/>
          <w:numId w:val="42"/>
        </w:numPr>
        <w:tabs>
          <w:tab w:val="left" w:pos="540"/>
        </w:tabs>
        <w:autoSpaceDE w:val="0"/>
        <w:autoSpaceDN w:val="0"/>
        <w:adjustRightInd w:val="0"/>
        <w:spacing w:before="120" w:after="120" w:line="240" w:lineRule="auto"/>
        <w:ind w:left="1440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</w:rPr>
        <w:t xml:space="preserve">Lombard Hotel Deutschland GmbH 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(เดิมชื่อ </w:t>
      </w:r>
      <w:r w:rsidRPr="004B3327">
        <w:rPr>
          <w:rFonts w:ascii="Angsana New" w:hAnsi="Angsana New" w:cs="Angsana New" w:hint="cs"/>
          <w:sz w:val="32"/>
          <w:szCs w:val="32"/>
        </w:rPr>
        <w:t xml:space="preserve">“Brillant 4423.GmbH”) </w:t>
      </w:r>
      <w:r w:rsidRPr="004B3327">
        <w:rPr>
          <w:rFonts w:ascii="Angsana New" w:hAnsi="Angsana New" w:cs="Angsana New" w:hint="cs"/>
          <w:sz w:val="32"/>
          <w:szCs w:val="32"/>
          <w:cs/>
        </w:rPr>
        <w:t>ซึ่งเป็นบริษัทที่จดทะเบียนในประเทศเยอรมนี</w:t>
      </w:r>
    </w:p>
    <w:p w14:paraId="0F490470" w14:textId="77777777" w:rsidR="00B30353" w:rsidRPr="004B3327" w:rsidRDefault="00B30353" w:rsidP="00E57E71">
      <w:pPr>
        <w:pStyle w:val="ListParagraph"/>
        <w:numPr>
          <w:ilvl w:val="0"/>
          <w:numId w:val="42"/>
        </w:numPr>
        <w:tabs>
          <w:tab w:val="left" w:pos="540"/>
        </w:tabs>
        <w:autoSpaceDE w:val="0"/>
        <w:autoSpaceDN w:val="0"/>
        <w:adjustRightInd w:val="0"/>
        <w:spacing w:before="120" w:after="120" w:line="240" w:lineRule="auto"/>
        <w:ind w:left="1440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</w:rPr>
        <w:t xml:space="preserve">Lombard Hotel Pilsen s.r.o. 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(เดิมชื่อ </w:t>
      </w:r>
      <w:r w:rsidRPr="004B3327">
        <w:rPr>
          <w:rFonts w:ascii="Angsana New" w:hAnsi="Angsana New" w:cs="Angsana New" w:hint="cs"/>
          <w:sz w:val="32"/>
          <w:szCs w:val="32"/>
        </w:rPr>
        <w:t>“SC Czech AGQ, s.r.o.”)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 ซึ่งเป็นบริษัทที่จดทะเบียนในสาธารณรัฐเช็ก</w:t>
      </w:r>
    </w:p>
    <w:p w14:paraId="7F3BF435" w14:textId="77777777" w:rsidR="00B30353" w:rsidRPr="004B3327" w:rsidRDefault="00B30353" w:rsidP="00E57E71">
      <w:pPr>
        <w:pStyle w:val="ListParagraph"/>
        <w:numPr>
          <w:ilvl w:val="0"/>
          <w:numId w:val="42"/>
        </w:numPr>
        <w:tabs>
          <w:tab w:val="left" w:pos="540"/>
        </w:tabs>
        <w:autoSpaceDE w:val="0"/>
        <w:autoSpaceDN w:val="0"/>
        <w:adjustRightInd w:val="0"/>
        <w:spacing w:before="120" w:after="120" w:line="240" w:lineRule="auto"/>
        <w:ind w:left="1440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</w:rPr>
        <w:t xml:space="preserve">Lombard Hotel Lodz Sp. z o.o. 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(เดิมชื่อ </w:t>
      </w:r>
      <w:r w:rsidRPr="004B3327">
        <w:rPr>
          <w:rFonts w:ascii="Angsana New" w:hAnsi="Angsana New" w:cs="Angsana New" w:hint="cs"/>
          <w:sz w:val="32"/>
          <w:szCs w:val="32"/>
        </w:rPr>
        <w:t>“ESTAM sp. z o.o.”</w:t>
      </w:r>
      <w:r w:rsidRPr="004B3327">
        <w:rPr>
          <w:rFonts w:ascii="Angsana New" w:hAnsi="Angsana New" w:cs="Angsana New" w:hint="cs"/>
          <w:sz w:val="32"/>
          <w:szCs w:val="32"/>
          <w:cs/>
        </w:rPr>
        <w:t>) ซึ่งเป็นบริษัทที่จดทะเบียนในประเทศโปแลนด์</w:t>
      </w:r>
    </w:p>
    <w:p w14:paraId="3A1485F2" w14:textId="77777777" w:rsidR="00B30353" w:rsidRPr="004B3327" w:rsidRDefault="00B30353" w:rsidP="00E57E71">
      <w:pPr>
        <w:pStyle w:val="ListParagraph"/>
        <w:numPr>
          <w:ilvl w:val="0"/>
          <w:numId w:val="42"/>
        </w:numPr>
        <w:tabs>
          <w:tab w:val="left" w:pos="540"/>
        </w:tabs>
        <w:autoSpaceDE w:val="0"/>
        <w:autoSpaceDN w:val="0"/>
        <w:adjustRightInd w:val="0"/>
        <w:spacing w:before="120" w:after="120" w:line="240" w:lineRule="auto"/>
        <w:ind w:left="1440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</w:rPr>
        <w:t xml:space="preserve">Lombard Hotel Katowice Sp. z o.o. 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(เดิมชื่อ </w:t>
      </w:r>
      <w:r w:rsidRPr="004B3327">
        <w:rPr>
          <w:rFonts w:ascii="Angsana New" w:hAnsi="Angsana New" w:cs="Angsana New" w:hint="cs"/>
          <w:sz w:val="32"/>
          <w:szCs w:val="32"/>
        </w:rPr>
        <w:t>“DERDA sp. z o.o.”)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 ซึ่งเป็นบริษัทที่จดทะเบียนในประเทศโปแลนด์</w:t>
      </w:r>
    </w:p>
    <w:p w14:paraId="406375F2" w14:textId="77777777" w:rsidR="00B30353" w:rsidRPr="004B3327" w:rsidRDefault="00B30353" w:rsidP="00E57E71">
      <w:pPr>
        <w:pStyle w:val="ListParagraph"/>
        <w:numPr>
          <w:ilvl w:val="0"/>
          <w:numId w:val="42"/>
        </w:numPr>
        <w:tabs>
          <w:tab w:val="left" w:pos="540"/>
        </w:tabs>
        <w:autoSpaceDE w:val="0"/>
        <w:autoSpaceDN w:val="0"/>
        <w:adjustRightInd w:val="0"/>
        <w:spacing w:before="120" w:after="120" w:line="240" w:lineRule="auto"/>
        <w:ind w:left="1440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</w:rPr>
        <w:t xml:space="preserve">Lombard Hotel Cracow Sp. z o.o. 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(เดิมชื่อ </w:t>
      </w:r>
      <w:r w:rsidRPr="004B3327">
        <w:rPr>
          <w:rFonts w:ascii="Angsana New" w:hAnsi="Angsana New" w:cs="Angsana New" w:hint="cs"/>
          <w:sz w:val="32"/>
          <w:szCs w:val="32"/>
        </w:rPr>
        <w:t>“ZELUS sp. z o.o.”</w:t>
      </w:r>
      <w:r w:rsidRPr="004B3327">
        <w:rPr>
          <w:rFonts w:ascii="Angsana New" w:hAnsi="Angsana New" w:cs="Angsana New" w:hint="cs"/>
          <w:sz w:val="32"/>
          <w:szCs w:val="32"/>
          <w:cs/>
        </w:rPr>
        <w:t>) ซึ่งเป็นบริษัทที่จดทะเบียนในประเทศโปแลนด์</w:t>
      </w:r>
    </w:p>
    <w:p w14:paraId="42B0A75F" w14:textId="17BD9B16" w:rsidR="00B30353" w:rsidRPr="004B3327" w:rsidRDefault="00B30353" w:rsidP="00E57E71">
      <w:pPr>
        <w:pStyle w:val="ListParagraph"/>
        <w:numPr>
          <w:ilvl w:val="0"/>
          <w:numId w:val="42"/>
        </w:numPr>
        <w:tabs>
          <w:tab w:val="left" w:pos="540"/>
        </w:tabs>
        <w:autoSpaceDE w:val="0"/>
        <w:autoSpaceDN w:val="0"/>
        <w:adjustRightInd w:val="0"/>
        <w:spacing w:before="120" w:after="120" w:line="240" w:lineRule="auto"/>
        <w:ind w:left="1440"/>
        <w:contextualSpacing w:val="0"/>
        <w:jc w:val="thaiDistribute"/>
        <w:rPr>
          <w:rFonts w:ascii="Angsana New" w:hAnsi="Angsana New" w:cs="Angsana New"/>
          <w:spacing w:val="-2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</w:rPr>
        <w:t>Lombard Hotel</w:t>
      </w:r>
      <w:r w:rsidRPr="004B3327">
        <w:rPr>
          <w:rFonts w:ascii="Angsana New" w:hAnsi="Angsana New" w:cs="Angsana New" w:hint="cs"/>
          <w:spacing w:val="-2"/>
          <w:sz w:val="32"/>
          <w:szCs w:val="32"/>
        </w:rPr>
        <w:t xml:space="preserve"> Bratislava s.r.o. </w:t>
      </w:r>
      <w:r w:rsidRPr="004B3327">
        <w:rPr>
          <w:rFonts w:ascii="Angsana New" w:hAnsi="Angsana New" w:cs="Angsana New" w:hint="cs"/>
          <w:spacing w:val="-2"/>
          <w:sz w:val="32"/>
          <w:szCs w:val="32"/>
          <w:cs/>
        </w:rPr>
        <w:t>(เดิมชื่อ</w:t>
      </w:r>
      <w:r w:rsidRPr="004B3327">
        <w:rPr>
          <w:rFonts w:ascii="Angsana New" w:hAnsi="Angsana New" w:cs="Angsana New" w:hint="cs"/>
          <w:spacing w:val="-2"/>
          <w:sz w:val="32"/>
          <w:szCs w:val="32"/>
        </w:rPr>
        <w:t xml:space="preserve"> “Zuriks s. r. o.”</w:t>
      </w:r>
      <w:r w:rsidRPr="004B3327">
        <w:rPr>
          <w:rFonts w:ascii="Angsana New" w:hAnsi="Angsana New" w:cs="Angsana New" w:hint="cs"/>
          <w:spacing w:val="-2"/>
          <w:sz w:val="32"/>
          <w:szCs w:val="32"/>
          <w:cs/>
        </w:rPr>
        <w:t>) ซึ่งเป็นบริษัทที่จดทะเบียนใน</w:t>
      </w:r>
      <w:r w:rsidR="00B23748" w:rsidRPr="004B3327">
        <w:rPr>
          <w:rFonts w:ascii="Angsana New" w:hAnsi="Angsana New" w:cs="Angsana New" w:hint="cs"/>
          <w:sz w:val="32"/>
          <w:szCs w:val="32"/>
          <w:cs/>
        </w:rPr>
        <w:t>ประเทศ</w:t>
      </w:r>
      <w:r w:rsidRPr="004B3327">
        <w:rPr>
          <w:rFonts w:ascii="Angsana New" w:hAnsi="Angsana New" w:cs="Angsana New" w:hint="cs"/>
          <w:spacing w:val="-2"/>
          <w:sz w:val="32"/>
          <w:szCs w:val="32"/>
          <w:cs/>
        </w:rPr>
        <w:t>สโลวาเกีย</w:t>
      </w:r>
    </w:p>
    <w:p w14:paraId="0E11B4EB" w14:textId="77777777" w:rsidR="00B30353" w:rsidRPr="004B3327" w:rsidRDefault="00B30353" w:rsidP="00E57E71">
      <w:pPr>
        <w:tabs>
          <w:tab w:val="left" w:pos="0"/>
        </w:tabs>
        <w:overflowPunct/>
        <w:autoSpaceDE/>
        <w:autoSpaceDN/>
        <w:adjustRightInd/>
        <w:spacing w:before="120" w:after="120"/>
        <w:ind w:left="993" w:hanging="547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 xml:space="preserve">โดยการซื้อจากกิจการที่ไม่เกี่ยวข้องกัน ในราคารวม </w:t>
      </w:r>
      <w:r w:rsidRPr="004B3327">
        <w:rPr>
          <w:rFonts w:ascii="Angsana New" w:hAnsi="Angsana New" w:hint="cs"/>
          <w:sz w:val="32"/>
          <w:szCs w:val="32"/>
        </w:rPr>
        <w:t xml:space="preserve">46,580 </w:t>
      </w:r>
      <w:r w:rsidRPr="004B3327">
        <w:rPr>
          <w:rFonts w:ascii="Angsana New" w:hAnsi="Angsana New" w:hint="cs"/>
          <w:sz w:val="32"/>
          <w:szCs w:val="32"/>
          <w:cs/>
        </w:rPr>
        <w:t xml:space="preserve">ยูโร หรือเทียบเท่าประมาณ </w:t>
      </w:r>
      <w:r w:rsidRPr="004B3327">
        <w:rPr>
          <w:rFonts w:ascii="Angsana New" w:hAnsi="Angsana New" w:hint="cs"/>
          <w:sz w:val="32"/>
          <w:szCs w:val="32"/>
          <w:lang w:val="en-GB"/>
        </w:rPr>
        <w:t>1</w:t>
      </w:r>
      <w:r w:rsidRPr="004B3327">
        <w:rPr>
          <w:rFonts w:ascii="Angsana New" w:hAnsi="Angsana New" w:hint="cs"/>
          <w:sz w:val="32"/>
          <w:szCs w:val="32"/>
          <w:cs/>
        </w:rPr>
        <w:t>.</w:t>
      </w:r>
      <w:r w:rsidRPr="004B3327">
        <w:rPr>
          <w:rFonts w:ascii="Angsana New" w:hAnsi="Angsana New" w:hint="cs"/>
          <w:sz w:val="32"/>
          <w:szCs w:val="32"/>
          <w:lang w:val="en-GB"/>
        </w:rPr>
        <w:t>7</w:t>
      </w:r>
      <w:r w:rsidRPr="004B3327">
        <w:rPr>
          <w:rFonts w:ascii="Angsana New" w:hAnsi="Angsana New" w:hint="cs"/>
          <w:sz w:val="32"/>
          <w:szCs w:val="32"/>
          <w:cs/>
        </w:rPr>
        <w:t xml:space="preserve">              ล้านบาท </w:t>
      </w:r>
    </w:p>
    <w:p w14:paraId="585640D6" w14:textId="77777777" w:rsidR="00B30353" w:rsidRPr="004B3327" w:rsidRDefault="00B30353" w:rsidP="00E57E71">
      <w:pPr>
        <w:pStyle w:val="ListParagraph"/>
        <w:numPr>
          <w:ilvl w:val="0"/>
          <w:numId w:val="41"/>
        </w:numPr>
        <w:tabs>
          <w:tab w:val="left" w:pos="540"/>
        </w:tabs>
        <w:autoSpaceDE w:val="0"/>
        <w:autoSpaceDN w:val="0"/>
        <w:adjustRightInd w:val="0"/>
        <w:spacing w:before="120" w:after="120" w:line="240" w:lineRule="auto"/>
        <w:ind w:left="1080" w:hanging="446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 xml:space="preserve">เมื่อวันที่ </w:t>
      </w:r>
      <w:r w:rsidRPr="004B3327">
        <w:rPr>
          <w:rFonts w:ascii="Angsana New" w:hAnsi="Angsana New" w:cs="Angsana New" w:hint="cs"/>
          <w:sz w:val="32"/>
          <w:szCs w:val="32"/>
          <w:lang w:val="en-GB"/>
        </w:rPr>
        <w:t>19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 มีนาคม </w:t>
      </w:r>
      <w:r w:rsidRPr="004B3327">
        <w:rPr>
          <w:rFonts w:ascii="Angsana New" w:hAnsi="Angsana New" w:cs="Angsana New" w:hint="cs"/>
          <w:sz w:val="32"/>
          <w:szCs w:val="32"/>
          <w:lang w:val="en-GB"/>
        </w:rPr>
        <w:t>2569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cs="Angsana New" w:hint="cs"/>
          <w:sz w:val="32"/>
          <w:szCs w:val="32"/>
        </w:rPr>
        <w:t xml:space="preserve">LEC 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ได้เข้าลงทุนใน </w:t>
      </w:r>
      <w:r w:rsidRPr="004B3327">
        <w:rPr>
          <w:rFonts w:ascii="Angsana New" w:hAnsi="Angsana New" w:cs="Angsana New" w:hint="cs"/>
          <w:sz w:val="32"/>
          <w:szCs w:val="32"/>
        </w:rPr>
        <w:t xml:space="preserve">Lombard Hotel Amber Baltic Sp. z o.o. 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(เดิมชื่อ </w:t>
      </w:r>
      <w:r w:rsidRPr="004B3327">
        <w:rPr>
          <w:rFonts w:ascii="Angsana New" w:hAnsi="Angsana New" w:cs="Angsana New" w:hint="cs"/>
          <w:sz w:val="32"/>
          <w:szCs w:val="32"/>
        </w:rPr>
        <w:t xml:space="preserve">“ABRUKA sp. z o. o.”) 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ซึ่งเป็นบริษัทที่จดทะเบียนในประเทศโปแลนด์ ในสัดส่วนร้อยละ </w:t>
      </w:r>
      <w:r w:rsidRPr="004B3327">
        <w:rPr>
          <w:rFonts w:ascii="Angsana New" w:hAnsi="Angsana New" w:cs="Angsana New" w:hint="cs"/>
          <w:sz w:val="32"/>
          <w:szCs w:val="32"/>
          <w:lang w:val="en-GB"/>
        </w:rPr>
        <w:t>100</w:t>
      </w:r>
      <w:r w:rsidRPr="004B3327">
        <w:rPr>
          <w:rFonts w:ascii="Angsana New" w:hAnsi="Angsana New" w:cs="Angsana New" w:hint="cs"/>
          <w:sz w:val="32"/>
          <w:szCs w:val="32"/>
          <w:cs/>
          <w:lang w:val="en-GB"/>
        </w:rPr>
        <w:t xml:space="preserve">               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โดยการซื้อจากกิจการที่ไม่เกี่ยวข้องกัน ในราคา </w:t>
      </w:r>
      <w:r w:rsidRPr="004B3327">
        <w:rPr>
          <w:rFonts w:ascii="Angsana New" w:hAnsi="Angsana New" w:cs="Angsana New" w:hint="cs"/>
          <w:sz w:val="32"/>
          <w:szCs w:val="32"/>
        </w:rPr>
        <w:t xml:space="preserve">3,160 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ยูโร หรือเทียบเท่าประมาณ </w:t>
      </w:r>
      <w:r w:rsidRPr="004B3327">
        <w:rPr>
          <w:rFonts w:ascii="Angsana New" w:hAnsi="Angsana New" w:cs="Angsana New" w:hint="cs"/>
          <w:sz w:val="32"/>
          <w:szCs w:val="32"/>
        </w:rPr>
        <w:t xml:space="preserve">0.1 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ล้านบาท </w:t>
      </w:r>
    </w:p>
    <w:p w14:paraId="44115CE1" w14:textId="000224B1" w:rsidR="00340D5F" w:rsidRPr="004B3327" w:rsidRDefault="00B30353" w:rsidP="003E5905">
      <w:pPr>
        <w:spacing w:before="120" w:after="120"/>
        <w:ind w:left="634" w:hanging="4"/>
        <w:jc w:val="thaiDistribute"/>
        <w:textAlignment w:val="auto"/>
        <w:rPr>
          <w:rFonts w:ascii="Angsana New" w:hAnsi="Angsana New"/>
          <w:sz w:val="32"/>
          <w:szCs w:val="32"/>
          <w:lang w:val="en-GB"/>
        </w:rPr>
      </w:pPr>
      <w:r w:rsidRPr="004B3327">
        <w:rPr>
          <w:rFonts w:ascii="Angsana New" w:eastAsia="Calibri" w:hAnsi="Angsana New" w:hint="cs"/>
          <w:spacing w:val="-4"/>
          <w:sz w:val="32"/>
          <w:szCs w:val="32"/>
          <w:cs/>
        </w:rPr>
        <w:t>บริษัทย่อยที่เข้าลงทุนเพิ่มเติมดังกล่าวยังไม่ได้ดำเนินธุรกิจและไม่มีทรัพย์สินใด ๆ จากการดำเนินงาน           ทางธุรกิจ กลุ่มบริษัทประเมินมูลค่าสินทรัพย์สุทธิจากการเข้าทำรายการดังกล่าวเป็นจำนวนที่ไม่มีสาระสำคัญ และมูลค่ายุติธรรมของสินทรัพย์ที่ระบุได้ที่ได้มาและหนี้สินที่รับมา ณ วันที่เข้าลงทุนมีมูลค่าไม่แตกต่างจากมูลค่าตามบัญชี</w:t>
      </w:r>
      <w:r w:rsidR="00340D5F" w:rsidRPr="004B3327">
        <w:rPr>
          <w:rFonts w:ascii="Angsana New" w:hAnsi="Angsana New" w:hint="cs"/>
          <w:sz w:val="32"/>
          <w:szCs w:val="32"/>
          <w:lang w:val="en-GB"/>
        </w:rPr>
        <w:br w:type="page"/>
      </w:r>
    </w:p>
    <w:p w14:paraId="42777D21" w14:textId="53DE0BB4" w:rsidR="00090B64" w:rsidRPr="004B3327" w:rsidRDefault="00E211EB" w:rsidP="008916EA">
      <w:pPr>
        <w:overflowPunct/>
        <w:autoSpaceDE/>
        <w:adjustRightInd/>
        <w:spacing w:before="120" w:after="120"/>
        <w:ind w:left="605" w:hanging="605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lang w:val="en-GB"/>
        </w:rPr>
        <w:lastRenderedPageBreak/>
        <w:t>16.1.</w:t>
      </w:r>
      <w:r w:rsidR="004B3327" w:rsidRPr="004B3327">
        <w:rPr>
          <w:rFonts w:ascii="Angsana New" w:hAnsi="Angsana New" w:hint="cs"/>
          <w:b/>
          <w:bCs/>
          <w:sz w:val="32"/>
          <w:szCs w:val="32"/>
        </w:rPr>
        <w:t>7</w:t>
      </w:r>
      <w:r w:rsidR="00090B64" w:rsidRPr="004B3327">
        <w:rPr>
          <w:rFonts w:ascii="Angsana New" w:hAnsi="Angsana New" w:hint="cs"/>
          <w:b/>
          <w:bCs/>
          <w:sz w:val="32"/>
          <w:szCs w:val="32"/>
          <w:cs/>
        </w:rPr>
        <w:tab/>
      </w:r>
      <w:r w:rsidR="00090B64" w:rsidRPr="004B3327">
        <w:rPr>
          <w:rFonts w:ascii="Angsana New" w:hAnsi="Angsana New" w:hint="cs"/>
          <w:b/>
          <w:bCs/>
          <w:sz w:val="32"/>
          <w:szCs w:val="32"/>
        </w:rPr>
        <w:t>Diplomat Prague RE s.r.o. (“Diplomat”)</w:t>
      </w:r>
      <w:r w:rsidR="00090B64"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090B64" w:rsidRPr="004B3327">
        <w:rPr>
          <w:rFonts w:ascii="Angsana New" w:eastAsia="Calibri" w:hAnsi="Angsana New" w:hint="cs"/>
          <w:b/>
          <w:bCs/>
          <w:sz w:val="32"/>
          <w:szCs w:val="32"/>
          <w:cs/>
        </w:rPr>
        <w:t>(</w:t>
      </w:r>
      <w:r w:rsidR="00090B64"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ถือโดย </w:t>
      </w:r>
      <w:r w:rsidR="00090B64" w:rsidRPr="004B3327">
        <w:rPr>
          <w:rFonts w:ascii="Angsana New" w:hAnsi="Angsana New" w:hint="cs"/>
          <w:b/>
          <w:bCs/>
          <w:sz w:val="32"/>
          <w:szCs w:val="32"/>
        </w:rPr>
        <w:t>Lombard Real Estate GmbH</w:t>
      </w:r>
      <w:r w:rsidR="00090B64"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) </w:t>
      </w:r>
      <w:r w:rsidR="00090B64" w:rsidRPr="004B3327">
        <w:rPr>
          <w:rFonts w:ascii="Angsana New" w:hAnsi="Angsana New" w:hint="cs"/>
          <w:b/>
          <w:bCs/>
          <w:sz w:val="32"/>
          <w:szCs w:val="32"/>
        </w:rPr>
        <w:t>(“LRE”))</w:t>
      </w:r>
      <w:r w:rsidR="003748FC" w:rsidRPr="004B3327">
        <w:rPr>
          <w:rFonts w:ascii="Angsana New" w:hAnsi="Angsana New" w:hint="cs"/>
          <w:b/>
          <w:bCs/>
          <w:sz w:val="32"/>
          <w:szCs w:val="32"/>
        </w:rPr>
        <w:t xml:space="preserve"> </w:t>
      </w:r>
    </w:p>
    <w:p w14:paraId="7D0831E7" w14:textId="3EFCCB87" w:rsidR="00090B64" w:rsidRPr="004B3327" w:rsidRDefault="00090B64" w:rsidP="008916EA">
      <w:pPr>
        <w:overflowPunct/>
        <w:autoSpaceDE/>
        <w:adjustRightInd/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 w:rsidRPr="004B3327">
        <w:rPr>
          <w:rFonts w:ascii="Angsana New" w:hAnsi="Angsana New" w:hint="cs"/>
          <w:sz w:val="32"/>
          <w:szCs w:val="32"/>
          <w:lang w:val="en-GB"/>
        </w:rPr>
        <w:t xml:space="preserve">11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กันยายน </w:t>
      </w:r>
      <w:r w:rsidRPr="004B3327">
        <w:rPr>
          <w:rFonts w:ascii="Angsana New" w:hAnsi="Angsana New" w:hint="cs"/>
          <w:sz w:val="32"/>
          <w:szCs w:val="32"/>
          <w:lang w:val="en-GB"/>
        </w:rPr>
        <w:t>2568</w:t>
      </w:r>
      <w:r w:rsidRPr="004B3327">
        <w:rPr>
          <w:rFonts w:ascii="Angsana New" w:hAnsi="Angsana New" w:hint="cs"/>
          <w:sz w:val="32"/>
          <w:szCs w:val="32"/>
          <w:cs/>
        </w:rPr>
        <w:t xml:space="preserve"> ที่ประชุมคณะกรรมการ</w:t>
      </w:r>
      <w:r w:rsidRPr="004B3327">
        <w:rPr>
          <w:rFonts w:ascii="Angsana New" w:hAnsi="Angsana New" w:hint="cs"/>
          <w:sz w:val="32"/>
          <w:szCs w:val="32"/>
        </w:rPr>
        <w:t xml:space="preserve"> RABBIT </w:t>
      </w:r>
      <w:r w:rsidRPr="004B3327">
        <w:rPr>
          <w:rFonts w:ascii="Angsana New" w:hAnsi="Angsana New" w:hint="cs"/>
          <w:sz w:val="32"/>
          <w:szCs w:val="32"/>
          <w:cs/>
        </w:rPr>
        <w:t xml:space="preserve">ได้มีมติอนุมัติให้จำหน่ายหุ้นสามัญทั้งหมดใน </w:t>
      </w:r>
      <w:r w:rsidRPr="004B3327">
        <w:rPr>
          <w:rFonts w:ascii="Angsana New" w:hAnsi="Angsana New" w:hint="cs"/>
          <w:sz w:val="32"/>
          <w:szCs w:val="32"/>
        </w:rPr>
        <w:t xml:space="preserve">Diplomat </w:t>
      </w:r>
      <w:r w:rsidRPr="004B3327">
        <w:rPr>
          <w:rFonts w:ascii="Angsana New" w:hAnsi="Angsana New" w:hint="cs"/>
          <w:sz w:val="32"/>
          <w:szCs w:val="32"/>
          <w:cs/>
        </w:rPr>
        <w:t xml:space="preserve">บริษัทย่อยที่ </w:t>
      </w:r>
      <w:r w:rsidRPr="004B3327">
        <w:rPr>
          <w:rFonts w:ascii="Angsana New" w:hAnsi="Angsana New" w:hint="cs"/>
          <w:sz w:val="32"/>
          <w:szCs w:val="32"/>
        </w:rPr>
        <w:t>RABBIT</w:t>
      </w:r>
      <w:r w:rsidRPr="004B3327">
        <w:rPr>
          <w:rFonts w:ascii="Angsana New" w:hAnsi="Angsana New" w:hint="cs"/>
          <w:sz w:val="32"/>
          <w:szCs w:val="32"/>
          <w:cs/>
        </w:rPr>
        <w:t xml:space="preserve"> ถือหุ้นทางอ้อมผ่าน </w:t>
      </w:r>
      <w:r w:rsidRPr="004B3327">
        <w:rPr>
          <w:rFonts w:ascii="Angsana New" w:hAnsi="Angsana New" w:hint="cs"/>
          <w:sz w:val="32"/>
          <w:szCs w:val="32"/>
        </w:rPr>
        <w:t xml:space="preserve">LRE </w:t>
      </w:r>
      <w:r w:rsidRPr="004B3327">
        <w:rPr>
          <w:rFonts w:ascii="Angsana New" w:hAnsi="Angsana New" w:hint="cs"/>
          <w:sz w:val="32"/>
          <w:szCs w:val="32"/>
          <w:cs/>
        </w:rPr>
        <w:t xml:space="preserve">ในสัดส่วนร้อยละ </w:t>
      </w:r>
      <w:r w:rsidRPr="004B3327">
        <w:rPr>
          <w:rFonts w:ascii="Angsana New" w:hAnsi="Angsana New" w:hint="cs"/>
          <w:sz w:val="32"/>
          <w:szCs w:val="32"/>
        </w:rPr>
        <w:t>100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และภาระหนี้เงินกู้ยืมที่ </w:t>
      </w:r>
      <w:r w:rsidRPr="004B3327">
        <w:rPr>
          <w:rFonts w:ascii="Angsana New" w:hAnsi="Angsana New" w:hint="cs"/>
          <w:sz w:val="32"/>
          <w:szCs w:val="32"/>
        </w:rPr>
        <w:t xml:space="preserve">Diplomat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มีอยู่ทั้งหมดให้แก่บริษัทที่ไม่เกี่ยวข้องกันแห่งหนึ่งในราคาขายรวมจำนวน </w:t>
      </w:r>
      <w:r w:rsidRPr="004B3327">
        <w:rPr>
          <w:rFonts w:ascii="Angsana New" w:hAnsi="Angsana New" w:hint="cs"/>
          <w:sz w:val="32"/>
          <w:szCs w:val="32"/>
        </w:rPr>
        <w:t xml:space="preserve">73 </w:t>
      </w:r>
      <w:r w:rsidRPr="004B3327">
        <w:rPr>
          <w:rFonts w:ascii="Angsana New" w:hAnsi="Angsana New" w:hint="cs"/>
          <w:sz w:val="32"/>
          <w:szCs w:val="32"/>
          <w:cs/>
        </w:rPr>
        <w:t xml:space="preserve">ล้านยูโร หรือเทียบเท่าประมาณ </w:t>
      </w:r>
      <w:r w:rsidRPr="004B3327">
        <w:rPr>
          <w:rFonts w:ascii="Angsana New" w:hAnsi="Angsana New" w:hint="cs"/>
          <w:sz w:val="32"/>
          <w:szCs w:val="32"/>
        </w:rPr>
        <w:t>2,740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ล้านบาท (ราคาขายก่อนปรับปรุงมูลค่าตามเงื่อนไขของสัญญาซื้อขาย) บริษัทย่อยดังกล่าวจดทะเบียนในสาธารณรัฐเช็คและถือครองทรัพย์สิน คือ โรงแรม </w:t>
      </w:r>
      <w:r w:rsidRPr="004B3327">
        <w:rPr>
          <w:rFonts w:ascii="Angsana New" w:hAnsi="Angsana New" w:hint="cs"/>
          <w:sz w:val="32"/>
          <w:szCs w:val="32"/>
        </w:rPr>
        <w:t xml:space="preserve">Vienna House ® by Wyndham Diplomat Prague </w:t>
      </w:r>
      <w:r w:rsidRPr="004B3327">
        <w:rPr>
          <w:rFonts w:ascii="Angsana New" w:hAnsi="Angsana New" w:hint="cs"/>
          <w:sz w:val="32"/>
          <w:szCs w:val="32"/>
          <w:cs/>
        </w:rPr>
        <w:t xml:space="preserve">โดยเมื่อวันที่ </w:t>
      </w:r>
      <w:r w:rsidRPr="004B3327">
        <w:rPr>
          <w:rFonts w:ascii="Angsana New" w:hAnsi="Angsana New" w:hint="cs"/>
          <w:sz w:val="32"/>
          <w:szCs w:val="32"/>
        </w:rPr>
        <w:t>15</w:t>
      </w:r>
      <w:r w:rsidRPr="004B3327">
        <w:rPr>
          <w:rFonts w:ascii="Angsana New" w:hAnsi="Angsana New" w:hint="cs"/>
          <w:sz w:val="32"/>
          <w:szCs w:val="32"/>
          <w:cs/>
        </w:rPr>
        <w:t xml:space="preserve"> กันยายน </w:t>
      </w:r>
      <w:r w:rsidRPr="004B3327">
        <w:rPr>
          <w:rFonts w:ascii="Angsana New" w:hAnsi="Angsana New" w:hint="cs"/>
          <w:sz w:val="32"/>
          <w:szCs w:val="32"/>
        </w:rPr>
        <w:t xml:space="preserve">2568 LRE </w:t>
      </w:r>
      <w:r w:rsidRPr="004B3327">
        <w:rPr>
          <w:rFonts w:ascii="Angsana New" w:hAnsi="Angsana New" w:hint="cs"/>
          <w:sz w:val="32"/>
          <w:szCs w:val="32"/>
          <w:cs/>
        </w:rPr>
        <w:t>ได้เข้าทำสัญญาซื้อขายหุ้นของ</w:t>
      </w:r>
      <w:r w:rsidRPr="004B3327">
        <w:rPr>
          <w:rFonts w:ascii="Angsana New" w:hAnsi="Angsana New" w:hint="cs"/>
          <w:sz w:val="32"/>
          <w:szCs w:val="32"/>
        </w:rPr>
        <w:t xml:space="preserve"> Diplomat </w:t>
      </w:r>
      <w:r w:rsidRPr="004B3327">
        <w:rPr>
          <w:rFonts w:ascii="Angsana New" w:hAnsi="Angsana New" w:hint="cs"/>
          <w:sz w:val="32"/>
          <w:szCs w:val="32"/>
          <w:cs/>
        </w:rPr>
        <w:t>กับผู้ซื้อซึ่งเป็นบริษัทที่ไม่เกี่ยวข้องกันเรียบร้อยแล้ว ตามข้อกำหนดและเงื่อนไขของสัญญาซื้อขายดังกล่าว วันที่ธุรกรรมแล้วเสร็จ (</w:t>
      </w:r>
      <w:r w:rsidRPr="004B3327">
        <w:rPr>
          <w:rFonts w:ascii="Angsana New" w:hAnsi="Angsana New" w:hint="cs"/>
          <w:sz w:val="32"/>
          <w:szCs w:val="32"/>
        </w:rPr>
        <w:t xml:space="preserve">Closing Date) </w:t>
      </w:r>
      <w:r w:rsidRPr="004B3327">
        <w:rPr>
          <w:rFonts w:ascii="Angsana New" w:hAnsi="Angsana New" w:hint="cs"/>
          <w:sz w:val="32"/>
          <w:szCs w:val="32"/>
          <w:cs/>
        </w:rPr>
        <w:t>จะเกิดขึ้นเมื่อคู่สัญญาทั้งสองฝ่ายปฏิบัติตามเงื่อนไขบังคับก่อนครบถ้วนแล้ว โดย</w:t>
      </w:r>
      <w:r w:rsidRPr="004B3327">
        <w:rPr>
          <w:rFonts w:ascii="Angsana New" w:hAnsi="Angsana New" w:hint="cs"/>
          <w:sz w:val="32"/>
          <w:szCs w:val="32"/>
        </w:rPr>
        <w:t xml:space="preserve"> LRE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และผู้ซื้อได้ปฏิบัติตามเงื่อนไขบังคับก่อนเสร็จเรียบร้อย และเข้าทำธุรกรรมการซื้อขายดังกล่าวเสร็จสิ้นเรียบร้อยแล้วเมื่อวันที่ </w:t>
      </w:r>
      <w:r w:rsidRPr="004B3327">
        <w:rPr>
          <w:rFonts w:ascii="Angsana New" w:hAnsi="Angsana New" w:hint="cs"/>
          <w:sz w:val="32"/>
          <w:szCs w:val="32"/>
        </w:rPr>
        <w:t>21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ตุลาคม </w:t>
      </w:r>
      <w:r w:rsidRPr="004B3327">
        <w:rPr>
          <w:rFonts w:ascii="Angsana New" w:hAnsi="Angsana New" w:hint="cs"/>
          <w:sz w:val="32"/>
          <w:szCs w:val="32"/>
        </w:rPr>
        <w:t>2568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45387D" w:rsidRPr="004B3327">
        <w:rPr>
          <w:rFonts w:ascii="Angsana New" w:hAnsi="Angsana New" w:hint="cs"/>
          <w:sz w:val="32"/>
          <w:szCs w:val="32"/>
          <w:cs/>
        </w:rPr>
        <w:t xml:space="preserve">และได้รับชำระเงินสดสุทธิจากการจำหน่ายเงินลงทุนในบริษัทย่อยดังกล่าวเป็นจำนวน </w:t>
      </w:r>
      <w:r w:rsidR="0045387D" w:rsidRPr="004B3327">
        <w:rPr>
          <w:rFonts w:ascii="Angsana New" w:hAnsi="Angsana New" w:hint="cs"/>
          <w:sz w:val="32"/>
          <w:szCs w:val="32"/>
          <w:lang w:val="en-GB"/>
        </w:rPr>
        <w:t>56</w:t>
      </w:r>
      <w:r w:rsidR="0045387D" w:rsidRPr="004B3327">
        <w:rPr>
          <w:rFonts w:ascii="Angsana New" w:hAnsi="Angsana New" w:hint="cs"/>
          <w:sz w:val="32"/>
          <w:szCs w:val="32"/>
          <w:cs/>
        </w:rPr>
        <w:t xml:space="preserve"> ล้านยูโร หรือเทียบเท่าประมาณ </w:t>
      </w:r>
      <w:r w:rsidR="0045387D" w:rsidRPr="004B3327">
        <w:rPr>
          <w:rFonts w:ascii="Angsana New" w:hAnsi="Angsana New" w:hint="cs"/>
          <w:sz w:val="32"/>
          <w:szCs w:val="32"/>
        </w:rPr>
        <w:t>2,11</w:t>
      </w:r>
      <w:r w:rsidR="009E5A4E" w:rsidRPr="004B3327">
        <w:rPr>
          <w:rFonts w:ascii="Angsana New" w:hAnsi="Angsana New" w:hint="cs"/>
          <w:sz w:val="32"/>
          <w:szCs w:val="32"/>
        </w:rPr>
        <w:t>7</w:t>
      </w:r>
      <w:r w:rsidR="0045387D" w:rsidRPr="004B3327">
        <w:rPr>
          <w:rFonts w:ascii="Angsana New" w:hAnsi="Angsana New" w:hint="cs"/>
          <w:sz w:val="32"/>
          <w:szCs w:val="32"/>
        </w:rPr>
        <w:t xml:space="preserve"> </w:t>
      </w:r>
      <w:r w:rsidR="0045387D" w:rsidRPr="004B3327">
        <w:rPr>
          <w:rFonts w:ascii="Angsana New" w:hAnsi="Angsana New" w:hint="cs"/>
          <w:sz w:val="32"/>
          <w:szCs w:val="32"/>
          <w:cs/>
        </w:rPr>
        <w:t xml:space="preserve">ล้านบาท ซึ่งเป็นราคาขายสุทธิหลังทำการปรับปรุงมูลค่าของภาระหนี้เงินกู้ยืมสุทธิของบริษัทย่อยตามเงื่อนไขของสัญญาซื้อขายจำนวนรวม </w:t>
      </w:r>
      <w:r w:rsidR="0045387D" w:rsidRPr="004B3327">
        <w:rPr>
          <w:rFonts w:ascii="Angsana New" w:hAnsi="Angsana New" w:hint="cs"/>
          <w:sz w:val="32"/>
          <w:szCs w:val="32"/>
        </w:rPr>
        <w:t>17</w:t>
      </w:r>
      <w:r w:rsidR="0045387D" w:rsidRPr="004B3327">
        <w:rPr>
          <w:rFonts w:ascii="Angsana New" w:hAnsi="Angsana New" w:hint="cs"/>
          <w:sz w:val="32"/>
          <w:szCs w:val="32"/>
          <w:cs/>
        </w:rPr>
        <w:t xml:space="preserve"> ล้านยูโร หรือเทียบเท่าประมาณ </w:t>
      </w:r>
      <w:r w:rsidR="0045387D" w:rsidRPr="004B3327">
        <w:rPr>
          <w:rFonts w:ascii="Angsana New" w:hAnsi="Angsana New" w:hint="cs"/>
          <w:sz w:val="32"/>
          <w:szCs w:val="32"/>
          <w:lang w:val="en-GB"/>
        </w:rPr>
        <w:t>628</w:t>
      </w:r>
      <w:r w:rsidR="0045387D" w:rsidRPr="004B3327">
        <w:rPr>
          <w:rFonts w:ascii="Angsana New" w:hAnsi="Angsana New" w:hint="cs"/>
          <w:sz w:val="32"/>
          <w:szCs w:val="32"/>
          <w:cs/>
        </w:rPr>
        <w:t xml:space="preserve"> ล้านบาท</w:t>
      </w:r>
    </w:p>
    <w:p w14:paraId="3E6F5FBB" w14:textId="131387E2" w:rsidR="00090B64" w:rsidRPr="004B3327" w:rsidRDefault="00090B64" w:rsidP="008916EA">
      <w:pPr>
        <w:overflowPunct/>
        <w:autoSpaceDE/>
        <w:adjustRightInd/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 xml:space="preserve">รายละเอียดการจำหน่ายเงินลงทุน และสินทรัพย์สุทธิของบริษัทย่อยที่จำหน่าย ณ วันที่ </w:t>
      </w:r>
      <w:r w:rsidRPr="004B3327">
        <w:rPr>
          <w:rFonts w:ascii="Angsana New" w:hAnsi="Angsana New" w:hint="cs"/>
          <w:sz w:val="32"/>
          <w:szCs w:val="32"/>
        </w:rPr>
        <w:t xml:space="preserve">21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ตุลาคม </w:t>
      </w:r>
      <w:r w:rsidRPr="004B3327">
        <w:rPr>
          <w:rFonts w:ascii="Angsana New" w:hAnsi="Angsana New" w:hint="cs"/>
          <w:sz w:val="32"/>
          <w:szCs w:val="32"/>
        </w:rPr>
        <w:t xml:space="preserve">2568 </w:t>
      </w:r>
      <w:r w:rsidRPr="004B3327">
        <w:rPr>
          <w:rFonts w:ascii="Angsana New" w:hAnsi="Angsana New" w:hint="cs"/>
          <w:sz w:val="32"/>
          <w:szCs w:val="32"/>
          <w:cs/>
        </w:rPr>
        <w:t xml:space="preserve">               มีรายละเอียดดังนี้</w:t>
      </w:r>
    </w:p>
    <w:tbl>
      <w:tblPr>
        <w:tblStyle w:val="TableGrid13"/>
        <w:tblW w:w="900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6930"/>
        <w:gridCol w:w="2070"/>
      </w:tblGrid>
      <w:tr w:rsidR="004B3327" w:rsidRPr="004B3327" w14:paraId="518E5646" w14:textId="77777777" w:rsidTr="006B15B9">
        <w:trPr>
          <w:trHeight w:val="198"/>
          <w:tblHeader/>
        </w:trPr>
        <w:tc>
          <w:tcPr>
            <w:tcW w:w="6930" w:type="dxa"/>
            <w:vAlign w:val="bottom"/>
          </w:tcPr>
          <w:p w14:paraId="51B869AA" w14:textId="77777777" w:rsidR="00090B64" w:rsidRPr="004B3327" w:rsidRDefault="00090B64" w:rsidP="006B15B9">
            <w:pPr>
              <w:ind w:left="173" w:hanging="173"/>
              <w:jc w:val="center"/>
              <w:textAlignment w:val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70" w:type="dxa"/>
            <w:vAlign w:val="bottom"/>
            <w:hideMark/>
          </w:tcPr>
          <w:p w14:paraId="2ABA8BB5" w14:textId="77777777" w:rsidR="00090B64" w:rsidRPr="004B3327" w:rsidRDefault="00090B64" w:rsidP="006B15B9">
            <w:pPr>
              <w:pBdr>
                <w:bottom w:val="single" w:sz="4" w:space="1" w:color="auto"/>
              </w:pBdr>
              <w:jc w:val="right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br w:type="page"/>
              <w:t>(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หน่วย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</w:tr>
      <w:tr w:rsidR="004B3327" w:rsidRPr="004B3327" w14:paraId="5AECD9B3" w14:textId="77777777" w:rsidTr="006B15B9">
        <w:trPr>
          <w:trHeight w:val="198"/>
          <w:tblHeader/>
        </w:trPr>
        <w:tc>
          <w:tcPr>
            <w:tcW w:w="6930" w:type="dxa"/>
            <w:vAlign w:val="bottom"/>
          </w:tcPr>
          <w:p w14:paraId="5C90AC1F" w14:textId="77777777" w:rsidR="00090B64" w:rsidRPr="004B3327" w:rsidRDefault="00090B64" w:rsidP="006B15B9">
            <w:pPr>
              <w:ind w:left="173" w:hanging="173"/>
              <w:jc w:val="center"/>
              <w:textAlignment w:val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70" w:type="dxa"/>
            <w:vAlign w:val="bottom"/>
            <w:hideMark/>
          </w:tcPr>
          <w:p w14:paraId="3528024B" w14:textId="77777777" w:rsidR="00090B64" w:rsidRPr="004B3327" w:rsidRDefault="00090B64" w:rsidP="006B15B9">
            <w:pPr>
              <w:pBdr>
                <w:bottom w:val="single" w:sz="4" w:space="1" w:color="auto"/>
              </w:pBdr>
              <w:jc w:val="center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</w:tr>
      <w:tr w:rsidR="004B3327" w:rsidRPr="004B3327" w14:paraId="78908858" w14:textId="77777777" w:rsidTr="006B15B9">
        <w:trPr>
          <w:trHeight w:val="198"/>
        </w:trPr>
        <w:tc>
          <w:tcPr>
            <w:tcW w:w="6930" w:type="dxa"/>
            <w:hideMark/>
          </w:tcPr>
          <w:p w14:paraId="4B689BCB" w14:textId="77777777" w:rsidR="00090B64" w:rsidRPr="004B3327" w:rsidRDefault="00090B64" w:rsidP="006B15B9">
            <w:pPr>
              <w:ind w:left="346" w:hanging="272"/>
              <w:textAlignment w:val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สินทรัพย์</w:t>
            </w:r>
          </w:p>
        </w:tc>
        <w:tc>
          <w:tcPr>
            <w:tcW w:w="2070" w:type="dxa"/>
            <w:vAlign w:val="bottom"/>
          </w:tcPr>
          <w:p w14:paraId="072D8694" w14:textId="77777777" w:rsidR="00090B64" w:rsidRPr="004B3327" w:rsidRDefault="00090B64" w:rsidP="006B15B9">
            <w:pPr>
              <w:tabs>
                <w:tab w:val="decimal" w:pos="1062"/>
              </w:tabs>
              <w:textAlignment w:val="auto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3327" w:rsidRPr="004B3327" w14:paraId="699B64E5" w14:textId="77777777" w:rsidTr="006B15B9">
        <w:trPr>
          <w:trHeight w:val="198"/>
        </w:trPr>
        <w:tc>
          <w:tcPr>
            <w:tcW w:w="6930" w:type="dxa"/>
            <w:hideMark/>
          </w:tcPr>
          <w:p w14:paraId="5BCB9B18" w14:textId="77777777" w:rsidR="00090B64" w:rsidRPr="004B3327" w:rsidRDefault="00090B64" w:rsidP="006B15B9">
            <w:pPr>
              <w:ind w:left="346" w:hanging="272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070" w:type="dxa"/>
            <w:vAlign w:val="bottom"/>
            <w:hideMark/>
          </w:tcPr>
          <w:p w14:paraId="2D09BCC4" w14:textId="77777777" w:rsidR="00090B64" w:rsidRPr="004B3327" w:rsidRDefault="00090B64" w:rsidP="006B15B9">
            <w:pP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55</w:t>
            </w:r>
          </w:p>
        </w:tc>
      </w:tr>
      <w:tr w:rsidR="004B3327" w:rsidRPr="004B3327" w14:paraId="0B5605D5" w14:textId="77777777" w:rsidTr="006B15B9">
        <w:trPr>
          <w:trHeight w:val="198"/>
        </w:trPr>
        <w:tc>
          <w:tcPr>
            <w:tcW w:w="6930" w:type="dxa"/>
            <w:hideMark/>
          </w:tcPr>
          <w:p w14:paraId="097AA027" w14:textId="77777777" w:rsidR="00090B64" w:rsidRPr="004B3327" w:rsidRDefault="00090B64" w:rsidP="006B15B9">
            <w:pPr>
              <w:ind w:left="346" w:hanging="272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ลูกหนี้การค้าและลูกหนี้หมุนเวียนอื่น</w:t>
            </w:r>
          </w:p>
        </w:tc>
        <w:tc>
          <w:tcPr>
            <w:tcW w:w="2070" w:type="dxa"/>
            <w:vAlign w:val="bottom"/>
            <w:hideMark/>
          </w:tcPr>
          <w:p w14:paraId="405EAE6B" w14:textId="77777777" w:rsidR="00090B64" w:rsidRPr="004B3327" w:rsidRDefault="00090B64" w:rsidP="006B15B9">
            <w:pP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2</w:t>
            </w:r>
          </w:p>
        </w:tc>
      </w:tr>
      <w:tr w:rsidR="004B3327" w:rsidRPr="004B3327" w14:paraId="790CF421" w14:textId="77777777" w:rsidTr="006B15B9">
        <w:trPr>
          <w:trHeight w:val="198"/>
        </w:trPr>
        <w:tc>
          <w:tcPr>
            <w:tcW w:w="6930" w:type="dxa"/>
            <w:vAlign w:val="bottom"/>
            <w:hideMark/>
          </w:tcPr>
          <w:p w14:paraId="7E2A7060" w14:textId="77777777" w:rsidR="00090B64" w:rsidRPr="004B3327" w:rsidRDefault="00090B64" w:rsidP="006B15B9">
            <w:pPr>
              <w:ind w:left="346" w:hanging="272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2070" w:type="dxa"/>
            <w:vAlign w:val="bottom"/>
            <w:hideMark/>
          </w:tcPr>
          <w:p w14:paraId="3D261553" w14:textId="77777777" w:rsidR="00090B64" w:rsidRPr="004B3327" w:rsidRDefault="00090B64" w:rsidP="006B15B9">
            <w:pP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2,955</w:t>
            </w:r>
          </w:p>
        </w:tc>
      </w:tr>
      <w:tr w:rsidR="004B3327" w:rsidRPr="004B3327" w14:paraId="74BC7B4C" w14:textId="77777777" w:rsidTr="006B15B9">
        <w:trPr>
          <w:trHeight w:val="198"/>
        </w:trPr>
        <w:tc>
          <w:tcPr>
            <w:tcW w:w="6930" w:type="dxa"/>
            <w:vAlign w:val="bottom"/>
            <w:hideMark/>
          </w:tcPr>
          <w:p w14:paraId="00FE942C" w14:textId="77777777" w:rsidR="00090B64" w:rsidRPr="004B3327" w:rsidRDefault="00090B64" w:rsidP="006B15B9">
            <w:pPr>
              <w:ind w:left="346" w:hanging="272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2070" w:type="dxa"/>
            <w:vAlign w:val="bottom"/>
            <w:hideMark/>
          </w:tcPr>
          <w:p w14:paraId="41870AF7" w14:textId="77777777" w:rsidR="00090B64" w:rsidRPr="004B3327" w:rsidRDefault="00090B64" w:rsidP="006B15B9">
            <w:pPr>
              <w:pBdr>
                <w:bottom w:val="single" w:sz="4" w:space="1" w:color="auto"/>
              </w:pBd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</w:tr>
      <w:tr w:rsidR="004B3327" w:rsidRPr="004B3327" w14:paraId="0AF8F6FC" w14:textId="77777777" w:rsidTr="006B15B9">
        <w:trPr>
          <w:trHeight w:val="198"/>
        </w:trPr>
        <w:tc>
          <w:tcPr>
            <w:tcW w:w="6930" w:type="dxa"/>
            <w:vAlign w:val="bottom"/>
            <w:hideMark/>
          </w:tcPr>
          <w:p w14:paraId="7DD3088B" w14:textId="77777777" w:rsidR="00090B64" w:rsidRPr="004B3327" w:rsidRDefault="00090B64" w:rsidP="006B15B9">
            <w:pPr>
              <w:ind w:left="346" w:hanging="272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รวมสินทรัพย์</w:t>
            </w:r>
          </w:p>
        </w:tc>
        <w:tc>
          <w:tcPr>
            <w:tcW w:w="2070" w:type="dxa"/>
            <w:vAlign w:val="bottom"/>
            <w:hideMark/>
          </w:tcPr>
          <w:p w14:paraId="23FBB91B" w14:textId="77777777" w:rsidR="00090B64" w:rsidRPr="004B3327" w:rsidRDefault="00090B64" w:rsidP="006B15B9">
            <w:pPr>
              <w:pBdr>
                <w:bottom w:val="single" w:sz="4" w:space="1" w:color="auto"/>
              </w:pBd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3,015</w:t>
            </w:r>
          </w:p>
        </w:tc>
      </w:tr>
      <w:tr w:rsidR="004B3327" w:rsidRPr="004B3327" w14:paraId="46C95053" w14:textId="77777777" w:rsidTr="006B15B9">
        <w:trPr>
          <w:trHeight w:val="198"/>
        </w:trPr>
        <w:tc>
          <w:tcPr>
            <w:tcW w:w="6930" w:type="dxa"/>
            <w:hideMark/>
          </w:tcPr>
          <w:p w14:paraId="0C27E18A" w14:textId="77777777" w:rsidR="00090B64" w:rsidRPr="004B3327" w:rsidRDefault="00090B64" w:rsidP="006B15B9">
            <w:pPr>
              <w:ind w:left="346" w:hanging="272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หนี้สิน</w:t>
            </w:r>
          </w:p>
        </w:tc>
        <w:tc>
          <w:tcPr>
            <w:tcW w:w="2070" w:type="dxa"/>
            <w:vAlign w:val="bottom"/>
          </w:tcPr>
          <w:p w14:paraId="71042340" w14:textId="77777777" w:rsidR="00090B64" w:rsidRPr="004B3327" w:rsidRDefault="00090B64" w:rsidP="006B15B9">
            <w:pPr>
              <w:tabs>
                <w:tab w:val="decimal" w:pos="1606"/>
                <w:tab w:val="left" w:pos="1695"/>
              </w:tabs>
              <w:jc w:val="center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4B3327" w:rsidRPr="004B3327" w14:paraId="697638EF" w14:textId="77777777" w:rsidTr="006B15B9">
        <w:trPr>
          <w:trHeight w:val="198"/>
        </w:trPr>
        <w:tc>
          <w:tcPr>
            <w:tcW w:w="6930" w:type="dxa"/>
            <w:hideMark/>
          </w:tcPr>
          <w:p w14:paraId="341B6695" w14:textId="77777777" w:rsidR="00090B64" w:rsidRPr="004B3327" w:rsidRDefault="00090B64" w:rsidP="006B15B9">
            <w:pPr>
              <w:ind w:left="346" w:hanging="272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2070" w:type="dxa"/>
            <w:vAlign w:val="bottom"/>
            <w:hideMark/>
          </w:tcPr>
          <w:p w14:paraId="1A3B2139" w14:textId="77777777" w:rsidR="00090B64" w:rsidRPr="004B3327" w:rsidRDefault="00090B64" w:rsidP="006B15B9">
            <w:pP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6</w:t>
            </w:r>
          </w:p>
        </w:tc>
      </w:tr>
      <w:tr w:rsidR="004B3327" w:rsidRPr="004B3327" w14:paraId="5C84B582" w14:textId="77777777" w:rsidTr="006B15B9">
        <w:trPr>
          <w:trHeight w:val="198"/>
        </w:trPr>
        <w:tc>
          <w:tcPr>
            <w:tcW w:w="6930" w:type="dxa"/>
            <w:hideMark/>
          </w:tcPr>
          <w:p w14:paraId="77730F9F" w14:textId="77777777" w:rsidR="00090B64" w:rsidRPr="004B3327" w:rsidRDefault="00090B64" w:rsidP="006B15B9">
            <w:pPr>
              <w:ind w:left="346" w:hanging="272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eastAsia="th-TH"/>
              </w:rPr>
              <w:t>เงินกู้ยืมระยะยาวจากสถาบันการเงิน</w:t>
            </w:r>
          </w:p>
        </w:tc>
        <w:tc>
          <w:tcPr>
            <w:tcW w:w="2070" w:type="dxa"/>
            <w:vAlign w:val="bottom"/>
            <w:hideMark/>
          </w:tcPr>
          <w:p w14:paraId="142B4F0F" w14:textId="77777777" w:rsidR="00090B64" w:rsidRPr="004B3327" w:rsidRDefault="00090B64" w:rsidP="006B15B9">
            <w:pP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656</w:t>
            </w:r>
          </w:p>
        </w:tc>
      </w:tr>
      <w:tr w:rsidR="004B3327" w:rsidRPr="004B3327" w14:paraId="52BDCB67" w14:textId="77777777" w:rsidTr="007C4EA2">
        <w:trPr>
          <w:trHeight w:val="198"/>
        </w:trPr>
        <w:tc>
          <w:tcPr>
            <w:tcW w:w="6930" w:type="dxa"/>
            <w:hideMark/>
          </w:tcPr>
          <w:p w14:paraId="6A342BDE" w14:textId="77777777" w:rsidR="00090B64" w:rsidRPr="004B3327" w:rsidRDefault="00090B64" w:rsidP="006B15B9">
            <w:pPr>
              <w:ind w:left="346" w:hanging="272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ภาษีเงินได้นิติบุคคลค้างจ่าย</w:t>
            </w:r>
          </w:p>
        </w:tc>
        <w:tc>
          <w:tcPr>
            <w:tcW w:w="2070" w:type="dxa"/>
            <w:vAlign w:val="bottom"/>
            <w:hideMark/>
          </w:tcPr>
          <w:p w14:paraId="6E83D636" w14:textId="77777777" w:rsidR="00090B64" w:rsidRPr="004B3327" w:rsidRDefault="00090B64" w:rsidP="006B15B9">
            <w:pP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7</w:t>
            </w:r>
          </w:p>
        </w:tc>
      </w:tr>
      <w:tr w:rsidR="004B3327" w:rsidRPr="004B3327" w14:paraId="0C94EC85" w14:textId="77777777" w:rsidTr="006B15B9">
        <w:trPr>
          <w:trHeight w:val="198"/>
        </w:trPr>
        <w:tc>
          <w:tcPr>
            <w:tcW w:w="6930" w:type="dxa"/>
            <w:vAlign w:val="bottom"/>
            <w:hideMark/>
          </w:tcPr>
          <w:p w14:paraId="56311CF0" w14:textId="77777777" w:rsidR="00090B64" w:rsidRPr="004B3327" w:rsidRDefault="00090B64" w:rsidP="006B15B9">
            <w:pPr>
              <w:ind w:left="346" w:hanging="272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หนี้สินภาษีเงินได้รอตัดบัญชี</w:t>
            </w:r>
          </w:p>
        </w:tc>
        <w:tc>
          <w:tcPr>
            <w:tcW w:w="2070" w:type="dxa"/>
            <w:vAlign w:val="bottom"/>
            <w:hideMark/>
          </w:tcPr>
          <w:p w14:paraId="352FF9F5" w14:textId="77777777" w:rsidR="00090B64" w:rsidRPr="004B3327" w:rsidRDefault="00090B64" w:rsidP="00C03896">
            <w:pPr>
              <w:pBdr>
                <w:bottom w:val="single" w:sz="4" w:space="1" w:color="auto"/>
              </w:pBd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288</w:t>
            </w:r>
          </w:p>
        </w:tc>
      </w:tr>
      <w:tr w:rsidR="004B3327" w:rsidRPr="004B3327" w14:paraId="17ED3449" w14:textId="77777777" w:rsidTr="006B15B9">
        <w:trPr>
          <w:trHeight w:val="198"/>
        </w:trPr>
        <w:tc>
          <w:tcPr>
            <w:tcW w:w="6930" w:type="dxa"/>
            <w:vAlign w:val="bottom"/>
            <w:hideMark/>
          </w:tcPr>
          <w:p w14:paraId="48426CDA" w14:textId="77777777" w:rsidR="00090B64" w:rsidRPr="004B3327" w:rsidRDefault="00090B64" w:rsidP="006B15B9">
            <w:pPr>
              <w:ind w:left="346" w:hanging="272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รวมหนี้สิน</w:t>
            </w:r>
          </w:p>
        </w:tc>
        <w:tc>
          <w:tcPr>
            <w:tcW w:w="2070" w:type="dxa"/>
            <w:vAlign w:val="bottom"/>
            <w:hideMark/>
          </w:tcPr>
          <w:p w14:paraId="3756CC6D" w14:textId="77777777" w:rsidR="00090B64" w:rsidRPr="004B3327" w:rsidRDefault="00090B64" w:rsidP="006B15B9">
            <w:pPr>
              <w:pBdr>
                <w:bottom w:val="single" w:sz="4" w:space="1" w:color="auto"/>
              </w:pBd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967</w:t>
            </w:r>
          </w:p>
        </w:tc>
      </w:tr>
      <w:tr w:rsidR="004B3327" w:rsidRPr="004B3327" w14:paraId="22F26623" w14:textId="77777777" w:rsidTr="006B15B9">
        <w:trPr>
          <w:trHeight w:val="198"/>
        </w:trPr>
        <w:tc>
          <w:tcPr>
            <w:tcW w:w="6930" w:type="dxa"/>
            <w:vAlign w:val="bottom"/>
            <w:hideMark/>
          </w:tcPr>
          <w:p w14:paraId="01FBA153" w14:textId="77777777" w:rsidR="00090B64" w:rsidRPr="004B3327" w:rsidRDefault="00090B64" w:rsidP="006B15B9">
            <w:pPr>
              <w:ind w:left="346" w:hanging="272"/>
              <w:textAlignment w:val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สินทรัพย์สุทธิ</w:t>
            </w:r>
          </w:p>
        </w:tc>
        <w:tc>
          <w:tcPr>
            <w:tcW w:w="2070" w:type="dxa"/>
            <w:vAlign w:val="bottom"/>
            <w:hideMark/>
          </w:tcPr>
          <w:p w14:paraId="2D68A799" w14:textId="77777777" w:rsidR="00090B64" w:rsidRPr="004B3327" w:rsidRDefault="00090B64" w:rsidP="006B15B9">
            <w:pPr>
              <w:pBdr>
                <w:bottom w:val="double" w:sz="4" w:space="1" w:color="auto"/>
              </w:pBd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2,048</w:t>
            </w:r>
          </w:p>
        </w:tc>
      </w:tr>
      <w:tr w:rsidR="004B3327" w:rsidRPr="004B3327" w14:paraId="6EDF72E3" w14:textId="77777777" w:rsidTr="006B15B9">
        <w:trPr>
          <w:trHeight w:val="198"/>
        </w:trPr>
        <w:tc>
          <w:tcPr>
            <w:tcW w:w="6930" w:type="dxa"/>
            <w:vAlign w:val="bottom"/>
          </w:tcPr>
          <w:p w14:paraId="4845171E" w14:textId="77777777" w:rsidR="00090B64" w:rsidRPr="004B3327" w:rsidRDefault="00090B64" w:rsidP="006B15B9">
            <w:pPr>
              <w:ind w:left="346" w:hanging="272"/>
              <w:textAlignment w:val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70" w:type="dxa"/>
            <w:vAlign w:val="bottom"/>
          </w:tcPr>
          <w:p w14:paraId="1D94C1E7" w14:textId="77777777" w:rsidR="00090B64" w:rsidRPr="004B3327" w:rsidRDefault="00090B64" w:rsidP="006B15B9">
            <w:pP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</w:p>
        </w:tc>
      </w:tr>
      <w:tr w:rsidR="00F718F0" w:rsidRPr="004B3327" w14:paraId="4503FEBC" w14:textId="77777777" w:rsidTr="006B15B9">
        <w:trPr>
          <w:trHeight w:val="198"/>
        </w:trPr>
        <w:tc>
          <w:tcPr>
            <w:tcW w:w="6930" w:type="dxa"/>
          </w:tcPr>
          <w:p w14:paraId="6D0335C5" w14:textId="77777777" w:rsidR="00F718F0" w:rsidRPr="004B3327" w:rsidRDefault="00F718F0" w:rsidP="006B15B9">
            <w:pPr>
              <w:ind w:left="434" w:hanging="272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070" w:type="dxa"/>
            <w:vAlign w:val="bottom"/>
          </w:tcPr>
          <w:p w14:paraId="2F32A580" w14:textId="77777777" w:rsidR="00F718F0" w:rsidRPr="004B3327" w:rsidRDefault="00F718F0" w:rsidP="006B15B9">
            <w:pP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</w:tr>
      <w:tr w:rsidR="004B3327" w:rsidRPr="004B3327" w14:paraId="51AE858D" w14:textId="77777777" w:rsidTr="006B15B9">
        <w:trPr>
          <w:trHeight w:val="198"/>
        </w:trPr>
        <w:tc>
          <w:tcPr>
            <w:tcW w:w="6930" w:type="dxa"/>
            <w:hideMark/>
          </w:tcPr>
          <w:p w14:paraId="5A4850B3" w14:textId="77777777" w:rsidR="00090B64" w:rsidRPr="004B3327" w:rsidRDefault="00090B64" w:rsidP="003E5905">
            <w:pPr>
              <w:ind w:left="434" w:hanging="364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lastRenderedPageBreak/>
              <w:t>ราคาจำหน่ายเงินลงทุนในบริษัทย่อย</w:t>
            </w:r>
          </w:p>
        </w:tc>
        <w:tc>
          <w:tcPr>
            <w:tcW w:w="2070" w:type="dxa"/>
            <w:vAlign w:val="bottom"/>
            <w:hideMark/>
          </w:tcPr>
          <w:p w14:paraId="234CBAFF" w14:textId="77777777" w:rsidR="00090B64" w:rsidRPr="004B3327" w:rsidRDefault="00090B64" w:rsidP="006B15B9">
            <w:pP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2,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117</w:t>
            </w:r>
          </w:p>
        </w:tc>
      </w:tr>
      <w:tr w:rsidR="004B3327" w:rsidRPr="004B3327" w14:paraId="0702C9B8" w14:textId="77777777" w:rsidTr="006B15B9">
        <w:trPr>
          <w:trHeight w:val="198"/>
        </w:trPr>
        <w:tc>
          <w:tcPr>
            <w:tcW w:w="6930" w:type="dxa"/>
            <w:hideMark/>
          </w:tcPr>
          <w:p w14:paraId="2F4665EA" w14:textId="77777777" w:rsidR="00090B64" w:rsidRPr="004B3327" w:rsidRDefault="00090B64" w:rsidP="003E5905">
            <w:pPr>
              <w:ind w:left="434" w:hanging="364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บวก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ผลสะสมของผลต่างจากการแปลงค่างบการเงินที่เป็นเงินตราต่างประเทศ</w:t>
            </w:r>
          </w:p>
        </w:tc>
        <w:tc>
          <w:tcPr>
            <w:tcW w:w="2070" w:type="dxa"/>
            <w:vAlign w:val="bottom"/>
            <w:hideMark/>
          </w:tcPr>
          <w:p w14:paraId="3AC086DE" w14:textId="77777777" w:rsidR="00090B64" w:rsidRPr="004B3327" w:rsidRDefault="00090B64" w:rsidP="006B15B9">
            <w:pP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54</w:t>
            </w:r>
          </w:p>
        </w:tc>
      </w:tr>
      <w:tr w:rsidR="004B3327" w:rsidRPr="004B3327" w14:paraId="15FC4A8B" w14:textId="77777777" w:rsidTr="006B15B9">
        <w:trPr>
          <w:trHeight w:val="198"/>
        </w:trPr>
        <w:tc>
          <w:tcPr>
            <w:tcW w:w="6930" w:type="dxa"/>
            <w:hideMark/>
          </w:tcPr>
          <w:p w14:paraId="11014DDF" w14:textId="77777777" w:rsidR="00090B64" w:rsidRPr="004B3327" w:rsidRDefault="00090B64" w:rsidP="003E5905">
            <w:pPr>
              <w:ind w:left="434" w:hanging="364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หัก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สินทรัพย์สุทธิของบริษัทย่อย</w:t>
            </w:r>
          </w:p>
        </w:tc>
        <w:tc>
          <w:tcPr>
            <w:tcW w:w="2070" w:type="dxa"/>
            <w:vAlign w:val="bottom"/>
            <w:hideMark/>
          </w:tcPr>
          <w:p w14:paraId="7A151610" w14:textId="77777777" w:rsidR="00090B64" w:rsidRPr="004B3327" w:rsidRDefault="00090B64" w:rsidP="006B15B9">
            <w:pP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>(</w:t>
            </w: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2,048)</w:t>
            </w:r>
          </w:p>
        </w:tc>
      </w:tr>
      <w:tr w:rsidR="004B3327" w:rsidRPr="004B3327" w14:paraId="1E7634A1" w14:textId="77777777" w:rsidTr="006B15B9">
        <w:trPr>
          <w:trHeight w:val="198"/>
        </w:trPr>
        <w:tc>
          <w:tcPr>
            <w:tcW w:w="6930" w:type="dxa"/>
            <w:vAlign w:val="bottom"/>
            <w:hideMark/>
          </w:tcPr>
          <w:p w14:paraId="0AC46B2D" w14:textId="77777777" w:rsidR="00090B64" w:rsidRPr="004B3327" w:rsidRDefault="00090B64" w:rsidP="003E5905">
            <w:pPr>
              <w:ind w:left="434" w:hanging="364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     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ค่าใช้จ่ายในการขาย</w:t>
            </w:r>
          </w:p>
        </w:tc>
        <w:tc>
          <w:tcPr>
            <w:tcW w:w="2070" w:type="dxa"/>
            <w:vAlign w:val="bottom"/>
            <w:hideMark/>
          </w:tcPr>
          <w:p w14:paraId="2C504510" w14:textId="77777777" w:rsidR="00090B64" w:rsidRPr="004B3327" w:rsidRDefault="00090B64" w:rsidP="006B15B9">
            <w:pPr>
              <w:pBdr>
                <w:bottom w:val="single" w:sz="4" w:space="1" w:color="auto"/>
              </w:pBd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>(</w:t>
            </w: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10)</w:t>
            </w:r>
          </w:p>
        </w:tc>
      </w:tr>
      <w:tr w:rsidR="004B3327" w:rsidRPr="004B3327" w14:paraId="59A71B07" w14:textId="77777777" w:rsidTr="006B15B9">
        <w:trPr>
          <w:trHeight w:val="198"/>
        </w:trPr>
        <w:tc>
          <w:tcPr>
            <w:tcW w:w="6930" w:type="dxa"/>
            <w:vAlign w:val="bottom"/>
            <w:hideMark/>
          </w:tcPr>
          <w:p w14:paraId="37CDD8B5" w14:textId="77777777" w:rsidR="00090B64" w:rsidRPr="004B3327" w:rsidRDefault="00090B64" w:rsidP="003E5905">
            <w:pPr>
              <w:ind w:left="434" w:hanging="364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กำไรจากการจำหน่ายเงินลงทุนในบริษัทย่อย</w:t>
            </w:r>
          </w:p>
        </w:tc>
        <w:tc>
          <w:tcPr>
            <w:tcW w:w="2070" w:type="dxa"/>
            <w:hideMark/>
          </w:tcPr>
          <w:p w14:paraId="6EFF77E2" w14:textId="77777777" w:rsidR="00090B64" w:rsidRPr="004B3327" w:rsidRDefault="00090B64" w:rsidP="006B15B9">
            <w:pPr>
              <w:pBdr>
                <w:bottom w:val="double" w:sz="4" w:space="1" w:color="auto"/>
              </w:pBd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113</w:t>
            </w:r>
          </w:p>
        </w:tc>
      </w:tr>
      <w:tr w:rsidR="004B3327" w:rsidRPr="004B3327" w14:paraId="4DE7B2B8" w14:textId="77777777" w:rsidTr="006B15B9">
        <w:trPr>
          <w:trHeight w:val="198"/>
        </w:trPr>
        <w:tc>
          <w:tcPr>
            <w:tcW w:w="6930" w:type="dxa"/>
            <w:vAlign w:val="bottom"/>
          </w:tcPr>
          <w:p w14:paraId="7AC4B42E" w14:textId="77777777" w:rsidR="00090B64" w:rsidRPr="004B3327" w:rsidRDefault="00090B64" w:rsidP="003E5905">
            <w:pPr>
              <w:ind w:left="434" w:hanging="364"/>
              <w:textAlignment w:val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70" w:type="dxa"/>
          </w:tcPr>
          <w:p w14:paraId="67414457" w14:textId="77777777" w:rsidR="00090B64" w:rsidRPr="004B3327" w:rsidRDefault="00090B64" w:rsidP="006B15B9">
            <w:pP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</w:p>
        </w:tc>
      </w:tr>
      <w:tr w:rsidR="004B3327" w:rsidRPr="004B3327" w14:paraId="257C4AA3" w14:textId="77777777" w:rsidTr="006B15B9">
        <w:trPr>
          <w:trHeight w:val="198"/>
        </w:trPr>
        <w:tc>
          <w:tcPr>
            <w:tcW w:w="6930" w:type="dxa"/>
            <w:vAlign w:val="bottom"/>
            <w:hideMark/>
          </w:tcPr>
          <w:p w14:paraId="4CC01303" w14:textId="77777777" w:rsidR="00090B64" w:rsidRPr="004B3327" w:rsidRDefault="00090B64" w:rsidP="003E5905">
            <w:pPr>
              <w:ind w:left="434" w:hanging="364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เงินสดรับจากการจำหน่ายเงินลงทุนในบริษัทย่อย</w:t>
            </w:r>
          </w:p>
        </w:tc>
        <w:tc>
          <w:tcPr>
            <w:tcW w:w="2070" w:type="dxa"/>
            <w:vAlign w:val="bottom"/>
            <w:hideMark/>
          </w:tcPr>
          <w:p w14:paraId="7FA62F94" w14:textId="77777777" w:rsidR="00090B64" w:rsidRPr="004B3327" w:rsidRDefault="00090B64" w:rsidP="006B15B9">
            <w:pP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2,117</w:t>
            </w:r>
          </w:p>
        </w:tc>
      </w:tr>
      <w:tr w:rsidR="004B3327" w:rsidRPr="004B3327" w14:paraId="7A38AA99" w14:textId="77777777" w:rsidTr="006B15B9">
        <w:trPr>
          <w:trHeight w:val="198"/>
        </w:trPr>
        <w:tc>
          <w:tcPr>
            <w:tcW w:w="6930" w:type="dxa"/>
            <w:vAlign w:val="bottom"/>
            <w:hideMark/>
          </w:tcPr>
          <w:p w14:paraId="2C480B16" w14:textId="77777777" w:rsidR="00090B64" w:rsidRPr="004B3327" w:rsidRDefault="00090B64" w:rsidP="003E5905">
            <w:pPr>
              <w:ind w:left="434" w:hanging="364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หัก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ค่าใช้จ่ายในการขาย</w:t>
            </w:r>
          </w:p>
        </w:tc>
        <w:tc>
          <w:tcPr>
            <w:tcW w:w="2070" w:type="dxa"/>
            <w:vAlign w:val="bottom"/>
            <w:hideMark/>
          </w:tcPr>
          <w:p w14:paraId="62DE037C" w14:textId="77777777" w:rsidR="00090B64" w:rsidRPr="004B3327" w:rsidRDefault="00090B64" w:rsidP="006B15B9">
            <w:pP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>(</w:t>
            </w: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10)</w:t>
            </w:r>
          </w:p>
        </w:tc>
      </w:tr>
      <w:tr w:rsidR="004B3327" w:rsidRPr="004B3327" w14:paraId="300BB477" w14:textId="77777777" w:rsidTr="006B15B9">
        <w:trPr>
          <w:trHeight w:val="198"/>
        </w:trPr>
        <w:tc>
          <w:tcPr>
            <w:tcW w:w="6930" w:type="dxa"/>
            <w:vAlign w:val="bottom"/>
            <w:hideMark/>
          </w:tcPr>
          <w:p w14:paraId="6AF5A7C4" w14:textId="77777777" w:rsidR="00090B64" w:rsidRPr="004B3327" w:rsidRDefault="00090B64" w:rsidP="003E5905">
            <w:pPr>
              <w:ind w:left="434" w:hanging="364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หัก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เงินสดและรายการเทียบเท่าเงินสดของบริษัทย่อย</w:t>
            </w:r>
          </w:p>
        </w:tc>
        <w:tc>
          <w:tcPr>
            <w:tcW w:w="2070" w:type="dxa"/>
            <w:vAlign w:val="bottom"/>
            <w:hideMark/>
          </w:tcPr>
          <w:p w14:paraId="6D31F187" w14:textId="77777777" w:rsidR="00090B64" w:rsidRPr="004B3327" w:rsidRDefault="00090B64" w:rsidP="006B15B9">
            <w:pPr>
              <w:pBdr>
                <w:bottom w:val="single" w:sz="4" w:space="1" w:color="auto"/>
              </w:pBd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</w:t>
            </w: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55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</w:tr>
      <w:tr w:rsidR="004B3327" w:rsidRPr="004B3327" w14:paraId="025A1132" w14:textId="77777777" w:rsidTr="006B15B9">
        <w:trPr>
          <w:trHeight w:val="198"/>
        </w:trPr>
        <w:tc>
          <w:tcPr>
            <w:tcW w:w="6930" w:type="dxa"/>
            <w:vAlign w:val="bottom"/>
            <w:hideMark/>
          </w:tcPr>
          <w:p w14:paraId="4C170CC6" w14:textId="77777777" w:rsidR="00090B64" w:rsidRPr="004B3327" w:rsidRDefault="00090B64" w:rsidP="003E5905">
            <w:pPr>
              <w:ind w:left="434" w:hanging="364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เงินสดรับสุทธิจากการจำหน่ายเงินลงทุนในบริษัทย่อย</w:t>
            </w:r>
          </w:p>
        </w:tc>
        <w:tc>
          <w:tcPr>
            <w:tcW w:w="2070" w:type="dxa"/>
            <w:vAlign w:val="bottom"/>
            <w:hideMark/>
          </w:tcPr>
          <w:p w14:paraId="2B51F613" w14:textId="77777777" w:rsidR="00090B64" w:rsidRPr="004B3327" w:rsidRDefault="00090B64" w:rsidP="006B15B9">
            <w:pPr>
              <w:pBdr>
                <w:bottom w:val="double" w:sz="4" w:space="1" w:color="auto"/>
              </w:pBdr>
              <w:tabs>
                <w:tab w:val="decimal" w:pos="1606"/>
              </w:tabs>
              <w:ind w:left="-18"/>
              <w:textAlignment w:val="auto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2,052</w:t>
            </w:r>
          </w:p>
        </w:tc>
      </w:tr>
    </w:tbl>
    <w:p w14:paraId="545259EB" w14:textId="546DF831" w:rsidR="00090B64" w:rsidRPr="004B3327" w:rsidRDefault="00090B64" w:rsidP="00E57E71">
      <w:pPr>
        <w:overflowPunct/>
        <w:autoSpaceDE/>
        <w:adjustRightInd/>
        <w:spacing w:before="240" w:after="120"/>
        <w:ind w:left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อย่างไรก็ตาม เนื่องจากผลการดำเนินงานของ </w:t>
      </w:r>
      <w:r w:rsidRPr="004B3327">
        <w:rPr>
          <w:rFonts w:ascii="Angsana New" w:hAnsi="Angsana New" w:hint="cs"/>
          <w:sz w:val="32"/>
          <w:szCs w:val="32"/>
        </w:rPr>
        <w:t xml:space="preserve">Diplomat 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เป็นจำนวนที่ไม่มีสาระสำคัญ ฝ่ายบริหารของ             บริษัทย่อยจึงไม่ได้แยกแสดงผลการดำเนินงานของ </w:t>
      </w:r>
      <w:r w:rsidRPr="004B3327">
        <w:rPr>
          <w:rFonts w:ascii="Angsana New" w:hAnsi="Angsana New" w:hint="cs"/>
          <w:sz w:val="32"/>
          <w:szCs w:val="32"/>
        </w:rPr>
        <w:t xml:space="preserve">Diplomat </w:t>
      </w:r>
      <w:r w:rsidRPr="004B3327">
        <w:rPr>
          <w:rFonts w:ascii="Angsana New" w:hAnsi="Angsana New" w:hint="cs"/>
          <w:sz w:val="32"/>
          <w:szCs w:val="32"/>
          <w:cs/>
        </w:rPr>
        <w:t>เป็นการดำเนินงานที่ยกเลิก โดยแสดงรวมอยู่ในงบกำไรขาดทุนเบ็ดเสร็จรวมสำหรับ</w:t>
      </w:r>
      <w:r w:rsidR="00390D57" w:rsidRPr="004B3327">
        <w:rPr>
          <w:rFonts w:ascii="Angsana New" w:hAnsi="Angsana New" w:hint="cs"/>
          <w:sz w:val="32"/>
          <w:szCs w:val="32"/>
          <w:cs/>
        </w:rPr>
        <w:t>ปี</w:t>
      </w:r>
      <w:r w:rsidRPr="004B3327">
        <w:rPr>
          <w:rFonts w:ascii="Angsana New" w:hAnsi="Angsana New" w:hint="cs"/>
          <w:sz w:val="32"/>
          <w:szCs w:val="32"/>
          <w:cs/>
        </w:rPr>
        <w:t xml:space="preserve">สิ้นสุดวันที่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="00527930"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527930" w:rsidRPr="004B3327">
        <w:rPr>
          <w:rFonts w:ascii="Angsana New" w:hAnsi="Angsana New" w:hint="cs"/>
          <w:sz w:val="32"/>
          <w:szCs w:val="32"/>
        </w:rPr>
        <w:t xml:space="preserve">2569 </w:t>
      </w:r>
      <w:r w:rsidR="00527930"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527930" w:rsidRPr="004B3327">
        <w:rPr>
          <w:rFonts w:ascii="Angsana New" w:hAnsi="Angsana New" w:hint="cs"/>
          <w:sz w:val="32"/>
          <w:szCs w:val="32"/>
        </w:rPr>
        <w:t>2568</w:t>
      </w:r>
    </w:p>
    <w:p w14:paraId="76507366" w14:textId="3A9B70B4" w:rsidR="00090B64" w:rsidRPr="004B3327" w:rsidRDefault="00E211EB" w:rsidP="008916EA">
      <w:pPr>
        <w:overflowPunct/>
        <w:autoSpaceDE/>
        <w:adjustRightInd/>
        <w:spacing w:before="120" w:after="120"/>
        <w:ind w:left="605" w:hanging="605"/>
        <w:jc w:val="thaiDistribute"/>
        <w:textAlignment w:val="auto"/>
        <w:rPr>
          <w:rFonts w:ascii="Angsana New" w:hAnsi="Angsana New"/>
          <w:b/>
          <w:bCs/>
          <w:spacing w:val="-4"/>
          <w:sz w:val="32"/>
          <w:szCs w:val="32"/>
        </w:rPr>
      </w:pPr>
      <w:r w:rsidRPr="004B3327">
        <w:rPr>
          <w:rFonts w:ascii="Angsana New" w:eastAsia="Calibri" w:hAnsi="Angsana New" w:hint="cs"/>
          <w:b/>
          <w:bCs/>
          <w:spacing w:val="-4"/>
          <w:sz w:val="32"/>
          <w:szCs w:val="32"/>
        </w:rPr>
        <w:t>16.1.</w:t>
      </w:r>
      <w:r w:rsidR="004B3327" w:rsidRPr="004B3327">
        <w:rPr>
          <w:rFonts w:ascii="Angsana New" w:eastAsia="Calibri" w:hAnsi="Angsana New" w:hint="cs"/>
          <w:b/>
          <w:bCs/>
          <w:spacing w:val="-4"/>
          <w:sz w:val="32"/>
          <w:szCs w:val="32"/>
        </w:rPr>
        <w:t>8</w:t>
      </w:r>
      <w:r w:rsidR="00090B64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090B64" w:rsidRPr="004B3327">
        <w:rPr>
          <w:rFonts w:ascii="Angsana New" w:hAnsi="Angsana New" w:hint="cs"/>
          <w:b/>
          <w:bCs/>
          <w:sz w:val="32"/>
          <w:szCs w:val="32"/>
          <w:cs/>
        </w:rPr>
        <w:t>บริษัท แรบบิท ประกันชีวิต จำกัด (มหาชน) (</w:t>
      </w:r>
      <w:r w:rsidR="00090B64" w:rsidRPr="004B3327">
        <w:rPr>
          <w:rFonts w:ascii="Angsana New" w:hAnsi="Angsana New" w:hint="cs"/>
          <w:b/>
          <w:bCs/>
          <w:sz w:val="32"/>
          <w:szCs w:val="32"/>
        </w:rPr>
        <w:t>“RABBIT LIFE”)</w:t>
      </w:r>
      <w:r w:rsidR="00090B64"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 (ถือโดย บริษัท ยู โกลบอล</w:t>
      </w:r>
      <w:r w:rsidR="00090B64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 xml:space="preserve"> ฮอสพิทอลลิตี้ จำกัด</w:t>
      </w:r>
      <w:r w:rsidR="0030722F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 xml:space="preserve"> </w:t>
      </w:r>
      <w:r w:rsidR="003E7BB6" w:rsidRPr="004B3327">
        <w:rPr>
          <w:rFonts w:ascii="Angsana New" w:hAnsi="Angsana New" w:hint="cs"/>
          <w:b/>
          <w:bCs/>
          <w:spacing w:val="-4"/>
          <w:sz w:val="32"/>
          <w:szCs w:val="32"/>
        </w:rPr>
        <w:t>(</w:t>
      </w:r>
      <w:r w:rsidR="0030722F" w:rsidRPr="004B3327">
        <w:rPr>
          <w:rFonts w:ascii="Angsana New" w:hAnsi="Angsana New" w:hint="cs"/>
          <w:b/>
          <w:bCs/>
          <w:spacing w:val="-4"/>
          <w:sz w:val="32"/>
          <w:szCs w:val="32"/>
        </w:rPr>
        <w:t>“UGH”</w:t>
      </w:r>
      <w:r w:rsidR="003E7BB6" w:rsidRPr="004B3327">
        <w:rPr>
          <w:rFonts w:ascii="Angsana New" w:hAnsi="Angsana New" w:hint="cs"/>
          <w:b/>
          <w:bCs/>
          <w:spacing w:val="-4"/>
          <w:sz w:val="32"/>
          <w:szCs w:val="32"/>
        </w:rPr>
        <w:t>)</w:t>
      </w:r>
      <w:r w:rsidR="00090B64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>)</w:t>
      </w:r>
      <w:r w:rsidR="003748FC" w:rsidRPr="004B3327">
        <w:rPr>
          <w:rFonts w:ascii="Angsana New" w:hAnsi="Angsana New" w:hint="cs"/>
          <w:b/>
          <w:bCs/>
          <w:spacing w:val="-4"/>
          <w:sz w:val="32"/>
          <w:szCs w:val="32"/>
        </w:rPr>
        <w:t xml:space="preserve"> </w:t>
      </w:r>
      <w:r w:rsidR="003748FC" w:rsidRPr="004B3327">
        <w:rPr>
          <w:rFonts w:ascii="Angsana New" w:hAnsi="Angsana New" w:hint="cs"/>
          <w:b/>
          <w:bCs/>
          <w:sz w:val="32"/>
          <w:szCs w:val="32"/>
          <w:cs/>
        </w:rPr>
        <w:t>(ถือโดย</w:t>
      </w:r>
      <w:r w:rsidR="003748FC" w:rsidRPr="004B3327">
        <w:rPr>
          <w:rFonts w:ascii="Angsana New" w:hAnsi="Angsana New" w:hint="cs"/>
          <w:b/>
          <w:bCs/>
          <w:sz w:val="32"/>
          <w:szCs w:val="32"/>
        </w:rPr>
        <w:t xml:space="preserve"> RABBIT</w:t>
      </w:r>
      <w:r w:rsidR="003748FC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>)</w:t>
      </w:r>
    </w:p>
    <w:p w14:paraId="0767F789" w14:textId="31070BCA" w:rsidR="00340D5F" w:rsidRPr="004B3327" w:rsidRDefault="0073215E" w:rsidP="008916EA">
      <w:pPr>
        <w:tabs>
          <w:tab w:val="left" w:pos="7650"/>
        </w:tabs>
        <w:overflowPunct/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pacing w:val="-6"/>
          <w:sz w:val="32"/>
          <w:szCs w:val="32"/>
        </w:rPr>
        <w:tab/>
      </w:r>
      <w:r w:rsidR="00544758" w:rsidRPr="004B3327">
        <w:rPr>
          <w:rFonts w:ascii="Angsana New" w:hAnsi="Angsana New" w:hint="cs"/>
          <w:sz w:val="32"/>
          <w:szCs w:val="32"/>
        </w:rPr>
        <w:t xml:space="preserve">RABBIT </w:t>
      </w:r>
      <w:r w:rsidR="00090B64" w:rsidRPr="004B3327">
        <w:rPr>
          <w:rFonts w:ascii="Angsana New" w:hAnsi="Angsana New" w:hint="cs"/>
          <w:sz w:val="32"/>
          <w:szCs w:val="32"/>
          <w:cs/>
        </w:rPr>
        <w:t xml:space="preserve">ได้นำหุ้น </w:t>
      </w:r>
      <w:r w:rsidR="00090B64" w:rsidRPr="004B3327">
        <w:rPr>
          <w:rFonts w:ascii="Angsana New" w:hAnsi="Angsana New" w:hint="cs"/>
          <w:sz w:val="32"/>
          <w:szCs w:val="32"/>
        </w:rPr>
        <w:t>RABBIT LIFE</w:t>
      </w:r>
      <w:r w:rsidR="00090B64" w:rsidRPr="004B3327">
        <w:rPr>
          <w:rFonts w:ascii="Angsana New" w:hAnsi="Angsana New" w:hint="cs"/>
          <w:sz w:val="32"/>
          <w:szCs w:val="32"/>
          <w:cs/>
        </w:rPr>
        <w:t xml:space="preserve"> จำนวน </w:t>
      </w:r>
      <w:r w:rsidR="00090B64" w:rsidRPr="004B3327">
        <w:rPr>
          <w:rFonts w:ascii="Angsana New" w:hAnsi="Angsana New" w:hint="cs"/>
          <w:sz w:val="32"/>
          <w:szCs w:val="32"/>
        </w:rPr>
        <w:t>210</w:t>
      </w:r>
      <w:r w:rsidR="00090B64" w:rsidRPr="004B3327">
        <w:rPr>
          <w:rFonts w:ascii="Angsana New" w:hAnsi="Angsana New" w:hint="cs"/>
          <w:sz w:val="32"/>
          <w:szCs w:val="32"/>
          <w:cs/>
        </w:rPr>
        <w:t xml:space="preserve"> ล้านหุ้น ไปจำนำเพื่อเป็นหลักประกันเงินกู้ยืมระยะยาวจากสถาบันการเงินตามที่กล่าวไว้ในหมายเหตุประกอบงบการเงินข้อ </w:t>
      </w:r>
      <w:r w:rsidR="00525212" w:rsidRPr="004B3327">
        <w:rPr>
          <w:rFonts w:ascii="Angsana New" w:hAnsi="Angsana New" w:hint="cs"/>
          <w:sz w:val="32"/>
          <w:szCs w:val="32"/>
        </w:rPr>
        <w:t>33</w:t>
      </w:r>
    </w:p>
    <w:p w14:paraId="3A8FF067" w14:textId="25E5D79B" w:rsidR="00090B64" w:rsidRPr="004B3327" w:rsidRDefault="00E211EB" w:rsidP="008916EA">
      <w:pPr>
        <w:overflowPunct/>
        <w:autoSpaceDE/>
        <w:autoSpaceDN/>
        <w:adjustRightInd/>
        <w:spacing w:before="120" w:after="120"/>
        <w:ind w:left="605" w:hanging="605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16.1.</w:t>
      </w:r>
      <w:r w:rsidR="004B3327" w:rsidRPr="004B3327">
        <w:rPr>
          <w:rFonts w:ascii="Angsana New" w:hAnsi="Angsana New" w:hint="cs"/>
          <w:b/>
          <w:bCs/>
          <w:sz w:val="32"/>
          <w:szCs w:val="32"/>
        </w:rPr>
        <w:t>9</w:t>
      </w:r>
      <w:r w:rsidR="00090B64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090B64" w:rsidRPr="004B3327">
        <w:rPr>
          <w:rFonts w:ascii="Angsana New" w:hAnsi="Angsana New" w:hint="cs"/>
          <w:b/>
          <w:bCs/>
          <w:sz w:val="32"/>
          <w:szCs w:val="32"/>
          <w:cs/>
        </w:rPr>
        <w:t>บริษัท ร็อคเทค โกลบอล จำกัด (มหาชน) (“</w:t>
      </w:r>
      <w:r w:rsidR="00090B64" w:rsidRPr="004B3327">
        <w:rPr>
          <w:rFonts w:ascii="Angsana New" w:hAnsi="Angsana New" w:hint="cs"/>
          <w:b/>
          <w:bCs/>
          <w:sz w:val="32"/>
          <w:szCs w:val="32"/>
        </w:rPr>
        <w:t>ROCTEC</w:t>
      </w:r>
      <w:r w:rsidR="00090B64" w:rsidRPr="004B3327">
        <w:rPr>
          <w:rFonts w:ascii="Angsana New" w:hAnsi="Angsana New" w:hint="cs"/>
          <w:b/>
          <w:bCs/>
          <w:sz w:val="32"/>
          <w:szCs w:val="32"/>
          <w:cs/>
        </w:rPr>
        <w:t>”) (ถือโดย บริษัทฯ</w:t>
      </w:r>
      <w:r w:rsidR="00090B64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>)</w:t>
      </w:r>
    </w:p>
    <w:p w14:paraId="3F066AA5" w14:textId="77777777" w:rsidR="00090B64" w:rsidRPr="004B3327" w:rsidRDefault="00090B64" w:rsidP="008916EA">
      <w:pPr>
        <w:spacing w:before="120" w:after="120"/>
        <w:ind w:left="605" w:hanging="605"/>
        <w:jc w:val="thaiDistribute"/>
        <w:textAlignment w:val="auto"/>
        <w:rPr>
          <w:rFonts w:ascii="Angsana New" w:hAnsi="Angsana New"/>
          <w:i/>
          <w:iCs/>
          <w:spacing w:val="-4"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</w:rPr>
        <w:tab/>
      </w:r>
      <w:r w:rsidRPr="004B3327">
        <w:rPr>
          <w:rFonts w:ascii="Angsana New" w:hAnsi="Angsana New" w:hint="cs"/>
          <w:i/>
          <w:iCs/>
          <w:spacing w:val="-4"/>
          <w:sz w:val="32"/>
          <w:szCs w:val="32"/>
          <w:u w:val="single"/>
          <w:cs/>
        </w:rPr>
        <w:t>รายการซื้อเงินลงทุนในบริษัทย่อย</w:t>
      </w:r>
    </w:p>
    <w:p w14:paraId="743623DD" w14:textId="3A93163E" w:rsidR="00090B64" w:rsidRPr="004B3327" w:rsidRDefault="00090B64" w:rsidP="008916EA">
      <w:pPr>
        <w:spacing w:before="120" w:after="120"/>
        <w:ind w:left="605" w:right="-86" w:hanging="605"/>
        <w:jc w:val="thaiDistribute"/>
        <w:textAlignment w:val="auto"/>
        <w:rPr>
          <w:rFonts w:ascii="Angsana New" w:hAnsi="Angsana New"/>
          <w:spacing w:val="-2"/>
          <w:sz w:val="32"/>
          <w:szCs w:val="32"/>
        </w:rPr>
      </w:pPr>
      <w:r w:rsidRPr="004B3327">
        <w:rPr>
          <w:rFonts w:ascii="Angsana New" w:hAnsi="Angsana New" w:hint="cs"/>
          <w:spacing w:val="-2"/>
          <w:sz w:val="32"/>
          <w:szCs w:val="32"/>
        </w:rPr>
        <w:tab/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ในระหว่าง</w:t>
      </w:r>
      <w:r w:rsidR="00CD5DF6" w:rsidRPr="004B3327">
        <w:rPr>
          <w:rFonts w:ascii="Angsana New" w:hAnsi="Angsana New" w:hint="cs"/>
          <w:spacing w:val="-2"/>
          <w:sz w:val="32"/>
          <w:szCs w:val="32"/>
          <w:cs/>
        </w:rPr>
        <w:t>ปี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บริษัทฯได้ซื้อหุ้นสามัญของ</w:t>
      </w:r>
      <w:r w:rsidRPr="004B3327">
        <w:rPr>
          <w:rFonts w:ascii="Angsana New" w:hAnsi="Angsana New" w:hint="cs"/>
          <w:spacing w:val="-2"/>
          <w:sz w:val="32"/>
          <w:szCs w:val="32"/>
        </w:rPr>
        <w:t xml:space="preserve"> ROCTEC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จำนวน </w:t>
      </w:r>
      <w:r w:rsidRPr="004B3327">
        <w:rPr>
          <w:rFonts w:ascii="Angsana New" w:hAnsi="Angsana New" w:hint="cs"/>
          <w:spacing w:val="-2"/>
          <w:sz w:val="32"/>
          <w:szCs w:val="32"/>
        </w:rPr>
        <w:t xml:space="preserve">368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ล้านหุ้น ในราคาหุ้นละ </w:t>
      </w:r>
      <w:r w:rsidRPr="004B3327">
        <w:rPr>
          <w:rFonts w:ascii="Angsana New" w:hAnsi="Angsana New" w:hint="cs"/>
          <w:spacing w:val="-2"/>
          <w:sz w:val="32"/>
          <w:szCs w:val="32"/>
        </w:rPr>
        <w:t xml:space="preserve">0.43 - 0.80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บาท โดยมีรายละเอียดการบันทึกบัญชี ดังนี้</w:t>
      </w:r>
    </w:p>
    <w:tbl>
      <w:tblPr>
        <w:tblW w:w="900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7020"/>
        <w:gridCol w:w="1980"/>
      </w:tblGrid>
      <w:tr w:rsidR="004B3327" w:rsidRPr="004B3327" w14:paraId="1C288E5F" w14:textId="77777777">
        <w:trPr>
          <w:trHeight w:val="20"/>
        </w:trPr>
        <w:tc>
          <w:tcPr>
            <w:tcW w:w="7020" w:type="dxa"/>
            <w:vAlign w:val="bottom"/>
          </w:tcPr>
          <w:p w14:paraId="5C0AD303" w14:textId="77777777" w:rsidR="00090B64" w:rsidRPr="004B3327" w:rsidRDefault="00090B64" w:rsidP="006B15B9">
            <w:pPr>
              <w:tabs>
                <w:tab w:val="decimal" w:pos="1209"/>
              </w:tabs>
              <w:textAlignment w:val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hideMark/>
          </w:tcPr>
          <w:p w14:paraId="264E1280" w14:textId="77777777" w:rsidR="00090B64" w:rsidRPr="004B3327" w:rsidRDefault="00090B64" w:rsidP="006B15B9">
            <w:pPr>
              <w:tabs>
                <w:tab w:val="decimal" w:pos="1209"/>
              </w:tabs>
              <w:jc w:val="right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ล้านบาท)</w:t>
            </w:r>
          </w:p>
        </w:tc>
      </w:tr>
      <w:tr w:rsidR="004B3327" w:rsidRPr="004B3327" w14:paraId="1834748E" w14:textId="77777777">
        <w:trPr>
          <w:trHeight w:val="20"/>
        </w:trPr>
        <w:tc>
          <w:tcPr>
            <w:tcW w:w="7020" w:type="dxa"/>
            <w:vAlign w:val="bottom"/>
          </w:tcPr>
          <w:p w14:paraId="5AEA8C21" w14:textId="77777777" w:rsidR="00090B64" w:rsidRPr="004B3327" w:rsidRDefault="00090B64" w:rsidP="006B15B9">
            <w:pPr>
              <w:tabs>
                <w:tab w:val="decimal" w:pos="1209"/>
              </w:tabs>
              <w:textAlignment w:val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  <w:hideMark/>
          </w:tcPr>
          <w:p w14:paraId="730EC1F9" w14:textId="77777777" w:rsidR="00090B64" w:rsidRPr="004B3327" w:rsidRDefault="00090B64" w:rsidP="006B15B9">
            <w:pPr>
              <w:pBdr>
                <w:bottom w:val="single" w:sz="4" w:space="1" w:color="auto"/>
              </w:pBdr>
              <w:tabs>
                <w:tab w:val="decimal" w:pos="1209"/>
              </w:tabs>
              <w:jc w:val="center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</w:tr>
      <w:tr w:rsidR="004B3327" w:rsidRPr="004B3327" w14:paraId="30DDA473" w14:textId="77777777">
        <w:trPr>
          <w:trHeight w:val="20"/>
        </w:trPr>
        <w:tc>
          <w:tcPr>
            <w:tcW w:w="7020" w:type="dxa"/>
            <w:vAlign w:val="bottom"/>
            <w:hideMark/>
          </w:tcPr>
          <w:p w14:paraId="2F68323F" w14:textId="77777777" w:rsidR="00090B64" w:rsidRPr="004B3327" w:rsidRDefault="00090B64" w:rsidP="006B15B9">
            <w:pPr>
              <w:ind w:left="-21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เงินสดจ่ายซื้อเงินลงทุนในบริษัทย่อย</w:t>
            </w:r>
          </w:p>
        </w:tc>
        <w:tc>
          <w:tcPr>
            <w:tcW w:w="1980" w:type="dxa"/>
            <w:vAlign w:val="bottom"/>
            <w:hideMark/>
          </w:tcPr>
          <w:p w14:paraId="4B5C5960" w14:textId="77777777" w:rsidR="00090B64" w:rsidRPr="004B3327" w:rsidRDefault="00090B64" w:rsidP="006B15B9">
            <w:pPr>
              <w:tabs>
                <w:tab w:val="decimal" w:pos="1422"/>
              </w:tabs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(275)</w:t>
            </w:r>
          </w:p>
        </w:tc>
      </w:tr>
      <w:tr w:rsidR="004B3327" w:rsidRPr="004B3327" w14:paraId="4AB35EDE" w14:textId="77777777">
        <w:trPr>
          <w:trHeight w:val="20"/>
        </w:trPr>
        <w:tc>
          <w:tcPr>
            <w:tcW w:w="7020" w:type="dxa"/>
            <w:vAlign w:val="bottom"/>
            <w:hideMark/>
          </w:tcPr>
          <w:p w14:paraId="41FA8AD2" w14:textId="77777777" w:rsidR="00090B64" w:rsidRPr="004B3327" w:rsidRDefault="00090B64" w:rsidP="006B15B9">
            <w:pPr>
              <w:ind w:left="520" w:hanging="541"/>
              <w:textAlignment w:val="auto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บวก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: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ab/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ส่วนของผู้มีส่วนได้เสียที่ไม่มีอำนาจควบคุมของบริษัทย่อยที่ถูกปรับปรุง</w:t>
            </w:r>
          </w:p>
        </w:tc>
        <w:tc>
          <w:tcPr>
            <w:tcW w:w="1980" w:type="dxa"/>
            <w:vAlign w:val="bottom"/>
            <w:hideMark/>
          </w:tcPr>
          <w:p w14:paraId="43AC7939" w14:textId="77777777" w:rsidR="00090B64" w:rsidRPr="004B3327" w:rsidRDefault="00090B64" w:rsidP="006B15B9">
            <w:pPr>
              <w:tabs>
                <w:tab w:val="decimal" w:pos="1422"/>
              </w:tabs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197</w:t>
            </w:r>
          </w:p>
        </w:tc>
      </w:tr>
      <w:tr w:rsidR="004B3327" w:rsidRPr="004B3327" w14:paraId="323199BB" w14:textId="77777777">
        <w:trPr>
          <w:trHeight w:val="20"/>
        </w:trPr>
        <w:tc>
          <w:tcPr>
            <w:tcW w:w="7020" w:type="dxa"/>
            <w:vAlign w:val="bottom"/>
            <w:hideMark/>
          </w:tcPr>
          <w:p w14:paraId="5E4B3859" w14:textId="77777777" w:rsidR="00090B64" w:rsidRPr="004B3327" w:rsidRDefault="00090B64" w:rsidP="006B15B9">
            <w:pPr>
              <w:ind w:left="520" w:hanging="541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บวก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: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ab/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การปันสัดส่วนขององค์ประกอบอื่นของส่วนของผู้ถือหุ้น</w:t>
            </w:r>
          </w:p>
        </w:tc>
        <w:tc>
          <w:tcPr>
            <w:tcW w:w="1980" w:type="dxa"/>
            <w:vAlign w:val="bottom"/>
            <w:hideMark/>
          </w:tcPr>
          <w:p w14:paraId="06BD9609" w14:textId="77777777" w:rsidR="00090B64" w:rsidRPr="004B3327" w:rsidRDefault="00090B64" w:rsidP="006B15B9">
            <w:pPr>
              <w:pBdr>
                <w:bottom w:val="single" w:sz="4" w:space="1" w:color="auto"/>
              </w:pBdr>
              <w:tabs>
                <w:tab w:val="decimal" w:pos="1422"/>
              </w:tabs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12</w:t>
            </w:r>
          </w:p>
        </w:tc>
      </w:tr>
      <w:tr w:rsidR="004B3327" w:rsidRPr="004B3327" w14:paraId="6895D1E2" w14:textId="77777777">
        <w:trPr>
          <w:trHeight w:val="20"/>
        </w:trPr>
        <w:tc>
          <w:tcPr>
            <w:tcW w:w="7020" w:type="dxa"/>
            <w:vAlign w:val="bottom"/>
            <w:hideMark/>
          </w:tcPr>
          <w:p w14:paraId="33E37932" w14:textId="77777777" w:rsidR="00090B64" w:rsidRPr="004B3327" w:rsidRDefault="00090B64" w:rsidP="006B15B9">
            <w:pPr>
              <w:ind w:left="-21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ส่วนต่ำทุนจากการเปลี่ยนแปลงสัดส่วนการถือหุ้นในบริษัทย่อย</w:t>
            </w:r>
          </w:p>
        </w:tc>
        <w:tc>
          <w:tcPr>
            <w:tcW w:w="1980" w:type="dxa"/>
            <w:vAlign w:val="bottom"/>
            <w:hideMark/>
          </w:tcPr>
          <w:p w14:paraId="38AD39F9" w14:textId="77777777" w:rsidR="00090B64" w:rsidRPr="004B3327" w:rsidRDefault="00090B64" w:rsidP="006B15B9">
            <w:pPr>
              <w:pBdr>
                <w:bottom w:val="double" w:sz="4" w:space="1" w:color="auto"/>
              </w:pBdr>
              <w:tabs>
                <w:tab w:val="decimal" w:pos="1422"/>
              </w:tabs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(66)</w:t>
            </w:r>
          </w:p>
        </w:tc>
      </w:tr>
    </w:tbl>
    <w:p w14:paraId="3A75B4EC" w14:textId="50AA9B7F" w:rsidR="008916EA" w:rsidRDefault="006B15B9" w:rsidP="008916EA">
      <w:pPr>
        <w:overflowPunct/>
        <w:autoSpaceDE/>
        <w:adjustRightInd/>
        <w:spacing w:before="24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090B64" w:rsidRPr="004B3327">
        <w:rPr>
          <w:rFonts w:ascii="Angsana New" w:hAnsi="Angsana New" w:hint="cs"/>
          <w:sz w:val="32"/>
          <w:szCs w:val="32"/>
          <w:cs/>
        </w:rPr>
        <w:t>จากการซื้อหุ้นสามัญทำให้บริษัทฯมีสัดส่วนการถือหุ้นใน</w:t>
      </w:r>
      <w:r w:rsidR="00090B64" w:rsidRPr="004B3327">
        <w:rPr>
          <w:rFonts w:ascii="Angsana New" w:hAnsi="Angsana New" w:hint="cs"/>
          <w:spacing w:val="-2"/>
          <w:sz w:val="32"/>
          <w:szCs w:val="32"/>
        </w:rPr>
        <w:t xml:space="preserve"> ROCTEC </w:t>
      </w:r>
      <w:r w:rsidR="00090B64" w:rsidRPr="004B3327">
        <w:rPr>
          <w:rFonts w:ascii="Angsana New" w:hAnsi="Angsana New" w:hint="cs"/>
          <w:sz w:val="32"/>
          <w:szCs w:val="32"/>
          <w:cs/>
        </w:rPr>
        <w:t xml:space="preserve">เพิ่มขึ้นจากร้อยละ </w:t>
      </w:r>
      <w:r w:rsidR="00090B64" w:rsidRPr="004B3327">
        <w:rPr>
          <w:rFonts w:ascii="Angsana New" w:hAnsi="Angsana New" w:hint="cs"/>
          <w:sz w:val="32"/>
          <w:szCs w:val="32"/>
        </w:rPr>
        <w:t>63.43</w:t>
      </w:r>
      <w:r w:rsidR="00090B64" w:rsidRPr="004B3327">
        <w:rPr>
          <w:rFonts w:ascii="Angsana New" w:hAnsi="Angsana New" w:hint="cs"/>
          <w:sz w:val="32"/>
          <w:szCs w:val="32"/>
          <w:cs/>
        </w:rPr>
        <w:t xml:space="preserve"> เป็นร้อยละ </w:t>
      </w:r>
      <w:r w:rsidR="00090B64" w:rsidRPr="004B3327">
        <w:rPr>
          <w:rFonts w:ascii="Angsana New" w:hAnsi="Angsana New" w:hint="cs"/>
          <w:sz w:val="32"/>
          <w:szCs w:val="32"/>
        </w:rPr>
        <w:t>67.96</w:t>
      </w:r>
      <w:r w:rsidR="008916EA">
        <w:rPr>
          <w:rFonts w:ascii="Angsana New" w:hAnsi="Angsana New"/>
          <w:sz w:val="32"/>
          <w:szCs w:val="32"/>
        </w:rPr>
        <w:br w:type="page"/>
      </w:r>
    </w:p>
    <w:p w14:paraId="13D3F11F" w14:textId="51A9570B" w:rsidR="00090B64" w:rsidRPr="004B3327" w:rsidRDefault="00E211EB" w:rsidP="003E5905">
      <w:pPr>
        <w:overflowPunct/>
        <w:autoSpaceDE/>
        <w:adjustRightInd/>
        <w:spacing w:before="120" w:after="120"/>
        <w:ind w:left="720" w:hanging="810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r w:rsidRPr="003E5905">
        <w:rPr>
          <w:rFonts w:ascii="Angsana New" w:hAnsi="Angsana New" w:hint="cs"/>
          <w:b/>
          <w:bCs/>
          <w:spacing w:val="-4"/>
          <w:sz w:val="32"/>
          <w:szCs w:val="32"/>
        </w:rPr>
        <w:lastRenderedPageBreak/>
        <w:t>16.1.</w:t>
      </w:r>
      <w:r w:rsidR="004B3327" w:rsidRPr="003E5905">
        <w:rPr>
          <w:rFonts w:ascii="Angsana New" w:hAnsi="Angsana New" w:hint="cs"/>
          <w:b/>
          <w:bCs/>
          <w:spacing w:val="-4"/>
          <w:sz w:val="32"/>
          <w:szCs w:val="32"/>
        </w:rPr>
        <w:t>10</w:t>
      </w:r>
      <w:r w:rsidR="003E5905">
        <w:rPr>
          <w:rFonts w:ascii="Angsana New" w:hAnsi="Angsana New"/>
          <w:b/>
          <w:bCs/>
          <w:spacing w:val="-4"/>
          <w:sz w:val="32"/>
          <w:szCs w:val="32"/>
        </w:rPr>
        <w:tab/>
      </w:r>
      <w:r w:rsidR="00090B64" w:rsidRPr="004B3327">
        <w:rPr>
          <w:rFonts w:ascii="Angsana New" w:hAnsi="Angsana New" w:hint="cs"/>
          <w:b/>
          <w:bCs/>
          <w:sz w:val="32"/>
          <w:szCs w:val="32"/>
          <w:cs/>
        </w:rPr>
        <w:t>บริษัท หมอชิตแลนด์ จำกัด (“</w:t>
      </w:r>
      <w:r w:rsidR="00090B64" w:rsidRPr="004B3327">
        <w:rPr>
          <w:rFonts w:ascii="Angsana New" w:hAnsi="Angsana New" w:hint="cs"/>
          <w:b/>
          <w:bCs/>
          <w:sz w:val="32"/>
          <w:szCs w:val="32"/>
        </w:rPr>
        <w:t>MO CHIT</w:t>
      </w:r>
      <w:r w:rsidR="00090B64" w:rsidRPr="004B3327">
        <w:rPr>
          <w:rFonts w:ascii="Angsana New" w:hAnsi="Angsana New" w:hint="cs"/>
          <w:b/>
          <w:bCs/>
          <w:sz w:val="32"/>
          <w:szCs w:val="32"/>
          <w:cs/>
        </w:rPr>
        <w:t>”) (ถือโดย บริษัทฯ</w:t>
      </w:r>
      <w:r w:rsidR="00090B64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>)</w:t>
      </w:r>
    </w:p>
    <w:p w14:paraId="44D5E3CA" w14:textId="72A9D6EA" w:rsidR="00090B64" w:rsidRPr="004B3327" w:rsidRDefault="00090B64" w:rsidP="003E5905">
      <w:pPr>
        <w:overflowPunct/>
        <w:autoSpaceDE/>
        <w:adjustRightInd/>
        <w:spacing w:before="120" w:after="120"/>
        <w:ind w:left="720" w:hanging="720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 w:rsidRPr="004B3327">
        <w:rPr>
          <w:rFonts w:ascii="Angsana New" w:hAnsi="Angsana New" w:hint="cs"/>
          <w:sz w:val="32"/>
          <w:szCs w:val="32"/>
        </w:rPr>
        <w:t xml:space="preserve">24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Pr="004B3327">
        <w:rPr>
          <w:rFonts w:ascii="Angsana New" w:hAnsi="Angsana New" w:hint="cs"/>
          <w:sz w:val="32"/>
          <w:szCs w:val="32"/>
        </w:rPr>
        <w:t xml:space="preserve">2568 </w:t>
      </w:r>
      <w:r w:rsidRPr="004B3327">
        <w:rPr>
          <w:rFonts w:ascii="Angsana New" w:hAnsi="Angsana New" w:hint="cs"/>
          <w:sz w:val="32"/>
          <w:szCs w:val="32"/>
          <w:cs/>
        </w:rPr>
        <w:t>ที่ประชุมวิสามัญผู้ถือหุ้นของ</w:t>
      </w:r>
      <w:r w:rsidRPr="004B3327">
        <w:rPr>
          <w:rFonts w:ascii="Angsana New" w:hAnsi="Angsana New" w:hint="cs"/>
          <w:sz w:val="32"/>
          <w:szCs w:val="32"/>
        </w:rPr>
        <w:t xml:space="preserve"> MO CHIT</w:t>
      </w:r>
      <w:r w:rsidRPr="004B3327">
        <w:rPr>
          <w:rFonts w:ascii="Angsana New" w:hAnsi="Angsana New" w:hint="cs"/>
          <w:sz w:val="32"/>
          <w:szCs w:val="32"/>
          <w:cs/>
        </w:rPr>
        <w:t xml:space="preserve"> ได้มีมติเพิ่มทุนจดทะเบียนอีกจำนวน </w:t>
      </w:r>
      <w:r w:rsidRPr="004B3327">
        <w:rPr>
          <w:rFonts w:ascii="Angsana New" w:hAnsi="Angsana New" w:hint="cs"/>
          <w:sz w:val="32"/>
          <w:szCs w:val="32"/>
        </w:rPr>
        <w:t xml:space="preserve">900 </w:t>
      </w:r>
      <w:r w:rsidRPr="004B3327">
        <w:rPr>
          <w:rFonts w:ascii="Angsana New" w:hAnsi="Angsana New" w:hint="cs"/>
          <w:sz w:val="32"/>
          <w:szCs w:val="32"/>
          <w:cs/>
        </w:rPr>
        <w:t xml:space="preserve">ล้านบาท จากทุนจดทะเบียนเดิมจำนวน </w:t>
      </w:r>
      <w:r w:rsidRPr="004B3327">
        <w:rPr>
          <w:rFonts w:ascii="Angsana New" w:hAnsi="Angsana New" w:hint="cs"/>
          <w:sz w:val="32"/>
          <w:szCs w:val="32"/>
        </w:rPr>
        <w:t>1,545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ล้านบาท เป็นจำนวน </w:t>
      </w:r>
      <w:r w:rsidRPr="004B3327">
        <w:rPr>
          <w:rFonts w:ascii="Angsana New" w:hAnsi="Angsana New" w:hint="cs"/>
          <w:sz w:val="32"/>
          <w:szCs w:val="32"/>
        </w:rPr>
        <w:t>2,445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ล้านบาท โดยการออกหุ้นสามัญเพิ่มทุนจำนวน </w:t>
      </w:r>
      <w:r w:rsidRPr="004B3327">
        <w:rPr>
          <w:rFonts w:ascii="Angsana New" w:hAnsi="Angsana New" w:hint="cs"/>
          <w:sz w:val="32"/>
          <w:szCs w:val="32"/>
        </w:rPr>
        <w:t>33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ล้านหุ้น มูลค่าหุ้นละ </w:t>
      </w:r>
      <w:r w:rsidRPr="004B3327">
        <w:rPr>
          <w:rFonts w:ascii="Angsana New" w:hAnsi="Angsana New" w:hint="cs"/>
          <w:sz w:val="32"/>
          <w:szCs w:val="32"/>
        </w:rPr>
        <w:t>27.25</w:t>
      </w:r>
      <w:r w:rsidRPr="004B3327">
        <w:rPr>
          <w:rFonts w:ascii="Angsana New" w:hAnsi="Angsana New" w:hint="cs"/>
          <w:sz w:val="32"/>
          <w:szCs w:val="32"/>
          <w:cs/>
        </w:rPr>
        <w:t xml:space="preserve"> บาท และเรียกชำระแล้วร้อยละ </w:t>
      </w:r>
      <w:r w:rsidRPr="004B3327">
        <w:rPr>
          <w:rFonts w:ascii="Angsana New" w:hAnsi="Angsana New" w:hint="cs"/>
          <w:sz w:val="32"/>
          <w:szCs w:val="32"/>
        </w:rPr>
        <w:t>42.20</w:t>
      </w:r>
      <w:r w:rsidRPr="004B3327">
        <w:rPr>
          <w:rFonts w:ascii="Angsana New" w:hAnsi="Angsana New" w:hint="cs"/>
          <w:sz w:val="32"/>
          <w:szCs w:val="32"/>
          <w:cs/>
        </w:rPr>
        <w:t xml:space="preserve"> ในรอบปีที่แล้ว  ต่อมาในระหว่าง</w:t>
      </w:r>
      <w:r w:rsidR="008171C9" w:rsidRPr="004B3327">
        <w:rPr>
          <w:rFonts w:ascii="Angsana New" w:hAnsi="Angsana New" w:hint="cs"/>
          <w:sz w:val="32"/>
          <w:szCs w:val="32"/>
          <w:cs/>
        </w:rPr>
        <w:t>ปี</w:t>
      </w:r>
      <w:r w:rsidRPr="004B3327">
        <w:rPr>
          <w:rFonts w:ascii="Angsana New" w:hAnsi="Angsana New" w:hint="cs"/>
          <w:sz w:val="32"/>
          <w:szCs w:val="32"/>
          <w:cs/>
        </w:rPr>
        <w:t xml:space="preserve">ปัจจุบัน </w:t>
      </w:r>
      <w:r w:rsidRPr="004B3327">
        <w:rPr>
          <w:rFonts w:ascii="Angsana New" w:hAnsi="Angsana New" w:hint="cs"/>
          <w:sz w:val="32"/>
          <w:szCs w:val="32"/>
        </w:rPr>
        <w:t xml:space="preserve">MO CHIT </w:t>
      </w:r>
      <w:r w:rsidRPr="004B3327">
        <w:rPr>
          <w:rFonts w:ascii="Angsana New" w:hAnsi="Angsana New" w:hint="cs"/>
          <w:sz w:val="32"/>
          <w:szCs w:val="32"/>
          <w:cs/>
        </w:rPr>
        <w:t>ได้เรียกชำระส่วนที่เหลืออีกร้อยละ</w:t>
      </w:r>
      <w:r w:rsidRPr="004B3327">
        <w:rPr>
          <w:rFonts w:ascii="Angsana New" w:hAnsi="Angsana New" w:hint="cs"/>
          <w:sz w:val="32"/>
          <w:szCs w:val="32"/>
        </w:rPr>
        <w:t xml:space="preserve"> 57.80 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เป็นจำนวน </w:t>
      </w:r>
      <w:r w:rsidRPr="004B3327">
        <w:rPr>
          <w:rFonts w:ascii="Angsana New" w:hAnsi="Angsana New" w:hint="cs"/>
          <w:sz w:val="32"/>
          <w:szCs w:val="32"/>
        </w:rPr>
        <w:t xml:space="preserve">520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ล้านบาท บริษัทฯได้</w:t>
      </w:r>
      <w:r w:rsidR="005D394C" w:rsidRPr="004B3327">
        <w:rPr>
          <w:rFonts w:ascii="Angsana New" w:hAnsi="Angsana New" w:hint="cs"/>
          <w:sz w:val="32"/>
          <w:szCs w:val="32"/>
          <w:cs/>
        </w:rPr>
        <w:t>ลงทุน</w:t>
      </w:r>
      <w:r w:rsidRPr="004B3327">
        <w:rPr>
          <w:rFonts w:ascii="Angsana New" w:hAnsi="Angsana New" w:hint="cs"/>
          <w:sz w:val="32"/>
          <w:szCs w:val="32"/>
          <w:cs/>
        </w:rPr>
        <w:t>และชำระค่าหุ้นสามัญเพิ่มทุนของบริษัทย่อยทั้งหมด</w:t>
      </w:r>
    </w:p>
    <w:p w14:paraId="016A9903" w14:textId="6BF32FBF" w:rsidR="00C46CDB" w:rsidRPr="004B3327" w:rsidRDefault="003E5905" w:rsidP="003E5905">
      <w:pPr>
        <w:overflowPunct/>
        <w:autoSpaceDE/>
        <w:adjustRightInd/>
        <w:spacing w:before="120" w:after="120"/>
        <w:ind w:left="720" w:hanging="720"/>
        <w:jc w:val="thaiDistribute"/>
        <w:textAlignment w:val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ab/>
      </w:r>
      <w:r w:rsidR="00C46CDB" w:rsidRPr="004B3327">
        <w:rPr>
          <w:rFonts w:ascii="Angsana New" w:hAnsi="Angsana New" w:hint="cs"/>
          <w:sz w:val="32"/>
          <w:szCs w:val="32"/>
          <w:cs/>
        </w:rPr>
        <w:t xml:space="preserve">ภายหลังที่ประชุมวิสามัญผู้ถือหุ้นของ </w:t>
      </w:r>
      <w:r w:rsidR="00C46CDB" w:rsidRPr="004B3327">
        <w:rPr>
          <w:rFonts w:ascii="Angsana New" w:hAnsi="Angsana New" w:hint="cs"/>
          <w:sz w:val="32"/>
          <w:szCs w:val="32"/>
        </w:rPr>
        <w:t xml:space="preserve">MO CHIT </w:t>
      </w:r>
      <w:r w:rsidR="00C46CDB" w:rsidRPr="004B3327">
        <w:rPr>
          <w:rFonts w:ascii="Angsana New" w:hAnsi="Angsana New" w:hint="cs"/>
          <w:sz w:val="32"/>
          <w:szCs w:val="32"/>
          <w:cs/>
        </w:rPr>
        <w:t xml:space="preserve">ได้มีมติเพิ่มทุนจดทะเบียนอีก </w:t>
      </w:r>
      <w:r w:rsidR="00C46CDB" w:rsidRPr="004B3327">
        <w:rPr>
          <w:rFonts w:ascii="Angsana New" w:hAnsi="Angsana New" w:hint="cs"/>
          <w:sz w:val="32"/>
          <w:szCs w:val="32"/>
        </w:rPr>
        <w:t xml:space="preserve">3 </w:t>
      </w:r>
      <w:r w:rsidR="00C46CDB" w:rsidRPr="004B3327">
        <w:rPr>
          <w:rFonts w:ascii="Angsana New" w:hAnsi="Angsana New" w:hint="cs"/>
          <w:sz w:val="32"/>
          <w:szCs w:val="32"/>
          <w:cs/>
        </w:rPr>
        <w:t>ครั้งในระหว่างปีโดยมีรายละเอียดดังนี้</w:t>
      </w:r>
    </w:p>
    <w:tbl>
      <w:tblPr>
        <w:tblW w:w="8928" w:type="dxa"/>
        <w:tblInd w:w="612" w:type="dxa"/>
        <w:tblLayout w:type="fixed"/>
        <w:tblLook w:val="04A0" w:firstRow="1" w:lastRow="0" w:firstColumn="1" w:lastColumn="0" w:noHBand="0" w:noVBand="1"/>
      </w:tblPr>
      <w:tblGrid>
        <w:gridCol w:w="4176"/>
        <w:gridCol w:w="1440"/>
        <w:gridCol w:w="1440"/>
        <w:gridCol w:w="1872"/>
      </w:tblGrid>
      <w:tr w:rsidR="004B3327" w:rsidRPr="008916EA" w14:paraId="44A9F8F3" w14:textId="77777777" w:rsidTr="008916EA">
        <w:trPr>
          <w:trHeight w:val="664"/>
          <w:tblHeader/>
        </w:trPr>
        <w:tc>
          <w:tcPr>
            <w:tcW w:w="4176" w:type="dxa"/>
            <w:vAlign w:val="bottom"/>
            <w:hideMark/>
          </w:tcPr>
          <w:p w14:paraId="04EE4863" w14:textId="7232B627" w:rsidR="00E10640" w:rsidRPr="008916EA" w:rsidRDefault="00E10640" w:rsidP="004B3327">
            <w:pPr>
              <w:tabs>
                <w:tab w:val="left" w:pos="990"/>
              </w:tabs>
              <w:ind w:right="-108"/>
              <w:jc w:val="center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</w:p>
        </w:tc>
        <w:tc>
          <w:tcPr>
            <w:tcW w:w="1440" w:type="dxa"/>
            <w:tcBorders>
              <w:left w:val="nil"/>
            </w:tcBorders>
            <w:vAlign w:val="bottom"/>
            <w:hideMark/>
          </w:tcPr>
          <w:p w14:paraId="32E44FCC" w14:textId="7E42E3DB" w:rsidR="00E10640" w:rsidRPr="008916EA" w:rsidRDefault="00E10640" w:rsidP="00D46EA4">
            <w:pPr>
              <w:pBdr>
                <w:bottom w:val="single" w:sz="4" w:space="1" w:color="auto"/>
              </w:pBdr>
              <w:tabs>
                <w:tab w:val="left" w:pos="990"/>
              </w:tabs>
              <w:ind w:left="-14" w:right="-14"/>
              <w:jc w:val="center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8916EA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จำนวนหุ้น</w:t>
            </w:r>
          </w:p>
        </w:tc>
        <w:tc>
          <w:tcPr>
            <w:tcW w:w="1440" w:type="dxa"/>
            <w:vAlign w:val="bottom"/>
          </w:tcPr>
          <w:p w14:paraId="03013024" w14:textId="1174B58F" w:rsidR="00E10640" w:rsidRPr="008916EA" w:rsidRDefault="00E10640" w:rsidP="00D46EA4">
            <w:pPr>
              <w:pBdr>
                <w:bottom w:val="single" w:sz="4" w:space="1" w:color="auto"/>
              </w:pBdr>
              <w:tabs>
                <w:tab w:val="left" w:pos="990"/>
              </w:tabs>
              <w:ind w:left="-14" w:right="-14"/>
              <w:jc w:val="center"/>
              <w:rPr>
                <w:rFonts w:ascii="Angsana New" w:hAnsi="Angsana New"/>
                <w:spacing w:val="-6"/>
                <w:sz w:val="28"/>
                <w:szCs w:val="28"/>
                <w:u w:val="single"/>
                <w:cs/>
                <w:lang w:val="th-TH"/>
              </w:rPr>
            </w:pPr>
            <w:r w:rsidRPr="008916EA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ทุนจดทะเบียน</w:t>
            </w:r>
          </w:p>
        </w:tc>
        <w:tc>
          <w:tcPr>
            <w:tcW w:w="1872" w:type="dxa"/>
            <w:vAlign w:val="bottom"/>
          </w:tcPr>
          <w:p w14:paraId="38AAB321" w14:textId="6046ADFE" w:rsidR="00E10640" w:rsidRPr="008916EA" w:rsidRDefault="00E10640" w:rsidP="00D46EA4">
            <w:pPr>
              <w:pBdr>
                <w:bottom w:val="single" w:sz="4" w:space="1" w:color="auto"/>
              </w:pBdr>
              <w:tabs>
                <w:tab w:val="left" w:pos="990"/>
              </w:tabs>
              <w:ind w:left="-14" w:right="-14"/>
              <w:jc w:val="center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8916EA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วันที่จดทะเบียนกับกระทรวงพาณิชย์</w:t>
            </w:r>
          </w:p>
        </w:tc>
      </w:tr>
      <w:tr w:rsidR="004B3327" w:rsidRPr="008916EA" w14:paraId="502EDF48" w14:textId="77777777" w:rsidTr="008916EA">
        <w:trPr>
          <w:trHeight w:val="304"/>
          <w:tblHeader/>
        </w:trPr>
        <w:tc>
          <w:tcPr>
            <w:tcW w:w="4176" w:type="dxa"/>
            <w:vAlign w:val="bottom"/>
          </w:tcPr>
          <w:p w14:paraId="51C3D78D" w14:textId="77777777" w:rsidR="00E10640" w:rsidRPr="008916EA" w:rsidRDefault="00E10640" w:rsidP="00D46EA4">
            <w:pPr>
              <w:tabs>
                <w:tab w:val="left" w:pos="990"/>
              </w:tabs>
              <w:ind w:right="-108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</w:p>
        </w:tc>
        <w:tc>
          <w:tcPr>
            <w:tcW w:w="1440" w:type="dxa"/>
            <w:tcBorders>
              <w:left w:val="nil"/>
            </w:tcBorders>
            <w:vAlign w:val="bottom"/>
          </w:tcPr>
          <w:p w14:paraId="61310E0B" w14:textId="2023F825" w:rsidR="00E10640" w:rsidRPr="008916EA" w:rsidRDefault="00E10640" w:rsidP="00D46EA4">
            <w:pPr>
              <w:ind w:left="-14" w:right="-14"/>
              <w:jc w:val="center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8916EA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(หุ้น)</w:t>
            </w:r>
          </w:p>
        </w:tc>
        <w:tc>
          <w:tcPr>
            <w:tcW w:w="1440" w:type="dxa"/>
            <w:vAlign w:val="bottom"/>
          </w:tcPr>
          <w:p w14:paraId="112A6D23" w14:textId="4565E905" w:rsidR="00E10640" w:rsidRPr="008916EA" w:rsidRDefault="00E10640" w:rsidP="00D46EA4">
            <w:pPr>
              <w:ind w:left="-14" w:right="-14"/>
              <w:jc w:val="center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8916EA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(ล้านบาท)</w:t>
            </w:r>
          </w:p>
        </w:tc>
        <w:tc>
          <w:tcPr>
            <w:tcW w:w="1872" w:type="dxa"/>
            <w:vAlign w:val="bottom"/>
          </w:tcPr>
          <w:p w14:paraId="3E0DBD47" w14:textId="427BFB34" w:rsidR="00E10640" w:rsidRPr="008916EA" w:rsidRDefault="00E10640" w:rsidP="00D46EA4">
            <w:pPr>
              <w:ind w:left="-14" w:right="-14"/>
              <w:jc w:val="center"/>
              <w:rPr>
                <w:rFonts w:ascii="Angsana New" w:hAnsi="Angsana New"/>
                <w:spacing w:val="-6"/>
                <w:sz w:val="28"/>
                <w:szCs w:val="28"/>
              </w:rPr>
            </w:pPr>
          </w:p>
        </w:tc>
      </w:tr>
      <w:tr w:rsidR="004B3327" w:rsidRPr="008916EA" w14:paraId="345E9FEB" w14:textId="77777777" w:rsidTr="008916EA">
        <w:trPr>
          <w:trHeight w:val="315"/>
          <w:tblHeader/>
        </w:trPr>
        <w:tc>
          <w:tcPr>
            <w:tcW w:w="4176" w:type="dxa"/>
            <w:vAlign w:val="bottom"/>
          </w:tcPr>
          <w:p w14:paraId="600BF3E9" w14:textId="50446AA9" w:rsidR="00E10640" w:rsidRPr="008916EA" w:rsidRDefault="00E10640" w:rsidP="00D46EA4">
            <w:pPr>
              <w:tabs>
                <w:tab w:val="left" w:pos="990"/>
              </w:tabs>
              <w:ind w:right="-108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8916EA">
              <w:rPr>
                <w:rFonts w:ascii="Angsana New" w:hAnsi="Angsana New" w:hint="cs"/>
                <w:sz w:val="28"/>
                <w:szCs w:val="28"/>
                <w:u w:val="single"/>
                <w:cs/>
              </w:rPr>
              <w:t>มติที่ประชุมวิสามัญผู้ถือหุ้น</w:t>
            </w:r>
          </w:p>
        </w:tc>
        <w:tc>
          <w:tcPr>
            <w:tcW w:w="1440" w:type="dxa"/>
            <w:vAlign w:val="bottom"/>
          </w:tcPr>
          <w:p w14:paraId="45992230" w14:textId="77777777" w:rsidR="00E10640" w:rsidRPr="008916EA" w:rsidRDefault="00E10640" w:rsidP="00D46EA4">
            <w:pPr>
              <w:ind w:left="-14" w:right="-14"/>
              <w:jc w:val="center"/>
              <w:rPr>
                <w:rFonts w:ascii="Angsana New" w:hAnsi="Angsana New"/>
                <w:spacing w:val="-6"/>
                <w:sz w:val="28"/>
                <w:szCs w:val="28"/>
                <w:u w:val="single"/>
                <w:cs/>
              </w:rPr>
            </w:pPr>
          </w:p>
        </w:tc>
        <w:tc>
          <w:tcPr>
            <w:tcW w:w="1440" w:type="dxa"/>
            <w:vAlign w:val="bottom"/>
          </w:tcPr>
          <w:p w14:paraId="7B54721A" w14:textId="77777777" w:rsidR="00E10640" w:rsidRPr="008916EA" w:rsidRDefault="00E10640" w:rsidP="00D46EA4">
            <w:pPr>
              <w:ind w:left="-14" w:right="-14"/>
              <w:jc w:val="center"/>
              <w:rPr>
                <w:rFonts w:ascii="Angsana New" w:hAnsi="Angsana New"/>
                <w:spacing w:val="-6"/>
                <w:sz w:val="28"/>
                <w:szCs w:val="28"/>
                <w:u w:val="single"/>
              </w:rPr>
            </w:pPr>
          </w:p>
        </w:tc>
        <w:tc>
          <w:tcPr>
            <w:tcW w:w="1872" w:type="dxa"/>
            <w:vAlign w:val="bottom"/>
          </w:tcPr>
          <w:p w14:paraId="2BC47BD0" w14:textId="77777777" w:rsidR="00E10640" w:rsidRPr="008916EA" w:rsidRDefault="00E10640" w:rsidP="00D46EA4">
            <w:pPr>
              <w:ind w:left="-14" w:right="-14"/>
              <w:jc w:val="center"/>
              <w:rPr>
                <w:rFonts w:ascii="Angsana New" w:hAnsi="Angsana New"/>
                <w:spacing w:val="-6"/>
                <w:sz w:val="28"/>
                <w:szCs w:val="28"/>
                <w:u w:val="single"/>
              </w:rPr>
            </w:pPr>
          </w:p>
        </w:tc>
      </w:tr>
      <w:tr w:rsidR="004B3327" w:rsidRPr="008916EA" w14:paraId="11EC9911" w14:textId="77777777" w:rsidTr="008916EA">
        <w:trPr>
          <w:trHeight w:val="315"/>
          <w:tblHeader/>
        </w:trPr>
        <w:tc>
          <w:tcPr>
            <w:tcW w:w="4176" w:type="dxa"/>
            <w:vAlign w:val="bottom"/>
          </w:tcPr>
          <w:p w14:paraId="5CB9198F" w14:textId="09A7AB63" w:rsidR="00E10640" w:rsidRPr="008916EA" w:rsidRDefault="00E10640" w:rsidP="00D46EA4">
            <w:pPr>
              <w:tabs>
                <w:tab w:val="left" w:pos="990"/>
              </w:tabs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8916EA">
              <w:rPr>
                <w:rFonts w:ascii="Angsana New" w:hAnsi="Angsana New" w:hint="cs"/>
                <w:sz w:val="28"/>
                <w:szCs w:val="28"/>
                <w:cs/>
              </w:rPr>
              <w:t xml:space="preserve">ณ วันที่ </w:t>
            </w:r>
            <w:r w:rsidRPr="008916EA">
              <w:rPr>
                <w:rFonts w:ascii="Angsana New" w:hAnsi="Angsana New" w:hint="cs"/>
                <w:sz w:val="28"/>
                <w:szCs w:val="28"/>
              </w:rPr>
              <w:t xml:space="preserve">31 </w:t>
            </w:r>
            <w:r w:rsidRPr="008916EA">
              <w:rPr>
                <w:rFonts w:ascii="Angsana New" w:hAnsi="Angsana New" w:hint="cs"/>
                <w:sz w:val="28"/>
                <w:szCs w:val="28"/>
                <w:cs/>
              </w:rPr>
              <w:t xml:space="preserve">มีนาคม </w:t>
            </w:r>
            <w:r w:rsidRPr="008916EA">
              <w:rPr>
                <w:rFonts w:ascii="Angsana New" w:hAnsi="Angsana New" w:hint="cs"/>
                <w:sz w:val="28"/>
                <w:szCs w:val="28"/>
              </w:rPr>
              <w:t>2568</w:t>
            </w:r>
          </w:p>
        </w:tc>
        <w:tc>
          <w:tcPr>
            <w:tcW w:w="1440" w:type="dxa"/>
            <w:vAlign w:val="bottom"/>
          </w:tcPr>
          <w:p w14:paraId="44166A47" w14:textId="70F9FFC7" w:rsidR="00E10640" w:rsidRPr="008916EA" w:rsidRDefault="00E10640" w:rsidP="008916EA">
            <w:pPr>
              <w:tabs>
                <w:tab w:val="decimal" w:pos="1137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8916EA">
              <w:rPr>
                <w:rFonts w:ascii="Angsana New" w:hAnsi="Angsana New" w:hint="cs"/>
                <w:sz w:val="28"/>
                <w:szCs w:val="28"/>
              </w:rPr>
              <w:t>89,720,000</w:t>
            </w:r>
          </w:p>
        </w:tc>
        <w:tc>
          <w:tcPr>
            <w:tcW w:w="1440" w:type="dxa"/>
            <w:vAlign w:val="bottom"/>
          </w:tcPr>
          <w:p w14:paraId="2AF7EBC7" w14:textId="71A935E3" w:rsidR="00E10640" w:rsidRPr="008916EA" w:rsidRDefault="00E10640" w:rsidP="008916EA">
            <w:pPr>
              <w:tabs>
                <w:tab w:val="decimal" w:pos="1137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8916EA">
              <w:rPr>
                <w:rFonts w:ascii="Angsana New" w:hAnsi="Angsana New" w:hint="cs"/>
                <w:sz w:val="28"/>
                <w:szCs w:val="28"/>
              </w:rPr>
              <w:t>2,445</w:t>
            </w:r>
          </w:p>
        </w:tc>
        <w:tc>
          <w:tcPr>
            <w:tcW w:w="1872" w:type="dxa"/>
            <w:vAlign w:val="bottom"/>
          </w:tcPr>
          <w:p w14:paraId="041CFDCC" w14:textId="77777777" w:rsidR="00E10640" w:rsidRPr="008916EA" w:rsidRDefault="00E10640" w:rsidP="00D46EA4">
            <w:pPr>
              <w:ind w:left="-14" w:right="-14"/>
              <w:jc w:val="center"/>
              <w:rPr>
                <w:rFonts w:ascii="Angsana New" w:hAnsi="Angsana New"/>
                <w:spacing w:val="-6"/>
                <w:sz w:val="28"/>
                <w:szCs w:val="28"/>
              </w:rPr>
            </w:pPr>
          </w:p>
        </w:tc>
      </w:tr>
      <w:tr w:rsidR="004B3327" w:rsidRPr="008916EA" w14:paraId="4D7EFBA2" w14:textId="77777777" w:rsidTr="008916EA">
        <w:trPr>
          <w:trHeight w:val="315"/>
        </w:trPr>
        <w:tc>
          <w:tcPr>
            <w:tcW w:w="4176" w:type="dxa"/>
            <w:hideMark/>
          </w:tcPr>
          <w:p w14:paraId="3138A5F3" w14:textId="0EC04137" w:rsidR="00E10640" w:rsidRPr="008916EA" w:rsidRDefault="00E10640" w:rsidP="00D46EA4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8916EA">
              <w:rPr>
                <w:rFonts w:ascii="Angsana New" w:hAnsi="Angsana New" w:hint="cs"/>
                <w:spacing w:val="-6"/>
                <w:sz w:val="28"/>
                <w:szCs w:val="28"/>
                <w:cs/>
                <w:lang w:val="th-TH"/>
              </w:rPr>
              <w:t xml:space="preserve">ประชุมวิสามัญผู้ถือหุ้นของ </w:t>
            </w:r>
            <w:r w:rsidRPr="008916EA">
              <w:rPr>
                <w:rFonts w:ascii="Angsana New" w:hAnsi="Angsana New" w:hint="cs"/>
                <w:spacing w:val="-6"/>
                <w:sz w:val="28"/>
                <w:szCs w:val="28"/>
                <w:lang w:val="th-TH"/>
              </w:rPr>
              <w:t>MO CHIT</w:t>
            </w:r>
            <w:r w:rsidRPr="008916EA">
              <w:rPr>
                <w:rFonts w:ascii="Angsana New" w:hAnsi="Angsana New" w:hint="cs"/>
                <w:spacing w:val="-6"/>
                <w:sz w:val="28"/>
                <w:szCs w:val="28"/>
                <w:cs/>
                <w:lang w:val="th-TH"/>
              </w:rPr>
              <w:t xml:space="preserve"> ครั้งที่ </w:t>
            </w:r>
            <w:r w:rsidRPr="008916EA">
              <w:rPr>
                <w:rFonts w:ascii="Angsana New" w:hAnsi="Angsana New" w:hint="cs"/>
                <w:spacing w:val="-6"/>
                <w:sz w:val="28"/>
                <w:szCs w:val="28"/>
              </w:rPr>
              <w:t>3/2568</w:t>
            </w:r>
          </w:p>
        </w:tc>
        <w:tc>
          <w:tcPr>
            <w:tcW w:w="1440" w:type="dxa"/>
            <w:vAlign w:val="bottom"/>
          </w:tcPr>
          <w:p w14:paraId="6543181E" w14:textId="2945497E" w:rsidR="00E10640" w:rsidRPr="008916EA" w:rsidRDefault="00E10640" w:rsidP="008916EA">
            <w:pPr>
              <w:tabs>
                <w:tab w:val="decimal" w:pos="1137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8916EA">
              <w:rPr>
                <w:rFonts w:ascii="Angsana New" w:hAnsi="Angsana New" w:hint="cs"/>
                <w:sz w:val="28"/>
                <w:szCs w:val="28"/>
              </w:rPr>
              <w:t>12,352,500</w:t>
            </w:r>
          </w:p>
        </w:tc>
        <w:tc>
          <w:tcPr>
            <w:tcW w:w="1440" w:type="dxa"/>
            <w:vAlign w:val="bottom"/>
          </w:tcPr>
          <w:p w14:paraId="78C053BD" w14:textId="038533D7" w:rsidR="00E10640" w:rsidRPr="008916EA" w:rsidRDefault="00E10640" w:rsidP="008916EA">
            <w:pPr>
              <w:tabs>
                <w:tab w:val="decimal" w:pos="1137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8916EA">
              <w:rPr>
                <w:rFonts w:ascii="Angsana New" w:hAnsi="Angsana New" w:hint="cs"/>
                <w:sz w:val="28"/>
                <w:szCs w:val="28"/>
              </w:rPr>
              <w:t>336</w:t>
            </w:r>
          </w:p>
        </w:tc>
        <w:tc>
          <w:tcPr>
            <w:tcW w:w="1872" w:type="dxa"/>
          </w:tcPr>
          <w:p w14:paraId="542C2A76" w14:textId="77DD333C" w:rsidR="00E10640" w:rsidRPr="008916EA" w:rsidRDefault="00F9632C" w:rsidP="004B3327">
            <w:pPr>
              <w:ind w:left="-14" w:right="-14"/>
              <w:jc w:val="center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8916EA">
              <w:rPr>
                <w:rFonts w:ascii="Angsana New" w:hAnsi="Angsana New" w:hint="cs"/>
                <w:spacing w:val="-6"/>
                <w:sz w:val="28"/>
                <w:szCs w:val="28"/>
              </w:rPr>
              <w:t>31</w:t>
            </w:r>
            <w:r w:rsidR="0063166D" w:rsidRPr="008916EA">
              <w:rPr>
                <w:rFonts w:ascii="Angsana New" w:hAnsi="Angsana New" w:hint="cs"/>
                <w:spacing w:val="-6"/>
                <w:sz w:val="28"/>
                <w:szCs w:val="28"/>
              </w:rPr>
              <w:t xml:space="preserve"> </w:t>
            </w:r>
            <w:r w:rsidRPr="008916EA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ตุลาคม</w:t>
            </w:r>
            <w:r w:rsidR="0063166D" w:rsidRPr="008916EA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 xml:space="preserve"> </w:t>
            </w:r>
            <w:r w:rsidR="0063166D" w:rsidRPr="008916EA">
              <w:rPr>
                <w:rFonts w:ascii="Angsana New" w:hAnsi="Angsana New" w:hint="cs"/>
                <w:spacing w:val="-6"/>
                <w:sz w:val="28"/>
                <w:szCs w:val="28"/>
              </w:rPr>
              <w:t>2568</w:t>
            </w:r>
          </w:p>
        </w:tc>
      </w:tr>
      <w:tr w:rsidR="004B3327" w:rsidRPr="008916EA" w14:paraId="06611695" w14:textId="77777777" w:rsidTr="008916EA">
        <w:trPr>
          <w:trHeight w:val="315"/>
        </w:trPr>
        <w:tc>
          <w:tcPr>
            <w:tcW w:w="4176" w:type="dxa"/>
            <w:hideMark/>
          </w:tcPr>
          <w:p w14:paraId="4D71B1D4" w14:textId="504D0FC9" w:rsidR="0063166D" w:rsidRPr="008916EA" w:rsidRDefault="0063166D" w:rsidP="0063166D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8"/>
                <w:szCs w:val="28"/>
                <w:cs/>
                <w:lang w:val="th-TH"/>
              </w:rPr>
            </w:pPr>
            <w:r w:rsidRPr="008916EA">
              <w:rPr>
                <w:rFonts w:ascii="Angsana New" w:hAnsi="Angsana New" w:hint="cs"/>
                <w:spacing w:val="-6"/>
                <w:sz w:val="28"/>
                <w:szCs w:val="28"/>
                <w:cs/>
                <w:lang w:val="th-TH"/>
              </w:rPr>
              <w:t xml:space="preserve">ประชุมวิสามัญผู้ถือหุ้นของ </w:t>
            </w:r>
            <w:r w:rsidRPr="008916EA">
              <w:rPr>
                <w:rFonts w:ascii="Angsana New" w:hAnsi="Angsana New" w:hint="cs"/>
                <w:spacing w:val="-6"/>
                <w:sz w:val="28"/>
                <w:szCs w:val="28"/>
                <w:lang w:val="th-TH"/>
              </w:rPr>
              <w:t>MO CHIT</w:t>
            </w:r>
            <w:r w:rsidRPr="008916EA">
              <w:rPr>
                <w:rFonts w:ascii="Angsana New" w:hAnsi="Angsana New" w:hint="cs"/>
                <w:spacing w:val="-6"/>
                <w:sz w:val="28"/>
                <w:szCs w:val="28"/>
                <w:cs/>
                <w:lang w:val="th-TH"/>
              </w:rPr>
              <w:t xml:space="preserve"> ครั้งที่ </w:t>
            </w:r>
            <w:r w:rsidRPr="008916EA">
              <w:rPr>
                <w:rFonts w:ascii="Angsana New" w:hAnsi="Angsana New" w:hint="cs"/>
                <w:spacing w:val="-6"/>
                <w:sz w:val="28"/>
                <w:szCs w:val="28"/>
              </w:rPr>
              <w:t>1/2569</w:t>
            </w:r>
          </w:p>
        </w:tc>
        <w:tc>
          <w:tcPr>
            <w:tcW w:w="1440" w:type="dxa"/>
            <w:vAlign w:val="bottom"/>
          </w:tcPr>
          <w:p w14:paraId="1DBFEFE7" w14:textId="02CEEC97" w:rsidR="0063166D" w:rsidRPr="008916EA" w:rsidRDefault="0063166D" w:rsidP="008916EA">
            <w:pPr>
              <w:tabs>
                <w:tab w:val="decimal" w:pos="1137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8916EA">
              <w:rPr>
                <w:rFonts w:ascii="Angsana New" w:hAnsi="Angsana New" w:hint="cs"/>
                <w:sz w:val="28"/>
                <w:szCs w:val="28"/>
              </w:rPr>
              <w:t>4,200,000</w:t>
            </w:r>
          </w:p>
        </w:tc>
        <w:tc>
          <w:tcPr>
            <w:tcW w:w="1440" w:type="dxa"/>
            <w:vAlign w:val="bottom"/>
          </w:tcPr>
          <w:p w14:paraId="64E4C0EB" w14:textId="282261A6" w:rsidR="0063166D" w:rsidRPr="008916EA" w:rsidRDefault="0063166D" w:rsidP="008916EA">
            <w:pPr>
              <w:tabs>
                <w:tab w:val="decimal" w:pos="1137"/>
              </w:tabs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8916EA">
              <w:rPr>
                <w:rFonts w:ascii="Angsana New" w:hAnsi="Angsana New" w:hint="cs"/>
                <w:sz w:val="28"/>
                <w:szCs w:val="28"/>
              </w:rPr>
              <w:t>115</w:t>
            </w:r>
          </w:p>
        </w:tc>
        <w:tc>
          <w:tcPr>
            <w:tcW w:w="1872" w:type="dxa"/>
          </w:tcPr>
          <w:p w14:paraId="78B6676A" w14:textId="121DE2FE" w:rsidR="0063166D" w:rsidRPr="008916EA" w:rsidRDefault="00F9632C" w:rsidP="004B3327">
            <w:pPr>
              <w:tabs>
                <w:tab w:val="decimal" w:pos="-14"/>
              </w:tabs>
              <w:ind w:left="-14" w:right="-14"/>
              <w:jc w:val="center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8916EA">
              <w:rPr>
                <w:rFonts w:ascii="Angsana New" w:hAnsi="Angsana New" w:hint="cs"/>
                <w:spacing w:val="-6"/>
                <w:sz w:val="28"/>
                <w:szCs w:val="28"/>
              </w:rPr>
              <w:t>5</w:t>
            </w:r>
            <w:r w:rsidR="0063166D" w:rsidRPr="008916EA">
              <w:rPr>
                <w:rFonts w:ascii="Angsana New" w:hAnsi="Angsana New" w:hint="cs"/>
                <w:spacing w:val="-6"/>
                <w:sz w:val="28"/>
                <w:szCs w:val="28"/>
              </w:rPr>
              <w:t xml:space="preserve"> </w:t>
            </w:r>
            <w:r w:rsidRPr="008916EA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กุมภาพันธ์</w:t>
            </w:r>
            <w:r w:rsidR="0063166D" w:rsidRPr="008916EA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 xml:space="preserve"> </w:t>
            </w:r>
            <w:r w:rsidR="0063166D" w:rsidRPr="008916EA">
              <w:rPr>
                <w:rFonts w:ascii="Angsana New" w:hAnsi="Angsana New" w:hint="cs"/>
                <w:spacing w:val="-6"/>
                <w:sz w:val="28"/>
                <w:szCs w:val="28"/>
              </w:rPr>
              <w:t>256</w:t>
            </w:r>
            <w:r w:rsidRPr="008916EA">
              <w:rPr>
                <w:rFonts w:ascii="Angsana New" w:hAnsi="Angsana New" w:hint="cs"/>
                <w:spacing w:val="-6"/>
                <w:sz w:val="28"/>
                <w:szCs w:val="28"/>
              </w:rPr>
              <w:t>9</w:t>
            </w:r>
          </w:p>
        </w:tc>
      </w:tr>
      <w:tr w:rsidR="004B3327" w:rsidRPr="008916EA" w14:paraId="44F6F2B5" w14:textId="77777777" w:rsidTr="008916EA">
        <w:trPr>
          <w:trHeight w:val="315"/>
        </w:trPr>
        <w:tc>
          <w:tcPr>
            <w:tcW w:w="4176" w:type="dxa"/>
          </w:tcPr>
          <w:p w14:paraId="5A459538" w14:textId="3534791A" w:rsidR="0063166D" w:rsidRPr="008916EA" w:rsidRDefault="0063166D" w:rsidP="0063166D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8"/>
                <w:szCs w:val="28"/>
                <w:cs/>
                <w:lang w:val="th-TH"/>
              </w:rPr>
            </w:pPr>
            <w:r w:rsidRPr="008916EA">
              <w:rPr>
                <w:rFonts w:ascii="Angsana New" w:hAnsi="Angsana New" w:hint="cs"/>
                <w:spacing w:val="-6"/>
                <w:sz w:val="28"/>
                <w:szCs w:val="28"/>
                <w:cs/>
                <w:lang w:val="th-TH"/>
              </w:rPr>
              <w:t xml:space="preserve">ประชุมวิสามัญผู้ถือหุ้นของ </w:t>
            </w:r>
            <w:r w:rsidRPr="008916EA">
              <w:rPr>
                <w:rFonts w:ascii="Angsana New" w:hAnsi="Angsana New" w:hint="cs"/>
                <w:spacing w:val="-6"/>
                <w:sz w:val="28"/>
                <w:szCs w:val="28"/>
                <w:lang w:val="th-TH"/>
              </w:rPr>
              <w:t>MO CHIT</w:t>
            </w:r>
            <w:r w:rsidRPr="008916EA">
              <w:rPr>
                <w:rFonts w:ascii="Angsana New" w:hAnsi="Angsana New" w:hint="cs"/>
                <w:spacing w:val="-6"/>
                <w:sz w:val="28"/>
                <w:szCs w:val="28"/>
                <w:cs/>
                <w:lang w:val="th-TH"/>
              </w:rPr>
              <w:t xml:space="preserve"> ครั้งที่ </w:t>
            </w:r>
            <w:r w:rsidRPr="008916EA">
              <w:rPr>
                <w:rFonts w:ascii="Angsana New" w:hAnsi="Angsana New" w:hint="cs"/>
                <w:spacing w:val="-6"/>
                <w:sz w:val="28"/>
                <w:szCs w:val="28"/>
              </w:rPr>
              <w:t>2/2569</w:t>
            </w:r>
          </w:p>
        </w:tc>
        <w:tc>
          <w:tcPr>
            <w:tcW w:w="1440" w:type="dxa"/>
            <w:vAlign w:val="bottom"/>
          </w:tcPr>
          <w:p w14:paraId="3A7A5A3D" w14:textId="76BE57D9" w:rsidR="0063166D" w:rsidRPr="008916EA" w:rsidRDefault="0063166D" w:rsidP="008916EA">
            <w:pPr>
              <w:pBdr>
                <w:bottom w:val="single" w:sz="4" w:space="1" w:color="auto"/>
              </w:pBdr>
              <w:tabs>
                <w:tab w:val="decimal" w:pos="1137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8916EA">
              <w:rPr>
                <w:rFonts w:ascii="Angsana New" w:hAnsi="Angsana New" w:hint="cs"/>
                <w:sz w:val="28"/>
                <w:szCs w:val="28"/>
              </w:rPr>
              <w:t>7,339,000</w:t>
            </w:r>
          </w:p>
        </w:tc>
        <w:tc>
          <w:tcPr>
            <w:tcW w:w="1440" w:type="dxa"/>
            <w:vAlign w:val="bottom"/>
          </w:tcPr>
          <w:p w14:paraId="1918AEFF" w14:textId="4A08ED07" w:rsidR="0063166D" w:rsidRPr="008916EA" w:rsidRDefault="0063166D" w:rsidP="008916EA">
            <w:pPr>
              <w:pBdr>
                <w:bottom w:val="single" w:sz="4" w:space="1" w:color="auto"/>
              </w:pBdr>
              <w:tabs>
                <w:tab w:val="decimal" w:pos="1137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8916EA">
              <w:rPr>
                <w:rFonts w:ascii="Angsana New" w:hAnsi="Angsana New" w:hint="cs"/>
                <w:sz w:val="28"/>
                <w:szCs w:val="28"/>
              </w:rPr>
              <w:t>200</w:t>
            </w:r>
          </w:p>
        </w:tc>
        <w:tc>
          <w:tcPr>
            <w:tcW w:w="1872" w:type="dxa"/>
          </w:tcPr>
          <w:p w14:paraId="4A707DB8" w14:textId="200CA43F" w:rsidR="0063166D" w:rsidRPr="008916EA" w:rsidRDefault="00F9632C" w:rsidP="004B3327">
            <w:pPr>
              <w:tabs>
                <w:tab w:val="decimal" w:pos="-14"/>
              </w:tabs>
              <w:ind w:left="-14" w:right="-14"/>
              <w:jc w:val="center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8916EA">
              <w:rPr>
                <w:rFonts w:ascii="Angsana New" w:hAnsi="Angsana New" w:hint="cs"/>
                <w:spacing w:val="-6"/>
                <w:sz w:val="28"/>
                <w:szCs w:val="28"/>
              </w:rPr>
              <w:t>26</w:t>
            </w:r>
            <w:r w:rsidR="0063166D" w:rsidRPr="008916EA">
              <w:rPr>
                <w:rFonts w:ascii="Angsana New" w:hAnsi="Angsana New" w:hint="cs"/>
                <w:spacing w:val="-6"/>
                <w:sz w:val="28"/>
                <w:szCs w:val="28"/>
              </w:rPr>
              <w:t xml:space="preserve"> </w:t>
            </w:r>
            <w:r w:rsidRPr="008916EA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กุมภาพันธ์</w:t>
            </w:r>
            <w:r w:rsidR="0063166D" w:rsidRPr="008916EA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 xml:space="preserve"> </w:t>
            </w:r>
            <w:r w:rsidR="0063166D" w:rsidRPr="008916EA">
              <w:rPr>
                <w:rFonts w:ascii="Angsana New" w:hAnsi="Angsana New" w:hint="cs"/>
                <w:spacing w:val="-6"/>
                <w:sz w:val="28"/>
                <w:szCs w:val="28"/>
              </w:rPr>
              <w:t>256</w:t>
            </w:r>
            <w:r w:rsidRPr="008916EA">
              <w:rPr>
                <w:rFonts w:ascii="Angsana New" w:hAnsi="Angsana New" w:hint="cs"/>
                <w:spacing w:val="-6"/>
                <w:sz w:val="28"/>
                <w:szCs w:val="28"/>
              </w:rPr>
              <w:t>9</w:t>
            </w:r>
          </w:p>
        </w:tc>
      </w:tr>
      <w:tr w:rsidR="004B3327" w:rsidRPr="008916EA" w14:paraId="2BA64A07" w14:textId="77777777" w:rsidTr="008916EA">
        <w:trPr>
          <w:trHeight w:val="315"/>
        </w:trPr>
        <w:tc>
          <w:tcPr>
            <w:tcW w:w="4176" w:type="dxa"/>
          </w:tcPr>
          <w:p w14:paraId="3EA992E2" w14:textId="29A4B584" w:rsidR="00E10640" w:rsidRPr="008916EA" w:rsidRDefault="00E10640" w:rsidP="00D46EA4">
            <w:pPr>
              <w:tabs>
                <w:tab w:val="left" w:pos="990"/>
              </w:tabs>
              <w:ind w:left="162" w:right="-108" w:hanging="162"/>
              <w:rPr>
                <w:rFonts w:ascii="Angsana New" w:hAnsi="Angsana New"/>
                <w:spacing w:val="-6"/>
                <w:sz w:val="28"/>
                <w:szCs w:val="28"/>
                <w:cs/>
                <w:lang w:val="th-TH"/>
              </w:rPr>
            </w:pPr>
            <w:r w:rsidRPr="008916EA">
              <w:rPr>
                <w:rFonts w:ascii="Angsana New" w:hAnsi="Angsana New" w:hint="cs"/>
                <w:spacing w:val="-6"/>
                <w:sz w:val="28"/>
                <w:szCs w:val="28"/>
                <w:cs/>
                <w:lang w:val="th-TH"/>
              </w:rPr>
              <w:t xml:space="preserve">ณ วันที่ </w:t>
            </w:r>
            <w:r w:rsidR="004B3327" w:rsidRPr="008916EA">
              <w:rPr>
                <w:rFonts w:ascii="Angsana New" w:hAnsi="Angsana New" w:hint="cs"/>
                <w:spacing w:val="-6"/>
                <w:sz w:val="28"/>
                <w:szCs w:val="28"/>
              </w:rPr>
              <w:t>31</w:t>
            </w:r>
            <w:r w:rsidRPr="008916EA">
              <w:rPr>
                <w:rFonts w:ascii="Angsana New" w:hAnsi="Angsana New" w:hint="cs"/>
                <w:spacing w:val="-6"/>
                <w:sz w:val="28"/>
                <w:szCs w:val="28"/>
                <w:cs/>
                <w:lang w:val="th-TH"/>
              </w:rPr>
              <w:t xml:space="preserve"> มีนาคม </w:t>
            </w:r>
            <w:r w:rsidR="004B3327" w:rsidRPr="008916EA">
              <w:rPr>
                <w:rFonts w:ascii="Angsana New" w:hAnsi="Angsana New" w:hint="cs"/>
                <w:spacing w:val="-6"/>
                <w:sz w:val="28"/>
                <w:szCs w:val="28"/>
              </w:rPr>
              <w:t>2569</w:t>
            </w:r>
          </w:p>
        </w:tc>
        <w:tc>
          <w:tcPr>
            <w:tcW w:w="1440" w:type="dxa"/>
            <w:vAlign w:val="bottom"/>
          </w:tcPr>
          <w:p w14:paraId="0A74CE15" w14:textId="4D311789" w:rsidR="00E10640" w:rsidRPr="008916EA" w:rsidRDefault="00E10640" w:rsidP="008916EA">
            <w:pPr>
              <w:pBdr>
                <w:bottom w:val="double" w:sz="4" w:space="1" w:color="auto"/>
              </w:pBdr>
              <w:tabs>
                <w:tab w:val="decimal" w:pos="1137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8916EA">
              <w:rPr>
                <w:rFonts w:ascii="Angsana New" w:hAnsi="Angsana New" w:hint="cs"/>
                <w:sz w:val="28"/>
                <w:szCs w:val="28"/>
              </w:rPr>
              <w:t>113,611,500</w:t>
            </w:r>
          </w:p>
        </w:tc>
        <w:tc>
          <w:tcPr>
            <w:tcW w:w="1440" w:type="dxa"/>
            <w:vAlign w:val="bottom"/>
          </w:tcPr>
          <w:p w14:paraId="3E12B746" w14:textId="537A0992" w:rsidR="00E10640" w:rsidRPr="008916EA" w:rsidRDefault="00E10640" w:rsidP="008916EA">
            <w:pPr>
              <w:pBdr>
                <w:bottom w:val="double" w:sz="4" w:space="1" w:color="auto"/>
              </w:pBdr>
              <w:tabs>
                <w:tab w:val="decimal" w:pos="1137"/>
              </w:tabs>
              <w:textAlignment w:val="auto"/>
              <w:rPr>
                <w:rFonts w:ascii="Angsana New" w:hAnsi="Angsana New"/>
                <w:sz w:val="28"/>
                <w:szCs w:val="28"/>
              </w:rPr>
            </w:pPr>
            <w:r w:rsidRPr="008916EA">
              <w:rPr>
                <w:rFonts w:ascii="Angsana New" w:hAnsi="Angsana New" w:hint="cs"/>
                <w:sz w:val="28"/>
                <w:szCs w:val="28"/>
              </w:rPr>
              <w:t>3,096</w:t>
            </w:r>
          </w:p>
        </w:tc>
        <w:tc>
          <w:tcPr>
            <w:tcW w:w="1872" w:type="dxa"/>
          </w:tcPr>
          <w:p w14:paraId="6F0DC262" w14:textId="77777777" w:rsidR="00E10640" w:rsidRPr="008916EA" w:rsidRDefault="00E10640" w:rsidP="00EB756B">
            <w:pPr>
              <w:tabs>
                <w:tab w:val="decimal" w:pos="735"/>
              </w:tabs>
              <w:ind w:left="-14" w:right="-14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</w:p>
        </w:tc>
      </w:tr>
    </w:tbl>
    <w:p w14:paraId="33AF3136" w14:textId="32E1A931" w:rsidR="00FE10A9" w:rsidRPr="004B3327" w:rsidRDefault="000832A7" w:rsidP="003E5905">
      <w:pPr>
        <w:overflowPunct/>
        <w:autoSpaceDE/>
        <w:adjustRightInd/>
        <w:spacing w:before="240" w:after="120"/>
        <w:ind w:left="720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r w:rsidRPr="003E5905">
        <w:rPr>
          <w:rFonts w:ascii="Angsana New" w:hAnsi="Angsana New" w:hint="cs"/>
          <w:spacing w:val="-2"/>
          <w:sz w:val="32"/>
          <w:szCs w:val="32"/>
          <w:cs/>
        </w:rPr>
        <w:t>บริษัทฯได้ซื้อและชำระค่าหุ้นสามัญ เพิ่มทุนของ</w:t>
      </w:r>
      <w:r w:rsidR="00BB0DCE" w:rsidRPr="003E5905">
        <w:rPr>
          <w:rFonts w:ascii="Angsana New" w:hAnsi="Angsana New" w:hint="cs"/>
          <w:spacing w:val="-2"/>
          <w:sz w:val="32"/>
          <w:szCs w:val="32"/>
        </w:rPr>
        <w:t xml:space="preserve"> MO CHIT </w:t>
      </w:r>
      <w:r w:rsidRPr="003E5905">
        <w:rPr>
          <w:rFonts w:ascii="Angsana New" w:hAnsi="Angsana New" w:hint="cs"/>
          <w:spacing w:val="-2"/>
          <w:sz w:val="32"/>
          <w:szCs w:val="32"/>
          <w:cs/>
        </w:rPr>
        <w:t>ทั้งหมด ทำให้สัดส่วนการลงทุนของบริษัทฯ</w:t>
      </w:r>
      <w:r w:rsidRPr="004B3327">
        <w:rPr>
          <w:rFonts w:ascii="Angsana New" w:hAnsi="Angsana New" w:hint="cs"/>
          <w:sz w:val="32"/>
          <w:szCs w:val="32"/>
          <w:cs/>
        </w:rPr>
        <w:t xml:space="preserve">ใน </w:t>
      </w:r>
      <w:r w:rsidRPr="004B3327">
        <w:rPr>
          <w:rFonts w:ascii="Angsana New" w:hAnsi="Angsana New" w:hint="cs"/>
          <w:sz w:val="32"/>
          <w:szCs w:val="32"/>
        </w:rPr>
        <w:t xml:space="preserve">MO CHIT </w:t>
      </w:r>
      <w:r w:rsidRPr="004B3327">
        <w:rPr>
          <w:rFonts w:ascii="Angsana New" w:hAnsi="Angsana New" w:hint="cs"/>
          <w:sz w:val="32"/>
          <w:szCs w:val="32"/>
          <w:cs/>
        </w:rPr>
        <w:t xml:space="preserve">คงเดิมที่ร้อยละ </w:t>
      </w:r>
      <w:r w:rsidR="002D36EB" w:rsidRPr="004B3327">
        <w:rPr>
          <w:rFonts w:ascii="Angsana New" w:hAnsi="Angsana New" w:hint="cs"/>
          <w:sz w:val="32"/>
          <w:szCs w:val="32"/>
        </w:rPr>
        <w:t>100</w:t>
      </w:r>
    </w:p>
    <w:p w14:paraId="323EB61D" w14:textId="3A1B3286" w:rsidR="00090B64" w:rsidRPr="004B3327" w:rsidRDefault="00E211EB" w:rsidP="003E5905">
      <w:pPr>
        <w:overflowPunct/>
        <w:autoSpaceDE/>
        <w:adjustRightInd/>
        <w:spacing w:before="120" w:after="120"/>
        <w:ind w:left="720" w:hanging="810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16.1.</w:t>
      </w:r>
      <w:r w:rsidR="00CD5934"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4B3327"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6B15B9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090B64" w:rsidRPr="004B3327">
        <w:rPr>
          <w:rFonts w:ascii="Angsana New" w:hAnsi="Angsana New" w:hint="cs"/>
          <w:b/>
          <w:bCs/>
          <w:sz w:val="32"/>
          <w:szCs w:val="32"/>
          <w:cs/>
        </w:rPr>
        <w:t>บริษัท กิ่งแก้ว แอสเสทส์ จำกัด (“</w:t>
      </w:r>
      <w:r w:rsidR="00090B64" w:rsidRPr="004B3327">
        <w:rPr>
          <w:rFonts w:ascii="Angsana New" w:hAnsi="Angsana New" w:hint="cs"/>
          <w:b/>
          <w:bCs/>
          <w:sz w:val="32"/>
          <w:szCs w:val="32"/>
        </w:rPr>
        <w:t>KKA</w:t>
      </w:r>
      <w:r w:rsidR="00090B64" w:rsidRPr="004B3327">
        <w:rPr>
          <w:rFonts w:ascii="Angsana New" w:hAnsi="Angsana New" w:hint="cs"/>
          <w:b/>
          <w:bCs/>
          <w:sz w:val="32"/>
          <w:szCs w:val="32"/>
          <w:cs/>
        </w:rPr>
        <w:t>”) (ถือโดย บริษัทฯ</w:t>
      </w:r>
      <w:r w:rsidR="00090B64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>)</w:t>
      </w:r>
    </w:p>
    <w:p w14:paraId="2ADD3B05" w14:textId="65B23174" w:rsidR="00340D5F" w:rsidRPr="004B3327" w:rsidRDefault="00090B64" w:rsidP="008916EA">
      <w:pPr>
        <w:overflowPunct/>
        <w:autoSpaceDE/>
        <w:adjustRightInd/>
        <w:spacing w:before="120" w:after="120"/>
        <w:ind w:left="720" w:hanging="720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 w:rsidRPr="004B3327">
        <w:rPr>
          <w:rFonts w:ascii="Angsana New" w:hAnsi="Angsana New" w:hint="cs"/>
          <w:sz w:val="32"/>
          <w:szCs w:val="32"/>
        </w:rPr>
        <w:t xml:space="preserve">22 </w:t>
      </w:r>
      <w:r w:rsidRPr="004B3327">
        <w:rPr>
          <w:rFonts w:ascii="Angsana New" w:hAnsi="Angsana New" w:hint="cs"/>
          <w:sz w:val="32"/>
          <w:szCs w:val="32"/>
          <w:cs/>
        </w:rPr>
        <w:t xml:space="preserve">ตุลาคม </w:t>
      </w:r>
      <w:r w:rsidRPr="004B3327">
        <w:rPr>
          <w:rFonts w:ascii="Angsana New" w:hAnsi="Angsana New" w:hint="cs"/>
          <w:sz w:val="32"/>
          <w:szCs w:val="32"/>
        </w:rPr>
        <w:t xml:space="preserve">2568 </w:t>
      </w:r>
      <w:r w:rsidRPr="004B3327">
        <w:rPr>
          <w:rFonts w:ascii="Angsana New" w:hAnsi="Angsana New" w:hint="cs"/>
          <w:sz w:val="32"/>
          <w:szCs w:val="32"/>
          <w:cs/>
        </w:rPr>
        <w:t>ที่ประชุมวิสามัญผู้ถือหุ้นของ</w:t>
      </w:r>
      <w:r w:rsidRPr="004B3327">
        <w:rPr>
          <w:rFonts w:ascii="Angsana New" w:hAnsi="Angsana New" w:hint="cs"/>
          <w:sz w:val="32"/>
          <w:szCs w:val="32"/>
        </w:rPr>
        <w:t xml:space="preserve"> KKA</w:t>
      </w:r>
      <w:r w:rsidRPr="004B3327">
        <w:rPr>
          <w:rFonts w:ascii="Angsana New" w:hAnsi="Angsana New" w:hint="cs"/>
          <w:sz w:val="32"/>
          <w:szCs w:val="32"/>
          <w:cs/>
        </w:rPr>
        <w:t xml:space="preserve"> ได้มีมติเพิ่มทุนจดทะเบียนอีกจำนวน</w:t>
      </w:r>
      <w:r w:rsidRPr="004B3327">
        <w:rPr>
          <w:rFonts w:ascii="Angsana New" w:hAnsi="Angsana New" w:hint="cs"/>
          <w:sz w:val="32"/>
          <w:szCs w:val="32"/>
        </w:rPr>
        <w:t xml:space="preserve"> 2,370 </w:t>
      </w:r>
      <w:r w:rsidRPr="004B3327">
        <w:rPr>
          <w:rFonts w:ascii="Angsana New" w:hAnsi="Angsana New" w:hint="cs"/>
          <w:sz w:val="32"/>
          <w:szCs w:val="32"/>
          <w:cs/>
        </w:rPr>
        <w:t xml:space="preserve">ล้านบาท จากทุนจดทะเบียนเดิมจำนวน </w:t>
      </w:r>
      <w:r w:rsidRPr="004B3327">
        <w:rPr>
          <w:rFonts w:ascii="Angsana New" w:hAnsi="Angsana New" w:hint="cs"/>
          <w:sz w:val="32"/>
          <w:szCs w:val="32"/>
        </w:rPr>
        <w:t>146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ล้านบาท เป็นจำนวน </w:t>
      </w:r>
      <w:r w:rsidRPr="004B3327">
        <w:rPr>
          <w:rFonts w:ascii="Angsana New" w:hAnsi="Angsana New" w:hint="cs"/>
          <w:sz w:val="32"/>
          <w:szCs w:val="32"/>
        </w:rPr>
        <w:t>2,516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ล้านบาท โดยการออกหุ้นสามัญเพิ่มทุนจำนวน </w:t>
      </w:r>
      <w:r w:rsidRPr="004B3327">
        <w:rPr>
          <w:rFonts w:ascii="Angsana New" w:hAnsi="Angsana New" w:hint="cs"/>
          <w:sz w:val="32"/>
          <w:szCs w:val="32"/>
        </w:rPr>
        <w:t>31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ล้านหุ้น มูลค่าหุ้นละ </w:t>
      </w:r>
      <w:r w:rsidRPr="004B3327">
        <w:rPr>
          <w:rFonts w:ascii="Angsana New" w:hAnsi="Angsana New" w:hint="cs"/>
          <w:sz w:val="32"/>
          <w:szCs w:val="32"/>
        </w:rPr>
        <w:t>77</w:t>
      </w:r>
      <w:r w:rsidRPr="004B3327">
        <w:rPr>
          <w:rFonts w:ascii="Angsana New" w:hAnsi="Angsana New" w:hint="cs"/>
          <w:sz w:val="32"/>
          <w:szCs w:val="32"/>
          <w:cs/>
        </w:rPr>
        <w:t xml:space="preserve"> บาท บริษัทฯได้</w:t>
      </w:r>
      <w:r w:rsidR="00A341D5" w:rsidRPr="004B3327">
        <w:rPr>
          <w:rFonts w:ascii="Angsana New" w:hAnsi="Angsana New" w:hint="cs"/>
          <w:sz w:val="32"/>
          <w:szCs w:val="32"/>
          <w:cs/>
        </w:rPr>
        <w:t>ลงทุน</w:t>
      </w:r>
      <w:r w:rsidRPr="004B3327">
        <w:rPr>
          <w:rFonts w:ascii="Angsana New" w:hAnsi="Angsana New" w:hint="cs"/>
          <w:sz w:val="32"/>
          <w:szCs w:val="32"/>
          <w:cs/>
        </w:rPr>
        <w:t>และชำระค่าหุ้นสามัญเพิ่มทุนของ</w:t>
      </w:r>
      <w:r w:rsidRPr="004B3327">
        <w:rPr>
          <w:rFonts w:ascii="Angsana New" w:hAnsi="Angsana New" w:hint="cs"/>
          <w:sz w:val="32"/>
          <w:szCs w:val="32"/>
        </w:rPr>
        <w:t xml:space="preserve">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บริษัทย่อยทั้งหมด ทำให้สัดส่วนการลงทุนของบริษัทฯใน </w:t>
      </w:r>
      <w:r w:rsidRPr="004B3327">
        <w:rPr>
          <w:rFonts w:ascii="Angsana New" w:hAnsi="Angsana New" w:hint="cs"/>
          <w:sz w:val="32"/>
          <w:szCs w:val="32"/>
        </w:rPr>
        <w:t>KKA</w:t>
      </w:r>
      <w:r w:rsidRPr="004B3327">
        <w:rPr>
          <w:rFonts w:ascii="Angsana New" w:hAnsi="Angsana New" w:hint="cs"/>
          <w:sz w:val="32"/>
          <w:szCs w:val="32"/>
          <w:cs/>
        </w:rPr>
        <w:t xml:space="preserve"> คงเดิมที่ร้อยละ </w:t>
      </w:r>
      <w:r w:rsidRPr="004B3327">
        <w:rPr>
          <w:rFonts w:ascii="Angsana New" w:hAnsi="Angsana New" w:hint="cs"/>
          <w:sz w:val="32"/>
          <w:szCs w:val="32"/>
        </w:rPr>
        <w:t>100</w:t>
      </w:r>
    </w:p>
    <w:p w14:paraId="042E0969" w14:textId="7879C898" w:rsidR="00090B64" w:rsidRPr="004B3327" w:rsidRDefault="00E211EB" w:rsidP="003E5905">
      <w:pPr>
        <w:overflowPunct/>
        <w:autoSpaceDE/>
        <w:autoSpaceDN/>
        <w:adjustRightInd/>
        <w:spacing w:before="120" w:after="120"/>
        <w:ind w:left="720" w:hanging="810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16.1.1</w:t>
      </w:r>
      <w:r w:rsidR="004B3327" w:rsidRPr="004B3327">
        <w:rPr>
          <w:rFonts w:ascii="Angsana New" w:hAnsi="Angsana New" w:hint="cs"/>
          <w:b/>
          <w:bCs/>
          <w:sz w:val="32"/>
          <w:szCs w:val="32"/>
        </w:rPr>
        <w:t>2</w:t>
      </w:r>
      <w:r w:rsidR="00CD5934" w:rsidRPr="004B3327">
        <w:rPr>
          <w:rFonts w:ascii="Angsana New" w:hAnsi="Angsana New" w:hint="cs"/>
          <w:b/>
          <w:bCs/>
          <w:sz w:val="32"/>
          <w:szCs w:val="32"/>
          <w:cs/>
        </w:rPr>
        <w:tab/>
      </w:r>
      <w:r w:rsidR="00090B64" w:rsidRPr="004B3327">
        <w:rPr>
          <w:rFonts w:ascii="Angsana New" w:hAnsi="Angsana New" w:hint="cs"/>
          <w:b/>
          <w:bCs/>
          <w:sz w:val="32"/>
          <w:szCs w:val="32"/>
          <w:cs/>
        </w:rPr>
        <w:t>บริษัท คีย์สโตน เอสเตท จำกัด (“</w:t>
      </w:r>
      <w:r w:rsidR="00090B64" w:rsidRPr="004B3327">
        <w:rPr>
          <w:rFonts w:ascii="Angsana New" w:hAnsi="Angsana New" w:hint="cs"/>
          <w:b/>
          <w:bCs/>
          <w:sz w:val="32"/>
          <w:szCs w:val="32"/>
        </w:rPr>
        <w:t>KE</w:t>
      </w:r>
      <w:r w:rsidR="00090B64" w:rsidRPr="004B3327">
        <w:rPr>
          <w:rFonts w:ascii="Angsana New" w:hAnsi="Angsana New" w:hint="cs"/>
          <w:b/>
          <w:bCs/>
          <w:sz w:val="32"/>
          <w:szCs w:val="32"/>
          <w:cs/>
        </w:rPr>
        <w:t>”) (ถือโดยบริษัท กิ่งแก้ว แอสเสทส์ จำกัด (“</w:t>
      </w:r>
      <w:r w:rsidR="00090B64" w:rsidRPr="004B3327">
        <w:rPr>
          <w:rFonts w:ascii="Angsana New" w:hAnsi="Angsana New" w:hint="cs"/>
          <w:b/>
          <w:bCs/>
          <w:sz w:val="32"/>
          <w:szCs w:val="32"/>
        </w:rPr>
        <w:t>KKA</w:t>
      </w:r>
      <w:r w:rsidR="00090B64" w:rsidRPr="004B3327">
        <w:rPr>
          <w:rFonts w:ascii="Angsana New" w:hAnsi="Angsana New" w:hint="cs"/>
          <w:b/>
          <w:bCs/>
          <w:sz w:val="32"/>
          <w:szCs w:val="32"/>
          <w:cs/>
        </w:rPr>
        <w:t>”)</w:t>
      </w:r>
      <w:r w:rsidR="00090B64" w:rsidRPr="004B3327">
        <w:rPr>
          <w:rFonts w:ascii="Angsana New" w:hAnsi="Angsana New" w:hint="cs"/>
          <w:b/>
          <w:bCs/>
          <w:spacing w:val="-4"/>
          <w:sz w:val="32"/>
          <w:szCs w:val="32"/>
          <w:cs/>
        </w:rPr>
        <w:t>)</w:t>
      </w:r>
    </w:p>
    <w:p w14:paraId="752BA568" w14:textId="00201CEA" w:rsidR="00090B64" w:rsidRPr="004B3327" w:rsidRDefault="00090B64" w:rsidP="008916EA">
      <w:pPr>
        <w:overflowPunct/>
        <w:autoSpaceDE/>
        <w:adjustRightInd/>
        <w:spacing w:before="120" w:after="120"/>
        <w:ind w:left="720" w:hanging="720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 w:rsidRPr="004B3327">
        <w:rPr>
          <w:rFonts w:ascii="Angsana New" w:hAnsi="Angsana New" w:hint="cs"/>
          <w:sz w:val="32"/>
          <w:szCs w:val="32"/>
        </w:rPr>
        <w:t xml:space="preserve">14 </w:t>
      </w:r>
      <w:r w:rsidRPr="004B3327">
        <w:rPr>
          <w:rFonts w:ascii="Angsana New" w:hAnsi="Angsana New" w:hint="cs"/>
          <w:sz w:val="32"/>
          <w:szCs w:val="32"/>
          <w:cs/>
        </w:rPr>
        <w:t xml:space="preserve">สิงหาคม </w:t>
      </w:r>
      <w:r w:rsidRPr="004B3327">
        <w:rPr>
          <w:rFonts w:ascii="Angsana New" w:hAnsi="Angsana New" w:hint="cs"/>
          <w:sz w:val="32"/>
          <w:szCs w:val="32"/>
        </w:rPr>
        <w:t>2568</w:t>
      </w:r>
      <w:r w:rsidRPr="004B3327">
        <w:rPr>
          <w:rFonts w:ascii="Angsana New" w:hAnsi="Angsana New" w:hint="cs"/>
          <w:sz w:val="32"/>
          <w:szCs w:val="32"/>
          <w:cs/>
        </w:rPr>
        <w:t xml:space="preserve"> ที่ประชุม</w:t>
      </w:r>
      <w:r w:rsidRPr="004B3327">
        <w:rPr>
          <w:rFonts w:ascii="Angsana New" w:eastAsia="Calibri" w:hAnsi="Angsana New" w:hint="cs"/>
          <w:spacing w:val="-2"/>
          <w:sz w:val="32"/>
          <w:szCs w:val="32"/>
          <w:cs/>
        </w:rPr>
        <w:t xml:space="preserve">คณะกรรมการบริษัทฯได้มีมติอนุมัติให้ </w:t>
      </w:r>
      <w:r w:rsidRPr="004B3327">
        <w:rPr>
          <w:rFonts w:ascii="Angsana New" w:eastAsia="Calibri" w:hAnsi="Angsana New" w:hint="cs"/>
          <w:spacing w:val="-2"/>
          <w:sz w:val="32"/>
          <w:szCs w:val="32"/>
        </w:rPr>
        <w:t xml:space="preserve">KKA </w:t>
      </w:r>
      <w:r w:rsidRPr="004B3327">
        <w:rPr>
          <w:rFonts w:ascii="Angsana New" w:eastAsia="Calibri" w:hAnsi="Angsana New" w:hint="cs"/>
          <w:sz w:val="32"/>
          <w:szCs w:val="32"/>
          <w:cs/>
        </w:rPr>
        <w:t>เข้าทำรายการซื้อกิจการ</w:t>
      </w:r>
      <w:r w:rsidRPr="004B3327">
        <w:rPr>
          <w:rFonts w:ascii="Angsana New" w:eastAsia="Calibri" w:hAnsi="Angsana New" w:hint="cs"/>
          <w:spacing w:val="-2"/>
          <w:sz w:val="32"/>
          <w:szCs w:val="32"/>
          <w:cs/>
        </w:rPr>
        <w:t xml:space="preserve">ของ </w:t>
      </w:r>
      <w:r w:rsidRPr="004B3327">
        <w:rPr>
          <w:rFonts w:ascii="Angsana New" w:eastAsia="Calibri" w:hAnsi="Angsana New" w:hint="cs"/>
          <w:spacing w:val="-2"/>
          <w:sz w:val="32"/>
          <w:szCs w:val="32"/>
        </w:rPr>
        <w:t xml:space="preserve">KE </w:t>
      </w:r>
      <w:r w:rsidRPr="004B3327">
        <w:rPr>
          <w:rFonts w:ascii="Angsana New" w:eastAsia="Calibri" w:hAnsi="Angsana New" w:hint="cs"/>
          <w:spacing w:val="-3"/>
          <w:sz w:val="32"/>
          <w:szCs w:val="32"/>
          <w:cs/>
        </w:rPr>
        <w:t xml:space="preserve">ต่อมาเมื่อวันที่ </w:t>
      </w:r>
      <w:r w:rsidRPr="004B3327">
        <w:rPr>
          <w:rFonts w:ascii="Angsana New" w:eastAsia="Calibri" w:hAnsi="Angsana New" w:hint="cs"/>
          <w:spacing w:val="-3"/>
          <w:sz w:val="32"/>
          <w:szCs w:val="32"/>
        </w:rPr>
        <w:t xml:space="preserve">10 </w:t>
      </w:r>
      <w:r w:rsidRPr="004B3327">
        <w:rPr>
          <w:rFonts w:ascii="Angsana New" w:eastAsia="Calibri" w:hAnsi="Angsana New" w:hint="cs"/>
          <w:spacing w:val="-3"/>
          <w:sz w:val="32"/>
          <w:szCs w:val="32"/>
          <w:cs/>
        </w:rPr>
        <w:t xml:space="preserve">กันยายน </w:t>
      </w:r>
      <w:r w:rsidRPr="004B3327">
        <w:rPr>
          <w:rFonts w:ascii="Angsana New" w:eastAsia="Calibri" w:hAnsi="Angsana New" w:hint="cs"/>
          <w:spacing w:val="-3"/>
          <w:sz w:val="32"/>
          <w:szCs w:val="32"/>
        </w:rPr>
        <w:t xml:space="preserve">2568 </w:t>
      </w:r>
      <w:r w:rsidRPr="004B3327">
        <w:rPr>
          <w:rFonts w:ascii="Angsana New" w:hAnsi="Angsana New" w:hint="cs"/>
          <w:sz w:val="32"/>
          <w:szCs w:val="32"/>
        </w:rPr>
        <w:t>KKA (</w:t>
      </w:r>
      <w:r w:rsidRPr="004B3327">
        <w:rPr>
          <w:rFonts w:ascii="Angsana New" w:hAnsi="Angsana New" w:hint="cs"/>
          <w:sz w:val="32"/>
          <w:szCs w:val="32"/>
          <w:cs/>
        </w:rPr>
        <w:t>ผู้ซื้อ</w:t>
      </w:r>
      <w:r w:rsidRPr="004B3327">
        <w:rPr>
          <w:rFonts w:ascii="Angsana New" w:hAnsi="Angsana New" w:hint="cs"/>
          <w:sz w:val="32"/>
          <w:szCs w:val="32"/>
        </w:rPr>
        <w:t>)</w:t>
      </w:r>
      <w:r w:rsidRPr="004B3327">
        <w:rPr>
          <w:rFonts w:ascii="Angsana New" w:hAnsi="Angsana New" w:hint="cs"/>
          <w:sz w:val="32"/>
          <w:szCs w:val="32"/>
          <w:cs/>
        </w:rPr>
        <w:t xml:space="preserve"> ซึ่งเป็นบริษัทย่อยของบริษัทฯ ได้เข้าทำสัญญาซื้อขายหุ้นสามัญและภาระหนี้เงินกู้ยืมใน</w:t>
      </w:r>
      <w:r w:rsidRPr="004B3327">
        <w:rPr>
          <w:rFonts w:ascii="Angsana New" w:hAnsi="Angsana New" w:hint="cs"/>
          <w:sz w:val="32"/>
          <w:szCs w:val="32"/>
        </w:rPr>
        <w:t xml:space="preserve"> KE </w:t>
      </w:r>
      <w:r w:rsidRPr="004B3327">
        <w:rPr>
          <w:rFonts w:ascii="Angsana New" w:hAnsi="Angsana New" w:hint="cs"/>
          <w:sz w:val="32"/>
          <w:szCs w:val="32"/>
          <w:cs/>
        </w:rPr>
        <w:t>ซึ่งเป็นการร่วมค้าของ บริษัท แรบบิท โฮลดิ้งส์ จำกัด (มหาชน) (“</w:t>
      </w:r>
      <w:r w:rsidRPr="004B3327">
        <w:rPr>
          <w:rFonts w:ascii="Angsana New" w:hAnsi="Angsana New" w:hint="cs"/>
          <w:sz w:val="32"/>
          <w:szCs w:val="32"/>
        </w:rPr>
        <w:t>RABBIT</w:t>
      </w:r>
      <w:r w:rsidRPr="004B3327">
        <w:rPr>
          <w:rFonts w:ascii="Angsana New" w:hAnsi="Angsana New" w:hint="cs"/>
          <w:sz w:val="32"/>
          <w:szCs w:val="32"/>
          <w:cs/>
        </w:rPr>
        <w:t xml:space="preserve">”) และ </w:t>
      </w:r>
      <w:r w:rsidRPr="004B3327">
        <w:rPr>
          <w:rFonts w:ascii="Angsana New" w:hAnsi="Angsana New" w:hint="cs"/>
          <w:sz w:val="32"/>
          <w:szCs w:val="32"/>
        </w:rPr>
        <w:t xml:space="preserve">Gold Diamond Holding Limited </w:t>
      </w:r>
      <w:r w:rsidRPr="004B3327">
        <w:rPr>
          <w:rFonts w:ascii="Angsana New" w:hAnsi="Angsana New" w:hint="cs"/>
          <w:sz w:val="32"/>
          <w:szCs w:val="32"/>
          <w:cs/>
        </w:rPr>
        <w:t>(ผู้ขาย) โดยมีรายละเอียด</w:t>
      </w:r>
      <w:r w:rsidR="00DC68AC" w:rsidRPr="004B3327">
        <w:rPr>
          <w:rFonts w:ascii="Angsana New" w:hAnsi="Angsana New" w:hint="cs"/>
          <w:sz w:val="32"/>
          <w:szCs w:val="32"/>
          <w:cs/>
        </w:rPr>
        <w:t>ของรายการ</w:t>
      </w:r>
      <w:r w:rsidRPr="004B3327">
        <w:rPr>
          <w:rFonts w:ascii="Angsana New" w:hAnsi="Angsana New" w:hint="cs"/>
          <w:sz w:val="32"/>
          <w:szCs w:val="32"/>
          <w:cs/>
        </w:rPr>
        <w:t>ซื้อขายดังนี้</w:t>
      </w:r>
    </w:p>
    <w:p w14:paraId="0ECB04D7" w14:textId="77777777" w:rsidR="003E5905" w:rsidRDefault="003E5905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br w:type="page"/>
      </w:r>
    </w:p>
    <w:p w14:paraId="31DF31B9" w14:textId="2D6174CF" w:rsidR="008916EA" w:rsidRDefault="00090B64" w:rsidP="008916EA">
      <w:pPr>
        <w:tabs>
          <w:tab w:val="left" w:pos="-720"/>
          <w:tab w:val="left" w:pos="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spacing w:before="120" w:after="120"/>
        <w:ind w:left="994" w:hanging="274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lastRenderedPageBreak/>
        <w:t>1</w:t>
      </w:r>
      <w:r w:rsidRPr="004B3327">
        <w:rPr>
          <w:rFonts w:ascii="Angsana New" w:hAnsi="Angsana New" w:hint="cs"/>
          <w:sz w:val="32"/>
          <w:szCs w:val="32"/>
          <w:cs/>
        </w:rPr>
        <w:t>)</w:t>
      </w: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ราคาขายหุ้นสามัญทั้งหมดของ </w:t>
      </w:r>
      <w:r w:rsidRPr="004B3327">
        <w:rPr>
          <w:rFonts w:ascii="Angsana New" w:hAnsi="Angsana New" w:hint="cs"/>
          <w:sz w:val="32"/>
          <w:szCs w:val="32"/>
        </w:rPr>
        <w:t xml:space="preserve">KE </w:t>
      </w:r>
      <w:r w:rsidRPr="004B3327">
        <w:rPr>
          <w:rFonts w:ascii="Angsana New" w:hAnsi="Angsana New" w:hint="cs"/>
          <w:sz w:val="32"/>
          <w:szCs w:val="32"/>
          <w:cs/>
        </w:rPr>
        <w:t xml:space="preserve">ในราคา </w:t>
      </w:r>
      <w:r w:rsidRPr="004B3327">
        <w:rPr>
          <w:rFonts w:ascii="Angsana New" w:hAnsi="Angsana New" w:hint="cs"/>
          <w:sz w:val="32"/>
          <w:szCs w:val="32"/>
        </w:rPr>
        <w:t xml:space="preserve">2,433 </w:t>
      </w:r>
      <w:r w:rsidRPr="004B3327">
        <w:rPr>
          <w:rFonts w:ascii="Angsana New" w:hAnsi="Angsana New" w:hint="cs"/>
          <w:sz w:val="32"/>
          <w:szCs w:val="32"/>
          <w:cs/>
        </w:rPr>
        <w:t>ล้านบาท</w:t>
      </w:r>
    </w:p>
    <w:p w14:paraId="0549C8FD" w14:textId="77777777" w:rsidR="00090B64" w:rsidRPr="004B3327" w:rsidRDefault="00090B64" w:rsidP="006B15B9">
      <w:pPr>
        <w:tabs>
          <w:tab w:val="left" w:pos="-720"/>
          <w:tab w:val="left" w:pos="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spacing w:before="120" w:after="120"/>
        <w:ind w:left="994" w:hanging="274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>2</w:t>
      </w:r>
      <w:r w:rsidRPr="004B3327">
        <w:rPr>
          <w:rFonts w:ascii="Angsana New" w:hAnsi="Angsana New" w:hint="cs"/>
          <w:sz w:val="32"/>
          <w:szCs w:val="32"/>
          <w:cs/>
        </w:rPr>
        <w:t>)</w:t>
      </w: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ภาระหนี้เงินกู้ยืมที่มีอยู่กับผู้ขายของ </w:t>
      </w:r>
      <w:r w:rsidRPr="004B3327">
        <w:rPr>
          <w:rFonts w:ascii="Angsana New" w:hAnsi="Angsana New" w:hint="cs"/>
          <w:sz w:val="32"/>
          <w:szCs w:val="32"/>
        </w:rPr>
        <w:t xml:space="preserve">KE </w:t>
      </w:r>
      <w:r w:rsidRPr="004B3327">
        <w:rPr>
          <w:rFonts w:ascii="Angsana New" w:hAnsi="Angsana New" w:hint="cs"/>
          <w:sz w:val="32"/>
          <w:szCs w:val="32"/>
          <w:cs/>
        </w:rPr>
        <w:t>ในฐานะผู้ถือหุ้น (</w:t>
      </w:r>
      <w:r w:rsidRPr="004B3327">
        <w:rPr>
          <w:rFonts w:ascii="Angsana New" w:hAnsi="Angsana New" w:hint="cs"/>
          <w:sz w:val="32"/>
          <w:szCs w:val="32"/>
        </w:rPr>
        <w:t xml:space="preserve">Shareholder loan) </w:t>
      </w:r>
      <w:r w:rsidRPr="004B3327">
        <w:rPr>
          <w:rFonts w:ascii="Angsana New" w:hAnsi="Angsana New" w:hint="cs"/>
          <w:sz w:val="32"/>
          <w:szCs w:val="32"/>
          <w:cs/>
        </w:rPr>
        <w:t xml:space="preserve">ในราคา </w:t>
      </w:r>
      <w:r w:rsidRPr="004B3327">
        <w:rPr>
          <w:rFonts w:ascii="Angsana New" w:hAnsi="Angsana New" w:hint="cs"/>
          <w:sz w:val="32"/>
          <w:szCs w:val="32"/>
        </w:rPr>
        <w:t xml:space="preserve">87 </w:t>
      </w:r>
      <w:r w:rsidRPr="004B3327">
        <w:rPr>
          <w:rFonts w:ascii="Angsana New" w:hAnsi="Angsana New" w:hint="cs"/>
          <w:sz w:val="32"/>
          <w:szCs w:val="32"/>
          <w:cs/>
        </w:rPr>
        <w:t>ล้านบาท รวมถึงดอกเบี้ยคงค้างและดอกเบี้ยที่เกี่ยวข้องซึ่งคำนวณจนถึงวันที่ธุรกรรมการเข้าซื้อขายเสร็จสมบูรณ์ (</w:t>
      </w:r>
      <w:r w:rsidRPr="004B3327">
        <w:rPr>
          <w:rFonts w:ascii="Angsana New" w:hAnsi="Angsana New" w:hint="cs"/>
          <w:sz w:val="32"/>
          <w:szCs w:val="32"/>
        </w:rPr>
        <w:t>Closing date)</w:t>
      </w:r>
    </w:p>
    <w:p w14:paraId="56CA5F7D" w14:textId="3FB67CC9" w:rsidR="00090B64" w:rsidRPr="004B3327" w:rsidRDefault="006B15B9" w:rsidP="006B15B9">
      <w:pPr>
        <w:overflowPunct/>
        <w:autoSpaceDE/>
        <w:adjustRightInd/>
        <w:spacing w:before="120" w:after="120"/>
        <w:ind w:left="720" w:hanging="720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eastAsia="Calibri" w:hAnsi="Angsana New" w:hint="cs"/>
          <w:spacing w:val="-3"/>
          <w:sz w:val="32"/>
          <w:szCs w:val="32"/>
        </w:rPr>
        <w:tab/>
      </w:r>
      <w:r w:rsidR="00090B64" w:rsidRPr="004B3327">
        <w:rPr>
          <w:rFonts w:ascii="Angsana New" w:eastAsia="Calibri" w:hAnsi="Angsana New" w:hint="cs"/>
          <w:spacing w:val="-3"/>
          <w:sz w:val="32"/>
          <w:szCs w:val="32"/>
          <w:cs/>
        </w:rPr>
        <w:t>โดยผู้ซื้อและผู้ขายมีหน้าที่จะต้องปฏิบัติตามเงื่อนไขบังคับก่อนให้เสร็จเรียบร้อย ซึ่งเงื่อนไขที่สำคัญได้แก่ การได้รับอนุมัติ</w:t>
      </w:r>
      <w:r w:rsidR="00090B64" w:rsidRPr="004B3327">
        <w:rPr>
          <w:rFonts w:ascii="Angsana New" w:hAnsi="Angsana New" w:hint="cs"/>
          <w:sz w:val="32"/>
          <w:szCs w:val="32"/>
          <w:cs/>
        </w:rPr>
        <w:t xml:space="preserve">การเข้าทำรายการจากที่ประชุมวิสามัญผู้ถือหุ้น การได้รับความยินยอมเป็นลายลักษณ์อักษรจากผู้ถือหุ้นอีกกลุ่มของ </w:t>
      </w:r>
      <w:r w:rsidR="00090B64" w:rsidRPr="004B3327">
        <w:rPr>
          <w:rFonts w:ascii="Angsana New" w:hAnsi="Angsana New" w:hint="cs"/>
          <w:sz w:val="32"/>
          <w:szCs w:val="32"/>
        </w:rPr>
        <w:t xml:space="preserve">KE </w:t>
      </w:r>
      <w:r w:rsidR="00090B64" w:rsidRPr="004B3327">
        <w:rPr>
          <w:rFonts w:ascii="Angsana New" w:hAnsi="Angsana New" w:hint="cs"/>
          <w:sz w:val="32"/>
          <w:szCs w:val="32"/>
          <w:cs/>
        </w:rPr>
        <w:t xml:space="preserve">และรวมถึงสถาบันการเงินที่เกี่ยวข้อง เป็นต้น ผู้ขายได้ปฏิบัติตามเงื่อนไขบังคับก่อนเสร็จเรียบร้อย และเข้าทำธุรกรรมการซื้อขายดังกล่าวเสร็จสิ้นเรียบร้อยแล้วเมื่อวันที่ </w:t>
      </w:r>
      <w:r w:rsidR="00090B64" w:rsidRPr="004B3327">
        <w:rPr>
          <w:rFonts w:ascii="Angsana New" w:hAnsi="Angsana New" w:hint="cs"/>
          <w:sz w:val="32"/>
          <w:szCs w:val="32"/>
        </w:rPr>
        <w:t>24</w:t>
      </w:r>
      <w:r w:rsidR="00090B64" w:rsidRPr="004B3327">
        <w:rPr>
          <w:rFonts w:ascii="Angsana New" w:hAnsi="Angsana New" w:hint="cs"/>
          <w:sz w:val="32"/>
          <w:szCs w:val="32"/>
          <w:cs/>
        </w:rPr>
        <w:t xml:space="preserve"> ตุลาคม </w:t>
      </w:r>
      <w:r w:rsidR="00090B64" w:rsidRPr="004B3327">
        <w:rPr>
          <w:rFonts w:ascii="Angsana New" w:hAnsi="Angsana New" w:hint="cs"/>
          <w:sz w:val="32"/>
          <w:szCs w:val="32"/>
        </w:rPr>
        <w:t>2568</w:t>
      </w:r>
      <w:r w:rsidR="00090B64" w:rsidRPr="004B3327">
        <w:rPr>
          <w:rFonts w:ascii="Angsana New" w:hAnsi="Angsana New" w:hint="cs"/>
          <w:sz w:val="32"/>
          <w:szCs w:val="32"/>
          <w:cs/>
        </w:rPr>
        <w:t xml:space="preserve"> (</w:t>
      </w:r>
      <w:r w:rsidR="00090B64" w:rsidRPr="004B3327">
        <w:rPr>
          <w:rFonts w:ascii="Angsana New" w:hAnsi="Angsana New" w:hint="cs"/>
          <w:sz w:val="32"/>
          <w:szCs w:val="32"/>
        </w:rPr>
        <w:t>Closing date)</w:t>
      </w:r>
    </w:p>
    <w:p w14:paraId="769C34E6" w14:textId="5850E764" w:rsidR="004F681B" w:rsidRPr="004B3327" w:rsidRDefault="006B15B9" w:rsidP="004B3327">
      <w:pPr>
        <w:overflowPunct/>
        <w:autoSpaceDE/>
        <w:adjustRightInd/>
        <w:spacing w:before="120" w:after="120"/>
        <w:ind w:left="720" w:hanging="720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090B64" w:rsidRPr="004B3327">
        <w:rPr>
          <w:rFonts w:ascii="Angsana New" w:hAnsi="Angsana New" w:hint="cs"/>
          <w:sz w:val="32"/>
          <w:szCs w:val="32"/>
          <w:cs/>
        </w:rPr>
        <w:t xml:space="preserve">จากรายการดังกล่าว เป็นผลให้ </w:t>
      </w:r>
      <w:bookmarkStart w:id="81" w:name="_Hlk220575103"/>
      <w:r w:rsidR="00090B64" w:rsidRPr="004B3327">
        <w:rPr>
          <w:rFonts w:ascii="Angsana New" w:hAnsi="Angsana New" w:hint="cs"/>
          <w:sz w:val="32"/>
          <w:szCs w:val="32"/>
        </w:rPr>
        <w:t>KE</w:t>
      </w:r>
      <w:r w:rsidR="00090B64" w:rsidRPr="004B3327">
        <w:rPr>
          <w:rFonts w:ascii="Angsana New" w:hAnsi="Angsana New" w:hint="cs"/>
          <w:sz w:val="32"/>
          <w:szCs w:val="32"/>
          <w:cs/>
        </w:rPr>
        <w:t xml:space="preserve"> เปลี่ยนสถานะจากการร่วมค้าเป็นบริษัทย่อยของกลุ่มบริษัท</w:t>
      </w:r>
      <w:bookmarkEnd w:id="81"/>
      <w:r w:rsidR="00090B64" w:rsidRPr="004B3327">
        <w:rPr>
          <w:rFonts w:ascii="Angsana New" w:hAnsi="Angsana New" w:hint="cs"/>
          <w:sz w:val="32"/>
          <w:szCs w:val="32"/>
          <w:cs/>
        </w:rPr>
        <w:t xml:space="preserve"> ทั้งนี้</w:t>
      </w:r>
      <w:r w:rsidR="00090B64" w:rsidRPr="004B3327">
        <w:rPr>
          <w:rFonts w:ascii="Angsana New" w:hAnsi="Angsana New" w:hint="cs"/>
          <w:sz w:val="32"/>
          <w:szCs w:val="32"/>
        </w:rPr>
        <w:t xml:space="preserve">                                               </w:t>
      </w:r>
      <w:r w:rsidR="00090B64" w:rsidRPr="004B3327">
        <w:rPr>
          <w:rFonts w:ascii="Angsana New" w:hAnsi="Angsana New" w:hint="cs"/>
          <w:sz w:val="32"/>
          <w:szCs w:val="32"/>
          <w:cs/>
        </w:rPr>
        <w:t>ฝ่ายบริหารของบริษัท</w:t>
      </w:r>
      <w:r w:rsidR="00090B64" w:rsidRPr="004B3327">
        <w:rPr>
          <w:rFonts w:ascii="Angsana New" w:eastAsia="Calibri" w:hAnsi="Angsana New" w:hint="cs"/>
          <w:spacing w:val="-3"/>
          <w:sz w:val="32"/>
          <w:szCs w:val="32"/>
          <w:cs/>
        </w:rPr>
        <w:t>ฯพิจารณาว่ารายการซื้อกิจการของ</w:t>
      </w:r>
      <w:r w:rsidR="00090B64" w:rsidRPr="004B3327">
        <w:rPr>
          <w:rFonts w:ascii="Angsana New" w:eastAsia="Calibri" w:hAnsi="Angsana New" w:hint="cs"/>
          <w:spacing w:val="-3"/>
          <w:sz w:val="32"/>
          <w:szCs w:val="32"/>
        </w:rPr>
        <w:t xml:space="preserve"> KE</w:t>
      </w:r>
      <w:r w:rsidR="00090B64" w:rsidRPr="004B3327">
        <w:rPr>
          <w:rFonts w:ascii="Angsana New" w:eastAsia="Calibri" w:hAnsi="Angsana New" w:hint="cs"/>
          <w:spacing w:val="-3"/>
          <w:sz w:val="32"/>
          <w:szCs w:val="32"/>
          <w:cs/>
        </w:rPr>
        <w:t xml:space="preserve"> ถือเป็นการซื้อสินทรัพย์ เนื่องจากสินทรัพย์</w:t>
      </w:r>
      <w:r w:rsidR="00090B64" w:rsidRPr="004B3327">
        <w:rPr>
          <w:rFonts w:ascii="Angsana New" w:eastAsia="Calibri" w:hAnsi="Angsana New" w:hint="cs"/>
          <w:spacing w:val="-3"/>
          <w:sz w:val="32"/>
          <w:szCs w:val="32"/>
        </w:rPr>
        <w:t xml:space="preserve">                                </w:t>
      </w:r>
      <w:r w:rsidR="00090B64" w:rsidRPr="004B3327">
        <w:rPr>
          <w:rFonts w:ascii="Angsana New" w:eastAsia="Calibri" w:hAnsi="Angsana New" w:hint="cs"/>
          <w:spacing w:val="-3"/>
          <w:sz w:val="32"/>
          <w:szCs w:val="32"/>
          <w:cs/>
        </w:rPr>
        <w:t>ที่ได้มาไม่ใช่หน่วยธุรกิจตามคำนิยามที่ระบุไว้ในมาตรฐานการรายงานทางการเงิน ฉบับที่</w:t>
      </w:r>
      <w:r w:rsidR="00090B64" w:rsidRPr="004B3327">
        <w:rPr>
          <w:rFonts w:ascii="Angsana New" w:eastAsia="Calibri" w:hAnsi="Angsana New" w:hint="cs"/>
          <w:spacing w:val="-3"/>
          <w:sz w:val="32"/>
          <w:szCs w:val="32"/>
        </w:rPr>
        <w:t xml:space="preserve"> 3 </w:t>
      </w:r>
      <w:r w:rsidR="00090B64" w:rsidRPr="004B3327">
        <w:rPr>
          <w:rFonts w:ascii="Angsana New" w:eastAsia="Calibri" w:hAnsi="Angsana New" w:hint="cs"/>
          <w:spacing w:val="-3"/>
          <w:sz w:val="32"/>
          <w:szCs w:val="32"/>
          <w:cs/>
        </w:rPr>
        <w:t xml:space="preserve">เรื่อง การรวมธุรกิจ </w:t>
      </w:r>
      <w:r w:rsidR="00090B64" w:rsidRPr="004B3327">
        <w:rPr>
          <w:rFonts w:ascii="Angsana New" w:hAnsi="Angsana New" w:hint="cs"/>
          <w:sz w:val="32"/>
          <w:szCs w:val="32"/>
          <w:cs/>
        </w:rPr>
        <w:t>และได้ประเมินว่าสินทรัพย์และหนี้สินของ</w:t>
      </w:r>
      <w:r w:rsidR="00090B64" w:rsidRPr="004B3327">
        <w:rPr>
          <w:rFonts w:ascii="Angsana New" w:hAnsi="Angsana New" w:hint="cs"/>
          <w:sz w:val="32"/>
          <w:szCs w:val="32"/>
        </w:rPr>
        <w:t xml:space="preserve"> KE</w:t>
      </w:r>
      <w:r w:rsidR="00090B64" w:rsidRPr="004B3327">
        <w:rPr>
          <w:rFonts w:ascii="Angsana New" w:hAnsi="Angsana New" w:hint="cs"/>
          <w:sz w:val="32"/>
          <w:szCs w:val="32"/>
          <w:cs/>
        </w:rPr>
        <w:t xml:space="preserve"> ณ วันที่ </w:t>
      </w:r>
      <w:r w:rsidR="00090B64" w:rsidRPr="004B3327">
        <w:rPr>
          <w:rFonts w:ascii="Angsana New" w:eastAsia="Calibri" w:hAnsi="Angsana New" w:hint="cs"/>
          <w:spacing w:val="-3"/>
          <w:sz w:val="32"/>
          <w:szCs w:val="32"/>
        </w:rPr>
        <w:t>24</w:t>
      </w:r>
      <w:r w:rsidR="00090B64" w:rsidRPr="004B3327">
        <w:rPr>
          <w:rFonts w:ascii="Angsana New" w:eastAsia="Calibri" w:hAnsi="Angsana New" w:hint="cs"/>
          <w:spacing w:val="-3"/>
          <w:sz w:val="32"/>
          <w:szCs w:val="32"/>
          <w:cs/>
        </w:rPr>
        <w:t xml:space="preserve"> ตุลาคม </w:t>
      </w:r>
      <w:r w:rsidR="00090B64" w:rsidRPr="004B3327">
        <w:rPr>
          <w:rFonts w:ascii="Angsana New" w:eastAsia="Calibri" w:hAnsi="Angsana New" w:hint="cs"/>
          <w:spacing w:val="-3"/>
          <w:sz w:val="32"/>
          <w:szCs w:val="32"/>
        </w:rPr>
        <w:t>2568</w:t>
      </w:r>
      <w:r w:rsidR="00090B64" w:rsidRPr="004B3327">
        <w:rPr>
          <w:rFonts w:ascii="Angsana New" w:eastAsia="Calibri" w:hAnsi="Angsana New" w:hint="cs"/>
          <w:spacing w:val="-3"/>
          <w:sz w:val="32"/>
          <w:szCs w:val="32"/>
          <w:cs/>
        </w:rPr>
        <w:t xml:space="preserve"> </w:t>
      </w:r>
      <w:r w:rsidR="00090B64" w:rsidRPr="004B3327">
        <w:rPr>
          <w:rFonts w:ascii="Angsana New" w:hAnsi="Angsana New" w:hint="cs"/>
          <w:sz w:val="32"/>
          <w:szCs w:val="32"/>
          <w:cs/>
        </w:rPr>
        <w:t xml:space="preserve"> และวันที่ </w:t>
      </w:r>
      <w:r w:rsidR="00090B64" w:rsidRPr="004B3327">
        <w:rPr>
          <w:rFonts w:ascii="Angsana New" w:eastAsia="Calibri" w:hAnsi="Angsana New" w:hint="cs"/>
          <w:spacing w:val="-3"/>
          <w:sz w:val="32"/>
          <w:szCs w:val="32"/>
        </w:rPr>
        <w:t>31</w:t>
      </w:r>
      <w:r w:rsidR="00090B64" w:rsidRPr="004B3327">
        <w:rPr>
          <w:rFonts w:ascii="Angsana New" w:eastAsia="Calibri" w:hAnsi="Angsana New" w:hint="cs"/>
          <w:spacing w:val="-3"/>
          <w:sz w:val="32"/>
          <w:szCs w:val="32"/>
          <w:cs/>
        </w:rPr>
        <w:t xml:space="preserve"> ตุลาคม </w:t>
      </w:r>
      <w:r w:rsidR="00090B64" w:rsidRPr="004B3327">
        <w:rPr>
          <w:rFonts w:ascii="Angsana New" w:eastAsia="Calibri" w:hAnsi="Angsana New" w:hint="cs"/>
          <w:spacing w:val="-3"/>
          <w:sz w:val="32"/>
          <w:szCs w:val="32"/>
        </w:rPr>
        <w:t>2568</w:t>
      </w:r>
      <w:r w:rsidR="00090B64" w:rsidRPr="004B3327">
        <w:rPr>
          <w:rFonts w:ascii="Angsana New" w:hAnsi="Angsana New" w:hint="cs"/>
          <w:sz w:val="32"/>
          <w:szCs w:val="32"/>
          <w:cs/>
        </w:rPr>
        <w:t xml:space="preserve"> ไม่แตกต่างกันอย่างมีสาระสำคัญ บริษัทฯจึงถือเสมือนว่า ณ วันที่ </w:t>
      </w:r>
      <w:r w:rsidR="00090B64" w:rsidRPr="004B3327">
        <w:rPr>
          <w:rFonts w:ascii="Angsana New" w:eastAsia="Calibri" w:hAnsi="Angsana New" w:hint="cs"/>
          <w:spacing w:val="-3"/>
          <w:sz w:val="32"/>
          <w:szCs w:val="32"/>
        </w:rPr>
        <w:t>31</w:t>
      </w:r>
      <w:r w:rsidR="00090B64" w:rsidRPr="004B3327">
        <w:rPr>
          <w:rFonts w:ascii="Angsana New" w:eastAsia="Calibri" w:hAnsi="Angsana New" w:hint="cs"/>
          <w:spacing w:val="-3"/>
          <w:sz w:val="32"/>
          <w:szCs w:val="32"/>
          <w:cs/>
        </w:rPr>
        <w:t xml:space="preserve"> ตุลาคม </w:t>
      </w:r>
      <w:r w:rsidR="00090B64" w:rsidRPr="004B3327">
        <w:rPr>
          <w:rFonts w:ascii="Angsana New" w:eastAsia="Calibri" w:hAnsi="Angsana New" w:hint="cs"/>
          <w:spacing w:val="-3"/>
          <w:sz w:val="32"/>
          <w:szCs w:val="32"/>
        </w:rPr>
        <w:t>2568</w:t>
      </w:r>
      <w:r w:rsidR="00090B64" w:rsidRPr="004B3327">
        <w:rPr>
          <w:rFonts w:ascii="Angsana New" w:eastAsia="Calibri" w:hAnsi="Angsana New" w:hint="cs"/>
          <w:spacing w:val="-3"/>
          <w:sz w:val="32"/>
          <w:szCs w:val="32"/>
          <w:cs/>
        </w:rPr>
        <w:t xml:space="preserve"> </w:t>
      </w:r>
      <w:r w:rsidR="00090B64" w:rsidRPr="004B3327">
        <w:rPr>
          <w:rFonts w:ascii="Angsana New" w:hAnsi="Angsana New" w:hint="cs"/>
          <w:sz w:val="32"/>
          <w:szCs w:val="32"/>
          <w:cs/>
        </w:rPr>
        <w:t xml:space="preserve"> เป็นวันที่ได้อำนาจการควบคุมใน </w:t>
      </w:r>
      <w:r w:rsidR="00090B64" w:rsidRPr="004B3327">
        <w:rPr>
          <w:rFonts w:ascii="Angsana New" w:hAnsi="Angsana New" w:hint="cs"/>
          <w:sz w:val="32"/>
          <w:szCs w:val="32"/>
        </w:rPr>
        <w:t xml:space="preserve">KE </w:t>
      </w:r>
      <w:r w:rsidR="00090B64" w:rsidRPr="004B3327">
        <w:rPr>
          <w:rFonts w:ascii="Angsana New" w:hAnsi="Angsana New" w:hint="cs"/>
          <w:sz w:val="32"/>
          <w:szCs w:val="32"/>
          <w:cs/>
        </w:rPr>
        <w:t xml:space="preserve">และจะเริ่มรวมผลการดำเนินงานของ </w:t>
      </w:r>
      <w:r w:rsidR="00090B64" w:rsidRPr="004B3327">
        <w:rPr>
          <w:rFonts w:ascii="Angsana New" w:hAnsi="Angsana New" w:hint="cs"/>
          <w:sz w:val="32"/>
          <w:szCs w:val="32"/>
        </w:rPr>
        <w:t xml:space="preserve">KE </w:t>
      </w:r>
      <w:r w:rsidR="00090B64" w:rsidRPr="004B3327">
        <w:rPr>
          <w:rFonts w:ascii="Angsana New" w:hAnsi="Angsana New" w:hint="cs"/>
          <w:sz w:val="32"/>
          <w:szCs w:val="32"/>
          <w:cs/>
        </w:rPr>
        <w:t xml:space="preserve">ในงบการเงินรวมของบริษัทฯ ตั้งแต่วันที่ </w:t>
      </w:r>
      <w:r w:rsidR="004F681B" w:rsidRPr="004B3327">
        <w:rPr>
          <w:rFonts w:ascii="Angsana New" w:hAnsi="Angsana New" w:hint="cs"/>
          <w:sz w:val="32"/>
          <w:szCs w:val="32"/>
        </w:rPr>
        <w:t xml:space="preserve">                         </w:t>
      </w:r>
      <w:r w:rsidR="00090B64" w:rsidRPr="004B3327">
        <w:rPr>
          <w:rFonts w:ascii="Angsana New" w:hAnsi="Angsana New" w:hint="cs"/>
          <w:sz w:val="32"/>
          <w:szCs w:val="32"/>
        </w:rPr>
        <w:t>1</w:t>
      </w:r>
      <w:r w:rsidR="00090B64" w:rsidRPr="004B3327">
        <w:rPr>
          <w:rFonts w:ascii="Angsana New" w:hAnsi="Angsana New" w:hint="cs"/>
          <w:sz w:val="32"/>
          <w:szCs w:val="32"/>
          <w:cs/>
        </w:rPr>
        <w:t xml:space="preserve"> พฤศจิกายน </w:t>
      </w:r>
      <w:r w:rsidR="00090B64" w:rsidRPr="004B3327">
        <w:rPr>
          <w:rFonts w:ascii="Angsana New" w:hAnsi="Angsana New" w:hint="cs"/>
          <w:sz w:val="32"/>
          <w:szCs w:val="32"/>
        </w:rPr>
        <w:t xml:space="preserve">2568 </w:t>
      </w:r>
      <w:r w:rsidR="00090B64" w:rsidRPr="004B3327">
        <w:rPr>
          <w:rFonts w:ascii="Angsana New" w:hAnsi="Angsana New" w:hint="cs"/>
          <w:sz w:val="32"/>
          <w:szCs w:val="32"/>
          <w:cs/>
        </w:rPr>
        <w:t>เป็นต้นไป</w:t>
      </w:r>
    </w:p>
    <w:p w14:paraId="6B019CDB" w14:textId="7586DB72" w:rsidR="00090B64" w:rsidRPr="004B3327" w:rsidRDefault="00090B64" w:rsidP="00C45C74">
      <w:pPr>
        <w:overflowPunct/>
        <w:autoSpaceDE/>
        <w:adjustRightInd/>
        <w:spacing w:before="120" w:after="120"/>
        <w:ind w:left="720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มูลค่าของสินทรัพย์สุทธิที่ได้รับจากการซื้อสินทรัพย์</w:t>
      </w:r>
      <w:r w:rsidRPr="004B3327">
        <w:rPr>
          <w:rFonts w:ascii="Angsana New" w:eastAsia="Calibri" w:hAnsi="Angsana New" w:hint="cs"/>
          <w:sz w:val="32"/>
          <w:szCs w:val="32"/>
          <w:cs/>
        </w:rPr>
        <w:t xml:space="preserve"> ณ วันที่ </w:t>
      </w:r>
      <w:r w:rsidRPr="004B3327">
        <w:rPr>
          <w:rFonts w:ascii="Angsana New" w:hAnsi="Angsana New" w:hint="cs"/>
          <w:sz w:val="32"/>
          <w:szCs w:val="32"/>
        </w:rPr>
        <w:t xml:space="preserve">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พฤศจิกายน </w:t>
      </w:r>
      <w:r w:rsidRPr="004B3327">
        <w:rPr>
          <w:rFonts w:ascii="Angsana New" w:hAnsi="Angsana New" w:hint="cs"/>
          <w:sz w:val="32"/>
          <w:szCs w:val="32"/>
        </w:rPr>
        <w:t>2568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มีดังต่อไปนี้</w:t>
      </w:r>
    </w:p>
    <w:tbl>
      <w:tblPr>
        <w:tblW w:w="8640" w:type="dxa"/>
        <w:tblInd w:w="630" w:type="dxa"/>
        <w:tblLayout w:type="fixed"/>
        <w:tblLook w:val="04A0" w:firstRow="1" w:lastRow="0" w:firstColumn="1" w:lastColumn="0" w:noHBand="0" w:noVBand="1"/>
      </w:tblPr>
      <w:tblGrid>
        <w:gridCol w:w="6570"/>
        <w:gridCol w:w="2070"/>
      </w:tblGrid>
      <w:tr w:rsidR="004B3327" w:rsidRPr="004B3327" w14:paraId="5B2E4E3F" w14:textId="77777777" w:rsidTr="004F681B">
        <w:trPr>
          <w:cantSplit/>
          <w:tblHeader/>
        </w:trPr>
        <w:tc>
          <w:tcPr>
            <w:tcW w:w="8640" w:type="dxa"/>
            <w:gridSpan w:val="2"/>
            <w:vAlign w:val="bottom"/>
            <w:hideMark/>
          </w:tcPr>
          <w:p w14:paraId="37EB5BD2" w14:textId="77777777" w:rsidR="00090B64" w:rsidRPr="004B3327" w:rsidRDefault="00090B64" w:rsidP="006B15B9">
            <w:pPr>
              <w:jc w:val="right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: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ล้านบาท)</w:t>
            </w:r>
          </w:p>
        </w:tc>
      </w:tr>
      <w:tr w:rsidR="004B3327" w:rsidRPr="004B3327" w14:paraId="5BFD2D8B" w14:textId="77777777" w:rsidTr="004F681B">
        <w:tc>
          <w:tcPr>
            <w:tcW w:w="6570" w:type="dxa"/>
            <w:vAlign w:val="bottom"/>
            <w:hideMark/>
          </w:tcPr>
          <w:p w14:paraId="0091E0A8" w14:textId="77777777" w:rsidR="00090B64" w:rsidRPr="004B3327" w:rsidRDefault="00090B64" w:rsidP="006B15B9">
            <w:pPr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สินทรัพย์</w:t>
            </w:r>
          </w:p>
        </w:tc>
        <w:tc>
          <w:tcPr>
            <w:tcW w:w="2070" w:type="dxa"/>
            <w:vAlign w:val="bottom"/>
          </w:tcPr>
          <w:p w14:paraId="77644021" w14:textId="77777777" w:rsidR="00090B64" w:rsidRPr="004B3327" w:rsidRDefault="00090B64" w:rsidP="006B15B9">
            <w:pPr>
              <w:tabs>
                <w:tab w:val="decimal" w:pos="1402"/>
              </w:tabs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</w:p>
        </w:tc>
      </w:tr>
      <w:tr w:rsidR="004B3327" w:rsidRPr="004B3327" w14:paraId="13DF2F0B" w14:textId="77777777" w:rsidTr="004F681B">
        <w:tc>
          <w:tcPr>
            <w:tcW w:w="6570" w:type="dxa"/>
            <w:vAlign w:val="bottom"/>
            <w:hideMark/>
          </w:tcPr>
          <w:p w14:paraId="1AC9271B" w14:textId="77777777" w:rsidR="00090B64" w:rsidRPr="004B3327" w:rsidRDefault="00090B64" w:rsidP="006B15B9">
            <w:pPr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เงินสดและรายการเทียบเท่าเงินสด</w:t>
            </w:r>
          </w:p>
        </w:tc>
        <w:tc>
          <w:tcPr>
            <w:tcW w:w="2070" w:type="dxa"/>
            <w:vAlign w:val="bottom"/>
            <w:hideMark/>
          </w:tcPr>
          <w:p w14:paraId="31EE0915" w14:textId="77777777" w:rsidR="00090B64" w:rsidRPr="004B3327" w:rsidRDefault="00090B64" w:rsidP="006B15B9">
            <w:pPr>
              <w:tabs>
                <w:tab w:val="decimal" w:pos="1422"/>
              </w:tabs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150</w:t>
            </w:r>
          </w:p>
        </w:tc>
      </w:tr>
      <w:tr w:rsidR="004B3327" w:rsidRPr="004B3327" w14:paraId="06ADB808" w14:textId="77777777" w:rsidTr="004F681B">
        <w:tc>
          <w:tcPr>
            <w:tcW w:w="6570" w:type="dxa"/>
            <w:vAlign w:val="bottom"/>
            <w:hideMark/>
          </w:tcPr>
          <w:p w14:paraId="741C6640" w14:textId="77777777" w:rsidR="00090B64" w:rsidRPr="004B3327" w:rsidRDefault="00090B64" w:rsidP="006B15B9">
            <w:pPr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รายได้ค้างรับ</w:t>
            </w:r>
          </w:p>
        </w:tc>
        <w:tc>
          <w:tcPr>
            <w:tcW w:w="2070" w:type="dxa"/>
            <w:vAlign w:val="bottom"/>
            <w:hideMark/>
          </w:tcPr>
          <w:p w14:paraId="008B9A5E" w14:textId="77777777" w:rsidR="00090B64" w:rsidRPr="004B3327" w:rsidRDefault="00090B64" w:rsidP="006B15B9">
            <w:pPr>
              <w:tabs>
                <w:tab w:val="decimal" w:pos="1422"/>
              </w:tabs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44</w:t>
            </w:r>
          </w:p>
        </w:tc>
      </w:tr>
      <w:tr w:rsidR="004B3327" w:rsidRPr="004B3327" w14:paraId="3A71182E" w14:textId="77777777" w:rsidTr="004F681B">
        <w:tc>
          <w:tcPr>
            <w:tcW w:w="6570" w:type="dxa"/>
            <w:vAlign w:val="bottom"/>
            <w:hideMark/>
          </w:tcPr>
          <w:p w14:paraId="5179C101" w14:textId="77777777" w:rsidR="00090B64" w:rsidRPr="004B3327" w:rsidRDefault="00090B64" w:rsidP="006B15B9">
            <w:pPr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สินทรัพย์หมุนเวียนอื่น</w:t>
            </w:r>
          </w:p>
        </w:tc>
        <w:tc>
          <w:tcPr>
            <w:tcW w:w="2070" w:type="dxa"/>
            <w:vAlign w:val="bottom"/>
            <w:hideMark/>
          </w:tcPr>
          <w:p w14:paraId="46EE2E40" w14:textId="77777777" w:rsidR="00090B64" w:rsidRPr="004B3327" w:rsidRDefault="00090B64" w:rsidP="006B15B9">
            <w:pPr>
              <w:tabs>
                <w:tab w:val="decimal" w:pos="1422"/>
              </w:tabs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</w:t>
            </w:r>
          </w:p>
        </w:tc>
      </w:tr>
      <w:tr w:rsidR="004B3327" w:rsidRPr="004B3327" w14:paraId="1C8F9EB4" w14:textId="77777777" w:rsidTr="004F681B">
        <w:tc>
          <w:tcPr>
            <w:tcW w:w="6570" w:type="dxa"/>
            <w:vAlign w:val="bottom"/>
            <w:hideMark/>
          </w:tcPr>
          <w:p w14:paraId="1FB968C4" w14:textId="77777777" w:rsidR="00090B64" w:rsidRPr="004B3327" w:rsidRDefault="00090B64" w:rsidP="006B15B9">
            <w:pPr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อสังหาริมทรัพย์เพื่อการลงทุน</w:t>
            </w:r>
          </w:p>
        </w:tc>
        <w:tc>
          <w:tcPr>
            <w:tcW w:w="2070" w:type="dxa"/>
            <w:vAlign w:val="bottom"/>
            <w:hideMark/>
          </w:tcPr>
          <w:p w14:paraId="26F4E8B1" w14:textId="77777777" w:rsidR="00090B64" w:rsidRPr="004B3327" w:rsidRDefault="00090B64" w:rsidP="006B15B9">
            <w:pPr>
              <w:tabs>
                <w:tab w:val="decimal" w:pos="1422"/>
              </w:tabs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2,326</w:t>
            </w:r>
          </w:p>
        </w:tc>
      </w:tr>
      <w:tr w:rsidR="004B3327" w:rsidRPr="004B3327" w14:paraId="46742AC1" w14:textId="77777777" w:rsidTr="004F681B">
        <w:tc>
          <w:tcPr>
            <w:tcW w:w="6570" w:type="dxa"/>
            <w:vAlign w:val="bottom"/>
            <w:hideMark/>
          </w:tcPr>
          <w:p w14:paraId="4CC80F0B" w14:textId="77777777" w:rsidR="00090B64" w:rsidRPr="004B3327" w:rsidRDefault="00090B64" w:rsidP="006B15B9">
            <w:pPr>
              <w:ind w:left="170" w:hanging="170"/>
              <w:textAlignment w:val="auto"/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รวมสินทรัพย์</w:t>
            </w:r>
          </w:p>
        </w:tc>
        <w:tc>
          <w:tcPr>
            <w:tcW w:w="2070" w:type="dxa"/>
            <w:vAlign w:val="bottom"/>
            <w:hideMark/>
          </w:tcPr>
          <w:p w14:paraId="31F606EB" w14:textId="77777777" w:rsidR="00090B64" w:rsidRPr="004B3327" w:rsidRDefault="00090B64" w:rsidP="006B15B9">
            <w:pPr>
              <w:pBdr>
                <w:top w:val="single" w:sz="4" w:space="1" w:color="auto"/>
                <w:bottom w:val="single" w:sz="4" w:space="1" w:color="auto"/>
              </w:pBdr>
              <w:tabs>
                <w:tab w:val="decimal" w:pos="1422"/>
              </w:tabs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2,523</w:t>
            </w:r>
          </w:p>
        </w:tc>
      </w:tr>
      <w:tr w:rsidR="004B3327" w:rsidRPr="004B3327" w14:paraId="24F5204D" w14:textId="77777777" w:rsidTr="004F681B">
        <w:tc>
          <w:tcPr>
            <w:tcW w:w="6570" w:type="dxa"/>
            <w:vAlign w:val="bottom"/>
            <w:hideMark/>
          </w:tcPr>
          <w:p w14:paraId="71990F98" w14:textId="77777777" w:rsidR="00090B64" w:rsidRPr="004B3327" w:rsidRDefault="00090B64" w:rsidP="006B15B9">
            <w:pPr>
              <w:ind w:left="170" w:hanging="170"/>
              <w:textAlignment w:val="auto"/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หนี้สิน</w:t>
            </w:r>
          </w:p>
        </w:tc>
        <w:tc>
          <w:tcPr>
            <w:tcW w:w="2070" w:type="dxa"/>
            <w:vAlign w:val="bottom"/>
          </w:tcPr>
          <w:p w14:paraId="17F82020" w14:textId="77777777" w:rsidR="00090B64" w:rsidRPr="004B3327" w:rsidRDefault="00090B64" w:rsidP="006B15B9">
            <w:pPr>
              <w:tabs>
                <w:tab w:val="decimal" w:pos="1422"/>
              </w:tabs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4B3327" w:rsidRPr="004B3327" w14:paraId="1E762A6E" w14:textId="77777777" w:rsidTr="004F681B">
        <w:tc>
          <w:tcPr>
            <w:tcW w:w="6570" w:type="dxa"/>
            <w:vAlign w:val="bottom"/>
            <w:hideMark/>
          </w:tcPr>
          <w:p w14:paraId="6AE4F80C" w14:textId="77777777" w:rsidR="00090B64" w:rsidRPr="004B3327" w:rsidRDefault="00090B64" w:rsidP="006B15B9">
            <w:pPr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เจ้าหนี้การค้าและเจ้าหนี้อื่น</w:t>
            </w:r>
          </w:p>
        </w:tc>
        <w:tc>
          <w:tcPr>
            <w:tcW w:w="2070" w:type="dxa"/>
            <w:vAlign w:val="bottom"/>
            <w:hideMark/>
          </w:tcPr>
          <w:p w14:paraId="6D0CC889" w14:textId="77777777" w:rsidR="00090B64" w:rsidRPr="004B3327" w:rsidRDefault="00090B64" w:rsidP="006B15B9">
            <w:pPr>
              <w:tabs>
                <w:tab w:val="decimal" w:pos="1422"/>
              </w:tabs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</w:t>
            </w:r>
          </w:p>
        </w:tc>
      </w:tr>
      <w:tr w:rsidR="004B3327" w:rsidRPr="004B3327" w14:paraId="7468EE59" w14:textId="77777777" w:rsidTr="004F681B">
        <w:tc>
          <w:tcPr>
            <w:tcW w:w="6570" w:type="dxa"/>
            <w:vAlign w:val="bottom"/>
            <w:hideMark/>
          </w:tcPr>
          <w:p w14:paraId="36467EC6" w14:textId="77777777" w:rsidR="00090B64" w:rsidRPr="004B3327" w:rsidRDefault="00090B64" w:rsidP="006B15B9">
            <w:pPr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รวมหนี้สิน</w:t>
            </w:r>
          </w:p>
        </w:tc>
        <w:tc>
          <w:tcPr>
            <w:tcW w:w="2070" w:type="dxa"/>
            <w:vAlign w:val="bottom"/>
            <w:hideMark/>
          </w:tcPr>
          <w:p w14:paraId="497A5057" w14:textId="77777777" w:rsidR="00090B64" w:rsidRPr="004B3327" w:rsidRDefault="00090B64" w:rsidP="006B15B9">
            <w:pPr>
              <w:pBdr>
                <w:top w:val="single" w:sz="4" w:space="1" w:color="auto"/>
                <w:bottom w:val="single" w:sz="4" w:space="1" w:color="auto"/>
              </w:pBdr>
              <w:tabs>
                <w:tab w:val="decimal" w:pos="1422"/>
              </w:tabs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</w:t>
            </w:r>
          </w:p>
        </w:tc>
      </w:tr>
      <w:tr w:rsidR="004B3327" w:rsidRPr="004B3327" w14:paraId="39217EDB" w14:textId="77777777" w:rsidTr="004F681B">
        <w:tc>
          <w:tcPr>
            <w:tcW w:w="6570" w:type="dxa"/>
            <w:vAlign w:val="bottom"/>
            <w:hideMark/>
          </w:tcPr>
          <w:p w14:paraId="788CB6E0" w14:textId="77777777" w:rsidR="00090B64" w:rsidRPr="004B3327" w:rsidRDefault="00090B64" w:rsidP="006B15B9">
            <w:pPr>
              <w:ind w:left="170" w:hanging="170"/>
              <w:textAlignment w:val="auto"/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สินทรัพย์สุทธิ</w:t>
            </w:r>
          </w:p>
        </w:tc>
        <w:tc>
          <w:tcPr>
            <w:tcW w:w="2070" w:type="dxa"/>
            <w:vAlign w:val="bottom"/>
            <w:hideMark/>
          </w:tcPr>
          <w:p w14:paraId="4950BAF7" w14:textId="77777777" w:rsidR="00090B64" w:rsidRPr="004B3327" w:rsidRDefault="00090B64" w:rsidP="006B15B9">
            <w:pPr>
              <w:pBdr>
                <w:bottom w:val="double" w:sz="4" w:space="1" w:color="auto"/>
              </w:pBdr>
              <w:tabs>
                <w:tab w:val="decimal" w:pos="1422"/>
              </w:tabs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2,520</w:t>
            </w:r>
          </w:p>
        </w:tc>
      </w:tr>
      <w:bookmarkEnd w:id="78"/>
    </w:tbl>
    <w:p w14:paraId="210CD0D6" w14:textId="77777777" w:rsidR="008916EA" w:rsidRDefault="008916EA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br w:type="page"/>
      </w:r>
    </w:p>
    <w:p w14:paraId="219C6ED5" w14:textId="4869E1EB" w:rsidR="006178FC" w:rsidRPr="004B3327" w:rsidRDefault="006178FC" w:rsidP="00D90153">
      <w:pPr>
        <w:overflowPunct/>
        <w:autoSpaceDE/>
        <w:adjustRightInd/>
        <w:spacing w:before="120" w:after="120"/>
        <w:ind w:left="720" w:hanging="720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1</w:t>
      </w:r>
      <w:r w:rsidR="004B3327" w:rsidRPr="004B3327">
        <w:rPr>
          <w:rFonts w:ascii="Angsana New" w:hAnsi="Angsana New" w:hint="cs"/>
          <w:b/>
          <w:bCs/>
          <w:sz w:val="32"/>
          <w:szCs w:val="32"/>
        </w:rPr>
        <w:t>6</w:t>
      </w:r>
      <w:r w:rsidRPr="004B3327">
        <w:rPr>
          <w:rFonts w:ascii="Angsana New" w:hAnsi="Angsana New" w:hint="cs"/>
          <w:b/>
          <w:bCs/>
          <w:sz w:val="32"/>
          <w:szCs w:val="32"/>
        </w:rPr>
        <w:t>.1.1</w:t>
      </w:r>
      <w:r w:rsidR="004B3327" w:rsidRPr="004B3327">
        <w:rPr>
          <w:rFonts w:ascii="Angsana New" w:hAnsi="Angsana New" w:hint="cs"/>
          <w:b/>
          <w:bCs/>
          <w:sz w:val="32"/>
          <w:szCs w:val="32"/>
        </w:rPr>
        <w:t>3</w:t>
      </w: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บริษัท คีย์สโตน แมเนจเม้นท์ จำกัด (</w:t>
      </w:r>
      <w:r w:rsidRPr="004B3327">
        <w:rPr>
          <w:rFonts w:ascii="Angsana New" w:hAnsi="Angsana New" w:hint="cs"/>
          <w:b/>
          <w:bCs/>
          <w:sz w:val="32"/>
          <w:szCs w:val="32"/>
        </w:rPr>
        <w:t>KM)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 (ถือโดยบริษัทฯ</w:t>
      </w:r>
      <w:r w:rsidR="00BC3525"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 และ </w:t>
      </w:r>
      <w:r w:rsidR="00BC3525" w:rsidRPr="004B3327">
        <w:rPr>
          <w:rFonts w:ascii="Angsana New" w:hAnsi="Angsana New" w:hint="cs"/>
          <w:b/>
          <w:bCs/>
          <w:sz w:val="32"/>
          <w:szCs w:val="32"/>
        </w:rPr>
        <w:t>RABBIT</w:t>
      </w:r>
      <w:r w:rsidRPr="004B3327">
        <w:rPr>
          <w:rFonts w:ascii="Angsana New" w:hAnsi="Angsana New" w:hint="cs"/>
          <w:b/>
          <w:bCs/>
          <w:sz w:val="32"/>
          <w:szCs w:val="32"/>
        </w:rPr>
        <w:t>)</w:t>
      </w:r>
    </w:p>
    <w:p w14:paraId="0954AF15" w14:textId="62C9D946" w:rsidR="006178FC" w:rsidRPr="004B3327" w:rsidRDefault="006178FC" w:rsidP="00D90153">
      <w:pPr>
        <w:spacing w:before="120" w:after="120"/>
        <w:ind w:left="720" w:hanging="720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 w:rsidRPr="004B3327">
        <w:rPr>
          <w:rFonts w:ascii="Angsana New" w:hAnsi="Angsana New" w:hint="cs"/>
          <w:sz w:val="32"/>
          <w:szCs w:val="32"/>
        </w:rPr>
        <w:t>24</w:t>
      </w:r>
      <w:r w:rsidRPr="004B3327">
        <w:rPr>
          <w:rFonts w:ascii="Angsana New" w:hAnsi="Angsana New" w:hint="cs"/>
          <w:sz w:val="32"/>
          <w:szCs w:val="32"/>
          <w:cs/>
        </w:rPr>
        <w:t xml:space="preserve"> ตุลาคม </w:t>
      </w:r>
      <w:r w:rsidRPr="004B3327">
        <w:rPr>
          <w:rFonts w:ascii="Angsana New" w:hAnsi="Angsana New" w:hint="cs"/>
          <w:sz w:val="32"/>
          <w:szCs w:val="32"/>
        </w:rPr>
        <w:t>2568</w:t>
      </w:r>
      <w:r w:rsidRPr="004B3327">
        <w:rPr>
          <w:rFonts w:ascii="Angsana New" w:hAnsi="Angsana New" w:hint="cs"/>
          <w:sz w:val="32"/>
          <w:szCs w:val="32"/>
          <w:cs/>
        </w:rPr>
        <w:t xml:space="preserve"> ที่ประชุมวิสามัญผู้ถือหุ้นของ </w:t>
      </w:r>
      <w:r w:rsidRPr="004B3327">
        <w:rPr>
          <w:rFonts w:ascii="Angsana New" w:hAnsi="Angsana New" w:hint="cs"/>
          <w:sz w:val="32"/>
          <w:szCs w:val="32"/>
        </w:rPr>
        <w:t>KM</w:t>
      </w:r>
      <w:r w:rsidRPr="004B3327">
        <w:rPr>
          <w:rFonts w:ascii="Angsana New" w:hAnsi="Angsana New" w:hint="cs"/>
          <w:sz w:val="32"/>
          <w:szCs w:val="32"/>
          <w:cs/>
        </w:rPr>
        <w:t xml:space="preserve"> ซึ่งเป็นการร่วมค้าของ</w:t>
      </w:r>
      <w:r w:rsidRPr="004B3327">
        <w:rPr>
          <w:rFonts w:ascii="Angsana New" w:hAnsi="Angsana New" w:hint="cs"/>
          <w:sz w:val="32"/>
          <w:szCs w:val="32"/>
        </w:rPr>
        <w:t xml:space="preserve"> RABBIT </w:t>
      </w:r>
      <w:r w:rsidRPr="004B3327">
        <w:rPr>
          <w:rFonts w:ascii="Angsana New" w:hAnsi="Angsana New" w:hint="cs"/>
          <w:sz w:val="32"/>
          <w:szCs w:val="32"/>
          <w:cs/>
        </w:rPr>
        <w:t xml:space="preserve">ได้มีมติพิเศษอนุมัติการจดทะเบียนเพิ่มทุนจำนวน </w:t>
      </w:r>
      <w:r w:rsidRPr="004B3327">
        <w:rPr>
          <w:rFonts w:ascii="Angsana New" w:hAnsi="Angsana New" w:hint="cs"/>
          <w:sz w:val="32"/>
          <w:szCs w:val="32"/>
        </w:rPr>
        <w:t xml:space="preserve">2,416 </w:t>
      </w:r>
      <w:r w:rsidRPr="004B3327">
        <w:rPr>
          <w:rFonts w:ascii="Angsana New" w:hAnsi="Angsana New" w:hint="cs"/>
          <w:sz w:val="32"/>
          <w:szCs w:val="32"/>
          <w:cs/>
        </w:rPr>
        <w:t xml:space="preserve">ล้านบาท จากทุนจดทะเบียนจำนวน </w:t>
      </w:r>
      <w:r w:rsidRPr="004B3327">
        <w:rPr>
          <w:rFonts w:ascii="Angsana New" w:hAnsi="Angsana New" w:hint="cs"/>
          <w:sz w:val="32"/>
          <w:szCs w:val="32"/>
        </w:rPr>
        <w:t>500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ล้านบาท</w:t>
      </w:r>
      <w:r w:rsidR="00E57E71" w:rsidRPr="004B3327">
        <w:rPr>
          <w:rFonts w:ascii="Angsana New" w:hAnsi="Angsana New" w:hint="cs"/>
          <w:sz w:val="32"/>
          <w:szCs w:val="32"/>
          <w:cs/>
        </w:rPr>
        <w:t xml:space="preserve">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 (หุ้นสามัญ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5,000,000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หุ้น มูลค่าที่ตราไว้หุ้นละ </w:t>
      </w:r>
      <w:r w:rsidRPr="004B3327">
        <w:rPr>
          <w:rFonts w:ascii="Angsana New" w:hAnsi="Angsana New" w:hint="cs"/>
          <w:spacing w:val="-4"/>
          <w:sz w:val="32"/>
          <w:szCs w:val="32"/>
        </w:rPr>
        <w:t>100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บาท) เป็น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2,916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ล้านบาท (หุ้นสามัญ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29,161,400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หุ้น มูลค่าที่ตราไว้</w:t>
      </w:r>
      <w:r w:rsidRPr="004B3327">
        <w:rPr>
          <w:rFonts w:ascii="Angsana New" w:hAnsi="Angsana New" w:hint="cs"/>
          <w:sz w:val="32"/>
          <w:szCs w:val="32"/>
          <w:cs/>
        </w:rPr>
        <w:t xml:space="preserve">หุ้นละ </w:t>
      </w:r>
      <w:r w:rsidRPr="004B3327">
        <w:rPr>
          <w:rFonts w:ascii="Angsana New" w:hAnsi="Angsana New" w:hint="cs"/>
          <w:sz w:val="32"/>
          <w:szCs w:val="32"/>
        </w:rPr>
        <w:t>100</w:t>
      </w:r>
      <w:r w:rsidRPr="004B3327">
        <w:rPr>
          <w:rFonts w:ascii="Angsana New" w:hAnsi="Angsana New" w:hint="cs"/>
          <w:sz w:val="32"/>
          <w:szCs w:val="32"/>
          <w:cs/>
        </w:rPr>
        <w:t xml:space="preserve"> บาท) โดยการออกหุ้นสามัญเพิ่มทุนจำนวน </w:t>
      </w:r>
      <w:r w:rsidRPr="004B3327">
        <w:rPr>
          <w:rFonts w:ascii="Angsana New" w:hAnsi="Angsana New" w:hint="cs"/>
          <w:sz w:val="32"/>
          <w:szCs w:val="32"/>
        </w:rPr>
        <w:t xml:space="preserve">24,161,400 </w:t>
      </w:r>
      <w:r w:rsidRPr="004B3327">
        <w:rPr>
          <w:rFonts w:ascii="Angsana New" w:hAnsi="Angsana New" w:hint="cs"/>
          <w:sz w:val="32"/>
          <w:szCs w:val="32"/>
          <w:cs/>
        </w:rPr>
        <w:t>หุ้น และเสนอขายให้แก่ผู้ถือหุ้นเดิมของ</w:t>
      </w:r>
      <w:r w:rsidRPr="004B3327">
        <w:rPr>
          <w:rFonts w:ascii="Angsana New" w:hAnsi="Angsana New" w:hint="cs"/>
          <w:sz w:val="32"/>
          <w:szCs w:val="32"/>
        </w:rPr>
        <w:t xml:space="preserve"> KM </w:t>
      </w:r>
      <w:r w:rsidRPr="004B3327">
        <w:rPr>
          <w:rFonts w:ascii="Angsana New" w:hAnsi="Angsana New" w:hint="cs"/>
          <w:sz w:val="32"/>
          <w:szCs w:val="32"/>
          <w:cs/>
        </w:rPr>
        <w:t xml:space="preserve">ตามสัดส่วนการถือหุ้นเดิม โดย </w:t>
      </w:r>
      <w:r w:rsidRPr="004B3327">
        <w:rPr>
          <w:rFonts w:ascii="Angsana New" w:hAnsi="Angsana New" w:hint="cs"/>
          <w:sz w:val="32"/>
          <w:szCs w:val="32"/>
        </w:rPr>
        <w:t>RABBIT</w:t>
      </w:r>
      <w:r w:rsidRPr="004B3327">
        <w:rPr>
          <w:rFonts w:ascii="Angsana New" w:hAnsi="Angsana New" w:hint="cs"/>
          <w:sz w:val="32"/>
          <w:szCs w:val="32"/>
          <w:cs/>
        </w:rPr>
        <w:t xml:space="preserve"> ได้ลงทุนในหุ้นเพิ่มทุนดังกล่าวจำนวน </w:t>
      </w:r>
      <w:r w:rsidRPr="004B3327">
        <w:rPr>
          <w:rFonts w:ascii="Angsana New" w:hAnsi="Angsana New" w:hint="cs"/>
          <w:sz w:val="32"/>
          <w:szCs w:val="32"/>
        </w:rPr>
        <w:t xml:space="preserve">1,208 </w:t>
      </w:r>
      <w:r w:rsidRPr="004B3327">
        <w:rPr>
          <w:rFonts w:ascii="Angsana New" w:hAnsi="Angsana New" w:hint="cs"/>
          <w:sz w:val="32"/>
          <w:szCs w:val="32"/>
          <w:cs/>
        </w:rPr>
        <w:t xml:space="preserve">ล้านบาท เพื่อรักษาสัดส่วนการถือหุ้นเดิม โดยการนำเงินที่ได้รับชำระจากสัญญาซื้อขายหุ้นสามัญและภาระหนี้เงินกู้ยืมที่มีอยู่ของบริษัท คีย์สโตน เอสเตท จำกัดตามที่กล่าวไว้ในหมายเหตุประกอบงบการเงินข้อ </w:t>
      </w:r>
      <w:r w:rsidRPr="004B3327">
        <w:rPr>
          <w:rFonts w:ascii="Angsana New" w:hAnsi="Angsana New" w:hint="cs"/>
          <w:sz w:val="32"/>
          <w:szCs w:val="32"/>
        </w:rPr>
        <w:t>16.1.</w:t>
      </w:r>
      <w:r w:rsidR="008171C9" w:rsidRPr="004B3327">
        <w:rPr>
          <w:rFonts w:ascii="Angsana New" w:hAnsi="Angsana New" w:hint="cs"/>
          <w:sz w:val="32"/>
          <w:szCs w:val="32"/>
        </w:rPr>
        <w:t>12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มาจ่ายชำระค่าหุ้นเพิ่มทุนดังกล่าว</w:t>
      </w:r>
    </w:p>
    <w:p w14:paraId="10CD79F8" w14:textId="77777777" w:rsidR="006178FC" w:rsidRPr="004B3327" w:rsidRDefault="006178FC" w:rsidP="00D90153">
      <w:pPr>
        <w:spacing w:before="120" w:after="120"/>
        <w:ind w:left="720" w:hanging="720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 xml:space="preserve">เมื่อวันที่ </w:t>
      </w:r>
      <w:r w:rsidRPr="004B3327">
        <w:rPr>
          <w:rFonts w:ascii="Angsana New" w:hAnsi="Angsana New" w:hint="cs"/>
          <w:sz w:val="32"/>
          <w:szCs w:val="32"/>
          <w:lang w:val="en-GB"/>
        </w:rPr>
        <w:t>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ธันวาคม </w:t>
      </w:r>
      <w:r w:rsidRPr="004B3327">
        <w:rPr>
          <w:rFonts w:ascii="Angsana New" w:hAnsi="Angsana New" w:hint="cs"/>
          <w:sz w:val="32"/>
          <w:szCs w:val="32"/>
          <w:lang w:val="en-GB"/>
        </w:rPr>
        <w:t>2568</w:t>
      </w:r>
      <w:r w:rsidRPr="004B3327">
        <w:rPr>
          <w:rFonts w:ascii="Angsana New" w:hAnsi="Angsana New" w:hint="cs"/>
          <w:sz w:val="32"/>
          <w:szCs w:val="32"/>
          <w:cs/>
        </w:rPr>
        <w:t xml:space="preserve"> ที่ประชุมคณะกรรมการ </w:t>
      </w:r>
      <w:r w:rsidRPr="004B3327">
        <w:rPr>
          <w:rFonts w:ascii="Angsana New" w:hAnsi="Angsana New" w:hint="cs"/>
          <w:sz w:val="32"/>
          <w:szCs w:val="32"/>
        </w:rPr>
        <w:t xml:space="preserve">RABBIT </w:t>
      </w:r>
      <w:r w:rsidRPr="004B3327">
        <w:rPr>
          <w:rFonts w:ascii="Angsana New" w:hAnsi="Angsana New" w:hint="cs"/>
          <w:sz w:val="32"/>
          <w:szCs w:val="32"/>
          <w:cs/>
        </w:rPr>
        <w:t>ได้มีมติอนุมัติรายการต่อไปนี้</w:t>
      </w:r>
    </w:p>
    <w:p w14:paraId="35CCE18E" w14:textId="77777777" w:rsidR="006178FC" w:rsidRPr="004B3327" w:rsidRDefault="006178FC" w:rsidP="00D90153">
      <w:pPr>
        <w:numPr>
          <w:ilvl w:val="0"/>
          <w:numId w:val="31"/>
        </w:numPr>
        <w:tabs>
          <w:tab w:val="left" w:pos="1170"/>
        </w:tabs>
        <w:overflowPunct/>
        <w:autoSpaceDE/>
        <w:adjustRightInd/>
        <w:spacing w:before="120" w:after="120"/>
        <w:ind w:left="1080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การปรับโครงสร้างการดำเนินธุรกิจโรงเรียนนานาชาติของ </w:t>
      </w:r>
      <w:r w:rsidRPr="004B3327">
        <w:rPr>
          <w:rFonts w:ascii="Angsana New" w:hAnsi="Angsana New" w:hint="cs"/>
          <w:sz w:val="32"/>
          <w:szCs w:val="32"/>
        </w:rPr>
        <w:t xml:space="preserve">KM </w:t>
      </w:r>
      <w:r w:rsidRPr="004B3327">
        <w:rPr>
          <w:rFonts w:ascii="Angsana New" w:hAnsi="Angsana New" w:hint="cs"/>
          <w:sz w:val="32"/>
          <w:szCs w:val="32"/>
          <w:cs/>
        </w:rPr>
        <w:t xml:space="preserve">โดยการยกเลิกการดำเนินงานของโรงเรียนนานาชาติเวอร์โซ ซึ่งคาดว่าจะดำเนินการเสร็จสิ้นภายในเดือนกรกฎาคม </w:t>
      </w:r>
      <w:r w:rsidRPr="004B3327">
        <w:rPr>
          <w:rFonts w:ascii="Angsana New" w:hAnsi="Angsana New" w:hint="cs"/>
          <w:sz w:val="32"/>
          <w:szCs w:val="32"/>
          <w:lang w:val="en-GB"/>
        </w:rPr>
        <w:t>2569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และจะทำการโอนสินทรัพย์ซึ่งเป็นส่วนของโรงเรียนนานาชาติเวอร์โซให้กับ </w:t>
      </w:r>
      <w:r w:rsidRPr="004B3327">
        <w:rPr>
          <w:rFonts w:ascii="Angsana New" w:hAnsi="Angsana New" w:hint="cs"/>
          <w:sz w:val="32"/>
          <w:szCs w:val="32"/>
        </w:rPr>
        <w:t xml:space="preserve">KM </w:t>
      </w:r>
      <w:r w:rsidRPr="004B3327">
        <w:rPr>
          <w:rFonts w:ascii="Angsana New" w:hAnsi="Angsana New" w:hint="cs"/>
          <w:sz w:val="32"/>
          <w:szCs w:val="32"/>
          <w:cs/>
        </w:rPr>
        <w:t xml:space="preserve">โดย </w:t>
      </w:r>
      <w:r w:rsidRPr="004B3327">
        <w:rPr>
          <w:rFonts w:ascii="Angsana New" w:hAnsi="Angsana New" w:hint="cs"/>
          <w:sz w:val="32"/>
          <w:szCs w:val="32"/>
        </w:rPr>
        <w:t xml:space="preserve">KM </w:t>
      </w:r>
      <w:r w:rsidRPr="004B3327">
        <w:rPr>
          <w:rFonts w:ascii="Angsana New" w:hAnsi="Angsana New" w:hint="cs"/>
          <w:sz w:val="32"/>
          <w:szCs w:val="32"/>
          <w:cs/>
        </w:rPr>
        <w:t>จะนำทรัพย์สินดังกล่าวไปให้โรงเรียนนานาชาติแห่งใหม่เช่า</w:t>
      </w:r>
    </w:p>
    <w:p w14:paraId="7AF55C9A" w14:textId="4668DFEF" w:rsidR="00E57E71" w:rsidRPr="004B3327" w:rsidRDefault="006178FC" w:rsidP="00D90153">
      <w:pPr>
        <w:numPr>
          <w:ilvl w:val="0"/>
          <w:numId w:val="31"/>
        </w:numPr>
        <w:tabs>
          <w:tab w:val="left" w:pos="1170"/>
        </w:tabs>
        <w:overflowPunct/>
        <w:autoSpaceDE/>
        <w:autoSpaceDN/>
        <w:adjustRightInd/>
        <w:spacing w:before="120" w:after="120"/>
        <w:ind w:left="1080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การเข้าลงทุนในโรงเรียนนานาชาติแห่งใหม่ ในสัดส่วนร้อยละ </w:t>
      </w:r>
      <w:r w:rsidR="009279F4" w:rsidRPr="009279F4">
        <w:rPr>
          <w:rFonts w:ascii="Angsana New" w:hAnsi="Angsana New" w:hint="cs"/>
          <w:sz w:val="32"/>
          <w:szCs w:val="32"/>
        </w:rPr>
        <w:t>25</w:t>
      </w:r>
      <w:r w:rsidRPr="004B3327">
        <w:rPr>
          <w:rFonts w:ascii="Angsana New" w:hAnsi="Angsana New" w:hint="cs"/>
          <w:sz w:val="32"/>
          <w:szCs w:val="32"/>
          <w:cs/>
        </w:rPr>
        <w:t xml:space="preserve"> รวมเป็นเงินทั้งสิ้น </w:t>
      </w:r>
      <w:r w:rsidR="009279F4" w:rsidRPr="009279F4">
        <w:rPr>
          <w:rFonts w:ascii="Angsana New" w:hAnsi="Angsana New" w:hint="cs"/>
          <w:sz w:val="32"/>
          <w:szCs w:val="32"/>
        </w:rPr>
        <w:t>2</w:t>
      </w:r>
      <w:r w:rsidRPr="004B3327">
        <w:rPr>
          <w:rFonts w:ascii="Angsana New" w:hAnsi="Angsana New" w:hint="cs"/>
          <w:sz w:val="32"/>
          <w:szCs w:val="32"/>
          <w:cs/>
        </w:rPr>
        <w:t>.</w:t>
      </w:r>
      <w:r w:rsidR="009279F4" w:rsidRPr="009279F4">
        <w:rPr>
          <w:rFonts w:ascii="Angsana New" w:hAnsi="Angsana New" w:hint="cs"/>
          <w:sz w:val="32"/>
          <w:szCs w:val="32"/>
        </w:rPr>
        <w:t>5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ล้านเหรียญสหรัฐอเมริกา หรือเทียบเท่าประมาณ </w:t>
      </w:r>
      <w:r w:rsidR="009279F4" w:rsidRPr="009279F4">
        <w:rPr>
          <w:rFonts w:ascii="Angsana New" w:hAnsi="Angsana New" w:hint="cs"/>
          <w:sz w:val="32"/>
          <w:szCs w:val="32"/>
        </w:rPr>
        <w:t>82</w:t>
      </w:r>
      <w:r w:rsidRPr="004B3327">
        <w:rPr>
          <w:rFonts w:ascii="Angsana New" w:hAnsi="Angsana New" w:hint="cs"/>
          <w:sz w:val="32"/>
          <w:szCs w:val="32"/>
          <w:cs/>
        </w:rPr>
        <w:t>.</w:t>
      </w:r>
      <w:r w:rsidR="009279F4" w:rsidRPr="009279F4">
        <w:rPr>
          <w:rFonts w:ascii="Angsana New" w:hAnsi="Angsana New" w:hint="cs"/>
          <w:sz w:val="32"/>
          <w:szCs w:val="32"/>
        </w:rPr>
        <w:t>5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ล้านบาท </w:t>
      </w:r>
    </w:p>
    <w:p w14:paraId="670C65A3" w14:textId="1E3D0226" w:rsidR="006178FC" w:rsidRPr="004B3327" w:rsidRDefault="006178FC" w:rsidP="00D90153">
      <w:pPr>
        <w:spacing w:before="120" w:after="120"/>
        <w:ind w:left="720" w:hanging="605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 xml:space="preserve">ต่อมาในเดือนมกราคม </w:t>
      </w:r>
      <w:r w:rsidRPr="004B3327">
        <w:rPr>
          <w:rFonts w:ascii="Angsana New" w:hAnsi="Angsana New" w:hint="cs"/>
          <w:sz w:val="32"/>
          <w:szCs w:val="32"/>
        </w:rPr>
        <w:t>2569</w:t>
      </w:r>
      <w:r w:rsidRPr="004B3327">
        <w:rPr>
          <w:rFonts w:ascii="Angsana New" w:hAnsi="Angsana New" w:hint="cs"/>
          <w:sz w:val="32"/>
          <w:szCs w:val="32"/>
          <w:cs/>
        </w:rPr>
        <w:t xml:space="preserve"> โรงเรียนนานาชาติเวอร์โซได้โอนสินทรัพย์บางส่วนและสิทธิการเช่าที่ดินที่เกี่ยวข้องให้กับ </w:t>
      </w:r>
      <w:r w:rsidRPr="004B3327">
        <w:rPr>
          <w:rFonts w:ascii="Angsana New" w:hAnsi="Angsana New" w:hint="cs"/>
          <w:sz w:val="32"/>
          <w:szCs w:val="32"/>
        </w:rPr>
        <w:t xml:space="preserve">KM </w:t>
      </w:r>
      <w:r w:rsidRPr="004B3327">
        <w:rPr>
          <w:rFonts w:ascii="Angsana New" w:hAnsi="Angsana New" w:hint="cs"/>
          <w:sz w:val="32"/>
          <w:szCs w:val="32"/>
          <w:cs/>
        </w:rPr>
        <w:t xml:space="preserve">โดย </w:t>
      </w:r>
      <w:r w:rsidRPr="004B3327">
        <w:rPr>
          <w:rFonts w:ascii="Angsana New" w:hAnsi="Angsana New" w:hint="cs"/>
          <w:sz w:val="32"/>
          <w:szCs w:val="32"/>
        </w:rPr>
        <w:t xml:space="preserve">KM </w:t>
      </w:r>
      <w:r w:rsidRPr="004B3327">
        <w:rPr>
          <w:rFonts w:ascii="Angsana New" w:hAnsi="Angsana New" w:hint="cs"/>
          <w:sz w:val="32"/>
          <w:szCs w:val="32"/>
          <w:cs/>
        </w:rPr>
        <w:t xml:space="preserve">ได้นำทรัพย์สินดังกล่าวไปให้บริษัท ดับบลิวเอ เอ็ดดูเคชั่น เซอร์วิสเซส (ประเทศไทย) จำกัด </w:t>
      </w:r>
      <w:r w:rsidRPr="004B3327">
        <w:rPr>
          <w:rFonts w:ascii="Angsana New" w:hAnsi="Angsana New" w:hint="cs"/>
          <w:sz w:val="32"/>
          <w:szCs w:val="32"/>
        </w:rPr>
        <w:t>(WA Education)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เช่า </w:t>
      </w:r>
      <w:r w:rsidR="007711AC" w:rsidRPr="004B3327">
        <w:rPr>
          <w:rFonts w:ascii="Angsana New" w:hAnsi="Angsana New" w:hint="cs"/>
          <w:sz w:val="32"/>
          <w:szCs w:val="32"/>
          <w:cs/>
        </w:rPr>
        <w:t>ซึ่งเป็น</w:t>
      </w:r>
      <w:r w:rsidR="007711AC">
        <w:rPr>
          <w:rFonts w:ascii="Angsana New" w:hAnsi="Angsana New" w:hint="cs"/>
          <w:sz w:val="32"/>
          <w:szCs w:val="32"/>
          <w:cs/>
        </w:rPr>
        <w:t>บริษัทร่วม</w:t>
      </w:r>
      <w:r w:rsidR="007711AC" w:rsidRPr="004B3327">
        <w:rPr>
          <w:rFonts w:ascii="Angsana New" w:hAnsi="Angsana New" w:hint="cs"/>
          <w:sz w:val="32"/>
          <w:szCs w:val="32"/>
          <w:cs/>
        </w:rPr>
        <w:t>ของ บริษัท แรบบิท โฮลดิ้งส์ จำกัด (มหาชน) (“</w:t>
      </w:r>
      <w:r w:rsidR="007711AC" w:rsidRPr="004B3327">
        <w:rPr>
          <w:rFonts w:ascii="Angsana New" w:hAnsi="Angsana New" w:hint="cs"/>
          <w:sz w:val="32"/>
          <w:szCs w:val="32"/>
        </w:rPr>
        <w:t xml:space="preserve">RABBIT”) </w:t>
      </w:r>
      <w:r w:rsidR="00E5579C" w:rsidRPr="004B3327">
        <w:rPr>
          <w:rFonts w:ascii="Angsana New" w:hAnsi="Angsana New" w:hint="cs"/>
          <w:sz w:val="32"/>
          <w:szCs w:val="32"/>
        </w:rPr>
        <w:t>(</w:t>
      </w:r>
      <w:r w:rsidR="00E5579C" w:rsidRPr="004B3327">
        <w:rPr>
          <w:rFonts w:ascii="Angsana New" w:hAnsi="Angsana New" w:hint="cs"/>
          <w:sz w:val="32"/>
          <w:szCs w:val="32"/>
          <w:cs/>
        </w:rPr>
        <w:t xml:space="preserve">หมายเหตุ </w:t>
      </w:r>
      <w:r w:rsidR="00E5579C" w:rsidRPr="004B3327">
        <w:rPr>
          <w:rFonts w:ascii="Angsana New" w:hAnsi="Angsana New" w:hint="cs"/>
          <w:sz w:val="32"/>
          <w:szCs w:val="32"/>
        </w:rPr>
        <w:t>18.1.6)</w:t>
      </w:r>
    </w:p>
    <w:p w14:paraId="61A41101" w14:textId="77777777" w:rsidR="006178FC" w:rsidRPr="004B3327" w:rsidRDefault="006178FC" w:rsidP="00D90153">
      <w:pPr>
        <w:spacing w:before="120" w:after="120"/>
        <w:ind w:left="720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 xml:space="preserve">เมื่อวันที่ </w:t>
      </w:r>
      <w:r w:rsidRPr="004B3327">
        <w:rPr>
          <w:rFonts w:ascii="Angsana New" w:hAnsi="Angsana New" w:hint="cs"/>
          <w:sz w:val="32"/>
          <w:szCs w:val="32"/>
        </w:rPr>
        <w:t xml:space="preserve">12 </w:t>
      </w:r>
      <w:r w:rsidRPr="004B3327">
        <w:rPr>
          <w:rFonts w:ascii="Angsana New" w:hAnsi="Angsana New" w:hint="cs"/>
          <w:sz w:val="32"/>
          <w:szCs w:val="32"/>
          <w:cs/>
        </w:rPr>
        <w:t xml:space="preserve">กุมภาพันธ์ </w:t>
      </w:r>
      <w:r w:rsidRPr="004B3327">
        <w:rPr>
          <w:rFonts w:ascii="Angsana New" w:hAnsi="Angsana New" w:hint="cs"/>
          <w:sz w:val="32"/>
          <w:szCs w:val="32"/>
        </w:rPr>
        <w:t xml:space="preserve">2569 </w:t>
      </w:r>
      <w:r w:rsidRPr="004B3327">
        <w:rPr>
          <w:rFonts w:ascii="Angsana New" w:hAnsi="Angsana New" w:hint="cs"/>
          <w:sz w:val="32"/>
          <w:szCs w:val="32"/>
          <w:cs/>
        </w:rPr>
        <w:t xml:space="preserve">ที่ประชุมคณะกรรมการบริหารประจำปีการศึกษา </w:t>
      </w:r>
      <w:r w:rsidRPr="004B3327">
        <w:rPr>
          <w:rFonts w:ascii="Angsana New" w:hAnsi="Angsana New" w:hint="cs"/>
          <w:sz w:val="32"/>
          <w:szCs w:val="32"/>
        </w:rPr>
        <w:t xml:space="preserve">2568 </w:t>
      </w:r>
      <w:r w:rsidRPr="004B3327">
        <w:rPr>
          <w:rFonts w:ascii="Angsana New" w:hAnsi="Angsana New" w:hint="cs"/>
          <w:sz w:val="32"/>
          <w:szCs w:val="32"/>
          <w:cs/>
        </w:rPr>
        <w:t>ของโรงเรียนนานาชาติเวอร์โซ ได้มีมติอนุมัติการเลิกกิจการของโรงเรียนนานาชาติเวอร์โซ และแต่งตั้งผู้ชำระบัญชีเพื่อดำเนินการชำระบัญชีของโรงเรียนนานาชาติเวอร์โซ</w:t>
      </w:r>
    </w:p>
    <w:p w14:paraId="5B6ECF5D" w14:textId="6808066A" w:rsidR="00C748EA" w:rsidRPr="004B3327" w:rsidRDefault="00C748EA" w:rsidP="00D90153">
      <w:pPr>
        <w:overflowPunct/>
        <w:autoSpaceDE/>
        <w:adjustRightInd/>
        <w:spacing w:before="120" w:after="120"/>
        <w:ind w:left="720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 w:rsidR="00A95A0E" w:rsidRPr="004B3327">
        <w:rPr>
          <w:rFonts w:ascii="Angsana New" w:hAnsi="Angsana New" w:hint="cs"/>
          <w:sz w:val="32"/>
          <w:szCs w:val="32"/>
        </w:rPr>
        <w:t>23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="00A95A0E" w:rsidRPr="004B3327">
        <w:rPr>
          <w:rFonts w:ascii="Angsana New" w:hAnsi="Angsana New" w:hint="cs"/>
          <w:sz w:val="32"/>
          <w:szCs w:val="32"/>
          <w:cs/>
        </w:rPr>
        <w:t>มีนาคม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</w:rPr>
        <w:t>256</w:t>
      </w:r>
      <w:r w:rsidR="00A95A0E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  <w:cs/>
        </w:rPr>
        <w:t xml:space="preserve"> ที่ประชุม</w:t>
      </w:r>
      <w:r w:rsidR="00F47801" w:rsidRPr="004B3327">
        <w:rPr>
          <w:rFonts w:ascii="Angsana New" w:hAnsi="Angsana New" w:hint="cs"/>
          <w:sz w:val="32"/>
          <w:szCs w:val="32"/>
          <w:cs/>
        </w:rPr>
        <w:t>คณะกรรมการบริหาร</w:t>
      </w:r>
      <w:r w:rsidRPr="004B3327" w:rsidDel="00F47801">
        <w:rPr>
          <w:rFonts w:ascii="Angsana New" w:hAnsi="Angsana New" w:hint="cs"/>
          <w:sz w:val="32"/>
          <w:szCs w:val="32"/>
          <w:cs/>
        </w:rPr>
        <w:t>ประชุม</w:t>
      </w:r>
      <w:r w:rsidR="00A95A0E" w:rsidRPr="004B3327">
        <w:rPr>
          <w:rFonts w:ascii="Angsana New" w:eastAsia="Calibri" w:hAnsi="Angsana New" w:hint="cs"/>
          <w:spacing w:val="-2"/>
          <w:sz w:val="32"/>
          <w:szCs w:val="32"/>
          <w:cs/>
        </w:rPr>
        <w:t>ของ</w:t>
      </w:r>
      <w:r w:rsidRPr="004B3327">
        <w:rPr>
          <w:rFonts w:ascii="Angsana New" w:eastAsia="Calibri" w:hAnsi="Angsana New" w:hint="cs"/>
          <w:spacing w:val="-2"/>
          <w:sz w:val="32"/>
          <w:szCs w:val="32"/>
          <w:cs/>
        </w:rPr>
        <w:t>บริษัทฯได้มีมติอนุมัติให้</w:t>
      </w:r>
      <w:r w:rsidR="0049648C" w:rsidRPr="004B3327">
        <w:rPr>
          <w:rFonts w:ascii="Angsana New" w:eastAsia="Calibri" w:hAnsi="Angsana New" w:hint="cs"/>
          <w:spacing w:val="-2"/>
          <w:sz w:val="32"/>
          <w:szCs w:val="32"/>
          <w:cs/>
        </w:rPr>
        <w:t>บริษัทฯ</w:t>
      </w:r>
      <w:r w:rsidRPr="004B3327">
        <w:rPr>
          <w:rFonts w:ascii="Angsana New" w:eastAsia="Calibri" w:hAnsi="Angsana New" w:hint="cs"/>
          <w:sz w:val="32"/>
          <w:szCs w:val="32"/>
          <w:cs/>
        </w:rPr>
        <w:t>เข้าทำรายการซื้อกิจการ</w:t>
      </w:r>
      <w:r w:rsidRPr="004B3327">
        <w:rPr>
          <w:rFonts w:ascii="Angsana New" w:eastAsia="Calibri" w:hAnsi="Angsana New" w:hint="cs"/>
          <w:spacing w:val="-2"/>
          <w:sz w:val="32"/>
          <w:szCs w:val="32"/>
          <w:cs/>
        </w:rPr>
        <w:t xml:space="preserve">ของ </w:t>
      </w:r>
      <w:r w:rsidRPr="004B3327">
        <w:rPr>
          <w:rFonts w:ascii="Angsana New" w:eastAsia="Calibri" w:hAnsi="Angsana New" w:hint="cs"/>
          <w:spacing w:val="-2"/>
          <w:sz w:val="32"/>
          <w:szCs w:val="32"/>
        </w:rPr>
        <w:t>K</w:t>
      </w:r>
      <w:r w:rsidR="0049648C" w:rsidRPr="004B3327">
        <w:rPr>
          <w:rFonts w:ascii="Angsana New" w:eastAsia="Calibri" w:hAnsi="Angsana New" w:hint="cs"/>
          <w:spacing w:val="-2"/>
          <w:sz w:val="32"/>
          <w:szCs w:val="32"/>
        </w:rPr>
        <w:t>M</w:t>
      </w:r>
      <w:r w:rsidRPr="004B3327">
        <w:rPr>
          <w:rFonts w:ascii="Angsana New" w:eastAsia="Calibri" w:hAnsi="Angsana New" w:hint="cs"/>
          <w:spacing w:val="-2"/>
          <w:sz w:val="32"/>
          <w:szCs w:val="32"/>
        </w:rPr>
        <w:t xml:space="preserve"> </w:t>
      </w:r>
      <w:r w:rsidR="00C070CA">
        <w:rPr>
          <w:rFonts w:ascii="Angsana New" w:eastAsia="Calibri" w:hAnsi="Angsana New" w:hint="cs"/>
          <w:spacing w:val="-2"/>
          <w:sz w:val="32"/>
          <w:szCs w:val="32"/>
          <w:cs/>
        </w:rPr>
        <w:t>และ</w:t>
      </w:r>
      <w:r w:rsidRPr="004B3327">
        <w:rPr>
          <w:rFonts w:ascii="Angsana New" w:hAnsi="Angsana New" w:hint="cs"/>
          <w:sz w:val="32"/>
          <w:szCs w:val="32"/>
          <w:cs/>
        </w:rPr>
        <w:t xml:space="preserve">ได้เข้าทำสัญญาซื้อขายหุ้นสามัญและภาระหนี้เงินกู้ยืมใน </w:t>
      </w:r>
      <w:r w:rsidRPr="004B3327">
        <w:rPr>
          <w:rFonts w:ascii="Angsana New" w:hAnsi="Angsana New" w:hint="cs"/>
          <w:sz w:val="32"/>
          <w:szCs w:val="32"/>
        </w:rPr>
        <w:t>K</w:t>
      </w:r>
      <w:r w:rsidR="0049648C" w:rsidRPr="004B3327">
        <w:rPr>
          <w:rFonts w:ascii="Angsana New" w:hAnsi="Angsana New" w:hint="cs"/>
          <w:sz w:val="32"/>
          <w:szCs w:val="32"/>
        </w:rPr>
        <w:t>M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="00334F64" w:rsidRPr="004B3327">
        <w:rPr>
          <w:rFonts w:ascii="Angsana New" w:hAnsi="Angsana New" w:hint="cs"/>
          <w:sz w:val="32"/>
          <w:szCs w:val="32"/>
          <w:cs/>
        </w:rPr>
        <w:t xml:space="preserve">กับ </w:t>
      </w:r>
      <w:r w:rsidR="00334F64" w:rsidRPr="004B3327">
        <w:rPr>
          <w:rFonts w:ascii="Angsana New" w:hAnsi="Angsana New" w:hint="cs"/>
          <w:sz w:val="32"/>
          <w:szCs w:val="32"/>
        </w:rPr>
        <w:t>Fortune Hand Ventures</w:t>
      </w:r>
      <w:r w:rsidR="00334F64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334F64" w:rsidRPr="004B3327">
        <w:rPr>
          <w:rFonts w:ascii="Angsana New" w:hAnsi="Angsana New" w:hint="cs"/>
          <w:sz w:val="32"/>
          <w:szCs w:val="32"/>
        </w:rPr>
        <w:t>Limited (</w:t>
      </w:r>
      <w:r w:rsidR="00334F64" w:rsidRPr="004B3327">
        <w:rPr>
          <w:rFonts w:ascii="Angsana New" w:hAnsi="Angsana New" w:hint="cs"/>
          <w:sz w:val="32"/>
          <w:szCs w:val="32"/>
          <w:cs/>
        </w:rPr>
        <w:t>ผู้ขาย</w:t>
      </w:r>
      <w:r w:rsidR="00334F64" w:rsidRPr="004B3327">
        <w:rPr>
          <w:rFonts w:ascii="Angsana New" w:hAnsi="Angsana New" w:hint="cs"/>
          <w:sz w:val="32"/>
          <w:szCs w:val="32"/>
        </w:rPr>
        <w:t>)</w:t>
      </w:r>
      <w:r w:rsidR="00334F64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ซึ่งเป็นการร่วมค้าของ บริษัท แรบบิท โฮลดิ้งส์ จำกัด (มหาชน) (“</w:t>
      </w:r>
      <w:r w:rsidRPr="004B3327">
        <w:rPr>
          <w:rFonts w:ascii="Angsana New" w:hAnsi="Angsana New" w:hint="cs"/>
          <w:sz w:val="32"/>
          <w:szCs w:val="32"/>
        </w:rPr>
        <w:t xml:space="preserve">RABBIT”)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B77C18" w:rsidRPr="004B3327">
        <w:rPr>
          <w:rFonts w:ascii="Angsana New" w:hAnsi="Angsana New" w:hint="cs"/>
          <w:sz w:val="32"/>
          <w:szCs w:val="32"/>
          <w:cs/>
        </w:rPr>
        <w:t>ผู้ขาย</w:t>
      </w:r>
      <w:r w:rsidRPr="004B3327">
        <w:rPr>
          <w:rFonts w:ascii="Angsana New" w:hAnsi="Angsana New" w:hint="cs"/>
          <w:sz w:val="32"/>
          <w:szCs w:val="32"/>
          <w:cs/>
        </w:rPr>
        <w:t>โดยมีรายละเอียดของรายการซื้อขายดังนี้</w:t>
      </w:r>
    </w:p>
    <w:p w14:paraId="77ED3BB0" w14:textId="77777777" w:rsidR="00D90153" w:rsidRDefault="00D90153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br w:type="page"/>
      </w:r>
    </w:p>
    <w:p w14:paraId="4515FDAC" w14:textId="445E7CF9" w:rsidR="00C748EA" w:rsidRPr="004B3327" w:rsidRDefault="00C748EA" w:rsidP="008916EA">
      <w:pPr>
        <w:tabs>
          <w:tab w:val="left" w:pos="-720"/>
          <w:tab w:val="left" w:pos="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spacing w:before="120" w:after="120"/>
        <w:ind w:left="994" w:hanging="274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lastRenderedPageBreak/>
        <w:t>1</w:t>
      </w:r>
      <w:r w:rsidRPr="004B3327">
        <w:rPr>
          <w:rFonts w:ascii="Angsana New" w:hAnsi="Angsana New" w:hint="cs"/>
          <w:sz w:val="32"/>
          <w:szCs w:val="32"/>
          <w:cs/>
        </w:rPr>
        <w:t>)</w:t>
      </w: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ราคาขายหุ้นสามัญ</w:t>
      </w:r>
      <w:r w:rsidR="0000259E" w:rsidRPr="004B3327">
        <w:rPr>
          <w:rFonts w:ascii="Angsana New" w:hAnsi="Angsana New" w:hint="cs"/>
          <w:sz w:val="32"/>
          <w:szCs w:val="32"/>
          <w:cs/>
        </w:rPr>
        <w:t>ใน</w:t>
      </w:r>
      <w:r w:rsidR="00F52CF2" w:rsidRPr="004B3327">
        <w:rPr>
          <w:rFonts w:ascii="Angsana New" w:hAnsi="Angsana New" w:hint="cs"/>
          <w:sz w:val="32"/>
          <w:szCs w:val="32"/>
          <w:cs/>
        </w:rPr>
        <w:t xml:space="preserve">สัดส่วนร้อยละ </w:t>
      </w:r>
      <w:r w:rsidR="00F52CF2" w:rsidRPr="004B3327">
        <w:rPr>
          <w:rFonts w:ascii="Angsana New" w:hAnsi="Angsana New" w:hint="cs"/>
          <w:sz w:val="32"/>
          <w:szCs w:val="32"/>
        </w:rPr>
        <w:t xml:space="preserve">50 </w:t>
      </w:r>
      <w:r w:rsidRPr="004B3327">
        <w:rPr>
          <w:rFonts w:ascii="Angsana New" w:hAnsi="Angsana New" w:hint="cs"/>
          <w:sz w:val="32"/>
          <w:szCs w:val="32"/>
          <w:cs/>
        </w:rPr>
        <w:t xml:space="preserve">ของ </w:t>
      </w:r>
      <w:r w:rsidRPr="004B3327">
        <w:rPr>
          <w:rFonts w:ascii="Angsana New" w:hAnsi="Angsana New" w:hint="cs"/>
          <w:sz w:val="32"/>
          <w:szCs w:val="32"/>
        </w:rPr>
        <w:t>K</w:t>
      </w:r>
      <w:r w:rsidR="0000259E" w:rsidRPr="004B3327">
        <w:rPr>
          <w:rFonts w:ascii="Angsana New" w:hAnsi="Angsana New" w:hint="cs"/>
          <w:sz w:val="32"/>
          <w:szCs w:val="32"/>
        </w:rPr>
        <w:t>M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ในราคา </w:t>
      </w:r>
      <w:r w:rsidRPr="004B3327">
        <w:rPr>
          <w:rFonts w:ascii="Angsana New" w:hAnsi="Angsana New" w:hint="cs"/>
          <w:sz w:val="32"/>
          <w:szCs w:val="32"/>
        </w:rPr>
        <w:t xml:space="preserve">2 </w:t>
      </w:r>
      <w:r w:rsidR="00DF6408" w:rsidRPr="004B3327">
        <w:rPr>
          <w:rFonts w:ascii="Angsana New" w:hAnsi="Angsana New" w:hint="cs"/>
          <w:sz w:val="32"/>
          <w:szCs w:val="32"/>
          <w:cs/>
        </w:rPr>
        <w:t>เหรียญฮ่องกง</w:t>
      </w:r>
    </w:p>
    <w:p w14:paraId="7F6718A5" w14:textId="16EB07F2" w:rsidR="008916EA" w:rsidRDefault="00C748EA" w:rsidP="008916EA">
      <w:pPr>
        <w:tabs>
          <w:tab w:val="left" w:pos="-720"/>
          <w:tab w:val="left" w:pos="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spacing w:before="120" w:after="120"/>
        <w:ind w:left="994" w:hanging="274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>2</w:t>
      </w:r>
      <w:r w:rsidRPr="004B3327">
        <w:rPr>
          <w:rFonts w:ascii="Angsana New" w:hAnsi="Angsana New" w:hint="cs"/>
          <w:sz w:val="32"/>
          <w:szCs w:val="32"/>
          <w:cs/>
        </w:rPr>
        <w:t>)</w:t>
      </w: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ภาระหนี้เงินกู้ยืมที่มีอยู่กับผู้ขายของ </w:t>
      </w:r>
      <w:r w:rsidRPr="004B3327">
        <w:rPr>
          <w:rFonts w:ascii="Angsana New" w:hAnsi="Angsana New" w:hint="cs"/>
          <w:sz w:val="32"/>
          <w:szCs w:val="32"/>
        </w:rPr>
        <w:t>K</w:t>
      </w:r>
      <w:r w:rsidR="004F0DF9" w:rsidRPr="004B3327">
        <w:rPr>
          <w:rFonts w:ascii="Angsana New" w:hAnsi="Angsana New" w:hint="cs"/>
          <w:sz w:val="32"/>
          <w:szCs w:val="32"/>
        </w:rPr>
        <w:t>M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ในฐานะผู้ถือหุ้น (</w:t>
      </w:r>
      <w:r w:rsidRPr="004B3327">
        <w:rPr>
          <w:rFonts w:ascii="Angsana New" w:hAnsi="Angsana New" w:hint="cs"/>
          <w:sz w:val="32"/>
          <w:szCs w:val="32"/>
        </w:rPr>
        <w:t xml:space="preserve">Shareholder loan) </w:t>
      </w:r>
      <w:r w:rsidRPr="004B3327">
        <w:rPr>
          <w:rFonts w:ascii="Angsana New" w:hAnsi="Angsana New" w:hint="cs"/>
          <w:sz w:val="32"/>
          <w:szCs w:val="32"/>
          <w:cs/>
        </w:rPr>
        <w:t xml:space="preserve">ในราคา </w:t>
      </w:r>
      <w:r w:rsidRPr="004B3327">
        <w:rPr>
          <w:rFonts w:ascii="Angsana New" w:hAnsi="Angsana New" w:hint="cs"/>
          <w:sz w:val="32"/>
          <w:szCs w:val="32"/>
        </w:rPr>
        <w:t>8</w:t>
      </w:r>
      <w:r w:rsidR="00577D12" w:rsidRPr="004B3327">
        <w:rPr>
          <w:rFonts w:ascii="Angsana New" w:hAnsi="Angsana New" w:hint="cs"/>
          <w:sz w:val="32"/>
          <w:szCs w:val="32"/>
        </w:rPr>
        <w:t>3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ล้าน</w:t>
      </w:r>
      <w:r w:rsidR="00577D12" w:rsidRPr="004B3327">
        <w:rPr>
          <w:rFonts w:ascii="Angsana New" w:hAnsi="Angsana New" w:hint="cs"/>
          <w:sz w:val="32"/>
          <w:szCs w:val="32"/>
          <w:cs/>
        </w:rPr>
        <w:t>เหรียญฮ่องกง</w:t>
      </w:r>
      <w:r w:rsidRPr="004B3327">
        <w:rPr>
          <w:rFonts w:ascii="Angsana New" w:hAnsi="Angsana New" w:hint="cs"/>
          <w:sz w:val="32"/>
          <w:szCs w:val="32"/>
          <w:cs/>
        </w:rPr>
        <w:t xml:space="preserve"> รวมถึงดอกเบี้ยคงค้างและดอกเบี้ยที่เกี่ยวข้องซึ่งคำนวณจนถึงวันที่ธุรกรรมการเข้าซื้อขายเสร็จสมบูรณ์ (</w:t>
      </w:r>
      <w:r w:rsidRPr="004B3327">
        <w:rPr>
          <w:rFonts w:ascii="Angsana New" w:hAnsi="Angsana New" w:hint="cs"/>
          <w:sz w:val="32"/>
          <w:szCs w:val="32"/>
        </w:rPr>
        <w:t>Closing date)</w:t>
      </w:r>
    </w:p>
    <w:p w14:paraId="72D3D0F7" w14:textId="57F8BD26" w:rsidR="00C748EA" w:rsidRPr="004B3327" w:rsidRDefault="00C748EA" w:rsidP="008916EA">
      <w:pPr>
        <w:overflowPunct/>
        <w:autoSpaceDE/>
        <w:adjustRightInd/>
        <w:spacing w:before="120" w:after="120"/>
        <w:ind w:left="720" w:hanging="720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eastAsia="Calibri" w:hAnsi="Angsana New" w:hint="cs"/>
          <w:spacing w:val="-3"/>
          <w:sz w:val="32"/>
          <w:szCs w:val="32"/>
        </w:rPr>
        <w:tab/>
      </w:r>
      <w:r w:rsidRPr="004B3327">
        <w:rPr>
          <w:rFonts w:ascii="Angsana New" w:eastAsia="Calibri" w:hAnsi="Angsana New" w:hint="cs"/>
          <w:spacing w:val="-3"/>
          <w:sz w:val="32"/>
          <w:szCs w:val="32"/>
          <w:cs/>
        </w:rPr>
        <w:t>โดยผู้ซื้อและผู้ขายมีหน้าที่จะต้องปฏิบัติตามเงื่อนไขบังคับก่อนให้เสร็จเรียบร้อย ซึ่งเงื่อนไขที่สำคัญได้แก่ การได้รับอนุมัติ</w:t>
      </w:r>
      <w:r w:rsidRPr="004B3327">
        <w:rPr>
          <w:rFonts w:ascii="Angsana New" w:hAnsi="Angsana New" w:hint="cs"/>
          <w:sz w:val="32"/>
          <w:szCs w:val="32"/>
          <w:cs/>
        </w:rPr>
        <w:t xml:space="preserve">การเข้าทำรายการ การได้รับความยินยอมเป็นลายลักษณ์อักษรจากผู้ถือหุ้นอีกกลุ่มของ </w:t>
      </w:r>
      <w:r w:rsidRPr="004B3327">
        <w:rPr>
          <w:rFonts w:ascii="Angsana New" w:hAnsi="Angsana New" w:hint="cs"/>
          <w:sz w:val="32"/>
          <w:szCs w:val="32"/>
        </w:rPr>
        <w:t>K</w:t>
      </w:r>
      <w:r w:rsidR="00D5329E" w:rsidRPr="004B3327">
        <w:rPr>
          <w:rFonts w:ascii="Angsana New" w:hAnsi="Angsana New" w:hint="cs"/>
          <w:sz w:val="32"/>
          <w:szCs w:val="32"/>
        </w:rPr>
        <w:t>M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และ</w:t>
      </w:r>
      <w:r w:rsidR="00555AF7" w:rsidRPr="004B3327">
        <w:rPr>
          <w:rFonts w:ascii="Angsana New" w:hAnsi="Angsana New" w:hint="cs"/>
          <w:sz w:val="32"/>
          <w:szCs w:val="32"/>
          <w:cs/>
        </w:rPr>
        <w:t>การปฏิบัติตามข้อกำหนดทางกฎหมาย</w:t>
      </w:r>
      <w:r w:rsidRPr="004B3327">
        <w:rPr>
          <w:rFonts w:ascii="Angsana New" w:hAnsi="Angsana New" w:hint="cs"/>
          <w:sz w:val="32"/>
          <w:szCs w:val="32"/>
          <w:cs/>
        </w:rPr>
        <w:t xml:space="preserve">ที่เกี่ยวข้อง เป็นต้น ผู้ขายได้ปฏิบัติตามเงื่อนไขบังคับก่อนเสร็จเรียบร้อย และเข้าทำธุรกรรมการซื้อขายดังกล่าวเสร็จสิ้นเรียบร้อยแล้วเมื่อวันที่ </w:t>
      </w:r>
      <w:r w:rsidRPr="004B3327">
        <w:rPr>
          <w:rFonts w:ascii="Angsana New" w:hAnsi="Angsana New" w:hint="cs"/>
          <w:sz w:val="32"/>
          <w:szCs w:val="32"/>
        </w:rPr>
        <w:t>2</w:t>
      </w:r>
      <w:r w:rsidR="00E634B9" w:rsidRPr="004B3327">
        <w:rPr>
          <w:rFonts w:ascii="Angsana New" w:hAnsi="Angsana New" w:hint="cs"/>
          <w:sz w:val="32"/>
          <w:szCs w:val="32"/>
        </w:rPr>
        <w:t>7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E634B9"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Pr="004B3327">
        <w:rPr>
          <w:rFonts w:ascii="Angsana New" w:hAnsi="Angsana New" w:hint="cs"/>
          <w:sz w:val="32"/>
          <w:szCs w:val="32"/>
        </w:rPr>
        <w:t>256</w:t>
      </w:r>
      <w:r w:rsidR="00E634B9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  <w:cs/>
        </w:rPr>
        <w:t xml:space="preserve"> (</w:t>
      </w:r>
      <w:r w:rsidRPr="004B3327">
        <w:rPr>
          <w:rFonts w:ascii="Angsana New" w:hAnsi="Angsana New" w:hint="cs"/>
          <w:sz w:val="32"/>
          <w:szCs w:val="32"/>
        </w:rPr>
        <w:t>Closing date)</w:t>
      </w:r>
    </w:p>
    <w:p w14:paraId="23D41948" w14:textId="1B222DE0" w:rsidR="00E57E71" w:rsidRPr="004B3327" w:rsidRDefault="00C748EA" w:rsidP="008916EA">
      <w:pPr>
        <w:overflowPunct/>
        <w:autoSpaceDE/>
        <w:adjustRightInd/>
        <w:spacing w:before="120" w:after="120"/>
        <w:ind w:left="720" w:hanging="720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จากรายการดังกล่าว เป็นผลให้ </w:t>
      </w:r>
      <w:r w:rsidRPr="004B3327">
        <w:rPr>
          <w:rFonts w:ascii="Angsana New" w:hAnsi="Angsana New" w:hint="cs"/>
          <w:sz w:val="32"/>
          <w:szCs w:val="32"/>
        </w:rPr>
        <w:t>K</w:t>
      </w:r>
      <w:r w:rsidR="000027C4" w:rsidRPr="004B3327">
        <w:rPr>
          <w:rFonts w:ascii="Angsana New" w:hAnsi="Angsana New" w:hint="cs"/>
          <w:sz w:val="32"/>
          <w:szCs w:val="32"/>
        </w:rPr>
        <w:t>M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เปลี่ยนสถานะจากการร่วมค้าเป็นบริษัทย่อยของกลุ่มบริษัท ทั้งนี้</w:t>
      </w:r>
      <w:r w:rsidRPr="004B3327">
        <w:rPr>
          <w:rFonts w:ascii="Angsana New" w:hAnsi="Angsana New" w:hint="cs"/>
          <w:sz w:val="32"/>
          <w:szCs w:val="32"/>
        </w:rPr>
        <w:t xml:space="preserve">               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ฝ่ายบริหารของบริษัท</w:t>
      </w:r>
      <w:r w:rsidRPr="004B3327">
        <w:rPr>
          <w:rFonts w:ascii="Angsana New" w:eastAsia="Calibri" w:hAnsi="Angsana New" w:hint="cs"/>
          <w:spacing w:val="-3"/>
          <w:sz w:val="32"/>
          <w:szCs w:val="32"/>
          <w:cs/>
        </w:rPr>
        <w:t>ฯพิจารณาว่ารายการซื้อกิจการของ</w:t>
      </w:r>
      <w:r w:rsidRPr="004B3327">
        <w:rPr>
          <w:rFonts w:ascii="Angsana New" w:eastAsia="Calibri" w:hAnsi="Angsana New" w:hint="cs"/>
          <w:spacing w:val="-3"/>
          <w:sz w:val="32"/>
          <w:szCs w:val="32"/>
        </w:rPr>
        <w:t xml:space="preserve"> K</w:t>
      </w:r>
      <w:r w:rsidR="000027C4" w:rsidRPr="004B3327">
        <w:rPr>
          <w:rFonts w:ascii="Angsana New" w:eastAsia="Calibri" w:hAnsi="Angsana New" w:hint="cs"/>
          <w:spacing w:val="-3"/>
          <w:sz w:val="32"/>
          <w:szCs w:val="32"/>
        </w:rPr>
        <w:t>M</w:t>
      </w:r>
      <w:r w:rsidRPr="004B3327">
        <w:rPr>
          <w:rFonts w:ascii="Angsana New" w:eastAsia="Calibri" w:hAnsi="Angsana New" w:hint="cs"/>
          <w:spacing w:val="-3"/>
          <w:sz w:val="32"/>
          <w:szCs w:val="32"/>
          <w:cs/>
        </w:rPr>
        <w:t xml:space="preserve"> ถือเป็นการซื้อสินทรัพย์ เนื่องจากสินทรัพย์</w:t>
      </w:r>
      <w:r w:rsidRPr="004B3327">
        <w:rPr>
          <w:rFonts w:ascii="Angsana New" w:eastAsia="Calibri" w:hAnsi="Angsana New" w:hint="cs"/>
          <w:spacing w:val="-3"/>
          <w:sz w:val="32"/>
          <w:szCs w:val="32"/>
        </w:rPr>
        <w:t xml:space="preserve">                                </w:t>
      </w:r>
      <w:r w:rsidRPr="004B3327">
        <w:rPr>
          <w:rFonts w:ascii="Angsana New" w:eastAsia="Calibri" w:hAnsi="Angsana New" w:hint="cs"/>
          <w:spacing w:val="-3"/>
          <w:sz w:val="32"/>
          <w:szCs w:val="32"/>
          <w:cs/>
        </w:rPr>
        <w:t>ที่ได้มาไม่ใช่หน่วยธุรกิจตามคำนิยามที่ระบุไว้ในมาตรฐานการรายงานทางการเงิน ฉบับที่</w:t>
      </w:r>
      <w:r w:rsidRPr="004B3327">
        <w:rPr>
          <w:rFonts w:ascii="Angsana New" w:eastAsia="Calibri" w:hAnsi="Angsana New" w:hint="cs"/>
          <w:spacing w:val="-3"/>
          <w:sz w:val="32"/>
          <w:szCs w:val="32"/>
        </w:rPr>
        <w:t xml:space="preserve"> 3 </w:t>
      </w:r>
      <w:r w:rsidRPr="004B3327">
        <w:rPr>
          <w:rFonts w:ascii="Angsana New" w:eastAsia="Calibri" w:hAnsi="Angsana New" w:hint="cs"/>
          <w:spacing w:val="-3"/>
          <w:sz w:val="32"/>
          <w:szCs w:val="32"/>
          <w:cs/>
        </w:rPr>
        <w:t xml:space="preserve">เรื่อง การรวมธุรกิจ </w:t>
      </w:r>
      <w:r w:rsidR="005E233A" w:rsidRPr="004B3327">
        <w:rPr>
          <w:rFonts w:ascii="Angsana New" w:hAnsi="Angsana New" w:hint="cs"/>
          <w:sz w:val="32"/>
          <w:szCs w:val="32"/>
          <w:cs/>
        </w:rPr>
        <w:t>และได้ประเมินว่าสินทรัพย์และหนี้สินของ</w:t>
      </w:r>
      <w:r w:rsidR="005E233A" w:rsidRPr="004B3327">
        <w:rPr>
          <w:rFonts w:ascii="Angsana New" w:hAnsi="Angsana New" w:hint="cs"/>
          <w:sz w:val="32"/>
          <w:szCs w:val="32"/>
        </w:rPr>
        <w:t xml:space="preserve"> KM </w:t>
      </w:r>
      <w:r w:rsidR="00F84E51" w:rsidRPr="004B332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="00F84E51" w:rsidRPr="004B3327">
        <w:rPr>
          <w:rFonts w:ascii="Angsana New" w:eastAsia="Calibri" w:hAnsi="Angsana New" w:hint="cs"/>
          <w:sz w:val="32"/>
          <w:szCs w:val="32"/>
        </w:rPr>
        <w:t>27</w:t>
      </w:r>
      <w:r w:rsidR="00F84E51" w:rsidRPr="004B3327">
        <w:rPr>
          <w:rFonts w:ascii="Angsana New" w:eastAsia="Calibri" w:hAnsi="Angsana New" w:hint="cs"/>
          <w:sz w:val="32"/>
          <w:szCs w:val="32"/>
          <w:cs/>
        </w:rPr>
        <w:t xml:space="preserve"> มีนาคม </w:t>
      </w:r>
      <w:r w:rsidR="00F84E51" w:rsidRPr="004B3327">
        <w:rPr>
          <w:rFonts w:ascii="Angsana New" w:hAnsi="Angsana New" w:hint="cs"/>
          <w:sz w:val="32"/>
          <w:szCs w:val="32"/>
        </w:rPr>
        <w:t>2569</w:t>
      </w:r>
      <w:r w:rsidR="00F84E51" w:rsidRPr="004B3327">
        <w:rPr>
          <w:rFonts w:ascii="Angsana New" w:hAnsi="Angsana New" w:hint="cs"/>
          <w:sz w:val="32"/>
          <w:szCs w:val="32"/>
          <w:cs/>
        </w:rPr>
        <w:t xml:space="preserve"> และวันที่ </w:t>
      </w:r>
      <w:r w:rsidR="00F84E51" w:rsidRPr="004B3327">
        <w:rPr>
          <w:rFonts w:ascii="Angsana New" w:hAnsi="Angsana New" w:hint="cs"/>
          <w:sz w:val="32"/>
          <w:szCs w:val="32"/>
        </w:rPr>
        <w:t>31</w:t>
      </w:r>
      <w:r w:rsidR="00F84E51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F84E51" w:rsidRPr="004B3327">
        <w:rPr>
          <w:rFonts w:ascii="Angsana New" w:eastAsia="Calibri" w:hAnsi="Angsana New" w:hint="cs"/>
          <w:spacing w:val="-3"/>
          <w:sz w:val="32"/>
          <w:szCs w:val="32"/>
          <w:cs/>
        </w:rPr>
        <w:t xml:space="preserve">มีนาคม </w:t>
      </w:r>
      <w:r w:rsidR="00F84E51" w:rsidRPr="004B3327">
        <w:rPr>
          <w:rFonts w:ascii="Angsana New" w:eastAsia="Calibri" w:hAnsi="Angsana New" w:hint="cs"/>
          <w:spacing w:val="-3"/>
          <w:sz w:val="32"/>
          <w:szCs w:val="32"/>
        </w:rPr>
        <w:t xml:space="preserve">2569 </w:t>
      </w:r>
      <w:r w:rsidR="00F84E51" w:rsidRPr="004B3327">
        <w:rPr>
          <w:rFonts w:ascii="Angsana New" w:hAnsi="Angsana New" w:hint="cs"/>
          <w:sz w:val="32"/>
          <w:szCs w:val="32"/>
          <w:cs/>
        </w:rPr>
        <w:t xml:space="preserve">ไม่แตกต่างกันอย่างมีสาระสำคัญ บริษัทฯจึงถือเสมือนว่า ณ วันที่ วันที่ </w:t>
      </w:r>
      <w:r w:rsidR="00F84E51" w:rsidRPr="004B3327">
        <w:rPr>
          <w:rFonts w:ascii="Angsana New" w:hAnsi="Angsana New" w:hint="cs"/>
          <w:sz w:val="32"/>
          <w:szCs w:val="32"/>
        </w:rPr>
        <w:t>31</w:t>
      </w:r>
      <w:r w:rsidR="00F84E51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F84E51" w:rsidRPr="004B3327">
        <w:rPr>
          <w:rFonts w:ascii="Angsana New" w:eastAsia="Calibri" w:hAnsi="Angsana New" w:hint="cs"/>
          <w:spacing w:val="-3"/>
          <w:sz w:val="32"/>
          <w:szCs w:val="32"/>
          <w:cs/>
        </w:rPr>
        <w:t xml:space="preserve">มีนาคม </w:t>
      </w:r>
      <w:r w:rsidR="00F84E51" w:rsidRPr="004B3327">
        <w:rPr>
          <w:rFonts w:ascii="Angsana New" w:eastAsia="Calibri" w:hAnsi="Angsana New" w:hint="cs"/>
          <w:spacing w:val="-3"/>
          <w:sz w:val="32"/>
          <w:szCs w:val="32"/>
        </w:rPr>
        <w:t>2569</w:t>
      </w:r>
      <w:r w:rsidR="00F84E51" w:rsidRPr="004B3327">
        <w:rPr>
          <w:rFonts w:ascii="Angsana New" w:hAnsi="Angsana New" w:hint="cs"/>
          <w:sz w:val="32"/>
          <w:szCs w:val="32"/>
          <w:cs/>
        </w:rPr>
        <w:t xml:space="preserve"> เป็นวันที่ได้อำนาจการควบคุมใน </w:t>
      </w:r>
      <w:r w:rsidR="00F84E51" w:rsidRPr="004B3327">
        <w:rPr>
          <w:rFonts w:ascii="Angsana New" w:hAnsi="Angsana New" w:hint="cs"/>
          <w:sz w:val="32"/>
          <w:szCs w:val="32"/>
        </w:rPr>
        <w:t xml:space="preserve">KM </w:t>
      </w:r>
      <w:r w:rsidR="00F84E51" w:rsidRPr="004B3327">
        <w:rPr>
          <w:rFonts w:ascii="Angsana New" w:hAnsi="Angsana New" w:hint="cs"/>
          <w:sz w:val="32"/>
          <w:szCs w:val="32"/>
          <w:cs/>
        </w:rPr>
        <w:t xml:space="preserve">และจะเริ่มรวมผลการดำเนินงานของ </w:t>
      </w:r>
      <w:r w:rsidR="00F84E51" w:rsidRPr="004B3327">
        <w:rPr>
          <w:rFonts w:ascii="Angsana New" w:hAnsi="Angsana New" w:hint="cs"/>
          <w:sz w:val="32"/>
          <w:szCs w:val="32"/>
        </w:rPr>
        <w:t xml:space="preserve">KM </w:t>
      </w:r>
      <w:r w:rsidR="00F84E51" w:rsidRPr="004B3327">
        <w:rPr>
          <w:rFonts w:ascii="Angsana New" w:hAnsi="Angsana New" w:hint="cs"/>
          <w:sz w:val="32"/>
          <w:szCs w:val="32"/>
          <w:cs/>
        </w:rPr>
        <w:t xml:space="preserve">ในงบการเงินรวมของบริษัทฯ ตั้งแต่วันที่ </w:t>
      </w:r>
      <w:r w:rsidR="00F84E51" w:rsidRPr="004B3327">
        <w:rPr>
          <w:rFonts w:ascii="Angsana New" w:hAnsi="Angsana New" w:hint="cs"/>
          <w:sz w:val="32"/>
          <w:szCs w:val="32"/>
        </w:rPr>
        <w:t>31</w:t>
      </w:r>
      <w:r w:rsidR="00F84E51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F84E51" w:rsidRPr="004B3327">
        <w:rPr>
          <w:rFonts w:ascii="Angsana New" w:eastAsia="Calibri" w:hAnsi="Angsana New" w:hint="cs"/>
          <w:spacing w:val="-3"/>
          <w:sz w:val="32"/>
          <w:szCs w:val="32"/>
          <w:cs/>
        </w:rPr>
        <w:t xml:space="preserve">มีนาคม </w:t>
      </w:r>
      <w:r w:rsidR="00F84E51" w:rsidRPr="004B3327">
        <w:rPr>
          <w:rFonts w:ascii="Angsana New" w:eastAsia="Calibri" w:hAnsi="Angsana New" w:hint="cs"/>
          <w:spacing w:val="-3"/>
          <w:sz w:val="32"/>
          <w:szCs w:val="32"/>
        </w:rPr>
        <w:t xml:space="preserve">2569 </w:t>
      </w:r>
      <w:r w:rsidR="00F84E51" w:rsidRPr="004B3327">
        <w:rPr>
          <w:rFonts w:ascii="Angsana New" w:hAnsi="Angsana New" w:hint="cs"/>
          <w:sz w:val="32"/>
          <w:szCs w:val="32"/>
          <w:cs/>
        </w:rPr>
        <w:t>เป็นต้นไป</w:t>
      </w:r>
    </w:p>
    <w:p w14:paraId="30DD4795" w14:textId="1ACD205F" w:rsidR="00C748EA" w:rsidRPr="004B3327" w:rsidRDefault="004F681B" w:rsidP="008916EA">
      <w:pPr>
        <w:spacing w:before="120" w:after="120"/>
        <w:ind w:left="720" w:hanging="720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C748EA" w:rsidRPr="004B3327">
        <w:rPr>
          <w:rFonts w:ascii="Angsana New" w:hAnsi="Angsana New" w:hint="cs"/>
          <w:sz w:val="32"/>
          <w:szCs w:val="32"/>
          <w:cs/>
        </w:rPr>
        <w:t>มูลค่าสินทรัพย์สุทธิที่ได้รับจากการซื้อสินทรัพย์</w:t>
      </w:r>
      <w:r w:rsidR="00C748EA" w:rsidRPr="004B3327">
        <w:rPr>
          <w:rFonts w:ascii="Angsana New" w:eastAsia="Calibri" w:hAnsi="Angsana New" w:hint="cs"/>
          <w:sz w:val="32"/>
          <w:szCs w:val="32"/>
          <w:cs/>
        </w:rPr>
        <w:t xml:space="preserve"> ณ วันที่ </w:t>
      </w:r>
      <w:r w:rsidR="00170D32" w:rsidRPr="004B3327">
        <w:rPr>
          <w:rFonts w:ascii="Angsana New" w:hAnsi="Angsana New" w:hint="cs"/>
          <w:sz w:val="32"/>
          <w:szCs w:val="32"/>
        </w:rPr>
        <w:t>31</w:t>
      </w:r>
      <w:r w:rsidR="00170D32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170D32" w:rsidRPr="004B3327">
        <w:rPr>
          <w:rFonts w:ascii="Angsana New" w:eastAsia="Calibri" w:hAnsi="Angsana New" w:hint="cs"/>
          <w:spacing w:val="-3"/>
          <w:sz w:val="32"/>
          <w:szCs w:val="32"/>
          <w:cs/>
        </w:rPr>
        <w:t xml:space="preserve">มีนาคม </w:t>
      </w:r>
      <w:r w:rsidR="00170D32" w:rsidRPr="004B3327">
        <w:rPr>
          <w:rFonts w:ascii="Angsana New" w:eastAsia="Calibri" w:hAnsi="Angsana New" w:hint="cs"/>
          <w:spacing w:val="-3"/>
          <w:sz w:val="32"/>
          <w:szCs w:val="32"/>
        </w:rPr>
        <w:t>2569</w:t>
      </w:r>
      <w:r w:rsidR="00170D32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C748EA" w:rsidRPr="004B3327">
        <w:rPr>
          <w:rFonts w:ascii="Angsana New" w:hAnsi="Angsana New" w:hint="cs"/>
          <w:sz w:val="32"/>
          <w:szCs w:val="32"/>
          <w:cs/>
        </w:rPr>
        <w:t>มีดังต่อไปนี้</w:t>
      </w:r>
    </w:p>
    <w:tbl>
      <w:tblPr>
        <w:tblW w:w="8640" w:type="dxa"/>
        <w:tblInd w:w="630" w:type="dxa"/>
        <w:tblLayout w:type="fixed"/>
        <w:tblLook w:val="04A0" w:firstRow="1" w:lastRow="0" w:firstColumn="1" w:lastColumn="0" w:noHBand="0" w:noVBand="1"/>
      </w:tblPr>
      <w:tblGrid>
        <w:gridCol w:w="6570"/>
        <w:gridCol w:w="2070"/>
      </w:tblGrid>
      <w:tr w:rsidR="004B3327" w:rsidRPr="004B3327" w14:paraId="627BE306" w14:textId="77777777" w:rsidTr="004B3327">
        <w:trPr>
          <w:cantSplit/>
          <w:tblHeader/>
        </w:trPr>
        <w:tc>
          <w:tcPr>
            <w:tcW w:w="8640" w:type="dxa"/>
            <w:gridSpan w:val="2"/>
            <w:vAlign w:val="bottom"/>
            <w:hideMark/>
          </w:tcPr>
          <w:p w14:paraId="340FF021" w14:textId="77777777" w:rsidR="00C748EA" w:rsidRPr="004B3327" w:rsidRDefault="00C748EA" w:rsidP="00E57E71">
            <w:pPr>
              <w:jc w:val="right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: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ล้านบาท)</w:t>
            </w:r>
          </w:p>
        </w:tc>
      </w:tr>
      <w:tr w:rsidR="004B3327" w:rsidRPr="004B3327" w14:paraId="27DA6CD3" w14:textId="77777777" w:rsidTr="004B3327">
        <w:tc>
          <w:tcPr>
            <w:tcW w:w="6570" w:type="dxa"/>
            <w:vAlign w:val="bottom"/>
            <w:hideMark/>
          </w:tcPr>
          <w:p w14:paraId="1C68BBA4" w14:textId="77777777" w:rsidR="00C748EA" w:rsidRPr="004B3327" w:rsidRDefault="00C748EA" w:rsidP="00E57E71">
            <w:pPr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สินทรัพย์</w:t>
            </w:r>
          </w:p>
        </w:tc>
        <w:tc>
          <w:tcPr>
            <w:tcW w:w="2070" w:type="dxa"/>
            <w:vAlign w:val="bottom"/>
          </w:tcPr>
          <w:p w14:paraId="78F3463C" w14:textId="77777777" w:rsidR="00C748EA" w:rsidRPr="004B3327" w:rsidRDefault="00C748EA" w:rsidP="00E57E71">
            <w:pPr>
              <w:tabs>
                <w:tab w:val="decimal" w:pos="1402"/>
              </w:tabs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</w:p>
        </w:tc>
      </w:tr>
      <w:tr w:rsidR="004B3327" w:rsidRPr="004B3327" w14:paraId="46A59D9D" w14:textId="77777777" w:rsidTr="004B3327">
        <w:tc>
          <w:tcPr>
            <w:tcW w:w="6570" w:type="dxa"/>
            <w:vAlign w:val="bottom"/>
            <w:hideMark/>
          </w:tcPr>
          <w:p w14:paraId="018DAC67" w14:textId="77777777" w:rsidR="00C748EA" w:rsidRPr="004B3327" w:rsidRDefault="00C748EA" w:rsidP="00E57E71">
            <w:pPr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เงินสดและรายการเทียบเท่าเงินสด</w:t>
            </w:r>
          </w:p>
        </w:tc>
        <w:tc>
          <w:tcPr>
            <w:tcW w:w="2070" w:type="dxa"/>
            <w:vAlign w:val="bottom"/>
            <w:hideMark/>
          </w:tcPr>
          <w:p w14:paraId="331BA56A" w14:textId="0FFCC75B" w:rsidR="00C748EA" w:rsidRPr="004B3327" w:rsidRDefault="003D6DDE" w:rsidP="00E57E71">
            <w:pPr>
              <w:tabs>
                <w:tab w:val="decimal" w:pos="1422"/>
              </w:tabs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109</w:t>
            </w:r>
          </w:p>
        </w:tc>
      </w:tr>
      <w:tr w:rsidR="004B3327" w:rsidRPr="004B3327" w14:paraId="191157F5" w14:textId="77777777" w:rsidTr="004B3327">
        <w:tc>
          <w:tcPr>
            <w:tcW w:w="6570" w:type="dxa"/>
            <w:vAlign w:val="bottom"/>
            <w:hideMark/>
          </w:tcPr>
          <w:p w14:paraId="3923DA0D" w14:textId="77777777" w:rsidR="00C748EA" w:rsidRPr="004B3327" w:rsidRDefault="00C748EA" w:rsidP="00E57E71">
            <w:pPr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สินทรัพย์หมุนเวียนอื่น</w:t>
            </w:r>
          </w:p>
        </w:tc>
        <w:tc>
          <w:tcPr>
            <w:tcW w:w="2070" w:type="dxa"/>
            <w:vAlign w:val="bottom"/>
            <w:hideMark/>
          </w:tcPr>
          <w:p w14:paraId="2F70E516" w14:textId="519C96EB" w:rsidR="00C748EA" w:rsidRPr="004B3327" w:rsidRDefault="00EA6537" w:rsidP="00E57E71">
            <w:pPr>
              <w:tabs>
                <w:tab w:val="decimal" w:pos="1422"/>
              </w:tabs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>
              <w:rPr>
                <w:rFonts w:ascii="Angsana New" w:hAnsi="Angsana New"/>
                <w:sz w:val="32"/>
                <w:szCs w:val="32"/>
              </w:rPr>
              <w:t>9</w:t>
            </w:r>
          </w:p>
        </w:tc>
      </w:tr>
      <w:tr w:rsidR="004B3327" w:rsidRPr="004B3327" w14:paraId="1E6208CE" w14:textId="77777777" w:rsidTr="004B3327">
        <w:tc>
          <w:tcPr>
            <w:tcW w:w="6570" w:type="dxa"/>
            <w:vAlign w:val="bottom"/>
            <w:hideMark/>
          </w:tcPr>
          <w:p w14:paraId="4968191C" w14:textId="77777777" w:rsidR="00C748EA" w:rsidRPr="004B3327" w:rsidRDefault="00C748EA" w:rsidP="00E57E71">
            <w:pPr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อสังหาริมทรัพย์เพื่อการลงทุน</w:t>
            </w:r>
          </w:p>
        </w:tc>
        <w:tc>
          <w:tcPr>
            <w:tcW w:w="2070" w:type="dxa"/>
            <w:vAlign w:val="bottom"/>
            <w:hideMark/>
          </w:tcPr>
          <w:p w14:paraId="39982F79" w14:textId="39FC97A2" w:rsidR="00C748EA" w:rsidRPr="004B3327" w:rsidRDefault="003E6F9F" w:rsidP="00E57E71">
            <w:pPr>
              <w:tabs>
                <w:tab w:val="decimal" w:pos="1422"/>
              </w:tabs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270</w:t>
            </w:r>
          </w:p>
        </w:tc>
      </w:tr>
      <w:tr w:rsidR="004B3327" w:rsidRPr="004B3327" w14:paraId="1A5C97E7" w14:textId="77777777" w:rsidTr="004B3327">
        <w:tc>
          <w:tcPr>
            <w:tcW w:w="6570" w:type="dxa"/>
            <w:vAlign w:val="bottom"/>
          </w:tcPr>
          <w:p w14:paraId="6167A11D" w14:textId="50014B64" w:rsidR="00E96E42" w:rsidRPr="004B3327" w:rsidRDefault="00E96E42" w:rsidP="00E96E42">
            <w:pPr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ที่ดิน อาคารและอุปกรณ์</w:t>
            </w:r>
          </w:p>
        </w:tc>
        <w:tc>
          <w:tcPr>
            <w:tcW w:w="2070" w:type="dxa"/>
            <w:vAlign w:val="bottom"/>
          </w:tcPr>
          <w:p w14:paraId="5F9CB870" w14:textId="5225AF78" w:rsidR="00E96E42" w:rsidRPr="004B3327" w:rsidRDefault="00E96E42" w:rsidP="00E96E42">
            <w:pPr>
              <w:tabs>
                <w:tab w:val="decimal" w:pos="1422"/>
              </w:tabs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1,465</w:t>
            </w:r>
          </w:p>
        </w:tc>
      </w:tr>
      <w:tr w:rsidR="00A03D3D" w:rsidRPr="004B3327" w14:paraId="56855543" w14:textId="77777777" w:rsidTr="004B3327">
        <w:tc>
          <w:tcPr>
            <w:tcW w:w="6570" w:type="dxa"/>
            <w:vAlign w:val="bottom"/>
          </w:tcPr>
          <w:p w14:paraId="688123F4" w14:textId="3BD67A53" w:rsidR="00A03D3D" w:rsidRPr="004B3327" w:rsidRDefault="00E476AB" w:rsidP="00E96E42">
            <w:pPr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สินทรัพย์ไม่มีตัวตน</w:t>
            </w:r>
          </w:p>
        </w:tc>
        <w:tc>
          <w:tcPr>
            <w:tcW w:w="2070" w:type="dxa"/>
            <w:vAlign w:val="bottom"/>
          </w:tcPr>
          <w:p w14:paraId="3D4D38B5" w14:textId="6C7A0A03" w:rsidR="00A03D3D" w:rsidRPr="004B3327" w:rsidRDefault="00E476AB" w:rsidP="00E96E42">
            <w:pPr>
              <w:tabs>
                <w:tab w:val="decimal" w:pos="1422"/>
              </w:tabs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1</w:t>
            </w:r>
          </w:p>
        </w:tc>
      </w:tr>
      <w:tr w:rsidR="004B3327" w:rsidRPr="004B3327" w14:paraId="43F1D55D" w14:textId="77777777" w:rsidTr="004B3327">
        <w:tc>
          <w:tcPr>
            <w:tcW w:w="6570" w:type="dxa"/>
            <w:vAlign w:val="bottom"/>
            <w:hideMark/>
          </w:tcPr>
          <w:p w14:paraId="31F88421" w14:textId="77777777" w:rsidR="00C748EA" w:rsidRPr="004B3327" w:rsidRDefault="00C748EA" w:rsidP="00E57E71">
            <w:pPr>
              <w:ind w:left="170" w:hanging="170"/>
              <w:textAlignment w:val="auto"/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รวมสินทรัพย์</w:t>
            </w:r>
          </w:p>
        </w:tc>
        <w:tc>
          <w:tcPr>
            <w:tcW w:w="2070" w:type="dxa"/>
            <w:vAlign w:val="bottom"/>
            <w:hideMark/>
          </w:tcPr>
          <w:p w14:paraId="25F1AFCB" w14:textId="454A26DF" w:rsidR="00C748EA" w:rsidRPr="004B3327" w:rsidRDefault="004C3C43" w:rsidP="00E57E71">
            <w:pPr>
              <w:pBdr>
                <w:top w:val="single" w:sz="4" w:space="1" w:color="auto"/>
                <w:bottom w:val="single" w:sz="4" w:space="1" w:color="auto"/>
              </w:pBdr>
              <w:tabs>
                <w:tab w:val="decimal" w:pos="1422"/>
              </w:tabs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1,8</w:t>
            </w:r>
            <w:r w:rsidR="00782382">
              <w:rPr>
                <w:rFonts w:ascii="Angsana New" w:hAnsi="Angsana New"/>
                <w:sz w:val="32"/>
                <w:szCs w:val="32"/>
              </w:rPr>
              <w:t>54</w:t>
            </w:r>
          </w:p>
        </w:tc>
      </w:tr>
      <w:tr w:rsidR="004B3327" w:rsidRPr="004B3327" w14:paraId="18EC2DD0" w14:textId="77777777" w:rsidTr="004B3327">
        <w:tc>
          <w:tcPr>
            <w:tcW w:w="6570" w:type="dxa"/>
            <w:vAlign w:val="bottom"/>
            <w:hideMark/>
          </w:tcPr>
          <w:p w14:paraId="2F9329BA" w14:textId="77777777" w:rsidR="00C748EA" w:rsidRPr="004B3327" w:rsidRDefault="00C748EA" w:rsidP="00E57E71">
            <w:pPr>
              <w:ind w:left="170" w:hanging="170"/>
              <w:textAlignment w:val="auto"/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หนี้สิน</w:t>
            </w:r>
          </w:p>
        </w:tc>
        <w:tc>
          <w:tcPr>
            <w:tcW w:w="2070" w:type="dxa"/>
            <w:vAlign w:val="bottom"/>
          </w:tcPr>
          <w:p w14:paraId="3BB48F59" w14:textId="77777777" w:rsidR="00C748EA" w:rsidRPr="004B3327" w:rsidRDefault="00C748EA" w:rsidP="00E57E71">
            <w:pPr>
              <w:tabs>
                <w:tab w:val="decimal" w:pos="1422"/>
              </w:tabs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4B3327" w:rsidRPr="004B3327" w14:paraId="2FDCC841" w14:textId="77777777" w:rsidTr="004B3327">
        <w:tc>
          <w:tcPr>
            <w:tcW w:w="6570" w:type="dxa"/>
            <w:vAlign w:val="bottom"/>
            <w:hideMark/>
          </w:tcPr>
          <w:p w14:paraId="37A64E4B" w14:textId="77777777" w:rsidR="00C748EA" w:rsidRPr="004B3327" w:rsidRDefault="00C748EA" w:rsidP="00E57E71">
            <w:pPr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เจ้าหนี้การค้าและเจ้าหนี้อื่น</w:t>
            </w:r>
          </w:p>
        </w:tc>
        <w:tc>
          <w:tcPr>
            <w:tcW w:w="2070" w:type="dxa"/>
            <w:vAlign w:val="bottom"/>
            <w:hideMark/>
          </w:tcPr>
          <w:p w14:paraId="021662E6" w14:textId="76D28F2F" w:rsidR="00C748EA" w:rsidRPr="004B3327" w:rsidRDefault="009B00B3" w:rsidP="00E57E71">
            <w:pPr>
              <w:tabs>
                <w:tab w:val="decimal" w:pos="1422"/>
              </w:tabs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83</w:t>
            </w:r>
          </w:p>
        </w:tc>
      </w:tr>
      <w:tr w:rsidR="004B3327" w:rsidRPr="004B3327" w14:paraId="2F176500" w14:textId="77777777" w:rsidTr="004B3327">
        <w:tc>
          <w:tcPr>
            <w:tcW w:w="6570" w:type="dxa"/>
            <w:vAlign w:val="bottom"/>
          </w:tcPr>
          <w:p w14:paraId="13F20F67" w14:textId="059441A4" w:rsidR="009945BB" w:rsidRPr="004B3327" w:rsidRDefault="00762CC1" w:rsidP="00E57E71">
            <w:pPr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เงินรับล่วงหน้าและรายได้รับล่วงหน้า</w:t>
            </w:r>
          </w:p>
        </w:tc>
        <w:tc>
          <w:tcPr>
            <w:tcW w:w="2070" w:type="dxa"/>
            <w:vAlign w:val="bottom"/>
          </w:tcPr>
          <w:p w14:paraId="48458BF7" w14:textId="24BED621" w:rsidR="009945BB" w:rsidRPr="004B3327" w:rsidRDefault="009B00B3" w:rsidP="00E57E71">
            <w:pPr>
              <w:tabs>
                <w:tab w:val="decimal" w:pos="1422"/>
              </w:tabs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68</w:t>
            </w:r>
          </w:p>
        </w:tc>
      </w:tr>
      <w:tr w:rsidR="004B3327" w:rsidRPr="004B3327" w14:paraId="164745C6" w14:textId="77777777" w:rsidTr="004B3327">
        <w:tc>
          <w:tcPr>
            <w:tcW w:w="6570" w:type="dxa"/>
            <w:vAlign w:val="bottom"/>
            <w:hideMark/>
          </w:tcPr>
          <w:p w14:paraId="43FB3005" w14:textId="77777777" w:rsidR="00C748EA" w:rsidRPr="004B3327" w:rsidRDefault="00C748EA" w:rsidP="00E57E71">
            <w:pPr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รวมหนี้สิน</w:t>
            </w:r>
          </w:p>
        </w:tc>
        <w:tc>
          <w:tcPr>
            <w:tcW w:w="2070" w:type="dxa"/>
            <w:vAlign w:val="bottom"/>
            <w:hideMark/>
          </w:tcPr>
          <w:p w14:paraId="166E0876" w14:textId="672DA74D" w:rsidR="00C748EA" w:rsidRPr="004B3327" w:rsidRDefault="009B00B3" w:rsidP="00E57E71">
            <w:pPr>
              <w:pBdr>
                <w:top w:val="single" w:sz="4" w:space="1" w:color="auto"/>
                <w:bottom w:val="single" w:sz="4" w:space="1" w:color="auto"/>
              </w:pBdr>
              <w:tabs>
                <w:tab w:val="decimal" w:pos="1422"/>
              </w:tabs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151</w:t>
            </w:r>
          </w:p>
        </w:tc>
      </w:tr>
      <w:tr w:rsidR="004B3327" w:rsidRPr="004B3327" w14:paraId="14FF52F4" w14:textId="77777777" w:rsidTr="004B3327">
        <w:tc>
          <w:tcPr>
            <w:tcW w:w="6570" w:type="dxa"/>
            <w:vAlign w:val="bottom"/>
            <w:hideMark/>
          </w:tcPr>
          <w:p w14:paraId="474C8B88" w14:textId="77777777" w:rsidR="00C748EA" w:rsidRPr="004B3327" w:rsidRDefault="00C748EA" w:rsidP="00E57E71">
            <w:pPr>
              <w:ind w:left="170" w:hanging="170"/>
              <w:textAlignment w:val="auto"/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สินทรัพย์สุทธิ</w:t>
            </w:r>
          </w:p>
        </w:tc>
        <w:tc>
          <w:tcPr>
            <w:tcW w:w="2070" w:type="dxa"/>
            <w:vAlign w:val="bottom"/>
            <w:hideMark/>
          </w:tcPr>
          <w:p w14:paraId="5E91A8A3" w14:textId="7850431A" w:rsidR="00C748EA" w:rsidRPr="004B3327" w:rsidRDefault="00573FA5" w:rsidP="00E57E71">
            <w:pPr>
              <w:pBdr>
                <w:bottom w:val="double" w:sz="4" w:space="1" w:color="auto"/>
              </w:pBdr>
              <w:tabs>
                <w:tab w:val="decimal" w:pos="1422"/>
              </w:tabs>
              <w:ind w:left="170" w:hanging="170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1,7</w:t>
            </w:r>
            <w:r w:rsidR="00E203DD">
              <w:rPr>
                <w:rFonts w:ascii="Angsana New" w:hAnsi="Angsana New"/>
                <w:sz w:val="32"/>
                <w:szCs w:val="32"/>
              </w:rPr>
              <w:t>03</w:t>
            </w:r>
          </w:p>
        </w:tc>
      </w:tr>
    </w:tbl>
    <w:p w14:paraId="219F3516" w14:textId="77777777" w:rsidR="008916EA" w:rsidRDefault="008916EA" w:rsidP="008916EA"/>
    <w:p w14:paraId="203C815A" w14:textId="6433BF2F" w:rsidR="00504677" w:rsidRPr="004B3327" w:rsidRDefault="008916EA" w:rsidP="00D90153">
      <w:pPr>
        <w:tabs>
          <w:tab w:val="left" w:pos="630"/>
        </w:tabs>
        <w:overflowPunct/>
        <w:autoSpaceDE/>
        <w:autoSpaceDN/>
        <w:adjustRightInd/>
        <w:spacing w:before="120" w:after="120"/>
        <w:textAlignment w:val="auto"/>
        <w:rPr>
          <w:rFonts w:ascii="Angsana New" w:hAnsi="Angsana New"/>
          <w:b/>
          <w:bCs/>
          <w:spacing w:val="-2"/>
          <w:sz w:val="32"/>
          <w:szCs w:val="32"/>
          <w:cs/>
        </w:rPr>
      </w:pPr>
      <w:r>
        <w:rPr>
          <w:rFonts w:ascii="Angsana New" w:hAnsi="Angsana New"/>
          <w:b/>
          <w:bCs/>
          <w:spacing w:val="-2"/>
          <w:sz w:val="32"/>
          <w:szCs w:val="32"/>
        </w:rPr>
        <w:br w:type="page"/>
      </w:r>
      <w:r w:rsidR="00E211EB" w:rsidRPr="004B3327">
        <w:rPr>
          <w:rFonts w:ascii="Angsana New" w:hAnsi="Angsana New" w:hint="cs"/>
          <w:b/>
          <w:bCs/>
          <w:spacing w:val="-2"/>
          <w:sz w:val="32"/>
          <w:szCs w:val="32"/>
        </w:rPr>
        <w:lastRenderedPageBreak/>
        <w:t>16</w:t>
      </w:r>
      <w:r w:rsidR="002F7507" w:rsidRPr="004B3327">
        <w:rPr>
          <w:rFonts w:ascii="Angsana New" w:hAnsi="Angsana New" w:hint="cs"/>
          <w:b/>
          <w:bCs/>
          <w:spacing w:val="-2"/>
          <w:sz w:val="32"/>
          <w:szCs w:val="32"/>
        </w:rPr>
        <w:t>.2</w:t>
      </w:r>
      <w:r w:rsidR="00504677" w:rsidRPr="004B3327">
        <w:rPr>
          <w:rFonts w:ascii="Angsana New" w:hAnsi="Angsana New" w:hint="cs"/>
          <w:b/>
          <w:bCs/>
          <w:spacing w:val="-2"/>
          <w:sz w:val="32"/>
          <w:szCs w:val="32"/>
        </w:rPr>
        <w:tab/>
      </w:r>
      <w:r w:rsidR="00504677" w:rsidRPr="004B3327">
        <w:rPr>
          <w:rFonts w:ascii="Angsana New" w:hAnsi="Angsana New" w:hint="cs"/>
          <w:b/>
          <w:bCs/>
          <w:spacing w:val="-2"/>
          <w:sz w:val="32"/>
          <w:szCs w:val="32"/>
          <w:cs/>
        </w:rPr>
        <w:t>การพิจารณาด้อยค่าของเงินลงทุนในบริษัทย่อย</w:t>
      </w:r>
    </w:p>
    <w:p w14:paraId="4C3B2DB1" w14:textId="5C218D06" w:rsidR="00504677" w:rsidRPr="004B3327" w:rsidRDefault="006B15B9" w:rsidP="00D90153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04677" w:rsidRPr="004B3327">
        <w:rPr>
          <w:rFonts w:ascii="Angsana New" w:hAnsi="Angsana New" w:hint="cs"/>
          <w:sz w:val="32"/>
          <w:szCs w:val="32"/>
          <w:cs/>
        </w:rPr>
        <w:t>บริษัทฯได้มีการพิจารณาการด้อยค่าของเงินลงทุนในบริษัทย่อย</w:t>
      </w:r>
      <w:r w:rsidR="00504677" w:rsidRPr="004B3327">
        <w:rPr>
          <w:rFonts w:ascii="Angsana New" w:hAnsi="Angsana New" w:hint="cs"/>
          <w:sz w:val="32"/>
          <w:szCs w:val="32"/>
        </w:rPr>
        <w:t xml:space="preserve"> </w:t>
      </w:r>
      <w:r w:rsidR="00504677" w:rsidRPr="004B3327">
        <w:rPr>
          <w:rFonts w:ascii="Angsana New" w:hAnsi="Angsana New" w:hint="cs"/>
          <w:sz w:val="32"/>
          <w:szCs w:val="32"/>
          <w:cs/>
        </w:rPr>
        <w:t>โดยการเปรียบเทียบระหว่างมูลค่าสุทธิตามบัญชีและมูลค่าที่คาดว่าจะได้รับคืน ซึ่งมูลค่าที่คาดว่าจะได้รับคืนพิจารณาจากมูลค่ายุติธรรมหักด้วยต้นทุนการขาย หรือมูลค่าจากการใช้แล้วแต่จำนวนใดจะสูงกว่า หากมูลค่าที่คาดว่าจะได้รับคืนต่ำกว่ามูลค่าตามบัญชี บริษัทฯจะรับรู้ขาดทุนจากการด้อยค่าในส่วนของกำไรขาดทุน</w:t>
      </w:r>
    </w:p>
    <w:p w14:paraId="1554AA88" w14:textId="2092E472" w:rsidR="00504677" w:rsidRPr="004B3327" w:rsidRDefault="00504677" w:rsidP="00D90153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รายละเอียดของบัญชีค่าเผื่อการด้อยค่าสำหรับปีสิ้นสุดวันที่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z w:val="32"/>
          <w:szCs w:val="32"/>
        </w:rPr>
        <w:t>25</w:t>
      </w:r>
      <w:r w:rsidR="002517C5" w:rsidRPr="004B3327">
        <w:rPr>
          <w:rFonts w:ascii="Angsana New" w:hAnsi="Angsana New" w:hint="cs"/>
          <w:sz w:val="32"/>
          <w:szCs w:val="32"/>
        </w:rPr>
        <w:t>69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2517C5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สรุปได้ดังนี้</w:t>
      </w:r>
    </w:p>
    <w:tbl>
      <w:tblPr>
        <w:tblW w:w="9000" w:type="dxa"/>
        <w:tblInd w:w="540" w:type="dxa"/>
        <w:tblLayout w:type="fixed"/>
        <w:tblLook w:val="01E0" w:firstRow="1" w:lastRow="1" w:firstColumn="1" w:lastColumn="1" w:noHBand="0" w:noVBand="0"/>
      </w:tblPr>
      <w:tblGrid>
        <w:gridCol w:w="5940"/>
        <w:gridCol w:w="1530"/>
        <w:gridCol w:w="1530"/>
      </w:tblGrid>
      <w:tr w:rsidR="004B3327" w:rsidRPr="00D90153" w14:paraId="3703E1EA" w14:textId="77777777" w:rsidTr="004B3327">
        <w:trPr>
          <w:cantSplit/>
          <w:tblHeader/>
        </w:trPr>
        <w:tc>
          <w:tcPr>
            <w:tcW w:w="5940" w:type="dxa"/>
            <w:vAlign w:val="bottom"/>
          </w:tcPr>
          <w:p w14:paraId="6C1EE4F7" w14:textId="057C719C" w:rsidR="00504677" w:rsidRPr="00D90153" w:rsidRDefault="00504677" w:rsidP="00E57E71">
            <w:pPr>
              <w:suppressAutoHyphens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3060" w:type="dxa"/>
            <w:gridSpan w:val="2"/>
          </w:tcPr>
          <w:p w14:paraId="7842D575" w14:textId="77777777" w:rsidR="00504677" w:rsidRPr="00D90153" w:rsidRDefault="00504677" w:rsidP="00E57E71">
            <w:pPr>
              <w:ind w:left="-29" w:right="-29"/>
              <w:jc w:val="right"/>
              <w:rPr>
                <w:rFonts w:ascii="Angsana New" w:hAnsi="Angsana New"/>
                <w:sz w:val="32"/>
                <w:szCs w:val="32"/>
                <w:cs/>
                <w:lang w:val="th-TH"/>
              </w:rPr>
            </w:pPr>
            <w:r w:rsidRPr="00D90153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(หน่วย: ล้านบาท)</w:t>
            </w:r>
          </w:p>
        </w:tc>
      </w:tr>
      <w:tr w:rsidR="004B3327" w:rsidRPr="00D90153" w14:paraId="2B4B08F1" w14:textId="77777777" w:rsidTr="004B3327">
        <w:trPr>
          <w:cantSplit/>
          <w:tblHeader/>
        </w:trPr>
        <w:tc>
          <w:tcPr>
            <w:tcW w:w="5940" w:type="dxa"/>
            <w:vAlign w:val="bottom"/>
            <w:hideMark/>
          </w:tcPr>
          <w:p w14:paraId="2AFEA3F4" w14:textId="629E8515" w:rsidR="00C8497A" w:rsidRPr="00D90153" w:rsidRDefault="00C8497A" w:rsidP="00E57E71">
            <w:pPr>
              <w:pBdr>
                <w:bottom w:val="single" w:sz="4" w:space="1" w:color="auto"/>
              </w:pBdr>
              <w:suppressAutoHyphens/>
              <w:jc w:val="center"/>
              <w:rPr>
                <w:rFonts w:ascii="Angsana New" w:hAnsi="Angsana New"/>
                <w:sz w:val="32"/>
                <w:szCs w:val="32"/>
                <w:cs/>
                <w:lang w:val="th-TH" w:eastAsia="th-TH"/>
              </w:rPr>
            </w:pPr>
            <w:r w:rsidRPr="00D90153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ชื่อบริษัท</w:t>
            </w:r>
          </w:p>
        </w:tc>
        <w:tc>
          <w:tcPr>
            <w:tcW w:w="3060" w:type="dxa"/>
            <w:gridSpan w:val="2"/>
          </w:tcPr>
          <w:p w14:paraId="05E4883C" w14:textId="77777777" w:rsidR="00C8497A" w:rsidRPr="00D90153" w:rsidRDefault="00C8497A" w:rsidP="00E57E7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32"/>
                <w:szCs w:val="32"/>
                <w:cs/>
                <w:lang w:val="th-TH"/>
              </w:rPr>
            </w:pPr>
            <w:r w:rsidRPr="00D90153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งบการเงินเฉพาะกิจการ</w:t>
            </w:r>
          </w:p>
        </w:tc>
      </w:tr>
      <w:tr w:rsidR="004B3327" w:rsidRPr="00D90153" w14:paraId="669A9446" w14:textId="77777777" w:rsidTr="004B3327">
        <w:trPr>
          <w:cantSplit/>
          <w:tblHeader/>
        </w:trPr>
        <w:tc>
          <w:tcPr>
            <w:tcW w:w="5940" w:type="dxa"/>
            <w:vAlign w:val="bottom"/>
          </w:tcPr>
          <w:p w14:paraId="78A2C04B" w14:textId="1CA8BA2A" w:rsidR="00E211EB" w:rsidRPr="00D90153" w:rsidRDefault="00E211EB" w:rsidP="00E57E71">
            <w:pPr>
              <w:suppressAutoHyphens/>
              <w:ind w:left="-18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1530" w:type="dxa"/>
            <w:vAlign w:val="center"/>
          </w:tcPr>
          <w:p w14:paraId="16B7E6AC" w14:textId="030D6D37" w:rsidR="00E211EB" w:rsidRPr="00D90153" w:rsidRDefault="00E211EB" w:rsidP="00E57E71">
            <w:pPr>
              <w:ind w:left="-29" w:right="-29"/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D90153">
              <w:rPr>
                <w:rFonts w:ascii="Angsana New" w:hAnsi="Angsana New" w:hint="cs"/>
                <w:sz w:val="32"/>
                <w:szCs w:val="32"/>
                <w:u w:val="single"/>
              </w:rPr>
              <w:t>2569</w:t>
            </w:r>
          </w:p>
        </w:tc>
        <w:tc>
          <w:tcPr>
            <w:tcW w:w="1530" w:type="dxa"/>
            <w:vAlign w:val="center"/>
          </w:tcPr>
          <w:p w14:paraId="28191DD7" w14:textId="237501EF" w:rsidR="00E211EB" w:rsidRPr="00D90153" w:rsidRDefault="00E211EB" w:rsidP="00E57E71">
            <w:pPr>
              <w:ind w:left="-29" w:right="-29"/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D90153">
              <w:rPr>
                <w:rFonts w:ascii="Angsana New" w:hAnsi="Angsana New" w:hint="cs"/>
                <w:sz w:val="32"/>
                <w:szCs w:val="32"/>
                <w:u w:val="single"/>
              </w:rPr>
              <w:t>2568</w:t>
            </w:r>
          </w:p>
        </w:tc>
      </w:tr>
      <w:tr w:rsidR="004B3327" w:rsidRPr="00D90153" w14:paraId="52394C6D" w14:textId="77777777" w:rsidTr="00880634">
        <w:trPr>
          <w:cantSplit/>
        </w:trPr>
        <w:tc>
          <w:tcPr>
            <w:tcW w:w="5940" w:type="dxa"/>
            <w:vAlign w:val="bottom"/>
            <w:hideMark/>
          </w:tcPr>
          <w:p w14:paraId="53373318" w14:textId="5C1A91ED" w:rsidR="00E211EB" w:rsidRPr="00D90153" w:rsidRDefault="00E211EB" w:rsidP="00E57E71">
            <w:pPr>
              <w:suppressAutoHyphens/>
              <w:ind w:left="-18"/>
              <w:rPr>
                <w:rFonts w:ascii="Angsana New" w:hAnsi="Angsana New"/>
                <w:sz w:val="32"/>
                <w:szCs w:val="32"/>
              </w:rPr>
            </w:pPr>
            <w:r w:rsidRPr="00D90153">
              <w:rPr>
                <w:rFonts w:ascii="Angsana New" w:hAnsi="Angsana New" w:hint="cs"/>
                <w:sz w:val="32"/>
                <w:szCs w:val="32"/>
                <w:cs/>
              </w:rPr>
              <w:t>บริษัท วีจีไอ จำกัด (มหาชน)</w:t>
            </w:r>
            <w:r w:rsidRPr="00D90153">
              <w:rPr>
                <w:rFonts w:ascii="Angsana New" w:hAnsi="Angsana New" w:hint="cs"/>
                <w:sz w:val="32"/>
                <w:szCs w:val="32"/>
              </w:rPr>
              <w:t xml:space="preserve"> </w:t>
            </w:r>
          </w:p>
        </w:tc>
        <w:tc>
          <w:tcPr>
            <w:tcW w:w="1530" w:type="dxa"/>
            <w:vAlign w:val="bottom"/>
          </w:tcPr>
          <w:p w14:paraId="07B00E9E" w14:textId="6DAF7F93" w:rsidR="00E211EB" w:rsidRPr="00D90153" w:rsidRDefault="00985CD2" w:rsidP="00E57E71">
            <w:pPr>
              <w:tabs>
                <w:tab w:val="decimal" w:pos="1036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6,199</w:t>
            </w:r>
          </w:p>
        </w:tc>
        <w:tc>
          <w:tcPr>
            <w:tcW w:w="1530" w:type="dxa"/>
            <w:vAlign w:val="bottom"/>
          </w:tcPr>
          <w:p w14:paraId="082D7049" w14:textId="27F0ACE1" w:rsidR="00E211EB" w:rsidRPr="00D90153" w:rsidRDefault="00E211EB" w:rsidP="00E57E71">
            <w:pPr>
              <w:tabs>
                <w:tab w:val="decimal" w:pos="1036"/>
              </w:tabs>
              <w:ind w:left="-29" w:right="-29"/>
              <w:rPr>
                <w:rFonts w:ascii="Angsana New" w:hAnsi="Angsana New"/>
                <w:sz w:val="32"/>
                <w:szCs w:val="32"/>
                <w:lang w:eastAsia="th-TH"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3,299</w:t>
            </w:r>
          </w:p>
        </w:tc>
      </w:tr>
      <w:tr w:rsidR="004B3327" w:rsidRPr="00D90153" w14:paraId="1BD8829E" w14:textId="77777777" w:rsidTr="00880634">
        <w:trPr>
          <w:cantSplit/>
        </w:trPr>
        <w:tc>
          <w:tcPr>
            <w:tcW w:w="5940" w:type="dxa"/>
            <w:vAlign w:val="bottom"/>
          </w:tcPr>
          <w:p w14:paraId="7B35DC5E" w14:textId="77777777" w:rsidR="00E211EB" w:rsidRPr="00D90153" w:rsidRDefault="00E211EB" w:rsidP="00E57E71">
            <w:pPr>
              <w:suppressAutoHyphens/>
              <w:ind w:left="-18"/>
              <w:rPr>
                <w:rFonts w:ascii="Angsana New" w:hAnsi="Angsana New"/>
                <w:sz w:val="32"/>
                <w:szCs w:val="32"/>
                <w:cs/>
              </w:rPr>
            </w:pPr>
            <w:r w:rsidRPr="00D90153">
              <w:rPr>
                <w:rFonts w:ascii="Angsana New" w:hAnsi="Angsana New" w:hint="cs"/>
                <w:sz w:val="32"/>
                <w:szCs w:val="32"/>
                <w:cs/>
              </w:rPr>
              <w:t>บริษัท</w:t>
            </w:r>
            <w:r w:rsidRPr="00D90153">
              <w:rPr>
                <w:rFonts w:ascii="Angsana New" w:hAnsi="Angsana New" w:hint="cs"/>
                <w:sz w:val="32"/>
                <w:szCs w:val="32"/>
              </w:rPr>
              <w:t xml:space="preserve"> </w:t>
            </w:r>
            <w:r w:rsidRPr="00D90153">
              <w:rPr>
                <w:rFonts w:ascii="Angsana New" w:hAnsi="Angsana New" w:hint="cs"/>
                <w:sz w:val="32"/>
                <w:szCs w:val="32"/>
                <w:cs/>
              </w:rPr>
              <w:t>เอชเอชที คอนสตรัคชั่น จำกัด</w:t>
            </w:r>
          </w:p>
        </w:tc>
        <w:tc>
          <w:tcPr>
            <w:tcW w:w="1530" w:type="dxa"/>
            <w:vAlign w:val="bottom"/>
          </w:tcPr>
          <w:p w14:paraId="5C53FC21" w14:textId="46397584" w:rsidR="00E211EB" w:rsidRPr="00D90153" w:rsidRDefault="00985CD2" w:rsidP="00E57E71">
            <w:pPr>
              <w:tabs>
                <w:tab w:val="decimal" w:pos="1036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51</w:t>
            </w:r>
          </w:p>
        </w:tc>
        <w:tc>
          <w:tcPr>
            <w:tcW w:w="1530" w:type="dxa"/>
            <w:vAlign w:val="bottom"/>
          </w:tcPr>
          <w:p w14:paraId="1CFC731B" w14:textId="3F004C8E" w:rsidR="00E211EB" w:rsidRPr="00D90153" w:rsidRDefault="00E211EB" w:rsidP="00E57E71">
            <w:pPr>
              <w:tabs>
                <w:tab w:val="decimal" w:pos="1036"/>
              </w:tabs>
              <w:ind w:left="-29" w:right="-29"/>
              <w:rPr>
                <w:rFonts w:ascii="Angsana New" w:hAnsi="Angsana New"/>
                <w:sz w:val="32"/>
                <w:szCs w:val="32"/>
                <w:lang w:eastAsia="th-TH"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51</w:t>
            </w:r>
          </w:p>
        </w:tc>
      </w:tr>
      <w:tr w:rsidR="004B3327" w:rsidRPr="00D90153" w14:paraId="7AF81636" w14:textId="77777777" w:rsidTr="00880634">
        <w:trPr>
          <w:cantSplit/>
        </w:trPr>
        <w:tc>
          <w:tcPr>
            <w:tcW w:w="5940" w:type="dxa"/>
            <w:vAlign w:val="bottom"/>
            <w:hideMark/>
          </w:tcPr>
          <w:p w14:paraId="5C179687" w14:textId="77777777" w:rsidR="00E211EB" w:rsidRPr="00D90153" w:rsidRDefault="00E211EB" w:rsidP="00E57E71">
            <w:pPr>
              <w:suppressAutoHyphens/>
              <w:ind w:left="-18"/>
              <w:rPr>
                <w:rFonts w:ascii="Angsana New" w:hAnsi="Angsana New"/>
                <w:sz w:val="32"/>
                <w:szCs w:val="32"/>
                <w:cs/>
              </w:rPr>
            </w:pPr>
            <w:r w:rsidRPr="00D90153">
              <w:rPr>
                <w:rFonts w:ascii="Angsana New" w:hAnsi="Angsana New" w:hint="cs"/>
                <w:sz w:val="32"/>
                <w:szCs w:val="32"/>
                <w:cs/>
              </w:rPr>
              <w:t>บริษัท ดีแนล จำกัด</w:t>
            </w:r>
          </w:p>
        </w:tc>
        <w:tc>
          <w:tcPr>
            <w:tcW w:w="1530" w:type="dxa"/>
            <w:vAlign w:val="bottom"/>
          </w:tcPr>
          <w:p w14:paraId="0FF69C8D" w14:textId="61B07B2C" w:rsidR="00E211EB" w:rsidRPr="00D90153" w:rsidRDefault="00985CD2" w:rsidP="00E57E71">
            <w:pPr>
              <w:tabs>
                <w:tab w:val="decimal" w:pos="1036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8</w:t>
            </w:r>
          </w:p>
        </w:tc>
        <w:tc>
          <w:tcPr>
            <w:tcW w:w="1530" w:type="dxa"/>
            <w:vAlign w:val="bottom"/>
          </w:tcPr>
          <w:p w14:paraId="02E08918" w14:textId="6C5BDDC6" w:rsidR="00E211EB" w:rsidRPr="00D90153" w:rsidRDefault="00E211EB" w:rsidP="00E57E71">
            <w:pPr>
              <w:tabs>
                <w:tab w:val="decimal" w:pos="1036"/>
              </w:tabs>
              <w:ind w:left="-29" w:right="-29"/>
              <w:rPr>
                <w:rFonts w:ascii="Angsana New" w:hAnsi="Angsana New"/>
                <w:sz w:val="32"/>
                <w:szCs w:val="32"/>
                <w:lang w:eastAsia="th-TH"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8</w:t>
            </w:r>
          </w:p>
        </w:tc>
      </w:tr>
      <w:tr w:rsidR="004B3327" w:rsidRPr="00D90153" w14:paraId="56E8B122" w14:textId="77777777" w:rsidTr="00880634">
        <w:trPr>
          <w:cantSplit/>
          <w:trHeight w:val="369"/>
        </w:trPr>
        <w:tc>
          <w:tcPr>
            <w:tcW w:w="5940" w:type="dxa"/>
          </w:tcPr>
          <w:p w14:paraId="0010704B" w14:textId="77777777" w:rsidR="00E211EB" w:rsidRPr="00D90153" w:rsidRDefault="00E211EB" w:rsidP="00E57E71">
            <w:pPr>
              <w:suppressAutoHyphens/>
              <w:ind w:left="-18"/>
              <w:rPr>
                <w:rFonts w:ascii="Angsana New" w:hAnsi="Angsana New"/>
                <w:sz w:val="32"/>
                <w:szCs w:val="32"/>
                <w:cs/>
              </w:rPr>
            </w:pPr>
            <w:r w:rsidRPr="00D90153">
              <w:rPr>
                <w:rFonts w:ascii="Angsana New" w:hAnsi="Angsana New" w:hint="cs"/>
                <w:sz w:val="32"/>
                <w:szCs w:val="32"/>
                <w:cs/>
              </w:rPr>
              <w:t>บริษัท เทอร์เทิล ทเวนตี้ทรี จำกัด</w:t>
            </w:r>
          </w:p>
        </w:tc>
        <w:tc>
          <w:tcPr>
            <w:tcW w:w="1530" w:type="dxa"/>
            <w:vAlign w:val="bottom"/>
          </w:tcPr>
          <w:p w14:paraId="11B08EAB" w14:textId="0DAC187F" w:rsidR="00E211EB" w:rsidRPr="00D90153" w:rsidRDefault="00985CD2" w:rsidP="00E57E71">
            <w:pPr>
              <w:tabs>
                <w:tab w:val="decimal" w:pos="1036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80</w:t>
            </w:r>
          </w:p>
        </w:tc>
        <w:tc>
          <w:tcPr>
            <w:tcW w:w="1530" w:type="dxa"/>
            <w:vAlign w:val="bottom"/>
          </w:tcPr>
          <w:p w14:paraId="3D5DEA0C" w14:textId="163EE3BA" w:rsidR="00E211EB" w:rsidRPr="00D90153" w:rsidRDefault="00E211EB" w:rsidP="00E57E71">
            <w:pPr>
              <w:tabs>
                <w:tab w:val="decimal" w:pos="1036"/>
              </w:tabs>
              <w:ind w:left="-29" w:right="-29"/>
              <w:rPr>
                <w:rFonts w:ascii="Angsana New" w:hAnsi="Angsana New"/>
                <w:sz w:val="32"/>
                <w:szCs w:val="32"/>
                <w:lang w:eastAsia="th-TH"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80</w:t>
            </w:r>
          </w:p>
        </w:tc>
      </w:tr>
      <w:tr w:rsidR="004B3327" w:rsidRPr="00D90153" w14:paraId="4DEF2AA5" w14:textId="77777777" w:rsidTr="00880634">
        <w:trPr>
          <w:cantSplit/>
        </w:trPr>
        <w:tc>
          <w:tcPr>
            <w:tcW w:w="5940" w:type="dxa"/>
            <w:vAlign w:val="bottom"/>
          </w:tcPr>
          <w:p w14:paraId="5B508136" w14:textId="34699E5F" w:rsidR="00E211EB" w:rsidRPr="00D90153" w:rsidRDefault="00E211EB" w:rsidP="00E57E71">
            <w:pPr>
              <w:suppressAutoHyphens/>
              <w:ind w:left="-18"/>
              <w:rPr>
                <w:rFonts w:ascii="Angsana New" w:hAnsi="Angsana New"/>
                <w:sz w:val="32"/>
                <w:szCs w:val="32"/>
                <w:cs/>
              </w:rPr>
            </w:pPr>
            <w:r w:rsidRPr="00D90153">
              <w:rPr>
                <w:rFonts w:ascii="Angsana New" w:hAnsi="Angsana New" w:hint="cs"/>
                <w:sz w:val="32"/>
                <w:szCs w:val="32"/>
                <w:cs/>
              </w:rPr>
              <w:t xml:space="preserve">บริษัท เทอร์เทิล </w:t>
            </w:r>
            <w:r w:rsidRPr="00D90153">
              <w:rPr>
                <w:rFonts w:ascii="Angsana New" w:hAnsi="Angsana New" w:hint="cs"/>
                <w:sz w:val="32"/>
                <w:szCs w:val="32"/>
              </w:rPr>
              <w:t>8</w:t>
            </w:r>
            <w:r w:rsidRPr="00D90153">
              <w:rPr>
                <w:rFonts w:ascii="Angsana New" w:hAnsi="Angsana New" w:hint="cs"/>
                <w:sz w:val="32"/>
                <w:szCs w:val="32"/>
                <w:cs/>
              </w:rPr>
              <w:t xml:space="preserve"> จำกัด</w:t>
            </w:r>
          </w:p>
        </w:tc>
        <w:tc>
          <w:tcPr>
            <w:tcW w:w="1530" w:type="dxa"/>
            <w:vAlign w:val="bottom"/>
          </w:tcPr>
          <w:p w14:paraId="3A79CF35" w14:textId="5E0A1094" w:rsidR="00E211EB" w:rsidRPr="00D90153" w:rsidRDefault="004B2565" w:rsidP="00E57E71">
            <w:pPr>
              <w:tabs>
                <w:tab w:val="decimal" w:pos="1036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551</w:t>
            </w:r>
          </w:p>
        </w:tc>
        <w:tc>
          <w:tcPr>
            <w:tcW w:w="1530" w:type="dxa"/>
            <w:vAlign w:val="bottom"/>
          </w:tcPr>
          <w:p w14:paraId="6E0EEEE1" w14:textId="437DBE89" w:rsidR="00E211EB" w:rsidRPr="00D90153" w:rsidRDefault="00E211EB" w:rsidP="00E57E71">
            <w:pPr>
              <w:tabs>
                <w:tab w:val="decimal" w:pos="1036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472</w:t>
            </w:r>
          </w:p>
        </w:tc>
      </w:tr>
      <w:tr w:rsidR="004B3327" w:rsidRPr="00D90153" w14:paraId="69DFCAFF" w14:textId="77777777" w:rsidTr="00880634">
        <w:trPr>
          <w:cantSplit/>
        </w:trPr>
        <w:tc>
          <w:tcPr>
            <w:tcW w:w="5940" w:type="dxa"/>
            <w:vAlign w:val="bottom"/>
          </w:tcPr>
          <w:p w14:paraId="7872FD7A" w14:textId="4203FC85" w:rsidR="00E211EB" w:rsidRPr="00D90153" w:rsidRDefault="00E211EB" w:rsidP="00E57E71">
            <w:pPr>
              <w:suppressAutoHyphens/>
              <w:ind w:left="-18"/>
              <w:rPr>
                <w:rFonts w:ascii="Angsana New" w:hAnsi="Angsana New"/>
                <w:sz w:val="32"/>
                <w:szCs w:val="32"/>
              </w:rPr>
            </w:pPr>
            <w:r w:rsidRPr="00D90153">
              <w:rPr>
                <w:rFonts w:ascii="Angsana New" w:hAnsi="Angsana New" w:hint="cs"/>
                <w:sz w:val="32"/>
                <w:szCs w:val="32"/>
                <w:cs/>
              </w:rPr>
              <w:t>บริษัท อาร์บี เซอร์วิสเซส จำกัด</w:t>
            </w:r>
          </w:p>
        </w:tc>
        <w:tc>
          <w:tcPr>
            <w:tcW w:w="1530" w:type="dxa"/>
            <w:vAlign w:val="bottom"/>
          </w:tcPr>
          <w:p w14:paraId="6E73302C" w14:textId="4929989F" w:rsidR="00E211EB" w:rsidRPr="00D90153" w:rsidRDefault="004B2565" w:rsidP="00E57E71">
            <w:pPr>
              <w:tabs>
                <w:tab w:val="decimal" w:pos="1036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110</w:t>
            </w:r>
          </w:p>
        </w:tc>
        <w:tc>
          <w:tcPr>
            <w:tcW w:w="1530" w:type="dxa"/>
            <w:vAlign w:val="bottom"/>
          </w:tcPr>
          <w:p w14:paraId="540BF5C1" w14:textId="009EF25B" w:rsidR="00E211EB" w:rsidRPr="00D90153" w:rsidRDefault="00E211EB" w:rsidP="00E57E71">
            <w:pPr>
              <w:tabs>
                <w:tab w:val="decimal" w:pos="1036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110</w:t>
            </w:r>
          </w:p>
        </w:tc>
      </w:tr>
      <w:tr w:rsidR="004B3327" w:rsidRPr="00D90153" w14:paraId="3D8ED0AD" w14:textId="77777777" w:rsidTr="00880634">
        <w:trPr>
          <w:cantSplit/>
          <w:trHeight w:val="369"/>
        </w:trPr>
        <w:tc>
          <w:tcPr>
            <w:tcW w:w="5940" w:type="dxa"/>
          </w:tcPr>
          <w:p w14:paraId="1A79142D" w14:textId="1F5C30F9" w:rsidR="00E211EB" w:rsidRPr="00D90153" w:rsidRDefault="00E211EB" w:rsidP="00E57E71">
            <w:pPr>
              <w:suppressAutoHyphens/>
              <w:ind w:left="-18"/>
              <w:rPr>
                <w:rFonts w:ascii="Angsana New" w:hAnsi="Angsana New"/>
                <w:sz w:val="32"/>
                <w:szCs w:val="32"/>
                <w:cs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Rocket Holdings HK Limited</w:t>
            </w:r>
          </w:p>
        </w:tc>
        <w:tc>
          <w:tcPr>
            <w:tcW w:w="1530" w:type="dxa"/>
            <w:vAlign w:val="bottom"/>
          </w:tcPr>
          <w:p w14:paraId="3207C4CF" w14:textId="0CEDAFC2" w:rsidR="00E211EB" w:rsidRPr="00D90153" w:rsidRDefault="003F38E6" w:rsidP="00E57E71">
            <w:pPr>
              <w:pBdr>
                <w:bottom w:val="single" w:sz="4" w:space="1" w:color="auto"/>
              </w:pBdr>
              <w:tabs>
                <w:tab w:val="decimal" w:pos="1036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115</w:t>
            </w:r>
          </w:p>
        </w:tc>
        <w:tc>
          <w:tcPr>
            <w:tcW w:w="1530" w:type="dxa"/>
            <w:vAlign w:val="bottom"/>
          </w:tcPr>
          <w:p w14:paraId="6F161775" w14:textId="3F1AC2E2" w:rsidR="00E211EB" w:rsidRPr="00D90153" w:rsidRDefault="00E211EB" w:rsidP="00E57E71">
            <w:pPr>
              <w:pBdr>
                <w:bottom w:val="single" w:sz="4" w:space="1" w:color="auto"/>
              </w:pBdr>
              <w:tabs>
                <w:tab w:val="decimal" w:pos="1036"/>
              </w:tabs>
              <w:ind w:left="-29" w:right="-29"/>
              <w:rPr>
                <w:rFonts w:ascii="Angsana New" w:hAnsi="Angsana New"/>
                <w:sz w:val="32"/>
                <w:szCs w:val="32"/>
                <w:lang w:eastAsia="th-TH"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73</w:t>
            </w:r>
          </w:p>
        </w:tc>
      </w:tr>
      <w:tr w:rsidR="004B3327" w:rsidRPr="00D90153" w14:paraId="1870A8F3" w14:textId="77777777" w:rsidTr="00880634">
        <w:trPr>
          <w:cantSplit/>
          <w:trHeight w:val="369"/>
        </w:trPr>
        <w:tc>
          <w:tcPr>
            <w:tcW w:w="5940" w:type="dxa"/>
            <w:vAlign w:val="bottom"/>
          </w:tcPr>
          <w:p w14:paraId="2AE8495A" w14:textId="77777777" w:rsidR="00E211EB" w:rsidRPr="00D90153" w:rsidRDefault="00E211EB" w:rsidP="00E57E71">
            <w:pPr>
              <w:suppressAutoHyphens/>
              <w:ind w:left="-18"/>
              <w:rPr>
                <w:rFonts w:ascii="Angsana New" w:hAnsi="Angsana New"/>
                <w:sz w:val="32"/>
                <w:szCs w:val="32"/>
                <w:cs/>
                <w:lang w:val="th-TH" w:eastAsia="th-TH"/>
              </w:rPr>
            </w:pPr>
            <w:r w:rsidRPr="00D90153">
              <w:rPr>
                <w:rFonts w:ascii="Angsana New" w:hAnsi="Angsana New" w:hint="cs"/>
                <w:sz w:val="32"/>
                <w:szCs w:val="32"/>
                <w:cs/>
                <w:lang w:val="th-TH" w:eastAsia="th-TH"/>
              </w:rPr>
              <w:t>รวม</w:t>
            </w:r>
          </w:p>
        </w:tc>
        <w:tc>
          <w:tcPr>
            <w:tcW w:w="1530" w:type="dxa"/>
            <w:vAlign w:val="bottom"/>
          </w:tcPr>
          <w:p w14:paraId="2C52C6A2" w14:textId="66EE10C1" w:rsidR="00E211EB" w:rsidRPr="00D90153" w:rsidRDefault="00951036" w:rsidP="00E57E71">
            <w:pPr>
              <w:pBdr>
                <w:bottom w:val="double" w:sz="4" w:space="1" w:color="auto"/>
              </w:pBdr>
              <w:tabs>
                <w:tab w:val="decimal" w:pos="1036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7,114</w:t>
            </w:r>
          </w:p>
        </w:tc>
        <w:tc>
          <w:tcPr>
            <w:tcW w:w="1530" w:type="dxa"/>
            <w:vAlign w:val="bottom"/>
          </w:tcPr>
          <w:p w14:paraId="7E9AEC85" w14:textId="7653336D" w:rsidR="00E211EB" w:rsidRPr="00D90153" w:rsidRDefault="00E211EB" w:rsidP="00E57E71">
            <w:pPr>
              <w:pBdr>
                <w:bottom w:val="double" w:sz="4" w:space="1" w:color="auto"/>
              </w:pBdr>
              <w:tabs>
                <w:tab w:val="decimal" w:pos="1036"/>
              </w:tabs>
              <w:ind w:left="-29" w:right="-29"/>
              <w:rPr>
                <w:rFonts w:ascii="Angsana New" w:hAnsi="Angsana New"/>
                <w:sz w:val="32"/>
                <w:szCs w:val="32"/>
                <w:lang w:eastAsia="th-TH"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4,093</w:t>
            </w:r>
          </w:p>
        </w:tc>
      </w:tr>
    </w:tbl>
    <w:p w14:paraId="350E24DB" w14:textId="27144F51" w:rsidR="00504677" w:rsidRPr="004B3327" w:rsidRDefault="00504677" w:rsidP="0050475E">
      <w:pPr>
        <w:spacing w:before="24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รายการเปลี่ยนแปลงของบัญชีค่าเผื่อการด้อยค่าของเงินลงทุนในบริษัทย่อย สำหรับปีสิ้นสุดวันที่ </w:t>
      </w:r>
      <w:r w:rsidRPr="004B3327">
        <w:rPr>
          <w:rFonts w:ascii="Angsana New" w:hAnsi="Angsana New" w:hint="cs"/>
          <w:sz w:val="32"/>
          <w:szCs w:val="32"/>
        </w:rPr>
        <w:t xml:space="preserve">                            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E211EB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E211EB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สรุปได้ดังนี้</w:t>
      </w:r>
    </w:p>
    <w:tbl>
      <w:tblPr>
        <w:tblW w:w="900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5940"/>
        <w:gridCol w:w="1530"/>
        <w:gridCol w:w="1530"/>
      </w:tblGrid>
      <w:tr w:rsidR="004B3327" w:rsidRPr="00D90153" w14:paraId="12D7EBB2" w14:textId="77777777" w:rsidTr="00504677">
        <w:trPr>
          <w:trHeight w:val="410"/>
          <w:tblHeader/>
        </w:trPr>
        <w:tc>
          <w:tcPr>
            <w:tcW w:w="5940" w:type="dxa"/>
          </w:tcPr>
          <w:p w14:paraId="6F71FE02" w14:textId="77777777" w:rsidR="00504677" w:rsidRPr="00D90153" w:rsidRDefault="00504677" w:rsidP="0050475E">
            <w:pPr>
              <w:ind w:left="151" w:hanging="151"/>
              <w:jc w:val="center"/>
              <w:outlineLvl w:val="0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3060" w:type="dxa"/>
            <w:gridSpan w:val="2"/>
          </w:tcPr>
          <w:p w14:paraId="032A8FB6" w14:textId="77777777" w:rsidR="00504677" w:rsidRPr="00D90153" w:rsidRDefault="00504677" w:rsidP="0050475E">
            <w:pPr>
              <w:tabs>
                <w:tab w:val="right" w:pos="1033"/>
              </w:tabs>
              <w:ind w:left="-29" w:right="-29"/>
              <w:jc w:val="right"/>
              <w:rPr>
                <w:rFonts w:ascii="Angsana New" w:hAnsi="Angsana New"/>
                <w:sz w:val="32"/>
                <w:szCs w:val="32"/>
                <w:cs/>
                <w:lang w:val="th-TH"/>
              </w:rPr>
            </w:pPr>
            <w:r w:rsidRPr="00D90153">
              <w:rPr>
                <w:rFonts w:ascii="Angsana New" w:hAnsi="Angsana New" w:hint="cs"/>
                <w:sz w:val="32"/>
                <w:szCs w:val="32"/>
                <w:cs/>
              </w:rPr>
              <w:t>(หน่วย</w:t>
            </w:r>
            <w:r w:rsidRPr="00D90153">
              <w:rPr>
                <w:rFonts w:ascii="Angsana New" w:hAnsi="Angsana New" w:hint="cs"/>
                <w:sz w:val="32"/>
                <w:szCs w:val="32"/>
              </w:rPr>
              <w:t>:</w:t>
            </w:r>
            <w:r w:rsidRPr="00D90153">
              <w:rPr>
                <w:rFonts w:ascii="Angsana New" w:hAnsi="Angsana New" w:hint="cs"/>
                <w:sz w:val="32"/>
                <w:szCs w:val="32"/>
                <w:cs/>
              </w:rPr>
              <w:t xml:space="preserve"> ล้านบาท)</w:t>
            </w:r>
          </w:p>
        </w:tc>
      </w:tr>
      <w:tr w:rsidR="004B3327" w:rsidRPr="00D90153" w14:paraId="6262506F" w14:textId="77777777" w:rsidTr="00504677">
        <w:trPr>
          <w:trHeight w:val="410"/>
          <w:tblHeader/>
        </w:trPr>
        <w:tc>
          <w:tcPr>
            <w:tcW w:w="5940" w:type="dxa"/>
          </w:tcPr>
          <w:p w14:paraId="0079D673" w14:textId="77777777" w:rsidR="00504677" w:rsidRPr="00D90153" w:rsidRDefault="00504677" w:rsidP="0050475E">
            <w:pPr>
              <w:ind w:left="151" w:hanging="151"/>
              <w:jc w:val="center"/>
              <w:outlineLvl w:val="0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3060" w:type="dxa"/>
            <w:gridSpan w:val="2"/>
          </w:tcPr>
          <w:p w14:paraId="5D24A888" w14:textId="77777777" w:rsidR="00504677" w:rsidRPr="00D90153" w:rsidRDefault="00504677" w:rsidP="0050475E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D90153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งบการเงินเฉพาะกิจการ</w:t>
            </w:r>
          </w:p>
        </w:tc>
      </w:tr>
      <w:tr w:rsidR="004B3327" w:rsidRPr="00D90153" w14:paraId="72314DD6" w14:textId="77777777" w:rsidTr="00504677">
        <w:trPr>
          <w:trHeight w:val="371"/>
          <w:tblHeader/>
        </w:trPr>
        <w:tc>
          <w:tcPr>
            <w:tcW w:w="5940" w:type="dxa"/>
          </w:tcPr>
          <w:p w14:paraId="70B48E42" w14:textId="77777777" w:rsidR="00E211EB" w:rsidRPr="00D90153" w:rsidRDefault="00E211EB" w:rsidP="00E211EB">
            <w:pPr>
              <w:ind w:left="151" w:hanging="151"/>
              <w:jc w:val="center"/>
              <w:outlineLvl w:val="0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530" w:type="dxa"/>
          </w:tcPr>
          <w:p w14:paraId="59C2754F" w14:textId="442EF821" w:rsidR="00E211EB" w:rsidRPr="00D90153" w:rsidRDefault="00E211EB" w:rsidP="00E211EB">
            <w:pP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  <w:u w:val="single"/>
                <w:cs/>
              </w:rPr>
            </w:pPr>
            <w:r w:rsidRPr="00D90153">
              <w:rPr>
                <w:rFonts w:ascii="Angsana New" w:hAnsi="Angsana New" w:hint="cs"/>
                <w:sz w:val="32"/>
                <w:szCs w:val="32"/>
                <w:u w:val="single"/>
              </w:rPr>
              <w:t>2569</w:t>
            </w:r>
          </w:p>
        </w:tc>
        <w:tc>
          <w:tcPr>
            <w:tcW w:w="1530" w:type="dxa"/>
          </w:tcPr>
          <w:p w14:paraId="141B30F1" w14:textId="06FBBA34" w:rsidR="00E211EB" w:rsidRPr="00D90153" w:rsidRDefault="00E211EB" w:rsidP="00E211EB">
            <w:pP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D90153">
              <w:rPr>
                <w:rFonts w:ascii="Angsana New" w:hAnsi="Angsana New" w:hint="cs"/>
                <w:sz w:val="32"/>
                <w:szCs w:val="32"/>
                <w:u w:val="single"/>
              </w:rPr>
              <w:t>2568</w:t>
            </w:r>
          </w:p>
        </w:tc>
      </w:tr>
      <w:tr w:rsidR="004B3327" w:rsidRPr="00D90153" w14:paraId="53CA7C67" w14:textId="77777777" w:rsidTr="00504677">
        <w:trPr>
          <w:trHeight w:val="385"/>
        </w:trPr>
        <w:tc>
          <w:tcPr>
            <w:tcW w:w="5940" w:type="dxa"/>
          </w:tcPr>
          <w:p w14:paraId="68840519" w14:textId="77777777" w:rsidR="00E211EB" w:rsidRPr="00D90153" w:rsidRDefault="00E211EB" w:rsidP="00E211EB">
            <w:pPr>
              <w:ind w:left="151" w:right="-72" w:hanging="167"/>
              <w:rPr>
                <w:rFonts w:ascii="Angsana New" w:hAnsi="Angsana New"/>
                <w:sz w:val="32"/>
                <w:szCs w:val="32"/>
                <w:cs/>
              </w:rPr>
            </w:pPr>
            <w:r w:rsidRPr="00D90153">
              <w:rPr>
                <w:rFonts w:ascii="Angsana New" w:hAnsi="Angsana New" w:hint="cs"/>
                <w:sz w:val="32"/>
                <w:szCs w:val="32"/>
                <w:cs/>
              </w:rPr>
              <w:t>ยอดคงเหลือต้นปี</w:t>
            </w:r>
          </w:p>
        </w:tc>
        <w:tc>
          <w:tcPr>
            <w:tcW w:w="1530" w:type="dxa"/>
            <w:vAlign w:val="bottom"/>
          </w:tcPr>
          <w:p w14:paraId="2BC481C0" w14:textId="0B58106E" w:rsidR="00E211EB" w:rsidRPr="00D90153" w:rsidRDefault="00E211EB" w:rsidP="00E211EB">
            <w:pPr>
              <w:tabs>
                <w:tab w:val="decimal" w:pos="1059"/>
              </w:tabs>
              <w:ind w:left="-29" w:right="-29"/>
              <w:rPr>
                <w:rFonts w:ascii="Angsana New" w:hAnsi="Angsana New"/>
                <w:sz w:val="32"/>
                <w:szCs w:val="32"/>
                <w:cs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4,093</w:t>
            </w:r>
          </w:p>
        </w:tc>
        <w:tc>
          <w:tcPr>
            <w:tcW w:w="1530" w:type="dxa"/>
            <w:vAlign w:val="bottom"/>
          </w:tcPr>
          <w:p w14:paraId="2CB26B48" w14:textId="1423EFC0" w:rsidR="00E211EB" w:rsidRPr="00D90153" w:rsidRDefault="00E211EB" w:rsidP="00E211EB">
            <w:pPr>
              <w:tabs>
                <w:tab w:val="decimal" w:pos="1059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3,438</w:t>
            </w:r>
          </w:p>
        </w:tc>
      </w:tr>
      <w:tr w:rsidR="004B3327" w:rsidRPr="00D90153" w14:paraId="0373D16A" w14:textId="77777777" w:rsidTr="00504677">
        <w:trPr>
          <w:trHeight w:val="410"/>
        </w:trPr>
        <w:tc>
          <w:tcPr>
            <w:tcW w:w="5940" w:type="dxa"/>
          </w:tcPr>
          <w:p w14:paraId="1A134DB1" w14:textId="77777777" w:rsidR="00E211EB" w:rsidRPr="00D90153" w:rsidRDefault="00E211EB" w:rsidP="00E211EB">
            <w:pPr>
              <w:ind w:left="151" w:right="-72" w:hanging="167"/>
              <w:rPr>
                <w:rFonts w:ascii="Angsana New" w:hAnsi="Angsana New"/>
                <w:sz w:val="32"/>
                <w:szCs w:val="32"/>
                <w:cs/>
              </w:rPr>
            </w:pPr>
            <w:r w:rsidRPr="00D90153">
              <w:rPr>
                <w:rFonts w:ascii="Angsana New" w:hAnsi="Angsana New" w:hint="cs"/>
                <w:sz w:val="32"/>
                <w:szCs w:val="32"/>
                <w:cs/>
              </w:rPr>
              <w:t>เพิ่มขึ้น</w:t>
            </w:r>
          </w:p>
        </w:tc>
        <w:tc>
          <w:tcPr>
            <w:tcW w:w="1530" w:type="dxa"/>
            <w:vAlign w:val="bottom"/>
          </w:tcPr>
          <w:p w14:paraId="719843B5" w14:textId="274A108D" w:rsidR="00E211EB" w:rsidRPr="00D90153" w:rsidRDefault="00856442" w:rsidP="00E211EB">
            <w:pPr>
              <w:pBdr>
                <w:bottom w:val="single" w:sz="4" w:space="1" w:color="auto"/>
              </w:pBdr>
              <w:tabs>
                <w:tab w:val="decimal" w:pos="1059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3,021</w:t>
            </w:r>
          </w:p>
        </w:tc>
        <w:tc>
          <w:tcPr>
            <w:tcW w:w="1530" w:type="dxa"/>
            <w:vAlign w:val="bottom"/>
          </w:tcPr>
          <w:p w14:paraId="796A70BC" w14:textId="48FA1EED" w:rsidR="00E211EB" w:rsidRPr="00D90153" w:rsidRDefault="00E211EB" w:rsidP="00E211EB">
            <w:pPr>
              <w:pBdr>
                <w:bottom w:val="single" w:sz="4" w:space="1" w:color="auto"/>
              </w:pBdr>
              <w:tabs>
                <w:tab w:val="decimal" w:pos="1059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655</w:t>
            </w:r>
          </w:p>
        </w:tc>
      </w:tr>
      <w:tr w:rsidR="004B3327" w:rsidRPr="00D90153" w14:paraId="0DF2A0CB" w14:textId="77777777" w:rsidTr="00504677">
        <w:trPr>
          <w:trHeight w:val="397"/>
        </w:trPr>
        <w:tc>
          <w:tcPr>
            <w:tcW w:w="5940" w:type="dxa"/>
          </w:tcPr>
          <w:p w14:paraId="0D357F64" w14:textId="77777777" w:rsidR="00E211EB" w:rsidRPr="00D90153" w:rsidRDefault="00E211EB" w:rsidP="00E211EB">
            <w:pPr>
              <w:ind w:left="151" w:right="-72" w:hanging="167"/>
              <w:rPr>
                <w:rFonts w:ascii="Angsana New" w:hAnsi="Angsana New"/>
                <w:sz w:val="32"/>
                <w:szCs w:val="32"/>
              </w:rPr>
            </w:pPr>
            <w:r w:rsidRPr="00D90153">
              <w:rPr>
                <w:rFonts w:ascii="Angsana New" w:hAnsi="Angsana New" w:hint="cs"/>
                <w:sz w:val="32"/>
                <w:szCs w:val="32"/>
                <w:cs/>
              </w:rPr>
              <w:t>ยอดคงเหลือปลายปี</w:t>
            </w:r>
          </w:p>
        </w:tc>
        <w:tc>
          <w:tcPr>
            <w:tcW w:w="1530" w:type="dxa"/>
            <w:vAlign w:val="bottom"/>
          </w:tcPr>
          <w:p w14:paraId="5864D56D" w14:textId="3AF547E4" w:rsidR="00E211EB" w:rsidRPr="00D90153" w:rsidRDefault="00856442" w:rsidP="00E211EB">
            <w:pPr>
              <w:pBdr>
                <w:bottom w:val="double" w:sz="4" w:space="1" w:color="auto"/>
              </w:pBdr>
              <w:tabs>
                <w:tab w:val="decimal" w:pos="1059"/>
              </w:tabs>
              <w:ind w:left="-29" w:right="-29"/>
              <w:rPr>
                <w:rFonts w:ascii="Angsana New" w:hAnsi="Angsana New"/>
                <w:sz w:val="32"/>
                <w:szCs w:val="32"/>
                <w:cs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7,114</w:t>
            </w:r>
          </w:p>
        </w:tc>
        <w:tc>
          <w:tcPr>
            <w:tcW w:w="1530" w:type="dxa"/>
            <w:vAlign w:val="bottom"/>
          </w:tcPr>
          <w:p w14:paraId="2F5C95FC" w14:textId="0245C6C6" w:rsidR="00E211EB" w:rsidRPr="00D90153" w:rsidRDefault="00E211EB" w:rsidP="00E211EB">
            <w:pPr>
              <w:pBdr>
                <w:bottom w:val="double" w:sz="4" w:space="1" w:color="auto"/>
              </w:pBdr>
              <w:tabs>
                <w:tab w:val="decimal" w:pos="1059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D90153">
              <w:rPr>
                <w:rFonts w:ascii="Angsana New" w:hAnsi="Angsana New" w:hint="cs"/>
                <w:sz w:val="32"/>
                <w:szCs w:val="32"/>
              </w:rPr>
              <w:t>4,093</w:t>
            </w:r>
          </w:p>
        </w:tc>
      </w:tr>
    </w:tbl>
    <w:p w14:paraId="419606E3" w14:textId="252FA90A" w:rsidR="007822DD" w:rsidRPr="004B3327" w:rsidRDefault="00504677" w:rsidP="00E57E71">
      <w:pPr>
        <w:spacing w:before="24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ในระหว่างปี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บริษัทฯรับรู้ผลขาดทุนจากการด้อยค่าของเงินลงทุนในบริษัทย่อย</w:t>
      </w:r>
      <w:r w:rsidR="00255D42" w:rsidRPr="004B3327">
        <w:rPr>
          <w:rFonts w:ascii="Angsana New" w:hAnsi="Angsana New" w:hint="cs"/>
          <w:sz w:val="32"/>
          <w:szCs w:val="32"/>
          <w:cs/>
        </w:rPr>
        <w:t xml:space="preserve">จำนวน </w:t>
      </w:r>
      <w:r w:rsidR="0067248A" w:rsidRPr="004B3327">
        <w:rPr>
          <w:rFonts w:ascii="Angsana New" w:hAnsi="Angsana New" w:hint="cs"/>
          <w:sz w:val="32"/>
          <w:szCs w:val="32"/>
        </w:rPr>
        <w:t xml:space="preserve">3,021 </w:t>
      </w:r>
      <w:r w:rsidR="00255D42" w:rsidRPr="004B3327">
        <w:rPr>
          <w:rFonts w:ascii="Angsana New" w:hAnsi="Angsana New" w:hint="cs"/>
          <w:sz w:val="32"/>
          <w:szCs w:val="32"/>
          <w:cs/>
        </w:rPr>
        <w:t xml:space="preserve">ล้านบาท                      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ในส่วนของกำไรขาดทุนในงบการเงินเฉพาะกิจการเพื่อให้สินทรัพย์ดังกล่าวแสดงมูลค่าเท่ากับมูลค่าที่คาดว่า</w:t>
      </w:r>
      <w:r w:rsidRPr="004B3327">
        <w:rPr>
          <w:rFonts w:ascii="Angsana New" w:hAnsi="Angsana New" w:hint="cs"/>
          <w:sz w:val="32"/>
          <w:szCs w:val="32"/>
          <w:cs/>
        </w:rPr>
        <w:t xml:space="preserve">จะได้รับคืนของสินทรัพย์ </w:t>
      </w:r>
    </w:p>
    <w:p w14:paraId="51E54258" w14:textId="77777777" w:rsidR="008916EA" w:rsidRDefault="008916EA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br w:type="page"/>
      </w:r>
    </w:p>
    <w:p w14:paraId="7992CC08" w14:textId="121F329C" w:rsidR="00EA380D" w:rsidRPr="004B3327" w:rsidRDefault="00EA380D" w:rsidP="00880634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>บริษัทฯพิจารณามูลค่าที่คาดว่าจะได้รับคืน</w:t>
      </w:r>
      <w:r w:rsidR="006E7149" w:rsidRPr="004B3327">
        <w:rPr>
          <w:rFonts w:ascii="Angsana New" w:hAnsi="Angsana New" w:hint="cs"/>
          <w:sz w:val="32"/>
          <w:szCs w:val="32"/>
          <w:cs/>
        </w:rPr>
        <w:t>ของเงินลงทุนในบริษัทย่อย</w:t>
      </w:r>
      <w:r w:rsidR="00C84DA9" w:rsidRPr="004B3327">
        <w:rPr>
          <w:rFonts w:ascii="Angsana New" w:hAnsi="Angsana New" w:hint="cs"/>
          <w:sz w:val="32"/>
          <w:szCs w:val="32"/>
          <w:cs/>
        </w:rPr>
        <w:t>ที่</w:t>
      </w:r>
      <w:r w:rsidR="002034F4" w:rsidRPr="004B3327">
        <w:rPr>
          <w:rFonts w:ascii="Angsana New" w:hAnsi="Angsana New" w:hint="cs"/>
          <w:sz w:val="32"/>
          <w:szCs w:val="32"/>
          <w:cs/>
        </w:rPr>
        <w:t>สำคัญและมี</w:t>
      </w:r>
      <w:r w:rsidR="00F2174E" w:rsidRPr="004B3327">
        <w:rPr>
          <w:rFonts w:ascii="Angsana New" w:hAnsi="Angsana New" w:hint="cs"/>
          <w:sz w:val="32"/>
          <w:szCs w:val="32"/>
          <w:cs/>
        </w:rPr>
        <w:t>ข้อบ่งชี้การด้อยค่า</w:t>
      </w:r>
      <w:r w:rsidRPr="004B3327">
        <w:rPr>
          <w:rFonts w:ascii="Angsana New" w:hAnsi="Angsana New" w:hint="cs"/>
          <w:sz w:val="32"/>
          <w:szCs w:val="32"/>
          <w:cs/>
        </w:rPr>
        <w:t xml:space="preserve"> โดยมีรายละเอียด ดังนี้</w:t>
      </w:r>
    </w:p>
    <w:tbl>
      <w:tblPr>
        <w:tblW w:w="9090" w:type="dxa"/>
        <w:tblInd w:w="540" w:type="dxa"/>
        <w:tblLook w:val="01E0" w:firstRow="1" w:lastRow="1" w:firstColumn="1" w:lastColumn="1" w:noHBand="0" w:noVBand="0"/>
      </w:tblPr>
      <w:tblGrid>
        <w:gridCol w:w="3510"/>
        <w:gridCol w:w="5580"/>
      </w:tblGrid>
      <w:tr w:rsidR="004B3327" w:rsidRPr="008916EA" w14:paraId="23C3BCAD" w14:textId="77777777" w:rsidTr="00880634">
        <w:trPr>
          <w:cantSplit/>
          <w:tblHeader/>
        </w:trPr>
        <w:tc>
          <w:tcPr>
            <w:tcW w:w="3510" w:type="dxa"/>
            <w:vAlign w:val="bottom"/>
          </w:tcPr>
          <w:p w14:paraId="0FAA5ACD" w14:textId="1B99EFAA" w:rsidR="00EA380D" w:rsidRPr="008916EA" w:rsidRDefault="00EA380D">
            <w:pPr>
              <w:pBdr>
                <w:bottom w:val="single" w:sz="4" w:space="1" w:color="auto"/>
              </w:pBdr>
              <w:ind w:left="33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8916EA">
              <w:rPr>
                <w:rFonts w:ascii="Angsana New" w:hAnsi="Angsana New" w:hint="cs"/>
                <w:sz w:val="28"/>
                <w:szCs w:val="28"/>
                <w:cs/>
              </w:rPr>
              <w:t>เงินลงทุนในบริษัท</w:t>
            </w:r>
            <w:r w:rsidR="00D85EA7" w:rsidRPr="008916EA">
              <w:rPr>
                <w:rFonts w:ascii="Angsana New" w:hAnsi="Angsana New" w:hint="cs"/>
                <w:sz w:val="28"/>
                <w:szCs w:val="28"/>
                <w:cs/>
              </w:rPr>
              <w:t>ย่อย</w:t>
            </w:r>
          </w:p>
        </w:tc>
        <w:tc>
          <w:tcPr>
            <w:tcW w:w="5580" w:type="dxa"/>
            <w:vAlign w:val="bottom"/>
            <w:hideMark/>
          </w:tcPr>
          <w:p w14:paraId="156A22BF" w14:textId="303A6151" w:rsidR="00EA380D" w:rsidRPr="008916EA" w:rsidRDefault="00EA380D">
            <w:pPr>
              <w:pBdr>
                <w:bottom w:val="single" w:sz="4" w:space="1" w:color="auto"/>
              </w:pBdr>
              <w:ind w:left="33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8916EA">
              <w:rPr>
                <w:rFonts w:ascii="Angsana New" w:hAnsi="Angsana New" w:hint="cs"/>
                <w:sz w:val="28"/>
                <w:szCs w:val="28"/>
                <w:cs/>
              </w:rPr>
              <w:t>วิธีการ</w:t>
            </w:r>
          </w:p>
        </w:tc>
      </w:tr>
      <w:tr w:rsidR="004B3327" w:rsidRPr="008916EA" w14:paraId="76195EB3" w14:textId="77777777" w:rsidTr="00880634">
        <w:trPr>
          <w:cantSplit/>
        </w:trPr>
        <w:tc>
          <w:tcPr>
            <w:tcW w:w="3510" w:type="dxa"/>
          </w:tcPr>
          <w:p w14:paraId="2729F0AC" w14:textId="131291A5" w:rsidR="00EA380D" w:rsidRPr="008916EA" w:rsidRDefault="00A4505E" w:rsidP="00880634">
            <w:pPr>
              <w:ind w:left="160" w:hanging="160"/>
              <w:rPr>
                <w:rFonts w:ascii="Angsana New" w:hAnsi="Angsana New"/>
                <w:sz w:val="28"/>
                <w:szCs w:val="28"/>
              </w:rPr>
            </w:pPr>
            <w:r w:rsidRPr="008916EA">
              <w:rPr>
                <w:rFonts w:ascii="Angsana New" w:hAnsi="Angsana New" w:hint="cs"/>
                <w:sz w:val="28"/>
                <w:szCs w:val="28"/>
                <w:cs/>
              </w:rPr>
              <w:t>บริษัท วีจีไอ จำกัด (มหาชน)</w:t>
            </w:r>
          </w:p>
        </w:tc>
        <w:tc>
          <w:tcPr>
            <w:tcW w:w="5580" w:type="dxa"/>
          </w:tcPr>
          <w:p w14:paraId="0F02B654" w14:textId="520BDD86" w:rsidR="00EA380D" w:rsidRPr="008916EA" w:rsidRDefault="00C021D8" w:rsidP="00EE5B20">
            <w:pPr>
              <w:ind w:left="160" w:hanging="160"/>
              <w:rPr>
                <w:rFonts w:ascii="Angsana New" w:hAnsi="Angsana New"/>
                <w:sz w:val="28"/>
                <w:szCs w:val="28"/>
              </w:rPr>
            </w:pPr>
            <w:r w:rsidRPr="008916EA">
              <w:rPr>
                <w:rFonts w:ascii="Angsana New" w:hAnsi="Angsana New" w:hint="cs"/>
                <w:sz w:val="28"/>
                <w:szCs w:val="28"/>
                <w:cs/>
              </w:rPr>
              <w:t>มูลค่าจากการใช้</w:t>
            </w:r>
            <w:r w:rsidR="0028554E" w:rsidRPr="008916EA">
              <w:rPr>
                <w:rFonts w:ascii="Angsana New" w:hAnsi="Angsana New" w:hint="cs"/>
                <w:sz w:val="28"/>
                <w:szCs w:val="28"/>
                <w:cs/>
              </w:rPr>
              <w:t>และมูลค่ายุติธรรมหักต้นทุนในการขาย ซึ่งใช้เกณฑ์รายได้ (</w:t>
            </w:r>
            <w:r w:rsidR="0028554E" w:rsidRPr="008916EA">
              <w:rPr>
                <w:rFonts w:ascii="Angsana New" w:hAnsi="Angsana New" w:hint="cs"/>
                <w:sz w:val="28"/>
                <w:szCs w:val="28"/>
              </w:rPr>
              <w:t xml:space="preserve">Income Approach) </w:t>
            </w:r>
            <w:r w:rsidR="005B53A6" w:rsidRPr="008916EA">
              <w:rPr>
                <w:rFonts w:ascii="Angsana New" w:hAnsi="Angsana New" w:hint="cs"/>
                <w:sz w:val="28"/>
                <w:szCs w:val="28"/>
                <w:cs/>
              </w:rPr>
              <w:t xml:space="preserve">โดยมีลำดับชั้นของมูลค่ายุติธรรมเป็นระดับที่ </w:t>
            </w:r>
            <w:r w:rsidR="005B53A6" w:rsidRPr="008916EA">
              <w:rPr>
                <w:rFonts w:ascii="Angsana New" w:hAnsi="Angsana New" w:hint="cs"/>
                <w:sz w:val="28"/>
                <w:szCs w:val="28"/>
              </w:rPr>
              <w:t xml:space="preserve">3 </w:t>
            </w:r>
            <w:r w:rsidR="005B53A6" w:rsidRPr="008916EA">
              <w:rPr>
                <w:rFonts w:ascii="Angsana New" w:hAnsi="Angsana New" w:hint="cs"/>
                <w:sz w:val="28"/>
                <w:szCs w:val="28"/>
                <w:cs/>
              </w:rPr>
              <w:t>ซึ่งมี</w:t>
            </w:r>
            <w:r w:rsidR="0028554E" w:rsidRPr="008916EA">
              <w:rPr>
                <w:rFonts w:ascii="Angsana New" w:hAnsi="Angsana New" w:hint="cs"/>
                <w:sz w:val="28"/>
                <w:szCs w:val="28"/>
                <w:cs/>
              </w:rPr>
              <w:t xml:space="preserve">ระยะเวลา </w:t>
            </w:r>
            <w:r w:rsidR="004B3327" w:rsidRPr="008916EA">
              <w:rPr>
                <w:rFonts w:ascii="Angsana New" w:hAnsi="Angsana New" w:hint="cs"/>
                <w:sz w:val="28"/>
                <w:szCs w:val="28"/>
              </w:rPr>
              <w:t>5</w:t>
            </w:r>
            <w:r w:rsidR="00D90153">
              <w:rPr>
                <w:rFonts w:ascii="Angsana New" w:hAnsi="Angsana New"/>
                <w:sz w:val="28"/>
                <w:szCs w:val="28"/>
              </w:rPr>
              <w:t xml:space="preserve"> </w:t>
            </w:r>
            <w:r w:rsidR="005B53A6" w:rsidRPr="008916EA">
              <w:rPr>
                <w:rFonts w:ascii="Angsana New" w:hAnsi="Angsana New" w:hint="cs"/>
                <w:sz w:val="28"/>
                <w:szCs w:val="28"/>
              </w:rPr>
              <w:t>-</w:t>
            </w:r>
            <w:r w:rsidR="00D90153">
              <w:rPr>
                <w:rFonts w:ascii="Angsana New" w:hAnsi="Angsana New"/>
                <w:sz w:val="28"/>
                <w:szCs w:val="28"/>
              </w:rPr>
              <w:t xml:space="preserve"> </w:t>
            </w:r>
            <w:r w:rsidR="00586617">
              <w:rPr>
                <w:rFonts w:ascii="Angsana New" w:hAnsi="Angsana New"/>
                <w:sz w:val="28"/>
                <w:szCs w:val="28"/>
              </w:rPr>
              <w:t>28</w:t>
            </w:r>
            <w:r w:rsidRPr="008916EA">
              <w:rPr>
                <w:rFonts w:ascii="Angsana New" w:hAnsi="Angsana New" w:hint="cs"/>
                <w:sz w:val="28"/>
                <w:szCs w:val="28"/>
                <w:cs/>
              </w:rPr>
              <w:t xml:space="preserve"> ปี</w:t>
            </w:r>
            <w:r w:rsidR="005B53A6" w:rsidRPr="008916EA">
              <w:rPr>
                <w:rFonts w:ascii="Angsana New" w:hAnsi="Angsana New" w:hint="cs"/>
                <w:sz w:val="28"/>
                <w:szCs w:val="28"/>
                <w:cs/>
              </w:rPr>
              <w:t xml:space="preserve"> </w:t>
            </w:r>
          </w:p>
        </w:tc>
      </w:tr>
      <w:tr w:rsidR="004B3327" w:rsidRPr="008916EA" w14:paraId="68779D97" w14:textId="77777777" w:rsidTr="00880634">
        <w:trPr>
          <w:cantSplit/>
        </w:trPr>
        <w:tc>
          <w:tcPr>
            <w:tcW w:w="3510" w:type="dxa"/>
          </w:tcPr>
          <w:p w14:paraId="7D743720" w14:textId="3BAA7413" w:rsidR="00C57B70" w:rsidRPr="008916EA" w:rsidRDefault="00C57B70">
            <w:pPr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8916EA">
              <w:rPr>
                <w:rFonts w:ascii="Angsana New" w:hAnsi="Angsana New" w:hint="cs"/>
                <w:sz w:val="28"/>
                <w:szCs w:val="28"/>
                <w:cs/>
              </w:rPr>
              <w:t xml:space="preserve">บริษัท เทอร์เทิล </w:t>
            </w:r>
            <w:r w:rsidRPr="008916EA">
              <w:rPr>
                <w:rFonts w:ascii="Angsana New" w:hAnsi="Angsana New" w:hint="cs"/>
                <w:sz w:val="28"/>
                <w:szCs w:val="28"/>
              </w:rPr>
              <w:t>8</w:t>
            </w:r>
            <w:r w:rsidRPr="008916EA">
              <w:rPr>
                <w:rFonts w:ascii="Angsana New" w:hAnsi="Angsana New" w:hint="cs"/>
                <w:sz w:val="28"/>
                <w:szCs w:val="28"/>
                <w:cs/>
              </w:rPr>
              <w:t xml:space="preserve"> จำกัด</w:t>
            </w:r>
          </w:p>
        </w:tc>
        <w:tc>
          <w:tcPr>
            <w:tcW w:w="5580" w:type="dxa"/>
          </w:tcPr>
          <w:p w14:paraId="6E73B870" w14:textId="3A7E6EA2" w:rsidR="00C57B70" w:rsidRPr="008916EA" w:rsidRDefault="00B54D1B">
            <w:pPr>
              <w:ind w:left="160" w:hanging="160"/>
              <w:rPr>
                <w:rFonts w:ascii="Angsana New" w:hAnsi="Angsana New"/>
                <w:sz w:val="28"/>
                <w:szCs w:val="28"/>
                <w:cs/>
              </w:rPr>
            </w:pPr>
            <w:r w:rsidRPr="008916EA">
              <w:rPr>
                <w:rFonts w:ascii="Angsana New" w:hAnsi="Angsana New" w:hint="cs"/>
                <w:sz w:val="28"/>
                <w:szCs w:val="28"/>
                <w:cs/>
              </w:rPr>
              <w:t>มูลค่า</w:t>
            </w:r>
            <w:r w:rsidR="00E40831" w:rsidRPr="008916EA">
              <w:rPr>
                <w:rFonts w:ascii="Angsana New" w:hAnsi="Angsana New" w:hint="cs"/>
                <w:sz w:val="28"/>
                <w:szCs w:val="28"/>
                <w:cs/>
              </w:rPr>
              <w:t>ตามบัญชีสุทธิ</w:t>
            </w:r>
            <w:r w:rsidR="00E40831" w:rsidRPr="008916EA">
              <w:rPr>
                <w:rFonts w:ascii="Angsana New" w:hAnsi="Angsana New" w:hint="cs"/>
                <w:sz w:val="28"/>
                <w:szCs w:val="28"/>
              </w:rPr>
              <w:t xml:space="preserve"> (Net Asset Value)</w:t>
            </w:r>
          </w:p>
        </w:tc>
      </w:tr>
      <w:tr w:rsidR="004B3327" w:rsidRPr="008916EA" w14:paraId="218D3FBD" w14:textId="77777777" w:rsidTr="00880634">
        <w:trPr>
          <w:cantSplit/>
        </w:trPr>
        <w:tc>
          <w:tcPr>
            <w:tcW w:w="3510" w:type="dxa"/>
          </w:tcPr>
          <w:p w14:paraId="297782B3" w14:textId="2AF40298" w:rsidR="00A34BEF" w:rsidRPr="008916EA" w:rsidRDefault="00A34BEF">
            <w:pPr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8916EA">
              <w:rPr>
                <w:rFonts w:ascii="Angsana New" w:hAnsi="Angsana New" w:hint="cs"/>
                <w:spacing w:val="-4"/>
                <w:sz w:val="28"/>
                <w:szCs w:val="28"/>
              </w:rPr>
              <w:t>Rocket Holdings HK Limited</w:t>
            </w:r>
          </w:p>
        </w:tc>
        <w:tc>
          <w:tcPr>
            <w:tcW w:w="5580" w:type="dxa"/>
          </w:tcPr>
          <w:p w14:paraId="68DDD6FB" w14:textId="240F619C" w:rsidR="00A34BEF" w:rsidRPr="008916EA" w:rsidRDefault="00E40831">
            <w:pPr>
              <w:ind w:left="160" w:hanging="160"/>
              <w:rPr>
                <w:rFonts w:ascii="Angsana New" w:hAnsi="Angsana New"/>
                <w:sz w:val="28"/>
                <w:szCs w:val="28"/>
                <w:cs/>
              </w:rPr>
            </w:pPr>
            <w:r w:rsidRPr="008916EA">
              <w:rPr>
                <w:rFonts w:ascii="Angsana New" w:hAnsi="Angsana New" w:hint="cs"/>
                <w:sz w:val="28"/>
                <w:szCs w:val="28"/>
                <w:cs/>
              </w:rPr>
              <w:t>มูลค่าตามบัญชีสุทธิ</w:t>
            </w:r>
            <w:r w:rsidRPr="008916EA">
              <w:rPr>
                <w:rFonts w:ascii="Angsana New" w:hAnsi="Angsana New" w:hint="cs"/>
                <w:sz w:val="28"/>
                <w:szCs w:val="28"/>
              </w:rPr>
              <w:t xml:space="preserve"> (Net Asset Value)</w:t>
            </w:r>
          </w:p>
        </w:tc>
      </w:tr>
    </w:tbl>
    <w:p w14:paraId="449CB016" w14:textId="77777777" w:rsidR="00064392" w:rsidRPr="004B3327" w:rsidRDefault="00064392" w:rsidP="00064392">
      <w:pPr>
        <w:spacing w:before="240" w:after="120"/>
        <w:ind w:left="605" w:right="-43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ข้อสมมติที่สำคัญในการคำนวณมูลค่าที่คาดว่าจะได้รับคืนของสินทรัพย์ที่สำคัญและมีการบันทึกค่าเผื่อ</w:t>
      </w:r>
      <w:r w:rsidRPr="004B3327">
        <w:rPr>
          <w:rFonts w:ascii="Angsana New" w:hAnsi="Angsana New" w:hint="cs"/>
          <w:sz w:val="32"/>
          <w:szCs w:val="32"/>
        </w:rPr>
        <w:br/>
      </w:r>
      <w:r w:rsidRPr="004B3327">
        <w:rPr>
          <w:rFonts w:ascii="Angsana New" w:hAnsi="Angsana New" w:hint="cs"/>
          <w:sz w:val="32"/>
          <w:szCs w:val="32"/>
          <w:cs/>
        </w:rPr>
        <w:t>การด้อยค่าในระหว่างปี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สรุปได้ดังนี้</w:t>
      </w:r>
    </w:p>
    <w:tbl>
      <w:tblPr>
        <w:tblW w:w="8910" w:type="dxa"/>
        <w:tblInd w:w="540" w:type="dxa"/>
        <w:tblLook w:val="01E0" w:firstRow="1" w:lastRow="1" w:firstColumn="1" w:lastColumn="1" w:noHBand="0" w:noVBand="0"/>
      </w:tblPr>
      <w:tblGrid>
        <w:gridCol w:w="3780"/>
        <w:gridCol w:w="1282"/>
        <w:gridCol w:w="1283"/>
        <w:gridCol w:w="1282"/>
        <w:gridCol w:w="1283"/>
      </w:tblGrid>
      <w:tr w:rsidR="004B3327" w:rsidRPr="008916EA" w14:paraId="08368E50" w14:textId="77777777">
        <w:trPr>
          <w:trHeight w:val="792"/>
        </w:trPr>
        <w:tc>
          <w:tcPr>
            <w:tcW w:w="3780" w:type="dxa"/>
            <w:vAlign w:val="bottom"/>
          </w:tcPr>
          <w:p w14:paraId="4A1C0F03" w14:textId="77777777" w:rsidR="00064392" w:rsidRPr="007C4EA2" w:rsidRDefault="00064392">
            <w:pPr>
              <w:ind w:left="33"/>
              <w:jc w:val="center"/>
              <w:rPr>
                <w:rFonts w:ascii="Angsana New" w:hAnsi="Angsana New"/>
                <w:sz w:val="28"/>
                <w:szCs w:val="28"/>
                <w:cs/>
                <w:lang w:val="th-TH"/>
              </w:rPr>
            </w:pPr>
          </w:p>
        </w:tc>
        <w:tc>
          <w:tcPr>
            <w:tcW w:w="2565" w:type="dxa"/>
            <w:gridSpan w:val="2"/>
          </w:tcPr>
          <w:p w14:paraId="3178C9D2" w14:textId="77777777" w:rsidR="00064392" w:rsidRPr="007C4EA2" w:rsidRDefault="00064392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eastAsia="Arial" w:hAnsi="Angsana New"/>
                <w:sz w:val="28"/>
                <w:szCs w:val="28"/>
                <w:cs/>
              </w:rPr>
            </w:pPr>
            <w:r w:rsidRPr="007C4EA2">
              <w:rPr>
                <w:rFonts w:ascii="Angsana New" w:eastAsia="Arial" w:hAnsi="Angsana New" w:hint="cs"/>
                <w:sz w:val="28"/>
                <w:szCs w:val="28"/>
                <w:cs/>
              </w:rPr>
              <w:t xml:space="preserve">อัตราคิดลดก่อนภาษี </w:t>
            </w:r>
            <w:r w:rsidRPr="007C4EA2">
              <w:rPr>
                <w:rFonts w:ascii="Angsana New" w:eastAsia="Arial" w:hAnsi="Angsana New" w:hint="cs"/>
                <w:sz w:val="28"/>
                <w:szCs w:val="28"/>
              </w:rPr>
              <w:br/>
              <w:t>(</w:t>
            </w:r>
            <w:r w:rsidRPr="007C4EA2">
              <w:rPr>
                <w:rFonts w:ascii="Angsana New" w:eastAsia="Arial" w:hAnsi="Angsana New" w:hint="cs"/>
                <w:sz w:val="28"/>
                <w:szCs w:val="28"/>
                <w:cs/>
              </w:rPr>
              <w:t>ร้อยละต่อปี)</w:t>
            </w:r>
          </w:p>
        </w:tc>
        <w:tc>
          <w:tcPr>
            <w:tcW w:w="2565" w:type="dxa"/>
            <w:gridSpan w:val="2"/>
            <w:vAlign w:val="bottom"/>
          </w:tcPr>
          <w:p w14:paraId="01E34E11" w14:textId="77777777" w:rsidR="00064392" w:rsidRPr="007C4EA2" w:rsidRDefault="00064392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eastAsia="Arial" w:hAnsi="Angsana New"/>
                <w:sz w:val="28"/>
                <w:szCs w:val="28"/>
              </w:rPr>
            </w:pPr>
            <w:r w:rsidRPr="007C4EA2">
              <w:rPr>
                <w:rFonts w:ascii="Angsana New" w:eastAsia="Arial" w:hAnsi="Angsana New" w:hint="cs"/>
                <w:sz w:val="28"/>
                <w:szCs w:val="28"/>
                <w:cs/>
              </w:rPr>
              <w:t>อัตราการเติบโตระยะยาว</w:t>
            </w:r>
            <w:r w:rsidRPr="007C4EA2">
              <w:rPr>
                <w:rFonts w:ascii="Angsana New" w:eastAsia="Arial" w:hAnsi="Angsana New" w:hint="cs"/>
                <w:sz w:val="28"/>
                <w:szCs w:val="28"/>
              </w:rPr>
              <w:t xml:space="preserve">        </w:t>
            </w:r>
            <w:r w:rsidRPr="007C4EA2">
              <w:rPr>
                <w:rFonts w:ascii="Angsana New" w:eastAsia="Arial" w:hAnsi="Angsana New" w:hint="cs"/>
                <w:sz w:val="28"/>
                <w:szCs w:val="28"/>
                <w:cs/>
              </w:rPr>
              <w:t>(ร้อยละต่อปี)</w:t>
            </w:r>
          </w:p>
        </w:tc>
      </w:tr>
      <w:tr w:rsidR="004B3327" w:rsidRPr="008916EA" w14:paraId="33E546DC" w14:textId="77777777">
        <w:trPr>
          <w:trHeight w:val="341"/>
        </w:trPr>
        <w:tc>
          <w:tcPr>
            <w:tcW w:w="3780" w:type="dxa"/>
            <w:vAlign w:val="bottom"/>
          </w:tcPr>
          <w:p w14:paraId="2FFE4604" w14:textId="77777777" w:rsidR="00064392" w:rsidRPr="007C4EA2" w:rsidRDefault="00064392">
            <w:pPr>
              <w:pBdr>
                <w:bottom w:val="single" w:sz="4" w:space="1" w:color="auto"/>
              </w:pBdr>
              <w:ind w:left="33"/>
              <w:jc w:val="center"/>
              <w:rPr>
                <w:rFonts w:ascii="Angsana New" w:eastAsia="Arial" w:hAnsi="Angsana New"/>
                <w:sz w:val="28"/>
                <w:szCs w:val="28"/>
              </w:rPr>
            </w:pPr>
            <w:r w:rsidRPr="007C4EA2">
              <w:rPr>
                <w:rFonts w:ascii="Angsana New" w:hAnsi="Angsana New" w:hint="cs"/>
                <w:sz w:val="28"/>
                <w:szCs w:val="28"/>
                <w:cs/>
                <w:lang w:val="th-TH"/>
              </w:rPr>
              <w:t>ชื่อบริษัท</w:t>
            </w:r>
          </w:p>
        </w:tc>
        <w:tc>
          <w:tcPr>
            <w:tcW w:w="1282" w:type="dxa"/>
            <w:vAlign w:val="bottom"/>
          </w:tcPr>
          <w:p w14:paraId="48D0E5B4" w14:textId="77777777" w:rsidR="00064392" w:rsidRPr="007C4EA2" w:rsidRDefault="00064392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eastAsia="Arial" w:hAnsi="Angsana New"/>
                <w:sz w:val="28"/>
                <w:szCs w:val="28"/>
                <w:u w:val="single"/>
                <w:cs/>
              </w:rPr>
            </w:pPr>
            <w:r w:rsidRPr="007C4EA2">
              <w:rPr>
                <w:rFonts w:ascii="Angsana New" w:eastAsia="Arial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283" w:type="dxa"/>
            <w:vAlign w:val="bottom"/>
          </w:tcPr>
          <w:p w14:paraId="11090851" w14:textId="77777777" w:rsidR="00064392" w:rsidRPr="007C4EA2" w:rsidRDefault="00064392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eastAsia="Arial" w:hAnsi="Angsana New"/>
                <w:sz w:val="28"/>
                <w:szCs w:val="28"/>
                <w:u w:val="single"/>
                <w:cs/>
              </w:rPr>
            </w:pPr>
            <w:r w:rsidRPr="007C4EA2">
              <w:rPr>
                <w:rFonts w:ascii="Angsana New" w:eastAsia="Arial" w:hAnsi="Angsana New" w:hint="cs"/>
                <w:sz w:val="28"/>
                <w:szCs w:val="28"/>
                <w:u w:val="single"/>
              </w:rPr>
              <w:t>2568</w:t>
            </w:r>
          </w:p>
        </w:tc>
        <w:tc>
          <w:tcPr>
            <w:tcW w:w="1282" w:type="dxa"/>
            <w:vAlign w:val="bottom"/>
          </w:tcPr>
          <w:p w14:paraId="2290C606" w14:textId="77777777" w:rsidR="00064392" w:rsidRPr="007C4EA2" w:rsidRDefault="00064392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eastAsia="Arial" w:hAnsi="Angsana New"/>
                <w:sz w:val="28"/>
                <w:szCs w:val="28"/>
                <w:u w:val="single"/>
                <w:cs/>
              </w:rPr>
            </w:pPr>
            <w:r w:rsidRPr="007C4EA2">
              <w:rPr>
                <w:rFonts w:ascii="Angsana New" w:eastAsia="Arial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283" w:type="dxa"/>
            <w:vAlign w:val="bottom"/>
          </w:tcPr>
          <w:p w14:paraId="2709894E" w14:textId="77777777" w:rsidR="00064392" w:rsidRPr="007C4EA2" w:rsidRDefault="00064392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eastAsia="Arial" w:hAnsi="Angsana New"/>
                <w:sz w:val="28"/>
                <w:szCs w:val="28"/>
                <w:u w:val="single"/>
                <w:cs/>
              </w:rPr>
            </w:pPr>
            <w:r w:rsidRPr="007C4EA2">
              <w:rPr>
                <w:rFonts w:ascii="Angsana New" w:eastAsia="Arial" w:hAnsi="Angsana New" w:hint="cs"/>
                <w:sz w:val="28"/>
                <w:szCs w:val="28"/>
                <w:u w:val="single"/>
              </w:rPr>
              <w:t>2568</w:t>
            </w:r>
          </w:p>
        </w:tc>
      </w:tr>
      <w:tr w:rsidR="004B3327" w:rsidRPr="008916EA" w14:paraId="348C62A5" w14:textId="77777777">
        <w:trPr>
          <w:trHeight w:val="150"/>
        </w:trPr>
        <w:tc>
          <w:tcPr>
            <w:tcW w:w="3780" w:type="dxa"/>
          </w:tcPr>
          <w:p w14:paraId="7DDC315F" w14:textId="4C603DE6" w:rsidR="00064392" w:rsidRPr="007C4EA2" w:rsidRDefault="00064392">
            <w:pPr>
              <w:ind w:left="163" w:right="-108" w:hanging="185"/>
              <w:jc w:val="both"/>
              <w:rPr>
                <w:rFonts w:ascii="Angsana New" w:hAnsi="Angsana New"/>
                <w:sz w:val="28"/>
                <w:szCs w:val="28"/>
              </w:rPr>
            </w:pPr>
            <w:r w:rsidRPr="007C4EA2">
              <w:rPr>
                <w:rFonts w:ascii="Angsana New" w:hAnsi="Angsana New" w:hint="cs"/>
                <w:sz w:val="28"/>
                <w:szCs w:val="28"/>
                <w:cs/>
              </w:rPr>
              <w:t>บริษัท วีจีไอ จำกัด (มหาชน)</w:t>
            </w:r>
          </w:p>
        </w:tc>
        <w:tc>
          <w:tcPr>
            <w:tcW w:w="1282" w:type="dxa"/>
          </w:tcPr>
          <w:p w14:paraId="035F0659" w14:textId="4E5B1E56" w:rsidR="00064392" w:rsidRPr="007C4EA2" w:rsidRDefault="0047639F">
            <w:pPr>
              <w:jc w:val="center"/>
              <w:rPr>
                <w:rFonts w:ascii="Angsana New" w:eastAsia="Arial" w:hAnsi="Angsana New"/>
                <w:sz w:val="28"/>
                <w:szCs w:val="28"/>
              </w:rPr>
            </w:pPr>
            <w:r w:rsidRPr="007C4EA2">
              <w:rPr>
                <w:rFonts w:ascii="Angsana New" w:eastAsia="Arial" w:hAnsi="Angsana New"/>
                <w:sz w:val="28"/>
                <w:szCs w:val="28"/>
              </w:rPr>
              <w:t>7.8</w:t>
            </w:r>
            <w:r w:rsidR="009279F4" w:rsidRPr="009279F4">
              <w:rPr>
                <w:rFonts w:ascii="Angsana New" w:eastAsia="Arial" w:hAnsi="Angsana New"/>
                <w:sz w:val="28"/>
                <w:szCs w:val="28"/>
              </w:rPr>
              <w:t>0</w:t>
            </w:r>
            <w:r w:rsidRPr="007C4EA2">
              <w:rPr>
                <w:rFonts w:ascii="Angsana New" w:eastAsia="Arial" w:hAnsi="Angsana New"/>
                <w:sz w:val="28"/>
                <w:szCs w:val="28"/>
              </w:rPr>
              <w:t xml:space="preserve"> </w:t>
            </w:r>
            <w:r w:rsidR="001D30F1" w:rsidRPr="007C4EA2">
              <w:rPr>
                <w:rFonts w:ascii="Angsana New" w:eastAsia="Arial" w:hAnsi="Angsana New"/>
                <w:sz w:val="28"/>
                <w:szCs w:val="28"/>
                <w:cs/>
              </w:rPr>
              <w:t>-</w:t>
            </w:r>
            <w:r w:rsidRPr="007C4EA2">
              <w:rPr>
                <w:rFonts w:ascii="Angsana New" w:eastAsia="Arial" w:hAnsi="Angsana New"/>
                <w:sz w:val="28"/>
                <w:szCs w:val="28"/>
              </w:rPr>
              <w:t xml:space="preserve"> </w:t>
            </w:r>
            <w:r w:rsidR="00444B06">
              <w:rPr>
                <w:rFonts w:ascii="Angsana New" w:eastAsia="Arial" w:hAnsi="Angsana New" w:hint="cs"/>
                <w:sz w:val="28"/>
                <w:szCs w:val="28"/>
                <w:cs/>
              </w:rPr>
              <w:t>12</w:t>
            </w:r>
            <w:r w:rsidR="00F81B56" w:rsidRPr="007C4EA2">
              <w:rPr>
                <w:rFonts w:ascii="Angsana New" w:eastAsia="Arial" w:hAnsi="Angsana New"/>
                <w:sz w:val="28"/>
                <w:szCs w:val="28"/>
                <w:cs/>
              </w:rPr>
              <w:t>.</w:t>
            </w:r>
            <w:r w:rsidR="00444B06">
              <w:rPr>
                <w:rFonts w:ascii="Angsana New" w:eastAsia="Arial" w:hAnsi="Angsana New" w:hint="cs"/>
                <w:sz w:val="28"/>
                <w:szCs w:val="28"/>
                <w:cs/>
              </w:rPr>
              <w:t>01</w:t>
            </w:r>
          </w:p>
        </w:tc>
        <w:tc>
          <w:tcPr>
            <w:tcW w:w="1283" w:type="dxa"/>
          </w:tcPr>
          <w:p w14:paraId="6F83291F" w14:textId="7B82FE88" w:rsidR="00064392" w:rsidRPr="007C4EA2" w:rsidRDefault="00ED3190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7C4EA2">
              <w:rPr>
                <w:rFonts w:ascii="Angsana New" w:hAnsi="Angsana New"/>
                <w:sz w:val="28"/>
                <w:szCs w:val="28"/>
                <w:cs/>
              </w:rPr>
              <w:t>-</w:t>
            </w:r>
            <w:r w:rsidRPr="007C4EA2">
              <w:rPr>
                <w:rFonts w:ascii="Angsana New" w:hAnsi="Angsana New"/>
                <w:sz w:val="28"/>
                <w:szCs w:val="28"/>
              </w:rPr>
              <w:t xml:space="preserve"> </w:t>
            </w:r>
            <w:r w:rsidRPr="007C4EA2">
              <w:rPr>
                <w:rFonts w:ascii="Angsana New" w:hAnsi="Angsana New"/>
                <w:sz w:val="28"/>
                <w:szCs w:val="28"/>
                <w:vertAlign w:val="superscript"/>
              </w:rPr>
              <w:t>(1)</w:t>
            </w:r>
          </w:p>
        </w:tc>
        <w:tc>
          <w:tcPr>
            <w:tcW w:w="1282" w:type="dxa"/>
          </w:tcPr>
          <w:p w14:paraId="15CD6B39" w14:textId="1C155CE7" w:rsidR="00064392" w:rsidRPr="007C4EA2" w:rsidRDefault="0047639F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7C4EA2">
              <w:rPr>
                <w:rFonts w:ascii="Angsana New" w:hAnsi="Angsana New"/>
                <w:sz w:val="28"/>
                <w:szCs w:val="28"/>
              </w:rPr>
              <w:t>2.76</w:t>
            </w:r>
          </w:p>
        </w:tc>
        <w:tc>
          <w:tcPr>
            <w:tcW w:w="1283" w:type="dxa"/>
          </w:tcPr>
          <w:p w14:paraId="04971EFC" w14:textId="7A99D9DD" w:rsidR="00064392" w:rsidRPr="007C4EA2" w:rsidRDefault="00ED3190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7C4EA2">
              <w:rPr>
                <w:rFonts w:ascii="Angsana New" w:hAnsi="Angsana New"/>
                <w:sz w:val="28"/>
                <w:szCs w:val="28"/>
                <w:cs/>
              </w:rPr>
              <w:t xml:space="preserve">- </w:t>
            </w:r>
            <w:r w:rsidRPr="007C4EA2">
              <w:rPr>
                <w:rFonts w:ascii="Angsana New" w:hAnsi="Angsana New"/>
                <w:sz w:val="28"/>
                <w:szCs w:val="28"/>
                <w:vertAlign w:val="superscript"/>
              </w:rPr>
              <w:t>(1)</w:t>
            </w:r>
          </w:p>
        </w:tc>
      </w:tr>
      <w:tr w:rsidR="002C417E" w:rsidRPr="008916EA" w14:paraId="12CAD9D8" w14:textId="77777777">
        <w:trPr>
          <w:trHeight w:val="150"/>
        </w:trPr>
        <w:tc>
          <w:tcPr>
            <w:tcW w:w="8910" w:type="dxa"/>
            <w:gridSpan w:val="5"/>
          </w:tcPr>
          <w:p w14:paraId="3244C1C8" w14:textId="35E2AA32" w:rsidR="002C417E" w:rsidRPr="008916EA" w:rsidDel="00ED3190" w:rsidRDefault="002C417E" w:rsidP="007C4EA2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rPr>
                <w:rFonts w:ascii="Angsana New" w:hAnsi="Angsana New"/>
                <w:sz w:val="30"/>
                <w:szCs w:val="30"/>
                <w:cs/>
              </w:rPr>
            </w:pPr>
            <w:r w:rsidRPr="00907DF9">
              <w:rPr>
                <w:rFonts w:ascii="Angsana New" w:hAnsi="Angsana New"/>
                <w:sz w:val="30"/>
                <w:szCs w:val="30"/>
                <w:vertAlign w:val="superscript"/>
              </w:rPr>
              <w:t>(1)</w:t>
            </w:r>
            <w:r w:rsidRPr="007C4EA2">
              <w:rPr>
                <w:rFonts w:ascii="Angsana New" w:hAnsi="Angsana New"/>
                <w:cs/>
              </w:rPr>
              <w:t xml:space="preserve"> </w:t>
            </w:r>
            <w:r w:rsidRPr="007C4EA2">
              <w:rPr>
                <w:rFonts w:ascii="Angsana New" w:hAnsi="Angsana New"/>
                <w:sz w:val="20"/>
                <w:szCs w:val="20"/>
                <w:cs/>
              </w:rPr>
              <w:t>วิธีการพิจารณามูลค่าที่คาดว่าจะได้รับคืน</w:t>
            </w:r>
            <w:r>
              <w:rPr>
                <w:rFonts w:ascii="Angsana New" w:hAnsi="Angsana New" w:hint="cs"/>
                <w:sz w:val="20"/>
                <w:szCs w:val="20"/>
                <w:cs/>
              </w:rPr>
              <w:t>ของ</w:t>
            </w:r>
            <w:r w:rsidRPr="007C4EA2">
              <w:rPr>
                <w:rFonts w:ascii="Angsana New" w:hAnsi="Angsana New"/>
                <w:sz w:val="20"/>
                <w:szCs w:val="20"/>
                <w:cs/>
              </w:rPr>
              <w:t>บริษัท วีจีไอ จำกัด (มหาชน</w:t>
            </w:r>
            <w:r w:rsidR="0063648B">
              <w:rPr>
                <w:rFonts w:ascii="Angsana New" w:hAnsi="Angsana New"/>
                <w:sz w:val="20"/>
                <w:szCs w:val="20"/>
              </w:rPr>
              <w:t xml:space="preserve">) </w:t>
            </w:r>
            <w:r w:rsidR="0063648B">
              <w:rPr>
                <w:rFonts w:ascii="Angsana New" w:hAnsi="Angsana New" w:hint="cs"/>
                <w:sz w:val="20"/>
                <w:szCs w:val="20"/>
                <w:cs/>
              </w:rPr>
              <w:t xml:space="preserve">ในปี </w:t>
            </w:r>
            <w:r w:rsidR="0063648B">
              <w:rPr>
                <w:rFonts w:ascii="Angsana New" w:hAnsi="Angsana New"/>
                <w:sz w:val="20"/>
                <w:szCs w:val="20"/>
              </w:rPr>
              <w:t>2568</w:t>
            </w:r>
            <w:r w:rsidR="00061BF9">
              <w:rPr>
                <w:rFonts w:ascii="Angsana New" w:hAnsi="Angsana New"/>
                <w:sz w:val="20"/>
                <w:szCs w:val="20"/>
              </w:rPr>
              <w:t xml:space="preserve"> </w:t>
            </w:r>
            <w:r w:rsidR="00061BF9">
              <w:rPr>
                <w:rFonts w:ascii="Angsana New" w:hAnsi="Angsana New" w:hint="cs"/>
                <w:sz w:val="20"/>
                <w:szCs w:val="20"/>
                <w:cs/>
              </w:rPr>
              <w:t>ใช้วิธี</w:t>
            </w:r>
            <w:r w:rsidR="00061BF9" w:rsidRPr="007C4EA2">
              <w:rPr>
                <w:rFonts w:ascii="Angsana New" w:hAnsi="Angsana New"/>
                <w:sz w:val="20"/>
                <w:szCs w:val="20"/>
                <w:cs/>
              </w:rPr>
              <w:t xml:space="preserve">มูลค่ายุติธรรมหักต้นทุนในการขาย ซึ่งใช้เกณฑ์มูลค่ายุติธรรมตามราคาเฉลี่ยถ่วงน้ำหนักตามปริมาณจากตลาดหลักทรัพย์แห่งประเทศไทย โดยมีลำดับชั้นของมูลค่ายุติธรรมเป็นระดับที่ </w:t>
            </w:r>
            <w:r w:rsidR="00061BF9" w:rsidRPr="007C4EA2">
              <w:rPr>
                <w:rFonts w:ascii="Angsana New" w:hAnsi="Angsana New"/>
                <w:sz w:val="20"/>
                <w:szCs w:val="20"/>
              </w:rPr>
              <w:t>1</w:t>
            </w:r>
          </w:p>
        </w:tc>
      </w:tr>
    </w:tbl>
    <w:p w14:paraId="0AE85F64" w14:textId="758F9627" w:rsidR="00504677" w:rsidRPr="004B3327" w:rsidRDefault="00504677" w:rsidP="008916EA">
      <w:pPr>
        <w:spacing w:before="24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ฝ่ายบริหารพิจารณาอัตราการเติบโตจากผลประกอบการในอดีต</w:t>
      </w:r>
      <w:r w:rsidR="00195E39"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การคาดการณ์การเติบโตของตลาด                                         อัตราเงินเฟ้อ </w:t>
      </w:r>
      <w:r w:rsidR="00255D42" w:rsidRPr="004B3327">
        <w:rPr>
          <w:rFonts w:ascii="Angsana New" w:hAnsi="Angsana New" w:hint="cs"/>
          <w:sz w:val="32"/>
          <w:szCs w:val="32"/>
          <w:cs/>
        </w:rPr>
        <w:t>และ</w:t>
      </w:r>
      <w:r w:rsidRPr="004B3327">
        <w:rPr>
          <w:rFonts w:ascii="Angsana New" w:hAnsi="Angsana New" w:hint="cs"/>
          <w:sz w:val="32"/>
          <w:szCs w:val="32"/>
          <w:cs/>
        </w:rPr>
        <w:t>อัตราคิดลดเป็นอัตราก่อนภาษีที่สะท้อนถึงความเสี่ยง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ซึ่งเป็นลักษณะเฉพาะที่เกี่ยวข้องกับบริษัทย่อยดังกล่าว</w:t>
      </w:r>
      <w:r w:rsidR="0064666E" w:rsidRPr="004B3327">
        <w:rPr>
          <w:rFonts w:ascii="Angsana New" w:hAnsi="Angsana New" w:hint="cs"/>
          <w:sz w:val="32"/>
          <w:szCs w:val="32"/>
          <w:cs/>
        </w:rPr>
        <w:t xml:space="preserve"> โดยข้อสมมติเหล่านี้มาจากดุลยพินิจของผู้บริหารของกลุ่มบริษัท โดยหากมีการเปลี่ยนแปลงของข้อมูล หรือมีข้อมูลใหม่ที่ชัดเจนขึ้น อาจทำให้เกิดผลกระทบต่อการเปลี่ยนแปลงของ</w:t>
      </w:r>
      <w:r w:rsidR="002438E0" w:rsidRPr="004B3327">
        <w:rPr>
          <w:rFonts w:ascii="Angsana New" w:hAnsi="Angsana New" w:hint="cs"/>
          <w:sz w:val="32"/>
          <w:szCs w:val="32"/>
        </w:rPr>
        <w:t xml:space="preserve">                        </w:t>
      </w:r>
      <w:r w:rsidR="0064666E" w:rsidRPr="004B3327">
        <w:rPr>
          <w:rFonts w:ascii="Angsana New" w:hAnsi="Angsana New" w:hint="cs"/>
          <w:sz w:val="32"/>
          <w:szCs w:val="32"/>
          <w:cs/>
        </w:rPr>
        <w:t>ข้อสมมติและอัตราคิดลดที่จะนำมาใช้ในการคำนวณประมาณการกระแสเงินสดในอนาคตคิดลด ตลอดจนความอ่อนไหวของข้อสมมติ</w:t>
      </w:r>
      <w:r w:rsidR="00214429" w:rsidRPr="004B3327">
        <w:rPr>
          <w:rFonts w:ascii="Angsana New" w:hAnsi="Angsana New" w:hint="cs"/>
          <w:sz w:val="32"/>
          <w:szCs w:val="32"/>
          <w:cs/>
        </w:rPr>
        <w:t>ที่</w:t>
      </w:r>
      <w:r w:rsidR="0064666E" w:rsidRPr="004B3327">
        <w:rPr>
          <w:rFonts w:ascii="Angsana New" w:hAnsi="Angsana New" w:hint="cs"/>
          <w:sz w:val="32"/>
          <w:szCs w:val="32"/>
          <w:cs/>
        </w:rPr>
        <w:t>สำคัญต่อมูลค่าที่คาดว่าจะได้รับคืน</w:t>
      </w:r>
    </w:p>
    <w:p w14:paraId="13D61120" w14:textId="77777777" w:rsidR="00504677" w:rsidRPr="004B3327" w:rsidRDefault="00504677" w:rsidP="006B15B9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ทั้งนี้ ฝ่ายบริหารของกลุ่มบริษัทจะทบทวนการประมาณการและสมมติฐานในการประเมินมูลค่าที่คาดว่า</w:t>
      </w:r>
      <w:r w:rsidRPr="004B3327">
        <w:rPr>
          <w:rFonts w:ascii="Angsana New" w:hAnsi="Angsana New" w:hint="cs"/>
          <w:sz w:val="32"/>
          <w:szCs w:val="32"/>
        </w:rPr>
        <w:t xml:space="preserve">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จะได้รับคืนของเงินลงทุนในบริษัทย่อยดังกล่าวอย่างต่อเนื่อง เพื่อให้สะท้อนถึงสถานการณ์ความผันผวน</w:t>
      </w:r>
      <w:r w:rsidRPr="004B3327">
        <w:rPr>
          <w:rFonts w:ascii="Angsana New" w:hAnsi="Angsana New" w:hint="cs"/>
          <w:sz w:val="32"/>
          <w:szCs w:val="32"/>
        </w:rPr>
        <w:t xml:space="preserve">   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ในด้านต่างๆที่อาจเปลี่ยนแปลงไปในอนาคต ซึ่งรวมถึงความผันผวนทางเศรษฐกิจและราคาหุ้นของบริษัทที่จดทะเบียนในตลาดหลักทรัพย์แห่งประเทศไทย และสภาวะการแข่งขันของธุรกิจในอุตสาหกรรม</w:t>
      </w:r>
    </w:p>
    <w:p w14:paraId="3E59505D" w14:textId="77777777" w:rsidR="007835E0" w:rsidRPr="004B3327" w:rsidRDefault="007835E0" w:rsidP="001E490B">
      <w:pPr>
        <w:overflowPunct/>
        <w:autoSpaceDE/>
        <w:autoSpaceDN/>
        <w:adjustRightInd/>
        <w:spacing w:before="120" w:after="120"/>
        <w:textAlignment w:val="auto"/>
        <w:rPr>
          <w:rFonts w:ascii="Angsana New" w:hAnsi="Angsana New"/>
          <w:b/>
          <w:bCs/>
          <w:sz w:val="32"/>
          <w:szCs w:val="32"/>
        </w:rPr>
      </w:pPr>
    </w:p>
    <w:p w14:paraId="13268589" w14:textId="71F0CF9B" w:rsidR="00832D0C" w:rsidRPr="004B3327" w:rsidRDefault="00832D0C" w:rsidP="001E490B">
      <w:pPr>
        <w:overflowPunct/>
        <w:autoSpaceDE/>
        <w:autoSpaceDN/>
        <w:adjustRightInd/>
        <w:spacing w:before="120" w:after="120"/>
        <w:textAlignment w:val="auto"/>
        <w:rPr>
          <w:rFonts w:ascii="Angsana New" w:hAnsi="Angsana New"/>
          <w:b/>
          <w:bCs/>
          <w:sz w:val="32"/>
          <w:szCs w:val="32"/>
        </w:rPr>
        <w:sectPr w:rsidR="00832D0C" w:rsidRPr="004B3327" w:rsidSect="00D965CA">
          <w:pgSz w:w="11909" w:h="16834" w:code="9"/>
          <w:pgMar w:top="1296" w:right="1080" w:bottom="990" w:left="1339" w:header="706" w:footer="649" w:gutter="0"/>
          <w:cols w:space="720"/>
          <w:docGrid w:linePitch="326"/>
        </w:sectPr>
      </w:pPr>
    </w:p>
    <w:p w14:paraId="47DD8713" w14:textId="5A403D24" w:rsidR="009E1314" w:rsidRPr="004B3327" w:rsidRDefault="00C82FF2" w:rsidP="00E57E71">
      <w:pPr>
        <w:pStyle w:val="Heading1"/>
        <w:spacing w:before="120" w:after="120" w:line="420" w:lineRule="exact"/>
        <w:ind w:left="605" w:hanging="605"/>
        <w:rPr>
          <w:b/>
          <w:bCs/>
          <w:sz w:val="32"/>
          <w:szCs w:val="32"/>
        </w:rPr>
      </w:pPr>
      <w:bookmarkStart w:id="82" w:name="_Toc230988179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1</w:t>
      </w:r>
      <w:r w:rsidR="00CD2121" w:rsidRPr="004B3327">
        <w:rPr>
          <w:rFonts w:hint="cs"/>
          <w:b/>
          <w:bCs/>
          <w:sz w:val="32"/>
          <w:szCs w:val="32"/>
          <w:lang w:val="en-US"/>
        </w:rPr>
        <w:t>7</w:t>
      </w:r>
      <w:r w:rsidR="009E1314" w:rsidRPr="004B3327">
        <w:rPr>
          <w:rFonts w:hint="cs"/>
          <w:b/>
          <w:bCs/>
          <w:sz w:val="32"/>
          <w:szCs w:val="32"/>
          <w:cs/>
        </w:rPr>
        <w:t>.</w:t>
      </w:r>
      <w:r w:rsidR="00C547A4" w:rsidRPr="004B3327">
        <w:rPr>
          <w:rFonts w:hint="cs"/>
          <w:b/>
          <w:bCs/>
          <w:sz w:val="32"/>
          <w:szCs w:val="32"/>
          <w:cs/>
        </w:rPr>
        <w:tab/>
      </w:r>
      <w:r w:rsidR="009E1314" w:rsidRPr="004B3327">
        <w:rPr>
          <w:rFonts w:hint="cs"/>
          <w:b/>
          <w:bCs/>
          <w:sz w:val="32"/>
          <w:szCs w:val="32"/>
          <w:cs/>
        </w:rPr>
        <w:t>เงินลงทุนในการร่วมค้า</w:t>
      </w:r>
      <w:bookmarkEnd w:id="82"/>
    </w:p>
    <w:p w14:paraId="1893C77C" w14:textId="71EDBA82" w:rsidR="009E1314" w:rsidRPr="004B3327" w:rsidRDefault="004E0CD7" w:rsidP="008916EA">
      <w:pPr>
        <w:tabs>
          <w:tab w:val="left" w:pos="960"/>
          <w:tab w:val="right" w:pos="7280"/>
        </w:tabs>
        <w:spacing w:before="120" w:line="420" w:lineRule="exact"/>
        <w:ind w:left="605" w:right="-360" w:hanging="605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CD2121" w:rsidRPr="004B3327">
        <w:rPr>
          <w:rFonts w:ascii="Angsana New" w:hAnsi="Angsana New" w:hint="cs"/>
          <w:b/>
          <w:bCs/>
          <w:sz w:val="32"/>
          <w:szCs w:val="32"/>
        </w:rPr>
        <w:t>7</w:t>
      </w:r>
      <w:r w:rsidR="009E1314" w:rsidRPr="004B3327">
        <w:rPr>
          <w:rFonts w:ascii="Angsana New" w:hAnsi="Angsana New" w:hint="cs"/>
          <w:b/>
          <w:bCs/>
          <w:sz w:val="32"/>
          <w:szCs w:val="32"/>
        </w:rPr>
        <w:t>.1</w:t>
      </w:r>
      <w:r w:rsidR="009E1314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9E1314" w:rsidRPr="004B3327">
        <w:rPr>
          <w:rFonts w:ascii="Angsana New" w:hAnsi="Angsana New" w:hint="cs"/>
          <w:b/>
          <w:bCs/>
          <w:sz w:val="32"/>
          <w:szCs w:val="32"/>
          <w:cs/>
        </w:rPr>
        <w:t>รายละเอียดของเงินลงทุนในการร่วมค้า</w:t>
      </w:r>
    </w:p>
    <w:tbl>
      <w:tblPr>
        <w:tblW w:w="15255" w:type="dxa"/>
        <w:tblInd w:w="-90" w:type="dxa"/>
        <w:tblLayout w:type="fixed"/>
        <w:tblLook w:val="0000" w:firstRow="0" w:lastRow="0" w:firstColumn="0" w:lastColumn="0" w:noHBand="0" w:noVBand="0"/>
      </w:tblPr>
      <w:tblGrid>
        <w:gridCol w:w="3501"/>
        <w:gridCol w:w="4309"/>
        <w:gridCol w:w="1006"/>
        <w:gridCol w:w="898"/>
        <w:gridCol w:w="898"/>
        <w:gridCol w:w="1160"/>
        <w:gridCol w:w="1161"/>
        <w:gridCol w:w="1161"/>
        <w:gridCol w:w="1161"/>
      </w:tblGrid>
      <w:tr w:rsidR="004B3327" w:rsidRPr="004B3327" w14:paraId="63C39CAA" w14:textId="77777777" w:rsidTr="008916EA">
        <w:trPr>
          <w:tblHeader/>
        </w:trPr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80BCB8" w14:textId="77777777" w:rsidR="002A64BF" w:rsidRPr="004B3327" w:rsidRDefault="002A64BF" w:rsidP="008916EA">
            <w:pPr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D4D3BB" w14:textId="77777777" w:rsidR="002A64BF" w:rsidRPr="004B3327" w:rsidRDefault="002A64BF" w:rsidP="008916EA">
            <w:pPr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CB948F" w14:textId="77777777" w:rsidR="002A64BF" w:rsidRPr="004B3327" w:rsidRDefault="002A64BF" w:rsidP="008916EA">
            <w:pPr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</w:p>
        </w:tc>
        <w:tc>
          <w:tcPr>
            <w:tcW w:w="179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0F13E2" w14:textId="77777777" w:rsidR="002A64BF" w:rsidRPr="004B3327" w:rsidRDefault="002A64BF" w:rsidP="008916EA">
            <w:pPr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</w:p>
        </w:tc>
        <w:tc>
          <w:tcPr>
            <w:tcW w:w="4643" w:type="dxa"/>
            <w:gridSpan w:val="4"/>
            <w:tcBorders>
              <w:top w:val="nil"/>
              <w:left w:val="nil"/>
              <w:right w:val="nil"/>
            </w:tcBorders>
            <w:vAlign w:val="bottom"/>
          </w:tcPr>
          <w:p w14:paraId="5C7A8816" w14:textId="22AA4FC4" w:rsidR="002A64BF" w:rsidRPr="004B3327" w:rsidRDefault="002A64BF" w:rsidP="008916EA">
            <w:pPr>
              <w:spacing w:line="300" w:lineRule="exact"/>
              <w:jc w:val="right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(หน่วย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 xml:space="preserve">: </w:t>
            </w:r>
            <w:r w:rsidR="00F91D88"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)</w:t>
            </w:r>
          </w:p>
        </w:tc>
      </w:tr>
      <w:tr w:rsidR="004B3327" w:rsidRPr="004B3327" w14:paraId="65A8936A" w14:textId="77777777" w:rsidTr="008916EA">
        <w:trPr>
          <w:tblHeader/>
        </w:trPr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5E1C71" w14:textId="77777777" w:rsidR="002A64BF" w:rsidRPr="004B3327" w:rsidRDefault="002A64BF" w:rsidP="008916EA">
            <w:pPr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761076" w14:textId="77777777" w:rsidR="002A64BF" w:rsidRPr="004B3327" w:rsidRDefault="002A64BF" w:rsidP="008916EA">
            <w:pPr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6270E8" w14:textId="77777777" w:rsidR="002A64BF" w:rsidRPr="004B3327" w:rsidRDefault="002A64BF" w:rsidP="008916EA">
            <w:pPr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</w:p>
        </w:tc>
        <w:tc>
          <w:tcPr>
            <w:tcW w:w="179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925FA6" w14:textId="77777777" w:rsidR="002A64BF" w:rsidRPr="004B3327" w:rsidRDefault="002A64BF" w:rsidP="008916EA">
            <w:pPr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</w:p>
        </w:tc>
        <w:tc>
          <w:tcPr>
            <w:tcW w:w="2321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506C6EBF" w14:textId="77777777" w:rsidR="002A64BF" w:rsidRPr="004B3327" w:rsidRDefault="002A64BF" w:rsidP="008916EA">
            <w:pPr>
              <w:pBdr>
                <w:bottom w:val="single" w:sz="3" w:space="0" w:color="auto"/>
              </w:pBdr>
              <w:spacing w:line="300" w:lineRule="exact"/>
              <w:ind w:left="-10" w:right="-10"/>
              <w:jc w:val="center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งบการเงินรวม</w:t>
            </w:r>
          </w:p>
        </w:tc>
        <w:tc>
          <w:tcPr>
            <w:tcW w:w="2322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6AE17092" w14:textId="77777777" w:rsidR="002A64BF" w:rsidRPr="004B3327" w:rsidRDefault="002A64BF" w:rsidP="008916EA">
            <w:pPr>
              <w:pBdr>
                <w:bottom w:val="single" w:sz="3" w:space="0" w:color="auto"/>
              </w:pBdr>
              <w:spacing w:line="300" w:lineRule="exact"/>
              <w:ind w:left="-10" w:right="-10"/>
              <w:jc w:val="center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5"/>
                <w:sz w:val="25"/>
                <w:szCs w:val="25"/>
                <w:cs/>
              </w:rPr>
              <w:t>งบการเงินเฉพาะกิจการ</w:t>
            </w:r>
          </w:p>
        </w:tc>
      </w:tr>
      <w:tr w:rsidR="004B3327" w:rsidRPr="004B3327" w14:paraId="5484D1E0" w14:textId="77777777" w:rsidTr="008916EA">
        <w:trPr>
          <w:tblHeader/>
        </w:trPr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2C2573" w14:textId="77777777" w:rsidR="002A64BF" w:rsidRPr="004B3327" w:rsidRDefault="002A64BF" w:rsidP="008916EA">
            <w:pPr>
              <w:pBdr>
                <w:bottom w:val="single" w:sz="3" w:space="0" w:color="auto"/>
              </w:pBdr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ชื่อบริษัท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A55B62" w14:textId="77777777" w:rsidR="002A64BF" w:rsidRPr="004B3327" w:rsidRDefault="002A64BF" w:rsidP="008916EA">
            <w:pPr>
              <w:pBdr>
                <w:bottom w:val="single" w:sz="3" w:space="0" w:color="auto"/>
              </w:pBdr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ลักษณะธุรกิจ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AF97B2" w14:textId="77777777" w:rsidR="002A64BF" w:rsidRPr="004B3327" w:rsidRDefault="002A64BF" w:rsidP="008916EA">
            <w:pPr>
              <w:pBdr>
                <w:bottom w:val="single" w:sz="3" w:space="0" w:color="auto"/>
              </w:pBdr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จัดตั้งขึ้น</w:t>
            </w:r>
          </w:p>
          <w:p w14:paraId="485B3A04" w14:textId="77777777" w:rsidR="002A64BF" w:rsidRPr="004B3327" w:rsidRDefault="002A64BF" w:rsidP="008916EA">
            <w:pPr>
              <w:pBdr>
                <w:bottom w:val="single" w:sz="3" w:space="0" w:color="auto"/>
              </w:pBdr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ในประเทศ</w:t>
            </w:r>
          </w:p>
        </w:tc>
        <w:tc>
          <w:tcPr>
            <w:tcW w:w="179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CD87B1" w14:textId="77777777" w:rsidR="002A64BF" w:rsidRPr="004B3327" w:rsidRDefault="002A64BF" w:rsidP="008916EA">
            <w:pPr>
              <w:pBdr>
                <w:bottom w:val="single" w:sz="3" w:space="0" w:color="auto"/>
              </w:pBdr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ร้อยละของเงินลงทุน</w:t>
            </w:r>
          </w:p>
        </w:tc>
        <w:tc>
          <w:tcPr>
            <w:tcW w:w="2321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5DDB72C8" w14:textId="77777777" w:rsidR="002A64BF" w:rsidRPr="004B3327" w:rsidRDefault="002A64BF" w:rsidP="008916EA">
            <w:pPr>
              <w:pBdr>
                <w:bottom w:val="single" w:sz="3" w:space="0" w:color="auto"/>
              </w:pBdr>
              <w:spacing w:line="300" w:lineRule="exact"/>
              <w:ind w:left="-10" w:right="-10"/>
              <w:jc w:val="center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มูลค่าตามบัญชี</w:t>
            </w:r>
          </w:p>
          <w:p w14:paraId="46CF48A2" w14:textId="77777777" w:rsidR="002A64BF" w:rsidRPr="004B3327" w:rsidRDefault="002A64BF" w:rsidP="008916EA">
            <w:pPr>
              <w:pBdr>
                <w:bottom w:val="single" w:sz="3" w:space="0" w:color="auto"/>
              </w:pBdr>
              <w:spacing w:line="300" w:lineRule="exact"/>
              <w:ind w:left="-10" w:right="-10"/>
              <w:jc w:val="center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ตามวิธีส่วนได้เสีย</w:t>
            </w:r>
          </w:p>
        </w:tc>
        <w:tc>
          <w:tcPr>
            <w:tcW w:w="2322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192250DC" w14:textId="77777777" w:rsidR="002A64BF" w:rsidRPr="004B3327" w:rsidRDefault="002A64BF" w:rsidP="008916EA">
            <w:pPr>
              <w:pBdr>
                <w:bottom w:val="single" w:sz="3" w:space="0" w:color="auto"/>
              </w:pBdr>
              <w:spacing w:line="300" w:lineRule="exact"/>
              <w:ind w:left="-10" w:right="-10"/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5"/>
                <w:sz w:val="25"/>
                <w:szCs w:val="25"/>
                <w:cs/>
              </w:rPr>
              <w:t>ราคา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ทุน</w:t>
            </w:r>
          </w:p>
        </w:tc>
      </w:tr>
      <w:tr w:rsidR="004B3327" w:rsidRPr="004B3327" w14:paraId="30F3F641" w14:textId="77777777" w:rsidTr="008916EA">
        <w:trPr>
          <w:trHeight w:val="80"/>
          <w:tblHeader/>
        </w:trPr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067462EF" w14:textId="77777777" w:rsidR="00DA7271" w:rsidRPr="004B3327" w:rsidRDefault="00DA7271" w:rsidP="008916EA">
            <w:pPr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3A041529" w14:textId="77777777" w:rsidR="00DA7271" w:rsidRPr="004B3327" w:rsidRDefault="00DA7271" w:rsidP="008916EA">
            <w:pPr>
              <w:tabs>
                <w:tab w:val="right" w:pos="5400"/>
                <w:tab w:val="right" w:pos="6405"/>
              </w:tabs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  <w:cs/>
              </w:rPr>
            </w:pP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49AC916C" w14:textId="77777777" w:rsidR="00DA7271" w:rsidRPr="004B3327" w:rsidRDefault="00DA7271" w:rsidP="008916EA">
            <w:pPr>
              <w:tabs>
                <w:tab w:val="right" w:pos="5400"/>
                <w:tab w:val="right" w:pos="6405"/>
              </w:tabs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  <w:cs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7C53B9AB" w14:textId="551682E0" w:rsidR="00DA7271" w:rsidRPr="004B3327" w:rsidRDefault="00DA7271" w:rsidP="008916EA">
            <w:pPr>
              <w:tabs>
                <w:tab w:val="right" w:pos="5400"/>
                <w:tab w:val="right" w:pos="6405"/>
              </w:tabs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u w:val="single"/>
              </w:rPr>
              <w:t>2569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3306C25E" w14:textId="10C84304" w:rsidR="00DA7271" w:rsidRPr="004B3327" w:rsidRDefault="00DA7271" w:rsidP="008916EA">
            <w:pPr>
              <w:tabs>
                <w:tab w:val="right" w:pos="5400"/>
                <w:tab w:val="right" w:pos="6405"/>
              </w:tabs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u w:val="single"/>
              </w:rPr>
              <w:t>2568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</w:tcBorders>
          </w:tcPr>
          <w:p w14:paraId="255B63B2" w14:textId="3F34F540" w:rsidR="00DA7271" w:rsidRPr="004B3327" w:rsidRDefault="00DA7271" w:rsidP="008916EA">
            <w:pPr>
              <w:tabs>
                <w:tab w:val="right" w:pos="5400"/>
                <w:tab w:val="right" w:pos="6405"/>
              </w:tabs>
              <w:spacing w:line="300" w:lineRule="exact"/>
              <w:ind w:left="-10" w:right="-10"/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u w:val="single"/>
              </w:rPr>
              <w:t>2569</w:t>
            </w:r>
          </w:p>
        </w:tc>
        <w:tc>
          <w:tcPr>
            <w:tcW w:w="1161" w:type="dxa"/>
            <w:tcBorders>
              <w:top w:val="nil"/>
              <w:bottom w:val="nil"/>
            </w:tcBorders>
          </w:tcPr>
          <w:p w14:paraId="3E0C6B72" w14:textId="4AA69736" w:rsidR="00DA7271" w:rsidRPr="004B3327" w:rsidRDefault="00DA7271" w:rsidP="008916EA">
            <w:pPr>
              <w:tabs>
                <w:tab w:val="right" w:pos="5400"/>
                <w:tab w:val="right" w:pos="6405"/>
              </w:tabs>
              <w:spacing w:line="300" w:lineRule="exact"/>
              <w:ind w:left="-10" w:right="-10"/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u w:val="single"/>
              </w:rPr>
              <w:t>2568</w:t>
            </w:r>
          </w:p>
        </w:tc>
        <w:tc>
          <w:tcPr>
            <w:tcW w:w="1161" w:type="dxa"/>
            <w:tcBorders>
              <w:top w:val="nil"/>
              <w:bottom w:val="nil"/>
            </w:tcBorders>
          </w:tcPr>
          <w:p w14:paraId="7D82CEB3" w14:textId="4E940F86" w:rsidR="00DA7271" w:rsidRPr="004B3327" w:rsidRDefault="00DA7271" w:rsidP="008916EA">
            <w:pPr>
              <w:tabs>
                <w:tab w:val="right" w:pos="5400"/>
                <w:tab w:val="right" w:pos="6405"/>
              </w:tabs>
              <w:spacing w:line="300" w:lineRule="exact"/>
              <w:ind w:left="-10" w:right="-10"/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u w:val="single"/>
              </w:rPr>
              <w:t>2569</w:t>
            </w:r>
          </w:p>
        </w:tc>
        <w:tc>
          <w:tcPr>
            <w:tcW w:w="1161" w:type="dxa"/>
            <w:tcBorders>
              <w:top w:val="nil"/>
              <w:bottom w:val="nil"/>
            </w:tcBorders>
          </w:tcPr>
          <w:p w14:paraId="1E40A483" w14:textId="0C02F9E3" w:rsidR="00DA7271" w:rsidRPr="004B3327" w:rsidRDefault="00DA7271" w:rsidP="008916EA">
            <w:pPr>
              <w:tabs>
                <w:tab w:val="right" w:pos="5400"/>
                <w:tab w:val="right" w:pos="6405"/>
              </w:tabs>
              <w:spacing w:line="300" w:lineRule="exact"/>
              <w:ind w:left="-10" w:right="-10"/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u w:val="single"/>
              </w:rPr>
              <w:t>2568</w:t>
            </w:r>
          </w:p>
        </w:tc>
      </w:tr>
      <w:tr w:rsidR="004B3327" w:rsidRPr="004B3327" w14:paraId="3EE4ABFC" w14:textId="77777777" w:rsidTr="008916EA">
        <w:trPr>
          <w:trHeight w:val="80"/>
          <w:tblHeader/>
        </w:trPr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5F3E3197" w14:textId="77777777" w:rsidR="00487696" w:rsidRPr="004B3327" w:rsidRDefault="00487696" w:rsidP="008916EA">
            <w:pPr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700147FE" w14:textId="77777777" w:rsidR="00487696" w:rsidRPr="004B3327" w:rsidRDefault="00487696" w:rsidP="008916EA">
            <w:pPr>
              <w:tabs>
                <w:tab w:val="right" w:pos="5400"/>
                <w:tab w:val="right" w:pos="6405"/>
              </w:tabs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  <w:cs/>
              </w:rPr>
            </w:pP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7C33C8D1" w14:textId="77777777" w:rsidR="00487696" w:rsidRPr="004B3327" w:rsidRDefault="00487696" w:rsidP="008916EA">
            <w:pPr>
              <w:tabs>
                <w:tab w:val="right" w:pos="5400"/>
                <w:tab w:val="right" w:pos="6405"/>
              </w:tabs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  <w:cs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69ABE958" w14:textId="77777777" w:rsidR="00487696" w:rsidRPr="004B3327" w:rsidRDefault="00487696" w:rsidP="008916EA">
            <w:pPr>
              <w:tabs>
                <w:tab w:val="right" w:pos="5400"/>
                <w:tab w:val="right" w:pos="6405"/>
              </w:tabs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</w:rPr>
            </w:pP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0323B2B5" w14:textId="77777777" w:rsidR="00487696" w:rsidRPr="004B3327" w:rsidRDefault="00487696" w:rsidP="008916EA">
            <w:pPr>
              <w:tabs>
                <w:tab w:val="right" w:pos="5400"/>
                <w:tab w:val="right" w:pos="6405"/>
              </w:tabs>
              <w:spacing w:line="300" w:lineRule="exact"/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</w:tcBorders>
          </w:tcPr>
          <w:p w14:paraId="0B8B8626" w14:textId="77777777" w:rsidR="00487696" w:rsidRPr="004B3327" w:rsidRDefault="00487696" w:rsidP="008916EA">
            <w:pPr>
              <w:tabs>
                <w:tab w:val="right" w:pos="5400"/>
                <w:tab w:val="right" w:pos="6405"/>
              </w:tabs>
              <w:spacing w:line="300" w:lineRule="exact"/>
              <w:ind w:left="-10" w:right="-10"/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</w:rPr>
            </w:pPr>
          </w:p>
        </w:tc>
        <w:tc>
          <w:tcPr>
            <w:tcW w:w="1161" w:type="dxa"/>
            <w:tcBorders>
              <w:top w:val="nil"/>
              <w:bottom w:val="nil"/>
            </w:tcBorders>
          </w:tcPr>
          <w:p w14:paraId="02A622B9" w14:textId="1F432A97" w:rsidR="00487696" w:rsidRPr="004B3327" w:rsidRDefault="00487696" w:rsidP="008916EA">
            <w:pPr>
              <w:tabs>
                <w:tab w:val="right" w:pos="5400"/>
                <w:tab w:val="right" w:pos="6405"/>
              </w:tabs>
              <w:spacing w:line="300" w:lineRule="exact"/>
              <w:ind w:left="-10" w:right="-10"/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(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ปรับปรุงใหม่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)</w:t>
            </w:r>
          </w:p>
        </w:tc>
        <w:tc>
          <w:tcPr>
            <w:tcW w:w="1161" w:type="dxa"/>
            <w:tcBorders>
              <w:top w:val="nil"/>
              <w:bottom w:val="nil"/>
            </w:tcBorders>
          </w:tcPr>
          <w:p w14:paraId="3A8EBF2E" w14:textId="77777777" w:rsidR="00487696" w:rsidRPr="004B3327" w:rsidRDefault="00487696" w:rsidP="008916EA">
            <w:pPr>
              <w:tabs>
                <w:tab w:val="right" w:pos="5400"/>
                <w:tab w:val="right" w:pos="6405"/>
              </w:tabs>
              <w:spacing w:line="300" w:lineRule="exact"/>
              <w:ind w:left="-10" w:right="-10"/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</w:rPr>
            </w:pPr>
          </w:p>
        </w:tc>
        <w:tc>
          <w:tcPr>
            <w:tcW w:w="1161" w:type="dxa"/>
            <w:tcBorders>
              <w:top w:val="nil"/>
              <w:bottom w:val="nil"/>
            </w:tcBorders>
          </w:tcPr>
          <w:p w14:paraId="11492A33" w14:textId="77777777" w:rsidR="00487696" w:rsidRPr="004B3327" w:rsidRDefault="00487696" w:rsidP="008916EA">
            <w:pPr>
              <w:tabs>
                <w:tab w:val="right" w:pos="5400"/>
                <w:tab w:val="right" w:pos="6405"/>
              </w:tabs>
              <w:spacing w:line="300" w:lineRule="exact"/>
              <w:ind w:left="-10" w:right="-10"/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</w:rPr>
            </w:pPr>
          </w:p>
        </w:tc>
      </w:tr>
      <w:tr w:rsidR="004B3327" w:rsidRPr="004B3327" w14:paraId="4F32D01C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17BECA25" w14:textId="1EFF3C50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ธนูลักษณ์ จำกัด (มหาชน)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0D5DBAFF" w14:textId="0EC6FD36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ลงทุนในหลักทรัพย์ของบริษัทอื่น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5FDB7C09" w14:textId="6E929D8A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02325657" w14:textId="774D9A77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42.</w:t>
            </w:r>
            <w:r w:rsidR="00C6159F"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09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6026FEC0" w14:textId="6D7F01EE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42.12</w:t>
            </w:r>
          </w:p>
        </w:tc>
        <w:tc>
          <w:tcPr>
            <w:tcW w:w="1160" w:type="dxa"/>
          </w:tcPr>
          <w:p w14:paraId="5307FFF7" w14:textId="3161FF71" w:rsidR="00DA7271" w:rsidRPr="004B3327" w:rsidRDefault="00226F84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4,31</w:t>
            </w:r>
            <w:r w:rsidR="00A872A0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8</w:t>
            </w:r>
          </w:p>
        </w:tc>
        <w:tc>
          <w:tcPr>
            <w:tcW w:w="1161" w:type="dxa"/>
            <w:tcBorders>
              <w:right w:val="nil"/>
            </w:tcBorders>
          </w:tcPr>
          <w:p w14:paraId="74F38D01" w14:textId="513D4F0D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4,206</w:t>
            </w:r>
          </w:p>
        </w:tc>
        <w:tc>
          <w:tcPr>
            <w:tcW w:w="1161" w:type="dxa"/>
            <w:tcBorders>
              <w:right w:val="nil"/>
            </w:tcBorders>
          </w:tcPr>
          <w:p w14:paraId="3E755D3E" w14:textId="40DAE2AE" w:rsidR="00DA7271" w:rsidRPr="004B3327" w:rsidRDefault="00DF1AD7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4,2</w:t>
            </w:r>
            <w:r w:rsidR="007236E2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39</w:t>
            </w:r>
          </w:p>
        </w:tc>
        <w:tc>
          <w:tcPr>
            <w:tcW w:w="1161" w:type="dxa"/>
            <w:tcBorders>
              <w:right w:val="nil"/>
            </w:tcBorders>
          </w:tcPr>
          <w:p w14:paraId="3786F35C" w14:textId="4E9A41AF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4,242</w:t>
            </w:r>
          </w:p>
        </w:tc>
      </w:tr>
      <w:tr w:rsidR="004B3327" w:rsidRPr="004B3327" w14:paraId="7F1B691A" w14:textId="77777777" w:rsidTr="008916EA">
        <w:trPr>
          <w:trHeight w:val="603"/>
        </w:trPr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08A86266" w14:textId="77777777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บริษัท บีจีเอสอาร์ 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 xml:space="preserve">6 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3ED3A418" w14:textId="2DDA1BB3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ร่วมลงทุน ดำเนินงานและบำรุงรักษางานโยธาและงานระบบด่านเก็บค่าผ่านทาง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584AF9AB" w14:textId="77777777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4F5903DD" w14:textId="71D27282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40.00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24F620F6" w14:textId="2ECFEA2A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40.00</w:t>
            </w:r>
          </w:p>
        </w:tc>
        <w:tc>
          <w:tcPr>
            <w:tcW w:w="1160" w:type="dxa"/>
          </w:tcPr>
          <w:p w14:paraId="115B3185" w14:textId="4F3726FC" w:rsidR="00DA7271" w:rsidRPr="004B3327" w:rsidRDefault="00433ECE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545</w:t>
            </w:r>
          </w:p>
        </w:tc>
        <w:tc>
          <w:tcPr>
            <w:tcW w:w="1161" w:type="dxa"/>
            <w:tcBorders>
              <w:right w:val="nil"/>
            </w:tcBorders>
          </w:tcPr>
          <w:p w14:paraId="72877EF9" w14:textId="1E96F09E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501</w:t>
            </w:r>
          </w:p>
        </w:tc>
        <w:tc>
          <w:tcPr>
            <w:tcW w:w="1161" w:type="dxa"/>
            <w:tcBorders>
              <w:right w:val="nil"/>
            </w:tcBorders>
          </w:tcPr>
          <w:p w14:paraId="531F177C" w14:textId="23935F48" w:rsidR="00DA7271" w:rsidRPr="004B3327" w:rsidRDefault="00DF1AD7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568</w:t>
            </w:r>
          </w:p>
        </w:tc>
        <w:tc>
          <w:tcPr>
            <w:tcW w:w="1161" w:type="dxa"/>
            <w:tcBorders>
              <w:right w:val="nil"/>
            </w:tcBorders>
          </w:tcPr>
          <w:p w14:paraId="6AD4C1CB" w14:textId="5EEF9085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502</w:t>
            </w:r>
          </w:p>
        </w:tc>
      </w:tr>
      <w:tr w:rsidR="004B3327" w:rsidRPr="004B3327" w14:paraId="3D28E9C3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599BFB10" w14:textId="77777777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บริษัท บีจีเอสอาร์ 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 xml:space="preserve">81 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4FFB6EF3" w14:textId="499DE64E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ร่วมลงทุน ดำเนินงานและบำรุงรักษางานโยธาและงานระบบด่านเก็บค่าผ่านทาง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7BDC4DD2" w14:textId="77777777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4DA2608F" w14:textId="317FC6EF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40.00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695F1DBF" w14:textId="1CA0FCFE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40.00</w:t>
            </w:r>
          </w:p>
        </w:tc>
        <w:tc>
          <w:tcPr>
            <w:tcW w:w="1160" w:type="dxa"/>
          </w:tcPr>
          <w:p w14:paraId="01051363" w14:textId="2B7C6DAA" w:rsidR="00DA7271" w:rsidRPr="004B3327" w:rsidRDefault="00433ECE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678</w:t>
            </w:r>
          </w:p>
        </w:tc>
        <w:tc>
          <w:tcPr>
            <w:tcW w:w="1161" w:type="dxa"/>
            <w:tcBorders>
              <w:right w:val="nil"/>
            </w:tcBorders>
          </w:tcPr>
          <w:p w14:paraId="3AC57F21" w14:textId="6337BD73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517</w:t>
            </w:r>
          </w:p>
        </w:tc>
        <w:tc>
          <w:tcPr>
            <w:tcW w:w="1161" w:type="dxa"/>
            <w:tcBorders>
              <w:right w:val="nil"/>
            </w:tcBorders>
          </w:tcPr>
          <w:p w14:paraId="45AAD760" w14:textId="49AE2190" w:rsidR="00DA7271" w:rsidRPr="004B3327" w:rsidRDefault="00754F7E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680</w:t>
            </w:r>
          </w:p>
        </w:tc>
        <w:tc>
          <w:tcPr>
            <w:tcW w:w="1161" w:type="dxa"/>
            <w:tcBorders>
              <w:right w:val="nil"/>
            </w:tcBorders>
          </w:tcPr>
          <w:p w14:paraId="461560A1" w14:textId="2EDF1C7E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510</w:t>
            </w:r>
          </w:p>
        </w:tc>
      </w:tr>
      <w:tr w:rsidR="004B3327" w:rsidRPr="004B3327" w14:paraId="141FDB2C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3AEC17" w14:textId="77777777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บริษัท แมน ฟู้ด โฮลดิ้งส์ จำกัด 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617FE4FA" w14:textId="7B1A317A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ลงทุนในธุรกิจเกี่ยวกับอาหารและเครื่องดื่ม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028034A0" w14:textId="77777777" w:rsidR="00DA7271" w:rsidRPr="004B3327" w:rsidRDefault="00DA7271" w:rsidP="008916EA">
            <w:pPr>
              <w:spacing w:line="300" w:lineRule="exact"/>
              <w:jc w:val="center"/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0B6F7D86" w14:textId="0DFF9346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41.18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4F2F3547" w14:textId="616DE2D9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41.18</w:t>
            </w:r>
          </w:p>
        </w:tc>
        <w:tc>
          <w:tcPr>
            <w:tcW w:w="1160" w:type="dxa"/>
          </w:tcPr>
          <w:p w14:paraId="611BCD15" w14:textId="772BAE2E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19</w:t>
            </w:r>
            <w:r w:rsidR="00433ECE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7</w:t>
            </w:r>
          </w:p>
        </w:tc>
        <w:tc>
          <w:tcPr>
            <w:tcW w:w="1161" w:type="dxa"/>
            <w:tcBorders>
              <w:right w:val="nil"/>
            </w:tcBorders>
          </w:tcPr>
          <w:p w14:paraId="0297898E" w14:textId="7CC461D5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198</w:t>
            </w:r>
          </w:p>
        </w:tc>
        <w:tc>
          <w:tcPr>
            <w:tcW w:w="1161" w:type="dxa"/>
            <w:tcBorders>
              <w:right w:val="nil"/>
            </w:tcBorders>
          </w:tcPr>
          <w:p w14:paraId="0A84C7C8" w14:textId="670A4ED9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22F10A2B" w14:textId="126ED8EB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0CCB5883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30836062" w14:textId="77777777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เอทีเอส แรบบิท นิติบุคคลเฉพาะกิจ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3B156672" w14:textId="77777777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นิติบุคคลเฉพาะกิจเพื่อแปลงสินทรัพย์เป็นหลักทรัพย์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3F07EAE5" w14:textId="77777777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2DCB37F9" w14:textId="20C18CBE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51.00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682F0AB2" w14:textId="7462A865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51.00</w:t>
            </w:r>
          </w:p>
        </w:tc>
        <w:tc>
          <w:tcPr>
            <w:tcW w:w="1160" w:type="dxa"/>
          </w:tcPr>
          <w:p w14:paraId="6FBA3430" w14:textId="61C60ABA" w:rsidR="00DA7271" w:rsidRPr="004B3327" w:rsidRDefault="00A10434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4</w:t>
            </w:r>
          </w:p>
        </w:tc>
        <w:tc>
          <w:tcPr>
            <w:tcW w:w="1161" w:type="dxa"/>
            <w:tcBorders>
              <w:right w:val="nil"/>
            </w:tcBorders>
          </w:tcPr>
          <w:p w14:paraId="55711A5C" w14:textId="77E419B3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14</w:t>
            </w:r>
          </w:p>
        </w:tc>
        <w:tc>
          <w:tcPr>
            <w:tcW w:w="1161" w:type="dxa"/>
            <w:tcBorders>
              <w:right w:val="nil"/>
            </w:tcBorders>
          </w:tcPr>
          <w:p w14:paraId="6F0D1E40" w14:textId="2097F7C6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654E6D7E" w14:textId="124C086A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061B84CE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13644F7E" w14:textId="77777777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ดิ ไอคอน วี จี ไอ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0A4A42C8" w14:textId="77777777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บริหารจัดการสื่อโฆษณาของโครงการระบบขนส่งมวลชน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5DF0BA5C" w14:textId="77777777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772A551A" w14:textId="3C412439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25.00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2E0FC60D" w14:textId="2E50C334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25.00</w:t>
            </w:r>
          </w:p>
        </w:tc>
        <w:tc>
          <w:tcPr>
            <w:tcW w:w="1160" w:type="dxa"/>
          </w:tcPr>
          <w:p w14:paraId="2E2DA116" w14:textId="070C0659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5</w:t>
            </w:r>
          </w:p>
        </w:tc>
        <w:tc>
          <w:tcPr>
            <w:tcW w:w="1161" w:type="dxa"/>
            <w:tcBorders>
              <w:right w:val="nil"/>
            </w:tcBorders>
          </w:tcPr>
          <w:p w14:paraId="2789A3F5" w14:textId="0E0AB830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5</w:t>
            </w:r>
          </w:p>
        </w:tc>
        <w:tc>
          <w:tcPr>
            <w:tcW w:w="1161" w:type="dxa"/>
            <w:tcBorders>
              <w:right w:val="nil"/>
            </w:tcBorders>
          </w:tcPr>
          <w:p w14:paraId="6663B51C" w14:textId="437F647A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1A27DB7A" w14:textId="2E40D0B3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56F017A8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77C3CD27" w14:textId="77777777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ซูพรีโม มีเดีย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2DA259FD" w14:textId="77777777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บริหารจัดการสื่อโฆษณา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48630C76" w14:textId="77777777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1AE1E4A2" w14:textId="2A177853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25.00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670CE58E" w14:textId="78641483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25.00</w:t>
            </w:r>
          </w:p>
        </w:tc>
        <w:tc>
          <w:tcPr>
            <w:tcW w:w="1160" w:type="dxa"/>
          </w:tcPr>
          <w:p w14:paraId="74CF5618" w14:textId="059670B1" w:rsidR="00DA7271" w:rsidRPr="004B3327" w:rsidRDefault="00A10434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2</w:t>
            </w:r>
          </w:p>
        </w:tc>
        <w:tc>
          <w:tcPr>
            <w:tcW w:w="1161" w:type="dxa"/>
            <w:tcBorders>
              <w:right w:val="nil"/>
            </w:tcBorders>
          </w:tcPr>
          <w:p w14:paraId="5126CAEF" w14:textId="1BB56381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3</w:t>
            </w:r>
          </w:p>
        </w:tc>
        <w:tc>
          <w:tcPr>
            <w:tcW w:w="1161" w:type="dxa"/>
            <w:tcBorders>
              <w:right w:val="nil"/>
            </w:tcBorders>
          </w:tcPr>
          <w:p w14:paraId="5844022C" w14:textId="07C6BC43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44143989" w14:textId="31D5D8E6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000462C8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53C86E88" w14:textId="77777777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pacing w:val="-9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บีวี มีเดีย แอดส์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4B4543D4" w14:textId="77777777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ให้บริการและบริหารจัดการสื่อโฆษณาและประชาสัมพันธ์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3B47EF7D" w14:textId="77777777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51BB4F39" w14:textId="616FC4EB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19DB1C1F" w14:textId="23FB6638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1160" w:type="dxa"/>
          </w:tcPr>
          <w:p w14:paraId="05D27FA5" w14:textId="776DF816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2</w:t>
            </w:r>
            <w:r w:rsidR="00A10434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</w:t>
            </w:r>
          </w:p>
        </w:tc>
        <w:tc>
          <w:tcPr>
            <w:tcW w:w="1161" w:type="dxa"/>
            <w:tcBorders>
              <w:right w:val="nil"/>
            </w:tcBorders>
          </w:tcPr>
          <w:p w14:paraId="7777A120" w14:textId="410F4B86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24</w:t>
            </w:r>
          </w:p>
        </w:tc>
        <w:tc>
          <w:tcPr>
            <w:tcW w:w="1161" w:type="dxa"/>
            <w:tcBorders>
              <w:right w:val="nil"/>
            </w:tcBorders>
          </w:tcPr>
          <w:p w14:paraId="436D2DB4" w14:textId="5010D33E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4E7F2D94" w14:textId="26C8A65F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466460A2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434E483B" w14:textId="77777777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วีจีไอ เอนี่มายด์ เทคโนโลยี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2D35D468" w14:textId="77777777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พัฒนาระบบโปรแกรมเมติกสำหรับสื่อโฆษณานอกบ้าน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05225A60" w14:textId="77777777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11F1B805" w14:textId="17E25120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49.00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012D5290" w14:textId="09A2C770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49.00</w:t>
            </w:r>
          </w:p>
        </w:tc>
        <w:tc>
          <w:tcPr>
            <w:tcW w:w="1160" w:type="dxa"/>
          </w:tcPr>
          <w:p w14:paraId="42C52160" w14:textId="34E9D25C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4</w:t>
            </w:r>
          </w:p>
        </w:tc>
        <w:tc>
          <w:tcPr>
            <w:tcW w:w="1161" w:type="dxa"/>
            <w:tcBorders>
              <w:right w:val="nil"/>
            </w:tcBorders>
          </w:tcPr>
          <w:p w14:paraId="1F9E2929" w14:textId="302A9DB4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4</w:t>
            </w:r>
          </w:p>
        </w:tc>
        <w:tc>
          <w:tcPr>
            <w:tcW w:w="1161" w:type="dxa"/>
            <w:tcBorders>
              <w:right w:val="nil"/>
            </w:tcBorders>
          </w:tcPr>
          <w:p w14:paraId="119DBB33" w14:textId="6C00FFEF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6B235AEF" w14:textId="65B5CBC0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2368D80C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13DC1094" w14:textId="77777777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วี-คลิ๊ก เทคโนโลยี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7C74BC8D" w14:textId="6A70C105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ตัวแทนจำหน่ายสื่อโฆษณาออนไลน์ในประเทศจีนให้กับเจ้าของสินค้าในประเทศไทย และพัฒนาแอปพลิเคชันสำหรับโทรศัพท์มือถือ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257275AB" w14:textId="77777777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3318F21F" w14:textId="604F05B9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30.00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5F0D504C" w14:textId="0A973732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30.00</w:t>
            </w:r>
          </w:p>
        </w:tc>
        <w:tc>
          <w:tcPr>
            <w:tcW w:w="1160" w:type="dxa"/>
          </w:tcPr>
          <w:p w14:paraId="1CCE66ED" w14:textId="50D35043" w:rsidR="00DA7271" w:rsidRPr="004B3327" w:rsidRDefault="00A10434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2</w:t>
            </w:r>
          </w:p>
        </w:tc>
        <w:tc>
          <w:tcPr>
            <w:tcW w:w="1161" w:type="dxa"/>
            <w:tcBorders>
              <w:right w:val="nil"/>
            </w:tcBorders>
          </w:tcPr>
          <w:p w14:paraId="354F5A7B" w14:textId="485838FC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4</w:t>
            </w:r>
          </w:p>
        </w:tc>
        <w:tc>
          <w:tcPr>
            <w:tcW w:w="1161" w:type="dxa"/>
            <w:tcBorders>
              <w:right w:val="nil"/>
            </w:tcBorders>
          </w:tcPr>
          <w:p w14:paraId="404EE5FE" w14:textId="2ADEFB47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2DDA1BCA" w14:textId="30940037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5A463165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0834F8AA" w14:textId="77777777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เอสแอลวี รีเทล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73343CFD" w14:textId="77777777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ร้านสะดวกซื้อในเขตพื้นที่ขนส่งมวลชนในประเทศไทย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3614AEB2" w14:textId="77777777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527EB502" w14:textId="529B86E3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30.00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61F2FF77" w14:textId="6C27F77E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30.00</w:t>
            </w:r>
          </w:p>
        </w:tc>
        <w:tc>
          <w:tcPr>
            <w:tcW w:w="1160" w:type="dxa"/>
          </w:tcPr>
          <w:p w14:paraId="423F6E18" w14:textId="55BB064F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</w:t>
            </w:r>
            <w:r w:rsidR="000965C6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3</w:t>
            </w:r>
          </w:p>
        </w:tc>
        <w:tc>
          <w:tcPr>
            <w:tcW w:w="1161" w:type="dxa"/>
            <w:tcBorders>
              <w:right w:val="nil"/>
            </w:tcBorders>
          </w:tcPr>
          <w:p w14:paraId="166F5DD9" w14:textId="3696A692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12</w:t>
            </w:r>
          </w:p>
        </w:tc>
        <w:tc>
          <w:tcPr>
            <w:tcW w:w="1161" w:type="dxa"/>
            <w:tcBorders>
              <w:right w:val="nil"/>
            </w:tcBorders>
          </w:tcPr>
          <w:p w14:paraId="496FFA1D" w14:textId="62E79014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67DB11C9" w14:textId="7A42F2AB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5F7EC0C3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43BD4C70" w14:textId="53078BD6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ซุปเปอร์ริช เทอร์เทิล เอ็กซ์เชนจ์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 xml:space="preserve"> 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502A2ECA" w14:textId="4DEA1767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บริการซื้อขายแลกเปลี่ยนเงินตราต่างประเทศ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7D51EDDF" w14:textId="646FAD4F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4B1F72D5" w14:textId="339295E5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108521BC" w14:textId="63D55800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1160" w:type="dxa"/>
          </w:tcPr>
          <w:p w14:paraId="5E6BE04B" w14:textId="23DCB91D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27</w:t>
            </w:r>
          </w:p>
        </w:tc>
        <w:tc>
          <w:tcPr>
            <w:tcW w:w="1161" w:type="dxa"/>
            <w:tcBorders>
              <w:right w:val="nil"/>
            </w:tcBorders>
          </w:tcPr>
          <w:p w14:paraId="6B888385" w14:textId="09112186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27</w:t>
            </w:r>
          </w:p>
        </w:tc>
        <w:tc>
          <w:tcPr>
            <w:tcW w:w="1161" w:type="dxa"/>
            <w:tcBorders>
              <w:right w:val="nil"/>
            </w:tcBorders>
          </w:tcPr>
          <w:p w14:paraId="6F2A8332" w14:textId="3A34D3EA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4CF7F4FF" w14:textId="29838D49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7207A573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753D0A3B" w14:textId="3DD31CB3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สมาร์ท อีวี ไบค์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41BE80D4" w14:textId="421DACB5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ให้เช่าซื้อรถจักรยานยนต์ไฟฟ้า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4461278C" w14:textId="77777777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5E36FA3A" w14:textId="198D4D75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66.67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7E2A7123" w14:textId="67002ED0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66.67</w:t>
            </w:r>
          </w:p>
        </w:tc>
        <w:tc>
          <w:tcPr>
            <w:tcW w:w="1160" w:type="dxa"/>
          </w:tcPr>
          <w:p w14:paraId="3D434566" w14:textId="1FEC5D2A" w:rsidR="00DA7271" w:rsidRPr="004B3327" w:rsidRDefault="008702BC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8</w:t>
            </w:r>
          </w:p>
        </w:tc>
        <w:tc>
          <w:tcPr>
            <w:tcW w:w="1161" w:type="dxa"/>
            <w:tcBorders>
              <w:right w:val="nil"/>
            </w:tcBorders>
          </w:tcPr>
          <w:p w14:paraId="58CA334B" w14:textId="3630A491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8</w:t>
            </w:r>
          </w:p>
        </w:tc>
        <w:tc>
          <w:tcPr>
            <w:tcW w:w="1161" w:type="dxa"/>
            <w:tcBorders>
              <w:right w:val="nil"/>
            </w:tcBorders>
          </w:tcPr>
          <w:p w14:paraId="601EAAE5" w14:textId="692CDB87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13</w:t>
            </w:r>
          </w:p>
        </w:tc>
        <w:tc>
          <w:tcPr>
            <w:tcW w:w="1161" w:type="dxa"/>
            <w:tcBorders>
              <w:right w:val="nil"/>
            </w:tcBorders>
          </w:tcPr>
          <w:p w14:paraId="138F0D8D" w14:textId="6282D018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13</w:t>
            </w:r>
          </w:p>
        </w:tc>
      </w:tr>
      <w:tr w:rsidR="004B3327" w:rsidRPr="004B3327" w14:paraId="64A77821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2A10AE98" w14:textId="4291D11E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คิง ฟอร์จูน เวนเจอร์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5D06CDB1" w14:textId="6A72D202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ลงทุนในบริษัทร่วมทุนเพื่อประกอบธุรกิจอสังหาริมทรัพย์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690DDC49" w14:textId="5C592BF6" w:rsidR="00DA7271" w:rsidRPr="004B3327" w:rsidRDefault="00DA7271" w:rsidP="008916EA">
            <w:pPr>
              <w:spacing w:line="300" w:lineRule="exact"/>
              <w:jc w:val="center"/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53C8C651" w14:textId="5CE13E1F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586CFD8C" w14:textId="5A841B74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1160" w:type="dxa"/>
          </w:tcPr>
          <w:p w14:paraId="6847C1D1" w14:textId="1ED2E00E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140</w:t>
            </w:r>
          </w:p>
        </w:tc>
        <w:tc>
          <w:tcPr>
            <w:tcW w:w="1161" w:type="dxa"/>
            <w:tcBorders>
              <w:right w:val="nil"/>
            </w:tcBorders>
          </w:tcPr>
          <w:p w14:paraId="23E36697" w14:textId="68AB301B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140</w:t>
            </w:r>
          </w:p>
        </w:tc>
        <w:tc>
          <w:tcPr>
            <w:tcW w:w="1161" w:type="dxa"/>
            <w:tcBorders>
              <w:right w:val="nil"/>
            </w:tcBorders>
          </w:tcPr>
          <w:p w14:paraId="65E36567" w14:textId="0D5CAE26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140</w:t>
            </w:r>
          </w:p>
        </w:tc>
        <w:tc>
          <w:tcPr>
            <w:tcW w:w="1161" w:type="dxa"/>
            <w:tcBorders>
              <w:right w:val="nil"/>
            </w:tcBorders>
          </w:tcPr>
          <w:p w14:paraId="5FB6033F" w14:textId="02887D5C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140</w:t>
            </w:r>
          </w:p>
        </w:tc>
      </w:tr>
      <w:tr w:rsidR="004B3327" w:rsidRPr="004B3327" w14:paraId="548985F7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0854A84E" w14:textId="0DD462AA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บีบี เฮลท์ เวนเจอร์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32C978DA" w14:textId="55E200AE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สถานพยาบาลและสถานประกอบการเพื่อสุขภาพ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762E05BB" w14:textId="382C39F8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5E9EBC29" w14:textId="48190314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0AA55A06" w14:textId="3221DF24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1160" w:type="dxa"/>
          </w:tcPr>
          <w:p w14:paraId="047B4597" w14:textId="02EDFB17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</w:t>
            </w:r>
            <w:r w:rsidR="00A50BD5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29</w:t>
            </w:r>
          </w:p>
        </w:tc>
        <w:tc>
          <w:tcPr>
            <w:tcW w:w="1161" w:type="dxa"/>
            <w:tcBorders>
              <w:right w:val="nil"/>
            </w:tcBorders>
          </w:tcPr>
          <w:p w14:paraId="0829682F" w14:textId="58FC2678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130</w:t>
            </w:r>
          </w:p>
        </w:tc>
        <w:tc>
          <w:tcPr>
            <w:tcW w:w="1161" w:type="dxa"/>
            <w:tcBorders>
              <w:right w:val="nil"/>
            </w:tcBorders>
          </w:tcPr>
          <w:p w14:paraId="378E7AA3" w14:textId="6A08AA01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131</w:t>
            </w:r>
          </w:p>
        </w:tc>
        <w:tc>
          <w:tcPr>
            <w:tcW w:w="1161" w:type="dxa"/>
            <w:tcBorders>
              <w:right w:val="nil"/>
            </w:tcBorders>
          </w:tcPr>
          <w:p w14:paraId="70039574" w14:textId="6641FEE2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131</w:t>
            </w:r>
          </w:p>
        </w:tc>
      </w:tr>
      <w:tr w:rsidR="004B3327" w:rsidRPr="004B3327" w14:paraId="1AC1A75C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1FFCFD4E" w14:textId="6BAF5AB2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คินน์ เวนเจอร์ส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 xml:space="preserve"> 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478E6769" w14:textId="41375C9E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ร้านอาหารและภัตตาคาร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3D220B53" w14:textId="03E90047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5E19435F" w14:textId="0297EB9D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34.00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0A3A73A6" w14:textId="610F7648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34.00</w:t>
            </w:r>
          </w:p>
        </w:tc>
        <w:tc>
          <w:tcPr>
            <w:tcW w:w="1160" w:type="dxa"/>
          </w:tcPr>
          <w:p w14:paraId="7F735C80" w14:textId="7EC65487" w:rsidR="00DA7271" w:rsidRPr="004B3327" w:rsidRDefault="003635B2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5</w:t>
            </w:r>
          </w:p>
        </w:tc>
        <w:tc>
          <w:tcPr>
            <w:tcW w:w="1161" w:type="dxa"/>
            <w:tcBorders>
              <w:right w:val="nil"/>
            </w:tcBorders>
          </w:tcPr>
          <w:p w14:paraId="07B0995B" w14:textId="6CDC1E1E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9</w:t>
            </w:r>
          </w:p>
        </w:tc>
        <w:tc>
          <w:tcPr>
            <w:tcW w:w="1161" w:type="dxa"/>
            <w:tcBorders>
              <w:right w:val="nil"/>
            </w:tcBorders>
          </w:tcPr>
          <w:p w14:paraId="1CF7FF78" w14:textId="0B696E71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7110560A" w14:textId="71479A16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06140473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5A3FC436" w14:textId="79726C5F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คัปโปะ ทาคาชิ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5B5728E7" w14:textId="35B47977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ร้านอาหารและภัตตาคาร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39C9053A" w14:textId="67A494EF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6FDA5DB4" w14:textId="1936953E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25.00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2749C837" w14:textId="1E90418F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25.00</w:t>
            </w:r>
          </w:p>
        </w:tc>
        <w:tc>
          <w:tcPr>
            <w:tcW w:w="1160" w:type="dxa"/>
          </w:tcPr>
          <w:p w14:paraId="5492A957" w14:textId="49BED260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</w:t>
            </w:r>
            <w:r w:rsidR="00A0713C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</w:t>
            </w:r>
          </w:p>
        </w:tc>
        <w:tc>
          <w:tcPr>
            <w:tcW w:w="1161" w:type="dxa"/>
            <w:tcBorders>
              <w:right w:val="nil"/>
            </w:tcBorders>
          </w:tcPr>
          <w:p w14:paraId="197753C3" w14:textId="6498DB20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10</w:t>
            </w:r>
          </w:p>
        </w:tc>
        <w:tc>
          <w:tcPr>
            <w:tcW w:w="1161" w:type="dxa"/>
            <w:tcBorders>
              <w:right w:val="nil"/>
            </w:tcBorders>
          </w:tcPr>
          <w:p w14:paraId="11D51B90" w14:textId="1E24DB2A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378F0DDF" w14:textId="0EF578B4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148F0C66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365F4D34" w14:textId="0AA2872E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ชิม ฟู้ด ครีเอทีฟ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01218A7A" w14:textId="18289AB9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ร้านอาหารและภัตตาคาร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7ECA21D7" w14:textId="68C468B9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2B8125CD" w14:textId="5E082FA2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22.00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1493EFAF" w14:textId="0AAE1377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22.00</w:t>
            </w:r>
          </w:p>
        </w:tc>
        <w:tc>
          <w:tcPr>
            <w:tcW w:w="1160" w:type="dxa"/>
          </w:tcPr>
          <w:p w14:paraId="0A5EC79F" w14:textId="19A5C193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</w:t>
            </w:r>
            <w:r w:rsidR="009A6EFC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3</w:t>
            </w:r>
          </w:p>
        </w:tc>
        <w:tc>
          <w:tcPr>
            <w:tcW w:w="1161" w:type="dxa"/>
            <w:tcBorders>
              <w:right w:val="nil"/>
            </w:tcBorders>
          </w:tcPr>
          <w:p w14:paraId="711CD754" w14:textId="4E33774D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14</w:t>
            </w:r>
          </w:p>
        </w:tc>
        <w:tc>
          <w:tcPr>
            <w:tcW w:w="1161" w:type="dxa"/>
            <w:tcBorders>
              <w:right w:val="nil"/>
            </w:tcBorders>
          </w:tcPr>
          <w:p w14:paraId="7A7DB709" w14:textId="6224EB8F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43E3C87C" w14:textId="5FF0C219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513715BB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2130C256" w14:textId="115EBFB4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lastRenderedPageBreak/>
              <w:t>บริษัท บางปะกง อินดัสเทรียล เอสเตท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669C1EF4" w14:textId="2A0B577F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พัฒนาอสังหาริมทรัพย์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0E5C5BF2" w14:textId="4D25FF18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08401C93" w14:textId="7B184EF6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1E94D5B9" w14:textId="10F8265E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1160" w:type="dxa"/>
          </w:tcPr>
          <w:p w14:paraId="4ED7D506" w14:textId="06FFD8A2" w:rsidR="00DA7271" w:rsidRPr="004B3327" w:rsidRDefault="00851886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494</w:t>
            </w:r>
          </w:p>
        </w:tc>
        <w:tc>
          <w:tcPr>
            <w:tcW w:w="1161" w:type="dxa"/>
            <w:tcBorders>
              <w:right w:val="nil"/>
            </w:tcBorders>
          </w:tcPr>
          <w:p w14:paraId="49143792" w14:textId="40B83AD4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500</w:t>
            </w:r>
          </w:p>
        </w:tc>
        <w:tc>
          <w:tcPr>
            <w:tcW w:w="1161" w:type="dxa"/>
            <w:tcBorders>
              <w:right w:val="nil"/>
            </w:tcBorders>
          </w:tcPr>
          <w:p w14:paraId="27A4C790" w14:textId="286BC27D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7788ABE3" w14:textId="3B6252DE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7656D9E0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5A590DEE" w14:textId="1C8F0FBC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คีย์สโตน เอสเตท จำกัด</w:t>
            </w:r>
            <w:r w:rsidR="00DE14F0"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 </w:t>
            </w:r>
            <w:r w:rsidR="00DE14F0" w:rsidRPr="004B3327">
              <w:rPr>
                <w:rFonts w:ascii="Angsana New" w:hAnsi="Angsana New" w:hint="cs"/>
                <w:sz w:val="25"/>
                <w:szCs w:val="25"/>
                <w:vertAlign w:val="superscript"/>
              </w:rPr>
              <w:t>(1)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257857FA" w14:textId="0E45BF9E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พัฒนาอสังหาริมทรัพย์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14D3D69C" w14:textId="376A2ED9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1DDCC869" w14:textId="28370F25" w:rsidR="00DA7271" w:rsidRPr="004B3327" w:rsidRDefault="00E31C94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3A011E4A" w14:textId="520C1F18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1160" w:type="dxa"/>
          </w:tcPr>
          <w:p w14:paraId="57F3D4EC" w14:textId="2026631E" w:rsidR="00DA7271" w:rsidRPr="004B3327" w:rsidRDefault="00462879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403C4BFC" w14:textId="634CC16D" w:rsidR="00DA7271" w:rsidRPr="004B3327" w:rsidRDefault="00C16242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1,190</w:t>
            </w:r>
          </w:p>
        </w:tc>
        <w:tc>
          <w:tcPr>
            <w:tcW w:w="1161" w:type="dxa"/>
            <w:tcBorders>
              <w:right w:val="nil"/>
            </w:tcBorders>
          </w:tcPr>
          <w:p w14:paraId="643BCBC0" w14:textId="5010378A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65047058" w14:textId="37EE56A2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35B6ACE9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19AAF4AD" w14:textId="02180946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คีย์สโตน แมเนจเม้นท์ จำกัด</w:t>
            </w:r>
            <w:r w:rsidR="00D42337" w:rsidRPr="004B3327">
              <w:rPr>
                <w:rFonts w:ascii="Angsana New" w:hAnsi="Angsana New" w:hint="cs"/>
                <w:sz w:val="25"/>
                <w:szCs w:val="25"/>
                <w:vertAlign w:val="superscript"/>
              </w:rPr>
              <w:t>(1)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4E794E83" w14:textId="30A9ED75" w:rsidR="00DA7271" w:rsidRPr="004B3327" w:rsidRDefault="00DA7271" w:rsidP="008916EA">
            <w:pPr>
              <w:spacing w:line="300" w:lineRule="exact"/>
              <w:ind w:left="129" w:hanging="79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บริหารและดำเนินธุรกิจโรงเรียนนานาชาติ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1EC5E43D" w14:textId="7F94175D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28D1BA2C" w14:textId="12A55B47" w:rsidR="00DA7271" w:rsidRPr="004B3327" w:rsidRDefault="00E31C94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10E004CD" w14:textId="607D5FF9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1160" w:type="dxa"/>
          </w:tcPr>
          <w:p w14:paraId="7D24E5A4" w14:textId="4CE367E5" w:rsidR="00DA7271" w:rsidRPr="004B3327" w:rsidRDefault="00CB666F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0B8AB520" w14:textId="6CAB5CC0" w:rsidR="00DA7271" w:rsidRPr="004B3327" w:rsidRDefault="00C16242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63533981" w14:textId="0223200E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0AD20280" w14:textId="059BAB9D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1E8885F2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3C143A44" w14:textId="285CA3E5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บีทีเอส แสนสิริ โฮลดิ้ง วัน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6F0C1173" w14:textId="0F884FC7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พัฒนาอสังหาริมทรัพย์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3D06654F" w14:textId="6F51577F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39695D58" w14:textId="3D734FAE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1A2EC40D" w14:textId="23B81069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1160" w:type="dxa"/>
          </w:tcPr>
          <w:p w14:paraId="0F23DA5A" w14:textId="7BB54C70" w:rsidR="00DA7271" w:rsidRPr="004B3327" w:rsidRDefault="00BA6297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6D7C67F0" w14:textId="5DCA9CAC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17</w:t>
            </w:r>
          </w:p>
        </w:tc>
        <w:tc>
          <w:tcPr>
            <w:tcW w:w="1161" w:type="dxa"/>
            <w:tcBorders>
              <w:right w:val="nil"/>
            </w:tcBorders>
          </w:tcPr>
          <w:p w14:paraId="58AC59B2" w14:textId="3DF20209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66F9F713" w14:textId="3FD6D9DA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3B751DE5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768759EC" w14:textId="59140C7F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บีทีเอส แสนสิริ โฮลดิ้ง โฟร์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419197BD" w14:textId="7B693A1D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พัฒนาอสังหาริมทรัพย์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097701CF" w14:textId="1E96A823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358D1500" w14:textId="0BC4A72C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006B80B0" w14:textId="0D475CED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1160" w:type="dxa"/>
          </w:tcPr>
          <w:p w14:paraId="373491B1" w14:textId="75425D05" w:rsidR="00DA7271" w:rsidRPr="004B3327" w:rsidRDefault="00BA6297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76C5FE27" w14:textId="52808E0C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37</w:t>
            </w:r>
          </w:p>
        </w:tc>
        <w:tc>
          <w:tcPr>
            <w:tcW w:w="1161" w:type="dxa"/>
            <w:tcBorders>
              <w:right w:val="nil"/>
            </w:tcBorders>
          </w:tcPr>
          <w:p w14:paraId="24B41515" w14:textId="3CBC2511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2B99844C" w14:textId="5EEAB795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17931468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17089C35" w14:textId="0FAB527F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บีทีเอส แสนสิริ โฮลดิ้ง เซเว่น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405D51B4" w14:textId="0EE76CEA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พัฒนาอสังหาริมทรัพย์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571445EC" w14:textId="14BD0A14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3FCB5F47" w14:textId="124DF81D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7812F9E3" w14:textId="663993C0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1160" w:type="dxa"/>
          </w:tcPr>
          <w:p w14:paraId="0B09642B" w14:textId="3074AAD8" w:rsidR="00DA7271" w:rsidRPr="004B3327" w:rsidRDefault="002265AC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02546BEA" w14:textId="3D23C9F6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11</w:t>
            </w:r>
          </w:p>
        </w:tc>
        <w:tc>
          <w:tcPr>
            <w:tcW w:w="1161" w:type="dxa"/>
            <w:tcBorders>
              <w:right w:val="nil"/>
            </w:tcBorders>
          </w:tcPr>
          <w:p w14:paraId="7BBC9C83" w14:textId="20AD0E6A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0DCD49C0" w14:textId="08B87C02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4ADCC64D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0082A277" w14:textId="2D8E6AC2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บีทีเอส แสนสิริ โฮลดิ้ง เอท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2E9F6A0D" w14:textId="5F4A0294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พัฒนาอสังหาริมทรัพย์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34B43EC1" w14:textId="3338600F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01D842C7" w14:textId="54341BB1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60868127" w14:textId="1B40E1E1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1160" w:type="dxa"/>
          </w:tcPr>
          <w:p w14:paraId="2315A7DA" w14:textId="06CADB84" w:rsidR="00DA7271" w:rsidRPr="004B3327" w:rsidRDefault="002265AC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10D50D7F" w14:textId="3D8A746E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14</w:t>
            </w:r>
          </w:p>
        </w:tc>
        <w:tc>
          <w:tcPr>
            <w:tcW w:w="1161" w:type="dxa"/>
            <w:tcBorders>
              <w:right w:val="nil"/>
            </w:tcBorders>
          </w:tcPr>
          <w:p w14:paraId="5873768F" w14:textId="177D95B2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60983958" w14:textId="7057D459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3050D7B0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12B04FF1" w14:textId="4CCEB861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บีทีเอส แสนสิริ โฮลดิ้ง ไนน์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10F78D78" w14:textId="3551E319" w:rsidR="00DA7271" w:rsidRPr="004B3327" w:rsidRDefault="00DA7271" w:rsidP="008916EA">
            <w:pPr>
              <w:spacing w:line="300" w:lineRule="exact"/>
              <w:ind w:left="52"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พัฒนาอสังหาริมทรัพย์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03FB01EC" w14:textId="14C9DB2C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4F857F98" w14:textId="6E17471D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4F7CC149" w14:textId="0CEC949C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1160" w:type="dxa"/>
          </w:tcPr>
          <w:p w14:paraId="000FE9E9" w14:textId="2F540F86" w:rsidR="00DA7271" w:rsidRPr="004B3327" w:rsidRDefault="002265AC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7D8D41B1" w14:textId="659975D5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12</w:t>
            </w:r>
          </w:p>
        </w:tc>
        <w:tc>
          <w:tcPr>
            <w:tcW w:w="1161" w:type="dxa"/>
            <w:tcBorders>
              <w:right w:val="nil"/>
            </w:tcBorders>
          </w:tcPr>
          <w:p w14:paraId="2F1E3065" w14:textId="198B7161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34335501" w14:textId="146BD178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0798FBB3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37CD7826" w14:textId="12FCBECC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นูโว ไลน์ เอเจนซี่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60870DFD" w14:textId="61336843" w:rsidR="00DA7271" w:rsidRPr="004B3327" w:rsidRDefault="00DA7271" w:rsidP="008916EA">
            <w:pPr>
              <w:spacing w:line="300" w:lineRule="exact"/>
              <w:ind w:left="52"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พัฒนาอสังหาริมทรัพย์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383087FD" w14:textId="1EE9D18C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38DDD006" w14:textId="0E10205E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30824B39" w14:textId="0C74E3A1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1160" w:type="dxa"/>
          </w:tcPr>
          <w:p w14:paraId="118CA9C5" w14:textId="3D871D64" w:rsidR="00DA7271" w:rsidRPr="004B3327" w:rsidRDefault="00C87D8F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198</w:t>
            </w:r>
          </w:p>
        </w:tc>
        <w:tc>
          <w:tcPr>
            <w:tcW w:w="1161" w:type="dxa"/>
            <w:tcBorders>
              <w:right w:val="nil"/>
            </w:tcBorders>
          </w:tcPr>
          <w:p w14:paraId="5C5998CC" w14:textId="7CEA5333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258</w:t>
            </w:r>
          </w:p>
        </w:tc>
        <w:tc>
          <w:tcPr>
            <w:tcW w:w="1161" w:type="dxa"/>
            <w:tcBorders>
              <w:right w:val="nil"/>
            </w:tcBorders>
          </w:tcPr>
          <w:p w14:paraId="7447A6B8" w14:textId="00E69CE4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7BD3CE29" w14:textId="14C9E8B7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472B687B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286F49FD" w14:textId="1402307F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บีทีเอส แสนสิริ โฮลดิ้ง ซิกซ์ทีน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50763A96" w14:textId="21820F2D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พัฒนาอสังหาริมทรัพย์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62B277DD" w14:textId="0B18A1EF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73AD3E49" w14:textId="1BB6814E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583B7107" w14:textId="5DDD4770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1160" w:type="dxa"/>
          </w:tcPr>
          <w:p w14:paraId="7B6BF2C7" w14:textId="6881753A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774DC94E" w14:textId="02651522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7E30AFD7" w14:textId="0DCF8992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2CD6CAB6" w14:textId="66C983B6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5E833424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675411A5" w14:textId="28DA91FE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บีทีเอส แสนสิริ โฮลดิ้ง ไนน์ทีน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1F35D46A" w14:textId="158CE3B4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พัฒนาอสังหาริมทรัพย์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6F22A871" w14:textId="4B08F888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1FA4F143" w14:textId="7B47EC37" w:rsidR="00DA7271" w:rsidRPr="004B3327" w:rsidRDefault="00C47A84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15C854B6" w14:textId="65E49105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1160" w:type="dxa"/>
          </w:tcPr>
          <w:p w14:paraId="41667487" w14:textId="61EDB9DD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1291318B" w14:textId="40F47A94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67265472" w14:textId="53E69E85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44828709" w14:textId="2613D23F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318DB0FD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6A743B0B" w14:textId="2DA5F363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บีทีเอส แสนสิริ โฮลดิ้ง ทเวนที ทู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0809F967" w14:textId="59082643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พัฒนาอสังหาริมทรัพย์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01B1A72F" w14:textId="323367C7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1767637C" w14:textId="515350F3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7460425F" w14:textId="66E9F7AD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1160" w:type="dxa"/>
          </w:tcPr>
          <w:p w14:paraId="2BDF1B71" w14:textId="4A6CE275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292C8B4E" w14:textId="2EBC57AC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2CE8ED3A" w14:textId="5660995E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7EE1A541" w14:textId="712EB66B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3EDFE0A1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23CBB5D9" w14:textId="2EB5886E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สิริพัฒน์ ทรี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590C1ACD" w14:textId="28B0C92F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พัฒนาอสังหาริมทรัพย์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406D0390" w14:textId="7921061F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312E8407" w14:textId="04554BCE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608BDCC7" w14:textId="111E5005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1160" w:type="dxa"/>
          </w:tcPr>
          <w:p w14:paraId="70A1AF22" w14:textId="4FB78D8A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05C89A53" w14:textId="56B861F8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7BD51613" w14:textId="35F760B9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38BCD263" w14:textId="68BA8D1D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5B92545B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78D18D4A" w14:textId="21FEA4EE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หลักทรัพย์จัดการกองทุน เมธา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1A2637F6" w14:textId="7F0A4C81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จัดการกองทุนส่วนบุคคล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473D9762" w14:textId="02F4C262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20E55B3A" w14:textId="5749C2ED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19E984A2" w14:textId="6FE3E62D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1160" w:type="dxa"/>
          </w:tcPr>
          <w:p w14:paraId="2E91F60C" w14:textId="4B35A187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148</w:t>
            </w:r>
          </w:p>
        </w:tc>
        <w:tc>
          <w:tcPr>
            <w:tcW w:w="1161" w:type="dxa"/>
            <w:tcBorders>
              <w:right w:val="nil"/>
            </w:tcBorders>
          </w:tcPr>
          <w:p w14:paraId="3098F0DE" w14:textId="7D152F2B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148</w:t>
            </w:r>
          </w:p>
        </w:tc>
        <w:tc>
          <w:tcPr>
            <w:tcW w:w="1161" w:type="dxa"/>
            <w:tcBorders>
              <w:right w:val="nil"/>
            </w:tcBorders>
          </w:tcPr>
          <w:p w14:paraId="765D4B90" w14:textId="7BCDF795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7428C81F" w14:textId="25CDEE3F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0D06EA8B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44F98426" w14:textId="1C7B8900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ฮัลโล บางกอก แอล อี ดี จำกัด</w:t>
            </w:r>
            <w:r w:rsidR="0035660B"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 </w:t>
            </w:r>
            <w:r w:rsidR="0035660B" w:rsidRPr="004B3327">
              <w:rPr>
                <w:rFonts w:ascii="Angsana New" w:hAnsi="Angsana New" w:hint="cs"/>
                <w:sz w:val="25"/>
                <w:szCs w:val="25"/>
                <w:vertAlign w:val="superscript"/>
              </w:rPr>
              <w:t>(</w:t>
            </w:r>
            <w:r w:rsidR="004B3327" w:rsidRPr="004B3327">
              <w:rPr>
                <w:rFonts w:ascii="Angsana New" w:hAnsi="Angsana New" w:hint="cs"/>
                <w:sz w:val="25"/>
                <w:szCs w:val="25"/>
                <w:vertAlign w:val="superscript"/>
              </w:rPr>
              <w:t>2</w:t>
            </w:r>
            <w:r w:rsidR="0035660B" w:rsidRPr="004B3327">
              <w:rPr>
                <w:rFonts w:ascii="Angsana New" w:hAnsi="Angsana New" w:hint="cs"/>
                <w:sz w:val="25"/>
                <w:szCs w:val="25"/>
                <w:vertAlign w:val="superscript"/>
              </w:rPr>
              <w:t>)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334F8FAE" w14:textId="5183A8B2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ให้บริการโครงสร้างสื่อโฆษณาบิลบอร์ด และสื่อโฆษณาประเภทดิจิตัล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0E47D2F1" w14:textId="791A111C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74741B06" w14:textId="3AC54168" w:rsidR="00DA7271" w:rsidRPr="004B3327" w:rsidRDefault="00043E86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253DAD37" w14:textId="0FAAC3BD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1160" w:type="dxa"/>
          </w:tcPr>
          <w:p w14:paraId="4A2AF085" w14:textId="4AE57F04" w:rsidR="00DA7271" w:rsidRPr="004B3327" w:rsidRDefault="00043E86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6C59FA7A" w14:textId="3B8E8479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2,001</w:t>
            </w:r>
          </w:p>
        </w:tc>
        <w:tc>
          <w:tcPr>
            <w:tcW w:w="1161" w:type="dxa"/>
            <w:tcBorders>
              <w:right w:val="nil"/>
            </w:tcBorders>
          </w:tcPr>
          <w:p w14:paraId="52EB0431" w14:textId="133C599B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1D0CBEF8" w14:textId="083F2CCB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0B5D28BA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72465E93" w14:textId="6ECBA0EF" w:rsidR="00DA7271" w:rsidRPr="004B3327" w:rsidRDefault="00DA7271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เอ็มวายจีจี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10A72F08" w14:textId="4741BF70" w:rsidR="00DA7271" w:rsidRPr="004B3327" w:rsidRDefault="00DA7271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ประกอบธุรกิจดิจิทัลคอนเทนต์และเกมออนไลน์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78C402AC" w14:textId="780F4FF0" w:rsidR="00DA7271" w:rsidRPr="004B3327" w:rsidRDefault="00DA7271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12A7663D" w14:textId="643289AD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3B09FF69" w14:textId="6BE47983" w:rsidR="00DA7271" w:rsidRPr="004B3327" w:rsidRDefault="00DA7271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1160" w:type="dxa"/>
          </w:tcPr>
          <w:p w14:paraId="09984367" w14:textId="037F59DA" w:rsidR="00DA7271" w:rsidRPr="004B3327" w:rsidRDefault="003A5E9E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315E7B3E" w14:textId="03F16354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19</w:t>
            </w:r>
          </w:p>
        </w:tc>
        <w:tc>
          <w:tcPr>
            <w:tcW w:w="1161" w:type="dxa"/>
            <w:tcBorders>
              <w:right w:val="nil"/>
            </w:tcBorders>
          </w:tcPr>
          <w:p w14:paraId="10AAD58A" w14:textId="0A183B00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04CEC4B6" w14:textId="50AE940B" w:rsidR="00DA7271" w:rsidRPr="004B3327" w:rsidRDefault="00DA7271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07949866" w14:textId="77777777" w:rsidTr="008916EA"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426CB33A" w14:textId="47A6AF7A" w:rsidR="001B799C" w:rsidRPr="004B3327" w:rsidRDefault="0014458E" w:rsidP="008916EA">
            <w:pPr>
              <w:spacing w:line="300" w:lineRule="exact"/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เซเว่นตี้ ทู โฮลดิ้ง จำกัด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5F2482EC" w14:textId="3A2979BB" w:rsidR="001B799C" w:rsidRPr="004B3327" w:rsidRDefault="0083485F" w:rsidP="008916EA">
            <w:pPr>
              <w:spacing w:line="300" w:lineRule="exact"/>
              <w:ind w:left="171" w:hanging="135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ลงทุนในหลักทรัพย์ของบริษัทอื่น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16BF832F" w14:textId="56BC1C75" w:rsidR="001B799C" w:rsidRPr="004B3327" w:rsidRDefault="001B799C" w:rsidP="008916EA">
            <w:pPr>
              <w:spacing w:line="300" w:lineRule="exact"/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4C1867AF" w14:textId="5D0B84F4" w:rsidR="001B799C" w:rsidRPr="004B3327" w:rsidRDefault="001B799C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49.00</w:t>
            </w: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5F4E7499" w14:textId="1C0F7A75" w:rsidR="001B799C" w:rsidRPr="004B3327" w:rsidRDefault="001B799C" w:rsidP="008916EA">
            <w:pPr>
              <w:spacing w:line="300" w:lineRule="exact"/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0" w:type="dxa"/>
          </w:tcPr>
          <w:p w14:paraId="5FDBEB1F" w14:textId="7B4AB14A" w:rsidR="001B799C" w:rsidRPr="004B3327" w:rsidRDefault="00076BFF" w:rsidP="008916EA">
            <w:pPr>
              <w:pBdr>
                <w:bottom w:val="single" w:sz="4" w:space="1" w:color="auto"/>
              </w:pBd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12D7E06D" w14:textId="1DF87F27" w:rsidR="001B799C" w:rsidRPr="004B3327" w:rsidRDefault="001B799C" w:rsidP="008916EA">
            <w:pPr>
              <w:pBdr>
                <w:bottom w:val="single" w:sz="4" w:space="1" w:color="auto"/>
              </w:pBd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7EC9791B" w14:textId="4F06C40C" w:rsidR="001B799C" w:rsidRPr="004B3327" w:rsidRDefault="00A10434" w:rsidP="008916EA">
            <w:pPr>
              <w:pBdr>
                <w:bottom w:val="single" w:sz="4" w:space="1" w:color="auto"/>
              </w:pBd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</w:tcPr>
          <w:p w14:paraId="1237F3E7" w14:textId="6132ADF8" w:rsidR="001B799C" w:rsidRPr="004B3327" w:rsidRDefault="001B799C" w:rsidP="008916EA">
            <w:pPr>
              <w:pBdr>
                <w:bottom w:val="single" w:sz="4" w:space="1" w:color="auto"/>
              </w:pBd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4E93FD3B" w14:textId="77777777" w:rsidTr="008916EA">
        <w:trPr>
          <w:trHeight w:val="306"/>
        </w:trPr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51E1E6AD" w14:textId="77777777" w:rsidR="001B799C" w:rsidRPr="004B3327" w:rsidRDefault="001B799C" w:rsidP="008916EA">
            <w:pPr>
              <w:spacing w:line="300" w:lineRule="exact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รวม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625B65C5" w14:textId="77777777" w:rsidR="001B799C" w:rsidRPr="004B3327" w:rsidRDefault="001B799C" w:rsidP="008916EA">
            <w:pPr>
              <w:spacing w:line="300" w:lineRule="exact"/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675C181F" w14:textId="77777777" w:rsidR="001B799C" w:rsidRPr="004B3327" w:rsidRDefault="001B799C" w:rsidP="008916EA">
            <w:pPr>
              <w:spacing w:line="300" w:lineRule="exact"/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53164A22" w14:textId="77777777" w:rsidR="001B799C" w:rsidRPr="004B3327" w:rsidRDefault="001B799C" w:rsidP="008916EA">
            <w:pPr>
              <w:spacing w:line="300" w:lineRule="exact"/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1926D145" w14:textId="77777777" w:rsidR="001B799C" w:rsidRPr="004B3327" w:rsidRDefault="001B799C" w:rsidP="008916EA">
            <w:pPr>
              <w:spacing w:line="300" w:lineRule="exact"/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</w:p>
        </w:tc>
        <w:tc>
          <w:tcPr>
            <w:tcW w:w="1160" w:type="dxa"/>
            <w:vAlign w:val="bottom"/>
          </w:tcPr>
          <w:p w14:paraId="01371285" w14:textId="46E466D7" w:rsidR="001B799C" w:rsidRPr="004B3327" w:rsidRDefault="00EB5EA7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6,9</w:t>
            </w:r>
            <w:r w:rsidR="002265AC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62</w:t>
            </w:r>
          </w:p>
        </w:tc>
        <w:tc>
          <w:tcPr>
            <w:tcW w:w="1161" w:type="dxa"/>
            <w:tcBorders>
              <w:right w:val="nil"/>
            </w:tcBorders>
            <w:vAlign w:val="bottom"/>
          </w:tcPr>
          <w:p w14:paraId="38CE329D" w14:textId="0512272B" w:rsidR="001B799C" w:rsidRPr="004B3327" w:rsidRDefault="001B799C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10,</w:t>
            </w:r>
            <w:r w:rsidR="00565B54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033</w:t>
            </w:r>
          </w:p>
        </w:tc>
        <w:tc>
          <w:tcPr>
            <w:tcW w:w="1161" w:type="dxa"/>
            <w:tcBorders>
              <w:right w:val="nil"/>
            </w:tcBorders>
            <w:vAlign w:val="bottom"/>
          </w:tcPr>
          <w:p w14:paraId="597870A6" w14:textId="24754203" w:rsidR="001B799C" w:rsidRPr="004B3327" w:rsidRDefault="00F82772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5,77</w:t>
            </w:r>
            <w:r w:rsidR="004B27E7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</w:t>
            </w:r>
          </w:p>
        </w:tc>
        <w:tc>
          <w:tcPr>
            <w:tcW w:w="1161" w:type="dxa"/>
            <w:tcBorders>
              <w:right w:val="nil"/>
            </w:tcBorders>
            <w:vAlign w:val="bottom"/>
          </w:tcPr>
          <w:p w14:paraId="7C867DC6" w14:textId="3FB52E00" w:rsidR="001B799C" w:rsidRPr="004B3327" w:rsidRDefault="001B799C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5,538</w:t>
            </w:r>
          </w:p>
        </w:tc>
      </w:tr>
      <w:tr w:rsidR="004B3327" w:rsidRPr="004B3327" w14:paraId="2C7462A9" w14:textId="77777777" w:rsidTr="008916EA">
        <w:trPr>
          <w:trHeight w:val="306"/>
        </w:trPr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1B5C418F" w14:textId="728F1DB4" w:rsidR="00814200" w:rsidRPr="004B3327" w:rsidRDefault="00566884" w:rsidP="008916EA">
            <w:pPr>
              <w:spacing w:line="300" w:lineRule="exact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หัก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 xml:space="preserve">: 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ค่าเผื่อการด้อยค่า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3D4BBB94" w14:textId="77777777" w:rsidR="00814200" w:rsidRPr="004B3327" w:rsidRDefault="00814200" w:rsidP="008916EA">
            <w:pPr>
              <w:spacing w:line="300" w:lineRule="exact"/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1D67F230" w14:textId="77777777" w:rsidR="00814200" w:rsidRPr="004B3327" w:rsidRDefault="00814200" w:rsidP="008916EA">
            <w:pPr>
              <w:spacing w:line="300" w:lineRule="exact"/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37C2D19D" w14:textId="77777777" w:rsidR="00814200" w:rsidRPr="004B3327" w:rsidRDefault="00814200" w:rsidP="008916EA">
            <w:pPr>
              <w:spacing w:line="300" w:lineRule="exact"/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47F03406" w14:textId="77777777" w:rsidR="00814200" w:rsidRPr="004B3327" w:rsidRDefault="00814200" w:rsidP="008916EA">
            <w:pPr>
              <w:spacing w:line="300" w:lineRule="exact"/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</w:p>
        </w:tc>
        <w:tc>
          <w:tcPr>
            <w:tcW w:w="1160" w:type="dxa"/>
            <w:vAlign w:val="bottom"/>
          </w:tcPr>
          <w:p w14:paraId="6508A8AA" w14:textId="434A13CE" w:rsidR="00814200" w:rsidRPr="004B3327" w:rsidRDefault="00D30F72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(</w:t>
            </w:r>
            <w:r w:rsidR="002265AC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2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)</w:t>
            </w:r>
          </w:p>
        </w:tc>
        <w:tc>
          <w:tcPr>
            <w:tcW w:w="1161" w:type="dxa"/>
            <w:tcBorders>
              <w:right w:val="nil"/>
            </w:tcBorders>
            <w:vAlign w:val="bottom"/>
          </w:tcPr>
          <w:p w14:paraId="183B5D79" w14:textId="19EFD6BA" w:rsidR="00814200" w:rsidRPr="004B3327" w:rsidRDefault="00D30F72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61" w:type="dxa"/>
            <w:tcBorders>
              <w:right w:val="nil"/>
            </w:tcBorders>
            <w:vAlign w:val="bottom"/>
          </w:tcPr>
          <w:p w14:paraId="387DAB06" w14:textId="41723911" w:rsidR="00814200" w:rsidRPr="004B3327" w:rsidRDefault="004B27E7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(7)</w:t>
            </w:r>
          </w:p>
        </w:tc>
        <w:tc>
          <w:tcPr>
            <w:tcW w:w="1161" w:type="dxa"/>
            <w:tcBorders>
              <w:right w:val="nil"/>
            </w:tcBorders>
            <w:vAlign w:val="bottom"/>
          </w:tcPr>
          <w:p w14:paraId="4816C445" w14:textId="7E885373" w:rsidR="00814200" w:rsidRPr="004B3327" w:rsidRDefault="00D30F72" w:rsidP="008916EA">
            <w:pP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688D70DA" w14:textId="77777777" w:rsidTr="008916EA">
        <w:trPr>
          <w:trHeight w:val="306"/>
        </w:trPr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</w:tcPr>
          <w:p w14:paraId="491BA1B3" w14:textId="59B247E9" w:rsidR="00566884" w:rsidRPr="004B3327" w:rsidRDefault="00566884" w:rsidP="008916EA">
            <w:pPr>
              <w:spacing w:line="300" w:lineRule="exact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สุทธิ</w:t>
            </w:r>
          </w:p>
        </w:tc>
        <w:tc>
          <w:tcPr>
            <w:tcW w:w="4309" w:type="dxa"/>
            <w:tcBorders>
              <w:top w:val="nil"/>
              <w:left w:val="nil"/>
              <w:bottom w:val="nil"/>
              <w:right w:val="nil"/>
            </w:tcBorders>
          </w:tcPr>
          <w:p w14:paraId="44172286" w14:textId="77777777" w:rsidR="00566884" w:rsidRPr="004B3327" w:rsidRDefault="00566884" w:rsidP="008916EA">
            <w:pPr>
              <w:spacing w:line="300" w:lineRule="exact"/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469447FE" w14:textId="77777777" w:rsidR="00566884" w:rsidRPr="004B3327" w:rsidRDefault="00566884" w:rsidP="008916EA">
            <w:pPr>
              <w:spacing w:line="300" w:lineRule="exact"/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</w:tcBorders>
          </w:tcPr>
          <w:p w14:paraId="419AC8E5" w14:textId="77777777" w:rsidR="00566884" w:rsidRPr="004B3327" w:rsidRDefault="00566884" w:rsidP="008916EA">
            <w:pPr>
              <w:spacing w:line="300" w:lineRule="exact"/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</w:p>
        </w:tc>
        <w:tc>
          <w:tcPr>
            <w:tcW w:w="898" w:type="dxa"/>
            <w:tcBorders>
              <w:top w:val="nil"/>
              <w:bottom w:val="nil"/>
            </w:tcBorders>
          </w:tcPr>
          <w:p w14:paraId="6A19C910" w14:textId="77777777" w:rsidR="00566884" w:rsidRPr="004B3327" w:rsidRDefault="00566884" w:rsidP="008916EA">
            <w:pPr>
              <w:spacing w:line="300" w:lineRule="exact"/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</w:p>
        </w:tc>
        <w:tc>
          <w:tcPr>
            <w:tcW w:w="1160" w:type="dxa"/>
            <w:vAlign w:val="bottom"/>
          </w:tcPr>
          <w:p w14:paraId="7A435CC6" w14:textId="277A7C9D" w:rsidR="00566884" w:rsidRPr="004B3327" w:rsidRDefault="00D30F72" w:rsidP="008916EA">
            <w:pPr>
              <w:pBdr>
                <w:top w:val="single" w:sz="3" w:space="0" w:color="auto"/>
                <w:bottom w:val="double" w:sz="3" w:space="0" w:color="auto"/>
              </w:pBd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6,960</w:t>
            </w:r>
          </w:p>
        </w:tc>
        <w:tc>
          <w:tcPr>
            <w:tcW w:w="1161" w:type="dxa"/>
            <w:tcBorders>
              <w:right w:val="nil"/>
            </w:tcBorders>
            <w:vAlign w:val="bottom"/>
          </w:tcPr>
          <w:p w14:paraId="054B22B3" w14:textId="5604220F" w:rsidR="00566884" w:rsidRPr="004B3327" w:rsidRDefault="00565B54" w:rsidP="008916EA">
            <w:pPr>
              <w:pBdr>
                <w:top w:val="single" w:sz="3" w:space="0" w:color="auto"/>
                <w:bottom w:val="double" w:sz="3" w:space="0" w:color="auto"/>
              </w:pBd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10,033</w:t>
            </w:r>
          </w:p>
        </w:tc>
        <w:tc>
          <w:tcPr>
            <w:tcW w:w="1161" w:type="dxa"/>
            <w:tcBorders>
              <w:right w:val="nil"/>
            </w:tcBorders>
            <w:vAlign w:val="bottom"/>
          </w:tcPr>
          <w:p w14:paraId="2E7EEFCA" w14:textId="779B6DF7" w:rsidR="00566884" w:rsidRPr="004B3327" w:rsidRDefault="00D30F72" w:rsidP="008916EA">
            <w:pPr>
              <w:pBdr>
                <w:top w:val="single" w:sz="3" w:space="0" w:color="auto"/>
                <w:bottom w:val="double" w:sz="3" w:space="0" w:color="auto"/>
              </w:pBd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5,7</w:t>
            </w:r>
            <w:r w:rsidR="005275D5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64</w:t>
            </w:r>
          </w:p>
        </w:tc>
        <w:tc>
          <w:tcPr>
            <w:tcW w:w="1161" w:type="dxa"/>
            <w:tcBorders>
              <w:right w:val="nil"/>
            </w:tcBorders>
            <w:vAlign w:val="bottom"/>
          </w:tcPr>
          <w:p w14:paraId="56C1EC27" w14:textId="3D9829A6" w:rsidR="00566884" w:rsidRPr="004B3327" w:rsidRDefault="00D30F72" w:rsidP="008916EA">
            <w:pPr>
              <w:pBdr>
                <w:top w:val="single" w:sz="3" w:space="0" w:color="auto"/>
                <w:bottom w:val="double" w:sz="3" w:space="0" w:color="auto"/>
              </w:pBdr>
              <w:tabs>
                <w:tab w:val="decimal" w:pos="796"/>
              </w:tabs>
              <w:spacing w:line="300" w:lineRule="exact"/>
              <w:ind w:left="-10" w:right="-10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5,538</w:t>
            </w:r>
          </w:p>
        </w:tc>
      </w:tr>
    </w:tbl>
    <w:p w14:paraId="5764AEAF" w14:textId="4EA30D39" w:rsidR="002A64BF" w:rsidRPr="004B3327" w:rsidRDefault="0035660B" w:rsidP="008916EA">
      <w:pPr>
        <w:tabs>
          <w:tab w:val="left" w:pos="810"/>
          <w:tab w:val="right" w:pos="5490"/>
          <w:tab w:val="right" w:pos="7740"/>
          <w:tab w:val="right" w:pos="9180"/>
        </w:tabs>
        <w:spacing w:before="120" w:line="344" w:lineRule="exact"/>
        <w:ind w:left="187" w:right="-43" w:hanging="187"/>
        <w:jc w:val="both"/>
        <w:rPr>
          <w:rFonts w:ascii="Angsana New" w:hAnsi="Angsana New"/>
          <w:cs/>
        </w:rPr>
      </w:pPr>
      <w:r w:rsidRPr="004B3327">
        <w:rPr>
          <w:rFonts w:ascii="Angsana New" w:hAnsi="Angsana New" w:hint="cs"/>
          <w:vertAlign w:val="superscript"/>
        </w:rPr>
        <w:t>(</w:t>
      </w:r>
      <w:r w:rsidR="004B3327" w:rsidRPr="004B3327">
        <w:rPr>
          <w:rFonts w:ascii="Angsana New" w:hAnsi="Angsana New" w:hint="cs"/>
          <w:vertAlign w:val="superscript"/>
        </w:rPr>
        <w:t>1</w:t>
      </w:r>
      <w:r w:rsidR="008864E9" w:rsidRPr="004B3327">
        <w:rPr>
          <w:rFonts w:ascii="Angsana New" w:hAnsi="Angsana New" w:hint="cs"/>
          <w:vertAlign w:val="superscript"/>
        </w:rPr>
        <w:t>)</w:t>
      </w:r>
      <w:r w:rsidR="008864E9" w:rsidRPr="004B3327">
        <w:rPr>
          <w:rFonts w:ascii="Angsana New" w:hAnsi="Angsana New" w:hint="cs"/>
        </w:rPr>
        <w:t xml:space="preserve"> </w:t>
      </w:r>
      <w:r w:rsidR="008864E9" w:rsidRPr="004B3327">
        <w:rPr>
          <w:rFonts w:ascii="Angsana New" w:hAnsi="Angsana New" w:hint="cs"/>
          <w:cs/>
        </w:rPr>
        <w:t>เปลี่ยนสถานะจากการร่วมค้าเป็น</w:t>
      </w:r>
      <w:r w:rsidR="00646600" w:rsidRPr="004B3327">
        <w:rPr>
          <w:rFonts w:ascii="Angsana New" w:hAnsi="Angsana New" w:hint="cs"/>
          <w:cs/>
        </w:rPr>
        <w:t>บริษัทย่อยของกลุ่มบริษัทในระหว่างปี</w:t>
      </w:r>
      <w:r w:rsidR="0061345D" w:rsidRPr="004B3327">
        <w:rPr>
          <w:rFonts w:ascii="Angsana New" w:hAnsi="Angsana New" w:hint="cs"/>
          <w:cs/>
        </w:rPr>
        <w:t>ปัจจุบัน</w:t>
      </w:r>
    </w:p>
    <w:p w14:paraId="319E0F43" w14:textId="06672CE8" w:rsidR="002A64BF" w:rsidRPr="004B3327" w:rsidRDefault="008864E9" w:rsidP="00CC5059">
      <w:pPr>
        <w:tabs>
          <w:tab w:val="left" w:pos="810"/>
          <w:tab w:val="right" w:pos="5490"/>
          <w:tab w:val="right" w:pos="7740"/>
          <w:tab w:val="right" w:pos="9180"/>
        </w:tabs>
        <w:spacing w:line="344" w:lineRule="exact"/>
        <w:ind w:left="180" w:right="-43" w:hanging="180"/>
        <w:jc w:val="both"/>
        <w:rPr>
          <w:rFonts w:ascii="Angsana New" w:hAnsi="Angsana New"/>
        </w:rPr>
        <w:sectPr w:rsidR="002A64BF" w:rsidRPr="004B3327" w:rsidSect="008916EA">
          <w:pgSz w:w="16834" w:h="11909" w:orient="landscape" w:code="9"/>
          <w:pgMar w:top="1296" w:right="1080" w:bottom="720" w:left="1080" w:header="706" w:footer="706" w:gutter="0"/>
          <w:cols w:space="720"/>
        </w:sectPr>
      </w:pPr>
      <w:r w:rsidRPr="004B3327">
        <w:rPr>
          <w:rFonts w:ascii="Angsana New" w:hAnsi="Angsana New" w:hint="cs"/>
          <w:vertAlign w:val="superscript"/>
        </w:rPr>
        <w:t>(2)</w:t>
      </w:r>
      <w:r w:rsidR="00646600" w:rsidRPr="004B3327">
        <w:rPr>
          <w:rFonts w:ascii="Angsana New" w:hAnsi="Angsana New" w:hint="cs"/>
          <w:cs/>
        </w:rPr>
        <w:t xml:space="preserve"> เปลี่ยนสถานะจากการร่วมค้าเป็นบริษัทร่วมของกลุ่มบริษัทในระหว่างปี</w:t>
      </w:r>
      <w:r w:rsidR="0061345D" w:rsidRPr="004B3327">
        <w:rPr>
          <w:rFonts w:ascii="Angsana New" w:hAnsi="Angsana New" w:hint="cs"/>
          <w:cs/>
        </w:rPr>
        <w:t>ปัจจุบัน</w:t>
      </w:r>
    </w:p>
    <w:p w14:paraId="037213C4" w14:textId="7206C263" w:rsidR="008A33B8" w:rsidRPr="004B3327" w:rsidRDefault="008A33B8" w:rsidP="00E57E71">
      <w:pPr>
        <w:overflowPunct/>
        <w:autoSpaceDE/>
        <w:autoSpaceDN/>
        <w:adjustRightInd/>
        <w:spacing w:before="120" w:after="120"/>
        <w:ind w:left="634" w:hanging="634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17.1.</w:t>
      </w:r>
      <w:r w:rsidR="004B3327"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277785" w:rsidRPr="004B3327">
        <w:rPr>
          <w:rFonts w:ascii="Angsana New" w:hAnsi="Angsana New" w:hint="cs"/>
          <w:b/>
          <w:bCs/>
          <w:sz w:val="32"/>
          <w:szCs w:val="32"/>
          <w:cs/>
        </w:rPr>
        <w:t>การจำหน่ายเงินลงทุนในการร่วมค้ากลุ่มแสนสิริ</w:t>
      </w:r>
      <w:r w:rsidR="00E45B33"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 (ถือโดย </w:t>
      </w:r>
      <w:r w:rsidR="00E45B33" w:rsidRPr="004B3327">
        <w:rPr>
          <w:rFonts w:ascii="Angsana New" w:hAnsi="Angsana New" w:hint="cs"/>
          <w:b/>
          <w:bCs/>
          <w:sz w:val="32"/>
          <w:szCs w:val="32"/>
        </w:rPr>
        <w:t>RABBIT)</w:t>
      </w:r>
    </w:p>
    <w:p w14:paraId="7AC835D6" w14:textId="6DAFCD62" w:rsidR="00E45B33" w:rsidRPr="004B3327" w:rsidRDefault="00E57E71" w:rsidP="00E57E71">
      <w:pPr>
        <w:overflowPunct/>
        <w:autoSpaceDE/>
        <w:autoSpaceDN/>
        <w:adjustRightInd/>
        <w:spacing w:before="120" w:after="120"/>
        <w:ind w:left="634" w:hanging="634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 w:rsidR="00E45B33" w:rsidRPr="004B3327">
        <w:rPr>
          <w:rFonts w:ascii="Angsana New" w:hAnsi="Angsana New" w:hint="cs"/>
          <w:sz w:val="32"/>
          <w:szCs w:val="32"/>
          <w:lang w:val="en-GB"/>
        </w:rPr>
        <w:t>23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E45B33" w:rsidRPr="004B3327">
        <w:rPr>
          <w:rFonts w:ascii="Angsana New" w:hAnsi="Angsana New" w:hint="cs"/>
          <w:sz w:val="32"/>
          <w:szCs w:val="32"/>
          <w:lang w:val="en-GB"/>
        </w:rPr>
        <w:t>2569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E45B33" w:rsidRPr="004B3327">
        <w:rPr>
          <w:rFonts w:ascii="Angsana New" w:hAnsi="Angsana New" w:hint="cs"/>
          <w:sz w:val="32"/>
          <w:szCs w:val="32"/>
        </w:rPr>
        <w:t>RABBIT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 ได้เข้าทำสัญญาซื้อขายหุ้นทั้งหมดในบริษัท บีทีเอส แสนสิริ โฮลดิ้ง ไนน์ทีน จำกัด </w:t>
      </w:r>
      <w:r w:rsidR="00E45B33" w:rsidRPr="004B3327">
        <w:rPr>
          <w:rFonts w:ascii="Angsana New" w:hAnsi="Angsana New" w:hint="cs"/>
          <w:sz w:val="32"/>
          <w:szCs w:val="32"/>
        </w:rPr>
        <w:t>(“JV19”)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 ที่</w:t>
      </w:r>
      <w:r w:rsidR="00E45B33" w:rsidRPr="004B3327">
        <w:rPr>
          <w:rFonts w:ascii="Angsana New" w:hAnsi="Angsana New" w:hint="cs"/>
          <w:sz w:val="32"/>
          <w:szCs w:val="32"/>
        </w:rPr>
        <w:t xml:space="preserve"> RABBIT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 ถืออยู่ในสัดส่วนร้อยละ </w:t>
      </w:r>
      <w:r w:rsidR="00E45B33" w:rsidRPr="004B3327">
        <w:rPr>
          <w:rFonts w:ascii="Angsana New" w:hAnsi="Angsana New" w:hint="cs"/>
          <w:sz w:val="32"/>
          <w:szCs w:val="32"/>
          <w:lang w:val="en-GB"/>
        </w:rPr>
        <w:t>50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 บริษัทดังกล่าวเป็นบริษัทร่วมทุนระหว่าง</w:t>
      </w:r>
      <w:r w:rsidR="00E45B33" w:rsidRPr="004B3327">
        <w:rPr>
          <w:rFonts w:ascii="Angsana New" w:hAnsi="Angsana New" w:hint="cs"/>
          <w:sz w:val="32"/>
          <w:szCs w:val="32"/>
        </w:rPr>
        <w:t xml:space="preserve"> RABBIT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 และบริษัท แสนสิริ จำกัด (มหาชน) </w:t>
      </w:r>
      <w:r w:rsidR="00E45B33" w:rsidRPr="004B3327">
        <w:rPr>
          <w:rFonts w:ascii="Angsana New" w:hAnsi="Angsana New" w:hint="cs"/>
          <w:sz w:val="32"/>
          <w:szCs w:val="32"/>
        </w:rPr>
        <w:t>(“</w:t>
      </w:r>
      <w:r w:rsidR="00E45B33" w:rsidRPr="004B3327">
        <w:rPr>
          <w:rFonts w:ascii="Angsana New" w:hAnsi="Angsana New" w:hint="cs"/>
          <w:sz w:val="32"/>
          <w:szCs w:val="32"/>
          <w:cs/>
        </w:rPr>
        <w:t>แสนสิริ</w:t>
      </w:r>
      <w:r w:rsidR="00E45B33" w:rsidRPr="004B3327">
        <w:rPr>
          <w:rFonts w:ascii="Angsana New" w:hAnsi="Angsana New" w:hint="cs"/>
          <w:sz w:val="32"/>
          <w:szCs w:val="32"/>
        </w:rPr>
        <w:t xml:space="preserve">”) 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ให้แก่แสนสิริในราคารวม </w:t>
      </w:r>
      <w:r w:rsidR="00E45B33" w:rsidRPr="004B3327">
        <w:rPr>
          <w:rFonts w:ascii="Angsana New" w:hAnsi="Angsana New" w:hint="cs"/>
          <w:sz w:val="32"/>
          <w:szCs w:val="32"/>
          <w:lang w:val="en-GB"/>
        </w:rPr>
        <w:t>82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 ล้านบาท</w:t>
      </w:r>
      <w:r w:rsidR="00E45B33" w:rsidRPr="004B3327">
        <w:rPr>
          <w:rFonts w:ascii="Angsana New" w:hAnsi="Angsana New" w:hint="cs"/>
          <w:sz w:val="32"/>
          <w:szCs w:val="32"/>
        </w:rPr>
        <w:t xml:space="preserve"> </w:t>
      </w:r>
      <w:r w:rsidR="00E45B33" w:rsidRPr="004B3327">
        <w:rPr>
          <w:rFonts w:ascii="Angsana New" w:hAnsi="Angsana New" w:hint="cs"/>
          <w:sz w:val="32"/>
          <w:szCs w:val="32"/>
          <w:cs/>
        </w:rPr>
        <w:t>โดยในการเข้าทำรายการดังกล่าว แสนสิริจะเป็นผู้ชำระราคาซื้อขายหุ้นดังกล่าว และต้องให้การสนับสนุน</w:t>
      </w:r>
      <w:r w:rsidR="006A6A62" w:rsidRPr="004B3327">
        <w:rPr>
          <w:rFonts w:ascii="Angsana New" w:hAnsi="Angsana New" w:hint="cs"/>
          <w:sz w:val="32"/>
          <w:szCs w:val="32"/>
        </w:rPr>
        <w:t xml:space="preserve">                     </w:t>
      </w:r>
      <w:r w:rsidR="00E45B33" w:rsidRPr="004B3327">
        <w:rPr>
          <w:rFonts w:ascii="Angsana New" w:hAnsi="Angsana New" w:hint="cs"/>
          <w:sz w:val="32"/>
          <w:szCs w:val="32"/>
          <w:cs/>
        </w:rPr>
        <w:t>ทางการเงิน</w:t>
      </w:r>
      <w:r w:rsidR="00E45B33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แก่ </w:t>
      </w:r>
      <w:r w:rsidR="00E45B33" w:rsidRPr="004B3327">
        <w:rPr>
          <w:rFonts w:ascii="Angsana New" w:hAnsi="Angsana New" w:hint="cs"/>
          <w:spacing w:val="-2"/>
          <w:sz w:val="32"/>
          <w:szCs w:val="32"/>
        </w:rPr>
        <w:t>JV</w:t>
      </w:r>
      <w:r w:rsidR="00E45B33" w:rsidRPr="004B3327">
        <w:rPr>
          <w:rFonts w:ascii="Angsana New" w:hAnsi="Angsana New" w:hint="cs"/>
          <w:spacing w:val="-2"/>
          <w:sz w:val="32"/>
          <w:szCs w:val="32"/>
          <w:lang w:val="en-GB"/>
        </w:rPr>
        <w:t>19</w:t>
      </w:r>
      <w:r w:rsidR="00E45B33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โดยดำเนินการให้ </w:t>
      </w:r>
      <w:r w:rsidR="00E45B33" w:rsidRPr="004B3327">
        <w:rPr>
          <w:rFonts w:ascii="Angsana New" w:hAnsi="Angsana New" w:hint="cs"/>
          <w:spacing w:val="-2"/>
          <w:sz w:val="32"/>
          <w:szCs w:val="32"/>
        </w:rPr>
        <w:t xml:space="preserve">JV19 </w:t>
      </w:r>
      <w:r w:rsidR="00E45B33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ชำระคืนเงินกู้ยืมพร้อมดอกเบี้ยค้างรับจำนวน </w:t>
      </w:r>
      <w:r w:rsidR="00E45B33" w:rsidRPr="004B3327">
        <w:rPr>
          <w:rFonts w:ascii="Angsana New" w:hAnsi="Angsana New" w:hint="cs"/>
          <w:spacing w:val="-2"/>
          <w:sz w:val="32"/>
          <w:szCs w:val="32"/>
        </w:rPr>
        <w:t xml:space="preserve">344 </w:t>
      </w:r>
      <w:r w:rsidR="00E45B33" w:rsidRPr="004B3327">
        <w:rPr>
          <w:rFonts w:ascii="Angsana New" w:hAnsi="Angsana New" w:hint="cs"/>
          <w:spacing w:val="-2"/>
          <w:sz w:val="32"/>
          <w:szCs w:val="32"/>
          <w:cs/>
        </w:rPr>
        <w:t>ล้านบาทให้แก่</w:t>
      </w:r>
      <w:r w:rsidR="0035082A" w:rsidRPr="004B3327">
        <w:rPr>
          <w:rFonts w:ascii="Angsana New" w:hAnsi="Angsana New" w:hint="cs"/>
          <w:sz w:val="32"/>
          <w:szCs w:val="32"/>
        </w:rPr>
        <w:t xml:space="preserve"> RABBIT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 โดยเมื่อวันที่ </w:t>
      </w:r>
      <w:r w:rsidR="00E45B33" w:rsidRPr="004B3327">
        <w:rPr>
          <w:rFonts w:ascii="Angsana New" w:hAnsi="Angsana New" w:hint="cs"/>
          <w:sz w:val="32"/>
          <w:szCs w:val="32"/>
          <w:lang w:val="en-GB"/>
        </w:rPr>
        <w:t>31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E45B33" w:rsidRPr="004B3327">
        <w:rPr>
          <w:rFonts w:ascii="Angsana New" w:hAnsi="Angsana New" w:hint="cs"/>
          <w:sz w:val="32"/>
          <w:szCs w:val="32"/>
          <w:lang w:val="en-GB"/>
        </w:rPr>
        <w:t>2569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35082A" w:rsidRPr="004B3327">
        <w:rPr>
          <w:rFonts w:ascii="Angsana New" w:hAnsi="Angsana New" w:hint="cs"/>
          <w:sz w:val="32"/>
          <w:szCs w:val="32"/>
        </w:rPr>
        <w:t>RABBIT</w:t>
      </w:r>
      <w:r w:rsidR="0035082A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ได้รับชำระคืนเงินกู้ยืมและดอกเบี้ยค้างรับดังกล่าวจาก </w:t>
      </w:r>
      <w:r w:rsidR="00E45B33" w:rsidRPr="004B3327">
        <w:rPr>
          <w:rFonts w:ascii="Angsana New" w:hAnsi="Angsana New" w:hint="cs"/>
          <w:sz w:val="32"/>
          <w:szCs w:val="32"/>
        </w:rPr>
        <w:t xml:space="preserve">JV19 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และได้ดำเนินการจำหน่ายเงินลงทุนใน </w:t>
      </w:r>
      <w:r w:rsidR="00E45B33" w:rsidRPr="004B3327">
        <w:rPr>
          <w:rFonts w:ascii="Angsana New" w:hAnsi="Angsana New" w:hint="cs"/>
          <w:spacing w:val="-2"/>
          <w:sz w:val="32"/>
          <w:szCs w:val="32"/>
        </w:rPr>
        <w:t>JV19</w:t>
      </w:r>
      <w:r w:rsidR="00E45B33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ให้แก่แสนสิริเรียบร้อยแล้ว </w:t>
      </w:r>
    </w:p>
    <w:p w14:paraId="6DC65976" w14:textId="6C68F338" w:rsidR="00E45B33" w:rsidRPr="004B3327" w:rsidRDefault="00E57E71" w:rsidP="00E57E71">
      <w:pPr>
        <w:overflowPunct/>
        <w:autoSpaceDE/>
        <w:autoSpaceDN/>
        <w:adjustRightInd/>
        <w:spacing w:before="120" w:after="120"/>
        <w:ind w:left="634" w:hanging="634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E45B33" w:rsidRPr="004B3327">
        <w:rPr>
          <w:rFonts w:ascii="Angsana New" w:hAnsi="Angsana New" w:hint="cs"/>
          <w:sz w:val="32"/>
          <w:szCs w:val="32"/>
          <w:cs/>
        </w:rPr>
        <w:t>ในระหว่าง</w:t>
      </w:r>
      <w:r w:rsidR="00B2450D" w:rsidRPr="004B3327">
        <w:rPr>
          <w:rFonts w:ascii="Angsana New" w:hAnsi="Angsana New" w:hint="cs"/>
          <w:sz w:val="32"/>
          <w:szCs w:val="32"/>
          <w:cs/>
        </w:rPr>
        <w:t>ปี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ปัจจุบัน </w:t>
      </w:r>
      <w:r w:rsidR="0035082A" w:rsidRPr="004B3327">
        <w:rPr>
          <w:rFonts w:ascii="Angsana New" w:hAnsi="Angsana New" w:hint="cs"/>
          <w:sz w:val="32"/>
          <w:szCs w:val="32"/>
        </w:rPr>
        <w:t>RABBIT</w:t>
      </w:r>
      <w:r w:rsidR="0035082A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บันทึกส่วนแบ่งกำไรจากการร่วมค้าของ </w:t>
      </w:r>
      <w:r w:rsidR="00E45B33" w:rsidRPr="004B3327">
        <w:rPr>
          <w:rFonts w:ascii="Angsana New" w:hAnsi="Angsana New" w:hint="cs"/>
          <w:sz w:val="32"/>
          <w:szCs w:val="32"/>
        </w:rPr>
        <w:t xml:space="preserve">JV19 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จำนวน </w:t>
      </w:r>
      <w:r w:rsidR="00FF5998" w:rsidRPr="004B3327">
        <w:rPr>
          <w:rFonts w:ascii="Angsana New" w:hAnsi="Angsana New" w:hint="cs"/>
          <w:sz w:val="32"/>
          <w:szCs w:val="32"/>
        </w:rPr>
        <w:t>885</w:t>
      </w:r>
      <w:r w:rsidR="00E45B33" w:rsidRPr="004B3327">
        <w:rPr>
          <w:rFonts w:ascii="Angsana New" w:hAnsi="Angsana New" w:hint="cs"/>
          <w:sz w:val="32"/>
          <w:szCs w:val="32"/>
        </w:rPr>
        <w:t xml:space="preserve"> </w:t>
      </w:r>
      <w:r w:rsidR="00E45B33" w:rsidRPr="004B3327">
        <w:rPr>
          <w:rFonts w:ascii="Angsana New" w:hAnsi="Angsana New" w:hint="cs"/>
          <w:sz w:val="32"/>
          <w:szCs w:val="32"/>
          <w:cs/>
        </w:rPr>
        <w:t>ล้านบาท                โดยเป็นการกลับรายการสำรองรายการภายใต้วิธีส่วนได้เสียของเงินลงทุนในการร่วมค้า</w:t>
      </w:r>
      <w:r w:rsidR="00E45B33" w:rsidRPr="004B3327">
        <w:rPr>
          <w:rFonts w:ascii="Angsana New" w:hAnsi="Angsana New" w:hint="cs"/>
          <w:sz w:val="32"/>
          <w:szCs w:val="32"/>
        </w:rPr>
        <w:t xml:space="preserve"> </w:t>
      </w:r>
      <w:r w:rsidR="00E45B33" w:rsidRPr="004B3327">
        <w:rPr>
          <w:rFonts w:ascii="Angsana New" w:hAnsi="Angsana New" w:hint="cs"/>
          <w:sz w:val="32"/>
          <w:szCs w:val="32"/>
          <w:cs/>
        </w:rPr>
        <w:t>เนื่องจาก</w:t>
      </w:r>
      <w:r w:rsidR="00E215B3" w:rsidRPr="004B3327">
        <w:rPr>
          <w:rFonts w:ascii="Angsana New" w:hAnsi="Angsana New" w:hint="cs"/>
          <w:sz w:val="32"/>
          <w:szCs w:val="32"/>
        </w:rPr>
        <w:t xml:space="preserve"> RABBIT</w:t>
      </w:r>
      <w:r w:rsidR="00E215B3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ได้รับชำระคืนเงินให้กู้ยืมและดอกเบี้ยค้างรับจาก </w:t>
      </w:r>
      <w:r w:rsidR="00E45B33" w:rsidRPr="004B3327">
        <w:rPr>
          <w:rFonts w:ascii="Angsana New" w:hAnsi="Angsana New" w:hint="cs"/>
          <w:sz w:val="32"/>
          <w:szCs w:val="32"/>
        </w:rPr>
        <w:t>JV19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 และบันทึกกำไรจากการจำหน่ายเงินลงทุนในการร่วมค้าดังกล่าวจำนวน </w:t>
      </w:r>
      <w:r w:rsidR="00FF5998" w:rsidRPr="004B3327">
        <w:rPr>
          <w:rFonts w:ascii="Angsana New" w:hAnsi="Angsana New" w:hint="cs"/>
          <w:sz w:val="32"/>
          <w:szCs w:val="32"/>
        </w:rPr>
        <w:t>82</w:t>
      </w:r>
      <w:r w:rsidR="00674A62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E45B33" w:rsidRPr="004B3327">
        <w:rPr>
          <w:rFonts w:ascii="Angsana New" w:hAnsi="Angsana New" w:hint="cs"/>
          <w:sz w:val="32"/>
          <w:szCs w:val="32"/>
          <w:cs/>
        </w:rPr>
        <w:t>ล้านบาท ในงบกำไรขาดทุนเบ็ดเสร็จรวม</w:t>
      </w:r>
    </w:p>
    <w:p w14:paraId="6D62F47B" w14:textId="7CE0D80A" w:rsidR="00E45B33" w:rsidRPr="004B3327" w:rsidRDefault="00563E8F" w:rsidP="00E57E71">
      <w:pPr>
        <w:overflowPunct/>
        <w:autoSpaceDE/>
        <w:autoSpaceDN/>
        <w:adjustRightInd/>
        <w:spacing w:before="120" w:after="120"/>
        <w:ind w:left="634" w:hanging="634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นอกจากนี้ เมื่อวันที่ </w:t>
      </w:r>
      <w:r w:rsidRPr="004B3327">
        <w:rPr>
          <w:rFonts w:ascii="Angsana New" w:hAnsi="Angsana New" w:hint="cs"/>
          <w:sz w:val="32"/>
          <w:szCs w:val="32"/>
          <w:lang w:val="en-GB"/>
        </w:rPr>
        <w:t>23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Pr="004B3327">
        <w:rPr>
          <w:rFonts w:ascii="Angsana New" w:hAnsi="Angsana New" w:hint="cs"/>
          <w:sz w:val="32"/>
          <w:szCs w:val="32"/>
          <w:lang w:val="en-GB"/>
        </w:rPr>
        <w:t xml:space="preserve">2569 </w:t>
      </w:r>
      <w:r w:rsidRPr="004B3327">
        <w:rPr>
          <w:rFonts w:ascii="Angsana New" w:hAnsi="Angsana New" w:hint="cs"/>
          <w:sz w:val="32"/>
          <w:szCs w:val="32"/>
        </w:rPr>
        <w:t>RABBIT</w:t>
      </w:r>
      <w:r w:rsidRPr="004B3327">
        <w:rPr>
          <w:rFonts w:ascii="Angsana New" w:hAnsi="Angsana New" w:hint="cs"/>
          <w:sz w:val="32"/>
          <w:szCs w:val="32"/>
          <w:cs/>
        </w:rPr>
        <w:t xml:space="preserve"> ได้เข้าทำสัญญาจำหน่ายเงินลงทุนทั้งหมดที่บริษัทฯถือในสัดส่วนร้อยละ </w:t>
      </w:r>
      <w:r w:rsidR="006A6A62" w:rsidRPr="004B3327">
        <w:rPr>
          <w:rFonts w:ascii="Angsana New" w:hAnsi="Angsana New" w:hint="cs"/>
          <w:sz w:val="32"/>
          <w:szCs w:val="32"/>
        </w:rPr>
        <w:t>50</w:t>
      </w:r>
      <w:r w:rsidRPr="004B3327">
        <w:rPr>
          <w:rFonts w:ascii="Angsana New" w:hAnsi="Angsana New" w:hint="cs"/>
          <w:sz w:val="32"/>
          <w:szCs w:val="32"/>
          <w:cs/>
        </w:rPr>
        <w:t xml:space="preserve"> ในการร่วมค้าต่อไปนี้ </w:t>
      </w:r>
    </w:p>
    <w:p w14:paraId="084A1330" w14:textId="77777777" w:rsidR="00E45B33" w:rsidRPr="004B3327" w:rsidRDefault="00E45B33" w:rsidP="00D66452">
      <w:pPr>
        <w:overflowPunct/>
        <w:autoSpaceDE/>
        <w:autoSpaceDN/>
        <w:adjustRightInd/>
        <w:ind w:left="1181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>1</w:t>
      </w:r>
      <w:r w:rsidRPr="004B3327">
        <w:rPr>
          <w:rFonts w:ascii="Angsana New" w:hAnsi="Angsana New" w:hint="cs"/>
          <w:sz w:val="32"/>
          <w:szCs w:val="32"/>
          <w:cs/>
        </w:rPr>
        <w:t>)</w:t>
      </w:r>
      <w:r w:rsidRPr="004B3327">
        <w:rPr>
          <w:rFonts w:ascii="Angsana New" w:hAnsi="Angsana New" w:hint="cs"/>
          <w:sz w:val="32"/>
          <w:szCs w:val="32"/>
          <w:cs/>
        </w:rPr>
        <w:tab/>
        <w:t xml:space="preserve">บริษัท บีทีเอส แสนสิริ โฮลดิ้ง วัน จำกัด </w:t>
      </w:r>
      <w:r w:rsidRPr="004B3327">
        <w:rPr>
          <w:rFonts w:ascii="Angsana New" w:hAnsi="Angsana New" w:hint="cs"/>
          <w:sz w:val="32"/>
          <w:szCs w:val="32"/>
          <w:cs/>
        </w:rPr>
        <w:br/>
      </w:r>
      <w:r w:rsidRPr="004B3327">
        <w:rPr>
          <w:rFonts w:ascii="Angsana New" w:hAnsi="Angsana New" w:hint="cs"/>
          <w:sz w:val="32"/>
          <w:szCs w:val="32"/>
          <w:lang w:val="en-GB"/>
        </w:rPr>
        <w:t>2</w:t>
      </w:r>
      <w:r w:rsidRPr="004B3327">
        <w:rPr>
          <w:rFonts w:ascii="Angsana New" w:hAnsi="Angsana New" w:hint="cs"/>
          <w:sz w:val="32"/>
          <w:szCs w:val="32"/>
          <w:cs/>
        </w:rPr>
        <w:t>)</w:t>
      </w:r>
      <w:r w:rsidRPr="004B3327">
        <w:rPr>
          <w:rFonts w:ascii="Angsana New" w:hAnsi="Angsana New" w:hint="cs"/>
          <w:sz w:val="32"/>
          <w:szCs w:val="32"/>
          <w:cs/>
        </w:rPr>
        <w:tab/>
        <w:t>บริษัท บีทีเอส แสนสิริ โฮลดิ้ง โฟร์ จำกัด</w:t>
      </w:r>
    </w:p>
    <w:p w14:paraId="1CCEDFB2" w14:textId="77777777" w:rsidR="00E45B33" w:rsidRPr="004B3327" w:rsidRDefault="00E45B33" w:rsidP="00D66452">
      <w:pPr>
        <w:overflowPunct/>
        <w:autoSpaceDE/>
        <w:autoSpaceDN/>
        <w:adjustRightInd/>
        <w:ind w:left="1181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lang w:val="en-GB"/>
        </w:rPr>
        <w:t>3</w:t>
      </w:r>
      <w:r w:rsidRPr="004B3327">
        <w:rPr>
          <w:rFonts w:ascii="Angsana New" w:hAnsi="Angsana New" w:hint="cs"/>
          <w:sz w:val="32"/>
          <w:szCs w:val="32"/>
          <w:cs/>
        </w:rPr>
        <w:t>)</w:t>
      </w:r>
      <w:r w:rsidRPr="004B3327">
        <w:rPr>
          <w:rFonts w:ascii="Angsana New" w:hAnsi="Angsana New" w:hint="cs"/>
          <w:sz w:val="32"/>
          <w:szCs w:val="32"/>
          <w:cs/>
        </w:rPr>
        <w:tab/>
        <w:t>บริษัท บีทีเอส แสนสิริ โฮลดิ้ง เซเว่น จำกัด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</w:p>
    <w:p w14:paraId="47687F8A" w14:textId="77777777" w:rsidR="00E45B33" w:rsidRPr="004B3327" w:rsidRDefault="00E45B33" w:rsidP="00D66452">
      <w:pPr>
        <w:overflowPunct/>
        <w:autoSpaceDE/>
        <w:autoSpaceDN/>
        <w:adjustRightInd/>
        <w:ind w:left="1181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lang w:val="en-GB"/>
        </w:rPr>
        <w:t>4</w:t>
      </w:r>
      <w:r w:rsidRPr="004B3327">
        <w:rPr>
          <w:rFonts w:ascii="Angsana New" w:hAnsi="Angsana New" w:hint="cs"/>
          <w:sz w:val="32"/>
          <w:szCs w:val="32"/>
          <w:cs/>
        </w:rPr>
        <w:t xml:space="preserve">) </w:t>
      </w:r>
      <w:r w:rsidRPr="004B3327">
        <w:rPr>
          <w:rFonts w:ascii="Angsana New" w:hAnsi="Angsana New" w:hint="cs"/>
          <w:sz w:val="32"/>
          <w:szCs w:val="32"/>
          <w:cs/>
        </w:rPr>
        <w:tab/>
        <w:t>บริษัท บีทีเอส แสนสิริ โฮลดิ้ง เอท จำกัด</w:t>
      </w:r>
    </w:p>
    <w:p w14:paraId="0EF19CBD" w14:textId="25CC2D45" w:rsidR="00E45B33" w:rsidRPr="004B3327" w:rsidRDefault="00E45B33" w:rsidP="00D66452">
      <w:pPr>
        <w:overflowPunct/>
        <w:autoSpaceDE/>
        <w:autoSpaceDN/>
        <w:adjustRightInd/>
        <w:ind w:left="1181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lang w:val="en-GB"/>
        </w:rPr>
        <w:t>5</w:t>
      </w:r>
      <w:r w:rsidRPr="004B3327">
        <w:rPr>
          <w:rFonts w:ascii="Angsana New" w:hAnsi="Angsana New" w:hint="cs"/>
          <w:sz w:val="32"/>
          <w:szCs w:val="32"/>
          <w:cs/>
        </w:rPr>
        <w:t xml:space="preserve">) </w:t>
      </w:r>
      <w:r w:rsidRPr="004B3327">
        <w:rPr>
          <w:rFonts w:ascii="Angsana New" w:hAnsi="Angsana New" w:hint="cs"/>
          <w:sz w:val="32"/>
          <w:szCs w:val="32"/>
          <w:cs/>
        </w:rPr>
        <w:tab/>
        <w:t xml:space="preserve">บริษัท บีทีเอส แสนสิริ โฮลดิ้ง ไนน์ จำกัด </w:t>
      </w:r>
    </w:p>
    <w:p w14:paraId="6616BCB3" w14:textId="13B3FFBD" w:rsidR="00E45B33" w:rsidRPr="004B3327" w:rsidRDefault="006A6A62" w:rsidP="006A6A62">
      <w:pPr>
        <w:overflowPunct/>
        <w:autoSpaceDE/>
        <w:autoSpaceDN/>
        <w:adjustRightInd/>
        <w:spacing w:before="120" w:after="120"/>
        <w:ind w:left="634" w:hanging="634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E45B33" w:rsidRPr="004B3327">
        <w:rPr>
          <w:rFonts w:ascii="Angsana New" w:hAnsi="Angsana New" w:hint="cs"/>
          <w:sz w:val="32"/>
          <w:szCs w:val="32"/>
          <w:cs/>
        </w:rPr>
        <w:t>บริษัทดังกล่าวเป็นบริษัทร่วมทุนระหว่าง</w:t>
      </w:r>
      <w:r w:rsidR="00E215B3" w:rsidRPr="004B3327">
        <w:rPr>
          <w:rFonts w:ascii="Angsana New" w:hAnsi="Angsana New" w:hint="cs"/>
          <w:sz w:val="32"/>
          <w:szCs w:val="32"/>
        </w:rPr>
        <w:t xml:space="preserve"> RABBIT</w:t>
      </w:r>
      <w:r w:rsidR="00E215B3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E45B33" w:rsidRPr="004B3327">
        <w:rPr>
          <w:rFonts w:ascii="Angsana New" w:hAnsi="Angsana New" w:hint="cs"/>
          <w:sz w:val="32"/>
          <w:szCs w:val="32"/>
          <w:cs/>
        </w:rPr>
        <w:t>และแสนสิริ โดย</w:t>
      </w:r>
      <w:r w:rsidR="00E215B3" w:rsidRPr="004B3327">
        <w:rPr>
          <w:rFonts w:ascii="Angsana New" w:hAnsi="Angsana New" w:hint="cs"/>
          <w:sz w:val="32"/>
          <w:szCs w:val="32"/>
        </w:rPr>
        <w:t xml:space="preserve"> RABBIT</w:t>
      </w:r>
      <w:r w:rsidR="00E215B3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E45B33" w:rsidRPr="004B3327">
        <w:rPr>
          <w:rFonts w:ascii="Angsana New" w:hAnsi="Angsana New" w:hint="cs"/>
          <w:sz w:val="32"/>
          <w:szCs w:val="32"/>
          <w:cs/>
        </w:rPr>
        <w:t>จะจำหน่ายเงินลงทุนดังกล่าว</w:t>
      </w:r>
      <w:r w:rsidR="00E05B2D" w:rsidRPr="004B3327">
        <w:rPr>
          <w:rFonts w:ascii="Angsana New" w:hAnsi="Angsana New" w:hint="cs"/>
          <w:sz w:val="32"/>
          <w:szCs w:val="32"/>
        </w:rPr>
        <w:t xml:space="preserve"> </w:t>
      </w:r>
      <w:r w:rsidR="00E45B33" w:rsidRPr="004B3327">
        <w:rPr>
          <w:rFonts w:ascii="Angsana New" w:hAnsi="Angsana New" w:hint="cs"/>
          <w:sz w:val="32"/>
          <w:szCs w:val="32"/>
          <w:cs/>
        </w:rPr>
        <w:t>ให้แก่</w:t>
      </w:r>
      <w:r w:rsidR="00FF4DD8">
        <w:rPr>
          <w:rFonts w:ascii="Angsana New" w:hAnsi="Angsana New" w:hint="cs"/>
          <w:sz w:val="32"/>
          <w:szCs w:val="32"/>
          <w:cs/>
        </w:rPr>
        <w:t xml:space="preserve"> 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แสนสิริ ในราคารวม </w:t>
      </w:r>
      <w:r w:rsidR="00E45B33" w:rsidRPr="004B3327">
        <w:rPr>
          <w:rFonts w:ascii="Angsana New" w:hAnsi="Angsana New" w:hint="cs"/>
          <w:sz w:val="32"/>
          <w:szCs w:val="32"/>
        </w:rPr>
        <w:t xml:space="preserve">14 </w:t>
      </w:r>
      <w:r w:rsidR="00E45B33" w:rsidRPr="004B3327">
        <w:rPr>
          <w:rFonts w:ascii="Angsana New" w:hAnsi="Angsana New" w:hint="cs"/>
          <w:sz w:val="32"/>
          <w:szCs w:val="32"/>
          <w:cs/>
        </w:rPr>
        <w:t>ล้านบาท</w:t>
      </w:r>
      <w:r w:rsidR="00E45B33" w:rsidRPr="004B3327">
        <w:rPr>
          <w:rFonts w:ascii="Angsana New" w:hAnsi="Angsana New" w:hint="cs"/>
          <w:sz w:val="32"/>
          <w:szCs w:val="32"/>
        </w:rPr>
        <w:t xml:space="preserve"> 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ดังนั้น </w:t>
      </w:r>
      <w:r w:rsidR="00E215B3" w:rsidRPr="004B3327">
        <w:rPr>
          <w:rFonts w:ascii="Angsana New" w:hAnsi="Angsana New" w:hint="cs"/>
          <w:sz w:val="32"/>
          <w:szCs w:val="32"/>
        </w:rPr>
        <w:t>RABBIT</w:t>
      </w:r>
      <w:r w:rsidR="00E215B3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จึงได้จัดประเภทเงินลงทุนในการร่วมค้าดังกล่าวเป็นสินทรัพย์ที่ถือไว้เพื่อขาย และแยกแสดงรายการเป็น </w:t>
      </w:r>
      <w:r w:rsidR="00E45B33" w:rsidRPr="004B3327">
        <w:rPr>
          <w:rFonts w:ascii="Angsana New" w:hAnsi="Angsana New" w:hint="cs"/>
          <w:sz w:val="32"/>
          <w:szCs w:val="32"/>
        </w:rPr>
        <w:t>“</w:t>
      </w:r>
      <w:r w:rsidR="00E45B33" w:rsidRPr="004B3327">
        <w:rPr>
          <w:rFonts w:ascii="Angsana New" w:hAnsi="Angsana New" w:hint="cs"/>
          <w:sz w:val="32"/>
          <w:szCs w:val="32"/>
          <w:cs/>
        </w:rPr>
        <w:t>สินทรัพย์ที่ถือไว้เพื่อขาย</w:t>
      </w:r>
      <w:r w:rsidR="00E45B33" w:rsidRPr="004B3327">
        <w:rPr>
          <w:rFonts w:ascii="Angsana New" w:hAnsi="Angsana New" w:hint="cs"/>
          <w:sz w:val="32"/>
          <w:szCs w:val="32"/>
        </w:rPr>
        <w:t>”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 ใน</w:t>
      </w:r>
      <w:r w:rsidRPr="004B3327">
        <w:rPr>
          <w:rFonts w:ascii="Angsana New" w:hAnsi="Angsana New" w:hint="cs"/>
          <w:sz w:val="32"/>
          <w:szCs w:val="32"/>
        </w:rPr>
        <w:t xml:space="preserve">                                  </w:t>
      </w:r>
      <w:r w:rsidR="00E45B33" w:rsidRPr="004B3327">
        <w:rPr>
          <w:rFonts w:ascii="Angsana New" w:hAnsi="Angsana New" w:hint="cs"/>
          <w:sz w:val="32"/>
          <w:szCs w:val="32"/>
          <w:cs/>
        </w:rPr>
        <w:t>งบฐานะการเงินรวม</w:t>
      </w:r>
      <w:r w:rsidR="00E45B33" w:rsidRPr="004B3327">
        <w:rPr>
          <w:rFonts w:ascii="Angsana New" w:hAnsi="Angsana New" w:hint="cs"/>
          <w:sz w:val="32"/>
          <w:szCs w:val="32"/>
        </w:rPr>
        <w:t xml:space="preserve"> 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="00E45B33" w:rsidRPr="004B3327">
        <w:rPr>
          <w:rFonts w:ascii="Angsana New" w:hAnsi="Angsana New" w:hint="cs"/>
          <w:sz w:val="32"/>
          <w:szCs w:val="32"/>
        </w:rPr>
        <w:t>31</w:t>
      </w:r>
      <w:r w:rsidR="00E45B33"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E45B33" w:rsidRPr="004B3327">
        <w:rPr>
          <w:rFonts w:ascii="Angsana New" w:hAnsi="Angsana New" w:hint="cs"/>
          <w:sz w:val="32"/>
          <w:szCs w:val="32"/>
        </w:rPr>
        <w:t>2569</w:t>
      </w:r>
    </w:p>
    <w:p w14:paraId="68E66300" w14:textId="77777777" w:rsidR="008916EA" w:rsidRDefault="008916EA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br w:type="page"/>
      </w:r>
    </w:p>
    <w:p w14:paraId="69AB3E3F" w14:textId="0C67103B" w:rsidR="00A75E3D" w:rsidRPr="004B3327" w:rsidRDefault="00A75E3D" w:rsidP="006A6A62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1</w:t>
      </w:r>
      <w:r w:rsidR="00CD2121" w:rsidRPr="004B3327">
        <w:rPr>
          <w:rFonts w:ascii="Angsana New" w:hAnsi="Angsana New" w:hint="cs"/>
          <w:b/>
          <w:bCs/>
          <w:sz w:val="32"/>
          <w:szCs w:val="32"/>
        </w:rPr>
        <w:t>7</w:t>
      </w:r>
      <w:r w:rsidRPr="004B3327">
        <w:rPr>
          <w:rFonts w:ascii="Angsana New" w:hAnsi="Angsana New" w:hint="cs"/>
          <w:b/>
          <w:bCs/>
          <w:sz w:val="32"/>
          <w:szCs w:val="32"/>
        </w:rPr>
        <w:t xml:space="preserve">.2 </w:t>
      </w: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เงินลงทุนในการร่วมค้าที่ขาดทุนเกินทุน</w:t>
      </w:r>
    </w:p>
    <w:p w14:paraId="4F798E49" w14:textId="0C7FCCEB" w:rsidR="00EE6771" w:rsidRPr="004B3327" w:rsidRDefault="00642616" w:rsidP="008916EA">
      <w:pPr>
        <w:spacing w:before="120"/>
        <w:ind w:left="605" w:hanging="605"/>
        <w:jc w:val="thaiDistribute"/>
        <w:rPr>
          <w:rFonts w:ascii="Angsana New" w:hAnsi="Angsana New"/>
          <w:spacing w:val="-2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CE7D1C" w:rsidRPr="004B3327">
        <w:rPr>
          <w:rFonts w:ascii="Angsana New" w:hAnsi="Angsana New" w:hint="cs"/>
          <w:spacing w:val="-2"/>
          <w:sz w:val="32"/>
          <w:szCs w:val="32"/>
          <w:cs/>
        </w:rPr>
        <w:t>บริษัทย่อยมี</w:t>
      </w:r>
      <w:r w:rsidR="00EE6771" w:rsidRPr="004B3327">
        <w:rPr>
          <w:rFonts w:ascii="Angsana New" w:hAnsi="Angsana New" w:hint="cs"/>
          <w:spacing w:val="-2"/>
          <w:sz w:val="32"/>
          <w:szCs w:val="32"/>
          <w:cs/>
        </w:rPr>
        <w:t>เงินลงทุนในการร่วมค้าภายใต้วิธีส่วนได้เสียซึ่งอยู่ภายใต้ “สำรองรายการภายใต้วิธีส่วนได้เสียของเงินลงทุนในการร่วมค้า”</w:t>
      </w:r>
      <w:r w:rsidR="002972E3"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="00CE7D1C" w:rsidRPr="004B3327">
        <w:rPr>
          <w:rFonts w:ascii="Angsana New" w:hAnsi="Angsana New" w:hint="cs"/>
          <w:spacing w:val="-2"/>
          <w:sz w:val="32"/>
          <w:szCs w:val="32"/>
          <w:cs/>
        </w:rPr>
        <w:t>ซึ่ง</w:t>
      </w:r>
      <w:r w:rsidR="004619A8" w:rsidRPr="004B3327">
        <w:rPr>
          <w:rFonts w:ascii="Angsana New" w:hAnsi="Angsana New" w:hint="cs"/>
          <w:spacing w:val="-2"/>
          <w:sz w:val="32"/>
          <w:szCs w:val="32"/>
          <w:cs/>
        </w:rPr>
        <w:t>แสดงยอดคงเหลือต่ำกว่าศูนย์</w:t>
      </w:r>
      <w:r w:rsidR="00FA02D3" w:rsidRPr="004B3327">
        <w:rPr>
          <w:rFonts w:ascii="Angsana New" w:hAnsi="Angsana New" w:hint="cs"/>
          <w:spacing w:val="-2"/>
          <w:sz w:val="32"/>
          <w:szCs w:val="32"/>
          <w:cs/>
        </w:rPr>
        <w:t>จากการที่</w:t>
      </w:r>
      <w:r w:rsidR="002972E3" w:rsidRPr="004B3327">
        <w:rPr>
          <w:rFonts w:ascii="Angsana New" w:hAnsi="Angsana New" w:hint="cs"/>
          <w:spacing w:val="-2"/>
          <w:sz w:val="32"/>
          <w:szCs w:val="32"/>
          <w:cs/>
        </w:rPr>
        <w:t>บริษัทย่อย</w:t>
      </w:r>
      <w:r w:rsidR="007E3174" w:rsidRPr="004B3327">
        <w:rPr>
          <w:rFonts w:ascii="Angsana New" w:hAnsi="Angsana New" w:hint="cs"/>
          <w:spacing w:val="-2"/>
          <w:sz w:val="32"/>
          <w:szCs w:val="32"/>
          <w:cs/>
        </w:rPr>
        <w:t>ได้รับรู้ส่วนแบ่ง</w:t>
      </w:r>
      <w:r w:rsidR="006A6A62" w:rsidRPr="004B3327">
        <w:rPr>
          <w:rFonts w:ascii="Angsana New" w:hAnsi="Angsana New" w:hint="cs"/>
          <w:spacing w:val="-2"/>
          <w:sz w:val="32"/>
          <w:szCs w:val="32"/>
        </w:rPr>
        <w:t xml:space="preserve">                          </w:t>
      </w:r>
      <w:r w:rsidR="007E3174" w:rsidRPr="004B3327">
        <w:rPr>
          <w:rFonts w:ascii="Angsana New" w:hAnsi="Angsana New" w:hint="cs"/>
          <w:spacing w:val="-2"/>
          <w:sz w:val="32"/>
          <w:szCs w:val="32"/>
          <w:cs/>
        </w:rPr>
        <w:t>ผลขาดทุนจากเงินลงทุนในการร่วม</w:t>
      </w:r>
      <w:r w:rsidR="008C00C5" w:rsidRPr="004B3327">
        <w:rPr>
          <w:rFonts w:ascii="Angsana New" w:hAnsi="Angsana New" w:hint="cs"/>
          <w:spacing w:val="-2"/>
          <w:sz w:val="32"/>
          <w:szCs w:val="32"/>
          <w:cs/>
        </w:rPr>
        <w:t>ค้าดังกล่าว</w:t>
      </w:r>
      <w:r w:rsidR="00FA02D3" w:rsidRPr="004B3327">
        <w:rPr>
          <w:rFonts w:ascii="Angsana New" w:hAnsi="Angsana New" w:hint="cs"/>
          <w:spacing w:val="-2"/>
          <w:sz w:val="32"/>
          <w:szCs w:val="32"/>
          <w:cs/>
        </w:rPr>
        <w:t>จนเกินกว่ามูลค่า</w:t>
      </w:r>
      <w:r w:rsidR="00603708" w:rsidRPr="004B3327">
        <w:rPr>
          <w:rFonts w:ascii="Angsana New" w:hAnsi="Angsana New" w:hint="cs"/>
          <w:spacing w:val="-2"/>
          <w:sz w:val="32"/>
          <w:szCs w:val="32"/>
          <w:cs/>
        </w:rPr>
        <w:t>เงินลงทุน</w:t>
      </w:r>
      <w:r w:rsidR="007E3174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เนื</w:t>
      </w:r>
      <w:r w:rsidR="00973535" w:rsidRPr="004B3327">
        <w:rPr>
          <w:rFonts w:ascii="Angsana New" w:hAnsi="Angsana New" w:hint="cs"/>
          <w:spacing w:val="-2"/>
          <w:sz w:val="32"/>
          <w:szCs w:val="32"/>
          <w:cs/>
        </w:rPr>
        <w:t>่</w:t>
      </w:r>
      <w:r w:rsidR="007E3174" w:rsidRPr="004B3327">
        <w:rPr>
          <w:rFonts w:ascii="Angsana New" w:hAnsi="Angsana New" w:hint="cs"/>
          <w:spacing w:val="-2"/>
          <w:sz w:val="32"/>
          <w:szCs w:val="32"/>
          <w:cs/>
        </w:rPr>
        <w:t>องจาก</w:t>
      </w:r>
      <w:r w:rsidR="002972E3" w:rsidRPr="004B3327">
        <w:rPr>
          <w:rFonts w:ascii="Angsana New" w:hAnsi="Angsana New" w:hint="cs"/>
          <w:spacing w:val="-2"/>
          <w:sz w:val="32"/>
          <w:szCs w:val="32"/>
          <w:cs/>
        </w:rPr>
        <w:t>บริษัทย่อยมีภาระผูกพันตามกฎหมายหรือทางพฤตินัยที่ต้องจ่ายเงินเพื่อชำระภาระผูกพันของการร่วมค้า โดยมีรายละเอียดดังนี้</w:t>
      </w:r>
    </w:p>
    <w:tbl>
      <w:tblPr>
        <w:tblW w:w="909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5400"/>
        <w:gridCol w:w="1845"/>
        <w:gridCol w:w="1845"/>
      </w:tblGrid>
      <w:tr w:rsidR="004B3327" w:rsidRPr="004B3327" w14:paraId="45DB957B" w14:textId="77777777" w:rsidTr="00400A0D">
        <w:trPr>
          <w:cantSplit/>
        </w:trPr>
        <w:tc>
          <w:tcPr>
            <w:tcW w:w="5400" w:type="dxa"/>
            <w:vAlign w:val="bottom"/>
          </w:tcPr>
          <w:p w14:paraId="05545D5E" w14:textId="77777777" w:rsidR="00EE6771" w:rsidRPr="004B3327" w:rsidRDefault="00EE6771" w:rsidP="008916E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u w:val="single"/>
                <w:lang w:val="th-TH"/>
              </w:rPr>
            </w:pPr>
          </w:p>
        </w:tc>
        <w:tc>
          <w:tcPr>
            <w:tcW w:w="3690" w:type="dxa"/>
            <w:gridSpan w:val="2"/>
            <w:vAlign w:val="bottom"/>
            <w:hideMark/>
          </w:tcPr>
          <w:p w14:paraId="108E8045" w14:textId="3A2CC850" w:rsidR="00EE6771" w:rsidRPr="004B3327" w:rsidRDefault="00EE6771" w:rsidP="008916EA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u w:val="single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(หน่วย: </w:t>
            </w:r>
            <w:r w:rsidR="00D77D1F" w:rsidRPr="004B3327">
              <w:rPr>
                <w:rFonts w:ascii="Angsana New" w:hAnsi="Angsana New" w:hint="cs"/>
                <w:sz w:val="30"/>
                <w:szCs w:val="30"/>
                <w:cs/>
              </w:rPr>
              <w:t>ล้าน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บาท)</w:t>
            </w:r>
          </w:p>
        </w:tc>
      </w:tr>
      <w:tr w:rsidR="004B3327" w:rsidRPr="004B3327" w14:paraId="4DCA45EB" w14:textId="77777777" w:rsidTr="00400A0D">
        <w:trPr>
          <w:cantSplit/>
        </w:trPr>
        <w:tc>
          <w:tcPr>
            <w:tcW w:w="5400" w:type="dxa"/>
            <w:vAlign w:val="bottom"/>
          </w:tcPr>
          <w:p w14:paraId="1402754A" w14:textId="77777777" w:rsidR="00EE6771" w:rsidRPr="004B3327" w:rsidRDefault="00EE6771" w:rsidP="008916E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  <w:lang w:val="th-TH"/>
              </w:rPr>
            </w:pPr>
          </w:p>
        </w:tc>
        <w:tc>
          <w:tcPr>
            <w:tcW w:w="3690" w:type="dxa"/>
            <w:gridSpan w:val="2"/>
            <w:vAlign w:val="bottom"/>
            <w:hideMark/>
          </w:tcPr>
          <w:p w14:paraId="3D5A570C" w14:textId="77777777" w:rsidR="00EE6771" w:rsidRPr="004B3327" w:rsidRDefault="00EE6771" w:rsidP="008916E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งบการเงินรวม</w:t>
            </w:r>
          </w:p>
        </w:tc>
      </w:tr>
      <w:tr w:rsidR="004B3327" w:rsidRPr="004B3327" w14:paraId="2C240E96" w14:textId="77777777" w:rsidTr="002249FA">
        <w:trPr>
          <w:cantSplit/>
        </w:trPr>
        <w:tc>
          <w:tcPr>
            <w:tcW w:w="5400" w:type="dxa"/>
            <w:vAlign w:val="bottom"/>
            <w:hideMark/>
          </w:tcPr>
          <w:p w14:paraId="63E92B0D" w14:textId="113E00C8" w:rsidR="002249FA" w:rsidRPr="004B3327" w:rsidRDefault="00F15FE8" w:rsidP="008916E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ชื่อบริษัท</w:t>
            </w:r>
          </w:p>
        </w:tc>
        <w:tc>
          <w:tcPr>
            <w:tcW w:w="1845" w:type="dxa"/>
            <w:vAlign w:val="bottom"/>
          </w:tcPr>
          <w:p w14:paraId="03257408" w14:textId="7EDF3907" w:rsidR="002249FA" w:rsidRPr="004B3327" w:rsidRDefault="002249FA" w:rsidP="008916E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845" w:type="dxa"/>
            <w:vAlign w:val="bottom"/>
            <w:hideMark/>
          </w:tcPr>
          <w:p w14:paraId="4EE1165F" w14:textId="393168F6" w:rsidR="002249FA" w:rsidRPr="004B3327" w:rsidRDefault="002249FA" w:rsidP="008916E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24314B06" w14:textId="77777777" w:rsidTr="00400A0D">
        <w:trPr>
          <w:cantSplit/>
        </w:trPr>
        <w:tc>
          <w:tcPr>
            <w:tcW w:w="5400" w:type="dxa"/>
            <w:vAlign w:val="bottom"/>
          </w:tcPr>
          <w:p w14:paraId="45C9C03E" w14:textId="77777777" w:rsidR="005A6037" w:rsidRPr="004B3327" w:rsidRDefault="005A6037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845" w:type="dxa"/>
            <w:vAlign w:val="bottom"/>
          </w:tcPr>
          <w:p w14:paraId="67E0E9C1" w14:textId="77777777" w:rsidR="005A6037" w:rsidRPr="004B3327" w:rsidRDefault="005A6037" w:rsidP="008916EA">
            <w:pPr>
              <w:tabs>
                <w:tab w:val="decimal" w:pos="972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45" w:type="dxa"/>
            <w:vAlign w:val="bottom"/>
          </w:tcPr>
          <w:p w14:paraId="3A748C25" w14:textId="132782F4" w:rsidR="005A6037" w:rsidRPr="004B3327" w:rsidRDefault="0062100C" w:rsidP="008916EA">
            <w:pPr>
              <w:tabs>
                <w:tab w:val="decimal" w:pos="972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ปรับปรุงใหม่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</w:tr>
      <w:tr w:rsidR="004B3327" w:rsidRPr="004B3327" w14:paraId="48A658FC" w14:textId="77777777" w:rsidTr="004B3327">
        <w:trPr>
          <w:cantSplit/>
        </w:trPr>
        <w:tc>
          <w:tcPr>
            <w:tcW w:w="5400" w:type="dxa"/>
          </w:tcPr>
          <w:p w14:paraId="390CF0D4" w14:textId="087BCCF7" w:rsidR="00441A0F" w:rsidRPr="004B3327" w:rsidRDefault="00441A0F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คีย์สโตน แมเนจเม้นท์ จำกัด</w:t>
            </w:r>
          </w:p>
        </w:tc>
        <w:tc>
          <w:tcPr>
            <w:tcW w:w="1845" w:type="dxa"/>
            <w:vAlign w:val="bottom"/>
          </w:tcPr>
          <w:p w14:paraId="407FDA65" w14:textId="17DA8966" w:rsidR="00441A0F" w:rsidRPr="004B3327" w:rsidRDefault="00441A0F" w:rsidP="008916EA">
            <w:pPr>
              <w:tabs>
                <w:tab w:val="decimal" w:pos="972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1845" w:type="dxa"/>
            <w:vAlign w:val="bottom"/>
          </w:tcPr>
          <w:p w14:paraId="03EA2551" w14:textId="17B5052D" w:rsidR="00441A0F" w:rsidRPr="004B3327" w:rsidRDefault="00A94D2F" w:rsidP="008916EA">
            <w:pPr>
              <w:tabs>
                <w:tab w:val="decimal" w:pos="972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(189)</w:t>
            </w:r>
          </w:p>
        </w:tc>
      </w:tr>
      <w:tr w:rsidR="004B3327" w:rsidRPr="004B3327" w14:paraId="13731BE6" w14:textId="77777777" w:rsidTr="00400A0D">
        <w:trPr>
          <w:cantSplit/>
        </w:trPr>
        <w:tc>
          <w:tcPr>
            <w:tcW w:w="5400" w:type="dxa"/>
            <w:vAlign w:val="bottom"/>
            <w:hideMark/>
          </w:tcPr>
          <w:p w14:paraId="034774B5" w14:textId="5C789761" w:rsidR="002249FA" w:rsidRPr="004B3327" w:rsidRDefault="002249FA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บีทีเอส แสนสิริ โฮลดิ้ง ซิกซ์ทีน จำกัด</w:t>
            </w:r>
          </w:p>
        </w:tc>
        <w:tc>
          <w:tcPr>
            <w:tcW w:w="1845" w:type="dxa"/>
            <w:vAlign w:val="bottom"/>
          </w:tcPr>
          <w:p w14:paraId="6754E59F" w14:textId="39D2FD25" w:rsidR="002249FA" w:rsidRPr="004B3327" w:rsidRDefault="007538B0" w:rsidP="008916EA">
            <w:pPr>
              <w:tabs>
                <w:tab w:val="decimal" w:pos="972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(162)</w:t>
            </w:r>
          </w:p>
        </w:tc>
        <w:tc>
          <w:tcPr>
            <w:tcW w:w="1845" w:type="dxa"/>
            <w:vAlign w:val="bottom"/>
          </w:tcPr>
          <w:p w14:paraId="3EF9E280" w14:textId="5365CE04" w:rsidR="002249FA" w:rsidRPr="004B3327" w:rsidRDefault="002249FA" w:rsidP="008916EA">
            <w:pPr>
              <w:tabs>
                <w:tab w:val="decimal" w:pos="972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(162)</w:t>
            </w:r>
          </w:p>
        </w:tc>
      </w:tr>
      <w:tr w:rsidR="004B3327" w:rsidRPr="004B3327" w14:paraId="387BFEFE" w14:textId="77777777" w:rsidTr="00400A0D">
        <w:trPr>
          <w:cantSplit/>
        </w:trPr>
        <w:tc>
          <w:tcPr>
            <w:tcW w:w="5400" w:type="dxa"/>
            <w:vAlign w:val="bottom"/>
            <w:hideMark/>
          </w:tcPr>
          <w:p w14:paraId="42020066" w14:textId="54A9BFB7" w:rsidR="002249FA" w:rsidRPr="004B3327" w:rsidRDefault="002249FA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บีทีเอส แสนสิริ โฮลดิ้ง ไนน์ทีน จำกัด</w:t>
            </w:r>
          </w:p>
        </w:tc>
        <w:tc>
          <w:tcPr>
            <w:tcW w:w="1845" w:type="dxa"/>
            <w:vAlign w:val="bottom"/>
          </w:tcPr>
          <w:p w14:paraId="61D62B95" w14:textId="7DBC0A5E" w:rsidR="002249FA" w:rsidRPr="004B3327" w:rsidRDefault="007538B0" w:rsidP="008916EA">
            <w:pPr>
              <w:tabs>
                <w:tab w:val="decimal" w:pos="972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845" w:type="dxa"/>
            <w:vAlign w:val="bottom"/>
          </w:tcPr>
          <w:p w14:paraId="7052EDDC" w14:textId="45BB00C7" w:rsidR="002249FA" w:rsidRPr="004B3327" w:rsidRDefault="002249FA" w:rsidP="008916EA">
            <w:pPr>
              <w:tabs>
                <w:tab w:val="decimal" w:pos="972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(885)</w:t>
            </w:r>
          </w:p>
        </w:tc>
      </w:tr>
      <w:tr w:rsidR="004B3327" w:rsidRPr="004B3327" w14:paraId="1BC2E2CE" w14:textId="77777777" w:rsidTr="00400A0D">
        <w:trPr>
          <w:cantSplit/>
        </w:trPr>
        <w:tc>
          <w:tcPr>
            <w:tcW w:w="5400" w:type="dxa"/>
            <w:vAlign w:val="bottom"/>
            <w:hideMark/>
          </w:tcPr>
          <w:p w14:paraId="07F229AC" w14:textId="4017D893" w:rsidR="002249FA" w:rsidRPr="004B3327" w:rsidRDefault="002249FA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สิริพัฒน์ ทรี จำกัด</w:t>
            </w:r>
          </w:p>
        </w:tc>
        <w:tc>
          <w:tcPr>
            <w:tcW w:w="1845" w:type="dxa"/>
            <w:vAlign w:val="bottom"/>
          </w:tcPr>
          <w:p w14:paraId="70356554" w14:textId="3F7F7264" w:rsidR="002249FA" w:rsidRPr="004B3327" w:rsidRDefault="007538B0" w:rsidP="008916EA">
            <w:pPr>
              <w:pBdr>
                <w:bottom w:val="single" w:sz="4" w:space="1" w:color="auto"/>
              </w:pBdr>
              <w:tabs>
                <w:tab w:val="decimal" w:pos="972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(93)</w:t>
            </w:r>
          </w:p>
        </w:tc>
        <w:tc>
          <w:tcPr>
            <w:tcW w:w="1845" w:type="dxa"/>
            <w:vAlign w:val="bottom"/>
          </w:tcPr>
          <w:p w14:paraId="4B7D2A0C" w14:textId="1E71A014" w:rsidR="002249FA" w:rsidRPr="004B3327" w:rsidRDefault="002249FA" w:rsidP="008916EA">
            <w:pPr>
              <w:pBdr>
                <w:bottom w:val="single" w:sz="4" w:space="1" w:color="auto"/>
              </w:pBdr>
              <w:tabs>
                <w:tab w:val="decimal" w:pos="972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(73)</w:t>
            </w:r>
          </w:p>
        </w:tc>
      </w:tr>
      <w:tr w:rsidR="004B3327" w:rsidRPr="004B3327" w14:paraId="4083D2C4" w14:textId="77777777" w:rsidTr="00400A0D">
        <w:trPr>
          <w:cantSplit/>
          <w:trHeight w:val="80"/>
        </w:trPr>
        <w:tc>
          <w:tcPr>
            <w:tcW w:w="5400" w:type="dxa"/>
            <w:hideMark/>
          </w:tcPr>
          <w:p w14:paraId="1E83C783" w14:textId="77777777" w:rsidR="002249FA" w:rsidRPr="004B3327" w:rsidRDefault="002249FA" w:rsidP="008916E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รวม</w:t>
            </w:r>
          </w:p>
        </w:tc>
        <w:tc>
          <w:tcPr>
            <w:tcW w:w="1845" w:type="dxa"/>
          </w:tcPr>
          <w:p w14:paraId="4089BBCA" w14:textId="57434627" w:rsidR="002249FA" w:rsidRPr="004B3327" w:rsidRDefault="007538B0" w:rsidP="008916EA">
            <w:pPr>
              <w:pBdr>
                <w:bottom w:val="double" w:sz="4" w:space="1" w:color="auto"/>
              </w:pBdr>
              <w:tabs>
                <w:tab w:val="decimal" w:pos="972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(255)</w:t>
            </w:r>
          </w:p>
        </w:tc>
        <w:tc>
          <w:tcPr>
            <w:tcW w:w="1845" w:type="dxa"/>
          </w:tcPr>
          <w:p w14:paraId="7EF60DFE" w14:textId="20D698BD" w:rsidR="002249FA" w:rsidRPr="004B3327" w:rsidRDefault="002249FA" w:rsidP="008916EA">
            <w:pPr>
              <w:pBdr>
                <w:bottom w:val="double" w:sz="4" w:space="1" w:color="auto"/>
              </w:pBdr>
              <w:tabs>
                <w:tab w:val="decimal" w:pos="972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(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1,</w:t>
            </w:r>
            <w:r w:rsidR="00A94D2F" w:rsidRPr="004B3327">
              <w:rPr>
                <w:rFonts w:ascii="Angsana New" w:hAnsi="Angsana New" w:hint="cs"/>
                <w:sz w:val="30"/>
                <w:szCs w:val="30"/>
              </w:rPr>
              <w:t>309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</w:tr>
    </w:tbl>
    <w:p w14:paraId="6152AA1B" w14:textId="5354055E" w:rsidR="0090256E" w:rsidRPr="004B3327" w:rsidRDefault="0090256E" w:rsidP="006A6A62">
      <w:pPr>
        <w:spacing w:before="240"/>
        <w:ind w:left="605" w:hanging="60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2249FA" w:rsidRPr="004B3327">
        <w:rPr>
          <w:rFonts w:ascii="Angsana New" w:hAnsi="Angsana New" w:hint="cs"/>
          <w:b/>
          <w:bCs/>
          <w:sz w:val="32"/>
          <w:szCs w:val="32"/>
        </w:rPr>
        <w:t>7</w:t>
      </w:r>
      <w:r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="00750282" w:rsidRPr="004B3327">
        <w:rPr>
          <w:rFonts w:ascii="Angsana New" w:hAnsi="Angsana New" w:hint="cs"/>
          <w:b/>
          <w:bCs/>
          <w:sz w:val="32"/>
          <w:szCs w:val="32"/>
        </w:rPr>
        <w:t>3</w:t>
      </w: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ส่วนแบ่งกำไรขาดทุน</w:t>
      </w:r>
      <w:r w:rsidR="00471E82" w:rsidRPr="004B3327">
        <w:rPr>
          <w:rFonts w:ascii="Angsana New" w:hAnsi="Angsana New" w:hint="cs"/>
          <w:b/>
          <w:bCs/>
          <w:sz w:val="32"/>
          <w:szCs w:val="32"/>
          <w:cs/>
        </w:rPr>
        <w:t>เบ็ดเสร็จ</w:t>
      </w:r>
    </w:p>
    <w:tbl>
      <w:tblPr>
        <w:tblW w:w="918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40"/>
        <w:gridCol w:w="1260"/>
        <w:gridCol w:w="1260"/>
        <w:gridCol w:w="1260"/>
        <w:gridCol w:w="1260"/>
      </w:tblGrid>
      <w:tr w:rsidR="004B3327" w:rsidRPr="004B3327" w14:paraId="6F2B994D" w14:textId="5D47B407" w:rsidTr="00290A7C">
        <w:trPr>
          <w:tblHeader/>
        </w:trPr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54A6E6" w14:textId="77777777" w:rsidR="00973A9D" w:rsidRPr="004B3327" w:rsidRDefault="00973A9D" w:rsidP="008916EA">
            <w:pPr>
              <w:spacing w:line="380" w:lineRule="exact"/>
              <w:jc w:val="right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</w:p>
        </w:tc>
        <w:tc>
          <w:tcPr>
            <w:tcW w:w="5040" w:type="dxa"/>
            <w:gridSpan w:val="4"/>
            <w:tcBorders>
              <w:top w:val="nil"/>
              <w:left w:val="nil"/>
              <w:right w:val="nil"/>
            </w:tcBorders>
            <w:vAlign w:val="bottom"/>
          </w:tcPr>
          <w:p w14:paraId="58954C15" w14:textId="56D1E310" w:rsidR="00973A9D" w:rsidRPr="004B3327" w:rsidRDefault="00973A9D" w:rsidP="008916EA">
            <w:pPr>
              <w:spacing w:line="380" w:lineRule="exact"/>
              <w:jc w:val="right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(หน่วย</w:t>
            </w:r>
            <w:r w:rsidRPr="004B3327">
              <w:rPr>
                <w:rFonts w:ascii="Angsana New" w:hAnsi="Angsana New" w:hint="cs"/>
                <w:spacing w:val="-6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ล้านบาท)</w:t>
            </w:r>
          </w:p>
        </w:tc>
      </w:tr>
      <w:tr w:rsidR="004B3327" w:rsidRPr="004B3327" w14:paraId="3AB43470" w14:textId="77777777" w:rsidTr="00290A7C">
        <w:trPr>
          <w:tblHeader/>
        </w:trPr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A50FD0" w14:textId="77777777" w:rsidR="000D2ED2" w:rsidRPr="004B3327" w:rsidRDefault="000D2ED2" w:rsidP="008916EA">
            <w:pPr>
              <w:spacing w:line="380" w:lineRule="exact"/>
              <w:jc w:val="center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</w:p>
        </w:tc>
        <w:tc>
          <w:tcPr>
            <w:tcW w:w="5040" w:type="dxa"/>
            <w:gridSpan w:val="4"/>
            <w:tcBorders>
              <w:top w:val="nil"/>
              <w:left w:val="nil"/>
              <w:right w:val="nil"/>
            </w:tcBorders>
            <w:vAlign w:val="bottom"/>
          </w:tcPr>
          <w:p w14:paraId="42BD8138" w14:textId="31EC232A" w:rsidR="00535826" w:rsidRPr="004B3327" w:rsidRDefault="00535826" w:rsidP="008916EA">
            <w:pPr>
              <w:pBdr>
                <w:bottom w:val="single" w:sz="4" w:space="1" w:color="auto"/>
              </w:pBdr>
              <w:spacing w:line="380" w:lineRule="exact"/>
              <w:ind w:left="-29" w:right="-29"/>
              <w:jc w:val="center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งบการเงินรวม</w:t>
            </w:r>
          </w:p>
        </w:tc>
      </w:tr>
      <w:tr w:rsidR="004B3327" w:rsidRPr="004B3327" w14:paraId="0AEFCE61" w14:textId="77777777" w:rsidTr="00290A7C">
        <w:trPr>
          <w:tblHeader/>
        </w:trPr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E6CBFA" w14:textId="19454D10" w:rsidR="00C065BA" w:rsidRPr="004B3327" w:rsidRDefault="00C065BA" w:rsidP="008916EA">
            <w:pPr>
              <w:pBdr>
                <w:bottom w:val="single" w:sz="4" w:space="1" w:color="000000"/>
              </w:pBdr>
              <w:spacing w:line="380" w:lineRule="exact"/>
              <w:jc w:val="center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ชื่อบริษัท</w:t>
            </w:r>
          </w:p>
        </w:tc>
        <w:tc>
          <w:tcPr>
            <w:tcW w:w="2520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2ECE7C22" w14:textId="54974D1A" w:rsidR="00C065BA" w:rsidRPr="004B3327" w:rsidRDefault="00C065BA" w:rsidP="008916EA">
            <w:pPr>
              <w:pBdr>
                <w:bottom w:val="single" w:sz="4" w:space="1" w:color="000000"/>
              </w:pBdr>
              <w:tabs>
                <w:tab w:val="right" w:pos="7200"/>
                <w:tab w:val="right" w:pos="8540"/>
              </w:tabs>
              <w:spacing w:line="380" w:lineRule="exact"/>
              <w:ind w:left="-29" w:right="-29"/>
              <w:jc w:val="center"/>
              <w:rPr>
                <w:rFonts w:ascii="Angsana New" w:hAnsi="Angsana New"/>
                <w:spacing w:val="-6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ส่วนแบ่งกำไร (ขาดทุน)</w:t>
            </w:r>
          </w:p>
        </w:tc>
        <w:tc>
          <w:tcPr>
            <w:tcW w:w="2520" w:type="dxa"/>
            <w:gridSpan w:val="2"/>
            <w:tcBorders>
              <w:top w:val="nil"/>
              <w:left w:val="nil"/>
            </w:tcBorders>
          </w:tcPr>
          <w:p w14:paraId="307B6F17" w14:textId="77777777" w:rsidR="00C065BA" w:rsidRPr="004B3327" w:rsidRDefault="00C065BA" w:rsidP="008916EA">
            <w:pPr>
              <w:pBdr>
                <w:bottom w:val="single" w:sz="4" w:space="1" w:color="000000"/>
              </w:pBdr>
              <w:tabs>
                <w:tab w:val="right" w:pos="7200"/>
                <w:tab w:val="right" w:pos="8540"/>
              </w:tabs>
              <w:spacing w:line="380" w:lineRule="exact"/>
              <w:ind w:left="-29" w:right="-2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ส่วนแบ่ง</w:t>
            </w:r>
          </w:p>
          <w:p w14:paraId="4EF43DB3" w14:textId="09FFAC23" w:rsidR="00C065BA" w:rsidRPr="004B3327" w:rsidRDefault="00C065BA" w:rsidP="008916EA">
            <w:pPr>
              <w:pBdr>
                <w:bottom w:val="single" w:sz="4" w:space="1" w:color="000000"/>
              </w:pBdr>
              <w:tabs>
                <w:tab w:val="right" w:pos="7200"/>
                <w:tab w:val="right" w:pos="8540"/>
              </w:tabs>
              <w:spacing w:line="380" w:lineRule="exact"/>
              <w:ind w:left="-29" w:right="-29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กำไรขาดทุนเบ็ดเสร็จอื่น</w:t>
            </w:r>
          </w:p>
        </w:tc>
      </w:tr>
      <w:tr w:rsidR="004B3327" w:rsidRPr="004B3327" w14:paraId="39148DDA" w14:textId="20378E65" w:rsidTr="00290A7C">
        <w:trPr>
          <w:tblHeader/>
        </w:trPr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789CE913" w14:textId="77777777" w:rsidR="00755E75" w:rsidRPr="004B3327" w:rsidRDefault="00755E75" w:rsidP="008916EA">
            <w:pPr>
              <w:spacing w:line="380" w:lineRule="exact"/>
              <w:jc w:val="center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36A66D2C" w14:textId="54717D2F" w:rsidR="00755E75" w:rsidRPr="004B3327" w:rsidRDefault="00755E75" w:rsidP="008916EA">
            <w:pPr>
              <w:tabs>
                <w:tab w:val="right" w:pos="7200"/>
                <w:tab w:val="right" w:pos="8540"/>
              </w:tabs>
              <w:spacing w:line="380" w:lineRule="exact"/>
              <w:ind w:left="-29" w:right="-29"/>
              <w:jc w:val="center"/>
              <w:rPr>
                <w:rFonts w:ascii="Angsana New" w:hAnsi="Angsana New"/>
                <w:spacing w:val="-6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pacing w:val="-6"/>
                <w:sz w:val="30"/>
                <w:szCs w:val="30"/>
                <w:u w:val="single"/>
              </w:rPr>
              <w:t>2569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29B70C53" w14:textId="666AD6E3" w:rsidR="00755E75" w:rsidRPr="004B3327" w:rsidRDefault="00755E75" w:rsidP="008916EA">
            <w:pPr>
              <w:tabs>
                <w:tab w:val="right" w:pos="7200"/>
                <w:tab w:val="right" w:pos="8540"/>
              </w:tabs>
              <w:spacing w:line="380" w:lineRule="exact"/>
              <w:ind w:left="-29" w:right="-29"/>
              <w:jc w:val="center"/>
              <w:rPr>
                <w:rFonts w:ascii="Angsana New" w:hAnsi="Angsana New"/>
                <w:spacing w:val="-6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pacing w:val="-6"/>
                <w:sz w:val="30"/>
                <w:szCs w:val="30"/>
                <w:u w:val="single"/>
              </w:rPr>
              <w:t>2568</w:t>
            </w:r>
          </w:p>
        </w:tc>
        <w:tc>
          <w:tcPr>
            <w:tcW w:w="1260" w:type="dxa"/>
            <w:tcBorders>
              <w:top w:val="nil"/>
              <w:left w:val="nil"/>
            </w:tcBorders>
          </w:tcPr>
          <w:p w14:paraId="5C6B5677" w14:textId="3DF5F87B" w:rsidR="00755E75" w:rsidRPr="004B3327" w:rsidRDefault="00755E75" w:rsidP="008916EA">
            <w:pPr>
              <w:tabs>
                <w:tab w:val="right" w:pos="7200"/>
                <w:tab w:val="right" w:pos="8540"/>
              </w:tabs>
              <w:spacing w:line="380" w:lineRule="exact"/>
              <w:ind w:left="-29" w:right="-29"/>
              <w:jc w:val="center"/>
              <w:rPr>
                <w:rFonts w:ascii="Angsana New" w:hAnsi="Angsana New"/>
                <w:spacing w:val="-6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pacing w:val="-6"/>
                <w:sz w:val="30"/>
                <w:szCs w:val="30"/>
                <w:u w:val="single"/>
              </w:rPr>
              <w:t>2569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521C93C7" w14:textId="165234DB" w:rsidR="00755E75" w:rsidRPr="004B3327" w:rsidRDefault="00755E75" w:rsidP="008916EA">
            <w:pPr>
              <w:tabs>
                <w:tab w:val="right" w:pos="7200"/>
                <w:tab w:val="right" w:pos="8540"/>
              </w:tabs>
              <w:spacing w:line="380" w:lineRule="exact"/>
              <w:ind w:left="-29" w:right="-29"/>
              <w:jc w:val="center"/>
              <w:rPr>
                <w:rFonts w:ascii="Angsana New" w:hAnsi="Angsana New"/>
                <w:spacing w:val="-6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pacing w:val="-6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700A7325" w14:textId="1913CDA4" w:rsidTr="00290A7C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6492BD35" w14:textId="0508D723" w:rsidR="00755E75" w:rsidRPr="004B3327" w:rsidRDefault="00755E75" w:rsidP="008916EA">
            <w:pPr>
              <w:spacing w:line="380" w:lineRule="exact"/>
              <w:ind w:left="132" w:right="162" w:hanging="132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ธนูลักษณ์ จำกัด (มหาชน)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6C71925D" w14:textId="58968771" w:rsidR="00755E75" w:rsidRPr="004B3327" w:rsidRDefault="00075F7F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178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5C08DA24" w14:textId="64F022A0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170</w:t>
            </w:r>
          </w:p>
        </w:tc>
        <w:tc>
          <w:tcPr>
            <w:tcW w:w="1260" w:type="dxa"/>
            <w:tcBorders>
              <w:top w:val="nil"/>
              <w:left w:val="nil"/>
            </w:tcBorders>
          </w:tcPr>
          <w:p w14:paraId="45E783B3" w14:textId="097A94F0" w:rsidR="00755E75" w:rsidRPr="004B3327" w:rsidRDefault="00075F7F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(14)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49761848" w14:textId="3EC2F5C3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(59)</w:t>
            </w:r>
          </w:p>
        </w:tc>
      </w:tr>
      <w:tr w:rsidR="004B3327" w:rsidRPr="004B3327" w14:paraId="2C60F2C2" w14:textId="38EFD08E" w:rsidTr="00290A7C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5BF045D4" w14:textId="007E27F7" w:rsidR="00755E75" w:rsidRPr="004B3327" w:rsidRDefault="00755E75" w:rsidP="008916EA">
            <w:pPr>
              <w:spacing w:line="380" w:lineRule="exact"/>
              <w:ind w:left="132" w:right="162" w:hanging="132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บริษัท บีจีเอสอาร์ 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6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2BB3CBBB" w14:textId="5AB5D716" w:rsidR="00755E75" w:rsidRPr="004B3327" w:rsidRDefault="00FF09A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(22)</w:t>
            </w: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2B9B861F" w14:textId="599CCAF7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(9)</w:t>
            </w:r>
          </w:p>
        </w:tc>
        <w:tc>
          <w:tcPr>
            <w:tcW w:w="1260" w:type="dxa"/>
            <w:tcBorders>
              <w:left w:val="nil"/>
            </w:tcBorders>
          </w:tcPr>
          <w:p w14:paraId="19A842FE" w14:textId="546273D9" w:rsidR="00755E75" w:rsidRPr="004B3327" w:rsidRDefault="0093520F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2EB5EE06" w14:textId="380937A7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46EB82D1" w14:textId="3FE17D61" w:rsidTr="00290A7C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1E4DCFF3" w14:textId="7BF4FF1F" w:rsidR="00755E75" w:rsidRPr="004B3327" w:rsidRDefault="00755E75" w:rsidP="008916EA">
            <w:pPr>
              <w:spacing w:line="380" w:lineRule="exact"/>
              <w:ind w:left="132" w:right="162" w:hanging="132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บริษัท บีจีเอสอาร์ 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81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2A2F5E18" w14:textId="7C6F2BC5" w:rsidR="00755E75" w:rsidRPr="004B3327" w:rsidRDefault="00FF09A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(9)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763976C3" w14:textId="397AF0FC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1260" w:type="dxa"/>
            <w:tcBorders>
              <w:top w:val="nil"/>
              <w:left w:val="nil"/>
            </w:tcBorders>
          </w:tcPr>
          <w:p w14:paraId="04E4C315" w14:textId="60033687" w:rsidR="00755E75" w:rsidRPr="004B3327" w:rsidRDefault="0093520F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3E5B2281" w14:textId="6B9E0B8B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0A0E2D04" w14:textId="6343B2BD" w:rsidTr="00290A7C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540662EB" w14:textId="044CE073" w:rsidR="00755E75" w:rsidRPr="004B3327" w:rsidRDefault="00755E75" w:rsidP="008916EA">
            <w:pPr>
              <w:spacing w:line="380" w:lineRule="exact"/>
              <w:ind w:left="132" w:right="162" w:hanging="13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แมน ฟู้ด โฮลดิ้งส์ จำกัด</w:t>
            </w:r>
          </w:p>
        </w:tc>
        <w:tc>
          <w:tcPr>
            <w:tcW w:w="1260" w:type="dxa"/>
            <w:tcBorders>
              <w:left w:val="nil"/>
              <w:right w:val="nil"/>
            </w:tcBorders>
            <w:vAlign w:val="bottom"/>
          </w:tcPr>
          <w:p w14:paraId="140DA6CB" w14:textId="3DE59011" w:rsidR="00755E75" w:rsidRPr="004B3327" w:rsidRDefault="005360B1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(2)</w:t>
            </w:r>
          </w:p>
        </w:tc>
        <w:tc>
          <w:tcPr>
            <w:tcW w:w="1260" w:type="dxa"/>
            <w:tcBorders>
              <w:left w:val="nil"/>
              <w:right w:val="nil"/>
            </w:tcBorders>
            <w:vAlign w:val="bottom"/>
          </w:tcPr>
          <w:p w14:paraId="6AC46FEB" w14:textId="718C42C7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  <w:tc>
          <w:tcPr>
            <w:tcW w:w="1260" w:type="dxa"/>
            <w:tcBorders>
              <w:left w:val="nil"/>
            </w:tcBorders>
          </w:tcPr>
          <w:p w14:paraId="0CFF96C9" w14:textId="764FCC0E" w:rsidR="00755E75" w:rsidRPr="004B3327" w:rsidRDefault="0093520F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1BAA2BDD" w14:textId="5E0B2C9A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48FD429F" w14:textId="034D44B0" w:rsidTr="00290A7C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5CE1B284" w14:textId="29659FB0" w:rsidR="00755E75" w:rsidRPr="004B3327" w:rsidRDefault="00755E75" w:rsidP="008916EA">
            <w:pPr>
              <w:spacing w:line="380" w:lineRule="exact"/>
              <w:ind w:left="132" w:right="-106" w:hanging="132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เอทีเอส แรบบิท นิติบุคคลเฉพาะกิจ จำกัด</w:t>
            </w:r>
          </w:p>
        </w:tc>
        <w:tc>
          <w:tcPr>
            <w:tcW w:w="1260" w:type="dxa"/>
            <w:tcBorders>
              <w:left w:val="nil"/>
              <w:right w:val="nil"/>
            </w:tcBorders>
            <w:vAlign w:val="bottom"/>
          </w:tcPr>
          <w:p w14:paraId="598A5768" w14:textId="204773EA" w:rsidR="00755E75" w:rsidRPr="004B3327" w:rsidRDefault="00FA5CA7" w:rsidP="008916EA">
            <w:pPr>
              <w:tabs>
                <w:tab w:val="decimal" w:pos="788"/>
              </w:tabs>
              <w:spacing w:line="380" w:lineRule="exact"/>
              <w:ind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12</w:t>
            </w:r>
          </w:p>
        </w:tc>
        <w:tc>
          <w:tcPr>
            <w:tcW w:w="1260" w:type="dxa"/>
            <w:tcBorders>
              <w:left w:val="nil"/>
              <w:right w:val="nil"/>
            </w:tcBorders>
            <w:vAlign w:val="bottom"/>
          </w:tcPr>
          <w:p w14:paraId="2B480860" w14:textId="42F3E114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11</w:t>
            </w:r>
          </w:p>
        </w:tc>
        <w:tc>
          <w:tcPr>
            <w:tcW w:w="1260" w:type="dxa"/>
            <w:tcBorders>
              <w:left w:val="nil"/>
            </w:tcBorders>
          </w:tcPr>
          <w:p w14:paraId="33C5198C" w14:textId="6E542E51" w:rsidR="00755E75" w:rsidRPr="004B3327" w:rsidRDefault="0093520F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4DF20DDF" w14:textId="3AE904AD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4BD7882E" w14:textId="25C2CA62" w:rsidTr="00290A7C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7835FB7D" w14:textId="6A744D1E" w:rsidR="00755E75" w:rsidRPr="004B3327" w:rsidRDefault="00755E75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ซูพรีโม มีเดีย จำกัด</w:t>
            </w: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49FDDCD3" w14:textId="69B780F0" w:rsidR="00755E75" w:rsidRPr="004B3327" w:rsidRDefault="002D53C4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2B0D7294" w14:textId="2F701733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  <w:tc>
          <w:tcPr>
            <w:tcW w:w="1260" w:type="dxa"/>
            <w:tcBorders>
              <w:left w:val="nil"/>
            </w:tcBorders>
          </w:tcPr>
          <w:p w14:paraId="1DFC3D61" w14:textId="2E81D5BC" w:rsidR="00755E75" w:rsidRPr="004B3327" w:rsidRDefault="0093520F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2803BB64" w14:textId="59655DD5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3AA75F94" w14:textId="35D6FB08" w:rsidTr="00290A7C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269034F0" w14:textId="6CE580D5" w:rsidR="00755E75" w:rsidRPr="004B3327" w:rsidRDefault="00755E75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บีวี มีเดีย แอดส์ จำกัด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054BA811" w14:textId="44E4E6A0" w:rsidR="00755E75" w:rsidRPr="004B3327" w:rsidRDefault="002D53C4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(3)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427B5597" w14:textId="216F48AA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9</w:t>
            </w:r>
          </w:p>
        </w:tc>
        <w:tc>
          <w:tcPr>
            <w:tcW w:w="1260" w:type="dxa"/>
            <w:tcBorders>
              <w:top w:val="nil"/>
              <w:left w:val="nil"/>
            </w:tcBorders>
          </w:tcPr>
          <w:p w14:paraId="52A55697" w14:textId="45F14DF6" w:rsidR="00755E75" w:rsidRPr="004B3327" w:rsidRDefault="0093520F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3219F650" w14:textId="08AD8DD4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4BE12334" w14:textId="52041110" w:rsidTr="00290A7C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B0BE59" w14:textId="69C36EE4" w:rsidR="00755E75" w:rsidRPr="004B3327" w:rsidRDefault="00755E75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pacing w:val="-6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วี-คลิ๊ก เทคโนโลยี จำกัด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50832264" w14:textId="63AE55D0" w:rsidR="00755E75" w:rsidRPr="004B3327" w:rsidRDefault="002D53C4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</w:t>
            </w:r>
            <w:r w:rsidR="00A40EC6"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51CB29CC" w14:textId="457F9592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</w:tcBorders>
          </w:tcPr>
          <w:p w14:paraId="3161F5A4" w14:textId="5548A6D7" w:rsidR="00755E75" w:rsidRPr="004B3327" w:rsidRDefault="0093520F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3C2C0247" w14:textId="3B485FDB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200C7D44" w14:textId="76AA85B6" w:rsidTr="00290A7C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106C71" w14:textId="5D518312" w:rsidR="00755E75" w:rsidRPr="004B3327" w:rsidRDefault="00755E75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pacing w:val="-6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เอสแอลวี รีเทล จำกัด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6C1CE9C3" w14:textId="3249B82C" w:rsidR="00755E75" w:rsidRPr="004B3327" w:rsidRDefault="002D53C4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2C40DF51" w14:textId="0989EFF3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  <w:tc>
          <w:tcPr>
            <w:tcW w:w="1260" w:type="dxa"/>
            <w:tcBorders>
              <w:top w:val="nil"/>
              <w:left w:val="nil"/>
            </w:tcBorders>
          </w:tcPr>
          <w:p w14:paraId="1195CB07" w14:textId="5F356317" w:rsidR="00755E75" w:rsidRPr="004B3327" w:rsidRDefault="0093520F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2E23E1D9" w14:textId="1C921629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3E355981" w14:textId="49203A68" w:rsidTr="00290A7C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3A59CDDB" w14:textId="3B57F0FC" w:rsidR="00755E75" w:rsidRPr="004B3327" w:rsidRDefault="00755E75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ซุปเปอร์ริช เทอร์เทิล เอ็กซ์เชนจ์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223B2BD1" w14:textId="5DA96B43" w:rsidR="00755E75" w:rsidRPr="004B3327" w:rsidRDefault="00100E0B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530CC1EC" w14:textId="6D284A17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</w:t>
            </w:r>
          </w:p>
        </w:tc>
        <w:tc>
          <w:tcPr>
            <w:tcW w:w="1260" w:type="dxa"/>
            <w:tcBorders>
              <w:top w:val="nil"/>
              <w:left w:val="nil"/>
            </w:tcBorders>
          </w:tcPr>
          <w:p w14:paraId="7CE723A3" w14:textId="1E275328" w:rsidR="00755E75" w:rsidRPr="004B3327" w:rsidRDefault="0093520F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04C50AD1" w14:textId="72D4AB13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6DA16863" w14:textId="77777777" w:rsidTr="00290A7C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1474DA46" w14:textId="0FDAD4B3" w:rsidR="00F26F70" w:rsidRPr="004B3327" w:rsidRDefault="0093520F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คินน์ เวนเจอร์ส จำกัด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61E66A9F" w14:textId="321EED85" w:rsidR="00F26F70" w:rsidRPr="004B3327" w:rsidRDefault="0093520F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</w:t>
            </w:r>
            <w:r w:rsidR="00BF080B" w:rsidRPr="004B3327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5F9542A2" w14:textId="30E60A17" w:rsidR="00F26F70" w:rsidRPr="004B3327" w:rsidRDefault="00335860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(2)</w:t>
            </w:r>
          </w:p>
        </w:tc>
        <w:tc>
          <w:tcPr>
            <w:tcW w:w="1260" w:type="dxa"/>
            <w:tcBorders>
              <w:top w:val="nil"/>
              <w:left w:val="nil"/>
            </w:tcBorders>
          </w:tcPr>
          <w:p w14:paraId="7C2A17C4" w14:textId="5A0FB332" w:rsidR="00F26F70" w:rsidRPr="004B3327" w:rsidRDefault="0093520F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75DEAF03" w14:textId="275A75B5" w:rsidR="00F26F70" w:rsidRPr="004B3327" w:rsidRDefault="0093520F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66B371B7" w14:textId="77777777" w:rsidTr="00290A7C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4D4491FD" w14:textId="76EF1C1F" w:rsidR="009D7EC5" w:rsidRPr="004B3327" w:rsidRDefault="009D7EC5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ชิม ฟู้ด ครีเอทีฟ จำกัด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5AA17611" w14:textId="678AE2CD" w:rsidR="009D7EC5" w:rsidRPr="004B3327" w:rsidRDefault="009B6C97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(1)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7F3B5E3C" w14:textId="5D34EAFA" w:rsidR="009D7EC5" w:rsidRPr="004B3327" w:rsidRDefault="009D7EC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</w:t>
            </w:r>
          </w:p>
        </w:tc>
        <w:tc>
          <w:tcPr>
            <w:tcW w:w="1260" w:type="dxa"/>
            <w:tcBorders>
              <w:top w:val="nil"/>
              <w:left w:val="nil"/>
            </w:tcBorders>
          </w:tcPr>
          <w:p w14:paraId="239B31DD" w14:textId="522768C3" w:rsidR="009D7EC5" w:rsidRPr="004B3327" w:rsidRDefault="009D7EC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13D4ADC0" w14:textId="4CEAE8EA" w:rsidR="009D7EC5" w:rsidRPr="004B3327" w:rsidRDefault="009D7EC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67EC3780" w14:textId="77777777" w:rsidTr="00290A7C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6BF8D91D" w14:textId="75AA6C18" w:rsidR="00FB282C" w:rsidRPr="004B3327" w:rsidRDefault="007F27D2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บีบี เฮลท์ เวนเจอร์ จำกัด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44AE245F" w14:textId="022F68C0" w:rsidR="00FB282C" w:rsidRPr="004B3327" w:rsidRDefault="007F27D2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(1)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67B62DA5" w14:textId="6FD24651" w:rsidR="00FB282C" w:rsidRPr="004B3327" w:rsidRDefault="007F27D2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</w:tcBorders>
          </w:tcPr>
          <w:p w14:paraId="53020AAD" w14:textId="70E096F3" w:rsidR="00FB282C" w:rsidRPr="004B3327" w:rsidRDefault="007F27D2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106072BB" w14:textId="730BCD0E" w:rsidR="00FB282C" w:rsidRPr="004B3327" w:rsidRDefault="007F27D2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5F7E9EB6" w14:textId="3C6BADFC" w:rsidTr="00290A7C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55E1EBB5" w14:textId="3AC0598A" w:rsidR="00755E75" w:rsidRPr="004B3327" w:rsidRDefault="00755E75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สมาร์ท อีวี ไบค์ จำกัด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571C5166" w14:textId="1F2B4B76" w:rsidR="00755E75" w:rsidRPr="004B3327" w:rsidRDefault="00A019EB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(1)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746B9D4E" w14:textId="06802F69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(3)</w:t>
            </w:r>
          </w:p>
        </w:tc>
        <w:tc>
          <w:tcPr>
            <w:tcW w:w="1260" w:type="dxa"/>
            <w:tcBorders>
              <w:top w:val="nil"/>
              <w:left w:val="nil"/>
            </w:tcBorders>
          </w:tcPr>
          <w:p w14:paraId="44673790" w14:textId="65ADEB4A" w:rsidR="00755E75" w:rsidRPr="004B3327" w:rsidRDefault="0093520F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6F013755" w14:textId="0750D771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6710B5C8" w14:textId="2B3056D9" w:rsidTr="00290A7C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30BC7314" w14:textId="744A710A" w:rsidR="00755E75" w:rsidRPr="004B3327" w:rsidRDefault="00755E75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บริษัท </w:t>
            </w:r>
            <w:r w:rsidR="003826F6" w:rsidRPr="004B3327">
              <w:rPr>
                <w:rFonts w:ascii="Angsana New" w:hAnsi="Angsana New" w:hint="cs"/>
                <w:sz w:val="30"/>
                <w:szCs w:val="30"/>
                <w:cs/>
              </w:rPr>
              <w:t>คิง ฟอร์จูน เวนเจอร์</w:t>
            </w:r>
            <w:r w:rsidR="003826F6" w:rsidRPr="004B3327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48978F2C" w14:textId="3CD0BC8E" w:rsidR="00755E75" w:rsidRPr="004B3327" w:rsidRDefault="00B4124C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(1)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795C5AB4" w14:textId="12B0A372" w:rsidR="00755E75" w:rsidRPr="004B3327" w:rsidRDefault="00D92AC7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</w:tcBorders>
          </w:tcPr>
          <w:p w14:paraId="681FFE19" w14:textId="5C2853D7" w:rsidR="00755E75" w:rsidRPr="004B3327" w:rsidRDefault="0093520F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3F25C399" w14:textId="32F380E5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1C5B9AD1" w14:textId="04521D57" w:rsidTr="00290A7C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68A50B85" w14:textId="66DF929A" w:rsidR="00755E75" w:rsidRPr="004B3327" w:rsidRDefault="00755E75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lastRenderedPageBreak/>
              <w:t xml:space="preserve">บริษัท </w:t>
            </w:r>
            <w:r w:rsidR="00DD1F5D" w:rsidRPr="004B3327">
              <w:rPr>
                <w:rFonts w:ascii="Angsana New" w:hAnsi="Angsana New" w:hint="cs"/>
                <w:sz w:val="30"/>
                <w:szCs w:val="30"/>
                <w:cs/>
              </w:rPr>
              <w:t>บางปะกง อินดัสเทรียล เอสเตท จำกัด</w:t>
            </w:r>
            <w:r w:rsidR="00DD1F5D" w:rsidRPr="004B3327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1EB7CFB3" w14:textId="4954138F" w:rsidR="00755E75" w:rsidRPr="004B3327" w:rsidRDefault="006645FC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(6)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0CA7CC77" w14:textId="2A081575" w:rsidR="00755E75" w:rsidRPr="004B3327" w:rsidRDefault="006645FC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</w:tcBorders>
          </w:tcPr>
          <w:p w14:paraId="4E018DD9" w14:textId="0B69B8F6" w:rsidR="00755E75" w:rsidRPr="004B3327" w:rsidRDefault="009B2807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4B7B5C30" w14:textId="1ACDA2ED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0BE2EF95" w14:textId="77777777" w:rsidTr="00290A7C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486F4534" w14:textId="47CAD6BB" w:rsidR="00393F4E" w:rsidRPr="004B3327" w:rsidRDefault="00393F4E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เซเว่นตี้ ทู โฮลดิ้ง จำกัด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6FBEA551" w14:textId="709DDBBE" w:rsidR="00393F4E" w:rsidRPr="004B3327" w:rsidRDefault="00D61407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(2)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7FD914ED" w14:textId="7303EDD9" w:rsidR="00393F4E" w:rsidRPr="004B3327" w:rsidRDefault="00D61407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</w:tcBorders>
          </w:tcPr>
          <w:p w14:paraId="4604B5B8" w14:textId="78C89856" w:rsidR="00393F4E" w:rsidRPr="004B3327" w:rsidRDefault="00D61407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3DBC23CB" w14:textId="42891AD8" w:rsidR="00393F4E" w:rsidRPr="004B3327" w:rsidRDefault="00D61407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05F7F3D7" w14:textId="77777777" w:rsidTr="00290A7C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3BAB02C1" w14:textId="1152E3CC" w:rsidR="004C78B3" w:rsidRPr="004B3327" w:rsidRDefault="006E3021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บริษัท คีย์สโตน </w:t>
            </w:r>
            <w:r w:rsidR="00A67BFE" w:rsidRPr="004B3327">
              <w:rPr>
                <w:rFonts w:ascii="Angsana New" w:hAnsi="Angsana New" w:hint="cs"/>
                <w:sz w:val="30"/>
                <w:szCs w:val="30"/>
                <w:cs/>
              </w:rPr>
              <w:t>เอสเตท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จำกัด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2A9576AA" w14:textId="33F9CE6B" w:rsidR="004C78B3" w:rsidRPr="004B3327" w:rsidRDefault="00A67BFE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42F61559" w14:textId="1170B963" w:rsidR="004C78B3" w:rsidRPr="004B3327" w:rsidRDefault="00A67BFE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</w:tcBorders>
          </w:tcPr>
          <w:p w14:paraId="759DDD02" w14:textId="17ABD787" w:rsidR="004C78B3" w:rsidRPr="004B3327" w:rsidRDefault="00A67BFE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44348239" w14:textId="2C84CEA0" w:rsidR="004C78B3" w:rsidRPr="004B3327" w:rsidRDefault="00A67BFE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30774675" w14:textId="77777777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682C0D25" w14:textId="37A1FD00" w:rsidR="00755E75" w:rsidRPr="004B3327" w:rsidRDefault="00755E75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คีย์สโตน แมเนจเม้นท์ จำกัด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7D013DF9" w14:textId="152F4005" w:rsidR="00755E75" w:rsidRPr="004B3327" w:rsidRDefault="005A48B8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(476)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33B36B20" w14:textId="371161AB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(86)</w:t>
            </w:r>
          </w:p>
        </w:tc>
        <w:tc>
          <w:tcPr>
            <w:tcW w:w="1260" w:type="dxa"/>
            <w:tcBorders>
              <w:top w:val="nil"/>
              <w:left w:val="nil"/>
            </w:tcBorders>
          </w:tcPr>
          <w:p w14:paraId="0521733C" w14:textId="053112F6" w:rsidR="00755E75" w:rsidRPr="004B3327" w:rsidRDefault="006C7A06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6F4E78A5" w14:textId="5E212319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4A82350C" w14:textId="77777777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62136D6A" w14:textId="1D9C6317" w:rsidR="00755E75" w:rsidRPr="004B3327" w:rsidRDefault="00755E75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นูโว ไลน์ เอเจนซี่ จำกัด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1E595619" w14:textId="6EEDE87B" w:rsidR="00755E75" w:rsidRPr="004B3327" w:rsidRDefault="005C793B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91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6448C7B5" w14:textId="1B4D509B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69</w:t>
            </w:r>
          </w:p>
        </w:tc>
        <w:tc>
          <w:tcPr>
            <w:tcW w:w="1260" w:type="dxa"/>
            <w:tcBorders>
              <w:top w:val="nil"/>
              <w:left w:val="nil"/>
            </w:tcBorders>
          </w:tcPr>
          <w:p w14:paraId="572267A9" w14:textId="37FCA428" w:rsidR="00755E75" w:rsidRPr="004B3327" w:rsidRDefault="005C793B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5DEF905D" w14:textId="659CA022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378B2083" w14:textId="77777777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50084B39" w14:textId="69D5CD1D" w:rsidR="00755E75" w:rsidRPr="004B3327" w:rsidRDefault="00755E75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บีทีเอส แสนสิริ โฮลดิ้ง ไนน์ทีน จำกัด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693AAFD5" w14:textId="73D73D3B" w:rsidR="00755E75" w:rsidRPr="004B3327" w:rsidRDefault="005C793B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885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0B786E53" w14:textId="0334D6A6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(9)</w:t>
            </w:r>
          </w:p>
        </w:tc>
        <w:tc>
          <w:tcPr>
            <w:tcW w:w="1260" w:type="dxa"/>
            <w:tcBorders>
              <w:top w:val="nil"/>
              <w:left w:val="nil"/>
            </w:tcBorders>
          </w:tcPr>
          <w:p w14:paraId="262D27DE" w14:textId="2354F0FA" w:rsidR="00755E75" w:rsidRPr="004B3327" w:rsidRDefault="005C793B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2D5F2E97" w14:textId="679E30F1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3C24648A" w14:textId="77777777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4566CF72" w14:textId="6680DF8E" w:rsidR="00755E75" w:rsidRPr="004B3327" w:rsidRDefault="00755E75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สิริพัฒน์ ทรี จำกัด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14312062" w14:textId="77A052A9" w:rsidR="00755E75" w:rsidRPr="004B3327" w:rsidRDefault="006E31C3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(20)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3BB40C85" w14:textId="3B682DDA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(8)</w:t>
            </w:r>
          </w:p>
        </w:tc>
        <w:tc>
          <w:tcPr>
            <w:tcW w:w="1260" w:type="dxa"/>
            <w:tcBorders>
              <w:top w:val="nil"/>
              <w:left w:val="nil"/>
            </w:tcBorders>
          </w:tcPr>
          <w:p w14:paraId="055117A5" w14:textId="2312E11E" w:rsidR="00755E75" w:rsidRPr="004B3327" w:rsidRDefault="00613664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1304D9CE" w14:textId="36F684B2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2E847EC2" w14:textId="77777777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1A7E979A" w14:textId="790D434B" w:rsidR="00755E75" w:rsidRPr="004B3327" w:rsidRDefault="00755E75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หลักทรัพย์จัดการกองทุน เมธา จำกัด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058ABCCD" w14:textId="2BCD11EC" w:rsidR="00755E75" w:rsidRPr="004B3327" w:rsidRDefault="002B5C12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3679AD62" w14:textId="5B3ED927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31</w:t>
            </w:r>
          </w:p>
        </w:tc>
        <w:tc>
          <w:tcPr>
            <w:tcW w:w="1260" w:type="dxa"/>
            <w:tcBorders>
              <w:top w:val="nil"/>
              <w:left w:val="nil"/>
            </w:tcBorders>
          </w:tcPr>
          <w:p w14:paraId="74FD692E" w14:textId="265307A7" w:rsidR="00755E75" w:rsidRPr="004B3327" w:rsidRDefault="00613664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38B90F16" w14:textId="7A169062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27963D8E" w14:textId="77777777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13B2C4A1" w14:textId="0CDB85FE" w:rsidR="00755E75" w:rsidRPr="004B3327" w:rsidRDefault="00755E75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ฮัลโล บางกอก แอล อี ดี  จำกัด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4C2E1B4C" w14:textId="7AA9B6B9" w:rsidR="00755E75" w:rsidRPr="004B3327" w:rsidRDefault="00473B56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15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1FD9FF0A" w14:textId="290AA6D0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34</w:t>
            </w:r>
          </w:p>
        </w:tc>
        <w:tc>
          <w:tcPr>
            <w:tcW w:w="1260" w:type="dxa"/>
            <w:tcBorders>
              <w:top w:val="nil"/>
              <w:left w:val="nil"/>
            </w:tcBorders>
          </w:tcPr>
          <w:p w14:paraId="0919E09A" w14:textId="67077F64" w:rsidR="00755E75" w:rsidRPr="004B3327" w:rsidRDefault="00473B56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40CA2FBD" w14:textId="058024E6" w:rsidR="00755E75" w:rsidRPr="004B3327" w:rsidRDefault="00755E75" w:rsidP="008916EA">
            <w:pP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1A2935E4" w14:textId="77777777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2DFB71EC" w14:textId="346F6744" w:rsidR="00755E75" w:rsidRPr="004B3327" w:rsidRDefault="00755E75" w:rsidP="008916EA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เอ็มวายจีจี จำกัด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224E32BE" w14:textId="5BD3CA5F" w:rsidR="00755E75" w:rsidRPr="004B3327" w:rsidRDefault="00473B56" w:rsidP="008916EA">
            <w:pPr>
              <w:pBdr>
                <w:bottom w:val="single" w:sz="4" w:space="1" w:color="auto"/>
              </w:pBd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2CFD6BDB" w14:textId="71D6B2B1" w:rsidR="00755E75" w:rsidRPr="004B3327" w:rsidRDefault="00755E75" w:rsidP="008916EA">
            <w:pPr>
              <w:pBdr>
                <w:bottom w:val="single" w:sz="4" w:space="1" w:color="auto"/>
              </w:pBd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(1)</w:t>
            </w:r>
          </w:p>
        </w:tc>
        <w:tc>
          <w:tcPr>
            <w:tcW w:w="1260" w:type="dxa"/>
            <w:tcBorders>
              <w:top w:val="nil"/>
              <w:left w:val="nil"/>
            </w:tcBorders>
          </w:tcPr>
          <w:p w14:paraId="111F7951" w14:textId="25AF1A36" w:rsidR="00755E75" w:rsidRPr="004B3327" w:rsidRDefault="00473B56" w:rsidP="008916EA">
            <w:pPr>
              <w:pBdr>
                <w:bottom w:val="single" w:sz="4" w:space="1" w:color="auto"/>
              </w:pBd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7F7DDA36" w14:textId="42E59189" w:rsidR="00755E75" w:rsidRPr="004B3327" w:rsidRDefault="00755E75" w:rsidP="008916EA">
            <w:pPr>
              <w:pBdr>
                <w:bottom w:val="single" w:sz="4" w:space="1" w:color="auto"/>
              </w:pBd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39E33606" w14:textId="372E4378" w:rsidTr="00290A7C"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1FB76F2D" w14:textId="77777777" w:rsidR="00755E75" w:rsidRPr="004B3327" w:rsidRDefault="00755E75" w:rsidP="008916EA">
            <w:pPr>
              <w:spacing w:line="380" w:lineRule="exact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left w:val="nil"/>
              <w:right w:val="nil"/>
            </w:tcBorders>
            <w:vAlign w:val="bottom"/>
          </w:tcPr>
          <w:p w14:paraId="5B30C57F" w14:textId="141FBA7A" w:rsidR="00755E75" w:rsidRPr="004B3327" w:rsidRDefault="00A14065" w:rsidP="008916EA">
            <w:pPr>
              <w:pBdr>
                <w:bottom w:val="double" w:sz="4" w:space="1" w:color="auto"/>
              </w:pBd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</w:t>
            </w:r>
            <w:r w:rsidR="00BF080B" w:rsidRPr="004B3327">
              <w:rPr>
                <w:rFonts w:ascii="Angsana New" w:hAnsi="Angsana New" w:hint="cs"/>
                <w:sz w:val="30"/>
                <w:szCs w:val="30"/>
              </w:rPr>
              <w:t>42</w:t>
            </w:r>
          </w:p>
        </w:tc>
        <w:tc>
          <w:tcPr>
            <w:tcW w:w="1260" w:type="dxa"/>
            <w:tcBorders>
              <w:left w:val="nil"/>
              <w:right w:val="nil"/>
            </w:tcBorders>
            <w:vAlign w:val="bottom"/>
          </w:tcPr>
          <w:p w14:paraId="79158328" w14:textId="0630A410" w:rsidR="00755E75" w:rsidRPr="004B3327" w:rsidRDefault="00755E75" w:rsidP="008916EA">
            <w:pPr>
              <w:pBdr>
                <w:bottom w:val="double" w:sz="4" w:space="1" w:color="auto"/>
              </w:pBd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217</w:t>
            </w:r>
          </w:p>
        </w:tc>
        <w:tc>
          <w:tcPr>
            <w:tcW w:w="1260" w:type="dxa"/>
            <w:tcBorders>
              <w:left w:val="nil"/>
            </w:tcBorders>
          </w:tcPr>
          <w:p w14:paraId="10468DE4" w14:textId="79B7A820" w:rsidR="00755E75" w:rsidRPr="004B3327" w:rsidRDefault="006B6A20" w:rsidP="008916EA">
            <w:pPr>
              <w:pBdr>
                <w:bottom w:val="double" w:sz="4" w:space="1" w:color="auto"/>
              </w:pBd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(14)</w:t>
            </w: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5106F0F4" w14:textId="1D749725" w:rsidR="00755E75" w:rsidRPr="004B3327" w:rsidRDefault="00755E75" w:rsidP="008916EA">
            <w:pPr>
              <w:pBdr>
                <w:bottom w:val="double" w:sz="4" w:space="1" w:color="auto"/>
              </w:pBdr>
              <w:tabs>
                <w:tab w:val="decimal" w:pos="788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(59)</w:t>
            </w:r>
          </w:p>
        </w:tc>
      </w:tr>
    </w:tbl>
    <w:p w14:paraId="4D83B66E" w14:textId="61248324" w:rsidR="005D5336" w:rsidRPr="004B3327" w:rsidRDefault="005D5336" w:rsidP="00D90153">
      <w:pPr>
        <w:spacing w:before="24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E869D5" w:rsidRPr="004B3327">
        <w:rPr>
          <w:rFonts w:ascii="Angsana New" w:hAnsi="Angsana New" w:hint="cs"/>
          <w:b/>
          <w:bCs/>
          <w:sz w:val="32"/>
          <w:szCs w:val="32"/>
        </w:rPr>
        <w:t>7</w:t>
      </w:r>
      <w:r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="00534700" w:rsidRPr="004B3327">
        <w:rPr>
          <w:rFonts w:ascii="Angsana New" w:hAnsi="Angsana New" w:hint="cs"/>
          <w:b/>
          <w:bCs/>
          <w:sz w:val="32"/>
          <w:szCs w:val="32"/>
        </w:rPr>
        <w:t>4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ab/>
        <w:t>เงินปันผลรับ</w:t>
      </w:r>
    </w:p>
    <w:tbl>
      <w:tblPr>
        <w:tblW w:w="918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40"/>
        <w:gridCol w:w="1260"/>
        <w:gridCol w:w="1260"/>
        <w:gridCol w:w="1260"/>
        <w:gridCol w:w="1260"/>
      </w:tblGrid>
      <w:tr w:rsidR="004B3327" w:rsidRPr="004B3327" w14:paraId="2740F352" w14:textId="77777777" w:rsidTr="00290A7C">
        <w:trPr>
          <w:cantSplit/>
        </w:trPr>
        <w:tc>
          <w:tcPr>
            <w:tcW w:w="4140" w:type="dxa"/>
          </w:tcPr>
          <w:p w14:paraId="76FB6BAF" w14:textId="77777777" w:rsidR="00E27F72" w:rsidRPr="004B3327" w:rsidRDefault="00E27F72" w:rsidP="008916E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  <w:lang w:val="th-TH"/>
              </w:rPr>
            </w:pPr>
          </w:p>
        </w:tc>
        <w:tc>
          <w:tcPr>
            <w:tcW w:w="5040" w:type="dxa"/>
            <w:gridSpan w:val="4"/>
          </w:tcPr>
          <w:p w14:paraId="265F0B4B" w14:textId="77777777" w:rsidR="00E27F72" w:rsidRPr="004B3327" w:rsidRDefault="00E27F72" w:rsidP="008916EA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u w:val="single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(หน่วย: ล้านบาท)</w:t>
            </w:r>
          </w:p>
        </w:tc>
      </w:tr>
      <w:tr w:rsidR="004B3327" w:rsidRPr="004B3327" w14:paraId="35847BF3" w14:textId="77777777" w:rsidTr="00290A7C">
        <w:trPr>
          <w:cantSplit/>
        </w:trPr>
        <w:tc>
          <w:tcPr>
            <w:tcW w:w="4140" w:type="dxa"/>
          </w:tcPr>
          <w:p w14:paraId="01C357AD" w14:textId="77777777" w:rsidR="00E27F72" w:rsidRPr="004B3327" w:rsidRDefault="00E27F72" w:rsidP="008916E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</w:p>
        </w:tc>
        <w:tc>
          <w:tcPr>
            <w:tcW w:w="5040" w:type="dxa"/>
            <w:gridSpan w:val="4"/>
          </w:tcPr>
          <w:p w14:paraId="3E0734E1" w14:textId="18BA2909" w:rsidR="00E27F72" w:rsidRPr="004B3327" w:rsidRDefault="00E27F72" w:rsidP="008916E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สำหรับปีสิ้นสุดวันที่ </w:t>
            </w:r>
            <w:r w:rsidR="000D7B6C" w:rsidRPr="004B3327">
              <w:rPr>
                <w:rFonts w:ascii="Angsana New" w:hAnsi="Angsana New" w:hint="cs"/>
                <w:sz w:val="30"/>
                <w:szCs w:val="30"/>
              </w:rPr>
              <w:t>31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 มีนาคม</w:t>
            </w:r>
          </w:p>
        </w:tc>
      </w:tr>
      <w:tr w:rsidR="004B3327" w:rsidRPr="004B3327" w14:paraId="21328924" w14:textId="77777777" w:rsidTr="00290A7C">
        <w:trPr>
          <w:cantSplit/>
        </w:trPr>
        <w:tc>
          <w:tcPr>
            <w:tcW w:w="4140" w:type="dxa"/>
            <w:vAlign w:val="bottom"/>
          </w:tcPr>
          <w:p w14:paraId="3693EC73" w14:textId="62B5F85A" w:rsidR="00C8497A" w:rsidRPr="004B3327" w:rsidRDefault="00C8497A" w:rsidP="008916EA">
            <w:pPr>
              <w:pBdr>
                <w:bottom w:val="single" w:sz="4" w:space="1" w:color="auto"/>
              </w:pBdr>
              <w:spacing w:line="380" w:lineRule="exact"/>
              <w:ind w:left="73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ชื่อบริษัท</w:t>
            </w:r>
          </w:p>
        </w:tc>
        <w:tc>
          <w:tcPr>
            <w:tcW w:w="2520" w:type="dxa"/>
            <w:gridSpan w:val="2"/>
            <w:vAlign w:val="bottom"/>
          </w:tcPr>
          <w:p w14:paraId="63E2C314" w14:textId="77777777" w:rsidR="00C8497A" w:rsidRPr="004B3327" w:rsidRDefault="00C8497A" w:rsidP="008916E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งบการเงินรวม</w:t>
            </w:r>
          </w:p>
        </w:tc>
        <w:tc>
          <w:tcPr>
            <w:tcW w:w="2520" w:type="dxa"/>
            <w:gridSpan w:val="2"/>
            <w:vAlign w:val="bottom"/>
          </w:tcPr>
          <w:p w14:paraId="0D62C52A" w14:textId="77777777" w:rsidR="00C8497A" w:rsidRPr="004B3327" w:rsidRDefault="00C8497A" w:rsidP="008916E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งบการเงินเฉพาะกิจการ</w:t>
            </w:r>
          </w:p>
        </w:tc>
      </w:tr>
      <w:tr w:rsidR="004B3327" w:rsidRPr="004B3327" w14:paraId="2C15C404" w14:textId="77777777" w:rsidTr="00290A7C">
        <w:trPr>
          <w:cantSplit/>
        </w:trPr>
        <w:tc>
          <w:tcPr>
            <w:tcW w:w="4140" w:type="dxa"/>
            <w:vAlign w:val="bottom"/>
          </w:tcPr>
          <w:p w14:paraId="2AC3FC5A" w14:textId="3AE89F28" w:rsidR="00E869D5" w:rsidRPr="004B3327" w:rsidRDefault="00E869D5" w:rsidP="008916EA">
            <w:pPr>
              <w:spacing w:line="380" w:lineRule="exact"/>
              <w:ind w:left="73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260" w:type="dxa"/>
            <w:vAlign w:val="bottom"/>
          </w:tcPr>
          <w:p w14:paraId="3BB4CD1B" w14:textId="0D3821DD" w:rsidR="00E869D5" w:rsidRPr="004B3327" w:rsidRDefault="00E869D5" w:rsidP="008916E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260" w:type="dxa"/>
            <w:vAlign w:val="bottom"/>
          </w:tcPr>
          <w:p w14:paraId="222D586E" w14:textId="5D9ECCD7" w:rsidR="00E869D5" w:rsidRPr="004B3327" w:rsidRDefault="00E869D5" w:rsidP="008916E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  <w:tc>
          <w:tcPr>
            <w:tcW w:w="1260" w:type="dxa"/>
            <w:vAlign w:val="bottom"/>
          </w:tcPr>
          <w:p w14:paraId="40A642B6" w14:textId="069EBA51" w:rsidR="00E869D5" w:rsidRPr="004B3327" w:rsidRDefault="00E869D5" w:rsidP="008916E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260" w:type="dxa"/>
            <w:vAlign w:val="bottom"/>
          </w:tcPr>
          <w:p w14:paraId="455A1649" w14:textId="4B193585" w:rsidR="00E869D5" w:rsidRPr="004B3327" w:rsidRDefault="00E869D5" w:rsidP="008916E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31D9B025" w14:textId="77777777" w:rsidTr="00290A7C">
        <w:trPr>
          <w:cantSplit/>
        </w:trPr>
        <w:tc>
          <w:tcPr>
            <w:tcW w:w="4140" w:type="dxa"/>
            <w:vAlign w:val="bottom"/>
          </w:tcPr>
          <w:p w14:paraId="5A0D8A98" w14:textId="77777777" w:rsidR="00E869D5" w:rsidRPr="004B3327" w:rsidRDefault="00E869D5" w:rsidP="008916EA">
            <w:pPr>
              <w:spacing w:line="380" w:lineRule="exact"/>
              <w:ind w:left="73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บริษัท ธนูลักษณ์ จำกัด (มหาชน)</w:t>
            </w:r>
          </w:p>
        </w:tc>
        <w:tc>
          <w:tcPr>
            <w:tcW w:w="1260" w:type="dxa"/>
            <w:vAlign w:val="bottom"/>
          </w:tcPr>
          <w:p w14:paraId="548ACB73" w14:textId="0C00CBD7" w:rsidR="00E869D5" w:rsidRPr="004B3327" w:rsidRDefault="00556B0B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51</w:t>
            </w:r>
          </w:p>
        </w:tc>
        <w:tc>
          <w:tcPr>
            <w:tcW w:w="1260" w:type="dxa"/>
            <w:vAlign w:val="bottom"/>
          </w:tcPr>
          <w:p w14:paraId="6BABD9A2" w14:textId="1CBF75D5" w:rsidR="00E869D5" w:rsidRPr="004B3327" w:rsidRDefault="00E869D5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38</w:t>
            </w:r>
          </w:p>
        </w:tc>
        <w:tc>
          <w:tcPr>
            <w:tcW w:w="1260" w:type="dxa"/>
            <w:vAlign w:val="bottom"/>
          </w:tcPr>
          <w:p w14:paraId="3AC91A68" w14:textId="027E70E5" w:rsidR="00E869D5" w:rsidRPr="004B3327" w:rsidRDefault="00AE2D82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51</w:t>
            </w:r>
          </w:p>
        </w:tc>
        <w:tc>
          <w:tcPr>
            <w:tcW w:w="1260" w:type="dxa"/>
            <w:vAlign w:val="bottom"/>
          </w:tcPr>
          <w:p w14:paraId="5006D9AD" w14:textId="6462446F" w:rsidR="00E869D5" w:rsidRPr="004B3327" w:rsidRDefault="00E869D5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38</w:t>
            </w:r>
          </w:p>
        </w:tc>
      </w:tr>
      <w:tr w:rsidR="004B3327" w:rsidRPr="004B3327" w14:paraId="3C23269A" w14:textId="77777777" w:rsidTr="00290A7C">
        <w:trPr>
          <w:cantSplit/>
        </w:trPr>
        <w:tc>
          <w:tcPr>
            <w:tcW w:w="4140" w:type="dxa"/>
            <w:vAlign w:val="bottom"/>
          </w:tcPr>
          <w:p w14:paraId="07473D4F" w14:textId="77777777" w:rsidR="00E869D5" w:rsidRPr="004B3327" w:rsidRDefault="00E869D5" w:rsidP="008916EA">
            <w:pPr>
              <w:spacing w:line="380" w:lineRule="exact"/>
              <w:ind w:left="73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บริษัท ซูพรีโม มีเดีย จำกัด</w:t>
            </w:r>
          </w:p>
        </w:tc>
        <w:tc>
          <w:tcPr>
            <w:tcW w:w="1260" w:type="dxa"/>
            <w:vAlign w:val="bottom"/>
          </w:tcPr>
          <w:p w14:paraId="5307A636" w14:textId="6DF2AE8E" w:rsidR="00E869D5" w:rsidRPr="004B3327" w:rsidRDefault="00212A71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1260" w:type="dxa"/>
            <w:vAlign w:val="bottom"/>
          </w:tcPr>
          <w:p w14:paraId="67804D64" w14:textId="5090A5F9" w:rsidR="00E869D5" w:rsidRPr="004B3327" w:rsidRDefault="00E869D5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1260" w:type="dxa"/>
            <w:vAlign w:val="bottom"/>
          </w:tcPr>
          <w:p w14:paraId="4025E51F" w14:textId="47BDC4B4" w:rsidR="00E869D5" w:rsidRPr="004B3327" w:rsidRDefault="00AE2D82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08D3B067" w14:textId="739FD279" w:rsidR="00E869D5" w:rsidRPr="004B3327" w:rsidRDefault="00E869D5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49E4594E" w14:textId="77777777" w:rsidTr="00290A7C">
        <w:trPr>
          <w:cantSplit/>
          <w:trHeight w:val="60"/>
        </w:trPr>
        <w:tc>
          <w:tcPr>
            <w:tcW w:w="4140" w:type="dxa"/>
          </w:tcPr>
          <w:p w14:paraId="2B8CAADA" w14:textId="77777777" w:rsidR="00E869D5" w:rsidRPr="004B3327" w:rsidRDefault="00E869D5" w:rsidP="008916EA">
            <w:pPr>
              <w:spacing w:line="380" w:lineRule="exact"/>
              <w:ind w:left="73"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เอทีเอส แรบบิท นิติบุคคล เฉพาะกิจ จำกัด</w:t>
            </w:r>
          </w:p>
        </w:tc>
        <w:tc>
          <w:tcPr>
            <w:tcW w:w="1260" w:type="dxa"/>
            <w:vAlign w:val="bottom"/>
          </w:tcPr>
          <w:p w14:paraId="4E833CEB" w14:textId="7CDAB8DB" w:rsidR="00E869D5" w:rsidRPr="004B3327" w:rsidRDefault="00212A71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22</w:t>
            </w:r>
          </w:p>
        </w:tc>
        <w:tc>
          <w:tcPr>
            <w:tcW w:w="1260" w:type="dxa"/>
            <w:vAlign w:val="bottom"/>
          </w:tcPr>
          <w:p w14:paraId="1BC4E767" w14:textId="13A29349" w:rsidR="00E869D5" w:rsidRPr="004B3327" w:rsidRDefault="00E869D5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6BEE20B3" w14:textId="562FFA1E" w:rsidR="00E869D5" w:rsidRPr="004B3327" w:rsidRDefault="00AE2D82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29695B67" w14:textId="05B29826" w:rsidR="00E869D5" w:rsidRPr="004B3327" w:rsidRDefault="00E869D5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779E46A7" w14:textId="77777777" w:rsidTr="00290A7C">
        <w:trPr>
          <w:cantSplit/>
          <w:trHeight w:val="60"/>
        </w:trPr>
        <w:tc>
          <w:tcPr>
            <w:tcW w:w="4140" w:type="dxa"/>
          </w:tcPr>
          <w:p w14:paraId="361448F3" w14:textId="7EE70B9E" w:rsidR="008F0152" w:rsidRPr="004B3327" w:rsidRDefault="008F0152" w:rsidP="008916EA">
            <w:pPr>
              <w:spacing w:line="380" w:lineRule="exact"/>
              <w:ind w:left="73"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บริษัท บีทีเอส แสนสิริ โฮลดิ้ง </w:t>
            </w:r>
            <w:r w:rsidR="00D36153" w:rsidRPr="004B3327">
              <w:rPr>
                <w:rFonts w:ascii="Angsana New" w:hAnsi="Angsana New" w:hint="cs"/>
                <w:sz w:val="30"/>
                <w:szCs w:val="30"/>
                <w:cs/>
              </w:rPr>
              <w:t>วัน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จำกัด</w:t>
            </w:r>
          </w:p>
        </w:tc>
        <w:tc>
          <w:tcPr>
            <w:tcW w:w="1260" w:type="dxa"/>
            <w:vAlign w:val="bottom"/>
          </w:tcPr>
          <w:p w14:paraId="433F5796" w14:textId="31AFC761" w:rsidR="008F0152" w:rsidRPr="004B3327" w:rsidRDefault="00C35BB0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12</w:t>
            </w:r>
          </w:p>
        </w:tc>
        <w:tc>
          <w:tcPr>
            <w:tcW w:w="1260" w:type="dxa"/>
            <w:vAlign w:val="bottom"/>
          </w:tcPr>
          <w:p w14:paraId="700FF001" w14:textId="2FFD3909" w:rsidR="008F0152" w:rsidRPr="004B3327" w:rsidRDefault="00C35BB0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2E774063" w14:textId="099B41BE" w:rsidR="008F0152" w:rsidRPr="004B3327" w:rsidRDefault="00AE2D82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2FEDF0B4" w14:textId="626A863A" w:rsidR="008F0152" w:rsidRPr="004B3327" w:rsidRDefault="00C35BB0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4B372BEC" w14:textId="77777777" w:rsidTr="00290A7C">
        <w:trPr>
          <w:cantSplit/>
          <w:trHeight w:val="60"/>
        </w:trPr>
        <w:tc>
          <w:tcPr>
            <w:tcW w:w="4140" w:type="dxa"/>
          </w:tcPr>
          <w:p w14:paraId="05C0ABF0" w14:textId="15327087" w:rsidR="008F0152" w:rsidRPr="004B3327" w:rsidRDefault="00D36153" w:rsidP="008916EA">
            <w:pPr>
              <w:spacing w:line="380" w:lineRule="exact"/>
              <w:ind w:left="73"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บีทีเอส แสนสิริ โฮลดิ้ง โฟร์ จำกัด</w:t>
            </w:r>
          </w:p>
        </w:tc>
        <w:tc>
          <w:tcPr>
            <w:tcW w:w="1260" w:type="dxa"/>
            <w:vAlign w:val="bottom"/>
          </w:tcPr>
          <w:p w14:paraId="4B90B91B" w14:textId="460D8DAA" w:rsidR="008F0152" w:rsidRPr="004B3327" w:rsidRDefault="00C35BB0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15</w:t>
            </w:r>
          </w:p>
        </w:tc>
        <w:tc>
          <w:tcPr>
            <w:tcW w:w="1260" w:type="dxa"/>
            <w:vAlign w:val="bottom"/>
          </w:tcPr>
          <w:p w14:paraId="0A1A0D04" w14:textId="2081D1B5" w:rsidR="008F0152" w:rsidRPr="004B3327" w:rsidRDefault="00C35BB0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2471FB84" w14:textId="2435DEA2" w:rsidR="008F0152" w:rsidRPr="004B3327" w:rsidRDefault="00AE2D82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43CABF1C" w14:textId="2BAC41E7" w:rsidR="008F0152" w:rsidRPr="004B3327" w:rsidRDefault="00C35BB0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20050176" w14:textId="77777777" w:rsidTr="00290A7C">
        <w:trPr>
          <w:cantSplit/>
          <w:trHeight w:val="60"/>
        </w:trPr>
        <w:tc>
          <w:tcPr>
            <w:tcW w:w="4140" w:type="dxa"/>
          </w:tcPr>
          <w:p w14:paraId="5612656B" w14:textId="54B70583" w:rsidR="008F0152" w:rsidRPr="004B3327" w:rsidRDefault="008F0152" w:rsidP="008916EA">
            <w:pPr>
              <w:spacing w:line="380" w:lineRule="exact"/>
              <w:ind w:left="73"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บีทีเอส แสนสิริ โฮลดิ้ง เซเว่น จำกัด</w:t>
            </w:r>
          </w:p>
        </w:tc>
        <w:tc>
          <w:tcPr>
            <w:tcW w:w="1260" w:type="dxa"/>
            <w:vAlign w:val="bottom"/>
          </w:tcPr>
          <w:p w14:paraId="1AC9A4B9" w14:textId="11007C44" w:rsidR="008F0152" w:rsidRPr="004B3327" w:rsidRDefault="00C35BB0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</w:t>
            </w:r>
          </w:p>
        </w:tc>
        <w:tc>
          <w:tcPr>
            <w:tcW w:w="1260" w:type="dxa"/>
            <w:vAlign w:val="bottom"/>
          </w:tcPr>
          <w:p w14:paraId="44C1016F" w14:textId="2F56D283" w:rsidR="008F0152" w:rsidRPr="004B3327" w:rsidRDefault="00C35BB0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3B60C9F4" w14:textId="41AAA0B4" w:rsidR="008F0152" w:rsidRPr="004B3327" w:rsidRDefault="00AE2D82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0B306C30" w14:textId="0A6904CD" w:rsidR="008F0152" w:rsidRPr="004B3327" w:rsidRDefault="00C35BB0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31AAE96A" w14:textId="77777777" w:rsidTr="00290A7C">
        <w:trPr>
          <w:cantSplit/>
          <w:trHeight w:val="60"/>
        </w:trPr>
        <w:tc>
          <w:tcPr>
            <w:tcW w:w="4140" w:type="dxa"/>
          </w:tcPr>
          <w:p w14:paraId="30016B72" w14:textId="0C5B52CD" w:rsidR="008F0152" w:rsidRPr="004B3327" w:rsidRDefault="008F0152" w:rsidP="008916EA">
            <w:pPr>
              <w:spacing w:line="380" w:lineRule="exact"/>
              <w:ind w:left="73"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บีทีเอส แสนสิริ โฮลดิ้ง เอท จำกัด</w:t>
            </w:r>
          </w:p>
        </w:tc>
        <w:tc>
          <w:tcPr>
            <w:tcW w:w="1260" w:type="dxa"/>
            <w:vAlign w:val="bottom"/>
          </w:tcPr>
          <w:p w14:paraId="4183B35B" w14:textId="4407810C" w:rsidR="008F0152" w:rsidRPr="004B3327" w:rsidRDefault="00C35BB0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  <w:tc>
          <w:tcPr>
            <w:tcW w:w="1260" w:type="dxa"/>
            <w:vAlign w:val="bottom"/>
          </w:tcPr>
          <w:p w14:paraId="748473B6" w14:textId="30D6C98D" w:rsidR="008F0152" w:rsidRPr="004B3327" w:rsidRDefault="00C35BB0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1857FC2A" w14:textId="49E3E78A" w:rsidR="008F0152" w:rsidRPr="004B3327" w:rsidRDefault="00AE2D82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0271923B" w14:textId="79E9E3B1" w:rsidR="008F0152" w:rsidRPr="004B3327" w:rsidRDefault="00C35BB0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3B2D9AE3" w14:textId="77777777" w:rsidTr="00290A7C">
        <w:trPr>
          <w:cantSplit/>
          <w:trHeight w:val="60"/>
        </w:trPr>
        <w:tc>
          <w:tcPr>
            <w:tcW w:w="4140" w:type="dxa"/>
          </w:tcPr>
          <w:p w14:paraId="70B1808B" w14:textId="26843EA4" w:rsidR="008F0152" w:rsidRPr="004B3327" w:rsidRDefault="008F0152" w:rsidP="008916EA">
            <w:pPr>
              <w:spacing w:line="380" w:lineRule="exact"/>
              <w:ind w:left="73"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บีทีเอส แสนสิริ โฮลดิ้ง ไนน์ จำกัด</w:t>
            </w:r>
          </w:p>
        </w:tc>
        <w:tc>
          <w:tcPr>
            <w:tcW w:w="1260" w:type="dxa"/>
            <w:vAlign w:val="bottom"/>
          </w:tcPr>
          <w:p w14:paraId="649D359A" w14:textId="6EEE7183" w:rsidR="008F0152" w:rsidRPr="004B3327" w:rsidRDefault="00C35BB0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</w:t>
            </w:r>
          </w:p>
        </w:tc>
        <w:tc>
          <w:tcPr>
            <w:tcW w:w="1260" w:type="dxa"/>
            <w:vAlign w:val="bottom"/>
          </w:tcPr>
          <w:p w14:paraId="7E1E3E5E" w14:textId="3AFEF785" w:rsidR="008F0152" w:rsidRPr="004B3327" w:rsidRDefault="00C35BB0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694B8BCA" w14:textId="47368448" w:rsidR="008F0152" w:rsidRPr="004B3327" w:rsidRDefault="00AE2D82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123EB71A" w14:textId="1CD0F87C" w:rsidR="008F0152" w:rsidRPr="004B3327" w:rsidRDefault="00C35BB0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0E2AC786" w14:textId="77777777" w:rsidTr="00290A7C">
        <w:trPr>
          <w:cantSplit/>
          <w:trHeight w:val="60"/>
        </w:trPr>
        <w:tc>
          <w:tcPr>
            <w:tcW w:w="4140" w:type="dxa"/>
          </w:tcPr>
          <w:p w14:paraId="5A9A4AE0" w14:textId="55E4597E" w:rsidR="00E869D5" w:rsidRPr="004B3327" w:rsidRDefault="00E869D5" w:rsidP="008916EA">
            <w:pPr>
              <w:spacing w:line="380" w:lineRule="exact"/>
              <w:ind w:left="73"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นูโว ไลน์ เอเจนซี่ จำกัด</w:t>
            </w:r>
          </w:p>
        </w:tc>
        <w:tc>
          <w:tcPr>
            <w:tcW w:w="1260" w:type="dxa"/>
            <w:vAlign w:val="bottom"/>
          </w:tcPr>
          <w:p w14:paraId="6C3751B5" w14:textId="727AECA7" w:rsidR="00E869D5" w:rsidRPr="004B3327" w:rsidRDefault="008F0152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150</w:t>
            </w:r>
          </w:p>
        </w:tc>
        <w:tc>
          <w:tcPr>
            <w:tcW w:w="1260" w:type="dxa"/>
            <w:vAlign w:val="bottom"/>
          </w:tcPr>
          <w:p w14:paraId="214680E5" w14:textId="15BCCC91" w:rsidR="00E869D5" w:rsidRPr="004B3327" w:rsidRDefault="00E869D5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150</w:t>
            </w:r>
          </w:p>
        </w:tc>
        <w:tc>
          <w:tcPr>
            <w:tcW w:w="1260" w:type="dxa"/>
            <w:vAlign w:val="bottom"/>
          </w:tcPr>
          <w:p w14:paraId="28CB99A6" w14:textId="5ACCB138" w:rsidR="00E869D5" w:rsidRPr="004B3327" w:rsidRDefault="00AE2D82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25D24195" w14:textId="690FEF7D" w:rsidR="00E869D5" w:rsidRPr="004B3327" w:rsidRDefault="00E869D5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0437003C" w14:textId="77777777" w:rsidTr="00290A7C">
        <w:trPr>
          <w:cantSplit/>
          <w:trHeight w:val="60"/>
        </w:trPr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79102570" w14:textId="62CF0751" w:rsidR="00E869D5" w:rsidRPr="004B3327" w:rsidRDefault="00E869D5" w:rsidP="008916EA">
            <w:pPr>
              <w:spacing w:line="380" w:lineRule="exact"/>
              <w:ind w:left="73"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หลักทรัพย์จัดการกองทุน เมธา จำกัด</w:t>
            </w:r>
          </w:p>
        </w:tc>
        <w:tc>
          <w:tcPr>
            <w:tcW w:w="1260" w:type="dxa"/>
            <w:vAlign w:val="bottom"/>
          </w:tcPr>
          <w:p w14:paraId="7B793AC9" w14:textId="54524900" w:rsidR="00E869D5" w:rsidRPr="004B3327" w:rsidRDefault="008F0152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</w:t>
            </w:r>
          </w:p>
        </w:tc>
        <w:tc>
          <w:tcPr>
            <w:tcW w:w="1260" w:type="dxa"/>
            <w:vAlign w:val="bottom"/>
          </w:tcPr>
          <w:p w14:paraId="74D13005" w14:textId="3C5EB938" w:rsidR="00E869D5" w:rsidRPr="004B3327" w:rsidRDefault="00E869D5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45</w:t>
            </w:r>
          </w:p>
        </w:tc>
        <w:tc>
          <w:tcPr>
            <w:tcW w:w="1260" w:type="dxa"/>
            <w:vAlign w:val="bottom"/>
          </w:tcPr>
          <w:p w14:paraId="182C2B87" w14:textId="17877C12" w:rsidR="00E869D5" w:rsidRPr="004B3327" w:rsidRDefault="00AE2D82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718E8952" w14:textId="39273F77" w:rsidR="00E869D5" w:rsidRPr="004B3327" w:rsidRDefault="00E869D5" w:rsidP="008916EA">
            <w:pP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3C977E0B" w14:textId="77777777" w:rsidTr="00290A7C">
        <w:trPr>
          <w:cantSplit/>
          <w:trHeight w:val="60"/>
        </w:trPr>
        <w:tc>
          <w:tcPr>
            <w:tcW w:w="4140" w:type="dxa"/>
          </w:tcPr>
          <w:p w14:paraId="02CF70AA" w14:textId="7AFF6E41" w:rsidR="00E869D5" w:rsidRPr="004B3327" w:rsidRDefault="00E869D5" w:rsidP="008916EA">
            <w:pPr>
              <w:spacing w:line="380" w:lineRule="exact"/>
              <w:ind w:left="73"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ฮัลโล บางกอก แอล อี ดี  จำกัด</w:t>
            </w:r>
          </w:p>
        </w:tc>
        <w:tc>
          <w:tcPr>
            <w:tcW w:w="1260" w:type="dxa"/>
            <w:vAlign w:val="bottom"/>
          </w:tcPr>
          <w:p w14:paraId="6B21CCF9" w14:textId="59CB26ED" w:rsidR="00E869D5" w:rsidRPr="004B3327" w:rsidRDefault="00212A71" w:rsidP="008916EA">
            <w:pPr>
              <w:pBdr>
                <w:bottom w:val="single" w:sz="4" w:space="1" w:color="auto"/>
              </w:pBd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83</w:t>
            </w:r>
          </w:p>
        </w:tc>
        <w:tc>
          <w:tcPr>
            <w:tcW w:w="1260" w:type="dxa"/>
            <w:vAlign w:val="bottom"/>
          </w:tcPr>
          <w:p w14:paraId="0AC1548A" w14:textId="7230838F" w:rsidR="00E869D5" w:rsidRPr="004B3327" w:rsidRDefault="00E869D5" w:rsidP="008916EA">
            <w:pPr>
              <w:pBdr>
                <w:bottom w:val="single" w:sz="4" w:space="1" w:color="auto"/>
              </w:pBd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30</w:t>
            </w:r>
          </w:p>
        </w:tc>
        <w:tc>
          <w:tcPr>
            <w:tcW w:w="1260" w:type="dxa"/>
            <w:vAlign w:val="bottom"/>
          </w:tcPr>
          <w:p w14:paraId="35D4E1B7" w14:textId="43AF8652" w:rsidR="00E869D5" w:rsidRPr="004B3327" w:rsidRDefault="00AE2D82" w:rsidP="008916EA">
            <w:pPr>
              <w:pBdr>
                <w:bottom w:val="single" w:sz="4" w:space="1" w:color="auto"/>
              </w:pBd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42E3EA12" w14:textId="5A8E9039" w:rsidR="00E869D5" w:rsidRPr="004B3327" w:rsidRDefault="00E869D5" w:rsidP="008916EA">
            <w:pPr>
              <w:pBdr>
                <w:bottom w:val="single" w:sz="4" w:space="1" w:color="auto"/>
              </w:pBd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1841C8DB" w14:textId="77777777" w:rsidTr="00290A7C">
        <w:trPr>
          <w:cantSplit/>
        </w:trPr>
        <w:tc>
          <w:tcPr>
            <w:tcW w:w="4140" w:type="dxa"/>
          </w:tcPr>
          <w:p w14:paraId="5842EBD6" w14:textId="77777777" w:rsidR="00E869D5" w:rsidRPr="004B3327" w:rsidRDefault="00E869D5" w:rsidP="008916EA">
            <w:pPr>
              <w:spacing w:line="380" w:lineRule="exact"/>
              <w:ind w:left="7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รวม</w:t>
            </w:r>
          </w:p>
        </w:tc>
        <w:tc>
          <w:tcPr>
            <w:tcW w:w="1260" w:type="dxa"/>
            <w:vAlign w:val="bottom"/>
          </w:tcPr>
          <w:p w14:paraId="1A5E5D2B" w14:textId="204186FB" w:rsidR="00E869D5" w:rsidRPr="004B3327" w:rsidRDefault="00C35BB0" w:rsidP="008916EA">
            <w:pPr>
              <w:pBdr>
                <w:bottom w:val="double" w:sz="4" w:space="1" w:color="auto"/>
              </w:pBd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36</w:t>
            </w:r>
            <w:r w:rsidR="00DF0209"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  <w:tc>
          <w:tcPr>
            <w:tcW w:w="1260" w:type="dxa"/>
            <w:vAlign w:val="bottom"/>
          </w:tcPr>
          <w:p w14:paraId="3128E7BB" w14:textId="455821B6" w:rsidR="00E869D5" w:rsidRPr="004B3327" w:rsidRDefault="00E869D5" w:rsidP="008916EA">
            <w:pPr>
              <w:pBdr>
                <w:bottom w:val="double" w:sz="4" w:space="1" w:color="auto"/>
              </w:pBd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266</w:t>
            </w:r>
          </w:p>
        </w:tc>
        <w:tc>
          <w:tcPr>
            <w:tcW w:w="1260" w:type="dxa"/>
            <w:vAlign w:val="bottom"/>
          </w:tcPr>
          <w:p w14:paraId="094EB1C0" w14:textId="63481E62" w:rsidR="00E869D5" w:rsidRPr="004B3327" w:rsidRDefault="00AE2D82" w:rsidP="008916EA">
            <w:pPr>
              <w:pBdr>
                <w:bottom w:val="double" w:sz="4" w:space="1" w:color="auto"/>
              </w:pBd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51</w:t>
            </w:r>
          </w:p>
        </w:tc>
        <w:tc>
          <w:tcPr>
            <w:tcW w:w="1260" w:type="dxa"/>
            <w:vAlign w:val="bottom"/>
          </w:tcPr>
          <w:p w14:paraId="2B05CACC" w14:textId="6A5FC09F" w:rsidR="00E869D5" w:rsidRPr="004B3327" w:rsidRDefault="00E869D5" w:rsidP="008916EA">
            <w:pPr>
              <w:pBdr>
                <w:bottom w:val="double" w:sz="4" w:space="1" w:color="auto"/>
              </w:pBdr>
              <w:tabs>
                <w:tab w:val="decimal" w:pos="791"/>
              </w:tabs>
              <w:spacing w:line="380" w:lineRule="exact"/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38</w:t>
            </w:r>
          </w:p>
        </w:tc>
      </w:tr>
    </w:tbl>
    <w:p w14:paraId="4C987272" w14:textId="77777777" w:rsidR="00D90153" w:rsidRDefault="00D90153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br w:type="page"/>
      </w:r>
    </w:p>
    <w:p w14:paraId="046135B3" w14:textId="76F9149B" w:rsidR="005F2C26" w:rsidRPr="004B3327" w:rsidRDefault="00BD52AA" w:rsidP="008916EA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1</w:t>
      </w:r>
      <w:r w:rsidR="007E1572" w:rsidRPr="004B3327">
        <w:rPr>
          <w:rFonts w:ascii="Angsana New" w:hAnsi="Angsana New" w:hint="cs"/>
          <w:b/>
          <w:bCs/>
          <w:sz w:val="32"/>
          <w:szCs w:val="32"/>
        </w:rPr>
        <w:t>7</w:t>
      </w:r>
      <w:r w:rsidR="005F2C26"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="009D7232" w:rsidRPr="004B3327">
        <w:rPr>
          <w:rFonts w:ascii="Angsana New" w:hAnsi="Angsana New" w:hint="cs"/>
          <w:b/>
          <w:bCs/>
          <w:sz w:val="32"/>
          <w:szCs w:val="32"/>
        </w:rPr>
        <w:t>5</w:t>
      </w:r>
      <w:r w:rsidR="005F2C26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มูลค่ายุติธรรมของเงินลงทุนใน</w:t>
      </w:r>
      <w:r w:rsidR="00A87145" w:rsidRPr="004B3327">
        <w:rPr>
          <w:rFonts w:ascii="Angsana New" w:hAnsi="Angsana New" w:hint="cs"/>
          <w:b/>
          <w:bCs/>
          <w:sz w:val="32"/>
          <w:szCs w:val="32"/>
          <w:cs/>
        </w:rPr>
        <w:t>กิจการที่ควบคุมร่วมกัน</w:t>
      </w:r>
      <w:r w:rsidR="005F2C26" w:rsidRPr="004B3327">
        <w:rPr>
          <w:rFonts w:ascii="Angsana New" w:hAnsi="Angsana New" w:hint="cs"/>
          <w:b/>
          <w:bCs/>
          <w:sz w:val="32"/>
          <w:szCs w:val="32"/>
          <w:cs/>
        </w:rPr>
        <w:t>ที่จดทะเบียนในตลาดหลักทรัพย์แห่งประเทศไทย</w:t>
      </w:r>
    </w:p>
    <w:p w14:paraId="2055B6CC" w14:textId="07A98144" w:rsidR="005F2C26" w:rsidRPr="004B3327" w:rsidRDefault="005F2C26" w:rsidP="00556502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มูลค่ายุติธรรมตามราคาเสนอซื้อล่าสุดของเงินลงทุนใน</w:t>
      </w:r>
      <w:r w:rsidR="00A87145" w:rsidRPr="004B3327">
        <w:rPr>
          <w:rFonts w:ascii="Angsana New" w:hAnsi="Angsana New" w:hint="cs"/>
          <w:sz w:val="32"/>
          <w:szCs w:val="32"/>
          <w:cs/>
        </w:rPr>
        <w:t>กิจการที่ควบคุมร่วมกัน</w:t>
      </w:r>
      <w:r w:rsidRPr="004B3327">
        <w:rPr>
          <w:rFonts w:ascii="Angsana New" w:hAnsi="Angsana New" w:hint="cs"/>
          <w:sz w:val="32"/>
          <w:szCs w:val="32"/>
          <w:cs/>
        </w:rPr>
        <w:t>ซึ่งเป็นบริษัทจดทะเบียนในตลาดหลักทรัพย์แห่งประเทศไทย มีรายละเอียดดังนี้</w:t>
      </w:r>
    </w:p>
    <w:tbl>
      <w:tblPr>
        <w:tblW w:w="909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5130"/>
        <w:gridCol w:w="1980"/>
        <w:gridCol w:w="1980"/>
      </w:tblGrid>
      <w:tr w:rsidR="004B3327" w:rsidRPr="004B3327" w14:paraId="0C257ABB" w14:textId="77777777" w:rsidTr="00BF1726">
        <w:trPr>
          <w:cantSplit/>
        </w:trPr>
        <w:tc>
          <w:tcPr>
            <w:tcW w:w="5130" w:type="dxa"/>
          </w:tcPr>
          <w:p w14:paraId="13526E61" w14:textId="77777777" w:rsidR="00BF1726" w:rsidRPr="004B3327" w:rsidRDefault="00BF1726" w:rsidP="00556502">
            <w:pPr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  <w:lang w:val="th-TH"/>
              </w:rPr>
            </w:pPr>
          </w:p>
        </w:tc>
        <w:tc>
          <w:tcPr>
            <w:tcW w:w="3960" w:type="dxa"/>
            <w:gridSpan w:val="2"/>
          </w:tcPr>
          <w:p w14:paraId="17900BE8" w14:textId="77777777" w:rsidR="00BF1726" w:rsidRPr="004B3327" w:rsidRDefault="00BF1726" w:rsidP="00556502">
            <w:pPr>
              <w:jc w:val="right"/>
              <w:rPr>
                <w:rFonts w:ascii="Angsana New" w:hAnsi="Angsana New"/>
                <w:sz w:val="30"/>
                <w:szCs w:val="30"/>
                <w:u w:val="single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(หน่วย: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ล้าน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บาท)</w:t>
            </w:r>
          </w:p>
        </w:tc>
      </w:tr>
      <w:tr w:rsidR="004B3327" w:rsidRPr="004B3327" w14:paraId="1FA63C77" w14:textId="77777777">
        <w:trPr>
          <w:cantSplit/>
        </w:trPr>
        <w:tc>
          <w:tcPr>
            <w:tcW w:w="5130" w:type="dxa"/>
            <w:vAlign w:val="bottom"/>
          </w:tcPr>
          <w:p w14:paraId="78064824" w14:textId="77777777" w:rsidR="00C86626" w:rsidRPr="004B3327" w:rsidRDefault="00C86626" w:rsidP="00556502">
            <w:pPr>
              <w:ind w:left="337" w:hanging="27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3960" w:type="dxa"/>
            <w:gridSpan w:val="2"/>
            <w:vAlign w:val="bottom"/>
          </w:tcPr>
          <w:p w14:paraId="43A1577D" w14:textId="673206CE" w:rsidR="00C86626" w:rsidRPr="004B3327" w:rsidRDefault="00C86626" w:rsidP="00556502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งบการเงินรวม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และ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งบการเงินเฉพาะกิจการ</w:t>
            </w:r>
          </w:p>
        </w:tc>
      </w:tr>
      <w:tr w:rsidR="004B3327" w:rsidRPr="004B3327" w14:paraId="2F2E1A95" w14:textId="77777777" w:rsidTr="00BF1726">
        <w:trPr>
          <w:cantSplit/>
        </w:trPr>
        <w:tc>
          <w:tcPr>
            <w:tcW w:w="5130" w:type="dxa"/>
            <w:vAlign w:val="bottom"/>
          </w:tcPr>
          <w:p w14:paraId="164938A7" w14:textId="52D20C36" w:rsidR="007E1572" w:rsidRPr="004B3327" w:rsidRDefault="007E1572" w:rsidP="00556502">
            <w:pPr>
              <w:pBdr>
                <w:bottom w:val="single" w:sz="4" w:space="1" w:color="auto"/>
              </w:pBdr>
              <w:ind w:left="337" w:hanging="27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ชื่อบริษัท</w:t>
            </w:r>
          </w:p>
        </w:tc>
        <w:tc>
          <w:tcPr>
            <w:tcW w:w="1980" w:type="dxa"/>
            <w:vAlign w:val="bottom"/>
          </w:tcPr>
          <w:p w14:paraId="354B22BA" w14:textId="1D15C229" w:rsidR="007E1572" w:rsidRPr="004B3327" w:rsidRDefault="007E1572" w:rsidP="00556502">
            <w:pPr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980" w:type="dxa"/>
            <w:vAlign w:val="bottom"/>
          </w:tcPr>
          <w:p w14:paraId="1E7FFD88" w14:textId="652A8573" w:rsidR="007E1572" w:rsidRPr="004B3327" w:rsidRDefault="007E1572" w:rsidP="00556502">
            <w:pPr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4813AE4A" w14:textId="77777777" w:rsidTr="00BF1726">
        <w:trPr>
          <w:cantSplit/>
        </w:trPr>
        <w:tc>
          <w:tcPr>
            <w:tcW w:w="5130" w:type="dxa"/>
          </w:tcPr>
          <w:p w14:paraId="16BE873F" w14:textId="6C73704F" w:rsidR="007E1572" w:rsidRPr="004B3327" w:rsidRDefault="007E1572" w:rsidP="00556502">
            <w:pPr>
              <w:ind w:left="337" w:right="-108" w:hanging="27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ธนูลักษณ์ จำกัด (มหาชน)</w:t>
            </w:r>
          </w:p>
        </w:tc>
        <w:tc>
          <w:tcPr>
            <w:tcW w:w="1980" w:type="dxa"/>
            <w:vAlign w:val="bottom"/>
          </w:tcPr>
          <w:p w14:paraId="6DE8B887" w14:textId="333C64D1" w:rsidR="007E1572" w:rsidRPr="004B3327" w:rsidRDefault="008032FB" w:rsidP="00556502">
            <w:pPr>
              <w:tabs>
                <w:tab w:val="decimal" w:pos="1243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2,821</w:t>
            </w:r>
          </w:p>
        </w:tc>
        <w:tc>
          <w:tcPr>
            <w:tcW w:w="1980" w:type="dxa"/>
            <w:vAlign w:val="bottom"/>
          </w:tcPr>
          <w:p w14:paraId="13FC108D" w14:textId="7B4A7B7B" w:rsidR="007E1572" w:rsidRPr="004B3327" w:rsidRDefault="007E1572" w:rsidP="00556502">
            <w:pPr>
              <w:tabs>
                <w:tab w:val="decimal" w:pos="1243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3,721</w:t>
            </w:r>
          </w:p>
        </w:tc>
      </w:tr>
    </w:tbl>
    <w:p w14:paraId="67F782F2" w14:textId="5C191BC8" w:rsidR="005F2C26" w:rsidRPr="004B3327" w:rsidRDefault="005F2C26" w:rsidP="00556502">
      <w:pPr>
        <w:spacing w:before="24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EE74D0" w:rsidRPr="004B3327">
        <w:rPr>
          <w:rFonts w:ascii="Angsana New" w:hAnsi="Angsana New" w:hint="cs"/>
          <w:b/>
          <w:bCs/>
          <w:sz w:val="32"/>
          <w:szCs w:val="32"/>
        </w:rPr>
        <w:t>7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.</w:t>
      </w:r>
      <w:r w:rsidR="009D7232" w:rsidRPr="004B3327">
        <w:rPr>
          <w:rFonts w:ascii="Angsana New" w:hAnsi="Angsana New" w:hint="cs"/>
          <w:b/>
          <w:bCs/>
          <w:sz w:val="32"/>
          <w:szCs w:val="32"/>
        </w:rPr>
        <w:t>6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ข้อมูลทางการเงินโดยสรุปของ</w:t>
      </w:r>
      <w:r w:rsidR="00A87145" w:rsidRPr="004B3327">
        <w:rPr>
          <w:rFonts w:ascii="Angsana New" w:hAnsi="Angsana New" w:hint="cs"/>
          <w:b/>
          <w:bCs/>
          <w:sz w:val="32"/>
          <w:szCs w:val="32"/>
          <w:cs/>
        </w:rPr>
        <w:t>กิจการที่ควบคุมร่วมกัน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ที่มีสาระสำคัญ </w:t>
      </w:r>
    </w:p>
    <w:p w14:paraId="1D676A56" w14:textId="77777777" w:rsidR="005F2C26" w:rsidRPr="004B3327" w:rsidRDefault="005F2C26" w:rsidP="00556502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Pr="004B3327">
        <w:rPr>
          <w:rFonts w:ascii="Angsana New" w:hAnsi="Angsana New" w:hint="cs"/>
          <w:sz w:val="32"/>
          <w:szCs w:val="32"/>
          <w:u w:val="single"/>
          <w:cs/>
        </w:rPr>
        <w:t>สรุปรายการฐานะการเงิน</w:t>
      </w:r>
    </w:p>
    <w:tbl>
      <w:tblPr>
        <w:tblW w:w="900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5040"/>
        <w:gridCol w:w="1980"/>
        <w:gridCol w:w="1980"/>
      </w:tblGrid>
      <w:tr w:rsidR="004B3327" w:rsidRPr="004B3327" w14:paraId="41FC05BA" w14:textId="77777777" w:rsidTr="00C065BA">
        <w:trPr>
          <w:tblHeader/>
        </w:trPr>
        <w:tc>
          <w:tcPr>
            <w:tcW w:w="5040" w:type="dxa"/>
          </w:tcPr>
          <w:p w14:paraId="1AB4B064" w14:textId="77777777" w:rsidR="00882200" w:rsidRPr="004B3327" w:rsidRDefault="00882200" w:rsidP="00556502">
            <w:pPr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</w:p>
        </w:tc>
        <w:tc>
          <w:tcPr>
            <w:tcW w:w="3960" w:type="dxa"/>
            <w:gridSpan w:val="2"/>
            <w:vAlign w:val="bottom"/>
          </w:tcPr>
          <w:p w14:paraId="20DFBA55" w14:textId="0F307357" w:rsidR="00882200" w:rsidRPr="004B3327" w:rsidRDefault="00882200" w:rsidP="00556502">
            <w:pPr>
              <w:ind w:right="-18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(หน่วย: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ล้าน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บาท)</w:t>
            </w:r>
          </w:p>
        </w:tc>
      </w:tr>
      <w:tr w:rsidR="004B3327" w:rsidRPr="004B3327" w14:paraId="53072FDC" w14:textId="77777777" w:rsidTr="00C065BA">
        <w:trPr>
          <w:tblHeader/>
        </w:trPr>
        <w:tc>
          <w:tcPr>
            <w:tcW w:w="5040" w:type="dxa"/>
          </w:tcPr>
          <w:p w14:paraId="5E168F8F" w14:textId="77777777" w:rsidR="005F2C26" w:rsidRPr="004B3327" w:rsidRDefault="005F2C26" w:rsidP="00556502">
            <w:pPr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</w:p>
        </w:tc>
        <w:tc>
          <w:tcPr>
            <w:tcW w:w="3960" w:type="dxa"/>
            <w:gridSpan w:val="2"/>
            <w:vAlign w:val="bottom"/>
            <w:hideMark/>
          </w:tcPr>
          <w:p w14:paraId="47DF0D1F" w14:textId="2B957D7D" w:rsidR="005F2C26" w:rsidRPr="004B3327" w:rsidRDefault="005F2C26" w:rsidP="00556502">
            <w:pPr>
              <w:pBdr>
                <w:bottom w:val="single" w:sz="4" w:space="1" w:color="auto"/>
              </w:pBdr>
              <w:ind w:right="-1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ธนูลักษณ์ จำกัด (มหาชน)</w:t>
            </w:r>
          </w:p>
        </w:tc>
      </w:tr>
      <w:tr w:rsidR="004B3327" w:rsidRPr="004B3327" w14:paraId="77EF0755" w14:textId="77777777" w:rsidTr="00C065BA">
        <w:trPr>
          <w:tblHeader/>
        </w:trPr>
        <w:tc>
          <w:tcPr>
            <w:tcW w:w="5040" w:type="dxa"/>
          </w:tcPr>
          <w:p w14:paraId="55C3DD58" w14:textId="77777777" w:rsidR="00EE74D0" w:rsidRPr="004B3327" w:rsidRDefault="00EE74D0" w:rsidP="00556502">
            <w:pPr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</w:p>
        </w:tc>
        <w:tc>
          <w:tcPr>
            <w:tcW w:w="1980" w:type="dxa"/>
          </w:tcPr>
          <w:p w14:paraId="560F4B50" w14:textId="1317DB2E" w:rsidR="00EE74D0" w:rsidRPr="004B3327" w:rsidRDefault="00EE74D0" w:rsidP="00556502">
            <w:pPr>
              <w:tabs>
                <w:tab w:val="right" w:pos="7200"/>
                <w:tab w:val="right" w:pos="8540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980" w:type="dxa"/>
            <w:hideMark/>
          </w:tcPr>
          <w:p w14:paraId="23C92DCE" w14:textId="069B2E9A" w:rsidR="00EE74D0" w:rsidRPr="004B3327" w:rsidRDefault="00EE74D0" w:rsidP="00556502">
            <w:pPr>
              <w:tabs>
                <w:tab w:val="right" w:pos="7200"/>
                <w:tab w:val="right" w:pos="8540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6C0A3F03" w14:textId="77777777" w:rsidTr="00C065BA">
        <w:tc>
          <w:tcPr>
            <w:tcW w:w="5040" w:type="dxa"/>
            <w:hideMark/>
          </w:tcPr>
          <w:p w14:paraId="27F93D5E" w14:textId="77777777" w:rsidR="00EE74D0" w:rsidRPr="004B3327" w:rsidRDefault="00EE74D0" w:rsidP="00556502">
            <w:pPr>
              <w:ind w:left="170" w:hanging="170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สินทรัพย์หมุนเวียน</w:t>
            </w:r>
          </w:p>
        </w:tc>
        <w:tc>
          <w:tcPr>
            <w:tcW w:w="1980" w:type="dxa"/>
            <w:vAlign w:val="bottom"/>
          </w:tcPr>
          <w:p w14:paraId="1FB411CC" w14:textId="66766D06" w:rsidR="00EE74D0" w:rsidRPr="004B3327" w:rsidRDefault="00BB0C0F" w:rsidP="0043589E">
            <w:pPr>
              <w:tabs>
                <w:tab w:val="decimal" w:pos="1422"/>
              </w:tabs>
              <w:ind w:right="-18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8,080</w:t>
            </w:r>
          </w:p>
        </w:tc>
        <w:tc>
          <w:tcPr>
            <w:tcW w:w="1980" w:type="dxa"/>
            <w:vAlign w:val="bottom"/>
            <w:hideMark/>
          </w:tcPr>
          <w:p w14:paraId="5A1B7FFF" w14:textId="5A705E86" w:rsidR="00EE74D0" w:rsidRPr="004B3327" w:rsidRDefault="00EE74D0" w:rsidP="0043589E">
            <w:pPr>
              <w:tabs>
                <w:tab w:val="decimal" w:pos="1422"/>
              </w:tabs>
              <w:ind w:right="-18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7,010</w:t>
            </w:r>
          </w:p>
        </w:tc>
      </w:tr>
      <w:tr w:rsidR="004B3327" w:rsidRPr="004B3327" w14:paraId="085FFA21" w14:textId="77777777" w:rsidTr="00C065BA">
        <w:tc>
          <w:tcPr>
            <w:tcW w:w="5040" w:type="dxa"/>
            <w:hideMark/>
          </w:tcPr>
          <w:p w14:paraId="60204D13" w14:textId="77777777" w:rsidR="00EE74D0" w:rsidRPr="004B3327" w:rsidRDefault="00EE74D0" w:rsidP="00556502">
            <w:pPr>
              <w:ind w:left="170" w:hanging="170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สินทรัพย์ไม่หมุนเวียน</w:t>
            </w:r>
          </w:p>
        </w:tc>
        <w:tc>
          <w:tcPr>
            <w:tcW w:w="1980" w:type="dxa"/>
            <w:vAlign w:val="bottom"/>
          </w:tcPr>
          <w:p w14:paraId="5239BCD3" w14:textId="23450881" w:rsidR="00EE74D0" w:rsidRPr="004B3327" w:rsidRDefault="00BB0C0F" w:rsidP="0043589E">
            <w:pPr>
              <w:tabs>
                <w:tab w:val="decimal" w:pos="1422"/>
              </w:tabs>
              <w:ind w:right="-18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7,</w:t>
            </w:r>
            <w:r w:rsidR="00321F11" w:rsidRPr="004B3327">
              <w:rPr>
                <w:rFonts w:ascii="Angsana New" w:hAnsi="Angsana New" w:hint="cs"/>
                <w:sz w:val="30"/>
                <w:szCs w:val="30"/>
              </w:rPr>
              <w:t>075</w:t>
            </w:r>
          </w:p>
        </w:tc>
        <w:tc>
          <w:tcPr>
            <w:tcW w:w="1980" w:type="dxa"/>
            <w:vAlign w:val="bottom"/>
            <w:hideMark/>
          </w:tcPr>
          <w:p w14:paraId="0C0DCC36" w14:textId="761EA08D" w:rsidR="00EE74D0" w:rsidRPr="004B3327" w:rsidRDefault="00EE74D0" w:rsidP="0043589E">
            <w:pPr>
              <w:tabs>
                <w:tab w:val="decimal" w:pos="1422"/>
              </w:tabs>
              <w:ind w:right="-18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6,905</w:t>
            </w:r>
          </w:p>
        </w:tc>
      </w:tr>
      <w:tr w:rsidR="004B3327" w:rsidRPr="004B3327" w14:paraId="4F305104" w14:textId="77777777" w:rsidTr="00C065BA">
        <w:tc>
          <w:tcPr>
            <w:tcW w:w="5040" w:type="dxa"/>
            <w:vAlign w:val="bottom"/>
            <w:hideMark/>
          </w:tcPr>
          <w:p w14:paraId="650B748A" w14:textId="77777777" w:rsidR="00EE74D0" w:rsidRPr="004B3327" w:rsidRDefault="00EE74D0" w:rsidP="00556502">
            <w:pPr>
              <w:ind w:left="170" w:hanging="170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หนี้สินหมุนเวียน</w:t>
            </w:r>
          </w:p>
        </w:tc>
        <w:tc>
          <w:tcPr>
            <w:tcW w:w="1980" w:type="dxa"/>
            <w:vAlign w:val="bottom"/>
          </w:tcPr>
          <w:p w14:paraId="0382C6F3" w14:textId="64710792" w:rsidR="00EE74D0" w:rsidRPr="004B3327" w:rsidRDefault="00DC35A4" w:rsidP="0043589E">
            <w:pPr>
              <w:tabs>
                <w:tab w:val="decimal" w:pos="1422"/>
              </w:tabs>
              <w:ind w:right="-18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</w:t>
            </w:r>
            <w:r w:rsidR="0038024D" w:rsidRPr="004B3327">
              <w:rPr>
                <w:rFonts w:ascii="Angsana New" w:hAnsi="Angsana New" w:hint="cs"/>
                <w:sz w:val="30"/>
                <w:szCs w:val="30"/>
              </w:rPr>
              <w:t>1,39</w:t>
            </w:r>
            <w:r w:rsidR="00315BE7" w:rsidRPr="004B3327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1980" w:type="dxa"/>
            <w:vAlign w:val="bottom"/>
            <w:hideMark/>
          </w:tcPr>
          <w:p w14:paraId="4B171292" w14:textId="3F0561D5" w:rsidR="00EE74D0" w:rsidRPr="004B3327" w:rsidRDefault="00EE74D0" w:rsidP="0043589E">
            <w:pPr>
              <w:tabs>
                <w:tab w:val="decimal" w:pos="1422"/>
              </w:tabs>
              <w:ind w:right="-18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(1,658)</w:t>
            </w:r>
          </w:p>
        </w:tc>
      </w:tr>
      <w:tr w:rsidR="004B3327" w:rsidRPr="004B3327" w14:paraId="14D2A962" w14:textId="77777777" w:rsidTr="00C065BA">
        <w:tc>
          <w:tcPr>
            <w:tcW w:w="5040" w:type="dxa"/>
            <w:vAlign w:val="bottom"/>
            <w:hideMark/>
          </w:tcPr>
          <w:p w14:paraId="62454C39" w14:textId="0CE4088E" w:rsidR="00EE74D0" w:rsidRPr="004B3327" w:rsidRDefault="00AE1C8B" w:rsidP="00556502">
            <w:pPr>
              <w:ind w:left="170" w:hanging="170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หนี้สินไม่หมุนเวียน</w:t>
            </w:r>
          </w:p>
        </w:tc>
        <w:tc>
          <w:tcPr>
            <w:tcW w:w="1980" w:type="dxa"/>
            <w:vAlign w:val="bottom"/>
          </w:tcPr>
          <w:p w14:paraId="178A0B1D" w14:textId="2328D9FF" w:rsidR="00EE74D0" w:rsidRPr="004B3327" w:rsidRDefault="00AE1C8B" w:rsidP="0043589E">
            <w:pPr>
              <w:pBdr>
                <w:bottom w:val="single" w:sz="4" w:space="1" w:color="auto"/>
              </w:pBdr>
              <w:tabs>
                <w:tab w:val="decimal" w:pos="1422"/>
              </w:tabs>
              <w:ind w:right="-18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(2,850)</w:t>
            </w:r>
          </w:p>
        </w:tc>
        <w:tc>
          <w:tcPr>
            <w:tcW w:w="1980" w:type="dxa"/>
            <w:vAlign w:val="bottom"/>
            <w:hideMark/>
          </w:tcPr>
          <w:p w14:paraId="25D91A4C" w14:textId="713FDE21" w:rsidR="00EE74D0" w:rsidRPr="004B3327" w:rsidRDefault="00AE1C8B" w:rsidP="0043589E">
            <w:pPr>
              <w:pBdr>
                <w:bottom w:val="single" w:sz="4" w:space="1" w:color="auto"/>
              </w:pBdr>
              <w:tabs>
                <w:tab w:val="decimal" w:pos="1422"/>
              </w:tabs>
              <w:ind w:right="-18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(1,621)</w:t>
            </w:r>
          </w:p>
        </w:tc>
      </w:tr>
      <w:tr w:rsidR="004B3327" w:rsidRPr="004B3327" w14:paraId="3BE8ABC5" w14:textId="77777777" w:rsidTr="00C065BA">
        <w:tc>
          <w:tcPr>
            <w:tcW w:w="5040" w:type="dxa"/>
            <w:hideMark/>
          </w:tcPr>
          <w:p w14:paraId="70B8CAEC" w14:textId="77777777" w:rsidR="00EE74D0" w:rsidRPr="004B3327" w:rsidRDefault="00EE74D0" w:rsidP="00556502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สินทรัพย์ - สุทธิ</w:t>
            </w:r>
          </w:p>
        </w:tc>
        <w:tc>
          <w:tcPr>
            <w:tcW w:w="1980" w:type="dxa"/>
            <w:vAlign w:val="bottom"/>
          </w:tcPr>
          <w:p w14:paraId="7C4DB405" w14:textId="46067246" w:rsidR="00EE74D0" w:rsidRPr="004B3327" w:rsidRDefault="00A42477" w:rsidP="0043589E">
            <w:pPr>
              <w:tabs>
                <w:tab w:val="decimal" w:pos="1422"/>
              </w:tabs>
              <w:ind w:right="-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b/>
                <w:bCs/>
                <w:sz w:val="30"/>
                <w:szCs w:val="30"/>
              </w:rPr>
              <w:t>10,9</w:t>
            </w:r>
            <w:r w:rsidR="00FC5C6D" w:rsidRPr="004B3327">
              <w:rPr>
                <w:rFonts w:ascii="Angsana New" w:hAnsi="Angsana New" w:hint="cs"/>
                <w:b/>
                <w:bCs/>
                <w:sz w:val="30"/>
                <w:szCs w:val="30"/>
              </w:rPr>
              <w:t>07</w:t>
            </w:r>
          </w:p>
        </w:tc>
        <w:tc>
          <w:tcPr>
            <w:tcW w:w="1980" w:type="dxa"/>
            <w:vAlign w:val="bottom"/>
            <w:hideMark/>
          </w:tcPr>
          <w:p w14:paraId="4C00206C" w14:textId="28EEEC09" w:rsidR="00EE74D0" w:rsidRPr="004B3327" w:rsidRDefault="00EE74D0" w:rsidP="0043589E">
            <w:pPr>
              <w:tabs>
                <w:tab w:val="decimal" w:pos="1422"/>
              </w:tabs>
              <w:ind w:right="-18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b/>
                <w:bCs/>
                <w:sz w:val="30"/>
                <w:szCs w:val="30"/>
              </w:rPr>
              <w:t>10,636</w:t>
            </w:r>
          </w:p>
        </w:tc>
      </w:tr>
      <w:tr w:rsidR="004B3327" w:rsidRPr="004B3327" w14:paraId="07CB457F" w14:textId="77777777" w:rsidTr="00C065BA">
        <w:tc>
          <w:tcPr>
            <w:tcW w:w="5040" w:type="dxa"/>
            <w:hideMark/>
          </w:tcPr>
          <w:p w14:paraId="68128AEB" w14:textId="77777777" w:rsidR="00EE74D0" w:rsidRPr="004B3327" w:rsidRDefault="00EE74D0" w:rsidP="00556502">
            <w:pPr>
              <w:ind w:left="132" w:right="-108" w:hanging="13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สัดส่วนเงินลงทุน (ร้อยละ)</w:t>
            </w:r>
          </w:p>
        </w:tc>
        <w:tc>
          <w:tcPr>
            <w:tcW w:w="1980" w:type="dxa"/>
            <w:vAlign w:val="bottom"/>
          </w:tcPr>
          <w:p w14:paraId="2A6837DB" w14:textId="670CE3E9" w:rsidR="00EE74D0" w:rsidRPr="004B3327" w:rsidRDefault="005046DD" w:rsidP="0043589E">
            <w:pPr>
              <w:pBdr>
                <w:bottom w:val="single" w:sz="4" w:space="1" w:color="auto"/>
              </w:pBdr>
              <w:tabs>
                <w:tab w:val="decimal" w:pos="1152"/>
              </w:tabs>
              <w:ind w:right="-18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42.09</w:t>
            </w:r>
          </w:p>
        </w:tc>
        <w:tc>
          <w:tcPr>
            <w:tcW w:w="1980" w:type="dxa"/>
            <w:vAlign w:val="bottom"/>
            <w:hideMark/>
          </w:tcPr>
          <w:p w14:paraId="7B33A844" w14:textId="251AC84E" w:rsidR="00EE74D0" w:rsidRPr="004B3327" w:rsidRDefault="00EE74D0" w:rsidP="0043589E">
            <w:pPr>
              <w:pBdr>
                <w:bottom w:val="single" w:sz="4" w:space="1" w:color="auto"/>
              </w:pBdr>
              <w:tabs>
                <w:tab w:val="decimal" w:pos="1152"/>
              </w:tabs>
              <w:ind w:right="-18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42.12</w:t>
            </w:r>
          </w:p>
        </w:tc>
      </w:tr>
      <w:tr w:rsidR="004B3327" w:rsidRPr="004B3327" w14:paraId="4A141987" w14:textId="77777777" w:rsidTr="00C065BA">
        <w:tc>
          <w:tcPr>
            <w:tcW w:w="5040" w:type="dxa"/>
            <w:hideMark/>
          </w:tcPr>
          <w:p w14:paraId="030AD36D" w14:textId="215DAF0E" w:rsidR="00EE74D0" w:rsidRPr="004B3327" w:rsidRDefault="00EE74D0" w:rsidP="00556502">
            <w:pPr>
              <w:rPr>
                <w:rFonts w:ascii="Angsana New" w:hAnsi="Angsana New"/>
                <w:b/>
                <w:bCs/>
                <w:spacing w:val="-6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สัดส่วนตามส่วนได้เสียของกิจการในสินทรัพย์ </w:t>
            </w:r>
            <w:r w:rsidR="009F27CB" w:rsidRPr="004B3327">
              <w:rPr>
                <w:rFonts w:ascii="Angsana New" w:hAnsi="Angsana New" w:hint="cs"/>
                <w:b/>
                <w:bCs/>
                <w:spacing w:val="-6"/>
                <w:sz w:val="30"/>
                <w:szCs w:val="30"/>
                <w:cs/>
              </w:rPr>
              <w:t>-</w:t>
            </w:r>
            <w:r w:rsidRPr="004B3327">
              <w:rPr>
                <w:rFonts w:ascii="Angsana New" w:hAnsi="Angsana New" w:hint="cs"/>
                <w:b/>
                <w:bCs/>
                <w:spacing w:val="-6"/>
                <w:sz w:val="30"/>
                <w:szCs w:val="30"/>
              </w:rPr>
              <w:t xml:space="preserve"> </w:t>
            </w:r>
            <w:r w:rsidRPr="004B3327">
              <w:rPr>
                <w:rFonts w:ascii="Angsana New" w:hAnsi="Angsana New" w:hint="cs"/>
                <w:b/>
                <w:bCs/>
                <w:spacing w:val="-6"/>
                <w:sz w:val="30"/>
                <w:szCs w:val="30"/>
                <w:cs/>
              </w:rPr>
              <w:t>สุทธิ</w:t>
            </w:r>
          </w:p>
        </w:tc>
        <w:tc>
          <w:tcPr>
            <w:tcW w:w="1980" w:type="dxa"/>
            <w:vAlign w:val="bottom"/>
          </w:tcPr>
          <w:p w14:paraId="515DA967" w14:textId="308BB517" w:rsidR="00EE74D0" w:rsidRPr="004B3327" w:rsidRDefault="006A0231" w:rsidP="0043589E">
            <w:pPr>
              <w:tabs>
                <w:tab w:val="decimal" w:pos="1422"/>
              </w:tabs>
              <w:ind w:right="-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b/>
                <w:bCs/>
                <w:sz w:val="30"/>
                <w:szCs w:val="30"/>
              </w:rPr>
              <w:t>4,</w:t>
            </w:r>
            <w:r w:rsidR="00676213" w:rsidRPr="004B3327">
              <w:rPr>
                <w:rFonts w:ascii="Angsana New" w:hAnsi="Angsana New" w:hint="cs"/>
                <w:b/>
                <w:bCs/>
                <w:sz w:val="30"/>
                <w:szCs w:val="30"/>
              </w:rPr>
              <w:t>591</w:t>
            </w:r>
          </w:p>
        </w:tc>
        <w:tc>
          <w:tcPr>
            <w:tcW w:w="1980" w:type="dxa"/>
            <w:vAlign w:val="bottom"/>
            <w:hideMark/>
          </w:tcPr>
          <w:p w14:paraId="1138C617" w14:textId="343D5BA5" w:rsidR="00EE74D0" w:rsidRPr="004B3327" w:rsidRDefault="00EE74D0" w:rsidP="0043589E">
            <w:pPr>
              <w:tabs>
                <w:tab w:val="decimal" w:pos="1422"/>
              </w:tabs>
              <w:ind w:right="-18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b/>
                <w:bCs/>
                <w:sz w:val="30"/>
                <w:szCs w:val="30"/>
              </w:rPr>
              <w:t>4,480</w:t>
            </w:r>
          </w:p>
        </w:tc>
      </w:tr>
      <w:tr w:rsidR="004B3327" w:rsidRPr="004B3327" w14:paraId="1B08CF81" w14:textId="77777777" w:rsidTr="00C065BA">
        <w:tc>
          <w:tcPr>
            <w:tcW w:w="5040" w:type="dxa"/>
          </w:tcPr>
          <w:p w14:paraId="4168989D" w14:textId="4F4875E0" w:rsidR="00EE74D0" w:rsidRPr="004B3327" w:rsidRDefault="00EE74D0" w:rsidP="00556502">
            <w:pPr>
              <w:rPr>
                <w:rFonts w:ascii="Angsana New" w:hAnsi="Angsana New"/>
                <w:b/>
                <w:bCs/>
                <w:spacing w:val="-6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โอนรายการตั้งพักกำไรจากการขายทรัพย์สิน</w:t>
            </w:r>
          </w:p>
        </w:tc>
        <w:tc>
          <w:tcPr>
            <w:tcW w:w="1980" w:type="dxa"/>
            <w:vAlign w:val="bottom"/>
          </w:tcPr>
          <w:p w14:paraId="64B39C78" w14:textId="468C63F7" w:rsidR="00EE74D0" w:rsidRPr="004B3327" w:rsidRDefault="00676213" w:rsidP="0043589E">
            <w:pPr>
              <w:pBdr>
                <w:bottom w:val="single" w:sz="4" w:space="1" w:color="auto"/>
              </w:pBdr>
              <w:tabs>
                <w:tab w:val="decimal" w:pos="1422"/>
              </w:tabs>
              <w:ind w:right="-18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(274)</w:t>
            </w:r>
          </w:p>
        </w:tc>
        <w:tc>
          <w:tcPr>
            <w:tcW w:w="1980" w:type="dxa"/>
            <w:vAlign w:val="bottom"/>
          </w:tcPr>
          <w:p w14:paraId="598694D7" w14:textId="4085E9C3" w:rsidR="00EE74D0" w:rsidRPr="004B3327" w:rsidRDefault="00EE74D0" w:rsidP="0043589E">
            <w:pPr>
              <w:pBdr>
                <w:bottom w:val="single" w:sz="4" w:space="1" w:color="auto"/>
              </w:pBdr>
              <w:tabs>
                <w:tab w:val="decimal" w:pos="1422"/>
              </w:tabs>
              <w:ind w:right="-18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(274)</w:t>
            </w:r>
          </w:p>
        </w:tc>
      </w:tr>
      <w:tr w:rsidR="004B3327" w:rsidRPr="004B3327" w14:paraId="418F4799" w14:textId="77777777" w:rsidTr="00C065BA">
        <w:tc>
          <w:tcPr>
            <w:tcW w:w="5040" w:type="dxa"/>
          </w:tcPr>
          <w:p w14:paraId="493E1AB4" w14:textId="5B21BCCC" w:rsidR="00EE74D0" w:rsidRPr="004B3327" w:rsidRDefault="00EE74D0" w:rsidP="00556502">
            <w:pPr>
              <w:rPr>
                <w:rFonts w:ascii="Angsana New" w:hAnsi="Angsana New"/>
                <w:b/>
                <w:bCs/>
                <w:spacing w:val="-6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6"/>
                <w:sz w:val="30"/>
                <w:szCs w:val="30"/>
                <w:cs/>
              </w:rPr>
              <w:t>มูลค่าตามบัญชีของส่วนได้เสียของบริษัทร่วม</w:t>
            </w:r>
          </w:p>
        </w:tc>
        <w:tc>
          <w:tcPr>
            <w:tcW w:w="1980" w:type="dxa"/>
            <w:vAlign w:val="bottom"/>
          </w:tcPr>
          <w:p w14:paraId="6E933B69" w14:textId="6C5A9391" w:rsidR="00EE74D0" w:rsidRPr="004B3327" w:rsidRDefault="00DB0673" w:rsidP="0043589E">
            <w:pPr>
              <w:pBdr>
                <w:bottom w:val="double" w:sz="4" w:space="1" w:color="auto"/>
              </w:pBdr>
              <w:tabs>
                <w:tab w:val="decimal" w:pos="1422"/>
              </w:tabs>
              <w:ind w:right="-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b/>
                <w:bCs/>
                <w:sz w:val="30"/>
                <w:szCs w:val="30"/>
              </w:rPr>
              <w:t>4,317</w:t>
            </w:r>
          </w:p>
        </w:tc>
        <w:tc>
          <w:tcPr>
            <w:tcW w:w="1980" w:type="dxa"/>
            <w:vAlign w:val="bottom"/>
          </w:tcPr>
          <w:p w14:paraId="215B2B0D" w14:textId="126480FE" w:rsidR="00EE74D0" w:rsidRPr="004B3327" w:rsidRDefault="00EE74D0" w:rsidP="0043589E">
            <w:pPr>
              <w:pBdr>
                <w:bottom w:val="double" w:sz="4" w:space="1" w:color="auto"/>
              </w:pBdr>
              <w:tabs>
                <w:tab w:val="decimal" w:pos="1422"/>
              </w:tabs>
              <w:ind w:right="-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b/>
                <w:bCs/>
                <w:sz w:val="30"/>
                <w:szCs w:val="30"/>
              </w:rPr>
              <w:t>4,206</w:t>
            </w:r>
          </w:p>
        </w:tc>
      </w:tr>
    </w:tbl>
    <w:p w14:paraId="5A7CA143" w14:textId="7A00F4E8" w:rsidR="00CD53E9" w:rsidRPr="004B3327" w:rsidRDefault="00642616" w:rsidP="00556502">
      <w:pPr>
        <w:spacing w:before="240" w:after="120"/>
        <w:ind w:left="605" w:hanging="605"/>
        <w:jc w:val="thaiDistribute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CD53E9" w:rsidRPr="004B3327">
        <w:rPr>
          <w:rFonts w:ascii="Angsana New" w:hAnsi="Angsana New" w:hint="cs"/>
          <w:sz w:val="32"/>
          <w:szCs w:val="32"/>
          <w:u w:val="single"/>
          <w:cs/>
        </w:rPr>
        <w:t>สรุปรายการกำไรขาดทุนเบ็ดเสร็จ</w:t>
      </w:r>
    </w:p>
    <w:tbl>
      <w:tblPr>
        <w:tblW w:w="900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5040"/>
        <w:gridCol w:w="1980"/>
        <w:gridCol w:w="1980"/>
      </w:tblGrid>
      <w:tr w:rsidR="004B3327" w:rsidRPr="004B3327" w14:paraId="254BCE32" w14:textId="77777777" w:rsidTr="00C065BA">
        <w:trPr>
          <w:tblHeader/>
        </w:trPr>
        <w:tc>
          <w:tcPr>
            <w:tcW w:w="5040" w:type="dxa"/>
          </w:tcPr>
          <w:p w14:paraId="207392B6" w14:textId="77777777" w:rsidR="0077421B" w:rsidRPr="004B3327" w:rsidRDefault="0077421B" w:rsidP="00556502">
            <w:pPr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</w:p>
        </w:tc>
        <w:tc>
          <w:tcPr>
            <w:tcW w:w="3960" w:type="dxa"/>
            <w:gridSpan w:val="2"/>
            <w:vAlign w:val="bottom"/>
          </w:tcPr>
          <w:p w14:paraId="0CD011E9" w14:textId="6A73FA2D" w:rsidR="0077421B" w:rsidRPr="004B3327" w:rsidRDefault="0077421B" w:rsidP="00556502">
            <w:pPr>
              <w:ind w:right="-18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(หน่วย: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ล้าน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บาท)</w:t>
            </w:r>
          </w:p>
        </w:tc>
      </w:tr>
      <w:tr w:rsidR="004B3327" w:rsidRPr="004B3327" w14:paraId="4561D386" w14:textId="77777777" w:rsidTr="00C065BA">
        <w:trPr>
          <w:tblHeader/>
        </w:trPr>
        <w:tc>
          <w:tcPr>
            <w:tcW w:w="5040" w:type="dxa"/>
          </w:tcPr>
          <w:p w14:paraId="7A436B24" w14:textId="77777777" w:rsidR="00CD53E9" w:rsidRPr="004B3327" w:rsidRDefault="00CD53E9" w:rsidP="00556502">
            <w:pPr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</w:p>
        </w:tc>
        <w:tc>
          <w:tcPr>
            <w:tcW w:w="3960" w:type="dxa"/>
            <w:gridSpan w:val="2"/>
            <w:vAlign w:val="bottom"/>
            <w:hideMark/>
          </w:tcPr>
          <w:p w14:paraId="07724230" w14:textId="77777777" w:rsidR="00CD53E9" w:rsidRPr="004B3327" w:rsidRDefault="00CD53E9" w:rsidP="00556502">
            <w:pPr>
              <w:pBdr>
                <w:bottom w:val="single" w:sz="4" w:space="1" w:color="auto"/>
              </w:pBdr>
              <w:ind w:right="-1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ธนูลักษณ์ จำกัด (มหาชน)</w:t>
            </w:r>
          </w:p>
        </w:tc>
      </w:tr>
      <w:tr w:rsidR="004B3327" w:rsidRPr="004B3327" w14:paraId="78AB91A5" w14:textId="77777777" w:rsidTr="00B06781">
        <w:trPr>
          <w:tblHeader/>
        </w:trPr>
        <w:tc>
          <w:tcPr>
            <w:tcW w:w="5040" w:type="dxa"/>
          </w:tcPr>
          <w:p w14:paraId="54FC9C56" w14:textId="77777777" w:rsidR="007A07AA" w:rsidRPr="004B3327" w:rsidRDefault="007A07AA" w:rsidP="00556502">
            <w:pPr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</w:p>
        </w:tc>
        <w:tc>
          <w:tcPr>
            <w:tcW w:w="1980" w:type="dxa"/>
          </w:tcPr>
          <w:p w14:paraId="7A067537" w14:textId="132FAFEF" w:rsidR="007A07AA" w:rsidRPr="004B3327" w:rsidRDefault="007A07AA" w:rsidP="00556502">
            <w:pPr>
              <w:tabs>
                <w:tab w:val="right" w:pos="7200"/>
                <w:tab w:val="right" w:pos="8540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980" w:type="dxa"/>
            <w:hideMark/>
          </w:tcPr>
          <w:p w14:paraId="64CBC759" w14:textId="752F36C2" w:rsidR="007A07AA" w:rsidRPr="004B3327" w:rsidRDefault="007A07AA" w:rsidP="00556502">
            <w:pPr>
              <w:tabs>
                <w:tab w:val="right" w:pos="7200"/>
                <w:tab w:val="right" w:pos="8540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5F6BC819" w14:textId="77777777" w:rsidTr="00B06781">
        <w:tc>
          <w:tcPr>
            <w:tcW w:w="5040" w:type="dxa"/>
            <w:hideMark/>
          </w:tcPr>
          <w:p w14:paraId="68FF71DB" w14:textId="74E3E8E0" w:rsidR="007A07AA" w:rsidRPr="004B3327" w:rsidRDefault="007A07AA" w:rsidP="00556502">
            <w:pPr>
              <w:ind w:left="170" w:hanging="170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รายได้</w:t>
            </w:r>
          </w:p>
        </w:tc>
        <w:tc>
          <w:tcPr>
            <w:tcW w:w="1980" w:type="dxa"/>
            <w:vAlign w:val="bottom"/>
          </w:tcPr>
          <w:p w14:paraId="2ABFD5C5" w14:textId="16815ED6" w:rsidR="007A07AA" w:rsidRPr="004B3327" w:rsidRDefault="004F31FF" w:rsidP="0043589E">
            <w:pPr>
              <w:tabs>
                <w:tab w:val="decimal" w:pos="1422"/>
              </w:tabs>
              <w:ind w:right="-18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1,172</w:t>
            </w:r>
          </w:p>
        </w:tc>
        <w:tc>
          <w:tcPr>
            <w:tcW w:w="1980" w:type="dxa"/>
            <w:vAlign w:val="bottom"/>
            <w:hideMark/>
          </w:tcPr>
          <w:p w14:paraId="1C78C009" w14:textId="5C9DF0E4" w:rsidR="007A07AA" w:rsidRPr="004B3327" w:rsidRDefault="007A07AA" w:rsidP="0043589E">
            <w:pPr>
              <w:tabs>
                <w:tab w:val="decimal" w:pos="1422"/>
              </w:tabs>
              <w:ind w:right="-18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736</w:t>
            </w:r>
          </w:p>
        </w:tc>
      </w:tr>
      <w:tr w:rsidR="004B3327" w:rsidRPr="004B3327" w14:paraId="2B2326C1" w14:textId="77777777" w:rsidTr="00B06781">
        <w:tc>
          <w:tcPr>
            <w:tcW w:w="5040" w:type="dxa"/>
            <w:hideMark/>
          </w:tcPr>
          <w:p w14:paraId="44E85514" w14:textId="09434D09" w:rsidR="007A07AA" w:rsidRPr="004B3327" w:rsidRDefault="007A07AA" w:rsidP="00556502">
            <w:pPr>
              <w:ind w:left="170" w:hanging="170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กำไร </w:t>
            </w:r>
          </w:p>
        </w:tc>
        <w:tc>
          <w:tcPr>
            <w:tcW w:w="1980" w:type="dxa"/>
            <w:vAlign w:val="bottom"/>
          </w:tcPr>
          <w:p w14:paraId="2014AC9F" w14:textId="34B27583" w:rsidR="007A07AA" w:rsidRPr="004B3327" w:rsidRDefault="004F31FF" w:rsidP="0043589E">
            <w:pPr>
              <w:tabs>
                <w:tab w:val="decimal" w:pos="1422"/>
              </w:tabs>
              <w:ind w:right="-18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424</w:t>
            </w:r>
          </w:p>
        </w:tc>
        <w:tc>
          <w:tcPr>
            <w:tcW w:w="1980" w:type="dxa"/>
            <w:vAlign w:val="bottom"/>
            <w:hideMark/>
          </w:tcPr>
          <w:p w14:paraId="542F06C2" w14:textId="5A295D17" w:rsidR="007A07AA" w:rsidRPr="004B3327" w:rsidRDefault="007A07AA" w:rsidP="0043589E">
            <w:pPr>
              <w:tabs>
                <w:tab w:val="decimal" w:pos="1422"/>
              </w:tabs>
              <w:ind w:right="-18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403</w:t>
            </w:r>
          </w:p>
        </w:tc>
      </w:tr>
      <w:tr w:rsidR="007A07AA" w:rsidRPr="004B3327" w14:paraId="371EEECA" w14:textId="77777777" w:rsidTr="00B06781">
        <w:tc>
          <w:tcPr>
            <w:tcW w:w="5040" w:type="dxa"/>
            <w:hideMark/>
          </w:tcPr>
          <w:p w14:paraId="68D29A5A" w14:textId="73244764" w:rsidR="007A07AA" w:rsidRPr="004B3327" w:rsidRDefault="007A07AA" w:rsidP="00556502">
            <w:pPr>
              <w:ind w:left="170" w:hanging="170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กำไรขาดทุนเบ็ดเสร็จรวม</w:t>
            </w:r>
          </w:p>
        </w:tc>
        <w:tc>
          <w:tcPr>
            <w:tcW w:w="1980" w:type="dxa"/>
            <w:vAlign w:val="bottom"/>
          </w:tcPr>
          <w:p w14:paraId="727853FF" w14:textId="08E6816C" w:rsidR="007A07AA" w:rsidRPr="004B3327" w:rsidRDefault="004F31FF" w:rsidP="0043589E">
            <w:pPr>
              <w:tabs>
                <w:tab w:val="decimal" w:pos="1422"/>
              </w:tabs>
              <w:ind w:right="-18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(33)</w:t>
            </w:r>
          </w:p>
        </w:tc>
        <w:tc>
          <w:tcPr>
            <w:tcW w:w="1980" w:type="dxa"/>
            <w:vAlign w:val="bottom"/>
            <w:hideMark/>
          </w:tcPr>
          <w:p w14:paraId="0D3B4DA8" w14:textId="151FB1AC" w:rsidR="007A07AA" w:rsidRPr="004B3327" w:rsidRDefault="007A07AA" w:rsidP="0043589E">
            <w:pPr>
              <w:tabs>
                <w:tab w:val="decimal" w:pos="1422"/>
              </w:tabs>
              <w:ind w:right="-18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(139)</w:t>
            </w:r>
          </w:p>
        </w:tc>
      </w:tr>
    </w:tbl>
    <w:p w14:paraId="30E7CC20" w14:textId="77777777" w:rsidR="005F2C26" w:rsidRPr="004B3327" w:rsidRDefault="005F2C26" w:rsidP="005F2C26">
      <w:pPr>
        <w:spacing w:before="120" w:after="120"/>
        <w:jc w:val="thaiDistribute"/>
        <w:rPr>
          <w:rFonts w:ascii="Angsana New" w:hAnsi="Angsana New"/>
          <w:b/>
          <w:bCs/>
          <w:sz w:val="32"/>
          <w:szCs w:val="32"/>
        </w:rPr>
        <w:sectPr w:rsidR="005F2C26" w:rsidRPr="004B3327" w:rsidSect="00D965CA">
          <w:pgSz w:w="11909" w:h="16834"/>
          <w:pgMar w:top="1296" w:right="1080" w:bottom="994" w:left="1339" w:header="706" w:footer="706" w:gutter="0"/>
          <w:cols w:space="720"/>
        </w:sectPr>
      </w:pPr>
    </w:p>
    <w:p w14:paraId="74D8A28B" w14:textId="5916942B" w:rsidR="00E17866" w:rsidRPr="004B3327" w:rsidRDefault="007A07AA" w:rsidP="00832D0C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</w:rPr>
      </w:pPr>
      <w:bookmarkStart w:id="83" w:name="_Toc230988180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18</w:t>
      </w:r>
      <w:r w:rsidR="00E17866" w:rsidRPr="004B3327">
        <w:rPr>
          <w:rFonts w:hint="cs"/>
          <w:b/>
          <w:bCs/>
          <w:sz w:val="32"/>
          <w:szCs w:val="32"/>
          <w:cs/>
        </w:rPr>
        <w:t>.</w:t>
      </w:r>
      <w:r w:rsidR="00832D0C" w:rsidRPr="004B3327">
        <w:rPr>
          <w:rFonts w:hint="cs"/>
          <w:b/>
          <w:bCs/>
          <w:sz w:val="32"/>
          <w:szCs w:val="32"/>
          <w:cs/>
        </w:rPr>
        <w:tab/>
      </w:r>
      <w:r w:rsidR="00E17866" w:rsidRPr="004B3327">
        <w:rPr>
          <w:rFonts w:hint="cs"/>
          <w:b/>
          <w:bCs/>
          <w:sz w:val="32"/>
          <w:szCs w:val="32"/>
          <w:cs/>
        </w:rPr>
        <w:t>เงินลงทุนในบริษัทร่วม</w:t>
      </w:r>
      <w:bookmarkEnd w:id="83"/>
      <w:r w:rsidR="00E17866" w:rsidRPr="004B3327">
        <w:rPr>
          <w:rFonts w:hint="cs"/>
          <w:b/>
          <w:bCs/>
          <w:sz w:val="32"/>
          <w:szCs w:val="32"/>
          <w:cs/>
        </w:rPr>
        <w:t xml:space="preserve"> </w:t>
      </w:r>
    </w:p>
    <w:p w14:paraId="35E0A75B" w14:textId="5B0413B9" w:rsidR="00E17866" w:rsidRPr="004B3327" w:rsidRDefault="004E0CD7" w:rsidP="00832D0C">
      <w:pPr>
        <w:tabs>
          <w:tab w:val="left" w:pos="960"/>
          <w:tab w:val="right" w:pos="7280"/>
        </w:tabs>
        <w:spacing w:before="120" w:after="120"/>
        <w:ind w:left="605" w:right="-360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7A07AA" w:rsidRPr="004B3327">
        <w:rPr>
          <w:rFonts w:ascii="Angsana New" w:hAnsi="Angsana New" w:hint="cs"/>
          <w:b/>
          <w:bCs/>
          <w:sz w:val="32"/>
          <w:szCs w:val="32"/>
        </w:rPr>
        <w:t>8</w:t>
      </w:r>
      <w:r w:rsidR="00E17866"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="00AB2EC9"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E17866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E17866" w:rsidRPr="004B3327">
        <w:rPr>
          <w:rFonts w:ascii="Angsana New" w:hAnsi="Angsana New" w:hint="cs"/>
          <w:b/>
          <w:bCs/>
          <w:sz w:val="32"/>
          <w:szCs w:val="32"/>
          <w:cs/>
        </w:rPr>
        <w:t>รายละเอียดของบริษัทร่วม</w:t>
      </w:r>
    </w:p>
    <w:tbl>
      <w:tblPr>
        <w:tblW w:w="15210" w:type="dxa"/>
        <w:tblInd w:w="-90" w:type="dxa"/>
        <w:tblLayout w:type="fixed"/>
        <w:tblLook w:val="0000" w:firstRow="0" w:lastRow="0" w:firstColumn="0" w:lastColumn="0" w:noHBand="0" w:noVBand="0"/>
      </w:tblPr>
      <w:tblGrid>
        <w:gridCol w:w="3690"/>
        <w:gridCol w:w="4140"/>
        <w:gridCol w:w="1008"/>
        <w:gridCol w:w="900"/>
        <w:gridCol w:w="900"/>
        <w:gridCol w:w="1143"/>
        <w:gridCol w:w="1143"/>
        <w:gridCol w:w="1143"/>
        <w:gridCol w:w="1143"/>
      </w:tblGrid>
      <w:tr w:rsidR="004B3327" w:rsidRPr="004B3327" w14:paraId="3B6C006F" w14:textId="77777777">
        <w:trPr>
          <w:tblHeader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812774" w14:textId="77777777" w:rsidR="003D1597" w:rsidRPr="004B3327" w:rsidRDefault="003D1597" w:rsidP="00FC4935">
            <w:pPr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D33501" w14:textId="77777777" w:rsidR="003D1597" w:rsidRPr="004B3327" w:rsidRDefault="003D1597" w:rsidP="00FC4935">
            <w:pPr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A5331D" w14:textId="77777777" w:rsidR="003D1597" w:rsidRPr="004B3327" w:rsidRDefault="003D1597" w:rsidP="00FC4935">
            <w:pPr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</w:p>
        </w:tc>
        <w:tc>
          <w:tcPr>
            <w:tcW w:w="18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A6D1DF" w14:textId="77777777" w:rsidR="003D1597" w:rsidRPr="004B3327" w:rsidRDefault="003D1597" w:rsidP="00FC4935">
            <w:pPr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</w:p>
        </w:tc>
        <w:tc>
          <w:tcPr>
            <w:tcW w:w="4572" w:type="dxa"/>
            <w:gridSpan w:val="4"/>
            <w:tcBorders>
              <w:top w:val="nil"/>
              <w:left w:val="nil"/>
              <w:right w:val="nil"/>
            </w:tcBorders>
            <w:vAlign w:val="bottom"/>
          </w:tcPr>
          <w:p w14:paraId="0E2EFB51" w14:textId="3ED10BCC" w:rsidR="003D1597" w:rsidRPr="004B3327" w:rsidRDefault="003D1597" w:rsidP="00FC4935">
            <w:pPr>
              <w:jc w:val="right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(หน่วย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 xml:space="preserve">: 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ล้านบาท)</w:t>
            </w:r>
          </w:p>
        </w:tc>
      </w:tr>
      <w:tr w:rsidR="004B3327" w:rsidRPr="004B3327" w14:paraId="1AA6A2F9" w14:textId="77777777" w:rsidTr="00832D0C">
        <w:trPr>
          <w:tblHeader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596A08" w14:textId="77777777" w:rsidR="00173FA2" w:rsidRPr="004B3327" w:rsidRDefault="00173FA2" w:rsidP="00FC4935">
            <w:pPr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45883A" w14:textId="77777777" w:rsidR="00173FA2" w:rsidRPr="004B3327" w:rsidRDefault="00173FA2" w:rsidP="00FC4935">
            <w:pPr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87F250" w14:textId="77777777" w:rsidR="00173FA2" w:rsidRPr="004B3327" w:rsidRDefault="00173FA2" w:rsidP="00FC4935">
            <w:pPr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</w:p>
        </w:tc>
        <w:tc>
          <w:tcPr>
            <w:tcW w:w="18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67A75B" w14:textId="77777777" w:rsidR="00173FA2" w:rsidRPr="004B3327" w:rsidRDefault="00173FA2" w:rsidP="00FC4935">
            <w:pPr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</w:p>
        </w:tc>
        <w:tc>
          <w:tcPr>
            <w:tcW w:w="2286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398BFBB1" w14:textId="77777777" w:rsidR="00173FA2" w:rsidRPr="004B3327" w:rsidRDefault="00173FA2" w:rsidP="00FC4935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งบการเงินรวม</w:t>
            </w:r>
          </w:p>
        </w:tc>
        <w:tc>
          <w:tcPr>
            <w:tcW w:w="2286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4A438087" w14:textId="77777777" w:rsidR="00173FA2" w:rsidRPr="004B3327" w:rsidRDefault="00173FA2" w:rsidP="00FC4935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5"/>
                <w:sz w:val="25"/>
                <w:szCs w:val="25"/>
                <w:cs/>
              </w:rPr>
              <w:t>งบการเงินเฉพาะกิจการ</w:t>
            </w:r>
          </w:p>
        </w:tc>
      </w:tr>
      <w:tr w:rsidR="004B3327" w:rsidRPr="004B3327" w14:paraId="507B6067" w14:textId="77777777" w:rsidTr="00832D0C">
        <w:trPr>
          <w:tblHeader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C6DB77" w14:textId="77777777" w:rsidR="00173FA2" w:rsidRPr="004B3327" w:rsidRDefault="00173FA2" w:rsidP="00FC4935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ชื่อบริษัท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DE0FC4" w14:textId="77777777" w:rsidR="00173FA2" w:rsidRPr="004B3327" w:rsidRDefault="00173FA2" w:rsidP="00FC4935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ลักษณะธุรกิจ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0F9A23" w14:textId="77777777" w:rsidR="00173FA2" w:rsidRPr="004B3327" w:rsidRDefault="00173FA2" w:rsidP="00FC4935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จัดตั้งขึ้น</w:t>
            </w:r>
          </w:p>
          <w:p w14:paraId="0398F295" w14:textId="77777777" w:rsidR="00173FA2" w:rsidRPr="004B3327" w:rsidRDefault="00173FA2" w:rsidP="00FC4935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ในประเทศ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9EE4A5" w14:textId="77777777" w:rsidR="00173FA2" w:rsidRPr="004B3327" w:rsidRDefault="00173FA2" w:rsidP="00FC4935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ร้อยละของเงินลงทุน</w:t>
            </w:r>
          </w:p>
        </w:tc>
        <w:tc>
          <w:tcPr>
            <w:tcW w:w="2286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73B64F5A" w14:textId="77777777" w:rsidR="00173FA2" w:rsidRPr="004B3327" w:rsidRDefault="00173FA2" w:rsidP="00FC4935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มูลค่าตามบัญชี</w:t>
            </w:r>
          </w:p>
          <w:p w14:paraId="340F1F7D" w14:textId="77777777" w:rsidR="00173FA2" w:rsidRPr="004B3327" w:rsidRDefault="00173FA2" w:rsidP="00FC4935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ตามวิธีส่วนได้เสีย</w:t>
            </w:r>
          </w:p>
        </w:tc>
        <w:tc>
          <w:tcPr>
            <w:tcW w:w="2286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4337D88D" w14:textId="77777777" w:rsidR="00173FA2" w:rsidRPr="004B3327" w:rsidRDefault="00173FA2" w:rsidP="00FC4935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5"/>
                <w:sz w:val="25"/>
                <w:szCs w:val="25"/>
                <w:cs/>
              </w:rPr>
              <w:t>ราคา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ทุน</w:t>
            </w:r>
          </w:p>
        </w:tc>
      </w:tr>
      <w:tr w:rsidR="004B3327" w:rsidRPr="004B3327" w14:paraId="34ACF13D" w14:textId="77777777" w:rsidTr="00832D0C">
        <w:trPr>
          <w:trHeight w:val="80"/>
          <w:tblHeader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14:paraId="282E3EB0" w14:textId="77777777" w:rsidR="00D01ECB" w:rsidRPr="004B3327" w:rsidRDefault="00D01ECB" w:rsidP="00FC4935">
            <w:pPr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1127B5AA" w14:textId="77777777" w:rsidR="00D01ECB" w:rsidRPr="004B3327" w:rsidRDefault="00D01ECB" w:rsidP="00FC4935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  <w:cs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3B70F86D" w14:textId="77777777" w:rsidR="00D01ECB" w:rsidRPr="004B3327" w:rsidRDefault="00D01ECB" w:rsidP="00FC4935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  <w:cs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77F733E1" w14:textId="615F1812" w:rsidR="00D01ECB" w:rsidRPr="004B3327" w:rsidRDefault="00D01ECB" w:rsidP="00FC4935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u w:val="single"/>
              </w:rPr>
              <w:t>2569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618E271D" w14:textId="2B0E56A2" w:rsidR="00D01ECB" w:rsidRPr="004B3327" w:rsidRDefault="00D01ECB" w:rsidP="00FC4935">
            <w:pPr>
              <w:tabs>
                <w:tab w:val="right" w:pos="5400"/>
                <w:tab w:val="right" w:pos="6405"/>
              </w:tabs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u w:val="single"/>
              </w:rPr>
              <w:t>2568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</w:tcBorders>
          </w:tcPr>
          <w:p w14:paraId="257F5E6D" w14:textId="17D66F75" w:rsidR="00D01ECB" w:rsidRPr="004B3327" w:rsidRDefault="00ED207D" w:rsidP="00FC4935">
            <w:pPr>
              <w:tabs>
                <w:tab w:val="right" w:pos="5400"/>
                <w:tab w:val="right" w:pos="6405"/>
              </w:tabs>
              <w:ind w:left="-21" w:right="-21"/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u w:val="single"/>
              </w:rPr>
              <w:t>2569</w:t>
            </w:r>
          </w:p>
        </w:tc>
        <w:tc>
          <w:tcPr>
            <w:tcW w:w="1143" w:type="dxa"/>
            <w:tcBorders>
              <w:top w:val="nil"/>
              <w:bottom w:val="nil"/>
            </w:tcBorders>
          </w:tcPr>
          <w:p w14:paraId="22563BBD" w14:textId="177E923F" w:rsidR="00D01ECB" w:rsidRPr="004B3327" w:rsidRDefault="00D01ECB" w:rsidP="00FC4935">
            <w:pPr>
              <w:tabs>
                <w:tab w:val="right" w:pos="5400"/>
                <w:tab w:val="right" w:pos="6405"/>
              </w:tabs>
              <w:ind w:left="-21" w:right="-21"/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u w:val="single"/>
              </w:rPr>
              <w:t>2568</w:t>
            </w:r>
          </w:p>
        </w:tc>
        <w:tc>
          <w:tcPr>
            <w:tcW w:w="1143" w:type="dxa"/>
            <w:tcBorders>
              <w:top w:val="nil"/>
              <w:bottom w:val="nil"/>
            </w:tcBorders>
          </w:tcPr>
          <w:p w14:paraId="613E87B7" w14:textId="3008C017" w:rsidR="00D01ECB" w:rsidRPr="004B3327" w:rsidRDefault="00ED207D" w:rsidP="00FC4935">
            <w:pPr>
              <w:tabs>
                <w:tab w:val="right" w:pos="5400"/>
                <w:tab w:val="right" w:pos="6405"/>
              </w:tabs>
              <w:ind w:left="-21" w:right="-21"/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u w:val="single"/>
              </w:rPr>
              <w:t>2569</w:t>
            </w:r>
          </w:p>
        </w:tc>
        <w:tc>
          <w:tcPr>
            <w:tcW w:w="1143" w:type="dxa"/>
            <w:tcBorders>
              <w:top w:val="nil"/>
              <w:bottom w:val="nil"/>
            </w:tcBorders>
          </w:tcPr>
          <w:p w14:paraId="36E97151" w14:textId="16F8168F" w:rsidR="00D01ECB" w:rsidRPr="004B3327" w:rsidRDefault="00D01ECB" w:rsidP="00FC4935">
            <w:pPr>
              <w:tabs>
                <w:tab w:val="right" w:pos="5400"/>
                <w:tab w:val="right" w:pos="6405"/>
              </w:tabs>
              <w:ind w:left="-21" w:right="-21"/>
              <w:jc w:val="center"/>
              <w:rPr>
                <w:rFonts w:ascii="Angsana New" w:hAnsi="Angsana New"/>
                <w:spacing w:val="-4"/>
                <w:sz w:val="25"/>
                <w:szCs w:val="25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u w:val="single"/>
              </w:rPr>
              <w:t>2568</w:t>
            </w:r>
          </w:p>
        </w:tc>
      </w:tr>
      <w:tr w:rsidR="004B3327" w:rsidRPr="004B3327" w14:paraId="3C715A95" w14:textId="77777777" w:rsidTr="00832D0C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14:paraId="0F23A8C9" w14:textId="7CDD0307" w:rsidR="00D01ECB" w:rsidRPr="004B3327" w:rsidRDefault="00D01ECB" w:rsidP="00FC4935">
            <w:pPr>
              <w:ind w:left="123" w:right="-81" w:hanging="123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กองทุนรวมโครงสร้างพื้นฐานระบบขนส่ง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 xml:space="preserve">                               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 xml:space="preserve">   มวลชนทางราง บีทีเอสโกรท 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660EEB34" w14:textId="77777777" w:rsidR="00D01ECB" w:rsidRPr="004B3327" w:rsidRDefault="00D01ECB" w:rsidP="00FC4935">
            <w:pPr>
              <w:ind w:left="105" w:hanging="67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ลงทุนในธุรกิจโครงสร้างพื้นฐาน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65620EF8" w14:textId="77777777" w:rsidR="00D01ECB" w:rsidRPr="004B3327" w:rsidRDefault="00D01ECB" w:rsidP="00FC4935">
            <w:pPr>
              <w:jc w:val="center"/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7DE51B34" w14:textId="4B503D17" w:rsidR="00D01ECB" w:rsidRPr="004B3327" w:rsidRDefault="004B00C4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33.33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5951954C" w14:textId="08123EC1" w:rsidR="00D01ECB" w:rsidRPr="004B3327" w:rsidRDefault="00D01ECB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33.33</w:t>
            </w:r>
          </w:p>
        </w:tc>
        <w:tc>
          <w:tcPr>
            <w:tcW w:w="1143" w:type="dxa"/>
          </w:tcPr>
          <w:p w14:paraId="29D964BE" w14:textId="033641A0" w:rsidR="00D01ECB" w:rsidRPr="004B3327" w:rsidRDefault="00961F1F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5,754</w:t>
            </w:r>
          </w:p>
        </w:tc>
        <w:tc>
          <w:tcPr>
            <w:tcW w:w="1143" w:type="dxa"/>
            <w:tcBorders>
              <w:right w:val="nil"/>
            </w:tcBorders>
          </w:tcPr>
          <w:p w14:paraId="13FAA897" w14:textId="0F6EA307" w:rsidR="00D01ECB" w:rsidRPr="004B3327" w:rsidRDefault="00D01ECB" w:rsidP="00FC4935">
            <w:pPr>
              <w:tabs>
                <w:tab w:val="decimal" w:pos="774"/>
              </w:tabs>
              <w:ind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7,062</w:t>
            </w:r>
          </w:p>
        </w:tc>
        <w:tc>
          <w:tcPr>
            <w:tcW w:w="1143" w:type="dxa"/>
            <w:tcBorders>
              <w:right w:val="nil"/>
            </w:tcBorders>
          </w:tcPr>
          <w:p w14:paraId="12225AFC" w14:textId="080168AB" w:rsidR="00D01ECB" w:rsidRPr="004B3327" w:rsidRDefault="00E1435D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13,013</w:t>
            </w:r>
          </w:p>
        </w:tc>
        <w:tc>
          <w:tcPr>
            <w:tcW w:w="1143" w:type="dxa"/>
            <w:tcBorders>
              <w:right w:val="nil"/>
            </w:tcBorders>
          </w:tcPr>
          <w:p w14:paraId="4B093CE1" w14:textId="3A3997AB" w:rsidR="00D01ECB" w:rsidRPr="004B3327" w:rsidRDefault="00D01ECB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14,</w:t>
            </w:r>
            <w:r w:rsidR="001A6EEF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598</w:t>
            </w:r>
          </w:p>
        </w:tc>
      </w:tr>
      <w:tr w:rsidR="004B3327" w:rsidRPr="004B3327" w14:paraId="56CC3ACE" w14:textId="77777777" w:rsidTr="00832D0C">
        <w:trPr>
          <w:trHeight w:val="416"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14:paraId="7F51E556" w14:textId="7E5E391C" w:rsidR="00D01ECB" w:rsidRPr="004B3327" w:rsidRDefault="00D01ECB" w:rsidP="00FC4935">
            <w:pPr>
              <w:ind w:left="124" w:right="-81" w:hanging="124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5"/>
                <w:szCs w:val="25"/>
                <w:cs/>
              </w:rPr>
              <w:t xml:space="preserve">บริษัท เจมาร์ท กรุ๊ป โฮลดิ้งส์ จำกัด </w:t>
            </w:r>
            <w:r w:rsidRPr="004B3327">
              <w:rPr>
                <w:rFonts w:ascii="Angsana New" w:hAnsi="Angsana New" w:hint="cs"/>
                <w:spacing w:val="-6"/>
                <w:sz w:val="25"/>
                <w:szCs w:val="25"/>
              </w:rPr>
              <w:t>(</w:t>
            </w:r>
            <w:r w:rsidRPr="004B3327">
              <w:rPr>
                <w:rFonts w:ascii="Angsana New" w:hAnsi="Angsana New" w:hint="cs"/>
                <w:spacing w:val="-6"/>
                <w:sz w:val="25"/>
                <w:szCs w:val="25"/>
                <w:cs/>
              </w:rPr>
              <w:t>มหาชน</w:t>
            </w:r>
            <w:r w:rsidRPr="004B3327">
              <w:rPr>
                <w:rFonts w:ascii="Angsana New" w:hAnsi="Angsana New" w:hint="cs"/>
                <w:spacing w:val="-6"/>
                <w:sz w:val="25"/>
                <w:szCs w:val="25"/>
              </w:rPr>
              <w:t>)</w:t>
            </w:r>
            <w:r w:rsidRPr="004B3327">
              <w:rPr>
                <w:rFonts w:ascii="Angsana New" w:hAnsi="Angsana New" w:hint="cs"/>
                <w:spacing w:val="-6"/>
                <w:sz w:val="25"/>
                <w:szCs w:val="25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pacing w:val="-6"/>
                <w:sz w:val="25"/>
                <w:szCs w:val="25"/>
              </w:rPr>
              <w:t xml:space="preserve">                       (</w:t>
            </w:r>
            <w:r w:rsidRPr="004B3327">
              <w:rPr>
                <w:rFonts w:ascii="Angsana New" w:hAnsi="Angsana New" w:hint="cs"/>
                <w:spacing w:val="-6"/>
                <w:sz w:val="25"/>
                <w:szCs w:val="25"/>
                <w:cs/>
              </w:rPr>
              <w:t xml:space="preserve">ถือโดยบริษัทฯ ร้อยละ </w:t>
            </w:r>
            <w:r w:rsidRPr="004B3327">
              <w:rPr>
                <w:rFonts w:ascii="Angsana New" w:hAnsi="Angsana New" w:hint="cs"/>
                <w:spacing w:val="-6"/>
                <w:sz w:val="25"/>
                <w:szCs w:val="25"/>
              </w:rPr>
              <w:t>0.96)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03D81CB1" w14:textId="14DE35EB" w:rsidR="00D01ECB" w:rsidRPr="004B3327" w:rsidRDefault="00D01ECB" w:rsidP="00FC4935">
            <w:pPr>
              <w:ind w:left="187" w:hanging="150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ลงทุนในธรุกิจค้าปลีกและค้าส่งโทรศัพท์เคลื่อนที่และ</w:t>
            </w: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 xml:space="preserve">                </w:t>
            </w: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สินค้าที่เกี่ยวข้อง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14D15CF0" w14:textId="50899607" w:rsidR="00D01ECB" w:rsidRPr="004B3327" w:rsidRDefault="00D01ECB" w:rsidP="00FC4935">
            <w:pPr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3EE7243A" w14:textId="45A68885" w:rsidR="00D01ECB" w:rsidRPr="004B3327" w:rsidRDefault="00246FE1" w:rsidP="00FC4935">
            <w:pPr>
              <w:ind w:right="121"/>
              <w:jc w:val="right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24.</w:t>
            </w:r>
            <w:r w:rsidR="00644E1D" w:rsidRPr="004B3327">
              <w:rPr>
                <w:rFonts w:ascii="Angsana New" w:hAnsi="Angsana New" w:hint="cs"/>
                <w:sz w:val="25"/>
                <w:szCs w:val="25"/>
              </w:rPr>
              <w:t>73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44659206" w14:textId="0AC88364" w:rsidR="00D01ECB" w:rsidRPr="004B3327" w:rsidRDefault="00D01ECB" w:rsidP="00FC4935">
            <w:pPr>
              <w:ind w:right="121"/>
              <w:jc w:val="right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24.73</w:t>
            </w:r>
          </w:p>
        </w:tc>
        <w:tc>
          <w:tcPr>
            <w:tcW w:w="1143" w:type="dxa"/>
          </w:tcPr>
          <w:p w14:paraId="079FB890" w14:textId="6EEB13A8" w:rsidR="00D01ECB" w:rsidRPr="004B3327" w:rsidRDefault="00E07C6B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8,4</w:t>
            </w:r>
            <w:r w:rsidR="0048102A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61</w:t>
            </w:r>
          </w:p>
        </w:tc>
        <w:tc>
          <w:tcPr>
            <w:tcW w:w="1143" w:type="dxa"/>
            <w:tcBorders>
              <w:right w:val="nil"/>
            </w:tcBorders>
          </w:tcPr>
          <w:p w14:paraId="157831A0" w14:textId="62D84B74" w:rsidR="00D01ECB" w:rsidRPr="004B3327" w:rsidRDefault="00D01ECB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8,644</w:t>
            </w:r>
          </w:p>
        </w:tc>
        <w:tc>
          <w:tcPr>
            <w:tcW w:w="1143" w:type="dxa"/>
            <w:tcBorders>
              <w:right w:val="nil"/>
            </w:tcBorders>
          </w:tcPr>
          <w:p w14:paraId="3F147B47" w14:textId="3BD61039" w:rsidR="00D01ECB" w:rsidRPr="004B3327" w:rsidRDefault="0041337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389</w:t>
            </w:r>
          </w:p>
        </w:tc>
        <w:tc>
          <w:tcPr>
            <w:tcW w:w="1143" w:type="dxa"/>
            <w:tcBorders>
              <w:right w:val="nil"/>
            </w:tcBorders>
          </w:tcPr>
          <w:p w14:paraId="0FCA1675" w14:textId="25D73B0E" w:rsidR="00D01ECB" w:rsidRPr="004B3327" w:rsidRDefault="00D01ECB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389</w:t>
            </w:r>
          </w:p>
        </w:tc>
      </w:tr>
      <w:tr w:rsidR="004B3327" w:rsidRPr="004B3327" w14:paraId="41B47AA5" w14:textId="77777777" w:rsidTr="00400A0D">
        <w:trPr>
          <w:trHeight w:val="227"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14:paraId="0683EB6B" w14:textId="51BFD595" w:rsidR="00D01ECB" w:rsidRPr="004B3327" w:rsidRDefault="00D01ECB" w:rsidP="00FC4935">
            <w:pPr>
              <w:ind w:left="124" w:right="-81" w:hanging="124"/>
              <w:rPr>
                <w:rFonts w:ascii="Angsana New" w:hAnsi="Angsana New"/>
                <w:spacing w:val="-6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5"/>
                <w:szCs w:val="25"/>
                <w:cs/>
              </w:rPr>
              <w:t>บริษัท เจเอเอส แอสเซ็ท จำกัด (มหาชน)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0DEB277D" w14:textId="53BC7A42" w:rsidR="00D01ECB" w:rsidRPr="004B3327" w:rsidRDefault="00D01ECB" w:rsidP="00FC4935">
            <w:pPr>
              <w:ind w:left="105" w:hanging="67"/>
              <w:rPr>
                <w:rFonts w:ascii="Angsana New" w:hAnsi="Angsana New"/>
                <w:spacing w:val="-6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5"/>
                <w:szCs w:val="25"/>
                <w:cs/>
              </w:rPr>
              <w:t>พัฒนาอสังหาริมทรัพย์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1156A20E" w14:textId="77AF819A" w:rsidR="00D01ECB" w:rsidRPr="004B3327" w:rsidRDefault="00D01ECB" w:rsidP="00FC4935">
            <w:pPr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4393BD0A" w14:textId="54A91AA0" w:rsidR="00D01ECB" w:rsidRPr="004B3327" w:rsidRDefault="00246FE1" w:rsidP="00FC4935">
            <w:pPr>
              <w:ind w:right="121"/>
              <w:jc w:val="right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1.20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15C80D31" w14:textId="4D5FDE40" w:rsidR="00D01ECB" w:rsidRPr="004B3327" w:rsidRDefault="00D01ECB" w:rsidP="00FC4935">
            <w:pPr>
              <w:ind w:right="121"/>
              <w:jc w:val="right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1.20</w:t>
            </w:r>
          </w:p>
        </w:tc>
        <w:tc>
          <w:tcPr>
            <w:tcW w:w="1143" w:type="dxa"/>
          </w:tcPr>
          <w:p w14:paraId="36AEBB23" w14:textId="7B05977C" w:rsidR="00D01ECB" w:rsidRPr="004B3327" w:rsidRDefault="004D1600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42</w:t>
            </w:r>
          </w:p>
        </w:tc>
        <w:tc>
          <w:tcPr>
            <w:tcW w:w="1143" w:type="dxa"/>
            <w:tcBorders>
              <w:right w:val="nil"/>
            </w:tcBorders>
          </w:tcPr>
          <w:p w14:paraId="684DF93E" w14:textId="32DF7852" w:rsidR="00D01ECB" w:rsidRPr="004B3327" w:rsidRDefault="00D01ECB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52</w:t>
            </w:r>
          </w:p>
        </w:tc>
        <w:tc>
          <w:tcPr>
            <w:tcW w:w="1143" w:type="dxa"/>
            <w:tcBorders>
              <w:right w:val="nil"/>
            </w:tcBorders>
          </w:tcPr>
          <w:p w14:paraId="125F9CF6" w14:textId="692BC3AB" w:rsidR="00D01ECB" w:rsidRPr="004B3327" w:rsidRDefault="00917F92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49</w:t>
            </w:r>
          </w:p>
        </w:tc>
        <w:tc>
          <w:tcPr>
            <w:tcW w:w="1143" w:type="dxa"/>
            <w:tcBorders>
              <w:right w:val="nil"/>
            </w:tcBorders>
          </w:tcPr>
          <w:p w14:paraId="7915503F" w14:textId="4481C789" w:rsidR="00D01ECB" w:rsidRPr="004B3327" w:rsidRDefault="00D01ECB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49</w:t>
            </w:r>
          </w:p>
        </w:tc>
      </w:tr>
      <w:tr w:rsidR="004B3327" w:rsidRPr="004B3327" w14:paraId="45269D91" w14:textId="77777777" w:rsidTr="00400A0D">
        <w:trPr>
          <w:trHeight w:val="173"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14:paraId="26EC7995" w14:textId="0CA0A491" w:rsidR="00D01ECB" w:rsidRPr="004B3327" w:rsidRDefault="00D01ECB" w:rsidP="00FC4935">
            <w:pPr>
              <w:ind w:left="124" w:right="-81" w:hanging="124"/>
              <w:rPr>
                <w:rFonts w:ascii="Angsana New" w:hAnsi="Angsana New"/>
                <w:spacing w:val="-6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5"/>
                <w:szCs w:val="25"/>
                <w:cs/>
              </w:rPr>
              <w:t>บริษัท ซิงเกอร์ประเทศไทย จำกัด (มหาชน)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59011F98" w14:textId="412D2ABF" w:rsidR="00D01ECB" w:rsidRPr="004B3327" w:rsidRDefault="00D01ECB" w:rsidP="00FC4935">
            <w:pPr>
              <w:ind w:left="105" w:hanging="67"/>
              <w:rPr>
                <w:rFonts w:ascii="Angsana New" w:hAnsi="Angsana New"/>
                <w:spacing w:val="-6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5"/>
                <w:szCs w:val="25"/>
                <w:cs/>
              </w:rPr>
              <w:t>ขายและให้เช่าซื้อสินค้า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1B25FB96" w14:textId="7CBD4352" w:rsidR="00D01ECB" w:rsidRPr="004B3327" w:rsidRDefault="00D01ECB" w:rsidP="00FC4935">
            <w:pPr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1B317C84" w14:textId="28C71CE8" w:rsidR="00D01ECB" w:rsidRPr="004B3327" w:rsidRDefault="00E92FF7" w:rsidP="00FC4935">
            <w:pPr>
              <w:ind w:right="121"/>
              <w:jc w:val="right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24.16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54829152" w14:textId="1D7AF507" w:rsidR="00D01ECB" w:rsidRPr="004B3327" w:rsidRDefault="00D01ECB" w:rsidP="00FC4935">
            <w:pPr>
              <w:ind w:right="121"/>
              <w:jc w:val="right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24.</w:t>
            </w:r>
            <w:r w:rsidR="00704707">
              <w:rPr>
                <w:rFonts w:ascii="Angsana New" w:hAnsi="Angsana New"/>
                <w:sz w:val="25"/>
                <w:szCs w:val="25"/>
              </w:rPr>
              <w:t>16</w:t>
            </w:r>
          </w:p>
        </w:tc>
        <w:tc>
          <w:tcPr>
            <w:tcW w:w="1143" w:type="dxa"/>
          </w:tcPr>
          <w:p w14:paraId="300DC790" w14:textId="1116D241" w:rsidR="00D01ECB" w:rsidRPr="004B3327" w:rsidRDefault="00DA318D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2,20</w:t>
            </w:r>
            <w:r w:rsidR="003D4A5C">
              <w:rPr>
                <w:rFonts w:ascii="Angsana New" w:hAnsi="Angsana New"/>
                <w:spacing w:val="-4"/>
                <w:sz w:val="25"/>
                <w:szCs w:val="25"/>
              </w:rPr>
              <w:t>0</w:t>
            </w:r>
          </w:p>
        </w:tc>
        <w:tc>
          <w:tcPr>
            <w:tcW w:w="1143" w:type="dxa"/>
            <w:tcBorders>
              <w:right w:val="nil"/>
            </w:tcBorders>
          </w:tcPr>
          <w:p w14:paraId="1BADB1D0" w14:textId="22F067E3" w:rsidR="00D01ECB" w:rsidRPr="004B3327" w:rsidRDefault="00D01ECB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2,159</w:t>
            </w:r>
          </w:p>
        </w:tc>
        <w:tc>
          <w:tcPr>
            <w:tcW w:w="1143" w:type="dxa"/>
            <w:tcBorders>
              <w:right w:val="nil"/>
            </w:tcBorders>
          </w:tcPr>
          <w:p w14:paraId="718B2B83" w14:textId="6A7BEC0C" w:rsidR="00D01ECB" w:rsidRPr="004B3327" w:rsidRDefault="0081408C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43" w:type="dxa"/>
            <w:tcBorders>
              <w:right w:val="nil"/>
            </w:tcBorders>
          </w:tcPr>
          <w:p w14:paraId="03112E37" w14:textId="7C6C7A7F" w:rsidR="00D01ECB" w:rsidRPr="004B3327" w:rsidRDefault="00D01ECB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18B74819" w14:textId="77777777" w:rsidTr="00400A0D">
        <w:trPr>
          <w:trHeight w:val="173"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14:paraId="742522C0" w14:textId="4CB4AC51" w:rsidR="00AF27A4" w:rsidRPr="004B3327" w:rsidRDefault="00AF27A4" w:rsidP="00FC4935">
            <w:pPr>
              <w:ind w:left="124" w:right="-81" w:hanging="124"/>
              <w:rPr>
                <w:rFonts w:ascii="Angsana New" w:hAnsi="Angsana New"/>
                <w:spacing w:val="-6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5"/>
                <w:szCs w:val="25"/>
                <w:cs/>
              </w:rPr>
              <w:t xml:space="preserve">บริษัท แพลน บี มีเดีย จำกัด </w:t>
            </w:r>
            <w:r w:rsidRPr="004B3327">
              <w:rPr>
                <w:rFonts w:ascii="Angsana New" w:hAnsi="Angsana New" w:hint="cs"/>
                <w:spacing w:val="-6"/>
                <w:sz w:val="25"/>
                <w:szCs w:val="25"/>
              </w:rPr>
              <w:t>(</w:t>
            </w:r>
            <w:r w:rsidRPr="004B3327">
              <w:rPr>
                <w:rFonts w:ascii="Angsana New" w:hAnsi="Angsana New" w:hint="cs"/>
                <w:spacing w:val="-6"/>
                <w:sz w:val="25"/>
                <w:szCs w:val="25"/>
                <w:cs/>
              </w:rPr>
              <w:t>มหาชน</w:t>
            </w:r>
            <w:r w:rsidRPr="004B3327">
              <w:rPr>
                <w:rFonts w:ascii="Angsana New" w:hAnsi="Angsana New" w:hint="cs"/>
                <w:spacing w:val="-6"/>
                <w:sz w:val="25"/>
                <w:szCs w:val="25"/>
              </w:rPr>
              <w:t>)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4FB30B32" w14:textId="132BF87B" w:rsidR="00AF27A4" w:rsidRPr="004B3327" w:rsidRDefault="00201C3D" w:rsidP="00FC4935">
            <w:pPr>
              <w:ind w:left="105" w:hanging="67"/>
              <w:rPr>
                <w:rFonts w:ascii="Angsana New" w:hAnsi="Angsana New"/>
                <w:spacing w:val="-6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5"/>
                <w:szCs w:val="25"/>
                <w:cs/>
              </w:rPr>
              <w:t>ให้บริการ</w:t>
            </w:r>
            <w:r w:rsidR="006A3218" w:rsidRPr="004B3327">
              <w:rPr>
                <w:rFonts w:ascii="Angsana New" w:hAnsi="Angsana New" w:hint="cs"/>
                <w:spacing w:val="-6"/>
                <w:sz w:val="25"/>
                <w:szCs w:val="25"/>
                <w:cs/>
              </w:rPr>
              <w:t>และรับจ้างผลิตสื่อโฆษณาภายนอก</w:t>
            </w:r>
            <w:r w:rsidRPr="004B3327">
              <w:rPr>
                <w:rFonts w:ascii="Angsana New" w:hAnsi="Angsana New" w:hint="cs"/>
                <w:spacing w:val="-6"/>
                <w:sz w:val="25"/>
                <w:szCs w:val="25"/>
                <w:cs/>
              </w:rPr>
              <w:t>ที่อยู่อาศัย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22C1694A" w14:textId="5C8BE1E3" w:rsidR="00AF27A4" w:rsidRPr="004B3327" w:rsidRDefault="00AF27A4" w:rsidP="00FC4935">
            <w:pPr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70F0F37A" w14:textId="4AC59ED6" w:rsidR="00AF27A4" w:rsidRPr="004B3327" w:rsidRDefault="00516D2C" w:rsidP="00FC4935">
            <w:pPr>
              <w:ind w:right="121"/>
              <w:jc w:val="right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24.</w:t>
            </w:r>
            <w:r w:rsidR="00D57422" w:rsidRPr="004B3327">
              <w:rPr>
                <w:rFonts w:ascii="Angsana New" w:hAnsi="Angsana New" w:hint="cs"/>
                <w:sz w:val="25"/>
                <w:szCs w:val="25"/>
              </w:rPr>
              <w:t>27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66B986FB" w14:textId="6BE5906B" w:rsidR="00AF27A4" w:rsidRPr="004B3327" w:rsidRDefault="00AF27A4" w:rsidP="00FC4935">
            <w:pPr>
              <w:ind w:right="121"/>
              <w:jc w:val="right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143" w:type="dxa"/>
          </w:tcPr>
          <w:p w14:paraId="767C282B" w14:textId="12BE3D5A" w:rsidR="00AF27A4" w:rsidRPr="004B3327" w:rsidRDefault="00637CE8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6,</w:t>
            </w:r>
            <w:r w:rsidR="003450AE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110</w:t>
            </w:r>
          </w:p>
        </w:tc>
        <w:tc>
          <w:tcPr>
            <w:tcW w:w="1143" w:type="dxa"/>
            <w:tcBorders>
              <w:right w:val="nil"/>
            </w:tcBorders>
          </w:tcPr>
          <w:p w14:paraId="141DE36C" w14:textId="65B108F5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43" w:type="dxa"/>
            <w:tcBorders>
              <w:right w:val="nil"/>
            </w:tcBorders>
          </w:tcPr>
          <w:p w14:paraId="59AA6BFE" w14:textId="38D4ACA4" w:rsidR="00AF27A4" w:rsidRPr="004B3327" w:rsidRDefault="003450AE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25</w:t>
            </w:r>
          </w:p>
        </w:tc>
        <w:tc>
          <w:tcPr>
            <w:tcW w:w="1143" w:type="dxa"/>
            <w:tcBorders>
              <w:right w:val="nil"/>
            </w:tcBorders>
          </w:tcPr>
          <w:p w14:paraId="79FDCD3B" w14:textId="77BAD8D8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75B6B1D7" w14:textId="77777777" w:rsidTr="00832D0C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A2CA34" w14:textId="77777777" w:rsidR="00AF27A4" w:rsidRPr="004B3327" w:rsidRDefault="00AF27A4" w:rsidP="00FC4935">
            <w:pPr>
              <w:ind w:right="-8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อู่ตะเภา อินเตอร์เนชั่นแนล เอวิเอชั่น จำกัด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3C34163E" w14:textId="77777777" w:rsidR="00AF27A4" w:rsidRPr="004B3327" w:rsidRDefault="00AF27A4" w:rsidP="00FC4935">
            <w:pPr>
              <w:ind w:left="105" w:hanging="67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พัฒนาสนามบินและกิจการอื่นที่เกี่ยวข้อง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35460AFC" w14:textId="77777777" w:rsidR="00AF27A4" w:rsidRPr="004B3327" w:rsidRDefault="00AF27A4" w:rsidP="00FC4935">
            <w:pPr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5B2043CE" w14:textId="2C7A328B" w:rsidR="00AF27A4" w:rsidRPr="004B3327" w:rsidRDefault="00516D2C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40.00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7FD62301" w14:textId="2EF40F59" w:rsidR="00AF27A4" w:rsidRPr="004B3327" w:rsidRDefault="00AF27A4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40.00</w:t>
            </w:r>
          </w:p>
        </w:tc>
        <w:tc>
          <w:tcPr>
            <w:tcW w:w="1143" w:type="dxa"/>
          </w:tcPr>
          <w:p w14:paraId="5509D027" w14:textId="338CD0BF" w:rsidR="00AF27A4" w:rsidRPr="004B3327" w:rsidRDefault="007507D5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5,53</w:t>
            </w:r>
            <w:r w:rsidR="00917208">
              <w:rPr>
                <w:rFonts w:ascii="Angsana New" w:hAnsi="Angsana New"/>
                <w:spacing w:val="-4"/>
                <w:sz w:val="25"/>
                <w:szCs w:val="25"/>
              </w:rPr>
              <w:t>5</w:t>
            </w:r>
          </w:p>
        </w:tc>
        <w:tc>
          <w:tcPr>
            <w:tcW w:w="1143" w:type="dxa"/>
            <w:tcBorders>
              <w:right w:val="nil"/>
            </w:tcBorders>
          </w:tcPr>
          <w:p w14:paraId="74834C7E" w14:textId="316C6334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5,664</w:t>
            </w:r>
          </w:p>
        </w:tc>
        <w:tc>
          <w:tcPr>
            <w:tcW w:w="1143" w:type="dxa"/>
            <w:tcBorders>
              <w:right w:val="nil"/>
            </w:tcBorders>
          </w:tcPr>
          <w:p w14:paraId="6C1A864A" w14:textId="7A2A47B6" w:rsidR="00AF27A4" w:rsidRPr="004B3327" w:rsidRDefault="00D366C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6,047</w:t>
            </w:r>
          </w:p>
        </w:tc>
        <w:tc>
          <w:tcPr>
            <w:tcW w:w="1143" w:type="dxa"/>
            <w:tcBorders>
              <w:right w:val="nil"/>
            </w:tcBorders>
          </w:tcPr>
          <w:p w14:paraId="509EC349" w14:textId="04A907AA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6,047</w:t>
            </w:r>
          </w:p>
        </w:tc>
      </w:tr>
      <w:tr w:rsidR="004B3327" w:rsidRPr="004B3327" w14:paraId="77A084DA" w14:textId="77777777" w:rsidTr="00832D0C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113E73" w14:textId="70A7DC67" w:rsidR="00AF27A4" w:rsidRPr="004B3327" w:rsidRDefault="00AF27A4" w:rsidP="00FC4935">
            <w:pPr>
              <w:ind w:right="-81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บริษัท ยูทีบี จำกัด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6A957374" w14:textId="72BF424B" w:rsidR="00AF27A4" w:rsidRPr="004B3327" w:rsidRDefault="00AF27A4" w:rsidP="00FC4935">
            <w:pPr>
              <w:ind w:left="105" w:hanging="67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บริหารเมืองการบินในโครงการสนามบินอู่ตะเภา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027B1365" w14:textId="2E5F2039" w:rsidR="00AF27A4" w:rsidRPr="004B3327" w:rsidRDefault="00AF27A4" w:rsidP="00FC4935">
            <w:pPr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46A3C389" w14:textId="719CBB72" w:rsidR="00AF27A4" w:rsidRPr="004B3327" w:rsidRDefault="00516D2C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40.00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1391414E" w14:textId="1016F273" w:rsidR="00AF27A4" w:rsidRPr="004B3327" w:rsidRDefault="00AF27A4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40.00</w:t>
            </w:r>
          </w:p>
        </w:tc>
        <w:tc>
          <w:tcPr>
            <w:tcW w:w="1143" w:type="dxa"/>
          </w:tcPr>
          <w:p w14:paraId="46831258" w14:textId="1A7D28A7" w:rsidR="00AF27A4" w:rsidRPr="004B3327" w:rsidRDefault="00A765BD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2</w:t>
            </w:r>
          </w:p>
        </w:tc>
        <w:tc>
          <w:tcPr>
            <w:tcW w:w="1143" w:type="dxa"/>
            <w:tcBorders>
              <w:right w:val="nil"/>
            </w:tcBorders>
          </w:tcPr>
          <w:p w14:paraId="2D639EF9" w14:textId="2EC74DEC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2</w:t>
            </w:r>
          </w:p>
        </w:tc>
        <w:tc>
          <w:tcPr>
            <w:tcW w:w="1143" w:type="dxa"/>
            <w:tcBorders>
              <w:right w:val="nil"/>
            </w:tcBorders>
          </w:tcPr>
          <w:p w14:paraId="61D68A9A" w14:textId="497F39B1" w:rsidR="00AF27A4" w:rsidRPr="004B3327" w:rsidRDefault="00B579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4</w:t>
            </w:r>
          </w:p>
        </w:tc>
        <w:tc>
          <w:tcPr>
            <w:tcW w:w="1143" w:type="dxa"/>
            <w:tcBorders>
              <w:right w:val="nil"/>
            </w:tcBorders>
          </w:tcPr>
          <w:p w14:paraId="7E900F1B" w14:textId="51102A1C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4</w:t>
            </w:r>
          </w:p>
        </w:tc>
      </w:tr>
      <w:tr w:rsidR="004B3327" w:rsidRPr="004B3327" w14:paraId="6F5E56DD" w14:textId="77777777" w:rsidTr="00832D0C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14:paraId="6BDFB87D" w14:textId="648DEE7A" w:rsidR="00AF27A4" w:rsidRPr="004B3327" w:rsidRDefault="00AF27A4" w:rsidP="00FC4935">
            <w:pPr>
              <w:ind w:right="-8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 เรือด่วนเจ้าพระยา จำกัด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00B589F3" w14:textId="08CF33A7" w:rsidR="00AF27A4" w:rsidRPr="004B3327" w:rsidRDefault="00AF27A4" w:rsidP="00FC4935">
            <w:pPr>
              <w:ind w:left="105" w:hanging="67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ขนส่งทางแม่น้ำโดยเรือโดยสารและเรือท่องเที่ยว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4F79F08A" w14:textId="12408F02" w:rsidR="00AF27A4" w:rsidRPr="004B3327" w:rsidRDefault="00AF27A4" w:rsidP="00FC4935">
            <w:pPr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140DBFFE" w14:textId="1947CF14" w:rsidR="00AF27A4" w:rsidRPr="004B3327" w:rsidRDefault="00516D2C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27.98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6E8B3AC1" w14:textId="091B2D66" w:rsidR="00AF27A4" w:rsidRPr="004B3327" w:rsidRDefault="00AF27A4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27.98</w:t>
            </w:r>
          </w:p>
        </w:tc>
        <w:tc>
          <w:tcPr>
            <w:tcW w:w="1143" w:type="dxa"/>
          </w:tcPr>
          <w:p w14:paraId="6E59E2E4" w14:textId="104C9661" w:rsidR="00AF27A4" w:rsidRPr="004B3327" w:rsidRDefault="00984397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149</w:t>
            </w:r>
          </w:p>
        </w:tc>
        <w:tc>
          <w:tcPr>
            <w:tcW w:w="1143" w:type="dxa"/>
            <w:tcBorders>
              <w:right w:val="nil"/>
            </w:tcBorders>
          </w:tcPr>
          <w:p w14:paraId="09622A82" w14:textId="731A209C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147</w:t>
            </w:r>
          </w:p>
        </w:tc>
        <w:tc>
          <w:tcPr>
            <w:tcW w:w="1143" w:type="dxa"/>
            <w:tcBorders>
              <w:right w:val="nil"/>
            </w:tcBorders>
          </w:tcPr>
          <w:p w14:paraId="16058370" w14:textId="073EB288" w:rsidR="00AF27A4" w:rsidRPr="004B3327" w:rsidRDefault="00C053B0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228</w:t>
            </w:r>
          </w:p>
        </w:tc>
        <w:tc>
          <w:tcPr>
            <w:tcW w:w="1143" w:type="dxa"/>
            <w:tcBorders>
              <w:right w:val="nil"/>
            </w:tcBorders>
          </w:tcPr>
          <w:p w14:paraId="6C901ABB" w14:textId="4E7C4261" w:rsidR="00AF27A4" w:rsidRPr="004B3327" w:rsidRDefault="001A6EEF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228</w:t>
            </w:r>
          </w:p>
        </w:tc>
      </w:tr>
      <w:tr w:rsidR="004B3327" w:rsidRPr="004B3327" w14:paraId="4E6595EC" w14:textId="77777777" w:rsidTr="00832D0C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14:paraId="39D4F11D" w14:textId="6D7308A1" w:rsidR="00AF27A4" w:rsidRPr="004B3327" w:rsidRDefault="00AF27A4" w:rsidP="00FC4935">
            <w:pPr>
              <w:ind w:right="-8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 แอดซ์ เจ้าพระยา จำกัด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3932B449" w14:textId="711F0A69" w:rsidR="00AF27A4" w:rsidRPr="004B3327" w:rsidRDefault="00AF27A4" w:rsidP="00FC4935">
            <w:pPr>
              <w:ind w:left="105" w:hanging="67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ให้บริการสื่อโฆษณาในเรือ</w:t>
            </w: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 xml:space="preserve"> </w:t>
            </w: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และท่าเรือ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693B2AAF" w14:textId="4EDF5D26" w:rsidR="00AF27A4" w:rsidRPr="004B3327" w:rsidRDefault="00AF27A4" w:rsidP="00FC4935">
            <w:pPr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1DE1776F" w14:textId="789EB0F1" w:rsidR="00AF27A4" w:rsidRPr="004B3327" w:rsidRDefault="00C11F07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25.00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6DAF9A77" w14:textId="651DB5C2" w:rsidR="00AF27A4" w:rsidRPr="004B3327" w:rsidRDefault="00AF27A4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25.00</w:t>
            </w:r>
          </w:p>
        </w:tc>
        <w:tc>
          <w:tcPr>
            <w:tcW w:w="1143" w:type="dxa"/>
          </w:tcPr>
          <w:p w14:paraId="04C5A977" w14:textId="3C30EDA7" w:rsidR="00AF27A4" w:rsidRPr="004B3327" w:rsidRDefault="00B85EA1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8</w:t>
            </w:r>
            <w:r w:rsidR="003D4A5C">
              <w:rPr>
                <w:rFonts w:ascii="Angsana New" w:hAnsi="Angsana New"/>
                <w:spacing w:val="-4"/>
                <w:sz w:val="25"/>
                <w:szCs w:val="25"/>
              </w:rPr>
              <w:t>8</w:t>
            </w:r>
          </w:p>
        </w:tc>
        <w:tc>
          <w:tcPr>
            <w:tcW w:w="1143" w:type="dxa"/>
            <w:tcBorders>
              <w:right w:val="nil"/>
            </w:tcBorders>
          </w:tcPr>
          <w:p w14:paraId="2E02F2CE" w14:textId="642201A4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86</w:t>
            </w:r>
          </w:p>
        </w:tc>
        <w:tc>
          <w:tcPr>
            <w:tcW w:w="1143" w:type="dxa"/>
            <w:tcBorders>
              <w:right w:val="nil"/>
            </w:tcBorders>
          </w:tcPr>
          <w:p w14:paraId="422981A2" w14:textId="281E84F7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43" w:type="dxa"/>
            <w:tcBorders>
              <w:right w:val="nil"/>
            </w:tcBorders>
          </w:tcPr>
          <w:p w14:paraId="4D5EF18D" w14:textId="2395C830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623999F9" w14:textId="77777777" w:rsidTr="00832D0C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14:paraId="6D405ECF" w14:textId="77777777" w:rsidR="00AF27A4" w:rsidRPr="004B3327" w:rsidRDefault="00AF27A4" w:rsidP="00FC4935">
            <w:pPr>
              <w:tabs>
                <w:tab w:val="decimal" w:pos="774"/>
              </w:tabs>
              <w:ind w:right="-8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 เดโม เพาว์เวอร์ (ประเทศไทย) จำกัด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598214B2" w14:textId="62564CF9" w:rsidR="00AF27A4" w:rsidRPr="004B3327" w:rsidRDefault="00AF27A4" w:rsidP="00FC4935">
            <w:pPr>
              <w:ind w:left="187" w:hanging="150"/>
              <w:rPr>
                <w:rFonts w:ascii="Angsana New" w:eastAsia="Arial Unicode MS" w:hAnsi="Angsana New"/>
                <w:spacing w:val="-10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10"/>
                <w:sz w:val="25"/>
                <w:szCs w:val="25"/>
                <w:cs/>
              </w:rPr>
              <w:t>ให้บริการการจัดกิจกรรมทางการตลาดรวมถึงการแจกสินค้า</w:t>
            </w: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ตัวอย่าง</w:t>
            </w:r>
            <w:r w:rsidRPr="004B3327">
              <w:rPr>
                <w:rFonts w:ascii="Angsana New" w:eastAsia="Arial Unicode MS" w:hAnsi="Angsana New" w:hint="cs"/>
                <w:spacing w:val="-10"/>
                <w:sz w:val="25"/>
                <w:szCs w:val="25"/>
                <w:cs/>
              </w:rPr>
              <w:t>และสาธิตการใช้สินค้าเพื่อส่งเสริมการขาย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6E60E746" w14:textId="77777777" w:rsidR="00AF27A4" w:rsidRPr="004B3327" w:rsidRDefault="00AF27A4" w:rsidP="00FC4935">
            <w:pPr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169556E0" w14:textId="449AADB8" w:rsidR="00AF27A4" w:rsidRPr="004B3327" w:rsidRDefault="004B384F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40.00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7A329F52" w14:textId="13D27D67" w:rsidR="00AF27A4" w:rsidRPr="004B3327" w:rsidRDefault="00AF27A4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40.00</w:t>
            </w:r>
          </w:p>
        </w:tc>
        <w:tc>
          <w:tcPr>
            <w:tcW w:w="1143" w:type="dxa"/>
          </w:tcPr>
          <w:p w14:paraId="031705BA" w14:textId="27FCB219" w:rsidR="00AF27A4" w:rsidRPr="004B3327" w:rsidRDefault="004A1F18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343</w:t>
            </w:r>
          </w:p>
        </w:tc>
        <w:tc>
          <w:tcPr>
            <w:tcW w:w="1143" w:type="dxa"/>
            <w:tcBorders>
              <w:right w:val="nil"/>
            </w:tcBorders>
          </w:tcPr>
          <w:p w14:paraId="25436AA4" w14:textId="4D566DD4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321</w:t>
            </w:r>
          </w:p>
        </w:tc>
        <w:tc>
          <w:tcPr>
            <w:tcW w:w="1143" w:type="dxa"/>
            <w:tcBorders>
              <w:right w:val="nil"/>
            </w:tcBorders>
          </w:tcPr>
          <w:p w14:paraId="265EE6A8" w14:textId="6421BA9C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43" w:type="dxa"/>
            <w:tcBorders>
              <w:right w:val="nil"/>
            </w:tcBorders>
          </w:tcPr>
          <w:p w14:paraId="21C373AE" w14:textId="6C777CCB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7214F88B" w14:textId="77777777" w:rsidTr="00832D0C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14:paraId="438181A9" w14:textId="5F780F5D" w:rsidR="00AF27A4" w:rsidRPr="004B3327" w:rsidRDefault="00AF27A4" w:rsidP="00FC4935">
            <w:pPr>
              <w:ind w:right="-8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VGI MACO (Singapore) Private Limited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5A580510" w14:textId="1BF23EF3" w:rsidR="00AF27A4" w:rsidRPr="004B3327" w:rsidRDefault="00AF27A4" w:rsidP="00FC4935">
            <w:pPr>
              <w:ind w:left="37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ลงทุนในธุรกิจสื่อโฆษณา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7DC725DA" w14:textId="7C718F9E" w:rsidR="00AF27A4" w:rsidRPr="004B3327" w:rsidRDefault="00AF27A4" w:rsidP="00FC4935">
            <w:pPr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สิงคโปร์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5C0423BD" w14:textId="65008138" w:rsidR="00AF27A4" w:rsidRPr="004B3327" w:rsidRDefault="00916127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25.00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25DBFA21" w14:textId="07D3A479" w:rsidR="00AF27A4" w:rsidRPr="004B3327" w:rsidRDefault="00AF27A4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25.00</w:t>
            </w:r>
          </w:p>
        </w:tc>
        <w:tc>
          <w:tcPr>
            <w:tcW w:w="1143" w:type="dxa"/>
          </w:tcPr>
          <w:p w14:paraId="0317901F" w14:textId="10460C40" w:rsidR="00AF27A4" w:rsidRPr="004B3327" w:rsidRDefault="00D57C9F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43" w:type="dxa"/>
            <w:tcBorders>
              <w:right w:val="nil"/>
            </w:tcBorders>
          </w:tcPr>
          <w:p w14:paraId="3A00975B" w14:textId="7698824B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43" w:type="dxa"/>
            <w:tcBorders>
              <w:right w:val="nil"/>
            </w:tcBorders>
          </w:tcPr>
          <w:p w14:paraId="43BB4A57" w14:textId="7D00D93F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43" w:type="dxa"/>
            <w:tcBorders>
              <w:right w:val="nil"/>
            </w:tcBorders>
          </w:tcPr>
          <w:p w14:paraId="031FB2A4" w14:textId="50D0B00A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17F814B8" w14:textId="77777777" w:rsidTr="00832D0C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14:paraId="426D7DA1" w14:textId="55239DFC" w:rsidR="00AF27A4" w:rsidRPr="004B3327" w:rsidRDefault="00AF27A4" w:rsidP="00FC4935">
            <w:pPr>
              <w:ind w:right="-8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 เนทีฟ อีทส์ จำกัด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7D795F81" w14:textId="5270AD5A" w:rsidR="00AF27A4" w:rsidRPr="004B3327" w:rsidRDefault="00AF27A4" w:rsidP="00FC4935">
            <w:pPr>
              <w:ind w:left="37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บริหารจัดการในธุรกิจเกี่ยวกับอาหารและเครื่องดื่ม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3451C5C9" w14:textId="47B7499C" w:rsidR="00AF27A4" w:rsidRPr="004B3327" w:rsidRDefault="00AF27A4" w:rsidP="00FC4935">
            <w:pPr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401D757A" w14:textId="589742EA" w:rsidR="00AF27A4" w:rsidRPr="004B3327" w:rsidRDefault="00E8563B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25.00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4530B1C5" w14:textId="495422D3" w:rsidR="00AF27A4" w:rsidRPr="004B3327" w:rsidRDefault="00AF27A4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25.00</w:t>
            </w:r>
          </w:p>
        </w:tc>
        <w:tc>
          <w:tcPr>
            <w:tcW w:w="1143" w:type="dxa"/>
          </w:tcPr>
          <w:p w14:paraId="7820B458" w14:textId="7264B765" w:rsidR="00AF27A4" w:rsidRPr="004B3327" w:rsidRDefault="0055421D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13</w:t>
            </w:r>
          </w:p>
        </w:tc>
        <w:tc>
          <w:tcPr>
            <w:tcW w:w="1143" w:type="dxa"/>
            <w:tcBorders>
              <w:right w:val="nil"/>
            </w:tcBorders>
          </w:tcPr>
          <w:p w14:paraId="19B395BF" w14:textId="3E7616C0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14</w:t>
            </w:r>
          </w:p>
        </w:tc>
        <w:tc>
          <w:tcPr>
            <w:tcW w:w="1143" w:type="dxa"/>
            <w:tcBorders>
              <w:right w:val="nil"/>
            </w:tcBorders>
          </w:tcPr>
          <w:p w14:paraId="19848AF1" w14:textId="249B3947" w:rsidR="00AF27A4" w:rsidRPr="004B3327" w:rsidRDefault="00AF27A4" w:rsidP="00FC4935">
            <w:pPr>
              <w:tabs>
                <w:tab w:val="decimal" w:pos="774"/>
              </w:tabs>
              <w:ind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43" w:type="dxa"/>
            <w:tcBorders>
              <w:right w:val="nil"/>
            </w:tcBorders>
          </w:tcPr>
          <w:p w14:paraId="0CD30F21" w14:textId="6874C02F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4531FDFA" w14:textId="77777777" w:rsidTr="00832D0C">
        <w:trPr>
          <w:trHeight w:val="164"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14:paraId="59AD84ED" w14:textId="35177585" w:rsidR="00AF27A4" w:rsidRPr="004B3327" w:rsidRDefault="00AF27A4" w:rsidP="00FC4935">
            <w:pPr>
              <w:ind w:right="-8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 บ้านหลานยาย จำกัด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70D1663D" w14:textId="07819674" w:rsidR="00AF27A4" w:rsidRPr="004B3327" w:rsidRDefault="00AF27A4" w:rsidP="00FC4935">
            <w:pPr>
              <w:ind w:left="37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ร้านอาหารและภัตตาคาร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2C4C32D0" w14:textId="0FFF1941" w:rsidR="00AF27A4" w:rsidRPr="004B3327" w:rsidRDefault="00AF27A4" w:rsidP="00FC4935">
            <w:pPr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02462AC3" w14:textId="3D94F7F2" w:rsidR="00AF27A4" w:rsidRPr="004B3327" w:rsidRDefault="00E8563B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25.00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58E31C1B" w14:textId="2320335C" w:rsidR="00AF27A4" w:rsidRPr="004B3327" w:rsidRDefault="00AF27A4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25.00</w:t>
            </w:r>
          </w:p>
        </w:tc>
        <w:tc>
          <w:tcPr>
            <w:tcW w:w="1143" w:type="dxa"/>
          </w:tcPr>
          <w:p w14:paraId="1BBA2A87" w14:textId="51962713" w:rsidR="00AF27A4" w:rsidRPr="004B3327" w:rsidRDefault="008F1966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14</w:t>
            </w:r>
          </w:p>
        </w:tc>
        <w:tc>
          <w:tcPr>
            <w:tcW w:w="1143" w:type="dxa"/>
            <w:tcBorders>
              <w:right w:val="nil"/>
            </w:tcBorders>
          </w:tcPr>
          <w:p w14:paraId="4FFE4B0B" w14:textId="49BD5C6F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13</w:t>
            </w:r>
          </w:p>
        </w:tc>
        <w:tc>
          <w:tcPr>
            <w:tcW w:w="1143" w:type="dxa"/>
            <w:tcBorders>
              <w:right w:val="nil"/>
            </w:tcBorders>
          </w:tcPr>
          <w:p w14:paraId="6991C234" w14:textId="71F12824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43" w:type="dxa"/>
            <w:tcBorders>
              <w:right w:val="nil"/>
            </w:tcBorders>
          </w:tcPr>
          <w:p w14:paraId="17D44399" w14:textId="5EA04928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6B2228B3" w14:textId="77777777" w:rsidTr="00832D0C">
        <w:trPr>
          <w:trHeight w:val="164"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14:paraId="62B998C4" w14:textId="0BF5A0B6" w:rsidR="00AF27A4" w:rsidRPr="004B3327" w:rsidRDefault="00AF27A4" w:rsidP="00FC4935">
            <w:pPr>
              <w:ind w:right="-8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 ไฮฟ์บ็อก (ไทยแลนด์) จำกัด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0526873A" w14:textId="648037ED" w:rsidR="00AF27A4" w:rsidRPr="004B3327" w:rsidRDefault="00AF27A4" w:rsidP="00FC4935">
            <w:pPr>
              <w:ind w:left="186" w:hanging="149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ให้บริการตู้ล็อกเกอร์เก็บของและรับส่งพัสดุ รวมถึงการโฆษณาบนตู้ล็อกเกอร์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321E5E63" w14:textId="040F5D15" w:rsidR="00AF27A4" w:rsidRPr="004B3327" w:rsidRDefault="00AF27A4" w:rsidP="00FC4935">
            <w:pPr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5217DD25" w14:textId="48316F84" w:rsidR="00AF27A4" w:rsidRPr="004B3327" w:rsidRDefault="00CE5347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18.00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788BC4D5" w14:textId="4CA637E0" w:rsidR="00AF27A4" w:rsidRPr="004B3327" w:rsidRDefault="00AF27A4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18.00</w:t>
            </w:r>
          </w:p>
        </w:tc>
        <w:tc>
          <w:tcPr>
            <w:tcW w:w="1143" w:type="dxa"/>
          </w:tcPr>
          <w:p w14:paraId="250B0AE7" w14:textId="70BFD032" w:rsidR="00AF27A4" w:rsidRPr="004B3327" w:rsidRDefault="00952183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15</w:t>
            </w:r>
          </w:p>
        </w:tc>
        <w:tc>
          <w:tcPr>
            <w:tcW w:w="1143" w:type="dxa"/>
            <w:tcBorders>
              <w:right w:val="nil"/>
            </w:tcBorders>
          </w:tcPr>
          <w:p w14:paraId="33AE0C92" w14:textId="2A4C1622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15</w:t>
            </w:r>
          </w:p>
        </w:tc>
        <w:tc>
          <w:tcPr>
            <w:tcW w:w="1143" w:type="dxa"/>
            <w:tcBorders>
              <w:right w:val="nil"/>
            </w:tcBorders>
          </w:tcPr>
          <w:p w14:paraId="37250FE9" w14:textId="4B9DD4A1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43" w:type="dxa"/>
            <w:tcBorders>
              <w:right w:val="nil"/>
            </w:tcBorders>
          </w:tcPr>
          <w:p w14:paraId="23E03371" w14:textId="56C48B8B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2D765CD1" w14:textId="77777777" w:rsidTr="00832D0C">
        <w:trPr>
          <w:trHeight w:val="164"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14:paraId="54D6473A" w14:textId="34649C00" w:rsidR="00AF27A4" w:rsidRPr="004B3327" w:rsidRDefault="00AF27A4" w:rsidP="00FC4935">
            <w:pPr>
              <w:ind w:right="-8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Eyeballs Channel Sdn Bhd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3B77657F" w14:textId="50E28A27" w:rsidR="00AF27A4" w:rsidRPr="004B3327" w:rsidRDefault="00AF27A4" w:rsidP="00FC4935">
            <w:pPr>
              <w:ind w:left="37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ให้บริการสื่อโฆษณากลางแจ้ง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6E7D826A" w14:textId="15AAA32A" w:rsidR="00AF27A4" w:rsidRPr="004B3327" w:rsidRDefault="00AF27A4" w:rsidP="00FC4935">
            <w:pPr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มาเลเซีย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60010F12" w14:textId="03400C44" w:rsidR="00AF27A4" w:rsidRPr="004B3327" w:rsidRDefault="00145963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40.00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23AC1B67" w14:textId="4FA7BE5B" w:rsidR="00AF27A4" w:rsidRPr="004B3327" w:rsidRDefault="00AF27A4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40.00</w:t>
            </w:r>
          </w:p>
        </w:tc>
        <w:tc>
          <w:tcPr>
            <w:tcW w:w="1143" w:type="dxa"/>
          </w:tcPr>
          <w:p w14:paraId="1CA40D8B" w14:textId="460BF92D" w:rsidR="00AF27A4" w:rsidRPr="004B3327" w:rsidRDefault="00145963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43" w:type="dxa"/>
            <w:tcBorders>
              <w:right w:val="nil"/>
            </w:tcBorders>
          </w:tcPr>
          <w:p w14:paraId="5CA86024" w14:textId="6255F4F4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43" w:type="dxa"/>
            <w:tcBorders>
              <w:right w:val="nil"/>
            </w:tcBorders>
          </w:tcPr>
          <w:p w14:paraId="427D2C54" w14:textId="00F2FF88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43" w:type="dxa"/>
            <w:tcBorders>
              <w:right w:val="nil"/>
            </w:tcBorders>
          </w:tcPr>
          <w:p w14:paraId="571A77E4" w14:textId="67F178B4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0105323E" w14:textId="77777777" w:rsidTr="006A6A62">
        <w:trPr>
          <w:trHeight w:val="164"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14:paraId="40273E9C" w14:textId="43D53C59" w:rsidR="00AF27A4" w:rsidRPr="004B3327" w:rsidRDefault="00AF27A4" w:rsidP="00FC4935">
            <w:pPr>
              <w:ind w:right="-8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lastRenderedPageBreak/>
              <w:t>VGI Vietnam Joint Stock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Company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3C99AE87" w14:textId="7CCA1471" w:rsidR="00AF27A4" w:rsidRPr="004B3327" w:rsidRDefault="00AF27A4" w:rsidP="00FC4935">
            <w:pPr>
              <w:ind w:left="37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ให้บริการสื่อโฆษณานอกบ้าน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6EC9524C" w14:textId="2D478689" w:rsidR="00AF27A4" w:rsidRPr="004B3327" w:rsidRDefault="00AF27A4" w:rsidP="00FC4935">
            <w:pPr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เวียดนาม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3C6724F8" w14:textId="36745253" w:rsidR="00AF27A4" w:rsidRPr="004B3327" w:rsidRDefault="00C249C1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25.00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5C022591" w14:textId="062503BF" w:rsidR="00AF27A4" w:rsidRPr="004B3327" w:rsidRDefault="00AF27A4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25.00</w:t>
            </w:r>
          </w:p>
        </w:tc>
        <w:tc>
          <w:tcPr>
            <w:tcW w:w="1143" w:type="dxa"/>
            <w:vAlign w:val="bottom"/>
          </w:tcPr>
          <w:p w14:paraId="596825F5" w14:textId="46E780DC" w:rsidR="00AF27A4" w:rsidRPr="004B3327" w:rsidRDefault="00E92DC1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842</w:t>
            </w:r>
          </w:p>
        </w:tc>
        <w:tc>
          <w:tcPr>
            <w:tcW w:w="1143" w:type="dxa"/>
            <w:tcBorders>
              <w:right w:val="nil"/>
            </w:tcBorders>
            <w:vAlign w:val="bottom"/>
          </w:tcPr>
          <w:p w14:paraId="0B8512A1" w14:textId="09B9E77D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848</w:t>
            </w:r>
          </w:p>
        </w:tc>
        <w:tc>
          <w:tcPr>
            <w:tcW w:w="1143" w:type="dxa"/>
            <w:tcBorders>
              <w:right w:val="nil"/>
            </w:tcBorders>
            <w:vAlign w:val="bottom"/>
          </w:tcPr>
          <w:p w14:paraId="0B28702D" w14:textId="0541AC1F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43" w:type="dxa"/>
            <w:tcBorders>
              <w:right w:val="nil"/>
            </w:tcBorders>
            <w:vAlign w:val="bottom"/>
          </w:tcPr>
          <w:p w14:paraId="29641EFA" w14:textId="4E30AF88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</w:tc>
      </w:tr>
      <w:tr w:rsidR="004B3327" w:rsidRPr="004B3327" w14:paraId="0FC84260" w14:textId="77777777" w:rsidTr="006A6A62">
        <w:trPr>
          <w:trHeight w:val="479"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14:paraId="74F9041F" w14:textId="77777777" w:rsidR="00AF27A4" w:rsidRPr="004B3327" w:rsidRDefault="00AF27A4" w:rsidP="00FC4935">
            <w:pPr>
              <w:ind w:right="-8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PT VGI Mas Investasi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10201472" w14:textId="77777777" w:rsidR="00AF27A4" w:rsidRPr="004B3327" w:rsidRDefault="00AF27A4" w:rsidP="00FC4935">
            <w:pPr>
              <w:ind w:left="187" w:hanging="150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ให้บริการสื่อโฆษณานอกบ้าน ระบบการชำระเงิน และ</w:t>
            </w:r>
            <w:r w:rsidRPr="004B3327">
              <w:rPr>
                <w:rFonts w:ascii="Angsana New" w:eastAsia="Arial Unicode MS" w:hAnsi="Angsana New" w:hint="cs"/>
                <w:spacing w:val="-10"/>
                <w:sz w:val="25"/>
                <w:szCs w:val="25"/>
                <w:cs/>
              </w:rPr>
              <w:t>โปรแกรม</w:t>
            </w: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ด้านงานลูกค้าสัมพันธ์ (</w:t>
            </w: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CRM Loyalty Program)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39BD2491" w14:textId="77777777" w:rsidR="00AF27A4" w:rsidRPr="004B3327" w:rsidRDefault="00AF27A4" w:rsidP="00FC4935">
            <w:pPr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อินโดนีเซีย</w:t>
            </w:r>
          </w:p>
          <w:p w14:paraId="2830AFA3" w14:textId="77777777" w:rsidR="00AF27A4" w:rsidRPr="004B3327" w:rsidRDefault="00AF27A4" w:rsidP="00FC4935">
            <w:pPr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6ECEB556" w14:textId="191DC23E" w:rsidR="00AF27A4" w:rsidRPr="004B3327" w:rsidRDefault="00CF501C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40.00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0B0F9C22" w14:textId="77777777" w:rsidR="00AF27A4" w:rsidRPr="004B3327" w:rsidRDefault="00AF27A4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40.00</w:t>
            </w:r>
          </w:p>
        </w:tc>
        <w:tc>
          <w:tcPr>
            <w:tcW w:w="1143" w:type="dxa"/>
            <w:vAlign w:val="bottom"/>
          </w:tcPr>
          <w:p w14:paraId="2B59636E" w14:textId="77777777" w:rsidR="00AF27A4" w:rsidRDefault="00D17E42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</w:t>
            </w:r>
          </w:p>
          <w:p w14:paraId="70E56970" w14:textId="5B8F2B33" w:rsidR="008916EA" w:rsidRPr="004B3327" w:rsidRDefault="008916EA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</w:p>
        </w:tc>
        <w:tc>
          <w:tcPr>
            <w:tcW w:w="1143" w:type="dxa"/>
            <w:tcBorders>
              <w:right w:val="nil"/>
            </w:tcBorders>
            <w:vAlign w:val="bottom"/>
          </w:tcPr>
          <w:p w14:paraId="2C0AEA85" w14:textId="77777777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</w:t>
            </w:r>
          </w:p>
          <w:p w14:paraId="39D3BB78" w14:textId="77777777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</w:p>
        </w:tc>
        <w:tc>
          <w:tcPr>
            <w:tcW w:w="1143" w:type="dxa"/>
            <w:tcBorders>
              <w:right w:val="nil"/>
            </w:tcBorders>
            <w:vAlign w:val="bottom"/>
          </w:tcPr>
          <w:p w14:paraId="0ACBCB8E" w14:textId="77777777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  <w:p w14:paraId="474CBBB6" w14:textId="77777777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</w:p>
        </w:tc>
        <w:tc>
          <w:tcPr>
            <w:tcW w:w="1143" w:type="dxa"/>
            <w:tcBorders>
              <w:right w:val="nil"/>
            </w:tcBorders>
            <w:vAlign w:val="bottom"/>
          </w:tcPr>
          <w:p w14:paraId="65CA06A3" w14:textId="77777777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  <w:p w14:paraId="126D8D09" w14:textId="1F5064DB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</w:p>
        </w:tc>
      </w:tr>
      <w:tr w:rsidR="004B3327" w:rsidRPr="004B3327" w14:paraId="1A49AC17" w14:textId="77777777" w:rsidTr="006A6A62">
        <w:trPr>
          <w:trHeight w:val="479"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14:paraId="10A727E2" w14:textId="13CE47DC" w:rsidR="00AF27A4" w:rsidRPr="004B3327" w:rsidRDefault="00AF27A4" w:rsidP="00FC4935">
            <w:pPr>
              <w:ind w:right="-8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 ฮัลโล บางกอก แอล อี ดี  จำกัด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77B1B5C1" w14:textId="6BA788AE" w:rsidR="00AF27A4" w:rsidRPr="004B3327" w:rsidRDefault="00AF27A4" w:rsidP="00FC4935">
            <w:pPr>
              <w:ind w:left="187" w:hanging="150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ให้บริการโครงสร้างสื่อโฆษณาบิลบอร์ด และสื่อโฆษณาประเภทดิจิตัล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6BFF3D19" w14:textId="1533592D" w:rsidR="00AF27A4" w:rsidRPr="004B3327" w:rsidRDefault="00AF27A4" w:rsidP="00FC4935">
            <w:pPr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39D7E7FC" w14:textId="3806FAB1" w:rsidR="00AF27A4" w:rsidRPr="004B3327" w:rsidRDefault="00CD1C33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50.00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2AEB8AC9" w14:textId="1AC8AE6B" w:rsidR="00AF27A4" w:rsidRPr="004B3327" w:rsidRDefault="00AF27A4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43" w:type="dxa"/>
            <w:vAlign w:val="bottom"/>
          </w:tcPr>
          <w:p w14:paraId="5D654DD0" w14:textId="58CCFD15" w:rsidR="00AF27A4" w:rsidRPr="004B3327" w:rsidRDefault="00644ADD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1,978</w:t>
            </w:r>
          </w:p>
          <w:p w14:paraId="29380B80" w14:textId="77777777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</w:p>
        </w:tc>
        <w:tc>
          <w:tcPr>
            <w:tcW w:w="1143" w:type="dxa"/>
            <w:tcBorders>
              <w:right w:val="nil"/>
            </w:tcBorders>
            <w:vAlign w:val="bottom"/>
          </w:tcPr>
          <w:p w14:paraId="7937E4C9" w14:textId="1702B1EA" w:rsidR="00AF27A4" w:rsidRPr="004B3327" w:rsidRDefault="00EA7819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  <w:p w14:paraId="26774406" w14:textId="77777777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</w:p>
        </w:tc>
        <w:tc>
          <w:tcPr>
            <w:tcW w:w="1143" w:type="dxa"/>
            <w:tcBorders>
              <w:right w:val="nil"/>
            </w:tcBorders>
            <w:vAlign w:val="bottom"/>
          </w:tcPr>
          <w:p w14:paraId="61D896F6" w14:textId="77777777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  <w:p w14:paraId="74A449A9" w14:textId="646240C1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</w:p>
        </w:tc>
        <w:tc>
          <w:tcPr>
            <w:tcW w:w="1143" w:type="dxa"/>
            <w:tcBorders>
              <w:right w:val="nil"/>
            </w:tcBorders>
            <w:vAlign w:val="bottom"/>
          </w:tcPr>
          <w:p w14:paraId="0427E0C1" w14:textId="77777777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  <w:p w14:paraId="7CCE8823" w14:textId="49A0D50D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</w:p>
        </w:tc>
      </w:tr>
      <w:tr w:rsidR="004B3327" w:rsidRPr="004B3327" w14:paraId="225CF914" w14:textId="77777777" w:rsidTr="004B3327">
        <w:trPr>
          <w:trHeight w:val="317"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14:paraId="6E305170" w14:textId="1ACCB28C" w:rsidR="00BA75F7" w:rsidRPr="004B3327" w:rsidRDefault="008A2AE8" w:rsidP="00FC4935">
            <w:pPr>
              <w:ind w:left="124" w:right="-81" w:hanging="124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 ดับบลิวเอ เอ็ดดูเคชั่น เซอร์วิสเซส</w:t>
            </w:r>
            <w:r w:rsidR="006A6A62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 xml:space="preserve">                             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 xml:space="preserve"> (</w:t>
            </w:r>
            <w:r w:rsidRPr="004B3327">
              <w:rPr>
                <w:rFonts w:ascii="Angsana New" w:hAnsi="Angsana New" w:hint="cs"/>
                <w:spacing w:val="-6"/>
                <w:sz w:val="25"/>
                <w:szCs w:val="25"/>
                <w:cs/>
              </w:rPr>
              <w:t>ประเทศ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ไทย) จำกัด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4EB1166B" w14:textId="718B4431" w:rsidR="00BA75F7" w:rsidRPr="004B3327" w:rsidRDefault="00E157A3" w:rsidP="00FC4935">
            <w:pPr>
              <w:ind w:left="187" w:hanging="150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โรงเรียนนานาชาติ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7AB5F3E3" w14:textId="11065AFC" w:rsidR="00BA75F7" w:rsidRPr="004B3327" w:rsidRDefault="006E6236" w:rsidP="00FC4935">
            <w:pPr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  <w:cs/>
              </w:rPr>
              <w:t>ไทย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315A56AF" w14:textId="77534541" w:rsidR="00BA75F7" w:rsidRPr="004B3327" w:rsidRDefault="006E6236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25.00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71BC3DEE" w14:textId="2A818B4E" w:rsidR="00BA75F7" w:rsidRPr="004B3327" w:rsidRDefault="00490048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eastAsia="Arial Unicode MS" w:hAnsi="Angsana New" w:hint="cs"/>
                <w:spacing w:val="-4"/>
                <w:sz w:val="25"/>
                <w:szCs w:val="25"/>
              </w:rPr>
              <w:t>-</w:t>
            </w:r>
          </w:p>
        </w:tc>
        <w:tc>
          <w:tcPr>
            <w:tcW w:w="1143" w:type="dxa"/>
          </w:tcPr>
          <w:p w14:paraId="7CA1ACB0" w14:textId="77777777" w:rsidR="00BA75F7" w:rsidRPr="004B3327" w:rsidRDefault="00490048" w:rsidP="00FC4935">
            <w:pPr>
              <w:pBdr>
                <w:bottom w:val="single" w:sz="3" w:space="0" w:color="auto"/>
              </w:pBd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  <w:p w14:paraId="5DA0C2CE" w14:textId="1C13466D" w:rsidR="00BA75F7" w:rsidRPr="004B3327" w:rsidRDefault="00BA75F7" w:rsidP="00FC4935">
            <w:pPr>
              <w:pBdr>
                <w:bottom w:val="single" w:sz="3" w:space="0" w:color="auto"/>
              </w:pBd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</w:p>
        </w:tc>
        <w:tc>
          <w:tcPr>
            <w:tcW w:w="1143" w:type="dxa"/>
            <w:tcBorders>
              <w:right w:val="nil"/>
            </w:tcBorders>
          </w:tcPr>
          <w:p w14:paraId="3D57C674" w14:textId="77777777" w:rsidR="00BA75F7" w:rsidRPr="004B3327" w:rsidRDefault="006E6236" w:rsidP="00FC4935">
            <w:pPr>
              <w:pBdr>
                <w:bottom w:val="single" w:sz="3" w:space="0" w:color="auto"/>
              </w:pBd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  <w:p w14:paraId="7B5E2FAD" w14:textId="130F128E" w:rsidR="00BA75F7" w:rsidRPr="004B3327" w:rsidRDefault="00BA75F7" w:rsidP="00FC4935">
            <w:pPr>
              <w:pBdr>
                <w:bottom w:val="single" w:sz="3" w:space="0" w:color="auto"/>
              </w:pBd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</w:p>
        </w:tc>
        <w:tc>
          <w:tcPr>
            <w:tcW w:w="1143" w:type="dxa"/>
            <w:tcBorders>
              <w:right w:val="nil"/>
            </w:tcBorders>
          </w:tcPr>
          <w:p w14:paraId="4A43D76F" w14:textId="77777777" w:rsidR="00BA75F7" w:rsidRPr="004B3327" w:rsidRDefault="006E6236" w:rsidP="00FC4935">
            <w:pPr>
              <w:pBdr>
                <w:bottom w:val="single" w:sz="3" w:space="0" w:color="auto"/>
              </w:pBd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  <w:p w14:paraId="6757EDB1" w14:textId="41720509" w:rsidR="00BA75F7" w:rsidRPr="004B3327" w:rsidRDefault="00BA75F7" w:rsidP="00FC4935">
            <w:pPr>
              <w:pBdr>
                <w:bottom w:val="single" w:sz="3" w:space="0" w:color="auto"/>
              </w:pBd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</w:p>
        </w:tc>
        <w:tc>
          <w:tcPr>
            <w:tcW w:w="1143" w:type="dxa"/>
            <w:tcBorders>
              <w:right w:val="nil"/>
            </w:tcBorders>
          </w:tcPr>
          <w:p w14:paraId="3B76B16F" w14:textId="77777777" w:rsidR="00BA75F7" w:rsidRPr="004B3327" w:rsidRDefault="006E6236" w:rsidP="00FC4935">
            <w:pPr>
              <w:pBdr>
                <w:bottom w:val="single" w:sz="3" w:space="0" w:color="auto"/>
              </w:pBd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-</w:t>
            </w:r>
          </w:p>
          <w:p w14:paraId="3346843B" w14:textId="683F147C" w:rsidR="00BA75F7" w:rsidRPr="004B3327" w:rsidRDefault="00BA75F7" w:rsidP="00FC4935">
            <w:pPr>
              <w:pBdr>
                <w:bottom w:val="single" w:sz="3" w:space="0" w:color="auto"/>
              </w:pBd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</w:p>
        </w:tc>
      </w:tr>
      <w:tr w:rsidR="004B3327" w:rsidRPr="004B3327" w14:paraId="6D4046E3" w14:textId="77777777" w:rsidTr="006A6A6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14:paraId="0556DEE7" w14:textId="77777777" w:rsidR="00AF27A4" w:rsidRPr="004B3327" w:rsidRDefault="00AF27A4" w:rsidP="00FC4935">
            <w:pPr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รวม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70B1E868" w14:textId="77777777" w:rsidR="00AF27A4" w:rsidRPr="004B3327" w:rsidRDefault="00AF27A4" w:rsidP="00FC4935">
            <w:pPr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742DC93A" w14:textId="77777777" w:rsidR="00AF27A4" w:rsidRPr="004B3327" w:rsidRDefault="00AF27A4" w:rsidP="00FC4935">
            <w:pPr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1B8DA232" w14:textId="77777777" w:rsidR="00AF27A4" w:rsidRPr="004B3327" w:rsidRDefault="00AF27A4" w:rsidP="00FC4935">
            <w:pPr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23940FD6" w14:textId="77777777" w:rsidR="00AF27A4" w:rsidRPr="004B3327" w:rsidRDefault="00AF27A4" w:rsidP="00FC4935">
            <w:pPr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</w:p>
        </w:tc>
        <w:tc>
          <w:tcPr>
            <w:tcW w:w="1143" w:type="dxa"/>
            <w:tcBorders>
              <w:left w:val="nil"/>
              <w:right w:val="nil"/>
            </w:tcBorders>
            <w:vAlign w:val="bottom"/>
          </w:tcPr>
          <w:p w14:paraId="02305D03" w14:textId="21D1DD49" w:rsidR="00AF27A4" w:rsidRPr="004B3327" w:rsidRDefault="00BF04E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31,5</w:t>
            </w:r>
            <w:r w:rsidR="006D07FF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47</w:t>
            </w:r>
          </w:p>
        </w:tc>
        <w:tc>
          <w:tcPr>
            <w:tcW w:w="1143" w:type="dxa"/>
            <w:tcBorders>
              <w:left w:val="nil"/>
              <w:right w:val="nil"/>
            </w:tcBorders>
            <w:vAlign w:val="bottom"/>
          </w:tcPr>
          <w:p w14:paraId="146CEE85" w14:textId="45675D8D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25,028</w:t>
            </w:r>
          </w:p>
        </w:tc>
        <w:tc>
          <w:tcPr>
            <w:tcW w:w="1143" w:type="dxa"/>
            <w:tcBorders>
              <w:right w:val="nil"/>
            </w:tcBorders>
            <w:vAlign w:val="bottom"/>
          </w:tcPr>
          <w:p w14:paraId="32072129" w14:textId="753F38DF" w:rsidR="00AF27A4" w:rsidRPr="004B3327" w:rsidRDefault="007752C2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19,755</w:t>
            </w:r>
          </w:p>
        </w:tc>
        <w:tc>
          <w:tcPr>
            <w:tcW w:w="1143" w:type="dxa"/>
            <w:tcBorders>
              <w:right w:val="nil"/>
            </w:tcBorders>
            <w:vAlign w:val="bottom"/>
          </w:tcPr>
          <w:p w14:paraId="568FFF41" w14:textId="68C06EF9" w:rsidR="00AF27A4" w:rsidRPr="004B3327" w:rsidRDefault="00AF27A4" w:rsidP="00FC4935">
            <w:pP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21,315</w:t>
            </w:r>
          </w:p>
        </w:tc>
      </w:tr>
      <w:tr w:rsidR="004B3327" w:rsidRPr="004B3327" w14:paraId="420A5AA2" w14:textId="77777777" w:rsidTr="006A6A6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14:paraId="1BB6D480" w14:textId="2B0BC309" w:rsidR="00AF27A4" w:rsidRPr="004B3327" w:rsidRDefault="00AF27A4" w:rsidP="00FC4935">
            <w:pPr>
              <w:ind w:right="-8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หัก ค่าเผื่อการด้อยค่า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5002E24E" w14:textId="40681704" w:rsidR="00AF27A4" w:rsidRPr="004B3327" w:rsidRDefault="00AF27A4" w:rsidP="00FC4935">
            <w:pPr>
              <w:ind w:left="37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19B09FD5" w14:textId="0194B172" w:rsidR="00AF27A4" w:rsidRPr="004B3327" w:rsidRDefault="00AF27A4" w:rsidP="00FC4935">
            <w:pPr>
              <w:jc w:val="center"/>
              <w:rPr>
                <w:rFonts w:ascii="Angsana New" w:eastAsia="Arial Unicode MS" w:hAnsi="Angsana New"/>
                <w:spacing w:val="-4"/>
                <w:sz w:val="25"/>
                <w:szCs w:val="25"/>
                <w:cs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27F06B86" w14:textId="59CBFC23" w:rsidR="00AF27A4" w:rsidRPr="004B3327" w:rsidRDefault="00AF27A4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4D59AF8C" w14:textId="6F5CE50C" w:rsidR="00AF27A4" w:rsidRPr="004B3327" w:rsidRDefault="00AF27A4" w:rsidP="00FC4935">
            <w:pPr>
              <w:ind w:right="121"/>
              <w:jc w:val="right"/>
              <w:rPr>
                <w:rFonts w:ascii="Angsana New" w:eastAsia="Arial Unicode MS" w:hAnsi="Angsana New"/>
                <w:spacing w:val="-4"/>
                <w:sz w:val="25"/>
                <w:szCs w:val="25"/>
              </w:rPr>
            </w:pPr>
          </w:p>
        </w:tc>
        <w:tc>
          <w:tcPr>
            <w:tcW w:w="1143" w:type="dxa"/>
            <w:tcBorders>
              <w:left w:val="nil"/>
              <w:right w:val="nil"/>
            </w:tcBorders>
            <w:vAlign w:val="bottom"/>
          </w:tcPr>
          <w:p w14:paraId="04B06CB9" w14:textId="0B2305E0" w:rsidR="00AF27A4" w:rsidRPr="004B3327" w:rsidRDefault="00000AAA" w:rsidP="00FC4935">
            <w:pPr>
              <w:pBdr>
                <w:bottom w:val="single" w:sz="3" w:space="0" w:color="auto"/>
              </w:pBd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(1,4</w:t>
            </w:r>
            <w:r w:rsidR="00B9424E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3</w:t>
            </w:r>
            <w:r w:rsidR="00E11BE3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)</w:t>
            </w:r>
          </w:p>
        </w:tc>
        <w:tc>
          <w:tcPr>
            <w:tcW w:w="1143" w:type="dxa"/>
            <w:tcBorders>
              <w:left w:val="nil"/>
              <w:right w:val="nil"/>
            </w:tcBorders>
            <w:vAlign w:val="bottom"/>
          </w:tcPr>
          <w:p w14:paraId="7F47A708" w14:textId="31BCB405" w:rsidR="00AF27A4" w:rsidRPr="004B3327" w:rsidRDefault="00AF27A4" w:rsidP="00FC4935">
            <w:pPr>
              <w:pBdr>
                <w:bottom w:val="single" w:sz="3" w:space="0" w:color="auto"/>
              </w:pBd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(469)</w:t>
            </w:r>
          </w:p>
        </w:tc>
        <w:tc>
          <w:tcPr>
            <w:tcW w:w="1143" w:type="dxa"/>
            <w:tcBorders>
              <w:right w:val="nil"/>
            </w:tcBorders>
            <w:vAlign w:val="bottom"/>
          </w:tcPr>
          <w:p w14:paraId="7ADFD617" w14:textId="59A5195F" w:rsidR="00AF27A4" w:rsidRPr="004B3327" w:rsidRDefault="000D42A0" w:rsidP="00FC4935">
            <w:pPr>
              <w:pBdr>
                <w:bottom w:val="single" w:sz="3" w:space="0" w:color="auto"/>
              </w:pBd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(</w:t>
            </w:r>
            <w:r w:rsidR="00914EDE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7,</w:t>
            </w:r>
            <w:r w:rsidR="00CB0F1D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101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)</w:t>
            </w:r>
          </w:p>
        </w:tc>
        <w:tc>
          <w:tcPr>
            <w:tcW w:w="1143" w:type="dxa"/>
            <w:tcBorders>
              <w:right w:val="nil"/>
            </w:tcBorders>
            <w:vAlign w:val="bottom"/>
          </w:tcPr>
          <w:p w14:paraId="782517AE" w14:textId="543B0E5A" w:rsidR="00AF27A4" w:rsidRPr="004B3327" w:rsidRDefault="00AF27A4" w:rsidP="00FC4935">
            <w:pPr>
              <w:pBdr>
                <w:bottom w:val="single" w:sz="3" w:space="0" w:color="auto"/>
              </w:pBd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(6,447)</w:t>
            </w:r>
          </w:p>
        </w:tc>
      </w:tr>
      <w:tr w:rsidR="004B3327" w:rsidRPr="004B3327" w14:paraId="4C04831F" w14:textId="77777777" w:rsidTr="006A6A62"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14:paraId="55308AD4" w14:textId="722A5C51" w:rsidR="00AF27A4" w:rsidRPr="004B3327" w:rsidRDefault="00AF27A4" w:rsidP="00FC4935">
            <w:pPr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สุทธิ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424AC20E" w14:textId="77777777" w:rsidR="00AF27A4" w:rsidRPr="004B3327" w:rsidRDefault="00AF27A4" w:rsidP="00FC4935">
            <w:pPr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49036129" w14:textId="77777777" w:rsidR="00AF27A4" w:rsidRPr="004B3327" w:rsidRDefault="00AF27A4" w:rsidP="00FC4935">
            <w:pPr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</w:tcBorders>
          </w:tcPr>
          <w:p w14:paraId="21B34613" w14:textId="77777777" w:rsidR="00AF27A4" w:rsidRPr="004B3327" w:rsidRDefault="00AF27A4" w:rsidP="00FC4935">
            <w:pPr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75941B1E" w14:textId="77777777" w:rsidR="00AF27A4" w:rsidRPr="004B3327" w:rsidRDefault="00AF27A4" w:rsidP="00FC4935">
            <w:pPr>
              <w:rPr>
                <w:rFonts w:ascii="Angsana New" w:hAnsi="Angsana New"/>
                <w:b/>
                <w:bCs/>
                <w:spacing w:val="-4"/>
                <w:sz w:val="25"/>
                <w:szCs w:val="25"/>
              </w:rPr>
            </w:pPr>
          </w:p>
        </w:tc>
        <w:tc>
          <w:tcPr>
            <w:tcW w:w="1143" w:type="dxa"/>
            <w:tcBorders>
              <w:left w:val="nil"/>
              <w:right w:val="nil"/>
            </w:tcBorders>
            <w:vAlign w:val="bottom"/>
          </w:tcPr>
          <w:p w14:paraId="4DE15465" w14:textId="2DCB37CA" w:rsidR="00AF27A4" w:rsidRPr="004B3327" w:rsidRDefault="000E7043" w:rsidP="00FC4935">
            <w:pPr>
              <w:pBdr>
                <w:bottom w:val="double" w:sz="3" w:space="0" w:color="auto"/>
              </w:pBd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30,1</w:t>
            </w:r>
            <w:r w:rsidR="00E11BE3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16</w:t>
            </w:r>
          </w:p>
        </w:tc>
        <w:tc>
          <w:tcPr>
            <w:tcW w:w="1143" w:type="dxa"/>
            <w:tcBorders>
              <w:left w:val="nil"/>
              <w:right w:val="nil"/>
            </w:tcBorders>
            <w:vAlign w:val="bottom"/>
          </w:tcPr>
          <w:p w14:paraId="586F8254" w14:textId="1E4CE288" w:rsidR="00AF27A4" w:rsidRPr="004B3327" w:rsidRDefault="00AF27A4" w:rsidP="00FC4935">
            <w:pPr>
              <w:pBdr>
                <w:bottom w:val="double" w:sz="3" w:space="0" w:color="auto"/>
              </w:pBd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24,559</w:t>
            </w:r>
          </w:p>
        </w:tc>
        <w:tc>
          <w:tcPr>
            <w:tcW w:w="1143" w:type="dxa"/>
            <w:tcBorders>
              <w:right w:val="nil"/>
            </w:tcBorders>
            <w:vAlign w:val="bottom"/>
          </w:tcPr>
          <w:p w14:paraId="48E7AFF9" w14:textId="6529B263" w:rsidR="00AF27A4" w:rsidRPr="004B3327" w:rsidRDefault="001A15A7" w:rsidP="00FC4935">
            <w:pPr>
              <w:pBdr>
                <w:bottom w:val="double" w:sz="3" w:space="0" w:color="auto"/>
              </w:pBd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</w:t>
            </w:r>
            <w:r w:rsidR="00AF3A04"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2,654</w:t>
            </w:r>
          </w:p>
        </w:tc>
        <w:tc>
          <w:tcPr>
            <w:tcW w:w="1143" w:type="dxa"/>
            <w:tcBorders>
              <w:right w:val="nil"/>
            </w:tcBorders>
            <w:vAlign w:val="bottom"/>
          </w:tcPr>
          <w:p w14:paraId="7B56CD07" w14:textId="0DED8A1F" w:rsidR="00AF27A4" w:rsidRPr="004B3327" w:rsidRDefault="00AF27A4" w:rsidP="00FC4935">
            <w:pPr>
              <w:pBdr>
                <w:bottom w:val="double" w:sz="3" w:space="0" w:color="auto"/>
              </w:pBdr>
              <w:tabs>
                <w:tab w:val="decimal" w:pos="774"/>
              </w:tabs>
              <w:ind w:left="-21" w:right="-2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>14,868</w:t>
            </w:r>
          </w:p>
        </w:tc>
      </w:tr>
    </w:tbl>
    <w:p w14:paraId="0014C58C" w14:textId="530786FE" w:rsidR="00BE7FDB" w:rsidRPr="004B3327" w:rsidRDefault="00BE7FDB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u w:val="single"/>
          <w:cs/>
        </w:rPr>
      </w:pPr>
    </w:p>
    <w:p w14:paraId="37EB4388" w14:textId="77777777" w:rsidR="00BE7FDB" w:rsidRPr="004B3327" w:rsidRDefault="00BE7FDB" w:rsidP="009E29EF">
      <w:pPr>
        <w:spacing w:before="120" w:after="120" w:line="420" w:lineRule="exact"/>
        <w:ind w:firstLine="605"/>
        <w:jc w:val="thaiDistribute"/>
        <w:rPr>
          <w:rFonts w:ascii="Angsana New" w:hAnsi="Angsana New"/>
          <w:sz w:val="32"/>
          <w:szCs w:val="32"/>
          <w:u w:val="single"/>
          <w:cs/>
        </w:rPr>
        <w:sectPr w:rsidR="00BE7FDB" w:rsidRPr="004B3327" w:rsidSect="00D965CA">
          <w:pgSz w:w="16834" w:h="11909" w:orient="landscape"/>
          <w:pgMar w:top="1339" w:right="1296" w:bottom="1080" w:left="994" w:header="706" w:footer="706" w:gutter="0"/>
          <w:cols w:space="720"/>
        </w:sectPr>
      </w:pPr>
    </w:p>
    <w:p w14:paraId="2A309898" w14:textId="0D6E1D16" w:rsidR="00E27F72" w:rsidRPr="004B3327" w:rsidRDefault="00FC3FF9" w:rsidP="009F27CB">
      <w:pPr>
        <w:tabs>
          <w:tab w:val="left" w:pos="900"/>
          <w:tab w:val="left" w:pos="2160"/>
          <w:tab w:val="left" w:pos="2880"/>
          <w:tab w:val="decimal" w:pos="5490"/>
          <w:tab w:val="decimal" w:pos="6660"/>
          <w:tab w:val="decimal" w:pos="783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pacing w:val="-2"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1</w:t>
      </w:r>
      <w:r w:rsidR="00646891" w:rsidRPr="004B3327">
        <w:rPr>
          <w:rFonts w:ascii="Angsana New" w:hAnsi="Angsana New" w:hint="cs"/>
          <w:b/>
          <w:bCs/>
          <w:sz w:val="32"/>
          <w:szCs w:val="32"/>
        </w:rPr>
        <w:t>8</w:t>
      </w:r>
      <w:r w:rsidR="00A42665" w:rsidRPr="004B3327">
        <w:rPr>
          <w:rFonts w:ascii="Angsana New" w:hAnsi="Angsana New" w:hint="cs"/>
          <w:b/>
          <w:bCs/>
          <w:sz w:val="32"/>
          <w:szCs w:val="32"/>
          <w:cs/>
        </w:rPr>
        <w:t>.</w:t>
      </w:r>
      <w:r w:rsidR="00AB2EC9"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BB689E"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="00AB2EC9"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A42665" w:rsidRPr="004B3327">
        <w:rPr>
          <w:rFonts w:ascii="Angsana New" w:hAnsi="Angsana New" w:hint="cs"/>
          <w:b/>
          <w:bCs/>
          <w:sz w:val="32"/>
          <w:szCs w:val="32"/>
          <w:cs/>
        </w:rPr>
        <w:tab/>
      </w:r>
      <w:r w:rsidR="00A42665" w:rsidRPr="004B3327">
        <w:rPr>
          <w:rFonts w:ascii="Angsana New" w:hAnsi="Angsana New" w:hint="cs"/>
          <w:b/>
          <w:bCs/>
          <w:spacing w:val="-2"/>
          <w:sz w:val="32"/>
          <w:szCs w:val="32"/>
          <w:cs/>
        </w:rPr>
        <w:t>กองทุนรวมโครงสร้างพื้นฐานระบบขนส่งมวลชนทางราง บีทีเอสโกรท (“กองทุนฯ”)</w:t>
      </w:r>
      <w:r w:rsidR="007538A2" w:rsidRPr="004B3327">
        <w:rPr>
          <w:rFonts w:ascii="Angsana New" w:hAnsi="Angsana New" w:hint="cs"/>
          <w:b/>
          <w:bCs/>
          <w:spacing w:val="-2"/>
          <w:sz w:val="32"/>
          <w:szCs w:val="32"/>
          <w:cs/>
        </w:rPr>
        <w:t xml:space="preserve"> </w:t>
      </w:r>
      <w:r w:rsidR="007538A2" w:rsidRPr="004B3327">
        <w:rPr>
          <w:rFonts w:ascii="Angsana New" w:hAnsi="Angsana New" w:hint="cs"/>
          <w:b/>
          <w:bCs/>
          <w:spacing w:val="-2"/>
          <w:sz w:val="32"/>
          <w:szCs w:val="32"/>
        </w:rPr>
        <w:t>(</w:t>
      </w:r>
      <w:r w:rsidR="007538A2" w:rsidRPr="004B3327">
        <w:rPr>
          <w:rFonts w:ascii="Angsana New" w:hAnsi="Angsana New" w:hint="cs"/>
          <w:b/>
          <w:bCs/>
          <w:spacing w:val="-2"/>
          <w:sz w:val="32"/>
          <w:szCs w:val="32"/>
          <w:cs/>
        </w:rPr>
        <w:t>ถือโดยบริษัทฯ)</w:t>
      </w:r>
    </w:p>
    <w:p w14:paraId="5E145AA7" w14:textId="6CE99F12" w:rsidR="00A42665" w:rsidRPr="004B3327" w:rsidRDefault="00826FA2" w:rsidP="009F27CB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A42665" w:rsidRPr="004B3327">
        <w:rPr>
          <w:rFonts w:ascii="Angsana New" w:hAnsi="Angsana New" w:hint="cs"/>
          <w:sz w:val="32"/>
          <w:szCs w:val="32"/>
          <w:cs/>
        </w:rPr>
        <w:t>เงินลงทุนในกองทุนฯตามวิธีส่วนได้เสีย</w:t>
      </w:r>
      <w:r w:rsidR="00A42665" w:rsidRPr="004B3327">
        <w:rPr>
          <w:rFonts w:ascii="Angsana New" w:hAnsi="Angsana New" w:hint="cs"/>
          <w:sz w:val="32"/>
          <w:szCs w:val="32"/>
        </w:rPr>
        <w:t>/</w:t>
      </w:r>
      <w:r w:rsidR="00A42665" w:rsidRPr="004B3327">
        <w:rPr>
          <w:rFonts w:ascii="Angsana New" w:hAnsi="Angsana New" w:hint="cs"/>
          <w:sz w:val="32"/>
          <w:szCs w:val="32"/>
          <w:cs/>
        </w:rPr>
        <w:t>ราคาทุน มีรายละเอียดดังนี้</w:t>
      </w:r>
    </w:p>
    <w:tbl>
      <w:tblPr>
        <w:tblW w:w="9090" w:type="dxa"/>
        <w:tblInd w:w="540" w:type="dxa"/>
        <w:tblLayout w:type="fixed"/>
        <w:tblLook w:val="0000" w:firstRow="0" w:lastRow="0" w:firstColumn="0" w:lastColumn="0" w:noHBand="0" w:noVBand="0"/>
      </w:tblPr>
      <w:tblGrid>
        <w:gridCol w:w="4140"/>
        <w:gridCol w:w="1237"/>
        <w:gridCol w:w="1238"/>
        <w:gridCol w:w="1237"/>
        <w:gridCol w:w="1238"/>
      </w:tblGrid>
      <w:tr w:rsidR="004B3327" w:rsidRPr="004B3327" w14:paraId="244F9737" w14:textId="77777777" w:rsidTr="00FC4935">
        <w:trPr>
          <w:cantSplit/>
        </w:trPr>
        <w:tc>
          <w:tcPr>
            <w:tcW w:w="9090" w:type="dxa"/>
            <w:gridSpan w:val="5"/>
          </w:tcPr>
          <w:p w14:paraId="4DE6A4DD" w14:textId="45B299A0" w:rsidR="0021377C" w:rsidRPr="004B3327" w:rsidRDefault="0021377C" w:rsidP="00C065BA">
            <w:pPr>
              <w:jc w:val="right"/>
              <w:rPr>
                <w:rFonts w:ascii="Angsana New" w:hAnsi="Angsana New"/>
                <w:sz w:val="28"/>
                <w:szCs w:val="28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th-TH"/>
              </w:rPr>
              <w:t xml:space="preserve">(หน่วย: </w:t>
            </w:r>
            <w:r w:rsidR="00F91D88" w:rsidRPr="004B3327">
              <w:rPr>
                <w:rFonts w:ascii="Angsana New" w:hAnsi="Angsana New" w:hint="cs"/>
                <w:sz w:val="28"/>
                <w:szCs w:val="28"/>
                <w:cs/>
                <w:lang w:val="th-TH"/>
              </w:rPr>
              <w:t>ล้านบาท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  <w:lang w:val="th-TH"/>
              </w:rPr>
              <w:t>)</w:t>
            </w:r>
          </w:p>
        </w:tc>
      </w:tr>
      <w:tr w:rsidR="004B3327" w:rsidRPr="004B3327" w14:paraId="2FA3176F" w14:textId="77777777" w:rsidTr="00FC4935">
        <w:trPr>
          <w:cantSplit/>
        </w:trPr>
        <w:tc>
          <w:tcPr>
            <w:tcW w:w="4140" w:type="dxa"/>
          </w:tcPr>
          <w:p w14:paraId="1C68E629" w14:textId="77777777" w:rsidR="0021377C" w:rsidRPr="004B3327" w:rsidRDefault="0021377C" w:rsidP="00C065BA">
            <w:pPr>
              <w:jc w:val="center"/>
              <w:rPr>
                <w:rFonts w:ascii="Angsana New" w:hAnsi="Angsana New"/>
                <w:sz w:val="28"/>
                <w:szCs w:val="28"/>
                <w:u w:val="single"/>
                <w:cs/>
                <w:lang w:val="th-TH"/>
              </w:rPr>
            </w:pPr>
          </w:p>
        </w:tc>
        <w:tc>
          <w:tcPr>
            <w:tcW w:w="2475" w:type="dxa"/>
            <w:gridSpan w:val="2"/>
          </w:tcPr>
          <w:p w14:paraId="7F5269D0" w14:textId="77777777" w:rsidR="0021377C" w:rsidRPr="004B3327" w:rsidRDefault="0021377C" w:rsidP="00C065BA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th-TH"/>
              </w:rPr>
              <w:t>งบการเงินรวม</w:t>
            </w:r>
          </w:p>
        </w:tc>
        <w:tc>
          <w:tcPr>
            <w:tcW w:w="2475" w:type="dxa"/>
            <w:gridSpan w:val="2"/>
          </w:tcPr>
          <w:p w14:paraId="17B2563D" w14:textId="77777777" w:rsidR="0021377C" w:rsidRPr="004B3327" w:rsidRDefault="0021377C" w:rsidP="00C065BA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th-TH"/>
              </w:rPr>
              <w:t>งบการเงินเฉพาะกิจการ</w:t>
            </w:r>
          </w:p>
        </w:tc>
      </w:tr>
      <w:tr w:rsidR="004B3327" w:rsidRPr="004B3327" w14:paraId="0F21BEA2" w14:textId="77777777" w:rsidTr="00FC4935">
        <w:trPr>
          <w:cantSplit/>
        </w:trPr>
        <w:tc>
          <w:tcPr>
            <w:tcW w:w="4140" w:type="dxa"/>
          </w:tcPr>
          <w:p w14:paraId="1EC6DCC9" w14:textId="77777777" w:rsidR="0021377C" w:rsidRPr="004B3327" w:rsidRDefault="0021377C" w:rsidP="00C065BA">
            <w:pPr>
              <w:jc w:val="center"/>
              <w:rPr>
                <w:rFonts w:ascii="Angsana New" w:hAnsi="Angsana New"/>
                <w:sz w:val="28"/>
                <w:szCs w:val="28"/>
                <w:cs/>
                <w:lang w:val="th-TH"/>
              </w:rPr>
            </w:pPr>
          </w:p>
        </w:tc>
        <w:tc>
          <w:tcPr>
            <w:tcW w:w="2475" w:type="dxa"/>
            <w:gridSpan w:val="2"/>
          </w:tcPr>
          <w:p w14:paraId="4E10CE3B" w14:textId="77777777" w:rsidR="0021377C" w:rsidRPr="004B3327" w:rsidRDefault="0021377C" w:rsidP="00C065BA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th-TH"/>
              </w:rPr>
              <w:t>วิธีส่วนได้เสีย</w:t>
            </w:r>
          </w:p>
        </w:tc>
        <w:tc>
          <w:tcPr>
            <w:tcW w:w="2475" w:type="dxa"/>
            <w:gridSpan w:val="2"/>
          </w:tcPr>
          <w:p w14:paraId="75C484A6" w14:textId="77777777" w:rsidR="0021377C" w:rsidRPr="004B3327" w:rsidRDefault="0021377C" w:rsidP="00C065BA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th-TH"/>
              </w:rPr>
              <w:t>วิธีราคาทุน</w:t>
            </w:r>
          </w:p>
        </w:tc>
      </w:tr>
      <w:tr w:rsidR="004B3327" w:rsidRPr="004B3327" w14:paraId="7558C881" w14:textId="77777777" w:rsidTr="00FC4935">
        <w:trPr>
          <w:cantSplit/>
        </w:trPr>
        <w:tc>
          <w:tcPr>
            <w:tcW w:w="4140" w:type="dxa"/>
            <w:vAlign w:val="bottom"/>
          </w:tcPr>
          <w:p w14:paraId="1C9AF6BD" w14:textId="77777777" w:rsidR="00D06D96" w:rsidRPr="004B3327" w:rsidRDefault="00D06D96" w:rsidP="00D06D96">
            <w:pPr>
              <w:jc w:val="center"/>
              <w:rPr>
                <w:rFonts w:ascii="Angsana New" w:hAnsi="Angsana New"/>
                <w:sz w:val="28"/>
                <w:szCs w:val="28"/>
                <w:cs/>
                <w:lang w:val="th-TH"/>
              </w:rPr>
            </w:pPr>
          </w:p>
        </w:tc>
        <w:tc>
          <w:tcPr>
            <w:tcW w:w="1237" w:type="dxa"/>
            <w:vAlign w:val="bottom"/>
          </w:tcPr>
          <w:p w14:paraId="7FF878BD" w14:textId="7FC3707B" w:rsidR="00D06D96" w:rsidRPr="004B3327" w:rsidRDefault="00D06D96" w:rsidP="00D06D96">
            <w:pP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238" w:type="dxa"/>
            <w:vAlign w:val="bottom"/>
          </w:tcPr>
          <w:p w14:paraId="7A3CE0D2" w14:textId="638BB3A8" w:rsidR="00D06D96" w:rsidRPr="004B3327" w:rsidRDefault="00D06D96" w:rsidP="00D06D96">
            <w:pP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  <w:tc>
          <w:tcPr>
            <w:tcW w:w="1237" w:type="dxa"/>
            <w:vAlign w:val="bottom"/>
          </w:tcPr>
          <w:p w14:paraId="0C89C35D" w14:textId="4C9087B4" w:rsidR="00D06D96" w:rsidRPr="004B3327" w:rsidRDefault="00D06D96" w:rsidP="00D06D96">
            <w:pP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238" w:type="dxa"/>
            <w:vAlign w:val="bottom"/>
          </w:tcPr>
          <w:p w14:paraId="1C188FFE" w14:textId="0644F2A1" w:rsidR="00D06D96" w:rsidRPr="004B3327" w:rsidRDefault="00D06D96" w:rsidP="00D06D96">
            <w:pP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</w:tr>
      <w:tr w:rsidR="004B3327" w:rsidRPr="004B3327" w14:paraId="208F9CF9" w14:textId="77777777" w:rsidTr="00FC4935">
        <w:trPr>
          <w:cantSplit/>
        </w:trPr>
        <w:tc>
          <w:tcPr>
            <w:tcW w:w="4140" w:type="dxa"/>
          </w:tcPr>
          <w:p w14:paraId="6A10F6C5" w14:textId="77777777" w:rsidR="00D06D96" w:rsidRPr="004B3327" w:rsidRDefault="00D06D96" w:rsidP="00D06D96">
            <w:pPr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ราคาทุน</w:t>
            </w:r>
          </w:p>
        </w:tc>
        <w:tc>
          <w:tcPr>
            <w:tcW w:w="1237" w:type="dxa"/>
            <w:vAlign w:val="bottom"/>
          </w:tcPr>
          <w:p w14:paraId="27D7D1CA" w14:textId="079F2F69" w:rsidR="00D06D96" w:rsidRPr="004B3327" w:rsidRDefault="00ED4EF0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20,833</w:t>
            </w:r>
          </w:p>
        </w:tc>
        <w:tc>
          <w:tcPr>
            <w:tcW w:w="1238" w:type="dxa"/>
            <w:vAlign w:val="bottom"/>
          </w:tcPr>
          <w:p w14:paraId="1D97ED47" w14:textId="78F7B04E" w:rsidR="00D06D96" w:rsidRPr="004B3327" w:rsidRDefault="00D06D96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20,833</w:t>
            </w:r>
          </w:p>
        </w:tc>
        <w:tc>
          <w:tcPr>
            <w:tcW w:w="1237" w:type="dxa"/>
            <w:vAlign w:val="bottom"/>
          </w:tcPr>
          <w:p w14:paraId="68768DCA" w14:textId="06AF8D2B" w:rsidR="00D06D96" w:rsidRPr="004B3327" w:rsidRDefault="00CA3455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20,833</w:t>
            </w:r>
          </w:p>
        </w:tc>
        <w:tc>
          <w:tcPr>
            <w:tcW w:w="1238" w:type="dxa"/>
            <w:vAlign w:val="bottom"/>
          </w:tcPr>
          <w:p w14:paraId="272A65C9" w14:textId="51628AE0" w:rsidR="00D06D96" w:rsidRPr="004B3327" w:rsidRDefault="00D06D96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20,833</w:t>
            </w:r>
          </w:p>
        </w:tc>
      </w:tr>
      <w:tr w:rsidR="004B3327" w:rsidRPr="004B3327" w14:paraId="6EA69216" w14:textId="77777777" w:rsidTr="00FC4935">
        <w:trPr>
          <w:cantSplit/>
        </w:trPr>
        <w:tc>
          <w:tcPr>
            <w:tcW w:w="4140" w:type="dxa"/>
          </w:tcPr>
          <w:p w14:paraId="27D49061" w14:textId="087738C0" w:rsidR="00D06D96" w:rsidRPr="004B3327" w:rsidRDefault="00D06D96" w:rsidP="00D06D96">
            <w:pPr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th-TH"/>
              </w:rPr>
              <w:t>บวก (หัก)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ค่าเผื่อการด้อยค่าของเงินลงทุน</w:t>
            </w:r>
          </w:p>
        </w:tc>
        <w:tc>
          <w:tcPr>
            <w:tcW w:w="1237" w:type="dxa"/>
            <w:vAlign w:val="bottom"/>
          </w:tcPr>
          <w:p w14:paraId="20B3B1A8" w14:textId="41A3B455" w:rsidR="00D06D96" w:rsidRPr="004B3327" w:rsidRDefault="00ED4EF0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28B33A65" w14:textId="444F4F18" w:rsidR="00D06D96" w:rsidRPr="004B3327" w:rsidRDefault="00D06D96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7" w:type="dxa"/>
            <w:vAlign w:val="bottom"/>
          </w:tcPr>
          <w:p w14:paraId="7ED40FA7" w14:textId="0BAD6605" w:rsidR="00D06D96" w:rsidRPr="004B3327" w:rsidRDefault="00CE1A84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(6,</w:t>
            </w:r>
            <w:r w:rsidR="001948C5" w:rsidRPr="004B3327">
              <w:rPr>
                <w:rFonts w:ascii="Angsana New" w:hAnsi="Angsana New" w:hint="cs"/>
                <w:sz w:val="28"/>
                <w:szCs w:val="28"/>
              </w:rPr>
              <w:t>906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1238" w:type="dxa"/>
            <w:vAlign w:val="bottom"/>
          </w:tcPr>
          <w:p w14:paraId="28696724" w14:textId="79BE380A" w:rsidR="00D06D96" w:rsidRPr="004B3327" w:rsidRDefault="00D06D96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(6,319)</w:t>
            </w:r>
          </w:p>
        </w:tc>
      </w:tr>
      <w:tr w:rsidR="004B3327" w:rsidRPr="004B3327" w14:paraId="169BD1AF" w14:textId="77777777" w:rsidTr="00FC4935">
        <w:trPr>
          <w:cantSplit/>
        </w:trPr>
        <w:tc>
          <w:tcPr>
            <w:tcW w:w="4140" w:type="dxa"/>
          </w:tcPr>
          <w:p w14:paraId="66DD3169" w14:textId="6EEDF5A7" w:rsidR="00D06D96" w:rsidRPr="004B3327" w:rsidRDefault="00D06D96" w:rsidP="00D06D96">
            <w:pPr>
              <w:ind w:left="1059" w:hanging="285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กำไรจากการขายรายได้ค่าโดยสารสุทธิตามสัดส่วนการลงทุนของบริษัทฯ</w:t>
            </w:r>
          </w:p>
        </w:tc>
        <w:tc>
          <w:tcPr>
            <w:tcW w:w="1237" w:type="dxa"/>
            <w:vAlign w:val="bottom"/>
          </w:tcPr>
          <w:p w14:paraId="4EBD8A05" w14:textId="7275C972" w:rsidR="00D06D96" w:rsidRPr="004B3327" w:rsidRDefault="006D3EEF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(6,749)</w:t>
            </w:r>
          </w:p>
        </w:tc>
        <w:tc>
          <w:tcPr>
            <w:tcW w:w="1238" w:type="dxa"/>
            <w:vAlign w:val="bottom"/>
          </w:tcPr>
          <w:p w14:paraId="5864CBD7" w14:textId="020FCB95" w:rsidR="00D06D96" w:rsidRPr="004B3327" w:rsidRDefault="00D06D96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(6,749)</w:t>
            </w:r>
          </w:p>
        </w:tc>
        <w:tc>
          <w:tcPr>
            <w:tcW w:w="1237" w:type="dxa"/>
            <w:vAlign w:val="bottom"/>
          </w:tcPr>
          <w:p w14:paraId="2DECD1C5" w14:textId="32385403" w:rsidR="00D06D96" w:rsidRPr="004B3327" w:rsidRDefault="00CE1A84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71384429" w14:textId="62ACADB1" w:rsidR="00D06D96" w:rsidRPr="004B3327" w:rsidRDefault="00D06D96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134546B2" w14:textId="77777777" w:rsidTr="00FC4935">
        <w:trPr>
          <w:cantSplit/>
        </w:trPr>
        <w:tc>
          <w:tcPr>
            <w:tcW w:w="4140" w:type="dxa"/>
          </w:tcPr>
          <w:p w14:paraId="72C7D28E" w14:textId="77777777" w:rsidR="00D06D96" w:rsidRPr="004B3327" w:rsidRDefault="00D06D96" w:rsidP="00D06D96">
            <w:pPr>
              <w:ind w:left="774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ส่วนแบ่งกำไรสะสม</w:t>
            </w:r>
          </w:p>
        </w:tc>
        <w:tc>
          <w:tcPr>
            <w:tcW w:w="1237" w:type="dxa"/>
            <w:vAlign w:val="bottom"/>
          </w:tcPr>
          <w:p w14:paraId="76E58353" w14:textId="2414E688" w:rsidR="00D06D96" w:rsidRPr="004B3327" w:rsidRDefault="00246A41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16</w:t>
            </w:r>
            <w:r w:rsidR="00A91E47" w:rsidRPr="004B3327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453</w:t>
            </w:r>
          </w:p>
        </w:tc>
        <w:tc>
          <w:tcPr>
            <w:tcW w:w="1238" w:type="dxa"/>
            <w:vAlign w:val="bottom"/>
          </w:tcPr>
          <w:p w14:paraId="5DEBFD2A" w14:textId="6504E74D" w:rsidR="00D06D96" w:rsidRPr="004B3327" w:rsidRDefault="00D06D96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14,901</w:t>
            </w:r>
          </w:p>
        </w:tc>
        <w:tc>
          <w:tcPr>
            <w:tcW w:w="1237" w:type="dxa"/>
            <w:vAlign w:val="bottom"/>
          </w:tcPr>
          <w:p w14:paraId="415C1165" w14:textId="7D2FEA31" w:rsidR="00D06D96" w:rsidRPr="004B3327" w:rsidRDefault="00CE1A84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04142111" w14:textId="5E36CED6" w:rsidR="00D06D96" w:rsidRPr="004B3327" w:rsidRDefault="00D06D96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527D3940" w14:textId="77777777" w:rsidTr="00FC4935">
        <w:trPr>
          <w:cantSplit/>
        </w:trPr>
        <w:tc>
          <w:tcPr>
            <w:tcW w:w="4140" w:type="dxa"/>
          </w:tcPr>
          <w:p w14:paraId="63B5D302" w14:textId="77777777" w:rsidR="00D06D96" w:rsidRPr="004B3327" w:rsidRDefault="00D06D96" w:rsidP="00D06D96">
            <w:pPr>
              <w:ind w:left="774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รายการปรับปรุงภายใต้วิธีส่วนได้เสีย</w:t>
            </w:r>
          </w:p>
        </w:tc>
        <w:tc>
          <w:tcPr>
            <w:tcW w:w="1237" w:type="dxa"/>
            <w:vAlign w:val="bottom"/>
          </w:tcPr>
          <w:p w14:paraId="516CE458" w14:textId="3C19F756" w:rsidR="00D06D96" w:rsidRPr="004B3327" w:rsidRDefault="00A91E47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(8,58</w:t>
            </w:r>
            <w:r w:rsidR="00332A59">
              <w:rPr>
                <w:rFonts w:ascii="Angsana New" w:hAnsi="Angsana New"/>
                <w:sz w:val="28"/>
                <w:szCs w:val="28"/>
              </w:rPr>
              <w:t>7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1238" w:type="dxa"/>
            <w:vAlign w:val="bottom"/>
          </w:tcPr>
          <w:p w14:paraId="5980DE08" w14:textId="5DDE680A" w:rsidR="00D06D96" w:rsidRPr="004B3327" w:rsidRDefault="00D06D96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(7,311)</w:t>
            </w:r>
          </w:p>
        </w:tc>
        <w:tc>
          <w:tcPr>
            <w:tcW w:w="1237" w:type="dxa"/>
            <w:vAlign w:val="bottom"/>
          </w:tcPr>
          <w:p w14:paraId="3FD2BF7C" w14:textId="0D68812A" w:rsidR="00D06D96" w:rsidRPr="004B3327" w:rsidRDefault="00CE1A84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1308C514" w14:textId="48B608CE" w:rsidR="00D06D96" w:rsidRPr="004B3327" w:rsidRDefault="00D06D96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4B75F02D" w14:textId="77777777" w:rsidTr="00FC4935">
        <w:trPr>
          <w:cantSplit/>
        </w:trPr>
        <w:tc>
          <w:tcPr>
            <w:tcW w:w="4140" w:type="dxa"/>
          </w:tcPr>
          <w:p w14:paraId="290A33CD" w14:textId="77777777" w:rsidR="00D06D96" w:rsidRPr="004B3327" w:rsidRDefault="00D06D96" w:rsidP="00D06D96">
            <w:pPr>
              <w:ind w:left="774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เงินปันผลรับสะสม</w:t>
            </w:r>
          </w:p>
        </w:tc>
        <w:tc>
          <w:tcPr>
            <w:tcW w:w="1237" w:type="dxa"/>
            <w:vAlign w:val="bottom"/>
          </w:tcPr>
          <w:p w14:paraId="07721A5D" w14:textId="4B3265A6" w:rsidR="00D06D96" w:rsidRPr="004B3327" w:rsidRDefault="00A91E47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DB0B89" w:rsidRPr="004B3327">
              <w:rPr>
                <w:rFonts w:ascii="Angsana New" w:hAnsi="Angsana New" w:hint="cs"/>
                <w:sz w:val="28"/>
                <w:szCs w:val="28"/>
              </w:rPr>
              <w:t>8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,</w:t>
            </w:r>
            <w:r w:rsidR="00DB0B89" w:rsidRPr="004B3327">
              <w:rPr>
                <w:rFonts w:ascii="Angsana New" w:hAnsi="Angsana New" w:hint="cs"/>
                <w:sz w:val="28"/>
                <w:szCs w:val="28"/>
              </w:rPr>
              <w:t>37</w:t>
            </w:r>
            <w:r w:rsidR="00332A59">
              <w:rPr>
                <w:rFonts w:ascii="Angsana New" w:hAnsi="Angsana New"/>
                <w:sz w:val="28"/>
                <w:szCs w:val="28"/>
              </w:rPr>
              <w:t>6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1238" w:type="dxa"/>
            <w:vAlign w:val="bottom"/>
          </w:tcPr>
          <w:p w14:paraId="3F6A21ED" w14:textId="0F93E964" w:rsidR="00D06D96" w:rsidRPr="004B3327" w:rsidRDefault="00D06D96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(8,376)</w:t>
            </w:r>
          </w:p>
        </w:tc>
        <w:tc>
          <w:tcPr>
            <w:tcW w:w="1237" w:type="dxa"/>
            <w:vAlign w:val="bottom"/>
          </w:tcPr>
          <w:p w14:paraId="65A44727" w14:textId="31B52566" w:rsidR="00D06D96" w:rsidRPr="004B3327" w:rsidRDefault="00CE1A84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6A4A9D00" w14:textId="6C774422" w:rsidR="00D06D96" w:rsidRPr="004B3327" w:rsidRDefault="00D06D96" w:rsidP="00D06D96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14C57ABD" w14:textId="77777777" w:rsidTr="00FC4935">
        <w:trPr>
          <w:cantSplit/>
        </w:trPr>
        <w:tc>
          <w:tcPr>
            <w:tcW w:w="4140" w:type="dxa"/>
          </w:tcPr>
          <w:p w14:paraId="068BCCC3" w14:textId="77777777" w:rsidR="00D06D96" w:rsidRPr="004B3327" w:rsidRDefault="00D06D96" w:rsidP="00D06D96">
            <w:pPr>
              <w:ind w:left="774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เงินคืนทุนสะสม</w:t>
            </w:r>
          </w:p>
        </w:tc>
        <w:tc>
          <w:tcPr>
            <w:tcW w:w="1237" w:type="dxa"/>
            <w:vAlign w:val="bottom"/>
          </w:tcPr>
          <w:p w14:paraId="3C3B0339" w14:textId="7F7EC396" w:rsidR="00D06D96" w:rsidRPr="004B3327" w:rsidRDefault="00BD5141" w:rsidP="00D06D96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(7</w:t>
            </w:r>
            <w:r w:rsidR="00A91E47" w:rsidRPr="004B3327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820)</w:t>
            </w:r>
          </w:p>
        </w:tc>
        <w:tc>
          <w:tcPr>
            <w:tcW w:w="1238" w:type="dxa"/>
            <w:vAlign w:val="bottom"/>
          </w:tcPr>
          <w:p w14:paraId="3EF765E4" w14:textId="5532F651" w:rsidR="00D06D96" w:rsidRPr="004B3327" w:rsidRDefault="00D06D96" w:rsidP="00D06D96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(6,236)</w:t>
            </w:r>
          </w:p>
        </w:tc>
        <w:tc>
          <w:tcPr>
            <w:tcW w:w="1237" w:type="dxa"/>
            <w:vAlign w:val="bottom"/>
          </w:tcPr>
          <w:p w14:paraId="340CC0E8" w14:textId="5BCF1067" w:rsidR="00D06D96" w:rsidRPr="004B3327" w:rsidRDefault="00CE1A84" w:rsidP="00D06D96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(7,820)</w:t>
            </w:r>
          </w:p>
        </w:tc>
        <w:tc>
          <w:tcPr>
            <w:tcW w:w="1238" w:type="dxa"/>
            <w:vAlign w:val="bottom"/>
          </w:tcPr>
          <w:p w14:paraId="68515F64" w14:textId="100B531D" w:rsidR="00D06D96" w:rsidRPr="004B3327" w:rsidRDefault="00D06D96" w:rsidP="00D06D96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(6,23</w:t>
            </w:r>
            <w:r w:rsidR="009B7030" w:rsidRPr="004B3327">
              <w:rPr>
                <w:rFonts w:ascii="Angsana New" w:hAnsi="Angsana New" w:hint="cs"/>
                <w:sz w:val="28"/>
                <w:szCs w:val="28"/>
              </w:rPr>
              <w:t>5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tr w:rsidR="004B3327" w:rsidRPr="004B3327" w14:paraId="0A7F42D9" w14:textId="77777777" w:rsidTr="00FC4935">
        <w:trPr>
          <w:cantSplit/>
        </w:trPr>
        <w:tc>
          <w:tcPr>
            <w:tcW w:w="4140" w:type="dxa"/>
          </w:tcPr>
          <w:p w14:paraId="77025E5A" w14:textId="77777777" w:rsidR="00D06D96" w:rsidRPr="004B3327" w:rsidRDefault="00D06D96" w:rsidP="00D06D96">
            <w:pPr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สุทธิ</w:t>
            </w:r>
          </w:p>
        </w:tc>
        <w:tc>
          <w:tcPr>
            <w:tcW w:w="1237" w:type="dxa"/>
            <w:vAlign w:val="bottom"/>
          </w:tcPr>
          <w:p w14:paraId="30EA9DA7" w14:textId="16813B45" w:rsidR="00D06D96" w:rsidRPr="004B3327" w:rsidRDefault="00C0723F" w:rsidP="00D06D96">
            <w:pPr>
              <w:pBdr>
                <w:bottom w:val="doub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5,75</w:t>
            </w:r>
            <w:r w:rsidR="00105180" w:rsidRPr="004B3327">
              <w:rPr>
                <w:rFonts w:ascii="Angsana New" w:hAnsi="Angsana New" w:hint="cs"/>
                <w:sz w:val="28"/>
                <w:szCs w:val="28"/>
              </w:rPr>
              <w:t>4</w:t>
            </w:r>
          </w:p>
        </w:tc>
        <w:tc>
          <w:tcPr>
            <w:tcW w:w="1238" w:type="dxa"/>
            <w:vAlign w:val="bottom"/>
          </w:tcPr>
          <w:p w14:paraId="33AEEC5B" w14:textId="3A2E70C9" w:rsidR="00D06D96" w:rsidRPr="004B3327" w:rsidRDefault="00D06D96" w:rsidP="00D06D96">
            <w:pPr>
              <w:pBdr>
                <w:bottom w:val="doub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7,062</w:t>
            </w:r>
          </w:p>
        </w:tc>
        <w:tc>
          <w:tcPr>
            <w:tcW w:w="1237" w:type="dxa"/>
            <w:vAlign w:val="bottom"/>
          </w:tcPr>
          <w:p w14:paraId="58AE2CFC" w14:textId="162F906E" w:rsidR="00D06D96" w:rsidRPr="004B3327" w:rsidRDefault="00C23163" w:rsidP="00D06D96">
            <w:pPr>
              <w:pBdr>
                <w:bottom w:val="doub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6,</w:t>
            </w:r>
            <w:r w:rsidR="001948C5" w:rsidRPr="004B3327">
              <w:rPr>
                <w:rFonts w:ascii="Angsana New" w:hAnsi="Angsana New" w:hint="cs"/>
                <w:sz w:val="28"/>
                <w:szCs w:val="28"/>
              </w:rPr>
              <w:t>107</w:t>
            </w:r>
          </w:p>
        </w:tc>
        <w:tc>
          <w:tcPr>
            <w:tcW w:w="1238" w:type="dxa"/>
            <w:vAlign w:val="bottom"/>
          </w:tcPr>
          <w:p w14:paraId="2D0095CA" w14:textId="1D804B24" w:rsidR="00D06D96" w:rsidRPr="004B3327" w:rsidRDefault="00D06D96" w:rsidP="00D06D96">
            <w:pPr>
              <w:pBdr>
                <w:bottom w:val="doub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8,27</w:t>
            </w:r>
            <w:r w:rsidR="009B7030" w:rsidRPr="004B3327">
              <w:rPr>
                <w:rFonts w:ascii="Angsana New" w:hAnsi="Angsana New" w:hint="cs"/>
                <w:sz w:val="28"/>
                <w:szCs w:val="28"/>
              </w:rPr>
              <w:t>9</w:t>
            </w:r>
          </w:p>
        </w:tc>
      </w:tr>
    </w:tbl>
    <w:p w14:paraId="7203034C" w14:textId="175A5E03" w:rsidR="002A0C6F" w:rsidRPr="004B3327" w:rsidRDefault="00937476" w:rsidP="009F27CB">
      <w:pPr>
        <w:overflowPunct/>
        <w:autoSpaceDE/>
        <w:autoSpaceDN/>
        <w:adjustRightInd/>
        <w:spacing w:before="240" w:after="120"/>
        <w:ind w:left="605" w:hanging="605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D06D96" w:rsidRPr="004B3327">
        <w:rPr>
          <w:rFonts w:ascii="Angsana New" w:hAnsi="Angsana New" w:hint="cs"/>
          <w:b/>
          <w:bCs/>
          <w:sz w:val="32"/>
          <w:szCs w:val="32"/>
        </w:rPr>
        <w:t>8</w:t>
      </w:r>
      <w:r w:rsidRPr="004B3327">
        <w:rPr>
          <w:rFonts w:ascii="Angsana New" w:hAnsi="Angsana New" w:hint="cs"/>
          <w:b/>
          <w:bCs/>
          <w:sz w:val="32"/>
          <w:szCs w:val="32"/>
        </w:rPr>
        <w:t>.1.2</w:t>
      </w:r>
      <w:r w:rsidR="002A0C6F" w:rsidRPr="004B3327">
        <w:rPr>
          <w:rFonts w:ascii="Angsana New" w:hAnsi="Angsana New" w:hint="cs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บริษัท ซิงเกอร์ประเทศไทย จำกัด (มหาชน) </w:t>
      </w:r>
      <w:r w:rsidRPr="004B3327">
        <w:rPr>
          <w:rFonts w:ascii="Angsana New" w:hAnsi="Angsana New" w:hint="cs"/>
          <w:b/>
          <w:bCs/>
          <w:sz w:val="32"/>
          <w:szCs w:val="32"/>
        </w:rPr>
        <w:t>(“SINGER”)</w:t>
      </w:r>
      <w:r w:rsidR="00EE7524"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6F5700" w:rsidRPr="004B3327">
        <w:rPr>
          <w:rFonts w:ascii="Angsana New" w:hAnsi="Angsana New" w:hint="cs"/>
          <w:b/>
          <w:bCs/>
          <w:sz w:val="32"/>
          <w:szCs w:val="32"/>
          <w:cs/>
        </w:rPr>
        <w:t>(ถือโดย บริษัท แรบบิท โฮลดิ้งส์ จำกัด (มหาชน) (“</w:t>
      </w:r>
      <w:r w:rsidR="006F5700" w:rsidRPr="004B3327">
        <w:rPr>
          <w:rFonts w:ascii="Angsana New" w:hAnsi="Angsana New" w:hint="cs"/>
          <w:b/>
          <w:bCs/>
          <w:sz w:val="32"/>
          <w:szCs w:val="32"/>
        </w:rPr>
        <w:t>RABBIT</w:t>
      </w:r>
      <w:r w:rsidR="006F5700" w:rsidRPr="004B3327">
        <w:rPr>
          <w:rFonts w:ascii="Angsana New" w:hAnsi="Angsana New" w:hint="cs"/>
          <w:b/>
          <w:bCs/>
          <w:sz w:val="32"/>
          <w:szCs w:val="32"/>
          <w:cs/>
        </w:rPr>
        <w:t>”)</w:t>
      </w:r>
      <w:r w:rsidR="006F5700" w:rsidRPr="004B3327">
        <w:rPr>
          <w:rFonts w:ascii="Angsana New" w:hAnsi="Angsana New" w:hint="cs"/>
          <w:b/>
          <w:bCs/>
          <w:sz w:val="32"/>
          <w:szCs w:val="32"/>
        </w:rPr>
        <w:t>)</w:t>
      </w:r>
    </w:p>
    <w:p w14:paraId="22DAB7C4" w14:textId="4FF217E4" w:rsidR="0024551F" w:rsidRPr="004B3327" w:rsidRDefault="002A0C6F" w:rsidP="0024551F">
      <w:pPr>
        <w:overflowPunct/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pacing w:val="-2"/>
          <w:sz w:val="32"/>
          <w:szCs w:val="32"/>
        </w:rPr>
        <w:tab/>
      </w:r>
      <w:r w:rsidR="00C467B0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ณ วันที่ </w:t>
      </w:r>
      <w:r w:rsidR="00C467B0" w:rsidRPr="004B3327">
        <w:rPr>
          <w:rFonts w:ascii="Angsana New" w:hAnsi="Angsana New" w:hint="cs"/>
          <w:spacing w:val="-4"/>
          <w:sz w:val="32"/>
          <w:szCs w:val="32"/>
        </w:rPr>
        <w:t xml:space="preserve">31 </w:t>
      </w:r>
      <w:r w:rsidR="00C467B0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มีนาคม </w:t>
      </w:r>
      <w:r w:rsidR="00C467B0" w:rsidRPr="004B3327">
        <w:rPr>
          <w:rFonts w:ascii="Angsana New" w:hAnsi="Angsana New" w:hint="cs"/>
          <w:spacing w:val="-4"/>
          <w:sz w:val="32"/>
          <w:szCs w:val="32"/>
        </w:rPr>
        <w:t>256</w:t>
      </w:r>
      <w:r w:rsidR="0022115F" w:rsidRPr="004B3327">
        <w:rPr>
          <w:rFonts w:ascii="Angsana New" w:hAnsi="Angsana New" w:hint="cs"/>
          <w:spacing w:val="-4"/>
          <w:sz w:val="32"/>
          <w:szCs w:val="32"/>
        </w:rPr>
        <w:t>9</w:t>
      </w:r>
      <w:r w:rsidR="00C467B0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24551F" w:rsidRPr="004B3327">
        <w:rPr>
          <w:rFonts w:ascii="Angsana New" w:hAnsi="Angsana New" w:hint="cs"/>
          <w:spacing w:val="-4"/>
          <w:sz w:val="32"/>
          <w:szCs w:val="32"/>
        </w:rPr>
        <w:t xml:space="preserve">RABBIT </w:t>
      </w:r>
      <w:r w:rsidR="0024551F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อยู่ภายใต้สัญญาซื้อขายหุ้นสามัญของ </w:t>
      </w:r>
      <w:r w:rsidR="0024551F" w:rsidRPr="004B3327">
        <w:rPr>
          <w:rFonts w:ascii="Angsana New" w:hAnsi="Angsana New" w:hint="cs"/>
          <w:spacing w:val="-4"/>
          <w:sz w:val="32"/>
          <w:szCs w:val="32"/>
        </w:rPr>
        <w:t xml:space="preserve">SINGER </w:t>
      </w:r>
      <w:r w:rsidR="0024551F" w:rsidRPr="004B3327">
        <w:rPr>
          <w:rFonts w:ascii="Angsana New" w:hAnsi="Angsana New" w:hint="cs"/>
          <w:spacing w:val="-4"/>
          <w:sz w:val="32"/>
          <w:szCs w:val="32"/>
          <w:cs/>
        </w:rPr>
        <w:t>กับนายอดิศักดิ์ สุขุมวิทยา</w:t>
      </w:r>
      <w:r w:rsidR="0024551F" w:rsidRPr="004B3327">
        <w:rPr>
          <w:rFonts w:ascii="Angsana New" w:hAnsi="Angsana New" w:hint="cs"/>
          <w:sz w:val="32"/>
          <w:szCs w:val="32"/>
          <w:cs/>
        </w:rPr>
        <w:t xml:space="preserve"> (“ผู้ซื้อ”) เพื่อจำหน่ายหุ้นสามัญของ </w:t>
      </w:r>
      <w:r w:rsidR="0024551F" w:rsidRPr="004B3327">
        <w:rPr>
          <w:rFonts w:ascii="Angsana New" w:hAnsi="Angsana New" w:hint="cs"/>
          <w:sz w:val="32"/>
          <w:szCs w:val="32"/>
        </w:rPr>
        <w:t xml:space="preserve">SINGER </w:t>
      </w:r>
      <w:r w:rsidR="0024551F" w:rsidRPr="004B3327">
        <w:rPr>
          <w:rFonts w:ascii="Angsana New" w:hAnsi="Angsana New" w:hint="cs"/>
          <w:sz w:val="32"/>
          <w:szCs w:val="32"/>
          <w:cs/>
        </w:rPr>
        <w:t>บางส่วนที่</w:t>
      </w:r>
      <w:r w:rsidR="0024551F" w:rsidRPr="004B3327">
        <w:rPr>
          <w:rFonts w:ascii="Angsana New" w:hAnsi="Angsana New" w:hint="cs"/>
          <w:sz w:val="32"/>
          <w:szCs w:val="32"/>
        </w:rPr>
        <w:t xml:space="preserve"> RABBIT </w:t>
      </w:r>
      <w:r w:rsidR="0024551F" w:rsidRPr="004B3327">
        <w:rPr>
          <w:rFonts w:ascii="Angsana New" w:hAnsi="Angsana New" w:hint="cs"/>
          <w:sz w:val="32"/>
          <w:szCs w:val="32"/>
          <w:cs/>
        </w:rPr>
        <w:t xml:space="preserve">ถืออยู่จำนวน </w:t>
      </w:r>
      <w:r w:rsidR="0024551F" w:rsidRPr="004B3327">
        <w:rPr>
          <w:rFonts w:ascii="Angsana New" w:hAnsi="Angsana New" w:hint="cs"/>
          <w:sz w:val="32"/>
          <w:szCs w:val="32"/>
        </w:rPr>
        <w:t xml:space="preserve">195,165,296 </w:t>
      </w:r>
      <w:r w:rsidR="0024551F" w:rsidRPr="004B3327">
        <w:rPr>
          <w:rFonts w:ascii="Angsana New" w:hAnsi="Angsana New" w:hint="cs"/>
          <w:sz w:val="32"/>
          <w:szCs w:val="32"/>
          <w:cs/>
        </w:rPr>
        <w:t xml:space="preserve">หุ้น </w:t>
      </w:r>
      <w:r w:rsidR="0024551F" w:rsidRPr="004B3327">
        <w:rPr>
          <w:rFonts w:ascii="Angsana New" w:hAnsi="Angsana New" w:hint="cs"/>
          <w:sz w:val="32"/>
          <w:szCs w:val="32"/>
        </w:rPr>
        <w:t>(“</w:t>
      </w:r>
      <w:r w:rsidR="0024551F" w:rsidRPr="004B3327">
        <w:rPr>
          <w:rFonts w:ascii="Angsana New" w:hAnsi="Angsana New" w:hint="cs"/>
          <w:sz w:val="32"/>
          <w:szCs w:val="32"/>
          <w:cs/>
        </w:rPr>
        <w:t>หุ้นที่ซื้อขาย</w:t>
      </w:r>
      <w:r w:rsidR="0024551F" w:rsidRPr="004B3327">
        <w:rPr>
          <w:rFonts w:ascii="Angsana New" w:hAnsi="Angsana New" w:hint="cs"/>
          <w:sz w:val="32"/>
          <w:szCs w:val="32"/>
        </w:rPr>
        <w:t>”)</w:t>
      </w:r>
      <w:r w:rsidR="0024551F" w:rsidRPr="004B3327">
        <w:rPr>
          <w:rFonts w:ascii="Angsana New" w:hAnsi="Angsana New" w:hint="cs"/>
          <w:sz w:val="32"/>
          <w:szCs w:val="32"/>
          <w:cs/>
        </w:rPr>
        <w:t xml:space="preserve"> จากจำนวนหุ้นที่</w:t>
      </w:r>
      <w:r w:rsidR="0024551F" w:rsidRPr="004B3327">
        <w:rPr>
          <w:rFonts w:ascii="Angsana New" w:hAnsi="Angsana New" w:hint="cs"/>
          <w:sz w:val="32"/>
          <w:szCs w:val="32"/>
        </w:rPr>
        <w:t xml:space="preserve"> RABBIT </w:t>
      </w:r>
      <w:r w:rsidR="0024551F" w:rsidRPr="004B3327">
        <w:rPr>
          <w:rFonts w:ascii="Angsana New" w:hAnsi="Angsana New" w:hint="cs"/>
          <w:sz w:val="32"/>
          <w:szCs w:val="32"/>
          <w:cs/>
        </w:rPr>
        <w:t xml:space="preserve">ถืออยู่ทั้งหมด </w:t>
      </w:r>
      <w:r w:rsidR="0024551F" w:rsidRPr="004B3327">
        <w:rPr>
          <w:rFonts w:ascii="Angsana New" w:hAnsi="Angsana New" w:hint="cs"/>
          <w:sz w:val="32"/>
          <w:szCs w:val="32"/>
        </w:rPr>
        <w:t xml:space="preserve">196,889,196 </w:t>
      </w:r>
      <w:r w:rsidR="0024551F" w:rsidRPr="004B3327">
        <w:rPr>
          <w:rFonts w:ascii="Angsana New" w:hAnsi="Angsana New" w:hint="cs"/>
          <w:sz w:val="32"/>
          <w:szCs w:val="32"/>
          <w:cs/>
        </w:rPr>
        <w:t>หุ้น ในราคาหุ้นละ</w:t>
      </w:r>
      <w:r w:rsidR="0024551F" w:rsidRPr="004B3327">
        <w:rPr>
          <w:rFonts w:ascii="Angsana New" w:hAnsi="Angsana New" w:hint="cs"/>
          <w:sz w:val="32"/>
          <w:szCs w:val="32"/>
        </w:rPr>
        <w:t xml:space="preserve"> 20 </w:t>
      </w:r>
      <w:r w:rsidR="0024551F" w:rsidRPr="004B3327">
        <w:rPr>
          <w:rFonts w:ascii="Angsana New" w:hAnsi="Angsana New" w:hint="cs"/>
          <w:sz w:val="32"/>
          <w:szCs w:val="32"/>
          <w:cs/>
        </w:rPr>
        <w:t xml:space="preserve">บาท หรือคิดเป็นมูลค่ารวมทั้งสิ้น </w:t>
      </w:r>
      <w:r w:rsidR="0024551F" w:rsidRPr="004B3327">
        <w:rPr>
          <w:rFonts w:ascii="Angsana New" w:hAnsi="Angsana New" w:hint="cs"/>
          <w:sz w:val="32"/>
          <w:szCs w:val="32"/>
        </w:rPr>
        <w:t>3,903</w:t>
      </w:r>
      <w:r w:rsidR="0024551F" w:rsidRPr="004B3327">
        <w:rPr>
          <w:rFonts w:ascii="Angsana New" w:hAnsi="Angsana New" w:hint="cs"/>
          <w:sz w:val="32"/>
          <w:szCs w:val="32"/>
          <w:cs/>
        </w:rPr>
        <w:t xml:space="preserve"> ล้านบาท ภายในระยะเวลา </w:t>
      </w:r>
      <w:r w:rsidR="0024551F" w:rsidRPr="004B3327">
        <w:rPr>
          <w:rFonts w:ascii="Angsana New" w:hAnsi="Angsana New" w:hint="cs"/>
          <w:sz w:val="32"/>
          <w:szCs w:val="32"/>
        </w:rPr>
        <w:t xml:space="preserve">3 </w:t>
      </w:r>
      <w:r w:rsidR="0024551F" w:rsidRPr="004B3327">
        <w:rPr>
          <w:rFonts w:ascii="Angsana New" w:hAnsi="Angsana New" w:hint="cs"/>
          <w:sz w:val="32"/>
          <w:szCs w:val="32"/>
          <w:cs/>
        </w:rPr>
        <w:t>ปี นับแต่วันที่เงื่อนไขการมีผลของสัญญาครบถ้วน หากผู้ซื้อมิได้ดำเนินการซื้อหุ้นที่ซื้อขายทั้งหมดภายในระยะเวลาของสัญญา ผู้ซื้อมีหน้าที่ชำระค่าปรับให้แก่</w:t>
      </w:r>
      <w:r w:rsidR="0024551F" w:rsidRPr="004B3327">
        <w:rPr>
          <w:rFonts w:ascii="Angsana New" w:hAnsi="Angsana New" w:hint="cs"/>
          <w:sz w:val="32"/>
          <w:szCs w:val="32"/>
        </w:rPr>
        <w:t xml:space="preserve"> RABBIT </w:t>
      </w:r>
      <w:r w:rsidR="0024551F" w:rsidRPr="004B3327">
        <w:rPr>
          <w:rFonts w:ascii="Angsana New" w:hAnsi="Angsana New" w:hint="cs"/>
          <w:sz w:val="32"/>
          <w:szCs w:val="32"/>
          <w:cs/>
        </w:rPr>
        <w:t xml:space="preserve">จำนวน </w:t>
      </w:r>
      <w:r w:rsidR="0024551F" w:rsidRPr="004B3327">
        <w:rPr>
          <w:rFonts w:ascii="Angsana New" w:hAnsi="Angsana New" w:hint="cs"/>
          <w:sz w:val="32"/>
          <w:szCs w:val="32"/>
        </w:rPr>
        <w:t xml:space="preserve">400 </w:t>
      </w:r>
      <w:r w:rsidR="0024551F" w:rsidRPr="004B3327">
        <w:rPr>
          <w:rFonts w:ascii="Angsana New" w:hAnsi="Angsana New" w:hint="cs"/>
          <w:sz w:val="32"/>
          <w:szCs w:val="32"/>
          <w:cs/>
        </w:rPr>
        <w:t>ล้านบาท หรือในจำนวนที่ลดลงตามสัดส่วน หาก</w:t>
      </w:r>
      <w:r w:rsidR="0024551F" w:rsidRPr="004B3327">
        <w:rPr>
          <w:rFonts w:ascii="Angsana New" w:hAnsi="Angsana New" w:hint="cs"/>
          <w:sz w:val="32"/>
          <w:szCs w:val="32"/>
        </w:rPr>
        <w:t xml:space="preserve"> RABBIT </w:t>
      </w:r>
      <w:r w:rsidR="0024551F" w:rsidRPr="004B3327">
        <w:rPr>
          <w:rFonts w:ascii="Angsana New" w:hAnsi="Angsana New" w:hint="cs"/>
          <w:sz w:val="32"/>
          <w:szCs w:val="32"/>
          <w:cs/>
        </w:rPr>
        <w:t>มีการขายหุ้นซื้อขายออกไป ภายใต้ข้อตกลงและเงื่อนไขของสัญญาซื้อขายหุ้น</w:t>
      </w:r>
    </w:p>
    <w:p w14:paraId="3BC89612" w14:textId="0DE770B5" w:rsidR="0024551F" w:rsidRPr="004B3327" w:rsidRDefault="0024551F" w:rsidP="0024551F">
      <w:pPr>
        <w:overflowPunct/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นอกจากนี้ ภายในระยะเวลาของสัญญาดังกล่าว หากราคาตลาดของหุ้นที่ซื้อขายสูงกว่าหุ้นละ </w:t>
      </w:r>
      <w:r w:rsidRPr="004B3327">
        <w:rPr>
          <w:rFonts w:ascii="Angsana New" w:hAnsi="Angsana New" w:hint="cs"/>
          <w:sz w:val="32"/>
          <w:szCs w:val="32"/>
        </w:rPr>
        <w:t xml:space="preserve">20 </w:t>
      </w:r>
      <w:r w:rsidRPr="004B3327">
        <w:rPr>
          <w:rFonts w:ascii="Angsana New" w:hAnsi="Angsana New" w:hint="cs"/>
          <w:sz w:val="32"/>
          <w:szCs w:val="32"/>
          <w:cs/>
        </w:rPr>
        <w:t>บาท</w:t>
      </w:r>
      <w:r w:rsidR="00FC4935" w:rsidRPr="004B3327">
        <w:rPr>
          <w:rFonts w:ascii="Angsana New" w:hAnsi="Angsana New" w:hint="cs"/>
          <w:sz w:val="32"/>
          <w:szCs w:val="32"/>
        </w:rPr>
        <w:t xml:space="preserve">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เป็นระยะเวลา </w:t>
      </w:r>
      <w:r w:rsidRPr="004B3327">
        <w:rPr>
          <w:rFonts w:ascii="Angsana New" w:hAnsi="Angsana New" w:hint="cs"/>
          <w:sz w:val="32"/>
          <w:szCs w:val="32"/>
        </w:rPr>
        <w:t xml:space="preserve">5 </w:t>
      </w:r>
      <w:r w:rsidRPr="004B3327">
        <w:rPr>
          <w:rFonts w:ascii="Angsana New" w:hAnsi="Angsana New" w:hint="cs"/>
          <w:sz w:val="32"/>
          <w:szCs w:val="32"/>
          <w:cs/>
        </w:rPr>
        <w:t>วันทำการซื้อขายหลักทรัพย์ติดต่อกัน</w:t>
      </w:r>
      <w:r w:rsidRPr="004B3327">
        <w:rPr>
          <w:rFonts w:ascii="Angsana New" w:hAnsi="Angsana New" w:hint="cs"/>
          <w:sz w:val="32"/>
          <w:szCs w:val="32"/>
        </w:rPr>
        <w:t xml:space="preserve"> (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และผู้ซื้อยังมิได้ใช้สิทธิซื้อหุ้นที่ซื้อขายจนครบถ้วน) </w:t>
      </w:r>
      <w:r w:rsidRPr="004B3327">
        <w:rPr>
          <w:rFonts w:ascii="Angsana New" w:hAnsi="Angsana New" w:hint="cs"/>
          <w:sz w:val="32"/>
          <w:szCs w:val="32"/>
        </w:rPr>
        <w:t xml:space="preserve"> RABBIT </w:t>
      </w:r>
      <w:r w:rsidRPr="004B3327">
        <w:rPr>
          <w:rFonts w:ascii="Angsana New" w:hAnsi="Angsana New" w:hint="cs"/>
          <w:sz w:val="32"/>
          <w:szCs w:val="32"/>
          <w:cs/>
        </w:rPr>
        <w:t xml:space="preserve">อาจเสนอขายหุ้นทั้งหมดหรือบางส่วนให้แก่ผู้ซื้อ หากผู้ซื้อปฏิเสธไม่ซื้อหุ้นดังกล่าว </w:t>
      </w:r>
      <w:r w:rsidRPr="004B3327">
        <w:rPr>
          <w:rFonts w:ascii="Angsana New" w:hAnsi="Angsana New" w:hint="cs"/>
          <w:sz w:val="32"/>
          <w:szCs w:val="32"/>
        </w:rPr>
        <w:t xml:space="preserve">RABBIT </w:t>
      </w:r>
      <w:r w:rsidRPr="004B3327">
        <w:rPr>
          <w:rFonts w:ascii="Angsana New" w:hAnsi="Angsana New" w:hint="cs"/>
          <w:sz w:val="32"/>
          <w:szCs w:val="32"/>
          <w:cs/>
        </w:rPr>
        <w:t>มีสิทธิขายหุ้นที่ถูกปฏิเสธให้แก่บุคคลภายนอกภายใต้ข้อตกลงและเงื่อนไขของสัญญาซื้อขายหุ้น</w:t>
      </w:r>
    </w:p>
    <w:p w14:paraId="5C0FDA99" w14:textId="19320F67" w:rsidR="00C467B0" w:rsidRPr="004B3327" w:rsidRDefault="0024551F" w:rsidP="0024551F">
      <w:pPr>
        <w:overflowPunct/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ผู้ซื้อตกลงจำนำหลักทรัพย์ที่มีมูลค่าเท่ากับ </w:t>
      </w:r>
      <w:r w:rsidRPr="004B3327">
        <w:rPr>
          <w:rFonts w:ascii="Angsana New" w:hAnsi="Angsana New" w:hint="cs"/>
          <w:sz w:val="32"/>
          <w:szCs w:val="32"/>
        </w:rPr>
        <w:t xml:space="preserve">450 </w:t>
      </w:r>
      <w:r w:rsidRPr="004B3327">
        <w:rPr>
          <w:rFonts w:ascii="Angsana New" w:hAnsi="Angsana New" w:hint="cs"/>
          <w:sz w:val="32"/>
          <w:szCs w:val="32"/>
          <w:cs/>
        </w:rPr>
        <w:t>ล้านบาท เป็นหลักประกันการปฏิบัติตามสัญญาซื้อขายหุ้น ภายใต้ข้อตกลงและเงื่อนไขของสัญญาซื้อขายหุ้น</w:t>
      </w:r>
    </w:p>
    <w:p w14:paraId="1CBDD710" w14:textId="69C53C3F" w:rsidR="009F27CB" w:rsidRPr="004B3327" w:rsidRDefault="00C467B0" w:rsidP="00B06781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E80E3C" w:rsidRPr="004B3327">
        <w:rPr>
          <w:rFonts w:ascii="Angsana New" w:hAnsi="Angsana New" w:hint="cs"/>
          <w:sz w:val="32"/>
          <w:szCs w:val="32"/>
        </w:rPr>
        <w:t>RABBIT</w:t>
      </w:r>
      <w:r w:rsidR="00E80E3C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ได้นำหุ้น </w:t>
      </w:r>
      <w:r w:rsidRPr="004B3327">
        <w:rPr>
          <w:rFonts w:ascii="Angsana New" w:hAnsi="Angsana New" w:hint="cs"/>
          <w:sz w:val="32"/>
          <w:szCs w:val="32"/>
        </w:rPr>
        <w:t xml:space="preserve">SINGER </w:t>
      </w:r>
      <w:r w:rsidRPr="004B3327">
        <w:rPr>
          <w:rFonts w:ascii="Angsana New" w:hAnsi="Angsana New" w:hint="cs"/>
          <w:sz w:val="32"/>
          <w:szCs w:val="32"/>
          <w:cs/>
        </w:rPr>
        <w:t xml:space="preserve">ไปจำนำเพื่อเป็นหลักประกันเงินกู้ยืมระยะยาวจากสถาบันการเงินตามที่กล่าวไว้ในหมายเหตุประกอบงบการเงินข้อ </w:t>
      </w:r>
      <w:r w:rsidR="00E0174E" w:rsidRPr="004B3327">
        <w:rPr>
          <w:rFonts w:ascii="Angsana New" w:hAnsi="Angsana New" w:hint="cs"/>
          <w:sz w:val="32"/>
          <w:szCs w:val="32"/>
        </w:rPr>
        <w:t>3</w:t>
      </w:r>
      <w:r w:rsidR="00B56069" w:rsidRPr="004B3327">
        <w:rPr>
          <w:rFonts w:ascii="Angsana New" w:hAnsi="Angsana New" w:hint="cs"/>
          <w:sz w:val="32"/>
          <w:szCs w:val="32"/>
        </w:rPr>
        <w:t>3</w:t>
      </w:r>
      <w:r w:rsidR="009F27CB" w:rsidRPr="004B3327">
        <w:rPr>
          <w:rFonts w:ascii="Angsana New" w:hAnsi="Angsana New" w:hint="cs"/>
          <w:sz w:val="32"/>
          <w:szCs w:val="32"/>
        </w:rPr>
        <w:br w:type="page"/>
      </w:r>
    </w:p>
    <w:p w14:paraId="753410C4" w14:textId="6EFD4C9D" w:rsidR="005853F7" w:rsidRPr="004B3327" w:rsidRDefault="005853F7" w:rsidP="00D6054F">
      <w:pPr>
        <w:overflowPunct/>
        <w:autoSpaceDE/>
        <w:autoSpaceDN/>
        <w:adjustRightInd/>
        <w:spacing w:before="120" w:after="120"/>
        <w:ind w:left="605" w:hanging="605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1</w:t>
      </w:r>
      <w:r w:rsidR="00F4391E" w:rsidRPr="004B3327">
        <w:rPr>
          <w:rFonts w:ascii="Angsana New" w:hAnsi="Angsana New" w:hint="cs"/>
          <w:b/>
          <w:bCs/>
          <w:sz w:val="32"/>
          <w:szCs w:val="32"/>
        </w:rPr>
        <w:t>8</w:t>
      </w:r>
      <w:r w:rsidRPr="004B3327">
        <w:rPr>
          <w:rFonts w:ascii="Angsana New" w:hAnsi="Angsana New" w:hint="cs"/>
          <w:b/>
          <w:bCs/>
          <w:sz w:val="32"/>
          <w:szCs w:val="32"/>
        </w:rPr>
        <w:t>.1.3</w:t>
      </w: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บริษัท เจมาร์ท กรุ๊ป โฮลดิ้งส์ จำกัด </w:t>
      </w:r>
      <w:r w:rsidRPr="004B3327">
        <w:rPr>
          <w:rFonts w:ascii="Angsana New" w:hAnsi="Angsana New" w:hint="cs"/>
          <w:b/>
          <w:bCs/>
          <w:sz w:val="32"/>
          <w:szCs w:val="32"/>
        </w:rPr>
        <w:t>(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มหาชน</w:t>
      </w:r>
      <w:r w:rsidRPr="004B3327">
        <w:rPr>
          <w:rFonts w:ascii="Angsana New" w:hAnsi="Angsana New" w:hint="cs"/>
          <w:b/>
          <w:bCs/>
          <w:sz w:val="32"/>
          <w:szCs w:val="32"/>
        </w:rPr>
        <w:t>) (“</w:t>
      </w:r>
      <w:r w:rsidR="00F2704A" w:rsidRPr="004B3327">
        <w:rPr>
          <w:rFonts w:ascii="Angsana New" w:hAnsi="Angsana New" w:hint="cs"/>
          <w:b/>
          <w:bCs/>
          <w:sz w:val="32"/>
          <w:szCs w:val="32"/>
        </w:rPr>
        <w:t>JMART</w:t>
      </w:r>
      <w:r w:rsidRPr="004B3327">
        <w:rPr>
          <w:rFonts w:ascii="Angsana New" w:hAnsi="Angsana New" w:hint="cs"/>
          <w:b/>
          <w:bCs/>
          <w:sz w:val="32"/>
          <w:szCs w:val="32"/>
        </w:rPr>
        <w:t>”)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254D4A" w:rsidRPr="004B3327">
        <w:rPr>
          <w:rFonts w:ascii="Angsana New" w:hAnsi="Angsana New" w:hint="cs"/>
          <w:b/>
          <w:bCs/>
          <w:sz w:val="32"/>
          <w:szCs w:val="32"/>
          <w:cs/>
        </w:rPr>
        <w:t>(ถือโดย บริษัท วีจีไอ จำกัด (มหาชน)</w:t>
      </w:r>
      <w:r w:rsidR="00254D4A" w:rsidRPr="004B3327">
        <w:rPr>
          <w:rFonts w:ascii="Angsana New" w:hAnsi="Angsana New" w:hint="cs"/>
          <w:b/>
          <w:bCs/>
          <w:sz w:val="32"/>
          <w:szCs w:val="32"/>
        </w:rPr>
        <w:t xml:space="preserve"> (“VGI”</w:t>
      </w:r>
      <w:r w:rsidR="00254D4A" w:rsidRPr="004B3327">
        <w:rPr>
          <w:rFonts w:ascii="Angsana New" w:hAnsi="Angsana New" w:hint="cs"/>
          <w:b/>
          <w:bCs/>
          <w:sz w:val="32"/>
          <w:szCs w:val="32"/>
          <w:cs/>
        </w:rPr>
        <w:t>)</w:t>
      </w:r>
      <w:r w:rsidR="00254D4A" w:rsidRPr="004B3327">
        <w:rPr>
          <w:rFonts w:ascii="Angsana New" w:hAnsi="Angsana New" w:hint="cs"/>
          <w:b/>
          <w:bCs/>
          <w:sz w:val="32"/>
          <w:szCs w:val="32"/>
        </w:rPr>
        <w:t>)</w:t>
      </w:r>
    </w:p>
    <w:p w14:paraId="3BF6790E" w14:textId="4646B2DC" w:rsidR="00556D56" w:rsidRPr="004B3327" w:rsidRDefault="00D6054F" w:rsidP="00D6054F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5853F7" w:rsidRPr="004B332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="005853F7" w:rsidRPr="004B3327">
        <w:rPr>
          <w:rFonts w:ascii="Angsana New" w:hAnsi="Angsana New" w:hint="cs"/>
          <w:sz w:val="32"/>
          <w:szCs w:val="32"/>
        </w:rPr>
        <w:t xml:space="preserve">31 </w:t>
      </w:r>
      <w:r w:rsidR="005853F7"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5853F7" w:rsidRPr="004B3327">
        <w:rPr>
          <w:rFonts w:ascii="Angsana New" w:hAnsi="Angsana New" w:hint="cs"/>
          <w:sz w:val="32"/>
          <w:szCs w:val="32"/>
        </w:rPr>
        <w:t>25</w:t>
      </w:r>
      <w:r w:rsidR="00F4391E" w:rsidRPr="004B3327">
        <w:rPr>
          <w:rFonts w:ascii="Angsana New" w:hAnsi="Angsana New" w:hint="cs"/>
          <w:sz w:val="32"/>
          <w:szCs w:val="32"/>
        </w:rPr>
        <w:t>69</w:t>
      </w:r>
      <w:r w:rsidR="005853F7" w:rsidRPr="004B3327">
        <w:rPr>
          <w:rFonts w:ascii="Angsana New" w:hAnsi="Angsana New" w:hint="cs"/>
          <w:sz w:val="32"/>
          <w:szCs w:val="32"/>
        </w:rPr>
        <w:t xml:space="preserve"> </w:t>
      </w:r>
      <w:r w:rsidR="005853F7" w:rsidRPr="004B3327">
        <w:rPr>
          <w:rFonts w:ascii="Angsana New" w:hAnsi="Angsana New" w:hint="cs"/>
          <w:sz w:val="32"/>
          <w:szCs w:val="32"/>
          <w:cs/>
        </w:rPr>
        <w:t>บริษัทย่อยได้นำ</w:t>
      </w:r>
      <w:r w:rsidR="004861C9" w:rsidRPr="004B3327">
        <w:rPr>
          <w:rFonts w:ascii="Angsana New" w:hAnsi="Angsana New" w:hint="cs"/>
          <w:sz w:val="32"/>
          <w:szCs w:val="32"/>
          <w:cs/>
        </w:rPr>
        <w:t>หุ้นใน</w:t>
      </w:r>
      <w:r w:rsidR="00F2704A" w:rsidRPr="004B3327">
        <w:rPr>
          <w:rFonts w:ascii="Angsana New" w:hAnsi="Angsana New" w:hint="cs"/>
          <w:sz w:val="32"/>
          <w:szCs w:val="32"/>
        </w:rPr>
        <w:t xml:space="preserve"> JMART </w:t>
      </w:r>
      <w:r w:rsidR="005853F7" w:rsidRPr="004B3327">
        <w:rPr>
          <w:rFonts w:ascii="Angsana New" w:hAnsi="Angsana New" w:hint="cs"/>
          <w:sz w:val="32"/>
          <w:szCs w:val="32"/>
          <w:cs/>
        </w:rPr>
        <w:t>ไปจำนำเพื่อเป็นหลักประกันเงินกู้ยืมระยะยาวจากสถาบันการเงิน</w:t>
      </w:r>
      <w:r w:rsidR="00556D56" w:rsidRPr="004B3327">
        <w:rPr>
          <w:rFonts w:ascii="Angsana New" w:hAnsi="Angsana New" w:hint="cs"/>
          <w:sz w:val="32"/>
          <w:szCs w:val="32"/>
          <w:cs/>
        </w:rPr>
        <w:t xml:space="preserve">ตามที่กล่าวไว้ในหมายเหตุประกอบงบการเงินข้อ </w:t>
      </w:r>
      <w:r w:rsidR="00556D56" w:rsidRPr="004B3327">
        <w:rPr>
          <w:rFonts w:ascii="Angsana New" w:hAnsi="Angsana New" w:hint="cs"/>
          <w:sz w:val="32"/>
          <w:szCs w:val="32"/>
        </w:rPr>
        <w:t>3</w:t>
      </w:r>
      <w:r w:rsidR="00B56069" w:rsidRPr="004B3327">
        <w:rPr>
          <w:rFonts w:ascii="Angsana New" w:hAnsi="Angsana New" w:hint="cs"/>
          <w:sz w:val="32"/>
          <w:szCs w:val="32"/>
        </w:rPr>
        <w:t>3</w:t>
      </w:r>
    </w:p>
    <w:p w14:paraId="0E5B4797" w14:textId="1EB6BE28" w:rsidR="00B907E5" w:rsidRPr="004B3327" w:rsidRDefault="00B907E5" w:rsidP="00D6054F">
      <w:pPr>
        <w:overflowPunct/>
        <w:autoSpaceDE/>
        <w:adjustRightInd/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18.1.4</w:t>
      </w: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บริษัท แพลน บี มีเดีย จำกัด </w:t>
      </w:r>
      <w:r w:rsidRPr="004B3327">
        <w:rPr>
          <w:rFonts w:ascii="Angsana New" w:hAnsi="Angsana New" w:hint="cs"/>
          <w:b/>
          <w:bCs/>
          <w:sz w:val="32"/>
          <w:szCs w:val="32"/>
        </w:rPr>
        <w:t>(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มหาชน</w:t>
      </w:r>
      <w:r w:rsidRPr="004B3327">
        <w:rPr>
          <w:rFonts w:ascii="Angsana New" w:hAnsi="Angsana New" w:hint="cs"/>
          <w:b/>
          <w:bCs/>
          <w:sz w:val="32"/>
          <w:szCs w:val="32"/>
        </w:rPr>
        <w:t>) (“PLANB”)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254D4A" w:rsidRPr="004B3327">
        <w:rPr>
          <w:rFonts w:ascii="Angsana New" w:hAnsi="Angsana New" w:hint="cs"/>
          <w:b/>
          <w:bCs/>
          <w:sz w:val="32"/>
          <w:szCs w:val="32"/>
          <w:cs/>
        </w:rPr>
        <w:t>(ถือโดย บริษัท วีจีไอ จำกัด (มหาชน)</w:t>
      </w:r>
      <w:r w:rsidR="00254D4A" w:rsidRPr="004B3327">
        <w:rPr>
          <w:rFonts w:ascii="Angsana New" w:hAnsi="Angsana New" w:hint="cs"/>
          <w:b/>
          <w:bCs/>
          <w:sz w:val="32"/>
          <w:szCs w:val="32"/>
        </w:rPr>
        <w:t xml:space="preserve"> (“VGI”</w:t>
      </w:r>
      <w:r w:rsidR="00254D4A" w:rsidRPr="004B3327">
        <w:rPr>
          <w:rFonts w:ascii="Angsana New" w:hAnsi="Angsana New" w:hint="cs"/>
          <w:b/>
          <w:bCs/>
          <w:sz w:val="32"/>
          <w:szCs w:val="32"/>
          <w:cs/>
        </w:rPr>
        <w:t>)</w:t>
      </w:r>
      <w:r w:rsidR="00254D4A" w:rsidRPr="004B3327">
        <w:rPr>
          <w:rFonts w:ascii="Angsana New" w:hAnsi="Angsana New" w:hint="cs"/>
          <w:b/>
          <w:bCs/>
          <w:sz w:val="32"/>
          <w:szCs w:val="32"/>
        </w:rPr>
        <w:t>)</w:t>
      </w:r>
    </w:p>
    <w:p w14:paraId="5ED635CF" w14:textId="681D6962" w:rsidR="00B907E5" w:rsidRPr="004B3327" w:rsidRDefault="00B907E5" w:rsidP="00D6054F">
      <w:pPr>
        <w:overflowPunct/>
        <w:autoSpaceDE/>
        <w:adjustRightInd/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 w:rsidRPr="004B3327">
        <w:rPr>
          <w:rFonts w:ascii="Angsana New" w:hAnsi="Angsana New" w:hint="cs"/>
          <w:sz w:val="32"/>
          <w:szCs w:val="32"/>
        </w:rPr>
        <w:t xml:space="preserve">13 </w:t>
      </w:r>
      <w:r w:rsidRPr="004B3327">
        <w:rPr>
          <w:rFonts w:ascii="Angsana New" w:hAnsi="Angsana New" w:hint="cs"/>
          <w:sz w:val="32"/>
          <w:szCs w:val="32"/>
          <w:cs/>
        </w:rPr>
        <w:t xml:space="preserve">กุมภาพันธ์ </w:t>
      </w:r>
      <w:r w:rsidRPr="004B3327">
        <w:rPr>
          <w:rFonts w:ascii="Angsana New" w:hAnsi="Angsana New" w:hint="cs"/>
          <w:sz w:val="32"/>
          <w:szCs w:val="32"/>
        </w:rPr>
        <w:t xml:space="preserve">2568 </w:t>
      </w:r>
      <w:r w:rsidRPr="004B3327">
        <w:rPr>
          <w:rFonts w:ascii="Angsana New" w:hAnsi="Angsana New" w:hint="cs"/>
          <w:sz w:val="32"/>
          <w:szCs w:val="32"/>
          <w:cs/>
        </w:rPr>
        <w:t>ที่ประชุมคณะกรรมการ</w:t>
      </w:r>
      <w:r w:rsidRPr="004B3327">
        <w:rPr>
          <w:rFonts w:ascii="Angsana New" w:hAnsi="Angsana New" w:hint="cs"/>
          <w:sz w:val="32"/>
          <w:szCs w:val="32"/>
        </w:rPr>
        <w:t xml:space="preserve"> VGI </w:t>
      </w:r>
      <w:r w:rsidRPr="004B3327">
        <w:rPr>
          <w:rFonts w:ascii="Angsana New" w:hAnsi="Angsana New" w:hint="cs"/>
          <w:sz w:val="32"/>
          <w:szCs w:val="32"/>
          <w:cs/>
        </w:rPr>
        <w:t xml:space="preserve">ได้มีมติอนุมัติการเพิ่มทุนใน </w:t>
      </w:r>
      <w:r w:rsidRPr="004B3327">
        <w:rPr>
          <w:rFonts w:ascii="Angsana New" w:hAnsi="Angsana New" w:hint="cs"/>
          <w:sz w:val="32"/>
          <w:szCs w:val="32"/>
        </w:rPr>
        <w:t xml:space="preserve">PLANB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ซึ่งจัดสรรให้แก่บุคคลในวงจำกัด จำนวนไม่เกิน </w:t>
      </w:r>
      <w:r w:rsidRPr="004B3327">
        <w:rPr>
          <w:rFonts w:ascii="Angsana New" w:hAnsi="Angsana New" w:hint="cs"/>
          <w:sz w:val="32"/>
          <w:szCs w:val="32"/>
        </w:rPr>
        <w:t xml:space="preserve">142,857,143 </w:t>
      </w:r>
      <w:r w:rsidRPr="004B3327">
        <w:rPr>
          <w:rFonts w:ascii="Angsana New" w:hAnsi="Angsana New" w:hint="cs"/>
          <w:sz w:val="32"/>
          <w:szCs w:val="32"/>
          <w:cs/>
        </w:rPr>
        <w:t xml:space="preserve">หุ้น มูลค่าหุ้นที่ตราไว้หุ้นละ </w:t>
      </w:r>
      <w:r w:rsidRPr="004B3327">
        <w:rPr>
          <w:rFonts w:ascii="Angsana New" w:hAnsi="Angsana New" w:hint="cs"/>
          <w:sz w:val="32"/>
          <w:szCs w:val="32"/>
        </w:rPr>
        <w:t xml:space="preserve">0.10 </w:t>
      </w:r>
      <w:r w:rsidRPr="004B3327">
        <w:rPr>
          <w:rFonts w:ascii="Angsana New" w:hAnsi="Angsana New" w:hint="cs"/>
          <w:sz w:val="32"/>
          <w:szCs w:val="32"/>
          <w:cs/>
        </w:rPr>
        <w:t>บาท</w:t>
      </w:r>
      <w:r w:rsidRPr="004B3327">
        <w:rPr>
          <w:rFonts w:ascii="Angsana New" w:hAnsi="Angsana New" w:hint="cs"/>
          <w:sz w:val="32"/>
          <w:szCs w:val="32"/>
        </w:rPr>
        <w:t xml:space="preserve">                 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 ในราคาเสนอขายหุ้นละ </w:t>
      </w:r>
      <w:r w:rsidRPr="004B3327">
        <w:rPr>
          <w:rFonts w:ascii="Angsana New" w:hAnsi="Angsana New" w:hint="cs"/>
          <w:sz w:val="32"/>
          <w:szCs w:val="32"/>
        </w:rPr>
        <w:t xml:space="preserve">7 </w:t>
      </w:r>
      <w:r w:rsidRPr="004B3327">
        <w:rPr>
          <w:rFonts w:ascii="Angsana New" w:hAnsi="Angsana New" w:hint="cs"/>
          <w:sz w:val="32"/>
          <w:szCs w:val="32"/>
          <w:cs/>
        </w:rPr>
        <w:t xml:space="preserve">บาท คิดเป็นมูลค่ารวมทั้งสิ้น </w:t>
      </w:r>
      <w:r w:rsidRPr="004B3327">
        <w:rPr>
          <w:rFonts w:ascii="Angsana New" w:hAnsi="Angsana New" w:hint="cs"/>
          <w:sz w:val="32"/>
          <w:szCs w:val="32"/>
        </w:rPr>
        <w:t xml:space="preserve">1,000,000,001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บาท ทั้งนี้ เมื่อวันที่ </w:t>
      </w:r>
      <w:r w:rsidRPr="004B3327">
        <w:rPr>
          <w:rFonts w:ascii="Angsana New" w:hAnsi="Angsana New" w:hint="cs"/>
          <w:sz w:val="32"/>
          <w:szCs w:val="32"/>
        </w:rPr>
        <w:t xml:space="preserve">29 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เมษายน </w:t>
      </w:r>
      <w:r w:rsidRPr="004B3327">
        <w:rPr>
          <w:rFonts w:ascii="Angsana New" w:hAnsi="Angsana New" w:hint="cs"/>
          <w:sz w:val="32"/>
          <w:szCs w:val="32"/>
        </w:rPr>
        <w:t xml:space="preserve">2568 </w:t>
      </w:r>
      <w:r w:rsidRPr="004B3327">
        <w:rPr>
          <w:rFonts w:ascii="Angsana New" w:hAnsi="Angsana New" w:hint="cs"/>
          <w:sz w:val="32"/>
          <w:szCs w:val="32"/>
          <w:cs/>
        </w:rPr>
        <w:t xml:space="preserve">ที่ประชุมสามัญผู้ถือหุ้นของ </w:t>
      </w:r>
      <w:r w:rsidRPr="004B3327">
        <w:rPr>
          <w:rFonts w:ascii="Angsana New" w:hAnsi="Angsana New" w:hint="cs"/>
          <w:sz w:val="32"/>
          <w:szCs w:val="32"/>
        </w:rPr>
        <w:t xml:space="preserve">PLANB </w:t>
      </w:r>
      <w:r w:rsidRPr="004B3327">
        <w:rPr>
          <w:rFonts w:ascii="Angsana New" w:hAnsi="Angsana New" w:hint="cs"/>
          <w:sz w:val="32"/>
          <w:szCs w:val="32"/>
          <w:cs/>
        </w:rPr>
        <w:t xml:space="preserve">ได้อนุมัติการเพิ่มทุนดังกล่าว และเมื่อวันที่ </w:t>
      </w:r>
      <w:r w:rsidRPr="004B3327">
        <w:rPr>
          <w:rFonts w:ascii="Angsana New" w:hAnsi="Angsana New" w:hint="cs"/>
          <w:sz w:val="32"/>
          <w:szCs w:val="32"/>
        </w:rPr>
        <w:t xml:space="preserve">24 </w:t>
      </w:r>
      <w:r w:rsidRPr="004B3327">
        <w:rPr>
          <w:rFonts w:ascii="Angsana New" w:hAnsi="Angsana New" w:hint="cs"/>
          <w:sz w:val="32"/>
          <w:szCs w:val="32"/>
          <w:cs/>
        </w:rPr>
        <w:t xml:space="preserve">กรกฎาคม </w:t>
      </w:r>
      <w:r w:rsidRPr="004B3327">
        <w:rPr>
          <w:rFonts w:ascii="Angsana New" w:hAnsi="Angsana New" w:hint="cs"/>
          <w:sz w:val="32"/>
          <w:szCs w:val="32"/>
        </w:rPr>
        <w:t xml:space="preserve">2568 </w:t>
      </w:r>
      <w:r w:rsidRPr="004B3327">
        <w:rPr>
          <w:rFonts w:ascii="Angsana New" w:hAnsi="Angsana New" w:hint="cs"/>
          <w:sz w:val="32"/>
          <w:szCs w:val="32"/>
        </w:rPr>
        <w:br/>
        <w:t xml:space="preserve">VGI </w:t>
      </w:r>
      <w:r w:rsidRPr="004B3327">
        <w:rPr>
          <w:rFonts w:ascii="Angsana New" w:hAnsi="Angsana New" w:hint="cs"/>
          <w:sz w:val="32"/>
          <w:szCs w:val="32"/>
          <w:cs/>
        </w:rPr>
        <w:t xml:space="preserve">ได้จ่ายชำระเงินเพิ่มทุนดังกล่าว และ </w:t>
      </w:r>
      <w:r w:rsidRPr="004B3327">
        <w:rPr>
          <w:rFonts w:ascii="Angsana New" w:hAnsi="Angsana New" w:hint="cs"/>
          <w:sz w:val="32"/>
          <w:szCs w:val="32"/>
        </w:rPr>
        <w:t xml:space="preserve">PLANB </w:t>
      </w:r>
      <w:r w:rsidRPr="004B3327">
        <w:rPr>
          <w:rFonts w:ascii="Angsana New" w:hAnsi="Angsana New" w:hint="cs"/>
          <w:sz w:val="32"/>
          <w:szCs w:val="32"/>
          <w:cs/>
        </w:rPr>
        <w:t>ได้ดำเนินการจดทะเบียนเปลี่ยนแปลงทุนจดทะเบียนชำระแล้ว ส่งผลให้</w:t>
      </w:r>
      <w:r w:rsidRPr="004B3327">
        <w:rPr>
          <w:rFonts w:ascii="Angsana New" w:hAnsi="Angsana New" w:hint="cs"/>
          <w:sz w:val="32"/>
          <w:szCs w:val="32"/>
        </w:rPr>
        <w:t xml:space="preserve"> VGI</w:t>
      </w:r>
      <w:r w:rsidRPr="004B3327">
        <w:rPr>
          <w:rFonts w:ascii="Angsana New" w:hAnsi="Angsana New" w:hint="cs"/>
          <w:sz w:val="32"/>
          <w:szCs w:val="32"/>
          <w:cs/>
        </w:rPr>
        <w:t xml:space="preserve"> ถือหุ้นใน </w:t>
      </w:r>
      <w:r w:rsidRPr="004B3327">
        <w:rPr>
          <w:rFonts w:ascii="Angsana New" w:hAnsi="Angsana New" w:hint="cs"/>
          <w:sz w:val="32"/>
          <w:szCs w:val="32"/>
        </w:rPr>
        <w:t xml:space="preserve">PLANB </w:t>
      </w:r>
      <w:r w:rsidRPr="004B3327">
        <w:rPr>
          <w:rFonts w:ascii="Angsana New" w:hAnsi="Angsana New" w:hint="cs"/>
          <w:sz w:val="32"/>
          <w:szCs w:val="32"/>
          <w:cs/>
        </w:rPr>
        <w:t xml:space="preserve">ในสัดส่วนเท่ากับร้อยละ </w:t>
      </w:r>
      <w:r w:rsidRPr="004B3327">
        <w:rPr>
          <w:rFonts w:ascii="Angsana New" w:hAnsi="Angsana New" w:hint="cs"/>
          <w:sz w:val="32"/>
          <w:szCs w:val="32"/>
        </w:rPr>
        <w:t>23.31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ของจำนวนหุ้นที่มีสิทธิออกเสียงทั้งหมดของ </w:t>
      </w:r>
      <w:r w:rsidRPr="004B3327">
        <w:rPr>
          <w:rFonts w:ascii="Angsana New" w:hAnsi="Angsana New" w:hint="cs"/>
          <w:sz w:val="32"/>
          <w:szCs w:val="32"/>
        </w:rPr>
        <w:t>PLANB</w:t>
      </w:r>
      <w:r w:rsidRPr="004B3327">
        <w:rPr>
          <w:rFonts w:ascii="Angsana New" w:hAnsi="Angsana New" w:hint="cs"/>
          <w:sz w:val="32"/>
          <w:szCs w:val="32"/>
          <w:cs/>
        </w:rPr>
        <w:t xml:space="preserve"> พร้อมทั้งแต่งตั้งกรรมการของ</w:t>
      </w:r>
      <w:r w:rsidRPr="004B3327">
        <w:rPr>
          <w:rFonts w:ascii="Angsana New" w:hAnsi="Angsana New" w:hint="cs"/>
          <w:sz w:val="32"/>
          <w:szCs w:val="32"/>
        </w:rPr>
        <w:t xml:space="preserve"> VGI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เข้าเป็นกรรมการของ </w:t>
      </w:r>
      <w:r w:rsidRPr="004B3327">
        <w:rPr>
          <w:rFonts w:ascii="Angsana New" w:hAnsi="Angsana New" w:hint="cs"/>
          <w:sz w:val="32"/>
          <w:szCs w:val="32"/>
        </w:rPr>
        <w:t xml:space="preserve">PLANB </w:t>
      </w:r>
      <w:r w:rsidRPr="004B3327">
        <w:rPr>
          <w:rFonts w:ascii="Angsana New" w:hAnsi="Angsana New" w:hint="cs"/>
          <w:sz w:val="32"/>
          <w:szCs w:val="32"/>
          <w:cs/>
        </w:rPr>
        <w:t>ทำให้</w:t>
      </w:r>
      <w:r w:rsidRPr="004B3327">
        <w:rPr>
          <w:rFonts w:ascii="Angsana New" w:hAnsi="Angsana New" w:hint="cs"/>
          <w:sz w:val="32"/>
          <w:szCs w:val="32"/>
        </w:rPr>
        <w:t xml:space="preserve"> VGI 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มีอิทธิพลอย่างมีนัยสำคัญต่อ </w:t>
      </w:r>
      <w:r w:rsidRPr="004B3327">
        <w:rPr>
          <w:rFonts w:ascii="Angsana New" w:hAnsi="Angsana New" w:hint="cs"/>
          <w:sz w:val="32"/>
          <w:szCs w:val="32"/>
        </w:rPr>
        <w:t>PLANB VGI</w:t>
      </w:r>
      <w:r w:rsidRPr="004B3327">
        <w:rPr>
          <w:rFonts w:ascii="Angsana New" w:hAnsi="Angsana New" w:hint="cs"/>
          <w:sz w:val="32"/>
          <w:szCs w:val="32"/>
          <w:cs/>
        </w:rPr>
        <w:t xml:space="preserve"> จึงได้จัดประเภทเงินลงทุนใน </w:t>
      </w:r>
      <w:r w:rsidRPr="004B3327">
        <w:rPr>
          <w:rFonts w:ascii="Angsana New" w:hAnsi="Angsana New" w:hint="cs"/>
          <w:sz w:val="32"/>
          <w:szCs w:val="32"/>
        </w:rPr>
        <w:t xml:space="preserve">PLANB </w:t>
      </w:r>
      <w:r w:rsidRPr="004B3327">
        <w:rPr>
          <w:rFonts w:ascii="Angsana New" w:hAnsi="Angsana New" w:hint="cs"/>
          <w:sz w:val="32"/>
          <w:szCs w:val="32"/>
          <w:cs/>
        </w:rPr>
        <w:t>จากสินทรัพย์</w:t>
      </w:r>
      <w:r w:rsidR="00D6054F" w:rsidRPr="004B3327">
        <w:rPr>
          <w:rFonts w:ascii="Angsana New" w:hAnsi="Angsana New" w:hint="cs"/>
          <w:sz w:val="32"/>
          <w:szCs w:val="32"/>
          <w:cs/>
        </w:rPr>
        <w:t xml:space="preserve">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ทางการเงินไม่หมุนเวียนอื่นเป็นเงินลงทุนในบริษัทร่วมนับตั้งแต่วันที่ </w:t>
      </w:r>
      <w:r w:rsidRPr="004B3327">
        <w:rPr>
          <w:rFonts w:ascii="Angsana New" w:hAnsi="Angsana New" w:hint="cs"/>
          <w:sz w:val="32"/>
          <w:szCs w:val="32"/>
        </w:rPr>
        <w:t>24</w:t>
      </w:r>
      <w:r w:rsidRPr="004B3327">
        <w:rPr>
          <w:rFonts w:ascii="Angsana New" w:hAnsi="Angsana New" w:hint="cs"/>
          <w:sz w:val="32"/>
          <w:szCs w:val="32"/>
          <w:cs/>
        </w:rPr>
        <w:t xml:space="preserve"> กรกฎาคม </w:t>
      </w:r>
      <w:r w:rsidRPr="004B3327">
        <w:rPr>
          <w:rFonts w:ascii="Angsana New" w:hAnsi="Angsana New" w:hint="cs"/>
          <w:sz w:val="32"/>
          <w:szCs w:val="32"/>
        </w:rPr>
        <w:t>2568</w:t>
      </w:r>
      <w:r w:rsidRPr="004B3327">
        <w:rPr>
          <w:rFonts w:ascii="Angsana New" w:hAnsi="Angsana New" w:hint="cs"/>
          <w:sz w:val="32"/>
          <w:szCs w:val="32"/>
          <w:cs/>
        </w:rPr>
        <w:t xml:space="preserve"> (</w:t>
      </w:r>
      <w:r w:rsidRPr="004B3327">
        <w:rPr>
          <w:rFonts w:ascii="Angsana New" w:hAnsi="Angsana New" w:hint="cs"/>
          <w:sz w:val="32"/>
          <w:szCs w:val="32"/>
        </w:rPr>
        <w:t>“</w:t>
      </w:r>
      <w:r w:rsidRPr="004B3327">
        <w:rPr>
          <w:rFonts w:ascii="Angsana New" w:hAnsi="Angsana New" w:hint="cs"/>
          <w:sz w:val="32"/>
          <w:szCs w:val="32"/>
          <w:cs/>
        </w:rPr>
        <w:t>วันที่เปลี่ยนสถานะ</w:t>
      </w:r>
      <w:r w:rsidRPr="004B3327">
        <w:rPr>
          <w:rFonts w:ascii="Angsana New" w:hAnsi="Angsana New" w:hint="cs"/>
          <w:sz w:val="32"/>
          <w:szCs w:val="32"/>
        </w:rPr>
        <w:t>”)</w:t>
      </w:r>
    </w:p>
    <w:p w14:paraId="5ADB2AC0" w14:textId="77777777" w:rsidR="00B907E5" w:rsidRPr="004B3327" w:rsidRDefault="00B907E5" w:rsidP="00D6054F">
      <w:pPr>
        <w:overflowPunct/>
        <w:autoSpaceDE/>
        <w:adjustRightInd/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  <w:t>VGI</w:t>
      </w:r>
      <w:r w:rsidRPr="004B3327">
        <w:rPr>
          <w:rFonts w:ascii="Angsana New" w:hAnsi="Angsana New" w:hint="cs"/>
          <w:sz w:val="32"/>
          <w:szCs w:val="32"/>
          <w:cs/>
        </w:rPr>
        <w:t xml:space="preserve"> อยู่ระหว่างดำเนินการวัดมูลค่าของสินทรัพย์ที่ระบุได้ที่ได้มาและหนี้สินที่รับมาด้วยมูลค่ายุติธรรม ณ วันที่เปลี่ยนสถานะให้แล้วเสร็จ ทั้งนี้ตามมาตรฐานการรายงานทางการเงิน ฉบับที่ </w:t>
      </w:r>
      <w:r w:rsidRPr="004B3327">
        <w:rPr>
          <w:rFonts w:ascii="Angsana New" w:hAnsi="Angsana New" w:hint="cs"/>
          <w:sz w:val="32"/>
          <w:szCs w:val="32"/>
        </w:rPr>
        <w:t>3</w:t>
      </w:r>
      <w:r w:rsidRPr="004B3327">
        <w:rPr>
          <w:rFonts w:ascii="Angsana New" w:hAnsi="Angsana New" w:hint="cs"/>
          <w:sz w:val="32"/>
          <w:szCs w:val="32"/>
          <w:cs/>
        </w:rPr>
        <w:t xml:space="preserve"> ผู้บริหารต้องประมาณการมูลค่ายุติธรรมของสินทรัพย์สุทธิที่ซื้อมา ณ วันที่ซื้อ ในระหว่างช่วงระยะเวลาในการวัดมูลค่าซึ่งต้องไม่เกินกว่าหนึ่งปีนับจากวันที่ซื้อ ผู้ซื้อต้องปรับย้อนหลังประมาณการที่เคยรับรู้ไว้ ณ วันที่ซื้อ เพื่อสะท้อนผลของข้อมูลเพิ่มเติมที่ได้รับเกี่ยวกับข้อเท็จจริงและสถานการณ์แวดล้อมที่มีอยู่ ณ วันที่ซื้อ ทั้งนี้</w:t>
      </w:r>
      <w:r w:rsidRPr="004B3327">
        <w:rPr>
          <w:rFonts w:ascii="Angsana New" w:hAnsi="Angsana New" w:hint="cs"/>
          <w:sz w:val="32"/>
          <w:szCs w:val="32"/>
        </w:rPr>
        <w:t xml:space="preserve">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 การกำหนดมูลค่ายุติธรรมของการซื้อธุรกิจขึ้นอยู่กับผลของการปันส่วนราคาซื้อ</w:t>
      </w:r>
    </w:p>
    <w:p w14:paraId="2503FED0" w14:textId="77EA2FED" w:rsidR="00B907E5" w:rsidRPr="004B3327" w:rsidRDefault="00B907E5" w:rsidP="00D6054F">
      <w:pPr>
        <w:overflowPunct/>
        <w:autoSpaceDE/>
        <w:adjustRightInd/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eastAsia="Calibri" w:hAnsi="Angsana New" w:hint="cs"/>
          <w:spacing w:val="-3"/>
          <w:sz w:val="32"/>
          <w:szCs w:val="32"/>
          <w:cs/>
        </w:rPr>
        <w:tab/>
        <w:t>ฝ่ายบริหารของ</w:t>
      </w:r>
      <w:r w:rsidRPr="004B3327">
        <w:rPr>
          <w:rFonts w:ascii="Angsana New" w:eastAsia="Calibri" w:hAnsi="Angsana New" w:hint="cs"/>
          <w:spacing w:val="-3"/>
          <w:sz w:val="32"/>
          <w:szCs w:val="32"/>
        </w:rPr>
        <w:t xml:space="preserve"> VGI </w:t>
      </w:r>
      <w:r w:rsidRPr="004B3327">
        <w:rPr>
          <w:rFonts w:ascii="Angsana New" w:hAnsi="Angsana New" w:hint="cs"/>
          <w:sz w:val="32"/>
          <w:szCs w:val="32"/>
          <w:cs/>
        </w:rPr>
        <w:t>ได้ประเมินว่าสินทรัพย์และหนี้สินของ</w:t>
      </w:r>
      <w:r w:rsidRPr="004B3327">
        <w:rPr>
          <w:rFonts w:ascii="Angsana New" w:hAnsi="Angsana New" w:hint="cs"/>
          <w:sz w:val="32"/>
          <w:szCs w:val="32"/>
        </w:rPr>
        <w:t xml:space="preserve"> PLANB</w:t>
      </w:r>
      <w:r w:rsidRPr="004B3327">
        <w:rPr>
          <w:rFonts w:ascii="Angsana New" w:hAnsi="Angsana New" w:hint="cs"/>
          <w:sz w:val="32"/>
          <w:szCs w:val="32"/>
          <w:cs/>
        </w:rPr>
        <w:t xml:space="preserve"> ณ วันที่ </w:t>
      </w:r>
      <w:r w:rsidRPr="004B3327">
        <w:rPr>
          <w:rFonts w:ascii="Angsana New" w:hAnsi="Angsana New" w:hint="cs"/>
          <w:sz w:val="32"/>
          <w:szCs w:val="32"/>
        </w:rPr>
        <w:t>24</w:t>
      </w:r>
      <w:r w:rsidRPr="004B3327">
        <w:rPr>
          <w:rFonts w:ascii="Angsana New" w:hAnsi="Angsana New" w:hint="cs"/>
          <w:sz w:val="32"/>
          <w:szCs w:val="32"/>
          <w:cs/>
        </w:rPr>
        <w:t xml:space="preserve"> กรกฎาคม </w:t>
      </w:r>
      <w:r w:rsidRPr="004B3327">
        <w:rPr>
          <w:rFonts w:ascii="Angsana New" w:hAnsi="Angsana New" w:hint="cs"/>
          <w:sz w:val="32"/>
          <w:szCs w:val="32"/>
        </w:rPr>
        <w:t>2568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และวันที่ </w:t>
      </w:r>
      <w:r w:rsidRPr="004B3327">
        <w:rPr>
          <w:rFonts w:ascii="Angsana New" w:hAnsi="Angsana New" w:hint="cs"/>
          <w:sz w:val="32"/>
          <w:szCs w:val="32"/>
        </w:rPr>
        <w:t>31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กรกฎาคม </w:t>
      </w:r>
      <w:r w:rsidRPr="004B3327">
        <w:rPr>
          <w:rFonts w:ascii="Angsana New" w:hAnsi="Angsana New" w:hint="cs"/>
          <w:sz w:val="32"/>
          <w:szCs w:val="32"/>
        </w:rPr>
        <w:t>2568</w:t>
      </w:r>
      <w:r w:rsidRPr="004B3327">
        <w:rPr>
          <w:rFonts w:ascii="Angsana New" w:hAnsi="Angsana New" w:hint="cs"/>
          <w:sz w:val="32"/>
          <w:szCs w:val="32"/>
          <w:cs/>
        </w:rPr>
        <w:t xml:space="preserve"> ไม่แตกต่างกันอย่างมีสาระสำคัญ </w:t>
      </w:r>
      <w:r w:rsidRPr="004B3327">
        <w:rPr>
          <w:rFonts w:ascii="Angsana New" w:hAnsi="Angsana New" w:hint="cs"/>
          <w:sz w:val="32"/>
          <w:szCs w:val="32"/>
        </w:rPr>
        <w:t xml:space="preserve">VGI </w:t>
      </w:r>
      <w:r w:rsidRPr="004B3327">
        <w:rPr>
          <w:rFonts w:ascii="Angsana New" w:hAnsi="Angsana New" w:hint="cs"/>
          <w:sz w:val="32"/>
          <w:szCs w:val="32"/>
          <w:cs/>
        </w:rPr>
        <w:t xml:space="preserve">จึงถือเสมือนว่า ณ วันที่ </w:t>
      </w:r>
      <w:r w:rsidRPr="004B3327">
        <w:rPr>
          <w:rFonts w:ascii="Angsana New" w:hAnsi="Angsana New" w:hint="cs"/>
          <w:sz w:val="32"/>
          <w:szCs w:val="32"/>
        </w:rPr>
        <w:t>31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กรกฎาคม </w:t>
      </w:r>
      <w:r w:rsidRPr="004B3327">
        <w:rPr>
          <w:rFonts w:ascii="Angsana New" w:hAnsi="Angsana New" w:hint="cs"/>
          <w:sz w:val="32"/>
          <w:szCs w:val="32"/>
        </w:rPr>
        <w:t>2568</w:t>
      </w:r>
      <w:r w:rsidRPr="004B3327">
        <w:rPr>
          <w:rFonts w:ascii="Angsana New" w:hAnsi="Angsana New" w:hint="cs"/>
          <w:sz w:val="32"/>
          <w:szCs w:val="32"/>
          <w:cs/>
        </w:rPr>
        <w:t xml:space="preserve">  เป็นวันที่</w:t>
      </w:r>
      <w:r w:rsidRPr="004B3327">
        <w:rPr>
          <w:rFonts w:ascii="Angsana New" w:hAnsi="Angsana New" w:hint="cs"/>
          <w:sz w:val="32"/>
          <w:szCs w:val="32"/>
        </w:rPr>
        <w:t xml:space="preserve"> VGI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มีอิทธิพลอย่างมีสาระสำคัญใน </w:t>
      </w:r>
      <w:r w:rsidRPr="004B3327">
        <w:rPr>
          <w:rFonts w:ascii="Angsana New" w:hAnsi="Angsana New" w:hint="cs"/>
          <w:sz w:val="32"/>
          <w:szCs w:val="32"/>
        </w:rPr>
        <w:t>PLANB</w:t>
      </w:r>
    </w:p>
    <w:p w14:paraId="3117C4EB" w14:textId="77777777" w:rsidR="00D6054F" w:rsidRPr="004B3327" w:rsidRDefault="00D6054F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25533D18" w14:textId="712199D7" w:rsidR="00B907E5" w:rsidRPr="004B3327" w:rsidRDefault="00B907E5" w:rsidP="00743B80">
      <w:pPr>
        <w:overflowPunct/>
        <w:autoSpaceDE/>
        <w:adjustRightInd/>
        <w:spacing w:before="120" w:after="120"/>
        <w:ind w:left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 xml:space="preserve">มูลค่าของสินทรัพย์และหนี้สินของ </w:t>
      </w:r>
      <w:r w:rsidRPr="004B3327">
        <w:rPr>
          <w:rFonts w:ascii="Angsana New" w:hAnsi="Angsana New" w:hint="cs"/>
          <w:sz w:val="32"/>
          <w:szCs w:val="32"/>
        </w:rPr>
        <w:t xml:space="preserve">PLANB </w:t>
      </w:r>
      <w:r w:rsidRPr="004B332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กรกฎาคม </w:t>
      </w:r>
      <w:r w:rsidRPr="004B3327">
        <w:rPr>
          <w:rFonts w:ascii="Angsana New" w:hAnsi="Angsana New" w:hint="cs"/>
          <w:sz w:val="32"/>
          <w:szCs w:val="32"/>
        </w:rPr>
        <w:t xml:space="preserve">2568 </w:t>
      </w:r>
      <w:r w:rsidRPr="004B3327">
        <w:rPr>
          <w:rFonts w:ascii="Angsana New" w:hAnsi="Angsana New" w:hint="cs"/>
          <w:sz w:val="32"/>
          <w:szCs w:val="32"/>
          <w:cs/>
        </w:rPr>
        <w:t>มีรายละเอียดดังนี้</w:t>
      </w:r>
    </w:p>
    <w:tbl>
      <w:tblPr>
        <w:tblW w:w="900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7290"/>
        <w:gridCol w:w="1710"/>
      </w:tblGrid>
      <w:tr w:rsidR="004B3327" w:rsidRPr="004B3327" w14:paraId="27AB55E3" w14:textId="77777777">
        <w:trPr>
          <w:cantSplit/>
          <w:tblHeader/>
        </w:trPr>
        <w:tc>
          <w:tcPr>
            <w:tcW w:w="7290" w:type="dxa"/>
            <w:vAlign w:val="bottom"/>
          </w:tcPr>
          <w:p w14:paraId="055B78CC" w14:textId="77777777" w:rsidR="00B907E5" w:rsidRPr="004B3327" w:rsidRDefault="00B907E5" w:rsidP="00B907E5">
            <w:pPr>
              <w:spacing w:line="256" w:lineRule="auto"/>
              <w:ind w:left="337" w:hanging="270"/>
              <w:jc w:val="center"/>
              <w:textAlignment w:val="auto"/>
              <w:rPr>
                <w:rFonts w:ascii="Angsana New" w:hAnsi="Angsana New"/>
                <w:sz w:val="32"/>
                <w:szCs w:val="32"/>
                <w:lang w:val="th-TH"/>
              </w:rPr>
            </w:pPr>
          </w:p>
        </w:tc>
        <w:tc>
          <w:tcPr>
            <w:tcW w:w="1710" w:type="dxa"/>
            <w:vAlign w:val="bottom"/>
            <w:hideMark/>
          </w:tcPr>
          <w:p w14:paraId="2135CAA1" w14:textId="77777777" w:rsidR="00B907E5" w:rsidRPr="004B3327" w:rsidRDefault="00B907E5" w:rsidP="008916EA">
            <w:pPr>
              <w:spacing w:line="256" w:lineRule="auto"/>
              <w:ind w:right="-109"/>
              <w:jc w:val="right"/>
              <w:textAlignment w:val="auto"/>
              <w:rPr>
                <w:rFonts w:ascii="Angsana New" w:hAnsi="Angsana New"/>
                <w:sz w:val="32"/>
                <w:szCs w:val="32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6"/>
                <w:sz w:val="32"/>
                <w:szCs w:val="32"/>
                <w:cs/>
              </w:rPr>
              <w:t>(หน่วย: ล้านบาท)</w:t>
            </w:r>
          </w:p>
        </w:tc>
      </w:tr>
      <w:tr w:rsidR="004B3327" w:rsidRPr="004B3327" w14:paraId="6A40B7E0" w14:textId="77777777">
        <w:trPr>
          <w:cantSplit/>
        </w:trPr>
        <w:tc>
          <w:tcPr>
            <w:tcW w:w="7290" w:type="dxa"/>
            <w:vAlign w:val="bottom"/>
            <w:hideMark/>
          </w:tcPr>
          <w:p w14:paraId="730A9F4F" w14:textId="77777777" w:rsidR="00B907E5" w:rsidRPr="004B3327" w:rsidRDefault="00B907E5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เงินสดและรายการเทียบเท่าเงินสด</w:t>
            </w:r>
          </w:p>
        </w:tc>
        <w:tc>
          <w:tcPr>
            <w:tcW w:w="1710" w:type="dxa"/>
            <w:vAlign w:val="bottom"/>
            <w:hideMark/>
          </w:tcPr>
          <w:p w14:paraId="798E7C3A" w14:textId="77777777" w:rsidR="00B907E5" w:rsidRPr="004B3327" w:rsidRDefault="00B907E5" w:rsidP="008916EA">
            <w:pPr>
              <w:tabs>
                <w:tab w:val="decimal" w:pos="1152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1,667</w:t>
            </w:r>
          </w:p>
        </w:tc>
      </w:tr>
      <w:tr w:rsidR="004B3327" w:rsidRPr="004B3327" w14:paraId="46D17942" w14:textId="77777777">
        <w:trPr>
          <w:cantSplit/>
        </w:trPr>
        <w:tc>
          <w:tcPr>
            <w:tcW w:w="7290" w:type="dxa"/>
            <w:vAlign w:val="bottom"/>
            <w:hideMark/>
          </w:tcPr>
          <w:p w14:paraId="4FDB017D" w14:textId="77777777" w:rsidR="00B907E5" w:rsidRPr="004B3327" w:rsidRDefault="00B907E5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eastAsia="Arial" w:hAnsi="Angsana New"/>
                <w:sz w:val="32"/>
                <w:szCs w:val="32"/>
                <w:cs/>
              </w:rPr>
            </w:pP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>ลูกหนี้การค้าและลูกหนี้หมุนเวียนอื่น</w:t>
            </w:r>
          </w:p>
        </w:tc>
        <w:tc>
          <w:tcPr>
            <w:tcW w:w="1710" w:type="dxa"/>
            <w:vAlign w:val="bottom"/>
            <w:hideMark/>
          </w:tcPr>
          <w:p w14:paraId="1FD4EE94" w14:textId="77777777" w:rsidR="00B907E5" w:rsidRPr="004B3327" w:rsidRDefault="00B907E5" w:rsidP="008916EA">
            <w:pPr>
              <w:tabs>
                <w:tab w:val="decimal" w:pos="1152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2,613</w:t>
            </w:r>
          </w:p>
        </w:tc>
      </w:tr>
      <w:tr w:rsidR="004B3327" w:rsidRPr="004B3327" w14:paraId="6DDC9BF1" w14:textId="77777777">
        <w:trPr>
          <w:cantSplit/>
        </w:trPr>
        <w:tc>
          <w:tcPr>
            <w:tcW w:w="7290" w:type="dxa"/>
            <w:vAlign w:val="bottom"/>
            <w:hideMark/>
          </w:tcPr>
          <w:p w14:paraId="6D25BC7B" w14:textId="77777777" w:rsidR="00B907E5" w:rsidRPr="004B3327" w:rsidRDefault="00B907E5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eastAsia="Arial" w:hAnsi="Angsana New"/>
                <w:sz w:val="32"/>
                <w:szCs w:val="32"/>
              </w:rPr>
            </w:pP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>สินทรัพย์หมุนเวียนอื่น</w:t>
            </w:r>
          </w:p>
        </w:tc>
        <w:tc>
          <w:tcPr>
            <w:tcW w:w="1710" w:type="dxa"/>
            <w:vAlign w:val="bottom"/>
            <w:hideMark/>
          </w:tcPr>
          <w:p w14:paraId="5BBC9CEA" w14:textId="77777777" w:rsidR="00B907E5" w:rsidRPr="004B3327" w:rsidRDefault="00B907E5" w:rsidP="008916EA">
            <w:pPr>
              <w:tabs>
                <w:tab w:val="decimal" w:pos="1152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694</w:t>
            </w:r>
          </w:p>
        </w:tc>
      </w:tr>
      <w:tr w:rsidR="004B3327" w:rsidRPr="004B3327" w14:paraId="327BC35E" w14:textId="77777777">
        <w:trPr>
          <w:cantSplit/>
        </w:trPr>
        <w:tc>
          <w:tcPr>
            <w:tcW w:w="7290" w:type="dxa"/>
            <w:vAlign w:val="bottom"/>
            <w:hideMark/>
          </w:tcPr>
          <w:p w14:paraId="43574BB6" w14:textId="77777777" w:rsidR="00B907E5" w:rsidRPr="004B3327" w:rsidRDefault="00B907E5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eastAsia="Arial" w:hAnsi="Angsana New"/>
                <w:sz w:val="32"/>
                <w:szCs w:val="32"/>
              </w:rPr>
            </w:pP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>ที่ดิน อาคารและส่วนปรับปรุงอาคารเช่าและอุปกรณ์</w:t>
            </w:r>
          </w:p>
        </w:tc>
        <w:tc>
          <w:tcPr>
            <w:tcW w:w="1710" w:type="dxa"/>
            <w:vAlign w:val="bottom"/>
            <w:hideMark/>
          </w:tcPr>
          <w:p w14:paraId="070052F9" w14:textId="77777777" w:rsidR="00B907E5" w:rsidRPr="004B3327" w:rsidRDefault="00B907E5" w:rsidP="008916EA">
            <w:pPr>
              <w:tabs>
                <w:tab w:val="decimal" w:pos="1152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4,964</w:t>
            </w:r>
          </w:p>
        </w:tc>
      </w:tr>
      <w:tr w:rsidR="004B3327" w:rsidRPr="004B3327" w14:paraId="2A6FCCAE" w14:textId="77777777">
        <w:trPr>
          <w:cantSplit/>
        </w:trPr>
        <w:tc>
          <w:tcPr>
            <w:tcW w:w="7290" w:type="dxa"/>
            <w:vAlign w:val="bottom"/>
            <w:hideMark/>
          </w:tcPr>
          <w:p w14:paraId="5102CDBB" w14:textId="77777777" w:rsidR="00B907E5" w:rsidRPr="004B3327" w:rsidRDefault="00B907E5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eastAsia="Arial" w:hAnsi="Angsana New"/>
                <w:sz w:val="32"/>
                <w:szCs w:val="32"/>
              </w:rPr>
            </w:pP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>สินทรัพย์สิทธิการใช้</w:t>
            </w:r>
          </w:p>
        </w:tc>
        <w:tc>
          <w:tcPr>
            <w:tcW w:w="1710" w:type="dxa"/>
            <w:vAlign w:val="bottom"/>
            <w:hideMark/>
          </w:tcPr>
          <w:p w14:paraId="739B5DF1" w14:textId="77777777" w:rsidR="00B907E5" w:rsidRPr="004B3327" w:rsidRDefault="00B907E5" w:rsidP="008916EA">
            <w:pPr>
              <w:tabs>
                <w:tab w:val="decimal" w:pos="1152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5,488</w:t>
            </w:r>
          </w:p>
        </w:tc>
      </w:tr>
      <w:tr w:rsidR="004B3327" w:rsidRPr="004B3327" w14:paraId="463FE8B3" w14:textId="77777777">
        <w:trPr>
          <w:cantSplit/>
        </w:trPr>
        <w:tc>
          <w:tcPr>
            <w:tcW w:w="7290" w:type="dxa"/>
            <w:vAlign w:val="bottom"/>
            <w:hideMark/>
          </w:tcPr>
          <w:p w14:paraId="1E0BF8DE" w14:textId="77777777" w:rsidR="00B907E5" w:rsidRPr="004B3327" w:rsidRDefault="00B907E5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eastAsia="Arial" w:hAnsi="Angsana New"/>
                <w:sz w:val="32"/>
                <w:szCs w:val="32"/>
              </w:rPr>
            </w:pP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>ต้นทุนการซื้อธุรกิจที่ยังไม่ได้ปันส่วน</w:t>
            </w:r>
          </w:p>
        </w:tc>
        <w:tc>
          <w:tcPr>
            <w:tcW w:w="1710" w:type="dxa"/>
            <w:vAlign w:val="bottom"/>
            <w:hideMark/>
          </w:tcPr>
          <w:p w14:paraId="4C572554" w14:textId="77777777" w:rsidR="00B907E5" w:rsidRPr="004B3327" w:rsidRDefault="00B907E5" w:rsidP="008916EA">
            <w:pPr>
              <w:tabs>
                <w:tab w:val="decimal" w:pos="1152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1,849</w:t>
            </w:r>
          </w:p>
        </w:tc>
      </w:tr>
      <w:tr w:rsidR="004B3327" w:rsidRPr="004B3327" w14:paraId="06AFD0BC" w14:textId="77777777">
        <w:trPr>
          <w:cantSplit/>
        </w:trPr>
        <w:tc>
          <w:tcPr>
            <w:tcW w:w="7290" w:type="dxa"/>
            <w:vAlign w:val="bottom"/>
          </w:tcPr>
          <w:p w14:paraId="26190F31" w14:textId="050EBDC6" w:rsidR="005E3805" w:rsidRPr="004B3327" w:rsidRDefault="005E3805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eastAsia="Arial" w:hAnsi="Angsana New"/>
                <w:sz w:val="32"/>
                <w:szCs w:val="32"/>
                <w:cs/>
              </w:rPr>
            </w:pP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>สินทรัพย์ไม่มีตัวตน</w:t>
            </w:r>
          </w:p>
        </w:tc>
        <w:tc>
          <w:tcPr>
            <w:tcW w:w="1710" w:type="dxa"/>
            <w:vAlign w:val="bottom"/>
          </w:tcPr>
          <w:p w14:paraId="2A68847F" w14:textId="102D2692" w:rsidR="005E3805" w:rsidRPr="004B3327" w:rsidRDefault="005E3805" w:rsidP="008916EA">
            <w:pPr>
              <w:tabs>
                <w:tab w:val="decimal" w:pos="1152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5,050</w:t>
            </w:r>
          </w:p>
        </w:tc>
      </w:tr>
      <w:tr w:rsidR="004B3327" w:rsidRPr="004B3327" w14:paraId="62B36E3F" w14:textId="77777777">
        <w:trPr>
          <w:cantSplit/>
        </w:trPr>
        <w:tc>
          <w:tcPr>
            <w:tcW w:w="7290" w:type="dxa"/>
            <w:vAlign w:val="bottom"/>
            <w:hideMark/>
          </w:tcPr>
          <w:p w14:paraId="1CCEE50F" w14:textId="77777777" w:rsidR="00B907E5" w:rsidRPr="004B3327" w:rsidRDefault="00B907E5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eastAsia="Arial" w:hAnsi="Angsana New"/>
                <w:sz w:val="32"/>
                <w:szCs w:val="32"/>
              </w:rPr>
            </w:pP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>สินทรัพย์ไม่หมุนเวียนอื่น</w:t>
            </w:r>
          </w:p>
        </w:tc>
        <w:tc>
          <w:tcPr>
            <w:tcW w:w="1710" w:type="dxa"/>
            <w:vAlign w:val="bottom"/>
            <w:hideMark/>
          </w:tcPr>
          <w:p w14:paraId="4836359C" w14:textId="5DCF621E" w:rsidR="00B907E5" w:rsidRPr="004B3327" w:rsidRDefault="005E3805" w:rsidP="008916EA">
            <w:pPr>
              <w:tabs>
                <w:tab w:val="decimal" w:pos="1152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1,563</w:t>
            </w:r>
          </w:p>
        </w:tc>
      </w:tr>
      <w:tr w:rsidR="004B3327" w:rsidRPr="004B3327" w14:paraId="25628945" w14:textId="77777777">
        <w:trPr>
          <w:cantSplit/>
        </w:trPr>
        <w:tc>
          <w:tcPr>
            <w:tcW w:w="7290" w:type="dxa"/>
            <w:vAlign w:val="bottom"/>
            <w:hideMark/>
          </w:tcPr>
          <w:p w14:paraId="18995928" w14:textId="77777777" w:rsidR="00B907E5" w:rsidRPr="004B3327" w:rsidRDefault="00B907E5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eastAsia="Arial" w:hAnsi="Angsana New"/>
                <w:sz w:val="32"/>
                <w:szCs w:val="32"/>
              </w:rPr>
            </w:pP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710" w:type="dxa"/>
            <w:vAlign w:val="bottom"/>
            <w:hideMark/>
          </w:tcPr>
          <w:p w14:paraId="4DFE0715" w14:textId="77777777" w:rsidR="00B907E5" w:rsidRPr="004B3327" w:rsidRDefault="00B907E5" w:rsidP="008916EA">
            <w:pPr>
              <w:tabs>
                <w:tab w:val="decimal" w:pos="1152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(1,891)</w:t>
            </w:r>
          </w:p>
        </w:tc>
      </w:tr>
      <w:tr w:rsidR="004B3327" w:rsidRPr="004B3327" w14:paraId="196AACB4" w14:textId="77777777">
        <w:trPr>
          <w:cantSplit/>
        </w:trPr>
        <w:tc>
          <w:tcPr>
            <w:tcW w:w="7290" w:type="dxa"/>
            <w:vAlign w:val="bottom"/>
            <w:hideMark/>
          </w:tcPr>
          <w:p w14:paraId="5038F156" w14:textId="77777777" w:rsidR="00B907E5" w:rsidRPr="004B3327" w:rsidRDefault="00B907E5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eastAsia="Arial" w:hAnsi="Angsana New"/>
                <w:sz w:val="32"/>
                <w:szCs w:val="32"/>
              </w:rPr>
            </w:pP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>หนี้สินตามสัญญาเช่า</w:t>
            </w:r>
          </w:p>
        </w:tc>
        <w:tc>
          <w:tcPr>
            <w:tcW w:w="1710" w:type="dxa"/>
            <w:vAlign w:val="bottom"/>
            <w:hideMark/>
          </w:tcPr>
          <w:p w14:paraId="338F3ED8" w14:textId="77777777" w:rsidR="00B907E5" w:rsidRPr="004B3327" w:rsidRDefault="00B907E5" w:rsidP="008916EA">
            <w:pPr>
              <w:tabs>
                <w:tab w:val="decimal" w:pos="1152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(4,858)</w:t>
            </w:r>
          </w:p>
        </w:tc>
      </w:tr>
      <w:tr w:rsidR="004B3327" w:rsidRPr="004B3327" w14:paraId="42000B7E" w14:textId="77777777">
        <w:trPr>
          <w:cantSplit/>
        </w:trPr>
        <w:tc>
          <w:tcPr>
            <w:tcW w:w="7290" w:type="dxa"/>
            <w:vAlign w:val="bottom"/>
            <w:hideMark/>
          </w:tcPr>
          <w:p w14:paraId="2C702CC4" w14:textId="77777777" w:rsidR="00B907E5" w:rsidRPr="004B3327" w:rsidRDefault="00B907E5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eastAsia="Arial" w:hAnsi="Angsana New"/>
                <w:sz w:val="32"/>
                <w:szCs w:val="32"/>
              </w:rPr>
            </w:pP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>หนี้สินหมุนเวียนอื่น</w:t>
            </w:r>
          </w:p>
        </w:tc>
        <w:tc>
          <w:tcPr>
            <w:tcW w:w="1710" w:type="dxa"/>
            <w:vAlign w:val="bottom"/>
            <w:hideMark/>
          </w:tcPr>
          <w:p w14:paraId="66721798" w14:textId="77777777" w:rsidR="00B907E5" w:rsidRPr="004B3327" w:rsidRDefault="00B907E5" w:rsidP="008916EA">
            <w:pPr>
              <w:tabs>
                <w:tab w:val="decimal" w:pos="1152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(643)</w:t>
            </w:r>
          </w:p>
        </w:tc>
      </w:tr>
      <w:tr w:rsidR="004B3327" w:rsidRPr="004B3327" w14:paraId="38D20843" w14:textId="77777777">
        <w:trPr>
          <w:cantSplit/>
        </w:trPr>
        <w:tc>
          <w:tcPr>
            <w:tcW w:w="7290" w:type="dxa"/>
            <w:vAlign w:val="bottom"/>
          </w:tcPr>
          <w:p w14:paraId="189CCC8A" w14:textId="3A75D0A4" w:rsidR="00581849" w:rsidRPr="004B3327" w:rsidRDefault="00581849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eastAsia="Arial" w:hAnsi="Angsana New"/>
                <w:sz w:val="32"/>
                <w:szCs w:val="32"/>
                <w:cs/>
              </w:rPr>
            </w:pP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>หนี้สินภาษีเงินได้รอตัดบัญชี</w:t>
            </w:r>
          </w:p>
        </w:tc>
        <w:tc>
          <w:tcPr>
            <w:tcW w:w="1710" w:type="dxa"/>
            <w:vAlign w:val="bottom"/>
          </w:tcPr>
          <w:p w14:paraId="525F9B34" w14:textId="33A096BD" w:rsidR="00581849" w:rsidRPr="004B3327" w:rsidRDefault="00581849" w:rsidP="008916EA">
            <w:pPr>
              <w:tabs>
                <w:tab w:val="decimal" w:pos="1152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(998)</w:t>
            </w:r>
          </w:p>
        </w:tc>
      </w:tr>
      <w:tr w:rsidR="004B3327" w:rsidRPr="004B3327" w14:paraId="38DE69AA" w14:textId="77777777">
        <w:trPr>
          <w:cantSplit/>
        </w:trPr>
        <w:tc>
          <w:tcPr>
            <w:tcW w:w="7290" w:type="dxa"/>
            <w:vAlign w:val="bottom"/>
            <w:hideMark/>
          </w:tcPr>
          <w:p w14:paraId="16C5C27C" w14:textId="77777777" w:rsidR="00B907E5" w:rsidRPr="004B3327" w:rsidRDefault="00B907E5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eastAsia="Arial" w:hAnsi="Angsana New"/>
                <w:sz w:val="32"/>
                <w:szCs w:val="32"/>
              </w:rPr>
            </w:pP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>หนี้สินไม่หมุนเวียนอื่น</w:t>
            </w:r>
          </w:p>
        </w:tc>
        <w:tc>
          <w:tcPr>
            <w:tcW w:w="1710" w:type="dxa"/>
            <w:vAlign w:val="bottom"/>
            <w:hideMark/>
          </w:tcPr>
          <w:p w14:paraId="3BC2BD21" w14:textId="77F40205" w:rsidR="00B907E5" w:rsidRPr="004B3327" w:rsidRDefault="00B907E5" w:rsidP="008916EA">
            <w:pPr>
              <w:tabs>
                <w:tab w:val="decimal" w:pos="1152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</w:t>
            </w:r>
            <w:r w:rsidR="00581849" w:rsidRPr="004B3327">
              <w:rPr>
                <w:rFonts w:ascii="Angsana New" w:hAnsi="Angsana New" w:hint="cs"/>
                <w:sz w:val="32"/>
                <w:szCs w:val="32"/>
              </w:rPr>
              <w:t>135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)</w:t>
            </w:r>
          </w:p>
        </w:tc>
      </w:tr>
      <w:tr w:rsidR="004B3327" w:rsidRPr="004B3327" w14:paraId="0D1C7588" w14:textId="77777777">
        <w:trPr>
          <w:cantSplit/>
        </w:trPr>
        <w:tc>
          <w:tcPr>
            <w:tcW w:w="7290" w:type="dxa"/>
            <w:vAlign w:val="bottom"/>
            <w:hideMark/>
          </w:tcPr>
          <w:p w14:paraId="47886DF5" w14:textId="77777777" w:rsidR="00B907E5" w:rsidRPr="004B3327" w:rsidRDefault="00B907E5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eastAsia="Arial" w:hAnsi="Angsana New"/>
                <w:sz w:val="32"/>
                <w:szCs w:val="32"/>
              </w:rPr>
            </w:pP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>ส่วนของผู้มีส่วนได้เสียที่ไม่มีอำนาจควบคุมของบริษัทย่อย</w:t>
            </w:r>
          </w:p>
        </w:tc>
        <w:tc>
          <w:tcPr>
            <w:tcW w:w="1710" w:type="dxa"/>
            <w:vAlign w:val="bottom"/>
            <w:hideMark/>
          </w:tcPr>
          <w:p w14:paraId="57EF299E" w14:textId="77777777" w:rsidR="00B907E5" w:rsidRPr="004B3327" w:rsidRDefault="00B907E5" w:rsidP="008916EA">
            <w:pPr>
              <w:pBdr>
                <w:bottom w:val="single" w:sz="4" w:space="1" w:color="auto"/>
              </w:pBdr>
              <w:tabs>
                <w:tab w:val="decimal" w:pos="1152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(530)</w:t>
            </w:r>
          </w:p>
        </w:tc>
      </w:tr>
      <w:tr w:rsidR="004B3327" w:rsidRPr="004B3327" w14:paraId="7788D9EE" w14:textId="77777777">
        <w:trPr>
          <w:cantSplit/>
        </w:trPr>
        <w:tc>
          <w:tcPr>
            <w:tcW w:w="7290" w:type="dxa"/>
            <w:vAlign w:val="bottom"/>
            <w:hideMark/>
          </w:tcPr>
          <w:p w14:paraId="17D5A1CC" w14:textId="77777777" w:rsidR="00B907E5" w:rsidRPr="004B3327" w:rsidRDefault="00B907E5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eastAsia="Arial" w:hAnsi="Angsana New"/>
                <w:sz w:val="32"/>
                <w:szCs w:val="32"/>
              </w:rPr>
            </w:pP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>สินทรัพย์สุทธิของบริษัทร่วม</w:t>
            </w:r>
          </w:p>
        </w:tc>
        <w:tc>
          <w:tcPr>
            <w:tcW w:w="1710" w:type="dxa"/>
            <w:vAlign w:val="bottom"/>
            <w:hideMark/>
          </w:tcPr>
          <w:p w14:paraId="79ACDC35" w14:textId="66FE73F3" w:rsidR="00B907E5" w:rsidRPr="004B3327" w:rsidRDefault="00AA4D79" w:rsidP="008916EA">
            <w:pPr>
              <w:tabs>
                <w:tab w:val="decimal" w:pos="1152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14,833</w:t>
            </w:r>
          </w:p>
        </w:tc>
      </w:tr>
      <w:tr w:rsidR="004B3327" w:rsidRPr="004B3327" w14:paraId="014C1D3B" w14:textId="77777777">
        <w:trPr>
          <w:cantSplit/>
        </w:trPr>
        <w:tc>
          <w:tcPr>
            <w:tcW w:w="7290" w:type="dxa"/>
            <w:vAlign w:val="bottom"/>
            <w:hideMark/>
          </w:tcPr>
          <w:p w14:paraId="581D8941" w14:textId="77777777" w:rsidR="00B907E5" w:rsidRPr="004B3327" w:rsidRDefault="00B907E5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eastAsia="Arial" w:hAnsi="Angsana New"/>
                <w:sz w:val="32"/>
                <w:szCs w:val="32"/>
              </w:rPr>
            </w:pP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>สัดส่วนเงินลงทุน (ร้อยละ)</w:t>
            </w:r>
          </w:p>
        </w:tc>
        <w:tc>
          <w:tcPr>
            <w:tcW w:w="1710" w:type="dxa"/>
            <w:vAlign w:val="bottom"/>
            <w:hideMark/>
          </w:tcPr>
          <w:p w14:paraId="00275DF5" w14:textId="77777777" w:rsidR="00B907E5" w:rsidRPr="004B3327" w:rsidRDefault="00B907E5" w:rsidP="008916EA">
            <w:pPr>
              <w:pBdr>
                <w:bottom w:val="single" w:sz="4" w:space="1" w:color="auto"/>
              </w:pBdr>
              <w:tabs>
                <w:tab w:val="decimal" w:pos="879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23.31</w:t>
            </w:r>
          </w:p>
        </w:tc>
      </w:tr>
      <w:tr w:rsidR="004B3327" w:rsidRPr="004B3327" w14:paraId="45E1B179" w14:textId="77777777">
        <w:trPr>
          <w:cantSplit/>
        </w:trPr>
        <w:tc>
          <w:tcPr>
            <w:tcW w:w="7290" w:type="dxa"/>
            <w:vAlign w:val="bottom"/>
            <w:hideMark/>
          </w:tcPr>
          <w:p w14:paraId="600A0DC4" w14:textId="77777777" w:rsidR="00B907E5" w:rsidRPr="004B3327" w:rsidRDefault="00B907E5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eastAsia="Arial" w:hAnsi="Angsana New"/>
                <w:sz w:val="32"/>
                <w:szCs w:val="32"/>
              </w:rPr>
            </w:pP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>สัดส่วนตามส่วนได้เสียของกิจการในสินทรัพย์สุทธิที่ระบุได้ของบริษัทร่วม</w:t>
            </w:r>
          </w:p>
        </w:tc>
        <w:tc>
          <w:tcPr>
            <w:tcW w:w="1710" w:type="dxa"/>
            <w:vAlign w:val="bottom"/>
            <w:hideMark/>
          </w:tcPr>
          <w:p w14:paraId="7CBEFC4B" w14:textId="4AB30E1D" w:rsidR="00B907E5" w:rsidRPr="004B3327" w:rsidRDefault="00AA4D79" w:rsidP="008916EA">
            <w:pPr>
              <w:tabs>
                <w:tab w:val="decimal" w:pos="1152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3,458</w:t>
            </w:r>
          </w:p>
        </w:tc>
      </w:tr>
      <w:tr w:rsidR="004B3327" w:rsidRPr="004B3327" w14:paraId="55A32C00" w14:textId="77777777">
        <w:trPr>
          <w:cantSplit/>
        </w:trPr>
        <w:tc>
          <w:tcPr>
            <w:tcW w:w="7290" w:type="dxa"/>
            <w:vAlign w:val="bottom"/>
            <w:hideMark/>
          </w:tcPr>
          <w:p w14:paraId="7E623BE8" w14:textId="77777777" w:rsidR="00B907E5" w:rsidRPr="004B3327" w:rsidRDefault="00B907E5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eastAsia="Arial" w:hAnsi="Angsana New"/>
                <w:sz w:val="32"/>
                <w:szCs w:val="32"/>
              </w:rPr>
            </w:pP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>ประมาณการผลแตกต่างระหว่างต้นทุนการซื้อเงินลงทุนในบริษัทร่วมกับสินทรัพย์สุทธิของบริษัทร่วม</w:t>
            </w:r>
          </w:p>
        </w:tc>
        <w:tc>
          <w:tcPr>
            <w:tcW w:w="1710" w:type="dxa"/>
            <w:vAlign w:val="bottom"/>
            <w:hideMark/>
          </w:tcPr>
          <w:p w14:paraId="19A12207" w14:textId="47FFF90E" w:rsidR="00B907E5" w:rsidRPr="004B3327" w:rsidRDefault="00144C6D" w:rsidP="008916EA">
            <w:pPr>
              <w:pBdr>
                <w:bottom w:val="single" w:sz="4" w:space="1" w:color="auto"/>
              </w:pBdr>
              <w:tabs>
                <w:tab w:val="decimal" w:pos="1152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</w:t>
            </w:r>
            <w:r w:rsidR="00B907E5" w:rsidRPr="004B3327">
              <w:rPr>
                <w:rFonts w:ascii="Angsana New" w:hAnsi="Angsana New" w:hint="cs"/>
                <w:sz w:val="32"/>
                <w:szCs w:val="32"/>
              </w:rPr>
              <w:t>,</w:t>
            </w:r>
            <w:r w:rsidR="008F2354" w:rsidRPr="004B3327">
              <w:rPr>
                <w:rFonts w:ascii="Angsana New" w:hAnsi="Angsana New" w:hint="cs"/>
                <w:sz w:val="32"/>
                <w:szCs w:val="32"/>
              </w:rPr>
              <w:t>561</w:t>
            </w:r>
          </w:p>
        </w:tc>
      </w:tr>
      <w:tr w:rsidR="004B3327" w:rsidRPr="004B3327" w14:paraId="345AD670" w14:textId="77777777">
        <w:trPr>
          <w:cantSplit/>
        </w:trPr>
        <w:tc>
          <w:tcPr>
            <w:tcW w:w="7290" w:type="dxa"/>
            <w:vAlign w:val="bottom"/>
            <w:hideMark/>
          </w:tcPr>
          <w:p w14:paraId="6FDBE473" w14:textId="77777777" w:rsidR="00B907E5" w:rsidRPr="004B3327" w:rsidRDefault="00B907E5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eastAsia="Arial" w:hAnsi="Angsana New"/>
                <w:sz w:val="32"/>
                <w:szCs w:val="32"/>
              </w:rPr>
            </w:pP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>ต้นทุนการซื้อเงินลงทุนในบริษัทร่วม</w:t>
            </w:r>
          </w:p>
        </w:tc>
        <w:tc>
          <w:tcPr>
            <w:tcW w:w="1710" w:type="dxa"/>
            <w:vAlign w:val="bottom"/>
            <w:hideMark/>
          </w:tcPr>
          <w:p w14:paraId="61D7F18F" w14:textId="77777777" w:rsidR="00B907E5" w:rsidRPr="004B3327" w:rsidRDefault="00B907E5" w:rsidP="008916EA">
            <w:pPr>
              <w:pBdr>
                <w:bottom w:val="double" w:sz="4" w:space="1" w:color="auto"/>
              </w:pBdr>
              <w:tabs>
                <w:tab w:val="decimal" w:pos="1152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6,019</w:t>
            </w:r>
          </w:p>
        </w:tc>
      </w:tr>
      <w:tr w:rsidR="004B3327" w:rsidRPr="004B3327" w14:paraId="753E1801" w14:textId="77777777">
        <w:trPr>
          <w:cantSplit/>
        </w:trPr>
        <w:tc>
          <w:tcPr>
            <w:tcW w:w="7290" w:type="dxa"/>
            <w:vAlign w:val="bottom"/>
          </w:tcPr>
          <w:p w14:paraId="1BE15836" w14:textId="77777777" w:rsidR="00B907E5" w:rsidRPr="004B3327" w:rsidRDefault="00B907E5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eastAsia="Arial" w:hAnsi="Angsana New"/>
                <w:sz w:val="32"/>
                <w:szCs w:val="32"/>
                <w:cs/>
              </w:rPr>
            </w:pPr>
          </w:p>
        </w:tc>
        <w:tc>
          <w:tcPr>
            <w:tcW w:w="1710" w:type="dxa"/>
            <w:vAlign w:val="bottom"/>
          </w:tcPr>
          <w:p w14:paraId="2F01DB12" w14:textId="77777777" w:rsidR="00B907E5" w:rsidRPr="004B3327" w:rsidRDefault="00B907E5" w:rsidP="008916EA">
            <w:pPr>
              <w:tabs>
                <w:tab w:val="decimal" w:pos="1152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</w:p>
        </w:tc>
      </w:tr>
      <w:tr w:rsidR="004B3327" w:rsidRPr="004B3327" w14:paraId="2E53533E" w14:textId="77777777">
        <w:trPr>
          <w:cantSplit/>
        </w:trPr>
        <w:tc>
          <w:tcPr>
            <w:tcW w:w="7290" w:type="dxa"/>
            <w:vAlign w:val="bottom"/>
            <w:hideMark/>
          </w:tcPr>
          <w:p w14:paraId="6A2BCFBA" w14:textId="77777777" w:rsidR="00B907E5" w:rsidRPr="004B3327" w:rsidRDefault="00B907E5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eastAsia="Arial" w:hAnsi="Angsana New"/>
                <w:sz w:val="32"/>
                <w:szCs w:val="32"/>
              </w:rPr>
            </w:pP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>มูลค่าเงินลงทุนที่</w:t>
            </w:r>
            <w:r w:rsidRPr="004B3327">
              <w:rPr>
                <w:rFonts w:ascii="Angsana New" w:eastAsia="Arial" w:hAnsi="Angsana New" w:hint="cs"/>
                <w:sz w:val="32"/>
                <w:szCs w:val="32"/>
              </w:rPr>
              <w:t xml:space="preserve"> VGI </w:t>
            </w: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 xml:space="preserve">ถือใน </w:t>
            </w:r>
            <w:r w:rsidRPr="004B3327">
              <w:rPr>
                <w:rFonts w:ascii="Angsana New" w:eastAsia="Arial" w:hAnsi="Angsana New" w:hint="cs"/>
                <w:sz w:val="32"/>
                <w:szCs w:val="32"/>
              </w:rPr>
              <w:t xml:space="preserve">PLANB </w:t>
            </w: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>ก่อนวันที่เปลี่ยนสถานะ</w:t>
            </w:r>
          </w:p>
        </w:tc>
        <w:tc>
          <w:tcPr>
            <w:tcW w:w="1710" w:type="dxa"/>
            <w:vAlign w:val="bottom"/>
            <w:hideMark/>
          </w:tcPr>
          <w:p w14:paraId="2DCD0C08" w14:textId="77777777" w:rsidR="00B907E5" w:rsidRPr="004B3327" w:rsidRDefault="00B907E5" w:rsidP="008916EA">
            <w:pPr>
              <w:tabs>
                <w:tab w:val="decimal" w:pos="1152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5,019</w:t>
            </w:r>
          </w:p>
        </w:tc>
      </w:tr>
      <w:tr w:rsidR="004B3327" w:rsidRPr="004B3327" w14:paraId="7E829522" w14:textId="77777777">
        <w:trPr>
          <w:cantSplit/>
        </w:trPr>
        <w:tc>
          <w:tcPr>
            <w:tcW w:w="7290" w:type="dxa"/>
            <w:vAlign w:val="bottom"/>
            <w:hideMark/>
          </w:tcPr>
          <w:p w14:paraId="4DAD3E2D" w14:textId="77777777" w:rsidR="00B907E5" w:rsidRPr="004B3327" w:rsidRDefault="00B907E5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eastAsia="Arial" w:hAnsi="Angsana New"/>
                <w:sz w:val="32"/>
                <w:szCs w:val="32"/>
              </w:rPr>
            </w:pP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>เงินสดจ่ายเพื่อซื้อเงินลงทุนใน</w:t>
            </w:r>
            <w:r w:rsidRPr="004B3327">
              <w:rPr>
                <w:rFonts w:ascii="Angsana New" w:eastAsia="Arial" w:hAnsi="Angsana New" w:hint="cs"/>
                <w:sz w:val="32"/>
                <w:szCs w:val="32"/>
              </w:rPr>
              <w:t xml:space="preserve"> PLANB</w:t>
            </w:r>
          </w:p>
        </w:tc>
        <w:tc>
          <w:tcPr>
            <w:tcW w:w="1710" w:type="dxa"/>
            <w:vAlign w:val="bottom"/>
            <w:hideMark/>
          </w:tcPr>
          <w:p w14:paraId="0A371739" w14:textId="77777777" w:rsidR="00B907E5" w:rsidRPr="004B3327" w:rsidRDefault="00B907E5" w:rsidP="008916EA">
            <w:pPr>
              <w:pBdr>
                <w:bottom w:val="single" w:sz="4" w:space="1" w:color="auto"/>
              </w:pBdr>
              <w:tabs>
                <w:tab w:val="decimal" w:pos="1152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1,000</w:t>
            </w:r>
          </w:p>
        </w:tc>
      </w:tr>
      <w:tr w:rsidR="004B3327" w:rsidRPr="004B3327" w14:paraId="1A0B06A5" w14:textId="77777777">
        <w:trPr>
          <w:cantSplit/>
        </w:trPr>
        <w:tc>
          <w:tcPr>
            <w:tcW w:w="7290" w:type="dxa"/>
            <w:vAlign w:val="bottom"/>
            <w:hideMark/>
          </w:tcPr>
          <w:p w14:paraId="72A038BA" w14:textId="77777777" w:rsidR="00B907E5" w:rsidRPr="004B3327" w:rsidRDefault="00B907E5" w:rsidP="00B907E5">
            <w:pPr>
              <w:spacing w:line="256" w:lineRule="auto"/>
              <w:ind w:left="337" w:right="-108" w:hanging="270"/>
              <w:textAlignment w:val="auto"/>
              <w:rPr>
                <w:rFonts w:ascii="Angsana New" w:eastAsia="Arial" w:hAnsi="Angsana New"/>
                <w:sz w:val="32"/>
                <w:szCs w:val="32"/>
              </w:rPr>
            </w:pPr>
            <w:r w:rsidRPr="004B3327">
              <w:rPr>
                <w:rFonts w:ascii="Angsana New" w:eastAsia="Arial" w:hAnsi="Angsana New" w:hint="cs"/>
                <w:sz w:val="32"/>
                <w:szCs w:val="32"/>
                <w:cs/>
              </w:rPr>
              <w:t>ต้นทุนการซื้อเงินลงทุนในบริษัทร่วม</w:t>
            </w:r>
          </w:p>
        </w:tc>
        <w:tc>
          <w:tcPr>
            <w:tcW w:w="1710" w:type="dxa"/>
            <w:vAlign w:val="bottom"/>
            <w:hideMark/>
          </w:tcPr>
          <w:p w14:paraId="07AD2FAF" w14:textId="77777777" w:rsidR="00B907E5" w:rsidRPr="004B3327" w:rsidRDefault="00B907E5" w:rsidP="008916EA">
            <w:pPr>
              <w:pBdr>
                <w:bottom w:val="double" w:sz="4" w:space="1" w:color="auto"/>
              </w:pBdr>
              <w:tabs>
                <w:tab w:val="decimal" w:pos="1152"/>
              </w:tabs>
              <w:spacing w:line="256" w:lineRule="auto"/>
              <w:ind w:right="-109"/>
              <w:textAlignment w:val="auto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6,019</w:t>
            </w:r>
          </w:p>
        </w:tc>
      </w:tr>
    </w:tbl>
    <w:p w14:paraId="584C2B70" w14:textId="67726F1D" w:rsidR="008916EA" w:rsidRDefault="00B907E5" w:rsidP="008916EA">
      <w:pPr>
        <w:spacing w:before="24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ในระหว่าง</w:t>
      </w:r>
      <w:r w:rsidR="00957D41" w:rsidRPr="004B3327">
        <w:rPr>
          <w:rFonts w:ascii="Angsana New" w:hAnsi="Angsana New" w:hint="cs"/>
          <w:sz w:val="32"/>
          <w:szCs w:val="32"/>
          <w:cs/>
        </w:rPr>
        <w:t>ปี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0F496A" w:rsidRPr="004B3327">
        <w:rPr>
          <w:rFonts w:ascii="Angsana New" w:hAnsi="Angsana New" w:hint="cs"/>
          <w:sz w:val="32"/>
          <w:szCs w:val="32"/>
          <w:cs/>
        </w:rPr>
        <w:t xml:space="preserve">บริษัทฯ และ </w:t>
      </w:r>
      <w:r w:rsidRPr="004B3327">
        <w:rPr>
          <w:rFonts w:ascii="Angsana New" w:hAnsi="Angsana New" w:hint="cs"/>
          <w:sz w:val="32"/>
          <w:szCs w:val="32"/>
        </w:rPr>
        <w:t>VGI</w:t>
      </w:r>
      <w:r w:rsidR="000F496A" w:rsidRPr="004B3327">
        <w:rPr>
          <w:rFonts w:ascii="Angsana New" w:hAnsi="Angsana New" w:hint="cs"/>
          <w:sz w:val="32"/>
          <w:szCs w:val="32"/>
          <w:cs/>
        </w:rPr>
        <w:t xml:space="preserve"> ได้</w:t>
      </w:r>
      <w:r w:rsidRPr="004B3327">
        <w:rPr>
          <w:rFonts w:ascii="Angsana New" w:hAnsi="Angsana New" w:hint="cs"/>
          <w:sz w:val="32"/>
          <w:szCs w:val="32"/>
          <w:cs/>
        </w:rPr>
        <w:t xml:space="preserve">ซื้อหุ้นสามัญของ </w:t>
      </w:r>
      <w:r w:rsidRPr="004B3327">
        <w:rPr>
          <w:rFonts w:ascii="Angsana New" w:hAnsi="Angsana New" w:hint="cs"/>
          <w:sz w:val="32"/>
          <w:szCs w:val="32"/>
        </w:rPr>
        <w:t xml:space="preserve">PLANB </w:t>
      </w:r>
      <w:r w:rsidRPr="004B3327">
        <w:rPr>
          <w:rFonts w:ascii="Angsana New" w:hAnsi="Angsana New" w:hint="cs"/>
          <w:sz w:val="32"/>
          <w:szCs w:val="32"/>
          <w:cs/>
        </w:rPr>
        <w:t xml:space="preserve">ในตลาดหลักทรัพย์แห่งประเทศไทยเพิ่มเติมเป็นจำนวน </w:t>
      </w:r>
      <w:r w:rsidR="007A1ADA" w:rsidRPr="004B3327">
        <w:rPr>
          <w:rFonts w:ascii="Angsana New" w:hAnsi="Angsana New" w:hint="cs"/>
          <w:sz w:val="32"/>
          <w:szCs w:val="32"/>
        </w:rPr>
        <w:t>44</w:t>
      </w:r>
      <w:r w:rsidR="00EC1075"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ล้านหุ้น คิดเป็นเงินรวมทั้งสิ้น </w:t>
      </w:r>
      <w:r w:rsidR="005F1E92" w:rsidRPr="004B3327">
        <w:rPr>
          <w:rFonts w:ascii="Angsana New" w:hAnsi="Angsana New" w:hint="cs"/>
          <w:sz w:val="32"/>
          <w:szCs w:val="32"/>
        </w:rPr>
        <w:t>190</w:t>
      </w:r>
      <w:r w:rsidR="005F1E92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ล้านบาท การซื้อหุ้นดังกล่าว ทำให้สัดส่วนการถือหุ้นของ</w:t>
      </w:r>
      <w:r w:rsidR="007B658D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 xml:space="preserve"> ใน </w:t>
      </w:r>
      <w:r w:rsidRPr="004B3327">
        <w:rPr>
          <w:rFonts w:ascii="Angsana New" w:hAnsi="Angsana New" w:hint="cs"/>
          <w:sz w:val="32"/>
          <w:szCs w:val="32"/>
        </w:rPr>
        <w:t xml:space="preserve">PLANB 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เพิ่มขึ้นจากเดิมร้อยละ </w:t>
      </w:r>
      <w:r w:rsidRPr="004B3327">
        <w:rPr>
          <w:rFonts w:ascii="Angsana New" w:hAnsi="Angsana New" w:hint="cs"/>
          <w:sz w:val="32"/>
          <w:szCs w:val="32"/>
        </w:rPr>
        <w:t xml:space="preserve">23.31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เป็นร้อยละ </w:t>
      </w:r>
      <w:r w:rsidRPr="004B3327">
        <w:rPr>
          <w:rFonts w:ascii="Angsana New" w:hAnsi="Angsana New" w:hint="cs"/>
          <w:sz w:val="32"/>
          <w:szCs w:val="32"/>
        </w:rPr>
        <w:t>24.</w:t>
      </w:r>
      <w:r w:rsidR="000F496A" w:rsidRPr="004B3327">
        <w:rPr>
          <w:rFonts w:ascii="Angsana New" w:hAnsi="Angsana New" w:hint="cs"/>
          <w:sz w:val="32"/>
          <w:szCs w:val="32"/>
        </w:rPr>
        <w:t>27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ของจำนวนหุ้นที่ชำระแล้วทั้งหมดของ</w:t>
      </w:r>
      <w:r w:rsidRPr="004B3327">
        <w:rPr>
          <w:rFonts w:ascii="Angsana New" w:hAnsi="Angsana New" w:hint="cs"/>
          <w:sz w:val="32"/>
          <w:szCs w:val="32"/>
        </w:rPr>
        <w:t xml:space="preserve"> PLANB</w:t>
      </w:r>
      <w:r w:rsidR="008916EA">
        <w:rPr>
          <w:rFonts w:ascii="Angsana New" w:hAnsi="Angsana New"/>
          <w:sz w:val="32"/>
          <w:szCs w:val="32"/>
        </w:rPr>
        <w:br w:type="page"/>
      </w:r>
    </w:p>
    <w:p w14:paraId="2B2CBCA9" w14:textId="452F63F1" w:rsidR="00ED269E" w:rsidRPr="004B3327" w:rsidRDefault="00ED269E" w:rsidP="008916EA">
      <w:pPr>
        <w:overflowPunct/>
        <w:autoSpaceDE/>
        <w:autoSpaceDN/>
        <w:adjustRightInd/>
        <w:spacing w:before="120" w:after="120"/>
        <w:ind w:left="634" w:hanging="634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18.1.5</w:t>
      </w: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บริษัท ฮัลโล บางกอก แอล อี ดี จำกัด</w:t>
      </w:r>
      <w:r w:rsidRPr="004B3327">
        <w:rPr>
          <w:rFonts w:ascii="Angsana New" w:hAnsi="Angsana New" w:hint="cs"/>
          <w:b/>
          <w:bCs/>
          <w:sz w:val="32"/>
          <w:szCs w:val="32"/>
        </w:rPr>
        <w:t xml:space="preserve"> (“HELLO”) (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ถือโดย บริษัท ร็อคเทค โกลบอล จำกัด (มหาชน)</w:t>
      </w:r>
      <w:r w:rsidRPr="004B3327">
        <w:rPr>
          <w:rFonts w:ascii="Angsana New" w:hAnsi="Angsana New" w:hint="cs"/>
          <w:b/>
          <w:bCs/>
          <w:sz w:val="32"/>
          <w:szCs w:val="32"/>
        </w:rPr>
        <w:t xml:space="preserve"> (“ROCTEC”))</w:t>
      </w:r>
    </w:p>
    <w:p w14:paraId="6E4E6F91" w14:textId="5EBBFBDB" w:rsidR="00ED269E" w:rsidRPr="004B3327" w:rsidRDefault="00ED269E" w:rsidP="008916EA">
      <w:pPr>
        <w:spacing w:before="120" w:after="120" w:line="420" w:lineRule="exact"/>
        <w:ind w:left="630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 w:rsidRPr="004B3327">
        <w:rPr>
          <w:rFonts w:ascii="Angsana New" w:hAnsi="Angsana New" w:hint="cs"/>
          <w:sz w:val="32"/>
          <w:szCs w:val="32"/>
        </w:rPr>
        <w:t xml:space="preserve">29 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เมษายน </w:t>
      </w:r>
      <w:r w:rsidRPr="004B3327">
        <w:rPr>
          <w:rFonts w:ascii="Angsana New" w:hAnsi="Angsana New" w:hint="cs"/>
          <w:sz w:val="32"/>
          <w:szCs w:val="32"/>
        </w:rPr>
        <w:t xml:space="preserve">2568 </w:t>
      </w:r>
      <w:r w:rsidRPr="004B3327">
        <w:rPr>
          <w:rFonts w:ascii="Angsana New" w:hAnsi="Angsana New" w:hint="cs"/>
          <w:sz w:val="32"/>
          <w:szCs w:val="32"/>
          <w:cs/>
        </w:rPr>
        <w:t>ที่ประชุมวิสามัญผู้ถือหุ้นของ</w:t>
      </w:r>
      <w:r w:rsidRPr="004B3327">
        <w:rPr>
          <w:rFonts w:ascii="Angsana New" w:hAnsi="Angsana New" w:hint="cs"/>
          <w:sz w:val="32"/>
          <w:szCs w:val="32"/>
        </w:rPr>
        <w:t xml:space="preserve"> ROCTEC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มีมติอนุมัติการขายเงินลงทุนใน </w:t>
      </w:r>
      <w:r w:rsidRPr="004B3327">
        <w:rPr>
          <w:rFonts w:ascii="Angsana New" w:hAnsi="Angsana New" w:hint="cs"/>
          <w:sz w:val="32"/>
          <w:szCs w:val="32"/>
        </w:rPr>
        <w:t>HELLO</w:t>
      </w:r>
      <w:r w:rsidRPr="004B3327">
        <w:rPr>
          <w:rFonts w:ascii="Angsana New" w:hAnsi="Angsana New" w:hint="cs"/>
          <w:sz w:val="32"/>
          <w:szCs w:val="32"/>
          <w:cs/>
        </w:rPr>
        <w:t xml:space="preserve"> ซึ่ง</w:t>
      </w:r>
      <w:r w:rsidRPr="004B3327">
        <w:rPr>
          <w:rFonts w:ascii="Angsana New" w:hAnsi="Angsana New" w:hint="cs"/>
          <w:sz w:val="32"/>
          <w:szCs w:val="32"/>
        </w:rPr>
        <w:t xml:space="preserve"> ROCTEC</w:t>
      </w:r>
      <w:r w:rsidRPr="004B3327">
        <w:rPr>
          <w:rFonts w:ascii="Angsana New" w:hAnsi="Angsana New" w:hint="cs"/>
          <w:sz w:val="32"/>
          <w:szCs w:val="32"/>
          <w:cs/>
        </w:rPr>
        <w:t xml:space="preserve"> ถือหุ้นอยู่ทั้งหมดจำนวน </w:t>
      </w:r>
      <w:r w:rsidRPr="004B3327">
        <w:rPr>
          <w:rFonts w:ascii="Angsana New" w:hAnsi="Angsana New" w:hint="cs"/>
          <w:sz w:val="32"/>
          <w:szCs w:val="32"/>
        </w:rPr>
        <w:t xml:space="preserve">500,000 </w:t>
      </w:r>
      <w:r w:rsidRPr="004B3327">
        <w:rPr>
          <w:rFonts w:ascii="Angsana New" w:hAnsi="Angsana New" w:hint="cs"/>
          <w:sz w:val="32"/>
          <w:szCs w:val="32"/>
          <w:cs/>
        </w:rPr>
        <w:t xml:space="preserve">หุ้น คิดเป็นร้อยละ </w:t>
      </w:r>
      <w:r w:rsidRPr="004B3327">
        <w:rPr>
          <w:rFonts w:ascii="Angsana New" w:hAnsi="Angsana New" w:hint="cs"/>
          <w:sz w:val="32"/>
          <w:szCs w:val="32"/>
        </w:rPr>
        <w:t>50</w:t>
      </w:r>
      <w:r w:rsidRPr="004B3327">
        <w:rPr>
          <w:rFonts w:ascii="Angsana New" w:hAnsi="Angsana New" w:hint="cs"/>
          <w:sz w:val="32"/>
          <w:szCs w:val="32"/>
          <w:cs/>
        </w:rPr>
        <w:t xml:space="preserve"> ของหุ้นที่จำหน่ายแล้วทั้งหมด ให้กับ</w:t>
      </w:r>
      <w:r w:rsidRPr="004B3327">
        <w:rPr>
          <w:rFonts w:ascii="Angsana New" w:hAnsi="Angsana New" w:hint="cs"/>
          <w:sz w:val="32"/>
          <w:szCs w:val="32"/>
        </w:rPr>
        <w:t xml:space="preserve"> PLANB</w:t>
      </w:r>
      <w:r w:rsidRPr="004B3327">
        <w:rPr>
          <w:rFonts w:ascii="Angsana New" w:hAnsi="Angsana New" w:hint="cs"/>
          <w:sz w:val="32"/>
          <w:szCs w:val="32"/>
          <w:cs/>
        </w:rPr>
        <w:t xml:space="preserve"> ในราคาขายหุ้นละ </w:t>
      </w:r>
      <w:r w:rsidRPr="004B3327">
        <w:rPr>
          <w:rFonts w:ascii="Angsana New" w:hAnsi="Angsana New" w:hint="cs"/>
          <w:sz w:val="32"/>
          <w:szCs w:val="32"/>
        </w:rPr>
        <w:t xml:space="preserve">4,000 </w:t>
      </w:r>
      <w:r w:rsidRPr="004B3327">
        <w:rPr>
          <w:rFonts w:ascii="Angsana New" w:hAnsi="Angsana New" w:hint="cs"/>
          <w:sz w:val="32"/>
          <w:szCs w:val="32"/>
          <w:cs/>
        </w:rPr>
        <w:t xml:space="preserve">บาท รวมเป็นเงินทั้งสิ้น </w:t>
      </w:r>
      <w:r w:rsidRPr="004B3327">
        <w:rPr>
          <w:rFonts w:ascii="Angsana New" w:hAnsi="Angsana New" w:hint="cs"/>
          <w:sz w:val="32"/>
          <w:szCs w:val="32"/>
        </w:rPr>
        <w:t xml:space="preserve">2,000 </w:t>
      </w:r>
      <w:r w:rsidRPr="004B3327">
        <w:rPr>
          <w:rFonts w:ascii="Angsana New" w:hAnsi="Angsana New" w:hint="cs"/>
          <w:sz w:val="32"/>
          <w:szCs w:val="32"/>
          <w:cs/>
        </w:rPr>
        <w:t xml:space="preserve">ล้านบาท ต่อมาเมื่อวันที่ </w:t>
      </w:r>
      <w:r w:rsidRPr="004B3327">
        <w:rPr>
          <w:rFonts w:ascii="Angsana New" w:hAnsi="Angsana New" w:hint="cs"/>
          <w:sz w:val="32"/>
          <w:szCs w:val="32"/>
        </w:rPr>
        <w:t xml:space="preserve">24 </w:t>
      </w:r>
      <w:r w:rsidRPr="004B3327">
        <w:rPr>
          <w:rFonts w:ascii="Angsana New" w:hAnsi="Angsana New" w:hint="cs"/>
          <w:sz w:val="32"/>
          <w:szCs w:val="32"/>
          <w:cs/>
        </w:rPr>
        <w:t xml:space="preserve">กรกฎาคม </w:t>
      </w:r>
      <w:r w:rsidRPr="004B3327">
        <w:rPr>
          <w:rFonts w:ascii="Angsana New" w:hAnsi="Angsana New" w:hint="cs"/>
          <w:sz w:val="32"/>
          <w:szCs w:val="32"/>
        </w:rPr>
        <w:t xml:space="preserve">2568 </w:t>
      </w:r>
      <w:r w:rsidRPr="004B3327">
        <w:rPr>
          <w:rFonts w:ascii="Angsana New" w:hAnsi="Angsana New" w:hint="cs"/>
          <w:sz w:val="32"/>
          <w:szCs w:val="32"/>
          <w:cs/>
        </w:rPr>
        <w:t>ที่ประชุมสามัญผู้ถือหุ้นประจำปีของ</w:t>
      </w:r>
      <w:r w:rsidRPr="004B3327">
        <w:rPr>
          <w:rFonts w:ascii="Angsana New" w:hAnsi="Angsana New" w:hint="cs"/>
          <w:sz w:val="32"/>
          <w:szCs w:val="32"/>
        </w:rPr>
        <w:t xml:space="preserve"> ROCTEC</w:t>
      </w:r>
      <w:r w:rsidRPr="004B3327">
        <w:rPr>
          <w:rFonts w:ascii="Angsana New" w:hAnsi="Angsana New" w:hint="cs"/>
          <w:sz w:val="32"/>
          <w:szCs w:val="32"/>
          <w:cs/>
        </w:rPr>
        <w:t xml:space="preserve"> ได้มีมติอนุมัติการแก้ไขสัญญาซื้อขายเงินลงทุนดังกล่าว โดยให้วันครบกำหนดสุดท้ายของการดำเนินการตามสัญญาจากเดิมภายในเดือนสิงหาคม </w:t>
      </w:r>
      <w:r w:rsidRPr="004B3327">
        <w:rPr>
          <w:rFonts w:ascii="Angsana New" w:hAnsi="Angsana New" w:hint="cs"/>
          <w:sz w:val="32"/>
          <w:szCs w:val="32"/>
        </w:rPr>
        <w:t xml:space="preserve">2568 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เป็นเดือนสิงหาคม </w:t>
      </w:r>
      <w:r w:rsidRPr="004B3327">
        <w:rPr>
          <w:rFonts w:ascii="Angsana New" w:hAnsi="Angsana New" w:hint="cs"/>
          <w:sz w:val="32"/>
          <w:szCs w:val="32"/>
        </w:rPr>
        <w:t>2570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และเพิ่มเงื่อนไขเกี่ยวกับเงินมัดจำจำนวน </w:t>
      </w:r>
      <w:r w:rsidRPr="004B3327">
        <w:rPr>
          <w:rFonts w:ascii="Angsana New" w:hAnsi="Angsana New" w:hint="cs"/>
          <w:sz w:val="32"/>
          <w:szCs w:val="32"/>
        </w:rPr>
        <w:t xml:space="preserve">240 </w:t>
      </w:r>
      <w:r w:rsidRPr="004B3327">
        <w:rPr>
          <w:rFonts w:ascii="Angsana New" w:hAnsi="Angsana New" w:hint="cs"/>
          <w:sz w:val="32"/>
          <w:szCs w:val="32"/>
          <w:cs/>
        </w:rPr>
        <w:t>ล้านบาทตามที่ระบุในสัญญา ในระหว่าง</w:t>
      </w:r>
      <w:r w:rsidR="00C9781F" w:rsidRPr="004B3327">
        <w:rPr>
          <w:rFonts w:ascii="Angsana New" w:hAnsi="Angsana New" w:hint="cs"/>
          <w:sz w:val="32"/>
          <w:szCs w:val="32"/>
          <w:cs/>
        </w:rPr>
        <w:t>ปี</w:t>
      </w:r>
      <w:r w:rsidR="008D1DB7">
        <w:rPr>
          <w:rFonts w:ascii="Angsana New" w:hAnsi="Angsana New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</w:rPr>
        <w:t>ROCTEC</w:t>
      </w:r>
      <w:r w:rsidRPr="004B3327">
        <w:rPr>
          <w:rFonts w:ascii="Angsana New" w:hAnsi="Angsana New" w:hint="cs"/>
          <w:sz w:val="32"/>
          <w:szCs w:val="32"/>
          <w:cs/>
        </w:rPr>
        <w:t xml:space="preserve"> ได้รับเงินมัดจำดังกล่าวเป็นจำนวนเงิน </w:t>
      </w:r>
      <w:r w:rsidR="006605F7" w:rsidRPr="004B3327">
        <w:rPr>
          <w:rFonts w:ascii="Angsana New" w:hAnsi="Angsana New" w:hint="cs"/>
          <w:sz w:val="32"/>
          <w:szCs w:val="32"/>
        </w:rPr>
        <w:t xml:space="preserve">96 </w:t>
      </w:r>
      <w:r w:rsidRPr="004B3327">
        <w:rPr>
          <w:rFonts w:ascii="Angsana New" w:hAnsi="Angsana New" w:hint="cs"/>
          <w:sz w:val="32"/>
          <w:szCs w:val="32"/>
          <w:cs/>
        </w:rPr>
        <w:t>ล้านบาท</w:t>
      </w:r>
    </w:p>
    <w:p w14:paraId="1A08E7C9" w14:textId="622B32B1" w:rsidR="00957D41" w:rsidRPr="004B3327" w:rsidRDefault="00ED269E" w:rsidP="008916EA">
      <w:pPr>
        <w:spacing w:before="120" w:after="120" w:line="420" w:lineRule="exact"/>
        <w:ind w:left="630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เมื่อวันที่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24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กรกฎาคม </w:t>
      </w:r>
      <w:r w:rsidRPr="004B3327">
        <w:rPr>
          <w:rFonts w:ascii="Angsana New" w:hAnsi="Angsana New" w:hint="cs"/>
          <w:spacing w:val="-4"/>
          <w:sz w:val="32"/>
          <w:szCs w:val="32"/>
        </w:rPr>
        <w:t>2568 ROCTEC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ได้เปลี่ยนสถานะเงินลงทุนใน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HELLO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จากการร่วมค้าเป็นบริษัทร่ว</w:t>
      </w:r>
      <w:r w:rsidRPr="004B3327">
        <w:rPr>
          <w:rFonts w:ascii="Angsana New" w:hAnsi="Angsana New" w:hint="cs"/>
          <w:sz w:val="32"/>
          <w:szCs w:val="32"/>
          <w:cs/>
        </w:rPr>
        <w:t>ม เนื่องจาก</w:t>
      </w:r>
      <w:r w:rsidRPr="004B3327">
        <w:rPr>
          <w:rFonts w:ascii="Angsana New" w:hAnsi="Angsana New" w:hint="cs"/>
          <w:sz w:val="32"/>
          <w:szCs w:val="32"/>
        </w:rPr>
        <w:t xml:space="preserve"> ROCTEC</w:t>
      </w:r>
      <w:r w:rsidRPr="004B3327">
        <w:rPr>
          <w:rFonts w:ascii="Angsana New" w:hAnsi="Angsana New" w:hint="cs"/>
          <w:sz w:val="32"/>
          <w:szCs w:val="32"/>
          <w:cs/>
        </w:rPr>
        <w:t xml:space="preserve"> ไม่ได้มีอำนาจในการตัดสินใจร่วมใน</w:t>
      </w:r>
      <w:r w:rsidRPr="004B3327">
        <w:rPr>
          <w:rFonts w:ascii="Angsana New" w:hAnsi="Angsana New" w:hint="cs"/>
          <w:sz w:val="32"/>
          <w:szCs w:val="32"/>
        </w:rPr>
        <w:t xml:space="preserve"> HELLO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แต่อย่างไรก็ตาม </w:t>
      </w:r>
      <w:r w:rsidRPr="004B3327">
        <w:rPr>
          <w:rFonts w:ascii="Angsana New" w:hAnsi="Angsana New" w:hint="cs"/>
          <w:sz w:val="32"/>
          <w:szCs w:val="32"/>
        </w:rPr>
        <w:t>ROCTEC</w:t>
      </w:r>
      <w:r w:rsidRPr="004B3327">
        <w:rPr>
          <w:rFonts w:ascii="Angsana New" w:hAnsi="Angsana New" w:hint="cs"/>
          <w:sz w:val="32"/>
          <w:szCs w:val="32"/>
          <w:cs/>
        </w:rPr>
        <w:t xml:space="preserve"> ยังมีอิทธิพลอย่างมีสาระสำคัญใน</w:t>
      </w:r>
      <w:r w:rsidRPr="004B3327">
        <w:rPr>
          <w:rFonts w:ascii="Angsana New" w:hAnsi="Angsana New" w:hint="cs"/>
          <w:sz w:val="32"/>
          <w:szCs w:val="32"/>
        </w:rPr>
        <w:t xml:space="preserve"> HELLO</w:t>
      </w:r>
    </w:p>
    <w:p w14:paraId="01E3DF7E" w14:textId="3B27BC31" w:rsidR="00E5579C" w:rsidRPr="004B3327" w:rsidRDefault="00E5579C" w:rsidP="008916EA">
      <w:pPr>
        <w:spacing w:before="120" w:after="120" w:line="420" w:lineRule="exact"/>
        <w:ind w:left="630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18.1.6</w:t>
      </w:r>
      <w:r w:rsidR="008916EA">
        <w:rPr>
          <w:rFonts w:ascii="Angsana New" w:hAnsi="Angsana New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บริษัท ดับบลิวเอ เอ็ดดูเคชั่น เซอร์วิสเซส (ประเทศไทย) จำกัด </w:t>
      </w:r>
      <w:r w:rsidRPr="004B3327">
        <w:rPr>
          <w:rFonts w:ascii="Angsana New" w:hAnsi="Angsana New" w:hint="cs"/>
          <w:b/>
          <w:bCs/>
          <w:sz w:val="32"/>
          <w:szCs w:val="32"/>
        </w:rPr>
        <w:t>(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ถือโดย </w:t>
      </w:r>
      <w:r w:rsidRPr="004B3327">
        <w:rPr>
          <w:rFonts w:ascii="Angsana New" w:hAnsi="Angsana New" w:hint="cs"/>
          <w:b/>
          <w:bCs/>
          <w:sz w:val="32"/>
          <w:szCs w:val="32"/>
        </w:rPr>
        <w:t>RABBIT)</w:t>
      </w:r>
    </w:p>
    <w:p w14:paraId="6E591057" w14:textId="184AD192" w:rsidR="00E5579C" w:rsidRPr="004B3327" w:rsidRDefault="00FC4935" w:rsidP="008916EA">
      <w:pPr>
        <w:tabs>
          <w:tab w:val="left" w:pos="630"/>
        </w:tabs>
        <w:overflowPunct/>
        <w:spacing w:before="120" w:after="120" w:line="420" w:lineRule="exact"/>
        <w:ind w:left="630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E5579C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เมื่อวันที่ </w:t>
      </w:r>
      <w:r w:rsidR="00E5579C" w:rsidRPr="004B3327">
        <w:rPr>
          <w:rFonts w:ascii="Angsana New" w:hAnsi="Angsana New" w:hint="cs"/>
          <w:spacing w:val="-4"/>
          <w:sz w:val="32"/>
          <w:szCs w:val="32"/>
          <w:lang w:val="en-GB"/>
        </w:rPr>
        <w:t>22</w:t>
      </w:r>
      <w:r w:rsidR="00E5579C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มกราคม </w:t>
      </w:r>
      <w:r w:rsidR="00E5579C" w:rsidRPr="004B3327">
        <w:rPr>
          <w:rFonts w:ascii="Angsana New" w:hAnsi="Angsana New" w:hint="cs"/>
          <w:spacing w:val="-4"/>
          <w:sz w:val="32"/>
          <w:szCs w:val="32"/>
          <w:lang w:val="en-GB"/>
        </w:rPr>
        <w:t>2569</w:t>
      </w:r>
      <w:r w:rsidR="00E5579C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E5579C" w:rsidRPr="004B3327">
        <w:rPr>
          <w:rFonts w:ascii="Angsana New" w:hAnsi="Angsana New" w:hint="cs"/>
          <w:spacing w:val="-4"/>
          <w:sz w:val="32"/>
          <w:szCs w:val="32"/>
        </w:rPr>
        <w:t xml:space="preserve">RABBIT </w:t>
      </w:r>
      <w:r w:rsidR="00E5579C" w:rsidRPr="004B3327">
        <w:rPr>
          <w:rFonts w:ascii="Angsana New" w:hAnsi="Angsana New" w:hint="cs"/>
          <w:spacing w:val="-4"/>
          <w:sz w:val="32"/>
          <w:szCs w:val="32"/>
          <w:cs/>
        </w:rPr>
        <w:t>ได้เข้าลงทุนในบริษัท ดับบลิวเอ เอ็ดดูเคชั่น เซอร์วิสเซส (ประเทศไทย)</w:t>
      </w:r>
      <w:r w:rsidR="00E5579C" w:rsidRPr="004B3327">
        <w:rPr>
          <w:rFonts w:ascii="Angsana New" w:hAnsi="Angsana New" w:hint="cs"/>
          <w:sz w:val="32"/>
          <w:szCs w:val="32"/>
          <w:cs/>
        </w:rPr>
        <w:t xml:space="preserve"> จำกัด </w:t>
      </w:r>
      <w:r w:rsidR="00E5579C" w:rsidRPr="004B3327">
        <w:rPr>
          <w:rFonts w:ascii="Angsana New" w:hAnsi="Angsana New" w:hint="cs"/>
          <w:sz w:val="32"/>
          <w:szCs w:val="32"/>
        </w:rPr>
        <w:t>(“WA Education”)</w:t>
      </w:r>
      <w:r w:rsidR="00E5579C" w:rsidRPr="004B3327">
        <w:rPr>
          <w:rFonts w:ascii="Angsana New" w:hAnsi="Angsana New" w:hint="cs"/>
          <w:sz w:val="32"/>
          <w:szCs w:val="32"/>
          <w:cs/>
        </w:rPr>
        <w:t xml:space="preserve"> ซึ่งเป็นบริษัทที่จะดำเนินธุรกิจโรงเรียนนานาชาติภายใต้ชื่อ </w:t>
      </w:r>
      <w:r w:rsidR="00E5579C" w:rsidRPr="004B3327">
        <w:rPr>
          <w:rFonts w:ascii="Angsana New" w:hAnsi="Angsana New" w:hint="cs"/>
          <w:sz w:val="32"/>
          <w:szCs w:val="32"/>
        </w:rPr>
        <w:t>“</w:t>
      </w:r>
      <w:r w:rsidR="00E5579C" w:rsidRPr="004B3327">
        <w:rPr>
          <w:rFonts w:ascii="Angsana New" w:hAnsi="Angsana New" w:hint="cs"/>
          <w:sz w:val="32"/>
          <w:szCs w:val="32"/>
          <w:cs/>
        </w:rPr>
        <w:t>โรงเรียนนานาชาติ</w:t>
      </w:r>
      <w:r w:rsidR="00E5579C" w:rsidRPr="004B3327">
        <w:rPr>
          <w:rFonts w:ascii="Angsana New" w:hAnsi="Angsana New" w:hint="cs"/>
        </w:rPr>
        <w:t xml:space="preserve"> </w:t>
      </w:r>
      <w:r w:rsidR="00E5579C" w:rsidRPr="004B3327">
        <w:rPr>
          <w:rFonts w:ascii="Angsana New" w:hAnsi="Angsana New" w:hint="cs"/>
          <w:sz w:val="32"/>
          <w:szCs w:val="32"/>
        </w:rPr>
        <w:t>Wycombe Abbey International School Bangkok” RABBIT</w:t>
      </w:r>
      <w:r w:rsidR="00E5579C" w:rsidRPr="004B3327">
        <w:rPr>
          <w:rFonts w:ascii="Angsana New" w:hAnsi="Angsana New" w:hint="cs"/>
          <w:sz w:val="32"/>
          <w:szCs w:val="32"/>
          <w:cs/>
        </w:rPr>
        <w:t xml:space="preserve"> ลงทุนในบริษัทดังกล่าวเป็นจำนวน </w:t>
      </w:r>
      <w:r w:rsidR="00E5579C" w:rsidRPr="004B3327">
        <w:rPr>
          <w:rFonts w:ascii="Angsana New" w:hAnsi="Angsana New" w:hint="cs"/>
          <w:sz w:val="32"/>
          <w:szCs w:val="32"/>
        </w:rPr>
        <w:t>0</w:t>
      </w:r>
      <w:r w:rsidR="00E5579C" w:rsidRPr="004B3327">
        <w:rPr>
          <w:rFonts w:ascii="Angsana New" w:hAnsi="Angsana New" w:hint="cs"/>
          <w:sz w:val="32"/>
          <w:szCs w:val="32"/>
          <w:cs/>
        </w:rPr>
        <w:t>.</w:t>
      </w:r>
      <w:r w:rsidR="00E5579C" w:rsidRPr="004B3327">
        <w:rPr>
          <w:rFonts w:ascii="Angsana New" w:hAnsi="Angsana New" w:hint="cs"/>
          <w:sz w:val="32"/>
          <w:szCs w:val="32"/>
        </w:rPr>
        <w:t xml:space="preserve">3 </w:t>
      </w:r>
      <w:r w:rsidR="008916EA">
        <w:rPr>
          <w:rFonts w:ascii="Angsana New" w:hAnsi="Angsana New"/>
          <w:sz w:val="32"/>
          <w:szCs w:val="32"/>
        </w:rPr>
        <w:t xml:space="preserve">                              </w:t>
      </w:r>
      <w:r w:rsidR="00E5579C" w:rsidRPr="004B3327">
        <w:rPr>
          <w:rFonts w:ascii="Angsana New" w:hAnsi="Angsana New" w:hint="cs"/>
          <w:sz w:val="32"/>
          <w:szCs w:val="32"/>
          <w:cs/>
        </w:rPr>
        <w:t xml:space="preserve">ล้านบาท คิดเป็นสัดส่วนร้อยละ </w:t>
      </w:r>
      <w:r w:rsidR="00E5579C" w:rsidRPr="004B3327">
        <w:rPr>
          <w:rFonts w:ascii="Angsana New" w:hAnsi="Angsana New" w:hint="cs"/>
          <w:sz w:val="32"/>
          <w:szCs w:val="32"/>
          <w:lang w:val="en-GB"/>
        </w:rPr>
        <w:t>25</w:t>
      </w:r>
      <w:r w:rsidR="00E5579C" w:rsidRPr="004B3327">
        <w:rPr>
          <w:rFonts w:ascii="Angsana New" w:hAnsi="Angsana New" w:hint="cs"/>
          <w:sz w:val="32"/>
          <w:szCs w:val="32"/>
          <w:cs/>
          <w:lang w:val="en-GB"/>
        </w:rPr>
        <w:t xml:space="preserve"> ณ วันเข้าลงทุน </w:t>
      </w:r>
      <w:r w:rsidR="00E5579C" w:rsidRPr="004B3327">
        <w:rPr>
          <w:rFonts w:ascii="Angsana New" w:hAnsi="Angsana New" w:hint="cs"/>
          <w:sz w:val="32"/>
          <w:szCs w:val="32"/>
          <w:cs/>
        </w:rPr>
        <w:t>บริษัทดังกล่าวยังไม่ได้ดำเนินธุรกิจ กลุ่มบริษัทประเมินมูลค่าสินทรัพย์สุทธิจากการเข้าทำรายการดังกล่าวเป็นจำนวนที่ไม่มีสาระสำคัญ และมูลค่ายุติธรรมของสินทรัพย์และหนี้สินที่ระบุได้ ณ วันที่เข้าลงทุนมีมูลค่าไม่แตกต่างจากมูลค่าตามบัญชี</w:t>
      </w:r>
    </w:p>
    <w:p w14:paraId="1CAF3C5D" w14:textId="208D1744" w:rsidR="00E5579C" w:rsidRPr="004B3327" w:rsidRDefault="00FC4935" w:rsidP="008916EA">
      <w:pPr>
        <w:tabs>
          <w:tab w:val="left" w:pos="630"/>
        </w:tabs>
        <w:spacing w:before="120" w:after="120" w:line="420" w:lineRule="exact"/>
        <w:ind w:left="630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E5579C" w:rsidRPr="004B3327">
        <w:rPr>
          <w:rFonts w:ascii="Angsana New" w:hAnsi="Angsana New" w:hint="cs"/>
          <w:sz w:val="32"/>
          <w:szCs w:val="32"/>
          <w:cs/>
        </w:rPr>
        <w:t>เมื่อวันที่</w:t>
      </w:r>
      <w:r w:rsidR="00E5579C" w:rsidRPr="004B3327">
        <w:rPr>
          <w:rFonts w:ascii="Angsana New" w:hAnsi="Angsana New" w:hint="cs"/>
          <w:sz w:val="32"/>
          <w:szCs w:val="32"/>
        </w:rPr>
        <w:t xml:space="preserve"> 24 </w:t>
      </w:r>
      <w:r w:rsidR="00E5579C"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E5579C" w:rsidRPr="004B3327">
        <w:rPr>
          <w:rFonts w:ascii="Angsana New" w:hAnsi="Angsana New" w:hint="cs"/>
          <w:sz w:val="32"/>
          <w:szCs w:val="32"/>
          <w:lang w:val="en-GB"/>
        </w:rPr>
        <w:t>2569</w:t>
      </w:r>
      <w:r w:rsidR="00E5579C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E5579C" w:rsidRPr="004B3327">
        <w:rPr>
          <w:rFonts w:ascii="Angsana New" w:hAnsi="Angsana New" w:hint="cs"/>
          <w:sz w:val="32"/>
          <w:szCs w:val="32"/>
        </w:rPr>
        <w:t xml:space="preserve">WA Education </w:t>
      </w:r>
      <w:r w:rsidR="00E5579C" w:rsidRPr="004B3327">
        <w:rPr>
          <w:rFonts w:ascii="Angsana New" w:hAnsi="Angsana New" w:hint="cs"/>
          <w:sz w:val="32"/>
          <w:szCs w:val="32"/>
          <w:cs/>
        </w:rPr>
        <w:t xml:space="preserve">ได้รับใบอนุญาตจัดตั้งโรงเรียนนานาชาติดังกล่าวจากสำนักงานคณะกรรมการส่งเสริมการศึกษาเอกชนเรียบร้อยแล้ว และจะเริ่มเปิดดำเนินงานในเดือนสิงหาคม </w:t>
      </w:r>
      <w:r w:rsidR="00E5579C" w:rsidRPr="004B3327">
        <w:rPr>
          <w:rFonts w:ascii="Angsana New" w:hAnsi="Angsana New" w:hint="cs"/>
          <w:sz w:val="32"/>
          <w:szCs w:val="32"/>
          <w:lang w:val="en-GB"/>
        </w:rPr>
        <w:t>2569</w:t>
      </w:r>
    </w:p>
    <w:p w14:paraId="56F593A6" w14:textId="77777777" w:rsidR="008916EA" w:rsidRDefault="008916EA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br w:type="page"/>
      </w:r>
    </w:p>
    <w:p w14:paraId="0BF6861F" w14:textId="0956833E" w:rsidR="00A42665" w:rsidRPr="004B3327" w:rsidRDefault="00AB2EC9" w:rsidP="008916EA">
      <w:pPr>
        <w:spacing w:before="120" w:after="120" w:line="420" w:lineRule="exact"/>
        <w:ind w:left="630" w:hanging="60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1</w:t>
      </w:r>
      <w:r w:rsidR="00F4391E" w:rsidRPr="004B3327">
        <w:rPr>
          <w:rFonts w:ascii="Angsana New" w:hAnsi="Angsana New" w:hint="cs"/>
          <w:b/>
          <w:bCs/>
          <w:sz w:val="32"/>
          <w:szCs w:val="32"/>
        </w:rPr>
        <w:t>8</w:t>
      </w:r>
      <w:r w:rsidR="00A42665"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Pr="004B3327">
        <w:rPr>
          <w:rFonts w:ascii="Angsana New" w:hAnsi="Angsana New" w:hint="cs"/>
          <w:b/>
          <w:bCs/>
          <w:sz w:val="32"/>
          <w:szCs w:val="32"/>
        </w:rPr>
        <w:t>2</w:t>
      </w:r>
      <w:r w:rsidR="00A42665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E64E93" w:rsidRPr="004B3327">
        <w:rPr>
          <w:rFonts w:ascii="Angsana New" w:hAnsi="Angsana New" w:hint="cs"/>
          <w:b/>
          <w:bCs/>
          <w:sz w:val="32"/>
          <w:szCs w:val="32"/>
          <w:cs/>
        </w:rPr>
        <w:t>ส่วนแบ่งกำไรขาดทุนเบ็ดเสร็จ</w:t>
      </w:r>
    </w:p>
    <w:tbl>
      <w:tblPr>
        <w:tblW w:w="9092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960"/>
        <w:gridCol w:w="1283"/>
        <w:gridCol w:w="1283"/>
        <w:gridCol w:w="1283"/>
        <w:gridCol w:w="1283"/>
      </w:tblGrid>
      <w:tr w:rsidR="004B3327" w:rsidRPr="004B3327" w14:paraId="5AC9E0D9" w14:textId="77777777" w:rsidTr="008916EA">
        <w:trPr>
          <w:tblHeader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A72AF5" w14:textId="77777777" w:rsidR="00E64E93" w:rsidRPr="004B3327" w:rsidRDefault="00E64E93" w:rsidP="0043589E">
            <w:pPr>
              <w:spacing w:line="370" w:lineRule="exact"/>
              <w:jc w:val="right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</w:p>
        </w:tc>
        <w:tc>
          <w:tcPr>
            <w:tcW w:w="5132" w:type="dxa"/>
            <w:gridSpan w:val="4"/>
            <w:tcBorders>
              <w:top w:val="nil"/>
              <w:left w:val="nil"/>
              <w:right w:val="nil"/>
            </w:tcBorders>
            <w:vAlign w:val="bottom"/>
          </w:tcPr>
          <w:p w14:paraId="1F27F40A" w14:textId="5C8E0333" w:rsidR="00E64E93" w:rsidRPr="004B3327" w:rsidRDefault="00E64E93" w:rsidP="0043589E">
            <w:pPr>
              <w:spacing w:line="370" w:lineRule="exact"/>
              <w:jc w:val="right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 xml:space="preserve"> </w:t>
            </w: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(หน่วย</w:t>
            </w: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 xml:space="preserve">: </w:t>
            </w:r>
            <w:r w:rsidR="00F91D88"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)</w:t>
            </w:r>
          </w:p>
        </w:tc>
      </w:tr>
      <w:tr w:rsidR="004B3327" w:rsidRPr="004B3327" w14:paraId="15010982" w14:textId="77777777" w:rsidTr="008916EA">
        <w:trPr>
          <w:tblHeader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C3CE09" w14:textId="77777777" w:rsidR="00E64E93" w:rsidRPr="004B3327" w:rsidRDefault="00E64E93" w:rsidP="0043589E">
            <w:pPr>
              <w:spacing w:line="370" w:lineRule="exact"/>
              <w:jc w:val="center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</w:p>
        </w:tc>
        <w:tc>
          <w:tcPr>
            <w:tcW w:w="5132" w:type="dxa"/>
            <w:gridSpan w:val="4"/>
            <w:tcBorders>
              <w:top w:val="nil"/>
              <w:left w:val="nil"/>
              <w:right w:val="nil"/>
            </w:tcBorders>
            <w:vAlign w:val="bottom"/>
          </w:tcPr>
          <w:p w14:paraId="2BC3E3A5" w14:textId="77777777" w:rsidR="00E64E93" w:rsidRPr="004B3327" w:rsidRDefault="00E64E93" w:rsidP="0043589E">
            <w:pPr>
              <w:pBdr>
                <w:bottom w:val="single" w:sz="4" w:space="1" w:color="auto"/>
              </w:pBdr>
              <w:spacing w:line="370" w:lineRule="exact"/>
              <w:ind w:left="-29" w:right="-29"/>
              <w:jc w:val="center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งบการเงินรวม</w:t>
            </w:r>
          </w:p>
        </w:tc>
      </w:tr>
      <w:tr w:rsidR="004B3327" w:rsidRPr="004B3327" w14:paraId="3DD646B5" w14:textId="77777777" w:rsidTr="008916EA">
        <w:trPr>
          <w:tblHeader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D68E86" w14:textId="77777777" w:rsidR="00E64E93" w:rsidRPr="004B3327" w:rsidRDefault="00E64E93" w:rsidP="0043589E">
            <w:pPr>
              <w:pBdr>
                <w:bottom w:val="single" w:sz="4" w:space="1" w:color="auto"/>
              </w:pBdr>
              <w:spacing w:line="370" w:lineRule="exact"/>
              <w:jc w:val="center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2566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3926A3C4" w14:textId="77777777" w:rsidR="00E64E93" w:rsidRPr="004B3327" w:rsidRDefault="00E64E93" w:rsidP="0043589E">
            <w:pPr>
              <w:pBdr>
                <w:bottom w:val="single" w:sz="4" w:space="1" w:color="auto"/>
              </w:pBdr>
              <w:spacing w:line="370" w:lineRule="exact"/>
              <w:ind w:left="-29" w:right="-29"/>
              <w:jc w:val="center"/>
              <w:rPr>
                <w:rFonts w:ascii="Angsana New" w:hAnsi="Angsana New"/>
                <w:spacing w:val="-6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ส่วนแบ่งกำไร (ขาดทุน)</w:t>
            </w:r>
          </w:p>
        </w:tc>
        <w:tc>
          <w:tcPr>
            <w:tcW w:w="2566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1A655E10" w14:textId="77777777" w:rsidR="00E64E93" w:rsidRPr="004B3327" w:rsidRDefault="00E64E93" w:rsidP="0043589E">
            <w:pPr>
              <w:pBdr>
                <w:bottom w:val="single" w:sz="4" w:space="1" w:color="auto"/>
              </w:pBdr>
              <w:spacing w:line="370" w:lineRule="exact"/>
              <w:ind w:left="-29" w:right="-29"/>
              <w:jc w:val="center"/>
              <w:rPr>
                <w:rFonts w:ascii="Angsana New" w:hAnsi="Angsana New"/>
                <w:spacing w:val="-6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ส่วนแบ่งกำไรขาดทุนเบ็ดเสร็จอื่น</w:t>
            </w:r>
          </w:p>
        </w:tc>
      </w:tr>
      <w:tr w:rsidR="004B3327" w:rsidRPr="004B3327" w14:paraId="3BA3A5C4" w14:textId="77777777" w:rsidTr="008916EA">
        <w:trPr>
          <w:tblHeader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14:paraId="60635EC0" w14:textId="77777777" w:rsidR="00995BAA" w:rsidRPr="004B3327" w:rsidRDefault="00995BAA" w:rsidP="0043589E">
            <w:pPr>
              <w:spacing w:line="370" w:lineRule="exact"/>
              <w:jc w:val="center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</w:tcPr>
          <w:p w14:paraId="5F36D326" w14:textId="43B7F4DB" w:rsidR="00995BAA" w:rsidRPr="004B3327" w:rsidRDefault="00995BAA" w:rsidP="0043589E">
            <w:pPr>
              <w:tabs>
                <w:tab w:val="right" w:pos="7200"/>
                <w:tab w:val="right" w:pos="8540"/>
              </w:tabs>
              <w:spacing w:line="370" w:lineRule="exact"/>
              <w:ind w:left="-29" w:right="-29"/>
              <w:jc w:val="center"/>
              <w:rPr>
                <w:rFonts w:ascii="Angsana New" w:hAnsi="Angsana New"/>
                <w:spacing w:val="-6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u w:val="single"/>
              </w:rPr>
              <w:t>2569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</w:tcPr>
          <w:p w14:paraId="554F4C1E" w14:textId="46C1E503" w:rsidR="00995BAA" w:rsidRPr="004B3327" w:rsidRDefault="00995BAA" w:rsidP="0043589E">
            <w:pPr>
              <w:tabs>
                <w:tab w:val="right" w:pos="7200"/>
                <w:tab w:val="right" w:pos="8540"/>
              </w:tabs>
              <w:spacing w:line="370" w:lineRule="exact"/>
              <w:ind w:left="-29" w:right="-29"/>
              <w:jc w:val="center"/>
              <w:rPr>
                <w:rFonts w:ascii="Angsana New" w:hAnsi="Angsana New"/>
                <w:spacing w:val="-6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u w:val="single"/>
              </w:rPr>
              <w:t>2568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</w:tcPr>
          <w:p w14:paraId="5E2809A4" w14:textId="67013C65" w:rsidR="00995BAA" w:rsidRPr="004B3327" w:rsidRDefault="00995BAA" w:rsidP="0043589E">
            <w:pPr>
              <w:tabs>
                <w:tab w:val="right" w:pos="7200"/>
                <w:tab w:val="right" w:pos="8540"/>
              </w:tabs>
              <w:spacing w:line="370" w:lineRule="exact"/>
              <w:ind w:left="-29" w:right="-29"/>
              <w:jc w:val="center"/>
              <w:rPr>
                <w:rFonts w:ascii="Angsana New" w:hAnsi="Angsana New"/>
                <w:spacing w:val="-6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u w:val="single"/>
              </w:rPr>
              <w:t>2569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</w:tcPr>
          <w:p w14:paraId="4106C440" w14:textId="39725BB4" w:rsidR="00995BAA" w:rsidRPr="004B3327" w:rsidRDefault="00995BAA" w:rsidP="0043589E">
            <w:pPr>
              <w:tabs>
                <w:tab w:val="right" w:pos="7200"/>
                <w:tab w:val="right" w:pos="8540"/>
              </w:tabs>
              <w:spacing w:line="370" w:lineRule="exact"/>
              <w:ind w:left="-29" w:right="-29"/>
              <w:jc w:val="center"/>
              <w:rPr>
                <w:rFonts w:ascii="Angsana New" w:hAnsi="Angsana New"/>
                <w:spacing w:val="-6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u w:val="single"/>
              </w:rPr>
              <w:t>2568</w:t>
            </w:r>
          </w:p>
        </w:tc>
      </w:tr>
      <w:tr w:rsidR="004B3327" w:rsidRPr="004B3327" w14:paraId="5C515493" w14:textId="77777777" w:rsidTr="008916EA"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14:paraId="5C5D04DF" w14:textId="77777777" w:rsidR="005D02A4" w:rsidRPr="004B3327" w:rsidRDefault="005D02A4" w:rsidP="0043589E">
            <w:pPr>
              <w:spacing w:line="370" w:lineRule="exact"/>
              <w:ind w:left="132" w:right="162" w:hanging="132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7790BA45" w14:textId="77777777" w:rsidR="005D02A4" w:rsidRPr="004B3327" w:rsidRDefault="005D02A4" w:rsidP="00A91A70">
            <w:pPr>
              <w:tabs>
                <w:tab w:val="decimal" w:pos="971"/>
              </w:tabs>
              <w:spacing w:line="370" w:lineRule="exact"/>
              <w:ind w:right="-29"/>
              <w:rPr>
                <w:rFonts w:ascii="Angsana New" w:hAnsi="Angsana New"/>
                <w:spacing w:val="-6"/>
                <w:sz w:val="28"/>
                <w:szCs w:val="28"/>
              </w:rPr>
            </w:pP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0646F26A" w14:textId="1C818693" w:rsidR="005D02A4" w:rsidRPr="004B3327" w:rsidRDefault="005D02A4" w:rsidP="0043589E">
            <w:pPr>
              <w:tabs>
                <w:tab w:val="decimal" w:pos="971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ปรับปรุงใหม่</w:t>
            </w: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)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6ACE7E08" w14:textId="77777777" w:rsidR="005D02A4" w:rsidRPr="004B3327" w:rsidRDefault="005D02A4" w:rsidP="0043589E">
            <w:pPr>
              <w:tabs>
                <w:tab w:val="decimal" w:pos="971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0EC5FB96" w14:textId="77777777" w:rsidR="005D02A4" w:rsidRPr="004B3327" w:rsidRDefault="005D02A4" w:rsidP="0043589E">
            <w:pPr>
              <w:tabs>
                <w:tab w:val="decimal" w:pos="971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</w:p>
        </w:tc>
      </w:tr>
      <w:tr w:rsidR="004B3327" w:rsidRPr="004B3327" w14:paraId="4FE502C6" w14:textId="77777777" w:rsidTr="008916EA"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14:paraId="101B13DE" w14:textId="77777777" w:rsidR="00995BAA" w:rsidRPr="004B3327" w:rsidRDefault="00995BAA" w:rsidP="0043589E">
            <w:pPr>
              <w:spacing w:line="370" w:lineRule="exact"/>
              <w:ind w:left="132" w:right="162" w:hanging="132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กองทุนรวมโครงสร้างพื้นฐานระบบขนส่งมวลชนทางราง บีทีเอสโกรท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79D5DFF2" w14:textId="067400C1" w:rsidR="00995BAA" w:rsidRPr="004B3327" w:rsidRDefault="009305C0" w:rsidP="008916EA">
            <w:pPr>
              <w:tabs>
                <w:tab w:val="decimal" w:pos="886"/>
              </w:tabs>
              <w:spacing w:line="370" w:lineRule="exact"/>
              <w:ind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276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1CFD3EE0" w14:textId="75C09A78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422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3A61E9DF" w14:textId="6CD045C8" w:rsidR="00995BAA" w:rsidRPr="004B3327" w:rsidRDefault="00975B1F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5955E953" w14:textId="4C5C7FB0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</w:tr>
      <w:tr w:rsidR="004B3327" w:rsidRPr="004B3327" w14:paraId="7AB8E7F9" w14:textId="77777777" w:rsidTr="008916EA"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14:paraId="1FA835CE" w14:textId="076560A0" w:rsidR="00995BAA" w:rsidRPr="004B3327" w:rsidRDefault="00995BAA" w:rsidP="0043589E">
            <w:pPr>
              <w:spacing w:line="370" w:lineRule="exact"/>
              <w:ind w:left="132" w:right="162" w:hanging="132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 xml:space="preserve">บริษัท แรบบิท โฮลดิ้งส์ จำกัด </w:t>
            </w: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มหาชน</w:t>
            </w: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)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1324EB71" w14:textId="757B183D" w:rsidR="00995BAA" w:rsidRPr="004B3327" w:rsidRDefault="00626D4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0A690C18" w14:textId="4D38A152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(</w:t>
            </w:r>
            <w:r w:rsidR="00CD6882"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274</w:t>
            </w: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)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7B01B77A" w14:textId="5DE84C91" w:rsidR="00995BAA" w:rsidRPr="004B3327" w:rsidRDefault="00626D4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0BE8BD75" w14:textId="48B661D0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(19)</w:t>
            </w:r>
          </w:p>
        </w:tc>
      </w:tr>
      <w:tr w:rsidR="004B3327" w:rsidRPr="004B3327" w14:paraId="6E3116D6" w14:textId="77777777" w:rsidTr="008916EA"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14:paraId="149475DC" w14:textId="4B7285AC" w:rsidR="00995BAA" w:rsidRPr="004B3327" w:rsidRDefault="00995BAA" w:rsidP="0043589E">
            <w:pPr>
              <w:spacing w:line="370" w:lineRule="exact"/>
              <w:ind w:left="132" w:right="162" w:hanging="132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บริษัท ร็อคเทค โกลบอล จำกัด (มหาชน) 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1E7A3DA2" w14:textId="67A4EF04" w:rsidR="00995BAA" w:rsidRPr="004B3327" w:rsidRDefault="00E46185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  <w:r w:rsidR="003960D1"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 xml:space="preserve"> 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529B38FB" w14:textId="270812A6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90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27E5D9D0" w14:textId="3D72592D" w:rsidR="00995BAA" w:rsidRPr="004B3327" w:rsidRDefault="00E46185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37E1D83B" w14:textId="1D934782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(25)</w:t>
            </w:r>
          </w:p>
        </w:tc>
      </w:tr>
      <w:tr w:rsidR="004B3327" w:rsidRPr="004B3327" w14:paraId="4AFE987F" w14:textId="77777777" w:rsidTr="008916EA"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7E2705" w14:textId="3B42D2CF" w:rsidR="00995BAA" w:rsidRPr="004B3327" w:rsidRDefault="00995BAA" w:rsidP="0043589E">
            <w:pPr>
              <w:spacing w:line="370" w:lineRule="exact"/>
              <w:ind w:left="132" w:right="-106" w:hanging="132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บริษัท เจมาร์ท กรุ๊ป โฮลดิ้งส์ จำกัด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มหาชน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42ABC601" w14:textId="08DBCE10" w:rsidR="00995BAA" w:rsidRPr="004B3327" w:rsidRDefault="00C95D69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76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52D7F060" w14:textId="7DA59A59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157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412D6ED0" w14:textId="69089B62" w:rsidR="00995BAA" w:rsidRPr="004B3327" w:rsidRDefault="00142D94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(125)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0700F689" w14:textId="335CFB58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(56)</w:t>
            </w:r>
          </w:p>
        </w:tc>
      </w:tr>
      <w:tr w:rsidR="004B3327" w:rsidRPr="004B3327" w14:paraId="2AF437A6" w14:textId="77777777" w:rsidTr="008916EA"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7E24F4" w14:textId="34710C0F" w:rsidR="00721A80" w:rsidRPr="004B3327" w:rsidRDefault="00721A80" w:rsidP="0043589E">
            <w:pPr>
              <w:spacing w:line="370" w:lineRule="exact"/>
              <w:ind w:left="132" w:right="-106" w:hanging="132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 แพลน บี มีเดีย จำกัด (มหาชน)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425C8D8A" w14:textId="2C1D9543" w:rsidR="00721A80" w:rsidRPr="004B3327" w:rsidRDefault="00CF4C87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7C4EA2">
              <w:rPr>
                <w:rFonts w:ascii="Angsana New" w:hAnsi="Angsana New"/>
                <w:spacing w:val="-6"/>
                <w:sz w:val="28"/>
                <w:szCs w:val="28"/>
              </w:rPr>
              <w:t>113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73AECC5C" w14:textId="54E6AE2E" w:rsidR="00721A80" w:rsidRPr="004B3327" w:rsidRDefault="00721A80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13E2CE79" w14:textId="52CAFF62" w:rsidR="00721A80" w:rsidRPr="004B3327" w:rsidRDefault="005665C9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(10)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7F17C4E8" w14:textId="30B4F0CE" w:rsidR="00721A80" w:rsidRPr="004B3327" w:rsidRDefault="00721A80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</w:tr>
      <w:tr w:rsidR="004B3327" w:rsidRPr="004B3327" w14:paraId="6A17D857" w14:textId="77777777" w:rsidTr="008916EA"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14:paraId="731E0CDC" w14:textId="77777777" w:rsidR="00995BAA" w:rsidRPr="004B3327" w:rsidRDefault="00995BAA" w:rsidP="0043589E">
            <w:pPr>
              <w:spacing w:line="370" w:lineRule="exact"/>
              <w:ind w:left="132" w:right="-106" w:hanging="132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 เจเอเอส แอสเซ็ท จำกัด (มหาชน)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62E04C1B" w14:textId="4418130B" w:rsidR="00995BAA" w:rsidRPr="004B3327" w:rsidRDefault="00BB0DCC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7C4EA2">
              <w:rPr>
                <w:rFonts w:ascii="Angsana New" w:hAnsi="Angsana New"/>
                <w:spacing w:val="-6"/>
                <w:sz w:val="28"/>
                <w:szCs w:val="28"/>
              </w:rPr>
              <w:t>(</w:t>
            </w:r>
            <w:r w:rsidR="00DC7D05" w:rsidRPr="00E31BAA">
              <w:rPr>
                <w:rFonts w:ascii="Angsana New" w:hAnsi="Angsana New"/>
                <w:spacing w:val="-6"/>
                <w:sz w:val="28"/>
                <w:szCs w:val="28"/>
              </w:rPr>
              <w:t>10</w:t>
            </w:r>
            <w:r>
              <w:rPr>
                <w:rFonts w:ascii="Angsana New" w:hAnsi="Angsana New"/>
                <w:spacing w:val="-6"/>
                <w:sz w:val="28"/>
                <w:szCs w:val="28"/>
              </w:rPr>
              <w:t>)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51D48F22" w14:textId="2A8AD466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2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6283F7B2" w14:textId="505DE0C8" w:rsidR="00995BAA" w:rsidRPr="004B3327" w:rsidRDefault="00B66EC5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7BC25A87" w14:textId="0C61903E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</w:tr>
      <w:tr w:rsidR="004B3327" w:rsidRPr="004B3327" w14:paraId="102C6B9F" w14:textId="77777777" w:rsidTr="008916EA"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14:paraId="61A8099E" w14:textId="00BFAD43" w:rsidR="00995BAA" w:rsidRPr="004B3327" w:rsidRDefault="00995BAA" w:rsidP="0043589E">
            <w:pPr>
              <w:spacing w:line="370" w:lineRule="exact"/>
              <w:ind w:left="132" w:right="-106" w:hanging="132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 ซิงเกอร์ประเทศไทย จำกัด (มหาชน)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0685DBE7" w14:textId="05F3EA22" w:rsidR="00995BAA" w:rsidRPr="004B3327" w:rsidRDefault="009179DE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E31BAA">
              <w:rPr>
                <w:rFonts w:ascii="Angsana New" w:hAnsi="Angsana New" w:hint="cs"/>
                <w:spacing w:val="-6"/>
                <w:sz w:val="28"/>
                <w:szCs w:val="28"/>
              </w:rPr>
              <w:t>4</w:t>
            </w:r>
            <w:r w:rsidR="00973FB0" w:rsidRPr="007C4EA2">
              <w:rPr>
                <w:rFonts w:ascii="Angsana New" w:hAnsi="Angsana New"/>
                <w:spacing w:val="-6"/>
                <w:sz w:val="28"/>
                <w:szCs w:val="28"/>
              </w:rPr>
              <w:t>6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5851D6CD" w14:textId="32205A90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(8)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56AA64EA" w14:textId="25C28ADF" w:rsidR="00995BAA" w:rsidRPr="004B3327" w:rsidRDefault="008A1799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(5)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61EE5B2B" w14:textId="63F33B54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</w:tr>
      <w:tr w:rsidR="004B3327" w:rsidRPr="004B3327" w14:paraId="36DC6523" w14:textId="77777777" w:rsidTr="008916EA"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14:paraId="08975CB4" w14:textId="18E84B65" w:rsidR="00995BAA" w:rsidRPr="004B3327" w:rsidRDefault="00BD2583" w:rsidP="0043589E">
            <w:pPr>
              <w:spacing w:line="370" w:lineRule="exact"/>
              <w:ind w:left="132" w:right="-106" w:hanging="132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บริษัท ฮัลโล บางกอก แอล อี ดี  จำกัด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31CC2455" w14:textId="691A2675" w:rsidR="00995BAA" w:rsidRPr="004B3327" w:rsidRDefault="009A7021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46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7F9A9A88" w14:textId="770366DD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69274273" w14:textId="2B423DE8" w:rsidR="00995BAA" w:rsidRPr="004B3327" w:rsidRDefault="009A7021" w:rsidP="008916EA">
            <w:pPr>
              <w:tabs>
                <w:tab w:val="decimal" w:pos="886"/>
              </w:tabs>
              <w:spacing w:line="370" w:lineRule="exact"/>
              <w:ind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222D171D" w14:textId="4D5222C7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</w:tr>
      <w:tr w:rsidR="004B3327" w:rsidRPr="004B3327" w14:paraId="3B9AEDD6" w14:textId="77777777" w:rsidTr="008916EA"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D5B14D" w14:textId="77777777" w:rsidR="00995BAA" w:rsidRPr="004B3327" w:rsidRDefault="00995BAA" w:rsidP="0043589E">
            <w:pPr>
              <w:spacing w:line="370" w:lineRule="exact"/>
              <w:ind w:left="132" w:right="-108" w:hanging="132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 อู่ตะเภา อินเตอร์เนชั่นแนล เอวิเอชั่น จำกัด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61FF9D2E" w14:textId="7969D611" w:rsidR="00995BAA" w:rsidRPr="004B3327" w:rsidRDefault="00E228ED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(12</w:t>
            </w:r>
            <w:r w:rsidR="006E69EE">
              <w:rPr>
                <w:rFonts w:ascii="Angsana New" w:hAnsi="Angsana New"/>
                <w:spacing w:val="-6"/>
                <w:sz w:val="28"/>
                <w:szCs w:val="28"/>
              </w:rPr>
              <w:t>8</w:t>
            </w: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)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263DCF1F" w14:textId="5E878906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(47)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2C3F90D6" w14:textId="1D3AB969" w:rsidR="00995BAA" w:rsidRPr="004B3327" w:rsidRDefault="00E228ED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1DA41A8A" w14:textId="090F713B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</w:tr>
      <w:tr w:rsidR="004B3327" w:rsidRPr="004B3327" w14:paraId="69A7FE41" w14:textId="77777777" w:rsidTr="008916EA"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14:paraId="7E07E4D0" w14:textId="25AC2D40" w:rsidR="00995BAA" w:rsidRPr="004B3327" w:rsidRDefault="00995BAA" w:rsidP="0043589E">
            <w:pPr>
              <w:spacing w:line="370" w:lineRule="exact"/>
              <w:ind w:left="132" w:right="-108" w:hanging="132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บริษัท ยูทีบี จำกัด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0FE1FA73" w14:textId="3EEDDEC3" w:rsidR="00995BAA" w:rsidRPr="004B3327" w:rsidRDefault="00624FB6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6B51BD0E" w14:textId="7C1B5FF4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(1)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39CEB387" w14:textId="4687C5B7" w:rsidR="00995BAA" w:rsidRPr="004B3327" w:rsidRDefault="00624FB6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49CA1C2E" w14:textId="75ACE717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</w:tr>
      <w:tr w:rsidR="004B3327" w:rsidRPr="004B3327" w14:paraId="1693A25C" w14:textId="77777777" w:rsidTr="008916EA"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14:paraId="526C2248" w14:textId="77253825" w:rsidR="00995BAA" w:rsidRPr="004B3327" w:rsidRDefault="00995BAA" w:rsidP="0043589E">
            <w:pPr>
              <w:spacing w:line="370" w:lineRule="exact"/>
              <w:ind w:left="132" w:right="-108" w:hanging="132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บริษัท เรือด่วนเจ้าพระยา จำกัด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196BFE4C" w14:textId="014A3385" w:rsidR="00995BAA" w:rsidRPr="004B3327" w:rsidRDefault="0062296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2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5F0770CA" w14:textId="60F262D6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(4)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3B7EE4A7" w14:textId="1FD6DD44" w:rsidR="00995BAA" w:rsidRPr="004B3327" w:rsidRDefault="009F2347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0E16AA65" w14:textId="45DE027D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</w:tr>
      <w:tr w:rsidR="004B3327" w:rsidRPr="004B3327" w14:paraId="325131EF" w14:textId="77777777" w:rsidTr="008916EA"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14:paraId="69722876" w14:textId="042160A2" w:rsidR="00995BAA" w:rsidRPr="004B3327" w:rsidRDefault="00995BAA" w:rsidP="0043589E">
            <w:pPr>
              <w:spacing w:line="370" w:lineRule="exact"/>
              <w:ind w:left="132" w:right="-108" w:hanging="132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บริษัท แอดซ์ เจ้าพระยา จำกัด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5B87380B" w14:textId="43F564E1" w:rsidR="00995BAA" w:rsidRPr="004B3327" w:rsidRDefault="006A19BD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1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6D7DDD87" w14:textId="54B48EA7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2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10A87497" w14:textId="5116E278" w:rsidR="00995BAA" w:rsidRPr="004B3327" w:rsidRDefault="006A19BD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298D71BD" w14:textId="668B3B04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</w:tr>
      <w:tr w:rsidR="004B3327" w:rsidRPr="004B3327" w14:paraId="4342CBFE" w14:textId="77777777" w:rsidTr="008916EA"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14:paraId="1F26967B" w14:textId="77777777" w:rsidR="00995BAA" w:rsidRPr="004B3327" w:rsidRDefault="00995BAA" w:rsidP="0043589E">
            <w:pPr>
              <w:spacing w:line="370" w:lineRule="exact"/>
              <w:ind w:left="132" w:right="-108" w:hanging="132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บริษัท เดโม เพาว์เวอร์ (ประเทศไทย) จำกัด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26679DB0" w14:textId="0B017304" w:rsidR="00995BAA" w:rsidRPr="004B3327" w:rsidRDefault="00214C5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22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70193AD5" w14:textId="5900FC49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22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12F2EBAD" w14:textId="1A2F1B79" w:rsidR="00995BAA" w:rsidRPr="004B3327" w:rsidRDefault="00214C5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0C480DB7" w14:textId="424BD924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</w:tr>
      <w:tr w:rsidR="004B3327" w:rsidRPr="004B3327" w14:paraId="083252A6" w14:textId="77777777" w:rsidTr="008916EA"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14:paraId="56405A39" w14:textId="35CE03E9" w:rsidR="00995BAA" w:rsidRPr="004B3327" w:rsidRDefault="00995BAA" w:rsidP="0043589E">
            <w:pPr>
              <w:spacing w:line="370" w:lineRule="exact"/>
              <w:ind w:left="132" w:right="-108" w:hanging="132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VGI MACO (Singapore) Private Limited</w:t>
            </w: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7DD21977" w14:textId="342C27EF" w:rsidR="00995BAA" w:rsidRPr="004B3327" w:rsidRDefault="000A30A0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0027E57E" w14:textId="1ECDABC9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7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159BBE9C" w14:textId="5366E673" w:rsidR="00995BAA" w:rsidRPr="004B3327" w:rsidRDefault="008F7882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12EC241E" w14:textId="7CBF2AC3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(13)</w:t>
            </w:r>
          </w:p>
        </w:tc>
      </w:tr>
      <w:tr w:rsidR="004B3327" w:rsidRPr="004B3327" w14:paraId="1F33C95C" w14:textId="77777777" w:rsidTr="008916EA"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14:paraId="22FEF878" w14:textId="257403B2" w:rsidR="00995BAA" w:rsidRPr="004B3327" w:rsidRDefault="00995BAA" w:rsidP="0043589E">
            <w:pPr>
              <w:spacing w:line="370" w:lineRule="exact"/>
              <w:ind w:left="132" w:right="-108" w:hanging="132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บริษัท เนทีฟ อีทส์ จำกัด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2A8EC918" w14:textId="4681C95A" w:rsidR="00995BAA" w:rsidRPr="004B3327" w:rsidRDefault="0028489E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42C56BB8" w14:textId="749F3840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1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2AC24F0E" w14:textId="4FEA9A61" w:rsidR="00995BAA" w:rsidRPr="004B3327" w:rsidRDefault="00BA506E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7B5FA46C" w14:textId="2787EBA9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</w:tr>
      <w:tr w:rsidR="004B3327" w:rsidRPr="004B3327" w14:paraId="67F602CA" w14:textId="77777777" w:rsidTr="008916EA"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14:paraId="155CA5CD" w14:textId="4F4AF2E8" w:rsidR="00995BAA" w:rsidRPr="004B3327" w:rsidRDefault="00995BAA" w:rsidP="0043589E">
            <w:pPr>
              <w:spacing w:line="370" w:lineRule="exact"/>
              <w:ind w:left="132" w:right="-108" w:hanging="132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บริษัท บ้านหลานยาย จำกัด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1E5166D7" w14:textId="2165F178" w:rsidR="00995BAA" w:rsidRPr="004B3327" w:rsidRDefault="00C57E85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1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33E316E1" w14:textId="2E29F427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29F1883C" w14:textId="5EED4C67" w:rsidR="00995BAA" w:rsidRPr="004B3327" w:rsidRDefault="00C57E85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32043F1D" w14:textId="558BBD00" w:rsidR="00995BAA" w:rsidRPr="004B3327" w:rsidRDefault="00995BAA" w:rsidP="008916EA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-</w:t>
            </w:r>
          </w:p>
        </w:tc>
      </w:tr>
      <w:tr w:rsidR="001C7D17" w:rsidRPr="004B3327" w14:paraId="4E37748D" w14:textId="77777777" w:rsidTr="008916EA"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14:paraId="6ECE125D" w14:textId="44288F0F" w:rsidR="001C7D17" w:rsidRPr="004B3327" w:rsidRDefault="001C7D17" w:rsidP="001C7D17">
            <w:pPr>
              <w:spacing w:line="370" w:lineRule="exact"/>
              <w:ind w:left="132" w:right="-108" w:hanging="132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VGI Vietnam Joint Stock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Company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72A36288" w14:textId="630506D1" w:rsidR="001C7D17" w:rsidRPr="004B3327" w:rsidRDefault="001C7D17" w:rsidP="001C7D17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21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0107F937" w14:textId="52E36DFF" w:rsidR="001C7D17" w:rsidRPr="004B3327" w:rsidRDefault="001C7D17" w:rsidP="001C7D17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13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29F0658F" w14:textId="79FFA2F4" w:rsidR="001C7D17" w:rsidRPr="004B3327" w:rsidRDefault="001C7D17" w:rsidP="001C7D17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(27)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0674E9BC" w14:textId="5F1B6A3E" w:rsidR="001C7D17" w:rsidRPr="004B3327" w:rsidRDefault="001C7D17" w:rsidP="001C7D17">
            <w:pP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(3)</w:t>
            </w:r>
          </w:p>
        </w:tc>
      </w:tr>
      <w:tr w:rsidR="004B3327" w:rsidRPr="004B3327" w14:paraId="47380D1D" w14:textId="77777777" w:rsidTr="008916EA"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14:paraId="570B61A5" w14:textId="5E92571E" w:rsidR="00995BAA" w:rsidRPr="004B3327" w:rsidRDefault="000F64D4" w:rsidP="0043589E">
            <w:pPr>
              <w:spacing w:line="370" w:lineRule="exact"/>
              <w:ind w:left="132" w:right="-108" w:hanging="132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0F64D4">
              <w:rPr>
                <w:rFonts w:ascii="Angsana New" w:hAnsi="Angsana New"/>
                <w:spacing w:val="-4"/>
                <w:sz w:val="28"/>
                <w:szCs w:val="28"/>
                <w:cs/>
              </w:rPr>
              <w:t>บริษัท ดับบลิวเอ เอ็ดดูเคชั่น เซอร์วิสเซส                              (ประเทศไทย) จำกัด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6AADCD8E" w14:textId="2F250F3D" w:rsidR="00995BAA" w:rsidRPr="004B3327" w:rsidRDefault="0084078E" w:rsidP="008916EA">
            <w:pPr>
              <w:pBdr>
                <w:bottom w:val="single" w:sz="4" w:space="1" w:color="auto"/>
              </w:pBd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>
              <w:rPr>
                <w:rFonts w:ascii="Angsana New" w:hAnsi="Angsana New"/>
                <w:spacing w:val="-6"/>
                <w:sz w:val="28"/>
                <w:szCs w:val="28"/>
              </w:rPr>
              <w:t>(</w:t>
            </w:r>
            <w:r w:rsidR="001C7D17"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2</w:t>
            </w:r>
            <w:r>
              <w:rPr>
                <w:rFonts w:ascii="Angsana New" w:hAnsi="Angsana New"/>
                <w:spacing w:val="-6"/>
                <w:sz w:val="28"/>
                <w:szCs w:val="28"/>
              </w:rPr>
              <w:t>)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28B3BFE4" w14:textId="3BC65BDF" w:rsidR="00995BAA" w:rsidRPr="004B3327" w:rsidRDefault="000F64D4" w:rsidP="008916EA">
            <w:pPr>
              <w:pBdr>
                <w:bottom w:val="single" w:sz="4" w:space="1" w:color="auto"/>
              </w:pBd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>
              <w:rPr>
                <w:rFonts w:ascii="Angsana New" w:hAnsi="Angsana New"/>
                <w:spacing w:val="-6"/>
                <w:sz w:val="28"/>
                <w:szCs w:val="28"/>
              </w:rPr>
              <w:t>-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12D5589C" w14:textId="43BF4324" w:rsidR="00995BAA" w:rsidRPr="004B3327" w:rsidRDefault="000F64D4" w:rsidP="008916EA">
            <w:pPr>
              <w:pBdr>
                <w:bottom w:val="single" w:sz="4" w:space="1" w:color="auto"/>
              </w:pBd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>
              <w:rPr>
                <w:rFonts w:ascii="Angsana New" w:hAnsi="Angsana New"/>
                <w:spacing w:val="-6"/>
                <w:sz w:val="28"/>
                <w:szCs w:val="28"/>
              </w:rPr>
              <w:t>-</w:t>
            </w:r>
          </w:p>
        </w:tc>
        <w:tc>
          <w:tcPr>
            <w:tcW w:w="1283" w:type="dxa"/>
            <w:tcBorders>
              <w:top w:val="nil"/>
              <w:left w:val="nil"/>
              <w:right w:val="nil"/>
            </w:tcBorders>
            <w:vAlign w:val="bottom"/>
          </w:tcPr>
          <w:p w14:paraId="1DB516CA" w14:textId="1B7FA0B6" w:rsidR="00995BAA" w:rsidRPr="004B3327" w:rsidRDefault="000F64D4" w:rsidP="008916EA">
            <w:pPr>
              <w:pBdr>
                <w:bottom w:val="single" w:sz="4" w:space="1" w:color="auto"/>
              </w:pBd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>
              <w:rPr>
                <w:rFonts w:ascii="Angsana New" w:hAnsi="Angsana New"/>
                <w:spacing w:val="-6"/>
                <w:sz w:val="28"/>
                <w:szCs w:val="28"/>
              </w:rPr>
              <w:t>-</w:t>
            </w:r>
          </w:p>
        </w:tc>
      </w:tr>
      <w:tr w:rsidR="004B3327" w:rsidRPr="004B3327" w14:paraId="1C448BBF" w14:textId="77777777" w:rsidTr="008916EA"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14:paraId="7CB51853" w14:textId="0C6E8B19" w:rsidR="00995BAA" w:rsidRPr="004B3327" w:rsidRDefault="00995BAA" w:rsidP="0043589E">
            <w:pPr>
              <w:spacing w:line="370" w:lineRule="exact"/>
              <w:ind w:left="132" w:right="-108" w:hanging="132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รวม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4A7328A7" w14:textId="1C55AC80" w:rsidR="00995BAA" w:rsidRPr="004B3327" w:rsidRDefault="001A3AD4" w:rsidP="008916EA">
            <w:pPr>
              <w:pBdr>
                <w:bottom w:val="double" w:sz="4" w:space="1" w:color="auto"/>
              </w:pBd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46</w:t>
            </w:r>
            <w:r w:rsidR="003F4028"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4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3EEB7C4A" w14:textId="1091A367" w:rsidR="00995BAA" w:rsidRPr="004B3327" w:rsidRDefault="00207958" w:rsidP="008916EA">
            <w:pPr>
              <w:pBdr>
                <w:bottom w:val="double" w:sz="4" w:space="1" w:color="auto"/>
              </w:pBd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382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6B0BF2C1" w14:textId="1577F939" w:rsidR="00995BAA" w:rsidRPr="004B3327" w:rsidRDefault="0017033A" w:rsidP="008916EA">
            <w:pPr>
              <w:pBdr>
                <w:bottom w:val="double" w:sz="4" w:space="1" w:color="auto"/>
              </w:pBd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(167)</w:t>
            </w:r>
          </w:p>
        </w:tc>
        <w:tc>
          <w:tcPr>
            <w:tcW w:w="1283" w:type="dxa"/>
            <w:tcBorders>
              <w:left w:val="nil"/>
              <w:right w:val="nil"/>
            </w:tcBorders>
            <w:vAlign w:val="bottom"/>
          </w:tcPr>
          <w:p w14:paraId="446CC814" w14:textId="0AA2CCFC" w:rsidR="00995BAA" w:rsidRPr="004B3327" w:rsidRDefault="00995BAA" w:rsidP="008916EA">
            <w:pPr>
              <w:pBdr>
                <w:bottom w:val="double" w:sz="4" w:space="1" w:color="auto"/>
              </w:pBdr>
              <w:tabs>
                <w:tab w:val="decimal" w:pos="886"/>
              </w:tabs>
              <w:spacing w:line="370" w:lineRule="exact"/>
              <w:ind w:left="-29" w:right="-29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>(116)</w:t>
            </w:r>
          </w:p>
        </w:tc>
      </w:tr>
    </w:tbl>
    <w:p w14:paraId="386066B8" w14:textId="77777777" w:rsidR="0047639F" w:rsidRDefault="0047639F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br w:type="page"/>
      </w:r>
    </w:p>
    <w:p w14:paraId="71523C66" w14:textId="17F54B8F" w:rsidR="00DA49EE" w:rsidRPr="004B3327" w:rsidRDefault="00DE7CBA" w:rsidP="00DA49EE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18.</w:t>
      </w:r>
      <w:r w:rsidR="003E4C06">
        <w:rPr>
          <w:rFonts w:ascii="Angsana New" w:hAnsi="Angsana New"/>
          <w:b/>
          <w:bCs/>
          <w:sz w:val="32"/>
          <w:szCs w:val="32"/>
        </w:rPr>
        <w:t>3</w:t>
      </w: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DA49EE" w:rsidRPr="004B3327">
        <w:rPr>
          <w:rFonts w:ascii="Angsana New" w:hAnsi="Angsana New" w:hint="cs"/>
          <w:b/>
          <w:bCs/>
          <w:sz w:val="32"/>
          <w:szCs w:val="32"/>
          <w:cs/>
        </w:rPr>
        <w:t>เงินลงทุนใน</w:t>
      </w:r>
      <w:r w:rsidR="00CB51B1">
        <w:rPr>
          <w:rFonts w:ascii="Angsana New" w:hAnsi="Angsana New" w:hint="cs"/>
          <w:b/>
          <w:bCs/>
          <w:sz w:val="32"/>
          <w:szCs w:val="32"/>
          <w:cs/>
        </w:rPr>
        <w:t>บริษัทร่วม</w:t>
      </w:r>
      <w:r w:rsidR="00DA49EE" w:rsidRPr="004B3327">
        <w:rPr>
          <w:rFonts w:ascii="Angsana New" w:hAnsi="Angsana New" w:hint="cs"/>
          <w:b/>
          <w:bCs/>
          <w:sz w:val="32"/>
          <w:szCs w:val="32"/>
          <w:cs/>
        </w:rPr>
        <w:t>ที่ขาดทุนเกินทุน</w:t>
      </w:r>
    </w:p>
    <w:p w14:paraId="7AE41302" w14:textId="55667C0A" w:rsidR="00DA49EE" w:rsidRPr="004B3327" w:rsidRDefault="00DA49EE" w:rsidP="00D90153">
      <w:pPr>
        <w:spacing w:before="120" w:after="120"/>
        <w:ind w:left="605" w:hanging="605"/>
        <w:jc w:val="thaiDistribute"/>
        <w:rPr>
          <w:rFonts w:ascii="Angsana New" w:hAnsi="Angsana New"/>
          <w:spacing w:val="-2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บริษัทย่อยมีเงินลงทุนใน</w:t>
      </w:r>
      <w:r w:rsidR="008C34BA">
        <w:rPr>
          <w:rFonts w:ascii="Angsana New" w:hAnsi="Angsana New" w:hint="cs"/>
          <w:spacing w:val="-2"/>
          <w:sz w:val="32"/>
          <w:szCs w:val="32"/>
          <w:cs/>
        </w:rPr>
        <w:t>บริษัท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ร่วมภายใต้วิธีส่วนได้เสียซึ่งอยู่ภายใต้ “สำรองรายการภายใต้วิธีส่วนได้เสียของเงินลงทุนในการร่วม”</w:t>
      </w:r>
      <w:r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ซึ่งแสดงยอดคงเหลือต่ำกว่าศูนย์จากการที่บริษัทย่อยได้รับรู้ส่วนแบ่ง</w:t>
      </w:r>
      <w:r w:rsidRPr="004B3327">
        <w:rPr>
          <w:rFonts w:ascii="Angsana New" w:hAnsi="Angsana New" w:hint="cs"/>
          <w:spacing w:val="-2"/>
          <w:sz w:val="32"/>
          <w:szCs w:val="32"/>
        </w:rPr>
        <w:t xml:space="preserve">                         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ผลขาดทุนจากเงินลงทุนในการร่วมดังกล่าวจนเกินกว่ามูลค่าเงินลงทุน เนื่องจากบริษัทย่อยมีภาระผูกพันตามกฎหมายหรือทางพฤตินัยที่ต้องจ่ายเงินเพื่อชำระภาระผูกพันของการร่วม โดยมีรายละเอียดดังนี้</w:t>
      </w:r>
    </w:p>
    <w:tbl>
      <w:tblPr>
        <w:tblW w:w="909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5400"/>
        <w:gridCol w:w="1845"/>
        <w:gridCol w:w="1845"/>
      </w:tblGrid>
      <w:tr w:rsidR="00DA49EE" w:rsidRPr="004B3327" w14:paraId="15FB1992" w14:textId="77777777">
        <w:trPr>
          <w:cantSplit/>
        </w:trPr>
        <w:tc>
          <w:tcPr>
            <w:tcW w:w="5400" w:type="dxa"/>
            <w:vAlign w:val="bottom"/>
          </w:tcPr>
          <w:p w14:paraId="1ABA1A9B" w14:textId="77777777" w:rsidR="00DA49EE" w:rsidRPr="004B3327" w:rsidRDefault="00DA49EE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u w:val="single"/>
                <w:lang w:val="th-TH"/>
              </w:rPr>
            </w:pPr>
          </w:p>
        </w:tc>
        <w:tc>
          <w:tcPr>
            <w:tcW w:w="3690" w:type="dxa"/>
            <w:gridSpan w:val="2"/>
            <w:vAlign w:val="bottom"/>
            <w:hideMark/>
          </w:tcPr>
          <w:p w14:paraId="709B6EEB" w14:textId="77777777" w:rsidR="00DA49EE" w:rsidRPr="004B3327" w:rsidRDefault="00DA49E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u w:val="single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(หน่วย: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ล้าน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บาท)</w:t>
            </w:r>
          </w:p>
        </w:tc>
      </w:tr>
      <w:tr w:rsidR="00DA49EE" w:rsidRPr="004B3327" w14:paraId="03415156" w14:textId="77777777">
        <w:trPr>
          <w:cantSplit/>
        </w:trPr>
        <w:tc>
          <w:tcPr>
            <w:tcW w:w="5400" w:type="dxa"/>
            <w:vAlign w:val="bottom"/>
          </w:tcPr>
          <w:p w14:paraId="5D10B49A" w14:textId="77777777" w:rsidR="00DA49EE" w:rsidRPr="004B3327" w:rsidRDefault="00DA49EE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  <w:lang w:val="th-TH"/>
              </w:rPr>
            </w:pPr>
          </w:p>
        </w:tc>
        <w:tc>
          <w:tcPr>
            <w:tcW w:w="3690" w:type="dxa"/>
            <w:gridSpan w:val="2"/>
            <w:vAlign w:val="bottom"/>
            <w:hideMark/>
          </w:tcPr>
          <w:p w14:paraId="64ED6B7C" w14:textId="77777777" w:rsidR="00DA49EE" w:rsidRPr="004B3327" w:rsidRDefault="00DA49EE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งบการเงินรวม</w:t>
            </w:r>
          </w:p>
        </w:tc>
      </w:tr>
      <w:tr w:rsidR="00DA49EE" w:rsidRPr="004B3327" w14:paraId="3934655E" w14:textId="77777777">
        <w:trPr>
          <w:cantSplit/>
        </w:trPr>
        <w:tc>
          <w:tcPr>
            <w:tcW w:w="5400" w:type="dxa"/>
            <w:vAlign w:val="bottom"/>
            <w:hideMark/>
          </w:tcPr>
          <w:p w14:paraId="7BDA092F" w14:textId="73E7CA0F" w:rsidR="00DA49EE" w:rsidRPr="004B3327" w:rsidRDefault="002A44F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บริษัท</w:t>
            </w:r>
            <w:r w:rsidR="00DA49EE"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ร่วม</w:t>
            </w:r>
          </w:p>
        </w:tc>
        <w:tc>
          <w:tcPr>
            <w:tcW w:w="1845" w:type="dxa"/>
            <w:vAlign w:val="bottom"/>
          </w:tcPr>
          <w:p w14:paraId="769F5213" w14:textId="77777777" w:rsidR="00DA49EE" w:rsidRPr="004B3327" w:rsidRDefault="00DA49EE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845" w:type="dxa"/>
            <w:vAlign w:val="bottom"/>
            <w:hideMark/>
          </w:tcPr>
          <w:p w14:paraId="591C995D" w14:textId="77777777" w:rsidR="00DA49EE" w:rsidRPr="004B3327" w:rsidRDefault="00DA49EE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</w:tr>
      <w:tr w:rsidR="00DA49EE" w:rsidRPr="004B3327" w14:paraId="5EB3A688" w14:textId="77777777">
        <w:trPr>
          <w:cantSplit/>
        </w:trPr>
        <w:tc>
          <w:tcPr>
            <w:tcW w:w="5400" w:type="dxa"/>
            <w:vAlign w:val="bottom"/>
          </w:tcPr>
          <w:p w14:paraId="2A21A629" w14:textId="77777777" w:rsidR="00DA49EE" w:rsidRPr="004B3327" w:rsidRDefault="00DA49EE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845" w:type="dxa"/>
            <w:vAlign w:val="bottom"/>
          </w:tcPr>
          <w:p w14:paraId="67F032A8" w14:textId="77777777" w:rsidR="00DA49EE" w:rsidRPr="004B3327" w:rsidRDefault="00DA49EE">
            <w:pPr>
              <w:tabs>
                <w:tab w:val="decimal" w:pos="972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45" w:type="dxa"/>
            <w:vAlign w:val="bottom"/>
          </w:tcPr>
          <w:p w14:paraId="04D446FA" w14:textId="77777777" w:rsidR="00DA49EE" w:rsidRPr="004B3327" w:rsidRDefault="00DA49EE">
            <w:pPr>
              <w:tabs>
                <w:tab w:val="decimal" w:pos="972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ปรับปรุงใหม่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</w:tr>
      <w:tr w:rsidR="00DA49EE" w:rsidRPr="004B3327" w14:paraId="06274B85" w14:textId="77777777">
        <w:trPr>
          <w:cantSplit/>
        </w:trPr>
        <w:tc>
          <w:tcPr>
            <w:tcW w:w="5400" w:type="dxa"/>
            <w:vAlign w:val="bottom"/>
            <w:hideMark/>
          </w:tcPr>
          <w:p w14:paraId="5194C862" w14:textId="1237A6E5" w:rsidR="00DA49EE" w:rsidRPr="004B3327" w:rsidRDefault="00D63EE3">
            <w:pPr>
              <w:spacing w:line="380" w:lineRule="exact"/>
              <w:ind w:left="132" w:right="-108" w:hanging="132"/>
              <w:rPr>
                <w:rFonts w:ascii="Angsana New" w:hAnsi="Angsana New"/>
                <w:sz w:val="30"/>
                <w:szCs w:val="30"/>
              </w:rPr>
            </w:pPr>
            <w:r w:rsidRPr="00D63EE3">
              <w:rPr>
                <w:rFonts w:ascii="Angsana New" w:hAnsi="Angsana New"/>
                <w:sz w:val="30"/>
                <w:szCs w:val="30"/>
                <w:cs/>
              </w:rPr>
              <w:t>บริษัท ดับบลิวเอ เอ็ดดูเคชั่น เซอร์วิสเซส                              (ประเทศไทย) จำกัด</w:t>
            </w:r>
          </w:p>
        </w:tc>
        <w:tc>
          <w:tcPr>
            <w:tcW w:w="1845" w:type="dxa"/>
            <w:vAlign w:val="bottom"/>
          </w:tcPr>
          <w:p w14:paraId="53D84A2B" w14:textId="4D2A1C00" w:rsidR="00DA49EE" w:rsidRPr="004B3327" w:rsidRDefault="00DA49EE">
            <w:pPr>
              <w:pBdr>
                <w:bottom w:val="single" w:sz="4" w:space="1" w:color="auto"/>
              </w:pBdr>
              <w:tabs>
                <w:tab w:val="decimal" w:pos="972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</w:t>
            </w:r>
            <w:r w:rsidR="00D63EE3">
              <w:rPr>
                <w:rFonts w:ascii="Angsana New" w:hAnsi="Angsana New"/>
                <w:sz w:val="30"/>
                <w:szCs w:val="30"/>
              </w:rPr>
              <w:t>2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1845" w:type="dxa"/>
            <w:vAlign w:val="bottom"/>
          </w:tcPr>
          <w:p w14:paraId="2BA2230C" w14:textId="0B3FDAD0" w:rsidR="00DA49EE" w:rsidRPr="004B3327" w:rsidRDefault="00D63EE3">
            <w:pPr>
              <w:pBdr>
                <w:bottom w:val="single" w:sz="4" w:space="1" w:color="auto"/>
              </w:pBdr>
              <w:tabs>
                <w:tab w:val="decimal" w:pos="972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DA49EE" w:rsidRPr="004B3327" w14:paraId="68905F40" w14:textId="77777777">
        <w:trPr>
          <w:cantSplit/>
          <w:trHeight w:val="80"/>
        </w:trPr>
        <w:tc>
          <w:tcPr>
            <w:tcW w:w="5400" w:type="dxa"/>
            <w:hideMark/>
          </w:tcPr>
          <w:p w14:paraId="2C88DDB9" w14:textId="77777777" w:rsidR="00DA49EE" w:rsidRPr="004B3327" w:rsidRDefault="00DA49EE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รวม</w:t>
            </w:r>
          </w:p>
        </w:tc>
        <w:tc>
          <w:tcPr>
            <w:tcW w:w="1845" w:type="dxa"/>
          </w:tcPr>
          <w:p w14:paraId="19AEC2B9" w14:textId="31FC2EC2" w:rsidR="00DA49EE" w:rsidRPr="004B3327" w:rsidRDefault="00DA49EE">
            <w:pPr>
              <w:pBdr>
                <w:bottom w:val="double" w:sz="4" w:space="1" w:color="auto"/>
              </w:pBdr>
              <w:tabs>
                <w:tab w:val="decimal" w:pos="972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(2)</w:t>
            </w:r>
          </w:p>
        </w:tc>
        <w:tc>
          <w:tcPr>
            <w:tcW w:w="1845" w:type="dxa"/>
          </w:tcPr>
          <w:p w14:paraId="6070F5BE" w14:textId="7A7AFAEA" w:rsidR="00DA49EE" w:rsidRPr="004B3327" w:rsidRDefault="00D63EE3">
            <w:pPr>
              <w:pBdr>
                <w:bottom w:val="double" w:sz="4" w:space="1" w:color="auto"/>
              </w:pBdr>
              <w:tabs>
                <w:tab w:val="decimal" w:pos="972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</w:tbl>
    <w:p w14:paraId="1BAA6BB8" w14:textId="430AEC40" w:rsidR="00BA47AC" w:rsidRPr="004B3327" w:rsidRDefault="00EE0227" w:rsidP="00D90153">
      <w:pPr>
        <w:spacing w:before="24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B63B45" w:rsidRPr="004B3327">
        <w:rPr>
          <w:rFonts w:ascii="Angsana New" w:hAnsi="Angsana New" w:hint="cs"/>
          <w:b/>
          <w:bCs/>
          <w:sz w:val="32"/>
          <w:szCs w:val="32"/>
        </w:rPr>
        <w:t>8</w:t>
      </w:r>
      <w:r w:rsidR="00BA47AC"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="003E4C06">
        <w:rPr>
          <w:rFonts w:ascii="Angsana New" w:hAnsi="Angsana New"/>
          <w:b/>
          <w:bCs/>
          <w:sz w:val="32"/>
          <w:szCs w:val="32"/>
        </w:rPr>
        <w:t>4</w:t>
      </w:r>
      <w:r w:rsidR="00BA47AC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BA47AC" w:rsidRPr="004B3327">
        <w:rPr>
          <w:rFonts w:ascii="Angsana New" w:hAnsi="Angsana New" w:hint="cs"/>
          <w:b/>
          <w:bCs/>
          <w:sz w:val="32"/>
          <w:szCs w:val="32"/>
          <w:cs/>
        </w:rPr>
        <w:t>เงินปันผลรับ</w:t>
      </w:r>
    </w:p>
    <w:tbl>
      <w:tblPr>
        <w:tblW w:w="909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960"/>
        <w:gridCol w:w="1282"/>
        <w:gridCol w:w="1283"/>
        <w:gridCol w:w="1282"/>
        <w:gridCol w:w="1283"/>
      </w:tblGrid>
      <w:tr w:rsidR="004B3327" w:rsidRPr="004B3327" w14:paraId="1BD9C5C6" w14:textId="77777777" w:rsidTr="00290A7C">
        <w:trPr>
          <w:cantSplit/>
        </w:trPr>
        <w:tc>
          <w:tcPr>
            <w:tcW w:w="3960" w:type="dxa"/>
          </w:tcPr>
          <w:p w14:paraId="4CE5634B" w14:textId="77777777" w:rsidR="00EE7BFC" w:rsidRPr="004B3327" w:rsidRDefault="00EE7BFC" w:rsidP="00E31557">
            <w:pPr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  <w:lang w:val="th-TH"/>
              </w:rPr>
            </w:pPr>
          </w:p>
        </w:tc>
        <w:tc>
          <w:tcPr>
            <w:tcW w:w="5130" w:type="dxa"/>
            <w:gridSpan w:val="4"/>
          </w:tcPr>
          <w:p w14:paraId="171F0399" w14:textId="77777777" w:rsidR="00EE7BFC" w:rsidRPr="004B3327" w:rsidRDefault="00EE7BFC" w:rsidP="00E31557">
            <w:pPr>
              <w:jc w:val="right"/>
              <w:rPr>
                <w:rFonts w:ascii="Angsana New" w:hAnsi="Angsana New"/>
                <w:sz w:val="30"/>
                <w:szCs w:val="30"/>
                <w:u w:val="single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(หน่วย: ล้านบาท)</w:t>
            </w:r>
          </w:p>
        </w:tc>
      </w:tr>
      <w:tr w:rsidR="004B3327" w:rsidRPr="004B3327" w14:paraId="3D23E100" w14:textId="77777777" w:rsidTr="00290A7C">
        <w:trPr>
          <w:cantSplit/>
        </w:trPr>
        <w:tc>
          <w:tcPr>
            <w:tcW w:w="3960" w:type="dxa"/>
          </w:tcPr>
          <w:p w14:paraId="0C84F175" w14:textId="77777777" w:rsidR="00EE7BFC" w:rsidRPr="004B3327" w:rsidRDefault="00EE7BFC" w:rsidP="00E31557">
            <w:pPr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</w:p>
        </w:tc>
        <w:tc>
          <w:tcPr>
            <w:tcW w:w="5130" w:type="dxa"/>
            <w:gridSpan w:val="4"/>
          </w:tcPr>
          <w:p w14:paraId="632FD5A4" w14:textId="7663FF17" w:rsidR="00EE7BFC" w:rsidRPr="004B3327" w:rsidRDefault="00EE7BFC" w:rsidP="00E3155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สำหรับปีสิ้นสุดวันที่ </w:t>
            </w:r>
            <w:r w:rsidR="000D7B6C" w:rsidRPr="004B3327">
              <w:rPr>
                <w:rFonts w:ascii="Angsana New" w:hAnsi="Angsana New" w:hint="cs"/>
                <w:sz w:val="30"/>
                <w:szCs w:val="30"/>
              </w:rPr>
              <w:t>31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 มีนาคม</w:t>
            </w:r>
          </w:p>
        </w:tc>
      </w:tr>
      <w:tr w:rsidR="004B3327" w:rsidRPr="004B3327" w14:paraId="694D8490" w14:textId="77777777" w:rsidTr="008916EA">
        <w:trPr>
          <w:cantSplit/>
        </w:trPr>
        <w:tc>
          <w:tcPr>
            <w:tcW w:w="3960" w:type="dxa"/>
            <w:vAlign w:val="bottom"/>
          </w:tcPr>
          <w:p w14:paraId="247B9079" w14:textId="5D9EA68F" w:rsidR="00EE7BFC" w:rsidRPr="004B3327" w:rsidRDefault="00FE0B43" w:rsidP="007C4EA2">
            <w:pPr>
              <w:pBdr>
                <w:bottom w:val="single" w:sz="4" w:space="1" w:color="auto"/>
              </w:pBdr>
              <w:ind w:left="73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ชื่อบริษัท</w:t>
            </w:r>
          </w:p>
        </w:tc>
        <w:tc>
          <w:tcPr>
            <w:tcW w:w="2565" w:type="dxa"/>
            <w:gridSpan w:val="2"/>
            <w:vAlign w:val="bottom"/>
          </w:tcPr>
          <w:p w14:paraId="336232C5" w14:textId="77777777" w:rsidR="00EE7BFC" w:rsidRPr="004B3327" w:rsidRDefault="00EE7BFC" w:rsidP="00E3155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งบการเงินรวม</w:t>
            </w:r>
          </w:p>
        </w:tc>
        <w:tc>
          <w:tcPr>
            <w:tcW w:w="2565" w:type="dxa"/>
            <w:gridSpan w:val="2"/>
            <w:vAlign w:val="bottom"/>
          </w:tcPr>
          <w:p w14:paraId="59428DFA" w14:textId="77777777" w:rsidR="00EE7BFC" w:rsidRPr="004B3327" w:rsidRDefault="00EE7BFC" w:rsidP="00E3155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งบการเงินเฉพาะกิจการ</w:t>
            </w:r>
          </w:p>
        </w:tc>
      </w:tr>
      <w:tr w:rsidR="004B3327" w:rsidRPr="004B3327" w14:paraId="738B9F1D" w14:textId="77777777" w:rsidTr="008916EA">
        <w:trPr>
          <w:cantSplit/>
        </w:trPr>
        <w:tc>
          <w:tcPr>
            <w:tcW w:w="3960" w:type="dxa"/>
            <w:vAlign w:val="bottom"/>
          </w:tcPr>
          <w:p w14:paraId="5DE372DC" w14:textId="15162D04" w:rsidR="00002B26" w:rsidRPr="004B3327" w:rsidRDefault="00002B26" w:rsidP="007C4EA2">
            <w:pPr>
              <w:ind w:left="73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282" w:type="dxa"/>
            <w:vAlign w:val="bottom"/>
          </w:tcPr>
          <w:p w14:paraId="79BA46FF" w14:textId="0B73F201" w:rsidR="00002B26" w:rsidRPr="004B3327" w:rsidRDefault="00002B26" w:rsidP="00E31557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283" w:type="dxa"/>
            <w:vAlign w:val="bottom"/>
          </w:tcPr>
          <w:p w14:paraId="7A42A61C" w14:textId="7B5C70CF" w:rsidR="00002B26" w:rsidRPr="004B3327" w:rsidRDefault="00002B26" w:rsidP="00E31557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  <w:tc>
          <w:tcPr>
            <w:tcW w:w="1282" w:type="dxa"/>
            <w:vAlign w:val="bottom"/>
          </w:tcPr>
          <w:p w14:paraId="69EB7B94" w14:textId="6F4CB6B2" w:rsidR="00002B26" w:rsidRPr="004B3327" w:rsidRDefault="00002B26" w:rsidP="00E31557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283" w:type="dxa"/>
            <w:vAlign w:val="bottom"/>
          </w:tcPr>
          <w:p w14:paraId="09F0BCE7" w14:textId="4046EFE6" w:rsidR="00002B26" w:rsidRPr="004B3327" w:rsidRDefault="00002B26" w:rsidP="00E31557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3B5171FA" w14:textId="77777777" w:rsidTr="008916EA">
        <w:trPr>
          <w:cantSplit/>
        </w:trPr>
        <w:tc>
          <w:tcPr>
            <w:tcW w:w="3960" w:type="dxa"/>
          </w:tcPr>
          <w:p w14:paraId="4E641A63" w14:textId="4AE89524" w:rsidR="00002B26" w:rsidRPr="004B3327" w:rsidRDefault="00002B26" w:rsidP="00E31557">
            <w:pPr>
              <w:ind w:left="73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ร็อคเทค โกลบอล จำกัด (มหาชน)</w:t>
            </w:r>
          </w:p>
        </w:tc>
        <w:tc>
          <w:tcPr>
            <w:tcW w:w="1282" w:type="dxa"/>
            <w:vAlign w:val="bottom"/>
          </w:tcPr>
          <w:p w14:paraId="715535BB" w14:textId="3F69C23A" w:rsidR="00002B26" w:rsidRPr="004B3327" w:rsidRDefault="0039141A" w:rsidP="00E31557">
            <w:pPr>
              <w:tabs>
                <w:tab w:val="decimal" w:pos="88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83" w:type="dxa"/>
            <w:vAlign w:val="bottom"/>
          </w:tcPr>
          <w:p w14:paraId="6CFB4B1B" w14:textId="7AE3A92F" w:rsidR="00002B26" w:rsidRPr="004B3327" w:rsidRDefault="00002B26" w:rsidP="00E31557">
            <w:pPr>
              <w:tabs>
                <w:tab w:val="decimal" w:pos="88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47</w:t>
            </w:r>
          </w:p>
        </w:tc>
        <w:tc>
          <w:tcPr>
            <w:tcW w:w="1282" w:type="dxa"/>
            <w:vAlign w:val="bottom"/>
          </w:tcPr>
          <w:p w14:paraId="7F7D3487" w14:textId="6A1C91AF" w:rsidR="00002B26" w:rsidRPr="004B3327" w:rsidRDefault="0039141A" w:rsidP="00E31557">
            <w:pPr>
              <w:tabs>
                <w:tab w:val="decimal" w:pos="88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83" w:type="dxa"/>
            <w:vAlign w:val="bottom"/>
          </w:tcPr>
          <w:p w14:paraId="01552AA3" w14:textId="288E0755" w:rsidR="00002B26" w:rsidRPr="004B3327" w:rsidRDefault="00002B26" w:rsidP="00E31557">
            <w:pPr>
              <w:tabs>
                <w:tab w:val="decimal" w:pos="88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18</w:t>
            </w:r>
          </w:p>
        </w:tc>
      </w:tr>
      <w:tr w:rsidR="004B3327" w:rsidRPr="004B3327" w14:paraId="77876CF6" w14:textId="77777777" w:rsidTr="008916EA">
        <w:trPr>
          <w:cantSplit/>
        </w:trPr>
        <w:tc>
          <w:tcPr>
            <w:tcW w:w="3960" w:type="dxa"/>
          </w:tcPr>
          <w:p w14:paraId="0A6E6464" w14:textId="76AC0AAA" w:rsidR="00002B26" w:rsidRPr="004B3327" w:rsidRDefault="00002B26" w:rsidP="00E31557">
            <w:pPr>
              <w:ind w:left="73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เจมาร์ท กรุ๊ป โฮลดิ้งส์ จำกัด (มหาชน)</w:t>
            </w:r>
          </w:p>
        </w:tc>
        <w:tc>
          <w:tcPr>
            <w:tcW w:w="1282" w:type="dxa"/>
            <w:vAlign w:val="bottom"/>
          </w:tcPr>
          <w:p w14:paraId="480E1736" w14:textId="0EC9BD29" w:rsidR="00002B26" w:rsidRPr="004B3327" w:rsidRDefault="000752C0" w:rsidP="00E31557">
            <w:pPr>
              <w:tabs>
                <w:tab w:val="decimal" w:pos="88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13</w:t>
            </w:r>
            <w:r w:rsidR="00485C1D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283" w:type="dxa"/>
            <w:vAlign w:val="bottom"/>
          </w:tcPr>
          <w:p w14:paraId="5F9D5D01" w14:textId="0F0844C4" w:rsidR="00002B26" w:rsidRPr="004B3327" w:rsidRDefault="00002B26" w:rsidP="00E31557">
            <w:pPr>
              <w:tabs>
                <w:tab w:val="decimal" w:pos="88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51</w:t>
            </w:r>
          </w:p>
        </w:tc>
        <w:tc>
          <w:tcPr>
            <w:tcW w:w="1282" w:type="dxa"/>
            <w:vAlign w:val="bottom"/>
          </w:tcPr>
          <w:p w14:paraId="3305DD95" w14:textId="22350436" w:rsidR="00002B26" w:rsidRPr="004B3327" w:rsidRDefault="003B6C2C" w:rsidP="00E31557">
            <w:pPr>
              <w:tabs>
                <w:tab w:val="decimal" w:pos="88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  <w:tc>
          <w:tcPr>
            <w:tcW w:w="1283" w:type="dxa"/>
            <w:vAlign w:val="bottom"/>
          </w:tcPr>
          <w:p w14:paraId="03127E64" w14:textId="266A1AF0" w:rsidR="00002B26" w:rsidRPr="004B3327" w:rsidRDefault="00002B26" w:rsidP="00E31557">
            <w:pPr>
              <w:tabs>
                <w:tab w:val="decimal" w:pos="88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</w:tr>
      <w:tr w:rsidR="004B3327" w:rsidRPr="004B3327" w14:paraId="61DABC63" w14:textId="77777777" w:rsidTr="008916EA">
        <w:trPr>
          <w:cantSplit/>
        </w:trPr>
        <w:tc>
          <w:tcPr>
            <w:tcW w:w="3960" w:type="dxa"/>
          </w:tcPr>
          <w:p w14:paraId="3E8E5797" w14:textId="22A12AD3" w:rsidR="00002B26" w:rsidRPr="004B3327" w:rsidRDefault="00B069A4" w:rsidP="00E31557">
            <w:pPr>
              <w:ind w:left="73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เนทีฟ อีทส์ จำกัด</w:t>
            </w:r>
          </w:p>
        </w:tc>
        <w:tc>
          <w:tcPr>
            <w:tcW w:w="1282" w:type="dxa"/>
            <w:vAlign w:val="bottom"/>
          </w:tcPr>
          <w:p w14:paraId="75C32401" w14:textId="36ADDDF4" w:rsidR="00002B26" w:rsidRPr="004B3327" w:rsidRDefault="00B069A4" w:rsidP="00E31557">
            <w:pPr>
              <w:tabs>
                <w:tab w:val="decimal" w:pos="88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</w:t>
            </w:r>
          </w:p>
        </w:tc>
        <w:tc>
          <w:tcPr>
            <w:tcW w:w="1283" w:type="dxa"/>
            <w:vAlign w:val="bottom"/>
          </w:tcPr>
          <w:p w14:paraId="5A4926A2" w14:textId="5DC3DC40" w:rsidR="00002B26" w:rsidRPr="004B3327" w:rsidRDefault="00002B26" w:rsidP="00E31557">
            <w:pPr>
              <w:tabs>
                <w:tab w:val="decimal" w:pos="88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82" w:type="dxa"/>
            <w:vAlign w:val="bottom"/>
          </w:tcPr>
          <w:p w14:paraId="435C00D3" w14:textId="26E443D0" w:rsidR="00002B26" w:rsidRPr="004B3327" w:rsidRDefault="00444B06" w:rsidP="00E31557">
            <w:pPr>
              <w:tabs>
                <w:tab w:val="decimal" w:pos="880"/>
              </w:tabs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83" w:type="dxa"/>
            <w:vAlign w:val="bottom"/>
          </w:tcPr>
          <w:p w14:paraId="3B986EAD" w14:textId="1D8449E9" w:rsidR="00002B26" w:rsidRPr="004B3327" w:rsidRDefault="00002B26" w:rsidP="00E31557">
            <w:pPr>
              <w:tabs>
                <w:tab w:val="decimal" w:pos="880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4E9B74D1" w14:textId="77777777" w:rsidTr="008916EA">
        <w:trPr>
          <w:cantSplit/>
        </w:trPr>
        <w:tc>
          <w:tcPr>
            <w:tcW w:w="3960" w:type="dxa"/>
          </w:tcPr>
          <w:p w14:paraId="1F79FE21" w14:textId="1BF49EEC" w:rsidR="00002B26" w:rsidRPr="004B3327" w:rsidRDefault="00DF2E30" w:rsidP="00E31557">
            <w:pPr>
              <w:ind w:left="73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แพลน บี มีเดีย จำกัด (มหาชน)</w:t>
            </w:r>
          </w:p>
        </w:tc>
        <w:tc>
          <w:tcPr>
            <w:tcW w:w="1282" w:type="dxa"/>
            <w:vAlign w:val="bottom"/>
          </w:tcPr>
          <w:p w14:paraId="2616FB80" w14:textId="6C6A850A" w:rsidR="00002B26" w:rsidRPr="004B3327" w:rsidRDefault="00FC1440" w:rsidP="00E31557">
            <w:pPr>
              <w:pBdr>
                <w:bottom w:val="single" w:sz="4" w:space="1" w:color="auto"/>
              </w:pBdr>
              <w:tabs>
                <w:tab w:val="decimal" w:pos="88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18</w:t>
            </w:r>
            <w:r w:rsidR="00485C1D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283" w:type="dxa"/>
            <w:vAlign w:val="bottom"/>
          </w:tcPr>
          <w:p w14:paraId="5ABB2A3A" w14:textId="2447E07C" w:rsidR="00002B26" w:rsidRPr="004B3327" w:rsidRDefault="00002B26" w:rsidP="00E31557">
            <w:pPr>
              <w:pBdr>
                <w:bottom w:val="single" w:sz="4" w:space="1" w:color="auto"/>
              </w:pBdr>
              <w:tabs>
                <w:tab w:val="decimal" w:pos="88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82" w:type="dxa"/>
            <w:vAlign w:val="bottom"/>
          </w:tcPr>
          <w:p w14:paraId="594FCCE8" w14:textId="6687BDF6" w:rsidR="00002B26" w:rsidRPr="004B3327" w:rsidRDefault="00FC1440" w:rsidP="00E31557">
            <w:pPr>
              <w:pBdr>
                <w:bottom w:val="single" w:sz="4" w:space="1" w:color="auto"/>
              </w:pBdr>
              <w:tabs>
                <w:tab w:val="decimal" w:pos="88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83" w:type="dxa"/>
            <w:vAlign w:val="bottom"/>
          </w:tcPr>
          <w:p w14:paraId="6574D850" w14:textId="5B96E24B" w:rsidR="00002B26" w:rsidRPr="004B3327" w:rsidRDefault="00002B26" w:rsidP="00E31557">
            <w:pPr>
              <w:pBdr>
                <w:bottom w:val="single" w:sz="4" w:space="1" w:color="auto"/>
              </w:pBdr>
              <w:tabs>
                <w:tab w:val="decimal" w:pos="88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62203AF5" w14:textId="77777777" w:rsidTr="008916EA">
        <w:trPr>
          <w:cantSplit/>
        </w:trPr>
        <w:tc>
          <w:tcPr>
            <w:tcW w:w="3960" w:type="dxa"/>
          </w:tcPr>
          <w:p w14:paraId="3CDD4427" w14:textId="77777777" w:rsidR="00002B26" w:rsidRPr="004B3327" w:rsidRDefault="00002B26" w:rsidP="00E31557">
            <w:pPr>
              <w:ind w:left="7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รวม</w:t>
            </w:r>
          </w:p>
        </w:tc>
        <w:tc>
          <w:tcPr>
            <w:tcW w:w="1282" w:type="dxa"/>
            <w:vAlign w:val="bottom"/>
          </w:tcPr>
          <w:p w14:paraId="0F8C57EC" w14:textId="5C12D15A" w:rsidR="00002B26" w:rsidRPr="004B3327" w:rsidRDefault="00410007" w:rsidP="00E31557">
            <w:pPr>
              <w:pBdr>
                <w:bottom w:val="double" w:sz="4" w:space="1" w:color="auto"/>
              </w:pBdr>
              <w:tabs>
                <w:tab w:val="decimal" w:pos="880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317</w:t>
            </w:r>
          </w:p>
        </w:tc>
        <w:tc>
          <w:tcPr>
            <w:tcW w:w="1283" w:type="dxa"/>
            <w:vAlign w:val="bottom"/>
          </w:tcPr>
          <w:p w14:paraId="1615C4B7" w14:textId="4A4168B8" w:rsidR="00002B26" w:rsidRPr="004B3327" w:rsidRDefault="00002B26" w:rsidP="00E31557">
            <w:pPr>
              <w:pBdr>
                <w:bottom w:val="double" w:sz="4" w:space="1" w:color="auto"/>
              </w:pBdr>
              <w:tabs>
                <w:tab w:val="decimal" w:pos="88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98</w:t>
            </w:r>
          </w:p>
        </w:tc>
        <w:tc>
          <w:tcPr>
            <w:tcW w:w="1282" w:type="dxa"/>
            <w:vAlign w:val="bottom"/>
          </w:tcPr>
          <w:p w14:paraId="5C285B00" w14:textId="37F2565F" w:rsidR="00002B26" w:rsidRPr="004B3327" w:rsidRDefault="00444B06" w:rsidP="00E31557">
            <w:pPr>
              <w:pBdr>
                <w:bottom w:val="double" w:sz="4" w:space="1" w:color="auto"/>
              </w:pBdr>
              <w:tabs>
                <w:tab w:val="decimal" w:pos="88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283" w:type="dxa"/>
            <w:vAlign w:val="bottom"/>
          </w:tcPr>
          <w:p w14:paraId="1337E386" w14:textId="74635574" w:rsidR="00002B26" w:rsidRPr="004B3327" w:rsidRDefault="00002B26" w:rsidP="00E31557">
            <w:pPr>
              <w:pBdr>
                <w:bottom w:val="double" w:sz="4" w:space="1" w:color="auto"/>
              </w:pBdr>
              <w:tabs>
                <w:tab w:val="decimal" w:pos="88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21</w:t>
            </w:r>
          </w:p>
        </w:tc>
      </w:tr>
    </w:tbl>
    <w:p w14:paraId="6286B2FE" w14:textId="4D7EC4D9" w:rsidR="00A603A8" w:rsidRPr="004B3327" w:rsidRDefault="00A039FF" w:rsidP="00D90153">
      <w:pPr>
        <w:spacing w:before="24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002B26" w:rsidRPr="004B3327">
        <w:rPr>
          <w:rFonts w:ascii="Angsana New" w:hAnsi="Angsana New" w:hint="cs"/>
          <w:b/>
          <w:bCs/>
          <w:sz w:val="32"/>
          <w:szCs w:val="32"/>
        </w:rPr>
        <w:t>8</w:t>
      </w:r>
      <w:r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="000011DE">
        <w:rPr>
          <w:rFonts w:ascii="Angsana New" w:hAnsi="Angsana New"/>
          <w:b/>
          <w:bCs/>
          <w:sz w:val="32"/>
          <w:szCs w:val="32"/>
        </w:rPr>
        <w:t>5</w:t>
      </w:r>
      <w:r w:rsidR="00A603A8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A603A8" w:rsidRPr="004B3327">
        <w:rPr>
          <w:rFonts w:ascii="Angsana New" w:hAnsi="Angsana New" w:hint="cs"/>
          <w:b/>
          <w:bCs/>
          <w:sz w:val="32"/>
          <w:szCs w:val="32"/>
          <w:cs/>
        </w:rPr>
        <w:t>เงินคืนทุนจากบริษัทร่วม</w:t>
      </w:r>
    </w:p>
    <w:tbl>
      <w:tblPr>
        <w:tblW w:w="909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5310"/>
        <w:gridCol w:w="1890"/>
        <w:gridCol w:w="1890"/>
      </w:tblGrid>
      <w:tr w:rsidR="004B3327" w:rsidRPr="004B3327" w14:paraId="67792FE8" w14:textId="77777777" w:rsidTr="00B57ED8">
        <w:trPr>
          <w:cantSplit/>
        </w:trPr>
        <w:tc>
          <w:tcPr>
            <w:tcW w:w="5310" w:type="dxa"/>
          </w:tcPr>
          <w:p w14:paraId="5087024A" w14:textId="77777777" w:rsidR="00A603A8" w:rsidRPr="004B3327" w:rsidRDefault="00A603A8" w:rsidP="005A16A7">
            <w:pPr>
              <w:jc w:val="right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3780" w:type="dxa"/>
            <w:gridSpan w:val="2"/>
          </w:tcPr>
          <w:p w14:paraId="666FBB81" w14:textId="3E1F016C" w:rsidR="00A603A8" w:rsidRPr="004B3327" w:rsidRDefault="00A603A8" w:rsidP="005A16A7">
            <w:pPr>
              <w:jc w:val="right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(หน่วย: </w:t>
            </w:r>
            <w:r w:rsidR="00F91D88" w:rsidRPr="004B3327">
              <w:rPr>
                <w:rFonts w:ascii="Angsana New" w:hAnsi="Angsana New" w:hint="cs"/>
                <w:sz w:val="30"/>
                <w:szCs w:val="30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)</w:t>
            </w:r>
          </w:p>
        </w:tc>
      </w:tr>
      <w:tr w:rsidR="004B3327" w:rsidRPr="004B3327" w14:paraId="74E99498" w14:textId="77777777" w:rsidTr="00B57ED8">
        <w:trPr>
          <w:cantSplit/>
          <w:trHeight w:val="198"/>
        </w:trPr>
        <w:tc>
          <w:tcPr>
            <w:tcW w:w="5310" w:type="dxa"/>
          </w:tcPr>
          <w:p w14:paraId="69E701A3" w14:textId="21DDABCD" w:rsidR="00A603A8" w:rsidRPr="004B3327" w:rsidRDefault="00A603A8" w:rsidP="005A16A7">
            <w:pPr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3780" w:type="dxa"/>
            <w:gridSpan w:val="2"/>
          </w:tcPr>
          <w:p w14:paraId="5E36BC7B" w14:textId="5014AC84" w:rsidR="00A603A8" w:rsidRPr="004B3327" w:rsidRDefault="005553B9" w:rsidP="005A16A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งบการเงินรวม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และ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งบการเงินเฉพาะกิจการ</w:t>
            </w:r>
          </w:p>
        </w:tc>
      </w:tr>
      <w:tr w:rsidR="004B3327" w:rsidRPr="004B3327" w14:paraId="775AD21F" w14:textId="77777777" w:rsidTr="00B57ED8">
        <w:trPr>
          <w:cantSplit/>
          <w:trHeight w:val="70"/>
        </w:trPr>
        <w:tc>
          <w:tcPr>
            <w:tcW w:w="5310" w:type="dxa"/>
          </w:tcPr>
          <w:p w14:paraId="41AD81DD" w14:textId="2796214F" w:rsidR="00A603A8" w:rsidRPr="004B3327" w:rsidRDefault="00FE0B43" w:rsidP="007C4EA2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ชื่อบริษัท</w:t>
            </w:r>
          </w:p>
        </w:tc>
        <w:tc>
          <w:tcPr>
            <w:tcW w:w="3780" w:type="dxa"/>
            <w:gridSpan w:val="2"/>
          </w:tcPr>
          <w:p w14:paraId="385BD5B9" w14:textId="57716CD2" w:rsidR="00A603A8" w:rsidRPr="004B3327" w:rsidRDefault="005553B9" w:rsidP="005A16A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สำหรับปีสิ้นสุดวันที่ 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31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มีนาคม</w:t>
            </w:r>
          </w:p>
        </w:tc>
      </w:tr>
      <w:tr w:rsidR="004B3327" w:rsidRPr="004B3327" w14:paraId="0838B607" w14:textId="77777777" w:rsidTr="00D6054F">
        <w:trPr>
          <w:cantSplit/>
        </w:trPr>
        <w:tc>
          <w:tcPr>
            <w:tcW w:w="5310" w:type="dxa"/>
            <w:vAlign w:val="bottom"/>
          </w:tcPr>
          <w:p w14:paraId="723BE6D8" w14:textId="1352882F" w:rsidR="00002B26" w:rsidRPr="004B3327" w:rsidRDefault="00002B26" w:rsidP="007C4EA2">
            <w:pPr>
              <w:ind w:left="250" w:hanging="183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890" w:type="dxa"/>
            <w:vAlign w:val="bottom"/>
          </w:tcPr>
          <w:p w14:paraId="7F13E8C5" w14:textId="57376B82" w:rsidR="00002B26" w:rsidRPr="004B3327" w:rsidRDefault="00002B26" w:rsidP="00002B26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890" w:type="dxa"/>
            <w:vAlign w:val="bottom"/>
          </w:tcPr>
          <w:p w14:paraId="39D5DAF5" w14:textId="2B893F98" w:rsidR="00002B26" w:rsidRPr="004B3327" w:rsidRDefault="00002B26" w:rsidP="00002B26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469E1F0F" w14:textId="77777777" w:rsidTr="00D6054F">
        <w:trPr>
          <w:cantSplit/>
        </w:trPr>
        <w:tc>
          <w:tcPr>
            <w:tcW w:w="5310" w:type="dxa"/>
          </w:tcPr>
          <w:p w14:paraId="602E66F3" w14:textId="0E207392" w:rsidR="00002B26" w:rsidRPr="004B3327" w:rsidRDefault="00002B26" w:rsidP="00002B26">
            <w:pPr>
              <w:ind w:left="250" w:hanging="183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กองทุนรวมโครงสร้างพื้นฐานระบบขนส่งมวลชนทางราง                          บีทีเอสโกรท</w:t>
            </w:r>
          </w:p>
        </w:tc>
        <w:tc>
          <w:tcPr>
            <w:tcW w:w="1890" w:type="dxa"/>
            <w:vAlign w:val="bottom"/>
          </w:tcPr>
          <w:p w14:paraId="6F305D81" w14:textId="18C4CD41" w:rsidR="00002B26" w:rsidRPr="004B3327" w:rsidRDefault="00862E92" w:rsidP="00002B26">
            <w:pPr>
              <w:pBdr>
                <w:bottom w:val="single" w:sz="4" w:space="1" w:color="auto"/>
              </w:pBdr>
              <w:tabs>
                <w:tab w:val="decimal" w:pos="1333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1,58</w:t>
            </w:r>
            <w:r w:rsidR="009333AF" w:rsidRPr="004B3327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  <w:tc>
          <w:tcPr>
            <w:tcW w:w="1890" w:type="dxa"/>
            <w:vAlign w:val="bottom"/>
          </w:tcPr>
          <w:p w14:paraId="2D8006EA" w14:textId="3FFEB53B" w:rsidR="00002B26" w:rsidRPr="004B3327" w:rsidRDefault="00002B26" w:rsidP="00002B26">
            <w:pPr>
              <w:pBdr>
                <w:bottom w:val="single" w:sz="4" w:space="1" w:color="auto"/>
              </w:pBdr>
              <w:tabs>
                <w:tab w:val="decimal" w:pos="1333"/>
              </w:tabs>
              <w:ind w:left="-29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1,453</w:t>
            </w:r>
          </w:p>
        </w:tc>
      </w:tr>
      <w:tr w:rsidR="004B3327" w:rsidRPr="004B3327" w14:paraId="5CFAEB73" w14:textId="77777777" w:rsidTr="00D6054F">
        <w:trPr>
          <w:cantSplit/>
        </w:trPr>
        <w:tc>
          <w:tcPr>
            <w:tcW w:w="5310" w:type="dxa"/>
          </w:tcPr>
          <w:p w14:paraId="3B1A5CF7" w14:textId="77777777" w:rsidR="00002B26" w:rsidRPr="004B3327" w:rsidRDefault="00002B26" w:rsidP="00002B26">
            <w:pPr>
              <w:ind w:left="250" w:hanging="18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รวม</w:t>
            </w:r>
          </w:p>
        </w:tc>
        <w:tc>
          <w:tcPr>
            <w:tcW w:w="1890" w:type="dxa"/>
            <w:vAlign w:val="bottom"/>
          </w:tcPr>
          <w:p w14:paraId="7D6D3363" w14:textId="283E6425" w:rsidR="00002B26" w:rsidRPr="004B3327" w:rsidRDefault="009333AF" w:rsidP="00002B26">
            <w:pPr>
              <w:pBdr>
                <w:bottom w:val="double" w:sz="4" w:space="1" w:color="auto"/>
              </w:pBdr>
              <w:tabs>
                <w:tab w:val="decimal" w:pos="1333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1,584</w:t>
            </w:r>
          </w:p>
        </w:tc>
        <w:tc>
          <w:tcPr>
            <w:tcW w:w="1890" w:type="dxa"/>
            <w:vAlign w:val="bottom"/>
          </w:tcPr>
          <w:p w14:paraId="61595DFD" w14:textId="7F90FC76" w:rsidR="00002B26" w:rsidRPr="004B3327" w:rsidRDefault="00002B26" w:rsidP="00002B26">
            <w:pPr>
              <w:pBdr>
                <w:bottom w:val="double" w:sz="4" w:space="1" w:color="auto"/>
              </w:pBdr>
              <w:tabs>
                <w:tab w:val="decimal" w:pos="1333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1,453</w:t>
            </w:r>
          </w:p>
        </w:tc>
      </w:tr>
    </w:tbl>
    <w:p w14:paraId="32B77152" w14:textId="77777777" w:rsidR="00D90153" w:rsidRDefault="00D90153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br w:type="page"/>
      </w:r>
    </w:p>
    <w:p w14:paraId="47EFD14E" w14:textId="3CB2CEE1" w:rsidR="006E3748" w:rsidRPr="004B3327" w:rsidRDefault="00DC5313" w:rsidP="00E31557">
      <w:pPr>
        <w:overflowPunct/>
        <w:autoSpaceDE/>
        <w:autoSpaceDN/>
        <w:adjustRightInd/>
        <w:spacing w:before="240" w:after="120"/>
        <w:ind w:left="605" w:hanging="605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18</w:t>
      </w:r>
      <w:r w:rsidR="006E3748"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="000011DE">
        <w:rPr>
          <w:rFonts w:ascii="Angsana New" w:hAnsi="Angsana New"/>
          <w:b/>
          <w:bCs/>
          <w:sz w:val="32"/>
          <w:szCs w:val="32"/>
        </w:rPr>
        <w:t>6</w:t>
      </w:r>
      <w:r w:rsidR="006E3748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6E3748" w:rsidRPr="004B3327">
        <w:rPr>
          <w:rFonts w:ascii="Angsana New" w:hAnsi="Angsana New" w:hint="cs"/>
          <w:b/>
          <w:bCs/>
          <w:sz w:val="32"/>
          <w:szCs w:val="32"/>
          <w:cs/>
        </w:rPr>
        <w:t>การด้อยค่าของเงินลงทุนในบริษัทร่วม</w:t>
      </w:r>
    </w:p>
    <w:p w14:paraId="04D68DD9" w14:textId="4C606604" w:rsidR="008A46B1" w:rsidRPr="004B3327" w:rsidRDefault="00D6054F" w:rsidP="00E31557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4A5970" w:rsidRPr="004B3327">
        <w:rPr>
          <w:rFonts w:ascii="Angsana New" w:hAnsi="Angsana New" w:hint="cs"/>
          <w:sz w:val="32"/>
          <w:szCs w:val="32"/>
          <w:cs/>
        </w:rPr>
        <w:t>กลุ่มบริษัทได้มีการพิจารณาการด้อยค่าของเงินลงทุนในบริษัทร่วม โดยการเปรียบเทียบระหว่างมูลค่าสุทธิ</w:t>
      </w:r>
      <w:r w:rsidR="004A5970" w:rsidRPr="004B3327">
        <w:rPr>
          <w:rFonts w:ascii="Angsana New" w:hAnsi="Angsana New" w:hint="cs"/>
          <w:sz w:val="32"/>
          <w:szCs w:val="32"/>
        </w:rPr>
        <w:t xml:space="preserve">                </w:t>
      </w:r>
      <w:r w:rsidR="004A5970" w:rsidRPr="004B3327">
        <w:rPr>
          <w:rFonts w:ascii="Angsana New" w:hAnsi="Angsana New" w:hint="cs"/>
          <w:sz w:val="32"/>
          <w:szCs w:val="32"/>
          <w:cs/>
        </w:rPr>
        <w:t>ตามบัญชีและมูลค่าที่คาดว่าจะได้รับคืน ซึ่งมูลค่าที่คาดว่าจะได้รับคืนพิจารณาจาก มูลค่ายุติธรรมหักด้วยต้นทุนการขาย หรือมูลค่าจากการใช้แล้วแต่จำนวนใดจะสูงกว่า หากมูลค่าที่คาดว่าจะได้รับคืนต่ำกว่ามูลค่าตามบัญชีกลุ่มบริษัทจะรับรู้ขาดทุนจากการด้อยค่าในส่วนของกำไรขาดทุน</w:t>
      </w:r>
    </w:p>
    <w:p w14:paraId="563D7F31" w14:textId="29369839" w:rsidR="006E3748" w:rsidRPr="004B3327" w:rsidRDefault="00D6054F" w:rsidP="00E31557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6E3748" w:rsidRPr="004B3327">
        <w:rPr>
          <w:rFonts w:ascii="Angsana New" w:hAnsi="Angsana New" w:hint="cs"/>
          <w:sz w:val="32"/>
          <w:szCs w:val="32"/>
          <w:cs/>
        </w:rPr>
        <w:t xml:space="preserve">รายละเอียดของบัญชีค่าเผื่อการด้อยค่า สำหรับปีสิ้นสุดวันที่ </w:t>
      </w:r>
      <w:r w:rsidR="006E3748" w:rsidRPr="004B3327">
        <w:rPr>
          <w:rFonts w:ascii="Angsana New" w:hAnsi="Angsana New" w:hint="cs"/>
          <w:sz w:val="32"/>
          <w:szCs w:val="32"/>
        </w:rPr>
        <w:t xml:space="preserve">31 </w:t>
      </w:r>
      <w:r w:rsidR="006E3748"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49300D" w:rsidRPr="004B3327">
        <w:rPr>
          <w:rFonts w:ascii="Angsana New" w:hAnsi="Angsana New" w:hint="cs"/>
          <w:sz w:val="32"/>
          <w:szCs w:val="32"/>
        </w:rPr>
        <w:t>9</w:t>
      </w:r>
      <w:r w:rsidR="006E3748" w:rsidRPr="004B3327">
        <w:rPr>
          <w:rFonts w:ascii="Angsana New" w:hAnsi="Angsana New" w:hint="cs"/>
          <w:sz w:val="32"/>
          <w:szCs w:val="32"/>
        </w:rPr>
        <w:t xml:space="preserve"> </w:t>
      </w:r>
      <w:r w:rsidR="006E3748"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49300D" w:rsidRPr="004B3327">
        <w:rPr>
          <w:rFonts w:ascii="Angsana New" w:hAnsi="Angsana New" w:hint="cs"/>
          <w:sz w:val="32"/>
          <w:szCs w:val="32"/>
        </w:rPr>
        <w:t>8</w:t>
      </w:r>
      <w:r w:rsidR="006E3748" w:rsidRPr="004B3327">
        <w:rPr>
          <w:rFonts w:ascii="Angsana New" w:hAnsi="Angsana New" w:hint="cs"/>
          <w:sz w:val="32"/>
          <w:szCs w:val="32"/>
        </w:rPr>
        <w:t xml:space="preserve"> </w:t>
      </w:r>
      <w:r w:rsidR="006E3748" w:rsidRPr="004B3327">
        <w:rPr>
          <w:rFonts w:ascii="Angsana New" w:hAnsi="Angsana New" w:hint="cs"/>
          <w:sz w:val="32"/>
          <w:szCs w:val="32"/>
          <w:cs/>
        </w:rPr>
        <w:t>สรุปได้ดังนี้</w:t>
      </w:r>
    </w:p>
    <w:tbl>
      <w:tblPr>
        <w:tblW w:w="9000" w:type="dxa"/>
        <w:tblInd w:w="540" w:type="dxa"/>
        <w:tblLayout w:type="fixed"/>
        <w:tblLook w:val="01E0" w:firstRow="1" w:lastRow="1" w:firstColumn="1" w:lastColumn="1" w:noHBand="0" w:noVBand="0"/>
      </w:tblPr>
      <w:tblGrid>
        <w:gridCol w:w="3716"/>
        <w:gridCol w:w="1321"/>
        <w:gridCol w:w="1321"/>
        <w:gridCol w:w="1321"/>
        <w:gridCol w:w="1321"/>
      </w:tblGrid>
      <w:tr w:rsidR="004B3327" w:rsidRPr="004B3327" w14:paraId="3CCFB9EB" w14:textId="77777777">
        <w:trPr>
          <w:cantSplit/>
        </w:trPr>
        <w:tc>
          <w:tcPr>
            <w:tcW w:w="3716" w:type="dxa"/>
            <w:vAlign w:val="bottom"/>
          </w:tcPr>
          <w:p w14:paraId="10455D2F" w14:textId="77777777" w:rsidR="009F27CB" w:rsidRPr="004B3327" w:rsidRDefault="009F27CB" w:rsidP="00E31557">
            <w:pPr>
              <w:suppressAutoHyphens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5284" w:type="dxa"/>
            <w:gridSpan w:val="4"/>
          </w:tcPr>
          <w:p w14:paraId="41783D2D" w14:textId="77777777" w:rsidR="009F27CB" w:rsidRPr="004B3327" w:rsidRDefault="009F27CB" w:rsidP="00E31557">
            <w:pPr>
              <w:ind w:left="-29" w:right="-29"/>
              <w:jc w:val="right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(หน่วย: ล้านบาท)</w:t>
            </w:r>
          </w:p>
        </w:tc>
      </w:tr>
      <w:tr w:rsidR="004B3327" w:rsidRPr="004B3327" w14:paraId="17B9BC18" w14:textId="77777777" w:rsidTr="00290A7C">
        <w:trPr>
          <w:cantSplit/>
        </w:trPr>
        <w:tc>
          <w:tcPr>
            <w:tcW w:w="3716" w:type="dxa"/>
            <w:vAlign w:val="bottom"/>
            <w:hideMark/>
          </w:tcPr>
          <w:p w14:paraId="081C4CA8" w14:textId="77777777" w:rsidR="006E3748" w:rsidRPr="004B3327" w:rsidRDefault="006E3748" w:rsidP="00E31557">
            <w:pPr>
              <w:suppressAutoHyphens/>
              <w:jc w:val="center"/>
              <w:rPr>
                <w:rFonts w:ascii="Angsana New" w:hAnsi="Angsana New"/>
                <w:sz w:val="30"/>
                <w:szCs w:val="30"/>
                <w:cs/>
                <w:lang w:val="th-TH" w:eastAsia="th-TH"/>
              </w:rPr>
            </w:pPr>
          </w:p>
        </w:tc>
        <w:tc>
          <w:tcPr>
            <w:tcW w:w="2642" w:type="dxa"/>
            <w:gridSpan w:val="2"/>
          </w:tcPr>
          <w:p w14:paraId="40B58C2B" w14:textId="77777777" w:rsidR="006E3748" w:rsidRPr="004B3327" w:rsidRDefault="006E3748" w:rsidP="00E31557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42" w:type="dxa"/>
            <w:gridSpan w:val="2"/>
          </w:tcPr>
          <w:p w14:paraId="0FCF1DDF" w14:textId="77777777" w:rsidR="006E3748" w:rsidRPr="004B3327" w:rsidRDefault="006E3748" w:rsidP="00E31557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  <w:lang w:val="th-TH"/>
              </w:rPr>
              <w:t>งบการเงินเฉพาะกิจการ</w:t>
            </w:r>
          </w:p>
        </w:tc>
      </w:tr>
      <w:tr w:rsidR="004B3327" w:rsidRPr="004B3327" w14:paraId="2C455DEE" w14:textId="77777777" w:rsidTr="00290A7C">
        <w:trPr>
          <w:cantSplit/>
        </w:trPr>
        <w:tc>
          <w:tcPr>
            <w:tcW w:w="3716" w:type="dxa"/>
            <w:vAlign w:val="bottom"/>
          </w:tcPr>
          <w:p w14:paraId="4B71B484" w14:textId="77777777" w:rsidR="0049300D" w:rsidRPr="004B3327" w:rsidRDefault="0049300D" w:rsidP="00E31557">
            <w:pPr>
              <w:pBdr>
                <w:bottom w:val="single" w:sz="4" w:space="1" w:color="auto"/>
              </w:pBdr>
              <w:suppressAutoHyphens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ชื่อบริษัท</w:t>
            </w:r>
          </w:p>
        </w:tc>
        <w:tc>
          <w:tcPr>
            <w:tcW w:w="1321" w:type="dxa"/>
            <w:vAlign w:val="center"/>
          </w:tcPr>
          <w:p w14:paraId="642716F3" w14:textId="6728B2F2" w:rsidR="0049300D" w:rsidRPr="004B3327" w:rsidRDefault="0049300D" w:rsidP="00E31557">
            <w:pPr>
              <w:ind w:left="-29" w:right="-29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321" w:type="dxa"/>
            <w:vAlign w:val="center"/>
          </w:tcPr>
          <w:p w14:paraId="4AA850CD" w14:textId="64E41480" w:rsidR="0049300D" w:rsidRPr="004B3327" w:rsidRDefault="0049300D" w:rsidP="00E31557">
            <w:pPr>
              <w:ind w:left="-29" w:right="-29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  <w:tc>
          <w:tcPr>
            <w:tcW w:w="1321" w:type="dxa"/>
            <w:vAlign w:val="center"/>
          </w:tcPr>
          <w:p w14:paraId="3630B139" w14:textId="64CE4297" w:rsidR="0049300D" w:rsidRPr="004B3327" w:rsidRDefault="0049300D" w:rsidP="00E31557">
            <w:pPr>
              <w:ind w:left="-29" w:right="-29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321" w:type="dxa"/>
            <w:vAlign w:val="center"/>
          </w:tcPr>
          <w:p w14:paraId="050BAF01" w14:textId="33BD3702" w:rsidR="0049300D" w:rsidRPr="004B3327" w:rsidRDefault="0049300D" w:rsidP="00E31557">
            <w:pPr>
              <w:ind w:left="-29" w:right="-29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78F5FB56" w14:textId="77777777" w:rsidTr="00290A7C">
        <w:trPr>
          <w:cantSplit/>
        </w:trPr>
        <w:tc>
          <w:tcPr>
            <w:tcW w:w="3716" w:type="dxa"/>
            <w:vAlign w:val="bottom"/>
            <w:hideMark/>
          </w:tcPr>
          <w:p w14:paraId="02F72EAA" w14:textId="428319A0" w:rsidR="0049300D" w:rsidRPr="004B3327" w:rsidRDefault="0049300D" w:rsidP="00E31557">
            <w:pPr>
              <w:suppressAutoHyphens/>
              <w:ind w:left="168" w:hanging="168"/>
              <w:rPr>
                <w:rFonts w:ascii="Angsana New" w:hAnsi="Angsana New"/>
                <w:sz w:val="30"/>
                <w:szCs w:val="30"/>
                <w:cs/>
                <w:lang w:val="th-TH"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กองทุนรวมโครงสร้างพื้นฐานระบบขนส่งมวลชนทางรางบีทีเอสโกรท</w:t>
            </w:r>
          </w:p>
        </w:tc>
        <w:tc>
          <w:tcPr>
            <w:tcW w:w="1321" w:type="dxa"/>
            <w:vAlign w:val="bottom"/>
          </w:tcPr>
          <w:p w14:paraId="5FC5E51B" w14:textId="09F075B6" w:rsidR="0049300D" w:rsidRPr="004B3327" w:rsidRDefault="006345F0" w:rsidP="00E31557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cs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-</w:t>
            </w:r>
          </w:p>
        </w:tc>
        <w:tc>
          <w:tcPr>
            <w:tcW w:w="1321" w:type="dxa"/>
            <w:vAlign w:val="bottom"/>
          </w:tcPr>
          <w:p w14:paraId="45F3233D" w14:textId="3CE135FC" w:rsidR="0049300D" w:rsidRPr="004B3327" w:rsidRDefault="0049300D" w:rsidP="00E31557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-</w:t>
            </w:r>
          </w:p>
        </w:tc>
        <w:tc>
          <w:tcPr>
            <w:tcW w:w="1321" w:type="dxa"/>
            <w:vAlign w:val="bottom"/>
          </w:tcPr>
          <w:p w14:paraId="1B9BB141" w14:textId="39C491CB" w:rsidR="0049300D" w:rsidRPr="004B3327" w:rsidRDefault="00140E06" w:rsidP="00E31557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6,</w:t>
            </w:r>
            <w:r w:rsidR="005F0D35" w:rsidRPr="004B3327">
              <w:rPr>
                <w:rFonts w:ascii="Angsana New" w:hAnsi="Angsana New" w:hint="cs"/>
                <w:sz w:val="30"/>
                <w:szCs w:val="30"/>
              </w:rPr>
              <w:t>906</w:t>
            </w:r>
          </w:p>
        </w:tc>
        <w:tc>
          <w:tcPr>
            <w:tcW w:w="1321" w:type="dxa"/>
            <w:vAlign w:val="bottom"/>
          </w:tcPr>
          <w:p w14:paraId="3EEBD923" w14:textId="3A8DC24F" w:rsidR="0049300D" w:rsidRPr="004B3327" w:rsidRDefault="0049300D" w:rsidP="00E31557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6,319</w:t>
            </w:r>
          </w:p>
        </w:tc>
      </w:tr>
      <w:tr w:rsidR="004B3327" w:rsidRPr="004B3327" w14:paraId="137B087F" w14:textId="77777777" w:rsidTr="00290A7C">
        <w:trPr>
          <w:cantSplit/>
        </w:trPr>
        <w:tc>
          <w:tcPr>
            <w:tcW w:w="3716" w:type="dxa"/>
            <w:vAlign w:val="bottom"/>
          </w:tcPr>
          <w:p w14:paraId="18AE432D" w14:textId="5EB6FF52" w:rsidR="0049300D" w:rsidRPr="004B3327" w:rsidRDefault="0049300D" w:rsidP="00E31557">
            <w:pPr>
              <w:suppressAutoHyphens/>
              <w:ind w:left="255" w:hanging="255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 เรือด่วนเจ้าพระยา จำกัด</w:t>
            </w:r>
          </w:p>
        </w:tc>
        <w:tc>
          <w:tcPr>
            <w:tcW w:w="1321" w:type="dxa"/>
            <w:vAlign w:val="bottom"/>
          </w:tcPr>
          <w:p w14:paraId="7053D82E" w14:textId="3775B1A4" w:rsidR="0049300D" w:rsidRPr="004B3327" w:rsidRDefault="005F518A" w:rsidP="00E31557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36</w:t>
            </w:r>
          </w:p>
        </w:tc>
        <w:tc>
          <w:tcPr>
            <w:tcW w:w="1321" w:type="dxa"/>
            <w:vAlign w:val="bottom"/>
          </w:tcPr>
          <w:p w14:paraId="5B995DD0" w14:textId="57910AC6" w:rsidR="0049300D" w:rsidRPr="004B3327" w:rsidRDefault="0049300D" w:rsidP="00E31557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36</w:t>
            </w:r>
          </w:p>
        </w:tc>
        <w:tc>
          <w:tcPr>
            <w:tcW w:w="1321" w:type="dxa"/>
            <w:vAlign w:val="bottom"/>
          </w:tcPr>
          <w:p w14:paraId="25B0CD34" w14:textId="3184CF21" w:rsidR="0049300D" w:rsidRPr="004B3327" w:rsidRDefault="00C67607" w:rsidP="00E31557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12</w:t>
            </w:r>
            <w:r w:rsidR="000B030D" w:rsidRPr="004B3327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  <w:tc>
          <w:tcPr>
            <w:tcW w:w="1321" w:type="dxa"/>
            <w:vAlign w:val="bottom"/>
          </w:tcPr>
          <w:p w14:paraId="0ABD192A" w14:textId="11ADFBF1" w:rsidR="0049300D" w:rsidRPr="004B3327" w:rsidRDefault="0049300D" w:rsidP="00E31557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128</w:t>
            </w:r>
          </w:p>
        </w:tc>
      </w:tr>
      <w:tr w:rsidR="004B3327" w:rsidRPr="004B3327" w14:paraId="572101C3" w14:textId="77777777" w:rsidTr="00290A7C">
        <w:trPr>
          <w:cantSplit/>
        </w:trPr>
        <w:tc>
          <w:tcPr>
            <w:tcW w:w="3716" w:type="dxa"/>
          </w:tcPr>
          <w:p w14:paraId="0CED3EFE" w14:textId="53FF22B4" w:rsidR="0049300D" w:rsidRPr="004B3327" w:rsidRDefault="0049300D" w:rsidP="00E31557">
            <w:pPr>
              <w:suppressAutoHyphens/>
              <w:ind w:left="255" w:hanging="255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บริษัท เจมาร์ท กรุ๊ป โฮลดิ้งส์ จำกัด (มหาชน)</w:t>
            </w:r>
          </w:p>
        </w:tc>
        <w:tc>
          <w:tcPr>
            <w:tcW w:w="1321" w:type="dxa"/>
            <w:vAlign w:val="bottom"/>
          </w:tcPr>
          <w:p w14:paraId="049650B9" w14:textId="4519FDAD" w:rsidR="0049300D" w:rsidRPr="004B3327" w:rsidRDefault="004C6A4F" w:rsidP="00E31557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1,3</w:t>
            </w:r>
            <w:r w:rsidR="004A7A48"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45</w:t>
            </w:r>
          </w:p>
        </w:tc>
        <w:tc>
          <w:tcPr>
            <w:tcW w:w="1321" w:type="dxa"/>
            <w:vAlign w:val="bottom"/>
          </w:tcPr>
          <w:p w14:paraId="15A37066" w14:textId="14D6FFA8" w:rsidR="0049300D" w:rsidRPr="004B3327" w:rsidRDefault="0049300D" w:rsidP="00E31557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383</w:t>
            </w:r>
          </w:p>
        </w:tc>
        <w:tc>
          <w:tcPr>
            <w:tcW w:w="1321" w:type="dxa"/>
            <w:vAlign w:val="bottom"/>
          </w:tcPr>
          <w:p w14:paraId="3A1BAC75" w14:textId="1125A307" w:rsidR="0049300D" w:rsidRPr="004B3327" w:rsidRDefault="00460B34" w:rsidP="00E31557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67</w:t>
            </w:r>
          </w:p>
        </w:tc>
        <w:tc>
          <w:tcPr>
            <w:tcW w:w="1321" w:type="dxa"/>
            <w:vAlign w:val="bottom"/>
          </w:tcPr>
          <w:p w14:paraId="52B3CF35" w14:textId="553A0CE2" w:rsidR="0049300D" w:rsidRPr="004B3327" w:rsidRDefault="0049300D" w:rsidP="00E31557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3863D4E4" w14:textId="77777777" w:rsidTr="00290A7C">
        <w:trPr>
          <w:cantSplit/>
          <w:trHeight w:val="369"/>
        </w:trPr>
        <w:tc>
          <w:tcPr>
            <w:tcW w:w="3716" w:type="dxa"/>
          </w:tcPr>
          <w:p w14:paraId="7ED99063" w14:textId="276C4799" w:rsidR="0049300D" w:rsidRPr="004B3327" w:rsidRDefault="0049300D" w:rsidP="00E31557">
            <w:pPr>
              <w:suppressAutoHyphens/>
              <w:ind w:left="255" w:hanging="255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บริษัท แอดซ์ เจ้าพระยา จำกัด</w:t>
            </w:r>
          </w:p>
        </w:tc>
        <w:tc>
          <w:tcPr>
            <w:tcW w:w="1321" w:type="dxa"/>
            <w:vAlign w:val="bottom"/>
          </w:tcPr>
          <w:p w14:paraId="7B8532C0" w14:textId="32EBB5B5" w:rsidR="0049300D" w:rsidRPr="004B3327" w:rsidRDefault="00D76D95" w:rsidP="00E31557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35</w:t>
            </w:r>
          </w:p>
        </w:tc>
        <w:tc>
          <w:tcPr>
            <w:tcW w:w="1321" w:type="dxa"/>
            <w:vAlign w:val="bottom"/>
          </w:tcPr>
          <w:p w14:paraId="3FF8FBA4" w14:textId="74BC4CFD" w:rsidR="0049300D" w:rsidRPr="004B3327" w:rsidRDefault="0049300D" w:rsidP="00E31557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35</w:t>
            </w:r>
          </w:p>
        </w:tc>
        <w:tc>
          <w:tcPr>
            <w:tcW w:w="1321" w:type="dxa"/>
            <w:vAlign w:val="bottom"/>
          </w:tcPr>
          <w:p w14:paraId="4DDAA136" w14:textId="7DF8D629" w:rsidR="0049300D" w:rsidRPr="004B3327" w:rsidRDefault="00140E06" w:rsidP="00E31557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21" w:type="dxa"/>
            <w:vAlign w:val="bottom"/>
          </w:tcPr>
          <w:p w14:paraId="57677E44" w14:textId="1F4524F3" w:rsidR="0049300D" w:rsidRPr="004B3327" w:rsidRDefault="0049300D" w:rsidP="00E31557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0C198259" w14:textId="77777777" w:rsidTr="00290A7C">
        <w:trPr>
          <w:cantSplit/>
          <w:trHeight w:val="369"/>
        </w:trPr>
        <w:tc>
          <w:tcPr>
            <w:tcW w:w="3716" w:type="dxa"/>
          </w:tcPr>
          <w:p w14:paraId="5C995D2E" w14:textId="274044D0" w:rsidR="0049300D" w:rsidRPr="004B3327" w:rsidRDefault="0049300D" w:rsidP="00E31557">
            <w:pPr>
              <w:suppressAutoHyphens/>
              <w:ind w:left="255" w:hanging="255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บริษัท ไฮฟ์บ็อก (ไทยแลนด์) จำกัด</w:t>
            </w:r>
          </w:p>
        </w:tc>
        <w:tc>
          <w:tcPr>
            <w:tcW w:w="1321" w:type="dxa"/>
            <w:vAlign w:val="bottom"/>
          </w:tcPr>
          <w:p w14:paraId="029898DD" w14:textId="69F19303" w:rsidR="0049300D" w:rsidRPr="004B3327" w:rsidRDefault="00A669E1" w:rsidP="00E31557">
            <w:pPr>
              <w:pBdr>
                <w:bottom w:val="single" w:sz="4" w:space="1" w:color="auto"/>
              </w:pBd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15</w:t>
            </w:r>
          </w:p>
        </w:tc>
        <w:tc>
          <w:tcPr>
            <w:tcW w:w="1321" w:type="dxa"/>
            <w:vAlign w:val="bottom"/>
          </w:tcPr>
          <w:p w14:paraId="332D0005" w14:textId="6C28ADBB" w:rsidR="0049300D" w:rsidRPr="004B3327" w:rsidRDefault="0049300D" w:rsidP="00E31557">
            <w:pPr>
              <w:pBdr>
                <w:bottom w:val="single" w:sz="4" w:space="1" w:color="auto"/>
              </w:pBd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15</w:t>
            </w:r>
          </w:p>
        </w:tc>
        <w:tc>
          <w:tcPr>
            <w:tcW w:w="1321" w:type="dxa"/>
            <w:vAlign w:val="bottom"/>
          </w:tcPr>
          <w:p w14:paraId="6066A053" w14:textId="4E3CCFC4" w:rsidR="0049300D" w:rsidRPr="004B3327" w:rsidRDefault="00140E06" w:rsidP="00E31557">
            <w:pPr>
              <w:pBdr>
                <w:bottom w:val="single" w:sz="4" w:space="1" w:color="auto"/>
              </w:pBd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21" w:type="dxa"/>
            <w:vAlign w:val="bottom"/>
          </w:tcPr>
          <w:p w14:paraId="5C217F32" w14:textId="3F59DAAD" w:rsidR="0049300D" w:rsidRPr="004B3327" w:rsidRDefault="0049300D" w:rsidP="00E31557">
            <w:pPr>
              <w:pBdr>
                <w:bottom w:val="single" w:sz="4" w:space="1" w:color="auto"/>
              </w:pBd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45EDDEC7" w14:textId="77777777" w:rsidTr="00290A7C">
        <w:trPr>
          <w:cantSplit/>
          <w:trHeight w:val="369"/>
        </w:trPr>
        <w:tc>
          <w:tcPr>
            <w:tcW w:w="3716" w:type="dxa"/>
            <w:vAlign w:val="bottom"/>
          </w:tcPr>
          <w:p w14:paraId="68EAEEAA" w14:textId="77777777" w:rsidR="0049300D" w:rsidRPr="004B3327" w:rsidRDefault="0049300D" w:rsidP="00E31557">
            <w:pPr>
              <w:suppressAutoHyphens/>
              <w:rPr>
                <w:rFonts w:ascii="Angsana New" w:hAnsi="Angsana New"/>
                <w:sz w:val="30"/>
                <w:szCs w:val="30"/>
                <w:cs/>
                <w:lang w:val="th-TH"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 w:eastAsia="th-TH"/>
              </w:rPr>
              <w:t>รวม</w:t>
            </w:r>
          </w:p>
        </w:tc>
        <w:tc>
          <w:tcPr>
            <w:tcW w:w="1321" w:type="dxa"/>
            <w:vAlign w:val="bottom"/>
          </w:tcPr>
          <w:p w14:paraId="17D2E6AC" w14:textId="3E366D60" w:rsidR="0049300D" w:rsidRPr="004B3327" w:rsidRDefault="006161F6" w:rsidP="00E31557">
            <w:pPr>
              <w:pBdr>
                <w:bottom w:val="double" w:sz="4" w:space="1" w:color="auto"/>
              </w:pBd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1</w:t>
            </w:r>
            <w:r w:rsidR="004C6A4F"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,</w:t>
            </w: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4</w:t>
            </w:r>
            <w:r w:rsidR="00900B95"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31</w:t>
            </w:r>
          </w:p>
        </w:tc>
        <w:tc>
          <w:tcPr>
            <w:tcW w:w="1321" w:type="dxa"/>
            <w:vAlign w:val="bottom"/>
          </w:tcPr>
          <w:p w14:paraId="10E81214" w14:textId="126FC28A" w:rsidR="0049300D" w:rsidRPr="004B3327" w:rsidRDefault="0049300D" w:rsidP="00E31557">
            <w:pPr>
              <w:pBdr>
                <w:bottom w:val="double" w:sz="4" w:space="1" w:color="auto"/>
              </w:pBd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469</w:t>
            </w:r>
          </w:p>
        </w:tc>
        <w:tc>
          <w:tcPr>
            <w:tcW w:w="1321" w:type="dxa"/>
            <w:vAlign w:val="bottom"/>
          </w:tcPr>
          <w:p w14:paraId="320A4895" w14:textId="6BEBFA77" w:rsidR="0049300D" w:rsidRPr="004B3327" w:rsidRDefault="0095731C" w:rsidP="00E31557">
            <w:pPr>
              <w:pBdr>
                <w:bottom w:val="double" w:sz="4" w:space="1" w:color="auto"/>
              </w:pBd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7,101</w:t>
            </w:r>
          </w:p>
        </w:tc>
        <w:tc>
          <w:tcPr>
            <w:tcW w:w="1321" w:type="dxa"/>
            <w:vAlign w:val="bottom"/>
          </w:tcPr>
          <w:p w14:paraId="4F8F4243" w14:textId="734787CC" w:rsidR="0049300D" w:rsidRPr="004B3327" w:rsidRDefault="0049300D" w:rsidP="00E31557">
            <w:pPr>
              <w:pBdr>
                <w:bottom w:val="double" w:sz="4" w:space="1" w:color="auto"/>
              </w:pBd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6,447</w:t>
            </w:r>
          </w:p>
        </w:tc>
      </w:tr>
    </w:tbl>
    <w:p w14:paraId="51885B59" w14:textId="7B968E64" w:rsidR="006E3748" w:rsidRPr="004B3327" w:rsidRDefault="006E3748" w:rsidP="00D90153">
      <w:pPr>
        <w:overflowPunct/>
        <w:autoSpaceDE/>
        <w:autoSpaceDN/>
        <w:adjustRightInd/>
        <w:spacing w:before="240" w:after="120"/>
        <w:ind w:left="634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รายการเปลี่ยนแปลงของบัญชีค่าเผื่อการด้อยค่าของเงินลงทุนในบริษัทร่วม สำหรับปีสิ้นสุดวันที่ </w:t>
      </w:r>
      <w:r w:rsidRPr="004B3327">
        <w:rPr>
          <w:rFonts w:ascii="Angsana New" w:hAnsi="Angsana New" w:hint="cs"/>
          <w:sz w:val="32"/>
          <w:szCs w:val="32"/>
        </w:rPr>
        <w:t xml:space="preserve">                            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061D70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061D70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สรุปได้ดังนี้</w:t>
      </w:r>
    </w:p>
    <w:tbl>
      <w:tblPr>
        <w:tblW w:w="900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3690"/>
        <w:gridCol w:w="1327"/>
        <w:gridCol w:w="1328"/>
        <w:gridCol w:w="1327"/>
        <w:gridCol w:w="1328"/>
      </w:tblGrid>
      <w:tr w:rsidR="004B3327" w:rsidRPr="004B3327" w14:paraId="6BB3041E" w14:textId="77777777" w:rsidTr="00290A7C">
        <w:trPr>
          <w:trHeight w:val="371"/>
          <w:tblHeader/>
        </w:trPr>
        <w:tc>
          <w:tcPr>
            <w:tcW w:w="9000" w:type="dxa"/>
            <w:gridSpan w:val="5"/>
          </w:tcPr>
          <w:p w14:paraId="7725441D" w14:textId="77777777" w:rsidR="006E3748" w:rsidRPr="004B3327" w:rsidRDefault="006E3748" w:rsidP="005A16A7">
            <w:pPr>
              <w:tabs>
                <w:tab w:val="right" w:pos="1033"/>
              </w:tabs>
              <w:ind w:right="-72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: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ล้านบาท)</w:t>
            </w:r>
          </w:p>
        </w:tc>
      </w:tr>
      <w:tr w:rsidR="004B3327" w:rsidRPr="004B3327" w14:paraId="39C76A75" w14:textId="77777777" w:rsidTr="00290A7C">
        <w:trPr>
          <w:trHeight w:val="410"/>
          <w:tblHeader/>
        </w:trPr>
        <w:tc>
          <w:tcPr>
            <w:tcW w:w="3690" w:type="dxa"/>
          </w:tcPr>
          <w:p w14:paraId="4DB1EF34" w14:textId="77777777" w:rsidR="006E3748" w:rsidRPr="004B3327" w:rsidRDefault="006E3748" w:rsidP="005A16A7">
            <w:pPr>
              <w:ind w:left="151" w:hanging="151"/>
              <w:jc w:val="center"/>
              <w:outlineLvl w:val="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55" w:type="dxa"/>
            <w:gridSpan w:val="2"/>
          </w:tcPr>
          <w:p w14:paraId="3E3284EB" w14:textId="77777777" w:rsidR="006E3748" w:rsidRPr="004B3327" w:rsidRDefault="006E3748" w:rsidP="005A16A7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  <w:lang w:val="th-TH"/>
              </w:rPr>
              <w:t>งบการเงินรวม</w:t>
            </w:r>
          </w:p>
        </w:tc>
        <w:tc>
          <w:tcPr>
            <w:tcW w:w="2655" w:type="dxa"/>
            <w:gridSpan w:val="2"/>
          </w:tcPr>
          <w:p w14:paraId="3321FBD8" w14:textId="77777777" w:rsidR="006E3748" w:rsidRPr="004B3327" w:rsidRDefault="006E3748" w:rsidP="005A16A7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  <w:lang w:val="th-TH"/>
              </w:rPr>
              <w:t>งบการเงินเฉพาะกิจการ</w:t>
            </w:r>
          </w:p>
        </w:tc>
      </w:tr>
      <w:tr w:rsidR="004B3327" w:rsidRPr="004B3327" w14:paraId="25AED573" w14:textId="77777777" w:rsidTr="00290A7C">
        <w:trPr>
          <w:trHeight w:val="371"/>
          <w:tblHeader/>
        </w:trPr>
        <w:tc>
          <w:tcPr>
            <w:tcW w:w="3690" w:type="dxa"/>
          </w:tcPr>
          <w:p w14:paraId="324BCDF1" w14:textId="77777777" w:rsidR="0049300D" w:rsidRPr="004B3327" w:rsidRDefault="0049300D" w:rsidP="0049300D">
            <w:pPr>
              <w:ind w:left="151" w:hanging="151"/>
              <w:jc w:val="center"/>
              <w:outlineLvl w:val="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7" w:type="dxa"/>
          </w:tcPr>
          <w:p w14:paraId="21285C50" w14:textId="30B24850" w:rsidR="0049300D" w:rsidRPr="004B3327" w:rsidRDefault="0049300D" w:rsidP="0049300D">
            <w:pP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328" w:type="dxa"/>
          </w:tcPr>
          <w:p w14:paraId="246A20A9" w14:textId="3660B27D" w:rsidR="0049300D" w:rsidRPr="004B3327" w:rsidRDefault="0049300D" w:rsidP="0049300D">
            <w:pP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  <w:tc>
          <w:tcPr>
            <w:tcW w:w="1327" w:type="dxa"/>
          </w:tcPr>
          <w:p w14:paraId="1673C4B2" w14:textId="36B576DF" w:rsidR="0049300D" w:rsidRPr="004B3327" w:rsidRDefault="0049300D" w:rsidP="0049300D">
            <w:pP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328" w:type="dxa"/>
          </w:tcPr>
          <w:p w14:paraId="724D9736" w14:textId="6C595BFC" w:rsidR="0049300D" w:rsidRPr="004B3327" w:rsidRDefault="0049300D" w:rsidP="0049300D">
            <w:pP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3D33CF01" w14:textId="77777777" w:rsidTr="00290A7C">
        <w:trPr>
          <w:trHeight w:val="385"/>
        </w:trPr>
        <w:tc>
          <w:tcPr>
            <w:tcW w:w="3690" w:type="dxa"/>
          </w:tcPr>
          <w:p w14:paraId="3F3F66BB" w14:textId="77777777" w:rsidR="0049300D" w:rsidRPr="004B3327" w:rsidRDefault="0049300D" w:rsidP="0049300D">
            <w:pPr>
              <w:ind w:left="151" w:right="-72" w:hanging="167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ยอดคงเหลือต้นปี</w:t>
            </w:r>
          </w:p>
        </w:tc>
        <w:tc>
          <w:tcPr>
            <w:tcW w:w="1327" w:type="dxa"/>
            <w:vAlign w:val="bottom"/>
          </w:tcPr>
          <w:p w14:paraId="7E54F87C" w14:textId="4F014E4E" w:rsidR="0049300D" w:rsidRPr="004B3327" w:rsidRDefault="00D22A37" w:rsidP="0049300D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469</w:t>
            </w:r>
          </w:p>
        </w:tc>
        <w:tc>
          <w:tcPr>
            <w:tcW w:w="1328" w:type="dxa"/>
            <w:vAlign w:val="bottom"/>
          </w:tcPr>
          <w:p w14:paraId="1CCDA41C" w14:textId="47951793" w:rsidR="0049300D" w:rsidRPr="004B3327" w:rsidRDefault="0049300D" w:rsidP="0049300D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585</w:t>
            </w:r>
          </w:p>
        </w:tc>
        <w:tc>
          <w:tcPr>
            <w:tcW w:w="1327" w:type="dxa"/>
            <w:vAlign w:val="bottom"/>
          </w:tcPr>
          <w:p w14:paraId="181D91C7" w14:textId="472630C4" w:rsidR="0049300D" w:rsidRPr="004B3327" w:rsidRDefault="00D22A37" w:rsidP="0049300D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cs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6,447</w:t>
            </w:r>
          </w:p>
        </w:tc>
        <w:tc>
          <w:tcPr>
            <w:tcW w:w="1328" w:type="dxa"/>
            <w:vAlign w:val="bottom"/>
          </w:tcPr>
          <w:p w14:paraId="416E3D55" w14:textId="749C04CD" w:rsidR="0049300D" w:rsidRPr="004B3327" w:rsidRDefault="0049300D" w:rsidP="0049300D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8,450</w:t>
            </w:r>
          </w:p>
        </w:tc>
      </w:tr>
      <w:tr w:rsidR="004B3327" w:rsidRPr="004B3327" w14:paraId="00C760BA" w14:textId="77777777" w:rsidTr="00290A7C">
        <w:trPr>
          <w:trHeight w:val="410"/>
        </w:trPr>
        <w:tc>
          <w:tcPr>
            <w:tcW w:w="3690" w:type="dxa"/>
          </w:tcPr>
          <w:p w14:paraId="07992D23" w14:textId="06B25890" w:rsidR="0049300D" w:rsidRPr="004B3327" w:rsidRDefault="0049300D" w:rsidP="0049300D">
            <w:pPr>
              <w:ind w:left="151" w:right="-72" w:hanging="167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327" w:type="dxa"/>
            <w:vAlign w:val="bottom"/>
          </w:tcPr>
          <w:p w14:paraId="1A654E0A" w14:textId="56F4868A" w:rsidR="0049300D" w:rsidRPr="004B3327" w:rsidRDefault="00DF1441" w:rsidP="0049300D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9</w:t>
            </w:r>
            <w:r w:rsidR="0067273E"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6</w:t>
            </w: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2</w:t>
            </w:r>
          </w:p>
        </w:tc>
        <w:tc>
          <w:tcPr>
            <w:tcW w:w="1328" w:type="dxa"/>
            <w:vAlign w:val="bottom"/>
          </w:tcPr>
          <w:p w14:paraId="3B6FA38F" w14:textId="10F8C1CE" w:rsidR="0049300D" w:rsidRPr="004B3327" w:rsidRDefault="0049300D" w:rsidP="0049300D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-</w:t>
            </w:r>
          </w:p>
        </w:tc>
        <w:tc>
          <w:tcPr>
            <w:tcW w:w="1327" w:type="dxa"/>
            <w:vAlign w:val="bottom"/>
          </w:tcPr>
          <w:p w14:paraId="44E27B31" w14:textId="7DDA37C4" w:rsidR="0049300D" w:rsidRPr="004B3327" w:rsidRDefault="00124B22" w:rsidP="0049300D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654</w:t>
            </w:r>
          </w:p>
        </w:tc>
        <w:tc>
          <w:tcPr>
            <w:tcW w:w="1328" w:type="dxa"/>
            <w:vAlign w:val="bottom"/>
          </w:tcPr>
          <w:p w14:paraId="3F9CE343" w14:textId="31025837" w:rsidR="0049300D" w:rsidRPr="004B3327" w:rsidRDefault="0049300D" w:rsidP="0049300D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400</w:t>
            </w:r>
          </w:p>
        </w:tc>
      </w:tr>
      <w:tr w:rsidR="004B3327" w:rsidRPr="004B3327" w14:paraId="2403EE4D" w14:textId="77777777" w:rsidTr="00290A7C">
        <w:trPr>
          <w:trHeight w:val="385"/>
        </w:trPr>
        <w:tc>
          <w:tcPr>
            <w:tcW w:w="3690" w:type="dxa"/>
          </w:tcPr>
          <w:p w14:paraId="66FE799C" w14:textId="77777777" w:rsidR="0049300D" w:rsidRPr="004B3327" w:rsidRDefault="0049300D" w:rsidP="0049300D">
            <w:pPr>
              <w:ind w:left="151" w:right="-72" w:hanging="167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ลดลงจากการเปลี่ยนสถานะเงินลงทุน</w:t>
            </w:r>
          </w:p>
        </w:tc>
        <w:tc>
          <w:tcPr>
            <w:tcW w:w="1327" w:type="dxa"/>
            <w:vAlign w:val="bottom"/>
          </w:tcPr>
          <w:p w14:paraId="4B8C3248" w14:textId="1B8B1A2A" w:rsidR="0049300D" w:rsidRPr="004B3327" w:rsidRDefault="00DF1441" w:rsidP="0049300D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-</w:t>
            </w:r>
          </w:p>
        </w:tc>
        <w:tc>
          <w:tcPr>
            <w:tcW w:w="1328" w:type="dxa"/>
            <w:vAlign w:val="bottom"/>
          </w:tcPr>
          <w:p w14:paraId="5C71E17A" w14:textId="6BE0D0A9" w:rsidR="0049300D" w:rsidRPr="004B3327" w:rsidRDefault="0049300D" w:rsidP="0049300D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-</w:t>
            </w:r>
          </w:p>
        </w:tc>
        <w:tc>
          <w:tcPr>
            <w:tcW w:w="1327" w:type="dxa"/>
            <w:vAlign w:val="bottom"/>
          </w:tcPr>
          <w:p w14:paraId="17E3DFB0" w14:textId="1E07487F" w:rsidR="0049300D" w:rsidRPr="004B3327" w:rsidRDefault="00D22A37" w:rsidP="0049300D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-</w:t>
            </w:r>
          </w:p>
        </w:tc>
        <w:tc>
          <w:tcPr>
            <w:tcW w:w="1328" w:type="dxa"/>
            <w:vAlign w:val="bottom"/>
          </w:tcPr>
          <w:p w14:paraId="1C0918AA" w14:textId="6D180A9C" w:rsidR="0049300D" w:rsidRPr="004B3327" w:rsidRDefault="0049300D" w:rsidP="0049300D">
            <w:pP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(2,403)</w:t>
            </w:r>
          </w:p>
        </w:tc>
      </w:tr>
      <w:tr w:rsidR="004B3327" w:rsidRPr="004B3327" w14:paraId="5510B2CB" w14:textId="77777777" w:rsidTr="00290A7C">
        <w:trPr>
          <w:trHeight w:val="410"/>
        </w:trPr>
        <w:tc>
          <w:tcPr>
            <w:tcW w:w="3690" w:type="dxa"/>
          </w:tcPr>
          <w:p w14:paraId="036495F9" w14:textId="6BE90A51" w:rsidR="0049300D" w:rsidRPr="004B3327" w:rsidRDefault="0049300D" w:rsidP="0049300D">
            <w:pPr>
              <w:ind w:left="151" w:right="-72" w:hanging="167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ลดลงจากการขายเงินลงทุน</w:t>
            </w:r>
          </w:p>
        </w:tc>
        <w:tc>
          <w:tcPr>
            <w:tcW w:w="1327" w:type="dxa"/>
            <w:vAlign w:val="bottom"/>
          </w:tcPr>
          <w:p w14:paraId="44DA1725" w14:textId="0EBA48E4" w:rsidR="0049300D" w:rsidRPr="004B3327" w:rsidRDefault="00DF1441" w:rsidP="0049300D">
            <w:pPr>
              <w:pBdr>
                <w:bottom w:val="single" w:sz="4" w:space="1" w:color="auto"/>
              </w:pBd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-</w:t>
            </w:r>
          </w:p>
        </w:tc>
        <w:tc>
          <w:tcPr>
            <w:tcW w:w="1328" w:type="dxa"/>
            <w:vAlign w:val="bottom"/>
          </w:tcPr>
          <w:p w14:paraId="7DB6CE4A" w14:textId="045B8302" w:rsidR="0049300D" w:rsidRPr="004B3327" w:rsidRDefault="0049300D" w:rsidP="0049300D">
            <w:pPr>
              <w:pBdr>
                <w:bottom w:val="single" w:sz="4" w:space="1" w:color="auto"/>
              </w:pBd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(116)</w:t>
            </w:r>
          </w:p>
        </w:tc>
        <w:tc>
          <w:tcPr>
            <w:tcW w:w="1327" w:type="dxa"/>
            <w:vAlign w:val="bottom"/>
          </w:tcPr>
          <w:p w14:paraId="6914E3A4" w14:textId="1874EC75" w:rsidR="0049300D" w:rsidRPr="004B3327" w:rsidRDefault="00D22A37" w:rsidP="0049300D">
            <w:pPr>
              <w:pBdr>
                <w:bottom w:val="single" w:sz="4" w:space="1" w:color="auto"/>
              </w:pBd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-</w:t>
            </w:r>
          </w:p>
        </w:tc>
        <w:tc>
          <w:tcPr>
            <w:tcW w:w="1328" w:type="dxa"/>
            <w:vAlign w:val="bottom"/>
          </w:tcPr>
          <w:p w14:paraId="616E0708" w14:textId="3A600320" w:rsidR="0049300D" w:rsidRPr="004B3327" w:rsidRDefault="0049300D" w:rsidP="0049300D">
            <w:pPr>
              <w:pBdr>
                <w:bottom w:val="single" w:sz="4" w:space="1" w:color="auto"/>
              </w:pBd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-</w:t>
            </w:r>
          </w:p>
        </w:tc>
      </w:tr>
      <w:tr w:rsidR="004B3327" w:rsidRPr="004B3327" w14:paraId="6EDFB5B0" w14:textId="77777777" w:rsidTr="00290A7C">
        <w:trPr>
          <w:trHeight w:val="397"/>
        </w:trPr>
        <w:tc>
          <w:tcPr>
            <w:tcW w:w="3690" w:type="dxa"/>
          </w:tcPr>
          <w:p w14:paraId="1DA48CE3" w14:textId="77777777" w:rsidR="0049300D" w:rsidRPr="004B3327" w:rsidRDefault="0049300D" w:rsidP="0049300D">
            <w:pPr>
              <w:ind w:left="151" w:right="-72" w:hanging="167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ยอดคงเหลือปลายปี</w:t>
            </w:r>
          </w:p>
        </w:tc>
        <w:tc>
          <w:tcPr>
            <w:tcW w:w="1327" w:type="dxa"/>
            <w:vAlign w:val="bottom"/>
          </w:tcPr>
          <w:p w14:paraId="4CBDB343" w14:textId="379A6007" w:rsidR="0049300D" w:rsidRPr="004B3327" w:rsidRDefault="00DF1441" w:rsidP="0049300D">
            <w:pPr>
              <w:pBdr>
                <w:bottom w:val="double" w:sz="4" w:space="1" w:color="auto"/>
              </w:pBd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1,4</w:t>
            </w:r>
            <w:r w:rsidR="0067273E"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3</w:t>
            </w: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1</w:t>
            </w:r>
          </w:p>
        </w:tc>
        <w:tc>
          <w:tcPr>
            <w:tcW w:w="1328" w:type="dxa"/>
            <w:vAlign w:val="bottom"/>
          </w:tcPr>
          <w:p w14:paraId="2492E02B" w14:textId="13A0EB9C" w:rsidR="0049300D" w:rsidRPr="004B3327" w:rsidRDefault="0049300D" w:rsidP="0049300D">
            <w:pPr>
              <w:pBdr>
                <w:bottom w:val="double" w:sz="4" w:space="1" w:color="auto"/>
              </w:pBd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469</w:t>
            </w:r>
          </w:p>
        </w:tc>
        <w:tc>
          <w:tcPr>
            <w:tcW w:w="1327" w:type="dxa"/>
            <w:vAlign w:val="bottom"/>
          </w:tcPr>
          <w:p w14:paraId="31AE8865" w14:textId="3862AFE7" w:rsidR="0049300D" w:rsidRPr="004B3327" w:rsidRDefault="00920900" w:rsidP="0049300D">
            <w:pPr>
              <w:pBdr>
                <w:bottom w:val="double" w:sz="4" w:space="1" w:color="auto"/>
              </w:pBd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7,101</w:t>
            </w:r>
          </w:p>
        </w:tc>
        <w:tc>
          <w:tcPr>
            <w:tcW w:w="1328" w:type="dxa"/>
            <w:vAlign w:val="bottom"/>
          </w:tcPr>
          <w:p w14:paraId="0FB35C11" w14:textId="03D59073" w:rsidR="0049300D" w:rsidRPr="004B3327" w:rsidRDefault="0049300D" w:rsidP="0049300D">
            <w:pPr>
              <w:pBdr>
                <w:bottom w:val="double" w:sz="4" w:space="1" w:color="auto"/>
              </w:pBdr>
              <w:tabs>
                <w:tab w:val="decimal" w:pos="860"/>
              </w:tabs>
              <w:ind w:left="-29" w:right="-29"/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6,447</w:t>
            </w:r>
          </w:p>
        </w:tc>
      </w:tr>
    </w:tbl>
    <w:p w14:paraId="38E5F1FA" w14:textId="23259DBF" w:rsidR="00357B91" w:rsidRPr="004B3327" w:rsidRDefault="006E3748" w:rsidP="007C4EA2">
      <w:pPr>
        <w:overflowPunct/>
        <w:autoSpaceDE/>
        <w:autoSpaceDN/>
        <w:adjustRightInd/>
        <w:spacing w:before="240" w:after="120"/>
        <w:ind w:left="634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ในระหว่างปี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="00DB68F1">
        <w:rPr>
          <w:rFonts w:ascii="Angsana New" w:hAnsi="Angsana New" w:hint="cs"/>
          <w:sz w:val="32"/>
          <w:szCs w:val="32"/>
          <w:cs/>
        </w:rPr>
        <w:t>กล</w:t>
      </w:r>
      <w:r w:rsidR="00164B6D">
        <w:rPr>
          <w:rFonts w:ascii="Angsana New" w:hAnsi="Angsana New" w:hint="cs"/>
          <w:sz w:val="32"/>
          <w:szCs w:val="32"/>
          <w:cs/>
        </w:rPr>
        <w:t>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>รับรู้ผลขาดทุนจากการด้อยค่าของเงินลงทุนในบริษัทร่วม</w:t>
      </w:r>
      <w:r w:rsidR="00B21EFF" w:rsidRPr="004B3327">
        <w:rPr>
          <w:rFonts w:ascii="Angsana New" w:hAnsi="Angsana New" w:hint="cs"/>
          <w:sz w:val="32"/>
          <w:szCs w:val="32"/>
          <w:cs/>
        </w:rPr>
        <w:t>ใน</w:t>
      </w:r>
      <w:r w:rsidR="00136E72" w:rsidRPr="004B3327">
        <w:rPr>
          <w:rFonts w:ascii="Angsana New" w:hAnsi="Angsana New" w:hint="cs"/>
          <w:sz w:val="32"/>
          <w:szCs w:val="32"/>
          <w:cs/>
        </w:rPr>
        <w:t>งบการเงิน</w:t>
      </w:r>
      <w:r w:rsidR="00FC4A79">
        <w:rPr>
          <w:rFonts w:ascii="Angsana New" w:hAnsi="Angsana New" w:hint="cs"/>
          <w:sz w:val="32"/>
          <w:szCs w:val="32"/>
          <w:cs/>
        </w:rPr>
        <w:t>รวม</w:t>
      </w:r>
      <w:r w:rsidR="00B21EFF" w:rsidRPr="004B3327">
        <w:rPr>
          <w:rFonts w:ascii="Angsana New" w:hAnsi="Angsana New" w:hint="cs"/>
          <w:sz w:val="32"/>
          <w:szCs w:val="32"/>
          <w:cs/>
        </w:rPr>
        <w:t>จำนวน</w:t>
      </w:r>
      <w:r w:rsidR="00375AD0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375AD0" w:rsidRPr="004B3327">
        <w:rPr>
          <w:rFonts w:ascii="Angsana New" w:hAnsi="Angsana New" w:hint="cs"/>
          <w:sz w:val="32"/>
          <w:szCs w:val="32"/>
        </w:rPr>
        <w:t xml:space="preserve">962 </w:t>
      </w:r>
      <w:r w:rsidR="00136E72" w:rsidRPr="004B3327">
        <w:rPr>
          <w:rFonts w:ascii="Angsana New" w:hAnsi="Angsana New" w:hint="cs"/>
          <w:sz w:val="32"/>
          <w:szCs w:val="32"/>
          <w:cs/>
        </w:rPr>
        <w:t>ล้านบาท</w:t>
      </w:r>
      <w:r w:rsidR="000718D9" w:rsidRPr="004B3327">
        <w:rPr>
          <w:rFonts w:ascii="Angsana New" w:hAnsi="Angsana New" w:hint="cs"/>
          <w:sz w:val="32"/>
          <w:szCs w:val="32"/>
        </w:rPr>
        <w:t xml:space="preserve"> </w:t>
      </w:r>
      <w:r w:rsidR="000718D9" w:rsidRPr="004B3327">
        <w:rPr>
          <w:rFonts w:ascii="Angsana New" w:hAnsi="Angsana New" w:hint="cs"/>
          <w:sz w:val="32"/>
          <w:szCs w:val="32"/>
          <w:cs/>
        </w:rPr>
        <w:t>(งบการเงินเฉพาะกิจการ:</w:t>
      </w:r>
      <w:r w:rsidR="000718D9" w:rsidRPr="004B3327">
        <w:rPr>
          <w:rFonts w:ascii="Angsana New" w:hAnsi="Angsana New" w:hint="cs"/>
          <w:sz w:val="32"/>
          <w:szCs w:val="32"/>
        </w:rPr>
        <w:t xml:space="preserve"> 654 </w:t>
      </w:r>
      <w:r w:rsidR="000718D9" w:rsidRPr="004B3327">
        <w:rPr>
          <w:rFonts w:ascii="Angsana New" w:hAnsi="Angsana New" w:hint="cs"/>
          <w:sz w:val="32"/>
          <w:szCs w:val="32"/>
          <w:cs/>
        </w:rPr>
        <w:t xml:space="preserve">ล้านบาท) </w:t>
      </w:r>
      <w:r w:rsidRPr="004B3327">
        <w:rPr>
          <w:rFonts w:ascii="Angsana New" w:hAnsi="Angsana New" w:hint="cs"/>
          <w:sz w:val="32"/>
          <w:szCs w:val="32"/>
          <w:cs/>
        </w:rPr>
        <w:t xml:space="preserve">ในส่วนของกำไรขาดทุน เพื่อให้สินทรัพย์ดังกล่าวแสดงมูลค่าเท่ากับมูลค่าที่คาดว่าจะได้รับคืนของสินทรัพย์ </w:t>
      </w:r>
    </w:p>
    <w:p w14:paraId="46BBA995" w14:textId="77777777" w:rsidR="00812A30" w:rsidRDefault="00812A30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br w:type="page"/>
      </w:r>
    </w:p>
    <w:p w14:paraId="1F994108" w14:textId="307D01D2" w:rsidR="00B21EFF" w:rsidRPr="004B3327" w:rsidRDefault="00B21EFF" w:rsidP="00E31557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>บริษัทฯพิจารณามูลค่าที่คาดว่าจะได้รับคืนของเงินลงทุนในบริษัท</w:t>
      </w:r>
      <w:r w:rsidR="00EF36B4" w:rsidRPr="004B3327">
        <w:rPr>
          <w:rFonts w:ascii="Angsana New" w:hAnsi="Angsana New" w:hint="cs"/>
          <w:sz w:val="32"/>
          <w:szCs w:val="32"/>
          <w:cs/>
        </w:rPr>
        <w:t>ร่วม</w:t>
      </w:r>
      <w:r w:rsidRPr="004B3327">
        <w:rPr>
          <w:rFonts w:ascii="Angsana New" w:hAnsi="Angsana New" w:hint="cs"/>
          <w:sz w:val="32"/>
          <w:szCs w:val="32"/>
          <w:cs/>
        </w:rPr>
        <w:t>ที่สำคัญและมีข้อบ่งชี้การด้อยค่า โดยมีรายละเอียด ดังนี้</w:t>
      </w:r>
    </w:p>
    <w:tbl>
      <w:tblPr>
        <w:tblW w:w="9090" w:type="dxa"/>
        <w:tblInd w:w="540" w:type="dxa"/>
        <w:tblLook w:val="01E0" w:firstRow="1" w:lastRow="1" w:firstColumn="1" w:lastColumn="1" w:noHBand="0" w:noVBand="0"/>
      </w:tblPr>
      <w:tblGrid>
        <w:gridCol w:w="3510"/>
        <w:gridCol w:w="5580"/>
      </w:tblGrid>
      <w:tr w:rsidR="004B3327" w:rsidRPr="004B3327" w14:paraId="69C36D00" w14:textId="77777777">
        <w:trPr>
          <w:cantSplit/>
          <w:tblHeader/>
        </w:trPr>
        <w:tc>
          <w:tcPr>
            <w:tcW w:w="3510" w:type="dxa"/>
            <w:vAlign w:val="bottom"/>
          </w:tcPr>
          <w:p w14:paraId="5560992F" w14:textId="592239BB" w:rsidR="00B21EFF" w:rsidRPr="004B3327" w:rsidRDefault="00B21EFF">
            <w:pPr>
              <w:pBdr>
                <w:bottom w:val="single" w:sz="4" w:space="1" w:color="auto"/>
              </w:pBdr>
              <w:ind w:left="33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เงินลงทุนในบริษัท</w:t>
            </w:r>
            <w:r w:rsidR="00103C75" w:rsidRPr="004B3327">
              <w:rPr>
                <w:rFonts w:ascii="Angsana New" w:hAnsi="Angsana New" w:hint="cs"/>
                <w:sz w:val="28"/>
                <w:szCs w:val="28"/>
                <w:cs/>
              </w:rPr>
              <w:t>ร่วม</w:t>
            </w:r>
          </w:p>
        </w:tc>
        <w:tc>
          <w:tcPr>
            <w:tcW w:w="5580" w:type="dxa"/>
            <w:vAlign w:val="bottom"/>
            <w:hideMark/>
          </w:tcPr>
          <w:p w14:paraId="75E192A3" w14:textId="44C60A86" w:rsidR="00B21EFF" w:rsidRPr="004B3327" w:rsidRDefault="00B21EFF">
            <w:pPr>
              <w:pBdr>
                <w:bottom w:val="single" w:sz="4" w:space="1" w:color="auto"/>
              </w:pBdr>
              <w:ind w:left="33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วิธีการ</w:t>
            </w:r>
          </w:p>
        </w:tc>
      </w:tr>
      <w:tr w:rsidR="004B3327" w:rsidRPr="004B3327" w14:paraId="59D5BB73" w14:textId="77777777">
        <w:trPr>
          <w:cantSplit/>
        </w:trPr>
        <w:tc>
          <w:tcPr>
            <w:tcW w:w="3510" w:type="dxa"/>
          </w:tcPr>
          <w:p w14:paraId="7F6D88E3" w14:textId="77777777" w:rsidR="00B21EFF" w:rsidRPr="004B3327" w:rsidRDefault="00B21EFF">
            <w:pPr>
              <w:ind w:left="250" w:right="-108" w:hanging="250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กองทุนรวมโครงสร้างพื้นฐานระบบขนส่งมวลชนทางราง บีทีเอสโกรท</w:t>
            </w:r>
          </w:p>
        </w:tc>
        <w:tc>
          <w:tcPr>
            <w:tcW w:w="5580" w:type="dxa"/>
          </w:tcPr>
          <w:p w14:paraId="28297762" w14:textId="77777777" w:rsidR="00B21EFF" w:rsidRPr="004B3327" w:rsidRDefault="00B21EFF">
            <w:pPr>
              <w:ind w:left="160" w:hanging="160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มูลค่ายุติธรรมหักต้นทุนในการขาย ซึ่งใช้เกณฑ์มูลค่าตามบัญชีสุทธิ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                       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(Net Asset Value)</w:t>
            </w:r>
          </w:p>
        </w:tc>
      </w:tr>
      <w:tr w:rsidR="004B3327" w:rsidRPr="004B3327" w14:paraId="3F28D2FE" w14:textId="77777777">
        <w:trPr>
          <w:cantSplit/>
        </w:trPr>
        <w:tc>
          <w:tcPr>
            <w:tcW w:w="3510" w:type="dxa"/>
          </w:tcPr>
          <w:p w14:paraId="5EE822E5" w14:textId="2972A661" w:rsidR="00B21EFF" w:rsidRPr="004B3327" w:rsidRDefault="00B21EFF">
            <w:pPr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บริษัท เจมาร์ท กรุ๊ป โฮลดิ้งส์ จำกัด (มหาชน)</w:t>
            </w:r>
          </w:p>
        </w:tc>
        <w:tc>
          <w:tcPr>
            <w:tcW w:w="5580" w:type="dxa"/>
          </w:tcPr>
          <w:p w14:paraId="0A8F8688" w14:textId="096F45AA" w:rsidR="00B21EFF" w:rsidRPr="004B3327" w:rsidRDefault="00B21EFF">
            <w:pPr>
              <w:ind w:left="160" w:hanging="16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มูลค่าจากการใช้ซึ่งใช้เกณฑ์รายได้ (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Income Approach)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โดยมีลำดับชั้นของมูลค่ายุติธรรมเป็นระดับที่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3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ซึ่งมีระยะเวลา </w:t>
            </w:r>
            <w:r w:rsidR="00C87EB5" w:rsidRPr="004B3327">
              <w:rPr>
                <w:rFonts w:ascii="Angsana New" w:hAnsi="Angsana New" w:hint="cs"/>
                <w:sz w:val="28"/>
                <w:szCs w:val="28"/>
              </w:rPr>
              <w:t>5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ปี</w:t>
            </w:r>
          </w:p>
        </w:tc>
      </w:tr>
    </w:tbl>
    <w:p w14:paraId="1C332DF9" w14:textId="3FAD63F1" w:rsidR="00B21EFF" w:rsidRPr="004B3327" w:rsidRDefault="00B21EFF" w:rsidP="00B21EFF">
      <w:pPr>
        <w:spacing w:before="240" w:after="120"/>
        <w:ind w:left="605" w:right="-43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ข้อสมมติที่สำคัญในการคำนวณมูลค่าที่คาดว่าจะได้รับคืนของสินทรัพย์ที่สำคัญและมีการตั้งค่าเผื่อ</w:t>
      </w:r>
      <w:r w:rsidR="00E31557">
        <w:rPr>
          <w:rFonts w:ascii="Angsana New" w:hAnsi="Angsana New"/>
          <w:sz w:val="32"/>
          <w:szCs w:val="32"/>
        </w:rPr>
        <w:t xml:space="preserve">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การด้อยค่าในระหว่างปี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สรุปได้ดังนี้</w:t>
      </w:r>
    </w:p>
    <w:tbl>
      <w:tblPr>
        <w:tblW w:w="8910" w:type="dxa"/>
        <w:tblInd w:w="540" w:type="dxa"/>
        <w:tblLook w:val="01E0" w:firstRow="1" w:lastRow="1" w:firstColumn="1" w:lastColumn="1" w:noHBand="0" w:noVBand="0"/>
      </w:tblPr>
      <w:tblGrid>
        <w:gridCol w:w="3780"/>
        <w:gridCol w:w="1282"/>
        <w:gridCol w:w="1283"/>
        <w:gridCol w:w="1282"/>
        <w:gridCol w:w="1283"/>
      </w:tblGrid>
      <w:tr w:rsidR="004B3327" w:rsidRPr="00E31557" w14:paraId="4BDF0DA6" w14:textId="77777777" w:rsidTr="007C4EA2">
        <w:trPr>
          <w:trHeight w:val="666"/>
        </w:trPr>
        <w:tc>
          <w:tcPr>
            <w:tcW w:w="3780" w:type="dxa"/>
            <w:vAlign w:val="bottom"/>
          </w:tcPr>
          <w:p w14:paraId="25407BB9" w14:textId="419DEF4E" w:rsidR="00E13272" w:rsidRPr="00E31557" w:rsidRDefault="005833CB" w:rsidP="007C4EA2">
            <w:pPr>
              <w:pBdr>
                <w:bottom w:val="single" w:sz="4" w:space="1" w:color="auto"/>
              </w:pBdr>
              <w:ind w:left="33"/>
              <w:jc w:val="center"/>
              <w:rPr>
                <w:rFonts w:ascii="Angsana New" w:hAnsi="Angsana New"/>
                <w:sz w:val="28"/>
                <w:szCs w:val="28"/>
                <w:cs/>
                <w:lang w:val="th-TH"/>
              </w:rPr>
            </w:pPr>
            <w:r w:rsidRPr="00E31557">
              <w:rPr>
                <w:rFonts w:ascii="Angsana New" w:hAnsi="Angsana New" w:hint="cs"/>
                <w:sz w:val="28"/>
                <w:szCs w:val="28"/>
                <w:cs/>
                <w:lang w:val="th-TH"/>
              </w:rPr>
              <w:t>ชื่อบริษัท</w:t>
            </w:r>
          </w:p>
        </w:tc>
        <w:tc>
          <w:tcPr>
            <w:tcW w:w="2565" w:type="dxa"/>
            <w:gridSpan w:val="2"/>
          </w:tcPr>
          <w:p w14:paraId="35D734C9" w14:textId="77777777" w:rsidR="00E13272" w:rsidRPr="00E31557" w:rsidRDefault="00E13272" w:rsidP="002D36EB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eastAsia="Arial" w:hAnsi="Angsana New"/>
                <w:sz w:val="28"/>
                <w:szCs w:val="28"/>
                <w:cs/>
              </w:rPr>
            </w:pPr>
            <w:r w:rsidRPr="00E31557">
              <w:rPr>
                <w:rFonts w:ascii="Angsana New" w:eastAsia="Arial" w:hAnsi="Angsana New" w:hint="cs"/>
                <w:sz w:val="28"/>
                <w:szCs w:val="28"/>
                <w:cs/>
              </w:rPr>
              <w:t xml:space="preserve">อัตราคิดลดก่อนภาษี </w:t>
            </w:r>
            <w:r w:rsidRPr="00E31557">
              <w:rPr>
                <w:rFonts w:ascii="Angsana New" w:eastAsia="Arial" w:hAnsi="Angsana New" w:hint="cs"/>
                <w:sz w:val="28"/>
                <w:szCs w:val="28"/>
              </w:rPr>
              <w:br/>
              <w:t>(</w:t>
            </w:r>
            <w:r w:rsidRPr="00E31557">
              <w:rPr>
                <w:rFonts w:ascii="Angsana New" w:eastAsia="Arial" w:hAnsi="Angsana New" w:hint="cs"/>
                <w:sz w:val="28"/>
                <w:szCs w:val="28"/>
                <w:cs/>
              </w:rPr>
              <w:t>ร้อยละต่อปี)</w:t>
            </w:r>
          </w:p>
        </w:tc>
        <w:tc>
          <w:tcPr>
            <w:tcW w:w="2565" w:type="dxa"/>
            <w:gridSpan w:val="2"/>
          </w:tcPr>
          <w:p w14:paraId="196DB658" w14:textId="77777777" w:rsidR="00153041" w:rsidRPr="00153041" w:rsidRDefault="00153041" w:rsidP="00153041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eastAsia="Arial" w:hAnsi="Angsana New"/>
                <w:sz w:val="28"/>
                <w:szCs w:val="28"/>
              </w:rPr>
            </w:pPr>
            <w:r w:rsidRPr="00153041">
              <w:rPr>
                <w:rFonts w:ascii="Angsana New" w:eastAsia="Arial" w:hAnsi="Angsana New"/>
                <w:sz w:val="28"/>
                <w:szCs w:val="28"/>
                <w:cs/>
              </w:rPr>
              <w:t>รายได้ค่าโดยสาร</w:t>
            </w:r>
          </w:p>
          <w:p w14:paraId="1C10CEED" w14:textId="642BD1EA" w:rsidR="00E13272" w:rsidRPr="007C4EA2" w:rsidRDefault="00153041" w:rsidP="002D36EB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eastAsia="Arial" w:hAnsi="Angsana New"/>
                <w:sz w:val="28"/>
                <w:szCs w:val="28"/>
                <w:highlight w:val="yellow"/>
              </w:rPr>
            </w:pPr>
            <w:r w:rsidRPr="00153041">
              <w:rPr>
                <w:rFonts w:ascii="Angsana New" w:eastAsia="Arial" w:hAnsi="Angsana New"/>
                <w:sz w:val="28"/>
                <w:szCs w:val="28"/>
                <w:cs/>
              </w:rPr>
              <w:t>(ล้านบาทต่อปี)</w:t>
            </w:r>
          </w:p>
        </w:tc>
      </w:tr>
      <w:tr w:rsidR="004B3327" w:rsidRPr="00E31557" w14:paraId="7F89040D" w14:textId="77777777" w:rsidTr="004B3327">
        <w:trPr>
          <w:trHeight w:val="341"/>
        </w:trPr>
        <w:tc>
          <w:tcPr>
            <w:tcW w:w="3780" w:type="dxa"/>
            <w:vAlign w:val="bottom"/>
          </w:tcPr>
          <w:p w14:paraId="471B71F2" w14:textId="0020E2F1" w:rsidR="00E13272" w:rsidRPr="00E31557" w:rsidRDefault="00E13272" w:rsidP="007C4EA2">
            <w:pPr>
              <w:ind w:left="33"/>
              <w:jc w:val="center"/>
              <w:rPr>
                <w:rFonts w:ascii="Angsana New" w:eastAsia="Arial" w:hAnsi="Angsana New"/>
                <w:sz w:val="28"/>
                <w:szCs w:val="28"/>
              </w:rPr>
            </w:pPr>
          </w:p>
        </w:tc>
        <w:tc>
          <w:tcPr>
            <w:tcW w:w="1282" w:type="dxa"/>
            <w:vAlign w:val="bottom"/>
          </w:tcPr>
          <w:p w14:paraId="02EF2630" w14:textId="77777777" w:rsidR="00E13272" w:rsidRPr="00E31557" w:rsidRDefault="00E13272" w:rsidP="002D36EB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eastAsia="Arial" w:hAnsi="Angsana New"/>
                <w:sz w:val="28"/>
                <w:szCs w:val="28"/>
                <w:u w:val="single"/>
                <w:cs/>
              </w:rPr>
            </w:pPr>
            <w:r w:rsidRPr="00E31557">
              <w:rPr>
                <w:rFonts w:ascii="Angsana New" w:eastAsia="Arial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283" w:type="dxa"/>
            <w:vAlign w:val="bottom"/>
          </w:tcPr>
          <w:p w14:paraId="2B98A7AD" w14:textId="77777777" w:rsidR="00E13272" w:rsidRPr="00E31557" w:rsidRDefault="00E13272" w:rsidP="002D36EB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eastAsia="Arial" w:hAnsi="Angsana New"/>
                <w:sz w:val="28"/>
                <w:szCs w:val="28"/>
                <w:u w:val="single"/>
                <w:cs/>
              </w:rPr>
            </w:pPr>
            <w:r w:rsidRPr="00E31557">
              <w:rPr>
                <w:rFonts w:ascii="Angsana New" w:eastAsia="Arial" w:hAnsi="Angsana New" w:hint="cs"/>
                <w:sz w:val="28"/>
                <w:szCs w:val="28"/>
                <w:u w:val="single"/>
              </w:rPr>
              <w:t>2568</w:t>
            </w:r>
          </w:p>
        </w:tc>
        <w:tc>
          <w:tcPr>
            <w:tcW w:w="1282" w:type="dxa"/>
            <w:vAlign w:val="bottom"/>
          </w:tcPr>
          <w:p w14:paraId="1A656015" w14:textId="77777777" w:rsidR="00E13272" w:rsidRPr="00153041" w:rsidRDefault="00E13272" w:rsidP="002D36EB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eastAsia="Arial" w:hAnsi="Angsana New"/>
                <w:sz w:val="28"/>
                <w:szCs w:val="28"/>
                <w:u w:val="single"/>
                <w:cs/>
              </w:rPr>
            </w:pPr>
            <w:r w:rsidRPr="00153041">
              <w:rPr>
                <w:rFonts w:ascii="Angsana New" w:eastAsia="Arial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283" w:type="dxa"/>
            <w:vAlign w:val="bottom"/>
          </w:tcPr>
          <w:p w14:paraId="3E23D401" w14:textId="77777777" w:rsidR="00E13272" w:rsidRPr="00153041" w:rsidRDefault="00E13272" w:rsidP="002D36EB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eastAsia="Arial" w:hAnsi="Angsana New"/>
                <w:sz w:val="28"/>
                <w:szCs w:val="28"/>
                <w:u w:val="single"/>
                <w:cs/>
              </w:rPr>
            </w:pPr>
            <w:r w:rsidRPr="00153041">
              <w:rPr>
                <w:rFonts w:ascii="Angsana New" w:eastAsia="Arial" w:hAnsi="Angsana New" w:hint="cs"/>
                <w:sz w:val="28"/>
                <w:szCs w:val="28"/>
                <w:u w:val="single"/>
              </w:rPr>
              <w:t>2568</w:t>
            </w:r>
          </w:p>
        </w:tc>
      </w:tr>
      <w:tr w:rsidR="004B3327" w:rsidRPr="00E31557" w14:paraId="1C793104" w14:textId="77777777" w:rsidTr="004B3327">
        <w:trPr>
          <w:trHeight w:val="150"/>
        </w:trPr>
        <w:tc>
          <w:tcPr>
            <w:tcW w:w="3780" w:type="dxa"/>
          </w:tcPr>
          <w:p w14:paraId="466D50D2" w14:textId="661C78A5" w:rsidR="00E13272" w:rsidRPr="00E31557" w:rsidRDefault="00E13272" w:rsidP="00E13272">
            <w:pPr>
              <w:ind w:left="163" w:right="-108" w:hanging="185"/>
              <w:jc w:val="both"/>
              <w:rPr>
                <w:rFonts w:ascii="Angsana New" w:hAnsi="Angsana New"/>
                <w:sz w:val="28"/>
                <w:szCs w:val="28"/>
              </w:rPr>
            </w:pPr>
            <w:r w:rsidRPr="00E31557">
              <w:rPr>
                <w:rFonts w:ascii="Angsana New" w:eastAsia="Arial" w:hAnsi="Angsana New" w:hint="cs"/>
                <w:sz w:val="28"/>
                <w:szCs w:val="28"/>
                <w:cs/>
              </w:rPr>
              <w:t>กองทุนรวมโครงสร้างพื้นฐานระบบขนส่งมวลชนทางราง บีทีเอสโกรท</w:t>
            </w:r>
          </w:p>
        </w:tc>
        <w:tc>
          <w:tcPr>
            <w:tcW w:w="1282" w:type="dxa"/>
          </w:tcPr>
          <w:p w14:paraId="6AC269EB" w14:textId="20DCE5E3" w:rsidR="00E13272" w:rsidRPr="00E31557" w:rsidRDefault="00E13272" w:rsidP="00E13272">
            <w:pPr>
              <w:jc w:val="center"/>
              <w:rPr>
                <w:rFonts w:ascii="Angsana New" w:eastAsia="Arial" w:hAnsi="Angsana New"/>
                <w:sz w:val="28"/>
                <w:szCs w:val="28"/>
              </w:rPr>
            </w:pPr>
            <w:r w:rsidRPr="00E31557">
              <w:rPr>
                <w:rFonts w:ascii="Angsana New" w:eastAsia="Arial" w:hAnsi="Angsana New" w:hint="cs"/>
                <w:sz w:val="28"/>
                <w:szCs w:val="28"/>
              </w:rPr>
              <w:t>4.40</w:t>
            </w:r>
          </w:p>
        </w:tc>
        <w:tc>
          <w:tcPr>
            <w:tcW w:w="1283" w:type="dxa"/>
          </w:tcPr>
          <w:p w14:paraId="3F665036" w14:textId="696D64C1" w:rsidR="00E13272" w:rsidRPr="00E31557" w:rsidRDefault="00E13272" w:rsidP="00E13272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E31557">
              <w:rPr>
                <w:rFonts w:ascii="Angsana New" w:eastAsia="Arial" w:hAnsi="Angsana New" w:hint="cs"/>
                <w:sz w:val="28"/>
                <w:szCs w:val="28"/>
              </w:rPr>
              <w:t>4.90</w:t>
            </w:r>
          </w:p>
        </w:tc>
        <w:tc>
          <w:tcPr>
            <w:tcW w:w="1282" w:type="dxa"/>
          </w:tcPr>
          <w:p w14:paraId="531FFA6A" w14:textId="631B4CF6" w:rsidR="00E13272" w:rsidRPr="00153041" w:rsidRDefault="00E13272" w:rsidP="00E13272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153041">
              <w:rPr>
                <w:rFonts w:ascii="Angsana New" w:eastAsia="Arial" w:hAnsi="Angsana New" w:hint="cs"/>
                <w:sz w:val="28"/>
                <w:szCs w:val="28"/>
              </w:rPr>
              <w:t>5,585 - 7,840</w:t>
            </w:r>
          </w:p>
        </w:tc>
        <w:tc>
          <w:tcPr>
            <w:tcW w:w="1283" w:type="dxa"/>
          </w:tcPr>
          <w:p w14:paraId="0CD68356" w14:textId="6EB76F05" w:rsidR="00E13272" w:rsidRPr="00153041" w:rsidRDefault="00E13272" w:rsidP="00E13272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153041">
              <w:rPr>
                <w:rFonts w:ascii="Angsana New" w:eastAsia="Arial" w:hAnsi="Angsana New" w:hint="cs"/>
                <w:sz w:val="28"/>
                <w:szCs w:val="28"/>
              </w:rPr>
              <w:t>6,094 - 8,402</w:t>
            </w:r>
          </w:p>
        </w:tc>
      </w:tr>
    </w:tbl>
    <w:p w14:paraId="6E3F8094" w14:textId="79DFE8FE" w:rsidR="00E13272" w:rsidRPr="004B3327" w:rsidRDefault="00E13272">
      <w:pPr>
        <w:rPr>
          <w:rFonts w:ascii="Angsana New" w:hAnsi="Angsana New"/>
        </w:rPr>
      </w:pPr>
    </w:p>
    <w:tbl>
      <w:tblPr>
        <w:tblW w:w="8910" w:type="dxa"/>
        <w:tblInd w:w="540" w:type="dxa"/>
        <w:tblLook w:val="01E0" w:firstRow="1" w:lastRow="1" w:firstColumn="1" w:lastColumn="1" w:noHBand="0" w:noVBand="0"/>
      </w:tblPr>
      <w:tblGrid>
        <w:gridCol w:w="3780"/>
        <w:gridCol w:w="1282"/>
        <w:gridCol w:w="1283"/>
        <w:gridCol w:w="1282"/>
        <w:gridCol w:w="1283"/>
      </w:tblGrid>
      <w:tr w:rsidR="004B3327" w:rsidRPr="00E31557" w14:paraId="09A81C4D" w14:textId="77777777" w:rsidTr="00E31557">
        <w:trPr>
          <w:trHeight w:val="558"/>
        </w:trPr>
        <w:tc>
          <w:tcPr>
            <w:tcW w:w="3780" w:type="dxa"/>
            <w:vAlign w:val="bottom"/>
          </w:tcPr>
          <w:p w14:paraId="12E3E33B" w14:textId="2E345AD5" w:rsidR="00E13272" w:rsidRPr="00E31557" w:rsidRDefault="005833CB" w:rsidP="007C4EA2">
            <w:pPr>
              <w:pBdr>
                <w:bottom w:val="single" w:sz="4" w:space="1" w:color="auto"/>
              </w:pBdr>
              <w:ind w:left="33"/>
              <w:jc w:val="center"/>
              <w:rPr>
                <w:rFonts w:ascii="Angsana New" w:hAnsi="Angsana New"/>
                <w:sz w:val="28"/>
                <w:szCs w:val="28"/>
                <w:cs/>
                <w:lang w:val="th-TH"/>
              </w:rPr>
            </w:pPr>
            <w:r w:rsidRPr="00E31557">
              <w:rPr>
                <w:rFonts w:ascii="Angsana New" w:hAnsi="Angsana New" w:hint="cs"/>
                <w:sz w:val="28"/>
                <w:szCs w:val="28"/>
                <w:cs/>
                <w:lang w:val="th-TH"/>
              </w:rPr>
              <w:t>ชื่อบริษัท</w:t>
            </w:r>
          </w:p>
        </w:tc>
        <w:tc>
          <w:tcPr>
            <w:tcW w:w="2565" w:type="dxa"/>
            <w:gridSpan w:val="2"/>
          </w:tcPr>
          <w:p w14:paraId="4B90FED6" w14:textId="77777777" w:rsidR="00E13272" w:rsidRPr="00E31557" w:rsidRDefault="00E13272" w:rsidP="002D36EB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eastAsia="Arial" w:hAnsi="Angsana New"/>
                <w:sz w:val="28"/>
                <w:szCs w:val="28"/>
                <w:cs/>
              </w:rPr>
            </w:pPr>
            <w:r w:rsidRPr="00E31557">
              <w:rPr>
                <w:rFonts w:ascii="Angsana New" w:eastAsia="Arial" w:hAnsi="Angsana New" w:hint="cs"/>
                <w:sz w:val="28"/>
                <w:szCs w:val="28"/>
                <w:cs/>
              </w:rPr>
              <w:t xml:space="preserve">อัตราคิดลดก่อนภาษี </w:t>
            </w:r>
            <w:r w:rsidRPr="00E31557">
              <w:rPr>
                <w:rFonts w:ascii="Angsana New" w:eastAsia="Arial" w:hAnsi="Angsana New" w:hint="cs"/>
                <w:sz w:val="28"/>
                <w:szCs w:val="28"/>
              </w:rPr>
              <w:br/>
              <w:t>(</w:t>
            </w:r>
            <w:r w:rsidRPr="00E31557">
              <w:rPr>
                <w:rFonts w:ascii="Angsana New" w:eastAsia="Arial" w:hAnsi="Angsana New" w:hint="cs"/>
                <w:sz w:val="28"/>
                <w:szCs w:val="28"/>
                <w:cs/>
              </w:rPr>
              <w:t>ร้อยละต่อปี)</w:t>
            </w:r>
          </w:p>
        </w:tc>
        <w:tc>
          <w:tcPr>
            <w:tcW w:w="2565" w:type="dxa"/>
            <w:gridSpan w:val="2"/>
            <w:vAlign w:val="bottom"/>
          </w:tcPr>
          <w:p w14:paraId="148D3E9F" w14:textId="77777777" w:rsidR="00E13272" w:rsidRPr="00E31557" w:rsidRDefault="00E13272" w:rsidP="002D36EB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eastAsia="Arial" w:hAnsi="Angsana New"/>
                <w:sz w:val="28"/>
                <w:szCs w:val="28"/>
              </w:rPr>
            </w:pPr>
            <w:r w:rsidRPr="00E31557">
              <w:rPr>
                <w:rFonts w:ascii="Angsana New" w:eastAsia="Arial" w:hAnsi="Angsana New" w:hint="cs"/>
                <w:sz w:val="28"/>
                <w:szCs w:val="28"/>
                <w:cs/>
              </w:rPr>
              <w:t>อัตราการเติบโตระยะยาว</w:t>
            </w:r>
            <w:r w:rsidRPr="00E31557">
              <w:rPr>
                <w:rFonts w:ascii="Angsana New" w:eastAsia="Arial" w:hAnsi="Angsana New" w:hint="cs"/>
                <w:sz w:val="28"/>
                <w:szCs w:val="28"/>
              </w:rPr>
              <w:t xml:space="preserve">        </w:t>
            </w:r>
            <w:r w:rsidRPr="00E31557">
              <w:rPr>
                <w:rFonts w:ascii="Angsana New" w:eastAsia="Arial" w:hAnsi="Angsana New" w:hint="cs"/>
                <w:sz w:val="28"/>
                <w:szCs w:val="28"/>
                <w:cs/>
              </w:rPr>
              <w:t>(ร้อยละต่อปี)</w:t>
            </w:r>
          </w:p>
        </w:tc>
      </w:tr>
      <w:tr w:rsidR="004B3327" w:rsidRPr="00E31557" w14:paraId="47F9C240" w14:textId="77777777" w:rsidTr="002D36EB">
        <w:trPr>
          <w:trHeight w:val="341"/>
        </w:trPr>
        <w:tc>
          <w:tcPr>
            <w:tcW w:w="3780" w:type="dxa"/>
            <w:vAlign w:val="bottom"/>
          </w:tcPr>
          <w:p w14:paraId="115274D7" w14:textId="08AEDE5E" w:rsidR="00E13272" w:rsidRPr="00E31557" w:rsidRDefault="00E13272" w:rsidP="007C4EA2">
            <w:pPr>
              <w:ind w:left="33"/>
              <w:jc w:val="center"/>
              <w:rPr>
                <w:rFonts w:ascii="Angsana New" w:eastAsia="Arial" w:hAnsi="Angsana New"/>
                <w:sz w:val="28"/>
                <w:szCs w:val="28"/>
              </w:rPr>
            </w:pPr>
          </w:p>
        </w:tc>
        <w:tc>
          <w:tcPr>
            <w:tcW w:w="1282" w:type="dxa"/>
            <w:vAlign w:val="bottom"/>
          </w:tcPr>
          <w:p w14:paraId="23591ECB" w14:textId="77777777" w:rsidR="00E13272" w:rsidRPr="00E31557" w:rsidRDefault="00E13272" w:rsidP="002D36EB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eastAsia="Arial" w:hAnsi="Angsana New"/>
                <w:sz w:val="28"/>
                <w:szCs w:val="28"/>
                <w:u w:val="single"/>
                <w:cs/>
              </w:rPr>
            </w:pPr>
            <w:r w:rsidRPr="00E31557">
              <w:rPr>
                <w:rFonts w:ascii="Angsana New" w:eastAsia="Arial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283" w:type="dxa"/>
            <w:vAlign w:val="bottom"/>
          </w:tcPr>
          <w:p w14:paraId="2CFF1E8D" w14:textId="77777777" w:rsidR="00E13272" w:rsidRPr="00E31557" w:rsidRDefault="00E13272" w:rsidP="002D36EB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eastAsia="Arial" w:hAnsi="Angsana New"/>
                <w:sz w:val="28"/>
                <w:szCs w:val="28"/>
                <w:u w:val="single"/>
                <w:cs/>
              </w:rPr>
            </w:pPr>
            <w:r w:rsidRPr="00E31557">
              <w:rPr>
                <w:rFonts w:ascii="Angsana New" w:eastAsia="Arial" w:hAnsi="Angsana New" w:hint="cs"/>
                <w:sz w:val="28"/>
                <w:szCs w:val="28"/>
                <w:u w:val="single"/>
              </w:rPr>
              <w:t>2568</w:t>
            </w:r>
          </w:p>
        </w:tc>
        <w:tc>
          <w:tcPr>
            <w:tcW w:w="1282" w:type="dxa"/>
            <w:vAlign w:val="bottom"/>
          </w:tcPr>
          <w:p w14:paraId="5243C1AA" w14:textId="77777777" w:rsidR="00E13272" w:rsidRPr="00E31557" w:rsidRDefault="00E13272" w:rsidP="002D36EB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eastAsia="Arial" w:hAnsi="Angsana New"/>
                <w:sz w:val="28"/>
                <w:szCs w:val="28"/>
                <w:u w:val="single"/>
                <w:cs/>
              </w:rPr>
            </w:pPr>
            <w:r w:rsidRPr="00E31557">
              <w:rPr>
                <w:rFonts w:ascii="Angsana New" w:eastAsia="Arial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283" w:type="dxa"/>
            <w:vAlign w:val="bottom"/>
          </w:tcPr>
          <w:p w14:paraId="0C698AAD" w14:textId="77777777" w:rsidR="00E13272" w:rsidRPr="00E31557" w:rsidRDefault="00E13272" w:rsidP="002D36EB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eastAsia="Arial" w:hAnsi="Angsana New"/>
                <w:sz w:val="28"/>
                <w:szCs w:val="28"/>
                <w:u w:val="single"/>
                <w:cs/>
              </w:rPr>
            </w:pPr>
            <w:r w:rsidRPr="00E31557">
              <w:rPr>
                <w:rFonts w:ascii="Angsana New" w:eastAsia="Arial" w:hAnsi="Angsana New" w:hint="cs"/>
                <w:sz w:val="28"/>
                <w:szCs w:val="28"/>
                <w:u w:val="single"/>
              </w:rPr>
              <w:t>2568</w:t>
            </w:r>
          </w:p>
        </w:tc>
      </w:tr>
      <w:tr w:rsidR="004B3327" w:rsidRPr="00E31557" w14:paraId="3F24B232" w14:textId="77777777" w:rsidTr="002D36EB">
        <w:trPr>
          <w:trHeight w:val="150"/>
        </w:trPr>
        <w:tc>
          <w:tcPr>
            <w:tcW w:w="3780" w:type="dxa"/>
          </w:tcPr>
          <w:p w14:paraId="539DDBF4" w14:textId="77777777" w:rsidR="00E13272" w:rsidRPr="00E31557" w:rsidRDefault="00E13272" w:rsidP="002D36EB">
            <w:pPr>
              <w:ind w:left="163" w:right="-108" w:hanging="185"/>
              <w:jc w:val="both"/>
              <w:rPr>
                <w:rFonts w:ascii="Angsana New" w:hAnsi="Angsana New"/>
                <w:sz w:val="28"/>
                <w:szCs w:val="28"/>
              </w:rPr>
            </w:pPr>
            <w:r w:rsidRPr="00E31557">
              <w:rPr>
                <w:rFonts w:ascii="Angsana New" w:hAnsi="Angsana New" w:hint="cs"/>
                <w:sz w:val="28"/>
                <w:szCs w:val="28"/>
                <w:cs/>
              </w:rPr>
              <w:t>บริษัท เจมาร์ท กรุ๊ป โฮลดิ้งส์ จำกัด</w:t>
            </w:r>
            <w:r w:rsidRPr="00E3155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Pr="00E31557">
              <w:rPr>
                <w:rFonts w:ascii="Angsana New" w:hAnsi="Angsana New" w:hint="cs"/>
                <w:sz w:val="28"/>
                <w:szCs w:val="28"/>
                <w:cs/>
              </w:rPr>
              <w:t>(มหาชน</w:t>
            </w:r>
            <w:r w:rsidRPr="00E3155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1282" w:type="dxa"/>
          </w:tcPr>
          <w:p w14:paraId="6A0BFD26" w14:textId="77777777" w:rsidR="00E13272" w:rsidRPr="00E31557" w:rsidRDefault="00E13272" w:rsidP="002D36EB">
            <w:pPr>
              <w:jc w:val="center"/>
              <w:rPr>
                <w:rFonts w:ascii="Angsana New" w:eastAsia="Arial" w:hAnsi="Angsana New"/>
                <w:sz w:val="28"/>
                <w:szCs w:val="28"/>
              </w:rPr>
            </w:pPr>
            <w:r w:rsidRPr="00E31557">
              <w:rPr>
                <w:rFonts w:ascii="Angsana New" w:eastAsia="Arial" w:hAnsi="Angsana New" w:hint="cs"/>
                <w:sz w:val="28"/>
                <w:szCs w:val="28"/>
              </w:rPr>
              <w:t>6.91 - 15.40</w:t>
            </w:r>
          </w:p>
        </w:tc>
        <w:tc>
          <w:tcPr>
            <w:tcW w:w="1283" w:type="dxa"/>
          </w:tcPr>
          <w:p w14:paraId="68FB8F04" w14:textId="77777777" w:rsidR="00E13272" w:rsidRPr="00E31557" w:rsidRDefault="00E13272" w:rsidP="002D36EB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E31557">
              <w:rPr>
                <w:rFonts w:ascii="Angsana New" w:hAnsi="Angsana New" w:hint="cs"/>
                <w:sz w:val="28"/>
                <w:szCs w:val="28"/>
              </w:rPr>
              <w:t>8.25 - 16.20</w:t>
            </w:r>
          </w:p>
        </w:tc>
        <w:tc>
          <w:tcPr>
            <w:tcW w:w="1282" w:type="dxa"/>
          </w:tcPr>
          <w:p w14:paraId="15AA8218" w14:textId="77777777" w:rsidR="00E13272" w:rsidRPr="00E31557" w:rsidRDefault="00E13272" w:rsidP="002D36EB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E31557">
              <w:rPr>
                <w:rFonts w:ascii="Angsana New" w:hAnsi="Angsana New" w:hint="cs"/>
                <w:sz w:val="28"/>
                <w:szCs w:val="28"/>
              </w:rPr>
              <w:t>2.76</w:t>
            </w:r>
          </w:p>
        </w:tc>
        <w:tc>
          <w:tcPr>
            <w:tcW w:w="1283" w:type="dxa"/>
          </w:tcPr>
          <w:p w14:paraId="494D8CF0" w14:textId="77777777" w:rsidR="00E13272" w:rsidRPr="00E31557" w:rsidRDefault="00E13272" w:rsidP="002D36EB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E31557">
              <w:rPr>
                <w:rFonts w:ascii="Angsana New" w:hAnsi="Angsana New" w:hint="cs"/>
                <w:sz w:val="28"/>
                <w:szCs w:val="28"/>
              </w:rPr>
              <w:t>3.30</w:t>
            </w:r>
          </w:p>
        </w:tc>
      </w:tr>
    </w:tbl>
    <w:p w14:paraId="535D93BF" w14:textId="1910C686" w:rsidR="0064666E" w:rsidRPr="004B3327" w:rsidRDefault="00E31557" w:rsidP="00D90153">
      <w:pPr>
        <w:spacing w:before="24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ab/>
      </w:r>
      <w:r w:rsidR="006E3748" w:rsidRPr="004B3327">
        <w:rPr>
          <w:rFonts w:ascii="Angsana New" w:hAnsi="Angsana New" w:hint="cs"/>
          <w:sz w:val="32"/>
          <w:szCs w:val="32"/>
          <w:cs/>
        </w:rPr>
        <w:t>ฝ่ายบริหารพิจารณาอัตราการเติบโตจากผลประกอบการในอดีต การคาดการณ์การเติบโตของตลาด                                         อัตราเงินเฟ้อ อัตราคิดลดเป็นอัตราก่อนภาษี และรายได้ค่าโดยสารที่สะท้อนถึงความเสี่ยง</w:t>
      </w:r>
      <w:r w:rsidR="006E3748" w:rsidRPr="004B3327">
        <w:rPr>
          <w:rFonts w:ascii="Angsana New" w:hAnsi="Angsana New" w:hint="cs"/>
          <w:sz w:val="32"/>
          <w:szCs w:val="32"/>
        </w:rPr>
        <w:t xml:space="preserve"> </w:t>
      </w:r>
      <w:r w:rsidR="006E3748" w:rsidRPr="004B3327">
        <w:rPr>
          <w:rFonts w:ascii="Angsana New" w:hAnsi="Angsana New" w:hint="cs"/>
          <w:sz w:val="32"/>
          <w:szCs w:val="32"/>
          <w:cs/>
        </w:rPr>
        <w:t>ซึ่งเป็นลักษณะเฉพาะที่เกี่ยวข้องกับบริษัทร่วมดังกล่าว</w:t>
      </w:r>
      <w:r w:rsidR="0064666E" w:rsidRPr="004B3327">
        <w:rPr>
          <w:rFonts w:ascii="Angsana New" w:hAnsi="Angsana New" w:hint="cs"/>
          <w:sz w:val="32"/>
          <w:szCs w:val="32"/>
          <w:cs/>
        </w:rPr>
        <w:t xml:space="preserve"> โดยข้อสมมติเหล่านี้มาจากดุลยพินิจของผู้บริหารของกลุ่มบริษัท โดยหากมีการเปลี่ยนแปลงของข้อมูล หรือมีข้อมูลใหม่ที่ชัดเจนขึ้น อาจทำให้เกิดผลกระทบต่อการเปลี่ยนแปลงของข้อสมมติและอัตราคิดลดที่จะนำมาใช้ในการคำนวณประมาณการกระแสเงินสดในอนาคตคิดลด ตลอดจนความอ่อนไหวของข้อสมมติ</w:t>
      </w:r>
      <w:r w:rsidR="00214429" w:rsidRPr="004B3327">
        <w:rPr>
          <w:rFonts w:ascii="Angsana New" w:hAnsi="Angsana New" w:hint="cs"/>
          <w:sz w:val="32"/>
          <w:szCs w:val="32"/>
          <w:cs/>
        </w:rPr>
        <w:t>ที่</w:t>
      </w:r>
      <w:r w:rsidR="0064666E" w:rsidRPr="004B3327">
        <w:rPr>
          <w:rFonts w:ascii="Angsana New" w:hAnsi="Angsana New" w:hint="cs"/>
          <w:sz w:val="32"/>
          <w:szCs w:val="32"/>
          <w:cs/>
        </w:rPr>
        <w:t>สำคัญต่อมูลค่าที่คาดว่าจะได้รับคืน</w:t>
      </w:r>
    </w:p>
    <w:p w14:paraId="323D52D4" w14:textId="339CC631" w:rsidR="00642616" w:rsidRPr="004B3327" w:rsidRDefault="00E31557" w:rsidP="00E31557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</w:rPr>
        <w:tab/>
      </w:r>
      <w:r w:rsidR="00BB0A03" w:rsidRPr="004B3327">
        <w:rPr>
          <w:rFonts w:ascii="Angsana New" w:hAnsi="Angsana New" w:hint="cs"/>
          <w:sz w:val="32"/>
          <w:szCs w:val="32"/>
          <w:cs/>
        </w:rPr>
        <w:t>ทั้งนี้ ฝ่ายบริหารของกลุ่มบริษัทจะทบทวนการประมาณการและสมมติฐานในการประเมินมูลค่าที่คาดว่า</w:t>
      </w:r>
      <w:r w:rsidR="00BB0A03" w:rsidRPr="004B3327">
        <w:rPr>
          <w:rFonts w:ascii="Angsana New" w:hAnsi="Angsana New" w:hint="cs"/>
          <w:sz w:val="32"/>
          <w:szCs w:val="32"/>
        </w:rPr>
        <w:t xml:space="preserve">                           </w:t>
      </w:r>
      <w:r w:rsidR="00BB0A03" w:rsidRPr="004B3327">
        <w:rPr>
          <w:rFonts w:ascii="Angsana New" w:hAnsi="Angsana New" w:hint="cs"/>
          <w:sz w:val="32"/>
          <w:szCs w:val="32"/>
          <w:cs/>
        </w:rPr>
        <w:t>จะได้รับคืนของเงินลงทุนในบริษัท</w:t>
      </w:r>
      <w:r w:rsidR="00FD4306" w:rsidRPr="004B3327">
        <w:rPr>
          <w:rFonts w:ascii="Angsana New" w:hAnsi="Angsana New" w:hint="cs"/>
          <w:sz w:val="32"/>
          <w:szCs w:val="32"/>
          <w:cs/>
        </w:rPr>
        <w:t>ร่วม</w:t>
      </w:r>
      <w:r w:rsidR="00BB0A03" w:rsidRPr="004B3327">
        <w:rPr>
          <w:rFonts w:ascii="Angsana New" w:hAnsi="Angsana New" w:hint="cs"/>
          <w:sz w:val="32"/>
          <w:szCs w:val="32"/>
          <w:cs/>
        </w:rPr>
        <w:t>ดังกล่าวอย่างต่อเนื่อง เพื่อให้สะท้อนถึงสถานการณ์ความผันผวน</w:t>
      </w:r>
      <w:r w:rsidR="00BB0A03" w:rsidRPr="004B3327">
        <w:rPr>
          <w:rFonts w:ascii="Angsana New" w:hAnsi="Angsana New" w:hint="cs"/>
          <w:sz w:val="32"/>
          <w:szCs w:val="32"/>
        </w:rPr>
        <w:t xml:space="preserve">                                   </w:t>
      </w:r>
      <w:r w:rsidR="00BB0A03" w:rsidRPr="004B3327">
        <w:rPr>
          <w:rFonts w:ascii="Angsana New" w:hAnsi="Angsana New" w:hint="cs"/>
          <w:sz w:val="32"/>
          <w:szCs w:val="32"/>
          <w:cs/>
        </w:rPr>
        <w:t>ในด้านต่างๆที่อาจเปลี่ยนแปลงไปในอนาคต ซึ่งรวมถึงความผันผวนทางเศรษฐกิจและราคาหุ้นของบริษัทที่จดทะเบียนในตลาดหลักทรัพย์แห่งประเทศไทย และสภาวะการแข่งขันของธุรกิจในอุตสาหกรรม</w:t>
      </w:r>
    </w:p>
    <w:p w14:paraId="19978609" w14:textId="77777777" w:rsidR="005833CB" w:rsidRDefault="005833CB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br w:type="page"/>
      </w:r>
    </w:p>
    <w:p w14:paraId="79FE1DFD" w14:textId="37957313" w:rsidR="00964FAC" w:rsidRPr="004B3327" w:rsidRDefault="003D43F4" w:rsidP="00E31557">
      <w:pPr>
        <w:overflowPunct/>
        <w:autoSpaceDE/>
        <w:autoSpaceDN/>
        <w:adjustRightInd/>
        <w:spacing w:before="120" w:after="120"/>
        <w:ind w:left="605" w:hanging="605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18</w:t>
      </w:r>
      <w:r w:rsidR="00964FAC"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="00DC72AC">
        <w:rPr>
          <w:rFonts w:ascii="Angsana New" w:hAnsi="Angsana New"/>
          <w:b/>
          <w:bCs/>
          <w:sz w:val="32"/>
          <w:szCs w:val="32"/>
        </w:rPr>
        <w:t>7</w:t>
      </w:r>
      <w:r w:rsidR="00964FAC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มูลค่ายุติธรรมของเงินลงทุนในบริษัทร่วมที่จดทะเบียนในตลาดหลักทรัพย์แห่งประเทศไทย</w:t>
      </w:r>
    </w:p>
    <w:p w14:paraId="24D159DD" w14:textId="77777777" w:rsidR="00964FAC" w:rsidRPr="004B3327" w:rsidRDefault="00964FAC" w:rsidP="00E31557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มูลค่ายุติธรรมตามราคาเสนอซื้อล่าสุดของเงินลงทุนในบริษัทร่วมซึ่งเป็นบริษัทจดทะเบียนในตลาดหลักทรัพย์แห่งประเทศไทย มีรายละเอียดดังนี้</w:t>
      </w:r>
    </w:p>
    <w:tbl>
      <w:tblPr>
        <w:tblW w:w="927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230"/>
        <w:gridCol w:w="1260"/>
        <w:gridCol w:w="1260"/>
        <w:gridCol w:w="1260"/>
        <w:gridCol w:w="1260"/>
      </w:tblGrid>
      <w:tr w:rsidR="004B3327" w:rsidRPr="004B3327" w14:paraId="6BA1116D" w14:textId="77777777" w:rsidTr="00400A0D">
        <w:trPr>
          <w:cantSplit/>
        </w:trPr>
        <w:tc>
          <w:tcPr>
            <w:tcW w:w="4230" w:type="dxa"/>
          </w:tcPr>
          <w:p w14:paraId="0E713CF1" w14:textId="77777777" w:rsidR="00964FAC" w:rsidRPr="004B3327" w:rsidRDefault="00964FAC" w:rsidP="00E31557">
            <w:pPr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  <w:lang w:val="th-TH"/>
              </w:rPr>
            </w:pPr>
          </w:p>
        </w:tc>
        <w:tc>
          <w:tcPr>
            <w:tcW w:w="2520" w:type="dxa"/>
            <w:gridSpan w:val="2"/>
          </w:tcPr>
          <w:p w14:paraId="293BB23C" w14:textId="77777777" w:rsidR="00964FAC" w:rsidRPr="004B3327" w:rsidRDefault="00964FAC" w:rsidP="00E31557">
            <w:pPr>
              <w:jc w:val="right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2520" w:type="dxa"/>
            <w:gridSpan w:val="2"/>
          </w:tcPr>
          <w:p w14:paraId="7231629D" w14:textId="77777777" w:rsidR="00964FAC" w:rsidRPr="004B3327" w:rsidRDefault="00964FAC" w:rsidP="00E31557">
            <w:pPr>
              <w:jc w:val="right"/>
              <w:rPr>
                <w:rFonts w:ascii="Angsana New" w:hAnsi="Angsana New"/>
                <w:sz w:val="30"/>
                <w:szCs w:val="30"/>
                <w:u w:val="single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(หน่วย: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ล้าน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บาท)</w:t>
            </w:r>
          </w:p>
        </w:tc>
      </w:tr>
      <w:tr w:rsidR="004B3327" w:rsidRPr="004B3327" w14:paraId="4914E388" w14:textId="77777777" w:rsidTr="00400A0D">
        <w:trPr>
          <w:cantSplit/>
        </w:trPr>
        <w:tc>
          <w:tcPr>
            <w:tcW w:w="4230" w:type="dxa"/>
            <w:vAlign w:val="bottom"/>
          </w:tcPr>
          <w:p w14:paraId="1D266E1F" w14:textId="77777777" w:rsidR="00964FAC" w:rsidRPr="004B3327" w:rsidRDefault="00964FAC" w:rsidP="00E31557">
            <w:pPr>
              <w:pBdr>
                <w:bottom w:val="single" w:sz="4" w:space="1" w:color="auto"/>
              </w:pBdr>
              <w:ind w:left="66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ชื่อบริษัท</w:t>
            </w:r>
          </w:p>
        </w:tc>
        <w:tc>
          <w:tcPr>
            <w:tcW w:w="2520" w:type="dxa"/>
            <w:gridSpan w:val="2"/>
          </w:tcPr>
          <w:p w14:paraId="665B67E9" w14:textId="77777777" w:rsidR="00964FAC" w:rsidRPr="004B3327" w:rsidRDefault="00964FAC" w:rsidP="00E3155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งบการเงินรวม</w:t>
            </w:r>
          </w:p>
        </w:tc>
        <w:tc>
          <w:tcPr>
            <w:tcW w:w="2520" w:type="dxa"/>
            <w:gridSpan w:val="2"/>
          </w:tcPr>
          <w:p w14:paraId="5BAE4EE1" w14:textId="77777777" w:rsidR="00964FAC" w:rsidRPr="004B3327" w:rsidRDefault="00964FAC" w:rsidP="00E3155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งบการเงินเฉพาะกิจการ</w:t>
            </w:r>
          </w:p>
        </w:tc>
      </w:tr>
      <w:tr w:rsidR="004B3327" w:rsidRPr="004B3327" w14:paraId="14895D5C" w14:textId="77777777" w:rsidTr="00400A0D">
        <w:trPr>
          <w:cantSplit/>
        </w:trPr>
        <w:tc>
          <w:tcPr>
            <w:tcW w:w="4230" w:type="dxa"/>
            <w:vAlign w:val="bottom"/>
          </w:tcPr>
          <w:p w14:paraId="4169B16C" w14:textId="77777777" w:rsidR="00DC0D54" w:rsidRPr="004B3327" w:rsidRDefault="00DC0D54" w:rsidP="00E31557">
            <w:pPr>
              <w:ind w:left="337" w:hanging="27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260" w:type="dxa"/>
            <w:vAlign w:val="bottom"/>
          </w:tcPr>
          <w:p w14:paraId="0EC84DFC" w14:textId="47E19D40" w:rsidR="00DC0D54" w:rsidRPr="004B3327" w:rsidRDefault="00DC0D54" w:rsidP="00E31557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260" w:type="dxa"/>
            <w:vAlign w:val="bottom"/>
          </w:tcPr>
          <w:p w14:paraId="3564768B" w14:textId="3360C0CA" w:rsidR="00DC0D54" w:rsidRPr="004B3327" w:rsidRDefault="00DC0D54" w:rsidP="00E31557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  <w:tc>
          <w:tcPr>
            <w:tcW w:w="1260" w:type="dxa"/>
            <w:vAlign w:val="bottom"/>
          </w:tcPr>
          <w:p w14:paraId="6A247C99" w14:textId="667B747A" w:rsidR="00DC0D54" w:rsidRPr="004B3327" w:rsidRDefault="00DC0D54" w:rsidP="00E31557">
            <w:pPr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260" w:type="dxa"/>
            <w:vAlign w:val="bottom"/>
          </w:tcPr>
          <w:p w14:paraId="14CCEC13" w14:textId="587BE410" w:rsidR="00DC0D54" w:rsidRPr="004B3327" w:rsidRDefault="00DC0D54" w:rsidP="00E31557">
            <w:pPr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406D652B" w14:textId="77777777" w:rsidTr="00400A0D">
        <w:trPr>
          <w:cantSplit/>
        </w:trPr>
        <w:tc>
          <w:tcPr>
            <w:tcW w:w="4230" w:type="dxa"/>
          </w:tcPr>
          <w:p w14:paraId="74CF5EB2" w14:textId="77777777" w:rsidR="00DC0D54" w:rsidRPr="004B3327" w:rsidRDefault="00DC0D54" w:rsidP="00E31557">
            <w:pPr>
              <w:ind w:left="337" w:right="-108" w:hanging="27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กองทุนรวมโครงสร้างพื้นฐานระบบขนส่งมวลชนทางรางบีทีเอสโกรท</w:t>
            </w:r>
          </w:p>
        </w:tc>
        <w:tc>
          <w:tcPr>
            <w:tcW w:w="1260" w:type="dxa"/>
            <w:vAlign w:val="bottom"/>
          </w:tcPr>
          <w:p w14:paraId="5270CF6B" w14:textId="333449CD" w:rsidR="00DC0D54" w:rsidRPr="004B3327" w:rsidRDefault="00EB3D63" w:rsidP="00E31557">
            <w:pPr>
              <w:tabs>
                <w:tab w:val="decimal" w:pos="977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4,900</w:t>
            </w:r>
          </w:p>
        </w:tc>
        <w:tc>
          <w:tcPr>
            <w:tcW w:w="1260" w:type="dxa"/>
            <w:vAlign w:val="bottom"/>
          </w:tcPr>
          <w:p w14:paraId="4CD22658" w14:textId="62C8D9A1" w:rsidR="00DC0D54" w:rsidRPr="004B3327" w:rsidRDefault="00DC0D54" w:rsidP="00E31557">
            <w:pPr>
              <w:tabs>
                <w:tab w:val="decimal" w:pos="977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5,440</w:t>
            </w:r>
          </w:p>
        </w:tc>
        <w:tc>
          <w:tcPr>
            <w:tcW w:w="1260" w:type="dxa"/>
            <w:vAlign w:val="bottom"/>
          </w:tcPr>
          <w:p w14:paraId="3515DC14" w14:textId="15F355EE" w:rsidR="00DC0D54" w:rsidRPr="004B3327" w:rsidRDefault="00EB3D63" w:rsidP="00E31557">
            <w:pPr>
              <w:tabs>
                <w:tab w:val="decimal" w:pos="977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4,900</w:t>
            </w:r>
          </w:p>
        </w:tc>
        <w:tc>
          <w:tcPr>
            <w:tcW w:w="1260" w:type="dxa"/>
            <w:vAlign w:val="bottom"/>
          </w:tcPr>
          <w:p w14:paraId="22A8CA80" w14:textId="40811562" w:rsidR="00DC0D54" w:rsidRPr="004B3327" w:rsidRDefault="00DC0D54" w:rsidP="00E31557">
            <w:pPr>
              <w:tabs>
                <w:tab w:val="decimal" w:pos="977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5,440</w:t>
            </w:r>
          </w:p>
        </w:tc>
      </w:tr>
      <w:tr w:rsidR="004B3327" w:rsidRPr="004B3327" w14:paraId="7508109C" w14:textId="77777777" w:rsidTr="00400A0D">
        <w:trPr>
          <w:cantSplit/>
        </w:trPr>
        <w:tc>
          <w:tcPr>
            <w:tcW w:w="4230" w:type="dxa"/>
            <w:vAlign w:val="bottom"/>
          </w:tcPr>
          <w:p w14:paraId="7F132B9E" w14:textId="77777777" w:rsidR="00DC0D54" w:rsidRPr="004B3327" w:rsidRDefault="00DC0D54" w:rsidP="00E31557">
            <w:pPr>
              <w:ind w:left="337" w:right="-108" w:hanging="27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eastAsia="Arial" w:hAnsi="Angsana New" w:hint="cs"/>
                <w:sz w:val="30"/>
                <w:szCs w:val="30"/>
                <w:cs/>
              </w:rPr>
              <w:t xml:space="preserve">บริษัท เจมาร์ท กรุ๊ป โฮลดิ้งส์ จำกัด </w:t>
            </w:r>
            <w:r w:rsidRPr="004B3327">
              <w:rPr>
                <w:rFonts w:ascii="Angsana New" w:eastAsia="Arial" w:hAnsi="Angsana New" w:hint="cs"/>
                <w:sz w:val="30"/>
                <w:szCs w:val="30"/>
              </w:rPr>
              <w:t>(</w:t>
            </w:r>
            <w:r w:rsidRPr="004B3327">
              <w:rPr>
                <w:rFonts w:ascii="Angsana New" w:eastAsia="Arial" w:hAnsi="Angsana New" w:hint="cs"/>
                <w:sz w:val="30"/>
                <w:szCs w:val="30"/>
                <w:cs/>
              </w:rPr>
              <w:t>มหาชน</w:t>
            </w:r>
            <w:r w:rsidRPr="004B3327">
              <w:rPr>
                <w:rFonts w:ascii="Angsana New" w:eastAsia="Arial" w:hAnsi="Angsana New" w:hint="cs"/>
                <w:sz w:val="30"/>
                <w:szCs w:val="30"/>
              </w:rPr>
              <w:t>)</w:t>
            </w:r>
          </w:p>
        </w:tc>
        <w:tc>
          <w:tcPr>
            <w:tcW w:w="1260" w:type="dxa"/>
            <w:vAlign w:val="bottom"/>
          </w:tcPr>
          <w:p w14:paraId="1D7D3E24" w14:textId="657E7C61" w:rsidR="00DC0D54" w:rsidRPr="004B3327" w:rsidRDefault="00721A6A" w:rsidP="00E31557">
            <w:pPr>
              <w:tabs>
                <w:tab w:val="decimal" w:pos="977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2,425</w:t>
            </w:r>
          </w:p>
        </w:tc>
        <w:tc>
          <w:tcPr>
            <w:tcW w:w="1260" w:type="dxa"/>
            <w:vAlign w:val="bottom"/>
          </w:tcPr>
          <w:p w14:paraId="68C5BABA" w14:textId="4D06F4B1" w:rsidR="00DC0D54" w:rsidRPr="004B3327" w:rsidRDefault="00DC0D54" w:rsidP="00E31557">
            <w:pPr>
              <w:tabs>
                <w:tab w:val="decimal" w:pos="977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3,204</w:t>
            </w:r>
          </w:p>
        </w:tc>
        <w:tc>
          <w:tcPr>
            <w:tcW w:w="1260" w:type="dxa"/>
            <w:vAlign w:val="bottom"/>
          </w:tcPr>
          <w:p w14:paraId="04994EA3" w14:textId="39767601" w:rsidR="00DC0D54" w:rsidRPr="004B3327" w:rsidRDefault="00C3468A" w:rsidP="00E31557">
            <w:pPr>
              <w:tabs>
                <w:tab w:val="decimal" w:pos="977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94</w:t>
            </w:r>
          </w:p>
        </w:tc>
        <w:tc>
          <w:tcPr>
            <w:tcW w:w="1260" w:type="dxa"/>
            <w:vAlign w:val="bottom"/>
          </w:tcPr>
          <w:p w14:paraId="086A6742" w14:textId="5F56562F" w:rsidR="00DC0D54" w:rsidRPr="004B3327" w:rsidRDefault="00DC0D54" w:rsidP="00E31557">
            <w:pPr>
              <w:tabs>
                <w:tab w:val="decimal" w:pos="977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124</w:t>
            </w:r>
          </w:p>
        </w:tc>
      </w:tr>
      <w:tr w:rsidR="004B3327" w:rsidRPr="004B3327" w14:paraId="65B7D15F" w14:textId="77777777" w:rsidTr="00400A0D">
        <w:trPr>
          <w:cantSplit/>
        </w:trPr>
        <w:tc>
          <w:tcPr>
            <w:tcW w:w="4230" w:type="dxa"/>
            <w:vAlign w:val="bottom"/>
          </w:tcPr>
          <w:p w14:paraId="558A547B" w14:textId="423CE3BC" w:rsidR="00DC0D54" w:rsidRPr="004B3327" w:rsidRDefault="00DC0D54" w:rsidP="00E31557">
            <w:pPr>
              <w:ind w:left="337" w:right="-108" w:hanging="270"/>
              <w:rPr>
                <w:rFonts w:ascii="Angsana New" w:eastAsia="Arial" w:hAnsi="Angsana New"/>
                <w:sz w:val="30"/>
                <w:szCs w:val="30"/>
                <w:cs/>
              </w:rPr>
            </w:pPr>
            <w:r w:rsidRPr="004B3327">
              <w:rPr>
                <w:rFonts w:ascii="Angsana New" w:eastAsia="Arial" w:hAnsi="Angsana New" w:hint="cs"/>
                <w:sz w:val="30"/>
                <w:szCs w:val="30"/>
                <w:cs/>
              </w:rPr>
              <w:t>บริษัท ซิงเกอร์ประเทศไทย จำกัด (มหาชน)</w:t>
            </w:r>
          </w:p>
        </w:tc>
        <w:tc>
          <w:tcPr>
            <w:tcW w:w="1260" w:type="dxa"/>
            <w:vAlign w:val="bottom"/>
          </w:tcPr>
          <w:p w14:paraId="36D7DBCF" w14:textId="5CD7C9DC" w:rsidR="00DC0D54" w:rsidRPr="004B3327" w:rsidRDefault="002C5D53" w:rsidP="00E31557">
            <w:pPr>
              <w:tabs>
                <w:tab w:val="decimal" w:pos="977"/>
              </w:tabs>
              <w:rPr>
                <w:rFonts w:ascii="Angsana New" w:eastAsia="Arial" w:hAnsi="Angsana New"/>
                <w:sz w:val="30"/>
                <w:szCs w:val="30"/>
              </w:rPr>
            </w:pPr>
            <w:r w:rsidRPr="004B3327">
              <w:rPr>
                <w:rFonts w:ascii="Angsana New" w:eastAsia="Arial" w:hAnsi="Angsana New" w:hint="cs"/>
                <w:sz w:val="30"/>
                <w:szCs w:val="30"/>
              </w:rPr>
              <w:t>977</w:t>
            </w:r>
          </w:p>
        </w:tc>
        <w:tc>
          <w:tcPr>
            <w:tcW w:w="1260" w:type="dxa"/>
            <w:vAlign w:val="bottom"/>
          </w:tcPr>
          <w:p w14:paraId="121867F9" w14:textId="798FE6DE" w:rsidR="00DC0D54" w:rsidRPr="004B3327" w:rsidRDefault="00DC0D54" w:rsidP="00E31557">
            <w:pPr>
              <w:tabs>
                <w:tab w:val="decimal" w:pos="977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eastAsia="Arial" w:hAnsi="Angsana New" w:hint="cs"/>
                <w:sz w:val="30"/>
                <w:szCs w:val="30"/>
              </w:rPr>
              <w:t>1,162</w:t>
            </w:r>
          </w:p>
        </w:tc>
        <w:tc>
          <w:tcPr>
            <w:tcW w:w="1260" w:type="dxa"/>
            <w:vAlign w:val="bottom"/>
          </w:tcPr>
          <w:p w14:paraId="4D5971C8" w14:textId="1099D5E3" w:rsidR="00DC0D54" w:rsidRPr="004B3327" w:rsidRDefault="00C3468A" w:rsidP="00E31557">
            <w:pPr>
              <w:tabs>
                <w:tab w:val="decimal" w:pos="977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7B6ED394" w14:textId="282195D4" w:rsidR="00DC0D54" w:rsidRPr="004B3327" w:rsidRDefault="00DC0D54" w:rsidP="00E31557">
            <w:pPr>
              <w:tabs>
                <w:tab w:val="decimal" w:pos="977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67E118F3" w14:textId="77777777" w:rsidTr="00400A0D">
        <w:trPr>
          <w:cantSplit/>
        </w:trPr>
        <w:tc>
          <w:tcPr>
            <w:tcW w:w="4230" w:type="dxa"/>
            <w:vAlign w:val="bottom"/>
          </w:tcPr>
          <w:p w14:paraId="2474D9FE" w14:textId="5A3CC6A3" w:rsidR="00DC0D54" w:rsidRPr="004B3327" w:rsidRDefault="00DC0D54" w:rsidP="00E31557">
            <w:pPr>
              <w:ind w:left="337" w:right="-108" w:hanging="270"/>
              <w:rPr>
                <w:rFonts w:ascii="Angsana New" w:eastAsia="Arial" w:hAnsi="Angsana New"/>
                <w:sz w:val="30"/>
                <w:szCs w:val="30"/>
                <w:cs/>
              </w:rPr>
            </w:pPr>
            <w:r w:rsidRPr="004B3327">
              <w:rPr>
                <w:rFonts w:ascii="Angsana New" w:eastAsia="Arial" w:hAnsi="Angsana New" w:hint="cs"/>
                <w:sz w:val="30"/>
                <w:szCs w:val="30"/>
                <w:cs/>
              </w:rPr>
              <w:t>บริษัท เจเอเอส แอสเซ็ท จำกัด (มหาชน)</w:t>
            </w:r>
          </w:p>
        </w:tc>
        <w:tc>
          <w:tcPr>
            <w:tcW w:w="1260" w:type="dxa"/>
            <w:vAlign w:val="bottom"/>
          </w:tcPr>
          <w:p w14:paraId="31DBA531" w14:textId="14E716F9" w:rsidR="00DC0D54" w:rsidRPr="004B3327" w:rsidRDefault="00C70EE6" w:rsidP="00E31557">
            <w:pPr>
              <w:tabs>
                <w:tab w:val="decimal" w:pos="977"/>
              </w:tabs>
              <w:rPr>
                <w:rFonts w:ascii="Angsana New" w:eastAsia="Arial" w:hAnsi="Angsana New"/>
                <w:sz w:val="30"/>
                <w:szCs w:val="30"/>
              </w:rPr>
            </w:pPr>
            <w:r w:rsidRPr="004B3327">
              <w:rPr>
                <w:rFonts w:ascii="Angsana New" w:eastAsia="Arial" w:hAnsi="Angsana New" w:hint="cs"/>
                <w:sz w:val="30"/>
                <w:szCs w:val="30"/>
              </w:rPr>
              <w:t>11</w:t>
            </w:r>
          </w:p>
        </w:tc>
        <w:tc>
          <w:tcPr>
            <w:tcW w:w="1260" w:type="dxa"/>
            <w:vAlign w:val="bottom"/>
          </w:tcPr>
          <w:p w14:paraId="525D10F5" w14:textId="2084D677" w:rsidR="00DC0D54" w:rsidRPr="004B3327" w:rsidRDefault="00DC0D54" w:rsidP="00E31557">
            <w:pPr>
              <w:tabs>
                <w:tab w:val="decimal" w:pos="977"/>
              </w:tabs>
              <w:rPr>
                <w:rFonts w:ascii="Angsana New" w:eastAsia="Arial" w:hAnsi="Angsana New"/>
                <w:sz w:val="30"/>
                <w:szCs w:val="30"/>
              </w:rPr>
            </w:pPr>
            <w:r w:rsidRPr="004B3327">
              <w:rPr>
                <w:rFonts w:ascii="Angsana New" w:eastAsia="Arial" w:hAnsi="Angsana New" w:hint="cs"/>
                <w:sz w:val="30"/>
                <w:szCs w:val="30"/>
              </w:rPr>
              <w:t>17</w:t>
            </w:r>
          </w:p>
        </w:tc>
        <w:tc>
          <w:tcPr>
            <w:tcW w:w="1260" w:type="dxa"/>
            <w:vAlign w:val="bottom"/>
          </w:tcPr>
          <w:p w14:paraId="57605DC5" w14:textId="438E598F" w:rsidR="00DC0D54" w:rsidRPr="004B3327" w:rsidRDefault="00C70EE6" w:rsidP="00E31557">
            <w:pPr>
              <w:tabs>
                <w:tab w:val="decimal" w:pos="977"/>
              </w:tabs>
              <w:rPr>
                <w:rFonts w:ascii="Angsana New" w:eastAsia="Arial" w:hAnsi="Angsana New"/>
                <w:sz w:val="30"/>
                <w:szCs w:val="30"/>
              </w:rPr>
            </w:pPr>
            <w:r w:rsidRPr="004B3327">
              <w:rPr>
                <w:rFonts w:ascii="Angsana New" w:eastAsia="Arial" w:hAnsi="Angsana New" w:hint="cs"/>
                <w:sz w:val="30"/>
                <w:szCs w:val="30"/>
              </w:rPr>
              <w:t>11</w:t>
            </w:r>
          </w:p>
        </w:tc>
        <w:tc>
          <w:tcPr>
            <w:tcW w:w="1260" w:type="dxa"/>
            <w:vAlign w:val="bottom"/>
          </w:tcPr>
          <w:p w14:paraId="26FA3572" w14:textId="0E2854EC" w:rsidR="00DC0D54" w:rsidRPr="004B3327" w:rsidRDefault="00DC0D54" w:rsidP="00E31557">
            <w:pPr>
              <w:tabs>
                <w:tab w:val="decimal" w:pos="977"/>
              </w:tabs>
              <w:rPr>
                <w:rFonts w:ascii="Angsana New" w:eastAsia="Arial" w:hAnsi="Angsana New"/>
                <w:sz w:val="30"/>
                <w:szCs w:val="30"/>
              </w:rPr>
            </w:pPr>
            <w:r w:rsidRPr="004B3327">
              <w:rPr>
                <w:rFonts w:ascii="Angsana New" w:eastAsia="Arial" w:hAnsi="Angsana New" w:hint="cs"/>
                <w:sz w:val="30"/>
                <w:szCs w:val="30"/>
              </w:rPr>
              <w:t>17</w:t>
            </w:r>
          </w:p>
        </w:tc>
      </w:tr>
      <w:tr w:rsidR="00E31557" w:rsidRPr="004B3327" w14:paraId="36DA7E98" w14:textId="77777777" w:rsidTr="00400A0D">
        <w:trPr>
          <w:cantSplit/>
        </w:trPr>
        <w:tc>
          <w:tcPr>
            <w:tcW w:w="4230" w:type="dxa"/>
            <w:vAlign w:val="bottom"/>
          </w:tcPr>
          <w:p w14:paraId="56B7E6A6" w14:textId="5852D78C" w:rsidR="00AB5E7C" w:rsidRPr="004B3327" w:rsidRDefault="00AB5E7C" w:rsidP="00E31557">
            <w:pPr>
              <w:ind w:left="337" w:right="-108" w:hanging="270"/>
              <w:rPr>
                <w:rFonts w:ascii="Angsana New" w:eastAsia="Arial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บริษัท แพลน บี มีเดีย จำกัด 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(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1260" w:type="dxa"/>
            <w:vAlign w:val="bottom"/>
          </w:tcPr>
          <w:p w14:paraId="68185D32" w14:textId="60489A5C" w:rsidR="00AB5E7C" w:rsidRPr="004B3327" w:rsidRDefault="005D0704" w:rsidP="00E31557">
            <w:pPr>
              <w:tabs>
                <w:tab w:val="decimal" w:pos="977"/>
              </w:tabs>
              <w:rPr>
                <w:rFonts w:ascii="Angsana New" w:eastAsia="Arial" w:hAnsi="Angsana New"/>
                <w:sz w:val="30"/>
                <w:szCs w:val="30"/>
              </w:rPr>
            </w:pPr>
            <w:r w:rsidRPr="004B3327">
              <w:rPr>
                <w:rFonts w:ascii="Angsana New" w:eastAsia="Arial" w:hAnsi="Angsana New" w:hint="cs"/>
                <w:sz w:val="30"/>
                <w:szCs w:val="30"/>
              </w:rPr>
              <w:t>4,354</w:t>
            </w:r>
          </w:p>
        </w:tc>
        <w:tc>
          <w:tcPr>
            <w:tcW w:w="1260" w:type="dxa"/>
            <w:vAlign w:val="bottom"/>
          </w:tcPr>
          <w:p w14:paraId="09BC40C7" w14:textId="7CAB7525" w:rsidR="00AB5E7C" w:rsidRPr="004B3327" w:rsidRDefault="00AB5E7C" w:rsidP="00E31557">
            <w:pPr>
              <w:tabs>
                <w:tab w:val="decimal" w:pos="977"/>
              </w:tabs>
              <w:rPr>
                <w:rFonts w:ascii="Angsana New" w:eastAsia="Arial" w:hAnsi="Angsana New"/>
                <w:sz w:val="30"/>
                <w:szCs w:val="30"/>
              </w:rPr>
            </w:pPr>
            <w:r w:rsidRPr="004B3327">
              <w:rPr>
                <w:rFonts w:ascii="Angsana New" w:eastAsia="Arial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160DBE34" w14:textId="72FAA144" w:rsidR="00AB5E7C" w:rsidRPr="004B3327" w:rsidRDefault="009C75C9" w:rsidP="00E31557">
            <w:pPr>
              <w:tabs>
                <w:tab w:val="decimal" w:pos="977"/>
              </w:tabs>
              <w:rPr>
                <w:rFonts w:ascii="Angsana New" w:eastAsia="Arial" w:hAnsi="Angsana New"/>
                <w:sz w:val="30"/>
                <w:szCs w:val="30"/>
              </w:rPr>
            </w:pPr>
            <w:r w:rsidRPr="004B3327">
              <w:rPr>
                <w:rFonts w:ascii="Angsana New" w:eastAsia="Arial" w:hAnsi="Angsana New" w:hint="cs"/>
                <w:sz w:val="30"/>
                <w:szCs w:val="30"/>
              </w:rPr>
              <w:t>24</w:t>
            </w:r>
          </w:p>
        </w:tc>
        <w:tc>
          <w:tcPr>
            <w:tcW w:w="1260" w:type="dxa"/>
            <w:vAlign w:val="bottom"/>
          </w:tcPr>
          <w:p w14:paraId="2846954D" w14:textId="540DD8B4" w:rsidR="00AB5E7C" w:rsidRPr="004B3327" w:rsidRDefault="00AB5E7C" w:rsidP="00E31557">
            <w:pPr>
              <w:tabs>
                <w:tab w:val="decimal" w:pos="977"/>
              </w:tabs>
              <w:rPr>
                <w:rFonts w:ascii="Angsana New" w:eastAsia="Arial" w:hAnsi="Angsana New"/>
                <w:sz w:val="30"/>
                <w:szCs w:val="30"/>
              </w:rPr>
            </w:pPr>
            <w:r w:rsidRPr="004B3327">
              <w:rPr>
                <w:rFonts w:ascii="Angsana New" w:eastAsia="Arial" w:hAnsi="Angsana New" w:hint="cs"/>
                <w:sz w:val="30"/>
                <w:szCs w:val="30"/>
              </w:rPr>
              <w:t>-</w:t>
            </w:r>
          </w:p>
        </w:tc>
      </w:tr>
    </w:tbl>
    <w:p w14:paraId="5172355F" w14:textId="77777777" w:rsidR="00964FAC" w:rsidRPr="004B3327" w:rsidRDefault="00964FAC" w:rsidP="00964FAC">
      <w:pPr>
        <w:spacing w:before="120" w:after="120"/>
        <w:jc w:val="thaiDistribute"/>
        <w:rPr>
          <w:rFonts w:ascii="Angsana New" w:hAnsi="Angsana New"/>
          <w:b/>
          <w:bCs/>
          <w:sz w:val="32"/>
          <w:szCs w:val="32"/>
        </w:rPr>
        <w:sectPr w:rsidR="00964FAC" w:rsidRPr="004B3327" w:rsidSect="00D965CA">
          <w:pgSz w:w="11909" w:h="16834"/>
          <w:pgMar w:top="1296" w:right="1080" w:bottom="994" w:left="1339" w:header="706" w:footer="706" w:gutter="0"/>
          <w:cols w:space="720"/>
        </w:sectPr>
      </w:pPr>
    </w:p>
    <w:p w14:paraId="06E0AE17" w14:textId="7B6C6739" w:rsidR="009A2B23" w:rsidRPr="004B3327" w:rsidRDefault="00DC0D54" w:rsidP="00FC4935">
      <w:pPr>
        <w:spacing w:before="120" w:after="120" w:line="420" w:lineRule="exact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18</w:t>
      </w:r>
      <w:r w:rsidR="009A2B23" w:rsidRPr="004B3327">
        <w:rPr>
          <w:rFonts w:ascii="Angsana New" w:hAnsi="Angsana New" w:hint="cs"/>
          <w:b/>
          <w:bCs/>
          <w:sz w:val="32"/>
          <w:szCs w:val="32"/>
          <w:cs/>
        </w:rPr>
        <w:t>.</w:t>
      </w:r>
      <w:r w:rsidR="00B94B23">
        <w:rPr>
          <w:rFonts w:ascii="Angsana New" w:hAnsi="Angsana New"/>
          <w:b/>
          <w:bCs/>
          <w:sz w:val="32"/>
          <w:szCs w:val="32"/>
        </w:rPr>
        <w:t>8</w:t>
      </w:r>
      <w:r w:rsidR="009A2B23" w:rsidRPr="004B3327">
        <w:rPr>
          <w:rFonts w:ascii="Angsana New" w:hAnsi="Angsana New" w:hint="cs"/>
          <w:b/>
          <w:bCs/>
          <w:sz w:val="32"/>
          <w:szCs w:val="32"/>
          <w:cs/>
        </w:rPr>
        <w:tab/>
        <w:t xml:space="preserve">ข้อมูลทางการเงินโดยสรุปของบริษัทร่วมที่มีสาระสำคัญ </w:t>
      </w:r>
    </w:p>
    <w:p w14:paraId="74835370" w14:textId="33B50827" w:rsidR="009A2B23" w:rsidRPr="004B3327" w:rsidRDefault="009A2B23" w:rsidP="00FC4935">
      <w:pPr>
        <w:spacing w:before="120" w:after="120" w:line="420" w:lineRule="exact"/>
        <w:ind w:left="605" w:hanging="605"/>
        <w:jc w:val="thaiDistribute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Pr="004B3327">
        <w:rPr>
          <w:rFonts w:ascii="Angsana New" w:hAnsi="Angsana New" w:hint="cs"/>
          <w:sz w:val="32"/>
          <w:szCs w:val="32"/>
          <w:u w:val="single"/>
          <w:cs/>
        </w:rPr>
        <w:t>สรุปรายการฐานะการเงิน</w:t>
      </w:r>
    </w:p>
    <w:tbl>
      <w:tblPr>
        <w:tblW w:w="1440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4500"/>
        <w:gridCol w:w="990"/>
        <w:gridCol w:w="990"/>
        <w:gridCol w:w="990"/>
        <w:gridCol w:w="990"/>
        <w:gridCol w:w="990"/>
        <w:gridCol w:w="990"/>
        <w:gridCol w:w="990"/>
        <w:gridCol w:w="990"/>
        <w:gridCol w:w="990"/>
        <w:gridCol w:w="990"/>
      </w:tblGrid>
      <w:tr w:rsidR="004B3327" w:rsidRPr="004B3327" w14:paraId="6D1AE9B6" w14:textId="77777777" w:rsidTr="0043589E">
        <w:trPr>
          <w:tblHeader/>
        </w:trPr>
        <w:tc>
          <w:tcPr>
            <w:tcW w:w="4500" w:type="dxa"/>
          </w:tcPr>
          <w:p w14:paraId="636B290E" w14:textId="77777777" w:rsidR="006C6A50" w:rsidRPr="004B3327" w:rsidRDefault="006C6A50" w:rsidP="00FC4935">
            <w:pPr>
              <w:spacing w:line="350" w:lineRule="exact"/>
              <w:jc w:val="center"/>
              <w:rPr>
                <w:rFonts w:ascii="Angsana New" w:hAnsi="Angsana New"/>
                <w:sz w:val="26"/>
                <w:szCs w:val="26"/>
                <w:u w:val="single"/>
                <w:cs/>
              </w:rPr>
            </w:pPr>
          </w:p>
        </w:tc>
        <w:tc>
          <w:tcPr>
            <w:tcW w:w="9900" w:type="dxa"/>
            <w:gridSpan w:val="10"/>
          </w:tcPr>
          <w:p w14:paraId="50086516" w14:textId="4EA3C9A6" w:rsidR="006C6A50" w:rsidRPr="004B3327" w:rsidRDefault="006C6A50" w:rsidP="00FC4935">
            <w:pPr>
              <w:spacing w:line="350" w:lineRule="exact"/>
              <w:ind w:left="-21" w:right="-21"/>
              <w:jc w:val="right"/>
              <w:rPr>
                <w:rFonts w:ascii="Angsana New" w:hAnsi="Angsana New"/>
                <w:spacing w:val="-10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: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ล้านบาท)</w:t>
            </w:r>
          </w:p>
        </w:tc>
      </w:tr>
      <w:tr w:rsidR="004B3327" w:rsidRPr="004B3327" w14:paraId="1CDA4BA6" w14:textId="77777777" w:rsidTr="0043589E">
        <w:trPr>
          <w:tblHeader/>
        </w:trPr>
        <w:tc>
          <w:tcPr>
            <w:tcW w:w="4500" w:type="dxa"/>
          </w:tcPr>
          <w:p w14:paraId="6471D876" w14:textId="77777777" w:rsidR="006C6A50" w:rsidRPr="004B3327" w:rsidRDefault="006C6A50" w:rsidP="00FC4935">
            <w:pPr>
              <w:spacing w:line="350" w:lineRule="exact"/>
              <w:jc w:val="center"/>
              <w:rPr>
                <w:rFonts w:ascii="Angsana New" w:hAnsi="Angsana New"/>
                <w:sz w:val="26"/>
                <w:szCs w:val="26"/>
                <w:u w:val="single"/>
                <w:cs/>
              </w:rPr>
            </w:pPr>
          </w:p>
        </w:tc>
        <w:tc>
          <w:tcPr>
            <w:tcW w:w="1980" w:type="dxa"/>
            <w:gridSpan w:val="2"/>
            <w:vAlign w:val="bottom"/>
            <w:hideMark/>
          </w:tcPr>
          <w:p w14:paraId="11B6D57F" w14:textId="728DE927" w:rsidR="006C6A50" w:rsidRPr="004B3327" w:rsidRDefault="006C6A50" w:rsidP="00FC4935">
            <w:pPr>
              <w:pBdr>
                <w:bottom w:val="single" w:sz="3" w:space="0" w:color="auto"/>
              </w:pBdr>
              <w:spacing w:line="350" w:lineRule="exact"/>
              <w:ind w:left="-21" w:right="-21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กองทุนรวมโครงสร้างพื้นฐาน</w:t>
            </w:r>
            <w:r w:rsidRPr="004B3327">
              <w:rPr>
                <w:rFonts w:ascii="Angsana New" w:hAnsi="Angsana New" w:hint="cs"/>
                <w:spacing w:val="-10"/>
                <w:sz w:val="26"/>
                <w:szCs w:val="26"/>
                <w:cs/>
              </w:rPr>
              <w:t>ระบบขนส่งมวลชนทางราง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บีทีเอสโกรท</w:t>
            </w:r>
          </w:p>
        </w:tc>
        <w:tc>
          <w:tcPr>
            <w:tcW w:w="1980" w:type="dxa"/>
            <w:gridSpan w:val="2"/>
            <w:vAlign w:val="bottom"/>
            <w:hideMark/>
          </w:tcPr>
          <w:p w14:paraId="2E291486" w14:textId="3E4BA6A0" w:rsidR="006C6A50" w:rsidRPr="004B3327" w:rsidRDefault="006C6A50" w:rsidP="00FC4935">
            <w:pPr>
              <w:pBdr>
                <w:bottom w:val="single" w:sz="3" w:space="0" w:color="auto"/>
              </w:pBdr>
              <w:spacing w:line="350" w:lineRule="exact"/>
              <w:ind w:left="-21" w:right="-21"/>
              <w:jc w:val="center"/>
              <w:rPr>
                <w:rFonts w:ascii="Angsana New" w:hAnsi="Angsana New"/>
                <w:spacing w:val="-10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10"/>
                <w:sz w:val="26"/>
                <w:szCs w:val="26"/>
                <w:cs/>
              </w:rPr>
              <w:t xml:space="preserve">บริษัท เจมาร์ท กรุ๊ป </w:t>
            </w:r>
            <w:r w:rsidR="00A27737" w:rsidRPr="004B3327">
              <w:rPr>
                <w:rFonts w:ascii="Angsana New" w:hAnsi="Angsana New" w:hint="cs"/>
                <w:spacing w:val="-10"/>
                <w:sz w:val="26"/>
                <w:szCs w:val="26"/>
                <w:cs/>
              </w:rPr>
              <w:t xml:space="preserve">         </w:t>
            </w:r>
            <w:r w:rsidRPr="004B3327">
              <w:rPr>
                <w:rFonts w:ascii="Angsana New" w:hAnsi="Angsana New" w:hint="cs"/>
                <w:spacing w:val="-10"/>
                <w:sz w:val="26"/>
                <w:szCs w:val="26"/>
                <w:cs/>
              </w:rPr>
              <w:t xml:space="preserve">โฮลดิ้งส์ จำกัด </w:t>
            </w:r>
            <w:r w:rsidRPr="004B3327">
              <w:rPr>
                <w:rFonts w:ascii="Angsana New" w:hAnsi="Angsana New" w:hint="cs"/>
                <w:spacing w:val="-10"/>
                <w:sz w:val="26"/>
                <w:szCs w:val="26"/>
              </w:rPr>
              <w:t>(</w:t>
            </w:r>
            <w:r w:rsidRPr="004B3327">
              <w:rPr>
                <w:rFonts w:ascii="Angsana New" w:hAnsi="Angsana New" w:hint="cs"/>
                <w:spacing w:val="-10"/>
                <w:sz w:val="26"/>
                <w:szCs w:val="26"/>
                <w:cs/>
              </w:rPr>
              <w:t>มหาชน</w:t>
            </w:r>
            <w:r w:rsidRPr="004B3327">
              <w:rPr>
                <w:rFonts w:ascii="Angsana New" w:hAnsi="Angsana New" w:hint="cs"/>
                <w:spacing w:val="-10"/>
                <w:sz w:val="26"/>
                <w:szCs w:val="26"/>
              </w:rPr>
              <w:t>)</w:t>
            </w:r>
          </w:p>
        </w:tc>
        <w:tc>
          <w:tcPr>
            <w:tcW w:w="1980" w:type="dxa"/>
            <w:gridSpan w:val="2"/>
            <w:vAlign w:val="bottom"/>
            <w:hideMark/>
          </w:tcPr>
          <w:p w14:paraId="790512AC" w14:textId="6831AA7C" w:rsidR="006C6A50" w:rsidRPr="004B3327" w:rsidRDefault="006C6A50" w:rsidP="00FC4935">
            <w:pPr>
              <w:pBdr>
                <w:bottom w:val="single" w:sz="3" w:space="0" w:color="auto"/>
              </w:pBdr>
              <w:spacing w:line="350" w:lineRule="exact"/>
              <w:ind w:left="-21" w:right="-21"/>
              <w:jc w:val="center"/>
              <w:rPr>
                <w:rFonts w:ascii="Angsana New" w:hAnsi="Angsana New"/>
                <w:spacing w:val="-10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10"/>
                <w:sz w:val="26"/>
                <w:szCs w:val="26"/>
                <w:cs/>
              </w:rPr>
              <w:t>บริษัท ซิงเกอร์ประเทศไทย จำกัด (มหาชน)</w:t>
            </w:r>
          </w:p>
        </w:tc>
        <w:tc>
          <w:tcPr>
            <w:tcW w:w="1980" w:type="dxa"/>
            <w:gridSpan w:val="2"/>
            <w:vAlign w:val="bottom"/>
          </w:tcPr>
          <w:p w14:paraId="52AA40F3" w14:textId="3007CD0F" w:rsidR="006C6A50" w:rsidRPr="004B3327" w:rsidRDefault="006C6A50" w:rsidP="00FC4935">
            <w:pPr>
              <w:pBdr>
                <w:bottom w:val="single" w:sz="3" w:space="0" w:color="auto"/>
              </w:pBdr>
              <w:spacing w:line="350" w:lineRule="exact"/>
              <w:ind w:left="-21" w:right="-21"/>
              <w:jc w:val="center"/>
              <w:rPr>
                <w:rFonts w:ascii="Angsana New" w:hAnsi="Angsana New"/>
                <w:spacing w:val="-10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10"/>
                <w:sz w:val="26"/>
                <w:szCs w:val="26"/>
                <w:cs/>
              </w:rPr>
              <w:t xml:space="preserve">บริษัท แพลน บี มีเดีย จำกัด </w:t>
            </w:r>
            <w:r w:rsidRPr="004B3327">
              <w:rPr>
                <w:rFonts w:ascii="Angsana New" w:hAnsi="Angsana New" w:hint="cs"/>
                <w:spacing w:val="-10"/>
                <w:sz w:val="26"/>
                <w:szCs w:val="26"/>
              </w:rPr>
              <w:t>(</w:t>
            </w:r>
            <w:r w:rsidRPr="004B3327">
              <w:rPr>
                <w:rFonts w:ascii="Angsana New" w:hAnsi="Angsana New" w:hint="cs"/>
                <w:spacing w:val="-10"/>
                <w:sz w:val="26"/>
                <w:szCs w:val="26"/>
                <w:cs/>
              </w:rPr>
              <w:t>มหาชน</w:t>
            </w:r>
            <w:r w:rsidRPr="004B3327">
              <w:rPr>
                <w:rFonts w:ascii="Angsana New" w:hAnsi="Angsana New" w:hint="cs"/>
                <w:spacing w:val="-10"/>
                <w:sz w:val="26"/>
                <w:szCs w:val="26"/>
              </w:rPr>
              <w:t>)</w:t>
            </w:r>
          </w:p>
        </w:tc>
        <w:tc>
          <w:tcPr>
            <w:tcW w:w="1980" w:type="dxa"/>
            <w:gridSpan w:val="2"/>
            <w:vAlign w:val="bottom"/>
          </w:tcPr>
          <w:p w14:paraId="7D46EE58" w14:textId="14890D01" w:rsidR="006C6A50" w:rsidRPr="004B3327" w:rsidRDefault="006C6A50" w:rsidP="00FC4935">
            <w:pPr>
              <w:pBdr>
                <w:bottom w:val="single" w:sz="3" w:space="0" w:color="auto"/>
              </w:pBdr>
              <w:spacing w:line="350" w:lineRule="exact"/>
              <w:ind w:left="-21" w:right="-21"/>
              <w:jc w:val="center"/>
              <w:rPr>
                <w:rFonts w:ascii="Angsana New" w:hAnsi="Angsana New"/>
                <w:spacing w:val="-10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10"/>
                <w:sz w:val="26"/>
                <w:szCs w:val="26"/>
                <w:cs/>
              </w:rPr>
              <w:t>บริษัท อู่ตะเภา             อินเตอร์เนชั่นแนล                เอวิเอชั่น จำกัด</w:t>
            </w:r>
          </w:p>
        </w:tc>
      </w:tr>
      <w:tr w:rsidR="004B3327" w:rsidRPr="004B3327" w14:paraId="3F5D2308" w14:textId="77777777" w:rsidTr="0043589E">
        <w:trPr>
          <w:tblHeader/>
        </w:trPr>
        <w:tc>
          <w:tcPr>
            <w:tcW w:w="4500" w:type="dxa"/>
          </w:tcPr>
          <w:p w14:paraId="7D94D5ED" w14:textId="77777777" w:rsidR="006C6A50" w:rsidRPr="004B3327" w:rsidRDefault="006C6A50" w:rsidP="00FC4935">
            <w:pPr>
              <w:spacing w:line="350" w:lineRule="exact"/>
              <w:jc w:val="center"/>
              <w:rPr>
                <w:rFonts w:ascii="Angsana New" w:hAnsi="Angsana New"/>
                <w:sz w:val="26"/>
                <w:szCs w:val="26"/>
                <w:u w:val="single"/>
                <w:cs/>
              </w:rPr>
            </w:pPr>
          </w:p>
        </w:tc>
        <w:tc>
          <w:tcPr>
            <w:tcW w:w="990" w:type="dxa"/>
          </w:tcPr>
          <w:p w14:paraId="51DFCEE5" w14:textId="02BA5CFD" w:rsidR="006C6A50" w:rsidRPr="004B3327" w:rsidRDefault="006C6A50" w:rsidP="00FC4935">
            <w:pPr>
              <w:tabs>
                <w:tab w:val="right" w:pos="5400"/>
                <w:tab w:val="right" w:pos="6405"/>
              </w:tabs>
              <w:spacing w:line="350" w:lineRule="exact"/>
              <w:ind w:left="-21" w:right="-21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2569</w:t>
            </w:r>
          </w:p>
        </w:tc>
        <w:tc>
          <w:tcPr>
            <w:tcW w:w="990" w:type="dxa"/>
            <w:hideMark/>
          </w:tcPr>
          <w:p w14:paraId="12111351" w14:textId="43CEB86B" w:rsidR="006C6A50" w:rsidRPr="004B3327" w:rsidRDefault="006C6A50" w:rsidP="00FC4935">
            <w:pPr>
              <w:tabs>
                <w:tab w:val="right" w:pos="5400"/>
                <w:tab w:val="right" w:pos="6405"/>
              </w:tabs>
              <w:spacing w:line="350" w:lineRule="exact"/>
              <w:ind w:left="-21" w:right="-21"/>
              <w:jc w:val="center"/>
              <w:rPr>
                <w:rFonts w:ascii="Angsana New" w:hAnsi="Angsana New"/>
                <w:sz w:val="26"/>
                <w:szCs w:val="26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2568</w:t>
            </w:r>
          </w:p>
        </w:tc>
        <w:tc>
          <w:tcPr>
            <w:tcW w:w="990" w:type="dxa"/>
            <w:hideMark/>
          </w:tcPr>
          <w:p w14:paraId="341EC206" w14:textId="6EC0CBD2" w:rsidR="006C6A50" w:rsidRPr="004B3327" w:rsidRDefault="006C6A50" w:rsidP="00FC4935">
            <w:pPr>
              <w:tabs>
                <w:tab w:val="right" w:pos="5400"/>
                <w:tab w:val="right" w:pos="6405"/>
              </w:tabs>
              <w:spacing w:line="350" w:lineRule="exact"/>
              <w:ind w:left="-21" w:right="-21"/>
              <w:jc w:val="center"/>
              <w:rPr>
                <w:rFonts w:ascii="Angsana New" w:hAnsi="Angsana New"/>
                <w:sz w:val="26"/>
                <w:szCs w:val="26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2569</w:t>
            </w:r>
          </w:p>
        </w:tc>
        <w:tc>
          <w:tcPr>
            <w:tcW w:w="990" w:type="dxa"/>
            <w:hideMark/>
          </w:tcPr>
          <w:p w14:paraId="1B06317B" w14:textId="531C5CB1" w:rsidR="006C6A50" w:rsidRPr="004B3327" w:rsidRDefault="006C6A50" w:rsidP="00FC4935">
            <w:pPr>
              <w:tabs>
                <w:tab w:val="right" w:pos="5400"/>
                <w:tab w:val="right" w:pos="6405"/>
              </w:tabs>
              <w:spacing w:line="350" w:lineRule="exact"/>
              <w:ind w:left="-21" w:right="-21"/>
              <w:jc w:val="center"/>
              <w:rPr>
                <w:rFonts w:ascii="Angsana New" w:hAnsi="Angsana New"/>
                <w:sz w:val="26"/>
                <w:szCs w:val="26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2568</w:t>
            </w:r>
          </w:p>
        </w:tc>
        <w:tc>
          <w:tcPr>
            <w:tcW w:w="990" w:type="dxa"/>
            <w:hideMark/>
          </w:tcPr>
          <w:p w14:paraId="57A4F23B" w14:textId="262C4E9D" w:rsidR="006C6A50" w:rsidRPr="004B3327" w:rsidRDefault="006C6A50" w:rsidP="00FC4935">
            <w:pPr>
              <w:tabs>
                <w:tab w:val="right" w:pos="5400"/>
                <w:tab w:val="right" w:pos="6405"/>
              </w:tabs>
              <w:spacing w:line="350" w:lineRule="exact"/>
              <w:ind w:left="-21" w:right="-21"/>
              <w:jc w:val="center"/>
              <w:rPr>
                <w:rFonts w:ascii="Angsana New" w:hAnsi="Angsana New"/>
                <w:sz w:val="26"/>
                <w:szCs w:val="26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2569</w:t>
            </w:r>
          </w:p>
        </w:tc>
        <w:tc>
          <w:tcPr>
            <w:tcW w:w="990" w:type="dxa"/>
            <w:hideMark/>
          </w:tcPr>
          <w:p w14:paraId="6DEDA443" w14:textId="3B6F75CC" w:rsidR="006C6A50" w:rsidRPr="004B3327" w:rsidRDefault="006C6A50" w:rsidP="00FC4935">
            <w:pPr>
              <w:tabs>
                <w:tab w:val="right" w:pos="5400"/>
                <w:tab w:val="right" w:pos="6405"/>
              </w:tabs>
              <w:spacing w:line="350" w:lineRule="exact"/>
              <w:ind w:left="-21" w:right="-21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2568</w:t>
            </w:r>
          </w:p>
        </w:tc>
        <w:tc>
          <w:tcPr>
            <w:tcW w:w="990" w:type="dxa"/>
            <w:hideMark/>
          </w:tcPr>
          <w:p w14:paraId="50C38E95" w14:textId="27A0BBC6" w:rsidR="006C6A50" w:rsidRPr="004B3327" w:rsidRDefault="006C6A50" w:rsidP="00FC4935">
            <w:pPr>
              <w:tabs>
                <w:tab w:val="right" w:pos="5400"/>
                <w:tab w:val="right" w:pos="6405"/>
              </w:tabs>
              <w:spacing w:line="350" w:lineRule="exact"/>
              <w:ind w:left="-21" w:right="-21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2569</w:t>
            </w:r>
          </w:p>
        </w:tc>
        <w:tc>
          <w:tcPr>
            <w:tcW w:w="990" w:type="dxa"/>
            <w:hideMark/>
          </w:tcPr>
          <w:p w14:paraId="7941C7DC" w14:textId="1423EC2F" w:rsidR="006C6A50" w:rsidRPr="004B3327" w:rsidRDefault="006C6A50" w:rsidP="00FC4935">
            <w:pPr>
              <w:tabs>
                <w:tab w:val="right" w:pos="5400"/>
                <w:tab w:val="right" w:pos="6405"/>
              </w:tabs>
              <w:spacing w:line="350" w:lineRule="exact"/>
              <w:ind w:left="-21" w:right="-21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2568</w:t>
            </w:r>
          </w:p>
        </w:tc>
        <w:tc>
          <w:tcPr>
            <w:tcW w:w="990" w:type="dxa"/>
          </w:tcPr>
          <w:p w14:paraId="6B9D4C0A" w14:textId="494B60E3" w:rsidR="006C6A50" w:rsidRPr="004B3327" w:rsidRDefault="006C6A50" w:rsidP="00FC4935">
            <w:pPr>
              <w:tabs>
                <w:tab w:val="right" w:pos="5400"/>
                <w:tab w:val="right" w:pos="6405"/>
              </w:tabs>
              <w:spacing w:line="350" w:lineRule="exact"/>
              <w:ind w:left="-21" w:right="-21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2569</w:t>
            </w:r>
          </w:p>
        </w:tc>
        <w:tc>
          <w:tcPr>
            <w:tcW w:w="990" w:type="dxa"/>
          </w:tcPr>
          <w:p w14:paraId="0C7B050F" w14:textId="402A7EA4" w:rsidR="006C6A50" w:rsidRPr="004B3327" w:rsidRDefault="006C6A50" w:rsidP="00FC4935">
            <w:pPr>
              <w:tabs>
                <w:tab w:val="right" w:pos="5400"/>
                <w:tab w:val="right" w:pos="6405"/>
              </w:tabs>
              <w:spacing w:line="350" w:lineRule="exact"/>
              <w:ind w:left="-21" w:right="-21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2568</w:t>
            </w:r>
          </w:p>
        </w:tc>
      </w:tr>
      <w:tr w:rsidR="004B3327" w:rsidRPr="004B3327" w14:paraId="5B411CE5" w14:textId="77777777" w:rsidTr="0043589E">
        <w:tc>
          <w:tcPr>
            <w:tcW w:w="4500" w:type="dxa"/>
            <w:hideMark/>
          </w:tcPr>
          <w:p w14:paraId="7315B26F" w14:textId="77777777" w:rsidR="006C6A50" w:rsidRPr="004B3327" w:rsidRDefault="006C6A50" w:rsidP="00FC4935">
            <w:pPr>
              <w:spacing w:line="350" w:lineRule="exact"/>
              <w:ind w:left="127" w:hanging="127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สินทรัพย์หมุนเวียน</w:t>
            </w:r>
          </w:p>
        </w:tc>
        <w:tc>
          <w:tcPr>
            <w:tcW w:w="990" w:type="dxa"/>
            <w:vAlign w:val="bottom"/>
          </w:tcPr>
          <w:p w14:paraId="226B45EF" w14:textId="42215E97" w:rsidR="006C6A50" w:rsidRPr="004B3327" w:rsidRDefault="00C86DFB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  <w:hideMark/>
          </w:tcPr>
          <w:p w14:paraId="0866B42D" w14:textId="5C6C9E36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671AC75C" w14:textId="7518D794" w:rsidR="006C6A50" w:rsidRPr="004B3327" w:rsidRDefault="00BC0BA9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7</w:t>
            </w:r>
            <w:r w:rsidR="005A4A34" w:rsidRPr="004B3327">
              <w:rPr>
                <w:rFonts w:ascii="Angsana New" w:hAnsi="Angsana New" w:hint="cs"/>
                <w:sz w:val="26"/>
                <w:szCs w:val="26"/>
              </w:rPr>
              <w:t>,802</w:t>
            </w:r>
          </w:p>
        </w:tc>
        <w:tc>
          <w:tcPr>
            <w:tcW w:w="990" w:type="dxa"/>
            <w:vAlign w:val="bottom"/>
            <w:hideMark/>
          </w:tcPr>
          <w:p w14:paraId="095F0A4A" w14:textId="6279DC42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10,754</w:t>
            </w:r>
          </w:p>
        </w:tc>
        <w:tc>
          <w:tcPr>
            <w:tcW w:w="990" w:type="dxa"/>
            <w:vAlign w:val="bottom"/>
          </w:tcPr>
          <w:p w14:paraId="1E1A61A5" w14:textId="4960353C" w:rsidR="006C6A50" w:rsidRPr="004B3327" w:rsidRDefault="002260AE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10,</w:t>
            </w:r>
            <w:r w:rsidR="006670E9" w:rsidRPr="004B3327">
              <w:rPr>
                <w:rFonts w:ascii="Angsana New" w:hAnsi="Angsana New" w:hint="cs"/>
                <w:sz w:val="26"/>
                <w:szCs w:val="26"/>
              </w:rPr>
              <w:t>961</w:t>
            </w:r>
          </w:p>
        </w:tc>
        <w:tc>
          <w:tcPr>
            <w:tcW w:w="990" w:type="dxa"/>
            <w:vAlign w:val="bottom"/>
          </w:tcPr>
          <w:p w14:paraId="7520C996" w14:textId="0B73C80B" w:rsidR="006C6A50" w:rsidRPr="004B3327" w:rsidRDefault="00960E5D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7,909</w:t>
            </w:r>
          </w:p>
        </w:tc>
        <w:tc>
          <w:tcPr>
            <w:tcW w:w="990" w:type="dxa"/>
            <w:vAlign w:val="bottom"/>
          </w:tcPr>
          <w:p w14:paraId="05E266BF" w14:textId="41AA29D7" w:rsidR="006C6A50" w:rsidRPr="004B3327" w:rsidRDefault="004B387D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6</w:t>
            </w:r>
            <w:r w:rsidR="0053705E" w:rsidRPr="004B3327">
              <w:rPr>
                <w:rFonts w:ascii="Angsana New" w:hAnsi="Angsana New" w:hint="cs"/>
                <w:sz w:val="26"/>
                <w:szCs w:val="26"/>
              </w:rPr>
              <w:t>,</w:t>
            </w:r>
            <w:r w:rsidR="007C5846" w:rsidRPr="004B3327">
              <w:rPr>
                <w:rFonts w:ascii="Angsana New" w:hAnsi="Angsana New" w:hint="cs"/>
                <w:sz w:val="26"/>
                <w:szCs w:val="26"/>
              </w:rPr>
              <w:t>081</w:t>
            </w:r>
          </w:p>
        </w:tc>
        <w:tc>
          <w:tcPr>
            <w:tcW w:w="990" w:type="dxa"/>
            <w:vAlign w:val="bottom"/>
            <w:hideMark/>
          </w:tcPr>
          <w:p w14:paraId="598C6C8D" w14:textId="043056B3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7B2D3BC7" w14:textId="7B22856D" w:rsidR="006C6A50" w:rsidRPr="004B3327" w:rsidRDefault="0075125D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2,807</w:t>
            </w:r>
          </w:p>
        </w:tc>
        <w:tc>
          <w:tcPr>
            <w:tcW w:w="990" w:type="dxa"/>
            <w:vAlign w:val="bottom"/>
          </w:tcPr>
          <w:p w14:paraId="115B4A57" w14:textId="2BCDA8FA" w:rsidR="006C6A50" w:rsidRPr="004B3327" w:rsidRDefault="006C6A50" w:rsidP="00FC4935">
            <w:pPr>
              <w:tabs>
                <w:tab w:val="decimal" w:pos="696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3,782</w:t>
            </w:r>
          </w:p>
        </w:tc>
      </w:tr>
      <w:tr w:rsidR="004B3327" w:rsidRPr="004B3327" w14:paraId="3F3E4131" w14:textId="77777777" w:rsidTr="0043589E">
        <w:tc>
          <w:tcPr>
            <w:tcW w:w="4500" w:type="dxa"/>
            <w:hideMark/>
          </w:tcPr>
          <w:p w14:paraId="6BFE7620" w14:textId="77777777" w:rsidR="006C6A50" w:rsidRPr="004B3327" w:rsidRDefault="006C6A50" w:rsidP="00FC4935">
            <w:pPr>
              <w:spacing w:line="350" w:lineRule="exact"/>
              <w:ind w:left="127" w:hanging="127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สินทรัพย์ไม่หมุนเวียน</w:t>
            </w:r>
          </w:p>
        </w:tc>
        <w:tc>
          <w:tcPr>
            <w:tcW w:w="990" w:type="dxa"/>
            <w:vAlign w:val="bottom"/>
          </w:tcPr>
          <w:p w14:paraId="1C06A0EA" w14:textId="0C37409E" w:rsidR="006C6A50" w:rsidRPr="004B3327" w:rsidRDefault="00855A03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18,47</w:t>
            </w:r>
            <w:r w:rsidR="00B14185" w:rsidRPr="004B3327">
              <w:rPr>
                <w:rFonts w:ascii="Angsana New" w:hAnsi="Angsana New" w:hint="cs"/>
                <w:sz w:val="26"/>
                <w:szCs w:val="26"/>
              </w:rPr>
              <w:t>3</w:t>
            </w:r>
          </w:p>
        </w:tc>
        <w:tc>
          <w:tcPr>
            <w:tcW w:w="990" w:type="dxa"/>
            <w:vAlign w:val="bottom"/>
            <w:hideMark/>
          </w:tcPr>
          <w:p w14:paraId="4557EB14" w14:textId="30E9BB20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24,847</w:t>
            </w:r>
          </w:p>
        </w:tc>
        <w:tc>
          <w:tcPr>
            <w:tcW w:w="990" w:type="dxa"/>
            <w:vAlign w:val="bottom"/>
          </w:tcPr>
          <w:p w14:paraId="58E22F56" w14:textId="7865D82D" w:rsidR="006C6A50" w:rsidRPr="004B3327" w:rsidRDefault="00BA1814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49,1</w:t>
            </w:r>
            <w:r w:rsidR="000867DB" w:rsidRPr="004B3327">
              <w:rPr>
                <w:rFonts w:ascii="Angsana New" w:hAnsi="Angsana New" w:hint="cs"/>
                <w:sz w:val="26"/>
                <w:szCs w:val="26"/>
              </w:rPr>
              <w:t>21</w:t>
            </w:r>
          </w:p>
        </w:tc>
        <w:tc>
          <w:tcPr>
            <w:tcW w:w="990" w:type="dxa"/>
            <w:vAlign w:val="bottom"/>
            <w:hideMark/>
          </w:tcPr>
          <w:p w14:paraId="783EE49C" w14:textId="08C0E3A1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</w:t>
            </w:r>
            <w:r w:rsidR="002924A1">
              <w:rPr>
                <w:rFonts w:ascii="Angsana New" w:hAnsi="Angsana New"/>
                <w:sz w:val="26"/>
                <w:szCs w:val="26"/>
              </w:rPr>
              <w:t>9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,619</w:t>
            </w:r>
          </w:p>
        </w:tc>
        <w:tc>
          <w:tcPr>
            <w:tcW w:w="990" w:type="dxa"/>
            <w:vAlign w:val="bottom"/>
          </w:tcPr>
          <w:p w14:paraId="1FD523DE" w14:textId="171D5296" w:rsidR="006C6A50" w:rsidRPr="004B3327" w:rsidRDefault="006670E9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5,833</w:t>
            </w:r>
          </w:p>
        </w:tc>
        <w:tc>
          <w:tcPr>
            <w:tcW w:w="990" w:type="dxa"/>
            <w:vAlign w:val="bottom"/>
          </w:tcPr>
          <w:p w14:paraId="4ECDC467" w14:textId="73CE0571" w:rsidR="006C6A50" w:rsidRPr="004B3327" w:rsidRDefault="00396FED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7,563</w:t>
            </w:r>
          </w:p>
        </w:tc>
        <w:tc>
          <w:tcPr>
            <w:tcW w:w="990" w:type="dxa"/>
            <w:vAlign w:val="bottom"/>
          </w:tcPr>
          <w:p w14:paraId="46F48B91" w14:textId="52C0F156" w:rsidR="006C6A50" w:rsidRPr="004B3327" w:rsidRDefault="007C5846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13,876</w:t>
            </w:r>
          </w:p>
        </w:tc>
        <w:tc>
          <w:tcPr>
            <w:tcW w:w="990" w:type="dxa"/>
            <w:vAlign w:val="bottom"/>
            <w:hideMark/>
          </w:tcPr>
          <w:p w14:paraId="2E9B25F3" w14:textId="7AB47051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110BA0D0" w14:textId="3C6B6E20" w:rsidR="006C6A50" w:rsidRPr="004B3327" w:rsidRDefault="00B47115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11,945</w:t>
            </w:r>
          </w:p>
        </w:tc>
        <w:tc>
          <w:tcPr>
            <w:tcW w:w="990" w:type="dxa"/>
            <w:vAlign w:val="bottom"/>
          </w:tcPr>
          <w:p w14:paraId="0625149F" w14:textId="024D456C" w:rsidR="006C6A50" w:rsidRPr="004B3327" w:rsidRDefault="006C6A50" w:rsidP="00FC4935">
            <w:pPr>
              <w:tabs>
                <w:tab w:val="decimal" w:pos="696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11,249</w:t>
            </w:r>
          </w:p>
        </w:tc>
      </w:tr>
      <w:tr w:rsidR="004B3327" w:rsidRPr="004B3327" w14:paraId="4F4E2F34" w14:textId="77777777" w:rsidTr="0043589E">
        <w:tc>
          <w:tcPr>
            <w:tcW w:w="4500" w:type="dxa"/>
            <w:vAlign w:val="bottom"/>
            <w:hideMark/>
          </w:tcPr>
          <w:p w14:paraId="5257D622" w14:textId="77777777" w:rsidR="006C6A50" w:rsidRPr="004B3327" w:rsidRDefault="006C6A50" w:rsidP="00FC4935">
            <w:pPr>
              <w:spacing w:line="350" w:lineRule="exact"/>
              <w:ind w:left="127" w:hanging="127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หนี้สินหมุนเวียน</w:t>
            </w:r>
          </w:p>
        </w:tc>
        <w:tc>
          <w:tcPr>
            <w:tcW w:w="990" w:type="dxa"/>
            <w:vAlign w:val="bottom"/>
          </w:tcPr>
          <w:p w14:paraId="0EBEC553" w14:textId="5D6F9EF1" w:rsidR="006C6A50" w:rsidRPr="004B3327" w:rsidRDefault="00855A03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  <w:hideMark/>
          </w:tcPr>
          <w:p w14:paraId="47A4B501" w14:textId="0A30EF90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14C0B584" w14:textId="0799C520" w:rsidR="006C6A50" w:rsidRPr="004B3327" w:rsidRDefault="00E561DB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(12,645)</w:t>
            </w:r>
          </w:p>
        </w:tc>
        <w:tc>
          <w:tcPr>
            <w:tcW w:w="990" w:type="dxa"/>
            <w:vAlign w:val="bottom"/>
            <w:hideMark/>
          </w:tcPr>
          <w:p w14:paraId="40004DBD" w14:textId="5267033E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(14,400)</w:t>
            </w:r>
          </w:p>
        </w:tc>
        <w:tc>
          <w:tcPr>
            <w:tcW w:w="990" w:type="dxa"/>
            <w:vAlign w:val="bottom"/>
          </w:tcPr>
          <w:p w14:paraId="66B31BC2" w14:textId="3981798E" w:rsidR="006C6A50" w:rsidRPr="004B3327" w:rsidRDefault="006670E9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</w:t>
            </w:r>
            <w:r w:rsidR="00AD1FFB" w:rsidRPr="004B3327">
              <w:rPr>
                <w:rFonts w:ascii="Angsana New" w:hAnsi="Angsana New" w:hint="cs"/>
                <w:sz w:val="26"/>
                <w:szCs w:val="26"/>
              </w:rPr>
              <w:t>619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990" w:type="dxa"/>
            <w:vAlign w:val="bottom"/>
          </w:tcPr>
          <w:p w14:paraId="003CC1FD" w14:textId="41B3A9C6" w:rsidR="006C6A50" w:rsidRPr="004B3327" w:rsidRDefault="00396FED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(29</w:t>
            </w:r>
            <w:r w:rsidR="00F63993" w:rsidRPr="004B3327">
              <w:rPr>
                <w:rFonts w:ascii="Angsana New" w:hAnsi="Angsana New" w:hint="cs"/>
                <w:sz w:val="26"/>
                <w:szCs w:val="26"/>
              </w:rPr>
              <w:t>4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990" w:type="dxa"/>
            <w:vAlign w:val="bottom"/>
          </w:tcPr>
          <w:p w14:paraId="35EAB897" w14:textId="76C0EA47" w:rsidR="006C6A50" w:rsidRPr="004B3327" w:rsidRDefault="0053705E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</w:t>
            </w:r>
            <w:r w:rsidR="007C5846" w:rsidRPr="004B3327">
              <w:rPr>
                <w:rFonts w:ascii="Angsana New" w:hAnsi="Angsana New" w:hint="cs"/>
                <w:sz w:val="26"/>
                <w:szCs w:val="26"/>
              </w:rPr>
              <w:t>4,295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990" w:type="dxa"/>
            <w:vAlign w:val="bottom"/>
            <w:hideMark/>
          </w:tcPr>
          <w:p w14:paraId="08B83CBF" w14:textId="49F79A23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1EFF1C9E" w14:textId="13106EC1" w:rsidR="006C6A50" w:rsidRPr="004B3327" w:rsidRDefault="00031AB6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(601)</w:t>
            </w:r>
          </w:p>
        </w:tc>
        <w:tc>
          <w:tcPr>
            <w:tcW w:w="990" w:type="dxa"/>
            <w:vAlign w:val="bottom"/>
          </w:tcPr>
          <w:p w14:paraId="3BF999D6" w14:textId="10F43FA5" w:rsidR="006C6A50" w:rsidRPr="004B3327" w:rsidRDefault="006C6A50" w:rsidP="00FC4935">
            <w:pPr>
              <w:tabs>
                <w:tab w:val="decimal" w:pos="696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(552)</w:t>
            </w:r>
          </w:p>
        </w:tc>
      </w:tr>
      <w:tr w:rsidR="004B3327" w:rsidRPr="004B3327" w14:paraId="6C1224FC" w14:textId="77777777" w:rsidTr="0043589E">
        <w:tc>
          <w:tcPr>
            <w:tcW w:w="4500" w:type="dxa"/>
            <w:vAlign w:val="bottom"/>
            <w:hideMark/>
          </w:tcPr>
          <w:p w14:paraId="0575BC28" w14:textId="77777777" w:rsidR="006C6A50" w:rsidRPr="004B3327" w:rsidRDefault="006C6A50" w:rsidP="00FC4935">
            <w:pPr>
              <w:spacing w:line="350" w:lineRule="exact"/>
              <w:ind w:left="127" w:hanging="127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หนี้สินไม่หมุนเวียน</w:t>
            </w:r>
          </w:p>
        </w:tc>
        <w:tc>
          <w:tcPr>
            <w:tcW w:w="990" w:type="dxa"/>
            <w:vAlign w:val="bottom"/>
          </w:tcPr>
          <w:p w14:paraId="10BFEAFA" w14:textId="303563EB" w:rsidR="006C6A50" w:rsidRPr="004B3327" w:rsidRDefault="000A4E35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</w:t>
            </w:r>
            <w:r w:rsidR="00633A9E" w:rsidRPr="004B3327">
              <w:rPr>
                <w:rFonts w:ascii="Angsana New" w:hAnsi="Angsana New" w:hint="cs"/>
                <w:sz w:val="26"/>
                <w:szCs w:val="26"/>
              </w:rPr>
              <w:t>151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990" w:type="dxa"/>
            <w:vAlign w:val="bottom"/>
            <w:hideMark/>
          </w:tcPr>
          <w:p w14:paraId="2DA64540" w14:textId="7E32D29F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(11)</w:t>
            </w:r>
          </w:p>
        </w:tc>
        <w:tc>
          <w:tcPr>
            <w:tcW w:w="990" w:type="dxa"/>
            <w:vAlign w:val="bottom"/>
          </w:tcPr>
          <w:p w14:paraId="5EBB6637" w14:textId="16BE25C2" w:rsidR="006C6A50" w:rsidRPr="004B3327" w:rsidRDefault="00E561DB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(11,293)</w:t>
            </w:r>
          </w:p>
        </w:tc>
        <w:tc>
          <w:tcPr>
            <w:tcW w:w="990" w:type="dxa"/>
            <w:vAlign w:val="bottom"/>
            <w:hideMark/>
          </w:tcPr>
          <w:p w14:paraId="564D2E23" w14:textId="3C5C0501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(12,316)</w:t>
            </w:r>
          </w:p>
        </w:tc>
        <w:tc>
          <w:tcPr>
            <w:tcW w:w="990" w:type="dxa"/>
            <w:vAlign w:val="bottom"/>
          </w:tcPr>
          <w:p w14:paraId="69EFCC9A" w14:textId="0F6DAC6F" w:rsidR="006C6A50" w:rsidRPr="004B3327" w:rsidRDefault="00AD1FFB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(1,095)</w:t>
            </w:r>
          </w:p>
        </w:tc>
        <w:tc>
          <w:tcPr>
            <w:tcW w:w="990" w:type="dxa"/>
            <w:vAlign w:val="bottom"/>
          </w:tcPr>
          <w:p w14:paraId="2F89329F" w14:textId="2484F629" w:rsidR="006C6A50" w:rsidRPr="004B3327" w:rsidRDefault="00396FED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(338)</w:t>
            </w:r>
          </w:p>
        </w:tc>
        <w:tc>
          <w:tcPr>
            <w:tcW w:w="990" w:type="dxa"/>
            <w:vAlign w:val="bottom"/>
          </w:tcPr>
          <w:p w14:paraId="3D67CF36" w14:textId="1A4601B9" w:rsidR="006C6A50" w:rsidRPr="004B3327" w:rsidRDefault="0053705E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</w:t>
            </w:r>
            <w:r w:rsidR="006531AB" w:rsidRPr="004B3327">
              <w:rPr>
                <w:rFonts w:ascii="Angsana New" w:hAnsi="Angsana New" w:hint="cs"/>
                <w:sz w:val="26"/>
                <w:szCs w:val="26"/>
              </w:rPr>
              <w:t>2,759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990" w:type="dxa"/>
            <w:vAlign w:val="bottom"/>
            <w:hideMark/>
          </w:tcPr>
          <w:p w14:paraId="52850F1A" w14:textId="689221E8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55A13308" w14:textId="74C915D3" w:rsidR="006C6A50" w:rsidRPr="004B3327" w:rsidRDefault="00BF1297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</w:t>
            </w:r>
            <w:r w:rsidR="001C1717" w:rsidRPr="004B3327">
              <w:rPr>
                <w:rFonts w:ascii="Angsana New" w:hAnsi="Angsana New" w:hint="cs"/>
                <w:sz w:val="26"/>
                <w:szCs w:val="26"/>
              </w:rPr>
              <w:t>67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990" w:type="dxa"/>
            <w:vAlign w:val="bottom"/>
          </w:tcPr>
          <w:p w14:paraId="242FAAE6" w14:textId="287112F3" w:rsidR="006C6A50" w:rsidRPr="004B3327" w:rsidRDefault="006C6A50" w:rsidP="00FC4935">
            <w:pPr>
              <w:tabs>
                <w:tab w:val="decimal" w:pos="696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(76)</w:t>
            </w:r>
          </w:p>
        </w:tc>
      </w:tr>
      <w:tr w:rsidR="004B3327" w:rsidRPr="004B3327" w14:paraId="0CAD41E6" w14:textId="77777777" w:rsidTr="0043589E">
        <w:tc>
          <w:tcPr>
            <w:tcW w:w="4500" w:type="dxa"/>
            <w:vAlign w:val="bottom"/>
            <w:hideMark/>
          </w:tcPr>
          <w:p w14:paraId="0F21BBBB" w14:textId="193807C5" w:rsidR="006C6A50" w:rsidRPr="004B3327" w:rsidRDefault="006C6A50" w:rsidP="00FC4935">
            <w:pPr>
              <w:spacing w:line="350" w:lineRule="exact"/>
              <w:ind w:left="127" w:hanging="127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ส่วนของผู้มีส่วนได้</w:t>
            </w:r>
            <w:r w:rsidR="00AD3476" w:rsidRPr="004B3327">
              <w:rPr>
                <w:rFonts w:ascii="Angsana New" w:hAnsi="Angsana New" w:hint="cs"/>
                <w:sz w:val="26"/>
                <w:szCs w:val="26"/>
                <w:cs/>
              </w:rPr>
              <w:t>เสียที่ไม่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มีอำนาจควบคุม</w:t>
            </w:r>
          </w:p>
        </w:tc>
        <w:tc>
          <w:tcPr>
            <w:tcW w:w="990" w:type="dxa"/>
            <w:vAlign w:val="bottom"/>
          </w:tcPr>
          <w:p w14:paraId="1C2BA2DE" w14:textId="29B4E9FC" w:rsidR="006C6A50" w:rsidRPr="004B3327" w:rsidRDefault="00633A9E" w:rsidP="00FC4935">
            <w:pPr>
              <w:pBdr>
                <w:bottom w:val="sing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  <w:hideMark/>
          </w:tcPr>
          <w:p w14:paraId="5113DF63" w14:textId="3779629E" w:rsidR="006C6A50" w:rsidRPr="004B3327" w:rsidRDefault="006C6A50" w:rsidP="00FC4935">
            <w:pPr>
              <w:pBdr>
                <w:bottom w:val="sing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026DB069" w14:textId="76232889" w:rsidR="006C6A50" w:rsidRPr="004B3327" w:rsidRDefault="00EB1755" w:rsidP="00FC4935">
            <w:pPr>
              <w:pBdr>
                <w:bottom w:val="sing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(14,8</w:t>
            </w:r>
            <w:r w:rsidR="007E4854" w:rsidRPr="004B3327">
              <w:rPr>
                <w:rFonts w:ascii="Angsana New" w:hAnsi="Angsana New" w:hint="cs"/>
                <w:sz w:val="26"/>
                <w:szCs w:val="26"/>
              </w:rPr>
              <w:t>37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990" w:type="dxa"/>
            <w:vAlign w:val="bottom"/>
            <w:hideMark/>
          </w:tcPr>
          <w:p w14:paraId="45155EA5" w14:textId="6B23508B" w:rsidR="006C6A50" w:rsidRPr="004B3327" w:rsidRDefault="006C6A50" w:rsidP="00FC4935">
            <w:pPr>
              <w:pBdr>
                <w:bottom w:val="sing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(14,767)</w:t>
            </w:r>
          </w:p>
        </w:tc>
        <w:tc>
          <w:tcPr>
            <w:tcW w:w="990" w:type="dxa"/>
            <w:vAlign w:val="bottom"/>
          </w:tcPr>
          <w:p w14:paraId="5FDCCA1E" w14:textId="211F7345" w:rsidR="006C6A50" w:rsidRPr="004B3327" w:rsidRDefault="00AD1FFB" w:rsidP="00FC4935">
            <w:pPr>
              <w:pBdr>
                <w:bottom w:val="sing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(1,659)</w:t>
            </w:r>
          </w:p>
        </w:tc>
        <w:tc>
          <w:tcPr>
            <w:tcW w:w="990" w:type="dxa"/>
            <w:vAlign w:val="bottom"/>
          </w:tcPr>
          <w:p w14:paraId="3442BA24" w14:textId="2B4B7F4A" w:rsidR="006C6A50" w:rsidRPr="004B3327" w:rsidRDefault="006C6A50" w:rsidP="00FC4935">
            <w:pPr>
              <w:pBdr>
                <w:bottom w:val="sing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(1,575)</w:t>
            </w:r>
          </w:p>
        </w:tc>
        <w:tc>
          <w:tcPr>
            <w:tcW w:w="990" w:type="dxa"/>
            <w:vAlign w:val="bottom"/>
          </w:tcPr>
          <w:p w14:paraId="7EEBB75D" w14:textId="05FECEFA" w:rsidR="006C6A50" w:rsidRPr="004B3327" w:rsidRDefault="0053705E" w:rsidP="00FC4935">
            <w:pPr>
              <w:pBdr>
                <w:bottom w:val="sing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</w:t>
            </w:r>
            <w:r w:rsidR="006531AB" w:rsidRPr="004B3327">
              <w:rPr>
                <w:rFonts w:ascii="Angsana New" w:hAnsi="Angsana New" w:hint="cs"/>
                <w:sz w:val="26"/>
                <w:szCs w:val="26"/>
              </w:rPr>
              <w:t>943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990" w:type="dxa"/>
            <w:vAlign w:val="bottom"/>
            <w:hideMark/>
          </w:tcPr>
          <w:p w14:paraId="33E66525" w14:textId="2E48C81E" w:rsidR="006C6A50" w:rsidRPr="004B3327" w:rsidRDefault="006C6A50" w:rsidP="00FC4935">
            <w:pPr>
              <w:pBdr>
                <w:bottom w:val="sing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28C307BF" w14:textId="0E7902CB" w:rsidR="006C6A50" w:rsidRPr="004B3327" w:rsidRDefault="00B56EFE" w:rsidP="00FC4935">
            <w:pPr>
              <w:pBdr>
                <w:bottom w:val="sing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5D0CF2EA" w14:textId="74F50882" w:rsidR="006C6A50" w:rsidRPr="004B3327" w:rsidRDefault="006C6A50" w:rsidP="00FC4935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</w:tr>
      <w:tr w:rsidR="004B3327" w:rsidRPr="004B3327" w14:paraId="07092D00" w14:textId="77777777" w:rsidTr="0043589E">
        <w:tc>
          <w:tcPr>
            <w:tcW w:w="4500" w:type="dxa"/>
            <w:hideMark/>
          </w:tcPr>
          <w:p w14:paraId="6DC5C1CF" w14:textId="77777777" w:rsidR="006C6A50" w:rsidRPr="004B3327" w:rsidRDefault="006C6A50" w:rsidP="00FC4935">
            <w:pPr>
              <w:spacing w:line="350" w:lineRule="exact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สินทรัพย์ - สุทธิ</w:t>
            </w:r>
          </w:p>
        </w:tc>
        <w:tc>
          <w:tcPr>
            <w:tcW w:w="990" w:type="dxa"/>
            <w:vAlign w:val="bottom"/>
          </w:tcPr>
          <w:p w14:paraId="56A91750" w14:textId="46C57CFF" w:rsidR="006C6A50" w:rsidRPr="004B3327" w:rsidRDefault="00B26A4B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18,322</w:t>
            </w:r>
          </w:p>
        </w:tc>
        <w:tc>
          <w:tcPr>
            <w:tcW w:w="990" w:type="dxa"/>
            <w:vAlign w:val="bottom"/>
            <w:hideMark/>
          </w:tcPr>
          <w:p w14:paraId="2FF02E4E" w14:textId="2ACE0CB3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24,836</w:t>
            </w:r>
          </w:p>
        </w:tc>
        <w:tc>
          <w:tcPr>
            <w:tcW w:w="990" w:type="dxa"/>
            <w:vAlign w:val="bottom"/>
          </w:tcPr>
          <w:p w14:paraId="2C2D42CD" w14:textId="3DD70914" w:rsidR="006C6A50" w:rsidRPr="004B3327" w:rsidRDefault="00EB1755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18,1</w:t>
            </w:r>
            <w:r w:rsidR="0018766A"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48</w:t>
            </w:r>
          </w:p>
        </w:tc>
        <w:tc>
          <w:tcPr>
            <w:tcW w:w="990" w:type="dxa"/>
            <w:vAlign w:val="bottom"/>
            <w:hideMark/>
          </w:tcPr>
          <w:p w14:paraId="5F686B7E" w14:textId="5B7D06BD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18,890</w:t>
            </w:r>
          </w:p>
        </w:tc>
        <w:tc>
          <w:tcPr>
            <w:tcW w:w="990" w:type="dxa"/>
            <w:vAlign w:val="bottom"/>
          </w:tcPr>
          <w:p w14:paraId="43F0A361" w14:textId="00539734" w:rsidR="006C6A50" w:rsidRPr="004B3327" w:rsidRDefault="00AD1FFB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13,421</w:t>
            </w:r>
          </w:p>
        </w:tc>
        <w:tc>
          <w:tcPr>
            <w:tcW w:w="990" w:type="dxa"/>
            <w:vAlign w:val="bottom"/>
          </w:tcPr>
          <w:p w14:paraId="01B89B94" w14:textId="79991380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13,265</w:t>
            </w:r>
          </w:p>
        </w:tc>
        <w:tc>
          <w:tcPr>
            <w:tcW w:w="990" w:type="dxa"/>
            <w:vAlign w:val="bottom"/>
          </w:tcPr>
          <w:p w14:paraId="2235405A" w14:textId="093A5DF9" w:rsidR="006C6A50" w:rsidRPr="004B3327" w:rsidRDefault="006531AB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11,960</w:t>
            </w:r>
          </w:p>
        </w:tc>
        <w:tc>
          <w:tcPr>
            <w:tcW w:w="990" w:type="dxa"/>
            <w:vAlign w:val="bottom"/>
            <w:hideMark/>
          </w:tcPr>
          <w:p w14:paraId="6FF29064" w14:textId="4C423C21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479A390D" w14:textId="31961BB4" w:rsidR="006C6A50" w:rsidRPr="004B3327" w:rsidRDefault="00B56EFE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14,084</w:t>
            </w:r>
          </w:p>
        </w:tc>
        <w:tc>
          <w:tcPr>
            <w:tcW w:w="990" w:type="dxa"/>
            <w:vAlign w:val="bottom"/>
          </w:tcPr>
          <w:p w14:paraId="028B70C8" w14:textId="7929FF4B" w:rsidR="006C6A50" w:rsidRPr="004B3327" w:rsidRDefault="006C6A50" w:rsidP="00FC4935">
            <w:pPr>
              <w:tabs>
                <w:tab w:val="decimal" w:pos="696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14,403</w:t>
            </w:r>
          </w:p>
        </w:tc>
      </w:tr>
      <w:tr w:rsidR="004B3327" w:rsidRPr="004B3327" w14:paraId="6A9CC996" w14:textId="77777777" w:rsidTr="0043589E">
        <w:tc>
          <w:tcPr>
            <w:tcW w:w="4500" w:type="dxa"/>
            <w:hideMark/>
          </w:tcPr>
          <w:p w14:paraId="06100AE8" w14:textId="77777777" w:rsidR="006C6A50" w:rsidRPr="004B3327" w:rsidRDefault="006C6A50" w:rsidP="00FC4935">
            <w:pPr>
              <w:spacing w:line="350" w:lineRule="exact"/>
              <w:ind w:left="99" w:right="-81" w:hanging="99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สัดส่วนเงินลงทุน (ร้อยละ)</w:t>
            </w:r>
          </w:p>
        </w:tc>
        <w:tc>
          <w:tcPr>
            <w:tcW w:w="990" w:type="dxa"/>
            <w:vAlign w:val="bottom"/>
          </w:tcPr>
          <w:p w14:paraId="307F18B6" w14:textId="05BF37FD" w:rsidR="006C6A50" w:rsidRPr="004B3327" w:rsidRDefault="006565FB" w:rsidP="004B3327">
            <w:pPr>
              <w:pBdr>
                <w:bottom w:val="single" w:sz="3" w:space="0" w:color="auto"/>
              </w:pBdr>
              <w:tabs>
                <w:tab w:val="decimal" w:pos="521"/>
              </w:tabs>
              <w:spacing w:line="350" w:lineRule="exact"/>
              <w:ind w:right="-21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33.33</w:t>
            </w:r>
          </w:p>
        </w:tc>
        <w:tc>
          <w:tcPr>
            <w:tcW w:w="990" w:type="dxa"/>
            <w:vAlign w:val="bottom"/>
            <w:hideMark/>
          </w:tcPr>
          <w:p w14:paraId="16E3BAF6" w14:textId="07BAE13E" w:rsidR="006C6A50" w:rsidRPr="004B3327" w:rsidRDefault="006C6A50" w:rsidP="00FC4935">
            <w:pPr>
              <w:pBdr>
                <w:bottom w:val="single" w:sz="3" w:space="0" w:color="auto"/>
              </w:pBdr>
              <w:tabs>
                <w:tab w:val="decimal" w:pos="523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33.33</w:t>
            </w:r>
          </w:p>
        </w:tc>
        <w:tc>
          <w:tcPr>
            <w:tcW w:w="990" w:type="dxa"/>
            <w:vAlign w:val="bottom"/>
          </w:tcPr>
          <w:p w14:paraId="398835BA" w14:textId="7D842119" w:rsidR="006C6A50" w:rsidRPr="004B3327" w:rsidRDefault="00D234FC" w:rsidP="00FC4935">
            <w:pPr>
              <w:pBdr>
                <w:bottom w:val="single" w:sz="3" w:space="0" w:color="auto"/>
              </w:pBdr>
              <w:tabs>
                <w:tab w:val="decimal" w:pos="514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24.</w:t>
            </w:r>
            <w:r w:rsidR="00644E1D" w:rsidRPr="004B3327">
              <w:rPr>
                <w:rFonts w:ascii="Angsana New" w:hAnsi="Angsana New" w:hint="cs"/>
                <w:sz w:val="26"/>
                <w:szCs w:val="26"/>
              </w:rPr>
              <w:t>73</w:t>
            </w:r>
          </w:p>
        </w:tc>
        <w:tc>
          <w:tcPr>
            <w:tcW w:w="990" w:type="dxa"/>
            <w:vAlign w:val="bottom"/>
            <w:hideMark/>
          </w:tcPr>
          <w:p w14:paraId="3981E98D" w14:textId="36A41F17" w:rsidR="006C6A50" w:rsidRPr="004B3327" w:rsidRDefault="006C6A50" w:rsidP="00FC4935">
            <w:pPr>
              <w:pBdr>
                <w:bottom w:val="single" w:sz="3" w:space="0" w:color="auto"/>
              </w:pBdr>
              <w:tabs>
                <w:tab w:val="decimal" w:pos="523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24.73</w:t>
            </w:r>
          </w:p>
        </w:tc>
        <w:tc>
          <w:tcPr>
            <w:tcW w:w="990" w:type="dxa"/>
            <w:vAlign w:val="bottom"/>
          </w:tcPr>
          <w:p w14:paraId="47E99CEA" w14:textId="6FC610CB" w:rsidR="006C6A50" w:rsidRPr="004B3327" w:rsidRDefault="00D234FC" w:rsidP="00FC4935">
            <w:pPr>
              <w:pBdr>
                <w:bottom w:val="single" w:sz="3" w:space="0" w:color="auto"/>
              </w:pBdr>
              <w:tabs>
                <w:tab w:val="decimal" w:pos="501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24.16</w:t>
            </w:r>
          </w:p>
        </w:tc>
        <w:tc>
          <w:tcPr>
            <w:tcW w:w="990" w:type="dxa"/>
            <w:vAlign w:val="bottom"/>
          </w:tcPr>
          <w:p w14:paraId="68359CEA" w14:textId="656AB191" w:rsidR="006C6A50" w:rsidRPr="004B3327" w:rsidRDefault="006C6A50" w:rsidP="00FC4935">
            <w:pPr>
              <w:pBdr>
                <w:bottom w:val="single" w:sz="3" w:space="0" w:color="auto"/>
              </w:pBdr>
              <w:tabs>
                <w:tab w:val="decimal" w:pos="523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24.16</w:t>
            </w:r>
          </w:p>
        </w:tc>
        <w:tc>
          <w:tcPr>
            <w:tcW w:w="990" w:type="dxa"/>
            <w:vAlign w:val="bottom"/>
          </w:tcPr>
          <w:p w14:paraId="6BD1AA07" w14:textId="50F6BE4F" w:rsidR="006C6A50" w:rsidRPr="004B3327" w:rsidRDefault="00D234FC" w:rsidP="00FC4935">
            <w:pPr>
              <w:pBdr>
                <w:bottom w:val="sing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24.</w:t>
            </w:r>
            <w:r w:rsidR="00AB6340" w:rsidRPr="004B3327">
              <w:rPr>
                <w:rFonts w:ascii="Angsana New" w:hAnsi="Angsana New" w:hint="cs"/>
                <w:sz w:val="26"/>
                <w:szCs w:val="26"/>
              </w:rPr>
              <w:t>27</w:t>
            </w:r>
          </w:p>
        </w:tc>
        <w:tc>
          <w:tcPr>
            <w:tcW w:w="990" w:type="dxa"/>
            <w:vAlign w:val="bottom"/>
            <w:hideMark/>
          </w:tcPr>
          <w:p w14:paraId="6574B365" w14:textId="506792DF" w:rsidR="006C6A50" w:rsidRPr="004B3327" w:rsidRDefault="006C6A50" w:rsidP="00FC4935">
            <w:pPr>
              <w:pBdr>
                <w:bottom w:val="sing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4913166A" w14:textId="4547B2DC" w:rsidR="006C6A50" w:rsidRPr="004B3327" w:rsidRDefault="00BC2607" w:rsidP="00FC4935">
            <w:pPr>
              <w:pBdr>
                <w:bottom w:val="single" w:sz="3" w:space="0" w:color="auto"/>
              </w:pBdr>
              <w:tabs>
                <w:tab w:val="decimal" w:pos="514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40.00</w:t>
            </w:r>
          </w:p>
        </w:tc>
        <w:tc>
          <w:tcPr>
            <w:tcW w:w="990" w:type="dxa"/>
            <w:vAlign w:val="bottom"/>
          </w:tcPr>
          <w:p w14:paraId="7C4FA97C" w14:textId="6C9E96E8" w:rsidR="006C6A50" w:rsidRPr="004B3327" w:rsidRDefault="006C6A50" w:rsidP="00FC4935">
            <w:pPr>
              <w:pBdr>
                <w:bottom w:val="single" w:sz="3" w:space="0" w:color="auto"/>
              </w:pBdr>
              <w:tabs>
                <w:tab w:val="decimal" w:pos="514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40.00</w:t>
            </w:r>
          </w:p>
        </w:tc>
      </w:tr>
      <w:tr w:rsidR="004B3327" w:rsidRPr="004B3327" w14:paraId="0FE263F8" w14:textId="77777777" w:rsidTr="0043589E">
        <w:tc>
          <w:tcPr>
            <w:tcW w:w="4500" w:type="dxa"/>
            <w:hideMark/>
          </w:tcPr>
          <w:p w14:paraId="1BEE603A" w14:textId="77777777" w:rsidR="006C6A50" w:rsidRPr="004B3327" w:rsidRDefault="006C6A50" w:rsidP="00FC4935">
            <w:pPr>
              <w:spacing w:line="350" w:lineRule="exact"/>
              <w:ind w:left="120" w:hanging="12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 xml:space="preserve">สัดส่วนตามส่วนได้เสียของกิจการในสินทรัพย์ </w:t>
            </w: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-</w:t>
            </w: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 xml:space="preserve"> สุทธิ</w:t>
            </w:r>
          </w:p>
        </w:tc>
        <w:tc>
          <w:tcPr>
            <w:tcW w:w="990" w:type="dxa"/>
            <w:vAlign w:val="bottom"/>
          </w:tcPr>
          <w:p w14:paraId="22EE57A8" w14:textId="0C9337D3" w:rsidR="006C6A50" w:rsidRPr="004B3327" w:rsidRDefault="00105EC8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6,107</w:t>
            </w:r>
          </w:p>
        </w:tc>
        <w:tc>
          <w:tcPr>
            <w:tcW w:w="990" w:type="dxa"/>
            <w:vAlign w:val="bottom"/>
            <w:hideMark/>
          </w:tcPr>
          <w:p w14:paraId="2CA57F8E" w14:textId="1E8A4131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8,278</w:t>
            </w:r>
          </w:p>
        </w:tc>
        <w:tc>
          <w:tcPr>
            <w:tcW w:w="990" w:type="dxa"/>
            <w:vAlign w:val="bottom"/>
          </w:tcPr>
          <w:p w14:paraId="641B34EA" w14:textId="24EFAADA" w:rsidR="006C6A50" w:rsidRPr="004B3327" w:rsidRDefault="00E22C2F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4,4</w:t>
            </w:r>
            <w:r w:rsidR="00472FB4"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88</w:t>
            </w:r>
          </w:p>
        </w:tc>
        <w:tc>
          <w:tcPr>
            <w:tcW w:w="990" w:type="dxa"/>
            <w:vAlign w:val="bottom"/>
            <w:hideMark/>
          </w:tcPr>
          <w:p w14:paraId="02C9D60B" w14:textId="0B7AC032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4,671</w:t>
            </w:r>
          </w:p>
        </w:tc>
        <w:tc>
          <w:tcPr>
            <w:tcW w:w="990" w:type="dxa"/>
            <w:vAlign w:val="bottom"/>
          </w:tcPr>
          <w:p w14:paraId="14252017" w14:textId="4C3DACE2" w:rsidR="006C6A50" w:rsidRPr="004B3327" w:rsidRDefault="00E22C2F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3,243</w:t>
            </w:r>
          </w:p>
        </w:tc>
        <w:tc>
          <w:tcPr>
            <w:tcW w:w="990" w:type="dxa"/>
            <w:vAlign w:val="bottom"/>
          </w:tcPr>
          <w:p w14:paraId="6F4CDFC2" w14:textId="110594F5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3,205</w:t>
            </w:r>
          </w:p>
        </w:tc>
        <w:tc>
          <w:tcPr>
            <w:tcW w:w="990" w:type="dxa"/>
            <w:vAlign w:val="bottom"/>
          </w:tcPr>
          <w:p w14:paraId="7330F84E" w14:textId="197A31FB" w:rsidR="006C6A50" w:rsidRPr="004B3327" w:rsidRDefault="001E7C44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2,</w:t>
            </w:r>
            <w:r w:rsidR="00A00366"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903</w:t>
            </w:r>
          </w:p>
        </w:tc>
        <w:tc>
          <w:tcPr>
            <w:tcW w:w="990" w:type="dxa"/>
            <w:vAlign w:val="bottom"/>
            <w:hideMark/>
          </w:tcPr>
          <w:p w14:paraId="38B2B8A7" w14:textId="7D275930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3B62C34C" w14:textId="751EC25B" w:rsidR="006C6A50" w:rsidRPr="004B3327" w:rsidRDefault="00AF12E6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5,634</w:t>
            </w:r>
          </w:p>
        </w:tc>
        <w:tc>
          <w:tcPr>
            <w:tcW w:w="990" w:type="dxa"/>
            <w:vAlign w:val="bottom"/>
          </w:tcPr>
          <w:p w14:paraId="56EB1246" w14:textId="57359F00" w:rsidR="006C6A50" w:rsidRPr="004B3327" w:rsidRDefault="006C6A50" w:rsidP="00FC4935">
            <w:pPr>
              <w:tabs>
                <w:tab w:val="decimal" w:pos="696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5,761</w:t>
            </w:r>
          </w:p>
        </w:tc>
      </w:tr>
      <w:tr w:rsidR="004B3327" w:rsidRPr="004B3327" w14:paraId="55A37EE3" w14:textId="77777777" w:rsidTr="00D66452">
        <w:tc>
          <w:tcPr>
            <w:tcW w:w="4500" w:type="dxa"/>
            <w:hideMark/>
          </w:tcPr>
          <w:p w14:paraId="7B21DFE1" w14:textId="77777777" w:rsidR="006C6A50" w:rsidRPr="004B3327" w:rsidRDefault="006C6A50" w:rsidP="00FC4935">
            <w:pPr>
              <w:spacing w:line="350" w:lineRule="exact"/>
              <w:ind w:left="121" w:hanging="1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ขาดทุนสุทธิที่ยังไม่เกิดขึ้นจากเงินลงทุนสะสม</w:t>
            </w:r>
          </w:p>
        </w:tc>
        <w:tc>
          <w:tcPr>
            <w:tcW w:w="990" w:type="dxa"/>
            <w:vAlign w:val="bottom"/>
          </w:tcPr>
          <w:p w14:paraId="5D96C32E" w14:textId="260BE1FE" w:rsidR="006C6A50" w:rsidRPr="004B3327" w:rsidRDefault="007D7BD6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14,985</w:t>
            </w:r>
          </w:p>
        </w:tc>
        <w:tc>
          <w:tcPr>
            <w:tcW w:w="990" w:type="dxa"/>
            <w:vAlign w:val="bottom"/>
            <w:hideMark/>
          </w:tcPr>
          <w:p w14:paraId="7BCAB312" w14:textId="78F2A1C9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12,845</w:t>
            </w:r>
          </w:p>
        </w:tc>
        <w:tc>
          <w:tcPr>
            <w:tcW w:w="990" w:type="dxa"/>
            <w:vAlign w:val="bottom"/>
          </w:tcPr>
          <w:p w14:paraId="2A44A0F1" w14:textId="71125E42" w:rsidR="006C6A50" w:rsidRPr="004B3327" w:rsidRDefault="00644E1D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  <w:hideMark/>
          </w:tcPr>
          <w:p w14:paraId="25DF0A81" w14:textId="5606F98C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</w:tcPr>
          <w:p w14:paraId="78A2BF3E" w14:textId="6127F675" w:rsidR="006C6A50" w:rsidRPr="004B3327" w:rsidRDefault="009B007A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</w:tcPr>
          <w:p w14:paraId="168F9933" w14:textId="3B1D6337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1DF4EDC1" w14:textId="0D5E6115" w:rsidR="006C6A50" w:rsidRPr="004B3327" w:rsidRDefault="00A256E2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  <w:hideMark/>
          </w:tcPr>
          <w:p w14:paraId="5851CFBE" w14:textId="29804623" w:rsidR="006C6A50" w:rsidRPr="004B3327" w:rsidRDefault="006C6A50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559B8291" w14:textId="7188D486" w:rsidR="006C6A50" w:rsidRPr="004B3327" w:rsidRDefault="00A83FB1" w:rsidP="00FC4935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49ECC6A6" w14:textId="09BB3C90" w:rsidR="006C6A50" w:rsidRPr="004B3327" w:rsidRDefault="006C6A50" w:rsidP="00FC4935">
            <w:pPr>
              <w:tabs>
                <w:tab w:val="decimal" w:pos="696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</w:tr>
      <w:tr w:rsidR="004B3327" w:rsidRPr="004B3327" w14:paraId="739D114C" w14:textId="77777777" w:rsidTr="00830864">
        <w:tc>
          <w:tcPr>
            <w:tcW w:w="4500" w:type="dxa"/>
          </w:tcPr>
          <w:p w14:paraId="7AB06F40" w14:textId="778DB713" w:rsidR="009B007A" w:rsidRPr="004B3327" w:rsidRDefault="00EF20E0" w:rsidP="00FC4935">
            <w:pPr>
              <w:spacing w:line="350" w:lineRule="exact"/>
              <w:ind w:left="121" w:hanging="121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ส่วนเกินจากการเปลี่ยนแปลงสัดส่วนการถือหุ้น                                              ในบริษัทย่อยของบริษัทร่วม</w:t>
            </w:r>
          </w:p>
        </w:tc>
        <w:tc>
          <w:tcPr>
            <w:tcW w:w="990" w:type="dxa"/>
            <w:vAlign w:val="bottom"/>
          </w:tcPr>
          <w:p w14:paraId="5DA8F3F7" w14:textId="56FBEAE4" w:rsidR="009B007A" w:rsidRPr="004B3327" w:rsidRDefault="009B007A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35A4458A" w14:textId="5288097E" w:rsidR="009B007A" w:rsidRPr="004B3327" w:rsidRDefault="009B007A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7A0C8DCE" w14:textId="2CB16F7F" w:rsidR="009B007A" w:rsidRPr="004B3327" w:rsidRDefault="009B007A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4EA90D66" w14:textId="6BA80787" w:rsidR="009B007A" w:rsidRPr="004B3327" w:rsidRDefault="009B007A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4673DBBE" w14:textId="6AE95CF2" w:rsidR="009B007A" w:rsidRPr="004B3327" w:rsidRDefault="00F067C1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</w:t>
            </w:r>
          </w:p>
        </w:tc>
        <w:tc>
          <w:tcPr>
            <w:tcW w:w="990" w:type="dxa"/>
            <w:vAlign w:val="bottom"/>
          </w:tcPr>
          <w:p w14:paraId="65C1F21F" w14:textId="23D3C902" w:rsidR="009B007A" w:rsidRPr="004B3327" w:rsidRDefault="009B007A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5C7270E4" w14:textId="1386A437" w:rsidR="009B007A" w:rsidRPr="004B3327" w:rsidRDefault="009B007A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2D61CEAB" w14:textId="3B07D2A4" w:rsidR="009B007A" w:rsidRPr="004B3327" w:rsidRDefault="009B007A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1C4248EB" w14:textId="6694970E" w:rsidR="009B007A" w:rsidRPr="004B3327" w:rsidRDefault="009B007A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35F42E32" w14:textId="43918EBF" w:rsidR="009B007A" w:rsidRPr="004B3327" w:rsidRDefault="009B007A" w:rsidP="00830864">
            <w:pPr>
              <w:tabs>
                <w:tab w:val="decimal" w:pos="696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</w:tr>
      <w:tr w:rsidR="004B3327" w:rsidRPr="004B3327" w14:paraId="1543AD53" w14:textId="77777777" w:rsidTr="00830864">
        <w:tc>
          <w:tcPr>
            <w:tcW w:w="4500" w:type="dxa"/>
            <w:hideMark/>
          </w:tcPr>
          <w:p w14:paraId="7C47AEB7" w14:textId="77777777" w:rsidR="006C6A50" w:rsidRPr="004B3327" w:rsidRDefault="006C6A50" w:rsidP="00FC4935">
            <w:pPr>
              <w:spacing w:line="350" w:lineRule="exact"/>
              <w:ind w:left="121" w:hanging="121"/>
              <w:jc w:val="both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การตีราคาสินทรัพย์ที่ได้มาและหนี้สินที่รับเป็นมูลค่ายุติธรรม</w:t>
            </w:r>
          </w:p>
        </w:tc>
        <w:tc>
          <w:tcPr>
            <w:tcW w:w="990" w:type="dxa"/>
            <w:vAlign w:val="bottom"/>
          </w:tcPr>
          <w:p w14:paraId="6506A408" w14:textId="43CBA558" w:rsidR="006C6A50" w:rsidRPr="004B3327" w:rsidRDefault="007D7BD6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  <w:hideMark/>
          </w:tcPr>
          <w:p w14:paraId="4ACFA2FE" w14:textId="16B70875" w:rsidR="006C6A50" w:rsidRPr="004B3327" w:rsidRDefault="006C6A50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1AACCD2E" w14:textId="5CAEE5B9" w:rsidR="006C6A50" w:rsidRPr="004B3327" w:rsidRDefault="00644E1D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916</w:t>
            </w:r>
          </w:p>
        </w:tc>
        <w:tc>
          <w:tcPr>
            <w:tcW w:w="990" w:type="dxa"/>
            <w:vAlign w:val="bottom"/>
            <w:hideMark/>
          </w:tcPr>
          <w:p w14:paraId="72482E8E" w14:textId="76EFCA66" w:rsidR="006C6A50" w:rsidRPr="004B3327" w:rsidRDefault="006C6A50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916</w:t>
            </w:r>
          </w:p>
        </w:tc>
        <w:tc>
          <w:tcPr>
            <w:tcW w:w="990" w:type="dxa"/>
            <w:vAlign w:val="bottom"/>
          </w:tcPr>
          <w:p w14:paraId="562EFD6A" w14:textId="59526909" w:rsidR="006C6A50" w:rsidRPr="004B3327" w:rsidRDefault="009B007A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(1,046)</w:t>
            </w:r>
          </w:p>
        </w:tc>
        <w:tc>
          <w:tcPr>
            <w:tcW w:w="990" w:type="dxa"/>
            <w:vAlign w:val="bottom"/>
          </w:tcPr>
          <w:p w14:paraId="63BCA0D9" w14:textId="0CED9A04" w:rsidR="006C6A50" w:rsidRPr="004B3327" w:rsidRDefault="006C6A50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(1,046)</w:t>
            </w:r>
          </w:p>
        </w:tc>
        <w:tc>
          <w:tcPr>
            <w:tcW w:w="990" w:type="dxa"/>
            <w:vAlign w:val="bottom"/>
          </w:tcPr>
          <w:p w14:paraId="5673A0C3" w14:textId="37FBA61E" w:rsidR="006C6A50" w:rsidRPr="004B3327" w:rsidRDefault="003F7F7A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623</w:t>
            </w:r>
          </w:p>
        </w:tc>
        <w:tc>
          <w:tcPr>
            <w:tcW w:w="990" w:type="dxa"/>
            <w:vAlign w:val="bottom"/>
            <w:hideMark/>
          </w:tcPr>
          <w:p w14:paraId="2CEB4350" w14:textId="1F235B61" w:rsidR="006C6A50" w:rsidRPr="004B3327" w:rsidRDefault="006C6A50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5882322C" w14:textId="35B39C57" w:rsidR="006C6A50" w:rsidRPr="004B3327" w:rsidRDefault="00A83FB1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15CBA139" w14:textId="30B35B57" w:rsidR="006C6A50" w:rsidRPr="004B3327" w:rsidRDefault="006C6A50" w:rsidP="00830864">
            <w:pPr>
              <w:tabs>
                <w:tab w:val="decimal" w:pos="696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</w:tr>
      <w:tr w:rsidR="004B3327" w:rsidRPr="004B3327" w14:paraId="4BEACA82" w14:textId="77777777" w:rsidTr="00830864">
        <w:tc>
          <w:tcPr>
            <w:tcW w:w="4500" w:type="dxa"/>
          </w:tcPr>
          <w:p w14:paraId="0571BC0C" w14:textId="0EE937EA" w:rsidR="00AD6B30" w:rsidRPr="004B3327" w:rsidRDefault="00974F7A" w:rsidP="00FC4935">
            <w:pPr>
              <w:spacing w:line="350" w:lineRule="exact"/>
              <w:ind w:left="121" w:hanging="121"/>
              <w:jc w:val="both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การปรับปรุงมูลค่ายุติธรรมของสินทรัพย์และหนี้สินที่ได้มาและสินทรัพย์ไม่มีตัวตน ณ วันที่ลงทุนในบริษัทร่วม</w:t>
            </w:r>
          </w:p>
        </w:tc>
        <w:tc>
          <w:tcPr>
            <w:tcW w:w="990" w:type="dxa"/>
            <w:vAlign w:val="bottom"/>
          </w:tcPr>
          <w:p w14:paraId="7747D6C6" w14:textId="17D97B59" w:rsidR="00AD6B30" w:rsidRPr="004B3327" w:rsidRDefault="00CB1D2F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1A074F89" w14:textId="0D395D59" w:rsidR="00AD6B30" w:rsidRPr="004B3327" w:rsidRDefault="00CB1D2F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2582F9F0" w14:textId="30E69947" w:rsidR="00AD6B30" w:rsidRPr="004B3327" w:rsidRDefault="00CB1D2F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2CBB2463" w14:textId="1092D5EC" w:rsidR="00AD6B30" w:rsidRPr="004B3327" w:rsidRDefault="00CB1D2F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226FA649" w14:textId="159F985E" w:rsidR="00AD6B30" w:rsidRPr="004B3327" w:rsidRDefault="005E3B18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</w:t>
            </w:r>
          </w:p>
        </w:tc>
        <w:tc>
          <w:tcPr>
            <w:tcW w:w="990" w:type="dxa"/>
            <w:vAlign w:val="bottom"/>
          </w:tcPr>
          <w:p w14:paraId="304AFA77" w14:textId="5216D705" w:rsidR="00AD6B30" w:rsidRPr="004B3327" w:rsidRDefault="00CB1D2F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477766B2" w14:textId="196B3403" w:rsidR="00AD6B30" w:rsidRPr="004B3327" w:rsidRDefault="00CB1D2F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4AAB8EBC" w14:textId="7BE08CD5" w:rsidR="00AD6B30" w:rsidRPr="004B3327" w:rsidRDefault="00CB1D2F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328F947F" w14:textId="7BAC7390" w:rsidR="00AD6B30" w:rsidRPr="004B3327" w:rsidRDefault="00CB1D2F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49408994" w14:textId="4149F16D" w:rsidR="00AD6B30" w:rsidRPr="004B3327" w:rsidRDefault="00CB1D2F" w:rsidP="00830864">
            <w:pPr>
              <w:tabs>
                <w:tab w:val="decimal" w:pos="696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</w:tr>
      <w:tr w:rsidR="004B3327" w:rsidRPr="004B3327" w14:paraId="0717B4E7" w14:textId="77777777" w:rsidTr="00830864">
        <w:tc>
          <w:tcPr>
            <w:tcW w:w="4500" w:type="dxa"/>
            <w:hideMark/>
          </w:tcPr>
          <w:p w14:paraId="605CFD87" w14:textId="77777777" w:rsidR="006C6A50" w:rsidRPr="004B3327" w:rsidRDefault="006C6A50" w:rsidP="00FC4935">
            <w:pPr>
              <w:spacing w:line="350" w:lineRule="exact"/>
              <w:ind w:left="121" w:hanging="121"/>
              <w:jc w:val="both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ค่าความนิยม</w:t>
            </w:r>
          </w:p>
        </w:tc>
        <w:tc>
          <w:tcPr>
            <w:tcW w:w="990" w:type="dxa"/>
            <w:vAlign w:val="bottom"/>
          </w:tcPr>
          <w:p w14:paraId="6A76FC9B" w14:textId="7B7D4BAC" w:rsidR="006C6A50" w:rsidRPr="004B3327" w:rsidRDefault="007D7BD6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  <w:hideMark/>
          </w:tcPr>
          <w:p w14:paraId="71C5BAF8" w14:textId="61873A9A" w:rsidR="006C6A50" w:rsidRPr="004B3327" w:rsidRDefault="006C6A50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49A2B52D" w14:textId="25013FAA" w:rsidR="006C6A50" w:rsidRPr="004B3327" w:rsidRDefault="00644E1D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3,057</w:t>
            </w:r>
          </w:p>
        </w:tc>
        <w:tc>
          <w:tcPr>
            <w:tcW w:w="990" w:type="dxa"/>
            <w:vAlign w:val="bottom"/>
            <w:hideMark/>
          </w:tcPr>
          <w:p w14:paraId="020D6D92" w14:textId="478F553E" w:rsidR="006C6A50" w:rsidRPr="004B3327" w:rsidRDefault="006C6A50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3,057</w:t>
            </w:r>
          </w:p>
        </w:tc>
        <w:tc>
          <w:tcPr>
            <w:tcW w:w="990" w:type="dxa"/>
            <w:vAlign w:val="bottom"/>
          </w:tcPr>
          <w:p w14:paraId="583134EE" w14:textId="1AEFB540" w:rsidR="006C6A50" w:rsidRPr="004B3327" w:rsidRDefault="00CB1D2F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72C885D2" w14:textId="5FD1FF07" w:rsidR="006C6A50" w:rsidRPr="004B3327" w:rsidRDefault="006C6A50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-</w:t>
            </w:r>
          </w:p>
        </w:tc>
        <w:tc>
          <w:tcPr>
            <w:tcW w:w="990" w:type="dxa"/>
            <w:vAlign w:val="bottom"/>
          </w:tcPr>
          <w:p w14:paraId="11C2C7B2" w14:textId="3ABC1757" w:rsidR="006C6A50" w:rsidRPr="004B3327" w:rsidRDefault="004B1F0A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2,598</w:t>
            </w:r>
          </w:p>
        </w:tc>
        <w:tc>
          <w:tcPr>
            <w:tcW w:w="990" w:type="dxa"/>
            <w:vAlign w:val="bottom"/>
            <w:hideMark/>
          </w:tcPr>
          <w:p w14:paraId="7873BB9F" w14:textId="72818AA8" w:rsidR="006C6A50" w:rsidRPr="004B3327" w:rsidRDefault="006C6A50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0AF1B94D" w14:textId="5DE11568" w:rsidR="006C6A50" w:rsidRPr="004B3327" w:rsidRDefault="004E239B" w:rsidP="00830864">
            <w:pP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70</w:t>
            </w:r>
          </w:p>
        </w:tc>
        <w:tc>
          <w:tcPr>
            <w:tcW w:w="990" w:type="dxa"/>
            <w:vAlign w:val="bottom"/>
          </w:tcPr>
          <w:p w14:paraId="765E803B" w14:textId="55B1E2AC" w:rsidR="006C6A50" w:rsidRPr="004B3327" w:rsidRDefault="006C6A50" w:rsidP="00830864">
            <w:pPr>
              <w:tabs>
                <w:tab w:val="decimal" w:pos="696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70</w:t>
            </w:r>
          </w:p>
        </w:tc>
      </w:tr>
      <w:tr w:rsidR="004B3327" w:rsidRPr="004B3327" w14:paraId="3434C460" w14:textId="77777777" w:rsidTr="00830864">
        <w:tc>
          <w:tcPr>
            <w:tcW w:w="4500" w:type="dxa"/>
            <w:hideMark/>
          </w:tcPr>
          <w:p w14:paraId="3383A343" w14:textId="77777777" w:rsidR="006C6A50" w:rsidRPr="004B3327" w:rsidRDefault="006C6A50" w:rsidP="00FC4935">
            <w:pPr>
              <w:spacing w:line="350" w:lineRule="exact"/>
              <w:ind w:left="121" w:hanging="121"/>
              <w:jc w:val="both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ตัดรายการระหว่างกันตามวิธีส่วนได้เสีย</w:t>
            </w:r>
          </w:p>
        </w:tc>
        <w:tc>
          <w:tcPr>
            <w:tcW w:w="990" w:type="dxa"/>
            <w:vAlign w:val="bottom"/>
          </w:tcPr>
          <w:p w14:paraId="5C1B14A9" w14:textId="36182318" w:rsidR="006C6A50" w:rsidRPr="004B3327" w:rsidRDefault="003D4826" w:rsidP="00830864">
            <w:pPr>
              <w:pBdr>
                <w:bottom w:val="sing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(15,338)</w:t>
            </w:r>
          </w:p>
        </w:tc>
        <w:tc>
          <w:tcPr>
            <w:tcW w:w="990" w:type="dxa"/>
            <w:vAlign w:val="bottom"/>
            <w:hideMark/>
          </w:tcPr>
          <w:p w14:paraId="15F470A3" w14:textId="7F164924" w:rsidR="006C6A50" w:rsidRPr="004B3327" w:rsidRDefault="006C6A50" w:rsidP="00830864">
            <w:pPr>
              <w:pBdr>
                <w:bottom w:val="sing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(14,061)</w:t>
            </w:r>
          </w:p>
        </w:tc>
        <w:tc>
          <w:tcPr>
            <w:tcW w:w="990" w:type="dxa"/>
            <w:vAlign w:val="bottom"/>
          </w:tcPr>
          <w:p w14:paraId="5D91DD80" w14:textId="39C77124" w:rsidR="006C6A50" w:rsidRPr="004B3327" w:rsidRDefault="00644E1D" w:rsidP="00830864">
            <w:pPr>
              <w:pBdr>
                <w:bottom w:val="sing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  <w:hideMark/>
          </w:tcPr>
          <w:p w14:paraId="3FEB71DC" w14:textId="257B4CF9" w:rsidR="006C6A50" w:rsidRPr="004B3327" w:rsidRDefault="006C6A50" w:rsidP="00830864">
            <w:pPr>
              <w:pBdr>
                <w:bottom w:val="sing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467BD026" w14:textId="3EE09BA1" w:rsidR="006C6A50" w:rsidRPr="004B3327" w:rsidRDefault="00CB1D2F" w:rsidP="00830864">
            <w:pPr>
              <w:pBdr>
                <w:bottom w:val="sing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16ED29BC" w14:textId="07CBEB1E" w:rsidR="006C6A50" w:rsidRPr="004B3327" w:rsidRDefault="006C6A50" w:rsidP="00830864">
            <w:pPr>
              <w:pBdr>
                <w:bottom w:val="sing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2366C24D" w14:textId="4FB3789A" w:rsidR="006C6A50" w:rsidRPr="004B3327" w:rsidRDefault="00A072B3" w:rsidP="00830864">
            <w:pPr>
              <w:pBdr>
                <w:bottom w:val="sing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(14)</w:t>
            </w:r>
          </w:p>
        </w:tc>
        <w:tc>
          <w:tcPr>
            <w:tcW w:w="990" w:type="dxa"/>
            <w:vAlign w:val="bottom"/>
            <w:hideMark/>
          </w:tcPr>
          <w:p w14:paraId="3838D5DF" w14:textId="21147B2C" w:rsidR="006C6A50" w:rsidRPr="004B3327" w:rsidRDefault="006C6A50" w:rsidP="00830864">
            <w:pPr>
              <w:pBdr>
                <w:bottom w:val="sing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777193F1" w14:textId="7D21F6DC" w:rsidR="006C6A50" w:rsidRPr="004B3327" w:rsidRDefault="004E239B" w:rsidP="00830864">
            <w:pPr>
              <w:pBdr>
                <w:bottom w:val="sing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(170)</w:t>
            </w:r>
          </w:p>
        </w:tc>
        <w:tc>
          <w:tcPr>
            <w:tcW w:w="990" w:type="dxa"/>
            <w:vAlign w:val="bottom"/>
          </w:tcPr>
          <w:p w14:paraId="5B456CC6" w14:textId="71DB2BFD" w:rsidR="006C6A50" w:rsidRPr="004B3327" w:rsidRDefault="006C6A50" w:rsidP="00830864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50" w:lineRule="exact"/>
              <w:ind w:left="-21" w:right="-21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(167)</w:t>
            </w:r>
          </w:p>
        </w:tc>
      </w:tr>
      <w:tr w:rsidR="004B3327" w:rsidRPr="004B3327" w14:paraId="0AC3A898" w14:textId="77777777" w:rsidTr="00830864">
        <w:tc>
          <w:tcPr>
            <w:tcW w:w="4500" w:type="dxa"/>
            <w:hideMark/>
          </w:tcPr>
          <w:p w14:paraId="675E7163" w14:textId="77777777" w:rsidR="006C6A50" w:rsidRPr="004B3327" w:rsidRDefault="006C6A50" w:rsidP="00FC4935">
            <w:pPr>
              <w:spacing w:line="350" w:lineRule="exact"/>
              <w:rPr>
                <w:rFonts w:ascii="Angsana New" w:hAnsi="Angsana New"/>
                <w:b/>
                <w:bCs/>
                <w:spacing w:val="-6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pacing w:val="-6"/>
                <w:sz w:val="26"/>
                <w:szCs w:val="26"/>
                <w:cs/>
              </w:rPr>
              <w:t>มูลค่าตามบัญชีของส่วนได้เสียของบริษัทร่วม</w:t>
            </w:r>
          </w:p>
        </w:tc>
        <w:tc>
          <w:tcPr>
            <w:tcW w:w="990" w:type="dxa"/>
            <w:vAlign w:val="bottom"/>
          </w:tcPr>
          <w:p w14:paraId="2D30CCFD" w14:textId="6C6E903A" w:rsidR="006C6A50" w:rsidRPr="004B3327" w:rsidRDefault="007675CF" w:rsidP="00830864">
            <w:pPr>
              <w:pBdr>
                <w:bottom w:val="doub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5,754</w:t>
            </w:r>
          </w:p>
        </w:tc>
        <w:tc>
          <w:tcPr>
            <w:tcW w:w="990" w:type="dxa"/>
            <w:vAlign w:val="bottom"/>
            <w:hideMark/>
          </w:tcPr>
          <w:p w14:paraId="4434E093" w14:textId="5D205562" w:rsidR="006C6A50" w:rsidRPr="004B3327" w:rsidRDefault="006C6A50" w:rsidP="00830864">
            <w:pPr>
              <w:pBdr>
                <w:bottom w:val="doub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7,062</w:t>
            </w:r>
          </w:p>
        </w:tc>
        <w:tc>
          <w:tcPr>
            <w:tcW w:w="990" w:type="dxa"/>
            <w:vAlign w:val="bottom"/>
          </w:tcPr>
          <w:p w14:paraId="3B983900" w14:textId="2B413DA0" w:rsidR="006C6A50" w:rsidRPr="004B3327" w:rsidRDefault="003D4BEF" w:rsidP="00830864">
            <w:pPr>
              <w:pBdr>
                <w:bottom w:val="doub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8</w:t>
            </w:r>
            <w:r w:rsidR="00406723"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461</w:t>
            </w:r>
          </w:p>
        </w:tc>
        <w:tc>
          <w:tcPr>
            <w:tcW w:w="990" w:type="dxa"/>
            <w:vAlign w:val="bottom"/>
            <w:hideMark/>
          </w:tcPr>
          <w:p w14:paraId="59CF876B" w14:textId="11C6C4DA" w:rsidR="006C6A50" w:rsidRPr="004B3327" w:rsidRDefault="006C6A50" w:rsidP="00830864">
            <w:pPr>
              <w:pBdr>
                <w:bottom w:val="doub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8,644</w:t>
            </w:r>
          </w:p>
        </w:tc>
        <w:tc>
          <w:tcPr>
            <w:tcW w:w="990" w:type="dxa"/>
            <w:vAlign w:val="bottom"/>
          </w:tcPr>
          <w:p w14:paraId="098B0C96" w14:textId="26A509B8" w:rsidR="006C6A50" w:rsidRPr="004B3327" w:rsidRDefault="003E2314" w:rsidP="00830864">
            <w:pPr>
              <w:pBdr>
                <w:bottom w:val="doub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2,20</w:t>
            </w:r>
            <w:r w:rsidR="00F649CD">
              <w:rPr>
                <w:rFonts w:ascii="Angsana New" w:hAnsi="Angsana New"/>
                <w:b/>
                <w:bCs/>
                <w:sz w:val="26"/>
                <w:szCs w:val="26"/>
              </w:rPr>
              <w:t>0</w:t>
            </w:r>
          </w:p>
        </w:tc>
        <w:tc>
          <w:tcPr>
            <w:tcW w:w="990" w:type="dxa"/>
            <w:vAlign w:val="bottom"/>
          </w:tcPr>
          <w:p w14:paraId="366E7B82" w14:textId="00D94519" w:rsidR="006C6A50" w:rsidRPr="004B3327" w:rsidRDefault="006C6A50" w:rsidP="00830864">
            <w:pPr>
              <w:pBdr>
                <w:bottom w:val="doub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2,159</w:t>
            </w:r>
          </w:p>
        </w:tc>
        <w:tc>
          <w:tcPr>
            <w:tcW w:w="990" w:type="dxa"/>
            <w:vAlign w:val="bottom"/>
          </w:tcPr>
          <w:p w14:paraId="4784F9BA" w14:textId="508B95CD" w:rsidR="006C6A50" w:rsidRPr="004B3327" w:rsidRDefault="00867A4A" w:rsidP="00830864">
            <w:pPr>
              <w:pBdr>
                <w:bottom w:val="doub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6,110</w:t>
            </w:r>
          </w:p>
        </w:tc>
        <w:tc>
          <w:tcPr>
            <w:tcW w:w="990" w:type="dxa"/>
            <w:vAlign w:val="bottom"/>
            <w:hideMark/>
          </w:tcPr>
          <w:p w14:paraId="536D23B2" w14:textId="2E11B0EA" w:rsidR="006C6A50" w:rsidRPr="004B3327" w:rsidRDefault="006C6A50" w:rsidP="00830864">
            <w:pPr>
              <w:pBdr>
                <w:bottom w:val="doub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990" w:type="dxa"/>
            <w:vAlign w:val="bottom"/>
          </w:tcPr>
          <w:p w14:paraId="1CFF3650" w14:textId="5E0843AC" w:rsidR="006C6A50" w:rsidRPr="004B3327" w:rsidRDefault="004E239B" w:rsidP="00830864">
            <w:pPr>
              <w:pBdr>
                <w:bottom w:val="double" w:sz="3" w:space="0" w:color="auto"/>
              </w:pBdr>
              <w:tabs>
                <w:tab w:val="decimal" w:pos="705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5,534</w:t>
            </w:r>
          </w:p>
        </w:tc>
        <w:tc>
          <w:tcPr>
            <w:tcW w:w="990" w:type="dxa"/>
            <w:vAlign w:val="bottom"/>
          </w:tcPr>
          <w:p w14:paraId="05D35BF4" w14:textId="539035BF" w:rsidR="006C6A50" w:rsidRPr="004B3327" w:rsidRDefault="006C6A50" w:rsidP="00830864">
            <w:pPr>
              <w:pBdr>
                <w:bottom w:val="double" w:sz="3" w:space="0" w:color="auto"/>
              </w:pBdr>
              <w:tabs>
                <w:tab w:val="decimal" w:pos="696"/>
              </w:tabs>
              <w:spacing w:line="350" w:lineRule="exact"/>
              <w:ind w:left="-21" w:right="-2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</w:rPr>
              <w:t>5,664</w:t>
            </w:r>
          </w:p>
        </w:tc>
      </w:tr>
    </w:tbl>
    <w:p w14:paraId="7AB2641F" w14:textId="749C3212" w:rsidR="0031270F" w:rsidRPr="004B3327" w:rsidRDefault="009A2B23" w:rsidP="001A5FBF">
      <w:pPr>
        <w:tabs>
          <w:tab w:val="left" w:pos="810"/>
          <w:tab w:val="left" w:pos="990"/>
        </w:tabs>
        <w:spacing w:before="240" w:after="120"/>
        <w:ind w:left="605" w:hanging="605"/>
        <w:jc w:val="thaiDistribute"/>
        <w:rPr>
          <w:rFonts w:ascii="Angsana New" w:hAnsi="Angsana New"/>
          <w:sz w:val="32"/>
          <w:szCs w:val="32"/>
          <w:u w:val="single"/>
          <w:cs/>
        </w:rPr>
      </w:pPr>
      <w:r w:rsidRPr="004B3327">
        <w:rPr>
          <w:rFonts w:ascii="Angsana New" w:hAnsi="Angsana New" w:hint="cs"/>
          <w:spacing w:val="-4"/>
          <w:sz w:val="28"/>
          <w:szCs w:val="28"/>
        </w:rPr>
        <w:tab/>
      </w:r>
      <w:r w:rsidRPr="004B3327">
        <w:rPr>
          <w:rFonts w:ascii="Angsana New" w:hAnsi="Angsana New" w:hint="cs"/>
          <w:spacing w:val="-4"/>
          <w:cs/>
        </w:rPr>
        <w:t>หมายเหตุ</w:t>
      </w:r>
      <w:r w:rsidRPr="004B3327">
        <w:rPr>
          <w:rFonts w:ascii="Angsana New" w:hAnsi="Angsana New" w:hint="cs"/>
          <w:spacing w:val="-4"/>
        </w:rPr>
        <w:t>:</w:t>
      </w:r>
      <w:r w:rsidRPr="004B3327">
        <w:rPr>
          <w:rFonts w:ascii="Angsana New" w:hAnsi="Angsana New" w:hint="cs"/>
          <w:spacing w:val="-4"/>
          <w:cs/>
        </w:rPr>
        <w:t xml:space="preserve"> สินทรัพย์และหนี้สินของกองทุนรวมโครงสร้างพื้นฐานระบบขนส่งมวลชนทางราง บีทีเอสโกรทแสดงอยู่ภายใต้สินทรัพย์ไม่หมุนเวียนและหนี้สินไม่หมุนเวียน</w:t>
      </w:r>
      <w:r w:rsidR="0031270F" w:rsidRPr="004B3327">
        <w:rPr>
          <w:rFonts w:ascii="Angsana New" w:hAnsi="Angsana New" w:hint="cs"/>
          <w:sz w:val="32"/>
          <w:szCs w:val="32"/>
          <w:u w:val="single"/>
          <w:cs/>
        </w:rPr>
        <w:br w:type="page"/>
      </w:r>
    </w:p>
    <w:p w14:paraId="662060FC" w14:textId="2C921167" w:rsidR="002C756F" w:rsidRPr="004B3327" w:rsidRDefault="002C756F" w:rsidP="001A5FBF">
      <w:pPr>
        <w:overflowPunct/>
        <w:autoSpaceDE/>
        <w:autoSpaceDN/>
        <w:adjustRightInd/>
        <w:spacing w:before="120" w:after="120"/>
        <w:ind w:firstLine="540"/>
        <w:rPr>
          <w:rFonts w:ascii="Angsana New" w:hAnsi="Angsana New"/>
          <w:spacing w:val="-4"/>
          <w:sz w:val="28"/>
          <w:szCs w:val="28"/>
        </w:rPr>
      </w:pPr>
      <w:r w:rsidRPr="004B3327">
        <w:rPr>
          <w:rFonts w:ascii="Angsana New" w:hAnsi="Angsana New" w:hint="cs"/>
          <w:sz w:val="32"/>
          <w:szCs w:val="32"/>
          <w:u w:val="single"/>
          <w:cs/>
        </w:rPr>
        <w:lastRenderedPageBreak/>
        <w:t>สรุปรายการกำไรขาดทุนเบ็ดเสร็จ</w:t>
      </w:r>
    </w:p>
    <w:tbl>
      <w:tblPr>
        <w:tblW w:w="1440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960"/>
        <w:gridCol w:w="1044"/>
        <w:gridCol w:w="1044"/>
        <w:gridCol w:w="1044"/>
        <w:gridCol w:w="1044"/>
        <w:gridCol w:w="1044"/>
        <w:gridCol w:w="1044"/>
        <w:gridCol w:w="1044"/>
        <w:gridCol w:w="1044"/>
        <w:gridCol w:w="1044"/>
        <w:gridCol w:w="1044"/>
      </w:tblGrid>
      <w:tr w:rsidR="004B3327" w:rsidRPr="004B3327" w14:paraId="2AE480DE" w14:textId="77777777" w:rsidTr="00B06781">
        <w:trPr>
          <w:tblHeader/>
        </w:trPr>
        <w:tc>
          <w:tcPr>
            <w:tcW w:w="3960" w:type="dxa"/>
          </w:tcPr>
          <w:p w14:paraId="046C7B6D" w14:textId="77777777" w:rsidR="00B11779" w:rsidRPr="004B3327" w:rsidRDefault="00B11779" w:rsidP="009F27CB">
            <w:pPr>
              <w:jc w:val="center"/>
              <w:rPr>
                <w:rFonts w:ascii="Angsana New" w:hAnsi="Angsana New"/>
                <w:sz w:val="26"/>
                <w:szCs w:val="26"/>
                <w:u w:val="single"/>
                <w:cs/>
              </w:rPr>
            </w:pPr>
          </w:p>
        </w:tc>
        <w:tc>
          <w:tcPr>
            <w:tcW w:w="2088" w:type="dxa"/>
            <w:gridSpan w:val="2"/>
            <w:vAlign w:val="bottom"/>
          </w:tcPr>
          <w:p w14:paraId="50C7BFDE" w14:textId="77777777" w:rsidR="00B11779" w:rsidRPr="004B3327" w:rsidRDefault="00B11779" w:rsidP="009F27CB">
            <w:pPr>
              <w:ind w:left="-21" w:right="-54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088" w:type="dxa"/>
            <w:gridSpan w:val="2"/>
            <w:vAlign w:val="bottom"/>
          </w:tcPr>
          <w:p w14:paraId="1A187520" w14:textId="77777777" w:rsidR="00B11779" w:rsidRPr="004B3327" w:rsidRDefault="00B11779" w:rsidP="009F27CB">
            <w:pPr>
              <w:ind w:left="-21" w:right="-54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088" w:type="dxa"/>
            <w:gridSpan w:val="2"/>
            <w:vAlign w:val="bottom"/>
          </w:tcPr>
          <w:p w14:paraId="37521F6C" w14:textId="77777777" w:rsidR="00B11779" w:rsidRPr="004B3327" w:rsidRDefault="00B11779" w:rsidP="009F27CB">
            <w:pPr>
              <w:ind w:left="-21" w:right="-54"/>
              <w:rPr>
                <w:rFonts w:ascii="Angsana New" w:hAnsi="Angsana New"/>
                <w:spacing w:val="-10"/>
                <w:sz w:val="26"/>
                <w:szCs w:val="26"/>
                <w:cs/>
              </w:rPr>
            </w:pPr>
          </w:p>
        </w:tc>
        <w:tc>
          <w:tcPr>
            <w:tcW w:w="2088" w:type="dxa"/>
            <w:gridSpan w:val="2"/>
            <w:vAlign w:val="bottom"/>
          </w:tcPr>
          <w:p w14:paraId="648C410F" w14:textId="77777777" w:rsidR="00B11779" w:rsidRPr="004B3327" w:rsidRDefault="00B11779" w:rsidP="009F27CB">
            <w:pPr>
              <w:ind w:left="-21" w:right="-54"/>
              <w:rPr>
                <w:rFonts w:ascii="Angsana New" w:hAnsi="Angsana New"/>
                <w:spacing w:val="-10"/>
                <w:sz w:val="26"/>
                <w:szCs w:val="26"/>
                <w:cs/>
              </w:rPr>
            </w:pPr>
          </w:p>
        </w:tc>
        <w:tc>
          <w:tcPr>
            <w:tcW w:w="2088" w:type="dxa"/>
            <w:gridSpan w:val="2"/>
          </w:tcPr>
          <w:p w14:paraId="73A8B995" w14:textId="1E2A3034" w:rsidR="00B11779" w:rsidRPr="004B3327" w:rsidRDefault="00B11779" w:rsidP="009F27CB">
            <w:pPr>
              <w:ind w:left="-21" w:right="-54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: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ล้านบาท)</w:t>
            </w:r>
          </w:p>
        </w:tc>
      </w:tr>
      <w:tr w:rsidR="004B3327" w:rsidRPr="004B3327" w14:paraId="4FBDE993" w14:textId="77777777" w:rsidTr="00B06781">
        <w:trPr>
          <w:tblHeader/>
        </w:trPr>
        <w:tc>
          <w:tcPr>
            <w:tcW w:w="3960" w:type="dxa"/>
          </w:tcPr>
          <w:p w14:paraId="512B483C" w14:textId="77777777" w:rsidR="00B11779" w:rsidRPr="004B3327" w:rsidRDefault="00B11779" w:rsidP="009F27CB">
            <w:pPr>
              <w:jc w:val="center"/>
              <w:rPr>
                <w:rFonts w:ascii="Angsana New" w:hAnsi="Angsana New"/>
                <w:sz w:val="26"/>
                <w:szCs w:val="26"/>
                <w:u w:val="single"/>
                <w:cs/>
              </w:rPr>
            </w:pPr>
          </w:p>
        </w:tc>
        <w:tc>
          <w:tcPr>
            <w:tcW w:w="2088" w:type="dxa"/>
            <w:gridSpan w:val="2"/>
            <w:vAlign w:val="bottom"/>
            <w:hideMark/>
          </w:tcPr>
          <w:p w14:paraId="16EE2438" w14:textId="52510120" w:rsidR="00B11779" w:rsidRPr="004B3327" w:rsidRDefault="00B11779" w:rsidP="009F27CB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กองทุนรวมโครงสร้างพื้นฐานระบบขนส่งมวลชนทางรางบีทีเอสโกรท</w:t>
            </w:r>
          </w:p>
        </w:tc>
        <w:tc>
          <w:tcPr>
            <w:tcW w:w="2088" w:type="dxa"/>
            <w:gridSpan w:val="2"/>
            <w:vAlign w:val="bottom"/>
            <w:hideMark/>
          </w:tcPr>
          <w:p w14:paraId="48F028D2" w14:textId="37EE6741" w:rsidR="00B11779" w:rsidRPr="004B3327" w:rsidRDefault="00B11779" w:rsidP="009F27CB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บริษัท เจมาร์ท กรุ๊ป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                    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โฮลดิ้งส์ จำกัด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(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มหาชน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2088" w:type="dxa"/>
            <w:gridSpan w:val="2"/>
            <w:vAlign w:val="bottom"/>
            <w:hideMark/>
          </w:tcPr>
          <w:p w14:paraId="405AEE22" w14:textId="005FF626" w:rsidR="00B11779" w:rsidRPr="004B3327" w:rsidRDefault="00B11779" w:rsidP="009F27CB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10"/>
                <w:sz w:val="26"/>
                <w:szCs w:val="26"/>
                <w:cs/>
              </w:rPr>
              <w:t>บริษัท ซิงเกอร์ประเทศไทย จำกัด (มหาชน)</w:t>
            </w:r>
          </w:p>
        </w:tc>
        <w:tc>
          <w:tcPr>
            <w:tcW w:w="2088" w:type="dxa"/>
            <w:gridSpan w:val="2"/>
            <w:vAlign w:val="bottom"/>
          </w:tcPr>
          <w:p w14:paraId="7B6E7320" w14:textId="3325FB06" w:rsidR="00B11779" w:rsidRPr="004B3327" w:rsidRDefault="00B11779" w:rsidP="009F27CB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10"/>
                <w:sz w:val="26"/>
                <w:szCs w:val="26"/>
                <w:cs/>
              </w:rPr>
              <w:t xml:space="preserve">บริษัท แพลน บี มีเดีย จำกัด </w:t>
            </w:r>
            <w:r w:rsidRPr="004B3327">
              <w:rPr>
                <w:rFonts w:ascii="Angsana New" w:hAnsi="Angsana New" w:hint="cs"/>
                <w:spacing w:val="-10"/>
                <w:sz w:val="26"/>
                <w:szCs w:val="26"/>
              </w:rPr>
              <w:t>(</w:t>
            </w:r>
            <w:r w:rsidRPr="004B3327">
              <w:rPr>
                <w:rFonts w:ascii="Angsana New" w:hAnsi="Angsana New" w:hint="cs"/>
                <w:spacing w:val="-10"/>
                <w:sz w:val="26"/>
                <w:szCs w:val="26"/>
                <w:cs/>
              </w:rPr>
              <w:t>มหาชน</w:t>
            </w:r>
            <w:r w:rsidRPr="004B3327">
              <w:rPr>
                <w:rFonts w:ascii="Angsana New" w:hAnsi="Angsana New" w:hint="cs"/>
                <w:spacing w:val="-10"/>
                <w:sz w:val="26"/>
                <w:szCs w:val="26"/>
              </w:rPr>
              <w:t>)</w:t>
            </w:r>
          </w:p>
        </w:tc>
        <w:tc>
          <w:tcPr>
            <w:tcW w:w="2088" w:type="dxa"/>
            <w:gridSpan w:val="2"/>
            <w:vAlign w:val="bottom"/>
          </w:tcPr>
          <w:p w14:paraId="77C4C7BB" w14:textId="6225976E" w:rsidR="00B11779" w:rsidRPr="004B3327" w:rsidRDefault="00B11779" w:rsidP="009F27CB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บริษัท อู่ตะเภา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          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อินเตอร์เนชั่นแนล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             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เอวิเอชั่น จำกัด</w:t>
            </w:r>
          </w:p>
        </w:tc>
      </w:tr>
      <w:tr w:rsidR="004B3327" w:rsidRPr="004B3327" w14:paraId="3DBE5C12" w14:textId="77777777" w:rsidTr="00B06781">
        <w:trPr>
          <w:tblHeader/>
        </w:trPr>
        <w:tc>
          <w:tcPr>
            <w:tcW w:w="3960" w:type="dxa"/>
          </w:tcPr>
          <w:p w14:paraId="43B68EB5" w14:textId="77777777" w:rsidR="00B11779" w:rsidRPr="004B3327" w:rsidRDefault="00B11779" w:rsidP="009F27CB">
            <w:pPr>
              <w:jc w:val="center"/>
              <w:rPr>
                <w:rFonts w:ascii="Angsana New" w:hAnsi="Angsana New"/>
                <w:sz w:val="26"/>
                <w:szCs w:val="26"/>
                <w:u w:val="single"/>
                <w:cs/>
              </w:rPr>
            </w:pPr>
          </w:p>
        </w:tc>
        <w:tc>
          <w:tcPr>
            <w:tcW w:w="1044" w:type="dxa"/>
          </w:tcPr>
          <w:p w14:paraId="4D8D9B95" w14:textId="6622EDD8" w:rsidR="00B11779" w:rsidRPr="004B3327" w:rsidRDefault="00B11779" w:rsidP="009F27CB">
            <w:pPr>
              <w:tabs>
                <w:tab w:val="right" w:pos="5400"/>
                <w:tab w:val="right" w:pos="6405"/>
              </w:tabs>
              <w:ind w:left="-21" w:right="-54"/>
              <w:jc w:val="center"/>
              <w:rPr>
                <w:rFonts w:ascii="Angsana New" w:hAnsi="Angsana New"/>
                <w:sz w:val="26"/>
                <w:szCs w:val="26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2569</w:t>
            </w:r>
          </w:p>
        </w:tc>
        <w:tc>
          <w:tcPr>
            <w:tcW w:w="1044" w:type="dxa"/>
            <w:hideMark/>
          </w:tcPr>
          <w:p w14:paraId="4C967733" w14:textId="1236A5CE" w:rsidR="00B11779" w:rsidRPr="004B3327" w:rsidRDefault="00B11779" w:rsidP="009F27CB">
            <w:pPr>
              <w:tabs>
                <w:tab w:val="right" w:pos="5400"/>
                <w:tab w:val="right" w:pos="6405"/>
              </w:tabs>
              <w:ind w:left="-21" w:right="-54"/>
              <w:jc w:val="center"/>
              <w:rPr>
                <w:rFonts w:ascii="Angsana New" w:hAnsi="Angsana New"/>
                <w:sz w:val="26"/>
                <w:szCs w:val="26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2568</w:t>
            </w:r>
          </w:p>
        </w:tc>
        <w:tc>
          <w:tcPr>
            <w:tcW w:w="1044" w:type="dxa"/>
          </w:tcPr>
          <w:p w14:paraId="4367B1B9" w14:textId="532CC7E2" w:rsidR="00B11779" w:rsidRPr="004B3327" w:rsidRDefault="00B11779" w:rsidP="009F27CB">
            <w:pPr>
              <w:tabs>
                <w:tab w:val="right" w:pos="5400"/>
                <w:tab w:val="right" w:pos="6405"/>
              </w:tabs>
              <w:ind w:left="-21" w:right="-54"/>
              <w:jc w:val="center"/>
              <w:rPr>
                <w:rFonts w:ascii="Angsana New" w:hAnsi="Angsana New"/>
                <w:sz w:val="26"/>
                <w:szCs w:val="26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2569</w:t>
            </w:r>
          </w:p>
        </w:tc>
        <w:tc>
          <w:tcPr>
            <w:tcW w:w="1044" w:type="dxa"/>
            <w:hideMark/>
          </w:tcPr>
          <w:p w14:paraId="7C19EA02" w14:textId="42B6CE95" w:rsidR="00B11779" w:rsidRPr="004B3327" w:rsidRDefault="00B11779" w:rsidP="009F27CB">
            <w:pPr>
              <w:tabs>
                <w:tab w:val="right" w:pos="5400"/>
                <w:tab w:val="right" w:pos="6405"/>
              </w:tabs>
              <w:ind w:left="-21" w:right="-54"/>
              <w:jc w:val="center"/>
              <w:rPr>
                <w:rFonts w:ascii="Angsana New" w:hAnsi="Angsana New"/>
                <w:sz w:val="26"/>
                <w:szCs w:val="26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2568</w:t>
            </w:r>
          </w:p>
        </w:tc>
        <w:tc>
          <w:tcPr>
            <w:tcW w:w="1044" w:type="dxa"/>
          </w:tcPr>
          <w:p w14:paraId="09334CD6" w14:textId="7A1FFE92" w:rsidR="00B11779" w:rsidRPr="004B3327" w:rsidRDefault="00B11779" w:rsidP="009F27CB">
            <w:pPr>
              <w:tabs>
                <w:tab w:val="right" w:pos="5400"/>
                <w:tab w:val="right" w:pos="6405"/>
              </w:tabs>
              <w:ind w:left="-21" w:right="-54"/>
              <w:jc w:val="center"/>
              <w:rPr>
                <w:rFonts w:ascii="Angsana New" w:hAnsi="Angsana New"/>
                <w:sz w:val="26"/>
                <w:szCs w:val="26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2569</w:t>
            </w:r>
          </w:p>
        </w:tc>
        <w:tc>
          <w:tcPr>
            <w:tcW w:w="1044" w:type="dxa"/>
            <w:hideMark/>
          </w:tcPr>
          <w:p w14:paraId="101755D5" w14:textId="261FFA9E" w:rsidR="00B11779" w:rsidRPr="004B3327" w:rsidRDefault="00B11779" w:rsidP="009F27CB">
            <w:pPr>
              <w:tabs>
                <w:tab w:val="right" w:pos="5400"/>
                <w:tab w:val="right" w:pos="6405"/>
              </w:tabs>
              <w:ind w:left="-21" w:right="-54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2568</w:t>
            </w:r>
          </w:p>
        </w:tc>
        <w:tc>
          <w:tcPr>
            <w:tcW w:w="1044" w:type="dxa"/>
          </w:tcPr>
          <w:p w14:paraId="6A4486AC" w14:textId="33DE4096" w:rsidR="00B11779" w:rsidRPr="004B3327" w:rsidRDefault="00B11779" w:rsidP="009F27CB">
            <w:pPr>
              <w:tabs>
                <w:tab w:val="right" w:pos="5400"/>
                <w:tab w:val="right" w:pos="6405"/>
              </w:tabs>
              <w:ind w:left="-21" w:right="-54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2569</w:t>
            </w:r>
          </w:p>
        </w:tc>
        <w:tc>
          <w:tcPr>
            <w:tcW w:w="1044" w:type="dxa"/>
          </w:tcPr>
          <w:p w14:paraId="61EF5A76" w14:textId="70609561" w:rsidR="00B11779" w:rsidRPr="004B3327" w:rsidRDefault="00B11779" w:rsidP="009F27CB">
            <w:pPr>
              <w:tabs>
                <w:tab w:val="right" w:pos="5400"/>
                <w:tab w:val="right" w:pos="6405"/>
              </w:tabs>
              <w:ind w:left="-21" w:right="-54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2568</w:t>
            </w:r>
          </w:p>
        </w:tc>
        <w:tc>
          <w:tcPr>
            <w:tcW w:w="1044" w:type="dxa"/>
          </w:tcPr>
          <w:p w14:paraId="650854EF" w14:textId="444F90BE" w:rsidR="00B11779" w:rsidRPr="004B3327" w:rsidRDefault="00B11779" w:rsidP="009F27CB">
            <w:pPr>
              <w:tabs>
                <w:tab w:val="right" w:pos="5400"/>
                <w:tab w:val="right" w:pos="6405"/>
              </w:tabs>
              <w:ind w:left="-21" w:right="-54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2569</w:t>
            </w:r>
          </w:p>
        </w:tc>
        <w:tc>
          <w:tcPr>
            <w:tcW w:w="1044" w:type="dxa"/>
          </w:tcPr>
          <w:p w14:paraId="3B87E5C9" w14:textId="3B708F15" w:rsidR="00B11779" w:rsidRPr="004B3327" w:rsidRDefault="00B11779" w:rsidP="009F27CB">
            <w:pPr>
              <w:tabs>
                <w:tab w:val="right" w:pos="5400"/>
                <w:tab w:val="right" w:pos="6405"/>
              </w:tabs>
              <w:ind w:left="-21" w:right="-54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2568</w:t>
            </w:r>
          </w:p>
        </w:tc>
      </w:tr>
      <w:tr w:rsidR="004B3327" w:rsidRPr="004B3327" w14:paraId="06789BAB" w14:textId="77777777" w:rsidTr="00B06781">
        <w:tc>
          <w:tcPr>
            <w:tcW w:w="3960" w:type="dxa"/>
            <w:hideMark/>
          </w:tcPr>
          <w:p w14:paraId="4ADEEF3D" w14:textId="171182CE" w:rsidR="00B11779" w:rsidRPr="004B3327" w:rsidRDefault="00B11779" w:rsidP="009F27CB">
            <w:pPr>
              <w:ind w:left="127" w:hanging="127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รายได้</w:t>
            </w:r>
          </w:p>
        </w:tc>
        <w:tc>
          <w:tcPr>
            <w:tcW w:w="1044" w:type="dxa"/>
            <w:vAlign w:val="bottom"/>
          </w:tcPr>
          <w:p w14:paraId="658CC2B0" w14:textId="6C7F52DA" w:rsidR="00B11779" w:rsidRPr="004B3327" w:rsidRDefault="002675F6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4,708</w:t>
            </w:r>
          </w:p>
        </w:tc>
        <w:tc>
          <w:tcPr>
            <w:tcW w:w="1044" w:type="dxa"/>
            <w:vAlign w:val="bottom"/>
            <w:hideMark/>
          </w:tcPr>
          <w:p w14:paraId="6415B75F" w14:textId="308B0EA9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4,544</w:t>
            </w:r>
          </w:p>
        </w:tc>
        <w:tc>
          <w:tcPr>
            <w:tcW w:w="1044" w:type="dxa"/>
            <w:vAlign w:val="bottom"/>
          </w:tcPr>
          <w:p w14:paraId="3028A4C2" w14:textId="1A85C784" w:rsidR="00B11779" w:rsidRPr="004B3327" w:rsidRDefault="008F51C8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15,</w:t>
            </w:r>
            <w:r w:rsidR="005368B3" w:rsidRPr="004B3327">
              <w:rPr>
                <w:rFonts w:ascii="Angsana New" w:hAnsi="Angsana New" w:hint="cs"/>
                <w:sz w:val="26"/>
                <w:szCs w:val="26"/>
              </w:rPr>
              <w:t>570</w:t>
            </w:r>
          </w:p>
        </w:tc>
        <w:tc>
          <w:tcPr>
            <w:tcW w:w="1044" w:type="dxa"/>
            <w:hideMark/>
          </w:tcPr>
          <w:p w14:paraId="224579E0" w14:textId="5E5A61A3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14,032</w:t>
            </w:r>
          </w:p>
        </w:tc>
        <w:tc>
          <w:tcPr>
            <w:tcW w:w="1044" w:type="dxa"/>
            <w:vAlign w:val="bottom"/>
          </w:tcPr>
          <w:p w14:paraId="5E614038" w14:textId="1906072C" w:rsidR="00B11779" w:rsidRPr="004B3327" w:rsidRDefault="00E104B8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3,701</w:t>
            </w:r>
          </w:p>
        </w:tc>
        <w:tc>
          <w:tcPr>
            <w:tcW w:w="1044" w:type="dxa"/>
          </w:tcPr>
          <w:p w14:paraId="53E986E0" w14:textId="3C659D0F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1,304</w:t>
            </w:r>
          </w:p>
        </w:tc>
        <w:tc>
          <w:tcPr>
            <w:tcW w:w="1044" w:type="dxa"/>
          </w:tcPr>
          <w:p w14:paraId="40E813BF" w14:textId="62BD3404" w:rsidR="00B11779" w:rsidRPr="004B3327" w:rsidRDefault="009B5D50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5,284</w:t>
            </w:r>
          </w:p>
        </w:tc>
        <w:tc>
          <w:tcPr>
            <w:tcW w:w="1044" w:type="dxa"/>
            <w:vAlign w:val="bottom"/>
          </w:tcPr>
          <w:p w14:paraId="224A4E18" w14:textId="500A6716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44" w:type="dxa"/>
          </w:tcPr>
          <w:p w14:paraId="01F446C9" w14:textId="6788C173" w:rsidR="00B11779" w:rsidRPr="004B3327" w:rsidRDefault="00ED2FD3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59</w:t>
            </w:r>
          </w:p>
        </w:tc>
        <w:tc>
          <w:tcPr>
            <w:tcW w:w="1044" w:type="dxa"/>
            <w:vAlign w:val="bottom"/>
          </w:tcPr>
          <w:p w14:paraId="1AC44AD6" w14:textId="47FA699C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42</w:t>
            </w:r>
          </w:p>
        </w:tc>
      </w:tr>
      <w:tr w:rsidR="004B3327" w:rsidRPr="004B3327" w14:paraId="05919D64" w14:textId="77777777" w:rsidTr="00B06781">
        <w:tc>
          <w:tcPr>
            <w:tcW w:w="3960" w:type="dxa"/>
            <w:hideMark/>
          </w:tcPr>
          <w:p w14:paraId="5BF89CC0" w14:textId="7A90FC60" w:rsidR="00B11779" w:rsidRPr="004B3327" w:rsidRDefault="00B11779" w:rsidP="009F27CB">
            <w:pPr>
              <w:ind w:left="127" w:hanging="127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กำไร (ขาดทุน) </w:t>
            </w:r>
          </w:p>
        </w:tc>
        <w:tc>
          <w:tcPr>
            <w:tcW w:w="1044" w:type="dxa"/>
            <w:vAlign w:val="bottom"/>
          </w:tcPr>
          <w:p w14:paraId="6BA26357" w14:textId="50A5364D" w:rsidR="00B11779" w:rsidRPr="004B3327" w:rsidRDefault="002675F6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4,658</w:t>
            </w:r>
          </w:p>
        </w:tc>
        <w:tc>
          <w:tcPr>
            <w:tcW w:w="1044" w:type="dxa"/>
            <w:vAlign w:val="bottom"/>
            <w:hideMark/>
          </w:tcPr>
          <w:p w14:paraId="4FC9E888" w14:textId="57B3AE2C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4,491</w:t>
            </w:r>
          </w:p>
        </w:tc>
        <w:tc>
          <w:tcPr>
            <w:tcW w:w="1044" w:type="dxa"/>
            <w:vAlign w:val="bottom"/>
          </w:tcPr>
          <w:p w14:paraId="0FEA80DA" w14:textId="67258D24" w:rsidR="00B11779" w:rsidRPr="004B3327" w:rsidRDefault="005368B3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335</w:t>
            </w:r>
          </w:p>
        </w:tc>
        <w:tc>
          <w:tcPr>
            <w:tcW w:w="1044" w:type="dxa"/>
            <w:hideMark/>
          </w:tcPr>
          <w:p w14:paraId="325DDDB3" w14:textId="31C76FF1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873</w:t>
            </w:r>
          </w:p>
        </w:tc>
        <w:tc>
          <w:tcPr>
            <w:tcW w:w="1044" w:type="dxa"/>
            <w:vAlign w:val="bottom"/>
          </w:tcPr>
          <w:p w14:paraId="560EDFD6" w14:textId="65693F8D" w:rsidR="00B11779" w:rsidRPr="004B3327" w:rsidRDefault="0085598D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354</w:t>
            </w:r>
          </w:p>
        </w:tc>
        <w:tc>
          <w:tcPr>
            <w:tcW w:w="1044" w:type="dxa"/>
          </w:tcPr>
          <w:p w14:paraId="13ADFD58" w14:textId="414BBEEF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(6)</w:t>
            </w:r>
          </w:p>
        </w:tc>
        <w:tc>
          <w:tcPr>
            <w:tcW w:w="1044" w:type="dxa"/>
          </w:tcPr>
          <w:p w14:paraId="14DCE254" w14:textId="13BB0619" w:rsidR="00B11779" w:rsidRPr="004B3327" w:rsidRDefault="0069732D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772</w:t>
            </w:r>
          </w:p>
        </w:tc>
        <w:tc>
          <w:tcPr>
            <w:tcW w:w="1044" w:type="dxa"/>
            <w:vAlign w:val="bottom"/>
          </w:tcPr>
          <w:p w14:paraId="78E35D52" w14:textId="3A218D89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44" w:type="dxa"/>
          </w:tcPr>
          <w:p w14:paraId="6861BDE1" w14:textId="336735A6" w:rsidR="00B11779" w:rsidRPr="004B3327" w:rsidRDefault="00ED2FD3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(319)</w:t>
            </w:r>
          </w:p>
        </w:tc>
        <w:tc>
          <w:tcPr>
            <w:tcW w:w="1044" w:type="dxa"/>
            <w:vAlign w:val="bottom"/>
          </w:tcPr>
          <w:p w14:paraId="75ADC51C" w14:textId="6CB270D2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(117)</w:t>
            </w:r>
          </w:p>
        </w:tc>
      </w:tr>
      <w:tr w:rsidR="004B3327" w:rsidRPr="004B3327" w14:paraId="6C6265A1" w14:textId="77777777" w:rsidTr="00B06781">
        <w:tc>
          <w:tcPr>
            <w:tcW w:w="3960" w:type="dxa"/>
            <w:hideMark/>
          </w:tcPr>
          <w:p w14:paraId="3E4FAD1E" w14:textId="4EF57FAB" w:rsidR="00B11779" w:rsidRPr="004B3327" w:rsidRDefault="00B11779" w:rsidP="009F27CB">
            <w:pPr>
              <w:ind w:left="127" w:hanging="127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กำไรขาดทุนเบ็ดเสร็จอื่น</w:t>
            </w:r>
          </w:p>
        </w:tc>
        <w:tc>
          <w:tcPr>
            <w:tcW w:w="1044" w:type="dxa"/>
            <w:vAlign w:val="bottom"/>
          </w:tcPr>
          <w:p w14:paraId="11B11CB0" w14:textId="27065E7B" w:rsidR="00B11779" w:rsidRPr="004B3327" w:rsidRDefault="002675F6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44" w:type="dxa"/>
            <w:vAlign w:val="bottom"/>
            <w:hideMark/>
          </w:tcPr>
          <w:p w14:paraId="52A635AC" w14:textId="295B3D86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44" w:type="dxa"/>
            <w:vAlign w:val="bottom"/>
          </w:tcPr>
          <w:p w14:paraId="4D65E7FE" w14:textId="56B5571A" w:rsidR="00B11779" w:rsidRPr="004B3327" w:rsidRDefault="005368B3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(506)</w:t>
            </w:r>
          </w:p>
        </w:tc>
        <w:tc>
          <w:tcPr>
            <w:tcW w:w="1044" w:type="dxa"/>
            <w:hideMark/>
          </w:tcPr>
          <w:p w14:paraId="5981D350" w14:textId="64AE2946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(285)</w:t>
            </w:r>
          </w:p>
        </w:tc>
        <w:tc>
          <w:tcPr>
            <w:tcW w:w="1044" w:type="dxa"/>
            <w:vAlign w:val="bottom"/>
          </w:tcPr>
          <w:p w14:paraId="64948E4F" w14:textId="29008D7B" w:rsidR="00B11779" w:rsidRPr="004B3327" w:rsidRDefault="00570BB7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(15)</w:t>
            </w:r>
          </w:p>
        </w:tc>
        <w:tc>
          <w:tcPr>
            <w:tcW w:w="1044" w:type="dxa"/>
          </w:tcPr>
          <w:p w14:paraId="32245C45" w14:textId="26B17CBA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78</w:t>
            </w:r>
          </w:p>
        </w:tc>
        <w:tc>
          <w:tcPr>
            <w:tcW w:w="1044" w:type="dxa"/>
          </w:tcPr>
          <w:p w14:paraId="37F4884D" w14:textId="5285E060" w:rsidR="00B11779" w:rsidRPr="004B3327" w:rsidRDefault="0069732D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(12)</w:t>
            </w:r>
          </w:p>
        </w:tc>
        <w:tc>
          <w:tcPr>
            <w:tcW w:w="1044" w:type="dxa"/>
            <w:vAlign w:val="bottom"/>
          </w:tcPr>
          <w:p w14:paraId="3B1DC585" w14:textId="343F92BE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44" w:type="dxa"/>
          </w:tcPr>
          <w:p w14:paraId="59596F8D" w14:textId="00880E7F" w:rsidR="00B11779" w:rsidRPr="004B3327" w:rsidRDefault="00592052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44" w:type="dxa"/>
            <w:vAlign w:val="bottom"/>
          </w:tcPr>
          <w:p w14:paraId="5C25068C" w14:textId="149F0F65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</w:tr>
      <w:tr w:rsidR="004B3327" w:rsidRPr="004B3327" w14:paraId="11E4B4E7" w14:textId="77777777" w:rsidTr="00B06781">
        <w:tc>
          <w:tcPr>
            <w:tcW w:w="3960" w:type="dxa"/>
          </w:tcPr>
          <w:p w14:paraId="1C7DCD75" w14:textId="3B2FADF8" w:rsidR="00B11779" w:rsidRPr="004B3327" w:rsidRDefault="00B11779" w:rsidP="009F27CB">
            <w:pPr>
              <w:ind w:left="127" w:hanging="127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กำไรขาดทุนเบ็ดเสร็จรวม</w:t>
            </w:r>
          </w:p>
        </w:tc>
        <w:tc>
          <w:tcPr>
            <w:tcW w:w="1044" w:type="dxa"/>
            <w:vAlign w:val="bottom"/>
          </w:tcPr>
          <w:p w14:paraId="213FC28B" w14:textId="5B3C0303" w:rsidR="00B11779" w:rsidRPr="004B3327" w:rsidRDefault="009474C8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4,658</w:t>
            </w:r>
          </w:p>
        </w:tc>
        <w:tc>
          <w:tcPr>
            <w:tcW w:w="1044" w:type="dxa"/>
            <w:vAlign w:val="bottom"/>
          </w:tcPr>
          <w:p w14:paraId="26171B73" w14:textId="30060747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4,491</w:t>
            </w:r>
          </w:p>
        </w:tc>
        <w:tc>
          <w:tcPr>
            <w:tcW w:w="1044" w:type="dxa"/>
            <w:vAlign w:val="bottom"/>
          </w:tcPr>
          <w:p w14:paraId="5F84D328" w14:textId="76022004" w:rsidR="00B11779" w:rsidRPr="004B3327" w:rsidRDefault="00444B06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(</w:t>
            </w:r>
            <w:r w:rsidR="005A052C" w:rsidRPr="004B3327">
              <w:rPr>
                <w:rFonts w:ascii="Angsana New" w:hAnsi="Angsana New" w:hint="cs"/>
                <w:sz w:val="26"/>
                <w:szCs w:val="26"/>
              </w:rPr>
              <w:t>171</w:t>
            </w:r>
            <w:r>
              <w:rPr>
                <w:rFonts w:ascii="Angsana New" w:hAnsi="Angsana New"/>
                <w:sz w:val="26"/>
                <w:szCs w:val="26"/>
              </w:rPr>
              <w:t>)</w:t>
            </w:r>
          </w:p>
        </w:tc>
        <w:tc>
          <w:tcPr>
            <w:tcW w:w="1044" w:type="dxa"/>
          </w:tcPr>
          <w:p w14:paraId="05A59135" w14:textId="23CF1A19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588</w:t>
            </w:r>
          </w:p>
        </w:tc>
        <w:tc>
          <w:tcPr>
            <w:tcW w:w="1044" w:type="dxa"/>
            <w:vAlign w:val="bottom"/>
          </w:tcPr>
          <w:p w14:paraId="3BC05268" w14:textId="3FD3FC53" w:rsidR="00B11779" w:rsidRPr="004B3327" w:rsidRDefault="00EA7146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339</w:t>
            </w:r>
          </w:p>
        </w:tc>
        <w:tc>
          <w:tcPr>
            <w:tcW w:w="1044" w:type="dxa"/>
          </w:tcPr>
          <w:p w14:paraId="5C262371" w14:textId="6CE05CE4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72</w:t>
            </w:r>
          </w:p>
        </w:tc>
        <w:tc>
          <w:tcPr>
            <w:tcW w:w="1044" w:type="dxa"/>
          </w:tcPr>
          <w:p w14:paraId="3E2A80B7" w14:textId="015DBF80" w:rsidR="00B11779" w:rsidRPr="004B3327" w:rsidRDefault="00A02467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760</w:t>
            </w:r>
          </w:p>
        </w:tc>
        <w:tc>
          <w:tcPr>
            <w:tcW w:w="1044" w:type="dxa"/>
            <w:vAlign w:val="bottom"/>
          </w:tcPr>
          <w:p w14:paraId="7F98BE13" w14:textId="05ED51ED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44" w:type="dxa"/>
          </w:tcPr>
          <w:p w14:paraId="73A9BAA1" w14:textId="5EEF251B" w:rsidR="00B11779" w:rsidRPr="004B3327" w:rsidRDefault="00ED2FD3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(319)</w:t>
            </w:r>
          </w:p>
        </w:tc>
        <w:tc>
          <w:tcPr>
            <w:tcW w:w="1044" w:type="dxa"/>
            <w:vAlign w:val="bottom"/>
          </w:tcPr>
          <w:p w14:paraId="2AB3E46F" w14:textId="351E46C5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(117)</w:t>
            </w:r>
          </w:p>
        </w:tc>
      </w:tr>
      <w:tr w:rsidR="004B3327" w:rsidRPr="004B3327" w14:paraId="47A90DCE" w14:textId="77777777" w:rsidTr="00B06781">
        <w:tc>
          <w:tcPr>
            <w:tcW w:w="3960" w:type="dxa"/>
          </w:tcPr>
          <w:p w14:paraId="30FA289D" w14:textId="7813DE53" w:rsidR="00B11779" w:rsidRPr="004B3327" w:rsidRDefault="00B11779" w:rsidP="009F27CB">
            <w:pPr>
              <w:ind w:left="127" w:hanging="127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ปรับปรุงค่าตัดจำหน่ายการตีราคาสินทรัพย์ที่ได้มาและ</w:t>
            </w:r>
            <w:r w:rsidR="009F27CB"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                                 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หนี้สินที่รับเป็นมูลค่ายุติธรรม</w:t>
            </w:r>
          </w:p>
        </w:tc>
        <w:tc>
          <w:tcPr>
            <w:tcW w:w="1044" w:type="dxa"/>
            <w:vAlign w:val="bottom"/>
          </w:tcPr>
          <w:p w14:paraId="07F4CFB4" w14:textId="492FB53E" w:rsidR="00B11779" w:rsidRPr="004B3327" w:rsidRDefault="00666836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44" w:type="dxa"/>
            <w:vAlign w:val="bottom"/>
          </w:tcPr>
          <w:p w14:paraId="55D0D680" w14:textId="4B7ED5EF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44" w:type="dxa"/>
            <w:vAlign w:val="bottom"/>
          </w:tcPr>
          <w:p w14:paraId="47C1C97C" w14:textId="0E021EDA" w:rsidR="00B11779" w:rsidRPr="004B3327" w:rsidRDefault="001E793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(26)</w:t>
            </w:r>
          </w:p>
        </w:tc>
        <w:tc>
          <w:tcPr>
            <w:tcW w:w="1044" w:type="dxa"/>
            <w:vAlign w:val="bottom"/>
          </w:tcPr>
          <w:p w14:paraId="705B83D8" w14:textId="4FC5DAB8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(26)</w:t>
            </w:r>
          </w:p>
        </w:tc>
        <w:tc>
          <w:tcPr>
            <w:tcW w:w="1044" w:type="dxa"/>
            <w:vAlign w:val="bottom"/>
          </w:tcPr>
          <w:p w14:paraId="01DDE198" w14:textId="2DEC22B8" w:rsidR="00B11779" w:rsidRPr="004B3327" w:rsidRDefault="00A14B24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44" w:type="dxa"/>
            <w:vAlign w:val="bottom"/>
          </w:tcPr>
          <w:p w14:paraId="38243BE4" w14:textId="3D11D454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44" w:type="dxa"/>
            <w:vAlign w:val="bottom"/>
          </w:tcPr>
          <w:p w14:paraId="611A7218" w14:textId="320BC932" w:rsidR="00B11779" w:rsidRPr="004B3327" w:rsidRDefault="002F7633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(295)</w:t>
            </w:r>
          </w:p>
        </w:tc>
        <w:tc>
          <w:tcPr>
            <w:tcW w:w="1044" w:type="dxa"/>
            <w:vAlign w:val="bottom"/>
          </w:tcPr>
          <w:p w14:paraId="4E97F283" w14:textId="7C6CAED6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44" w:type="dxa"/>
            <w:vAlign w:val="bottom"/>
          </w:tcPr>
          <w:p w14:paraId="6F3789BB" w14:textId="281A6FE7" w:rsidR="00B11779" w:rsidRPr="004B3327" w:rsidRDefault="00A14B24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44" w:type="dxa"/>
            <w:vAlign w:val="bottom"/>
          </w:tcPr>
          <w:p w14:paraId="515D427C" w14:textId="658DCC6E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</w:tr>
      <w:tr w:rsidR="009F27CB" w:rsidRPr="004B3327" w14:paraId="2F2B551F" w14:textId="77777777" w:rsidTr="00B06781">
        <w:tc>
          <w:tcPr>
            <w:tcW w:w="3960" w:type="dxa"/>
          </w:tcPr>
          <w:p w14:paraId="191316CD" w14:textId="1DBA69C3" w:rsidR="00B11779" w:rsidRPr="004B3327" w:rsidRDefault="00B11779" w:rsidP="009F27CB">
            <w:pPr>
              <w:ind w:left="127" w:hanging="127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ปรับปรุงภายใต้วิธีส่วนได้เสีย</w:t>
            </w:r>
          </w:p>
        </w:tc>
        <w:tc>
          <w:tcPr>
            <w:tcW w:w="1044" w:type="dxa"/>
            <w:vAlign w:val="bottom"/>
          </w:tcPr>
          <w:p w14:paraId="0C5E6455" w14:textId="44C5FEB3" w:rsidR="00B11779" w:rsidRPr="004B3327" w:rsidRDefault="001D5F78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(3,832)</w:t>
            </w:r>
          </w:p>
        </w:tc>
        <w:tc>
          <w:tcPr>
            <w:tcW w:w="1044" w:type="dxa"/>
            <w:vAlign w:val="bottom"/>
          </w:tcPr>
          <w:p w14:paraId="1C3BCAA7" w14:textId="0BF172E5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(3,228)</w:t>
            </w:r>
          </w:p>
        </w:tc>
        <w:tc>
          <w:tcPr>
            <w:tcW w:w="1044" w:type="dxa"/>
            <w:vAlign w:val="bottom"/>
          </w:tcPr>
          <w:p w14:paraId="3CDA1DDE" w14:textId="71444252" w:rsidR="00B11779" w:rsidRPr="004B3327" w:rsidRDefault="001D5F78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44" w:type="dxa"/>
            <w:vAlign w:val="bottom"/>
          </w:tcPr>
          <w:p w14:paraId="16B8A624" w14:textId="5190439C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44" w:type="dxa"/>
            <w:vAlign w:val="bottom"/>
          </w:tcPr>
          <w:p w14:paraId="44CA7A69" w14:textId="11C9553E" w:rsidR="00B11779" w:rsidRPr="004B3327" w:rsidRDefault="00A14B24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44" w:type="dxa"/>
            <w:vAlign w:val="bottom"/>
          </w:tcPr>
          <w:p w14:paraId="26C6E4FD" w14:textId="7F623C6C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44" w:type="dxa"/>
            <w:vAlign w:val="bottom"/>
          </w:tcPr>
          <w:p w14:paraId="374B8565" w14:textId="2A546638" w:rsidR="00B11779" w:rsidRPr="004B3327" w:rsidRDefault="003A6E1D" w:rsidP="00076A7D">
            <w:pPr>
              <w:tabs>
                <w:tab w:val="decimal" w:pos="786"/>
              </w:tabs>
              <w:ind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44" w:type="dxa"/>
            <w:vAlign w:val="bottom"/>
          </w:tcPr>
          <w:p w14:paraId="6749321B" w14:textId="707C3B5B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44" w:type="dxa"/>
            <w:vAlign w:val="bottom"/>
          </w:tcPr>
          <w:p w14:paraId="0189E1A4" w14:textId="69018955" w:rsidR="00B11779" w:rsidRPr="004B3327" w:rsidRDefault="00A14B24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1044" w:type="dxa"/>
            <w:vAlign w:val="bottom"/>
          </w:tcPr>
          <w:p w14:paraId="052EB4A0" w14:textId="0BE88223" w:rsidR="00B11779" w:rsidRPr="004B3327" w:rsidRDefault="00B11779" w:rsidP="0043589E">
            <w:pPr>
              <w:tabs>
                <w:tab w:val="decimal" w:pos="786"/>
              </w:tabs>
              <w:ind w:left="-21" w:right="-54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</w:tr>
    </w:tbl>
    <w:p w14:paraId="14713972" w14:textId="776FEAA5" w:rsidR="002C756F" w:rsidRPr="004B3327" w:rsidRDefault="002C756F" w:rsidP="0058532F">
      <w:pPr>
        <w:overflowPunct/>
        <w:autoSpaceDE/>
        <w:autoSpaceDN/>
        <w:adjustRightInd/>
        <w:rPr>
          <w:rFonts w:ascii="Angsana New" w:hAnsi="Angsana New"/>
          <w:spacing w:val="-4"/>
          <w:sz w:val="28"/>
          <w:szCs w:val="28"/>
          <w:cs/>
        </w:rPr>
        <w:sectPr w:rsidR="002C756F" w:rsidRPr="004B3327" w:rsidSect="00D965CA">
          <w:pgSz w:w="16834" w:h="11909" w:orient="landscape"/>
          <w:pgMar w:top="1339" w:right="1296" w:bottom="1080" w:left="994" w:header="706" w:footer="706" w:gutter="0"/>
          <w:cols w:space="720"/>
        </w:sectPr>
      </w:pPr>
    </w:p>
    <w:p w14:paraId="27ACEB87" w14:textId="64FE258B" w:rsidR="00665335" w:rsidRPr="004B3327" w:rsidRDefault="00C82FF2" w:rsidP="00FC4935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</w:rPr>
      </w:pPr>
      <w:bookmarkStart w:id="84" w:name="_Toc230988181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1</w:t>
      </w:r>
      <w:r w:rsidR="003720FB" w:rsidRPr="004B3327">
        <w:rPr>
          <w:rFonts w:hint="cs"/>
          <w:b/>
          <w:bCs/>
          <w:sz w:val="32"/>
          <w:szCs w:val="32"/>
          <w:lang w:val="en-US"/>
        </w:rPr>
        <w:t>9</w:t>
      </w:r>
      <w:r w:rsidR="00665335" w:rsidRPr="004B3327">
        <w:rPr>
          <w:rFonts w:hint="cs"/>
          <w:b/>
          <w:bCs/>
          <w:sz w:val="32"/>
          <w:szCs w:val="32"/>
          <w:cs/>
        </w:rPr>
        <w:t>.</w:t>
      </w:r>
      <w:r w:rsidR="00174F08" w:rsidRPr="004B3327">
        <w:rPr>
          <w:rFonts w:hint="cs"/>
          <w:b/>
          <w:bCs/>
          <w:sz w:val="32"/>
          <w:szCs w:val="32"/>
          <w:cs/>
        </w:rPr>
        <w:tab/>
      </w:r>
      <w:r w:rsidR="00665335" w:rsidRPr="004B3327">
        <w:rPr>
          <w:rFonts w:hint="cs"/>
          <w:b/>
          <w:bCs/>
          <w:sz w:val="32"/>
          <w:szCs w:val="32"/>
          <w:cs/>
        </w:rPr>
        <w:t>ต้นทุนโครงการรถไฟฟ้า</w:t>
      </w:r>
      <w:bookmarkEnd w:id="84"/>
    </w:p>
    <w:p w14:paraId="57F0645D" w14:textId="5A354770" w:rsidR="002A5EC4" w:rsidRPr="004B3327" w:rsidRDefault="001A5FBF" w:rsidP="00FC4935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bookmarkStart w:id="85" w:name="_Toc132716944"/>
      <w:bookmarkStart w:id="86" w:name="_Toc134003263"/>
      <w:r w:rsidRPr="004B3327">
        <w:rPr>
          <w:rFonts w:ascii="Angsana New" w:hAnsi="Angsana New" w:hint="cs"/>
          <w:sz w:val="32"/>
          <w:szCs w:val="32"/>
          <w:cs/>
        </w:rPr>
        <w:tab/>
      </w:r>
      <w:r w:rsidR="002A5EC4" w:rsidRPr="004B3327">
        <w:rPr>
          <w:rFonts w:ascii="Angsana New" w:hAnsi="Angsana New" w:hint="cs"/>
          <w:sz w:val="32"/>
          <w:szCs w:val="32"/>
          <w:cs/>
        </w:rPr>
        <w:t>ต้นทุนโครงการรถไฟฟ้า มีรายละเอียดดังต่อไปนี้</w:t>
      </w:r>
      <w:bookmarkEnd w:id="85"/>
      <w:bookmarkEnd w:id="86"/>
    </w:p>
    <w:tbl>
      <w:tblPr>
        <w:tblW w:w="9000" w:type="dxa"/>
        <w:tblInd w:w="540" w:type="dxa"/>
        <w:tblLook w:val="0000" w:firstRow="0" w:lastRow="0" w:firstColumn="0" w:lastColumn="0" w:noHBand="0" w:noVBand="0"/>
      </w:tblPr>
      <w:tblGrid>
        <w:gridCol w:w="4680"/>
        <w:gridCol w:w="2160"/>
        <w:gridCol w:w="90"/>
        <w:gridCol w:w="2070"/>
      </w:tblGrid>
      <w:tr w:rsidR="004B3327" w:rsidRPr="004B3327" w14:paraId="10F88288" w14:textId="77777777" w:rsidTr="00880634">
        <w:tc>
          <w:tcPr>
            <w:tcW w:w="4680" w:type="dxa"/>
            <w:vAlign w:val="bottom"/>
          </w:tcPr>
          <w:p w14:paraId="6DBC03C9" w14:textId="77777777" w:rsidR="006D03BB" w:rsidRPr="004B3327" w:rsidRDefault="006D03BB" w:rsidP="00FC4935">
            <w:pPr>
              <w:tabs>
                <w:tab w:val="left" w:pos="900"/>
              </w:tabs>
              <w:overflowPunct/>
              <w:autoSpaceDE/>
              <w:autoSpaceDN/>
              <w:adjustRightInd/>
              <w:jc w:val="thaiDistribute"/>
              <w:textAlignment w:val="auto"/>
              <w:rPr>
                <w:rFonts w:ascii="Angsana New" w:eastAsia="Calibri" w:hAnsi="Angsana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250" w:type="dxa"/>
            <w:gridSpan w:val="2"/>
            <w:vAlign w:val="bottom"/>
          </w:tcPr>
          <w:p w14:paraId="60EA206B" w14:textId="77777777" w:rsidR="006D03BB" w:rsidRPr="004B3327" w:rsidRDefault="006D03BB" w:rsidP="00FC4935">
            <w:pPr>
              <w:tabs>
                <w:tab w:val="left" w:pos="360"/>
              </w:tabs>
              <w:jc w:val="right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070" w:type="dxa"/>
            <w:vAlign w:val="bottom"/>
          </w:tcPr>
          <w:p w14:paraId="10EA8B8E" w14:textId="71CF685C" w:rsidR="006D03BB" w:rsidRPr="004B3327" w:rsidRDefault="006D03BB" w:rsidP="00FC4935">
            <w:pPr>
              <w:tabs>
                <w:tab w:val="left" w:pos="360"/>
              </w:tabs>
              <w:jc w:val="right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หน่วย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: </w:t>
            </w:r>
            <w:r w:rsidR="00F91D88" w:rsidRPr="004B3327">
              <w:rPr>
                <w:rFonts w:ascii="Angsana New" w:hAnsi="Angsana New" w:hint="cs"/>
                <w:sz w:val="32"/>
                <w:szCs w:val="32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)</w:t>
            </w:r>
          </w:p>
        </w:tc>
      </w:tr>
      <w:tr w:rsidR="004B3327" w:rsidRPr="004B3327" w14:paraId="1A4384D4" w14:textId="77777777" w:rsidTr="00880634">
        <w:tc>
          <w:tcPr>
            <w:tcW w:w="4680" w:type="dxa"/>
            <w:vAlign w:val="bottom"/>
          </w:tcPr>
          <w:p w14:paraId="28B45ADF" w14:textId="77777777" w:rsidR="006D03BB" w:rsidRPr="004B3327" w:rsidRDefault="006D03BB" w:rsidP="00FC4935">
            <w:pPr>
              <w:tabs>
                <w:tab w:val="left" w:pos="900"/>
              </w:tabs>
              <w:overflowPunct/>
              <w:autoSpaceDE/>
              <w:autoSpaceDN/>
              <w:adjustRightInd/>
              <w:jc w:val="thaiDistribute"/>
              <w:textAlignment w:val="auto"/>
              <w:rPr>
                <w:rFonts w:ascii="Angsana New" w:eastAsia="Calibri" w:hAnsi="Angsana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320" w:type="dxa"/>
            <w:gridSpan w:val="3"/>
            <w:vAlign w:val="bottom"/>
          </w:tcPr>
          <w:p w14:paraId="2A0EF115" w14:textId="77777777" w:rsidR="006D03BB" w:rsidRPr="004B3327" w:rsidRDefault="006D03BB" w:rsidP="00FC4935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งบการเงินรวม</w:t>
            </w:r>
          </w:p>
        </w:tc>
      </w:tr>
      <w:tr w:rsidR="004B3327" w:rsidRPr="004B3327" w14:paraId="25E87508" w14:textId="77777777" w:rsidTr="00880634">
        <w:tc>
          <w:tcPr>
            <w:tcW w:w="4680" w:type="dxa"/>
            <w:vAlign w:val="bottom"/>
          </w:tcPr>
          <w:p w14:paraId="2B4B7675" w14:textId="77777777" w:rsidR="003720FB" w:rsidRPr="004B3327" w:rsidRDefault="003720FB" w:rsidP="00FC4935">
            <w:pPr>
              <w:tabs>
                <w:tab w:val="left" w:pos="900"/>
              </w:tabs>
              <w:overflowPunct/>
              <w:autoSpaceDE/>
              <w:autoSpaceDN/>
              <w:adjustRightInd/>
              <w:jc w:val="thaiDistribute"/>
              <w:textAlignment w:val="auto"/>
              <w:rPr>
                <w:rFonts w:ascii="Angsana New" w:eastAsia="Calibri" w:hAnsi="Angsana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160" w:type="dxa"/>
            <w:vAlign w:val="bottom"/>
          </w:tcPr>
          <w:p w14:paraId="090C3E40" w14:textId="3DE73103" w:rsidR="003720FB" w:rsidRPr="004B3327" w:rsidRDefault="003720FB" w:rsidP="00FC4935">
            <w:pPr>
              <w:tabs>
                <w:tab w:val="left" w:pos="360"/>
              </w:tabs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2569</w:t>
            </w:r>
          </w:p>
        </w:tc>
        <w:tc>
          <w:tcPr>
            <w:tcW w:w="2160" w:type="dxa"/>
            <w:gridSpan w:val="2"/>
            <w:vAlign w:val="bottom"/>
          </w:tcPr>
          <w:p w14:paraId="35BCC543" w14:textId="7350B2AB" w:rsidR="003720FB" w:rsidRPr="004B3327" w:rsidRDefault="003720FB" w:rsidP="00FC4935">
            <w:pPr>
              <w:tabs>
                <w:tab w:val="left" w:pos="360"/>
              </w:tabs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2568</w:t>
            </w:r>
          </w:p>
        </w:tc>
      </w:tr>
      <w:tr w:rsidR="004B3327" w:rsidRPr="004B3327" w14:paraId="19BFCC84" w14:textId="77777777" w:rsidTr="00880634">
        <w:tc>
          <w:tcPr>
            <w:tcW w:w="4680" w:type="dxa"/>
            <w:vAlign w:val="bottom"/>
          </w:tcPr>
          <w:p w14:paraId="61DE77A4" w14:textId="4192E3E0" w:rsidR="003720FB" w:rsidRPr="004B3327" w:rsidRDefault="003720FB" w:rsidP="00FC4935">
            <w:pPr>
              <w:tabs>
                <w:tab w:val="left" w:pos="900"/>
              </w:tabs>
              <w:overflowPunct/>
              <w:autoSpaceDE/>
              <w:autoSpaceDN/>
              <w:adjustRightInd/>
              <w:jc w:val="thaiDistribute"/>
              <w:textAlignment w:val="auto"/>
              <w:rPr>
                <w:rFonts w:ascii="Angsana New" w:eastAsia="Calibri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2"/>
                <w:szCs w:val="32"/>
                <w:cs/>
              </w:rPr>
              <w:t>งานออกแบบและก่อสร้างงานโยธา</w:t>
            </w:r>
          </w:p>
        </w:tc>
        <w:tc>
          <w:tcPr>
            <w:tcW w:w="2160" w:type="dxa"/>
            <w:vAlign w:val="bottom"/>
          </w:tcPr>
          <w:p w14:paraId="2EA0B036" w14:textId="33A2FF8E" w:rsidR="003720FB" w:rsidRPr="004B3327" w:rsidRDefault="00DB4092" w:rsidP="00FC4935">
            <w:pP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19,653</w:t>
            </w:r>
          </w:p>
        </w:tc>
        <w:tc>
          <w:tcPr>
            <w:tcW w:w="2160" w:type="dxa"/>
            <w:gridSpan w:val="2"/>
            <w:vAlign w:val="bottom"/>
          </w:tcPr>
          <w:p w14:paraId="6594D517" w14:textId="20C976C4" w:rsidR="003720FB" w:rsidRPr="004B3327" w:rsidRDefault="003720FB" w:rsidP="00FC4935">
            <w:pP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19,505</w:t>
            </w:r>
          </w:p>
        </w:tc>
      </w:tr>
      <w:tr w:rsidR="004B3327" w:rsidRPr="004B3327" w14:paraId="06625AA2" w14:textId="77777777" w:rsidTr="00880634">
        <w:tc>
          <w:tcPr>
            <w:tcW w:w="4680" w:type="dxa"/>
            <w:vAlign w:val="bottom"/>
          </w:tcPr>
          <w:p w14:paraId="6E15B2C6" w14:textId="3B3CEC41" w:rsidR="003720FB" w:rsidRPr="004B3327" w:rsidRDefault="003720FB" w:rsidP="00FC4935">
            <w:pPr>
              <w:tabs>
                <w:tab w:val="left" w:pos="900"/>
              </w:tabs>
              <w:overflowPunct/>
              <w:autoSpaceDE/>
              <w:autoSpaceDN/>
              <w:adjustRightInd/>
              <w:jc w:val="thaiDistribute"/>
              <w:textAlignment w:val="auto"/>
              <w:rPr>
                <w:rFonts w:ascii="Angsana New" w:eastAsia="Calibri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2"/>
                <w:szCs w:val="32"/>
                <w:cs/>
              </w:rPr>
              <w:t>งานติดตั้งระบบรถไฟฟ้าและเครื่องกล</w:t>
            </w:r>
          </w:p>
        </w:tc>
        <w:tc>
          <w:tcPr>
            <w:tcW w:w="2160" w:type="dxa"/>
            <w:vAlign w:val="bottom"/>
          </w:tcPr>
          <w:p w14:paraId="5178596E" w14:textId="53FD046F" w:rsidR="003720FB" w:rsidRPr="004B3327" w:rsidRDefault="00DB4092" w:rsidP="00FC4935">
            <w:pP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40,656</w:t>
            </w:r>
          </w:p>
        </w:tc>
        <w:tc>
          <w:tcPr>
            <w:tcW w:w="2160" w:type="dxa"/>
            <w:gridSpan w:val="2"/>
            <w:vAlign w:val="bottom"/>
          </w:tcPr>
          <w:p w14:paraId="110BA269" w14:textId="3D360B92" w:rsidR="003720FB" w:rsidRPr="004B3327" w:rsidRDefault="003720FB" w:rsidP="00FC4935">
            <w:pP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40,428</w:t>
            </w:r>
          </w:p>
        </w:tc>
      </w:tr>
      <w:tr w:rsidR="004B3327" w:rsidRPr="004B3327" w14:paraId="23F1C64D" w14:textId="77777777" w:rsidTr="00880634">
        <w:tc>
          <w:tcPr>
            <w:tcW w:w="4680" w:type="dxa"/>
            <w:vAlign w:val="bottom"/>
          </w:tcPr>
          <w:p w14:paraId="23F1D3B4" w14:textId="071ED33E" w:rsidR="003720FB" w:rsidRPr="004B3327" w:rsidRDefault="003720FB" w:rsidP="00FC4935">
            <w:pPr>
              <w:tabs>
                <w:tab w:val="left" w:pos="900"/>
              </w:tabs>
              <w:overflowPunct/>
              <w:autoSpaceDE/>
              <w:autoSpaceDN/>
              <w:adjustRightInd/>
              <w:jc w:val="thaiDistribute"/>
              <w:textAlignment w:val="auto"/>
              <w:rPr>
                <w:rFonts w:ascii="Angsana New" w:hAnsi="Angsana New"/>
                <w:spacing w:val="-4"/>
                <w:sz w:val="32"/>
                <w:szCs w:val="32"/>
                <w:cs/>
              </w:rPr>
            </w:pPr>
            <w:r w:rsidRPr="004B3327">
              <w:rPr>
                <w:rFonts w:ascii="Angsana New" w:eastAsia="Calibri" w:hAnsi="Angsana New" w:hint="cs"/>
                <w:sz w:val="32"/>
                <w:szCs w:val="32"/>
                <w:cs/>
              </w:rPr>
              <w:t>ต้นทุนการกู้ยืมที่ถือเป็นต้นทุนโครงการ</w:t>
            </w:r>
          </w:p>
        </w:tc>
        <w:tc>
          <w:tcPr>
            <w:tcW w:w="2160" w:type="dxa"/>
            <w:vAlign w:val="bottom"/>
          </w:tcPr>
          <w:p w14:paraId="0F5366FA" w14:textId="631D1D67" w:rsidR="003720FB" w:rsidRPr="004B3327" w:rsidRDefault="00DB4092" w:rsidP="00FC4935">
            <w:pP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5,314</w:t>
            </w:r>
          </w:p>
        </w:tc>
        <w:tc>
          <w:tcPr>
            <w:tcW w:w="2160" w:type="dxa"/>
            <w:gridSpan w:val="2"/>
            <w:vAlign w:val="bottom"/>
          </w:tcPr>
          <w:p w14:paraId="0DA23C58" w14:textId="4A712D57" w:rsidR="003720FB" w:rsidRPr="004B3327" w:rsidRDefault="003720FB" w:rsidP="00FC4935">
            <w:pP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5,295</w:t>
            </w:r>
          </w:p>
        </w:tc>
      </w:tr>
      <w:tr w:rsidR="004B3327" w:rsidRPr="004B3327" w14:paraId="5225FF1B" w14:textId="77777777" w:rsidTr="00880634">
        <w:tc>
          <w:tcPr>
            <w:tcW w:w="4680" w:type="dxa"/>
            <w:vAlign w:val="bottom"/>
          </w:tcPr>
          <w:p w14:paraId="238F975B" w14:textId="40027079" w:rsidR="003720FB" w:rsidRPr="004B3327" w:rsidRDefault="003720FB" w:rsidP="00FC4935">
            <w:pPr>
              <w:tabs>
                <w:tab w:val="left" w:pos="900"/>
              </w:tabs>
              <w:overflowPunct/>
              <w:autoSpaceDE/>
              <w:autoSpaceDN/>
              <w:adjustRightInd/>
              <w:jc w:val="thaiDistribute"/>
              <w:textAlignment w:val="auto"/>
              <w:rPr>
                <w:rFonts w:ascii="Angsana New" w:eastAsia="Calibri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2"/>
                <w:szCs w:val="32"/>
                <w:cs/>
              </w:rPr>
              <w:t>อื่นๆ</w:t>
            </w:r>
          </w:p>
        </w:tc>
        <w:tc>
          <w:tcPr>
            <w:tcW w:w="2160" w:type="dxa"/>
            <w:vAlign w:val="bottom"/>
          </w:tcPr>
          <w:p w14:paraId="56AE4444" w14:textId="13ACD323" w:rsidR="003720FB" w:rsidRPr="004B3327" w:rsidRDefault="007E4453" w:rsidP="00FC4935">
            <w:pPr>
              <w:pBdr>
                <w:bottom w:val="single" w:sz="4" w:space="1" w:color="auto"/>
              </w:pBd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201</w:t>
            </w:r>
          </w:p>
        </w:tc>
        <w:tc>
          <w:tcPr>
            <w:tcW w:w="2160" w:type="dxa"/>
            <w:gridSpan w:val="2"/>
            <w:vAlign w:val="bottom"/>
          </w:tcPr>
          <w:p w14:paraId="767DC61B" w14:textId="5E32FFC2" w:rsidR="003720FB" w:rsidRPr="004B3327" w:rsidRDefault="003720FB" w:rsidP="00FC4935">
            <w:pPr>
              <w:pBdr>
                <w:bottom w:val="single" w:sz="4" w:space="1" w:color="auto"/>
              </w:pBd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201</w:t>
            </w:r>
          </w:p>
        </w:tc>
      </w:tr>
      <w:tr w:rsidR="004B3327" w:rsidRPr="004B3327" w14:paraId="5DC4CE54" w14:textId="77777777" w:rsidTr="00880634">
        <w:tc>
          <w:tcPr>
            <w:tcW w:w="4680" w:type="dxa"/>
            <w:vAlign w:val="bottom"/>
          </w:tcPr>
          <w:p w14:paraId="42520B83" w14:textId="102845D0" w:rsidR="003720FB" w:rsidRPr="004B3327" w:rsidRDefault="003720FB" w:rsidP="00FC4935">
            <w:pPr>
              <w:tabs>
                <w:tab w:val="left" w:pos="900"/>
              </w:tabs>
              <w:overflowPunct/>
              <w:autoSpaceDE/>
              <w:autoSpaceDN/>
              <w:adjustRightInd/>
              <w:jc w:val="thaiDistribute"/>
              <w:textAlignment w:val="auto"/>
              <w:rPr>
                <w:rFonts w:ascii="Angsana New" w:eastAsia="Calibri" w:hAnsi="Angsana New"/>
                <w:sz w:val="32"/>
                <w:szCs w:val="32"/>
                <w:cs/>
              </w:rPr>
            </w:pPr>
            <w:r w:rsidRPr="004B3327">
              <w:rPr>
                <w:rFonts w:ascii="Angsana New" w:eastAsia="Calibri" w:hAnsi="Angsana New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2160" w:type="dxa"/>
            <w:vAlign w:val="bottom"/>
          </w:tcPr>
          <w:p w14:paraId="60907016" w14:textId="0DD178EF" w:rsidR="003720FB" w:rsidRPr="004B3327" w:rsidRDefault="007E4453" w:rsidP="00FC4935">
            <w:pP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65,824</w:t>
            </w:r>
          </w:p>
        </w:tc>
        <w:tc>
          <w:tcPr>
            <w:tcW w:w="2160" w:type="dxa"/>
            <w:gridSpan w:val="2"/>
            <w:vAlign w:val="bottom"/>
          </w:tcPr>
          <w:p w14:paraId="2028F17B" w14:textId="129FC5F5" w:rsidR="003720FB" w:rsidRPr="004B3327" w:rsidRDefault="003720FB" w:rsidP="00FC4935">
            <w:pP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65,429</w:t>
            </w:r>
          </w:p>
        </w:tc>
      </w:tr>
      <w:tr w:rsidR="004B3327" w:rsidRPr="004B3327" w14:paraId="2E305B45" w14:textId="77777777" w:rsidTr="00880634">
        <w:tc>
          <w:tcPr>
            <w:tcW w:w="4680" w:type="dxa"/>
            <w:vAlign w:val="bottom"/>
          </w:tcPr>
          <w:p w14:paraId="063BAD15" w14:textId="040AFC17" w:rsidR="003720FB" w:rsidRPr="004B3327" w:rsidRDefault="003720FB" w:rsidP="00FC4935">
            <w:pPr>
              <w:tabs>
                <w:tab w:val="left" w:pos="900"/>
              </w:tabs>
              <w:overflowPunct/>
              <w:autoSpaceDE/>
              <w:autoSpaceDN/>
              <w:adjustRightInd/>
              <w:jc w:val="thaiDistribute"/>
              <w:textAlignment w:val="auto"/>
              <w:rPr>
                <w:rFonts w:ascii="Angsana New" w:eastAsia="Calibri" w:hAnsi="Angsana New"/>
                <w:sz w:val="32"/>
                <w:szCs w:val="32"/>
                <w:cs/>
              </w:rPr>
            </w:pPr>
            <w:r w:rsidRPr="004B3327">
              <w:rPr>
                <w:rFonts w:ascii="Angsana New" w:eastAsia="Calibri" w:hAnsi="Angsana New" w:hint="cs"/>
                <w:sz w:val="32"/>
                <w:szCs w:val="32"/>
                <w:cs/>
              </w:rPr>
              <w:t>ค่าตัดจำหน่ายสะสม</w:t>
            </w:r>
          </w:p>
        </w:tc>
        <w:tc>
          <w:tcPr>
            <w:tcW w:w="2160" w:type="dxa"/>
            <w:vAlign w:val="bottom"/>
          </w:tcPr>
          <w:p w14:paraId="3A6BA2E5" w14:textId="3770ED4C" w:rsidR="003720FB" w:rsidRPr="004B3327" w:rsidRDefault="00B76A57" w:rsidP="00FC4935">
            <w:pPr>
              <w:pBdr>
                <w:bottom w:val="single" w:sz="4" w:space="1" w:color="auto"/>
              </w:pBd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</w:t>
            </w:r>
            <w:r w:rsidR="000A1B7F" w:rsidRPr="004B3327">
              <w:rPr>
                <w:rFonts w:ascii="Angsana New" w:hAnsi="Angsana New" w:hint="cs"/>
                <w:sz w:val="32"/>
                <w:szCs w:val="32"/>
              </w:rPr>
              <w:t>723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)</w:t>
            </w:r>
          </w:p>
        </w:tc>
        <w:tc>
          <w:tcPr>
            <w:tcW w:w="2160" w:type="dxa"/>
            <w:gridSpan w:val="2"/>
            <w:vAlign w:val="bottom"/>
          </w:tcPr>
          <w:p w14:paraId="4E5501BC" w14:textId="644F05B6" w:rsidR="003720FB" w:rsidRPr="004B3327" w:rsidRDefault="003720FB" w:rsidP="00FC4935">
            <w:pPr>
              <w:pBdr>
                <w:bottom w:val="single" w:sz="4" w:space="1" w:color="auto"/>
              </w:pBd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(415)</w:t>
            </w:r>
          </w:p>
        </w:tc>
      </w:tr>
      <w:tr w:rsidR="004B3327" w:rsidRPr="004B3327" w14:paraId="539FFD87" w14:textId="77777777" w:rsidTr="00880634">
        <w:tc>
          <w:tcPr>
            <w:tcW w:w="4680" w:type="dxa"/>
            <w:vAlign w:val="bottom"/>
          </w:tcPr>
          <w:p w14:paraId="102A34F8" w14:textId="41535101" w:rsidR="003720FB" w:rsidRPr="004B3327" w:rsidRDefault="003720FB" w:rsidP="00FC4935">
            <w:pPr>
              <w:tabs>
                <w:tab w:val="left" w:pos="900"/>
              </w:tabs>
              <w:overflowPunct/>
              <w:autoSpaceDE/>
              <w:autoSpaceDN/>
              <w:adjustRightInd/>
              <w:jc w:val="thaiDistribute"/>
              <w:textAlignment w:val="auto"/>
              <w:rPr>
                <w:rFonts w:ascii="Angsana New" w:eastAsia="Calibri" w:hAnsi="Angsana New"/>
                <w:sz w:val="32"/>
                <w:szCs w:val="32"/>
                <w:cs/>
              </w:rPr>
            </w:pPr>
            <w:r w:rsidRPr="004B3327">
              <w:rPr>
                <w:rFonts w:ascii="Angsana New" w:eastAsia="Calibri" w:hAnsi="Angsana New" w:hint="cs"/>
                <w:sz w:val="32"/>
                <w:szCs w:val="32"/>
                <w:cs/>
              </w:rPr>
              <w:t>สุทธิ</w:t>
            </w:r>
          </w:p>
        </w:tc>
        <w:tc>
          <w:tcPr>
            <w:tcW w:w="2160" w:type="dxa"/>
            <w:vAlign w:val="bottom"/>
          </w:tcPr>
          <w:p w14:paraId="3E3ECBD6" w14:textId="024C4299" w:rsidR="003720FB" w:rsidRPr="004B3327" w:rsidRDefault="00B76A57" w:rsidP="00E31557">
            <w:pPr>
              <w:pBdr>
                <w:bottom w:val="double" w:sz="4" w:space="1" w:color="auto"/>
              </w:pBd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65,1</w:t>
            </w:r>
            <w:r w:rsidR="000A1B7F" w:rsidRPr="004B3327">
              <w:rPr>
                <w:rFonts w:ascii="Angsana New" w:hAnsi="Angsana New" w:hint="cs"/>
                <w:sz w:val="32"/>
                <w:szCs w:val="32"/>
              </w:rPr>
              <w:t>01</w:t>
            </w:r>
          </w:p>
        </w:tc>
        <w:tc>
          <w:tcPr>
            <w:tcW w:w="2160" w:type="dxa"/>
            <w:gridSpan w:val="2"/>
            <w:vAlign w:val="bottom"/>
          </w:tcPr>
          <w:p w14:paraId="0A1E9DFF" w14:textId="43651E4B" w:rsidR="003720FB" w:rsidRPr="004B3327" w:rsidRDefault="003720FB" w:rsidP="00FC4935">
            <w:pPr>
              <w:pBdr>
                <w:bottom w:val="double" w:sz="4" w:space="1" w:color="auto"/>
              </w:pBd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65,014</w:t>
            </w:r>
          </w:p>
        </w:tc>
      </w:tr>
    </w:tbl>
    <w:p w14:paraId="02335177" w14:textId="3EA7ACC4" w:rsidR="006D03BB" w:rsidRPr="004B3327" w:rsidRDefault="00076093" w:rsidP="00FC4935">
      <w:pPr>
        <w:spacing w:before="240" w:after="120"/>
        <w:ind w:left="605"/>
        <w:jc w:val="thaiDistribute"/>
        <w:rPr>
          <w:rFonts w:ascii="Angsana New" w:hAnsi="Angsana New"/>
          <w:sz w:val="32"/>
          <w:szCs w:val="32"/>
        </w:rPr>
      </w:pPr>
      <w:bookmarkStart w:id="87" w:name="_Toc132716945"/>
      <w:bookmarkStart w:id="88" w:name="_Toc134003264"/>
      <w:r w:rsidRPr="004B3327">
        <w:rPr>
          <w:rFonts w:ascii="Angsana New" w:hAnsi="Angsana New" w:hint="cs"/>
          <w:sz w:val="32"/>
          <w:szCs w:val="32"/>
          <w:cs/>
        </w:rPr>
        <w:t>รายการเปลี่ยนแปลงของต้นทุนโครงการรถไฟฟ้าสำหรับปีสิ้นสุดวันที่</w:t>
      </w:r>
      <w:r w:rsidRPr="004B3327">
        <w:rPr>
          <w:rFonts w:ascii="Angsana New" w:hAnsi="Angsana New" w:hint="cs"/>
          <w:sz w:val="32"/>
          <w:szCs w:val="32"/>
        </w:rPr>
        <w:t xml:space="preserve"> 31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461664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 </w:t>
      </w:r>
      <w:r w:rsidR="001879DE" w:rsidRPr="004B3327">
        <w:rPr>
          <w:rFonts w:ascii="Angsana New" w:hAnsi="Angsana New" w:hint="cs"/>
          <w:sz w:val="32"/>
          <w:szCs w:val="32"/>
        </w:rPr>
        <w:t>25</w:t>
      </w:r>
      <w:r w:rsidR="00461664" w:rsidRPr="004B3327">
        <w:rPr>
          <w:rFonts w:ascii="Angsana New" w:hAnsi="Angsana New" w:hint="cs"/>
          <w:sz w:val="32"/>
          <w:szCs w:val="32"/>
        </w:rPr>
        <w:t>68</w:t>
      </w:r>
      <w:r w:rsidRPr="004B3327">
        <w:rPr>
          <w:rFonts w:ascii="Angsana New" w:hAnsi="Angsana New" w:hint="cs"/>
          <w:sz w:val="32"/>
          <w:szCs w:val="32"/>
          <w:cs/>
        </w:rPr>
        <w:t xml:space="preserve"> สรุปได้ดังนี้</w:t>
      </w:r>
      <w:bookmarkEnd w:id="87"/>
      <w:bookmarkEnd w:id="88"/>
    </w:p>
    <w:tbl>
      <w:tblPr>
        <w:tblW w:w="9000" w:type="dxa"/>
        <w:tblInd w:w="540" w:type="dxa"/>
        <w:tblLook w:val="0000" w:firstRow="0" w:lastRow="0" w:firstColumn="0" w:lastColumn="0" w:noHBand="0" w:noVBand="0"/>
      </w:tblPr>
      <w:tblGrid>
        <w:gridCol w:w="4680"/>
        <w:gridCol w:w="2160"/>
        <w:gridCol w:w="90"/>
        <w:gridCol w:w="2070"/>
      </w:tblGrid>
      <w:tr w:rsidR="004B3327" w:rsidRPr="004B3327" w14:paraId="72199201" w14:textId="77777777" w:rsidTr="00880634">
        <w:tc>
          <w:tcPr>
            <w:tcW w:w="4680" w:type="dxa"/>
            <w:vAlign w:val="bottom"/>
          </w:tcPr>
          <w:p w14:paraId="3FEEC321" w14:textId="77777777" w:rsidR="00E472DE" w:rsidRPr="004B3327" w:rsidRDefault="00E472DE" w:rsidP="00FC4935">
            <w:pPr>
              <w:tabs>
                <w:tab w:val="left" w:pos="900"/>
              </w:tabs>
              <w:overflowPunct/>
              <w:autoSpaceDE/>
              <w:autoSpaceDN/>
              <w:adjustRightInd/>
              <w:jc w:val="thaiDistribute"/>
              <w:textAlignment w:val="auto"/>
              <w:rPr>
                <w:rFonts w:ascii="Angsana New" w:eastAsia="Calibri" w:hAnsi="Angsana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250" w:type="dxa"/>
            <w:gridSpan w:val="2"/>
            <w:vAlign w:val="bottom"/>
          </w:tcPr>
          <w:p w14:paraId="45C0B170" w14:textId="77777777" w:rsidR="00E472DE" w:rsidRPr="004B3327" w:rsidRDefault="00E472DE" w:rsidP="00FC4935">
            <w:pPr>
              <w:tabs>
                <w:tab w:val="left" w:pos="360"/>
              </w:tabs>
              <w:jc w:val="right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070" w:type="dxa"/>
            <w:vAlign w:val="bottom"/>
          </w:tcPr>
          <w:p w14:paraId="0C63F779" w14:textId="7E59DB45" w:rsidR="00E472DE" w:rsidRPr="004B3327" w:rsidRDefault="00E472DE" w:rsidP="00FC4935">
            <w:pPr>
              <w:tabs>
                <w:tab w:val="left" w:pos="360"/>
              </w:tabs>
              <w:jc w:val="right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หน่วย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: </w:t>
            </w:r>
            <w:r w:rsidR="00F91D88" w:rsidRPr="004B3327">
              <w:rPr>
                <w:rFonts w:ascii="Angsana New" w:hAnsi="Angsana New" w:hint="cs"/>
                <w:sz w:val="32"/>
                <w:szCs w:val="32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)</w:t>
            </w:r>
          </w:p>
        </w:tc>
      </w:tr>
      <w:tr w:rsidR="004B3327" w:rsidRPr="004B3327" w14:paraId="5CF51BD8" w14:textId="77777777" w:rsidTr="00880634">
        <w:tc>
          <w:tcPr>
            <w:tcW w:w="4680" w:type="dxa"/>
            <w:vAlign w:val="bottom"/>
          </w:tcPr>
          <w:p w14:paraId="68322B53" w14:textId="77777777" w:rsidR="008F0347" w:rsidRPr="004B3327" w:rsidRDefault="008F0347" w:rsidP="00FC4935">
            <w:pPr>
              <w:tabs>
                <w:tab w:val="left" w:pos="900"/>
              </w:tabs>
              <w:overflowPunct/>
              <w:autoSpaceDE/>
              <w:autoSpaceDN/>
              <w:adjustRightInd/>
              <w:jc w:val="thaiDistribute"/>
              <w:textAlignment w:val="auto"/>
              <w:rPr>
                <w:rFonts w:ascii="Angsana New" w:eastAsia="Calibri" w:hAnsi="Angsana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320" w:type="dxa"/>
            <w:gridSpan w:val="3"/>
            <w:vAlign w:val="bottom"/>
          </w:tcPr>
          <w:p w14:paraId="2512CAA6" w14:textId="305247C2" w:rsidR="008F0347" w:rsidRPr="004B3327" w:rsidRDefault="008F0347" w:rsidP="00FC4935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งบการเงินรวม</w:t>
            </w:r>
          </w:p>
        </w:tc>
      </w:tr>
      <w:tr w:rsidR="004B3327" w:rsidRPr="004B3327" w14:paraId="3727F6F6" w14:textId="77777777" w:rsidTr="00880634">
        <w:tc>
          <w:tcPr>
            <w:tcW w:w="4680" w:type="dxa"/>
            <w:vAlign w:val="bottom"/>
          </w:tcPr>
          <w:p w14:paraId="5A032147" w14:textId="77777777" w:rsidR="00461664" w:rsidRPr="004B3327" w:rsidRDefault="00461664" w:rsidP="00FC4935">
            <w:pPr>
              <w:tabs>
                <w:tab w:val="left" w:pos="900"/>
              </w:tabs>
              <w:overflowPunct/>
              <w:autoSpaceDE/>
              <w:autoSpaceDN/>
              <w:adjustRightInd/>
              <w:jc w:val="thaiDistribute"/>
              <w:textAlignment w:val="auto"/>
              <w:rPr>
                <w:rFonts w:ascii="Angsana New" w:eastAsia="Calibri" w:hAnsi="Angsana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160" w:type="dxa"/>
            <w:vAlign w:val="bottom"/>
          </w:tcPr>
          <w:p w14:paraId="452096CE" w14:textId="73A57635" w:rsidR="00461664" w:rsidRPr="004B3327" w:rsidRDefault="00461664" w:rsidP="00FC4935">
            <w:pPr>
              <w:tabs>
                <w:tab w:val="left" w:pos="360"/>
              </w:tabs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2569</w:t>
            </w:r>
          </w:p>
        </w:tc>
        <w:tc>
          <w:tcPr>
            <w:tcW w:w="2160" w:type="dxa"/>
            <w:gridSpan w:val="2"/>
            <w:vAlign w:val="bottom"/>
          </w:tcPr>
          <w:p w14:paraId="0E4639E6" w14:textId="1B03FA74" w:rsidR="00461664" w:rsidRPr="004B3327" w:rsidRDefault="00461664" w:rsidP="00FC4935">
            <w:pPr>
              <w:tabs>
                <w:tab w:val="left" w:pos="360"/>
              </w:tabs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2568</w:t>
            </w:r>
          </w:p>
        </w:tc>
      </w:tr>
      <w:tr w:rsidR="004B3327" w:rsidRPr="004B3327" w14:paraId="6446DC24" w14:textId="77777777" w:rsidTr="00880634">
        <w:tc>
          <w:tcPr>
            <w:tcW w:w="4680" w:type="dxa"/>
            <w:vAlign w:val="bottom"/>
          </w:tcPr>
          <w:p w14:paraId="1339FD02" w14:textId="05E727F0" w:rsidR="00461664" w:rsidRPr="004B3327" w:rsidRDefault="00461664" w:rsidP="00FC4935">
            <w:pPr>
              <w:tabs>
                <w:tab w:val="left" w:pos="900"/>
              </w:tabs>
              <w:overflowPunct/>
              <w:autoSpaceDE/>
              <w:autoSpaceDN/>
              <w:adjustRightInd/>
              <w:jc w:val="thaiDistribute"/>
              <w:textAlignment w:val="auto"/>
              <w:rPr>
                <w:rFonts w:ascii="Angsana New" w:eastAsia="Calibri" w:hAnsi="Angsana New"/>
                <w:sz w:val="32"/>
                <w:szCs w:val="32"/>
                <w:cs/>
              </w:rPr>
            </w:pPr>
            <w:r w:rsidRPr="004B3327">
              <w:rPr>
                <w:rFonts w:ascii="Angsana New" w:eastAsia="Calibri" w:hAnsi="Angsana New" w:hint="cs"/>
                <w:sz w:val="32"/>
                <w:szCs w:val="32"/>
                <w:cs/>
              </w:rPr>
              <w:t>ยอดคงเหลือต้นปี</w:t>
            </w:r>
          </w:p>
        </w:tc>
        <w:tc>
          <w:tcPr>
            <w:tcW w:w="2160" w:type="dxa"/>
            <w:vAlign w:val="bottom"/>
          </w:tcPr>
          <w:p w14:paraId="32ABEDB3" w14:textId="716B3B8E" w:rsidR="00461664" w:rsidRPr="004B3327" w:rsidRDefault="00C563BB" w:rsidP="00FC4935">
            <w:pP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65,014</w:t>
            </w:r>
          </w:p>
        </w:tc>
        <w:tc>
          <w:tcPr>
            <w:tcW w:w="2160" w:type="dxa"/>
            <w:gridSpan w:val="2"/>
            <w:vAlign w:val="bottom"/>
          </w:tcPr>
          <w:p w14:paraId="08CAB9CE" w14:textId="1B70A114" w:rsidR="00461664" w:rsidRPr="004B3327" w:rsidRDefault="00461664" w:rsidP="00FC4935">
            <w:pP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64,130</w:t>
            </w:r>
          </w:p>
        </w:tc>
      </w:tr>
      <w:tr w:rsidR="004B3327" w:rsidRPr="004B3327" w14:paraId="3CF81797" w14:textId="77777777" w:rsidTr="00880634">
        <w:tc>
          <w:tcPr>
            <w:tcW w:w="4680" w:type="dxa"/>
            <w:vAlign w:val="bottom"/>
          </w:tcPr>
          <w:p w14:paraId="0D7835C9" w14:textId="29A29A9F" w:rsidR="00461664" w:rsidRPr="004B3327" w:rsidRDefault="00461664" w:rsidP="00FC4935">
            <w:pPr>
              <w:tabs>
                <w:tab w:val="left" w:pos="900"/>
              </w:tabs>
              <w:overflowPunct/>
              <w:autoSpaceDE/>
              <w:autoSpaceDN/>
              <w:adjustRightInd/>
              <w:jc w:val="thaiDistribute"/>
              <w:textAlignment w:val="auto"/>
              <w:rPr>
                <w:rFonts w:ascii="Angsana New" w:eastAsia="Calibri" w:hAnsi="Angsana New"/>
                <w:sz w:val="32"/>
                <w:szCs w:val="32"/>
                <w:cs/>
              </w:rPr>
            </w:pPr>
            <w:r w:rsidRPr="004B3327">
              <w:rPr>
                <w:rFonts w:ascii="Angsana New" w:eastAsia="Calibri" w:hAnsi="Angsana New" w:hint="cs"/>
                <w:sz w:val="32"/>
                <w:szCs w:val="32"/>
                <w:cs/>
              </w:rPr>
              <w:t>เพิ่มขึ้น</w:t>
            </w:r>
          </w:p>
        </w:tc>
        <w:tc>
          <w:tcPr>
            <w:tcW w:w="2160" w:type="dxa"/>
            <w:vAlign w:val="bottom"/>
          </w:tcPr>
          <w:p w14:paraId="57B4184A" w14:textId="24729AD5" w:rsidR="00461664" w:rsidRPr="004B3327" w:rsidRDefault="00ED1CBD" w:rsidP="00FC4935">
            <w:pP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</w:t>
            </w:r>
            <w:r w:rsidR="00E32B12">
              <w:rPr>
                <w:rFonts w:ascii="Angsana New" w:hAnsi="Angsana New"/>
                <w:sz w:val="32"/>
                <w:szCs w:val="32"/>
              </w:rPr>
              <w:t>76</w:t>
            </w:r>
          </w:p>
        </w:tc>
        <w:tc>
          <w:tcPr>
            <w:tcW w:w="2160" w:type="dxa"/>
            <w:gridSpan w:val="2"/>
            <w:vAlign w:val="bottom"/>
          </w:tcPr>
          <w:p w14:paraId="3314B888" w14:textId="153598F8" w:rsidR="00461664" w:rsidRPr="004B3327" w:rsidRDefault="00461664" w:rsidP="00FC4935">
            <w:pP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1,142</w:t>
            </w:r>
          </w:p>
        </w:tc>
      </w:tr>
      <w:tr w:rsidR="004B3327" w:rsidRPr="004B3327" w14:paraId="082C0B70" w14:textId="77777777" w:rsidTr="00880634">
        <w:tc>
          <w:tcPr>
            <w:tcW w:w="4680" w:type="dxa"/>
            <w:vAlign w:val="bottom"/>
          </w:tcPr>
          <w:p w14:paraId="555C118E" w14:textId="3B353AD0" w:rsidR="00461664" w:rsidRPr="004B3327" w:rsidRDefault="00461664" w:rsidP="00FC4935">
            <w:pPr>
              <w:tabs>
                <w:tab w:val="left" w:pos="900"/>
              </w:tabs>
              <w:overflowPunct/>
              <w:autoSpaceDE/>
              <w:autoSpaceDN/>
              <w:adjustRightInd/>
              <w:jc w:val="thaiDistribute"/>
              <w:textAlignment w:val="auto"/>
              <w:rPr>
                <w:rFonts w:ascii="Angsana New" w:eastAsia="Calibri" w:hAnsi="Angsana New"/>
                <w:sz w:val="32"/>
                <w:szCs w:val="32"/>
                <w:cs/>
              </w:rPr>
            </w:pPr>
            <w:r w:rsidRPr="004B3327">
              <w:rPr>
                <w:rFonts w:ascii="Angsana New" w:eastAsia="Calibri" w:hAnsi="Angsana New" w:hint="cs"/>
                <w:sz w:val="32"/>
                <w:szCs w:val="32"/>
                <w:cs/>
              </w:rPr>
              <w:t>ต้นทุนการกู้ยืมที่ถือเป็นต้นทุนโครงการ</w:t>
            </w:r>
          </w:p>
        </w:tc>
        <w:tc>
          <w:tcPr>
            <w:tcW w:w="2160" w:type="dxa"/>
            <w:vAlign w:val="bottom"/>
          </w:tcPr>
          <w:p w14:paraId="481A6042" w14:textId="5BAA9FB0" w:rsidR="00461664" w:rsidRPr="004B3327" w:rsidRDefault="007F37A0" w:rsidP="00FC4935">
            <w:pP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19</w:t>
            </w:r>
          </w:p>
        </w:tc>
        <w:tc>
          <w:tcPr>
            <w:tcW w:w="2160" w:type="dxa"/>
            <w:gridSpan w:val="2"/>
            <w:vAlign w:val="bottom"/>
          </w:tcPr>
          <w:p w14:paraId="36EB9E7E" w14:textId="050F400F" w:rsidR="00461664" w:rsidRPr="004B3327" w:rsidRDefault="00461664" w:rsidP="00FC4935">
            <w:pP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28</w:t>
            </w:r>
          </w:p>
        </w:tc>
      </w:tr>
      <w:tr w:rsidR="004B3327" w:rsidRPr="004B3327" w14:paraId="266B29AF" w14:textId="77777777" w:rsidTr="00880634">
        <w:tc>
          <w:tcPr>
            <w:tcW w:w="4680" w:type="dxa"/>
            <w:vAlign w:val="bottom"/>
          </w:tcPr>
          <w:p w14:paraId="14ADE210" w14:textId="7EAE0773" w:rsidR="00461664" w:rsidRPr="004B3327" w:rsidRDefault="00461664" w:rsidP="00FC4935">
            <w:pPr>
              <w:tabs>
                <w:tab w:val="left" w:pos="900"/>
              </w:tabs>
              <w:overflowPunct/>
              <w:autoSpaceDE/>
              <w:autoSpaceDN/>
              <w:adjustRightInd/>
              <w:jc w:val="thaiDistribute"/>
              <w:textAlignment w:val="auto"/>
              <w:rPr>
                <w:rFonts w:ascii="Angsana New" w:eastAsia="Calibri" w:hAnsi="Angsana New"/>
                <w:sz w:val="32"/>
                <w:szCs w:val="32"/>
                <w:cs/>
              </w:rPr>
            </w:pPr>
            <w:r w:rsidRPr="004B3327">
              <w:rPr>
                <w:rFonts w:ascii="Angsana New" w:eastAsia="Calibri" w:hAnsi="Angsana New" w:hint="cs"/>
                <w:sz w:val="32"/>
                <w:szCs w:val="32"/>
                <w:cs/>
              </w:rPr>
              <w:t>ค่าตัดจำหน่าย</w:t>
            </w:r>
          </w:p>
        </w:tc>
        <w:tc>
          <w:tcPr>
            <w:tcW w:w="2160" w:type="dxa"/>
            <w:vAlign w:val="bottom"/>
          </w:tcPr>
          <w:p w14:paraId="6DC629FF" w14:textId="1780B725" w:rsidR="00461664" w:rsidRPr="004B3327" w:rsidRDefault="00ED1CBD" w:rsidP="00FC4935">
            <w:pPr>
              <w:pBdr>
                <w:bottom w:val="single" w:sz="4" w:space="1" w:color="auto"/>
              </w:pBd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</w:t>
            </w:r>
            <w:r w:rsidR="000A1B7F" w:rsidRPr="004B3327">
              <w:rPr>
                <w:rFonts w:ascii="Angsana New" w:hAnsi="Angsana New" w:hint="cs"/>
                <w:sz w:val="32"/>
                <w:szCs w:val="32"/>
              </w:rPr>
              <w:t>308)</w:t>
            </w:r>
          </w:p>
        </w:tc>
        <w:tc>
          <w:tcPr>
            <w:tcW w:w="2160" w:type="dxa"/>
            <w:gridSpan w:val="2"/>
            <w:vAlign w:val="bottom"/>
          </w:tcPr>
          <w:p w14:paraId="6645FF97" w14:textId="20CF5646" w:rsidR="00461664" w:rsidRPr="004B3327" w:rsidRDefault="00461664" w:rsidP="00FC4935">
            <w:pPr>
              <w:pBdr>
                <w:bottom w:val="single" w:sz="4" w:space="1" w:color="auto"/>
              </w:pBd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(286)</w:t>
            </w:r>
          </w:p>
        </w:tc>
      </w:tr>
      <w:tr w:rsidR="004B3327" w:rsidRPr="004B3327" w14:paraId="7A83A5ED" w14:textId="77777777" w:rsidTr="00880634">
        <w:tc>
          <w:tcPr>
            <w:tcW w:w="4680" w:type="dxa"/>
            <w:vAlign w:val="bottom"/>
          </w:tcPr>
          <w:p w14:paraId="782AF2A4" w14:textId="61E2A19A" w:rsidR="00461664" w:rsidRPr="004B3327" w:rsidRDefault="00461664" w:rsidP="00FC4935">
            <w:pPr>
              <w:tabs>
                <w:tab w:val="left" w:pos="900"/>
              </w:tabs>
              <w:overflowPunct/>
              <w:autoSpaceDE/>
              <w:autoSpaceDN/>
              <w:adjustRightInd/>
              <w:jc w:val="thaiDistribute"/>
              <w:textAlignment w:val="auto"/>
              <w:rPr>
                <w:rFonts w:ascii="Angsana New" w:eastAsia="Calibri" w:hAnsi="Angsana New"/>
                <w:sz w:val="32"/>
                <w:szCs w:val="32"/>
                <w:cs/>
              </w:rPr>
            </w:pPr>
            <w:r w:rsidRPr="004B3327">
              <w:rPr>
                <w:rFonts w:ascii="Angsana New" w:eastAsia="Calibri" w:hAnsi="Angsana New" w:hint="cs"/>
                <w:sz w:val="32"/>
                <w:szCs w:val="32"/>
                <w:cs/>
              </w:rPr>
              <w:t>ยอดคงเหลือปลายปี</w:t>
            </w:r>
          </w:p>
        </w:tc>
        <w:tc>
          <w:tcPr>
            <w:tcW w:w="2160" w:type="dxa"/>
            <w:vAlign w:val="bottom"/>
          </w:tcPr>
          <w:p w14:paraId="22AB7624" w14:textId="3FFED51E" w:rsidR="00461664" w:rsidRPr="004B3327" w:rsidRDefault="00ED1CBD" w:rsidP="00FC4935">
            <w:pPr>
              <w:pBdr>
                <w:bottom w:val="double" w:sz="4" w:space="1" w:color="auto"/>
              </w:pBd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65,1</w:t>
            </w:r>
            <w:r w:rsidR="000A1B7F" w:rsidRPr="004B3327">
              <w:rPr>
                <w:rFonts w:ascii="Angsana New" w:hAnsi="Angsana New" w:hint="cs"/>
                <w:sz w:val="32"/>
                <w:szCs w:val="32"/>
              </w:rPr>
              <w:t>01</w:t>
            </w:r>
          </w:p>
        </w:tc>
        <w:tc>
          <w:tcPr>
            <w:tcW w:w="2160" w:type="dxa"/>
            <w:gridSpan w:val="2"/>
            <w:vAlign w:val="bottom"/>
          </w:tcPr>
          <w:p w14:paraId="26E00099" w14:textId="66ECDEF2" w:rsidR="00461664" w:rsidRPr="004B3327" w:rsidRDefault="00461664" w:rsidP="00FC4935">
            <w:pPr>
              <w:pBdr>
                <w:bottom w:val="double" w:sz="4" w:space="1" w:color="auto"/>
              </w:pBdr>
              <w:tabs>
                <w:tab w:val="decimal" w:pos="1602"/>
              </w:tabs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65,014</w:t>
            </w:r>
          </w:p>
        </w:tc>
      </w:tr>
      <w:tr w:rsidR="004B3327" w:rsidRPr="004B3327" w14:paraId="4A14EDD2" w14:textId="77777777" w:rsidTr="00880634">
        <w:tc>
          <w:tcPr>
            <w:tcW w:w="4680" w:type="dxa"/>
            <w:vAlign w:val="bottom"/>
          </w:tcPr>
          <w:p w14:paraId="278165B7" w14:textId="77777777" w:rsidR="00461664" w:rsidRPr="004B3327" w:rsidRDefault="00461664" w:rsidP="00FC4935">
            <w:pPr>
              <w:tabs>
                <w:tab w:val="left" w:pos="900"/>
              </w:tabs>
              <w:overflowPunct/>
              <w:autoSpaceDE/>
              <w:autoSpaceDN/>
              <w:adjustRightInd/>
              <w:jc w:val="thaiDistribute"/>
              <w:textAlignment w:val="auto"/>
              <w:rPr>
                <w:rFonts w:ascii="Angsana New" w:eastAsia="Calibri" w:hAnsi="Angsana New"/>
                <w:sz w:val="32"/>
                <w:szCs w:val="32"/>
                <w:cs/>
              </w:rPr>
            </w:pPr>
            <w:r w:rsidRPr="004B3327">
              <w:rPr>
                <w:rFonts w:ascii="Angsana New" w:eastAsia="Calibri" w:hAnsi="Angsana New" w:hint="cs"/>
                <w:sz w:val="32"/>
                <w:szCs w:val="32"/>
                <w:cs/>
              </w:rPr>
              <w:t>อัตราการตั้งขึ้นเป็นทุน</w:t>
            </w:r>
            <w:r w:rsidRPr="004B3327">
              <w:rPr>
                <w:rFonts w:ascii="Angsana New" w:eastAsia="Calibri" w:hAnsi="Angsana New" w:hint="cs"/>
                <w:sz w:val="32"/>
                <w:szCs w:val="32"/>
              </w:rPr>
              <w:t xml:space="preserve"> </w:t>
            </w:r>
            <w:r w:rsidRPr="004B3327">
              <w:rPr>
                <w:rFonts w:ascii="Angsana New" w:eastAsia="Calibri" w:hAnsi="Angsana New" w:hint="cs"/>
                <w:sz w:val="32"/>
                <w:szCs w:val="32"/>
                <w:cs/>
              </w:rPr>
              <w:t>(ร้อยละต่อปี)</w:t>
            </w:r>
          </w:p>
        </w:tc>
        <w:tc>
          <w:tcPr>
            <w:tcW w:w="2160" w:type="dxa"/>
            <w:vAlign w:val="bottom"/>
          </w:tcPr>
          <w:p w14:paraId="2A27F79F" w14:textId="5F389A57" w:rsidR="00461664" w:rsidRPr="004B3327" w:rsidRDefault="00ED1CBD" w:rsidP="00FC4935">
            <w:pPr>
              <w:tabs>
                <w:tab w:val="decimal" w:pos="1336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5.00</w:t>
            </w:r>
          </w:p>
        </w:tc>
        <w:tc>
          <w:tcPr>
            <w:tcW w:w="2160" w:type="dxa"/>
            <w:gridSpan w:val="2"/>
            <w:vAlign w:val="bottom"/>
          </w:tcPr>
          <w:p w14:paraId="5A5355F1" w14:textId="1BAAACB2" w:rsidR="00461664" w:rsidRPr="004B3327" w:rsidRDefault="00461664" w:rsidP="00FC4935">
            <w:pPr>
              <w:tabs>
                <w:tab w:val="decimal" w:pos="1336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5.00</w:t>
            </w:r>
          </w:p>
        </w:tc>
      </w:tr>
    </w:tbl>
    <w:p w14:paraId="3ED92398" w14:textId="6044D0EC" w:rsidR="00244A8F" w:rsidRPr="004B3327" w:rsidRDefault="009A2B23" w:rsidP="00FC4935">
      <w:pPr>
        <w:spacing w:before="240" w:after="120"/>
        <w:ind w:left="605"/>
        <w:jc w:val="thaiDistribute"/>
        <w:rPr>
          <w:rFonts w:ascii="Angsana New" w:hAnsi="Angsana New"/>
          <w:spacing w:val="-4"/>
          <w:sz w:val="32"/>
          <w:szCs w:val="32"/>
          <w:cs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ต้นทุนโครงการรถไฟฟ้าดังกล่าว </w:t>
      </w:r>
      <w:r w:rsidR="00244A8F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ประกอบไปด้วยค่าออกแบบและก่อสร้างงานโยธาบางส่วน (ส่วนที่เหลืออยู่ภายใต้ “ลูกหนี้ที่จะถึงกำหนดชำระในอนาคตภายใต้สัญญากับหน่วยงานของรัฐ”) </w:t>
      </w:r>
      <w:r w:rsidR="008440E8" w:rsidRPr="004B3327">
        <w:rPr>
          <w:rFonts w:ascii="Angsana New" w:hAnsi="Angsana New" w:hint="cs"/>
          <w:spacing w:val="-4"/>
          <w:sz w:val="32"/>
          <w:szCs w:val="32"/>
          <w:cs/>
        </w:rPr>
        <w:t>และ</w:t>
      </w:r>
      <w:r w:rsidR="003E0BC1" w:rsidRPr="004B3327">
        <w:rPr>
          <w:rFonts w:ascii="Angsana New" w:hAnsi="Angsana New" w:hint="cs"/>
          <w:spacing w:val="-4"/>
          <w:sz w:val="32"/>
          <w:szCs w:val="32"/>
          <w:cs/>
        </w:rPr>
        <w:t>ติดตั้ง</w:t>
      </w:r>
      <w:r w:rsidR="008440E8" w:rsidRPr="004B3327">
        <w:rPr>
          <w:rFonts w:ascii="Angsana New" w:hAnsi="Angsana New" w:hint="cs"/>
          <w:spacing w:val="-4"/>
          <w:sz w:val="32"/>
          <w:szCs w:val="32"/>
          <w:cs/>
        </w:rPr>
        <w:t>ระบบรถไฟฟ้า และเครื่องกลและอุปกรณ์ที่เกี่ยวข้อง</w:t>
      </w:r>
      <w:r w:rsidR="003125F6" w:rsidRPr="004B3327">
        <w:rPr>
          <w:rFonts w:ascii="Angsana New" w:hAnsi="Angsana New" w:hint="cs"/>
          <w:spacing w:val="-4"/>
          <w:sz w:val="32"/>
          <w:szCs w:val="32"/>
          <w:cs/>
        </w:rPr>
        <w:t>ของ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โครงการรถไฟฟ้าสายสีชมพู และโครงการรถไฟฟ้าสายสีเหลือง ตามที่กล่าวไว้ในหมายเหตุประกอบงบการเงินข้อ </w:t>
      </w:r>
      <w:r w:rsidRPr="004B3327">
        <w:rPr>
          <w:rFonts w:ascii="Angsana New" w:hAnsi="Angsana New" w:hint="cs"/>
          <w:spacing w:val="-4"/>
          <w:sz w:val="32"/>
          <w:szCs w:val="32"/>
        </w:rPr>
        <w:t>1.</w:t>
      </w:r>
      <w:r w:rsidR="001C1633" w:rsidRPr="004B3327">
        <w:rPr>
          <w:rFonts w:ascii="Angsana New" w:hAnsi="Angsana New" w:hint="cs"/>
          <w:spacing w:val="-4"/>
          <w:sz w:val="32"/>
          <w:szCs w:val="32"/>
        </w:rPr>
        <w:t>2</w:t>
      </w:r>
      <w:r w:rsidR="009F5CC4" w:rsidRPr="004B3327">
        <w:rPr>
          <w:rFonts w:ascii="Angsana New" w:hAnsi="Angsana New" w:hint="cs"/>
          <w:spacing w:val="-4"/>
          <w:sz w:val="32"/>
          <w:szCs w:val="32"/>
        </w:rPr>
        <w:t>.3</w:t>
      </w:r>
    </w:p>
    <w:p w14:paraId="2FE5B3A6" w14:textId="77777777" w:rsidR="006D03BB" w:rsidRPr="004B3327" w:rsidRDefault="006D03BB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0091A344" w14:textId="4D359703" w:rsidR="00B55352" w:rsidRPr="004B3327" w:rsidRDefault="00461664" w:rsidP="00FC4935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  <w:cs/>
        </w:rPr>
      </w:pPr>
      <w:bookmarkStart w:id="89" w:name="_Toc230988182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20</w:t>
      </w:r>
      <w:r w:rsidR="00B55352" w:rsidRPr="004B3327">
        <w:rPr>
          <w:rFonts w:hint="cs"/>
          <w:b/>
          <w:bCs/>
          <w:sz w:val="32"/>
          <w:szCs w:val="32"/>
          <w:cs/>
        </w:rPr>
        <w:t>.</w:t>
      </w:r>
      <w:r w:rsidR="00174F08" w:rsidRPr="004B3327">
        <w:rPr>
          <w:rFonts w:hint="cs"/>
          <w:b/>
          <w:bCs/>
          <w:sz w:val="32"/>
          <w:szCs w:val="32"/>
          <w:cs/>
        </w:rPr>
        <w:tab/>
      </w:r>
      <w:r w:rsidR="00B55352" w:rsidRPr="004B3327">
        <w:rPr>
          <w:rFonts w:hint="cs"/>
          <w:b/>
          <w:bCs/>
          <w:sz w:val="32"/>
          <w:szCs w:val="32"/>
          <w:cs/>
        </w:rPr>
        <w:t>ต้นทุนโครงการ - โฆษณา</w:t>
      </w:r>
      <w:bookmarkEnd w:id="89"/>
    </w:p>
    <w:tbl>
      <w:tblPr>
        <w:tblW w:w="900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6660"/>
        <w:gridCol w:w="2340"/>
      </w:tblGrid>
      <w:tr w:rsidR="004B3327" w:rsidRPr="004B3327" w14:paraId="6C964943" w14:textId="77777777" w:rsidTr="00BB69F0">
        <w:trPr>
          <w:tblHeader/>
        </w:trPr>
        <w:tc>
          <w:tcPr>
            <w:tcW w:w="9000" w:type="dxa"/>
            <w:gridSpan w:val="2"/>
          </w:tcPr>
          <w:p w14:paraId="6E3118EE" w14:textId="583F27AE" w:rsidR="000A1DC4" w:rsidRPr="004B3327" w:rsidRDefault="000A1DC4" w:rsidP="001A5FBF">
            <w:pPr>
              <w:jc w:val="right"/>
              <w:rPr>
                <w:rFonts w:ascii="Angsana New" w:hAnsi="Angsana New"/>
                <w:sz w:val="32"/>
                <w:szCs w:val="32"/>
                <w:cs/>
                <w:lang w:val="th-TH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 xml:space="preserve">(หน่วย: </w:t>
            </w:r>
            <w:r w:rsidR="00F91D88"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ล้านบาท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  <w:lang w:val="th-TH"/>
              </w:rPr>
              <w:t>)</w:t>
            </w:r>
          </w:p>
        </w:tc>
      </w:tr>
      <w:tr w:rsidR="004B3327" w:rsidRPr="004B3327" w14:paraId="34A05737" w14:textId="77777777" w:rsidTr="006D03BB">
        <w:trPr>
          <w:tblHeader/>
        </w:trPr>
        <w:tc>
          <w:tcPr>
            <w:tcW w:w="6660" w:type="dxa"/>
            <w:vAlign w:val="bottom"/>
          </w:tcPr>
          <w:p w14:paraId="5C857CCF" w14:textId="77777777" w:rsidR="000A1DC4" w:rsidRPr="004B3327" w:rsidRDefault="000A1DC4" w:rsidP="001A5FBF">
            <w:pPr>
              <w:tabs>
                <w:tab w:val="left" w:pos="900"/>
                <w:tab w:val="left" w:pos="2880"/>
              </w:tabs>
              <w:ind w:left="33"/>
              <w:rPr>
                <w:rFonts w:ascii="Angsana New" w:hAnsi="Angsana New"/>
                <w:b/>
                <w:bCs/>
                <w:sz w:val="32"/>
                <w:szCs w:val="32"/>
              </w:rPr>
            </w:pPr>
          </w:p>
        </w:tc>
        <w:tc>
          <w:tcPr>
            <w:tcW w:w="2340" w:type="dxa"/>
          </w:tcPr>
          <w:p w14:paraId="0811F994" w14:textId="77777777" w:rsidR="000A1DC4" w:rsidRPr="004B3327" w:rsidRDefault="000A1DC4" w:rsidP="001A5FB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งบการเงินรวม</w:t>
            </w:r>
          </w:p>
        </w:tc>
      </w:tr>
      <w:tr w:rsidR="004B3327" w:rsidRPr="004B3327" w14:paraId="48A96D72" w14:textId="77777777" w:rsidTr="006D03BB">
        <w:tc>
          <w:tcPr>
            <w:tcW w:w="6660" w:type="dxa"/>
            <w:vAlign w:val="bottom"/>
          </w:tcPr>
          <w:p w14:paraId="063EB885" w14:textId="77777777" w:rsidR="000A1DC4" w:rsidRPr="004B3327" w:rsidRDefault="000A1DC4" w:rsidP="001A5FBF">
            <w:pPr>
              <w:tabs>
                <w:tab w:val="left" w:pos="900"/>
                <w:tab w:val="left" w:pos="2880"/>
              </w:tabs>
              <w:ind w:left="66"/>
              <w:rPr>
                <w:rFonts w:ascii="Angsana New" w:hAnsi="Angsana New"/>
                <w:b/>
                <w:bCs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ราคาทุน</w:t>
            </w:r>
          </w:p>
        </w:tc>
        <w:tc>
          <w:tcPr>
            <w:tcW w:w="2340" w:type="dxa"/>
          </w:tcPr>
          <w:p w14:paraId="2F396A22" w14:textId="77777777" w:rsidR="000A1DC4" w:rsidRPr="004B3327" w:rsidRDefault="000A1DC4" w:rsidP="001A5FBF">
            <w:pPr>
              <w:tabs>
                <w:tab w:val="decimal" w:pos="1332"/>
              </w:tabs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4B3327" w:rsidRPr="004B3327" w14:paraId="0BD19650" w14:textId="77777777" w:rsidTr="006D03BB">
        <w:tc>
          <w:tcPr>
            <w:tcW w:w="6660" w:type="dxa"/>
            <w:vAlign w:val="bottom"/>
          </w:tcPr>
          <w:p w14:paraId="26D8991D" w14:textId="3BF60212" w:rsidR="000B3B7C" w:rsidRPr="004B3327" w:rsidRDefault="000B3B7C" w:rsidP="001A5FBF">
            <w:pPr>
              <w:tabs>
                <w:tab w:val="left" w:pos="900"/>
                <w:tab w:val="left" w:pos="2880"/>
              </w:tabs>
              <w:ind w:left="66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เมษายน </w:t>
            </w:r>
            <w:r w:rsidR="00BA1BDD" w:rsidRPr="004B3327">
              <w:rPr>
                <w:rFonts w:ascii="Angsana New" w:hAnsi="Angsana New" w:hint="cs"/>
                <w:sz w:val="32"/>
                <w:szCs w:val="32"/>
              </w:rPr>
              <w:t>256</w:t>
            </w:r>
            <w:r w:rsidR="000268AC" w:rsidRPr="004B3327">
              <w:rPr>
                <w:rFonts w:ascii="Angsana New" w:hAnsi="Angsana New" w:hint="cs"/>
                <w:sz w:val="32"/>
                <w:szCs w:val="32"/>
              </w:rPr>
              <w:t>7</w:t>
            </w:r>
          </w:p>
        </w:tc>
        <w:tc>
          <w:tcPr>
            <w:tcW w:w="2340" w:type="dxa"/>
          </w:tcPr>
          <w:p w14:paraId="5E76BA2F" w14:textId="0F1DD218" w:rsidR="000B3B7C" w:rsidRPr="004B3327" w:rsidRDefault="000B3B7C" w:rsidP="001A5FBF">
            <w:pPr>
              <w:pBdr>
                <w:bottom w:val="single" w:sz="4" w:space="1" w:color="auto"/>
              </w:pBdr>
              <w:tabs>
                <w:tab w:val="decimal" w:pos="1602"/>
              </w:tabs>
              <w:ind w:left="33" w:right="34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2,37</w:t>
            </w:r>
            <w:r w:rsidR="00B57ED8"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</w:p>
        </w:tc>
      </w:tr>
      <w:tr w:rsidR="004B3327" w:rsidRPr="004B3327" w14:paraId="16F0A322" w14:textId="77777777" w:rsidTr="006D03BB">
        <w:tc>
          <w:tcPr>
            <w:tcW w:w="6660" w:type="dxa"/>
            <w:vAlign w:val="bottom"/>
          </w:tcPr>
          <w:p w14:paraId="02802A7F" w14:textId="6D4AEA04" w:rsidR="000B3B7C" w:rsidRPr="004B3327" w:rsidRDefault="000B3B7C" w:rsidP="001A5FBF">
            <w:pPr>
              <w:tabs>
                <w:tab w:val="left" w:pos="450"/>
                <w:tab w:val="left" w:pos="2880"/>
              </w:tabs>
              <w:ind w:left="66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มีนาคม </w:t>
            </w:r>
            <w:r w:rsidR="001879DE" w:rsidRPr="004B3327">
              <w:rPr>
                <w:rFonts w:ascii="Angsana New" w:hAnsi="Angsana New" w:hint="cs"/>
                <w:sz w:val="32"/>
                <w:szCs w:val="32"/>
              </w:rPr>
              <w:t>256</w:t>
            </w:r>
            <w:r w:rsidR="000268AC" w:rsidRPr="004B3327">
              <w:rPr>
                <w:rFonts w:ascii="Angsana New" w:hAnsi="Angsana New" w:hint="cs"/>
                <w:sz w:val="32"/>
                <w:szCs w:val="32"/>
              </w:rPr>
              <w:t>8</w:t>
            </w:r>
          </w:p>
        </w:tc>
        <w:tc>
          <w:tcPr>
            <w:tcW w:w="2340" w:type="dxa"/>
          </w:tcPr>
          <w:p w14:paraId="09EAFCCB" w14:textId="69BF04B9" w:rsidR="000B3B7C" w:rsidRPr="004B3327" w:rsidRDefault="000B3B7C" w:rsidP="001A5FBF">
            <w:pPr>
              <w:pBdr>
                <w:bottom w:val="single" w:sz="4" w:space="1" w:color="auto"/>
              </w:pBdr>
              <w:tabs>
                <w:tab w:val="decimal" w:pos="1602"/>
              </w:tabs>
              <w:ind w:left="33" w:right="34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2,37</w:t>
            </w:r>
            <w:r w:rsidR="00B57ED8"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</w:p>
        </w:tc>
      </w:tr>
      <w:tr w:rsidR="004B3327" w:rsidRPr="004B3327" w14:paraId="6716D0FE" w14:textId="77777777" w:rsidTr="006D03BB">
        <w:tc>
          <w:tcPr>
            <w:tcW w:w="6660" w:type="dxa"/>
            <w:vAlign w:val="bottom"/>
          </w:tcPr>
          <w:p w14:paraId="28AF2057" w14:textId="2F72BA85" w:rsidR="000B3B7C" w:rsidRPr="004B3327" w:rsidRDefault="000B3B7C" w:rsidP="001A5FBF">
            <w:pPr>
              <w:tabs>
                <w:tab w:val="left" w:pos="900"/>
                <w:tab w:val="left" w:pos="2880"/>
              </w:tabs>
              <w:ind w:left="66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มีนาคม </w:t>
            </w:r>
            <w:r w:rsidR="001879DE" w:rsidRPr="004B3327">
              <w:rPr>
                <w:rFonts w:ascii="Angsana New" w:hAnsi="Angsana New" w:hint="cs"/>
                <w:sz w:val="32"/>
                <w:szCs w:val="32"/>
              </w:rPr>
              <w:t>256</w:t>
            </w:r>
            <w:r w:rsidR="000268AC" w:rsidRPr="004B3327">
              <w:rPr>
                <w:rFonts w:ascii="Angsana New" w:hAnsi="Angsana New" w:hint="cs"/>
                <w:sz w:val="32"/>
                <w:szCs w:val="32"/>
              </w:rPr>
              <w:t>9</w:t>
            </w:r>
          </w:p>
        </w:tc>
        <w:tc>
          <w:tcPr>
            <w:tcW w:w="2340" w:type="dxa"/>
          </w:tcPr>
          <w:p w14:paraId="617881C2" w14:textId="5B57697A" w:rsidR="000B3B7C" w:rsidRPr="004B3327" w:rsidRDefault="000B7895" w:rsidP="001A5FBF">
            <w:pPr>
              <w:pBdr>
                <w:bottom w:val="single" w:sz="4" w:space="1" w:color="auto"/>
              </w:pBdr>
              <w:tabs>
                <w:tab w:val="decimal" w:pos="1602"/>
              </w:tabs>
              <w:ind w:left="33" w:right="34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2,371</w:t>
            </w:r>
          </w:p>
        </w:tc>
      </w:tr>
      <w:tr w:rsidR="004B3327" w:rsidRPr="004B3327" w14:paraId="3B945A19" w14:textId="77777777" w:rsidTr="006D03BB">
        <w:tc>
          <w:tcPr>
            <w:tcW w:w="6660" w:type="dxa"/>
            <w:vAlign w:val="bottom"/>
          </w:tcPr>
          <w:p w14:paraId="715C9CCD" w14:textId="77777777" w:rsidR="000B3B7C" w:rsidRPr="004B3327" w:rsidRDefault="000B3B7C" w:rsidP="001A5FBF">
            <w:pPr>
              <w:tabs>
                <w:tab w:val="left" w:pos="900"/>
                <w:tab w:val="left" w:pos="2880"/>
              </w:tabs>
              <w:ind w:left="66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ค่าตัดจำหน่ายสะสม</w:t>
            </w:r>
          </w:p>
        </w:tc>
        <w:tc>
          <w:tcPr>
            <w:tcW w:w="2340" w:type="dxa"/>
          </w:tcPr>
          <w:p w14:paraId="08F86055" w14:textId="77777777" w:rsidR="000B3B7C" w:rsidRPr="004B3327" w:rsidRDefault="000B3B7C" w:rsidP="001A5FBF">
            <w:pPr>
              <w:tabs>
                <w:tab w:val="decimal" w:pos="1602"/>
              </w:tabs>
              <w:ind w:left="33" w:right="34"/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4B3327" w:rsidRPr="004B3327" w14:paraId="0A9B9FBE" w14:textId="77777777" w:rsidTr="006D03BB">
        <w:tc>
          <w:tcPr>
            <w:tcW w:w="6660" w:type="dxa"/>
            <w:vAlign w:val="bottom"/>
          </w:tcPr>
          <w:p w14:paraId="455133EB" w14:textId="0BB01DA0" w:rsidR="000268AC" w:rsidRPr="004B3327" w:rsidRDefault="000268AC" w:rsidP="001A5FBF">
            <w:pPr>
              <w:tabs>
                <w:tab w:val="left" w:pos="900"/>
                <w:tab w:val="left" w:pos="2880"/>
              </w:tabs>
              <w:ind w:left="66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เมษายน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2567</w:t>
            </w:r>
          </w:p>
        </w:tc>
        <w:tc>
          <w:tcPr>
            <w:tcW w:w="2340" w:type="dxa"/>
          </w:tcPr>
          <w:p w14:paraId="5741991C" w14:textId="251638AE" w:rsidR="000268AC" w:rsidRPr="004B3327" w:rsidRDefault="000268AC" w:rsidP="001A5FBF">
            <w:pPr>
              <w:tabs>
                <w:tab w:val="decimal" w:pos="1602"/>
              </w:tabs>
              <w:ind w:left="33" w:right="34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970</w:t>
            </w:r>
          </w:p>
        </w:tc>
      </w:tr>
      <w:tr w:rsidR="004B3327" w:rsidRPr="004B3327" w14:paraId="42696536" w14:textId="77777777" w:rsidTr="006D03BB">
        <w:tc>
          <w:tcPr>
            <w:tcW w:w="6660" w:type="dxa"/>
            <w:vAlign w:val="bottom"/>
          </w:tcPr>
          <w:p w14:paraId="0F4BE3F7" w14:textId="6AA7CB23" w:rsidR="000268AC" w:rsidRPr="004B3327" w:rsidRDefault="000268AC" w:rsidP="001A5FBF">
            <w:pPr>
              <w:tabs>
                <w:tab w:val="left" w:pos="450"/>
                <w:tab w:val="left" w:pos="2880"/>
              </w:tabs>
              <w:ind w:left="66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ค่าตัดจำหน่าย</w:t>
            </w:r>
          </w:p>
        </w:tc>
        <w:tc>
          <w:tcPr>
            <w:tcW w:w="2340" w:type="dxa"/>
          </w:tcPr>
          <w:p w14:paraId="6D752716" w14:textId="0C561EF8" w:rsidR="000268AC" w:rsidRPr="004B3327" w:rsidRDefault="000268AC" w:rsidP="001A5FBF">
            <w:pPr>
              <w:pBdr>
                <w:bottom w:val="single" w:sz="4" w:space="1" w:color="auto"/>
              </w:pBdr>
              <w:tabs>
                <w:tab w:val="decimal" w:pos="1602"/>
              </w:tabs>
              <w:ind w:left="33" w:right="34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206</w:t>
            </w:r>
          </w:p>
        </w:tc>
      </w:tr>
      <w:tr w:rsidR="004B3327" w:rsidRPr="004B3327" w14:paraId="744CD8CD" w14:textId="77777777" w:rsidTr="006D03BB">
        <w:tc>
          <w:tcPr>
            <w:tcW w:w="6660" w:type="dxa"/>
            <w:vAlign w:val="bottom"/>
          </w:tcPr>
          <w:p w14:paraId="605CA9F3" w14:textId="3D75D365" w:rsidR="000268AC" w:rsidRPr="004B3327" w:rsidRDefault="000268AC" w:rsidP="001A5FBF">
            <w:pPr>
              <w:tabs>
                <w:tab w:val="left" w:pos="900"/>
                <w:tab w:val="left" w:pos="2880"/>
              </w:tabs>
              <w:ind w:left="66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2568</w:t>
            </w:r>
          </w:p>
        </w:tc>
        <w:tc>
          <w:tcPr>
            <w:tcW w:w="2340" w:type="dxa"/>
          </w:tcPr>
          <w:p w14:paraId="5DF0A73E" w14:textId="5EEEC12C" w:rsidR="000268AC" w:rsidRPr="004B3327" w:rsidRDefault="000268AC" w:rsidP="001A5FBF">
            <w:pPr>
              <w:tabs>
                <w:tab w:val="decimal" w:pos="1602"/>
              </w:tabs>
              <w:ind w:left="33" w:right="34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1,176</w:t>
            </w:r>
          </w:p>
        </w:tc>
      </w:tr>
      <w:tr w:rsidR="004B3327" w:rsidRPr="004B3327" w14:paraId="02E469F8" w14:textId="77777777" w:rsidTr="006D03BB">
        <w:tc>
          <w:tcPr>
            <w:tcW w:w="6660" w:type="dxa"/>
            <w:vAlign w:val="bottom"/>
          </w:tcPr>
          <w:p w14:paraId="43262429" w14:textId="4228F4A0" w:rsidR="00A934C3" w:rsidRPr="004B3327" w:rsidRDefault="00A934C3" w:rsidP="001A5FBF">
            <w:pPr>
              <w:tabs>
                <w:tab w:val="left" w:pos="450"/>
                <w:tab w:val="left" w:pos="2880"/>
              </w:tabs>
              <w:ind w:left="66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ค่าตัดจำหน่าย</w:t>
            </w:r>
          </w:p>
        </w:tc>
        <w:tc>
          <w:tcPr>
            <w:tcW w:w="2340" w:type="dxa"/>
          </w:tcPr>
          <w:p w14:paraId="2946241E" w14:textId="7EBA320E" w:rsidR="00A934C3" w:rsidRPr="004B3327" w:rsidRDefault="007C67B0" w:rsidP="001A5FBF">
            <w:pPr>
              <w:pBdr>
                <w:bottom w:val="single" w:sz="4" w:space="1" w:color="auto"/>
              </w:pBdr>
              <w:tabs>
                <w:tab w:val="decimal" w:pos="1602"/>
              </w:tabs>
              <w:ind w:left="33" w:right="34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239</w:t>
            </w:r>
          </w:p>
        </w:tc>
      </w:tr>
      <w:tr w:rsidR="004B3327" w:rsidRPr="004B3327" w14:paraId="5B5682CA" w14:textId="77777777" w:rsidTr="006D03BB">
        <w:tc>
          <w:tcPr>
            <w:tcW w:w="6660" w:type="dxa"/>
            <w:vAlign w:val="bottom"/>
          </w:tcPr>
          <w:p w14:paraId="0FC2051F" w14:textId="478763DF" w:rsidR="00A934C3" w:rsidRPr="004B3327" w:rsidRDefault="00A934C3" w:rsidP="001A5FBF">
            <w:pPr>
              <w:tabs>
                <w:tab w:val="left" w:pos="900"/>
                <w:tab w:val="left" w:pos="2880"/>
              </w:tabs>
              <w:ind w:left="66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256</w:t>
            </w:r>
            <w:r w:rsidR="000268AC" w:rsidRPr="004B3327">
              <w:rPr>
                <w:rFonts w:ascii="Angsana New" w:hAnsi="Angsana New" w:hint="cs"/>
                <w:sz w:val="32"/>
                <w:szCs w:val="32"/>
              </w:rPr>
              <w:t>9</w:t>
            </w:r>
          </w:p>
        </w:tc>
        <w:tc>
          <w:tcPr>
            <w:tcW w:w="2340" w:type="dxa"/>
          </w:tcPr>
          <w:p w14:paraId="214B2852" w14:textId="4BA0BE6C" w:rsidR="00A934C3" w:rsidRPr="004B3327" w:rsidRDefault="007C67B0" w:rsidP="001A5FBF">
            <w:pPr>
              <w:pBdr>
                <w:bottom w:val="single" w:sz="4" w:space="1" w:color="auto"/>
              </w:pBdr>
              <w:tabs>
                <w:tab w:val="decimal" w:pos="1602"/>
              </w:tabs>
              <w:ind w:left="33" w:right="34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1,415</w:t>
            </w:r>
          </w:p>
        </w:tc>
      </w:tr>
      <w:tr w:rsidR="004B3327" w:rsidRPr="004B3327" w14:paraId="51309F3C" w14:textId="77777777" w:rsidTr="006D03BB">
        <w:tc>
          <w:tcPr>
            <w:tcW w:w="6660" w:type="dxa"/>
            <w:vAlign w:val="bottom"/>
          </w:tcPr>
          <w:p w14:paraId="20E477A5" w14:textId="77777777" w:rsidR="00A934C3" w:rsidRPr="004B3327" w:rsidRDefault="00A934C3" w:rsidP="001A5FBF">
            <w:pPr>
              <w:tabs>
                <w:tab w:val="left" w:pos="450"/>
                <w:tab w:val="left" w:pos="2880"/>
              </w:tabs>
              <w:ind w:left="66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มูลค่าสุทธิตามบัญชี</w:t>
            </w:r>
          </w:p>
        </w:tc>
        <w:tc>
          <w:tcPr>
            <w:tcW w:w="2340" w:type="dxa"/>
          </w:tcPr>
          <w:p w14:paraId="77CEBCDF" w14:textId="77777777" w:rsidR="00A934C3" w:rsidRPr="004B3327" w:rsidRDefault="00A934C3" w:rsidP="001A5FBF">
            <w:pPr>
              <w:tabs>
                <w:tab w:val="decimal" w:pos="1602"/>
              </w:tabs>
              <w:ind w:left="33" w:right="34"/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4B3327" w:rsidRPr="004B3327" w14:paraId="607AF0AE" w14:textId="77777777" w:rsidTr="006D03BB">
        <w:tc>
          <w:tcPr>
            <w:tcW w:w="6660" w:type="dxa"/>
            <w:vAlign w:val="bottom"/>
          </w:tcPr>
          <w:p w14:paraId="5159B41C" w14:textId="528676BB" w:rsidR="00A934C3" w:rsidRPr="004B3327" w:rsidRDefault="00A934C3" w:rsidP="001A5FBF">
            <w:pPr>
              <w:tabs>
                <w:tab w:val="left" w:pos="900"/>
                <w:tab w:val="left" w:pos="2880"/>
              </w:tabs>
              <w:ind w:left="66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256</w:t>
            </w:r>
            <w:r w:rsidR="000268AC" w:rsidRPr="004B3327">
              <w:rPr>
                <w:rFonts w:ascii="Angsana New" w:hAnsi="Angsana New" w:hint="cs"/>
                <w:sz w:val="32"/>
                <w:szCs w:val="32"/>
              </w:rPr>
              <w:t>8</w:t>
            </w:r>
          </w:p>
        </w:tc>
        <w:tc>
          <w:tcPr>
            <w:tcW w:w="2340" w:type="dxa"/>
          </w:tcPr>
          <w:p w14:paraId="795F84EA" w14:textId="4198618D" w:rsidR="00A934C3" w:rsidRPr="004B3327" w:rsidRDefault="000268AC" w:rsidP="001A5FBF">
            <w:pPr>
              <w:pBdr>
                <w:bottom w:val="double" w:sz="4" w:space="1" w:color="auto"/>
              </w:pBdr>
              <w:tabs>
                <w:tab w:val="decimal" w:pos="1602"/>
              </w:tabs>
              <w:ind w:left="33" w:right="34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1,195</w:t>
            </w:r>
          </w:p>
        </w:tc>
      </w:tr>
      <w:tr w:rsidR="004B3327" w:rsidRPr="004B3327" w14:paraId="0EC117FE" w14:textId="77777777" w:rsidTr="006D03BB">
        <w:tc>
          <w:tcPr>
            <w:tcW w:w="6660" w:type="dxa"/>
            <w:vAlign w:val="bottom"/>
          </w:tcPr>
          <w:p w14:paraId="67701DCC" w14:textId="24DF65D4" w:rsidR="00A934C3" w:rsidRPr="004B3327" w:rsidRDefault="00A934C3" w:rsidP="001A5FBF">
            <w:pPr>
              <w:tabs>
                <w:tab w:val="left" w:pos="900"/>
                <w:tab w:val="left" w:pos="2880"/>
              </w:tabs>
              <w:ind w:left="66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256</w:t>
            </w:r>
            <w:r w:rsidR="000268AC" w:rsidRPr="004B3327">
              <w:rPr>
                <w:rFonts w:ascii="Angsana New" w:hAnsi="Angsana New" w:hint="cs"/>
                <w:sz w:val="32"/>
                <w:szCs w:val="32"/>
              </w:rPr>
              <w:t>9</w:t>
            </w:r>
          </w:p>
        </w:tc>
        <w:tc>
          <w:tcPr>
            <w:tcW w:w="2340" w:type="dxa"/>
          </w:tcPr>
          <w:p w14:paraId="53340C1A" w14:textId="2E67E051" w:rsidR="00A934C3" w:rsidRPr="004B3327" w:rsidRDefault="008D5DB8" w:rsidP="001A5FBF">
            <w:pPr>
              <w:pBdr>
                <w:bottom w:val="double" w:sz="4" w:space="1" w:color="auto"/>
              </w:pBdr>
              <w:tabs>
                <w:tab w:val="decimal" w:pos="1602"/>
              </w:tabs>
              <w:ind w:left="33" w:right="34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956</w:t>
            </w:r>
          </w:p>
        </w:tc>
      </w:tr>
      <w:tr w:rsidR="004B3327" w:rsidRPr="004B3327" w14:paraId="5D2D748D" w14:textId="77777777" w:rsidTr="006D03BB">
        <w:tc>
          <w:tcPr>
            <w:tcW w:w="6660" w:type="dxa"/>
            <w:vAlign w:val="bottom"/>
          </w:tcPr>
          <w:p w14:paraId="17FF7967" w14:textId="1E3EA5A6" w:rsidR="00A934C3" w:rsidRPr="004B3327" w:rsidRDefault="00A934C3" w:rsidP="001A5FBF">
            <w:pPr>
              <w:tabs>
                <w:tab w:val="left" w:pos="450"/>
                <w:tab w:val="left" w:pos="2880"/>
              </w:tabs>
              <w:ind w:left="66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ค่าตัดจำหน่ายซึ่งรวมอยู่ในต้นทุนการบริการ</w:t>
            </w:r>
          </w:p>
        </w:tc>
        <w:tc>
          <w:tcPr>
            <w:tcW w:w="2340" w:type="dxa"/>
          </w:tcPr>
          <w:p w14:paraId="3EE11D4A" w14:textId="77777777" w:rsidR="00A934C3" w:rsidRPr="004B3327" w:rsidRDefault="00A934C3" w:rsidP="001A5FBF">
            <w:pPr>
              <w:tabs>
                <w:tab w:val="decimal" w:pos="1602"/>
              </w:tabs>
              <w:ind w:left="33" w:right="34"/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4B3327" w:rsidRPr="004B3327" w14:paraId="793653B3" w14:textId="77777777" w:rsidTr="006D03BB">
        <w:tc>
          <w:tcPr>
            <w:tcW w:w="6660" w:type="dxa"/>
            <w:vAlign w:val="bottom"/>
          </w:tcPr>
          <w:p w14:paraId="5551031A" w14:textId="520881AF" w:rsidR="00A934C3" w:rsidRPr="004B3327" w:rsidRDefault="00A934C3" w:rsidP="001A5FBF">
            <w:pPr>
              <w:tabs>
                <w:tab w:val="left" w:pos="450"/>
                <w:tab w:val="left" w:pos="2880"/>
              </w:tabs>
              <w:ind w:left="66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256</w:t>
            </w:r>
            <w:r w:rsidR="000268AC" w:rsidRPr="004B3327">
              <w:rPr>
                <w:rFonts w:ascii="Angsana New" w:hAnsi="Angsana New" w:hint="cs"/>
                <w:sz w:val="32"/>
                <w:szCs w:val="32"/>
              </w:rPr>
              <w:t>8</w:t>
            </w:r>
          </w:p>
        </w:tc>
        <w:tc>
          <w:tcPr>
            <w:tcW w:w="2340" w:type="dxa"/>
          </w:tcPr>
          <w:p w14:paraId="1FF0F010" w14:textId="20425949" w:rsidR="00A934C3" w:rsidRPr="004B3327" w:rsidRDefault="000268AC" w:rsidP="001A5FBF">
            <w:pPr>
              <w:pBdr>
                <w:bottom w:val="double" w:sz="4" w:space="1" w:color="auto"/>
              </w:pBdr>
              <w:tabs>
                <w:tab w:val="decimal" w:pos="1602"/>
              </w:tabs>
              <w:ind w:left="33" w:right="34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206</w:t>
            </w:r>
          </w:p>
        </w:tc>
      </w:tr>
      <w:tr w:rsidR="004B3327" w:rsidRPr="004B3327" w14:paraId="47EEE61A" w14:textId="77777777" w:rsidTr="006D03BB">
        <w:tc>
          <w:tcPr>
            <w:tcW w:w="6660" w:type="dxa"/>
            <w:vAlign w:val="bottom"/>
          </w:tcPr>
          <w:p w14:paraId="3435FB94" w14:textId="34839EC0" w:rsidR="00A934C3" w:rsidRPr="004B3327" w:rsidRDefault="00A934C3" w:rsidP="001A5FBF">
            <w:pPr>
              <w:tabs>
                <w:tab w:val="left" w:pos="450"/>
                <w:tab w:val="left" w:pos="2880"/>
              </w:tabs>
              <w:ind w:left="66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256</w:t>
            </w:r>
            <w:r w:rsidR="000268AC" w:rsidRPr="004B3327">
              <w:rPr>
                <w:rFonts w:ascii="Angsana New" w:hAnsi="Angsana New" w:hint="cs"/>
                <w:sz w:val="32"/>
                <w:szCs w:val="32"/>
              </w:rPr>
              <w:t>9</w:t>
            </w:r>
          </w:p>
        </w:tc>
        <w:tc>
          <w:tcPr>
            <w:tcW w:w="2340" w:type="dxa"/>
          </w:tcPr>
          <w:p w14:paraId="160138DB" w14:textId="46A68D0E" w:rsidR="00A934C3" w:rsidRPr="004B3327" w:rsidRDefault="008D5DB8" w:rsidP="001A5FBF">
            <w:pPr>
              <w:pBdr>
                <w:bottom w:val="double" w:sz="4" w:space="1" w:color="auto"/>
              </w:pBdr>
              <w:tabs>
                <w:tab w:val="decimal" w:pos="1602"/>
              </w:tabs>
              <w:ind w:left="33" w:right="34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239</w:t>
            </w:r>
          </w:p>
        </w:tc>
      </w:tr>
    </w:tbl>
    <w:p w14:paraId="32FE444B" w14:textId="716F52E1" w:rsidR="007C3C20" w:rsidRPr="004B3327" w:rsidRDefault="007901C9" w:rsidP="001A5FBF">
      <w:pPr>
        <w:spacing w:before="24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pacing w:val="-3"/>
          <w:sz w:val="32"/>
          <w:szCs w:val="32"/>
          <w:cs/>
        </w:rPr>
        <w:t>ต้นทุนโครงการ</w:t>
      </w:r>
      <w:r w:rsidR="00244A8F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pacing w:val="-3"/>
          <w:sz w:val="32"/>
          <w:szCs w:val="32"/>
        </w:rPr>
        <w:t>-</w:t>
      </w:r>
      <w:r w:rsidR="00244A8F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>โฆษณา เป็นต้นทุนสิทธิในส่วนที่เกี่ยวข้องกับค่าโฆษณาที่ถูกปันส่วนออกจากสินทรัพย์</w:t>
      </w:r>
      <w:r w:rsidRPr="004B3327">
        <w:rPr>
          <w:rFonts w:ascii="Angsana New" w:hAnsi="Angsana New" w:hint="cs"/>
          <w:sz w:val="32"/>
          <w:szCs w:val="32"/>
          <w:cs/>
        </w:rPr>
        <w:t>ไม่มีตัวตน (ซึ่งก่อให้เกิด</w:t>
      </w:r>
      <w:r w:rsidR="0076079D" w:rsidRPr="004B3327">
        <w:rPr>
          <w:rFonts w:ascii="Angsana New" w:hAnsi="Angsana New" w:hint="cs"/>
          <w:sz w:val="32"/>
          <w:szCs w:val="32"/>
          <w:cs/>
        </w:rPr>
        <w:t>ทั้ง</w:t>
      </w:r>
      <w:r w:rsidRPr="004B3327">
        <w:rPr>
          <w:rFonts w:ascii="Angsana New" w:hAnsi="Angsana New" w:hint="cs"/>
          <w:sz w:val="32"/>
          <w:szCs w:val="32"/>
          <w:cs/>
        </w:rPr>
        <w:t>รายได้ค่าโด</w:t>
      </w:r>
      <w:r w:rsidR="0076079D" w:rsidRPr="004B3327">
        <w:rPr>
          <w:rFonts w:ascii="Angsana New" w:hAnsi="Angsana New" w:hint="cs"/>
          <w:sz w:val="32"/>
          <w:szCs w:val="32"/>
          <w:cs/>
        </w:rPr>
        <w:t>ยสารและรายได้ค่าโฆษณาให้กับ</w:t>
      </w:r>
      <w:r w:rsidRPr="004B3327">
        <w:rPr>
          <w:rFonts w:ascii="Angsana New" w:hAnsi="Angsana New" w:hint="cs"/>
          <w:sz w:val="32"/>
          <w:szCs w:val="32"/>
          <w:cs/>
        </w:rPr>
        <w:t>บริษัท</w:t>
      </w:r>
      <w:r w:rsidR="00EF22BC" w:rsidRPr="004B3327">
        <w:rPr>
          <w:rFonts w:ascii="Angsana New" w:hAnsi="Angsana New" w:hint="cs"/>
          <w:sz w:val="32"/>
          <w:szCs w:val="32"/>
          <w:cs/>
        </w:rPr>
        <w:t>ย่อย</w:t>
      </w:r>
      <w:r w:rsidRPr="004B3327">
        <w:rPr>
          <w:rFonts w:ascii="Angsana New" w:hAnsi="Angsana New" w:hint="cs"/>
          <w:sz w:val="32"/>
          <w:szCs w:val="32"/>
          <w:cs/>
        </w:rPr>
        <w:t>) ที่</w:t>
      </w:r>
      <w:r w:rsidR="00687A90" w:rsidRPr="004B3327">
        <w:rPr>
          <w:rFonts w:ascii="Angsana New" w:hAnsi="Angsana New" w:hint="cs"/>
          <w:sz w:val="32"/>
          <w:szCs w:val="32"/>
          <w:cs/>
        </w:rPr>
        <w:t>ถูกตัดออกจากบัญชี เนื่องจาก</w:t>
      </w:r>
      <w:r w:rsidRPr="004B3327">
        <w:rPr>
          <w:rFonts w:ascii="Angsana New" w:hAnsi="Angsana New" w:hint="cs"/>
          <w:sz w:val="32"/>
          <w:szCs w:val="32"/>
          <w:cs/>
        </w:rPr>
        <w:t>สิทธิในการรับรายได้ค่าโดยสาร</w:t>
      </w:r>
      <w:r w:rsidR="00C6085A" w:rsidRPr="004B3327">
        <w:rPr>
          <w:rFonts w:ascii="Angsana New" w:hAnsi="Angsana New" w:hint="cs"/>
          <w:sz w:val="32"/>
          <w:szCs w:val="32"/>
          <w:cs/>
        </w:rPr>
        <w:t>สุทธิในอนาคตถูกขายให้กับกองทุนฯ</w:t>
      </w:r>
    </w:p>
    <w:p w14:paraId="40243859" w14:textId="77777777" w:rsidR="006D03BB" w:rsidRPr="004B3327" w:rsidRDefault="006D03BB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2EA5F48C" w14:textId="3BBD19A0" w:rsidR="0055574D" w:rsidRPr="004B3327" w:rsidRDefault="008134C6" w:rsidP="0043589E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</w:rPr>
      </w:pPr>
      <w:bookmarkStart w:id="90" w:name="_Toc230988183"/>
      <w:r>
        <w:rPr>
          <w:b/>
          <w:bCs/>
          <w:sz w:val="32"/>
          <w:szCs w:val="32"/>
          <w:lang w:val="en-US"/>
        </w:rPr>
        <w:lastRenderedPageBreak/>
        <w:t>21.</w:t>
      </w:r>
      <w:r w:rsidR="00174F08" w:rsidRPr="004B3327">
        <w:rPr>
          <w:rFonts w:hint="cs"/>
          <w:b/>
          <w:bCs/>
          <w:sz w:val="32"/>
          <w:szCs w:val="32"/>
          <w:cs/>
        </w:rPr>
        <w:tab/>
      </w:r>
      <w:r w:rsidR="0055574D" w:rsidRPr="004B3327">
        <w:rPr>
          <w:rFonts w:hint="cs"/>
          <w:b/>
          <w:bCs/>
          <w:sz w:val="32"/>
          <w:szCs w:val="32"/>
          <w:cs/>
        </w:rPr>
        <w:t>อสังหาริมทรัพย์เพื่อการลงทุน</w:t>
      </w:r>
      <w:bookmarkEnd w:id="90"/>
    </w:p>
    <w:p w14:paraId="2FA3661E" w14:textId="2D9BAE39" w:rsidR="0055574D" w:rsidRPr="004B3327" w:rsidRDefault="0055574D" w:rsidP="0043589E">
      <w:pPr>
        <w:tabs>
          <w:tab w:val="right" w:pos="7280"/>
          <w:tab w:val="right" w:pos="8540"/>
        </w:tabs>
        <w:spacing w:before="120" w:after="120"/>
        <w:ind w:left="605" w:right="-43" w:hanging="605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 xml:space="preserve">มูลค่าตามบัญชีของอสังหาริมทรัพย์เพื่อการลงทุน ณ วันที่ </w:t>
      </w:r>
      <w:r w:rsidR="00AB2EC9" w:rsidRPr="004B3327">
        <w:rPr>
          <w:rFonts w:ascii="Angsana New" w:hAnsi="Angsana New" w:hint="cs"/>
          <w:sz w:val="32"/>
          <w:szCs w:val="32"/>
        </w:rPr>
        <w:t>31</w:t>
      </w:r>
      <w:r w:rsidR="008C60F4" w:rsidRPr="004B3327">
        <w:rPr>
          <w:rFonts w:ascii="Angsana New" w:hAnsi="Angsana New" w:hint="cs"/>
          <w:sz w:val="32"/>
          <w:szCs w:val="32"/>
        </w:rPr>
        <w:t xml:space="preserve"> </w:t>
      </w:r>
      <w:r w:rsidR="008C60F4"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946781" w:rsidRPr="004B3327">
        <w:rPr>
          <w:rFonts w:ascii="Angsana New" w:hAnsi="Angsana New" w:hint="cs"/>
          <w:sz w:val="32"/>
          <w:szCs w:val="32"/>
        </w:rPr>
        <w:t>9</w:t>
      </w:r>
      <w:r w:rsidR="008C60F4" w:rsidRPr="004B3327">
        <w:rPr>
          <w:rFonts w:ascii="Angsana New" w:hAnsi="Angsana New" w:hint="cs"/>
          <w:sz w:val="32"/>
          <w:szCs w:val="32"/>
        </w:rPr>
        <w:t xml:space="preserve"> </w:t>
      </w:r>
      <w:r w:rsidR="008C60F4"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946781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แสดงได้ดังนี้</w:t>
      </w:r>
    </w:p>
    <w:tbl>
      <w:tblPr>
        <w:tblStyle w:val="TableGrid"/>
        <w:tblW w:w="9049" w:type="dxa"/>
        <w:tblInd w:w="5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70"/>
        <w:gridCol w:w="1395"/>
        <w:gridCol w:w="1396"/>
        <w:gridCol w:w="1396"/>
        <w:gridCol w:w="1396"/>
        <w:gridCol w:w="1396"/>
      </w:tblGrid>
      <w:tr w:rsidR="004B3327" w:rsidRPr="004B3327" w14:paraId="1AAF3FDD" w14:textId="77777777">
        <w:trPr>
          <w:trHeight w:val="301"/>
          <w:tblHeader/>
        </w:trPr>
        <w:tc>
          <w:tcPr>
            <w:tcW w:w="2070" w:type="dxa"/>
          </w:tcPr>
          <w:p w14:paraId="4CF6A4AD" w14:textId="77777777" w:rsidR="00AF3138" w:rsidRPr="004B3327" w:rsidRDefault="00AF3138" w:rsidP="0043589E">
            <w:pPr>
              <w:ind w:left="151" w:hanging="151"/>
              <w:jc w:val="center"/>
              <w:outlineLvl w:val="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979" w:type="dxa"/>
            <w:gridSpan w:val="5"/>
          </w:tcPr>
          <w:p w14:paraId="2D185CDC" w14:textId="75D18DC4" w:rsidR="00AF3138" w:rsidRPr="004B3327" w:rsidRDefault="00AF3138" w:rsidP="0043589E">
            <w:pPr>
              <w:ind w:left="-21"/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  <w:lang w:val="th-TH"/>
              </w:rPr>
              <w:t>(หน่วย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 xml:space="preserve">: 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ล้านบาท)</w:t>
            </w:r>
          </w:p>
        </w:tc>
      </w:tr>
      <w:tr w:rsidR="004B3327" w:rsidRPr="004B3327" w14:paraId="5E93B9A2" w14:textId="77777777">
        <w:trPr>
          <w:trHeight w:val="301"/>
          <w:tblHeader/>
        </w:trPr>
        <w:tc>
          <w:tcPr>
            <w:tcW w:w="2070" w:type="dxa"/>
          </w:tcPr>
          <w:p w14:paraId="50B36D9C" w14:textId="77777777" w:rsidR="00AF3138" w:rsidRPr="004B3327" w:rsidRDefault="00AF3138" w:rsidP="0043589E">
            <w:pPr>
              <w:ind w:left="151" w:hanging="151"/>
              <w:jc w:val="center"/>
              <w:outlineLvl w:val="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979" w:type="dxa"/>
            <w:gridSpan w:val="5"/>
          </w:tcPr>
          <w:p w14:paraId="50125E77" w14:textId="2A8F7E4F" w:rsidR="00AF3138" w:rsidRPr="004B3327" w:rsidRDefault="00AF3138" w:rsidP="0043589E">
            <w:pPr>
              <w:pBdr>
                <w:bottom w:val="single" w:sz="4" w:space="1" w:color="auto"/>
              </w:pBdr>
              <w:ind w:left="-21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งบการเงินรวม</w:t>
            </w:r>
          </w:p>
        </w:tc>
      </w:tr>
      <w:tr w:rsidR="004B3327" w:rsidRPr="004B3327" w14:paraId="21521C15" w14:textId="77777777" w:rsidTr="00E31557">
        <w:trPr>
          <w:trHeight w:val="838"/>
          <w:tblHeader/>
        </w:trPr>
        <w:tc>
          <w:tcPr>
            <w:tcW w:w="2070" w:type="dxa"/>
          </w:tcPr>
          <w:p w14:paraId="5AED1723" w14:textId="77777777" w:rsidR="00AF3138" w:rsidRPr="004B3327" w:rsidRDefault="00AF3138" w:rsidP="0043589E">
            <w:pPr>
              <w:ind w:left="151" w:hanging="151"/>
              <w:jc w:val="center"/>
              <w:outlineLvl w:val="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95" w:type="dxa"/>
            <w:vAlign w:val="bottom"/>
          </w:tcPr>
          <w:p w14:paraId="37CB92BC" w14:textId="15DE5845" w:rsidR="00AF3138" w:rsidRPr="004B3327" w:rsidRDefault="004E7F04" w:rsidP="0043589E">
            <w:pPr>
              <w:pBdr>
                <w:bottom w:val="single" w:sz="4" w:space="1" w:color="auto"/>
              </w:pBdr>
              <w:tabs>
                <w:tab w:val="left" w:pos="2160"/>
                <w:tab w:val="center" w:pos="6840"/>
                <w:tab w:val="center" w:pos="8280"/>
              </w:tabs>
              <w:ind w:left="-21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ที่ดินและส่วนปรับปรุง</w:t>
            </w:r>
          </w:p>
        </w:tc>
        <w:tc>
          <w:tcPr>
            <w:tcW w:w="1396" w:type="dxa"/>
            <w:vAlign w:val="bottom"/>
          </w:tcPr>
          <w:p w14:paraId="17C90FD7" w14:textId="77777777" w:rsidR="00AF3138" w:rsidRPr="004B3327" w:rsidRDefault="00AF3138" w:rsidP="0043589E">
            <w:pPr>
              <w:pBdr>
                <w:bottom w:val="single" w:sz="4" w:space="1" w:color="auto"/>
              </w:pBdr>
              <w:tabs>
                <w:tab w:val="left" w:pos="2160"/>
                <w:tab w:val="center" w:pos="6840"/>
                <w:tab w:val="center" w:pos="8280"/>
              </w:tabs>
              <w:ind w:left="-21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อาคาร</w:t>
            </w:r>
          </w:p>
          <w:p w14:paraId="177160E8" w14:textId="0DED1C9F" w:rsidR="00AF3138" w:rsidRPr="004B3327" w:rsidRDefault="00352BC3" w:rsidP="0043589E">
            <w:pPr>
              <w:pBdr>
                <w:bottom w:val="single" w:sz="4" w:space="1" w:color="auto"/>
              </w:pBdr>
              <w:tabs>
                <w:tab w:val="left" w:pos="2160"/>
                <w:tab w:val="center" w:pos="6840"/>
                <w:tab w:val="center" w:pos="8280"/>
              </w:tabs>
              <w:ind w:left="-21"/>
              <w:jc w:val="center"/>
              <w:rPr>
                <w:rFonts w:ascii="Angsana New" w:hAnsi="Angsana New"/>
                <w:strike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และส่วนปรับปรุง</w:t>
            </w:r>
          </w:p>
        </w:tc>
        <w:tc>
          <w:tcPr>
            <w:tcW w:w="1396" w:type="dxa"/>
            <w:vAlign w:val="bottom"/>
          </w:tcPr>
          <w:p w14:paraId="65112248" w14:textId="1E9F254E" w:rsidR="00AF3138" w:rsidRPr="004B3327" w:rsidRDefault="00AF3138" w:rsidP="0043589E">
            <w:pPr>
              <w:pBdr>
                <w:bottom w:val="single" w:sz="4" w:space="1" w:color="auto"/>
              </w:pBdr>
              <w:ind w:left="-21"/>
              <w:jc w:val="center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สินทรัพย์สิทธิการใช้ให้เช่า</w:t>
            </w:r>
          </w:p>
        </w:tc>
        <w:tc>
          <w:tcPr>
            <w:tcW w:w="1396" w:type="dxa"/>
            <w:vAlign w:val="bottom"/>
          </w:tcPr>
          <w:p w14:paraId="629CA106" w14:textId="78656643" w:rsidR="00AF3138" w:rsidRPr="004B3327" w:rsidRDefault="00AF3138" w:rsidP="0043589E">
            <w:pPr>
              <w:pBdr>
                <w:bottom w:val="single" w:sz="4" w:space="1" w:color="auto"/>
              </w:pBdr>
              <w:ind w:left="-21"/>
              <w:jc w:val="center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ที่ดินและอาคารสำนักงาน</w:t>
            </w:r>
            <w:r w:rsidRPr="004B3327">
              <w:rPr>
                <w:rFonts w:ascii="Angsana New" w:hAnsi="Angsana New" w:hint="cs"/>
                <w:spacing w:val="-8"/>
                <w:sz w:val="28"/>
                <w:szCs w:val="28"/>
                <w:cs/>
              </w:rPr>
              <w:t>ระหว่างก่อสร้าง</w:t>
            </w:r>
          </w:p>
        </w:tc>
        <w:tc>
          <w:tcPr>
            <w:tcW w:w="1396" w:type="dxa"/>
            <w:vAlign w:val="bottom"/>
          </w:tcPr>
          <w:p w14:paraId="345532CC" w14:textId="77777777" w:rsidR="00AF3138" w:rsidRPr="004B3327" w:rsidRDefault="00AF3138" w:rsidP="0043589E">
            <w:pPr>
              <w:pBdr>
                <w:bottom w:val="single" w:sz="4" w:space="1" w:color="auto"/>
              </w:pBdr>
              <w:tabs>
                <w:tab w:val="right" w:pos="1033"/>
              </w:tabs>
              <w:ind w:left="-21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</w:tr>
      <w:tr w:rsidR="004B3327" w:rsidRPr="004B3327" w14:paraId="588DC52C" w14:textId="77777777" w:rsidTr="00E31557">
        <w:trPr>
          <w:trHeight w:val="67"/>
        </w:trPr>
        <w:tc>
          <w:tcPr>
            <w:tcW w:w="2070" w:type="dxa"/>
          </w:tcPr>
          <w:p w14:paraId="660C1639" w14:textId="2AD6338E" w:rsidR="00AF3138" w:rsidRPr="004B3327" w:rsidRDefault="00AF3138" w:rsidP="0043589E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ณ วันที่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31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มีนาคม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256</w:t>
            </w:r>
            <w:r w:rsidR="00946781" w:rsidRPr="004B3327">
              <w:rPr>
                <w:rFonts w:ascii="Angsana New" w:hAnsi="Angsana New" w:hint="cs"/>
                <w:sz w:val="28"/>
                <w:szCs w:val="28"/>
              </w:rPr>
              <w:t>9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:</w:t>
            </w:r>
          </w:p>
        </w:tc>
        <w:tc>
          <w:tcPr>
            <w:tcW w:w="1395" w:type="dxa"/>
          </w:tcPr>
          <w:p w14:paraId="78BD80ED" w14:textId="77777777" w:rsidR="00AF3138" w:rsidRPr="004B3327" w:rsidRDefault="00AF3138" w:rsidP="0043589E">
            <w:pPr>
              <w:ind w:left="-2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96" w:type="dxa"/>
          </w:tcPr>
          <w:p w14:paraId="19080221" w14:textId="77777777" w:rsidR="00AF3138" w:rsidRPr="004B3327" w:rsidRDefault="00AF3138" w:rsidP="0043589E">
            <w:pPr>
              <w:ind w:left="-2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96" w:type="dxa"/>
          </w:tcPr>
          <w:p w14:paraId="55D916AB" w14:textId="77777777" w:rsidR="00AF3138" w:rsidRPr="004B3327" w:rsidRDefault="00AF3138" w:rsidP="0043589E">
            <w:pPr>
              <w:tabs>
                <w:tab w:val="decimal" w:pos="1037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96" w:type="dxa"/>
          </w:tcPr>
          <w:p w14:paraId="2ADC1E0A" w14:textId="5D5D0D6E" w:rsidR="00AF3138" w:rsidRPr="004B3327" w:rsidRDefault="00AF3138" w:rsidP="0043589E">
            <w:pPr>
              <w:tabs>
                <w:tab w:val="decimal" w:pos="1037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96" w:type="dxa"/>
          </w:tcPr>
          <w:p w14:paraId="6346738B" w14:textId="2DDA4D81" w:rsidR="00AF3138" w:rsidRPr="004B3327" w:rsidRDefault="00AF3138" w:rsidP="0043589E">
            <w:pPr>
              <w:tabs>
                <w:tab w:val="decimal" w:pos="1037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850888" w:rsidRPr="004B3327" w14:paraId="07F55851" w14:textId="77777777" w:rsidTr="007C4EA2">
        <w:trPr>
          <w:trHeight w:val="268"/>
        </w:trPr>
        <w:tc>
          <w:tcPr>
            <w:tcW w:w="2070" w:type="dxa"/>
          </w:tcPr>
          <w:p w14:paraId="51D21422" w14:textId="77777777" w:rsidR="00850888" w:rsidRPr="004B3327" w:rsidRDefault="00850888" w:rsidP="00850888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ราคาทุน</w:t>
            </w:r>
          </w:p>
        </w:tc>
        <w:tc>
          <w:tcPr>
            <w:tcW w:w="1395" w:type="dxa"/>
            <w:vAlign w:val="bottom"/>
          </w:tcPr>
          <w:p w14:paraId="035B2C74" w14:textId="2D00BC37" w:rsidR="00850888" w:rsidRPr="004B3327" w:rsidRDefault="00850888" w:rsidP="00850888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3068CA">
              <w:rPr>
                <w:rFonts w:ascii="Angsana New" w:hAnsi="Angsana New"/>
                <w:sz w:val="28"/>
                <w:szCs w:val="28"/>
              </w:rPr>
              <w:t>2</w:t>
            </w:r>
            <w:r>
              <w:rPr>
                <w:rFonts w:ascii="Angsana New" w:hAnsi="Angsana New"/>
                <w:sz w:val="28"/>
                <w:szCs w:val="28"/>
              </w:rPr>
              <w:t>3,489</w:t>
            </w:r>
          </w:p>
        </w:tc>
        <w:tc>
          <w:tcPr>
            <w:tcW w:w="1396" w:type="dxa"/>
          </w:tcPr>
          <w:p w14:paraId="5BC51849" w14:textId="5F3B3260" w:rsidR="00850888" w:rsidRPr="004B3327" w:rsidRDefault="00850888" w:rsidP="00850888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850888">
              <w:rPr>
                <w:rFonts w:ascii="Angsana New" w:hAnsi="Angsana New"/>
                <w:sz w:val="28"/>
                <w:szCs w:val="28"/>
              </w:rPr>
              <w:t xml:space="preserve"> 19,932</w:t>
            </w:r>
          </w:p>
        </w:tc>
        <w:tc>
          <w:tcPr>
            <w:tcW w:w="1396" w:type="dxa"/>
          </w:tcPr>
          <w:p w14:paraId="4402F35A" w14:textId="4B66D1F5" w:rsidR="00850888" w:rsidRPr="004B3327" w:rsidRDefault="00850888" w:rsidP="00850888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  <w:cs/>
              </w:rPr>
            </w:pPr>
            <w:r w:rsidRPr="00850888">
              <w:rPr>
                <w:rFonts w:ascii="Angsana New" w:hAnsi="Angsana New"/>
                <w:sz w:val="28"/>
                <w:szCs w:val="28"/>
              </w:rPr>
              <w:t xml:space="preserve"> 1,781 </w:t>
            </w:r>
          </w:p>
        </w:tc>
        <w:tc>
          <w:tcPr>
            <w:tcW w:w="1396" w:type="dxa"/>
            <w:vAlign w:val="bottom"/>
          </w:tcPr>
          <w:p w14:paraId="17D0414F" w14:textId="0E573C44" w:rsidR="00850888" w:rsidRPr="004B3327" w:rsidRDefault="00850888" w:rsidP="00850888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  <w:cs/>
              </w:rPr>
            </w:pPr>
            <w:r w:rsidRPr="008B56A9">
              <w:rPr>
                <w:rFonts w:ascii="Angsana New" w:hAnsi="Angsana New"/>
                <w:sz w:val="28"/>
                <w:szCs w:val="28"/>
              </w:rPr>
              <w:t>1</w:t>
            </w:r>
            <w:r>
              <w:rPr>
                <w:rFonts w:ascii="Angsana New" w:hAnsi="Angsana New"/>
                <w:sz w:val="28"/>
                <w:szCs w:val="28"/>
              </w:rPr>
              <w:t>3</w:t>
            </w:r>
          </w:p>
        </w:tc>
        <w:tc>
          <w:tcPr>
            <w:tcW w:w="1396" w:type="dxa"/>
            <w:vAlign w:val="bottom"/>
          </w:tcPr>
          <w:p w14:paraId="33418090" w14:textId="1A21A751" w:rsidR="00850888" w:rsidRPr="004B3327" w:rsidRDefault="00850888" w:rsidP="00850888">
            <w:pPr>
              <w:tabs>
                <w:tab w:val="decimal" w:pos="1059"/>
              </w:tabs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45,215</w:t>
            </w:r>
          </w:p>
        </w:tc>
      </w:tr>
      <w:tr w:rsidR="00850888" w:rsidRPr="004B3327" w14:paraId="0055AB7B" w14:textId="77777777" w:rsidTr="007C4EA2">
        <w:trPr>
          <w:trHeight w:val="268"/>
        </w:trPr>
        <w:tc>
          <w:tcPr>
            <w:tcW w:w="2070" w:type="dxa"/>
          </w:tcPr>
          <w:p w14:paraId="6A49CFB9" w14:textId="1D01AA69" w:rsidR="00850888" w:rsidRPr="004B3327" w:rsidRDefault="00850888" w:rsidP="00850888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หัก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: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ค่าเสื่อมราคาสะสม</w:t>
            </w:r>
          </w:p>
        </w:tc>
        <w:tc>
          <w:tcPr>
            <w:tcW w:w="1395" w:type="dxa"/>
          </w:tcPr>
          <w:p w14:paraId="2CB2E42B" w14:textId="368BB09A" w:rsidR="00850888" w:rsidRPr="004B3327" w:rsidRDefault="00850888" w:rsidP="00850888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7C4EA2">
              <w:rPr>
                <w:rFonts w:ascii="Angsana New" w:hAnsi="Angsana New"/>
                <w:sz w:val="28"/>
                <w:szCs w:val="28"/>
              </w:rPr>
              <w:t xml:space="preserve"> (41)</w:t>
            </w:r>
          </w:p>
        </w:tc>
        <w:tc>
          <w:tcPr>
            <w:tcW w:w="1396" w:type="dxa"/>
          </w:tcPr>
          <w:p w14:paraId="65E8180A" w14:textId="6090306B" w:rsidR="00850888" w:rsidRPr="004B3327" w:rsidRDefault="00850888" w:rsidP="00850888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850888">
              <w:rPr>
                <w:rFonts w:ascii="Angsana New" w:hAnsi="Angsana New"/>
                <w:sz w:val="28"/>
                <w:szCs w:val="28"/>
              </w:rPr>
              <w:t xml:space="preserve"> (3,100)</w:t>
            </w:r>
          </w:p>
        </w:tc>
        <w:tc>
          <w:tcPr>
            <w:tcW w:w="1396" w:type="dxa"/>
          </w:tcPr>
          <w:p w14:paraId="3B9634CE" w14:textId="54B50C52" w:rsidR="00850888" w:rsidRPr="004B3327" w:rsidRDefault="00850888" w:rsidP="00850888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850888">
              <w:rPr>
                <w:rFonts w:ascii="Angsana New" w:hAnsi="Angsana New"/>
                <w:sz w:val="28"/>
                <w:szCs w:val="28"/>
              </w:rPr>
              <w:t xml:space="preserve"> (65)</w:t>
            </w:r>
          </w:p>
        </w:tc>
        <w:tc>
          <w:tcPr>
            <w:tcW w:w="1396" w:type="dxa"/>
            <w:vAlign w:val="bottom"/>
          </w:tcPr>
          <w:p w14:paraId="0B7D9E0E" w14:textId="4A185842" w:rsidR="00850888" w:rsidRPr="004B3327" w:rsidRDefault="00850888" w:rsidP="00850888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8B56A9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396" w:type="dxa"/>
            <w:vAlign w:val="bottom"/>
          </w:tcPr>
          <w:p w14:paraId="13EF3058" w14:textId="1B1770EB" w:rsidR="00850888" w:rsidRPr="004B3327" w:rsidRDefault="00850888" w:rsidP="00850888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(</w:t>
            </w:r>
            <w:r w:rsidRPr="002345BE">
              <w:rPr>
                <w:rFonts w:ascii="Angsana New" w:hAnsi="Angsana New"/>
                <w:sz w:val="28"/>
                <w:szCs w:val="28"/>
              </w:rPr>
              <w:t>3,20</w:t>
            </w:r>
            <w:r>
              <w:rPr>
                <w:rFonts w:ascii="Angsana New" w:hAnsi="Angsana New"/>
                <w:sz w:val="28"/>
                <w:szCs w:val="28"/>
              </w:rPr>
              <w:t>6)</w:t>
            </w:r>
          </w:p>
        </w:tc>
      </w:tr>
      <w:tr w:rsidR="00850888" w:rsidRPr="004B3327" w14:paraId="3084919B" w14:textId="77777777" w:rsidTr="007C4EA2">
        <w:trPr>
          <w:trHeight w:val="301"/>
        </w:trPr>
        <w:tc>
          <w:tcPr>
            <w:tcW w:w="2070" w:type="dxa"/>
          </w:tcPr>
          <w:p w14:paraId="71A04CB2" w14:textId="63F332D1" w:rsidR="00850888" w:rsidRPr="004B3327" w:rsidRDefault="00850888" w:rsidP="00850888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หัก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: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ค่าเผื่อการด้อยค่า</w:t>
            </w:r>
          </w:p>
        </w:tc>
        <w:tc>
          <w:tcPr>
            <w:tcW w:w="1395" w:type="dxa"/>
          </w:tcPr>
          <w:p w14:paraId="2DAB3FA7" w14:textId="3DDC550C" w:rsidR="00850888" w:rsidRPr="004B3327" w:rsidRDefault="00850888" w:rsidP="00850888">
            <w:pPr>
              <w:pBdr>
                <w:bottom w:val="single" w:sz="4" w:space="1" w:color="auto"/>
              </w:pBd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7C4EA2">
              <w:rPr>
                <w:rFonts w:ascii="Angsana New" w:hAnsi="Angsana New"/>
                <w:sz w:val="28"/>
                <w:szCs w:val="28"/>
              </w:rPr>
              <w:t xml:space="preserve"> (32</w:t>
            </w:r>
            <w:r>
              <w:rPr>
                <w:rFonts w:ascii="Angsana New" w:hAnsi="Angsana New"/>
                <w:sz w:val="28"/>
                <w:szCs w:val="28"/>
              </w:rPr>
              <w:t>6</w:t>
            </w:r>
            <w:r w:rsidRPr="007C4EA2"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1396" w:type="dxa"/>
          </w:tcPr>
          <w:p w14:paraId="1DB5BC9E" w14:textId="4F610AD0" w:rsidR="00850888" w:rsidRPr="004B3327" w:rsidRDefault="00850888" w:rsidP="00850888">
            <w:pPr>
              <w:pBdr>
                <w:bottom w:val="single" w:sz="4" w:space="1" w:color="auto"/>
              </w:pBd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850888">
              <w:rPr>
                <w:rFonts w:ascii="Angsana New" w:hAnsi="Angsana New"/>
                <w:sz w:val="28"/>
                <w:szCs w:val="28"/>
              </w:rPr>
              <w:t xml:space="preserve"> (866)</w:t>
            </w:r>
          </w:p>
        </w:tc>
        <w:tc>
          <w:tcPr>
            <w:tcW w:w="1396" w:type="dxa"/>
          </w:tcPr>
          <w:p w14:paraId="720FDA7B" w14:textId="72AF91F7" w:rsidR="00850888" w:rsidRPr="004B3327" w:rsidRDefault="00850888" w:rsidP="00850888">
            <w:pPr>
              <w:pBdr>
                <w:bottom w:val="single" w:sz="4" w:space="1" w:color="auto"/>
              </w:pBd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850888">
              <w:rPr>
                <w:rFonts w:ascii="Angsana New" w:hAnsi="Angsana New"/>
                <w:sz w:val="28"/>
                <w:szCs w:val="28"/>
              </w:rPr>
              <w:t xml:space="preserve"> -   </w:t>
            </w:r>
          </w:p>
        </w:tc>
        <w:tc>
          <w:tcPr>
            <w:tcW w:w="1396" w:type="dxa"/>
            <w:vAlign w:val="bottom"/>
          </w:tcPr>
          <w:p w14:paraId="46A454E6" w14:textId="686BFA9A" w:rsidR="00850888" w:rsidRPr="004B3327" w:rsidRDefault="00850888" w:rsidP="00850888">
            <w:pPr>
              <w:pBdr>
                <w:bottom w:val="single" w:sz="4" w:space="1" w:color="auto"/>
              </w:pBdr>
              <w:tabs>
                <w:tab w:val="decimal" w:pos="1059"/>
              </w:tabs>
              <w:rPr>
                <w:rFonts w:ascii="Angsana New" w:hAnsi="Angsana New"/>
                <w:sz w:val="28"/>
                <w:szCs w:val="28"/>
              </w:rPr>
            </w:pPr>
            <w:r w:rsidRPr="008B56A9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396" w:type="dxa"/>
            <w:vAlign w:val="bottom"/>
          </w:tcPr>
          <w:p w14:paraId="6011AFCB" w14:textId="1A85E893" w:rsidR="00850888" w:rsidRPr="004B3327" w:rsidRDefault="00850888" w:rsidP="00850888">
            <w:pPr>
              <w:pBdr>
                <w:bottom w:val="single" w:sz="4" w:space="1" w:color="auto"/>
              </w:pBd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(</w:t>
            </w:r>
            <w:r w:rsidRPr="002345BE">
              <w:rPr>
                <w:rFonts w:ascii="Angsana New" w:hAnsi="Angsana New"/>
                <w:sz w:val="28"/>
                <w:szCs w:val="28"/>
              </w:rPr>
              <w:t>1,192</w:t>
            </w:r>
            <w:r>
              <w:rPr>
                <w:rFonts w:ascii="Angsana New" w:hAnsi="Angsana New"/>
                <w:sz w:val="28"/>
                <w:szCs w:val="28"/>
              </w:rPr>
              <w:t>)</w:t>
            </w:r>
          </w:p>
        </w:tc>
      </w:tr>
      <w:tr w:rsidR="00850888" w:rsidRPr="004B3327" w14:paraId="0F2CABFA" w14:textId="77777777" w:rsidTr="00E31557">
        <w:trPr>
          <w:trHeight w:val="310"/>
        </w:trPr>
        <w:tc>
          <w:tcPr>
            <w:tcW w:w="2070" w:type="dxa"/>
          </w:tcPr>
          <w:p w14:paraId="68D2B109" w14:textId="35EED3D4" w:rsidR="00850888" w:rsidRPr="004B3327" w:rsidRDefault="00850888" w:rsidP="00850888">
            <w:pPr>
              <w:ind w:left="151" w:right="-72" w:hanging="15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มูลค่าตามบัญชี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-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สุทธิ</w:t>
            </w:r>
          </w:p>
        </w:tc>
        <w:tc>
          <w:tcPr>
            <w:tcW w:w="1395" w:type="dxa"/>
            <w:vAlign w:val="bottom"/>
          </w:tcPr>
          <w:p w14:paraId="75DE9C47" w14:textId="4A72EC73" w:rsidR="00850888" w:rsidRPr="004B3327" w:rsidRDefault="00850888" w:rsidP="00850888">
            <w:pPr>
              <w:pBdr>
                <w:bottom w:val="double" w:sz="4" w:space="1" w:color="auto"/>
              </w:pBd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9279F4">
              <w:rPr>
                <w:rFonts w:ascii="Angsana New" w:hAnsi="Angsana New"/>
                <w:sz w:val="28"/>
                <w:szCs w:val="28"/>
              </w:rPr>
              <w:t>2</w:t>
            </w:r>
            <w:r>
              <w:rPr>
                <w:rFonts w:ascii="Angsana New" w:hAnsi="Angsana New"/>
                <w:sz w:val="28"/>
                <w:szCs w:val="28"/>
              </w:rPr>
              <w:t>3,122</w:t>
            </w:r>
          </w:p>
        </w:tc>
        <w:tc>
          <w:tcPr>
            <w:tcW w:w="1396" w:type="dxa"/>
            <w:vAlign w:val="bottom"/>
          </w:tcPr>
          <w:p w14:paraId="781E5337" w14:textId="3D9D41A5" w:rsidR="00850888" w:rsidRPr="004B3327" w:rsidRDefault="00850888" w:rsidP="00850888">
            <w:pPr>
              <w:pBdr>
                <w:bottom w:val="double" w:sz="4" w:space="1" w:color="auto"/>
              </w:pBd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850888">
              <w:rPr>
                <w:rFonts w:ascii="Angsana New" w:hAnsi="Angsana New"/>
                <w:sz w:val="28"/>
                <w:szCs w:val="28"/>
              </w:rPr>
              <w:t>15,966</w:t>
            </w:r>
          </w:p>
        </w:tc>
        <w:tc>
          <w:tcPr>
            <w:tcW w:w="1396" w:type="dxa"/>
            <w:vAlign w:val="bottom"/>
          </w:tcPr>
          <w:p w14:paraId="06694C33" w14:textId="05A7C85B" w:rsidR="00850888" w:rsidRPr="004B3327" w:rsidRDefault="00850888" w:rsidP="00850888">
            <w:pPr>
              <w:pBdr>
                <w:bottom w:val="double" w:sz="4" w:space="1" w:color="auto"/>
              </w:pBd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  <w:cs/>
              </w:rPr>
            </w:pPr>
            <w:r w:rsidRPr="00850888">
              <w:rPr>
                <w:rFonts w:ascii="Angsana New" w:hAnsi="Angsana New"/>
                <w:sz w:val="28"/>
                <w:szCs w:val="28"/>
              </w:rPr>
              <w:t>1,716</w:t>
            </w:r>
          </w:p>
        </w:tc>
        <w:tc>
          <w:tcPr>
            <w:tcW w:w="1396" w:type="dxa"/>
            <w:vAlign w:val="bottom"/>
          </w:tcPr>
          <w:p w14:paraId="76C3D0B4" w14:textId="5CE1697B" w:rsidR="00850888" w:rsidRPr="004B3327" w:rsidRDefault="00850888" w:rsidP="00850888">
            <w:pPr>
              <w:pBdr>
                <w:bottom w:val="double" w:sz="4" w:space="1" w:color="auto"/>
              </w:pBd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/>
                <w:sz w:val="28"/>
                <w:szCs w:val="28"/>
              </w:rPr>
              <w:t>13</w:t>
            </w:r>
          </w:p>
        </w:tc>
        <w:tc>
          <w:tcPr>
            <w:tcW w:w="1396" w:type="dxa"/>
            <w:vAlign w:val="bottom"/>
          </w:tcPr>
          <w:p w14:paraId="3E6B55E6" w14:textId="49178376" w:rsidR="00850888" w:rsidRPr="004B3327" w:rsidRDefault="00850888" w:rsidP="00850888">
            <w:pPr>
              <w:pBdr>
                <w:bottom w:val="double" w:sz="4" w:space="1" w:color="auto"/>
              </w:pBd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DB2268">
              <w:rPr>
                <w:rFonts w:ascii="Angsana New" w:hAnsi="Angsana New"/>
                <w:sz w:val="28"/>
                <w:szCs w:val="28"/>
              </w:rPr>
              <w:t>4</w:t>
            </w:r>
            <w:r>
              <w:rPr>
                <w:rFonts w:ascii="Angsana New" w:hAnsi="Angsana New"/>
                <w:sz w:val="28"/>
                <w:szCs w:val="28"/>
              </w:rPr>
              <w:t>0,817</w:t>
            </w:r>
          </w:p>
        </w:tc>
      </w:tr>
      <w:tr w:rsidR="004B3327" w:rsidRPr="004B3327" w14:paraId="67E4F8AA" w14:textId="77777777" w:rsidTr="00E31557">
        <w:trPr>
          <w:trHeight w:val="276"/>
        </w:trPr>
        <w:tc>
          <w:tcPr>
            <w:tcW w:w="2070" w:type="dxa"/>
          </w:tcPr>
          <w:p w14:paraId="3FCE3D3C" w14:textId="6CFB70B6" w:rsidR="00AF3138" w:rsidRPr="004B3327" w:rsidRDefault="00AF3138" w:rsidP="0043589E">
            <w:pPr>
              <w:ind w:left="153" w:right="-74" w:hanging="153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ณ วันที่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31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มีนาคม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256</w:t>
            </w:r>
            <w:r w:rsidR="00946781" w:rsidRPr="004B3327">
              <w:rPr>
                <w:rFonts w:ascii="Angsana New" w:hAnsi="Angsana New" w:hint="cs"/>
                <w:sz w:val="28"/>
                <w:szCs w:val="28"/>
              </w:rPr>
              <w:t>8</w:t>
            </w:r>
          </w:p>
        </w:tc>
        <w:tc>
          <w:tcPr>
            <w:tcW w:w="1395" w:type="dxa"/>
            <w:vAlign w:val="bottom"/>
          </w:tcPr>
          <w:p w14:paraId="660FEF1A" w14:textId="77777777" w:rsidR="00AF3138" w:rsidRPr="004B3327" w:rsidRDefault="00AF3138" w:rsidP="0043589E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96" w:type="dxa"/>
            <w:vAlign w:val="bottom"/>
          </w:tcPr>
          <w:p w14:paraId="0C549D27" w14:textId="77777777" w:rsidR="00AF3138" w:rsidRPr="004B3327" w:rsidRDefault="00AF3138" w:rsidP="0043589E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96" w:type="dxa"/>
            <w:vAlign w:val="bottom"/>
          </w:tcPr>
          <w:p w14:paraId="72C4DF74" w14:textId="77777777" w:rsidR="00AF3138" w:rsidRPr="004B3327" w:rsidRDefault="00AF3138" w:rsidP="0043589E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96" w:type="dxa"/>
            <w:vAlign w:val="bottom"/>
          </w:tcPr>
          <w:p w14:paraId="689F95F2" w14:textId="109D0491" w:rsidR="00AF3138" w:rsidRPr="004B3327" w:rsidRDefault="00AF3138" w:rsidP="0043589E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96" w:type="dxa"/>
            <w:vAlign w:val="bottom"/>
          </w:tcPr>
          <w:p w14:paraId="251D9971" w14:textId="512A8E3D" w:rsidR="00AF3138" w:rsidRPr="004B3327" w:rsidRDefault="00AF3138" w:rsidP="0043589E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0B32F1F9" w14:textId="77777777" w:rsidTr="00E31557">
        <w:trPr>
          <w:trHeight w:val="268"/>
        </w:trPr>
        <w:tc>
          <w:tcPr>
            <w:tcW w:w="2070" w:type="dxa"/>
          </w:tcPr>
          <w:p w14:paraId="2A2EA8DC" w14:textId="4AF8C93B" w:rsidR="00FF1BAC" w:rsidRPr="004B3327" w:rsidRDefault="00FF1BAC" w:rsidP="0043589E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ราคาทุน - ปรับปรุงใหม่</w:t>
            </w:r>
          </w:p>
        </w:tc>
        <w:tc>
          <w:tcPr>
            <w:tcW w:w="1395" w:type="dxa"/>
            <w:vAlign w:val="bottom"/>
          </w:tcPr>
          <w:p w14:paraId="5B10C095" w14:textId="64DD55F9" w:rsidR="00FF1BAC" w:rsidRPr="004B3327" w:rsidRDefault="00FF1BAC" w:rsidP="0043589E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10,509</w:t>
            </w:r>
          </w:p>
        </w:tc>
        <w:tc>
          <w:tcPr>
            <w:tcW w:w="1396" w:type="dxa"/>
            <w:vAlign w:val="bottom"/>
          </w:tcPr>
          <w:p w14:paraId="2CB90AF7" w14:textId="1A381710" w:rsidR="00FF1BAC" w:rsidRPr="004B3327" w:rsidRDefault="00FF1BAC" w:rsidP="0043589E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17,088</w:t>
            </w:r>
          </w:p>
        </w:tc>
        <w:tc>
          <w:tcPr>
            <w:tcW w:w="1396" w:type="dxa"/>
            <w:vAlign w:val="bottom"/>
          </w:tcPr>
          <w:p w14:paraId="51E682B7" w14:textId="74D97FF9" w:rsidR="00FF1BAC" w:rsidRPr="004B3327" w:rsidRDefault="00FF1BAC" w:rsidP="0043589E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1,781</w:t>
            </w:r>
          </w:p>
        </w:tc>
        <w:tc>
          <w:tcPr>
            <w:tcW w:w="1396" w:type="dxa"/>
            <w:vAlign w:val="bottom"/>
          </w:tcPr>
          <w:p w14:paraId="13319048" w14:textId="570F7861" w:rsidR="00FF1BAC" w:rsidRPr="004B3327" w:rsidRDefault="00FF1BAC" w:rsidP="0043589E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14,387</w:t>
            </w:r>
          </w:p>
        </w:tc>
        <w:tc>
          <w:tcPr>
            <w:tcW w:w="1396" w:type="dxa"/>
            <w:vAlign w:val="bottom"/>
          </w:tcPr>
          <w:p w14:paraId="6F78DFE9" w14:textId="078A0413" w:rsidR="00FF1BAC" w:rsidRPr="004B3327" w:rsidRDefault="00FF1BAC" w:rsidP="0043589E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43,765</w:t>
            </w:r>
          </w:p>
        </w:tc>
      </w:tr>
      <w:tr w:rsidR="004B3327" w:rsidRPr="004B3327" w14:paraId="58E87A4A" w14:textId="77777777" w:rsidTr="00E31557">
        <w:trPr>
          <w:trHeight w:val="268"/>
        </w:trPr>
        <w:tc>
          <w:tcPr>
            <w:tcW w:w="2070" w:type="dxa"/>
          </w:tcPr>
          <w:p w14:paraId="232C425A" w14:textId="607083F6" w:rsidR="00946781" w:rsidRPr="004B3327" w:rsidRDefault="00946781" w:rsidP="0043589E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หัก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: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ค่าเสื่อมราคาสะสม</w:t>
            </w:r>
          </w:p>
        </w:tc>
        <w:tc>
          <w:tcPr>
            <w:tcW w:w="1395" w:type="dxa"/>
            <w:vAlign w:val="bottom"/>
          </w:tcPr>
          <w:p w14:paraId="73FA41D8" w14:textId="3F7BB295" w:rsidR="00946781" w:rsidRPr="004B3327" w:rsidRDefault="00946781" w:rsidP="0043589E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(24)</w:t>
            </w:r>
          </w:p>
        </w:tc>
        <w:tc>
          <w:tcPr>
            <w:tcW w:w="1396" w:type="dxa"/>
            <w:vAlign w:val="bottom"/>
          </w:tcPr>
          <w:p w14:paraId="62BD02CA" w14:textId="77464F53" w:rsidR="00946781" w:rsidRPr="004B3327" w:rsidRDefault="004514D0" w:rsidP="0043589E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(</w:t>
            </w:r>
            <w:r w:rsidR="00133C85">
              <w:rPr>
                <w:rFonts w:ascii="Angsana New" w:hAnsi="Angsana New"/>
                <w:sz w:val="28"/>
                <w:szCs w:val="28"/>
              </w:rPr>
              <w:t>2</w:t>
            </w:r>
            <w:r>
              <w:rPr>
                <w:rFonts w:ascii="Angsana New" w:hAnsi="Angsana New"/>
                <w:sz w:val="28"/>
                <w:szCs w:val="28"/>
              </w:rPr>
              <w:t>,</w:t>
            </w:r>
            <w:r w:rsidR="00133C85">
              <w:rPr>
                <w:rFonts w:ascii="Angsana New" w:hAnsi="Angsana New"/>
                <w:sz w:val="28"/>
                <w:szCs w:val="28"/>
              </w:rPr>
              <w:t>792</w:t>
            </w:r>
            <w:r>
              <w:rPr>
                <w:rFonts w:ascii="Angsana New" w:hAnsi="Angsana New"/>
                <w:sz w:val="28"/>
                <w:szCs w:val="28"/>
              </w:rPr>
              <w:t>)</w:t>
            </w:r>
            <w:r w:rsidR="004B2A97">
              <w:rPr>
                <w:rFonts w:ascii="Angsana New" w:hAnsi="Angsana New"/>
                <w:sz w:val="28"/>
                <w:szCs w:val="28"/>
              </w:rPr>
              <w:t xml:space="preserve"> </w:t>
            </w:r>
          </w:p>
        </w:tc>
        <w:tc>
          <w:tcPr>
            <w:tcW w:w="1396" w:type="dxa"/>
            <w:vAlign w:val="bottom"/>
          </w:tcPr>
          <w:p w14:paraId="785D2C08" w14:textId="51975D8B" w:rsidR="00946781" w:rsidRPr="004B3327" w:rsidRDefault="00946781" w:rsidP="0043589E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(66)</w:t>
            </w:r>
          </w:p>
        </w:tc>
        <w:tc>
          <w:tcPr>
            <w:tcW w:w="1396" w:type="dxa"/>
            <w:vAlign w:val="bottom"/>
          </w:tcPr>
          <w:p w14:paraId="6B7E024A" w14:textId="2BCFCBB4" w:rsidR="00946781" w:rsidRPr="004B3327" w:rsidRDefault="00946781" w:rsidP="0043589E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396" w:type="dxa"/>
            <w:vAlign w:val="bottom"/>
          </w:tcPr>
          <w:p w14:paraId="0820DB06" w14:textId="5F5E09BA" w:rsidR="00946781" w:rsidRPr="004B3327" w:rsidRDefault="00946781" w:rsidP="0043589E">
            <w:pP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(2,</w:t>
            </w:r>
            <w:r w:rsidR="00BD1123">
              <w:rPr>
                <w:rFonts w:ascii="Angsana New" w:hAnsi="Angsana New"/>
                <w:sz w:val="28"/>
                <w:szCs w:val="28"/>
              </w:rPr>
              <w:t>882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tr w:rsidR="004B3327" w:rsidRPr="004B3327" w14:paraId="4AC692FE" w14:textId="77777777" w:rsidTr="00E31557">
        <w:trPr>
          <w:trHeight w:val="301"/>
        </w:trPr>
        <w:tc>
          <w:tcPr>
            <w:tcW w:w="2070" w:type="dxa"/>
          </w:tcPr>
          <w:p w14:paraId="69A84C9C" w14:textId="57836EF3" w:rsidR="00946781" w:rsidRPr="004B3327" w:rsidRDefault="00946781" w:rsidP="00FC4935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หัก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: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ค่าเผื่อการด้อยค่า</w:t>
            </w:r>
          </w:p>
        </w:tc>
        <w:tc>
          <w:tcPr>
            <w:tcW w:w="1395" w:type="dxa"/>
            <w:vAlign w:val="bottom"/>
          </w:tcPr>
          <w:p w14:paraId="788FF3CE" w14:textId="0036C56E" w:rsidR="00946781" w:rsidRPr="004B3327" w:rsidRDefault="00946781" w:rsidP="00FC4935">
            <w:pPr>
              <w:pBdr>
                <w:bottom w:val="single" w:sz="4" w:space="1" w:color="auto"/>
              </w:pBd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(167)</w:t>
            </w:r>
          </w:p>
        </w:tc>
        <w:tc>
          <w:tcPr>
            <w:tcW w:w="1396" w:type="dxa"/>
            <w:vAlign w:val="bottom"/>
          </w:tcPr>
          <w:p w14:paraId="45891EB2" w14:textId="2CF748EC" w:rsidR="00946781" w:rsidRPr="004B3327" w:rsidRDefault="004514D0" w:rsidP="00FC4935">
            <w:pPr>
              <w:pBdr>
                <w:bottom w:val="single" w:sz="4" w:space="1" w:color="auto"/>
              </w:pBd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(861</w:t>
            </w:r>
            <w:r w:rsidR="00946781"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1396" w:type="dxa"/>
            <w:vAlign w:val="bottom"/>
          </w:tcPr>
          <w:p w14:paraId="2966773C" w14:textId="023DFFBA" w:rsidR="00946781" w:rsidRPr="004B3327" w:rsidRDefault="00946781" w:rsidP="00FC4935">
            <w:pPr>
              <w:pBdr>
                <w:bottom w:val="single" w:sz="4" w:space="1" w:color="auto"/>
              </w:pBd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396" w:type="dxa"/>
            <w:vAlign w:val="bottom"/>
          </w:tcPr>
          <w:p w14:paraId="6FC40042" w14:textId="49180A51" w:rsidR="00946781" w:rsidRPr="004B3327" w:rsidRDefault="00946781" w:rsidP="00FC4935">
            <w:pPr>
              <w:pBdr>
                <w:bottom w:val="single" w:sz="4" w:space="1" w:color="auto"/>
              </w:pBd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396" w:type="dxa"/>
            <w:vAlign w:val="bottom"/>
          </w:tcPr>
          <w:p w14:paraId="386B6C0E" w14:textId="25B56100" w:rsidR="00946781" w:rsidRPr="004B3327" w:rsidRDefault="00946781" w:rsidP="00FC4935">
            <w:pPr>
              <w:pBdr>
                <w:bottom w:val="single" w:sz="4" w:space="1" w:color="auto"/>
              </w:pBd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5420E4">
              <w:rPr>
                <w:rFonts w:ascii="Angsana New" w:hAnsi="Angsana New"/>
                <w:sz w:val="28"/>
                <w:szCs w:val="28"/>
              </w:rPr>
              <w:t>1,028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tr w:rsidR="00E31557" w:rsidRPr="004B3327" w14:paraId="444CCE43" w14:textId="77777777" w:rsidTr="00E31557">
        <w:trPr>
          <w:trHeight w:val="310"/>
        </w:trPr>
        <w:tc>
          <w:tcPr>
            <w:tcW w:w="2070" w:type="dxa"/>
          </w:tcPr>
          <w:p w14:paraId="3F01EFEB" w14:textId="33CB133F" w:rsidR="00946781" w:rsidRPr="004B3327" w:rsidRDefault="00946781" w:rsidP="00FC4935">
            <w:pPr>
              <w:ind w:left="151" w:right="-72" w:hanging="15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มูลค่าตามบัญชี </w:t>
            </w:r>
            <w:r w:rsidR="009F27CB" w:rsidRPr="004B332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สุทธิ</w:t>
            </w:r>
            <w:r w:rsidR="00B16AFF" w:rsidRPr="004B332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="009F27CB" w:rsidRPr="004B332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  <w:r w:rsidR="00B16AFF" w:rsidRPr="004B332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="00B16AFF" w:rsidRPr="004B3327">
              <w:rPr>
                <w:rFonts w:ascii="Angsana New" w:hAnsi="Angsana New" w:hint="cs"/>
                <w:sz w:val="28"/>
                <w:szCs w:val="28"/>
                <w:cs/>
              </w:rPr>
              <w:t>ปรับปรุงใหม่</w:t>
            </w:r>
          </w:p>
        </w:tc>
        <w:tc>
          <w:tcPr>
            <w:tcW w:w="1395" w:type="dxa"/>
            <w:vAlign w:val="bottom"/>
          </w:tcPr>
          <w:p w14:paraId="485DD573" w14:textId="02F07E31" w:rsidR="00946781" w:rsidRPr="004B3327" w:rsidRDefault="0036520A" w:rsidP="00FC4935">
            <w:pPr>
              <w:pBdr>
                <w:bottom w:val="double" w:sz="4" w:space="1" w:color="auto"/>
              </w:pBd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10,318</w:t>
            </w:r>
          </w:p>
        </w:tc>
        <w:tc>
          <w:tcPr>
            <w:tcW w:w="1396" w:type="dxa"/>
            <w:vAlign w:val="bottom"/>
          </w:tcPr>
          <w:p w14:paraId="52D276C4" w14:textId="461A2227" w:rsidR="00946781" w:rsidRPr="004B3327" w:rsidRDefault="0036520A" w:rsidP="00FC4935">
            <w:pPr>
              <w:pBdr>
                <w:bottom w:val="double" w:sz="4" w:space="1" w:color="auto"/>
              </w:pBd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13,435</w:t>
            </w:r>
          </w:p>
        </w:tc>
        <w:tc>
          <w:tcPr>
            <w:tcW w:w="1396" w:type="dxa"/>
            <w:vAlign w:val="bottom"/>
          </w:tcPr>
          <w:p w14:paraId="1C56168B" w14:textId="604A99D7" w:rsidR="00946781" w:rsidRPr="004B3327" w:rsidRDefault="0036520A" w:rsidP="00FC4935">
            <w:pPr>
              <w:pBdr>
                <w:bottom w:val="double" w:sz="4" w:space="1" w:color="auto"/>
              </w:pBd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1,715</w:t>
            </w:r>
          </w:p>
        </w:tc>
        <w:tc>
          <w:tcPr>
            <w:tcW w:w="1396" w:type="dxa"/>
            <w:vAlign w:val="bottom"/>
          </w:tcPr>
          <w:p w14:paraId="4CB62F51" w14:textId="28FCBDA6" w:rsidR="00946781" w:rsidRPr="004B3327" w:rsidRDefault="0036520A" w:rsidP="00FC4935">
            <w:pPr>
              <w:pBdr>
                <w:bottom w:val="double" w:sz="4" w:space="1" w:color="auto"/>
              </w:pBd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14,387</w:t>
            </w:r>
          </w:p>
        </w:tc>
        <w:tc>
          <w:tcPr>
            <w:tcW w:w="1396" w:type="dxa"/>
            <w:vAlign w:val="bottom"/>
          </w:tcPr>
          <w:p w14:paraId="6F231CCF" w14:textId="5E527BC4" w:rsidR="00946781" w:rsidRPr="004B3327" w:rsidRDefault="0036520A" w:rsidP="00FC4935">
            <w:pPr>
              <w:pBdr>
                <w:bottom w:val="double" w:sz="4" w:space="1" w:color="auto"/>
              </w:pBdr>
              <w:tabs>
                <w:tab w:val="decimal" w:pos="1059"/>
              </w:tabs>
              <w:ind w:left="-2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39,855</w:t>
            </w:r>
          </w:p>
        </w:tc>
      </w:tr>
    </w:tbl>
    <w:p w14:paraId="36FCF609" w14:textId="5C6FB329" w:rsidR="009F27CB" w:rsidRPr="004B3327" w:rsidRDefault="009F27CB" w:rsidP="00FC4935">
      <w:pPr>
        <w:rPr>
          <w:rFonts w:ascii="Angsana New" w:hAnsi="Angsana New"/>
          <w:sz w:val="32"/>
          <w:szCs w:val="32"/>
        </w:rPr>
      </w:pPr>
    </w:p>
    <w:tbl>
      <w:tblPr>
        <w:tblStyle w:val="TableGrid"/>
        <w:tblW w:w="9038" w:type="dxa"/>
        <w:tblInd w:w="5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20"/>
        <w:gridCol w:w="1597"/>
        <w:gridCol w:w="1598"/>
        <w:gridCol w:w="1523"/>
      </w:tblGrid>
      <w:tr w:rsidR="004B3327" w:rsidRPr="004B3327" w14:paraId="33489742" w14:textId="77777777" w:rsidTr="00E31557">
        <w:trPr>
          <w:trHeight w:val="303"/>
          <w:tblHeader/>
        </w:trPr>
        <w:tc>
          <w:tcPr>
            <w:tcW w:w="4320" w:type="dxa"/>
          </w:tcPr>
          <w:p w14:paraId="36A66216" w14:textId="6F5F52EB" w:rsidR="00014617" w:rsidRPr="004B3327" w:rsidRDefault="00014617" w:rsidP="00FC4935">
            <w:pPr>
              <w:ind w:left="151" w:hanging="151"/>
              <w:jc w:val="center"/>
              <w:outlineLvl w:val="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718" w:type="dxa"/>
            <w:gridSpan w:val="3"/>
          </w:tcPr>
          <w:p w14:paraId="280DC4EE" w14:textId="3FF4581C" w:rsidR="00014617" w:rsidRPr="004B3327" w:rsidRDefault="00014617" w:rsidP="00FC4935">
            <w:pPr>
              <w:tabs>
                <w:tab w:val="right" w:pos="1033"/>
              </w:tabs>
              <w:ind w:left="-21" w:right="-23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  <w:lang w:val="th-TH"/>
              </w:rPr>
              <w:t>(หน่วย</w:t>
            </w: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ล้านบาท)</w:t>
            </w:r>
          </w:p>
        </w:tc>
      </w:tr>
      <w:tr w:rsidR="004B3327" w:rsidRPr="004B3327" w14:paraId="2F71BC29" w14:textId="77777777" w:rsidTr="00E31557">
        <w:trPr>
          <w:trHeight w:val="303"/>
          <w:tblHeader/>
        </w:trPr>
        <w:tc>
          <w:tcPr>
            <w:tcW w:w="4320" w:type="dxa"/>
          </w:tcPr>
          <w:p w14:paraId="062A4BEF" w14:textId="2DA8B41E" w:rsidR="00014617" w:rsidRPr="004B3327" w:rsidRDefault="00014617" w:rsidP="00FC4935">
            <w:pPr>
              <w:ind w:left="151" w:hanging="151"/>
              <w:jc w:val="center"/>
              <w:outlineLvl w:val="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718" w:type="dxa"/>
            <w:gridSpan w:val="3"/>
          </w:tcPr>
          <w:p w14:paraId="35378EE5" w14:textId="77777777" w:rsidR="00014617" w:rsidRPr="004B3327" w:rsidRDefault="00014617" w:rsidP="00FC4935">
            <w:pPr>
              <w:pBdr>
                <w:bottom w:val="single" w:sz="4" w:space="1" w:color="auto"/>
              </w:pBdr>
              <w:tabs>
                <w:tab w:val="right" w:pos="1033"/>
              </w:tabs>
              <w:ind w:left="-2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3327" w:rsidRPr="004B3327" w14:paraId="4D641327" w14:textId="77777777" w:rsidTr="00E31557">
        <w:trPr>
          <w:trHeight w:val="845"/>
          <w:tblHeader/>
        </w:trPr>
        <w:tc>
          <w:tcPr>
            <w:tcW w:w="4320" w:type="dxa"/>
          </w:tcPr>
          <w:p w14:paraId="394C49FC" w14:textId="77777777" w:rsidR="00014617" w:rsidRPr="004B3327" w:rsidRDefault="00014617" w:rsidP="00FC4935">
            <w:pPr>
              <w:ind w:left="151" w:hanging="151"/>
              <w:jc w:val="center"/>
              <w:outlineLvl w:val="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97" w:type="dxa"/>
            <w:vAlign w:val="bottom"/>
          </w:tcPr>
          <w:p w14:paraId="21CF6AAF" w14:textId="7C5E1396" w:rsidR="00014617" w:rsidRPr="004B3327" w:rsidRDefault="00775FEC" w:rsidP="00FC4935">
            <w:pPr>
              <w:pBdr>
                <w:bottom w:val="single" w:sz="4" w:space="1" w:color="auto"/>
              </w:pBdr>
              <w:tabs>
                <w:tab w:val="left" w:pos="2160"/>
                <w:tab w:val="center" w:pos="6840"/>
                <w:tab w:val="center" w:pos="8280"/>
              </w:tabs>
              <w:ind w:left="-21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ที่ดินและส่วนปรับปรุง</w:t>
            </w:r>
          </w:p>
        </w:tc>
        <w:tc>
          <w:tcPr>
            <w:tcW w:w="1598" w:type="dxa"/>
            <w:vAlign w:val="bottom"/>
          </w:tcPr>
          <w:p w14:paraId="2D3C75B8" w14:textId="00756DBA" w:rsidR="00014617" w:rsidRPr="004B3327" w:rsidRDefault="00775FEC" w:rsidP="00FC4935">
            <w:pPr>
              <w:pBdr>
                <w:bottom w:val="single" w:sz="4" w:space="1" w:color="auto"/>
              </w:pBdr>
              <w:tabs>
                <w:tab w:val="left" w:pos="2160"/>
                <w:tab w:val="center" w:pos="6840"/>
                <w:tab w:val="center" w:pos="8280"/>
              </w:tabs>
              <w:ind w:left="-21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อาคารและ</w:t>
            </w:r>
            <w:r w:rsidR="00947D49" w:rsidRPr="004B3327">
              <w:rPr>
                <w:rFonts w:ascii="Angsana New" w:hAnsi="Angsana New" w:hint="cs"/>
                <w:sz w:val="30"/>
                <w:szCs w:val="30"/>
              </w:rPr>
              <w:t xml:space="preserve">               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ส่วนปรับปรุง</w:t>
            </w:r>
          </w:p>
        </w:tc>
        <w:tc>
          <w:tcPr>
            <w:tcW w:w="1523" w:type="dxa"/>
            <w:vAlign w:val="bottom"/>
          </w:tcPr>
          <w:p w14:paraId="385C70E7" w14:textId="77777777" w:rsidR="00014617" w:rsidRPr="004B3327" w:rsidRDefault="00014617" w:rsidP="00FC4935">
            <w:pPr>
              <w:pBdr>
                <w:bottom w:val="single" w:sz="4" w:space="1" w:color="auto"/>
              </w:pBdr>
              <w:ind w:left="-21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</w:tr>
      <w:tr w:rsidR="004B3327" w:rsidRPr="004B3327" w14:paraId="597C22B7" w14:textId="77777777" w:rsidTr="00E31557">
        <w:trPr>
          <w:trHeight w:val="67"/>
        </w:trPr>
        <w:tc>
          <w:tcPr>
            <w:tcW w:w="4320" w:type="dxa"/>
          </w:tcPr>
          <w:p w14:paraId="133F92B7" w14:textId="6725A85A" w:rsidR="00014617" w:rsidRPr="004B3327" w:rsidRDefault="00014617" w:rsidP="00FC4935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31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มีนาคม 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256</w:t>
            </w:r>
            <w:r w:rsidR="00946781" w:rsidRPr="004B3327">
              <w:rPr>
                <w:rFonts w:ascii="Angsana New" w:hAnsi="Angsana New" w:hint="cs"/>
                <w:sz w:val="30"/>
                <w:szCs w:val="30"/>
              </w:rPr>
              <w:t>9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:</w:t>
            </w:r>
          </w:p>
        </w:tc>
        <w:tc>
          <w:tcPr>
            <w:tcW w:w="1597" w:type="dxa"/>
          </w:tcPr>
          <w:p w14:paraId="23681FB8" w14:textId="77777777" w:rsidR="00014617" w:rsidRPr="004B3327" w:rsidRDefault="00014617" w:rsidP="00FC4935">
            <w:pPr>
              <w:tabs>
                <w:tab w:val="decimal" w:pos="879"/>
              </w:tabs>
              <w:ind w:left="-2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98" w:type="dxa"/>
          </w:tcPr>
          <w:p w14:paraId="6C958C77" w14:textId="77777777" w:rsidR="00014617" w:rsidRPr="004B3327" w:rsidRDefault="00014617" w:rsidP="00FC4935">
            <w:pPr>
              <w:tabs>
                <w:tab w:val="decimal" w:pos="103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23" w:type="dxa"/>
          </w:tcPr>
          <w:p w14:paraId="235A47AB" w14:textId="77777777" w:rsidR="00014617" w:rsidRPr="004B3327" w:rsidRDefault="00014617" w:rsidP="00FC4935">
            <w:pPr>
              <w:tabs>
                <w:tab w:val="decimal" w:pos="103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3327" w:rsidRPr="004B3327" w14:paraId="4BFE400C" w14:textId="77777777" w:rsidTr="00E31557">
        <w:trPr>
          <w:trHeight w:val="270"/>
        </w:trPr>
        <w:tc>
          <w:tcPr>
            <w:tcW w:w="4320" w:type="dxa"/>
          </w:tcPr>
          <w:p w14:paraId="0A4CBE25" w14:textId="77777777" w:rsidR="00014617" w:rsidRPr="004B3327" w:rsidRDefault="00014617" w:rsidP="00FC4935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97" w:type="dxa"/>
          </w:tcPr>
          <w:p w14:paraId="04C09DB0" w14:textId="62D56A61" w:rsidR="00014617" w:rsidRPr="004B3327" w:rsidRDefault="00C34777" w:rsidP="00830864">
            <w:pP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666</w:t>
            </w:r>
          </w:p>
        </w:tc>
        <w:tc>
          <w:tcPr>
            <w:tcW w:w="1598" w:type="dxa"/>
          </w:tcPr>
          <w:p w14:paraId="6C6E24BA" w14:textId="305F02D3" w:rsidR="00014617" w:rsidRPr="004B3327" w:rsidRDefault="00C34777" w:rsidP="00830864">
            <w:pP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453</w:t>
            </w:r>
          </w:p>
        </w:tc>
        <w:tc>
          <w:tcPr>
            <w:tcW w:w="1523" w:type="dxa"/>
          </w:tcPr>
          <w:p w14:paraId="58E1080A" w14:textId="3094642C" w:rsidR="00014617" w:rsidRPr="004B3327" w:rsidRDefault="00C34777" w:rsidP="00830864">
            <w:pP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1,119</w:t>
            </w:r>
          </w:p>
        </w:tc>
      </w:tr>
      <w:tr w:rsidR="004B3327" w:rsidRPr="004B3327" w14:paraId="6DF2FB74" w14:textId="77777777" w:rsidTr="00E31557">
        <w:trPr>
          <w:trHeight w:val="270"/>
        </w:trPr>
        <w:tc>
          <w:tcPr>
            <w:tcW w:w="4320" w:type="dxa"/>
          </w:tcPr>
          <w:p w14:paraId="73EBF315" w14:textId="1D62F814" w:rsidR="00014617" w:rsidRPr="004B3327" w:rsidRDefault="00014617" w:rsidP="00FC4935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หัก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: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ค่าเสื่อมราคาสะสม</w:t>
            </w:r>
          </w:p>
        </w:tc>
        <w:tc>
          <w:tcPr>
            <w:tcW w:w="1597" w:type="dxa"/>
          </w:tcPr>
          <w:p w14:paraId="00C51A89" w14:textId="47D3B57D" w:rsidR="00014617" w:rsidRPr="004B3327" w:rsidRDefault="00C34777" w:rsidP="00830864">
            <w:pP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598" w:type="dxa"/>
          </w:tcPr>
          <w:p w14:paraId="2497BC88" w14:textId="1FE65D85" w:rsidR="00014617" w:rsidRPr="004B3327" w:rsidRDefault="00C34777" w:rsidP="00830864">
            <w:pP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(359)</w:t>
            </w:r>
          </w:p>
        </w:tc>
        <w:tc>
          <w:tcPr>
            <w:tcW w:w="1523" w:type="dxa"/>
          </w:tcPr>
          <w:p w14:paraId="68F08389" w14:textId="51C9A484" w:rsidR="00014617" w:rsidRPr="004B3327" w:rsidRDefault="00C34777" w:rsidP="00830864">
            <w:pP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(359)</w:t>
            </w:r>
          </w:p>
        </w:tc>
      </w:tr>
      <w:tr w:rsidR="004B3327" w:rsidRPr="004B3327" w14:paraId="7142C774" w14:textId="77777777" w:rsidTr="00E31557">
        <w:trPr>
          <w:trHeight w:val="303"/>
        </w:trPr>
        <w:tc>
          <w:tcPr>
            <w:tcW w:w="4320" w:type="dxa"/>
          </w:tcPr>
          <w:p w14:paraId="1DA5856F" w14:textId="78D3E3FD" w:rsidR="00014617" w:rsidRPr="004B3327" w:rsidRDefault="00014617" w:rsidP="00014617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หัก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: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ค่าเผื่อการด้อยค่า</w:t>
            </w:r>
          </w:p>
        </w:tc>
        <w:tc>
          <w:tcPr>
            <w:tcW w:w="1597" w:type="dxa"/>
          </w:tcPr>
          <w:p w14:paraId="6D396921" w14:textId="3FB94E85" w:rsidR="00014617" w:rsidRPr="004B3327" w:rsidRDefault="00C34777" w:rsidP="00830864">
            <w:pPr>
              <w:pBdr>
                <w:bottom w:val="single" w:sz="4" w:space="1" w:color="auto"/>
              </w:pBd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(30)</w:t>
            </w:r>
          </w:p>
        </w:tc>
        <w:tc>
          <w:tcPr>
            <w:tcW w:w="1598" w:type="dxa"/>
          </w:tcPr>
          <w:p w14:paraId="4E8301C3" w14:textId="430613BE" w:rsidR="00014617" w:rsidRPr="004B3327" w:rsidRDefault="00C34777" w:rsidP="00830864">
            <w:pPr>
              <w:pBdr>
                <w:bottom w:val="single" w:sz="4" w:space="1" w:color="auto"/>
              </w:pBd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(67)</w:t>
            </w:r>
          </w:p>
        </w:tc>
        <w:tc>
          <w:tcPr>
            <w:tcW w:w="1523" w:type="dxa"/>
          </w:tcPr>
          <w:p w14:paraId="52C8827D" w14:textId="6182437A" w:rsidR="00014617" w:rsidRPr="004B3327" w:rsidRDefault="00C34777" w:rsidP="00830864">
            <w:pPr>
              <w:pBdr>
                <w:bottom w:val="single" w:sz="4" w:space="1" w:color="auto"/>
              </w:pBd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(97)</w:t>
            </w:r>
          </w:p>
        </w:tc>
      </w:tr>
      <w:tr w:rsidR="004B3327" w:rsidRPr="004B3327" w14:paraId="0C12AB7B" w14:textId="77777777" w:rsidTr="00E31557">
        <w:trPr>
          <w:trHeight w:val="312"/>
        </w:trPr>
        <w:tc>
          <w:tcPr>
            <w:tcW w:w="4320" w:type="dxa"/>
          </w:tcPr>
          <w:p w14:paraId="29EAA960" w14:textId="73DE611C" w:rsidR="00014617" w:rsidRPr="004B3327" w:rsidRDefault="00014617" w:rsidP="00014617">
            <w:pPr>
              <w:ind w:left="151" w:right="-72" w:hanging="15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มูลค่าตามบัญชี </w:t>
            </w:r>
            <w:r w:rsidR="009F27CB" w:rsidRPr="004B3327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1597" w:type="dxa"/>
          </w:tcPr>
          <w:p w14:paraId="3CD0E42C" w14:textId="5D638632" w:rsidR="00014617" w:rsidRPr="004B3327" w:rsidRDefault="00C34777" w:rsidP="00830864">
            <w:pPr>
              <w:pBdr>
                <w:bottom w:val="double" w:sz="4" w:space="1" w:color="auto"/>
              </w:pBd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636</w:t>
            </w:r>
          </w:p>
        </w:tc>
        <w:tc>
          <w:tcPr>
            <w:tcW w:w="1598" w:type="dxa"/>
          </w:tcPr>
          <w:p w14:paraId="34CE3378" w14:textId="4E201510" w:rsidR="00014617" w:rsidRPr="004B3327" w:rsidRDefault="00C34777" w:rsidP="00830864">
            <w:pPr>
              <w:pBdr>
                <w:bottom w:val="double" w:sz="4" w:space="1" w:color="auto"/>
              </w:pBd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27</w:t>
            </w:r>
          </w:p>
        </w:tc>
        <w:tc>
          <w:tcPr>
            <w:tcW w:w="1523" w:type="dxa"/>
          </w:tcPr>
          <w:p w14:paraId="46D247A0" w14:textId="667024AE" w:rsidR="00014617" w:rsidRPr="004B3327" w:rsidRDefault="00C34777" w:rsidP="00830864">
            <w:pPr>
              <w:pBdr>
                <w:bottom w:val="double" w:sz="4" w:space="1" w:color="auto"/>
              </w:pBd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663</w:t>
            </w:r>
          </w:p>
        </w:tc>
      </w:tr>
      <w:tr w:rsidR="004B3327" w:rsidRPr="004B3327" w14:paraId="7E66C352" w14:textId="77777777" w:rsidTr="00E31557">
        <w:trPr>
          <w:trHeight w:val="278"/>
        </w:trPr>
        <w:tc>
          <w:tcPr>
            <w:tcW w:w="4320" w:type="dxa"/>
          </w:tcPr>
          <w:p w14:paraId="434945CE" w14:textId="30A955D9" w:rsidR="00014617" w:rsidRPr="004B3327" w:rsidRDefault="00014617" w:rsidP="00014617">
            <w:pPr>
              <w:ind w:left="153" w:right="-74" w:hanging="153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31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มีนาคม 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256</w:t>
            </w:r>
            <w:r w:rsidR="00946781" w:rsidRPr="004B3327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  <w:tc>
          <w:tcPr>
            <w:tcW w:w="1597" w:type="dxa"/>
            <w:vAlign w:val="bottom"/>
          </w:tcPr>
          <w:p w14:paraId="1DF0020E" w14:textId="77777777" w:rsidR="00014617" w:rsidRPr="004B3327" w:rsidRDefault="00014617" w:rsidP="00830864">
            <w:pPr>
              <w:tabs>
                <w:tab w:val="decimal" w:pos="700"/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98" w:type="dxa"/>
            <w:vAlign w:val="bottom"/>
          </w:tcPr>
          <w:p w14:paraId="1B8B8F08" w14:textId="77777777" w:rsidR="00014617" w:rsidRPr="004B3327" w:rsidRDefault="00014617" w:rsidP="00830864">
            <w:pPr>
              <w:tabs>
                <w:tab w:val="decimal" w:pos="700"/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23" w:type="dxa"/>
            <w:vAlign w:val="bottom"/>
          </w:tcPr>
          <w:p w14:paraId="5B3E4194" w14:textId="77777777" w:rsidR="00014617" w:rsidRPr="004B3327" w:rsidRDefault="00014617" w:rsidP="00830864">
            <w:pPr>
              <w:tabs>
                <w:tab w:val="decimal" w:pos="700"/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3327" w:rsidRPr="004B3327" w14:paraId="778CCC21" w14:textId="77777777" w:rsidTr="00E31557">
        <w:trPr>
          <w:trHeight w:val="270"/>
        </w:trPr>
        <w:tc>
          <w:tcPr>
            <w:tcW w:w="4320" w:type="dxa"/>
          </w:tcPr>
          <w:p w14:paraId="47602AF5" w14:textId="77777777" w:rsidR="00946781" w:rsidRPr="004B3327" w:rsidRDefault="00946781" w:rsidP="00946781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97" w:type="dxa"/>
            <w:vAlign w:val="bottom"/>
          </w:tcPr>
          <w:p w14:paraId="1159CAB6" w14:textId="44932FD6" w:rsidR="00946781" w:rsidRPr="004B3327" w:rsidRDefault="00B4118D" w:rsidP="00830864">
            <w:pP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710</w:t>
            </w:r>
          </w:p>
        </w:tc>
        <w:tc>
          <w:tcPr>
            <w:tcW w:w="1598" w:type="dxa"/>
            <w:vAlign w:val="bottom"/>
          </w:tcPr>
          <w:p w14:paraId="3CC275AB" w14:textId="5D9EF118" w:rsidR="00946781" w:rsidRPr="004B3327" w:rsidRDefault="00B4118D" w:rsidP="00830864">
            <w:pP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391</w:t>
            </w:r>
          </w:p>
        </w:tc>
        <w:tc>
          <w:tcPr>
            <w:tcW w:w="1523" w:type="dxa"/>
            <w:vAlign w:val="bottom"/>
          </w:tcPr>
          <w:p w14:paraId="3E2DA12B" w14:textId="5A1F4CBA" w:rsidR="00946781" w:rsidRPr="004B3327" w:rsidRDefault="00946781" w:rsidP="00830864">
            <w:pP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1,101</w:t>
            </w:r>
          </w:p>
        </w:tc>
      </w:tr>
      <w:tr w:rsidR="004B3327" w:rsidRPr="004B3327" w14:paraId="579F150A" w14:textId="77777777" w:rsidTr="00E31557">
        <w:trPr>
          <w:trHeight w:val="270"/>
        </w:trPr>
        <w:tc>
          <w:tcPr>
            <w:tcW w:w="4320" w:type="dxa"/>
          </w:tcPr>
          <w:p w14:paraId="6F800233" w14:textId="35406748" w:rsidR="00946781" w:rsidRPr="004B3327" w:rsidRDefault="00946781" w:rsidP="00946781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หัก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: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ค่าเสื่อมราคาสะสม</w:t>
            </w:r>
          </w:p>
        </w:tc>
        <w:tc>
          <w:tcPr>
            <w:tcW w:w="1597" w:type="dxa"/>
            <w:vAlign w:val="bottom"/>
          </w:tcPr>
          <w:p w14:paraId="01A66AFD" w14:textId="158B14A4" w:rsidR="00946781" w:rsidRPr="004B3327" w:rsidRDefault="00946781" w:rsidP="00830864">
            <w:pP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598" w:type="dxa"/>
            <w:vAlign w:val="bottom"/>
          </w:tcPr>
          <w:p w14:paraId="68631C89" w14:textId="7398AAEC" w:rsidR="00946781" w:rsidRPr="004B3327" w:rsidRDefault="00B4118D" w:rsidP="00830864">
            <w:pP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(281)</w:t>
            </w:r>
          </w:p>
        </w:tc>
        <w:tc>
          <w:tcPr>
            <w:tcW w:w="1523" w:type="dxa"/>
            <w:vAlign w:val="bottom"/>
          </w:tcPr>
          <w:p w14:paraId="753D9C38" w14:textId="46E4EBAF" w:rsidR="00946781" w:rsidRPr="004B3327" w:rsidRDefault="00946781" w:rsidP="00830864">
            <w:pP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(281)</w:t>
            </w:r>
          </w:p>
        </w:tc>
      </w:tr>
      <w:tr w:rsidR="004B3327" w:rsidRPr="004B3327" w14:paraId="7FAF6141" w14:textId="77777777" w:rsidTr="00E31557">
        <w:trPr>
          <w:trHeight w:val="303"/>
        </w:trPr>
        <w:tc>
          <w:tcPr>
            <w:tcW w:w="4320" w:type="dxa"/>
          </w:tcPr>
          <w:p w14:paraId="0CF714DA" w14:textId="02C71598" w:rsidR="00946781" w:rsidRPr="004B3327" w:rsidRDefault="00946781" w:rsidP="00946781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หัก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: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ค่าเผื่อการด้อยค่า</w:t>
            </w:r>
          </w:p>
        </w:tc>
        <w:tc>
          <w:tcPr>
            <w:tcW w:w="1597" w:type="dxa"/>
            <w:vAlign w:val="bottom"/>
          </w:tcPr>
          <w:p w14:paraId="30131BFC" w14:textId="44454AB9" w:rsidR="00946781" w:rsidRPr="004B3327" w:rsidRDefault="00946781" w:rsidP="00830864">
            <w:pPr>
              <w:pBdr>
                <w:bottom w:val="single" w:sz="4" w:space="1" w:color="auto"/>
              </w:pBd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(30)</w:t>
            </w:r>
          </w:p>
        </w:tc>
        <w:tc>
          <w:tcPr>
            <w:tcW w:w="1598" w:type="dxa"/>
            <w:vAlign w:val="bottom"/>
          </w:tcPr>
          <w:p w14:paraId="682554A2" w14:textId="3DDED874" w:rsidR="00946781" w:rsidRPr="004B3327" w:rsidRDefault="00B4118D" w:rsidP="00830864">
            <w:pPr>
              <w:pBdr>
                <w:bottom w:val="single" w:sz="4" w:space="1" w:color="auto"/>
              </w:pBd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(67)</w:t>
            </w:r>
          </w:p>
        </w:tc>
        <w:tc>
          <w:tcPr>
            <w:tcW w:w="1523" w:type="dxa"/>
            <w:vAlign w:val="bottom"/>
          </w:tcPr>
          <w:p w14:paraId="7BE79E43" w14:textId="2CFE9458" w:rsidR="00946781" w:rsidRPr="004B3327" w:rsidRDefault="00946781" w:rsidP="00830864">
            <w:pPr>
              <w:pBdr>
                <w:bottom w:val="single" w:sz="4" w:space="1" w:color="auto"/>
              </w:pBd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(97)</w:t>
            </w:r>
          </w:p>
        </w:tc>
      </w:tr>
      <w:tr w:rsidR="004B3327" w:rsidRPr="004B3327" w14:paraId="3AE53CC0" w14:textId="77777777" w:rsidTr="00E31557">
        <w:trPr>
          <w:trHeight w:val="312"/>
        </w:trPr>
        <w:tc>
          <w:tcPr>
            <w:tcW w:w="4320" w:type="dxa"/>
          </w:tcPr>
          <w:p w14:paraId="0632F0A1" w14:textId="77777777" w:rsidR="00946781" w:rsidRPr="004B3327" w:rsidRDefault="00946781" w:rsidP="00946781">
            <w:pPr>
              <w:ind w:left="151" w:right="-72" w:hanging="15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มูลค่าตามบัญชี 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สุทธิ</w:t>
            </w:r>
          </w:p>
        </w:tc>
        <w:tc>
          <w:tcPr>
            <w:tcW w:w="1597" w:type="dxa"/>
            <w:vAlign w:val="bottom"/>
          </w:tcPr>
          <w:p w14:paraId="02AAA451" w14:textId="38B09D2E" w:rsidR="00946781" w:rsidRPr="004B3327" w:rsidRDefault="00B4118D" w:rsidP="00830864">
            <w:pPr>
              <w:pBdr>
                <w:bottom w:val="double" w:sz="4" w:space="1" w:color="auto"/>
              </w:pBd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680</w:t>
            </w:r>
          </w:p>
        </w:tc>
        <w:tc>
          <w:tcPr>
            <w:tcW w:w="1598" w:type="dxa"/>
            <w:vAlign w:val="bottom"/>
          </w:tcPr>
          <w:p w14:paraId="676E6EB9" w14:textId="6A8AC9F2" w:rsidR="00946781" w:rsidRPr="004B3327" w:rsidRDefault="00B4118D" w:rsidP="00830864">
            <w:pPr>
              <w:pBdr>
                <w:bottom w:val="double" w:sz="4" w:space="1" w:color="auto"/>
              </w:pBd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43</w:t>
            </w:r>
          </w:p>
        </w:tc>
        <w:tc>
          <w:tcPr>
            <w:tcW w:w="1523" w:type="dxa"/>
            <w:vAlign w:val="bottom"/>
          </w:tcPr>
          <w:p w14:paraId="4DD336AC" w14:textId="23B2E0A2" w:rsidR="00946781" w:rsidRPr="004B3327" w:rsidRDefault="00946781" w:rsidP="00830864">
            <w:pPr>
              <w:pBdr>
                <w:bottom w:val="double" w:sz="4" w:space="1" w:color="auto"/>
              </w:pBdr>
              <w:tabs>
                <w:tab w:val="decimal" w:pos="1067"/>
              </w:tabs>
              <w:ind w:left="-2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723</w:t>
            </w:r>
          </w:p>
        </w:tc>
      </w:tr>
    </w:tbl>
    <w:p w14:paraId="25660098" w14:textId="77777777" w:rsidR="00947D49" w:rsidRPr="004B3327" w:rsidRDefault="00947D49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69A845E6" w14:textId="00ADC4DD" w:rsidR="00EC71D6" w:rsidRPr="004B3327" w:rsidRDefault="009F27CB" w:rsidP="007C4EA2">
      <w:pPr>
        <w:tabs>
          <w:tab w:val="right" w:pos="7280"/>
          <w:tab w:val="right" w:pos="8540"/>
        </w:tabs>
        <w:spacing w:before="120" w:line="400" w:lineRule="exact"/>
        <w:ind w:left="605" w:right="-43" w:hanging="605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ab/>
      </w:r>
      <w:r w:rsidR="00EC71D6" w:rsidRPr="004B3327">
        <w:rPr>
          <w:rFonts w:ascii="Angsana New" w:hAnsi="Angsana New" w:hint="cs"/>
          <w:sz w:val="32"/>
          <w:szCs w:val="32"/>
          <w:cs/>
        </w:rPr>
        <w:t xml:space="preserve">การกระทบยอดมูลค่าตามบัญชีของอสังหาริมทรัพย์เพื่อการลงทุนสำหรับปี </w:t>
      </w:r>
      <w:r w:rsidR="001879DE" w:rsidRPr="004B3327">
        <w:rPr>
          <w:rFonts w:ascii="Angsana New" w:hAnsi="Angsana New" w:hint="cs"/>
          <w:sz w:val="32"/>
          <w:szCs w:val="32"/>
        </w:rPr>
        <w:t>25</w:t>
      </w:r>
      <w:r w:rsidR="00C72F54" w:rsidRPr="004B3327">
        <w:rPr>
          <w:rFonts w:ascii="Angsana New" w:hAnsi="Angsana New" w:hint="cs"/>
          <w:sz w:val="32"/>
          <w:szCs w:val="32"/>
        </w:rPr>
        <w:t>69</w:t>
      </w:r>
      <w:r w:rsidR="00EC71D6" w:rsidRPr="004B3327">
        <w:rPr>
          <w:rFonts w:ascii="Angsana New" w:hAnsi="Angsana New" w:hint="cs"/>
          <w:sz w:val="32"/>
          <w:szCs w:val="32"/>
        </w:rPr>
        <w:t xml:space="preserve"> </w:t>
      </w:r>
      <w:r w:rsidR="00EC71D6"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z w:val="32"/>
          <w:szCs w:val="32"/>
        </w:rPr>
        <w:t>25</w:t>
      </w:r>
      <w:r w:rsidR="00C72F54" w:rsidRPr="004B3327">
        <w:rPr>
          <w:rFonts w:ascii="Angsana New" w:hAnsi="Angsana New" w:hint="cs"/>
          <w:sz w:val="32"/>
          <w:szCs w:val="32"/>
        </w:rPr>
        <w:t>68</w:t>
      </w:r>
      <w:r w:rsidR="00EC71D6" w:rsidRPr="004B3327">
        <w:rPr>
          <w:rFonts w:ascii="Angsana New" w:hAnsi="Angsana New" w:hint="cs"/>
          <w:sz w:val="32"/>
          <w:szCs w:val="32"/>
        </w:rPr>
        <w:t xml:space="preserve"> </w:t>
      </w:r>
      <w:r w:rsidR="00EC71D6" w:rsidRPr="004B3327">
        <w:rPr>
          <w:rFonts w:ascii="Angsana New" w:hAnsi="Angsana New" w:hint="cs"/>
          <w:sz w:val="32"/>
          <w:szCs w:val="32"/>
          <w:cs/>
        </w:rPr>
        <w:t>แสดงได้ดังนี้</w:t>
      </w:r>
    </w:p>
    <w:tbl>
      <w:tblPr>
        <w:tblStyle w:val="TableGrid"/>
        <w:tblW w:w="918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30"/>
        <w:gridCol w:w="1237"/>
        <w:gridCol w:w="1238"/>
        <w:gridCol w:w="1237"/>
        <w:gridCol w:w="1238"/>
      </w:tblGrid>
      <w:tr w:rsidR="004B3327" w:rsidRPr="004B3327" w14:paraId="5A7CFB07" w14:textId="77777777" w:rsidTr="00B06781">
        <w:tc>
          <w:tcPr>
            <w:tcW w:w="4230" w:type="dxa"/>
          </w:tcPr>
          <w:p w14:paraId="778E786B" w14:textId="77777777" w:rsidR="00EC71D6" w:rsidRPr="004B3327" w:rsidRDefault="00EC71D6" w:rsidP="007C4EA2">
            <w:pPr>
              <w:spacing w:line="400" w:lineRule="exact"/>
              <w:ind w:left="151" w:right="-108" w:hanging="151"/>
              <w:jc w:val="center"/>
              <w:outlineLvl w:val="0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br w:type="page"/>
            </w:r>
          </w:p>
        </w:tc>
        <w:tc>
          <w:tcPr>
            <w:tcW w:w="4950" w:type="dxa"/>
            <w:gridSpan w:val="4"/>
          </w:tcPr>
          <w:p w14:paraId="2FAEA858" w14:textId="7F569223" w:rsidR="00EC71D6" w:rsidRPr="004B3327" w:rsidRDefault="00EC71D6" w:rsidP="007C4EA2">
            <w:pPr>
              <w:tabs>
                <w:tab w:val="right" w:pos="1033"/>
              </w:tabs>
              <w:spacing w:line="400" w:lineRule="exact"/>
              <w:ind w:right="-72"/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="00F91D88" w:rsidRPr="004B3327">
              <w:rPr>
                <w:rFonts w:ascii="Angsana New" w:hAnsi="Angsana New" w:hint="cs"/>
                <w:sz w:val="28"/>
                <w:szCs w:val="28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)</w:t>
            </w:r>
          </w:p>
        </w:tc>
      </w:tr>
      <w:tr w:rsidR="004B3327" w:rsidRPr="004B3327" w14:paraId="7CFA6184" w14:textId="77777777" w:rsidTr="00B06781">
        <w:tc>
          <w:tcPr>
            <w:tcW w:w="4230" w:type="dxa"/>
          </w:tcPr>
          <w:p w14:paraId="07B72B31" w14:textId="77777777" w:rsidR="00EC71D6" w:rsidRPr="004B3327" w:rsidRDefault="00EC71D6" w:rsidP="007C4EA2">
            <w:pPr>
              <w:spacing w:line="400" w:lineRule="exact"/>
              <w:ind w:left="151" w:hanging="151"/>
              <w:jc w:val="center"/>
              <w:outlineLvl w:val="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475" w:type="dxa"/>
            <w:gridSpan w:val="2"/>
          </w:tcPr>
          <w:p w14:paraId="19009CA4" w14:textId="77777777" w:rsidR="00EC71D6" w:rsidRPr="004B3327" w:rsidRDefault="00EC71D6" w:rsidP="007C4EA2">
            <w:pPr>
              <w:pBdr>
                <w:bottom w:val="single" w:sz="4" w:space="1" w:color="auto"/>
              </w:pBdr>
              <w:tabs>
                <w:tab w:val="right" w:pos="1033"/>
              </w:tabs>
              <w:spacing w:line="400" w:lineRule="exact"/>
              <w:ind w:left="-29" w:right="-29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2475" w:type="dxa"/>
            <w:gridSpan w:val="2"/>
          </w:tcPr>
          <w:p w14:paraId="47860F01" w14:textId="77777777" w:rsidR="00EC71D6" w:rsidRPr="004B3327" w:rsidRDefault="00EC71D6" w:rsidP="007C4EA2">
            <w:pPr>
              <w:pBdr>
                <w:bottom w:val="single" w:sz="4" w:space="1" w:color="auto"/>
              </w:pBdr>
              <w:tabs>
                <w:tab w:val="right" w:pos="1033"/>
              </w:tabs>
              <w:spacing w:line="400" w:lineRule="exact"/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4B3327" w:rsidRPr="004B3327" w14:paraId="3E07129C" w14:textId="77777777" w:rsidTr="00B06781">
        <w:tc>
          <w:tcPr>
            <w:tcW w:w="4230" w:type="dxa"/>
          </w:tcPr>
          <w:p w14:paraId="2C7C0216" w14:textId="77777777" w:rsidR="00C72F54" w:rsidRPr="004B3327" w:rsidRDefault="00C72F54" w:rsidP="007C4EA2">
            <w:pPr>
              <w:spacing w:line="400" w:lineRule="exact"/>
              <w:ind w:left="151" w:hanging="151"/>
              <w:jc w:val="center"/>
              <w:outlineLvl w:val="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7" w:type="dxa"/>
          </w:tcPr>
          <w:p w14:paraId="2C68C6A8" w14:textId="6345D874" w:rsidR="00C72F54" w:rsidRPr="004B3327" w:rsidRDefault="00C72F54" w:rsidP="007C4EA2">
            <w:pPr>
              <w:tabs>
                <w:tab w:val="right" w:pos="1033"/>
              </w:tabs>
              <w:spacing w:line="400" w:lineRule="exact"/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238" w:type="dxa"/>
          </w:tcPr>
          <w:p w14:paraId="4A99EB81" w14:textId="39CA850E" w:rsidR="00C72F54" w:rsidRPr="004B3327" w:rsidRDefault="00C72F54" w:rsidP="007C4EA2">
            <w:pPr>
              <w:tabs>
                <w:tab w:val="right" w:pos="1033"/>
              </w:tabs>
              <w:spacing w:line="400" w:lineRule="exact"/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  <w:tc>
          <w:tcPr>
            <w:tcW w:w="1237" w:type="dxa"/>
          </w:tcPr>
          <w:p w14:paraId="0DEC90DA" w14:textId="7D61B248" w:rsidR="00C72F54" w:rsidRPr="004B3327" w:rsidRDefault="00C72F54" w:rsidP="007C4EA2">
            <w:pPr>
              <w:tabs>
                <w:tab w:val="right" w:pos="1033"/>
              </w:tabs>
              <w:spacing w:line="400" w:lineRule="exact"/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238" w:type="dxa"/>
          </w:tcPr>
          <w:p w14:paraId="477DBEA1" w14:textId="01048E32" w:rsidR="00C72F54" w:rsidRPr="004B3327" w:rsidRDefault="00C72F54" w:rsidP="007C4EA2">
            <w:pPr>
              <w:tabs>
                <w:tab w:val="right" w:pos="1033"/>
              </w:tabs>
              <w:spacing w:line="400" w:lineRule="exact"/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</w:tr>
      <w:tr w:rsidR="004B3327" w:rsidRPr="004B3327" w14:paraId="47E5124D" w14:textId="77777777" w:rsidTr="00B06781">
        <w:tc>
          <w:tcPr>
            <w:tcW w:w="4230" w:type="dxa"/>
          </w:tcPr>
          <w:p w14:paraId="174C1B4E" w14:textId="77777777" w:rsidR="0069218B" w:rsidRPr="004B3327" w:rsidRDefault="0069218B" w:rsidP="007C4EA2">
            <w:pPr>
              <w:spacing w:line="400" w:lineRule="exact"/>
              <w:ind w:left="151" w:hanging="151"/>
              <w:jc w:val="center"/>
              <w:outlineLvl w:val="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37" w:type="dxa"/>
          </w:tcPr>
          <w:p w14:paraId="5DC04E62" w14:textId="77777777" w:rsidR="0069218B" w:rsidRPr="004B3327" w:rsidRDefault="0069218B" w:rsidP="007C4EA2">
            <w:pPr>
              <w:spacing w:line="400" w:lineRule="exact"/>
              <w:ind w:left="-17" w:right="-131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</w:p>
        </w:tc>
        <w:tc>
          <w:tcPr>
            <w:tcW w:w="1238" w:type="dxa"/>
          </w:tcPr>
          <w:p w14:paraId="358BF7A5" w14:textId="7817107A" w:rsidR="0069218B" w:rsidRPr="004B3327" w:rsidRDefault="0069218B" w:rsidP="007C4EA2">
            <w:pPr>
              <w:spacing w:line="400" w:lineRule="exact"/>
              <w:ind w:left="-17" w:right="-131" w:hanging="18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ปรับปรุงใหม่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1237" w:type="dxa"/>
          </w:tcPr>
          <w:p w14:paraId="55A839F3" w14:textId="77777777" w:rsidR="0069218B" w:rsidRPr="004B3327" w:rsidRDefault="0069218B" w:rsidP="007C4EA2">
            <w:pPr>
              <w:spacing w:line="400" w:lineRule="exact"/>
              <w:ind w:left="-17" w:right="-131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</w:p>
        </w:tc>
        <w:tc>
          <w:tcPr>
            <w:tcW w:w="1238" w:type="dxa"/>
          </w:tcPr>
          <w:p w14:paraId="31C40448" w14:textId="77777777" w:rsidR="0069218B" w:rsidRPr="004B3327" w:rsidRDefault="0069218B" w:rsidP="007C4EA2">
            <w:pPr>
              <w:spacing w:line="400" w:lineRule="exact"/>
              <w:ind w:left="-17" w:right="-131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</w:p>
        </w:tc>
      </w:tr>
      <w:tr w:rsidR="004B3327" w:rsidRPr="004B3327" w14:paraId="41BCCB8A" w14:textId="77777777" w:rsidTr="00B06781">
        <w:tc>
          <w:tcPr>
            <w:tcW w:w="4230" w:type="dxa"/>
          </w:tcPr>
          <w:p w14:paraId="5ACA09DE" w14:textId="16304398" w:rsidR="00E344DC" w:rsidRPr="004B3327" w:rsidRDefault="00E344DC" w:rsidP="007C4EA2">
            <w:pPr>
              <w:spacing w:line="400" w:lineRule="exact"/>
              <w:ind w:left="246" w:right="-72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มูลค่าตามบัญชีต้นปี - ปรับปรุงใหม่</w:t>
            </w:r>
          </w:p>
        </w:tc>
        <w:tc>
          <w:tcPr>
            <w:tcW w:w="1237" w:type="dxa"/>
            <w:vAlign w:val="bottom"/>
          </w:tcPr>
          <w:p w14:paraId="13E96DD5" w14:textId="16DFB8E2" w:rsidR="00E344DC" w:rsidRPr="004B3327" w:rsidRDefault="000B04DD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39,855</w:t>
            </w:r>
          </w:p>
        </w:tc>
        <w:tc>
          <w:tcPr>
            <w:tcW w:w="1238" w:type="dxa"/>
            <w:vAlign w:val="bottom"/>
          </w:tcPr>
          <w:p w14:paraId="7D27323B" w14:textId="2A3E6A41" w:rsidR="00E344DC" w:rsidRPr="004B3327" w:rsidRDefault="000B04DD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14,730</w:t>
            </w:r>
          </w:p>
        </w:tc>
        <w:tc>
          <w:tcPr>
            <w:tcW w:w="1237" w:type="dxa"/>
            <w:vAlign w:val="bottom"/>
          </w:tcPr>
          <w:p w14:paraId="63BF07EE" w14:textId="1CDF0F34" w:rsidR="00E344DC" w:rsidRPr="004B3327" w:rsidRDefault="006870F5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723</w:t>
            </w:r>
          </w:p>
        </w:tc>
        <w:tc>
          <w:tcPr>
            <w:tcW w:w="1238" w:type="dxa"/>
            <w:vAlign w:val="bottom"/>
          </w:tcPr>
          <w:p w14:paraId="32A01119" w14:textId="3DCE6188" w:rsidR="00E344DC" w:rsidRPr="004B3327" w:rsidRDefault="006870F5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742</w:t>
            </w:r>
          </w:p>
        </w:tc>
      </w:tr>
      <w:tr w:rsidR="004B3327" w:rsidRPr="004B3327" w14:paraId="2A29BEF3" w14:textId="77777777" w:rsidTr="004E7C28">
        <w:tc>
          <w:tcPr>
            <w:tcW w:w="4230" w:type="dxa"/>
          </w:tcPr>
          <w:p w14:paraId="4293B15A" w14:textId="405C19F5" w:rsidR="00C72F54" w:rsidRPr="004B3327" w:rsidRDefault="00C72F54" w:rsidP="007C4EA2">
            <w:pPr>
              <w:spacing w:line="400" w:lineRule="exact"/>
              <w:ind w:left="246" w:right="-72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เพิ่มขึ้นราคาทุน</w:t>
            </w:r>
          </w:p>
        </w:tc>
        <w:tc>
          <w:tcPr>
            <w:tcW w:w="1237" w:type="dxa"/>
            <w:vAlign w:val="bottom"/>
          </w:tcPr>
          <w:p w14:paraId="37079393" w14:textId="03529A1E" w:rsidR="00C72F54" w:rsidRPr="004B3327" w:rsidRDefault="00672162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672162">
              <w:rPr>
                <w:rFonts w:ascii="Angsana New" w:hAnsi="Angsana New"/>
                <w:sz w:val="28"/>
                <w:szCs w:val="28"/>
                <w:lang w:val="en-GB"/>
              </w:rPr>
              <w:t>12,299</w:t>
            </w:r>
          </w:p>
        </w:tc>
        <w:tc>
          <w:tcPr>
            <w:tcW w:w="1238" w:type="dxa"/>
            <w:vAlign w:val="bottom"/>
          </w:tcPr>
          <w:p w14:paraId="38B54BFD" w14:textId="5CB5DAD7" w:rsidR="00C72F54" w:rsidRPr="004B3327" w:rsidRDefault="00C72F54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4,581</w:t>
            </w:r>
          </w:p>
        </w:tc>
        <w:tc>
          <w:tcPr>
            <w:tcW w:w="1237" w:type="dxa"/>
            <w:vAlign w:val="bottom"/>
          </w:tcPr>
          <w:p w14:paraId="1E30FDBB" w14:textId="4F927715" w:rsidR="00C72F54" w:rsidRPr="004B3327" w:rsidRDefault="00775CB9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  <w:tc>
          <w:tcPr>
            <w:tcW w:w="1238" w:type="dxa"/>
            <w:vAlign w:val="bottom"/>
          </w:tcPr>
          <w:p w14:paraId="5882BA16" w14:textId="65772199" w:rsidR="00C72F54" w:rsidRPr="004B3327" w:rsidRDefault="00C72F54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146A3DA4" w14:textId="77777777" w:rsidTr="004E7C28">
        <w:tc>
          <w:tcPr>
            <w:tcW w:w="4230" w:type="dxa"/>
          </w:tcPr>
          <w:p w14:paraId="44952170" w14:textId="13A0720A" w:rsidR="00C72F54" w:rsidRPr="004B3327" w:rsidRDefault="00C72F54" w:rsidP="007C4EA2">
            <w:pPr>
              <w:spacing w:line="400" w:lineRule="exact"/>
              <w:ind w:left="246" w:right="-72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เพิ่มขึ้นจากการซื้อบริษัทย่อย</w:t>
            </w:r>
          </w:p>
        </w:tc>
        <w:tc>
          <w:tcPr>
            <w:tcW w:w="1237" w:type="dxa"/>
            <w:vAlign w:val="bottom"/>
          </w:tcPr>
          <w:p w14:paraId="2830903E" w14:textId="3A56F99E" w:rsidR="00C72F54" w:rsidRPr="004B3327" w:rsidRDefault="00255AEE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>
              <w:rPr>
                <w:rFonts w:ascii="Angsana New" w:hAnsi="Angsana New"/>
                <w:sz w:val="28"/>
                <w:szCs w:val="28"/>
                <w:lang w:val="en-GB"/>
              </w:rPr>
              <w:t>2,77</w:t>
            </w:r>
            <w:r w:rsidR="00C80FB9">
              <w:rPr>
                <w:rFonts w:ascii="Angsana New" w:hAnsi="Angsana New"/>
                <w:sz w:val="28"/>
                <w:szCs w:val="28"/>
                <w:lang w:val="en-GB"/>
              </w:rPr>
              <w:t>1</w:t>
            </w:r>
          </w:p>
        </w:tc>
        <w:tc>
          <w:tcPr>
            <w:tcW w:w="1238" w:type="dxa"/>
            <w:vAlign w:val="bottom"/>
          </w:tcPr>
          <w:p w14:paraId="6A1A6A18" w14:textId="3AEA876D" w:rsidR="00C72F54" w:rsidRPr="004B3327" w:rsidRDefault="004E7C28" w:rsidP="007C4EA2">
            <w:pPr>
              <w:tabs>
                <w:tab w:val="decimal" w:pos="882"/>
              </w:tabs>
              <w:spacing w:line="400" w:lineRule="exact"/>
              <w:ind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20,769</w:t>
            </w:r>
          </w:p>
        </w:tc>
        <w:tc>
          <w:tcPr>
            <w:tcW w:w="1237" w:type="dxa"/>
            <w:vAlign w:val="bottom"/>
          </w:tcPr>
          <w:p w14:paraId="1265172E" w14:textId="40EF4555" w:rsidR="00C72F54" w:rsidRPr="004B3327" w:rsidRDefault="00775CB9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4B36E7DF" w14:textId="093F0351" w:rsidR="00C72F54" w:rsidRPr="004B3327" w:rsidRDefault="00C72F54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-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/>
              </w:rPr>
              <w:t xml:space="preserve"> </w:t>
            </w:r>
          </w:p>
        </w:tc>
      </w:tr>
      <w:tr w:rsidR="004B3327" w:rsidRPr="004B3327" w14:paraId="69D802C2" w14:textId="77777777" w:rsidTr="00830864">
        <w:tc>
          <w:tcPr>
            <w:tcW w:w="4230" w:type="dxa"/>
          </w:tcPr>
          <w:p w14:paraId="29934FA0" w14:textId="52924538" w:rsidR="00C72F54" w:rsidRPr="004B3327" w:rsidRDefault="00C72F54" w:rsidP="007C4EA2">
            <w:pPr>
              <w:spacing w:line="400" w:lineRule="exact"/>
              <w:ind w:left="246" w:right="-72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จำหน่าย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/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ตัดจำหน่าย - มูลค่าสุทธิตามบัญชี                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                    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     ณ วันที่จำหน่าย/ตัดจำหน่าย</w:t>
            </w:r>
          </w:p>
        </w:tc>
        <w:tc>
          <w:tcPr>
            <w:tcW w:w="1237" w:type="dxa"/>
            <w:vAlign w:val="bottom"/>
          </w:tcPr>
          <w:p w14:paraId="136270B7" w14:textId="35B2FA37" w:rsidR="00C72F54" w:rsidRPr="004B3327" w:rsidRDefault="00547BB3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547BB3">
              <w:rPr>
                <w:rFonts w:ascii="Angsana New" w:hAnsi="Angsana New"/>
                <w:sz w:val="28"/>
                <w:szCs w:val="28"/>
                <w:lang w:val="en-GB"/>
              </w:rPr>
              <w:t>(6</w:t>
            </w:r>
            <w:r w:rsidR="00581B28">
              <w:rPr>
                <w:rFonts w:ascii="Angsana New" w:hAnsi="Angsana New"/>
                <w:sz w:val="28"/>
                <w:szCs w:val="28"/>
                <w:lang w:val="en-GB"/>
              </w:rPr>
              <w:t>3</w:t>
            </w:r>
            <w:r w:rsidRPr="00547BB3">
              <w:rPr>
                <w:rFonts w:ascii="Angsana New" w:hAnsi="Angsana New"/>
                <w:sz w:val="28"/>
                <w:szCs w:val="28"/>
                <w:lang w:val="en-GB"/>
              </w:rPr>
              <w:t>)</w:t>
            </w:r>
          </w:p>
        </w:tc>
        <w:tc>
          <w:tcPr>
            <w:tcW w:w="1238" w:type="dxa"/>
            <w:vAlign w:val="bottom"/>
          </w:tcPr>
          <w:p w14:paraId="428AC9D0" w14:textId="03A4519E" w:rsidR="00C72F54" w:rsidRPr="004B3327" w:rsidRDefault="00C72F54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(2)</w:t>
            </w:r>
          </w:p>
        </w:tc>
        <w:tc>
          <w:tcPr>
            <w:tcW w:w="1237" w:type="dxa"/>
            <w:vAlign w:val="bottom"/>
          </w:tcPr>
          <w:p w14:paraId="616D0647" w14:textId="4A35098C" w:rsidR="00C72F54" w:rsidRPr="004B3327" w:rsidRDefault="00775CB9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(44)</w:t>
            </w:r>
          </w:p>
        </w:tc>
        <w:tc>
          <w:tcPr>
            <w:tcW w:w="1238" w:type="dxa"/>
            <w:vAlign w:val="bottom"/>
          </w:tcPr>
          <w:p w14:paraId="2E96CA34" w14:textId="2525A590" w:rsidR="00C72F54" w:rsidRPr="004B3327" w:rsidRDefault="00C72F54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-</w:t>
            </w:r>
          </w:p>
        </w:tc>
      </w:tr>
      <w:tr w:rsidR="00534BD2" w:rsidRPr="004B3327" w14:paraId="5AB50868" w14:textId="77777777" w:rsidTr="004E7C28">
        <w:tc>
          <w:tcPr>
            <w:tcW w:w="4230" w:type="dxa"/>
          </w:tcPr>
          <w:p w14:paraId="6AAB4C57" w14:textId="64AB76B8" w:rsidR="00534BD2" w:rsidRPr="004B3327" w:rsidRDefault="00A664F8" w:rsidP="007C4EA2">
            <w:pPr>
              <w:spacing w:line="400" w:lineRule="exact"/>
              <w:ind w:left="246" w:right="-72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A664F8">
              <w:rPr>
                <w:rFonts w:ascii="Angsana New" w:hAnsi="Angsana New"/>
                <w:sz w:val="28"/>
                <w:szCs w:val="28"/>
                <w:cs/>
              </w:rPr>
              <w:t>โอน</w:t>
            </w:r>
            <w:r w:rsidR="008C65D9">
              <w:rPr>
                <w:rFonts w:ascii="Angsana New" w:hAnsi="Angsana New" w:hint="cs"/>
                <w:sz w:val="28"/>
                <w:szCs w:val="28"/>
                <w:cs/>
              </w:rPr>
              <w:t>ออก</w:t>
            </w:r>
          </w:p>
        </w:tc>
        <w:tc>
          <w:tcPr>
            <w:tcW w:w="1237" w:type="dxa"/>
            <w:vAlign w:val="bottom"/>
          </w:tcPr>
          <w:p w14:paraId="489C8716" w14:textId="261A108A" w:rsidR="00534BD2" w:rsidRDefault="006D5BF7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6D5BF7">
              <w:rPr>
                <w:rFonts w:ascii="Angsana New" w:hAnsi="Angsana New"/>
                <w:sz w:val="28"/>
                <w:szCs w:val="28"/>
                <w:lang w:val="en-GB"/>
              </w:rPr>
              <w:t>(</w:t>
            </w:r>
            <w:r w:rsidR="00BC5F12">
              <w:rPr>
                <w:rFonts w:ascii="Angsana New" w:hAnsi="Angsana New"/>
                <w:sz w:val="28"/>
                <w:szCs w:val="28"/>
                <w:lang w:val="en-GB"/>
              </w:rPr>
              <w:t>13,</w:t>
            </w:r>
            <w:r w:rsidR="00581B28">
              <w:rPr>
                <w:rFonts w:ascii="Angsana New" w:hAnsi="Angsana New"/>
                <w:sz w:val="28"/>
                <w:szCs w:val="28"/>
                <w:lang w:val="en-GB"/>
              </w:rPr>
              <w:t>355</w:t>
            </w:r>
            <w:r w:rsidRPr="006D5BF7">
              <w:rPr>
                <w:rFonts w:ascii="Angsana New" w:hAnsi="Angsana New"/>
                <w:sz w:val="28"/>
                <w:szCs w:val="28"/>
                <w:lang w:val="en-GB"/>
              </w:rPr>
              <w:t>)</w:t>
            </w:r>
          </w:p>
        </w:tc>
        <w:tc>
          <w:tcPr>
            <w:tcW w:w="1238" w:type="dxa"/>
            <w:vAlign w:val="bottom"/>
          </w:tcPr>
          <w:p w14:paraId="37F73CE5" w14:textId="14D612A8" w:rsidR="00534BD2" w:rsidRPr="004B3327" w:rsidRDefault="00597140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>
              <w:rPr>
                <w:rFonts w:ascii="Angsana New" w:hAnsi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1237" w:type="dxa"/>
            <w:vAlign w:val="bottom"/>
          </w:tcPr>
          <w:p w14:paraId="22E7F83B" w14:textId="01EB7886" w:rsidR="00534BD2" w:rsidRPr="004B3327" w:rsidRDefault="00597140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382ABD82" w14:textId="0E8F6590" w:rsidR="00534BD2" w:rsidRPr="004B3327" w:rsidRDefault="00597140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>
              <w:rPr>
                <w:rFonts w:ascii="Angsana New" w:hAnsi="Angsana New"/>
                <w:sz w:val="28"/>
                <w:szCs w:val="28"/>
                <w:lang w:val="en-GB"/>
              </w:rPr>
              <w:t>-</w:t>
            </w:r>
          </w:p>
        </w:tc>
      </w:tr>
      <w:tr w:rsidR="004B3327" w:rsidRPr="004B3327" w14:paraId="6F7D4CF6" w14:textId="77777777" w:rsidTr="004E7C28">
        <w:tc>
          <w:tcPr>
            <w:tcW w:w="4230" w:type="dxa"/>
          </w:tcPr>
          <w:p w14:paraId="15CDEF54" w14:textId="25DB9BAC" w:rsidR="00C72F54" w:rsidRPr="004B3327" w:rsidRDefault="00C72F54" w:rsidP="007C4EA2">
            <w:pPr>
              <w:spacing w:line="400" w:lineRule="exact"/>
              <w:ind w:left="246" w:right="-72" w:hanging="180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การด้อยค่าของสินทรัพย์ </w:t>
            </w:r>
          </w:p>
        </w:tc>
        <w:tc>
          <w:tcPr>
            <w:tcW w:w="1237" w:type="dxa"/>
            <w:vAlign w:val="bottom"/>
          </w:tcPr>
          <w:p w14:paraId="1863247D" w14:textId="2D07D1BE" w:rsidR="00C72F54" w:rsidRPr="004B3327" w:rsidRDefault="00D702EC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>
              <w:rPr>
                <w:rFonts w:ascii="Angsana New" w:hAnsi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1238" w:type="dxa"/>
            <w:vAlign w:val="bottom"/>
          </w:tcPr>
          <w:p w14:paraId="2E7B8104" w14:textId="77B264D7" w:rsidR="00C72F54" w:rsidRPr="004B3327" w:rsidRDefault="00C72F54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(2)</w:t>
            </w:r>
          </w:p>
        </w:tc>
        <w:tc>
          <w:tcPr>
            <w:tcW w:w="1237" w:type="dxa"/>
            <w:vAlign w:val="bottom"/>
          </w:tcPr>
          <w:p w14:paraId="5311335E" w14:textId="5D3E073D" w:rsidR="00C72F54" w:rsidRPr="004B3327" w:rsidRDefault="00775CB9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55EC90D6" w14:textId="1DD32BB2" w:rsidR="00C72F54" w:rsidRPr="004B3327" w:rsidRDefault="00C72F54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(2)</w:t>
            </w:r>
          </w:p>
        </w:tc>
      </w:tr>
      <w:tr w:rsidR="004B3327" w:rsidRPr="004B3327" w14:paraId="2A486D1B" w14:textId="77777777" w:rsidTr="004E7C28">
        <w:tc>
          <w:tcPr>
            <w:tcW w:w="4230" w:type="dxa"/>
          </w:tcPr>
          <w:p w14:paraId="69D7A5A1" w14:textId="6AA93701" w:rsidR="00C72F54" w:rsidRPr="004B3327" w:rsidRDefault="00C72F54" w:rsidP="007C4EA2">
            <w:pPr>
              <w:spacing w:line="400" w:lineRule="exact"/>
              <w:ind w:left="246" w:right="-72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ค่าเสื่อมราคา</w:t>
            </w:r>
          </w:p>
        </w:tc>
        <w:tc>
          <w:tcPr>
            <w:tcW w:w="1237" w:type="dxa"/>
            <w:vAlign w:val="bottom"/>
          </w:tcPr>
          <w:p w14:paraId="10FA12E5" w14:textId="0D80C0DA" w:rsidR="00C72F54" w:rsidRPr="004B3327" w:rsidRDefault="008656D0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8656D0">
              <w:rPr>
                <w:rFonts w:ascii="Angsana New" w:hAnsi="Angsana New"/>
                <w:sz w:val="28"/>
                <w:szCs w:val="28"/>
                <w:cs/>
                <w:lang w:val="en-GB"/>
              </w:rPr>
              <w:t>(</w:t>
            </w:r>
            <w:r w:rsidR="009279F4" w:rsidRPr="009279F4">
              <w:rPr>
                <w:rFonts w:ascii="Angsana New" w:hAnsi="Angsana New"/>
                <w:sz w:val="28"/>
                <w:szCs w:val="28"/>
              </w:rPr>
              <w:t>62</w:t>
            </w:r>
            <w:r w:rsidR="00E736A5">
              <w:rPr>
                <w:rFonts w:ascii="Angsana New" w:hAnsi="Angsana New"/>
                <w:sz w:val="28"/>
                <w:szCs w:val="28"/>
                <w:lang w:val="en-GB"/>
              </w:rPr>
              <w:t>5</w:t>
            </w:r>
            <w:r w:rsidRPr="008656D0">
              <w:rPr>
                <w:rFonts w:ascii="Angsana New" w:hAnsi="Angsana New"/>
                <w:sz w:val="28"/>
                <w:szCs w:val="28"/>
                <w:cs/>
                <w:lang w:val="en-GB"/>
              </w:rPr>
              <w:t>)</w:t>
            </w:r>
          </w:p>
        </w:tc>
        <w:tc>
          <w:tcPr>
            <w:tcW w:w="1238" w:type="dxa"/>
            <w:vAlign w:val="bottom"/>
          </w:tcPr>
          <w:p w14:paraId="64B382E7" w14:textId="77A9F342" w:rsidR="00C72F54" w:rsidRPr="004B3327" w:rsidRDefault="00C72F54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224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/>
              </w:rPr>
              <w:t>)</w:t>
            </w:r>
          </w:p>
        </w:tc>
        <w:tc>
          <w:tcPr>
            <w:tcW w:w="1237" w:type="dxa"/>
            <w:vAlign w:val="bottom"/>
          </w:tcPr>
          <w:p w14:paraId="55B1BC19" w14:textId="2FA88D59" w:rsidR="00C72F54" w:rsidRPr="004B3327" w:rsidRDefault="00775CB9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(17) </w:t>
            </w:r>
          </w:p>
        </w:tc>
        <w:tc>
          <w:tcPr>
            <w:tcW w:w="1238" w:type="dxa"/>
            <w:vAlign w:val="bottom"/>
          </w:tcPr>
          <w:p w14:paraId="1E89DF4E" w14:textId="384B4CD1" w:rsidR="00C72F54" w:rsidRPr="004B3327" w:rsidRDefault="00C72F54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17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/>
              </w:rPr>
              <w:t>)</w:t>
            </w:r>
          </w:p>
        </w:tc>
      </w:tr>
      <w:tr w:rsidR="004B3327" w:rsidRPr="004B3327" w14:paraId="7E93BE25" w14:textId="77777777" w:rsidTr="004E7C28">
        <w:tc>
          <w:tcPr>
            <w:tcW w:w="4230" w:type="dxa"/>
          </w:tcPr>
          <w:p w14:paraId="47111C52" w14:textId="0D43ABA6" w:rsidR="00C72F54" w:rsidRPr="004B3327" w:rsidRDefault="00C72F54" w:rsidP="007C4EA2">
            <w:pPr>
              <w:spacing w:line="400" w:lineRule="exact"/>
              <w:ind w:left="246" w:right="-72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ลดลงจากการจำหน่ายเงินลงทุนในบริษัทย่อย </w:t>
            </w:r>
          </w:p>
        </w:tc>
        <w:tc>
          <w:tcPr>
            <w:tcW w:w="1237" w:type="dxa"/>
            <w:vAlign w:val="bottom"/>
          </w:tcPr>
          <w:p w14:paraId="7678522C" w14:textId="03BFF609" w:rsidR="00C72F54" w:rsidRPr="004B3327" w:rsidRDefault="00AF1881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AF1881">
              <w:rPr>
                <w:rFonts w:ascii="Angsana New" w:hAnsi="Angsana New"/>
                <w:sz w:val="28"/>
                <w:szCs w:val="28"/>
                <w:cs/>
              </w:rPr>
              <w:t>(</w:t>
            </w:r>
            <w:r w:rsidR="00D9651E">
              <w:rPr>
                <w:rFonts w:ascii="Angsana New" w:hAnsi="Angsana New"/>
                <w:sz w:val="28"/>
                <w:szCs w:val="28"/>
              </w:rPr>
              <w:t>199</w:t>
            </w:r>
            <w:r w:rsidRPr="00AF1881">
              <w:rPr>
                <w:rFonts w:ascii="Angsana New" w:hAnsi="Angsana New"/>
                <w:sz w:val="28"/>
                <w:szCs w:val="28"/>
                <w:cs/>
              </w:rPr>
              <w:t>)</w:t>
            </w:r>
          </w:p>
        </w:tc>
        <w:tc>
          <w:tcPr>
            <w:tcW w:w="1238" w:type="dxa"/>
            <w:vAlign w:val="bottom"/>
          </w:tcPr>
          <w:p w14:paraId="00F560C4" w14:textId="1266B1A3" w:rsidR="00C72F54" w:rsidRPr="004B3327" w:rsidRDefault="00C72F54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(172)</w:t>
            </w:r>
          </w:p>
        </w:tc>
        <w:tc>
          <w:tcPr>
            <w:tcW w:w="1237" w:type="dxa"/>
            <w:vAlign w:val="bottom"/>
          </w:tcPr>
          <w:p w14:paraId="608DFF91" w14:textId="70434F2B" w:rsidR="00C72F54" w:rsidRPr="004B3327" w:rsidRDefault="00775CB9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429238A4" w14:textId="083CAB95" w:rsidR="00C72F54" w:rsidRPr="004B3327" w:rsidRDefault="00C72F54" w:rsidP="007C4EA2">
            <w:pP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-</w:t>
            </w:r>
          </w:p>
        </w:tc>
      </w:tr>
      <w:tr w:rsidR="004B3327" w:rsidRPr="004B3327" w14:paraId="564FC050" w14:textId="77777777" w:rsidTr="004E7C28">
        <w:tc>
          <w:tcPr>
            <w:tcW w:w="4230" w:type="dxa"/>
          </w:tcPr>
          <w:p w14:paraId="6FECFFA7" w14:textId="6E0BD0E9" w:rsidR="00F35826" w:rsidRPr="004B3327" w:rsidRDefault="009520A1" w:rsidP="007C4EA2">
            <w:pPr>
              <w:spacing w:line="400" w:lineRule="exact"/>
              <w:ind w:left="246" w:right="-72" w:hanging="180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ผลต่างจากการแปลงค่างบการเงิน</w:t>
            </w:r>
          </w:p>
        </w:tc>
        <w:tc>
          <w:tcPr>
            <w:tcW w:w="1237" w:type="dxa"/>
            <w:vAlign w:val="bottom"/>
          </w:tcPr>
          <w:p w14:paraId="72189BB5" w14:textId="4554500F" w:rsidR="00F35826" w:rsidRPr="007C4EA2" w:rsidRDefault="009279F4" w:rsidP="007C4EA2">
            <w:pPr>
              <w:pBdr>
                <w:bottom w:val="single" w:sz="4" w:space="1" w:color="auto"/>
              </w:pBd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9279F4">
              <w:rPr>
                <w:rFonts w:ascii="Angsana New" w:hAnsi="Angsana New"/>
                <w:sz w:val="28"/>
                <w:szCs w:val="28"/>
              </w:rPr>
              <w:t>13</w:t>
            </w:r>
            <w:r w:rsidR="00390AB4">
              <w:rPr>
                <w:rFonts w:ascii="Angsana New" w:hAnsi="Angsana New"/>
                <w:sz w:val="28"/>
                <w:szCs w:val="28"/>
                <w:lang w:val="en-GB"/>
              </w:rPr>
              <w:t>4</w:t>
            </w:r>
          </w:p>
        </w:tc>
        <w:tc>
          <w:tcPr>
            <w:tcW w:w="1238" w:type="dxa"/>
            <w:vAlign w:val="bottom"/>
          </w:tcPr>
          <w:p w14:paraId="351A5A47" w14:textId="565A5EAC" w:rsidR="00F35826" w:rsidRPr="004B3327" w:rsidRDefault="009520A1" w:rsidP="007C4EA2">
            <w:pPr>
              <w:pBdr>
                <w:bottom w:val="single" w:sz="4" w:space="1" w:color="auto"/>
              </w:pBd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175</w:t>
            </w:r>
          </w:p>
        </w:tc>
        <w:tc>
          <w:tcPr>
            <w:tcW w:w="1237" w:type="dxa"/>
            <w:vAlign w:val="bottom"/>
          </w:tcPr>
          <w:p w14:paraId="4F062272" w14:textId="61411B88" w:rsidR="00F35826" w:rsidRPr="004B3327" w:rsidRDefault="00775CB9" w:rsidP="007C4EA2">
            <w:pPr>
              <w:pBdr>
                <w:bottom w:val="single" w:sz="4" w:space="1" w:color="auto"/>
              </w:pBd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38" w:type="dxa"/>
            <w:vAlign w:val="bottom"/>
          </w:tcPr>
          <w:p w14:paraId="39644249" w14:textId="64482D9E" w:rsidR="00F35826" w:rsidRPr="004B3327" w:rsidRDefault="009520A1" w:rsidP="007C4EA2">
            <w:pPr>
              <w:pBdr>
                <w:bottom w:val="single" w:sz="4" w:space="1" w:color="auto"/>
              </w:pBd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-</w:t>
            </w:r>
          </w:p>
        </w:tc>
      </w:tr>
      <w:tr w:rsidR="004B3327" w:rsidRPr="004B3327" w14:paraId="0475DC99" w14:textId="77777777" w:rsidTr="004E7C28">
        <w:tc>
          <w:tcPr>
            <w:tcW w:w="4230" w:type="dxa"/>
          </w:tcPr>
          <w:p w14:paraId="0254F5FF" w14:textId="77777777" w:rsidR="00C72F54" w:rsidRPr="004B3327" w:rsidRDefault="00C72F54" w:rsidP="007C4EA2">
            <w:pPr>
              <w:spacing w:line="400" w:lineRule="exact"/>
              <w:ind w:left="246" w:right="-72" w:hanging="180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มูลค่าตามบัญชีปลายปี</w:t>
            </w:r>
          </w:p>
        </w:tc>
        <w:tc>
          <w:tcPr>
            <w:tcW w:w="1237" w:type="dxa"/>
            <w:vAlign w:val="bottom"/>
          </w:tcPr>
          <w:p w14:paraId="106DEAAB" w14:textId="054843B2" w:rsidR="00C72F54" w:rsidRPr="004B3327" w:rsidRDefault="00FF056E" w:rsidP="007C4EA2">
            <w:pPr>
              <w:pBdr>
                <w:bottom w:val="double" w:sz="4" w:space="1" w:color="auto"/>
              </w:pBdr>
              <w:tabs>
                <w:tab w:val="decimal" w:pos="882"/>
              </w:tabs>
              <w:spacing w:line="400" w:lineRule="exact"/>
              <w:ind w:right="-29"/>
              <w:rPr>
                <w:rFonts w:ascii="Angsana New" w:hAnsi="Angsana New"/>
                <w:sz w:val="28"/>
                <w:szCs w:val="28"/>
              </w:rPr>
            </w:pPr>
            <w:r w:rsidRPr="00FF056E">
              <w:rPr>
                <w:rFonts w:ascii="Angsana New" w:hAnsi="Angsana New"/>
                <w:sz w:val="28"/>
                <w:szCs w:val="28"/>
              </w:rPr>
              <w:t>4</w:t>
            </w:r>
            <w:r w:rsidR="008E42ED">
              <w:rPr>
                <w:rFonts w:ascii="Angsana New" w:hAnsi="Angsana New"/>
                <w:sz w:val="28"/>
                <w:szCs w:val="28"/>
              </w:rPr>
              <w:t>0,817</w:t>
            </w:r>
          </w:p>
        </w:tc>
        <w:tc>
          <w:tcPr>
            <w:tcW w:w="1238" w:type="dxa"/>
            <w:vAlign w:val="bottom"/>
          </w:tcPr>
          <w:p w14:paraId="63D049FC" w14:textId="699DB2C5" w:rsidR="00C72F54" w:rsidRPr="004B3327" w:rsidRDefault="00C72F54" w:rsidP="007C4EA2">
            <w:pPr>
              <w:pBdr>
                <w:bottom w:val="double" w:sz="4" w:space="1" w:color="auto"/>
              </w:pBd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3</w:t>
            </w:r>
            <w:r w:rsidR="00E43E0C"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9,855</w:t>
            </w:r>
          </w:p>
        </w:tc>
        <w:tc>
          <w:tcPr>
            <w:tcW w:w="1237" w:type="dxa"/>
            <w:vAlign w:val="bottom"/>
          </w:tcPr>
          <w:p w14:paraId="48B32B4D" w14:textId="19CA1470" w:rsidR="00C72F54" w:rsidRPr="004B3327" w:rsidRDefault="00775CB9" w:rsidP="007C4EA2">
            <w:pPr>
              <w:pBdr>
                <w:bottom w:val="double" w:sz="4" w:space="1" w:color="auto"/>
              </w:pBd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663</w:t>
            </w:r>
          </w:p>
        </w:tc>
        <w:tc>
          <w:tcPr>
            <w:tcW w:w="1238" w:type="dxa"/>
            <w:vAlign w:val="bottom"/>
          </w:tcPr>
          <w:p w14:paraId="1C911240" w14:textId="440BC3AB" w:rsidR="00C72F54" w:rsidRPr="004B3327" w:rsidRDefault="00C72F54" w:rsidP="007C4EA2">
            <w:pPr>
              <w:pBdr>
                <w:bottom w:val="double" w:sz="4" w:space="1" w:color="auto"/>
              </w:pBdr>
              <w:tabs>
                <w:tab w:val="decimal" w:pos="882"/>
              </w:tabs>
              <w:spacing w:line="40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723</w:t>
            </w:r>
          </w:p>
        </w:tc>
      </w:tr>
    </w:tbl>
    <w:p w14:paraId="41B5155A" w14:textId="0F1E0EA5" w:rsidR="00C005C0" w:rsidRPr="004B3327" w:rsidRDefault="00C005C0" w:rsidP="007C4EA2">
      <w:pPr>
        <w:tabs>
          <w:tab w:val="right" w:pos="7280"/>
          <w:tab w:val="right" w:pos="8540"/>
        </w:tabs>
        <w:spacing w:before="240" w:line="400" w:lineRule="exact"/>
        <w:ind w:left="605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มูลค่ายุติธรรมของอสังหาริมทรัพย์เพื่อการลงทุน ณ 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7A2D86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7A2D86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แสดงได้ดังนี้</w:t>
      </w:r>
    </w:p>
    <w:tbl>
      <w:tblPr>
        <w:tblW w:w="9090" w:type="dxa"/>
        <w:tblInd w:w="540" w:type="dxa"/>
        <w:tblLook w:val="04A0" w:firstRow="1" w:lastRow="0" w:firstColumn="1" w:lastColumn="0" w:noHBand="0" w:noVBand="1"/>
      </w:tblPr>
      <w:tblGrid>
        <w:gridCol w:w="4140"/>
        <w:gridCol w:w="1237"/>
        <w:gridCol w:w="1238"/>
        <w:gridCol w:w="1237"/>
        <w:gridCol w:w="1238"/>
      </w:tblGrid>
      <w:tr w:rsidR="004B3327" w:rsidRPr="004B3327" w14:paraId="497CE163" w14:textId="77777777" w:rsidTr="00A91A70">
        <w:tc>
          <w:tcPr>
            <w:tcW w:w="4140" w:type="dxa"/>
          </w:tcPr>
          <w:p w14:paraId="5B00E4BA" w14:textId="77777777" w:rsidR="00A579A7" w:rsidRPr="004B3327" w:rsidRDefault="00A579A7" w:rsidP="00A91A70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spacing w:line="400" w:lineRule="exact"/>
              <w:ind w:left="180" w:right="-43" w:hanging="18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4950" w:type="dxa"/>
            <w:gridSpan w:val="4"/>
          </w:tcPr>
          <w:p w14:paraId="3FAC210E" w14:textId="778DDF49" w:rsidR="00A579A7" w:rsidRPr="004B3327" w:rsidRDefault="00A579A7" w:rsidP="00A91A70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spacing w:line="400" w:lineRule="exact"/>
              <w:ind w:left="180" w:right="-43" w:hanging="180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: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F91D88" w:rsidRPr="004B3327">
              <w:rPr>
                <w:rFonts w:ascii="Angsana New" w:hAnsi="Angsana New" w:hint="cs"/>
                <w:sz w:val="30"/>
                <w:szCs w:val="30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</w:tr>
      <w:tr w:rsidR="004B3327" w:rsidRPr="004B3327" w14:paraId="0A19549B" w14:textId="77777777" w:rsidTr="00A91A70">
        <w:tc>
          <w:tcPr>
            <w:tcW w:w="4140" w:type="dxa"/>
          </w:tcPr>
          <w:p w14:paraId="56DF81DC" w14:textId="77777777" w:rsidR="00C005C0" w:rsidRPr="004B3327" w:rsidRDefault="00C005C0" w:rsidP="00A91A70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spacing w:line="400" w:lineRule="exact"/>
              <w:ind w:left="180" w:right="-43" w:hanging="18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475" w:type="dxa"/>
            <w:gridSpan w:val="2"/>
            <w:vAlign w:val="bottom"/>
          </w:tcPr>
          <w:p w14:paraId="5785A82B" w14:textId="77777777" w:rsidR="00C005C0" w:rsidRPr="004B3327" w:rsidRDefault="00C005C0" w:rsidP="00A91A70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spacing w:line="400" w:lineRule="exact"/>
              <w:ind w:right="-4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475" w:type="dxa"/>
            <w:gridSpan w:val="2"/>
            <w:vAlign w:val="bottom"/>
          </w:tcPr>
          <w:p w14:paraId="3D914BE5" w14:textId="77777777" w:rsidR="00C005C0" w:rsidRPr="004B3327" w:rsidRDefault="00C005C0" w:rsidP="00A91A70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spacing w:line="400" w:lineRule="exact"/>
              <w:ind w:right="-4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3327" w:rsidRPr="004B3327" w14:paraId="437116B9" w14:textId="77777777" w:rsidTr="00A91A70">
        <w:tc>
          <w:tcPr>
            <w:tcW w:w="4140" w:type="dxa"/>
          </w:tcPr>
          <w:p w14:paraId="08CF6B92" w14:textId="77777777" w:rsidR="007A2D86" w:rsidRPr="004B3327" w:rsidRDefault="007A2D86" w:rsidP="00A91A70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spacing w:line="400" w:lineRule="exact"/>
              <w:ind w:left="180" w:right="-43" w:hanging="18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37" w:type="dxa"/>
          </w:tcPr>
          <w:p w14:paraId="185E686E" w14:textId="25681D00" w:rsidR="007A2D86" w:rsidRPr="004B3327" w:rsidRDefault="007A2D86" w:rsidP="00A91A70">
            <w:pPr>
              <w:tabs>
                <w:tab w:val="right" w:pos="1033"/>
              </w:tabs>
              <w:spacing w:line="400" w:lineRule="exact"/>
              <w:ind w:right="-72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238" w:type="dxa"/>
          </w:tcPr>
          <w:p w14:paraId="78D8F3C3" w14:textId="165C1519" w:rsidR="007A2D86" w:rsidRPr="004B3327" w:rsidRDefault="007A2D86" w:rsidP="00A91A70">
            <w:pPr>
              <w:tabs>
                <w:tab w:val="right" w:pos="1033"/>
              </w:tabs>
              <w:spacing w:line="400" w:lineRule="exact"/>
              <w:ind w:right="-72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  <w:tc>
          <w:tcPr>
            <w:tcW w:w="1237" w:type="dxa"/>
          </w:tcPr>
          <w:p w14:paraId="360C7BB2" w14:textId="604184A6" w:rsidR="007A2D86" w:rsidRPr="004B3327" w:rsidRDefault="007A2D86" w:rsidP="00A91A70">
            <w:pPr>
              <w:tabs>
                <w:tab w:val="right" w:pos="1033"/>
              </w:tabs>
              <w:spacing w:line="400" w:lineRule="exact"/>
              <w:ind w:right="-72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238" w:type="dxa"/>
          </w:tcPr>
          <w:p w14:paraId="17F23F3F" w14:textId="7068845E" w:rsidR="007A2D86" w:rsidRPr="004B3327" w:rsidRDefault="007A2D86" w:rsidP="00A91A70">
            <w:pPr>
              <w:tabs>
                <w:tab w:val="right" w:pos="1033"/>
              </w:tabs>
              <w:spacing w:line="400" w:lineRule="exact"/>
              <w:ind w:right="-72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16C72FFE" w14:textId="77777777" w:rsidTr="00A91A70">
        <w:tc>
          <w:tcPr>
            <w:tcW w:w="4140" w:type="dxa"/>
          </w:tcPr>
          <w:p w14:paraId="648191F1" w14:textId="37BA3AD4" w:rsidR="007A2D86" w:rsidRPr="004B3327" w:rsidRDefault="001213BC" w:rsidP="00A91A70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spacing w:line="400" w:lineRule="exact"/>
              <w:ind w:left="180" w:right="-43" w:hanging="180"/>
              <w:jc w:val="thaiDistribute"/>
              <w:rPr>
                <w:rFonts w:ascii="Angsana New" w:hAnsi="Angsana New"/>
                <w:sz w:val="30"/>
                <w:szCs w:val="30"/>
                <w:vertAlign w:val="superscript"/>
              </w:rPr>
            </w:pPr>
            <w:r w:rsidRPr="001213BC">
              <w:rPr>
                <w:rFonts w:ascii="Angsana New" w:hAnsi="Angsana New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237" w:type="dxa"/>
            <w:vAlign w:val="bottom"/>
          </w:tcPr>
          <w:p w14:paraId="59C8C97A" w14:textId="3515759C" w:rsidR="007A2D86" w:rsidRPr="004B3327" w:rsidRDefault="001213BC" w:rsidP="00A91A70">
            <w:pPr>
              <w:tabs>
                <w:tab w:val="decimal" w:pos="882"/>
              </w:tabs>
              <w:spacing w:line="400" w:lineRule="exact"/>
              <w:ind w:right="-43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47,168</w:t>
            </w:r>
          </w:p>
        </w:tc>
        <w:tc>
          <w:tcPr>
            <w:tcW w:w="1238" w:type="dxa"/>
            <w:vAlign w:val="bottom"/>
          </w:tcPr>
          <w:p w14:paraId="06E641FD" w14:textId="6251E0F6" w:rsidR="007A2D86" w:rsidRPr="004B3327" w:rsidRDefault="001213BC" w:rsidP="00A91A70">
            <w:pPr>
              <w:tabs>
                <w:tab w:val="decimal" w:pos="882"/>
              </w:tabs>
              <w:spacing w:line="400" w:lineRule="exact"/>
              <w:ind w:right="-43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45,477</w:t>
            </w:r>
          </w:p>
        </w:tc>
        <w:tc>
          <w:tcPr>
            <w:tcW w:w="1237" w:type="dxa"/>
            <w:vAlign w:val="bottom"/>
          </w:tcPr>
          <w:p w14:paraId="4A7E3344" w14:textId="4B58E63A" w:rsidR="007A2D86" w:rsidRPr="004B3327" w:rsidRDefault="001213BC" w:rsidP="00A91A70">
            <w:pPr>
              <w:tabs>
                <w:tab w:val="decimal" w:pos="882"/>
              </w:tabs>
              <w:spacing w:line="400" w:lineRule="exact"/>
              <w:ind w:right="-43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2,026</w:t>
            </w:r>
          </w:p>
        </w:tc>
        <w:tc>
          <w:tcPr>
            <w:tcW w:w="1238" w:type="dxa"/>
            <w:vAlign w:val="bottom"/>
          </w:tcPr>
          <w:p w14:paraId="6681A5EC" w14:textId="5A58DB6C" w:rsidR="007A2D86" w:rsidRPr="004B3327" w:rsidRDefault="001213BC" w:rsidP="00A91A70">
            <w:pPr>
              <w:tabs>
                <w:tab w:val="decimal" w:pos="882"/>
              </w:tabs>
              <w:spacing w:line="400" w:lineRule="exact"/>
              <w:ind w:right="-43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2,104</w:t>
            </w:r>
          </w:p>
        </w:tc>
      </w:tr>
    </w:tbl>
    <w:p w14:paraId="2627CF44" w14:textId="4ABBB0EB" w:rsidR="00C005C0" w:rsidRPr="004B3327" w:rsidRDefault="00C005C0" w:rsidP="001213BC">
      <w:pPr>
        <w:tabs>
          <w:tab w:val="right" w:pos="7280"/>
          <w:tab w:val="right" w:pos="8540"/>
        </w:tabs>
        <w:spacing w:before="200" w:after="120" w:line="400" w:lineRule="exact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มูลค่ายุติธรรมประเมินโดยผู้ประเมินราคาอิสระซึ่งเกณฑ์ที่ใช้ประเมินราคาสินทรัพย์</w:t>
      </w:r>
      <w:r w:rsidR="001213BC">
        <w:rPr>
          <w:rFonts w:ascii="Angsana New" w:hAnsi="Angsana New" w:hint="cs"/>
          <w:sz w:val="32"/>
          <w:szCs w:val="32"/>
          <w:cs/>
        </w:rPr>
        <w:t>วิธี</w:t>
      </w:r>
      <w:r w:rsidRPr="004B3327">
        <w:rPr>
          <w:rFonts w:ascii="Angsana New" w:hAnsi="Angsana New" w:hint="cs"/>
          <w:sz w:val="32"/>
          <w:szCs w:val="32"/>
          <w:cs/>
        </w:rPr>
        <w:t xml:space="preserve">ราคาตลาด </w:t>
      </w:r>
      <w:r w:rsidRPr="004B3327">
        <w:rPr>
          <w:rFonts w:ascii="Angsana New" w:hAnsi="Angsana New" w:hint="cs"/>
          <w:sz w:val="32"/>
          <w:szCs w:val="32"/>
        </w:rPr>
        <w:t>(Market Approach)</w:t>
      </w:r>
      <w:r w:rsidR="00FC2D11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1213BC">
        <w:rPr>
          <w:rFonts w:ascii="Angsana New" w:hAnsi="Angsana New" w:hint="cs"/>
          <w:sz w:val="32"/>
          <w:szCs w:val="32"/>
          <w:cs/>
        </w:rPr>
        <w:t xml:space="preserve">วิธีคิดลดกระแสเงินสด </w:t>
      </w:r>
      <w:r w:rsidR="001213BC">
        <w:rPr>
          <w:rFonts w:ascii="Angsana New" w:hAnsi="Angsana New"/>
          <w:sz w:val="32"/>
          <w:szCs w:val="32"/>
        </w:rPr>
        <w:t xml:space="preserve">(Discounted cash) </w:t>
      </w:r>
      <w:r w:rsidR="00FC2D11" w:rsidRPr="004B3327">
        <w:rPr>
          <w:rFonts w:ascii="Angsana New" w:hAnsi="Angsana New" w:hint="cs"/>
          <w:sz w:val="32"/>
          <w:szCs w:val="32"/>
          <w:cs/>
        </w:rPr>
        <w:t>และวิธีวิเคราะห์มูลค่าจากต้นทุน</w:t>
      </w:r>
      <w:r w:rsidR="001213BC">
        <w:rPr>
          <w:rFonts w:ascii="Angsana New" w:hAnsi="Angsana New"/>
          <w:sz w:val="32"/>
          <w:szCs w:val="32"/>
        </w:rPr>
        <w:t xml:space="preserve">                     </w:t>
      </w:r>
      <w:r w:rsidR="00FC2D11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FC2D11" w:rsidRPr="004B3327">
        <w:rPr>
          <w:rFonts w:ascii="Angsana New" w:hAnsi="Angsana New" w:hint="cs"/>
          <w:sz w:val="32"/>
          <w:szCs w:val="32"/>
        </w:rPr>
        <w:t>(Cost Approach)</w:t>
      </w:r>
    </w:p>
    <w:p w14:paraId="41C41E34" w14:textId="40FD7CE2" w:rsidR="00CA3CFC" w:rsidRPr="004B3327" w:rsidRDefault="00C005C0" w:rsidP="007C4EA2">
      <w:pPr>
        <w:tabs>
          <w:tab w:val="right" w:pos="7280"/>
          <w:tab w:val="right" w:pos="8540"/>
        </w:tabs>
        <w:spacing w:before="120" w:after="120" w:line="400" w:lineRule="exact"/>
        <w:ind w:left="605" w:right="-43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ข้อสมมติฐานหลักที่ใช้ในการประเมินราคาดังกล่าวประกอบด้วย อัตราผลตอบแทน อัตราเงินเฟ้อ และอัตราการเติบโตระยะยาว </w:t>
      </w:r>
    </w:p>
    <w:p w14:paraId="38B7EAD7" w14:textId="1A4A61B3" w:rsidR="009A19C2" w:rsidRPr="004B3327" w:rsidRDefault="00CA3CFC" w:rsidP="007C4EA2">
      <w:pPr>
        <w:tabs>
          <w:tab w:val="right" w:pos="7280"/>
          <w:tab w:val="right" w:pos="8540"/>
        </w:tabs>
        <w:spacing w:before="120" w:after="120" w:line="400" w:lineRule="exact"/>
        <w:ind w:left="605" w:right="-43" w:hanging="605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spacing w:val="-4"/>
          <w:sz w:val="32"/>
          <w:szCs w:val="32"/>
          <w:cs/>
        </w:rPr>
        <w:tab/>
      </w:r>
      <w:r w:rsidR="00A70C1E" w:rsidRPr="004B3327">
        <w:rPr>
          <w:rFonts w:ascii="Angsana New" w:hAnsi="Angsana New" w:hint="cs"/>
          <w:spacing w:val="-4"/>
          <w:sz w:val="32"/>
          <w:szCs w:val="32"/>
          <w:cs/>
        </w:rPr>
        <w:t>กลุ่ม</w:t>
      </w:r>
      <w:r w:rsidR="00E11164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บริษัทได้นำที่ดินและสิ่งปลูกสร้างมูลค่าสุทธิตามบัญชีในงบการเงินรวม ณ วันที่ </w:t>
      </w:r>
      <w:r w:rsidR="00E11164" w:rsidRPr="004B3327">
        <w:rPr>
          <w:rFonts w:ascii="Angsana New" w:hAnsi="Angsana New" w:hint="cs"/>
          <w:sz w:val="32"/>
          <w:szCs w:val="32"/>
        </w:rPr>
        <w:t>31</w:t>
      </w:r>
      <w:r w:rsidR="00E11164"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E3065E" w:rsidRPr="004B3327">
        <w:rPr>
          <w:rFonts w:ascii="Angsana New" w:hAnsi="Angsana New" w:hint="cs"/>
          <w:sz w:val="32"/>
          <w:szCs w:val="32"/>
        </w:rPr>
        <w:t>2569</w:t>
      </w:r>
      <w:r w:rsidR="001B21C9">
        <w:rPr>
          <w:rFonts w:ascii="Angsana New" w:hAnsi="Angsana New" w:hint="cs"/>
          <w:sz w:val="32"/>
          <w:szCs w:val="32"/>
          <w:cs/>
        </w:rPr>
        <w:t xml:space="preserve"> </w:t>
      </w:r>
      <w:r w:rsidR="00E11164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จำนวน </w:t>
      </w:r>
      <w:r w:rsidR="00FE3F52" w:rsidRPr="00FE3F52">
        <w:rPr>
          <w:rFonts w:ascii="Angsana New" w:hAnsi="Angsana New"/>
          <w:spacing w:val="-4"/>
          <w:sz w:val="32"/>
          <w:szCs w:val="32"/>
        </w:rPr>
        <w:t xml:space="preserve"> 21,49</w:t>
      </w:r>
      <w:r w:rsidR="00FE3F52">
        <w:rPr>
          <w:rFonts w:ascii="Angsana New" w:hAnsi="Angsana New"/>
          <w:spacing w:val="-4"/>
          <w:sz w:val="32"/>
          <w:szCs w:val="32"/>
        </w:rPr>
        <w:t>5</w:t>
      </w:r>
      <w:r w:rsidR="00376890">
        <w:rPr>
          <w:rFonts w:ascii="Angsana New" w:hAnsi="Angsana New"/>
          <w:spacing w:val="-4"/>
          <w:sz w:val="32"/>
          <w:szCs w:val="32"/>
        </w:rPr>
        <w:t xml:space="preserve"> </w:t>
      </w:r>
      <w:r w:rsidR="00E11164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ล้านบาท </w:t>
      </w:r>
      <w:r w:rsidR="00E11164" w:rsidRPr="004B3327">
        <w:rPr>
          <w:rFonts w:ascii="Angsana New" w:hAnsi="Angsana New" w:hint="cs"/>
          <w:spacing w:val="-4"/>
          <w:sz w:val="32"/>
          <w:szCs w:val="32"/>
        </w:rPr>
        <w:t>(</w:t>
      </w:r>
      <w:r w:rsidR="001879DE" w:rsidRPr="004B3327">
        <w:rPr>
          <w:rFonts w:ascii="Angsana New" w:hAnsi="Angsana New" w:hint="cs"/>
          <w:spacing w:val="-4"/>
          <w:sz w:val="32"/>
          <w:szCs w:val="32"/>
        </w:rPr>
        <w:t>256</w:t>
      </w:r>
      <w:r w:rsidR="00E3065E" w:rsidRPr="004B3327">
        <w:rPr>
          <w:rFonts w:ascii="Angsana New" w:hAnsi="Angsana New" w:hint="cs"/>
          <w:spacing w:val="-4"/>
          <w:sz w:val="32"/>
          <w:szCs w:val="32"/>
        </w:rPr>
        <w:t>8</w:t>
      </w:r>
      <w:r w:rsidR="00E11164" w:rsidRPr="004B3327">
        <w:rPr>
          <w:rFonts w:ascii="Angsana New" w:hAnsi="Angsana New" w:hint="cs"/>
          <w:spacing w:val="-4"/>
          <w:sz w:val="32"/>
          <w:szCs w:val="32"/>
        </w:rPr>
        <w:t xml:space="preserve">: </w:t>
      </w:r>
      <w:r w:rsidR="00E3065E" w:rsidRPr="004B3327">
        <w:rPr>
          <w:rFonts w:ascii="Angsana New" w:hAnsi="Angsana New" w:hint="cs"/>
          <w:spacing w:val="-4"/>
          <w:sz w:val="32"/>
          <w:szCs w:val="32"/>
        </w:rPr>
        <w:t>29,031</w:t>
      </w:r>
      <w:r w:rsidR="00142BE3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B4523A" w:rsidRPr="004B3327">
        <w:rPr>
          <w:rFonts w:ascii="Angsana New" w:hAnsi="Angsana New" w:hint="cs"/>
          <w:spacing w:val="-4"/>
          <w:sz w:val="32"/>
          <w:szCs w:val="32"/>
          <w:cs/>
        </w:rPr>
        <w:t>ล้านบาท</w:t>
      </w:r>
      <w:r w:rsidR="00E11164" w:rsidRPr="004B3327">
        <w:rPr>
          <w:rFonts w:ascii="Angsana New" w:hAnsi="Angsana New" w:hint="cs"/>
          <w:spacing w:val="-4"/>
          <w:sz w:val="32"/>
          <w:szCs w:val="32"/>
        </w:rPr>
        <w:t xml:space="preserve">) </w:t>
      </w:r>
      <w:r w:rsidR="00E11164" w:rsidRPr="004B3327">
        <w:rPr>
          <w:rFonts w:ascii="Angsana New" w:hAnsi="Angsana New" w:hint="cs"/>
          <w:spacing w:val="-4"/>
          <w:sz w:val="32"/>
          <w:szCs w:val="32"/>
          <w:cs/>
        </w:rPr>
        <w:t>ไปจดจำนองเพื่อค้ำประกันวงเงินที่ได้รับจากสถาบันการเงิน</w:t>
      </w:r>
      <w:r w:rsidR="00142BE3" w:rsidRPr="004B3327">
        <w:rPr>
          <w:rFonts w:ascii="Angsana New" w:hAnsi="Angsana New" w:hint="cs"/>
          <w:spacing w:val="-5"/>
          <w:sz w:val="32"/>
          <w:szCs w:val="32"/>
          <w:cs/>
        </w:rPr>
        <w:t xml:space="preserve">ตามที่กล่าวไว้ในหมายเหตุประกอบงบการเงินข้อ </w:t>
      </w:r>
      <w:r w:rsidR="002B451A" w:rsidRPr="004B3327">
        <w:rPr>
          <w:rFonts w:ascii="Angsana New" w:hAnsi="Angsana New" w:hint="cs"/>
          <w:spacing w:val="-5"/>
          <w:sz w:val="32"/>
          <w:szCs w:val="32"/>
        </w:rPr>
        <w:t>2</w:t>
      </w:r>
      <w:r w:rsidR="004B3327" w:rsidRPr="004B3327">
        <w:rPr>
          <w:rFonts w:ascii="Angsana New" w:hAnsi="Angsana New" w:hint="cs"/>
          <w:spacing w:val="-5"/>
          <w:sz w:val="32"/>
          <w:szCs w:val="32"/>
        </w:rPr>
        <w:t>6</w:t>
      </w:r>
      <w:r w:rsidR="002B451A" w:rsidRPr="004B3327">
        <w:rPr>
          <w:rFonts w:ascii="Angsana New" w:hAnsi="Angsana New" w:hint="cs"/>
          <w:spacing w:val="-5"/>
          <w:sz w:val="32"/>
          <w:szCs w:val="32"/>
        </w:rPr>
        <w:t xml:space="preserve"> </w:t>
      </w:r>
      <w:r w:rsidR="00142BE3" w:rsidRPr="004B3327">
        <w:rPr>
          <w:rFonts w:ascii="Angsana New" w:hAnsi="Angsana New" w:hint="cs"/>
          <w:spacing w:val="-5"/>
          <w:sz w:val="32"/>
          <w:szCs w:val="32"/>
          <w:cs/>
        </w:rPr>
        <w:t xml:space="preserve">และ </w:t>
      </w:r>
      <w:r w:rsidR="00E25C99" w:rsidRPr="004B3327">
        <w:rPr>
          <w:rFonts w:ascii="Angsana New" w:hAnsi="Angsana New" w:hint="cs"/>
          <w:spacing w:val="-5"/>
          <w:sz w:val="32"/>
          <w:szCs w:val="32"/>
          <w:cs/>
        </w:rPr>
        <w:t xml:space="preserve">ข้อ </w:t>
      </w:r>
      <w:r w:rsidR="001D5872" w:rsidRPr="004B3327">
        <w:rPr>
          <w:rFonts w:ascii="Angsana New" w:hAnsi="Angsana New" w:hint="cs"/>
          <w:spacing w:val="-5"/>
          <w:sz w:val="32"/>
          <w:szCs w:val="32"/>
        </w:rPr>
        <w:t>3</w:t>
      </w:r>
      <w:r w:rsidR="00020A73" w:rsidRPr="004B3327">
        <w:rPr>
          <w:rFonts w:ascii="Angsana New" w:hAnsi="Angsana New" w:hint="cs"/>
          <w:spacing w:val="-5"/>
          <w:sz w:val="32"/>
          <w:szCs w:val="32"/>
        </w:rPr>
        <w:t>3</w:t>
      </w:r>
    </w:p>
    <w:p w14:paraId="0B31D5D9" w14:textId="687B8CA7" w:rsidR="00082B70" w:rsidRPr="004B3327" w:rsidRDefault="00082B70" w:rsidP="00A91A70">
      <w:pPr>
        <w:tabs>
          <w:tab w:val="left" w:pos="540"/>
        </w:tabs>
        <w:spacing w:before="120" w:after="120" w:line="420" w:lineRule="exact"/>
        <w:jc w:val="thaiDistribute"/>
        <w:rPr>
          <w:rFonts w:ascii="Angsana New" w:hAnsi="Angsana New"/>
          <w:b/>
          <w:bCs/>
          <w:sz w:val="32"/>
          <w:szCs w:val="32"/>
        </w:rPr>
        <w:sectPr w:rsidR="00082B70" w:rsidRPr="004B3327" w:rsidSect="00D965CA">
          <w:pgSz w:w="11909" w:h="16834"/>
          <w:pgMar w:top="1296" w:right="1080" w:bottom="994" w:left="1339" w:header="706" w:footer="706" w:gutter="0"/>
          <w:cols w:space="720"/>
        </w:sectPr>
      </w:pPr>
    </w:p>
    <w:p w14:paraId="11E59CE8" w14:textId="0EA936B2" w:rsidR="00692992" w:rsidRPr="004B3327" w:rsidRDefault="00A313F1" w:rsidP="00FC4935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</w:rPr>
      </w:pPr>
      <w:bookmarkStart w:id="91" w:name="_Toc230988184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2</w:t>
      </w:r>
      <w:r w:rsidR="00150FF4" w:rsidRPr="004B3327">
        <w:rPr>
          <w:rFonts w:hint="cs"/>
          <w:b/>
          <w:bCs/>
          <w:sz w:val="32"/>
          <w:szCs w:val="32"/>
          <w:lang w:val="en-US"/>
        </w:rPr>
        <w:t>2</w:t>
      </w:r>
      <w:r w:rsidR="00692992" w:rsidRPr="004B3327">
        <w:rPr>
          <w:rFonts w:hint="cs"/>
          <w:b/>
          <w:bCs/>
          <w:sz w:val="32"/>
          <w:szCs w:val="32"/>
          <w:cs/>
        </w:rPr>
        <w:t>.</w:t>
      </w:r>
      <w:r w:rsidR="00792947" w:rsidRPr="004B3327">
        <w:rPr>
          <w:rFonts w:hint="cs"/>
          <w:b/>
          <w:bCs/>
          <w:sz w:val="32"/>
          <w:szCs w:val="32"/>
          <w:cs/>
        </w:rPr>
        <w:tab/>
      </w:r>
      <w:r w:rsidR="00692992" w:rsidRPr="004B3327">
        <w:rPr>
          <w:rFonts w:hint="cs"/>
          <w:b/>
          <w:bCs/>
          <w:sz w:val="32"/>
          <w:szCs w:val="32"/>
          <w:cs/>
        </w:rPr>
        <w:t>ที่ดิน อาคารและอุปกรณ์</w:t>
      </w:r>
      <w:bookmarkEnd w:id="91"/>
    </w:p>
    <w:tbl>
      <w:tblPr>
        <w:tblW w:w="15451" w:type="dxa"/>
        <w:tblInd w:w="-180" w:type="dxa"/>
        <w:tblLayout w:type="fixed"/>
        <w:tblLook w:val="04A0" w:firstRow="1" w:lastRow="0" w:firstColumn="1" w:lastColumn="0" w:noHBand="0" w:noVBand="1"/>
      </w:tblPr>
      <w:tblGrid>
        <w:gridCol w:w="2069"/>
        <w:gridCol w:w="1259"/>
        <w:gridCol w:w="1260"/>
        <w:gridCol w:w="1260"/>
        <w:gridCol w:w="1260"/>
        <w:gridCol w:w="1350"/>
        <w:gridCol w:w="1425"/>
        <w:gridCol w:w="1365"/>
        <w:gridCol w:w="1350"/>
        <w:gridCol w:w="1425"/>
        <w:gridCol w:w="1420"/>
        <w:gridCol w:w="8"/>
      </w:tblGrid>
      <w:tr w:rsidR="005E1E8B" w:rsidRPr="005E1E8B" w14:paraId="3DDAFBE0" w14:textId="77777777" w:rsidTr="00036985">
        <w:trPr>
          <w:gridAfter w:val="1"/>
          <w:wAfter w:w="8" w:type="dxa"/>
          <w:tblHeader/>
        </w:trPr>
        <w:tc>
          <w:tcPr>
            <w:tcW w:w="15443" w:type="dxa"/>
            <w:gridSpan w:val="11"/>
            <w:vAlign w:val="bottom"/>
          </w:tcPr>
          <w:p w14:paraId="7F6E19A6" w14:textId="5B14FC13" w:rsidR="005E1E8B" w:rsidRPr="005E1E8B" w:rsidRDefault="005E1E8B" w:rsidP="00FC4935">
            <w:pPr>
              <w:ind w:left="-13" w:firstLine="13"/>
              <w:jc w:val="right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(</w:t>
            </w:r>
            <w:r w:rsidRPr="005E1E8B">
              <w:rPr>
                <w:rFonts w:ascii="Angsana New" w:hAnsi="Angsana New" w:hint="cs"/>
                <w:spacing w:val="-4"/>
                <w:cs/>
              </w:rPr>
              <w:t>หน่วย</w:t>
            </w:r>
            <w:r w:rsidRPr="005E1E8B">
              <w:rPr>
                <w:rFonts w:ascii="Angsana New" w:hAnsi="Angsana New" w:hint="cs"/>
                <w:spacing w:val="-4"/>
              </w:rPr>
              <w:t xml:space="preserve">: </w:t>
            </w:r>
            <w:r w:rsidRPr="005E1E8B">
              <w:rPr>
                <w:rFonts w:ascii="Angsana New" w:hAnsi="Angsana New" w:hint="cs"/>
                <w:spacing w:val="-4"/>
                <w:cs/>
              </w:rPr>
              <w:t>ล้านบาท</w:t>
            </w:r>
            <w:r w:rsidRPr="005E1E8B">
              <w:rPr>
                <w:rFonts w:ascii="Angsana New" w:hAnsi="Angsana New" w:hint="cs"/>
                <w:spacing w:val="-4"/>
              </w:rPr>
              <w:t>)</w:t>
            </w:r>
          </w:p>
        </w:tc>
      </w:tr>
      <w:tr w:rsidR="009660B2" w:rsidRPr="005E1E8B" w14:paraId="25BE3860" w14:textId="77777777" w:rsidTr="005E1E8B">
        <w:trPr>
          <w:gridAfter w:val="1"/>
          <w:wAfter w:w="8" w:type="dxa"/>
          <w:tblHeader/>
        </w:trPr>
        <w:tc>
          <w:tcPr>
            <w:tcW w:w="2069" w:type="dxa"/>
            <w:vAlign w:val="bottom"/>
          </w:tcPr>
          <w:p w14:paraId="14FDA2E9" w14:textId="77777777" w:rsidR="009660B2" w:rsidRPr="005E1E8B" w:rsidRDefault="009660B2" w:rsidP="00FC4935">
            <w:pPr>
              <w:ind w:left="-13" w:firstLine="13"/>
              <w:jc w:val="center"/>
              <w:rPr>
                <w:rFonts w:ascii="Angsana New" w:hAnsi="Angsana New"/>
                <w:spacing w:val="-4"/>
              </w:rPr>
            </w:pPr>
          </w:p>
        </w:tc>
        <w:tc>
          <w:tcPr>
            <w:tcW w:w="13374" w:type="dxa"/>
            <w:gridSpan w:val="10"/>
          </w:tcPr>
          <w:p w14:paraId="615F72A6" w14:textId="4B6CBE12" w:rsidR="009660B2" w:rsidRPr="005E1E8B" w:rsidRDefault="009660B2" w:rsidP="00FC4935">
            <w:pPr>
              <w:pBdr>
                <w:bottom w:val="single" w:sz="3" w:space="0" w:color="auto"/>
              </w:pBdr>
              <w:ind w:left="-21" w:right="-21" w:firstLine="13"/>
              <w:jc w:val="center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งบการเงินรวม</w:t>
            </w:r>
          </w:p>
        </w:tc>
      </w:tr>
      <w:tr w:rsidR="004B3327" w:rsidRPr="005E1E8B" w14:paraId="4AE5A9DA" w14:textId="77777777" w:rsidTr="005E1E8B">
        <w:trPr>
          <w:tblHeader/>
        </w:trPr>
        <w:tc>
          <w:tcPr>
            <w:tcW w:w="2069" w:type="dxa"/>
            <w:vAlign w:val="bottom"/>
          </w:tcPr>
          <w:p w14:paraId="06645FC5" w14:textId="77777777" w:rsidR="00716A97" w:rsidRPr="005E1E8B" w:rsidRDefault="00716A97" w:rsidP="00FC4935">
            <w:pPr>
              <w:ind w:left="-13" w:firstLine="13"/>
              <w:jc w:val="center"/>
              <w:rPr>
                <w:rFonts w:ascii="Angsana New" w:hAnsi="Angsana New"/>
                <w:spacing w:val="-4"/>
              </w:rPr>
            </w:pPr>
          </w:p>
        </w:tc>
        <w:tc>
          <w:tcPr>
            <w:tcW w:w="1259" w:type="dxa"/>
            <w:vAlign w:val="bottom"/>
            <w:hideMark/>
          </w:tcPr>
          <w:p w14:paraId="098D8142" w14:textId="77777777" w:rsidR="0026416D" w:rsidRPr="005E1E8B" w:rsidRDefault="00716A97" w:rsidP="005E1E8B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ที่ดิน</w:t>
            </w:r>
            <w:r w:rsidR="0026416D" w:rsidRPr="005E1E8B">
              <w:rPr>
                <w:rFonts w:ascii="Angsana New" w:hAnsi="Angsana New" w:hint="cs"/>
                <w:spacing w:val="-4"/>
                <w:cs/>
              </w:rPr>
              <w:t>และ</w:t>
            </w:r>
          </w:p>
          <w:p w14:paraId="3ED537C5" w14:textId="14A46C5D" w:rsidR="00716A97" w:rsidRPr="005E1E8B" w:rsidRDefault="0026416D" w:rsidP="005E1E8B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  <w:cs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ส่วนปรับปรุง</w:t>
            </w:r>
          </w:p>
        </w:tc>
        <w:tc>
          <w:tcPr>
            <w:tcW w:w="1260" w:type="dxa"/>
            <w:vAlign w:val="bottom"/>
            <w:hideMark/>
          </w:tcPr>
          <w:p w14:paraId="14C95E74" w14:textId="77777777" w:rsidR="00716A97" w:rsidRPr="005E1E8B" w:rsidRDefault="00716A97" w:rsidP="005E1E8B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อาคารและ</w:t>
            </w:r>
          </w:p>
          <w:p w14:paraId="0C395279" w14:textId="77777777" w:rsidR="00716A97" w:rsidRPr="005E1E8B" w:rsidRDefault="00716A97" w:rsidP="005E1E8B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ส่วนปรับปรุง</w:t>
            </w:r>
          </w:p>
        </w:tc>
        <w:tc>
          <w:tcPr>
            <w:tcW w:w="1260" w:type="dxa"/>
            <w:vAlign w:val="bottom"/>
            <w:hideMark/>
          </w:tcPr>
          <w:p w14:paraId="0E1DA6A1" w14:textId="77777777" w:rsidR="00716A97" w:rsidRPr="005E1E8B" w:rsidRDefault="00716A97" w:rsidP="005E1E8B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ต้นทุนพัฒนา</w:t>
            </w:r>
          </w:p>
          <w:p w14:paraId="228E2A95" w14:textId="77777777" w:rsidR="00716A97" w:rsidRPr="005E1E8B" w:rsidRDefault="00716A97" w:rsidP="005E1E8B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สนามกอล์ฟ</w:t>
            </w:r>
          </w:p>
        </w:tc>
        <w:tc>
          <w:tcPr>
            <w:tcW w:w="1260" w:type="dxa"/>
            <w:vAlign w:val="bottom"/>
            <w:hideMark/>
          </w:tcPr>
          <w:p w14:paraId="43046388" w14:textId="77777777" w:rsidR="00716A97" w:rsidRPr="005E1E8B" w:rsidRDefault="00716A97" w:rsidP="005E1E8B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เครื่องจักร</w:t>
            </w:r>
          </w:p>
          <w:p w14:paraId="1A6B243C" w14:textId="77777777" w:rsidR="00716A97" w:rsidRPr="005E1E8B" w:rsidRDefault="00716A97" w:rsidP="005E1E8B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และอุปกรณ์</w:t>
            </w:r>
          </w:p>
        </w:tc>
        <w:tc>
          <w:tcPr>
            <w:tcW w:w="1350" w:type="dxa"/>
            <w:vAlign w:val="bottom"/>
            <w:hideMark/>
          </w:tcPr>
          <w:p w14:paraId="1B59E4BF" w14:textId="77777777" w:rsidR="00716A97" w:rsidRPr="005E1E8B" w:rsidRDefault="00716A97" w:rsidP="005E1E8B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เครื่องตกแต่งและ</w:t>
            </w:r>
          </w:p>
          <w:p w14:paraId="62A929C8" w14:textId="77777777" w:rsidR="00716A97" w:rsidRPr="005E1E8B" w:rsidRDefault="00716A97" w:rsidP="005E1E8B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เครื่องใช้สำนักงาน</w:t>
            </w:r>
          </w:p>
        </w:tc>
        <w:tc>
          <w:tcPr>
            <w:tcW w:w="1425" w:type="dxa"/>
            <w:vAlign w:val="bottom"/>
          </w:tcPr>
          <w:p w14:paraId="4DC61EF3" w14:textId="26F42E69" w:rsidR="00716A97" w:rsidRPr="005E1E8B" w:rsidRDefault="00716A97" w:rsidP="005E1E8B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อุปกรณ์ที่ใช้ในการดำเนินงานโรงแรม</w:t>
            </w:r>
          </w:p>
        </w:tc>
        <w:tc>
          <w:tcPr>
            <w:tcW w:w="1365" w:type="dxa"/>
            <w:vAlign w:val="bottom"/>
          </w:tcPr>
          <w:p w14:paraId="04D73EEA" w14:textId="37673062" w:rsidR="007F4978" w:rsidRPr="005E1E8B" w:rsidRDefault="0037425E" w:rsidP="005E1E8B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  <w:cs/>
              </w:rPr>
              <w:t>เซอร์วิส                 อพาร์ตเมนต์</w:t>
            </w:r>
          </w:p>
        </w:tc>
        <w:tc>
          <w:tcPr>
            <w:tcW w:w="1350" w:type="dxa"/>
            <w:vAlign w:val="bottom"/>
          </w:tcPr>
          <w:p w14:paraId="4AF25B21" w14:textId="77777777" w:rsidR="00716A97" w:rsidRPr="005E1E8B" w:rsidRDefault="00716A97" w:rsidP="005E1E8B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ยานพาหนะ</w:t>
            </w:r>
          </w:p>
        </w:tc>
        <w:tc>
          <w:tcPr>
            <w:tcW w:w="1425" w:type="dxa"/>
            <w:vAlign w:val="bottom"/>
            <w:hideMark/>
          </w:tcPr>
          <w:p w14:paraId="4E9EDDD3" w14:textId="03322115" w:rsidR="00716A97" w:rsidRPr="005E1E8B" w:rsidRDefault="00716A97" w:rsidP="005E1E8B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8"/>
              </w:rPr>
            </w:pPr>
            <w:r w:rsidRPr="005E1E8B">
              <w:rPr>
                <w:rFonts w:ascii="Angsana New" w:hAnsi="Angsana New" w:hint="cs"/>
                <w:spacing w:val="-12"/>
                <w:cs/>
              </w:rPr>
              <w:t>งานระหว่างก่อสร้าง</w:t>
            </w:r>
            <w:r w:rsidR="00C60AEF" w:rsidRPr="005E1E8B">
              <w:rPr>
                <w:rFonts w:ascii="Angsana New" w:hAnsi="Angsana New" w:hint="cs"/>
                <w:spacing w:val="-10"/>
              </w:rPr>
              <w:t xml:space="preserve"> </w:t>
            </w:r>
            <w:r w:rsidRPr="005E1E8B">
              <w:rPr>
                <w:rFonts w:ascii="Angsana New" w:hAnsi="Angsana New" w:hint="cs"/>
                <w:spacing w:val="-8"/>
                <w:cs/>
              </w:rPr>
              <w:t>และสินทรัพย์ระหว่างติดตั้ง</w:t>
            </w:r>
          </w:p>
        </w:tc>
        <w:tc>
          <w:tcPr>
            <w:tcW w:w="1428" w:type="dxa"/>
            <w:gridSpan w:val="2"/>
            <w:vAlign w:val="bottom"/>
          </w:tcPr>
          <w:p w14:paraId="3FB0C384" w14:textId="77777777" w:rsidR="00716A97" w:rsidRPr="005E1E8B" w:rsidRDefault="00716A97" w:rsidP="005E1E8B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</w:rPr>
            </w:pPr>
          </w:p>
          <w:p w14:paraId="7B496CF3" w14:textId="77777777" w:rsidR="00716A97" w:rsidRPr="005E1E8B" w:rsidRDefault="00716A97" w:rsidP="005E1E8B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รวม</w:t>
            </w:r>
          </w:p>
        </w:tc>
      </w:tr>
      <w:tr w:rsidR="004B3327" w:rsidRPr="005E1E8B" w14:paraId="45DCE0E0" w14:textId="77777777" w:rsidTr="005E1E8B">
        <w:tc>
          <w:tcPr>
            <w:tcW w:w="2069" w:type="dxa"/>
            <w:vAlign w:val="center"/>
            <w:hideMark/>
          </w:tcPr>
          <w:p w14:paraId="67B1E889" w14:textId="77777777" w:rsidR="00716A97" w:rsidRPr="005E1E8B" w:rsidRDefault="00716A97" w:rsidP="00FC4935">
            <w:pPr>
              <w:rPr>
                <w:rFonts w:ascii="Angsana New" w:hAnsi="Angsana New"/>
                <w:b/>
                <w:bCs/>
                <w:spacing w:val="-4"/>
              </w:rPr>
            </w:pPr>
            <w:r w:rsidRPr="005E1E8B">
              <w:rPr>
                <w:rFonts w:ascii="Angsana New" w:hAnsi="Angsana New" w:hint="cs"/>
                <w:b/>
                <w:bCs/>
                <w:spacing w:val="-4"/>
                <w:cs/>
              </w:rPr>
              <w:t>ราคาทุน</w:t>
            </w:r>
          </w:p>
        </w:tc>
        <w:tc>
          <w:tcPr>
            <w:tcW w:w="1259" w:type="dxa"/>
            <w:vAlign w:val="bottom"/>
          </w:tcPr>
          <w:p w14:paraId="2F32AF87" w14:textId="77777777" w:rsidR="00716A97" w:rsidRPr="005E1E8B" w:rsidRDefault="00716A97" w:rsidP="00FC4935">
            <w:pPr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4684AD20" w14:textId="77777777" w:rsidR="00716A97" w:rsidRPr="005E1E8B" w:rsidRDefault="00716A97" w:rsidP="00FC4935">
            <w:pPr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6AF291B8" w14:textId="77777777" w:rsidR="00716A97" w:rsidRPr="005E1E8B" w:rsidRDefault="00716A97" w:rsidP="00FC4935">
            <w:pPr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76CD2BAA" w14:textId="77777777" w:rsidR="00716A97" w:rsidRPr="005E1E8B" w:rsidRDefault="00716A97" w:rsidP="00FC4935">
            <w:pPr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350" w:type="dxa"/>
            <w:vAlign w:val="bottom"/>
          </w:tcPr>
          <w:p w14:paraId="38110149" w14:textId="77777777" w:rsidR="00716A97" w:rsidRPr="005E1E8B" w:rsidRDefault="00716A97" w:rsidP="00FC4935">
            <w:pPr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425" w:type="dxa"/>
          </w:tcPr>
          <w:p w14:paraId="04749F0C" w14:textId="77777777" w:rsidR="00716A97" w:rsidRPr="005E1E8B" w:rsidRDefault="00716A97" w:rsidP="00FC4935">
            <w:pPr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365" w:type="dxa"/>
          </w:tcPr>
          <w:p w14:paraId="4DEE40A6" w14:textId="77777777" w:rsidR="007F4978" w:rsidRPr="005E1E8B" w:rsidRDefault="007F4978" w:rsidP="00FC4935">
            <w:pPr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350" w:type="dxa"/>
            <w:vAlign w:val="bottom"/>
          </w:tcPr>
          <w:p w14:paraId="7F6B0FFA" w14:textId="449E356E" w:rsidR="00716A97" w:rsidRPr="005E1E8B" w:rsidRDefault="00716A97" w:rsidP="00FC4935">
            <w:pPr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425" w:type="dxa"/>
            <w:vAlign w:val="bottom"/>
          </w:tcPr>
          <w:p w14:paraId="4950EE71" w14:textId="77777777" w:rsidR="00716A97" w:rsidRPr="005E1E8B" w:rsidRDefault="00716A97" w:rsidP="00FC4935">
            <w:pPr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428" w:type="dxa"/>
            <w:gridSpan w:val="2"/>
            <w:vAlign w:val="bottom"/>
          </w:tcPr>
          <w:p w14:paraId="40D8525F" w14:textId="77777777" w:rsidR="00716A97" w:rsidRPr="005E1E8B" w:rsidRDefault="00716A97" w:rsidP="00FC4935">
            <w:pPr>
              <w:ind w:left="-21" w:right="-21"/>
              <w:rPr>
                <w:rFonts w:ascii="Angsana New" w:hAnsi="Angsana New"/>
                <w:spacing w:val="-4"/>
              </w:rPr>
            </w:pPr>
          </w:p>
        </w:tc>
      </w:tr>
      <w:tr w:rsidR="004B3327" w:rsidRPr="005E1E8B" w14:paraId="0E832FDC" w14:textId="77777777" w:rsidTr="005E1E8B">
        <w:tc>
          <w:tcPr>
            <w:tcW w:w="2069" w:type="dxa"/>
            <w:vAlign w:val="center"/>
            <w:hideMark/>
          </w:tcPr>
          <w:p w14:paraId="45ABCD76" w14:textId="0CC940B1" w:rsidR="00150FF4" w:rsidRPr="005E1E8B" w:rsidRDefault="00150FF4" w:rsidP="00FC4935">
            <w:pPr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</w:t>
            </w:r>
            <w:r w:rsidRPr="005E1E8B">
              <w:rPr>
                <w:rFonts w:ascii="Angsana New" w:hAnsi="Angsana New" w:hint="cs"/>
                <w:spacing w:val="-4"/>
                <w:cs/>
              </w:rPr>
              <w:t xml:space="preserve"> เมษายน </w:t>
            </w:r>
            <w:r w:rsidRPr="005E1E8B">
              <w:rPr>
                <w:rFonts w:ascii="Angsana New" w:hAnsi="Angsana New" w:hint="cs"/>
                <w:spacing w:val="-4"/>
              </w:rPr>
              <w:t>2567</w:t>
            </w:r>
          </w:p>
        </w:tc>
        <w:tc>
          <w:tcPr>
            <w:tcW w:w="1259" w:type="dxa"/>
            <w:vAlign w:val="bottom"/>
            <w:hideMark/>
          </w:tcPr>
          <w:p w14:paraId="6AF60AC5" w14:textId="1462D059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55</w:t>
            </w:r>
          </w:p>
        </w:tc>
        <w:tc>
          <w:tcPr>
            <w:tcW w:w="1260" w:type="dxa"/>
            <w:vAlign w:val="bottom"/>
            <w:hideMark/>
          </w:tcPr>
          <w:p w14:paraId="7C081EC6" w14:textId="767867BB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2,130</w:t>
            </w:r>
          </w:p>
        </w:tc>
        <w:tc>
          <w:tcPr>
            <w:tcW w:w="1260" w:type="dxa"/>
            <w:vAlign w:val="bottom"/>
            <w:hideMark/>
          </w:tcPr>
          <w:p w14:paraId="5E9191D5" w14:textId="4EDBFB35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712</w:t>
            </w:r>
          </w:p>
        </w:tc>
        <w:tc>
          <w:tcPr>
            <w:tcW w:w="1260" w:type="dxa"/>
            <w:vAlign w:val="bottom"/>
            <w:hideMark/>
          </w:tcPr>
          <w:p w14:paraId="1194749E" w14:textId="1F12248A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3,519</w:t>
            </w:r>
          </w:p>
        </w:tc>
        <w:tc>
          <w:tcPr>
            <w:tcW w:w="1350" w:type="dxa"/>
            <w:vAlign w:val="bottom"/>
            <w:hideMark/>
          </w:tcPr>
          <w:p w14:paraId="074A9BE2" w14:textId="14D5214C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897</w:t>
            </w:r>
          </w:p>
        </w:tc>
        <w:tc>
          <w:tcPr>
            <w:tcW w:w="1425" w:type="dxa"/>
          </w:tcPr>
          <w:p w14:paraId="4EE8CCCE" w14:textId="5C52A61E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365" w:type="dxa"/>
          </w:tcPr>
          <w:p w14:paraId="2D30F146" w14:textId="23B1C05E" w:rsidR="007F4978" w:rsidRPr="005E1E8B" w:rsidRDefault="0037425E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  <w:hideMark/>
          </w:tcPr>
          <w:p w14:paraId="544ACF58" w14:textId="5F968B38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156</w:t>
            </w:r>
          </w:p>
        </w:tc>
        <w:tc>
          <w:tcPr>
            <w:tcW w:w="1425" w:type="dxa"/>
            <w:vAlign w:val="bottom"/>
            <w:hideMark/>
          </w:tcPr>
          <w:p w14:paraId="55013D2E" w14:textId="00476073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164</w:t>
            </w:r>
          </w:p>
        </w:tc>
        <w:tc>
          <w:tcPr>
            <w:tcW w:w="1428" w:type="dxa"/>
            <w:gridSpan w:val="2"/>
            <w:vAlign w:val="bottom"/>
            <w:hideMark/>
          </w:tcPr>
          <w:p w14:paraId="2B95023A" w14:textId="6DF67DD5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7,633</w:t>
            </w:r>
          </w:p>
        </w:tc>
      </w:tr>
      <w:tr w:rsidR="004B3327" w:rsidRPr="005E1E8B" w14:paraId="6382BDEA" w14:textId="77777777" w:rsidTr="005E1E8B">
        <w:tc>
          <w:tcPr>
            <w:tcW w:w="2069" w:type="dxa"/>
            <w:vAlign w:val="center"/>
            <w:hideMark/>
          </w:tcPr>
          <w:p w14:paraId="59CFB4A8" w14:textId="4B131CA7" w:rsidR="00150FF4" w:rsidRPr="005E1E8B" w:rsidRDefault="00150FF4" w:rsidP="00FC4935">
            <w:pPr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 xml:space="preserve">ซื้อเพิ่ม </w:t>
            </w:r>
          </w:p>
        </w:tc>
        <w:tc>
          <w:tcPr>
            <w:tcW w:w="1259" w:type="dxa"/>
            <w:vAlign w:val="bottom"/>
            <w:hideMark/>
          </w:tcPr>
          <w:p w14:paraId="1052718B" w14:textId="34CF3BDA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</w:t>
            </w:r>
          </w:p>
        </w:tc>
        <w:tc>
          <w:tcPr>
            <w:tcW w:w="1260" w:type="dxa"/>
            <w:vAlign w:val="bottom"/>
            <w:hideMark/>
          </w:tcPr>
          <w:p w14:paraId="45DA932C" w14:textId="34130C0A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45</w:t>
            </w:r>
          </w:p>
        </w:tc>
        <w:tc>
          <w:tcPr>
            <w:tcW w:w="1260" w:type="dxa"/>
            <w:vAlign w:val="bottom"/>
            <w:hideMark/>
          </w:tcPr>
          <w:p w14:paraId="6D4CE93B" w14:textId="78448A26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5</w:t>
            </w:r>
          </w:p>
        </w:tc>
        <w:tc>
          <w:tcPr>
            <w:tcW w:w="1260" w:type="dxa"/>
            <w:vAlign w:val="bottom"/>
            <w:hideMark/>
          </w:tcPr>
          <w:p w14:paraId="3A9C6C01" w14:textId="369CAF8A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48</w:t>
            </w:r>
          </w:p>
        </w:tc>
        <w:tc>
          <w:tcPr>
            <w:tcW w:w="1350" w:type="dxa"/>
            <w:vAlign w:val="bottom"/>
            <w:hideMark/>
          </w:tcPr>
          <w:p w14:paraId="1DE827AD" w14:textId="0D1EB11A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48</w:t>
            </w:r>
          </w:p>
        </w:tc>
        <w:tc>
          <w:tcPr>
            <w:tcW w:w="1425" w:type="dxa"/>
          </w:tcPr>
          <w:p w14:paraId="7D6C71A6" w14:textId="6BD81D0B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4</w:t>
            </w:r>
          </w:p>
        </w:tc>
        <w:tc>
          <w:tcPr>
            <w:tcW w:w="1365" w:type="dxa"/>
          </w:tcPr>
          <w:p w14:paraId="561E974A" w14:textId="6D4398A9" w:rsidR="007F4978" w:rsidRPr="005E1E8B" w:rsidRDefault="0037425E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  <w:hideMark/>
          </w:tcPr>
          <w:p w14:paraId="6E46CBFF" w14:textId="74823E8E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53</w:t>
            </w:r>
          </w:p>
        </w:tc>
        <w:tc>
          <w:tcPr>
            <w:tcW w:w="1425" w:type="dxa"/>
            <w:vAlign w:val="bottom"/>
          </w:tcPr>
          <w:p w14:paraId="2D0CDFA9" w14:textId="6DE75618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988</w:t>
            </w:r>
          </w:p>
        </w:tc>
        <w:tc>
          <w:tcPr>
            <w:tcW w:w="1428" w:type="dxa"/>
            <w:gridSpan w:val="2"/>
            <w:vAlign w:val="bottom"/>
          </w:tcPr>
          <w:p w14:paraId="61ED3122" w14:textId="24E81911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1,192</w:t>
            </w:r>
          </w:p>
        </w:tc>
      </w:tr>
      <w:tr w:rsidR="004B3327" w:rsidRPr="005E1E8B" w14:paraId="4C09B4B3" w14:textId="77777777" w:rsidTr="005E1E8B">
        <w:tc>
          <w:tcPr>
            <w:tcW w:w="2069" w:type="dxa"/>
            <w:vAlign w:val="center"/>
          </w:tcPr>
          <w:p w14:paraId="6E2D9739" w14:textId="78F02298" w:rsidR="00150FF4" w:rsidRPr="005E1E8B" w:rsidRDefault="00150FF4" w:rsidP="00FC4935">
            <w:pPr>
              <w:ind w:left="132" w:right="-81" w:hanging="132"/>
              <w:rPr>
                <w:rFonts w:ascii="Angsana New" w:hAnsi="Angsana New"/>
                <w:spacing w:val="-4"/>
                <w:cs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เพิ่มขึ้นจากการซื้อบริษัทย่อย</w:t>
            </w:r>
            <w:r w:rsidR="00F47F98" w:rsidRPr="005E1E8B">
              <w:rPr>
                <w:rFonts w:ascii="Angsana New" w:hAnsi="Angsana New" w:hint="cs"/>
                <w:spacing w:val="-4"/>
                <w:cs/>
              </w:rPr>
              <w:t xml:space="preserve"> </w:t>
            </w:r>
            <w:r w:rsidR="005E1E8B">
              <w:rPr>
                <w:rFonts w:ascii="Angsana New" w:hAnsi="Angsana New"/>
                <w:spacing w:val="-4"/>
              </w:rPr>
              <w:t>-</w:t>
            </w:r>
            <w:r w:rsidR="00F47F98" w:rsidRPr="005E1E8B">
              <w:rPr>
                <w:rFonts w:ascii="Angsana New" w:hAnsi="Angsana New" w:hint="cs"/>
                <w:spacing w:val="-4"/>
              </w:rPr>
              <w:t xml:space="preserve"> </w:t>
            </w:r>
            <w:r w:rsidR="00F47F98" w:rsidRPr="005E1E8B">
              <w:rPr>
                <w:rFonts w:ascii="Angsana New" w:hAnsi="Angsana New" w:hint="cs"/>
                <w:spacing w:val="-4"/>
                <w:cs/>
              </w:rPr>
              <w:t>ปรับปรุงใหม่</w:t>
            </w:r>
          </w:p>
        </w:tc>
        <w:tc>
          <w:tcPr>
            <w:tcW w:w="1259" w:type="dxa"/>
            <w:vAlign w:val="bottom"/>
          </w:tcPr>
          <w:p w14:paraId="660F4A09" w14:textId="44B34E67" w:rsidR="00150FF4" w:rsidRPr="005E1E8B" w:rsidRDefault="003F3859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7,</w:t>
            </w:r>
            <w:r w:rsidR="00280C3F" w:rsidRPr="005E1E8B">
              <w:rPr>
                <w:rFonts w:ascii="Angsana New" w:hAnsi="Angsana New"/>
                <w:spacing w:val="-4"/>
              </w:rPr>
              <w:t>447</w:t>
            </w:r>
          </w:p>
        </w:tc>
        <w:tc>
          <w:tcPr>
            <w:tcW w:w="1260" w:type="dxa"/>
            <w:vAlign w:val="bottom"/>
          </w:tcPr>
          <w:p w14:paraId="73981D7F" w14:textId="054D2ECC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</w:t>
            </w:r>
            <w:r w:rsidR="00BF5C21" w:rsidRPr="005E1E8B">
              <w:rPr>
                <w:rFonts w:ascii="Angsana New" w:hAnsi="Angsana New" w:hint="cs"/>
                <w:spacing w:val="-4"/>
              </w:rPr>
              <w:t>0,966</w:t>
            </w:r>
          </w:p>
        </w:tc>
        <w:tc>
          <w:tcPr>
            <w:tcW w:w="1260" w:type="dxa"/>
            <w:vAlign w:val="bottom"/>
          </w:tcPr>
          <w:p w14:paraId="2DB0965C" w14:textId="68E87A02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6A851FC3" w14:textId="2DD3AF5E" w:rsidR="00150FF4" w:rsidRPr="005E1E8B" w:rsidRDefault="007F4978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6</w:t>
            </w:r>
            <w:r w:rsidR="00280C3F" w:rsidRPr="005E1E8B">
              <w:rPr>
                <w:rFonts w:ascii="Angsana New" w:hAnsi="Angsana New"/>
                <w:spacing w:val="-4"/>
              </w:rPr>
              <w:t>39</w:t>
            </w:r>
          </w:p>
        </w:tc>
        <w:tc>
          <w:tcPr>
            <w:tcW w:w="1350" w:type="dxa"/>
            <w:vAlign w:val="bottom"/>
          </w:tcPr>
          <w:p w14:paraId="10205B9A" w14:textId="2CFB7CD8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2,</w:t>
            </w:r>
            <w:r w:rsidR="007F4978" w:rsidRPr="005E1E8B">
              <w:rPr>
                <w:rFonts w:ascii="Angsana New" w:hAnsi="Angsana New" w:hint="cs"/>
                <w:spacing w:val="-4"/>
              </w:rPr>
              <w:t>4</w:t>
            </w:r>
            <w:r w:rsidR="005332E0" w:rsidRPr="005E1E8B">
              <w:rPr>
                <w:rFonts w:ascii="Angsana New" w:hAnsi="Angsana New"/>
                <w:spacing w:val="-4"/>
              </w:rPr>
              <w:t>92</w:t>
            </w:r>
          </w:p>
        </w:tc>
        <w:tc>
          <w:tcPr>
            <w:tcW w:w="1425" w:type="dxa"/>
            <w:vAlign w:val="bottom"/>
          </w:tcPr>
          <w:p w14:paraId="4466DBAB" w14:textId="5E71869A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3</w:t>
            </w:r>
            <w:r w:rsidR="005078EA" w:rsidRPr="005E1E8B">
              <w:rPr>
                <w:rFonts w:ascii="Angsana New" w:hAnsi="Angsana New" w:hint="cs"/>
                <w:spacing w:val="-4"/>
              </w:rPr>
              <w:t>18</w:t>
            </w:r>
          </w:p>
        </w:tc>
        <w:tc>
          <w:tcPr>
            <w:tcW w:w="1365" w:type="dxa"/>
          </w:tcPr>
          <w:p w14:paraId="746C9AD6" w14:textId="77777777" w:rsidR="007F4978" w:rsidRPr="005E1E8B" w:rsidRDefault="007F4978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  <w:p w14:paraId="4A3E10D5" w14:textId="20C95DC4" w:rsidR="007F4978" w:rsidRPr="005E1E8B" w:rsidRDefault="0037425E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3905F5DB" w14:textId="0E075C35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30</w:t>
            </w:r>
          </w:p>
        </w:tc>
        <w:tc>
          <w:tcPr>
            <w:tcW w:w="1425" w:type="dxa"/>
            <w:vAlign w:val="bottom"/>
          </w:tcPr>
          <w:p w14:paraId="34B59805" w14:textId="46F14030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1,</w:t>
            </w:r>
            <w:r w:rsidR="005332E0" w:rsidRPr="005E1E8B">
              <w:rPr>
                <w:rFonts w:ascii="Angsana New" w:hAnsi="Angsana New"/>
                <w:spacing w:val="-4"/>
              </w:rPr>
              <w:t>497</w:t>
            </w:r>
          </w:p>
        </w:tc>
        <w:tc>
          <w:tcPr>
            <w:tcW w:w="1428" w:type="dxa"/>
            <w:gridSpan w:val="2"/>
            <w:vAlign w:val="bottom"/>
          </w:tcPr>
          <w:p w14:paraId="3595B9E7" w14:textId="3038437C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23,</w:t>
            </w:r>
            <w:r w:rsidR="006B1959" w:rsidRPr="005E1E8B">
              <w:rPr>
                <w:rFonts w:ascii="Angsana New" w:hAnsi="Angsana New"/>
                <w:spacing w:val="-4"/>
              </w:rPr>
              <w:t>389</w:t>
            </w:r>
          </w:p>
        </w:tc>
      </w:tr>
      <w:tr w:rsidR="004B3327" w:rsidRPr="005E1E8B" w14:paraId="3A6E4FD5" w14:textId="77777777" w:rsidTr="005E1E8B">
        <w:tc>
          <w:tcPr>
            <w:tcW w:w="2069" w:type="dxa"/>
            <w:vAlign w:val="center"/>
            <w:hideMark/>
          </w:tcPr>
          <w:p w14:paraId="29BCAEAC" w14:textId="09A45F55" w:rsidR="00150FF4" w:rsidRPr="005E1E8B" w:rsidRDefault="00150FF4" w:rsidP="00FC4935">
            <w:pPr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จำหน่าย</w:t>
            </w:r>
          </w:p>
        </w:tc>
        <w:tc>
          <w:tcPr>
            <w:tcW w:w="1259" w:type="dxa"/>
            <w:vAlign w:val="bottom"/>
            <w:hideMark/>
          </w:tcPr>
          <w:p w14:paraId="4685CF35" w14:textId="33987ABD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  <w:hideMark/>
          </w:tcPr>
          <w:p w14:paraId="166AEC1D" w14:textId="2DEB82C1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(59)</w:t>
            </w:r>
          </w:p>
        </w:tc>
        <w:tc>
          <w:tcPr>
            <w:tcW w:w="1260" w:type="dxa"/>
            <w:vAlign w:val="bottom"/>
            <w:hideMark/>
          </w:tcPr>
          <w:p w14:paraId="1EF0CF6E" w14:textId="15F2572A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  <w:hideMark/>
          </w:tcPr>
          <w:p w14:paraId="17527FF6" w14:textId="50309F62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(155)</w:t>
            </w:r>
          </w:p>
        </w:tc>
        <w:tc>
          <w:tcPr>
            <w:tcW w:w="1350" w:type="dxa"/>
            <w:vAlign w:val="bottom"/>
            <w:hideMark/>
          </w:tcPr>
          <w:p w14:paraId="5303C167" w14:textId="08BF08CF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(66)</w:t>
            </w:r>
          </w:p>
        </w:tc>
        <w:tc>
          <w:tcPr>
            <w:tcW w:w="1425" w:type="dxa"/>
          </w:tcPr>
          <w:p w14:paraId="6D27E341" w14:textId="58CD4108" w:rsidR="00150FF4" w:rsidRPr="005E1E8B" w:rsidRDefault="00150FF4" w:rsidP="00FC4935">
            <w:pPr>
              <w:tabs>
                <w:tab w:val="decimal" w:pos="973"/>
              </w:tabs>
              <w:ind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365" w:type="dxa"/>
          </w:tcPr>
          <w:p w14:paraId="114A65A9" w14:textId="402EF7EC" w:rsidR="007F4978" w:rsidRPr="005E1E8B" w:rsidRDefault="0037425E" w:rsidP="00FC4935">
            <w:pPr>
              <w:tabs>
                <w:tab w:val="decimal" w:pos="973"/>
              </w:tabs>
              <w:ind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  <w:hideMark/>
          </w:tcPr>
          <w:p w14:paraId="521F7FBB" w14:textId="490AF536" w:rsidR="00150FF4" w:rsidRPr="005E1E8B" w:rsidRDefault="00150FF4" w:rsidP="00FC4935">
            <w:pPr>
              <w:tabs>
                <w:tab w:val="decimal" w:pos="973"/>
              </w:tabs>
              <w:ind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(30)</w:t>
            </w:r>
          </w:p>
        </w:tc>
        <w:tc>
          <w:tcPr>
            <w:tcW w:w="1425" w:type="dxa"/>
            <w:vAlign w:val="bottom"/>
            <w:hideMark/>
          </w:tcPr>
          <w:p w14:paraId="1D7417AE" w14:textId="474657D5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  <w:hideMark/>
          </w:tcPr>
          <w:p w14:paraId="09BD3386" w14:textId="6EDDC110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(310)</w:t>
            </w:r>
          </w:p>
        </w:tc>
      </w:tr>
      <w:tr w:rsidR="004B3327" w:rsidRPr="005E1E8B" w14:paraId="082B7BC8" w14:textId="77777777" w:rsidTr="005E1E8B">
        <w:tc>
          <w:tcPr>
            <w:tcW w:w="2069" w:type="dxa"/>
            <w:vAlign w:val="center"/>
            <w:hideMark/>
          </w:tcPr>
          <w:p w14:paraId="34F9620A" w14:textId="07633926" w:rsidR="00150FF4" w:rsidRPr="005E1E8B" w:rsidRDefault="00150FF4" w:rsidP="00FC4935">
            <w:pPr>
              <w:ind w:left="76" w:hanging="76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โอนเข้า (ออก)</w:t>
            </w:r>
          </w:p>
        </w:tc>
        <w:tc>
          <w:tcPr>
            <w:tcW w:w="1259" w:type="dxa"/>
            <w:vAlign w:val="bottom"/>
            <w:hideMark/>
          </w:tcPr>
          <w:p w14:paraId="5E32F44B" w14:textId="79019D9D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  <w:hideMark/>
          </w:tcPr>
          <w:p w14:paraId="63D2D934" w14:textId="393EE9BC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97</w:t>
            </w:r>
          </w:p>
        </w:tc>
        <w:tc>
          <w:tcPr>
            <w:tcW w:w="1260" w:type="dxa"/>
            <w:vAlign w:val="bottom"/>
            <w:hideMark/>
          </w:tcPr>
          <w:p w14:paraId="2AE398AD" w14:textId="483672B1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(1)</w:t>
            </w:r>
          </w:p>
        </w:tc>
        <w:tc>
          <w:tcPr>
            <w:tcW w:w="1260" w:type="dxa"/>
            <w:vAlign w:val="bottom"/>
            <w:hideMark/>
          </w:tcPr>
          <w:p w14:paraId="7864F731" w14:textId="455863EE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138</w:t>
            </w:r>
          </w:p>
        </w:tc>
        <w:tc>
          <w:tcPr>
            <w:tcW w:w="1350" w:type="dxa"/>
            <w:vAlign w:val="bottom"/>
            <w:hideMark/>
          </w:tcPr>
          <w:p w14:paraId="546C048B" w14:textId="3E0C9ED2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23</w:t>
            </w:r>
          </w:p>
        </w:tc>
        <w:tc>
          <w:tcPr>
            <w:tcW w:w="1425" w:type="dxa"/>
          </w:tcPr>
          <w:p w14:paraId="52CA5143" w14:textId="7775AC36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365" w:type="dxa"/>
          </w:tcPr>
          <w:p w14:paraId="4453F939" w14:textId="57E11601" w:rsidR="007F4978" w:rsidRPr="005E1E8B" w:rsidRDefault="0037425E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  <w:hideMark/>
          </w:tcPr>
          <w:p w14:paraId="4EF71825" w14:textId="111E825E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7</w:t>
            </w:r>
          </w:p>
        </w:tc>
        <w:tc>
          <w:tcPr>
            <w:tcW w:w="1425" w:type="dxa"/>
            <w:vAlign w:val="bottom"/>
            <w:hideMark/>
          </w:tcPr>
          <w:p w14:paraId="78662080" w14:textId="65E57D4A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(259)</w:t>
            </w:r>
          </w:p>
        </w:tc>
        <w:tc>
          <w:tcPr>
            <w:tcW w:w="1428" w:type="dxa"/>
            <w:gridSpan w:val="2"/>
            <w:vAlign w:val="bottom"/>
            <w:hideMark/>
          </w:tcPr>
          <w:p w14:paraId="00F9BF45" w14:textId="36C12887" w:rsidR="00150FF4" w:rsidRPr="005E1E8B" w:rsidRDefault="00150F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5</w:t>
            </w:r>
          </w:p>
        </w:tc>
      </w:tr>
      <w:tr w:rsidR="004B3327" w:rsidRPr="005E1E8B" w14:paraId="0775974D" w14:textId="77777777" w:rsidTr="005E1E8B">
        <w:tc>
          <w:tcPr>
            <w:tcW w:w="2069" w:type="dxa"/>
            <w:vAlign w:val="center"/>
          </w:tcPr>
          <w:p w14:paraId="0738669A" w14:textId="675AF99B" w:rsidR="00150FF4" w:rsidRPr="005E1E8B" w:rsidRDefault="00150FF4" w:rsidP="00FC4935">
            <w:pPr>
              <w:ind w:left="76" w:hanging="76"/>
              <w:rPr>
                <w:rFonts w:ascii="Angsana New" w:hAnsi="Angsana New"/>
                <w:spacing w:val="-4"/>
                <w:cs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ผลต่างจากการแปลงค่า</w:t>
            </w:r>
            <w:r w:rsidR="005E1E8B">
              <w:rPr>
                <w:rFonts w:ascii="Angsana New" w:hAnsi="Angsana New"/>
                <w:spacing w:val="-4"/>
              </w:rPr>
              <w:t xml:space="preserve">                </w:t>
            </w:r>
            <w:r w:rsidRPr="005E1E8B">
              <w:rPr>
                <w:rFonts w:ascii="Angsana New" w:hAnsi="Angsana New" w:hint="cs"/>
                <w:spacing w:val="-4"/>
                <w:cs/>
              </w:rPr>
              <w:t>งบการเงิน</w:t>
            </w:r>
          </w:p>
        </w:tc>
        <w:tc>
          <w:tcPr>
            <w:tcW w:w="1259" w:type="dxa"/>
            <w:vAlign w:val="bottom"/>
          </w:tcPr>
          <w:p w14:paraId="19C4D0BE" w14:textId="4F6C9AFF" w:rsidR="00150FF4" w:rsidRPr="005E1E8B" w:rsidRDefault="00150FF4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2E88B9FE" w14:textId="02FCBD3C" w:rsidR="00150FF4" w:rsidRPr="005E1E8B" w:rsidRDefault="00150FF4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</w:t>
            </w:r>
          </w:p>
        </w:tc>
        <w:tc>
          <w:tcPr>
            <w:tcW w:w="1260" w:type="dxa"/>
            <w:vAlign w:val="bottom"/>
          </w:tcPr>
          <w:p w14:paraId="4E540081" w14:textId="1DB0BBAD" w:rsidR="00150FF4" w:rsidRPr="005E1E8B" w:rsidRDefault="00150FF4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07A4320A" w14:textId="03234FC9" w:rsidR="00150FF4" w:rsidRPr="005E1E8B" w:rsidRDefault="00150FF4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(1)</w:t>
            </w:r>
          </w:p>
        </w:tc>
        <w:tc>
          <w:tcPr>
            <w:tcW w:w="1350" w:type="dxa"/>
            <w:vAlign w:val="bottom"/>
          </w:tcPr>
          <w:p w14:paraId="41206B45" w14:textId="4CBE1822" w:rsidR="00150FF4" w:rsidRPr="005E1E8B" w:rsidRDefault="00150FF4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22</w:t>
            </w:r>
          </w:p>
        </w:tc>
        <w:tc>
          <w:tcPr>
            <w:tcW w:w="1425" w:type="dxa"/>
            <w:vAlign w:val="bottom"/>
          </w:tcPr>
          <w:p w14:paraId="24EECE61" w14:textId="197E427F" w:rsidR="00150FF4" w:rsidRPr="005E1E8B" w:rsidRDefault="00150FF4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365" w:type="dxa"/>
            <w:vAlign w:val="bottom"/>
          </w:tcPr>
          <w:p w14:paraId="459933AF" w14:textId="23BC5EF8" w:rsidR="007F4978" w:rsidRPr="005E1E8B" w:rsidRDefault="0037425E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13C01467" w14:textId="24EA1277" w:rsidR="00150FF4" w:rsidRPr="005E1E8B" w:rsidRDefault="00150FF4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425" w:type="dxa"/>
            <w:vAlign w:val="bottom"/>
          </w:tcPr>
          <w:p w14:paraId="4ADB8131" w14:textId="3C18FB06" w:rsidR="00150FF4" w:rsidRPr="005E1E8B" w:rsidRDefault="00150FF4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</w:tcPr>
          <w:p w14:paraId="61F82378" w14:textId="5C8D061D" w:rsidR="00150FF4" w:rsidRPr="005E1E8B" w:rsidRDefault="00150FF4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22</w:t>
            </w:r>
          </w:p>
        </w:tc>
      </w:tr>
      <w:tr w:rsidR="004B3327" w:rsidRPr="005E1E8B" w14:paraId="252A3DF8" w14:textId="77777777" w:rsidTr="005E1E8B">
        <w:tc>
          <w:tcPr>
            <w:tcW w:w="2069" w:type="dxa"/>
            <w:vAlign w:val="bottom"/>
          </w:tcPr>
          <w:p w14:paraId="62E65D08" w14:textId="6FD16656" w:rsidR="00563842" w:rsidRPr="005E1E8B" w:rsidRDefault="00563842" w:rsidP="00FC4935">
            <w:pPr>
              <w:ind w:left="132" w:right="-81" w:hanging="132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 xml:space="preserve">31 </w:t>
            </w:r>
            <w:r w:rsidRPr="005E1E8B">
              <w:rPr>
                <w:rFonts w:ascii="Angsana New" w:hAnsi="Angsana New" w:hint="cs"/>
                <w:spacing w:val="-4"/>
                <w:cs/>
              </w:rPr>
              <w:t xml:space="preserve">มีนาคม </w:t>
            </w:r>
            <w:r w:rsidRPr="005E1E8B">
              <w:rPr>
                <w:rFonts w:ascii="Angsana New" w:hAnsi="Angsana New" w:hint="cs"/>
                <w:spacing w:val="-4"/>
              </w:rPr>
              <w:t xml:space="preserve">2568 - </w:t>
            </w:r>
            <w:r w:rsidRPr="005E1E8B">
              <w:rPr>
                <w:rFonts w:ascii="Angsana New" w:hAnsi="Angsana New" w:hint="cs"/>
                <w:spacing w:val="-4"/>
                <w:cs/>
              </w:rPr>
              <w:t>ปรับปรุงใหม่</w:t>
            </w:r>
          </w:p>
        </w:tc>
        <w:tc>
          <w:tcPr>
            <w:tcW w:w="1259" w:type="dxa"/>
            <w:vAlign w:val="bottom"/>
          </w:tcPr>
          <w:p w14:paraId="3A8BF7EA" w14:textId="7981C1E9" w:rsidR="00563842" w:rsidRPr="005E1E8B" w:rsidRDefault="007817F6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7,</w:t>
            </w:r>
            <w:r w:rsidR="006F1BB4" w:rsidRPr="005E1E8B">
              <w:rPr>
                <w:rFonts w:ascii="Angsana New" w:hAnsi="Angsana New"/>
                <w:spacing w:val="-4"/>
              </w:rPr>
              <w:t>503</w:t>
            </w:r>
          </w:p>
        </w:tc>
        <w:tc>
          <w:tcPr>
            <w:tcW w:w="1260" w:type="dxa"/>
            <w:vAlign w:val="bottom"/>
          </w:tcPr>
          <w:p w14:paraId="26B29716" w14:textId="779D33DD" w:rsidR="00563842" w:rsidRPr="005E1E8B" w:rsidRDefault="007817F6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13,180</w:t>
            </w:r>
          </w:p>
        </w:tc>
        <w:tc>
          <w:tcPr>
            <w:tcW w:w="1260" w:type="dxa"/>
            <w:vAlign w:val="bottom"/>
          </w:tcPr>
          <w:p w14:paraId="2C5B00FC" w14:textId="3B7BFC52" w:rsidR="00563842" w:rsidRPr="005E1E8B" w:rsidRDefault="007817F6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716</w:t>
            </w:r>
          </w:p>
        </w:tc>
        <w:tc>
          <w:tcPr>
            <w:tcW w:w="1260" w:type="dxa"/>
            <w:vAlign w:val="bottom"/>
          </w:tcPr>
          <w:p w14:paraId="3A417CCB" w14:textId="01F90DFF" w:rsidR="00563842" w:rsidRPr="005E1E8B" w:rsidRDefault="007817F6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4,</w:t>
            </w:r>
            <w:r w:rsidR="007F4978" w:rsidRPr="005E1E8B">
              <w:rPr>
                <w:rFonts w:ascii="Angsana New" w:hAnsi="Angsana New" w:hint="cs"/>
                <w:spacing w:val="-4"/>
              </w:rPr>
              <w:t>18</w:t>
            </w:r>
            <w:r w:rsidR="006F1BB4" w:rsidRPr="005E1E8B">
              <w:rPr>
                <w:rFonts w:ascii="Angsana New" w:hAnsi="Angsana New"/>
                <w:spacing w:val="-4"/>
              </w:rPr>
              <w:t>8</w:t>
            </w:r>
          </w:p>
        </w:tc>
        <w:tc>
          <w:tcPr>
            <w:tcW w:w="1350" w:type="dxa"/>
            <w:vAlign w:val="bottom"/>
          </w:tcPr>
          <w:p w14:paraId="7D5D48E4" w14:textId="4A9A96F9" w:rsidR="00563842" w:rsidRPr="005E1E8B" w:rsidRDefault="007817F6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3,</w:t>
            </w:r>
            <w:r w:rsidR="006F1BB4" w:rsidRPr="005E1E8B">
              <w:rPr>
                <w:rFonts w:ascii="Angsana New" w:hAnsi="Angsana New"/>
                <w:spacing w:val="-4"/>
              </w:rPr>
              <w:t>416</w:t>
            </w:r>
          </w:p>
        </w:tc>
        <w:tc>
          <w:tcPr>
            <w:tcW w:w="1425" w:type="dxa"/>
          </w:tcPr>
          <w:p w14:paraId="7EC2482A" w14:textId="36436BA0" w:rsidR="00563842" w:rsidRPr="005E1E8B" w:rsidRDefault="00BA26BB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322</w:t>
            </w:r>
          </w:p>
        </w:tc>
        <w:tc>
          <w:tcPr>
            <w:tcW w:w="1365" w:type="dxa"/>
          </w:tcPr>
          <w:p w14:paraId="1BCFA597" w14:textId="70269F4C" w:rsidR="007F4978" w:rsidRPr="005E1E8B" w:rsidRDefault="0037425E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7E575E7A" w14:textId="7DF681A1" w:rsidR="00563842" w:rsidRPr="005E1E8B" w:rsidRDefault="00BA26BB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216</w:t>
            </w:r>
          </w:p>
        </w:tc>
        <w:tc>
          <w:tcPr>
            <w:tcW w:w="1425" w:type="dxa"/>
            <w:vAlign w:val="bottom"/>
          </w:tcPr>
          <w:p w14:paraId="78D06BD2" w14:textId="279EB629" w:rsidR="00563842" w:rsidRPr="005E1E8B" w:rsidRDefault="00BA26BB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2,</w:t>
            </w:r>
            <w:r w:rsidR="006F1BB4" w:rsidRPr="005E1E8B">
              <w:rPr>
                <w:rFonts w:ascii="Angsana New" w:hAnsi="Angsana New"/>
                <w:spacing w:val="-4"/>
              </w:rPr>
              <w:t>390</w:t>
            </w:r>
          </w:p>
        </w:tc>
        <w:tc>
          <w:tcPr>
            <w:tcW w:w="1428" w:type="dxa"/>
            <w:gridSpan w:val="2"/>
            <w:vAlign w:val="bottom"/>
          </w:tcPr>
          <w:p w14:paraId="6EC56114" w14:textId="0EBF1C5D" w:rsidR="00563842" w:rsidRPr="005E1E8B" w:rsidRDefault="002E2B4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31,931</w:t>
            </w:r>
          </w:p>
        </w:tc>
      </w:tr>
      <w:tr w:rsidR="004B3327" w:rsidRPr="005E1E8B" w14:paraId="5BCE815E" w14:textId="77777777" w:rsidTr="005E1E8B">
        <w:tc>
          <w:tcPr>
            <w:tcW w:w="2069" w:type="dxa"/>
            <w:vAlign w:val="center"/>
            <w:hideMark/>
          </w:tcPr>
          <w:p w14:paraId="607768D0" w14:textId="54AFCA9D" w:rsidR="00716A97" w:rsidRPr="005E1E8B" w:rsidRDefault="00716A97" w:rsidP="00FC4935">
            <w:pPr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ซื้อเพิ่ม</w:t>
            </w:r>
          </w:p>
        </w:tc>
        <w:tc>
          <w:tcPr>
            <w:tcW w:w="1259" w:type="dxa"/>
            <w:vAlign w:val="bottom"/>
          </w:tcPr>
          <w:p w14:paraId="5FFCCBC0" w14:textId="2A816834" w:rsidR="00716A97" w:rsidRPr="005E1E8B" w:rsidRDefault="00EC70D0" w:rsidP="00FC4935">
            <w:pPr>
              <w:tabs>
                <w:tab w:val="decimal" w:pos="973"/>
              </w:tabs>
              <w:ind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00217CF0" w14:textId="6ED2DE1F" w:rsidR="00716A97" w:rsidRPr="005E1E8B" w:rsidRDefault="001956E2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>
              <w:rPr>
                <w:rFonts w:ascii="Angsana New" w:hAnsi="Angsana New"/>
                <w:spacing w:val="-4"/>
              </w:rPr>
              <w:t>31</w:t>
            </w:r>
          </w:p>
        </w:tc>
        <w:tc>
          <w:tcPr>
            <w:tcW w:w="1260" w:type="dxa"/>
            <w:vAlign w:val="bottom"/>
          </w:tcPr>
          <w:p w14:paraId="1FC2C427" w14:textId="5BECD4A0" w:rsidR="00716A97" w:rsidRPr="005E1E8B" w:rsidRDefault="000F74FA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</w:t>
            </w:r>
          </w:p>
        </w:tc>
        <w:tc>
          <w:tcPr>
            <w:tcW w:w="1260" w:type="dxa"/>
            <w:vAlign w:val="bottom"/>
          </w:tcPr>
          <w:p w14:paraId="0DEBD228" w14:textId="50CAACA2" w:rsidR="00716A97" w:rsidRPr="005E1E8B" w:rsidRDefault="000F74FA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162</w:t>
            </w:r>
          </w:p>
        </w:tc>
        <w:tc>
          <w:tcPr>
            <w:tcW w:w="1350" w:type="dxa"/>
            <w:vAlign w:val="bottom"/>
          </w:tcPr>
          <w:p w14:paraId="2AE9FD0F" w14:textId="5E8A20CE" w:rsidR="00716A97" w:rsidRPr="005E1E8B" w:rsidRDefault="000F74FA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10</w:t>
            </w:r>
            <w:r w:rsidR="00F11D21" w:rsidRPr="005E1E8B">
              <w:rPr>
                <w:rFonts w:ascii="Angsana New" w:hAnsi="Angsana New"/>
                <w:spacing w:val="-4"/>
              </w:rPr>
              <w:t>1</w:t>
            </w:r>
          </w:p>
        </w:tc>
        <w:tc>
          <w:tcPr>
            <w:tcW w:w="1425" w:type="dxa"/>
          </w:tcPr>
          <w:p w14:paraId="09038D7E" w14:textId="0EB02840" w:rsidR="00716A97" w:rsidRPr="005E1E8B" w:rsidRDefault="00D41536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10</w:t>
            </w:r>
          </w:p>
        </w:tc>
        <w:tc>
          <w:tcPr>
            <w:tcW w:w="1365" w:type="dxa"/>
          </w:tcPr>
          <w:p w14:paraId="69F6DEB8" w14:textId="60FC8315" w:rsidR="007F4978" w:rsidRPr="005E1E8B" w:rsidRDefault="00D41536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6D9DE896" w14:textId="0737094E" w:rsidR="00716A97" w:rsidRPr="005E1E8B" w:rsidRDefault="00D41536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2</w:t>
            </w:r>
          </w:p>
        </w:tc>
        <w:tc>
          <w:tcPr>
            <w:tcW w:w="1425" w:type="dxa"/>
            <w:vAlign w:val="bottom"/>
          </w:tcPr>
          <w:p w14:paraId="5DF0AEE9" w14:textId="0DCE429D" w:rsidR="00716A97" w:rsidRPr="005E1E8B" w:rsidRDefault="00D41536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1,204</w:t>
            </w:r>
          </w:p>
        </w:tc>
        <w:tc>
          <w:tcPr>
            <w:tcW w:w="1428" w:type="dxa"/>
            <w:gridSpan w:val="2"/>
            <w:vAlign w:val="bottom"/>
          </w:tcPr>
          <w:p w14:paraId="75731A8D" w14:textId="31283BAA" w:rsidR="00716A97" w:rsidRPr="005E1E8B" w:rsidRDefault="00C50668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1,</w:t>
            </w:r>
            <w:r w:rsidR="001956E2">
              <w:rPr>
                <w:rFonts w:ascii="Angsana New" w:hAnsi="Angsana New"/>
                <w:spacing w:val="-4"/>
              </w:rPr>
              <w:t>511</w:t>
            </w:r>
          </w:p>
        </w:tc>
      </w:tr>
      <w:tr w:rsidR="00F8200B" w:rsidRPr="005E1E8B" w14:paraId="27EFC0ED" w14:textId="77777777" w:rsidTr="005E1E8B">
        <w:tc>
          <w:tcPr>
            <w:tcW w:w="2069" w:type="dxa"/>
            <w:vAlign w:val="center"/>
          </w:tcPr>
          <w:p w14:paraId="5ED13B48" w14:textId="2D5240C4" w:rsidR="00F8200B" w:rsidRPr="005E1E8B" w:rsidRDefault="00F8200B" w:rsidP="00FC4935">
            <w:pPr>
              <w:rPr>
                <w:rFonts w:ascii="Angsana New" w:hAnsi="Angsana New"/>
                <w:spacing w:val="-4"/>
                <w:cs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เพิ่มขึ้นจากการซื้อบริษัทย่อย</w:t>
            </w:r>
          </w:p>
        </w:tc>
        <w:tc>
          <w:tcPr>
            <w:tcW w:w="1259" w:type="dxa"/>
            <w:vAlign w:val="bottom"/>
          </w:tcPr>
          <w:p w14:paraId="1BDC32FE" w14:textId="17C577E4" w:rsidR="00F8200B" w:rsidRPr="005E1E8B" w:rsidRDefault="003961CD" w:rsidP="00FC4935">
            <w:pPr>
              <w:tabs>
                <w:tab w:val="decimal" w:pos="973"/>
              </w:tabs>
              <w:ind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699CFB16" w14:textId="476372DE" w:rsidR="00F8200B" w:rsidRPr="005E1E8B" w:rsidRDefault="00933E5A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2,316</w:t>
            </w:r>
          </w:p>
        </w:tc>
        <w:tc>
          <w:tcPr>
            <w:tcW w:w="1260" w:type="dxa"/>
            <w:vAlign w:val="bottom"/>
          </w:tcPr>
          <w:p w14:paraId="46595967" w14:textId="164ABE8B" w:rsidR="00F8200B" w:rsidRPr="005E1E8B" w:rsidRDefault="00933E5A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6CC79929" w14:textId="3C7C084D" w:rsidR="00F8200B" w:rsidRPr="005E1E8B" w:rsidRDefault="00933E5A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404BA471" w14:textId="191F3FF4" w:rsidR="00F8200B" w:rsidRPr="005E1E8B" w:rsidRDefault="00933E5A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 xml:space="preserve"> </w:t>
            </w:r>
            <w:r w:rsidR="007936AA" w:rsidRPr="005E1E8B">
              <w:rPr>
                <w:rFonts w:ascii="Angsana New" w:hAnsi="Angsana New"/>
                <w:spacing w:val="-4"/>
              </w:rPr>
              <w:t>94</w:t>
            </w:r>
          </w:p>
        </w:tc>
        <w:tc>
          <w:tcPr>
            <w:tcW w:w="1425" w:type="dxa"/>
          </w:tcPr>
          <w:p w14:paraId="30F06848" w14:textId="014729C1" w:rsidR="00F8200B" w:rsidRPr="005E1E8B" w:rsidRDefault="007936AA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65" w:type="dxa"/>
          </w:tcPr>
          <w:p w14:paraId="63CD8900" w14:textId="6F43A947" w:rsidR="007F4978" w:rsidRPr="005E1E8B" w:rsidRDefault="007936AA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11DD54D8" w14:textId="54DB3E09" w:rsidR="00F8200B" w:rsidRPr="005E1E8B" w:rsidRDefault="007936AA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5" w:type="dxa"/>
            <w:vAlign w:val="bottom"/>
          </w:tcPr>
          <w:p w14:paraId="730CAF44" w14:textId="41FBE29C" w:rsidR="00F8200B" w:rsidRPr="005E1E8B" w:rsidRDefault="009D43EB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</w:tcPr>
          <w:p w14:paraId="48ACCAE0" w14:textId="00606D3F" w:rsidR="00F8200B" w:rsidRPr="005E1E8B" w:rsidRDefault="00B53ABC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2,410</w:t>
            </w:r>
          </w:p>
        </w:tc>
      </w:tr>
      <w:tr w:rsidR="00B01BBF" w:rsidRPr="005E1E8B" w14:paraId="06E010C9" w14:textId="77777777" w:rsidTr="005E1E8B">
        <w:tc>
          <w:tcPr>
            <w:tcW w:w="2069" w:type="dxa"/>
            <w:vAlign w:val="center"/>
          </w:tcPr>
          <w:p w14:paraId="06F784C4" w14:textId="05A10861" w:rsidR="00B01BBF" w:rsidRPr="005E1E8B" w:rsidRDefault="00B01BBF" w:rsidP="00FC4935">
            <w:pPr>
              <w:rPr>
                <w:rFonts w:ascii="Angsana New" w:hAnsi="Angsana New"/>
                <w:spacing w:val="-4"/>
                <w:cs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ลดลงจากการขายบริษัทย่อย</w:t>
            </w:r>
          </w:p>
        </w:tc>
        <w:tc>
          <w:tcPr>
            <w:tcW w:w="1259" w:type="dxa"/>
            <w:vAlign w:val="bottom"/>
          </w:tcPr>
          <w:p w14:paraId="60AD14B0" w14:textId="61C45D05" w:rsidR="00B01BBF" w:rsidRPr="005E1E8B" w:rsidRDefault="003569DF" w:rsidP="00FC4935">
            <w:pPr>
              <w:tabs>
                <w:tab w:val="decimal" w:pos="973"/>
              </w:tabs>
              <w:ind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6AFF9AB2" w14:textId="25801320" w:rsidR="00B01BBF" w:rsidRPr="005E1E8B" w:rsidRDefault="003569D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(2)</w:t>
            </w:r>
          </w:p>
        </w:tc>
        <w:tc>
          <w:tcPr>
            <w:tcW w:w="1260" w:type="dxa"/>
            <w:vAlign w:val="bottom"/>
          </w:tcPr>
          <w:p w14:paraId="6ADE9B0B" w14:textId="2C092C25" w:rsidR="00B01BBF" w:rsidRPr="005E1E8B" w:rsidRDefault="007B37FA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78EEE2EA" w14:textId="7453F814" w:rsidR="00B01BBF" w:rsidRPr="005E1E8B" w:rsidRDefault="007B37FA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7F8416D3" w14:textId="64574DA7" w:rsidR="00B01BBF" w:rsidRPr="005E1E8B" w:rsidRDefault="007B37FA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(436)</w:t>
            </w:r>
          </w:p>
        </w:tc>
        <w:tc>
          <w:tcPr>
            <w:tcW w:w="1425" w:type="dxa"/>
          </w:tcPr>
          <w:p w14:paraId="096CAB8B" w14:textId="4A832410" w:rsidR="00B01BBF" w:rsidRPr="005E1E8B" w:rsidRDefault="00C5622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65" w:type="dxa"/>
          </w:tcPr>
          <w:p w14:paraId="28FDB5F6" w14:textId="0524E822" w:rsidR="00B01BBF" w:rsidRPr="005E1E8B" w:rsidRDefault="00C5622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283A5644" w14:textId="216F14AD" w:rsidR="00B01BBF" w:rsidRPr="005E1E8B" w:rsidRDefault="00C5622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5" w:type="dxa"/>
            <w:vAlign w:val="bottom"/>
          </w:tcPr>
          <w:p w14:paraId="610C3582" w14:textId="4A05C57D" w:rsidR="00B01BBF" w:rsidRPr="005E1E8B" w:rsidRDefault="00C5622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(1)</w:t>
            </w:r>
          </w:p>
        </w:tc>
        <w:tc>
          <w:tcPr>
            <w:tcW w:w="1428" w:type="dxa"/>
            <w:gridSpan w:val="2"/>
            <w:vAlign w:val="bottom"/>
          </w:tcPr>
          <w:p w14:paraId="2C6DAF05" w14:textId="121EE5A4" w:rsidR="00B01BBF" w:rsidRPr="005E1E8B" w:rsidRDefault="00E06B23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(439)</w:t>
            </w:r>
          </w:p>
        </w:tc>
      </w:tr>
      <w:tr w:rsidR="004B3327" w:rsidRPr="005E1E8B" w14:paraId="087926BC" w14:textId="77777777" w:rsidTr="005E1E8B">
        <w:tc>
          <w:tcPr>
            <w:tcW w:w="2069" w:type="dxa"/>
            <w:vAlign w:val="center"/>
            <w:hideMark/>
          </w:tcPr>
          <w:p w14:paraId="01AB4DA9" w14:textId="77777777" w:rsidR="00716A97" w:rsidRPr="005E1E8B" w:rsidRDefault="00716A97" w:rsidP="00FC4935">
            <w:pPr>
              <w:ind w:left="76" w:hanging="76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จำหน่าย</w:t>
            </w:r>
          </w:p>
        </w:tc>
        <w:tc>
          <w:tcPr>
            <w:tcW w:w="1259" w:type="dxa"/>
            <w:vAlign w:val="bottom"/>
          </w:tcPr>
          <w:p w14:paraId="23CEF588" w14:textId="31DE2EA8" w:rsidR="00716A97" w:rsidRPr="005E1E8B" w:rsidRDefault="0048261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(3)</w:t>
            </w:r>
          </w:p>
        </w:tc>
        <w:tc>
          <w:tcPr>
            <w:tcW w:w="1260" w:type="dxa"/>
            <w:vAlign w:val="bottom"/>
          </w:tcPr>
          <w:p w14:paraId="55AE3188" w14:textId="58BBCC64" w:rsidR="00716A97" w:rsidRPr="005E1E8B" w:rsidRDefault="00F828FD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(47)</w:t>
            </w:r>
          </w:p>
        </w:tc>
        <w:tc>
          <w:tcPr>
            <w:tcW w:w="1260" w:type="dxa"/>
            <w:vAlign w:val="bottom"/>
          </w:tcPr>
          <w:p w14:paraId="16AF180F" w14:textId="0D35E872" w:rsidR="00716A97" w:rsidRPr="005E1E8B" w:rsidRDefault="00F828FD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563AAF45" w14:textId="599E5B7A" w:rsidR="00716A97" w:rsidRPr="005E1E8B" w:rsidRDefault="00545BB3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(61)</w:t>
            </w:r>
          </w:p>
        </w:tc>
        <w:tc>
          <w:tcPr>
            <w:tcW w:w="1350" w:type="dxa"/>
            <w:vAlign w:val="bottom"/>
          </w:tcPr>
          <w:p w14:paraId="2462D045" w14:textId="0D82090C" w:rsidR="00716A97" w:rsidRPr="005E1E8B" w:rsidRDefault="00284869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(468)</w:t>
            </w:r>
          </w:p>
        </w:tc>
        <w:tc>
          <w:tcPr>
            <w:tcW w:w="1425" w:type="dxa"/>
          </w:tcPr>
          <w:p w14:paraId="0C3137AF" w14:textId="3708D8F1" w:rsidR="00716A97" w:rsidRPr="005E1E8B" w:rsidRDefault="00B20812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(1)</w:t>
            </w:r>
          </w:p>
        </w:tc>
        <w:tc>
          <w:tcPr>
            <w:tcW w:w="1365" w:type="dxa"/>
          </w:tcPr>
          <w:p w14:paraId="20998277" w14:textId="7ADB90E6" w:rsidR="007F4978" w:rsidRPr="005E1E8B" w:rsidRDefault="00B20812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7DDCB79C" w14:textId="24FA625E" w:rsidR="00716A97" w:rsidRPr="005E1E8B" w:rsidRDefault="00284869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(8)</w:t>
            </w:r>
          </w:p>
        </w:tc>
        <w:tc>
          <w:tcPr>
            <w:tcW w:w="1425" w:type="dxa"/>
            <w:vAlign w:val="bottom"/>
          </w:tcPr>
          <w:p w14:paraId="177CE5FE" w14:textId="789633CC" w:rsidR="00716A97" w:rsidRPr="005E1E8B" w:rsidRDefault="00B20812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(47)</w:t>
            </w:r>
          </w:p>
        </w:tc>
        <w:tc>
          <w:tcPr>
            <w:tcW w:w="1428" w:type="dxa"/>
            <w:gridSpan w:val="2"/>
            <w:vAlign w:val="bottom"/>
          </w:tcPr>
          <w:p w14:paraId="2D9000BD" w14:textId="70B44443" w:rsidR="00716A97" w:rsidRPr="005E1E8B" w:rsidRDefault="00230545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</w:t>
            </w:r>
            <w:r w:rsidR="008B7F76" w:rsidRPr="005E1E8B">
              <w:rPr>
                <w:rFonts w:ascii="Angsana New" w:hAnsi="Angsana New"/>
                <w:spacing w:val="-4"/>
              </w:rPr>
              <w:t>635</w:t>
            </w:r>
            <w:r w:rsidRPr="005E1E8B">
              <w:rPr>
                <w:rFonts w:ascii="Angsana New" w:hAnsi="Angsana New"/>
                <w:spacing w:val="-4"/>
              </w:rPr>
              <w:t>)</w:t>
            </w:r>
          </w:p>
        </w:tc>
      </w:tr>
      <w:tr w:rsidR="004B3327" w:rsidRPr="005E1E8B" w14:paraId="55A07021" w14:textId="77777777" w:rsidTr="005E1E8B">
        <w:tc>
          <w:tcPr>
            <w:tcW w:w="2069" w:type="dxa"/>
            <w:vAlign w:val="center"/>
            <w:hideMark/>
          </w:tcPr>
          <w:p w14:paraId="71EEB957" w14:textId="62F82482" w:rsidR="00716A97" w:rsidRPr="005E1E8B" w:rsidRDefault="00716A97" w:rsidP="00FC4935">
            <w:pPr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โอนเข้า (ออก)</w:t>
            </w:r>
          </w:p>
        </w:tc>
        <w:tc>
          <w:tcPr>
            <w:tcW w:w="1259" w:type="dxa"/>
            <w:vAlign w:val="bottom"/>
          </w:tcPr>
          <w:p w14:paraId="6E494267" w14:textId="2183DF5F" w:rsidR="00716A97" w:rsidRPr="005E1E8B" w:rsidRDefault="009979C2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  <w:cs/>
              </w:rPr>
            </w:pPr>
            <w:r w:rsidRPr="005E1E8B">
              <w:rPr>
                <w:rFonts w:ascii="Angsana New" w:hAnsi="Angsana New"/>
                <w:spacing w:val="-4"/>
              </w:rPr>
              <w:t>1,862</w:t>
            </w:r>
          </w:p>
        </w:tc>
        <w:tc>
          <w:tcPr>
            <w:tcW w:w="1260" w:type="dxa"/>
            <w:vAlign w:val="bottom"/>
          </w:tcPr>
          <w:p w14:paraId="0B8556BE" w14:textId="1E186501" w:rsidR="00716A97" w:rsidRPr="005E1E8B" w:rsidRDefault="008714EC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7,</w:t>
            </w:r>
            <w:r w:rsidR="001956E2">
              <w:rPr>
                <w:rFonts w:ascii="Angsana New" w:hAnsi="Angsana New"/>
                <w:spacing w:val="-4"/>
              </w:rPr>
              <w:t>291</w:t>
            </w:r>
          </w:p>
        </w:tc>
        <w:tc>
          <w:tcPr>
            <w:tcW w:w="1260" w:type="dxa"/>
            <w:vAlign w:val="bottom"/>
          </w:tcPr>
          <w:p w14:paraId="155D6B1A" w14:textId="1447F15F" w:rsidR="00716A97" w:rsidRPr="005E1E8B" w:rsidRDefault="00796788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  <w:cs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3BE28123" w14:textId="31064542" w:rsidR="00716A97" w:rsidRPr="005E1E8B" w:rsidRDefault="00796788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7</w:t>
            </w:r>
            <w:r w:rsidR="00A55CE7" w:rsidRPr="005E1E8B">
              <w:rPr>
                <w:rFonts w:ascii="Angsana New" w:hAnsi="Angsana New"/>
                <w:spacing w:val="-4"/>
              </w:rPr>
              <w:t>3</w:t>
            </w:r>
          </w:p>
        </w:tc>
        <w:tc>
          <w:tcPr>
            <w:tcW w:w="1350" w:type="dxa"/>
            <w:vAlign w:val="bottom"/>
          </w:tcPr>
          <w:p w14:paraId="7B80FA7F" w14:textId="7D0C0996" w:rsidR="00716A97" w:rsidRPr="005E1E8B" w:rsidRDefault="004B335D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39</w:t>
            </w:r>
            <w:r w:rsidR="004A6D3D" w:rsidRPr="005E1E8B">
              <w:rPr>
                <w:rFonts w:ascii="Angsana New" w:hAnsi="Angsana New"/>
                <w:spacing w:val="-4"/>
              </w:rPr>
              <w:t>9</w:t>
            </w:r>
          </w:p>
        </w:tc>
        <w:tc>
          <w:tcPr>
            <w:tcW w:w="1425" w:type="dxa"/>
          </w:tcPr>
          <w:p w14:paraId="3077CE35" w14:textId="2B605869" w:rsidR="00716A97" w:rsidRPr="005E1E8B" w:rsidRDefault="0002446C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65" w:type="dxa"/>
          </w:tcPr>
          <w:p w14:paraId="72FB1745" w14:textId="3743F246" w:rsidR="007F4978" w:rsidRPr="005E1E8B" w:rsidRDefault="0002446C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2,266</w:t>
            </w:r>
          </w:p>
        </w:tc>
        <w:tc>
          <w:tcPr>
            <w:tcW w:w="1350" w:type="dxa"/>
            <w:vAlign w:val="bottom"/>
          </w:tcPr>
          <w:p w14:paraId="1E16D1BA" w14:textId="3E80020E" w:rsidR="00716A97" w:rsidRPr="005E1E8B" w:rsidRDefault="00E754A0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5" w:type="dxa"/>
            <w:vAlign w:val="bottom"/>
          </w:tcPr>
          <w:p w14:paraId="6C787C26" w14:textId="1D8329C6" w:rsidR="00716A97" w:rsidRPr="005E1E8B" w:rsidRDefault="00D40A1E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(1,279)</w:t>
            </w:r>
          </w:p>
        </w:tc>
        <w:tc>
          <w:tcPr>
            <w:tcW w:w="1428" w:type="dxa"/>
            <w:gridSpan w:val="2"/>
            <w:vAlign w:val="bottom"/>
          </w:tcPr>
          <w:p w14:paraId="653FA4C1" w14:textId="7A839825" w:rsidR="00716A97" w:rsidRPr="005E1E8B" w:rsidRDefault="00D41602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10</w:t>
            </w:r>
            <w:r w:rsidR="009D7453" w:rsidRPr="005E1E8B">
              <w:rPr>
                <w:rFonts w:ascii="Angsana New" w:hAnsi="Angsana New"/>
                <w:spacing w:val="-4"/>
              </w:rPr>
              <w:t>,</w:t>
            </w:r>
            <w:r w:rsidR="001956E2">
              <w:rPr>
                <w:rFonts w:ascii="Angsana New" w:hAnsi="Angsana New"/>
                <w:spacing w:val="-4"/>
              </w:rPr>
              <w:t>612</w:t>
            </w:r>
          </w:p>
        </w:tc>
      </w:tr>
      <w:tr w:rsidR="004B3327" w:rsidRPr="005E1E8B" w14:paraId="479AA6C9" w14:textId="77777777" w:rsidTr="005E1E8B">
        <w:tc>
          <w:tcPr>
            <w:tcW w:w="2069" w:type="dxa"/>
            <w:vAlign w:val="center"/>
          </w:tcPr>
          <w:p w14:paraId="49FACBF6" w14:textId="3A7174D1" w:rsidR="00F5438E" w:rsidRPr="005E1E8B" w:rsidRDefault="00F5438E" w:rsidP="005E1E8B">
            <w:pPr>
              <w:ind w:left="67" w:hanging="67"/>
              <w:rPr>
                <w:rFonts w:ascii="Angsana New" w:hAnsi="Angsana New"/>
                <w:spacing w:val="-4"/>
                <w:cs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ผลต่างจากการแปลงค่า</w:t>
            </w:r>
            <w:r w:rsidR="005E1E8B">
              <w:rPr>
                <w:rFonts w:ascii="Angsana New" w:hAnsi="Angsana New"/>
                <w:spacing w:val="-4"/>
              </w:rPr>
              <w:t xml:space="preserve">                    </w:t>
            </w:r>
            <w:r w:rsidR="00C04A63" w:rsidRPr="005E1E8B">
              <w:rPr>
                <w:rFonts w:ascii="Angsana New" w:hAnsi="Angsana New" w:hint="cs"/>
                <w:spacing w:val="-4"/>
                <w:cs/>
              </w:rPr>
              <w:t>งบการเงิน</w:t>
            </w:r>
          </w:p>
        </w:tc>
        <w:tc>
          <w:tcPr>
            <w:tcW w:w="1259" w:type="dxa"/>
            <w:vAlign w:val="bottom"/>
          </w:tcPr>
          <w:p w14:paraId="356F6E57" w14:textId="3F94262F" w:rsidR="00F5438E" w:rsidRPr="005E1E8B" w:rsidRDefault="0093619D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0EE8CE82" w14:textId="42EBB511" w:rsidR="00F5438E" w:rsidRPr="005E1E8B" w:rsidRDefault="0093619D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14470EF8" w14:textId="5047E001" w:rsidR="00F5438E" w:rsidRPr="005E1E8B" w:rsidRDefault="0093619D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05160D59" w14:textId="0045015C" w:rsidR="00F5438E" w:rsidRPr="005E1E8B" w:rsidRDefault="009D7453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</w:t>
            </w:r>
            <w:r w:rsidR="00C9067A" w:rsidRPr="005E1E8B">
              <w:rPr>
                <w:rFonts w:ascii="Angsana New" w:hAnsi="Angsana New"/>
                <w:spacing w:val="-4"/>
              </w:rPr>
              <w:t>4</w:t>
            </w:r>
            <w:r w:rsidRPr="005E1E8B">
              <w:rPr>
                <w:rFonts w:ascii="Angsana New" w:hAnsi="Angsana New"/>
                <w:spacing w:val="-4"/>
              </w:rPr>
              <w:t>)</w:t>
            </w:r>
          </w:p>
        </w:tc>
        <w:tc>
          <w:tcPr>
            <w:tcW w:w="1350" w:type="dxa"/>
            <w:vAlign w:val="bottom"/>
          </w:tcPr>
          <w:p w14:paraId="3A0ACD39" w14:textId="09033DD4" w:rsidR="00F5438E" w:rsidRPr="005E1E8B" w:rsidRDefault="0093619D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17</w:t>
            </w:r>
          </w:p>
        </w:tc>
        <w:tc>
          <w:tcPr>
            <w:tcW w:w="1425" w:type="dxa"/>
            <w:vAlign w:val="bottom"/>
          </w:tcPr>
          <w:p w14:paraId="4B6FDEE5" w14:textId="188D8168" w:rsidR="00F5438E" w:rsidRPr="005E1E8B" w:rsidRDefault="00CD4DE0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</w:t>
            </w:r>
          </w:p>
        </w:tc>
        <w:tc>
          <w:tcPr>
            <w:tcW w:w="1365" w:type="dxa"/>
            <w:vAlign w:val="bottom"/>
          </w:tcPr>
          <w:p w14:paraId="4A4815D1" w14:textId="3368D008" w:rsidR="007F4978" w:rsidRPr="005E1E8B" w:rsidRDefault="0093619D" w:rsidP="0078174E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1DC6D335" w14:textId="3A176B27" w:rsidR="00F5438E" w:rsidRPr="005E1E8B" w:rsidRDefault="0093619D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5" w:type="dxa"/>
            <w:vAlign w:val="bottom"/>
          </w:tcPr>
          <w:p w14:paraId="6FA14DD3" w14:textId="6128C803" w:rsidR="00F5438E" w:rsidRPr="005E1E8B" w:rsidRDefault="0093619D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</w:tcPr>
          <w:p w14:paraId="1A3392FD" w14:textId="1B62E100" w:rsidR="00F5438E" w:rsidRPr="005E1E8B" w:rsidRDefault="0093619D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</w:t>
            </w:r>
            <w:r w:rsidR="003C666D" w:rsidRPr="005E1E8B">
              <w:rPr>
                <w:rFonts w:ascii="Angsana New" w:hAnsi="Angsana New"/>
                <w:spacing w:val="-4"/>
              </w:rPr>
              <w:t>4</w:t>
            </w:r>
          </w:p>
        </w:tc>
      </w:tr>
      <w:tr w:rsidR="004B3327" w:rsidRPr="005E1E8B" w14:paraId="5909B5BB" w14:textId="77777777" w:rsidTr="005E1E8B">
        <w:tc>
          <w:tcPr>
            <w:tcW w:w="2069" w:type="dxa"/>
            <w:vAlign w:val="center"/>
            <w:hideMark/>
          </w:tcPr>
          <w:p w14:paraId="06FA9109" w14:textId="3EF76308" w:rsidR="00716A97" w:rsidRPr="005E1E8B" w:rsidRDefault="00716A97" w:rsidP="00FC4935">
            <w:pPr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31</w:t>
            </w:r>
            <w:r w:rsidRPr="005E1E8B">
              <w:rPr>
                <w:rFonts w:ascii="Angsana New" w:hAnsi="Angsana New" w:hint="cs"/>
                <w:spacing w:val="-4"/>
                <w:cs/>
              </w:rPr>
              <w:t xml:space="preserve"> มีนาคม </w:t>
            </w:r>
            <w:r w:rsidRPr="005E1E8B">
              <w:rPr>
                <w:rFonts w:ascii="Angsana New" w:hAnsi="Angsana New" w:hint="cs"/>
                <w:spacing w:val="-4"/>
              </w:rPr>
              <w:t>256</w:t>
            </w:r>
            <w:r w:rsidR="00150FF4" w:rsidRPr="005E1E8B">
              <w:rPr>
                <w:rFonts w:ascii="Angsana New" w:hAnsi="Angsana New" w:hint="cs"/>
                <w:spacing w:val="-4"/>
              </w:rPr>
              <w:t>9</w:t>
            </w:r>
          </w:p>
        </w:tc>
        <w:tc>
          <w:tcPr>
            <w:tcW w:w="1259" w:type="dxa"/>
            <w:vAlign w:val="bottom"/>
          </w:tcPr>
          <w:p w14:paraId="559AC116" w14:textId="4AAC7721" w:rsidR="00716A97" w:rsidRPr="005E1E8B" w:rsidRDefault="000A3C12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9,</w:t>
            </w:r>
            <w:r w:rsidR="009979C2" w:rsidRPr="005E1E8B">
              <w:rPr>
                <w:rFonts w:ascii="Angsana New" w:hAnsi="Angsana New"/>
                <w:spacing w:val="-4"/>
              </w:rPr>
              <w:t>362</w:t>
            </w:r>
          </w:p>
        </w:tc>
        <w:tc>
          <w:tcPr>
            <w:tcW w:w="1260" w:type="dxa"/>
            <w:vAlign w:val="bottom"/>
          </w:tcPr>
          <w:p w14:paraId="2CEE5963" w14:textId="31173316" w:rsidR="00716A97" w:rsidRPr="005E1E8B" w:rsidRDefault="000A3C12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22,76</w:t>
            </w:r>
            <w:r w:rsidR="009979C2" w:rsidRPr="005E1E8B">
              <w:rPr>
                <w:rFonts w:ascii="Angsana New" w:hAnsi="Angsana New"/>
                <w:spacing w:val="-4"/>
              </w:rPr>
              <w:t>9</w:t>
            </w:r>
          </w:p>
        </w:tc>
        <w:tc>
          <w:tcPr>
            <w:tcW w:w="1260" w:type="dxa"/>
            <w:vAlign w:val="bottom"/>
          </w:tcPr>
          <w:p w14:paraId="4EE7F020" w14:textId="67250421" w:rsidR="00716A97" w:rsidRPr="005E1E8B" w:rsidRDefault="000A3C12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717</w:t>
            </w:r>
          </w:p>
        </w:tc>
        <w:tc>
          <w:tcPr>
            <w:tcW w:w="1260" w:type="dxa"/>
            <w:vAlign w:val="bottom"/>
          </w:tcPr>
          <w:p w14:paraId="32F3C834" w14:textId="3C741303" w:rsidR="00716A97" w:rsidRPr="005E1E8B" w:rsidRDefault="000A3C12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4,35</w:t>
            </w:r>
            <w:r w:rsidR="00552FFE" w:rsidRPr="005E1E8B">
              <w:rPr>
                <w:rFonts w:ascii="Angsana New" w:hAnsi="Angsana New"/>
                <w:spacing w:val="-4"/>
              </w:rPr>
              <w:t>8</w:t>
            </w:r>
          </w:p>
        </w:tc>
        <w:tc>
          <w:tcPr>
            <w:tcW w:w="1350" w:type="dxa"/>
            <w:vAlign w:val="bottom"/>
          </w:tcPr>
          <w:p w14:paraId="4D543ECB" w14:textId="2A263397" w:rsidR="00716A97" w:rsidRPr="005E1E8B" w:rsidRDefault="000A3C12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3,123</w:t>
            </w:r>
          </w:p>
        </w:tc>
        <w:tc>
          <w:tcPr>
            <w:tcW w:w="1425" w:type="dxa"/>
          </w:tcPr>
          <w:p w14:paraId="4D3D6C17" w14:textId="01F70123" w:rsidR="00716A97" w:rsidRPr="005E1E8B" w:rsidRDefault="000A3C12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33</w:t>
            </w:r>
            <w:r w:rsidR="002D435A" w:rsidRPr="005E1E8B">
              <w:rPr>
                <w:rFonts w:ascii="Angsana New" w:hAnsi="Angsana New"/>
                <w:spacing w:val="-4"/>
              </w:rPr>
              <w:t>2</w:t>
            </w:r>
          </w:p>
        </w:tc>
        <w:tc>
          <w:tcPr>
            <w:tcW w:w="1365" w:type="dxa"/>
          </w:tcPr>
          <w:p w14:paraId="5F9A134C" w14:textId="698DCE5D" w:rsidR="007F4978" w:rsidRPr="005E1E8B" w:rsidRDefault="009501E0" w:rsidP="0078174E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2,266</w:t>
            </w:r>
          </w:p>
        </w:tc>
        <w:tc>
          <w:tcPr>
            <w:tcW w:w="1350" w:type="dxa"/>
            <w:vAlign w:val="bottom"/>
          </w:tcPr>
          <w:p w14:paraId="33F9CBA9" w14:textId="7D844C55" w:rsidR="00716A97" w:rsidRPr="005E1E8B" w:rsidRDefault="009501E0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210</w:t>
            </w:r>
          </w:p>
        </w:tc>
        <w:tc>
          <w:tcPr>
            <w:tcW w:w="1425" w:type="dxa"/>
            <w:vAlign w:val="bottom"/>
          </w:tcPr>
          <w:p w14:paraId="1106EB0A" w14:textId="6581DC0D" w:rsidR="00716A97" w:rsidRPr="005E1E8B" w:rsidRDefault="009501E0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2,267</w:t>
            </w:r>
          </w:p>
        </w:tc>
        <w:tc>
          <w:tcPr>
            <w:tcW w:w="1428" w:type="dxa"/>
            <w:gridSpan w:val="2"/>
            <w:vAlign w:val="bottom"/>
          </w:tcPr>
          <w:p w14:paraId="51738D8A" w14:textId="6F0EE524" w:rsidR="00716A97" w:rsidRPr="005E1E8B" w:rsidRDefault="00B51607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45,</w:t>
            </w:r>
            <w:r w:rsidR="00D41602" w:rsidRPr="005E1E8B">
              <w:rPr>
                <w:rFonts w:ascii="Angsana New" w:hAnsi="Angsana New"/>
                <w:spacing w:val="-4"/>
              </w:rPr>
              <w:t>40</w:t>
            </w:r>
            <w:r w:rsidR="001956E2">
              <w:rPr>
                <w:rFonts w:ascii="Angsana New" w:hAnsi="Angsana New"/>
                <w:spacing w:val="-4"/>
              </w:rPr>
              <w:t>4</w:t>
            </w:r>
          </w:p>
        </w:tc>
      </w:tr>
      <w:tr w:rsidR="004B3327" w:rsidRPr="005E1E8B" w14:paraId="568DDB9E" w14:textId="77777777" w:rsidTr="005E1E8B">
        <w:tc>
          <w:tcPr>
            <w:tcW w:w="2069" w:type="dxa"/>
            <w:vAlign w:val="center"/>
          </w:tcPr>
          <w:p w14:paraId="36CFBA67" w14:textId="77777777" w:rsidR="00716A97" w:rsidRPr="005E1E8B" w:rsidRDefault="00716A97" w:rsidP="00FC4935">
            <w:pPr>
              <w:rPr>
                <w:rFonts w:ascii="Angsana New" w:hAnsi="Angsana New"/>
                <w:spacing w:val="-4"/>
              </w:rPr>
            </w:pPr>
          </w:p>
        </w:tc>
        <w:tc>
          <w:tcPr>
            <w:tcW w:w="1259" w:type="dxa"/>
            <w:vAlign w:val="bottom"/>
          </w:tcPr>
          <w:p w14:paraId="5A2ED15D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5122D5B8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406DD420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506FB920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350" w:type="dxa"/>
            <w:vAlign w:val="bottom"/>
          </w:tcPr>
          <w:p w14:paraId="691DD0DF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425" w:type="dxa"/>
          </w:tcPr>
          <w:p w14:paraId="6EE164F4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365" w:type="dxa"/>
          </w:tcPr>
          <w:p w14:paraId="6DD513A2" w14:textId="77777777" w:rsidR="007F4978" w:rsidRPr="005E1E8B" w:rsidRDefault="007F4978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350" w:type="dxa"/>
            <w:vAlign w:val="bottom"/>
          </w:tcPr>
          <w:p w14:paraId="37E2E975" w14:textId="48689322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425" w:type="dxa"/>
            <w:vAlign w:val="bottom"/>
          </w:tcPr>
          <w:p w14:paraId="1722FD4E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428" w:type="dxa"/>
            <w:gridSpan w:val="2"/>
            <w:vAlign w:val="bottom"/>
          </w:tcPr>
          <w:p w14:paraId="345C5DF9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</w:tr>
      <w:tr w:rsidR="004B3327" w:rsidRPr="005E1E8B" w14:paraId="75A8E3D3" w14:textId="77777777" w:rsidTr="005E1E8B">
        <w:tc>
          <w:tcPr>
            <w:tcW w:w="2069" w:type="dxa"/>
            <w:vAlign w:val="center"/>
          </w:tcPr>
          <w:p w14:paraId="5FA04F8E" w14:textId="77777777" w:rsidR="00716A97" w:rsidRPr="005E1E8B" w:rsidRDefault="00716A97" w:rsidP="00FC4935">
            <w:pPr>
              <w:rPr>
                <w:rFonts w:ascii="Angsana New" w:hAnsi="Angsana New"/>
                <w:spacing w:val="-4"/>
              </w:rPr>
            </w:pPr>
          </w:p>
        </w:tc>
        <w:tc>
          <w:tcPr>
            <w:tcW w:w="1259" w:type="dxa"/>
            <w:vAlign w:val="bottom"/>
          </w:tcPr>
          <w:p w14:paraId="2418E895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6A9F687B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0078140C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19A5D047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350" w:type="dxa"/>
            <w:vAlign w:val="bottom"/>
          </w:tcPr>
          <w:p w14:paraId="0933E4F3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425" w:type="dxa"/>
          </w:tcPr>
          <w:p w14:paraId="655AB241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365" w:type="dxa"/>
          </w:tcPr>
          <w:p w14:paraId="7DC52AEC" w14:textId="77777777" w:rsidR="007F4978" w:rsidRPr="005E1E8B" w:rsidRDefault="007F4978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350" w:type="dxa"/>
            <w:vAlign w:val="bottom"/>
          </w:tcPr>
          <w:p w14:paraId="26E30340" w14:textId="57EACA2B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425" w:type="dxa"/>
            <w:vAlign w:val="bottom"/>
          </w:tcPr>
          <w:p w14:paraId="6E007C96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428" w:type="dxa"/>
            <w:gridSpan w:val="2"/>
            <w:vAlign w:val="bottom"/>
          </w:tcPr>
          <w:p w14:paraId="23B86FE2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</w:tr>
      <w:tr w:rsidR="004B3327" w:rsidRPr="005E1E8B" w14:paraId="61AD7147" w14:textId="77777777" w:rsidTr="005E1E8B">
        <w:tc>
          <w:tcPr>
            <w:tcW w:w="2069" w:type="dxa"/>
            <w:vAlign w:val="center"/>
          </w:tcPr>
          <w:p w14:paraId="455FB518" w14:textId="77777777" w:rsidR="00FC4935" w:rsidRPr="005E1E8B" w:rsidRDefault="00FC4935" w:rsidP="00FC4935">
            <w:pPr>
              <w:rPr>
                <w:rFonts w:ascii="Angsana New" w:hAnsi="Angsana New"/>
                <w:spacing w:val="-4"/>
              </w:rPr>
            </w:pPr>
          </w:p>
        </w:tc>
        <w:tc>
          <w:tcPr>
            <w:tcW w:w="1259" w:type="dxa"/>
            <w:vAlign w:val="bottom"/>
          </w:tcPr>
          <w:p w14:paraId="03B33D9A" w14:textId="77777777" w:rsidR="00FC4935" w:rsidRPr="005E1E8B" w:rsidRDefault="00FC4935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0E4EF54B" w14:textId="77777777" w:rsidR="00FC4935" w:rsidRPr="005E1E8B" w:rsidRDefault="00FC4935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06250881" w14:textId="77777777" w:rsidR="00FC4935" w:rsidRPr="005E1E8B" w:rsidRDefault="00FC4935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55C3F090" w14:textId="77777777" w:rsidR="00FC4935" w:rsidRPr="005E1E8B" w:rsidRDefault="00FC4935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350" w:type="dxa"/>
            <w:vAlign w:val="bottom"/>
          </w:tcPr>
          <w:p w14:paraId="58F0AAE3" w14:textId="77777777" w:rsidR="00FC4935" w:rsidRPr="005E1E8B" w:rsidRDefault="00FC4935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425" w:type="dxa"/>
          </w:tcPr>
          <w:p w14:paraId="23D8B9DB" w14:textId="77777777" w:rsidR="00FC4935" w:rsidRPr="005E1E8B" w:rsidRDefault="00FC4935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365" w:type="dxa"/>
          </w:tcPr>
          <w:p w14:paraId="4BEFF27C" w14:textId="77777777" w:rsidR="007F4978" w:rsidRPr="005E1E8B" w:rsidRDefault="007F4978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350" w:type="dxa"/>
            <w:vAlign w:val="bottom"/>
          </w:tcPr>
          <w:p w14:paraId="4C5ED5E8" w14:textId="77777777" w:rsidR="00FC4935" w:rsidRPr="005E1E8B" w:rsidRDefault="00FC4935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425" w:type="dxa"/>
            <w:vAlign w:val="bottom"/>
          </w:tcPr>
          <w:p w14:paraId="6D410CD4" w14:textId="77777777" w:rsidR="00FC4935" w:rsidRPr="005E1E8B" w:rsidRDefault="00FC4935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428" w:type="dxa"/>
            <w:gridSpan w:val="2"/>
            <w:vAlign w:val="bottom"/>
          </w:tcPr>
          <w:p w14:paraId="73962244" w14:textId="77777777" w:rsidR="00FC4935" w:rsidRPr="005E1E8B" w:rsidRDefault="00FC4935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</w:tr>
      <w:tr w:rsidR="004B3327" w:rsidRPr="005E1E8B" w14:paraId="721A76B1" w14:textId="77777777" w:rsidTr="005E1E8B">
        <w:tc>
          <w:tcPr>
            <w:tcW w:w="2069" w:type="dxa"/>
            <w:vAlign w:val="center"/>
          </w:tcPr>
          <w:p w14:paraId="47B47FB0" w14:textId="77777777" w:rsidR="00FC4935" w:rsidRPr="005E1E8B" w:rsidRDefault="00FC4935" w:rsidP="00FC4935">
            <w:pPr>
              <w:rPr>
                <w:rFonts w:ascii="Angsana New" w:hAnsi="Angsana New"/>
                <w:spacing w:val="-4"/>
              </w:rPr>
            </w:pPr>
          </w:p>
        </w:tc>
        <w:tc>
          <w:tcPr>
            <w:tcW w:w="1259" w:type="dxa"/>
            <w:vAlign w:val="bottom"/>
          </w:tcPr>
          <w:p w14:paraId="7293640B" w14:textId="77777777" w:rsidR="00FC4935" w:rsidRPr="005E1E8B" w:rsidRDefault="00FC4935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1B71E36C" w14:textId="77777777" w:rsidR="00FC4935" w:rsidRPr="005E1E8B" w:rsidRDefault="00FC4935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7B2E6F96" w14:textId="77777777" w:rsidR="00FC4935" w:rsidRPr="005E1E8B" w:rsidRDefault="00FC4935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3F7BC707" w14:textId="77777777" w:rsidR="00FC4935" w:rsidRPr="005E1E8B" w:rsidRDefault="00FC4935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350" w:type="dxa"/>
            <w:vAlign w:val="bottom"/>
          </w:tcPr>
          <w:p w14:paraId="0A8F2300" w14:textId="77777777" w:rsidR="00FC4935" w:rsidRPr="005E1E8B" w:rsidRDefault="00FC4935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425" w:type="dxa"/>
          </w:tcPr>
          <w:p w14:paraId="303E671B" w14:textId="77777777" w:rsidR="00FC4935" w:rsidRPr="005E1E8B" w:rsidRDefault="00FC4935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365" w:type="dxa"/>
          </w:tcPr>
          <w:p w14:paraId="261A3D79" w14:textId="77777777" w:rsidR="007F4978" w:rsidRPr="005E1E8B" w:rsidRDefault="007F4978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350" w:type="dxa"/>
            <w:vAlign w:val="bottom"/>
          </w:tcPr>
          <w:p w14:paraId="650641CF" w14:textId="77777777" w:rsidR="00FC4935" w:rsidRPr="005E1E8B" w:rsidRDefault="00FC4935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425" w:type="dxa"/>
            <w:vAlign w:val="bottom"/>
          </w:tcPr>
          <w:p w14:paraId="3C179B95" w14:textId="77777777" w:rsidR="00FC4935" w:rsidRPr="005E1E8B" w:rsidRDefault="00FC4935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428" w:type="dxa"/>
            <w:gridSpan w:val="2"/>
            <w:vAlign w:val="bottom"/>
          </w:tcPr>
          <w:p w14:paraId="70B886DB" w14:textId="77777777" w:rsidR="00FC4935" w:rsidRPr="005E1E8B" w:rsidRDefault="00FC4935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</w:tr>
      <w:tr w:rsidR="004B3327" w:rsidRPr="005E1E8B" w14:paraId="7AFD7BA5" w14:textId="77777777" w:rsidTr="005E1E8B">
        <w:tc>
          <w:tcPr>
            <w:tcW w:w="2069" w:type="dxa"/>
            <w:vAlign w:val="center"/>
            <w:hideMark/>
          </w:tcPr>
          <w:p w14:paraId="17A75445" w14:textId="77777777" w:rsidR="00716A97" w:rsidRPr="005E1E8B" w:rsidRDefault="00716A97" w:rsidP="00FC4935">
            <w:pPr>
              <w:rPr>
                <w:rFonts w:ascii="Angsana New" w:hAnsi="Angsana New"/>
                <w:b/>
                <w:bCs/>
                <w:spacing w:val="-4"/>
              </w:rPr>
            </w:pPr>
            <w:r w:rsidRPr="005E1E8B">
              <w:rPr>
                <w:rFonts w:ascii="Angsana New" w:hAnsi="Angsana New" w:hint="cs"/>
                <w:b/>
                <w:bCs/>
                <w:spacing w:val="-4"/>
                <w:cs/>
              </w:rPr>
              <w:lastRenderedPageBreak/>
              <w:t>ค่าเสื่อมราคาสะสม</w:t>
            </w:r>
          </w:p>
        </w:tc>
        <w:tc>
          <w:tcPr>
            <w:tcW w:w="1259" w:type="dxa"/>
            <w:vAlign w:val="bottom"/>
          </w:tcPr>
          <w:p w14:paraId="0958954A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2663F088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630F512B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5DA9CE90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350" w:type="dxa"/>
            <w:vAlign w:val="bottom"/>
          </w:tcPr>
          <w:p w14:paraId="56665263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425" w:type="dxa"/>
          </w:tcPr>
          <w:p w14:paraId="756BACC5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365" w:type="dxa"/>
          </w:tcPr>
          <w:p w14:paraId="4A4F4FA5" w14:textId="77777777" w:rsidR="007F4978" w:rsidRPr="005E1E8B" w:rsidRDefault="007F4978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350" w:type="dxa"/>
            <w:vAlign w:val="bottom"/>
          </w:tcPr>
          <w:p w14:paraId="2E738545" w14:textId="55D55D5D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425" w:type="dxa"/>
            <w:vAlign w:val="bottom"/>
          </w:tcPr>
          <w:p w14:paraId="20CC71B9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  <w:tc>
          <w:tcPr>
            <w:tcW w:w="1428" w:type="dxa"/>
            <w:gridSpan w:val="2"/>
            <w:vAlign w:val="bottom"/>
          </w:tcPr>
          <w:p w14:paraId="5E338EE3" w14:textId="77777777" w:rsidR="00716A97" w:rsidRPr="005E1E8B" w:rsidRDefault="00716A9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</w:tc>
      </w:tr>
      <w:tr w:rsidR="004B3327" w:rsidRPr="005E1E8B" w14:paraId="39426BA2" w14:textId="77777777" w:rsidTr="005E1E8B">
        <w:tc>
          <w:tcPr>
            <w:tcW w:w="2069" w:type="dxa"/>
            <w:vAlign w:val="center"/>
            <w:hideMark/>
          </w:tcPr>
          <w:p w14:paraId="697D5955" w14:textId="74C2EA80" w:rsidR="008E38EF" w:rsidRPr="005E1E8B" w:rsidRDefault="008E38EF" w:rsidP="00FC4935">
            <w:pPr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</w:t>
            </w:r>
            <w:r w:rsidRPr="005E1E8B">
              <w:rPr>
                <w:rFonts w:ascii="Angsana New" w:hAnsi="Angsana New" w:hint="cs"/>
                <w:spacing w:val="-4"/>
                <w:cs/>
              </w:rPr>
              <w:t xml:space="preserve"> เมษายน </w:t>
            </w:r>
            <w:r w:rsidRPr="005E1E8B">
              <w:rPr>
                <w:rFonts w:ascii="Angsana New" w:hAnsi="Angsana New" w:hint="cs"/>
                <w:spacing w:val="-4"/>
              </w:rPr>
              <w:t>2567</w:t>
            </w:r>
          </w:p>
        </w:tc>
        <w:tc>
          <w:tcPr>
            <w:tcW w:w="1259" w:type="dxa"/>
            <w:vAlign w:val="bottom"/>
            <w:hideMark/>
          </w:tcPr>
          <w:p w14:paraId="08D8FD68" w14:textId="65232DB7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  <w:hideMark/>
          </w:tcPr>
          <w:p w14:paraId="077E2500" w14:textId="6A7C75DA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843</w:t>
            </w:r>
          </w:p>
        </w:tc>
        <w:tc>
          <w:tcPr>
            <w:tcW w:w="1260" w:type="dxa"/>
            <w:vAlign w:val="bottom"/>
            <w:hideMark/>
          </w:tcPr>
          <w:p w14:paraId="0D5E168B" w14:textId="06E9C7E0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354</w:t>
            </w:r>
          </w:p>
        </w:tc>
        <w:tc>
          <w:tcPr>
            <w:tcW w:w="1260" w:type="dxa"/>
            <w:vAlign w:val="bottom"/>
            <w:hideMark/>
          </w:tcPr>
          <w:p w14:paraId="6D93860B" w14:textId="5672BC8A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2,306</w:t>
            </w:r>
          </w:p>
        </w:tc>
        <w:tc>
          <w:tcPr>
            <w:tcW w:w="1350" w:type="dxa"/>
            <w:vAlign w:val="bottom"/>
            <w:hideMark/>
          </w:tcPr>
          <w:p w14:paraId="4F8A5300" w14:textId="4C42A6FD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709</w:t>
            </w:r>
          </w:p>
        </w:tc>
        <w:tc>
          <w:tcPr>
            <w:tcW w:w="1425" w:type="dxa"/>
            <w:vAlign w:val="bottom"/>
          </w:tcPr>
          <w:p w14:paraId="4DE9286A" w14:textId="724C9CFE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365" w:type="dxa"/>
          </w:tcPr>
          <w:p w14:paraId="72490E2B" w14:textId="3A563130" w:rsidR="007F4978" w:rsidRPr="005E1E8B" w:rsidRDefault="0037425E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  <w:hideMark/>
          </w:tcPr>
          <w:p w14:paraId="089EFC59" w14:textId="3EE90DE6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156</w:t>
            </w:r>
          </w:p>
        </w:tc>
        <w:tc>
          <w:tcPr>
            <w:tcW w:w="1425" w:type="dxa"/>
            <w:vAlign w:val="bottom"/>
            <w:hideMark/>
          </w:tcPr>
          <w:p w14:paraId="56439189" w14:textId="295F33CF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  <w:hideMark/>
          </w:tcPr>
          <w:p w14:paraId="79331F3D" w14:textId="4D4ACD24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4,368</w:t>
            </w:r>
          </w:p>
        </w:tc>
      </w:tr>
      <w:tr w:rsidR="004B3327" w:rsidRPr="005E1E8B" w14:paraId="63EA3238" w14:textId="77777777" w:rsidTr="005E1E8B">
        <w:tc>
          <w:tcPr>
            <w:tcW w:w="2069" w:type="dxa"/>
            <w:vAlign w:val="center"/>
            <w:hideMark/>
          </w:tcPr>
          <w:p w14:paraId="44280516" w14:textId="790F6FDC" w:rsidR="008E38EF" w:rsidRPr="005E1E8B" w:rsidRDefault="008E38EF" w:rsidP="00FC4935">
            <w:pPr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ค่าเสื่อมราคา</w:t>
            </w:r>
          </w:p>
        </w:tc>
        <w:tc>
          <w:tcPr>
            <w:tcW w:w="1259" w:type="dxa"/>
            <w:vAlign w:val="bottom"/>
            <w:hideMark/>
          </w:tcPr>
          <w:p w14:paraId="4E57F1A9" w14:textId="04DE841A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  <w:hideMark/>
          </w:tcPr>
          <w:p w14:paraId="1EDEC3FA" w14:textId="7F8ECD45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323</w:t>
            </w:r>
          </w:p>
        </w:tc>
        <w:tc>
          <w:tcPr>
            <w:tcW w:w="1260" w:type="dxa"/>
            <w:vAlign w:val="bottom"/>
            <w:hideMark/>
          </w:tcPr>
          <w:p w14:paraId="631110A8" w14:textId="70B75B9A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14</w:t>
            </w:r>
          </w:p>
        </w:tc>
        <w:tc>
          <w:tcPr>
            <w:tcW w:w="1260" w:type="dxa"/>
            <w:vAlign w:val="bottom"/>
            <w:hideMark/>
          </w:tcPr>
          <w:p w14:paraId="20B8D7C6" w14:textId="130974A0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338</w:t>
            </w:r>
          </w:p>
        </w:tc>
        <w:tc>
          <w:tcPr>
            <w:tcW w:w="1350" w:type="dxa"/>
            <w:vAlign w:val="bottom"/>
            <w:hideMark/>
          </w:tcPr>
          <w:p w14:paraId="6E3A7921" w14:textId="61E1765E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137</w:t>
            </w:r>
          </w:p>
        </w:tc>
        <w:tc>
          <w:tcPr>
            <w:tcW w:w="1425" w:type="dxa"/>
            <w:vAlign w:val="bottom"/>
          </w:tcPr>
          <w:p w14:paraId="60B168FE" w14:textId="4C346D99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14</w:t>
            </w:r>
          </w:p>
        </w:tc>
        <w:tc>
          <w:tcPr>
            <w:tcW w:w="1365" w:type="dxa"/>
          </w:tcPr>
          <w:p w14:paraId="03241B32" w14:textId="0887D409" w:rsidR="007F4978" w:rsidRPr="005E1E8B" w:rsidRDefault="0037425E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  <w:hideMark/>
          </w:tcPr>
          <w:p w14:paraId="5445DBA7" w14:textId="245CD47E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7</w:t>
            </w:r>
          </w:p>
        </w:tc>
        <w:tc>
          <w:tcPr>
            <w:tcW w:w="1425" w:type="dxa"/>
            <w:vAlign w:val="bottom"/>
            <w:hideMark/>
          </w:tcPr>
          <w:p w14:paraId="17086877" w14:textId="6AF6912C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  <w:hideMark/>
          </w:tcPr>
          <w:p w14:paraId="389C6C0E" w14:textId="0C5EA016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833</w:t>
            </w:r>
          </w:p>
        </w:tc>
      </w:tr>
      <w:tr w:rsidR="004B3327" w:rsidRPr="005E1E8B" w14:paraId="0CD152D8" w14:textId="77777777" w:rsidTr="005E1E8B">
        <w:tc>
          <w:tcPr>
            <w:tcW w:w="2069" w:type="dxa"/>
            <w:vAlign w:val="center"/>
          </w:tcPr>
          <w:p w14:paraId="2C33073D" w14:textId="72728AA9" w:rsidR="008E38EF" w:rsidRPr="005E1E8B" w:rsidRDefault="008E38EF" w:rsidP="00FC4935">
            <w:pPr>
              <w:rPr>
                <w:rFonts w:ascii="Angsana New" w:hAnsi="Angsana New"/>
                <w:spacing w:val="-4"/>
                <w:cs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เพิ่มขึ้นจากการซื้อบริษัทย่อย</w:t>
            </w:r>
          </w:p>
        </w:tc>
        <w:tc>
          <w:tcPr>
            <w:tcW w:w="1259" w:type="dxa"/>
            <w:vAlign w:val="bottom"/>
          </w:tcPr>
          <w:p w14:paraId="3CA96B8E" w14:textId="2530217E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4A8FE97F" w14:textId="2BCF3BB9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1,25</w:t>
            </w:r>
            <w:r w:rsidR="0035549E" w:rsidRPr="005E1E8B">
              <w:rPr>
                <w:rFonts w:ascii="Angsana New" w:hAnsi="Angsana New" w:hint="cs"/>
                <w:spacing w:val="-4"/>
              </w:rPr>
              <w:t>5</w:t>
            </w:r>
          </w:p>
        </w:tc>
        <w:tc>
          <w:tcPr>
            <w:tcW w:w="1260" w:type="dxa"/>
            <w:vAlign w:val="bottom"/>
          </w:tcPr>
          <w:p w14:paraId="0DFD8ED9" w14:textId="03CE0525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535DC8E9" w14:textId="11A80E6C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393</w:t>
            </w:r>
          </w:p>
        </w:tc>
        <w:tc>
          <w:tcPr>
            <w:tcW w:w="1350" w:type="dxa"/>
            <w:vAlign w:val="bottom"/>
          </w:tcPr>
          <w:p w14:paraId="4FF187AF" w14:textId="0346336B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1,</w:t>
            </w:r>
            <w:r w:rsidR="00A102E8" w:rsidRPr="005E1E8B">
              <w:rPr>
                <w:rFonts w:ascii="Angsana New" w:hAnsi="Angsana New"/>
                <w:spacing w:val="-4"/>
              </w:rPr>
              <w:t>81</w:t>
            </w:r>
            <w:r w:rsidR="00E12664" w:rsidRPr="005E1E8B">
              <w:rPr>
                <w:rFonts w:ascii="Angsana New" w:hAnsi="Angsana New"/>
                <w:spacing w:val="-4"/>
              </w:rPr>
              <w:t>7</w:t>
            </w:r>
          </w:p>
        </w:tc>
        <w:tc>
          <w:tcPr>
            <w:tcW w:w="1425" w:type="dxa"/>
            <w:vAlign w:val="bottom"/>
          </w:tcPr>
          <w:p w14:paraId="7FEF13C5" w14:textId="638FA9D2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24</w:t>
            </w:r>
            <w:r w:rsidR="0035549E" w:rsidRPr="005E1E8B">
              <w:rPr>
                <w:rFonts w:ascii="Angsana New" w:hAnsi="Angsana New" w:hint="cs"/>
                <w:spacing w:val="-4"/>
              </w:rPr>
              <w:t>1</w:t>
            </w:r>
          </w:p>
        </w:tc>
        <w:tc>
          <w:tcPr>
            <w:tcW w:w="1365" w:type="dxa"/>
          </w:tcPr>
          <w:p w14:paraId="29474555" w14:textId="24A15722" w:rsidR="007F4978" w:rsidRPr="005E1E8B" w:rsidRDefault="0037425E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11D66C8C" w14:textId="5B9FDF35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24</w:t>
            </w:r>
          </w:p>
        </w:tc>
        <w:tc>
          <w:tcPr>
            <w:tcW w:w="1425" w:type="dxa"/>
            <w:vAlign w:val="bottom"/>
          </w:tcPr>
          <w:p w14:paraId="6A0EF3A0" w14:textId="1F42E70C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</w:tcPr>
          <w:p w14:paraId="5AA526E0" w14:textId="372F3064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3,7</w:t>
            </w:r>
            <w:r w:rsidR="00E12664" w:rsidRPr="005E1E8B">
              <w:rPr>
                <w:rFonts w:ascii="Angsana New" w:hAnsi="Angsana New"/>
                <w:spacing w:val="-4"/>
              </w:rPr>
              <w:t>30</w:t>
            </w:r>
          </w:p>
        </w:tc>
      </w:tr>
      <w:tr w:rsidR="004B3327" w:rsidRPr="005E1E8B" w14:paraId="754BFAC9" w14:textId="77777777" w:rsidTr="005E1E8B">
        <w:tc>
          <w:tcPr>
            <w:tcW w:w="2069" w:type="dxa"/>
            <w:vAlign w:val="center"/>
          </w:tcPr>
          <w:p w14:paraId="6455B5CF" w14:textId="467E66BA" w:rsidR="008E38EF" w:rsidRPr="005E1E8B" w:rsidRDefault="008E38EF" w:rsidP="00FC4935">
            <w:pPr>
              <w:ind w:left="120" w:right="-80" w:hanging="120"/>
              <w:rPr>
                <w:rFonts w:ascii="Angsana New" w:hAnsi="Angsana New"/>
                <w:spacing w:val="-4"/>
                <w:cs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ค่าเสื่อมราคาสำหรับส่วน</w:t>
            </w:r>
            <w:r w:rsidR="005E1E8B">
              <w:rPr>
                <w:rFonts w:ascii="Angsana New" w:hAnsi="Angsana New"/>
                <w:spacing w:val="-4"/>
              </w:rPr>
              <w:t xml:space="preserve">                  </w:t>
            </w:r>
            <w:r w:rsidRPr="005E1E8B">
              <w:rPr>
                <w:rFonts w:ascii="Angsana New" w:hAnsi="Angsana New" w:hint="cs"/>
                <w:spacing w:val="-4"/>
                <w:cs/>
              </w:rPr>
              <w:t>ที่จำหน่าย</w:t>
            </w:r>
          </w:p>
        </w:tc>
        <w:tc>
          <w:tcPr>
            <w:tcW w:w="1259" w:type="dxa"/>
            <w:vAlign w:val="bottom"/>
          </w:tcPr>
          <w:p w14:paraId="472CC56D" w14:textId="60EFD34F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1B9ED0C6" w14:textId="6B8A5596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(39)</w:t>
            </w:r>
          </w:p>
        </w:tc>
        <w:tc>
          <w:tcPr>
            <w:tcW w:w="1260" w:type="dxa"/>
            <w:vAlign w:val="bottom"/>
          </w:tcPr>
          <w:p w14:paraId="36BBFE2B" w14:textId="35025E2B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651280F9" w14:textId="36E36912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(167)</w:t>
            </w:r>
          </w:p>
        </w:tc>
        <w:tc>
          <w:tcPr>
            <w:tcW w:w="1350" w:type="dxa"/>
            <w:vAlign w:val="bottom"/>
          </w:tcPr>
          <w:p w14:paraId="11EAC9FE" w14:textId="4D429C06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(65)</w:t>
            </w:r>
          </w:p>
        </w:tc>
        <w:tc>
          <w:tcPr>
            <w:tcW w:w="1425" w:type="dxa"/>
            <w:vAlign w:val="bottom"/>
          </w:tcPr>
          <w:p w14:paraId="7753E093" w14:textId="0F686CC5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365" w:type="dxa"/>
          </w:tcPr>
          <w:p w14:paraId="674B65CE" w14:textId="620E93EF" w:rsidR="007F4978" w:rsidRPr="005E1E8B" w:rsidRDefault="0037425E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67DB564B" w14:textId="34218C32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(30)</w:t>
            </w:r>
          </w:p>
        </w:tc>
        <w:tc>
          <w:tcPr>
            <w:tcW w:w="1425" w:type="dxa"/>
            <w:vAlign w:val="bottom"/>
          </w:tcPr>
          <w:p w14:paraId="648A74DA" w14:textId="060C30B6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</w:tcPr>
          <w:p w14:paraId="2EB1C7D5" w14:textId="1CB561BA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(301)</w:t>
            </w:r>
          </w:p>
        </w:tc>
      </w:tr>
      <w:tr w:rsidR="004B3327" w:rsidRPr="005E1E8B" w14:paraId="7BF52407" w14:textId="77777777" w:rsidTr="005E1E8B">
        <w:tc>
          <w:tcPr>
            <w:tcW w:w="2069" w:type="dxa"/>
            <w:vAlign w:val="center"/>
          </w:tcPr>
          <w:p w14:paraId="5C88A057" w14:textId="3837BB2F" w:rsidR="008E38EF" w:rsidRPr="005E1E8B" w:rsidRDefault="008E38EF" w:rsidP="00FC4935">
            <w:pPr>
              <w:rPr>
                <w:rFonts w:ascii="Angsana New" w:hAnsi="Angsana New"/>
                <w:spacing w:val="-4"/>
                <w:cs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โอนเข้า</w:t>
            </w:r>
          </w:p>
        </w:tc>
        <w:tc>
          <w:tcPr>
            <w:tcW w:w="1259" w:type="dxa"/>
            <w:vAlign w:val="bottom"/>
          </w:tcPr>
          <w:p w14:paraId="007C0AA4" w14:textId="7572EB78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31B0F1AC" w14:textId="54C03EB2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6C3420E2" w14:textId="6E322647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26DE7BCC" w14:textId="14F3560D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403FFC61" w14:textId="5638E5B2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425" w:type="dxa"/>
            <w:vAlign w:val="bottom"/>
          </w:tcPr>
          <w:p w14:paraId="71C1E2B6" w14:textId="5FD0C79C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365" w:type="dxa"/>
          </w:tcPr>
          <w:p w14:paraId="55042644" w14:textId="4C313034" w:rsidR="007F4978" w:rsidRPr="005E1E8B" w:rsidRDefault="0037425E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36235947" w14:textId="6786A5BA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7</w:t>
            </w:r>
          </w:p>
        </w:tc>
        <w:tc>
          <w:tcPr>
            <w:tcW w:w="1425" w:type="dxa"/>
            <w:vAlign w:val="bottom"/>
          </w:tcPr>
          <w:p w14:paraId="0524C7B2" w14:textId="3390CCA7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</w:tcPr>
          <w:p w14:paraId="6F0DB567" w14:textId="5507F4B7" w:rsidR="008E38EF" w:rsidRPr="005E1E8B" w:rsidRDefault="008E38EF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7</w:t>
            </w:r>
          </w:p>
        </w:tc>
      </w:tr>
      <w:tr w:rsidR="004B3327" w:rsidRPr="005E1E8B" w14:paraId="48ED9416" w14:textId="77777777" w:rsidTr="005E1E8B">
        <w:tc>
          <w:tcPr>
            <w:tcW w:w="2069" w:type="dxa"/>
            <w:vAlign w:val="center"/>
          </w:tcPr>
          <w:p w14:paraId="25738FEB" w14:textId="4E53C5B2" w:rsidR="008E38EF" w:rsidRPr="005E1E8B" w:rsidRDefault="008E38EF" w:rsidP="00FC4935">
            <w:pPr>
              <w:ind w:left="76" w:right="-64" w:hanging="76"/>
              <w:rPr>
                <w:rFonts w:ascii="Angsana New" w:hAnsi="Angsana New"/>
                <w:spacing w:val="-4"/>
                <w:cs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ผลต่างจากการแปลงค่า</w:t>
            </w:r>
            <w:r w:rsidR="005E1E8B">
              <w:rPr>
                <w:rFonts w:ascii="Angsana New" w:hAnsi="Angsana New"/>
                <w:spacing w:val="-4"/>
              </w:rPr>
              <w:t xml:space="preserve">                  </w:t>
            </w:r>
            <w:r w:rsidRPr="005E1E8B">
              <w:rPr>
                <w:rFonts w:ascii="Angsana New" w:hAnsi="Angsana New" w:hint="cs"/>
                <w:spacing w:val="-4"/>
                <w:cs/>
              </w:rPr>
              <w:t>งบการเงิน</w:t>
            </w:r>
          </w:p>
        </w:tc>
        <w:tc>
          <w:tcPr>
            <w:tcW w:w="1259" w:type="dxa"/>
            <w:vAlign w:val="bottom"/>
          </w:tcPr>
          <w:p w14:paraId="5D64FFCA" w14:textId="20E8C451" w:rsidR="008E38EF" w:rsidRPr="005E1E8B" w:rsidRDefault="008E38EF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06B5D06D" w14:textId="125A4475" w:rsidR="008E38EF" w:rsidRPr="005E1E8B" w:rsidRDefault="008E38EF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08098DEA" w14:textId="3DE040E1" w:rsidR="008E38EF" w:rsidRPr="005E1E8B" w:rsidRDefault="008E38EF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7195F2D7" w14:textId="0F79936C" w:rsidR="008E38EF" w:rsidRPr="005E1E8B" w:rsidRDefault="008E38EF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5</w:t>
            </w:r>
          </w:p>
        </w:tc>
        <w:tc>
          <w:tcPr>
            <w:tcW w:w="1350" w:type="dxa"/>
            <w:vAlign w:val="bottom"/>
          </w:tcPr>
          <w:p w14:paraId="20922216" w14:textId="531F3D6F" w:rsidR="008E38EF" w:rsidRPr="005E1E8B" w:rsidRDefault="008E38EF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19</w:t>
            </w:r>
          </w:p>
        </w:tc>
        <w:tc>
          <w:tcPr>
            <w:tcW w:w="1425" w:type="dxa"/>
            <w:vAlign w:val="bottom"/>
          </w:tcPr>
          <w:p w14:paraId="15C302A6" w14:textId="352F9163" w:rsidR="008E38EF" w:rsidRPr="005E1E8B" w:rsidRDefault="008E38EF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365" w:type="dxa"/>
            <w:vAlign w:val="bottom"/>
          </w:tcPr>
          <w:p w14:paraId="05D5C088" w14:textId="79F8F163" w:rsidR="007F4978" w:rsidRPr="005E1E8B" w:rsidRDefault="0037425E" w:rsidP="0078174E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213262C3" w14:textId="200A3777" w:rsidR="008E38EF" w:rsidRPr="005E1E8B" w:rsidRDefault="008E38EF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425" w:type="dxa"/>
            <w:vAlign w:val="bottom"/>
          </w:tcPr>
          <w:p w14:paraId="2503923B" w14:textId="3DAA1367" w:rsidR="008E38EF" w:rsidRPr="005E1E8B" w:rsidRDefault="008E38EF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</w:tcPr>
          <w:p w14:paraId="150DAE8A" w14:textId="4E72A945" w:rsidR="008E38EF" w:rsidRPr="005E1E8B" w:rsidRDefault="008E38EF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24</w:t>
            </w:r>
          </w:p>
        </w:tc>
      </w:tr>
      <w:tr w:rsidR="004B3327" w:rsidRPr="005E1E8B" w14:paraId="2850276B" w14:textId="77777777" w:rsidTr="005E1E8B">
        <w:tc>
          <w:tcPr>
            <w:tcW w:w="2069" w:type="dxa"/>
            <w:vAlign w:val="bottom"/>
          </w:tcPr>
          <w:p w14:paraId="34B21D23" w14:textId="51406344" w:rsidR="000632D1" w:rsidRPr="005E1E8B" w:rsidRDefault="000632D1" w:rsidP="00FC4935">
            <w:pPr>
              <w:ind w:left="121" w:hanging="1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 xml:space="preserve">31 </w:t>
            </w:r>
            <w:r w:rsidRPr="005E1E8B">
              <w:rPr>
                <w:rFonts w:ascii="Angsana New" w:hAnsi="Angsana New" w:hint="cs"/>
                <w:spacing w:val="-4"/>
                <w:cs/>
              </w:rPr>
              <w:t xml:space="preserve">มีนาคม </w:t>
            </w:r>
            <w:r w:rsidRPr="005E1E8B">
              <w:rPr>
                <w:rFonts w:ascii="Angsana New" w:hAnsi="Angsana New" w:hint="cs"/>
                <w:spacing w:val="-4"/>
              </w:rPr>
              <w:t xml:space="preserve">2568 - </w:t>
            </w:r>
            <w:r w:rsidRPr="005E1E8B">
              <w:rPr>
                <w:rFonts w:ascii="Angsana New" w:hAnsi="Angsana New" w:hint="cs"/>
                <w:spacing w:val="-4"/>
                <w:cs/>
              </w:rPr>
              <w:t>ปรับปรุงใหม่</w:t>
            </w:r>
          </w:p>
        </w:tc>
        <w:tc>
          <w:tcPr>
            <w:tcW w:w="1259" w:type="dxa"/>
            <w:vAlign w:val="bottom"/>
          </w:tcPr>
          <w:p w14:paraId="3014A18E" w14:textId="26800216" w:rsidR="000632D1" w:rsidRPr="005E1E8B" w:rsidRDefault="000632D1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22869643" w14:textId="17DCBE0B" w:rsidR="000632D1" w:rsidRPr="005E1E8B" w:rsidRDefault="000632D1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2,382</w:t>
            </w:r>
          </w:p>
        </w:tc>
        <w:tc>
          <w:tcPr>
            <w:tcW w:w="1260" w:type="dxa"/>
            <w:vAlign w:val="bottom"/>
          </w:tcPr>
          <w:p w14:paraId="203F3B5E" w14:textId="0A735A61" w:rsidR="000632D1" w:rsidRPr="005E1E8B" w:rsidRDefault="000632D1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368</w:t>
            </w:r>
          </w:p>
        </w:tc>
        <w:tc>
          <w:tcPr>
            <w:tcW w:w="1260" w:type="dxa"/>
            <w:vAlign w:val="bottom"/>
          </w:tcPr>
          <w:p w14:paraId="34D55360" w14:textId="065EFF6D" w:rsidR="000632D1" w:rsidRPr="005E1E8B" w:rsidRDefault="000632D1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2,875</w:t>
            </w:r>
          </w:p>
        </w:tc>
        <w:tc>
          <w:tcPr>
            <w:tcW w:w="1350" w:type="dxa"/>
            <w:vAlign w:val="bottom"/>
          </w:tcPr>
          <w:p w14:paraId="76EC55A0" w14:textId="083D8184" w:rsidR="000632D1" w:rsidRPr="005E1E8B" w:rsidRDefault="00536DB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2,617</w:t>
            </w:r>
          </w:p>
        </w:tc>
        <w:tc>
          <w:tcPr>
            <w:tcW w:w="1425" w:type="dxa"/>
            <w:vAlign w:val="bottom"/>
          </w:tcPr>
          <w:p w14:paraId="639DCD77" w14:textId="54D5BA64" w:rsidR="000632D1" w:rsidRPr="005E1E8B" w:rsidRDefault="000632D1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255</w:t>
            </w:r>
          </w:p>
        </w:tc>
        <w:tc>
          <w:tcPr>
            <w:tcW w:w="1365" w:type="dxa"/>
          </w:tcPr>
          <w:p w14:paraId="357B3453" w14:textId="77777777" w:rsidR="00A26A3E" w:rsidRDefault="00A26A3E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  <w:p w14:paraId="751CA6C7" w14:textId="5021A31B" w:rsidR="007F4978" w:rsidRPr="005E1E8B" w:rsidRDefault="0037425E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37E02F43" w14:textId="265C6E63" w:rsidR="000632D1" w:rsidRPr="005E1E8B" w:rsidRDefault="000632D1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164</w:t>
            </w:r>
          </w:p>
        </w:tc>
        <w:tc>
          <w:tcPr>
            <w:tcW w:w="1425" w:type="dxa"/>
            <w:vAlign w:val="bottom"/>
          </w:tcPr>
          <w:p w14:paraId="2E81FFCC" w14:textId="4303A08F" w:rsidR="000632D1" w:rsidRPr="005E1E8B" w:rsidRDefault="000632D1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</w:tcPr>
          <w:p w14:paraId="4C3F0283" w14:textId="3A9E6BD6" w:rsidR="000632D1" w:rsidRPr="005E1E8B" w:rsidRDefault="000632D1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8,</w:t>
            </w:r>
            <w:r w:rsidR="007F4978" w:rsidRPr="005E1E8B">
              <w:rPr>
                <w:rFonts w:ascii="Angsana New" w:hAnsi="Angsana New" w:hint="cs"/>
                <w:spacing w:val="-4"/>
              </w:rPr>
              <w:t>6</w:t>
            </w:r>
            <w:r w:rsidR="003D440C" w:rsidRPr="005E1E8B">
              <w:rPr>
                <w:rFonts w:ascii="Angsana New" w:hAnsi="Angsana New"/>
                <w:spacing w:val="-4"/>
              </w:rPr>
              <w:t>61</w:t>
            </w:r>
          </w:p>
        </w:tc>
      </w:tr>
      <w:tr w:rsidR="004B3327" w:rsidRPr="005E1E8B" w14:paraId="6C070B97" w14:textId="77777777" w:rsidTr="005E1E8B">
        <w:tc>
          <w:tcPr>
            <w:tcW w:w="2069" w:type="dxa"/>
            <w:vAlign w:val="center"/>
            <w:hideMark/>
          </w:tcPr>
          <w:p w14:paraId="7E6EC62E" w14:textId="2AC3B0D2" w:rsidR="008E38EF" w:rsidRPr="005E1E8B" w:rsidRDefault="008E38EF" w:rsidP="00FC4935">
            <w:pPr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ค่าเสื่อมราคา</w:t>
            </w:r>
          </w:p>
        </w:tc>
        <w:tc>
          <w:tcPr>
            <w:tcW w:w="1259" w:type="dxa"/>
            <w:vAlign w:val="bottom"/>
          </w:tcPr>
          <w:p w14:paraId="7AB5C0C7" w14:textId="6717A974" w:rsidR="008E38EF" w:rsidRPr="005E1E8B" w:rsidRDefault="00DA6B3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</w:t>
            </w:r>
          </w:p>
        </w:tc>
        <w:tc>
          <w:tcPr>
            <w:tcW w:w="1260" w:type="dxa"/>
            <w:vAlign w:val="bottom"/>
          </w:tcPr>
          <w:p w14:paraId="29B18C0E" w14:textId="6A9BC423" w:rsidR="008E38EF" w:rsidRPr="005E1E8B" w:rsidRDefault="00920418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62</w:t>
            </w:r>
            <w:r w:rsidR="00817A6B" w:rsidRPr="005E1E8B">
              <w:rPr>
                <w:rFonts w:ascii="Angsana New" w:hAnsi="Angsana New"/>
                <w:spacing w:val="-4"/>
              </w:rPr>
              <w:t>6</w:t>
            </w:r>
          </w:p>
        </w:tc>
        <w:tc>
          <w:tcPr>
            <w:tcW w:w="1260" w:type="dxa"/>
            <w:vAlign w:val="bottom"/>
          </w:tcPr>
          <w:p w14:paraId="1B56AF02" w14:textId="4B6402AD" w:rsidR="008E38EF" w:rsidRPr="005E1E8B" w:rsidRDefault="005B3476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14</w:t>
            </w:r>
          </w:p>
        </w:tc>
        <w:tc>
          <w:tcPr>
            <w:tcW w:w="1260" w:type="dxa"/>
            <w:vAlign w:val="bottom"/>
          </w:tcPr>
          <w:p w14:paraId="6784A2DC" w14:textId="74C052EB" w:rsidR="008E38EF" w:rsidRPr="005E1E8B" w:rsidRDefault="005B3476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36</w:t>
            </w:r>
            <w:r w:rsidR="00CB7420" w:rsidRPr="005E1E8B">
              <w:rPr>
                <w:rFonts w:ascii="Angsana New" w:hAnsi="Angsana New"/>
                <w:spacing w:val="-4"/>
              </w:rPr>
              <w:t>5</w:t>
            </w:r>
          </w:p>
        </w:tc>
        <w:tc>
          <w:tcPr>
            <w:tcW w:w="1350" w:type="dxa"/>
            <w:vAlign w:val="bottom"/>
          </w:tcPr>
          <w:p w14:paraId="6668C888" w14:textId="113A0A45" w:rsidR="008E38EF" w:rsidRPr="005E1E8B" w:rsidRDefault="005C1BD5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26</w:t>
            </w:r>
            <w:r w:rsidR="00136862" w:rsidRPr="005E1E8B">
              <w:rPr>
                <w:rFonts w:ascii="Angsana New" w:hAnsi="Angsana New"/>
                <w:spacing w:val="-4"/>
              </w:rPr>
              <w:t>6</w:t>
            </w:r>
          </w:p>
        </w:tc>
        <w:tc>
          <w:tcPr>
            <w:tcW w:w="1425" w:type="dxa"/>
            <w:vAlign w:val="bottom"/>
          </w:tcPr>
          <w:p w14:paraId="4360D5E4" w14:textId="7D8BA85E" w:rsidR="008E38EF" w:rsidRPr="005E1E8B" w:rsidRDefault="005C1BD5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2</w:t>
            </w:r>
            <w:r w:rsidR="00D267C4" w:rsidRPr="005E1E8B">
              <w:rPr>
                <w:rFonts w:ascii="Angsana New" w:hAnsi="Angsana New"/>
                <w:spacing w:val="-4"/>
              </w:rPr>
              <w:t>3</w:t>
            </w:r>
          </w:p>
        </w:tc>
        <w:tc>
          <w:tcPr>
            <w:tcW w:w="1365" w:type="dxa"/>
          </w:tcPr>
          <w:p w14:paraId="72EBDAED" w14:textId="277E352F" w:rsidR="007F4978" w:rsidRPr="005E1E8B" w:rsidRDefault="00D25449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3</w:t>
            </w:r>
            <w:r w:rsidR="00100D09" w:rsidRPr="005E1E8B">
              <w:rPr>
                <w:rFonts w:ascii="Angsana New" w:hAnsi="Angsana New"/>
                <w:spacing w:val="-4"/>
              </w:rPr>
              <w:t>4</w:t>
            </w:r>
          </w:p>
        </w:tc>
        <w:tc>
          <w:tcPr>
            <w:tcW w:w="1350" w:type="dxa"/>
            <w:vAlign w:val="bottom"/>
          </w:tcPr>
          <w:p w14:paraId="5CE1F7D9" w14:textId="08FBDE8E" w:rsidR="008E38EF" w:rsidRPr="005E1E8B" w:rsidRDefault="00D25449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13</w:t>
            </w:r>
          </w:p>
        </w:tc>
        <w:tc>
          <w:tcPr>
            <w:tcW w:w="1425" w:type="dxa"/>
            <w:vAlign w:val="bottom"/>
          </w:tcPr>
          <w:p w14:paraId="63EE35FE" w14:textId="58E0F515" w:rsidR="008E38EF" w:rsidRPr="005E1E8B" w:rsidRDefault="00D25449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</w:tcPr>
          <w:p w14:paraId="449A3C45" w14:textId="6DF74D59" w:rsidR="008E38EF" w:rsidRPr="005E1E8B" w:rsidRDefault="00D677F8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1,3</w:t>
            </w:r>
            <w:r w:rsidR="00F107F2" w:rsidRPr="005E1E8B">
              <w:rPr>
                <w:rFonts w:ascii="Angsana New" w:hAnsi="Angsana New"/>
                <w:spacing w:val="-4"/>
              </w:rPr>
              <w:t>42</w:t>
            </w:r>
          </w:p>
        </w:tc>
      </w:tr>
      <w:tr w:rsidR="004B3327" w:rsidRPr="005E1E8B" w14:paraId="64A9E008" w14:textId="77777777" w:rsidTr="005E1E8B">
        <w:tc>
          <w:tcPr>
            <w:tcW w:w="2069" w:type="dxa"/>
            <w:vAlign w:val="center"/>
          </w:tcPr>
          <w:p w14:paraId="23DA81A4" w14:textId="427CB87A" w:rsidR="008E38EF" w:rsidRPr="005E1E8B" w:rsidRDefault="008E38EF" w:rsidP="00FC4935">
            <w:pPr>
              <w:ind w:left="76" w:right="-64" w:hanging="76"/>
              <w:rPr>
                <w:rFonts w:ascii="Angsana New" w:hAnsi="Angsana New"/>
                <w:spacing w:val="-4"/>
                <w:cs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ค่าเสื่อมราคาสำหรับส่วน</w:t>
            </w:r>
            <w:r w:rsidR="005E1E8B">
              <w:rPr>
                <w:rFonts w:ascii="Angsana New" w:hAnsi="Angsana New"/>
                <w:spacing w:val="-4"/>
              </w:rPr>
              <w:t xml:space="preserve">                    </w:t>
            </w:r>
            <w:r w:rsidRPr="005E1E8B">
              <w:rPr>
                <w:rFonts w:ascii="Angsana New" w:hAnsi="Angsana New" w:hint="cs"/>
                <w:spacing w:val="-4"/>
                <w:cs/>
              </w:rPr>
              <w:t>ที่จำหน่าย</w:t>
            </w:r>
          </w:p>
        </w:tc>
        <w:tc>
          <w:tcPr>
            <w:tcW w:w="1259" w:type="dxa"/>
            <w:vAlign w:val="bottom"/>
          </w:tcPr>
          <w:p w14:paraId="10AC4001" w14:textId="68AF37EE" w:rsidR="008E38EF" w:rsidRPr="005E1E8B" w:rsidRDefault="00001F5A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3B202E85" w14:textId="4EE40EAB" w:rsidR="008E38EF" w:rsidRPr="005E1E8B" w:rsidRDefault="00001F5A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(41)</w:t>
            </w:r>
          </w:p>
        </w:tc>
        <w:tc>
          <w:tcPr>
            <w:tcW w:w="1260" w:type="dxa"/>
            <w:vAlign w:val="bottom"/>
          </w:tcPr>
          <w:p w14:paraId="5CA57B15" w14:textId="7DB41BBC" w:rsidR="008E38EF" w:rsidRPr="005E1E8B" w:rsidRDefault="00C168D8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536FBB81" w14:textId="03C89313" w:rsidR="008E38EF" w:rsidRPr="005E1E8B" w:rsidRDefault="0016689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(59)</w:t>
            </w:r>
          </w:p>
        </w:tc>
        <w:tc>
          <w:tcPr>
            <w:tcW w:w="1350" w:type="dxa"/>
            <w:vAlign w:val="bottom"/>
          </w:tcPr>
          <w:p w14:paraId="00792CC4" w14:textId="75CE34EF" w:rsidR="008E38EF" w:rsidRPr="005E1E8B" w:rsidRDefault="00990758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(462)</w:t>
            </w:r>
          </w:p>
        </w:tc>
        <w:tc>
          <w:tcPr>
            <w:tcW w:w="1425" w:type="dxa"/>
            <w:vAlign w:val="bottom"/>
          </w:tcPr>
          <w:p w14:paraId="427A810E" w14:textId="4451F442" w:rsidR="008E38EF" w:rsidRPr="005E1E8B" w:rsidRDefault="00990758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65" w:type="dxa"/>
          </w:tcPr>
          <w:p w14:paraId="2C38C206" w14:textId="77777777" w:rsidR="00AA42D4" w:rsidRDefault="00AA42D4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</w:p>
          <w:p w14:paraId="4A9EE20E" w14:textId="0BBB51AB" w:rsidR="007F4978" w:rsidRPr="005E1E8B" w:rsidRDefault="00990758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43B71A11" w14:textId="6871CF47" w:rsidR="008E38EF" w:rsidRPr="005E1E8B" w:rsidRDefault="00990758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(8)</w:t>
            </w:r>
          </w:p>
        </w:tc>
        <w:tc>
          <w:tcPr>
            <w:tcW w:w="1425" w:type="dxa"/>
            <w:vAlign w:val="bottom"/>
          </w:tcPr>
          <w:p w14:paraId="626FE73A" w14:textId="405A1FC1" w:rsidR="008E38EF" w:rsidRPr="005E1E8B" w:rsidRDefault="00990758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</w:tcPr>
          <w:p w14:paraId="7A067455" w14:textId="68ACB21D" w:rsidR="008E38EF" w:rsidRPr="005E1E8B" w:rsidRDefault="00AB3370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</w:t>
            </w:r>
            <w:r w:rsidR="00FC6887" w:rsidRPr="005E1E8B">
              <w:rPr>
                <w:rFonts w:ascii="Angsana New" w:hAnsi="Angsana New"/>
                <w:spacing w:val="-4"/>
              </w:rPr>
              <w:t>5</w:t>
            </w:r>
            <w:r w:rsidR="00CF7E4C" w:rsidRPr="005E1E8B">
              <w:rPr>
                <w:rFonts w:ascii="Angsana New" w:hAnsi="Angsana New"/>
                <w:spacing w:val="-4"/>
              </w:rPr>
              <w:t>70</w:t>
            </w:r>
            <w:r w:rsidRPr="005E1E8B">
              <w:rPr>
                <w:rFonts w:ascii="Angsana New" w:hAnsi="Angsana New"/>
                <w:spacing w:val="-4"/>
              </w:rPr>
              <w:t>)</w:t>
            </w:r>
          </w:p>
        </w:tc>
      </w:tr>
      <w:tr w:rsidR="004B3327" w:rsidRPr="005E1E8B" w14:paraId="200AEC75" w14:textId="77777777" w:rsidTr="005E1E8B">
        <w:tc>
          <w:tcPr>
            <w:tcW w:w="2069" w:type="dxa"/>
            <w:vAlign w:val="center"/>
          </w:tcPr>
          <w:p w14:paraId="30ADC64A" w14:textId="0B861E67" w:rsidR="008E38EF" w:rsidRPr="005E1E8B" w:rsidRDefault="008E38EF" w:rsidP="00FC4935">
            <w:pPr>
              <w:ind w:left="76" w:right="-64" w:hanging="76"/>
              <w:rPr>
                <w:rFonts w:ascii="Angsana New" w:hAnsi="Angsana New"/>
                <w:spacing w:val="-4"/>
                <w:cs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โอนเข้า</w:t>
            </w:r>
            <w:r w:rsidR="005E2B57" w:rsidRPr="005E1E8B">
              <w:rPr>
                <w:rFonts w:ascii="Angsana New" w:hAnsi="Angsana New"/>
                <w:spacing w:val="-4"/>
              </w:rPr>
              <w:t xml:space="preserve"> (</w:t>
            </w:r>
            <w:r w:rsidR="005E2B57" w:rsidRPr="005E1E8B">
              <w:rPr>
                <w:rFonts w:ascii="Angsana New" w:hAnsi="Angsana New" w:hint="cs"/>
                <w:spacing w:val="-4"/>
                <w:cs/>
              </w:rPr>
              <w:t>ออก)</w:t>
            </w:r>
          </w:p>
        </w:tc>
        <w:tc>
          <w:tcPr>
            <w:tcW w:w="1259" w:type="dxa"/>
            <w:vAlign w:val="bottom"/>
          </w:tcPr>
          <w:p w14:paraId="159CDE5A" w14:textId="0962915C" w:rsidR="008E38EF" w:rsidRPr="005E1E8B" w:rsidRDefault="00423F35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3E0AE887" w14:textId="0ED391E3" w:rsidR="008E38EF" w:rsidRPr="005E1E8B" w:rsidRDefault="00423F35" w:rsidP="00FC4935">
            <w:pPr>
              <w:tabs>
                <w:tab w:val="decimal" w:pos="973"/>
              </w:tabs>
              <w:ind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25</w:t>
            </w:r>
          </w:p>
        </w:tc>
        <w:tc>
          <w:tcPr>
            <w:tcW w:w="1260" w:type="dxa"/>
            <w:vAlign w:val="bottom"/>
          </w:tcPr>
          <w:p w14:paraId="438767F9" w14:textId="43F13A66" w:rsidR="008E38EF" w:rsidRPr="005E1E8B" w:rsidRDefault="00922E8B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3CAC88A2" w14:textId="7AA8A725" w:rsidR="008E38EF" w:rsidRPr="005E1E8B" w:rsidRDefault="0033779B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</w:t>
            </w:r>
            <w:r w:rsidR="00675286" w:rsidRPr="005E1E8B">
              <w:rPr>
                <w:rFonts w:ascii="Angsana New" w:hAnsi="Angsana New"/>
                <w:spacing w:val="-4"/>
              </w:rPr>
              <w:t>2</w:t>
            </w:r>
            <w:r w:rsidRPr="005E1E8B">
              <w:rPr>
                <w:rFonts w:ascii="Angsana New" w:hAnsi="Angsana New"/>
                <w:spacing w:val="-4"/>
              </w:rPr>
              <w:t>)</w:t>
            </w:r>
          </w:p>
        </w:tc>
        <w:tc>
          <w:tcPr>
            <w:tcW w:w="1350" w:type="dxa"/>
            <w:vAlign w:val="bottom"/>
          </w:tcPr>
          <w:p w14:paraId="42028C23" w14:textId="789F28BD" w:rsidR="008E38EF" w:rsidRPr="005E1E8B" w:rsidRDefault="00922E8B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2</w:t>
            </w:r>
          </w:p>
        </w:tc>
        <w:tc>
          <w:tcPr>
            <w:tcW w:w="1425" w:type="dxa"/>
            <w:vAlign w:val="bottom"/>
          </w:tcPr>
          <w:p w14:paraId="76C6FA05" w14:textId="121B2E44" w:rsidR="008E38EF" w:rsidRPr="005E1E8B" w:rsidRDefault="0033779B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65" w:type="dxa"/>
          </w:tcPr>
          <w:p w14:paraId="4E87CA41" w14:textId="0249B21C" w:rsidR="007F4978" w:rsidRPr="005E1E8B" w:rsidRDefault="0033779B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(1)</w:t>
            </w:r>
          </w:p>
        </w:tc>
        <w:tc>
          <w:tcPr>
            <w:tcW w:w="1350" w:type="dxa"/>
            <w:vAlign w:val="bottom"/>
          </w:tcPr>
          <w:p w14:paraId="4A7293D1" w14:textId="29E09D30" w:rsidR="008E38EF" w:rsidRPr="005E1E8B" w:rsidRDefault="0033779B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5" w:type="dxa"/>
            <w:vAlign w:val="bottom"/>
          </w:tcPr>
          <w:p w14:paraId="289D9876" w14:textId="5162B792" w:rsidR="008E38EF" w:rsidRPr="005E1E8B" w:rsidRDefault="0033779B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</w:tcPr>
          <w:p w14:paraId="40EEB10C" w14:textId="66D32346" w:rsidR="008E38EF" w:rsidRPr="005E1E8B" w:rsidRDefault="005E2B57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2</w:t>
            </w:r>
            <w:r w:rsidR="006273A0" w:rsidRPr="005E1E8B">
              <w:rPr>
                <w:rFonts w:ascii="Angsana New" w:hAnsi="Angsana New"/>
                <w:spacing w:val="-4"/>
              </w:rPr>
              <w:t>4</w:t>
            </w:r>
          </w:p>
        </w:tc>
      </w:tr>
      <w:tr w:rsidR="00D56EA4" w:rsidRPr="005E1E8B" w14:paraId="3C5314A2" w14:textId="77777777" w:rsidTr="005E1E8B">
        <w:tc>
          <w:tcPr>
            <w:tcW w:w="2069" w:type="dxa"/>
            <w:vAlign w:val="center"/>
          </w:tcPr>
          <w:p w14:paraId="4733DA5A" w14:textId="78191341" w:rsidR="00D56EA4" w:rsidRPr="005E1E8B" w:rsidRDefault="00D56EA4" w:rsidP="00FC4935">
            <w:pPr>
              <w:ind w:left="76" w:right="-64" w:hanging="76"/>
              <w:rPr>
                <w:rFonts w:ascii="Angsana New" w:hAnsi="Angsana New"/>
                <w:spacing w:val="-4"/>
                <w:cs/>
              </w:rPr>
            </w:pPr>
            <w:r w:rsidRPr="005E1E8B">
              <w:rPr>
                <w:rFonts w:ascii="Angsana New" w:hAnsi="Angsana New"/>
                <w:spacing w:val="-4"/>
                <w:cs/>
              </w:rPr>
              <w:t>เพิ่มขึ้นจากการซื้อบริษัทย่อย</w:t>
            </w:r>
          </w:p>
        </w:tc>
        <w:tc>
          <w:tcPr>
            <w:tcW w:w="1259" w:type="dxa"/>
            <w:vAlign w:val="bottom"/>
          </w:tcPr>
          <w:p w14:paraId="2B4C9C18" w14:textId="31895D63" w:rsidR="00D56EA4" w:rsidRPr="005E1E8B" w:rsidRDefault="005E5109" w:rsidP="007C4EA2">
            <w:pPr>
              <w:tabs>
                <w:tab w:val="decimal" w:pos="973"/>
              </w:tabs>
              <w:ind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5</w:t>
            </w:r>
          </w:p>
        </w:tc>
        <w:tc>
          <w:tcPr>
            <w:tcW w:w="1260" w:type="dxa"/>
            <w:vAlign w:val="bottom"/>
          </w:tcPr>
          <w:p w14:paraId="350CFFB0" w14:textId="4ADF56FA" w:rsidR="00D56EA4" w:rsidRPr="005E1E8B" w:rsidRDefault="005E5109" w:rsidP="00FC4935">
            <w:pPr>
              <w:tabs>
                <w:tab w:val="decimal" w:pos="973"/>
              </w:tabs>
              <w:ind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40</w:t>
            </w:r>
            <w:r w:rsidR="00667AB3" w:rsidRPr="005E1E8B">
              <w:rPr>
                <w:rFonts w:ascii="Angsana New" w:hAnsi="Angsana New"/>
                <w:spacing w:val="-4"/>
              </w:rPr>
              <w:t>8</w:t>
            </w:r>
          </w:p>
        </w:tc>
        <w:tc>
          <w:tcPr>
            <w:tcW w:w="1260" w:type="dxa"/>
            <w:vAlign w:val="bottom"/>
          </w:tcPr>
          <w:p w14:paraId="4EB9DAE7" w14:textId="0571350C" w:rsidR="00D56EA4" w:rsidRPr="005E1E8B" w:rsidRDefault="005E5109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4B0FB333" w14:textId="630CCB06" w:rsidR="00D56EA4" w:rsidRPr="005E1E8B" w:rsidRDefault="005E5109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345A78DB" w14:textId="5E31D29D" w:rsidR="00D56EA4" w:rsidRPr="005E1E8B" w:rsidRDefault="005E5109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87</w:t>
            </w:r>
          </w:p>
        </w:tc>
        <w:tc>
          <w:tcPr>
            <w:tcW w:w="1425" w:type="dxa"/>
            <w:vAlign w:val="bottom"/>
          </w:tcPr>
          <w:p w14:paraId="0DDB2E6C" w14:textId="28483407" w:rsidR="00D56EA4" w:rsidRPr="005E1E8B" w:rsidRDefault="005E5109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65" w:type="dxa"/>
          </w:tcPr>
          <w:p w14:paraId="2C9095F0" w14:textId="7500CB6E" w:rsidR="00D56EA4" w:rsidRPr="005E1E8B" w:rsidRDefault="005E5109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41D4F493" w14:textId="3A892177" w:rsidR="00D56EA4" w:rsidRPr="005E1E8B" w:rsidRDefault="005E5109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5" w:type="dxa"/>
            <w:vAlign w:val="bottom"/>
          </w:tcPr>
          <w:p w14:paraId="21B783D2" w14:textId="39D5984A" w:rsidR="00D56EA4" w:rsidRPr="005E1E8B" w:rsidRDefault="005E5109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</w:tcPr>
          <w:p w14:paraId="1848CFA8" w14:textId="6B2B371D" w:rsidR="00D56EA4" w:rsidRPr="005E1E8B" w:rsidRDefault="00C60BF4" w:rsidP="00FC4935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500</w:t>
            </w:r>
          </w:p>
        </w:tc>
      </w:tr>
      <w:tr w:rsidR="00473F1E" w:rsidRPr="005E1E8B" w14:paraId="7EB0F8B9" w14:textId="77777777" w:rsidTr="005E1E8B">
        <w:tc>
          <w:tcPr>
            <w:tcW w:w="2069" w:type="dxa"/>
            <w:vAlign w:val="center"/>
          </w:tcPr>
          <w:p w14:paraId="0455FFF7" w14:textId="189D66EA" w:rsidR="00473F1E" w:rsidRPr="005E1E8B" w:rsidRDefault="00926DD1" w:rsidP="0078174E">
            <w:pPr>
              <w:ind w:left="76" w:right="-64" w:hanging="76"/>
              <w:rPr>
                <w:rFonts w:ascii="Angsana New" w:hAnsi="Angsana New"/>
                <w:spacing w:val="-4"/>
                <w:cs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ลดลง</w:t>
            </w:r>
            <w:r w:rsidR="00473F1E" w:rsidRPr="005E1E8B">
              <w:rPr>
                <w:rFonts w:ascii="Angsana New" w:hAnsi="Angsana New" w:hint="cs"/>
                <w:spacing w:val="-4"/>
                <w:cs/>
              </w:rPr>
              <w:t>จากการ</w:t>
            </w:r>
            <w:r w:rsidRPr="005E1E8B">
              <w:rPr>
                <w:rFonts w:ascii="Angsana New" w:hAnsi="Angsana New" w:hint="cs"/>
                <w:spacing w:val="-4"/>
                <w:cs/>
              </w:rPr>
              <w:t>ขาย</w:t>
            </w:r>
            <w:r w:rsidR="00473F1E" w:rsidRPr="005E1E8B">
              <w:rPr>
                <w:rFonts w:ascii="Angsana New" w:hAnsi="Angsana New" w:hint="cs"/>
                <w:spacing w:val="-4"/>
                <w:cs/>
              </w:rPr>
              <w:t>บริษัทย่อย</w:t>
            </w:r>
          </w:p>
        </w:tc>
        <w:tc>
          <w:tcPr>
            <w:tcW w:w="1259" w:type="dxa"/>
            <w:vAlign w:val="bottom"/>
          </w:tcPr>
          <w:p w14:paraId="72494F1D" w14:textId="3E71CAAB" w:rsidR="00473F1E" w:rsidRPr="005E1E8B" w:rsidRDefault="00183CBE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016D0812" w14:textId="2C49C9B8" w:rsidR="00473F1E" w:rsidRPr="005E1E8B" w:rsidRDefault="002C10C3" w:rsidP="0078174E">
            <w:pPr>
              <w:tabs>
                <w:tab w:val="decimal" w:pos="973"/>
              </w:tabs>
              <w:ind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</w:t>
            </w:r>
            <w:r w:rsidR="00183CBE" w:rsidRPr="005E1E8B">
              <w:rPr>
                <w:rFonts w:ascii="Angsana New" w:hAnsi="Angsana New"/>
                <w:spacing w:val="-4"/>
              </w:rPr>
              <w:t>1</w:t>
            </w:r>
            <w:r w:rsidRPr="005E1E8B">
              <w:rPr>
                <w:rFonts w:ascii="Angsana New" w:hAnsi="Angsana New"/>
                <w:spacing w:val="-4"/>
              </w:rPr>
              <w:t>)</w:t>
            </w:r>
          </w:p>
        </w:tc>
        <w:tc>
          <w:tcPr>
            <w:tcW w:w="1260" w:type="dxa"/>
            <w:vAlign w:val="bottom"/>
          </w:tcPr>
          <w:p w14:paraId="4EDB49D1" w14:textId="11137E49" w:rsidR="00473F1E" w:rsidRPr="005E1E8B" w:rsidRDefault="002C10C3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4DABC85E" w14:textId="7E2AE6E2" w:rsidR="00473F1E" w:rsidRPr="005E1E8B" w:rsidRDefault="002C10C3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5232A39A" w14:textId="2EDF1F61" w:rsidR="00473F1E" w:rsidRPr="005E1E8B" w:rsidRDefault="00C855BE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</w:t>
            </w:r>
            <w:r w:rsidR="00B13E29" w:rsidRPr="005E1E8B">
              <w:rPr>
                <w:rFonts w:ascii="Angsana New" w:hAnsi="Angsana New"/>
                <w:spacing w:val="-4"/>
              </w:rPr>
              <w:t>433</w:t>
            </w:r>
            <w:r w:rsidRPr="005E1E8B">
              <w:rPr>
                <w:rFonts w:ascii="Angsana New" w:hAnsi="Angsana New"/>
                <w:spacing w:val="-4"/>
              </w:rPr>
              <w:t>)</w:t>
            </w:r>
          </w:p>
        </w:tc>
        <w:tc>
          <w:tcPr>
            <w:tcW w:w="1425" w:type="dxa"/>
            <w:vAlign w:val="bottom"/>
          </w:tcPr>
          <w:p w14:paraId="7BBB2288" w14:textId="0E7F0E33" w:rsidR="00473F1E" w:rsidRPr="005E1E8B" w:rsidRDefault="00C855BE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65" w:type="dxa"/>
          </w:tcPr>
          <w:p w14:paraId="77908CE9" w14:textId="50A4A1E4" w:rsidR="007F4978" w:rsidRPr="005E1E8B" w:rsidRDefault="00C855BE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5528C892" w14:textId="1A9EBB82" w:rsidR="00473F1E" w:rsidRPr="005E1E8B" w:rsidRDefault="00C855BE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5" w:type="dxa"/>
            <w:vAlign w:val="bottom"/>
          </w:tcPr>
          <w:p w14:paraId="18A36AF9" w14:textId="3BC03F90" w:rsidR="00473F1E" w:rsidRPr="005E1E8B" w:rsidRDefault="00C855BE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</w:tcPr>
          <w:p w14:paraId="504B9571" w14:textId="1200D863" w:rsidR="00473F1E" w:rsidRPr="005E1E8B" w:rsidRDefault="0072420C" w:rsidP="0078174E">
            <w:pP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(434)</w:t>
            </w:r>
          </w:p>
        </w:tc>
      </w:tr>
      <w:tr w:rsidR="004B3327" w:rsidRPr="005E1E8B" w14:paraId="6AC1E970" w14:textId="77777777" w:rsidTr="005E1E8B">
        <w:tc>
          <w:tcPr>
            <w:tcW w:w="2069" w:type="dxa"/>
            <w:vAlign w:val="center"/>
          </w:tcPr>
          <w:p w14:paraId="0EDB94FE" w14:textId="5EA55BB2" w:rsidR="008E38EF" w:rsidRPr="005E1E8B" w:rsidRDefault="008E38EF" w:rsidP="00FC4935">
            <w:pPr>
              <w:ind w:left="76" w:right="-64" w:hanging="76"/>
              <w:rPr>
                <w:rFonts w:ascii="Angsana New" w:hAnsi="Angsana New"/>
                <w:spacing w:val="-4"/>
                <w:cs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ผลต่างจากการแปลงค่า</w:t>
            </w:r>
            <w:r w:rsidR="005E1E8B">
              <w:rPr>
                <w:rFonts w:ascii="Angsana New" w:hAnsi="Angsana New"/>
                <w:spacing w:val="-4"/>
              </w:rPr>
              <w:t xml:space="preserve">                  </w:t>
            </w:r>
            <w:r w:rsidRPr="005E1E8B">
              <w:rPr>
                <w:rFonts w:ascii="Angsana New" w:hAnsi="Angsana New" w:hint="cs"/>
                <w:spacing w:val="-4"/>
                <w:cs/>
              </w:rPr>
              <w:t>งบการเงิน</w:t>
            </w:r>
          </w:p>
        </w:tc>
        <w:tc>
          <w:tcPr>
            <w:tcW w:w="1259" w:type="dxa"/>
            <w:vAlign w:val="bottom"/>
          </w:tcPr>
          <w:p w14:paraId="18EF9B3C" w14:textId="32234158" w:rsidR="008E38EF" w:rsidRPr="005E1E8B" w:rsidRDefault="00287343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3B2300CC" w14:textId="412A5F68" w:rsidR="008E38EF" w:rsidRPr="005E1E8B" w:rsidRDefault="00287343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48E26E32" w14:textId="5728D484" w:rsidR="008E38EF" w:rsidRPr="005E1E8B" w:rsidRDefault="00287343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31AA5712" w14:textId="2BDBB3AE" w:rsidR="008E38EF" w:rsidRPr="005E1E8B" w:rsidRDefault="008E1644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(3)</w:t>
            </w:r>
          </w:p>
        </w:tc>
        <w:tc>
          <w:tcPr>
            <w:tcW w:w="1350" w:type="dxa"/>
            <w:vAlign w:val="bottom"/>
          </w:tcPr>
          <w:p w14:paraId="6EDB1E62" w14:textId="6636F7E9" w:rsidR="008E38EF" w:rsidRPr="005E1E8B" w:rsidRDefault="00813F07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15</w:t>
            </w:r>
          </w:p>
        </w:tc>
        <w:tc>
          <w:tcPr>
            <w:tcW w:w="1425" w:type="dxa"/>
            <w:vAlign w:val="bottom"/>
          </w:tcPr>
          <w:p w14:paraId="6729956D" w14:textId="448F1A81" w:rsidR="008E38EF" w:rsidRPr="005E1E8B" w:rsidRDefault="00D22552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</w:t>
            </w:r>
          </w:p>
        </w:tc>
        <w:tc>
          <w:tcPr>
            <w:tcW w:w="1365" w:type="dxa"/>
            <w:vAlign w:val="bottom"/>
          </w:tcPr>
          <w:p w14:paraId="3E155A52" w14:textId="26A6C5A5" w:rsidR="007F4978" w:rsidRPr="005E1E8B" w:rsidRDefault="00287343" w:rsidP="005E1E8B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4156724E" w14:textId="37603526" w:rsidR="008E38EF" w:rsidRPr="005E1E8B" w:rsidRDefault="00287343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5" w:type="dxa"/>
            <w:vAlign w:val="bottom"/>
          </w:tcPr>
          <w:p w14:paraId="2C6BEFE8" w14:textId="54B108B1" w:rsidR="008E38EF" w:rsidRPr="005E1E8B" w:rsidRDefault="00287343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</w:tcPr>
          <w:p w14:paraId="43DF5B64" w14:textId="00C76959" w:rsidR="008E38EF" w:rsidRPr="005E1E8B" w:rsidRDefault="009D277D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13</w:t>
            </w:r>
          </w:p>
        </w:tc>
      </w:tr>
      <w:tr w:rsidR="004B3327" w:rsidRPr="005E1E8B" w14:paraId="3A405259" w14:textId="77777777" w:rsidTr="005E1E8B">
        <w:tc>
          <w:tcPr>
            <w:tcW w:w="2069" w:type="dxa"/>
            <w:vAlign w:val="center"/>
            <w:hideMark/>
          </w:tcPr>
          <w:p w14:paraId="6CFF1FF3" w14:textId="66102919" w:rsidR="008E38EF" w:rsidRPr="005E1E8B" w:rsidRDefault="008E38EF" w:rsidP="00FC4935">
            <w:pPr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31</w:t>
            </w:r>
            <w:r w:rsidRPr="005E1E8B">
              <w:rPr>
                <w:rFonts w:ascii="Angsana New" w:hAnsi="Angsana New" w:hint="cs"/>
                <w:spacing w:val="-4"/>
                <w:cs/>
              </w:rPr>
              <w:t xml:space="preserve"> มีนาคม </w:t>
            </w:r>
            <w:r w:rsidRPr="005E1E8B">
              <w:rPr>
                <w:rFonts w:ascii="Angsana New" w:hAnsi="Angsana New" w:hint="cs"/>
                <w:spacing w:val="-4"/>
              </w:rPr>
              <w:t>2569</w:t>
            </w:r>
          </w:p>
        </w:tc>
        <w:tc>
          <w:tcPr>
            <w:tcW w:w="1259" w:type="dxa"/>
            <w:vAlign w:val="bottom"/>
          </w:tcPr>
          <w:p w14:paraId="1279A158" w14:textId="5FBDE47F" w:rsidR="008E38EF" w:rsidRPr="005E1E8B" w:rsidRDefault="00545F0C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6</w:t>
            </w:r>
          </w:p>
        </w:tc>
        <w:tc>
          <w:tcPr>
            <w:tcW w:w="1260" w:type="dxa"/>
            <w:vAlign w:val="bottom"/>
          </w:tcPr>
          <w:p w14:paraId="5F2F6E61" w14:textId="33212B7B" w:rsidR="008E38EF" w:rsidRPr="005E1E8B" w:rsidRDefault="00ED50F7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3,39</w:t>
            </w:r>
            <w:r w:rsidR="006F0AB1" w:rsidRPr="005E1E8B">
              <w:rPr>
                <w:rFonts w:ascii="Angsana New" w:hAnsi="Angsana New"/>
                <w:spacing w:val="-4"/>
              </w:rPr>
              <w:t>9</w:t>
            </w:r>
          </w:p>
        </w:tc>
        <w:tc>
          <w:tcPr>
            <w:tcW w:w="1260" w:type="dxa"/>
            <w:vAlign w:val="bottom"/>
          </w:tcPr>
          <w:p w14:paraId="39AA6F08" w14:textId="40777821" w:rsidR="008E38EF" w:rsidRPr="005E1E8B" w:rsidRDefault="00025DAC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382</w:t>
            </w:r>
          </w:p>
        </w:tc>
        <w:tc>
          <w:tcPr>
            <w:tcW w:w="1260" w:type="dxa"/>
            <w:vAlign w:val="bottom"/>
          </w:tcPr>
          <w:p w14:paraId="5A72600B" w14:textId="36A14FD6" w:rsidR="008E38EF" w:rsidRPr="005E1E8B" w:rsidRDefault="00B318FE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3,17</w:t>
            </w:r>
            <w:r w:rsidR="001956E2">
              <w:rPr>
                <w:rFonts w:ascii="Angsana New" w:hAnsi="Angsana New"/>
                <w:spacing w:val="-4"/>
              </w:rPr>
              <w:t>6</w:t>
            </w:r>
          </w:p>
        </w:tc>
        <w:tc>
          <w:tcPr>
            <w:tcW w:w="1350" w:type="dxa"/>
            <w:vAlign w:val="bottom"/>
          </w:tcPr>
          <w:p w14:paraId="70DB738A" w14:textId="4F656375" w:rsidR="008E38EF" w:rsidRPr="005E1E8B" w:rsidRDefault="000B1198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2,09</w:t>
            </w:r>
            <w:r w:rsidR="00CB7420" w:rsidRPr="005E1E8B">
              <w:rPr>
                <w:rFonts w:ascii="Angsana New" w:hAnsi="Angsana New"/>
                <w:spacing w:val="-4"/>
              </w:rPr>
              <w:t>2</w:t>
            </w:r>
          </w:p>
        </w:tc>
        <w:tc>
          <w:tcPr>
            <w:tcW w:w="1425" w:type="dxa"/>
            <w:vAlign w:val="bottom"/>
          </w:tcPr>
          <w:p w14:paraId="0AAE807F" w14:textId="07B5CFF8" w:rsidR="008E38EF" w:rsidRPr="005E1E8B" w:rsidRDefault="00803547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279</w:t>
            </w:r>
          </w:p>
        </w:tc>
        <w:tc>
          <w:tcPr>
            <w:tcW w:w="1365" w:type="dxa"/>
          </w:tcPr>
          <w:p w14:paraId="7B1CE871" w14:textId="058994D5" w:rsidR="007F4978" w:rsidRPr="005E1E8B" w:rsidRDefault="00100D09" w:rsidP="0078174E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33</w:t>
            </w:r>
          </w:p>
        </w:tc>
        <w:tc>
          <w:tcPr>
            <w:tcW w:w="1350" w:type="dxa"/>
            <w:vAlign w:val="bottom"/>
          </w:tcPr>
          <w:p w14:paraId="2DEC6467" w14:textId="76DBCEB5" w:rsidR="008E38EF" w:rsidRPr="005E1E8B" w:rsidRDefault="00803547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169</w:t>
            </w:r>
          </w:p>
        </w:tc>
        <w:tc>
          <w:tcPr>
            <w:tcW w:w="1425" w:type="dxa"/>
            <w:vAlign w:val="bottom"/>
          </w:tcPr>
          <w:p w14:paraId="60D49337" w14:textId="26DD0046" w:rsidR="008E38EF" w:rsidRPr="005E1E8B" w:rsidRDefault="00052DE4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</w:tcPr>
          <w:p w14:paraId="56208FFA" w14:textId="707054D5" w:rsidR="008E38EF" w:rsidRPr="005E1E8B" w:rsidRDefault="002A09E9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ind w:left="-21" w:right="-21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9,53</w:t>
            </w:r>
            <w:r w:rsidR="006273A0" w:rsidRPr="005E1E8B">
              <w:rPr>
                <w:rFonts w:ascii="Angsana New" w:hAnsi="Angsana New"/>
                <w:spacing w:val="-4"/>
              </w:rPr>
              <w:t>6</w:t>
            </w:r>
          </w:p>
        </w:tc>
      </w:tr>
      <w:tr w:rsidR="004B3327" w:rsidRPr="005E1E8B" w14:paraId="4050247B" w14:textId="77777777" w:rsidTr="005E1E8B">
        <w:tc>
          <w:tcPr>
            <w:tcW w:w="2069" w:type="dxa"/>
            <w:vAlign w:val="center"/>
          </w:tcPr>
          <w:p w14:paraId="1D9EC83B" w14:textId="77777777" w:rsidR="00947D49" w:rsidRPr="005E1E8B" w:rsidRDefault="00947D49" w:rsidP="00FC4935">
            <w:pPr>
              <w:rPr>
                <w:rFonts w:ascii="Angsana New" w:hAnsi="Angsana New"/>
                <w:b/>
                <w:bCs/>
                <w:spacing w:val="-4"/>
                <w:cs/>
              </w:rPr>
            </w:pPr>
          </w:p>
        </w:tc>
        <w:tc>
          <w:tcPr>
            <w:tcW w:w="1259" w:type="dxa"/>
            <w:vAlign w:val="bottom"/>
          </w:tcPr>
          <w:p w14:paraId="6F743B26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590E1817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0CBF0ACB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180DB875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350" w:type="dxa"/>
            <w:vAlign w:val="bottom"/>
          </w:tcPr>
          <w:p w14:paraId="616A2882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425" w:type="dxa"/>
            <w:vAlign w:val="bottom"/>
          </w:tcPr>
          <w:p w14:paraId="40A0F26C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365" w:type="dxa"/>
          </w:tcPr>
          <w:p w14:paraId="27EE7B6C" w14:textId="77777777" w:rsidR="007F4978" w:rsidRPr="005E1E8B" w:rsidRDefault="007F4978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350" w:type="dxa"/>
            <w:vAlign w:val="bottom"/>
          </w:tcPr>
          <w:p w14:paraId="7980E1FD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425" w:type="dxa"/>
            <w:vAlign w:val="bottom"/>
          </w:tcPr>
          <w:p w14:paraId="606A8F0F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428" w:type="dxa"/>
            <w:gridSpan w:val="2"/>
            <w:vAlign w:val="bottom"/>
          </w:tcPr>
          <w:p w14:paraId="72FF1EDE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</w:tr>
      <w:tr w:rsidR="004B3327" w:rsidRPr="005E1E8B" w14:paraId="246147E3" w14:textId="77777777" w:rsidTr="005E1E8B">
        <w:tc>
          <w:tcPr>
            <w:tcW w:w="2069" w:type="dxa"/>
            <w:vAlign w:val="center"/>
          </w:tcPr>
          <w:p w14:paraId="5D946A02" w14:textId="77777777" w:rsidR="00947D49" w:rsidRPr="005E1E8B" w:rsidRDefault="00947D49" w:rsidP="00FC4935">
            <w:pPr>
              <w:rPr>
                <w:rFonts w:ascii="Angsana New" w:hAnsi="Angsana New"/>
                <w:b/>
                <w:bCs/>
                <w:spacing w:val="-4"/>
                <w:cs/>
              </w:rPr>
            </w:pPr>
          </w:p>
        </w:tc>
        <w:tc>
          <w:tcPr>
            <w:tcW w:w="1259" w:type="dxa"/>
            <w:vAlign w:val="bottom"/>
          </w:tcPr>
          <w:p w14:paraId="21B3BB13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071C9468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6E761EB6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44853084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350" w:type="dxa"/>
            <w:vAlign w:val="bottom"/>
          </w:tcPr>
          <w:p w14:paraId="44A3104B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425" w:type="dxa"/>
            <w:vAlign w:val="bottom"/>
          </w:tcPr>
          <w:p w14:paraId="3EB4ED01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365" w:type="dxa"/>
          </w:tcPr>
          <w:p w14:paraId="7C54FD4B" w14:textId="77777777" w:rsidR="007F4978" w:rsidRPr="005E1E8B" w:rsidRDefault="007F4978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350" w:type="dxa"/>
            <w:vAlign w:val="bottom"/>
          </w:tcPr>
          <w:p w14:paraId="3DF51E73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425" w:type="dxa"/>
            <w:vAlign w:val="bottom"/>
          </w:tcPr>
          <w:p w14:paraId="7F9DE882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428" w:type="dxa"/>
            <w:gridSpan w:val="2"/>
            <w:vAlign w:val="bottom"/>
          </w:tcPr>
          <w:p w14:paraId="67EDAF0C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</w:tr>
      <w:tr w:rsidR="004B3327" w:rsidRPr="005E1E8B" w14:paraId="164CF2E9" w14:textId="77777777" w:rsidTr="005E1E8B">
        <w:tc>
          <w:tcPr>
            <w:tcW w:w="2069" w:type="dxa"/>
            <w:vAlign w:val="center"/>
          </w:tcPr>
          <w:p w14:paraId="430F91DA" w14:textId="77777777" w:rsidR="00947D49" w:rsidRPr="005E1E8B" w:rsidRDefault="00947D49" w:rsidP="00FC4935">
            <w:pPr>
              <w:rPr>
                <w:rFonts w:ascii="Angsana New" w:hAnsi="Angsana New"/>
                <w:b/>
                <w:bCs/>
                <w:spacing w:val="-4"/>
                <w:cs/>
              </w:rPr>
            </w:pPr>
          </w:p>
        </w:tc>
        <w:tc>
          <w:tcPr>
            <w:tcW w:w="1259" w:type="dxa"/>
            <w:vAlign w:val="bottom"/>
          </w:tcPr>
          <w:p w14:paraId="475B2F7D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10399957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0CBC6AA9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335496E2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350" w:type="dxa"/>
            <w:vAlign w:val="bottom"/>
          </w:tcPr>
          <w:p w14:paraId="4F2D2C80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425" w:type="dxa"/>
            <w:vAlign w:val="bottom"/>
          </w:tcPr>
          <w:p w14:paraId="13110085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365" w:type="dxa"/>
          </w:tcPr>
          <w:p w14:paraId="4F1A542E" w14:textId="77777777" w:rsidR="007F4978" w:rsidRPr="005E1E8B" w:rsidRDefault="007F4978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350" w:type="dxa"/>
            <w:vAlign w:val="bottom"/>
          </w:tcPr>
          <w:p w14:paraId="0E4DB5E0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425" w:type="dxa"/>
            <w:vAlign w:val="bottom"/>
          </w:tcPr>
          <w:p w14:paraId="564717C2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428" w:type="dxa"/>
            <w:gridSpan w:val="2"/>
            <w:vAlign w:val="bottom"/>
          </w:tcPr>
          <w:p w14:paraId="00674EF6" w14:textId="77777777" w:rsidR="00947D49" w:rsidRPr="005E1E8B" w:rsidRDefault="00947D4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</w:tr>
      <w:tr w:rsidR="004B3327" w:rsidRPr="005E1E8B" w14:paraId="410B0249" w14:textId="77777777" w:rsidTr="005E1E8B">
        <w:tc>
          <w:tcPr>
            <w:tcW w:w="2069" w:type="dxa"/>
            <w:vAlign w:val="center"/>
            <w:hideMark/>
          </w:tcPr>
          <w:p w14:paraId="11CA29DC" w14:textId="1BB0C0D2" w:rsidR="008E38EF" w:rsidRPr="005E1E8B" w:rsidRDefault="008E38EF" w:rsidP="00FC4935">
            <w:pPr>
              <w:rPr>
                <w:rFonts w:ascii="Angsana New" w:hAnsi="Angsana New"/>
                <w:b/>
                <w:bCs/>
                <w:spacing w:val="-4"/>
              </w:rPr>
            </w:pPr>
            <w:r w:rsidRPr="005E1E8B">
              <w:rPr>
                <w:rFonts w:ascii="Angsana New" w:hAnsi="Angsana New" w:hint="cs"/>
                <w:b/>
                <w:bCs/>
                <w:spacing w:val="-4"/>
                <w:cs/>
              </w:rPr>
              <w:lastRenderedPageBreak/>
              <w:t>ค่าเผื่อการด้อยค่า</w:t>
            </w:r>
          </w:p>
        </w:tc>
        <w:tc>
          <w:tcPr>
            <w:tcW w:w="1259" w:type="dxa"/>
            <w:vAlign w:val="bottom"/>
          </w:tcPr>
          <w:p w14:paraId="13B4914D" w14:textId="77777777" w:rsidR="008E38EF" w:rsidRPr="005E1E8B" w:rsidRDefault="008E38EF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1136E92E" w14:textId="77777777" w:rsidR="008E38EF" w:rsidRPr="005E1E8B" w:rsidRDefault="008E38EF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029C31A7" w14:textId="77777777" w:rsidR="008E38EF" w:rsidRPr="005E1E8B" w:rsidRDefault="008E38EF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3D298007" w14:textId="77777777" w:rsidR="008E38EF" w:rsidRPr="005E1E8B" w:rsidRDefault="008E38EF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350" w:type="dxa"/>
            <w:vAlign w:val="bottom"/>
          </w:tcPr>
          <w:p w14:paraId="7C215466" w14:textId="77777777" w:rsidR="008E38EF" w:rsidRPr="005E1E8B" w:rsidRDefault="008E38EF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425" w:type="dxa"/>
            <w:vAlign w:val="bottom"/>
          </w:tcPr>
          <w:p w14:paraId="639C3FF2" w14:textId="77777777" w:rsidR="008E38EF" w:rsidRPr="005E1E8B" w:rsidRDefault="008E38EF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365" w:type="dxa"/>
          </w:tcPr>
          <w:p w14:paraId="261E4849" w14:textId="77777777" w:rsidR="007F4978" w:rsidRPr="005E1E8B" w:rsidRDefault="007F4978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350" w:type="dxa"/>
            <w:vAlign w:val="bottom"/>
          </w:tcPr>
          <w:p w14:paraId="25AFC551" w14:textId="6384401B" w:rsidR="008E38EF" w:rsidRPr="005E1E8B" w:rsidRDefault="008E38EF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425" w:type="dxa"/>
            <w:vAlign w:val="bottom"/>
          </w:tcPr>
          <w:p w14:paraId="63317C6E" w14:textId="77777777" w:rsidR="008E38EF" w:rsidRPr="005E1E8B" w:rsidRDefault="008E38EF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428" w:type="dxa"/>
            <w:gridSpan w:val="2"/>
            <w:vAlign w:val="bottom"/>
          </w:tcPr>
          <w:p w14:paraId="7C7F7727" w14:textId="77777777" w:rsidR="008E38EF" w:rsidRPr="005E1E8B" w:rsidRDefault="008E38EF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</w:tr>
      <w:tr w:rsidR="004B3327" w:rsidRPr="005E1E8B" w14:paraId="1F605AC5" w14:textId="77777777" w:rsidTr="005E1E8B">
        <w:tc>
          <w:tcPr>
            <w:tcW w:w="2069" w:type="dxa"/>
            <w:vAlign w:val="center"/>
            <w:hideMark/>
          </w:tcPr>
          <w:p w14:paraId="5E6392BE" w14:textId="107458B2" w:rsidR="00F91D4E" w:rsidRPr="005E1E8B" w:rsidRDefault="00F91D4E" w:rsidP="00FC4935">
            <w:pPr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</w:t>
            </w:r>
            <w:r w:rsidRPr="005E1E8B">
              <w:rPr>
                <w:rFonts w:ascii="Angsana New" w:hAnsi="Angsana New" w:hint="cs"/>
                <w:spacing w:val="-4"/>
                <w:cs/>
              </w:rPr>
              <w:t xml:space="preserve"> เมษายน </w:t>
            </w:r>
            <w:r w:rsidRPr="005E1E8B">
              <w:rPr>
                <w:rFonts w:ascii="Angsana New" w:hAnsi="Angsana New" w:hint="cs"/>
                <w:spacing w:val="-4"/>
              </w:rPr>
              <w:t>2567</w:t>
            </w:r>
          </w:p>
        </w:tc>
        <w:tc>
          <w:tcPr>
            <w:tcW w:w="1259" w:type="dxa"/>
            <w:vAlign w:val="bottom"/>
            <w:hideMark/>
          </w:tcPr>
          <w:p w14:paraId="2D017644" w14:textId="0988DDC5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  <w:hideMark/>
          </w:tcPr>
          <w:p w14:paraId="2C22D01E" w14:textId="2A11DF4E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31</w:t>
            </w:r>
          </w:p>
        </w:tc>
        <w:tc>
          <w:tcPr>
            <w:tcW w:w="1260" w:type="dxa"/>
            <w:vAlign w:val="bottom"/>
            <w:hideMark/>
          </w:tcPr>
          <w:p w14:paraId="4E96D854" w14:textId="309DDA9C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209</w:t>
            </w:r>
          </w:p>
        </w:tc>
        <w:tc>
          <w:tcPr>
            <w:tcW w:w="1260" w:type="dxa"/>
            <w:vAlign w:val="bottom"/>
            <w:hideMark/>
          </w:tcPr>
          <w:p w14:paraId="0BF5E8A8" w14:textId="317789E7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12</w:t>
            </w:r>
          </w:p>
        </w:tc>
        <w:tc>
          <w:tcPr>
            <w:tcW w:w="1350" w:type="dxa"/>
            <w:vAlign w:val="bottom"/>
            <w:hideMark/>
          </w:tcPr>
          <w:p w14:paraId="73EB3C36" w14:textId="55BE2863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5</w:t>
            </w:r>
          </w:p>
        </w:tc>
        <w:tc>
          <w:tcPr>
            <w:tcW w:w="1425" w:type="dxa"/>
            <w:vAlign w:val="bottom"/>
          </w:tcPr>
          <w:p w14:paraId="5A9ED9D5" w14:textId="2128C78F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-</w:t>
            </w:r>
          </w:p>
        </w:tc>
        <w:tc>
          <w:tcPr>
            <w:tcW w:w="1365" w:type="dxa"/>
          </w:tcPr>
          <w:p w14:paraId="50ECA75C" w14:textId="43DCEC89" w:rsidR="007F4978" w:rsidRPr="005E1E8B" w:rsidRDefault="00C9483B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  <w:hideMark/>
          </w:tcPr>
          <w:p w14:paraId="2271D2E3" w14:textId="25105AFF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425" w:type="dxa"/>
            <w:vAlign w:val="bottom"/>
            <w:hideMark/>
          </w:tcPr>
          <w:p w14:paraId="03B41E44" w14:textId="5E3B8EB4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  <w:hideMark/>
          </w:tcPr>
          <w:p w14:paraId="2FF9DB57" w14:textId="4CD31BED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257</w:t>
            </w:r>
          </w:p>
        </w:tc>
      </w:tr>
      <w:tr w:rsidR="004B3327" w:rsidRPr="005E1E8B" w14:paraId="63A060F9" w14:textId="77777777" w:rsidTr="005E1E8B">
        <w:tc>
          <w:tcPr>
            <w:tcW w:w="2069" w:type="dxa"/>
            <w:vAlign w:val="center"/>
          </w:tcPr>
          <w:p w14:paraId="072E1955" w14:textId="4FC6EBD4" w:rsidR="00F91D4E" w:rsidRPr="005E1E8B" w:rsidRDefault="00F91D4E" w:rsidP="00FC4935">
            <w:pPr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เพิ่มขึ้นจากการซื้อบริษัทย่อย</w:t>
            </w:r>
            <w:r w:rsidRPr="005E1E8B">
              <w:rPr>
                <w:rFonts w:ascii="Angsana New" w:hAnsi="Angsana New" w:hint="cs"/>
                <w:spacing w:val="-4"/>
              </w:rPr>
              <w:t xml:space="preserve">             </w:t>
            </w:r>
          </w:p>
        </w:tc>
        <w:tc>
          <w:tcPr>
            <w:tcW w:w="1259" w:type="dxa"/>
            <w:vAlign w:val="bottom"/>
          </w:tcPr>
          <w:p w14:paraId="0E8E7D87" w14:textId="0A1F7571" w:rsidR="00F91D4E" w:rsidRPr="005E1E8B" w:rsidRDefault="00E00AC1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34</w:t>
            </w:r>
            <w:r w:rsidR="00A61D09" w:rsidRPr="005E1E8B">
              <w:rPr>
                <w:rFonts w:ascii="Angsana New" w:hAnsi="Angsana New"/>
                <w:spacing w:val="-4"/>
              </w:rPr>
              <w:t>5</w:t>
            </w:r>
          </w:p>
        </w:tc>
        <w:tc>
          <w:tcPr>
            <w:tcW w:w="1260" w:type="dxa"/>
            <w:vAlign w:val="bottom"/>
          </w:tcPr>
          <w:p w14:paraId="0B726340" w14:textId="6F9917A3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1,</w:t>
            </w:r>
            <w:r w:rsidR="007F4978" w:rsidRPr="005E1E8B">
              <w:rPr>
                <w:rFonts w:ascii="Angsana New" w:hAnsi="Angsana New" w:hint="cs"/>
                <w:spacing w:val="-4"/>
              </w:rPr>
              <w:t>302</w:t>
            </w:r>
          </w:p>
        </w:tc>
        <w:tc>
          <w:tcPr>
            <w:tcW w:w="1260" w:type="dxa"/>
            <w:vAlign w:val="bottom"/>
          </w:tcPr>
          <w:p w14:paraId="3E5636C0" w14:textId="67E56009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0C7F3131" w14:textId="65A21C66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068EE0E6" w14:textId="17285ACF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425" w:type="dxa"/>
            <w:vAlign w:val="bottom"/>
          </w:tcPr>
          <w:p w14:paraId="32567E98" w14:textId="0230844E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  <w:cs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365" w:type="dxa"/>
          </w:tcPr>
          <w:p w14:paraId="471B6648" w14:textId="24D7C78F" w:rsidR="007F4978" w:rsidRPr="005E1E8B" w:rsidRDefault="00C9483B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3B43590C" w14:textId="1A50544B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425" w:type="dxa"/>
            <w:vAlign w:val="bottom"/>
          </w:tcPr>
          <w:p w14:paraId="21BBF44F" w14:textId="16BE7E51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</w:tcPr>
          <w:p w14:paraId="42983119" w14:textId="73E91D28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1,</w:t>
            </w:r>
            <w:r w:rsidR="00192D92" w:rsidRPr="005E1E8B">
              <w:rPr>
                <w:rFonts w:ascii="Angsana New" w:hAnsi="Angsana New"/>
                <w:spacing w:val="-4"/>
              </w:rPr>
              <w:t>64</w:t>
            </w:r>
            <w:r w:rsidR="00592DB8" w:rsidRPr="005E1E8B">
              <w:rPr>
                <w:rFonts w:ascii="Angsana New" w:hAnsi="Angsana New"/>
                <w:spacing w:val="-4"/>
              </w:rPr>
              <w:t>7</w:t>
            </w:r>
          </w:p>
        </w:tc>
      </w:tr>
      <w:tr w:rsidR="004B3327" w:rsidRPr="005E1E8B" w14:paraId="3CF66DFB" w14:textId="77777777" w:rsidTr="005E1E8B">
        <w:tc>
          <w:tcPr>
            <w:tcW w:w="2069" w:type="dxa"/>
            <w:vAlign w:val="center"/>
          </w:tcPr>
          <w:p w14:paraId="4BF00DAD" w14:textId="5DFBA989" w:rsidR="00F91D4E" w:rsidRPr="005E1E8B" w:rsidRDefault="00F91D4E" w:rsidP="00FC4935">
            <w:pPr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ลดลง</w:t>
            </w:r>
          </w:p>
        </w:tc>
        <w:tc>
          <w:tcPr>
            <w:tcW w:w="1259" w:type="dxa"/>
            <w:vAlign w:val="bottom"/>
          </w:tcPr>
          <w:p w14:paraId="5349842E" w14:textId="582A219A" w:rsidR="00F91D4E" w:rsidRPr="005E1E8B" w:rsidRDefault="00F91D4E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4660CCDA" w14:textId="3E279A95" w:rsidR="00F91D4E" w:rsidRPr="005E1E8B" w:rsidRDefault="00F91D4E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(18)</w:t>
            </w:r>
          </w:p>
        </w:tc>
        <w:tc>
          <w:tcPr>
            <w:tcW w:w="1260" w:type="dxa"/>
            <w:vAlign w:val="bottom"/>
          </w:tcPr>
          <w:p w14:paraId="0A9F8F81" w14:textId="1CCDBD29" w:rsidR="00F91D4E" w:rsidRPr="005E1E8B" w:rsidRDefault="00F91D4E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26510635" w14:textId="436BFBCB" w:rsidR="00F91D4E" w:rsidRPr="005E1E8B" w:rsidRDefault="00F91D4E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(1)</w:t>
            </w:r>
          </w:p>
        </w:tc>
        <w:tc>
          <w:tcPr>
            <w:tcW w:w="1350" w:type="dxa"/>
            <w:vAlign w:val="bottom"/>
          </w:tcPr>
          <w:p w14:paraId="0D67D787" w14:textId="545E4295" w:rsidR="00F91D4E" w:rsidRPr="005E1E8B" w:rsidRDefault="00F91D4E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425" w:type="dxa"/>
            <w:vAlign w:val="bottom"/>
          </w:tcPr>
          <w:p w14:paraId="743C1FBC" w14:textId="467697D2" w:rsidR="00F91D4E" w:rsidRPr="005E1E8B" w:rsidRDefault="00F91D4E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365" w:type="dxa"/>
          </w:tcPr>
          <w:p w14:paraId="5E028205" w14:textId="3CA1794A" w:rsidR="007F4978" w:rsidRPr="005E1E8B" w:rsidRDefault="00C9483B" w:rsidP="0078174E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63C41954" w14:textId="17E67D0D" w:rsidR="00F91D4E" w:rsidRPr="005E1E8B" w:rsidRDefault="00F91D4E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425" w:type="dxa"/>
            <w:vAlign w:val="bottom"/>
          </w:tcPr>
          <w:p w14:paraId="750C89B3" w14:textId="4F14F4A3" w:rsidR="00F91D4E" w:rsidRPr="005E1E8B" w:rsidRDefault="00F91D4E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</w:tcPr>
          <w:p w14:paraId="7D0B7E3A" w14:textId="1B343E3A" w:rsidR="00F91D4E" w:rsidRPr="005E1E8B" w:rsidRDefault="00F91D4E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(19)</w:t>
            </w:r>
          </w:p>
        </w:tc>
      </w:tr>
      <w:tr w:rsidR="004B3327" w:rsidRPr="005E1E8B" w14:paraId="1D86C828" w14:textId="77777777" w:rsidTr="005E1E8B">
        <w:tc>
          <w:tcPr>
            <w:tcW w:w="2069" w:type="dxa"/>
            <w:vAlign w:val="center"/>
          </w:tcPr>
          <w:p w14:paraId="1D0FFC46" w14:textId="4805795B" w:rsidR="00F91D4E" w:rsidRPr="005E1E8B" w:rsidRDefault="00F91D4E" w:rsidP="00FC4935">
            <w:pPr>
              <w:ind w:left="76" w:right="-64" w:hanging="76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31</w:t>
            </w:r>
            <w:r w:rsidRPr="005E1E8B">
              <w:rPr>
                <w:rFonts w:ascii="Angsana New" w:hAnsi="Angsana New" w:hint="cs"/>
                <w:spacing w:val="-4"/>
                <w:cs/>
              </w:rPr>
              <w:t xml:space="preserve"> มีนาคม </w:t>
            </w:r>
            <w:r w:rsidRPr="005E1E8B">
              <w:rPr>
                <w:rFonts w:ascii="Angsana New" w:hAnsi="Angsana New" w:hint="cs"/>
                <w:spacing w:val="-4"/>
              </w:rPr>
              <w:t>2568</w:t>
            </w:r>
          </w:p>
        </w:tc>
        <w:tc>
          <w:tcPr>
            <w:tcW w:w="1259" w:type="dxa"/>
            <w:vAlign w:val="bottom"/>
          </w:tcPr>
          <w:p w14:paraId="094DD7A9" w14:textId="51106EB5" w:rsidR="00F91D4E" w:rsidRPr="005E1E8B" w:rsidRDefault="00B21BE5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34</w:t>
            </w:r>
            <w:r w:rsidR="00A61D09" w:rsidRPr="005E1E8B">
              <w:rPr>
                <w:rFonts w:ascii="Angsana New" w:hAnsi="Angsana New"/>
                <w:spacing w:val="-4"/>
              </w:rPr>
              <w:t>5</w:t>
            </w:r>
          </w:p>
        </w:tc>
        <w:tc>
          <w:tcPr>
            <w:tcW w:w="1260" w:type="dxa"/>
            <w:vAlign w:val="bottom"/>
          </w:tcPr>
          <w:p w14:paraId="0A5713CA" w14:textId="4E0B5439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1,315</w:t>
            </w:r>
          </w:p>
        </w:tc>
        <w:tc>
          <w:tcPr>
            <w:tcW w:w="1260" w:type="dxa"/>
            <w:vAlign w:val="bottom"/>
          </w:tcPr>
          <w:p w14:paraId="499ED1FF" w14:textId="23AADD9C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209</w:t>
            </w:r>
          </w:p>
        </w:tc>
        <w:tc>
          <w:tcPr>
            <w:tcW w:w="1260" w:type="dxa"/>
            <w:vAlign w:val="bottom"/>
          </w:tcPr>
          <w:p w14:paraId="6CEB0484" w14:textId="6D046769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11</w:t>
            </w:r>
          </w:p>
        </w:tc>
        <w:tc>
          <w:tcPr>
            <w:tcW w:w="1350" w:type="dxa"/>
            <w:vAlign w:val="bottom"/>
          </w:tcPr>
          <w:p w14:paraId="0F1936D7" w14:textId="5D001AC2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5</w:t>
            </w:r>
          </w:p>
        </w:tc>
        <w:tc>
          <w:tcPr>
            <w:tcW w:w="1425" w:type="dxa"/>
            <w:vAlign w:val="bottom"/>
          </w:tcPr>
          <w:p w14:paraId="5D5B0BBF" w14:textId="680F68CE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365" w:type="dxa"/>
          </w:tcPr>
          <w:p w14:paraId="4CE6D91B" w14:textId="4A3B3D91" w:rsidR="007F4978" w:rsidRPr="005E1E8B" w:rsidRDefault="00C9483B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55598562" w14:textId="323488FE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425" w:type="dxa"/>
            <w:vAlign w:val="bottom"/>
          </w:tcPr>
          <w:p w14:paraId="665EF20A" w14:textId="2478502B" w:rsidR="00F91D4E" w:rsidRPr="005E1E8B" w:rsidRDefault="00F91D4E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</w:tcPr>
          <w:p w14:paraId="637869FC" w14:textId="7E73F43C" w:rsidR="00F91D4E" w:rsidRPr="005E1E8B" w:rsidRDefault="00190729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1,88</w:t>
            </w:r>
            <w:r w:rsidR="00B17748" w:rsidRPr="005E1E8B">
              <w:rPr>
                <w:rFonts w:ascii="Angsana New" w:hAnsi="Angsana New"/>
                <w:spacing w:val="-4"/>
              </w:rPr>
              <w:t>5</w:t>
            </w:r>
          </w:p>
        </w:tc>
      </w:tr>
      <w:tr w:rsidR="00B1575F" w:rsidRPr="005E1E8B" w14:paraId="757282F4" w14:textId="77777777" w:rsidTr="005E1E8B">
        <w:tc>
          <w:tcPr>
            <w:tcW w:w="2069" w:type="dxa"/>
            <w:vAlign w:val="center"/>
          </w:tcPr>
          <w:p w14:paraId="1EF57DA4" w14:textId="25713FF2" w:rsidR="00B1575F" w:rsidRPr="005E1E8B" w:rsidRDefault="00B1575F" w:rsidP="0078174E">
            <w:pPr>
              <w:ind w:left="76" w:right="-64" w:hanging="76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เพิ่มขึ้น</w:t>
            </w:r>
            <w:r w:rsidRPr="005E1E8B">
              <w:rPr>
                <w:rFonts w:ascii="Angsana New" w:hAnsi="Angsana New" w:hint="cs"/>
                <w:spacing w:val="-4"/>
              </w:rPr>
              <w:t xml:space="preserve"> (</w:t>
            </w:r>
            <w:r w:rsidRPr="005E1E8B">
              <w:rPr>
                <w:rFonts w:ascii="Angsana New" w:hAnsi="Angsana New" w:hint="cs"/>
                <w:spacing w:val="-4"/>
                <w:cs/>
              </w:rPr>
              <w:t>ลดลง</w:t>
            </w:r>
            <w:r w:rsidRPr="005E1E8B">
              <w:rPr>
                <w:rFonts w:ascii="Angsana New" w:hAnsi="Angsana New" w:hint="cs"/>
                <w:spacing w:val="-4"/>
              </w:rPr>
              <w:t>)</w:t>
            </w:r>
          </w:p>
        </w:tc>
        <w:tc>
          <w:tcPr>
            <w:tcW w:w="1259" w:type="dxa"/>
            <w:vAlign w:val="bottom"/>
          </w:tcPr>
          <w:p w14:paraId="4AE1BB5E" w14:textId="3E5EAAF2" w:rsidR="00B1575F" w:rsidRPr="005E1E8B" w:rsidRDefault="000C2846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50DDE73B" w14:textId="5867DAAD" w:rsidR="00B1575F" w:rsidRPr="005E1E8B" w:rsidRDefault="008D3FA8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9</w:t>
            </w:r>
          </w:p>
        </w:tc>
        <w:tc>
          <w:tcPr>
            <w:tcW w:w="1260" w:type="dxa"/>
            <w:vAlign w:val="bottom"/>
          </w:tcPr>
          <w:p w14:paraId="6BFC935B" w14:textId="29C9429A" w:rsidR="00B1575F" w:rsidRPr="005E1E8B" w:rsidRDefault="001638DA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53ADEA7E" w14:textId="057E5596" w:rsidR="00B1575F" w:rsidRPr="005E1E8B" w:rsidRDefault="006457D7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5209B4EC" w14:textId="2B6C6A03" w:rsidR="00B1575F" w:rsidRPr="005E1E8B" w:rsidRDefault="005E5109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</w:t>
            </w:r>
            <w:r w:rsidR="004C5121" w:rsidRPr="005E1E8B">
              <w:rPr>
                <w:rFonts w:ascii="Angsana New" w:hAnsi="Angsana New"/>
                <w:spacing w:val="-4"/>
              </w:rPr>
              <w:t>5</w:t>
            </w:r>
          </w:p>
        </w:tc>
        <w:tc>
          <w:tcPr>
            <w:tcW w:w="1425" w:type="dxa"/>
            <w:vAlign w:val="bottom"/>
          </w:tcPr>
          <w:p w14:paraId="596E90B5" w14:textId="4981D7F0" w:rsidR="00B1575F" w:rsidRPr="005E1E8B" w:rsidRDefault="00C84DC8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65" w:type="dxa"/>
          </w:tcPr>
          <w:p w14:paraId="01B25AD5" w14:textId="17149432" w:rsidR="00B1575F" w:rsidRPr="005E1E8B" w:rsidRDefault="00653CF7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9</w:t>
            </w:r>
          </w:p>
        </w:tc>
        <w:tc>
          <w:tcPr>
            <w:tcW w:w="1350" w:type="dxa"/>
            <w:vAlign w:val="bottom"/>
          </w:tcPr>
          <w:p w14:paraId="32534026" w14:textId="0334F727" w:rsidR="00B1575F" w:rsidRPr="005E1E8B" w:rsidRDefault="00264DE8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5" w:type="dxa"/>
            <w:vAlign w:val="bottom"/>
          </w:tcPr>
          <w:p w14:paraId="3ED0B013" w14:textId="2B2560CA" w:rsidR="00B1575F" w:rsidRPr="005E1E8B" w:rsidRDefault="00264DE8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</w:tcPr>
          <w:p w14:paraId="66FF9135" w14:textId="794DABED" w:rsidR="00B1575F" w:rsidRPr="005E1E8B" w:rsidRDefault="00B558AC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3</w:t>
            </w:r>
            <w:r w:rsidR="001945C2" w:rsidRPr="005E1E8B">
              <w:rPr>
                <w:rFonts w:ascii="Angsana New" w:hAnsi="Angsana New"/>
                <w:spacing w:val="-4"/>
              </w:rPr>
              <w:t>3</w:t>
            </w:r>
          </w:p>
        </w:tc>
      </w:tr>
      <w:tr w:rsidR="008D3FA8" w:rsidRPr="005E1E8B" w14:paraId="2A264219" w14:textId="77777777" w:rsidTr="005E1E8B">
        <w:tc>
          <w:tcPr>
            <w:tcW w:w="2069" w:type="dxa"/>
            <w:vAlign w:val="center"/>
          </w:tcPr>
          <w:p w14:paraId="4800EAE0" w14:textId="3F0D8EB8" w:rsidR="008D3FA8" w:rsidRPr="005E1E8B" w:rsidRDefault="008D3FA8" w:rsidP="0078174E">
            <w:pPr>
              <w:ind w:left="76" w:right="-64" w:hanging="76"/>
              <w:rPr>
                <w:rFonts w:ascii="Angsana New" w:hAnsi="Angsana New"/>
                <w:spacing w:val="-4"/>
                <w:cs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เพิ่มขึ้นจากการซื้อบริษัทย่อย</w:t>
            </w:r>
            <w:r w:rsidRPr="005E1E8B">
              <w:rPr>
                <w:rFonts w:ascii="Angsana New" w:hAnsi="Angsana New" w:hint="cs"/>
                <w:spacing w:val="-4"/>
              </w:rPr>
              <w:t xml:space="preserve">             </w:t>
            </w:r>
          </w:p>
        </w:tc>
        <w:tc>
          <w:tcPr>
            <w:tcW w:w="1259" w:type="dxa"/>
            <w:vAlign w:val="bottom"/>
          </w:tcPr>
          <w:p w14:paraId="663F698A" w14:textId="426390D4" w:rsidR="008D3FA8" w:rsidRPr="005E1E8B" w:rsidRDefault="008D3FA8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29C0CEFE" w14:textId="0C028DDE" w:rsidR="008D3FA8" w:rsidRPr="005E1E8B" w:rsidRDefault="006E4998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434</w:t>
            </w:r>
          </w:p>
        </w:tc>
        <w:tc>
          <w:tcPr>
            <w:tcW w:w="1260" w:type="dxa"/>
            <w:vAlign w:val="bottom"/>
          </w:tcPr>
          <w:p w14:paraId="64D1A36A" w14:textId="7B57DDFC" w:rsidR="008D3FA8" w:rsidRPr="005E1E8B" w:rsidRDefault="00FE648A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5976FBBD" w14:textId="77D22561" w:rsidR="008D3FA8" w:rsidRPr="005E1E8B" w:rsidRDefault="006457D7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44A46085" w14:textId="197D540A" w:rsidR="008D3FA8" w:rsidRPr="005E1E8B" w:rsidRDefault="006457D7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5" w:type="dxa"/>
            <w:vAlign w:val="bottom"/>
          </w:tcPr>
          <w:p w14:paraId="7117A681" w14:textId="2CE82215" w:rsidR="008D3FA8" w:rsidRPr="005E1E8B" w:rsidRDefault="00C84DC8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65" w:type="dxa"/>
          </w:tcPr>
          <w:p w14:paraId="335B9B0D" w14:textId="0888879F" w:rsidR="008D3FA8" w:rsidRPr="005E1E8B" w:rsidRDefault="00653CF7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5C5802AF" w14:textId="5B956E93" w:rsidR="008D3FA8" w:rsidRPr="005E1E8B" w:rsidRDefault="00264DE8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5" w:type="dxa"/>
            <w:vAlign w:val="bottom"/>
          </w:tcPr>
          <w:p w14:paraId="376BDFEC" w14:textId="3C8329E0" w:rsidR="008D3FA8" w:rsidRPr="005E1E8B" w:rsidRDefault="00264DE8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</w:tcPr>
          <w:p w14:paraId="407A2D3D" w14:textId="09C6564C" w:rsidR="008D3FA8" w:rsidRPr="005E1E8B" w:rsidRDefault="000352D3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434</w:t>
            </w:r>
          </w:p>
        </w:tc>
      </w:tr>
      <w:tr w:rsidR="004B3327" w:rsidRPr="005E1E8B" w14:paraId="7DCC44FE" w14:textId="77777777" w:rsidTr="005E1E8B">
        <w:tc>
          <w:tcPr>
            <w:tcW w:w="2069" w:type="dxa"/>
            <w:vAlign w:val="center"/>
          </w:tcPr>
          <w:p w14:paraId="1640D30C" w14:textId="1C553AAC" w:rsidR="008E38EF" w:rsidRPr="005E1E8B" w:rsidRDefault="00B1575F" w:rsidP="00FC4935">
            <w:pPr>
              <w:ind w:left="76" w:right="-64" w:hanging="76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  <w:cs/>
              </w:rPr>
              <w:t>โอนเข้า (ออก)</w:t>
            </w:r>
          </w:p>
        </w:tc>
        <w:tc>
          <w:tcPr>
            <w:tcW w:w="1259" w:type="dxa"/>
            <w:vAlign w:val="bottom"/>
          </w:tcPr>
          <w:p w14:paraId="4FED4302" w14:textId="2378C777" w:rsidR="008E38EF" w:rsidRPr="005E1E8B" w:rsidRDefault="005D400F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</w:t>
            </w:r>
            <w:r w:rsidR="000C2846" w:rsidRPr="005E1E8B">
              <w:rPr>
                <w:rFonts w:ascii="Angsana New" w:hAnsi="Angsana New"/>
                <w:spacing w:val="-4"/>
              </w:rPr>
              <w:t>24</w:t>
            </w:r>
            <w:r w:rsidR="00EB2B68" w:rsidRPr="005E1E8B">
              <w:rPr>
                <w:rFonts w:ascii="Angsana New" w:hAnsi="Angsana New"/>
                <w:spacing w:val="-4"/>
              </w:rPr>
              <w:t>3</w:t>
            </w:r>
            <w:r w:rsidRPr="005E1E8B">
              <w:rPr>
                <w:rFonts w:ascii="Angsana New" w:hAnsi="Angsana New"/>
                <w:spacing w:val="-4"/>
              </w:rPr>
              <w:t>)</w:t>
            </w:r>
          </w:p>
        </w:tc>
        <w:tc>
          <w:tcPr>
            <w:tcW w:w="1260" w:type="dxa"/>
            <w:vAlign w:val="bottom"/>
          </w:tcPr>
          <w:p w14:paraId="5C3080C9" w14:textId="1A32E3FD" w:rsidR="008E38EF" w:rsidRPr="005E1E8B" w:rsidRDefault="006E4998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(105)</w:t>
            </w:r>
          </w:p>
        </w:tc>
        <w:tc>
          <w:tcPr>
            <w:tcW w:w="1260" w:type="dxa"/>
            <w:vAlign w:val="bottom"/>
          </w:tcPr>
          <w:p w14:paraId="4BC98FC9" w14:textId="30F928BF" w:rsidR="008E38EF" w:rsidRPr="005E1E8B" w:rsidRDefault="00FE648A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260" w:type="dxa"/>
            <w:vAlign w:val="bottom"/>
          </w:tcPr>
          <w:p w14:paraId="0E9DFA06" w14:textId="076ADF74" w:rsidR="008E38EF" w:rsidRPr="005E1E8B" w:rsidRDefault="009C5008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</w:tcPr>
          <w:p w14:paraId="5D8D7026" w14:textId="016A82B5" w:rsidR="008E38EF" w:rsidRPr="005E1E8B" w:rsidRDefault="00247BD3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5" w:type="dxa"/>
            <w:vAlign w:val="bottom"/>
          </w:tcPr>
          <w:p w14:paraId="595DFEC0" w14:textId="3F539665" w:rsidR="008E38EF" w:rsidRPr="005E1E8B" w:rsidRDefault="00C84DC8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65" w:type="dxa"/>
          </w:tcPr>
          <w:p w14:paraId="3773FCA9" w14:textId="2BE2CB5D" w:rsidR="007F4978" w:rsidRPr="005E1E8B" w:rsidRDefault="00264DE8" w:rsidP="0078174E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318</w:t>
            </w:r>
          </w:p>
        </w:tc>
        <w:tc>
          <w:tcPr>
            <w:tcW w:w="1350" w:type="dxa"/>
            <w:vAlign w:val="bottom"/>
          </w:tcPr>
          <w:p w14:paraId="161455F2" w14:textId="622AF692" w:rsidR="008E38EF" w:rsidRPr="005E1E8B" w:rsidRDefault="00853A5E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5" w:type="dxa"/>
            <w:vAlign w:val="bottom"/>
          </w:tcPr>
          <w:p w14:paraId="2531ED39" w14:textId="4F730268" w:rsidR="008E38EF" w:rsidRPr="005E1E8B" w:rsidRDefault="00853A5E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</w:tcPr>
          <w:p w14:paraId="0766620D" w14:textId="523C1267" w:rsidR="008E38EF" w:rsidRPr="005E1E8B" w:rsidRDefault="00147549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(</w:t>
            </w:r>
            <w:r w:rsidR="00ED7C84">
              <w:rPr>
                <w:rFonts w:ascii="Angsana New" w:hAnsi="Angsana New" w:hint="cs"/>
                <w:spacing w:val="-4"/>
                <w:cs/>
              </w:rPr>
              <w:t>30</w:t>
            </w:r>
            <w:r w:rsidRPr="005E1E8B">
              <w:rPr>
                <w:rFonts w:ascii="Angsana New" w:hAnsi="Angsana New"/>
                <w:spacing w:val="-4"/>
              </w:rPr>
              <w:t>)</w:t>
            </w:r>
          </w:p>
        </w:tc>
      </w:tr>
      <w:tr w:rsidR="004B3327" w:rsidRPr="005E1E8B" w14:paraId="571F67DF" w14:textId="77777777" w:rsidTr="005E1E8B">
        <w:tc>
          <w:tcPr>
            <w:tcW w:w="2069" w:type="dxa"/>
            <w:vAlign w:val="center"/>
            <w:hideMark/>
          </w:tcPr>
          <w:p w14:paraId="07875393" w14:textId="3EAC63AD" w:rsidR="008E38EF" w:rsidRPr="005E1E8B" w:rsidRDefault="008E38EF" w:rsidP="00FC4935">
            <w:pPr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31</w:t>
            </w:r>
            <w:r w:rsidRPr="005E1E8B">
              <w:rPr>
                <w:rFonts w:ascii="Angsana New" w:hAnsi="Angsana New" w:hint="cs"/>
                <w:spacing w:val="-4"/>
                <w:cs/>
              </w:rPr>
              <w:t xml:space="preserve"> มีนาคม </w:t>
            </w:r>
            <w:r w:rsidRPr="005E1E8B">
              <w:rPr>
                <w:rFonts w:ascii="Angsana New" w:hAnsi="Angsana New" w:hint="cs"/>
                <w:spacing w:val="-4"/>
              </w:rPr>
              <w:t>2569</w:t>
            </w:r>
          </w:p>
        </w:tc>
        <w:tc>
          <w:tcPr>
            <w:tcW w:w="1259" w:type="dxa"/>
            <w:vAlign w:val="bottom"/>
          </w:tcPr>
          <w:p w14:paraId="6D9DE313" w14:textId="06569219" w:rsidR="008E38EF" w:rsidRPr="005E1E8B" w:rsidRDefault="005E5109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10</w:t>
            </w:r>
            <w:r w:rsidR="007308A3" w:rsidRPr="005E1E8B">
              <w:rPr>
                <w:rFonts w:ascii="Angsana New" w:hAnsi="Angsana New"/>
                <w:spacing w:val="-4"/>
              </w:rPr>
              <w:t>2</w:t>
            </w:r>
          </w:p>
        </w:tc>
        <w:tc>
          <w:tcPr>
            <w:tcW w:w="1260" w:type="dxa"/>
            <w:vAlign w:val="bottom"/>
          </w:tcPr>
          <w:p w14:paraId="5D1D4457" w14:textId="31E0EF96" w:rsidR="008E38EF" w:rsidRPr="005E1E8B" w:rsidRDefault="00C63B7F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1,653</w:t>
            </w:r>
          </w:p>
        </w:tc>
        <w:tc>
          <w:tcPr>
            <w:tcW w:w="1260" w:type="dxa"/>
            <w:vAlign w:val="bottom"/>
          </w:tcPr>
          <w:p w14:paraId="46D3A1EF" w14:textId="44EE2F63" w:rsidR="008E38EF" w:rsidRPr="005E1E8B" w:rsidRDefault="00FE648A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20</w:t>
            </w:r>
            <w:r w:rsidR="001638DA" w:rsidRPr="005E1E8B">
              <w:rPr>
                <w:rFonts w:ascii="Angsana New" w:hAnsi="Angsana New"/>
                <w:spacing w:val="-4"/>
              </w:rPr>
              <w:t>9</w:t>
            </w:r>
          </w:p>
        </w:tc>
        <w:tc>
          <w:tcPr>
            <w:tcW w:w="1260" w:type="dxa"/>
            <w:vAlign w:val="bottom"/>
          </w:tcPr>
          <w:p w14:paraId="3FF82FFB" w14:textId="16585AD4" w:rsidR="008E38EF" w:rsidRPr="005E1E8B" w:rsidRDefault="009C5008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11</w:t>
            </w:r>
          </w:p>
        </w:tc>
        <w:tc>
          <w:tcPr>
            <w:tcW w:w="1350" w:type="dxa"/>
            <w:vAlign w:val="bottom"/>
          </w:tcPr>
          <w:p w14:paraId="2F558813" w14:textId="64B4C554" w:rsidR="008E38EF" w:rsidRPr="005E1E8B" w:rsidRDefault="004C5121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20</w:t>
            </w:r>
          </w:p>
        </w:tc>
        <w:tc>
          <w:tcPr>
            <w:tcW w:w="1425" w:type="dxa"/>
            <w:vAlign w:val="bottom"/>
          </w:tcPr>
          <w:p w14:paraId="3A032E73" w14:textId="79ABB785" w:rsidR="008E38EF" w:rsidRPr="005E1E8B" w:rsidRDefault="00C84DC8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65" w:type="dxa"/>
          </w:tcPr>
          <w:p w14:paraId="49DA0B48" w14:textId="036A7401" w:rsidR="007F4978" w:rsidRPr="005E1E8B" w:rsidRDefault="00264DE8" w:rsidP="0078174E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327</w:t>
            </w:r>
          </w:p>
        </w:tc>
        <w:tc>
          <w:tcPr>
            <w:tcW w:w="1350" w:type="dxa"/>
            <w:vAlign w:val="bottom"/>
          </w:tcPr>
          <w:p w14:paraId="7F521D36" w14:textId="38992E43" w:rsidR="008E38EF" w:rsidRPr="005E1E8B" w:rsidRDefault="00853A5E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5" w:type="dxa"/>
            <w:vAlign w:val="bottom"/>
          </w:tcPr>
          <w:p w14:paraId="0C37986E" w14:textId="7AD79C98" w:rsidR="008E38EF" w:rsidRPr="005E1E8B" w:rsidRDefault="00853A5E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428" w:type="dxa"/>
            <w:gridSpan w:val="2"/>
            <w:vAlign w:val="bottom"/>
          </w:tcPr>
          <w:p w14:paraId="4BDF7885" w14:textId="7F1A82FB" w:rsidR="008E38EF" w:rsidRPr="005E1E8B" w:rsidRDefault="007A7CAE" w:rsidP="00FC4935">
            <w:pPr>
              <w:pBdr>
                <w:bottom w:val="sing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2,32</w:t>
            </w:r>
            <w:r w:rsidR="00ED7C84">
              <w:rPr>
                <w:rFonts w:ascii="Angsana New" w:hAnsi="Angsana New" w:hint="cs"/>
                <w:spacing w:val="-4"/>
                <w:cs/>
              </w:rPr>
              <w:t>2</w:t>
            </w:r>
          </w:p>
        </w:tc>
      </w:tr>
      <w:tr w:rsidR="004B3327" w:rsidRPr="005E1E8B" w14:paraId="4C513A55" w14:textId="77777777" w:rsidTr="005E1E8B">
        <w:tc>
          <w:tcPr>
            <w:tcW w:w="2069" w:type="dxa"/>
            <w:vAlign w:val="center"/>
            <w:hideMark/>
          </w:tcPr>
          <w:p w14:paraId="6AE0C2E1" w14:textId="3A14FD49" w:rsidR="008E38EF" w:rsidRPr="005E1E8B" w:rsidRDefault="008E38EF" w:rsidP="00FC4935">
            <w:pPr>
              <w:rPr>
                <w:rFonts w:ascii="Angsana New" w:hAnsi="Angsana New"/>
                <w:b/>
                <w:bCs/>
                <w:spacing w:val="-4"/>
              </w:rPr>
            </w:pPr>
            <w:r w:rsidRPr="005E1E8B">
              <w:rPr>
                <w:rFonts w:ascii="Angsana New" w:hAnsi="Angsana New" w:hint="cs"/>
                <w:b/>
                <w:bCs/>
                <w:spacing w:val="-4"/>
                <w:cs/>
              </w:rPr>
              <w:t>มูลค่าสุทธิตามบัญชี</w:t>
            </w:r>
          </w:p>
        </w:tc>
        <w:tc>
          <w:tcPr>
            <w:tcW w:w="1259" w:type="dxa"/>
            <w:vAlign w:val="bottom"/>
          </w:tcPr>
          <w:p w14:paraId="4BA12F05" w14:textId="52459C21" w:rsidR="008E38EF" w:rsidRPr="005E1E8B" w:rsidRDefault="008E38EF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0195A145" w14:textId="53838A2F" w:rsidR="008E38EF" w:rsidRPr="005E1E8B" w:rsidRDefault="008E38EF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64588E5C" w14:textId="78591200" w:rsidR="008E38EF" w:rsidRPr="005E1E8B" w:rsidRDefault="008E38EF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260" w:type="dxa"/>
            <w:vAlign w:val="bottom"/>
          </w:tcPr>
          <w:p w14:paraId="345A4567" w14:textId="0C147D8B" w:rsidR="008E38EF" w:rsidRPr="005E1E8B" w:rsidRDefault="008E38EF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350" w:type="dxa"/>
            <w:vAlign w:val="bottom"/>
          </w:tcPr>
          <w:p w14:paraId="06254787" w14:textId="0920F492" w:rsidR="008E38EF" w:rsidRPr="005E1E8B" w:rsidRDefault="008E38EF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425" w:type="dxa"/>
            <w:vAlign w:val="bottom"/>
          </w:tcPr>
          <w:p w14:paraId="20A5C09A" w14:textId="77777777" w:rsidR="008E38EF" w:rsidRPr="005E1E8B" w:rsidRDefault="008E38EF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365" w:type="dxa"/>
          </w:tcPr>
          <w:p w14:paraId="2C080715" w14:textId="77777777" w:rsidR="007F4978" w:rsidRPr="005E1E8B" w:rsidRDefault="007F4978" w:rsidP="0078174E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350" w:type="dxa"/>
            <w:vAlign w:val="bottom"/>
          </w:tcPr>
          <w:p w14:paraId="5F35C7FA" w14:textId="2719B79D" w:rsidR="008E38EF" w:rsidRPr="005E1E8B" w:rsidRDefault="008E38EF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425" w:type="dxa"/>
            <w:vAlign w:val="bottom"/>
          </w:tcPr>
          <w:p w14:paraId="2D45BC08" w14:textId="26947022" w:rsidR="008E38EF" w:rsidRPr="005E1E8B" w:rsidRDefault="008E38EF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  <w:tc>
          <w:tcPr>
            <w:tcW w:w="1428" w:type="dxa"/>
            <w:gridSpan w:val="2"/>
            <w:vAlign w:val="bottom"/>
          </w:tcPr>
          <w:p w14:paraId="674B3C32" w14:textId="279E8233" w:rsidR="008E38EF" w:rsidRPr="005E1E8B" w:rsidRDefault="008E38EF" w:rsidP="00FC4935">
            <w:pP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</w:p>
        </w:tc>
      </w:tr>
      <w:tr w:rsidR="004B3327" w:rsidRPr="005E1E8B" w14:paraId="68759E13" w14:textId="77777777" w:rsidTr="001956E2">
        <w:tc>
          <w:tcPr>
            <w:tcW w:w="2069" w:type="dxa"/>
            <w:hideMark/>
          </w:tcPr>
          <w:p w14:paraId="6337A57F" w14:textId="3D49D820" w:rsidR="00F91D4E" w:rsidRPr="005E1E8B" w:rsidRDefault="00F91D4E" w:rsidP="005E1E8B">
            <w:pPr>
              <w:ind w:left="157" w:hanging="157"/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31</w:t>
            </w:r>
            <w:r w:rsidRPr="005E1E8B">
              <w:rPr>
                <w:rFonts w:ascii="Angsana New" w:hAnsi="Angsana New" w:hint="cs"/>
                <w:spacing w:val="-4"/>
                <w:cs/>
              </w:rPr>
              <w:t xml:space="preserve"> มีนาคม </w:t>
            </w:r>
            <w:r w:rsidRPr="005E1E8B">
              <w:rPr>
                <w:rFonts w:ascii="Angsana New" w:hAnsi="Angsana New" w:hint="cs"/>
                <w:spacing w:val="-4"/>
              </w:rPr>
              <w:t>256</w:t>
            </w:r>
            <w:r w:rsidR="006C3668" w:rsidRPr="005E1E8B">
              <w:rPr>
                <w:rFonts w:ascii="Angsana New" w:hAnsi="Angsana New" w:hint="cs"/>
                <w:spacing w:val="-4"/>
              </w:rPr>
              <w:t>8</w:t>
            </w:r>
            <w:r w:rsidRPr="005E1E8B">
              <w:rPr>
                <w:rFonts w:ascii="Angsana New" w:hAnsi="Angsana New" w:hint="cs"/>
                <w:spacing w:val="-4"/>
                <w:cs/>
              </w:rPr>
              <w:t xml:space="preserve"> </w:t>
            </w:r>
            <w:r w:rsidR="00FF722A" w:rsidRPr="005E1E8B">
              <w:rPr>
                <w:rFonts w:ascii="Angsana New" w:hAnsi="Angsana New" w:hint="cs"/>
                <w:spacing w:val="-4"/>
              </w:rPr>
              <w:t xml:space="preserve">- </w:t>
            </w:r>
            <w:r w:rsidR="005E1E8B">
              <w:rPr>
                <w:rFonts w:ascii="Angsana New" w:hAnsi="Angsana New"/>
                <w:spacing w:val="-4"/>
              </w:rPr>
              <w:t xml:space="preserve">                     </w:t>
            </w:r>
            <w:r w:rsidR="00FF722A" w:rsidRPr="005E1E8B">
              <w:rPr>
                <w:rFonts w:ascii="Angsana New" w:hAnsi="Angsana New" w:hint="cs"/>
                <w:spacing w:val="-4"/>
                <w:cs/>
              </w:rPr>
              <w:t>ปรับปรุงใหม่</w:t>
            </w:r>
          </w:p>
        </w:tc>
        <w:tc>
          <w:tcPr>
            <w:tcW w:w="1259" w:type="dxa"/>
            <w:vAlign w:val="bottom"/>
            <w:hideMark/>
          </w:tcPr>
          <w:p w14:paraId="68D4D213" w14:textId="0A94666E" w:rsidR="00F91D4E" w:rsidRPr="005E1E8B" w:rsidRDefault="00FF722A" w:rsidP="00FC4935">
            <w:pPr>
              <w:pBdr>
                <w:bottom w:val="doub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7,158</w:t>
            </w:r>
          </w:p>
        </w:tc>
        <w:tc>
          <w:tcPr>
            <w:tcW w:w="1260" w:type="dxa"/>
            <w:vAlign w:val="bottom"/>
            <w:hideMark/>
          </w:tcPr>
          <w:p w14:paraId="478C140B" w14:textId="7A2A2EE6" w:rsidR="00F91D4E" w:rsidRPr="005E1E8B" w:rsidRDefault="00C60C11" w:rsidP="00FC4935">
            <w:pPr>
              <w:pBdr>
                <w:bottom w:val="doub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9,483</w:t>
            </w:r>
          </w:p>
        </w:tc>
        <w:tc>
          <w:tcPr>
            <w:tcW w:w="1260" w:type="dxa"/>
            <w:vAlign w:val="bottom"/>
            <w:hideMark/>
          </w:tcPr>
          <w:p w14:paraId="63E9CE79" w14:textId="3DF07168" w:rsidR="00F91D4E" w:rsidRPr="005E1E8B" w:rsidRDefault="00F91D4E" w:rsidP="00FC4935">
            <w:pPr>
              <w:pBdr>
                <w:bottom w:val="doub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139</w:t>
            </w:r>
          </w:p>
        </w:tc>
        <w:tc>
          <w:tcPr>
            <w:tcW w:w="1260" w:type="dxa"/>
            <w:vAlign w:val="bottom"/>
            <w:hideMark/>
          </w:tcPr>
          <w:p w14:paraId="1BA2E80D" w14:textId="0CB898ED" w:rsidR="00F91D4E" w:rsidRPr="005E1E8B" w:rsidRDefault="00F91D4E" w:rsidP="00FC4935">
            <w:pPr>
              <w:pBdr>
                <w:bottom w:val="doub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1,30</w:t>
            </w:r>
            <w:r w:rsidR="00A167C4" w:rsidRPr="005E1E8B">
              <w:rPr>
                <w:rFonts w:ascii="Angsana New" w:hAnsi="Angsana New"/>
                <w:spacing w:val="-4"/>
              </w:rPr>
              <w:t>2</w:t>
            </w:r>
          </w:p>
        </w:tc>
        <w:tc>
          <w:tcPr>
            <w:tcW w:w="1350" w:type="dxa"/>
            <w:vAlign w:val="bottom"/>
            <w:hideMark/>
          </w:tcPr>
          <w:p w14:paraId="53AD0A5F" w14:textId="20CF77AB" w:rsidR="00F91D4E" w:rsidRPr="005E1E8B" w:rsidRDefault="00A167C4" w:rsidP="00FC4935">
            <w:pPr>
              <w:pBdr>
                <w:bottom w:val="doub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794</w:t>
            </w:r>
          </w:p>
        </w:tc>
        <w:tc>
          <w:tcPr>
            <w:tcW w:w="1425" w:type="dxa"/>
            <w:vAlign w:val="bottom"/>
          </w:tcPr>
          <w:p w14:paraId="0B63FF8D" w14:textId="1C7B2774" w:rsidR="00F91D4E" w:rsidRPr="005E1E8B" w:rsidRDefault="00C60C11" w:rsidP="001956E2">
            <w:pPr>
              <w:pBdr>
                <w:bottom w:val="doub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67</w:t>
            </w:r>
          </w:p>
        </w:tc>
        <w:tc>
          <w:tcPr>
            <w:tcW w:w="1365" w:type="dxa"/>
            <w:vAlign w:val="bottom"/>
          </w:tcPr>
          <w:p w14:paraId="3A6AD37C" w14:textId="35F5A351" w:rsidR="007F4978" w:rsidRPr="005E1E8B" w:rsidRDefault="00B7513C" w:rsidP="001956E2">
            <w:pPr>
              <w:pBdr>
                <w:bottom w:val="doub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-</w:t>
            </w:r>
          </w:p>
        </w:tc>
        <w:tc>
          <w:tcPr>
            <w:tcW w:w="1350" w:type="dxa"/>
            <w:vAlign w:val="bottom"/>
            <w:hideMark/>
          </w:tcPr>
          <w:p w14:paraId="3073BB93" w14:textId="7099DC6A" w:rsidR="00F91D4E" w:rsidRPr="005E1E8B" w:rsidRDefault="00F91D4E" w:rsidP="00FC4935">
            <w:pPr>
              <w:pBdr>
                <w:bottom w:val="doub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52</w:t>
            </w:r>
          </w:p>
        </w:tc>
        <w:tc>
          <w:tcPr>
            <w:tcW w:w="1425" w:type="dxa"/>
            <w:vAlign w:val="bottom"/>
          </w:tcPr>
          <w:p w14:paraId="62EFC0CE" w14:textId="522E9E1B" w:rsidR="00F91D4E" w:rsidRPr="005E1E8B" w:rsidRDefault="00F91D4E" w:rsidP="00FC4935">
            <w:pPr>
              <w:pBdr>
                <w:bottom w:val="doub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2,</w:t>
            </w:r>
            <w:r w:rsidR="00A167C4" w:rsidRPr="005E1E8B">
              <w:rPr>
                <w:rFonts w:ascii="Angsana New" w:hAnsi="Angsana New"/>
                <w:spacing w:val="-4"/>
              </w:rPr>
              <w:t>390</w:t>
            </w:r>
          </w:p>
        </w:tc>
        <w:tc>
          <w:tcPr>
            <w:tcW w:w="1428" w:type="dxa"/>
            <w:gridSpan w:val="2"/>
            <w:vAlign w:val="bottom"/>
          </w:tcPr>
          <w:p w14:paraId="22C486D7" w14:textId="503661D8" w:rsidR="00F91D4E" w:rsidRPr="005E1E8B" w:rsidRDefault="00F91D4E" w:rsidP="00FC4935">
            <w:pPr>
              <w:pBdr>
                <w:bottom w:val="doub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21,</w:t>
            </w:r>
            <w:r w:rsidR="00CA761F" w:rsidRPr="005E1E8B">
              <w:rPr>
                <w:rFonts w:ascii="Angsana New" w:hAnsi="Angsana New" w:hint="cs"/>
                <w:spacing w:val="-4"/>
              </w:rPr>
              <w:t>385</w:t>
            </w:r>
          </w:p>
        </w:tc>
      </w:tr>
      <w:tr w:rsidR="004B3327" w:rsidRPr="005E1E8B" w14:paraId="17AB324A" w14:textId="77777777" w:rsidTr="005E1E8B">
        <w:tc>
          <w:tcPr>
            <w:tcW w:w="2069" w:type="dxa"/>
            <w:hideMark/>
          </w:tcPr>
          <w:p w14:paraId="033E330C" w14:textId="51546A38" w:rsidR="008E38EF" w:rsidRPr="005E1E8B" w:rsidRDefault="008E38EF" w:rsidP="00FC4935">
            <w:pPr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 w:hint="cs"/>
                <w:spacing w:val="-4"/>
              </w:rPr>
              <w:t>31</w:t>
            </w:r>
            <w:r w:rsidRPr="005E1E8B">
              <w:rPr>
                <w:rFonts w:ascii="Angsana New" w:hAnsi="Angsana New" w:hint="cs"/>
                <w:spacing w:val="-4"/>
                <w:cs/>
              </w:rPr>
              <w:t xml:space="preserve"> มีนาคม </w:t>
            </w:r>
            <w:r w:rsidRPr="005E1E8B">
              <w:rPr>
                <w:rFonts w:ascii="Angsana New" w:hAnsi="Angsana New" w:hint="cs"/>
                <w:spacing w:val="-4"/>
              </w:rPr>
              <w:t>256</w:t>
            </w:r>
            <w:r w:rsidR="006C3668" w:rsidRPr="005E1E8B">
              <w:rPr>
                <w:rFonts w:ascii="Angsana New" w:hAnsi="Angsana New" w:hint="cs"/>
                <w:spacing w:val="-4"/>
              </w:rPr>
              <w:t>9</w:t>
            </w:r>
          </w:p>
        </w:tc>
        <w:tc>
          <w:tcPr>
            <w:tcW w:w="1259" w:type="dxa"/>
            <w:vAlign w:val="bottom"/>
          </w:tcPr>
          <w:p w14:paraId="0438F54E" w14:textId="5977C1E6" w:rsidR="008E38EF" w:rsidRPr="005E1E8B" w:rsidRDefault="00B928E7" w:rsidP="00FC4935">
            <w:pPr>
              <w:pBdr>
                <w:bottom w:val="doub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9,</w:t>
            </w:r>
            <w:r w:rsidR="001D0DC8" w:rsidRPr="005E1E8B">
              <w:rPr>
                <w:rFonts w:ascii="Angsana New" w:hAnsi="Angsana New"/>
                <w:spacing w:val="-4"/>
              </w:rPr>
              <w:t>2</w:t>
            </w:r>
            <w:r w:rsidR="00D648A4" w:rsidRPr="005E1E8B">
              <w:rPr>
                <w:rFonts w:ascii="Angsana New" w:hAnsi="Angsana New"/>
                <w:spacing w:val="-4"/>
              </w:rPr>
              <w:t>5</w:t>
            </w:r>
            <w:r w:rsidR="008C63B3" w:rsidRPr="005E1E8B">
              <w:rPr>
                <w:rFonts w:ascii="Angsana New" w:hAnsi="Angsana New"/>
                <w:spacing w:val="-4"/>
              </w:rPr>
              <w:t>4</w:t>
            </w:r>
          </w:p>
        </w:tc>
        <w:tc>
          <w:tcPr>
            <w:tcW w:w="1260" w:type="dxa"/>
            <w:vAlign w:val="bottom"/>
          </w:tcPr>
          <w:p w14:paraId="18276FAE" w14:textId="6CC3ED26" w:rsidR="008E38EF" w:rsidRPr="005E1E8B" w:rsidRDefault="007559E2" w:rsidP="00FC4935">
            <w:pPr>
              <w:pBdr>
                <w:bottom w:val="doub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17,71</w:t>
            </w:r>
            <w:r w:rsidR="00F758A3" w:rsidRPr="005E1E8B">
              <w:rPr>
                <w:rFonts w:ascii="Angsana New" w:hAnsi="Angsana New"/>
                <w:spacing w:val="-4"/>
              </w:rPr>
              <w:t>7</w:t>
            </w:r>
          </w:p>
        </w:tc>
        <w:tc>
          <w:tcPr>
            <w:tcW w:w="1260" w:type="dxa"/>
            <w:vAlign w:val="bottom"/>
          </w:tcPr>
          <w:p w14:paraId="3BF4357A" w14:textId="579264AE" w:rsidR="008E38EF" w:rsidRPr="005E1E8B" w:rsidRDefault="0070518F" w:rsidP="00FC4935">
            <w:pPr>
              <w:pBdr>
                <w:bottom w:val="doub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126</w:t>
            </w:r>
          </w:p>
        </w:tc>
        <w:tc>
          <w:tcPr>
            <w:tcW w:w="1260" w:type="dxa"/>
            <w:vAlign w:val="bottom"/>
          </w:tcPr>
          <w:p w14:paraId="22B45AA8" w14:textId="56B06C46" w:rsidR="008E38EF" w:rsidRPr="005E1E8B" w:rsidRDefault="0092494D" w:rsidP="00FC4935">
            <w:pPr>
              <w:pBdr>
                <w:bottom w:val="doub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1,17</w:t>
            </w:r>
            <w:r w:rsidR="00552FFE" w:rsidRPr="005E1E8B">
              <w:rPr>
                <w:rFonts w:ascii="Angsana New" w:hAnsi="Angsana New"/>
                <w:spacing w:val="-4"/>
              </w:rPr>
              <w:t>1</w:t>
            </w:r>
          </w:p>
        </w:tc>
        <w:tc>
          <w:tcPr>
            <w:tcW w:w="1350" w:type="dxa"/>
            <w:vAlign w:val="bottom"/>
          </w:tcPr>
          <w:p w14:paraId="7C06AC34" w14:textId="412AC465" w:rsidR="008E38EF" w:rsidRPr="005E1E8B" w:rsidRDefault="001978BA" w:rsidP="00FC4935">
            <w:pPr>
              <w:pBdr>
                <w:bottom w:val="doub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1,01</w:t>
            </w:r>
            <w:r w:rsidR="00F758A3" w:rsidRPr="005E1E8B">
              <w:rPr>
                <w:rFonts w:ascii="Angsana New" w:hAnsi="Angsana New"/>
                <w:spacing w:val="-4"/>
              </w:rPr>
              <w:t>1</w:t>
            </w:r>
          </w:p>
        </w:tc>
        <w:tc>
          <w:tcPr>
            <w:tcW w:w="1425" w:type="dxa"/>
          </w:tcPr>
          <w:p w14:paraId="0281B643" w14:textId="1978D6AC" w:rsidR="008E38EF" w:rsidRPr="005E1E8B" w:rsidRDefault="00B7513C" w:rsidP="00FC4935">
            <w:pPr>
              <w:pBdr>
                <w:bottom w:val="doub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5</w:t>
            </w:r>
            <w:r w:rsidR="00F758A3" w:rsidRPr="005E1E8B">
              <w:rPr>
                <w:rFonts w:ascii="Angsana New" w:hAnsi="Angsana New"/>
                <w:spacing w:val="-4"/>
              </w:rPr>
              <w:t>3</w:t>
            </w:r>
          </w:p>
        </w:tc>
        <w:tc>
          <w:tcPr>
            <w:tcW w:w="1365" w:type="dxa"/>
          </w:tcPr>
          <w:p w14:paraId="1CA2BA91" w14:textId="34D35162" w:rsidR="007F4978" w:rsidRPr="005E1E8B" w:rsidRDefault="00EB4C9A" w:rsidP="0078174E">
            <w:pPr>
              <w:pBdr>
                <w:bottom w:val="doub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1,906</w:t>
            </w:r>
          </w:p>
        </w:tc>
        <w:tc>
          <w:tcPr>
            <w:tcW w:w="1350" w:type="dxa"/>
            <w:vAlign w:val="bottom"/>
          </w:tcPr>
          <w:p w14:paraId="27094A8B" w14:textId="5BAB340F" w:rsidR="008E38EF" w:rsidRPr="005E1E8B" w:rsidRDefault="00D76CEF" w:rsidP="00FC4935">
            <w:pPr>
              <w:pBdr>
                <w:bottom w:val="doub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41</w:t>
            </w:r>
          </w:p>
        </w:tc>
        <w:tc>
          <w:tcPr>
            <w:tcW w:w="1425" w:type="dxa"/>
            <w:vAlign w:val="bottom"/>
          </w:tcPr>
          <w:p w14:paraId="2A7D6F85" w14:textId="649588E7" w:rsidR="008E38EF" w:rsidRPr="005E1E8B" w:rsidRDefault="00D76CEF" w:rsidP="00FC4935">
            <w:pPr>
              <w:pBdr>
                <w:bottom w:val="doub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2,267</w:t>
            </w:r>
          </w:p>
        </w:tc>
        <w:tc>
          <w:tcPr>
            <w:tcW w:w="1428" w:type="dxa"/>
            <w:gridSpan w:val="2"/>
            <w:vAlign w:val="bottom"/>
          </w:tcPr>
          <w:p w14:paraId="292BFD8F" w14:textId="3BF87936" w:rsidR="008E38EF" w:rsidRPr="005E1E8B" w:rsidRDefault="00251CFA" w:rsidP="00FC4935">
            <w:pPr>
              <w:pBdr>
                <w:bottom w:val="double" w:sz="3" w:space="0" w:color="auto"/>
              </w:pBdr>
              <w:tabs>
                <w:tab w:val="decimal" w:pos="973"/>
              </w:tabs>
              <w:rPr>
                <w:rFonts w:ascii="Angsana New" w:hAnsi="Angsana New"/>
                <w:spacing w:val="-4"/>
              </w:rPr>
            </w:pPr>
            <w:r w:rsidRPr="005E1E8B">
              <w:rPr>
                <w:rFonts w:ascii="Angsana New" w:hAnsi="Angsana New"/>
                <w:spacing w:val="-4"/>
              </w:rPr>
              <w:t>33,</w:t>
            </w:r>
            <w:r w:rsidR="00F758A3" w:rsidRPr="005E1E8B">
              <w:rPr>
                <w:rFonts w:ascii="Angsana New" w:hAnsi="Angsana New"/>
                <w:spacing w:val="-4"/>
              </w:rPr>
              <w:t>54</w:t>
            </w:r>
            <w:r w:rsidR="001956E2">
              <w:rPr>
                <w:rFonts w:ascii="Angsana New" w:hAnsi="Angsana New"/>
                <w:spacing w:val="-4"/>
              </w:rPr>
              <w:t>6</w:t>
            </w:r>
          </w:p>
        </w:tc>
      </w:tr>
    </w:tbl>
    <w:p w14:paraId="6DEA9FD7" w14:textId="409ECA4D" w:rsidR="004E71EF" w:rsidRPr="004B3327" w:rsidRDefault="004E71EF" w:rsidP="004879F7">
      <w:pPr>
        <w:spacing w:line="40" w:lineRule="exact"/>
        <w:rPr>
          <w:rFonts w:ascii="Angsana New" w:hAnsi="Angsana New"/>
        </w:rPr>
      </w:pPr>
    </w:p>
    <w:p w14:paraId="56BC322B" w14:textId="77777777" w:rsidR="00947D49" w:rsidRPr="004B3327" w:rsidRDefault="00947D49">
      <w:pPr>
        <w:rPr>
          <w:rFonts w:ascii="Angsana New" w:hAnsi="Angsana New"/>
        </w:rPr>
      </w:pPr>
      <w:r w:rsidRPr="004B3327">
        <w:rPr>
          <w:rFonts w:ascii="Angsana New" w:hAnsi="Angsana New" w:hint="cs"/>
        </w:rPr>
        <w:br w:type="page"/>
      </w:r>
    </w:p>
    <w:tbl>
      <w:tblPr>
        <w:tblW w:w="14838" w:type="dxa"/>
        <w:tblInd w:w="270" w:type="dxa"/>
        <w:tblLayout w:type="fixed"/>
        <w:tblLook w:val="04A0" w:firstRow="1" w:lastRow="0" w:firstColumn="1" w:lastColumn="0" w:noHBand="0" w:noVBand="1"/>
      </w:tblPr>
      <w:tblGrid>
        <w:gridCol w:w="2700"/>
        <w:gridCol w:w="1517"/>
        <w:gridCol w:w="1517"/>
        <w:gridCol w:w="1517"/>
        <w:gridCol w:w="1518"/>
        <w:gridCol w:w="1517"/>
        <w:gridCol w:w="1517"/>
        <w:gridCol w:w="1517"/>
        <w:gridCol w:w="1518"/>
      </w:tblGrid>
      <w:tr w:rsidR="004B3327" w:rsidRPr="004B3327" w14:paraId="01C2CEF0" w14:textId="77777777" w:rsidTr="004E71EF">
        <w:trPr>
          <w:tblHeader/>
        </w:trPr>
        <w:tc>
          <w:tcPr>
            <w:tcW w:w="2700" w:type="dxa"/>
            <w:vAlign w:val="bottom"/>
          </w:tcPr>
          <w:p w14:paraId="46893CFE" w14:textId="08E866CB" w:rsidR="0060777B" w:rsidRPr="004B3327" w:rsidRDefault="0060777B" w:rsidP="004F3848">
            <w:pPr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2138" w:type="dxa"/>
            <w:gridSpan w:val="8"/>
          </w:tcPr>
          <w:p w14:paraId="19F5B238" w14:textId="55F215E5" w:rsidR="0060777B" w:rsidRPr="004B3327" w:rsidRDefault="0060777B" w:rsidP="004F3848">
            <w:pPr>
              <w:ind w:left="-13" w:firstLine="13"/>
              <w:jc w:val="right"/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(</w:t>
            </w: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หน่วย</w:t>
            </w:r>
            <w:r w:rsidRPr="004B3327">
              <w:rPr>
                <w:rFonts w:ascii="Angsana New" w:hAnsi="Angsana New" w:hint="cs"/>
                <w:sz w:val="27"/>
                <w:szCs w:val="27"/>
              </w:rPr>
              <w:t xml:space="preserve">: </w:t>
            </w:r>
            <w:r w:rsidR="00F91D88" w:rsidRPr="004B3327">
              <w:rPr>
                <w:rFonts w:ascii="Angsana New" w:hAnsi="Angsana New" w:hint="cs"/>
                <w:sz w:val="27"/>
                <w:szCs w:val="27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27"/>
                <w:szCs w:val="27"/>
              </w:rPr>
              <w:t>)</w:t>
            </w:r>
          </w:p>
        </w:tc>
      </w:tr>
      <w:tr w:rsidR="004B3327" w:rsidRPr="004B3327" w14:paraId="5FA7FF30" w14:textId="77777777" w:rsidTr="004E71EF">
        <w:trPr>
          <w:tblHeader/>
        </w:trPr>
        <w:tc>
          <w:tcPr>
            <w:tcW w:w="2700" w:type="dxa"/>
            <w:vAlign w:val="bottom"/>
          </w:tcPr>
          <w:p w14:paraId="29897055" w14:textId="77777777" w:rsidR="0060777B" w:rsidRPr="004B3327" w:rsidRDefault="0060777B" w:rsidP="004F3848">
            <w:pPr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2138" w:type="dxa"/>
            <w:gridSpan w:val="8"/>
          </w:tcPr>
          <w:p w14:paraId="18A727A1" w14:textId="77777777" w:rsidR="0060777B" w:rsidRPr="004B3327" w:rsidRDefault="0060777B" w:rsidP="004F3848">
            <w:pPr>
              <w:pBdr>
                <w:bottom w:val="single" w:sz="3" w:space="0" w:color="auto"/>
              </w:pBdr>
              <w:ind w:left="-13" w:firstLine="13"/>
              <w:jc w:val="center"/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งบการเงินเฉพาะกิจการ</w:t>
            </w:r>
          </w:p>
        </w:tc>
      </w:tr>
      <w:tr w:rsidR="004B3327" w:rsidRPr="004B3327" w14:paraId="78D71DE7" w14:textId="77777777" w:rsidTr="00B06781">
        <w:trPr>
          <w:tblHeader/>
        </w:trPr>
        <w:tc>
          <w:tcPr>
            <w:tcW w:w="2700" w:type="dxa"/>
            <w:vAlign w:val="bottom"/>
          </w:tcPr>
          <w:p w14:paraId="4AF5BB04" w14:textId="77777777" w:rsidR="0060777B" w:rsidRPr="004B3327" w:rsidRDefault="0060777B" w:rsidP="004F3848">
            <w:pPr>
              <w:ind w:left="-13" w:firstLine="13"/>
              <w:jc w:val="center"/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</w:tcPr>
          <w:p w14:paraId="5014557B" w14:textId="77777777" w:rsidR="0060777B" w:rsidRPr="004B3327" w:rsidRDefault="0060777B" w:rsidP="004F3848">
            <w:pPr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</w:tcPr>
          <w:p w14:paraId="37201F09" w14:textId="77777777" w:rsidR="0060777B" w:rsidRPr="004B3327" w:rsidRDefault="0060777B" w:rsidP="004F3848">
            <w:pPr>
              <w:jc w:val="center"/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</w:tcPr>
          <w:p w14:paraId="66535D75" w14:textId="77777777" w:rsidR="0060777B" w:rsidRPr="004B3327" w:rsidRDefault="0060777B" w:rsidP="004F3848">
            <w:pPr>
              <w:jc w:val="center"/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8" w:type="dxa"/>
          </w:tcPr>
          <w:p w14:paraId="27352C65" w14:textId="77777777" w:rsidR="0060777B" w:rsidRPr="004B3327" w:rsidRDefault="0060777B" w:rsidP="004F3848">
            <w:pPr>
              <w:jc w:val="center"/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</w:tcPr>
          <w:p w14:paraId="3DF4DED5" w14:textId="77777777" w:rsidR="0060777B" w:rsidRPr="004B3327" w:rsidRDefault="0060777B" w:rsidP="004F3848">
            <w:pPr>
              <w:jc w:val="center"/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</w:tcPr>
          <w:p w14:paraId="7615576F" w14:textId="77777777" w:rsidR="0060777B" w:rsidRPr="004B3327" w:rsidRDefault="0060777B" w:rsidP="004F3848">
            <w:pPr>
              <w:jc w:val="center"/>
              <w:rPr>
                <w:rFonts w:ascii="Angsana New" w:hAnsi="Angsana New"/>
                <w:sz w:val="27"/>
                <w:szCs w:val="27"/>
                <w:u w:val="single"/>
              </w:rPr>
            </w:pPr>
          </w:p>
        </w:tc>
        <w:tc>
          <w:tcPr>
            <w:tcW w:w="1517" w:type="dxa"/>
          </w:tcPr>
          <w:p w14:paraId="2BC83729" w14:textId="77777777" w:rsidR="0060777B" w:rsidRPr="004B3327" w:rsidRDefault="0060777B" w:rsidP="004F3848">
            <w:pPr>
              <w:jc w:val="center"/>
              <w:rPr>
                <w:rFonts w:ascii="Angsana New" w:hAnsi="Angsana New"/>
                <w:sz w:val="27"/>
                <w:szCs w:val="27"/>
                <w:u w:val="single"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งานระหว่าง</w:t>
            </w:r>
          </w:p>
        </w:tc>
        <w:tc>
          <w:tcPr>
            <w:tcW w:w="1518" w:type="dxa"/>
          </w:tcPr>
          <w:p w14:paraId="3AF8E0DC" w14:textId="77777777" w:rsidR="0060777B" w:rsidRPr="004B3327" w:rsidRDefault="0060777B" w:rsidP="004F3848">
            <w:pPr>
              <w:jc w:val="center"/>
              <w:rPr>
                <w:rFonts w:ascii="Angsana New" w:hAnsi="Angsana New"/>
                <w:sz w:val="27"/>
                <w:szCs w:val="27"/>
                <w:u w:val="single"/>
              </w:rPr>
            </w:pPr>
          </w:p>
        </w:tc>
      </w:tr>
      <w:tr w:rsidR="004B3327" w:rsidRPr="004B3327" w14:paraId="663ABF8D" w14:textId="77777777" w:rsidTr="00B06781">
        <w:trPr>
          <w:tblHeader/>
        </w:trPr>
        <w:tc>
          <w:tcPr>
            <w:tcW w:w="2700" w:type="dxa"/>
            <w:vAlign w:val="bottom"/>
          </w:tcPr>
          <w:p w14:paraId="6FA319C8" w14:textId="77777777" w:rsidR="0060777B" w:rsidRPr="004B3327" w:rsidRDefault="0060777B" w:rsidP="004F3848">
            <w:pPr>
              <w:ind w:left="-13" w:firstLine="13"/>
              <w:jc w:val="center"/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  <w:vAlign w:val="bottom"/>
          </w:tcPr>
          <w:p w14:paraId="118CFECF" w14:textId="77777777" w:rsidR="002273F1" w:rsidRPr="004B3327" w:rsidRDefault="0060777B" w:rsidP="002273F1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ที่ดิน</w:t>
            </w:r>
            <w:r w:rsidR="002273F1" w:rsidRPr="004B3327">
              <w:rPr>
                <w:rFonts w:ascii="Angsana New" w:hAnsi="Angsana New" w:hint="cs"/>
                <w:sz w:val="27"/>
                <w:szCs w:val="27"/>
                <w:cs/>
              </w:rPr>
              <w:t>และ</w:t>
            </w:r>
          </w:p>
          <w:p w14:paraId="0EFE66A0" w14:textId="6918044B" w:rsidR="0060777B" w:rsidRPr="004B3327" w:rsidRDefault="002273F1" w:rsidP="004F3848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pacing w:val="-4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ส่วนปรับปรุง</w:t>
            </w:r>
          </w:p>
        </w:tc>
        <w:tc>
          <w:tcPr>
            <w:tcW w:w="1517" w:type="dxa"/>
            <w:hideMark/>
          </w:tcPr>
          <w:p w14:paraId="50B3BCE0" w14:textId="77777777" w:rsidR="0060777B" w:rsidRPr="004B3327" w:rsidRDefault="0060777B" w:rsidP="004F3848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7"/>
                <w:szCs w:val="27"/>
              </w:rPr>
            </w:pPr>
          </w:p>
          <w:p w14:paraId="1A61B26C" w14:textId="77777777" w:rsidR="0060777B" w:rsidRPr="004B3327" w:rsidRDefault="0060777B" w:rsidP="004F3848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อาคารและ</w:t>
            </w:r>
          </w:p>
          <w:p w14:paraId="310692EE" w14:textId="77777777" w:rsidR="0060777B" w:rsidRPr="004B3327" w:rsidRDefault="0060777B" w:rsidP="004F3848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ส่วนปรับปรุง</w:t>
            </w:r>
          </w:p>
        </w:tc>
        <w:tc>
          <w:tcPr>
            <w:tcW w:w="1517" w:type="dxa"/>
          </w:tcPr>
          <w:p w14:paraId="643F890E" w14:textId="77777777" w:rsidR="0060777B" w:rsidRPr="004B3327" w:rsidRDefault="0060777B" w:rsidP="004F3848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7"/>
                <w:szCs w:val="27"/>
              </w:rPr>
            </w:pPr>
          </w:p>
          <w:p w14:paraId="7479BAB2" w14:textId="0C2A2FDF" w:rsidR="0060777B" w:rsidRPr="004B3327" w:rsidRDefault="0060777B" w:rsidP="004F3848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ต้นทุนพัฒนา</w:t>
            </w:r>
          </w:p>
          <w:p w14:paraId="7CFC2BFB" w14:textId="77777777" w:rsidR="0060777B" w:rsidRPr="004B3327" w:rsidRDefault="0060777B" w:rsidP="004F3848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7"/>
                <w:szCs w:val="27"/>
                <w:cs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สนามกอล์ฟ</w:t>
            </w:r>
          </w:p>
        </w:tc>
        <w:tc>
          <w:tcPr>
            <w:tcW w:w="1518" w:type="dxa"/>
          </w:tcPr>
          <w:p w14:paraId="71303CFC" w14:textId="77777777" w:rsidR="0060777B" w:rsidRPr="004B3327" w:rsidRDefault="0060777B" w:rsidP="004F3848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7"/>
                <w:szCs w:val="27"/>
              </w:rPr>
            </w:pPr>
          </w:p>
          <w:p w14:paraId="62A072AD" w14:textId="77777777" w:rsidR="0060777B" w:rsidRPr="004B3327" w:rsidRDefault="0060777B" w:rsidP="004F3848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เครื่องจักร</w:t>
            </w:r>
          </w:p>
          <w:p w14:paraId="405C3CAD" w14:textId="77777777" w:rsidR="0060777B" w:rsidRPr="004B3327" w:rsidRDefault="0060777B" w:rsidP="004F3848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และอุปกรณ์</w:t>
            </w:r>
          </w:p>
        </w:tc>
        <w:tc>
          <w:tcPr>
            <w:tcW w:w="1517" w:type="dxa"/>
          </w:tcPr>
          <w:p w14:paraId="1D7AE592" w14:textId="77777777" w:rsidR="0060777B" w:rsidRPr="004B3327" w:rsidRDefault="0060777B" w:rsidP="004F3848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7"/>
                <w:szCs w:val="27"/>
                <w:cs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เครื่องตกแต่งและ</w:t>
            </w:r>
          </w:p>
          <w:p w14:paraId="0EC5CF7C" w14:textId="77777777" w:rsidR="0060777B" w:rsidRPr="004B3327" w:rsidRDefault="0060777B" w:rsidP="004F3848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เครื่องใช้สำนักงาน</w:t>
            </w:r>
          </w:p>
        </w:tc>
        <w:tc>
          <w:tcPr>
            <w:tcW w:w="1517" w:type="dxa"/>
          </w:tcPr>
          <w:p w14:paraId="55B5796C" w14:textId="77777777" w:rsidR="0060777B" w:rsidRPr="004B3327" w:rsidRDefault="0060777B" w:rsidP="004F3848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7"/>
                <w:szCs w:val="27"/>
              </w:rPr>
            </w:pPr>
          </w:p>
          <w:p w14:paraId="2E0018F9" w14:textId="77777777" w:rsidR="0060777B" w:rsidRPr="004B3327" w:rsidRDefault="0060777B" w:rsidP="004F3848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7"/>
                <w:szCs w:val="27"/>
              </w:rPr>
            </w:pPr>
          </w:p>
          <w:p w14:paraId="54CAE225" w14:textId="77777777" w:rsidR="0060777B" w:rsidRPr="004B3327" w:rsidRDefault="0060777B" w:rsidP="004F3848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ยานพาหนะ</w:t>
            </w:r>
          </w:p>
        </w:tc>
        <w:tc>
          <w:tcPr>
            <w:tcW w:w="1517" w:type="dxa"/>
          </w:tcPr>
          <w:p w14:paraId="06528F8B" w14:textId="77777777" w:rsidR="0060777B" w:rsidRPr="004B3327" w:rsidRDefault="0060777B" w:rsidP="004F3848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ก่อสร้าง</w:t>
            </w:r>
            <w:r w:rsidRPr="004B3327">
              <w:rPr>
                <w:rFonts w:ascii="Angsana New" w:hAnsi="Angsana New" w:hint="cs"/>
                <w:spacing w:val="-6"/>
                <w:sz w:val="27"/>
                <w:szCs w:val="27"/>
                <w:cs/>
              </w:rPr>
              <w:t>และสินทรัพย์ระหว่างติดตั้ง</w:t>
            </w:r>
          </w:p>
        </w:tc>
        <w:tc>
          <w:tcPr>
            <w:tcW w:w="1518" w:type="dxa"/>
          </w:tcPr>
          <w:p w14:paraId="285982C4" w14:textId="77777777" w:rsidR="0060777B" w:rsidRPr="004B3327" w:rsidRDefault="0060777B" w:rsidP="004F3848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7"/>
                <w:szCs w:val="27"/>
              </w:rPr>
            </w:pPr>
          </w:p>
          <w:p w14:paraId="0CFA66AF" w14:textId="77777777" w:rsidR="0060777B" w:rsidRPr="004B3327" w:rsidRDefault="0060777B" w:rsidP="004F3848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7"/>
                <w:szCs w:val="27"/>
              </w:rPr>
            </w:pPr>
          </w:p>
          <w:p w14:paraId="7D41F401" w14:textId="77777777" w:rsidR="0060777B" w:rsidRPr="004B3327" w:rsidRDefault="0060777B" w:rsidP="004F3848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รวม</w:t>
            </w:r>
          </w:p>
        </w:tc>
      </w:tr>
      <w:tr w:rsidR="004B3327" w:rsidRPr="004B3327" w14:paraId="19C34141" w14:textId="77777777" w:rsidTr="00B06781">
        <w:tc>
          <w:tcPr>
            <w:tcW w:w="2700" w:type="dxa"/>
            <w:vAlign w:val="center"/>
            <w:hideMark/>
          </w:tcPr>
          <w:p w14:paraId="76D3615B" w14:textId="77777777" w:rsidR="0060777B" w:rsidRPr="004B3327" w:rsidRDefault="0060777B" w:rsidP="004F3848">
            <w:pPr>
              <w:rPr>
                <w:rFonts w:ascii="Angsana New" w:hAnsi="Angsana New"/>
                <w:b/>
                <w:bCs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b/>
                <w:bCs/>
                <w:sz w:val="27"/>
                <w:szCs w:val="27"/>
                <w:cs/>
              </w:rPr>
              <w:t>ราคาทุน</w:t>
            </w:r>
          </w:p>
        </w:tc>
        <w:tc>
          <w:tcPr>
            <w:tcW w:w="1517" w:type="dxa"/>
          </w:tcPr>
          <w:p w14:paraId="264AD7CC" w14:textId="77777777" w:rsidR="0060777B" w:rsidRPr="004B3327" w:rsidRDefault="0060777B" w:rsidP="004F3848">
            <w:pPr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  <w:vAlign w:val="bottom"/>
          </w:tcPr>
          <w:p w14:paraId="20456AC7" w14:textId="77777777" w:rsidR="0060777B" w:rsidRPr="004B3327" w:rsidRDefault="0060777B" w:rsidP="004F3848">
            <w:pPr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  <w:vAlign w:val="bottom"/>
          </w:tcPr>
          <w:p w14:paraId="221E1A94" w14:textId="77777777" w:rsidR="0060777B" w:rsidRPr="004B3327" w:rsidRDefault="0060777B" w:rsidP="004F3848">
            <w:pPr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8" w:type="dxa"/>
            <w:vAlign w:val="bottom"/>
          </w:tcPr>
          <w:p w14:paraId="77EE61C6" w14:textId="77777777" w:rsidR="0060777B" w:rsidRPr="004B3327" w:rsidRDefault="0060777B" w:rsidP="004F3848">
            <w:pPr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  <w:vAlign w:val="bottom"/>
          </w:tcPr>
          <w:p w14:paraId="0F29EA1C" w14:textId="77777777" w:rsidR="0060777B" w:rsidRPr="004B3327" w:rsidRDefault="0060777B" w:rsidP="004F3848">
            <w:pPr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  <w:vAlign w:val="bottom"/>
          </w:tcPr>
          <w:p w14:paraId="5606ED57" w14:textId="77777777" w:rsidR="0060777B" w:rsidRPr="004B3327" w:rsidRDefault="0060777B" w:rsidP="004F3848">
            <w:pPr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  <w:vAlign w:val="bottom"/>
          </w:tcPr>
          <w:p w14:paraId="62CC1325" w14:textId="77777777" w:rsidR="0060777B" w:rsidRPr="004B3327" w:rsidRDefault="0060777B" w:rsidP="004F3848">
            <w:pPr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8" w:type="dxa"/>
            <w:vAlign w:val="bottom"/>
          </w:tcPr>
          <w:p w14:paraId="4A076BE6" w14:textId="77777777" w:rsidR="0060777B" w:rsidRPr="004B3327" w:rsidRDefault="0060777B" w:rsidP="004F3848">
            <w:pPr>
              <w:rPr>
                <w:rFonts w:ascii="Angsana New" w:hAnsi="Angsana New"/>
                <w:sz w:val="27"/>
                <w:szCs w:val="27"/>
              </w:rPr>
            </w:pPr>
          </w:p>
        </w:tc>
      </w:tr>
      <w:tr w:rsidR="004B3327" w:rsidRPr="004B3327" w14:paraId="2DDA977E" w14:textId="77777777" w:rsidTr="00B06781">
        <w:trPr>
          <w:trHeight w:val="80"/>
        </w:trPr>
        <w:tc>
          <w:tcPr>
            <w:tcW w:w="2700" w:type="dxa"/>
            <w:vAlign w:val="center"/>
            <w:hideMark/>
          </w:tcPr>
          <w:p w14:paraId="72AB2743" w14:textId="2E7BBC83" w:rsidR="00F91D4E" w:rsidRPr="004B3327" w:rsidRDefault="00F91D4E" w:rsidP="00F91D4E">
            <w:pPr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</w:t>
            </w: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 xml:space="preserve"> เมษายน </w:t>
            </w:r>
            <w:r w:rsidRPr="004B3327">
              <w:rPr>
                <w:rFonts w:ascii="Angsana New" w:hAnsi="Angsana New" w:hint="cs"/>
                <w:sz w:val="27"/>
                <w:szCs w:val="27"/>
              </w:rPr>
              <w:t>256</w:t>
            </w:r>
            <w:r w:rsidR="006C3668" w:rsidRPr="004B3327">
              <w:rPr>
                <w:rFonts w:ascii="Angsana New" w:hAnsi="Angsana New" w:hint="cs"/>
                <w:sz w:val="27"/>
                <w:szCs w:val="27"/>
              </w:rPr>
              <w:t>7</w:t>
            </w:r>
          </w:p>
        </w:tc>
        <w:tc>
          <w:tcPr>
            <w:tcW w:w="1517" w:type="dxa"/>
            <w:vAlign w:val="bottom"/>
          </w:tcPr>
          <w:p w14:paraId="2B0E2E93" w14:textId="0C5B515B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55</w:t>
            </w:r>
          </w:p>
        </w:tc>
        <w:tc>
          <w:tcPr>
            <w:tcW w:w="1517" w:type="dxa"/>
            <w:vAlign w:val="bottom"/>
            <w:hideMark/>
          </w:tcPr>
          <w:p w14:paraId="5A1D9358" w14:textId="6860E2AD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1,348</w:t>
            </w:r>
          </w:p>
        </w:tc>
        <w:tc>
          <w:tcPr>
            <w:tcW w:w="1517" w:type="dxa"/>
            <w:vAlign w:val="bottom"/>
          </w:tcPr>
          <w:p w14:paraId="3BAA7DEC" w14:textId="5352E8AF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695</w:t>
            </w:r>
          </w:p>
        </w:tc>
        <w:tc>
          <w:tcPr>
            <w:tcW w:w="1518" w:type="dxa"/>
            <w:vAlign w:val="bottom"/>
          </w:tcPr>
          <w:p w14:paraId="16AD903E" w14:textId="01D0BD08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85</w:t>
            </w:r>
          </w:p>
        </w:tc>
        <w:tc>
          <w:tcPr>
            <w:tcW w:w="1517" w:type="dxa"/>
            <w:vAlign w:val="bottom"/>
          </w:tcPr>
          <w:p w14:paraId="1B835545" w14:textId="0C71407E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215</w:t>
            </w:r>
          </w:p>
        </w:tc>
        <w:tc>
          <w:tcPr>
            <w:tcW w:w="1517" w:type="dxa"/>
            <w:vAlign w:val="bottom"/>
          </w:tcPr>
          <w:p w14:paraId="186AFB21" w14:textId="47B8FFD6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138</w:t>
            </w:r>
          </w:p>
        </w:tc>
        <w:tc>
          <w:tcPr>
            <w:tcW w:w="1517" w:type="dxa"/>
            <w:vAlign w:val="bottom"/>
          </w:tcPr>
          <w:p w14:paraId="5B30EA44" w14:textId="489AD5AA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12</w:t>
            </w:r>
          </w:p>
        </w:tc>
        <w:tc>
          <w:tcPr>
            <w:tcW w:w="1518" w:type="dxa"/>
            <w:vAlign w:val="bottom"/>
          </w:tcPr>
          <w:p w14:paraId="7E982544" w14:textId="66EBC3F4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2,548</w:t>
            </w:r>
          </w:p>
        </w:tc>
      </w:tr>
      <w:tr w:rsidR="004B3327" w:rsidRPr="004B3327" w14:paraId="5226E0E6" w14:textId="77777777" w:rsidTr="00B06781">
        <w:tc>
          <w:tcPr>
            <w:tcW w:w="2700" w:type="dxa"/>
            <w:vAlign w:val="center"/>
            <w:hideMark/>
          </w:tcPr>
          <w:p w14:paraId="35F284EE" w14:textId="51E0C30E" w:rsidR="00F91D4E" w:rsidRPr="004B3327" w:rsidRDefault="00F91D4E" w:rsidP="00F91D4E">
            <w:pPr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 xml:space="preserve">ซื้อเพิ่ม </w:t>
            </w:r>
          </w:p>
        </w:tc>
        <w:tc>
          <w:tcPr>
            <w:tcW w:w="1517" w:type="dxa"/>
            <w:vAlign w:val="bottom"/>
          </w:tcPr>
          <w:p w14:paraId="33E2753B" w14:textId="32961BA9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  <w:hideMark/>
          </w:tcPr>
          <w:p w14:paraId="11B818F3" w14:textId="4E1981C0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</w:t>
            </w:r>
          </w:p>
        </w:tc>
        <w:tc>
          <w:tcPr>
            <w:tcW w:w="1517" w:type="dxa"/>
            <w:vAlign w:val="bottom"/>
          </w:tcPr>
          <w:p w14:paraId="5EA1E4D0" w14:textId="0AE34CC2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4</w:t>
            </w:r>
          </w:p>
        </w:tc>
        <w:tc>
          <w:tcPr>
            <w:tcW w:w="1518" w:type="dxa"/>
            <w:vAlign w:val="bottom"/>
          </w:tcPr>
          <w:p w14:paraId="03D3E4CB" w14:textId="3B0F2C3F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3</w:t>
            </w:r>
          </w:p>
        </w:tc>
        <w:tc>
          <w:tcPr>
            <w:tcW w:w="1517" w:type="dxa"/>
            <w:vAlign w:val="bottom"/>
          </w:tcPr>
          <w:p w14:paraId="72FD026E" w14:textId="26167117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5</w:t>
            </w:r>
          </w:p>
        </w:tc>
        <w:tc>
          <w:tcPr>
            <w:tcW w:w="1517" w:type="dxa"/>
            <w:vAlign w:val="bottom"/>
          </w:tcPr>
          <w:p w14:paraId="6F532920" w14:textId="223FB141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50</w:t>
            </w:r>
          </w:p>
        </w:tc>
        <w:tc>
          <w:tcPr>
            <w:tcW w:w="1517" w:type="dxa"/>
            <w:vAlign w:val="bottom"/>
          </w:tcPr>
          <w:p w14:paraId="645D9181" w14:textId="4166F61D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181</w:t>
            </w:r>
          </w:p>
        </w:tc>
        <w:tc>
          <w:tcPr>
            <w:tcW w:w="1518" w:type="dxa"/>
            <w:vAlign w:val="bottom"/>
          </w:tcPr>
          <w:p w14:paraId="74A3FCD1" w14:textId="620B34BD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244</w:t>
            </w:r>
          </w:p>
        </w:tc>
      </w:tr>
      <w:tr w:rsidR="004B3327" w:rsidRPr="004B3327" w14:paraId="0427B113" w14:textId="77777777" w:rsidTr="00B06781">
        <w:tc>
          <w:tcPr>
            <w:tcW w:w="2700" w:type="dxa"/>
            <w:vAlign w:val="center"/>
            <w:hideMark/>
          </w:tcPr>
          <w:p w14:paraId="58AB51DC" w14:textId="3D668FA0" w:rsidR="00F91D4E" w:rsidRPr="004B3327" w:rsidRDefault="00F91D4E" w:rsidP="00F91D4E">
            <w:pPr>
              <w:ind w:left="76" w:hanging="76"/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จำหน่าย</w:t>
            </w:r>
            <w:r w:rsidRPr="004B3327">
              <w:rPr>
                <w:rFonts w:ascii="Angsana New" w:hAnsi="Angsana New" w:hint="cs"/>
                <w:sz w:val="27"/>
                <w:szCs w:val="27"/>
              </w:rPr>
              <w:t>/</w:t>
            </w: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ตัดจำหน่าย</w:t>
            </w:r>
          </w:p>
        </w:tc>
        <w:tc>
          <w:tcPr>
            <w:tcW w:w="1517" w:type="dxa"/>
            <w:vAlign w:val="bottom"/>
          </w:tcPr>
          <w:p w14:paraId="3F703C70" w14:textId="23735D2A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  <w:hideMark/>
          </w:tcPr>
          <w:p w14:paraId="4FCB7485" w14:textId="28229BE9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4B41F85E" w14:textId="4238A6C0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8" w:type="dxa"/>
            <w:vAlign w:val="bottom"/>
          </w:tcPr>
          <w:p w14:paraId="3CE21720" w14:textId="53F8539A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(4)</w:t>
            </w:r>
          </w:p>
        </w:tc>
        <w:tc>
          <w:tcPr>
            <w:tcW w:w="1517" w:type="dxa"/>
            <w:vAlign w:val="bottom"/>
          </w:tcPr>
          <w:p w14:paraId="489DEC75" w14:textId="7D4FCD0F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(2)</w:t>
            </w:r>
          </w:p>
        </w:tc>
        <w:tc>
          <w:tcPr>
            <w:tcW w:w="1517" w:type="dxa"/>
            <w:vAlign w:val="bottom"/>
          </w:tcPr>
          <w:p w14:paraId="6D85296E" w14:textId="720B076F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(27)</w:t>
            </w:r>
          </w:p>
        </w:tc>
        <w:tc>
          <w:tcPr>
            <w:tcW w:w="1517" w:type="dxa"/>
            <w:vAlign w:val="bottom"/>
          </w:tcPr>
          <w:p w14:paraId="28935481" w14:textId="3EB3D49B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8" w:type="dxa"/>
            <w:vAlign w:val="bottom"/>
          </w:tcPr>
          <w:p w14:paraId="371D8FF0" w14:textId="7D2E97B9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(33)</w:t>
            </w:r>
          </w:p>
        </w:tc>
      </w:tr>
      <w:tr w:rsidR="004B3327" w:rsidRPr="004B3327" w14:paraId="1150CF93" w14:textId="77777777" w:rsidTr="00B06781">
        <w:trPr>
          <w:trHeight w:val="80"/>
        </w:trPr>
        <w:tc>
          <w:tcPr>
            <w:tcW w:w="2700" w:type="dxa"/>
            <w:vAlign w:val="center"/>
            <w:hideMark/>
          </w:tcPr>
          <w:p w14:paraId="01C0D2F0" w14:textId="5BFBC315" w:rsidR="00F91D4E" w:rsidRPr="004B3327" w:rsidRDefault="00F91D4E" w:rsidP="00F91D4E">
            <w:pPr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31</w:t>
            </w: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sz w:val="27"/>
                <w:szCs w:val="27"/>
              </w:rPr>
              <w:t>256</w:t>
            </w:r>
            <w:r w:rsidR="006C3668" w:rsidRPr="004B3327">
              <w:rPr>
                <w:rFonts w:ascii="Angsana New" w:hAnsi="Angsana New" w:hint="cs"/>
                <w:sz w:val="27"/>
                <w:szCs w:val="27"/>
              </w:rPr>
              <w:t>8</w:t>
            </w:r>
          </w:p>
        </w:tc>
        <w:tc>
          <w:tcPr>
            <w:tcW w:w="1517" w:type="dxa"/>
            <w:vAlign w:val="bottom"/>
          </w:tcPr>
          <w:p w14:paraId="5D68FB08" w14:textId="7F7F8F89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55</w:t>
            </w:r>
          </w:p>
        </w:tc>
        <w:tc>
          <w:tcPr>
            <w:tcW w:w="1517" w:type="dxa"/>
            <w:vAlign w:val="bottom"/>
          </w:tcPr>
          <w:p w14:paraId="1F734471" w14:textId="5BB27A5F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1,349</w:t>
            </w:r>
          </w:p>
        </w:tc>
        <w:tc>
          <w:tcPr>
            <w:tcW w:w="1517" w:type="dxa"/>
            <w:vAlign w:val="bottom"/>
          </w:tcPr>
          <w:p w14:paraId="24156810" w14:textId="690D753C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699</w:t>
            </w:r>
          </w:p>
        </w:tc>
        <w:tc>
          <w:tcPr>
            <w:tcW w:w="1518" w:type="dxa"/>
            <w:vAlign w:val="bottom"/>
          </w:tcPr>
          <w:p w14:paraId="6445EC73" w14:textId="44578020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84</w:t>
            </w:r>
          </w:p>
        </w:tc>
        <w:tc>
          <w:tcPr>
            <w:tcW w:w="1517" w:type="dxa"/>
            <w:vAlign w:val="bottom"/>
          </w:tcPr>
          <w:p w14:paraId="698CF248" w14:textId="6BDB12BB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218</w:t>
            </w:r>
          </w:p>
        </w:tc>
        <w:tc>
          <w:tcPr>
            <w:tcW w:w="1517" w:type="dxa"/>
            <w:vAlign w:val="bottom"/>
          </w:tcPr>
          <w:p w14:paraId="5F37B3AF" w14:textId="4E6A783C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161</w:t>
            </w:r>
          </w:p>
        </w:tc>
        <w:tc>
          <w:tcPr>
            <w:tcW w:w="1517" w:type="dxa"/>
            <w:vAlign w:val="bottom"/>
          </w:tcPr>
          <w:p w14:paraId="76F52041" w14:textId="659369A4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193</w:t>
            </w:r>
          </w:p>
        </w:tc>
        <w:tc>
          <w:tcPr>
            <w:tcW w:w="1518" w:type="dxa"/>
            <w:vAlign w:val="bottom"/>
          </w:tcPr>
          <w:p w14:paraId="34E35C18" w14:textId="63489C3B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2,759</w:t>
            </w:r>
          </w:p>
        </w:tc>
      </w:tr>
      <w:tr w:rsidR="004B3327" w:rsidRPr="004B3327" w14:paraId="2E87740F" w14:textId="77777777" w:rsidTr="00B06781">
        <w:tc>
          <w:tcPr>
            <w:tcW w:w="2700" w:type="dxa"/>
            <w:vAlign w:val="center"/>
            <w:hideMark/>
          </w:tcPr>
          <w:p w14:paraId="6437FF7C" w14:textId="5D2A8E48" w:rsidR="00311863" w:rsidRPr="004B3327" w:rsidRDefault="00311863" w:rsidP="004F3848">
            <w:pPr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ซื้อเพิ่ม</w:t>
            </w:r>
          </w:p>
        </w:tc>
        <w:tc>
          <w:tcPr>
            <w:tcW w:w="1517" w:type="dxa"/>
            <w:vAlign w:val="bottom"/>
          </w:tcPr>
          <w:p w14:paraId="53512405" w14:textId="35388FC9" w:rsidR="00311863" w:rsidRPr="004B3327" w:rsidRDefault="002E5332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6ADFA3D6" w14:textId="74C5512A" w:rsidR="00311863" w:rsidRPr="004B3327" w:rsidRDefault="003A07A1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</w:t>
            </w:r>
          </w:p>
        </w:tc>
        <w:tc>
          <w:tcPr>
            <w:tcW w:w="1517" w:type="dxa"/>
            <w:vAlign w:val="bottom"/>
          </w:tcPr>
          <w:p w14:paraId="209D48A6" w14:textId="61669F78" w:rsidR="00311863" w:rsidRPr="004B3327" w:rsidRDefault="00A40B74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</w:t>
            </w:r>
          </w:p>
        </w:tc>
        <w:tc>
          <w:tcPr>
            <w:tcW w:w="1518" w:type="dxa"/>
            <w:vAlign w:val="bottom"/>
          </w:tcPr>
          <w:p w14:paraId="4CF8BE2D" w14:textId="38623868" w:rsidR="00311863" w:rsidRPr="004B3327" w:rsidRDefault="00D91FB9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2</w:t>
            </w:r>
          </w:p>
        </w:tc>
        <w:tc>
          <w:tcPr>
            <w:tcW w:w="1517" w:type="dxa"/>
            <w:vAlign w:val="bottom"/>
          </w:tcPr>
          <w:p w14:paraId="7DA4B530" w14:textId="1A99D97E" w:rsidR="00311863" w:rsidRPr="004B3327" w:rsidRDefault="00CA5F28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24</w:t>
            </w:r>
          </w:p>
        </w:tc>
        <w:tc>
          <w:tcPr>
            <w:tcW w:w="1517" w:type="dxa"/>
            <w:vAlign w:val="bottom"/>
          </w:tcPr>
          <w:p w14:paraId="32C7E168" w14:textId="444369A7" w:rsidR="00311863" w:rsidRPr="004B3327" w:rsidRDefault="007F7ADF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391F2D12" w14:textId="75A2D0D0" w:rsidR="00311863" w:rsidRPr="004B3327" w:rsidRDefault="004C18EA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4</w:t>
            </w:r>
            <w:r w:rsidR="00ED3DA5" w:rsidRPr="004B3327">
              <w:rPr>
                <w:rFonts w:ascii="Angsana New" w:hAnsi="Angsana New" w:hint="cs"/>
                <w:sz w:val="27"/>
                <w:szCs w:val="27"/>
              </w:rPr>
              <w:t>6</w:t>
            </w:r>
          </w:p>
        </w:tc>
        <w:tc>
          <w:tcPr>
            <w:tcW w:w="1518" w:type="dxa"/>
            <w:vAlign w:val="bottom"/>
          </w:tcPr>
          <w:p w14:paraId="7C10E0A7" w14:textId="01D6CCC4" w:rsidR="00311863" w:rsidRPr="004B3327" w:rsidRDefault="00BC60BA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74</w:t>
            </w:r>
          </w:p>
        </w:tc>
      </w:tr>
      <w:tr w:rsidR="004B3327" w:rsidRPr="004B3327" w14:paraId="563D29CB" w14:textId="77777777" w:rsidTr="00B06781">
        <w:tc>
          <w:tcPr>
            <w:tcW w:w="2700" w:type="dxa"/>
            <w:vAlign w:val="center"/>
          </w:tcPr>
          <w:p w14:paraId="7E96C336" w14:textId="220B0467" w:rsidR="00457C39" w:rsidRPr="004B3327" w:rsidRDefault="00457C39" w:rsidP="004F3848">
            <w:pPr>
              <w:rPr>
                <w:rFonts w:ascii="Angsana New" w:hAnsi="Angsana New"/>
                <w:sz w:val="27"/>
                <w:szCs w:val="27"/>
                <w:cs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โอนเข้า (ออก)</w:t>
            </w:r>
          </w:p>
        </w:tc>
        <w:tc>
          <w:tcPr>
            <w:tcW w:w="1517" w:type="dxa"/>
            <w:vAlign w:val="bottom"/>
          </w:tcPr>
          <w:p w14:paraId="78CBF75C" w14:textId="6285E790" w:rsidR="00457C39" w:rsidRPr="004B3327" w:rsidRDefault="003A07A1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43DD714B" w14:textId="2E43C2B9" w:rsidR="00457C39" w:rsidRPr="004B3327" w:rsidRDefault="003A07A1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</w:t>
            </w:r>
            <w:r w:rsidR="00A166EC" w:rsidRPr="004B3327">
              <w:rPr>
                <w:rFonts w:ascii="Angsana New" w:hAnsi="Angsana New" w:hint="cs"/>
                <w:sz w:val="27"/>
                <w:szCs w:val="27"/>
              </w:rPr>
              <w:t>79</w:t>
            </w:r>
          </w:p>
        </w:tc>
        <w:tc>
          <w:tcPr>
            <w:tcW w:w="1517" w:type="dxa"/>
            <w:vAlign w:val="bottom"/>
          </w:tcPr>
          <w:p w14:paraId="2150213D" w14:textId="54F2C7DA" w:rsidR="00457C39" w:rsidRPr="004B3327" w:rsidRDefault="00A76C2D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8" w:type="dxa"/>
            <w:vAlign w:val="bottom"/>
          </w:tcPr>
          <w:p w14:paraId="1A17F695" w14:textId="00D914AD" w:rsidR="00457C39" w:rsidRPr="004B3327" w:rsidRDefault="00A76C2D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245B684E" w14:textId="2178F362" w:rsidR="00457C39" w:rsidRPr="004B3327" w:rsidRDefault="00210671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48</w:t>
            </w:r>
          </w:p>
        </w:tc>
        <w:tc>
          <w:tcPr>
            <w:tcW w:w="1517" w:type="dxa"/>
            <w:vAlign w:val="bottom"/>
          </w:tcPr>
          <w:p w14:paraId="61BD3853" w14:textId="3F512301" w:rsidR="00457C39" w:rsidRPr="004B3327" w:rsidRDefault="00CA5F28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3326A6A3" w14:textId="7BC6E0E6" w:rsidR="00457C39" w:rsidRPr="004B3327" w:rsidRDefault="007C5A3C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(2</w:t>
            </w:r>
            <w:r w:rsidR="00ED3DA5" w:rsidRPr="004B3327">
              <w:rPr>
                <w:rFonts w:ascii="Angsana New" w:hAnsi="Angsana New" w:hint="cs"/>
                <w:sz w:val="27"/>
                <w:szCs w:val="27"/>
              </w:rPr>
              <w:t>27</w:t>
            </w:r>
            <w:r w:rsidRPr="004B3327">
              <w:rPr>
                <w:rFonts w:ascii="Angsana New" w:hAnsi="Angsana New" w:hint="cs"/>
                <w:sz w:val="27"/>
                <w:szCs w:val="27"/>
              </w:rPr>
              <w:t>)</w:t>
            </w:r>
          </w:p>
        </w:tc>
        <w:tc>
          <w:tcPr>
            <w:tcW w:w="1518" w:type="dxa"/>
            <w:vAlign w:val="bottom"/>
          </w:tcPr>
          <w:p w14:paraId="6CD396ED" w14:textId="7F071340" w:rsidR="00457C39" w:rsidRPr="004B3327" w:rsidRDefault="007C5A3C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</w:tr>
      <w:tr w:rsidR="004B3327" w:rsidRPr="004B3327" w14:paraId="21A85C6F" w14:textId="77777777" w:rsidTr="00B06781">
        <w:tc>
          <w:tcPr>
            <w:tcW w:w="2700" w:type="dxa"/>
            <w:vAlign w:val="center"/>
            <w:hideMark/>
          </w:tcPr>
          <w:p w14:paraId="2FD68F6E" w14:textId="045082F1" w:rsidR="00311863" w:rsidRPr="004B3327" w:rsidRDefault="00311863" w:rsidP="004F3848">
            <w:pPr>
              <w:ind w:left="76" w:hanging="76"/>
              <w:rPr>
                <w:rFonts w:ascii="Angsana New" w:hAnsi="Angsana New"/>
                <w:sz w:val="27"/>
                <w:szCs w:val="27"/>
                <w:cs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จำหน่าย</w:t>
            </w:r>
            <w:r w:rsidRPr="004B3327">
              <w:rPr>
                <w:rFonts w:ascii="Angsana New" w:hAnsi="Angsana New" w:hint="cs"/>
                <w:sz w:val="27"/>
                <w:szCs w:val="27"/>
              </w:rPr>
              <w:t>/</w:t>
            </w: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ตัดจำหน่าย</w:t>
            </w:r>
          </w:p>
        </w:tc>
        <w:tc>
          <w:tcPr>
            <w:tcW w:w="1517" w:type="dxa"/>
            <w:vAlign w:val="bottom"/>
          </w:tcPr>
          <w:p w14:paraId="554929B4" w14:textId="0E2D2534" w:rsidR="00311863" w:rsidRPr="004B3327" w:rsidRDefault="002E5332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72D1C7D0" w14:textId="4593D173" w:rsidR="00311863" w:rsidRPr="004B3327" w:rsidRDefault="0068077F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(17)</w:t>
            </w:r>
          </w:p>
        </w:tc>
        <w:tc>
          <w:tcPr>
            <w:tcW w:w="1517" w:type="dxa"/>
            <w:vAlign w:val="bottom"/>
          </w:tcPr>
          <w:p w14:paraId="74EB6634" w14:textId="1BD26AD0" w:rsidR="00311863" w:rsidRPr="004B3327" w:rsidRDefault="00A40B74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8" w:type="dxa"/>
            <w:vAlign w:val="bottom"/>
          </w:tcPr>
          <w:p w14:paraId="05BCCB9C" w14:textId="39D3A128" w:rsidR="00311863" w:rsidRPr="004B3327" w:rsidRDefault="00DF6EEB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36DBD6BF" w14:textId="4284CCA2" w:rsidR="00311863" w:rsidRPr="004B3327" w:rsidRDefault="006006D4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(30)</w:t>
            </w:r>
          </w:p>
        </w:tc>
        <w:tc>
          <w:tcPr>
            <w:tcW w:w="1517" w:type="dxa"/>
            <w:vAlign w:val="bottom"/>
          </w:tcPr>
          <w:p w14:paraId="2ACA2445" w14:textId="0497EC1D" w:rsidR="00311863" w:rsidRPr="004B3327" w:rsidRDefault="005C6E2D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27DE3E77" w14:textId="787780D1" w:rsidR="00311863" w:rsidRPr="004B3327" w:rsidRDefault="007C5A3C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8" w:type="dxa"/>
            <w:vAlign w:val="bottom"/>
          </w:tcPr>
          <w:p w14:paraId="140F1514" w14:textId="05B6B49D" w:rsidR="00311863" w:rsidRPr="004B3327" w:rsidRDefault="008B6E3A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(</w:t>
            </w:r>
            <w:r w:rsidR="000C1CFD" w:rsidRPr="004B3327">
              <w:rPr>
                <w:rFonts w:ascii="Angsana New" w:hAnsi="Angsana New" w:hint="cs"/>
                <w:sz w:val="27"/>
                <w:szCs w:val="27"/>
              </w:rPr>
              <w:t>4</w:t>
            </w:r>
            <w:r w:rsidR="005A36BC" w:rsidRPr="004B3327">
              <w:rPr>
                <w:rFonts w:ascii="Angsana New" w:hAnsi="Angsana New" w:hint="cs"/>
                <w:sz w:val="27"/>
                <w:szCs w:val="27"/>
              </w:rPr>
              <w:t>7</w:t>
            </w:r>
            <w:r w:rsidRPr="004B3327">
              <w:rPr>
                <w:rFonts w:ascii="Angsana New" w:hAnsi="Angsana New" w:hint="cs"/>
                <w:sz w:val="27"/>
                <w:szCs w:val="27"/>
              </w:rPr>
              <w:t>)</w:t>
            </w:r>
          </w:p>
        </w:tc>
      </w:tr>
      <w:tr w:rsidR="004B3327" w:rsidRPr="004B3327" w14:paraId="0F466CC2" w14:textId="77777777" w:rsidTr="00B06781">
        <w:tc>
          <w:tcPr>
            <w:tcW w:w="2700" w:type="dxa"/>
            <w:vAlign w:val="center"/>
            <w:hideMark/>
          </w:tcPr>
          <w:p w14:paraId="52EEE2B1" w14:textId="6477E022" w:rsidR="00311863" w:rsidRPr="004B3327" w:rsidRDefault="00311863" w:rsidP="004F3848">
            <w:pPr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31</w:t>
            </w: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sz w:val="27"/>
                <w:szCs w:val="27"/>
              </w:rPr>
              <w:t>256</w:t>
            </w:r>
            <w:r w:rsidR="006C3668" w:rsidRPr="004B3327">
              <w:rPr>
                <w:rFonts w:ascii="Angsana New" w:hAnsi="Angsana New" w:hint="cs"/>
                <w:sz w:val="27"/>
                <w:szCs w:val="27"/>
              </w:rPr>
              <w:t>9</w:t>
            </w:r>
          </w:p>
        </w:tc>
        <w:tc>
          <w:tcPr>
            <w:tcW w:w="1517" w:type="dxa"/>
            <w:vAlign w:val="bottom"/>
          </w:tcPr>
          <w:p w14:paraId="317B8E5F" w14:textId="1783F84E" w:rsidR="00311863" w:rsidRPr="004B3327" w:rsidRDefault="002E5332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55</w:t>
            </w:r>
          </w:p>
        </w:tc>
        <w:tc>
          <w:tcPr>
            <w:tcW w:w="1517" w:type="dxa"/>
            <w:vAlign w:val="bottom"/>
          </w:tcPr>
          <w:p w14:paraId="6C11A5D4" w14:textId="7D8C3B8B" w:rsidR="00311863" w:rsidRPr="004B3327" w:rsidRDefault="002E695F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  <w:cs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1,512</w:t>
            </w:r>
          </w:p>
        </w:tc>
        <w:tc>
          <w:tcPr>
            <w:tcW w:w="1517" w:type="dxa"/>
            <w:vAlign w:val="bottom"/>
          </w:tcPr>
          <w:p w14:paraId="7C13B59D" w14:textId="1061C543" w:rsidR="00311863" w:rsidRPr="004B3327" w:rsidRDefault="00A40B74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  <w:cs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700</w:t>
            </w:r>
          </w:p>
        </w:tc>
        <w:tc>
          <w:tcPr>
            <w:tcW w:w="1518" w:type="dxa"/>
            <w:vAlign w:val="bottom"/>
          </w:tcPr>
          <w:p w14:paraId="1B2B5521" w14:textId="03AEE807" w:rsidR="00311863" w:rsidRPr="004B3327" w:rsidRDefault="00DF6EEB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86</w:t>
            </w:r>
          </w:p>
        </w:tc>
        <w:tc>
          <w:tcPr>
            <w:tcW w:w="1517" w:type="dxa"/>
            <w:vAlign w:val="bottom"/>
          </w:tcPr>
          <w:p w14:paraId="686D87A9" w14:textId="033BC8D0" w:rsidR="00311863" w:rsidRPr="004B3327" w:rsidRDefault="00721773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260</w:t>
            </w:r>
          </w:p>
        </w:tc>
        <w:tc>
          <w:tcPr>
            <w:tcW w:w="1517" w:type="dxa"/>
            <w:vAlign w:val="bottom"/>
          </w:tcPr>
          <w:p w14:paraId="4CFA52D5" w14:textId="71F5DBAB" w:rsidR="00311863" w:rsidRPr="004B3327" w:rsidRDefault="007F7ADF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161</w:t>
            </w:r>
          </w:p>
        </w:tc>
        <w:tc>
          <w:tcPr>
            <w:tcW w:w="1517" w:type="dxa"/>
            <w:vAlign w:val="bottom"/>
          </w:tcPr>
          <w:p w14:paraId="3A48998F" w14:textId="4A1BB294" w:rsidR="00311863" w:rsidRPr="004B3327" w:rsidRDefault="00D214E4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12</w:t>
            </w:r>
          </w:p>
        </w:tc>
        <w:tc>
          <w:tcPr>
            <w:tcW w:w="1518" w:type="dxa"/>
            <w:vAlign w:val="bottom"/>
          </w:tcPr>
          <w:p w14:paraId="0E37D72C" w14:textId="19D9B8EF" w:rsidR="00311863" w:rsidRPr="004B3327" w:rsidRDefault="002416D3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  <w:cs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2,786</w:t>
            </w:r>
          </w:p>
        </w:tc>
      </w:tr>
      <w:tr w:rsidR="004B3327" w:rsidRPr="004B3327" w14:paraId="0421000D" w14:textId="77777777" w:rsidTr="00B06781">
        <w:tc>
          <w:tcPr>
            <w:tcW w:w="2700" w:type="dxa"/>
            <w:vAlign w:val="center"/>
            <w:hideMark/>
          </w:tcPr>
          <w:p w14:paraId="1BC703AE" w14:textId="77777777" w:rsidR="00311863" w:rsidRPr="004B3327" w:rsidRDefault="00311863" w:rsidP="004F3848">
            <w:pPr>
              <w:rPr>
                <w:rFonts w:ascii="Angsana New" w:hAnsi="Angsana New"/>
                <w:b/>
                <w:bCs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b/>
                <w:bCs/>
                <w:sz w:val="27"/>
                <w:szCs w:val="27"/>
                <w:cs/>
              </w:rPr>
              <w:t>ค่าเสื่อมราคาสะสม</w:t>
            </w:r>
          </w:p>
        </w:tc>
        <w:tc>
          <w:tcPr>
            <w:tcW w:w="1517" w:type="dxa"/>
            <w:vAlign w:val="bottom"/>
          </w:tcPr>
          <w:p w14:paraId="3CE4DC57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  <w:vAlign w:val="bottom"/>
          </w:tcPr>
          <w:p w14:paraId="32E5BCF0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  <w:vAlign w:val="bottom"/>
          </w:tcPr>
          <w:p w14:paraId="328E1A08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8" w:type="dxa"/>
            <w:vAlign w:val="bottom"/>
          </w:tcPr>
          <w:p w14:paraId="10896C64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  <w:vAlign w:val="bottom"/>
          </w:tcPr>
          <w:p w14:paraId="030FF6BF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  <w:vAlign w:val="bottom"/>
          </w:tcPr>
          <w:p w14:paraId="1679BCA1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  <w:vAlign w:val="bottom"/>
          </w:tcPr>
          <w:p w14:paraId="57462BA7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8" w:type="dxa"/>
            <w:vAlign w:val="bottom"/>
          </w:tcPr>
          <w:p w14:paraId="3A059B3B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</w:tr>
      <w:tr w:rsidR="004B3327" w:rsidRPr="004B3327" w14:paraId="2ECBA62A" w14:textId="77777777" w:rsidTr="00B06781">
        <w:tc>
          <w:tcPr>
            <w:tcW w:w="2700" w:type="dxa"/>
            <w:vAlign w:val="center"/>
            <w:hideMark/>
          </w:tcPr>
          <w:p w14:paraId="010BAF7E" w14:textId="65DE5A95" w:rsidR="00F91D4E" w:rsidRPr="004B3327" w:rsidRDefault="00F91D4E" w:rsidP="00F91D4E">
            <w:pPr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</w:t>
            </w: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 xml:space="preserve"> เมษายน </w:t>
            </w:r>
            <w:r w:rsidRPr="004B3327">
              <w:rPr>
                <w:rFonts w:ascii="Angsana New" w:hAnsi="Angsana New" w:hint="cs"/>
                <w:sz w:val="27"/>
                <w:szCs w:val="27"/>
              </w:rPr>
              <w:t>256</w:t>
            </w:r>
            <w:r w:rsidR="006C3668" w:rsidRPr="004B3327">
              <w:rPr>
                <w:rFonts w:ascii="Angsana New" w:hAnsi="Angsana New" w:hint="cs"/>
                <w:sz w:val="27"/>
                <w:szCs w:val="27"/>
              </w:rPr>
              <w:t>7</w:t>
            </w:r>
          </w:p>
        </w:tc>
        <w:tc>
          <w:tcPr>
            <w:tcW w:w="1517" w:type="dxa"/>
            <w:vAlign w:val="bottom"/>
          </w:tcPr>
          <w:p w14:paraId="3858342A" w14:textId="007D52B9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  <w:hideMark/>
          </w:tcPr>
          <w:p w14:paraId="2AD5FC5D" w14:textId="0EF5E771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655</w:t>
            </w:r>
          </w:p>
        </w:tc>
        <w:tc>
          <w:tcPr>
            <w:tcW w:w="1517" w:type="dxa"/>
            <w:vAlign w:val="bottom"/>
          </w:tcPr>
          <w:p w14:paraId="6E3F3733" w14:textId="7D4F3411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354</w:t>
            </w:r>
          </w:p>
        </w:tc>
        <w:tc>
          <w:tcPr>
            <w:tcW w:w="1518" w:type="dxa"/>
            <w:vAlign w:val="bottom"/>
          </w:tcPr>
          <w:p w14:paraId="0A35A14F" w14:textId="669BB0E1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81</w:t>
            </w:r>
          </w:p>
        </w:tc>
        <w:tc>
          <w:tcPr>
            <w:tcW w:w="1517" w:type="dxa"/>
            <w:vAlign w:val="bottom"/>
          </w:tcPr>
          <w:p w14:paraId="4679F7E4" w14:textId="36D1F027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187</w:t>
            </w:r>
          </w:p>
        </w:tc>
        <w:tc>
          <w:tcPr>
            <w:tcW w:w="1517" w:type="dxa"/>
            <w:vAlign w:val="bottom"/>
          </w:tcPr>
          <w:p w14:paraId="5027B567" w14:textId="4F0D06A0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137</w:t>
            </w:r>
          </w:p>
        </w:tc>
        <w:tc>
          <w:tcPr>
            <w:tcW w:w="1517" w:type="dxa"/>
            <w:vAlign w:val="bottom"/>
          </w:tcPr>
          <w:p w14:paraId="1E670683" w14:textId="166CBF56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8" w:type="dxa"/>
            <w:vAlign w:val="bottom"/>
          </w:tcPr>
          <w:p w14:paraId="71719E1D" w14:textId="294FE926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1,414</w:t>
            </w:r>
          </w:p>
        </w:tc>
      </w:tr>
      <w:tr w:rsidR="004B3327" w:rsidRPr="004B3327" w14:paraId="398BC6D0" w14:textId="77777777" w:rsidTr="00B06781">
        <w:tc>
          <w:tcPr>
            <w:tcW w:w="2700" w:type="dxa"/>
            <w:vAlign w:val="center"/>
            <w:hideMark/>
          </w:tcPr>
          <w:p w14:paraId="55B254D3" w14:textId="142F403D" w:rsidR="00F91D4E" w:rsidRPr="004B3327" w:rsidRDefault="00F91D4E" w:rsidP="00F91D4E">
            <w:pPr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ค่าเสื่อมราคา</w:t>
            </w:r>
          </w:p>
        </w:tc>
        <w:tc>
          <w:tcPr>
            <w:tcW w:w="1517" w:type="dxa"/>
            <w:vAlign w:val="bottom"/>
          </w:tcPr>
          <w:p w14:paraId="356D0C01" w14:textId="76330807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  <w:hideMark/>
          </w:tcPr>
          <w:p w14:paraId="337244AD" w14:textId="7405C32C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60</w:t>
            </w:r>
          </w:p>
        </w:tc>
        <w:tc>
          <w:tcPr>
            <w:tcW w:w="1517" w:type="dxa"/>
            <w:vAlign w:val="bottom"/>
          </w:tcPr>
          <w:p w14:paraId="41C1712C" w14:textId="2CDE1D30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13</w:t>
            </w:r>
          </w:p>
        </w:tc>
        <w:tc>
          <w:tcPr>
            <w:tcW w:w="1518" w:type="dxa"/>
            <w:vAlign w:val="bottom"/>
          </w:tcPr>
          <w:p w14:paraId="351F7409" w14:textId="42006E49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2</w:t>
            </w:r>
          </w:p>
        </w:tc>
        <w:tc>
          <w:tcPr>
            <w:tcW w:w="1517" w:type="dxa"/>
            <w:vAlign w:val="bottom"/>
          </w:tcPr>
          <w:p w14:paraId="12B348F3" w14:textId="31E82858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13</w:t>
            </w:r>
          </w:p>
        </w:tc>
        <w:tc>
          <w:tcPr>
            <w:tcW w:w="1517" w:type="dxa"/>
            <w:vAlign w:val="bottom"/>
          </w:tcPr>
          <w:p w14:paraId="0302574A" w14:textId="3A654ACC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6</w:t>
            </w:r>
          </w:p>
        </w:tc>
        <w:tc>
          <w:tcPr>
            <w:tcW w:w="1517" w:type="dxa"/>
            <w:vAlign w:val="bottom"/>
          </w:tcPr>
          <w:p w14:paraId="0BDB7087" w14:textId="44DC7F9C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8" w:type="dxa"/>
            <w:vAlign w:val="bottom"/>
          </w:tcPr>
          <w:p w14:paraId="7C7898D3" w14:textId="754C4ACD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94</w:t>
            </w:r>
          </w:p>
        </w:tc>
      </w:tr>
      <w:tr w:rsidR="004B3327" w:rsidRPr="004B3327" w14:paraId="2A6A247E" w14:textId="77777777" w:rsidTr="00B06781">
        <w:tc>
          <w:tcPr>
            <w:tcW w:w="2700" w:type="dxa"/>
            <w:vAlign w:val="center"/>
          </w:tcPr>
          <w:p w14:paraId="31AD63F7" w14:textId="0F80E421" w:rsidR="00F91D4E" w:rsidRPr="004B3327" w:rsidRDefault="00F91D4E" w:rsidP="00F91D4E">
            <w:pPr>
              <w:ind w:left="76" w:right="-64" w:hanging="76"/>
              <w:rPr>
                <w:rFonts w:ascii="Angsana New" w:hAnsi="Angsana New"/>
                <w:sz w:val="27"/>
                <w:szCs w:val="27"/>
                <w:cs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ค่าเสื่อมราคาสำหรับส่วนที่จำหน่าย</w:t>
            </w:r>
            <w:r w:rsidRPr="004B3327">
              <w:rPr>
                <w:rFonts w:ascii="Angsana New" w:hAnsi="Angsana New" w:hint="cs"/>
                <w:sz w:val="27"/>
                <w:szCs w:val="27"/>
              </w:rPr>
              <w:t>/</w:t>
            </w: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ตัดจำหน่าย</w:t>
            </w:r>
          </w:p>
        </w:tc>
        <w:tc>
          <w:tcPr>
            <w:tcW w:w="1517" w:type="dxa"/>
            <w:vAlign w:val="bottom"/>
          </w:tcPr>
          <w:p w14:paraId="63E0BE3D" w14:textId="15ECB289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3FEF1D40" w14:textId="2A8E03A7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5341FA17" w14:textId="148F76C6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8" w:type="dxa"/>
            <w:vAlign w:val="bottom"/>
          </w:tcPr>
          <w:p w14:paraId="25241607" w14:textId="5E5399D2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(4)</w:t>
            </w:r>
          </w:p>
        </w:tc>
        <w:tc>
          <w:tcPr>
            <w:tcW w:w="1517" w:type="dxa"/>
            <w:vAlign w:val="bottom"/>
          </w:tcPr>
          <w:p w14:paraId="746DE3EE" w14:textId="7E06821D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(2)</w:t>
            </w:r>
          </w:p>
        </w:tc>
        <w:tc>
          <w:tcPr>
            <w:tcW w:w="1517" w:type="dxa"/>
            <w:vAlign w:val="bottom"/>
          </w:tcPr>
          <w:p w14:paraId="36CE160D" w14:textId="4020EB10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(27)</w:t>
            </w:r>
          </w:p>
        </w:tc>
        <w:tc>
          <w:tcPr>
            <w:tcW w:w="1517" w:type="dxa"/>
            <w:vAlign w:val="bottom"/>
          </w:tcPr>
          <w:p w14:paraId="1B30BC7A" w14:textId="2FE85843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8" w:type="dxa"/>
            <w:vAlign w:val="bottom"/>
          </w:tcPr>
          <w:p w14:paraId="37BB604C" w14:textId="26488665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(33)</w:t>
            </w:r>
          </w:p>
        </w:tc>
      </w:tr>
      <w:tr w:rsidR="004B3327" w:rsidRPr="004B3327" w14:paraId="5B21EA17" w14:textId="77777777" w:rsidTr="00B06781">
        <w:tc>
          <w:tcPr>
            <w:tcW w:w="2700" w:type="dxa"/>
            <w:vAlign w:val="center"/>
            <w:hideMark/>
          </w:tcPr>
          <w:p w14:paraId="76E39494" w14:textId="1E45E4FE" w:rsidR="00F91D4E" w:rsidRPr="004B3327" w:rsidRDefault="00F91D4E" w:rsidP="00F91D4E">
            <w:pPr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31</w:t>
            </w: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sz w:val="27"/>
                <w:szCs w:val="27"/>
              </w:rPr>
              <w:t>256</w:t>
            </w:r>
            <w:r w:rsidR="006C3668" w:rsidRPr="004B3327">
              <w:rPr>
                <w:rFonts w:ascii="Angsana New" w:hAnsi="Angsana New" w:hint="cs"/>
                <w:sz w:val="27"/>
                <w:szCs w:val="27"/>
              </w:rPr>
              <w:t>8</w:t>
            </w:r>
          </w:p>
        </w:tc>
        <w:tc>
          <w:tcPr>
            <w:tcW w:w="1517" w:type="dxa"/>
            <w:vAlign w:val="bottom"/>
          </w:tcPr>
          <w:p w14:paraId="13C7F1D2" w14:textId="47589075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7894C919" w14:textId="2BAAA216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715</w:t>
            </w:r>
          </w:p>
        </w:tc>
        <w:tc>
          <w:tcPr>
            <w:tcW w:w="1517" w:type="dxa"/>
            <w:vAlign w:val="bottom"/>
          </w:tcPr>
          <w:p w14:paraId="7EF3ACAE" w14:textId="4C18E7B4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367</w:t>
            </w:r>
          </w:p>
        </w:tc>
        <w:tc>
          <w:tcPr>
            <w:tcW w:w="1518" w:type="dxa"/>
            <w:vAlign w:val="bottom"/>
          </w:tcPr>
          <w:p w14:paraId="65347EED" w14:textId="727DC9B1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79</w:t>
            </w:r>
          </w:p>
        </w:tc>
        <w:tc>
          <w:tcPr>
            <w:tcW w:w="1517" w:type="dxa"/>
            <w:vAlign w:val="bottom"/>
          </w:tcPr>
          <w:p w14:paraId="29F643B5" w14:textId="5EAF7B51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198</w:t>
            </w:r>
          </w:p>
        </w:tc>
        <w:tc>
          <w:tcPr>
            <w:tcW w:w="1517" w:type="dxa"/>
            <w:vAlign w:val="bottom"/>
          </w:tcPr>
          <w:p w14:paraId="67904906" w14:textId="0D1AC18C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116</w:t>
            </w:r>
          </w:p>
        </w:tc>
        <w:tc>
          <w:tcPr>
            <w:tcW w:w="1517" w:type="dxa"/>
            <w:vAlign w:val="bottom"/>
          </w:tcPr>
          <w:p w14:paraId="254E55F4" w14:textId="567FD9A5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8" w:type="dxa"/>
            <w:vAlign w:val="bottom"/>
          </w:tcPr>
          <w:p w14:paraId="49444543" w14:textId="01CD7B38" w:rsidR="00F91D4E" w:rsidRPr="004B3327" w:rsidRDefault="00F91D4E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1,475</w:t>
            </w:r>
          </w:p>
        </w:tc>
      </w:tr>
      <w:tr w:rsidR="004B3327" w:rsidRPr="004B3327" w14:paraId="0D5252B4" w14:textId="77777777" w:rsidTr="00B06781">
        <w:tc>
          <w:tcPr>
            <w:tcW w:w="2700" w:type="dxa"/>
            <w:vAlign w:val="center"/>
            <w:hideMark/>
          </w:tcPr>
          <w:p w14:paraId="3F1E4A86" w14:textId="73C0105D" w:rsidR="00311863" w:rsidRPr="004B3327" w:rsidRDefault="00311863" w:rsidP="004F3848">
            <w:pPr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ค่าเสื่อมราคา</w:t>
            </w:r>
          </w:p>
        </w:tc>
        <w:tc>
          <w:tcPr>
            <w:tcW w:w="1517" w:type="dxa"/>
            <w:vAlign w:val="bottom"/>
          </w:tcPr>
          <w:p w14:paraId="081DCC2D" w14:textId="76CB2241" w:rsidR="00311863" w:rsidRPr="004B3327" w:rsidRDefault="006543E2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7A2E977C" w14:textId="08978FE0" w:rsidR="00311863" w:rsidRPr="004B3327" w:rsidRDefault="00B530C6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60</w:t>
            </w:r>
          </w:p>
        </w:tc>
        <w:tc>
          <w:tcPr>
            <w:tcW w:w="1517" w:type="dxa"/>
            <w:vAlign w:val="bottom"/>
          </w:tcPr>
          <w:p w14:paraId="687678A4" w14:textId="5C798D88" w:rsidR="00311863" w:rsidRPr="004B3327" w:rsidRDefault="007351BD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</w:t>
            </w:r>
            <w:r w:rsidR="00655B95" w:rsidRPr="004B3327">
              <w:rPr>
                <w:rFonts w:ascii="Angsana New" w:hAnsi="Angsana New" w:hint="cs"/>
                <w:sz w:val="27"/>
                <w:szCs w:val="27"/>
              </w:rPr>
              <w:t>2</w:t>
            </w:r>
          </w:p>
        </w:tc>
        <w:tc>
          <w:tcPr>
            <w:tcW w:w="1518" w:type="dxa"/>
            <w:vAlign w:val="bottom"/>
          </w:tcPr>
          <w:p w14:paraId="23FF0A84" w14:textId="6BA2148E" w:rsidR="00311863" w:rsidRPr="004B3327" w:rsidRDefault="00550119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</w:t>
            </w:r>
          </w:p>
        </w:tc>
        <w:tc>
          <w:tcPr>
            <w:tcW w:w="1517" w:type="dxa"/>
            <w:vAlign w:val="bottom"/>
          </w:tcPr>
          <w:p w14:paraId="0A4322C1" w14:textId="6E81A0ED" w:rsidR="00311863" w:rsidRPr="004B3327" w:rsidRDefault="00B91A94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16</w:t>
            </w:r>
          </w:p>
        </w:tc>
        <w:tc>
          <w:tcPr>
            <w:tcW w:w="1517" w:type="dxa"/>
            <w:vAlign w:val="bottom"/>
          </w:tcPr>
          <w:p w14:paraId="4C98ED73" w14:textId="3B6D4549" w:rsidR="00311863" w:rsidRPr="004B3327" w:rsidRDefault="001B5EF7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10</w:t>
            </w:r>
          </w:p>
        </w:tc>
        <w:tc>
          <w:tcPr>
            <w:tcW w:w="1517" w:type="dxa"/>
            <w:vAlign w:val="bottom"/>
          </w:tcPr>
          <w:p w14:paraId="21DA3C7B" w14:textId="7853276A" w:rsidR="00311863" w:rsidRPr="004B3327" w:rsidRDefault="002757A8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8" w:type="dxa"/>
            <w:vAlign w:val="bottom"/>
          </w:tcPr>
          <w:p w14:paraId="4C4EFD25" w14:textId="0809A30E" w:rsidR="00311863" w:rsidRPr="004B3327" w:rsidRDefault="000E094D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99</w:t>
            </w:r>
          </w:p>
        </w:tc>
      </w:tr>
      <w:tr w:rsidR="004B3327" w:rsidRPr="004B3327" w14:paraId="089AC8E4" w14:textId="77777777" w:rsidTr="00B06781">
        <w:tc>
          <w:tcPr>
            <w:tcW w:w="2700" w:type="dxa"/>
            <w:vAlign w:val="center"/>
          </w:tcPr>
          <w:p w14:paraId="4BDC76ED" w14:textId="79809763" w:rsidR="00311863" w:rsidRPr="004B3327" w:rsidRDefault="00311863" w:rsidP="004F3848">
            <w:pPr>
              <w:ind w:left="76" w:right="-64" w:hanging="76"/>
              <w:rPr>
                <w:rFonts w:ascii="Angsana New" w:hAnsi="Angsana New"/>
                <w:sz w:val="27"/>
                <w:szCs w:val="27"/>
                <w:cs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ค่าเสื่อมราคาสำหรับส่วนที่จำหน่าย</w:t>
            </w:r>
            <w:r w:rsidRPr="004B3327">
              <w:rPr>
                <w:rFonts w:ascii="Angsana New" w:hAnsi="Angsana New" w:hint="cs"/>
                <w:sz w:val="27"/>
                <w:szCs w:val="27"/>
              </w:rPr>
              <w:t>/</w:t>
            </w: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ตัดจำหน่าย</w:t>
            </w:r>
          </w:p>
        </w:tc>
        <w:tc>
          <w:tcPr>
            <w:tcW w:w="1517" w:type="dxa"/>
            <w:vAlign w:val="bottom"/>
          </w:tcPr>
          <w:p w14:paraId="63CB321F" w14:textId="00102DBB" w:rsidR="00311863" w:rsidRPr="004B3327" w:rsidRDefault="006543E2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054EA8CE" w14:textId="23457429" w:rsidR="00311863" w:rsidRPr="004B3327" w:rsidRDefault="0025089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(17)</w:t>
            </w:r>
          </w:p>
        </w:tc>
        <w:tc>
          <w:tcPr>
            <w:tcW w:w="1517" w:type="dxa"/>
            <w:vAlign w:val="bottom"/>
          </w:tcPr>
          <w:p w14:paraId="35AE9CA3" w14:textId="0ED646CC" w:rsidR="00311863" w:rsidRPr="004B3327" w:rsidRDefault="00A347F2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8" w:type="dxa"/>
            <w:vAlign w:val="bottom"/>
          </w:tcPr>
          <w:p w14:paraId="06BBDCBB" w14:textId="06725AFB" w:rsidR="00311863" w:rsidRPr="004B3327" w:rsidRDefault="004E7A89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700F984B" w14:textId="299D37E8" w:rsidR="00311863" w:rsidRPr="004B3327" w:rsidRDefault="006C23A5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  <w:cs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(30)</w:t>
            </w:r>
          </w:p>
        </w:tc>
        <w:tc>
          <w:tcPr>
            <w:tcW w:w="1517" w:type="dxa"/>
            <w:vAlign w:val="bottom"/>
          </w:tcPr>
          <w:p w14:paraId="21527573" w14:textId="4DADD8D6" w:rsidR="00311863" w:rsidRPr="004B3327" w:rsidRDefault="001B5EF7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73708E85" w14:textId="0F208CF8" w:rsidR="00311863" w:rsidRPr="004B3327" w:rsidRDefault="002757A8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8" w:type="dxa"/>
            <w:vAlign w:val="bottom"/>
          </w:tcPr>
          <w:p w14:paraId="40188B0A" w14:textId="53366680" w:rsidR="00311863" w:rsidRPr="004B3327" w:rsidRDefault="005D6E7F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(</w:t>
            </w:r>
            <w:r w:rsidR="003E274D" w:rsidRPr="004B3327">
              <w:rPr>
                <w:rFonts w:ascii="Angsana New" w:hAnsi="Angsana New" w:hint="cs"/>
                <w:sz w:val="27"/>
                <w:szCs w:val="27"/>
              </w:rPr>
              <w:t>47)</w:t>
            </w:r>
          </w:p>
        </w:tc>
      </w:tr>
      <w:tr w:rsidR="004B3327" w:rsidRPr="004B3327" w14:paraId="0665DEB4" w14:textId="77777777" w:rsidTr="00B06781">
        <w:tc>
          <w:tcPr>
            <w:tcW w:w="2700" w:type="dxa"/>
            <w:vAlign w:val="center"/>
            <w:hideMark/>
          </w:tcPr>
          <w:p w14:paraId="4327ADFD" w14:textId="7A6E9619" w:rsidR="00311863" w:rsidRPr="004B3327" w:rsidRDefault="00311863" w:rsidP="004F3848">
            <w:pPr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31</w:t>
            </w: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sz w:val="27"/>
                <w:szCs w:val="27"/>
              </w:rPr>
              <w:t>256</w:t>
            </w:r>
            <w:r w:rsidR="006C3668" w:rsidRPr="004B3327">
              <w:rPr>
                <w:rFonts w:ascii="Angsana New" w:hAnsi="Angsana New" w:hint="cs"/>
                <w:sz w:val="27"/>
                <w:szCs w:val="27"/>
              </w:rPr>
              <w:t>9</w:t>
            </w:r>
          </w:p>
        </w:tc>
        <w:tc>
          <w:tcPr>
            <w:tcW w:w="1517" w:type="dxa"/>
            <w:vAlign w:val="bottom"/>
          </w:tcPr>
          <w:p w14:paraId="644AA8D0" w14:textId="13E3E615" w:rsidR="00311863" w:rsidRPr="004B3327" w:rsidRDefault="006543E2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1F3B0E9A" w14:textId="59278632" w:rsidR="00311863" w:rsidRPr="004B3327" w:rsidRDefault="0028054A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758</w:t>
            </w:r>
          </w:p>
        </w:tc>
        <w:tc>
          <w:tcPr>
            <w:tcW w:w="1517" w:type="dxa"/>
            <w:vAlign w:val="bottom"/>
          </w:tcPr>
          <w:p w14:paraId="37ABF805" w14:textId="1FC68320" w:rsidR="00311863" w:rsidRPr="004B3327" w:rsidRDefault="00784C45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3</w:t>
            </w:r>
            <w:r w:rsidR="00655B95" w:rsidRPr="004B3327">
              <w:rPr>
                <w:rFonts w:ascii="Angsana New" w:hAnsi="Angsana New" w:hint="cs"/>
                <w:sz w:val="27"/>
                <w:szCs w:val="27"/>
              </w:rPr>
              <w:t>79</w:t>
            </w:r>
          </w:p>
        </w:tc>
        <w:tc>
          <w:tcPr>
            <w:tcW w:w="1518" w:type="dxa"/>
            <w:vAlign w:val="bottom"/>
          </w:tcPr>
          <w:p w14:paraId="5B56BBFF" w14:textId="7E18B6AC" w:rsidR="00311863" w:rsidRPr="004B3327" w:rsidRDefault="004E7A89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80</w:t>
            </w:r>
          </w:p>
        </w:tc>
        <w:tc>
          <w:tcPr>
            <w:tcW w:w="1517" w:type="dxa"/>
            <w:vAlign w:val="bottom"/>
          </w:tcPr>
          <w:p w14:paraId="2976F9DC" w14:textId="471FF4E4" w:rsidR="00311863" w:rsidRPr="004B3327" w:rsidRDefault="004C5660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184</w:t>
            </w:r>
          </w:p>
        </w:tc>
        <w:tc>
          <w:tcPr>
            <w:tcW w:w="1517" w:type="dxa"/>
            <w:vAlign w:val="bottom"/>
          </w:tcPr>
          <w:p w14:paraId="545C26B1" w14:textId="1C337D5C" w:rsidR="00311863" w:rsidRPr="004B3327" w:rsidRDefault="001B5EF7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126</w:t>
            </w:r>
          </w:p>
        </w:tc>
        <w:tc>
          <w:tcPr>
            <w:tcW w:w="1517" w:type="dxa"/>
            <w:vAlign w:val="bottom"/>
          </w:tcPr>
          <w:p w14:paraId="6E452FDC" w14:textId="2E85C99B" w:rsidR="00311863" w:rsidRPr="004B3327" w:rsidRDefault="003F76E0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8" w:type="dxa"/>
            <w:vAlign w:val="bottom"/>
          </w:tcPr>
          <w:p w14:paraId="6F4A09C6" w14:textId="3AC18FE5" w:rsidR="00311863" w:rsidRPr="004B3327" w:rsidRDefault="007032D7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  <w:cs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1,52</w:t>
            </w:r>
            <w:r w:rsidR="00D7382C" w:rsidRPr="004B3327">
              <w:rPr>
                <w:rFonts w:ascii="Angsana New" w:hAnsi="Angsana New" w:hint="cs"/>
                <w:sz w:val="27"/>
                <w:szCs w:val="27"/>
              </w:rPr>
              <w:t>7</w:t>
            </w:r>
          </w:p>
        </w:tc>
      </w:tr>
      <w:tr w:rsidR="004B3327" w:rsidRPr="004B3327" w14:paraId="1E50D87F" w14:textId="77777777" w:rsidTr="00B06781">
        <w:tc>
          <w:tcPr>
            <w:tcW w:w="2700" w:type="dxa"/>
            <w:vAlign w:val="center"/>
          </w:tcPr>
          <w:p w14:paraId="7C8A7F6B" w14:textId="77777777" w:rsidR="00311863" w:rsidRPr="004B3327" w:rsidRDefault="00311863" w:rsidP="004F3848">
            <w:pPr>
              <w:ind w:left="76" w:right="-64" w:hanging="76"/>
              <w:rPr>
                <w:rFonts w:ascii="Angsana New" w:hAnsi="Angsana New"/>
                <w:b/>
                <w:bCs/>
                <w:sz w:val="27"/>
                <w:szCs w:val="27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7"/>
                <w:szCs w:val="27"/>
                <w:cs/>
              </w:rPr>
              <w:lastRenderedPageBreak/>
              <w:t>ค่าเผื่อการด้อยค่า</w:t>
            </w:r>
          </w:p>
        </w:tc>
        <w:tc>
          <w:tcPr>
            <w:tcW w:w="1517" w:type="dxa"/>
            <w:vAlign w:val="bottom"/>
          </w:tcPr>
          <w:p w14:paraId="68473211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  <w:vAlign w:val="bottom"/>
          </w:tcPr>
          <w:p w14:paraId="0E589C4E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  <w:vAlign w:val="bottom"/>
          </w:tcPr>
          <w:p w14:paraId="787125EA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8" w:type="dxa"/>
            <w:vAlign w:val="bottom"/>
          </w:tcPr>
          <w:p w14:paraId="27C86A16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  <w:vAlign w:val="bottom"/>
          </w:tcPr>
          <w:p w14:paraId="4E9A8D02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  <w:vAlign w:val="bottom"/>
          </w:tcPr>
          <w:p w14:paraId="1A20565A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  <w:vAlign w:val="bottom"/>
          </w:tcPr>
          <w:p w14:paraId="659D7F41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8" w:type="dxa"/>
            <w:vAlign w:val="bottom"/>
          </w:tcPr>
          <w:p w14:paraId="6627C22B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</w:tr>
      <w:tr w:rsidR="004B3327" w:rsidRPr="004B3327" w14:paraId="59734AE3" w14:textId="77777777" w:rsidTr="00B06781">
        <w:tc>
          <w:tcPr>
            <w:tcW w:w="2700" w:type="dxa"/>
            <w:vAlign w:val="center"/>
          </w:tcPr>
          <w:p w14:paraId="4DF28E66" w14:textId="7F813543" w:rsidR="00F91D4E" w:rsidRPr="004B3327" w:rsidRDefault="00F91D4E" w:rsidP="00F91D4E">
            <w:pPr>
              <w:ind w:left="76" w:right="-64" w:hanging="76"/>
              <w:rPr>
                <w:rFonts w:ascii="Angsana New" w:hAnsi="Angsana New"/>
                <w:sz w:val="27"/>
                <w:szCs w:val="27"/>
                <w:cs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</w:t>
            </w: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 xml:space="preserve"> เมษายน </w:t>
            </w:r>
            <w:r w:rsidRPr="004B3327">
              <w:rPr>
                <w:rFonts w:ascii="Angsana New" w:hAnsi="Angsana New" w:hint="cs"/>
                <w:sz w:val="27"/>
                <w:szCs w:val="27"/>
              </w:rPr>
              <w:t>256</w:t>
            </w:r>
            <w:r w:rsidR="006C3668" w:rsidRPr="004B3327">
              <w:rPr>
                <w:rFonts w:ascii="Angsana New" w:hAnsi="Angsana New" w:hint="cs"/>
                <w:sz w:val="27"/>
                <w:szCs w:val="27"/>
              </w:rPr>
              <w:t>7</w:t>
            </w:r>
          </w:p>
        </w:tc>
        <w:tc>
          <w:tcPr>
            <w:tcW w:w="1517" w:type="dxa"/>
            <w:vAlign w:val="bottom"/>
          </w:tcPr>
          <w:p w14:paraId="6D4DAB67" w14:textId="3E4FA59B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-</w:t>
            </w:r>
          </w:p>
        </w:tc>
        <w:tc>
          <w:tcPr>
            <w:tcW w:w="1517" w:type="dxa"/>
            <w:vAlign w:val="bottom"/>
          </w:tcPr>
          <w:p w14:paraId="57B59224" w14:textId="27B006C5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12</w:t>
            </w:r>
          </w:p>
        </w:tc>
        <w:tc>
          <w:tcPr>
            <w:tcW w:w="1517" w:type="dxa"/>
            <w:vAlign w:val="bottom"/>
          </w:tcPr>
          <w:p w14:paraId="6BB45581" w14:textId="58F33AD6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209</w:t>
            </w:r>
          </w:p>
        </w:tc>
        <w:tc>
          <w:tcPr>
            <w:tcW w:w="1518" w:type="dxa"/>
            <w:vAlign w:val="bottom"/>
          </w:tcPr>
          <w:p w14:paraId="00411B52" w14:textId="53915544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-</w:t>
            </w:r>
          </w:p>
        </w:tc>
        <w:tc>
          <w:tcPr>
            <w:tcW w:w="1517" w:type="dxa"/>
            <w:vAlign w:val="bottom"/>
          </w:tcPr>
          <w:p w14:paraId="5CC1CA2A" w14:textId="33E9ED5F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-</w:t>
            </w:r>
          </w:p>
        </w:tc>
        <w:tc>
          <w:tcPr>
            <w:tcW w:w="1517" w:type="dxa"/>
            <w:vAlign w:val="bottom"/>
          </w:tcPr>
          <w:p w14:paraId="1175A200" w14:textId="442112A0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>-</w:t>
            </w:r>
          </w:p>
        </w:tc>
        <w:tc>
          <w:tcPr>
            <w:tcW w:w="1517" w:type="dxa"/>
            <w:vAlign w:val="bottom"/>
          </w:tcPr>
          <w:p w14:paraId="68D49BB6" w14:textId="43AA2F79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8" w:type="dxa"/>
            <w:vAlign w:val="bottom"/>
          </w:tcPr>
          <w:p w14:paraId="3F667A6C" w14:textId="65F7AEA8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221</w:t>
            </w:r>
          </w:p>
        </w:tc>
      </w:tr>
      <w:tr w:rsidR="004B3327" w:rsidRPr="004B3327" w14:paraId="73FDD194" w14:textId="77777777" w:rsidTr="00B06781">
        <w:tc>
          <w:tcPr>
            <w:tcW w:w="2700" w:type="dxa"/>
            <w:vAlign w:val="center"/>
          </w:tcPr>
          <w:p w14:paraId="370CD582" w14:textId="1AE55908" w:rsidR="00F91D4E" w:rsidRPr="004B3327" w:rsidRDefault="00F91D4E" w:rsidP="00F91D4E">
            <w:pPr>
              <w:ind w:left="76" w:right="-64" w:hanging="76"/>
              <w:rPr>
                <w:rFonts w:ascii="Angsana New" w:hAnsi="Angsana New"/>
                <w:sz w:val="27"/>
                <w:szCs w:val="27"/>
                <w:cs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31</w:t>
            </w: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sz w:val="27"/>
                <w:szCs w:val="27"/>
              </w:rPr>
              <w:t>256</w:t>
            </w:r>
            <w:r w:rsidR="006C3668" w:rsidRPr="004B3327">
              <w:rPr>
                <w:rFonts w:ascii="Angsana New" w:hAnsi="Angsana New" w:hint="cs"/>
                <w:sz w:val="27"/>
                <w:szCs w:val="27"/>
              </w:rPr>
              <w:t>8</w:t>
            </w:r>
          </w:p>
        </w:tc>
        <w:tc>
          <w:tcPr>
            <w:tcW w:w="1517" w:type="dxa"/>
            <w:vAlign w:val="bottom"/>
          </w:tcPr>
          <w:p w14:paraId="0267BD6A" w14:textId="69F459A4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60DA2F2C" w14:textId="5E1FD705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12</w:t>
            </w:r>
          </w:p>
        </w:tc>
        <w:tc>
          <w:tcPr>
            <w:tcW w:w="1517" w:type="dxa"/>
            <w:vAlign w:val="bottom"/>
          </w:tcPr>
          <w:p w14:paraId="2D509683" w14:textId="0688D0FB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209</w:t>
            </w:r>
          </w:p>
        </w:tc>
        <w:tc>
          <w:tcPr>
            <w:tcW w:w="1518" w:type="dxa"/>
            <w:vAlign w:val="bottom"/>
          </w:tcPr>
          <w:p w14:paraId="07AADCCF" w14:textId="49C5F1D1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40E5B409" w14:textId="49DAC773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47389802" w14:textId="69226F86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612C5D4A" w14:textId="691D6555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8" w:type="dxa"/>
            <w:vAlign w:val="bottom"/>
          </w:tcPr>
          <w:p w14:paraId="7E03D48B" w14:textId="27C55F2C" w:rsidR="00F91D4E" w:rsidRPr="004B3327" w:rsidRDefault="00F91D4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221</w:t>
            </w:r>
          </w:p>
        </w:tc>
      </w:tr>
      <w:tr w:rsidR="004B3327" w:rsidRPr="004B3327" w14:paraId="3FE15AD9" w14:textId="77777777" w:rsidTr="00B06781">
        <w:tc>
          <w:tcPr>
            <w:tcW w:w="2700" w:type="dxa"/>
            <w:vAlign w:val="center"/>
          </w:tcPr>
          <w:p w14:paraId="012B035C" w14:textId="6B954DF6" w:rsidR="00311863" w:rsidRPr="004B3327" w:rsidRDefault="00311863" w:rsidP="004F3848">
            <w:pPr>
              <w:ind w:left="76" w:right="-64" w:hanging="76"/>
              <w:rPr>
                <w:rFonts w:ascii="Angsana New" w:hAnsi="Angsana New"/>
                <w:sz w:val="27"/>
                <w:szCs w:val="27"/>
                <w:cs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31</w:t>
            </w: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sz w:val="27"/>
                <w:szCs w:val="27"/>
              </w:rPr>
              <w:t>256</w:t>
            </w:r>
            <w:r w:rsidR="006C3668" w:rsidRPr="004B3327">
              <w:rPr>
                <w:rFonts w:ascii="Angsana New" w:hAnsi="Angsana New" w:hint="cs"/>
                <w:sz w:val="27"/>
                <w:szCs w:val="27"/>
              </w:rPr>
              <w:t>9</w:t>
            </w:r>
          </w:p>
        </w:tc>
        <w:tc>
          <w:tcPr>
            <w:tcW w:w="1517" w:type="dxa"/>
            <w:vAlign w:val="bottom"/>
          </w:tcPr>
          <w:p w14:paraId="6A2C8A88" w14:textId="21ADBD43" w:rsidR="00311863" w:rsidRPr="004B3327" w:rsidRDefault="008A023A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49CB6065" w14:textId="1F3FFDF5" w:rsidR="00311863" w:rsidRPr="004B3327" w:rsidRDefault="003D3CB5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12</w:t>
            </w:r>
          </w:p>
        </w:tc>
        <w:tc>
          <w:tcPr>
            <w:tcW w:w="1517" w:type="dxa"/>
            <w:vAlign w:val="bottom"/>
          </w:tcPr>
          <w:p w14:paraId="1A3DD198" w14:textId="051ADE43" w:rsidR="00311863" w:rsidRPr="004B3327" w:rsidRDefault="00A347F2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209</w:t>
            </w:r>
          </w:p>
        </w:tc>
        <w:tc>
          <w:tcPr>
            <w:tcW w:w="1518" w:type="dxa"/>
            <w:vAlign w:val="bottom"/>
          </w:tcPr>
          <w:p w14:paraId="509E71F5" w14:textId="0E30EB04" w:rsidR="00311863" w:rsidRPr="004B3327" w:rsidRDefault="004C5660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6986B79E" w14:textId="5A77930F" w:rsidR="00311863" w:rsidRPr="004B3327" w:rsidRDefault="004C5660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703F0CA6" w14:textId="73508839" w:rsidR="00311863" w:rsidRPr="004B3327" w:rsidRDefault="008218A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7" w:type="dxa"/>
            <w:vAlign w:val="bottom"/>
          </w:tcPr>
          <w:p w14:paraId="3DD53DDB" w14:textId="6AE586C6" w:rsidR="00311863" w:rsidRPr="004B3327" w:rsidRDefault="008218AE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-</w:t>
            </w:r>
          </w:p>
        </w:tc>
        <w:tc>
          <w:tcPr>
            <w:tcW w:w="1518" w:type="dxa"/>
            <w:vAlign w:val="bottom"/>
          </w:tcPr>
          <w:p w14:paraId="38B2D6A5" w14:textId="794AAE62" w:rsidR="00311863" w:rsidRPr="004B3327" w:rsidRDefault="00A7235C" w:rsidP="00B06781">
            <w:pPr>
              <w:pBdr>
                <w:bottom w:val="sing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221</w:t>
            </w:r>
          </w:p>
        </w:tc>
      </w:tr>
      <w:tr w:rsidR="004B3327" w:rsidRPr="004B3327" w14:paraId="055496FC" w14:textId="77777777" w:rsidTr="00B06781">
        <w:tc>
          <w:tcPr>
            <w:tcW w:w="2700" w:type="dxa"/>
            <w:vAlign w:val="center"/>
            <w:hideMark/>
          </w:tcPr>
          <w:p w14:paraId="436707AE" w14:textId="77777777" w:rsidR="00311863" w:rsidRPr="004B3327" w:rsidRDefault="00311863" w:rsidP="004F3848">
            <w:pPr>
              <w:rPr>
                <w:rFonts w:ascii="Angsana New" w:hAnsi="Angsana New"/>
                <w:b/>
                <w:bCs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b/>
                <w:bCs/>
                <w:sz w:val="27"/>
                <w:szCs w:val="27"/>
                <w:cs/>
              </w:rPr>
              <w:t>มูลค่าสุทธิตามบัญชี</w:t>
            </w:r>
          </w:p>
        </w:tc>
        <w:tc>
          <w:tcPr>
            <w:tcW w:w="1517" w:type="dxa"/>
            <w:vAlign w:val="bottom"/>
          </w:tcPr>
          <w:p w14:paraId="629E77AC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  <w:vAlign w:val="bottom"/>
          </w:tcPr>
          <w:p w14:paraId="7461FD0A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  <w:vAlign w:val="bottom"/>
          </w:tcPr>
          <w:p w14:paraId="6E3556A0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8" w:type="dxa"/>
            <w:vAlign w:val="bottom"/>
          </w:tcPr>
          <w:p w14:paraId="0F492AD8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  <w:vAlign w:val="bottom"/>
          </w:tcPr>
          <w:p w14:paraId="04FD578C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  <w:vAlign w:val="bottom"/>
          </w:tcPr>
          <w:p w14:paraId="06143662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7" w:type="dxa"/>
            <w:vAlign w:val="bottom"/>
          </w:tcPr>
          <w:p w14:paraId="5076FAA2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  <w:tc>
          <w:tcPr>
            <w:tcW w:w="1518" w:type="dxa"/>
            <w:vAlign w:val="bottom"/>
          </w:tcPr>
          <w:p w14:paraId="7F79F90E" w14:textId="77777777" w:rsidR="00311863" w:rsidRPr="004B3327" w:rsidRDefault="00311863" w:rsidP="00B06781">
            <w:pP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</w:p>
        </w:tc>
      </w:tr>
      <w:tr w:rsidR="004B3327" w:rsidRPr="004B3327" w14:paraId="18720661" w14:textId="77777777" w:rsidTr="00B06781">
        <w:tc>
          <w:tcPr>
            <w:tcW w:w="2700" w:type="dxa"/>
            <w:hideMark/>
          </w:tcPr>
          <w:p w14:paraId="1930EFA1" w14:textId="59DCD033" w:rsidR="00F91D4E" w:rsidRPr="004B3327" w:rsidRDefault="00F91D4E" w:rsidP="00F91D4E">
            <w:pPr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31</w:t>
            </w: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sz w:val="27"/>
                <w:szCs w:val="27"/>
              </w:rPr>
              <w:t>256</w:t>
            </w:r>
            <w:r w:rsidR="006C3668" w:rsidRPr="004B3327">
              <w:rPr>
                <w:rFonts w:ascii="Angsana New" w:hAnsi="Angsana New" w:hint="cs"/>
                <w:sz w:val="27"/>
                <w:szCs w:val="27"/>
              </w:rPr>
              <w:t>8</w:t>
            </w:r>
          </w:p>
        </w:tc>
        <w:tc>
          <w:tcPr>
            <w:tcW w:w="1517" w:type="dxa"/>
            <w:vAlign w:val="bottom"/>
          </w:tcPr>
          <w:p w14:paraId="0565C22B" w14:textId="23E5FEFC" w:rsidR="00F91D4E" w:rsidRPr="004B3327" w:rsidRDefault="00F91D4E" w:rsidP="00B06781">
            <w:pPr>
              <w:pBdr>
                <w:bottom w:val="doub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55</w:t>
            </w:r>
          </w:p>
        </w:tc>
        <w:tc>
          <w:tcPr>
            <w:tcW w:w="1517" w:type="dxa"/>
            <w:vAlign w:val="bottom"/>
            <w:hideMark/>
          </w:tcPr>
          <w:p w14:paraId="2BD69475" w14:textId="788BFC52" w:rsidR="00F91D4E" w:rsidRPr="004B3327" w:rsidRDefault="00F91D4E" w:rsidP="00B06781">
            <w:pPr>
              <w:pBdr>
                <w:bottom w:val="doub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622</w:t>
            </w:r>
          </w:p>
        </w:tc>
        <w:tc>
          <w:tcPr>
            <w:tcW w:w="1517" w:type="dxa"/>
            <w:vAlign w:val="bottom"/>
          </w:tcPr>
          <w:p w14:paraId="620A261E" w14:textId="387D93D1" w:rsidR="00F91D4E" w:rsidRPr="004B3327" w:rsidRDefault="00F91D4E" w:rsidP="00B06781">
            <w:pPr>
              <w:pBdr>
                <w:bottom w:val="doub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123</w:t>
            </w:r>
          </w:p>
        </w:tc>
        <w:tc>
          <w:tcPr>
            <w:tcW w:w="1518" w:type="dxa"/>
            <w:vAlign w:val="bottom"/>
          </w:tcPr>
          <w:p w14:paraId="3A653007" w14:textId="42618149" w:rsidR="00F91D4E" w:rsidRPr="004B3327" w:rsidRDefault="00F91D4E" w:rsidP="00B06781">
            <w:pPr>
              <w:pBdr>
                <w:bottom w:val="doub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5</w:t>
            </w:r>
          </w:p>
        </w:tc>
        <w:tc>
          <w:tcPr>
            <w:tcW w:w="1517" w:type="dxa"/>
            <w:vAlign w:val="bottom"/>
          </w:tcPr>
          <w:p w14:paraId="56F0624B" w14:textId="53E82D35" w:rsidR="00F91D4E" w:rsidRPr="004B3327" w:rsidRDefault="00F91D4E" w:rsidP="00B06781">
            <w:pPr>
              <w:pBdr>
                <w:bottom w:val="doub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20</w:t>
            </w:r>
          </w:p>
        </w:tc>
        <w:tc>
          <w:tcPr>
            <w:tcW w:w="1517" w:type="dxa"/>
            <w:vAlign w:val="bottom"/>
          </w:tcPr>
          <w:p w14:paraId="5EF7CAB6" w14:textId="64AC253E" w:rsidR="00F91D4E" w:rsidRPr="004B3327" w:rsidRDefault="00F91D4E" w:rsidP="00B06781">
            <w:pPr>
              <w:pBdr>
                <w:bottom w:val="doub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45</w:t>
            </w:r>
          </w:p>
        </w:tc>
        <w:tc>
          <w:tcPr>
            <w:tcW w:w="1517" w:type="dxa"/>
            <w:vAlign w:val="bottom"/>
          </w:tcPr>
          <w:p w14:paraId="63287E6F" w14:textId="7CE31552" w:rsidR="00F91D4E" w:rsidRPr="004B3327" w:rsidRDefault="00F91D4E" w:rsidP="00B06781">
            <w:pPr>
              <w:pBdr>
                <w:bottom w:val="doub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193</w:t>
            </w:r>
          </w:p>
        </w:tc>
        <w:tc>
          <w:tcPr>
            <w:tcW w:w="1518" w:type="dxa"/>
            <w:vAlign w:val="bottom"/>
          </w:tcPr>
          <w:p w14:paraId="23874BC2" w14:textId="11222556" w:rsidR="00F91D4E" w:rsidRPr="004B3327" w:rsidRDefault="00F91D4E" w:rsidP="00B06781">
            <w:pPr>
              <w:pBdr>
                <w:bottom w:val="doub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1,063</w:t>
            </w:r>
          </w:p>
        </w:tc>
      </w:tr>
      <w:tr w:rsidR="00610545" w:rsidRPr="004B3327" w14:paraId="6DB7B19A" w14:textId="77777777" w:rsidTr="00B06781">
        <w:tc>
          <w:tcPr>
            <w:tcW w:w="2700" w:type="dxa"/>
            <w:hideMark/>
          </w:tcPr>
          <w:p w14:paraId="696B73DA" w14:textId="072C1BDB" w:rsidR="00610545" w:rsidRPr="004B3327" w:rsidRDefault="00610545" w:rsidP="004F3848">
            <w:pPr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31</w:t>
            </w:r>
            <w:r w:rsidRPr="004B3327">
              <w:rPr>
                <w:rFonts w:ascii="Angsana New" w:hAnsi="Angsana New" w:hint="cs"/>
                <w:sz w:val="27"/>
                <w:szCs w:val="27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sz w:val="27"/>
                <w:szCs w:val="27"/>
              </w:rPr>
              <w:t>256</w:t>
            </w:r>
            <w:r w:rsidR="006C3668" w:rsidRPr="004B3327">
              <w:rPr>
                <w:rFonts w:ascii="Angsana New" w:hAnsi="Angsana New" w:hint="cs"/>
                <w:sz w:val="27"/>
                <w:szCs w:val="27"/>
              </w:rPr>
              <w:t>9</w:t>
            </w:r>
          </w:p>
        </w:tc>
        <w:tc>
          <w:tcPr>
            <w:tcW w:w="1517" w:type="dxa"/>
            <w:vAlign w:val="bottom"/>
          </w:tcPr>
          <w:p w14:paraId="5A487060" w14:textId="08E91303" w:rsidR="00610545" w:rsidRPr="004B3327" w:rsidRDefault="00C60B88" w:rsidP="00B06781">
            <w:pPr>
              <w:pBdr>
                <w:bottom w:val="doub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55</w:t>
            </w:r>
          </w:p>
        </w:tc>
        <w:tc>
          <w:tcPr>
            <w:tcW w:w="1517" w:type="dxa"/>
            <w:vAlign w:val="bottom"/>
          </w:tcPr>
          <w:p w14:paraId="280BE838" w14:textId="54D7B871" w:rsidR="00610545" w:rsidRPr="004B3327" w:rsidRDefault="003D3CB5" w:rsidP="00B06781">
            <w:pPr>
              <w:pBdr>
                <w:bottom w:val="doub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742</w:t>
            </w:r>
          </w:p>
        </w:tc>
        <w:tc>
          <w:tcPr>
            <w:tcW w:w="1517" w:type="dxa"/>
            <w:vAlign w:val="bottom"/>
          </w:tcPr>
          <w:p w14:paraId="6BD881E9" w14:textId="386C7631" w:rsidR="00610545" w:rsidRPr="004B3327" w:rsidRDefault="0058618F" w:rsidP="00B06781">
            <w:pPr>
              <w:pBdr>
                <w:bottom w:val="doub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  <w:cs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11</w:t>
            </w:r>
            <w:r w:rsidR="000800CE" w:rsidRPr="004B3327">
              <w:rPr>
                <w:rFonts w:ascii="Angsana New" w:hAnsi="Angsana New" w:hint="cs"/>
                <w:sz w:val="27"/>
                <w:szCs w:val="27"/>
              </w:rPr>
              <w:t>2</w:t>
            </w:r>
          </w:p>
        </w:tc>
        <w:tc>
          <w:tcPr>
            <w:tcW w:w="1518" w:type="dxa"/>
            <w:vAlign w:val="bottom"/>
          </w:tcPr>
          <w:p w14:paraId="6BFCB21E" w14:textId="4E2522D8" w:rsidR="00610545" w:rsidRPr="004B3327" w:rsidRDefault="004C5660" w:rsidP="00B06781">
            <w:pPr>
              <w:pBdr>
                <w:bottom w:val="doub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  <w:cs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6</w:t>
            </w:r>
          </w:p>
        </w:tc>
        <w:tc>
          <w:tcPr>
            <w:tcW w:w="1517" w:type="dxa"/>
            <w:vAlign w:val="bottom"/>
          </w:tcPr>
          <w:p w14:paraId="584A0715" w14:textId="0FA715BE" w:rsidR="00610545" w:rsidRPr="004B3327" w:rsidRDefault="001B5BD7" w:rsidP="00B06781">
            <w:pPr>
              <w:pBdr>
                <w:bottom w:val="doub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  <w:cs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76</w:t>
            </w:r>
          </w:p>
        </w:tc>
        <w:tc>
          <w:tcPr>
            <w:tcW w:w="1517" w:type="dxa"/>
            <w:vAlign w:val="bottom"/>
          </w:tcPr>
          <w:p w14:paraId="2AFE96E8" w14:textId="66774DA7" w:rsidR="00610545" w:rsidRPr="004B3327" w:rsidRDefault="008218AE" w:rsidP="00B06781">
            <w:pPr>
              <w:pBdr>
                <w:bottom w:val="doub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35</w:t>
            </w:r>
          </w:p>
        </w:tc>
        <w:tc>
          <w:tcPr>
            <w:tcW w:w="1517" w:type="dxa"/>
            <w:vAlign w:val="bottom"/>
          </w:tcPr>
          <w:p w14:paraId="03F019CD" w14:textId="00CAD95C" w:rsidR="00610545" w:rsidRPr="004B3327" w:rsidRDefault="008218AE" w:rsidP="00B06781">
            <w:pPr>
              <w:pBdr>
                <w:bottom w:val="doub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12</w:t>
            </w:r>
          </w:p>
        </w:tc>
        <w:tc>
          <w:tcPr>
            <w:tcW w:w="1518" w:type="dxa"/>
            <w:vAlign w:val="bottom"/>
          </w:tcPr>
          <w:p w14:paraId="2D1A86F2" w14:textId="1E86283F" w:rsidR="00610545" w:rsidRPr="004B3327" w:rsidRDefault="00C86836" w:rsidP="00B06781">
            <w:pPr>
              <w:pBdr>
                <w:bottom w:val="double" w:sz="3" w:space="0" w:color="auto"/>
              </w:pBdr>
              <w:tabs>
                <w:tab w:val="decimal" w:pos="1065"/>
              </w:tabs>
              <w:rPr>
                <w:rFonts w:ascii="Angsana New" w:hAnsi="Angsana New"/>
                <w:sz w:val="27"/>
                <w:szCs w:val="27"/>
              </w:rPr>
            </w:pPr>
            <w:r w:rsidRPr="004B3327">
              <w:rPr>
                <w:rFonts w:ascii="Angsana New" w:hAnsi="Angsana New" w:hint="cs"/>
                <w:sz w:val="27"/>
                <w:szCs w:val="27"/>
              </w:rPr>
              <w:t>1,03</w:t>
            </w:r>
            <w:r w:rsidR="000800CE" w:rsidRPr="004B3327">
              <w:rPr>
                <w:rFonts w:ascii="Angsana New" w:hAnsi="Angsana New" w:hint="cs"/>
                <w:sz w:val="27"/>
                <w:szCs w:val="27"/>
              </w:rPr>
              <w:t>8</w:t>
            </w:r>
          </w:p>
        </w:tc>
      </w:tr>
    </w:tbl>
    <w:p w14:paraId="3B2549EC" w14:textId="77777777" w:rsidR="00692992" w:rsidRPr="004B3327" w:rsidRDefault="00692992" w:rsidP="0058532F">
      <w:pPr>
        <w:overflowPunct/>
        <w:autoSpaceDE/>
        <w:autoSpaceDN/>
        <w:adjustRightInd/>
        <w:rPr>
          <w:rFonts w:ascii="Angsana New" w:hAnsi="Angsana New"/>
          <w:sz w:val="28"/>
          <w:szCs w:val="28"/>
        </w:rPr>
      </w:pPr>
    </w:p>
    <w:p w14:paraId="2091A8A5" w14:textId="77777777" w:rsidR="001E626A" w:rsidRPr="004B3327" w:rsidRDefault="001E626A" w:rsidP="0058532F">
      <w:pPr>
        <w:overflowPunct/>
        <w:autoSpaceDE/>
        <w:autoSpaceDN/>
        <w:adjustRightInd/>
        <w:rPr>
          <w:rFonts w:ascii="Angsana New" w:hAnsi="Angsana New"/>
          <w:sz w:val="32"/>
          <w:szCs w:val="32"/>
        </w:rPr>
        <w:sectPr w:rsidR="001E626A" w:rsidRPr="004B3327" w:rsidSect="007C4EA2">
          <w:footerReference w:type="default" r:id="rId9"/>
          <w:pgSz w:w="16834" w:h="11909" w:orient="landscape"/>
          <w:pgMar w:top="1339" w:right="1296" w:bottom="1080" w:left="994" w:header="706" w:footer="706" w:gutter="0"/>
          <w:cols w:space="720"/>
          <w:docGrid w:linePitch="326"/>
        </w:sectPr>
      </w:pPr>
    </w:p>
    <w:p w14:paraId="0C1A3F06" w14:textId="77777777" w:rsidR="00BA7ECF" w:rsidRPr="004B3327" w:rsidRDefault="00BA7ECF" w:rsidP="009F27CB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>ค่าเสื่อมราคาสำหรับปี ซึ่งถูกบันทึกในส่วนของกำไรขาดทุน มีรายละเอียดดังนี้</w:t>
      </w:r>
    </w:p>
    <w:tbl>
      <w:tblPr>
        <w:tblW w:w="900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3568"/>
        <w:gridCol w:w="1358"/>
        <w:gridCol w:w="1358"/>
        <w:gridCol w:w="1358"/>
        <w:gridCol w:w="1358"/>
      </w:tblGrid>
      <w:tr w:rsidR="004B3327" w:rsidRPr="004B3327" w14:paraId="56698503" w14:textId="77777777">
        <w:trPr>
          <w:trHeight w:val="124"/>
        </w:trPr>
        <w:tc>
          <w:tcPr>
            <w:tcW w:w="9000" w:type="dxa"/>
            <w:gridSpan w:val="5"/>
            <w:noWrap/>
            <w:hideMark/>
          </w:tcPr>
          <w:p w14:paraId="65F07FF3" w14:textId="77777777" w:rsidR="00BA7ECF" w:rsidRPr="004B3327" w:rsidRDefault="00BA7ECF" w:rsidP="005A16A7">
            <w:pPr>
              <w:pStyle w:val="BodyText2"/>
              <w:spacing w:line="240" w:lineRule="auto"/>
              <w:ind w:left="28"/>
              <w:jc w:val="right"/>
              <w:rPr>
                <w:u w:val="single"/>
              </w:rPr>
            </w:pPr>
            <w:r w:rsidRPr="004B3327">
              <w:rPr>
                <w:rFonts w:hint="cs"/>
                <w:cs/>
              </w:rPr>
              <w:br w:type="page"/>
              <w:t>(หน่วย: ล้านบาท)</w:t>
            </w:r>
          </w:p>
        </w:tc>
      </w:tr>
      <w:tr w:rsidR="004B3327" w:rsidRPr="004B3327" w14:paraId="2C4E3C6C" w14:textId="77777777">
        <w:tc>
          <w:tcPr>
            <w:tcW w:w="3568" w:type="dxa"/>
            <w:noWrap/>
            <w:vAlign w:val="center"/>
          </w:tcPr>
          <w:p w14:paraId="2920A7F9" w14:textId="77777777" w:rsidR="00BA7ECF" w:rsidRPr="004B3327" w:rsidRDefault="00BA7ECF" w:rsidP="005A16A7">
            <w:pPr>
              <w:pStyle w:val="BodyText2"/>
              <w:spacing w:line="240" w:lineRule="auto"/>
              <w:ind w:left="175"/>
            </w:pPr>
          </w:p>
        </w:tc>
        <w:tc>
          <w:tcPr>
            <w:tcW w:w="2716" w:type="dxa"/>
            <w:gridSpan w:val="2"/>
            <w:noWrap/>
            <w:vAlign w:val="bottom"/>
            <w:hideMark/>
          </w:tcPr>
          <w:p w14:paraId="64D8B3CD" w14:textId="77777777" w:rsidR="00BA7ECF" w:rsidRPr="004B3327" w:rsidRDefault="00BA7ECF" w:rsidP="005A16A7">
            <w:pPr>
              <w:pStyle w:val="BodyText2"/>
              <w:pBdr>
                <w:bottom w:val="single" w:sz="4" w:space="1" w:color="auto"/>
              </w:pBdr>
              <w:spacing w:line="240" w:lineRule="auto"/>
              <w:jc w:val="center"/>
            </w:pPr>
            <w:r w:rsidRPr="004B3327">
              <w:rPr>
                <w:rFonts w:hint="cs"/>
                <w:cs/>
              </w:rPr>
              <w:t>งบการเงินรวม</w:t>
            </w:r>
          </w:p>
        </w:tc>
        <w:tc>
          <w:tcPr>
            <w:tcW w:w="2716" w:type="dxa"/>
            <w:gridSpan w:val="2"/>
            <w:noWrap/>
            <w:vAlign w:val="bottom"/>
            <w:hideMark/>
          </w:tcPr>
          <w:p w14:paraId="6876B016" w14:textId="77777777" w:rsidR="00BA7ECF" w:rsidRPr="004B3327" w:rsidRDefault="00BA7ECF" w:rsidP="005A16A7">
            <w:pPr>
              <w:pStyle w:val="BodyText2"/>
              <w:pBdr>
                <w:bottom w:val="single" w:sz="4" w:space="1" w:color="auto"/>
              </w:pBdr>
              <w:spacing w:line="240" w:lineRule="auto"/>
              <w:jc w:val="center"/>
              <w:rPr>
                <w:spacing w:val="-4"/>
              </w:rPr>
            </w:pPr>
            <w:r w:rsidRPr="004B3327">
              <w:rPr>
                <w:rFonts w:hint="cs"/>
                <w:spacing w:val="-4"/>
                <w:cs/>
              </w:rPr>
              <w:t>งบการเงินเฉพาะกิจการ</w:t>
            </w:r>
          </w:p>
        </w:tc>
      </w:tr>
      <w:tr w:rsidR="004B3327" w:rsidRPr="004B3327" w14:paraId="1F97C998" w14:textId="77777777">
        <w:tc>
          <w:tcPr>
            <w:tcW w:w="3568" w:type="dxa"/>
            <w:noWrap/>
            <w:vAlign w:val="center"/>
          </w:tcPr>
          <w:p w14:paraId="5070BB72" w14:textId="77777777" w:rsidR="00001891" w:rsidRPr="004B3327" w:rsidRDefault="00001891" w:rsidP="00001891">
            <w:pPr>
              <w:pStyle w:val="BodyText2"/>
              <w:spacing w:line="240" w:lineRule="auto"/>
              <w:ind w:left="33"/>
            </w:pPr>
          </w:p>
        </w:tc>
        <w:tc>
          <w:tcPr>
            <w:tcW w:w="1358" w:type="dxa"/>
            <w:noWrap/>
          </w:tcPr>
          <w:p w14:paraId="0FD3F7CF" w14:textId="35612762" w:rsidR="00001891" w:rsidRPr="004B3327" w:rsidRDefault="00001891" w:rsidP="00001891">
            <w:pPr>
              <w:pStyle w:val="BodyText2"/>
              <w:tabs>
                <w:tab w:val="decimal" w:pos="317"/>
              </w:tabs>
              <w:spacing w:line="240" w:lineRule="auto"/>
              <w:jc w:val="center"/>
              <w:rPr>
                <w:u w:val="single"/>
              </w:rPr>
            </w:pPr>
            <w:r w:rsidRPr="004B3327">
              <w:rPr>
                <w:rFonts w:hint="cs"/>
                <w:u w:val="single"/>
              </w:rPr>
              <w:t>2569</w:t>
            </w:r>
          </w:p>
        </w:tc>
        <w:tc>
          <w:tcPr>
            <w:tcW w:w="1358" w:type="dxa"/>
            <w:noWrap/>
            <w:hideMark/>
          </w:tcPr>
          <w:p w14:paraId="51D6692F" w14:textId="648EC249" w:rsidR="00001891" w:rsidRPr="004B3327" w:rsidRDefault="00001891" w:rsidP="00001891">
            <w:pPr>
              <w:pStyle w:val="BodyText2"/>
              <w:tabs>
                <w:tab w:val="decimal" w:pos="317"/>
              </w:tabs>
              <w:spacing w:line="240" w:lineRule="auto"/>
              <w:jc w:val="center"/>
              <w:rPr>
                <w:u w:val="single"/>
              </w:rPr>
            </w:pPr>
            <w:r w:rsidRPr="004B3327">
              <w:rPr>
                <w:rFonts w:hint="cs"/>
                <w:u w:val="single"/>
              </w:rPr>
              <w:t>2568</w:t>
            </w:r>
          </w:p>
        </w:tc>
        <w:tc>
          <w:tcPr>
            <w:tcW w:w="1358" w:type="dxa"/>
          </w:tcPr>
          <w:p w14:paraId="298E17A0" w14:textId="27253B25" w:rsidR="00001891" w:rsidRPr="004B3327" w:rsidRDefault="00001891" w:rsidP="00001891">
            <w:pPr>
              <w:pStyle w:val="BodyText2"/>
              <w:tabs>
                <w:tab w:val="decimal" w:pos="317"/>
              </w:tabs>
              <w:spacing w:line="240" w:lineRule="auto"/>
              <w:jc w:val="center"/>
              <w:rPr>
                <w:u w:val="single"/>
              </w:rPr>
            </w:pPr>
            <w:r w:rsidRPr="004B3327">
              <w:rPr>
                <w:rFonts w:hint="cs"/>
                <w:u w:val="single"/>
              </w:rPr>
              <w:t>2569</w:t>
            </w:r>
          </w:p>
        </w:tc>
        <w:tc>
          <w:tcPr>
            <w:tcW w:w="1358" w:type="dxa"/>
            <w:hideMark/>
          </w:tcPr>
          <w:p w14:paraId="4B2D3003" w14:textId="75D8AC5D" w:rsidR="00001891" w:rsidRPr="004B3327" w:rsidRDefault="00001891" w:rsidP="00001891">
            <w:pPr>
              <w:pStyle w:val="BodyText2"/>
              <w:tabs>
                <w:tab w:val="decimal" w:pos="317"/>
              </w:tabs>
              <w:spacing w:line="240" w:lineRule="auto"/>
              <w:jc w:val="center"/>
              <w:rPr>
                <w:u w:val="single"/>
              </w:rPr>
            </w:pPr>
            <w:r w:rsidRPr="004B3327">
              <w:rPr>
                <w:rFonts w:hint="cs"/>
                <w:u w:val="single"/>
              </w:rPr>
              <w:t>2568</w:t>
            </w:r>
          </w:p>
        </w:tc>
      </w:tr>
      <w:tr w:rsidR="004B3327" w:rsidRPr="004B3327" w14:paraId="1B7EB598" w14:textId="77777777">
        <w:tc>
          <w:tcPr>
            <w:tcW w:w="3568" w:type="dxa"/>
            <w:noWrap/>
            <w:vAlign w:val="center"/>
            <w:hideMark/>
          </w:tcPr>
          <w:p w14:paraId="1D1D9247" w14:textId="77777777" w:rsidR="00001891" w:rsidRPr="004B3327" w:rsidRDefault="00001891" w:rsidP="00001891">
            <w:pPr>
              <w:pStyle w:val="BodyText2"/>
              <w:spacing w:line="240" w:lineRule="auto"/>
              <w:ind w:left="33" w:hanging="51"/>
            </w:pPr>
            <w:r w:rsidRPr="004B3327">
              <w:rPr>
                <w:rFonts w:hint="cs"/>
                <w:cs/>
              </w:rPr>
              <w:t>ต้นทุนการบริการ</w:t>
            </w:r>
          </w:p>
        </w:tc>
        <w:tc>
          <w:tcPr>
            <w:tcW w:w="1358" w:type="dxa"/>
            <w:noWrap/>
          </w:tcPr>
          <w:p w14:paraId="12818144" w14:textId="6DD4A454" w:rsidR="00001891" w:rsidRPr="00045952" w:rsidRDefault="00D3044E" w:rsidP="00001891">
            <w:pPr>
              <w:pStyle w:val="BodyText2"/>
              <w:tabs>
                <w:tab w:val="decimal" w:pos="914"/>
              </w:tabs>
              <w:spacing w:line="240" w:lineRule="auto"/>
            </w:pPr>
            <w:r w:rsidRPr="00045952">
              <w:t>9</w:t>
            </w:r>
            <w:r w:rsidR="00F7787D" w:rsidRPr="007C4EA2">
              <w:t>45</w:t>
            </w:r>
          </w:p>
        </w:tc>
        <w:tc>
          <w:tcPr>
            <w:tcW w:w="1358" w:type="dxa"/>
            <w:noWrap/>
            <w:hideMark/>
          </w:tcPr>
          <w:p w14:paraId="0D48CE85" w14:textId="14BD300F" w:rsidR="00001891" w:rsidRPr="004B3327" w:rsidRDefault="00001891" w:rsidP="00001891">
            <w:pPr>
              <w:pStyle w:val="BodyText2"/>
              <w:tabs>
                <w:tab w:val="decimal" w:pos="914"/>
              </w:tabs>
              <w:spacing w:line="240" w:lineRule="auto"/>
            </w:pPr>
            <w:r w:rsidRPr="004B3327">
              <w:rPr>
                <w:rFonts w:hint="cs"/>
              </w:rPr>
              <w:t>641</w:t>
            </w:r>
          </w:p>
        </w:tc>
        <w:tc>
          <w:tcPr>
            <w:tcW w:w="1358" w:type="dxa"/>
          </w:tcPr>
          <w:p w14:paraId="3D277C5D" w14:textId="7746BD21" w:rsidR="00001891" w:rsidRPr="004B3327" w:rsidRDefault="00417E40" w:rsidP="00001891">
            <w:pPr>
              <w:pStyle w:val="BodyText2"/>
              <w:tabs>
                <w:tab w:val="decimal" w:pos="914"/>
              </w:tabs>
              <w:spacing w:line="240" w:lineRule="auto"/>
              <w:rPr>
                <w:cs/>
              </w:rPr>
            </w:pPr>
            <w:r w:rsidRPr="004B3327">
              <w:rPr>
                <w:rFonts w:hint="cs"/>
              </w:rPr>
              <w:t>75</w:t>
            </w:r>
          </w:p>
        </w:tc>
        <w:tc>
          <w:tcPr>
            <w:tcW w:w="1358" w:type="dxa"/>
            <w:hideMark/>
          </w:tcPr>
          <w:p w14:paraId="2EDAD088" w14:textId="435D3401" w:rsidR="00001891" w:rsidRPr="004B3327" w:rsidRDefault="00001891" w:rsidP="00001891">
            <w:pPr>
              <w:pStyle w:val="BodyText2"/>
              <w:tabs>
                <w:tab w:val="decimal" w:pos="914"/>
              </w:tabs>
              <w:spacing w:line="240" w:lineRule="auto"/>
              <w:rPr>
                <w:cs/>
              </w:rPr>
            </w:pPr>
            <w:r w:rsidRPr="004B3327">
              <w:rPr>
                <w:rFonts w:hint="cs"/>
              </w:rPr>
              <w:t>75</w:t>
            </w:r>
          </w:p>
        </w:tc>
      </w:tr>
      <w:tr w:rsidR="004B3327" w:rsidRPr="004B3327" w14:paraId="39A624C3" w14:textId="77777777">
        <w:tc>
          <w:tcPr>
            <w:tcW w:w="3568" w:type="dxa"/>
            <w:noWrap/>
            <w:vAlign w:val="center"/>
            <w:hideMark/>
          </w:tcPr>
          <w:p w14:paraId="670946EF" w14:textId="337FCBBE" w:rsidR="00001891" w:rsidRPr="004B3327" w:rsidRDefault="00001891" w:rsidP="00001891">
            <w:pPr>
              <w:pStyle w:val="BodyText2"/>
              <w:spacing w:line="240" w:lineRule="auto"/>
              <w:ind w:left="33" w:hanging="51"/>
            </w:pPr>
            <w:r w:rsidRPr="004B3327">
              <w:rPr>
                <w:rFonts w:hint="cs"/>
                <w:cs/>
              </w:rPr>
              <w:t>ค่าใช้จ่ายในการขายและบริหาร</w:t>
            </w:r>
          </w:p>
        </w:tc>
        <w:tc>
          <w:tcPr>
            <w:tcW w:w="1358" w:type="dxa"/>
            <w:noWrap/>
          </w:tcPr>
          <w:p w14:paraId="69F319EF" w14:textId="5F57A1F4" w:rsidR="00001891" w:rsidRPr="00045952" w:rsidRDefault="00F7787D" w:rsidP="00001891">
            <w:pPr>
              <w:pStyle w:val="BodyText2"/>
              <w:pBdr>
                <w:bottom w:val="single" w:sz="4" w:space="1" w:color="auto"/>
              </w:pBdr>
              <w:tabs>
                <w:tab w:val="decimal" w:pos="914"/>
              </w:tabs>
              <w:spacing w:line="240" w:lineRule="auto"/>
            </w:pPr>
            <w:r w:rsidRPr="007C4EA2">
              <w:t>39</w:t>
            </w:r>
            <w:r w:rsidR="00F44D49" w:rsidRPr="007C4EA2">
              <w:t>7</w:t>
            </w:r>
          </w:p>
        </w:tc>
        <w:tc>
          <w:tcPr>
            <w:tcW w:w="1358" w:type="dxa"/>
            <w:noWrap/>
            <w:hideMark/>
          </w:tcPr>
          <w:p w14:paraId="2E36E13C" w14:textId="6DB5A20F" w:rsidR="00001891" w:rsidRPr="004B3327" w:rsidRDefault="00001891" w:rsidP="00001891">
            <w:pPr>
              <w:pStyle w:val="BodyText2"/>
              <w:pBdr>
                <w:bottom w:val="single" w:sz="4" w:space="1" w:color="auto"/>
              </w:pBdr>
              <w:tabs>
                <w:tab w:val="decimal" w:pos="914"/>
              </w:tabs>
              <w:spacing w:line="240" w:lineRule="auto"/>
            </w:pPr>
            <w:r w:rsidRPr="004B3327">
              <w:rPr>
                <w:rFonts w:hint="cs"/>
              </w:rPr>
              <w:t>192</w:t>
            </w:r>
          </w:p>
        </w:tc>
        <w:tc>
          <w:tcPr>
            <w:tcW w:w="1358" w:type="dxa"/>
          </w:tcPr>
          <w:p w14:paraId="0A6B747F" w14:textId="51B7A645" w:rsidR="00001891" w:rsidRPr="004B3327" w:rsidRDefault="00BC3423" w:rsidP="00001891">
            <w:pPr>
              <w:pStyle w:val="BodyText2"/>
              <w:pBdr>
                <w:bottom w:val="single" w:sz="4" w:space="1" w:color="auto"/>
              </w:pBdr>
              <w:tabs>
                <w:tab w:val="decimal" w:pos="914"/>
              </w:tabs>
              <w:spacing w:line="240" w:lineRule="auto"/>
            </w:pPr>
            <w:r w:rsidRPr="004B3327">
              <w:rPr>
                <w:rFonts w:hint="cs"/>
              </w:rPr>
              <w:t>2</w:t>
            </w:r>
            <w:r w:rsidR="005C043E" w:rsidRPr="004B3327">
              <w:rPr>
                <w:rFonts w:hint="cs"/>
              </w:rPr>
              <w:t>4</w:t>
            </w:r>
          </w:p>
        </w:tc>
        <w:tc>
          <w:tcPr>
            <w:tcW w:w="1358" w:type="dxa"/>
            <w:hideMark/>
          </w:tcPr>
          <w:p w14:paraId="5760DA5E" w14:textId="5DAA01B0" w:rsidR="00001891" w:rsidRPr="004B3327" w:rsidRDefault="00001891" w:rsidP="00001891">
            <w:pPr>
              <w:pStyle w:val="BodyText2"/>
              <w:pBdr>
                <w:bottom w:val="single" w:sz="4" w:space="1" w:color="auto"/>
              </w:pBdr>
              <w:tabs>
                <w:tab w:val="decimal" w:pos="914"/>
              </w:tabs>
              <w:spacing w:line="240" w:lineRule="auto"/>
            </w:pPr>
            <w:r w:rsidRPr="004B3327">
              <w:rPr>
                <w:rFonts w:hint="cs"/>
              </w:rPr>
              <w:t>19</w:t>
            </w:r>
          </w:p>
        </w:tc>
      </w:tr>
      <w:tr w:rsidR="004B3327" w:rsidRPr="004B3327" w14:paraId="4561198F" w14:textId="77777777">
        <w:tc>
          <w:tcPr>
            <w:tcW w:w="3568" w:type="dxa"/>
            <w:noWrap/>
            <w:vAlign w:val="center"/>
            <w:hideMark/>
          </w:tcPr>
          <w:p w14:paraId="35DD13CC" w14:textId="77777777" w:rsidR="00001891" w:rsidRPr="004B3327" w:rsidRDefault="00001891" w:rsidP="00001891">
            <w:pPr>
              <w:pStyle w:val="BodyText2"/>
              <w:spacing w:line="240" w:lineRule="auto"/>
              <w:ind w:left="33" w:hanging="51"/>
            </w:pPr>
            <w:r w:rsidRPr="004B3327">
              <w:rPr>
                <w:rFonts w:hint="cs"/>
                <w:cs/>
              </w:rPr>
              <w:t>รวม</w:t>
            </w:r>
          </w:p>
        </w:tc>
        <w:tc>
          <w:tcPr>
            <w:tcW w:w="1358" w:type="dxa"/>
            <w:noWrap/>
          </w:tcPr>
          <w:p w14:paraId="7D4D5378" w14:textId="46DB70AA" w:rsidR="00001891" w:rsidRPr="004B3327" w:rsidRDefault="004039F7" w:rsidP="00001891">
            <w:pPr>
              <w:pStyle w:val="BodyText2"/>
              <w:pBdr>
                <w:bottom w:val="double" w:sz="4" w:space="1" w:color="auto"/>
              </w:pBdr>
              <w:tabs>
                <w:tab w:val="decimal" w:pos="914"/>
              </w:tabs>
              <w:spacing w:line="240" w:lineRule="auto"/>
              <w:rPr>
                <w:cs/>
              </w:rPr>
            </w:pPr>
            <w:r>
              <w:t>1,</w:t>
            </w:r>
            <w:r w:rsidR="00605BF7">
              <w:t>34</w:t>
            </w:r>
            <w:r w:rsidR="00BD79D3">
              <w:t>2</w:t>
            </w:r>
          </w:p>
        </w:tc>
        <w:tc>
          <w:tcPr>
            <w:tcW w:w="1358" w:type="dxa"/>
            <w:noWrap/>
            <w:hideMark/>
          </w:tcPr>
          <w:p w14:paraId="1A88250C" w14:textId="4AF587CC" w:rsidR="00001891" w:rsidRPr="004B3327" w:rsidRDefault="00001891" w:rsidP="00001891">
            <w:pPr>
              <w:pStyle w:val="BodyText2"/>
              <w:pBdr>
                <w:bottom w:val="double" w:sz="4" w:space="1" w:color="auto"/>
              </w:pBdr>
              <w:tabs>
                <w:tab w:val="decimal" w:pos="914"/>
              </w:tabs>
              <w:spacing w:line="240" w:lineRule="auto"/>
            </w:pPr>
            <w:r w:rsidRPr="004B3327">
              <w:rPr>
                <w:rFonts w:hint="cs"/>
              </w:rPr>
              <w:t>833</w:t>
            </w:r>
          </w:p>
        </w:tc>
        <w:tc>
          <w:tcPr>
            <w:tcW w:w="1358" w:type="dxa"/>
          </w:tcPr>
          <w:p w14:paraId="7401F9F9" w14:textId="4CF7E4F6" w:rsidR="00001891" w:rsidRPr="004B3327" w:rsidRDefault="005C043E" w:rsidP="00001891">
            <w:pPr>
              <w:pStyle w:val="BodyText2"/>
              <w:pBdr>
                <w:bottom w:val="double" w:sz="4" w:space="1" w:color="auto"/>
              </w:pBdr>
              <w:tabs>
                <w:tab w:val="decimal" w:pos="914"/>
              </w:tabs>
              <w:spacing w:line="240" w:lineRule="auto"/>
            </w:pPr>
            <w:r w:rsidRPr="004B3327">
              <w:rPr>
                <w:rFonts w:hint="cs"/>
              </w:rPr>
              <w:t>99</w:t>
            </w:r>
          </w:p>
        </w:tc>
        <w:tc>
          <w:tcPr>
            <w:tcW w:w="1358" w:type="dxa"/>
            <w:hideMark/>
          </w:tcPr>
          <w:p w14:paraId="0ADFC3A4" w14:textId="1ABE57F0" w:rsidR="00001891" w:rsidRPr="004B3327" w:rsidRDefault="00001891" w:rsidP="00001891">
            <w:pPr>
              <w:pStyle w:val="BodyText2"/>
              <w:pBdr>
                <w:bottom w:val="double" w:sz="4" w:space="1" w:color="auto"/>
              </w:pBdr>
              <w:tabs>
                <w:tab w:val="decimal" w:pos="914"/>
              </w:tabs>
              <w:spacing w:line="240" w:lineRule="auto"/>
            </w:pPr>
            <w:r w:rsidRPr="004B3327">
              <w:rPr>
                <w:rFonts w:hint="cs"/>
              </w:rPr>
              <w:t>94</w:t>
            </w:r>
          </w:p>
        </w:tc>
      </w:tr>
    </w:tbl>
    <w:p w14:paraId="1FF5D989" w14:textId="2D063B25" w:rsidR="00125D8F" w:rsidRPr="004B3327" w:rsidRDefault="00692992" w:rsidP="009F27CB">
      <w:pPr>
        <w:pStyle w:val="nomal"/>
        <w:tabs>
          <w:tab w:val="left" w:pos="630"/>
        </w:tabs>
        <w:spacing w:before="240" w:after="120"/>
        <w:ind w:left="605" w:hanging="605"/>
        <w:jc w:val="thaiDistribute"/>
        <w:rPr>
          <w:spacing w:val="-5"/>
          <w:szCs w:val="32"/>
        </w:rPr>
      </w:pPr>
      <w:r w:rsidRPr="004B3327">
        <w:rPr>
          <w:rFonts w:hint="cs"/>
          <w:szCs w:val="32"/>
        </w:rPr>
        <w:tab/>
      </w:r>
      <w:r w:rsidR="00F25236" w:rsidRPr="004B3327">
        <w:rPr>
          <w:rFonts w:hint="cs"/>
          <w:szCs w:val="32"/>
          <w:cs/>
        </w:rPr>
        <w:t>ก</w:t>
      </w:r>
      <w:r w:rsidR="003C579E" w:rsidRPr="004B3327">
        <w:rPr>
          <w:rFonts w:hint="cs"/>
          <w:szCs w:val="32"/>
          <w:cs/>
        </w:rPr>
        <w:t>ลุ่มบริษัท</w:t>
      </w:r>
      <w:r w:rsidRPr="004B3327">
        <w:rPr>
          <w:rFonts w:hint="cs"/>
          <w:szCs w:val="32"/>
          <w:cs/>
        </w:rPr>
        <w:t xml:space="preserve">ได้นำที่ดินและสิ่งปลูกสร้างมูลค่าสุทธิตามบัญชี ณ วันที่ </w:t>
      </w:r>
      <w:r w:rsidR="00AB2EC9" w:rsidRPr="004B3327">
        <w:rPr>
          <w:rFonts w:hint="cs"/>
          <w:szCs w:val="32"/>
        </w:rPr>
        <w:t>31</w:t>
      </w:r>
      <w:r w:rsidR="008C60F4" w:rsidRPr="004B3327">
        <w:rPr>
          <w:rFonts w:hint="cs"/>
          <w:szCs w:val="32"/>
        </w:rPr>
        <w:t xml:space="preserve"> </w:t>
      </w:r>
      <w:r w:rsidR="008C60F4" w:rsidRPr="004B3327">
        <w:rPr>
          <w:rFonts w:hint="cs"/>
          <w:szCs w:val="32"/>
          <w:cs/>
        </w:rPr>
        <w:t xml:space="preserve">มีนาคม </w:t>
      </w:r>
      <w:r w:rsidR="001879DE" w:rsidRPr="004B3327">
        <w:rPr>
          <w:rFonts w:hint="cs"/>
          <w:szCs w:val="32"/>
        </w:rPr>
        <w:t>256</w:t>
      </w:r>
      <w:r w:rsidR="00001891" w:rsidRPr="004B3327">
        <w:rPr>
          <w:rFonts w:hint="cs"/>
          <w:szCs w:val="32"/>
        </w:rPr>
        <w:t>9</w:t>
      </w:r>
      <w:r w:rsidRPr="004B3327">
        <w:rPr>
          <w:rFonts w:hint="cs"/>
          <w:szCs w:val="32"/>
          <w:cs/>
        </w:rPr>
        <w:t xml:space="preserve"> จำนวน</w:t>
      </w:r>
      <w:r w:rsidRPr="004B3327">
        <w:rPr>
          <w:rFonts w:hint="cs"/>
          <w:szCs w:val="32"/>
        </w:rPr>
        <w:t xml:space="preserve"> </w:t>
      </w:r>
      <w:r w:rsidR="001956E2">
        <w:rPr>
          <w:szCs w:val="32"/>
        </w:rPr>
        <w:t xml:space="preserve">24,805         </w:t>
      </w:r>
      <w:r w:rsidR="001C0A85" w:rsidRPr="004B3327">
        <w:rPr>
          <w:rFonts w:hint="cs"/>
          <w:szCs w:val="32"/>
        </w:rPr>
        <w:t xml:space="preserve"> </w:t>
      </w:r>
      <w:r w:rsidRPr="004B3327">
        <w:rPr>
          <w:rFonts w:hint="cs"/>
          <w:szCs w:val="32"/>
          <w:cs/>
        </w:rPr>
        <w:t xml:space="preserve">ล้านบาท </w:t>
      </w:r>
      <w:r w:rsidRPr="004B3327">
        <w:rPr>
          <w:rFonts w:hint="cs"/>
          <w:szCs w:val="32"/>
        </w:rPr>
        <w:t>(</w:t>
      </w:r>
      <w:r w:rsidR="001879DE" w:rsidRPr="004B3327">
        <w:rPr>
          <w:rFonts w:hint="cs"/>
          <w:szCs w:val="32"/>
        </w:rPr>
        <w:t>256</w:t>
      </w:r>
      <w:r w:rsidR="00001891" w:rsidRPr="004B3327">
        <w:rPr>
          <w:rFonts w:hint="cs"/>
          <w:szCs w:val="32"/>
        </w:rPr>
        <w:t>8</w:t>
      </w:r>
      <w:r w:rsidRPr="004B3327">
        <w:rPr>
          <w:rFonts w:hint="cs"/>
          <w:szCs w:val="32"/>
        </w:rPr>
        <w:t>:</w:t>
      </w:r>
      <w:r w:rsidR="009F599F" w:rsidRPr="004B3327">
        <w:rPr>
          <w:rFonts w:hint="cs"/>
          <w:szCs w:val="32"/>
        </w:rPr>
        <w:t xml:space="preserve"> </w:t>
      </w:r>
      <w:r w:rsidR="00001891" w:rsidRPr="004B3327">
        <w:rPr>
          <w:rFonts w:hint="cs"/>
          <w:szCs w:val="32"/>
        </w:rPr>
        <w:t>13,044</w:t>
      </w:r>
      <w:r w:rsidR="00CC18E8" w:rsidRPr="004B3327">
        <w:rPr>
          <w:rFonts w:hint="cs"/>
          <w:szCs w:val="32"/>
        </w:rPr>
        <w:t xml:space="preserve"> </w:t>
      </w:r>
      <w:r w:rsidRPr="004B3327">
        <w:rPr>
          <w:rFonts w:hint="cs"/>
          <w:szCs w:val="32"/>
          <w:cs/>
        </w:rPr>
        <w:t xml:space="preserve">ล้านบาท) </w:t>
      </w:r>
      <w:r w:rsidRPr="004B3327">
        <w:rPr>
          <w:rFonts w:hint="cs"/>
          <w:spacing w:val="-4"/>
          <w:szCs w:val="32"/>
          <w:cs/>
        </w:rPr>
        <w:t>ไปจด</w:t>
      </w:r>
      <w:r w:rsidRPr="004B3327">
        <w:rPr>
          <w:rFonts w:hint="cs"/>
          <w:szCs w:val="32"/>
          <w:cs/>
        </w:rPr>
        <w:t>จำนอง</w:t>
      </w:r>
      <w:r w:rsidR="00125D8F" w:rsidRPr="004B3327">
        <w:rPr>
          <w:rFonts w:hint="cs"/>
          <w:szCs w:val="32"/>
          <w:cs/>
        </w:rPr>
        <w:t xml:space="preserve">เพื่อเป็นหลักประกันเงินกู้ยืมระยะสั้นและเงินกู้ยืมระยะยาวจากสถาบันการเงิน ตามที่กล่าวไว้ในหมายเหตุประกอบงบการเงินข้อ </w:t>
      </w:r>
      <w:r w:rsidR="00E53AC0" w:rsidRPr="004B3327">
        <w:rPr>
          <w:rFonts w:hint="cs"/>
          <w:szCs w:val="32"/>
        </w:rPr>
        <w:t xml:space="preserve">26 </w:t>
      </w:r>
      <w:r w:rsidR="00125D8F" w:rsidRPr="004B3327">
        <w:rPr>
          <w:rFonts w:hint="cs"/>
          <w:szCs w:val="32"/>
          <w:cs/>
        </w:rPr>
        <w:t xml:space="preserve">และ </w:t>
      </w:r>
      <w:r w:rsidR="003463A3" w:rsidRPr="004B3327">
        <w:rPr>
          <w:rFonts w:hint="cs"/>
          <w:szCs w:val="32"/>
          <w:cs/>
        </w:rPr>
        <w:t xml:space="preserve">ข้อ </w:t>
      </w:r>
      <w:r w:rsidR="000159E7" w:rsidRPr="004B3327">
        <w:rPr>
          <w:rFonts w:hint="cs"/>
          <w:szCs w:val="32"/>
        </w:rPr>
        <w:t>3</w:t>
      </w:r>
      <w:r w:rsidR="00020A73" w:rsidRPr="004B3327">
        <w:rPr>
          <w:rFonts w:hint="cs"/>
          <w:szCs w:val="32"/>
        </w:rPr>
        <w:t>3</w:t>
      </w:r>
    </w:p>
    <w:p w14:paraId="60AA0085" w14:textId="61745A7B" w:rsidR="00071DCC" w:rsidRPr="004B3327" w:rsidRDefault="00692992" w:rsidP="00E31557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="00D4628E" w:rsidRPr="004B3327">
        <w:rPr>
          <w:rFonts w:ascii="Angsana New" w:hAnsi="Angsana New" w:hint="cs"/>
          <w:sz w:val="32"/>
          <w:szCs w:val="32"/>
        </w:rPr>
        <w:t>31</w:t>
      </w:r>
      <w:r w:rsidR="008C60F4"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001891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</w:t>
      </w:r>
      <w:r w:rsidR="009F44B0" w:rsidRPr="004B3327">
        <w:rPr>
          <w:rFonts w:ascii="Angsana New" w:hAnsi="Angsana New" w:hint="cs"/>
          <w:sz w:val="32"/>
          <w:szCs w:val="32"/>
          <w:cs/>
          <w:lang w:val="th-TH"/>
        </w:rPr>
        <w:t>บริษัท</w:t>
      </w:r>
      <w:r w:rsidRPr="004B3327">
        <w:rPr>
          <w:rFonts w:ascii="Angsana New" w:hAnsi="Angsana New" w:hint="cs"/>
          <w:sz w:val="32"/>
          <w:szCs w:val="32"/>
          <w:cs/>
          <w:lang w:val="th-TH"/>
        </w:rPr>
        <w:t>มีสินทรัพย์จำนวนหนึ่งซึ่งตัดค่าเสื่อมราคาหมดแล้วแต่ยังใช้งานอยู่ มูลค่าตามบัญชีก่อนหักค่าเสื่อมราคาสะสมและค่าเผื่อการด้อยค่าของสินทรัพย์ดังกล่าวมีจำนวนเงินประมาณ</w:t>
      </w:r>
      <w:r w:rsidR="00077F82" w:rsidRPr="004B3327"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="00265D48" w:rsidRPr="004B3327">
        <w:rPr>
          <w:rFonts w:ascii="Angsana New" w:hAnsi="Angsana New" w:hint="cs"/>
          <w:sz w:val="32"/>
          <w:szCs w:val="32"/>
        </w:rPr>
        <w:t>4,2</w:t>
      </w:r>
      <w:r w:rsidR="001716AA">
        <w:rPr>
          <w:rFonts w:ascii="Angsana New" w:hAnsi="Angsana New"/>
          <w:sz w:val="32"/>
          <w:szCs w:val="32"/>
        </w:rPr>
        <w:t>56</w:t>
      </w:r>
      <w:r w:rsidR="00265D48"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  <w:lang w:val="th-TH"/>
        </w:rPr>
        <w:t xml:space="preserve">ล้านบาท </w:t>
      </w:r>
      <w:r w:rsidRPr="004B3327">
        <w:rPr>
          <w:rFonts w:ascii="Angsana New" w:hAnsi="Angsana New" w:hint="cs"/>
          <w:sz w:val="32"/>
          <w:szCs w:val="32"/>
        </w:rPr>
        <w:t>(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001891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</w:rPr>
        <w:t>: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001891" w:rsidRPr="004B3327">
        <w:rPr>
          <w:rFonts w:ascii="Angsana New" w:hAnsi="Angsana New" w:hint="cs"/>
          <w:sz w:val="32"/>
          <w:szCs w:val="32"/>
        </w:rPr>
        <w:t xml:space="preserve">3,750 </w:t>
      </w:r>
      <w:r w:rsidRPr="004B3327">
        <w:rPr>
          <w:rFonts w:ascii="Angsana New" w:hAnsi="Angsana New" w:hint="cs"/>
          <w:sz w:val="32"/>
          <w:szCs w:val="32"/>
          <w:cs/>
        </w:rPr>
        <w:t>ล้านบาท)</w:t>
      </w:r>
      <w:r w:rsidRPr="004B3327">
        <w:rPr>
          <w:rFonts w:ascii="Angsana New" w:hAnsi="Angsana New" w:hint="cs"/>
          <w:sz w:val="32"/>
          <w:szCs w:val="32"/>
          <w:cs/>
          <w:lang w:val="th-TH"/>
        </w:rPr>
        <w:t xml:space="preserve"> (งบการเงินเฉพาะกิจการ: จำนวน</w:t>
      </w:r>
      <w:r w:rsidR="00DB3C5D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E674EC" w:rsidRPr="004B3327">
        <w:rPr>
          <w:rFonts w:ascii="Angsana New" w:hAnsi="Angsana New" w:hint="cs"/>
          <w:sz w:val="32"/>
          <w:szCs w:val="32"/>
        </w:rPr>
        <w:t>1,027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  <w:lang w:val="th-TH"/>
        </w:rPr>
        <w:t xml:space="preserve">ล้านบาท </w:t>
      </w:r>
      <w:r w:rsidR="00E31557">
        <w:rPr>
          <w:rFonts w:ascii="Angsana New" w:hAnsi="Angsana New"/>
          <w:sz w:val="32"/>
          <w:szCs w:val="32"/>
        </w:rPr>
        <w:t xml:space="preserve">                                     </w:t>
      </w:r>
      <w:r w:rsidRPr="004B3327">
        <w:rPr>
          <w:rFonts w:ascii="Angsana New" w:hAnsi="Angsana New" w:hint="cs"/>
          <w:sz w:val="32"/>
          <w:szCs w:val="32"/>
        </w:rPr>
        <w:t>(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001891" w:rsidRPr="004B3327">
        <w:rPr>
          <w:rFonts w:ascii="Angsana New" w:hAnsi="Angsana New" w:hint="cs"/>
          <w:sz w:val="32"/>
          <w:szCs w:val="32"/>
        </w:rPr>
        <w:t>8</w:t>
      </w:r>
      <w:r w:rsidR="00865B30" w:rsidRPr="004B3327">
        <w:rPr>
          <w:rFonts w:ascii="Angsana New" w:hAnsi="Angsana New" w:hint="cs"/>
          <w:sz w:val="32"/>
          <w:szCs w:val="32"/>
        </w:rPr>
        <w:t xml:space="preserve">: </w:t>
      </w:r>
      <w:r w:rsidR="00001891" w:rsidRPr="004B3327">
        <w:rPr>
          <w:rFonts w:ascii="Angsana New" w:hAnsi="Angsana New" w:hint="cs"/>
          <w:sz w:val="32"/>
          <w:szCs w:val="32"/>
        </w:rPr>
        <w:t>863</w:t>
      </w:r>
      <w:r w:rsidR="00730E79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ล้านบาท)</w:t>
      </w:r>
      <w:r w:rsidRPr="004B3327">
        <w:rPr>
          <w:rFonts w:ascii="Angsana New" w:hAnsi="Angsana New" w:hint="cs"/>
          <w:sz w:val="32"/>
          <w:szCs w:val="32"/>
          <w:cs/>
          <w:lang w:val="th-TH"/>
        </w:rPr>
        <w:t>)</w:t>
      </w:r>
    </w:p>
    <w:p w14:paraId="1EC76FCE" w14:textId="77777777" w:rsidR="00082B70" w:rsidRPr="004B3327" w:rsidRDefault="00082B70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br w:type="page"/>
      </w:r>
    </w:p>
    <w:p w14:paraId="3E9121A6" w14:textId="15ABAF00" w:rsidR="007D4F58" w:rsidRPr="004B3327" w:rsidRDefault="006C3668" w:rsidP="00255FEF">
      <w:pPr>
        <w:pStyle w:val="Heading1"/>
        <w:spacing w:before="120" w:after="40"/>
        <w:ind w:left="634" w:hanging="634"/>
        <w:jc w:val="thaiDistribute"/>
        <w:rPr>
          <w:b/>
          <w:bCs/>
          <w:sz w:val="32"/>
          <w:szCs w:val="32"/>
        </w:rPr>
      </w:pPr>
      <w:bookmarkStart w:id="92" w:name="_Toc230988185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23</w:t>
      </w:r>
      <w:r w:rsidR="00ED35D7" w:rsidRPr="004B3327">
        <w:rPr>
          <w:rFonts w:hint="cs"/>
          <w:b/>
          <w:bCs/>
          <w:sz w:val="32"/>
          <w:szCs w:val="32"/>
          <w:cs/>
        </w:rPr>
        <w:t>.</w:t>
      </w:r>
      <w:r w:rsidR="00BA7ECF" w:rsidRPr="004B3327">
        <w:rPr>
          <w:rFonts w:hint="cs"/>
          <w:b/>
          <w:bCs/>
          <w:sz w:val="32"/>
          <w:szCs w:val="32"/>
          <w:lang w:val="en-US"/>
        </w:rPr>
        <w:tab/>
      </w:r>
      <w:r w:rsidR="00ED35D7" w:rsidRPr="004B3327">
        <w:rPr>
          <w:rFonts w:hint="cs"/>
          <w:b/>
          <w:bCs/>
          <w:sz w:val="32"/>
          <w:szCs w:val="32"/>
          <w:cs/>
        </w:rPr>
        <w:t>สินทรัพย์ไม่มีตัวตน</w:t>
      </w:r>
      <w:bookmarkEnd w:id="92"/>
    </w:p>
    <w:tbl>
      <w:tblPr>
        <w:tblW w:w="10561" w:type="dxa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90"/>
        <w:gridCol w:w="1238"/>
        <w:gridCol w:w="1239"/>
        <w:gridCol w:w="1239"/>
        <w:gridCol w:w="1238"/>
        <w:gridCol w:w="1239"/>
        <w:gridCol w:w="1239"/>
        <w:gridCol w:w="1239"/>
      </w:tblGrid>
      <w:tr w:rsidR="004B3327" w:rsidRPr="004B3327" w14:paraId="755CCE0E" w14:textId="77777777" w:rsidTr="00462AF4">
        <w:trPr>
          <w:tblHeader/>
        </w:trPr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C4A53C" w14:textId="77777777" w:rsidR="00716A97" w:rsidRPr="004B3327" w:rsidRDefault="00716A97" w:rsidP="00B06781">
            <w:pPr>
              <w:tabs>
                <w:tab w:val="center" w:pos="8010"/>
              </w:tabs>
              <w:jc w:val="center"/>
              <w:rPr>
                <w:rFonts w:ascii="Angsana New" w:hAnsi="Angsana New"/>
              </w:rPr>
            </w:pPr>
          </w:p>
        </w:tc>
        <w:tc>
          <w:tcPr>
            <w:tcW w:w="8671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7303D705" w14:textId="4CB11A69" w:rsidR="00716A97" w:rsidRPr="004B3327" w:rsidRDefault="00716A97" w:rsidP="00B06781">
            <w:pPr>
              <w:tabs>
                <w:tab w:val="center" w:pos="8010"/>
              </w:tabs>
              <w:ind w:left="-112"/>
              <w:jc w:val="right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(หน่วย</w:t>
            </w:r>
            <w:r w:rsidRPr="004B3327">
              <w:rPr>
                <w:rFonts w:ascii="Angsana New" w:hAnsi="Angsana New" w:hint="cs"/>
              </w:rPr>
              <w:t xml:space="preserve">: </w:t>
            </w:r>
            <w:r w:rsidRPr="004B3327">
              <w:rPr>
                <w:rFonts w:ascii="Angsana New" w:hAnsi="Angsana New" w:hint="cs"/>
                <w:cs/>
              </w:rPr>
              <w:t>ล้านบาท)</w:t>
            </w:r>
          </w:p>
        </w:tc>
      </w:tr>
      <w:tr w:rsidR="004B3327" w:rsidRPr="004B3327" w14:paraId="0F35EB46" w14:textId="77777777" w:rsidTr="00462AF4">
        <w:trPr>
          <w:tblHeader/>
        </w:trPr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59D704" w14:textId="77777777" w:rsidR="00716A97" w:rsidRPr="004B3327" w:rsidRDefault="00716A97" w:rsidP="00B06781">
            <w:pPr>
              <w:tabs>
                <w:tab w:val="center" w:pos="8010"/>
              </w:tabs>
              <w:jc w:val="center"/>
              <w:rPr>
                <w:rFonts w:ascii="Angsana New" w:hAnsi="Angsana New"/>
              </w:rPr>
            </w:pPr>
          </w:p>
        </w:tc>
        <w:tc>
          <w:tcPr>
            <w:tcW w:w="8671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059A6589" w14:textId="0E2ED487" w:rsidR="00716A97" w:rsidRPr="004B3327" w:rsidRDefault="00716A97" w:rsidP="00B06781">
            <w:pPr>
              <w:pBdr>
                <w:bottom w:val="single" w:sz="4" w:space="1" w:color="auto"/>
              </w:pBdr>
              <w:tabs>
                <w:tab w:val="center" w:pos="8010"/>
              </w:tabs>
              <w:ind w:left="-29" w:right="-29"/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งบการเงินรวม</w:t>
            </w:r>
          </w:p>
        </w:tc>
      </w:tr>
      <w:tr w:rsidR="004B3327" w:rsidRPr="004B3327" w14:paraId="67C90275" w14:textId="77777777" w:rsidTr="00462AF4">
        <w:trPr>
          <w:tblHeader/>
        </w:trPr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8FA03E" w14:textId="77777777" w:rsidR="00716A97" w:rsidRPr="004B3327" w:rsidRDefault="00716A97" w:rsidP="00B06781">
            <w:pPr>
              <w:tabs>
                <w:tab w:val="center" w:pos="8010"/>
              </w:tabs>
              <w:jc w:val="center"/>
              <w:rPr>
                <w:rFonts w:ascii="Angsana New" w:hAnsi="Angsana New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D8FE32" w14:textId="4251000E" w:rsidR="00716A97" w:rsidRPr="004B3327" w:rsidRDefault="00716A97" w:rsidP="00B06781">
            <w:pPr>
              <w:pBdr>
                <w:bottom w:val="single" w:sz="4" w:space="1" w:color="auto"/>
              </w:pBdr>
              <w:tabs>
                <w:tab w:val="center" w:pos="8010"/>
              </w:tabs>
              <w:ind w:left="-29" w:right="-29"/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สินทรัพย์ไม่มีตัวตน</w:t>
            </w:r>
          </w:p>
          <w:p w14:paraId="769C9768" w14:textId="77777777" w:rsidR="00716A97" w:rsidRPr="004B3327" w:rsidRDefault="00716A97" w:rsidP="00B06781">
            <w:pPr>
              <w:pBdr>
                <w:bottom w:val="single" w:sz="4" w:space="1" w:color="auto"/>
              </w:pBdr>
              <w:tabs>
                <w:tab w:val="center" w:pos="8010"/>
              </w:tabs>
              <w:ind w:left="-29" w:right="-29"/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ที่ได้มาจาก</w:t>
            </w:r>
          </w:p>
          <w:p w14:paraId="7069696A" w14:textId="77777777" w:rsidR="00716A97" w:rsidRPr="004B3327" w:rsidRDefault="00716A97" w:rsidP="00B06781">
            <w:pPr>
              <w:pBdr>
                <w:bottom w:val="single" w:sz="4" w:space="1" w:color="auto"/>
              </w:pBdr>
              <w:tabs>
                <w:tab w:val="center" w:pos="8010"/>
              </w:tabs>
              <w:ind w:left="-29" w:right="-29"/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spacing w:val="-8"/>
                <w:cs/>
              </w:rPr>
              <w:t>การรวมธุรกิจ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D31CC0" w14:textId="61DFD662" w:rsidR="00716A97" w:rsidRPr="004B3327" w:rsidRDefault="00716A97" w:rsidP="00B06781">
            <w:pPr>
              <w:pBdr>
                <w:bottom w:val="single" w:sz="4" w:space="1" w:color="auto"/>
              </w:pBdr>
              <w:tabs>
                <w:tab w:val="center" w:pos="8010"/>
              </w:tabs>
              <w:ind w:left="-29" w:right="-29"/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รายชื่อลูกค้า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FDF26F" w14:textId="15138E5D" w:rsidR="00716A97" w:rsidRPr="004B3327" w:rsidRDefault="00716A97" w:rsidP="00B06781">
            <w:pPr>
              <w:pBdr>
                <w:bottom w:val="single" w:sz="4" w:space="1" w:color="auto"/>
              </w:pBdr>
              <w:tabs>
                <w:tab w:val="center" w:pos="8010"/>
              </w:tabs>
              <w:ind w:left="-29" w:right="-29"/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โปรแกรม ระบบ และแพลตฟอร์มที่เกี่ยวข้องกับระบบสารสนเทศ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EC2280" w14:textId="5889C252" w:rsidR="00716A97" w:rsidRPr="004B3327" w:rsidRDefault="00716A97" w:rsidP="00B06781">
            <w:pPr>
              <w:pBdr>
                <w:bottom w:val="single" w:sz="4" w:space="1" w:color="auto"/>
              </w:pBdr>
              <w:tabs>
                <w:tab w:val="center" w:pos="8010"/>
              </w:tabs>
              <w:ind w:left="-29" w:right="-29"/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สิทธิการใช้         อาคาร</w:t>
            </w:r>
            <w:r w:rsidR="00233266" w:rsidRPr="004B3327">
              <w:rPr>
                <w:rFonts w:ascii="Angsana New" w:hAnsi="Angsana New" w:hint="cs"/>
              </w:rPr>
              <w:t xml:space="preserve"> (Heritable Building Right)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DFE510" w14:textId="39DC13B0" w:rsidR="00716A97" w:rsidRPr="004B3327" w:rsidRDefault="00716A97" w:rsidP="00B06781">
            <w:pPr>
              <w:pBdr>
                <w:bottom w:val="single" w:sz="4" w:space="1" w:color="auto"/>
              </w:pBdr>
              <w:tabs>
                <w:tab w:val="center" w:pos="8010"/>
              </w:tabs>
              <w:ind w:left="-29" w:right="-29"/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อื่นๆ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4A4798" w14:textId="7064CA1B" w:rsidR="00716A97" w:rsidRPr="004B3327" w:rsidRDefault="00716A97" w:rsidP="00B06781">
            <w:pPr>
              <w:pBdr>
                <w:bottom w:val="single" w:sz="4" w:space="1" w:color="auto"/>
              </w:pBdr>
              <w:tabs>
                <w:tab w:val="center" w:pos="8010"/>
              </w:tabs>
              <w:ind w:left="-29" w:right="-29"/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โปรแกรม ระบบ และแพลตฟอร์มที่เกี่ยวข้องกับ</w:t>
            </w:r>
            <w:r w:rsidRPr="004B3327">
              <w:rPr>
                <w:rFonts w:ascii="Angsana New" w:hAnsi="Angsana New" w:hint="cs"/>
                <w:spacing w:val="-6"/>
                <w:cs/>
              </w:rPr>
              <w:t>ระบบสารสนเทศ</w:t>
            </w:r>
            <w:r w:rsidRPr="004B3327">
              <w:rPr>
                <w:rFonts w:ascii="Angsana New" w:hAnsi="Angsana New" w:hint="cs"/>
                <w:cs/>
              </w:rPr>
              <w:t>ระหว่างพัฒนา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A95FB1" w14:textId="77777777" w:rsidR="00716A97" w:rsidRPr="004B3327" w:rsidRDefault="00716A97" w:rsidP="00B06781">
            <w:pPr>
              <w:pBdr>
                <w:bottom w:val="single" w:sz="4" w:space="1" w:color="auto"/>
              </w:pBdr>
              <w:tabs>
                <w:tab w:val="center" w:pos="8010"/>
              </w:tabs>
              <w:ind w:left="-29" w:right="-29"/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รวม</w:t>
            </w:r>
          </w:p>
        </w:tc>
      </w:tr>
      <w:tr w:rsidR="004B3327" w:rsidRPr="004B3327" w14:paraId="30943753" w14:textId="77777777" w:rsidTr="00462AF4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7037B2" w14:textId="77777777" w:rsidR="00716A97" w:rsidRPr="004B3327" w:rsidRDefault="00716A97" w:rsidP="00B06781">
            <w:pPr>
              <w:tabs>
                <w:tab w:val="center" w:pos="8010"/>
              </w:tabs>
              <w:ind w:left="170" w:hanging="170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b/>
                <w:bCs/>
                <w:cs/>
              </w:rPr>
              <w:t>ราคาทุน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155E6F" w14:textId="77777777" w:rsidR="00716A97" w:rsidRPr="004B3327" w:rsidRDefault="00716A97" w:rsidP="00B06781">
            <w:pPr>
              <w:tabs>
                <w:tab w:val="decimal" w:pos="1234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</w:tcPr>
          <w:p w14:paraId="0446D9F5" w14:textId="77777777" w:rsidR="00716A97" w:rsidRPr="004B3327" w:rsidRDefault="00716A97" w:rsidP="00B06781">
            <w:pPr>
              <w:tabs>
                <w:tab w:val="decimal" w:pos="1234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D4C010" w14:textId="727B6E64" w:rsidR="00716A97" w:rsidRPr="004B3327" w:rsidRDefault="00716A97" w:rsidP="00B06781">
            <w:pPr>
              <w:tabs>
                <w:tab w:val="decimal" w:pos="1234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</w:tcPr>
          <w:p w14:paraId="3D39B79B" w14:textId="77777777" w:rsidR="00716A97" w:rsidRPr="004B3327" w:rsidRDefault="00716A97" w:rsidP="00B06781">
            <w:pPr>
              <w:tabs>
                <w:tab w:val="decimal" w:pos="1234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</w:tcPr>
          <w:p w14:paraId="5A51E1E2" w14:textId="5FF460FD" w:rsidR="00716A97" w:rsidRPr="004B3327" w:rsidRDefault="00716A97" w:rsidP="00B06781">
            <w:pPr>
              <w:tabs>
                <w:tab w:val="decimal" w:pos="1234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D8E354" w14:textId="33B24D72" w:rsidR="00716A97" w:rsidRPr="004B3327" w:rsidRDefault="00716A97" w:rsidP="00B06781">
            <w:pPr>
              <w:tabs>
                <w:tab w:val="decimal" w:pos="1234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95EC3A" w14:textId="77777777" w:rsidR="00716A97" w:rsidRPr="004B3327" w:rsidRDefault="00716A97" w:rsidP="00B06781">
            <w:pPr>
              <w:tabs>
                <w:tab w:val="decimal" w:pos="1234"/>
              </w:tabs>
              <w:ind w:left="-29" w:right="-29"/>
              <w:rPr>
                <w:rFonts w:ascii="Angsana New" w:hAnsi="Angsana New"/>
              </w:rPr>
            </w:pPr>
          </w:p>
        </w:tc>
      </w:tr>
      <w:tr w:rsidR="004B3327" w:rsidRPr="004B3327" w14:paraId="661C24DF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1B4537" w14:textId="66DFC584" w:rsidR="00594E0E" w:rsidRPr="004B3327" w:rsidRDefault="00594E0E" w:rsidP="00B06781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>1</w:t>
            </w:r>
            <w:r w:rsidRPr="004B3327">
              <w:rPr>
                <w:rFonts w:ascii="Angsana New" w:hAnsi="Angsana New" w:hint="cs"/>
                <w:cs/>
              </w:rPr>
              <w:t xml:space="preserve"> เมษายน </w:t>
            </w:r>
            <w:r w:rsidRPr="004B3327">
              <w:rPr>
                <w:rFonts w:ascii="Angsana New" w:hAnsi="Angsana New" w:hint="cs"/>
              </w:rPr>
              <w:t>256</w:t>
            </w:r>
            <w:r w:rsidR="006C3668" w:rsidRPr="004B3327">
              <w:rPr>
                <w:rFonts w:ascii="Angsana New" w:hAnsi="Angsana New" w:hint="cs"/>
              </w:rPr>
              <w:t>7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3B358F" w14:textId="7A138B2A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33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0D66E8" w14:textId="47CCFE8C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36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827BFA" w14:textId="37881E00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1,962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1E7BA7" w14:textId="4E086FD3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DD9066" w14:textId="643EEBB8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22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DAF52C" w14:textId="7913EF9A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313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FC5A2C" w14:textId="6A7077DC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2,366</w:t>
            </w:r>
          </w:p>
        </w:tc>
      </w:tr>
      <w:tr w:rsidR="004B3327" w:rsidRPr="004B3327" w14:paraId="7D6F7A03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BF6583" w14:textId="7BF02D93" w:rsidR="00594E0E" w:rsidRPr="004B3327" w:rsidRDefault="00594E0E" w:rsidP="00B06781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ซื้อเพิ่ม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A63F03" w14:textId="30304AA3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9D4B31" w14:textId="2E65C129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CC298F" w14:textId="4F474B6B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>24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C42F3C" w14:textId="12D068B5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E3C0A2" w14:textId="1F56D4EE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8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633A20" w14:textId="0FAD92E9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248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B9BC08" w14:textId="31A94168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28</w:t>
            </w:r>
            <w:r w:rsidR="00F51B83" w:rsidRPr="004B3327">
              <w:rPr>
                <w:rFonts w:ascii="Angsana New" w:hAnsi="Angsana New" w:hint="cs"/>
              </w:rPr>
              <w:t>0</w:t>
            </w:r>
          </w:p>
        </w:tc>
      </w:tr>
      <w:tr w:rsidR="004B3327" w:rsidRPr="004B3327" w14:paraId="7A0D41C0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A8AFB7" w14:textId="5CD3B624" w:rsidR="00594E0E" w:rsidRPr="004B3327" w:rsidRDefault="00594E0E" w:rsidP="00B06781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จำหน่าย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69C53D" w14:textId="045CD969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75BF65" w14:textId="0AC6D3B1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(8)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C09320" w14:textId="76981169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(3)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BAEEED" w14:textId="4A508279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E773BF" w14:textId="57F26CDB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D8DD90" w14:textId="5DD19E18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(14)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B893DD" w14:textId="31FFEC8F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(25)</w:t>
            </w:r>
          </w:p>
        </w:tc>
      </w:tr>
      <w:tr w:rsidR="004B3327" w:rsidRPr="004B3327" w14:paraId="22C772C8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AED8F3" w14:textId="10CB6580" w:rsidR="00594E0E" w:rsidRPr="004B3327" w:rsidRDefault="00594E0E" w:rsidP="00B06781">
            <w:pPr>
              <w:tabs>
                <w:tab w:val="left" w:pos="132"/>
                <w:tab w:val="center" w:pos="8010"/>
              </w:tabs>
              <w:ind w:left="170" w:right="-104" w:hanging="170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spacing w:val="-8"/>
                <w:cs/>
              </w:rPr>
              <w:t>เพิ่มขึ้นจากการซื้อบริษัทย่อย</w:t>
            </w:r>
            <w:r w:rsidR="00401400" w:rsidRPr="004B3327">
              <w:rPr>
                <w:rFonts w:ascii="Angsana New" w:hAnsi="Angsana New" w:hint="cs"/>
                <w:spacing w:val="-8"/>
                <w:cs/>
              </w:rPr>
              <w:t xml:space="preserve"> - ปรับปรุงใหม่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C5A1E5" w14:textId="1972C465" w:rsidR="00594E0E" w:rsidRPr="004B3327" w:rsidRDefault="001A6871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3,202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E089D6" w14:textId="4FD481EA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14A0B3" w14:textId="62E507C5" w:rsidR="00594E0E" w:rsidRPr="004B3327" w:rsidRDefault="00170C22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1,043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65B137" w14:textId="68C67D3C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>280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4C820B" w14:textId="21BF51A6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25AB87" w14:textId="0767E96F" w:rsidR="00594E0E" w:rsidRPr="004B3327" w:rsidRDefault="00170C22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215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32111E" w14:textId="307EFFF4" w:rsidR="00594E0E" w:rsidRPr="004B3327" w:rsidRDefault="004761B0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4,740</w:t>
            </w:r>
          </w:p>
        </w:tc>
      </w:tr>
      <w:tr w:rsidR="004B3327" w:rsidRPr="004B3327" w14:paraId="7026DD4E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45727C" w14:textId="2D7E7B67" w:rsidR="00594E0E" w:rsidRPr="004B3327" w:rsidRDefault="00594E0E" w:rsidP="00B06781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โอนเข้า</w:t>
            </w:r>
            <w:r w:rsidRPr="004B3327">
              <w:rPr>
                <w:rFonts w:ascii="Angsana New" w:hAnsi="Angsana New" w:hint="cs"/>
              </w:rPr>
              <w:t xml:space="preserve"> (</w:t>
            </w:r>
            <w:r w:rsidRPr="004B3327">
              <w:rPr>
                <w:rFonts w:ascii="Angsana New" w:hAnsi="Angsana New" w:hint="cs"/>
                <w:cs/>
              </w:rPr>
              <w:t>ออก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45A63C" w14:textId="406CF4D0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072590" w14:textId="2EF8A189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38D004" w14:textId="1359D3AC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259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9106F8" w14:textId="781A2B39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C4FF96" w14:textId="1EF91D53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8DC667" w14:textId="55E6B71E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(259)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015502" w14:textId="0F0BDC0F" w:rsidR="00594E0E" w:rsidRPr="004B3327" w:rsidRDefault="00594E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</w:tr>
      <w:tr w:rsidR="004B3327" w:rsidRPr="004B3327" w14:paraId="3CFB926B" w14:textId="77777777" w:rsidTr="00B06781">
        <w:trPr>
          <w:trHeight w:val="207"/>
        </w:trPr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0E9A6F" w14:textId="04651842" w:rsidR="00594E0E" w:rsidRPr="004B3327" w:rsidRDefault="00594E0E" w:rsidP="00B06781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ผลต่างจากการแปลงค่า      งบการเงิน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4768C5" w14:textId="5CFB3F21" w:rsidR="00594E0E" w:rsidRPr="004B3327" w:rsidRDefault="00594E0E" w:rsidP="00B06781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1FE2F2" w14:textId="190A98F6" w:rsidR="00594E0E" w:rsidRPr="004B3327" w:rsidRDefault="00594E0E" w:rsidP="00B06781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8B1C3E" w14:textId="3B3496D9" w:rsidR="00594E0E" w:rsidRPr="004B3327" w:rsidRDefault="00594E0E" w:rsidP="00B06781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D118E5" w14:textId="6F1F09D8" w:rsidR="00594E0E" w:rsidRPr="004B3327" w:rsidRDefault="00594E0E" w:rsidP="00B06781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8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E5367B" w14:textId="14FAE1DB" w:rsidR="00594E0E" w:rsidRPr="004B3327" w:rsidRDefault="00594E0E" w:rsidP="00B06781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C745B9" w14:textId="50191AA7" w:rsidR="00594E0E" w:rsidRPr="004B3327" w:rsidRDefault="00594E0E" w:rsidP="00B06781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CAA3D3" w14:textId="6840DFF3" w:rsidR="00594E0E" w:rsidRPr="004B3327" w:rsidRDefault="00594E0E" w:rsidP="00B06781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9</w:t>
            </w:r>
          </w:p>
        </w:tc>
      </w:tr>
      <w:tr w:rsidR="004B3327" w:rsidRPr="004B3327" w14:paraId="05E5A6C0" w14:textId="77777777" w:rsidTr="00FC4935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0933B2" w14:textId="44AA2351" w:rsidR="007C6D57" w:rsidRPr="004B3327" w:rsidRDefault="00D03B8C" w:rsidP="00B06781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 xml:space="preserve">31 </w:t>
            </w:r>
            <w:r w:rsidRPr="004B3327">
              <w:rPr>
                <w:rFonts w:ascii="Angsana New" w:hAnsi="Angsana New" w:hint="cs"/>
                <w:cs/>
              </w:rPr>
              <w:t xml:space="preserve">มีนาคม </w:t>
            </w:r>
            <w:r w:rsidRPr="004B3327">
              <w:rPr>
                <w:rFonts w:ascii="Angsana New" w:hAnsi="Angsana New" w:hint="cs"/>
              </w:rPr>
              <w:t xml:space="preserve">2568 - </w:t>
            </w:r>
            <w:r w:rsidRPr="004B3327">
              <w:rPr>
                <w:rFonts w:ascii="Angsana New" w:hAnsi="Angsana New" w:hint="cs"/>
                <w:cs/>
              </w:rPr>
              <w:t>ปรับปรุงใหม่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10F77A" w14:textId="71178220" w:rsidR="007C6D57" w:rsidRPr="004B3327" w:rsidRDefault="00604F7A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3,236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F2C58F" w14:textId="3357115E" w:rsidR="007C6D57" w:rsidRPr="004B3327" w:rsidRDefault="00604F7A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28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91C84E" w14:textId="2A9AB1EA" w:rsidR="007C6D57" w:rsidRPr="004B3327" w:rsidRDefault="00604F7A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3,285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BE4283" w14:textId="79433168" w:rsidR="007C6D57" w:rsidRPr="004B3327" w:rsidRDefault="00F9200E" w:rsidP="00FC4935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288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0A5DD3" w14:textId="21CB6708" w:rsidR="007C6D57" w:rsidRPr="004B3327" w:rsidRDefault="00F9200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30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BE575F" w14:textId="5878A525" w:rsidR="007C6D57" w:rsidRPr="004B3327" w:rsidRDefault="00604F7A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503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2AAAC2" w14:textId="23C2C75E" w:rsidR="007C6D57" w:rsidRPr="004B3327" w:rsidRDefault="00604F7A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7,370</w:t>
            </w:r>
          </w:p>
        </w:tc>
      </w:tr>
      <w:tr w:rsidR="004B3327" w:rsidRPr="004B3327" w14:paraId="4B69DEBC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DFF7AD" w14:textId="77777777" w:rsidR="00716A97" w:rsidRPr="004B3327" w:rsidRDefault="00716A97" w:rsidP="00B06781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ซื้อเพิ่ม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2D7EEA" w14:textId="7A0B4E6A" w:rsidR="00716A97" w:rsidRPr="004B3327" w:rsidRDefault="00176C1D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E6820F" w14:textId="322BF7A2" w:rsidR="00716A97" w:rsidRPr="004B3327" w:rsidRDefault="0061633F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7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6AB364" w14:textId="47547591" w:rsidR="00716A97" w:rsidRPr="004B3327" w:rsidRDefault="004F5BA8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10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383787" w14:textId="18289BB9" w:rsidR="00716A97" w:rsidRPr="004B3327" w:rsidRDefault="001369A7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358102" w14:textId="5097185C" w:rsidR="00716A97" w:rsidRPr="004B3327" w:rsidRDefault="00025F0F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71021C" w14:textId="2001B102" w:rsidR="00716A97" w:rsidRPr="004B3327" w:rsidRDefault="007644A8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14</w:t>
            </w:r>
            <w:r w:rsidR="00A57015" w:rsidRPr="004B3327">
              <w:rPr>
                <w:rFonts w:ascii="Angsana New" w:hAnsi="Angsana New" w:hint="cs"/>
              </w:rPr>
              <w:t>5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6AAC89" w14:textId="0AB4C328" w:rsidR="00716A97" w:rsidRPr="004B3327" w:rsidRDefault="00AC18EC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16</w:t>
            </w:r>
            <w:r w:rsidR="00BA2DA0" w:rsidRPr="004B3327">
              <w:rPr>
                <w:rFonts w:ascii="Angsana New" w:hAnsi="Angsana New" w:hint="cs"/>
              </w:rPr>
              <w:t>5</w:t>
            </w:r>
          </w:p>
        </w:tc>
      </w:tr>
      <w:tr w:rsidR="004B3327" w:rsidRPr="004B3327" w14:paraId="0820CAF3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92B068" w14:textId="77777777" w:rsidR="00716A97" w:rsidRPr="004B3327" w:rsidRDefault="00716A97" w:rsidP="00B06781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จำหน่าย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866505" w14:textId="751361CB" w:rsidR="00716A97" w:rsidRPr="004B3327" w:rsidRDefault="00176C1D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6ACC86" w14:textId="318D1124" w:rsidR="00716A97" w:rsidRPr="004B3327" w:rsidRDefault="0061633F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DE1F1F" w14:textId="692F97DD" w:rsidR="00716A97" w:rsidRPr="004B3327" w:rsidRDefault="00C4528F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</w:t>
            </w:r>
            <w:r w:rsidR="00C56C9E" w:rsidRPr="004B3327">
              <w:rPr>
                <w:rFonts w:ascii="Angsana New" w:hAnsi="Angsana New" w:hint="cs"/>
              </w:rPr>
              <w:t>1</w:t>
            </w:r>
            <w:r w:rsidR="007F1DC9" w:rsidRPr="004B3327">
              <w:rPr>
                <w:rFonts w:ascii="Angsana New" w:hAnsi="Angsana New" w:hint="cs"/>
              </w:rPr>
              <w:t>2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51CEAF" w14:textId="65F295AA" w:rsidR="00716A97" w:rsidRPr="004B3327" w:rsidRDefault="001369A7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28B011" w14:textId="6CD4F073" w:rsidR="00716A97" w:rsidRPr="004B3327" w:rsidRDefault="00B563C8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5CCBD7" w14:textId="0A138F12" w:rsidR="00716A97" w:rsidRPr="004B3327" w:rsidRDefault="00CE7C6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(2)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04E061" w14:textId="39EE95CE" w:rsidR="00716A97" w:rsidRPr="004B3327" w:rsidRDefault="00AC18EC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</w:t>
            </w:r>
            <w:r w:rsidR="008A6E99" w:rsidRPr="004B3327">
              <w:rPr>
                <w:rFonts w:ascii="Angsana New" w:hAnsi="Angsana New" w:hint="cs"/>
              </w:rPr>
              <w:t>4</w:t>
            </w:r>
            <w:r w:rsidRPr="004B3327">
              <w:rPr>
                <w:rFonts w:ascii="Angsana New" w:hAnsi="Angsana New" w:hint="cs"/>
              </w:rPr>
              <w:t>)</w:t>
            </w:r>
          </w:p>
        </w:tc>
      </w:tr>
      <w:tr w:rsidR="004B3327" w:rsidRPr="004B3327" w14:paraId="572B459B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FBD7F7" w14:textId="27EA4A8C" w:rsidR="004D3BDD" w:rsidRPr="004B3327" w:rsidRDefault="00392B39" w:rsidP="00FC4935">
            <w:pPr>
              <w:tabs>
                <w:tab w:val="left" w:pos="132"/>
                <w:tab w:val="center" w:pos="8010"/>
              </w:tabs>
              <w:ind w:left="170" w:right="-112" w:hanging="170"/>
              <w:rPr>
                <w:rFonts w:ascii="Angsana New" w:hAnsi="Angsana New"/>
                <w:spacing w:val="-6"/>
                <w:cs/>
              </w:rPr>
            </w:pPr>
            <w:r w:rsidRPr="004B3327">
              <w:rPr>
                <w:rFonts w:ascii="Angsana New" w:hAnsi="Angsana New" w:hint="cs"/>
                <w:spacing w:val="-6"/>
                <w:cs/>
              </w:rPr>
              <w:t>เพิ่มขึ้นจากการซื้อบริษัท</w:t>
            </w:r>
            <w:r w:rsidR="003B1BE1" w:rsidRPr="004B3327">
              <w:rPr>
                <w:rFonts w:ascii="Angsana New" w:hAnsi="Angsana New" w:hint="cs"/>
                <w:spacing w:val="-6"/>
                <w:cs/>
              </w:rPr>
              <w:t>ย่อย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98E35D" w14:textId="434FEC06" w:rsidR="004D3BDD" w:rsidRPr="004B3327" w:rsidRDefault="00176C1D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574F4F" w14:textId="0D7BF5E9" w:rsidR="004D3BDD" w:rsidRPr="004B3327" w:rsidRDefault="0061633F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8A7274" w14:textId="1626E598" w:rsidR="004D3BDD" w:rsidRPr="004B3327" w:rsidRDefault="003B1BE1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6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557D12" w14:textId="163B65FF" w:rsidR="004D3BDD" w:rsidRPr="004B3327" w:rsidRDefault="001369A7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ABE677" w14:textId="74898FC1" w:rsidR="004D3BDD" w:rsidRPr="004B3327" w:rsidRDefault="00166D67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7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B555A6" w14:textId="73C5CAF8" w:rsidR="004D3BDD" w:rsidRPr="004B3327" w:rsidRDefault="00CE7C6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A382CB" w14:textId="3B0CF36B" w:rsidR="004D3BDD" w:rsidRPr="004B3327" w:rsidRDefault="00AC18EC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</w:t>
            </w:r>
            <w:r w:rsidR="008A6E99" w:rsidRPr="004B3327">
              <w:rPr>
                <w:rFonts w:ascii="Angsana New" w:hAnsi="Angsana New" w:hint="cs"/>
              </w:rPr>
              <w:t>3</w:t>
            </w:r>
          </w:p>
        </w:tc>
      </w:tr>
      <w:tr w:rsidR="004B3327" w:rsidRPr="004B3327" w14:paraId="530C5E90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2748B7" w14:textId="7287D429" w:rsidR="009D2A50" w:rsidRPr="004B3327" w:rsidRDefault="009D2A50" w:rsidP="00B06781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ลดลงจากการ</w:t>
            </w:r>
            <w:r w:rsidR="004B5731" w:rsidRPr="004B3327">
              <w:rPr>
                <w:rFonts w:ascii="Angsana New" w:hAnsi="Angsana New" w:hint="cs"/>
                <w:cs/>
              </w:rPr>
              <w:t>ขายเงินลงทุนใน</w:t>
            </w:r>
            <w:r w:rsidRPr="004B3327">
              <w:rPr>
                <w:rFonts w:ascii="Angsana New" w:hAnsi="Angsana New" w:hint="cs"/>
                <w:cs/>
              </w:rPr>
              <w:t>บริษัทย่อย</w:t>
            </w:r>
            <w:r w:rsidR="004B5731" w:rsidRPr="004B3327">
              <w:rPr>
                <w:rFonts w:ascii="Angsana New" w:hAnsi="Angsana New" w:hint="cs"/>
                <w:cs/>
              </w:rPr>
              <w:t xml:space="preserve">      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1D6EC6" w14:textId="35250515" w:rsidR="009D2A50" w:rsidRPr="004B3327" w:rsidRDefault="009D2A50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2F50AF" w14:textId="1C702176" w:rsidR="009D2A50" w:rsidRPr="004B3327" w:rsidRDefault="009D2A50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373099" w14:textId="3B26C293" w:rsidR="009D2A50" w:rsidRPr="004B3327" w:rsidRDefault="009D2A50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(2)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50546C" w14:textId="76C303FA" w:rsidR="009D2A50" w:rsidRPr="004B3327" w:rsidRDefault="009D2A50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C36A01" w14:textId="5F5B4CC9" w:rsidR="009D2A50" w:rsidRPr="004B3327" w:rsidRDefault="009D2A50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(3</w:t>
            </w:r>
            <w:r w:rsidR="00B82C8F" w:rsidRPr="004B3327">
              <w:rPr>
                <w:rFonts w:ascii="Angsana New" w:hAnsi="Angsana New" w:hint="cs"/>
              </w:rPr>
              <w:t>0)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C6A019" w14:textId="78A3270E" w:rsidR="009D2A50" w:rsidRPr="004B3327" w:rsidRDefault="009D2A50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F8C31C" w14:textId="69EDA603" w:rsidR="009D2A50" w:rsidRPr="004B3327" w:rsidRDefault="009D2A50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(3</w:t>
            </w:r>
            <w:r w:rsidR="009C30C7" w:rsidRPr="004B3327">
              <w:rPr>
                <w:rFonts w:ascii="Angsana New" w:hAnsi="Angsana New" w:hint="cs"/>
              </w:rPr>
              <w:t>2</w:t>
            </w:r>
            <w:r w:rsidRPr="004B3327">
              <w:rPr>
                <w:rFonts w:ascii="Angsana New" w:hAnsi="Angsana New" w:hint="cs"/>
              </w:rPr>
              <w:t>)</w:t>
            </w:r>
          </w:p>
        </w:tc>
      </w:tr>
      <w:tr w:rsidR="004B3327" w:rsidRPr="004B3327" w14:paraId="6105C5E5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167A5B" w14:textId="77777777" w:rsidR="00716A97" w:rsidRPr="004B3327" w:rsidRDefault="00716A97" w:rsidP="00B06781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โอนเข้า</w:t>
            </w:r>
            <w:r w:rsidRPr="004B3327">
              <w:rPr>
                <w:rFonts w:ascii="Angsana New" w:hAnsi="Angsana New" w:hint="cs"/>
              </w:rPr>
              <w:t xml:space="preserve"> (</w:t>
            </w:r>
            <w:r w:rsidRPr="004B3327">
              <w:rPr>
                <w:rFonts w:ascii="Angsana New" w:hAnsi="Angsana New" w:hint="cs"/>
                <w:cs/>
              </w:rPr>
              <w:t>ออก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60EA1A" w14:textId="50EA13AF" w:rsidR="00716A97" w:rsidRPr="004B3327" w:rsidRDefault="00243E3D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C5E5F8" w14:textId="2A5684A1" w:rsidR="00716A97" w:rsidRPr="004B3327" w:rsidRDefault="0061633F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01906F" w14:textId="1BD15CE2" w:rsidR="00716A97" w:rsidRPr="004B3327" w:rsidRDefault="00D63AF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17</w:t>
            </w:r>
            <w:r w:rsidR="00A7415D" w:rsidRPr="004B3327">
              <w:rPr>
                <w:rFonts w:ascii="Angsana New" w:hAnsi="Angsana New" w:hint="cs"/>
              </w:rPr>
              <w:t>8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7613EF" w14:textId="681BBDCB" w:rsidR="00716A97" w:rsidRPr="004B3327" w:rsidRDefault="001369A7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73E6B1" w14:textId="3E3F181A" w:rsidR="00716A97" w:rsidRPr="004B3327" w:rsidRDefault="004220D7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0EB382" w14:textId="210853BD" w:rsidR="00716A97" w:rsidRPr="004B3327" w:rsidRDefault="00CE7C6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</w:t>
            </w:r>
            <w:r w:rsidR="001D604D" w:rsidRPr="004B3327">
              <w:rPr>
                <w:rFonts w:ascii="Angsana New" w:hAnsi="Angsana New" w:hint="cs"/>
              </w:rPr>
              <w:t>78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09837B" w14:textId="5C28DFA2" w:rsidR="00716A97" w:rsidRPr="004B3327" w:rsidRDefault="00B1029D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</w:tr>
      <w:tr w:rsidR="004B3327" w:rsidRPr="004B3327" w14:paraId="305D2F3C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676379" w14:textId="25D74963" w:rsidR="009D7FFE" w:rsidRPr="004B3327" w:rsidRDefault="009D7FFE" w:rsidP="00B06781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ผลต่างจากการแปลงค่า</w:t>
            </w:r>
            <w:r w:rsidR="004F3848" w:rsidRPr="004B3327">
              <w:rPr>
                <w:rFonts w:ascii="Angsana New" w:hAnsi="Angsana New" w:hint="cs"/>
                <w:cs/>
              </w:rPr>
              <w:t xml:space="preserve">      </w:t>
            </w:r>
            <w:r w:rsidRPr="004B3327">
              <w:rPr>
                <w:rFonts w:ascii="Angsana New" w:hAnsi="Angsana New" w:hint="cs"/>
                <w:cs/>
              </w:rPr>
              <w:t>งบการเงิน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5FF305" w14:textId="400E7DD5" w:rsidR="009D7FFE" w:rsidRPr="004B3327" w:rsidRDefault="00176C1D" w:rsidP="00B06781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(6)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FAED65" w14:textId="30DAED83" w:rsidR="009D7FFE" w:rsidRPr="004B3327" w:rsidRDefault="0061633F" w:rsidP="00B06781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7208B9" w14:textId="52EEE850" w:rsidR="009D7FFE" w:rsidRPr="004B3327" w:rsidRDefault="00550074" w:rsidP="00B06781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C54A32" w14:textId="2D4242EA" w:rsidR="009D7FFE" w:rsidRPr="004B3327" w:rsidRDefault="001369A7" w:rsidP="00B06781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BC215B" w14:textId="6440039C" w:rsidR="009D7FFE" w:rsidRPr="004B3327" w:rsidRDefault="004220D7" w:rsidP="00B06781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585496" w14:textId="3C9CC6EB" w:rsidR="009D7FFE" w:rsidRPr="004B3327" w:rsidRDefault="00F72089" w:rsidP="00B06781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B1D5A0" w14:textId="49093142" w:rsidR="009D7FFE" w:rsidRPr="004B3327" w:rsidRDefault="00DE5736" w:rsidP="00B06781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(4)</w:t>
            </w:r>
          </w:p>
        </w:tc>
      </w:tr>
      <w:tr w:rsidR="004B3327" w:rsidRPr="004B3327" w14:paraId="3F5DF706" w14:textId="77777777" w:rsidTr="00B06781">
        <w:trPr>
          <w:trHeight w:val="68"/>
        </w:trPr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BB4395" w14:textId="38EEB510" w:rsidR="00716A97" w:rsidRPr="004B3327" w:rsidRDefault="00716A97" w:rsidP="00B06781">
            <w:pPr>
              <w:tabs>
                <w:tab w:val="left" w:pos="132"/>
                <w:tab w:val="center" w:pos="8010"/>
              </w:tabs>
              <w:ind w:left="173" w:hanging="173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31</w:t>
            </w:r>
            <w:r w:rsidRPr="004B3327">
              <w:rPr>
                <w:rFonts w:ascii="Angsana New" w:hAnsi="Angsana New" w:hint="cs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</w:rPr>
              <w:t>256</w:t>
            </w:r>
            <w:r w:rsidR="006C3668" w:rsidRPr="004B3327">
              <w:rPr>
                <w:rFonts w:ascii="Angsana New" w:hAnsi="Angsana New" w:hint="cs"/>
              </w:rPr>
              <w:t>9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1CB90B" w14:textId="4C9DE3A3" w:rsidR="00716A97" w:rsidRPr="004B3327" w:rsidRDefault="009F4E84" w:rsidP="00B06781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3,230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8824D9" w14:textId="1CB6D179" w:rsidR="00716A97" w:rsidRPr="004B3327" w:rsidRDefault="00471A5F" w:rsidP="00B06781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35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F3B609" w14:textId="7B9CE29D" w:rsidR="00716A97" w:rsidRPr="004B3327" w:rsidRDefault="000101FB" w:rsidP="00B06781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3,46</w:t>
            </w:r>
            <w:r w:rsidR="007F1DC9" w:rsidRPr="004B3327">
              <w:rPr>
                <w:rFonts w:ascii="Angsana New" w:hAnsi="Angsana New" w:hint="cs"/>
              </w:rPr>
              <w:t>5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35D11E" w14:textId="5895D1CF" w:rsidR="00716A97" w:rsidRPr="004B3327" w:rsidRDefault="00025F0F" w:rsidP="00B06781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290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90ED9F" w14:textId="2C3B0D1B" w:rsidR="00716A97" w:rsidRPr="004B3327" w:rsidRDefault="00166D67" w:rsidP="00B06781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10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9B4559" w14:textId="04BBA5D1" w:rsidR="00716A97" w:rsidRPr="004B3327" w:rsidRDefault="00B1029D" w:rsidP="00B06781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4</w:t>
            </w:r>
            <w:r w:rsidR="00C17870" w:rsidRPr="004B3327">
              <w:rPr>
                <w:rFonts w:ascii="Angsana New" w:hAnsi="Angsana New" w:hint="cs"/>
              </w:rPr>
              <w:t>68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C02526" w14:textId="537BCF50" w:rsidR="00716A97" w:rsidRPr="004B3327" w:rsidRDefault="004E52AC" w:rsidP="00B06781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7,</w:t>
            </w:r>
            <w:r w:rsidR="00C17870" w:rsidRPr="004B3327">
              <w:rPr>
                <w:rFonts w:ascii="Angsana New" w:hAnsi="Angsana New" w:hint="cs"/>
              </w:rPr>
              <w:t>498</w:t>
            </w:r>
          </w:p>
        </w:tc>
      </w:tr>
      <w:tr w:rsidR="004B3327" w:rsidRPr="004B3327" w14:paraId="0BA31ADE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C5A868" w14:textId="179D0C3F" w:rsidR="00716A97" w:rsidRPr="004B3327" w:rsidRDefault="00716A97" w:rsidP="00B06781">
            <w:pPr>
              <w:tabs>
                <w:tab w:val="center" w:pos="8010"/>
              </w:tabs>
              <w:ind w:left="170" w:hanging="170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DA9896" w14:textId="77777777" w:rsidR="00716A97" w:rsidRPr="004B3327" w:rsidRDefault="00716A97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3BF9E5" w14:textId="77777777" w:rsidR="00716A97" w:rsidRPr="004B3327" w:rsidRDefault="00716A97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1CA789" w14:textId="509200F8" w:rsidR="00716A97" w:rsidRPr="004B3327" w:rsidRDefault="00716A97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4C74C9" w14:textId="77777777" w:rsidR="00716A97" w:rsidRPr="004B3327" w:rsidRDefault="00716A97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E5BBB7" w14:textId="12023F8B" w:rsidR="00716A97" w:rsidRPr="004B3327" w:rsidRDefault="00716A97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53DB9B" w14:textId="34BBBA45" w:rsidR="00716A97" w:rsidRPr="004B3327" w:rsidRDefault="00716A97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1CA2EC" w14:textId="77777777" w:rsidR="00716A97" w:rsidRPr="004B3327" w:rsidRDefault="00716A97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</w:tr>
      <w:tr w:rsidR="004B3327" w:rsidRPr="004B3327" w14:paraId="3C208FBE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79CDA4" w14:textId="77777777" w:rsidR="0043589E" w:rsidRPr="004B3327" w:rsidRDefault="0043589E" w:rsidP="00B06781">
            <w:pPr>
              <w:tabs>
                <w:tab w:val="center" w:pos="8010"/>
              </w:tabs>
              <w:ind w:left="170" w:hanging="170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D2EAEA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8AE0CA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DE4753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631FDC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C9FEA8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3B54A9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2BCB3C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</w:tr>
      <w:tr w:rsidR="004B3327" w:rsidRPr="004B3327" w14:paraId="26934E91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EF85A3" w14:textId="77777777" w:rsidR="0043589E" w:rsidRPr="004B3327" w:rsidRDefault="0043589E" w:rsidP="00B06781">
            <w:pPr>
              <w:tabs>
                <w:tab w:val="center" w:pos="8010"/>
              </w:tabs>
              <w:ind w:left="170" w:hanging="170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E6B8A6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468AA8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41F40C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3C3FDC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6AAA0D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0A6100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384A9D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</w:tr>
      <w:tr w:rsidR="004B3327" w:rsidRPr="004B3327" w14:paraId="69BAD2CC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EAB844" w14:textId="77777777" w:rsidR="0043589E" w:rsidRPr="004B3327" w:rsidRDefault="0043589E" w:rsidP="00B06781">
            <w:pPr>
              <w:tabs>
                <w:tab w:val="center" w:pos="8010"/>
              </w:tabs>
              <w:ind w:left="170" w:hanging="170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AC15B7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CA07FC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A14E12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3D0E97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6568AF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6DD365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53B105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</w:tr>
      <w:tr w:rsidR="004B3327" w:rsidRPr="004B3327" w14:paraId="6E631BB5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A5FBDF" w14:textId="77777777" w:rsidR="0043589E" w:rsidRPr="004B3327" w:rsidRDefault="0043589E" w:rsidP="00B06781">
            <w:pPr>
              <w:tabs>
                <w:tab w:val="center" w:pos="8010"/>
              </w:tabs>
              <w:ind w:left="170" w:hanging="170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BC9785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0D8661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E938DD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375944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685D84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D88CA9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99050A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</w:tr>
      <w:tr w:rsidR="004B3327" w:rsidRPr="004B3327" w14:paraId="4702843C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CE3827" w14:textId="77777777" w:rsidR="0043589E" w:rsidRPr="004B3327" w:rsidRDefault="0043589E" w:rsidP="00B06781">
            <w:pPr>
              <w:tabs>
                <w:tab w:val="center" w:pos="8010"/>
              </w:tabs>
              <w:ind w:left="170" w:hanging="170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4D109A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82B505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6748D2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618F7B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CA50CE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8AB0B2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A98FE8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</w:tr>
      <w:tr w:rsidR="004B3327" w:rsidRPr="004B3327" w14:paraId="094EA76F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72193A" w14:textId="77777777" w:rsidR="0043589E" w:rsidRPr="004B3327" w:rsidRDefault="0043589E" w:rsidP="00B06781">
            <w:pPr>
              <w:tabs>
                <w:tab w:val="center" w:pos="8010"/>
              </w:tabs>
              <w:ind w:left="170" w:hanging="170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3E81CA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05F34E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53D7C5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8971A4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D96896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8E0B53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5537E9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</w:tr>
      <w:tr w:rsidR="004B3327" w:rsidRPr="004B3327" w14:paraId="4DE0E71E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952595" w14:textId="77777777" w:rsidR="00FC4935" w:rsidRPr="004B3327" w:rsidRDefault="00FC4935" w:rsidP="00B06781">
            <w:pPr>
              <w:tabs>
                <w:tab w:val="center" w:pos="8010"/>
              </w:tabs>
              <w:ind w:left="170" w:hanging="170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CF991F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322BDA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C9321F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94A6B5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CC2042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FE47C9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14D29F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</w:tr>
      <w:tr w:rsidR="004B3327" w:rsidRPr="004B3327" w14:paraId="4217D9DC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F12DC8" w14:textId="77777777" w:rsidR="00FC4935" w:rsidRPr="004B3327" w:rsidRDefault="00FC4935" w:rsidP="00B06781">
            <w:pPr>
              <w:tabs>
                <w:tab w:val="center" w:pos="8010"/>
              </w:tabs>
              <w:ind w:left="170" w:hanging="170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761BEA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1993B6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446D55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2322E7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FEEDA1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EF211C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D63764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</w:tr>
      <w:tr w:rsidR="004B3327" w:rsidRPr="004B3327" w14:paraId="3E86C79B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28EEC9" w14:textId="77777777" w:rsidR="00FC4935" w:rsidRPr="004B3327" w:rsidRDefault="00FC4935" w:rsidP="00B06781">
            <w:pPr>
              <w:tabs>
                <w:tab w:val="center" w:pos="8010"/>
              </w:tabs>
              <w:ind w:left="170" w:hanging="170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5D65F1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1CAEFC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71CA9E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76FDC5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F23766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440CD0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AC4959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</w:tr>
      <w:tr w:rsidR="004B3327" w:rsidRPr="004B3327" w14:paraId="586D57D3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6EB872" w14:textId="77777777" w:rsidR="00FC4935" w:rsidRPr="004B3327" w:rsidRDefault="00FC4935" w:rsidP="00B06781">
            <w:pPr>
              <w:tabs>
                <w:tab w:val="center" w:pos="8010"/>
              </w:tabs>
              <w:ind w:left="170" w:hanging="170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A6E467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9507FB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5FE361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A2C6BE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AF644E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A7D2C9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4E49AD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</w:tr>
      <w:tr w:rsidR="004B3327" w:rsidRPr="004B3327" w14:paraId="4F8211ED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A3DD67" w14:textId="77777777" w:rsidR="00FC4935" w:rsidRPr="004B3327" w:rsidRDefault="00FC4935" w:rsidP="00B06781">
            <w:pPr>
              <w:tabs>
                <w:tab w:val="center" w:pos="8010"/>
              </w:tabs>
              <w:ind w:left="170" w:hanging="170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716034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84960A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7CCDBC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ED5F72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734A17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EE3E9B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E489A9" w14:textId="77777777" w:rsidR="00FC4935" w:rsidRPr="004B3327" w:rsidRDefault="00FC4935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</w:tr>
      <w:tr w:rsidR="004B3327" w:rsidRPr="004B3327" w14:paraId="4335AB72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C4A765" w14:textId="77777777" w:rsidR="0043589E" w:rsidRPr="004B3327" w:rsidRDefault="0043589E" w:rsidP="00B06781">
            <w:pPr>
              <w:tabs>
                <w:tab w:val="center" w:pos="8010"/>
              </w:tabs>
              <w:ind w:left="170" w:hanging="170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56CB92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CC7FE0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527411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3B72CA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AF7536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30A3E9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0CEEE6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</w:tr>
      <w:tr w:rsidR="004B3327" w:rsidRPr="004B3327" w14:paraId="2416594A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D442FD" w14:textId="77777777" w:rsidR="0043589E" w:rsidRPr="004B3327" w:rsidRDefault="0043589E" w:rsidP="00B06781">
            <w:pPr>
              <w:tabs>
                <w:tab w:val="center" w:pos="8010"/>
              </w:tabs>
              <w:ind w:left="170" w:hanging="170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1AD3EE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411A25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94B844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6DAC5E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7A7DAB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33FC23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5C9D96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</w:tr>
      <w:tr w:rsidR="004B3327" w:rsidRPr="004B3327" w14:paraId="0FE8FCB3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860DE1" w14:textId="77777777" w:rsidR="0043589E" w:rsidRPr="004B3327" w:rsidRDefault="0043589E" w:rsidP="00B06781">
            <w:pPr>
              <w:tabs>
                <w:tab w:val="center" w:pos="8010"/>
              </w:tabs>
              <w:ind w:left="170" w:hanging="170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CF7309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7D1BAD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9B9BE8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B8E806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AA18BA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837CCD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578729" w14:textId="77777777" w:rsidR="0043589E" w:rsidRPr="004B3327" w:rsidRDefault="0043589E" w:rsidP="00B06781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</w:tr>
      <w:tr w:rsidR="004B3327" w:rsidRPr="004B3327" w14:paraId="57D0D096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087C16" w14:textId="14A272B7" w:rsidR="0043589E" w:rsidRPr="004B3327" w:rsidRDefault="0043589E" w:rsidP="0043589E">
            <w:pPr>
              <w:tabs>
                <w:tab w:val="center" w:pos="8010"/>
              </w:tabs>
              <w:ind w:left="170" w:hanging="170"/>
              <w:rPr>
                <w:rFonts w:ascii="Angsana New" w:hAnsi="Angsana New"/>
                <w:b/>
                <w:bCs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cs/>
              </w:rPr>
              <w:lastRenderedPageBreak/>
              <w:t>ค่าตัดจำหน่ายสะสม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8D1D87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B28D19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DBD5BE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A3B5D0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82B398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30AF8D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CB8C43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</w:tr>
      <w:tr w:rsidR="004B3327" w:rsidRPr="004B3327" w14:paraId="39D771A1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3E64E5" w14:textId="38A508AB" w:rsidR="0043589E" w:rsidRPr="004B3327" w:rsidRDefault="0043589E" w:rsidP="0043589E">
            <w:pPr>
              <w:tabs>
                <w:tab w:val="center" w:pos="8010"/>
              </w:tabs>
              <w:ind w:left="160" w:right="-110" w:hanging="160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</w:t>
            </w:r>
            <w:r w:rsidRPr="004B3327">
              <w:rPr>
                <w:rFonts w:ascii="Angsana New" w:hAnsi="Angsana New" w:hint="cs"/>
                <w:cs/>
              </w:rPr>
              <w:t xml:space="preserve"> เมษายน </w:t>
            </w:r>
            <w:r w:rsidRPr="004B3327">
              <w:rPr>
                <w:rFonts w:ascii="Angsana New" w:hAnsi="Angsana New" w:hint="cs"/>
              </w:rPr>
              <w:t>2567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B17B82" w14:textId="7515E4AE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20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1AD23F" w14:textId="77E9C7BC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DC0DA7" w14:textId="4941076C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998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9D8F22" w14:textId="03118FBE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0302AF" w14:textId="25B7262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18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04C14B" w14:textId="5FB51CBB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783D60" w14:textId="4D6349E8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1,039</w:t>
            </w:r>
          </w:p>
        </w:tc>
      </w:tr>
      <w:tr w:rsidR="004B3327" w:rsidRPr="004B3327" w14:paraId="7276FFAC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2EFA98" w14:textId="6C5ABD98" w:rsidR="0043589E" w:rsidRPr="004B3327" w:rsidRDefault="0043589E" w:rsidP="0043589E">
            <w:pPr>
              <w:tabs>
                <w:tab w:val="center" w:pos="8010"/>
              </w:tabs>
              <w:ind w:left="160" w:right="-110" w:hanging="160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ค่าตัดจำหน่าย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50492C" w14:textId="12F8F5F4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107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F7DFBC" w14:textId="4D22B6A2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5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14006A" w14:textId="76E5C83E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192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F67237" w14:textId="77F95F32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426409" w14:textId="27B14D0B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7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60BDC5" w14:textId="15E14361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5D118C" w14:textId="7954F91F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312</w:t>
            </w:r>
          </w:p>
        </w:tc>
      </w:tr>
      <w:tr w:rsidR="004B3327" w:rsidRPr="004B3327" w14:paraId="0600D369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50B93C" w14:textId="6CDCB13A" w:rsidR="0043589E" w:rsidRPr="004B3327" w:rsidRDefault="0043589E" w:rsidP="0043589E">
            <w:pPr>
              <w:tabs>
                <w:tab w:val="center" w:pos="8010"/>
              </w:tabs>
              <w:ind w:left="160" w:right="-110" w:hanging="160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spacing w:val="-8"/>
                <w:cs/>
              </w:rPr>
              <w:t>เพิ่มขึ้นจากการซื้อบริษัทย่อย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DF0644" w14:textId="4BE61A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231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0045E1" w14:textId="559218FA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85A725" w14:textId="60D50F2D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209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6A318C" w14:textId="68B421D0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34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FBB27C" w14:textId="61821B0D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FB04CF" w14:textId="5754B08A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F430CB" w14:textId="670590C5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474</w:t>
            </w:r>
          </w:p>
        </w:tc>
      </w:tr>
      <w:tr w:rsidR="004B3327" w:rsidRPr="004B3327" w14:paraId="0AFE81CD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5DA6E3" w14:textId="69FA1BA4" w:rsidR="0043589E" w:rsidRPr="004B3327" w:rsidRDefault="0043589E" w:rsidP="0043589E">
            <w:pPr>
              <w:tabs>
                <w:tab w:val="center" w:pos="8010"/>
              </w:tabs>
              <w:ind w:left="160" w:right="-110" w:hanging="160"/>
              <w:rPr>
                <w:rFonts w:ascii="Angsana New" w:hAnsi="Angsana New"/>
                <w:spacing w:val="-8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ค่าตัดจำหน่ายสำหรับส่วน       ที่จำหน่าย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D84123" w14:textId="5B8FD252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479A0D" w14:textId="37847E30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EDE9B9" w14:textId="70E9CE94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(2)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2C2191" w14:textId="54A6E71F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109CD4" w14:textId="21FD64B5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5D5319" w14:textId="110D426F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49B701" w14:textId="44BA4529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(2)</w:t>
            </w:r>
          </w:p>
        </w:tc>
      </w:tr>
      <w:tr w:rsidR="004B3327" w:rsidRPr="004B3327" w14:paraId="1C4615CC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3B6531" w14:textId="0B226DA5" w:rsidR="0043589E" w:rsidRPr="004B3327" w:rsidRDefault="0043589E" w:rsidP="0043589E">
            <w:pPr>
              <w:tabs>
                <w:tab w:val="center" w:pos="8010"/>
              </w:tabs>
              <w:ind w:left="160" w:right="-110" w:hanging="160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ผลต่างจากการแปลงค่า           งบการเงิน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A5DE72" w14:textId="38EBD15C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12BB8A" w14:textId="1D7379AB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53867D" w14:textId="4ED9CD55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D2D609" w14:textId="684C54ED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3FCCDC" w14:textId="18568E41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5B69C4" w14:textId="3A9DDC7A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F53D86" w14:textId="4AB7C1F6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</w:t>
            </w:r>
          </w:p>
        </w:tc>
      </w:tr>
      <w:tr w:rsidR="004B3327" w:rsidRPr="004B3327" w14:paraId="75D78FE3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85AC7E" w14:textId="2E4A6A81" w:rsidR="0043589E" w:rsidRPr="004B3327" w:rsidRDefault="0043589E" w:rsidP="0043589E">
            <w:pPr>
              <w:tabs>
                <w:tab w:val="center" w:pos="8010"/>
              </w:tabs>
              <w:ind w:left="160" w:right="-110" w:hanging="160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31</w:t>
            </w:r>
            <w:r w:rsidRPr="004B3327">
              <w:rPr>
                <w:rFonts w:ascii="Angsana New" w:hAnsi="Angsana New" w:hint="cs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</w:rPr>
              <w:t xml:space="preserve">2568 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3735D1" w14:textId="0698DB1A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358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CCC9D1" w14:textId="311A3B0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8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1856CF" w14:textId="5657596D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1,397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D7CAE5" w14:textId="700E9B4A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36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77A043" w14:textId="7B6846E9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25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C732C4" w14:textId="6A756189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F374DF" w14:textId="342BBF94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1,824</w:t>
            </w:r>
          </w:p>
        </w:tc>
      </w:tr>
      <w:tr w:rsidR="004B3327" w:rsidRPr="004B3327" w14:paraId="682B4D60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B7E17C" w14:textId="6E401270" w:rsidR="0043589E" w:rsidRPr="004B3327" w:rsidRDefault="0043589E" w:rsidP="0043589E">
            <w:pPr>
              <w:tabs>
                <w:tab w:val="center" w:pos="8010"/>
              </w:tabs>
              <w:ind w:left="160" w:right="-110" w:hanging="160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ค่าตัดจำหน่าย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525326" w14:textId="627F5674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280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1D82D2" w14:textId="08162DCC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4CB15F" w14:textId="11C115B6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240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673A79" w14:textId="27E3AFB0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4F4573" w14:textId="46D2A110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5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3D57CF" w14:textId="32DB05B1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5E9949" w14:textId="4BA9868B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531</w:t>
            </w:r>
          </w:p>
        </w:tc>
      </w:tr>
      <w:tr w:rsidR="004B3327" w:rsidRPr="004B3327" w14:paraId="19464CF9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852D6D" w14:textId="0E03AF85" w:rsidR="0043589E" w:rsidRPr="004B3327" w:rsidRDefault="0043589E" w:rsidP="0043589E">
            <w:pPr>
              <w:tabs>
                <w:tab w:val="center" w:pos="8010"/>
              </w:tabs>
              <w:ind w:left="160" w:right="-110" w:hanging="160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ค่าตัดจำหน่ายสำหรับส่วน       ที่จำหน่าย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2C9566" w14:textId="07AB73D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3DDBC9" w14:textId="2295BF76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6C4BFD" w14:textId="6B0FDAEC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(12)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E8C1B2" w14:textId="09C26C81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CAC8F6" w14:textId="1A68AA0F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ABEBE6" w14:textId="51B23120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8598DE" w14:textId="4645ADE0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(12)</w:t>
            </w:r>
          </w:p>
        </w:tc>
      </w:tr>
      <w:tr w:rsidR="004B3327" w:rsidRPr="004B3327" w14:paraId="0E3DDCB0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0251C8" w14:textId="063D0DD3" w:rsidR="0043589E" w:rsidRPr="004B3327" w:rsidRDefault="0043589E" w:rsidP="0043589E">
            <w:pPr>
              <w:tabs>
                <w:tab w:val="center" w:pos="8010"/>
              </w:tabs>
              <w:ind w:left="160" w:right="-110" w:hanging="160"/>
              <w:rPr>
                <w:rFonts w:ascii="Angsana New" w:hAnsi="Angsana New"/>
                <w:spacing w:val="-8"/>
                <w:cs/>
              </w:rPr>
            </w:pPr>
            <w:r w:rsidRPr="004B3327">
              <w:rPr>
                <w:rFonts w:ascii="Angsana New" w:hAnsi="Angsana New" w:hint="cs"/>
                <w:spacing w:val="-8"/>
                <w:cs/>
              </w:rPr>
              <w:t>เพิ่มขึ้นจากการซื้อบริษัทย่อย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0838D3" w14:textId="442C2CBC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78E852" w14:textId="45028824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755A52" w14:textId="245BDDA4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5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16CF09" w14:textId="3BA6E4EF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115E8A" w14:textId="49B779E5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6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64BEE7" w14:textId="369311A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FC9DFA" w14:textId="6194D5F0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11</w:t>
            </w:r>
          </w:p>
        </w:tc>
      </w:tr>
      <w:tr w:rsidR="004B3327" w:rsidRPr="004B3327" w14:paraId="0BEFE2CD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98E3BB" w14:textId="16CAB7C5" w:rsidR="0043589E" w:rsidRPr="004B3327" w:rsidRDefault="0043589E" w:rsidP="0043589E">
            <w:pPr>
              <w:tabs>
                <w:tab w:val="center" w:pos="8010"/>
              </w:tabs>
              <w:ind w:left="160" w:right="-110" w:hanging="160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 xml:space="preserve">ลดลงจากการขายเงินลงทุนในบริษัทย่อย      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6524F3" w14:textId="4A487DB4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47319B" w14:textId="2ABDC8A3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46CB0B" w14:textId="73F83360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(2)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E846A1" w14:textId="4FD26729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EA5BF7" w14:textId="786A1D5D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(27)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D6E586" w14:textId="25B282B8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303ADE" w14:textId="4481BEAC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(29)</w:t>
            </w:r>
          </w:p>
        </w:tc>
      </w:tr>
      <w:tr w:rsidR="004B3327" w:rsidRPr="004B3327" w14:paraId="26C8AB32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CBD50D" w14:textId="4A5D8838" w:rsidR="0043589E" w:rsidRPr="004B3327" w:rsidRDefault="0043589E" w:rsidP="0043589E">
            <w:pPr>
              <w:tabs>
                <w:tab w:val="center" w:pos="8010"/>
              </w:tabs>
              <w:ind w:left="160" w:right="-110" w:hanging="160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ผลต่างจากการแปลงค่า           งบการเงิน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B9380D" w14:textId="5D1ACF04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(3)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A82CE1" w14:textId="0CB8DE0E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CE8BA1" w14:textId="430EAF97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CF7BCE" w14:textId="145E19AA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CD38EB" w14:textId="165A3535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0D7A38" w14:textId="0D2505C8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169115" w14:textId="5D01747F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(3)</w:t>
            </w:r>
          </w:p>
        </w:tc>
      </w:tr>
      <w:tr w:rsidR="004B3327" w:rsidRPr="004B3327" w14:paraId="659A65C0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EFE8B6" w14:textId="77E49D4B" w:rsidR="0043589E" w:rsidRPr="004B3327" w:rsidRDefault="0043589E" w:rsidP="0043589E">
            <w:pPr>
              <w:tabs>
                <w:tab w:val="left" w:pos="132"/>
                <w:tab w:val="center" w:pos="8010"/>
              </w:tabs>
              <w:ind w:left="173" w:hanging="173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31</w:t>
            </w:r>
            <w:r w:rsidRPr="004B3327">
              <w:rPr>
                <w:rFonts w:ascii="Angsana New" w:hAnsi="Angsana New" w:hint="cs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</w:rPr>
              <w:t>2569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BF49E8" w14:textId="6033D8B6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635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A3B18D" w14:textId="496BB04B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11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834789" w14:textId="32271A38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1,628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22F4ED" w14:textId="5F81B0AE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39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66F080" w14:textId="63BABFA4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9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5C2F15" w14:textId="58C2FE27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870A13" w14:textId="0723FD20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2,322</w:t>
            </w:r>
          </w:p>
        </w:tc>
      </w:tr>
      <w:tr w:rsidR="004B3327" w:rsidRPr="004B3327" w14:paraId="64DB7494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81C205" w14:textId="30C3F819" w:rsidR="0043589E" w:rsidRPr="004B3327" w:rsidRDefault="0043589E" w:rsidP="0043589E">
            <w:pPr>
              <w:tabs>
                <w:tab w:val="center" w:pos="8010"/>
              </w:tabs>
              <w:ind w:left="170" w:hanging="170"/>
              <w:rPr>
                <w:rFonts w:ascii="Angsana New" w:hAnsi="Angsana New"/>
                <w:b/>
                <w:bCs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cs/>
              </w:rPr>
              <w:t>ค่าเผื่อการด้อยค่า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FD36A6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6C7FAD" w14:textId="3595F57B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264975" w14:textId="1897A39D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A194CB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F6EE88" w14:textId="461B0BD4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DCEE76" w14:textId="0CF02CE4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B5005B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</w:tr>
      <w:tr w:rsidR="004B3327" w:rsidRPr="004B3327" w14:paraId="16823375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144395" w14:textId="18733C90" w:rsidR="0043589E" w:rsidRPr="004B3327" w:rsidRDefault="0043589E" w:rsidP="0043589E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>1</w:t>
            </w:r>
            <w:r w:rsidRPr="004B3327">
              <w:rPr>
                <w:rFonts w:ascii="Angsana New" w:hAnsi="Angsana New" w:hint="cs"/>
                <w:cs/>
              </w:rPr>
              <w:t xml:space="preserve"> เมษายน </w:t>
            </w:r>
            <w:r w:rsidRPr="004B3327">
              <w:rPr>
                <w:rFonts w:ascii="Angsana New" w:hAnsi="Angsana New" w:hint="cs"/>
              </w:rPr>
              <w:t>2567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718198" w14:textId="3AC160E4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27B064" w14:textId="78094E03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859597" w14:textId="3A78DC08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21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61200D" w14:textId="49BEC731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151002" w14:textId="29905016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C86E97" w14:textId="33069CA1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182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475B30" w14:textId="48E422FE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203</w:t>
            </w:r>
          </w:p>
        </w:tc>
      </w:tr>
      <w:tr w:rsidR="004B3327" w:rsidRPr="004B3327" w14:paraId="58913574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F09F00" w14:textId="5EB4AF96" w:rsidR="0043589E" w:rsidRPr="004B3327" w:rsidRDefault="0043589E" w:rsidP="0043589E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เพิ่มขึ้นในระหว่างปี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10ACB9" w14:textId="0F5A172C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25579B" w14:textId="0661A0E8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BF1A5D" w14:textId="7E3D2F1C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A37FD8" w14:textId="569A9B9B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971CC3" w14:textId="1D73BDE6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631D82" w14:textId="12681828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6FAEC8" w14:textId="6EB64960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</w:t>
            </w:r>
          </w:p>
        </w:tc>
      </w:tr>
      <w:tr w:rsidR="004B3327" w:rsidRPr="004B3327" w14:paraId="1E9A6D8A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6B22DC" w14:textId="17E70C99" w:rsidR="0043589E" w:rsidRPr="004B3327" w:rsidRDefault="0043589E" w:rsidP="0043589E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>31</w:t>
            </w:r>
            <w:r w:rsidRPr="004B3327">
              <w:rPr>
                <w:rFonts w:ascii="Angsana New" w:hAnsi="Angsana New" w:hint="cs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</w:rPr>
              <w:t>2568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25325C" w14:textId="6229E2FB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D71662" w14:textId="7BF5A1CE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099E22" w14:textId="194D47E3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21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D58FF2" w14:textId="44CB803E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38519C" w14:textId="4E03ADE1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04465C" w14:textId="7E32650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184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0C0EA4" w14:textId="6E5ACB01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205</w:t>
            </w:r>
          </w:p>
        </w:tc>
      </w:tr>
      <w:tr w:rsidR="004B3327" w:rsidRPr="004B3327" w14:paraId="5A9CA098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69174F" w14:textId="120CE231" w:rsidR="0043589E" w:rsidRPr="004B3327" w:rsidRDefault="0043589E" w:rsidP="0043589E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เพิ่มขึ้น</w:t>
            </w:r>
            <w:r w:rsidRPr="004B3327">
              <w:rPr>
                <w:rFonts w:ascii="Angsana New" w:hAnsi="Angsana New" w:hint="cs"/>
              </w:rPr>
              <w:t xml:space="preserve"> (</w:t>
            </w:r>
            <w:r w:rsidRPr="004B3327">
              <w:rPr>
                <w:rFonts w:ascii="Angsana New" w:hAnsi="Angsana New" w:hint="cs"/>
                <w:cs/>
              </w:rPr>
              <w:t>ลดลง</w:t>
            </w:r>
            <w:r w:rsidRPr="004B3327">
              <w:rPr>
                <w:rFonts w:ascii="Angsana New" w:hAnsi="Angsana New" w:hint="cs"/>
              </w:rPr>
              <w:t>)</w:t>
            </w:r>
            <w:r w:rsidRPr="004B3327">
              <w:rPr>
                <w:rFonts w:ascii="Angsana New" w:hAnsi="Angsana New" w:hint="cs"/>
                <w:cs/>
              </w:rPr>
              <w:t xml:space="preserve"> ในระหว่างปี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AFF2D0" w14:textId="173F6085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0FAA6F" w14:textId="0C4E25AE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02E97C" w14:textId="0A8884D2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212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1A359E" w14:textId="64388C5D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489EC3" w14:textId="0674F66A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C3FE4E" w14:textId="419A28E2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(2)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FFE263" w14:textId="772C976B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213</w:t>
            </w:r>
          </w:p>
        </w:tc>
      </w:tr>
      <w:tr w:rsidR="004B3327" w:rsidRPr="004B3327" w14:paraId="7A8E2847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C9BCA3" w14:textId="15DB0A79" w:rsidR="0043589E" w:rsidRPr="004B3327" w:rsidRDefault="0043589E" w:rsidP="0043589E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>31</w:t>
            </w:r>
            <w:r w:rsidRPr="004B3327">
              <w:rPr>
                <w:rFonts w:ascii="Angsana New" w:hAnsi="Angsana New" w:hint="cs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</w:rPr>
              <w:t>2569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5695C0" w14:textId="0C9E3600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6E9010" w14:textId="06864134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BBCD19" w14:textId="54508C57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233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86D8EB" w14:textId="501DE1B3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33BD53" w14:textId="572EC425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B83CEE" w14:textId="3AE69AC5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182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06523F" w14:textId="178AF4A1" w:rsidR="0043589E" w:rsidRPr="004B3327" w:rsidRDefault="0043589E" w:rsidP="0043589E">
            <w:pPr>
              <w:pBdr>
                <w:bottom w:val="sing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418</w:t>
            </w:r>
          </w:p>
        </w:tc>
      </w:tr>
      <w:tr w:rsidR="004B3327" w:rsidRPr="004B3327" w14:paraId="0EDC11DE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3E5156" w14:textId="77777777" w:rsidR="0043589E" w:rsidRPr="004B3327" w:rsidRDefault="0043589E" w:rsidP="0043589E">
            <w:pPr>
              <w:tabs>
                <w:tab w:val="center" w:pos="8010"/>
              </w:tabs>
              <w:ind w:left="170" w:hanging="170"/>
              <w:rPr>
                <w:rFonts w:ascii="Angsana New" w:hAnsi="Angsana New"/>
                <w:b/>
                <w:bCs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cs/>
              </w:rPr>
              <w:t>มูลค่าสุทธิตามบัญชี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C3413C" w14:textId="2EB39585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7303F6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AA7158" w14:textId="3F6FE362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DEB47F" w14:textId="77777777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B57025" w14:textId="493C859D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CAE894" w14:textId="468B0E6E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4944AA" w14:textId="5EB7635D" w:rsidR="0043589E" w:rsidRPr="004B3327" w:rsidRDefault="0043589E" w:rsidP="0043589E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</w:p>
        </w:tc>
      </w:tr>
      <w:tr w:rsidR="004B3327" w:rsidRPr="004B3327" w14:paraId="2213EB6D" w14:textId="77777777" w:rsidTr="00B06781">
        <w:trPr>
          <w:trHeight w:val="66"/>
        </w:trPr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A6188A" w14:textId="0F2D82FA" w:rsidR="0043589E" w:rsidRPr="004B3327" w:rsidRDefault="0043589E" w:rsidP="0043589E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31</w:t>
            </w:r>
            <w:r w:rsidRPr="004B3327">
              <w:rPr>
                <w:rFonts w:ascii="Angsana New" w:hAnsi="Angsana New" w:hint="cs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</w:rPr>
              <w:t>2568</w:t>
            </w:r>
            <w:r w:rsidRPr="004B3327">
              <w:rPr>
                <w:rFonts w:ascii="Angsana New" w:hAnsi="Angsana New" w:hint="cs"/>
                <w:cs/>
              </w:rPr>
              <w:t xml:space="preserve"> </w:t>
            </w:r>
            <w:r w:rsidRPr="004B3327">
              <w:rPr>
                <w:rFonts w:ascii="Angsana New" w:hAnsi="Angsana New" w:hint="cs"/>
              </w:rPr>
              <w:t xml:space="preserve">- </w:t>
            </w:r>
            <w:r w:rsidRPr="004B3327">
              <w:rPr>
                <w:rFonts w:ascii="Angsana New" w:hAnsi="Angsana New" w:hint="cs"/>
                <w:cs/>
              </w:rPr>
              <w:t>ปรับปรุงใหม่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082407" w14:textId="60065B14" w:rsidR="0043589E" w:rsidRPr="004B3327" w:rsidRDefault="0043589E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2,878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8CAC4C" w14:textId="75452D37" w:rsidR="0043589E" w:rsidRPr="004B3327" w:rsidRDefault="0043589E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20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5AD55E" w14:textId="6EE0F930" w:rsidR="0043589E" w:rsidRPr="004B3327" w:rsidRDefault="0043589E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1,867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C10FED" w14:textId="0805E1D6" w:rsidR="0043589E" w:rsidRPr="004B3327" w:rsidRDefault="0043589E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252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619776" w14:textId="22686EFC" w:rsidR="0043589E" w:rsidRPr="004B3327" w:rsidRDefault="0043589E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5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B85328" w14:textId="47C487FE" w:rsidR="0043589E" w:rsidRPr="004B3327" w:rsidRDefault="0043589E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319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5B27D4" w14:textId="59A2084B" w:rsidR="0043589E" w:rsidRPr="004B3327" w:rsidRDefault="0043589E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5,341</w:t>
            </w:r>
          </w:p>
        </w:tc>
      </w:tr>
      <w:tr w:rsidR="004B3327" w:rsidRPr="004B3327" w14:paraId="29D9D725" w14:textId="77777777" w:rsidTr="00B06781"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3B6E5D" w14:textId="38250A1A" w:rsidR="0043589E" w:rsidRPr="004B3327" w:rsidRDefault="0043589E" w:rsidP="0043589E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31</w:t>
            </w:r>
            <w:r w:rsidRPr="004B3327">
              <w:rPr>
                <w:rFonts w:ascii="Angsana New" w:hAnsi="Angsana New" w:hint="cs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</w:rPr>
              <w:t>2569</w:t>
            </w:r>
            <w:r w:rsidRPr="004B3327">
              <w:rPr>
                <w:rFonts w:ascii="Angsana New" w:hAnsi="Angsana New" w:hint="cs"/>
                <w:cs/>
              </w:rPr>
              <w:t xml:space="preserve"> 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05E7B7" w14:textId="59DCAE89" w:rsidR="0043589E" w:rsidRPr="004B3327" w:rsidRDefault="0043589E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2,592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149411" w14:textId="4275272D" w:rsidR="0043589E" w:rsidRPr="004B3327" w:rsidRDefault="0043589E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24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9709C2" w14:textId="320ED087" w:rsidR="0043589E" w:rsidRPr="004B3327" w:rsidRDefault="0043589E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1,604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B2187E" w14:textId="08838364" w:rsidR="0043589E" w:rsidRPr="004B3327" w:rsidRDefault="0043589E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251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6C7880" w14:textId="51D2D13F" w:rsidR="0043589E" w:rsidRPr="004B3327" w:rsidRDefault="0043589E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5E2CBF" w14:textId="25EE04C6" w:rsidR="0043589E" w:rsidRPr="004B3327" w:rsidRDefault="0043589E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286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E769FC" w14:textId="2A938105" w:rsidR="0043589E" w:rsidRPr="004B3327" w:rsidRDefault="0043589E" w:rsidP="0043589E">
            <w:pPr>
              <w:pBdr>
                <w:bottom w:val="double" w:sz="4" w:space="1" w:color="auto"/>
              </w:pBdr>
              <w:tabs>
                <w:tab w:val="decimal" w:pos="880"/>
              </w:tabs>
              <w:ind w:left="-29" w:right="-29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4,758</w:t>
            </w:r>
          </w:p>
        </w:tc>
      </w:tr>
    </w:tbl>
    <w:p w14:paraId="3C2412B4" w14:textId="03BF2558" w:rsidR="00BD6BBE" w:rsidRPr="004B3327" w:rsidRDefault="00BD6BBE" w:rsidP="00192650">
      <w:pPr>
        <w:overflowPunct/>
        <w:autoSpaceDE/>
        <w:autoSpaceDN/>
        <w:adjustRightInd/>
        <w:spacing w:line="20" w:lineRule="exact"/>
        <w:textAlignment w:val="auto"/>
        <w:rPr>
          <w:rFonts w:ascii="Angsana New" w:hAnsi="Angsana New"/>
        </w:rPr>
      </w:pPr>
    </w:p>
    <w:p w14:paraId="60E044A9" w14:textId="19311C5D" w:rsidR="0043589E" w:rsidRPr="004B3327" w:rsidRDefault="0043589E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cs/>
        </w:rPr>
      </w:pPr>
      <w:r w:rsidRPr="004B3327">
        <w:rPr>
          <w:rFonts w:ascii="Angsana New" w:hAnsi="Angsana New" w:hint="cs"/>
          <w:cs/>
        </w:rPr>
        <w:br w:type="page"/>
      </w:r>
    </w:p>
    <w:tbl>
      <w:tblPr>
        <w:tblW w:w="9000" w:type="dxa"/>
        <w:tblInd w:w="5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660"/>
        <w:gridCol w:w="2340"/>
      </w:tblGrid>
      <w:tr w:rsidR="004B3327" w:rsidRPr="004B3327" w14:paraId="7D3669FD" w14:textId="77777777" w:rsidTr="00BD6BBE">
        <w:trPr>
          <w:tblHeader/>
        </w:trPr>
        <w:tc>
          <w:tcPr>
            <w:tcW w:w="6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3246B4" w14:textId="7374BF6A" w:rsidR="007A7AD2" w:rsidRPr="004B3327" w:rsidRDefault="007A7AD2" w:rsidP="004F3848">
            <w:pPr>
              <w:tabs>
                <w:tab w:val="center" w:pos="801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CF4D24" w14:textId="4C090BBC" w:rsidR="007A7AD2" w:rsidRPr="004B3327" w:rsidRDefault="007A7AD2" w:rsidP="004F3848">
            <w:pPr>
              <w:tabs>
                <w:tab w:val="center" w:pos="8010"/>
              </w:tabs>
              <w:ind w:left="-29" w:right="-29"/>
              <w:jc w:val="right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: 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ล้านบาท)</w:t>
            </w:r>
          </w:p>
        </w:tc>
      </w:tr>
      <w:tr w:rsidR="004B3327" w:rsidRPr="004B3327" w14:paraId="2501F90C" w14:textId="77777777" w:rsidTr="00BD6BBE">
        <w:trPr>
          <w:tblHeader/>
        </w:trPr>
        <w:tc>
          <w:tcPr>
            <w:tcW w:w="6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6D6E15" w14:textId="77777777" w:rsidR="007A7AD2" w:rsidRPr="004B3327" w:rsidRDefault="007A7AD2" w:rsidP="00082B70">
            <w:pPr>
              <w:tabs>
                <w:tab w:val="center" w:pos="801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24CCDC" w14:textId="45883BED" w:rsidR="007A7AD2" w:rsidRPr="004B3327" w:rsidRDefault="007A7AD2" w:rsidP="00082B70">
            <w:pPr>
              <w:pBdr>
                <w:bottom w:val="single" w:sz="4" w:space="1" w:color="auto"/>
              </w:pBdr>
              <w:tabs>
                <w:tab w:val="center" w:pos="8010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งบการเงินเฉพาะกิจการ</w:t>
            </w:r>
          </w:p>
        </w:tc>
      </w:tr>
      <w:tr w:rsidR="004B3327" w:rsidRPr="004B3327" w14:paraId="52CF4081" w14:textId="77777777" w:rsidTr="00BD6BBE">
        <w:trPr>
          <w:tblHeader/>
        </w:trPr>
        <w:tc>
          <w:tcPr>
            <w:tcW w:w="6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977895" w14:textId="77777777" w:rsidR="007A7AD2" w:rsidRPr="004B3327" w:rsidRDefault="007A7AD2" w:rsidP="00082B70">
            <w:pPr>
              <w:tabs>
                <w:tab w:val="center" w:pos="801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F9CE6F" w14:textId="51E74D54" w:rsidR="007A7AD2" w:rsidRPr="004B3327" w:rsidRDefault="00A8163D" w:rsidP="00082B70">
            <w:pPr>
              <w:pBdr>
                <w:bottom w:val="single" w:sz="4" w:space="1" w:color="auto"/>
              </w:pBdr>
              <w:tabs>
                <w:tab w:val="center" w:pos="8010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โปรแกรม</w:t>
            </w:r>
            <w:r w:rsidR="007A7AD2" w:rsidRPr="004B3327">
              <w:rPr>
                <w:rFonts w:ascii="Angsana New" w:hAnsi="Angsana New" w:hint="cs"/>
                <w:sz w:val="32"/>
                <w:szCs w:val="32"/>
                <w:cs/>
              </w:rPr>
              <w:t>คอมพิวเตอร์</w:t>
            </w:r>
          </w:p>
        </w:tc>
      </w:tr>
      <w:tr w:rsidR="004B3327" w:rsidRPr="004B3327" w14:paraId="1E3AECCB" w14:textId="77777777" w:rsidTr="00BD6BBE">
        <w:tc>
          <w:tcPr>
            <w:tcW w:w="6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8D108A" w14:textId="77777777" w:rsidR="007A7AD2" w:rsidRPr="004B3327" w:rsidRDefault="007A7AD2" w:rsidP="00082B70">
            <w:pPr>
              <w:tabs>
                <w:tab w:val="center" w:pos="8010"/>
              </w:tabs>
              <w:ind w:left="170" w:hanging="170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ราคาทุน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C03AE6" w14:textId="77777777" w:rsidR="007A7AD2" w:rsidRPr="004B3327" w:rsidRDefault="007A7AD2" w:rsidP="00082B70">
            <w:pPr>
              <w:tabs>
                <w:tab w:val="center" w:pos="8010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4B3327" w:rsidRPr="004B3327" w14:paraId="7E00E676" w14:textId="77777777" w:rsidTr="00BD6BBE">
        <w:tc>
          <w:tcPr>
            <w:tcW w:w="6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9AE4D0" w14:textId="5312F1D3" w:rsidR="00062CF7" w:rsidRPr="004B3327" w:rsidRDefault="00062CF7" w:rsidP="00082B70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เมษายน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2567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48DAD4" w14:textId="23D4966F" w:rsidR="00062CF7" w:rsidRPr="004B3327" w:rsidRDefault="00062CF7" w:rsidP="00082B70">
            <w:pPr>
              <w:tabs>
                <w:tab w:val="decimal" w:pos="142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35</w:t>
            </w:r>
          </w:p>
        </w:tc>
      </w:tr>
      <w:tr w:rsidR="004B3327" w:rsidRPr="004B3327" w14:paraId="48473323" w14:textId="77777777" w:rsidTr="00BD6BBE">
        <w:tc>
          <w:tcPr>
            <w:tcW w:w="6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C43774" w14:textId="133C6850" w:rsidR="00062CF7" w:rsidRPr="004B3327" w:rsidRDefault="00676E6E" w:rsidP="00082B70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จำหน่าย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/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ตัดจ่าย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9020CE" w14:textId="4E0DB1A9" w:rsidR="00062CF7" w:rsidRPr="004B3327" w:rsidRDefault="00062CF7" w:rsidP="00082B70">
            <w:pPr>
              <w:pBdr>
                <w:bottom w:val="single" w:sz="4" w:space="1" w:color="auto"/>
              </w:pBdr>
              <w:tabs>
                <w:tab w:val="decimal" w:pos="142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(8)</w:t>
            </w:r>
          </w:p>
        </w:tc>
      </w:tr>
      <w:tr w:rsidR="004B3327" w:rsidRPr="004B3327" w14:paraId="77A4EDE5" w14:textId="77777777" w:rsidTr="003A1664">
        <w:tc>
          <w:tcPr>
            <w:tcW w:w="6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61AECC" w14:textId="1A4AD448" w:rsidR="00062CF7" w:rsidRPr="004B3327" w:rsidRDefault="00062CF7" w:rsidP="00082B70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2568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7B906B" w14:textId="7E658A44" w:rsidR="00062CF7" w:rsidRPr="004B3327" w:rsidRDefault="00062CF7" w:rsidP="00082B70">
            <w:pPr>
              <w:tabs>
                <w:tab w:val="decimal" w:pos="142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27</w:t>
            </w:r>
          </w:p>
        </w:tc>
      </w:tr>
      <w:tr w:rsidR="004B3327" w:rsidRPr="004B3327" w14:paraId="7F371883" w14:textId="77777777" w:rsidTr="00BD6BBE">
        <w:tc>
          <w:tcPr>
            <w:tcW w:w="6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F66337" w14:textId="72ED408F" w:rsidR="003402CF" w:rsidRPr="004B3327" w:rsidRDefault="00A61DE2" w:rsidP="00082B70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ซื้อเพิ่ม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4925AC" w14:textId="4634F569" w:rsidR="003402CF" w:rsidRPr="004B3327" w:rsidRDefault="002B01C4" w:rsidP="00082B70">
            <w:pPr>
              <w:pBdr>
                <w:bottom w:val="single" w:sz="4" w:space="1" w:color="auto"/>
              </w:pBdr>
              <w:tabs>
                <w:tab w:val="decimal" w:pos="142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4</w:t>
            </w:r>
          </w:p>
        </w:tc>
      </w:tr>
      <w:tr w:rsidR="004B3327" w:rsidRPr="004B3327" w14:paraId="7ADA227A" w14:textId="77777777" w:rsidTr="00BD6BBE">
        <w:tc>
          <w:tcPr>
            <w:tcW w:w="6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612A44" w14:textId="30308E20" w:rsidR="00B96F0E" w:rsidRPr="004B3327" w:rsidRDefault="00B96F0E" w:rsidP="00082B70">
            <w:pPr>
              <w:tabs>
                <w:tab w:val="left" w:pos="132"/>
                <w:tab w:val="center" w:pos="8010"/>
              </w:tabs>
              <w:ind w:left="173" w:hanging="173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256</w:t>
            </w:r>
            <w:r w:rsidR="00062CF7" w:rsidRPr="004B3327">
              <w:rPr>
                <w:rFonts w:ascii="Angsana New" w:hAnsi="Angsana New" w:hint="cs"/>
                <w:sz w:val="32"/>
                <w:szCs w:val="32"/>
              </w:rPr>
              <w:t>9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9F40C8" w14:textId="4C9AEFAD" w:rsidR="00B96F0E" w:rsidRPr="004B3327" w:rsidRDefault="00534FB7" w:rsidP="00082B70">
            <w:pPr>
              <w:pBdr>
                <w:bottom w:val="single" w:sz="4" w:space="1" w:color="auto"/>
              </w:pBdr>
              <w:tabs>
                <w:tab w:val="decimal" w:pos="142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31</w:t>
            </w:r>
          </w:p>
        </w:tc>
      </w:tr>
      <w:tr w:rsidR="004B3327" w:rsidRPr="004B3327" w14:paraId="66C7A1BA" w14:textId="77777777" w:rsidTr="00BD6BBE">
        <w:tc>
          <w:tcPr>
            <w:tcW w:w="6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69A440" w14:textId="77777777" w:rsidR="00B96F0E" w:rsidRPr="004B3327" w:rsidRDefault="00B96F0E" w:rsidP="00082B70">
            <w:pPr>
              <w:tabs>
                <w:tab w:val="center" w:pos="8010"/>
              </w:tabs>
              <w:ind w:left="170" w:hanging="170"/>
              <w:rPr>
                <w:rFonts w:ascii="Angsana New" w:hAnsi="Angsana New"/>
                <w:b/>
                <w:bCs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ค่าตัดจำหน่ายสะสม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CEDD86" w14:textId="77777777" w:rsidR="00B96F0E" w:rsidRPr="004B3327" w:rsidRDefault="00B96F0E" w:rsidP="00082B70">
            <w:pPr>
              <w:tabs>
                <w:tab w:val="decimal" w:pos="142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4B3327" w:rsidRPr="004B3327" w14:paraId="5916EAF1" w14:textId="77777777" w:rsidTr="00BD6BBE">
        <w:tc>
          <w:tcPr>
            <w:tcW w:w="6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94586E" w14:textId="2EC1C400" w:rsidR="00062CF7" w:rsidRPr="004B3327" w:rsidRDefault="00062CF7" w:rsidP="00082B70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เมษายน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2567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11311A" w14:textId="06B6AC1C" w:rsidR="00062CF7" w:rsidRPr="004B3327" w:rsidRDefault="00062CF7" w:rsidP="00082B70">
            <w:pPr>
              <w:tabs>
                <w:tab w:val="decimal" w:pos="1422"/>
              </w:tabs>
              <w:ind w:left="-29" w:right="-29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19</w:t>
            </w:r>
          </w:p>
        </w:tc>
      </w:tr>
      <w:tr w:rsidR="004B3327" w:rsidRPr="004B3327" w14:paraId="5BDADDC8" w14:textId="77777777" w:rsidTr="00BD6BBE">
        <w:tc>
          <w:tcPr>
            <w:tcW w:w="6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4017BC" w14:textId="002C612A" w:rsidR="00062CF7" w:rsidRPr="004B3327" w:rsidRDefault="00062CF7" w:rsidP="00082B70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ค่าตัดจำหน่าย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DB6EA0" w14:textId="6AA9D837" w:rsidR="00062CF7" w:rsidRPr="004B3327" w:rsidRDefault="00062CF7" w:rsidP="00082B70">
            <w:pPr>
              <w:pBdr>
                <w:bottom w:val="single" w:sz="4" w:space="1" w:color="auto"/>
              </w:pBdr>
              <w:tabs>
                <w:tab w:val="decimal" w:pos="142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</w:p>
        </w:tc>
      </w:tr>
      <w:tr w:rsidR="004B3327" w:rsidRPr="004B3327" w14:paraId="4A04AAB2" w14:textId="77777777" w:rsidTr="00BD6BBE">
        <w:tc>
          <w:tcPr>
            <w:tcW w:w="6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7B1FB0" w14:textId="552736D2" w:rsidR="00062CF7" w:rsidRPr="004B3327" w:rsidRDefault="00062CF7" w:rsidP="00082B70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2568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7BA190" w14:textId="10D892F8" w:rsidR="00062CF7" w:rsidRPr="004B3327" w:rsidRDefault="00062CF7" w:rsidP="00082B70">
            <w:pPr>
              <w:tabs>
                <w:tab w:val="decimal" w:pos="142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20</w:t>
            </w:r>
          </w:p>
        </w:tc>
      </w:tr>
      <w:tr w:rsidR="004B3327" w:rsidRPr="004B3327" w14:paraId="1E8BFE50" w14:textId="77777777" w:rsidTr="00BD6BBE">
        <w:tc>
          <w:tcPr>
            <w:tcW w:w="6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155AA3" w14:textId="419826AE" w:rsidR="00B96F0E" w:rsidRPr="004B3327" w:rsidRDefault="00B96F0E" w:rsidP="00082B70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ค่าตัดจำหน่าย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42EF3D" w14:textId="170ED1C4" w:rsidR="00B96F0E" w:rsidRPr="004B3327" w:rsidRDefault="005E0150" w:rsidP="00082B70">
            <w:pPr>
              <w:pBdr>
                <w:bottom w:val="single" w:sz="4" w:space="1" w:color="auto"/>
              </w:pBdr>
              <w:tabs>
                <w:tab w:val="decimal" w:pos="142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</w:t>
            </w:r>
          </w:p>
        </w:tc>
      </w:tr>
      <w:tr w:rsidR="004B3327" w:rsidRPr="004B3327" w14:paraId="56EAE879" w14:textId="77777777" w:rsidTr="00BD6BBE">
        <w:tc>
          <w:tcPr>
            <w:tcW w:w="6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A80FC9" w14:textId="79C7B607" w:rsidR="00B96F0E" w:rsidRPr="004B3327" w:rsidRDefault="00B96F0E" w:rsidP="00082B70">
            <w:pPr>
              <w:tabs>
                <w:tab w:val="left" w:pos="132"/>
                <w:tab w:val="center" w:pos="8010"/>
              </w:tabs>
              <w:ind w:left="173" w:hanging="173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25</w:t>
            </w:r>
            <w:r w:rsidR="00062CF7" w:rsidRPr="004B3327">
              <w:rPr>
                <w:rFonts w:ascii="Angsana New" w:hAnsi="Angsana New" w:hint="cs"/>
                <w:sz w:val="32"/>
                <w:szCs w:val="32"/>
              </w:rPr>
              <w:t>69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729238" w14:textId="09D8A555" w:rsidR="00B96F0E" w:rsidRPr="004B3327" w:rsidRDefault="007B6FFF" w:rsidP="00082B70">
            <w:pPr>
              <w:pBdr>
                <w:bottom w:val="single" w:sz="4" w:space="1" w:color="auto"/>
              </w:pBdr>
              <w:tabs>
                <w:tab w:val="decimal" w:pos="142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22</w:t>
            </w:r>
          </w:p>
        </w:tc>
      </w:tr>
      <w:tr w:rsidR="004B3327" w:rsidRPr="004B3327" w14:paraId="0AAFEE17" w14:textId="77777777" w:rsidTr="00BD6BBE">
        <w:tc>
          <w:tcPr>
            <w:tcW w:w="6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E5587B" w14:textId="77777777" w:rsidR="00B96F0E" w:rsidRPr="004B3327" w:rsidRDefault="00B96F0E" w:rsidP="00082B70">
            <w:pPr>
              <w:tabs>
                <w:tab w:val="center" w:pos="8010"/>
              </w:tabs>
              <w:ind w:left="170" w:hanging="170"/>
              <w:rPr>
                <w:rFonts w:ascii="Angsana New" w:hAnsi="Angsana New"/>
                <w:b/>
                <w:bCs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มูลค่าสุทธิตามบัญชี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801716" w14:textId="77777777" w:rsidR="00B96F0E" w:rsidRPr="004B3327" w:rsidRDefault="00B96F0E" w:rsidP="00082B70">
            <w:pPr>
              <w:tabs>
                <w:tab w:val="decimal" w:pos="142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4B3327" w:rsidRPr="004B3327" w14:paraId="720E027F" w14:textId="77777777" w:rsidTr="00BD6BBE">
        <w:tc>
          <w:tcPr>
            <w:tcW w:w="6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4DAB0B" w14:textId="5D96BA60" w:rsidR="00B96F0E" w:rsidRPr="004B3327" w:rsidRDefault="00B96F0E" w:rsidP="00082B70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256</w:t>
            </w:r>
            <w:r w:rsidR="00062CF7" w:rsidRPr="004B3327">
              <w:rPr>
                <w:rFonts w:ascii="Angsana New" w:hAnsi="Angsana New" w:hint="cs"/>
                <w:sz w:val="32"/>
                <w:szCs w:val="32"/>
              </w:rPr>
              <w:t>8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A791CD" w14:textId="561687FA" w:rsidR="00B96F0E" w:rsidRPr="004B3327" w:rsidRDefault="00062CF7" w:rsidP="00082B70">
            <w:pPr>
              <w:pBdr>
                <w:bottom w:val="double" w:sz="4" w:space="1" w:color="auto"/>
              </w:pBdr>
              <w:tabs>
                <w:tab w:val="decimal" w:pos="142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7</w:t>
            </w:r>
          </w:p>
        </w:tc>
      </w:tr>
      <w:tr w:rsidR="004B3327" w:rsidRPr="004B3327" w14:paraId="0C085866" w14:textId="77777777" w:rsidTr="00BD6BBE">
        <w:tc>
          <w:tcPr>
            <w:tcW w:w="6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82B335" w14:textId="08B307BE" w:rsidR="00B96F0E" w:rsidRPr="004B3327" w:rsidRDefault="00B96F0E" w:rsidP="00082B70">
            <w:pPr>
              <w:tabs>
                <w:tab w:val="left" w:pos="132"/>
                <w:tab w:val="center" w:pos="8010"/>
              </w:tabs>
              <w:ind w:left="170" w:hanging="170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256</w:t>
            </w:r>
            <w:r w:rsidR="00062CF7" w:rsidRPr="004B3327">
              <w:rPr>
                <w:rFonts w:ascii="Angsana New" w:hAnsi="Angsana New" w:hint="cs"/>
                <w:sz w:val="32"/>
                <w:szCs w:val="32"/>
              </w:rPr>
              <w:t>9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21AF7B" w14:textId="37269D67" w:rsidR="00B96F0E" w:rsidRPr="004B3327" w:rsidRDefault="000F69D9" w:rsidP="00082B70">
            <w:pPr>
              <w:pBdr>
                <w:bottom w:val="double" w:sz="4" w:space="1" w:color="auto"/>
              </w:pBdr>
              <w:tabs>
                <w:tab w:val="decimal" w:pos="142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9</w:t>
            </w:r>
          </w:p>
        </w:tc>
      </w:tr>
    </w:tbl>
    <w:p w14:paraId="3733E6D2" w14:textId="5E2AE113" w:rsidR="00623AB7" w:rsidRPr="004B3327" w:rsidRDefault="00623AB7" w:rsidP="00082B70">
      <w:pPr>
        <w:spacing w:before="24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ค่าตัดจำหน่ายสำหรับปี ซึ่งถูกบันทึกในส่วนของกำไรขาดทุน มีรายละเอียดดังนี้</w:t>
      </w:r>
    </w:p>
    <w:tbl>
      <w:tblPr>
        <w:tblW w:w="900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3150"/>
        <w:gridCol w:w="1462"/>
        <w:gridCol w:w="1463"/>
        <w:gridCol w:w="1462"/>
        <w:gridCol w:w="1463"/>
      </w:tblGrid>
      <w:tr w:rsidR="004B3327" w:rsidRPr="004B3327" w14:paraId="4E4A41AA" w14:textId="77777777" w:rsidTr="00D3625C">
        <w:trPr>
          <w:trHeight w:val="124"/>
        </w:trPr>
        <w:tc>
          <w:tcPr>
            <w:tcW w:w="9000" w:type="dxa"/>
            <w:gridSpan w:val="5"/>
            <w:noWrap/>
            <w:hideMark/>
          </w:tcPr>
          <w:p w14:paraId="5D2ACEBE" w14:textId="3C03B0B0" w:rsidR="00623AB7" w:rsidRPr="004B3327" w:rsidRDefault="00623AB7" w:rsidP="00082B70">
            <w:pPr>
              <w:pStyle w:val="BodyText2"/>
              <w:spacing w:line="240" w:lineRule="auto"/>
              <w:ind w:left="28"/>
              <w:jc w:val="right"/>
              <w:rPr>
                <w:u w:val="single"/>
              </w:rPr>
            </w:pPr>
            <w:r w:rsidRPr="004B3327">
              <w:rPr>
                <w:rFonts w:hint="cs"/>
                <w:cs/>
              </w:rPr>
              <w:br w:type="page"/>
            </w:r>
            <w:r w:rsidR="004C7B46" w:rsidRPr="004B3327">
              <w:rPr>
                <w:rFonts w:hint="cs"/>
                <w:cs/>
              </w:rPr>
              <w:t xml:space="preserve"> </w:t>
            </w:r>
            <w:r w:rsidRPr="004B3327">
              <w:rPr>
                <w:rFonts w:hint="cs"/>
                <w:cs/>
              </w:rPr>
              <w:t>(หน่วย: ล้านบาท)</w:t>
            </w:r>
          </w:p>
        </w:tc>
      </w:tr>
      <w:tr w:rsidR="004B3327" w:rsidRPr="004B3327" w14:paraId="35670D56" w14:textId="77777777" w:rsidTr="00C66520">
        <w:tc>
          <w:tcPr>
            <w:tcW w:w="3150" w:type="dxa"/>
            <w:noWrap/>
            <w:vAlign w:val="center"/>
          </w:tcPr>
          <w:p w14:paraId="11C5ED27" w14:textId="77777777" w:rsidR="00623AB7" w:rsidRPr="004B3327" w:rsidRDefault="00623AB7" w:rsidP="00082B70">
            <w:pPr>
              <w:pStyle w:val="BodyText2"/>
              <w:spacing w:line="240" w:lineRule="auto"/>
              <w:ind w:left="175"/>
            </w:pPr>
          </w:p>
        </w:tc>
        <w:tc>
          <w:tcPr>
            <w:tcW w:w="2925" w:type="dxa"/>
            <w:gridSpan w:val="2"/>
            <w:noWrap/>
            <w:vAlign w:val="bottom"/>
            <w:hideMark/>
          </w:tcPr>
          <w:p w14:paraId="7127B533" w14:textId="77777777" w:rsidR="00623AB7" w:rsidRPr="004B3327" w:rsidRDefault="00623AB7" w:rsidP="00082B70">
            <w:pPr>
              <w:pStyle w:val="BodyText2"/>
              <w:pBdr>
                <w:bottom w:val="single" w:sz="4" w:space="1" w:color="auto"/>
              </w:pBdr>
              <w:spacing w:line="240" w:lineRule="auto"/>
              <w:ind w:left="-14" w:right="6" w:firstLine="6"/>
              <w:jc w:val="center"/>
            </w:pPr>
            <w:r w:rsidRPr="004B3327">
              <w:rPr>
                <w:rFonts w:hint="cs"/>
                <w:cs/>
              </w:rPr>
              <w:t>งบการเงินรวม</w:t>
            </w:r>
          </w:p>
        </w:tc>
        <w:tc>
          <w:tcPr>
            <w:tcW w:w="2925" w:type="dxa"/>
            <w:gridSpan w:val="2"/>
            <w:noWrap/>
            <w:vAlign w:val="bottom"/>
            <w:hideMark/>
          </w:tcPr>
          <w:p w14:paraId="1B5F6309" w14:textId="77777777" w:rsidR="00623AB7" w:rsidRPr="004B3327" w:rsidRDefault="00623AB7" w:rsidP="00082B70">
            <w:pPr>
              <w:pStyle w:val="BodyText2"/>
              <w:pBdr>
                <w:bottom w:val="single" w:sz="4" w:space="1" w:color="auto"/>
              </w:pBdr>
              <w:spacing w:line="240" w:lineRule="auto"/>
              <w:ind w:left="-14" w:right="6" w:firstLine="6"/>
              <w:jc w:val="center"/>
              <w:rPr>
                <w:spacing w:val="-4"/>
              </w:rPr>
            </w:pPr>
            <w:r w:rsidRPr="004B3327">
              <w:rPr>
                <w:rFonts w:hint="cs"/>
                <w:spacing w:val="-4"/>
                <w:cs/>
              </w:rPr>
              <w:t>งบการเงินเฉพาะกิจการ</w:t>
            </w:r>
          </w:p>
        </w:tc>
      </w:tr>
      <w:tr w:rsidR="004B3327" w:rsidRPr="004B3327" w14:paraId="4688A9AB" w14:textId="77777777" w:rsidTr="00C66520">
        <w:tc>
          <w:tcPr>
            <w:tcW w:w="3150" w:type="dxa"/>
            <w:noWrap/>
            <w:vAlign w:val="center"/>
          </w:tcPr>
          <w:p w14:paraId="4D777781" w14:textId="77777777" w:rsidR="00D666F8" w:rsidRPr="004B3327" w:rsidRDefault="00D666F8" w:rsidP="00082B70">
            <w:pPr>
              <w:pStyle w:val="BodyText2"/>
              <w:spacing w:line="240" w:lineRule="auto"/>
              <w:ind w:left="33"/>
            </w:pPr>
          </w:p>
        </w:tc>
        <w:tc>
          <w:tcPr>
            <w:tcW w:w="1462" w:type="dxa"/>
            <w:noWrap/>
          </w:tcPr>
          <w:p w14:paraId="7B3072D7" w14:textId="7DD41390" w:rsidR="00D666F8" w:rsidRPr="004B3327" w:rsidRDefault="00D666F8" w:rsidP="00082B70">
            <w:pPr>
              <w:pStyle w:val="BodyText2"/>
              <w:tabs>
                <w:tab w:val="decimal" w:pos="317"/>
              </w:tabs>
              <w:spacing w:line="240" w:lineRule="auto"/>
              <w:ind w:left="-14" w:right="6" w:firstLine="6"/>
              <w:jc w:val="center"/>
              <w:rPr>
                <w:u w:val="single"/>
              </w:rPr>
            </w:pPr>
            <w:r w:rsidRPr="004B3327">
              <w:rPr>
                <w:rFonts w:hint="cs"/>
                <w:u w:val="single"/>
              </w:rPr>
              <w:t>2569</w:t>
            </w:r>
          </w:p>
        </w:tc>
        <w:tc>
          <w:tcPr>
            <w:tcW w:w="1463" w:type="dxa"/>
            <w:noWrap/>
            <w:hideMark/>
          </w:tcPr>
          <w:p w14:paraId="0CB2A04A" w14:textId="58D1EC18" w:rsidR="00D666F8" w:rsidRPr="004B3327" w:rsidRDefault="00D666F8" w:rsidP="00082B70">
            <w:pPr>
              <w:pStyle w:val="BodyText2"/>
              <w:tabs>
                <w:tab w:val="decimal" w:pos="317"/>
              </w:tabs>
              <w:spacing w:line="240" w:lineRule="auto"/>
              <w:ind w:left="-14" w:right="6" w:firstLine="6"/>
              <w:jc w:val="center"/>
              <w:rPr>
                <w:u w:val="single"/>
              </w:rPr>
            </w:pPr>
            <w:r w:rsidRPr="004B3327">
              <w:rPr>
                <w:rFonts w:hint="cs"/>
                <w:u w:val="single"/>
              </w:rPr>
              <w:t>2568</w:t>
            </w:r>
          </w:p>
        </w:tc>
        <w:tc>
          <w:tcPr>
            <w:tcW w:w="1462" w:type="dxa"/>
          </w:tcPr>
          <w:p w14:paraId="3BBBE5DD" w14:textId="3C2A7786" w:rsidR="00D666F8" w:rsidRPr="004B3327" w:rsidRDefault="00D666F8" w:rsidP="00082B70">
            <w:pPr>
              <w:pStyle w:val="BodyText2"/>
              <w:tabs>
                <w:tab w:val="decimal" w:pos="317"/>
              </w:tabs>
              <w:spacing w:line="240" w:lineRule="auto"/>
              <w:ind w:left="-14" w:right="6" w:firstLine="6"/>
              <w:jc w:val="center"/>
              <w:rPr>
                <w:u w:val="single"/>
              </w:rPr>
            </w:pPr>
            <w:r w:rsidRPr="004B3327">
              <w:rPr>
                <w:rFonts w:hint="cs"/>
                <w:u w:val="single"/>
              </w:rPr>
              <w:t>2569</w:t>
            </w:r>
          </w:p>
        </w:tc>
        <w:tc>
          <w:tcPr>
            <w:tcW w:w="1463" w:type="dxa"/>
            <w:hideMark/>
          </w:tcPr>
          <w:p w14:paraId="326E24DB" w14:textId="3A4F0236" w:rsidR="00D666F8" w:rsidRPr="004B3327" w:rsidRDefault="00D666F8" w:rsidP="00082B70">
            <w:pPr>
              <w:pStyle w:val="BodyText2"/>
              <w:tabs>
                <w:tab w:val="decimal" w:pos="317"/>
              </w:tabs>
              <w:spacing w:line="240" w:lineRule="auto"/>
              <w:ind w:left="-14" w:right="6"/>
              <w:jc w:val="center"/>
              <w:rPr>
                <w:u w:val="single"/>
              </w:rPr>
            </w:pPr>
            <w:r w:rsidRPr="004B3327">
              <w:rPr>
                <w:rFonts w:hint="cs"/>
                <w:u w:val="single"/>
              </w:rPr>
              <w:t>2568</w:t>
            </w:r>
          </w:p>
        </w:tc>
      </w:tr>
      <w:tr w:rsidR="004B3327" w:rsidRPr="004B3327" w14:paraId="752CEC69" w14:textId="77777777" w:rsidTr="00C66520">
        <w:tc>
          <w:tcPr>
            <w:tcW w:w="3150" w:type="dxa"/>
            <w:noWrap/>
            <w:vAlign w:val="center"/>
            <w:hideMark/>
          </w:tcPr>
          <w:p w14:paraId="03E1E33C" w14:textId="77777777" w:rsidR="00D666F8" w:rsidRPr="004B3327" w:rsidRDefault="00D666F8" w:rsidP="00082B70">
            <w:pPr>
              <w:pStyle w:val="BodyText2"/>
              <w:spacing w:line="240" w:lineRule="auto"/>
              <w:ind w:left="33" w:hanging="51"/>
            </w:pPr>
            <w:r w:rsidRPr="004B3327">
              <w:rPr>
                <w:rFonts w:hint="cs"/>
                <w:cs/>
              </w:rPr>
              <w:t>ต้นทุนการบริการ</w:t>
            </w:r>
          </w:p>
        </w:tc>
        <w:tc>
          <w:tcPr>
            <w:tcW w:w="1462" w:type="dxa"/>
            <w:noWrap/>
          </w:tcPr>
          <w:p w14:paraId="0BD72DAC" w14:textId="5F8FAB2A" w:rsidR="00D666F8" w:rsidRPr="004B3327" w:rsidRDefault="00003EAE" w:rsidP="00CD40CE">
            <w:pPr>
              <w:pStyle w:val="BodyText2"/>
              <w:tabs>
                <w:tab w:val="decimal" w:pos="970"/>
              </w:tabs>
              <w:spacing w:line="240" w:lineRule="auto"/>
              <w:ind w:left="-14" w:right="6" w:firstLine="6"/>
            </w:pPr>
            <w:r w:rsidRPr="004B3327">
              <w:rPr>
                <w:rFonts w:hint="cs"/>
              </w:rPr>
              <w:t>153</w:t>
            </w:r>
          </w:p>
        </w:tc>
        <w:tc>
          <w:tcPr>
            <w:tcW w:w="1463" w:type="dxa"/>
            <w:noWrap/>
            <w:hideMark/>
          </w:tcPr>
          <w:p w14:paraId="58FFCDCA" w14:textId="2CA8BA89" w:rsidR="00D666F8" w:rsidRPr="004B3327" w:rsidRDefault="00D666F8" w:rsidP="00CD40CE">
            <w:pPr>
              <w:pStyle w:val="BodyText2"/>
              <w:tabs>
                <w:tab w:val="decimal" w:pos="970"/>
              </w:tabs>
              <w:spacing w:line="240" w:lineRule="auto"/>
              <w:ind w:left="-14" w:right="6" w:firstLine="6"/>
            </w:pPr>
            <w:r w:rsidRPr="004B3327">
              <w:rPr>
                <w:rFonts w:hint="cs"/>
              </w:rPr>
              <w:t>130</w:t>
            </w:r>
          </w:p>
        </w:tc>
        <w:tc>
          <w:tcPr>
            <w:tcW w:w="1462" w:type="dxa"/>
          </w:tcPr>
          <w:p w14:paraId="6886A1F6" w14:textId="7D342E74" w:rsidR="00D666F8" w:rsidRPr="004B3327" w:rsidRDefault="001E4233" w:rsidP="00CD40CE">
            <w:pPr>
              <w:pStyle w:val="BodyText2"/>
              <w:tabs>
                <w:tab w:val="decimal" w:pos="970"/>
              </w:tabs>
              <w:spacing w:line="240" w:lineRule="auto"/>
              <w:ind w:left="-14" w:right="6" w:firstLine="6"/>
            </w:pPr>
            <w:r w:rsidRPr="004B3327">
              <w:rPr>
                <w:rFonts w:hint="cs"/>
              </w:rPr>
              <w:t>-</w:t>
            </w:r>
          </w:p>
        </w:tc>
        <w:tc>
          <w:tcPr>
            <w:tcW w:w="1463" w:type="dxa"/>
            <w:hideMark/>
          </w:tcPr>
          <w:p w14:paraId="10004392" w14:textId="28A371EF" w:rsidR="00D666F8" w:rsidRPr="004B3327" w:rsidRDefault="00D666F8" w:rsidP="00CD40CE">
            <w:pPr>
              <w:pStyle w:val="BodyText2"/>
              <w:tabs>
                <w:tab w:val="decimal" w:pos="970"/>
              </w:tabs>
              <w:spacing w:line="240" w:lineRule="auto"/>
              <w:ind w:left="-14" w:right="6"/>
            </w:pPr>
            <w:r w:rsidRPr="004B3327">
              <w:rPr>
                <w:rFonts w:hint="cs"/>
              </w:rPr>
              <w:t>-</w:t>
            </w:r>
          </w:p>
        </w:tc>
      </w:tr>
      <w:tr w:rsidR="004B3327" w:rsidRPr="004B3327" w14:paraId="56ECCC82" w14:textId="77777777" w:rsidTr="00C66520">
        <w:tc>
          <w:tcPr>
            <w:tcW w:w="3150" w:type="dxa"/>
            <w:noWrap/>
            <w:vAlign w:val="center"/>
            <w:hideMark/>
          </w:tcPr>
          <w:p w14:paraId="57767712" w14:textId="77777777" w:rsidR="00D666F8" w:rsidRPr="004B3327" w:rsidRDefault="00D666F8" w:rsidP="00082B70">
            <w:pPr>
              <w:pStyle w:val="BodyText2"/>
              <w:spacing w:line="240" w:lineRule="auto"/>
              <w:ind w:left="33" w:hanging="51"/>
            </w:pPr>
            <w:r w:rsidRPr="004B3327">
              <w:rPr>
                <w:rFonts w:hint="cs"/>
                <w:cs/>
              </w:rPr>
              <w:t>ค่าใช้จ่ายในการบริหาร</w:t>
            </w:r>
          </w:p>
        </w:tc>
        <w:tc>
          <w:tcPr>
            <w:tcW w:w="1462" w:type="dxa"/>
            <w:noWrap/>
          </w:tcPr>
          <w:p w14:paraId="76C2E259" w14:textId="47C0175F" w:rsidR="00D666F8" w:rsidRPr="004B3327" w:rsidRDefault="00B74ED2" w:rsidP="00CD40CE">
            <w:pPr>
              <w:pStyle w:val="BodyText2"/>
              <w:pBdr>
                <w:bottom w:val="single" w:sz="4" w:space="1" w:color="auto"/>
              </w:pBdr>
              <w:tabs>
                <w:tab w:val="decimal" w:pos="970"/>
              </w:tabs>
              <w:spacing w:line="240" w:lineRule="auto"/>
              <w:ind w:left="-14" w:right="6" w:firstLine="6"/>
            </w:pPr>
            <w:r w:rsidRPr="004B3327">
              <w:rPr>
                <w:rFonts w:hint="cs"/>
              </w:rPr>
              <w:t>37</w:t>
            </w:r>
            <w:r>
              <w:t>8</w:t>
            </w:r>
          </w:p>
        </w:tc>
        <w:tc>
          <w:tcPr>
            <w:tcW w:w="1463" w:type="dxa"/>
            <w:noWrap/>
            <w:hideMark/>
          </w:tcPr>
          <w:p w14:paraId="2D72775B" w14:textId="52DDF4B0" w:rsidR="00D666F8" w:rsidRPr="004B3327" w:rsidRDefault="00D666F8" w:rsidP="00CD40CE">
            <w:pPr>
              <w:pStyle w:val="BodyText2"/>
              <w:pBdr>
                <w:bottom w:val="single" w:sz="4" w:space="1" w:color="auto"/>
              </w:pBdr>
              <w:tabs>
                <w:tab w:val="decimal" w:pos="970"/>
              </w:tabs>
              <w:spacing w:line="240" w:lineRule="auto"/>
              <w:ind w:left="-14" w:right="6" w:firstLine="6"/>
            </w:pPr>
            <w:r w:rsidRPr="004B3327">
              <w:rPr>
                <w:rFonts w:hint="cs"/>
              </w:rPr>
              <w:t>182</w:t>
            </w:r>
          </w:p>
        </w:tc>
        <w:tc>
          <w:tcPr>
            <w:tcW w:w="1462" w:type="dxa"/>
          </w:tcPr>
          <w:p w14:paraId="1B599DD3" w14:textId="399DD969" w:rsidR="00D666F8" w:rsidRPr="004B3327" w:rsidRDefault="001E4233" w:rsidP="00CD40CE">
            <w:pPr>
              <w:pStyle w:val="BodyText2"/>
              <w:pBdr>
                <w:bottom w:val="single" w:sz="4" w:space="1" w:color="auto"/>
              </w:pBdr>
              <w:tabs>
                <w:tab w:val="decimal" w:pos="970"/>
              </w:tabs>
              <w:spacing w:line="240" w:lineRule="auto"/>
              <w:ind w:left="-14" w:right="6" w:firstLine="6"/>
            </w:pPr>
            <w:r w:rsidRPr="004B3327">
              <w:rPr>
                <w:rFonts w:hint="cs"/>
              </w:rPr>
              <w:t>2</w:t>
            </w:r>
          </w:p>
        </w:tc>
        <w:tc>
          <w:tcPr>
            <w:tcW w:w="1463" w:type="dxa"/>
            <w:hideMark/>
          </w:tcPr>
          <w:p w14:paraId="5808713B" w14:textId="16A8883E" w:rsidR="00D666F8" w:rsidRPr="004B3327" w:rsidRDefault="00D666F8" w:rsidP="00CD40CE">
            <w:pPr>
              <w:pStyle w:val="BodyText2"/>
              <w:pBdr>
                <w:bottom w:val="single" w:sz="4" w:space="1" w:color="auto"/>
              </w:pBdr>
              <w:tabs>
                <w:tab w:val="decimal" w:pos="970"/>
              </w:tabs>
              <w:spacing w:line="240" w:lineRule="auto"/>
              <w:ind w:left="-14" w:right="6"/>
            </w:pPr>
            <w:r w:rsidRPr="004B3327">
              <w:rPr>
                <w:rFonts w:hint="cs"/>
              </w:rPr>
              <w:t>1</w:t>
            </w:r>
          </w:p>
        </w:tc>
      </w:tr>
      <w:tr w:rsidR="004B3327" w:rsidRPr="004B3327" w14:paraId="7F4F1A6D" w14:textId="77777777" w:rsidTr="00C66520">
        <w:tc>
          <w:tcPr>
            <w:tcW w:w="3150" w:type="dxa"/>
            <w:noWrap/>
            <w:vAlign w:val="center"/>
            <w:hideMark/>
          </w:tcPr>
          <w:p w14:paraId="556E7C87" w14:textId="77777777" w:rsidR="00D666F8" w:rsidRPr="004B3327" w:rsidRDefault="00D666F8" w:rsidP="00082B70">
            <w:pPr>
              <w:pStyle w:val="BodyText2"/>
              <w:spacing w:line="240" w:lineRule="auto"/>
              <w:ind w:left="33" w:hanging="51"/>
            </w:pPr>
            <w:r w:rsidRPr="004B3327">
              <w:rPr>
                <w:rFonts w:hint="cs"/>
                <w:cs/>
              </w:rPr>
              <w:t>รวม</w:t>
            </w:r>
          </w:p>
        </w:tc>
        <w:tc>
          <w:tcPr>
            <w:tcW w:w="1462" w:type="dxa"/>
            <w:noWrap/>
          </w:tcPr>
          <w:p w14:paraId="0AAC3710" w14:textId="2F4D6690" w:rsidR="00D666F8" w:rsidRPr="004B3327" w:rsidRDefault="00B74ED2" w:rsidP="00CD40CE">
            <w:pPr>
              <w:pStyle w:val="BodyText2"/>
              <w:pBdr>
                <w:bottom w:val="double" w:sz="4" w:space="1" w:color="auto"/>
              </w:pBdr>
              <w:tabs>
                <w:tab w:val="decimal" w:pos="970"/>
              </w:tabs>
              <w:spacing w:line="240" w:lineRule="auto"/>
              <w:ind w:left="-14" w:right="6" w:firstLine="6"/>
            </w:pPr>
            <w:r w:rsidRPr="004B3327">
              <w:rPr>
                <w:rFonts w:hint="cs"/>
              </w:rPr>
              <w:t>53</w:t>
            </w:r>
            <w:r>
              <w:t>1</w:t>
            </w:r>
          </w:p>
        </w:tc>
        <w:tc>
          <w:tcPr>
            <w:tcW w:w="1463" w:type="dxa"/>
            <w:noWrap/>
            <w:hideMark/>
          </w:tcPr>
          <w:p w14:paraId="0BC9297F" w14:textId="44FB24F2" w:rsidR="00D666F8" w:rsidRPr="004B3327" w:rsidRDefault="00D666F8" w:rsidP="00CD40CE">
            <w:pPr>
              <w:pStyle w:val="BodyText2"/>
              <w:pBdr>
                <w:bottom w:val="double" w:sz="4" w:space="1" w:color="auto"/>
              </w:pBdr>
              <w:tabs>
                <w:tab w:val="decimal" w:pos="970"/>
              </w:tabs>
              <w:spacing w:line="240" w:lineRule="auto"/>
              <w:ind w:left="-14" w:right="6" w:firstLine="6"/>
            </w:pPr>
            <w:r w:rsidRPr="004B3327">
              <w:rPr>
                <w:rFonts w:hint="cs"/>
              </w:rPr>
              <w:t>312</w:t>
            </w:r>
          </w:p>
        </w:tc>
        <w:tc>
          <w:tcPr>
            <w:tcW w:w="1462" w:type="dxa"/>
          </w:tcPr>
          <w:p w14:paraId="3F49A7F5" w14:textId="5584F9FB" w:rsidR="00D666F8" w:rsidRPr="004B3327" w:rsidRDefault="00C564FF" w:rsidP="00CD40CE">
            <w:pPr>
              <w:pStyle w:val="BodyText2"/>
              <w:pBdr>
                <w:bottom w:val="double" w:sz="4" w:space="1" w:color="auto"/>
              </w:pBdr>
              <w:tabs>
                <w:tab w:val="decimal" w:pos="970"/>
              </w:tabs>
              <w:spacing w:line="240" w:lineRule="auto"/>
              <w:ind w:left="-14" w:right="6" w:firstLine="6"/>
            </w:pPr>
            <w:r w:rsidRPr="004B3327">
              <w:rPr>
                <w:rFonts w:hint="cs"/>
              </w:rPr>
              <w:t>2</w:t>
            </w:r>
          </w:p>
        </w:tc>
        <w:tc>
          <w:tcPr>
            <w:tcW w:w="1463" w:type="dxa"/>
            <w:hideMark/>
          </w:tcPr>
          <w:p w14:paraId="07BD2C09" w14:textId="674D3F14" w:rsidR="00D666F8" w:rsidRPr="004B3327" w:rsidRDefault="00D666F8" w:rsidP="00CD40CE">
            <w:pPr>
              <w:pStyle w:val="BodyText2"/>
              <w:pBdr>
                <w:bottom w:val="double" w:sz="4" w:space="1" w:color="auto"/>
              </w:pBdr>
              <w:tabs>
                <w:tab w:val="decimal" w:pos="970"/>
              </w:tabs>
              <w:spacing w:line="240" w:lineRule="auto"/>
              <w:ind w:left="-14" w:right="6"/>
            </w:pPr>
            <w:r w:rsidRPr="004B3327">
              <w:rPr>
                <w:rFonts w:hint="cs"/>
              </w:rPr>
              <w:t>1</w:t>
            </w:r>
          </w:p>
        </w:tc>
      </w:tr>
    </w:tbl>
    <w:p w14:paraId="0AAEE46C" w14:textId="12D29C9F" w:rsidR="0043589E" w:rsidRPr="004B3327" w:rsidRDefault="00F802A1" w:rsidP="00082B70">
      <w:pPr>
        <w:spacing w:before="24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บริษัท</w:t>
      </w:r>
      <w:r w:rsidR="007E5B69" w:rsidRPr="004B3327">
        <w:rPr>
          <w:rFonts w:ascii="Angsana New" w:hAnsi="Angsana New" w:hint="cs"/>
          <w:sz w:val="32"/>
          <w:szCs w:val="32"/>
          <w:cs/>
        </w:rPr>
        <w:t>ย่อยแห่งหนึ่ง</w:t>
      </w:r>
      <w:r w:rsidRPr="004B3327">
        <w:rPr>
          <w:rFonts w:ascii="Angsana New" w:hAnsi="Angsana New" w:hint="cs"/>
          <w:sz w:val="32"/>
          <w:szCs w:val="32"/>
          <w:cs/>
        </w:rPr>
        <w:t xml:space="preserve">ได้นำสินทรัพย์ไม่มีตัวตนจำนวน </w:t>
      </w:r>
      <w:r w:rsidR="001D5253" w:rsidRPr="004B3327">
        <w:rPr>
          <w:rFonts w:ascii="Angsana New" w:hAnsi="Angsana New" w:hint="cs"/>
          <w:sz w:val="32"/>
          <w:szCs w:val="32"/>
        </w:rPr>
        <w:t>94</w:t>
      </w:r>
      <w:r w:rsidR="001C0A85"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ล้านบาท (</w:t>
      </w:r>
      <w:r w:rsidRPr="004B3327">
        <w:rPr>
          <w:rFonts w:ascii="Angsana New" w:hAnsi="Angsana New" w:hint="cs"/>
          <w:sz w:val="32"/>
          <w:szCs w:val="32"/>
        </w:rPr>
        <w:t>256</w:t>
      </w:r>
      <w:r w:rsidR="00D666F8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</w:rPr>
        <w:t xml:space="preserve">: </w:t>
      </w:r>
      <w:r w:rsidR="00D666F8" w:rsidRPr="004B3327">
        <w:rPr>
          <w:rFonts w:ascii="Angsana New" w:hAnsi="Angsana New" w:hint="cs"/>
          <w:sz w:val="32"/>
          <w:szCs w:val="32"/>
        </w:rPr>
        <w:t xml:space="preserve">95 </w:t>
      </w:r>
      <w:r w:rsidR="00D666F8" w:rsidRPr="004B3327">
        <w:rPr>
          <w:rFonts w:ascii="Angsana New" w:hAnsi="Angsana New" w:hint="cs"/>
          <w:sz w:val="32"/>
          <w:szCs w:val="32"/>
          <w:cs/>
        </w:rPr>
        <w:t>ล้านบาท</w:t>
      </w:r>
      <w:r w:rsidRPr="004B3327">
        <w:rPr>
          <w:rFonts w:ascii="Angsana New" w:hAnsi="Angsana New" w:hint="cs"/>
          <w:sz w:val="32"/>
          <w:szCs w:val="32"/>
          <w:cs/>
        </w:rPr>
        <w:t>) ไปจดจำนองเพื่อเป็นหลักประกันเงินกู้ยืมระยะยาวจากสถาบันการเงิน ตามที่กล่าวไว้ในหมายเหตุประกอบงบการเงินข้อ</w:t>
      </w:r>
      <w:r w:rsidR="007C250A" w:rsidRPr="004B3327">
        <w:rPr>
          <w:rFonts w:ascii="Angsana New" w:hAnsi="Angsana New" w:hint="cs"/>
          <w:sz w:val="32"/>
          <w:szCs w:val="32"/>
        </w:rPr>
        <w:t xml:space="preserve"> 3</w:t>
      </w:r>
      <w:r w:rsidR="00020A73" w:rsidRPr="004B3327">
        <w:rPr>
          <w:rFonts w:ascii="Angsana New" w:hAnsi="Angsana New" w:hint="cs"/>
          <w:sz w:val="32"/>
          <w:szCs w:val="32"/>
        </w:rPr>
        <w:t>3</w:t>
      </w:r>
    </w:p>
    <w:p w14:paraId="188C0D00" w14:textId="77777777" w:rsidR="0043589E" w:rsidRPr="004B3327" w:rsidRDefault="0043589E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br w:type="page"/>
      </w:r>
    </w:p>
    <w:p w14:paraId="5FB2E096" w14:textId="25F9DA93" w:rsidR="000D5DEB" w:rsidRPr="004B3327" w:rsidRDefault="00C82FF2" w:rsidP="00CD40CE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</w:rPr>
      </w:pPr>
      <w:bookmarkStart w:id="93" w:name="_Toc230988186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2</w:t>
      </w:r>
      <w:r w:rsidR="00511559" w:rsidRPr="004B3327">
        <w:rPr>
          <w:rFonts w:hint="cs"/>
          <w:b/>
          <w:bCs/>
          <w:sz w:val="32"/>
          <w:szCs w:val="32"/>
          <w:lang w:val="en-US"/>
        </w:rPr>
        <w:t>4</w:t>
      </w:r>
      <w:r w:rsidR="000D5DEB" w:rsidRPr="004B3327">
        <w:rPr>
          <w:rFonts w:hint="cs"/>
          <w:b/>
          <w:bCs/>
          <w:sz w:val="32"/>
          <w:szCs w:val="32"/>
          <w:cs/>
        </w:rPr>
        <w:t>.</w:t>
      </w:r>
      <w:r w:rsidR="00174F08" w:rsidRPr="004B3327">
        <w:rPr>
          <w:rFonts w:hint="cs"/>
          <w:b/>
          <w:bCs/>
          <w:sz w:val="32"/>
          <w:szCs w:val="32"/>
          <w:cs/>
        </w:rPr>
        <w:tab/>
      </w:r>
      <w:r w:rsidR="000D5DEB" w:rsidRPr="004B3327">
        <w:rPr>
          <w:rFonts w:hint="cs"/>
          <w:b/>
          <w:bCs/>
          <w:sz w:val="32"/>
          <w:szCs w:val="32"/>
          <w:cs/>
        </w:rPr>
        <w:t>ค่าความนิยม</w:t>
      </w:r>
      <w:bookmarkEnd w:id="93"/>
    </w:p>
    <w:p w14:paraId="13B410D4" w14:textId="3BA79192" w:rsidR="009A025D" w:rsidRPr="004B3327" w:rsidRDefault="00174F08" w:rsidP="00CD40CE">
      <w:pPr>
        <w:tabs>
          <w:tab w:val="left" w:pos="900"/>
          <w:tab w:val="left" w:pos="1440"/>
          <w:tab w:val="right" w:pos="5490"/>
          <w:tab w:val="right" w:pos="7740"/>
          <w:tab w:val="right" w:pos="9180"/>
        </w:tabs>
        <w:spacing w:before="120" w:after="120"/>
        <w:ind w:left="605" w:right="-43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9A025D" w:rsidRPr="004B3327">
        <w:rPr>
          <w:rFonts w:ascii="Angsana New" w:hAnsi="Angsana New" w:hint="cs"/>
          <w:sz w:val="32"/>
          <w:szCs w:val="32"/>
          <w:cs/>
        </w:rPr>
        <w:t xml:space="preserve">กลุ่มบริษัทปันส่วนค่าความนิยมที่เกิดจากการรวมกิจการให้กับหน่วยสินทรัพย์ที่ก่อให้เกิดเงินสด </w:t>
      </w:r>
      <w:r w:rsidR="009A025D" w:rsidRPr="004B3327">
        <w:rPr>
          <w:rFonts w:ascii="Angsana New" w:hAnsi="Angsana New" w:hint="cs"/>
          <w:sz w:val="32"/>
          <w:szCs w:val="32"/>
        </w:rPr>
        <w:t xml:space="preserve">                                             </w:t>
      </w:r>
      <w:r w:rsidR="009A025D" w:rsidRPr="004B3327">
        <w:rPr>
          <w:rFonts w:ascii="Angsana New" w:hAnsi="Angsana New" w:hint="cs"/>
          <w:sz w:val="32"/>
          <w:szCs w:val="32"/>
          <w:cs/>
        </w:rPr>
        <w:t>เพื่อทดสอบการด้อยค่าประจำปี ดังนี้</w:t>
      </w:r>
    </w:p>
    <w:tbl>
      <w:tblPr>
        <w:tblW w:w="909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5580"/>
        <w:gridCol w:w="1755"/>
        <w:gridCol w:w="1755"/>
      </w:tblGrid>
      <w:tr w:rsidR="004B3327" w:rsidRPr="004B3327" w14:paraId="4871E447" w14:textId="77777777" w:rsidTr="007C07FA">
        <w:trPr>
          <w:tblHeader/>
        </w:trPr>
        <w:tc>
          <w:tcPr>
            <w:tcW w:w="5580" w:type="dxa"/>
            <w:vAlign w:val="bottom"/>
          </w:tcPr>
          <w:p w14:paraId="7DF65F91" w14:textId="77777777" w:rsidR="009A025D" w:rsidRPr="004B3327" w:rsidRDefault="009A025D" w:rsidP="00CD40CE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u w:val="single"/>
              </w:rPr>
            </w:pPr>
          </w:p>
        </w:tc>
        <w:tc>
          <w:tcPr>
            <w:tcW w:w="3510" w:type="dxa"/>
            <w:gridSpan w:val="2"/>
            <w:vAlign w:val="bottom"/>
            <w:hideMark/>
          </w:tcPr>
          <w:p w14:paraId="6FBD339C" w14:textId="77777777" w:rsidR="009A025D" w:rsidRPr="004B3327" w:rsidRDefault="009A025D" w:rsidP="00CD40CE">
            <w:pPr>
              <w:jc w:val="right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หน่วย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: 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)</w:t>
            </w:r>
          </w:p>
        </w:tc>
      </w:tr>
      <w:tr w:rsidR="004B3327" w:rsidRPr="004B3327" w14:paraId="2B252322" w14:textId="77777777" w:rsidTr="007C07FA">
        <w:trPr>
          <w:tblHeader/>
        </w:trPr>
        <w:tc>
          <w:tcPr>
            <w:tcW w:w="5580" w:type="dxa"/>
            <w:vAlign w:val="bottom"/>
          </w:tcPr>
          <w:p w14:paraId="544F5454" w14:textId="77777777" w:rsidR="009A025D" w:rsidRPr="004B3327" w:rsidRDefault="009A025D" w:rsidP="00CD40CE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u w:val="single"/>
              </w:rPr>
            </w:pPr>
          </w:p>
        </w:tc>
        <w:tc>
          <w:tcPr>
            <w:tcW w:w="3510" w:type="dxa"/>
            <w:gridSpan w:val="2"/>
            <w:hideMark/>
          </w:tcPr>
          <w:p w14:paraId="026300DF" w14:textId="77777777" w:rsidR="009A025D" w:rsidRPr="004B3327" w:rsidRDefault="009A025D" w:rsidP="00CD40CE">
            <w:pPr>
              <w:pBdr>
                <w:bottom w:val="single" w:sz="4" w:space="1" w:color="auto"/>
              </w:pBdr>
              <w:ind w:right="-35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งบการเงินรวม</w:t>
            </w:r>
          </w:p>
        </w:tc>
      </w:tr>
      <w:tr w:rsidR="004B3327" w:rsidRPr="004B3327" w14:paraId="686BA30F" w14:textId="77777777" w:rsidTr="007C07FA">
        <w:trPr>
          <w:tblHeader/>
        </w:trPr>
        <w:tc>
          <w:tcPr>
            <w:tcW w:w="5580" w:type="dxa"/>
            <w:vAlign w:val="bottom"/>
          </w:tcPr>
          <w:p w14:paraId="4AC1AB11" w14:textId="77777777" w:rsidR="00511559" w:rsidRPr="004B3327" w:rsidRDefault="00511559" w:rsidP="00CD40CE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u w:val="single"/>
                <w:cs/>
              </w:rPr>
            </w:pPr>
          </w:p>
        </w:tc>
        <w:tc>
          <w:tcPr>
            <w:tcW w:w="1755" w:type="dxa"/>
            <w:vAlign w:val="bottom"/>
          </w:tcPr>
          <w:p w14:paraId="02CC823F" w14:textId="0C26AF55" w:rsidR="00511559" w:rsidRPr="004B3327" w:rsidRDefault="00511559" w:rsidP="00CD40CE">
            <w:pPr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2569</w:t>
            </w:r>
          </w:p>
        </w:tc>
        <w:tc>
          <w:tcPr>
            <w:tcW w:w="1755" w:type="dxa"/>
            <w:vAlign w:val="bottom"/>
            <w:hideMark/>
          </w:tcPr>
          <w:p w14:paraId="7AAD60E8" w14:textId="14605161" w:rsidR="00511559" w:rsidRPr="004B3327" w:rsidRDefault="00511559" w:rsidP="00CD40CE">
            <w:pPr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2568</w:t>
            </w:r>
          </w:p>
        </w:tc>
      </w:tr>
      <w:tr w:rsidR="004B3327" w:rsidRPr="004B3327" w14:paraId="1F9E944F" w14:textId="77777777" w:rsidTr="007C07FA">
        <w:trPr>
          <w:tblHeader/>
        </w:trPr>
        <w:tc>
          <w:tcPr>
            <w:tcW w:w="5580" w:type="dxa"/>
            <w:vAlign w:val="bottom"/>
          </w:tcPr>
          <w:p w14:paraId="7802723A" w14:textId="77777777" w:rsidR="00511559" w:rsidRPr="004B3327" w:rsidRDefault="00511559" w:rsidP="00CD40CE">
            <w:pPr>
              <w:ind w:left="-20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ส่วนงานโฆษณาในอาคาร</w:t>
            </w:r>
          </w:p>
        </w:tc>
        <w:tc>
          <w:tcPr>
            <w:tcW w:w="1755" w:type="dxa"/>
            <w:vAlign w:val="bottom"/>
          </w:tcPr>
          <w:p w14:paraId="10E5149B" w14:textId="4DE61219" w:rsidR="00511559" w:rsidRPr="004B3327" w:rsidRDefault="008549B6" w:rsidP="00CD40CE">
            <w:pPr>
              <w:tabs>
                <w:tab w:val="decimal" w:pos="1242"/>
              </w:tabs>
              <w:ind w:left="-29" w:right="-29"/>
              <w:rPr>
                <w:rFonts w:ascii="Angsana New" w:hAnsi="Angsana New"/>
                <w:sz w:val="32"/>
                <w:szCs w:val="32"/>
                <w:lang w:val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lang w:val="en-GB"/>
              </w:rPr>
              <w:t>79</w:t>
            </w:r>
          </w:p>
        </w:tc>
        <w:tc>
          <w:tcPr>
            <w:tcW w:w="1755" w:type="dxa"/>
            <w:vAlign w:val="bottom"/>
          </w:tcPr>
          <w:p w14:paraId="3F5449C3" w14:textId="08702E05" w:rsidR="00511559" w:rsidRPr="004B3327" w:rsidRDefault="00511559" w:rsidP="00CD40CE">
            <w:pPr>
              <w:tabs>
                <w:tab w:val="decimal" w:pos="1242"/>
              </w:tabs>
              <w:ind w:left="-29" w:right="-29"/>
              <w:rPr>
                <w:rFonts w:ascii="Angsana New" w:hAnsi="Angsana New"/>
                <w:sz w:val="32"/>
                <w:szCs w:val="32"/>
                <w:lang w:val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79</w:t>
            </w:r>
          </w:p>
        </w:tc>
      </w:tr>
      <w:tr w:rsidR="004B3327" w:rsidRPr="004B3327" w14:paraId="259A370E" w14:textId="77777777">
        <w:tc>
          <w:tcPr>
            <w:tcW w:w="5580" w:type="dxa"/>
            <w:vAlign w:val="bottom"/>
          </w:tcPr>
          <w:p w14:paraId="7E3CA237" w14:textId="5AD295B0" w:rsidR="00511559" w:rsidRPr="004B3327" w:rsidRDefault="00511559" w:rsidP="00CD40CE">
            <w:pPr>
              <w:ind w:left="158" w:right="-195" w:hanging="178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ส่วนงานการจัดจำหน่าย (บริษัท </w:t>
            </w:r>
            <w:r w:rsidR="00434D99" w:rsidRPr="004B3327">
              <w:rPr>
                <w:rFonts w:ascii="Angsana New" w:hAnsi="Angsana New" w:hint="cs"/>
                <w:sz w:val="32"/>
                <w:szCs w:val="32"/>
                <w:cs/>
              </w:rPr>
              <w:t>แรบบิท ไบต์ส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จำกัด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)</w:t>
            </w:r>
          </w:p>
        </w:tc>
        <w:tc>
          <w:tcPr>
            <w:tcW w:w="1755" w:type="dxa"/>
            <w:vAlign w:val="bottom"/>
          </w:tcPr>
          <w:p w14:paraId="7728128F" w14:textId="17913DD0" w:rsidR="00511559" w:rsidRPr="004B3327" w:rsidRDefault="00434D99" w:rsidP="00CD40CE">
            <w:pPr>
              <w:tabs>
                <w:tab w:val="decimal" w:pos="124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25</w:t>
            </w:r>
          </w:p>
        </w:tc>
        <w:tc>
          <w:tcPr>
            <w:tcW w:w="1755" w:type="dxa"/>
            <w:vAlign w:val="bottom"/>
          </w:tcPr>
          <w:p w14:paraId="575CFE72" w14:textId="32283325" w:rsidR="00511559" w:rsidRPr="004B3327" w:rsidRDefault="00511559" w:rsidP="00CD40CE">
            <w:pPr>
              <w:tabs>
                <w:tab w:val="decimal" w:pos="1242"/>
              </w:tabs>
              <w:ind w:left="-29" w:right="-29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25</w:t>
            </w:r>
          </w:p>
        </w:tc>
      </w:tr>
      <w:tr w:rsidR="004B3327" w:rsidRPr="004B3327" w14:paraId="324F4A39" w14:textId="77777777" w:rsidTr="007C07FA">
        <w:tc>
          <w:tcPr>
            <w:tcW w:w="5580" w:type="dxa"/>
            <w:vAlign w:val="bottom"/>
          </w:tcPr>
          <w:p w14:paraId="21AC65B4" w14:textId="77777777" w:rsidR="00511559" w:rsidRPr="004B3327" w:rsidRDefault="00511559" w:rsidP="00CD40CE">
            <w:pPr>
              <w:ind w:left="-20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ส่วนงานนายหน้าประกันภัย (กลุ่มบริษัท แรบบิท แคร์)</w:t>
            </w:r>
          </w:p>
        </w:tc>
        <w:tc>
          <w:tcPr>
            <w:tcW w:w="1755" w:type="dxa"/>
            <w:vAlign w:val="bottom"/>
          </w:tcPr>
          <w:p w14:paraId="6DC67D69" w14:textId="5EECD541" w:rsidR="00511559" w:rsidRPr="004B3327" w:rsidRDefault="00434D99" w:rsidP="00CD40CE">
            <w:pPr>
              <w:tabs>
                <w:tab w:val="decimal" w:pos="1242"/>
              </w:tabs>
              <w:ind w:left="-29" w:right="-29"/>
              <w:rPr>
                <w:rFonts w:ascii="Angsana New" w:hAnsi="Angsana New"/>
                <w:sz w:val="32"/>
                <w:szCs w:val="32"/>
                <w:lang w:val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lang w:val="en-GB"/>
              </w:rPr>
              <w:t>210</w:t>
            </w:r>
          </w:p>
        </w:tc>
        <w:tc>
          <w:tcPr>
            <w:tcW w:w="1755" w:type="dxa"/>
            <w:vAlign w:val="bottom"/>
          </w:tcPr>
          <w:p w14:paraId="72C608DF" w14:textId="44358348" w:rsidR="00511559" w:rsidRPr="004B3327" w:rsidRDefault="00511559" w:rsidP="00CD40CE">
            <w:pPr>
              <w:tabs>
                <w:tab w:val="decimal" w:pos="1242"/>
              </w:tabs>
              <w:ind w:left="-29" w:right="-29"/>
              <w:rPr>
                <w:rFonts w:ascii="Angsana New" w:hAnsi="Angsana New"/>
                <w:sz w:val="32"/>
                <w:szCs w:val="32"/>
                <w:lang w:val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210</w:t>
            </w:r>
          </w:p>
        </w:tc>
      </w:tr>
      <w:tr w:rsidR="004B3327" w:rsidRPr="004B3327" w14:paraId="2FD9BB86" w14:textId="77777777" w:rsidTr="007C07FA">
        <w:tc>
          <w:tcPr>
            <w:tcW w:w="5580" w:type="dxa"/>
            <w:vAlign w:val="bottom"/>
          </w:tcPr>
          <w:p w14:paraId="26DF4640" w14:textId="2249ACE6" w:rsidR="00511559" w:rsidRPr="004B3327" w:rsidRDefault="00511559" w:rsidP="00CD40CE">
            <w:pPr>
              <w:ind w:left="158" w:right="-195" w:hanging="178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ส่วนงานพื้นที่เช่าสำหรับร้านค้าย่อย (บริษัท กรุ๊ปเวิร์ค จำกัด) </w:t>
            </w:r>
          </w:p>
        </w:tc>
        <w:tc>
          <w:tcPr>
            <w:tcW w:w="1755" w:type="dxa"/>
            <w:vAlign w:val="bottom"/>
          </w:tcPr>
          <w:p w14:paraId="5E96BB0C" w14:textId="61020646" w:rsidR="00511559" w:rsidRPr="004B3327" w:rsidRDefault="00434D99" w:rsidP="00CD40CE">
            <w:pPr>
              <w:tabs>
                <w:tab w:val="decimal" w:pos="1242"/>
              </w:tabs>
              <w:ind w:left="-29" w:right="-29"/>
              <w:rPr>
                <w:rFonts w:ascii="Angsana New" w:hAnsi="Angsana New"/>
                <w:sz w:val="32"/>
                <w:szCs w:val="32"/>
                <w:lang w:val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lang w:val="en-GB"/>
              </w:rPr>
              <w:t>-</w:t>
            </w:r>
          </w:p>
        </w:tc>
        <w:tc>
          <w:tcPr>
            <w:tcW w:w="1755" w:type="dxa"/>
            <w:vAlign w:val="bottom"/>
          </w:tcPr>
          <w:p w14:paraId="5792A53B" w14:textId="422ED4E1" w:rsidR="00511559" w:rsidRPr="004B3327" w:rsidRDefault="00511559" w:rsidP="00CD40CE">
            <w:pPr>
              <w:tabs>
                <w:tab w:val="decimal" w:pos="1242"/>
              </w:tabs>
              <w:ind w:left="-29" w:right="-29"/>
              <w:rPr>
                <w:rFonts w:ascii="Angsana New" w:hAnsi="Angsana New"/>
                <w:sz w:val="32"/>
                <w:szCs w:val="32"/>
                <w:lang w:val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53</w:t>
            </w:r>
          </w:p>
        </w:tc>
      </w:tr>
      <w:tr w:rsidR="004B3327" w:rsidRPr="004B3327" w14:paraId="6197F927" w14:textId="77777777" w:rsidTr="007C07FA">
        <w:tc>
          <w:tcPr>
            <w:tcW w:w="5580" w:type="dxa"/>
            <w:vAlign w:val="bottom"/>
          </w:tcPr>
          <w:p w14:paraId="3ABB55C5" w14:textId="3E640B83" w:rsidR="00511559" w:rsidRPr="004B3327" w:rsidRDefault="00511559" w:rsidP="00CD40CE">
            <w:pPr>
              <w:ind w:left="158" w:right="-195" w:hanging="178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ส่วนงานด้านงานระบบครบวงจรและบริการโฆษณา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             (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กลุ่มร็อคเทค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)</w:t>
            </w:r>
          </w:p>
        </w:tc>
        <w:tc>
          <w:tcPr>
            <w:tcW w:w="1755" w:type="dxa"/>
            <w:vAlign w:val="bottom"/>
          </w:tcPr>
          <w:p w14:paraId="3FD63E9C" w14:textId="4C4C888C" w:rsidR="00511559" w:rsidRPr="004B3327" w:rsidRDefault="00BD37F2" w:rsidP="00CD40CE">
            <w:pPr>
              <w:pBdr>
                <w:bottom w:val="single" w:sz="4" w:space="1" w:color="auto"/>
              </w:pBdr>
              <w:tabs>
                <w:tab w:val="decimal" w:pos="124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1,5</w:t>
            </w:r>
            <w:r w:rsidR="002F23D3" w:rsidRPr="004B3327">
              <w:rPr>
                <w:rFonts w:ascii="Angsana New" w:hAnsi="Angsana New" w:hint="cs"/>
                <w:sz w:val="32"/>
                <w:szCs w:val="32"/>
              </w:rPr>
              <w:t>2</w:t>
            </w:r>
            <w:r w:rsidR="007F67B0" w:rsidRPr="004B3327">
              <w:rPr>
                <w:rFonts w:ascii="Angsana New" w:hAnsi="Angsana New" w:hint="cs"/>
                <w:sz w:val="32"/>
                <w:szCs w:val="32"/>
              </w:rPr>
              <w:t>7</w:t>
            </w:r>
          </w:p>
        </w:tc>
        <w:tc>
          <w:tcPr>
            <w:tcW w:w="1755" w:type="dxa"/>
            <w:vAlign w:val="bottom"/>
          </w:tcPr>
          <w:p w14:paraId="192CAA8F" w14:textId="16D9C31A" w:rsidR="00511559" w:rsidRPr="004B3327" w:rsidRDefault="00511559" w:rsidP="00CD40CE">
            <w:pPr>
              <w:pBdr>
                <w:bottom w:val="single" w:sz="4" w:space="1" w:color="auto"/>
              </w:pBdr>
              <w:tabs>
                <w:tab w:val="decimal" w:pos="124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lang w:val="en-GB"/>
              </w:rPr>
              <w:t>1,527</w:t>
            </w:r>
          </w:p>
        </w:tc>
      </w:tr>
      <w:tr w:rsidR="004B3327" w:rsidRPr="004B3327" w14:paraId="76C77732" w14:textId="77777777" w:rsidTr="007C07FA">
        <w:tc>
          <w:tcPr>
            <w:tcW w:w="5580" w:type="dxa"/>
            <w:vAlign w:val="bottom"/>
          </w:tcPr>
          <w:p w14:paraId="4EFBDD85" w14:textId="77777777" w:rsidR="00511559" w:rsidRPr="004B3327" w:rsidRDefault="00511559" w:rsidP="00CD40CE">
            <w:pPr>
              <w:ind w:left="-20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1755" w:type="dxa"/>
            <w:vAlign w:val="bottom"/>
          </w:tcPr>
          <w:p w14:paraId="2F6E08FD" w14:textId="0C126017" w:rsidR="00511559" w:rsidRPr="004B3327" w:rsidRDefault="00254A2A" w:rsidP="00CD40CE">
            <w:pPr>
              <w:pBdr>
                <w:bottom w:val="double" w:sz="4" w:space="1" w:color="auto"/>
              </w:pBdr>
              <w:tabs>
                <w:tab w:val="decimal" w:pos="1242"/>
              </w:tabs>
              <w:ind w:left="-29" w:right="-29"/>
              <w:rPr>
                <w:rFonts w:ascii="Angsana New" w:hAnsi="Angsana New"/>
                <w:sz w:val="32"/>
                <w:szCs w:val="32"/>
                <w:lang w:val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lang w:val="en-GB"/>
              </w:rPr>
              <w:t>1,8</w:t>
            </w:r>
            <w:r w:rsidR="002F23D3" w:rsidRPr="004B3327">
              <w:rPr>
                <w:rFonts w:ascii="Angsana New" w:hAnsi="Angsana New" w:hint="cs"/>
                <w:sz w:val="32"/>
                <w:szCs w:val="32"/>
                <w:lang w:val="en-GB"/>
              </w:rPr>
              <w:t>4</w:t>
            </w:r>
            <w:r w:rsidRPr="004B3327">
              <w:rPr>
                <w:rFonts w:ascii="Angsana New" w:hAnsi="Angsana New" w:hint="cs"/>
                <w:sz w:val="32"/>
                <w:szCs w:val="32"/>
                <w:lang w:val="en-GB"/>
              </w:rPr>
              <w:t>1</w:t>
            </w:r>
          </w:p>
        </w:tc>
        <w:tc>
          <w:tcPr>
            <w:tcW w:w="1755" w:type="dxa"/>
            <w:vAlign w:val="bottom"/>
          </w:tcPr>
          <w:p w14:paraId="2B5BAB4D" w14:textId="1870D127" w:rsidR="00511559" w:rsidRPr="004B3327" w:rsidRDefault="00511559" w:rsidP="00CD40CE">
            <w:pPr>
              <w:pBdr>
                <w:bottom w:val="double" w:sz="4" w:space="1" w:color="auto"/>
              </w:pBdr>
              <w:tabs>
                <w:tab w:val="decimal" w:pos="1242"/>
              </w:tabs>
              <w:ind w:left="-29" w:right="-29"/>
              <w:rPr>
                <w:rFonts w:ascii="Angsana New" w:hAnsi="Angsana New"/>
                <w:sz w:val="32"/>
                <w:szCs w:val="32"/>
                <w:lang w:val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lang w:val="en-GB"/>
              </w:rPr>
              <w:t>1,894</w:t>
            </w:r>
          </w:p>
        </w:tc>
      </w:tr>
    </w:tbl>
    <w:p w14:paraId="6C5EBB99" w14:textId="6AC96564" w:rsidR="000D5DEB" w:rsidRPr="004B3327" w:rsidRDefault="000D5DEB" w:rsidP="00CD40CE">
      <w:pPr>
        <w:spacing w:before="240" w:after="120"/>
        <w:ind w:left="605" w:right="-43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รายการเปลี่ยนแปลงของบัญชีค่าความนิยมสำหรับปีสิ้นสุดวันที่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B75C02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B75C02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สรุปได้ดังนี้</w:t>
      </w:r>
    </w:p>
    <w:tbl>
      <w:tblPr>
        <w:tblW w:w="909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5580"/>
        <w:gridCol w:w="1755"/>
        <w:gridCol w:w="1755"/>
      </w:tblGrid>
      <w:tr w:rsidR="004B3327" w:rsidRPr="004B3327" w14:paraId="546C0415" w14:textId="77777777" w:rsidTr="007C07FA">
        <w:trPr>
          <w:trHeight w:val="371"/>
          <w:tblHeader/>
        </w:trPr>
        <w:tc>
          <w:tcPr>
            <w:tcW w:w="9090" w:type="dxa"/>
            <w:gridSpan w:val="3"/>
          </w:tcPr>
          <w:p w14:paraId="094FC603" w14:textId="540377BA" w:rsidR="000D5DEB" w:rsidRPr="004B3327" w:rsidRDefault="000D5DEB" w:rsidP="00CD40CE">
            <w:pPr>
              <w:tabs>
                <w:tab w:val="right" w:pos="1033"/>
              </w:tabs>
              <w:ind w:right="-72"/>
              <w:jc w:val="right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: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</w:t>
            </w:r>
            <w:r w:rsidR="00F91D88" w:rsidRPr="004B3327">
              <w:rPr>
                <w:rFonts w:ascii="Angsana New" w:hAnsi="Angsana New" w:hint="cs"/>
                <w:sz w:val="32"/>
                <w:szCs w:val="32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)</w:t>
            </w:r>
          </w:p>
        </w:tc>
      </w:tr>
      <w:tr w:rsidR="004B3327" w:rsidRPr="004B3327" w14:paraId="5648FDD3" w14:textId="77777777" w:rsidTr="007C07FA">
        <w:trPr>
          <w:trHeight w:val="410"/>
          <w:tblHeader/>
        </w:trPr>
        <w:tc>
          <w:tcPr>
            <w:tcW w:w="5580" w:type="dxa"/>
          </w:tcPr>
          <w:p w14:paraId="4EE56CCC" w14:textId="77777777" w:rsidR="000D5DEB" w:rsidRPr="004B3327" w:rsidRDefault="000D5DEB" w:rsidP="00CD40CE">
            <w:pPr>
              <w:ind w:left="151" w:hanging="151"/>
              <w:jc w:val="center"/>
              <w:outlineLvl w:val="0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3510" w:type="dxa"/>
            <w:gridSpan w:val="2"/>
          </w:tcPr>
          <w:p w14:paraId="528BBFC6" w14:textId="77777777" w:rsidR="000D5DEB" w:rsidRPr="004B3327" w:rsidRDefault="000D5DEB" w:rsidP="00CD40CE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งบการเงินรวม</w:t>
            </w:r>
          </w:p>
        </w:tc>
      </w:tr>
      <w:tr w:rsidR="004B3327" w:rsidRPr="004B3327" w14:paraId="212E014B" w14:textId="77777777" w:rsidTr="007C07FA">
        <w:trPr>
          <w:trHeight w:val="371"/>
          <w:tblHeader/>
        </w:trPr>
        <w:tc>
          <w:tcPr>
            <w:tcW w:w="5580" w:type="dxa"/>
          </w:tcPr>
          <w:p w14:paraId="493E5AE6" w14:textId="77777777" w:rsidR="00B75C02" w:rsidRPr="004B3327" w:rsidRDefault="00B75C02" w:rsidP="00CD40CE">
            <w:pPr>
              <w:ind w:left="151" w:hanging="151"/>
              <w:jc w:val="center"/>
              <w:outlineLvl w:val="0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755" w:type="dxa"/>
          </w:tcPr>
          <w:p w14:paraId="7831FBD3" w14:textId="38918C83" w:rsidR="00B75C02" w:rsidRPr="004B3327" w:rsidRDefault="00B75C02" w:rsidP="00CD40CE">
            <w:pP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2569</w:t>
            </w:r>
          </w:p>
        </w:tc>
        <w:tc>
          <w:tcPr>
            <w:tcW w:w="1755" w:type="dxa"/>
          </w:tcPr>
          <w:p w14:paraId="3096B86D" w14:textId="01B1AD68" w:rsidR="00B75C02" w:rsidRPr="004B3327" w:rsidRDefault="00B75C02" w:rsidP="00CD40CE">
            <w:pP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2568</w:t>
            </w:r>
          </w:p>
        </w:tc>
      </w:tr>
      <w:tr w:rsidR="004B3327" w:rsidRPr="004B3327" w14:paraId="0C3D9ECF" w14:textId="77777777" w:rsidTr="00E30937">
        <w:trPr>
          <w:trHeight w:val="385"/>
        </w:trPr>
        <w:tc>
          <w:tcPr>
            <w:tcW w:w="5580" w:type="dxa"/>
          </w:tcPr>
          <w:p w14:paraId="0A7FCE8A" w14:textId="77777777" w:rsidR="00B75C02" w:rsidRPr="004B3327" w:rsidRDefault="00B75C02" w:rsidP="00CD40CE">
            <w:pPr>
              <w:ind w:left="151" w:right="-72" w:hanging="168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ยอดคงเหลือต้นปี</w:t>
            </w:r>
          </w:p>
        </w:tc>
        <w:tc>
          <w:tcPr>
            <w:tcW w:w="1755" w:type="dxa"/>
          </w:tcPr>
          <w:p w14:paraId="64234A7D" w14:textId="645A82E4" w:rsidR="00B75C02" w:rsidRPr="004B3327" w:rsidRDefault="00B75C02" w:rsidP="00CD40CE">
            <w:pPr>
              <w:tabs>
                <w:tab w:val="decimal" w:pos="124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1,894</w:t>
            </w:r>
          </w:p>
        </w:tc>
        <w:tc>
          <w:tcPr>
            <w:tcW w:w="1755" w:type="dxa"/>
          </w:tcPr>
          <w:p w14:paraId="38ED8CC1" w14:textId="3DCE743C" w:rsidR="00B75C02" w:rsidRPr="004B3327" w:rsidRDefault="00B75C02" w:rsidP="00CD40CE">
            <w:pPr>
              <w:tabs>
                <w:tab w:val="decimal" w:pos="124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367</w:t>
            </w:r>
          </w:p>
        </w:tc>
      </w:tr>
      <w:tr w:rsidR="004B3327" w:rsidRPr="004B3327" w14:paraId="6CEB5D8D" w14:textId="77777777" w:rsidTr="007C07FA">
        <w:trPr>
          <w:trHeight w:val="410"/>
        </w:trPr>
        <w:tc>
          <w:tcPr>
            <w:tcW w:w="5580" w:type="dxa"/>
          </w:tcPr>
          <w:p w14:paraId="330224BF" w14:textId="7F5C4B2D" w:rsidR="00B75C02" w:rsidRPr="004B3327" w:rsidRDefault="00B75C02" w:rsidP="00CD40CE">
            <w:pPr>
              <w:ind w:left="151" w:right="-72" w:hanging="168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pacing w:val="6"/>
                <w:sz w:val="32"/>
                <w:szCs w:val="32"/>
                <w:cs/>
              </w:rPr>
              <w:t>เพิ่มขึ้นจากการซื้อบริษัทย่อย</w:t>
            </w:r>
            <w:r w:rsidRPr="004B3327">
              <w:rPr>
                <w:rFonts w:ascii="Angsana New" w:hAnsi="Angsana New" w:hint="cs"/>
                <w:spacing w:val="6"/>
                <w:sz w:val="32"/>
                <w:szCs w:val="32"/>
              </w:rPr>
              <w:t xml:space="preserve"> </w:t>
            </w:r>
          </w:p>
        </w:tc>
        <w:tc>
          <w:tcPr>
            <w:tcW w:w="1755" w:type="dxa"/>
          </w:tcPr>
          <w:p w14:paraId="74487A0B" w14:textId="6009DB72" w:rsidR="00B75C02" w:rsidRPr="004B3327" w:rsidRDefault="009E5D19" w:rsidP="00CD40CE">
            <w:pPr>
              <w:tabs>
                <w:tab w:val="decimal" w:pos="124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-</w:t>
            </w:r>
          </w:p>
        </w:tc>
        <w:tc>
          <w:tcPr>
            <w:tcW w:w="1755" w:type="dxa"/>
          </w:tcPr>
          <w:p w14:paraId="1B7EDCDA" w14:textId="2DAA5A2D" w:rsidR="00B75C02" w:rsidRPr="004B3327" w:rsidRDefault="00B75C02" w:rsidP="00CD40CE">
            <w:pPr>
              <w:tabs>
                <w:tab w:val="decimal" w:pos="124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1,527</w:t>
            </w:r>
          </w:p>
        </w:tc>
      </w:tr>
      <w:tr w:rsidR="004B3327" w:rsidRPr="004B3327" w14:paraId="629B09C4" w14:textId="77777777" w:rsidTr="007C07FA">
        <w:trPr>
          <w:trHeight w:val="410"/>
        </w:trPr>
        <w:tc>
          <w:tcPr>
            <w:tcW w:w="5580" w:type="dxa"/>
          </w:tcPr>
          <w:p w14:paraId="2836D283" w14:textId="7C6C8C8E" w:rsidR="00B75C02" w:rsidRPr="004B3327" w:rsidRDefault="00B75C02" w:rsidP="00CD40CE">
            <w:pPr>
              <w:ind w:left="151" w:right="-72" w:hanging="168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  <w:cs/>
              </w:rPr>
              <w:t>หัก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 ค่าเผื่อการด้อยค่า</w:t>
            </w:r>
          </w:p>
        </w:tc>
        <w:tc>
          <w:tcPr>
            <w:tcW w:w="1755" w:type="dxa"/>
          </w:tcPr>
          <w:p w14:paraId="5A36BACA" w14:textId="12AE7DBA" w:rsidR="00B75C02" w:rsidRPr="004B3327" w:rsidRDefault="009E5D19" w:rsidP="00CD40CE">
            <w:pPr>
              <w:pBdr>
                <w:bottom w:val="single" w:sz="4" w:space="1" w:color="auto"/>
              </w:pBdr>
              <w:tabs>
                <w:tab w:val="decimal" w:pos="1242"/>
              </w:tabs>
              <w:ind w:left="-29" w:right="-29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</w:t>
            </w:r>
            <w:r w:rsidR="00CA59B4" w:rsidRPr="004B3327">
              <w:rPr>
                <w:rFonts w:ascii="Angsana New" w:hAnsi="Angsana New" w:hint="cs"/>
                <w:sz w:val="32"/>
                <w:szCs w:val="32"/>
              </w:rPr>
              <w:t>5</w:t>
            </w:r>
            <w:r w:rsidR="00E255C8" w:rsidRPr="004B3327">
              <w:rPr>
                <w:rFonts w:ascii="Angsana New" w:hAnsi="Angsana New" w:hint="cs"/>
                <w:sz w:val="32"/>
                <w:szCs w:val="32"/>
              </w:rPr>
              <w:t>3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)</w:t>
            </w:r>
          </w:p>
        </w:tc>
        <w:tc>
          <w:tcPr>
            <w:tcW w:w="1755" w:type="dxa"/>
          </w:tcPr>
          <w:p w14:paraId="00A8B100" w14:textId="1A51BA86" w:rsidR="00B75C02" w:rsidRPr="004B3327" w:rsidRDefault="00B75C02" w:rsidP="00CD40CE">
            <w:pPr>
              <w:pBdr>
                <w:bottom w:val="single" w:sz="4" w:space="1" w:color="auto"/>
              </w:pBdr>
              <w:tabs>
                <w:tab w:val="decimal" w:pos="1242"/>
              </w:tabs>
              <w:ind w:left="-29" w:right="-29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-</w:t>
            </w:r>
          </w:p>
        </w:tc>
      </w:tr>
      <w:tr w:rsidR="004B3327" w:rsidRPr="004B3327" w14:paraId="65D84DE3" w14:textId="77777777" w:rsidTr="007C07FA">
        <w:trPr>
          <w:trHeight w:val="397"/>
        </w:trPr>
        <w:tc>
          <w:tcPr>
            <w:tcW w:w="5580" w:type="dxa"/>
          </w:tcPr>
          <w:p w14:paraId="1C70D992" w14:textId="77777777" w:rsidR="00B75C02" w:rsidRPr="004B3327" w:rsidRDefault="00B75C02" w:rsidP="00CD40CE">
            <w:pPr>
              <w:ind w:left="151" w:right="-72" w:hanging="168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ยอดคงเหลือปลายปี</w:t>
            </w:r>
          </w:p>
        </w:tc>
        <w:tc>
          <w:tcPr>
            <w:tcW w:w="1755" w:type="dxa"/>
          </w:tcPr>
          <w:p w14:paraId="30576685" w14:textId="1102FE12" w:rsidR="00B75C02" w:rsidRPr="004B3327" w:rsidRDefault="009E5D19" w:rsidP="00CD40CE">
            <w:pPr>
              <w:pBdr>
                <w:bottom w:val="double" w:sz="4" w:space="1" w:color="auto"/>
              </w:pBdr>
              <w:tabs>
                <w:tab w:val="decimal" w:pos="124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1,8</w:t>
            </w:r>
            <w:r w:rsidR="002F23D3" w:rsidRPr="004B3327">
              <w:rPr>
                <w:rFonts w:ascii="Angsana New" w:hAnsi="Angsana New" w:hint="cs"/>
                <w:sz w:val="32"/>
                <w:szCs w:val="32"/>
              </w:rPr>
              <w:t>4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</w:p>
        </w:tc>
        <w:tc>
          <w:tcPr>
            <w:tcW w:w="1755" w:type="dxa"/>
          </w:tcPr>
          <w:p w14:paraId="2404C3CD" w14:textId="1C33AAAB" w:rsidR="00B75C02" w:rsidRPr="004B3327" w:rsidRDefault="00B75C02" w:rsidP="00CD40CE">
            <w:pPr>
              <w:pBdr>
                <w:bottom w:val="double" w:sz="4" w:space="1" w:color="auto"/>
              </w:pBdr>
              <w:tabs>
                <w:tab w:val="decimal" w:pos="1242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1,894</w:t>
            </w:r>
          </w:p>
        </w:tc>
      </w:tr>
    </w:tbl>
    <w:p w14:paraId="26A1DA4B" w14:textId="77777777" w:rsidR="00194DA9" w:rsidRPr="004B3327" w:rsidRDefault="00BA7ECF" w:rsidP="00CD40CE">
      <w:pPr>
        <w:spacing w:before="240" w:after="120"/>
        <w:ind w:left="605" w:right="-43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กลุ่มบริษัทพิจารณามูลค่าที่คาดว่าจะได้รับคืนของส่วนงาน</w:t>
      </w:r>
      <w:r w:rsidR="00194DA9" w:rsidRPr="004B3327">
        <w:rPr>
          <w:rFonts w:ascii="Angsana New" w:hAnsi="Angsana New" w:hint="cs"/>
          <w:sz w:val="32"/>
          <w:szCs w:val="32"/>
          <w:cs/>
        </w:rPr>
        <w:t>ต่างๆ โดยมีรายละเอียดดังนี้</w:t>
      </w:r>
    </w:p>
    <w:p w14:paraId="1985EA75" w14:textId="0C976BF2" w:rsidR="0043589E" w:rsidRPr="004B3327" w:rsidRDefault="003536C4" w:rsidP="00CD40CE">
      <w:pPr>
        <w:pStyle w:val="ListParagraph"/>
        <w:numPr>
          <w:ilvl w:val="0"/>
          <w:numId w:val="26"/>
        </w:numPr>
        <w:spacing w:before="120" w:after="120" w:line="240" w:lineRule="auto"/>
        <w:ind w:left="994" w:right="-43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>ส่วนงาน</w:t>
      </w:r>
      <w:r w:rsidR="00BA7ECF" w:rsidRPr="004B3327">
        <w:rPr>
          <w:rFonts w:ascii="Angsana New" w:hAnsi="Angsana New" w:cs="Angsana New" w:hint="cs"/>
          <w:sz w:val="32"/>
          <w:szCs w:val="32"/>
          <w:cs/>
        </w:rPr>
        <w:t>โฆษณาในอาคาร ส่วนงานการจัดจำหน่าย</w:t>
      </w:r>
      <w:r w:rsidR="004F6A0F" w:rsidRPr="004B332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507DF6" w:rsidRPr="004B3327">
        <w:rPr>
          <w:rFonts w:ascii="Angsana New" w:hAnsi="Angsana New" w:cs="Angsana New" w:hint="cs"/>
          <w:sz w:val="32"/>
          <w:szCs w:val="32"/>
          <w:cs/>
        </w:rPr>
        <w:t>และส่วนงานนายหน้าประกันภัย</w:t>
      </w:r>
      <w:r w:rsidR="00BA7ECF" w:rsidRPr="004B332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4F6A0F" w:rsidRPr="004B3327">
        <w:rPr>
          <w:rFonts w:ascii="Angsana New" w:hAnsi="Angsana New" w:cs="Angsana New" w:hint="cs"/>
          <w:sz w:val="32"/>
          <w:szCs w:val="32"/>
          <w:cs/>
        </w:rPr>
        <w:t>คำนวณ</w:t>
      </w:r>
      <w:r w:rsidR="00BA7ECF" w:rsidRPr="004B3327">
        <w:rPr>
          <w:rFonts w:ascii="Angsana New" w:hAnsi="Angsana New" w:cs="Angsana New" w:hint="cs"/>
          <w:sz w:val="32"/>
          <w:szCs w:val="32"/>
          <w:cs/>
        </w:rPr>
        <w:t xml:space="preserve">จากมูลค่าจากการใช้สินทรัพย์ โดยประมาณการกระแสเงินสดในอนาคตที่กิจการคาดว่าจะได้รับอ้างอิงจากประมาณการทางการเงินซึ่งได้รับอนุมัติจากฝ่ายบริหาร ประมาณการกระแสเงินสดดังกล่าวครอบคลุมระยะเวลา </w:t>
      </w:r>
      <w:r w:rsidR="00BA7ECF" w:rsidRPr="004B3327">
        <w:rPr>
          <w:rFonts w:ascii="Angsana New" w:hAnsi="Angsana New" w:cs="Angsana New" w:hint="cs"/>
          <w:sz w:val="32"/>
          <w:szCs w:val="32"/>
        </w:rPr>
        <w:t xml:space="preserve">5 </w:t>
      </w:r>
      <w:r w:rsidR="00BA7ECF" w:rsidRPr="004B3327">
        <w:rPr>
          <w:rFonts w:ascii="Angsana New" w:hAnsi="Angsana New" w:cs="Angsana New" w:hint="cs"/>
          <w:sz w:val="32"/>
          <w:szCs w:val="32"/>
          <w:cs/>
        </w:rPr>
        <w:t xml:space="preserve">ปี 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โดยมีลำดับชั้นของมูลค่ายุติธรรมเป็นระดับที่ </w:t>
      </w:r>
      <w:r w:rsidRPr="004B3327">
        <w:rPr>
          <w:rFonts w:ascii="Angsana New" w:hAnsi="Angsana New" w:cs="Angsana New" w:hint="cs"/>
          <w:sz w:val="32"/>
          <w:szCs w:val="32"/>
        </w:rPr>
        <w:t>3</w:t>
      </w:r>
    </w:p>
    <w:p w14:paraId="2814DAE3" w14:textId="77777777" w:rsidR="0043589E" w:rsidRPr="004B3327" w:rsidRDefault="0043589E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eastAsia="Calibri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br w:type="page"/>
      </w:r>
    </w:p>
    <w:p w14:paraId="70261B85" w14:textId="56B92AB1" w:rsidR="003536C4" w:rsidRPr="004B3327" w:rsidRDefault="003536C4" w:rsidP="007054CA">
      <w:pPr>
        <w:pStyle w:val="ListParagraph"/>
        <w:numPr>
          <w:ilvl w:val="0"/>
          <w:numId w:val="26"/>
        </w:numPr>
        <w:spacing w:before="120" w:after="120" w:line="240" w:lineRule="auto"/>
        <w:ind w:left="994" w:right="-43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lastRenderedPageBreak/>
        <w:t>ส่วนงานพื้นที่เช่าสำหรับร้านค้าย่อย</w:t>
      </w:r>
      <w:r w:rsidR="004F6A0F" w:rsidRPr="004B3327">
        <w:rPr>
          <w:rFonts w:ascii="Angsana New" w:hAnsi="Angsana New" w:cs="Angsana New" w:hint="cs"/>
          <w:sz w:val="32"/>
          <w:szCs w:val="32"/>
          <w:cs/>
        </w:rPr>
        <w:t xml:space="preserve"> คำนวณ</w:t>
      </w:r>
      <w:r w:rsidRPr="004B3327">
        <w:rPr>
          <w:rFonts w:ascii="Angsana New" w:hAnsi="Angsana New" w:cs="Angsana New" w:hint="cs"/>
          <w:sz w:val="32"/>
          <w:szCs w:val="32"/>
          <w:cs/>
        </w:rPr>
        <w:t>จากมูลค่ายุติธรรมในการขาย ซึ่งใช้เกณฑ์วิธีพิจารณาจากรายได้ (</w:t>
      </w:r>
      <w:r w:rsidRPr="004B3327">
        <w:rPr>
          <w:rFonts w:ascii="Angsana New" w:hAnsi="Angsana New" w:cs="Angsana New" w:hint="cs"/>
          <w:sz w:val="32"/>
          <w:szCs w:val="32"/>
        </w:rPr>
        <w:t>Income Approach</w:t>
      </w:r>
      <w:r w:rsidRPr="004B3327">
        <w:rPr>
          <w:rFonts w:ascii="Angsana New" w:hAnsi="Angsana New" w:cs="Angsana New" w:hint="cs"/>
          <w:sz w:val="32"/>
          <w:szCs w:val="32"/>
          <w:cs/>
        </w:rPr>
        <w:t>)</w:t>
      </w:r>
      <w:r w:rsidRPr="004B3327">
        <w:rPr>
          <w:rFonts w:ascii="Angsana New" w:hAnsi="Angsana New" w:cs="Angsana New" w:hint="cs"/>
          <w:sz w:val="32"/>
          <w:szCs w:val="32"/>
        </w:rPr>
        <w:t xml:space="preserve"> 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ซึ่งมีระยะเวลา </w:t>
      </w:r>
      <w:r w:rsidR="00C8497A" w:rsidRPr="004B3327">
        <w:rPr>
          <w:rFonts w:ascii="Angsana New" w:hAnsi="Angsana New" w:cs="Angsana New" w:hint="cs"/>
          <w:sz w:val="32"/>
          <w:szCs w:val="32"/>
        </w:rPr>
        <w:t>6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 ปี โดยมีลำดับชั้นของมูลค่ายุติธรรมเป็นระดับที่ </w:t>
      </w:r>
      <w:r w:rsidRPr="004B3327">
        <w:rPr>
          <w:rFonts w:ascii="Angsana New" w:hAnsi="Angsana New" w:cs="Angsana New" w:hint="cs"/>
          <w:sz w:val="32"/>
          <w:szCs w:val="32"/>
        </w:rPr>
        <w:t>3</w:t>
      </w:r>
      <w:r w:rsidR="00254A2A" w:rsidRPr="004B3327">
        <w:rPr>
          <w:rFonts w:ascii="Angsana New" w:hAnsi="Angsana New" w:cs="Angsana New" w:hint="cs"/>
          <w:sz w:val="32"/>
          <w:szCs w:val="32"/>
        </w:rPr>
        <w:t xml:space="preserve"> </w:t>
      </w:r>
      <w:r w:rsidR="00FC4935" w:rsidRPr="004B3327">
        <w:rPr>
          <w:rFonts w:ascii="Angsana New" w:hAnsi="Angsana New" w:cs="Angsana New" w:hint="cs"/>
          <w:sz w:val="32"/>
          <w:szCs w:val="32"/>
        </w:rPr>
        <w:t xml:space="preserve">                        </w:t>
      </w:r>
      <w:r w:rsidR="00254A2A" w:rsidRPr="004B3327">
        <w:rPr>
          <w:rFonts w:ascii="Angsana New" w:hAnsi="Angsana New" w:cs="Angsana New" w:hint="cs"/>
          <w:sz w:val="32"/>
          <w:szCs w:val="32"/>
          <w:cs/>
        </w:rPr>
        <w:t xml:space="preserve">อย่างไรก็ตาม ในระหว่างปี กลุ่มบริษัทได้พิจารณาบันทึกขาดทุนจากการด้อยค่าของค่าความนิยมสำหรับส่วนงานพื้นที่เช่าสำหรับร้านค้าย่อย จำนวน </w:t>
      </w:r>
      <w:r w:rsidR="00254A2A" w:rsidRPr="004B3327">
        <w:rPr>
          <w:rFonts w:ascii="Angsana New" w:hAnsi="Angsana New" w:cs="Angsana New" w:hint="cs"/>
          <w:sz w:val="32"/>
          <w:szCs w:val="32"/>
        </w:rPr>
        <w:t>53</w:t>
      </w:r>
      <w:r w:rsidR="00254A2A" w:rsidRPr="004B3327">
        <w:rPr>
          <w:rFonts w:ascii="Angsana New" w:hAnsi="Angsana New" w:cs="Angsana New" w:hint="cs"/>
          <w:sz w:val="32"/>
          <w:szCs w:val="32"/>
          <w:cs/>
        </w:rPr>
        <w:t xml:space="preserve"> ล้านบาท ในส่วนของกำไรขาดทุน เพื่อให้สินทรัพย์ดังกล่าวแสดงมูลค่าเท่ากับมูลค่าที่คาดว่าจะได้รับคืนของสินทรัพย์ โดยพิจารณาการวัดมูลค่ายุติธรรมหักต้นทุนในการจำหน่าย (มูลค่ายุติธรรมระดับ </w:t>
      </w:r>
      <w:r w:rsidR="001B3A24" w:rsidRPr="004B3327">
        <w:rPr>
          <w:rFonts w:ascii="Angsana New" w:hAnsi="Angsana New" w:cs="Angsana New" w:hint="cs"/>
          <w:sz w:val="32"/>
          <w:szCs w:val="32"/>
        </w:rPr>
        <w:t>3</w:t>
      </w:r>
      <w:r w:rsidR="00254A2A" w:rsidRPr="004B3327">
        <w:rPr>
          <w:rFonts w:ascii="Angsana New" w:hAnsi="Angsana New" w:cs="Angsana New" w:hint="cs"/>
          <w:sz w:val="32"/>
          <w:szCs w:val="32"/>
          <w:cs/>
        </w:rPr>
        <w:t>) ของเงินลงทุนดังกล่าวด้วยวิธีปรับปรุงมูลค่าตามบัญชี (</w:t>
      </w:r>
      <w:r w:rsidR="00254A2A" w:rsidRPr="004B3327">
        <w:rPr>
          <w:rFonts w:ascii="Angsana New" w:hAnsi="Angsana New" w:cs="Angsana New" w:hint="cs"/>
          <w:sz w:val="32"/>
          <w:szCs w:val="32"/>
        </w:rPr>
        <w:t>Adjusted Book Value)</w:t>
      </w:r>
    </w:p>
    <w:p w14:paraId="6531E26D" w14:textId="5F37E057" w:rsidR="003536C4" w:rsidRPr="004B3327" w:rsidRDefault="00A85A47" w:rsidP="007054CA">
      <w:pPr>
        <w:pStyle w:val="ListParagraph"/>
        <w:numPr>
          <w:ilvl w:val="0"/>
          <w:numId w:val="26"/>
        </w:numPr>
        <w:spacing w:before="120" w:after="120" w:line="240" w:lineRule="auto"/>
        <w:ind w:left="990" w:right="-43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>ส่วนงานด้านงานระบบครบวงจรและบริการโฆษณา</w:t>
      </w:r>
      <w:r w:rsidR="004F6A0F" w:rsidRPr="004B3327">
        <w:rPr>
          <w:rFonts w:ascii="Angsana New" w:hAnsi="Angsana New" w:cs="Angsana New" w:hint="cs"/>
          <w:sz w:val="32"/>
          <w:szCs w:val="32"/>
          <w:cs/>
        </w:rPr>
        <w:t xml:space="preserve"> คำนวณ</w:t>
      </w:r>
      <w:r w:rsidR="003536C4" w:rsidRPr="004B3327">
        <w:rPr>
          <w:rFonts w:ascii="Angsana New" w:hAnsi="Angsana New" w:cs="Angsana New" w:hint="cs"/>
          <w:sz w:val="32"/>
          <w:szCs w:val="32"/>
          <w:cs/>
        </w:rPr>
        <w:t>จากมูลค่า</w:t>
      </w:r>
      <w:r w:rsidR="00306CA5" w:rsidRPr="004B3327">
        <w:rPr>
          <w:rFonts w:ascii="Angsana New" w:hAnsi="Angsana New" w:cs="Angsana New" w:hint="cs"/>
          <w:sz w:val="32"/>
          <w:szCs w:val="32"/>
          <w:cs/>
        </w:rPr>
        <w:t xml:space="preserve">จากการใช้สินทรัพย์ โดยประมาณการกระแสเงินสดในอนาคตที่กิจการคาดว่าจะได้รับอ้างอิงจากประมาณการทางการเงินซึ่งได้รับอนุมัติจากฝ่ายบริหาร ประมาณการกระแสเงินสดดังกล่าวครอบคลุมระยะเวลา </w:t>
      </w:r>
      <w:r w:rsidR="00306CA5" w:rsidRPr="004B3327">
        <w:rPr>
          <w:rFonts w:ascii="Angsana New" w:hAnsi="Angsana New" w:cs="Angsana New" w:hint="cs"/>
          <w:sz w:val="32"/>
          <w:szCs w:val="32"/>
        </w:rPr>
        <w:t>6</w:t>
      </w:r>
      <w:r w:rsidR="00CD40CE">
        <w:rPr>
          <w:rFonts w:ascii="Angsana New" w:hAnsi="Angsana New" w:cs="Angsana New"/>
          <w:sz w:val="32"/>
          <w:szCs w:val="32"/>
        </w:rPr>
        <w:t xml:space="preserve"> </w:t>
      </w:r>
      <w:r w:rsidR="00306CA5" w:rsidRPr="004B3327">
        <w:rPr>
          <w:rFonts w:ascii="Angsana New" w:hAnsi="Angsana New" w:cs="Angsana New" w:hint="cs"/>
          <w:sz w:val="32"/>
          <w:szCs w:val="32"/>
        </w:rPr>
        <w:t>-</w:t>
      </w:r>
      <w:r w:rsidR="00CD40CE">
        <w:rPr>
          <w:rFonts w:ascii="Angsana New" w:hAnsi="Angsana New" w:cs="Angsana New"/>
          <w:sz w:val="32"/>
          <w:szCs w:val="32"/>
        </w:rPr>
        <w:t xml:space="preserve"> </w:t>
      </w:r>
      <w:r w:rsidR="00306CA5" w:rsidRPr="004B3327">
        <w:rPr>
          <w:rFonts w:ascii="Angsana New" w:hAnsi="Angsana New" w:cs="Angsana New" w:hint="cs"/>
          <w:sz w:val="32"/>
          <w:szCs w:val="32"/>
        </w:rPr>
        <w:t xml:space="preserve">8 </w:t>
      </w:r>
      <w:r w:rsidR="00306CA5" w:rsidRPr="004B3327">
        <w:rPr>
          <w:rFonts w:ascii="Angsana New" w:hAnsi="Angsana New" w:cs="Angsana New" w:hint="cs"/>
          <w:sz w:val="32"/>
          <w:szCs w:val="32"/>
          <w:cs/>
        </w:rPr>
        <w:t xml:space="preserve">ปี โดยมีลำดับชั้นของมูลค่ายุติธรรมเป็นระดับที่ </w:t>
      </w:r>
      <w:r w:rsidR="00306CA5" w:rsidRPr="004B3327">
        <w:rPr>
          <w:rFonts w:ascii="Angsana New" w:hAnsi="Angsana New" w:cs="Angsana New" w:hint="cs"/>
          <w:sz w:val="32"/>
          <w:szCs w:val="32"/>
        </w:rPr>
        <w:t>3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 </w:t>
      </w:r>
    </w:p>
    <w:p w14:paraId="701B94C0" w14:textId="77777777" w:rsidR="00BA7ECF" w:rsidRPr="004B3327" w:rsidRDefault="00BA7ECF" w:rsidP="004D0EB5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สมมติฐานที่สำคัญในการคำนวณมูลค่าที่คาดว่าจะได้รับคืนของหน่วยสินทรัพย์ที่ก่อให้เกิดเงินสด สรุปได้ดังนี้</w:t>
      </w:r>
    </w:p>
    <w:tbl>
      <w:tblPr>
        <w:tblW w:w="9182" w:type="dxa"/>
        <w:tblInd w:w="540" w:type="dxa"/>
        <w:tblLook w:val="01E0" w:firstRow="1" w:lastRow="1" w:firstColumn="1" w:lastColumn="1" w:noHBand="0" w:noVBand="0"/>
      </w:tblPr>
      <w:tblGrid>
        <w:gridCol w:w="4320"/>
        <w:gridCol w:w="2430"/>
        <w:gridCol w:w="2432"/>
      </w:tblGrid>
      <w:tr w:rsidR="00D44333" w:rsidRPr="00476A8E" w14:paraId="02BB19A4" w14:textId="77777777" w:rsidTr="007C4EA2">
        <w:trPr>
          <w:trHeight w:val="459"/>
        </w:trPr>
        <w:tc>
          <w:tcPr>
            <w:tcW w:w="4320" w:type="dxa"/>
            <w:vAlign w:val="bottom"/>
          </w:tcPr>
          <w:p w14:paraId="6AD113A7" w14:textId="77777777" w:rsidR="00D44333" w:rsidRPr="00476A8E" w:rsidRDefault="00D44333" w:rsidP="007B767E">
            <w:pPr>
              <w:ind w:left="3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bookmarkStart w:id="94" w:name="_Hlk135925585"/>
          </w:p>
        </w:tc>
        <w:tc>
          <w:tcPr>
            <w:tcW w:w="4862" w:type="dxa"/>
            <w:gridSpan w:val="2"/>
            <w:vAlign w:val="bottom"/>
          </w:tcPr>
          <w:p w14:paraId="71EBEB9F" w14:textId="77777777" w:rsidR="00D44333" w:rsidRPr="00476A8E" w:rsidRDefault="00D44333" w:rsidP="007B767E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</w:rPr>
              <w:t>2569</w:t>
            </w:r>
          </w:p>
        </w:tc>
      </w:tr>
      <w:tr w:rsidR="00D44333" w:rsidRPr="00476A8E" w14:paraId="756CB947" w14:textId="77777777" w:rsidTr="007C4EA2">
        <w:trPr>
          <w:trHeight w:val="459"/>
        </w:trPr>
        <w:tc>
          <w:tcPr>
            <w:tcW w:w="4320" w:type="dxa"/>
            <w:vAlign w:val="bottom"/>
          </w:tcPr>
          <w:p w14:paraId="5ED36B30" w14:textId="77777777" w:rsidR="00D44333" w:rsidRPr="00476A8E" w:rsidRDefault="00D44333" w:rsidP="007B767E">
            <w:pPr>
              <w:ind w:left="3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0" w:type="dxa"/>
            <w:vAlign w:val="bottom"/>
          </w:tcPr>
          <w:p w14:paraId="6FC3FCA2" w14:textId="77777777" w:rsidR="00D44333" w:rsidRPr="00476A8E" w:rsidRDefault="00D44333" w:rsidP="007B767E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  <w:cs/>
              </w:rPr>
              <w:t>อัตราการเติบโตในระยะยาว</w:t>
            </w:r>
          </w:p>
        </w:tc>
        <w:tc>
          <w:tcPr>
            <w:tcW w:w="2432" w:type="dxa"/>
            <w:vAlign w:val="bottom"/>
          </w:tcPr>
          <w:p w14:paraId="4CBFCEC8" w14:textId="77777777" w:rsidR="00D44333" w:rsidRPr="00476A8E" w:rsidRDefault="00D44333" w:rsidP="007B767E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  <w:cs/>
              </w:rPr>
              <w:t>อัตราคิดลดก่อนภาษี</w:t>
            </w:r>
          </w:p>
        </w:tc>
      </w:tr>
      <w:tr w:rsidR="00D44333" w:rsidRPr="00476A8E" w14:paraId="167E3DF8" w14:textId="77777777" w:rsidTr="007C4EA2">
        <w:trPr>
          <w:trHeight w:val="267"/>
        </w:trPr>
        <w:tc>
          <w:tcPr>
            <w:tcW w:w="4320" w:type="dxa"/>
            <w:vAlign w:val="bottom"/>
          </w:tcPr>
          <w:p w14:paraId="670CC4D6" w14:textId="77777777" w:rsidR="00D44333" w:rsidRPr="00476A8E" w:rsidRDefault="00D44333" w:rsidP="007B767E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0" w:type="dxa"/>
            <w:vAlign w:val="bottom"/>
          </w:tcPr>
          <w:p w14:paraId="6FE8433F" w14:textId="77777777" w:rsidR="00D44333" w:rsidRPr="00476A8E" w:rsidRDefault="00D44333" w:rsidP="007B767E">
            <w:pPr>
              <w:tabs>
                <w:tab w:val="right" w:pos="7280"/>
                <w:tab w:val="right" w:pos="8540"/>
              </w:tabs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  <w:cs/>
              </w:rPr>
              <w:t>(ร้อยละต่อปี)</w:t>
            </w:r>
          </w:p>
        </w:tc>
        <w:tc>
          <w:tcPr>
            <w:tcW w:w="2432" w:type="dxa"/>
          </w:tcPr>
          <w:p w14:paraId="3C68AB3E" w14:textId="77777777" w:rsidR="00D44333" w:rsidRPr="00476A8E" w:rsidRDefault="00D44333" w:rsidP="007B767E">
            <w:pPr>
              <w:tabs>
                <w:tab w:val="right" w:pos="7280"/>
                <w:tab w:val="right" w:pos="8540"/>
              </w:tabs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  <w:cs/>
              </w:rPr>
              <w:t>(ร้อยละต่อปี)</w:t>
            </w:r>
          </w:p>
        </w:tc>
      </w:tr>
      <w:tr w:rsidR="00D44333" w:rsidRPr="00476A8E" w14:paraId="3F67260E" w14:textId="77777777" w:rsidTr="007C4EA2">
        <w:trPr>
          <w:trHeight w:val="267"/>
        </w:trPr>
        <w:tc>
          <w:tcPr>
            <w:tcW w:w="4320" w:type="dxa"/>
            <w:vAlign w:val="bottom"/>
          </w:tcPr>
          <w:p w14:paraId="041C21C6" w14:textId="77777777" w:rsidR="00D44333" w:rsidRPr="00476A8E" w:rsidRDefault="00D44333" w:rsidP="007B767E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1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  <w:cs/>
              </w:rPr>
              <w:t>ส่วนงานโฆษณาในอาคาร</w:t>
            </w:r>
          </w:p>
        </w:tc>
        <w:tc>
          <w:tcPr>
            <w:tcW w:w="2430" w:type="dxa"/>
          </w:tcPr>
          <w:p w14:paraId="464851C4" w14:textId="77777777" w:rsidR="00D44333" w:rsidRPr="00476A8E" w:rsidRDefault="00D44333" w:rsidP="007B767E">
            <w:pPr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</w:rPr>
              <w:t>2.76</w:t>
            </w:r>
          </w:p>
        </w:tc>
        <w:tc>
          <w:tcPr>
            <w:tcW w:w="2432" w:type="dxa"/>
          </w:tcPr>
          <w:p w14:paraId="5F75A5D1" w14:textId="77777777" w:rsidR="00D44333" w:rsidRPr="00476A8E" w:rsidRDefault="00D44333" w:rsidP="007B767E">
            <w:pPr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</w:rPr>
              <w:t>14.78</w:t>
            </w:r>
          </w:p>
        </w:tc>
      </w:tr>
      <w:tr w:rsidR="00D44333" w:rsidRPr="00476A8E" w14:paraId="7080D869" w14:textId="77777777" w:rsidTr="007C4EA2">
        <w:trPr>
          <w:trHeight w:val="267"/>
        </w:trPr>
        <w:tc>
          <w:tcPr>
            <w:tcW w:w="4320" w:type="dxa"/>
            <w:vAlign w:val="bottom"/>
          </w:tcPr>
          <w:p w14:paraId="732BCCD6" w14:textId="77777777" w:rsidR="00D44333" w:rsidRPr="00476A8E" w:rsidRDefault="00D44333" w:rsidP="007B767E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1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  <w:cs/>
              </w:rPr>
              <w:t>ส่วนงานการจัดจำหน่าย</w:t>
            </w:r>
          </w:p>
        </w:tc>
        <w:tc>
          <w:tcPr>
            <w:tcW w:w="2430" w:type="dxa"/>
          </w:tcPr>
          <w:p w14:paraId="725E2134" w14:textId="77777777" w:rsidR="00D44333" w:rsidRPr="00476A8E" w:rsidRDefault="00D44333" w:rsidP="007B767E">
            <w:pPr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</w:rPr>
              <w:t>2.76</w:t>
            </w:r>
          </w:p>
        </w:tc>
        <w:tc>
          <w:tcPr>
            <w:tcW w:w="2432" w:type="dxa"/>
          </w:tcPr>
          <w:p w14:paraId="202CC4A6" w14:textId="77777777" w:rsidR="00D44333" w:rsidRPr="00476A8E" w:rsidRDefault="00D44333" w:rsidP="007B767E">
            <w:pPr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</w:rPr>
              <w:t>10.64</w:t>
            </w:r>
          </w:p>
        </w:tc>
      </w:tr>
      <w:tr w:rsidR="00D44333" w:rsidRPr="00476A8E" w14:paraId="2653A4E6" w14:textId="77777777" w:rsidTr="007C4EA2">
        <w:trPr>
          <w:trHeight w:val="267"/>
        </w:trPr>
        <w:tc>
          <w:tcPr>
            <w:tcW w:w="4320" w:type="dxa"/>
            <w:vAlign w:val="bottom"/>
          </w:tcPr>
          <w:p w14:paraId="19FB389F" w14:textId="77777777" w:rsidR="00D44333" w:rsidRPr="00476A8E" w:rsidRDefault="00D44333" w:rsidP="007B767E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1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  <w:cs/>
              </w:rPr>
              <w:t>ส่วนงานนายหน้าประกันภัย</w:t>
            </w:r>
          </w:p>
        </w:tc>
        <w:tc>
          <w:tcPr>
            <w:tcW w:w="2430" w:type="dxa"/>
          </w:tcPr>
          <w:p w14:paraId="55B7E4A2" w14:textId="77777777" w:rsidR="00D44333" w:rsidRPr="00476A8E" w:rsidRDefault="00D44333" w:rsidP="007B767E">
            <w:pPr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</w:rPr>
              <w:t>2.76</w:t>
            </w:r>
          </w:p>
        </w:tc>
        <w:tc>
          <w:tcPr>
            <w:tcW w:w="2432" w:type="dxa"/>
          </w:tcPr>
          <w:p w14:paraId="0ACAEF86" w14:textId="77777777" w:rsidR="00D44333" w:rsidRPr="00476A8E" w:rsidRDefault="00D44333" w:rsidP="007B767E">
            <w:pPr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</w:rPr>
              <w:t>7.80</w:t>
            </w:r>
          </w:p>
        </w:tc>
      </w:tr>
      <w:tr w:rsidR="00D44333" w:rsidRPr="00476A8E" w14:paraId="7234052D" w14:textId="77777777" w:rsidTr="007C4EA2">
        <w:trPr>
          <w:trHeight w:val="267"/>
        </w:trPr>
        <w:tc>
          <w:tcPr>
            <w:tcW w:w="4320" w:type="dxa"/>
            <w:vAlign w:val="bottom"/>
          </w:tcPr>
          <w:p w14:paraId="1A871E91" w14:textId="0F1FACDD" w:rsidR="00D44333" w:rsidRPr="00476A8E" w:rsidRDefault="00D44333" w:rsidP="00D44333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1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ส่วนงานด้านงานระบบครบวงจรและบริการโฆษณา</w:t>
            </w:r>
          </w:p>
        </w:tc>
        <w:tc>
          <w:tcPr>
            <w:tcW w:w="2430" w:type="dxa"/>
            <w:vAlign w:val="bottom"/>
          </w:tcPr>
          <w:p w14:paraId="4CAC6C5A" w14:textId="2FA6DF91" w:rsidR="00D44333" w:rsidRPr="00476A8E" w:rsidRDefault="00D44333" w:rsidP="00D44333">
            <w:pPr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1.70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ถึง </w:t>
            </w:r>
            <w:r w:rsidR="00F47801">
              <w:rPr>
                <w:rFonts w:ascii="Angsana New" w:hAnsi="Angsana New"/>
                <w:sz w:val="30"/>
                <w:szCs w:val="30"/>
              </w:rPr>
              <w:t>6.10</w:t>
            </w:r>
          </w:p>
        </w:tc>
        <w:tc>
          <w:tcPr>
            <w:tcW w:w="2432" w:type="dxa"/>
          </w:tcPr>
          <w:p w14:paraId="0DC5A412" w14:textId="51AF004B" w:rsidR="00D44333" w:rsidRPr="00476A8E" w:rsidRDefault="00F47801" w:rsidP="00D44333">
            <w:pPr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7.83</w:t>
            </w:r>
            <w:r w:rsidR="00D44333" w:rsidRPr="004B3327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D44333"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ถึง </w:t>
            </w:r>
            <w:r w:rsidR="008B372F">
              <w:rPr>
                <w:rFonts w:ascii="Angsana New" w:hAnsi="Angsana New"/>
                <w:sz w:val="30"/>
                <w:szCs w:val="30"/>
              </w:rPr>
              <w:t>16.86</w:t>
            </w:r>
          </w:p>
        </w:tc>
      </w:tr>
      <w:bookmarkEnd w:id="94"/>
    </w:tbl>
    <w:p w14:paraId="71E9CE63" w14:textId="77777777" w:rsidR="00D44333" w:rsidRPr="00476A8E" w:rsidRDefault="00D44333" w:rsidP="00D44333">
      <w:pPr>
        <w:tabs>
          <w:tab w:val="left" w:pos="900"/>
          <w:tab w:val="left" w:pos="1440"/>
          <w:tab w:val="right" w:pos="5490"/>
          <w:tab w:val="right" w:pos="7740"/>
          <w:tab w:val="right" w:pos="9180"/>
        </w:tabs>
        <w:ind w:left="605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tbl>
      <w:tblPr>
        <w:tblW w:w="9180" w:type="dxa"/>
        <w:tblInd w:w="540" w:type="dxa"/>
        <w:tblLook w:val="01E0" w:firstRow="1" w:lastRow="1" w:firstColumn="1" w:lastColumn="1" w:noHBand="0" w:noVBand="0"/>
      </w:tblPr>
      <w:tblGrid>
        <w:gridCol w:w="4320"/>
        <w:gridCol w:w="2430"/>
        <w:gridCol w:w="2430"/>
      </w:tblGrid>
      <w:tr w:rsidR="00D44333" w:rsidRPr="00476A8E" w14:paraId="24B35032" w14:textId="77777777" w:rsidTr="007C4EA2">
        <w:trPr>
          <w:trHeight w:val="459"/>
        </w:trPr>
        <w:tc>
          <w:tcPr>
            <w:tcW w:w="4320" w:type="dxa"/>
            <w:vAlign w:val="bottom"/>
          </w:tcPr>
          <w:p w14:paraId="319FAD11" w14:textId="77777777" w:rsidR="00D44333" w:rsidRPr="00476A8E" w:rsidRDefault="00D44333" w:rsidP="007B767E">
            <w:pPr>
              <w:ind w:left="3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4860" w:type="dxa"/>
            <w:gridSpan w:val="2"/>
            <w:vAlign w:val="bottom"/>
          </w:tcPr>
          <w:p w14:paraId="55BF3DD1" w14:textId="77777777" w:rsidR="00D44333" w:rsidRPr="00476A8E" w:rsidRDefault="00D44333" w:rsidP="007B767E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</w:rPr>
              <w:t>2568</w:t>
            </w:r>
          </w:p>
        </w:tc>
      </w:tr>
      <w:tr w:rsidR="00D44333" w:rsidRPr="00476A8E" w14:paraId="04040D35" w14:textId="77777777" w:rsidTr="007C4EA2">
        <w:trPr>
          <w:trHeight w:val="459"/>
        </w:trPr>
        <w:tc>
          <w:tcPr>
            <w:tcW w:w="4320" w:type="dxa"/>
            <w:vAlign w:val="bottom"/>
          </w:tcPr>
          <w:p w14:paraId="0E185CC4" w14:textId="77777777" w:rsidR="00D44333" w:rsidRPr="00476A8E" w:rsidRDefault="00D44333" w:rsidP="007B767E">
            <w:pPr>
              <w:ind w:left="3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0" w:type="dxa"/>
            <w:vAlign w:val="bottom"/>
          </w:tcPr>
          <w:p w14:paraId="57AB936F" w14:textId="77777777" w:rsidR="00D44333" w:rsidRPr="00476A8E" w:rsidRDefault="00D44333" w:rsidP="007B767E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  <w:cs/>
              </w:rPr>
              <w:t>อัตราการเติบโตในระยะยาว</w:t>
            </w:r>
          </w:p>
        </w:tc>
        <w:tc>
          <w:tcPr>
            <w:tcW w:w="2430" w:type="dxa"/>
            <w:vAlign w:val="bottom"/>
          </w:tcPr>
          <w:p w14:paraId="6C43E70F" w14:textId="77777777" w:rsidR="00D44333" w:rsidRPr="00476A8E" w:rsidRDefault="00D44333" w:rsidP="007B767E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  <w:cs/>
              </w:rPr>
              <w:t>อัตราคิดลดก่อนภาษี</w:t>
            </w:r>
          </w:p>
        </w:tc>
      </w:tr>
      <w:tr w:rsidR="00D44333" w:rsidRPr="00476A8E" w14:paraId="3EF2526E" w14:textId="77777777" w:rsidTr="007C4EA2">
        <w:trPr>
          <w:trHeight w:val="267"/>
        </w:trPr>
        <w:tc>
          <w:tcPr>
            <w:tcW w:w="4320" w:type="dxa"/>
            <w:vAlign w:val="bottom"/>
          </w:tcPr>
          <w:p w14:paraId="2A7B6D51" w14:textId="77777777" w:rsidR="00D44333" w:rsidRPr="00476A8E" w:rsidRDefault="00D44333" w:rsidP="007B767E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0" w:type="dxa"/>
            <w:vAlign w:val="bottom"/>
          </w:tcPr>
          <w:p w14:paraId="5C1D85B4" w14:textId="77777777" w:rsidR="00D44333" w:rsidRPr="00476A8E" w:rsidRDefault="00D44333" w:rsidP="007B767E">
            <w:pPr>
              <w:tabs>
                <w:tab w:val="right" w:pos="7280"/>
                <w:tab w:val="right" w:pos="8540"/>
              </w:tabs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  <w:cs/>
              </w:rPr>
              <w:t>(ร้อยละต่อปี)</w:t>
            </w:r>
          </w:p>
        </w:tc>
        <w:tc>
          <w:tcPr>
            <w:tcW w:w="2430" w:type="dxa"/>
          </w:tcPr>
          <w:p w14:paraId="739F3CF4" w14:textId="77777777" w:rsidR="00D44333" w:rsidRPr="00476A8E" w:rsidRDefault="00D44333" w:rsidP="007B767E">
            <w:pPr>
              <w:tabs>
                <w:tab w:val="right" w:pos="7280"/>
                <w:tab w:val="right" w:pos="8540"/>
              </w:tabs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  <w:cs/>
              </w:rPr>
              <w:t>(ร้อยละต่อปี)</w:t>
            </w:r>
          </w:p>
        </w:tc>
      </w:tr>
      <w:tr w:rsidR="00D44333" w:rsidRPr="00476A8E" w14:paraId="353DD27E" w14:textId="77777777" w:rsidTr="007C4EA2">
        <w:trPr>
          <w:trHeight w:val="267"/>
        </w:trPr>
        <w:tc>
          <w:tcPr>
            <w:tcW w:w="4320" w:type="dxa"/>
            <w:vAlign w:val="bottom"/>
          </w:tcPr>
          <w:p w14:paraId="71510E1D" w14:textId="77777777" w:rsidR="00D44333" w:rsidRPr="00476A8E" w:rsidRDefault="00D44333" w:rsidP="007B767E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1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  <w:cs/>
              </w:rPr>
              <w:t>ส่วนงานโฆษณาในอาคาร</w:t>
            </w:r>
          </w:p>
        </w:tc>
        <w:tc>
          <w:tcPr>
            <w:tcW w:w="2430" w:type="dxa"/>
          </w:tcPr>
          <w:p w14:paraId="4D976BAA" w14:textId="77777777" w:rsidR="00D44333" w:rsidRPr="00476A8E" w:rsidRDefault="00D44333" w:rsidP="007B767E">
            <w:pPr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</w:rPr>
              <w:t>3.00</w:t>
            </w:r>
          </w:p>
        </w:tc>
        <w:tc>
          <w:tcPr>
            <w:tcW w:w="2430" w:type="dxa"/>
          </w:tcPr>
          <w:p w14:paraId="450A3FC9" w14:textId="77777777" w:rsidR="00D44333" w:rsidRPr="00476A8E" w:rsidRDefault="00D44333" w:rsidP="007B767E">
            <w:pPr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</w:rPr>
              <w:t>16.36</w:t>
            </w:r>
          </w:p>
        </w:tc>
      </w:tr>
      <w:tr w:rsidR="00D44333" w:rsidRPr="00476A8E" w14:paraId="4841282F" w14:textId="77777777" w:rsidTr="007C4EA2">
        <w:trPr>
          <w:trHeight w:val="267"/>
        </w:trPr>
        <w:tc>
          <w:tcPr>
            <w:tcW w:w="4320" w:type="dxa"/>
            <w:vAlign w:val="bottom"/>
          </w:tcPr>
          <w:p w14:paraId="1FC108C3" w14:textId="77777777" w:rsidR="00D44333" w:rsidRPr="00476A8E" w:rsidRDefault="00D44333" w:rsidP="007B767E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1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  <w:cs/>
              </w:rPr>
              <w:t>ส่วนงานการจัดจำหน่าย</w:t>
            </w:r>
          </w:p>
        </w:tc>
        <w:tc>
          <w:tcPr>
            <w:tcW w:w="2430" w:type="dxa"/>
          </w:tcPr>
          <w:p w14:paraId="4B79E446" w14:textId="77777777" w:rsidR="00D44333" w:rsidRPr="00476A8E" w:rsidRDefault="00D44333" w:rsidP="007B767E">
            <w:pPr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</w:rPr>
              <w:t>3.30</w:t>
            </w:r>
          </w:p>
        </w:tc>
        <w:tc>
          <w:tcPr>
            <w:tcW w:w="2430" w:type="dxa"/>
          </w:tcPr>
          <w:p w14:paraId="1E373D8E" w14:textId="77777777" w:rsidR="00D44333" w:rsidRPr="00476A8E" w:rsidRDefault="00D44333" w:rsidP="007B767E">
            <w:pPr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</w:rPr>
              <w:t>11.62</w:t>
            </w:r>
          </w:p>
        </w:tc>
      </w:tr>
      <w:tr w:rsidR="00D44333" w:rsidRPr="00476A8E" w14:paraId="4993750E" w14:textId="77777777" w:rsidTr="007C4EA2">
        <w:trPr>
          <w:trHeight w:val="267"/>
        </w:trPr>
        <w:tc>
          <w:tcPr>
            <w:tcW w:w="4320" w:type="dxa"/>
            <w:vAlign w:val="bottom"/>
          </w:tcPr>
          <w:p w14:paraId="06AF6460" w14:textId="77777777" w:rsidR="00D44333" w:rsidRPr="00476A8E" w:rsidRDefault="00D44333" w:rsidP="007B767E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1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  <w:cs/>
              </w:rPr>
              <w:t>ส่วนงานนายหน้าประกันภัย</w:t>
            </w:r>
          </w:p>
        </w:tc>
        <w:tc>
          <w:tcPr>
            <w:tcW w:w="2430" w:type="dxa"/>
            <w:vAlign w:val="bottom"/>
          </w:tcPr>
          <w:p w14:paraId="11AA6D6D" w14:textId="77777777" w:rsidR="00D44333" w:rsidRPr="00476A8E" w:rsidRDefault="00D44333" w:rsidP="007B767E">
            <w:pPr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</w:rPr>
              <w:t>1.50</w:t>
            </w:r>
          </w:p>
        </w:tc>
        <w:tc>
          <w:tcPr>
            <w:tcW w:w="2430" w:type="dxa"/>
          </w:tcPr>
          <w:p w14:paraId="5234AB10" w14:textId="77777777" w:rsidR="00D44333" w:rsidRPr="00476A8E" w:rsidRDefault="00D44333" w:rsidP="007B767E">
            <w:pPr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</w:rPr>
              <w:t xml:space="preserve">10.00 </w:t>
            </w:r>
            <w:r w:rsidRPr="00476A8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ถึง </w:t>
            </w:r>
            <w:r w:rsidRPr="00476A8E">
              <w:rPr>
                <w:rFonts w:asciiTheme="majorBidi" w:hAnsiTheme="majorBidi" w:cstheme="majorBidi"/>
                <w:sz w:val="30"/>
                <w:szCs w:val="30"/>
              </w:rPr>
              <w:t>12.59</w:t>
            </w:r>
          </w:p>
        </w:tc>
      </w:tr>
      <w:tr w:rsidR="00D44333" w:rsidRPr="00476A8E" w14:paraId="0AF5515F" w14:textId="77777777" w:rsidTr="007C4EA2">
        <w:trPr>
          <w:trHeight w:val="267"/>
        </w:trPr>
        <w:tc>
          <w:tcPr>
            <w:tcW w:w="4320" w:type="dxa"/>
            <w:vAlign w:val="bottom"/>
          </w:tcPr>
          <w:p w14:paraId="38FE77AC" w14:textId="77777777" w:rsidR="00D44333" w:rsidRPr="00476A8E" w:rsidRDefault="00D44333" w:rsidP="007B767E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1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  <w:cs/>
              </w:rPr>
              <w:t>ส่วนงานพื้นที่เช่าสำหรับร้านค้าย่อย</w:t>
            </w:r>
          </w:p>
        </w:tc>
        <w:tc>
          <w:tcPr>
            <w:tcW w:w="2430" w:type="dxa"/>
            <w:vAlign w:val="bottom"/>
          </w:tcPr>
          <w:p w14:paraId="1541D64E" w14:textId="77777777" w:rsidR="00D44333" w:rsidRPr="00476A8E" w:rsidRDefault="00D44333" w:rsidP="007B767E">
            <w:pPr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</w:rPr>
              <w:t>1.00</w:t>
            </w:r>
          </w:p>
        </w:tc>
        <w:tc>
          <w:tcPr>
            <w:tcW w:w="2430" w:type="dxa"/>
          </w:tcPr>
          <w:p w14:paraId="19C7397E" w14:textId="77777777" w:rsidR="00D44333" w:rsidRPr="00476A8E" w:rsidRDefault="00D44333" w:rsidP="007B767E">
            <w:pPr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76A8E">
              <w:rPr>
                <w:rFonts w:asciiTheme="majorBidi" w:hAnsiTheme="majorBidi" w:cstheme="majorBidi"/>
                <w:sz w:val="30"/>
                <w:szCs w:val="30"/>
              </w:rPr>
              <w:t>14.38</w:t>
            </w:r>
          </w:p>
        </w:tc>
      </w:tr>
    </w:tbl>
    <w:p w14:paraId="4510C53A" w14:textId="7DA65952" w:rsidR="00666D39" w:rsidRPr="004B3327" w:rsidRDefault="00BA7ECF" w:rsidP="007C4EA2">
      <w:pPr>
        <w:spacing w:before="240" w:after="120"/>
        <w:ind w:left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ฝ่ายบริหารพิจารณาอัตราการเติบโตจากผลประกอบการในอดีต การคาดการณ์การเติบโตของตลาด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                                     อัตราเงินเฟ้อ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และอัตราคิดลดเป็นอัตราก่อนภาษีที่สะท้อนถึงความเสี่ยงซึ่งเป็นลักษณะเฉพาะที่เกี่ยวข้องกับหน่วยสินทรัพย์นั้น ๆ</w:t>
      </w:r>
    </w:p>
    <w:p w14:paraId="7F8715E9" w14:textId="2CACDBEC" w:rsidR="003F1033" w:rsidRPr="004B3327" w:rsidRDefault="00666D39" w:rsidP="00787C6A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</w:rPr>
      </w:pPr>
      <w:bookmarkStart w:id="95" w:name="_Toc230988187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25</w:t>
      </w:r>
      <w:r w:rsidR="00757807" w:rsidRPr="004B3327">
        <w:rPr>
          <w:rFonts w:hint="cs"/>
          <w:b/>
          <w:bCs/>
          <w:sz w:val="32"/>
          <w:szCs w:val="32"/>
          <w:cs/>
        </w:rPr>
        <w:t>.</w:t>
      </w:r>
      <w:r w:rsidR="00174F08" w:rsidRPr="004B3327">
        <w:rPr>
          <w:rFonts w:hint="cs"/>
          <w:b/>
          <w:bCs/>
          <w:sz w:val="32"/>
          <w:szCs w:val="32"/>
          <w:cs/>
        </w:rPr>
        <w:tab/>
      </w:r>
      <w:r w:rsidR="003F1033" w:rsidRPr="004B3327">
        <w:rPr>
          <w:rFonts w:hint="cs"/>
          <w:b/>
          <w:bCs/>
          <w:sz w:val="32"/>
          <w:szCs w:val="32"/>
          <w:cs/>
        </w:rPr>
        <w:t>สินทรัพย์ทางการเงินไม่หมุนเวียนอื่น</w:t>
      </w:r>
      <w:bookmarkEnd w:id="95"/>
    </w:p>
    <w:tbl>
      <w:tblPr>
        <w:tblW w:w="927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3960"/>
        <w:gridCol w:w="1327"/>
        <w:gridCol w:w="1328"/>
        <w:gridCol w:w="1327"/>
        <w:gridCol w:w="1328"/>
      </w:tblGrid>
      <w:tr w:rsidR="004B3327" w:rsidRPr="004B3327" w14:paraId="76DD092A" w14:textId="77777777" w:rsidTr="000D5DEB">
        <w:trPr>
          <w:tblHeader/>
        </w:trPr>
        <w:tc>
          <w:tcPr>
            <w:tcW w:w="9270" w:type="dxa"/>
            <w:gridSpan w:val="5"/>
            <w:vAlign w:val="bottom"/>
          </w:tcPr>
          <w:p w14:paraId="7E2F47A9" w14:textId="78C04C1E" w:rsidR="000D5DEB" w:rsidRPr="004B3327" w:rsidRDefault="000D5DEB" w:rsidP="00255FEF">
            <w:pPr>
              <w:jc w:val="right"/>
              <w:rPr>
                <w:rFonts w:ascii="Angsana New" w:hAnsi="Angsana New"/>
                <w:spacing w:val="-4"/>
                <w:sz w:val="30"/>
                <w:szCs w:val="30"/>
                <w:lang w:val="th-TH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  <w:lang w:val="th-TH"/>
              </w:rPr>
              <w:t xml:space="preserve">(หน่วย: </w:t>
            </w:r>
            <w:r w:rsidR="00F91D88" w:rsidRPr="004B3327">
              <w:rPr>
                <w:rFonts w:ascii="Angsana New" w:hAnsi="Angsana New" w:hint="cs"/>
                <w:spacing w:val="-4"/>
                <w:sz w:val="30"/>
                <w:szCs w:val="30"/>
                <w:cs/>
                <w:lang w:val="th-TH"/>
              </w:rPr>
              <w:t>ล้านบาท</w:t>
            </w: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  <w:lang w:val="th-TH"/>
              </w:rPr>
              <w:t>)</w:t>
            </w:r>
          </w:p>
        </w:tc>
      </w:tr>
      <w:tr w:rsidR="004B3327" w:rsidRPr="004B3327" w14:paraId="23ABF72C" w14:textId="77777777" w:rsidTr="004A0F0C">
        <w:trPr>
          <w:cantSplit/>
          <w:tblHeader/>
        </w:trPr>
        <w:tc>
          <w:tcPr>
            <w:tcW w:w="3960" w:type="dxa"/>
            <w:vAlign w:val="bottom"/>
          </w:tcPr>
          <w:p w14:paraId="18B58A52" w14:textId="77777777" w:rsidR="00AF6E84" w:rsidRPr="004B3327" w:rsidRDefault="00AF6E84" w:rsidP="00255FEF">
            <w:pPr>
              <w:rPr>
                <w:rFonts w:ascii="Angsana New" w:hAnsi="Angsana New"/>
                <w:spacing w:val="-4"/>
                <w:sz w:val="30"/>
                <w:szCs w:val="30"/>
                <w:u w:val="single"/>
              </w:rPr>
            </w:pPr>
          </w:p>
        </w:tc>
        <w:tc>
          <w:tcPr>
            <w:tcW w:w="2655" w:type="dxa"/>
            <w:gridSpan w:val="2"/>
          </w:tcPr>
          <w:p w14:paraId="07881B39" w14:textId="77777777" w:rsidR="00AF6E84" w:rsidRPr="004B3327" w:rsidRDefault="00AF6E84" w:rsidP="00255FEF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  <w:lang w:val="th-TH"/>
              </w:rPr>
              <w:t>งบการเงินรวม</w:t>
            </w:r>
          </w:p>
        </w:tc>
        <w:tc>
          <w:tcPr>
            <w:tcW w:w="2655" w:type="dxa"/>
            <w:gridSpan w:val="2"/>
            <w:vAlign w:val="bottom"/>
          </w:tcPr>
          <w:p w14:paraId="0B890C5D" w14:textId="77777777" w:rsidR="00AF6E84" w:rsidRPr="004B3327" w:rsidRDefault="00AF6E84" w:rsidP="00255FEF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3327" w:rsidRPr="004B3327" w14:paraId="6D3DB753" w14:textId="77777777" w:rsidTr="009F6FAF">
        <w:trPr>
          <w:cantSplit/>
          <w:tblHeader/>
        </w:trPr>
        <w:tc>
          <w:tcPr>
            <w:tcW w:w="3960" w:type="dxa"/>
            <w:vAlign w:val="bottom"/>
          </w:tcPr>
          <w:p w14:paraId="17360CFB" w14:textId="77777777" w:rsidR="009F6FAF" w:rsidRPr="004B3327" w:rsidRDefault="009F6FAF" w:rsidP="009F6FAF">
            <w:pPr>
              <w:jc w:val="center"/>
              <w:rPr>
                <w:rFonts w:ascii="Angsana New" w:hAnsi="Angsana New"/>
                <w:spacing w:val="-4"/>
                <w:sz w:val="30"/>
                <w:szCs w:val="30"/>
                <w:u w:val="single"/>
                <w:cs/>
                <w:lang w:val="th-TH"/>
              </w:rPr>
            </w:pPr>
          </w:p>
        </w:tc>
        <w:tc>
          <w:tcPr>
            <w:tcW w:w="1327" w:type="dxa"/>
          </w:tcPr>
          <w:p w14:paraId="0F9CC34A" w14:textId="41EE55AC" w:rsidR="009F6FAF" w:rsidRPr="004B3327" w:rsidRDefault="009F6FAF" w:rsidP="009F6FAF">
            <w:pPr>
              <w:ind w:left="-29" w:right="-29"/>
              <w:jc w:val="center"/>
              <w:rPr>
                <w:rFonts w:ascii="Angsana New" w:hAnsi="Angsana New"/>
                <w:spacing w:val="-4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u w:val="single"/>
              </w:rPr>
              <w:t>2569</w:t>
            </w:r>
          </w:p>
        </w:tc>
        <w:tc>
          <w:tcPr>
            <w:tcW w:w="1328" w:type="dxa"/>
          </w:tcPr>
          <w:p w14:paraId="7978CD8B" w14:textId="5CCDD712" w:rsidR="009F6FAF" w:rsidRPr="004B3327" w:rsidRDefault="009F6FAF" w:rsidP="009F6FAF">
            <w:pPr>
              <w:ind w:left="-29" w:right="-29"/>
              <w:jc w:val="center"/>
              <w:rPr>
                <w:rFonts w:ascii="Angsana New" w:hAnsi="Angsana New"/>
                <w:spacing w:val="-4"/>
                <w:sz w:val="30"/>
                <w:szCs w:val="30"/>
                <w:u w:val="single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u w:val="single"/>
              </w:rPr>
              <w:t>2568</w:t>
            </w:r>
          </w:p>
        </w:tc>
        <w:tc>
          <w:tcPr>
            <w:tcW w:w="1327" w:type="dxa"/>
          </w:tcPr>
          <w:p w14:paraId="2A724023" w14:textId="272464CB" w:rsidR="009F6FAF" w:rsidRPr="004B3327" w:rsidRDefault="009F6FAF" w:rsidP="009F6FAF">
            <w:pPr>
              <w:ind w:left="-29" w:right="-29"/>
              <w:jc w:val="center"/>
              <w:rPr>
                <w:rFonts w:ascii="Angsana New" w:hAnsi="Angsana New"/>
                <w:spacing w:val="-6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30"/>
                <w:szCs w:val="30"/>
                <w:u w:val="single"/>
              </w:rPr>
              <w:t>2569</w:t>
            </w:r>
          </w:p>
        </w:tc>
        <w:tc>
          <w:tcPr>
            <w:tcW w:w="1328" w:type="dxa"/>
            <w:hideMark/>
          </w:tcPr>
          <w:p w14:paraId="0CBA96F4" w14:textId="54134B55" w:rsidR="009F6FAF" w:rsidRPr="004B3327" w:rsidRDefault="009F6FAF" w:rsidP="009F6FAF">
            <w:pPr>
              <w:ind w:left="-29" w:right="-29"/>
              <w:jc w:val="center"/>
              <w:rPr>
                <w:rFonts w:ascii="Angsana New" w:hAnsi="Angsana New"/>
                <w:spacing w:val="-8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098DDE2F" w14:textId="77777777" w:rsidTr="00426739">
        <w:trPr>
          <w:cantSplit/>
        </w:trPr>
        <w:tc>
          <w:tcPr>
            <w:tcW w:w="3960" w:type="dxa"/>
          </w:tcPr>
          <w:p w14:paraId="1A8753FF" w14:textId="77777777" w:rsidR="009F6FAF" w:rsidRPr="004B3327" w:rsidRDefault="009F6FAF" w:rsidP="009F6FAF">
            <w:pPr>
              <w:ind w:left="165" w:hanging="165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sz w:val="30"/>
                <w:szCs w:val="30"/>
                <w:cs/>
              </w:rPr>
              <w:t>ตราสารหนี้ที่แสดงมูลค่าด้วยวิธีราคาทุน</w:t>
            </w:r>
            <w:r w:rsidRPr="004B3327">
              <w:rPr>
                <w:rFonts w:ascii="Angsana New" w:hAnsi="Angsana New" w:hint="cs"/>
                <w:b/>
                <w:bCs/>
                <w:spacing w:val="-4"/>
                <w:sz w:val="30"/>
                <w:szCs w:val="30"/>
              </w:rPr>
              <w:t xml:space="preserve">                                </w:t>
            </w:r>
            <w:r w:rsidRPr="004B3327">
              <w:rPr>
                <w:rFonts w:ascii="Angsana New" w:hAnsi="Angsana New" w:hint="cs"/>
                <w:b/>
                <w:bCs/>
                <w:spacing w:val="-4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327" w:type="dxa"/>
            <w:vAlign w:val="bottom"/>
          </w:tcPr>
          <w:p w14:paraId="54AE1382" w14:textId="77777777" w:rsidR="009F6FAF" w:rsidRPr="004B3327" w:rsidRDefault="009F6FAF" w:rsidP="009F6FAF">
            <w:pPr>
              <w:tabs>
                <w:tab w:val="decimal" w:pos="969"/>
              </w:tabs>
              <w:suppressAutoHyphens/>
              <w:overflowPunct/>
              <w:autoSpaceDE/>
              <w:adjustRightInd/>
              <w:ind w:left="-29" w:right="-29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  <w:tc>
          <w:tcPr>
            <w:tcW w:w="1328" w:type="dxa"/>
            <w:vAlign w:val="bottom"/>
          </w:tcPr>
          <w:p w14:paraId="352F5312" w14:textId="77777777" w:rsidR="009F6FAF" w:rsidRPr="004B3327" w:rsidRDefault="009F6FAF" w:rsidP="009F6FAF">
            <w:pPr>
              <w:tabs>
                <w:tab w:val="decimal" w:pos="969"/>
              </w:tabs>
              <w:suppressAutoHyphens/>
              <w:overflowPunct/>
              <w:autoSpaceDE/>
              <w:adjustRightInd/>
              <w:ind w:left="-29" w:right="-29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  <w:tc>
          <w:tcPr>
            <w:tcW w:w="1327" w:type="dxa"/>
            <w:vAlign w:val="bottom"/>
          </w:tcPr>
          <w:p w14:paraId="7392A224" w14:textId="77777777" w:rsidR="009F6FAF" w:rsidRPr="004B3327" w:rsidRDefault="009F6FAF" w:rsidP="009F6FAF">
            <w:pPr>
              <w:tabs>
                <w:tab w:val="decimal" w:pos="969"/>
              </w:tabs>
              <w:suppressAutoHyphens/>
              <w:overflowPunct/>
              <w:autoSpaceDE/>
              <w:adjustRightInd/>
              <w:ind w:left="-29" w:right="-29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  <w:tc>
          <w:tcPr>
            <w:tcW w:w="1328" w:type="dxa"/>
            <w:vAlign w:val="bottom"/>
          </w:tcPr>
          <w:p w14:paraId="5B633FA7" w14:textId="77777777" w:rsidR="009F6FAF" w:rsidRPr="004B3327" w:rsidRDefault="009F6FAF" w:rsidP="009F6FAF">
            <w:pPr>
              <w:tabs>
                <w:tab w:val="decimal" w:pos="969"/>
              </w:tabs>
              <w:suppressAutoHyphens/>
              <w:overflowPunct/>
              <w:autoSpaceDE/>
              <w:adjustRightInd/>
              <w:ind w:left="-29" w:right="-29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</w:tr>
      <w:tr w:rsidR="004B3327" w:rsidRPr="004B3327" w14:paraId="1CE9F6EE" w14:textId="77777777" w:rsidTr="00426739">
        <w:trPr>
          <w:cantSplit/>
          <w:trHeight w:val="243"/>
        </w:trPr>
        <w:tc>
          <w:tcPr>
            <w:tcW w:w="3960" w:type="dxa"/>
          </w:tcPr>
          <w:p w14:paraId="229175DC" w14:textId="77777777" w:rsidR="009F6FAF" w:rsidRPr="004B3327" w:rsidRDefault="009F6FAF" w:rsidP="009F6FAF">
            <w:pPr>
              <w:ind w:left="346" w:hanging="173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ตราสารหนี้ภาคเอกชนในประเทศ</w:t>
            </w:r>
          </w:p>
        </w:tc>
        <w:tc>
          <w:tcPr>
            <w:tcW w:w="1327" w:type="dxa"/>
            <w:vAlign w:val="bottom"/>
          </w:tcPr>
          <w:p w14:paraId="41634905" w14:textId="4C1F7F4E" w:rsidR="009F6FAF" w:rsidRPr="004B3327" w:rsidRDefault="002D34B8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4,</w:t>
            </w:r>
            <w:r w:rsidR="00FE269B"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94</w:t>
            </w:r>
            <w:r w:rsidR="00AD7A09">
              <w:rPr>
                <w:rFonts w:ascii="Angsana New" w:hAnsi="Angsana New"/>
                <w:sz w:val="30"/>
                <w:szCs w:val="30"/>
                <w:lang w:eastAsia="th-TH"/>
              </w:rPr>
              <w:t>9</w:t>
            </w:r>
          </w:p>
        </w:tc>
        <w:tc>
          <w:tcPr>
            <w:tcW w:w="1328" w:type="dxa"/>
            <w:vAlign w:val="bottom"/>
          </w:tcPr>
          <w:p w14:paraId="18F52554" w14:textId="0145F359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1,639</w:t>
            </w:r>
          </w:p>
        </w:tc>
        <w:tc>
          <w:tcPr>
            <w:tcW w:w="1327" w:type="dxa"/>
            <w:vAlign w:val="bottom"/>
          </w:tcPr>
          <w:p w14:paraId="0FA5B932" w14:textId="09ABA6AD" w:rsidR="009F6FAF" w:rsidRPr="004B3327" w:rsidRDefault="00F70739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4,176</w:t>
            </w:r>
          </w:p>
        </w:tc>
        <w:tc>
          <w:tcPr>
            <w:tcW w:w="1328" w:type="dxa"/>
            <w:vAlign w:val="bottom"/>
          </w:tcPr>
          <w:p w14:paraId="63BE770C" w14:textId="79AC5DF0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1,204</w:t>
            </w:r>
          </w:p>
        </w:tc>
      </w:tr>
      <w:tr w:rsidR="004B3327" w:rsidRPr="004B3327" w14:paraId="38EF8DD1" w14:textId="77777777" w:rsidTr="00426739">
        <w:trPr>
          <w:cantSplit/>
          <w:trHeight w:val="243"/>
        </w:trPr>
        <w:tc>
          <w:tcPr>
            <w:tcW w:w="3960" w:type="dxa"/>
          </w:tcPr>
          <w:p w14:paraId="41B7E434" w14:textId="3A4B623E" w:rsidR="009F6FAF" w:rsidRPr="004B3327" w:rsidRDefault="009F6FAF" w:rsidP="009F6FAF">
            <w:pPr>
              <w:ind w:left="346" w:hanging="173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หุ้นกู้ต่างประเทศ</w:t>
            </w:r>
          </w:p>
        </w:tc>
        <w:tc>
          <w:tcPr>
            <w:tcW w:w="1327" w:type="dxa"/>
            <w:vAlign w:val="bottom"/>
          </w:tcPr>
          <w:p w14:paraId="46BA6B3E" w14:textId="262F4BC2" w:rsidR="009F6FAF" w:rsidRPr="004B3327" w:rsidRDefault="00B06E5A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20</w:t>
            </w:r>
          </w:p>
        </w:tc>
        <w:tc>
          <w:tcPr>
            <w:tcW w:w="1328" w:type="dxa"/>
            <w:vAlign w:val="bottom"/>
          </w:tcPr>
          <w:p w14:paraId="78B106E2" w14:textId="4235C7C7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20</w:t>
            </w:r>
          </w:p>
        </w:tc>
        <w:tc>
          <w:tcPr>
            <w:tcW w:w="1327" w:type="dxa"/>
            <w:vAlign w:val="bottom"/>
          </w:tcPr>
          <w:p w14:paraId="3A61F261" w14:textId="6918E438" w:rsidR="009F6FAF" w:rsidRPr="004B3327" w:rsidRDefault="00F70739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28" w:type="dxa"/>
            <w:vAlign w:val="bottom"/>
          </w:tcPr>
          <w:p w14:paraId="5A9C4AD4" w14:textId="6D3A1D3E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5C2FDB19" w14:textId="77777777" w:rsidTr="00426739">
        <w:trPr>
          <w:cantSplit/>
          <w:trHeight w:val="243"/>
        </w:trPr>
        <w:tc>
          <w:tcPr>
            <w:tcW w:w="3960" w:type="dxa"/>
          </w:tcPr>
          <w:p w14:paraId="324E458E" w14:textId="56ABDECA" w:rsidR="009F6FAF" w:rsidRPr="004B3327" w:rsidRDefault="009F6FAF" w:rsidP="009F6FAF">
            <w:pPr>
              <w:ind w:left="346" w:hanging="173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พันธบัตรรัฐบาล</w:t>
            </w:r>
          </w:p>
        </w:tc>
        <w:tc>
          <w:tcPr>
            <w:tcW w:w="1327" w:type="dxa"/>
            <w:vAlign w:val="bottom"/>
          </w:tcPr>
          <w:p w14:paraId="7FCF2C6D" w14:textId="2A7DE012" w:rsidR="009F6FAF" w:rsidRPr="004B3327" w:rsidRDefault="00BE521F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73</w:t>
            </w:r>
            <w:r w:rsidR="00736F7B"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1</w:t>
            </w:r>
          </w:p>
        </w:tc>
        <w:tc>
          <w:tcPr>
            <w:tcW w:w="1328" w:type="dxa"/>
            <w:vAlign w:val="bottom"/>
          </w:tcPr>
          <w:p w14:paraId="49E85B9E" w14:textId="787DE22D" w:rsidR="009F6FAF" w:rsidRPr="004B3327" w:rsidRDefault="009F6FAF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631</w:t>
            </w:r>
          </w:p>
        </w:tc>
        <w:tc>
          <w:tcPr>
            <w:tcW w:w="1327" w:type="dxa"/>
            <w:vAlign w:val="bottom"/>
          </w:tcPr>
          <w:p w14:paraId="720F865A" w14:textId="59209D1C" w:rsidR="009F6FAF" w:rsidRPr="004B3327" w:rsidRDefault="00F70739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28" w:type="dxa"/>
            <w:vAlign w:val="bottom"/>
          </w:tcPr>
          <w:p w14:paraId="58A20F3F" w14:textId="0A4AE628" w:rsidR="009F6FAF" w:rsidRPr="004B3327" w:rsidRDefault="009F6FAF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16A42305" w14:textId="77777777" w:rsidTr="00426739">
        <w:trPr>
          <w:cantSplit/>
          <w:trHeight w:val="261"/>
        </w:trPr>
        <w:tc>
          <w:tcPr>
            <w:tcW w:w="3960" w:type="dxa"/>
          </w:tcPr>
          <w:p w14:paraId="56B2CDB2" w14:textId="77777777" w:rsidR="009F6FAF" w:rsidRPr="004B3327" w:rsidRDefault="009F6FAF" w:rsidP="009F6FAF">
            <w:pPr>
              <w:ind w:left="346" w:hanging="173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1327" w:type="dxa"/>
            <w:vAlign w:val="bottom"/>
          </w:tcPr>
          <w:p w14:paraId="2489F936" w14:textId="6F63B9FC" w:rsidR="009F6FAF" w:rsidRPr="004B3327" w:rsidRDefault="00FE269B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  <w:lang w:eastAsia="th-TH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5,</w:t>
            </w:r>
            <w:r w:rsidR="00AD7A09">
              <w:rPr>
                <w:rFonts w:ascii="Angsana New" w:hAnsi="Angsana New"/>
                <w:sz w:val="30"/>
                <w:szCs w:val="30"/>
                <w:lang w:eastAsia="th-TH"/>
              </w:rPr>
              <w:t>700</w:t>
            </w:r>
          </w:p>
        </w:tc>
        <w:tc>
          <w:tcPr>
            <w:tcW w:w="1328" w:type="dxa"/>
            <w:vAlign w:val="bottom"/>
          </w:tcPr>
          <w:p w14:paraId="5C2A5466" w14:textId="060A83CE" w:rsidR="009F6FAF" w:rsidRPr="004B3327" w:rsidRDefault="009F6FAF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eastAsia="th-TH"/>
              </w:rPr>
              <w:t>2,290</w:t>
            </w:r>
          </w:p>
        </w:tc>
        <w:tc>
          <w:tcPr>
            <w:tcW w:w="1327" w:type="dxa"/>
            <w:vAlign w:val="bottom"/>
          </w:tcPr>
          <w:p w14:paraId="5EF4A757" w14:textId="5E06AC18" w:rsidR="009F6FAF" w:rsidRPr="004B3327" w:rsidRDefault="00F70739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4,176</w:t>
            </w:r>
          </w:p>
        </w:tc>
        <w:tc>
          <w:tcPr>
            <w:tcW w:w="1328" w:type="dxa"/>
            <w:vAlign w:val="bottom"/>
          </w:tcPr>
          <w:p w14:paraId="6AC4B016" w14:textId="32957641" w:rsidR="009F6FAF" w:rsidRPr="004B3327" w:rsidRDefault="009F6FAF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1,204</w:t>
            </w:r>
          </w:p>
        </w:tc>
      </w:tr>
      <w:tr w:rsidR="004B3327" w:rsidRPr="004B3327" w14:paraId="30E51661" w14:textId="77777777">
        <w:trPr>
          <w:cantSplit/>
        </w:trPr>
        <w:tc>
          <w:tcPr>
            <w:tcW w:w="3960" w:type="dxa"/>
          </w:tcPr>
          <w:p w14:paraId="72F97083" w14:textId="77777777" w:rsidR="009F6FAF" w:rsidRPr="004B3327" w:rsidRDefault="009F6FAF" w:rsidP="009F6FAF">
            <w:pPr>
              <w:tabs>
                <w:tab w:val="decimal" w:pos="1065"/>
              </w:tabs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sz w:val="30"/>
                <w:szCs w:val="30"/>
                <w:cs/>
              </w:rPr>
              <w:t>ตราสารหนี้ที่วัดมูลค่ายุติธรรมผ่านกำไรขาดทุน</w:t>
            </w:r>
          </w:p>
        </w:tc>
        <w:tc>
          <w:tcPr>
            <w:tcW w:w="1327" w:type="dxa"/>
            <w:vAlign w:val="bottom"/>
          </w:tcPr>
          <w:p w14:paraId="665E4BA5" w14:textId="77777777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8" w:type="dxa"/>
            <w:vAlign w:val="bottom"/>
          </w:tcPr>
          <w:p w14:paraId="4A88F519" w14:textId="77777777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7" w:type="dxa"/>
            <w:vAlign w:val="bottom"/>
          </w:tcPr>
          <w:p w14:paraId="032F991A" w14:textId="77777777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8" w:type="dxa"/>
            <w:vAlign w:val="bottom"/>
          </w:tcPr>
          <w:p w14:paraId="541125D4" w14:textId="77777777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3327" w:rsidRPr="004B3327" w14:paraId="5319C200" w14:textId="77777777">
        <w:trPr>
          <w:cantSplit/>
        </w:trPr>
        <w:tc>
          <w:tcPr>
            <w:tcW w:w="3960" w:type="dxa"/>
          </w:tcPr>
          <w:p w14:paraId="5F9841FB" w14:textId="77777777" w:rsidR="009F6FAF" w:rsidRPr="004B3327" w:rsidRDefault="009F6FAF" w:rsidP="009F6FAF">
            <w:pPr>
              <w:ind w:left="346" w:hanging="173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หน่วยลงทุนในกองทุนรวมในประเทศ</w:t>
            </w:r>
          </w:p>
        </w:tc>
        <w:tc>
          <w:tcPr>
            <w:tcW w:w="1327" w:type="dxa"/>
            <w:vAlign w:val="bottom"/>
          </w:tcPr>
          <w:p w14:paraId="6F28239B" w14:textId="51BCC466" w:rsidR="009F6FAF" w:rsidRPr="004B3327" w:rsidRDefault="00F33245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  <w:tc>
          <w:tcPr>
            <w:tcW w:w="1328" w:type="dxa"/>
            <w:vAlign w:val="bottom"/>
          </w:tcPr>
          <w:p w14:paraId="71EAE0F3" w14:textId="2E62E151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  <w:tc>
          <w:tcPr>
            <w:tcW w:w="1327" w:type="dxa"/>
            <w:vAlign w:val="bottom"/>
          </w:tcPr>
          <w:p w14:paraId="5AC4BCFE" w14:textId="17C27E5B" w:rsidR="009F6FAF" w:rsidRPr="004B3327" w:rsidRDefault="00F70739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  <w:tc>
          <w:tcPr>
            <w:tcW w:w="1328" w:type="dxa"/>
            <w:vAlign w:val="bottom"/>
          </w:tcPr>
          <w:p w14:paraId="489339B5" w14:textId="61BCA848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</w:tr>
      <w:tr w:rsidR="004B3327" w:rsidRPr="004B3327" w14:paraId="0226FD19" w14:textId="77777777">
        <w:trPr>
          <w:cantSplit/>
        </w:trPr>
        <w:tc>
          <w:tcPr>
            <w:tcW w:w="3960" w:type="dxa"/>
          </w:tcPr>
          <w:p w14:paraId="1E344D66" w14:textId="77777777" w:rsidR="009F6FAF" w:rsidRPr="004B3327" w:rsidRDefault="009F6FAF" w:rsidP="009F6FAF">
            <w:pPr>
              <w:ind w:left="346" w:hanging="173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หน่วยลงทุนในกองทุนรวมในต่างประเทศ</w:t>
            </w:r>
          </w:p>
        </w:tc>
        <w:tc>
          <w:tcPr>
            <w:tcW w:w="1327" w:type="dxa"/>
            <w:vAlign w:val="bottom"/>
          </w:tcPr>
          <w:p w14:paraId="5789FBE6" w14:textId="249D7FF0" w:rsidR="009F6FAF" w:rsidRPr="004B3327" w:rsidRDefault="000715F7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1,58</w:t>
            </w:r>
            <w:r w:rsidR="005D685F"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  <w:tc>
          <w:tcPr>
            <w:tcW w:w="1328" w:type="dxa"/>
            <w:vAlign w:val="bottom"/>
          </w:tcPr>
          <w:p w14:paraId="63918915" w14:textId="6F42A4DF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1,216</w:t>
            </w:r>
          </w:p>
        </w:tc>
        <w:tc>
          <w:tcPr>
            <w:tcW w:w="1327" w:type="dxa"/>
            <w:vAlign w:val="bottom"/>
          </w:tcPr>
          <w:p w14:paraId="6144E55C" w14:textId="437A678B" w:rsidR="009F6FAF" w:rsidRPr="004B3327" w:rsidRDefault="00F70739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1,582</w:t>
            </w:r>
          </w:p>
        </w:tc>
        <w:tc>
          <w:tcPr>
            <w:tcW w:w="1328" w:type="dxa"/>
            <w:vAlign w:val="bottom"/>
          </w:tcPr>
          <w:p w14:paraId="2B1FE87E" w14:textId="5667762A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1,216</w:t>
            </w:r>
          </w:p>
        </w:tc>
      </w:tr>
      <w:tr w:rsidR="004B3327" w:rsidRPr="004B3327" w14:paraId="3199D364" w14:textId="77777777">
        <w:trPr>
          <w:cantSplit/>
        </w:trPr>
        <w:tc>
          <w:tcPr>
            <w:tcW w:w="3960" w:type="dxa"/>
          </w:tcPr>
          <w:p w14:paraId="2CC85AF6" w14:textId="77777777" w:rsidR="009F6FAF" w:rsidRPr="004B3327" w:rsidRDefault="009F6FAF" w:rsidP="009F6FAF">
            <w:pPr>
              <w:ind w:left="346" w:hanging="173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ตราสารหนี้ที่ไม่มีราคาเสนอซื้อขายในประเทศ</w:t>
            </w:r>
          </w:p>
        </w:tc>
        <w:tc>
          <w:tcPr>
            <w:tcW w:w="1327" w:type="dxa"/>
            <w:vAlign w:val="bottom"/>
          </w:tcPr>
          <w:p w14:paraId="1D564FA9" w14:textId="241D2604" w:rsidR="009F6FAF" w:rsidRPr="004B3327" w:rsidRDefault="00FC2751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28" w:type="dxa"/>
            <w:vAlign w:val="bottom"/>
          </w:tcPr>
          <w:p w14:paraId="133ACB08" w14:textId="450A830A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208</w:t>
            </w:r>
          </w:p>
        </w:tc>
        <w:tc>
          <w:tcPr>
            <w:tcW w:w="1327" w:type="dxa"/>
            <w:vAlign w:val="bottom"/>
          </w:tcPr>
          <w:p w14:paraId="518BB411" w14:textId="0A92B48B" w:rsidR="009F6FAF" w:rsidRPr="004B3327" w:rsidRDefault="00F70739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28" w:type="dxa"/>
            <w:vAlign w:val="bottom"/>
          </w:tcPr>
          <w:p w14:paraId="7787D8EC" w14:textId="0CD3DCA3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208</w:t>
            </w:r>
          </w:p>
        </w:tc>
      </w:tr>
      <w:tr w:rsidR="004B3327" w:rsidRPr="004B3327" w14:paraId="5A7322A2" w14:textId="77777777">
        <w:trPr>
          <w:cantSplit/>
        </w:trPr>
        <w:tc>
          <w:tcPr>
            <w:tcW w:w="3960" w:type="dxa"/>
          </w:tcPr>
          <w:p w14:paraId="754F6E54" w14:textId="77777777" w:rsidR="009F6FAF" w:rsidRPr="004B3327" w:rsidRDefault="009F6FAF" w:rsidP="009F6FAF">
            <w:pPr>
              <w:ind w:left="346" w:hanging="173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ตราสารหนี้ที่ไม่มีราคาเสนอซื้อขายในต่างประเทศ</w:t>
            </w:r>
          </w:p>
        </w:tc>
        <w:tc>
          <w:tcPr>
            <w:tcW w:w="1327" w:type="dxa"/>
            <w:vAlign w:val="bottom"/>
          </w:tcPr>
          <w:p w14:paraId="034885E7" w14:textId="5CE69AE7" w:rsidR="009F6FAF" w:rsidRPr="004B3327" w:rsidRDefault="00FF5A1E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418</w:t>
            </w:r>
          </w:p>
        </w:tc>
        <w:tc>
          <w:tcPr>
            <w:tcW w:w="1328" w:type="dxa"/>
            <w:vAlign w:val="bottom"/>
          </w:tcPr>
          <w:p w14:paraId="1045AC4A" w14:textId="47ED27D3" w:rsidR="009F6FAF" w:rsidRPr="004B3327" w:rsidRDefault="009F6FAF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451</w:t>
            </w:r>
          </w:p>
        </w:tc>
        <w:tc>
          <w:tcPr>
            <w:tcW w:w="1327" w:type="dxa"/>
            <w:vAlign w:val="bottom"/>
          </w:tcPr>
          <w:p w14:paraId="5BEF3D4B" w14:textId="6F96AB9A" w:rsidR="009F6FAF" w:rsidRPr="004B3327" w:rsidRDefault="00F70739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418</w:t>
            </w:r>
          </w:p>
        </w:tc>
        <w:tc>
          <w:tcPr>
            <w:tcW w:w="1328" w:type="dxa"/>
            <w:vAlign w:val="bottom"/>
          </w:tcPr>
          <w:p w14:paraId="040F4FC0" w14:textId="18B7C487" w:rsidR="009F6FAF" w:rsidRPr="004B3327" w:rsidRDefault="009F6FAF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451</w:t>
            </w:r>
          </w:p>
        </w:tc>
      </w:tr>
      <w:tr w:rsidR="004B3327" w:rsidRPr="004B3327" w14:paraId="3CC36624" w14:textId="77777777">
        <w:trPr>
          <w:cantSplit/>
        </w:trPr>
        <w:tc>
          <w:tcPr>
            <w:tcW w:w="3960" w:type="dxa"/>
          </w:tcPr>
          <w:p w14:paraId="0E048F4D" w14:textId="77777777" w:rsidR="009F6FAF" w:rsidRPr="004B3327" w:rsidRDefault="009F6FAF" w:rsidP="009F6FAF">
            <w:pPr>
              <w:ind w:left="346" w:hanging="173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1327" w:type="dxa"/>
            <w:vAlign w:val="bottom"/>
          </w:tcPr>
          <w:p w14:paraId="5FFA2668" w14:textId="3E41E2C9" w:rsidR="009F6FAF" w:rsidRPr="004B3327" w:rsidRDefault="00FF5A1E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2,00</w:t>
            </w:r>
            <w:r w:rsidR="005D685F" w:rsidRPr="004B3327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  <w:tc>
          <w:tcPr>
            <w:tcW w:w="1328" w:type="dxa"/>
            <w:vAlign w:val="bottom"/>
          </w:tcPr>
          <w:p w14:paraId="1AA04EC8" w14:textId="3B77D18F" w:rsidR="009F6FAF" w:rsidRPr="004B3327" w:rsidRDefault="009F6FAF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1,879</w:t>
            </w:r>
          </w:p>
        </w:tc>
        <w:tc>
          <w:tcPr>
            <w:tcW w:w="1327" w:type="dxa"/>
            <w:vAlign w:val="bottom"/>
          </w:tcPr>
          <w:p w14:paraId="12FB10D2" w14:textId="5C4EDBE0" w:rsidR="009F6FAF" w:rsidRPr="004B3327" w:rsidRDefault="00F70739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2,005</w:t>
            </w:r>
          </w:p>
        </w:tc>
        <w:tc>
          <w:tcPr>
            <w:tcW w:w="1328" w:type="dxa"/>
            <w:vAlign w:val="bottom"/>
          </w:tcPr>
          <w:p w14:paraId="44C10AAD" w14:textId="2DA6A91B" w:rsidR="009F6FAF" w:rsidRPr="004B3327" w:rsidRDefault="009F6FAF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1,879</w:t>
            </w:r>
          </w:p>
        </w:tc>
      </w:tr>
      <w:tr w:rsidR="004B3327" w:rsidRPr="004B3327" w14:paraId="31F20C70" w14:textId="77777777" w:rsidTr="00426739">
        <w:trPr>
          <w:cantSplit/>
          <w:trHeight w:val="261"/>
        </w:trPr>
        <w:tc>
          <w:tcPr>
            <w:tcW w:w="3960" w:type="dxa"/>
          </w:tcPr>
          <w:p w14:paraId="77796404" w14:textId="1905C540" w:rsidR="009F6FAF" w:rsidRPr="004B3327" w:rsidRDefault="009F6FAF" w:rsidP="009F6FAF">
            <w:pPr>
              <w:ind w:left="165" w:hanging="165"/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sz w:val="30"/>
                <w:szCs w:val="30"/>
                <w:cs/>
              </w:rPr>
              <w:t>ตราสารหนี้ที่วัดมูลค่ายุติธรรมผ่านกำไรขาดทุนเบ็ดเสร็จอื่น</w:t>
            </w:r>
          </w:p>
        </w:tc>
        <w:tc>
          <w:tcPr>
            <w:tcW w:w="1327" w:type="dxa"/>
            <w:vAlign w:val="bottom"/>
          </w:tcPr>
          <w:p w14:paraId="06FEF647" w14:textId="77777777" w:rsidR="009F6FAF" w:rsidRPr="004B3327" w:rsidRDefault="009F6FAF" w:rsidP="009F6FAF">
            <w:pPr>
              <w:tabs>
                <w:tab w:val="decimal" w:pos="969"/>
              </w:tabs>
              <w:ind w:left="165" w:hanging="165"/>
              <w:rPr>
                <w:rFonts w:ascii="Angsana New" w:hAnsi="Angsana New"/>
                <w:b/>
                <w:bCs/>
                <w:spacing w:val="-4"/>
                <w:sz w:val="30"/>
                <w:szCs w:val="30"/>
              </w:rPr>
            </w:pPr>
          </w:p>
        </w:tc>
        <w:tc>
          <w:tcPr>
            <w:tcW w:w="1328" w:type="dxa"/>
            <w:vAlign w:val="bottom"/>
          </w:tcPr>
          <w:p w14:paraId="7E3AA8FA" w14:textId="77777777" w:rsidR="009F6FAF" w:rsidRPr="004B3327" w:rsidRDefault="009F6FAF" w:rsidP="009F6FAF">
            <w:pPr>
              <w:tabs>
                <w:tab w:val="decimal" w:pos="969"/>
              </w:tabs>
              <w:ind w:left="165" w:hanging="165"/>
              <w:rPr>
                <w:rFonts w:ascii="Angsana New" w:hAnsi="Angsana New"/>
                <w:b/>
                <w:bCs/>
                <w:spacing w:val="-4"/>
                <w:sz w:val="30"/>
                <w:szCs w:val="30"/>
              </w:rPr>
            </w:pPr>
          </w:p>
        </w:tc>
        <w:tc>
          <w:tcPr>
            <w:tcW w:w="1327" w:type="dxa"/>
            <w:vAlign w:val="bottom"/>
          </w:tcPr>
          <w:p w14:paraId="2B717EF3" w14:textId="77777777" w:rsidR="009F6FAF" w:rsidRPr="004B3327" w:rsidRDefault="009F6FAF" w:rsidP="009F6FAF">
            <w:pPr>
              <w:tabs>
                <w:tab w:val="decimal" w:pos="969"/>
              </w:tabs>
              <w:ind w:left="165" w:hanging="165"/>
              <w:rPr>
                <w:rFonts w:ascii="Angsana New" w:hAnsi="Angsana New"/>
                <w:b/>
                <w:bCs/>
                <w:spacing w:val="-4"/>
                <w:sz w:val="30"/>
                <w:szCs w:val="30"/>
              </w:rPr>
            </w:pPr>
          </w:p>
        </w:tc>
        <w:tc>
          <w:tcPr>
            <w:tcW w:w="1328" w:type="dxa"/>
            <w:vAlign w:val="bottom"/>
          </w:tcPr>
          <w:p w14:paraId="3C1FFB22" w14:textId="77777777" w:rsidR="009F6FAF" w:rsidRPr="004B3327" w:rsidRDefault="009F6FAF" w:rsidP="009F6FAF">
            <w:pPr>
              <w:tabs>
                <w:tab w:val="decimal" w:pos="969"/>
              </w:tabs>
              <w:ind w:left="165" w:hanging="165"/>
              <w:rPr>
                <w:rFonts w:ascii="Angsana New" w:hAnsi="Angsana New"/>
                <w:b/>
                <w:bCs/>
                <w:spacing w:val="-4"/>
                <w:sz w:val="30"/>
                <w:szCs w:val="30"/>
              </w:rPr>
            </w:pPr>
          </w:p>
        </w:tc>
      </w:tr>
      <w:tr w:rsidR="004B3327" w:rsidRPr="004B3327" w14:paraId="73B25D46" w14:textId="77777777" w:rsidTr="00426739">
        <w:trPr>
          <w:cantSplit/>
          <w:trHeight w:val="261"/>
        </w:trPr>
        <w:tc>
          <w:tcPr>
            <w:tcW w:w="3960" w:type="dxa"/>
          </w:tcPr>
          <w:p w14:paraId="6174F19C" w14:textId="5B02BC34" w:rsidR="009F6FAF" w:rsidRPr="004B3327" w:rsidRDefault="009F6FAF" w:rsidP="00830864">
            <w:pPr>
              <w:ind w:left="346" w:hanging="173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ตราสารหนี้ภาคเอกชนในประเทศ</w:t>
            </w:r>
          </w:p>
        </w:tc>
        <w:tc>
          <w:tcPr>
            <w:tcW w:w="1327" w:type="dxa"/>
            <w:vAlign w:val="bottom"/>
          </w:tcPr>
          <w:p w14:paraId="5E65E9C0" w14:textId="59BA3630" w:rsidR="009F6FAF" w:rsidRPr="004B3327" w:rsidRDefault="002B74B6" w:rsidP="009F6FAF">
            <w:pPr>
              <w:tabs>
                <w:tab w:val="decimal" w:pos="969"/>
              </w:tabs>
              <w:ind w:left="165" w:hanging="165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>4,113</w:t>
            </w:r>
          </w:p>
        </w:tc>
        <w:tc>
          <w:tcPr>
            <w:tcW w:w="1328" w:type="dxa"/>
            <w:vAlign w:val="bottom"/>
          </w:tcPr>
          <w:p w14:paraId="06C5632A" w14:textId="21F381C8" w:rsidR="009F6FAF" w:rsidRPr="004B3327" w:rsidRDefault="009F6FAF" w:rsidP="009F6FAF">
            <w:pPr>
              <w:tabs>
                <w:tab w:val="decimal" w:pos="969"/>
              </w:tabs>
              <w:ind w:left="165" w:hanging="165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>4,027</w:t>
            </w:r>
          </w:p>
        </w:tc>
        <w:tc>
          <w:tcPr>
            <w:tcW w:w="1327" w:type="dxa"/>
            <w:vAlign w:val="bottom"/>
          </w:tcPr>
          <w:p w14:paraId="5D79F1C3" w14:textId="00098774" w:rsidR="009F6FAF" w:rsidRPr="004B3327" w:rsidRDefault="00E10225" w:rsidP="009F6FAF">
            <w:pPr>
              <w:tabs>
                <w:tab w:val="decimal" w:pos="969"/>
              </w:tabs>
              <w:ind w:left="165" w:hanging="165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>-</w:t>
            </w:r>
          </w:p>
        </w:tc>
        <w:tc>
          <w:tcPr>
            <w:tcW w:w="1328" w:type="dxa"/>
            <w:vAlign w:val="bottom"/>
          </w:tcPr>
          <w:p w14:paraId="2A3CA5D3" w14:textId="685A3CD7" w:rsidR="009F6FAF" w:rsidRPr="004B3327" w:rsidRDefault="009F6FAF" w:rsidP="009F6FAF">
            <w:pPr>
              <w:tabs>
                <w:tab w:val="decimal" w:pos="969"/>
              </w:tabs>
              <w:ind w:left="165" w:hanging="165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>-</w:t>
            </w:r>
          </w:p>
        </w:tc>
      </w:tr>
      <w:tr w:rsidR="004B3327" w:rsidRPr="004B3327" w14:paraId="49A95852" w14:textId="77777777" w:rsidTr="00426739">
        <w:trPr>
          <w:cantSplit/>
          <w:trHeight w:val="261"/>
        </w:trPr>
        <w:tc>
          <w:tcPr>
            <w:tcW w:w="3960" w:type="dxa"/>
          </w:tcPr>
          <w:p w14:paraId="4F4EC2B1" w14:textId="073D8CA4" w:rsidR="000C78F0" w:rsidRPr="004B3327" w:rsidRDefault="00F41B59" w:rsidP="00830864">
            <w:pPr>
              <w:ind w:left="346" w:hanging="173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พันธบัตรรัฐบาล</w:t>
            </w:r>
          </w:p>
        </w:tc>
        <w:tc>
          <w:tcPr>
            <w:tcW w:w="1327" w:type="dxa"/>
            <w:vAlign w:val="bottom"/>
          </w:tcPr>
          <w:p w14:paraId="1B8FF0C5" w14:textId="5F4914D1" w:rsidR="000C78F0" w:rsidRPr="004B3327" w:rsidRDefault="00F41B59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ind w:left="165" w:hanging="165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>2,758</w:t>
            </w:r>
          </w:p>
        </w:tc>
        <w:tc>
          <w:tcPr>
            <w:tcW w:w="1328" w:type="dxa"/>
            <w:vAlign w:val="bottom"/>
          </w:tcPr>
          <w:p w14:paraId="7C1481B1" w14:textId="11B07A55" w:rsidR="000C78F0" w:rsidRPr="004B3327" w:rsidRDefault="00F41B59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ind w:left="165" w:hanging="165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>1,730</w:t>
            </w:r>
          </w:p>
        </w:tc>
        <w:tc>
          <w:tcPr>
            <w:tcW w:w="1327" w:type="dxa"/>
            <w:vAlign w:val="bottom"/>
          </w:tcPr>
          <w:p w14:paraId="39C0521F" w14:textId="56EA28CE" w:rsidR="000C78F0" w:rsidRPr="004B3327" w:rsidRDefault="0036734D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ind w:left="165" w:hanging="165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>-</w:t>
            </w:r>
          </w:p>
        </w:tc>
        <w:tc>
          <w:tcPr>
            <w:tcW w:w="1328" w:type="dxa"/>
            <w:vAlign w:val="bottom"/>
          </w:tcPr>
          <w:p w14:paraId="221B3B9E" w14:textId="753F119A" w:rsidR="000C78F0" w:rsidRPr="004B3327" w:rsidRDefault="0036734D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ind w:left="165" w:hanging="165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>-</w:t>
            </w:r>
          </w:p>
        </w:tc>
      </w:tr>
      <w:tr w:rsidR="004B3327" w:rsidRPr="004B3327" w14:paraId="51315B9C" w14:textId="77777777" w:rsidTr="00426739">
        <w:trPr>
          <w:cantSplit/>
          <w:trHeight w:val="261"/>
        </w:trPr>
        <w:tc>
          <w:tcPr>
            <w:tcW w:w="3960" w:type="dxa"/>
          </w:tcPr>
          <w:p w14:paraId="664D78A4" w14:textId="77777777" w:rsidR="009F6FAF" w:rsidRPr="004B3327" w:rsidRDefault="009F6FAF" w:rsidP="009F6FAF">
            <w:pPr>
              <w:ind w:left="165" w:hanging="165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1327" w:type="dxa"/>
            <w:vAlign w:val="bottom"/>
          </w:tcPr>
          <w:p w14:paraId="451A1DB2" w14:textId="6FE45458" w:rsidR="009F6FAF" w:rsidRPr="004B3327" w:rsidRDefault="00286249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ind w:left="165" w:hanging="165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>6,</w:t>
            </w:r>
            <w:r w:rsidR="00F41B59">
              <w:rPr>
                <w:rFonts w:ascii="Angsana New" w:hAnsi="Angsana New"/>
                <w:spacing w:val="-4"/>
                <w:sz w:val="30"/>
                <w:szCs w:val="30"/>
              </w:rPr>
              <w:t>8</w:t>
            </w:r>
            <w:r w:rsidR="00086F5D">
              <w:rPr>
                <w:rFonts w:ascii="Angsana New" w:hAnsi="Angsana New"/>
                <w:spacing w:val="-4"/>
                <w:sz w:val="30"/>
                <w:szCs w:val="30"/>
              </w:rPr>
              <w:t>71</w:t>
            </w:r>
          </w:p>
        </w:tc>
        <w:tc>
          <w:tcPr>
            <w:tcW w:w="1328" w:type="dxa"/>
            <w:vAlign w:val="bottom"/>
          </w:tcPr>
          <w:p w14:paraId="15F201A5" w14:textId="4D73355C" w:rsidR="009F6FAF" w:rsidRPr="004B3327" w:rsidRDefault="009F6FAF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ind w:left="165" w:hanging="165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>5,757</w:t>
            </w:r>
          </w:p>
        </w:tc>
        <w:tc>
          <w:tcPr>
            <w:tcW w:w="1327" w:type="dxa"/>
            <w:vAlign w:val="bottom"/>
          </w:tcPr>
          <w:p w14:paraId="0035D177" w14:textId="278211FC" w:rsidR="009F6FAF" w:rsidRPr="004B3327" w:rsidRDefault="00E10225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ind w:left="165" w:hanging="165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>-</w:t>
            </w:r>
          </w:p>
        </w:tc>
        <w:tc>
          <w:tcPr>
            <w:tcW w:w="1328" w:type="dxa"/>
            <w:vAlign w:val="bottom"/>
          </w:tcPr>
          <w:p w14:paraId="2BB17063" w14:textId="656F02A7" w:rsidR="009F6FAF" w:rsidRPr="004B3327" w:rsidRDefault="009F6FAF" w:rsidP="009F6FAF">
            <w:pPr>
              <w:pBdr>
                <w:bottom w:val="single" w:sz="4" w:space="1" w:color="auto"/>
              </w:pBdr>
              <w:tabs>
                <w:tab w:val="decimal" w:pos="969"/>
              </w:tabs>
              <w:ind w:left="165" w:hanging="165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>-</w:t>
            </w:r>
          </w:p>
        </w:tc>
      </w:tr>
      <w:tr w:rsidR="004B3327" w:rsidRPr="004B3327" w14:paraId="6E28C273" w14:textId="77777777" w:rsidTr="00426739">
        <w:trPr>
          <w:cantSplit/>
        </w:trPr>
        <w:tc>
          <w:tcPr>
            <w:tcW w:w="3960" w:type="dxa"/>
          </w:tcPr>
          <w:p w14:paraId="22B84A71" w14:textId="77777777" w:rsidR="009F6FAF" w:rsidRPr="004B3327" w:rsidRDefault="009F6FAF" w:rsidP="009F6FAF">
            <w:pPr>
              <w:ind w:left="165" w:hanging="165"/>
              <w:rPr>
                <w:rFonts w:ascii="Angsana New" w:hAnsi="Angsana New"/>
                <w:b/>
                <w:bCs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sz w:val="30"/>
                <w:szCs w:val="30"/>
                <w:cs/>
              </w:rPr>
              <w:t>ตราสารทุนที่กำหนดให้วัดมูลค่ายุติธรรมผ่านกำไรขาดทุนเบ็ดเสร็จอื่น</w:t>
            </w:r>
          </w:p>
        </w:tc>
        <w:tc>
          <w:tcPr>
            <w:tcW w:w="1327" w:type="dxa"/>
            <w:vAlign w:val="bottom"/>
          </w:tcPr>
          <w:p w14:paraId="130C93AA" w14:textId="77777777" w:rsidR="009F6FAF" w:rsidRPr="004B3327" w:rsidRDefault="009F6FAF" w:rsidP="009F6FAF">
            <w:pPr>
              <w:tabs>
                <w:tab w:val="decimal" w:pos="969"/>
              </w:tabs>
              <w:suppressAutoHyphens/>
              <w:overflowPunct/>
              <w:autoSpaceDE/>
              <w:adjustRightInd/>
              <w:ind w:left="-29" w:right="-29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  <w:tc>
          <w:tcPr>
            <w:tcW w:w="1328" w:type="dxa"/>
            <w:vAlign w:val="bottom"/>
          </w:tcPr>
          <w:p w14:paraId="6489A697" w14:textId="77777777" w:rsidR="009F6FAF" w:rsidRPr="004B3327" w:rsidRDefault="009F6FAF" w:rsidP="009F6FAF">
            <w:pPr>
              <w:tabs>
                <w:tab w:val="decimal" w:pos="969"/>
              </w:tabs>
              <w:suppressAutoHyphens/>
              <w:overflowPunct/>
              <w:autoSpaceDE/>
              <w:adjustRightInd/>
              <w:ind w:left="-29" w:right="-29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  <w:tc>
          <w:tcPr>
            <w:tcW w:w="1327" w:type="dxa"/>
            <w:vAlign w:val="bottom"/>
          </w:tcPr>
          <w:p w14:paraId="0FC8D3CA" w14:textId="77777777" w:rsidR="009F6FAF" w:rsidRPr="004B3327" w:rsidRDefault="009F6FAF" w:rsidP="009F6FAF">
            <w:pPr>
              <w:tabs>
                <w:tab w:val="decimal" w:pos="969"/>
              </w:tabs>
              <w:suppressAutoHyphens/>
              <w:overflowPunct/>
              <w:autoSpaceDE/>
              <w:adjustRightInd/>
              <w:ind w:left="-29" w:right="-29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  <w:tc>
          <w:tcPr>
            <w:tcW w:w="1328" w:type="dxa"/>
            <w:vAlign w:val="bottom"/>
          </w:tcPr>
          <w:p w14:paraId="26719333" w14:textId="77777777" w:rsidR="009F6FAF" w:rsidRPr="004B3327" w:rsidRDefault="009F6FAF" w:rsidP="009F6FAF">
            <w:pPr>
              <w:tabs>
                <w:tab w:val="decimal" w:pos="969"/>
              </w:tabs>
              <w:suppressAutoHyphens/>
              <w:overflowPunct/>
              <w:autoSpaceDE/>
              <w:adjustRightInd/>
              <w:ind w:left="-29" w:right="-29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</w:tr>
      <w:tr w:rsidR="004B3327" w:rsidRPr="004B3327" w14:paraId="2E3E0673" w14:textId="77777777" w:rsidTr="00426739">
        <w:trPr>
          <w:cantSplit/>
        </w:trPr>
        <w:tc>
          <w:tcPr>
            <w:tcW w:w="3960" w:type="dxa"/>
          </w:tcPr>
          <w:p w14:paraId="2CB89516" w14:textId="77777777" w:rsidR="009F6FAF" w:rsidRPr="004B3327" w:rsidRDefault="009F6FAF" w:rsidP="009F6FAF">
            <w:pPr>
              <w:ind w:left="346" w:right="-108" w:hanging="173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ตราสารทุนที่มีราคาเสนอซื้อขายในประเทศ</w:t>
            </w:r>
          </w:p>
        </w:tc>
        <w:tc>
          <w:tcPr>
            <w:tcW w:w="1327" w:type="dxa"/>
            <w:vAlign w:val="bottom"/>
          </w:tcPr>
          <w:p w14:paraId="403C48A1" w14:textId="43A98BB6" w:rsidR="009F6FAF" w:rsidRPr="004B3327" w:rsidRDefault="009F6FAF" w:rsidP="009F6FAF">
            <w:pPr>
              <w:tabs>
                <w:tab w:val="decimal" w:pos="969"/>
              </w:tabs>
              <w:suppressAutoHyphens/>
              <w:overflowPunct/>
              <w:autoSpaceDE/>
              <w:adjustRightInd/>
              <w:ind w:left="-29" w:right="-29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  <w:tc>
          <w:tcPr>
            <w:tcW w:w="1328" w:type="dxa"/>
            <w:vAlign w:val="bottom"/>
          </w:tcPr>
          <w:p w14:paraId="63BB27F2" w14:textId="236BE8EA" w:rsidR="009F6FAF" w:rsidRPr="004B3327" w:rsidRDefault="009F6FAF" w:rsidP="009F6FAF">
            <w:pPr>
              <w:tabs>
                <w:tab w:val="decimal" w:pos="969"/>
              </w:tabs>
              <w:suppressAutoHyphens/>
              <w:overflowPunct/>
              <w:autoSpaceDE/>
              <w:adjustRightInd/>
              <w:ind w:left="-29" w:right="-29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  <w:tc>
          <w:tcPr>
            <w:tcW w:w="1327" w:type="dxa"/>
            <w:vAlign w:val="bottom"/>
          </w:tcPr>
          <w:p w14:paraId="1DF8587E" w14:textId="319A9825" w:rsidR="009F6FAF" w:rsidRPr="004B3327" w:rsidRDefault="009F6FAF" w:rsidP="009F6FAF">
            <w:pPr>
              <w:tabs>
                <w:tab w:val="decimal" w:pos="969"/>
              </w:tabs>
              <w:suppressAutoHyphens/>
              <w:overflowPunct/>
              <w:autoSpaceDE/>
              <w:adjustRightInd/>
              <w:ind w:left="-29" w:right="-29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  <w:tc>
          <w:tcPr>
            <w:tcW w:w="1328" w:type="dxa"/>
            <w:vAlign w:val="bottom"/>
          </w:tcPr>
          <w:p w14:paraId="5B678AA0" w14:textId="7DD32355" w:rsidR="009F6FAF" w:rsidRPr="004B3327" w:rsidRDefault="009F6FAF" w:rsidP="009F6FAF">
            <w:pPr>
              <w:tabs>
                <w:tab w:val="decimal" w:pos="969"/>
              </w:tabs>
              <w:suppressAutoHyphens/>
              <w:overflowPunct/>
              <w:autoSpaceDE/>
              <w:adjustRightInd/>
              <w:ind w:left="-29" w:right="-29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</w:tr>
      <w:tr w:rsidR="004B3327" w:rsidRPr="004B3327" w14:paraId="5664A776" w14:textId="77777777" w:rsidTr="00426739">
        <w:trPr>
          <w:cantSplit/>
        </w:trPr>
        <w:tc>
          <w:tcPr>
            <w:tcW w:w="3960" w:type="dxa"/>
          </w:tcPr>
          <w:p w14:paraId="49DC31C6" w14:textId="5F2F85BC" w:rsidR="009F6FAF" w:rsidRPr="004B3327" w:rsidRDefault="009F6FAF" w:rsidP="009F6FAF">
            <w:pPr>
              <w:ind w:left="346" w:right="-108" w:hanging="173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 xml:space="preserve">   </w:t>
            </w: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กลุ่มเกษตรและอุตสาหกรรมอาหาร</w:t>
            </w:r>
          </w:p>
        </w:tc>
        <w:tc>
          <w:tcPr>
            <w:tcW w:w="1327" w:type="dxa"/>
            <w:vAlign w:val="bottom"/>
          </w:tcPr>
          <w:p w14:paraId="1F6E6295" w14:textId="3030D181" w:rsidR="009F6FAF" w:rsidRPr="004B3327" w:rsidRDefault="00C242AA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421</w:t>
            </w:r>
          </w:p>
        </w:tc>
        <w:tc>
          <w:tcPr>
            <w:tcW w:w="1328" w:type="dxa"/>
            <w:vAlign w:val="bottom"/>
          </w:tcPr>
          <w:p w14:paraId="68C8A5F3" w14:textId="4E80878C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671</w:t>
            </w:r>
          </w:p>
        </w:tc>
        <w:tc>
          <w:tcPr>
            <w:tcW w:w="1327" w:type="dxa"/>
            <w:vAlign w:val="bottom"/>
          </w:tcPr>
          <w:p w14:paraId="7493417A" w14:textId="1C8EA0B5" w:rsidR="009F6FAF" w:rsidRPr="004B3327" w:rsidRDefault="00E10225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418</w:t>
            </w:r>
          </w:p>
        </w:tc>
        <w:tc>
          <w:tcPr>
            <w:tcW w:w="1328" w:type="dxa"/>
            <w:vAlign w:val="bottom"/>
          </w:tcPr>
          <w:p w14:paraId="5043DC3B" w14:textId="32C46559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656</w:t>
            </w:r>
          </w:p>
        </w:tc>
      </w:tr>
      <w:tr w:rsidR="004B3327" w:rsidRPr="004B3327" w14:paraId="142DE088" w14:textId="77777777" w:rsidTr="00426739">
        <w:trPr>
          <w:cantSplit/>
        </w:trPr>
        <w:tc>
          <w:tcPr>
            <w:tcW w:w="3960" w:type="dxa"/>
          </w:tcPr>
          <w:p w14:paraId="2DFD66A0" w14:textId="3CFD82FA" w:rsidR="009F6FAF" w:rsidRPr="004B3327" w:rsidRDefault="009F6FAF" w:rsidP="009F6FAF">
            <w:pPr>
              <w:ind w:left="346" w:right="-108" w:hanging="173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 xml:space="preserve">   </w:t>
            </w: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กลุ่มธุรกิจการเงิน</w:t>
            </w:r>
          </w:p>
        </w:tc>
        <w:tc>
          <w:tcPr>
            <w:tcW w:w="1327" w:type="dxa"/>
            <w:vAlign w:val="bottom"/>
          </w:tcPr>
          <w:p w14:paraId="6D56D05A" w14:textId="4930B2E0" w:rsidR="009F6FAF" w:rsidRPr="004B3327" w:rsidRDefault="00513954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25</w:t>
            </w:r>
            <w:r w:rsidR="00554BED" w:rsidRPr="004B3327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  <w:tc>
          <w:tcPr>
            <w:tcW w:w="1328" w:type="dxa"/>
            <w:vAlign w:val="bottom"/>
          </w:tcPr>
          <w:p w14:paraId="368410CB" w14:textId="3E980401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110</w:t>
            </w:r>
          </w:p>
        </w:tc>
        <w:tc>
          <w:tcPr>
            <w:tcW w:w="1327" w:type="dxa"/>
            <w:vAlign w:val="bottom"/>
          </w:tcPr>
          <w:p w14:paraId="03851E95" w14:textId="31540CD3" w:rsidR="009F6FAF" w:rsidRPr="004B3327" w:rsidRDefault="00DB0AA2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138</w:t>
            </w:r>
          </w:p>
        </w:tc>
        <w:tc>
          <w:tcPr>
            <w:tcW w:w="1328" w:type="dxa"/>
            <w:vAlign w:val="bottom"/>
          </w:tcPr>
          <w:p w14:paraId="24F2DDA6" w14:textId="0D8F1A3F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21</w:t>
            </w:r>
          </w:p>
        </w:tc>
      </w:tr>
      <w:tr w:rsidR="004B3327" w:rsidRPr="004B3327" w14:paraId="65F3DBD1" w14:textId="77777777" w:rsidTr="00426739">
        <w:trPr>
          <w:cantSplit/>
        </w:trPr>
        <w:tc>
          <w:tcPr>
            <w:tcW w:w="3960" w:type="dxa"/>
          </w:tcPr>
          <w:p w14:paraId="3FCC3632" w14:textId="3D2A61B4" w:rsidR="009F6FAF" w:rsidRPr="004B3327" w:rsidRDefault="009F6FAF" w:rsidP="009F6FAF">
            <w:pPr>
              <w:ind w:left="346" w:right="-108" w:hanging="173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 xml:space="preserve">   </w:t>
            </w: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กลุ่มธุรกิจบริการ</w:t>
            </w:r>
          </w:p>
        </w:tc>
        <w:tc>
          <w:tcPr>
            <w:tcW w:w="1327" w:type="dxa"/>
            <w:vAlign w:val="bottom"/>
          </w:tcPr>
          <w:p w14:paraId="1847ED0D" w14:textId="0066B0D8" w:rsidR="009F6FAF" w:rsidRPr="004B3327" w:rsidRDefault="00513954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89</w:t>
            </w:r>
            <w:r w:rsidR="00D51F42" w:rsidRPr="004B3327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  <w:tc>
          <w:tcPr>
            <w:tcW w:w="1328" w:type="dxa"/>
            <w:vAlign w:val="bottom"/>
          </w:tcPr>
          <w:p w14:paraId="1A5DD574" w14:textId="1163EC4C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5,37</w:t>
            </w:r>
            <w:r w:rsidR="00C90369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1327" w:type="dxa"/>
            <w:vAlign w:val="bottom"/>
          </w:tcPr>
          <w:p w14:paraId="1CD292CB" w14:textId="3C809711" w:rsidR="00E10225" w:rsidRPr="004B3327" w:rsidRDefault="00870DEC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884</w:t>
            </w:r>
          </w:p>
        </w:tc>
        <w:tc>
          <w:tcPr>
            <w:tcW w:w="1328" w:type="dxa"/>
            <w:vAlign w:val="bottom"/>
          </w:tcPr>
          <w:p w14:paraId="55562C71" w14:textId="6B2E14EC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853</w:t>
            </w:r>
          </w:p>
        </w:tc>
      </w:tr>
      <w:tr w:rsidR="004B3327" w:rsidRPr="004B3327" w14:paraId="17E01638" w14:textId="77777777" w:rsidTr="00426739">
        <w:trPr>
          <w:cantSplit/>
        </w:trPr>
        <w:tc>
          <w:tcPr>
            <w:tcW w:w="3960" w:type="dxa"/>
          </w:tcPr>
          <w:p w14:paraId="72DA761E" w14:textId="1DF2F927" w:rsidR="009F6FAF" w:rsidRPr="004B3327" w:rsidRDefault="009F6FAF" w:rsidP="009F6FAF">
            <w:pPr>
              <w:ind w:left="346" w:right="-108" w:hanging="173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 xml:space="preserve">   </w:t>
            </w: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กลุ่มอสังหาริมทรัพย์และก่อสร้าง</w:t>
            </w:r>
          </w:p>
        </w:tc>
        <w:tc>
          <w:tcPr>
            <w:tcW w:w="1327" w:type="dxa"/>
            <w:vAlign w:val="bottom"/>
          </w:tcPr>
          <w:p w14:paraId="41F24A38" w14:textId="0EEF4B7E" w:rsidR="009F6FAF" w:rsidRPr="004B3327" w:rsidRDefault="00513954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1,630</w:t>
            </w:r>
          </w:p>
        </w:tc>
        <w:tc>
          <w:tcPr>
            <w:tcW w:w="1328" w:type="dxa"/>
            <w:vAlign w:val="bottom"/>
          </w:tcPr>
          <w:p w14:paraId="071620C9" w14:textId="2208A3E6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1,343</w:t>
            </w:r>
          </w:p>
        </w:tc>
        <w:tc>
          <w:tcPr>
            <w:tcW w:w="1327" w:type="dxa"/>
            <w:vAlign w:val="bottom"/>
          </w:tcPr>
          <w:p w14:paraId="76F47BB5" w14:textId="5E358100" w:rsidR="009F6FAF" w:rsidRPr="004B3327" w:rsidRDefault="00870DEC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1,405</w:t>
            </w:r>
          </w:p>
        </w:tc>
        <w:tc>
          <w:tcPr>
            <w:tcW w:w="1328" w:type="dxa"/>
            <w:vAlign w:val="bottom"/>
          </w:tcPr>
          <w:p w14:paraId="1C3AD3E7" w14:textId="4079D1D5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1,242</w:t>
            </w:r>
          </w:p>
        </w:tc>
      </w:tr>
      <w:tr w:rsidR="004B3327" w:rsidRPr="004B3327" w14:paraId="750A792F" w14:textId="77777777" w:rsidTr="00426739">
        <w:trPr>
          <w:cantSplit/>
        </w:trPr>
        <w:tc>
          <w:tcPr>
            <w:tcW w:w="3960" w:type="dxa"/>
          </w:tcPr>
          <w:p w14:paraId="49D9E00E" w14:textId="0D4D20F1" w:rsidR="009F6FAF" w:rsidRPr="004B3327" w:rsidRDefault="009F6FAF" w:rsidP="009F6FAF">
            <w:pPr>
              <w:ind w:left="346" w:right="-108" w:hanging="173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 xml:space="preserve">   </w:t>
            </w: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กลุ่มธุรกิจเทคโนโลยี</w:t>
            </w:r>
          </w:p>
        </w:tc>
        <w:tc>
          <w:tcPr>
            <w:tcW w:w="1327" w:type="dxa"/>
            <w:vAlign w:val="bottom"/>
          </w:tcPr>
          <w:p w14:paraId="467548F6" w14:textId="041C1606" w:rsidR="009F6FAF" w:rsidRPr="004B3327" w:rsidRDefault="00286249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46</w:t>
            </w:r>
          </w:p>
        </w:tc>
        <w:tc>
          <w:tcPr>
            <w:tcW w:w="1328" w:type="dxa"/>
            <w:vAlign w:val="bottom"/>
          </w:tcPr>
          <w:p w14:paraId="1C7CD0F9" w14:textId="357D32DE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81</w:t>
            </w:r>
          </w:p>
        </w:tc>
        <w:tc>
          <w:tcPr>
            <w:tcW w:w="1327" w:type="dxa"/>
            <w:vAlign w:val="bottom"/>
          </w:tcPr>
          <w:p w14:paraId="7B699E7F" w14:textId="18EDEE36" w:rsidR="009F6FAF" w:rsidRPr="004B3327" w:rsidRDefault="00E10225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</w:t>
            </w:r>
            <w:r w:rsidR="00B77DA1" w:rsidRPr="004B3327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  <w:tc>
          <w:tcPr>
            <w:tcW w:w="1328" w:type="dxa"/>
            <w:vAlign w:val="bottom"/>
          </w:tcPr>
          <w:p w14:paraId="1DF25743" w14:textId="1DD67C87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13</w:t>
            </w:r>
          </w:p>
        </w:tc>
      </w:tr>
      <w:tr w:rsidR="004B3327" w:rsidRPr="004B3327" w14:paraId="3E6F475A" w14:textId="77777777" w:rsidTr="00426739">
        <w:trPr>
          <w:cantSplit/>
        </w:trPr>
        <w:tc>
          <w:tcPr>
            <w:tcW w:w="3960" w:type="dxa"/>
          </w:tcPr>
          <w:p w14:paraId="226F8AFD" w14:textId="7D6B264C" w:rsidR="009F6FAF" w:rsidRPr="004B3327" w:rsidRDefault="009F6FAF" w:rsidP="009F6FAF">
            <w:pPr>
              <w:ind w:left="346" w:right="-108" w:hanging="173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 xml:space="preserve">   </w:t>
            </w: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กลุ่มสินค้าอุตสาหกรรม</w:t>
            </w:r>
          </w:p>
        </w:tc>
        <w:tc>
          <w:tcPr>
            <w:tcW w:w="1327" w:type="dxa"/>
            <w:vAlign w:val="bottom"/>
          </w:tcPr>
          <w:p w14:paraId="2C33C4A2" w14:textId="53D209BD" w:rsidR="009F6FAF" w:rsidRPr="004B3327" w:rsidRDefault="00FA6417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102</w:t>
            </w:r>
          </w:p>
        </w:tc>
        <w:tc>
          <w:tcPr>
            <w:tcW w:w="1328" w:type="dxa"/>
            <w:vAlign w:val="bottom"/>
          </w:tcPr>
          <w:p w14:paraId="590B4195" w14:textId="0CB34A4B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150</w:t>
            </w:r>
          </w:p>
        </w:tc>
        <w:tc>
          <w:tcPr>
            <w:tcW w:w="1327" w:type="dxa"/>
            <w:vAlign w:val="bottom"/>
          </w:tcPr>
          <w:p w14:paraId="1FDFDCF4" w14:textId="020701E7" w:rsidR="009F6FAF" w:rsidRPr="004B3327" w:rsidRDefault="003109C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9</w:t>
            </w:r>
            <w:r w:rsidR="00E10225" w:rsidRPr="004B3327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  <w:tc>
          <w:tcPr>
            <w:tcW w:w="1328" w:type="dxa"/>
            <w:vAlign w:val="bottom"/>
          </w:tcPr>
          <w:p w14:paraId="6A2C3EBA" w14:textId="24DFEC2C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145</w:t>
            </w:r>
          </w:p>
        </w:tc>
      </w:tr>
      <w:tr w:rsidR="004B3327" w:rsidRPr="004B3327" w14:paraId="1541F655" w14:textId="77777777" w:rsidTr="00426739">
        <w:trPr>
          <w:cantSplit/>
        </w:trPr>
        <w:tc>
          <w:tcPr>
            <w:tcW w:w="3960" w:type="dxa"/>
          </w:tcPr>
          <w:p w14:paraId="45490C70" w14:textId="241F1FBE" w:rsidR="009F6FAF" w:rsidRPr="004B3327" w:rsidRDefault="009F6FAF" w:rsidP="009F6FAF">
            <w:pPr>
              <w:ind w:left="346" w:right="-108" w:hanging="173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 xml:space="preserve">   </w:t>
            </w: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กลุ่มทรัพยากร</w:t>
            </w:r>
          </w:p>
        </w:tc>
        <w:tc>
          <w:tcPr>
            <w:tcW w:w="1327" w:type="dxa"/>
            <w:vAlign w:val="bottom"/>
          </w:tcPr>
          <w:p w14:paraId="1E6F020D" w14:textId="318EC615" w:rsidR="009F6FAF" w:rsidRPr="004B3327" w:rsidRDefault="00FA6417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535</w:t>
            </w:r>
          </w:p>
        </w:tc>
        <w:tc>
          <w:tcPr>
            <w:tcW w:w="1328" w:type="dxa"/>
            <w:vAlign w:val="bottom"/>
          </w:tcPr>
          <w:p w14:paraId="23AE6CA3" w14:textId="105CECCB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698</w:t>
            </w:r>
          </w:p>
        </w:tc>
        <w:tc>
          <w:tcPr>
            <w:tcW w:w="1327" w:type="dxa"/>
            <w:vAlign w:val="bottom"/>
          </w:tcPr>
          <w:p w14:paraId="758A80BA" w14:textId="79479260" w:rsidR="009F6FAF" w:rsidRPr="004B3327" w:rsidRDefault="003109C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535</w:t>
            </w:r>
          </w:p>
        </w:tc>
        <w:tc>
          <w:tcPr>
            <w:tcW w:w="1328" w:type="dxa"/>
            <w:vAlign w:val="bottom"/>
          </w:tcPr>
          <w:p w14:paraId="5D7965C4" w14:textId="28322153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691</w:t>
            </w:r>
          </w:p>
        </w:tc>
      </w:tr>
      <w:tr w:rsidR="004B3327" w:rsidRPr="004B3327" w14:paraId="6AE0DF58" w14:textId="77777777" w:rsidTr="00426739">
        <w:trPr>
          <w:cantSplit/>
        </w:trPr>
        <w:tc>
          <w:tcPr>
            <w:tcW w:w="3960" w:type="dxa"/>
          </w:tcPr>
          <w:p w14:paraId="1C8A39F4" w14:textId="77777777" w:rsidR="009F6FAF" w:rsidRPr="004B3327" w:rsidRDefault="009F6FAF" w:rsidP="009F6FAF">
            <w:pPr>
              <w:ind w:left="346" w:right="-108" w:hanging="173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ตราสารทุนที่มีราคาเสนอซื้อขายในต่างประเทศ</w:t>
            </w:r>
          </w:p>
        </w:tc>
        <w:tc>
          <w:tcPr>
            <w:tcW w:w="1327" w:type="dxa"/>
            <w:vAlign w:val="bottom"/>
          </w:tcPr>
          <w:p w14:paraId="7DDE06C0" w14:textId="5A61948A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8" w:type="dxa"/>
            <w:vAlign w:val="bottom"/>
          </w:tcPr>
          <w:p w14:paraId="49B5EE08" w14:textId="68EC4942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7" w:type="dxa"/>
            <w:vAlign w:val="bottom"/>
          </w:tcPr>
          <w:p w14:paraId="63799387" w14:textId="12CB9843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8" w:type="dxa"/>
            <w:vAlign w:val="bottom"/>
          </w:tcPr>
          <w:p w14:paraId="4A1D8E17" w14:textId="4BC36582" w:rsidR="009F6FAF" w:rsidRPr="004B3327" w:rsidRDefault="009F6FAF" w:rsidP="009F6FAF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3327" w:rsidRPr="004B3327" w14:paraId="7276E906" w14:textId="77777777" w:rsidTr="004E71ED">
        <w:trPr>
          <w:cantSplit/>
        </w:trPr>
        <w:tc>
          <w:tcPr>
            <w:tcW w:w="3960" w:type="dxa"/>
          </w:tcPr>
          <w:p w14:paraId="02EA067E" w14:textId="3D8FB6A9" w:rsidR="009F6FAF" w:rsidRPr="004B3327" w:rsidRDefault="009F6FAF" w:rsidP="009F6FAF">
            <w:pPr>
              <w:ind w:left="346" w:right="-108" w:hanging="7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กลุ่มธุรกิจเทคโนโลยี</w:t>
            </w:r>
          </w:p>
        </w:tc>
        <w:tc>
          <w:tcPr>
            <w:tcW w:w="1327" w:type="dxa"/>
            <w:vAlign w:val="bottom"/>
          </w:tcPr>
          <w:p w14:paraId="6707D29B" w14:textId="2430DAE2" w:rsidR="009F6FAF" w:rsidRPr="004B3327" w:rsidRDefault="00E3232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</w:t>
            </w:r>
            <w:r w:rsidR="008A2F93" w:rsidRPr="004B3327">
              <w:rPr>
                <w:rFonts w:ascii="Angsana New" w:hAnsi="Angsana New" w:hint="cs"/>
                <w:sz w:val="30"/>
                <w:szCs w:val="30"/>
              </w:rPr>
              <w:t>0</w:t>
            </w:r>
          </w:p>
        </w:tc>
        <w:tc>
          <w:tcPr>
            <w:tcW w:w="1328" w:type="dxa"/>
            <w:vAlign w:val="bottom"/>
          </w:tcPr>
          <w:p w14:paraId="3227856A" w14:textId="2582EB46" w:rsidR="009F6FAF" w:rsidRPr="004B3327" w:rsidRDefault="009F6FA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139</w:t>
            </w:r>
          </w:p>
        </w:tc>
        <w:tc>
          <w:tcPr>
            <w:tcW w:w="1327" w:type="dxa"/>
            <w:vAlign w:val="bottom"/>
          </w:tcPr>
          <w:p w14:paraId="3135FCB7" w14:textId="0963276E" w:rsidR="009F6FAF" w:rsidRPr="004B3327" w:rsidRDefault="00C135E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28" w:type="dxa"/>
            <w:vAlign w:val="bottom"/>
          </w:tcPr>
          <w:p w14:paraId="7F2CBDB6" w14:textId="57042ADB" w:rsidR="009F6FAF" w:rsidRPr="004B3327" w:rsidRDefault="009F6FA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7E259D6A" w14:textId="77777777" w:rsidTr="004E71ED">
        <w:trPr>
          <w:cantSplit/>
        </w:trPr>
        <w:tc>
          <w:tcPr>
            <w:tcW w:w="3960" w:type="dxa"/>
          </w:tcPr>
          <w:p w14:paraId="63AD3920" w14:textId="06F69AFC" w:rsidR="009F6FAF" w:rsidRPr="004B3327" w:rsidRDefault="009F6FAF" w:rsidP="00830864">
            <w:pPr>
              <w:ind w:left="346" w:right="-108" w:hanging="7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lastRenderedPageBreak/>
              <w:t>กลุ่มสินค้าอุตสาหกรรม</w:t>
            </w:r>
          </w:p>
        </w:tc>
        <w:tc>
          <w:tcPr>
            <w:tcW w:w="1327" w:type="dxa"/>
            <w:vAlign w:val="bottom"/>
          </w:tcPr>
          <w:p w14:paraId="07755FDD" w14:textId="539E7CDE" w:rsidR="009F6FAF" w:rsidRPr="004B3327" w:rsidRDefault="00244184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116</w:t>
            </w:r>
          </w:p>
        </w:tc>
        <w:tc>
          <w:tcPr>
            <w:tcW w:w="1328" w:type="dxa"/>
            <w:vAlign w:val="bottom"/>
          </w:tcPr>
          <w:p w14:paraId="3CEB4F97" w14:textId="7460AC62" w:rsidR="009F6FAF" w:rsidRPr="004B3327" w:rsidRDefault="009F6FA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34</w:t>
            </w:r>
          </w:p>
        </w:tc>
        <w:tc>
          <w:tcPr>
            <w:tcW w:w="1327" w:type="dxa"/>
            <w:vAlign w:val="bottom"/>
          </w:tcPr>
          <w:p w14:paraId="2A593770" w14:textId="69C71F13" w:rsidR="009F6FAF" w:rsidRPr="004B3327" w:rsidRDefault="00E10225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116</w:t>
            </w:r>
          </w:p>
        </w:tc>
        <w:tc>
          <w:tcPr>
            <w:tcW w:w="1328" w:type="dxa"/>
            <w:vAlign w:val="bottom"/>
          </w:tcPr>
          <w:p w14:paraId="3BB08686" w14:textId="559A2300" w:rsidR="009F6FAF" w:rsidRPr="004B3327" w:rsidRDefault="009F6FA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34</w:t>
            </w:r>
          </w:p>
        </w:tc>
      </w:tr>
      <w:tr w:rsidR="004B3327" w:rsidRPr="004B3327" w14:paraId="6EE55981" w14:textId="77777777" w:rsidTr="004E71ED">
        <w:trPr>
          <w:cantSplit/>
        </w:trPr>
        <w:tc>
          <w:tcPr>
            <w:tcW w:w="3960" w:type="dxa"/>
          </w:tcPr>
          <w:p w14:paraId="59633396" w14:textId="1ABFD755" w:rsidR="009F6FAF" w:rsidRPr="004B3327" w:rsidRDefault="009F6FAF" w:rsidP="009F6FAF">
            <w:pPr>
              <w:ind w:left="346" w:right="-108" w:hanging="173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ตราสารทุนที่ไม่มีราคาเสนอซื้อขายในประเทศ</w:t>
            </w:r>
          </w:p>
        </w:tc>
        <w:tc>
          <w:tcPr>
            <w:tcW w:w="1327" w:type="dxa"/>
            <w:vAlign w:val="bottom"/>
          </w:tcPr>
          <w:p w14:paraId="4DBEE11A" w14:textId="77777777" w:rsidR="009F6FAF" w:rsidRPr="004B3327" w:rsidRDefault="009F6FA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8" w:type="dxa"/>
            <w:vAlign w:val="bottom"/>
          </w:tcPr>
          <w:p w14:paraId="2ECE7398" w14:textId="77777777" w:rsidR="009F6FAF" w:rsidRPr="004B3327" w:rsidRDefault="009F6FA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7" w:type="dxa"/>
            <w:vAlign w:val="bottom"/>
          </w:tcPr>
          <w:p w14:paraId="41355D32" w14:textId="2F1DD6D8" w:rsidR="009F6FAF" w:rsidRPr="004B3327" w:rsidRDefault="009F6FA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8" w:type="dxa"/>
            <w:vAlign w:val="bottom"/>
          </w:tcPr>
          <w:p w14:paraId="37450BE0" w14:textId="77777777" w:rsidR="009F6FAF" w:rsidRPr="004B3327" w:rsidRDefault="009F6FA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3327" w:rsidRPr="004B3327" w14:paraId="772971CF" w14:textId="77777777" w:rsidTr="004E71ED">
        <w:trPr>
          <w:cantSplit/>
        </w:trPr>
        <w:tc>
          <w:tcPr>
            <w:tcW w:w="3960" w:type="dxa"/>
          </w:tcPr>
          <w:p w14:paraId="55E3E965" w14:textId="007FE7E0" w:rsidR="009F6FAF" w:rsidRPr="004B3327" w:rsidRDefault="009F6FAF" w:rsidP="00830864">
            <w:pPr>
              <w:ind w:left="346" w:right="-108" w:hanging="7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กลุ่มธุรกิจบริการ</w:t>
            </w:r>
          </w:p>
        </w:tc>
        <w:tc>
          <w:tcPr>
            <w:tcW w:w="1327" w:type="dxa"/>
            <w:vAlign w:val="bottom"/>
          </w:tcPr>
          <w:p w14:paraId="237DB337" w14:textId="3BEC4AC7" w:rsidR="009F6FAF" w:rsidRPr="004B3327" w:rsidRDefault="009A2C92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  <w:r w:rsidR="00CC6D29" w:rsidRPr="004B3327">
              <w:rPr>
                <w:rFonts w:ascii="Angsana New" w:hAnsi="Angsana New" w:hint="cs"/>
                <w:sz w:val="30"/>
                <w:szCs w:val="30"/>
              </w:rPr>
              <w:t>93</w:t>
            </w:r>
          </w:p>
        </w:tc>
        <w:tc>
          <w:tcPr>
            <w:tcW w:w="1328" w:type="dxa"/>
            <w:vAlign w:val="bottom"/>
          </w:tcPr>
          <w:p w14:paraId="2851118F" w14:textId="20AA6B85" w:rsidR="009F6FAF" w:rsidRPr="004B3327" w:rsidRDefault="009F6FA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281</w:t>
            </w:r>
          </w:p>
        </w:tc>
        <w:tc>
          <w:tcPr>
            <w:tcW w:w="1327" w:type="dxa"/>
            <w:vAlign w:val="bottom"/>
          </w:tcPr>
          <w:p w14:paraId="491B66DA" w14:textId="72FD8763" w:rsidR="009F6FAF" w:rsidRPr="004B3327" w:rsidRDefault="00E10225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  <w:r w:rsidR="00CC6D29" w:rsidRPr="004B3327">
              <w:rPr>
                <w:rFonts w:ascii="Angsana New" w:hAnsi="Angsana New" w:hint="cs"/>
                <w:sz w:val="30"/>
                <w:szCs w:val="30"/>
              </w:rPr>
              <w:t>37</w:t>
            </w:r>
          </w:p>
        </w:tc>
        <w:tc>
          <w:tcPr>
            <w:tcW w:w="1328" w:type="dxa"/>
            <w:vAlign w:val="bottom"/>
          </w:tcPr>
          <w:p w14:paraId="3B45931C" w14:textId="764EF53F" w:rsidR="009F6FAF" w:rsidRPr="004B3327" w:rsidRDefault="009F6FA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225</w:t>
            </w:r>
          </w:p>
        </w:tc>
      </w:tr>
      <w:tr w:rsidR="004B3327" w:rsidRPr="004B3327" w14:paraId="6A773942" w14:textId="77777777" w:rsidTr="004E71ED">
        <w:trPr>
          <w:cantSplit/>
        </w:trPr>
        <w:tc>
          <w:tcPr>
            <w:tcW w:w="3960" w:type="dxa"/>
          </w:tcPr>
          <w:p w14:paraId="4FE52EC0" w14:textId="45EF1E18" w:rsidR="009F6FAF" w:rsidRPr="004B3327" w:rsidRDefault="009F6FAF" w:rsidP="00830864">
            <w:pPr>
              <w:ind w:left="346" w:right="-108" w:hanging="7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กลุ่มพัฒนาอสังหาริมทรัพย์</w:t>
            </w:r>
          </w:p>
        </w:tc>
        <w:tc>
          <w:tcPr>
            <w:tcW w:w="1327" w:type="dxa"/>
            <w:vAlign w:val="bottom"/>
          </w:tcPr>
          <w:p w14:paraId="263F584A" w14:textId="0F0AD529" w:rsidR="009F6FAF" w:rsidRPr="004B3327" w:rsidRDefault="00121660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  <w:r w:rsidR="00B24297" w:rsidRPr="004B3327">
              <w:rPr>
                <w:rFonts w:ascii="Angsana New" w:hAnsi="Angsana New" w:hint="cs"/>
                <w:sz w:val="30"/>
                <w:szCs w:val="30"/>
              </w:rPr>
              <w:t>50</w:t>
            </w:r>
          </w:p>
        </w:tc>
        <w:tc>
          <w:tcPr>
            <w:tcW w:w="1328" w:type="dxa"/>
            <w:vAlign w:val="bottom"/>
          </w:tcPr>
          <w:p w14:paraId="672ACEDF" w14:textId="1BDDC4B8" w:rsidR="009F6FAF" w:rsidRPr="004B3327" w:rsidRDefault="009F6FA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250</w:t>
            </w:r>
          </w:p>
        </w:tc>
        <w:tc>
          <w:tcPr>
            <w:tcW w:w="1327" w:type="dxa"/>
            <w:vAlign w:val="bottom"/>
          </w:tcPr>
          <w:p w14:paraId="704F1F7E" w14:textId="1D64203D" w:rsidR="009F6FAF" w:rsidRPr="004B3327" w:rsidRDefault="00E10225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250</w:t>
            </w:r>
          </w:p>
        </w:tc>
        <w:tc>
          <w:tcPr>
            <w:tcW w:w="1328" w:type="dxa"/>
            <w:vAlign w:val="bottom"/>
          </w:tcPr>
          <w:p w14:paraId="267826DA" w14:textId="422CFEE5" w:rsidR="009F6FAF" w:rsidRPr="004B3327" w:rsidRDefault="009F6FA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250</w:t>
            </w:r>
          </w:p>
        </w:tc>
      </w:tr>
      <w:tr w:rsidR="004B3327" w:rsidRPr="004B3327" w14:paraId="368FA37A" w14:textId="77777777" w:rsidTr="004E71ED">
        <w:trPr>
          <w:cantSplit/>
        </w:trPr>
        <w:tc>
          <w:tcPr>
            <w:tcW w:w="3960" w:type="dxa"/>
          </w:tcPr>
          <w:p w14:paraId="3CFB7F0A" w14:textId="0E5E0B14" w:rsidR="009F6FAF" w:rsidRPr="004B3327" w:rsidRDefault="009F6FAF" w:rsidP="009F6FAF">
            <w:pPr>
              <w:ind w:left="346" w:right="-108" w:hanging="173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ตราสารทุนที่ไม่มีราคาเสนอซื้อขายในต่างประเทศ</w:t>
            </w:r>
          </w:p>
        </w:tc>
        <w:tc>
          <w:tcPr>
            <w:tcW w:w="1327" w:type="dxa"/>
            <w:vAlign w:val="bottom"/>
          </w:tcPr>
          <w:p w14:paraId="174566BF" w14:textId="41754035" w:rsidR="009F6FAF" w:rsidRPr="004B3327" w:rsidRDefault="009F6FA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8" w:type="dxa"/>
            <w:vAlign w:val="bottom"/>
          </w:tcPr>
          <w:p w14:paraId="5C836522" w14:textId="4A2D1296" w:rsidR="009F6FAF" w:rsidRPr="004B3327" w:rsidRDefault="009F6FA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7" w:type="dxa"/>
            <w:vAlign w:val="bottom"/>
          </w:tcPr>
          <w:p w14:paraId="37CBA896" w14:textId="3E2EDC75" w:rsidR="009F6FAF" w:rsidRPr="004B3327" w:rsidRDefault="009F6FA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8" w:type="dxa"/>
            <w:vAlign w:val="bottom"/>
          </w:tcPr>
          <w:p w14:paraId="1B0F572A" w14:textId="26CC57C9" w:rsidR="009F6FAF" w:rsidRPr="004B3327" w:rsidRDefault="009F6FA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795F76" w:rsidRPr="004B3327" w14:paraId="3DC8AAE6" w14:textId="77777777" w:rsidTr="004E71ED">
        <w:trPr>
          <w:cantSplit/>
        </w:trPr>
        <w:tc>
          <w:tcPr>
            <w:tcW w:w="3960" w:type="dxa"/>
          </w:tcPr>
          <w:p w14:paraId="7D86359F" w14:textId="5F37E53C" w:rsidR="00795F76" w:rsidRPr="004B3327" w:rsidRDefault="00795F76" w:rsidP="007C4EA2">
            <w:pPr>
              <w:ind w:left="346" w:right="-108" w:firstLine="1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กลุ่มธุรกิจการเงิน</w:t>
            </w:r>
          </w:p>
        </w:tc>
        <w:tc>
          <w:tcPr>
            <w:tcW w:w="1327" w:type="dxa"/>
            <w:vAlign w:val="bottom"/>
          </w:tcPr>
          <w:p w14:paraId="20C4042F" w14:textId="2D25884B" w:rsidR="00795F76" w:rsidRPr="004B3327" w:rsidRDefault="00795F76" w:rsidP="00795F76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4,328</w:t>
            </w:r>
          </w:p>
        </w:tc>
        <w:tc>
          <w:tcPr>
            <w:tcW w:w="1328" w:type="dxa"/>
            <w:vAlign w:val="bottom"/>
          </w:tcPr>
          <w:p w14:paraId="1AE13673" w14:textId="13EA6C22" w:rsidR="00795F76" w:rsidRPr="004B3327" w:rsidRDefault="00795F76" w:rsidP="00795F76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27" w:type="dxa"/>
            <w:vAlign w:val="bottom"/>
          </w:tcPr>
          <w:p w14:paraId="4CF2962B" w14:textId="23430163" w:rsidR="00795F76" w:rsidRPr="004B3327" w:rsidRDefault="00795F76" w:rsidP="00795F76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4,328</w:t>
            </w:r>
          </w:p>
        </w:tc>
        <w:tc>
          <w:tcPr>
            <w:tcW w:w="1328" w:type="dxa"/>
            <w:vAlign w:val="bottom"/>
          </w:tcPr>
          <w:p w14:paraId="1177D8E6" w14:textId="5C98ECCF" w:rsidR="00795F76" w:rsidRPr="004B3327" w:rsidRDefault="00795F76" w:rsidP="00795F76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004B27C2" w14:textId="77777777" w:rsidTr="004E71ED">
        <w:trPr>
          <w:cantSplit/>
        </w:trPr>
        <w:tc>
          <w:tcPr>
            <w:tcW w:w="3960" w:type="dxa"/>
          </w:tcPr>
          <w:p w14:paraId="126CAFB6" w14:textId="0AE1C2C6" w:rsidR="009F6FAF" w:rsidRPr="004B3327" w:rsidRDefault="009F6FAF" w:rsidP="00830864">
            <w:pPr>
              <w:ind w:left="346" w:right="-108" w:hanging="7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กลุ่มธุรกิจบริการ</w:t>
            </w:r>
          </w:p>
        </w:tc>
        <w:tc>
          <w:tcPr>
            <w:tcW w:w="1327" w:type="dxa"/>
            <w:vAlign w:val="bottom"/>
          </w:tcPr>
          <w:p w14:paraId="6E9D9D13" w14:textId="2C7536E6" w:rsidR="009F6FAF" w:rsidRPr="004B3327" w:rsidRDefault="00021B1C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28" w:type="dxa"/>
            <w:vAlign w:val="bottom"/>
          </w:tcPr>
          <w:p w14:paraId="2F9FD871" w14:textId="4CA62E4B" w:rsidR="009F6FAF" w:rsidRPr="004B3327" w:rsidRDefault="009F6FA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</w:t>
            </w:r>
          </w:p>
        </w:tc>
        <w:tc>
          <w:tcPr>
            <w:tcW w:w="1327" w:type="dxa"/>
            <w:vAlign w:val="bottom"/>
          </w:tcPr>
          <w:p w14:paraId="223F2851" w14:textId="33F380F0" w:rsidR="009F6FAF" w:rsidRPr="004B3327" w:rsidRDefault="0087422C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28" w:type="dxa"/>
            <w:vAlign w:val="bottom"/>
          </w:tcPr>
          <w:p w14:paraId="6BFA66EB" w14:textId="2CD615C6" w:rsidR="009F6FAF" w:rsidRPr="004B3327" w:rsidRDefault="009F6FA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23677A6A" w14:textId="77777777" w:rsidTr="004E71ED">
        <w:trPr>
          <w:cantSplit/>
        </w:trPr>
        <w:tc>
          <w:tcPr>
            <w:tcW w:w="3960" w:type="dxa"/>
          </w:tcPr>
          <w:p w14:paraId="11A330DE" w14:textId="08508759" w:rsidR="009F6FAF" w:rsidRPr="004B3327" w:rsidRDefault="00327A73" w:rsidP="00830864">
            <w:pPr>
              <w:ind w:left="346" w:right="-108" w:hanging="7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กลุ่มธุรกิจเทคโนโลยี</w:t>
            </w:r>
          </w:p>
        </w:tc>
        <w:tc>
          <w:tcPr>
            <w:tcW w:w="1327" w:type="dxa"/>
            <w:vAlign w:val="bottom"/>
          </w:tcPr>
          <w:p w14:paraId="3C966235" w14:textId="14652632" w:rsidR="009F6FAF" w:rsidRPr="004B3327" w:rsidRDefault="00ED58D8" w:rsidP="004E71ED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41</w:t>
            </w:r>
          </w:p>
        </w:tc>
        <w:tc>
          <w:tcPr>
            <w:tcW w:w="1328" w:type="dxa"/>
            <w:vAlign w:val="bottom"/>
          </w:tcPr>
          <w:p w14:paraId="70424F83" w14:textId="373D3012" w:rsidR="009F6FAF" w:rsidRPr="004B3327" w:rsidRDefault="009F6FAF" w:rsidP="004E71ED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68</w:t>
            </w:r>
          </w:p>
        </w:tc>
        <w:tc>
          <w:tcPr>
            <w:tcW w:w="1327" w:type="dxa"/>
            <w:vAlign w:val="bottom"/>
          </w:tcPr>
          <w:p w14:paraId="3AF140A3" w14:textId="63EEEBA4" w:rsidR="009F6FAF" w:rsidRPr="004B3327" w:rsidRDefault="0087422C" w:rsidP="004E71ED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28" w:type="dxa"/>
            <w:vAlign w:val="bottom"/>
          </w:tcPr>
          <w:p w14:paraId="5449845B" w14:textId="35540C5A" w:rsidR="009F6FAF" w:rsidRPr="004B3327" w:rsidRDefault="009F6FAF" w:rsidP="004E71ED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624EF915" w14:textId="77777777" w:rsidTr="004E71ED">
        <w:trPr>
          <w:cantSplit/>
        </w:trPr>
        <w:tc>
          <w:tcPr>
            <w:tcW w:w="3960" w:type="dxa"/>
          </w:tcPr>
          <w:p w14:paraId="7ADC7E6D" w14:textId="77777777" w:rsidR="009F6FAF" w:rsidRPr="004B3327" w:rsidRDefault="009F6FAF" w:rsidP="009F6FAF">
            <w:pPr>
              <w:ind w:left="346" w:hanging="173"/>
              <w:rPr>
                <w:rFonts w:ascii="Angsana New" w:hAnsi="Angsana New"/>
                <w:spacing w:val="-4"/>
                <w:sz w:val="30"/>
                <w:szCs w:val="30"/>
              </w:rPr>
            </w:pPr>
          </w:p>
        </w:tc>
        <w:tc>
          <w:tcPr>
            <w:tcW w:w="1327" w:type="dxa"/>
            <w:vAlign w:val="bottom"/>
          </w:tcPr>
          <w:p w14:paraId="77EB198D" w14:textId="7ACFAD08" w:rsidR="009F6FAF" w:rsidRPr="004B3327" w:rsidRDefault="0035305D" w:rsidP="004E71ED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8,</w:t>
            </w:r>
            <w:r w:rsidR="00FB5AF5" w:rsidRPr="004B3327">
              <w:rPr>
                <w:rFonts w:ascii="Angsana New" w:hAnsi="Angsana New" w:hint="cs"/>
                <w:sz w:val="30"/>
                <w:szCs w:val="30"/>
              </w:rPr>
              <w:t>9</w:t>
            </w:r>
            <w:r w:rsidR="00FB5AF5">
              <w:rPr>
                <w:rFonts w:ascii="Angsana New" w:hAnsi="Angsana New"/>
                <w:sz w:val="30"/>
                <w:szCs w:val="30"/>
              </w:rPr>
              <w:t>68</w:t>
            </w:r>
          </w:p>
        </w:tc>
        <w:tc>
          <w:tcPr>
            <w:tcW w:w="1328" w:type="dxa"/>
            <w:vAlign w:val="bottom"/>
          </w:tcPr>
          <w:p w14:paraId="11401D1A" w14:textId="0C2E0AB0" w:rsidR="009F6FAF" w:rsidRPr="004B3327" w:rsidRDefault="009F6FAF" w:rsidP="004E71ED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9,20</w:t>
            </w:r>
            <w:r w:rsidR="00C90369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1327" w:type="dxa"/>
            <w:vAlign w:val="bottom"/>
          </w:tcPr>
          <w:p w14:paraId="63A9310E" w14:textId="41750569" w:rsidR="009F6FAF" w:rsidRPr="004B3327" w:rsidRDefault="00B77DA1" w:rsidP="004E71ED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8,4</w:t>
            </w:r>
            <w:r w:rsidR="00CC6D29" w:rsidRPr="004B3327">
              <w:rPr>
                <w:rFonts w:ascii="Angsana New" w:hAnsi="Angsana New" w:hint="cs"/>
                <w:sz w:val="30"/>
                <w:szCs w:val="30"/>
              </w:rPr>
              <w:t>51</w:t>
            </w:r>
          </w:p>
        </w:tc>
        <w:tc>
          <w:tcPr>
            <w:tcW w:w="1328" w:type="dxa"/>
            <w:vAlign w:val="bottom"/>
          </w:tcPr>
          <w:p w14:paraId="6CCBD248" w14:textId="3BB7AA4C" w:rsidR="009F6FAF" w:rsidRPr="004B3327" w:rsidRDefault="009F6FAF" w:rsidP="004E71ED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4,130</w:t>
            </w:r>
          </w:p>
        </w:tc>
      </w:tr>
      <w:tr w:rsidR="004B3327" w:rsidRPr="004B3327" w14:paraId="242B1F68" w14:textId="77777777" w:rsidTr="004E71ED">
        <w:trPr>
          <w:cantSplit/>
        </w:trPr>
        <w:tc>
          <w:tcPr>
            <w:tcW w:w="3960" w:type="dxa"/>
          </w:tcPr>
          <w:p w14:paraId="5F3F8F55" w14:textId="25BAEA97" w:rsidR="009F6FAF" w:rsidRPr="004B3327" w:rsidRDefault="009F6FAF" w:rsidP="009F6FAF">
            <w:pPr>
              <w:tabs>
                <w:tab w:val="decimal" w:pos="1065"/>
              </w:tabs>
              <w:ind w:left="160" w:hanging="16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4"/>
                <w:sz w:val="30"/>
                <w:szCs w:val="30"/>
                <w:cs/>
              </w:rPr>
              <w:t>ตราสารอนุพันธ์ที่วัดมูลค่ายุติธรรมผ่าน</w:t>
            </w:r>
            <w:r w:rsidR="009F27CB" w:rsidRPr="004B3327">
              <w:rPr>
                <w:rFonts w:ascii="Angsana New" w:hAnsi="Angsana New" w:hint="cs"/>
                <w:b/>
                <w:bCs/>
                <w:spacing w:val="-4"/>
                <w:sz w:val="30"/>
                <w:szCs w:val="30"/>
                <w:cs/>
              </w:rPr>
              <w:t xml:space="preserve">                        </w:t>
            </w:r>
            <w:r w:rsidRPr="004B3327">
              <w:rPr>
                <w:rFonts w:ascii="Angsana New" w:hAnsi="Angsana New" w:hint="cs"/>
                <w:b/>
                <w:bCs/>
                <w:spacing w:val="-4"/>
                <w:sz w:val="30"/>
                <w:szCs w:val="30"/>
                <w:cs/>
              </w:rPr>
              <w:t>กำไรขาดทุนเบ็ดเสร็จอื่น</w:t>
            </w:r>
          </w:p>
        </w:tc>
        <w:tc>
          <w:tcPr>
            <w:tcW w:w="1327" w:type="dxa"/>
            <w:vAlign w:val="bottom"/>
          </w:tcPr>
          <w:p w14:paraId="246A8B71" w14:textId="77777777" w:rsidR="009F6FAF" w:rsidRPr="004B3327" w:rsidRDefault="009F6FA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8" w:type="dxa"/>
            <w:vAlign w:val="bottom"/>
          </w:tcPr>
          <w:p w14:paraId="2674468B" w14:textId="77777777" w:rsidR="009F6FAF" w:rsidRPr="004B3327" w:rsidRDefault="009F6FA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7" w:type="dxa"/>
            <w:vAlign w:val="bottom"/>
          </w:tcPr>
          <w:p w14:paraId="55C309D4" w14:textId="77777777" w:rsidR="009F6FAF" w:rsidRPr="004B3327" w:rsidRDefault="009F6FA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8" w:type="dxa"/>
            <w:vAlign w:val="bottom"/>
          </w:tcPr>
          <w:p w14:paraId="365CE0DC" w14:textId="77777777" w:rsidR="009F6FAF" w:rsidRPr="004B3327" w:rsidRDefault="009F6FAF" w:rsidP="004E71ED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3327" w:rsidRPr="004B3327" w14:paraId="5AD73A99" w14:textId="77777777" w:rsidTr="004E71ED">
        <w:trPr>
          <w:cantSplit/>
        </w:trPr>
        <w:tc>
          <w:tcPr>
            <w:tcW w:w="3960" w:type="dxa"/>
          </w:tcPr>
          <w:p w14:paraId="5958832B" w14:textId="651EAA8D" w:rsidR="009F6FAF" w:rsidRPr="004B3327" w:rsidRDefault="009F6FAF" w:rsidP="009F6FAF">
            <w:pPr>
              <w:tabs>
                <w:tab w:val="decimal" w:pos="1065"/>
              </w:tabs>
              <w:ind w:left="160" w:hanging="16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1327" w:type="dxa"/>
            <w:vAlign w:val="bottom"/>
          </w:tcPr>
          <w:p w14:paraId="33ACFC29" w14:textId="277273AE" w:rsidR="009F6FAF" w:rsidRPr="004B3327" w:rsidRDefault="00B13BEF" w:rsidP="004E71ED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28" w:type="dxa"/>
            <w:vAlign w:val="bottom"/>
          </w:tcPr>
          <w:p w14:paraId="0E528E2F" w14:textId="3E8B4E9A" w:rsidR="009F6FAF" w:rsidRPr="004B3327" w:rsidRDefault="009F6FAF" w:rsidP="004E71ED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>1</w:t>
            </w:r>
          </w:p>
        </w:tc>
        <w:tc>
          <w:tcPr>
            <w:tcW w:w="1327" w:type="dxa"/>
            <w:vAlign w:val="bottom"/>
          </w:tcPr>
          <w:p w14:paraId="10255A06" w14:textId="3A9AC394" w:rsidR="009F6FAF" w:rsidRPr="004B3327" w:rsidRDefault="00E10225" w:rsidP="004E71ED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28" w:type="dxa"/>
            <w:vAlign w:val="bottom"/>
          </w:tcPr>
          <w:p w14:paraId="03FB4D75" w14:textId="5BDF0566" w:rsidR="009F6FAF" w:rsidRPr="004B3327" w:rsidRDefault="009F6FAF" w:rsidP="004E71ED">
            <w:pPr>
              <w:pBdr>
                <w:bottom w:val="sing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>-</w:t>
            </w:r>
          </w:p>
        </w:tc>
      </w:tr>
      <w:tr w:rsidR="004B3327" w:rsidRPr="004B3327" w14:paraId="2BF8BCD3" w14:textId="77777777" w:rsidTr="004E71ED">
        <w:trPr>
          <w:cantSplit/>
        </w:trPr>
        <w:tc>
          <w:tcPr>
            <w:tcW w:w="3960" w:type="dxa"/>
          </w:tcPr>
          <w:p w14:paraId="7E5882CE" w14:textId="77777777" w:rsidR="009F6FAF" w:rsidRPr="004B3327" w:rsidRDefault="009F6FAF" w:rsidP="009F6FAF">
            <w:pPr>
              <w:ind w:left="-12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รวม</w:t>
            </w:r>
          </w:p>
        </w:tc>
        <w:tc>
          <w:tcPr>
            <w:tcW w:w="1327" w:type="dxa"/>
            <w:vAlign w:val="bottom"/>
          </w:tcPr>
          <w:p w14:paraId="249F1C0A" w14:textId="5D5CC24D" w:rsidR="009F6FAF" w:rsidRPr="004B3327" w:rsidRDefault="00AB1B61" w:rsidP="004E71ED">
            <w:pPr>
              <w:pBdr>
                <w:bottom w:val="doub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23,</w:t>
            </w:r>
            <w:r w:rsidR="00795F76" w:rsidRPr="004B3327">
              <w:rPr>
                <w:rFonts w:ascii="Angsana New" w:hAnsi="Angsana New" w:hint="cs"/>
                <w:sz w:val="30"/>
                <w:szCs w:val="30"/>
              </w:rPr>
              <w:t>54</w:t>
            </w:r>
            <w:r w:rsidR="00AD7A09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1328" w:type="dxa"/>
            <w:vAlign w:val="bottom"/>
          </w:tcPr>
          <w:p w14:paraId="07036136" w14:textId="4A96DEEF" w:rsidR="009F6FAF" w:rsidRPr="004B3327" w:rsidRDefault="009F6FAF" w:rsidP="004E71ED">
            <w:pPr>
              <w:pBdr>
                <w:bottom w:val="doub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19,13</w:t>
            </w:r>
            <w:r w:rsidR="00C90369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327" w:type="dxa"/>
            <w:vAlign w:val="bottom"/>
          </w:tcPr>
          <w:p w14:paraId="27B50339" w14:textId="53147533" w:rsidR="009F6FAF" w:rsidRPr="004B3327" w:rsidRDefault="00CA529E" w:rsidP="004E71ED">
            <w:pPr>
              <w:pBdr>
                <w:bottom w:val="doub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14,6</w:t>
            </w:r>
            <w:r w:rsidR="000E5D96" w:rsidRPr="004B3327">
              <w:rPr>
                <w:rFonts w:ascii="Angsana New" w:hAnsi="Angsana New" w:hint="cs"/>
                <w:sz w:val="30"/>
                <w:szCs w:val="30"/>
              </w:rPr>
              <w:t>32</w:t>
            </w:r>
          </w:p>
        </w:tc>
        <w:tc>
          <w:tcPr>
            <w:tcW w:w="1328" w:type="dxa"/>
            <w:vAlign w:val="bottom"/>
          </w:tcPr>
          <w:p w14:paraId="66497ACB" w14:textId="241A2294" w:rsidR="009F6FAF" w:rsidRPr="004B3327" w:rsidRDefault="009F6FAF" w:rsidP="004E71ED">
            <w:pPr>
              <w:pBdr>
                <w:bottom w:val="double" w:sz="4" w:space="1" w:color="auto"/>
              </w:pBd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7,213</w:t>
            </w:r>
          </w:p>
        </w:tc>
      </w:tr>
    </w:tbl>
    <w:p w14:paraId="5470C0EE" w14:textId="4F1341FC" w:rsidR="003B47CB" w:rsidRPr="004B3327" w:rsidRDefault="00497BC7" w:rsidP="00CD40CE">
      <w:pPr>
        <w:spacing w:before="240" w:after="4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ในระหว่างปี กลุ่มบริษัทได้มีการขายเงินลงทุนในตราสารทุนบางส่วนเนื่องจากเงินลงทุนนี้ไม่สอดคล้องกับกลยุทธ์การลงทุนของกลุ่มบริษัท </w:t>
      </w:r>
      <w:r w:rsidR="003B47CB" w:rsidRPr="004B3327">
        <w:rPr>
          <w:rFonts w:ascii="Angsana New" w:hAnsi="Angsana New" w:hint="cs"/>
          <w:sz w:val="32"/>
          <w:szCs w:val="32"/>
          <w:cs/>
        </w:rPr>
        <w:t xml:space="preserve">ซึ่งได้โอนเข้าไปรับรู้ในกำไรสะสมแล้ว </w:t>
      </w:r>
      <w:r w:rsidR="005D618D" w:rsidRPr="004B3327">
        <w:rPr>
          <w:rFonts w:ascii="Angsana New" w:hAnsi="Angsana New" w:hint="cs"/>
          <w:sz w:val="32"/>
          <w:szCs w:val="32"/>
          <w:cs/>
        </w:rPr>
        <w:t>โดยมีรายละเอียดดังนี้</w:t>
      </w:r>
    </w:p>
    <w:tbl>
      <w:tblPr>
        <w:tblW w:w="936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050"/>
        <w:gridCol w:w="1327"/>
        <w:gridCol w:w="1328"/>
        <w:gridCol w:w="1327"/>
        <w:gridCol w:w="1328"/>
      </w:tblGrid>
      <w:tr w:rsidR="004B3327" w:rsidRPr="004B3327" w14:paraId="7372D7B8" w14:textId="77777777" w:rsidTr="00E31557">
        <w:trPr>
          <w:tblHeader/>
        </w:trPr>
        <w:tc>
          <w:tcPr>
            <w:tcW w:w="9360" w:type="dxa"/>
            <w:gridSpan w:val="5"/>
            <w:vAlign w:val="bottom"/>
          </w:tcPr>
          <w:p w14:paraId="477520A9" w14:textId="6F2CC10A" w:rsidR="002403A4" w:rsidRPr="004B3327" w:rsidRDefault="002403A4" w:rsidP="0043589E">
            <w:pPr>
              <w:jc w:val="right"/>
              <w:rPr>
                <w:rFonts w:ascii="Angsana New" w:hAnsi="Angsana New"/>
                <w:spacing w:val="-4"/>
                <w:sz w:val="30"/>
                <w:szCs w:val="30"/>
                <w:lang w:val="th-TH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  <w:lang w:val="th-TH"/>
              </w:rPr>
              <w:t>(หน่วย: ล้านบาท)</w:t>
            </w:r>
          </w:p>
        </w:tc>
      </w:tr>
      <w:tr w:rsidR="004B3327" w:rsidRPr="004B3327" w14:paraId="696A5FB7" w14:textId="77777777" w:rsidTr="00E31557">
        <w:trPr>
          <w:cantSplit/>
          <w:tblHeader/>
        </w:trPr>
        <w:tc>
          <w:tcPr>
            <w:tcW w:w="4050" w:type="dxa"/>
            <w:vAlign w:val="bottom"/>
          </w:tcPr>
          <w:p w14:paraId="2A792995" w14:textId="77777777" w:rsidR="002439B6" w:rsidRPr="004B3327" w:rsidRDefault="002439B6" w:rsidP="0043589E">
            <w:pPr>
              <w:rPr>
                <w:rFonts w:ascii="Angsana New" w:hAnsi="Angsana New"/>
                <w:spacing w:val="-4"/>
                <w:sz w:val="30"/>
                <w:szCs w:val="30"/>
                <w:u w:val="single"/>
              </w:rPr>
            </w:pPr>
          </w:p>
        </w:tc>
        <w:tc>
          <w:tcPr>
            <w:tcW w:w="5310" w:type="dxa"/>
            <w:gridSpan w:val="4"/>
          </w:tcPr>
          <w:p w14:paraId="126C8D03" w14:textId="0B94B1B8" w:rsidR="002439B6" w:rsidRPr="004B3327" w:rsidRDefault="002439B6" w:rsidP="0043589E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pacing w:val="-8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8"/>
                <w:sz w:val="30"/>
                <w:szCs w:val="30"/>
                <w:cs/>
              </w:rPr>
              <w:t xml:space="preserve">สำหรับปีสิ้นสุดวันที่ </w:t>
            </w:r>
            <w:r w:rsidRPr="004B3327">
              <w:rPr>
                <w:rFonts w:ascii="Angsana New" w:hAnsi="Angsana New" w:hint="cs"/>
                <w:spacing w:val="-8"/>
                <w:sz w:val="30"/>
                <w:szCs w:val="30"/>
              </w:rPr>
              <w:t xml:space="preserve">31 </w:t>
            </w:r>
            <w:r w:rsidRPr="004B3327">
              <w:rPr>
                <w:rFonts w:ascii="Angsana New" w:hAnsi="Angsana New" w:hint="cs"/>
                <w:spacing w:val="-8"/>
                <w:sz w:val="30"/>
                <w:szCs w:val="30"/>
                <w:cs/>
              </w:rPr>
              <w:t>มีนาคม</w:t>
            </w:r>
          </w:p>
        </w:tc>
      </w:tr>
      <w:tr w:rsidR="004B3327" w:rsidRPr="004B3327" w14:paraId="73A39C1F" w14:textId="77777777" w:rsidTr="00E31557">
        <w:trPr>
          <w:cantSplit/>
          <w:tblHeader/>
        </w:trPr>
        <w:tc>
          <w:tcPr>
            <w:tcW w:w="4050" w:type="dxa"/>
            <w:vAlign w:val="bottom"/>
          </w:tcPr>
          <w:p w14:paraId="17CAB65E" w14:textId="77777777" w:rsidR="005D618D" w:rsidRPr="004B3327" w:rsidRDefault="005D618D" w:rsidP="0043589E">
            <w:pPr>
              <w:rPr>
                <w:rFonts w:ascii="Angsana New" w:hAnsi="Angsana New"/>
                <w:spacing w:val="-4"/>
                <w:sz w:val="30"/>
                <w:szCs w:val="30"/>
                <w:u w:val="single"/>
              </w:rPr>
            </w:pPr>
          </w:p>
        </w:tc>
        <w:tc>
          <w:tcPr>
            <w:tcW w:w="2655" w:type="dxa"/>
            <w:gridSpan w:val="2"/>
          </w:tcPr>
          <w:p w14:paraId="56C2E5D3" w14:textId="77777777" w:rsidR="005D618D" w:rsidRPr="004B3327" w:rsidRDefault="005D618D" w:rsidP="0043589E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  <w:lang w:val="th-TH"/>
              </w:rPr>
              <w:t>งบการเงินรวม</w:t>
            </w:r>
          </w:p>
        </w:tc>
        <w:tc>
          <w:tcPr>
            <w:tcW w:w="2655" w:type="dxa"/>
            <w:gridSpan w:val="2"/>
            <w:vAlign w:val="bottom"/>
          </w:tcPr>
          <w:p w14:paraId="0DF7B9E7" w14:textId="77777777" w:rsidR="005D618D" w:rsidRPr="004B3327" w:rsidRDefault="005D618D" w:rsidP="0043589E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3327" w:rsidRPr="004B3327" w14:paraId="0FF7E4E8" w14:textId="77777777" w:rsidTr="00E31557">
        <w:trPr>
          <w:cantSplit/>
          <w:tblHeader/>
        </w:trPr>
        <w:tc>
          <w:tcPr>
            <w:tcW w:w="4050" w:type="dxa"/>
            <w:vAlign w:val="bottom"/>
          </w:tcPr>
          <w:p w14:paraId="66A93CDB" w14:textId="77777777" w:rsidR="00362985" w:rsidRPr="004B3327" w:rsidRDefault="00362985" w:rsidP="0043589E">
            <w:pPr>
              <w:jc w:val="center"/>
              <w:rPr>
                <w:rFonts w:ascii="Angsana New" w:hAnsi="Angsana New"/>
                <w:spacing w:val="-4"/>
                <w:sz w:val="30"/>
                <w:szCs w:val="30"/>
                <w:u w:val="single"/>
                <w:cs/>
                <w:lang w:val="th-TH"/>
              </w:rPr>
            </w:pPr>
          </w:p>
        </w:tc>
        <w:tc>
          <w:tcPr>
            <w:tcW w:w="1327" w:type="dxa"/>
          </w:tcPr>
          <w:p w14:paraId="05909779" w14:textId="1E867201" w:rsidR="00362985" w:rsidRPr="004B3327" w:rsidRDefault="00362985" w:rsidP="0043589E">
            <w:pPr>
              <w:ind w:left="-29" w:right="-29"/>
              <w:jc w:val="center"/>
              <w:rPr>
                <w:rFonts w:ascii="Angsana New" w:hAnsi="Angsana New"/>
                <w:spacing w:val="-4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u w:val="single"/>
              </w:rPr>
              <w:t>2569</w:t>
            </w:r>
          </w:p>
        </w:tc>
        <w:tc>
          <w:tcPr>
            <w:tcW w:w="1328" w:type="dxa"/>
          </w:tcPr>
          <w:p w14:paraId="170F9E61" w14:textId="495F5E7A" w:rsidR="00362985" w:rsidRPr="004B3327" w:rsidRDefault="00362985" w:rsidP="0043589E">
            <w:pPr>
              <w:ind w:left="-29" w:right="-29"/>
              <w:jc w:val="center"/>
              <w:rPr>
                <w:rFonts w:ascii="Angsana New" w:hAnsi="Angsana New"/>
                <w:spacing w:val="-4"/>
                <w:sz w:val="30"/>
                <w:szCs w:val="30"/>
                <w:u w:val="single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u w:val="single"/>
              </w:rPr>
              <w:t>2568</w:t>
            </w:r>
          </w:p>
        </w:tc>
        <w:tc>
          <w:tcPr>
            <w:tcW w:w="1327" w:type="dxa"/>
          </w:tcPr>
          <w:p w14:paraId="4D3BA32A" w14:textId="073D2008" w:rsidR="00362985" w:rsidRPr="004B3327" w:rsidRDefault="00362985" w:rsidP="0043589E">
            <w:pPr>
              <w:ind w:left="-29" w:right="-29"/>
              <w:jc w:val="center"/>
              <w:rPr>
                <w:rFonts w:ascii="Angsana New" w:hAnsi="Angsana New"/>
                <w:spacing w:val="-6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30"/>
                <w:szCs w:val="30"/>
                <w:u w:val="single"/>
              </w:rPr>
              <w:t>2569</w:t>
            </w:r>
          </w:p>
        </w:tc>
        <w:tc>
          <w:tcPr>
            <w:tcW w:w="1328" w:type="dxa"/>
            <w:hideMark/>
          </w:tcPr>
          <w:p w14:paraId="03EF5761" w14:textId="08C9C581" w:rsidR="00362985" w:rsidRPr="004B3327" w:rsidRDefault="00362985" w:rsidP="0043589E">
            <w:pPr>
              <w:ind w:left="-29" w:right="-29"/>
              <w:jc w:val="center"/>
              <w:rPr>
                <w:rFonts w:ascii="Angsana New" w:hAnsi="Angsana New"/>
                <w:spacing w:val="-8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1EA5C42D" w14:textId="77777777" w:rsidTr="00E31557">
        <w:trPr>
          <w:cantSplit/>
        </w:trPr>
        <w:tc>
          <w:tcPr>
            <w:tcW w:w="4050" w:type="dxa"/>
            <w:vAlign w:val="bottom"/>
          </w:tcPr>
          <w:p w14:paraId="34154264" w14:textId="195EEF7D" w:rsidR="00362985" w:rsidRPr="004B3327" w:rsidRDefault="00362985" w:rsidP="0043589E">
            <w:pPr>
              <w:ind w:left="70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ราคาขายเงินลงทุน</w:t>
            </w:r>
          </w:p>
        </w:tc>
        <w:tc>
          <w:tcPr>
            <w:tcW w:w="1327" w:type="dxa"/>
            <w:vAlign w:val="bottom"/>
          </w:tcPr>
          <w:p w14:paraId="2EA0D351" w14:textId="5537A3B9" w:rsidR="00362985" w:rsidRPr="004B3327" w:rsidRDefault="00A57199" w:rsidP="00E31557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1,469</w:t>
            </w:r>
          </w:p>
        </w:tc>
        <w:tc>
          <w:tcPr>
            <w:tcW w:w="1328" w:type="dxa"/>
            <w:vAlign w:val="bottom"/>
          </w:tcPr>
          <w:p w14:paraId="6AD78DDC" w14:textId="3CFF842F" w:rsidR="00362985" w:rsidRPr="004B3327" w:rsidRDefault="00362985" w:rsidP="00E31557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1,223</w:t>
            </w:r>
          </w:p>
        </w:tc>
        <w:tc>
          <w:tcPr>
            <w:tcW w:w="1327" w:type="dxa"/>
            <w:vAlign w:val="bottom"/>
          </w:tcPr>
          <w:p w14:paraId="6A6A1D0B" w14:textId="2F117D33" w:rsidR="00362985" w:rsidRPr="004B3327" w:rsidRDefault="00BB177F" w:rsidP="00E31557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1,150</w:t>
            </w:r>
          </w:p>
        </w:tc>
        <w:tc>
          <w:tcPr>
            <w:tcW w:w="1328" w:type="dxa"/>
            <w:vAlign w:val="bottom"/>
          </w:tcPr>
          <w:p w14:paraId="03E90D09" w14:textId="0EC0D0AB" w:rsidR="00362985" w:rsidRPr="004B3327" w:rsidRDefault="00362985" w:rsidP="00E31557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1,020</w:t>
            </w:r>
          </w:p>
        </w:tc>
      </w:tr>
      <w:tr w:rsidR="004B3327" w:rsidRPr="004B3327" w14:paraId="2AB5CA43" w14:textId="77777777" w:rsidTr="00E31557">
        <w:trPr>
          <w:cantSplit/>
        </w:trPr>
        <w:tc>
          <w:tcPr>
            <w:tcW w:w="4050" w:type="dxa"/>
            <w:vAlign w:val="bottom"/>
          </w:tcPr>
          <w:p w14:paraId="1D0D8181" w14:textId="77777777" w:rsidR="00906EA1" w:rsidRPr="004B3327" w:rsidRDefault="00362985" w:rsidP="0043589E">
            <w:pPr>
              <w:ind w:left="340" w:right="-282" w:hanging="270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ขาดทุนจากการขายเงินลงทุนที่รับรู้เข้า</w:t>
            </w:r>
          </w:p>
          <w:p w14:paraId="7D245F5C" w14:textId="3E2AB40C" w:rsidR="00362985" w:rsidRPr="004B3327" w:rsidRDefault="00286656" w:rsidP="0043589E">
            <w:pPr>
              <w:ind w:left="340" w:right="-282" w:hanging="27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 </w:t>
            </w:r>
            <w:r w:rsidR="00F52199"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 </w:t>
            </w:r>
            <w:r w:rsidR="006542E8" w:rsidRPr="004B3327">
              <w:rPr>
                <w:rFonts w:ascii="Angsana New" w:hAnsi="Angsana New" w:hint="cs"/>
                <w:sz w:val="30"/>
                <w:szCs w:val="30"/>
                <w:cs/>
              </w:rPr>
              <w:t>ขาดทุน</w:t>
            </w:r>
            <w:r w:rsidR="00362985"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สะสม </w:t>
            </w:r>
          </w:p>
        </w:tc>
        <w:tc>
          <w:tcPr>
            <w:tcW w:w="1327" w:type="dxa"/>
            <w:vAlign w:val="bottom"/>
          </w:tcPr>
          <w:p w14:paraId="776B510B" w14:textId="1007392D" w:rsidR="00362985" w:rsidRPr="004B3327" w:rsidRDefault="00351B6B" w:rsidP="00E31557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(268)</w:t>
            </w:r>
          </w:p>
        </w:tc>
        <w:tc>
          <w:tcPr>
            <w:tcW w:w="1328" w:type="dxa"/>
            <w:vAlign w:val="bottom"/>
          </w:tcPr>
          <w:p w14:paraId="6B110050" w14:textId="6AC195C3" w:rsidR="00362985" w:rsidRPr="004B3327" w:rsidRDefault="00362985" w:rsidP="00E31557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(177)</w:t>
            </w:r>
          </w:p>
        </w:tc>
        <w:tc>
          <w:tcPr>
            <w:tcW w:w="1327" w:type="dxa"/>
            <w:vAlign w:val="bottom"/>
          </w:tcPr>
          <w:p w14:paraId="0645FDDE" w14:textId="1EF785C2" w:rsidR="00362985" w:rsidRPr="004B3327" w:rsidRDefault="00BB177F" w:rsidP="00E31557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(245)</w:t>
            </w:r>
          </w:p>
        </w:tc>
        <w:tc>
          <w:tcPr>
            <w:tcW w:w="1328" w:type="dxa"/>
            <w:vAlign w:val="bottom"/>
          </w:tcPr>
          <w:p w14:paraId="4628EA6A" w14:textId="491E41B1" w:rsidR="00362985" w:rsidRPr="004B3327" w:rsidRDefault="00362985" w:rsidP="00E31557">
            <w:pPr>
              <w:tabs>
                <w:tab w:val="decimal" w:pos="969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(84)</w:t>
            </w:r>
          </w:p>
        </w:tc>
      </w:tr>
    </w:tbl>
    <w:p w14:paraId="1C78CB42" w14:textId="636DDB9C" w:rsidR="00FC4935" w:rsidRPr="00CD40CE" w:rsidRDefault="0031270F" w:rsidP="00CD40CE">
      <w:pPr>
        <w:pStyle w:val="paragraph"/>
        <w:spacing w:before="200" w:beforeAutospacing="0" w:after="120" w:afterAutospacing="0" w:line="420" w:lineRule="exact"/>
        <w:ind w:left="605" w:right="-43" w:hanging="605"/>
        <w:jc w:val="thaiDistribute"/>
        <w:textAlignment w:val="baseline"/>
        <w:rPr>
          <w:rFonts w:ascii="Angsana New" w:hAnsi="Angsana New" w:cs="Angsana New"/>
          <w:sz w:val="32"/>
          <w:szCs w:val="32"/>
          <w:cs/>
        </w:rPr>
      </w:pPr>
      <w:r w:rsidRPr="004B3327">
        <w:rPr>
          <w:rFonts w:ascii="Angsana New" w:hAnsi="Angsana New" w:cs="Angsana New" w:hint="cs"/>
          <w:sz w:val="32"/>
          <w:szCs w:val="32"/>
        </w:rPr>
        <w:tab/>
      </w:r>
      <w:r w:rsidR="00497BC7" w:rsidRPr="004B3327">
        <w:rPr>
          <w:rFonts w:ascii="Angsana New" w:hAnsi="Angsana New" w:cs="Angsana New" w:hint="cs"/>
          <w:sz w:val="32"/>
          <w:szCs w:val="32"/>
          <w:cs/>
        </w:rPr>
        <w:t>นอกจากนี้ ในระหว่างปีกลุ่มบริษัทได้รับเงินปันผลจากเงินลงทุนในตราสารทุนที่กำหนดให้วัดมูลค่าด้วยมูลค่ายุติธรรมผ่านกำไรขาดทุนเบ็ดเสร็จอื่น ซึ่งที่ยังถืออยู่ ณ วันสิ้นรอบระยะเวลารายงาน</w:t>
      </w:r>
      <w:r w:rsidR="00497BC7" w:rsidRPr="004B3327">
        <w:rPr>
          <w:rFonts w:ascii="Angsana New" w:hAnsi="Angsana New" w:cs="Angsana New" w:hint="cs"/>
          <w:sz w:val="32"/>
          <w:szCs w:val="32"/>
        </w:rPr>
        <w:t xml:space="preserve"> </w:t>
      </w:r>
      <w:r w:rsidR="00497BC7" w:rsidRPr="004B3327">
        <w:rPr>
          <w:rFonts w:ascii="Angsana New" w:hAnsi="Angsana New" w:cs="Angsana New" w:hint="cs"/>
          <w:sz w:val="32"/>
          <w:szCs w:val="32"/>
          <w:cs/>
        </w:rPr>
        <w:t xml:space="preserve">เป็นจำนวน </w:t>
      </w:r>
      <w:r w:rsidR="00485BF4" w:rsidRPr="004B3327">
        <w:rPr>
          <w:rFonts w:ascii="Angsana New" w:hAnsi="Angsana New" w:cs="Angsana New" w:hint="cs"/>
          <w:sz w:val="32"/>
          <w:szCs w:val="32"/>
        </w:rPr>
        <w:t>92</w:t>
      </w:r>
      <w:r w:rsidR="002C7A1E" w:rsidRPr="004B3327">
        <w:rPr>
          <w:rFonts w:ascii="Angsana New" w:hAnsi="Angsana New" w:cs="Angsana New" w:hint="cs"/>
          <w:sz w:val="32"/>
          <w:szCs w:val="32"/>
        </w:rPr>
        <w:t xml:space="preserve"> </w:t>
      </w:r>
      <w:r w:rsidR="00497BC7" w:rsidRPr="004B3327">
        <w:rPr>
          <w:rFonts w:ascii="Angsana New" w:hAnsi="Angsana New" w:cs="Angsana New" w:hint="cs"/>
          <w:sz w:val="32"/>
          <w:szCs w:val="32"/>
          <w:cs/>
        </w:rPr>
        <w:t xml:space="preserve">ล้านบาท </w:t>
      </w:r>
      <w:r w:rsidR="00497BC7" w:rsidRPr="004B3327">
        <w:rPr>
          <w:rFonts w:ascii="Angsana New" w:hAnsi="Angsana New" w:cs="Angsana New" w:hint="cs"/>
          <w:sz w:val="32"/>
          <w:szCs w:val="32"/>
        </w:rPr>
        <w:t>(</w:t>
      </w:r>
      <w:r w:rsidR="001879DE" w:rsidRPr="004B3327">
        <w:rPr>
          <w:rFonts w:ascii="Angsana New" w:hAnsi="Angsana New" w:cs="Angsana New" w:hint="cs"/>
          <w:sz w:val="32"/>
          <w:szCs w:val="32"/>
        </w:rPr>
        <w:t>256</w:t>
      </w:r>
      <w:r w:rsidR="000C2F66" w:rsidRPr="004B3327">
        <w:rPr>
          <w:rFonts w:ascii="Angsana New" w:hAnsi="Angsana New" w:cs="Angsana New" w:hint="cs"/>
          <w:sz w:val="32"/>
          <w:szCs w:val="32"/>
        </w:rPr>
        <w:t>8</w:t>
      </w:r>
      <w:r w:rsidR="00497BC7" w:rsidRPr="004B3327">
        <w:rPr>
          <w:rFonts w:ascii="Angsana New" w:hAnsi="Angsana New" w:cs="Angsana New" w:hint="cs"/>
          <w:sz w:val="32"/>
          <w:szCs w:val="32"/>
        </w:rPr>
        <w:t xml:space="preserve">: </w:t>
      </w:r>
      <w:r w:rsidR="000C2F66" w:rsidRPr="004B3327">
        <w:rPr>
          <w:rFonts w:ascii="Angsana New" w:hAnsi="Angsana New" w:cs="Angsana New" w:hint="cs"/>
          <w:sz w:val="32"/>
          <w:szCs w:val="32"/>
        </w:rPr>
        <w:t>185</w:t>
      </w:r>
      <w:r w:rsidR="00874111" w:rsidRPr="004B3327">
        <w:rPr>
          <w:rFonts w:ascii="Angsana New" w:hAnsi="Angsana New" w:cs="Angsana New" w:hint="cs"/>
          <w:sz w:val="32"/>
          <w:szCs w:val="32"/>
        </w:rPr>
        <w:t xml:space="preserve"> </w:t>
      </w:r>
      <w:r w:rsidR="00497BC7" w:rsidRPr="004B3327">
        <w:rPr>
          <w:rFonts w:ascii="Angsana New" w:hAnsi="Angsana New" w:cs="Angsana New" w:hint="cs"/>
          <w:sz w:val="32"/>
          <w:szCs w:val="32"/>
          <w:cs/>
        </w:rPr>
        <w:t>ล้านบาท)</w:t>
      </w:r>
      <w:r w:rsidR="00497BC7" w:rsidRPr="004B3327">
        <w:rPr>
          <w:rFonts w:ascii="Angsana New" w:hAnsi="Angsana New" w:cs="Angsana New" w:hint="cs"/>
          <w:sz w:val="32"/>
          <w:szCs w:val="32"/>
        </w:rPr>
        <w:t xml:space="preserve"> </w:t>
      </w:r>
      <w:r w:rsidR="00497BC7" w:rsidRPr="004B3327">
        <w:rPr>
          <w:rFonts w:ascii="Angsana New" w:hAnsi="Angsana New" w:cs="Angsana New" w:hint="cs"/>
          <w:sz w:val="32"/>
          <w:szCs w:val="32"/>
          <w:cs/>
        </w:rPr>
        <w:t>(งบการเงินเฉพาะกิจการ</w:t>
      </w:r>
      <w:r w:rsidR="00497BC7" w:rsidRPr="004B3327">
        <w:rPr>
          <w:rFonts w:ascii="Angsana New" w:hAnsi="Angsana New" w:cs="Angsana New" w:hint="cs"/>
          <w:sz w:val="32"/>
          <w:szCs w:val="32"/>
        </w:rPr>
        <w:t>:</w:t>
      </w:r>
      <w:r w:rsidR="00822618" w:rsidRPr="004B3327">
        <w:rPr>
          <w:rFonts w:ascii="Angsana New" w:hAnsi="Angsana New" w:cs="Angsana New" w:hint="cs"/>
          <w:sz w:val="32"/>
          <w:szCs w:val="32"/>
        </w:rPr>
        <w:t xml:space="preserve"> </w:t>
      </w:r>
      <w:r w:rsidR="00995FEB" w:rsidRPr="004B3327">
        <w:rPr>
          <w:rFonts w:ascii="Angsana New" w:hAnsi="Angsana New" w:cs="Angsana New" w:hint="cs"/>
          <w:sz w:val="32"/>
          <w:szCs w:val="32"/>
        </w:rPr>
        <w:t>72</w:t>
      </w:r>
      <w:r w:rsidR="00BA384F" w:rsidRPr="004B332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497BC7" w:rsidRPr="004B3327">
        <w:rPr>
          <w:rFonts w:ascii="Angsana New" w:hAnsi="Angsana New" w:cs="Angsana New" w:hint="cs"/>
          <w:sz w:val="32"/>
          <w:szCs w:val="32"/>
          <w:cs/>
        </w:rPr>
        <w:t xml:space="preserve">ล้านบาท </w:t>
      </w:r>
      <w:r w:rsidR="00497BC7" w:rsidRPr="004B3327">
        <w:rPr>
          <w:rFonts w:ascii="Angsana New" w:hAnsi="Angsana New" w:cs="Angsana New" w:hint="cs"/>
          <w:sz w:val="32"/>
          <w:szCs w:val="32"/>
        </w:rPr>
        <w:t>(</w:t>
      </w:r>
      <w:r w:rsidR="001879DE" w:rsidRPr="004B3327">
        <w:rPr>
          <w:rFonts w:ascii="Angsana New" w:hAnsi="Angsana New" w:cs="Angsana New" w:hint="cs"/>
          <w:sz w:val="32"/>
          <w:szCs w:val="32"/>
        </w:rPr>
        <w:t>256</w:t>
      </w:r>
      <w:r w:rsidR="000C2F66" w:rsidRPr="004B3327">
        <w:rPr>
          <w:rFonts w:ascii="Angsana New" w:hAnsi="Angsana New" w:cs="Angsana New" w:hint="cs"/>
          <w:sz w:val="32"/>
          <w:szCs w:val="32"/>
        </w:rPr>
        <w:t>8</w:t>
      </w:r>
      <w:r w:rsidR="00497BC7" w:rsidRPr="004B3327">
        <w:rPr>
          <w:rFonts w:ascii="Angsana New" w:hAnsi="Angsana New" w:cs="Angsana New" w:hint="cs"/>
          <w:sz w:val="32"/>
          <w:szCs w:val="32"/>
        </w:rPr>
        <w:t xml:space="preserve">: </w:t>
      </w:r>
      <w:r w:rsidR="000C2F66" w:rsidRPr="004B3327">
        <w:rPr>
          <w:rFonts w:ascii="Angsana New" w:hAnsi="Angsana New" w:cs="Angsana New" w:hint="cs"/>
          <w:sz w:val="32"/>
          <w:szCs w:val="32"/>
        </w:rPr>
        <w:t>90</w:t>
      </w:r>
      <w:r w:rsidR="002403A4" w:rsidRPr="004B3327">
        <w:rPr>
          <w:rFonts w:ascii="Angsana New" w:hAnsi="Angsana New" w:cs="Angsana New" w:hint="cs"/>
          <w:sz w:val="32"/>
          <w:szCs w:val="32"/>
        </w:rPr>
        <w:t xml:space="preserve"> </w:t>
      </w:r>
      <w:r w:rsidR="00497BC7" w:rsidRPr="004B3327">
        <w:rPr>
          <w:rFonts w:ascii="Angsana New" w:hAnsi="Angsana New" w:cs="Angsana New" w:hint="cs"/>
          <w:sz w:val="32"/>
          <w:szCs w:val="32"/>
          <w:cs/>
        </w:rPr>
        <w:t>ล้านบาท</w:t>
      </w:r>
      <w:r w:rsidR="00497BC7" w:rsidRPr="004B3327">
        <w:rPr>
          <w:rFonts w:ascii="Angsana New" w:hAnsi="Angsana New" w:cs="Angsana New" w:hint="cs"/>
          <w:sz w:val="32"/>
          <w:szCs w:val="32"/>
        </w:rPr>
        <w:t>))</w:t>
      </w:r>
    </w:p>
    <w:p w14:paraId="0AB0688F" w14:textId="7E62494A" w:rsidR="00ED5E86" w:rsidRPr="004B3327" w:rsidRDefault="00ED5E86" w:rsidP="00CD40CE">
      <w:pPr>
        <w:pStyle w:val="paragraph"/>
        <w:spacing w:before="120" w:beforeAutospacing="0" w:after="120" w:afterAutospacing="0" w:line="420" w:lineRule="exact"/>
        <w:ind w:left="605" w:right="-43" w:hanging="605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b/>
          <w:bCs/>
          <w:sz w:val="32"/>
          <w:szCs w:val="32"/>
          <w:cs/>
        </w:rPr>
        <w:tab/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ณ วันที่ </w:t>
      </w:r>
      <w:r w:rsidRPr="004B3327">
        <w:rPr>
          <w:rFonts w:ascii="Angsana New" w:hAnsi="Angsana New" w:cs="Angsana New" w:hint="cs"/>
          <w:sz w:val="32"/>
          <w:szCs w:val="32"/>
        </w:rPr>
        <w:t xml:space="preserve">31 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มีนาคม </w:t>
      </w:r>
      <w:r w:rsidRPr="004B3327">
        <w:rPr>
          <w:rFonts w:ascii="Angsana New" w:hAnsi="Angsana New" w:cs="Angsana New" w:hint="cs"/>
          <w:sz w:val="32"/>
          <w:szCs w:val="32"/>
        </w:rPr>
        <w:t>256</w:t>
      </w:r>
      <w:r w:rsidR="00B91D2C" w:rsidRPr="004B3327">
        <w:rPr>
          <w:rFonts w:ascii="Angsana New" w:hAnsi="Angsana New" w:cs="Angsana New" w:hint="cs"/>
          <w:sz w:val="32"/>
          <w:szCs w:val="32"/>
        </w:rPr>
        <w:t>9</w:t>
      </w:r>
      <w:r w:rsidRPr="004B3327">
        <w:rPr>
          <w:rFonts w:ascii="Angsana New" w:hAnsi="Angsana New" w:cs="Angsana New" w:hint="cs"/>
          <w:sz w:val="32"/>
          <w:szCs w:val="32"/>
        </w:rPr>
        <w:t xml:space="preserve"> </w:t>
      </w:r>
      <w:r w:rsidR="00F12163">
        <w:rPr>
          <w:rFonts w:ascii="Angsana New" w:hAnsi="Angsana New" w:cs="Angsana New" w:hint="cs"/>
          <w:sz w:val="32"/>
          <w:szCs w:val="32"/>
          <w:cs/>
        </w:rPr>
        <w:t>กลุ่ม</w:t>
      </w:r>
      <w:r w:rsidR="009F38B6" w:rsidRPr="004B3327">
        <w:rPr>
          <w:rFonts w:ascii="Angsana New" w:hAnsi="Angsana New" w:cs="Angsana New" w:hint="cs"/>
          <w:sz w:val="32"/>
          <w:szCs w:val="32"/>
          <w:cs/>
        </w:rPr>
        <w:t>บริษัท</w:t>
      </w:r>
      <w:r w:rsidR="00F12163" w:rsidRPr="004B3327">
        <w:rPr>
          <w:rFonts w:ascii="Angsana New" w:hAnsi="Angsana New" w:hint="cs"/>
          <w:sz w:val="32"/>
          <w:szCs w:val="32"/>
          <w:cs/>
        </w:rPr>
        <w:t>ได้นำตราสารทุนที่กำหนดให้วัดมูลค่าด้วยมูลค่ายุติธรรมผ่าน             กำไรขาดทุนเบ็ดเสร็จอื่นซึ่งมีมูลค่าสุทธิตามบัญชีรวมจำนวน</w:t>
      </w:r>
      <w:r w:rsidR="00F12163" w:rsidRPr="004B3327">
        <w:rPr>
          <w:rFonts w:ascii="Angsana New" w:hAnsi="Angsana New" w:hint="cs"/>
          <w:sz w:val="32"/>
          <w:szCs w:val="32"/>
        </w:rPr>
        <w:t xml:space="preserve"> 997 </w:t>
      </w:r>
      <w:r w:rsidR="00F12163" w:rsidRPr="004B3327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Pr="004B3327">
        <w:rPr>
          <w:rFonts w:ascii="Angsana New" w:hAnsi="Angsana New" w:cs="Angsana New" w:hint="cs"/>
          <w:sz w:val="32"/>
          <w:szCs w:val="32"/>
          <w:cs/>
        </w:rPr>
        <w:t>(</w:t>
      </w:r>
      <w:r w:rsidRPr="004B3327">
        <w:rPr>
          <w:rFonts w:ascii="Angsana New" w:hAnsi="Angsana New" w:cs="Angsana New" w:hint="cs"/>
          <w:sz w:val="32"/>
          <w:szCs w:val="32"/>
        </w:rPr>
        <w:t>256</w:t>
      </w:r>
      <w:r w:rsidR="00B91D2C" w:rsidRPr="004B3327">
        <w:rPr>
          <w:rFonts w:ascii="Angsana New" w:hAnsi="Angsana New" w:cs="Angsana New" w:hint="cs"/>
          <w:sz w:val="32"/>
          <w:szCs w:val="32"/>
        </w:rPr>
        <w:t>8</w:t>
      </w:r>
      <w:r w:rsidRPr="004B3327">
        <w:rPr>
          <w:rFonts w:ascii="Angsana New" w:hAnsi="Angsana New" w:cs="Angsana New" w:hint="cs"/>
          <w:sz w:val="32"/>
          <w:szCs w:val="32"/>
        </w:rPr>
        <w:t xml:space="preserve">: </w:t>
      </w:r>
      <w:r w:rsidR="00F12163" w:rsidRPr="004B3327">
        <w:rPr>
          <w:rFonts w:ascii="Angsana New" w:hAnsi="Angsana New" w:cs="Angsana New" w:hint="cs"/>
          <w:sz w:val="32"/>
          <w:szCs w:val="32"/>
        </w:rPr>
        <w:t>1</w:t>
      </w:r>
      <w:r w:rsidR="00F12163">
        <w:rPr>
          <w:rFonts w:ascii="Angsana New" w:hAnsi="Angsana New" w:cs="Angsana New"/>
          <w:sz w:val="32"/>
          <w:szCs w:val="32"/>
        </w:rPr>
        <w:t>,</w:t>
      </w:r>
      <w:r w:rsidR="009279F4" w:rsidRPr="009279F4">
        <w:rPr>
          <w:rFonts w:ascii="Angsana New" w:hAnsi="Angsana New" w:cs="Angsana New" w:hint="cs"/>
          <w:sz w:val="32"/>
          <w:szCs w:val="32"/>
        </w:rPr>
        <w:t>220</w:t>
      </w:r>
      <w:r w:rsidR="00F12163" w:rsidRPr="004B3327">
        <w:rPr>
          <w:rFonts w:ascii="Angsana New" w:hAnsi="Angsana New" w:cs="Angsana New" w:hint="cs"/>
          <w:sz w:val="32"/>
          <w:szCs w:val="32"/>
        </w:rPr>
        <w:t xml:space="preserve"> </w:t>
      </w:r>
      <w:r w:rsidR="00B91D2C" w:rsidRPr="004B3327">
        <w:rPr>
          <w:rFonts w:ascii="Angsana New" w:hAnsi="Angsana New" w:cs="Angsana New" w:hint="cs"/>
          <w:sz w:val="32"/>
          <w:szCs w:val="32"/>
          <w:cs/>
        </w:rPr>
        <w:t>ล้านบาท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) ไปจำนำเพื่อเป็นหลักประกันเงินกู้ยืมระยะยาวจากสถาบันการเงิน </w:t>
      </w:r>
      <w:r w:rsidR="00B95603" w:rsidRPr="004B3327">
        <w:rPr>
          <w:rFonts w:ascii="Angsana New" w:hAnsi="Angsana New" w:cs="Angsana New" w:hint="cs"/>
          <w:sz w:val="32"/>
          <w:szCs w:val="32"/>
          <w:cs/>
        </w:rPr>
        <w:t>ตามที่กล่าวไว้ในหมายเหตุประกอบ</w:t>
      </w:r>
      <w:r w:rsidR="00CD40CE">
        <w:rPr>
          <w:rFonts w:ascii="Angsana New" w:hAnsi="Angsana New" w:cs="Angsana New" w:hint="cs"/>
          <w:sz w:val="32"/>
          <w:szCs w:val="32"/>
          <w:cs/>
        </w:rPr>
        <w:t xml:space="preserve">                 </w:t>
      </w:r>
      <w:r w:rsidR="00B95603" w:rsidRPr="004B3327">
        <w:rPr>
          <w:rFonts w:ascii="Angsana New" w:hAnsi="Angsana New" w:cs="Angsana New" w:hint="cs"/>
          <w:sz w:val="32"/>
          <w:szCs w:val="32"/>
          <w:cs/>
        </w:rPr>
        <w:t>งบการเงินข้อ</w:t>
      </w:r>
      <w:r w:rsidR="00B95603" w:rsidRPr="004B3327">
        <w:rPr>
          <w:rFonts w:ascii="Angsana New" w:hAnsi="Angsana New" w:cs="Angsana New" w:hint="cs"/>
          <w:sz w:val="32"/>
          <w:szCs w:val="32"/>
        </w:rPr>
        <w:t xml:space="preserve"> 3</w:t>
      </w:r>
      <w:r w:rsidR="00020A73" w:rsidRPr="004B3327">
        <w:rPr>
          <w:rFonts w:ascii="Angsana New" w:hAnsi="Angsana New" w:cs="Angsana New" w:hint="cs"/>
          <w:sz w:val="32"/>
          <w:szCs w:val="32"/>
        </w:rPr>
        <w:t>3</w:t>
      </w:r>
    </w:p>
    <w:p w14:paraId="7439CB22" w14:textId="172CA3F8" w:rsidR="00815AEC" w:rsidRPr="004B3327" w:rsidRDefault="00ED5E86" w:rsidP="00947D49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  <w:lang w:val="th-TH"/>
        </w:rPr>
        <w:lastRenderedPageBreak/>
        <w:t xml:space="preserve">ณ วันที่ </w:t>
      </w:r>
      <w:r w:rsidR="00C60AEF" w:rsidRPr="004B3327">
        <w:rPr>
          <w:rFonts w:ascii="Angsana New" w:hAnsi="Angsana New" w:hint="cs"/>
          <w:sz w:val="32"/>
          <w:szCs w:val="32"/>
        </w:rPr>
        <w:t>31</w:t>
      </w:r>
      <w:r w:rsidRPr="004B3327">
        <w:rPr>
          <w:rFonts w:ascii="Angsana New" w:hAnsi="Angsana New" w:hint="cs"/>
          <w:sz w:val="32"/>
          <w:szCs w:val="32"/>
          <w:cs/>
          <w:lang w:val="th-TH"/>
        </w:rPr>
        <w:t xml:space="preserve"> มีนาคม </w:t>
      </w:r>
      <w:r w:rsidR="00C60AEF" w:rsidRPr="004B3327">
        <w:rPr>
          <w:rFonts w:ascii="Angsana New" w:hAnsi="Angsana New" w:hint="cs"/>
          <w:sz w:val="32"/>
          <w:szCs w:val="32"/>
        </w:rPr>
        <w:t>256</w:t>
      </w:r>
      <w:r w:rsidR="00383059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  <w:cs/>
          <w:lang w:val="th-TH"/>
        </w:rPr>
        <w:t xml:space="preserve"> บริษัทย่อยแห่งหนึ่งได้นำเงินลงทุนในตราสารหนี้จำนวนรวม </w:t>
      </w:r>
      <w:r w:rsidR="00A732E5" w:rsidRPr="004B3327">
        <w:rPr>
          <w:rFonts w:ascii="Angsana New" w:hAnsi="Angsana New" w:hint="cs"/>
          <w:sz w:val="32"/>
          <w:szCs w:val="32"/>
        </w:rPr>
        <w:t xml:space="preserve">1,922 </w:t>
      </w:r>
      <w:r w:rsidRPr="004B3327">
        <w:rPr>
          <w:rFonts w:ascii="Angsana New" w:hAnsi="Angsana New" w:hint="cs"/>
          <w:sz w:val="32"/>
          <w:szCs w:val="32"/>
          <w:cs/>
          <w:lang w:val="th-TH"/>
        </w:rPr>
        <w:t>ล้านบาท (</w:t>
      </w:r>
      <w:r w:rsidR="00C60AEF" w:rsidRPr="004B3327">
        <w:rPr>
          <w:rFonts w:ascii="Angsana New" w:hAnsi="Angsana New" w:hint="cs"/>
          <w:sz w:val="32"/>
          <w:szCs w:val="32"/>
        </w:rPr>
        <w:t>256</w:t>
      </w:r>
      <w:r w:rsidR="00B91D2C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  <w:cs/>
          <w:lang w:val="th-TH"/>
        </w:rPr>
        <w:t xml:space="preserve">: </w:t>
      </w:r>
      <w:r w:rsidR="00B91D2C" w:rsidRPr="004B3327">
        <w:rPr>
          <w:rFonts w:ascii="Angsana New" w:hAnsi="Angsana New" w:hint="cs"/>
          <w:sz w:val="32"/>
          <w:szCs w:val="32"/>
        </w:rPr>
        <w:t>1</w:t>
      </w:r>
      <w:r w:rsidR="00B91D2C" w:rsidRPr="004B3327">
        <w:rPr>
          <w:rFonts w:ascii="Angsana New" w:hAnsi="Angsana New" w:hint="cs"/>
          <w:sz w:val="32"/>
          <w:szCs w:val="32"/>
          <w:lang w:val="th-TH"/>
        </w:rPr>
        <w:t>,</w:t>
      </w:r>
      <w:r w:rsidR="00B91D2C" w:rsidRPr="004B3327">
        <w:rPr>
          <w:rFonts w:ascii="Angsana New" w:hAnsi="Angsana New" w:hint="cs"/>
          <w:sz w:val="32"/>
          <w:szCs w:val="32"/>
        </w:rPr>
        <w:t xml:space="preserve">931 </w:t>
      </w:r>
      <w:r w:rsidR="00B91D2C" w:rsidRPr="004B3327">
        <w:rPr>
          <w:rFonts w:ascii="Angsana New" w:hAnsi="Angsana New" w:hint="cs"/>
          <w:sz w:val="32"/>
          <w:szCs w:val="32"/>
          <w:cs/>
        </w:rPr>
        <w:t>ล้านบาท</w:t>
      </w:r>
      <w:r w:rsidRPr="004B3327">
        <w:rPr>
          <w:rFonts w:ascii="Angsana New" w:hAnsi="Angsana New" w:hint="cs"/>
          <w:sz w:val="32"/>
          <w:szCs w:val="32"/>
          <w:cs/>
          <w:lang w:val="th-TH"/>
        </w:rPr>
        <w:t xml:space="preserve">) ไปวางเป็นหลักทรัพย์ประกันและเป็นทรัพย์สินที่จัดสรรไว้เป็นเงินสำรองประกันภัยไว้กับนายทะเบียนตามพระราชบัญญัติประกันชีวิต พ.ศ. </w:t>
      </w:r>
      <w:r w:rsidR="001A7898" w:rsidRPr="004B3327">
        <w:rPr>
          <w:rFonts w:ascii="Angsana New" w:hAnsi="Angsana New" w:hint="cs"/>
          <w:sz w:val="32"/>
          <w:szCs w:val="32"/>
        </w:rPr>
        <w:t>2535</w:t>
      </w:r>
    </w:p>
    <w:p w14:paraId="192B0D1B" w14:textId="4CE5E916" w:rsidR="009F1A38" w:rsidRPr="004B3327" w:rsidRDefault="009F1A38" w:rsidP="0043589E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</w:rPr>
      </w:pPr>
      <w:bookmarkStart w:id="96" w:name="_Toc230988188"/>
      <w:r w:rsidRPr="004B3327">
        <w:rPr>
          <w:rFonts w:hint="cs"/>
          <w:b/>
          <w:bCs/>
          <w:sz w:val="32"/>
          <w:szCs w:val="32"/>
          <w:lang w:val="en-US"/>
        </w:rPr>
        <w:t>26</w:t>
      </w:r>
      <w:r w:rsidRPr="004B3327">
        <w:rPr>
          <w:rFonts w:hint="cs"/>
          <w:b/>
          <w:bCs/>
          <w:sz w:val="32"/>
          <w:szCs w:val="32"/>
          <w:cs/>
        </w:rPr>
        <w:t>.</w:t>
      </w:r>
      <w:r w:rsidRPr="004B3327">
        <w:rPr>
          <w:rFonts w:hint="cs"/>
          <w:b/>
          <w:bCs/>
          <w:sz w:val="32"/>
          <w:szCs w:val="32"/>
          <w:cs/>
        </w:rPr>
        <w:tab/>
        <w:t>เงินกู้ยืมระยะสั้นจากสถาบันการเงิน</w:t>
      </w:r>
      <w:bookmarkEnd w:id="96"/>
    </w:p>
    <w:p w14:paraId="23A288C5" w14:textId="77777777" w:rsidR="009F1A38" w:rsidRPr="004B3327" w:rsidRDefault="009F1A38" w:rsidP="0043589E">
      <w:pPr>
        <w:spacing w:before="120" w:after="120"/>
        <w:ind w:left="605" w:hanging="605"/>
        <w:jc w:val="thaiDistribute"/>
        <w:rPr>
          <w:rFonts w:ascii="Angsana New" w:hAnsi="Angsana New"/>
          <w:spacing w:val="-5"/>
          <w:sz w:val="32"/>
          <w:szCs w:val="32"/>
        </w:rPr>
      </w:pPr>
      <w:r w:rsidRPr="004B3327">
        <w:rPr>
          <w:rFonts w:ascii="Angsana New" w:hAnsi="Angsana New" w:hint="cs"/>
          <w:spacing w:val="-5"/>
          <w:sz w:val="32"/>
          <w:szCs w:val="32"/>
          <w:cs/>
        </w:rPr>
        <w:tab/>
        <w:t xml:space="preserve">การเปลี่ยนแปลงของบัญชีเงินกู้ยืมระยะสั้นจากสถาบันการเงินสำหรับปีสิ้นสุดวันที่ </w:t>
      </w:r>
      <w:r w:rsidRPr="004B3327">
        <w:rPr>
          <w:rFonts w:ascii="Angsana New" w:hAnsi="Angsana New" w:hint="cs"/>
          <w:spacing w:val="-5"/>
          <w:sz w:val="32"/>
          <w:szCs w:val="32"/>
        </w:rPr>
        <w:t xml:space="preserve">31 </w:t>
      </w:r>
      <w:r w:rsidRPr="004B3327">
        <w:rPr>
          <w:rFonts w:ascii="Angsana New" w:hAnsi="Angsana New" w:hint="cs"/>
          <w:spacing w:val="-5"/>
          <w:sz w:val="32"/>
          <w:szCs w:val="32"/>
          <w:cs/>
        </w:rPr>
        <w:t xml:space="preserve">มีนาคม </w:t>
      </w:r>
      <w:r w:rsidRPr="004B3327">
        <w:rPr>
          <w:rFonts w:ascii="Angsana New" w:hAnsi="Angsana New" w:hint="cs"/>
          <w:spacing w:val="-5"/>
          <w:sz w:val="32"/>
          <w:szCs w:val="32"/>
        </w:rPr>
        <w:t>2569</w:t>
      </w:r>
      <w:r w:rsidRPr="004B3327">
        <w:rPr>
          <w:rFonts w:ascii="Angsana New" w:hAnsi="Angsana New" w:hint="cs"/>
          <w:spacing w:val="-5"/>
          <w:sz w:val="32"/>
          <w:szCs w:val="32"/>
          <w:cs/>
        </w:rPr>
        <w:t xml:space="preserve">                          มีรายละเอียดดังนี้</w:t>
      </w:r>
    </w:p>
    <w:tbl>
      <w:tblPr>
        <w:tblW w:w="8943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4500"/>
        <w:gridCol w:w="2221"/>
        <w:gridCol w:w="2222"/>
      </w:tblGrid>
      <w:tr w:rsidR="004B3327" w:rsidRPr="004B3327" w14:paraId="4E36F679" w14:textId="77777777">
        <w:trPr>
          <w:cantSplit/>
        </w:trPr>
        <w:tc>
          <w:tcPr>
            <w:tcW w:w="4500" w:type="dxa"/>
          </w:tcPr>
          <w:p w14:paraId="2D65BDBE" w14:textId="77777777" w:rsidR="009F1A38" w:rsidRPr="004B3327" w:rsidRDefault="009F1A38" w:rsidP="0043589E">
            <w:pPr>
              <w:ind w:left="32" w:right="12"/>
              <w:jc w:val="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21" w:type="dxa"/>
          </w:tcPr>
          <w:p w14:paraId="332CE323" w14:textId="77777777" w:rsidR="009F1A38" w:rsidRPr="004B3327" w:rsidRDefault="009F1A38" w:rsidP="0043589E">
            <w:pPr>
              <w:ind w:left="-19" w:right="-43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22" w:type="dxa"/>
            <w:hideMark/>
          </w:tcPr>
          <w:p w14:paraId="5C1289A2" w14:textId="77777777" w:rsidR="009F1A38" w:rsidRPr="004B3327" w:rsidRDefault="009F1A38" w:rsidP="0043589E">
            <w:pPr>
              <w:ind w:left="-19" w:right="-43"/>
              <w:jc w:val="right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หน่วย: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</w:tr>
      <w:tr w:rsidR="004B3327" w:rsidRPr="004B3327" w14:paraId="04EC7DDC" w14:textId="77777777">
        <w:trPr>
          <w:cantSplit/>
        </w:trPr>
        <w:tc>
          <w:tcPr>
            <w:tcW w:w="4500" w:type="dxa"/>
          </w:tcPr>
          <w:p w14:paraId="2D9A6C01" w14:textId="77777777" w:rsidR="009F1A38" w:rsidRPr="004B3327" w:rsidRDefault="009F1A38" w:rsidP="0043589E">
            <w:pPr>
              <w:ind w:left="162" w:hanging="180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21" w:type="dxa"/>
          </w:tcPr>
          <w:p w14:paraId="182E395C" w14:textId="77777777" w:rsidR="009F1A38" w:rsidRPr="004B3327" w:rsidRDefault="009F1A38" w:rsidP="0043589E">
            <w:pPr>
              <w:keepNext/>
              <w:pBdr>
                <w:bottom w:val="single" w:sz="4" w:space="1" w:color="auto"/>
              </w:pBdr>
              <w:tabs>
                <w:tab w:val="left" w:pos="900"/>
                <w:tab w:val="center" w:pos="6390"/>
                <w:tab w:val="center" w:pos="8370"/>
              </w:tabs>
              <w:ind w:left="-19" w:right="-43"/>
              <w:jc w:val="center"/>
              <w:outlineLvl w:val="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222" w:type="dxa"/>
            <w:hideMark/>
          </w:tcPr>
          <w:p w14:paraId="405B2D7A" w14:textId="77777777" w:rsidR="009F1A38" w:rsidRPr="004B3327" w:rsidRDefault="009F1A38" w:rsidP="0043589E">
            <w:pPr>
              <w:keepNext/>
              <w:pBdr>
                <w:bottom w:val="single" w:sz="4" w:space="1" w:color="auto"/>
              </w:pBdr>
              <w:tabs>
                <w:tab w:val="left" w:pos="900"/>
                <w:tab w:val="center" w:pos="6390"/>
                <w:tab w:val="center" w:pos="8370"/>
              </w:tabs>
              <w:ind w:left="-19" w:right="-43"/>
              <w:jc w:val="center"/>
              <w:outlineLvl w:val="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3327" w:rsidRPr="004B3327" w14:paraId="0B338367" w14:textId="77777777">
        <w:trPr>
          <w:cantSplit/>
        </w:trPr>
        <w:tc>
          <w:tcPr>
            <w:tcW w:w="4500" w:type="dxa"/>
            <w:hideMark/>
          </w:tcPr>
          <w:p w14:paraId="7FA520E8" w14:textId="77777777" w:rsidR="009F1A38" w:rsidRPr="004B3327" w:rsidRDefault="009F1A38" w:rsidP="0043589E">
            <w:pPr>
              <w:ind w:left="162" w:hanging="187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ยอดคงเหลือต้นปี</w:t>
            </w:r>
          </w:p>
        </w:tc>
        <w:tc>
          <w:tcPr>
            <w:tcW w:w="2221" w:type="dxa"/>
            <w:vAlign w:val="bottom"/>
          </w:tcPr>
          <w:p w14:paraId="7CEC6920" w14:textId="77777777" w:rsidR="009F1A38" w:rsidRPr="004B3327" w:rsidRDefault="009F1A38" w:rsidP="0043589E">
            <w:pPr>
              <w:tabs>
                <w:tab w:val="decimal" w:pos="1735"/>
              </w:tabs>
              <w:ind w:left="-19" w:right="-43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8,792</w:t>
            </w:r>
          </w:p>
        </w:tc>
        <w:tc>
          <w:tcPr>
            <w:tcW w:w="2222" w:type="dxa"/>
            <w:vAlign w:val="bottom"/>
          </w:tcPr>
          <w:p w14:paraId="1489F2C7" w14:textId="77777777" w:rsidR="009F1A38" w:rsidRPr="004B3327" w:rsidRDefault="009F1A38" w:rsidP="0043589E">
            <w:pPr>
              <w:tabs>
                <w:tab w:val="decimal" w:pos="1735"/>
              </w:tabs>
              <w:ind w:left="-19" w:right="-43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6,000</w:t>
            </w:r>
          </w:p>
        </w:tc>
      </w:tr>
      <w:tr w:rsidR="004B3327" w:rsidRPr="004B3327" w14:paraId="13073C36" w14:textId="77777777">
        <w:trPr>
          <w:cantSplit/>
        </w:trPr>
        <w:tc>
          <w:tcPr>
            <w:tcW w:w="4500" w:type="dxa"/>
            <w:hideMark/>
          </w:tcPr>
          <w:p w14:paraId="5244C85B" w14:textId="77777777" w:rsidR="009F1A38" w:rsidRPr="004B3327" w:rsidRDefault="009F1A38" w:rsidP="0043589E">
            <w:pPr>
              <w:tabs>
                <w:tab w:val="left" w:pos="516"/>
              </w:tabs>
              <w:ind w:left="162" w:hanging="180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บวก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: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ab/>
              <w:t>เบิกเงินกู้เพิ่ม</w:t>
            </w:r>
          </w:p>
        </w:tc>
        <w:tc>
          <w:tcPr>
            <w:tcW w:w="2221" w:type="dxa"/>
            <w:vAlign w:val="bottom"/>
          </w:tcPr>
          <w:p w14:paraId="33C71EE8" w14:textId="23587A92" w:rsidR="009F1A38" w:rsidRPr="004B3327" w:rsidRDefault="00041B29" w:rsidP="0043589E">
            <w:pPr>
              <w:tabs>
                <w:tab w:val="decimal" w:pos="1735"/>
              </w:tabs>
              <w:ind w:left="-19" w:right="-43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82,316</w:t>
            </w:r>
          </w:p>
        </w:tc>
        <w:tc>
          <w:tcPr>
            <w:tcW w:w="2222" w:type="dxa"/>
            <w:vAlign w:val="bottom"/>
          </w:tcPr>
          <w:p w14:paraId="78F96792" w14:textId="1D4279A2" w:rsidR="009F1A38" w:rsidRPr="004B3327" w:rsidRDefault="000F1305" w:rsidP="0043589E">
            <w:pPr>
              <w:tabs>
                <w:tab w:val="decimal" w:pos="1735"/>
              </w:tabs>
              <w:ind w:left="-19" w:right="-43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77,720</w:t>
            </w:r>
          </w:p>
        </w:tc>
      </w:tr>
      <w:tr w:rsidR="004B3327" w:rsidRPr="004B3327" w14:paraId="0181D746" w14:textId="77777777">
        <w:trPr>
          <w:cantSplit/>
        </w:trPr>
        <w:tc>
          <w:tcPr>
            <w:tcW w:w="4500" w:type="dxa"/>
          </w:tcPr>
          <w:p w14:paraId="6D239F54" w14:textId="7E9582C2" w:rsidR="00943607" w:rsidRPr="004B3327" w:rsidRDefault="00674BE9" w:rsidP="0043589E">
            <w:pPr>
              <w:tabs>
                <w:tab w:val="left" w:pos="516"/>
              </w:tabs>
              <w:ind w:left="162" w:hanging="180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          ตัดจำหน่ายค่าใช้จ่ายในการกู้</w:t>
            </w:r>
          </w:p>
        </w:tc>
        <w:tc>
          <w:tcPr>
            <w:tcW w:w="2221" w:type="dxa"/>
            <w:vAlign w:val="bottom"/>
          </w:tcPr>
          <w:p w14:paraId="0AA45B72" w14:textId="343D8E0D" w:rsidR="00943607" w:rsidRPr="004B3327" w:rsidRDefault="00041B29" w:rsidP="00A91A70">
            <w:pPr>
              <w:tabs>
                <w:tab w:val="decimal" w:pos="1735"/>
              </w:tabs>
              <w:ind w:left="-19" w:right="-43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41</w:t>
            </w:r>
          </w:p>
        </w:tc>
        <w:tc>
          <w:tcPr>
            <w:tcW w:w="2222" w:type="dxa"/>
            <w:vAlign w:val="bottom"/>
          </w:tcPr>
          <w:p w14:paraId="5E54D6B0" w14:textId="26B1EAAD" w:rsidR="00943607" w:rsidRPr="004B3327" w:rsidRDefault="00791409" w:rsidP="00A91A70">
            <w:pPr>
              <w:tabs>
                <w:tab w:val="decimal" w:pos="1735"/>
              </w:tabs>
              <w:ind w:left="-19" w:right="-43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088EC68E" w14:textId="77777777">
        <w:trPr>
          <w:cantSplit/>
        </w:trPr>
        <w:tc>
          <w:tcPr>
            <w:tcW w:w="4500" w:type="dxa"/>
          </w:tcPr>
          <w:p w14:paraId="179D93F3" w14:textId="77777777" w:rsidR="009F1A38" w:rsidRPr="004B3327" w:rsidRDefault="009F1A38" w:rsidP="0043589E">
            <w:pPr>
              <w:tabs>
                <w:tab w:val="left" w:pos="516"/>
              </w:tabs>
              <w:ind w:left="162" w:hanging="180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หัก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: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ab/>
              <w:t>จ่ายคืนเงินกู้</w:t>
            </w:r>
          </w:p>
        </w:tc>
        <w:tc>
          <w:tcPr>
            <w:tcW w:w="2221" w:type="dxa"/>
            <w:vAlign w:val="bottom"/>
          </w:tcPr>
          <w:p w14:paraId="13418AD3" w14:textId="75A88A07" w:rsidR="009F1A38" w:rsidRPr="004B3327" w:rsidRDefault="00E56D64" w:rsidP="00A91A70">
            <w:pPr>
              <w:tabs>
                <w:tab w:val="decimal" w:pos="1735"/>
              </w:tabs>
              <w:ind w:left="-19" w:right="-43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(72,337)</w:t>
            </w:r>
          </w:p>
        </w:tc>
        <w:tc>
          <w:tcPr>
            <w:tcW w:w="2222" w:type="dxa"/>
            <w:vAlign w:val="bottom"/>
          </w:tcPr>
          <w:p w14:paraId="5477874F" w14:textId="3F37C452" w:rsidR="009F1A38" w:rsidRPr="004B3327" w:rsidRDefault="005F04A0" w:rsidP="00A91A70">
            <w:pPr>
              <w:tabs>
                <w:tab w:val="decimal" w:pos="1735"/>
              </w:tabs>
              <w:ind w:left="-19" w:right="-43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(69,350)</w:t>
            </w:r>
          </w:p>
        </w:tc>
      </w:tr>
      <w:tr w:rsidR="004B3327" w:rsidRPr="004B3327" w14:paraId="3A91C5DC" w14:textId="77777777">
        <w:trPr>
          <w:cantSplit/>
        </w:trPr>
        <w:tc>
          <w:tcPr>
            <w:tcW w:w="4500" w:type="dxa"/>
          </w:tcPr>
          <w:p w14:paraId="25FEBEF7" w14:textId="22140ACC" w:rsidR="00823BE9" w:rsidRPr="004B3327" w:rsidRDefault="00823BE9" w:rsidP="0043589E">
            <w:pPr>
              <w:ind w:left="162" w:hanging="180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          ค่าใช้จ่ายในการกู้</w:t>
            </w:r>
          </w:p>
        </w:tc>
        <w:tc>
          <w:tcPr>
            <w:tcW w:w="2221" w:type="dxa"/>
            <w:vAlign w:val="bottom"/>
          </w:tcPr>
          <w:p w14:paraId="38F0C1DA" w14:textId="06AC31A9" w:rsidR="00823BE9" w:rsidRPr="004B3327" w:rsidRDefault="00E56D64" w:rsidP="00A91A70">
            <w:pPr>
              <w:pBdr>
                <w:bottom w:val="single" w:sz="4" w:space="1" w:color="auto"/>
              </w:pBdr>
              <w:tabs>
                <w:tab w:val="decimal" w:pos="1735"/>
              </w:tabs>
              <w:ind w:left="-19" w:right="-43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(59)</w:t>
            </w:r>
          </w:p>
        </w:tc>
        <w:tc>
          <w:tcPr>
            <w:tcW w:w="2222" w:type="dxa"/>
            <w:vAlign w:val="bottom"/>
          </w:tcPr>
          <w:p w14:paraId="0749A3E9" w14:textId="1B86307A" w:rsidR="00823BE9" w:rsidRPr="004B3327" w:rsidRDefault="00791409" w:rsidP="00A91A70">
            <w:pPr>
              <w:pBdr>
                <w:bottom w:val="single" w:sz="4" w:space="1" w:color="auto"/>
              </w:pBdr>
              <w:tabs>
                <w:tab w:val="decimal" w:pos="1735"/>
              </w:tabs>
              <w:ind w:left="-19" w:right="-43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7EEB9B9A" w14:textId="77777777">
        <w:trPr>
          <w:cantSplit/>
        </w:trPr>
        <w:tc>
          <w:tcPr>
            <w:tcW w:w="4500" w:type="dxa"/>
            <w:hideMark/>
          </w:tcPr>
          <w:p w14:paraId="6863FBCB" w14:textId="77777777" w:rsidR="00823BE9" w:rsidRPr="004B3327" w:rsidRDefault="00823BE9" w:rsidP="0043589E">
            <w:pPr>
              <w:ind w:left="162" w:hanging="18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ยอดคงเหลือปลายปี</w:t>
            </w:r>
          </w:p>
        </w:tc>
        <w:tc>
          <w:tcPr>
            <w:tcW w:w="2221" w:type="dxa"/>
            <w:vAlign w:val="bottom"/>
          </w:tcPr>
          <w:p w14:paraId="5EBF7C27" w14:textId="5EC53086" w:rsidR="00823BE9" w:rsidRPr="004B3327" w:rsidRDefault="00FB1319" w:rsidP="0043589E">
            <w:pPr>
              <w:pBdr>
                <w:bottom w:val="double" w:sz="4" w:space="1" w:color="auto"/>
              </w:pBdr>
              <w:tabs>
                <w:tab w:val="decimal" w:pos="1735"/>
              </w:tabs>
              <w:ind w:left="-19" w:right="-43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18,753</w:t>
            </w:r>
          </w:p>
        </w:tc>
        <w:tc>
          <w:tcPr>
            <w:tcW w:w="2222" w:type="dxa"/>
            <w:vAlign w:val="bottom"/>
          </w:tcPr>
          <w:p w14:paraId="730AC319" w14:textId="3B2EB7AB" w:rsidR="00823BE9" w:rsidRPr="004B3327" w:rsidRDefault="00823BE9" w:rsidP="0043589E">
            <w:pPr>
              <w:pBdr>
                <w:bottom w:val="double" w:sz="4" w:space="1" w:color="auto"/>
              </w:pBdr>
              <w:tabs>
                <w:tab w:val="decimal" w:pos="1735"/>
              </w:tabs>
              <w:ind w:left="-19" w:right="-43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14,370</w:t>
            </w:r>
          </w:p>
        </w:tc>
      </w:tr>
    </w:tbl>
    <w:p w14:paraId="2FBD5729" w14:textId="1B9AB75E" w:rsidR="009F1A38" w:rsidRPr="004B3327" w:rsidRDefault="009F1A38" w:rsidP="00CD40CE">
      <w:pPr>
        <w:tabs>
          <w:tab w:val="left" w:pos="2880"/>
        </w:tabs>
        <w:spacing w:before="240" w:after="120"/>
        <w:ind w:left="605" w:hanging="605"/>
        <w:jc w:val="thaiDistribute"/>
        <w:rPr>
          <w:rFonts w:ascii="Angsana New" w:hAnsi="Angsana New"/>
          <w:spacing w:val="-5"/>
          <w:sz w:val="32"/>
          <w:szCs w:val="32"/>
        </w:rPr>
      </w:pPr>
      <w:r w:rsidRPr="004B3327">
        <w:rPr>
          <w:rFonts w:ascii="Angsana New" w:hAnsi="Angsana New" w:hint="cs"/>
          <w:spacing w:val="-5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เงินกู้ยืมระยะสั้นจากสถาบันการเงินคือ ตั๋วสัญญาใช้เงินมีอัตราดอกเบี้ยตามที่ระบุในสัญญา</w:t>
      </w:r>
      <w:r w:rsidRPr="004B3327">
        <w:rPr>
          <w:rFonts w:ascii="Angsana New" w:hAnsi="Angsana New" w:hint="cs"/>
          <w:spacing w:val="-5"/>
          <w:sz w:val="32"/>
          <w:szCs w:val="32"/>
          <w:cs/>
        </w:rPr>
        <w:t xml:space="preserve"> และเงินกู้ยืมดังกล่าวมีกำหนดชำระคืน</w:t>
      </w:r>
      <w:r w:rsidR="00EF08CF" w:rsidRPr="004B3327">
        <w:rPr>
          <w:rFonts w:ascii="Angsana New" w:hAnsi="Angsana New" w:hint="cs"/>
          <w:spacing w:val="-5"/>
          <w:sz w:val="32"/>
          <w:szCs w:val="32"/>
          <w:cs/>
        </w:rPr>
        <w:t>เมื่อทวงถาม</w:t>
      </w:r>
      <w:r w:rsidR="00675F45" w:rsidRPr="004B3327">
        <w:rPr>
          <w:rFonts w:ascii="Angsana New" w:hAnsi="Angsana New" w:hint="cs"/>
          <w:spacing w:val="-5"/>
          <w:sz w:val="32"/>
          <w:szCs w:val="32"/>
          <w:cs/>
        </w:rPr>
        <w:t xml:space="preserve"> และ</w:t>
      </w:r>
      <w:r w:rsidRPr="004B3327">
        <w:rPr>
          <w:rFonts w:ascii="Angsana New" w:hAnsi="Angsana New" w:hint="cs"/>
          <w:spacing w:val="-5"/>
          <w:sz w:val="32"/>
          <w:szCs w:val="32"/>
          <w:cs/>
        </w:rPr>
        <w:t>ภายในเดือน</w:t>
      </w:r>
      <w:r w:rsidR="001A3A54" w:rsidRPr="004B3327">
        <w:rPr>
          <w:rFonts w:ascii="Angsana New" w:hAnsi="Angsana New" w:hint="cs"/>
          <w:spacing w:val="-5"/>
          <w:sz w:val="32"/>
          <w:szCs w:val="32"/>
          <w:cs/>
        </w:rPr>
        <w:t>เมษายน</w:t>
      </w:r>
      <w:r w:rsidR="004D0842" w:rsidRPr="004B3327">
        <w:rPr>
          <w:rFonts w:ascii="Angsana New" w:hAnsi="Angsana New" w:hint="cs"/>
          <w:spacing w:val="-5"/>
          <w:sz w:val="32"/>
          <w:szCs w:val="32"/>
          <w:cs/>
        </w:rPr>
        <w:t xml:space="preserve"> </w:t>
      </w:r>
      <w:r w:rsidR="004D0842" w:rsidRPr="004B3327">
        <w:rPr>
          <w:rFonts w:ascii="Angsana New" w:hAnsi="Angsana New" w:hint="cs"/>
          <w:spacing w:val="-5"/>
          <w:sz w:val="32"/>
          <w:szCs w:val="32"/>
        </w:rPr>
        <w:t xml:space="preserve">2569 </w:t>
      </w:r>
      <w:r w:rsidR="004D0842" w:rsidRPr="004B3327">
        <w:rPr>
          <w:rFonts w:ascii="Angsana New" w:hAnsi="Angsana New" w:hint="cs"/>
          <w:spacing w:val="-5"/>
          <w:sz w:val="32"/>
          <w:szCs w:val="32"/>
          <w:cs/>
        </w:rPr>
        <w:t xml:space="preserve">ถึง </w:t>
      </w:r>
      <w:r w:rsidR="001A4B43" w:rsidRPr="004B3327">
        <w:rPr>
          <w:rFonts w:ascii="Angsana New" w:hAnsi="Angsana New" w:hint="cs"/>
          <w:spacing w:val="-5"/>
          <w:sz w:val="32"/>
          <w:szCs w:val="32"/>
          <w:cs/>
        </w:rPr>
        <w:t xml:space="preserve">ตุลาคม </w:t>
      </w:r>
      <w:r w:rsidR="001A4B43" w:rsidRPr="004B3327">
        <w:rPr>
          <w:rFonts w:ascii="Angsana New" w:hAnsi="Angsana New" w:hint="cs"/>
          <w:spacing w:val="-5"/>
          <w:sz w:val="32"/>
          <w:szCs w:val="32"/>
        </w:rPr>
        <w:t>2569</w:t>
      </w:r>
    </w:p>
    <w:p w14:paraId="619C7E7C" w14:textId="77777777" w:rsidR="0043589E" w:rsidRPr="004B3327" w:rsidRDefault="009F1A38" w:rsidP="00CD40CE">
      <w:pPr>
        <w:spacing w:before="120" w:after="120"/>
        <w:ind w:left="605" w:hanging="605"/>
        <w:jc w:val="thaiDistribute"/>
        <w:rPr>
          <w:rFonts w:ascii="Angsana New" w:hAnsi="Angsana New"/>
          <w:spacing w:val="-5"/>
          <w:sz w:val="32"/>
          <w:szCs w:val="32"/>
        </w:rPr>
      </w:pPr>
      <w:r w:rsidRPr="004B3327">
        <w:rPr>
          <w:rFonts w:ascii="Angsana New" w:hAnsi="Angsana New" w:hint="cs"/>
          <w:spacing w:val="-5"/>
          <w:sz w:val="32"/>
          <w:szCs w:val="32"/>
        </w:rPr>
        <w:tab/>
      </w:r>
      <w:r w:rsidRPr="004B3327">
        <w:rPr>
          <w:rFonts w:ascii="Angsana New" w:hAnsi="Angsana New" w:hint="cs"/>
          <w:spacing w:val="-5"/>
          <w:sz w:val="32"/>
          <w:szCs w:val="32"/>
          <w:cs/>
        </w:rPr>
        <w:t>ภายใต้สัญญากู้เงิน กลุ่มบริษัทต้องปฏิบัติตามเงื่อนไขทางการเงินบางประการตามที่ระบุในสัญญา เช่น                    การดำรงอัตราส่วนหนี้สินต่อส่วนของผู้ถือหุ้นให้เป็นไปตามอัตราที่กำหนดในสัญญา เป็นต้น</w:t>
      </w:r>
    </w:p>
    <w:p w14:paraId="6F152512" w14:textId="4668589B" w:rsidR="009F1A38" w:rsidRPr="004B3327" w:rsidRDefault="009F1A38" w:rsidP="00CD40CE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pacing w:val="-5"/>
          <w:sz w:val="32"/>
          <w:szCs w:val="32"/>
          <w:cs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Pr="004B3327">
        <w:rPr>
          <w:rFonts w:ascii="Angsana New" w:hAnsi="Angsana New" w:hint="cs"/>
          <w:sz w:val="32"/>
          <w:szCs w:val="32"/>
        </w:rPr>
        <w:t>2569</w:t>
      </w:r>
      <w:r w:rsidRPr="004B3327">
        <w:rPr>
          <w:rFonts w:ascii="Angsana New" w:hAnsi="Angsana New" w:hint="cs"/>
          <w:sz w:val="32"/>
          <w:szCs w:val="32"/>
          <w:cs/>
        </w:rPr>
        <w:t xml:space="preserve"> กลุ่มบริษัทมีวงเงินการกู้ยืมที่ยังไม่ได้เบิกใช้จำนวน </w:t>
      </w:r>
      <w:r w:rsidR="00A321AD">
        <w:rPr>
          <w:rFonts w:ascii="Angsana New" w:hAnsi="Angsana New"/>
          <w:sz w:val="32"/>
          <w:szCs w:val="32"/>
        </w:rPr>
        <w:t>16,</w:t>
      </w:r>
      <w:r w:rsidR="004D58D6">
        <w:rPr>
          <w:rFonts w:ascii="Angsana New" w:hAnsi="Angsana New"/>
          <w:sz w:val="32"/>
          <w:szCs w:val="32"/>
        </w:rPr>
        <w:t>059</w:t>
      </w:r>
      <w:r w:rsidR="00654458"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ล้านบาท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573314" w:rsidRPr="004B3327">
        <w:rPr>
          <w:rFonts w:ascii="Angsana New" w:hAnsi="Angsana New" w:hint="cs"/>
          <w:sz w:val="32"/>
          <w:szCs w:val="32"/>
        </w:rPr>
        <w:t>45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="00CD40CE">
        <w:rPr>
          <w:rFonts w:ascii="Angsana New" w:hAnsi="Angsana New" w:hint="cs"/>
          <w:sz w:val="32"/>
          <w:szCs w:val="32"/>
          <w:cs/>
        </w:rPr>
        <w:t xml:space="preserve">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ล้านเหรียญสหรัฐ </w:t>
      </w:r>
      <w:r w:rsidRPr="004B3327">
        <w:rPr>
          <w:rFonts w:ascii="Angsana New" w:hAnsi="Angsana New" w:hint="cs"/>
          <w:sz w:val="32"/>
          <w:szCs w:val="32"/>
        </w:rPr>
        <w:t>(2568: 23,</w:t>
      </w:r>
      <w:r w:rsidR="00F95EFD" w:rsidRPr="004B3327">
        <w:rPr>
          <w:rFonts w:ascii="Angsana New" w:hAnsi="Angsana New" w:hint="cs"/>
          <w:sz w:val="32"/>
          <w:szCs w:val="32"/>
        </w:rPr>
        <w:t>405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ล้านบาท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Pr="004B3327">
        <w:rPr>
          <w:rFonts w:ascii="Angsana New" w:hAnsi="Angsana New" w:hint="cs"/>
          <w:sz w:val="32"/>
          <w:szCs w:val="32"/>
        </w:rPr>
        <w:t xml:space="preserve">45 </w:t>
      </w:r>
      <w:r w:rsidRPr="004B3327">
        <w:rPr>
          <w:rFonts w:ascii="Angsana New" w:hAnsi="Angsana New" w:hint="cs"/>
          <w:sz w:val="32"/>
          <w:szCs w:val="32"/>
          <w:cs/>
        </w:rPr>
        <w:t>ล้านเหรียญสหรัฐ</w:t>
      </w:r>
      <w:r w:rsidRPr="004B3327">
        <w:rPr>
          <w:rFonts w:ascii="Angsana New" w:hAnsi="Angsana New" w:hint="cs"/>
          <w:sz w:val="32"/>
          <w:szCs w:val="32"/>
        </w:rPr>
        <w:t>)</w:t>
      </w:r>
    </w:p>
    <w:p w14:paraId="4C4A802D" w14:textId="6C9A88D5" w:rsidR="00E31557" w:rsidRDefault="009F1A38" w:rsidP="00CD40CE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5E51EF" w:rsidRPr="004B3327">
        <w:rPr>
          <w:rFonts w:ascii="Angsana New" w:hAnsi="Angsana New" w:hint="cs"/>
          <w:sz w:val="32"/>
          <w:szCs w:val="32"/>
          <w:cs/>
        </w:rPr>
        <w:t>เงินกู้ยืมระยะสั้นจากสถาบันการเงินของบริษัทย่อยจำนวน</w:t>
      </w:r>
      <w:r w:rsidR="005E51EF" w:rsidRPr="004B3327">
        <w:rPr>
          <w:rFonts w:ascii="Angsana New" w:hAnsi="Angsana New" w:hint="cs"/>
          <w:sz w:val="32"/>
          <w:szCs w:val="32"/>
        </w:rPr>
        <w:t xml:space="preserve"> </w:t>
      </w:r>
      <w:r w:rsidR="00A51439" w:rsidRPr="004B3327">
        <w:rPr>
          <w:rFonts w:ascii="Angsana New" w:hAnsi="Angsana New" w:hint="cs"/>
          <w:sz w:val="32"/>
          <w:szCs w:val="32"/>
        </w:rPr>
        <w:t>4,383</w:t>
      </w:r>
      <w:r w:rsidR="005E51EF" w:rsidRPr="004B3327">
        <w:rPr>
          <w:rFonts w:ascii="Angsana New" w:hAnsi="Angsana New" w:hint="cs"/>
          <w:sz w:val="32"/>
          <w:szCs w:val="32"/>
        </w:rPr>
        <w:t xml:space="preserve"> </w:t>
      </w:r>
      <w:r w:rsidR="005E51EF" w:rsidRPr="004B3327">
        <w:rPr>
          <w:rFonts w:ascii="Angsana New" w:hAnsi="Angsana New" w:hint="cs"/>
          <w:sz w:val="32"/>
          <w:szCs w:val="32"/>
          <w:cs/>
        </w:rPr>
        <w:t>ล้านบาท</w:t>
      </w:r>
      <w:r w:rsidR="005E51EF" w:rsidRPr="004B3327">
        <w:rPr>
          <w:rFonts w:ascii="Angsana New" w:hAnsi="Angsana New" w:hint="cs"/>
          <w:sz w:val="32"/>
          <w:szCs w:val="32"/>
        </w:rPr>
        <w:t xml:space="preserve"> </w:t>
      </w:r>
      <w:r w:rsidR="005E51EF" w:rsidRPr="004B3327">
        <w:rPr>
          <w:rFonts w:ascii="Angsana New" w:hAnsi="Angsana New" w:hint="cs"/>
          <w:sz w:val="32"/>
          <w:szCs w:val="32"/>
          <w:cs/>
        </w:rPr>
        <w:t>(</w:t>
      </w:r>
      <w:r w:rsidR="005E51EF" w:rsidRPr="004B3327">
        <w:rPr>
          <w:rFonts w:ascii="Angsana New" w:hAnsi="Angsana New" w:hint="cs"/>
          <w:sz w:val="32"/>
          <w:szCs w:val="32"/>
        </w:rPr>
        <w:t>2568</w:t>
      </w:r>
      <w:r w:rsidR="005E51EF" w:rsidRPr="004B3327">
        <w:rPr>
          <w:rFonts w:ascii="Angsana New" w:hAnsi="Angsana New" w:hint="cs"/>
          <w:sz w:val="32"/>
          <w:szCs w:val="32"/>
          <w:cs/>
        </w:rPr>
        <w:t xml:space="preserve">: </w:t>
      </w:r>
      <w:r w:rsidR="0096428E" w:rsidRPr="004B3327">
        <w:rPr>
          <w:rFonts w:ascii="Angsana New" w:hAnsi="Angsana New" w:hint="cs"/>
          <w:sz w:val="32"/>
          <w:szCs w:val="32"/>
        </w:rPr>
        <w:t>2,7</w:t>
      </w:r>
      <w:r w:rsidR="003A4D29" w:rsidRPr="004B3327">
        <w:rPr>
          <w:rFonts w:ascii="Angsana New" w:hAnsi="Angsana New" w:hint="cs"/>
          <w:sz w:val="32"/>
          <w:szCs w:val="32"/>
        </w:rPr>
        <w:t>92</w:t>
      </w:r>
      <w:r w:rsidR="005E51EF" w:rsidRPr="004B3327">
        <w:rPr>
          <w:rFonts w:ascii="Angsana New" w:hAnsi="Angsana New" w:hint="cs"/>
          <w:sz w:val="32"/>
          <w:szCs w:val="32"/>
        </w:rPr>
        <w:t xml:space="preserve"> </w:t>
      </w:r>
      <w:r w:rsidR="005E51EF" w:rsidRPr="004B3327">
        <w:rPr>
          <w:rFonts w:ascii="Angsana New" w:hAnsi="Angsana New" w:hint="cs"/>
          <w:sz w:val="32"/>
          <w:szCs w:val="32"/>
          <w:cs/>
        </w:rPr>
        <w:t>ล้านบาท)</w:t>
      </w:r>
      <w:r w:rsidR="00830864" w:rsidRPr="004B3327">
        <w:rPr>
          <w:rFonts w:ascii="Angsana New" w:hAnsi="Angsana New" w:hint="cs"/>
          <w:sz w:val="32"/>
          <w:szCs w:val="32"/>
        </w:rPr>
        <w:t xml:space="preserve">                          </w:t>
      </w:r>
      <w:r w:rsidR="005E51EF" w:rsidRPr="004B3327">
        <w:rPr>
          <w:rFonts w:ascii="Angsana New" w:hAnsi="Angsana New" w:hint="cs"/>
          <w:sz w:val="32"/>
          <w:szCs w:val="32"/>
          <w:cs/>
        </w:rPr>
        <w:t xml:space="preserve"> มีหลักประกันเป็นการจดจำนอง</w:t>
      </w:r>
      <w:r w:rsidR="003F6BD0" w:rsidRPr="004B3327">
        <w:rPr>
          <w:rFonts w:ascii="Angsana New" w:hAnsi="Angsana New" w:hint="cs"/>
          <w:sz w:val="32"/>
          <w:szCs w:val="32"/>
          <w:cs/>
        </w:rPr>
        <w:t>เงินลงทุน</w:t>
      </w:r>
      <w:r w:rsidR="005E51EF" w:rsidRPr="004B3327">
        <w:rPr>
          <w:rFonts w:ascii="Angsana New" w:hAnsi="Angsana New" w:hint="cs"/>
          <w:sz w:val="32"/>
          <w:szCs w:val="32"/>
          <w:cs/>
        </w:rPr>
        <w:t>และ</w:t>
      </w:r>
      <w:r w:rsidR="004F0E59" w:rsidRPr="004B3327">
        <w:rPr>
          <w:rFonts w:ascii="Angsana New" w:hAnsi="Angsana New" w:hint="cs"/>
          <w:sz w:val="32"/>
          <w:szCs w:val="32"/>
          <w:cs/>
        </w:rPr>
        <w:t>สินทรัพย์</w:t>
      </w:r>
      <w:r w:rsidR="004F0E59" w:rsidRPr="004B3327" w:rsidDel="004F0E59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ไปจำนองและจำนำไว้กับสถาบันการเงิน</w:t>
      </w:r>
      <w:r w:rsidR="00FC1205"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เพื่อเป็นหลักทรัพย์ค้ำประกันวงเงินสินเชื่อที่ได้รับตามที่กล่าวไว้ในหมายเหตุประกอบงบการเงินข้อ </w:t>
      </w:r>
      <w:r w:rsidRPr="004B3327">
        <w:rPr>
          <w:rFonts w:ascii="Angsana New" w:hAnsi="Angsana New" w:hint="cs"/>
          <w:sz w:val="32"/>
          <w:szCs w:val="32"/>
        </w:rPr>
        <w:t xml:space="preserve">16 </w:t>
      </w:r>
      <w:r w:rsidRPr="004B3327">
        <w:rPr>
          <w:rFonts w:ascii="Angsana New" w:hAnsi="Angsana New" w:hint="cs"/>
          <w:sz w:val="32"/>
          <w:szCs w:val="32"/>
          <w:cs/>
        </w:rPr>
        <w:t xml:space="preserve">ข้อ </w:t>
      </w:r>
      <w:r w:rsidRPr="004B3327">
        <w:rPr>
          <w:rFonts w:ascii="Angsana New" w:hAnsi="Angsana New" w:hint="cs"/>
          <w:sz w:val="32"/>
          <w:szCs w:val="32"/>
        </w:rPr>
        <w:t>21</w:t>
      </w:r>
      <w:r w:rsidR="00830864" w:rsidRPr="004B3327">
        <w:rPr>
          <w:rFonts w:ascii="Angsana New" w:hAnsi="Angsana New" w:hint="cs"/>
          <w:sz w:val="32"/>
          <w:szCs w:val="32"/>
        </w:rPr>
        <w:t xml:space="preserve">                          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ข้อ</w:t>
      </w:r>
      <w:r w:rsidRPr="004B3327">
        <w:rPr>
          <w:rFonts w:ascii="Angsana New" w:hAnsi="Angsana New" w:hint="cs"/>
          <w:sz w:val="32"/>
          <w:szCs w:val="32"/>
        </w:rPr>
        <w:t xml:space="preserve"> 22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 ข้อ </w:t>
      </w:r>
      <w:r w:rsidRPr="004B3327">
        <w:rPr>
          <w:rFonts w:ascii="Angsana New" w:hAnsi="Angsana New" w:hint="cs"/>
          <w:sz w:val="32"/>
          <w:szCs w:val="32"/>
        </w:rPr>
        <w:t>25</w:t>
      </w:r>
    </w:p>
    <w:p w14:paraId="4B3BBD47" w14:textId="77777777" w:rsidR="00CD40CE" w:rsidRDefault="00CD40CE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br w:type="page"/>
      </w:r>
    </w:p>
    <w:p w14:paraId="63757E64" w14:textId="2C1C0D6C" w:rsidR="00A15D05" w:rsidRPr="004B3327" w:rsidRDefault="00C82FF2" w:rsidP="00830864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  <w:lang w:val="en-US"/>
        </w:rPr>
      </w:pPr>
      <w:bookmarkStart w:id="97" w:name="_Toc230988189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2</w:t>
      </w:r>
      <w:r w:rsidR="00B91C6C" w:rsidRPr="004B3327">
        <w:rPr>
          <w:rFonts w:hint="cs"/>
          <w:b/>
          <w:bCs/>
          <w:sz w:val="32"/>
          <w:szCs w:val="32"/>
          <w:lang w:val="en-US"/>
        </w:rPr>
        <w:t>7</w:t>
      </w:r>
      <w:r w:rsidR="00A15D05" w:rsidRPr="004B3327">
        <w:rPr>
          <w:rFonts w:hint="cs"/>
          <w:b/>
          <w:bCs/>
          <w:sz w:val="32"/>
          <w:szCs w:val="32"/>
          <w:cs/>
        </w:rPr>
        <w:t>.</w:t>
      </w:r>
      <w:r w:rsidR="00174F08" w:rsidRPr="004B3327">
        <w:rPr>
          <w:rFonts w:hint="cs"/>
          <w:b/>
          <w:bCs/>
          <w:sz w:val="32"/>
          <w:szCs w:val="32"/>
          <w:cs/>
        </w:rPr>
        <w:tab/>
      </w:r>
      <w:r w:rsidR="00A15D05" w:rsidRPr="004B3327">
        <w:rPr>
          <w:rFonts w:hint="cs"/>
          <w:b/>
          <w:bCs/>
          <w:sz w:val="32"/>
          <w:szCs w:val="32"/>
          <w:cs/>
        </w:rPr>
        <w:t>เจ้าหนี้ตั๋วแลกเงิน</w:t>
      </w:r>
      <w:bookmarkEnd w:id="97"/>
    </w:p>
    <w:p w14:paraId="49BA16F8" w14:textId="5E5B7D94" w:rsidR="00400A0D" w:rsidRPr="004B3327" w:rsidRDefault="004E71ED" w:rsidP="00830864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400A0D" w:rsidRPr="004B3327">
        <w:rPr>
          <w:rFonts w:ascii="Angsana New" w:hAnsi="Angsana New" w:hint="cs"/>
          <w:sz w:val="32"/>
          <w:szCs w:val="32"/>
          <w:cs/>
        </w:rPr>
        <w:t xml:space="preserve">การเปลี่ยนแปลงของบัญชีเจ้าหนี้ตั๋วแลกเงินสำหรับปีสิ้นสุดวันที่ </w:t>
      </w:r>
      <w:r w:rsidR="00400A0D" w:rsidRPr="004B3327">
        <w:rPr>
          <w:rFonts w:ascii="Angsana New" w:hAnsi="Angsana New" w:hint="cs"/>
          <w:sz w:val="32"/>
          <w:szCs w:val="32"/>
        </w:rPr>
        <w:t xml:space="preserve">31 </w:t>
      </w:r>
      <w:r w:rsidR="00400A0D"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400A0D" w:rsidRPr="004B3327">
        <w:rPr>
          <w:rFonts w:ascii="Angsana New" w:hAnsi="Angsana New" w:hint="cs"/>
          <w:sz w:val="32"/>
          <w:szCs w:val="32"/>
        </w:rPr>
        <w:t>256</w:t>
      </w:r>
      <w:r w:rsidR="00B91C6C" w:rsidRPr="004B3327">
        <w:rPr>
          <w:rFonts w:ascii="Angsana New" w:hAnsi="Angsana New" w:hint="cs"/>
          <w:sz w:val="32"/>
          <w:szCs w:val="32"/>
        </w:rPr>
        <w:t>9</w:t>
      </w:r>
      <w:r w:rsidR="00400A0D" w:rsidRPr="004B3327">
        <w:rPr>
          <w:rFonts w:ascii="Angsana New" w:hAnsi="Angsana New" w:hint="cs"/>
          <w:sz w:val="32"/>
          <w:szCs w:val="32"/>
        </w:rPr>
        <w:t xml:space="preserve"> </w:t>
      </w:r>
      <w:r w:rsidR="00400A0D" w:rsidRPr="004B3327">
        <w:rPr>
          <w:rFonts w:ascii="Angsana New" w:hAnsi="Angsana New" w:hint="cs"/>
          <w:sz w:val="32"/>
          <w:szCs w:val="32"/>
          <w:cs/>
        </w:rPr>
        <w:t>มีรายละเอียดดังนี้</w:t>
      </w:r>
    </w:p>
    <w:tbl>
      <w:tblPr>
        <w:tblW w:w="9000" w:type="dxa"/>
        <w:tblInd w:w="540" w:type="dxa"/>
        <w:tblLayout w:type="fixed"/>
        <w:tblLook w:val="0000" w:firstRow="0" w:lastRow="0" w:firstColumn="0" w:lastColumn="0" w:noHBand="0" w:noVBand="0"/>
      </w:tblPr>
      <w:tblGrid>
        <w:gridCol w:w="6570"/>
        <w:gridCol w:w="2430"/>
      </w:tblGrid>
      <w:tr w:rsidR="004B3327" w:rsidRPr="004B3327" w14:paraId="5A85E4F4" w14:textId="77777777" w:rsidTr="0043589E">
        <w:trPr>
          <w:cantSplit/>
        </w:trPr>
        <w:tc>
          <w:tcPr>
            <w:tcW w:w="6570" w:type="dxa"/>
          </w:tcPr>
          <w:p w14:paraId="2D7EA4DC" w14:textId="02F610E1" w:rsidR="00A15D05" w:rsidRPr="004B3327" w:rsidRDefault="000C76E5" w:rsidP="00830864">
            <w:pPr>
              <w:tabs>
                <w:tab w:val="left" w:pos="360"/>
                <w:tab w:val="center" w:pos="6390"/>
                <w:tab w:val="center" w:pos="8370"/>
              </w:tabs>
              <w:jc w:val="both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pacing w:val="-5"/>
                <w:sz w:val="30"/>
                <w:szCs w:val="30"/>
                <w:cs/>
              </w:rPr>
              <w:tab/>
            </w:r>
            <w:r w:rsidR="00A15D05" w:rsidRPr="004B3327">
              <w:rPr>
                <w:rFonts w:ascii="Angsana New" w:hAnsi="Angsana New" w:hint="cs"/>
                <w:sz w:val="30"/>
                <w:szCs w:val="30"/>
              </w:rPr>
              <w:tab/>
            </w:r>
          </w:p>
        </w:tc>
        <w:tc>
          <w:tcPr>
            <w:tcW w:w="2430" w:type="dxa"/>
          </w:tcPr>
          <w:p w14:paraId="6E87604A" w14:textId="1343DFD7" w:rsidR="00A15D05" w:rsidRPr="004B3327" w:rsidRDefault="00A15D05" w:rsidP="00830864">
            <w:pPr>
              <w:tabs>
                <w:tab w:val="left" w:pos="900"/>
                <w:tab w:val="center" w:pos="6390"/>
                <w:tab w:val="center" w:pos="8370"/>
              </w:tabs>
              <w:ind w:left="360" w:right="12" w:hanging="360"/>
              <w:jc w:val="right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หน่วย: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F91D88" w:rsidRPr="004B3327">
              <w:rPr>
                <w:rFonts w:ascii="Angsana New" w:hAnsi="Angsana New" w:hint="cs"/>
                <w:sz w:val="30"/>
                <w:szCs w:val="30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</w:tr>
      <w:tr w:rsidR="004B3327" w:rsidRPr="004B3327" w14:paraId="4318D7DA" w14:textId="77777777" w:rsidTr="0043589E">
        <w:tc>
          <w:tcPr>
            <w:tcW w:w="6570" w:type="dxa"/>
          </w:tcPr>
          <w:p w14:paraId="5DAD3809" w14:textId="77777777" w:rsidR="00A15D05" w:rsidRPr="004B3327" w:rsidRDefault="00A15D05" w:rsidP="00830864">
            <w:pPr>
              <w:tabs>
                <w:tab w:val="left" w:pos="360"/>
                <w:tab w:val="center" w:pos="6390"/>
                <w:tab w:val="center" w:pos="8370"/>
              </w:tabs>
              <w:jc w:val="both"/>
              <w:rPr>
                <w:rFonts w:ascii="Angsana New" w:hAnsi="Angsana New"/>
                <w:sz w:val="30"/>
                <w:szCs w:val="30"/>
                <w:u w:val="single"/>
              </w:rPr>
            </w:pPr>
          </w:p>
        </w:tc>
        <w:tc>
          <w:tcPr>
            <w:tcW w:w="2430" w:type="dxa"/>
          </w:tcPr>
          <w:p w14:paraId="594B917A" w14:textId="77777777" w:rsidR="00A15D05" w:rsidRPr="004B3327" w:rsidRDefault="00A15D05" w:rsidP="00830864">
            <w:pPr>
              <w:keepNext/>
              <w:pBdr>
                <w:bottom w:val="single" w:sz="2" w:space="1" w:color="auto"/>
              </w:pBdr>
              <w:tabs>
                <w:tab w:val="left" w:pos="2160"/>
                <w:tab w:val="left" w:pos="2880"/>
                <w:tab w:val="left" w:pos="6390"/>
              </w:tabs>
              <w:jc w:val="center"/>
              <w:outlineLvl w:val="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งบการเงินรวมและ                งบการเงินเฉพาะกิจการ</w:t>
            </w:r>
          </w:p>
        </w:tc>
      </w:tr>
      <w:tr w:rsidR="004B3327" w:rsidRPr="004B3327" w14:paraId="30E0A6EC" w14:textId="77777777" w:rsidTr="0043589E">
        <w:tc>
          <w:tcPr>
            <w:tcW w:w="6570" w:type="dxa"/>
          </w:tcPr>
          <w:p w14:paraId="2B1D9A91" w14:textId="68376558" w:rsidR="00082C4D" w:rsidRPr="004B3327" w:rsidRDefault="008C0E5D" w:rsidP="00830864">
            <w:pPr>
              <w:tabs>
                <w:tab w:val="left" w:pos="360"/>
              </w:tabs>
              <w:ind w:left="-18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ยอดคงเหลือต้นปี</w:t>
            </w:r>
          </w:p>
        </w:tc>
        <w:tc>
          <w:tcPr>
            <w:tcW w:w="2430" w:type="dxa"/>
            <w:vAlign w:val="bottom"/>
          </w:tcPr>
          <w:p w14:paraId="29BF7462" w14:textId="3F2B5E9D" w:rsidR="00082C4D" w:rsidRPr="004B3327" w:rsidRDefault="008C0E5D" w:rsidP="00830864">
            <w:pPr>
              <w:tabs>
                <w:tab w:val="decimal" w:pos="1782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435</w:t>
            </w:r>
          </w:p>
        </w:tc>
      </w:tr>
      <w:tr w:rsidR="004B3327" w:rsidRPr="004B3327" w14:paraId="7344A52A" w14:textId="77777777" w:rsidTr="0043589E">
        <w:tc>
          <w:tcPr>
            <w:tcW w:w="6570" w:type="dxa"/>
          </w:tcPr>
          <w:p w14:paraId="357084FA" w14:textId="3C8DC2BF" w:rsidR="00082C4D" w:rsidRPr="004B3327" w:rsidRDefault="00082C4D" w:rsidP="00830864">
            <w:pPr>
              <w:tabs>
                <w:tab w:val="left" w:pos="360"/>
              </w:tabs>
              <w:ind w:left="-18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ออกตั๋วแลกเงิน</w:t>
            </w:r>
          </w:p>
        </w:tc>
        <w:tc>
          <w:tcPr>
            <w:tcW w:w="2430" w:type="dxa"/>
          </w:tcPr>
          <w:p w14:paraId="38AA2B1C" w14:textId="31FFC61F" w:rsidR="00082C4D" w:rsidRPr="004B3327" w:rsidRDefault="004633EC" w:rsidP="00830864">
            <w:pPr>
              <w:tabs>
                <w:tab w:val="decimal" w:pos="1782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2,965</w:t>
            </w:r>
          </w:p>
        </w:tc>
      </w:tr>
      <w:tr w:rsidR="004B3327" w:rsidRPr="004B3327" w14:paraId="52577AD8" w14:textId="77777777" w:rsidTr="0043589E">
        <w:tc>
          <w:tcPr>
            <w:tcW w:w="6570" w:type="dxa"/>
          </w:tcPr>
          <w:p w14:paraId="2B812DDA" w14:textId="794138F7" w:rsidR="00082C4D" w:rsidRPr="004B3327" w:rsidRDefault="00082C4D" w:rsidP="00830864">
            <w:pPr>
              <w:tabs>
                <w:tab w:val="left" w:pos="360"/>
              </w:tabs>
              <w:ind w:left="-18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ตัดจำหน่ายดอกเบี้ยจ่ายล่วงหน้า</w:t>
            </w:r>
          </w:p>
        </w:tc>
        <w:tc>
          <w:tcPr>
            <w:tcW w:w="2430" w:type="dxa"/>
          </w:tcPr>
          <w:p w14:paraId="15C8C5C3" w14:textId="7F629DC9" w:rsidR="00082C4D" w:rsidRPr="004B3327" w:rsidRDefault="00E900FD" w:rsidP="00830864">
            <w:pPr>
              <w:tabs>
                <w:tab w:val="decimal" w:pos="1782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22</w:t>
            </w:r>
          </w:p>
        </w:tc>
      </w:tr>
      <w:tr w:rsidR="00E900FD" w:rsidRPr="004B3327" w14:paraId="74B69F7D" w14:textId="77777777" w:rsidTr="0043589E">
        <w:tc>
          <w:tcPr>
            <w:tcW w:w="6570" w:type="dxa"/>
          </w:tcPr>
          <w:p w14:paraId="0110825F" w14:textId="107BE293" w:rsidR="00E900FD" w:rsidRPr="004B3327" w:rsidRDefault="00E900FD" w:rsidP="00E900FD">
            <w:pPr>
              <w:tabs>
                <w:tab w:val="left" w:pos="360"/>
              </w:tabs>
              <w:ind w:left="-18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จ่ายคืนตั๋วแลกเงิน</w:t>
            </w:r>
          </w:p>
        </w:tc>
        <w:tc>
          <w:tcPr>
            <w:tcW w:w="2430" w:type="dxa"/>
          </w:tcPr>
          <w:p w14:paraId="71661814" w14:textId="1C0F8CA5" w:rsidR="00E900FD" w:rsidRPr="004B3327" w:rsidRDefault="00E900FD" w:rsidP="00E900FD">
            <w:pPr>
              <w:tabs>
                <w:tab w:val="decimal" w:pos="1782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(1,334)</w:t>
            </w:r>
          </w:p>
        </w:tc>
      </w:tr>
      <w:tr w:rsidR="00E900FD" w:rsidRPr="004B3327" w14:paraId="5A3D4CFB" w14:textId="77777777" w:rsidTr="0043589E">
        <w:tc>
          <w:tcPr>
            <w:tcW w:w="6570" w:type="dxa"/>
          </w:tcPr>
          <w:p w14:paraId="1D117D44" w14:textId="3FB39B8C" w:rsidR="00E900FD" w:rsidRPr="004B3327" w:rsidRDefault="00E900FD" w:rsidP="00E900FD">
            <w:pPr>
              <w:tabs>
                <w:tab w:val="left" w:pos="360"/>
              </w:tabs>
              <w:ind w:left="-18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ดอกเบี้ยจ่ายล่วงหน้ารอตัดบัญชี </w:t>
            </w:r>
          </w:p>
        </w:tc>
        <w:tc>
          <w:tcPr>
            <w:tcW w:w="2430" w:type="dxa"/>
          </w:tcPr>
          <w:p w14:paraId="42FF611C" w14:textId="0F039635" w:rsidR="00E900FD" w:rsidRPr="004B3327" w:rsidRDefault="00E900FD" w:rsidP="00E900FD">
            <w:pPr>
              <w:pBdr>
                <w:bottom w:val="single" w:sz="4" w:space="1" w:color="auto"/>
              </w:pBdr>
              <w:tabs>
                <w:tab w:val="decimal" w:pos="1782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(33)</w:t>
            </w:r>
          </w:p>
        </w:tc>
      </w:tr>
      <w:tr w:rsidR="00E900FD" w:rsidRPr="004B3327" w14:paraId="7AAF9B8D" w14:textId="77777777" w:rsidTr="0043589E">
        <w:tc>
          <w:tcPr>
            <w:tcW w:w="6570" w:type="dxa"/>
          </w:tcPr>
          <w:p w14:paraId="7CBF22E7" w14:textId="096CF951" w:rsidR="00E900FD" w:rsidRPr="004B3327" w:rsidRDefault="00E900FD" w:rsidP="00E900FD">
            <w:pPr>
              <w:tabs>
                <w:tab w:val="left" w:pos="360"/>
              </w:tabs>
              <w:ind w:left="-18"/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ยอดคงเหลือปลายปี</w:t>
            </w:r>
          </w:p>
        </w:tc>
        <w:tc>
          <w:tcPr>
            <w:tcW w:w="2430" w:type="dxa"/>
            <w:vAlign w:val="bottom"/>
          </w:tcPr>
          <w:p w14:paraId="4BAB036F" w14:textId="3DFE70D3" w:rsidR="00E900FD" w:rsidRPr="004B3327" w:rsidRDefault="00E900FD" w:rsidP="00E900FD">
            <w:pPr>
              <w:pBdr>
                <w:bottom w:val="double" w:sz="4" w:space="1" w:color="auto"/>
              </w:pBdr>
              <w:tabs>
                <w:tab w:val="decimal" w:pos="178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2,055</w:t>
            </w:r>
          </w:p>
        </w:tc>
      </w:tr>
    </w:tbl>
    <w:p w14:paraId="11F22546" w14:textId="0E205AAD" w:rsidR="00400A0D" w:rsidRPr="004B3327" w:rsidRDefault="00A15D05" w:rsidP="00830864">
      <w:pPr>
        <w:tabs>
          <w:tab w:val="left" w:pos="1440"/>
          <w:tab w:val="left" w:pos="2880"/>
        </w:tabs>
        <w:spacing w:before="24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ตั๋วแลกเงินดังกล่าวมีอัตราดอกเบี้ย</w:t>
      </w:r>
      <w:r w:rsidR="00AD6FAB" w:rsidRPr="004B3327">
        <w:rPr>
          <w:rFonts w:ascii="Angsana New" w:hAnsi="Angsana New" w:hint="cs"/>
          <w:sz w:val="32"/>
          <w:szCs w:val="32"/>
          <w:cs/>
        </w:rPr>
        <w:t xml:space="preserve">โดยอ้างอิงจากอัตราตลาด </w:t>
      </w:r>
      <w:r w:rsidR="009D005B" w:rsidRPr="004B3327">
        <w:rPr>
          <w:rFonts w:ascii="Angsana New" w:hAnsi="Angsana New" w:hint="cs"/>
          <w:sz w:val="32"/>
          <w:szCs w:val="32"/>
          <w:cs/>
        </w:rPr>
        <w:t>ไม่มีหลักทรัพย์ค้ำประกันและจะครบกำหนดชำระภายในเดือน</w:t>
      </w:r>
      <w:r w:rsidR="00252F32" w:rsidRPr="004B3327">
        <w:rPr>
          <w:rFonts w:ascii="Angsana New" w:hAnsi="Angsana New" w:hint="cs"/>
          <w:sz w:val="32"/>
          <w:szCs w:val="32"/>
          <w:cs/>
        </w:rPr>
        <w:t>เมษายน</w:t>
      </w:r>
      <w:r w:rsidR="00B62CCB" w:rsidRPr="004B3327">
        <w:rPr>
          <w:rFonts w:ascii="Angsana New" w:hAnsi="Angsana New" w:hint="cs"/>
          <w:sz w:val="32"/>
          <w:szCs w:val="32"/>
          <w:cs/>
        </w:rPr>
        <w:t>ถึง</w:t>
      </w:r>
      <w:r w:rsidR="00F250D1" w:rsidRPr="004B3327">
        <w:rPr>
          <w:rFonts w:ascii="Angsana New" w:hAnsi="Angsana New" w:hint="cs"/>
          <w:sz w:val="32"/>
          <w:szCs w:val="32"/>
          <w:cs/>
        </w:rPr>
        <w:t>กันยายน</w:t>
      </w:r>
      <w:r w:rsidR="00F53247" w:rsidRPr="004B3327">
        <w:rPr>
          <w:rFonts w:ascii="Angsana New" w:hAnsi="Angsana New" w:hint="cs"/>
          <w:sz w:val="32"/>
          <w:szCs w:val="32"/>
        </w:rPr>
        <w:t xml:space="preserve"> 2</w:t>
      </w:r>
      <w:r w:rsidR="00F90C68" w:rsidRPr="004B3327">
        <w:rPr>
          <w:rFonts w:ascii="Angsana New" w:hAnsi="Angsana New" w:hint="cs"/>
          <w:sz w:val="32"/>
          <w:szCs w:val="32"/>
        </w:rPr>
        <w:t>569</w:t>
      </w:r>
    </w:p>
    <w:p w14:paraId="1B9AC1E0" w14:textId="409FF200" w:rsidR="00214CF4" w:rsidRPr="004B3327" w:rsidRDefault="00C82FF2" w:rsidP="00830864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</w:rPr>
      </w:pPr>
      <w:bookmarkStart w:id="98" w:name="_Toc230988190"/>
      <w:r w:rsidRPr="004B3327">
        <w:rPr>
          <w:rFonts w:hint="cs"/>
          <w:b/>
          <w:bCs/>
          <w:sz w:val="32"/>
          <w:szCs w:val="32"/>
          <w:lang w:val="en-US"/>
        </w:rPr>
        <w:t>2</w:t>
      </w:r>
      <w:r w:rsidR="00DC5E7E" w:rsidRPr="004B3327">
        <w:rPr>
          <w:rFonts w:hint="cs"/>
          <w:b/>
          <w:bCs/>
          <w:sz w:val="32"/>
          <w:szCs w:val="32"/>
          <w:lang w:val="en-US"/>
        </w:rPr>
        <w:t>8</w:t>
      </w:r>
      <w:r w:rsidR="00214CF4" w:rsidRPr="004B3327">
        <w:rPr>
          <w:rFonts w:hint="cs"/>
          <w:b/>
          <w:bCs/>
          <w:sz w:val="32"/>
          <w:szCs w:val="32"/>
          <w:cs/>
        </w:rPr>
        <w:t>.</w:t>
      </w:r>
      <w:r w:rsidR="00174F08" w:rsidRPr="004B3327">
        <w:rPr>
          <w:rFonts w:hint="cs"/>
          <w:b/>
          <w:bCs/>
          <w:sz w:val="32"/>
          <w:szCs w:val="32"/>
          <w:cs/>
        </w:rPr>
        <w:tab/>
      </w:r>
      <w:r w:rsidR="00DA6CD6" w:rsidRPr="004B3327">
        <w:rPr>
          <w:rFonts w:hint="cs"/>
          <w:b/>
          <w:bCs/>
          <w:sz w:val="32"/>
          <w:szCs w:val="32"/>
          <w:cs/>
        </w:rPr>
        <w:t>เจ้าหนี้การค้าและเจ้าหนี้หมุนเวียนอื่น</w:t>
      </w:r>
      <w:bookmarkEnd w:id="98"/>
    </w:p>
    <w:tbl>
      <w:tblPr>
        <w:tblW w:w="9000" w:type="dxa"/>
        <w:tblInd w:w="540" w:type="dxa"/>
        <w:tblLayout w:type="fixed"/>
        <w:tblLook w:val="0000" w:firstRow="0" w:lastRow="0" w:firstColumn="0" w:lastColumn="0" w:noHBand="0" w:noVBand="0"/>
      </w:tblPr>
      <w:tblGrid>
        <w:gridCol w:w="4320"/>
        <w:gridCol w:w="1170"/>
        <w:gridCol w:w="1170"/>
        <w:gridCol w:w="1170"/>
        <w:gridCol w:w="1170"/>
      </w:tblGrid>
      <w:tr w:rsidR="004B3327" w:rsidRPr="004B3327" w14:paraId="4F69630D" w14:textId="77777777" w:rsidTr="00A91A70">
        <w:tc>
          <w:tcPr>
            <w:tcW w:w="4320" w:type="dxa"/>
          </w:tcPr>
          <w:p w14:paraId="1B0C6719" w14:textId="6B887748" w:rsidR="00947D49" w:rsidRPr="004B3327" w:rsidRDefault="00947D49" w:rsidP="00830864">
            <w:pPr>
              <w:ind w:right="-14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4680" w:type="dxa"/>
            <w:gridSpan w:val="4"/>
          </w:tcPr>
          <w:p w14:paraId="21B24763" w14:textId="4451A422" w:rsidR="00947D49" w:rsidRPr="004B3327" w:rsidRDefault="00947D49" w:rsidP="00830864">
            <w:pPr>
              <w:ind w:right="-14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หน่วย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tr w:rsidR="004B3327" w:rsidRPr="004B3327" w14:paraId="416FC2E8" w14:textId="77777777" w:rsidTr="00A91A70">
        <w:tc>
          <w:tcPr>
            <w:tcW w:w="4320" w:type="dxa"/>
          </w:tcPr>
          <w:p w14:paraId="1909CB82" w14:textId="77777777" w:rsidR="00A07C75" w:rsidRPr="004B3327" w:rsidRDefault="00A07C75" w:rsidP="00830864">
            <w:pPr>
              <w:ind w:right="-14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40" w:type="dxa"/>
            <w:gridSpan w:val="2"/>
          </w:tcPr>
          <w:p w14:paraId="27D0EF47" w14:textId="77777777" w:rsidR="00A07C75" w:rsidRPr="004B3327" w:rsidRDefault="00A07C75" w:rsidP="00830864">
            <w:pPr>
              <w:pBdr>
                <w:bottom w:val="single" w:sz="2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2340" w:type="dxa"/>
            <w:gridSpan w:val="2"/>
          </w:tcPr>
          <w:p w14:paraId="15784159" w14:textId="77777777" w:rsidR="00A07C75" w:rsidRPr="004B3327" w:rsidRDefault="00A07C75" w:rsidP="00830864">
            <w:pPr>
              <w:pBdr>
                <w:bottom w:val="single" w:sz="2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4B3327" w:rsidRPr="004B3327" w14:paraId="3032FC62" w14:textId="77777777" w:rsidTr="00A91A70">
        <w:tc>
          <w:tcPr>
            <w:tcW w:w="4320" w:type="dxa"/>
          </w:tcPr>
          <w:p w14:paraId="7795145F" w14:textId="77777777" w:rsidR="00594BCA" w:rsidRPr="004B3327" w:rsidRDefault="00594BCA" w:rsidP="00830864">
            <w:pPr>
              <w:ind w:right="-14"/>
              <w:jc w:val="thaiDistribute"/>
              <w:rPr>
                <w:rFonts w:ascii="Angsana New" w:hAnsi="Angsana New"/>
                <w:b/>
                <w:bCs/>
                <w:sz w:val="28"/>
                <w:szCs w:val="28"/>
                <w:u w:val="single"/>
              </w:rPr>
            </w:pPr>
          </w:p>
        </w:tc>
        <w:tc>
          <w:tcPr>
            <w:tcW w:w="1170" w:type="dxa"/>
            <w:vAlign w:val="bottom"/>
          </w:tcPr>
          <w:p w14:paraId="2D3B7567" w14:textId="0638143C" w:rsidR="00594BCA" w:rsidRPr="004B3327" w:rsidRDefault="00594BCA" w:rsidP="00830864">
            <w:pP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170" w:type="dxa"/>
            <w:vAlign w:val="bottom"/>
          </w:tcPr>
          <w:p w14:paraId="5D13B1AE" w14:textId="6D330A48" w:rsidR="00594BCA" w:rsidRPr="004B3327" w:rsidRDefault="00594BCA" w:rsidP="00830864">
            <w:pP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  <w:tc>
          <w:tcPr>
            <w:tcW w:w="1170" w:type="dxa"/>
            <w:vAlign w:val="bottom"/>
          </w:tcPr>
          <w:p w14:paraId="57944211" w14:textId="74FD6A33" w:rsidR="00594BCA" w:rsidRPr="004B3327" w:rsidRDefault="00594BCA" w:rsidP="00830864">
            <w:pP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170" w:type="dxa"/>
            <w:vAlign w:val="bottom"/>
          </w:tcPr>
          <w:p w14:paraId="6DB7688E" w14:textId="6EFE57FD" w:rsidR="00594BCA" w:rsidRPr="004B3327" w:rsidRDefault="00594BCA" w:rsidP="00830864">
            <w:pP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</w:tr>
      <w:tr w:rsidR="004B3327" w:rsidRPr="004B3327" w14:paraId="03974AF9" w14:textId="77777777" w:rsidTr="00A91A70">
        <w:tc>
          <w:tcPr>
            <w:tcW w:w="4320" w:type="dxa"/>
          </w:tcPr>
          <w:p w14:paraId="2F090B8D" w14:textId="2C6EA2D0" w:rsidR="00594BCA" w:rsidRPr="004B3327" w:rsidRDefault="00594BCA" w:rsidP="00830864">
            <w:pPr>
              <w:ind w:left="-18" w:right="-14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เจ้าหนี้การค้า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-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กิจการที่เกี่ยวข้องกัน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หมายเหตุ </w:t>
            </w:r>
            <w:r w:rsidR="00BB6C1D" w:rsidRPr="004B3327">
              <w:rPr>
                <w:rFonts w:ascii="Angsana New" w:hAnsi="Angsana New" w:hint="cs"/>
                <w:sz w:val="28"/>
                <w:szCs w:val="28"/>
              </w:rPr>
              <w:t>7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)</w:t>
            </w:r>
          </w:p>
        </w:tc>
        <w:tc>
          <w:tcPr>
            <w:tcW w:w="1170" w:type="dxa"/>
            <w:vAlign w:val="bottom"/>
          </w:tcPr>
          <w:p w14:paraId="090CF2CC" w14:textId="352F0C14" w:rsidR="00594BCA" w:rsidRPr="004B3327" w:rsidRDefault="00E131B1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19</w:t>
            </w:r>
          </w:p>
        </w:tc>
        <w:tc>
          <w:tcPr>
            <w:tcW w:w="1170" w:type="dxa"/>
            <w:vAlign w:val="bottom"/>
          </w:tcPr>
          <w:p w14:paraId="50CB3607" w14:textId="584D43EA" w:rsidR="00594BCA" w:rsidRPr="004B3327" w:rsidRDefault="00594BCA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</w:t>
            </w:r>
          </w:p>
        </w:tc>
        <w:tc>
          <w:tcPr>
            <w:tcW w:w="1170" w:type="dxa"/>
            <w:vAlign w:val="bottom"/>
          </w:tcPr>
          <w:p w14:paraId="1EE4940B" w14:textId="21714D66" w:rsidR="00594BCA" w:rsidRPr="004B3327" w:rsidRDefault="00E73066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14</w:t>
            </w:r>
          </w:p>
        </w:tc>
        <w:tc>
          <w:tcPr>
            <w:tcW w:w="1170" w:type="dxa"/>
            <w:vAlign w:val="bottom"/>
          </w:tcPr>
          <w:p w14:paraId="42103A3F" w14:textId="5C094B98" w:rsidR="00594BCA" w:rsidRPr="004B3327" w:rsidRDefault="00594BCA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10</w:t>
            </w:r>
          </w:p>
        </w:tc>
      </w:tr>
      <w:tr w:rsidR="004B3327" w:rsidRPr="004B3327" w14:paraId="735E51CD" w14:textId="77777777" w:rsidTr="00A91A70">
        <w:tc>
          <w:tcPr>
            <w:tcW w:w="4320" w:type="dxa"/>
          </w:tcPr>
          <w:p w14:paraId="5E23DBE4" w14:textId="77777777" w:rsidR="00594BCA" w:rsidRPr="004B3327" w:rsidRDefault="00594BCA" w:rsidP="00830864">
            <w:pPr>
              <w:ind w:left="-21" w:right="-14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เจ้าหนี้การค้า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</w:p>
        </w:tc>
        <w:tc>
          <w:tcPr>
            <w:tcW w:w="1170" w:type="dxa"/>
            <w:vAlign w:val="bottom"/>
          </w:tcPr>
          <w:p w14:paraId="20B7A4D4" w14:textId="0FE0FC4A" w:rsidR="00594BCA" w:rsidRPr="004B3327" w:rsidRDefault="00E131B1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</w:t>
            </w:r>
            <w:r w:rsidR="003F3F2F" w:rsidRPr="004B3327">
              <w:rPr>
                <w:rFonts w:ascii="Angsana New" w:hAnsi="Angsana New" w:hint="cs"/>
                <w:sz w:val="28"/>
                <w:szCs w:val="28"/>
              </w:rPr>
              <w:t>554</w:t>
            </w:r>
          </w:p>
        </w:tc>
        <w:tc>
          <w:tcPr>
            <w:tcW w:w="1170" w:type="dxa"/>
            <w:vAlign w:val="bottom"/>
          </w:tcPr>
          <w:p w14:paraId="403B1B2D" w14:textId="2C7E3818" w:rsidR="00594BCA" w:rsidRPr="004B3327" w:rsidRDefault="00594BCA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1,97</w:t>
            </w:r>
            <w:r w:rsidR="0035436B"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  <w:tc>
          <w:tcPr>
            <w:tcW w:w="1170" w:type="dxa"/>
            <w:vAlign w:val="bottom"/>
          </w:tcPr>
          <w:p w14:paraId="368E7619" w14:textId="1B3BA58C" w:rsidR="00594BCA" w:rsidRPr="004B3327" w:rsidRDefault="00CC1E45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10</w:t>
            </w:r>
          </w:p>
        </w:tc>
        <w:tc>
          <w:tcPr>
            <w:tcW w:w="1170" w:type="dxa"/>
            <w:vAlign w:val="bottom"/>
          </w:tcPr>
          <w:p w14:paraId="12557460" w14:textId="57FB7551" w:rsidR="00594BCA" w:rsidRPr="004B3327" w:rsidRDefault="00594BCA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10</w:t>
            </w:r>
          </w:p>
        </w:tc>
      </w:tr>
      <w:tr w:rsidR="004B3327" w:rsidRPr="004B3327" w14:paraId="398A505C" w14:textId="77777777" w:rsidTr="00A91A70">
        <w:tc>
          <w:tcPr>
            <w:tcW w:w="4320" w:type="dxa"/>
          </w:tcPr>
          <w:p w14:paraId="32B4BD66" w14:textId="3DDAA33A" w:rsidR="00594BCA" w:rsidRPr="004B3327" w:rsidRDefault="00594BCA" w:rsidP="00830864">
            <w:pPr>
              <w:ind w:left="-21" w:right="-14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เจ้าหนี้ค่าเบี้ยประกันภัย</w:t>
            </w:r>
          </w:p>
        </w:tc>
        <w:tc>
          <w:tcPr>
            <w:tcW w:w="1170" w:type="dxa"/>
            <w:vAlign w:val="bottom"/>
          </w:tcPr>
          <w:p w14:paraId="5AD2B9C2" w14:textId="453B5BD4" w:rsidR="00594BCA" w:rsidRPr="004B3327" w:rsidRDefault="003F3F2F" w:rsidP="00830864">
            <w:pPr>
              <w:tabs>
                <w:tab w:val="decimal" w:pos="882"/>
              </w:tabs>
              <w:ind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320</w:t>
            </w:r>
          </w:p>
        </w:tc>
        <w:tc>
          <w:tcPr>
            <w:tcW w:w="1170" w:type="dxa"/>
            <w:vAlign w:val="bottom"/>
          </w:tcPr>
          <w:p w14:paraId="612D4129" w14:textId="520C4011" w:rsidR="00594BCA" w:rsidRPr="004B3327" w:rsidRDefault="00594BCA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353</w:t>
            </w:r>
          </w:p>
        </w:tc>
        <w:tc>
          <w:tcPr>
            <w:tcW w:w="1170" w:type="dxa"/>
            <w:vAlign w:val="bottom"/>
          </w:tcPr>
          <w:p w14:paraId="20299B23" w14:textId="4D7C4FD4" w:rsidR="00594BCA" w:rsidRPr="004B3327" w:rsidRDefault="00CC1E45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170" w:type="dxa"/>
            <w:vAlign w:val="bottom"/>
          </w:tcPr>
          <w:p w14:paraId="77314E00" w14:textId="2CED8F5C" w:rsidR="00594BCA" w:rsidRPr="004B3327" w:rsidRDefault="00594BCA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0B31A2C1" w14:textId="77777777" w:rsidTr="00A91A70">
        <w:tc>
          <w:tcPr>
            <w:tcW w:w="4320" w:type="dxa"/>
          </w:tcPr>
          <w:p w14:paraId="047517E4" w14:textId="0A4347B0" w:rsidR="00594BCA" w:rsidRPr="004B3327" w:rsidRDefault="00594BCA" w:rsidP="00830864">
            <w:pPr>
              <w:ind w:left="255" w:right="-111" w:hanging="273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เจ้าหนี้</w:t>
            </w:r>
            <w:r w:rsidR="00490251" w:rsidRPr="004B3327">
              <w:rPr>
                <w:rFonts w:ascii="Angsana New" w:hAnsi="Angsana New" w:hint="cs"/>
                <w:sz w:val="28"/>
                <w:szCs w:val="28"/>
                <w:cs/>
              </w:rPr>
              <w:t>หมุนเวียน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อื่น -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กิจการที่เกี่ยวข้องกัน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หมายเหตุ </w:t>
            </w:r>
            <w:r w:rsidR="00BB6C1D" w:rsidRPr="004B3327">
              <w:rPr>
                <w:rFonts w:ascii="Angsana New" w:hAnsi="Angsana New" w:hint="cs"/>
                <w:sz w:val="28"/>
                <w:szCs w:val="28"/>
              </w:rPr>
              <w:t>7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)</w:t>
            </w:r>
          </w:p>
        </w:tc>
        <w:tc>
          <w:tcPr>
            <w:tcW w:w="1170" w:type="dxa"/>
            <w:vAlign w:val="bottom"/>
          </w:tcPr>
          <w:p w14:paraId="1B224765" w14:textId="443EE48E" w:rsidR="00594BCA" w:rsidRPr="004B3327" w:rsidRDefault="003F0D5D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  <w:r w:rsidR="003C4236" w:rsidRPr="004B3327">
              <w:rPr>
                <w:rFonts w:ascii="Angsana New" w:hAnsi="Angsana New" w:hint="cs"/>
                <w:sz w:val="28"/>
                <w:szCs w:val="28"/>
              </w:rPr>
              <w:t>5</w:t>
            </w:r>
          </w:p>
        </w:tc>
        <w:tc>
          <w:tcPr>
            <w:tcW w:w="1170" w:type="dxa"/>
            <w:vAlign w:val="bottom"/>
          </w:tcPr>
          <w:p w14:paraId="0D199EB3" w14:textId="7051517E" w:rsidR="00594BCA" w:rsidRPr="004B3327" w:rsidRDefault="00594BCA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192</w:t>
            </w:r>
          </w:p>
        </w:tc>
        <w:tc>
          <w:tcPr>
            <w:tcW w:w="1170" w:type="dxa"/>
            <w:vAlign w:val="bottom"/>
          </w:tcPr>
          <w:p w14:paraId="2AE9E490" w14:textId="563F1FD6" w:rsidR="00594BCA" w:rsidRPr="004B3327" w:rsidRDefault="00CC1E45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47</w:t>
            </w:r>
          </w:p>
        </w:tc>
        <w:tc>
          <w:tcPr>
            <w:tcW w:w="1170" w:type="dxa"/>
            <w:vAlign w:val="bottom"/>
          </w:tcPr>
          <w:p w14:paraId="69F2303E" w14:textId="40D7E7FB" w:rsidR="00594BCA" w:rsidRPr="004B3327" w:rsidRDefault="00594BCA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</w:t>
            </w:r>
          </w:p>
        </w:tc>
      </w:tr>
      <w:tr w:rsidR="004B3327" w:rsidRPr="004B3327" w14:paraId="0C1732FD" w14:textId="77777777" w:rsidTr="00A91A70">
        <w:tc>
          <w:tcPr>
            <w:tcW w:w="4320" w:type="dxa"/>
          </w:tcPr>
          <w:p w14:paraId="0A3D6CA1" w14:textId="19E72031" w:rsidR="00594BCA" w:rsidRPr="004B3327" w:rsidRDefault="00594BCA" w:rsidP="00830864">
            <w:pPr>
              <w:tabs>
                <w:tab w:val="left" w:pos="162"/>
              </w:tabs>
              <w:ind w:left="-18" w:right="-14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เจ้าหนี้</w:t>
            </w:r>
            <w:r w:rsidR="00490251" w:rsidRPr="004B3327">
              <w:rPr>
                <w:rFonts w:ascii="Angsana New" w:hAnsi="Angsana New" w:hint="cs"/>
                <w:sz w:val="28"/>
                <w:szCs w:val="28"/>
                <w:cs/>
              </w:rPr>
              <w:t>หมุนเวียน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อื่น</w:t>
            </w:r>
          </w:p>
        </w:tc>
        <w:tc>
          <w:tcPr>
            <w:tcW w:w="1170" w:type="dxa"/>
            <w:vAlign w:val="bottom"/>
          </w:tcPr>
          <w:p w14:paraId="717D1DE6" w14:textId="0F41F8C9" w:rsidR="00594BCA" w:rsidRPr="004B3327" w:rsidRDefault="000F1CBA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630</w:t>
            </w:r>
          </w:p>
        </w:tc>
        <w:tc>
          <w:tcPr>
            <w:tcW w:w="1170" w:type="dxa"/>
            <w:vAlign w:val="bottom"/>
          </w:tcPr>
          <w:p w14:paraId="67F0F058" w14:textId="56D015A4" w:rsidR="00594BCA" w:rsidRPr="004B3327" w:rsidRDefault="00594BCA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728</w:t>
            </w:r>
          </w:p>
        </w:tc>
        <w:tc>
          <w:tcPr>
            <w:tcW w:w="1170" w:type="dxa"/>
            <w:vAlign w:val="bottom"/>
          </w:tcPr>
          <w:p w14:paraId="21416079" w14:textId="32032794" w:rsidR="00594BCA" w:rsidRPr="004B3327" w:rsidRDefault="00F3631D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24</w:t>
            </w:r>
          </w:p>
        </w:tc>
        <w:tc>
          <w:tcPr>
            <w:tcW w:w="1170" w:type="dxa"/>
            <w:vAlign w:val="bottom"/>
          </w:tcPr>
          <w:p w14:paraId="641EC923" w14:textId="1FC0AD03" w:rsidR="00594BCA" w:rsidRPr="004B3327" w:rsidRDefault="00594BCA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22</w:t>
            </w:r>
          </w:p>
        </w:tc>
      </w:tr>
      <w:tr w:rsidR="004B3327" w:rsidRPr="004B3327" w14:paraId="29594791" w14:textId="77777777" w:rsidTr="00A91A70">
        <w:tc>
          <w:tcPr>
            <w:tcW w:w="4320" w:type="dxa"/>
          </w:tcPr>
          <w:p w14:paraId="710BBD45" w14:textId="77777777" w:rsidR="00594BCA" w:rsidRPr="004B3327" w:rsidRDefault="00594BCA" w:rsidP="00830864">
            <w:pPr>
              <w:tabs>
                <w:tab w:val="left" w:pos="162"/>
              </w:tabs>
              <w:ind w:left="-18" w:right="-14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เจ้าหนี้จากการซื้อเงินลงทุน</w:t>
            </w:r>
          </w:p>
        </w:tc>
        <w:tc>
          <w:tcPr>
            <w:tcW w:w="1170" w:type="dxa"/>
            <w:vAlign w:val="bottom"/>
          </w:tcPr>
          <w:p w14:paraId="6A68E418" w14:textId="238D4161" w:rsidR="00594BCA" w:rsidRPr="004B3327" w:rsidRDefault="003F0D5D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11</w:t>
            </w:r>
          </w:p>
        </w:tc>
        <w:tc>
          <w:tcPr>
            <w:tcW w:w="1170" w:type="dxa"/>
            <w:vAlign w:val="bottom"/>
          </w:tcPr>
          <w:p w14:paraId="55035970" w14:textId="7B06E20E" w:rsidR="00594BCA" w:rsidRPr="004B3327" w:rsidRDefault="00594BCA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</w:t>
            </w:r>
          </w:p>
        </w:tc>
        <w:tc>
          <w:tcPr>
            <w:tcW w:w="1170" w:type="dxa"/>
            <w:vAlign w:val="bottom"/>
          </w:tcPr>
          <w:p w14:paraId="7C8B0D07" w14:textId="1D5E84DF" w:rsidR="00594BCA" w:rsidRPr="004B3327" w:rsidRDefault="00CC1E45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</w:t>
            </w:r>
          </w:p>
        </w:tc>
        <w:tc>
          <w:tcPr>
            <w:tcW w:w="1170" w:type="dxa"/>
            <w:vAlign w:val="bottom"/>
          </w:tcPr>
          <w:p w14:paraId="7D7FC298" w14:textId="26B30B23" w:rsidR="00594BCA" w:rsidRPr="004B3327" w:rsidRDefault="00594BCA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</w:t>
            </w:r>
          </w:p>
        </w:tc>
      </w:tr>
      <w:tr w:rsidR="004B3327" w:rsidRPr="004B3327" w14:paraId="6B206567" w14:textId="77777777" w:rsidTr="00A91A70">
        <w:tc>
          <w:tcPr>
            <w:tcW w:w="4320" w:type="dxa"/>
          </w:tcPr>
          <w:p w14:paraId="611B5360" w14:textId="28F9D163" w:rsidR="00594BCA" w:rsidRPr="004B3327" w:rsidRDefault="00594BCA" w:rsidP="00830864">
            <w:pPr>
              <w:tabs>
                <w:tab w:val="left" w:pos="162"/>
              </w:tabs>
              <w:ind w:left="-18" w:right="-14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ดอกเบี้ยค้างจ่าย - กิจการที่เกี่ยวข้องกัน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หมายเหตุ</w:t>
            </w:r>
            <w:r w:rsidR="00BB6C1D" w:rsidRPr="004B3327">
              <w:rPr>
                <w:rFonts w:ascii="Angsana New" w:hAnsi="Angsana New" w:hint="cs"/>
                <w:sz w:val="28"/>
                <w:szCs w:val="28"/>
              </w:rPr>
              <w:t xml:space="preserve"> 7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)</w:t>
            </w:r>
          </w:p>
        </w:tc>
        <w:tc>
          <w:tcPr>
            <w:tcW w:w="1170" w:type="dxa"/>
            <w:vAlign w:val="bottom"/>
          </w:tcPr>
          <w:p w14:paraId="705A7193" w14:textId="32CFFA5A" w:rsidR="00594BCA" w:rsidRPr="004B3327" w:rsidRDefault="003F0D5D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170" w:type="dxa"/>
            <w:vAlign w:val="bottom"/>
          </w:tcPr>
          <w:p w14:paraId="58C3FD3A" w14:textId="784C3279" w:rsidR="00594BCA" w:rsidRPr="004B3327" w:rsidRDefault="00594BCA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  <w:tc>
          <w:tcPr>
            <w:tcW w:w="1170" w:type="dxa"/>
            <w:vAlign w:val="bottom"/>
          </w:tcPr>
          <w:p w14:paraId="71D67867" w14:textId="03F9E3A5" w:rsidR="00594BCA" w:rsidRPr="004B3327" w:rsidRDefault="00CC1E45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449</w:t>
            </w:r>
          </w:p>
        </w:tc>
        <w:tc>
          <w:tcPr>
            <w:tcW w:w="1170" w:type="dxa"/>
            <w:vAlign w:val="bottom"/>
          </w:tcPr>
          <w:p w14:paraId="4BD5FB8E" w14:textId="66733A34" w:rsidR="00594BCA" w:rsidRPr="004B3327" w:rsidRDefault="00594BCA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97</w:t>
            </w:r>
          </w:p>
        </w:tc>
      </w:tr>
      <w:tr w:rsidR="004B3327" w:rsidRPr="004B3327" w14:paraId="33E84CE1" w14:textId="77777777" w:rsidTr="00A91A70">
        <w:tc>
          <w:tcPr>
            <w:tcW w:w="4320" w:type="dxa"/>
          </w:tcPr>
          <w:p w14:paraId="54DF130F" w14:textId="77777777" w:rsidR="00594BCA" w:rsidRPr="004B3327" w:rsidRDefault="00594BCA" w:rsidP="00830864">
            <w:pPr>
              <w:tabs>
                <w:tab w:val="left" w:pos="162"/>
              </w:tabs>
              <w:ind w:left="-18" w:right="-14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ดอกเบี้ยค้างจ่าย</w:t>
            </w:r>
          </w:p>
        </w:tc>
        <w:tc>
          <w:tcPr>
            <w:tcW w:w="1170" w:type="dxa"/>
            <w:vAlign w:val="bottom"/>
          </w:tcPr>
          <w:p w14:paraId="0CEAFCFF" w14:textId="6A33FCF8" w:rsidR="00594BCA" w:rsidRPr="004B3327" w:rsidRDefault="003F0D5D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1,222</w:t>
            </w:r>
          </w:p>
        </w:tc>
        <w:tc>
          <w:tcPr>
            <w:tcW w:w="1170" w:type="dxa"/>
            <w:vAlign w:val="bottom"/>
          </w:tcPr>
          <w:p w14:paraId="2DF86E3F" w14:textId="013AB8BB" w:rsidR="00594BCA" w:rsidRPr="004B3327" w:rsidRDefault="00594BCA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</w:t>
            </w:r>
            <w:r w:rsidR="0035436B" w:rsidRPr="004B3327">
              <w:rPr>
                <w:rFonts w:ascii="Angsana New" w:hAnsi="Angsana New" w:hint="cs"/>
                <w:sz w:val="28"/>
                <w:szCs w:val="28"/>
              </w:rPr>
              <w:t>141</w:t>
            </w:r>
          </w:p>
        </w:tc>
        <w:tc>
          <w:tcPr>
            <w:tcW w:w="1170" w:type="dxa"/>
            <w:vAlign w:val="bottom"/>
          </w:tcPr>
          <w:p w14:paraId="2EAA35CA" w14:textId="1D0C06C8" w:rsidR="00594BCA" w:rsidRPr="004B3327" w:rsidRDefault="00CC1E45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1,096</w:t>
            </w:r>
          </w:p>
        </w:tc>
        <w:tc>
          <w:tcPr>
            <w:tcW w:w="1170" w:type="dxa"/>
            <w:vAlign w:val="bottom"/>
          </w:tcPr>
          <w:p w14:paraId="52DE441F" w14:textId="4FA3380C" w:rsidR="00594BCA" w:rsidRPr="004B3327" w:rsidRDefault="00594BCA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1,012</w:t>
            </w:r>
          </w:p>
        </w:tc>
      </w:tr>
      <w:tr w:rsidR="004B3327" w:rsidRPr="004B3327" w14:paraId="7F8E2693" w14:textId="77777777" w:rsidTr="00A91A70">
        <w:tc>
          <w:tcPr>
            <w:tcW w:w="4320" w:type="dxa"/>
          </w:tcPr>
          <w:p w14:paraId="5E72999A" w14:textId="1681AC3B" w:rsidR="00594BCA" w:rsidRPr="004B3327" w:rsidRDefault="00594BCA" w:rsidP="00830864">
            <w:pPr>
              <w:tabs>
                <w:tab w:val="left" w:pos="162"/>
              </w:tabs>
              <w:ind w:left="-18" w:right="-14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ค่าใช้จ่ายค้างจ่าย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กิจการที่เกี่ยวข้องกัน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หมายเหตุ </w:t>
            </w:r>
            <w:r w:rsidR="00BB6C1D" w:rsidRPr="004B3327">
              <w:rPr>
                <w:rFonts w:ascii="Angsana New" w:hAnsi="Angsana New" w:hint="cs"/>
                <w:sz w:val="28"/>
                <w:szCs w:val="28"/>
              </w:rPr>
              <w:t>7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)</w:t>
            </w:r>
          </w:p>
        </w:tc>
        <w:tc>
          <w:tcPr>
            <w:tcW w:w="1170" w:type="dxa"/>
            <w:vAlign w:val="bottom"/>
          </w:tcPr>
          <w:p w14:paraId="6D7BA4E0" w14:textId="7A421168" w:rsidR="00594BCA" w:rsidRPr="004B3327" w:rsidRDefault="003F0D5D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68</w:t>
            </w:r>
          </w:p>
        </w:tc>
        <w:tc>
          <w:tcPr>
            <w:tcW w:w="1170" w:type="dxa"/>
            <w:vAlign w:val="bottom"/>
          </w:tcPr>
          <w:p w14:paraId="3B710FD9" w14:textId="4E57DFF0" w:rsidR="00594BCA" w:rsidRPr="004B3327" w:rsidRDefault="00594BCA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</w:t>
            </w:r>
          </w:p>
        </w:tc>
        <w:tc>
          <w:tcPr>
            <w:tcW w:w="1170" w:type="dxa"/>
            <w:vAlign w:val="bottom"/>
          </w:tcPr>
          <w:p w14:paraId="7B79D603" w14:textId="655CFD68" w:rsidR="00594BCA" w:rsidRPr="004B3327" w:rsidRDefault="00756411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</w:t>
            </w:r>
            <w:r w:rsidR="00F3631D" w:rsidRPr="004B3327">
              <w:rPr>
                <w:rFonts w:ascii="Angsana New" w:hAnsi="Angsana New" w:hint="cs"/>
                <w:sz w:val="28"/>
                <w:szCs w:val="28"/>
              </w:rPr>
              <w:t>4</w:t>
            </w:r>
          </w:p>
        </w:tc>
        <w:tc>
          <w:tcPr>
            <w:tcW w:w="1170" w:type="dxa"/>
            <w:vAlign w:val="bottom"/>
          </w:tcPr>
          <w:p w14:paraId="0C143DA9" w14:textId="6ABAC582" w:rsidR="00594BCA" w:rsidRPr="004B3327" w:rsidRDefault="00594BCA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38</w:t>
            </w:r>
          </w:p>
        </w:tc>
      </w:tr>
      <w:tr w:rsidR="004B3327" w:rsidRPr="004B3327" w14:paraId="29AA809C" w14:textId="77777777" w:rsidTr="00A91A70">
        <w:trPr>
          <w:trHeight w:val="198"/>
        </w:trPr>
        <w:tc>
          <w:tcPr>
            <w:tcW w:w="4320" w:type="dxa"/>
          </w:tcPr>
          <w:p w14:paraId="0B6ADFB9" w14:textId="77777777" w:rsidR="00594BCA" w:rsidRPr="004B3327" w:rsidRDefault="00594BCA" w:rsidP="00830864">
            <w:pPr>
              <w:tabs>
                <w:tab w:val="left" w:pos="162"/>
              </w:tabs>
              <w:ind w:left="-18" w:right="-14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ค่าใช้จ่ายค้างจ่าย</w:t>
            </w:r>
          </w:p>
        </w:tc>
        <w:tc>
          <w:tcPr>
            <w:tcW w:w="1170" w:type="dxa"/>
            <w:vAlign w:val="bottom"/>
          </w:tcPr>
          <w:p w14:paraId="1E157BAC" w14:textId="113EAFA8" w:rsidR="00594BCA" w:rsidRPr="004B3327" w:rsidRDefault="003F0D5D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2,23</w:t>
            </w:r>
            <w:r w:rsidR="008E7B59" w:rsidRPr="004B3327">
              <w:rPr>
                <w:rFonts w:ascii="Angsana New" w:hAnsi="Angsana New" w:hint="cs"/>
                <w:sz w:val="28"/>
                <w:szCs w:val="28"/>
              </w:rPr>
              <w:t>2</w:t>
            </w:r>
          </w:p>
        </w:tc>
        <w:tc>
          <w:tcPr>
            <w:tcW w:w="1170" w:type="dxa"/>
            <w:vAlign w:val="bottom"/>
          </w:tcPr>
          <w:p w14:paraId="3936498E" w14:textId="44CD8067" w:rsidR="00594BCA" w:rsidRPr="004B3327" w:rsidRDefault="00594BCA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</w:t>
            </w:r>
            <w:r w:rsidR="0035436B" w:rsidRPr="004B3327">
              <w:rPr>
                <w:rFonts w:ascii="Angsana New" w:hAnsi="Angsana New" w:hint="cs"/>
                <w:sz w:val="28"/>
                <w:szCs w:val="28"/>
              </w:rPr>
              <w:t>485</w:t>
            </w:r>
          </w:p>
        </w:tc>
        <w:tc>
          <w:tcPr>
            <w:tcW w:w="1170" w:type="dxa"/>
            <w:vAlign w:val="bottom"/>
          </w:tcPr>
          <w:p w14:paraId="72B09EC8" w14:textId="26EEA7E3" w:rsidR="00594BCA" w:rsidRPr="004B3327" w:rsidRDefault="00CC1E45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</w:t>
            </w:r>
            <w:r w:rsidR="00F3631D" w:rsidRPr="004B3327">
              <w:rPr>
                <w:rFonts w:ascii="Angsana New" w:hAnsi="Angsana New" w:hint="cs"/>
                <w:sz w:val="28"/>
                <w:szCs w:val="28"/>
              </w:rPr>
              <w:t>8</w:t>
            </w:r>
          </w:p>
        </w:tc>
        <w:tc>
          <w:tcPr>
            <w:tcW w:w="1170" w:type="dxa"/>
            <w:vAlign w:val="bottom"/>
          </w:tcPr>
          <w:p w14:paraId="7CC84275" w14:textId="71A97BFF" w:rsidR="00594BCA" w:rsidRPr="004B3327" w:rsidRDefault="00594BCA" w:rsidP="00830864">
            <w:pP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110</w:t>
            </w:r>
          </w:p>
        </w:tc>
      </w:tr>
      <w:tr w:rsidR="004B3327" w:rsidRPr="004B3327" w14:paraId="778DEEDB" w14:textId="77777777" w:rsidTr="00A91A70">
        <w:tc>
          <w:tcPr>
            <w:tcW w:w="4320" w:type="dxa"/>
          </w:tcPr>
          <w:p w14:paraId="036CE7C5" w14:textId="77777777" w:rsidR="00594BCA" w:rsidRPr="004B3327" w:rsidRDefault="00594BCA" w:rsidP="00830864">
            <w:pPr>
              <w:tabs>
                <w:tab w:val="left" w:pos="162"/>
              </w:tabs>
              <w:ind w:left="-18" w:right="-14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เงินปันผลค้างจ่าย</w:t>
            </w:r>
          </w:p>
        </w:tc>
        <w:tc>
          <w:tcPr>
            <w:tcW w:w="1170" w:type="dxa"/>
            <w:vAlign w:val="bottom"/>
          </w:tcPr>
          <w:p w14:paraId="04041237" w14:textId="53057312" w:rsidR="00594BCA" w:rsidRPr="004B3327" w:rsidRDefault="003F0D5D" w:rsidP="00830864">
            <w:pPr>
              <w:pBdr>
                <w:bottom w:val="single" w:sz="4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191</w:t>
            </w:r>
          </w:p>
        </w:tc>
        <w:tc>
          <w:tcPr>
            <w:tcW w:w="1170" w:type="dxa"/>
            <w:vAlign w:val="bottom"/>
          </w:tcPr>
          <w:p w14:paraId="2B3B6A73" w14:textId="1501A327" w:rsidR="00594BCA" w:rsidRPr="004B3327" w:rsidRDefault="00594BCA" w:rsidP="00830864">
            <w:pPr>
              <w:pBdr>
                <w:bottom w:val="single" w:sz="4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196</w:t>
            </w:r>
          </w:p>
        </w:tc>
        <w:tc>
          <w:tcPr>
            <w:tcW w:w="1170" w:type="dxa"/>
            <w:vAlign w:val="bottom"/>
          </w:tcPr>
          <w:p w14:paraId="216F8689" w14:textId="2E59E83A" w:rsidR="00594BCA" w:rsidRPr="004B3327" w:rsidRDefault="00CC1E45" w:rsidP="00830864">
            <w:pPr>
              <w:pBdr>
                <w:bottom w:val="single" w:sz="2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178</w:t>
            </w:r>
          </w:p>
        </w:tc>
        <w:tc>
          <w:tcPr>
            <w:tcW w:w="1170" w:type="dxa"/>
            <w:vAlign w:val="bottom"/>
          </w:tcPr>
          <w:p w14:paraId="4E88F78E" w14:textId="3550ED08" w:rsidR="00594BCA" w:rsidRPr="004B3327" w:rsidRDefault="00594BCA" w:rsidP="00830864">
            <w:pPr>
              <w:pBdr>
                <w:bottom w:val="single" w:sz="2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183</w:t>
            </w:r>
          </w:p>
        </w:tc>
      </w:tr>
      <w:tr w:rsidR="004B3327" w:rsidRPr="004B3327" w14:paraId="1EE7788A" w14:textId="77777777" w:rsidTr="00A91A70">
        <w:tc>
          <w:tcPr>
            <w:tcW w:w="4320" w:type="dxa"/>
          </w:tcPr>
          <w:p w14:paraId="1B113375" w14:textId="7DEAD833" w:rsidR="00594BCA" w:rsidRPr="004B3327" w:rsidRDefault="00594BCA" w:rsidP="00830864">
            <w:pPr>
              <w:tabs>
                <w:tab w:val="left" w:pos="162"/>
              </w:tabs>
              <w:ind w:left="-18" w:right="-14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รวมเจ้าหนี้การค้าและเจ้าหนี้หมุนเวียนอื่น</w:t>
            </w:r>
          </w:p>
        </w:tc>
        <w:tc>
          <w:tcPr>
            <w:tcW w:w="1170" w:type="dxa"/>
            <w:vAlign w:val="bottom"/>
          </w:tcPr>
          <w:p w14:paraId="7DEFD88E" w14:textId="2CE57921" w:rsidR="00594BCA" w:rsidRPr="004B3327" w:rsidRDefault="00BB7FE4" w:rsidP="00830864">
            <w:pPr>
              <w:pBdr>
                <w:bottom w:val="double" w:sz="4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6,</w:t>
            </w:r>
            <w:r w:rsidR="00A4001A" w:rsidRPr="004B3327">
              <w:rPr>
                <w:rFonts w:ascii="Angsana New" w:hAnsi="Angsana New" w:hint="cs"/>
                <w:sz w:val="28"/>
                <w:szCs w:val="28"/>
              </w:rPr>
              <w:t>26</w:t>
            </w:r>
            <w:r w:rsidR="008E7B59" w:rsidRPr="004B3327">
              <w:rPr>
                <w:rFonts w:ascii="Angsana New" w:hAnsi="Angsana New" w:hint="cs"/>
                <w:sz w:val="28"/>
                <w:szCs w:val="28"/>
              </w:rPr>
              <w:t>2</w:t>
            </w:r>
          </w:p>
        </w:tc>
        <w:tc>
          <w:tcPr>
            <w:tcW w:w="1170" w:type="dxa"/>
            <w:vAlign w:val="bottom"/>
          </w:tcPr>
          <w:p w14:paraId="7553C39B" w14:textId="1AC3B82D" w:rsidR="00594BCA" w:rsidRPr="004B3327" w:rsidRDefault="00594BCA" w:rsidP="00830864">
            <w:pPr>
              <w:pBdr>
                <w:bottom w:val="double" w:sz="4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7,</w:t>
            </w:r>
            <w:r w:rsidR="0035436B" w:rsidRPr="004B3327">
              <w:rPr>
                <w:rFonts w:ascii="Angsana New" w:hAnsi="Angsana New" w:hint="cs"/>
                <w:sz w:val="28"/>
                <w:szCs w:val="28"/>
              </w:rPr>
              <w:t>077</w:t>
            </w:r>
          </w:p>
        </w:tc>
        <w:tc>
          <w:tcPr>
            <w:tcW w:w="1170" w:type="dxa"/>
            <w:vAlign w:val="bottom"/>
          </w:tcPr>
          <w:p w14:paraId="2984139C" w14:textId="292BB5DB" w:rsidR="00594BCA" w:rsidRPr="004B3327" w:rsidRDefault="00CC1E45" w:rsidP="00830864">
            <w:pPr>
              <w:pBdr>
                <w:bottom w:val="double" w:sz="4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</w:t>
            </w:r>
            <w:r w:rsidR="00767AB0" w:rsidRPr="004B3327">
              <w:rPr>
                <w:rFonts w:ascii="Angsana New" w:hAnsi="Angsana New" w:hint="cs"/>
                <w:sz w:val="28"/>
                <w:szCs w:val="28"/>
              </w:rPr>
              <w:t>9</w:t>
            </w:r>
            <w:r w:rsidR="003175DE" w:rsidRPr="004B3327">
              <w:rPr>
                <w:rFonts w:ascii="Angsana New" w:hAnsi="Angsana New" w:hint="cs"/>
                <w:sz w:val="28"/>
                <w:szCs w:val="28"/>
              </w:rPr>
              <w:t>35</w:t>
            </w:r>
          </w:p>
        </w:tc>
        <w:tc>
          <w:tcPr>
            <w:tcW w:w="1170" w:type="dxa"/>
            <w:vAlign w:val="bottom"/>
          </w:tcPr>
          <w:p w14:paraId="4AF11CB7" w14:textId="72B18C04" w:rsidR="00594BCA" w:rsidRPr="004B3327" w:rsidRDefault="00594BCA" w:rsidP="00830864">
            <w:pPr>
              <w:pBdr>
                <w:bottom w:val="double" w:sz="4" w:space="1" w:color="auto"/>
              </w:pBdr>
              <w:tabs>
                <w:tab w:val="decimal" w:pos="882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1,495</w:t>
            </w:r>
          </w:p>
        </w:tc>
      </w:tr>
    </w:tbl>
    <w:p w14:paraId="35B50159" w14:textId="77777777" w:rsidR="00C67A99" w:rsidRDefault="00C67A99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  <w:lang w:val="th-TH"/>
        </w:rPr>
      </w:pPr>
      <w:r>
        <w:rPr>
          <w:b/>
          <w:bCs/>
          <w:sz w:val="32"/>
          <w:szCs w:val="32"/>
          <w:cs/>
        </w:rPr>
        <w:br w:type="page"/>
      </w:r>
    </w:p>
    <w:p w14:paraId="327E65BE" w14:textId="574C50AD" w:rsidR="004F59A4" w:rsidRPr="007C4EA2" w:rsidRDefault="003A74B1" w:rsidP="007C4EA2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  <w:cs/>
          <w:lang w:val="en-US"/>
        </w:rPr>
      </w:pPr>
      <w:bookmarkStart w:id="99" w:name="_Toc230988191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2</w:t>
      </w:r>
      <w:r w:rsidR="00917CFE" w:rsidRPr="004B3327">
        <w:rPr>
          <w:rFonts w:hint="cs"/>
          <w:b/>
          <w:bCs/>
          <w:sz w:val="32"/>
          <w:szCs w:val="32"/>
          <w:lang w:val="en-US"/>
        </w:rPr>
        <w:t>9</w:t>
      </w:r>
      <w:r w:rsidRPr="004B3327">
        <w:rPr>
          <w:rFonts w:hint="cs"/>
          <w:b/>
          <w:bCs/>
          <w:sz w:val="32"/>
          <w:szCs w:val="32"/>
          <w:lang w:val="en-US"/>
        </w:rPr>
        <w:t>.</w:t>
      </w:r>
      <w:r w:rsidRPr="004B3327">
        <w:rPr>
          <w:rFonts w:hint="cs"/>
          <w:b/>
          <w:bCs/>
          <w:sz w:val="32"/>
          <w:szCs w:val="32"/>
          <w:lang w:val="en-US"/>
        </w:rPr>
        <w:tab/>
      </w:r>
      <w:r w:rsidR="004F59A4" w:rsidRPr="004B3327">
        <w:rPr>
          <w:rFonts w:hint="cs"/>
          <w:b/>
          <w:bCs/>
          <w:sz w:val="32"/>
          <w:szCs w:val="32"/>
          <w:cs/>
          <w:lang w:val="en-US"/>
        </w:rPr>
        <w:t>องค์ประกอบของงบฐานะการเงินสำหรับสัญญาประกันภัย</w:t>
      </w:r>
      <w:bookmarkEnd w:id="99"/>
    </w:p>
    <w:p w14:paraId="3611F0E8" w14:textId="7B37B3EB" w:rsidR="004F59A4" w:rsidRPr="004B3327" w:rsidRDefault="004E71ED" w:rsidP="004E71ED">
      <w:pPr>
        <w:tabs>
          <w:tab w:val="left" w:pos="1440"/>
          <w:tab w:val="left" w:pos="288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4F59A4" w:rsidRPr="004B3327">
        <w:rPr>
          <w:rFonts w:ascii="Angsana New" w:hAnsi="Angsana New" w:hint="cs"/>
          <w:sz w:val="32"/>
          <w:szCs w:val="32"/>
          <w:cs/>
        </w:rPr>
        <w:t>การวิเคราะห์จำนวนเงินที่แสดงในงบฐานะการเงินสำหรับสัญญาประกันภัย</w:t>
      </w:r>
      <w:r w:rsidR="004F59A4" w:rsidRPr="004B3327">
        <w:rPr>
          <w:rFonts w:ascii="Angsana New" w:hAnsi="Angsana New" w:hint="cs"/>
          <w:sz w:val="32"/>
          <w:szCs w:val="32"/>
        </w:rPr>
        <w:t xml:space="preserve"> </w:t>
      </w:r>
      <w:r w:rsidR="004F59A4" w:rsidRPr="004B3327">
        <w:rPr>
          <w:rFonts w:ascii="Angsana New" w:hAnsi="Angsana New" w:hint="cs"/>
          <w:sz w:val="32"/>
          <w:szCs w:val="32"/>
          <w:cs/>
        </w:rPr>
        <w:t>แสดงอยู่ในตารางด้านล่างดังต่อไปนี้</w:t>
      </w:r>
    </w:p>
    <w:tbl>
      <w:tblPr>
        <w:tblW w:w="4714" w:type="pct"/>
        <w:tblInd w:w="540" w:type="dxa"/>
        <w:tblLayout w:type="fixed"/>
        <w:tblLook w:val="04A0" w:firstRow="1" w:lastRow="0" w:firstColumn="1" w:lastColumn="0" w:noHBand="0" w:noVBand="1"/>
      </w:tblPr>
      <w:tblGrid>
        <w:gridCol w:w="4708"/>
        <w:gridCol w:w="2119"/>
        <w:gridCol w:w="2120"/>
      </w:tblGrid>
      <w:tr w:rsidR="004B3327" w:rsidRPr="004B3327" w14:paraId="4047B39E" w14:textId="77777777">
        <w:trPr>
          <w:trHeight w:val="64"/>
          <w:tblHeader/>
        </w:trPr>
        <w:tc>
          <w:tcPr>
            <w:tcW w:w="2631" w:type="pct"/>
            <w:vAlign w:val="bottom"/>
          </w:tcPr>
          <w:p w14:paraId="6953C7AD" w14:textId="77777777" w:rsidR="004F59A4" w:rsidRPr="004B3327" w:rsidRDefault="004F59A4">
            <w:pPr>
              <w:jc w:val="center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2369" w:type="pct"/>
            <w:gridSpan w:val="2"/>
            <w:vAlign w:val="bottom"/>
          </w:tcPr>
          <w:p w14:paraId="4E20180E" w14:textId="77777777" w:rsidR="004F59A4" w:rsidRPr="004B3327" w:rsidRDefault="004F59A4">
            <w:pPr>
              <w:jc w:val="right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(หน่วย: ล้านบาท)</w:t>
            </w:r>
          </w:p>
        </w:tc>
      </w:tr>
      <w:tr w:rsidR="004B3327" w:rsidRPr="004B3327" w14:paraId="110811C1" w14:textId="77777777">
        <w:trPr>
          <w:trHeight w:val="414"/>
          <w:tblHeader/>
        </w:trPr>
        <w:tc>
          <w:tcPr>
            <w:tcW w:w="2631" w:type="pct"/>
            <w:vAlign w:val="bottom"/>
          </w:tcPr>
          <w:p w14:paraId="19C288C5" w14:textId="77777777" w:rsidR="004F59A4" w:rsidRPr="004B3327" w:rsidRDefault="004F59A4">
            <w:pPr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2369" w:type="pct"/>
            <w:gridSpan w:val="2"/>
            <w:vAlign w:val="bottom"/>
          </w:tcPr>
          <w:p w14:paraId="5705B546" w14:textId="77777777" w:rsidR="004F59A4" w:rsidRPr="004B3327" w:rsidRDefault="004F59A4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>งบการเงินรวม</w:t>
            </w:r>
          </w:p>
        </w:tc>
      </w:tr>
      <w:tr w:rsidR="004B3327" w:rsidRPr="004B3327" w14:paraId="2C3070AC" w14:textId="77777777">
        <w:trPr>
          <w:trHeight w:val="414"/>
          <w:tblHeader/>
        </w:trPr>
        <w:tc>
          <w:tcPr>
            <w:tcW w:w="2631" w:type="pct"/>
            <w:vAlign w:val="bottom"/>
          </w:tcPr>
          <w:p w14:paraId="7D9DCBFC" w14:textId="77777777" w:rsidR="004F59A4" w:rsidRPr="004B3327" w:rsidRDefault="004F59A4">
            <w:pPr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84" w:type="pct"/>
            <w:vAlign w:val="bottom"/>
          </w:tcPr>
          <w:p w14:paraId="29A78F90" w14:textId="6C9B2303" w:rsidR="004F59A4" w:rsidRPr="004B3327" w:rsidRDefault="00535D57" w:rsidP="00535D57">
            <w:pPr>
              <w:jc w:val="center"/>
              <w:rPr>
                <w:rFonts w:ascii="Angsana New" w:hAnsi="Angsana New"/>
                <w:sz w:val="30"/>
                <w:szCs w:val="30"/>
                <w:u w:val="single"/>
                <w:lang w:eastAsia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  <w:lang w:eastAsia="en-GB"/>
              </w:rPr>
              <w:t>2569</w:t>
            </w:r>
          </w:p>
        </w:tc>
        <w:tc>
          <w:tcPr>
            <w:tcW w:w="1185" w:type="pct"/>
            <w:vAlign w:val="bottom"/>
          </w:tcPr>
          <w:p w14:paraId="1C3B5B76" w14:textId="684A4133" w:rsidR="004F59A4" w:rsidRPr="004B3327" w:rsidRDefault="00535D57" w:rsidP="00535D57">
            <w:pPr>
              <w:jc w:val="center"/>
              <w:rPr>
                <w:rFonts w:ascii="Angsana New" w:hAnsi="Angsana New"/>
                <w:sz w:val="30"/>
                <w:szCs w:val="30"/>
                <w:u w:val="single"/>
                <w:lang w:eastAsia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  <w:lang w:val="en-GB" w:eastAsia="en-GB"/>
              </w:rPr>
              <w:t>2568</w:t>
            </w:r>
          </w:p>
        </w:tc>
      </w:tr>
      <w:tr w:rsidR="004B3327" w:rsidRPr="004B3327" w14:paraId="0CD3AD39" w14:textId="77777777">
        <w:trPr>
          <w:trHeight w:val="64"/>
          <w:tblHeader/>
        </w:trPr>
        <w:tc>
          <w:tcPr>
            <w:tcW w:w="2631" w:type="pct"/>
            <w:vAlign w:val="bottom"/>
          </w:tcPr>
          <w:p w14:paraId="595F2FCE" w14:textId="77777777" w:rsidR="004F59A4" w:rsidRPr="004B3327" w:rsidRDefault="004F59A4">
            <w:pPr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84" w:type="pct"/>
            <w:vAlign w:val="bottom"/>
          </w:tcPr>
          <w:p w14:paraId="33B9C9F4" w14:textId="77777777" w:rsidR="004F59A4" w:rsidRPr="004B3327" w:rsidRDefault="004F59A4">
            <w:pPr>
              <w:jc w:val="center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185" w:type="pct"/>
            <w:vAlign w:val="bottom"/>
          </w:tcPr>
          <w:p w14:paraId="7985607E" w14:textId="77777777" w:rsidR="004F59A4" w:rsidRPr="004B3327" w:rsidRDefault="004F59A4">
            <w:pPr>
              <w:jc w:val="center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>ปรับปรุงใหม่)</w:t>
            </w:r>
          </w:p>
        </w:tc>
      </w:tr>
      <w:tr w:rsidR="004B3327" w:rsidRPr="004B3327" w14:paraId="5310D8FE" w14:textId="77777777">
        <w:trPr>
          <w:trHeight w:val="348"/>
        </w:trPr>
        <w:tc>
          <w:tcPr>
            <w:tcW w:w="2631" w:type="pct"/>
            <w:vAlign w:val="bottom"/>
          </w:tcPr>
          <w:p w14:paraId="2FA92977" w14:textId="77777777" w:rsidR="004F59A4" w:rsidRPr="004B3327" w:rsidRDefault="004F59A4">
            <w:pPr>
              <w:ind w:left="255" w:hanging="255"/>
              <w:rPr>
                <w:rFonts w:ascii="Angsana New" w:hAnsi="Angsana New"/>
                <w:b/>
                <w:bCs/>
                <w:sz w:val="30"/>
                <w:szCs w:val="30"/>
                <w:u w:val="single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sz w:val="30"/>
                <w:szCs w:val="30"/>
                <w:u w:val="single"/>
                <w:cs/>
              </w:rPr>
              <w:t>สัญญาประกันภัยที่ออก</w:t>
            </w:r>
          </w:p>
        </w:tc>
        <w:tc>
          <w:tcPr>
            <w:tcW w:w="1184" w:type="pct"/>
            <w:vAlign w:val="bottom"/>
          </w:tcPr>
          <w:p w14:paraId="07A89832" w14:textId="77777777" w:rsidR="004F59A4" w:rsidRPr="004B3327" w:rsidRDefault="004F59A4">
            <w:pPr>
              <w:pStyle w:val="BodyText2"/>
              <w:tabs>
                <w:tab w:val="decimal" w:pos="1602"/>
              </w:tabs>
              <w:spacing w:line="240" w:lineRule="auto"/>
              <w:jc w:val="left"/>
              <w:rPr>
                <w:sz w:val="30"/>
                <w:szCs w:val="30"/>
              </w:rPr>
            </w:pPr>
          </w:p>
        </w:tc>
        <w:tc>
          <w:tcPr>
            <w:tcW w:w="1185" w:type="pct"/>
            <w:vAlign w:val="bottom"/>
          </w:tcPr>
          <w:p w14:paraId="69E36119" w14:textId="77777777" w:rsidR="004F59A4" w:rsidRPr="004B3327" w:rsidRDefault="004F59A4">
            <w:pPr>
              <w:pStyle w:val="BodyText2"/>
              <w:tabs>
                <w:tab w:val="decimal" w:pos="1602"/>
              </w:tabs>
              <w:spacing w:line="240" w:lineRule="auto"/>
              <w:jc w:val="left"/>
              <w:rPr>
                <w:sz w:val="30"/>
                <w:szCs w:val="30"/>
              </w:rPr>
            </w:pPr>
          </w:p>
        </w:tc>
      </w:tr>
      <w:tr w:rsidR="004B3327" w:rsidRPr="004B3327" w14:paraId="667593C2" w14:textId="77777777">
        <w:trPr>
          <w:trHeight w:val="348"/>
        </w:trPr>
        <w:tc>
          <w:tcPr>
            <w:tcW w:w="2631" w:type="pct"/>
            <w:vAlign w:val="bottom"/>
          </w:tcPr>
          <w:p w14:paraId="68397A97" w14:textId="3E4C582F" w:rsidR="0084560A" w:rsidRPr="004B3327" w:rsidRDefault="00AD002C">
            <w:pPr>
              <w:ind w:left="255" w:hanging="25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GB" w:eastAsia="en-GB"/>
              </w:rPr>
              <w:t>สินทรัพย์จากสัญญาประกันภัย</w:t>
            </w:r>
          </w:p>
        </w:tc>
        <w:tc>
          <w:tcPr>
            <w:tcW w:w="1184" w:type="pct"/>
            <w:vAlign w:val="bottom"/>
          </w:tcPr>
          <w:p w14:paraId="0020EE31" w14:textId="77777777" w:rsidR="0084560A" w:rsidRPr="004B3327" w:rsidRDefault="0084560A">
            <w:pPr>
              <w:pStyle w:val="BodyText2"/>
              <w:tabs>
                <w:tab w:val="decimal" w:pos="1602"/>
              </w:tabs>
              <w:spacing w:line="240" w:lineRule="auto"/>
              <w:jc w:val="left"/>
              <w:rPr>
                <w:sz w:val="30"/>
                <w:szCs w:val="30"/>
              </w:rPr>
            </w:pPr>
          </w:p>
        </w:tc>
        <w:tc>
          <w:tcPr>
            <w:tcW w:w="1185" w:type="pct"/>
            <w:vAlign w:val="bottom"/>
          </w:tcPr>
          <w:p w14:paraId="0A5E8088" w14:textId="77777777" w:rsidR="0084560A" w:rsidRPr="004B3327" w:rsidRDefault="0084560A">
            <w:pPr>
              <w:pStyle w:val="BodyText2"/>
              <w:tabs>
                <w:tab w:val="decimal" w:pos="1602"/>
              </w:tabs>
              <w:spacing w:line="240" w:lineRule="auto"/>
              <w:jc w:val="left"/>
              <w:rPr>
                <w:sz w:val="30"/>
                <w:szCs w:val="30"/>
              </w:rPr>
            </w:pPr>
          </w:p>
        </w:tc>
      </w:tr>
      <w:tr w:rsidR="004B3327" w:rsidRPr="004B3327" w14:paraId="1A676680" w14:textId="77777777">
        <w:trPr>
          <w:trHeight w:val="348"/>
        </w:trPr>
        <w:tc>
          <w:tcPr>
            <w:tcW w:w="2631" w:type="pct"/>
            <w:vAlign w:val="bottom"/>
          </w:tcPr>
          <w:p w14:paraId="48616B1B" w14:textId="66EEFFA2" w:rsidR="004F59A4" w:rsidRPr="004B3327" w:rsidRDefault="004F59A4">
            <w:pPr>
              <w:ind w:left="255" w:hanging="255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>ส่วนของสินทรัพย์จากสัญญาประกันภัย                                      ที่ถึงกำหนดชำระภายในหนึ่งปี</w:t>
            </w:r>
            <w:r w:rsidR="00266182" w:rsidRPr="004B3327">
              <w:rPr>
                <w:rFonts w:ascii="Angsana New" w:hAnsi="Angsana New" w:hint="cs"/>
                <w:sz w:val="30"/>
                <w:szCs w:val="30"/>
                <w:lang w:val="en-GB" w:eastAsia="en-GB"/>
              </w:rPr>
              <w:t xml:space="preserve"> </w:t>
            </w:r>
            <w:r w:rsidR="00266182" w:rsidRPr="004B3327">
              <w:rPr>
                <w:rFonts w:ascii="Angsana New" w:hAnsi="Angsana New" w:hint="cs"/>
                <w:sz w:val="30"/>
                <w:szCs w:val="30"/>
                <w:vertAlign w:val="superscript"/>
                <w:lang w:val="en-GB" w:eastAsia="en-GB"/>
              </w:rPr>
              <w:t>(1)</w:t>
            </w:r>
          </w:p>
        </w:tc>
        <w:tc>
          <w:tcPr>
            <w:tcW w:w="1184" w:type="pct"/>
            <w:vAlign w:val="bottom"/>
          </w:tcPr>
          <w:p w14:paraId="5C56B4B0" w14:textId="61470CFB" w:rsidR="004F59A4" w:rsidRPr="004B3327" w:rsidRDefault="00EA4544" w:rsidP="008C2580">
            <w:pPr>
              <w:pStyle w:val="BodyText2"/>
              <w:pBdr>
                <w:bottom w:val="single" w:sz="4" w:space="1" w:color="auto"/>
              </w:pBdr>
              <w:tabs>
                <w:tab w:val="decimal" w:pos="1602"/>
              </w:tabs>
              <w:spacing w:line="240" w:lineRule="auto"/>
              <w:jc w:val="left"/>
              <w:rPr>
                <w:sz w:val="30"/>
                <w:szCs w:val="30"/>
              </w:rPr>
            </w:pPr>
            <w:r w:rsidRPr="004B3327">
              <w:rPr>
                <w:rFonts w:hint="cs"/>
                <w:sz w:val="30"/>
                <w:szCs w:val="30"/>
              </w:rPr>
              <w:t>314</w:t>
            </w:r>
          </w:p>
        </w:tc>
        <w:tc>
          <w:tcPr>
            <w:tcW w:w="1185" w:type="pct"/>
            <w:vAlign w:val="bottom"/>
          </w:tcPr>
          <w:p w14:paraId="055EA187" w14:textId="46169517" w:rsidR="004F59A4" w:rsidRPr="004B3327" w:rsidRDefault="006171CC" w:rsidP="008C2580">
            <w:pPr>
              <w:pStyle w:val="BodyText2"/>
              <w:pBdr>
                <w:bottom w:val="single" w:sz="4" w:space="1" w:color="auto"/>
              </w:pBdr>
              <w:tabs>
                <w:tab w:val="decimal" w:pos="1602"/>
              </w:tabs>
              <w:spacing w:line="240" w:lineRule="auto"/>
              <w:jc w:val="left"/>
              <w:rPr>
                <w:sz w:val="30"/>
                <w:szCs w:val="30"/>
              </w:rPr>
            </w:pPr>
            <w:r w:rsidRPr="004B3327">
              <w:rPr>
                <w:rFonts w:hint="cs"/>
                <w:sz w:val="30"/>
                <w:szCs w:val="30"/>
              </w:rPr>
              <w:t>-</w:t>
            </w:r>
          </w:p>
        </w:tc>
      </w:tr>
      <w:tr w:rsidR="004B3327" w:rsidRPr="004B3327" w14:paraId="773A6DC4" w14:textId="77777777">
        <w:trPr>
          <w:trHeight w:val="348"/>
        </w:trPr>
        <w:tc>
          <w:tcPr>
            <w:tcW w:w="2631" w:type="pct"/>
            <w:vAlign w:val="bottom"/>
          </w:tcPr>
          <w:p w14:paraId="0C7193BF" w14:textId="7B56C5B7" w:rsidR="008C2580" w:rsidRPr="004B3327" w:rsidRDefault="008C2580">
            <w:pPr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 xml:space="preserve">รวมสินทรัพย์จากสัญญาประกันภัย (หมายเหตุ </w:t>
            </w:r>
            <w:r w:rsidR="00BB6C1D" w:rsidRPr="004B3327">
              <w:rPr>
                <w:rFonts w:ascii="Angsana New" w:hAnsi="Angsana New" w:hint="cs"/>
                <w:sz w:val="30"/>
                <w:szCs w:val="30"/>
                <w:lang w:eastAsia="en-GB"/>
              </w:rPr>
              <w:t>30</w:t>
            </w:r>
            <w:r w:rsidRPr="004B3327">
              <w:rPr>
                <w:rFonts w:ascii="Angsana New" w:hAnsi="Angsana New" w:hint="cs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1184" w:type="pct"/>
            <w:vAlign w:val="bottom"/>
          </w:tcPr>
          <w:p w14:paraId="7C3DBD15" w14:textId="2C94F4CA" w:rsidR="008C2580" w:rsidRPr="004B3327" w:rsidRDefault="00EA4544">
            <w:pPr>
              <w:pStyle w:val="BodyText2"/>
              <w:pBdr>
                <w:bottom w:val="double" w:sz="4" w:space="1" w:color="auto"/>
              </w:pBdr>
              <w:tabs>
                <w:tab w:val="decimal" w:pos="1602"/>
              </w:tabs>
              <w:spacing w:line="240" w:lineRule="auto"/>
              <w:jc w:val="left"/>
              <w:rPr>
                <w:sz w:val="30"/>
                <w:szCs w:val="30"/>
              </w:rPr>
            </w:pPr>
            <w:r w:rsidRPr="004B3327">
              <w:rPr>
                <w:rFonts w:hint="cs"/>
                <w:sz w:val="30"/>
                <w:szCs w:val="30"/>
              </w:rPr>
              <w:t>314</w:t>
            </w:r>
          </w:p>
        </w:tc>
        <w:tc>
          <w:tcPr>
            <w:tcW w:w="1185" w:type="pct"/>
            <w:vAlign w:val="bottom"/>
          </w:tcPr>
          <w:p w14:paraId="678BBF65" w14:textId="38E195E6" w:rsidR="008C2580" w:rsidRPr="004B3327" w:rsidRDefault="006171CC">
            <w:pPr>
              <w:pStyle w:val="BodyText2"/>
              <w:pBdr>
                <w:bottom w:val="double" w:sz="4" w:space="1" w:color="auto"/>
              </w:pBdr>
              <w:tabs>
                <w:tab w:val="decimal" w:pos="1602"/>
              </w:tabs>
              <w:spacing w:line="240" w:lineRule="auto"/>
              <w:jc w:val="left"/>
              <w:rPr>
                <w:sz w:val="30"/>
                <w:szCs w:val="30"/>
              </w:rPr>
            </w:pPr>
            <w:r w:rsidRPr="004B3327">
              <w:rPr>
                <w:rFonts w:hint="cs"/>
                <w:sz w:val="30"/>
                <w:szCs w:val="30"/>
              </w:rPr>
              <w:t>-</w:t>
            </w:r>
          </w:p>
        </w:tc>
      </w:tr>
      <w:tr w:rsidR="004B3327" w:rsidRPr="004B3327" w14:paraId="118DD542" w14:textId="77777777">
        <w:trPr>
          <w:trHeight w:val="348"/>
        </w:trPr>
        <w:tc>
          <w:tcPr>
            <w:tcW w:w="2631" w:type="pct"/>
            <w:vAlign w:val="bottom"/>
          </w:tcPr>
          <w:p w14:paraId="6C236A01" w14:textId="0FE1D9F4" w:rsidR="00AD002C" w:rsidRPr="004B3327" w:rsidRDefault="00C46B77">
            <w:pPr>
              <w:ind w:left="255" w:hanging="255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GB" w:eastAsia="en-GB"/>
              </w:rPr>
              <w:t>หนี้สินจากสัญญาประกันภัย</w:t>
            </w:r>
          </w:p>
        </w:tc>
        <w:tc>
          <w:tcPr>
            <w:tcW w:w="1184" w:type="pct"/>
            <w:vAlign w:val="bottom"/>
          </w:tcPr>
          <w:p w14:paraId="25A69B01" w14:textId="77777777" w:rsidR="00AD002C" w:rsidRPr="004B3327" w:rsidRDefault="00AD002C">
            <w:pPr>
              <w:pStyle w:val="BodyText2"/>
              <w:tabs>
                <w:tab w:val="decimal" w:pos="1602"/>
              </w:tabs>
              <w:spacing w:line="240" w:lineRule="auto"/>
              <w:jc w:val="left"/>
              <w:rPr>
                <w:sz w:val="30"/>
                <w:szCs w:val="30"/>
              </w:rPr>
            </w:pPr>
          </w:p>
        </w:tc>
        <w:tc>
          <w:tcPr>
            <w:tcW w:w="1185" w:type="pct"/>
            <w:vAlign w:val="bottom"/>
          </w:tcPr>
          <w:p w14:paraId="03954BE9" w14:textId="77777777" w:rsidR="00AD002C" w:rsidRPr="004B3327" w:rsidRDefault="00AD002C">
            <w:pPr>
              <w:pStyle w:val="BodyText2"/>
              <w:tabs>
                <w:tab w:val="decimal" w:pos="1602"/>
              </w:tabs>
              <w:spacing w:line="240" w:lineRule="auto"/>
              <w:jc w:val="left"/>
              <w:rPr>
                <w:sz w:val="30"/>
                <w:szCs w:val="30"/>
              </w:rPr>
            </w:pPr>
          </w:p>
        </w:tc>
      </w:tr>
      <w:tr w:rsidR="004B3327" w:rsidRPr="004B3327" w14:paraId="5D373FC1" w14:textId="77777777">
        <w:trPr>
          <w:trHeight w:val="348"/>
        </w:trPr>
        <w:tc>
          <w:tcPr>
            <w:tcW w:w="2631" w:type="pct"/>
            <w:vAlign w:val="bottom"/>
          </w:tcPr>
          <w:p w14:paraId="0E83F4FA" w14:textId="6691CC7A" w:rsidR="00AD002C" w:rsidRPr="004B3327" w:rsidRDefault="008C2580">
            <w:pPr>
              <w:ind w:left="255" w:hanging="255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>ส่วนของหนี้สินจากสัญญาประกันภัย                                      ที่ถึงกำหนดชำระภายในหนึ่งปี</w:t>
            </w:r>
          </w:p>
        </w:tc>
        <w:tc>
          <w:tcPr>
            <w:tcW w:w="1184" w:type="pct"/>
            <w:vAlign w:val="bottom"/>
          </w:tcPr>
          <w:p w14:paraId="7759C12E" w14:textId="707F6AC3" w:rsidR="00AD002C" w:rsidRPr="004B3327" w:rsidRDefault="000D6EFF">
            <w:pPr>
              <w:pStyle w:val="BodyText2"/>
              <w:tabs>
                <w:tab w:val="decimal" w:pos="1602"/>
              </w:tabs>
              <w:spacing w:line="240" w:lineRule="auto"/>
              <w:jc w:val="left"/>
              <w:rPr>
                <w:sz w:val="30"/>
                <w:szCs w:val="30"/>
              </w:rPr>
            </w:pPr>
            <w:r w:rsidRPr="004B3327">
              <w:rPr>
                <w:rFonts w:hint="cs"/>
                <w:sz w:val="30"/>
                <w:szCs w:val="30"/>
              </w:rPr>
              <w:t>-</w:t>
            </w:r>
          </w:p>
        </w:tc>
        <w:tc>
          <w:tcPr>
            <w:tcW w:w="1185" w:type="pct"/>
            <w:vAlign w:val="bottom"/>
          </w:tcPr>
          <w:p w14:paraId="495501EA" w14:textId="0385FBB9" w:rsidR="00AD002C" w:rsidRPr="004B3327" w:rsidRDefault="006171CC">
            <w:pPr>
              <w:pStyle w:val="BodyText2"/>
              <w:tabs>
                <w:tab w:val="decimal" w:pos="1602"/>
              </w:tabs>
              <w:spacing w:line="240" w:lineRule="auto"/>
              <w:jc w:val="left"/>
              <w:rPr>
                <w:sz w:val="30"/>
                <w:szCs w:val="30"/>
              </w:rPr>
            </w:pPr>
            <w:r w:rsidRPr="004B3327">
              <w:rPr>
                <w:rFonts w:hint="cs"/>
                <w:sz w:val="30"/>
                <w:szCs w:val="30"/>
              </w:rPr>
              <w:t>647</w:t>
            </w:r>
          </w:p>
        </w:tc>
      </w:tr>
      <w:tr w:rsidR="004B3327" w:rsidRPr="004B3327" w14:paraId="3A0D3B8F" w14:textId="77777777">
        <w:trPr>
          <w:trHeight w:val="348"/>
        </w:trPr>
        <w:tc>
          <w:tcPr>
            <w:tcW w:w="2631" w:type="pct"/>
            <w:vAlign w:val="bottom"/>
          </w:tcPr>
          <w:p w14:paraId="0BD407A8" w14:textId="77777777" w:rsidR="004F59A4" w:rsidRPr="004B3327" w:rsidRDefault="004F59A4">
            <w:pPr>
              <w:ind w:left="255" w:hanging="255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>ส่วนของหนี้สินจากสัญญาประกันภัยสุทธิ                            จากส่วนที่ถึงกำหนดชำระภายในหนึ่งปี</w:t>
            </w:r>
          </w:p>
        </w:tc>
        <w:tc>
          <w:tcPr>
            <w:tcW w:w="1184" w:type="pct"/>
            <w:vAlign w:val="bottom"/>
          </w:tcPr>
          <w:p w14:paraId="603672A0" w14:textId="7BB621DB" w:rsidR="004F59A4" w:rsidRPr="004B3327" w:rsidRDefault="00236ACA">
            <w:pPr>
              <w:pStyle w:val="BodyText2"/>
              <w:pBdr>
                <w:bottom w:val="single" w:sz="4" w:space="1" w:color="auto"/>
              </w:pBdr>
              <w:tabs>
                <w:tab w:val="decimal" w:pos="1602"/>
              </w:tabs>
              <w:spacing w:line="240" w:lineRule="auto"/>
              <w:jc w:val="left"/>
              <w:rPr>
                <w:sz w:val="30"/>
                <w:szCs w:val="30"/>
              </w:rPr>
            </w:pPr>
            <w:r w:rsidRPr="004B3327">
              <w:rPr>
                <w:rFonts w:hint="cs"/>
                <w:sz w:val="30"/>
                <w:szCs w:val="30"/>
              </w:rPr>
              <w:t>3,087</w:t>
            </w:r>
          </w:p>
        </w:tc>
        <w:tc>
          <w:tcPr>
            <w:tcW w:w="1185" w:type="pct"/>
            <w:vAlign w:val="bottom"/>
          </w:tcPr>
          <w:p w14:paraId="23D83F9D" w14:textId="77777777" w:rsidR="004F59A4" w:rsidRPr="004B3327" w:rsidRDefault="004F59A4">
            <w:pPr>
              <w:pStyle w:val="BodyText2"/>
              <w:pBdr>
                <w:bottom w:val="single" w:sz="4" w:space="1" w:color="auto"/>
              </w:pBdr>
              <w:tabs>
                <w:tab w:val="decimal" w:pos="1602"/>
              </w:tabs>
              <w:spacing w:line="240" w:lineRule="auto"/>
              <w:jc w:val="left"/>
              <w:rPr>
                <w:sz w:val="30"/>
                <w:szCs w:val="30"/>
              </w:rPr>
            </w:pPr>
            <w:r w:rsidRPr="004B3327">
              <w:rPr>
                <w:rFonts w:hint="cs"/>
                <w:sz w:val="30"/>
                <w:szCs w:val="30"/>
              </w:rPr>
              <w:t>2,375</w:t>
            </w:r>
          </w:p>
        </w:tc>
      </w:tr>
      <w:tr w:rsidR="004B3327" w:rsidRPr="004B3327" w14:paraId="67BA769D" w14:textId="77777777">
        <w:trPr>
          <w:trHeight w:val="348"/>
        </w:trPr>
        <w:tc>
          <w:tcPr>
            <w:tcW w:w="2631" w:type="pct"/>
            <w:vAlign w:val="bottom"/>
          </w:tcPr>
          <w:p w14:paraId="28B2A867" w14:textId="48DA6078" w:rsidR="004F59A4" w:rsidRPr="004B3327" w:rsidRDefault="004F59A4">
            <w:pPr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 xml:space="preserve">รวมหนี้สินจากสัญญาประกันภัย (หมายเหตุ </w:t>
            </w:r>
            <w:r w:rsidR="00BB6C1D" w:rsidRPr="004B3327">
              <w:rPr>
                <w:rFonts w:ascii="Angsana New" w:hAnsi="Angsana New" w:hint="cs"/>
                <w:sz w:val="30"/>
                <w:szCs w:val="30"/>
                <w:lang w:val="en-GB" w:eastAsia="en-GB"/>
              </w:rPr>
              <w:t>30</w:t>
            </w:r>
            <w:r w:rsidRPr="004B3327">
              <w:rPr>
                <w:rFonts w:ascii="Angsana New" w:hAnsi="Angsana New" w:hint="cs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1184" w:type="pct"/>
            <w:vAlign w:val="bottom"/>
          </w:tcPr>
          <w:p w14:paraId="68F34DE2" w14:textId="7BF9917E" w:rsidR="004F59A4" w:rsidRPr="004B3327" w:rsidRDefault="00236ACA">
            <w:pPr>
              <w:pStyle w:val="BodyText2"/>
              <w:pBdr>
                <w:bottom w:val="double" w:sz="4" w:space="1" w:color="auto"/>
              </w:pBdr>
              <w:tabs>
                <w:tab w:val="decimal" w:pos="1602"/>
              </w:tabs>
              <w:spacing w:line="240" w:lineRule="auto"/>
              <w:jc w:val="left"/>
              <w:rPr>
                <w:sz w:val="30"/>
                <w:szCs w:val="30"/>
              </w:rPr>
            </w:pPr>
            <w:r w:rsidRPr="004B3327">
              <w:rPr>
                <w:rFonts w:hint="cs"/>
                <w:sz w:val="30"/>
                <w:szCs w:val="30"/>
              </w:rPr>
              <w:t>3,</w:t>
            </w:r>
            <w:r w:rsidR="000D6EFF" w:rsidRPr="004B3327">
              <w:rPr>
                <w:rFonts w:hint="cs"/>
                <w:sz w:val="30"/>
                <w:szCs w:val="30"/>
              </w:rPr>
              <w:t>087</w:t>
            </w:r>
          </w:p>
        </w:tc>
        <w:tc>
          <w:tcPr>
            <w:tcW w:w="1185" w:type="pct"/>
            <w:vAlign w:val="bottom"/>
          </w:tcPr>
          <w:p w14:paraId="58FFC878" w14:textId="77777777" w:rsidR="004F59A4" w:rsidRPr="004B3327" w:rsidRDefault="004F59A4">
            <w:pPr>
              <w:pStyle w:val="BodyText2"/>
              <w:pBdr>
                <w:bottom w:val="double" w:sz="4" w:space="1" w:color="auto"/>
              </w:pBdr>
              <w:tabs>
                <w:tab w:val="decimal" w:pos="1602"/>
              </w:tabs>
              <w:spacing w:line="240" w:lineRule="auto"/>
              <w:jc w:val="left"/>
              <w:rPr>
                <w:sz w:val="30"/>
                <w:szCs w:val="30"/>
              </w:rPr>
            </w:pPr>
            <w:r w:rsidRPr="004B3327">
              <w:rPr>
                <w:rFonts w:hint="cs"/>
                <w:sz w:val="30"/>
                <w:szCs w:val="30"/>
              </w:rPr>
              <w:t>3,022</w:t>
            </w:r>
          </w:p>
        </w:tc>
      </w:tr>
      <w:tr w:rsidR="004B3327" w:rsidRPr="004B3327" w14:paraId="7F1FC5D8" w14:textId="77777777">
        <w:trPr>
          <w:trHeight w:val="348"/>
        </w:trPr>
        <w:tc>
          <w:tcPr>
            <w:tcW w:w="2631" w:type="pct"/>
            <w:vAlign w:val="bottom"/>
          </w:tcPr>
          <w:p w14:paraId="69C4A436" w14:textId="77777777" w:rsidR="004F59A4" w:rsidRPr="004B3327" w:rsidRDefault="004F59A4">
            <w:pPr>
              <w:rPr>
                <w:rFonts w:ascii="Angsana New" w:hAnsi="Angsana New"/>
                <w:sz w:val="30"/>
                <w:szCs w:val="30"/>
                <w:u w:val="single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sz w:val="30"/>
                <w:szCs w:val="30"/>
                <w:u w:val="single"/>
                <w:cs/>
              </w:rPr>
              <w:t>สัญญาประกันภัยต่อที่ถือไว้</w:t>
            </w:r>
          </w:p>
        </w:tc>
        <w:tc>
          <w:tcPr>
            <w:tcW w:w="1184" w:type="pct"/>
            <w:vAlign w:val="bottom"/>
          </w:tcPr>
          <w:p w14:paraId="37DC8A2D" w14:textId="77777777" w:rsidR="004F59A4" w:rsidRPr="004B3327" w:rsidRDefault="004F59A4">
            <w:pPr>
              <w:pStyle w:val="BodyText2"/>
              <w:tabs>
                <w:tab w:val="decimal" w:pos="1602"/>
              </w:tabs>
              <w:spacing w:line="240" w:lineRule="auto"/>
              <w:jc w:val="left"/>
              <w:rPr>
                <w:sz w:val="30"/>
                <w:szCs w:val="30"/>
              </w:rPr>
            </w:pPr>
          </w:p>
        </w:tc>
        <w:tc>
          <w:tcPr>
            <w:tcW w:w="1185" w:type="pct"/>
            <w:vAlign w:val="bottom"/>
          </w:tcPr>
          <w:p w14:paraId="22ADC308" w14:textId="77777777" w:rsidR="004F59A4" w:rsidRPr="004B3327" w:rsidRDefault="004F59A4">
            <w:pPr>
              <w:pStyle w:val="BodyText2"/>
              <w:tabs>
                <w:tab w:val="decimal" w:pos="1602"/>
              </w:tabs>
              <w:spacing w:line="240" w:lineRule="auto"/>
              <w:jc w:val="left"/>
              <w:rPr>
                <w:sz w:val="30"/>
                <w:szCs w:val="30"/>
              </w:rPr>
            </w:pPr>
          </w:p>
        </w:tc>
      </w:tr>
      <w:tr w:rsidR="004B3327" w:rsidRPr="004B3327" w14:paraId="16F5DFD6" w14:textId="77777777">
        <w:trPr>
          <w:trHeight w:val="348"/>
        </w:trPr>
        <w:tc>
          <w:tcPr>
            <w:tcW w:w="2631" w:type="pct"/>
            <w:vAlign w:val="bottom"/>
          </w:tcPr>
          <w:p w14:paraId="00F5FBAA" w14:textId="77777777" w:rsidR="004F59A4" w:rsidRPr="004B3327" w:rsidRDefault="004F59A4">
            <w:pPr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>สินทรัพย์จากสัญญาประกันภัยต่อ</w:t>
            </w:r>
          </w:p>
        </w:tc>
        <w:tc>
          <w:tcPr>
            <w:tcW w:w="1184" w:type="pct"/>
            <w:vAlign w:val="bottom"/>
          </w:tcPr>
          <w:p w14:paraId="77C45689" w14:textId="73370F4B" w:rsidR="004F59A4" w:rsidRPr="004B3327" w:rsidRDefault="00044EE6">
            <w:pPr>
              <w:pStyle w:val="BodyText2"/>
              <w:tabs>
                <w:tab w:val="decimal" w:pos="1602"/>
              </w:tabs>
              <w:spacing w:line="240" w:lineRule="auto"/>
              <w:jc w:val="left"/>
              <w:rPr>
                <w:sz w:val="30"/>
                <w:szCs w:val="30"/>
              </w:rPr>
            </w:pPr>
            <w:r w:rsidRPr="004B3327">
              <w:rPr>
                <w:rFonts w:hint="cs"/>
                <w:sz w:val="30"/>
                <w:szCs w:val="30"/>
              </w:rPr>
              <w:t>48</w:t>
            </w:r>
          </w:p>
        </w:tc>
        <w:tc>
          <w:tcPr>
            <w:tcW w:w="1185" w:type="pct"/>
            <w:vAlign w:val="bottom"/>
          </w:tcPr>
          <w:p w14:paraId="4238C54D" w14:textId="77777777" w:rsidR="004F59A4" w:rsidRPr="004B3327" w:rsidRDefault="004F59A4">
            <w:pPr>
              <w:pStyle w:val="BodyText2"/>
              <w:tabs>
                <w:tab w:val="decimal" w:pos="1602"/>
              </w:tabs>
              <w:spacing w:line="240" w:lineRule="auto"/>
              <w:jc w:val="left"/>
              <w:rPr>
                <w:sz w:val="30"/>
                <w:szCs w:val="30"/>
              </w:rPr>
            </w:pPr>
            <w:r w:rsidRPr="004B3327">
              <w:rPr>
                <w:rFonts w:hint="cs"/>
                <w:sz w:val="30"/>
                <w:szCs w:val="30"/>
              </w:rPr>
              <w:t>35</w:t>
            </w:r>
          </w:p>
        </w:tc>
      </w:tr>
      <w:tr w:rsidR="004B3327" w:rsidRPr="004B3327" w14:paraId="16B82D11" w14:textId="77777777">
        <w:trPr>
          <w:trHeight w:val="348"/>
        </w:trPr>
        <w:tc>
          <w:tcPr>
            <w:tcW w:w="2631" w:type="pct"/>
            <w:vAlign w:val="bottom"/>
          </w:tcPr>
          <w:p w14:paraId="7198C571" w14:textId="77777777" w:rsidR="004F59A4" w:rsidRPr="004B3327" w:rsidRDefault="004F59A4">
            <w:pPr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>หนี้สินจากสัญญาประกันภัยต่อ</w:t>
            </w:r>
          </w:p>
        </w:tc>
        <w:tc>
          <w:tcPr>
            <w:tcW w:w="1184" w:type="pct"/>
            <w:vAlign w:val="bottom"/>
          </w:tcPr>
          <w:p w14:paraId="0CDB82CE" w14:textId="6888B505" w:rsidR="004F59A4" w:rsidRPr="004B3327" w:rsidRDefault="008617FD">
            <w:pPr>
              <w:pStyle w:val="BodyText2"/>
              <w:tabs>
                <w:tab w:val="decimal" w:pos="1602"/>
              </w:tabs>
              <w:spacing w:line="240" w:lineRule="auto"/>
              <w:jc w:val="left"/>
              <w:rPr>
                <w:sz w:val="30"/>
                <w:szCs w:val="30"/>
              </w:rPr>
            </w:pPr>
            <w:r w:rsidRPr="004B3327">
              <w:rPr>
                <w:rFonts w:hint="cs"/>
                <w:sz w:val="30"/>
                <w:szCs w:val="30"/>
              </w:rPr>
              <w:t>16</w:t>
            </w:r>
          </w:p>
        </w:tc>
        <w:tc>
          <w:tcPr>
            <w:tcW w:w="1185" w:type="pct"/>
            <w:vAlign w:val="bottom"/>
          </w:tcPr>
          <w:p w14:paraId="5C35CAF6" w14:textId="77777777" w:rsidR="004F59A4" w:rsidRPr="004B3327" w:rsidRDefault="004F59A4">
            <w:pPr>
              <w:pStyle w:val="BodyText2"/>
              <w:tabs>
                <w:tab w:val="decimal" w:pos="1602"/>
              </w:tabs>
              <w:spacing w:line="240" w:lineRule="auto"/>
              <w:jc w:val="left"/>
              <w:rPr>
                <w:sz w:val="30"/>
                <w:szCs w:val="30"/>
              </w:rPr>
            </w:pPr>
            <w:r w:rsidRPr="004B3327">
              <w:rPr>
                <w:rFonts w:hint="cs"/>
                <w:sz w:val="30"/>
                <w:szCs w:val="30"/>
              </w:rPr>
              <w:t>26</w:t>
            </w:r>
          </w:p>
        </w:tc>
      </w:tr>
    </w:tbl>
    <w:p w14:paraId="6816D29E" w14:textId="4F395C21" w:rsidR="00AF38D4" w:rsidRPr="004B3327" w:rsidRDefault="00266182" w:rsidP="00266182">
      <w:pPr>
        <w:tabs>
          <w:tab w:val="left" w:pos="900"/>
        </w:tabs>
        <w:spacing w:before="240"/>
        <w:ind w:left="900" w:hanging="270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vertAlign w:val="superscript"/>
        </w:rPr>
        <w:t>(1)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</w:rPr>
        <w:tab/>
      </w:r>
      <w:r w:rsidR="00AF38D4" w:rsidRPr="004B3327">
        <w:rPr>
          <w:rFonts w:ascii="Angsana New" w:hAnsi="Angsana New" w:hint="cs"/>
          <w:sz w:val="28"/>
          <w:szCs w:val="28"/>
          <w:cs/>
        </w:rPr>
        <w:t xml:space="preserve">ณ วันที่ </w:t>
      </w:r>
      <w:r w:rsidR="00AF38D4" w:rsidRPr="004B3327">
        <w:rPr>
          <w:rFonts w:ascii="Angsana New" w:hAnsi="Angsana New" w:hint="cs"/>
          <w:sz w:val="28"/>
          <w:szCs w:val="28"/>
        </w:rPr>
        <w:t xml:space="preserve">31 </w:t>
      </w:r>
      <w:r w:rsidRPr="004B3327">
        <w:rPr>
          <w:rFonts w:ascii="Angsana New" w:hAnsi="Angsana New" w:hint="cs"/>
          <w:sz w:val="28"/>
          <w:szCs w:val="28"/>
          <w:cs/>
        </w:rPr>
        <w:t xml:space="preserve">มีนาคม </w:t>
      </w:r>
      <w:r w:rsidRPr="004B3327">
        <w:rPr>
          <w:rFonts w:ascii="Angsana New" w:hAnsi="Angsana New" w:hint="cs"/>
          <w:sz w:val="28"/>
          <w:szCs w:val="28"/>
        </w:rPr>
        <w:t>2569</w:t>
      </w:r>
      <w:r w:rsidR="00AF38D4" w:rsidRPr="004B3327">
        <w:rPr>
          <w:rFonts w:ascii="Angsana New" w:hAnsi="Angsana New" w:hint="cs"/>
          <w:sz w:val="28"/>
          <w:szCs w:val="28"/>
          <w:cs/>
        </w:rPr>
        <w:t xml:space="preserve"> </w:t>
      </w:r>
      <w:r w:rsidRPr="004B3327">
        <w:rPr>
          <w:rFonts w:ascii="Angsana New" w:hAnsi="Angsana New" w:hint="cs"/>
          <w:sz w:val="28"/>
          <w:szCs w:val="28"/>
          <w:cs/>
        </w:rPr>
        <w:t>บริษัทย่อย</w:t>
      </w:r>
      <w:r w:rsidR="00AF38D4" w:rsidRPr="004B3327">
        <w:rPr>
          <w:rFonts w:ascii="Angsana New" w:hAnsi="Angsana New" w:hint="cs"/>
          <w:sz w:val="28"/>
          <w:szCs w:val="28"/>
          <w:cs/>
        </w:rPr>
        <w:t>แสดงส่วนของหนี้สินจากสัญญาประกันภัยส่วนที่ถึงกำหนดชำระภายในหนึ่งปี เป็นสินทรัพย์จากสัญญาประกันภัยที่คาดว่าจะได้รับชำระภายในหนึ่งปี เนื่องจากประมาณการกระแสเงินสดรับที่</w:t>
      </w:r>
      <w:r w:rsidR="004E71ED" w:rsidRPr="004B3327">
        <w:rPr>
          <w:rFonts w:ascii="Angsana New" w:hAnsi="Angsana New" w:hint="cs"/>
          <w:sz w:val="28"/>
          <w:szCs w:val="28"/>
          <w:cs/>
        </w:rPr>
        <w:t xml:space="preserve">                      </w:t>
      </w:r>
      <w:r w:rsidR="00AF38D4" w:rsidRPr="004B3327">
        <w:rPr>
          <w:rFonts w:ascii="Angsana New" w:hAnsi="Angsana New" w:hint="cs"/>
          <w:sz w:val="28"/>
          <w:szCs w:val="28"/>
          <w:cs/>
        </w:rPr>
        <w:t>คาดว่าจะได้รับในอีกหนึ่งปีข้างหน้ามากกว่ากระแสเงินสดจ่ายในอนาคต</w:t>
      </w:r>
    </w:p>
    <w:p w14:paraId="5B86CD70" w14:textId="25335D9B" w:rsidR="003A74B1" w:rsidRPr="004B3327" w:rsidRDefault="000D5240" w:rsidP="00265370">
      <w:pPr>
        <w:tabs>
          <w:tab w:val="left" w:pos="1440"/>
          <w:tab w:val="left" w:pos="288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4533FE" w:rsidRPr="004B3327">
        <w:rPr>
          <w:rFonts w:ascii="Angsana New" w:hAnsi="Angsana New" w:hint="cs"/>
          <w:sz w:val="32"/>
          <w:szCs w:val="32"/>
          <w:cs/>
        </w:rPr>
        <w:t>บริษัทย่อยแสดงองค์ประกอบของฐานะการเงินด้วยยอดรวมของสัญญาประกันภัยทั้งหมด เนื่องจากสัญญาประกันภัยและสัญญาประกันภัยต่อที่ถือไว้เป็นสัญญาประกันภัยที่ไม่มีลักษณะร่วมรับผลประโยชน์</w:t>
      </w:r>
      <w:r w:rsidR="00265370" w:rsidRPr="004B3327">
        <w:rPr>
          <w:rFonts w:ascii="Angsana New" w:hAnsi="Angsana New" w:hint="cs"/>
          <w:sz w:val="32"/>
          <w:szCs w:val="32"/>
        </w:rPr>
        <w:t xml:space="preserve">                          </w:t>
      </w:r>
      <w:r w:rsidR="004533FE" w:rsidRPr="004B3327">
        <w:rPr>
          <w:rFonts w:ascii="Angsana New" w:hAnsi="Angsana New" w:hint="cs"/>
          <w:sz w:val="32"/>
          <w:szCs w:val="32"/>
          <w:cs/>
        </w:rPr>
        <w:t>เพียงอย่างเดียว</w:t>
      </w:r>
    </w:p>
    <w:p w14:paraId="683ECE26" w14:textId="77777777" w:rsidR="005A2972" w:rsidRPr="004B3327" w:rsidRDefault="005A2972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</w:rPr>
        <w:br w:type="page"/>
      </w:r>
    </w:p>
    <w:p w14:paraId="2F2DC873" w14:textId="5D681F6B" w:rsidR="005A2972" w:rsidRPr="004B3327" w:rsidRDefault="00917CFE" w:rsidP="00B06781">
      <w:pPr>
        <w:pStyle w:val="Heading1"/>
        <w:spacing w:before="120" w:after="120"/>
        <w:ind w:left="605" w:hanging="605"/>
        <w:jc w:val="thaiDistribute"/>
        <w:rPr>
          <w:b/>
          <w:bCs/>
          <w:cs/>
        </w:rPr>
      </w:pPr>
      <w:bookmarkStart w:id="100" w:name="_Toc230988192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30</w:t>
      </w:r>
      <w:r w:rsidR="005A2972" w:rsidRPr="004B3327">
        <w:rPr>
          <w:rFonts w:hint="cs"/>
          <w:b/>
          <w:bCs/>
          <w:sz w:val="32"/>
          <w:szCs w:val="32"/>
          <w:lang w:val="en-US"/>
        </w:rPr>
        <w:t>.</w:t>
      </w:r>
      <w:r w:rsidR="005A2972" w:rsidRPr="004B3327">
        <w:rPr>
          <w:rFonts w:hint="cs"/>
          <w:b/>
          <w:bCs/>
          <w:sz w:val="32"/>
          <w:szCs w:val="32"/>
          <w:lang w:val="en-US"/>
        </w:rPr>
        <w:tab/>
      </w:r>
      <w:r w:rsidR="005A2972" w:rsidRPr="004B3327">
        <w:rPr>
          <w:rFonts w:hint="cs"/>
          <w:b/>
          <w:bCs/>
          <w:sz w:val="32"/>
          <w:szCs w:val="32"/>
          <w:cs/>
          <w:lang w:val="en-US"/>
        </w:rPr>
        <w:t>สัญญาประกันภัยที่ออก</w:t>
      </w:r>
      <w:bookmarkEnd w:id="100"/>
    </w:p>
    <w:p w14:paraId="0A6FC2A4" w14:textId="42B89390" w:rsidR="005A2972" w:rsidRPr="004B3327" w:rsidRDefault="00917CFE" w:rsidP="00265370">
      <w:pPr>
        <w:spacing w:before="120" w:after="120"/>
        <w:ind w:left="605" w:hanging="605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lang w:val="en-GB"/>
        </w:rPr>
        <w:t>30</w:t>
      </w:r>
      <w:r w:rsidR="005A2972" w:rsidRPr="004B3327">
        <w:rPr>
          <w:rFonts w:ascii="Angsana New" w:hAnsi="Angsana New" w:hint="cs"/>
          <w:b/>
          <w:bCs/>
          <w:sz w:val="32"/>
          <w:szCs w:val="32"/>
        </w:rPr>
        <w:t>.1</w:t>
      </w:r>
      <w:r w:rsidR="005A2972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การ</w:t>
      </w:r>
      <w:r w:rsidR="005A2972" w:rsidRPr="004B3327">
        <w:rPr>
          <w:rFonts w:ascii="Angsana New" w:hAnsi="Angsana New" w:hint="cs"/>
          <w:b/>
          <w:bCs/>
          <w:sz w:val="32"/>
          <w:szCs w:val="32"/>
          <w:cs/>
          <w:lang w:val="en-GB" w:eastAsia="en-GB"/>
        </w:rPr>
        <w:t>กระทบ</w:t>
      </w:r>
      <w:r w:rsidR="005A2972" w:rsidRPr="004B3327">
        <w:rPr>
          <w:rFonts w:ascii="Angsana New" w:hAnsi="Angsana New" w:hint="cs"/>
          <w:b/>
          <w:bCs/>
          <w:sz w:val="32"/>
          <w:szCs w:val="32"/>
          <w:cs/>
        </w:rPr>
        <w:t>ยอดหนี้สินสำหรับความคุ้มครองที่เหลืออยู่ และหนี้สินสำหรับค่าสินไหมทดแทนที่เกิดขึ้นแล้ว</w:t>
      </w:r>
    </w:p>
    <w:tbl>
      <w:tblPr>
        <w:tblW w:w="981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4410"/>
        <w:gridCol w:w="1346"/>
        <w:gridCol w:w="1346"/>
        <w:gridCol w:w="1358"/>
        <w:gridCol w:w="1350"/>
      </w:tblGrid>
      <w:tr w:rsidR="004B3327" w:rsidRPr="004B3327" w14:paraId="64B25D45" w14:textId="77777777" w:rsidTr="00B06781">
        <w:trPr>
          <w:trHeight w:val="64"/>
        </w:trPr>
        <w:tc>
          <w:tcPr>
            <w:tcW w:w="4410" w:type="dxa"/>
            <w:noWrap/>
            <w:vAlign w:val="bottom"/>
          </w:tcPr>
          <w:p w14:paraId="7C8ABF67" w14:textId="77777777" w:rsidR="005A2972" w:rsidRPr="004B3327" w:rsidRDefault="005A2972">
            <w:pPr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5400" w:type="dxa"/>
            <w:gridSpan w:val="4"/>
            <w:vAlign w:val="bottom"/>
          </w:tcPr>
          <w:p w14:paraId="71DDCA9A" w14:textId="77777777" w:rsidR="005A2972" w:rsidRPr="004B3327" w:rsidRDefault="005A2972">
            <w:pPr>
              <w:spacing w:line="310" w:lineRule="exact"/>
              <w:jc w:val="right"/>
              <w:rPr>
                <w:rFonts w:ascii="Angsana New" w:hAnsi="Angsana New"/>
                <w:lang w:val="en-GB"/>
              </w:rPr>
            </w:pPr>
            <w:r w:rsidRPr="004B3327">
              <w:rPr>
                <w:rFonts w:ascii="Angsana New" w:hAnsi="Angsana New" w:hint="cs"/>
                <w:lang w:val="en-GB"/>
              </w:rPr>
              <w:t>(</w:t>
            </w:r>
            <w:r w:rsidRPr="004B3327">
              <w:rPr>
                <w:rFonts w:ascii="Angsana New" w:hAnsi="Angsana New" w:hint="cs"/>
                <w:cs/>
                <w:lang w:val="en-GB"/>
              </w:rPr>
              <w:t>หน่วย: ล้านบาท)</w:t>
            </w:r>
          </w:p>
        </w:tc>
      </w:tr>
      <w:tr w:rsidR="004B3327" w:rsidRPr="004B3327" w14:paraId="0A97A0EB" w14:textId="77777777" w:rsidTr="00B06781">
        <w:trPr>
          <w:trHeight w:val="64"/>
        </w:trPr>
        <w:tc>
          <w:tcPr>
            <w:tcW w:w="4410" w:type="dxa"/>
            <w:noWrap/>
            <w:vAlign w:val="bottom"/>
          </w:tcPr>
          <w:p w14:paraId="29B10C7D" w14:textId="77777777" w:rsidR="005A2972" w:rsidRPr="004B3327" w:rsidRDefault="005A2972">
            <w:pPr>
              <w:spacing w:line="310" w:lineRule="exact"/>
              <w:ind w:left="160" w:hanging="160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5400" w:type="dxa"/>
            <w:gridSpan w:val="4"/>
            <w:vAlign w:val="bottom"/>
          </w:tcPr>
          <w:p w14:paraId="0838EAE2" w14:textId="77777777" w:rsidR="005A2972" w:rsidRPr="004B3327" w:rsidRDefault="005A2972">
            <w:pPr>
              <w:pBdr>
                <w:bottom w:val="single" w:sz="4" w:space="1" w:color="auto"/>
              </w:pBdr>
              <w:spacing w:line="310" w:lineRule="exact"/>
              <w:jc w:val="center"/>
              <w:rPr>
                <w:rFonts w:ascii="Angsana New" w:hAnsi="Angsana New"/>
                <w:cs/>
                <w:lang w:val="en-GB"/>
              </w:rPr>
            </w:pPr>
            <w:r w:rsidRPr="004B3327">
              <w:rPr>
                <w:rFonts w:ascii="Angsana New" w:hAnsi="Angsana New" w:hint="cs"/>
                <w:cs/>
                <w:lang w:val="en-GB"/>
              </w:rPr>
              <w:t>งบการเงินรวม</w:t>
            </w:r>
          </w:p>
        </w:tc>
      </w:tr>
      <w:tr w:rsidR="004B3327" w:rsidRPr="004B3327" w14:paraId="547A81A8" w14:textId="77777777" w:rsidTr="00B06781">
        <w:trPr>
          <w:trHeight w:val="64"/>
        </w:trPr>
        <w:tc>
          <w:tcPr>
            <w:tcW w:w="4410" w:type="dxa"/>
            <w:noWrap/>
            <w:vAlign w:val="bottom"/>
            <w:hideMark/>
          </w:tcPr>
          <w:p w14:paraId="76050F6A" w14:textId="77777777" w:rsidR="005A2972" w:rsidRPr="004B3327" w:rsidRDefault="005A2972">
            <w:pPr>
              <w:spacing w:line="310" w:lineRule="exact"/>
              <w:ind w:left="160" w:hanging="160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5400" w:type="dxa"/>
            <w:gridSpan w:val="4"/>
            <w:vAlign w:val="bottom"/>
            <w:hideMark/>
          </w:tcPr>
          <w:p w14:paraId="3B2D509E" w14:textId="58C4C0CE" w:rsidR="005A2972" w:rsidRPr="004B3327" w:rsidRDefault="005A2972">
            <w:pPr>
              <w:pBdr>
                <w:bottom w:val="single" w:sz="4" w:space="1" w:color="auto"/>
              </w:pBdr>
              <w:spacing w:line="310" w:lineRule="exact"/>
              <w:jc w:val="center"/>
              <w:rPr>
                <w:rFonts w:ascii="Angsana New" w:hAnsi="Angsana New"/>
                <w:lang w:eastAsia="en-GB"/>
              </w:rPr>
            </w:pPr>
            <w:r w:rsidRPr="004B3327">
              <w:rPr>
                <w:rFonts w:ascii="Angsana New" w:hAnsi="Angsana New" w:hint="cs"/>
                <w:cs/>
                <w:lang w:val="en-GB"/>
              </w:rPr>
              <w:t>สำหรับ</w:t>
            </w:r>
            <w:r w:rsidR="0095628E" w:rsidRPr="004B3327">
              <w:rPr>
                <w:rFonts w:ascii="Angsana New" w:hAnsi="Angsana New" w:hint="cs"/>
                <w:cs/>
                <w:lang w:val="en-GB"/>
              </w:rPr>
              <w:t>ปี</w:t>
            </w:r>
            <w:r w:rsidRPr="004B3327">
              <w:rPr>
                <w:rFonts w:ascii="Angsana New" w:hAnsi="Angsana New" w:hint="cs"/>
                <w:cs/>
                <w:lang w:val="en-GB"/>
              </w:rPr>
              <w:t xml:space="preserve">สิ้นสุดวันที่ </w:t>
            </w:r>
            <w:r w:rsidRPr="004B3327">
              <w:rPr>
                <w:rFonts w:ascii="Angsana New" w:hAnsi="Angsana New" w:hint="cs"/>
                <w:lang w:val="en-GB"/>
              </w:rPr>
              <w:t xml:space="preserve">31 </w:t>
            </w:r>
            <w:r w:rsidR="0095628E" w:rsidRPr="004B3327">
              <w:rPr>
                <w:rFonts w:ascii="Angsana New" w:hAnsi="Angsana New" w:hint="cs"/>
                <w:cs/>
                <w:lang w:val="en-GB"/>
              </w:rPr>
              <w:t xml:space="preserve">มีนาคม </w:t>
            </w:r>
            <w:r w:rsidR="0095628E" w:rsidRPr="004B3327">
              <w:rPr>
                <w:rFonts w:ascii="Angsana New" w:hAnsi="Angsana New" w:hint="cs"/>
              </w:rPr>
              <w:t>2569</w:t>
            </w:r>
          </w:p>
        </w:tc>
      </w:tr>
      <w:tr w:rsidR="004B3327" w:rsidRPr="004B3327" w14:paraId="5D9BE950" w14:textId="77777777" w:rsidTr="00B06781">
        <w:trPr>
          <w:trHeight w:val="354"/>
        </w:trPr>
        <w:tc>
          <w:tcPr>
            <w:tcW w:w="4410" w:type="dxa"/>
            <w:vMerge w:val="restart"/>
            <w:vAlign w:val="bottom"/>
            <w:hideMark/>
          </w:tcPr>
          <w:p w14:paraId="7ACCF613" w14:textId="77777777" w:rsidR="005A2972" w:rsidRPr="004B3327" w:rsidRDefault="005A2972">
            <w:pPr>
              <w:pBdr>
                <w:bottom w:val="single" w:sz="4" w:space="1" w:color="auto"/>
              </w:pBdr>
              <w:spacing w:line="310" w:lineRule="exact"/>
              <w:ind w:left="160" w:hanging="160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สัญญาประกันภัยที่ออก</w:t>
            </w:r>
          </w:p>
        </w:tc>
        <w:tc>
          <w:tcPr>
            <w:tcW w:w="2692" w:type="dxa"/>
            <w:gridSpan w:val="2"/>
            <w:vAlign w:val="bottom"/>
            <w:hideMark/>
          </w:tcPr>
          <w:p w14:paraId="24093442" w14:textId="77777777" w:rsidR="005A2972" w:rsidRPr="004B3327" w:rsidRDefault="005A2972">
            <w:pPr>
              <w:pBdr>
                <w:bottom w:val="single" w:sz="4" w:space="1" w:color="auto"/>
              </w:pBdr>
              <w:spacing w:line="310" w:lineRule="exact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หนี้สินสำหรับความคุ้มครองที่เหลืออยู่</w:t>
            </w:r>
          </w:p>
        </w:tc>
        <w:tc>
          <w:tcPr>
            <w:tcW w:w="1358" w:type="dxa"/>
            <w:vMerge w:val="restart"/>
            <w:vAlign w:val="bottom"/>
            <w:hideMark/>
          </w:tcPr>
          <w:p w14:paraId="10269D79" w14:textId="77777777" w:rsidR="005A2972" w:rsidRPr="004B3327" w:rsidRDefault="005A2972">
            <w:pPr>
              <w:pBdr>
                <w:bottom w:val="single" w:sz="4" w:space="1" w:color="auto"/>
              </w:pBdr>
              <w:spacing w:line="310" w:lineRule="exact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หนี้สินสำหรับค่าสินไหมทดแทนที่เกิดขึ้นแล้ว</w:t>
            </w:r>
          </w:p>
        </w:tc>
        <w:tc>
          <w:tcPr>
            <w:tcW w:w="1350" w:type="dxa"/>
            <w:vMerge w:val="restart"/>
            <w:vAlign w:val="bottom"/>
          </w:tcPr>
          <w:p w14:paraId="3473E819" w14:textId="77777777" w:rsidR="005A2972" w:rsidRPr="004B3327" w:rsidRDefault="005A2972">
            <w:pPr>
              <w:pBdr>
                <w:bottom w:val="single" w:sz="4" w:space="1" w:color="auto"/>
              </w:pBdr>
              <w:spacing w:line="310" w:lineRule="exact"/>
              <w:jc w:val="center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รวม</w:t>
            </w:r>
          </w:p>
        </w:tc>
      </w:tr>
      <w:tr w:rsidR="004B3327" w:rsidRPr="004B3327" w14:paraId="3AFE1C3A" w14:textId="77777777" w:rsidTr="00B06781">
        <w:trPr>
          <w:trHeight w:val="64"/>
        </w:trPr>
        <w:tc>
          <w:tcPr>
            <w:tcW w:w="4410" w:type="dxa"/>
            <w:vMerge/>
            <w:vAlign w:val="bottom"/>
            <w:hideMark/>
          </w:tcPr>
          <w:p w14:paraId="415280EC" w14:textId="77777777" w:rsidR="005A2972" w:rsidRPr="004B3327" w:rsidRDefault="005A2972">
            <w:pPr>
              <w:spacing w:line="310" w:lineRule="exact"/>
              <w:ind w:left="160" w:hanging="160"/>
              <w:jc w:val="center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46" w:type="dxa"/>
            <w:vAlign w:val="bottom"/>
            <w:hideMark/>
          </w:tcPr>
          <w:p w14:paraId="1528B5EE" w14:textId="77777777" w:rsidR="005A2972" w:rsidRPr="004B3327" w:rsidRDefault="005A2972">
            <w:pPr>
              <w:pBdr>
                <w:bottom w:val="single" w:sz="4" w:space="1" w:color="auto"/>
              </w:pBdr>
              <w:spacing w:line="310" w:lineRule="exact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ไม่รวมองค์ประกอบที่เป็นส่วนขาดทุน</w:t>
            </w:r>
          </w:p>
        </w:tc>
        <w:tc>
          <w:tcPr>
            <w:tcW w:w="1346" w:type="dxa"/>
            <w:vAlign w:val="bottom"/>
            <w:hideMark/>
          </w:tcPr>
          <w:p w14:paraId="55D816EB" w14:textId="77777777" w:rsidR="005A2972" w:rsidRPr="004B3327" w:rsidRDefault="005A2972">
            <w:pPr>
              <w:pBdr>
                <w:bottom w:val="single" w:sz="4" w:space="1" w:color="auto"/>
              </w:pBdr>
              <w:spacing w:line="310" w:lineRule="exact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องค์ประกอบ</w:t>
            </w:r>
            <w:r w:rsidRPr="004B3327">
              <w:rPr>
                <w:rFonts w:ascii="Angsana New" w:hAnsi="Angsana New" w:hint="cs"/>
                <w:lang w:val="en-GB" w:eastAsia="en-GB"/>
              </w:rPr>
              <w:br/>
            </w:r>
            <w:r w:rsidRPr="004B3327">
              <w:rPr>
                <w:rFonts w:ascii="Angsana New" w:hAnsi="Angsana New" w:hint="cs"/>
                <w:cs/>
                <w:lang w:val="en-GB" w:eastAsia="en-GB"/>
              </w:rPr>
              <w:t>ที่เป็น</w:t>
            </w:r>
          </w:p>
          <w:p w14:paraId="5DF41CB2" w14:textId="77777777" w:rsidR="005A2972" w:rsidRPr="004B3327" w:rsidRDefault="005A2972">
            <w:pPr>
              <w:pBdr>
                <w:bottom w:val="single" w:sz="4" w:space="1" w:color="auto"/>
              </w:pBdr>
              <w:spacing w:line="310" w:lineRule="exact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ส่วนขาดทุน</w:t>
            </w:r>
          </w:p>
        </w:tc>
        <w:tc>
          <w:tcPr>
            <w:tcW w:w="1358" w:type="dxa"/>
            <w:vMerge/>
            <w:vAlign w:val="bottom"/>
            <w:hideMark/>
          </w:tcPr>
          <w:p w14:paraId="78FDC502" w14:textId="77777777" w:rsidR="005A2972" w:rsidRPr="004B3327" w:rsidRDefault="005A2972">
            <w:pPr>
              <w:pBdr>
                <w:bottom w:val="single" w:sz="4" w:space="1" w:color="auto"/>
              </w:pBdr>
              <w:spacing w:line="310" w:lineRule="exact"/>
              <w:jc w:val="center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0" w:type="dxa"/>
            <w:vMerge/>
            <w:vAlign w:val="bottom"/>
            <w:hideMark/>
          </w:tcPr>
          <w:p w14:paraId="3A7BD098" w14:textId="77777777" w:rsidR="005A2972" w:rsidRPr="004B3327" w:rsidRDefault="005A2972">
            <w:pPr>
              <w:pBdr>
                <w:bottom w:val="single" w:sz="4" w:space="1" w:color="auto"/>
              </w:pBdr>
              <w:spacing w:line="310" w:lineRule="exact"/>
              <w:jc w:val="center"/>
              <w:rPr>
                <w:rFonts w:ascii="Angsana New" w:hAnsi="Angsana New"/>
                <w:lang w:val="en-GB" w:eastAsia="en-GB"/>
              </w:rPr>
            </w:pPr>
          </w:p>
        </w:tc>
      </w:tr>
      <w:tr w:rsidR="004B3327" w:rsidRPr="004B3327" w14:paraId="1B512BB5" w14:textId="77777777" w:rsidTr="00B06781">
        <w:trPr>
          <w:trHeight w:val="66"/>
        </w:trPr>
        <w:tc>
          <w:tcPr>
            <w:tcW w:w="4410" w:type="dxa"/>
            <w:vAlign w:val="bottom"/>
            <w:hideMark/>
          </w:tcPr>
          <w:p w14:paraId="418DC213" w14:textId="692524F2" w:rsidR="005A2972" w:rsidRPr="004B3327" w:rsidRDefault="005A2972">
            <w:pPr>
              <w:spacing w:line="310" w:lineRule="exact"/>
              <w:ind w:left="160" w:hanging="160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ยอดคงเหลือต้น</w:t>
            </w:r>
            <w:r w:rsidR="00673131">
              <w:rPr>
                <w:rFonts w:ascii="Angsana New" w:hAnsi="Angsana New" w:hint="cs"/>
                <w:cs/>
                <w:lang w:val="en-GB" w:eastAsia="en-GB"/>
              </w:rPr>
              <w:t>ปี</w:t>
            </w:r>
            <w:r w:rsidRPr="004B3327">
              <w:rPr>
                <w:rFonts w:ascii="Angsana New" w:hAnsi="Angsana New" w:hint="cs"/>
                <w:cs/>
                <w:lang w:val="en-GB" w:eastAsia="en-GB"/>
              </w:rPr>
              <w:t>หนี้สินจากสัญญาประกันภัย</w:t>
            </w:r>
          </w:p>
        </w:tc>
        <w:tc>
          <w:tcPr>
            <w:tcW w:w="1346" w:type="dxa"/>
            <w:vAlign w:val="bottom"/>
          </w:tcPr>
          <w:p w14:paraId="765B270B" w14:textId="647A972E" w:rsidR="005A2972" w:rsidRPr="004B3327" w:rsidRDefault="00BE366C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2,651</w:t>
            </w:r>
          </w:p>
        </w:tc>
        <w:tc>
          <w:tcPr>
            <w:tcW w:w="1346" w:type="dxa"/>
            <w:vAlign w:val="bottom"/>
          </w:tcPr>
          <w:p w14:paraId="21F5D087" w14:textId="4E06B340" w:rsidR="005A2972" w:rsidRPr="004B3327" w:rsidRDefault="00BE366C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320</w:t>
            </w:r>
          </w:p>
        </w:tc>
        <w:tc>
          <w:tcPr>
            <w:tcW w:w="1358" w:type="dxa"/>
            <w:vAlign w:val="bottom"/>
          </w:tcPr>
          <w:p w14:paraId="6E4D8483" w14:textId="72177B88" w:rsidR="005A2972" w:rsidRPr="004B3327" w:rsidRDefault="00BE366C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51</w:t>
            </w:r>
          </w:p>
        </w:tc>
        <w:tc>
          <w:tcPr>
            <w:tcW w:w="1350" w:type="dxa"/>
            <w:vAlign w:val="bottom"/>
          </w:tcPr>
          <w:p w14:paraId="2EE17BA5" w14:textId="09EB1615" w:rsidR="005A2972" w:rsidRPr="004B3327" w:rsidRDefault="00BE366C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3,022</w:t>
            </w:r>
          </w:p>
        </w:tc>
      </w:tr>
      <w:tr w:rsidR="004B3327" w:rsidRPr="004B3327" w14:paraId="59F5DE34" w14:textId="77777777" w:rsidTr="00B06781">
        <w:trPr>
          <w:trHeight w:val="49"/>
        </w:trPr>
        <w:tc>
          <w:tcPr>
            <w:tcW w:w="4410" w:type="dxa"/>
            <w:vAlign w:val="bottom"/>
            <w:hideMark/>
          </w:tcPr>
          <w:p w14:paraId="14066C2A" w14:textId="31644BA0" w:rsidR="005A4F82" w:rsidRPr="004B3327" w:rsidRDefault="005A4F82" w:rsidP="005A4F82">
            <w:pPr>
              <w:spacing w:line="310" w:lineRule="exact"/>
              <w:ind w:left="160" w:hanging="160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ยอดคงเหลือต้น</w:t>
            </w:r>
            <w:r w:rsidR="00673131">
              <w:rPr>
                <w:rFonts w:ascii="Angsana New" w:hAnsi="Angsana New" w:hint="cs"/>
                <w:cs/>
                <w:lang w:val="en-GB" w:eastAsia="en-GB"/>
              </w:rPr>
              <w:t>ปี</w:t>
            </w:r>
            <w:r w:rsidRPr="004B3327">
              <w:rPr>
                <w:rFonts w:ascii="Angsana New" w:hAnsi="Angsana New" w:hint="cs"/>
                <w:cs/>
                <w:lang w:val="en-GB" w:eastAsia="en-GB"/>
              </w:rPr>
              <w:t>สินทรัพย์จากสัญญาประกันภัย</w:t>
            </w:r>
          </w:p>
        </w:tc>
        <w:tc>
          <w:tcPr>
            <w:tcW w:w="1346" w:type="dxa"/>
            <w:vAlign w:val="bottom"/>
          </w:tcPr>
          <w:p w14:paraId="55703D94" w14:textId="7A64AA32" w:rsidR="005A4F82" w:rsidRPr="004B3327" w:rsidRDefault="00BE366C" w:rsidP="005A4F82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-</w:t>
            </w:r>
          </w:p>
        </w:tc>
        <w:tc>
          <w:tcPr>
            <w:tcW w:w="1346" w:type="dxa"/>
            <w:vAlign w:val="bottom"/>
          </w:tcPr>
          <w:p w14:paraId="4DF74B0E" w14:textId="02E23DBF" w:rsidR="005A4F82" w:rsidRPr="004B3327" w:rsidRDefault="00BE366C" w:rsidP="005A4F82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8" w:type="dxa"/>
            <w:vAlign w:val="bottom"/>
          </w:tcPr>
          <w:p w14:paraId="23072E55" w14:textId="3C678C59" w:rsidR="005A4F82" w:rsidRPr="004B3327" w:rsidRDefault="00BE366C" w:rsidP="005A4F82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0" w:type="dxa"/>
            <w:vAlign w:val="bottom"/>
          </w:tcPr>
          <w:p w14:paraId="658928FA" w14:textId="6B800281" w:rsidR="005A4F82" w:rsidRPr="004B3327" w:rsidRDefault="00BE366C" w:rsidP="005A4F82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</w:tr>
      <w:tr w:rsidR="004B3327" w:rsidRPr="004B3327" w14:paraId="04AB0C2F" w14:textId="77777777" w:rsidTr="00B06781">
        <w:trPr>
          <w:trHeight w:val="64"/>
        </w:trPr>
        <w:tc>
          <w:tcPr>
            <w:tcW w:w="4410" w:type="dxa"/>
            <w:vAlign w:val="bottom"/>
            <w:hideMark/>
          </w:tcPr>
          <w:p w14:paraId="485A537F" w14:textId="7855BA91" w:rsidR="005A4F82" w:rsidRPr="004B3327" w:rsidRDefault="005A4F82" w:rsidP="005A4F82">
            <w:pPr>
              <w:spacing w:line="310" w:lineRule="exact"/>
              <w:ind w:left="160" w:hanging="160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ยอดสุทธิต้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นปี</w:t>
            </w:r>
          </w:p>
        </w:tc>
        <w:tc>
          <w:tcPr>
            <w:tcW w:w="1346" w:type="dxa"/>
            <w:vAlign w:val="bottom"/>
          </w:tcPr>
          <w:p w14:paraId="4C420A79" w14:textId="28ED0D58" w:rsidR="005A4F82" w:rsidRPr="004B3327" w:rsidRDefault="00BE366C" w:rsidP="005A4F82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2,651</w:t>
            </w:r>
          </w:p>
        </w:tc>
        <w:tc>
          <w:tcPr>
            <w:tcW w:w="1346" w:type="dxa"/>
            <w:vAlign w:val="bottom"/>
          </w:tcPr>
          <w:p w14:paraId="1C98ADE8" w14:textId="2925B3D3" w:rsidR="005A4F82" w:rsidRPr="004B3327" w:rsidRDefault="00BE366C" w:rsidP="005A4F82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320</w:t>
            </w:r>
          </w:p>
        </w:tc>
        <w:tc>
          <w:tcPr>
            <w:tcW w:w="1358" w:type="dxa"/>
            <w:vAlign w:val="bottom"/>
          </w:tcPr>
          <w:p w14:paraId="285470FA" w14:textId="26706ABD" w:rsidR="005A4F82" w:rsidRPr="004B3327" w:rsidRDefault="00BE366C" w:rsidP="005A4F82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51</w:t>
            </w:r>
          </w:p>
        </w:tc>
        <w:tc>
          <w:tcPr>
            <w:tcW w:w="1350" w:type="dxa"/>
            <w:vAlign w:val="bottom"/>
          </w:tcPr>
          <w:p w14:paraId="4A7EFC8A" w14:textId="41BB9A45" w:rsidR="005A4F82" w:rsidRPr="004B3327" w:rsidRDefault="00BE366C" w:rsidP="005A4F82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3,022</w:t>
            </w:r>
          </w:p>
        </w:tc>
      </w:tr>
      <w:tr w:rsidR="004B3327" w:rsidRPr="004B3327" w14:paraId="6CB13B7F" w14:textId="77777777" w:rsidTr="00B06781">
        <w:trPr>
          <w:trHeight w:val="64"/>
        </w:trPr>
        <w:tc>
          <w:tcPr>
            <w:tcW w:w="4410" w:type="dxa"/>
            <w:vAlign w:val="bottom"/>
          </w:tcPr>
          <w:p w14:paraId="30FF1694" w14:textId="77777777" w:rsidR="005A4F82" w:rsidRPr="004B3327" w:rsidRDefault="005A4F82" w:rsidP="005A4F82">
            <w:pPr>
              <w:spacing w:line="310" w:lineRule="exact"/>
              <w:ind w:left="160" w:hanging="160"/>
              <w:rPr>
                <w:rFonts w:ascii="Angsana New" w:hAnsi="Angsana New"/>
                <w:b/>
                <w:bCs/>
                <w:cs/>
                <w:lang w:val="en-GB" w:eastAsia="en-GB"/>
              </w:rPr>
            </w:pPr>
          </w:p>
        </w:tc>
        <w:tc>
          <w:tcPr>
            <w:tcW w:w="1346" w:type="dxa"/>
            <w:vAlign w:val="bottom"/>
          </w:tcPr>
          <w:p w14:paraId="45120BC0" w14:textId="551A1917" w:rsidR="005A4F82" w:rsidRPr="004B3327" w:rsidRDefault="005A4F82" w:rsidP="005A4F82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46" w:type="dxa"/>
            <w:vAlign w:val="bottom"/>
          </w:tcPr>
          <w:p w14:paraId="60599260" w14:textId="654160E5" w:rsidR="005A4F82" w:rsidRPr="004B3327" w:rsidRDefault="005A4F82" w:rsidP="005A4F82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8" w:type="dxa"/>
            <w:vAlign w:val="bottom"/>
          </w:tcPr>
          <w:p w14:paraId="67514D9B" w14:textId="182F0D5B" w:rsidR="005A4F82" w:rsidRPr="004B3327" w:rsidRDefault="005A4F82" w:rsidP="005A4F82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0" w:type="dxa"/>
            <w:vAlign w:val="bottom"/>
          </w:tcPr>
          <w:p w14:paraId="351B2041" w14:textId="60201F91" w:rsidR="005A4F82" w:rsidRPr="004B3327" w:rsidRDefault="005A4F82" w:rsidP="005A4F82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</w:tr>
      <w:tr w:rsidR="004B3327" w:rsidRPr="004B3327" w14:paraId="7BD43AE9" w14:textId="77777777" w:rsidTr="00B06781">
        <w:trPr>
          <w:trHeight w:val="64"/>
        </w:trPr>
        <w:tc>
          <w:tcPr>
            <w:tcW w:w="4410" w:type="dxa"/>
            <w:vAlign w:val="bottom"/>
            <w:hideMark/>
          </w:tcPr>
          <w:p w14:paraId="664467D4" w14:textId="77777777" w:rsidR="005A4F82" w:rsidRPr="004B3327" w:rsidRDefault="005A4F82" w:rsidP="005A4F82">
            <w:pPr>
              <w:spacing w:line="310" w:lineRule="exact"/>
              <w:ind w:left="160" w:hanging="160"/>
              <w:rPr>
                <w:rFonts w:ascii="Angsana New" w:hAnsi="Angsana New"/>
                <w:b/>
                <w:b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รายได้จากการประกันภัย</w:t>
            </w:r>
          </w:p>
        </w:tc>
        <w:tc>
          <w:tcPr>
            <w:tcW w:w="1346" w:type="dxa"/>
            <w:vAlign w:val="bottom"/>
          </w:tcPr>
          <w:p w14:paraId="6950110C" w14:textId="47BFA73F" w:rsidR="005A4F82" w:rsidRPr="004B3327" w:rsidRDefault="00C64977" w:rsidP="005A4F82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(285)</w:t>
            </w:r>
          </w:p>
        </w:tc>
        <w:tc>
          <w:tcPr>
            <w:tcW w:w="1346" w:type="dxa"/>
            <w:vAlign w:val="bottom"/>
          </w:tcPr>
          <w:p w14:paraId="3FAADBD1" w14:textId="2BE26F5E" w:rsidR="005A4F82" w:rsidRPr="004B3327" w:rsidRDefault="00C64977" w:rsidP="005A4F82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8" w:type="dxa"/>
            <w:vAlign w:val="bottom"/>
          </w:tcPr>
          <w:p w14:paraId="18BFAE54" w14:textId="7AD712F3" w:rsidR="005A4F82" w:rsidRPr="004B3327" w:rsidRDefault="00C64977" w:rsidP="005A4F82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0" w:type="dxa"/>
            <w:vAlign w:val="bottom"/>
          </w:tcPr>
          <w:p w14:paraId="0C8F9859" w14:textId="191712AC" w:rsidR="005A4F82" w:rsidRPr="004B3327" w:rsidRDefault="00C64977" w:rsidP="005A4F82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(285)</w:t>
            </w:r>
          </w:p>
        </w:tc>
      </w:tr>
      <w:tr w:rsidR="004B3327" w:rsidRPr="004B3327" w14:paraId="2F5D45FD" w14:textId="77777777" w:rsidTr="00B06781">
        <w:trPr>
          <w:trHeight w:val="64"/>
        </w:trPr>
        <w:tc>
          <w:tcPr>
            <w:tcW w:w="4410" w:type="dxa"/>
            <w:vAlign w:val="bottom"/>
            <w:hideMark/>
          </w:tcPr>
          <w:p w14:paraId="17E4FFC6" w14:textId="77777777" w:rsidR="009A59F5" w:rsidRPr="004B3327" w:rsidRDefault="009A59F5" w:rsidP="009A59F5">
            <w:pPr>
              <w:spacing w:line="310" w:lineRule="exact"/>
              <w:ind w:left="160" w:hanging="160"/>
              <w:rPr>
                <w:rFonts w:ascii="Angsana New" w:hAnsi="Angsana New"/>
                <w:b/>
                <w:bCs/>
                <w:lang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ค่าใช้จ่ายในการบริการประกันภัย</w:t>
            </w:r>
          </w:p>
        </w:tc>
        <w:tc>
          <w:tcPr>
            <w:tcW w:w="1346" w:type="dxa"/>
            <w:vAlign w:val="bottom"/>
          </w:tcPr>
          <w:p w14:paraId="4734FD9C" w14:textId="2D47E1C1" w:rsidR="009A59F5" w:rsidRPr="004B3327" w:rsidRDefault="009A59F5" w:rsidP="009A59F5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46" w:type="dxa"/>
            <w:vAlign w:val="bottom"/>
          </w:tcPr>
          <w:p w14:paraId="56F229BB" w14:textId="7394C49E" w:rsidR="009A59F5" w:rsidRPr="004B3327" w:rsidRDefault="009A59F5" w:rsidP="009A59F5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8" w:type="dxa"/>
            <w:vAlign w:val="bottom"/>
          </w:tcPr>
          <w:p w14:paraId="2337BF88" w14:textId="5DD1F508" w:rsidR="009A59F5" w:rsidRPr="004B3327" w:rsidRDefault="009A59F5" w:rsidP="009A59F5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0" w:type="dxa"/>
            <w:vAlign w:val="bottom"/>
          </w:tcPr>
          <w:p w14:paraId="2CBB7AA8" w14:textId="6448F453" w:rsidR="009A59F5" w:rsidRPr="004B3327" w:rsidRDefault="009A59F5" w:rsidP="009A59F5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</w:tr>
      <w:tr w:rsidR="004B3327" w:rsidRPr="004B3327" w14:paraId="5B93BF19" w14:textId="77777777" w:rsidTr="00B06781">
        <w:trPr>
          <w:trHeight w:val="51"/>
        </w:trPr>
        <w:tc>
          <w:tcPr>
            <w:tcW w:w="4410" w:type="dxa"/>
            <w:vAlign w:val="bottom"/>
            <w:hideMark/>
          </w:tcPr>
          <w:p w14:paraId="2852D547" w14:textId="77777777" w:rsidR="00C20FF0" w:rsidRPr="004B3327" w:rsidRDefault="00C20FF0" w:rsidP="00C20FF0">
            <w:pPr>
              <w:spacing w:line="310" w:lineRule="exact"/>
              <w:ind w:left="144" w:right="-199" w:firstLine="19"/>
              <w:rPr>
                <w:rFonts w:ascii="Angsana New" w:hAnsi="Angsana New"/>
                <w:spacing w:val="-4"/>
                <w:lang w:val="en-GB" w:eastAsia="en-GB"/>
              </w:rPr>
            </w:pPr>
            <w:r w:rsidRPr="004B3327">
              <w:rPr>
                <w:rFonts w:ascii="Angsana New" w:hAnsi="Angsana New" w:hint="cs"/>
                <w:spacing w:val="-4"/>
                <w:cs/>
                <w:lang w:val="en-GB" w:eastAsia="en-GB"/>
              </w:rPr>
              <w:t>ค่าสินไหมทดแทนและค่าใช้จ่ายที่เกี่ยวข้องโดยตรงที่เกิดขึ้นแล้ว</w:t>
            </w:r>
          </w:p>
        </w:tc>
        <w:tc>
          <w:tcPr>
            <w:tcW w:w="1346" w:type="dxa"/>
            <w:vAlign w:val="bottom"/>
          </w:tcPr>
          <w:p w14:paraId="0CCCBA85" w14:textId="304857A7" w:rsidR="00C20FF0" w:rsidRPr="004B3327" w:rsidRDefault="00C20FF0" w:rsidP="00C20FF0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-</w:t>
            </w:r>
          </w:p>
        </w:tc>
        <w:tc>
          <w:tcPr>
            <w:tcW w:w="1346" w:type="dxa"/>
            <w:vAlign w:val="bottom"/>
          </w:tcPr>
          <w:p w14:paraId="251C3CDC" w14:textId="62576B8C" w:rsidR="00C20FF0" w:rsidRPr="004B3327" w:rsidRDefault="00C20FF0" w:rsidP="00C20FF0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41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58" w:type="dxa"/>
            <w:vAlign w:val="bottom"/>
          </w:tcPr>
          <w:p w14:paraId="475794C5" w14:textId="4EC5B772" w:rsidR="00C20FF0" w:rsidRPr="004B3327" w:rsidRDefault="00C20FF0" w:rsidP="00C20FF0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99</w:t>
            </w:r>
          </w:p>
        </w:tc>
        <w:tc>
          <w:tcPr>
            <w:tcW w:w="1350" w:type="dxa"/>
            <w:vAlign w:val="bottom"/>
          </w:tcPr>
          <w:p w14:paraId="05F32309" w14:textId="121B653C" w:rsidR="00C20FF0" w:rsidRPr="004B3327" w:rsidRDefault="00C20FF0" w:rsidP="00C20FF0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58</w:t>
            </w:r>
          </w:p>
        </w:tc>
      </w:tr>
      <w:tr w:rsidR="004B3327" w:rsidRPr="004B3327" w14:paraId="4380CC52" w14:textId="77777777" w:rsidTr="00B06781">
        <w:trPr>
          <w:trHeight w:val="51"/>
        </w:trPr>
        <w:tc>
          <w:tcPr>
            <w:tcW w:w="4410" w:type="dxa"/>
            <w:vAlign w:val="bottom"/>
          </w:tcPr>
          <w:p w14:paraId="4E171014" w14:textId="77777777" w:rsidR="00C20FF0" w:rsidRPr="004B3327" w:rsidRDefault="00C20FF0" w:rsidP="00C20FF0">
            <w:pPr>
              <w:spacing w:line="310" w:lineRule="exact"/>
              <w:ind w:left="340" w:right="-117" w:hanging="180"/>
              <w:rPr>
                <w:rFonts w:ascii="Angsana New" w:hAnsi="Angsana New"/>
                <w:spacing w:val="-4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 xml:space="preserve">การเปลี่ยนแปลงที่เกี่ยวข้องกับบริการในอดีต </w:t>
            </w: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  <w:r w:rsidRPr="004B3327">
              <w:rPr>
                <w:rFonts w:ascii="Angsana New" w:hAnsi="Angsana New" w:hint="cs"/>
                <w:cs/>
                <w:lang w:val="en-GB" w:eastAsia="en-GB"/>
              </w:rPr>
              <w:t xml:space="preserve"> การเปลี่ยนแปลงในกระแสเงินสดเพื่อทำให้เสร็จสิ้นตามสัญญาที่เกี่ยวข้องกับหนี้สินสำหรับค่าสินไหมทดแทนที่เกิดขึ้นแล้ว</w:t>
            </w:r>
          </w:p>
        </w:tc>
        <w:tc>
          <w:tcPr>
            <w:tcW w:w="1346" w:type="dxa"/>
            <w:vAlign w:val="bottom"/>
          </w:tcPr>
          <w:p w14:paraId="65D09B9E" w14:textId="400779F3" w:rsidR="00C20FF0" w:rsidRPr="004B3327" w:rsidRDefault="00C20FF0" w:rsidP="00C20FF0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46" w:type="dxa"/>
            <w:vAlign w:val="bottom"/>
          </w:tcPr>
          <w:p w14:paraId="0EEED9C3" w14:textId="79DE403B" w:rsidR="00C20FF0" w:rsidRPr="004B3327" w:rsidRDefault="00C20FF0" w:rsidP="00C20FF0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8" w:type="dxa"/>
            <w:vAlign w:val="bottom"/>
          </w:tcPr>
          <w:p w14:paraId="7C24CDC0" w14:textId="5E531948" w:rsidR="00C20FF0" w:rsidRPr="004B3327" w:rsidRDefault="00C20FF0" w:rsidP="00C20FF0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30</w:t>
            </w:r>
          </w:p>
        </w:tc>
        <w:tc>
          <w:tcPr>
            <w:tcW w:w="1350" w:type="dxa"/>
            <w:vAlign w:val="bottom"/>
          </w:tcPr>
          <w:p w14:paraId="2AF63CA2" w14:textId="34FDD71E" w:rsidR="00C20FF0" w:rsidRPr="004B3327" w:rsidRDefault="00C20FF0" w:rsidP="00C20FF0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30</w:t>
            </w:r>
          </w:p>
        </w:tc>
      </w:tr>
      <w:tr w:rsidR="004B3327" w:rsidRPr="004B3327" w14:paraId="54AAB2F4" w14:textId="77777777" w:rsidTr="00B06781">
        <w:trPr>
          <w:trHeight w:val="49"/>
        </w:trPr>
        <w:tc>
          <w:tcPr>
            <w:tcW w:w="4410" w:type="dxa"/>
            <w:vAlign w:val="bottom"/>
            <w:hideMark/>
          </w:tcPr>
          <w:p w14:paraId="3F2B4BD7" w14:textId="77777777" w:rsidR="00C20FF0" w:rsidRPr="004B3327" w:rsidRDefault="00C20FF0" w:rsidP="00C20FF0">
            <w:pPr>
              <w:spacing w:line="310" w:lineRule="exact"/>
              <w:ind w:left="347" w:hanging="168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ผลขาดทุนจากสัญญาที่สร้างภาระและการกลับรายการของผลขาดทุน</w:t>
            </w:r>
          </w:p>
        </w:tc>
        <w:tc>
          <w:tcPr>
            <w:tcW w:w="1346" w:type="dxa"/>
            <w:vAlign w:val="bottom"/>
          </w:tcPr>
          <w:p w14:paraId="7B096014" w14:textId="09326C53" w:rsidR="00C20FF0" w:rsidRPr="004B3327" w:rsidRDefault="00C20FF0" w:rsidP="00C20FF0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46" w:type="dxa"/>
            <w:vAlign w:val="bottom"/>
          </w:tcPr>
          <w:p w14:paraId="31B7CB77" w14:textId="6E725822" w:rsidR="00C20FF0" w:rsidRPr="004B3327" w:rsidRDefault="00C20FF0" w:rsidP="00C20FF0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39</w:t>
            </w:r>
          </w:p>
        </w:tc>
        <w:tc>
          <w:tcPr>
            <w:tcW w:w="1358" w:type="dxa"/>
            <w:vAlign w:val="bottom"/>
          </w:tcPr>
          <w:p w14:paraId="730552CB" w14:textId="33AC0218" w:rsidR="00C20FF0" w:rsidRPr="004B3327" w:rsidRDefault="00C20FF0" w:rsidP="00C20FF0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0" w:type="dxa"/>
            <w:vAlign w:val="bottom"/>
          </w:tcPr>
          <w:p w14:paraId="2E462949" w14:textId="68D9225E" w:rsidR="00C20FF0" w:rsidRPr="004B3327" w:rsidRDefault="00C20FF0" w:rsidP="00C20FF0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39</w:t>
            </w:r>
          </w:p>
        </w:tc>
      </w:tr>
      <w:tr w:rsidR="004B3327" w:rsidRPr="004B3327" w14:paraId="1DA8EFA5" w14:textId="77777777" w:rsidTr="00B06781">
        <w:trPr>
          <w:trHeight w:val="49"/>
        </w:trPr>
        <w:tc>
          <w:tcPr>
            <w:tcW w:w="4410" w:type="dxa"/>
            <w:vAlign w:val="bottom"/>
            <w:hideMark/>
          </w:tcPr>
          <w:p w14:paraId="33A027E3" w14:textId="77777777" w:rsidR="00C20FF0" w:rsidRPr="004B3327" w:rsidRDefault="00C20FF0" w:rsidP="00C20FF0">
            <w:pPr>
              <w:spacing w:line="310" w:lineRule="exact"/>
              <w:ind w:left="160" w:firstLine="19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การตัดจำหน่ายกระแสเงินสดที่ทำให้ได้มาซึ่งการประกันภัย</w:t>
            </w:r>
          </w:p>
        </w:tc>
        <w:tc>
          <w:tcPr>
            <w:tcW w:w="1346" w:type="dxa"/>
            <w:vAlign w:val="bottom"/>
          </w:tcPr>
          <w:p w14:paraId="222702DD" w14:textId="6D084D35" w:rsidR="00C20FF0" w:rsidRPr="004B3327" w:rsidRDefault="00C20FF0" w:rsidP="00C20FF0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124</w:t>
            </w:r>
          </w:p>
        </w:tc>
        <w:tc>
          <w:tcPr>
            <w:tcW w:w="1346" w:type="dxa"/>
            <w:vAlign w:val="bottom"/>
          </w:tcPr>
          <w:p w14:paraId="4DA59221" w14:textId="7286DB05" w:rsidR="00C20FF0" w:rsidRPr="004B3327" w:rsidRDefault="00C20FF0" w:rsidP="00C20FF0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8" w:type="dxa"/>
            <w:vAlign w:val="bottom"/>
          </w:tcPr>
          <w:p w14:paraId="63E3DE84" w14:textId="3A8D36E4" w:rsidR="00C20FF0" w:rsidRPr="004B3327" w:rsidRDefault="00C20FF0" w:rsidP="00C20FF0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0" w:type="dxa"/>
            <w:vAlign w:val="bottom"/>
          </w:tcPr>
          <w:p w14:paraId="37DC68B0" w14:textId="567FAE34" w:rsidR="00C20FF0" w:rsidRPr="004B3327" w:rsidRDefault="00C20FF0" w:rsidP="00C20FF0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124</w:t>
            </w:r>
          </w:p>
        </w:tc>
      </w:tr>
      <w:tr w:rsidR="004B3327" w:rsidRPr="004B3327" w14:paraId="0CD78F82" w14:textId="77777777" w:rsidTr="00B06781">
        <w:trPr>
          <w:trHeight w:val="51"/>
        </w:trPr>
        <w:tc>
          <w:tcPr>
            <w:tcW w:w="4410" w:type="dxa"/>
            <w:vAlign w:val="bottom"/>
            <w:hideMark/>
          </w:tcPr>
          <w:p w14:paraId="74FE6042" w14:textId="77777777" w:rsidR="00C20FF0" w:rsidRPr="004B3327" w:rsidRDefault="00C20FF0" w:rsidP="00C20FF0">
            <w:pPr>
              <w:spacing w:line="310" w:lineRule="exact"/>
              <w:ind w:left="160" w:hanging="160"/>
              <w:rPr>
                <w:rFonts w:ascii="Angsana New" w:hAnsi="Angsana New"/>
                <w:b/>
                <w:b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รวมค่าใช้จ่ายในการบริการประกันภัย</w:t>
            </w:r>
          </w:p>
        </w:tc>
        <w:tc>
          <w:tcPr>
            <w:tcW w:w="1346" w:type="dxa"/>
            <w:vAlign w:val="bottom"/>
          </w:tcPr>
          <w:p w14:paraId="5DBFC394" w14:textId="7B4AF7E0" w:rsidR="00C20FF0" w:rsidRPr="004B3327" w:rsidRDefault="00C20FF0" w:rsidP="00C20FF0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124</w:t>
            </w:r>
          </w:p>
        </w:tc>
        <w:tc>
          <w:tcPr>
            <w:tcW w:w="1346" w:type="dxa"/>
            <w:vAlign w:val="bottom"/>
          </w:tcPr>
          <w:p w14:paraId="20BEEB7F" w14:textId="0614374D" w:rsidR="00C20FF0" w:rsidRPr="004B3327" w:rsidRDefault="00C20FF0" w:rsidP="00C20FF0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2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58" w:type="dxa"/>
            <w:vAlign w:val="bottom"/>
          </w:tcPr>
          <w:p w14:paraId="575D1BBC" w14:textId="509A403E" w:rsidR="00C20FF0" w:rsidRPr="004B3327" w:rsidRDefault="00C20FF0" w:rsidP="00C20FF0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129</w:t>
            </w:r>
          </w:p>
        </w:tc>
        <w:tc>
          <w:tcPr>
            <w:tcW w:w="1350" w:type="dxa"/>
            <w:vAlign w:val="bottom"/>
          </w:tcPr>
          <w:p w14:paraId="29FDE8C5" w14:textId="489F5800" w:rsidR="00C20FF0" w:rsidRPr="004B3327" w:rsidRDefault="00C20FF0" w:rsidP="00C20FF0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251</w:t>
            </w:r>
          </w:p>
        </w:tc>
      </w:tr>
      <w:tr w:rsidR="004B3327" w:rsidRPr="004B3327" w14:paraId="1F137035" w14:textId="77777777" w:rsidTr="00B06781">
        <w:trPr>
          <w:trHeight w:val="100"/>
        </w:trPr>
        <w:tc>
          <w:tcPr>
            <w:tcW w:w="4410" w:type="dxa"/>
            <w:vAlign w:val="bottom"/>
            <w:hideMark/>
          </w:tcPr>
          <w:p w14:paraId="44A91BB5" w14:textId="77777777" w:rsidR="00C20FF0" w:rsidRPr="004B3327" w:rsidRDefault="00C20FF0" w:rsidP="00C20FF0">
            <w:pPr>
              <w:spacing w:line="310" w:lineRule="exact"/>
              <w:ind w:left="160" w:hanging="160"/>
              <w:rPr>
                <w:rFonts w:ascii="Angsana New" w:hAnsi="Angsana New"/>
                <w:b/>
                <w:b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ผลการดำเนินงานการบริการประกันภัย</w:t>
            </w:r>
          </w:p>
        </w:tc>
        <w:tc>
          <w:tcPr>
            <w:tcW w:w="1346" w:type="dxa"/>
            <w:vAlign w:val="bottom"/>
          </w:tcPr>
          <w:p w14:paraId="2698D269" w14:textId="50ED0B8A" w:rsidR="00C20FF0" w:rsidRPr="004B3327" w:rsidRDefault="00C20FF0" w:rsidP="00C20FF0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161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46" w:type="dxa"/>
            <w:vAlign w:val="bottom"/>
          </w:tcPr>
          <w:p w14:paraId="4FCCCFF3" w14:textId="2754A22A" w:rsidR="00C20FF0" w:rsidRPr="004B3327" w:rsidRDefault="00C20FF0" w:rsidP="00C20FF0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2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58" w:type="dxa"/>
            <w:vAlign w:val="bottom"/>
          </w:tcPr>
          <w:p w14:paraId="7F5273E4" w14:textId="74DDFD4C" w:rsidR="00C20FF0" w:rsidRPr="004B3327" w:rsidRDefault="00C20FF0" w:rsidP="00C20FF0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129</w:t>
            </w:r>
          </w:p>
        </w:tc>
        <w:tc>
          <w:tcPr>
            <w:tcW w:w="1350" w:type="dxa"/>
            <w:vAlign w:val="bottom"/>
          </w:tcPr>
          <w:p w14:paraId="1934F122" w14:textId="1FBA9B5E" w:rsidR="00C20FF0" w:rsidRPr="004B3327" w:rsidRDefault="00C20FF0" w:rsidP="00C20FF0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34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04512525" w14:textId="77777777" w:rsidTr="00B06781">
        <w:trPr>
          <w:trHeight w:val="100"/>
        </w:trPr>
        <w:tc>
          <w:tcPr>
            <w:tcW w:w="4410" w:type="dxa"/>
            <w:vAlign w:val="bottom"/>
          </w:tcPr>
          <w:p w14:paraId="47C46656" w14:textId="77777777" w:rsidR="00C20FF0" w:rsidRPr="004B3327" w:rsidRDefault="00C20FF0" w:rsidP="00C20FF0">
            <w:pPr>
              <w:spacing w:line="310" w:lineRule="exact"/>
              <w:ind w:left="160" w:hanging="160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รายได้อื่น</w:t>
            </w:r>
          </w:p>
        </w:tc>
        <w:tc>
          <w:tcPr>
            <w:tcW w:w="1346" w:type="dxa"/>
            <w:vAlign w:val="bottom"/>
          </w:tcPr>
          <w:p w14:paraId="5496DD37" w14:textId="54E7261C" w:rsidR="00C20FF0" w:rsidRPr="004B3327" w:rsidRDefault="00C20FF0" w:rsidP="00C20FF0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2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46" w:type="dxa"/>
            <w:vAlign w:val="bottom"/>
          </w:tcPr>
          <w:p w14:paraId="3AB15701" w14:textId="42ADEC85" w:rsidR="00C20FF0" w:rsidRPr="004B3327" w:rsidRDefault="00C20FF0" w:rsidP="00C20FF0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8" w:type="dxa"/>
            <w:vAlign w:val="bottom"/>
          </w:tcPr>
          <w:p w14:paraId="40639AE7" w14:textId="255776D2" w:rsidR="00C20FF0" w:rsidRPr="004B3327" w:rsidRDefault="00C20FF0" w:rsidP="00C20FF0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0" w:type="dxa"/>
            <w:vAlign w:val="bottom"/>
          </w:tcPr>
          <w:p w14:paraId="483A6C14" w14:textId="27761B3A" w:rsidR="00C20FF0" w:rsidRPr="004B3327" w:rsidRDefault="00C20FF0" w:rsidP="00C20FF0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2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5743A8EF" w14:textId="77777777" w:rsidTr="00B06781">
        <w:trPr>
          <w:trHeight w:val="100"/>
        </w:trPr>
        <w:tc>
          <w:tcPr>
            <w:tcW w:w="4410" w:type="dxa"/>
            <w:vAlign w:val="bottom"/>
          </w:tcPr>
          <w:p w14:paraId="380AA2CE" w14:textId="77777777" w:rsidR="008F13A2" w:rsidRPr="004B3327" w:rsidRDefault="008F13A2" w:rsidP="008F13A2">
            <w:pPr>
              <w:spacing w:line="310" w:lineRule="exact"/>
              <w:ind w:left="160" w:hanging="160"/>
              <w:rPr>
                <w:rFonts w:ascii="Angsana New" w:hAnsi="Angsana New"/>
                <w:b/>
                <w:bCs/>
                <w:cs/>
                <w:lang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ผลการดำเนินงานการบริการประกันภัยสุทธิ</w:t>
            </w:r>
          </w:p>
        </w:tc>
        <w:tc>
          <w:tcPr>
            <w:tcW w:w="1346" w:type="dxa"/>
            <w:vAlign w:val="bottom"/>
          </w:tcPr>
          <w:p w14:paraId="0B1492AE" w14:textId="1EB9F159" w:rsidR="008F13A2" w:rsidRPr="004B3327" w:rsidRDefault="008F13A2" w:rsidP="008F13A2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163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46" w:type="dxa"/>
            <w:vAlign w:val="bottom"/>
          </w:tcPr>
          <w:p w14:paraId="2F4BC885" w14:textId="0BC79C7D" w:rsidR="008F13A2" w:rsidRPr="004B3327" w:rsidRDefault="008F13A2" w:rsidP="008F13A2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val="en-GB" w:eastAsia="en-GB"/>
              </w:rPr>
              <w:t>2</w:t>
            </w:r>
            <w:r w:rsidRPr="004B3327">
              <w:rPr>
                <w:rFonts w:ascii="Angsana New" w:hAnsi="Angsana New" w:hint="cs"/>
                <w:cs/>
                <w:lang w:val="en-GB" w:eastAsia="en-GB"/>
              </w:rPr>
              <w:t>)</w:t>
            </w:r>
          </w:p>
        </w:tc>
        <w:tc>
          <w:tcPr>
            <w:tcW w:w="1358" w:type="dxa"/>
            <w:vAlign w:val="bottom"/>
          </w:tcPr>
          <w:p w14:paraId="09586FB6" w14:textId="22B37E0D" w:rsidR="008F13A2" w:rsidRPr="004B3327" w:rsidRDefault="008F13A2" w:rsidP="008F13A2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129</w:t>
            </w:r>
          </w:p>
        </w:tc>
        <w:tc>
          <w:tcPr>
            <w:tcW w:w="1350" w:type="dxa"/>
            <w:vAlign w:val="bottom"/>
          </w:tcPr>
          <w:p w14:paraId="20C240FB" w14:textId="647F89D9" w:rsidR="008F13A2" w:rsidRPr="004B3327" w:rsidRDefault="008F13A2" w:rsidP="008F13A2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36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3105AACB" w14:textId="77777777" w:rsidTr="00B06781">
        <w:trPr>
          <w:trHeight w:val="100"/>
        </w:trPr>
        <w:tc>
          <w:tcPr>
            <w:tcW w:w="4410" w:type="dxa"/>
            <w:vAlign w:val="bottom"/>
          </w:tcPr>
          <w:p w14:paraId="59B4CB2A" w14:textId="43A8AB30" w:rsidR="008F13A2" w:rsidRPr="004B3327" w:rsidRDefault="008F13A2" w:rsidP="008F13A2">
            <w:pPr>
              <w:spacing w:line="310" w:lineRule="exact"/>
              <w:ind w:left="160" w:hanging="160"/>
              <w:rPr>
                <w:rFonts w:ascii="Angsana New" w:hAnsi="Angsana New"/>
                <w:b/>
                <w:bCs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ค่าใช้จ่าย</w:t>
            </w:r>
            <w:r w:rsidR="00514CB6" w:rsidRPr="004B3327">
              <w:rPr>
                <w:rFonts w:ascii="Angsana New" w:hAnsi="Angsana New" w:hint="cs"/>
                <w:b/>
                <w:bCs/>
                <w:lang w:val="en-GB" w:eastAsia="en-GB"/>
              </w:rPr>
              <w:t xml:space="preserve"> (</w:t>
            </w:r>
            <w:r w:rsidR="00514CB6"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รายได้</w:t>
            </w:r>
            <w:r w:rsidR="00514CB6" w:rsidRPr="004B3327">
              <w:rPr>
                <w:rFonts w:ascii="Angsana New" w:hAnsi="Angsana New" w:hint="cs"/>
                <w:b/>
                <w:bCs/>
                <w:lang w:val="en-GB" w:eastAsia="en-GB"/>
              </w:rPr>
              <w:t>)</w:t>
            </w:r>
            <w:r w:rsidR="00514CB6"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 xml:space="preserve"> </w:t>
            </w: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ทางการเงินจากสัญญาประกันภัยที่ออก</w:t>
            </w:r>
          </w:p>
        </w:tc>
        <w:tc>
          <w:tcPr>
            <w:tcW w:w="1346" w:type="dxa"/>
            <w:vAlign w:val="bottom"/>
          </w:tcPr>
          <w:p w14:paraId="07E2EB25" w14:textId="6CC2A475" w:rsidR="008F13A2" w:rsidRPr="004B3327" w:rsidRDefault="008F13A2" w:rsidP="008F13A2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cs/>
                <w:lang w:val="en-GB" w:eastAsia="en-GB"/>
              </w:rPr>
            </w:pPr>
          </w:p>
        </w:tc>
        <w:tc>
          <w:tcPr>
            <w:tcW w:w="1346" w:type="dxa"/>
            <w:vAlign w:val="bottom"/>
          </w:tcPr>
          <w:p w14:paraId="27639899" w14:textId="6BF536AE" w:rsidR="008F13A2" w:rsidRPr="004B3327" w:rsidRDefault="008F13A2" w:rsidP="008F13A2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8" w:type="dxa"/>
            <w:vAlign w:val="bottom"/>
          </w:tcPr>
          <w:p w14:paraId="32E1FB3A" w14:textId="393FB3A9" w:rsidR="008F13A2" w:rsidRPr="004B3327" w:rsidRDefault="008F13A2" w:rsidP="008F13A2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0" w:type="dxa"/>
            <w:vAlign w:val="bottom"/>
          </w:tcPr>
          <w:p w14:paraId="226FAB27" w14:textId="3A9C52A5" w:rsidR="008F13A2" w:rsidRPr="004B3327" w:rsidRDefault="008F13A2" w:rsidP="008F13A2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</w:tr>
      <w:tr w:rsidR="004B3327" w:rsidRPr="004B3327" w14:paraId="29E942AB" w14:textId="77777777" w:rsidTr="00B06781">
        <w:trPr>
          <w:trHeight w:val="100"/>
        </w:trPr>
        <w:tc>
          <w:tcPr>
            <w:tcW w:w="4410" w:type="dxa"/>
            <w:vAlign w:val="bottom"/>
          </w:tcPr>
          <w:p w14:paraId="41760D5B" w14:textId="77777777" w:rsidR="008F13A2" w:rsidRPr="004B3327" w:rsidRDefault="008F13A2" w:rsidP="008F13A2">
            <w:pPr>
              <w:spacing w:line="310" w:lineRule="exact"/>
              <w:ind w:left="160" w:firstLine="3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รับรู้ในส่วนกำไรหรือขาดทุน</w:t>
            </w:r>
          </w:p>
        </w:tc>
        <w:tc>
          <w:tcPr>
            <w:tcW w:w="1346" w:type="dxa"/>
            <w:vAlign w:val="bottom"/>
          </w:tcPr>
          <w:p w14:paraId="68EB2D34" w14:textId="739129FB" w:rsidR="008F13A2" w:rsidRPr="004B3327" w:rsidRDefault="008F13A2" w:rsidP="008F13A2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64</w:t>
            </w:r>
          </w:p>
        </w:tc>
        <w:tc>
          <w:tcPr>
            <w:tcW w:w="1346" w:type="dxa"/>
            <w:vAlign w:val="bottom"/>
          </w:tcPr>
          <w:p w14:paraId="2132193B" w14:textId="23046C82" w:rsidR="008F13A2" w:rsidRPr="004B3327" w:rsidRDefault="008F13A2" w:rsidP="008F13A2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16</w:t>
            </w:r>
          </w:p>
        </w:tc>
        <w:tc>
          <w:tcPr>
            <w:tcW w:w="1358" w:type="dxa"/>
            <w:vAlign w:val="bottom"/>
          </w:tcPr>
          <w:p w14:paraId="19FEB125" w14:textId="7BC38779" w:rsidR="008F13A2" w:rsidRPr="004B3327" w:rsidRDefault="008F13A2" w:rsidP="008F13A2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0" w:type="dxa"/>
            <w:vAlign w:val="bottom"/>
          </w:tcPr>
          <w:p w14:paraId="5ADEA192" w14:textId="17311B67" w:rsidR="008F13A2" w:rsidRPr="004B3327" w:rsidRDefault="008F13A2" w:rsidP="008F13A2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80</w:t>
            </w:r>
          </w:p>
        </w:tc>
      </w:tr>
      <w:tr w:rsidR="004B3327" w:rsidRPr="004B3327" w14:paraId="53DDB3BD" w14:textId="77777777" w:rsidTr="00B06781">
        <w:trPr>
          <w:trHeight w:val="51"/>
        </w:trPr>
        <w:tc>
          <w:tcPr>
            <w:tcW w:w="4410" w:type="dxa"/>
            <w:vAlign w:val="bottom"/>
            <w:hideMark/>
          </w:tcPr>
          <w:p w14:paraId="74AF71C9" w14:textId="77777777" w:rsidR="008F13A2" w:rsidRPr="004B3327" w:rsidRDefault="008F13A2" w:rsidP="008F13A2">
            <w:pPr>
              <w:spacing w:line="310" w:lineRule="exact"/>
              <w:ind w:left="160" w:firstLine="3"/>
              <w:rPr>
                <w:rFonts w:ascii="Angsana New" w:hAnsi="Angsana New"/>
                <w:cs/>
                <w:lang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รับรู้ในกำไรขาดทุนเบ็ดเสร็จ</w:t>
            </w:r>
          </w:p>
        </w:tc>
        <w:tc>
          <w:tcPr>
            <w:tcW w:w="1346" w:type="dxa"/>
            <w:vAlign w:val="bottom"/>
          </w:tcPr>
          <w:p w14:paraId="09AD19CB" w14:textId="51F50E5E" w:rsidR="008F13A2" w:rsidRPr="004B3327" w:rsidRDefault="008F13A2" w:rsidP="008F13A2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66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46" w:type="dxa"/>
            <w:vAlign w:val="bottom"/>
          </w:tcPr>
          <w:p w14:paraId="50C33844" w14:textId="4134FEB8" w:rsidR="008F13A2" w:rsidRPr="004B3327" w:rsidRDefault="008F13A2" w:rsidP="008F13A2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15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58" w:type="dxa"/>
            <w:vAlign w:val="bottom"/>
          </w:tcPr>
          <w:p w14:paraId="6C527965" w14:textId="291CB921" w:rsidR="008F13A2" w:rsidRPr="004B3327" w:rsidRDefault="008F13A2" w:rsidP="008F13A2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-</w:t>
            </w:r>
          </w:p>
        </w:tc>
        <w:tc>
          <w:tcPr>
            <w:tcW w:w="1350" w:type="dxa"/>
            <w:vAlign w:val="bottom"/>
          </w:tcPr>
          <w:p w14:paraId="3307F8BA" w14:textId="4DF6EA20" w:rsidR="008F13A2" w:rsidRPr="004B3327" w:rsidRDefault="008F13A2" w:rsidP="008F13A2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81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2D61DE8A" w14:textId="77777777" w:rsidTr="00B06781">
        <w:trPr>
          <w:trHeight w:val="51"/>
        </w:trPr>
        <w:tc>
          <w:tcPr>
            <w:tcW w:w="4410" w:type="dxa"/>
            <w:vAlign w:val="bottom"/>
            <w:hideMark/>
          </w:tcPr>
          <w:p w14:paraId="7B452E07" w14:textId="77777777" w:rsidR="008F13A2" w:rsidRPr="004B3327" w:rsidRDefault="008F13A2" w:rsidP="008F13A2">
            <w:pPr>
              <w:spacing w:line="310" w:lineRule="exact"/>
              <w:ind w:left="160" w:hanging="160"/>
              <w:rPr>
                <w:rFonts w:ascii="Angsana New" w:hAnsi="Angsana New"/>
                <w:b/>
                <w:b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จำนวนเงินรวมที่รับรู้ในงบกำไรขาดทุนเบ็ดเสร็จ</w:t>
            </w:r>
          </w:p>
        </w:tc>
        <w:tc>
          <w:tcPr>
            <w:tcW w:w="1346" w:type="dxa"/>
            <w:vAlign w:val="bottom"/>
          </w:tcPr>
          <w:p w14:paraId="2803B09D" w14:textId="14809DE0" w:rsidR="008F13A2" w:rsidRPr="004B3327" w:rsidRDefault="008F13A2" w:rsidP="008F13A2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165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46" w:type="dxa"/>
            <w:vAlign w:val="bottom"/>
          </w:tcPr>
          <w:p w14:paraId="309B4A6E" w14:textId="25356275" w:rsidR="008F13A2" w:rsidRPr="004B3327" w:rsidRDefault="008F13A2" w:rsidP="008F13A2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58" w:type="dxa"/>
            <w:vAlign w:val="bottom"/>
          </w:tcPr>
          <w:p w14:paraId="50833E2B" w14:textId="0C0EF24E" w:rsidR="008F13A2" w:rsidRPr="004B3327" w:rsidRDefault="008F13A2" w:rsidP="008F13A2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129</w:t>
            </w:r>
          </w:p>
        </w:tc>
        <w:tc>
          <w:tcPr>
            <w:tcW w:w="1350" w:type="dxa"/>
            <w:vAlign w:val="bottom"/>
          </w:tcPr>
          <w:p w14:paraId="55F4DA27" w14:textId="34725EF9" w:rsidR="008F13A2" w:rsidRPr="004B3327" w:rsidRDefault="008F13A2" w:rsidP="008F13A2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37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06098B0F" w14:textId="77777777" w:rsidTr="00B06781">
        <w:trPr>
          <w:trHeight w:val="49"/>
        </w:trPr>
        <w:tc>
          <w:tcPr>
            <w:tcW w:w="4410" w:type="dxa"/>
            <w:vAlign w:val="bottom"/>
            <w:hideMark/>
          </w:tcPr>
          <w:p w14:paraId="1EA31BD7" w14:textId="77777777" w:rsidR="008F13A2" w:rsidRPr="004B3327" w:rsidRDefault="008F13A2" w:rsidP="008F13A2">
            <w:pPr>
              <w:spacing w:line="310" w:lineRule="exact"/>
              <w:ind w:left="160" w:hanging="160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องค์ประกอบที่เป็นการลงทุน</w:t>
            </w:r>
          </w:p>
        </w:tc>
        <w:tc>
          <w:tcPr>
            <w:tcW w:w="1346" w:type="dxa"/>
            <w:vAlign w:val="bottom"/>
          </w:tcPr>
          <w:p w14:paraId="726FDA6C" w14:textId="22B2389F" w:rsidR="008F13A2" w:rsidRPr="004B3327" w:rsidRDefault="008F13A2" w:rsidP="008F13A2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1,005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46" w:type="dxa"/>
            <w:vAlign w:val="bottom"/>
          </w:tcPr>
          <w:p w14:paraId="481B60D6" w14:textId="2A32EE26" w:rsidR="008F13A2" w:rsidRPr="004B3327" w:rsidRDefault="008F13A2" w:rsidP="008F13A2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-</w:t>
            </w:r>
          </w:p>
        </w:tc>
        <w:tc>
          <w:tcPr>
            <w:tcW w:w="1358" w:type="dxa"/>
            <w:vAlign w:val="bottom"/>
          </w:tcPr>
          <w:p w14:paraId="5D5ED878" w14:textId="2F42C73C" w:rsidR="008F13A2" w:rsidRPr="004B3327" w:rsidRDefault="008F13A2" w:rsidP="008F13A2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1,005</w:t>
            </w:r>
          </w:p>
        </w:tc>
        <w:tc>
          <w:tcPr>
            <w:tcW w:w="1350" w:type="dxa"/>
            <w:vAlign w:val="bottom"/>
          </w:tcPr>
          <w:p w14:paraId="1AA34E8F" w14:textId="7ED52D02" w:rsidR="008F13A2" w:rsidRPr="004B3327" w:rsidRDefault="008F13A2" w:rsidP="008F13A2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</w:tr>
      <w:tr w:rsidR="004B3327" w:rsidRPr="004B3327" w14:paraId="52A5EA5C" w14:textId="77777777" w:rsidTr="00B06781">
        <w:trPr>
          <w:trHeight w:val="51"/>
        </w:trPr>
        <w:tc>
          <w:tcPr>
            <w:tcW w:w="4410" w:type="dxa"/>
            <w:vAlign w:val="center"/>
          </w:tcPr>
          <w:p w14:paraId="37288063" w14:textId="77777777" w:rsidR="00C20FF0" w:rsidRPr="004B3327" w:rsidRDefault="00C20FF0" w:rsidP="00C20FF0">
            <w:pPr>
              <w:spacing w:line="310" w:lineRule="exact"/>
              <w:ind w:left="160" w:hanging="160"/>
              <w:rPr>
                <w:rFonts w:ascii="Angsana New" w:hAnsi="Angsana New"/>
                <w:b/>
                <w:bCs/>
                <w:cs/>
                <w:lang w:val="en-GB" w:eastAsia="en-GB"/>
              </w:rPr>
            </w:pPr>
          </w:p>
        </w:tc>
        <w:tc>
          <w:tcPr>
            <w:tcW w:w="1346" w:type="dxa"/>
            <w:vAlign w:val="bottom"/>
          </w:tcPr>
          <w:p w14:paraId="27D229D0" w14:textId="6C15F008" w:rsidR="00C20FF0" w:rsidRPr="004B3327" w:rsidRDefault="00C20FF0" w:rsidP="00C20FF0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46" w:type="dxa"/>
            <w:vAlign w:val="bottom"/>
          </w:tcPr>
          <w:p w14:paraId="449ACDDB" w14:textId="20A6638F" w:rsidR="00C20FF0" w:rsidRPr="004B3327" w:rsidRDefault="00C20FF0" w:rsidP="00C20FF0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8" w:type="dxa"/>
            <w:vAlign w:val="bottom"/>
          </w:tcPr>
          <w:p w14:paraId="01D8145E" w14:textId="2A463A25" w:rsidR="00C20FF0" w:rsidRPr="004B3327" w:rsidRDefault="00C20FF0" w:rsidP="00C20FF0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0" w:type="dxa"/>
            <w:vAlign w:val="bottom"/>
          </w:tcPr>
          <w:p w14:paraId="59920A67" w14:textId="63316512" w:rsidR="00C20FF0" w:rsidRPr="004B3327" w:rsidRDefault="00C20FF0" w:rsidP="00C20FF0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</w:tr>
      <w:tr w:rsidR="004B3327" w:rsidRPr="004B3327" w14:paraId="6C1FDC1D" w14:textId="77777777" w:rsidTr="00B06781">
        <w:trPr>
          <w:trHeight w:val="51"/>
        </w:trPr>
        <w:tc>
          <w:tcPr>
            <w:tcW w:w="4410" w:type="dxa"/>
            <w:vAlign w:val="center"/>
          </w:tcPr>
          <w:p w14:paraId="421CAD34" w14:textId="77777777" w:rsidR="00C20FF0" w:rsidRPr="004B3327" w:rsidRDefault="00C20FF0" w:rsidP="00C20FF0">
            <w:pPr>
              <w:spacing w:line="310" w:lineRule="exact"/>
              <w:ind w:left="158" w:hanging="160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กระแสเงินสด</w:t>
            </w:r>
          </w:p>
        </w:tc>
        <w:tc>
          <w:tcPr>
            <w:tcW w:w="1346" w:type="dxa"/>
            <w:vAlign w:val="bottom"/>
          </w:tcPr>
          <w:p w14:paraId="612D7F4D" w14:textId="77777777" w:rsidR="00C20FF0" w:rsidRPr="004B3327" w:rsidRDefault="00C20FF0" w:rsidP="00C20FF0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46" w:type="dxa"/>
            <w:vAlign w:val="bottom"/>
          </w:tcPr>
          <w:p w14:paraId="29799DE4" w14:textId="77777777" w:rsidR="00C20FF0" w:rsidRPr="004B3327" w:rsidRDefault="00C20FF0" w:rsidP="00C20FF0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8" w:type="dxa"/>
            <w:vAlign w:val="bottom"/>
          </w:tcPr>
          <w:p w14:paraId="39AB0367" w14:textId="77777777" w:rsidR="00C20FF0" w:rsidRPr="004B3327" w:rsidRDefault="00C20FF0" w:rsidP="00C20FF0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0" w:type="dxa"/>
            <w:vAlign w:val="bottom"/>
          </w:tcPr>
          <w:p w14:paraId="70AE5C82" w14:textId="77777777" w:rsidR="00C20FF0" w:rsidRPr="004B3327" w:rsidRDefault="00C20FF0" w:rsidP="00C20FF0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</w:tr>
      <w:tr w:rsidR="004B3327" w:rsidRPr="004B3327" w14:paraId="78838208" w14:textId="77777777" w:rsidTr="00B06781">
        <w:trPr>
          <w:trHeight w:val="51"/>
        </w:trPr>
        <w:tc>
          <w:tcPr>
            <w:tcW w:w="4410" w:type="dxa"/>
            <w:vAlign w:val="center"/>
          </w:tcPr>
          <w:p w14:paraId="1D4C2C2A" w14:textId="77777777" w:rsidR="00C224BA" w:rsidRPr="004B3327" w:rsidRDefault="00C224BA" w:rsidP="00C224BA">
            <w:pPr>
              <w:spacing w:line="310" w:lineRule="exact"/>
              <w:ind w:left="158" w:firstLine="3"/>
              <w:rPr>
                <w:rFonts w:ascii="Angsana New" w:hAnsi="Angsana New"/>
                <w:cs/>
                <w:lang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เบี้ยประกันภัยรับ</w:t>
            </w:r>
          </w:p>
        </w:tc>
        <w:tc>
          <w:tcPr>
            <w:tcW w:w="1346" w:type="dxa"/>
            <w:vAlign w:val="bottom"/>
          </w:tcPr>
          <w:p w14:paraId="0E4702D4" w14:textId="40C28317" w:rsidR="00C224BA" w:rsidRPr="004B3327" w:rsidRDefault="00C224BA" w:rsidP="00C224BA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1,534</w:t>
            </w:r>
          </w:p>
        </w:tc>
        <w:tc>
          <w:tcPr>
            <w:tcW w:w="1346" w:type="dxa"/>
            <w:vAlign w:val="bottom"/>
          </w:tcPr>
          <w:p w14:paraId="55444200" w14:textId="0C392105" w:rsidR="00C224BA" w:rsidRPr="004B3327" w:rsidRDefault="00C224BA" w:rsidP="00C224BA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8" w:type="dxa"/>
            <w:vAlign w:val="bottom"/>
          </w:tcPr>
          <w:p w14:paraId="36A4E2AD" w14:textId="5427E034" w:rsidR="00C224BA" w:rsidRPr="004B3327" w:rsidRDefault="00C224BA" w:rsidP="00C224BA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0" w:type="dxa"/>
            <w:vAlign w:val="bottom"/>
          </w:tcPr>
          <w:p w14:paraId="6E98D72B" w14:textId="25044344" w:rsidR="00C224BA" w:rsidRPr="004B3327" w:rsidRDefault="00C224BA" w:rsidP="00C224BA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1,534</w:t>
            </w:r>
          </w:p>
        </w:tc>
      </w:tr>
      <w:tr w:rsidR="004B3327" w:rsidRPr="004B3327" w14:paraId="34114AAC" w14:textId="77777777" w:rsidTr="00B06781">
        <w:trPr>
          <w:trHeight w:val="51"/>
        </w:trPr>
        <w:tc>
          <w:tcPr>
            <w:tcW w:w="4410" w:type="dxa"/>
            <w:vAlign w:val="center"/>
          </w:tcPr>
          <w:p w14:paraId="68205F05" w14:textId="77777777" w:rsidR="00C224BA" w:rsidRPr="004B3327" w:rsidRDefault="00C224BA" w:rsidP="00C224BA">
            <w:pPr>
              <w:spacing w:line="310" w:lineRule="exact"/>
              <w:ind w:left="158" w:right="-199" w:firstLine="3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ค่าสินไหมทดแทนและค่าใช้จ่ายที่เกี่ยวข้องโดยตรงที่จ่ายแล้ว</w:t>
            </w:r>
          </w:p>
        </w:tc>
        <w:tc>
          <w:tcPr>
            <w:tcW w:w="1346" w:type="dxa"/>
            <w:vAlign w:val="bottom"/>
          </w:tcPr>
          <w:p w14:paraId="3CEA353B" w14:textId="0CB5923F" w:rsidR="00C224BA" w:rsidRPr="004B3327" w:rsidRDefault="00C224BA" w:rsidP="00C224BA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46" w:type="dxa"/>
            <w:vAlign w:val="bottom"/>
          </w:tcPr>
          <w:p w14:paraId="0009004A" w14:textId="315BB182" w:rsidR="00C224BA" w:rsidRPr="004B3327" w:rsidRDefault="00C224BA" w:rsidP="00C224BA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8" w:type="dxa"/>
            <w:vAlign w:val="bottom"/>
          </w:tcPr>
          <w:p w14:paraId="745CC0EA" w14:textId="288132CD" w:rsidR="00C224BA" w:rsidRPr="004B3327" w:rsidRDefault="00C224BA" w:rsidP="00C224BA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1,242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50" w:type="dxa"/>
            <w:vAlign w:val="bottom"/>
          </w:tcPr>
          <w:p w14:paraId="2561CD64" w14:textId="49D7ADC5" w:rsidR="00C224BA" w:rsidRPr="004B3327" w:rsidRDefault="00C224BA" w:rsidP="00C224BA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1,242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5E50AA2D" w14:textId="77777777" w:rsidTr="00B06781">
        <w:trPr>
          <w:trHeight w:val="49"/>
        </w:trPr>
        <w:tc>
          <w:tcPr>
            <w:tcW w:w="4410" w:type="dxa"/>
            <w:vAlign w:val="center"/>
          </w:tcPr>
          <w:p w14:paraId="166A7E0E" w14:textId="77777777" w:rsidR="00C224BA" w:rsidRPr="004B3327" w:rsidRDefault="00C224BA" w:rsidP="00C224BA">
            <w:pPr>
              <w:spacing w:line="310" w:lineRule="exact"/>
              <w:ind w:left="158" w:firstLine="3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กระแสเงินสดที่ทำให้ได้มาซึ่งการประกันภัย</w:t>
            </w:r>
          </w:p>
        </w:tc>
        <w:tc>
          <w:tcPr>
            <w:tcW w:w="1346" w:type="dxa"/>
            <w:vAlign w:val="bottom"/>
          </w:tcPr>
          <w:p w14:paraId="0E72A333" w14:textId="55A94F79" w:rsidR="00C224BA" w:rsidRPr="004B3327" w:rsidRDefault="00C224BA" w:rsidP="00C224BA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504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46" w:type="dxa"/>
            <w:vAlign w:val="bottom"/>
          </w:tcPr>
          <w:p w14:paraId="5EEB9346" w14:textId="43F2F71F" w:rsidR="00C224BA" w:rsidRPr="004B3327" w:rsidRDefault="00C224BA" w:rsidP="00C224BA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-</w:t>
            </w:r>
          </w:p>
        </w:tc>
        <w:tc>
          <w:tcPr>
            <w:tcW w:w="1358" w:type="dxa"/>
            <w:vAlign w:val="bottom"/>
          </w:tcPr>
          <w:p w14:paraId="0E7DC3AB" w14:textId="0D89FBEE" w:rsidR="00C224BA" w:rsidRPr="004B3327" w:rsidRDefault="00C224BA" w:rsidP="00C224BA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0" w:type="dxa"/>
            <w:vAlign w:val="bottom"/>
          </w:tcPr>
          <w:p w14:paraId="09C8256E" w14:textId="7ABA8B24" w:rsidR="00C224BA" w:rsidRPr="004B3327" w:rsidRDefault="00C224BA" w:rsidP="00C224BA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504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7EC74742" w14:textId="77777777" w:rsidTr="00B06781">
        <w:trPr>
          <w:trHeight w:val="64"/>
        </w:trPr>
        <w:tc>
          <w:tcPr>
            <w:tcW w:w="4410" w:type="dxa"/>
            <w:vAlign w:val="center"/>
          </w:tcPr>
          <w:p w14:paraId="579D698C" w14:textId="77777777" w:rsidR="00C224BA" w:rsidRPr="004B3327" w:rsidRDefault="00C224BA" w:rsidP="00C224BA">
            <w:pPr>
              <w:spacing w:line="310" w:lineRule="exact"/>
              <w:ind w:left="160" w:hanging="160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กระแสเงินสดรวม</w:t>
            </w:r>
          </w:p>
        </w:tc>
        <w:tc>
          <w:tcPr>
            <w:tcW w:w="1346" w:type="dxa"/>
            <w:vAlign w:val="bottom"/>
          </w:tcPr>
          <w:p w14:paraId="4CE6FA99" w14:textId="77B1DAB1" w:rsidR="00C224BA" w:rsidRPr="004B3327" w:rsidRDefault="00C224BA" w:rsidP="00C224BA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1,030</w:t>
            </w:r>
          </w:p>
        </w:tc>
        <w:tc>
          <w:tcPr>
            <w:tcW w:w="1346" w:type="dxa"/>
            <w:vAlign w:val="bottom"/>
          </w:tcPr>
          <w:p w14:paraId="54289825" w14:textId="4263BC4D" w:rsidR="00C224BA" w:rsidRPr="004B3327" w:rsidRDefault="00C224BA" w:rsidP="00C224BA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8" w:type="dxa"/>
            <w:vAlign w:val="bottom"/>
          </w:tcPr>
          <w:p w14:paraId="3461B81B" w14:textId="74FAA5CB" w:rsidR="00C224BA" w:rsidRPr="004B3327" w:rsidRDefault="00C224BA" w:rsidP="00C224BA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1,242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50" w:type="dxa"/>
            <w:vAlign w:val="bottom"/>
          </w:tcPr>
          <w:p w14:paraId="23E0B688" w14:textId="79E4FD34" w:rsidR="00C224BA" w:rsidRPr="004B3327" w:rsidRDefault="00C224BA" w:rsidP="00C224BA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212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1DE62CB8" w14:textId="77777777" w:rsidTr="00B06781">
        <w:trPr>
          <w:trHeight w:val="49"/>
        </w:trPr>
        <w:tc>
          <w:tcPr>
            <w:tcW w:w="4410" w:type="dxa"/>
            <w:vAlign w:val="center"/>
          </w:tcPr>
          <w:p w14:paraId="3E05B699" w14:textId="0BE3326F" w:rsidR="00C224BA" w:rsidRPr="004B3327" w:rsidRDefault="00C224BA" w:rsidP="00C224BA">
            <w:pPr>
              <w:spacing w:line="310" w:lineRule="exact"/>
              <w:ind w:left="160" w:hanging="160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ยอดสุทธิปลายปี</w:t>
            </w:r>
          </w:p>
        </w:tc>
        <w:tc>
          <w:tcPr>
            <w:tcW w:w="1346" w:type="dxa"/>
            <w:vAlign w:val="bottom"/>
          </w:tcPr>
          <w:p w14:paraId="7C3ADCBA" w14:textId="39C5AEBA" w:rsidR="00C224BA" w:rsidRPr="004B3327" w:rsidRDefault="00C224BA" w:rsidP="00C224BA">
            <w:pPr>
              <w:pBdr>
                <w:bottom w:val="doub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2</w:t>
            </w:r>
            <w:r w:rsidRPr="004B3327">
              <w:rPr>
                <w:rFonts w:ascii="Angsana New" w:hAnsi="Angsana New" w:hint="cs"/>
                <w:lang w:eastAsia="en-GB"/>
              </w:rPr>
              <w:t>,511</w:t>
            </w:r>
          </w:p>
        </w:tc>
        <w:tc>
          <w:tcPr>
            <w:tcW w:w="1346" w:type="dxa"/>
            <w:vAlign w:val="bottom"/>
          </w:tcPr>
          <w:p w14:paraId="7932C0E8" w14:textId="6DAC32E7" w:rsidR="00C224BA" w:rsidRPr="004B3327" w:rsidRDefault="00C224BA" w:rsidP="00C224BA">
            <w:pPr>
              <w:pBdr>
                <w:bottom w:val="doub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319</w:t>
            </w:r>
          </w:p>
        </w:tc>
        <w:tc>
          <w:tcPr>
            <w:tcW w:w="1358" w:type="dxa"/>
            <w:vAlign w:val="bottom"/>
          </w:tcPr>
          <w:p w14:paraId="2B1F6F81" w14:textId="3EAEB6E0" w:rsidR="00C224BA" w:rsidRPr="004B3327" w:rsidRDefault="00C224BA" w:rsidP="00C224BA">
            <w:pPr>
              <w:pBdr>
                <w:bottom w:val="doub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57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50" w:type="dxa"/>
            <w:vAlign w:val="bottom"/>
          </w:tcPr>
          <w:p w14:paraId="70057F01" w14:textId="31FF8095" w:rsidR="00C224BA" w:rsidRPr="004B3327" w:rsidRDefault="00C224BA" w:rsidP="00C224BA">
            <w:pPr>
              <w:pBdr>
                <w:bottom w:val="doub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2,773</w:t>
            </w:r>
          </w:p>
        </w:tc>
      </w:tr>
      <w:tr w:rsidR="004B3327" w:rsidRPr="004B3327" w14:paraId="6E0291C0" w14:textId="77777777" w:rsidTr="00B06781">
        <w:trPr>
          <w:trHeight w:val="49"/>
        </w:trPr>
        <w:tc>
          <w:tcPr>
            <w:tcW w:w="4410" w:type="dxa"/>
            <w:vAlign w:val="center"/>
          </w:tcPr>
          <w:p w14:paraId="224E634A" w14:textId="77777777" w:rsidR="00C20FF0" w:rsidRPr="004B3327" w:rsidRDefault="00C20FF0" w:rsidP="00C20FF0">
            <w:pPr>
              <w:spacing w:line="310" w:lineRule="exact"/>
              <w:ind w:left="160" w:hanging="160"/>
              <w:rPr>
                <w:rFonts w:ascii="Angsana New" w:hAnsi="Angsana New"/>
                <w:cs/>
                <w:lang w:val="en-GB" w:eastAsia="en-GB"/>
              </w:rPr>
            </w:pPr>
          </w:p>
        </w:tc>
        <w:tc>
          <w:tcPr>
            <w:tcW w:w="1346" w:type="dxa"/>
            <w:vAlign w:val="bottom"/>
          </w:tcPr>
          <w:p w14:paraId="3443DC8F" w14:textId="78FF5640" w:rsidR="00C20FF0" w:rsidRPr="004B3327" w:rsidRDefault="00C20FF0" w:rsidP="00C20FF0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46" w:type="dxa"/>
            <w:vAlign w:val="bottom"/>
          </w:tcPr>
          <w:p w14:paraId="2A712926" w14:textId="769CD8F9" w:rsidR="00C20FF0" w:rsidRPr="004B3327" w:rsidRDefault="00C20FF0" w:rsidP="00C20FF0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8" w:type="dxa"/>
            <w:vAlign w:val="bottom"/>
          </w:tcPr>
          <w:p w14:paraId="5244706B" w14:textId="7A3CAEE1" w:rsidR="00C20FF0" w:rsidRPr="004B3327" w:rsidRDefault="00C20FF0" w:rsidP="00C20FF0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0" w:type="dxa"/>
            <w:vAlign w:val="bottom"/>
          </w:tcPr>
          <w:p w14:paraId="26999C01" w14:textId="050DF9A2" w:rsidR="00C20FF0" w:rsidRPr="004B3327" w:rsidRDefault="00C20FF0" w:rsidP="00C20FF0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</w:tr>
      <w:tr w:rsidR="004B3327" w:rsidRPr="004B3327" w14:paraId="4F544A5F" w14:textId="77777777" w:rsidTr="00B06781">
        <w:trPr>
          <w:trHeight w:val="49"/>
        </w:trPr>
        <w:tc>
          <w:tcPr>
            <w:tcW w:w="4410" w:type="dxa"/>
            <w:vAlign w:val="center"/>
          </w:tcPr>
          <w:p w14:paraId="739E6636" w14:textId="0B900A68" w:rsidR="005F0D25" w:rsidRPr="004B3327" w:rsidRDefault="005F0D25" w:rsidP="005F0D25">
            <w:pPr>
              <w:spacing w:line="310" w:lineRule="exact"/>
              <w:ind w:left="160" w:hanging="160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ยอดคงเหลือปลาย</w:t>
            </w:r>
            <w:r w:rsidR="00673131">
              <w:rPr>
                <w:rFonts w:ascii="Angsana New" w:hAnsi="Angsana New" w:hint="cs"/>
                <w:cs/>
                <w:lang w:val="en-GB" w:eastAsia="en-GB"/>
              </w:rPr>
              <w:t>ปี</w:t>
            </w:r>
            <w:r w:rsidRPr="004B3327">
              <w:rPr>
                <w:rFonts w:ascii="Angsana New" w:hAnsi="Angsana New" w:hint="cs"/>
                <w:cs/>
                <w:lang w:val="en-GB" w:eastAsia="en-GB"/>
              </w:rPr>
              <w:t>หนี้สินจากสัญญาประกันภัย</w:t>
            </w:r>
          </w:p>
        </w:tc>
        <w:tc>
          <w:tcPr>
            <w:tcW w:w="1346" w:type="dxa"/>
            <w:vAlign w:val="bottom"/>
          </w:tcPr>
          <w:p w14:paraId="1EC42260" w14:textId="4B67F0C4" w:rsidR="005F0D25" w:rsidRPr="004B3327" w:rsidRDefault="005F0D25" w:rsidP="005F0D25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2</w:t>
            </w:r>
            <w:r w:rsidRPr="004B3327">
              <w:rPr>
                <w:rFonts w:ascii="Angsana New" w:hAnsi="Angsana New" w:hint="cs"/>
                <w:lang w:eastAsia="en-GB"/>
              </w:rPr>
              <w:t>,</w:t>
            </w:r>
            <w:r w:rsidR="00F5717B" w:rsidRPr="004B3327">
              <w:rPr>
                <w:rFonts w:ascii="Angsana New" w:hAnsi="Angsana New" w:hint="cs"/>
                <w:lang w:eastAsia="en-GB"/>
              </w:rPr>
              <w:t>825</w:t>
            </w:r>
          </w:p>
        </w:tc>
        <w:tc>
          <w:tcPr>
            <w:tcW w:w="1346" w:type="dxa"/>
            <w:vAlign w:val="bottom"/>
          </w:tcPr>
          <w:p w14:paraId="656780FC" w14:textId="260AEB0F" w:rsidR="005F0D25" w:rsidRPr="004B3327" w:rsidRDefault="005F0D25" w:rsidP="005F0D25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319</w:t>
            </w:r>
          </w:p>
        </w:tc>
        <w:tc>
          <w:tcPr>
            <w:tcW w:w="1358" w:type="dxa"/>
            <w:vAlign w:val="bottom"/>
          </w:tcPr>
          <w:p w14:paraId="4ECC21A8" w14:textId="280B9931" w:rsidR="005F0D25" w:rsidRPr="004B3327" w:rsidRDefault="005F0D25" w:rsidP="005F0D25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57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50" w:type="dxa"/>
            <w:vAlign w:val="bottom"/>
          </w:tcPr>
          <w:p w14:paraId="08340945" w14:textId="6D8C690A" w:rsidR="005F0D25" w:rsidRPr="004B3327" w:rsidRDefault="00F5717B" w:rsidP="005F0D25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3,087</w:t>
            </w:r>
          </w:p>
        </w:tc>
      </w:tr>
      <w:tr w:rsidR="004B3327" w:rsidRPr="004B3327" w14:paraId="5654B1E7" w14:textId="77777777" w:rsidTr="00B06781">
        <w:trPr>
          <w:trHeight w:val="49"/>
        </w:trPr>
        <w:tc>
          <w:tcPr>
            <w:tcW w:w="4410" w:type="dxa"/>
            <w:vAlign w:val="center"/>
          </w:tcPr>
          <w:p w14:paraId="6FB60217" w14:textId="6DABBDF5" w:rsidR="005F0D25" w:rsidRPr="004B3327" w:rsidRDefault="005F0D25" w:rsidP="005F0D25">
            <w:pPr>
              <w:spacing w:line="310" w:lineRule="exact"/>
              <w:ind w:left="160" w:hanging="160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ยอดคงเหลือปลาย</w:t>
            </w:r>
            <w:r w:rsidR="00673131">
              <w:rPr>
                <w:rFonts w:ascii="Angsana New" w:hAnsi="Angsana New" w:hint="cs"/>
                <w:cs/>
                <w:lang w:val="en-GB" w:eastAsia="en-GB"/>
              </w:rPr>
              <w:t>ปี</w:t>
            </w:r>
            <w:r w:rsidRPr="004B3327">
              <w:rPr>
                <w:rFonts w:ascii="Angsana New" w:hAnsi="Angsana New" w:hint="cs"/>
                <w:cs/>
                <w:lang w:val="en-GB" w:eastAsia="en-GB"/>
              </w:rPr>
              <w:t>สินทรัพย์จากสัญญาประกันภัย</w:t>
            </w:r>
          </w:p>
        </w:tc>
        <w:tc>
          <w:tcPr>
            <w:tcW w:w="1346" w:type="dxa"/>
          </w:tcPr>
          <w:p w14:paraId="347B158E" w14:textId="3EA69CAB" w:rsidR="005F0D25" w:rsidRPr="004B3327" w:rsidRDefault="00406D9B" w:rsidP="005F0D25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(314)</w:t>
            </w:r>
          </w:p>
        </w:tc>
        <w:tc>
          <w:tcPr>
            <w:tcW w:w="1346" w:type="dxa"/>
          </w:tcPr>
          <w:p w14:paraId="70F6C352" w14:textId="3B919C33" w:rsidR="005F0D25" w:rsidRPr="004B3327" w:rsidRDefault="005F0D25" w:rsidP="005F0D25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8" w:type="dxa"/>
          </w:tcPr>
          <w:p w14:paraId="45B01FB8" w14:textId="5C2224BF" w:rsidR="005F0D25" w:rsidRPr="004B3327" w:rsidRDefault="005F0D25" w:rsidP="005F0D25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0" w:type="dxa"/>
          </w:tcPr>
          <w:p w14:paraId="10BDA44C" w14:textId="18D525AA" w:rsidR="005F0D25" w:rsidRPr="004B3327" w:rsidRDefault="00F5717B" w:rsidP="005F0D25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(314)</w:t>
            </w:r>
          </w:p>
        </w:tc>
      </w:tr>
      <w:tr w:rsidR="004B3327" w:rsidRPr="004B3327" w14:paraId="0FE7EB74" w14:textId="77777777" w:rsidTr="00B06781">
        <w:trPr>
          <w:trHeight w:val="49"/>
        </w:trPr>
        <w:tc>
          <w:tcPr>
            <w:tcW w:w="4410" w:type="dxa"/>
            <w:vAlign w:val="center"/>
          </w:tcPr>
          <w:p w14:paraId="0A39D0E6" w14:textId="26127337" w:rsidR="005F0D25" w:rsidRPr="004B3327" w:rsidRDefault="005F0D25" w:rsidP="005F0D25">
            <w:pPr>
              <w:spacing w:line="310" w:lineRule="exact"/>
              <w:ind w:left="160" w:hanging="160"/>
              <w:rPr>
                <w:rFonts w:ascii="Angsana New" w:hAnsi="Angsana New"/>
                <w:b/>
                <w:bCs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ยอดสุทธิปลายปี</w:t>
            </w:r>
          </w:p>
        </w:tc>
        <w:tc>
          <w:tcPr>
            <w:tcW w:w="1346" w:type="dxa"/>
            <w:vAlign w:val="bottom"/>
          </w:tcPr>
          <w:p w14:paraId="670FC332" w14:textId="583EB3F7" w:rsidR="005F0D25" w:rsidRPr="004B3327" w:rsidRDefault="005F0D25" w:rsidP="005F0D25">
            <w:pPr>
              <w:pBdr>
                <w:bottom w:val="doub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2,511</w:t>
            </w:r>
          </w:p>
        </w:tc>
        <w:tc>
          <w:tcPr>
            <w:tcW w:w="1346" w:type="dxa"/>
            <w:vAlign w:val="bottom"/>
          </w:tcPr>
          <w:p w14:paraId="62C0457B" w14:textId="3010003B" w:rsidR="005F0D25" w:rsidRPr="004B3327" w:rsidRDefault="005F0D25" w:rsidP="005F0D25">
            <w:pPr>
              <w:pBdr>
                <w:bottom w:val="doub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319</w:t>
            </w:r>
          </w:p>
        </w:tc>
        <w:tc>
          <w:tcPr>
            <w:tcW w:w="1358" w:type="dxa"/>
            <w:vAlign w:val="bottom"/>
          </w:tcPr>
          <w:p w14:paraId="0536643E" w14:textId="4DB46CF5" w:rsidR="005F0D25" w:rsidRPr="004B3327" w:rsidRDefault="005F0D25" w:rsidP="005F0D25">
            <w:pPr>
              <w:pBdr>
                <w:bottom w:val="doub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val="en-GB" w:eastAsia="en-GB"/>
              </w:rPr>
              <w:t>57</w:t>
            </w:r>
            <w:r w:rsidRPr="004B3327">
              <w:rPr>
                <w:rFonts w:ascii="Angsana New" w:hAnsi="Angsana New" w:hint="cs"/>
                <w:cs/>
                <w:lang w:val="en-GB" w:eastAsia="en-GB"/>
              </w:rPr>
              <w:t>)</w:t>
            </w:r>
          </w:p>
        </w:tc>
        <w:tc>
          <w:tcPr>
            <w:tcW w:w="1350" w:type="dxa"/>
            <w:vAlign w:val="bottom"/>
          </w:tcPr>
          <w:p w14:paraId="12B048DC" w14:textId="34089C0C" w:rsidR="005F0D25" w:rsidRPr="004B3327" w:rsidRDefault="005F0D25" w:rsidP="005F0D25">
            <w:pPr>
              <w:pBdr>
                <w:bottom w:val="doub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2,773</w:t>
            </w:r>
          </w:p>
        </w:tc>
      </w:tr>
    </w:tbl>
    <w:p w14:paraId="15135DD2" w14:textId="692DED1E" w:rsidR="009F27CB" w:rsidRPr="004B3327" w:rsidRDefault="009F27CB" w:rsidP="00265370">
      <w:pPr>
        <w:spacing w:line="40" w:lineRule="exact"/>
        <w:rPr>
          <w:rFonts w:ascii="Angsana New" w:hAnsi="Angsana New"/>
        </w:rPr>
      </w:pPr>
    </w:p>
    <w:tbl>
      <w:tblPr>
        <w:tblW w:w="981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4410"/>
        <w:gridCol w:w="1346"/>
        <w:gridCol w:w="1346"/>
        <w:gridCol w:w="1358"/>
        <w:gridCol w:w="1350"/>
      </w:tblGrid>
      <w:tr w:rsidR="004E7C2F" w:rsidRPr="004B3327" w14:paraId="02858C31" w14:textId="77777777" w:rsidTr="00C6414E">
        <w:trPr>
          <w:trHeight w:val="64"/>
        </w:trPr>
        <w:tc>
          <w:tcPr>
            <w:tcW w:w="4410" w:type="dxa"/>
            <w:noWrap/>
            <w:vAlign w:val="bottom"/>
          </w:tcPr>
          <w:p w14:paraId="58D05C6E" w14:textId="77777777" w:rsidR="004E7C2F" w:rsidRPr="004B3327" w:rsidRDefault="004E7C2F" w:rsidP="00C6414E">
            <w:pPr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5400" w:type="dxa"/>
            <w:gridSpan w:val="4"/>
            <w:vAlign w:val="bottom"/>
          </w:tcPr>
          <w:p w14:paraId="4C76BEE1" w14:textId="77777777" w:rsidR="004E7C2F" w:rsidRPr="004B3327" w:rsidRDefault="004E7C2F" w:rsidP="00C6414E">
            <w:pPr>
              <w:spacing w:line="310" w:lineRule="exact"/>
              <w:jc w:val="right"/>
              <w:rPr>
                <w:rFonts w:ascii="Angsana New" w:hAnsi="Angsana New"/>
                <w:lang w:val="en-GB"/>
              </w:rPr>
            </w:pPr>
            <w:r w:rsidRPr="004B3327">
              <w:rPr>
                <w:rFonts w:ascii="Angsana New" w:hAnsi="Angsana New" w:hint="cs"/>
                <w:lang w:val="en-GB"/>
              </w:rPr>
              <w:t>(</w:t>
            </w:r>
            <w:r w:rsidRPr="004B3327">
              <w:rPr>
                <w:rFonts w:ascii="Angsana New" w:hAnsi="Angsana New" w:hint="cs"/>
                <w:cs/>
                <w:lang w:val="en-GB"/>
              </w:rPr>
              <w:t>หน่วย: ล้านบาท)</w:t>
            </w:r>
          </w:p>
        </w:tc>
      </w:tr>
      <w:tr w:rsidR="004E7C2F" w:rsidRPr="004B3327" w14:paraId="2AE149AD" w14:textId="77777777" w:rsidTr="00C6414E">
        <w:trPr>
          <w:trHeight w:val="64"/>
        </w:trPr>
        <w:tc>
          <w:tcPr>
            <w:tcW w:w="4410" w:type="dxa"/>
            <w:noWrap/>
            <w:vAlign w:val="bottom"/>
          </w:tcPr>
          <w:p w14:paraId="585FEE18" w14:textId="77777777" w:rsidR="004E7C2F" w:rsidRPr="004B3327" w:rsidRDefault="004E7C2F" w:rsidP="00C6414E">
            <w:pPr>
              <w:spacing w:line="310" w:lineRule="exact"/>
              <w:ind w:left="160" w:hanging="160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5400" w:type="dxa"/>
            <w:gridSpan w:val="4"/>
            <w:vAlign w:val="bottom"/>
          </w:tcPr>
          <w:p w14:paraId="733DF4B2" w14:textId="77777777" w:rsidR="004E7C2F" w:rsidRPr="004B3327" w:rsidRDefault="004E7C2F" w:rsidP="00C6414E">
            <w:pPr>
              <w:pBdr>
                <w:bottom w:val="single" w:sz="4" w:space="1" w:color="auto"/>
              </w:pBdr>
              <w:spacing w:line="310" w:lineRule="exact"/>
              <w:jc w:val="center"/>
              <w:rPr>
                <w:rFonts w:ascii="Angsana New" w:hAnsi="Angsana New"/>
                <w:cs/>
                <w:lang w:val="en-GB"/>
              </w:rPr>
            </w:pPr>
            <w:r w:rsidRPr="004B3327">
              <w:rPr>
                <w:rFonts w:ascii="Angsana New" w:hAnsi="Angsana New" w:hint="cs"/>
                <w:cs/>
                <w:lang w:val="en-GB"/>
              </w:rPr>
              <w:t>งบการเงินรวม</w:t>
            </w:r>
          </w:p>
        </w:tc>
      </w:tr>
      <w:tr w:rsidR="004E7C2F" w:rsidRPr="004B3327" w14:paraId="7463965C" w14:textId="77777777" w:rsidTr="00C6414E">
        <w:trPr>
          <w:trHeight w:val="64"/>
        </w:trPr>
        <w:tc>
          <w:tcPr>
            <w:tcW w:w="4410" w:type="dxa"/>
            <w:noWrap/>
            <w:vAlign w:val="bottom"/>
            <w:hideMark/>
          </w:tcPr>
          <w:p w14:paraId="1FD432D0" w14:textId="77777777" w:rsidR="004E7C2F" w:rsidRPr="004B3327" w:rsidRDefault="004E7C2F" w:rsidP="00C6414E">
            <w:pPr>
              <w:spacing w:line="310" w:lineRule="exact"/>
              <w:ind w:left="160" w:hanging="160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5400" w:type="dxa"/>
            <w:gridSpan w:val="4"/>
            <w:vAlign w:val="bottom"/>
            <w:hideMark/>
          </w:tcPr>
          <w:p w14:paraId="2AAE1B8C" w14:textId="21B21F3A" w:rsidR="004E7C2F" w:rsidRPr="004B3327" w:rsidRDefault="004E7C2F" w:rsidP="00C6414E">
            <w:pPr>
              <w:pBdr>
                <w:bottom w:val="single" w:sz="4" w:space="1" w:color="auto"/>
              </w:pBdr>
              <w:spacing w:line="310" w:lineRule="exact"/>
              <w:jc w:val="center"/>
              <w:rPr>
                <w:rFonts w:ascii="Angsana New" w:hAnsi="Angsana New"/>
                <w:lang w:eastAsia="en-GB"/>
              </w:rPr>
            </w:pPr>
            <w:r w:rsidRPr="004B3327">
              <w:rPr>
                <w:rFonts w:ascii="Angsana New" w:hAnsi="Angsana New" w:hint="cs"/>
                <w:cs/>
                <w:lang w:val="en-GB"/>
              </w:rPr>
              <w:t xml:space="preserve">สำหรับปีสิ้นสุดวันที่ </w:t>
            </w:r>
            <w:r w:rsidRPr="004B3327">
              <w:rPr>
                <w:rFonts w:ascii="Angsana New" w:hAnsi="Angsana New" w:hint="cs"/>
                <w:lang w:val="en-GB"/>
              </w:rPr>
              <w:t xml:space="preserve">31 </w:t>
            </w:r>
            <w:r w:rsidRPr="004B3327">
              <w:rPr>
                <w:rFonts w:ascii="Angsana New" w:hAnsi="Angsana New" w:hint="cs"/>
                <w:cs/>
                <w:lang w:val="en-GB"/>
              </w:rPr>
              <w:t xml:space="preserve">มีนาคม </w:t>
            </w:r>
            <w:r w:rsidRPr="004B3327">
              <w:rPr>
                <w:rFonts w:ascii="Angsana New" w:hAnsi="Angsana New" w:hint="cs"/>
              </w:rPr>
              <w:t>256</w:t>
            </w:r>
            <w:r>
              <w:rPr>
                <w:rFonts w:ascii="Angsana New" w:hAnsi="Angsana New"/>
              </w:rPr>
              <w:t>8</w:t>
            </w:r>
          </w:p>
        </w:tc>
      </w:tr>
      <w:tr w:rsidR="004E7C2F" w:rsidRPr="004B3327" w14:paraId="29617073" w14:textId="77777777" w:rsidTr="00C6414E">
        <w:trPr>
          <w:trHeight w:val="354"/>
        </w:trPr>
        <w:tc>
          <w:tcPr>
            <w:tcW w:w="4410" w:type="dxa"/>
            <w:vMerge w:val="restart"/>
            <w:vAlign w:val="bottom"/>
            <w:hideMark/>
          </w:tcPr>
          <w:p w14:paraId="2B8C32B9" w14:textId="77777777" w:rsidR="004E7C2F" w:rsidRPr="004B3327" w:rsidRDefault="004E7C2F" w:rsidP="00C6414E">
            <w:pPr>
              <w:pBdr>
                <w:bottom w:val="single" w:sz="4" w:space="1" w:color="auto"/>
              </w:pBdr>
              <w:spacing w:line="310" w:lineRule="exact"/>
              <w:ind w:left="160" w:hanging="160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สัญญาประกันภัยที่ออก</w:t>
            </w:r>
          </w:p>
        </w:tc>
        <w:tc>
          <w:tcPr>
            <w:tcW w:w="2692" w:type="dxa"/>
            <w:gridSpan w:val="2"/>
            <w:vAlign w:val="bottom"/>
            <w:hideMark/>
          </w:tcPr>
          <w:p w14:paraId="3C829AE1" w14:textId="77777777" w:rsidR="004E7C2F" w:rsidRPr="004B3327" w:rsidRDefault="004E7C2F" w:rsidP="00C6414E">
            <w:pPr>
              <w:pBdr>
                <w:bottom w:val="single" w:sz="4" w:space="1" w:color="auto"/>
              </w:pBdr>
              <w:spacing w:line="310" w:lineRule="exact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หนี้สินสำหรับความคุ้มครองที่เหลืออยู่</w:t>
            </w:r>
          </w:p>
        </w:tc>
        <w:tc>
          <w:tcPr>
            <w:tcW w:w="1358" w:type="dxa"/>
            <w:vMerge w:val="restart"/>
            <w:vAlign w:val="bottom"/>
            <w:hideMark/>
          </w:tcPr>
          <w:p w14:paraId="797C8200" w14:textId="77777777" w:rsidR="004E7C2F" w:rsidRPr="004B3327" w:rsidRDefault="004E7C2F" w:rsidP="00C6414E">
            <w:pPr>
              <w:pBdr>
                <w:bottom w:val="single" w:sz="4" w:space="1" w:color="auto"/>
              </w:pBdr>
              <w:spacing w:line="310" w:lineRule="exact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หนี้สินสำหรับค่าสินไหมทดแทนที่เกิดขึ้นแล้ว</w:t>
            </w:r>
          </w:p>
        </w:tc>
        <w:tc>
          <w:tcPr>
            <w:tcW w:w="1350" w:type="dxa"/>
            <w:vMerge w:val="restart"/>
            <w:vAlign w:val="bottom"/>
          </w:tcPr>
          <w:p w14:paraId="38943927" w14:textId="77777777" w:rsidR="004E7C2F" w:rsidRPr="004B3327" w:rsidRDefault="004E7C2F" w:rsidP="00C6414E">
            <w:pPr>
              <w:pBdr>
                <w:bottom w:val="single" w:sz="4" w:space="1" w:color="auto"/>
              </w:pBdr>
              <w:spacing w:line="310" w:lineRule="exact"/>
              <w:jc w:val="center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รวม</w:t>
            </w:r>
          </w:p>
        </w:tc>
      </w:tr>
      <w:tr w:rsidR="004E7C2F" w:rsidRPr="004B3327" w14:paraId="126E5AE2" w14:textId="77777777" w:rsidTr="00C6414E">
        <w:trPr>
          <w:trHeight w:val="64"/>
        </w:trPr>
        <w:tc>
          <w:tcPr>
            <w:tcW w:w="4410" w:type="dxa"/>
            <w:vMerge/>
            <w:vAlign w:val="bottom"/>
            <w:hideMark/>
          </w:tcPr>
          <w:p w14:paraId="1A23B91B" w14:textId="77777777" w:rsidR="004E7C2F" w:rsidRPr="004B3327" w:rsidRDefault="004E7C2F" w:rsidP="00C6414E">
            <w:pPr>
              <w:spacing w:line="310" w:lineRule="exact"/>
              <w:ind w:left="160" w:hanging="160"/>
              <w:jc w:val="center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46" w:type="dxa"/>
            <w:vAlign w:val="bottom"/>
            <w:hideMark/>
          </w:tcPr>
          <w:p w14:paraId="678105AA" w14:textId="77777777" w:rsidR="004E7C2F" w:rsidRPr="004B3327" w:rsidRDefault="004E7C2F" w:rsidP="00C6414E">
            <w:pPr>
              <w:pBdr>
                <w:bottom w:val="single" w:sz="4" w:space="1" w:color="auto"/>
              </w:pBdr>
              <w:spacing w:line="310" w:lineRule="exact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ไม่รวมองค์ประกอบที่เป็นส่วนขาดทุน</w:t>
            </w:r>
          </w:p>
        </w:tc>
        <w:tc>
          <w:tcPr>
            <w:tcW w:w="1346" w:type="dxa"/>
            <w:vAlign w:val="bottom"/>
            <w:hideMark/>
          </w:tcPr>
          <w:p w14:paraId="5BC34830" w14:textId="77777777" w:rsidR="004E7C2F" w:rsidRPr="004B3327" w:rsidRDefault="004E7C2F" w:rsidP="00C6414E">
            <w:pPr>
              <w:pBdr>
                <w:bottom w:val="single" w:sz="4" w:space="1" w:color="auto"/>
              </w:pBdr>
              <w:spacing w:line="310" w:lineRule="exact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องค์ประกอบ</w:t>
            </w:r>
            <w:r w:rsidRPr="004B3327">
              <w:rPr>
                <w:rFonts w:ascii="Angsana New" w:hAnsi="Angsana New" w:hint="cs"/>
                <w:lang w:val="en-GB" w:eastAsia="en-GB"/>
              </w:rPr>
              <w:br/>
            </w:r>
            <w:r w:rsidRPr="004B3327">
              <w:rPr>
                <w:rFonts w:ascii="Angsana New" w:hAnsi="Angsana New" w:hint="cs"/>
                <w:cs/>
                <w:lang w:val="en-GB" w:eastAsia="en-GB"/>
              </w:rPr>
              <w:t>ที่เป็น</w:t>
            </w:r>
          </w:p>
          <w:p w14:paraId="6DB535D2" w14:textId="77777777" w:rsidR="004E7C2F" w:rsidRPr="004B3327" w:rsidRDefault="004E7C2F" w:rsidP="00C6414E">
            <w:pPr>
              <w:pBdr>
                <w:bottom w:val="single" w:sz="4" w:space="1" w:color="auto"/>
              </w:pBdr>
              <w:spacing w:line="310" w:lineRule="exact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ส่วนขาดทุน</w:t>
            </w:r>
          </w:p>
        </w:tc>
        <w:tc>
          <w:tcPr>
            <w:tcW w:w="1358" w:type="dxa"/>
            <w:vMerge/>
            <w:vAlign w:val="bottom"/>
            <w:hideMark/>
          </w:tcPr>
          <w:p w14:paraId="5BDEB811" w14:textId="77777777" w:rsidR="004E7C2F" w:rsidRPr="004B3327" w:rsidRDefault="004E7C2F" w:rsidP="00C6414E">
            <w:pPr>
              <w:pBdr>
                <w:bottom w:val="single" w:sz="4" w:space="1" w:color="auto"/>
              </w:pBdr>
              <w:spacing w:line="310" w:lineRule="exact"/>
              <w:jc w:val="center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0" w:type="dxa"/>
            <w:vMerge/>
            <w:vAlign w:val="bottom"/>
            <w:hideMark/>
          </w:tcPr>
          <w:p w14:paraId="0A484AE8" w14:textId="77777777" w:rsidR="004E7C2F" w:rsidRPr="004B3327" w:rsidRDefault="004E7C2F" w:rsidP="00C6414E">
            <w:pPr>
              <w:pBdr>
                <w:bottom w:val="single" w:sz="4" w:space="1" w:color="auto"/>
              </w:pBdr>
              <w:spacing w:line="310" w:lineRule="exact"/>
              <w:jc w:val="center"/>
              <w:rPr>
                <w:rFonts w:ascii="Angsana New" w:hAnsi="Angsana New"/>
                <w:lang w:val="en-GB" w:eastAsia="en-GB"/>
              </w:rPr>
            </w:pPr>
          </w:p>
        </w:tc>
      </w:tr>
      <w:tr w:rsidR="004E7C2F" w:rsidRPr="004B3327" w14:paraId="7FCF1865" w14:textId="77777777" w:rsidTr="00C6414E">
        <w:trPr>
          <w:trHeight w:val="66"/>
        </w:trPr>
        <w:tc>
          <w:tcPr>
            <w:tcW w:w="4410" w:type="dxa"/>
            <w:vAlign w:val="bottom"/>
            <w:hideMark/>
          </w:tcPr>
          <w:p w14:paraId="2EA15736" w14:textId="77777777" w:rsidR="004E7C2F" w:rsidRPr="004B3327" w:rsidRDefault="004E7C2F" w:rsidP="00C6414E">
            <w:pPr>
              <w:spacing w:line="310" w:lineRule="exact"/>
              <w:ind w:left="160" w:hanging="160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ยอดคงเหลือต้นงวดหนี้สินจากสัญญาประกันภัย</w:t>
            </w:r>
          </w:p>
        </w:tc>
        <w:tc>
          <w:tcPr>
            <w:tcW w:w="1346" w:type="dxa"/>
            <w:vAlign w:val="bottom"/>
          </w:tcPr>
          <w:p w14:paraId="7E9B748D" w14:textId="17EF8E92" w:rsidR="004E7C2F" w:rsidRPr="004B3327" w:rsidRDefault="004E7C2F" w:rsidP="00C6414E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2,</w:t>
            </w:r>
            <w:r>
              <w:rPr>
                <w:rFonts w:ascii="Angsana New" w:hAnsi="Angsana New"/>
                <w:lang w:eastAsia="en-GB"/>
              </w:rPr>
              <w:t>808</w:t>
            </w:r>
          </w:p>
        </w:tc>
        <w:tc>
          <w:tcPr>
            <w:tcW w:w="1346" w:type="dxa"/>
            <w:vAlign w:val="bottom"/>
          </w:tcPr>
          <w:p w14:paraId="2CD33F6F" w14:textId="737D3417" w:rsidR="004E7C2F" w:rsidRPr="004B3327" w:rsidRDefault="004E7C2F" w:rsidP="00C6414E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241</w:t>
            </w:r>
          </w:p>
        </w:tc>
        <w:tc>
          <w:tcPr>
            <w:tcW w:w="1358" w:type="dxa"/>
            <w:vAlign w:val="bottom"/>
          </w:tcPr>
          <w:p w14:paraId="3F3542B1" w14:textId="75248E59" w:rsidR="004E7C2F" w:rsidRPr="004B3327" w:rsidRDefault="004E7C2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40</w:t>
            </w:r>
          </w:p>
        </w:tc>
        <w:tc>
          <w:tcPr>
            <w:tcW w:w="1350" w:type="dxa"/>
            <w:vAlign w:val="bottom"/>
          </w:tcPr>
          <w:p w14:paraId="794C5112" w14:textId="2379A575" w:rsidR="004E7C2F" w:rsidRPr="004B3327" w:rsidRDefault="004E7C2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3,0</w:t>
            </w:r>
            <w:r>
              <w:rPr>
                <w:rFonts w:ascii="Angsana New" w:hAnsi="Angsana New"/>
                <w:lang w:val="en-GB" w:eastAsia="en-GB"/>
              </w:rPr>
              <w:t>89</w:t>
            </w:r>
          </w:p>
        </w:tc>
      </w:tr>
      <w:tr w:rsidR="004E7C2F" w:rsidRPr="004B3327" w14:paraId="07A30CF1" w14:textId="77777777" w:rsidTr="00C6414E">
        <w:trPr>
          <w:trHeight w:val="49"/>
        </w:trPr>
        <w:tc>
          <w:tcPr>
            <w:tcW w:w="4410" w:type="dxa"/>
            <w:vAlign w:val="bottom"/>
            <w:hideMark/>
          </w:tcPr>
          <w:p w14:paraId="46E7DA72" w14:textId="77777777" w:rsidR="004E7C2F" w:rsidRPr="004B3327" w:rsidRDefault="004E7C2F" w:rsidP="00C6414E">
            <w:pPr>
              <w:spacing w:line="310" w:lineRule="exact"/>
              <w:ind w:left="160" w:hanging="160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ยอดคงเหลือต้นงวดสินทรัพย์จากสัญญาประกันภัย</w:t>
            </w:r>
          </w:p>
        </w:tc>
        <w:tc>
          <w:tcPr>
            <w:tcW w:w="1346" w:type="dxa"/>
            <w:vAlign w:val="bottom"/>
          </w:tcPr>
          <w:p w14:paraId="47B415B7" w14:textId="77777777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-</w:t>
            </w:r>
          </w:p>
        </w:tc>
        <w:tc>
          <w:tcPr>
            <w:tcW w:w="1346" w:type="dxa"/>
            <w:vAlign w:val="bottom"/>
          </w:tcPr>
          <w:p w14:paraId="62B1E033" w14:textId="77777777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8" w:type="dxa"/>
            <w:vAlign w:val="bottom"/>
          </w:tcPr>
          <w:p w14:paraId="5CF2F2BF" w14:textId="77777777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0" w:type="dxa"/>
            <w:vAlign w:val="bottom"/>
          </w:tcPr>
          <w:p w14:paraId="6F576AA4" w14:textId="77777777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</w:tr>
      <w:tr w:rsidR="004E7C2F" w:rsidRPr="004B3327" w14:paraId="2A305975" w14:textId="77777777" w:rsidTr="00C6414E">
        <w:trPr>
          <w:trHeight w:val="64"/>
        </w:trPr>
        <w:tc>
          <w:tcPr>
            <w:tcW w:w="4410" w:type="dxa"/>
            <w:vAlign w:val="bottom"/>
            <w:hideMark/>
          </w:tcPr>
          <w:p w14:paraId="15343AAB" w14:textId="77777777" w:rsidR="004E7C2F" w:rsidRPr="004B3327" w:rsidRDefault="004E7C2F" w:rsidP="00C6414E">
            <w:pPr>
              <w:spacing w:line="310" w:lineRule="exact"/>
              <w:ind w:left="160" w:hanging="160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ยอดสุทธิต้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นปี</w:t>
            </w:r>
          </w:p>
        </w:tc>
        <w:tc>
          <w:tcPr>
            <w:tcW w:w="1346" w:type="dxa"/>
            <w:vAlign w:val="bottom"/>
          </w:tcPr>
          <w:p w14:paraId="0FBB5FAE" w14:textId="4C9B8A3D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2,</w:t>
            </w:r>
            <w:r>
              <w:rPr>
                <w:rFonts w:ascii="Angsana New" w:hAnsi="Angsana New"/>
                <w:lang w:eastAsia="en-GB"/>
              </w:rPr>
              <w:t>808</w:t>
            </w:r>
          </w:p>
        </w:tc>
        <w:tc>
          <w:tcPr>
            <w:tcW w:w="1346" w:type="dxa"/>
            <w:vAlign w:val="bottom"/>
          </w:tcPr>
          <w:p w14:paraId="22525A79" w14:textId="6F6FAC06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241</w:t>
            </w:r>
          </w:p>
        </w:tc>
        <w:tc>
          <w:tcPr>
            <w:tcW w:w="1358" w:type="dxa"/>
            <w:vAlign w:val="bottom"/>
          </w:tcPr>
          <w:p w14:paraId="4C6599A4" w14:textId="4C62ED42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40</w:t>
            </w:r>
          </w:p>
        </w:tc>
        <w:tc>
          <w:tcPr>
            <w:tcW w:w="1350" w:type="dxa"/>
            <w:vAlign w:val="bottom"/>
          </w:tcPr>
          <w:p w14:paraId="70C3FF91" w14:textId="539DDF64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3,0</w:t>
            </w:r>
            <w:r>
              <w:rPr>
                <w:rFonts w:ascii="Angsana New" w:hAnsi="Angsana New"/>
                <w:lang w:val="en-GB" w:eastAsia="en-GB"/>
              </w:rPr>
              <w:t>89</w:t>
            </w:r>
          </w:p>
        </w:tc>
      </w:tr>
      <w:tr w:rsidR="004E7C2F" w:rsidRPr="004B3327" w14:paraId="4AEFBA1B" w14:textId="77777777" w:rsidTr="00C6414E">
        <w:trPr>
          <w:trHeight w:val="64"/>
        </w:trPr>
        <w:tc>
          <w:tcPr>
            <w:tcW w:w="4410" w:type="dxa"/>
            <w:vAlign w:val="bottom"/>
          </w:tcPr>
          <w:p w14:paraId="1BE4BA0B" w14:textId="77777777" w:rsidR="004E7C2F" w:rsidRPr="004B3327" w:rsidRDefault="004E7C2F" w:rsidP="00C6414E">
            <w:pPr>
              <w:spacing w:line="310" w:lineRule="exact"/>
              <w:ind w:left="160" w:hanging="160"/>
              <w:rPr>
                <w:rFonts w:ascii="Angsana New" w:hAnsi="Angsana New"/>
                <w:b/>
                <w:bCs/>
                <w:cs/>
                <w:lang w:val="en-GB" w:eastAsia="en-GB"/>
              </w:rPr>
            </w:pPr>
          </w:p>
        </w:tc>
        <w:tc>
          <w:tcPr>
            <w:tcW w:w="1346" w:type="dxa"/>
            <w:vAlign w:val="bottom"/>
          </w:tcPr>
          <w:p w14:paraId="30C1F7FC" w14:textId="77777777" w:rsidR="004E7C2F" w:rsidRPr="004B3327" w:rsidRDefault="004E7C2F" w:rsidP="00C6414E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46" w:type="dxa"/>
            <w:vAlign w:val="bottom"/>
          </w:tcPr>
          <w:p w14:paraId="1C535D09" w14:textId="77777777" w:rsidR="004E7C2F" w:rsidRPr="004B3327" w:rsidRDefault="004E7C2F" w:rsidP="00C6414E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8" w:type="dxa"/>
            <w:vAlign w:val="bottom"/>
          </w:tcPr>
          <w:p w14:paraId="4524D79E" w14:textId="77777777" w:rsidR="004E7C2F" w:rsidRPr="004B3327" w:rsidRDefault="004E7C2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0" w:type="dxa"/>
            <w:vAlign w:val="bottom"/>
          </w:tcPr>
          <w:p w14:paraId="3170AED4" w14:textId="77777777" w:rsidR="004E7C2F" w:rsidRPr="004B3327" w:rsidRDefault="004E7C2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</w:tr>
      <w:tr w:rsidR="004E7C2F" w:rsidRPr="004B3327" w14:paraId="5007CA7E" w14:textId="77777777" w:rsidTr="00C6414E">
        <w:trPr>
          <w:trHeight w:val="64"/>
        </w:trPr>
        <w:tc>
          <w:tcPr>
            <w:tcW w:w="4410" w:type="dxa"/>
            <w:vAlign w:val="bottom"/>
            <w:hideMark/>
          </w:tcPr>
          <w:p w14:paraId="69C37566" w14:textId="77777777" w:rsidR="004E7C2F" w:rsidRPr="004B3327" w:rsidRDefault="004E7C2F" w:rsidP="00C6414E">
            <w:pPr>
              <w:spacing w:line="310" w:lineRule="exact"/>
              <w:ind w:left="160" w:hanging="160"/>
              <w:rPr>
                <w:rFonts w:ascii="Angsana New" w:hAnsi="Angsana New"/>
                <w:b/>
                <w:b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รายได้จากการประกันภัย</w:t>
            </w:r>
          </w:p>
        </w:tc>
        <w:tc>
          <w:tcPr>
            <w:tcW w:w="1346" w:type="dxa"/>
            <w:vAlign w:val="bottom"/>
          </w:tcPr>
          <w:p w14:paraId="0A7BB0DC" w14:textId="7A3F51E4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(</w:t>
            </w:r>
            <w:r>
              <w:rPr>
                <w:rFonts w:ascii="Angsana New" w:hAnsi="Angsana New"/>
                <w:lang w:val="en-GB" w:eastAsia="en-GB"/>
              </w:rPr>
              <w:t>149</w:t>
            </w:r>
            <w:r w:rsidRPr="004B3327">
              <w:rPr>
                <w:rFonts w:ascii="Angsana New" w:hAnsi="Angsana New" w:hint="cs"/>
                <w:lang w:val="en-GB" w:eastAsia="en-GB"/>
              </w:rPr>
              <w:t>)</w:t>
            </w:r>
          </w:p>
        </w:tc>
        <w:tc>
          <w:tcPr>
            <w:tcW w:w="1346" w:type="dxa"/>
            <w:vAlign w:val="bottom"/>
          </w:tcPr>
          <w:p w14:paraId="463CA37D" w14:textId="77777777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8" w:type="dxa"/>
            <w:vAlign w:val="bottom"/>
          </w:tcPr>
          <w:p w14:paraId="1F58DBC3" w14:textId="77777777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0" w:type="dxa"/>
            <w:vAlign w:val="bottom"/>
          </w:tcPr>
          <w:p w14:paraId="2EF38A27" w14:textId="02CD8D02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(</w:t>
            </w:r>
            <w:r>
              <w:rPr>
                <w:rFonts w:ascii="Angsana New" w:hAnsi="Angsana New"/>
                <w:lang w:val="en-GB" w:eastAsia="en-GB"/>
              </w:rPr>
              <w:t>149</w:t>
            </w:r>
            <w:r w:rsidRPr="004B3327">
              <w:rPr>
                <w:rFonts w:ascii="Angsana New" w:hAnsi="Angsana New" w:hint="cs"/>
                <w:lang w:val="en-GB" w:eastAsia="en-GB"/>
              </w:rPr>
              <w:t>)</w:t>
            </w:r>
          </w:p>
        </w:tc>
      </w:tr>
      <w:tr w:rsidR="004E7C2F" w:rsidRPr="004B3327" w14:paraId="74DD72B6" w14:textId="77777777" w:rsidTr="00C6414E">
        <w:trPr>
          <w:trHeight w:val="64"/>
        </w:trPr>
        <w:tc>
          <w:tcPr>
            <w:tcW w:w="4410" w:type="dxa"/>
            <w:vAlign w:val="bottom"/>
            <w:hideMark/>
          </w:tcPr>
          <w:p w14:paraId="55F012D2" w14:textId="77777777" w:rsidR="004E7C2F" w:rsidRPr="004B3327" w:rsidRDefault="004E7C2F" w:rsidP="00C6414E">
            <w:pPr>
              <w:spacing w:line="310" w:lineRule="exact"/>
              <w:ind w:left="160" w:hanging="160"/>
              <w:rPr>
                <w:rFonts w:ascii="Angsana New" w:hAnsi="Angsana New"/>
                <w:b/>
                <w:bCs/>
                <w:lang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ค่าใช้จ่ายในการบริการประกันภัย</w:t>
            </w:r>
          </w:p>
        </w:tc>
        <w:tc>
          <w:tcPr>
            <w:tcW w:w="1346" w:type="dxa"/>
            <w:vAlign w:val="bottom"/>
          </w:tcPr>
          <w:p w14:paraId="760EF454" w14:textId="77777777" w:rsidR="004E7C2F" w:rsidRPr="004B3327" w:rsidRDefault="004E7C2F" w:rsidP="00C6414E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46" w:type="dxa"/>
            <w:vAlign w:val="bottom"/>
          </w:tcPr>
          <w:p w14:paraId="36C025E4" w14:textId="77777777" w:rsidR="004E7C2F" w:rsidRPr="004B3327" w:rsidRDefault="004E7C2F" w:rsidP="00C6414E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8" w:type="dxa"/>
            <w:vAlign w:val="bottom"/>
          </w:tcPr>
          <w:p w14:paraId="047A5A8C" w14:textId="77777777" w:rsidR="004E7C2F" w:rsidRPr="004B3327" w:rsidRDefault="004E7C2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0" w:type="dxa"/>
            <w:vAlign w:val="bottom"/>
          </w:tcPr>
          <w:p w14:paraId="64F0619B" w14:textId="77777777" w:rsidR="004E7C2F" w:rsidRPr="004B3327" w:rsidRDefault="004E7C2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</w:tr>
      <w:tr w:rsidR="004E7C2F" w:rsidRPr="004B3327" w14:paraId="4D00D8D6" w14:textId="77777777" w:rsidTr="00C6414E">
        <w:trPr>
          <w:trHeight w:val="51"/>
        </w:trPr>
        <w:tc>
          <w:tcPr>
            <w:tcW w:w="4410" w:type="dxa"/>
            <w:vAlign w:val="bottom"/>
            <w:hideMark/>
          </w:tcPr>
          <w:p w14:paraId="6E86B689" w14:textId="77777777" w:rsidR="004E7C2F" w:rsidRPr="004B3327" w:rsidRDefault="004E7C2F" w:rsidP="00C6414E">
            <w:pPr>
              <w:spacing w:line="310" w:lineRule="exact"/>
              <w:ind w:left="144" w:right="-199" w:firstLine="19"/>
              <w:rPr>
                <w:rFonts w:ascii="Angsana New" w:hAnsi="Angsana New"/>
                <w:spacing w:val="-4"/>
                <w:lang w:val="en-GB" w:eastAsia="en-GB"/>
              </w:rPr>
            </w:pPr>
            <w:r w:rsidRPr="004B3327">
              <w:rPr>
                <w:rFonts w:ascii="Angsana New" w:hAnsi="Angsana New" w:hint="cs"/>
                <w:spacing w:val="-4"/>
                <w:cs/>
                <w:lang w:val="en-GB" w:eastAsia="en-GB"/>
              </w:rPr>
              <w:t>ค่าสินไหมทดแทนและค่าใช้จ่ายที่เกี่ยวข้องโดยตรงที่เกิดขึ้นแล้ว</w:t>
            </w:r>
          </w:p>
        </w:tc>
        <w:tc>
          <w:tcPr>
            <w:tcW w:w="1346" w:type="dxa"/>
            <w:vAlign w:val="bottom"/>
          </w:tcPr>
          <w:p w14:paraId="4115A0E1" w14:textId="77777777" w:rsidR="004E7C2F" w:rsidRPr="004B3327" w:rsidRDefault="004E7C2F" w:rsidP="00C6414E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-</w:t>
            </w:r>
          </w:p>
        </w:tc>
        <w:tc>
          <w:tcPr>
            <w:tcW w:w="1346" w:type="dxa"/>
            <w:vAlign w:val="bottom"/>
          </w:tcPr>
          <w:p w14:paraId="75C99BFF" w14:textId="2EBAAF77" w:rsidR="004E7C2F" w:rsidRPr="004B3327" w:rsidRDefault="004E7C2F" w:rsidP="00C6414E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="00AF4F13">
              <w:rPr>
                <w:rFonts w:ascii="Angsana New" w:hAnsi="Angsana New"/>
                <w:lang w:eastAsia="en-GB"/>
              </w:rPr>
              <w:t>18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58" w:type="dxa"/>
            <w:vAlign w:val="bottom"/>
          </w:tcPr>
          <w:p w14:paraId="527271AF" w14:textId="4472A6C8" w:rsidR="004E7C2F" w:rsidRPr="004B3327" w:rsidRDefault="00AF4F13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eastAsia="en-GB"/>
              </w:rPr>
              <w:t>105</w:t>
            </w:r>
          </w:p>
        </w:tc>
        <w:tc>
          <w:tcPr>
            <w:tcW w:w="1350" w:type="dxa"/>
            <w:vAlign w:val="bottom"/>
          </w:tcPr>
          <w:p w14:paraId="0B801DB8" w14:textId="3EE51738" w:rsidR="004E7C2F" w:rsidRPr="004B3327" w:rsidRDefault="00AF4F13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87</w:t>
            </w:r>
          </w:p>
        </w:tc>
      </w:tr>
      <w:tr w:rsidR="004E7C2F" w:rsidRPr="004B3327" w14:paraId="763F3ADE" w14:textId="77777777" w:rsidTr="00C6414E">
        <w:trPr>
          <w:trHeight w:val="51"/>
        </w:trPr>
        <w:tc>
          <w:tcPr>
            <w:tcW w:w="4410" w:type="dxa"/>
            <w:vAlign w:val="bottom"/>
          </w:tcPr>
          <w:p w14:paraId="348B5E0A" w14:textId="77777777" w:rsidR="004E7C2F" w:rsidRPr="004B3327" w:rsidRDefault="004E7C2F" w:rsidP="00C6414E">
            <w:pPr>
              <w:spacing w:line="310" w:lineRule="exact"/>
              <w:ind w:left="340" w:right="-117" w:hanging="180"/>
              <w:rPr>
                <w:rFonts w:ascii="Angsana New" w:hAnsi="Angsana New"/>
                <w:spacing w:val="-4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 xml:space="preserve">การเปลี่ยนแปลงที่เกี่ยวข้องกับบริการในอดีต </w:t>
            </w: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  <w:r w:rsidRPr="004B3327">
              <w:rPr>
                <w:rFonts w:ascii="Angsana New" w:hAnsi="Angsana New" w:hint="cs"/>
                <w:cs/>
                <w:lang w:val="en-GB" w:eastAsia="en-GB"/>
              </w:rPr>
              <w:t xml:space="preserve"> การเปลี่ยนแปลงในกระแสเงินสดเพื่อทำให้เสร็จสิ้นตามสัญญาที่เกี่ยวข้องกับหนี้สินสำหรับค่าสินไหมทดแทนที่เกิดขึ้นแล้ว</w:t>
            </w:r>
          </w:p>
        </w:tc>
        <w:tc>
          <w:tcPr>
            <w:tcW w:w="1346" w:type="dxa"/>
            <w:vAlign w:val="bottom"/>
          </w:tcPr>
          <w:p w14:paraId="61A3665E" w14:textId="77777777" w:rsidR="004E7C2F" w:rsidRPr="004B3327" w:rsidRDefault="004E7C2F" w:rsidP="00C6414E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46" w:type="dxa"/>
            <w:vAlign w:val="bottom"/>
          </w:tcPr>
          <w:p w14:paraId="549B21F4" w14:textId="77777777" w:rsidR="004E7C2F" w:rsidRPr="004B3327" w:rsidRDefault="004E7C2F" w:rsidP="00C6414E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8" w:type="dxa"/>
            <w:vAlign w:val="bottom"/>
          </w:tcPr>
          <w:p w14:paraId="5E726681" w14:textId="50B825AD" w:rsidR="004E7C2F" w:rsidRPr="004B3327" w:rsidRDefault="00AF4F13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11</w:t>
            </w:r>
          </w:p>
        </w:tc>
        <w:tc>
          <w:tcPr>
            <w:tcW w:w="1350" w:type="dxa"/>
            <w:vAlign w:val="bottom"/>
          </w:tcPr>
          <w:p w14:paraId="65D34D09" w14:textId="7D4F5958" w:rsidR="004E7C2F" w:rsidRPr="004B3327" w:rsidRDefault="00AF4F13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11</w:t>
            </w:r>
          </w:p>
        </w:tc>
      </w:tr>
      <w:tr w:rsidR="004E7C2F" w:rsidRPr="004B3327" w14:paraId="07461CFC" w14:textId="77777777" w:rsidTr="007C4EA2">
        <w:trPr>
          <w:trHeight w:val="49"/>
        </w:trPr>
        <w:tc>
          <w:tcPr>
            <w:tcW w:w="4410" w:type="dxa"/>
            <w:vAlign w:val="bottom"/>
            <w:hideMark/>
          </w:tcPr>
          <w:p w14:paraId="72C2465D" w14:textId="77777777" w:rsidR="004E7C2F" w:rsidRPr="004B3327" w:rsidRDefault="004E7C2F" w:rsidP="00C6414E">
            <w:pPr>
              <w:spacing w:line="310" w:lineRule="exact"/>
              <w:ind w:left="347" w:hanging="168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ผลขาดทุนจากสัญญาที่สร้างภาระและการกลับรายการของผลขาดทุน</w:t>
            </w:r>
          </w:p>
        </w:tc>
        <w:tc>
          <w:tcPr>
            <w:tcW w:w="1346" w:type="dxa"/>
            <w:vAlign w:val="bottom"/>
          </w:tcPr>
          <w:p w14:paraId="22125765" w14:textId="77777777" w:rsidR="004E7C2F" w:rsidRPr="004B3327" w:rsidRDefault="004E7C2F" w:rsidP="00C6414E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46" w:type="dxa"/>
            <w:vAlign w:val="bottom"/>
          </w:tcPr>
          <w:p w14:paraId="34AF900A" w14:textId="1168420A" w:rsidR="004E7C2F" w:rsidRPr="004B3327" w:rsidRDefault="00AF4F13" w:rsidP="00C6414E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93</w:t>
            </w:r>
          </w:p>
        </w:tc>
        <w:tc>
          <w:tcPr>
            <w:tcW w:w="1358" w:type="dxa"/>
            <w:vAlign w:val="bottom"/>
          </w:tcPr>
          <w:p w14:paraId="4E359B03" w14:textId="77777777" w:rsidR="004E7C2F" w:rsidRPr="004B3327" w:rsidRDefault="004E7C2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0" w:type="dxa"/>
            <w:vAlign w:val="bottom"/>
          </w:tcPr>
          <w:p w14:paraId="79889196" w14:textId="4BDEE3A3" w:rsidR="004E7C2F" w:rsidRPr="004B3327" w:rsidRDefault="00AF4F13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93</w:t>
            </w:r>
          </w:p>
        </w:tc>
      </w:tr>
      <w:tr w:rsidR="004E7C2F" w:rsidRPr="004B3327" w14:paraId="18D03E0C" w14:textId="77777777" w:rsidTr="00C6414E">
        <w:trPr>
          <w:trHeight w:val="49"/>
        </w:trPr>
        <w:tc>
          <w:tcPr>
            <w:tcW w:w="4410" w:type="dxa"/>
            <w:vAlign w:val="bottom"/>
            <w:hideMark/>
          </w:tcPr>
          <w:p w14:paraId="27D29BD5" w14:textId="77777777" w:rsidR="004E7C2F" w:rsidRPr="004B3327" w:rsidRDefault="004E7C2F" w:rsidP="00C6414E">
            <w:pPr>
              <w:spacing w:line="310" w:lineRule="exact"/>
              <w:ind w:left="160" w:firstLine="19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การตัดจำหน่ายกระแสเงินสดที่ทำให้ได้มาซึ่งการประกันภัย</w:t>
            </w:r>
          </w:p>
        </w:tc>
        <w:tc>
          <w:tcPr>
            <w:tcW w:w="1346" w:type="dxa"/>
            <w:vAlign w:val="bottom"/>
          </w:tcPr>
          <w:p w14:paraId="55B0FB44" w14:textId="0C4F2BAA" w:rsidR="004E7C2F" w:rsidRPr="004B3327" w:rsidRDefault="00AF4F13" w:rsidP="007C4EA2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eastAsia="en-GB"/>
              </w:rPr>
              <w:t>91</w:t>
            </w:r>
          </w:p>
        </w:tc>
        <w:tc>
          <w:tcPr>
            <w:tcW w:w="1346" w:type="dxa"/>
            <w:vAlign w:val="bottom"/>
          </w:tcPr>
          <w:p w14:paraId="01A44516" w14:textId="77777777" w:rsidR="004E7C2F" w:rsidRPr="004B3327" w:rsidRDefault="004E7C2F" w:rsidP="007C4EA2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8" w:type="dxa"/>
            <w:vAlign w:val="bottom"/>
          </w:tcPr>
          <w:p w14:paraId="15FB0741" w14:textId="77777777" w:rsidR="004E7C2F" w:rsidRPr="004B3327" w:rsidRDefault="004E7C2F" w:rsidP="007C4EA2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0" w:type="dxa"/>
            <w:vAlign w:val="bottom"/>
          </w:tcPr>
          <w:p w14:paraId="5A520D2C" w14:textId="4B84ACF3" w:rsidR="004E7C2F" w:rsidRPr="004B3327" w:rsidRDefault="00AF4F13" w:rsidP="007C4EA2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91</w:t>
            </w:r>
          </w:p>
        </w:tc>
      </w:tr>
      <w:tr w:rsidR="00AF4F13" w:rsidRPr="004B3327" w14:paraId="2BA13BAC" w14:textId="77777777" w:rsidTr="00C6414E">
        <w:trPr>
          <w:trHeight w:val="49"/>
        </w:trPr>
        <w:tc>
          <w:tcPr>
            <w:tcW w:w="4410" w:type="dxa"/>
            <w:vAlign w:val="bottom"/>
          </w:tcPr>
          <w:p w14:paraId="1155E112" w14:textId="11979504" w:rsidR="00AF4F13" w:rsidRPr="004B3327" w:rsidRDefault="00AF4F13" w:rsidP="00C6414E">
            <w:pPr>
              <w:spacing w:line="310" w:lineRule="exact"/>
              <w:ind w:left="160" w:firstLine="19"/>
              <w:rPr>
                <w:rFonts w:ascii="Angsana New" w:hAnsi="Angsana New"/>
                <w:cs/>
                <w:lang w:val="en-GB" w:eastAsia="en-GB"/>
              </w:rPr>
            </w:pPr>
            <w:r>
              <w:rPr>
                <w:rFonts w:ascii="Angsana New" w:hAnsi="Angsana New" w:hint="cs"/>
                <w:cs/>
                <w:lang w:val="en-GB" w:eastAsia="en-GB"/>
              </w:rPr>
              <w:t>รายการปรับปรุงมูลค่ายุติธรรม ณ วันที่ซื้อกิจการ</w:t>
            </w:r>
          </w:p>
        </w:tc>
        <w:tc>
          <w:tcPr>
            <w:tcW w:w="1346" w:type="dxa"/>
            <w:vAlign w:val="bottom"/>
          </w:tcPr>
          <w:p w14:paraId="26A81EE5" w14:textId="4F31008E" w:rsidR="00AF4F13" w:rsidRPr="004B3327" w:rsidRDefault="00AF4F13" w:rsidP="00C6414E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eastAsia="en-GB"/>
              </w:rPr>
            </w:pPr>
            <w:r>
              <w:rPr>
                <w:rFonts w:ascii="Angsana New" w:hAnsi="Angsana New"/>
                <w:lang w:eastAsia="en-GB"/>
              </w:rPr>
              <w:t>3</w:t>
            </w:r>
          </w:p>
        </w:tc>
        <w:tc>
          <w:tcPr>
            <w:tcW w:w="1346" w:type="dxa"/>
            <w:vAlign w:val="bottom"/>
          </w:tcPr>
          <w:p w14:paraId="1AB6093E" w14:textId="01559545" w:rsidR="00AF4F13" w:rsidRPr="004B3327" w:rsidRDefault="00AF4F13" w:rsidP="00C6414E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-</w:t>
            </w:r>
          </w:p>
        </w:tc>
        <w:tc>
          <w:tcPr>
            <w:tcW w:w="1358" w:type="dxa"/>
            <w:vAlign w:val="bottom"/>
          </w:tcPr>
          <w:p w14:paraId="548D3F07" w14:textId="45EAF041" w:rsidR="00AF4F13" w:rsidRPr="004B3327" w:rsidRDefault="00AF4F13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-</w:t>
            </w:r>
          </w:p>
        </w:tc>
        <w:tc>
          <w:tcPr>
            <w:tcW w:w="1350" w:type="dxa"/>
            <w:vAlign w:val="bottom"/>
          </w:tcPr>
          <w:p w14:paraId="49B7CF87" w14:textId="0B1088FA" w:rsidR="00AF4F13" w:rsidRPr="004B3327" w:rsidRDefault="00AF4F13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3</w:t>
            </w:r>
          </w:p>
        </w:tc>
      </w:tr>
      <w:tr w:rsidR="004E7C2F" w:rsidRPr="004B3327" w14:paraId="4CABECE3" w14:textId="77777777" w:rsidTr="00C6414E">
        <w:trPr>
          <w:trHeight w:val="51"/>
        </w:trPr>
        <w:tc>
          <w:tcPr>
            <w:tcW w:w="4410" w:type="dxa"/>
            <w:vAlign w:val="bottom"/>
            <w:hideMark/>
          </w:tcPr>
          <w:p w14:paraId="07E9011E" w14:textId="77777777" w:rsidR="004E7C2F" w:rsidRPr="004B3327" w:rsidRDefault="004E7C2F" w:rsidP="00C6414E">
            <w:pPr>
              <w:spacing w:line="310" w:lineRule="exact"/>
              <w:ind w:left="160" w:hanging="160"/>
              <w:rPr>
                <w:rFonts w:ascii="Angsana New" w:hAnsi="Angsana New"/>
                <w:b/>
                <w:b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รวมค่าใช้จ่ายในการบริการประกันภัย</w:t>
            </w:r>
          </w:p>
        </w:tc>
        <w:tc>
          <w:tcPr>
            <w:tcW w:w="1346" w:type="dxa"/>
            <w:vAlign w:val="bottom"/>
          </w:tcPr>
          <w:p w14:paraId="10DC9C91" w14:textId="0C1EBECE" w:rsidR="004E7C2F" w:rsidRPr="004B3327" w:rsidRDefault="00AF4F13" w:rsidP="00C6414E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94</w:t>
            </w:r>
          </w:p>
        </w:tc>
        <w:tc>
          <w:tcPr>
            <w:tcW w:w="1346" w:type="dxa"/>
            <w:vAlign w:val="bottom"/>
          </w:tcPr>
          <w:p w14:paraId="7A6F10C8" w14:textId="07A443A0" w:rsidR="004E7C2F" w:rsidRPr="004B3327" w:rsidRDefault="00AF4F13" w:rsidP="00C6414E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75</w:t>
            </w:r>
          </w:p>
        </w:tc>
        <w:tc>
          <w:tcPr>
            <w:tcW w:w="1358" w:type="dxa"/>
            <w:vAlign w:val="bottom"/>
          </w:tcPr>
          <w:p w14:paraId="11E3CC02" w14:textId="6150A10E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1</w:t>
            </w:r>
            <w:r w:rsidR="00AF4F13">
              <w:rPr>
                <w:rFonts w:ascii="Angsana New" w:hAnsi="Angsana New"/>
                <w:lang w:eastAsia="en-GB"/>
              </w:rPr>
              <w:t>16</w:t>
            </w:r>
          </w:p>
        </w:tc>
        <w:tc>
          <w:tcPr>
            <w:tcW w:w="1350" w:type="dxa"/>
            <w:vAlign w:val="bottom"/>
          </w:tcPr>
          <w:p w14:paraId="6B162C3C" w14:textId="7D702D3C" w:rsidR="004E7C2F" w:rsidRPr="004B3327" w:rsidRDefault="00AF4F13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285</w:t>
            </w:r>
          </w:p>
        </w:tc>
      </w:tr>
      <w:tr w:rsidR="004E7C2F" w:rsidRPr="004B3327" w14:paraId="292D775D" w14:textId="77777777" w:rsidTr="00C6414E">
        <w:trPr>
          <w:trHeight w:val="100"/>
        </w:trPr>
        <w:tc>
          <w:tcPr>
            <w:tcW w:w="4410" w:type="dxa"/>
            <w:vAlign w:val="bottom"/>
            <w:hideMark/>
          </w:tcPr>
          <w:p w14:paraId="7AAB9A4D" w14:textId="77777777" w:rsidR="004E7C2F" w:rsidRPr="004B3327" w:rsidRDefault="004E7C2F" w:rsidP="00C6414E">
            <w:pPr>
              <w:spacing w:line="310" w:lineRule="exact"/>
              <w:ind w:left="160" w:hanging="160"/>
              <w:rPr>
                <w:rFonts w:ascii="Angsana New" w:hAnsi="Angsana New"/>
                <w:b/>
                <w:b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ผลการดำเนินงานการบริการประกันภัย</w:t>
            </w:r>
          </w:p>
        </w:tc>
        <w:tc>
          <w:tcPr>
            <w:tcW w:w="1346" w:type="dxa"/>
            <w:vAlign w:val="bottom"/>
          </w:tcPr>
          <w:p w14:paraId="244B7403" w14:textId="66488A1F" w:rsidR="004E7C2F" w:rsidRPr="004B3327" w:rsidRDefault="004E7C2F" w:rsidP="00C6414E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="00AF4F13">
              <w:rPr>
                <w:rFonts w:ascii="Angsana New" w:hAnsi="Angsana New"/>
                <w:lang w:eastAsia="en-GB"/>
              </w:rPr>
              <w:t>55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46" w:type="dxa"/>
            <w:vAlign w:val="bottom"/>
          </w:tcPr>
          <w:p w14:paraId="7DAE4A43" w14:textId="44334E93" w:rsidR="004E7C2F" w:rsidRPr="004B3327" w:rsidRDefault="00AF4F13" w:rsidP="00C6414E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cs/>
                <w:lang w:val="en-GB" w:eastAsia="en-GB"/>
              </w:rPr>
            </w:pPr>
            <w:r>
              <w:rPr>
                <w:rFonts w:ascii="Angsana New" w:hAnsi="Angsana New"/>
                <w:lang w:eastAsia="en-GB"/>
              </w:rPr>
              <w:t>75</w:t>
            </w:r>
          </w:p>
        </w:tc>
        <w:tc>
          <w:tcPr>
            <w:tcW w:w="1358" w:type="dxa"/>
            <w:vAlign w:val="bottom"/>
          </w:tcPr>
          <w:p w14:paraId="2263EEDE" w14:textId="039126EA" w:rsidR="004E7C2F" w:rsidRPr="004B3327" w:rsidRDefault="004E7C2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1</w:t>
            </w:r>
            <w:r w:rsidR="00AF4F13">
              <w:rPr>
                <w:rFonts w:ascii="Angsana New" w:hAnsi="Angsana New"/>
                <w:lang w:eastAsia="en-GB"/>
              </w:rPr>
              <w:t>16</w:t>
            </w:r>
          </w:p>
        </w:tc>
        <w:tc>
          <w:tcPr>
            <w:tcW w:w="1350" w:type="dxa"/>
            <w:vAlign w:val="bottom"/>
          </w:tcPr>
          <w:p w14:paraId="6ECF7E4E" w14:textId="4DA67560" w:rsidR="004E7C2F" w:rsidRPr="004B3327" w:rsidRDefault="00AF4F13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136</w:t>
            </w:r>
          </w:p>
        </w:tc>
      </w:tr>
      <w:tr w:rsidR="004E7C2F" w:rsidRPr="004B3327" w14:paraId="09F6833D" w14:textId="77777777" w:rsidTr="00C6414E">
        <w:trPr>
          <w:trHeight w:val="100"/>
        </w:trPr>
        <w:tc>
          <w:tcPr>
            <w:tcW w:w="4410" w:type="dxa"/>
            <w:vAlign w:val="bottom"/>
          </w:tcPr>
          <w:p w14:paraId="5048FC88" w14:textId="77777777" w:rsidR="004E7C2F" w:rsidRPr="004B3327" w:rsidRDefault="004E7C2F" w:rsidP="00C6414E">
            <w:pPr>
              <w:spacing w:line="310" w:lineRule="exact"/>
              <w:ind w:left="160" w:hanging="160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รายได้อื่น</w:t>
            </w:r>
          </w:p>
        </w:tc>
        <w:tc>
          <w:tcPr>
            <w:tcW w:w="1346" w:type="dxa"/>
            <w:vAlign w:val="bottom"/>
          </w:tcPr>
          <w:p w14:paraId="1B0CCDC4" w14:textId="03FE7413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="00AF4F13">
              <w:rPr>
                <w:rFonts w:ascii="Angsana New" w:hAnsi="Angsana New"/>
                <w:lang w:eastAsia="en-GB"/>
              </w:rPr>
              <w:t>33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46" w:type="dxa"/>
            <w:vAlign w:val="bottom"/>
          </w:tcPr>
          <w:p w14:paraId="553EA24E" w14:textId="77777777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8" w:type="dxa"/>
            <w:vAlign w:val="bottom"/>
          </w:tcPr>
          <w:p w14:paraId="5EE57CD3" w14:textId="77777777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0" w:type="dxa"/>
            <w:vAlign w:val="bottom"/>
          </w:tcPr>
          <w:p w14:paraId="24F29979" w14:textId="0226BBFA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="00AF4F13">
              <w:rPr>
                <w:rFonts w:ascii="Angsana New" w:hAnsi="Angsana New"/>
                <w:lang w:eastAsia="en-GB"/>
              </w:rPr>
              <w:t>33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E7C2F" w:rsidRPr="004B3327" w14:paraId="3EDD1036" w14:textId="77777777" w:rsidTr="00C6414E">
        <w:trPr>
          <w:trHeight w:val="100"/>
        </w:trPr>
        <w:tc>
          <w:tcPr>
            <w:tcW w:w="4410" w:type="dxa"/>
            <w:vAlign w:val="bottom"/>
          </w:tcPr>
          <w:p w14:paraId="51156B30" w14:textId="77777777" w:rsidR="004E7C2F" w:rsidRPr="004B3327" w:rsidRDefault="004E7C2F" w:rsidP="00C6414E">
            <w:pPr>
              <w:spacing w:line="310" w:lineRule="exact"/>
              <w:ind w:left="160" w:hanging="160"/>
              <w:rPr>
                <w:rFonts w:ascii="Angsana New" w:hAnsi="Angsana New"/>
                <w:b/>
                <w:bCs/>
                <w:cs/>
                <w:lang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ผลการดำเนินงานการบริการประกันภัยสุทธิ</w:t>
            </w:r>
          </w:p>
        </w:tc>
        <w:tc>
          <w:tcPr>
            <w:tcW w:w="1346" w:type="dxa"/>
            <w:vAlign w:val="bottom"/>
          </w:tcPr>
          <w:p w14:paraId="3DBDFAD6" w14:textId="795940FC" w:rsidR="004E7C2F" w:rsidRPr="004B3327" w:rsidRDefault="004E7C2F" w:rsidP="00C6414E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="00AF4F13">
              <w:rPr>
                <w:rFonts w:ascii="Angsana New" w:hAnsi="Angsana New"/>
                <w:lang w:eastAsia="en-GB"/>
              </w:rPr>
              <w:t>88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46" w:type="dxa"/>
            <w:vAlign w:val="bottom"/>
          </w:tcPr>
          <w:p w14:paraId="3C4CBAE2" w14:textId="16F9B11B" w:rsidR="004E7C2F" w:rsidRPr="004B3327" w:rsidRDefault="00AF4F13" w:rsidP="00C6414E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75</w:t>
            </w:r>
          </w:p>
        </w:tc>
        <w:tc>
          <w:tcPr>
            <w:tcW w:w="1358" w:type="dxa"/>
            <w:vAlign w:val="bottom"/>
          </w:tcPr>
          <w:p w14:paraId="66AA5374" w14:textId="5747E448" w:rsidR="004E7C2F" w:rsidRPr="004B3327" w:rsidRDefault="004E7C2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1</w:t>
            </w:r>
            <w:r w:rsidR="00AF4F13">
              <w:rPr>
                <w:rFonts w:ascii="Angsana New" w:hAnsi="Angsana New"/>
                <w:lang w:eastAsia="en-GB"/>
              </w:rPr>
              <w:t>16</w:t>
            </w:r>
          </w:p>
        </w:tc>
        <w:tc>
          <w:tcPr>
            <w:tcW w:w="1350" w:type="dxa"/>
            <w:vAlign w:val="bottom"/>
          </w:tcPr>
          <w:p w14:paraId="2F5083CD" w14:textId="680D0E1C" w:rsidR="004E7C2F" w:rsidRPr="004B3327" w:rsidRDefault="00AF4F13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103</w:t>
            </w:r>
          </w:p>
        </w:tc>
      </w:tr>
      <w:tr w:rsidR="004E7C2F" w:rsidRPr="004B3327" w14:paraId="27659D51" w14:textId="77777777" w:rsidTr="00C6414E">
        <w:trPr>
          <w:trHeight w:val="100"/>
        </w:trPr>
        <w:tc>
          <w:tcPr>
            <w:tcW w:w="4410" w:type="dxa"/>
            <w:vAlign w:val="bottom"/>
          </w:tcPr>
          <w:p w14:paraId="41C3BF0F" w14:textId="52277314" w:rsidR="004E7C2F" w:rsidRPr="004B3327" w:rsidRDefault="004E7C2F" w:rsidP="00C6414E">
            <w:pPr>
              <w:spacing w:line="310" w:lineRule="exact"/>
              <w:ind w:left="160" w:hanging="160"/>
              <w:rPr>
                <w:rFonts w:ascii="Angsana New" w:hAnsi="Angsana New"/>
                <w:b/>
                <w:bCs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ค่าใช้จ่าย</w:t>
            </w:r>
            <w:r w:rsidR="00E031EF">
              <w:rPr>
                <w:rFonts w:ascii="Angsana New" w:hAnsi="Angsana New"/>
                <w:b/>
                <w:bCs/>
                <w:lang w:val="en-GB" w:eastAsia="en-GB"/>
              </w:rPr>
              <w:t xml:space="preserve"> (</w:t>
            </w:r>
            <w:r w:rsidR="00E031EF">
              <w:rPr>
                <w:rFonts w:ascii="Angsana New" w:hAnsi="Angsana New" w:hint="cs"/>
                <w:b/>
                <w:bCs/>
                <w:cs/>
                <w:lang w:eastAsia="en-GB"/>
              </w:rPr>
              <w:t>รายได้</w:t>
            </w:r>
            <w:r w:rsidR="00E031EF">
              <w:rPr>
                <w:rFonts w:ascii="Angsana New" w:hAnsi="Angsana New"/>
                <w:b/>
                <w:bCs/>
                <w:lang w:val="en-GB" w:eastAsia="en-GB"/>
              </w:rPr>
              <w:t>)</w:t>
            </w:r>
            <w:r w:rsidR="00E031EF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 xml:space="preserve"> </w:t>
            </w: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ทางการเงินจากสัญญาประกันภัยที่ออก</w:t>
            </w:r>
          </w:p>
        </w:tc>
        <w:tc>
          <w:tcPr>
            <w:tcW w:w="1346" w:type="dxa"/>
            <w:vAlign w:val="bottom"/>
          </w:tcPr>
          <w:p w14:paraId="0D857B51" w14:textId="77777777" w:rsidR="004E7C2F" w:rsidRPr="004B3327" w:rsidRDefault="004E7C2F" w:rsidP="00C6414E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cs/>
                <w:lang w:val="en-GB" w:eastAsia="en-GB"/>
              </w:rPr>
            </w:pPr>
          </w:p>
        </w:tc>
        <w:tc>
          <w:tcPr>
            <w:tcW w:w="1346" w:type="dxa"/>
            <w:vAlign w:val="bottom"/>
          </w:tcPr>
          <w:p w14:paraId="54D8963C" w14:textId="77777777" w:rsidR="004E7C2F" w:rsidRPr="004B3327" w:rsidRDefault="004E7C2F" w:rsidP="00C6414E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8" w:type="dxa"/>
            <w:vAlign w:val="bottom"/>
          </w:tcPr>
          <w:p w14:paraId="14086466" w14:textId="77777777" w:rsidR="004E7C2F" w:rsidRPr="004B3327" w:rsidRDefault="004E7C2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0" w:type="dxa"/>
            <w:vAlign w:val="bottom"/>
          </w:tcPr>
          <w:p w14:paraId="21006669" w14:textId="77777777" w:rsidR="004E7C2F" w:rsidRPr="004B3327" w:rsidRDefault="004E7C2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</w:tr>
      <w:tr w:rsidR="004E7C2F" w:rsidRPr="004B3327" w14:paraId="06816932" w14:textId="77777777" w:rsidTr="00C6414E">
        <w:trPr>
          <w:trHeight w:val="100"/>
        </w:trPr>
        <w:tc>
          <w:tcPr>
            <w:tcW w:w="4410" w:type="dxa"/>
            <w:vAlign w:val="bottom"/>
          </w:tcPr>
          <w:p w14:paraId="0050F7BC" w14:textId="77777777" w:rsidR="004E7C2F" w:rsidRPr="004B3327" w:rsidRDefault="004E7C2F" w:rsidP="00C6414E">
            <w:pPr>
              <w:spacing w:line="310" w:lineRule="exact"/>
              <w:ind w:left="160" w:firstLine="3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รับรู้ในส่วนกำไรหรือขาดทุน</w:t>
            </w:r>
          </w:p>
        </w:tc>
        <w:tc>
          <w:tcPr>
            <w:tcW w:w="1346" w:type="dxa"/>
            <w:vAlign w:val="bottom"/>
          </w:tcPr>
          <w:p w14:paraId="3D3C8977" w14:textId="69D738A6" w:rsidR="004E7C2F" w:rsidRPr="004B3327" w:rsidRDefault="00C45A8F" w:rsidP="00C6414E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eastAsia="en-GB"/>
              </w:rPr>
            </w:pPr>
            <w:r>
              <w:rPr>
                <w:rFonts w:ascii="Angsana New" w:hAnsi="Angsana New"/>
                <w:lang w:eastAsia="en-GB"/>
              </w:rPr>
              <w:t>26</w:t>
            </w:r>
          </w:p>
        </w:tc>
        <w:tc>
          <w:tcPr>
            <w:tcW w:w="1346" w:type="dxa"/>
            <w:vAlign w:val="bottom"/>
          </w:tcPr>
          <w:p w14:paraId="56726D7A" w14:textId="3E0A5597" w:rsidR="004E7C2F" w:rsidRPr="004B3327" w:rsidRDefault="00C45A8F" w:rsidP="00C6414E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eastAsia="en-GB"/>
              </w:rPr>
              <w:t>2</w:t>
            </w:r>
          </w:p>
        </w:tc>
        <w:tc>
          <w:tcPr>
            <w:tcW w:w="1358" w:type="dxa"/>
            <w:vAlign w:val="bottom"/>
          </w:tcPr>
          <w:p w14:paraId="7EDEC1F9" w14:textId="77777777" w:rsidR="004E7C2F" w:rsidRPr="004B3327" w:rsidRDefault="004E7C2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0" w:type="dxa"/>
            <w:vAlign w:val="bottom"/>
          </w:tcPr>
          <w:p w14:paraId="42C479CC" w14:textId="65EC06C9" w:rsidR="004E7C2F" w:rsidRPr="004B3327" w:rsidRDefault="00C45A8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28</w:t>
            </w:r>
          </w:p>
        </w:tc>
      </w:tr>
      <w:tr w:rsidR="004E7C2F" w:rsidRPr="004B3327" w14:paraId="2EF154C0" w14:textId="77777777" w:rsidTr="00C6414E">
        <w:trPr>
          <w:trHeight w:val="51"/>
        </w:trPr>
        <w:tc>
          <w:tcPr>
            <w:tcW w:w="4410" w:type="dxa"/>
            <w:vAlign w:val="bottom"/>
            <w:hideMark/>
          </w:tcPr>
          <w:p w14:paraId="2DAD4DBA" w14:textId="77777777" w:rsidR="004E7C2F" w:rsidRPr="004B3327" w:rsidRDefault="004E7C2F" w:rsidP="00C6414E">
            <w:pPr>
              <w:spacing w:line="310" w:lineRule="exact"/>
              <w:ind w:left="160" w:firstLine="3"/>
              <w:rPr>
                <w:rFonts w:ascii="Angsana New" w:hAnsi="Angsana New"/>
                <w:cs/>
                <w:lang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รับรู้ในกำไรขาดทุนเบ็ดเสร็จ</w:t>
            </w:r>
          </w:p>
        </w:tc>
        <w:tc>
          <w:tcPr>
            <w:tcW w:w="1346" w:type="dxa"/>
            <w:vAlign w:val="bottom"/>
          </w:tcPr>
          <w:p w14:paraId="6C8B92A3" w14:textId="0AF76510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="00C45A8F">
              <w:rPr>
                <w:rFonts w:ascii="Angsana New" w:hAnsi="Angsana New"/>
                <w:lang w:eastAsia="en-GB"/>
              </w:rPr>
              <w:t>40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46" w:type="dxa"/>
            <w:vAlign w:val="bottom"/>
          </w:tcPr>
          <w:p w14:paraId="41856EA7" w14:textId="0894B329" w:rsidR="004E7C2F" w:rsidRPr="004B3327" w:rsidRDefault="00C45A8F" w:rsidP="00C6414E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eastAsia="en-GB"/>
              </w:rPr>
            </w:pPr>
            <w:r>
              <w:rPr>
                <w:rFonts w:ascii="Angsana New" w:hAnsi="Angsana New"/>
                <w:lang w:eastAsia="en-GB"/>
              </w:rPr>
              <w:t>2</w:t>
            </w:r>
          </w:p>
        </w:tc>
        <w:tc>
          <w:tcPr>
            <w:tcW w:w="1358" w:type="dxa"/>
            <w:vAlign w:val="bottom"/>
          </w:tcPr>
          <w:p w14:paraId="36F2C4D3" w14:textId="77777777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-</w:t>
            </w:r>
          </w:p>
        </w:tc>
        <w:tc>
          <w:tcPr>
            <w:tcW w:w="1350" w:type="dxa"/>
            <w:vAlign w:val="bottom"/>
          </w:tcPr>
          <w:p w14:paraId="1A75A96C" w14:textId="7C86A76E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="00C45A8F">
              <w:rPr>
                <w:rFonts w:ascii="Angsana New" w:hAnsi="Angsana New"/>
                <w:lang w:eastAsia="en-GB"/>
              </w:rPr>
              <w:t>38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E7C2F" w:rsidRPr="004B3327" w14:paraId="409BD419" w14:textId="77777777" w:rsidTr="00C6414E">
        <w:trPr>
          <w:trHeight w:val="51"/>
        </w:trPr>
        <w:tc>
          <w:tcPr>
            <w:tcW w:w="4410" w:type="dxa"/>
            <w:vAlign w:val="bottom"/>
            <w:hideMark/>
          </w:tcPr>
          <w:p w14:paraId="7B4D0C48" w14:textId="77777777" w:rsidR="004E7C2F" w:rsidRPr="004B3327" w:rsidRDefault="004E7C2F" w:rsidP="00C6414E">
            <w:pPr>
              <w:spacing w:line="310" w:lineRule="exact"/>
              <w:ind w:left="160" w:hanging="160"/>
              <w:rPr>
                <w:rFonts w:ascii="Angsana New" w:hAnsi="Angsana New"/>
                <w:b/>
                <w:b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จำนวนเงินรวมที่รับรู้ในงบกำไรขาดทุนเบ็ดเสร็จ</w:t>
            </w:r>
          </w:p>
        </w:tc>
        <w:tc>
          <w:tcPr>
            <w:tcW w:w="1346" w:type="dxa"/>
            <w:vAlign w:val="bottom"/>
          </w:tcPr>
          <w:p w14:paraId="55DD31BF" w14:textId="7344EDB1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</w:t>
            </w:r>
            <w:r w:rsidR="00533C83">
              <w:rPr>
                <w:rFonts w:ascii="Angsana New" w:hAnsi="Angsana New"/>
                <w:lang w:eastAsia="en-GB"/>
              </w:rPr>
              <w:t>02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46" w:type="dxa"/>
            <w:vAlign w:val="bottom"/>
          </w:tcPr>
          <w:p w14:paraId="21CA5583" w14:textId="52531DC0" w:rsidR="004E7C2F" w:rsidRPr="004B3327" w:rsidRDefault="00C45A8F" w:rsidP="00C6414E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79</w:t>
            </w:r>
          </w:p>
        </w:tc>
        <w:tc>
          <w:tcPr>
            <w:tcW w:w="1358" w:type="dxa"/>
            <w:vAlign w:val="bottom"/>
          </w:tcPr>
          <w:p w14:paraId="6A3F565C" w14:textId="165C9D91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1</w:t>
            </w:r>
            <w:r w:rsidR="00C45A8F">
              <w:rPr>
                <w:rFonts w:ascii="Angsana New" w:hAnsi="Angsana New"/>
                <w:lang w:eastAsia="en-GB"/>
              </w:rPr>
              <w:t>16</w:t>
            </w:r>
          </w:p>
        </w:tc>
        <w:tc>
          <w:tcPr>
            <w:tcW w:w="1350" w:type="dxa"/>
            <w:vAlign w:val="bottom"/>
          </w:tcPr>
          <w:p w14:paraId="1AE0E41C" w14:textId="24616868" w:rsidR="004E7C2F" w:rsidRPr="004B3327" w:rsidRDefault="00C45A8F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eastAsia="en-GB"/>
              </w:rPr>
              <w:t>93</w:t>
            </w:r>
          </w:p>
        </w:tc>
      </w:tr>
      <w:tr w:rsidR="004E7C2F" w:rsidRPr="004B3327" w14:paraId="74B9FFFA" w14:textId="77777777" w:rsidTr="00C6414E">
        <w:trPr>
          <w:trHeight w:val="49"/>
        </w:trPr>
        <w:tc>
          <w:tcPr>
            <w:tcW w:w="4410" w:type="dxa"/>
            <w:vAlign w:val="bottom"/>
            <w:hideMark/>
          </w:tcPr>
          <w:p w14:paraId="35249953" w14:textId="77777777" w:rsidR="004E7C2F" w:rsidRPr="004B3327" w:rsidRDefault="004E7C2F" w:rsidP="00C6414E">
            <w:pPr>
              <w:spacing w:line="310" w:lineRule="exact"/>
              <w:ind w:left="160" w:hanging="160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องค์ประกอบที่เป็นการลงทุน</w:t>
            </w:r>
          </w:p>
        </w:tc>
        <w:tc>
          <w:tcPr>
            <w:tcW w:w="1346" w:type="dxa"/>
            <w:vAlign w:val="bottom"/>
          </w:tcPr>
          <w:p w14:paraId="581AE19D" w14:textId="719FE519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="00533C83">
              <w:rPr>
                <w:rFonts w:ascii="Angsana New" w:hAnsi="Angsana New"/>
                <w:lang w:eastAsia="en-GB"/>
              </w:rPr>
              <w:t>282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46" w:type="dxa"/>
            <w:vAlign w:val="bottom"/>
          </w:tcPr>
          <w:p w14:paraId="1A4E236C" w14:textId="77777777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-</w:t>
            </w:r>
          </w:p>
        </w:tc>
        <w:tc>
          <w:tcPr>
            <w:tcW w:w="1358" w:type="dxa"/>
            <w:vAlign w:val="bottom"/>
          </w:tcPr>
          <w:p w14:paraId="42B1A27A" w14:textId="27CFC3C6" w:rsidR="004E7C2F" w:rsidRPr="004B3327" w:rsidRDefault="00533C83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282</w:t>
            </w:r>
          </w:p>
        </w:tc>
        <w:tc>
          <w:tcPr>
            <w:tcW w:w="1350" w:type="dxa"/>
            <w:vAlign w:val="bottom"/>
          </w:tcPr>
          <w:p w14:paraId="33B2FDA9" w14:textId="77777777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</w:tr>
      <w:tr w:rsidR="004E7C2F" w:rsidRPr="004B3327" w14:paraId="5CC9DD99" w14:textId="77777777" w:rsidTr="00C6414E">
        <w:trPr>
          <w:trHeight w:val="51"/>
        </w:trPr>
        <w:tc>
          <w:tcPr>
            <w:tcW w:w="4410" w:type="dxa"/>
            <w:vAlign w:val="center"/>
          </w:tcPr>
          <w:p w14:paraId="1E9E13E2" w14:textId="77777777" w:rsidR="004E7C2F" w:rsidRPr="004B3327" w:rsidRDefault="004E7C2F" w:rsidP="00C6414E">
            <w:pPr>
              <w:spacing w:line="310" w:lineRule="exact"/>
              <w:ind w:left="160" w:hanging="160"/>
              <w:rPr>
                <w:rFonts w:ascii="Angsana New" w:hAnsi="Angsana New"/>
                <w:b/>
                <w:bCs/>
                <w:cs/>
                <w:lang w:val="en-GB" w:eastAsia="en-GB"/>
              </w:rPr>
            </w:pPr>
          </w:p>
        </w:tc>
        <w:tc>
          <w:tcPr>
            <w:tcW w:w="1346" w:type="dxa"/>
            <w:vAlign w:val="bottom"/>
          </w:tcPr>
          <w:p w14:paraId="316D7488" w14:textId="77777777" w:rsidR="004E7C2F" w:rsidRPr="004B3327" w:rsidRDefault="004E7C2F" w:rsidP="00C6414E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46" w:type="dxa"/>
            <w:vAlign w:val="bottom"/>
          </w:tcPr>
          <w:p w14:paraId="4F1C5E6C" w14:textId="77777777" w:rsidR="004E7C2F" w:rsidRPr="004B3327" w:rsidRDefault="004E7C2F" w:rsidP="00C6414E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8" w:type="dxa"/>
            <w:vAlign w:val="bottom"/>
          </w:tcPr>
          <w:p w14:paraId="0E5F26FC" w14:textId="77777777" w:rsidR="004E7C2F" w:rsidRPr="004B3327" w:rsidRDefault="004E7C2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0" w:type="dxa"/>
            <w:vAlign w:val="bottom"/>
          </w:tcPr>
          <w:p w14:paraId="73674B8A" w14:textId="77777777" w:rsidR="004E7C2F" w:rsidRPr="004B3327" w:rsidRDefault="004E7C2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</w:tr>
      <w:tr w:rsidR="004E7C2F" w:rsidRPr="004B3327" w14:paraId="736FB81D" w14:textId="77777777" w:rsidTr="00C6414E">
        <w:trPr>
          <w:trHeight w:val="51"/>
        </w:trPr>
        <w:tc>
          <w:tcPr>
            <w:tcW w:w="4410" w:type="dxa"/>
            <w:vAlign w:val="center"/>
          </w:tcPr>
          <w:p w14:paraId="47472926" w14:textId="77777777" w:rsidR="004E7C2F" w:rsidRPr="004B3327" w:rsidRDefault="004E7C2F" w:rsidP="00C6414E">
            <w:pPr>
              <w:spacing w:line="310" w:lineRule="exact"/>
              <w:ind w:left="158" w:hanging="160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กระแสเงินสด</w:t>
            </w:r>
          </w:p>
        </w:tc>
        <w:tc>
          <w:tcPr>
            <w:tcW w:w="1346" w:type="dxa"/>
            <w:vAlign w:val="bottom"/>
          </w:tcPr>
          <w:p w14:paraId="1002663B" w14:textId="77777777" w:rsidR="004E7C2F" w:rsidRPr="004B3327" w:rsidRDefault="004E7C2F" w:rsidP="00C6414E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46" w:type="dxa"/>
            <w:vAlign w:val="bottom"/>
          </w:tcPr>
          <w:p w14:paraId="4718AD97" w14:textId="77777777" w:rsidR="004E7C2F" w:rsidRPr="004B3327" w:rsidRDefault="004E7C2F" w:rsidP="00C6414E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8" w:type="dxa"/>
            <w:vAlign w:val="bottom"/>
          </w:tcPr>
          <w:p w14:paraId="18C850A0" w14:textId="77777777" w:rsidR="004E7C2F" w:rsidRPr="004B3327" w:rsidRDefault="004E7C2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0" w:type="dxa"/>
            <w:vAlign w:val="bottom"/>
          </w:tcPr>
          <w:p w14:paraId="57C9CAA3" w14:textId="77777777" w:rsidR="004E7C2F" w:rsidRPr="004B3327" w:rsidRDefault="004E7C2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</w:tr>
      <w:tr w:rsidR="004E7C2F" w:rsidRPr="004B3327" w14:paraId="5147A107" w14:textId="77777777" w:rsidTr="00C6414E">
        <w:trPr>
          <w:trHeight w:val="51"/>
        </w:trPr>
        <w:tc>
          <w:tcPr>
            <w:tcW w:w="4410" w:type="dxa"/>
            <w:vAlign w:val="center"/>
          </w:tcPr>
          <w:p w14:paraId="1FF715C4" w14:textId="77777777" w:rsidR="004E7C2F" w:rsidRPr="004B3327" w:rsidRDefault="004E7C2F" w:rsidP="00C6414E">
            <w:pPr>
              <w:spacing w:line="310" w:lineRule="exact"/>
              <w:ind w:left="158" w:firstLine="3"/>
              <w:rPr>
                <w:rFonts w:ascii="Angsana New" w:hAnsi="Angsana New"/>
                <w:cs/>
                <w:lang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เบี้ยประกันภัยรับ</w:t>
            </w:r>
          </w:p>
        </w:tc>
        <w:tc>
          <w:tcPr>
            <w:tcW w:w="1346" w:type="dxa"/>
            <w:vAlign w:val="bottom"/>
          </w:tcPr>
          <w:p w14:paraId="650AC2F6" w14:textId="125B5D35" w:rsidR="004E7C2F" w:rsidRPr="004B3327" w:rsidRDefault="00C904B2" w:rsidP="00C6414E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393</w:t>
            </w:r>
          </w:p>
        </w:tc>
        <w:tc>
          <w:tcPr>
            <w:tcW w:w="1346" w:type="dxa"/>
            <w:vAlign w:val="bottom"/>
          </w:tcPr>
          <w:p w14:paraId="68E65180" w14:textId="77777777" w:rsidR="004E7C2F" w:rsidRPr="004B3327" w:rsidRDefault="004E7C2F" w:rsidP="00C6414E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8" w:type="dxa"/>
            <w:vAlign w:val="bottom"/>
          </w:tcPr>
          <w:p w14:paraId="66D1782F" w14:textId="77777777" w:rsidR="004E7C2F" w:rsidRPr="004B3327" w:rsidRDefault="004E7C2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0" w:type="dxa"/>
            <w:vAlign w:val="bottom"/>
          </w:tcPr>
          <w:p w14:paraId="0CFC975E" w14:textId="28C91179" w:rsidR="004E7C2F" w:rsidRPr="004B3327" w:rsidRDefault="00C904B2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393</w:t>
            </w:r>
          </w:p>
        </w:tc>
      </w:tr>
      <w:tr w:rsidR="004E7C2F" w:rsidRPr="004B3327" w14:paraId="44D2F467" w14:textId="77777777" w:rsidTr="00C6414E">
        <w:trPr>
          <w:trHeight w:val="51"/>
        </w:trPr>
        <w:tc>
          <w:tcPr>
            <w:tcW w:w="4410" w:type="dxa"/>
            <w:vAlign w:val="center"/>
          </w:tcPr>
          <w:p w14:paraId="43F96601" w14:textId="77777777" w:rsidR="004E7C2F" w:rsidRPr="004B3327" w:rsidRDefault="004E7C2F" w:rsidP="00C6414E">
            <w:pPr>
              <w:spacing w:line="310" w:lineRule="exact"/>
              <w:ind w:left="158" w:right="-199" w:firstLine="3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ค่าสินไหมทดแทนและค่าใช้จ่ายที่เกี่ยวข้องโดยตรงที่จ่ายแล้ว</w:t>
            </w:r>
          </w:p>
        </w:tc>
        <w:tc>
          <w:tcPr>
            <w:tcW w:w="1346" w:type="dxa"/>
            <w:vAlign w:val="bottom"/>
          </w:tcPr>
          <w:p w14:paraId="51CB13BF" w14:textId="77777777" w:rsidR="004E7C2F" w:rsidRPr="004B3327" w:rsidRDefault="004E7C2F" w:rsidP="00C6414E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46" w:type="dxa"/>
            <w:vAlign w:val="bottom"/>
          </w:tcPr>
          <w:p w14:paraId="76C168FD" w14:textId="77777777" w:rsidR="004E7C2F" w:rsidRPr="004B3327" w:rsidRDefault="004E7C2F" w:rsidP="00C6414E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8" w:type="dxa"/>
            <w:vAlign w:val="bottom"/>
          </w:tcPr>
          <w:p w14:paraId="74E5B39C" w14:textId="3836FB5C" w:rsidR="004E7C2F" w:rsidRPr="004B3327" w:rsidRDefault="004E7C2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="0028258F">
              <w:rPr>
                <w:rFonts w:ascii="Angsana New" w:hAnsi="Angsana New"/>
                <w:lang w:eastAsia="en-GB"/>
              </w:rPr>
              <w:t>387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50" w:type="dxa"/>
            <w:vAlign w:val="bottom"/>
          </w:tcPr>
          <w:p w14:paraId="2B2851B2" w14:textId="2A42A631" w:rsidR="004E7C2F" w:rsidRPr="004B3327" w:rsidRDefault="004E7C2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="00C904B2">
              <w:rPr>
                <w:rFonts w:ascii="Angsana New" w:hAnsi="Angsana New"/>
                <w:lang w:eastAsia="en-GB"/>
              </w:rPr>
              <w:t>387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E7C2F" w:rsidRPr="004B3327" w14:paraId="4ED65BCA" w14:textId="77777777" w:rsidTr="00C6414E">
        <w:trPr>
          <w:trHeight w:val="49"/>
        </w:trPr>
        <w:tc>
          <w:tcPr>
            <w:tcW w:w="4410" w:type="dxa"/>
            <w:vAlign w:val="center"/>
          </w:tcPr>
          <w:p w14:paraId="6BF6EBFB" w14:textId="77777777" w:rsidR="004E7C2F" w:rsidRPr="004B3327" w:rsidRDefault="004E7C2F" w:rsidP="00C6414E">
            <w:pPr>
              <w:spacing w:line="310" w:lineRule="exact"/>
              <w:ind w:left="158" w:firstLine="3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กระแสเงินสดที่ทำให้ได้มาซึ่งการประกันภัย</w:t>
            </w:r>
          </w:p>
        </w:tc>
        <w:tc>
          <w:tcPr>
            <w:tcW w:w="1346" w:type="dxa"/>
            <w:vAlign w:val="bottom"/>
          </w:tcPr>
          <w:p w14:paraId="7AC7F0D8" w14:textId="7B8BE4B8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="0028258F">
              <w:rPr>
                <w:rFonts w:ascii="Angsana New" w:hAnsi="Angsana New"/>
                <w:lang w:eastAsia="en-GB"/>
              </w:rPr>
              <w:t>166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46" w:type="dxa"/>
            <w:vAlign w:val="bottom"/>
          </w:tcPr>
          <w:p w14:paraId="636F87A0" w14:textId="77777777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-</w:t>
            </w:r>
          </w:p>
        </w:tc>
        <w:tc>
          <w:tcPr>
            <w:tcW w:w="1358" w:type="dxa"/>
            <w:vAlign w:val="bottom"/>
          </w:tcPr>
          <w:p w14:paraId="48B2FA63" w14:textId="77777777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0" w:type="dxa"/>
            <w:vAlign w:val="bottom"/>
          </w:tcPr>
          <w:p w14:paraId="153C8C12" w14:textId="3A08D584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="0028258F">
              <w:rPr>
                <w:rFonts w:ascii="Angsana New" w:hAnsi="Angsana New"/>
                <w:lang w:eastAsia="en-GB"/>
              </w:rPr>
              <w:t>166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E7C2F" w:rsidRPr="004B3327" w14:paraId="5458EFC5" w14:textId="77777777" w:rsidTr="00C6414E">
        <w:trPr>
          <w:trHeight w:val="64"/>
        </w:trPr>
        <w:tc>
          <w:tcPr>
            <w:tcW w:w="4410" w:type="dxa"/>
            <w:vAlign w:val="center"/>
          </w:tcPr>
          <w:p w14:paraId="108C38A4" w14:textId="77777777" w:rsidR="004E7C2F" w:rsidRPr="004B3327" w:rsidRDefault="004E7C2F" w:rsidP="00C6414E">
            <w:pPr>
              <w:spacing w:line="310" w:lineRule="exact"/>
              <w:ind w:left="160" w:hanging="160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กระแสเงินสดรวม</w:t>
            </w:r>
          </w:p>
        </w:tc>
        <w:tc>
          <w:tcPr>
            <w:tcW w:w="1346" w:type="dxa"/>
            <w:vAlign w:val="bottom"/>
          </w:tcPr>
          <w:p w14:paraId="6E65A066" w14:textId="0E3510C6" w:rsidR="004E7C2F" w:rsidRPr="004B3327" w:rsidRDefault="00DB17E0" w:rsidP="00C6414E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eastAsia="en-GB"/>
              </w:rPr>
              <w:t>227</w:t>
            </w:r>
          </w:p>
        </w:tc>
        <w:tc>
          <w:tcPr>
            <w:tcW w:w="1346" w:type="dxa"/>
            <w:vAlign w:val="bottom"/>
          </w:tcPr>
          <w:p w14:paraId="4BC76B6E" w14:textId="77777777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8" w:type="dxa"/>
            <w:vAlign w:val="bottom"/>
          </w:tcPr>
          <w:p w14:paraId="3C7136E6" w14:textId="38879CC6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="00DB17E0">
              <w:rPr>
                <w:rFonts w:ascii="Angsana New" w:hAnsi="Angsana New"/>
                <w:lang w:eastAsia="en-GB"/>
              </w:rPr>
              <w:t>387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50" w:type="dxa"/>
            <w:vAlign w:val="bottom"/>
          </w:tcPr>
          <w:p w14:paraId="5E53EA86" w14:textId="734721D0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="00DB17E0">
              <w:rPr>
                <w:rFonts w:ascii="Angsana New" w:hAnsi="Angsana New"/>
                <w:lang w:eastAsia="en-GB"/>
              </w:rPr>
              <w:t>160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E7C2F" w:rsidRPr="004B3327" w14:paraId="3FCACDC8" w14:textId="77777777" w:rsidTr="00C6414E">
        <w:trPr>
          <w:trHeight w:val="49"/>
        </w:trPr>
        <w:tc>
          <w:tcPr>
            <w:tcW w:w="4410" w:type="dxa"/>
            <w:vAlign w:val="center"/>
          </w:tcPr>
          <w:p w14:paraId="72F33147" w14:textId="77777777" w:rsidR="004E7C2F" w:rsidRPr="004B3327" w:rsidRDefault="004E7C2F" w:rsidP="00C6414E">
            <w:pPr>
              <w:spacing w:line="310" w:lineRule="exact"/>
              <w:ind w:left="160" w:hanging="160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ยอดสุทธิปลายปี</w:t>
            </w:r>
          </w:p>
        </w:tc>
        <w:tc>
          <w:tcPr>
            <w:tcW w:w="1346" w:type="dxa"/>
            <w:vAlign w:val="bottom"/>
          </w:tcPr>
          <w:p w14:paraId="76B67364" w14:textId="19B09C6F" w:rsidR="004E7C2F" w:rsidRPr="004B3327" w:rsidRDefault="004E7C2F" w:rsidP="00C6414E">
            <w:pPr>
              <w:pBdr>
                <w:bottom w:val="doub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2</w:t>
            </w:r>
            <w:r w:rsidRPr="004B3327">
              <w:rPr>
                <w:rFonts w:ascii="Angsana New" w:hAnsi="Angsana New" w:hint="cs"/>
                <w:lang w:eastAsia="en-GB"/>
              </w:rPr>
              <w:t>,</w:t>
            </w:r>
            <w:r w:rsidR="00DB17E0">
              <w:rPr>
                <w:rFonts w:ascii="Angsana New" w:hAnsi="Angsana New"/>
                <w:lang w:eastAsia="en-GB"/>
              </w:rPr>
              <w:t>651</w:t>
            </w:r>
          </w:p>
        </w:tc>
        <w:tc>
          <w:tcPr>
            <w:tcW w:w="1346" w:type="dxa"/>
            <w:vAlign w:val="bottom"/>
          </w:tcPr>
          <w:p w14:paraId="5075B43F" w14:textId="517583C5" w:rsidR="004E7C2F" w:rsidRPr="004B3327" w:rsidRDefault="004E7C2F" w:rsidP="00C6414E">
            <w:pPr>
              <w:pBdr>
                <w:bottom w:val="doub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</w:t>
            </w:r>
            <w:r w:rsidR="00DB17E0">
              <w:rPr>
                <w:rFonts w:ascii="Angsana New" w:hAnsi="Angsana New"/>
                <w:lang w:val="en-GB" w:eastAsia="en-GB"/>
              </w:rPr>
              <w:t>20</w:t>
            </w:r>
          </w:p>
        </w:tc>
        <w:tc>
          <w:tcPr>
            <w:tcW w:w="1358" w:type="dxa"/>
            <w:vAlign w:val="bottom"/>
          </w:tcPr>
          <w:p w14:paraId="4E90A489" w14:textId="36B53B57" w:rsidR="004E7C2F" w:rsidRPr="004B3327" w:rsidRDefault="00DB17E0" w:rsidP="00C6414E">
            <w:pPr>
              <w:pBdr>
                <w:bottom w:val="doub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51</w:t>
            </w:r>
          </w:p>
        </w:tc>
        <w:tc>
          <w:tcPr>
            <w:tcW w:w="1350" w:type="dxa"/>
            <w:vAlign w:val="bottom"/>
          </w:tcPr>
          <w:p w14:paraId="1E04F8D5" w14:textId="75DACD3A" w:rsidR="004E7C2F" w:rsidRPr="004B3327" w:rsidRDefault="00DB17E0" w:rsidP="00C6414E">
            <w:pPr>
              <w:pBdr>
                <w:bottom w:val="doub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eastAsia="en-GB"/>
              </w:rPr>
              <w:t>3,022</w:t>
            </w:r>
          </w:p>
        </w:tc>
      </w:tr>
      <w:tr w:rsidR="004E7C2F" w:rsidRPr="004B3327" w14:paraId="3DC582E6" w14:textId="77777777" w:rsidTr="00C6414E">
        <w:trPr>
          <w:trHeight w:val="49"/>
        </w:trPr>
        <w:tc>
          <w:tcPr>
            <w:tcW w:w="4410" w:type="dxa"/>
            <w:vAlign w:val="center"/>
          </w:tcPr>
          <w:p w14:paraId="624559A8" w14:textId="77777777" w:rsidR="004E7C2F" w:rsidRPr="004B3327" w:rsidRDefault="004E7C2F" w:rsidP="00C6414E">
            <w:pPr>
              <w:spacing w:line="310" w:lineRule="exact"/>
              <w:ind w:left="160" w:hanging="160"/>
              <w:rPr>
                <w:rFonts w:ascii="Angsana New" w:hAnsi="Angsana New"/>
                <w:cs/>
                <w:lang w:val="en-GB" w:eastAsia="en-GB"/>
              </w:rPr>
            </w:pPr>
          </w:p>
        </w:tc>
        <w:tc>
          <w:tcPr>
            <w:tcW w:w="1346" w:type="dxa"/>
            <w:vAlign w:val="bottom"/>
          </w:tcPr>
          <w:p w14:paraId="198D605E" w14:textId="77777777" w:rsidR="004E7C2F" w:rsidRPr="004B3327" w:rsidRDefault="004E7C2F" w:rsidP="00C6414E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46" w:type="dxa"/>
            <w:vAlign w:val="bottom"/>
          </w:tcPr>
          <w:p w14:paraId="5FB6C3EC" w14:textId="77777777" w:rsidR="004E7C2F" w:rsidRPr="004B3327" w:rsidRDefault="004E7C2F" w:rsidP="00C6414E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8" w:type="dxa"/>
            <w:vAlign w:val="bottom"/>
          </w:tcPr>
          <w:p w14:paraId="01872368" w14:textId="77777777" w:rsidR="004E7C2F" w:rsidRPr="004B3327" w:rsidRDefault="004E7C2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50" w:type="dxa"/>
            <w:vAlign w:val="bottom"/>
          </w:tcPr>
          <w:p w14:paraId="38660B1F" w14:textId="77777777" w:rsidR="004E7C2F" w:rsidRPr="004B3327" w:rsidRDefault="004E7C2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</w:p>
        </w:tc>
      </w:tr>
      <w:tr w:rsidR="004E7C2F" w:rsidRPr="004B3327" w14:paraId="70617F5A" w14:textId="77777777" w:rsidTr="00C6414E">
        <w:trPr>
          <w:trHeight w:val="49"/>
        </w:trPr>
        <w:tc>
          <w:tcPr>
            <w:tcW w:w="4410" w:type="dxa"/>
            <w:vAlign w:val="center"/>
          </w:tcPr>
          <w:p w14:paraId="5D3B804E" w14:textId="77777777" w:rsidR="004E7C2F" w:rsidRPr="004B3327" w:rsidRDefault="004E7C2F" w:rsidP="00C6414E">
            <w:pPr>
              <w:spacing w:line="310" w:lineRule="exact"/>
              <w:ind w:left="160" w:hanging="160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ยอดคงเหลือปลายงวดหนี้สินจากสัญญาประกันภัย</w:t>
            </w:r>
          </w:p>
        </w:tc>
        <w:tc>
          <w:tcPr>
            <w:tcW w:w="1346" w:type="dxa"/>
            <w:vAlign w:val="bottom"/>
          </w:tcPr>
          <w:p w14:paraId="4EB60681" w14:textId="19EB070C" w:rsidR="004E7C2F" w:rsidRPr="004B3327" w:rsidRDefault="004E7C2F" w:rsidP="00C6414E">
            <w:pP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2</w:t>
            </w:r>
            <w:r w:rsidRPr="004B3327">
              <w:rPr>
                <w:rFonts w:ascii="Angsana New" w:hAnsi="Angsana New" w:hint="cs"/>
                <w:lang w:eastAsia="en-GB"/>
              </w:rPr>
              <w:t>,</w:t>
            </w:r>
            <w:r w:rsidR="00286692">
              <w:rPr>
                <w:rFonts w:ascii="Angsana New" w:hAnsi="Angsana New"/>
                <w:lang w:eastAsia="en-GB"/>
              </w:rPr>
              <w:t>651</w:t>
            </w:r>
          </w:p>
        </w:tc>
        <w:tc>
          <w:tcPr>
            <w:tcW w:w="1346" w:type="dxa"/>
            <w:vAlign w:val="bottom"/>
          </w:tcPr>
          <w:p w14:paraId="3824585B" w14:textId="4CBEBA4B" w:rsidR="004E7C2F" w:rsidRPr="004B3327" w:rsidRDefault="004E7C2F" w:rsidP="00C6414E">
            <w:pP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</w:t>
            </w:r>
            <w:r w:rsidR="00286692">
              <w:rPr>
                <w:rFonts w:ascii="Angsana New" w:hAnsi="Angsana New"/>
                <w:lang w:val="en-GB" w:eastAsia="en-GB"/>
              </w:rPr>
              <w:t>20</w:t>
            </w:r>
          </w:p>
        </w:tc>
        <w:tc>
          <w:tcPr>
            <w:tcW w:w="1358" w:type="dxa"/>
            <w:vAlign w:val="bottom"/>
          </w:tcPr>
          <w:p w14:paraId="655E7E90" w14:textId="0DAD34B3" w:rsidR="004E7C2F" w:rsidRPr="004B3327" w:rsidRDefault="00286692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51</w:t>
            </w:r>
          </w:p>
        </w:tc>
        <w:tc>
          <w:tcPr>
            <w:tcW w:w="1350" w:type="dxa"/>
            <w:vAlign w:val="bottom"/>
          </w:tcPr>
          <w:p w14:paraId="752A3C8A" w14:textId="7121A61F" w:rsidR="004E7C2F" w:rsidRPr="004B3327" w:rsidRDefault="004E7C2F" w:rsidP="00C6414E">
            <w:pP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3,0</w:t>
            </w:r>
            <w:r w:rsidR="00286692">
              <w:rPr>
                <w:rFonts w:ascii="Angsana New" w:hAnsi="Angsana New"/>
                <w:lang w:eastAsia="en-GB"/>
              </w:rPr>
              <w:t>22</w:t>
            </w:r>
          </w:p>
        </w:tc>
      </w:tr>
      <w:tr w:rsidR="004E7C2F" w:rsidRPr="004B3327" w14:paraId="3D47822D" w14:textId="77777777" w:rsidTr="00C6414E">
        <w:trPr>
          <w:trHeight w:val="49"/>
        </w:trPr>
        <w:tc>
          <w:tcPr>
            <w:tcW w:w="4410" w:type="dxa"/>
            <w:vAlign w:val="center"/>
          </w:tcPr>
          <w:p w14:paraId="675F9E66" w14:textId="77777777" w:rsidR="004E7C2F" w:rsidRPr="004B3327" w:rsidRDefault="004E7C2F" w:rsidP="00C6414E">
            <w:pPr>
              <w:spacing w:line="310" w:lineRule="exact"/>
              <w:ind w:left="160" w:hanging="160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ยอดคงเหลือปลายงวดสินทรัพย์จากสัญญาประกันภัย</w:t>
            </w:r>
          </w:p>
        </w:tc>
        <w:tc>
          <w:tcPr>
            <w:tcW w:w="1346" w:type="dxa"/>
          </w:tcPr>
          <w:p w14:paraId="5A4C8EE3" w14:textId="7F88F92D" w:rsidR="004E7C2F" w:rsidRPr="004B3327" w:rsidRDefault="00286692" w:rsidP="00C6414E">
            <w:pPr>
              <w:pBdr>
                <w:bottom w:val="sing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eastAsia="en-GB"/>
              </w:rPr>
            </w:pPr>
            <w:r>
              <w:rPr>
                <w:rFonts w:ascii="Angsana New" w:hAnsi="Angsana New"/>
                <w:lang w:eastAsia="en-GB"/>
              </w:rPr>
              <w:t>-</w:t>
            </w:r>
          </w:p>
        </w:tc>
        <w:tc>
          <w:tcPr>
            <w:tcW w:w="1346" w:type="dxa"/>
          </w:tcPr>
          <w:p w14:paraId="46128084" w14:textId="77777777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8" w:type="dxa"/>
          </w:tcPr>
          <w:p w14:paraId="4ED930ED" w14:textId="77777777" w:rsidR="004E7C2F" w:rsidRPr="004B3327" w:rsidRDefault="004E7C2F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50" w:type="dxa"/>
          </w:tcPr>
          <w:p w14:paraId="7D36E04A" w14:textId="799696F2" w:rsidR="004E7C2F" w:rsidRPr="004B3327" w:rsidRDefault="00286692" w:rsidP="00C6414E">
            <w:pPr>
              <w:pBdr>
                <w:bottom w:val="sing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-</w:t>
            </w:r>
          </w:p>
        </w:tc>
      </w:tr>
      <w:tr w:rsidR="004E7C2F" w:rsidRPr="004B3327" w14:paraId="15FB8392" w14:textId="77777777" w:rsidTr="00C6414E">
        <w:trPr>
          <w:trHeight w:val="49"/>
        </w:trPr>
        <w:tc>
          <w:tcPr>
            <w:tcW w:w="4410" w:type="dxa"/>
            <w:vAlign w:val="center"/>
          </w:tcPr>
          <w:p w14:paraId="7B59C598" w14:textId="77777777" w:rsidR="004E7C2F" w:rsidRPr="004B3327" w:rsidRDefault="004E7C2F" w:rsidP="00C6414E">
            <w:pPr>
              <w:spacing w:line="310" w:lineRule="exact"/>
              <w:ind w:left="160" w:hanging="160"/>
              <w:rPr>
                <w:rFonts w:ascii="Angsana New" w:hAnsi="Angsana New"/>
                <w:b/>
                <w:bCs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ยอดสุทธิปลายปี</w:t>
            </w:r>
          </w:p>
        </w:tc>
        <w:tc>
          <w:tcPr>
            <w:tcW w:w="1346" w:type="dxa"/>
            <w:vAlign w:val="bottom"/>
          </w:tcPr>
          <w:p w14:paraId="3DFE62D6" w14:textId="3B819DDB" w:rsidR="004E7C2F" w:rsidRPr="004B3327" w:rsidRDefault="004E7C2F" w:rsidP="00C6414E">
            <w:pPr>
              <w:pBdr>
                <w:bottom w:val="double" w:sz="4" w:space="1" w:color="auto"/>
              </w:pBdr>
              <w:tabs>
                <w:tab w:val="decimal" w:pos="1068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2,</w:t>
            </w:r>
            <w:r w:rsidR="00286692">
              <w:rPr>
                <w:rFonts w:ascii="Angsana New" w:hAnsi="Angsana New"/>
                <w:lang w:val="en-GB" w:eastAsia="en-GB"/>
              </w:rPr>
              <w:t>651</w:t>
            </w:r>
          </w:p>
        </w:tc>
        <w:tc>
          <w:tcPr>
            <w:tcW w:w="1346" w:type="dxa"/>
            <w:vAlign w:val="bottom"/>
          </w:tcPr>
          <w:p w14:paraId="63228714" w14:textId="6C2A6D33" w:rsidR="004E7C2F" w:rsidRPr="004B3327" w:rsidRDefault="004E7C2F" w:rsidP="00C6414E">
            <w:pPr>
              <w:pBdr>
                <w:bottom w:val="double" w:sz="4" w:space="1" w:color="auto"/>
              </w:pBdr>
              <w:tabs>
                <w:tab w:val="decimal" w:pos="1001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</w:t>
            </w:r>
            <w:r w:rsidR="00286692">
              <w:rPr>
                <w:rFonts w:ascii="Angsana New" w:hAnsi="Angsana New"/>
                <w:lang w:val="en-GB" w:eastAsia="en-GB"/>
              </w:rPr>
              <w:t>20</w:t>
            </w:r>
          </w:p>
        </w:tc>
        <w:tc>
          <w:tcPr>
            <w:tcW w:w="1358" w:type="dxa"/>
            <w:vAlign w:val="bottom"/>
          </w:tcPr>
          <w:p w14:paraId="3EA4F437" w14:textId="4F60ADCA" w:rsidR="004E7C2F" w:rsidRPr="004B3327" w:rsidRDefault="00286692" w:rsidP="00C6414E">
            <w:pPr>
              <w:pBdr>
                <w:bottom w:val="doub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51</w:t>
            </w:r>
          </w:p>
        </w:tc>
        <w:tc>
          <w:tcPr>
            <w:tcW w:w="1350" w:type="dxa"/>
            <w:vAlign w:val="bottom"/>
          </w:tcPr>
          <w:p w14:paraId="5939B5AD" w14:textId="40F25C18" w:rsidR="004E7C2F" w:rsidRPr="004B3327" w:rsidRDefault="00286692" w:rsidP="00C6414E">
            <w:pPr>
              <w:pBdr>
                <w:bottom w:val="double" w:sz="4" w:space="1" w:color="auto"/>
              </w:pBdr>
              <w:tabs>
                <w:tab w:val="decimal" w:pos="892"/>
              </w:tabs>
              <w:spacing w:line="310" w:lineRule="exact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eastAsia="en-GB"/>
              </w:rPr>
              <w:t>3,022</w:t>
            </w:r>
          </w:p>
        </w:tc>
      </w:tr>
    </w:tbl>
    <w:p w14:paraId="4F407836" w14:textId="1E39E83B" w:rsidR="005A2972" w:rsidRPr="00E31557" w:rsidRDefault="004E7C2F" w:rsidP="00CD40CE">
      <w:pPr>
        <w:overflowPunct/>
        <w:autoSpaceDE/>
        <w:autoSpaceDN/>
        <w:adjustRightInd/>
        <w:spacing w:before="120" w:after="120"/>
        <w:textAlignment w:val="auto"/>
        <w:rPr>
          <w:rFonts w:ascii="Angsana New" w:hAnsi="Angsana New"/>
          <w:b/>
          <w:bCs/>
          <w:sz w:val="32"/>
          <w:szCs w:val="32"/>
          <w:lang w:val="en-GB"/>
        </w:rPr>
      </w:pPr>
      <w:r>
        <w:rPr>
          <w:rFonts w:ascii="Angsana New" w:hAnsi="Angsana New"/>
          <w:b/>
          <w:bCs/>
          <w:sz w:val="32"/>
          <w:szCs w:val="32"/>
        </w:rPr>
        <w:br w:type="page"/>
      </w:r>
      <w:r w:rsidR="005217DF" w:rsidRPr="004B3327">
        <w:rPr>
          <w:rFonts w:ascii="Angsana New" w:hAnsi="Angsana New" w:hint="cs"/>
          <w:b/>
          <w:bCs/>
          <w:sz w:val="32"/>
          <w:szCs w:val="32"/>
          <w:lang w:val="en-GB"/>
        </w:rPr>
        <w:lastRenderedPageBreak/>
        <w:t>30</w:t>
      </w:r>
      <w:r w:rsidR="005A2972" w:rsidRPr="00E31557">
        <w:rPr>
          <w:rFonts w:ascii="Angsana New" w:hAnsi="Angsana New" w:hint="cs"/>
          <w:b/>
          <w:bCs/>
          <w:sz w:val="32"/>
          <w:szCs w:val="32"/>
          <w:cs/>
          <w:lang w:val="en-GB"/>
        </w:rPr>
        <w:t>.</w:t>
      </w:r>
      <w:r w:rsidR="005A2972" w:rsidRPr="004B3327">
        <w:rPr>
          <w:rFonts w:ascii="Angsana New" w:hAnsi="Angsana New" w:hint="cs"/>
          <w:b/>
          <w:bCs/>
          <w:sz w:val="32"/>
          <w:szCs w:val="32"/>
          <w:lang w:val="en-GB"/>
        </w:rPr>
        <w:t>2</w:t>
      </w:r>
      <w:r w:rsidR="005A2972" w:rsidRPr="00E31557">
        <w:rPr>
          <w:rFonts w:ascii="Angsana New" w:hAnsi="Angsana New" w:hint="cs"/>
          <w:b/>
          <w:bCs/>
          <w:sz w:val="32"/>
          <w:szCs w:val="32"/>
          <w:lang w:val="en-GB"/>
        </w:rPr>
        <w:tab/>
      </w:r>
      <w:r w:rsidR="005A2972" w:rsidRPr="00E31557">
        <w:rPr>
          <w:rFonts w:ascii="Angsana New" w:hAnsi="Angsana New" w:hint="cs"/>
          <w:b/>
          <w:bCs/>
          <w:sz w:val="32"/>
          <w:szCs w:val="32"/>
          <w:cs/>
          <w:lang w:val="en-GB"/>
        </w:rPr>
        <w:t>กระทบยอดการวัดมูลค่าองค์ประกอบของยอดคงเหลือในสัญญาประกันภัย</w:t>
      </w:r>
    </w:p>
    <w:tbl>
      <w:tblPr>
        <w:tblW w:w="9577" w:type="dxa"/>
        <w:tblLook w:val="04A0" w:firstRow="1" w:lastRow="0" w:firstColumn="1" w:lastColumn="0" w:noHBand="0" w:noVBand="1"/>
      </w:tblPr>
      <w:tblGrid>
        <w:gridCol w:w="4320"/>
        <w:gridCol w:w="1314"/>
        <w:gridCol w:w="1314"/>
        <w:gridCol w:w="1314"/>
        <w:gridCol w:w="1315"/>
      </w:tblGrid>
      <w:tr w:rsidR="004B3327" w:rsidRPr="004B3327" w14:paraId="6213FC7E" w14:textId="77777777" w:rsidTr="00B06781">
        <w:trPr>
          <w:tblHeader/>
        </w:trPr>
        <w:tc>
          <w:tcPr>
            <w:tcW w:w="432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77509CDC" w14:textId="77777777" w:rsidR="005A2972" w:rsidRPr="004B3327" w:rsidRDefault="005A2972" w:rsidP="00265370">
            <w:pPr>
              <w:ind w:left="162" w:hanging="162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5257" w:type="dxa"/>
            <w:gridSpan w:val="4"/>
            <w:tcBorders>
              <w:top w:val="nil"/>
              <w:left w:val="nil"/>
              <w:right w:val="nil"/>
            </w:tcBorders>
            <w:vAlign w:val="bottom"/>
          </w:tcPr>
          <w:p w14:paraId="6A9E9DAE" w14:textId="77777777" w:rsidR="005A2972" w:rsidRPr="004B3327" w:rsidRDefault="005A2972" w:rsidP="00265370">
            <w:pPr>
              <w:jc w:val="right"/>
              <w:rPr>
                <w:rFonts w:ascii="Angsana New" w:hAnsi="Angsana New"/>
                <w:lang w:val="en-GB"/>
              </w:rPr>
            </w:pPr>
            <w:r w:rsidRPr="004B3327">
              <w:rPr>
                <w:rFonts w:ascii="Angsana New" w:hAnsi="Angsana New" w:hint="cs"/>
                <w:cs/>
                <w:lang w:val="en-GB"/>
              </w:rPr>
              <w:t>(หน่วย: ล้านบาท)</w:t>
            </w:r>
          </w:p>
        </w:tc>
      </w:tr>
      <w:tr w:rsidR="004B3327" w:rsidRPr="004B3327" w14:paraId="5D25234A" w14:textId="77777777" w:rsidTr="00B06781">
        <w:trPr>
          <w:tblHeader/>
        </w:trPr>
        <w:tc>
          <w:tcPr>
            <w:tcW w:w="432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33CA5746" w14:textId="77777777" w:rsidR="005A2972" w:rsidRPr="004B3327" w:rsidRDefault="005A2972" w:rsidP="00265370">
            <w:pPr>
              <w:ind w:left="162" w:hanging="162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5257" w:type="dxa"/>
            <w:gridSpan w:val="4"/>
            <w:tcBorders>
              <w:top w:val="nil"/>
              <w:left w:val="nil"/>
              <w:right w:val="nil"/>
            </w:tcBorders>
            <w:vAlign w:val="bottom"/>
          </w:tcPr>
          <w:p w14:paraId="7482E8AD" w14:textId="77777777" w:rsidR="005A2972" w:rsidRPr="004B3327" w:rsidRDefault="005A2972" w:rsidP="00265370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cs/>
                <w:lang w:val="en-GB"/>
              </w:rPr>
            </w:pPr>
            <w:r w:rsidRPr="004B3327">
              <w:rPr>
                <w:rFonts w:ascii="Angsana New" w:hAnsi="Angsana New" w:hint="cs"/>
                <w:cs/>
                <w:lang w:val="en-GB"/>
              </w:rPr>
              <w:t>งบการเงินรวม</w:t>
            </w:r>
          </w:p>
        </w:tc>
      </w:tr>
      <w:tr w:rsidR="004B3327" w:rsidRPr="004B3327" w14:paraId="5DF700BA" w14:textId="77777777" w:rsidTr="00B06781">
        <w:trPr>
          <w:tblHeader/>
        </w:trPr>
        <w:tc>
          <w:tcPr>
            <w:tcW w:w="432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74C7C431" w14:textId="77777777" w:rsidR="005A2972" w:rsidRPr="004B3327" w:rsidRDefault="005A2972" w:rsidP="00265370">
            <w:pPr>
              <w:ind w:left="162" w:hanging="162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5257" w:type="dxa"/>
            <w:gridSpan w:val="4"/>
            <w:tcBorders>
              <w:top w:val="nil"/>
              <w:left w:val="nil"/>
              <w:right w:val="nil"/>
            </w:tcBorders>
            <w:vAlign w:val="bottom"/>
          </w:tcPr>
          <w:p w14:paraId="2EBE84BD" w14:textId="126E2A55" w:rsidR="005A2972" w:rsidRPr="004B3327" w:rsidRDefault="00401409" w:rsidP="00265370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lang w:val="en-GB"/>
              </w:rPr>
            </w:pPr>
            <w:r w:rsidRPr="004B3327">
              <w:rPr>
                <w:rFonts w:ascii="Angsana New" w:hAnsi="Angsana New" w:hint="cs"/>
                <w:cs/>
                <w:lang w:val="en-GB"/>
              </w:rPr>
              <w:t xml:space="preserve">สำหรับปีสิ้นสุดวันที่ </w:t>
            </w:r>
            <w:r w:rsidRPr="004B3327">
              <w:rPr>
                <w:rFonts w:ascii="Angsana New" w:hAnsi="Angsana New" w:hint="cs"/>
                <w:lang w:val="en-GB"/>
              </w:rPr>
              <w:t xml:space="preserve">31 </w:t>
            </w:r>
            <w:r w:rsidRPr="004B3327">
              <w:rPr>
                <w:rFonts w:ascii="Angsana New" w:hAnsi="Angsana New" w:hint="cs"/>
                <w:cs/>
                <w:lang w:val="en-GB"/>
              </w:rPr>
              <w:t xml:space="preserve">มีนาคม </w:t>
            </w:r>
            <w:r w:rsidRPr="004B3327">
              <w:rPr>
                <w:rFonts w:ascii="Angsana New" w:hAnsi="Angsana New" w:hint="cs"/>
              </w:rPr>
              <w:t>2569</w:t>
            </w:r>
          </w:p>
        </w:tc>
      </w:tr>
      <w:tr w:rsidR="004B3327" w:rsidRPr="004B3327" w14:paraId="2B7EF342" w14:textId="77777777" w:rsidTr="00B06781">
        <w:trPr>
          <w:tblHeader/>
        </w:trPr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  <w:hideMark/>
          </w:tcPr>
          <w:p w14:paraId="67E3D701" w14:textId="77777777" w:rsidR="005A2972" w:rsidRPr="004B3327" w:rsidRDefault="005A2972" w:rsidP="00265370">
            <w:pPr>
              <w:pBdr>
                <w:bottom w:val="single" w:sz="4" w:space="1" w:color="auto"/>
              </w:pBdr>
              <w:ind w:left="162" w:hanging="162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สัญญาประกันภัยที่ออก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  <w:hideMark/>
          </w:tcPr>
          <w:p w14:paraId="2ABC2FBC" w14:textId="77777777" w:rsidR="005A2972" w:rsidRPr="004B3327" w:rsidRDefault="005A2972" w:rsidP="00265370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มูลค่าปัจจุบันของกระแสเงินสด                 ในอนาคต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  <w:hideMark/>
          </w:tcPr>
          <w:p w14:paraId="10800821" w14:textId="77777777" w:rsidR="005A2972" w:rsidRPr="004B3327" w:rsidRDefault="005A2972" w:rsidP="00265370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ค่าปรับปรุงความเสี่ยงสำหรับความเสี่ยงที่ไม่ใช่ความเสี่ยงทางการเงิน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  <w:hideMark/>
          </w:tcPr>
          <w:p w14:paraId="1AC4A2BF" w14:textId="77777777" w:rsidR="005A2972" w:rsidRPr="004B3327" w:rsidRDefault="005A2972" w:rsidP="00265370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กำไรจาก</w:t>
            </w:r>
            <w:r w:rsidRPr="004B3327">
              <w:rPr>
                <w:rFonts w:ascii="Angsana New" w:hAnsi="Angsana New" w:hint="cs"/>
                <w:lang w:val="en-GB" w:eastAsia="en-GB"/>
              </w:rPr>
              <w:br/>
            </w:r>
            <w:r w:rsidRPr="004B3327">
              <w:rPr>
                <w:rFonts w:ascii="Angsana New" w:hAnsi="Angsana New" w:hint="cs"/>
                <w:cs/>
                <w:lang w:val="en-GB" w:eastAsia="en-GB"/>
              </w:rPr>
              <w:t>การให้บริการ ตามสัญญา</w:t>
            </w:r>
          </w:p>
        </w:tc>
        <w:tc>
          <w:tcPr>
            <w:tcW w:w="1315" w:type="dxa"/>
            <w:tcBorders>
              <w:left w:val="nil"/>
              <w:right w:val="nil"/>
            </w:tcBorders>
            <w:vAlign w:val="bottom"/>
            <w:hideMark/>
          </w:tcPr>
          <w:p w14:paraId="04A43B2D" w14:textId="77777777" w:rsidR="005A2972" w:rsidRPr="004B3327" w:rsidRDefault="005A2972" w:rsidP="00265370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รวม</w:t>
            </w:r>
          </w:p>
        </w:tc>
      </w:tr>
      <w:tr w:rsidR="004B3327" w:rsidRPr="004B3327" w14:paraId="15FEE6A2" w14:textId="77777777" w:rsidTr="00B06781">
        <w:tc>
          <w:tcPr>
            <w:tcW w:w="4320" w:type="dxa"/>
            <w:tcBorders>
              <w:left w:val="nil"/>
              <w:right w:val="nil"/>
            </w:tcBorders>
            <w:vAlign w:val="bottom"/>
            <w:hideMark/>
          </w:tcPr>
          <w:p w14:paraId="4046F083" w14:textId="64678CDF" w:rsidR="009A4013" w:rsidRPr="004B3327" w:rsidRDefault="009A4013" w:rsidP="00265370">
            <w:pPr>
              <w:ind w:left="144" w:hanging="14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ยอดคงเหลือต้น</w:t>
            </w:r>
            <w:r w:rsidR="00673131">
              <w:rPr>
                <w:rFonts w:ascii="Angsana New" w:hAnsi="Angsana New" w:hint="cs"/>
                <w:cs/>
                <w:lang w:val="en-GB" w:eastAsia="en-GB"/>
              </w:rPr>
              <w:t>ปี</w:t>
            </w:r>
            <w:r w:rsidRPr="004B3327">
              <w:rPr>
                <w:rFonts w:ascii="Angsana New" w:hAnsi="Angsana New" w:hint="cs"/>
                <w:cs/>
                <w:lang w:val="en-GB" w:eastAsia="en-GB"/>
              </w:rPr>
              <w:t>หนี้สินจากสัญญาประกันภัย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859AA4" w14:textId="66903534" w:rsidR="009A4013" w:rsidRPr="004B3327" w:rsidRDefault="009A4013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2,20</w:t>
            </w:r>
            <w:r w:rsidR="009A62A6">
              <w:rPr>
                <w:rFonts w:ascii="Angsana New" w:hAnsi="Angsana New"/>
                <w:lang w:val="en-GB" w:eastAsia="en-GB"/>
              </w:rPr>
              <w:t>7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8A899A" w14:textId="4555F637" w:rsidR="009A4013" w:rsidRPr="004B3327" w:rsidRDefault="009A4013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6</w:t>
            </w:r>
            <w:r w:rsidR="009A62A6">
              <w:rPr>
                <w:rFonts w:ascii="Angsana New" w:hAnsi="Angsana New"/>
                <w:lang w:val="en-GB" w:eastAsia="en-GB"/>
              </w:rPr>
              <w:t>8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CDB4E2" w14:textId="14281EB6" w:rsidR="009A4013" w:rsidRPr="004B3327" w:rsidRDefault="009A4013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747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A11712" w14:textId="622EE7AF" w:rsidR="009A4013" w:rsidRPr="004B3327" w:rsidRDefault="009A4013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3,022</w:t>
            </w:r>
          </w:p>
        </w:tc>
      </w:tr>
      <w:tr w:rsidR="004B3327" w:rsidRPr="004B3327" w14:paraId="23983F61" w14:textId="77777777" w:rsidTr="00B06781"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  <w:hideMark/>
          </w:tcPr>
          <w:p w14:paraId="6EE28733" w14:textId="2990965B" w:rsidR="009A4013" w:rsidRPr="004B3327" w:rsidRDefault="009A4013" w:rsidP="00265370">
            <w:pPr>
              <w:ind w:left="144" w:hanging="14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ยอดคงเหลือต้น</w:t>
            </w:r>
            <w:r w:rsidR="00673131">
              <w:rPr>
                <w:rFonts w:ascii="Angsana New" w:hAnsi="Angsana New" w:hint="cs"/>
                <w:cs/>
                <w:lang w:val="en-GB" w:eastAsia="en-GB"/>
              </w:rPr>
              <w:t>ปี</w:t>
            </w:r>
            <w:r w:rsidRPr="004B3327">
              <w:rPr>
                <w:rFonts w:ascii="Angsana New" w:hAnsi="Angsana New" w:hint="cs"/>
                <w:cs/>
                <w:lang w:val="en-GB" w:eastAsia="en-GB"/>
              </w:rPr>
              <w:t>สินทรัพย์จากสัญญาประกันภัย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0369B222" w14:textId="3C7B0DED" w:rsidR="009A4013" w:rsidRPr="004B3327" w:rsidRDefault="009A4013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08E3668C" w14:textId="57D1FF68" w:rsidR="009A4013" w:rsidRPr="004B3327" w:rsidRDefault="009A4013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16E1B213" w14:textId="2E402F78" w:rsidR="009A4013" w:rsidRPr="004B3327" w:rsidRDefault="009A4013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right w:val="nil"/>
            </w:tcBorders>
            <w:vAlign w:val="bottom"/>
          </w:tcPr>
          <w:p w14:paraId="6B7932A1" w14:textId="6F69DDA4" w:rsidR="009A4013" w:rsidRPr="004B3327" w:rsidRDefault="009A4013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</w:tr>
      <w:tr w:rsidR="004B3327" w:rsidRPr="004B3327" w14:paraId="2319CC36" w14:textId="77777777" w:rsidTr="00B06781"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  <w:hideMark/>
          </w:tcPr>
          <w:p w14:paraId="22C42D81" w14:textId="656CCA11" w:rsidR="009A4013" w:rsidRPr="004B3327" w:rsidRDefault="009A4013" w:rsidP="00265370">
            <w:pPr>
              <w:ind w:left="144" w:hanging="14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ยอดสุทธิต้นปี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12695B" w14:textId="0DD36C28" w:rsidR="009A4013" w:rsidRPr="004B3327" w:rsidRDefault="009A4013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2,20</w:t>
            </w:r>
            <w:r w:rsidR="009A62A6">
              <w:rPr>
                <w:rFonts w:ascii="Angsana New" w:hAnsi="Angsana New"/>
                <w:lang w:val="en-GB" w:eastAsia="en-GB"/>
              </w:rPr>
              <w:t>7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60AA70" w14:textId="02E8FBA6" w:rsidR="009A4013" w:rsidRPr="004B3327" w:rsidRDefault="009A4013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6</w:t>
            </w:r>
            <w:r w:rsidR="009A62A6">
              <w:rPr>
                <w:rFonts w:ascii="Angsana New" w:hAnsi="Angsana New"/>
                <w:lang w:val="en-GB" w:eastAsia="en-GB"/>
              </w:rPr>
              <w:t>8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77777C" w14:textId="2D6B2050" w:rsidR="009A4013" w:rsidRPr="004B3327" w:rsidRDefault="009A4013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747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2F9FFF" w14:textId="01C368F8" w:rsidR="009A4013" w:rsidRPr="004B3327" w:rsidRDefault="009A4013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3,022</w:t>
            </w:r>
          </w:p>
        </w:tc>
      </w:tr>
      <w:tr w:rsidR="004B3327" w:rsidRPr="004B3327" w14:paraId="08B6BFEC" w14:textId="77777777" w:rsidTr="00B06781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BBED8A" w14:textId="77777777" w:rsidR="009A4013" w:rsidRPr="004B3327" w:rsidRDefault="009A4013" w:rsidP="00265370">
            <w:pPr>
              <w:ind w:left="144" w:hanging="144"/>
              <w:rPr>
                <w:rFonts w:ascii="Angsana New" w:hAnsi="Angsana New"/>
                <w:b/>
                <w:bCs/>
                <w:cs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948A44" w14:textId="77777777" w:rsidR="009A4013" w:rsidRPr="004B3327" w:rsidRDefault="009A4013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b/>
                <w:bCs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894950" w14:textId="77777777" w:rsidR="009A4013" w:rsidRPr="004B3327" w:rsidRDefault="009A4013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CE7082" w14:textId="77777777" w:rsidR="009A4013" w:rsidRPr="004B3327" w:rsidRDefault="009A4013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b/>
                <w:bCs/>
                <w:lang w:val="en-GB" w:eastAsia="en-GB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BEFB2D" w14:textId="77777777" w:rsidR="009A4013" w:rsidRPr="004B3327" w:rsidRDefault="009A4013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b/>
                <w:bCs/>
                <w:lang w:val="en-GB" w:eastAsia="en-GB"/>
              </w:rPr>
            </w:pPr>
          </w:p>
        </w:tc>
      </w:tr>
      <w:tr w:rsidR="004B3327" w:rsidRPr="004B3327" w14:paraId="209C6CB2" w14:textId="77777777" w:rsidTr="00B06781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5ED7AA7" w14:textId="77777777" w:rsidR="009A4013" w:rsidRPr="004B3327" w:rsidRDefault="009A4013" w:rsidP="00265370">
            <w:pPr>
              <w:ind w:left="144" w:hanging="144"/>
              <w:rPr>
                <w:rFonts w:ascii="Angsana New" w:hAnsi="Angsana New"/>
                <w:b/>
                <w:b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การเปลี่ยนแปลงที่เกี่ยวข้องกับบริการในปัจจุบัน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87422A" w14:textId="77777777" w:rsidR="009A4013" w:rsidRPr="004B3327" w:rsidRDefault="009A4013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b/>
                <w:bCs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023BDE" w14:textId="77777777" w:rsidR="009A4013" w:rsidRPr="004B3327" w:rsidRDefault="009A4013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BFA218" w14:textId="77777777" w:rsidR="009A4013" w:rsidRPr="004B3327" w:rsidRDefault="009A4013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b/>
                <w:bCs/>
                <w:lang w:val="en-GB" w:eastAsia="en-GB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BA42AB" w14:textId="77777777" w:rsidR="009A4013" w:rsidRPr="004B3327" w:rsidRDefault="009A4013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b/>
                <w:bCs/>
                <w:lang w:val="en-GB" w:eastAsia="en-GB"/>
              </w:rPr>
            </w:pPr>
          </w:p>
        </w:tc>
      </w:tr>
      <w:tr w:rsidR="004B3327" w:rsidRPr="004B3327" w14:paraId="0B89D62E" w14:textId="77777777" w:rsidTr="00B06781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C02A296" w14:textId="155E1499" w:rsidR="00753FB0" w:rsidRPr="004B3327" w:rsidRDefault="00753FB0" w:rsidP="00265370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กำไรจากการให้บริการตามสัญญาที่รับรู้ในส่วนกำไรขาดทุน                   จากการให้บริการ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2417A0" w14:textId="4562838E" w:rsidR="00753FB0" w:rsidRPr="004B3327" w:rsidRDefault="00753FB0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AB4BBD" w14:textId="6F5DC2FD" w:rsidR="00753FB0" w:rsidRPr="004B3327" w:rsidRDefault="00753FB0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8559D1" w14:textId="7B0E4D08" w:rsidR="00753FB0" w:rsidRPr="004B3327" w:rsidRDefault="00753FB0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79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D37DB1" w14:textId="6EAE261D" w:rsidR="00753FB0" w:rsidRPr="004B3327" w:rsidRDefault="00753FB0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79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17866783" w14:textId="77777777" w:rsidTr="00B06781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1EA653F" w14:textId="7A8F78BE" w:rsidR="00753FB0" w:rsidRPr="004B3327" w:rsidRDefault="00753FB0" w:rsidP="00265370">
            <w:pPr>
              <w:ind w:left="144" w:right="-16" w:hanging="144"/>
              <w:rPr>
                <w:rFonts w:ascii="Angsana New" w:hAnsi="Angsana New"/>
                <w:spacing w:val="-2"/>
                <w:lang w:val="en-GB" w:eastAsia="en-GB"/>
              </w:rPr>
            </w:pPr>
            <w:r w:rsidRPr="004B3327">
              <w:rPr>
                <w:rFonts w:ascii="Angsana New" w:hAnsi="Angsana New" w:hint="cs"/>
                <w:spacing w:val="-2"/>
                <w:cs/>
                <w:lang w:val="en-GB" w:eastAsia="en-GB"/>
              </w:rPr>
              <w:t>การเปลี่ยนแปลงของค่าปรับปรุงความเสี่ยงสำหรับความเสี่ยง                 ที่ไม่ใช่ความเสี่ยงทางการเงินสำหรับความเสี่ยงที่สิ้นสุดแล้ว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3B071D" w14:textId="29F90A44" w:rsidR="00753FB0" w:rsidRPr="004B3327" w:rsidRDefault="00753FB0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8CCC95" w14:textId="520BA38D" w:rsidR="00753FB0" w:rsidRPr="004B3327" w:rsidRDefault="00753FB0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val="en-GB" w:eastAsia="en-GB"/>
              </w:rPr>
              <w:t>19</w:t>
            </w:r>
            <w:r w:rsidRPr="004B3327">
              <w:rPr>
                <w:rFonts w:ascii="Angsana New" w:hAnsi="Angsana New" w:hint="cs"/>
                <w:cs/>
                <w:lang w:val="en-GB" w:eastAsia="en-GB"/>
              </w:rPr>
              <w:t>)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91634C" w14:textId="238E31B0" w:rsidR="00753FB0" w:rsidRPr="004B3327" w:rsidRDefault="00753FB0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9B1521" w14:textId="21150222" w:rsidR="00753FB0" w:rsidRPr="004B3327" w:rsidRDefault="00753FB0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19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07C29E10" w14:textId="77777777" w:rsidTr="00B06781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3DBBDF" w14:textId="718B045E" w:rsidR="00753FB0" w:rsidRPr="004B3327" w:rsidRDefault="00753FB0" w:rsidP="00265370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ค่าปรับปรุงตามประสบการณ์ - ที่เกี่ยวข้องกับค่าใช้จ่าย                          ในการบริการประกันภัย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5D2517" w14:textId="3DFF99FC" w:rsidR="00753FB0" w:rsidRPr="004B3327" w:rsidRDefault="00753FB0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7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64BD59" w14:textId="11C324E7" w:rsidR="00753FB0" w:rsidRPr="004B3327" w:rsidRDefault="00753FB0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C0B893" w14:textId="066B68EB" w:rsidR="00753FB0" w:rsidRPr="004B3327" w:rsidRDefault="00753FB0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75D6EA" w14:textId="61A4BF48" w:rsidR="00753FB0" w:rsidRPr="004B3327" w:rsidRDefault="00753FB0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7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7C64CCDF" w14:textId="77777777" w:rsidTr="00B06781"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</w:tcPr>
          <w:p w14:paraId="03B77906" w14:textId="77777777" w:rsidR="00753FB0" w:rsidRPr="004B3327" w:rsidRDefault="00753FB0" w:rsidP="00265370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รวม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30AA9DCB" w14:textId="084B2B0A" w:rsidR="00753FB0" w:rsidRPr="004B3327" w:rsidRDefault="00753FB0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7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1C74483D" w14:textId="46BED81A" w:rsidR="00753FB0" w:rsidRPr="004B3327" w:rsidRDefault="00753FB0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19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3404051B" w14:textId="22754380" w:rsidR="00753FB0" w:rsidRPr="004B3327" w:rsidRDefault="00753FB0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79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5" w:type="dxa"/>
            <w:tcBorders>
              <w:top w:val="nil"/>
              <w:left w:val="nil"/>
              <w:right w:val="nil"/>
            </w:tcBorders>
            <w:vAlign w:val="bottom"/>
          </w:tcPr>
          <w:p w14:paraId="1944B873" w14:textId="07AB481D" w:rsidR="00753FB0" w:rsidRPr="004B3327" w:rsidRDefault="00753FB0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105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1A09708D" w14:textId="77777777" w:rsidTr="00B06781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2147096" w14:textId="77777777" w:rsidR="00753FB0" w:rsidRPr="004B3327" w:rsidRDefault="00753FB0" w:rsidP="00265370">
            <w:pPr>
              <w:ind w:left="144" w:hanging="144"/>
              <w:rPr>
                <w:rFonts w:ascii="Angsana New" w:hAnsi="Angsana New"/>
                <w:b/>
                <w:b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การเปลี่ยนแปลงที่เกี่ยวข้องกับบริการในอนาคต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3001C9" w14:textId="77777777" w:rsidR="00753FB0" w:rsidRPr="004B3327" w:rsidRDefault="00753FB0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C146F3" w14:textId="77777777" w:rsidR="00753FB0" w:rsidRPr="004B3327" w:rsidRDefault="00753FB0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CBA455" w14:textId="77777777" w:rsidR="00753FB0" w:rsidRPr="004B3327" w:rsidRDefault="00753FB0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6C125E" w14:textId="77777777" w:rsidR="00753FB0" w:rsidRPr="004B3327" w:rsidRDefault="00753FB0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</w:tr>
      <w:tr w:rsidR="004B3327" w:rsidRPr="004B3327" w14:paraId="43AAA896" w14:textId="77777777" w:rsidTr="00B06781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72F80E0" w14:textId="77777777" w:rsidR="00C73D57" w:rsidRPr="004B3327" w:rsidRDefault="00C73D57" w:rsidP="00265370">
            <w:pPr>
              <w:ind w:left="144" w:hanging="14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การเปลี่ยนแปลงในประมาณการซึ่งปรับปรุงกำไรจากการให้บริการตามสัญญา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6FFF4B" w14:textId="302F5FF8" w:rsidR="00C73D57" w:rsidRPr="004B3327" w:rsidRDefault="00C73D57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186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A1CC12" w14:textId="24818609" w:rsidR="00C73D57" w:rsidRPr="004B3327" w:rsidRDefault="00C73D57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17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1E90B3" w14:textId="17FFD20D" w:rsidR="00C73D57" w:rsidRPr="004B3327" w:rsidRDefault="00C73D57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168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A20BC7" w14:textId="4C29FAD6" w:rsidR="00C73D57" w:rsidRPr="004B3327" w:rsidRDefault="00C73D57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1</w:t>
            </w:r>
          </w:p>
        </w:tc>
      </w:tr>
      <w:tr w:rsidR="004B3327" w:rsidRPr="004B3327" w14:paraId="1A71D951" w14:textId="77777777" w:rsidTr="00B06781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05124D6D" w14:textId="77777777" w:rsidR="00C73D57" w:rsidRPr="004B3327" w:rsidRDefault="00C73D57" w:rsidP="00265370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การเปลี่ยนแปลงในประมาณการที่ส่งผลต่อสัญญาที่สร้างภาระและการกลับรายการของผลขาดทุนนั้น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30F44A" w14:textId="0188D3D7" w:rsidR="00C73D57" w:rsidRPr="004B3327" w:rsidRDefault="00C73D57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42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187C5F" w14:textId="79338863" w:rsidR="00C73D57" w:rsidRPr="004B3327" w:rsidRDefault="00C73D57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2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6818E9" w14:textId="49044164" w:rsidR="00C73D57" w:rsidRPr="004B3327" w:rsidRDefault="00C73D57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9078AA" w14:textId="434D6F45" w:rsidR="00C73D57" w:rsidRPr="004B3327" w:rsidRDefault="00C73D57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40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53153480" w14:textId="77777777" w:rsidTr="00B06781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CAABDD0" w14:textId="77777777" w:rsidR="00C73D57" w:rsidRPr="004B3327" w:rsidRDefault="00C73D57" w:rsidP="00265370">
            <w:pPr>
              <w:ind w:left="144" w:hanging="14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สัญญาที่รับรู้เริ่มแรกใน</w:t>
            </w:r>
            <w:r w:rsidRPr="004B3327">
              <w:rPr>
                <w:rFonts w:ascii="Angsana New" w:hAnsi="Angsana New" w:hint="cs"/>
                <w:cs/>
              </w:rPr>
              <w:t>รอบระยะเวลา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408FAE" w14:textId="0CB29105" w:rsidR="00C73D57" w:rsidRPr="004B3327" w:rsidRDefault="00C73D57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295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D4EC1E" w14:textId="39723652" w:rsidR="00C73D57" w:rsidRPr="004B3327" w:rsidRDefault="00C73D57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43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72EF92" w14:textId="6D9AC8E5" w:rsidR="00C73D57" w:rsidRPr="004B3327" w:rsidRDefault="00C73D57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330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5DA879" w14:textId="6619E29D" w:rsidR="00C73D57" w:rsidRPr="004B3327" w:rsidRDefault="00C73D57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78</w:t>
            </w:r>
          </w:p>
        </w:tc>
      </w:tr>
      <w:tr w:rsidR="004B3327" w:rsidRPr="004B3327" w14:paraId="30084E79" w14:textId="77777777" w:rsidTr="00B06781"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</w:tcPr>
          <w:p w14:paraId="6F8BE6CB" w14:textId="7D337871" w:rsidR="00C73D57" w:rsidRPr="004B3327" w:rsidRDefault="00C73D57" w:rsidP="00265370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ค่าปรับปรุงตามประสบการณ์ - ที่เกิดจากเบี้ยประกันภัยที่ได้รับ                 ที่เกี่ยวข้องกับการบริการในอนาคต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21E0D8" w14:textId="0A1790C2" w:rsidR="00C73D57" w:rsidRPr="004B3327" w:rsidRDefault="00C73D57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279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BBBC46" w14:textId="45190F49" w:rsidR="00C73D57" w:rsidRPr="004B3327" w:rsidRDefault="00C73D57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32A24C" w14:textId="6D6C2ED2" w:rsidR="00C73D57" w:rsidRPr="004B3327" w:rsidRDefault="00C73D57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279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89016B" w14:textId="6A4D1D2E" w:rsidR="00C73D57" w:rsidRPr="004B3327" w:rsidRDefault="00C73D57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</w:tr>
      <w:tr w:rsidR="004B3327" w:rsidRPr="004B3327" w14:paraId="68EAFF72" w14:textId="77777777" w:rsidTr="00B06781"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</w:tcPr>
          <w:p w14:paraId="49B74150" w14:textId="77777777" w:rsidR="00C73D57" w:rsidRPr="004B3327" w:rsidRDefault="00C73D57" w:rsidP="00265370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รวม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16516D3C" w14:textId="2B656752" w:rsidR="00C73D57" w:rsidRPr="004B3327" w:rsidRDefault="00C73D57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128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4CD86219" w14:textId="6C39870F" w:rsidR="00C73D57" w:rsidRPr="004B3327" w:rsidRDefault="00C73D57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28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243847FA" w14:textId="75FF3538" w:rsidR="00C73D57" w:rsidRPr="004B3327" w:rsidRDefault="00C73D57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117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5" w:type="dxa"/>
            <w:tcBorders>
              <w:top w:val="nil"/>
              <w:left w:val="nil"/>
              <w:right w:val="nil"/>
            </w:tcBorders>
            <w:vAlign w:val="bottom"/>
          </w:tcPr>
          <w:p w14:paraId="1E2E1511" w14:textId="5AA99F67" w:rsidR="00C73D57" w:rsidRPr="004B3327" w:rsidRDefault="00C73D57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39</w:t>
            </w:r>
          </w:p>
        </w:tc>
      </w:tr>
      <w:tr w:rsidR="004B3327" w:rsidRPr="004B3327" w14:paraId="265E281D" w14:textId="77777777" w:rsidTr="00B06781"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</w:tcPr>
          <w:p w14:paraId="1A56A331" w14:textId="77777777" w:rsidR="00C73D57" w:rsidRPr="004B3327" w:rsidRDefault="00C73D57" w:rsidP="00265370">
            <w:pPr>
              <w:ind w:left="144" w:hanging="144"/>
              <w:rPr>
                <w:rFonts w:ascii="Angsana New" w:hAnsi="Angsana New"/>
                <w:b/>
                <w:bCs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การเปลี่ยนแปลงที่เกี่ยวข้องกับบริการในอดีต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BF3C10" w14:textId="77777777" w:rsidR="00C73D57" w:rsidRPr="004B3327" w:rsidRDefault="00C73D57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6FDA33" w14:textId="77777777" w:rsidR="00C73D57" w:rsidRPr="004B3327" w:rsidRDefault="00C73D57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12ACB1" w14:textId="77777777" w:rsidR="00C73D57" w:rsidRPr="004B3327" w:rsidRDefault="00C73D57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77FE28" w14:textId="77777777" w:rsidR="00C73D57" w:rsidRPr="004B3327" w:rsidRDefault="00C73D57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</w:tr>
      <w:tr w:rsidR="004B3327" w:rsidRPr="004B3327" w14:paraId="3C229762" w14:textId="77777777" w:rsidTr="00B06781"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</w:tcPr>
          <w:p w14:paraId="0535A360" w14:textId="77777777" w:rsidR="004854CF" w:rsidRPr="004B3327" w:rsidRDefault="004854CF" w:rsidP="00265370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การเปลี่ยนแปลงในกระแสเงินสดเพื่อทำให้เสร็จสิ้นตามสัญญาที่เกี่ยวข้องกับหนี้สินสำหรับค่าสินไหมทดแทนที่เกิดขึ้นแล้ว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C94E3F" w14:textId="3CA6B8EB" w:rsidR="004854CF" w:rsidRPr="004B3327" w:rsidRDefault="004854CF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29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CBC5D1" w14:textId="6310DCFF" w:rsidR="004854CF" w:rsidRPr="004B3327" w:rsidRDefault="004854CF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1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70B161" w14:textId="18FB035F" w:rsidR="004854CF" w:rsidRPr="004B3327" w:rsidRDefault="004854CF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519089" w14:textId="70BD1A17" w:rsidR="004854CF" w:rsidRPr="004B3327" w:rsidRDefault="004854CF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30</w:t>
            </w:r>
          </w:p>
        </w:tc>
      </w:tr>
      <w:tr w:rsidR="004B3327" w:rsidRPr="004B3327" w14:paraId="67BF3E33" w14:textId="77777777" w:rsidTr="00B06781"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</w:tcPr>
          <w:p w14:paraId="16166C9C" w14:textId="77777777" w:rsidR="004854CF" w:rsidRPr="004B3327" w:rsidRDefault="004854CF" w:rsidP="00265370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รวม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5166A0" w14:textId="219EE89B" w:rsidR="004854CF" w:rsidRPr="004B3327" w:rsidRDefault="004854CF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29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DAECAE" w14:textId="684E4CB6" w:rsidR="004854CF" w:rsidRPr="004B3327" w:rsidRDefault="004854CF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1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B6A00F" w14:textId="1EE1CA1F" w:rsidR="004854CF" w:rsidRPr="004B3327" w:rsidRDefault="004854CF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2738EA" w14:textId="5713BF3B" w:rsidR="004854CF" w:rsidRPr="004B3327" w:rsidRDefault="004854CF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30</w:t>
            </w:r>
          </w:p>
        </w:tc>
      </w:tr>
      <w:tr w:rsidR="004B3327" w:rsidRPr="004B3327" w14:paraId="0B8755DD" w14:textId="77777777" w:rsidTr="00B06781">
        <w:tc>
          <w:tcPr>
            <w:tcW w:w="4320" w:type="dxa"/>
            <w:tcBorders>
              <w:left w:val="nil"/>
              <w:right w:val="nil"/>
            </w:tcBorders>
            <w:vAlign w:val="center"/>
          </w:tcPr>
          <w:p w14:paraId="2EC21886" w14:textId="77777777" w:rsidR="004854CF" w:rsidRPr="004B3327" w:rsidRDefault="004854CF" w:rsidP="00265370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ผลการดำเนินงานการบริการประกันภัย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67339908" w14:textId="2B9C2E93" w:rsidR="004854CF" w:rsidRPr="004B3327" w:rsidRDefault="004854CF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150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4182A544" w14:textId="21B385B6" w:rsidR="004854CF" w:rsidRPr="004B3327" w:rsidRDefault="004854CF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10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4C0B07FB" w14:textId="7F1D5574" w:rsidR="004854CF" w:rsidRPr="004B3327" w:rsidRDefault="004854CF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196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5" w:type="dxa"/>
            <w:tcBorders>
              <w:left w:val="nil"/>
              <w:right w:val="nil"/>
            </w:tcBorders>
            <w:vAlign w:val="bottom"/>
          </w:tcPr>
          <w:p w14:paraId="5E3DFFB3" w14:textId="23644824" w:rsidR="004854CF" w:rsidRPr="004B3327" w:rsidRDefault="004854CF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36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19C04149" w14:textId="77777777" w:rsidTr="00B06781">
        <w:tc>
          <w:tcPr>
            <w:tcW w:w="4320" w:type="dxa"/>
            <w:tcBorders>
              <w:left w:val="nil"/>
              <w:right w:val="nil"/>
            </w:tcBorders>
            <w:vAlign w:val="center"/>
          </w:tcPr>
          <w:p w14:paraId="61F5BEF9" w14:textId="77777777" w:rsidR="004854CF" w:rsidRPr="004B3327" w:rsidRDefault="004854CF" w:rsidP="00265370">
            <w:pPr>
              <w:ind w:left="144" w:hanging="144"/>
              <w:rPr>
                <w:rFonts w:ascii="Angsana New" w:hAnsi="Angsana New"/>
                <w:b/>
                <w:bCs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ค่าใช้จ่าย (รายได้) ทางการเงินจากสัญญาประกันภัยที่ออก</w:t>
            </w:r>
          </w:p>
        </w:tc>
        <w:tc>
          <w:tcPr>
            <w:tcW w:w="1314" w:type="dxa"/>
            <w:tcBorders>
              <w:left w:val="nil"/>
              <w:right w:val="nil"/>
            </w:tcBorders>
          </w:tcPr>
          <w:p w14:paraId="2BAC3F6F" w14:textId="77777777" w:rsidR="004854CF" w:rsidRPr="004B3327" w:rsidRDefault="004854CF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left w:val="nil"/>
              <w:right w:val="nil"/>
            </w:tcBorders>
          </w:tcPr>
          <w:p w14:paraId="0A0A4B29" w14:textId="77777777" w:rsidR="004854CF" w:rsidRPr="004B3327" w:rsidRDefault="004854CF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left w:val="nil"/>
              <w:right w:val="nil"/>
            </w:tcBorders>
          </w:tcPr>
          <w:p w14:paraId="47F22276" w14:textId="77777777" w:rsidR="004854CF" w:rsidRPr="004B3327" w:rsidRDefault="004854CF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5" w:type="dxa"/>
            <w:tcBorders>
              <w:left w:val="nil"/>
              <w:right w:val="nil"/>
            </w:tcBorders>
          </w:tcPr>
          <w:p w14:paraId="2F20D60B" w14:textId="77777777" w:rsidR="004854CF" w:rsidRPr="004B3327" w:rsidRDefault="004854CF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</w:tr>
      <w:tr w:rsidR="004B3327" w:rsidRPr="004B3327" w14:paraId="2B0BC974" w14:textId="77777777" w:rsidTr="00B06781">
        <w:tc>
          <w:tcPr>
            <w:tcW w:w="4320" w:type="dxa"/>
            <w:tcBorders>
              <w:left w:val="nil"/>
              <w:right w:val="nil"/>
            </w:tcBorders>
            <w:vAlign w:val="center"/>
          </w:tcPr>
          <w:p w14:paraId="7F954676" w14:textId="77777777" w:rsidR="00DB64B1" w:rsidRPr="004B3327" w:rsidRDefault="00DB64B1" w:rsidP="00265370">
            <w:pPr>
              <w:ind w:left="144" w:firstLine="23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รับรู้ในส่วนกำไรหรือขาดทุน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1CBD1EDF" w14:textId="6DDB7965" w:rsidR="00DB64B1" w:rsidRPr="004B3327" w:rsidRDefault="00DB64B1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55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1E560A2F" w14:textId="17CD137A" w:rsidR="00DB64B1" w:rsidRPr="004B3327" w:rsidRDefault="00DB64B1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2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65D17740" w14:textId="3170E57F" w:rsidR="00DB64B1" w:rsidRPr="004B3327" w:rsidRDefault="00DB64B1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23</w:t>
            </w:r>
          </w:p>
        </w:tc>
        <w:tc>
          <w:tcPr>
            <w:tcW w:w="1315" w:type="dxa"/>
            <w:tcBorders>
              <w:left w:val="nil"/>
              <w:right w:val="nil"/>
            </w:tcBorders>
            <w:vAlign w:val="bottom"/>
          </w:tcPr>
          <w:p w14:paraId="2FD8CBB6" w14:textId="5320F920" w:rsidR="00DB64B1" w:rsidRPr="004B3327" w:rsidRDefault="00DB64B1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80</w:t>
            </w:r>
          </w:p>
        </w:tc>
      </w:tr>
      <w:tr w:rsidR="004B3327" w:rsidRPr="004B3327" w14:paraId="20C11DDD" w14:textId="77777777" w:rsidTr="00B06781">
        <w:tc>
          <w:tcPr>
            <w:tcW w:w="4320" w:type="dxa"/>
            <w:tcBorders>
              <w:left w:val="nil"/>
              <w:right w:val="nil"/>
            </w:tcBorders>
            <w:vAlign w:val="center"/>
          </w:tcPr>
          <w:p w14:paraId="7E3C33CA" w14:textId="77777777" w:rsidR="00DB64B1" w:rsidRPr="004B3327" w:rsidRDefault="00DB64B1" w:rsidP="00265370">
            <w:pPr>
              <w:ind w:left="144" w:firstLine="23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รับรู้ในกำไรขาดทุนเบ็ดเสร็จ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669BC59D" w14:textId="33021F1C" w:rsidR="00DB64B1" w:rsidRPr="004B3327" w:rsidRDefault="00DB64B1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78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00F91458" w14:textId="737050E2" w:rsidR="00DB64B1" w:rsidRPr="004B3327" w:rsidRDefault="00DB64B1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3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6E8E348E" w14:textId="36DBD488" w:rsidR="00DB64B1" w:rsidRPr="004B3327" w:rsidRDefault="00DB64B1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5" w:type="dxa"/>
            <w:tcBorders>
              <w:left w:val="nil"/>
              <w:right w:val="nil"/>
            </w:tcBorders>
            <w:vAlign w:val="bottom"/>
          </w:tcPr>
          <w:p w14:paraId="60831B74" w14:textId="2A752493" w:rsidR="00DB64B1" w:rsidRPr="004B3327" w:rsidRDefault="00DB64B1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81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186D31D5" w14:textId="77777777" w:rsidTr="00B06781">
        <w:tc>
          <w:tcPr>
            <w:tcW w:w="4320" w:type="dxa"/>
            <w:tcBorders>
              <w:left w:val="nil"/>
              <w:right w:val="nil"/>
            </w:tcBorders>
            <w:vAlign w:val="center"/>
          </w:tcPr>
          <w:p w14:paraId="2BA37044" w14:textId="77777777" w:rsidR="00DB64B1" w:rsidRPr="004B3327" w:rsidRDefault="00DB64B1" w:rsidP="00265370">
            <w:pPr>
              <w:ind w:left="162" w:hanging="162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จำนวนเงินรวมที่รับรู้ในงบกำไรขาดทุนเบ็ดเสร็จ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3816B765" w14:textId="6B08D399" w:rsidR="00DB64B1" w:rsidRPr="004B3327" w:rsidRDefault="00DB64B1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127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5A867D99" w14:textId="4CAA7743" w:rsidR="00DB64B1" w:rsidRPr="004B3327" w:rsidRDefault="00DB64B1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9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748D439A" w14:textId="42AE27B9" w:rsidR="00DB64B1" w:rsidRPr="004B3327" w:rsidRDefault="00DB64B1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173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5" w:type="dxa"/>
            <w:tcBorders>
              <w:left w:val="nil"/>
              <w:right w:val="nil"/>
            </w:tcBorders>
            <w:vAlign w:val="bottom"/>
          </w:tcPr>
          <w:p w14:paraId="6A674FCC" w14:textId="2E36AAA4" w:rsidR="00DB64B1" w:rsidRPr="004B3327" w:rsidRDefault="00DB64B1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37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05CD50DD" w14:textId="77777777" w:rsidTr="009F27CB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EBF6FD" w14:textId="77777777" w:rsidR="00BB75D9" w:rsidRPr="004B3327" w:rsidRDefault="00BB75D9" w:rsidP="00265370">
            <w:pPr>
              <w:ind w:left="162" w:hanging="162"/>
              <w:rPr>
                <w:rFonts w:ascii="Angsana New" w:hAnsi="Angsana New"/>
                <w:b/>
                <w:bCs/>
                <w:cs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6F0B58" w14:textId="77777777" w:rsidR="00DB64B1" w:rsidRPr="004B3327" w:rsidRDefault="00DB64B1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131B16" w14:textId="77777777" w:rsidR="00DB64B1" w:rsidRPr="004B3327" w:rsidRDefault="00DB64B1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031F52" w14:textId="77777777" w:rsidR="00DB64B1" w:rsidRPr="004B3327" w:rsidRDefault="00DB64B1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D537DF" w14:textId="77777777" w:rsidR="00DB64B1" w:rsidRPr="004B3327" w:rsidRDefault="00DB64B1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</w:tr>
      <w:tr w:rsidR="00CD40CE" w:rsidRPr="004B3327" w14:paraId="3CFF36E8" w14:textId="77777777" w:rsidTr="009F27CB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8331EE" w14:textId="77777777" w:rsidR="00CD40CE" w:rsidRPr="004B3327" w:rsidRDefault="00CD40CE" w:rsidP="00265370">
            <w:pPr>
              <w:ind w:left="162" w:hanging="162"/>
              <w:rPr>
                <w:rFonts w:ascii="Angsana New" w:hAnsi="Angsana New"/>
                <w:b/>
                <w:bCs/>
                <w:cs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1F4084" w14:textId="77777777" w:rsidR="00CD40CE" w:rsidRPr="004B3327" w:rsidRDefault="00CD40CE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FAE59E" w14:textId="77777777" w:rsidR="00CD40CE" w:rsidRPr="004B3327" w:rsidRDefault="00CD40CE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4793D2" w14:textId="77777777" w:rsidR="00CD40CE" w:rsidRPr="004B3327" w:rsidRDefault="00CD40CE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FECCB0" w14:textId="77777777" w:rsidR="00CD40CE" w:rsidRPr="004B3327" w:rsidRDefault="00CD40CE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</w:tr>
      <w:tr w:rsidR="00CD40CE" w:rsidRPr="004B3327" w14:paraId="768F85EF" w14:textId="77777777" w:rsidTr="009F27CB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D63C1B" w14:textId="77777777" w:rsidR="00CD40CE" w:rsidRPr="004B3327" w:rsidRDefault="00CD40CE" w:rsidP="00265370">
            <w:pPr>
              <w:ind w:left="162" w:hanging="162"/>
              <w:rPr>
                <w:rFonts w:ascii="Angsana New" w:hAnsi="Angsana New"/>
                <w:b/>
                <w:bCs/>
                <w:cs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CCA0F0" w14:textId="77777777" w:rsidR="00CD40CE" w:rsidRPr="004B3327" w:rsidRDefault="00CD40CE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46FBD1" w14:textId="77777777" w:rsidR="00CD40CE" w:rsidRPr="004B3327" w:rsidRDefault="00CD40CE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375898" w14:textId="77777777" w:rsidR="00CD40CE" w:rsidRPr="004B3327" w:rsidRDefault="00CD40CE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4E86A1" w14:textId="77777777" w:rsidR="00CD40CE" w:rsidRPr="004B3327" w:rsidRDefault="00CD40CE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</w:tr>
      <w:tr w:rsidR="00CD40CE" w:rsidRPr="004B3327" w14:paraId="008C3167" w14:textId="77777777" w:rsidTr="009F27CB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81CCCC" w14:textId="77777777" w:rsidR="00CD40CE" w:rsidRPr="004B3327" w:rsidRDefault="00CD40CE" w:rsidP="00265370">
            <w:pPr>
              <w:ind w:left="162" w:hanging="162"/>
              <w:rPr>
                <w:rFonts w:ascii="Angsana New" w:hAnsi="Angsana New"/>
                <w:b/>
                <w:bCs/>
                <w:cs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9A7B0F" w14:textId="77777777" w:rsidR="00CD40CE" w:rsidRPr="004B3327" w:rsidRDefault="00CD40CE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6FDD32" w14:textId="77777777" w:rsidR="00CD40CE" w:rsidRPr="004B3327" w:rsidRDefault="00CD40CE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858CA0" w14:textId="77777777" w:rsidR="00CD40CE" w:rsidRPr="004B3327" w:rsidRDefault="00CD40CE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709836" w14:textId="77777777" w:rsidR="00CD40CE" w:rsidRPr="004B3327" w:rsidRDefault="00CD40CE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</w:tr>
      <w:tr w:rsidR="004B3327" w:rsidRPr="004B3327" w14:paraId="28AAE510" w14:textId="77777777" w:rsidTr="00B06781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F5EECF6" w14:textId="77777777" w:rsidR="00DB64B1" w:rsidRPr="004B3327" w:rsidRDefault="00DB64B1" w:rsidP="00265370">
            <w:pPr>
              <w:ind w:left="162" w:hanging="162"/>
              <w:rPr>
                <w:rFonts w:ascii="Angsana New" w:hAnsi="Angsana New"/>
                <w:b/>
                <w:b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lastRenderedPageBreak/>
              <w:t>กระแสเงินสด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B5784E" w14:textId="77777777" w:rsidR="00DB64B1" w:rsidRPr="004B3327" w:rsidRDefault="00DB64B1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D50121" w14:textId="77777777" w:rsidR="00DB64B1" w:rsidRPr="004B3327" w:rsidRDefault="00DB64B1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99430E" w14:textId="77777777" w:rsidR="00DB64B1" w:rsidRPr="004B3327" w:rsidRDefault="00DB64B1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AE316D" w14:textId="77777777" w:rsidR="00DB64B1" w:rsidRPr="004B3327" w:rsidRDefault="00DB64B1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</w:tr>
      <w:tr w:rsidR="004B3327" w:rsidRPr="004B3327" w14:paraId="768695FE" w14:textId="77777777" w:rsidTr="00B06781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F224EB6" w14:textId="77777777" w:rsidR="00BB75D9" w:rsidRPr="004B3327" w:rsidRDefault="00BB75D9" w:rsidP="00265370">
            <w:pPr>
              <w:ind w:left="144" w:firstLine="23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เบี้ยประกันภัยรับ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3262ED" w14:textId="25F21FE2" w:rsidR="00BB75D9" w:rsidRPr="004B3327" w:rsidRDefault="00BB75D9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1,534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0209EA87" w14:textId="54BDDAF2" w:rsidR="00BB75D9" w:rsidRPr="004B3327" w:rsidRDefault="00BB75D9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5176FB02" w14:textId="12855873" w:rsidR="00BB75D9" w:rsidRPr="004B3327" w:rsidRDefault="00BB75D9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885DE2" w14:textId="209EE1C9" w:rsidR="00BB75D9" w:rsidRPr="004B3327" w:rsidRDefault="00BB75D9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1,534</w:t>
            </w:r>
          </w:p>
        </w:tc>
      </w:tr>
      <w:tr w:rsidR="004B3327" w:rsidRPr="004B3327" w14:paraId="3159126D" w14:textId="77777777" w:rsidTr="00B06781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4352AE2" w14:textId="77777777" w:rsidR="00BB75D9" w:rsidRPr="004B3327" w:rsidRDefault="00BB75D9" w:rsidP="00265370">
            <w:pPr>
              <w:ind w:left="144" w:right="-196" w:firstLine="23"/>
              <w:rPr>
                <w:rFonts w:ascii="Angsana New" w:hAnsi="Angsana New"/>
                <w:spacing w:val="-4"/>
                <w:lang w:val="en-GB" w:eastAsia="en-GB"/>
              </w:rPr>
            </w:pPr>
            <w:r w:rsidRPr="004B3327">
              <w:rPr>
                <w:rFonts w:ascii="Angsana New" w:hAnsi="Angsana New" w:hint="cs"/>
                <w:spacing w:val="-4"/>
                <w:cs/>
                <w:lang w:val="en-GB" w:eastAsia="en-GB"/>
              </w:rPr>
              <w:t>ค่าสินไหมทดแทนและค่าใช้จ่ายที่เกี่ยวข้องโดยตรงที่จ่ายแล้ว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BAF273" w14:textId="0A48A3BB" w:rsidR="00BB75D9" w:rsidRPr="004B3327" w:rsidRDefault="00BB75D9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1,242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6CF3F127" w14:textId="1FBDE9E5" w:rsidR="00BB75D9" w:rsidRPr="004B3327" w:rsidRDefault="00BB75D9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65775B07" w14:textId="53C2A911" w:rsidR="00BB75D9" w:rsidRPr="004B3327" w:rsidRDefault="00BB75D9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EC111B" w14:textId="6DDCD7D3" w:rsidR="00BB75D9" w:rsidRPr="004B3327" w:rsidRDefault="00BB75D9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1,242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63AC8861" w14:textId="77777777" w:rsidTr="00B06781">
        <w:tc>
          <w:tcPr>
            <w:tcW w:w="4320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41249C5D" w14:textId="77777777" w:rsidR="00BB75D9" w:rsidRPr="004B3327" w:rsidRDefault="00BB75D9" w:rsidP="00265370">
            <w:pPr>
              <w:ind w:left="144" w:firstLine="23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กระแสเงินสดที่ทำให้ได้มาซึ่งการประกันภัย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348F818A" w14:textId="4C50B403" w:rsidR="00BB75D9" w:rsidRPr="004B3327" w:rsidRDefault="00BB75D9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504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0069583D" w14:textId="4F16A264" w:rsidR="00BB75D9" w:rsidRPr="004B3327" w:rsidRDefault="00BB75D9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646ACC1D" w14:textId="3260C539" w:rsidR="00BB75D9" w:rsidRPr="004B3327" w:rsidRDefault="00BB75D9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2557F7" w14:textId="457AEEF4" w:rsidR="00BB75D9" w:rsidRPr="004B3327" w:rsidRDefault="00BB75D9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504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0EFAF564" w14:textId="77777777" w:rsidTr="00B06781">
        <w:tc>
          <w:tcPr>
            <w:tcW w:w="4320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6CF8CF92" w14:textId="77777777" w:rsidR="00BB75D9" w:rsidRPr="004B3327" w:rsidRDefault="00BB75D9" w:rsidP="00265370">
            <w:pPr>
              <w:ind w:left="162" w:hanging="162"/>
              <w:rPr>
                <w:rFonts w:ascii="Angsana New" w:hAnsi="Angsana New"/>
                <w:b/>
                <w:b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กระแสเงินสดรวม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2040082E" w14:textId="182DD8EA" w:rsidR="00BB75D9" w:rsidRPr="004B3327" w:rsidRDefault="00BB75D9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212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5386952A" w14:textId="31E74D6B" w:rsidR="00BB75D9" w:rsidRPr="004B3327" w:rsidRDefault="00BB75D9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6D155EE5" w14:textId="1191D57F" w:rsidR="00BB75D9" w:rsidRPr="004B3327" w:rsidRDefault="00BB75D9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right w:val="nil"/>
            </w:tcBorders>
            <w:vAlign w:val="bottom"/>
          </w:tcPr>
          <w:p w14:paraId="67E673F2" w14:textId="22B81186" w:rsidR="00BB75D9" w:rsidRPr="004B3327" w:rsidRDefault="00BB75D9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212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5C73D162" w14:textId="77777777" w:rsidTr="00B06781">
        <w:tc>
          <w:tcPr>
            <w:tcW w:w="4320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4CA4B513" w14:textId="1990E983" w:rsidR="00BB75D9" w:rsidRPr="004B3327" w:rsidRDefault="00BB75D9" w:rsidP="00265370">
            <w:pPr>
              <w:ind w:left="162" w:hanging="162"/>
              <w:rPr>
                <w:rFonts w:ascii="Angsana New" w:hAnsi="Angsana New"/>
                <w:b/>
                <w:b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ยอดสุทธิปลายปี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65C37922" w14:textId="478975EC" w:rsidR="00BB75D9" w:rsidRPr="004B3327" w:rsidRDefault="00BB75D9" w:rsidP="00265370">
            <w:pPr>
              <w:pBdr>
                <w:bottom w:val="doub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2,12</w:t>
            </w:r>
            <w:r w:rsidR="000F2DAA">
              <w:rPr>
                <w:rFonts w:ascii="Angsana New" w:hAnsi="Angsana New"/>
                <w:lang w:eastAsia="en-GB"/>
              </w:rPr>
              <w:t>2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170B0863" w14:textId="342FD222" w:rsidR="00BB75D9" w:rsidRPr="004B3327" w:rsidRDefault="00BB75D9" w:rsidP="00265370">
            <w:pPr>
              <w:pBdr>
                <w:bottom w:val="doub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7</w:t>
            </w:r>
            <w:r w:rsidR="000F2DAA">
              <w:rPr>
                <w:rFonts w:ascii="Angsana New" w:hAnsi="Angsana New"/>
                <w:lang w:val="en-GB" w:eastAsia="en-GB"/>
              </w:rPr>
              <w:t>7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1D4D7B2F" w14:textId="636914A8" w:rsidR="00BB75D9" w:rsidRPr="004B3327" w:rsidRDefault="00BB75D9" w:rsidP="00265370">
            <w:pPr>
              <w:pBdr>
                <w:bottom w:val="doub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574</w:t>
            </w:r>
          </w:p>
        </w:tc>
        <w:tc>
          <w:tcPr>
            <w:tcW w:w="1315" w:type="dxa"/>
            <w:tcBorders>
              <w:top w:val="nil"/>
              <w:left w:val="nil"/>
              <w:right w:val="nil"/>
            </w:tcBorders>
            <w:vAlign w:val="bottom"/>
          </w:tcPr>
          <w:p w14:paraId="407B7CE9" w14:textId="514A5343" w:rsidR="00BB75D9" w:rsidRPr="004B3327" w:rsidRDefault="00BB75D9" w:rsidP="00265370">
            <w:pPr>
              <w:pBdr>
                <w:bottom w:val="doub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2,773</w:t>
            </w:r>
          </w:p>
        </w:tc>
      </w:tr>
      <w:tr w:rsidR="004B3327" w:rsidRPr="004B3327" w14:paraId="31EF0628" w14:textId="77777777" w:rsidTr="00B06781">
        <w:tc>
          <w:tcPr>
            <w:tcW w:w="4320" w:type="dxa"/>
            <w:tcBorders>
              <w:top w:val="nil"/>
              <w:left w:val="nil"/>
              <w:right w:val="nil"/>
            </w:tcBorders>
            <w:vAlign w:val="center"/>
          </w:tcPr>
          <w:p w14:paraId="6234752A" w14:textId="77777777" w:rsidR="00BB75D9" w:rsidRPr="004B3327" w:rsidRDefault="00BB75D9" w:rsidP="00265370">
            <w:pPr>
              <w:ind w:left="162" w:hanging="162"/>
              <w:rPr>
                <w:rFonts w:ascii="Angsana New" w:hAnsi="Angsana New"/>
                <w:b/>
                <w:bCs/>
                <w:cs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117FC0ED" w14:textId="77777777" w:rsidR="00BB75D9" w:rsidRPr="004B3327" w:rsidRDefault="00BB75D9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6D18F074" w14:textId="77777777" w:rsidR="00BB75D9" w:rsidRPr="004B3327" w:rsidRDefault="00BB75D9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70CD805C" w14:textId="77777777" w:rsidR="00BB75D9" w:rsidRPr="004B3327" w:rsidRDefault="00BB75D9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5" w:type="dxa"/>
            <w:tcBorders>
              <w:top w:val="nil"/>
              <w:left w:val="nil"/>
              <w:right w:val="nil"/>
            </w:tcBorders>
            <w:vAlign w:val="bottom"/>
          </w:tcPr>
          <w:p w14:paraId="16C22AC2" w14:textId="77777777" w:rsidR="00BB75D9" w:rsidRPr="004B3327" w:rsidRDefault="00BB75D9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</w:tr>
      <w:tr w:rsidR="004B3327" w:rsidRPr="004B3327" w14:paraId="4A730B5E" w14:textId="77777777" w:rsidTr="00B06781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9CBF06B" w14:textId="16A5FBBF" w:rsidR="00E74E77" w:rsidRPr="004B3327" w:rsidRDefault="00E74E77" w:rsidP="00265370">
            <w:pPr>
              <w:ind w:left="162" w:hanging="162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ยอดคงเหลือปลาย</w:t>
            </w:r>
            <w:r w:rsidR="00673131">
              <w:rPr>
                <w:rFonts w:ascii="Angsana New" w:hAnsi="Angsana New" w:hint="cs"/>
                <w:cs/>
                <w:lang w:val="en-GB" w:eastAsia="en-GB"/>
              </w:rPr>
              <w:t>ปี</w:t>
            </w:r>
            <w:r w:rsidRPr="004B3327">
              <w:rPr>
                <w:rFonts w:ascii="Angsana New" w:hAnsi="Angsana New" w:hint="cs"/>
                <w:cs/>
                <w:lang w:val="en-GB" w:eastAsia="en-GB"/>
              </w:rPr>
              <w:t>หนี้สินจากสัญญาประกันภัย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5FD30213" w14:textId="15862C6C" w:rsidR="00E74E77" w:rsidRPr="004B3327" w:rsidRDefault="00E74E77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2,</w:t>
            </w:r>
            <w:r w:rsidR="009A7EA7" w:rsidRPr="004B3327">
              <w:rPr>
                <w:rFonts w:ascii="Angsana New" w:hAnsi="Angsana New" w:hint="cs"/>
                <w:lang w:val="en-GB" w:eastAsia="en-GB"/>
              </w:rPr>
              <w:t>43</w:t>
            </w:r>
            <w:r w:rsidR="000F2DAA">
              <w:rPr>
                <w:rFonts w:ascii="Angsana New" w:hAnsi="Angsana New"/>
                <w:lang w:val="en-GB" w:eastAsia="en-GB"/>
              </w:rPr>
              <w:t>6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3D037E80" w14:textId="0EB68583" w:rsidR="00E74E77" w:rsidRPr="004B3327" w:rsidRDefault="00E74E77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7</w:t>
            </w:r>
            <w:r w:rsidR="000F2DAA">
              <w:rPr>
                <w:rFonts w:ascii="Angsana New" w:hAnsi="Angsana New"/>
                <w:lang w:val="en-GB" w:eastAsia="en-GB"/>
              </w:rPr>
              <w:t>7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4A18C80B" w14:textId="0FD6A17E" w:rsidR="00E74E77" w:rsidRPr="004B3327" w:rsidRDefault="00E74E77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574</w:t>
            </w:r>
          </w:p>
        </w:tc>
        <w:tc>
          <w:tcPr>
            <w:tcW w:w="1315" w:type="dxa"/>
            <w:tcBorders>
              <w:top w:val="nil"/>
              <w:left w:val="nil"/>
              <w:right w:val="nil"/>
            </w:tcBorders>
            <w:vAlign w:val="bottom"/>
          </w:tcPr>
          <w:p w14:paraId="33BF3C24" w14:textId="1C8FE899" w:rsidR="00E74E77" w:rsidRPr="004B3327" w:rsidRDefault="009A7EA7" w:rsidP="0026537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3,087</w:t>
            </w:r>
          </w:p>
        </w:tc>
      </w:tr>
      <w:tr w:rsidR="004B3327" w:rsidRPr="004B3327" w14:paraId="3C818A1F" w14:textId="77777777" w:rsidTr="00B06781">
        <w:tc>
          <w:tcPr>
            <w:tcW w:w="4320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3A87EA45" w14:textId="7D6CCED7" w:rsidR="00E74E77" w:rsidRPr="004B3327" w:rsidRDefault="00E74E77" w:rsidP="00265370">
            <w:pPr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ยอดคงเหลือปลาย</w:t>
            </w:r>
            <w:r w:rsidR="00673131">
              <w:rPr>
                <w:rFonts w:ascii="Angsana New" w:hAnsi="Angsana New" w:hint="cs"/>
                <w:cs/>
                <w:lang w:val="en-GB" w:eastAsia="en-GB"/>
              </w:rPr>
              <w:t>ปี</w:t>
            </w:r>
            <w:r w:rsidRPr="004B3327">
              <w:rPr>
                <w:rFonts w:ascii="Angsana New" w:hAnsi="Angsana New" w:hint="cs"/>
                <w:cs/>
                <w:lang w:val="en-GB" w:eastAsia="en-GB"/>
              </w:rPr>
              <w:t>สินทรัพย์จากสัญญาประกันภัย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</w:tcPr>
          <w:p w14:paraId="0B3319BC" w14:textId="57DAE90F" w:rsidR="00E74E77" w:rsidRPr="004B3327" w:rsidRDefault="0068415B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(314)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</w:tcPr>
          <w:p w14:paraId="426EEB68" w14:textId="0C887E3F" w:rsidR="00E74E77" w:rsidRPr="004B3327" w:rsidRDefault="00E74E77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</w:tcPr>
          <w:p w14:paraId="3449D1C5" w14:textId="6B5FFE84" w:rsidR="00E74E77" w:rsidRPr="004B3327" w:rsidRDefault="00E74E77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right w:val="nil"/>
            </w:tcBorders>
          </w:tcPr>
          <w:p w14:paraId="0F013601" w14:textId="042BB620" w:rsidR="00E74E77" w:rsidRPr="004B3327" w:rsidRDefault="009A7EA7" w:rsidP="00265370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(314)</w:t>
            </w:r>
          </w:p>
        </w:tc>
      </w:tr>
      <w:tr w:rsidR="00E74E77" w:rsidRPr="004B3327" w14:paraId="2C509215" w14:textId="77777777" w:rsidTr="004C2B60">
        <w:trPr>
          <w:trHeight w:val="234"/>
        </w:trPr>
        <w:tc>
          <w:tcPr>
            <w:tcW w:w="4320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509CA539" w14:textId="675AF950" w:rsidR="00E74E77" w:rsidRPr="004B3327" w:rsidRDefault="00E74E77" w:rsidP="00265370">
            <w:pPr>
              <w:ind w:left="162" w:hanging="162"/>
              <w:rPr>
                <w:rFonts w:ascii="Angsana New" w:hAnsi="Angsana New"/>
                <w:b/>
                <w:b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ยอดสุทธิปลายปี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247B4D02" w14:textId="07BEB584" w:rsidR="00E74E77" w:rsidRPr="004B3327" w:rsidRDefault="00E74E77" w:rsidP="00265370">
            <w:pPr>
              <w:pBdr>
                <w:bottom w:val="doub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2,12</w:t>
            </w:r>
            <w:r w:rsidR="000F2DAA">
              <w:rPr>
                <w:rFonts w:ascii="Angsana New" w:hAnsi="Angsana New"/>
                <w:lang w:eastAsia="en-GB"/>
              </w:rPr>
              <w:t>2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2945FC47" w14:textId="4CB1D76A" w:rsidR="00E74E77" w:rsidRPr="004B3327" w:rsidRDefault="00E74E77" w:rsidP="00265370">
            <w:pPr>
              <w:pBdr>
                <w:bottom w:val="doub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7</w:t>
            </w:r>
            <w:r w:rsidR="000F2DAA">
              <w:rPr>
                <w:rFonts w:ascii="Angsana New" w:hAnsi="Angsana New"/>
                <w:lang w:val="en-GB" w:eastAsia="en-GB"/>
              </w:rPr>
              <w:t>7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7CEBEC42" w14:textId="7856C7C6" w:rsidR="00E74E77" w:rsidRPr="004B3327" w:rsidRDefault="00E74E77" w:rsidP="00265370">
            <w:pPr>
              <w:pBdr>
                <w:bottom w:val="doub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574</w:t>
            </w:r>
          </w:p>
        </w:tc>
        <w:tc>
          <w:tcPr>
            <w:tcW w:w="1315" w:type="dxa"/>
            <w:tcBorders>
              <w:top w:val="nil"/>
              <w:left w:val="nil"/>
              <w:right w:val="nil"/>
            </w:tcBorders>
            <w:vAlign w:val="bottom"/>
          </w:tcPr>
          <w:p w14:paraId="01D39039" w14:textId="343AE29A" w:rsidR="00E74E77" w:rsidRPr="004B3327" w:rsidRDefault="00E74E77" w:rsidP="00265370">
            <w:pPr>
              <w:pBdr>
                <w:bottom w:val="doub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2,773</w:t>
            </w:r>
          </w:p>
        </w:tc>
      </w:tr>
    </w:tbl>
    <w:p w14:paraId="04C003F0" w14:textId="77777777" w:rsidR="00286692" w:rsidRDefault="00286692" w:rsidP="00CD40CE">
      <w:pPr>
        <w:overflowPunct/>
        <w:autoSpaceDE/>
        <w:autoSpaceDN/>
        <w:adjustRightInd/>
        <w:ind w:left="634" w:hanging="634"/>
        <w:jc w:val="thaiDistribute"/>
        <w:textAlignment w:val="auto"/>
        <w:rPr>
          <w:rFonts w:ascii="Angsana New" w:hAnsi="Angsana New"/>
          <w:b/>
          <w:bCs/>
          <w:sz w:val="32"/>
          <w:szCs w:val="32"/>
          <w:lang w:val="en-GB"/>
        </w:rPr>
      </w:pPr>
    </w:p>
    <w:tbl>
      <w:tblPr>
        <w:tblW w:w="9577" w:type="dxa"/>
        <w:tblLook w:val="04A0" w:firstRow="1" w:lastRow="0" w:firstColumn="1" w:lastColumn="0" w:noHBand="0" w:noVBand="1"/>
      </w:tblPr>
      <w:tblGrid>
        <w:gridCol w:w="4320"/>
        <w:gridCol w:w="1314"/>
        <w:gridCol w:w="1314"/>
        <w:gridCol w:w="1314"/>
        <w:gridCol w:w="1315"/>
      </w:tblGrid>
      <w:tr w:rsidR="00286692" w:rsidRPr="004B3327" w14:paraId="4E4F5FC3" w14:textId="77777777">
        <w:trPr>
          <w:tblHeader/>
        </w:trPr>
        <w:tc>
          <w:tcPr>
            <w:tcW w:w="432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76F82A59" w14:textId="77777777" w:rsidR="00286692" w:rsidRPr="004B3327" w:rsidRDefault="00286692">
            <w:pPr>
              <w:ind w:left="162" w:hanging="162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5257" w:type="dxa"/>
            <w:gridSpan w:val="4"/>
            <w:tcBorders>
              <w:top w:val="nil"/>
              <w:left w:val="nil"/>
              <w:right w:val="nil"/>
            </w:tcBorders>
            <w:vAlign w:val="bottom"/>
          </w:tcPr>
          <w:p w14:paraId="297D7DC9" w14:textId="77777777" w:rsidR="00286692" w:rsidRPr="004B3327" w:rsidRDefault="00286692">
            <w:pPr>
              <w:jc w:val="right"/>
              <w:rPr>
                <w:rFonts w:ascii="Angsana New" w:hAnsi="Angsana New"/>
                <w:lang w:val="en-GB"/>
              </w:rPr>
            </w:pPr>
            <w:r w:rsidRPr="004B3327">
              <w:rPr>
                <w:rFonts w:ascii="Angsana New" w:hAnsi="Angsana New" w:hint="cs"/>
                <w:cs/>
                <w:lang w:val="en-GB"/>
              </w:rPr>
              <w:t>(หน่วย: ล้านบาท)</w:t>
            </w:r>
          </w:p>
        </w:tc>
      </w:tr>
      <w:tr w:rsidR="00286692" w:rsidRPr="004B3327" w14:paraId="7E293F37" w14:textId="77777777">
        <w:trPr>
          <w:tblHeader/>
        </w:trPr>
        <w:tc>
          <w:tcPr>
            <w:tcW w:w="432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56198A37" w14:textId="77777777" w:rsidR="00286692" w:rsidRPr="004B3327" w:rsidRDefault="00286692">
            <w:pPr>
              <w:ind w:left="162" w:hanging="162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5257" w:type="dxa"/>
            <w:gridSpan w:val="4"/>
            <w:tcBorders>
              <w:top w:val="nil"/>
              <w:left w:val="nil"/>
              <w:right w:val="nil"/>
            </w:tcBorders>
            <w:vAlign w:val="bottom"/>
          </w:tcPr>
          <w:p w14:paraId="2CD839AC" w14:textId="77777777" w:rsidR="00286692" w:rsidRPr="004B3327" w:rsidRDefault="00286692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cs/>
                <w:lang w:val="en-GB"/>
              </w:rPr>
            </w:pPr>
            <w:r w:rsidRPr="004B3327">
              <w:rPr>
                <w:rFonts w:ascii="Angsana New" w:hAnsi="Angsana New" w:hint="cs"/>
                <w:cs/>
                <w:lang w:val="en-GB"/>
              </w:rPr>
              <w:t>งบการเงินรวม</w:t>
            </w:r>
          </w:p>
        </w:tc>
      </w:tr>
      <w:tr w:rsidR="00286692" w:rsidRPr="004B3327" w14:paraId="02203248" w14:textId="77777777">
        <w:trPr>
          <w:tblHeader/>
        </w:trPr>
        <w:tc>
          <w:tcPr>
            <w:tcW w:w="432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F6B28FB" w14:textId="77777777" w:rsidR="00286692" w:rsidRPr="004B3327" w:rsidRDefault="00286692">
            <w:pPr>
              <w:ind w:left="162" w:hanging="162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5257" w:type="dxa"/>
            <w:gridSpan w:val="4"/>
            <w:tcBorders>
              <w:top w:val="nil"/>
              <w:left w:val="nil"/>
              <w:right w:val="nil"/>
            </w:tcBorders>
            <w:vAlign w:val="bottom"/>
          </w:tcPr>
          <w:p w14:paraId="1D0FCC60" w14:textId="6C155E76" w:rsidR="00286692" w:rsidRPr="004B3327" w:rsidRDefault="00286692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lang w:val="en-GB"/>
              </w:rPr>
            </w:pPr>
            <w:r w:rsidRPr="004B3327">
              <w:rPr>
                <w:rFonts w:ascii="Angsana New" w:hAnsi="Angsana New" w:hint="cs"/>
                <w:cs/>
                <w:lang w:val="en-GB"/>
              </w:rPr>
              <w:t xml:space="preserve">สำหรับปีสิ้นสุดวันที่ </w:t>
            </w:r>
            <w:r w:rsidRPr="004B3327">
              <w:rPr>
                <w:rFonts w:ascii="Angsana New" w:hAnsi="Angsana New" w:hint="cs"/>
                <w:lang w:val="en-GB"/>
              </w:rPr>
              <w:t xml:space="preserve">31 </w:t>
            </w:r>
            <w:r w:rsidRPr="004B3327">
              <w:rPr>
                <w:rFonts w:ascii="Angsana New" w:hAnsi="Angsana New" w:hint="cs"/>
                <w:cs/>
                <w:lang w:val="en-GB"/>
              </w:rPr>
              <w:t xml:space="preserve">มีนาคม </w:t>
            </w:r>
            <w:r w:rsidRPr="004B3327">
              <w:rPr>
                <w:rFonts w:ascii="Angsana New" w:hAnsi="Angsana New" w:hint="cs"/>
              </w:rPr>
              <w:t>256</w:t>
            </w:r>
            <w:r>
              <w:rPr>
                <w:rFonts w:ascii="Angsana New" w:hAnsi="Angsana New"/>
              </w:rPr>
              <w:t>8</w:t>
            </w:r>
          </w:p>
        </w:tc>
      </w:tr>
      <w:tr w:rsidR="00286692" w:rsidRPr="004B3327" w14:paraId="64128121" w14:textId="77777777">
        <w:trPr>
          <w:tblHeader/>
        </w:trPr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  <w:hideMark/>
          </w:tcPr>
          <w:p w14:paraId="28359880" w14:textId="77777777" w:rsidR="00286692" w:rsidRPr="004B3327" w:rsidRDefault="00286692">
            <w:pPr>
              <w:pBdr>
                <w:bottom w:val="single" w:sz="4" w:space="1" w:color="auto"/>
              </w:pBdr>
              <w:ind w:left="162" w:hanging="162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สัญญาประกันภัยที่ออก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  <w:hideMark/>
          </w:tcPr>
          <w:p w14:paraId="2B281DA7" w14:textId="77777777" w:rsidR="00286692" w:rsidRPr="004B3327" w:rsidRDefault="00286692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มูลค่าปัจจุบันของกระแสเงินสด                 ในอนาคต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  <w:hideMark/>
          </w:tcPr>
          <w:p w14:paraId="3D064E29" w14:textId="77777777" w:rsidR="00286692" w:rsidRPr="004B3327" w:rsidRDefault="00286692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ค่าปรับปรุงความเสี่ยงสำหรับความเสี่ยงที่ไม่ใช่ความเสี่ยงทางการเงิน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  <w:hideMark/>
          </w:tcPr>
          <w:p w14:paraId="35F1411A" w14:textId="77777777" w:rsidR="00286692" w:rsidRPr="004B3327" w:rsidRDefault="00286692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กำไรจาก</w:t>
            </w:r>
            <w:r w:rsidRPr="004B3327">
              <w:rPr>
                <w:rFonts w:ascii="Angsana New" w:hAnsi="Angsana New" w:hint="cs"/>
                <w:lang w:val="en-GB" w:eastAsia="en-GB"/>
              </w:rPr>
              <w:br/>
            </w:r>
            <w:r w:rsidRPr="004B3327">
              <w:rPr>
                <w:rFonts w:ascii="Angsana New" w:hAnsi="Angsana New" w:hint="cs"/>
                <w:cs/>
                <w:lang w:val="en-GB" w:eastAsia="en-GB"/>
              </w:rPr>
              <w:t>การให้บริการ ตามสัญญา</w:t>
            </w:r>
          </w:p>
        </w:tc>
        <w:tc>
          <w:tcPr>
            <w:tcW w:w="1315" w:type="dxa"/>
            <w:tcBorders>
              <w:left w:val="nil"/>
              <w:right w:val="nil"/>
            </w:tcBorders>
            <w:vAlign w:val="bottom"/>
            <w:hideMark/>
          </w:tcPr>
          <w:p w14:paraId="035B63DB" w14:textId="77777777" w:rsidR="00286692" w:rsidRPr="004B3327" w:rsidRDefault="00286692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รวม</w:t>
            </w:r>
          </w:p>
        </w:tc>
      </w:tr>
      <w:tr w:rsidR="00286692" w:rsidRPr="004B3327" w14:paraId="44987FA1" w14:textId="77777777">
        <w:tc>
          <w:tcPr>
            <w:tcW w:w="4320" w:type="dxa"/>
            <w:tcBorders>
              <w:left w:val="nil"/>
              <w:right w:val="nil"/>
            </w:tcBorders>
            <w:vAlign w:val="bottom"/>
            <w:hideMark/>
          </w:tcPr>
          <w:p w14:paraId="34F0AE26" w14:textId="77777777" w:rsidR="00286692" w:rsidRPr="004B3327" w:rsidRDefault="00286692">
            <w:pPr>
              <w:ind w:left="144" w:hanging="14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ยอดคงเหลือต้นงวดหนี้สินจากสัญญาประกันภัย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55B582" w14:textId="5BC9607B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2,2</w:t>
            </w:r>
            <w:r w:rsidR="007F326D">
              <w:rPr>
                <w:rFonts w:ascii="Angsana New" w:hAnsi="Angsana New"/>
                <w:lang w:val="en-GB" w:eastAsia="en-GB"/>
              </w:rPr>
              <w:t>92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20FD90" w14:textId="5CCD0AF6" w:rsidR="00286692" w:rsidRPr="004B3327" w:rsidRDefault="007F326D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7</w:t>
            </w:r>
            <w:r w:rsidR="00286692">
              <w:rPr>
                <w:rFonts w:ascii="Angsana New" w:hAnsi="Angsana New"/>
                <w:lang w:val="en-GB" w:eastAsia="en-GB"/>
              </w:rPr>
              <w:t>8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AC6623" w14:textId="3193D844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7</w:t>
            </w:r>
            <w:r w:rsidR="007F326D">
              <w:rPr>
                <w:rFonts w:ascii="Angsana New" w:hAnsi="Angsana New"/>
                <w:lang w:val="en-GB" w:eastAsia="en-GB"/>
              </w:rPr>
              <w:t>19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D72AF9" w14:textId="7D9AF01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3,0</w:t>
            </w:r>
            <w:r w:rsidR="007F326D">
              <w:rPr>
                <w:rFonts w:ascii="Angsana New" w:hAnsi="Angsana New"/>
                <w:lang w:val="en-GB" w:eastAsia="en-GB"/>
              </w:rPr>
              <w:t>89</w:t>
            </w:r>
          </w:p>
        </w:tc>
      </w:tr>
      <w:tr w:rsidR="00286692" w:rsidRPr="004B3327" w14:paraId="15190385" w14:textId="77777777"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  <w:hideMark/>
          </w:tcPr>
          <w:p w14:paraId="29650FEB" w14:textId="77777777" w:rsidR="00286692" w:rsidRPr="004B3327" w:rsidRDefault="00286692">
            <w:pPr>
              <w:ind w:left="144" w:hanging="14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ยอดคงเหลือต้นงวดสินทรัพย์จากสัญญาประกันภัย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25206857" w14:textId="77777777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674F8D65" w14:textId="77777777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71F059F1" w14:textId="77777777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right w:val="nil"/>
            </w:tcBorders>
            <w:vAlign w:val="bottom"/>
          </w:tcPr>
          <w:p w14:paraId="2CB7753A" w14:textId="77777777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</w:tr>
      <w:tr w:rsidR="00286692" w:rsidRPr="004B3327" w14:paraId="1B37C0E8" w14:textId="77777777"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  <w:hideMark/>
          </w:tcPr>
          <w:p w14:paraId="7BA8C9CC" w14:textId="77777777" w:rsidR="00286692" w:rsidRPr="004B3327" w:rsidRDefault="00286692">
            <w:pPr>
              <w:ind w:left="144" w:hanging="14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ยอดสุทธิต้นปี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529810" w14:textId="508DC037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2,</w:t>
            </w:r>
            <w:r w:rsidR="00E83314" w:rsidRPr="004B3327">
              <w:rPr>
                <w:rFonts w:ascii="Angsana New" w:hAnsi="Angsana New" w:hint="cs"/>
                <w:lang w:val="en-GB" w:eastAsia="en-GB"/>
              </w:rPr>
              <w:t>2</w:t>
            </w:r>
            <w:r w:rsidR="00E83314">
              <w:rPr>
                <w:rFonts w:ascii="Angsana New" w:hAnsi="Angsana New"/>
                <w:lang w:val="en-GB" w:eastAsia="en-GB"/>
              </w:rPr>
              <w:t>92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A06885" w14:textId="4B1A7782" w:rsidR="00286692" w:rsidRPr="004B3327" w:rsidRDefault="00E83314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78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D66D77" w14:textId="0D0EADDA" w:rsidR="00286692" w:rsidRPr="004B3327" w:rsidRDefault="00E83314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7</w:t>
            </w:r>
            <w:r>
              <w:rPr>
                <w:rFonts w:ascii="Angsana New" w:hAnsi="Angsana New"/>
                <w:lang w:val="en-GB" w:eastAsia="en-GB"/>
              </w:rPr>
              <w:t>19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323C15" w14:textId="7A4D01E6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3,</w:t>
            </w:r>
            <w:r w:rsidR="00E83314" w:rsidRPr="004B3327">
              <w:rPr>
                <w:rFonts w:ascii="Angsana New" w:hAnsi="Angsana New" w:hint="cs"/>
                <w:lang w:val="en-GB" w:eastAsia="en-GB"/>
              </w:rPr>
              <w:t>0</w:t>
            </w:r>
            <w:r w:rsidR="00E83314">
              <w:rPr>
                <w:rFonts w:ascii="Angsana New" w:hAnsi="Angsana New"/>
                <w:lang w:val="en-GB" w:eastAsia="en-GB"/>
              </w:rPr>
              <w:t>89</w:t>
            </w:r>
          </w:p>
        </w:tc>
      </w:tr>
      <w:tr w:rsidR="00286692" w:rsidRPr="004B3327" w14:paraId="348750EE" w14:textId="77777777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F03E80" w14:textId="77777777" w:rsidR="00286692" w:rsidRPr="004B3327" w:rsidRDefault="00286692">
            <w:pPr>
              <w:ind w:left="144" w:hanging="144"/>
              <w:rPr>
                <w:rFonts w:ascii="Angsana New" w:hAnsi="Angsana New"/>
                <w:b/>
                <w:bCs/>
                <w:cs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9A9382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b/>
                <w:bCs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19C85A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2814A4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b/>
                <w:bCs/>
                <w:lang w:val="en-GB" w:eastAsia="en-GB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AC9970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b/>
                <w:bCs/>
                <w:lang w:val="en-GB" w:eastAsia="en-GB"/>
              </w:rPr>
            </w:pPr>
          </w:p>
        </w:tc>
      </w:tr>
      <w:tr w:rsidR="00286692" w:rsidRPr="004B3327" w14:paraId="12D5887F" w14:textId="77777777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6387C06" w14:textId="77777777" w:rsidR="00286692" w:rsidRPr="004B3327" w:rsidRDefault="00286692">
            <w:pPr>
              <w:ind w:left="144" w:hanging="144"/>
              <w:rPr>
                <w:rFonts w:ascii="Angsana New" w:hAnsi="Angsana New"/>
                <w:b/>
                <w:b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การเปลี่ยนแปลงที่เกี่ยวข้องกับบริการในปัจจุบัน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FAC98B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b/>
                <w:bCs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12D1C1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05C77C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b/>
                <w:bCs/>
                <w:lang w:val="en-GB" w:eastAsia="en-GB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C2A8E1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b/>
                <w:bCs/>
                <w:lang w:val="en-GB" w:eastAsia="en-GB"/>
              </w:rPr>
            </w:pPr>
          </w:p>
        </w:tc>
      </w:tr>
      <w:tr w:rsidR="00286692" w:rsidRPr="004B3327" w14:paraId="2AE0247C" w14:textId="77777777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4E231ED" w14:textId="77777777" w:rsidR="00286692" w:rsidRPr="004B3327" w:rsidRDefault="00286692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กำไรจากการให้บริการตามสัญญาที่รับรู้ในส่วนกำไรขาดทุน                   จากการให้บริการ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A21702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596D43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C16C65" w14:textId="4C5D854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="00E83314">
              <w:rPr>
                <w:rFonts w:ascii="Angsana New" w:hAnsi="Angsana New"/>
                <w:lang w:eastAsia="en-GB"/>
              </w:rPr>
              <w:t>18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683C5B" w14:textId="09E61A24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="00E83314">
              <w:rPr>
                <w:rFonts w:ascii="Angsana New" w:hAnsi="Angsana New"/>
                <w:lang w:eastAsia="en-GB"/>
              </w:rPr>
              <w:t>18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286692" w:rsidRPr="004B3327" w14:paraId="185A9A3B" w14:textId="77777777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3E47013" w14:textId="77777777" w:rsidR="00286692" w:rsidRPr="004B3327" w:rsidRDefault="00286692">
            <w:pPr>
              <w:ind w:left="144" w:right="-16" w:hanging="144"/>
              <w:rPr>
                <w:rFonts w:ascii="Angsana New" w:hAnsi="Angsana New"/>
                <w:spacing w:val="-2"/>
                <w:lang w:val="en-GB" w:eastAsia="en-GB"/>
              </w:rPr>
            </w:pPr>
            <w:r w:rsidRPr="004B3327">
              <w:rPr>
                <w:rFonts w:ascii="Angsana New" w:hAnsi="Angsana New" w:hint="cs"/>
                <w:spacing w:val="-2"/>
                <w:cs/>
                <w:lang w:val="en-GB" w:eastAsia="en-GB"/>
              </w:rPr>
              <w:t>การเปลี่ยนแปลงของค่าปรับปรุงความเสี่ยงสำหรับความเสี่ยง                 ที่ไม่ใช่ความเสี่ยงทางการเงินสำหรับความเสี่ยงที่สิ้นสุดแล้ว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AC909A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3415A1" w14:textId="313A8EAA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val="en-GB" w:eastAsia="en-GB"/>
              </w:rPr>
              <w:t>9</w:t>
            </w:r>
            <w:r w:rsidRPr="004B3327">
              <w:rPr>
                <w:rFonts w:ascii="Angsana New" w:hAnsi="Angsana New" w:hint="cs"/>
                <w:cs/>
                <w:lang w:val="en-GB" w:eastAsia="en-GB"/>
              </w:rPr>
              <w:t>)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2E5F02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FFBF4C" w14:textId="0E2AE531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9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286692" w:rsidRPr="004B3327" w14:paraId="470ED6A8" w14:textId="77777777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DB982E" w14:textId="77777777" w:rsidR="00286692" w:rsidRPr="004B3327" w:rsidRDefault="00286692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ค่าปรับปรุงตามประสบการณ์ - ที่เกี่ยวข้องกับค่าใช้จ่าย                          ในการบริการประกันภัย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6A193F" w14:textId="1EF021FF" w:rsidR="00286692" w:rsidRPr="004B3327" w:rsidRDefault="003D12FF" w:rsidP="007C4EA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17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573505" w14:textId="77777777" w:rsidR="00286692" w:rsidRPr="004B3327" w:rsidRDefault="00286692" w:rsidP="007C4EA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99BDF5" w14:textId="77777777" w:rsidR="00286692" w:rsidRPr="004B3327" w:rsidRDefault="00286692" w:rsidP="007C4EA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19423C" w14:textId="10CE265A" w:rsidR="00286692" w:rsidRPr="004B3327" w:rsidRDefault="003D12FF" w:rsidP="007C4EA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17</w:t>
            </w:r>
          </w:p>
        </w:tc>
      </w:tr>
      <w:tr w:rsidR="003D12FF" w:rsidRPr="004B3327" w14:paraId="4578D3C7" w14:textId="77777777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9D4B13" w14:textId="582042C2" w:rsidR="003D12FF" w:rsidRPr="004B3327" w:rsidRDefault="000D4D57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  <w:r>
              <w:rPr>
                <w:rFonts w:ascii="Angsana New" w:hAnsi="Angsana New" w:hint="cs"/>
                <w:cs/>
                <w:lang w:val="en-GB" w:eastAsia="en-GB"/>
              </w:rPr>
              <w:t>ค่าใช้จ่ายอื่น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55F3C3" w14:textId="24D06AA3" w:rsidR="003D12FF" w:rsidRPr="007C4EA2" w:rsidRDefault="00DF3259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eastAsia="en-GB"/>
              </w:rPr>
            </w:pPr>
            <w:r>
              <w:rPr>
                <w:rFonts w:ascii="Angsana New" w:hAnsi="Angsana New"/>
                <w:lang w:eastAsia="en-GB"/>
              </w:rPr>
              <w:t>6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757434" w14:textId="277F82BB" w:rsidR="003D12FF" w:rsidRPr="004B3327" w:rsidRDefault="00DF3259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eastAsia="en-GB"/>
              </w:rPr>
            </w:pPr>
            <w:r>
              <w:rPr>
                <w:rFonts w:ascii="Angsana New" w:hAnsi="Angsana New"/>
                <w:lang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F7CC19" w14:textId="1D13D09F" w:rsidR="003D12FF" w:rsidRPr="004B3327" w:rsidRDefault="00DF3259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5DD9C9" w14:textId="406560BA" w:rsidR="003D12FF" w:rsidRDefault="00DF3259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6</w:t>
            </w:r>
          </w:p>
        </w:tc>
      </w:tr>
      <w:tr w:rsidR="00286692" w:rsidRPr="004B3327" w14:paraId="2AB73B84" w14:textId="77777777"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</w:tcPr>
          <w:p w14:paraId="1F4DC339" w14:textId="77777777" w:rsidR="00286692" w:rsidRPr="004B3327" w:rsidRDefault="00286692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รวม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05473388" w14:textId="69EB2EE6" w:rsidR="00286692" w:rsidRPr="004B3327" w:rsidRDefault="00DF3259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eastAsia="en-GB"/>
              </w:rPr>
              <w:t>23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1790A95F" w14:textId="0C28FA6B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9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23BE677F" w14:textId="63DE2E7C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="00DF3259">
              <w:rPr>
                <w:rFonts w:ascii="Angsana New" w:hAnsi="Angsana New"/>
                <w:lang w:eastAsia="en-GB"/>
              </w:rPr>
              <w:t>18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5" w:type="dxa"/>
            <w:tcBorders>
              <w:top w:val="nil"/>
              <w:left w:val="nil"/>
              <w:right w:val="nil"/>
            </w:tcBorders>
            <w:vAlign w:val="bottom"/>
          </w:tcPr>
          <w:p w14:paraId="5A953FA3" w14:textId="061CA83A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="00DF3259">
              <w:rPr>
                <w:rFonts w:ascii="Angsana New" w:hAnsi="Angsana New"/>
                <w:lang w:eastAsia="en-GB"/>
              </w:rPr>
              <w:t>4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CD40CE" w:rsidRPr="004B3327" w14:paraId="6C8B6BE5" w14:textId="77777777"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</w:tcPr>
          <w:p w14:paraId="462F58EA" w14:textId="77777777" w:rsidR="00CD40CE" w:rsidRPr="004B3327" w:rsidRDefault="00CD40CE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2172EED6" w14:textId="77777777" w:rsidR="00CD40CE" w:rsidRDefault="00CD40CE" w:rsidP="00CD40CE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51415BD0" w14:textId="77777777" w:rsidR="00CD40CE" w:rsidRPr="004B3327" w:rsidRDefault="00CD40CE" w:rsidP="00CD40CE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cs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536C0CC2" w14:textId="77777777" w:rsidR="00CD40CE" w:rsidRPr="004B3327" w:rsidRDefault="00CD40CE" w:rsidP="00CD40CE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cs/>
                <w:lang w:val="en-GB" w:eastAsia="en-GB"/>
              </w:rPr>
            </w:pPr>
          </w:p>
        </w:tc>
        <w:tc>
          <w:tcPr>
            <w:tcW w:w="1315" w:type="dxa"/>
            <w:tcBorders>
              <w:top w:val="nil"/>
              <w:left w:val="nil"/>
              <w:right w:val="nil"/>
            </w:tcBorders>
            <w:vAlign w:val="bottom"/>
          </w:tcPr>
          <w:p w14:paraId="73325247" w14:textId="77777777" w:rsidR="00CD40CE" w:rsidRPr="004B3327" w:rsidRDefault="00CD40CE" w:rsidP="00CD40CE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cs/>
                <w:lang w:eastAsia="en-GB"/>
              </w:rPr>
            </w:pPr>
          </w:p>
        </w:tc>
      </w:tr>
      <w:tr w:rsidR="00CD40CE" w:rsidRPr="004B3327" w14:paraId="1F7C4FF8" w14:textId="77777777"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</w:tcPr>
          <w:p w14:paraId="7B730122" w14:textId="77777777" w:rsidR="00CD40CE" w:rsidRPr="004B3327" w:rsidRDefault="00CD40CE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05FF5D0E" w14:textId="77777777" w:rsidR="00CD40CE" w:rsidRDefault="00CD40CE" w:rsidP="00CD40CE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30A1A48C" w14:textId="77777777" w:rsidR="00CD40CE" w:rsidRPr="004B3327" w:rsidRDefault="00CD40CE" w:rsidP="00CD40CE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cs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44326D1F" w14:textId="77777777" w:rsidR="00CD40CE" w:rsidRPr="004B3327" w:rsidRDefault="00CD40CE" w:rsidP="00CD40CE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cs/>
                <w:lang w:val="en-GB" w:eastAsia="en-GB"/>
              </w:rPr>
            </w:pPr>
          </w:p>
        </w:tc>
        <w:tc>
          <w:tcPr>
            <w:tcW w:w="1315" w:type="dxa"/>
            <w:tcBorders>
              <w:top w:val="nil"/>
              <w:left w:val="nil"/>
              <w:right w:val="nil"/>
            </w:tcBorders>
            <w:vAlign w:val="bottom"/>
          </w:tcPr>
          <w:p w14:paraId="5D910511" w14:textId="77777777" w:rsidR="00CD40CE" w:rsidRPr="004B3327" w:rsidRDefault="00CD40CE" w:rsidP="00CD40CE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cs/>
                <w:lang w:eastAsia="en-GB"/>
              </w:rPr>
            </w:pPr>
          </w:p>
        </w:tc>
      </w:tr>
      <w:tr w:rsidR="00CD40CE" w:rsidRPr="004B3327" w14:paraId="7EEF557F" w14:textId="77777777"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</w:tcPr>
          <w:p w14:paraId="7E6100C8" w14:textId="77777777" w:rsidR="00CD40CE" w:rsidRPr="004B3327" w:rsidRDefault="00CD40CE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6A67E321" w14:textId="77777777" w:rsidR="00CD40CE" w:rsidRDefault="00CD40CE" w:rsidP="00CD40CE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2E81472D" w14:textId="77777777" w:rsidR="00CD40CE" w:rsidRPr="004B3327" w:rsidRDefault="00CD40CE" w:rsidP="00CD40CE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cs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30944930" w14:textId="77777777" w:rsidR="00CD40CE" w:rsidRPr="004B3327" w:rsidRDefault="00CD40CE" w:rsidP="00CD40CE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cs/>
                <w:lang w:val="en-GB" w:eastAsia="en-GB"/>
              </w:rPr>
            </w:pPr>
          </w:p>
        </w:tc>
        <w:tc>
          <w:tcPr>
            <w:tcW w:w="1315" w:type="dxa"/>
            <w:tcBorders>
              <w:top w:val="nil"/>
              <w:left w:val="nil"/>
              <w:right w:val="nil"/>
            </w:tcBorders>
            <w:vAlign w:val="bottom"/>
          </w:tcPr>
          <w:p w14:paraId="43C886FC" w14:textId="77777777" w:rsidR="00CD40CE" w:rsidRPr="004B3327" w:rsidRDefault="00CD40CE" w:rsidP="00CD40CE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cs/>
                <w:lang w:eastAsia="en-GB"/>
              </w:rPr>
            </w:pPr>
          </w:p>
        </w:tc>
      </w:tr>
      <w:tr w:rsidR="00CD40CE" w:rsidRPr="004B3327" w14:paraId="6614219B" w14:textId="77777777"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</w:tcPr>
          <w:p w14:paraId="7849AD1D" w14:textId="77777777" w:rsidR="00CD40CE" w:rsidRPr="004B3327" w:rsidRDefault="00CD40CE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3D8335EF" w14:textId="77777777" w:rsidR="00CD40CE" w:rsidRDefault="00CD40CE" w:rsidP="00CD40CE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6DB8EA2A" w14:textId="77777777" w:rsidR="00CD40CE" w:rsidRPr="004B3327" w:rsidRDefault="00CD40CE" w:rsidP="00CD40CE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cs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69FC2D04" w14:textId="77777777" w:rsidR="00CD40CE" w:rsidRPr="004B3327" w:rsidRDefault="00CD40CE" w:rsidP="00CD40CE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cs/>
                <w:lang w:val="en-GB" w:eastAsia="en-GB"/>
              </w:rPr>
            </w:pPr>
          </w:p>
        </w:tc>
        <w:tc>
          <w:tcPr>
            <w:tcW w:w="1315" w:type="dxa"/>
            <w:tcBorders>
              <w:top w:val="nil"/>
              <w:left w:val="nil"/>
              <w:right w:val="nil"/>
            </w:tcBorders>
            <w:vAlign w:val="bottom"/>
          </w:tcPr>
          <w:p w14:paraId="0A57D1B1" w14:textId="77777777" w:rsidR="00CD40CE" w:rsidRPr="004B3327" w:rsidRDefault="00CD40CE" w:rsidP="00CD40CE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cs/>
                <w:lang w:eastAsia="en-GB"/>
              </w:rPr>
            </w:pPr>
          </w:p>
        </w:tc>
      </w:tr>
      <w:tr w:rsidR="00286692" w:rsidRPr="004B3327" w14:paraId="310A679A" w14:textId="77777777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272EEA0" w14:textId="77777777" w:rsidR="00286692" w:rsidRPr="004B3327" w:rsidRDefault="00286692">
            <w:pPr>
              <w:ind w:left="144" w:hanging="144"/>
              <w:rPr>
                <w:rFonts w:ascii="Angsana New" w:hAnsi="Angsana New"/>
                <w:b/>
                <w:b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lastRenderedPageBreak/>
              <w:t>การเปลี่ยนแปลงที่เกี่ยวข้องกับบริการในอนาคต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394865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9AFD1F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ED4B1A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67112A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</w:tr>
      <w:tr w:rsidR="00286692" w:rsidRPr="004B3327" w14:paraId="7F2EEF4E" w14:textId="77777777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73555C9" w14:textId="77777777" w:rsidR="00286692" w:rsidRPr="004B3327" w:rsidRDefault="00286692">
            <w:pPr>
              <w:ind w:left="144" w:hanging="14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การเปลี่ยนแปลงในประมาณการซึ่งปรับปรุงกำไรจากการให้บริการตามสัญญา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28EDDD" w14:textId="45797925" w:rsidR="00286692" w:rsidRPr="004B3327" w:rsidRDefault="00F77FBB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151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3A1C37" w14:textId="592C3C93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="00F77FBB">
              <w:rPr>
                <w:rFonts w:ascii="Angsana New" w:hAnsi="Angsana New"/>
                <w:lang w:val="en-GB" w:eastAsia="en-GB"/>
              </w:rPr>
              <w:t>30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593727" w14:textId="1CB8D940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</w:t>
            </w:r>
            <w:r w:rsidR="00F77FBB">
              <w:rPr>
                <w:rFonts w:ascii="Angsana New" w:hAnsi="Angsana New"/>
                <w:lang w:eastAsia="en-GB"/>
              </w:rPr>
              <w:t>21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A5D6D2" w14:textId="009AC664" w:rsidR="00286692" w:rsidRPr="004B3327" w:rsidRDefault="00F77FBB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-</w:t>
            </w:r>
          </w:p>
        </w:tc>
      </w:tr>
      <w:tr w:rsidR="00286692" w:rsidRPr="004B3327" w14:paraId="48B77B99" w14:textId="77777777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69F8C4E" w14:textId="77777777" w:rsidR="00286692" w:rsidRPr="004B3327" w:rsidRDefault="00286692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การเปลี่ยนแปลงในประมาณการที่ส่งผลต่อสัญญาที่สร้างภาระและการกลับรายการของผลขาดทุนนั้น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D667AC" w14:textId="0090D414" w:rsidR="00286692" w:rsidRPr="004B3327" w:rsidRDefault="00F77FBB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80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541B6F" w14:textId="2CDC71D5" w:rsidR="00286692" w:rsidRPr="004B3327" w:rsidRDefault="00F77FBB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AD452B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436647" w14:textId="2BD8F329" w:rsidR="00286692" w:rsidRPr="004B3327" w:rsidRDefault="00F77FBB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80</w:t>
            </w:r>
          </w:p>
        </w:tc>
      </w:tr>
      <w:tr w:rsidR="00286692" w:rsidRPr="004B3327" w14:paraId="2704AA04" w14:textId="77777777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20D7333" w14:textId="77777777" w:rsidR="00286692" w:rsidRPr="004B3327" w:rsidRDefault="00286692">
            <w:pPr>
              <w:ind w:left="144" w:hanging="14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สัญญาที่รับรู้เริ่มแรกใน</w:t>
            </w:r>
            <w:r w:rsidRPr="004B3327">
              <w:rPr>
                <w:rFonts w:ascii="Angsana New" w:hAnsi="Angsana New" w:hint="cs"/>
                <w:cs/>
              </w:rPr>
              <w:t>รอบระยะเวลา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094478" w14:textId="6A2EBC0C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="00F77FBB">
              <w:rPr>
                <w:rFonts w:ascii="Angsana New" w:hAnsi="Angsana New"/>
                <w:lang w:val="en-GB" w:eastAsia="en-GB"/>
              </w:rPr>
              <w:t>332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947A60" w14:textId="523BD752" w:rsidR="00286692" w:rsidRPr="004B3327" w:rsidRDefault="00F77FBB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28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2772FE" w14:textId="073795E6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</w:t>
            </w:r>
            <w:r w:rsidR="00F77FBB">
              <w:rPr>
                <w:rFonts w:ascii="Angsana New" w:hAnsi="Angsana New"/>
                <w:lang w:val="en-GB" w:eastAsia="en-GB"/>
              </w:rPr>
              <w:t>17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734400" w14:textId="2D6FD7AE" w:rsidR="00286692" w:rsidRPr="004B3327" w:rsidRDefault="00F77FBB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13</w:t>
            </w:r>
          </w:p>
        </w:tc>
      </w:tr>
      <w:tr w:rsidR="00286692" w:rsidRPr="004B3327" w14:paraId="48AFAFA1" w14:textId="77777777"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</w:tcPr>
          <w:p w14:paraId="78FB1239" w14:textId="77777777" w:rsidR="00286692" w:rsidRPr="004B3327" w:rsidRDefault="00286692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ค่าปรับปรุงตามประสบการณ์ - ที่เกิดจากเบี้ยประกันภัยที่ได้รับ                 ที่เกี่ยวข้องกับการบริการในอนาคต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F70C71" w14:textId="4C4A7BB8" w:rsidR="00286692" w:rsidRPr="004B3327" w:rsidRDefault="00F77FBB" w:rsidP="00894079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155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A52F14" w14:textId="77777777" w:rsidR="00286692" w:rsidRPr="004B3327" w:rsidRDefault="00286692" w:rsidP="00894079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0BFEE9" w14:textId="3BA1CDB9" w:rsidR="00286692" w:rsidRPr="004B3327" w:rsidRDefault="00286692" w:rsidP="00894079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="00F77FBB">
              <w:rPr>
                <w:rFonts w:ascii="Angsana New" w:hAnsi="Angsana New"/>
                <w:lang w:val="en-GB" w:eastAsia="en-GB"/>
              </w:rPr>
              <w:t>155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3F1906" w14:textId="77777777" w:rsidR="00286692" w:rsidRPr="004B3327" w:rsidRDefault="00286692" w:rsidP="00894079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</w:tr>
      <w:tr w:rsidR="00894079" w:rsidRPr="004B3327" w14:paraId="2DD1EA78" w14:textId="77777777"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</w:tcPr>
          <w:p w14:paraId="5C504ECE" w14:textId="691CB902" w:rsidR="00894079" w:rsidRPr="004B3327" w:rsidRDefault="00894079" w:rsidP="00894079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  <w:r>
              <w:rPr>
                <w:rFonts w:ascii="Angsana New" w:hAnsi="Angsana New" w:hint="cs"/>
                <w:cs/>
                <w:lang w:val="en-GB" w:eastAsia="en-GB"/>
              </w:rPr>
              <w:t>รายการปรับปรุงมูลค่ายุติธรรม ณ วันที่ซื้อกิจการ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EC1C3E" w14:textId="04774388" w:rsidR="00894079" w:rsidRDefault="00894079" w:rsidP="00894079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 w:hint="cs"/>
                <w:cs/>
                <w:lang w:val="en-GB" w:eastAsia="en-GB"/>
              </w:rPr>
              <w:t>3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041D1C" w14:textId="6CB732A5" w:rsidR="00894079" w:rsidRPr="004B3327" w:rsidRDefault="00894079" w:rsidP="00894079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DDA9EA" w14:textId="6A7C2C50" w:rsidR="00894079" w:rsidRPr="004B3327" w:rsidRDefault="00894079" w:rsidP="00894079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cs/>
                <w:lang w:val="en-GB" w:eastAsia="en-GB"/>
              </w:rPr>
            </w:pPr>
            <w:r>
              <w:rPr>
                <w:rFonts w:ascii="Angsana New" w:hAnsi="Angsana New" w:hint="cs"/>
                <w:cs/>
                <w:lang w:val="en-GB"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CC61D5" w14:textId="1AE1D92B" w:rsidR="00894079" w:rsidRPr="004B3327" w:rsidRDefault="00AD0312" w:rsidP="00894079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3</w:t>
            </w:r>
          </w:p>
        </w:tc>
      </w:tr>
      <w:tr w:rsidR="00286692" w:rsidRPr="004B3327" w14:paraId="6039641F" w14:textId="77777777"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</w:tcPr>
          <w:p w14:paraId="16F19306" w14:textId="77777777" w:rsidR="00286692" w:rsidRPr="004B3327" w:rsidRDefault="00286692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รวม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4CA2175C" w14:textId="47723A56" w:rsidR="00286692" w:rsidRPr="004B3327" w:rsidRDefault="00F77FBB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57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0166F786" w14:textId="10F4D187" w:rsidR="00286692" w:rsidRPr="004B3327" w:rsidRDefault="00F77FBB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(2)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66326DA6" w14:textId="60918A69" w:rsidR="00286692" w:rsidRPr="004B3327" w:rsidRDefault="00F77FBB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41</w:t>
            </w:r>
          </w:p>
        </w:tc>
        <w:tc>
          <w:tcPr>
            <w:tcW w:w="1315" w:type="dxa"/>
            <w:tcBorders>
              <w:top w:val="nil"/>
              <w:left w:val="nil"/>
              <w:right w:val="nil"/>
            </w:tcBorders>
            <w:vAlign w:val="bottom"/>
          </w:tcPr>
          <w:p w14:paraId="37A56C52" w14:textId="56187F18" w:rsidR="00286692" w:rsidRPr="004B3327" w:rsidRDefault="00F77FBB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96</w:t>
            </w:r>
          </w:p>
        </w:tc>
      </w:tr>
      <w:tr w:rsidR="00286692" w:rsidRPr="004B3327" w14:paraId="02A2383D" w14:textId="77777777"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</w:tcPr>
          <w:p w14:paraId="14C2ED67" w14:textId="77777777" w:rsidR="00286692" w:rsidRPr="004B3327" w:rsidRDefault="00286692">
            <w:pPr>
              <w:ind w:left="144" w:hanging="144"/>
              <w:rPr>
                <w:rFonts w:ascii="Angsana New" w:hAnsi="Angsana New"/>
                <w:b/>
                <w:bCs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การเปลี่ยนแปลงที่เกี่ยวข้องกับบริการในอดีต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1A50BA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97ADE9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F7A248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196770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</w:tr>
      <w:tr w:rsidR="00286692" w:rsidRPr="004B3327" w14:paraId="7CE5539F" w14:textId="77777777"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</w:tcPr>
          <w:p w14:paraId="24543C13" w14:textId="77777777" w:rsidR="00286692" w:rsidRPr="004B3327" w:rsidRDefault="00286692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การเปลี่ยนแปลงในกระแสเงินสดเพื่อทำให้เสร็จสิ้นตามสัญญาที่เกี่ยวข้องกับหนี้สินสำหรับค่าสินไหมทดแทนที่เกิดขึ้นแล้ว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917C6C" w14:textId="238B131F" w:rsidR="00286692" w:rsidRPr="004B3327" w:rsidRDefault="007B2B9F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eastAsia="en-GB"/>
              </w:rPr>
            </w:pPr>
            <w:r>
              <w:rPr>
                <w:rFonts w:ascii="Angsana New" w:hAnsi="Angsana New"/>
                <w:lang w:eastAsia="en-GB"/>
              </w:rPr>
              <w:t>10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5F0BB5" w14:textId="77777777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1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50FBBD" w14:textId="77777777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D66B76" w14:textId="12A72EFE" w:rsidR="00286692" w:rsidRPr="004B3327" w:rsidRDefault="007B2B9F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11</w:t>
            </w:r>
          </w:p>
        </w:tc>
      </w:tr>
      <w:tr w:rsidR="00286692" w:rsidRPr="004B3327" w14:paraId="130ED545" w14:textId="77777777">
        <w:tc>
          <w:tcPr>
            <w:tcW w:w="4320" w:type="dxa"/>
            <w:tcBorders>
              <w:top w:val="nil"/>
              <w:left w:val="nil"/>
              <w:right w:val="nil"/>
            </w:tcBorders>
            <w:vAlign w:val="bottom"/>
          </w:tcPr>
          <w:p w14:paraId="04C5FF17" w14:textId="77777777" w:rsidR="00286692" w:rsidRPr="004B3327" w:rsidRDefault="00286692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รวม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D7C071" w14:textId="645802F6" w:rsidR="00286692" w:rsidRPr="004B3327" w:rsidRDefault="007B2B9F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10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FE738A" w14:textId="77777777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1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A3295C" w14:textId="77777777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76790E" w14:textId="7B68A5BE" w:rsidR="00286692" w:rsidRPr="004B3327" w:rsidRDefault="007B2B9F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11</w:t>
            </w:r>
          </w:p>
        </w:tc>
      </w:tr>
      <w:tr w:rsidR="00286692" w:rsidRPr="004B3327" w14:paraId="47AA57EE" w14:textId="77777777">
        <w:tc>
          <w:tcPr>
            <w:tcW w:w="4320" w:type="dxa"/>
            <w:tcBorders>
              <w:left w:val="nil"/>
              <w:right w:val="nil"/>
            </w:tcBorders>
            <w:vAlign w:val="center"/>
          </w:tcPr>
          <w:p w14:paraId="3B1880F9" w14:textId="77777777" w:rsidR="00286692" w:rsidRPr="004B3327" w:rsidRDefault="00286692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ผลการดำเนินงานการบริการประกันภัย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3618A02F" w14:textId="48EA1AF6" w:rsidR="00286692" w:rsidRPr="004B3327" w:rsidRDefault="007B2B9F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90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69C5E8BD" w14:textId="5B2602A7" w:rsidR="00286692" w:rsidRPr="004B3327" w:rsidRDefault="007B2B9F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(</w:t>
            </w:r>
            <w:r w:rsidR="00286692" w:rsidRPr="004B3327">
              <w:rPr>
                <w:rFonts w:ascii="Angsana New" w:hAnsi="Angsana New" w:hint="cs"/>
                <w:lang w:val="en-GB" w:eastAsia="en-GB"/>
              </w:rPr>
              <w:t>10</w:t>
            </w:r>
            <w:r>
              <w:rPr>
                <w:rFonts w:ascii="Angsana New" w:hAnsi="Angsana New"/>
                <w:lang w:val="en-GB" w:eastAsia="en-GB"/>
              </w:rPr>
              <w:t>)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687E874E" w14:textId="6D4E2E7B" w:rsidR="00286692" w:rsidRPr="004B3327" w:rsidRDefault="007B2B9F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2</w:t>
            </w:r>
            <w:r w:rsidR="00305237">
              <w:rPr>
                <w:rFonts w:ascii="Angsana New" w:hAnsi="Angsana New"/>
                <w:lang w:val="en-GB" w:eastAsia="en-GB"/>
              </w:rPr>
              <w:t>3</w:t>
            </w:r>
          </w:p>
        </w:tc>
        <w:tc>
          <w:tcPr>
            <w:tcW w:w="1315" w:type="dxa"/>
            <w:tcBorders>
              <w:left w:val="nil"/>
              <w:right w:val="nil"/>
            </w:tcBorders>
            <w:vAlign w:val="bottom"/>
          </w:tcPr>
          <w:p w14:paraId="5919A3B6" w14:textId="733C0454" w:rsidR="00286692" w:rsidRPr="004B3327" w:rsidRDefault="00305237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103</w:t>
            </w:r>
          </w:p>
        </w:tc>
      </w:tr>
      <w:tr w:rsidR="00286692" w:rsidRPr="004B3327" w14:paraId="420BF896" w14:textId="77777777">
        <w:tc>
          <w:tcPr>
            <w:tcW w:w="4320" w:type="dxa"/>
            <w:tcBorders>
              <w:left w:val="nil"/>
              <w:right w:val="nil"/>
            </w:tcBorders>
            <w:vAlign w:val="center"/>
          </w:tcPr>
          <w:p w14:paraId="6CFC24FE" w14:textId="77777777" w:rsidR="00286692" w:rsidRPr="004B3327" w:rsidRDefault="00286692">
            <w:pPr>
              <w:ind w:left="144" w:hanging="144"/>
              <w:rPr>
                <w:rFonts w:ascii="Angsana New" w:hAnsi="Angsana New"/>
                <w:b/>
                <w:bCs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ค่าใช้จ่าย (รายได้) ทางการเงินจากสัญญาประกันภัยที่ออก</w:t>
            </w:r>
          </w:p>
        </w:tc>
        <w:tc>
          <w:tcPr>
            <w:tcW w:w="1314" w:type="dxa"/>
            <w:tcBorders>
              <w:left w:val="nil"/>
              <w:right w:val="nil"/>
            </w:tcBorders>
          </w:tcPr>
          <w:p w14:paraId="202414D1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left w:val="nil"/>
              <w:right w:val="nil"/>
            </w:tcBorders>
          </w:tcPr>
          <w:p w14:paraId="233F692C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left w:val="nil"/>
              <w:right w:val="nil"/>
            </w:tcBorders>
          </w:tcPr>
          <w:p w14:paraId="52B28F41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5" w:type="dxa"/>
            <w:tcBorders>
              <w:left w:val="nil"/>
              <w:right w:val="nil"/>
            </w:tcBorders>
          </w:tcPr>
          <w:p w14:paraId="272E9B63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</w:tr>
      <w:tr w:rsidR="00286692" w:rsidRPr="004B3327" w14:paraId="6D98676E" w14:textId="77777777">
        <w:tc>
          <w:tcPr>
            <w:tcW w:w="4320" w:type="dxa"/>
            <w:tcBorders>
              <w:left w:val="nil"/>
              <w:right w:val="nil"/>
            </w:tcBorders>
            <w:vAlign w:val="center"/>
          </w:tcPr>
          <w:p w14:paraId="604C613D" w14:textId="77777777" w:rsidR="00286692" w:rsidRPr="004B3327" w:rsidRDefault="00286692">
            <w:pPr>
              <w:ind w:left="144" w:firstLine="23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รับรู้ในส่วนกำไรหรือขาดทุน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6D3B5DB0" w14:textId="11B8C316" w:rsidR="00286692" w:rsidRPr="004B3327" w:rsidRDefault="00233D0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eastAsia="en-GB"/>
              </w:rPr>
            </w:pPr>
            <w:r>
              <w:rPr>
                <w:rFonts w:ascii="Angsana New" w:hAnsi="Angsana New"/>
                <w:lang w:eastAsia="en-GB"/>
              </w:rPr>
              <w:t>22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198624CC" w14:textId="38FDEA76" w:rsidR="00286692" w:rsidRPr="004B3327" w:rsidRDefault="00233D00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1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4A3E6353" w14:textId="3B2E725E" w:rsidR="00286692" w:rsidRPr="004B3327" w:rsidRDefault="007B7D83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5</w:t>
            </w:r>
          </w:p>
        </w:tc>
        <w:tc>
          <w:tcPr>
            <w:tcW w:w="1315" w:type="dxa"/>
            <w:tcBorders>
              <w:left w:val="nil"/>
              <w:right w:val="nil"/>
            </w:tcBorders>
            <w:vAlign w:val="bottom"/>
          </w:tcPr>
          <w:p w14:paraId="5675505A" w14:textId="724D2C31" w:rsidR="00286692" w:rsidRPr="004B3327" w:rsidRDefault="007B7D83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28</w:t>
            </w:r>
          </w:p>
        </w:tc>
      </w:tr>
      <w:tr w:rsidR="00286692" w:rsidRPr="004B3327" w14:paraId="766C0C37" w14:textId="77777777">
        <w:tc>
          <w:tcPr>
            <w:tcW w:w="4320" w:type="dxa"/>
            <w:tcBorders>
              <w:left w:val="nil"/>
              <w:right w:val="nil"/>
            </w:tcBorders>
            <w:vAlign w:val="center"/>
          </w:tcPr>
          <w:p w14:paraId="0AC4E5E5" w14:textId="77777777" w:rsidR="00286692" w:rsidRPr="004B3327" w:rsidRDefault="00286692">
            <w:pPr>
              <w:ind w:left="144" w:firstLine="23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รับรู้ในกำไรขาดทุนเบ็ดเสร็จ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3EB42A47" w14:textId="4D30E92D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="00305237">
              <w:rPr>
                <w:rFonts w:ascii="Angsana New" w:hAnsi="Angsana New"/>
                <w:lang w:eastAsia="en-GB"/>
              </w:rPr>
              <w:t>37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20C6C674" w14:textId="71EAC166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="00305237">
              <w:rPr>
                <w:rFonts w:ascii="Angsana New" w:hAnsi="Angsana New"/>
                <w:lang w:val="en-GB" w:eastAsia="en-GB"/>
              </w:rPr>
              <w:t>1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04B80FC2" w14:textId="77777777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5" w:type="dxa"/>
            <w:tcBorders>
              <w:left w:val="nil"/>
              <w:right w:val="nil"/>
            </w:tcBorders>
            <w:vAlign w:val="bottom"/>
          </w:tcPr>
          <w:p w14:paraId="2441411F" w14:textId="676AC9D4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="00305237">
              <w:rPr>
                <w:rFonts w:ascii="Angsana New" w:hAnsi="Angsana New"/>
                <w:lang w:eastAsia="en-GB"/>
              </w:rPr>
              <w:t>38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286692" w:rsidRPr="004B3327" w14:paraId="04CB74C8" w14:textId="77777777">
        <w:tc>
          <w:tcPr>
            <w:tcW w:w="4320" w:type="dxa"/>
            <w:tcBorders>
              <w:left w:val="nil"/>
              <w:right w:val="nil"/>
            </w:tcBorders>
            <w:vAlign w:val="center"/>
          </w:tcPr>
          <w:p w14:paraId="2A1D7E89" w14:textId="77777777" w:rsidR="00286692" w:rsidRPr="004B3327" w:rsidRDefault="00286692">
            <w:pPr>
              <w:ind w:left="162" w:hanging="162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จำนวนเงินรวมที่รับรู้ในงบกำไรขาดทุนเบ็ดเสร็จ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488C1E9E" w14:textId="2CCA07F2" w:rsidR="00286692" w:rsidRPr="004B3327" w:rsidRDefault="00305237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75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427F6CDD" w14:textId="2643DF5A" w:rsidR="00286692" w:rsidRPr="004B3327" w:rsidRDefault="00305237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eastAsia="en-GB"/>
              </w:rPr>
            </w:pPr>
            <w:r>
              <w:rPr>
                <w:rFonts w:ascii="Angsana New" w:hAnsi="Angsana New"/>
                <w:lang w:eastAsia="en-GB"/>
              </w:rPr>
              <w:t>(10)</w:t>
            </w:r>
          </w:p>
        </w:tc>
        <w:tc>
          <w:tcPr>
            <w:tcW w:w="1314" w:type="dxa"/>
            <w:tcBorders>
              <w:left w:val="nil"/>
              <w:right w:val="nil"/>
            </w:tcBorders>
            <w:vAlign w:val="bottom"/>
          </w:tcPr>
          <w:p w14:paraId="2D802F7B" w14:textId="3F07BAA2" w:rsidR="00286692" w:rsidRPr="004B3327" w:rsidRDefault="00305237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28</w:t>
            </w:r>
          </w:p>
        </w:tc>
        <w:tc>
          <w:tcPr>
            <w:tcW w:w="1315" w:type="dxa"/>
            <w:tcBorders>
              <w:left w:val="nil"/>
              <w:right w:val="nil"/>
            </w:tcBorders>
            <w:vAlign w:val="bottom"/>
          </w:tcPr>
          <w:p w14:paraId="29AA4951" w14:textId="16EAA4C4" w:rsidR="00286692" w:rsidRPr="004B3327" w:rsidRDefault="00305237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93</w:t>
            </w:r>
          </w:p>
        </w:tc>
      </w:tr>
      <w:tr w:rsidR="00286692" w:rsidRPr="004B3327" w14:paraId="5046E515" w14:textId="77777777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4BD3A8" w14:textId="77777777" w:rsidR="00286692" w:rsidRPr="004B3327" w:rsidRDefault="00286692">
            <w:pPr>
              <w:ind w:left="162" w:hanging="162"/>
              <w:rPr>
                <w:rFonts w:ascii="Angsana New" w:hAnsi="Angsana New"/>
                <w:b/>
                <w:bCs/>
                <w:cs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0393F2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4F826F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4B95CC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BE72CD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</w:tr>
      <w:tr w:rsidR="00286692" w:rsidRPr="004B3327" w14:paraId="47FFC2BD" w14:textId="77777777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BF66060" w14:textId="77777777" w:rsidR="00286692" w:rsidRPr="004B3327" w:rsidRDefault="00286692">
            <w:pPr>
              <w:ind w:left="162" w:hanging="162"/>
              <w:rPr>
                <w:rFonts w:ascii="Angsana New" w:hAnsi="Angsana New"/>
                <w:b/>
                <w:b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กระแสเงินสด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DC3357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AA832C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76FE68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0ACA4D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</w:tr>
      <w:tr w:rsidR="00286692" w:rsidRPr="004B3327" w14:paraId="53439339" w14:textId="77777777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9DEB38A" w14:textId="77777777" w:rsidR="00286692" w:rsidRPr="004B3327" w:rsidRDefault="00286692">
            <w:pPr>
              <w:ind w:left="144" w:firstLine="23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เบี้ยประกันภัยรับ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9A77AC" w14:textId="72733777" w:rsidR="00286692" w:rsidRPr="004B3327" w:rsidRDefault="00943AF5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eastAsia="en-GB"/>
              </w:rPr>
            </w:pPr>
            <w:r>
              <w:rPr>
                <w:rFonts w:ascii="Angsana New" w:hAnsi="Angsana New"/>
                <w:lang w:eastAsia="en-GB"/>
              </w:rPr>
              <w:t>393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53EDC059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62F8FF61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6A1F68" w14:textId="18B91D85" w:rsidR="00286692" w:rsidRPr="004B3327" w:rsidRDefault="00943AF5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393</w:t>
            </w:r>
          </w:p>
        </w:tc>
      </w:tr>
      <w:tr w:rsidR="00286692" w:rsidRPr="004B3327" w14:paraId="5C35290E" w14:textId="77777777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273E59F" w14:textId="77777777" w:rsidR="00286692" w:rsidRPr="004B3327" w:rsidRDefault="00286692">
            <w:pPr>
              <w:ind w:left="144" w:right="-196" w:firstLine="23"/>
              <w:rPr>
                <w:rFonts w:ascii="Angsana New" w:hAnsi="Angsana New"/>
                <w:spacing w:val="-4"/>
                <w:lang w:val="en-GB" w:eastAsia="en-GB"/>
              </w:rPr>
            </w:pPr>
            <w:r w:rsidRPr="004B3327">
              <w:rPr>
                <w:rFonts w:ascii="Angsana New" w:hAnsi="Angsana New" w:hint="cs"/>
                <w:spacing w:val="-4"/>
                <w:cs/>
                <w:lang w:val="en-GB" w:eastAsia="en-GB"/>
              </w:rPr>
              <w:t>ค่าสินไหมทดแทนและค่าใช้จ่ายที่เกี่ยวข้องโดยตรงที่จ่ายแล้ว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3CDE87" w14:textId="2FD8E4EE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="00943AF5">
              <w:rPr>
                <w:rFonts w:ascii="Angsana New" w:hAnsi="Angsana New"/>
                <w:lang w:val="en-GB" w:eastAsia="en-GB"/>
              </w:rPr>
              <w:t>387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2131ABC0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09969BE7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E79467" w14:textId="49B7C67E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="00943AF5">
              <w:rPr>
                <w:rFonts w:ascii="Angsana New" w:hAnsi="Angsana New"/>
                <w:lang w:val="en-GB" w:eastAsia="en-GB"/>
              </w:rPr>
              <w:t>387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286692" w:rsidRPr="004B3327" w14:paraId="39889337" w14:textId="77777777">
        <w:tc>
          <w:tcPr>
            <w:tcW w:w="4320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7E74DED1" w14:textId="77777777" w:rsidR="00286692" w:rsidRPr="004B3327" w:rsidRDefault="00286692">
            <w:pPr>
              <w:ind w:left="144" w:firstLine="23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กระแสเงินสดที่ทำให้ได้มาซึ่งการประกันภัย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6494E4DF" w14:textId="12E35FB5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="00943AF5">
              <w:rPr>
                <w:rFonts w:ascii="Angsana New" w:hAnsi="Angsana New"/>
                <w:lang w:val="en-GB" w:eastAsia="en-GB"/>
              </w:rPr>
              <w:t>166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3F1D1D0C" w14:textId="77777777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5AF02DA0" w14:textId="77777777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132BEA" w14:textId="06906979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="00943AF5">
              <w:rPr>
                <w:rFonts w:ascii="Angsana New" w:hAnsi="Angsana New"/>
                <w:lang w:val="en-GB" w:eastAsia="en-GB"/>
              </w:rPr>
              <w:t>166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286692" w:rsidRPr="004B3327" w14:paraId="5D07A1BE" w14:textId="77777777">
        <w:tc>
          <w:tcPr>
            <w:tcW w:w="4320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47846B57" w14:textId="77777777" w:rsidR="00286692" w:rsidRPr="004B3327" w:rsidRDefault="00286692">
            <w:pPr>
              <w:ind w:left="162" w:hanging="162"/>
              <w:rPr>
                <w:rFonts w:ascii="Angsana New" w:hAnsi="Angsana New"/>
                <w:b/>
                <w:b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กระแสเงินสดรวม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3E16B196" w14:textId="66C72C54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="00943AF5">
              <w:rPr>
                <w:rFonts w:ascii="Angsana New" w:hAnsi="Angsana New"/>
                <w:lang w:val="en-GB" w:eastAsia="en-GB"/>
              </w:rPr>
              <w:t>160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07A79E30" w14:textId="77777777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446C50FC" w14:textId="77777777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right w:val="nil"/>
            </w:tcBorders>
            <w:vAlign w:val="bottom"/>
          </w:tcPr>
          <w:p w14:paraId="0A6B9A35" w14:textId="47FF4F5F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="00943AF5">
              <w:rPr>
                <w:rFonts w:ascii="Angsana New" w:hAnsi="Angsana New"/>
                <w:lang w:val="en-GB" w:eastAsia="en-GB"/>
              </w:rPr>
              <w:t>160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286692" w:rsidRPr="004B3327" w14:paraId="6C1FC6F4" w14:textId="77777777">
        <w:tc>
          <w:tcPr>
            <w:tcW w:w="4320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08D4E299" w14:textId="77777777" w:rsidR="00286692" w:rsidRPr="004B3327" w:rsidRDefault="00286692">
            <w:pPr>
              <w:ind w:left="162" w:hanging="162"/>
              <w:rPr>
                <w:rFonts w:ascii="Angsana New" w:hAnsi="Angsana New"/>
                <w:b/>
                <w:b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ยอดสุทธิปลายปี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6A05C2A0" w14:textId="1F6D0415" w:rsidR="00286692" w:rsidRPr="004B3327" w:rsidRDefault="00286692">
            <w:pPr>
              <w:pBdr>
                <w:bottom w:val="doub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2,</w:t>
            </w:r>
            <w:r w:rsidR="004D5BC0">
              <w:rPr>
                <w:rFonts w:ascii="Angsana New" w:hAnsi="Angsana New"/>
                <w:lang w:eastAsia="en-GB"/>
              </w:rPr>
              <w:t>207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7A08530E" w14:textId="2A93950D" w:rsidR="00286692" w:rsidRPr="004B3327" w:rsidRDefault="004D5BC0">
            <w:pPr>
              <w:pBdr>
                <w:bottom w:val="doub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6</w:t>
            </w:r>
            <w:r w:rsidR="00286692" w:rsidRPr="004B3327">
              <w:rPr>
                <w:rFonts w:ascii="Angsana New" w:hAnsi="Angsana New" w:hint="cs"/>
                <w:lang w:val="en-GB" w:eastAsia="en-GB"/>
              </w:rPr>
              <w:t>8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2C67459C" w14:textId="107261E9" w:rsidR="00286692" w:rsidRPr="004B3327" w:rsidRDefault="00A77782">
            <w:pPr>
              <w:pBdr>
                <w:bottom w:val="doub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747</w:t>
            </w:r>
          </w:p>
        </w:tc>
        <w:tc>
          <w:tcPr>
            <w:tcW w:w="1315" w:type="dxa"/>
            <w:tcBorders>
              <w:top w:val="nil"/>
              <w:left w:val="nil"/>
              <w:right w:val="nil"/>
            </w:tcBorders>
            <w:vAlign w:val="bottom"/>
          </w:tcPr>
          <w:p w14:paraId="10E63F87" w14:textId="06B0D39F" w:rsidR="00286692" w:rsidRPr="004B3327" w:rsidRDefault="00A77782">
            <w:pPr>
              <w:pBdr>
                <w:bottom w:val="doub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3,022</w:t>
            </w:r>
          </w:p>
        </w:tc>
      </w:tr>
      <w:tr w:rsidR="00286692" w:rsidRPr="004B3327" w14:paraId="27768FD4" w14:textId="77777777">
        <w:tc>
          <w:tcPr>
            <w:tcW w:w="4320" w:type="dxa"/>
            <w:tcBorders>
              <w:top w:val="nil"/>
              <w:left w:val="nil"/>
              <w:right w:val="nil"/>
            </w:tcBorders>
            <w:vAlign w:val="center"/>
          </w:tcPr>
          <w:p w14:paraId="1A205F3A" w14:textId="77777777" w:rsidR="00286692" w:rsidRPr="004B3327" w:rsidRDefault="00286692">
            <w:pPr>
              <w:ind w:left="162" w:hanging="162"/>
              <w:rPr>
                <w:rFonts w:ascii="Angsana New" w:hAnsi="Angsana New"/>
                <w:b/>
                <w:bCs/>
                <w:cs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66F1ECCA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6A15EE7A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666AAA24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15" w:type="dxa"/>
            <w:tcBorders>
              <w:top w:val="nil"/>
              <w:left w:val="nil"/>
              <w:right w:val="nil"/>
            </w:tcBorders>
            <w:vAlign w:val="bottom"/>
          </w:tcPr>
          <w:p w14:paraId="250E0F88" w14:textId="77777777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</w:p>
        </w:tc>
      </w:tr>
      <w:tr w:rsidR="00286692" w:rsidRPr="004B3327" w14:paraId="7BCF7DAF" w14:textId="77777777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A786D12" w14:textId="77777777" w:rsidR="00286692" w:rsidRPr="004B3327" w:rsidRDefault="00286692">
            <w:pPr>
              <w:ind w:left="162" w:hanging="162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ยอดคงเหลือปลายงวดหนี้สินจากสัญญาประกันภัย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48FCEFBB" w14:textId="1DE81936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2,</w:t>
            </w:r>
            <w:r w:rsidR="00D253E9">
              <w:rPr>
                <w:rFonts w:ascii="Angsana New" w:hAnsi="Angsana New"/>
                <w:lang w:val="en-GB" w:eastAsia="en-GB"/>
              </w:rPr>
              <w:t>207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2A85A882" w14:textId="13D7F92B" w:rsidR="00286692" w:rsidRPr="004B3327" w:rsidRDefault="00A7778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68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649E5951" w14:textId="0619D07E" w:rsidR="00286692" w:rsidRPr="004B3327" w:rsidRDefault="00A7778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747</w:t>
            </w:r>
          </w:p>
        </w:tc>
        <w:tc>
          <w:tcPr>
            <w:tcW w:w="1315" w:type="dxa"/>
            <w:tcBorders>
              <w:top w:val="nil"/>
              <w:left w:val="nil"/>
              <w:right w:val="nil"/>
            </w:tcBorders>
            <w:vAlign w:val="bottom"/>
          </w:tcPr>
          <w:p w14:paraId="29D56D51" w14:textId="3F0D8078" w:rsidR="00286692" w:rsidRPr="004B3327" w:rsidRDefault="00286692">
            <w:pP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3,0</w:t>
            </w:r>
            <w:r w:rsidR="00D253E9">
              <w:rPr>
                <w:rFonts w:ascii="Angsana New" w:hAnsi="Angsana New"/>
                <w:lang w:val="en-GB" w:eastAsia="en-GB"/>
              </w:rPr>
              <w:t>22</w:t>
            </w:r>
          </w:p>
        </w:tc>
      </w:tr>
      <w:tr w:rsidR="00286692" w:rsidRPr="004B3327" w14:paraId="65BC44BE" w14:textId="77777777">
        <w:tc>
          <w:tcPr>
            <w:tcW w:w="4320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6215AACB" w14:textId="77777777" w:rsidR="00286692" w:rsidRPr="004B3327" w:rsidRDefault="00286692">
            <w:pPr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ยอดคงเหลือปลายงวดสินทรัพย์จากสัญญาประกันภัย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</w:tcPr>
          <w:p w14:paraId="74461046" w14:textId="279F3B44" w:rsidR="00286692" w:rsidRPr="004B3327" w:rsidRDefault="003E0864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</w:tcPr>
          <w:p w14:paraId="3EEB482A" w14:textId="77777777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</w:tcPr>
          <w:p w14:paraId="633C3B1D" w14:textId="77777777" w:rsidR="00286692" w:rsidRPr="004B3327" w:rsidRDefault="0028669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-</w:t>
            </w:r>
          </w:p>
        </w:tc>
        <w:tc>
          <w:tcPr>
            <w:tcW w:w="1315" w:type="dxa"/>
            <w:tcBorders>
              <w:top w:val="nil"/>
              <w:left w:val="nil"/>
              <w:right w:val="nil"/>
            </w:tcBorders>
          </w:tcPr>
          <w:p w14:paraId="18B4A8CB" w14:textId="538B280D" w:rsidR="00286692" w:rsidRPr="004B3327" w:rsidRDefault="00A77782">
            <w:pPr>
              <w:pBdr>
                <w:bottom w:val="sing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-</w:t>
            </w:r>
          </w:p>
        </w:tc>
      </w:tr>
      <w:tr w:rsidR="00286692" w:rsidRPr="004B3327" w14:paraId="740EE62C" w14:textId="77777777">
        <w:trPr>
          <w:trHeight w:val="234"/>
        </w:trPr>
        <w:tc>
          <w:tcPr>
            <w:tcW w:w="4320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02A6146E" w14:textId="77777777" w:rsidR="00286692" w:rsidRPr="004B3327" w:rsidRDefault="00286692">
            <w:pPr>
              <w:ind w:left="162" w:hanging="162"/>
              <w:rPr>
                <w:rFonts w:ascii="Angsana New" w:hAnsi="Angsana New"/>
                <w:b/>
                <w:b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ยอดสุทธิปลายปี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386A668D" w14:textId="7AE766CE" w:rsidR="00286692" w:rsidRPr="004B3327" w:rsidRDefault="00286692">
            <w:pPr>
              <w:pBdr>
                <w:bottom w:val="doub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2,</w:t>
            </w:r>
            <w:r w:rsidR="00D253E9">
              <w:rPr>
                <w:rFonts w:ascii="Angsana New" w:hAnsi="Angsana New"/>
                <w:lang w:eastAsia="en-GB"/>
              </w:rPr>
              <w:t>207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64ECF79B" w14:textId="37708BBC" w:rsidR="00286692" w:rsidRPr="004B3327" w:rsidRDefault="003E0864">
            <w:pPr>
              <w:pBdr>
                <w:bottom w:val="doub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68</w:t>
            </w:r>
          </w:p>
        </w:tc>
        <w:tc>
          <w:tcPr>
            <w:tcW w:w="1314" w:type="dxa"/>
            <w:tcBorders>
              <w:top w:val="nil"/>
              <w:left w:val="nil"/>
              <w:right w:val="nil"/>
            </w:tcBorders>
            <w:vAlign w:val="bottom"/>
          </w:tcPr>
          <w:p w14:paraId="71E3D19E" w14:textId="72405A8B" w:rsidR="00286692" w:rsidRPr="004B3327" w:rsidRDefault="003E0864">
            <w:pPr>
              <w:pBdr>
                <w:bottom w:val="doub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747</w:t>
            </w:r>
          </w:p>
        </w:tc>
        <w:tc>
          <w:tcPr>
            <w:tcW w:w="1315" w:type="dxa"/>
            <w:tcBorders>
              <w:top w:val="nil"/>
              <w:left w:val="nil"/>
              <w:right w:val="nil"/>
            </w:tcBorders>
            <w:vAlign w:val="bottom"/>
          </w:tcPr>
          <w:p w14:paraId="4BED9235" w14:textId="2588F731" w:rsidR="00286692" w:rsidRPr="004B3327" w:rsidRDefault="003E0864">
            <w:pPr>
              <w:pBdr>
                <w:bottom w:val="double" w:sz="4" w:space="1" w:color="auto"/>
              </w:pBdr>
              <w:tabs>
                <w:tab w:val="decimal" w:pos="971"/>
              </w:tabs>
              <w:ind w:left="-29" w:right="-29"/>
              <w:jc w:val="thaiDistribute"/>
              <w:rPr>
                <w:rFonts w:ascii="Angsana New" w:hAnsi="Angsana New"/>
                <w:lang w:val="en-GB" w:eastAsia="en-GB"/>
              </w:rPr>
            </w:pPr>
            <w:r>
              <w:rPr>
                <w:rFonts w:ascii="Angsana New" w:hAnsi="Angsana New"/>
                <w:lang w:val="en-GB" w:eastAsia="en-GB"/>
              </w:rPr>
              <w:t>3,0</w:t>
            </w:r>
            <w:r w:rsidR="00D253E9">
              <w:rPr>
                <w:rFonts w:ascii="Angsana New" w:hAnsi="Angsana New"/>
                <w:lang w:val="en-GB" w:eastAsia="en-GB"/>
              </w:rPr>
              <w:t>22</w:t>
            </w:r>
          </w:p>
        </w:tc>
      </w:tr>
    </w:tbl>
    <w:p w14:paraId="49CE325A" w14:textId="77777777" w:rsidR="00286692" w:rsidRDefault="00286692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  <w:lang w:val="en-GB"/>
        </w:rPr>
      </w:pPr>
      <w:r>
        <w:rPr>
          <w:rFonts w:ascii="Angsana New" w:hAnsi="Angsana New"/>
          <w:b/>
          <w:bCs/>
          <w:sz w:val="32"/>
          <w:szCs w:val="32"/>
          <w:lang w:val="en-GB"/>
        </w:rPr>
        <w:br w:type="page"/>
      </w:r>
    </w:p>
    <w:p w14:paraId="2A00EC06" w14:textId="6B784668" w:rsidR="005A2972" w:rsidRPr="00E31557" w:rsidRDefault="005217DF" w:rsidP="00E31557">
      <w:pPr>
        <w:overflowPunct/>
        <w:autoSpaceDE/>
        <w:autoSpaceDN/>
        <w:adjustRightInd/>
        <w:spacing w:before="240" w:after="120"/>
        <w:ind w:left="630" w:hanging="630"/>
        <w:jc w:val="thaiDistribute"/>
        <w:textAlignment w:val="auto"/>
        <w:rPr>
          <w:rFonts w:ascii="Angsana New" w:hAnsi="Angsana New"/>
          <w:b/>
          <w:bCs/>
          <w:sz w:val="32"/>
          <w:szCs w:val="32"/>
          <w:cs/>
          <w:lang w:val="en-GB"/>
        </w:rPr>
      </w:pPr>
      <w:r w:rsidRPr="004B3327">
        <w:rPr>
          <w:rFonts w:ascii="Angsana New" w:hAnsi="Angsana New" w:hint="cs"/>
          <w:b/>
          <w:bCs/>
          <w:sz w:val="32"/>
          <w:szCs w:val="32"/>
          <w:lang w:val="en-GB"/>
        </w:rPr>
        <w:lastRenderedPageBreak/>
        <w:t>30</w:t>
      </w:r>
      <w:r w:rsidR="005A2972" w:rsidRPr="00E31557">
        <w:rPr>
          <w:rFonts w:ascii="Angsana New" w:hAnsi="Angsana New" w:hint="cs"/>
          <w:b/>
          <w:bCs/>
          <w:sz w:val="32"/>
          <w:szCs w:val="32"/>
          <w:lang w:val="en-GB"/>
        </w:rPr>
        <w:t>.3</w:t>
      </w:r>
      <w:r w:rsidR="005A2972" w:rsidRPr="00E31557">
        <w:rPr>
          <w:rFonts w:ascii="Angsana New" w:hAnsi="Angsana New" w:hint="cs"/>
          <w:b/>
          <w:bCs/>
          <w:sz w:val="32"/>
          <w:szCs w:val="32"/>
          <w:lang w:val="en-GB"/>
        </w:rPr>
        <w:tab/>
      </w:r>
      <w:r w:rsidR="005A2972" w:rsidRPr="00E31557">
        <w:rPr>
          <w:rFonts w:ascii="Angsana New" w:hAnsi="Angsana New" w:hint="cs"/>
          <w:b/>
          <w:bCs/>
          <w:sz w:val="32"/>
          <w:szCs w:val="32"/>
          <w:cs/>
          <w:lang w:val="en-GB"/>
        </w:rPr>
        <w:t>ผลกระทบของสัญญาที่รับรู้ใน</w:t>
      </w:r>
      <w:r w:rsidR="001745E8" w:rsidRPr="00E31557">
        <w:rPr>
          <w:rFonts w:ascii="Angsana New" w:hAnsi="Angsana New" w:hint="cs"/>
          <w:b/>
          <w:bCs/>
          <w:sz w:val="32"/>
          <w:szCs w:val="32"/>
          <w:cs/>
          <w:lang w:val="en-GB"/>
        </w:rPr>
        <w:t>ปี</w:t>
      </w:r>
    </w:p>
    <w:tbl>
      <w:tblPr>
        <w:tblW w:w="900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5220"/>
        <w:gridCol w:w="1260"/>
        <w:gridCol w:w="1260"/>
        <w:gridCol w:w="1260"/>
      </w:tblGrid>
      <w:tr w:rsidR="004B3327" w:rsidRPr="00CD40CE" w14:paraId="13CA07B2" w14:textId="77777777" w:rsidTr="00CD40CE">
        <w:trPr>
          <w:trHeight w:val="20"/>
        </w:trPr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006B7C19" w14:textId="77777777" w:rsidR="005A2972" w:rsidRPr="00CD40CE" w:rsidRDefault="005A2972">
            <w:pPr>
              <w:ind w:left="162" w:hanging="162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</w:p>
        </w:tc>
        <w:tc>
          <w:tcPr>
            <w:tcW w:w="3780" w:type="dxa"/>
            <w:gridSpan w:val="3"/>
            <w:tcBorders>
              <w:left w:val="nil"/>
              <w:right w:val="nil"/>
            </w:tcBorders>
            <w:vAlign w:val="bottom"/>
          </w:tcPr>
          <w:p w14:paraId="36847D5C" w14:textId="77777777" w:rsidR="005A2972" w:rsidRPr="00CD40CE" w:rsidRDefault="005A2972">
            <w:pPr>
              <w:jc w:val="right"/>
              <w:rPr>
                <w:rFonts w:ascii="Angsana New" w:hAnsi="Angsana New"/>
                <w:sz w:val="26"/>
                <w:szCs w:val="26"/>
                <w:lang w:val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(หน่วย: ล้านบาท)</w:t>
            </w:r>
          </w:p>
        </w:tc>
      </w:tr>
      <w:tr w:rsidR="004B3327" w:rsidRPr="00CD40CE" w14:paraId="70D2FDCF" w14:textId="77777777" w:rsidTr="00CD40CE">
        <w:trPr>
          <w:trHeight w:val="20"/>
        </w:trPr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895EB5D" w14:textId="77777777" w:rsidR="005A2972" w:rsidRPr="00CD40CE" w:rsidRDefault="005A2972">
            <w:pPr>
              <w:ind w:left="162" w:hanging="162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</w:p>
        </w:tc>
        <w:tc>
          <w:tcPr>
            <w:tcW w:w="3780" w:type="dxa"/>
            <w:gridSpan w:val="3"/>
            <w:tcBorders>
              <w:left w:val="nil"/>
              <w:right w:val="nil"/>
            </w:tcBorders>
            <w:vAlign w:val="bottom"/>
          </w:tcPr>
          <w:p w14:paraId="3A73355D" w14:textId="77777777" w:rsidR="005A2972" w:rsidRPr="00CD40CE" w:rsidRDefault="005A2972" w:rsidP="00A77FD0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6"/>
                <w:szCs w:val="26"/>
                <w:cs/>
                <w:lang w:val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งบการเงินรวม</w:t>
            </w:r>
          </w:p>
        </w:tc>
      </w:tr>
      <w:tr w:rsidR="004B3327" w:rsidRPr="00CD40CE" w14:paraId="7882BDEB" w14:textId="77777777" w:rsidTr="00CD40CE">
        <w:trPr>
          <w:trHeight w:val="20"/>
        </w:trPr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95FE3E9" w14:textId="77777777" w:rsidR="005A2972" w:rsidRPr="00CD40CE" w:rsidRDefault="005A2972">
            <w:pPr>
              <w:ind w:left="162" w:hanging="162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</w:p>
        </w:tc>
        <w:tc>
          <w:tcPr>
            <w:tcW w:w="3780" w:type="dxa"/>
            <w:gridSpan w:val="3"/>
            <w:tcBorders>
              <w:left w:val="nil"/>
              <w:right w:val="nil"/>
            </w:tcBorders>
            <w:vAlign w:val="bottom"/>
          </w:tcPr>
          <w:p w14:paraId="1EB74946" w14:textId="3AA06F47" w:rsidR="005A2972" w:rsidRPr="00CD40CE" w:rsidRDefault="001745E8" w:rsidP="00A77FD0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6"/>
                <w:szCs w:val="26"/>
                <w:lang w:val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 xml:space="preserve">สำหรับปีสิ้นสุดวันที่ </w:t>
            </w:r>
            <w:r w:rsidRPr="00CD40CE">
              <w:rPr>
                <w:rFonts w:ascii="Angsana New" w:hAnsi="Angsana New" w:hint="cs"/>
                <w:sz w:val="26"/>
                <w:szCs w:val="26"/>
                <w:lang w:val="en-GB"/>
              </w:rPr>
              <w:t xml:space="preserve">31 </w:t>
            </w: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 xml:space="preserve">มีนาคม </w:t>
            </w:r>
            <w:r w:rsidRPr="00CD40CE">
              <w:rPr>
                <w:rFonts w:ascii="Angsana New" w:hAnsi="Angsana New" w:hint="cs"/>
                <w:sz w:val="26"/>
                <w:szCs w:val="26"/>
              </w:rPr>
              <w:t>256</w:t>
            </w:r>
            <w:r w:rsidR="006C3668" w:rsidRPr="00CD40CE">
              <w:rPr>
                <w:rFonts w:ascii="Angsana New" w:hAnsi="Angsana New" w:hint="cs"/>
                <w:sz w:val="26"/>
                <w:szCs w:val="26"/>
              </w:rPr>
              <w:t>9</w:t>
            </w:r>
          </w:p>
        </w:tc>
      </w:tr>
      <w:tr w:rsidR="004B3327" w:rsidRPr="00CD40CE" w14:paraId="3EBB977A" w14:textId="77777777" w:rsidTr="00CD40CE">
        <w:trPr>
          <w:trHeight w:val="20"/>
        </w:trPr>
        <w:tc>
          <w:tcPr>
            <w:tcW w:w="522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4ABCE91D" w14:textId="77777777" w:rsidR="005A2972" w:rsidRPr="00CD40CE" w:rsidRDefault="005A2972">
            <w:pPr>
              <w:jc w:val="center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</w:p>
        </w:tc>
        <w:tc>
          <w:tcPr>
            <w:tcW w:w="2520" w:type="dxa"/>
            <w:gridSpan w:val="2"/>
            <w:tcBorders>
              <w:left w:val="nil"/>
              <w:right w:val="nil"/>
            </w:tcBorders>
            <w:vAlign w:val="bottom"/>
            <w:hideMark/>
          </w:tcPr>
          <w:p w14:paraId="4C47EA68" w14:textId="77777777" w:rsidR="005A2972" w:rsidRPr="00CD40CE" w:rsidRDefault="005A2972" w:rsidP="00A77FD0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6"/>
                <w:szCs w:val="26"/>
                <w:cs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สัญญาประกันภัยที่ออก</w:t>
            </w:r>
          </w:p>
        </w:tc>
        <w:tc>
          <w:tcPr>
            <w:tcW w:w="1260" w:type="dxa"/>
            <w:tcBorders>
              <w:left w:val="nil"/>
              <w:right w:val="nil"/>
            </w:tcBorders>
            <w:vAlign w:val="bottom"/>
          </w:tcPr>
          <w:p w14:paraId="7DF86EB2" w14:textId="77777777" w:rsidR="005A2972" w:rsidRPr="00CD40CE" w:rsidRDefault="005A2972" w:rsidP="00A77FD0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  <w:cs/>
                <w:lang w:val="en-GB" w:eastAsia="en-GB"/>
              </w:rPr>
            </w:pPr>
          </w:p>
        </w:tc>
      </w:tr>
      <w:tr w:rsidR="004B3327" w:rsidRPr="00CD40CE" w14:paraId="577CC1FD" w14:textId="77777777" w:rsidTr="00CD40CE">
        <w:trPr>
          <w:trHeight w:val="20"/>
        </w:trPr>
        <w:tc>
          <w:tcPr>
            <w:tcW w:w="5220" w:type="dxa"/>
            <w:tcBorders>
              <w:top w:val="nil"/>
              <w:left w:val="nil"/>
              <w:right w:val="nil"/>
            </w:tcBorders>
            <w:vAlign w:val="bottom"/>
            <w:hideMark/>
          </w:tcPr>
          <w:p w14:paraId="3DAF040E" w14:textId="77777777" w:rsidR="005A2972" w:rsidRPr="00CD40CE" w:rsidRDefault="005A2972">
            <w:pPr>
              <w:pBdr>
                <w:bottom w:val="single" w:sz="4" w:space="1" w:color="auto"/>
              </w:pBdr>
              <w:ind w:left="162" w:hanging="162"/>
              <w:jc w:val="center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สัญญาประกันภัยที่ออก</w:t>
            </w:r>
          </w:p>
        </w:tc>
        <w:tc>
          <w:tcPr>
            <w:tcW w:w="1260" w:type="dxa"/>
            <w:tcBorders>
              <w:left w:val="nil"/>
              <w:right w:val="nil"/>
            </w:tcBorders>
            <w:vAlign w:val="bottom"/>
            <w:hideMark/>
          </w:tcPr>
          <w:p w14:paraId="7E3B53AA" w14:textId="23A823CD" w:rsidR="005A2972" w:rsidRPr="00CD40CE" w:rsidRDefault="005A2972" w:rsidP="00A77FD0">
            <w:pPr>
              <w:pBdr>
                <w:bottom w:val="single" w:sz="2" w:space="1" w:color="auto"/>
              </w:pBdr>
              <w:ind w:left="-29" w:right="-29"/>
              <w:jc w:val="center"/>
              <w:rPr>
                <w:rFonts w:ascii="Angsana New" w:hAnsi="Angsana New"/>
                <w:sz w:val="26"/>
                <w:szCs w:val="26"/>
                <w:cs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ไม่ใช่สัญญาที่สร้างภาระ</w:t>
            </w: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 xml:space="preserve">  </w:t>
            </w:r>
            <w:r w:rsidR="00A77FD0"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 xml:space="preserve">          </w:t>
            </w: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 xml:space="preserve">   </w:t>
            </w: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เมื่อเริ่มแรก</w:t>
            </w:r>
          </w:p>
        </w:tc>
        <w:tc>
          <w:tcPr>
            <w:tcW w:w="1260" w:type="dxa"/>
            <w:tcBorders>
              <w:left w:val="nil"/>
              <w:right w:val="nil"/>
            </w:tcBorders>
            <w:vAlign w:val="bottom"/>
            <w:hideMark/>
          </w:tcPr>
          <w:p w14:paraId="4505A502" w14:textId="2A8E714C" w:rsidR="005A2972" w:rsidRPr="00CD40CE" w:rsidRDefault="005A2972" w:rsidP="00A77FD0">
            <w:pPr>
              <w:pBdr>
                <w:bottom w:val="single" w:sz="2" w:space="1" w:color="auto"/>
              </w:pBdr>
              <w:ind w:left="-29" w:right="-29"/>
              <w:jc w:val="center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สัญญาที่</w:t>
            </w: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 xml:space="preserve">              </w:t>
            </w: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สร้างภาระ</w:t>
            </w:r>
            <w:r w:rsidR="00CD40CE"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 xml:space="preserve">              </w:t>
            </w: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เมื่อเริ่มแรก</w:t>
            </w:r>
          </w:p>
        </w:tc>
        <w:tc>
          <w:tcPr>
            <w:tcW w:w="1260" w:type="dxa"/>
            <w:tcBorders>
              <w:left w:val="nil"/>
              <w:right w:val="nil"/>
            </w:tcBorders>
            <w:vAlign w:val="bottom"/>
            <w:hideMark/>
          </w:tcPr>
          <w:p w14:paraId="04980822" w14:textId="77777777" w:rsidR="005A2972" w:rsidRPr="00CD40CE" w:rsidRDefault="005A2972" w:rsidP="00A77FD0">
            <w:pPr>
              <w:pBdr>
                <w:bottom w:val="single" w:sz="2" w:space="1" w:color="auto"/>
              </w:pBdr>
              <w:ind w:left="-29" w:right="-29"/>
              <w:jc w:val="center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รวม</w:t>
            </w:r>
          </w:p>
        </w:tc>
      </w:tr>
      <w:tr w:rsidR="004B3327" w:rsidRPr="00CD40CE" w14:paraId="71758596" w14:textId="77777777" w:rsidTr="00CD40CE">
        <w:trPr>
          <w:trHeight w:val="20"/>
        </w:trPr>
        <w:tc>
          <w:tcPr>
            <w:tcW w:w="5220" w:type="dxa"/>
            <w:tcBorders>
              <w:left w:val="nil"/>
              <w:bottom w:val="nil"/>
              <w:right w:val="nil"/>
            </w:tcBorders>
            <w:vAlign w:val="bottom"/>
            <w:hideMark/>
          </w:tcPr>
          <w:p w14:paraId="682AE53E" w14:textId="77777777" w:rsidR="005A2972" w:rsidRPr="00CD40CE" w:rsidRDefault="005A2972">
            <w:pPr>
              <w:ind w:left="144" w:hanging="144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ประมาณการมูลค่าปัจจุบันของกระแสเงินสดจ่ายในอนาคต</w:t>
            </w:r>
          </w:p>
        </w:tc>
        <w:tc>
          <w:tcPr>
            <w:tcW w:w="1260" w:type="dxa"/>
            <w:tcBorders>
              <w:left w:val="nil"/>
              <w:bottom w:val="nil"/>
              <w:right w:val="nil"/>
            </w:tcBorders>
            <w:vAlign w:val="bottom"/>
          </w:tcPr>
          <w:p w14:paraId="50A96FA9" w14:textId="77777777" w:rsidR="005A2972" w:rsidRPr="00CD40CE" w:rsidRDefault="005A2972" w:rsidP="00A77FD0">
            <w:pPr>
              <w:ind w:left="-29" w:right="-29"/>
              <w:jc w:val="right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</w:p>
        </w:tc>
        <w:tc>
          <w:tcPr>
            <w:tcW w:w="1260" w:type="dxa"/>
            <w:tcBorders>
              <w:left w:val="nil"/>
              <w:bottom w:val="nil"/>
              <w:right w:val="nil"/>
            </w:tcBorders>
            <w:vAlign w:val="bottom"/>
          </w:tcPr>
          <w:p w14:paraId="0F2D9511" w14:textId="77777777" w:rsidR="005A2972" w:rsidRPr="00CD40CE" w:rsidRDefault="005A2972" w:rsidP="00A77FD0">
            <w:pPr>
              <w:ind w:left="-29" w:right="-29"/>
              <w:jc w:val="right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</w:p>
        </w:tc>
        <w:tc>
          <w:tcPr>
            <w:tcW w:w="1260" w:type="dxa"/>
            <w:tcBorders>
              <w:left w:val="nil"/>
              <w:bottom w:val="nil"/>
              <w:right w:val="nil"/>
            </w:tcBorders>
            <w:vAlign w:val="bottom"/>
          </w:tcPr>
          <w:p w14:paraId="62BC6B84" w14:textId="77777777" w:rsidR="005A2972" w:rsidRPr="00CD40CE" w:rsidRDefault="005A2972" w:rsidP="00A77FD0">
            <w:pPr>
              <w:ind w:left="-29" w:right="-29"/>
              <w:jc w:val="right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</w:p>
        </w:tc>
      </w:tr>
      <w:tr w:rsidR="004B3327" w:rsidRPr="00CD40CE" w14:paraId="66DC9F5B" w14:textId="77777777" w:rsidTr="00CD40CE">
        <w:trPr>
          <w:trHeight w:val="20"/>
        </w:trPr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492B524" w14:textId="77777777" w:rsidR="00EB38E2" w:rsidRPr="00CD40CE" w:rsidRDefault="00EB38E2" w:rsidP="00EB38E2">
            <w:pPr>
              <w:ind w:left="288" w:hanging="144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 xml:space="preserve">- </w:t>
            </w: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ab/>
            </w: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กระแสเงินสดที่ทำให้ได้มาซึ่งการประกันภัย</w:t>
            </w:r>
          </w:p>
        </w:tc>
        <w:tc>
          <w:tcPr>
            <w:tcW w:w="1260" w:type="dxa"/>
            <w:tcBorders>
              <w:left w:val="nil"/>
              <w:bottom w:val="nil"/>
              <w:right w:val="nil"/>
            </w:tcBorders>
          </w:tcPr>
          <w:p w14:paraId="4B3C046A" w14:textId="0C5F2898" w:rsidR="00EB38E2" w:rsidRPr="00CD40CE" w:rsidRDefault="00EB38E2" w:rsidP="00EB38E2">
            <w:pP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eastAsia="en-GB"/>
              </w:rPr>
              <w:t>221</w:t>
            </w:r>
          </w:p>
        </w:tc>
        <w:tc>
          <w:tcPr>
            <w:tcW w:w="1260" w:type="dxa"/>
            <w:tcBorders>
              <w:left w:val="nil"/>
              <w:bottom w:val="nil"/>
              <w:right w:val="nil"/>
            </w:tcBorders>
          </w:tcPr>
          <w:p w14:paraId="58822448" w14:textId="39A507F1" w:rsidR="00EB38E2" w:rsidRPr="00CD40CE" w:rsidRDefault="00EB38E2" w:rsidP="00EB38E2">
            <w:pP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46</w:t>
            </w:r>
          </w:p>
        </w:tc>
        <w:tc>
          <w:tcPr>
            <w:tcW w:w="1260" w:type="dxa"/>
            <w:tcBorders>
              <w:left w:val="nil"/>
              <w:bottom w:val="nil"/>
              <w:right w:val="nil"/>
            </w:tcBorders>
          </w:tcPr>
          <w:p w14:paraId="13B6CCD4" w14:textId="0B2E6F49" w:rsidR="00EB38E2" w:rsidRPr="00CD40CE" w:rsidRDefault="00EB38E2" w:rsidP="00EB38E2">
            <w:pPr>
              <w:tabs>
                <w:tab w:val="decimal" w:pos="952"/>
              </w:tabs>
              <w:ind w:leftChars="-6" w:left="-14" w:right="-29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267</w:t>
            </w:r>
          </w:p>
        </w:tc>
      </w:tr>
      <w:tr w:rsidR="004B3327" w:rsidRPr="00CD40CE" w14:paraId="022DDB17" w14:textId="77777777" w:rsidTr="00CD40CE">
        <w:trPr>
          <w:trHeight w:val="20"/>
        </w:trPr>
        <w:tc>
          <w:tcPr>
            <w:tcW w:w="5220" w:type="dxa"/>
            <w:tcBorders>
              <w:top w:val="nil"/>
              <w:left w:val="nil"/>
              <w:right w:val="nil"/>
            </w:tcBorders>
            <w:vAlign w:val="bottom"/>
            <w:hideMark/>
          </w:tcPr>
          <w:p w14:paraId="38DA44B2" w14:textId="77777777" w:rsidR="00EB38E2" w:rsidRPr="00CD40CE" w:rsidRDefault="00EB38E2" w:rsidP="00EB38E2">
            <w:pPr>
              <w:ind w:left="288" w:hanging="144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 xml:space="preserve">- </w:t>
            </w: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ab/>
            </w: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กระแสเงินสดที่ไม่รวมกระแสเงินสดที่ทำให้ได้มาซึ่งการประกันภัย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288A23F4" w14:textId="0F7008FB" w:rsidR="00EB38E2" w:rsidRPr="00CD40CE" w:rsidRDefault="00EB38E2" w:rsidP="00EB38E2">
            <w:pPr>
              <w:pBdr>
                <w:bottom w:val="single" w:sz="4" w:space="1" w:color="auto"/>
              </w:pBd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1,219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5691FF76" w14:textId="58154745" w:rsidR="00EB38E2" w:rsidRPr="00CD40CE" w:rsidRDefault="00EB38E2" w:rsidP="00EB38E2">
            <w:pPr>
              <w:pBdr>
                <w:bottom w:val="single" w:sz="4" w:space="1" w:color="auto"/>
              </w:pBd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892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3A023812" w14:textId="435C03D9" w:rsidR="00EB38E2" w:rsidRPr="00CD40CE" w:rsidRDefault="00EB38E2" w:rsidP="00EB38E2">
            <w:pPr>
              <w:pBdr>
                <w:bottom w:val="single" w:sz="4" w:space="1" w:color="auto"/>
              </w:pBdr>
              <w:tabs>
                <w:tab w:val="decimal" w:pos="952"/>
              </w:tabs>
              <w:ind w:leftChars="-6" w:left="-14" w:right="-29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2,111</w:t>
            </w:r>
          </w:p>
        </w:tc>
      </w:tr>
      <w:tr w:rsidR="004B3327" w:rsidRPr="00CD40CE" w14:paraId="1D6632D8" w14:textId="77777777" w:rsidTr="00CD40CE">
        <w:trPr>
          <w:trHeight w:val="20"/>
        </w:trPr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43ABEF3" w14:textId="77777777" w:rsidR="00EB38E2" w:rsidRPr="00CD40CE" w:rsidRDefault="00EB38E2" w:rsidP="00EB38E2">
            <w:pPr>
              <w:ind w:left="144" w:hanging="144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ประมาณการมูลค่าปัจจุบันของกระแสเงินสดจ่ายในอนาคต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4CBC2F98" w14:textId="3C0C773F" w:rsidR="00EB38E2" w:rsidRPr="00CD40CE" w:rsidRDefault="00EB38E2" w:rsidP="00EB38E2">
            <w:pP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1,440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6A7AB75A" w14:textId="45477671" w:rsidR="00EB38E2" w:rsidRPr="00CD40CE" w:rsidRDefault="00EB38E2" w:rsidP="00EB38E2">
            <w:pP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eastAsia="en-GB"/>
              </w:rPr>
              <w:t>938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00D8EF6F" w14:textId="61979C9F" w:rsidR="00EB38E2" w:rsidRPr="00CD40CE" w:rsidRDefault="00EB38E2" w:rsidP="00EB38E2">
            <w:pPr>
              <w:tabs>
                <w:tab w:val="decimal" w:pos="952"/>
              </w:tabs>
              <w:ind w:leftChars="-6" w:left="-14" w:right="-29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2,378</w:t>
            </w:r>
          </w:p>
        </w:tc>
      </w:tr>
      <w:tr w:rsidR="004B3327" w:rsidRPr="00CD40CE" w14:paraId="286F1938" w14:textId="77777777" w:rsidTr="00CD40CE">
        <w:trPr>
          <w:trHeight w:val="20"/>
        </w:trPr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4B940D0" w14:textId="77777777" w:rsidR="00EB38E2" w:rsidRPr="00CD40CE" w:rsidRDefault="00EB38E2" w:rsidP="00EB38E2">
            <w:pPr>
              <w:ind w:left="144" w:hanging="144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ประมาณการมูลค่าปัจจุบันของกระแสเงินสดรับในอนาคต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01F867AF" w14:textId="10607C39" w:rsidR="00EB38E2" w:rsidRPr="00CD40CE" w:rsidRDefault="00EB38E2" w:rsidP="00EB38E2">
            <w:pP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(</w:t>
            </w:r>
            <w:r w:rsidRPr="00CD40CE">
              <w:rPr>
                <w:rFonts w:ascii="Angsana New" w:hAnsi="Angsana New" w:hint="cs"/>
                <w:sz w:val="26"/>
                <w:szCs w:val="26"/>
                <w:lang w:eastAsia="en-GB"/>
              </w:rPr>
              <w:t>1,792</w:t>
            </w:r>
            <w:r w:rsidRPr="00CD40CE">
              <w:rPr>
                <w:rFonts w:ascii="Angsana New" w:hAnsi="Angsana New" w:hint="cs"/>
                <w:sz w:val="26"/>
                <w:szCs w:val="26"/>
                <w:cs/>
                <w:lang w:eastAsia="en-GB"/>
              </w:rPr>
              <w:t>)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31AE6709" w14:textId="608A3EDE" w:rsidR="00EB38E2" w:rsidRPr="00CD40CE" w:rsidRDefault="00EB38E2" w:rsidP="00EB38E2">
            <w:pP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(</w:t>
            </w:r>
            <w:r w:rsidRPr="00CD40CE">
              <w:rPr>
                <w:rFonts w:ascii="Angsana New" w:hAnsi="Angsana New" w:hint="cs"/>
                <w:sz w:val="26"/>
                <w:szCs w:val="26"/>
                <w:lang w:eastAsia="en-GB"/>
              </w:rPr>
              <w:t>881</w:t>
            </w:r>
            <w:r w:rsidRPr="00CD40CE">
              <w:rPr>
                <w:rFonts w:ascii="Angsana New" w:hAnsi="Angsana New" w:hint="cs"/>
                <w:sz w:val="26"/>
                <w:szCs w:val="26"/>
                <w:cs/>
                <w:lang w:eastAsia="en-GB"/>
              </w:rPr>
              <w:t>)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0AB3A289" w14:textId="329AB247" w:rsidR="00EB38E2" w:rsidRPr="00CD40CE" w:rsidRDefault="00EB38E2" w:rsidP="00EB38E2">
            <w:pPr>
              <w:tabs>
                <w:tab w:val="decimal" w:pos="952"/>
              </w:tabs>
              <w:ind w:leftChars="-6" w:left="-14" w:right="-29" w:firstLineChars="100" w:firstLine="260"/>
              <w:rPr>
                <w:rFonts w:ascii="Angsana New" w:hAnsi="Angsana New"/>
                <w:sz w:val="26"/>
                <w:szCs w:val="26"/>
                <w:lang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eastAsia="en-GB"/>
              </w:rPr>
              <w:t>(</w:t>
            </w:r>
            <w:r w:rsidRPr="00CD40CE">
              <w:rPr>
                <w:rFonts w:ascii="Angsana New" w:hAnsi="Angsana New" w:hint="cs"/>
                <w:sz w:val="26"/>
                <w:szCs w:val="26"/>
                <w:lang w:eastAsia="en-GB"/>
              </w:rPr>
              <w:t>2,673</w:t>
            </w:r>
            <w:r w:rsidRPr="00CD40CE">
              <w:rPr>
                <w:rFonts w:ascii="Angsana New" w:hAnsi="Angsana New" w:hint="cs"/>
                <w:sz w:val="26"/>
                <w:szCs w:val="26"/>
                <w:cs/>
                <w:lang w:eastAsia="en-GB"/>
              </w:rPr>
              <w:t>)</w:t>
            </w:r>
          </w:p>
        </w:tc>
      </w:tr>
      <w:tr w:rsidR="004B3327" w:rsidRPr="00CD40CE" w14:paraId="4CCAC9DF" w14:textId="77777777" w:rsidTr="00CD40CE">
        <w:trPr>
          <w:trHeight w:val="20"/>
        </w:trPr>
        <w:tc>
          <w:tcPr>
            <w:tcW w:w="5220" w:type="dxa"/>
            <w:tcBorders>
              <w:top w:val="nil"/>
              <w:left w:val="nil"/>
              <w:right w:val="nil"/>
            </w:tcBorders>
            <w:vAlign w:val="bottom"/>
            <w:hideMark/>
          </w:tcPr>
          <w:p w14:paraId="49273CB4" w14:textId="77777777" w:rsidR="00EB38E2" w:rsidRPr="00CD40CE" w:rsidRDefault="00EB38E2" w:rsidP="00EB38E2">
            <w:pPr>
              <w:ind w:left="144" w:hanging="144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ค่าปรับปรุงความเสี่ยงสำหรับความเสี่ยงที่ไม่ใช่ความเสี่ยงทางการเงิน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0150AA8C" w14:textId="73B60949" w:rsidR="00EB38E2" w:rsidRPr="00CD40CE" w:rsidRDefault="00EB38E2" w:rsidP="00EB38E2">
            <w:pP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eastAsia="en-GB"/>
              </w:rPr>
              <w:t>22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0EAB7895" w14:textId="298F17E7" w:rsidR="00EB38E2" w:rsidRPr="00CD40CE" w:rsidRDefault="00EB38E2" w:rsidP="00EB38E2">
            <w:pP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21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633D96B0" w14:textId="7194BF6C" w:rsidR="00EB38E2" w:rsidRPr="00CD40CE" w:rsidRDefault="00EB38E2" w:rsidP="00EB38E2">
            <w:pPr>
              <w:tabs>
                <w:tab w:val="decimal" w:pos="952"/>
              </w:tabs>
              <w:ind w:leftChars="-6" w:left="-14" w:right="-29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43</w:t>
            </w:r>
          </w:p>
        </w:tc>
      </w:tr>
      <w:tr w:rsidR="004B3327" w:rsidRPr="00CD40CE" w14:paraId="1408C5D4" w14:textId="77777777" w:rsidTr="00CD40CE">
        <w:trPr>
          <w:trHeight w:val="20"/>
        </w:trPr>
        <w:tc>
          <w:tcPr>
            <w:tcW w:w="5220" w:type="dxa"/>
            <w:tcBorders>
              <w:left w:val="nil"/>
              <w:right w:val="nil"/>
            </w:tcBorders>
            <w:vAlign w:val="bottom"/>
          </w:tcPr>
          <w:p w14:paraId="1AAF4FC6" w14:textId="77777777" w:rsidR="00EB38E2" w:rsidRPr="00CD40CE" w:rsidRDefault="00EB38E2" w:rsidP="00EB38E2">
            <w:pPr>
              <w:ind w:left="144" w:hanging="144"/>
              <w:rPr>
                <w:rFonts w:ascii="Angsana New" w:hAnsi="Angsana New"/>
                <w:sz w:val="26"/>
                <w:szCs w:val="26"/>
                <w:cs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กำไรจากการให้บริการตามสัญญา</w:t>
            </w: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529417A6" w14:textId="72808F83" w:rsidR="00EB38E2" w:rsidRPr="00CD40CE" w:rsidRDefault="00EB38E2" w:rsidP="00EB38E2">
            <w:pPr>
              <w:pBdr>
                <w:bottom w:val="single" w:sz="4" w:space="1" w:color="auto"/>
              </w:pBd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330</w:t>
            </w: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165C2867" w14:textId="490E8967" w:rsidR="00EB38E2" w:rsidRPr="00CD40CE" w:rsidRDefault="00EB38E2" w:rsidP="00EB38E2">
            <w:pPr>
              <w:pBdr>
                <w:bottom w:val="single" w:sz="4" w:space="1" w:color="auto"/>
              </w:pBd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-</w:t>
            </w: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6886BCE0" w14:textId="4DBA1526" w:rsidR="00EB38E2" w:rsidRPr="00CD40CE" w:rsidRDefault="00EB38E2" w:rsidP="00EB38E2">
            <w:pPr>
              <w:pBdr>
                <w:bottom w:val="single" w:sz="4" w:space="1" w:color="auto"/>
              </w:pBdr>
              <w:tabs>
                <w:tab w:val="decimal" w:pos="952"/>
              </w:tabs>
              <w:ind w:leftChars="-6" w:left="-14" w:right="-29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330</w:t>
            </w:r>
          </w:p>
        </w:tc>
      </w:tr>
      <w:tr w:rsidR="004B3327" w:rsidRPr="00CD40CE" w14:paraId="7440EDAD" w14:textId="77777777" w:rsidTr="00CD40CE">
        <w:trPr>
          <w:trHeight w:val="20"/>
        </w:trPr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F9A116F" w14:textId="77777777" w:rsidR="00EB38E2" w:rsidRPr="00CD40CE" w:rsidRDefault="00EB38E2" w:rsidP="00EB38E2">
            <w:pPr>
              <w:ind w:left="144" w:hanging="144"/>
              <w:rPr>
                <w:rFonts w:ascii="Angsana New" w:hAnsi="Angsana New"/>
                <w:b/>
                <w:bCs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b/>
                <w:bCs/>
                <w:sz w:val="26"/>
                <w:szCs w:val="26"/>
                <w:cs/>
                <w:lang w:val="en-GB" w:eastAsia="en-GB"/>
              </w:rPr>
              <w:t>หนี้สินจากสัญญาประกันภัยที่เพิ่มขึ้นจากสัญญาที่รับรู้ในรอบระยะเวลา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449BAABD" w14:textId="76CA3FBF" w:rsidR="00EB38E2" w:rsidRPr="00CD40CE" w:rsidRDefault="00EB38E2" w:rsidP="00EB38E2">
            <w:pPr>
              <w:pBdr>
                <w:bottom w:val="double" w:sz="4" w:space="1" w:color="auto"/>
              </w:pBd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22F1DF37" w14:textId="47FC86A3" w:rsidR="00EB38E2" w:rsidRPr="00CD40CE" w:rsidRDefault="00EB38E2" w:rsidP="00EB38E2">
            <w:pPr>
              <w:pBdr>
                <w:bottom w:val="double" w:sz="4" w:space="1" w:color="auto"/>
              </w:pBd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78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340D108E" w14:textId="3DC5E59E" w:rsidR="00EB38E2" w:rsidRPr="00CD40CE" w:rsidRDefault="00EB38E2" w:rsidP="00EB38E2">
            <w:pPr>
              <w:pBdr>
                <w:bottom w:val="double" w:sz="4" w:space="1" w:color="auto"/>
              </w:pBdr>
              <w:tabs>
                <w:tab w:val="decimal" w:pos="952"/>
              </w:tabs>
              <w:ind w:leftChars="-6" w:left="-14" w:right="-29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78</w:t>
            </w:r>
          </w:p>
        </w:tc>
      </w:tr>
    </w:tbl>
    <w:p w14:paraId="226F26DF" w14:textId="7F149B0E" w:rsidR="000A761B" w:rsidRPr="004B3327" w:rsidRDefault="000A761B">
      <w:pPr>
        <w:rPr>
          <w:rFonts w:ascii="Angsana New" w:hAnsi="Angsana New"/>
        </w:rPr>
      </w:pPr>
    </w:p>
    <w:tbl>
      <w:tblPr>
        <w:tblW w:w="900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5220"/>
        <w:gridCol w:w="1260"/>
        <w:gridCol w:w="1260"/>
        <w:gridCol w:w="1260"/>
      </w:tblGrid>
      <w:tr w:rsidR="004B3327" w:rsidRPr="00CD40CE" w14:paraId="5C33F686" w14:textId="77777777" w:rsidTr="00CD40CE">
        <w:trPr>
          <w:trHeight w:val="20"/>
        </w:trPr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C3E71CD" w14:textId="77777777" w:rsidR="001745E8" w:rsidRPr="00CD40CE" w:rsidRDefault="001745E8">
            <w:pPr>
              <w:ind w:left="162" w:hanging="162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</w:p>
        </w:tc>
        <w:tc>
          <w:tcPr>
            <w:tcW w:w="3780" w:type="dxa"/>
            <w:gridSpan w:val="3"/>
            <w:tcBorders>
              <w:left w:val="nil"/>
              <w:right w:val="nil"/>
            </w:tcBorders>
            <w:vAlign w:val="bottom"/>
          </w:tcPr>
          <w:p w14:paraId="32A0C1B4" w14:textId="121125AB" w:rsidR="001745E8" w:rsidRPr="00CD40CE" w:rsidRDefault="001745E8" w:rsidP="00A77FD0">
            <w:pPr>
              <w:ind w:left="-29" w:right="-29"/>
              <w:jc w:val="right"/>
              <w:rPr>
                <w:rFonts w:ascii="Angsana New" w:hAnsi="Angsana New"/>
                <w:sz w:val="26"/>
                <w:szCs w:val="26"/>
                <w:lang w:val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(หน่วย: ล้านบาท)</w:t>
            </w:r>
          </w:p>
        </w:tc>
      </w:tr>
      <w:tr w:rsidR="004B3327" w:rsidRPr="00CD40CE" w14:paraId="108A55CA" w14:textId="77777777" w:rsidTr="00CD40CE">
        <w:trPr>
          <w:trHeight w:val="20"/>
        </w:trPr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0854E3E" w14:textId="77777777" w:rsidR="001745E8" w:rsidRPr="00CD40CE" w:rsidRDefault="001745E8">
            <w:pPr>
              <w:ind w:left="162" w:hanging="162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</w:p>
        </w:tc>
        <w:tc>
          <w:tcPr>
            <w:tcW w:w="3780" w:type="dxa"/>
            <w:gridSpan w:val="3"/>
            <w:tcBorders>
              <w:left w:val="nil"/>
              <w:right w:val="nil"/>
            </w:tcBorders>
            <w:vAlign w:val="bottom"/>
          </w:tcPr>
          <w:p w14:paraId="25177904" w14:textId="77777777" w:rsidR="001745E8" w:rsidRPr="00CD40CE" w:rsidRDefault="001745E8" w:rsidP="00A77FD0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6"/>
                <w:szCs w:val="26"/>
                <w:cs/>
                <w:lang w:val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งบการเงินรวม</w:t>
            </w:r>
          </w:p>
        </w:tc>
      </w:tr>
      <w:tr w:rsidR="004B3327" w:rsidRPr="00CD40CE" w14:paraId="158B7AFC" w14:textId="77777777" w:rsidTr="00CD40CE">
        <w:trPr>
          <w:trHeight w:val="20"/>
        </w:trPr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609D6DD" w14:textId="77777777" w:rsidR="001745E8" w:rsidRPr="00CD40CE" w:rsidRDefault="001745E8">
            <w:pPr>
              <w:ind w:left="162" w:hanging="162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</w:p>
        </w:tc>
        <w:tc>
          <w:tcPr>
            <w:tcW w:w="3780" w:type="dxa"/>
            <w:gridSpan w:val="3"/>
            <w:tcBorders>
              <w:left w:val="nil"/>
              <w:right w:val="nil"/>
            </w:tcBorders>
            <w:vAlign w:val="bottom"/>
          </w:tcPr>
          <w:p w14:paraId="6284A3C4" w14:textId="37D9C3BF" w:rsidR="001745E8" w:rsidRPr="00CD40CE" w:rsidRDefault="001745E8" w:rsidP="00A77FD0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6"/>
                <w:szCs w:val="26"/>
                <w:lang w:val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 xml:space="preserve">สำหรับปีสิ้นสุดวันที่ </w:t>
            </w:r>
            <w:r w:rsidRPr="00CD40CE">
              <w:rPr>
                <w:rFonts w:ascii="Angsana New" w:hAnsi="Angsana New" w:hint="cs"/>
                <w:sz w:val="26"/>
                <w:szCs w:val="26"/>
                <w:lang w:val="en-GB"/>
              </w:rPr>
              <w:t xml:space="preserve">31 </w:t>
            </w: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 xml:space="preserve">มีนาคม </w:t>
            </w:r>
            <w:r w:rsidRPr="00CD40CE">
              <w:rPr>
                <w:rFonts w:ascii="Angsana New" w:hAnsi="Angsana New" w:hint="cs"/>
                <w:sz w:val="26"/>
                <w:szCs w:val="26"/>
              </w:rPr>
              <w:t>256</w:t>
            </w:r>
            <w:r w:rsidR="006C3668" w:rsidRPr="00CD40CE">
              <w:rPr>
                <w:rFonts w:ascii="Angsana New" w:hAnsi="Angsana New" w:hint="cs"/>
                <w:sz w:val="26"/>
                <w:szCs w:val="26"/>
              </w:rPr>
              <w:t>8</w:t>
            </w:r>
          </w:p>
        </w:tc>
      </w:tr>
      <w:tr w:rsidR="004B3327" w:rsidRPr="00CD40CE" w14:paraId="27DA088E" w14:textId="77777777" w:rsidTr="00CD40CE">
        <w:trPr>
          <w:trHeight w:val="20"/>
        </w:trPr>
        <w:tc>
          <w:tcPr>
            <w:tcW w:w="522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22F9D4CA" w14:textId="77777777" w:rsidR="001745E8" w:rsidRPr="00CD40CE" w:rsidRDefault="001745E8">
            <w:pPr>
              <w:jc w:val="center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</w:p>
        </w:tc>
        <w:tc>
          <w:tcPr>
            <w:tcW w:w="2520" w:type="dxa"/>
            <w:gridSpan w:val="2"/>
            <w:tcBorders>
              <w:left w:val="nil"/>
              <w:right w:val="nil"/>
            </w:tcBorders>
            <w:vAlign w:val="bottom"/>
            <w:hideMark/>
          </w:tcPr>
          <w:p w14:paraId="6565088C" w14:textId="77777777" w:rsidR="001745E8" w:rsidRPr="00CD40CE" w:rsidRDefault="001745E8" w:rsidP="00A77FD0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6"/>
                <w:szCs w:val="26"/>
                <w:cs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สัญญาประกันภัยที่ออก</w:t>
            </w:r>
          </w:p>
        </w:tc>
        <w:tc>
          <w:tcPr>
            <w:tcW w:w="1260" w:type="dxa"/>
            <w:tcBorders>
              <w:left w:val="nil"/>
              <w:right w:val="nil"/>
            </w:tcBorders>
            <w:vAlign w:val="bottom"/>
          </w:tcPr>
          <w:p w14:paraId="7005C16B" w14:textId="77777777" w:rsidR="001745E8" w:rsidRPr="00CD40CE" w:rsidRDefault="001745E8" w:rsidP="00A77FD0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  <w:cs/>
                <w:lang w:val="en-GB" w:eastAsia="en-GB"/>
              </w:rPr>
            </w:pPr>
          </w:p>
        </w:tc>
      </w:tr>
      <w:tr w:rsidR="004B3327" w:rsidRPr="00CD40CE" w14:paraId="436F06D3" w14:textId="77777777" w:rsidTr="00CD40CE">
        <w:trPr>
          <w:trHeight w:val="20"/>
        </w:trPr>
        <w:tc>
          <w:tcPr>
            <w:tcW w:w="5220" w:type="dxa"/>
            <w:tcBorders>
              <w:top w:val="nil"/>
              <w:left w:val="nil"/>
              <w:right w:val="nil"/>
            </w:tcBorders>
            <w:vAlign w:val="bottom"/>
            <w:hideMark/>
          </w:tcPr>
          <w:p w14:paraId="7286EB9A" w14:textId="77777777" w:rsidR="001745E8" w:rsidRPr="00CD40CE" w:rsidRDefault="001745E8">
            <w:pPr>
              <w:pBdr>
                <w:bottom w:val="single" w:sz="4" w:space="1" w:color="auto"/>
              </w:pBdr>
              <w:ind w:left="162" w:hanging="162"/>
              <w:jc w:val="center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สัญญาประกันภัยที่ออก</w:t>
            </w:r>
          </w:p>
        </w:tc>
        <w:tc>
          <w:tcPr>
            <w:tcW w:w="1260" w:type="dxa"/>
            <w:tcBorders>
              <w:left w:val="nil"/>
              <w:right w:val="nil"/>
            </w:tcBorders>
            <w:vAlign w:val="bottom"/>
            <w:hideMark/>
          </w:tcPr>
          <w:p w14:paraId="3D095FBE" w14:textId="2641D799" w:rsidR="001745E8" w:rsidRPr="00CD40CE" w:rsidRDefault="001745E8" w:rsidP="00A77FD0">
            <w:pPr>
              <w:pBdr>
                <w:bottom w:val="single" w:sz="2" w:space="1" w:color="auto"/>
              </w:pBdr>
              <w:ind w:left="-29" w:right="-29"/>
              <w:jc w:val="center"/>
              <w:rPr>
                <w:rFonts w:ascii="Angsana New" w:hAnsi="Angsana New"/>
                <w:sz w:val="26"/>
                <w:szCs w:val="26"/>
                <w:cs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ไม่ใช่สัญญาที่สร้างภาระ</w:t>
            </w: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 xml:space="preserve">  </w:t>
            </w:r>
            <w:r w:rsidR="00A77FD0"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 xml:space="preserve">        </w:t>
            </w: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 xml:space="preserve">   </w:t>
            </w: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เมื่อเริ่มแรก</w:t>
            </w:r>
          </w:p>
        </w:tc>
        <w:tc>
          <w:tcPr>
            <w:tcW w:w="1260" w:type="dxa"/>
            <w:tcBorders>
              <w:left w:val="nil"/>
              <w:right w:val="nil"/>
            </w:tcBorders>
            <w:vAlign w:val="bottom"/>
            <w:hideMark/>
          </w:tcPr>
          <w:p w14:paraId="2BAACBF9" w14:textId="41EA6B02" w:rsidR="001745E8" w:rsidRPr="00CD40CE" w:rsidRDefault="001745E8" w:rsidP="00A77FD0">
            <w:pPr>
              <w:pBdr>
                <w:bottom w:val="single" w:sz="2" w:space="1" w:color="auto"/>
              </w:pBdr>
              <w:ind w:left="-29" w:right="-29"/>
              <w:jc w:val="center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สัญญาที่</w:t>
            </w: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 xml:space="preserve">              </w:t>
            </w: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สร้างภาระ</w:t>
            </w:r>
            <w:r w:rsidR="00CD40CE"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 xml:space="preserve">            </w:t>
            </w: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เมื่อเริ่มแรก</w:t>
            </w:r>
          </w:p>
        </w:tc>
        <w:tc>
          <w:tcPr>
            <w:tcW w:w="1260" w:type="dxa"/>
            <w:tcBorders>
              <w:left w:val="nil"/>
              <w:right w:val="nil"/>
            </w:tcBorders>
            <w:vAlign w:val="bottom"/>
            <w:hideMark/>
          </w:tcPr>
          <w:p w14:paraId="525FE207" w14:textId="77777777" w:rsidR="001745E8" w:rsidRPr="00CD40CE" w:rsidRDefault="001745E8" w:rsidP="00A77FD0">
            <w:pPr>
              <w:pBdr>
                <w:bottom w:val="single" w:sz="2" w:space="1" w:color="auto"/>
              </w:pBdr>
              <w:ind w:left="-29" w:right="-29"/>
              <w:jc w:val="center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รวม</w:t>
            </w:r>
          </w:p>
        </w:tc>
      </w:tr>
      <w:tr w:rsidR="004B3327" w:rsidRPr="00CD40CE" w14:paraId="4663816D" w14:textId="77777777" w:rsidTr="00CD40CE">
        <w:trPr>
          <w:trHeight w:val="20"/>
        </w:trPr>
        <w:tc>
          <w:tcPr>
            <w:tcW w:w="5220" w:type="dxa"/>
            <w:tcBorders>
              <w:left w:val="nil"/>
              <w:bottom w:val="nil"/>
              <w:right w:val="nil"/>
            </w:tcBorders>
            <w:vAlign w:val="bottom"/>
            <w:hideMark/>
          </w:tcPr>
          <w:p w14:paraId="1565B628" w14:textId="77777777" w:rsidR="001745E8" w:rsidRPr="00CD40CE" w:rsidRDefault="001745E8">
            <w:pPr>
              <w:ind w:left="144" w:hanging="144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ประมาณการมูลค่าปัจจุบันของกระแสเงินสดจ่ายในอนาคต</w:t>
            </w:r>
          </w:p>
        </w:tc>
        <w:tc>
          <w:tcPr>
            <w:tcW w:w="1260" w:type="dxa"/>
            <w:tcBorders>
              <w:left w:val="nil"/>
              <w:bottom w:val="nil"/>
              <w:right w:val="nil"/>
            </w:tcBorders>
            <w:vAlign w:val="bottom"/>
          </w:tcPr>
          <w:p w14:paraId="7A09C66A" w14:textId="77777777" w:rsidR="001745E8" w:rsidRPr="00CD40CE" w:rsidRDefault="001745E8" w:rsidP="00A77FD0">
            <w:pPr>
              <w:ind w:left="-29" w:right="-29"/>
              <w:jc w:val="right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</w:p>
        </w:tc>
        <w:tc>
          <w:tcPr>
            <w:tcW w:w="1260" w:type="dxa"/>
            <w:tcBorders>
              <w:left w:val="nil"/>
              <w:bottom w:val="nil"/>
              <w:right w:val="nil"/>
            </w:tcBorders>
            <w:vAlign w:val="bottom"/>
          </w:tcPr>
          <w:p w14:paraId="640DBEF3" w14:textId="77777777" w:rsidR="001745E8" w:rsidRPr="00CD40CE" w:rsidRDefault="001745E8" w:rsidP="00A77FD0">
            <w:pPr>
              <w:ind w:left="-29" w:right="-29"/>
              <w:jc w:val="right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</w:p>
        </w:tc>
        <w:tc>
          <w:tcPr>
            <w:tcW w:w="1260" w:type="dxa"/>
            <w:tcBorders>
              <w:left w:val="nil"/>
              <w:bottom w:val="nil"/>
              <w:right w:val="nil"/>
            </w:tcBorders>
            <w:vAlign w:val="bottom"/>
          </w:tcPr>
          <w:p w14:paraId="7E636696" w14:textId="77777777" w:rsidR="001745E8" w:rsidRPr="00CD40CE" w:rsidRDefault="001745E8" w:rsidP="00A77FD0">
            <w:pPr>
              <w:ind w:left="-29" w:right="-29"/>
              <w:jc w:val="right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</w:p>
        </w:tc>
      </w:tr>
      <w:tr w:rsidR="004B3327" w:rsidRPr="00CD40CE" w14:paraId="35EF6264" w14:textId="77777777" w:rsidTr="00CD40CE">
        <w:trPr>
          <w:trHeight w:val="20"/>
        </w:trPr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2691307" w14:textId="77777777" w:rsidR="00CF61B1" w:rsidRPr="00CD40CE" w:rsidRDefault="00CF61B1" w:rsidP="00CF61B1">
            <w:pPr>
              <w:ind w:left="288" w:hanging="144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 xml:space="preserve">- </w:t>
            </w: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ab/>
            </w: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กระแสเงินสดที่ทำให้ได้มาซึ่งการประกันภัย</w:t>
            </w:r>
          </w:p>
        </w:tc>
        <w:tc>
          <w:tcPr>
            <w:tcW w:w="1260" w:type="dxa"/>
            <w:tcBorders>
              <w:left w:val="nil"/>
              <w:bottom w:val="nil"/>
              <w:right w:val="nil"/>
            </w:tcBorders>
            <w:vAlign w:val="bottom"/>
          </w:tcPr>
          <w:p w14:paraId="440BEAFB" w14:textId="1223FCD9" w:rsidR="00CF61B1" w:rsidRPr="00CD40CE" w:rsidRDefault="00CF61B1" w:rsidP="00CF61B1">
            <w:pP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112</w:t>
            </w:r>
          </w:p>
        </w:tc>
        <w:tc>
          <w:tcPr>
            <w:tcW w:w="1260" w:type="dxa"/>
            <w:tcBorders>
              <w:left w:val="nil"/>
              <w:bottom w:val="nil"/>
              <w:right w:val="nil"/>
            </w:tcBorders>
            <w:vAlign w:val="bottom"/>
          </w:tcPr>
          <w:p w14:paraId="18426758" w14:textId="09A7DD6A" w:rsidR="00CF61B1" w:rsidRPr="00CD40CE" w:rsidRDefault="00CF61B1" w:rsidP="00CF61B1">
            <w:pP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12</w:t>
            </w:r>
          </w:p>
        </w:tc>
        <w:tc>
          <w:tcPr>
            <w:tcW w:w="1260" w:type="dxa"/>
            <w:tcBorders>
              <w:left w:val="nil"/>
              <w:bottom w:val="nil"/>
              <w:right w:val="nil"/>
            </w:tcBorders>
            <w:vAlign w:val="bottom"/>
          </w:tcPr>
          <w:p w14:paraId="46834B5F" w14:textId="07E5D10D" w:rsidR="00CF61B1" w:rsidRPr="00CD40CE" w:rsidRDefault="00CF61B1" w:rsidP="00CF61B1">
            <w:pPr>
              <w:tabs>
                <w:tab w:val="decimal" w:pos="952"/>
              </w:tabs>
              <w:ind w:leftChars="-6" w:left="-14" w:right="-29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124</w:t>
            </w:r>
          </w:p>
        </w:tc>
      </w:tr>
      <w:tr w:rsidR="004B3327" w:rsidRPr="00CD40CE" w14:paraId="21498B0C" w14:textId="77777777" w:rsidTr="00CD40CE">
        <w:trPr>
          <w:trHeight w:val="20"/>
        </w:trPr>
        <w:tc>
          <w:tcPr>
            <w:tcW w:w="5220" w:type="dxa"/>
            <w:tcBorders>
              <w:top w:val="nil"/>
              <w:left w:val="nil"/>
              <w:right w:val="nil"/>
            </w:tcBorders>
            <w:vAlign w:val="bottom"/>
            <w:hideMark/>
          </w:tcPr>
          <w:p w14:paraId="3B9E58DD" w14:textId="77777777" w:rsidR="00CF61B1" w:rsidRPr="00CD40CE" w:rsidRDefault="00CF61B1" w:rsidP="00CF61B1">
            <w:pPr>
              <w:ind w:left="288" w:hanging="144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 xml:space="preserve">- </w:t>
            </w: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ab/>
            </w: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กระแสเงินสดที่ไม่รวมกระแสเงินสดที่ทำให้ได้มาซึ่งการประกันภัย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44C3FB83" w14:textId="16919347" w:rsidR="00CF61B1" w:rsidRPr="00CD40CE" w:rsidRDefault="00CF61B1" w:rsidP="00CF61B1">
            <w:pPr>
              <w:pBdr>
                <w:bottom w:val="single" w:sz="4" w:space="1" w:color="auto"/>
              </w:pBd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eastAsia="en-GB"/>
              </w:rPr>
              <w:t>446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2D94B9A4" w14:textId="69CBBD11" w:rsidR="00CF61B1" w:rsidRPr="00CD40CE" w:rsidRDefault="00CF61B1" w:rsidP="00CF61B1">
            <w:pPr>
              <w:pBdr>
                <w:bottom w:val="single" w:sz="4" w:space="1" w:color="auto"/>
              </w:pBd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114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3DA29561" w14:textId="482130CF" w:rsidR="00CF61B1" w:rsidRPr="00CD40CE" w:rsidRDefault="00CF61B1" w:rsidP="00CF61B1">
            <w:pPr>
              <w:pBdr>
                <w:bottom w:val="single" w:sz="4" w:space="1" w:color="auto"/>
              </w:pBdr>
              <w:tabs>
                <w:tab w:val="decimal" w:pos="952"/>
              </w:tabs>
              <w:ind w:leftChars="-6" w:left="-14" w:right="-29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560</w:t>
            </w:r>
          </w:p>
        </w:tc>
      </w:tr>
      <w:tr w:rsidR="004B3327" w:rsidRPr="00CD40CE" w14:paraId="522839D2" w14:textId="77777777" w:rsidTr="00CD40CE">
        <w:trPr>
          <w:trHeight w:val="20"/>
        </w:trPr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D6818EA" w14:textId="77777777" w:rsidR="00CF61B1" w:rsidRPr="00CD40CE" w:rsidRDefault="00CF61B1" w:rsidP="00CF61B1">
            <w:pPr>
              <w:ind w:left="144" w:hanging="144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ประมาณการมูลค่าปัจจุบันของกระแสเงินสดจ่ายในอนาคต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3D907C69" w14:textId="3C5A43CD" w:rsidR="00CF61B1" w:rsidRPr="00CD40CE" w:rsidRDefault="00CF61B1" w:rsidP="00CF61B1">
            <w:pP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558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6B0192D9" w14:textId="6DE7D7B3" w:rsidR="00CF61B1" w:rsidRPr="00CD40CE" w:rsidRDefault="00CF61B1" w:rsidP="00CF61B1">
            <w:pP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eastAsia="en-GB"/>
              </w:rPr>
              <w:t>126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366B6C58" w14:textId="724AF220" w:rsidR="00CF61B1" w:rsidRPr="00CD40CE" w:rsidRDefault="00CF61B1" w:rsidP="00CF61B1">
            <w:pPr>
              <w:tabs>
                <w:tab w:val="decimal" w:pos="952"/>
              </w:tabs>
              <w:ind w:leftChars="-6" w:left="-14" w:right="-29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684</w:t>
            </w:r>
          </w:p>
        </w:tc>
      </w:tr>
      <w:tr w:rsidR="004B3327" w:rsidRPr="00CD40CE" w14:paraId="2FF73281" w14:textId="77777777" w:rsidTr="00CD40CE">
        <w:trPr>
          <w:trHeight w:val="20"/>
        </w:trPr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C3EFC90" w14:textId="77777777" w:rsidR="00CF61B1" w:rsidRPr="00CD40CE" w:rsidRDefault="00CF61B1" w:rsidP="00CF61B1">
            <w:pPr>
              <w:ind w:left="144" w:hanging="144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ประมาณการมูลค่าปัจจุบันของกระแสเงินสดรับในอนาคต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476C00E5" w14:textId="40379875" w:rsidR="00CF61B1" w:rsidRPr="00CD40CE" w:rsidRDefault="00CF61B1" w:rsidP="00CF61B1">
            <w:pP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(</w:t>
            </w:r>
            <w:r w:rsidRPr="00CD40CE">
              <w:rPr>
                <w:rFonts w:ascii="Angsana New" w:hAnsi="Angsana New" w:hint="cs"/>
                <w:sz w:val="26"/>
                <w:szCs w:val="26"/>
                <w:lang w:eastAsia="en-GB"/>
              </w:rPr>
              <w:t>899</w:t>
            </w:r>
            <w:r w:rsidRPr="00CD40CE">
              <w:rPr>
                <w:rFonts w:ascii="Angsana New" w:hAnsi="Angsana New" w:hint="cs"/>
                <w:sz w:val="26"/>
                <w:szCs w:val="26"/>
                <w:cs/>
                <w:lang w:eastAsia="en-GB"/>
              </w:rPr>
              <w:t>)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156B3047" w14:textId="2FE08A76" w:rsidR="00CF61B1" w:rsidRPr="00CD40CE" w:rsidRDefault="00CF61B1" w:rsidP="00CF61B1">
            <w:pP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(</w:t>
            </w:r>
            <w:r w:rsidRPr="00CD40CE">
              <w:rPr>
                <w:rFonts w:ascii="Angsana New" w:hAnsi="Angsana New" w:hint="cs"/>
                <w:sz w:val="26"/>
                <w:szCs w:val="26"/>
                <w:lang w:eastAsia="en-GB"/>
              </w:rPr>
              <w:t>117</w:t>
            </w:r>
            <w:r w:rsidRPr="00CD40CE">
              <w:rPr>
                <w:rFonts w:ascii="Angsana New" w:hAnsi="Angsana New" w:hint="cs"/>
                <w:sz w:val="26"/>
                <w:szCs w:val="26"/>
                <w:cs/>
                <w:lang w:eastAsia="en-GB"/>
              </w:rPr>
              <w:t>)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4C27DA86" w14:textId="542C8F0F" w:rsidR="00CF61B1" w:rsidRPr="00CD40CE" w:rsidRDefault="00CF61B1" w:rsidP="00CF61B1">
            <w:pPr>
              <w:tabs>
                <w:tab w:val="decimal" w:pos="952"/>
              </w:tabs>
              <w:ind w:leftChars="-6" w:left="-14" w:right="-29" w:firstLineChars="100" w:firstLine="260"/>
              <w:rPr>
                <w:rFonts w:ascii="Angsana New" w:hAnsi="Angsana New"/>
                <w:sz w:val="26"/>
                <w:szCs w:val="26"/>
                <w:lang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eastAsia="en-GB"/>
              </w:rPr>
              <w:t>(</w:t>
            </w:r>
            <w:r w:rsidRPr="00CD40CE">
              <w:rPr>
                <w:rFonts w:ascii="Angsana New" w:hAnsi="Angsana New" w:hint="cs"/>
                <w:sz w:val="26"/>
                <w:szCs w:val="26"/>
                <w:lang w:eastAsia="en-GB"/>
              </w:rPr>
              <w:t>1,016</w:t>
            </w:r>
            <w:r w:rsidRPr="00CD40CE">
              <w:rPr>
                <w:rFonts w:ascii="Angsana New" w:hAnsi="Angsana New" w:hint="cs"/>
                <w:sz w:val="26"/>
                <w:szCs w:val="26"/>
                <w:cs/>
                <w:lang w:eastAsia="en-GB"/>
              </w:rPr>
              <w:t>)</w:t>
            </w:r>
          </w:p>
        </w:tc>
      </w:tr>
      <w:tr w:rsidR="004B3327" w:rsidRPr="00CD40CE" w14:paraId="004B75C2" w14:textId="77777777" w:rsidTr="00CD40CE">
        <w:trPr>
          <w:trHeight w:val="20"/>
        </w:trPr>
        <w:tc>
          <w:tcPr>
            <w:tcW w:w="5220" w:type="dxa"/>
            <w:tcBorders>
              <w:top w:val="nil"/>
              <w:left w:val="nil"/>
              <w:right w:val="nil"/>
            </w:tcBorders>
            <w:vAlign w:val="bottom"/>
            <w:hideMark/>
          </w:tcPr>
          <w:p w14:paraId="395940F3" w14:textId="77777777" w:rsidR="00CF61B1" w:rsidRPr="00CD40CE" w:rsidRDefault="00CF61B1" w:rsidP="00CF61B1">
            <w:pPr>
              <w:ind w:left="144" w:hanging="144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ค่าปรับปรุงความเสี่ยงสำหรับความเสี่ยงที่ไม่ใช่ความเสี่ยงทางการเงิน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301D8C0F" w14:textId="4C790326" w:rsidR="00CF61B1" w:rsidRPr="00CD40CE" w:rsidRDefault="00CF61B1" w:rsidP="00CF61B1">
            <w:pP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24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7892F6DC" w14:textId="597A9455" w:rsidR="00CF61B1" w:rsidRPr="00CD40CE" w:rsidRDefault="00CF61B1" w:rsidP="00CF61B1">
            <w:pP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4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391546D7" w14:textId="4E995E50" w:rsidR="00CF61B1" w:rsidRPr="00CD40CE" w:rsidRDefault="00CF61B1" w:rsidP="00CF61B1">
            <w:pPr>
              <w:tabs>
                <w:tab w:val="decimal" w:pos="952"/>
              </w:tabs>
              <w:ind w:leftChars="-6" w:left="-14" w:right="-29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eastAsia="en-GB"/>
              </w:rPr>
              <w:t>28</w:t>
            </w:r>
          </w:p>
        </w:tc>
      </w:tr>
      <w:tr w:rsidR="004B3327" w:rsidRPr="00CD40CE" w14:paraId="3C2EFFC7" w14:textId="77777777" w:rsidTr="00CD40CE">
        <w:trPr>
          <w:trHeight w:val="20"/>
        </w:trPr>
        <w:tc>
          <w:tcPr>
            <w:tcW w:w="5220" w:type="dxa"/>
            <w:tcBorders>
              <w:left w:val="nil"/>
              <w:right w:val="nil"/>
            </w:tcBorders>
            <w:vAlign w:val="bottom"/>
          </w:tcPr>
          <w:p w14:paraId="69F14A2C" w14:textId="77777777" w:rsidR="00CF61B1" w:rsidRPr="00CD40CE" w:rsidRDefault="00CF61B1" w:rsidP="00CF61B1">
            <w:pPr>
              <w:ind w:left="144" w:hanging="144"/>
              <w:rPr>
                <w:rFonts w:ascii="Angsana New" w:hAnsi="Angsana New"/>
                <w:sz w:val="26"/>
                <w:szCs w:val="26"/>
                <w:cs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กำไรจากการให้บริการตามสัญญา</w:t>
            </w: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68B76AC0" w14:textId="6CC4104E" w:rsidR="00CF61B1" w:rsidRPr="00CD40CE" w:rsidRDefault="00CF61B1" w:rsidP="00CF61B1">
            <w:pPr>
              <w:pBdr>
                <w:bottom w:val="single" w:sz="4" w:space="1" w:color="auto"/>
              </w:pBd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317</w:t>
            </w: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5F873E23" w14:textId="38B27A18" w:rsidR="00CF61B1" w:rsidRPr="00CD40CE" w:rsidRDefault="00CF61B1" w:rsidP="00CF61B1">
            <w:pPr>
              <w:pBdr>
                <w:bottom w:val="single" w:sz="4" w:space="1" w:color="auto"/>
              </w:pBd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-</w:t>
            </w: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62679E41" w14:textId="3202CB01" w:rsidR="00CF61B1" w:rsidRPr="00CD40CE" w:rsidRDefault="00CF61B1" w:rsidP="00CF61B1">
            <w:pPr>
              <w:pBdr>
                <w:bottom w:val="single" w:sz="4" w:space="1" w:color="auto"/>
              </w:pBdr>
              <w:tabs>
                <w:tab w:val="decimal" w:pos="952"/>
              </w:tabs>
              <w:ind w:leftChars="-6" w:left="-14" w:right="-29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317</w:t>
            </w:r>
          </w:p>
        </w:tc>
      </w:tr>
      <w:tr w:rsidR="004B3327" w:rsidRPr="00CD40CE" w14:paraId="143AC372" w14:textId="77777777" w:rsidTr="00CD40CE">
        <w:trPr>
          <w:trHeight w:val="20"/>
        </w:trPr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21738CD" w14:textId="77777777" w:rsidR="00CF61B1" w:rsidRPr="00CD40CE" w:rsidRDefault="00CF61B1" w:rsidP="00CF61B1">
            <w:pPr>
              <w:ind w:left="144" w:hanging="144"/>
              <w:rPr>
                <w:rFonts w:ascii="Angsana New" w:hAnsi="Angsana New"/>
                <w:b/>
                <w:bCs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b/>
                <w:bCs/>
                <w:sz w:val="26"/>
                <w:szCs w:val="26"/>
                <w:cs/>
                <w:lang w:val="en-GB" w:eastAsia="en-GB"/>
              </w:rPr>
              <w:t>หนี้สินจากสัญญาประกันภัยที่เพิ่มขึ้นจากสัญญาที่รับรู้ในรอบระยะเวลา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7FEB038F" w14:textId="3032A880" w:rsidR="00CF61B1" w:rsidRPr="00CD40CE" w:rsidRDefault="00CF61B1" w:rsidP="00CF61B1">
            <w:pPr>
              <w:pBdr>
                <w:bottom w:val="double" w:sz="4" w:space="1" w:color="auto"/>
              </w:pBd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75F48526" w14:textId="227706C0" w:rsidR="00CF61B1" w:rsidRPr="00CD40CE" w:rsidRDefault="00CF61B1" w:rsidP="00CF61B1">
            <w:pPr>
              <w:pBdr>
                <w:bottom w:val="double" w:sz="4" w:space="1" w:color="auto"/>
              </w:pBdr>
              <w:tabs>
                <w:tab w:val="decimal" w:pos="885"/>
              </w:tabs>
              <w:ind w:leftChars="-6" w:left="2" w:right="-29" w:hangingChars="6" w:hanging="16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13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40A4FAEA" w14:textId="4B4ABBD5" w:rsidR="00CF61B1" w:rsidRPr="00CD40CE" w:rsidRDefault="00CF61B1" w:rsidP="00CF61B1">
            <w:pPr>
              <w:pBdr>
                <w:bottom w:val="double" w:sz="4" w:space="1" w:color="auto"/>
              </w:pBdr>
              <w:tabs>
                <w:tab w:val="decimal" w:pos="952"/>
              </w:tabs>
              <w:ind w:leftChars="-6" w:left="-14" w:right="-29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CD40CE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13</w:t>
            </w:r>
          </w:p>
        </w:tc>
      </w:tr>
    </w:tbl>
    <w:p w14:paraId="2E0BAF56" w14:textId="77777777" w:rsidR="00CD40CE" w:rsidRDefault="00CD40CE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  <w:lang w:val="en-GB"/>
        </w:rPr>
      </w:pPr>
      <w:r>
        <w:rPr>
          <w:rFonts w:ascii="Angsana New" w:hAnsi="Angsana New"/>
          <w:b/>
          <w:bCs/>
          <w:sz w:val="32"/>
          <w:szCs w:val="32"/>
          <w:lang w:val="en-GB"/>
        </w:rPr>
        <w:br w:type="page"/>
      </w:r>
    </w:p>
    <w:p w14:paraId="3B0B1877" w14:textId="309DBA95" w:rsidR="00E73B0F" w:rsidRPr="004B3327" w:rsidRDefault="006D2C4D" w:rsidP="00E31557">
      <w:pPr>
        <w:overflowPunct/>
        <w:autoSpaceDE/>
        <w:autoSpaceDN/>
        <w:adjustRightInd/>
        <w:spacing w:before="240" w:after="120"/>
        <w:ind w:left="630" w:hanging="630"/>
        <w:jc w:val="thaiDistribute"/>
        <w:textAlignment w:val="auto"/>
        <w:rPr>
          <w:rFonts w:ascii="Angsana New" w:hAnsi="Angsana New"/>
          <w:b/>
          <w:bCs/>
          <w:sz w:val="32"/>
          <w:szCs w:val="32"/>
          <w:lang w:val="en-GB"/>
        </w:rPr>
      </w:pPr>
      <w:r w:rsidRPr="004B3327">
        <w:rPr>
          <w:rFonts w:ascii="Angsana New" w:hAnsi="Angsana New" w:hint="cs"/>
          <w:b/>
          <w:bCs/>
          <w:sz w:val="32"/>
          <w:szCs w:val="32"/>
          <w:lang w:val="en-GB"/>
        </w:rPr>
        <w:lastRenderedPageBreak/>
        <w:t>30</w:t>
      </w:r>
      <w:r w:rsidR="00E73B0F" w:rsidRPr="004B3327">
        <w:rPr>
          <w:rFonts w:ascii="Angsana New" w:hAnsi="Angsana New" w:hint="cs"/>
          <w:b/>
          <w:bCs/>
          <w:sz w:val="32"/>
          <w:szCs w:val="32"/>
          <w:lang w:val="en-GB"/>
        </w:rPr>
        <w:t>.4</w:t>
      </w:r>
      <w:r w:rsidR="000A761B" w:rsidRPr="004B3327">
        <w:rPr>
          <w:rFonts w:ascii="Angsana New" w:hAnsi="Angsana New" w:hint="cs"/>
          <w:b/>
          <w:bCs/>
          <w:sz w:val="32"/>
          <w:szCs w:val="32"/>
          <w:cs/>
          <w:lang w:val="en-GB"/>
        </w:rPr>
        <w:tab/>
      </w:r>
      <w:r w:rsidR="00E73B0F" w:rsidRPr="004B3327">
        <w:rPr>
          <w:rFonts w:ascii="Angsana New" w:hAnsi="Angsana New" w:hint="cs"/>
          <w:b/>
          <w:bCs/>
          <w:sz w:val="32"/>
          <w:szCs w:val="32"/>
          <w:cs/>
          <w:lang w:val="en-GB"/>
        </w:rPr>
        <w:t xml:space="preserve">จำนวนเงินที่พิจารณาสำหรับการปฏิบัติในช่วงเปลี่ยนผ่านตามมาตรฐานการรายงานทางการเงินฉบับที่ </w:t>
      </w:r>
      <w:r w:rsidR="00E73B0F" w:rsidRPr="004B3327">
        <w:rPr>
          <w:rFonts w:ascii="Angsana New" w:hAnsi="Angsana New" w:hint="cs"/>
          <w:b/>
          <w:bCs/>
          <w:sz w:val="32"/>
          <w:szCs w:val="32"/>
          <w:lang w:val="en-GB"/>
        </w:rPr>
        <w:t>17</w:t>
      </w:r>
    </w:p>
    <w:tbl>
      <w:tblPr>
        <w:tblW w:w="9252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5130"/>
        <w:gridCol w:w="1374"/>
        <w:gridCol w:w="1374"/>
        <w:gridCol w:w="1374"/>
      </w:tblGrid>
      <w:tr w:rsidR="004B3327" w:rsidRPr="004B3327" w14:paraId="40C02937" w14:textId="77777777">
        <w:tc>
          <w:tcPr>
            <w:tcW w:w="5130" w:type="dxa"/>
            <w:tcBorders>
              <w:top w:val="nil"/>
              <w:left w:val="nil"/>
              <w:right w:val="nil"/>
            </w:tcBorders>
            <w:vAlign w:val="bottom"/>
          </w:tcPr>
          <w:p w14:paraId="33B66FD6" w14:textId="77777777" w:rsidR="00E73B0F" w:rsidRPr="004B3327" w:rsidRDefault="00E73B0F" w:rsidP="009650A9">
            <w:pPr>
              <w:ind w:left="162" w:hanging="162"/>
              <w:jc w:val="center"/>
              <w:rPr>
                <w:rFonts w:ascii="Angsana New" w:hAnsi="Angsana New"/>
                <w:cs/>
                <w:lang w:val="en-GB" w:eastAsia="en-GB"/>
              </w:rPr>
            </w:pPr>
          </w:p>
        </w:tc>
        <w:tc>
          <w:tcPr>
            <w:tcW w:w="4122" w:type="dxa"/>
            <w:gridSpan w:val="3"/>
            <w:tcBorders>
              <w:left w:val="nil"/>
              <w:right w:val="nil"/>
            </w:tcBorders>
            <w:vAlign w:val="bottom"/>
          </w:tcPr>
          <w:p w14:paraId="78ED4014" w14:textId="4B8AEA4A" w:rsidR="00E73B0F" w:rsidRPr="004B3327" w:rsidRDefault="00E73B0F" w:rsidP="009650A9">
            <w:pPr>
              <w:jc w:val="right"/>
              <w:rPr>
                <w:rFonts w:ascii="Angsana New" w:hAnsi="Angsana New"/>
                <w:cs/>
                <w:lang w:val="en-GB"/>
              </w:rPr>
            </w:pPr>
            <w:r w:rsidRPr="004B3327">
              <w:rPr>
                <w:rFonts w:ascii="Angsana New" w:hAnsi="Angsana New" w:hint="cs"/>
                <w:cs/>
                <w:lang w:val="en-GB"/>
              </w:rPr>
              <w:t>(หน่วย: ล้านบาท)</w:t>
            </w:r>
          </w:p>
        </w:tc>
      </w:tr>
      <w:tr w:rsidR="004B3327" w:rsidRPr="004B3327" w14:paraId="44700081" w14:textId="77777777">
        <w:tc>
          <w:tcPr>
            <w:tcW w:w="5130" w:type="dxa"/>
            <w:tcBorders>
              <w:top w:val="nil"/>
              <w:left w:val="nil"/>
              <w:right w:val="nil"/>
            </w:tcBorders>
            <w:vAlign w:val="bottom"/>
          </w:tcPr>
          <w:p w14:paraId="26F9F6D4" w14:textId="77777777" w:rsidR="00E73B0F" w:rsidRPr="004B3327" w:rsidRDefault="00E73B0F" w:rsidP="009650A9">
            <w:pPr>
              <w:ind w:left="162" w:hanging="162"/>
              <w:jc w:val="center"/>
              <w:rPr>
                <w:rFonts w:ascii="Angsana New" w:hAnsi="Angsana New"/>
                <w:cs/>
                <w:lang w:val="en-GB" w:eastAsia="en-GB"/>
              </w:rPr>
            </w:pPr>
          </w:p>
        </w:tc>
        <w:tc>
          <w:tcPr>
            <w:tcW w:w="4122" w:type="dxa"/>
            <w:gridSpan w:val="3"/>
            <w:tcBorders>
              <w:left w:val="nil"/>
              <w:right w:val="nil"/>
            </w:tcBorders>
            <w:vAlign w:val="bottom"/>
          </w:tcPr>
          <w:p w14:paraId="5E7EE04E" w14:textId="77777777" w:rsidR="00E73B0F" w:rsidRPr="004B3327" w:rsidRDefault="00E73B0F" w:rsidP="009650A9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cs/>
                <w:lang w:val="en-GB"/>
              </w:rPr>
            </w:pPr>
            <w:r w:rsidRPr="004B3327">
              <w:rPr>
                <w:rFonts w:ascii="Angsana New" w:hAnsi="Angsana New" w:hint="cs"/>
                <w:cs/>
                <w:lang w:val="en-GB"/>
              </w:rPr>
              <w:t>งบการเงินรวม</w:t>
            </w:r>
          </w:p>
        </w:tc>
      </w:tr>
      <w:tr w:rsidR="004B3327" w:rsidRPr="004B3327" w14:paraId="113C52E8" w14:textId="77777777">
        <w:tc>
          <w:tcPr>
            <w:tcW w:w="5130" w:type="dxa"/>
            <w:tcBorders>
              <w:top w:val="nil"/>
              <w:left w:val="nil"/>
              <w:right w:val="nil"/>
            </w:tcBorders>
            <w:vAlign w:val="bottom"/>
          </w:tcPr>
          <w:p w14:paraId="17D02B7C" w14:textId="77777777" w:rsidR="00E73B0F" w:rsidRPr="004B3327" w:rsidRDefault="00E73B0F" w:rsidP="009650A9">
            <w:pPr>
              <w:ind w:left="162" w:hanging="162"/>
              <w:jc w:val="center"/>
              <w:rPr>
                <w:rFonts w:ascii="Angsana New" w:hAnsi="Angsana New"/>
                <w:cs/>
                <w:lang w:val="en-GB" w:eastAsia="en-GB"/>
              </w:rPr>
            </w:pPr>
          </w:p>
        </w:tc>
        <w:tc>
          <w:tcPr>
            <w:tcW w:w="4122" w:type="dxa"/>
            <w:gridSpan w:val="3"/>
            <w:tcBorders>
              <w:left w:val="nil"/>
              <w:right w:val="nil"/>
            </w:tcBorders>
            <w:vAlign w:val="bottom"/>
          </w:tcPr>
          <w:p w14:paraId="2820E6A0" w14:textId="38373EC5" w:rsidR="00E73B0F" w:rsidRPr="004B3327" w:rsidRDefault="00E73B0F" w:rsidP="009650A9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/>
              </w:rPr>
              <w:t xml:space="preserve">สำหรับปีสิ้นสุดวันที่ </w:t>
            </w:r>
            <w:r w:rsidRPr="004B3327">
              <w:rPr>
                <w:rFonts w:ascii="Angsana New" w:hAnsi="Angsana New" w:hint="cs"/>
                <w:lang w:val="en-GB"/>
              </w:rPr>
              <w:t xml:space="preserve">31 </w:t>
            </w:r>
            <w:r w:rsidRPr="004B3327">
              <w:rPr>
                <w:rFonts w:ascii="Angsana New" w:hAnsi="Angsana New" w:hint="cs"/>
                <w:cs/>
                <w:lang w:val="en-GB"/>
              </w:rPr>
              <w:t xml:space="preserve">มีนาคม </w:t>
            </w:r>
            <w:r w:rsidRPr="004B3327">
              <w:rPr>
                <w:rFonts w:ascii="Angsana New" w:hAnsi="Angsana New" w:hint="cs"/>
              </w:rPr>
              <w:t>256</w:t>
            </w:r>
            <w:r w:rsidR="006C3668" w:rsidRPr="004B3327">
              <w:rPr>
                <w:rFonts w:ascii="Angsana New" w:hAnsi="Angsana New" w:hint="cs"/>
              </w:rPr>
              <w:t>9</w:t>
            </w:r>
          </w:p>
        </w:tc>
      </w:tr>
      <w:tr w:rsidR="004B3327" w:rsidRPr="004B3327" w14:paraId="1ECB827B" w14:textId="77777777">
        <w:tc>
          <w:tcPr>
            <w:tcW w:w="5130" w:type="dxa"/>
            <w:tcBorders>
              <w:top w:val="nil"/>
              <w:left w:val="nil"/>
              <w:right w:val="nil"/>
            </w:tcBorders>
            <w:vAlign w:val="bottom"/>
            <w:hideMark/>
          </w:tcPr>
          <w:p w14:paraId="52454C65" w14:textId="77777777" w:rsidR="00E73B0F" w:rsidRPr="004B3327" w:rsidRDefault="00E73B0F" w:rsidP="009650A9">
            <w:pPr>
              <w:pBdr>
                <w:bottom w:val="single" w:sz="4" w:space="1" w:color="auto"/>
              </w:pBdr>
              <w:ind w:left="162" w:hanging="162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สัญญาประกันภัยที่ออก</w:t>
            </w:r>
          </w:p>
        </w:tc>
        <w:tc>
          <w:tcPr>
            <w:tcW w:w="1374" w:type="dxa"/>
            <w:tcBorders>
              <w:left w:val="nil"/>
              <w:right w:val="nil"/>
            </w:tcBorders>
            <w:vAlign w:val="bottom"/>
            <w:hideMark/>
          </w:tcPr>
          <w:p w14:paraId="4790AEC9" w14:textId="77777777" w:rsidR="00E73B0F" w:rsidRPr="004B3327" w:rsidRDefault="00E73B0F" w:rsidP="009650A9">
            <w:pPr>
              <w:pBdr>
                <w:bottom w:val="single" w:sz="2" w:space="1" w:color="auto"/>
              </w:pBdr>
              <w:ind w:left="-29" w:right="-29"/>
              <w:jc w:val="center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สัญญาใหม่และสัญญาที่วัดมูลค่าภายใต้วิธีการปรับปรุงย้อนหลังในการปฏิบัติในช่วงเปลี่ยนผ่าน</w:t>
            </w:r>
          </w:p>
        </w:tc>
        <w:tc>
          <w:tcPr>
            <w:tcW w:w="1374" w:type="dxa"/>
            <w:tcBorders>
              <w:left w:val="nil"/>
              <w:right w:val="nil"/>
            </w:tcBorders>
            <w:vAlign w:val="bottom"/>
            <w:hideMark/>
          </w:tcPr>
          <w:p w14:paraId="148E24AC" w14:textId="77777777" w:rsidR="00E73B0F" w:rsidRPr="004B3327" w:rsidRDefault="00E73B0F" w:rsidP="009650A9">
            <w:pPr>
              <w:pBdr>
                <w:bottom w:val="single" w:sz="2" w:space="1" w:color="auto"/>
              </w:pBdr>
              <w:ind w:left="-29" w:right="-29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สัญญาที่วัดมูลค่าภายใต้วิธีมูลค่ายุติธรรมในการปฏิบัติในช่วงเปลี่ยนผ่าน</w:t>
            </w:r>
          </w:p>
        </w:tc>
        <w:tc>
          <w:tcPr>
            <w:tcW w:w="1374" w:type="dxa"/>
            <w:tcBorders>
              <w:left w:val="nil"/>
              <w:right w:val="nil"/>
            </w:tcBorders>
            <w:vAlign w:val="bottom"/>
            <w:hideMark/>
          </w:tcPr>
          <w:p w14:paraId="2C21912F" w14:textId="77777777" w:rsidR="00E73B0F" w:rsidRPr="004B3327" w:rsidRDefault="00E73B0F" w:rsidP="009650A9">
            <w:pPr>
              <w:pBdr>
                <w:bottom w:val="single" w:sz="2" w:space="1" w:color="auto"/>
              </w:pBdr>
              <w:ind w:left="-29" w:right="-29"/>
              <w:jc w:val="center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รวม</w:t>
            </w:r>
          </w:p>
        </w:tc>
      </w:tr>
      <w:tr w:rsidR="004B3327" w:rsidRPr="004B3327" w14:paraId="35E3749A" w14:textId="77777777" w:rsidTr="00D66452">
        <w:tc>
          <w:tcPr>
            <w:tcW w:w="5130" w:type="dxa"/>
            <w:tcBorders>
              <w:left w:val="nil"/>
              <w:right w:val="nil"/>
            </w:tcBorders>
            <w:vAlign w:val="bottom"/>
            <w:hideMark/>
          </w:tcPr>
          <w:p w14:paraId="00596A53" w14:textId="77777777" w:rsidR="00E73B0F" w:rsidRPr="004B3327" w:rsidRDefault="00E73B0F" w:rsidP="009650A9">
            <w:pPr>
              <w:ind w:left="144" w:hanging="144"/>
              <w:rPr>
                <w:rFonts w:ascii="Angsana New" w:hAnsi="Angsana New"/>
                <w:b/>
                <w:b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รายได้จากการประกันภัย</w:t>
            </w:r>
          </w:p>
        </w:tc>
        <w:tc>
          <w:tcPr>
            <w:tcW w:w="1374" w:type="dxa"/>
            <w:tcBorders>
              <w:left w:val="nil"/>
              <w:right w:val="nil"/>
            </w:tcBorders>
            <w:vAlign w:val="bottom"/>
          </w:tcPr>
          <w:p w14:paraId="0150AA21" w14:textId="43DA3421" w:rsidR="00E73B0F" w:rsidRPr="004B3327" w:rsidRDefault="00197BFF" w:rsidP="009650A9">
            <w:pPr>
              <w:pBdr>
                <w:bottom w:val="double" w:sz="4" w:space="1" w:color="auto"/>
              </w:pBd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234</w:t>
            </w:r>
          </w:p>
        </w:tc>
        <w:tc>
          <w:tcPr>
            <w:tcW w:w="1374" w:type="dxa"/>
            <w:tcBorders>
              <w:left w:val="nil"/>
              <w:bottom w:val="nil"/>
              <w:right w:val="nil"/>
            </w:tcBorders>
            <w:vAlign w:val="bottom"/>
          </w:tcPr>
          <w:p w14:paraId="0E9B5B68" w14:textId="250EA8F0" w:rsidR="00E73B0F" w:rsidRPr="004B3327" w:rsidRDefault="00197BFF" w:rsidP="009650A9">
            <w:pPr>
              <w:pBdr>
                <w:bottom w:val="double" w:sz="4" w:space="1" w:color="auto"/>
              </w:pBd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51</w:t>
            </w:r>
          </w:p>
        </w:tc>
        <w:tc>
          <w:tcPr>
            <w:tcW w:w="1374" w:type="dxa"/>
            <w:tcBorders>
              <w:left w:val="nil"/>
              <w:bottom w:val="nil"/>
              <w:right w:val="nil"/>
            </w:tcBorders>
            <w:vAlign w:val="bottom"/>
          </w:tcPr>
          <w:p w14:paraId="790E5518" w14:textId="3E73CC97" w:rsidR="00E73B0F" w:rsidRPr="004B3327" w:rsidRDefault="00197BFF" w:rsidP="009650A9">
            <w:pPr>
              <w:pBdr>
                <w:bottom w:val="double" w:sz="4" w:space="1" w:color="auto"/>
              </w:pBd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285</w:t>
            </w:r>
          </w:p>
        </w:tc>
      </w:tr>
      <w:tr w:rsidR="004B3327" w:rsidRPr="004B3327" w14:paraId="611569E9" w14:textId="77777777" w:rsidTr="00D66452">
        <w:trPr>
          <w:trHeight w:val="144"/>
        </w:trPr>
        <w:tc>
          <w:tcPr>
            <w:tcW w:w="513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FD0D96" w14:textId="77777777" w:rsidR="00E73B0F" w:rsidRPr="004B3327" w:rsidRDefault="00E73B0F" w:rsidP="009650A9">
            <w:pPr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74" w:type="dxa"/>
            <w:tcBorders>
              <w:left w:val="nil"/>
              <w:bottom w:val="nil"/>
              <w:right w:val="nil"/>
            </w:tcBorders>
            <w:vAlign w:val="bottom"/>
          </w:tcPr>
          <w:p w14:paraId="13FF24F0" w14:textId="77777777" w:rsidR="00E73B0F" w:rsidRPr="004B3327" w:rsidRDefault="00E73B0F" w:rsidP="009650A9">
            <w:pP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74" w:type="dxa"/>
            <w:tcBorders>
              <w:left w:val="nil"/>
              <w:bottom w:val="nil"/>
              <w:right w:val="nil"/>
            </w:tcBorders>
            <w:vAlign w:val="bottom"/>
          </w:tcPr>
          <w:p w14:paraId="3E38BEF7" w14:textId="77777777" w:rsidR="00E73B0F" w:rsidRPr="004B3327" w:rsidRDefault="00E73B0F" w:rsidP="009650A9">
            <w:pP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74" w:type="dxa"/>
            <w:tcBorders>
              <w:left w:val="nil"/>
              <w:bottom w:val="nil"/>
              <w:right w:val="nil"/>
            </w:tcBorders>
            <w:vAlign w:val="bottom"/>
          </w:tcPr>
          <w:p w14:paraId="2202D0EA" w14:textId="77777777" w:rsidR="00E73B0F" w:rsidRPr="004B3327" w:rsidRDefault="00E73B0F" w:rsidP="009650A9">
            <w:pPr>
              <w:tabs>
                <w:tab w:val="decimal" w:pos="952"/>
              </w:tabs>
              <w:ind w:leftChars="-6" w:left="-14" w:right="-29"/>
              <w:rPr>
                <w:rFonts w:ascii="Angsana New" w:hAnsi="Angsana New"/>
                <w:lang w:val="en-GB" w:eastAsia="en-GB"/>
              </w:rPr>
            </w:pPr>
          </w:p>
        </w:tc>
      </w:tr>
      <w:tr w:rsidR="004B3327" w:rsidRPr="004B3327" w14:paraId="32B2BAC9" w14:textId="77777777" w:rsidTr="00D66452">
        <w:tc>
          <w:tcPr>
            <w:tcW w:w="5130" w:type="dxa"/>
            <w:tcBorders>
              <w:top w:val="nil"/>
              <w:left w:val="nil"/>
              <w:right w:val="nil"/>
            </w:tcBorders>
            <w:vAlign w:val="bottom"/>
          </w:tcPr>
          <w:p w14:paraId="0D8D05BC" w14:textId="77777777" w:rsidR="00E73B0F" w:rsidRPr="004B3327" w:rsidRDefault="00E73B0F" w:rsidP="009650A9">
            <w:pPr>
              <w:rPr>
                <w:rFonts w:ascii="Angsana New" w:hAnsi="Angsana New"/>
                <w:b/>
                <w:b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กำไรจากการให้บริการตามสัญญาต้นปี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21BAF6" w14:textId="4C94DE91" w:rsidR="00E73B0F" w:rsidRPr="004B3327" w:rsidRDefault="00E73B0F" w:rsidP="009650A9">
            <w:pP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0E5C04" w14:textId="1F990656" w:rsidR="00E73B0F" w:rsidRPr="004B3327" w:rsidRDefault="00E73B0F" w:rsidP="009650A9">
            <w:pP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ECC79D" w14:textId="2DAEA267" w:rsidR="00E73B0F" w:rsidRPr="004B3327" w:rsidRDefault="00E73B0F" w:rsidP="009650A9">
            <w:pPr>
              <w:tabs>
                <w:tab w:val="decimal" w:pos="952"/>
              </w:tabs>
              <w:ind w:leftChars="-6" w:left="-14" w:right="-29"/>
              <w:rPr>
                <w:rFonts w:ascii="Angsana New" w:hAnsi="Angsana New"/>
                <w:lang w:val="en-GB" w:eastAsia="en-GB"/>
              </w:rPr>
            </w:pPr>
          </w:p>
        </w:tc>
      </w:tr>
      <w:tr w:rsidR="004B3327" w:rsidRPr="004B3327" w14:paraId="7CBB95C2" w14:textId="77777777" w:rsidTr="00D66452">
        <w:tc>
          <w:tcPr>
            <w:tcW w:w="513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B48850" w14:textId="77777777" w:rsidR="00E73B0F" w:rsidRPr="004B3327" w:rsidRDefault="00E73B0F" w:rsidP="009650A9">
            <w:pPr>
              <w:ind w:left="144" w:hanging="14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การเปลี่ยนแปลงที่เกี่ยวข้องกับบริการในปัจจุบัน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DE2FFD" w14:textId="7B7C88AE" w:rsidR="00E73B0F" w:rsidRPr="004B3327" w:rsidRDefault="00197BFF" w:rsidP="009650A9">
            <w:pP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572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E3EF54" w14:textId="73947484" w:rsidR="00E73B0F" w:rsidRPr="004B3327" w:rsidRDefault="00197BFF" w:rsidP="009650A9">
            <w:pP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175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612B00" w14:textId="2146EF28" w:rsidR="00E73B0F" w:rsidRPr="004B3327" w:rsidRDefault="00197BFF" w:rsidP="009650A9">
            <w:pPr>
              <w:tabs>
                <w:tab w:val="decimal" w:pos="952"/>
              </w:tabs>
              <w:ind w:leftChars="-6" w:left="-14" w:right="-29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747</w:t>
            </w:r>
          </w:p>
        </w:tc>
      </w:tr>
      <w:tr w:rsidR="004B3327" w:rsidRPr="004B3327" w14:paraId="70E8C181" w14:textId="77777777" w:rsidTr="00D66452">
        <w:tc>
          <w:tcPr>
            <w:tcW w:w="513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6D2FEF" w14:textId="77777777" w:rsidR="00E73B0F" w:rsidRPr="004B3327" w:rsidRDefault="00E73B0F" w:rsidP="009650A9">
            <w:pPr>
              <w:ind w:left="288" w:hanging="144"/>
              <w:rPr>
                <w:rFonts w:ascii="Angsana New" w:hAnsi="Angsana New"/>
                <w:spacing w:val="-6"/>
                <w:lang w:val="en-GB" w:eastAsia="en-GB"/>
              </w:rPr>
            </w:pPr>
            <w:r w:rsidRPr="004B3327">
              <w:rPr>
                <w:rFonts w:ascii="Angsana New" w:hAnsi="Angsana New" w:hint="cs"/>
                <w:spacing w:val="-6"/>
                <w:cs/>
                <w:lang w:val="en-GB" w:eastAsia="en-GB"/>
              </w:rPr>
              <w:t>กำไรจากการให้บริการตามสัญญาที่รับรู้ในกำไรหรือขาดทุนจากการให้บริการ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D4B26C" w14:textId="3951871B" w:rsidR="00E73B0F" w:rsidRPr="004B3327" w:rsidRDefault="00197BFF" w:rsidP="009650A9">
            <w:pP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33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CDC7D4" w14:textId="07B8EBC8" w:rsidR="00E73B0F" w:rsidRPr="004B3327" w:rsidRDefault="00197BFF" w:rsidP="009650A9">
            <w:pP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46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77EDC1" w14:textId="5C3A0A62" w:rsidR="00E73B0F" w:rsidRPr="004B3327" w:rsidRDefault="00197BFF" w:rsidP="009650A9">
            <w:pPr>
              <w:tabs>
                <w:tab w:val="decimal" w:pos="952"/>
              </w:tabs>
              <w:ind w:leftChars="-6" w:left="-14" w:right="-29" w:firstLineChars="100" w:firstLine="240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79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40BD6618" w14:textId="77777777" w:rsidTr="00D66452">
        <w:tc>
          <w:tcPr>
            <w:tcW w:w="5130" w:type="dxa"/>
            <w:tcBorders>
              <w:top w:val="nil"/>
              <w:left w:val="nil"/>
              <w:right w:val="nil"/>
            </w:tcBorders>
            <w:vAlign w:val="bottom"/>
          </w:tcPr>
          <w:p w14:paraId="2C545B24" w14:textId="77777777" w:rsidR="00E73B0F" w:rsidRPr="004B3327" w:rsidRDefault="00E73B0F" w:rsidP="009650A9">
            <w:pPr>
              <w:ind w:left="144" w:hanging="14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การเปลี่ยนแปลงที่เกี่ยวข้องกับบริการในอนาคต</w:t>
            </w:r>
          </w:p>
        </w:tc>
        <w:tc>
          <w:tcPr>
            <w:tcW w:w="1374" w:type="dxa"/>
            <w:tcBorders>
              <w:top w:val="nil"/>
              <w:left w:val="nil"/>
              <w:right w:val="nil"/>
            </w:tcBorders>
            <w:vAlign w:val="bottom"/>
          </w:tcPr>
          <w:p w14:paraId="3B393B09" w14:textId="77777777" w:rsidR="00E73B0F" w:rsidRPr="004B3327" w:rsidRDefault="00E73B0F" w:rsidP="009650A9">
            <w:pP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74" w:type="dxa"/>
            <w:tcBorders>
              <w:top w:val="nil"/>
              <w:left w:val="nil"/>
              <w:right w:val="nil"/>
            </w:tcBorders>
            <w:vAlign w:val="bottom"/>
          </w:tcPr>
          <w:p w14:paraId="1D9AA2A3" w14:textId="77777777" w:rsidR="00E73B0F" w:rsidRPr="004B3327" w:rsidRDefault="00E73B0F" w:rsidP="009650A9">
            <w:pP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</w:p>
        </w:tc>
        <w:tc>
          <w:tcPr>
            <w:tcW w:w="1374" w:type="dxa"/>
            <w:tcBorders>
              <w:top w:val="nil"/>
              <w:left w:val="nil"/>
              <w:right w:val="nil"/>
            </w:tcBorders>
            <w:vAlign w:val="bottom"/>
          </w:tcPr>
          <w:p w14:paraId="505DFCF0" w14:textId="77777777" w:rsidR="00E73B0F" w:rsidRPr="004B3327" w:rsidRDefault="00E73B0F" w:rsidP="009650A9">
            <w:pPr>
              <w:tabs>
                <w:tab w:val="decimal" w:pos="952"/>
              </w:tabs>
              <w:ind w:leftChars="-6" w:left="-14" w:right="-29" w:firstLineChars="100" w:firstLine="240"/>
              <w:rPr>
                <w:rFonts w:ascii="Angsana New" w:hAnsi="Angsana New"/>
                <w:lang w:val="en-GB" w:eastAsia="en-GB"/>
              </w:rPr>
            </w:pPr>
          </w:p>
        </w:tc>
      </w:tr>
      <w:tr w:rsidR="004B3327" w:rsidRPr="004B3327" w14:paraId="1713D82B" w14:textId="77777777" w:rsidTr="00D66452">
        <w:tc>
          <w:tcPr>
            <w:tcW w:w="5130" w:type="dxa"/>
            <w:tcBorders>
              <w:left w:val="nil"/>
              <w:right w:val="nil"/>
            </w:tcBorders>
            <w:vAlign w:val="bottom"/>
          </w:tcPr>
          <w:p w14:paraId="3D027791" w14:textId="77761CEE" w:rsidR="00E73B0F" w:rsidRPr="004B3327" w:rsidRDefault="00E73B0F" w:rsidP="009650A9">
            <w:pPr>
              <w:ind w:left="288" w:hanging="144"/>
              <w:rPr>
                <w:rFonts w:ascii="Angsana New" w:hAnsi="Angsana New"/>
                <w:spacing w:val="-4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pacing w:val="-4"/>
                <w:cs/>
                <w:lang w:val="en-GB" w:eastAsia="en-GB"/>
              </w:rPr>
              <w:t>การเปลี่ยนแปลงในประมาณการซึ่งปรับปรุงกำไรจากการให้บริการตามสัญญา</w:t>
            </w:r>
          </w:p>
        </w:tc>
        <w:tc>
          <w:tcPr>
            <w:tcW w:w="1374" w:type="dxa"/>
            <w:tcBorders>
              <w:left w:val="nil"/>
              <w:right w:val="nil"/>
            </w:tcBorders>
            <w:vAlign w:val="bottom"/>
          </w:tcPr>
          <w:p w14:paraId="22B1CF24" w14:textId="39AD2A51" w:rsidR="00E73B0F" w:rsidRPr="004B3327" w:rsidRDefault="00197BFF" w:rsidP="009650A9">
            <w:pP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153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74" w:type="dxa"/>
            <w:tcBorders>
              <w:left w:val="nil"/>
              <w:right w:val="nil"/>
            </w:tcBorders>
            <w:vAlign w:val="bottom"/>
          </w:tcPr>
          <w:p w14:paraId="1A646D46" w14:textId="433D41AA" w:rsidR="00E73B0F" w:rsidRPr="004B3327" w:rsidRDefault="00197BFF" w:rsidP="009650A9">
            <w:pP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15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74" w:type="dxa"/>
            <w:tcBorders>
              <w:left w:val="nil"/>
              <w:right w:val="nil"/>
            </w:tcBorders>
            <w:vAlign w:val="bottom"/>
          </w:tcPr>
          <w:p w14:paraId="19C0DE10" w14:textId="200CE13D" w:rsidR="00E73B0F" w:rsidRPr="004B3327" w:rsidRDefault="00197BFF" w:rsidP="009650A9">
            <w:pPr>
              <w:tabs>
                <w:tab w:val="decimal" w:pos="952"/>
              </w:tabs>
              <w:ind w:leftChars="-6" w:left="-14" w:right="-29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168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5C4F9357" w14:textId="77777777" w:rsidTr="00D66452">
        <w:tc>
          <w:tcPr>
            <w:tcW w:w="513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58A09E" w14:textId="77777777" w:rsidR="00E73B0F" w:rsidRPr="004B3327" w:rsidRDefault="00E73B0F" w:rsidP="009650A9">
            <w:pPr>
              <w:ind w:left="288" w:hanging="14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สัญญาที่รับรู้เริ่มแรกในรอบระยะเวลา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16B3AD" w14:textId="2929A9C4" w:rsidR="00E73B0F" w:rsidRPr="004B3327" w:rsidRDefault="00197BFF" w:rsidP="009650A9">
            <w:pP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330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F7CB71" w14:textId="3E629E6B" w:rsidR="00E73B0F" w:rsidRPr="004B3327" w:rsidRDefault="00197BFF" w:rsidP="009650A9">
            <w:pP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-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446E7E" w14:textId="68643D05" w:rsidR="00E73B0F" w:rsidRPr="004B3327" w:rsidRDefault="00197BFF" w:rsidP="009650A9">
            <w:pPr>
              <w:tabs>
                <w:tab w:val="decimal" w:pos="952"/>
              </w:tabs>
              <w:ind w:leftChars="-6" w:left="-14" w:right="-29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330</w:t>
            </w:r>
          </w:p>
        </w:tc>
      </w:tr>
      <w:tr w:rsidR="004B3327" w:rsidRPr="004B3327" w14:paraId="1569A9FA" w14:textId="77777777" w:rsidTr="00D66452">
        <w:tc>
          <w:tcPr>
            <w:tcW w:w="513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D459F4" w14:textId="77777777" w:rsidR="00E73B0F" w:rsidRPr="004B3327" w:rsidRDefault="00E73B0F" w:rsidP="009650A9">
            <w:pPr>
              <w:ind w:left="288" w:hanging="144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ค่าปรับปรุงตามประสบการณ์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8BDCB4" w14:textId="6885D3F6" w:rsidR="00E73B0F" w:rsidRPr="004B3327" w:rsidRDefault="00197BFF" w:rsidP="009650A9">
            <w:pP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280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9EB0FE" w14:textId="71217AD3" w:rsidR="00E73B0F" w:rsidRPr="004B3327" w:rsidRDefault="00197BFF" w:rsidP="009650A9">
            <w:pP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1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F8E4AE" w14:textId="2C71F786" w:rsidR="00E73B0F" w:rsidRPr="004B3327" w:rsidRDefault="00197BFF" w:rsidP="009650A9">
            <w:pPr>
              <w:tabs>
                <w:tab w:val="decimal" w:pos="952"/>
              </w:tabs>
              <w:ind w:leftChars="-6" w:left="-14" w:right="-29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279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42D6BADB" w14:textId="77777777" w:rsidTr="00D66452">
        <w:tc>
          <w:tcPr>
            <w:tcW w:w="513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AA893B" w14:textId="77777777" w:rsidR="00E73B0F" w:rsidRPr="004B3327" w:rsidRDefault="00E73B0F" w:rsidP="009650A9">
            <w:pPr>
              <w:ind w:left="144" w:hanging="144"/>
              <w:rPr>
                <w:rFonts w:ascii="Angsana New" w:hAnsi="Angsana New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ค่าใช้จ่ายทางการเงินจากสัญญาประกันภัยที่ออก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5F52C1" w14:textId="2B31A7B9" w:rsidR="00E73B0F" w:rsidRPr="004B3327" w:rsidRDefault="00197BFF" w:rsidP="009650A9">
            <w:pPr>
              <w:pBdr>
                <w:bottom w:val="single" w:sz="4" w:space="1" w:color="auto"/>
              </w:pBd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17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F6AA67" w14:textId="2AFC2818" w:rsidR="00E73B0F" w:rsidRPr="004B3327" w:rsidRDefault="00197BFF" w:rsidP="009650A9">
            <w:pPr>
              <w:pBdr>
                <w:bottom w:val="single" w:sz="4" w:space="1" w:color="auto"/>
              </w:pBd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val="en-GB" w:eastAsia="en-GB"/>
              </w:rPr>
              <w:t>6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F407AA" w14:textId="269AE9ED" w:rsidR="00E73B0F" w:rsidRPr="004B3327" w:rsidRDefault="00197BFF" w:rsidP="009650A9">
            <w:pPr>
              <w:pBdr>
                <w:bottom w:val="single" w:sz="4" w:space="1" w:color="auto"/>
              </w:pBdr>
              <w:tabs>
                <w:tab w:val="decimal" w:pos="952"/>
              </w:tabs>
              <w:ind w:leftChars="-6" w:left="-14" w:right="-29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23</w:t>
            </w:r>
          </w:p>
        </w:tc>
      </w:tr>
      <w:tr w:rsidR="004B3327" w:rsidRPr="004B3327" w14:paraId="4833BA47" w14:textId="77777777" w:rsidTr="00D66452">
        <w:tc>
          <w:tcPr>
            <w:tcW w:w="513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CB42F1" w14:textId="77777777" w:rsidR="00E73B0F" w:rsidRPr="004B3327" w:rsidRDefault="00E73B0F" w:rsidP="009650A9">
            <w:pPr>
              <w:ind w:left="144" w:hanging="144"/>
              <w:rPr>
                <w:rFonts w:ascii="Angsana New" w:hAnsi="Angsana New"/>
                <w:b/>
                <w:bCs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จำนวนเงินรวมที่รับรู้ในกำไรขาดทุนเบ็ดเสร็จ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D3FA29" w14:textId="200CEE55" w:rsidR="00E73B0F" w:rsidRPr="004B3327" w:rsidRDefault="00197BFF" w:rsidP="009650A9">
            <w:pPr>
              <w:pBdr>
                <w:bottom w:val="single" w:sz="4" w:space="1" w:color="auto"/>
              </w:pBd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119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30ABDF" w14:textId="2B20066D" w:rsidR="00E73B0F" w:rsidRPr="004B3327" w:rsidRDefault="00197BFF" w:rsidP="009650A9">
            <w:pPr>
              <w:pBdr>
                <w:bottom w:val="single" w:sz="4" w:space="1" w:color="auto"/>
              </w:pBd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54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3E4D99" w14:textId="06A34B62" w:rsidR="00E73B0F" w:rsidRPr="004B3327" w:rsidRDefault="00197BFF" w:rsidP="009650A9">
            <w:pPr>
              <w:pBdr>
                <w:bottom w:val="single" w:sz="4" w:space="1" w:color="auto"/>
              </w:pBdr>
              <w:tabs>
                <w:tab w:val="decimal" w:pos="952"/>
              </w:tabs>
              <w:ind w:leftChars="-6" w:left="-14" w:right="-29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cs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lang w:eastAsia="en-GB"/>
              </w:rPr>
              <w:t>173</w:t>
            </w:r>
            <w:r w:rsidRPr="004B3327">
              <w:rPr>
                <w:rFonts w:ascii="Angsana New" w:hAnsi="Angsana New" w:hint="cs"/>
                <w:cs/>
                <w:lang w:eastAsia="en-GB"/>
              </w:rPr>
              <w:t>)</w:t>
            </w:r>
          </w:p>
        </w:tc>
      </w:tr>
      <w:tr w:rsidR="004B3327" w:rsidRPr="004B3327" w14:paraId="315BB21E" w14:textId="77777777" w:rsidTr="00D66452">
        <w:tc>
          <w:tcPr>
            <w:tcW w:w="513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7E16FB" w14:textId="77777777" w:rsidR="00E73B0F" w:rsidRPr="004B3327" w:rsidRDefault="00E73B0F" w:rsidP="009650A9">
            <w:pPr>
              <w:ind w:left="144" w:hanging="144"/>
              <w:rPr>
                <w:rFonts w:ascii="Angsana New" w:hAnsi="Angsana New"/>
                <w:b/>
                <w:bCs/>
                <w:lang w:eastAsia="en-GB"/>
              </w:rPr>
            </w:pPr>
            <w:r w:rsidRPr="004B3327">
              <w:rPr>
                <w:rFonts w:ascii="Angsana New" w:hAnsi="Angsana New" w:hint="cs"/>
                <w:b/>
                <w:bCs/>
                <w:cs/>
                <w:lang w:val="en-GB" w:eastAsia="en-GB"/>
              </w:rPr>
              <w:t>กำไรจากการให้บริการตามสัญญาปลายปี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443EDA" w14:textId="418FA287" w:rsidR="00E73B0F" w:rsidRPr="004B3327" w:rsidRDefault="00197BFF" w:rsidP="009650A9">
            <w:pPr>
              <w:pBdr>
                <w:bottom w:val="double" w:sz="4" w:space="1" w:color="auto"/>
              </w:pBd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453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2BF65B" w14:textId="3E5AEA29" w:rsidR="00E73B0F" w:rsidRPr="004B3327" w:rsidRDefault="00197BFF" w:rsidP="009650A9">
            <w:pPr>
              <w:pBdr>
                <w:bottom w:val="double" w:sz="4" w:space="1" w:color="auto"/>
              </w:pBdr>
              <w:tabs>
                <w:tab w:val="decimal" w:pos="885"/>
              </w:tabs>
              <w:ind w:leftChars="-6" w:right="-29" w:hangingChars="6" w:hanging="14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121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96CDA3" w14:textId="40D60DEC" w:rsidR="00E73B0F" w:rsidRPr="004B3327" w:rsidRDefault="00197BFF" w:rsidP="009650A9">
            <w:pPr>
              <w:pBdr>
                <w:bottom w:val="double" w:sz="4" w:space="1" w:color="auto"/>
              </w:pBdr>
              <w:tabs>
                <w:tab w:val="decimal" w:pos="952"/>
              </w:tabs>
              <w:ind w:leftChars="-6" w:left="-14" w:right="-29"/>
              <w:rPr>
                <w:rFonts w:ascii="Angsana New" w:hAnsi="Angsana New"/>
                <w:lang w:val="en-GB" w:eastAsia="en-GB"/>
              </w:rPr>
            </w:pPr>
            <w:r w:rsidRPr="004B3327">
              <w:rPr>
                <w:rFonts w:ascii="Angsana New" w:hAnsi="Angsana New" w:hint="cs"/>
                <w:lang w:eastAsia="en-GB"/>
              </w:rPr>
              <w:t>574</w:t>
            </w:r>
          </w:p>
        </w:tc>
      </w:tr>
    </w:tbl>
    <w:p w14:paraId="080FF7E0" w14:textId="77777777" w:rsidR="00475058" w:rsidRPr="004B3327" w:rsidRDefault="00475058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bookmarkStart w:id="101" w:name="_Toc214042133"/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0733525C" w14:textId="69D394C5" w:rsidR="00B6382D" w:rsidRPr="004B3327" w:rsidRDefault="006C3668" w:rsidP="00830864">
      <w:pPr>
        <w:pStyle w:val="Heading1"/>
        <w:spacing w:before="240" w:after="120"/>
        <w:ind w:left="605" w:hanging="605"/>
        <w:jc w:val="thaiDistribute"/>
        <w:rPr>
          <w:b/>
          <w:bCs/>
          <w:sz w:val="32"/>
          <w:szCs w:val="32"/>
          <w:cs/>
        </w:rPr>
      </w:pPr>
      <w:bookmarkStart w:id="102" w:name="_Toc230988193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3</w:t>
      </w:r>
      <w:r w:rsidR="006D2C4D" w:rsidRPr="004B3327">
        <w:rPr>
          <w:rFonts w:hint="cs"/>
          <w:b/>
          <w:bCs/>
          <w:sz w:val="32"/>
          <w:szCs w:val="32"/>
          <w:lang w:val="en-US"/>
        </w:rPr>
        <w:t>1</w:t>
      </w:r>
      <w:r w:rsidR="00B6382D" w:rsidRPr="004B3327">
        <w:rPr>
          <w:rFonts w:hint="cs"/>
          <w:b/>
          <w:bCs/>
          <w:sz w:val="32"/>
          <w:szCs w:val="32"/>
          <w:cs/>
        </w:rPr>
        <w:t>.</w:t>
      </w:r>
      <w:r w:rsidR="00B6382D" w:rsidRPr="004B3327">
        <w:rPr>
          <w:rFonts w:hint="cs"/>
          <w:b/>
          <w:bCs/>
          <w:sz w:val="32"/>
          <w:szCs w:val="32"/>
          <w:cs/>
        </w:rPr>
        <w:tab/>
        <w:t>หนี้สินจากสัญญาลงทุน</w:t>
      </w:r>
      <w:bookmarkEnd w:id="101"/>
      <w:bookmarkEnd w:id="102"/>
    </w:p>
    <w:tbl>
      <w:tblPr>
        <w:tblW w:w="900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5580"/>
        <w:gridCol w:w="1710"/>
        <w:gridCol w:w="1710"/>
      </w:tblGrid>
      <w:tr w:rsidR="004B3327" w:rsidRPr="004B3327" w14:paraId="48F5C3EE" w14:textId="77777777" w:rsidTr="00A77FD0">
        <w:tc>
          <w:tcPr>
            <w:tcW w:w="5580" w:type="dxa"/>
          </w:tcPr>
          <w:p w14:paraId="708A9CD8" w14:textId="77777777" w:rsidR="00DC02E2" w:rsidRPr="004B3327" w:rsidRDefault="00DC02E2">
            <w:pPr>
              <w:tabs>
                <w:tab w:val="left" w:pos="1276"/>
                <w:tab w:val="center" w:pos="4153"/>
                <w:tab w:val="right" w:pos="8306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Batang" w:hAnsi="Angsana New"/>
                <w:sz w:val="30"/>
                <w:szCs w:val="30"/>
                <w:u w:val="single"/>
              </w:rPr>
            </w:pPr>
          </w:p>
        </w:tc>
        <w:tc>
          <w:tcPr>
            <w:tcW w:w="3420" w:type="dxa"/>
            <w:gridSpan w:val="2"/>
            <w:vAlign w:val="bottom"/>
          </w:tcPr>
          <w:p w14:paraId="10AFF279" w14:textId="2291DB21" w:rsidR="00DC02E2" w:rsidRPr="004B3327" w:rsidRDefault="00DC02E2">
            <w:pPr>
              <w:ind w:left="-18" w:right="-63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(หน่วย: ล้านบาท)</w:t>
            </w:r>
          </w:p>
        </w:tc>
      </w:tr>
      <w:tr w:rsidR="004B3327" w:rsidRPr="004B3327" w14:paraId="02E87CF0" w14:textId="77777777" w:rsidTr="00A77FD0">
        <w:tc>
          <w:tcPr>
            <w:tcW w:w="5580" w:type="dxa"/>
          </w:tcPr>
          <w:p w14:paraId="176A4F3D" w14:textId="77777777" w:rsidR="00DC02E2" w:rsidRPr="004B3327" w:rsidRDefault="00DC02E2">
            <w:pPr>
              <w:tabs>
                <w:tab w:val="left" w:pos="1276"/>
                <w:tab w:val="center" w:pos="4153"/>
                <w:tab w:val="right" w:pos="8306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Batang" w:hAnsi="Angsana New"/>
                <w:sz w:val="30"/>
                <w:szCs w:val="30"/>
                <w:u w:val="single"/>
              </w:rPr>
            </w:pPr>
          </w:p>
        </w:tc>
        <w:tc>
          <w:tcPr>
            <w:tcW w:w="3420" w:type="dxa"/>
            <w:gridSpan w:val="2"/>
            <w:vAlign w:val="bottom"/>
          </w:tcPr>
          <w:p w14:paraId="646E9F77" w14:textId="77777777" w:rsidR="00DC02E2" w:rsidRPr="004B3327" w:rsidRDefault="00DC02E2">
            <w:pPr>
              <w:pBdr>
                <w:bottom w:val="single" w:sz="4" w:space="1" w:color="auto"/>
              </w:pBdr>
              <w:ind w:left="-18" w:right="-1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</w:tr>
      <w:tr w:rsidR="004B3327" w:rsidRPr="004B3327" w14:paraId="45CB2232" w14:textId="77777777" w:rsidTr="00A77FD0">
        <w:tc>
          <w:tcPr>
            <w:tcW w:w="5580" w:type="dxa"/>
          </w:tcPr>
          <w:p w14:paraId="2C0DBB76" w14:textId="77777777" w:rsidR="00DC02E2" w:rsidRPr="004B3327" w:rsidRDefault="00DC02E2">
            <w:pPr>
              <w:tabs>
                <w:tab w:val="left" w:pos="1276"/>
                <w:tab w:val="center" w:pos="4153"/>
                <w:tab w:val="right" w:pos="8306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Batang" w:hAnsi="Angsana New"/>
                <w:sz w:val="30"/>
                <w:szCs w:val="30"/>
                <w:u w:val="single"/>
              </w:rPr>
            </w:pPr>
          </w:p>
        </w:tc>
        <w:tc>
          <w:tcPr>
            <w:tcW w:w="1710" w:type="dxa"/>
            <w:hideMark/>
          </w:tcPr>
          <w:p w14:paraId="25DD6128" w14:textId="2CBAF081" w:rsidR="00DC02E2" w:rsidRPr="004B3327" w:rsidRDefault="00DC02E2">
            <w:pPr>
              <w:tabs>
                <w:tab w:val="left" w:pos="1276"/>
              </w:tabs>
              <w:ind w:left="-18" w:right="-1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9</w:t>
            </w:r>
          </w:p>
        </w:tc>
        <w:tc>
          <w:tcPr>
            <w:tcW w:w="1710" w:type="dxa"/>
            <w:hideMark/>
          </w:tcPr>
          <w:p w14:paraId="38E50A5B" w14:textId="1AA94142" w:rsidR="00DC02E2" w:rsidRPr="004B3327" w:rsidRDefault="00DC02E2">
            <w:pPr>
              <w:tabs>
                <w:tab w:val="left" w:pos="1276"/>
              </w:tabs>
              <w:ind w:left="-18" w:right="-12"/>
              <w:jc w:val="center"/>
              <w:rPr>
                <w:rFonts w:ascii="Angsana New" w:eastAsia="Batang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</w:t>
            </w:r>
            <w:r w:rsidR="006C3668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8</w:t>
            </w:r>
          </w:p>
        </w:tc>
      </w:tr>
      <w:tr w:rsidR="004B3327" w:rsidRPr="004B3327" w14:paraId="356C86B7" w14:textId="77777777" w:rsidTr="00A77FD0">
        <w:tc>
          <w:tcPr>
            <w:tcW w:w="5580" w:type="dxa"/>
          </w:tcPr>
          <w:p w14:paraId="7122B934" w14:textId="77777777" w:rsidR="00DE08CE" w:rsidRPr="004B3327" w:rsidRDefault="00DE08CE">
            <w:pPr>
              <w:tabs>
                <w:tab w:val="left" w:pos="1276"/>
                <w:tab w:val="center" w:pos="4153"/>
                <w:tab w:val="right" w:pos="8306"/>
              </w:tabs>
              <w:overflowPunct/>
              <w:autoSpaceDE/>
              <w:autoSpaceDN/>
              <w:adjustRightInd/>
              <w:textAlignment w:val="auto"/>
              <w:rPr>
                <w:rFonts w:ascii="Angsana New" w:eastAsia="Batang" w:hAnsi="Angsana New"/>
                <w:sz w:val="30"/>
                <w:szCs w:val="30"/>
                <w:u w:val="single"/>
              </w:rPr>
            </w:pPr>
          </w:p>
        </w:tc>
        <w:tc>
          <w:tcPr>
            <w:tcW w:w="1710" w:type="dxa"/>
          </w:tcPr>
          <w:p w14:paraId="5C2800B1" w14:textId="77777777" w:rsidR="00DE08CE" w:rsidRPr="00E31557" w:rsidRDefault="00DE08CE">
            <w:pPr>
              <w:tabs>
                <w:tab w:val="left" w:pos="1276"/>
              </w:tabs>
              <w:ind w:left="-18" w:right="-1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</w:tcPr>
          <w:p w14:paraId="05AF696F" w14:textId="457F4DFD" w:rsidR="00DE08CE" w:rsidRPr="00E31557" w:rsidRDefault="00DE08CE">
            <w:pPr>
              <w:tabs>
                <w:tab w:val="left" w:pos="1276"/>
              </w:tabs>
              <w:ind w:left="-18" w:right="-1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31557">
              <w:rPr>
                <w:rFonts w:ascii="Angsana New" w:hAnsi="Angsana New" w:hint="cs"/>
                <w:sz w:val="30"/>
                <w:szCs w:val="30"/>
              </w:rPr>
              <w:t>(</w:t>
            </w:r>
            <w:r w:rsidRPr="00E31557">
              <w:rPr>
                <w:rFonts w:ascii="Angsana New" w:hAnsi="Angsana New" w:hint="cs"/>
                <w:sz w:val="30"/>
                <w:szCs w:val="30"/>
                <w:cs/>
              </w:rPr>
              <w:t>ปรับปรุงใหม่)</w:t>
            </w:r>
          </w:p>
        </w:tc>
      </w:tr>
      <w:tr w:rsidR="004B3327" w:rsidRPr="004B3327" w14:paraId="737463EC" w14:textId="77777777" w:rsidTr="00A77FD0">
        <w:tc>
          <w:tcPr>
            <w:tcW w:w="5580" w:type="dxa"/>
          </w:tcPr>
          <w:p w14:paraId="3AF0A3C8" w14:textId="6B2BE6C9" w:rsidR="00902D1A" w:rsidRPr="004B3327" w:rsidRDefault="00902D1A">
            <w:pPr>
              <w:overflowPunct/>
              <w:autoSpaceDE/>
              <w:autoSpaceDN/>
              <w:adjustRightInd/>
              <w:ind w:left="345" w:right="-115" w:hanging="297"/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ยอดคงเหลือต้นปี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9650A9"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ปรับปรุงใหม่</w:t>
            </w:r>
          </w:p>
        </w:tc>
        <w:tc>
          <w:tcPr>
            <w:tcW w:w="1710" w:type="dxa"/>
            <w:vAlign w:val="bottom"/>
          </w:tcPr>
          <w:p w14:paraId="3CC7F6FD" w14:textId="7ED50007" w:rsidR="00902D1A" w:rsidRPr="004B3327" w:rsidRDefault="00345039" w:rsidP="00A77FD0">
            <w:pPr>
              <w:tabs>
                <w:tab w:val="decimal" w:pos="1242"/>
              </w:tabs>
              <w:ind w:right="-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4,</w:t>
            </w:r>
            <w:r w:rsidR="007F006C" w:rsidRPr="004B3327">
              <w:rPr>
                <w:rFonts w:ascii="Angsana New" w:hAnsi="Angsana New" w:hint="cs"/>
                <w:sz w:val="30"/>
                <w:szCs w:val="30"/>
              </w:rPr>
              <w:t>784</w:t>
            </w:r>
          </w:p>
        </w:tc>
        <w:tc>
          <w:tcPr>
            <w:tcW w:w="1710" w:type="dxa"/>
            <w:vAlign w:val="bottom"/>
          </w:tcPr>
          <w:p w14:paraId="5E5B1EC0" w14:textId="55D1B3D5" w:rsidR="00902D1A" w:rsidRPr="004B3327" w:rsidRDefault="00902D1A" w:rsidP="00A77FD0">
            <w:pPr>
              <w:tabs>
                <w:tab w:val="decimal" w:pos="1242"/>
              </w:tabs>
              <w:ind w:right="-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02ADB478" w14:textId="77777777" w:rsidTr="00A77FD0">
        <w:tc>
          <w:tcPr>
            <w:tcW w:w="5580" w:type="dxa"/>
          </w:tcPr>
          <w:p w14:paraId="38209649" w14:textId="591F778F" w:rsidR="001C00BD" w:rsidRPr="004B3327" w:rsidRDefault="001C00BD">
            <w:pPr>
              <w:overflowPunct/>
              <w:autoSpaceDE/>
              <w:autoSpaceDN/>
              <w:adjustRightInd/>
              <w:ind w:left="345" w:right="-115" w:hanging="297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เพิ่มขึ้นจากการซื้อบริษัท</w:t>
            </w:r>
            <w:r w:rsidR="0004525B" w:rsidRPr="004B3327">
              <w:rPr>
                <w:rFonts w:ascii="Angsana New" w:hAnsi="Angsana New" w:hint="cs"/>
                <w:sz w:val="30"/>
                <w:szCs w:val="30"/>
                <w:cs/>
              </w:rPr>
              <w:t>ย่อย</w:t>
            </w:r>
          </w:p>
        </w:tc>
        <w:tc>
          <w:tcPr>
            <w:tcW w:w="1710" w:type="dxa"/>
            <w:vAlign w:val="bottom"/>
          </w:tcPr>
          <w:p w14:paraId="5532395F" w14:textId="6EC02945" w:rsidR="001C00BD" w:rsidRPr="004B3327" w:rsidRDefault="001C00BD" w:rsidP="00A77FD0">
            <w:pPr>
              <w:tabs>
                <w:tab w:val="decimal" w:pos="1242"/>
              </w:tabs>
              <w:ind w:right="-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710" w:type="dxa"/>
            <w:vAlign w:val="bottom"/>
          </w:tcPr>
          <w:p w14:paraId="02CFDCF7" w14:textId="77442908" w:rsidR="001C00BD" w:rsidRPr="004B3327" w:rsidRDefault="001C00BD" w:rsidP="00A77FD0">
            <w:pPr>
              <w:tabs>
                <w:tab w:val="decimal" w:pos="1242"/>
              </w:tabs>
              <w:ind w:right="-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4,</w:t>
            </w:r>
            <w:r w:rsidR="00BB7F9E" w:rsidRPr="004B3327">
              <w:rPr>
                <w:rFonts w:ascii="Angsana New" w:hAnsi="Angsana New" w:hint="cs"/>
                <w:sz w:val="30"/>
                <w:szCs w:val="30"/>
              </w:rPr>
              <w:t>107</w:t>
            </w:r>
          </w:p>
        </w:tc>
      </w:tr>
      <w:tr w:rsidR="004B3327" w:rsidRPr="004B3327" w14:paraId="7CCBA20C" w14:textId="77777777" w:rsidTr="00A77FD0">
        <w:tc>
          <w:tcPr>
            <w:tcW w:w="5580" w:type="dxa"/>
          </w:tcPr>
          <w:p w14:paraId="7CFFF7D0" w14:textId="77777777" w:rsidR="00DC02E2" w:rsidRPr="004B3327" w:rsidRDefault="00DC02E2">
            <w:pPr>
              <w:overflowPunct/>
              <w:autoSpaceDE/>
              <w:autoSpaceDN/>
              <w:adjustRightInd/>
              <w:ind w:left="345" w:right="-115" w:hanging="297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รับฝากในปี</w:t>
            </w:r>
          </w:p>
        </w:tc>
        <w:tc>
          <w:tcPr>
            <w:tcW w:w="1710" w:type="dxa"/>
            <w:vAlign w:val="bottom"/>
          </w:tcPr>
          <w:p w14:paraId="02D2F382" w14:textId="2F2498C3" w:rsidR="00DC02E2" w:rsidRPr="004B3327" w:rsidRDefault="00345039" w:rsidP="00A77FD0">
            <w:pPr>
              <w:tabs>
                <w:tab w:val="decimal" w:pos="1242"/>
              </w:tabs>
              <w:ind w:right="-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1,65</w:t>
            </w:r>
            <w:r w:rsidR="00A2132F"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  <w:tc>
          <w:tcPr>
            <w:tcW w:w="1710" w:type="dxa"/>
            <w:vAlign w:val="bottom"/>
          </w:tcPr>
          <w:p w14:paraId="71D468F6" w14:textId="1D389BC0" w:rsidR="00DC02E2" w:rsidRPr="004B3327" w:rsidRDefault="001C00BD" w:rsidP="00A77FD0">
            <w:pPr>
              <w:tabs>
                <w:tab w:val="decimal" w:pos="1242"/>
              </w:tabs>
              <w:ind w:right="-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796</w:t>
            </w:r>
          </w:p>
        </w:tc>
      </w:tr>
      <w:tr w:rsidR="004B3327" w:rsidRPr="004B3327" w14:paraId="4C0396E5" w14:textId="77777777" w:rsidTr="00A77FD0">
        <w:tc>
          <w:tcPr>
            <w:tcW w:w="5580" w:type="dxa"/>
          </w:tcPr>
          <w:p w14:paraId="2B14A0DE" w14:textId="77777777" w:rsidR="00DC02E2" w:rsidRPr="004B3327" w:rsidRDefault="00DC02E2">
            <w:pPr>
              <w:overflowPunct/>
              <w:autoSpaceDE/>
              <w:autoSpaceDN/>
              <w:adjustRightInd/>
              <w:ind w:left="345" w:right="-115" w:hanging="297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ไถ่ถอนในปี</w:t>
            </w:r>
          </w:p>
        </w:tc>
        <w:tc>
          <w:tcPr>
            <w:tcW w:w="1710" w:type="dxa"/>
            <w:vAlign w:val="bottom"/>
          </w:tcPr>
          <w:p w14:paraId="516C3DE3" w14:textId="64E1A1AF" w:rsidR="00DC02E2" w:rsidRPr="004B3327" w:rsidRDefault="00345039" w:rsidP="00A77FD0">
            <w:pPr>
              <w:tabs>
                <w:tab w:val="decimal" w:pos="1242"/>
              </w:tabs>
              <w:ind w:right="-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(97</w:t>
            </w:r>
            <w:r w:rsidR="00551EF0" w:rsidRPr="004B3327">
              <w:rPr>
                <w:rFonts w:ascii="Angsana New" w:hAnsi="Angsana New" w:hint="cs"/>
                <w:sz w:val="30"/>
                <w:szCs w:val="30"/>
              </w:rPr>
              <w:t>7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1710" w:type="dxa"/>
            <w:vAlign w:val="bottom"/>
          </w:tcPr>
          <w:p w14:paraId="408F141E" w14:textId="3C8ED786" w:rsidR="00DC02E2" w:rsidRPr="004B3327" w:rsidRDefault="001C00BD" w:rsidP="00A77FD0">
            <w:pPr>
              <w:tabs>
                <w:tab w:val="decimal" w:pos="1242"/>
              </w:tabs>
              <w:ind w:right="-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(164)</w:t>
            </w:r>
          </w:p>
        </w:tc>
      </w:tr>
      <w:tr w:rsidR="004B3327" w:rsidRPr="004B3327" w14:paraId="4C75B137" w14:textId="77777777" w:rsidTr="00A77FD0">
        <w:tc>
          <w:tcPr>
            <w:tcW w:w="5580" w:type="dxa"/>
          </w:tcPr>
          <w:p w14:paraId="40C09A6B" w14:textId="77777777" w:rsidR="00DC02E2" w:rsidRPr="004B3327" w:rsidRDefault="00DC02E2">
            <w:pPr>
              <w:overflowPunct/>
              <w:autoSpaceDE/>
              <w:autoSpaceDN/>
              <w:adjustRightInd/>
              <w:ind w:left="345" w:right="-115" w:hanging="297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ผลกระทบจากการวัดมูลค่าโดยใช้วิธีดอกเบี้ยที่แท้จริง</w:t>
            </w:r>
          </w:p>
        </w:tc>
        <w:tc>
          <w:tcPr>
            <w:tcW w:w="1710" w:type="dxa"/>
            <w:vAlign w:val="bottom"/>
          </w:tcPr>
          <w:p w14:paraId="37F0E2CC" w14:textId="2D7E0E45" w:rsidR="00DC02E2" w:rsidRPr="004B3327" w:rsidRDefault="00345039" w:rsidP="00A91A70">
            <w:pPr>
              <w:pBdr>
                <w:bottom w:val="single" w:sz="4" w:space="1" w:color="auto"/>
              </w:pBdr>
              <w:tabs>
                <w:tab w:val="decimal" w:pos="1242"/>
              </w:tabs>
              <w:ind w:right="-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</w:t>
            </w:r>
            <w:r w:rsidR="007839DC" w:rsidRPr="004B3327">
              <w:rPr>
                <w:rFonts w:ascii="Angsana New" w:hAnsi="Angsana New" w:hint="cs"/>
                <w:sz w:val="30"/>
                <w:szCs w:val="30"/>
              </w:rPr>
              <w:t>4</w:t>
            </w:r>
            <w:r w:rsidR="00B931B4" w:rsidRPr="004B3327">
              <w:rPr>
                <w:rFonts w:ascii="Angsana New" w:hAnsi="Angsana New" w:hint="cs"/>
                <w:sz w:val="30"/>
                <w:szCs w:val="30"/>
              </w:rPr>
              <w:t>7</w:t>
            </w:r>
          </w:p>
        </w:tc>
        <w:tc>
          <w:tcPr>
            <w:tcW w:w="1710" w:type="dxa"/>
            <w:vAlign w:val="bottom"/>
          </w:tcPr>
          <w:p w14:paraId="2F39837A" w14:textId="6620EE96" w:rsidR="00DC02E2" w:rsidRPr="004B3327" w:rsidRDefault="001C00BD" w:rsidP="00A91A70">
            <w:pPr>
              <w:pBdr>
                <w:bottom w:val="single" w:sz="4" w:space="1" w:color="auto"/>
              </w:pBdr>
              <w:tabs>
                <w:tab w:val="decimal" w:pos="1242"/>
              </w:tabs>
              <w:ind w:right="-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63</w:t>
            </w:r>
          </w:p>
        </w:tc>
      </w:tr>
      <w:tr w:rsidR="004B3327" w:rsidRPr="004B3327" w14:paraId="1B64F8D8" w14:textId="77777777" w:rsidTr="00A77FD0">
        <w:tc>
          <w:tcPr>
            <w:tcW w:w="5580" w:type="dxa"/>
            <w:hideMark/>
          </w:tcPr>
          <w:p w14:paraId="62D8C7F4" w14:textId="77777777" w:rsidR="00DC02E2" w:rsidRPr="004B3327" w:rsidRDefault="00DC02E2">
            <w:pPr>
              <w:overflowPunct/>
              <w:autoSpaceDE/>
              <w:autoSpaceDN/>
              <w:adjustRightInd/>
              <w:ind w:left="345" w:right="-115" w:hanging="297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  <w:tc>
          <w:tcPr>
            <w:tcW w:w="1710" w:type="dxa"/>
            <w:vAlign w:val="bottom"/>
          </w:tcPr>
          <w:p w14:paraId="317BBCC0" w14:textId="309D3749" w:rsidR="00DC02E2" w:rsidRPr="004B3327" w:rsidRDefault="00345039" w:rsidP="00A77FD0">
            <w:pPr>
              <w:tabs>
                <w:tab w:val="decimal" w:pos="1242"/>
              </w:tabs>
              <w:ind w:right="-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5,60</w:t>
            </w:r>
            <w:r w:rsidR="00A2132F" w:rsidRPr="004B3327">
              <w:rPr>
                <w:rFonts w:ascii="Angsana New" w:hAnsi="Angsana New" w:hint="cs"/>
                <w:sz w:val="30"/>
                <w:szCs w:val="30"/>
              </w:rPr>
              <w:t>6</w:t>
            </w:r>
          </w:p>
        </w:tc>
        <w:tc>
          <w:tcPr>
            <w:tcW w:w="1710" w:type="dxa"/>
            <w:vAlign w:val="bottom"/>
          </w:tcPr>
          <w:p w14:paraId="7304D4CF" w14:textId="130C19B5" w:rsidR="00DC02E2" w:rsidRPr="004B3327" w:rsidRDefault="00907B82" w:rsidP="00A77FD0">
            <w:pPr>
              <w:tabs>
                <w:tab w:val="decimal" w:pos="1242"/>
              </w:tabs>
              <w:ind w:right="-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4,8</w:t>
            </w:r>
            <w:r w:rsidR="00AA4FEC" w:rsidRPr="004B3327">
              <w:rPr>
                <w:rFonts w:ascii="Angsana New" w:hAnsi="Angsana New" w:hint="cs"/>
                <w:sz w:val="30"/>
                <w:szCs w:val="30"/>
              </w:rPr>
              <w:t>02</w:t>
            </w:r>
          </w:p>
        </w:tc>
      </w:tr>
      <w:tr w:rsidR="004B3327" w:rsidRPr="004B3327" w14:paraId="7AB820A4" w14:textId="77777777" w:rsidTr="00A77FD0">
        <w:tc>
          <w:tcPr>
            <w:tcW w:w="5580" w:type="dxa"/>
          </w:tcPr>
          <w:p w14:paraId="0BAB42D3" w14:textId="77777777" w:rsidR="00DC02E2" w:rsidRPr="004B3327" w:rsidRDefault="00DC02E2">
            <w:pPr>
              <w:overflowPunct/>
              <w:autoSpaceDE/>
              <w:autoSpaceDN/>
              <w:adjustRightInd/>
              <w:ind w:left="345" w:right="-115" w:hanging="297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หัก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ค่าธรรมเนียมรอการตัดจำหน่าย</w:t>
            </w:r>
          </w:p>
        </w:tc>
        <w:tc>
          <w:tcPr>
            <w:tcW w:w="1710" w:type="dxa"/>
            <w:vAlign w:val="bottom"/>
          </w:tcPr>
          <w:p w14:paraId="442F4FA6" w14:textId="0531EDAA" w:rsidR="00DC02E2" w:rsidRPr="004B3327" w:rsidRDefault="00345039" w:rsidP="00A77FD0">
            <w:pPr>
              <w:pBdr>
                <w:bottom w:val="single" w:sz="4" w:space="1" w:color="auto"/>
              </w:pBdr>
              <w:tabs>
                <w:tab w:val="decimal" w:pos="1242"/>
              </w:tabs>
              <w:ind w:right="-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(15)</w:t>
            </w:r>
          </w:p>
        </w:tc>
        <w:tc>
          <w:tcPr>
            <w:tcW w:w="1710" w:type="dxa"/>
            <w:vAlign w:val="bottom"/>
          </w:tcPr>
          <w:p w14:paraId="660F7994" w14:textId="1DA69E1B" w:rsidR="00DC02E2" w:rsidRPr="004B3327" w:rsidRDefault="00907B82" w:rsidP="00A77FD0">
            <w:pPr>
              <w:pBdr>
                <w:bottom w:val="single" w:sz="4" w:space="1" w:color="auto"/>
              </w:pBdr>
              <w:tabs>
                <w:tab w:val="decimal" w:pos="1242"/>
              </w:tabs>
              <w:ind w:right="-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(18)</w:t>
            </w:r>
          </w:p>
        </w:tc>
      </w:tr>
      <w:tr w:rsidR="004B3327" w:rsidRPr="004B3327" w14:paraId="2286F89F" w14:textId="77777777" w:rsidTr="00A77FD0">
        <w:tc>
          <w:tcPr>
            <w:tcW w:w="5580" w:type="dxa"/>
          </w:tcPr>
          <w:p w14:paraId="04C939C7" w14:textId="77777777" w:rsidR="00DC02E2" w:rsidRPr="004B3327" w:rsidRDefault="00DC02E2">
            <w:pPr>
              <w:overflowPunct/>
              <w:autoSpaceDE/>
              <w:autoSpaceDN/>
              <w:adjustRightInd/>
              <w:ind w:left="345" w:right="-115" w:hanging="297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ยอดคงเหลือปลายปี</w:t>
            </w:r>
          </w:p>
        </w:tc>
        <w:tc>
          <w:tcPr>
            <w:tcW w:w="1710" w:type="dxa"/>
            <w:vAlign w:val="bottom"/>
          </w:tcPr>
          <w:p w14:paraId="36BA470F" w14:textId="1BB973F5" w:rsidR="00DC02E2" w:rsidRPr="004B3327" w:rsidRDefault="00345039" w:rsidP="00A77FD0">
            <w:pPr>
              <w:tabs>
                <w:tab w:val="decimal" w:pos="1242"/>
              </w:tabs>
              <w:ind w:right="-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5,59</w:t>
            </w:r>
            <w:r w:rsidR="00A2132F" w:rsidRPr="004B3327">
              <w:rPr>
                <w:rFonts w:ascii="Angsana New" w:hAnsi="Angsana New" w:hint="cs"/>
                <w:sz w:val="30"/>
                <w:szCs w:val="30"/>
              </w:rPr>
              <w:t>1</w:t>
            </w:r>
          </w:p>
        </w:tc>
        <w:tc>
          <w:tcPr>
            <w:tcW w:w="1710" w:type="dxa"/>
            <w:vAlign w:val="bottom"/>
          </w:tcPr>
          <w:p w14:paraId="2344D408" w14:textId="39E2F663" w:rsidR="00DC02E2" w:rsidRPr="004B3327" w:rsidRDefault="00907B82" w:rsidP="00A77FD0">
            <w:pPr>
              <w:tabs>
                <w:tab w:val="decimal" w:pos="1242"/>
              </w:tabs>
              <w:ind w:right="-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4,</w:t>
            </w:r>
            <w:r w:rsidR="007F006C" w:rsidRPr="004B3327">
              <w:rPr>
                <w:rFonts w:ascii="Angsana New" w:hAnsi="Angsana New" w:hint="cs"/>
                <w:sz w:val="30"/>
                <w:szCs w:val="30"/>
              </w:rPr>
              <w:t>784</w:t>
            </w:r>
          </w:p>
        </w:tc>
      </w:tr>
      <w:tr w:rsidR="004B3327" w:rsidRPr="004B3327" w14:paraId="3166EED1" w14:textId="77777777" w:rsidTr="00A77FD0">
        <w:tc>
          <w:tcPr>
            <w:tcW w:w="5580" w:type="dxa"/>
          </w:tcPr>
          <w:p w14:paraId="2EFCAAB4" w14:textId="77777777" w:rsidR="00DC02E2" w:rsidRPr="004B3327" w:rsidRDefault="00DC02E2">
            <w:pPr>
              <w:overflowPunct/>
              <w:autoSpaceDE/>
              <w:autoSpaceDN/>
              <w:adjustRightInd/>
              <w:ind w:left="345" w:right="-115" w:hanging="297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หัก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หนี้สินจากสัญญาลงทุนที่จะถึงกำหนดชำระภายในหนึ่งปี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</w:p>
        </w:tc>
        <w:tc>
          <w:tcPr>
            <w:tcW w:w="1710" w:type="dxa"/>
            <w:vAlign w:val="bottom"/>
          </w:tcPr>
          <w:p w14:paraId="2E2D850C" w14:textId="2A766F2D" w:rsidR="00DC02E2" w:rsidRPr="004B3327" w:rsidRDefault="00345039" w:rsidP="00A77FD0">
            <w:pPr>
              <w:pBdr>
                <w:bottom w:val="single" w:sz="4" w:space="1" w:color="auto"/>
              </w:pBdr>
              <w:tabs>
                <w:tab w:val="decimal" w:pos="1242"/>
              </w:tabs>
              <w:ind w:right="-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(1,557)</w:t>
            </w:r>
          </w:p>
        </w:tc>
        <w:tc>
          <w:tcPr>
            <w:tcW w:w="1710" w:type="dxa"/>
            <w:vAlign w:val="bottom"/>
          </w:tcPr>
          <w:p w14:paraId="2355E60B" w14:textId="7FFF2854" w:rsidR="00DC02E2" w:rsidRPr="004B3327" w:rsidRDefault="00907B82" w:rsidP="00A77FD0">
            <w:pPr>
              <w:pBdr>
                <w:bottom w:val="single" w:sz="4" w:space="1" w:color="auto"/>
              </w:pBdr>
              <w:tabs>
                <w:tab w:val="decimal" w:pos="1242"/>
              </w:tabs>
              <w:ind w:right="-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(78</w:t>
            </w:r>
            <w:r w:rsidR="00006850" w:rsidRPr="004B3327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</w:tr>
      <w:tr w:rsidR="004B3327" w:rsidRPr="004B3327" w14:paraId="69AB69A4" w14:textId="77777777" w:rsidTr="00A77FD0">
        <w:tc>
          <w:tcPr>
            <w:tcW w:w="5580" w:type="dxa"/>
          </w:tcPr>
          <w:p w14:paraId="54E491F4" w14:textId="4D153779" w:rsidR="00DC02E2" w:rsidRPr="004B3327" w:rsidRDefault="00DC02E2" w:rsidP="00B06781">
            <w:pPr>
              <w:overflowPunct/>
              <w:autoSpaceDE/>
              <w:autoSpaceDN/>
              <w:adjustRightInd/>
              <w:ind w:left="255" w:right="-115" w:hanging="207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หนี้สินจากสัญญาลงทุนสุทธิจากส่วนที่จะถึงกำหนดชำระ</w:t>
            </w:r>
            <w:r w:rsidR="00E118CB"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                                           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ภายในหนึ่งปี</w:t>
            </w:r>
          </w:p>
        </w:tc>
        <w:tc>
          <w:tcPr>
            <w:tcW w:w="1710" w:type="dxa"/>
            <w:vAlign w:val="bottom"/>
          </w:tcPr>
          <w:p w14:paraId="5FC02929" w14:textId="235C1582" w:rsidR="0063245E" w:rsidRPr="004B3327" w:rsidRDefault="00345039" w:rsidP="00A77FD0">
            <w:pPr>
              <w:pBdr>
                <w:bottom w:val="double" w:sz="4" w:space="1" w:color="auto"/>
              </w:pBdr>
              <w:tabs>
                <w:tab w:val="decimal" w:pos="1242"/>
              </w:tabs>
              <w:ind w:right="-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4,034</w:t>
            </w:r>
          </w:p>
        </w:tc>
        <w:tc>
          <w:tcPr>
            <w:tcW w:w="1710" w:type="dxa"/>
            <w:vAlign w:val="bottom"/>
          </w:tcPr>
          <w:p w14:paraId="69F7FCD5" w14:textId="13174AE7" w:rsidR="00DC02E2" w:rsidRPr="004B3327" w:rsidRDefault="00907B82" w:rsidP="00A77FD0">
            <w:pPr>
              <w:pBdr>
                <w:bottom w:val="double" w:sz="4" w:space="1" w:color="auto"/>
              </w:pBdr>
              <w:tabs>
                <w:tab w:val="decimal" w:pos="1242"/>
              </w:tabs>
              <w:ind w:right="-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4,0</w:t>
            </w:r>
            <w:r w:rsidR="002A48AF" w:rsidRPr="004B3327">
              <w:rPr>
                <w:rFonts w:ascii="Angsana New" w:hAnsi="Angsana New" w:hint="cs"/>
                <w:sz w:val="30"/>
                <w:szCs w:val="30"/>
              </w:rPr>
              <w:t>01</w:t>
            </w:r>
          </w:p>
        </w:tc>
      </w:tr>
    </w:tbl>
    <w:p w14:paraId="54074D79" w14:textId="4F404261" w:rsidR="004246C4" w:rsidRPr="004B3327" w:rsidRDefault="001E62A6" w:rsidP="00255FEF">
      <w:pPr>
        <w:pStyle w:val="Heading1"/>
        <w:spacing w:before="240" w:after="120"/>
        <w:ind w:left="605" w:hanging="605"/>
        <w:jc w:val="thaiDistribute"/>
        <w:rPr>
          <w:b/>
          <w:bCs/>
          <w:sz w:val="32"/>
          <w:szCs w:val="32"/>
          <w:lang w:val="en-US"/>
        </w:rPr>
      </w:pPr>
      <w:bookmarkStart w:id="103" w:name="_Toc230988194"/>
      <w:r w:rsidRPr="004B3327">
        <w:rPr>
          <w:rFonts w:hint="cs"/>
          <w:b/>
          <w:bCs/>
          <w:sz w:val="32"/>
          <w:szCs w:val="32"/>
          <w:lang w:val="en-US"/>
        </w:rPr>
        <w:t>3</w:t>
      </w:r>
      <w:r w:rsidR="00B815DF" w:rsidRPr="004B3327">
        <w:rPr>
          <w:rFonts w:hint="cs"/>
          <w:b/>
          <w:bCs/>
          <w:sz w:val="32"/>
          <w:szCs w:val="32"/>
          <w:lang w:val="en-US"/>
        </w:rPr>
        <w:t>2</w:t>
      </w:r>
      <w:r w:rsidR="004246C4" w:rsidRPr="004B3327">
        <w:rPr>
          <w:rFonts w:hint="cs"/>
          <w:b/>
          <w:bCs/>
          <w:sz w:val="32"/>
          <w:szCs w:val="32"/>
          <w:cs/>
        </w:rPr>
        <w:t>.</w:t>
      </w:r>
      <w:r w:rsidR="004246C4" w:rsidRPr="004B3327">
        <w:rPr>
          <w:rFonts w:hint="cs"/>
          <w:b/>
          <w:bCs/>
          <w:sz w:val="32"/>
          <w:szCs w:val="32"/>
          <w:cs/>
        </w:rPr>
        <w:tab/>
        <w:t>เงินกู้ยืมระยะยาวจากบริษัทอื่น</w:t>
      </w:r>
      <w:bookmarkEnd w:id="103"/>
    </w:p>
    <w:p w14:paraId="37340EB9" w14:textId="0AF64743" w:rsidR="004246C4" w:rsidRPr="004B3327" w:rsidRDefault="004246C4" w:rsidP="00255FEF">
      <w:pPr>
        <w:spacing w:before="120" w:after="120"/>
        <w:ind w:left="605" w:hanging="605"/>
        <w:jc w:val="thaiDistribute"/>
        <w:rPr>
          <w:rFonts w:ascii="Angsana New" w:hAnsi="Angsana New"/>
          <w:spacing w:val="-5"/>
          <w:sz w:val="32"/>
          <w:szCs w:val="32"/>
        </w:rPr>
      </w:pPr>
      <w:r w:rsidRPr="004B3327">
        <w:rPr>
          <w:rFonts w:ascii="Angsana New" w:hAnsi="Angsana New" w:hint="cs"/>
          <w:spacing w:val="-5"/>
          <w:sz w:val="32"/>
          <w:szCs w:val="32"/>
          <w:cs/>
        </w:rPr>
        <w:tab/>
        <w:t xml:space="preserve">การเปลี่ยนแปลงของบัญชีเงินกู้ยืมระยะยาวจากบริษัทอื่นสำหรับปีสิ้นสุดวันที่ </w:t>
      </w:r>
      <w:r w:rsidRPr="004B3327">
        <w:rPr>
          <w:rFonts w:ascii="Angsana New" w:hAnsi="Angsana New" w:hint="cs"/>
          <w:spacing w:val="-5"/>
          <w:sz w:val="32"/>
          <w:szCs w:val="32"/>
        </w:rPr>
        <w:t xml:space="preserve">31 </w:t>
      </w:r>
      <w:r w:rsidRPr="004B3327">
        <w:rPr>
          <w:rFonts w:ascii="Angsana New" w:hAnsi="Angsana New" w:hint="cs"/>
          <w:spacing w:val="-5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pacing w:val="-5"/>
          <w:sz w:val="32"/>
          <w:szCs w:val="32"/>
        </w:rPr>
        <w:t>256</w:t>
      </w:r>
      <w:r w:rsidR="00FF34C4" w:rsidRPr="004B3327">
        <w:rPr>
          <w:rFonts w:ascii="Angsana New" w:hAnsi="Angsana New" w:hint="cs"/>
          <w:spacing w:val="-5"/>
          <w:sz w:val="32"/>
          <w:szCs w:val="32"/>
        </w:rPr>
        <w:t>9</w:t>
      </w:r>
      <w:r w:rsidRPr="004B3327">
        <w:rPr>
          <w:rFonts w:ascii="Angsana New" w:hAnsi="Angsana New" w:hint="cs"/>
          <w:spacing w:val="-5"/>
          <w:sz w:val="32"/>
          <w:szCs w:val="32"/>
          <w:cs/>
        </w:rPr>
        <w:t xml:space="preserve"> มีรายละเอียดดังนี้</w:t>
      </w:r>
    </w:p>
    <w:tbl>
      <w:tblPr>
        <w:tblW w:w="891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6210"/>
        <w:gridCol w:w="2700"/>
      </w:tblGrid>
      <w:tr w:rsidR="004B3327" w:rsidRPr="004B3327" w14:paraId="2E2052EB" w14:textId="77777777" w:rsidTr="0008198A">
        <w:trPr>
          <w:cantSplit/>
        </w:trPr>
        <w:tc>
          <w:tcPr>
            <w:tcW w:w="6210" w:type="dxa"/>
          </w:tcPr>
          <w:p w14:paraId="63259B08" w14:textId="77777777" w:rsidR="006442BD" w:rsidRPr="004B3327" w:rsidRDefault="006442BD" w:rsidP="00255FEF">
            <w:pPr>
              <w:ind w:left="32" w:right="12"/>
              <w:jc w:val="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700" w:type="dxa"/>
            <w:hideMark/>
          </w:tcPr>
          <w:p w14:paraId="4AB8C9BE" w14:textId="77777777" w:rsidR="006442BD" w:rsidRPr="004B3327" w:rsidRDefault="006442BD" w:rsidP="00255FEF">
            <w:pPr>
              <w:ind w:left="-19" w:right="-43"/>
              <w:jc w:val="right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หน่วย: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 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)</w:t>
            </w:r>
          </w:p>
        </w:tc>
      </w:tr>
      <w:tr w:rsidR="004B3327" w:rsidRPr="004B3327" w14:paraId="38BE6EC5" w14:textId="77777777" w:rsidTr="0008198A">
        <w:trPr>
          <w:cantSplit/>
        </w:trPr>
        <w:tc>
          <w:tcPr>
            <w:tcW w:w="6210" w:type="dxa"/>
          </w:tcPr>
          <w:p w14:paraId="2919D37F" w14:textId="77777777" w:rsidR="006442BD" w:rsidRPr="004B3327" w:rsidRDefault="006442BD" w:rsidP="00255FEF">
            <w:pPr>
              <w:ind w:left="162" w:hanging="180"/>
              <w:jc w:val="both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700" w:type="dxa"/>
            <w:hideMark/>
          </w:tcPr>
          <w:p w14:paraId="6EEDED88" w14:textId="1D906946" w:rsidR="006442BD" w:rsidRPr="004B3327" w:rsidRDefault="006442BD" w:rsidP="00255FEF">
            <w:pPr>
              <w:keepNext/>
              <w:pBdr>
                <w:bottom w:val="single" w:sz="4" w:space="1" w:color="auto"/>
              </w:pBdr>
              <w:tabs>
                <w:tab w:val="left" w:pos="900"/>
                <w:tab w:val="center" w:pos="6390"/>
                <w:tab w:val="center" w:pos="8370"/>
              </w:tabs>
              <w:ind w:left="-19" w:right="-43"/>
              <w:jc w:val="center"/>
              <w:outlineLvl w:val="1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งบการเงินรวม</w:t>
            </w:r>
          </w:p>
        </w:tc>
      </w:tr>
      <w:tr w:rsidR="004B3327" w:rsidRPr="004B3327" w14:paraId="44B29009" w14:textId="77777777" w:rsidTr="0008198A">
        <w:trPr>
          <w:cantSplit/>
        </w:trPr>
        <w:tc>
          <w:tcPr>
            <w:tcW w:w="6210" w:type="dxa"/>
            <w:hideMark/>
          </w:tcPr>
          <w:p w14:paraId="7CAC58D9" w14:textId="77777777" w:rsidR="00082C4D" w:rsidRPr="004B3327" w:rsidRDefault="00082C4D" w:rsidP="00255FEF">
            <w:pPr>
              <w:ind w:left="162" w:hanging="180"/>
              <w:jc w:val="both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ยอดคงเหลือต้นปี</w:t>
            </w:r>
          </w:p>
        </w:tc>
        <w:tc>
          <w:tcPr>
            <w:tcW w:w="2700" w:type="dxa"/>
            <w:vAlign w:val="bottom"/>
          </w:tcPr>
          <w:p w14:paraId="05706A81" w14:textId="67B190EF" w:rsidR="00082C4D" w:rsidRPr="004B3327" w:rsidRDefault="00FF34C4" w:rsidP="00255FEF">
            <w:pPr>
              <w:tabs>
                <w:tab w:val="decimal" w:pos="1735"/>
              </w:tabs>
              <w:ind w:left="-19" w:right="-43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2,439</w:t>
            </w:r>
          </w:p>
        </w:tc>
      </w:tr>
      <w:tr w:rsidR="004B3327" w:rsidRPr="004B3327" w14:paraId="0A5D44FC" w14:textId="77777777" w:rsidTr="0008198A">
        <w:trPr>
          <w:cantSplit/>
        </w:trPr>
        <w:tc>
          <w:tcPr>
            <w:tcW w:w="6210" w:type="dxa"/>
            <w:hideMark/>
          </w:tcPr>
          <w:p w14:paraId="47C104A7" w14:textId="72B3758D" w:rsidR="00082C4D" w:rsidRPr="004B3327" w:rsidRDefault="003105DD" w:rsidP="00255FEF">
            <w:pPr>
              <w:tabs>
                <w:tab w:val="left" w:pos="520"/>
              </w:tabs>
              <w:ind w:left="162" w:hanging="180"/>
              <w:jc w:val="both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บวก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: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ab/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เบิกเงินกู้เพิ่ม</w:t>
            </w:r>
          </w:p>
        </w:tc>
        <w:tc>
          <w:tcPr>
            <w:tcW w:w="2700" w:type="dxa"/>
            <w:vAlign w:val="bottom"/>
          </w:tcPr>
          <w:p w14:paraId="6B467E04" w14:textId="0E5E1A1B" w:rsidR="00082C4D" w:rsidRPr="004B3327" w:rsidRDefault="00FD1098" w:rsidP="00255FEF">
            <w:pPr>
              <w:pBdr>
                <w:bottom w:val="single" w:sz="4" w:space="1" w:color="auto"/>
              </w:pBdr>
              <w:tabs>
                <w:tab w:val="decimal" w:pos="1735"/>
              </w:tabs>
              <w:ind w:left="-19" w:right="-43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206</w:t>
            </w:r>
          </w:p>
        </w:tc>
      </w:tr>
      <w:tr w:rsidR="004B3327" w:rsidRPr="004B3327" w14:paraId="7CACCFB1" w14:textId="77777777" w:rsidTr="0008198A">
        <w:trPr>
          <w:cantSplit/>
        </w:trPr>
        <w:tc>
          <w:tcPr>
            <w:tcW w:w="6210" w:type="dxa"/>
            <w:hideMark/>
          </w:tcPr>
          <w:p w14:paraId="372C2FD2" w14:textId="77777777" w:rsidR="00082C4D" w:rsidRPr="004B3327" w:rsidRDefault="00082C4D" w:rsidP="00255FEF">
            <w:pPr>
              <w:ind w:left="162" w:hanging="180"/>
              <w:jc w:val="both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ยอดคงเหลือปลายปี</w:t>
            </w:r>
          </w:p>
        </w:tc>
        <w:tc>
          <w:tcPr>
            <w:tcW w:w="2700" w:type="dxa"/>
            <w:vAlign w:val="bottom"/>
          </w:tcPr>
          <w:p w14:paraId="0C5A3B97" w14:textId="185252F0" w:rsidR="00082C4D" w:rsidRPr="004B3327" w:rsidRDefault="00FD1098" w:rsidP="00255FEF">
            <w:pPr>
              <w:pBdr>
                <w:bottom w:val="double" w:sz="4" w:space="1" w:color="auto"/>
              </w:pBdr>
              <w:tabs>
                <w:tab w:val="decimal" w:pos="1735"/>
              </w:tabs>
              <w:ind w:left="-19" w:right="-43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2,645</w:t>
            </w:r>
          </w:p>
        </w:tc>
      </w:tr>
    </w:tbl>
    <w:p w14:paraId="19E2DD97" w14:textId="634D01C8" w:rsidR="004037AB" w:rsidRPr="004B3327" w:rsidRDefault="004037AB" w:rsidP="00E31557">
      <w:pPr>
        <w:tabs>
          <w:tab w:val="left" w:pos="2880"/>
        </w:tabs>
        <w:spacing w:before="24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="0024271F" w:rsidRPr="004B3327">
        <w:rPr>
          <w:rFonts w:ascii="Angsana New" w:hAnsi="Angsana New" w:hint="cs"/>
          <w:sz w:val="32"/>
          <w:szCs w:val="32"/>
          <w:cs/>
        </w:rPr>
        <w:t>สองแห่ง</w:t>
      </w:r>
      <w:r w:rsidRPr="004B3327">
        <w:rPr>
          <w:rFonts w:ascii="Angsana New" w:hAnsi="Angsana New" w:hint="cs"/>
          <w:sz w:val="32"/>
          <w:szCs w:val="32"/>
          <w:cs/>
        </w:rPr>
        <w:t>ได้ทำสัญญาวงเงินกู้กับบริษัทอื่น</w:t>
      </w:r>
      <w:r w:rsidR="00D34BE0"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ซ</w:t>
      </w:r>
      <w:r w:rsidR="008A09BA" w:rsidRPr="004B3327">
        <w:rPr>
          <w:rFonts w:ascii="Angsana New" w:hAnsi="Angsana New" w:hint="cs"/>
          <w:sz w:val="32"/>
          <w:szCs w:val="32"/>
          <w:cs/>
        </w:rPr>
        <w:t>ึ่</w:t>
      </w:r>
      <w:r w:rsidRPr="004B3327">
        <w:rPr>
          <w:rFonts w:ascii="Angsana New" w:hAnsi="Angsana New" w:hint="cs"/>
          <w:sz w:val="32"/>
          <w:szCs w:val="32"/>
          <w:cs/>
        </w:rPr>
        <w:t xml:space="preserve">งคือผู้ถือหุ้นของบริษัทย่อยวงเงินรวม </w:t>
      </w:r>
      <w:r w:rsidR="00124C86">
        <w:rPr>
          <w:rFonts w:ascii="Angsana New" w:hAnsi="Angsana New"/>
          <w:sz w:val="32"/>
          <w:szCs w:val="32"/>
        </w:rPr>
        <w:t>2,767</w:t>
      </w:r>
      <w:r w:rsidR="00E31557">
        <w:rPr>
          <w:rFonts w:ascii="Angsana New" w:hAnsi="Angsana New"/>
          <w:sz w:val="32"/>
          <w:szCs w:val="32"/>
        </w:rPr>
        <w:t xml:space="preserve">                                       </w:t>
      </w:r>
      <w:r w:rsidR="00FE0E9A"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="002B6DB5" w:rsidRPr="004B3327">
        <w:rPr>
          <w:rFonts w:ascii="Angsana New" w:hAnsi="Angsana New" w:hint="cs"/>
          <w:sz w:val="32"/>
          <w:szCs w:val="32"/>
        </w:rPr>
        <w:t>(</w:t>
      </w:r>
      <w:r w:rsidR="002B6DB5" w:rsidRPr="004B3327">
        <w:rPr>
          <w:rFonts w:ascii="Angsana New" w:hAnsi="Angsana New" w:hint="cs"/>
          <w:sz w:val="32"/>
          <w:szCs w:val="32"/>
          <w:cs/>
        </w:rPr>
        <w:t>ไม่รวม</w:t>
      </w:r>
      <w:r w:rsidR="008E327A" w:rsidRPr="004B3327">
        <w:rPr>
          <w:rFonts w:ascii="Angsana New" w:hAnsi="Angsana New" w:hint="cs"/>
          <w:sz w:val="32"/>
          <w:szCs w:val="32"/>
          <w:cs/>
        </w:rPr>
        <w:t>วงเงินกู้ที่บริษัทฯให้กับบริษัทย่อย)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เพื่อใช้สำหรับโครงการรถไฟฟ้าสายสีชมพูและ</w:t>
      </w:r>
      <w:r w:rsidR="00A37D21" w:rsidRPr="004B3327">
        <w:rPr>
          <w:rFonts w:ascii="Angsana New" w:hAnsi="Angsana New" w:hint="cs"/>
          <w:sz w:val="32"/>
          <w:szCs w:val="32"/>
          <w:cs/>
        </w:rPr>
        <w:t>สีเหลือง รวมถึง</w:t>
      </w:r>
      <w:r w:rsidRPr="004B3327">
        <w:rPr>
          <w:rFonts w:ascii="Angsana New" w:hAnsi="Angsana New" w:hint="cs"/>
          <w:sz w:val="32"/>
          <w:szCs w:val="32"/>
          <w:cs/>
        </w:rPr>
        <w:t>การดำเนินการในกิจการ โดยคิดดอกเบี้ยในอัตรา</w:t>
      </w:r>
      <w:r w:rsidR="00760E1A" w:rsidRPr="004B3327">
        <w:rPr>
          <w:rFonts w:ascii="Angsana New" w:hAnsi="Angsana New" w:hint="cs"/>
          <w:sz w:val="32"/>
          <w:szCs w:val="32"/>
          <w:cs/>
        </w:rPr>
        <w:t>ตามที่ระบุในสัญญา</w:t>
      </w:r>
      <w:r w:rsidR="003A571D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มีเงื่อนไขการชำระคืน</w:t>
      </w:r>
      <w:r w:rsidR="009650A9" w:rsidRPr="004B3327">
        <w:rPr>
          <w:rFonts w:ascii="Angsana New" w:hAnsi="Angsana New" w:hint="cs"/>
          <w:sz w:val="32"/>
          <w:szCs w:val="32"/>
        </w:rPr>
        <w:t xml:space="preserve">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เมื่อทวงถามและไม่มีหลักประกัน อย่างไรก็ตาม ผู้ถือหุ้นดังกล่าวจะไม่เรียกชำระคืนเงินกู้ยืมภายในระยะเวลาหนึ่งปี นับจากวันที่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Pr="004B3327">
        <w:rPr>
          <w:rFonts w:ascii="Angsana New" w:hAnsi="Angsana New" w:hint="cs"/>
          <w:sz w:val="32"/>
          <w:szCs w:val="32"/>
        </w:rPr>
        <w:t>256</w:t>
      </w:r>
      <w:r w:rsidR="00FE0E9A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="00462697" w:rsidRPr="004B3327">
        <w:rPr>
          <w:rFonts w:ascii="Angsana New" w:hAnsi="Angsana New" w:hint="cs"/>
          <w:sz w:val="32"/>
          <w:szCs w:val="32"/>
          <w:cs/>
        </w:rPr>
        <w:t>เนื่องจาก</w:t>
      </w:r>
      <w:r w:rsidR="0044519A" w:rsidRPr="004B3327">
        <w:rPr>
          <w:rFonts w:ascii="Angsana New" w:hAnsi="Angsana New" w:hint="cs"/>
          <w:sz w:val="32"/>
          <w:szCs w:val="32"/>
          <w:cs/>
        </w:rPr>
        <w:t>เป็น</w:t>
      </w:r>
      <w:r w:rsidR="002F0599" w:rsidRPr="004B3327">
        <w:rPr>
          <w:rFonts w:ascii="Angsana New" w:hAnsi="Angsana New" w:hint="cs"/>
          <w:sz w:val="32"/>
          <w:szCs w:val="32"/>
          <w:cs/>
        </w:rPr>
        <w:t>เงิน</w:t>
      </w:r>
      <w:r w:rsidR="0044519A" w:rsidRPr="004B3327">
        <w:rPr>
          <w:rFonts w:ascii="Angsana New" w:hAnsi="Angsana New" w:hint="cs"/>
          <w:sz w:val="32"/>
          <w:szCs w:val="32"/>
          <w:cs/>
        </w:rPr>
        <w:t>กู้ด้อยสิทธิกว่าเงินกู้ยืมระยะยาวจากสถ</w:t>
      </w:r>
      <w:r w:rsidR="00D23517" w:rsidRPr="004B3327">
        <w:rPr>
          <w:rFonts w:ascii="Angsana New" w:hAnsi="Angsana New" w:hint="cs"/>
          <w:sz w:val="32"/>
          <w:szCs w:val="32"/>
          <w:cs/>
        </w:rPr>
        <w:t>า</w:t>
      </w:r>
      <w:r w:rsidR="0044519A" w:rsidRPr="004B3327">
        <w:rPr>
          <w:rFonts w:ascii="Angsana New" w:hAnsi="Angsana New" w:hint="cs"/>
          <w:sz w:val="32"/>
          <w:szCs w:val="32"/>
          <w:cs/>
        </w:rPr>
        <w:t xml:space="preserve">บันการเงินของบริษัทย่อย </w:t>
      </w:r>
      <w:r w:rsidR="00FC3F6D">
        <w:rPr>
          <w:rFonts w:ascii="Angsana New" w:hAnsi="Angsana New" w:hint="cs"/>
          <w:sz w:val="32"/>
          <w:szCs w:val="32"/>
          <w:cs/>
        </w:rPr>
        <w:t>กลุ่ม</w:t>
      </w:r>
      <w:r w:rsidRPr="004B3327">
        <w:rPr>
          <w:rFonts w:ascii="Angsana New" w:hAnsi="Angsana New" w:hint="cs"/>
          <w:sz w:val="32"/>
          <w:szCs w:val="32"/>
          <w:cs/>
        </w:rPr>
        <w:t>บริษัทจึงจัดประเภทเงินกู้ยืมดังกล่าวเป็นเงินกู้ยืมระยะยาว</w:t>
      </w:r>
    </w:p>
    <w:p w14:paraId="7270715F" w14:textId="57E98A39" w:rsidR="00D94055" w:rsidRPr="004B3327" w:rsidRDefault="00DF06C2" w:rsidP="00830864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  <w:lang w:val="en-US"/>
        </w:rPr>
      </w:pPr>
      <w:r w:rsidRPr="004B3327">
        <w:rPr>
          <w:rFonts w:hint="cs"/>
          <w:sz w:val="32"/>
          <w:szCs w:val="32"/>
          <w:cs/>
        </w:rPr>
        <w:br w:type="page"/>
      </w:r>
      <w:bookmarkStart w:id="104" w:name="_Toc230988195"/>
      <w:r w:rsidR="00E13302" w:rsidRPr="004B3327">
        <w:rPr>
          <w:rFonts w:hint="cs"/>
          <w:b/>
          <w:bCs/>
          <w:sz w:val="32"/>
          <w:szCs w:val="32"/>
          <w:lang w:val="en-US"/>
        </w:rPr>
        <w:lastRenderedPageBreak/>
        <w:t>33</w:t>
      </w:r>
      <w:r w:rsidR="00174F08" w:rsidRPr="004B3327">
        <w:rPr>
          <w:rFonts w:hint="cs"/>
          <w:b/>
          <w:bCs/>
          <w:sz w:val="32"/>
          <w:szCs w:val="32"/>
          <w:cs/>
          <w:lang w:val="en-US"/>
        </w:rPr>
        <w:t>.</w:t>
      </w:r>
      <w:r w:rsidR="00174F08" w:rsidRPr="004B3327">
        <w:rPr>
          <w:rFonts w:hint="cs"/>
          <w:b/>
          <w:bCs/>
          <w:sz w:val="32"/>
          <w:szCs w:val="32"/>
          <w:cs/>
        </w:rPr>
        <w:tab/>
      </w:r>
      <w:r w:rsidR="00D94055" w:rsidRPr="004B3327">
        <w:rPr>
          <w:rFonts w:hint="cs"/>
          <w:b/>
          <w:bCs/>
          <w:sz w:val="32"/>
          <w:szCs w:val="32"/>
          <w:cs/>
        </w:rPr>
        <w:t>เงินกู้ยืมระยะยาว</w:t>
      </w:r>
      <w:r w:rsidR="002E6992" w:rsidRPr="004B3327">
        <w:rPr>
          <w:rFonts w:hint="cs"/>
          <w:b/>
          <w:bCs/>
          <w:sz w:val="32"/>
          <w:szCs w:val="32"/>
          <w:cs/>
        </w:rPr>
        <w:t>จากสถาบันการเงิน</w:t>
      </w:r>
      <w:bookmarkEnd w:id="104"/>
    </w:p>
    <w:tbl>
      <w:tblPr>
        <w:tblW w:w="9270" w:type="dxa"/>
        <w:tblInd w:w="540" w:type="dxa"/>
        <w:tblLayout w:type="fixed"/>
        <w:tblLook w:val="0000" w:firstRow="0" w:lastRow="0" w:firstColumn="0" w:lastColumn="0" w:noHBand="0" w:noVBand="0"/>
      </w:tblPr>
      <w:tblGrid>
        <w:gridCol w:w="610"/>
        <w:gridCol w:w="2900"/>
        <w:gridCol w:w="3600"/>
        <w:gridCol w:w="1080"/>
        <w:gridCol w:w="1080"/>
      </w:tblGrid>
      <w:tr w:rsidR="004B3327" w:rsidRPr="004B3327" w14:paraId="5213E3E6" w14:textId="77777777" w:rsidTr="008E46DD">
        <w:trPr>
          <w:tblHeader/>
        </w:trPr>
        <w:tc>
          <w:tcPr>
            <w:tcW w:w="610" w:type="dxa"/>
            <w:vAlign w:val="bottom"/>
          </w:tcPr>
          <w:p w14:paraId="06841A2D" w14:textId="77777777" w:rsidR="00E667DF" w:rsidRPr="004B3327" w:rsidRDefault="00E667DF" w:rsidP="00B06781">
            <w:pPr>
              <w:spacing w:line="340" w:lineRule="exact"/>
              <w:ind w:left="-17"/>
              <w:jc w:val="right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</w:p>
        </w:tc>
        <w:tc>
          <w:tcPr>
            <w:tcW w:w="2900" w:type="dxa"/>
            <w:vAlign w:val="bottom"/>
          </w:tcPr>
          <w:p w14:paraId="14ECE8B2" w14:textId="77777777" w:rsidR="00E667DF" w:rsidRPr="004B3327" w:rsidRDefault="00E667DF" w:rsidP="00B06781">
            <w:pPr>
              <w:spacing w:line="340" w:lineRule="exact"/>
              <w:jc w:val="right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</w:p>
        </w:tc>
        <w:tc>
          <w:tcPr>
            <w:tcW w:w="3600" w:type="dxa"/>
            <w:vAlign w:val="bottom"/>
          </w:tcPr>
          <w:p w14:paraId="5FA7BEEB" w14:textId="77777777" w:rsidR="00E667DF" w:rsidRPr="004B3327" w:rsidRDefault="00E667DF" w:rsidP="00B06781">
            <w:pPr>
              <w:spacing w:line="340" w:lineRule="exact"/>
              <w:jc w:val="right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</w:p>
        </w:tc>
        <w:tc>
          <w:tcPr>
            <w:tcW w:w="2160" w:type="dxa"/>
            <w:gridSpan w:val="2"/>
            <w:vAlign w:val="bottom"/>
          </w:tcPr>
          <w:p w14:paraId="4154176F" w14:textId="77777777" w:rsidR="00E667DF" w:rsidRPr="004B3327" w:rsidRDefault="00E667DF" w:rsidP="00B06781">
            <w:pPr>
              <w:spacing w:line="340" w:lineRule="exact"/>
              <w:jc w:val="right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(หน่วย: ล้านบาท)</w:t>
            </w:r>
          </w:p>
        </w:tc>
      </w:tr>
      <w:tr w:rsidR="004B3327" w:rsidRPr="004B3327" w14:paraId="683183FC" w14:textId="77777777" w:rsidTr="008E46DD">
        <w:trPr>
          <w:tblHeader/>
        </w:trPr>
        <w:tc>
          <w:tcPr>
            <w:tcW w:w="610" w:type="dxa"/>
            <w:vAlign w:val="bottom"/>
          </w:tcPr>
          <w:p w14:paraId="601AE1F1" w14:textId="77777777" w:rsidR="00E667DF" w:rsidRPr="004B3327" w:rsidRDefault="00E667DF" w:rsidP="00B06781">
            <w:pPr>
              <w:pBdr>
                <w:bottom w:val="single" w:sz="4" w:space="1" w:color="auto"/>
              </w:pBd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เงินกู้</w:t>
            </w:r>
          </w:p>
        </w:tc>
        <w:tc>
          <w:tcPr>
            <w:tcW w:w="2900" w:type="dxa"/>
            <w:vAlign w:val="bottom"/>
          </w:tcPr>
          <w:p w14:paraId="025AD044" w14:textId="77777777" w:rsidR="00E667DF" w:rsidRPr="004B3327" w:rsidRDefault="00E667DF" w:rsidP="00B06781">
            <w:pPr>
              <w:pBdr>
                <w:bottom w:val="single" w:sz="4" w:space="1" w:color="auto"/>
              </w:pBdr>
              <w:spacing w:line="340" w:lineRule="exact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อัตราดอกเบี้ย</w:t>
            </w:r>
          </w:p>
        </w:tc>
        <w:tc>
          <w:tcPr>
            <w:tcW w:w="3600" w:type="dxa"/>
            <w:vAlign w:val="bottom"/>
          </w:tcPr>
          <w:p w14:paraId="70F481E3" w14:textId="77777777" w:rsidR="00E667DF" w:rsidRPr="004B3327" w:rsidRDefault="00E667DF" w:rsidP="00B06781">
            <w:pPr>
              <w:pBdr>
                <w:bottom w:val="single" w:sz="4" w:space="1" w:color="auto"/>
              </w:pBdr>
              <w:spacing w:line="340" w:lineRule="exact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การชำระคืน</w:t>
            </w:r>
          </w:p>
        </w:tc>
        <w:tc>
          <w:tcPr>
            <w:tcW w:w="2160" w:type="dxa"/>
            <w:gridSpan w:val="2"/>
            <w:vAlign w:val="bottom"/>
          </w:tcPr>
          <w:p w14:paraId="6F27E2B7" w14:textId="77777777" w:rsidR="00E667DF" w:rsidRPr="004B3327" w:rsidRDefault="00E667DF" w:rsidP="00B06781">
            <w:pPr>
              <w:pBdr>
                <w:bottom w:val="single" w:sz="4" w:space="1" w:color="auto"/>
              </w:pBdr>
              <w:spacing w:line="340" w:lineRule="exact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งบการเงินรวม</w:t>
            </w:r>
          </w:p>
        </w:tc>
      </w:tr>
      <w:tr w:rsidR="004B3327" w:rsidRPr="004B3327" w14:paraId="7C7D9CAE" w14:textId="77777777" w:rsidTr="008E46DD">
        <w:trPr>
          <w:trHeight w:val="80"/>
          <w:tblHeader/>
        </w:trPr>
        <w:tc>
          <w:tcPr>
            <w:tcW w:w="610" w:type="dxa"/>
            <w:vAlign w:val="bottom"/>
          </w:tcPr>
          <w:p w14:paraId="4EA13DFA" w14:textId="77777777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</w:p>
        </w:tc>
        <w:tc>
          <w:tcPr>
            <w:tcW w:w="2900" w:type="dxa"/>
            <w:vAlign w:val="bottom"/>
          </w:tcPr>
          <w:p w14:paraId="1AD37B16" w14:textId="77777777" w:rsidR="00E13302" w:rsidRPr="004B3327" w:rsidRDefault="00E13302" w:rsidP="00B06781">
            <w:pPr>
              <w:spacing w:line="340" w:lineRule="exact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</w:p>
        </w:tc>
        <w:tc>
          <w:tcPr>
            <w:tcW w:w="3600" w:type="dxa"/>
            <w:vAlign w:val="bottom"/>
          </w:tcPr>
          <w:p w14:paraId="3E25B79C" w14:textId="77777777" w:rsidR="00E13302" w:rsidRPr="004B3327" w:rsidRDefault="00E13302" w:rsidP="00B06781">
            <w:pPr>
              <w:spacing w:line="340" w:lineRule="exact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</w:p>
        </w:tc>
        <w:tc>
          <w:tcPr>
            <w:tcW w:w="1080" w:type="dxa"/>
            <w:vAlign w:val="bottom"/>
          </w:tcPr>
          <w:p w14:paraId="4801B37D" w14:textId="782268C4" w:rsidR="00E13302" w:rsidRPr="004B3327" w:rsidRDefault="00E13302" w:rsidP="00B06781">
            <w:pPr>
              <w:spacing w:line="340" w:lineRule="exact"/>
              <w:jc w:val="center"/>
              <w:rPr>
                <w:rFonts w:ascii="Angsana New" w:hAnsi="Angsana New"/>
                <w:spacing w:val="-4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u w:val="single"/>
              </w:rPr>
              <w:t>2569</w:t>
            </w:r>
          </w:p>
        </w:tc>
        <w:tc>
          <w:tcPr>
            <w:tcW w:w="1080" w:type="dxa"/>
            <w:vAlign w:val="bottom"/>
          </w:tcPr>
          <w:p w14:paraId="044F97C2" w14:textId="1B273FF2" w:rsidR="00E13302" w:rsidRPr="004B3327" w:rsidRDefault="00E13302" w:rsidP="00B06781">
            <w:pPr>
              <w:spacing w:line="340" w:lineRule="exact"/>
              <w:jc w:val="center"/>
              <w:rPr>
                <w:rFonts w:ascii="Angsana New" w:hAnsi="Angsana New"/>
                <w:spacing w:val="-4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u w:val="single"/>
              </w:rPr>
              <w:t>2568</w:t>
            </w:r>
          </w:p>
        </w:tc>
      </w:tr>
      <w:tr w:rsidR="004B3327" w:rsidRPr="004B3327" w14:paraId="5D07363E" w14:textId="77777777" w:rsidTr="008E46DD">
        <w:trPr>
          <w:trHeight w:val="80"/>
          <w:tblHeader/>
        </w:trPr>
        <w:tc>
          <w:tcPr>
            <w:tcW w:w="610" w:type="dxa"/>
            <w:vAlign w:val="bottom"/>
          </w:tcPr>
          <w:p w14:paraId="2B02FAA4" w14:textId="77777777" w:rsidR="00783A30" w:rsidRPr="004B3327" w:rsidRDefault="00783A30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</w:p>
        </w:tc>
        <w:tc>
          <w:tcPr>
            <w:tcW w:w="2900" w:type="dxa"/>
            <w:vAlign w:val="bottom"/>
          </w:tcPr>
          <w:p w14:paraId="2C563D05" w14:textId="77777777" w:rsidR="00783A30" w:rsidRPr="004B3327" w:rsidRDefault="00783A30" w:rsidP="00B06781">
            <w:pPr>
              <w:spacing w:line="340" w:lineRule="exact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</w:p>
        </w:tc>
        <w:tc>
          <w:tcPr>
            <w:tcW w:w="3600" w:type="dxa"/>
            <w:vAlign w:val="bottom"/>
          </w:tcPr>
          <w:p w14:paraId="036FC1AF" w14:textId="77777777" w:rsidR="00783A30" w:rsidRPr="004B3327" w:rsidRDefault="00783A30" w:rsidP="00B06781">
            <w:pPr>
              <w:spacing w:line="340" w:lineRule="exact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</w:p>
        </w:tc>
        <w:tc>
          <w:tcPr>
            <w:tcW w:w="1080" w:type="dxa"/>
            <w:vAlign w:val="bottom"/>
          </w:tcPr>
          <w:p w14:paraId="71661A62" w14:textId="77777777" w:rsidR="00783A30" w:rsidRPr="004B3327" w:rsidRDefault="00783A30" w:rsidP="00B06781">
            <w:pPr>
              <w:spacing w:line="340" w:lineRule="exact"/>
              <w:ind w:left="-105" w:right="-109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</w:p>
        </w:tc>
        <w:tc>
          <w:tcPr>
            <w:tcW w:w="1080" w:type="dxa"/>
            <w:vAlign w:val="bottom"/>
          </w:tcPr>
          <w:p w14:paraId="750F0A33" w14:textId="1B8587DC" w:rsidR="00783A30" w:rsidRPr="004B3327" w:rsidRDefault="00783A30" w:rsidP="00B06781">
            <w:pPr>
              <w:spacing w:line="340" w:lineRule="exact"/>
              <w:ind w:left="-105" w:right="-109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</w:p>
        </w:tc>
      </w:tr>
      <w:tr w:rsidR="004B3327" w:rsidRPr="004B3327" w14:paraId="17F05ED8" w14:textId="77777777" w:rsidTr="008E46DD">
        <w:tc>
          <w:tcPr>
            <w:tcW w:w="610" w:type="dxa"/>
          </w:tcPr>
          <w:p w14:paraId="79F0A9AE" w14:textId="77777777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</w:t>
            </w:r>
          </w:p>
        </w:tc>
        <w:tc>
          <w:tcPr>
            <w:tcW w:w="2900" w:type="dxa"/>
          </w:tcPr>
          <w:p w14:paraId="20AA7CC3" w14:textId="259034BD" w:rsidR="00E13302" w:rsidRPr="004B3327" w:rsidRDefault="00B0132C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THOR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บวกด้วยส่วนต่างที่กำหนดในสัญญา</w:t>
            </w:r>
          </w:p>
        </w:tc>
        <w:tc>
          <w:tcPr>
            <w:tcW w:w="3600" w:type="dxa"/>
          </w:tcPr>
          <w:p w14:paraId="478104C1" w14:textId="21D095F3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ชำระคืนเงินต้นเป็นรายปี จำนวน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15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 งวด               โดยเริ่มชำระงวดแรกเมื่อได้รับเงินสนับสนุนงวดแรกจาก รฟม.</w:t>
            </w:r>
          </w:p>
        </w:tc>
        <w:tc>
          <w:tcPr>
            <w:tcW w:w="1080" w:type="dxa"/>
          </w:tcPr>
          <w:p w14:paraId="3BA037A1" w14:textId="5466EFCA" w:rsidR="00E13302" w:rsidRPr="004B3327" w:rsidRDefault="007A4EEF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15,826</w:t>
            </w:r>
          </w:p>
        </w:tc>
        <w:tc>
          <w:tcPr>
            <w:tcW w:w="1080" w:type="dxa"/>
          </w:tcPr>
          <w:p w14:paraId="0C82FB53" w14:textId="0C61A5D3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17,145</w:t>
            </w:r>
          </w:p>
        </w:tc>
      </w:tr>
      <w:tr w:rsidR="004B3327" w:rsidRPr="004B3327" w14:paraId="5D494325" w14:textId="77777777" w:rsidTr="008E46DD">
        <w:tc>
          <w:tcPr>
            <w:tcW w:w="610" w:type="dxa"/>
          </w:tcPr>
          <w:p w14:paraId="7B734714" w14:textId="77777777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</w:t>
            </w:r>
          </w:p>
        </w:tc>
        <w:tc>
          <w:tcPr>
            <w:tcW w:w="2900" w:type="dxa"/>
          </w:tcPr>
          <w:p w14:paraId="107AB677" w14:textId="5273FBA0" w:rsidR="00E13302" w:rsidRPr="004B3327" w:rsidRDefault="00B0132C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THOR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บวกด้วยส่วนต่างที่กำหนดในสัญญา</w:t>
            </w:r>
          </w:p>
        </w:tc>
        <w:tc>
          <w:tcPr>
            <w:tcW w:w="3600" w:type="dxa"/>
          </w:tcPr>
          <w:p w14:paraId="4EB6B1CC" w14:textId="45FCB0EF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ชำระคืนเงินต้นเป็นรายปี จำนวน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15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 งวด               โดยเริ่มชำระงวดแรกเมื่อได้รับเงินสนับสนุนงวดแรกจาก รฟม. </w:t>
            </w:r>
          </w:p>
        </w:tc>
        <w:tc>
          <w:tcPr>
            <w:tcW w:w="1080" w:type="dxa"/>
          </w:tcPr>
          <w:p w14:paraId="51CFAC49" w14:textId="6880E9FB" w:rsidR="00E13302" w:rsidRPr="004B3327" w:rsidRDefault="006A7AE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13,826</w:t>
            </w:r>
          </w:p>
        </w:tc>
        <w:tc>
          <w:tcPr>
            <w:tcW w:w="1080" w:type="dxa"/>
          </w:tcPr>
          <w:p w14:paraId="271149CF" w14:textId="77CD866D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14,979</w:t>
            </w:r>
          </w:p>
        </w:tc>
      </w:tr>
      <w:tr w:rsidR="004B3327" w:rsidRPr="004B3327" w14:paraId="3828D34F" w14:textId="77777777" w:rsidTr="008E46DD">
        <w:tc>
          <w:tcPr>
            <w:tcW w:w="610" w:type="dxa"/>
          </w:tcPr>
          <w:p w14:paraId="5EA1BE14" w14:textId="77777777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3</w:t>
            </w:r>
          </w:p>
        </w:tc>
        <w:tc>
          <w:tcPr>
            <w:tcW w:w="2900" w:type="dxa"/>
          </w:tcPr>
          <w:p w14:paraId="7E05E4B9" w14:textId="11BC49F9" w:rsidR="00E13302" w:rsidRPr="004B3327" w:rsidRDefault="00B0132C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THOR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บวกด้วยส่วนต่างที่กำหนดในสัญญา</w:t>
            </w:r>
          </w:p>
        </w:tc>
        <w:tc>
          <w:tcPr>
            <w:tcW w:w="3600" w:type="dxa"/>
          </w:tcPr>
          <w:p w14:paraId="432476C8" w14:textId="1ED555EE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ชำระคืนเงินต้นเป็นรายปี จำนวน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15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 งวด               โดยเริ่มชำระงวดแรกในเดือนสิงหาคม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2566</w:t>
            </w:r>
          </w:p>
        </w:tc>
        <w:tc>
          <w:tcPr>
            <w:tcW w:w="1080" w:type="dxa"/>
          </w:tcPr>
          <w:p w14:paraId="68EDADF2" w14:textId="0034BDF0" w:rsidR="00E13302" w:rsidRPr="004B3327" w:rsidRDefault="006A7AE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6,798</w:t>
            </w:r>
          </w:p>
        </w:tc>
        <w:tc>
          <w:tcPr>
            <w:tcW w:w="1080" w:type="dxa"/>
          </w:tcPr>
          <w:p w14:paraId="01370E36" w14:textId="1461D0F2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6,848</w:t>
            </w:r>
          </w:p>
        </w:tc>
      </w:tr>
      <w:tr w:rsidR="004B3327" w:rsidRPr="004B3327" w14:paraId="6F631EB3" w14:textId="77777777" w:rsidTr="008E46DD">
        <w:tc>
          <w:tcPr>
            <w:tcW w:w="610" w:type="dxa"/>
          </w:tcPr>
          <w:p w14:paraId="113F3F31" w14:textId="77777777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4</w:t>
            </w:r>
          </w:p>
        </w:tc>
        <w:tc>
          <w:tcPr>
            <w:tcW w:w="2900" w:type="dxa"/>
          </w:tcPr>
          <w:p w14:paraId="4267F04D" w14:textId="51456AF1" w:rsidR="00E13302" w:rsidRPr="004B3327" w:rsidRDefault="00B0132C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THOR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บวกด้วยส่วนต่างที่กำหนดในสัญญา</w:t>
            </w:r>
          </w:p>
        </w:tc>
        <w:tc>
          <w:tcPr>
            <w:tcW w:w="3600" w:type="dxa"/>
          </w:tcPr>
          <w:p w14:paraId="287A87FA" w14:textId="4CC82CB8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ชำระคืนเงินต้นเป็นรายปี จำนวน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15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 งวด               โดยเริ่มชำระงวดแรกในเดือนกุมภาพันธ์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2567</w:t>
            </w:r>
          </w:p>
        </w:tc>
        <w:tc>
          <w:tcPr>
            <w:tcW w:w="1080" w:type="dxa"/>
          </w:tcPr>
          <w:p w14:paraId="7FBF38AA" w14:textId="2235FF2D" w:rsidR="00E13302" w:rsidRPr="004B3327" w:rsidRDefault="006A7AE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9,298</w:t>
            </w:r>
          </w:p>
        </w:tc>
        <w:tc>
          <w:tcPr>
            <w:tcW w:w="1080" w:type="dxa"/>
          </w:tcPr>
          <w:p w14:paraId="65EDD076" w14:textId="29EE61DA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9,348</w:t>
            </w:r>
          </w:p>
        </w:tc>
      </w:tr>
      <w:tr w:rsidR="004B3327" w:rsidRPr="004B3327" w14:paraId="265A3D05" w14:textId="77777777" w:rsidTr="008E46DD">
        <w:tc>
          <w:tcPr>
            <w:tcW w:w="610" w:type="dxa"/>
          </w:tcPr>
          <w:p w14:paraId="489D9F14" w14:textId="77777777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5</w:t>
            </w:r>
          </w:p>
        </w:tc>
        <w:tc>
          <w:tcPr>
            <w:tcW w:w="2900" w:type="dxa"/>
          </w:tcPr>
          <w:p w14:paraId="61ECAB63" w14:textId="77777777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อัตราคงที่ที่กำหนดในสัญญา</w:t>
            </w:r>
          </w:p>
        </w:tc>
        <w:tc>
          <w:tcPr>
            <w:tcW w:w="3600" w:type="dxa"/>
          </w:tcPr>
          <w:p w14:paraId="4F77EF19" w14:textId="30E34327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ชำระคืนเงินต้นเป็นรายครึ่งปีจำนวน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32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 งวด โดยเริ่มชำระงวดแรกในเดือนมีนาคม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2566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 และ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          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งวดสุดท้ายในเดือนกันยายน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2581</w:t>
            </w:r>
          </w:p>
        </w:tc>
        <w:tc>
          <w:tcPr>
            <w:tcW w:w="1080" w:type="dxa"/>
          </w:tcPr>
          <w:p w14:paraId="471C6EC5" w14:textId="041EB7D0" w:rsidR="00E13302" w:rsidRPr="004B3327" w:rsidRDefault="006A7AE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8,129</w:t>
            </w:r>
          </w:p>
        </w:tc>
        <w:tc>
          <w:tcPr>
            <w:tcW w:w="1080" w:type="dxa"/>
          </w:tcPr>
          <w:p w14:paraId="28D2497E" w14:textId="03BB14DA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8,642</w:t>
            </w:r>
          </w:p>
        </w:tc>
      </w:tr>
      <w:tr w:rsidR="004B3327" w:rsidRPr="004B3327" w14:paraId="5C1C305D" w14:textId="77777777" w:rsidTr="008E46DD">
        <w:tc>
          <w:tcPr>
            <w:tcW w:w="610" w:type="dxa"/>
          </w:tcPr>
          <w:p w14:paraId="6EE39EE9" w14:textId="77777777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6</w:t>
            </w:r>
          </w:p>
        </w:tc>
        <w:tc>
          <w:tcPr>
            <w:tcW w:w="2900" w:type="dxa"/>
          </w:tcPr>
          <w:p w14:paraId="2D545665" w14:textId="77777777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THOR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บวกด้วยส่วนต่างที่กำหนดในสัญญา</w:t>
            </w:r>
          </w:p>
        </w:tc>
        <w:tc>
          <w:tcPr>
            <w:tcW w:w="3600" w:type="dxa"/>
          </w:tcPr>
          <w:p w14:paraId="17831D03" w14:textId="28D75EBA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ชำระคืนเงินต้นทุก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3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เดือน จำนวน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45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งวด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                        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 โดยเริ่มชำระงวดแรกภายในเดือนตุลาคม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2568</w:t>
            </w:r>
          </w:p>
        </w:tc>
        <w:tc>
          <w:tcPr>
            <w:tcW w:w="1080" w:type="dxa"/>
          </w:tcPr>
          <w:p w14:paraId="1BFCB809" w14:textId="081F56FD" w:rsidR="00E13302" w:rsidRPr="004B3327" w:rsidRDefault="006B7C84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7,319</w:t>
            </w:r>
          </w:p>
        </w:tc>
        <w:tc>
          <w:tcPr>
            <w:tcW w:w="1080" w:type="dxa"/>
          </w:tcPr>
          <w:p w14:paraId="492CF0BC" w14:textId="2F6484D6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6,996</w:t>
            </w:r>
          </w:p>
        </w:tc>
      </w:tr>
      <w:tr w:rsidR="004B3327" w:rsidRPr="004B3327" w14:paraId="4CED02F2" w14:textId="77777777" w:rsidTr="008E46DD">
        <w:tc>
          <w:tcPr>
            <w:tcW w:w="610" w:type="dxa"/>
          </w:tcPr>
          <w:p w14:paraId="53A5AA02" w14:textId="21EFE669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7</w:t>
            </w:r>
          </w:p>
        </w:tc>
        <w:tc>
          <w:tcPr>
            <w:tcW w:w="2900" w:type="dxa"/>
          </w:tcPr>
          <w:p w14:paraId="1577F9CD" w14:textId="16116753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อัตราดอกเบี้ยอ้างอิงอัตราดอกเบี้ยลูกค้ารายใหญ่ชั้นดีประเภทเงินกู้แบบมีระยะเวลา (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Minimum Loan Rate)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     หักด้วยส่วนต่างที่กำหนดในสัญญา</w:t>
            </w:r>
          </w:p>
        </w:tc>
        <w:tc>
          <w:tcPr>
            <w:tcW w:w="3600" w:type="dxa"/>
          </w:tcPr>
          <w:p w14:paraId="36B6F69B" w14:textId="4528BBE8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ชำระคืนเป็นรายไตรมาส โดยครบกำหนดชำระคืนภายในเดือนธันวาคม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2570</w:t>
            </w:r>
          </w:p>
        </w:tc>
        <w:tc>
          <w:tcPr>
            <w:tcW w:w="1080" w:type="dxa"/>
          </w:tcPr>
          <w:p w14:paraId="241F5693" w14:textId="7BC970CB" w:rsidR="00E13302" w:rsidRPr="004B3327" w:rsidRDefault="006B7C84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3,657</w:t>
            </w:r>
          </w:p>
        </w:tc>
        <w:tc>
          <w:tcPr>
            <w:tcW w:w="1080" w:type="dxa"/>
          </w:tcPr>
          <w:p w14:paraId="61491D11" w14:textId="77385DCE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5,8</w:t>
            </w:r>
            <w:r w:rsidR="001C6A03"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85</w:t>
            </w:r>
          </w:p>
        </w:tc>
      </w:tr>
      <w:tr w:rsidR="004B3327" w:rsidRPr="004B3327" w14:paraId="353328A1" w14:textId="77777777" w:rsidTr="008E46DD">
        <w:tc>
          <w:tcPr>
            <w:tcW w:w="610" w:type="dxa"/>
          </w:tcPr>
          <w:p w14:paraId="56AC46DC" w14:textId="58AB4119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8</w:t>
            </w:r>
          </w:p>
        </w:tc>
        <w:tc>
          <w:tcPr>
            <w:tcW w:w="2900" w:type="dxa"/>
          </w:tcPr>
          <w:p w14:paraId="2A275A83" w14:textId="5DB2CB58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อัตราดอกเบี้ยเงินกู้แบบคงที่</w:t>
            </w:r>
          </w:p>
        </w:tc>
        <w:tc>
          <w:tcPr>
            <w:tcW w:w="3600" w:type="dxa"/>
          </w:tcPr>
          <w:p w14:paraId="42C81F58" w14:textId="6ACE5DE3" w:rsidR="00E13302" w:rsidRPr="004B3327" w:rsidRDefault="00E13302" w:rsidP="00B06781">
            <w:pPr>
              <w:spacing w:line="340" w:lineRule="exact"/>
              <w:ind w:left="173" w:hanging="173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ชำระคืนเป็นรายเดือน โดยครบกำหนด     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  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ชำระคืนภายในเดือนมิถุนายน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2572</w:t>
            </w:r>
          </w:p>
        </w:tc>
        <w:tc>
          <w:tcPr>
            <w:tcW w:w="1080" w:type="dxa"/>
          </w:tcPr>
          <w:p w14:paraId="12673EF3" w14:textId="130EA6C0" w:rsidR="00E13302" w:rsidRPr="004B3327" w:rsidRDefault="006B7C84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1080" w:type="dxa"/>
          </w:tcPr>
          <w:p w14:paraId="1DE6AACC" w14:textId="3F74C99A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29</w:t>
            </w:r>
          </w:p>
        </w:tc>
      </w:tr>
      <w:tr w:rsidR="004B3327" w:rsidRPr="004B3327" w14:paraId="01728D7A" w14:textId="77777777" w:rsidTr="008E46DD">
        <w:tc>
          <w:tcPr>
            <w:tcW w:w="610" w:type="dxa"/>
          </w:tcPr>
          <w:p w14:paraId="4FC16C77" w14:textId="2BC77169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9</w:t>
            </w:r>
          </w:p>
        </w:tc>
        <w:tc>
          <w:tcPr>
            <w:tcW w:w="2900" w:type="dxa"/>
          </w:tcPr>
          <w:p w14:paraId="4A6AEB12" w14:textId="3573CE52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อัตราดอกเบี้ยอ้างอิงอัตราดอกเบี้ยลูกค้ารายใหญ่ชั้นดีประเภทเงินกู้แบบมีระยะเวลา (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Minimum Loan Rate)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    หักด้วยส่วนต่างที่กำหนดในสัญญา</w:t>
            </w:r>
          </w:p>
        </w:tc>
        <w:tc>
          <w:tcPr>
            <w:tcW w:w="3600" w:type="dxa"/>
          </w:tcPr>
          <w:p w14:paraId="02C8E337" w14:textId="08ED7FE1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ชำระคืนเป็นรายเดือน โดยครบกำหนด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              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ชำระคืนภายในเดือนมิถุนายน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2578</w:t>
            </w:r>
          </w:p>
        </w:tc>
        <w:tc>
          <w:tcPr>
            <w:tcW w:w="1080" w:type="dxa"/>
          </w:tcPr>
          <w:p w14:paraId="6FC16801" w14:textId="5AC65EA6" w:rsidR="00E13302" w:rsidRPr="004B3327" w:rsidRDefault="00937C27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2,061</w:t>
            </w:r>
          </w:p>
        </w:tc>
        <w:tc>
          <w:tcPr>
            <w:tcW w:w="1080" w:type="dxa"/>
          </w:tcPr>
          <w:p w14:paraId="69BFE2F4" w14:textId="4FB90C77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2,071</w:t>
            </w:r>
          </w:p>
        </w:tc>
      </w:tr>
      <w:tr w:rsidR="004B3327" w:rsidRPr="004B3327" w14:paraId="77ACABCF" w14:textId="77777777" w:rsidTr="008E46DD">
        <w:tc>
          <w:tcPr>
            <w:tcW w:w="610" w:type="dxa"/>
          </w:tcPr>
          <w:p w14:paraId="76DDD145" w14:textId="78B96987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10</w:t>
            </w:r>
          </w:p>
        </w:tc>
        <w:tc>
          <w:tcPr>
            <w:tcW w:w="2900" w:type="dxa"/>
          </w:tcPr>
          <w:p w14:paraId="36B23DE7" w14:textId="463CD957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อัตราดอกเบี้ยเงินกู้แบบคงที่</w:t>
            </w:r>
          </w:p>
        </w:tc>
        <w:tc>
          <w:tcPr>
            <w:tcW w:w="3600" w:type="dxa"/>
          </w:tcPr>
          <w:p w14:paraId="6EFD87E1" w14:textId="55947811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ชำระคืนเป็นรายไตรมาส โดยครบกำหนด     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ชำระคืนภายในเดือนมีนาคม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2587</w:t>
            </w:r>
          </w:p>
        </w:tc>
        <w:tc>
          <w:tcPr>
            <w:tcW w:w="1080" w:type="dxa"/>
          </w:tcPr>
          <w:p w14:paraId="0F52AF17" w14:textId="270DED0D" w:rsidR="00E13302" w:rsidRPr="004B3327" w:rsidRDefault="00937C27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4</w:t>
            </w:r>
          </w:p>
        </w:tc>
        <w:tc>
          <w:tcPr>
            <w:tcW w:w="1080" w:type="dxa"/>
          </w:tcPr>
          <w:p w14:paraId="7213ABA4" w14:textId="2E5277D5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6</w:t>
            </w:r>
          </w:p>
        </w:tc>
      </w:tr>
      <w:tr w:rsidR="004B3327" w:rsidRPr="004B3327" w14:paraId="1DBF1879" w14:textId="77777777" w:rsidTr="008E46DD">
        <w:tc>
          <w:tcPr>
            <w:tcW w:w="610" w:type="dxa"/>
          </w:tcPr>
          <w:p w14:paraId="40D6883B" w14:textId="7C7C550B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11</w:t>
            </w:r>
          </w:p>
        </w:tc>
        <w:tc>
          <w:tcPr>
            <w:tcW w:w="2900" w:type="dxa"/>
          </w:tcPr>
          <w:p w14:paraId="0135172E" w14:textId="1F2617DD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อัตราดอกเบี้ยเงินกู้แบบคงที่</w:t>
            </w:r>
          </w:p>
        </w:tc>
        <w:tc>
          <w:tcPr>
            <w:tcW w:w="3600" w:type="dxa"/>
          </w:tcPr>
          <w:p w14:paraId="6CC6E7B8" w14:textId="017AFEB8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ชำระคืนเป็นรายเดือน โดยครบกำหนด     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   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ชำระคืนภายในเดือนมิถุนายน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2573</w:t>
            </w:r>
          </w:p>
        </w:tc>
        <w:tc>
          <w:tcPr>
            <w:tcW w:w="1080" w:type="dxa"/>
          </w:tcPr>
          <w:p w14:paraId="25B47DE6" w14:textId="293D2BC9" w:rsidR="00E13302" w:rsidRPr="004B3327" w:rsidRDefault="00937C27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87</w:t>
            </w:r>
          </w:p>
        </w:tc>
        <w:tc>
          <w:tcPr>
            <w:tcW w:w="1080" w:type="dxa"/>
          </w:tcPr>
          <w:p w14:paraId="184EAFE8" w14:textId="268514CC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99</w:t>
            </w:r>
          </w:p>
        </w:tc>
      </w:tr>
      <w:tr w:rsidR="004B3327" w:rsidRPr="004B3327" w14:paraId="74FCACFC" w14:textId="77777777" w:rsidTr="008E46DD">
        <w:tc>
          <w:tcPr>
            <w:tcW w:w="610" w:type="dxa"/>
          </w:tcPr>
          <w:p w14:paraId="642368EE" w14:textId="0D315AE2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12</w:t>
            </w:r>
          </w:p>
        </w:tc>
        <w:tc>
          <w:tcPr>
            <w:tcW w:w="2900" w:type="dxa"/>
          </w:tcPr>
          <w:p w14:paraId="3D7D4D33" w14:textId="4D44EA77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อัตราดอกเบี้ยเงินกู้แบบคงที่</w:t>
            </w:r>
          </w:p>
        </w:tc>
        <w:tc>
          <w:tcPr>
            <w:tcW w:w="3600" w:type="dxa"/>
          </w:tcPr>
          <w:p w14:paraId="0B077619" w14:textId="44455178" w:rsidR="00E13302" w:rsidRPr="004B3327" w:rsidRDefault="00E13302" w:rsidP="00B06781">
            <w:pPr>
              <w:spacing w:line="340" w:lineRule="exact"/>
              <w:ind w:left="173" w:right="-126" w:hanging="173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ชำระคืนเป็นรายไตรมาส โดยครบกำหนด   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  ชำระคืนภายในเดือนมีนาคม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2587</w:t>
            </w:r>
          </w:p>
        </w:tc>
        <w:tc>
          <w:tcPr>
            <w:tcW w:w="1080" w:type="dxa"/>
          </w:tcPr>
          <w:p w14:paraId="384A4505" w14:textId="740213C7" w:rsidR="00E13302" w:rsidRPr="004B3327" w:rsidRDefault="00937C27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20</w:t>
            </w:r>
          </w:p>
        </w:tc>
        <w:tc>
          <w:tcPr>
            <w:tcW w:w="1080" w:type="dxa"/>
          </w:tcPr>
          <w:p w14:paraId="1446A38A" w14:textId="538A6C6F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34</w:t>
            </w:r>
          </w:p>
        </w:tc>
      </w:tr>
      <w:tr w:rsidR="004B3327" w:rsidRPr="004B3327" w14:paraId="5BF29833" w14:textId="77777777" w:rsidTr="008E46DD">
        <w:tc>
          <w:tcPr>
            <w:tcW w:w="610" w:type="dxa"/>
          </w:tcPr>
          <w:p w14:paraId="3D2D9ECE" w14:textId="584C1957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13</w:t>
            </w:r>
          </w:p>
        </w:tc>
        <w:tc>
          <w:tcPr>
            <w:tcW w:w="2900" w:type="dxa"/>
          </w:tcPr>
          <w:p w14:paraId="1A322C8A" w14:textId="085DE536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อัตราดอกเบี้ยอ้างอิงอัตรา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EURIBOR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บวกด้วยส่วนต่างที่ระบุไว้ในสัญญา</w:t>
            </w:r>
          </w:p>
        </w:tc>
        <w:tc>
          <w:tcPr>
            <w:tcW w:w="3600" w:type="dxa"/>
          </w:tcPr>
          <w:p w14:paraId="11E36C99" w14:textId="51689EE4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ชำระคืนเป็นรายไตรมาส โดยครบกำหนด            ชำระคืนภายในเดือนธันวาคม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2570</w:t>
            </w:r>
          </w:p>
        </w:tc>
        <w:tc>
          <w:tcPr>
            <w:tcW w:w="1080" w:type="dxa"/>
          </w:tcPr>
          <w:p w14:paraId="5CC9E17A" w14:textId="3FDF00E3" w:rsidR="00E13302" w:rsidRPr="004B3327" w:rsidRDefault="00922E58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113</w:t>
            </w:r>
          </w:p>
        </w:tc>
        <w:tc>
          <w:tcPr>
            <w:tcW w:w="1080" w:type="dxa"/>
          </w:tcPr>
          <w:p w14:paraId="47DBF27E" w14:textId="355F151E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157</w:t>
            </w:r>
          </w:p>
        </w:tc>
      </w:tr>
      <w:tr w:rsidR="004B3327" w:rsidRPr="004B3327" w14:paraId="226696FC" w14:textId="77777777" w:rsidTr="008E46DD">
        <w:tc>
          <w:tcPr>
            <w:tcW w:w="610" w:type="dxa"/>
          </w:tcPr>
          <w:p w14:paraId="3EC2EDCC" w14:textId="2245BA1B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14</w:t>
            </w:r>
          </w:p>
        </w:tc>
        <w:tc>
          <w:tcPr>
            <w:tcW w:w="2900" w:type="dxa"/>
          </w:tcPr>
          <w:p w14:paraId="5729889E" w14:textId="4811FC6B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อัตราดอกเบี้ยอ้างอิงอัตรา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EURIBOR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บวกด้วยส่วนต่างที่ระบุไว้ในสัญญา</w:t>
            </w:r>
          </w:p>
        </w:tc>
        <w:tc>
          <w:tcPr>
            <w:tcW w:w="3600" w:type="dxa"/>
          </w:tcPr>
          <w:p w14:paraId="6F6B099C" w14:textId="6FA08CB4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ชำระคืนเป็นรายไตรมาส โดยครบกำหนด            ชำระคืนภายในเดือนธันวาคม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2570</w:t>
            </w:r>
          </w:p>
        </w:tc>
        <w:tc>
          <w:tcPr>
            <w:tcW w:w="1080" w:type="dxa"/>
          </w:tcPr>
          <w:p w14:paraId="785C9B4E" w14:textId="192CECD7" w:rsidR="00E13302" w:rsidRPr="004B3327" w:rsidRDefault="00922E58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-</w:t>
            </w:r>
          </w:p>
        </w:tc>
        <w:tc>
          <w:tcPr>
            <w:tcW w:w="1080" w:type="dxa"/>
          </w:tcPr>
          <w:p w14:paraId="13BF066F" w14:textId="462AC1CD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757</w:t>
            </w:r>
          </w:p>
        </w:tc>
      </w:tr>
      <w:tr w:rsidR="004B3327" w:rsidRPr="004B3327" w14:paraId="110510F4" w14:textId="77777777" w:rsidTr="008E46DD">
        <w:tc>
          <w:tcPr>
            <w:tcW w:w="610" w:type="dxa"/>
          </w:tcPr>
          <w:p w14:paraId="6E8F7C51" w14:textId="5007B673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lastRenderedPageBreak/>
              <w:t>15</w:t>
            </w:r>
          </w:p>
        </w:tc>
        <w:tc>
          <w:tcPr>
            <w:tcW w:w="2900" w:type="dxa"/>
          </w:tcPr>
          <w:p w14:paraId="11A127EA" w14:textId="0B08CD70" w:rsidR="00E13302" w:rsidRPr="004B3327" w:rsidRDefault="004E3CA9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อัตราดอกเบี้ยอ้างอิงอัตรา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EURIBOR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บวกด้วยส่วนต่างที่ระบุไว้ในสัญญา</w:t>
            </w:r>
          </w:p>
        </w:tc>
        <w:tc>
          <w:tcPr>
            <w:tcW w:w="3600" w:type="dxa"/>
          </w:tcPr>
          <w:p w14:paraId="6E84F27A" w14:textId="6F2470FF" w:rsidR="00E13302" w:rsidRPr="004B3327" w:rsidRDefault="00E13302" w:rsidP="00B06781">
            <w:pPr>
              <w:spacing w:line="340" w:lineRule="exact"/>
              <w:ind w:left="184" w:right="-126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ชำระคืนเป็นรายไตรมาส โดยครบกำหนด            ชำระคืนภายในเดือนธันวาคม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</w:t>
            </w:r>
            <w:r w:rsidR="0061110A"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70</w:t>
            </w:r>
          </w:p>
        </w:tc>
        <w:tc>
          <w:tcPr>
            <w:tcW w:w="1080" w:type="dxa"/>
          </w:tcPr>
          <w:p w14:paraId="7D57348B" w14:textId="0CF4EDC4" w:rsidR="00E13302" w:rsidRPr="004B3327" w:rsidRDefault="00922E58" w:rsidP="00B06781">
            <w:pPr>
              <w:tabs>
                <w:tab w:val="decimal" w:pos="792"/>
              </w:tabs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113</w:t>
            </w:r>
          </w:p>
        </w:tc>
        <w:tc>
          <w:tcPr>
            <w:tcW w:w="1080" w:type="dxa"/>
          </w:tcPr>
          <w:p w14:paraId="1587AD03" w14:textId="37DE6326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122</w:t>
            </w:r>
          </w:p>
        </w:tc>
      </w:tr>
      <w:tr w:rsidR="004B3327" w:rsidRPr="004B3327" w14:paraId="618D42C7" w14:textId="77777777" w:rsidTr="008E46DD">
        <w:tc>
          <w:tcPr>
            <w:tcW w:w="610" w:type="dxa"/>
          </w:tcPr>
          <w:p w14:paraId="4B3A8839" w14:textId="52EF2C7F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16</w:t>
            </w:r>
          </w:p>
        </w:tc>
        <w:tc>
          <w:tcPr>
            <w:tcW w:w="2900" w:type="dxa"/>
          </w:tcPr>
          <w:p w14:paraId="1F88BE16" w14:textId="198FE9F2" w:rsidR="00E13302" w:rsidRPr="004B3327" w:rsidRDefault="000A1B9E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อัตราดอกเบี้ยเงินกู้แบบคงที่</w:t>
            </w:r>
          </w:p>
        </w:tc>
        <w:tc>
          <w:tcPr>
            <w:tcW w:w="3600" w:type="dxa"/>
          </w:tcPr>
          <w:p w14:paraId="5BF1217D" w14:textId="640FD17C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ชำระคืนเป็นรายไตรมาส โดยครบกำหนด            ชำระคืนภายในเดือนธันวาคม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</w:t>
            </w:r>
            <w:r w:rsidR="0081476C"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70</w:t>
            </w:r>
          </w:p>
        </w:tc>
        <w:tc>
          <w:tcPr>
            <w:tcW w:w="1080" w:type="dxa"/>
          </w:tcPr>
          <w:p w14:paraId="4C9EADE6" w14:textId="128561F4" w:rsidR="00E13302" w:rsidRPr="004B3327" w:rsidRDefault="00922E58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222</w:t>
            </w:r>
          </w:p>
        </w:tc>
        <w:tc>
          <w:tcPr>
            <w:tcW w:w="1080" w:type="dxa"/>
          </w:tcPr>
          <w:p w14:paraId="7E822332" w14:textId="19035EF7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235</w:t>
            </w:r>
          </w:p>
        </w:tc>
      </w:tr>
      <w:tr w:rsidR="004B3327" w:rsidRPr="004B3327" w14:paraId="40731724" w14:textId="77777777" w:rsidTr="008E46DD">
        <w:tc>
          <w:tcPr>
            <w:tcW w:w="610" w:type="dxa"/>
          </w:tcPr>
          <w:p w14:paraId="78AE76D3" w14:textId="3C8AF25B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17</w:t>
            </w:r>
          </w:p>
        </w:tc>
        <w:tc>
          <w:tcPr>
            <w:tcW w:w="2900" w:type="dxa"/>
          </w:tcPr>
          <w:p w14:paraId="58116494" w14:textId="6AC66395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อัตราดอกเบี้ยเงินกู้แบบคงที่</w:t>
            </w:r>
          </w:p>
        </w:tc>
        <w:tc>
          <w:tcPr>
            <w:tcW w:w="3600" w:type="dxa"/>
          </w:tcPr>
          <w:p w14:paraId="2E4C5935" w14:textId="38C2CA84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ชำระคืนเป็นรายเดือน โดยครบกำหนด     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ชำระคืนภายในเดือนกรกฎาคม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2576</w:t>
            </w:r>
          </w:p>
        </w:tc>
        <w:tc>
          <w:tcPr>
            <w:tcW w:w="1080" w:type="dxa"/>
          </w:tcPr>
          <w:p w14:paraId="42071F1E" w14:textId="5552870A" w:rsidR="00E13302" w:rsidRPr="004B3327" w:rsidRDefault="00922E58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44</w:t>
            </w:r>
          </w:p>
        </w:tc>
        <w:tc>
          <w:tcPr>
            <w:tcW w:w="1080" w:type="dxa"/>
          </w:tcPr>
          <w:p w14:paraId="2641AC13" w14:textId="1F984915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48</w:t>
            </w:r>
          </w:p>
        </w:tc>
      </w:tr>
      <w:tr w:rsidR="004B3327" w:rsidRPr="004B3327" w14:paraId="12EF029B" w14:textId="77777777" w:rsidTr="008E46DD">
        <w:tc>
          <w:tcPr>
            <w:tcW w:w="610" w:type="dxa"/>
          </w:tcPr>
          <w:p w14:paraId="78F08179" w14:textId="39806E51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18</w:t>
            </w:r>
          </w:p>
        </w:tc>
        <w:tc>
          <w:tcPr>
            <w:tcW w:w="2900" w:type="dxa"/>
          </w:tcPr>
          <w:p w14:paraId="3DA3F8DE" w14:textId="4BE76F1A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อัตราดอกเบี้ยเงินกู้แบบคงที่</w:t>
            </w:r>
          </w:p>
        </w:tc>
        <w:tc>
          <w:tcPr>
            <w:tcW w:w="3600" w:type="dxa"/>
          </w:tcPr>
          <w:p w14:paraId="568F300B" w14:textId="23DFF7F5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ชำระคืนเป็นรายเดือน โดยครบกำหนด     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ชำระคืนภายในเดือนธันวาคม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2586</w:t>
            </w:r>
          </w:p>
        </w:tc>
        <w:tc>
          <w:tcPr>
            <w:tcW w:w="1080" w:type="dxa"/>
          </w:tcPr>
          <w:p w14:paraId="4E32F634" w14:textId="4DB0E7C4" w:rsidR="00E13302" w:rsidRPr="004B3327" w:rsidRDefault="00922E58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52</w:t>
            </w:r>
          </w:p>
        </w:tc>
        <w:tc>
          <w:tcPr>
            <w:tcW w:w="1080" w:type="dxa"/>
          </w:tcPr>
          <w:p w14:paraId="141C0B6D" w14:textId="0116DA1A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70</w:t>
            </w:r>
          </w:p>
        </w:tc>
      </w:tr>
      <w:tr w:rsidR="004B3327" w:rsidRPr="004B3327" w14:paraId="1E1D85F8" w14:textId="77777777" w:rsidTr="008E46DD">
        <w:tc>
          <w:tcPr>
            <w:tcW w:w="610" w:type="dxa"/>
          </w:tcPr>
          <w:p w14:paraId="2FA84F23" w14:textId="0F14EA6D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19</w:t>
            </w:r>
          </w:p>
        </w:tc>
        <w:tc>
          <w:tcPr>
            <w:tcW w:w="2900" w:type="dxa"/>
          </w:tcPr>
          <w:p w14:paraId="66F0B30D" w14:textId="74E90543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อัตราดอกเบี้ยอ้างอิงอัตรา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EURIBOR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บวกด้วยส่วนต่างที่ระบุไว้ในสัญญา</w:t>
            </w:r>
          </w:p>
        </w:tc>
        <w:tc>
          <w:tcPr>
            <w:tcW w:w="3600" w:type="dxa"/>
          </w:tcPr>
          <w:p w14:paraId="3B11E28C" w14:textId="6B20F006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ชำระคืนเป็นรายไตรมาส โดยครบกำหนด            ชำระคืนภายในเดือนธันวาคม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2570</w:t>
            </w:r>
          </w:p>
        </w:tc>
        <w:tc>
          <w:tcPr>
            <w:tcW w:w="1080" w:type="dxa"/>
          </w:tcPr>
          <w:p w14:paraId="382CF31F" w14:textId="1AFB1E53" w:rsidR="00E13302" w:rsidRPr="004B3327" w:rsidRDefault="001574E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288</w:t>
            </w:r>
          </w:p>
        </w:tc>
        <w:tc>
          <w:tcPr>
            <w:tcW w:w="1080" w:type="dxa"/>
          </w:tcPr>
          <w:p w14:paraId="2F77B312" w14:textId="44716B04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312</w:t>
            </w:r>
          </w:p>
        </w:tc>
      </w:tr>
      <w:tr w:rsidR="004B3327" w:rsidRPr="004B3327" w14:paraId="42E66498" w14:textId="77777777" w:rsidTr="008E46DD">
        <w:tc>
          <w:tcPr>
            <w:tcW w:w="610" w:type="dxa"/>
          </w:tcPr>
          <w:p w14:paraId="7BA5DB6C" w14:textId="307218A3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20</w:t>
            </w:r>
          </w:p>
        </w:tc>
        <w:tc>
          <w:tcPr>
            <w:tcW w:w="2900" w:type="dxa"/>
          </w:tcPr>
          <w:p w14:paraId="24DFC58F" w14:textId="2E099089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อัตราดอกเบี้ยเงินกู้แบบคงที่</w:t>
            </w:r>
          </w:p>
        </w:tc>
        <w:tc>
          <w:tcPr>
            <w:tcW w:w="3600" w:type="dxa"/>
          </w:tcPr>
          <w:p w14:paraId="37AAB439" w14:textId="620D2412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ชำระคืนเป็นรายไตรมาส โดยครบกำหนด            ชำระคืนภายในเดือนกรกฎาคม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2586</w:t>
            </w:r>
          </w:p>
        </w:tc>
        <w:tc>
          <w:tcPr>
            <w:tcW w:w="1080" w:type="dxa"/>
          </w:tcPr>
          <w:p w14:paraId="2AD0CE2B" w14:textId="2B71DCA0" w:rsidR="00E13302" w:rsidRPr="004B3327" w:rsidRDefault="001574E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130</w:t>
            </w:r>
          </w:p>
        </w:tc>
        <w:tc>
          <w:tcPr>
            <w:tcW w:w="1080" w:type="dxa"/>
          </w:tcPr>
          <w:p w14:paraId="27820AD5" w14:textId="398C5647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147</w:t>
            </w:r>
          </w:p>
        </w:tc>
      </w:tr>
      <w:tr w:rsidR="004B3327" w:rsidRPr="004B3327" w14:paraId="349E4C8B" w14:textId="77777777" w:rsidTr="008E46DD">
        <w:tc>
          <w:tcPr>
            <w:tcW w:w="610" w:type="dxa"/>
          </w:tcPr>
          <w:p w14:paraId="4C545F50" w14:textId="2427F22B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21</w:t>
            </w:r>
          </w:p>
        </w:tc>
        <w:tc>
          <w:tcPr>
            <w:tcW w:w="2900" w:type="dxa"/>
          </w:tcPr>
          <w:p w14:paraId="5BD96657" w14:textId="3127975C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อัตราดอกเบี้ยเงินกู้แบบคงที่</w:t>
            </w:r>
          </w:p>
        </w:tc>
        <w:tc>
          <w:tcPr>
            <w:tcW w:w="3600" w:type="dxa"/>
          </w:tcPr>
          <w:p w14:paraId="3E37EF1F" w14:textId="3F827A60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ชำระคืนทุก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6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 เดือน โดยครบกำหนด     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ชำระคืนภายในเดือนธันวาคม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2576</w:t>
            </w:r>
          </w:p>
        </w:tc>
        <w:tc>
          <w:tcPr>
            <w:tcW w:w="1080" w:type="dxa"/>
          </w:tcPr>
          <w:p w14:paraId="02DD5819" w14:textId="2F332151" w:rsidR="00E13302" w:rsidRPr="004B3327" w:rsidRDefault="001574E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172</w:t>
            </w:r>
          </w:p>
        </w:tc>
        <w:tc>
          <w:tcPr>
            <w:tcW w:w="1080" w:type="dxa"/>
          </w:tcPr>
          <w:p w14:paraId="008976C6" w14:textId="604E5109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178</w:t>
            </w:r>
          </w:p>
        </w:tc>
      </w:tr>
      <w:tr w:rsidR="004B3327" w:rsidRPr="004B3327" w14:paraId="5CE04899" w14:textId="77777777" w:rsidTr="008E46DD">
        <w:tc>
          <w:tcPr>
            <w:tcW w:w="610" w:type="dxa"/>
          </w:tcPr>
          <w:p w14:paraId="3F9B41A9" w14:textId="2B822401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22</w:t>
            </w:r>
          </w:p>
        </w:tc>
        <w:tc>
          <w:tcPr>
            <w:tcW w:w="2900" w:type="dxa"/>
          </w:tcPr>
          <w:p w14:paraId="4232D806" w14:textId="56E67C76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อัตราดอกเบี้ยเงินกู้แบบคงที่</w:t>
            </w:r>
          </w:p>
        </w:tc>
        <w:tc>
          <w:tcPr>
            <w:tcW w:w="3600" w:type="dxa"/>
          </w:tcPr>
          <w:p w14:paraId="33962523" w14:textId="43E5E01D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ชำระคืนเป็นรายไตรมาส โดยครบกำหนด            ชำระคืนภายในเดือนกรกฎาคม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2587</w:t>
            </w:r>
          </w:p>
        </w:tc>
        <w:tc>
          <w:tcPr>
            <w:tcW w:w="1080" w:type="dxa"/>
          </w:tcPr>
          <w:p w14:paraId="221B8A15" w14:textId="1402855D" w:rsidR="00E13302" w:rsidRPr="004B3327" w:rsidRDefault="001574E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92</w:t>
            </w:r>
          </w:p>
        </w:tc>
        <w:tc>
          <w:tcPr>
            <w:tcW w:w="1080" w:type="dxa"/>
          </w:tcPr>
          <w:p w14:paraId="158CFD5B" w14:textId="6BCAE4AD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101</w:t>
            </w:r>
          </w:p>
        </w:tc>
      </w:tr>
      <w:tr w:rsidR="004B3327" w:rsidRPr="004B3327" w14:paraId="6CEA4E73" w14:textId="77777777" w:rsidTr="008E46DD">
        <w:tc>
          <w:tcPr>
            <w:tcW w:w="610" w:type="dxa"/>
          </w:tcPr>
          <w:p w14:paraId="42909238" w14:textId="3AABFFAC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23</w:t>
            </w:r>
          </w:p>
        </w:tc>
        <w:tc>
          <w:tcPr>
            <w:tcW w:w="2900" w:type="dxa"/>
          </w:tcPr>
          <w:p w14:paraId="3F464363" w14:textId="6341A51D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อัตราดอกเบี้ยเงินกู้แบบคงที่</w:t>
            </w:r>
          </w:p>
        </w:tc>
        <w:tc>
          <w:tcPr>
            <w:tcW w:w="3600" w:type="dxa"/>
          </w:tcPr>
          <w:p w14:paraId="05940D07" w14:textId="0B9D7D2F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ชำระคืนเป็นรายเดือน โดยครบกำหนด     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ชำระคืนภายในเดือนธันวาคม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2572</w:t>
            </w:r>
          </w:p>
        </w:tc>
        <w:tc>
          <w:tcPr>
            <w:tcW w:w="1080" w:type="dxa"/>
          </w:tcPr>
          <w:p w14:paraId="1BC473C7" w14:textId="6E55D847" w:rsidR="00E13302" w:rsidRPr="004B3327" w:rsidRDefault="001574E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60</w:t>
            </w:r>
          </w:p>
        </w:tc>
        <w:tc>
          <w:tcPr>
            <w:tcW w:w="1080" w:type="dxa"/>
          </w:tcPr>
          <w:p w14:paraId="5A9A4F8A" w14:textId="42D4BD2A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71</w:t>
            </w:r>
          </w:p>
        </w:tc>
      </w:tr>
      <w:tr w:rsidR="004B3327" w:rsidRPr="004B3327" w14:paraId="15A124CC" w14:textId="77777777" w:rsidTr="008E46DD">
        <w:tc>
          <w:tcPr>
            <w:tcW w:w="610" w:type="dxa"/>
          </w:tcPr>
          <w:p w14:paraId="094BB1D8" w14:textId="737C43FF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24</w:t>
            </w:r>
          </w:p>
        </w:tc>
        <w:tc>
          <w:tcPr>
            <w:tcW w:w="2900" w:type="dxa"/>
          </w:tcPr>
          <w:p w14:paraId="37F26CA8" w14:textId="6868391A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อัตราดอกเบี้ยเงินกู้แบบคงที่</w:t>
            </w:r>
          </w:p>
        </w:tc>
        <w:tc>
          <w:tcPr>
            <w:tcW w:w="3600" w:type="dxa"/>
          </w:tcPr>
          <w:p w14:paraId="6A3F43EB" w14:textId="1DB0FE47" w:rsidR="00E13302" w:rsidRPr="004B3327" w:rsidRDefault="00E13302" w:rsidP="00B06781">
            <w:pPr>
              <w:spacing w:line="340" w:lineRule="exact"/>
              <w:ind w:left="173" w:right="-126" w:hanging="173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ชำระคืนเป็นรายไตรมาส โดยครบกำหนด            ชำระคืนภายในเดือนมิถุนายน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2574</w:t>
            </w:r>
          </w:p>
        </w:tc>
        <w:tc>
          <w:tcPr>
            <w:tcW w:w="1080" w:type="dxa"/>
          </w:tcPr>
          <w:p w14:paraId="181D74E0" w14:textId="6AA4FBEA" w:rsidR="00E13302" w:rsidRPr="004B3327" w:rsidRDefault="001574E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44</w:t>
            </w:r>
          </w:p>
        </w:tc>
        <w:tc>
          <w:tcPr>
            <w:tcW w:w="1080" w:type="dxa"/>
          </w:tcPr>
          <w:p w14:paraId="3D197B6F" w14:textId="53598F29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52</w:t>
            </w:r>
          </w:p>
        </w:tc>
      </w:tr>
      <w:tr w:rsidR="004B3327" w:rsidRPr="004B3327" w14:paraId="68452AE0" w14:textId="77777777" w:rsidTr="008E46DD">
        <w:tc>
          <w:tcPr>
            <w:tcW w:w="610" w:type="dxa"/>
          </w:tcPr>
          <w:p w14:paraId="4A015FEE" w14:textId="014977AA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</w:t>
            </w:r>
          </w:p>
        </w:tc>
        <w:tc>
          <w:tcPr>
            <w:tcW w:w="2900" w:type="dxa"/>
          </w:tcPr>
          <w:p w14:paraId="31CA0042" w14:textId="0163860C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อัตราดอกเบี้ยเงินกู้แบบคงที่</w:t>
            </w:r>
          </w:p>
        </w:tc>
        <w:tc>
          <w:tcPr>
            <w:tcW w:w="3600" w:type="dxa"/>
          </w:tcPr>
          <w:p w14:paraId="2D78B2CD" w14:textId="42E65F25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ชำระคืนเป็นรายไตรมาส โดยครบกำหนด            ชำระคืนภายในเดือนมกราคม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2589</w:t>
            </w:r>
          </w:p>
        </w:tc>
        <w:tc>
          <w:tcPr>
            <w:tcW w:w="1080" w:type="dxa"/>
          </w:tcPr>
          <w:p w14:paraId="0A703F9D" w14:textId="6F183A8A" w:rsidR="00E13302" w:rsidRPr="004B3327" w:rsidRDefault="004A06E8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86</w:t>
            </w:r>
          </w:p>
        </w:tc>
        <w:tc>
          <w:tcPr>
            <w:tcW w:w="1080" w:type="dxa"/>
          </w:tcPr>
          <w:p w14:paraId="0F45150C" w14:textId="037F4CC9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93</w:t>
            </w:r>
          </w:p>
        </w:tc>
      </w:tr>
      <w:tr w:rsidR="004B3327" w:rsidRPr="004B3327" w14:paraId="7A20D37F" w14:textId="77777777" w:rsidTr="008E46DD">
        <w:tc>
          <w:tcPr>
            <w:tcW w:w="610" w:type="dxa"/>
          </w:tcPr>
          <w:p w14:paraId="12467D38" w14:textId="7A806921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26</w:t>
            </w:r>
          </w:p>
        </w:tc>
        <w:tc>
          <w:tcPr>
            <w:tcW w:w="2900" w:type="dxa"/>
          </w:tcPr>
          <w:p w14:paraId="353E7F79" w14:textId="421A9EF1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อัตราดอกเบี้ยอ้างอิงอัตราดอกเบี้ยลูกค้ารายใหญ่ชั้นดีประเภทเงินกู้แบบมีระยะเวลา (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Minimum Loan Rate)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                      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หักด้วยส่วนต่างที่กำหนดในสัญญา    </w:t>
            </w:r>
          </w:p>
        </w:tc>
        <w:tc>
          <w:tcPr>
            <w:tcW w:w="3600" w:type="dxa"/>
          </w:tcPr>
          <w:p w14:paraId="39AD0C4A" w14:textId="1467C46F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ชำระคืนเป็นรายเดือน โดยครบกำหนด ชำระคืนภายในเดือนธันวาคม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2575</w:t>
            </w:r>
          </w:p>
        </w:tc>
        <w:tc>
          <w:tcPr>
            <w:tcW w:w="1080" w:type="dxa"/>
          </w:tcPr>
          <w:p w14:paraId="3EBD49BA" w14:textId="570C45CE" w:rsidR="00E13302" w:rsidRPr="004B3327" w:rsidRDefault="004A06E8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3,474</w:t>
            </w:r>
          </w:p>
        </w:tc>
        <w:tc>
          <w:tcPr>
            <w:tcW w:w="1080" w:type="dxa"/>
          </w:tcPr>
          <w:p w14:paraId="7EC22C0C" w14:textId="3B24B3F4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3,7</w:t>
            </w:r>
            <w:r w:rsidR="00E971D7"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36</w:t>
            </w:r>
          </w:p>
        </w:tc>
      </w:tr>
      <w:tr w:rsidR="004B3327" w:rsidRPr="004B3327" w14:paraId="6D6C6167" w14:textId="77777777" w:rsidTr="008E46DD">
        <w:tc>
          <w:tcPr>
            <w:tcW w:w="610" w:type="dxa"/>
          </w:tcPr>
          <w:p w14:paraId="401E357C" w14:textId="2B4E15EB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27</w:t>
            </w:r>
          </w:p>
        </w:tc>
        <w:tc>
          <w:tcPr>
            <w:tcW w:w="2900" w:type="dxa"/>
          </w:tcPr>
          <w:p w14:paraId="61F6BF65" w14:textId="259AC15E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อัตราดอกเบี้ยเงินกู้แบบคงที่</w:t>
            </w:r>
          </w:p>
        </w:tc>
        <w:tc>
          <w:tcPr>
            <w:tcW w:w="3600" w:type="dxa"/>
          </w:tcPr>
          <w:p w14:paraId="52196E5E" w14:textId="33D8326A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ชำระคืนเป็นรายเดือน โดยครบกำหนด           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ชำระคืนภายในเดือนธันวาคม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2578</w:t>
            </w:r>
          </w:p>
        </w:tc>
        <w:tc>
          <w:tcPr>
            <w:tcW w:w="1080" w:type="dxa"/>
          </w:tcPr>
          <w:p w14:paraId="34ABDC79" w14:textId="156C5108" w:rsidR="00E13302" w:rsidRPr="004B3327" w:rsidRDefault="004A06E8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111</w:t>
            </w:r>
          </w:p>
        </w:tc>
        <w:tc>
          <w:tcPr>
            <w:tcW w:w="1080" w:type="dxa"/>
          </w:tcPr>
          <w:p w14:paraId="4035DD02" w14:textId="553664B9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118</w:t>
            </w:r>
          </w:p>
        </w:tc>
      </w:tr>
      <w:tr w:rsidR="004B3327" w:rsidRPr="004B3327" w14:paraId="6C6B9397" w14:textId="77777777" w:rsidTr="008E46DD">
        <w:tc>
          <w:tcPr>
            <w:tcW w:w="610" w:type="dxa"/>
          </w:tcPr>
          <w:p w14:paraId="1DDC1C68" w14:textId="6DABB235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28</w:t>
            </w:r>
          </w:p>
        </w:tc>
        <w:tc>
          <w:tcPr>
            <w:tcW w:w="2900" w:type="dxa"/>
          </w:tcPr>
          <w:p w14:paraId="203A76AF" w14:textId="2D60563C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อัตราดอกเบี้ยเงินกู้แบบคงที่</w:t>
            </w:r>
          </w:p>
        </w:tc>
        <w:tc>
          <w:tcPr>
            <w:tcW w:w="3600" w:type="dxa"/>
          </w:tcPr>
          <w:p w14:paraId="7DE7D430" w14:textId="36B744C8" w:rsidR="00E13302" w:rsidRPr="004B3327" w:rsidRDefault="00E13302" w:rsidP="00B06781">
            <w:pPr>
              <w:spacing w:line="340" w:lineRule="exact"/>
              <w:ind w:left="173" w:right="-126" w:hanging="173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ชำระคืนเป็นรายไตรมาส โดยครบกำหนด            ชำระคืนภายในเดือนธันวาคม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2580</w:t>
            </w:r>
          </w:p>
        </w:tc>
        <w:tc>
          <w:tcPr>
            <w:tcW w:w="1080" w:type="dxa"/>
          </w:tcPr>
          <w:p w14:paraId="41C4339E" w14:textId="4CBE54DD" w:rsidR="00E13302" w:rsidRPr="004B3327" w:rsidRDefault="004A06E8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195</w:t>
            </w:r>
          </w:p>
        </w:tc>
        <w:tc>
          <w:tcPr>
            <w:tcW w:w="1080" w:type="dxa"/>
          </w:tcPr>
          <w:p w14:paraId="1EFD09BE" w14:textId="2E371A37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202</w:t>
            </w:r>
          </w:p>
        </w:tc>
      </w:tr>
      <w:tr w:rsidR="004B3327" w:rsidRPr="004B3327" w14:paraId="0F503113" w14:textId="77777777" w:rsidTr="008E46DD">
        <w:tc>
          <w:tcPr>
            <w:tcW w:w="610" w:type="dxa"/>
          </w:tcPr>
          <w:p w14:paraId="49819C88" w14:textId="6EE09349" w:rsidR="00E13302" w:rsidRPr="004B3327" w:rsidRDefault="00E13302" w:rsidP="00B06781">
            <w:pPr>
              <w:spacing w:line="340" w:lineRule="exact"/>
              <w:ind w:left="-17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29</w:t>
            </w:r>
          </w:p>
        </w:tc>
        <w:tc>
          <w:tcPr>
            <w:tcW w:w="2900" w:type="dxa"/>
          </w:tcPr>
          <w:p w14:paraId="0C5EE66D" w14:textId="7DB31E83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อัตราดอกเบี้ยอ้างอิงอัตรา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 xml:space="preserve">SONIA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บวกด้วยส่วนต่างที่ระบุไว้ในสัญญา</w:t>
            </w:r>
          </w:p>
        </w:tc>
        <w:tc>
          <w:tcPr>
            <w:tcW w:w="3600" w:type="dxa"/>
          </w:tcPr>
          <w:p w14:paraId="2FBA8EFC" w14:textId="4E71BD83" w:rsidR="00E13302" w:rsidRPr="004B3327" w:rsidRDefault="00E13302" w:rsidP="00B06781">
            <w:pPr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ชำระคืนเป็นรายไตรมาส โดยครบกำหนด            ชำระคืนภายในเดือนตุลาคม 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2574</w:t>
            </w:r>
          </w:p>
        </w:tc>
        <w:tc>
          <w:tcPr>
            <w:tcW w:w="1080" w:type="dxa"/>
          </w:tcPr>
          <w:p w14:paraId="230C138B" w14:textId="54158F81" w:rsidR="00E13302" w:rsidRPr="004B3327" w:rsidRDefault="004C4F38" w:rsidP="00B06781">
            <w:pPr>
              <w:tabs>
                <w:tab w:val="decimal" w:pos="792"/>
              </w:tabs>
              <w:spacing w:line="340" w:lineRule="exact"/>
              <w:ind w:left="184" w:hanging="184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20</w:t>
            </w:r>
            <w:r w:rsidR="009D61BC"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0</w:t>
            </w:r>
          </w:p>
        </w:tc>
        <w:tc>
          <w:tcPr>
            <w:tcW w:w="1080" w:type="dxa"/>
          </w:tcPr>
          <w:p w14:paraId="2156859A" w14:textId="4CC86396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</w:t>
            </w:r>
            <w:r w:rsidR="00093DCA"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69</w:t>
            </w:r>
          </w:p>
        </w:tc>
      </w:tr>
      <w:tr w:rsidR="004B3327" w:rsidRPr="004B3327" w14:paraId="4CA3CEDC" w14:textId="77777777" w:rsidTr="008E46DD">
        <w:tc>
          <w:tcPr>
            <w:tcW w:w="7110" w:type="dxa"/>
            <w:gridSpan w:val="3"/>
            <w:vAlign w:val="bottom"/>
          </w:tcPr>
          <w:p w14:paraId="40785858" w14:textId="77777777" w:rsidR="00E13302" w:rsidRPr="004B3327" w:rsidRDefault="00E13302" w:rsidP="00B06781">
            <w:pPr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รวม</w:t>
            </w:r>
          </w:p>
        </w:tc>
        <w:tc>
          <w:tcPr>
            <w:tcW w:w="1080" w:type="dxa"/>
          </w:tcPr>
          <w:p w14:paraId="63E20BC5" w14:textId="5E20DBD3" w:rsidR="00E13302" w:rsidRPr="004B3327" w:rsidRDefault="00B33C36" w:rsidP="00B06781">
            <w:pPr>
              <w:pBdr>
                <w:top w:val="single" w:sz="4" w:space="1" w:color="auto"/>
              </w:pBd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72,4</w:t>
            </w:r>
            <w:r w:rsidR="00B15539"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</w:t>
            </w:r>
            <w:r w:rsidR="00BE153D"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</w:t>
            </w:r>
          </w:p>
        </w:tc>
        <w:tc>
          <w:tcPr>
            <w:tcW w:w="1080" w:type="dxa"/>
          </w:tcPr>
          <w:p w14:paraId="71EA82AB" w14:textId="3EA13FCB" w:rsidR="00E13302" w:rsidRPr="004B3327" w:rsidRDefault="00E13302" w:rsidP="00B06781">
            <w:pPr>
              <w:pBdr>
                <w:top w:val="single" w:sz="4" w:space="1" w:color="auto"/>
              </w:pBd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78,</w:t>
            </w:r>
            <w:r w:rsidR="00A0671F"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6</w:t>
            </w:r>
            <w:r w:rsidR="004C4F38"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50</w:t>
            </w:r>
          </w:p>
        </w:tc>
      </w:tr>
      <w:tr w:rsidR="004B3327" w:rsidRPr="004B3327" w14:paraId="6B48DA68" w14:textId="77777777" w:rsidTr="008E46DD">
        <w:tc>
          <w:tcPr>
            <w:tcW w:w="7110" w:type="dxa"/>
            <w:gridSpan w:val="3"/>
            <w:vAlign w:val="bottom"/>
          </w:tcPr>
          <w:p w14:paraId="4343A7C3" w14:textId="77777777" w:rsidR="00E13302" w:rsidRPr="004B3327" w:rsidRDefault="00E13302" w:rsidP="00B06781">
            <w:pPr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หัก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: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ค่าใช้จ่ายในการกู้ยืมเงินรอตัดบัญชี</w:t>
            </w:r>
          </w:p>
        </w:tc>
        <w:tc>
          <w:tcPr>
            <w:tcW w:w="1080" w:type="dxa"/>
          </w:tcPr>
          <w:p w14:paraId="1587B584" w14:textId="6873A38B" w:rsidR="00E13302" w:rsidRPr="004B3327" w:rsidRDefault="00B33C36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(4</w:t>
            </w:r>
            <w:r w:rsidR="00B15539"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</w:t>
            </w:r>
            <w:r w:rsidR="00BE153D"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8</w:t>
            </w:r>
            <w:r w:rsidR="00893E20"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)</w:t>
            </w:r>
          </w:p>
        </w:tc>
        <w:tc>
          <w:tcPr>
            <w:tcW w:w="1080" w:type="dxa"/>
          </w:tcPr>
          <w:p w14:paraId="124B3BFB" w14:textId="4B192177" w:rsidR="00E13302" w:rsidRPr="004B3327" w:rsidRDefault="00E13302" w:rsidP="00B06781">
            <w:pP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(</w:t>
            </w:r>
            <w:r w:rsidR="00A0671F"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5</w:t>
            </w:r>
            <w:r w:rsidR="004C4F38"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13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)</w:t>
            </w:r>
          </w:p>
        </w:tc>
      </w:tr>
      <w:tr w:rsidR="004B3327" w:rsidRPr="004B3327" w14:paraId="4A08874B" w14:textId="77777777" w:rsidTr="008E46DD">
        <w:tc>
          <w:tcPr>
            <w:tcW w:w="7110" w:type="dxa"/>
            <w:gridSpan w:val="3"/>
            <w:vAlign w:val="bottom"/>
          </w:tcPr>
          <w:p w14:paraId="64EFB9E5" w14:textId="77777777" w:rsidR="00E13302" w:rsidRPr="004B3327" w:rsidRDefault="00E13302" w:rsidP="00B06781">
            <w:pPr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สุทธิ</w:t>
            </w:r>
          </w:p>
        </w:tc>
        <w:tc>
          <w:tcPr>
            <w:tcW w:w="1080" w:type="dxa"/>
          </w:tcPr>
          <w:p w14:paraId="5BBB789B" w14:textId="341DCBEF" w:rsidR="00E13302" w:rsidRPr="004B3327" w:rsidRDefault="00632680" w:rsidP="00B06781">
            <w:pPr>
              <w:pBdr>
                <w:top w:val="single" w:sz="4" w:space="1" w:color="auto"/>
              </w:pBd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71,993</w:t>
            </w:r>
          </w:p>
        </w:tc>
        <w:tc>
          <w:tcPr>
            <w:tcW w:w="1080" w:type="dxa"/>
          </w:tcPr>
          <w:p w14:paraId="420EBA29" w14:textId="10E2C615" w:rsidR="00E13302" w:rsidRPr="004B3327" w:rsidRDefault="00E13302" w:rsidP="00B06781">
            <w:pPr>
              <w:pBdr>
                <w:top w:val="single" w:sz="4" w:space="1" w:color="auto"/>
              </w:pBd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78,1</w:t>
            </w:r>
            <w:r w:rsidR="00A0671F"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37</w:t>
            </w:r>
          </w:p>
        </w:tc>
      </w:tr>
      <w:tr w:rsidR="004B3327" w:rsidRPr="004B3327" w14:paraId="55E41BB0" w14:textId="77777777" w:rsidTr="008E46DD">
        <w:tc>
          <w:tcPr>
            <w:tcW w:w="7110" w:type="dxa"/>
            <w:gridSpan w:val="3"/>
            <w:vAlign w:val="bottom"/>
          </w:tcPr>
          <w:p w14:paraId="443B1E44" w14:textId="77777777" w:rsidR="00E13302" w:rsidRPr="004B3327" w:rsidRDefault="00E13302" w:rsidP="00B06781">
            <w:pPr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หัก: ส่วนที่ถึงกำหนดชำระภายในหนึ่งปี</w:t>
            </w:r>
          </w:p>
        </w:tc>
        <w:tc>
          <w:tcPr>
            <w:tcW w:w="1080" w:type="dxa"/>
          </w:tcPr>
          <w:p w14:paraId="2B04DE43" w14:textId="2D1601FD" w:rsidR="00E13302" w:rsidRPr="004B3327" w:rsidRDefault="003530C8" w:rsidP="00B06781">
            <w:pPr>
              <w:pBdr>
                <w:bottom w:val="single" w:sz="4" w:space="1" w:color="auto"/>
              </w:pBd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(6,853)</w:t>
            </w:r>
          </w:p>
        </w:tc>
        <w:tc>
          <w:tcPr>
            <w:tcW w:w="1080" w:type="dxa"/>
          </w:tcPr>
          <w:p w14:paraId="74CF75B8" w14:textId="66D5DDE1" w:rsidR="00E13302" w:rsidRPr="004B3327" w:rsidRDefault="00E13302" w:rsidP="00B06781">
            <w:pPr>
              <w:pBdr>
                <w:bottom w:val="single" w:sz="4" w:space="1" w:color="auto"/>
              </w:pBd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(6,76</w:t>
            </w:r>
            <w:r w:rsidR="00A0671F"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5</w:t>
            </w: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)</w:t>
            </w:r>
          </w:p>
        </w:tc>
      </w:tr>
      <w:tr w:rsidR="004B3327" w:rsidRPr="004B3327" w14:paraId="527BA056" w14:textId="77777777" w:rsidTr="008E46DD">
        <w:tc>
          <w:tcPr>
            <w:tcW w:w="7110" w:type="dxa"/>
            <w:gridSpan w:val="3"/>
            <w:vAlign w:val="bottom"/>
          </w:tcPr>
          <w:p w14:paraId="2B0714EB" w14:textId="77777777" w:rsidR="00E13302" w:rsidRPr="004B3327" w:rsidRDefault="00E13302" w:rsidP="00B06781">
            <w:pPr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เงินกู้ยืมระยะยาวจากสถาบันการเงิน - สุทธิจากส่วนที่ถึงกำหนดชำระภายในหนึ่งปี</w:t>
            </w:r>
          </w:p>
        </w:tc>
        <w:tc>
          <w:tcPr>
            <w:tcW w:w="1080" w:type="dxa"/>
          </w:tcPr>
          <w:p w14:paraId="49BA3704" w14:textId="072C51CF" w:rsidR="00E13302" w:rsidRPr="004B3327" w:rsidRDefault="003530C8" w:rsidP="00B06781">
            <w:pPr>
              <w:pBdr>
                <w:bottom w:val="double" w:sz="4" w:space="1" w:color="auto"/>
              </w:pBd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65,140</w:t>
            </w:r>
          </w:p>
        </w:tc>
        <w:tc>
          <w:tcPr>
            <w:tcW w:w="1080" w:type="dxa"/>
          </w:tcPr>
          <w:p w14:paraId="07DD5E69" w14:textId="35AE012B" w:rsidR="00E13302" w:rsidRPr="004B3327" w:rsidRDefault="00E13302" w:rsidP="00B06781">
            <w:pPr>
              <w:pBdr>
                <w:bottom w:val="double" w:sz="4" w:space="1" w:color="auto"/>
              </w:pBdr>
              <w:tabs>
                <w:tab w:val="decimal" w:pos="792"/>
              </w:tabs>
              <w:spacing w:line="340" w:lineRule="exact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71,37</w:t>
            </w:r>
            <w:r w:rsidR="00A0671F" w:rsidRPr="004B3327">
              <w:rPr>
                <w:rFonts w:ascii="Angsana New" w:hAnsi="Angsana New" w:hint="cs"/>
                <w:spacing w:val="-4"/>
                <w:sz w:val="26"/>
                <w:szCs w:val="26"/>
              </w:rPr>
              <w:t>2</w:t>
            </w:r>
          </w:p>
        </w:tc>
      </w:tr>
    </w:tbl>
    <w:p w14:paraId="67D1071E" w14:textId="1E4DC4DE" w:rsidR="00AA030B" w:rsidRPr="004B3327" w:rsidRDefault="00AB7A36" w:rsidP="003838D8">
      <w:pPr>
        <w:tabs>
          <w:tab w:val="left" w:pos="1440"/>
          <w:tab w:val="left" w:pos="288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lastRenderedPageBreak/>
        <w:tab/>
      </w:r>
      <w:r w:rsidR="00AA030B" w:rsidRPr="004B3327">
        <w:rPr>
          <w:rFonts w:ascii="Angsana New" w:hAnsi="Angsana New" w:hint="cs"/>
          <w:sz w:val="32"/>
          <w:szCs w:val="32"/>
          <w:cs/>
        </w:rPr>
        <w:t xml:space="preserve">การเปลี่ยนแปลงของบัญชีเงินกู้ยืมระยะยาวจากสถาบันการเงินสำหรับปีสิ้นสุดวันที่ </w:t>
      </w:r>
      <w:r w:rsidR="00AA030B" w:rsidRPr="004B3327">
        <w:rPr>
          <w:rFonts w:ascii="Angsana New" w:hAnsi="Angsana New" w:hint="cs"/>
          <w:sz w:val="32"/>
          <w:szCs w:val="32"/>
        </w:rPr>
        <w:t xml:space="preserve">31 </w:t>
      </w:r>
      <w:r w:rsidR="00AA030B"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z w:val="32"/>
          <w:szCs w:val="32"/>
        </w:rPr>
        <w:t>25</w:t>
      </w:r>
      <w:r w:rsidR="00436CCD" w:rsidRPr="004B3327">
        <w:rPr>
          <w:rFonts w:ascii="Angsana New" w:hAnsi="Angsana New" w:hint="cs"/>
          <w:sz w:val="32"/>
          <w:szCs w:val="32"/>
        </w:rPr>
        <w:t>69</w:t>
      </w:r>
      <w:r w:rsidR="00AA030B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AA030B" w:rsidRPr="004B3327">
        <w:rPr>
          <w:rFonts w:ascii="Angsana New" w:hAnsi="Angsana New" w:hint="cs"/>
          <w:sz w:val="32"/>
          <w:szCs w:val="32"/>
          <w:cs/>
        </w:rPr>
        <w:br/>
        <w:t>มีรายละเอียดดังนี้</w:t>
      </w:r>
    </w:p>
    <w:tbl>
      <w:tblPr>
        <w:tblW w:w="9000" w:type="dxa"/>
        <w:tblInd w:w="540" w:type="dxa"/>
        <w:tblLayout w:type="fixed"/>
        <w:tblLook w:val="0000" w:firstRow="0" w:lastRow="0" w:firstColumn="0" w:lastColumn="0" w:noHBand="0" w:noVBand="0"/>
      </w:tblPr>
      <w:tblGrid>
        <w:gridCol w:w="6750"/>
        <w:gridCol w:w="2250"/>
      </w:tblGrid>
      <w:tr w:rsidR="004B3327" w:rsidRPr="004B3327" w14:paraId="59CD4DE1" w14:textId="77777777" w:rsidTr="007822DD">
        <w:trPr>
          <w:cantSplit/>
        </w:trPr>
        <w:tc>
          <w:tcPr>
            <w:tcW w:w="6750" w:type="dxa"/>
          </w:tcPr>
          <w:p w14:paraId="590B06F4" w14:textId="77777777" w:rsidR="00AA030B" w:rsidRPr="004B3327" w:rsidRDefault="00AA030B" w:rsidP="003838D8">
            <w:pPr>
              <w:tabs>
                <w:tab w:val="left" w:pos="360"/>
                <w:tab w:val="center" w:pos="6390"/>
                <w:tab w:val="center" w:pos="8370"/>
              </w:tabs>
              <w:jc w:val="both"/>
              <w:rPr>
                <w:rFonts w:ascii="Angsana New" w:hAnsi="Angsana New"/>
                <w:sz w:val="30"/>
                <w:szCs w:val="30"/>
                <w:u w:val="single"/>
              </w:rPr>
            </w:pPr>
          </w:p>
        </w:tc>
        <w:tc>
          <w:tcPr>
            <w:tcW w:w="2250" w:type="dxa"/>
          </w:tcPr>
          <w:p w14:paraId="17169E8D" w14:textId="1A2414D4" w:rsidR="00AA030B" w:rsidRPr="004B3327" w:rsidRDefault="00AA030B" w:rsidP="003838D8">
            <w:pPr>
              <w:keepNext/>
              <w:ind w:left="12" w:right="12"/>
              <w:jc w:val="right"/>
              <w:outlineLvl w:val="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: </w:t>
            </w:r>
            <w:r w:rsidR="00F91D88" w:rsidRPr="004B3327">
              <w:rPr>
                <w:rFonts w:ascii="Angsana New" w:hAnsi="Angsana New" w:hint="cs"/>
                <w:sz w:val="30"/>
                <w:szCs w:val="30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</w:tr>
      <w:tr w:rsidR="004B3327" w:rsidRPr="004B3327" w14:paraId="7EE46D00" w14:textId="77777777" w:rsidTr="007822DD">
        <w:trPr>
          <w:cantSplit/>
        </w:trPr>
        <w:tc>
          <w:tcPr>
            <w:tcW w:w="6750" w:type="dxa"/>
          </w:tcPr>
          <w:p w14:paraId="34319598" w14:textId="77777777" w:rsidR="00AA030B" w:rsidRPr="004B3327" w:rsidRDefault="00AA030B" w:rsidP="003838D8">
            <w:pPr>
              <w:tabs>
                <w:tab w:val="left" w:pos="360"/>
                <w:tab w:val="center" w:pos="6390"/>
                <w:tab w:val="center" w:pos="8370"/>
              </w:tabs>
              <w:jc w:val="both"/>
              <w:rPr>
                <w:rFonts w:ascii="Angsana New" w:hAnsi="Angsana New"/>
                <w:sz w:val="30"/>
                <w:szCs w:val="30"/>
                <w:u w:val="single"/>
              </w:rPr>
            </w:pPr>
          </w:p>
        </w:tc>
        <w:tc>
          <w:tcPr>
            <w:tcW w:w="2250" w:type="dxa"/>
          </w:tcPr>
          <w:p w14:paraId="6D44AE6D" w14:textId="77777777" w:rsidR="00AA030B" w:rsidRPr="004B3327" w:rsidRDefault="00AA030B" w:rsidP="003838D8">
            <w:pPr>
              <w:keepNext/>
              <w:pBdr>
                <w:bottom w:val="single" w:sz="4" w:space="1" w:color="auto"/>
              </w:pBdr>
              <w:ind w:left="12" w:right="12"/>
              <w:jc w:val="center"/>
              <w:outlineLvl w:val="1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</w:tr>
      <w:tr w:rsidR="004B3327" w:rsidRPr="004B3327" w14:paraId="01672ABC" w14:textId="77777777" w:rsidTr="007822DD">
        <w:trPr>
          <w:cantSplit/>
        </w:trPr>
        <w:tc>
          <w:tcPr>
            <w:tcW w:w="6750" w:type="dxa"/>
          </w:tcPr>
          <w:p w14:paraId="3A81469F" w14:textId="079F821B" w:rsidR="00795EB3" w:rsidRPr="004B3327" w:rsidRDefault="00795EB3" w:rsidP="00795EB3">
            <w:pPr>
              <w:ind w:left="430" w:hanging="43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ยอดคงเหลือ</w:t>
            </w:r>
            <w:r w:rsidR="006D5792" w:rsidRPr="004B3327">
              <w:rPr>
                <w:rFonts w:ascii="Angsana New" w:hAnsi="Angsana New" w:hint="cs"/>
                <w:sz w:val="30"/>
                <w:szCs w:val="30"/>
                <w:cs/>
              </w:rPr>
              <w:t>ต้นปี</w:t>
            </w:r>
          </w:p>
        </w:tc>
        <w:tc>
          <w:tcPr>
            <w:tcW w:w="2250" w:type="dxa"/>
            <w:vAlign w:val="bottom"/>
          </w:tcPr>
          <w:p w14:paraId="0C7F0ECB" w14:textId="0456A99F" w:rsidR="00795EB3" w:rsidRPr="004B3327" w:rsidRDefault="00795EB3" w:rsidP="00795EB3">
            <w:pPr>
              <w:tabs>
                <w:tab w:val="decimal" w:pos="1695"/>
              </w:tabs>
              <w:ind w:left="12" w:right="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78,1</w:t>
            </w:r>
            <w:r w:rsidR="006D5792" w:rsidRPr="004B3327">
              <w:rPr>
                <w:rFonts w:ascii="Angsana New" w:hAnsi="Angsana New" w:hint="cs"/>
                <w:sz w:val="30"/>
                <w:szCs w:val="30"/>
              </w:rPr>
              <w:t>37</w:t>
            </w:r>
          </w:p>
        </w:tc>
      </w:tr>
      <w:tr w:rsidR="004B3327" w:rsidRPr="004B3327" w14:paraId="1C7448A1" w14:textId="77777777" w:rsidTr="007822DD">
        <w:trPr>
          <w:cantSplit/>
        </w:trPr>
        <w:tc>
          <w:tcPr>
            <w:tcW w:w="6750" w:type="dxa"/>
          </w:tcPr>
          <w:p w14:paraId="78EF5418" w14:textId="7AD61AF5" w:rsidR="00C67434" w:rsidRPr="004B3327" w:rsidRDefault="007C719B" w:rsidP="00795EB3">
            <w:pPr>
              <w:ind w:left="430" w:hanging="43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ขายเงินลงทุนใน</w:t>
            </w:r>
            <w:r w:rsidR="000E3DE0" w:rsidRPr="004B3327">
              <w:rPr>
                <w:rFonts w:ascii="Angsana New" w:hAnsi="Angsana New" w:hint="cs"/>
                <w:sz w:val="30"/>
                <w:szCs w:val="30"/>
                <w:cs/>
              </w:rPr>
              <w:t>บริษัทย่อย</w:t>
            </w:r>
            <w:r w:rsidR="00C544C8" w:rsidRPr="004B3327">
              <w:rPr>
                <w:rFonts w:ascii="Angsana New" w:hAnsi="Angsana New" w:hint="cs"/>
                <w:sz w:val="30"/>
                <w:szCs w:val="30"/>
              </w:rPr>
              <w:t xml:space="preserve"> (</w:t>
            </w:r>
            <w:r w:rsidR="00C544C8"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หมายเหตุ </w:t>
            </w:r>
            <w:r w:rsidR="00C544C8" w:rsidRPr="004B3327">
              <w:rPr>
                <w:rFonts w:ascii="Angsana New" w:hAnsi="Angsana New" w:hint="cs"/>
                <w:sz w:val="30"/>
                <w:szCs w:val="30"/>
              </w:rPr>
              <w:t>16.1.</w:t>
            </w:r>
            <w:r w:rsidR="009279F4" w:rsidRPr="009279F4">
              <w:rPr>
                <w:rFonts w:ascii="Angsana New" w:hAnsi="Angsana New" w:hint="cs"/>
                <w:sz w:val="30"/>
                <w:szCs w:val="30"/>
              </w:rPr>
              <w:t>7</w:t>
            </w:r>
            <w:r w:rsidR="00C544C8" w:rsidRPr="004B3327"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  <w:tc>
          <w:tcPr>
            <w:tcW w:w="2250" w:type="dxa"/>
            <w:vAlign w:val="bottom"/>
          </w:tcPr>
          <w:p w14:paraId="107A1967" w14:textId="276B31F7" w:rsidR="00C67434" w:rsidRPr="004B3327" w:rsidRDefault="001D2166" w:rsidP="00795EB3">
            <w:pPr>
              <w:tabs>
                <w:tab w:val="decimal" w:pos="1695"/>
              </w:tabs>
              <w:ind w:left="12" w:right="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(</w:t>
            </w:r>
            <w:r w:rsidR="00073EDB" w:rsidRPr="004B3327">
              <w:rPr>
                <w:rFonts w:ascii="Angsana New" w:hAnsi="Angsana New" w:hint="cs"/>
                <w:sz w:val="30"/>
                <w:szCs w:val="30"/>
              </w:rPr>
              <w:t>65</w:t>
            </w:r>
            <w:r w:rsidR="00073EDB">
              <w:rPr>
                <w:rFonts w:ascii="Angsana New" w:hAnsi="Angsana New"/>
                <w:sz w:val="30"/>
                <w:szCs w:val="30"/>
              </w:rPr>
              <w:t>6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</w:tr>
      <w:tr w:rsidR="004B3327" w:rsidRPr="004B3327" w14:paraId="08196AF0" w14:textId="77777777" w:rsidTr="007822DD">
        <w:trPr>
          <w:cantSplit/>
        </w:trPr>
        <w:tc>
          <w:tcPr>
            <w:tcW w:w="6750" w:type="dxa"/>
          </w:tcPr>
          <w:p w14:paraId="0F569173" w14:textId="083218E7" w:rsidR="00210250" w:rsidRPr="004B3327" w:rsidRDefault="00210250" w:rsidP="003838D8">
            <w:pPr>
              <w:ind w:left="430" w:hanging="43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กู้เพิ่ม</w:t>
            </w:r>
          </w:p>
        </w:tc>
        <w:tc>
          <w:tcPr>
            <w:tcW w:w="2250" w:type="dxa"/>
            <w:vAlign w:val="bottom"/>
          </w:tcPr>
          <w:p w14:paraId="07169331" w14:textId="6F6A6F84" w:rsidR="00210250" w:rsidRPr="004B3327" w:rsidRDefault="005E3DD2" w:rsidP="003838D8">
            <w:pPr>
              <w:tabs>
                <w:tab w:val="decimal" w:pos="1695"/>
              </w:tabs>
              <w:ind w:left="12" w:right="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934</w:t>
            </w:r>
          </w:p>
        </w:tc>
      </w:tr>
      <w:tr w:rsidR="004B3327" w:rsidRPr="004B3327" w14:paraId="21423B1E" w14:textId="77777777" w:rsidTr="007822DD">
        <w:trPr>
          <w:cantSplit/>
        </w:trPr>
        <w:tc>
          <w:tcPr>
            <w:tcW w:w="6750" w:type="dxa"/>
          </w:tcPr>
          <w:p w14:paraId="52282C23" w14:textId="04F20534" w:rsidR="00210250" w:rsidRPr="004B3327" w:rsidRDefault="00210250" w:rsidP="003838D8">
            <w:pPr>
              <w:ind w:left="430" w:hanging="43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ตัดจำหน่ายค่าใช้จ่ายในการกู้ยืมเงิน</w:t>
            </w:r>
          </w:p>
        </w:tc>
        <w:tc>
          <w:tcPr>
            <w:tcW w:w="2250" w:type="dxa"/>
            <w:vAlign w:val="bottom"/>
          </w:tcPr>
          <w:p w14:paraId="6A322855" w14:textId="4F65223F" w:rsidR="00210250" w:rsidRPr="004B3327" w:rsidRDefault="004A4050" w:rsidP="003838D8">
            <w:pPr>
              <w:tabs>
                <w:tab w:val="decimal" w:pos="1695"/>
              </w:tabs>
              <w:ind w:left="12" w:right="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91</w:t>
            </w:r>
          </w:p>
        </w:tc>
      </w:tr>
      <w:tr w:rsidR="004B3327" w:rsidRPr="004B3327" w14:paraId="2BE849AE" w14:textId="77777777" w:rsidTr="007822DD">
        <w:trPr>
          <w:cantSplit/>
        </w:trPr>
        <w:tc>
          <w:tcPr>
            <w:tcW w:w="6750" w:type="dxa"/>
          </w:tcPr>
          <w:p w14:paraId="7BA52979" w14:textId="47CBC738" w:rsidR="00210250" w:rsidRPr="004B3327" w:rsidRDefault="00210250" w:rsidP="003838D8">
            <w:pPr>
              <w:ind w:left="430" w:hanging="43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จ่ายคืนเงินกู้</w:t>
            </w:r>
          </w:p>
        </w:tc>
        <w:tc>
          <w:tcPr>
            <w:tcW w:w="2250" w:type="dxa"/>
            <w:vAlign w:val="bottom"/>
          </w:tcPr>
          <w:p w14:paraId="0A34F003" w14:textId="4FBBAEC5" w:rsidR="00210250" w:rsidRPr="004B3327" w:rsidRDefault="005E3DD2" w:rsidP="003838D8">
            <w:pPr>
              <w:tabs>
                <w:tab w:val="decimal" w:pos="1695"/>
              </w:tabs>
              <w:ind w:left="12" w:right="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(6,571)</w:t>
            </w:r>
          </w:p>
        </w:tc>
      </w:tr>
      <w:tr w:rsidR="004B3327" w:rsidRPr="004B3327" w14:paraId="4E6C4331" w14:textId="77777777" w:rsidTr="007822DD">
        <w:trPr>
          <w:cantSplit/>
        </w:trPr>
        <w:tc>
          <w:tcPr>
            <w:tcW w:w="6750" w:type="dxa"/>
          </w:tcPr>
          <w:p w14:paraId="60E3FB0D" w14:textId="6FA6807D" w:rsidR="00372DB5" w:rsidRPr="004B3327" w:rsidRDefault="00372DB5" w:rsidP="003838D8">
            <w:pPr>
              <w:ind w:left="430" w:hanging="43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ตัดจำหน่ายค่าใช้จ่ายในการกู้ยืมเงินรอตัดบัญชี</w:t>
            </w:r>
          </w:p>
        </w:tc>
        <w:tc>
          <w:tcPr>
            <w:tcW w:w="2250" w:type="dxa"/>
            <w:vAlign w:val="bottom"/>
          </w:tcPr>
          <w:p w14:paraId="25231869" w14:textId="1DEB52B2" w:rsidR="00372DB5" w:rsidRPr="004B3327" w:rsidRDefault="006C310E" w:rsidP="003838D8">
            <w:pPr>
              <w:tabs>
                <w:tab w:val="decimal" w:pos="1695"/>
              </w:tabs>
              <w:ind w:left="12" w:right="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(6)</w:t>
            </w:r>
          </w:p>
        </w:tc>
      </w:tr>
      <w:tr w:rsidR="004B3327" w:rsidRPr="004B3327" w14:paraId="7193C27E" w14:textId="77777777" w:rsidTr="007822DD">
        <w:trPr>
          <w:cantSplit/>
        </w:trPr>
        <w:tc>
          <w:tcPr>
            <w:tcW w:w="6750" w:type="dxa"/>
          </w:tcPr>
          <w:p w14:paraId="24CA43C5" w14:textId="387F576C" w:rsidR="00210250" w:rsidRPr="004B3327" w:rsidRDefault="00372DB5" w:rsidP="003838D8">
            <w:pPr>
              <w:ind w:left="430" w:hanging="43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ผลต่างจากการแปลงค่างบการเงิน</w:t>
            </w:r>
          </w:p>
        </w:tc>
        <w:tc>
          <w:tcPr>
            <w:tcW w:w="2250" w:type="dxa"/>
            <w:vAlign w:val="bottom"/>
          </w:tcPr>
          <w:p w14:paraId="7E969309" w14:textId="56688CD2" w:rsidR="00210250" w:rsidRPr="004B3327" w:rsidRDefault="0082402E" w:rsidP="003838D8">
            <w:pPr>
              <w:pBdr>
                <w:bottom w:val="single" w:sz="4" w:space="1" w:color="auto"/>
              </w:pBdr>
              <w:tabs>
                <w:tab w:val="decimal" w:pos="1695"/>
              </w:tabs>
              <w:ind w:left="12" w:right="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</w:t>
            </w:r>
            <w:r w:rsidR="0032423D">
              <w:rPr>
                <w:rFonts w:ascii="Angsana New" w:hAnsi="Angsana New"/>
                <w:sz w:val="30"/>
                <w:szCs w:val="30"/>
              </w:rPr>
              <w:t>4</w:t>
            </w:r>
          </w:p>
        </w:tc>
      </w:tr>
      <w:tr w:rsidR="004B3327" w:rsidRPr="004B3327" w14:paraId="7F57B38C" w14:textId="77777777" w:rsidTr="007822DD">
        <w:trPr>
          <w:cantSplit/>
        </w:trPr>
        <w:tc>
          <w:tcPr>
            <w:tcW w:w="6750" w:type="dxa"/>
          </w:tcPr>
          <w:p w14:paraId="4B0BF253" w14:textId="552EF5B6" w:rsidR="00210250" w:rsidRPr="004B3327" w:rsidRDefault="00436CCD" w:rsidP="00436CCD">
            <w:pPr>
              <w:ind w:left="430" w:hanging="43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ยอดคงเหลือปลายปี</w:t>
            </w:r>
          </w:p>
        </w:tc>
        <w:tc>
          <w:tcPr>
            <w:tcW w:w="2250" w:type="dxa"/>
            <w:vAlign w:val="bottom"/>
          </w:tcPr>
          <w:p w14:paraId="245C2DD9" w14:textId="4E88BF3F" w:rsidR="00210250" w:rsidRPr="004B3327" w:rsidRDefault="00B36CFB" w:rsidP="003838D8">
            <w:pPr>
              <w:pBdr>
                <w:bottom w:val="double" w:sz="4" w:space="1" w:color="auto"/>
              </w:pBdr>
              <w:tabs>
                <w:tab w:val="decimal" w:pos="1695"/>
              </w:tabs>
              <w:ind w:right="12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71,993</w:t>
            </w:r>
          </w:p>
        </w:tc>
      </w:tr>
    </w:tbl>
    <w:p w14:paraId="23EBB813" w14:textId="3846908F" w:rsidR="00E023F6" w:rsidRPr="004B3327" w:rsidRDefault="0003765E" w:rsidP="003838D8">
      <w:pPr>
        <w:tabs>
          <w:tab w:val="left" w:pos="1440"/>
          <w:tab w:val="left" w:pos="2880"/>
        </w:tabs>
        <w:spacing w:before="24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pacing w:val="-2"/>
          <w:sz w:val="32"/>
          <w:szCs w:val="32"/>
        </w:rPr>
        <w:tab/>
      </w:r>
      <w:r w:rsidR="002D6C39" w:rsidRPr="004B332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="002D6C39" w:rsidRPr="004B3327">
        <w:rPr>
          <w:rFonts w:ascii="Angsana New" w:hAnsi="Angsana New" w:hint="cs"/>
          <w:sz w:val="32"/>
          <w:szCs w:val="32"/>
        </w:rPr>
        <w:t xml:space="preserve">31 </w:t>
      </w:r>
      <w:r w:rsidR="002D6C39"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6C3668" w:rsidRPr="004B3327">
        <w:rPr>
          <w:rFonts w:ascii="Angsana New" w:hAnsi="Angsana New" w:hint="cs"/>
          <w:sz w:val="32"/>
          <w:szCs w:val="32"/>
        </w:rPr>
        <w:t>9</w:t>
      </w:r>
      <w:r w:rsidR="002D6C39" w:rsidRPr="004B3327">
        <w:rPr>
          <w:rFonts w:ascii="Angsana New" w:hAnsi="Angsana New" w:hint="cs"/>
          <w:sz w:val="32"/>
          <w:szCs w:val="32"/>
        </w:rPr>
        <w:t xml:space="preserve"> </w:t>
      </w:r>
      <w:r w:rsidR="00430B0A" w:rsidRPr="004B3327">
        <w:rPr>
          <w:rFonts w:ascii="Angsana New" w:hAnsi="Angsana New" w:hint="cs"/>
          <w:sz w:val="32"/>
          <w:szCs w:val="32"/>
          <w:cs/>
        </w:rPr>
        <w:t>เงินกู้ยืม</w:t>
      </w:r>
      <w:r w:rsidR="0081443B" w:rsidRPr="004B3327">
        <w:rPr>
          <w:rFonts w:ascii="Angsana New" w:hAnsi="Angsana New" w:hint="cs"/>
          <w:sz w:val="32"/>
          <w:szCs w:val="32"/>
          <w:cs/>
        </w:rPr>
        <w:t>ระยะยาวจากสถาบันการเงิน</w:t>
      </w:r>
      <w:r w:rsidR="00430B0A" w:rsidRPr="004B3327">
        <w:rPr>
          <w:rFonts w:ascii="Angsana New" w:hAnsi="Angsana New" w:hint="cs"/>
          <w:sz w:val="32"/>
          <w:szCs w:val="32"/>
          <w:cs/>
        </w:rPr>
        <w:t>ของ</w:t>
      </w:r>
      <w:r w:rsidR="00E023F6" w:rsidRPr="004B3327">
        <w:rPr>
          <w:rFonts w:ascii="Angsana New" w:hAnsi="Angsana New" w:hint="cs"/>
          <w:sz w:val="32"/>
          <w:szCs w:val="32"/>
          <w:cs/>
        </w:rPr>
        <w:t>กลุ่มบริษัท มีรายละเอียด ดังนี้</w:t>
      </w:r>
    </w:p>
    <w:p w14:paraId="61759789" w14:textId="2954DD09" w:rsidR="00426EE0" w:rsidRPr="004B3327" w:rsidRDefault="00426EE0" w:rsidP="003838D8">
      <w:pPr>
        <w:overflowPunct/>
        <w:autoSpaceDE/>
        <w:adjustRightInd/>
        <w:spacing w:before="120" w:after="120"/>
        <w:ind w:left="900" w:hanging="295"/>
        <w:jc w:val="thaiDistribute"/>
        <w:rPr>
          <w:rFonts w:ascii="Angsana New" w:hAnsi="Angsana New"/>
          <w:spacing w:val="-2"/>
          <w:sz w:val="32"/>
          <w:szCs w:val="32"/>
        </w:rPr>
      </w:pPr>
      <w:r w:rsidRPr="004B3327">
        <w:rPr>
          <w:rFonts w:ascii="Angsana New" w:hAnsi="Angsana New" w:hint="cs"/>
          <w:spacing w:val="-2"/>
          <w:sz w:val="32"/>
          <w:szCs w:val="32"/>
          <w:cs/>
        </w:rPr>
        <w:t>ก)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ab/>
        <w:t xml:space="preserve">เงินกู้ยืมของบริษัทย่อยสองแห่งจำนวน </w:t>
      </w:r>
      <w:r w:rsidR="00FB5B9D" w:rsidRPr="004B3327">
        <w:rPr>
          <w:rFonts w:ascii="Angsana New" w:hAnsi="Angsana New" w:hint="cs"/>
          <w:spacing w:val="-2"/>
          <w:sz w:val="32"/>
          <w:szCs w:val="32"/>
        </w:rPr>
        <w:t xml:space="preserve">53,878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ล้านบาท (</w:t>
      </w:r>
      <w:r w:rsidR="001879DE" w:rsidRPr="004B3327">
        <w:rPr>
          <w:rFonts w:ascii="Angsana New" w:hAnsi="Angsana New" w:hint="cs"/>
          <w:spacing w:val="-2"/>
          <w:sz w:val="32"/>
          <w:szCs w:val="32"/>
        </w:rPr>
        <w:t>256</w:t>
      </w:r>
      <w:r w:rsidR="006A0595" w:rsidRPr="004B3327">
        <w:rPr>
          <w:rFonts w:ascii="Angsana New" w:hAnsi="Angsana New" w:hint="cs"/>
          <w:spacing w:val="-2"/>
          <w:sz w:val="32"/>
          <w:szCs w:val="32"/>
        </w:rPr>
        <w:t>8</w:t>
      </w:r>
      <w:r w:rsidRPr="004B3327">
        <w:rPr>
          <w:rFonts w:ascii="Angsana New" w:hAnsi="Angsana New" w:hint="cs"/>
          <w:spacing w:val="-2"/>
          <w:sz w:val="32"/>
          <w:szCs w:val="32"/>
        </w:rPr>
        <w:t xml:space="preserve">: </w:t>
      </w:r>
      <w:r w:rsidR="006A0595" w:rsidRPr="004B3327">
        <w:rPr>
          <w:rFonts w:ascii="Angsana New" w:hAnsi="Angsana New" w:hint="cs"/>
          <w:spacing w:val="-2"/>
          <w:sz w:val="32"/>
          <w:szCs w:val="32"/>
        </w:rPr>
        <w:t>56,961</w:t>
      </w:r>
      <w:r w:rsidR="0040674E"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ล้านบาท) มีหลักประกันเป็นการจำนำใบหุ้นของบริษัทย่อยที่ถือโดยบริษัทฯและผู้ถือหุ้นอื่น</w:t>
      </w:r>
      <w:r w:rsidR="006551A2"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="00507521" w:rsidRPr="004B3327">
        <w:rPr>
          <w:rFonts w:ascii="Angsana New" w:hAnsi="Angsana New" w:hint="cs"/>
          <w:spacing w:val="-2"/>
          <w:sz w:val="32"/>
          <w:szCs w:val="32"/>
        </w:rPr>
        <w:t>(</w:t>
      </w:r>
      <w:r w:rsidR="006551A2" w:rsidRPr="004B3327">
        <w:rPr>
          <w:rFonts w:ascii="Angsana New" w:hAnsi="Angsana New" w:hint="cs"/>
          <w:spacing w:val="-2"/>
          <w:sz w:val="32"/>
          <w:szCs w:val="32"/>
          <w:cs/>
        </w:rPr>
        <w:t>ตามที่กล่าวในหมายเหตุประกอบ</w:t>
      </w:r>
      <w:r w:rsidR="00900974" w:rsidRPr="004B3327">
        <w:rPr>
          <w:rFonts w:ascii="Angsana New" w:hAnsi="Angsana New" w:hint="cs"/>
          <w:spacing w:val="-2"/>
          <w:sz w:val="32"/>
          <w:szCs w:val="32"/>
        </w:rPr>
        <w:t xml:space="preserve">               </w:t>
      </w:r>
      <w:r w:rsidR="006551A2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งบการเงินข้อ </w:t>
      </w:r>
      <w:r w:rsidR="00C6352D" w:rsidRPr="004B3327">
        <w:rPr>
          <w:rFonts w:ascii="Angsana New" w:hAnsi="Angsana New" w:hint="cs"/>
          <w:spacing w:val="-2"/>
          <w:sz w:val="32"/>
          <w:szCs w:val="32"/>
        </w:rPr>
        <w:t>16</w:t>
      </w:r>
      <w:r w:rsidR="00507521" w:rsidRPr="004B3327">
        <w:rPr>
          <w:rFonts w:ascii="Angsana New" w:hAnsi="Angsana New" w:hint="cs"/>
          <w:spacing w:val="-2"/>
          <w:sz w:val="32"/>
          <w:szCs w:val="32"/>
        </w:rPr>
        <w:t>.</w:t>
      </w:r>
      <w:r w:rsidR="0018670C" w:rsidRPr="004B3327">
        <w:rPr>
          <w:rFonts w:ascii="Angsana New" w:hAnsi="Angsana New" w:hint="cs"/>
          <w:spacing w:val="-2"/>
          <w:sz w:val="32"/>
          <w:szCs w:val="32"/>
        </w:rPr>
        <w:t>1.2</w:t>
      </w:r>
      <w:r w:rsidR="00507521" w:rsidRPr="004B3327">
        <w:rPr>
          <w:rFonts w:ascii="Angsana New" w:hAnsi="Angsana New" w:hint="cs"/>
          <w:spacing w:val="-2"/>
          <w:sz w:val="32"/>
          <w:szCs w:val="32"/>
        </w:rPr>
        <w:t>)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และบริษัทย่อยสองแห่งดังกล่าวได้จำนำบัญชีเงินฝากธนาคารของบริษัทย่อยรวมทั้งโอนสิทธิในการหักหรือถอนเงินฝากบนบัญชีดังกล่าวเพื่อชำระหนี้เงินกู้และค่าใช้จ่ายทางการเงินที่เกี่ยวข้อง</w:t>
      </w:r>
      <w:r w:rsidR="00507521" w:rsidRPr="004B3327">
        <w:rPr>
          <w:rFonts w:ascii="Angsana New" w:hAnsi="Angsana New" w:hint="cs"/>
          <w:spacing w:val="-2"/>
          <w:sz w:val="32"/>
          <w:szCs w:val="32"/>
        </w:rPr>
        <w:t xml:space="preserve"> (</w:t>
      </w:r>
      <w:r w:rsidR="00507521" w:rsidRPr="004B3327">
        <w:rPr>
          <w:rFonts w:ascii="Angsana New" w:hAnsi="Angsana New" w:hint="cs"/>
          <w:spacing w:val="-2"/>
          <w:sz w:val="32"/>
          <w:szCs w:val="32"/>
          <w:cs/>
        </w:rPr>
        <w:t>ตามที่กล่าวในหมายเหตุประกอบงบการเงินข้อ</w:t>
      </w:r>
      <w:r w:rsidR="00507521"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="00C6352D" w:rsidRPr="004B3327">
        <w:rPr>
          <w:rFonts w:ascii="Angsana New" w:hAnsi="Angsana New" w:hint="cs"/>
          <w:spacing w:val="-2"/>
          <w:sz w:val="32"/>
          <w:szCs w:val="32"/>
        </w:rPr>
        <w:t>8</w:t>
      </w:r>
      <w:r w:rsidR="00507521" w:rsidRPr="004B3327">
        <w:rPr>
          <w:rFonts w:ascii="Angsana New" w:hAnsi="Angsana New" w:hint="cs"/>
          <w:spacing w:val="-2"/>
          <w:sz w:val="32"/>
          <w:szCs w:val="32"/>
        </w:rPr>
        <w:t>)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</w:t>
      </w:r>
    </w:p>
    <w:p w14:paraId="2AB22A4F" w14:textId="21038760" w:rsidR="00426EE0" w:rsidRPr="004B3327" w:rsidRDefault="00426EE0" w:rsidP="003838D8">
      <w:pPr>
        <w:overflowPunct/>
        <w:autoSpaceDE/>
        <w:adjustRightInd/>
        <w:spacing w:before="120" w:after="120"/>
        <w:ind w:left="893" w:hanging="288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ข</w:t>
      </w:r>
      <w:r w:rsidRPr="004B3327">
        <w:rPr>
          <w:rFonts w:ascii="Angsana New" w:hAnsi="Angsana New" w:hint="cs"/>
          <w:sz w:val="32"/>
          <w:szCs w:val="32"/>
        </w:rPr>
        <w:t>)</w:t>
      </w: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เงินกู้ยืมของบริษัทย่อยแห่งหนึ่งจำนวน</w:t>
      </w:r>
      <w:r w:rsidR="00B126F4" w:rsidRPr="004B3327">
        <w:rPr>
          <w:rFonts w:ascii="Angsana New" w:hAnsi="Angsana New" w:hint="cs"/>
          <w:sz w:val="32"/>
          <w:szCs w:val="32"/>
        </w:rPr>
        <w:t xml:space="preserve"> 7,</w:t>
      </w:r>
      <w:r w:rsidR="00481BCB" w:rsidRPr="004B3327">
        <w:rPr>
          <w:rFonts w:ascii="Angsana New" w:hAnsi="Angsana New" w:hint="cs"/>
          <w:sz w:val="32"/>
          <w:szCs w:val="32"/>
        </w:rPr>
        <w:t>319</w:t>
      </w:r>
      <w:r w:rsidR="00B126F4" w:rsidRPr="004B3327">
        <w:rPr>
          <w:rFonts w:ascii="Angsana New" w:hAnsi="Angsana New" w:hint="cs"/>
          <w:sz w:val="32"/>
          <w:szCs w:val="32"/>
        </w:rPr>
        <w:t xml:space="preserve"> </w:t>
      </w:r>
      <w:r w:rsidR="0040674E" w:rsidRPr="004B3327">
        <w:rPr>
          <w:rFonts w:ascii="Angsana New" w:hAnsi="Angsana New" w:hint="cs"/>
          <w:sz w:val="32"/>
          <w:szCs w:val="32"/>
          <w:cs/>
        </w:rPr>
        <w:t>ล้านบาท</w:t>
      </w:r>
      <w:r w:rsidR="00D25F73"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(</w:t>
      </w:r>
      <w:r w:rsidR="001879DE" w:rsidRPr="004B3327">
        <w:rPr>
          <w:rFonts w:ascii="Angsana New" w:hAnsi="Angsana New" w:hint="cs"/>
          <w:sz w:val="32"/>
          <w:szCs w:val="32"/>
        </w:rPr>
        <w:t>25</w:t>
      </w:r>
      <w:r w:rsidR="006A0595" w:rsidRPr="004B3327">
        <w:rPr>
          <w:rFonts w:ascii="Angsana New" w:hAnsi="Angsana New" w:hint="cs"/>
          <w:sz w:val="32"/>
          <w:szCs w:val="32"/>
        </w:rPr>
        <w:t>68</w:t>
      </w:r>
      <w:r w:rsidRPr="004B3327">
        <w:rPr>
          <w:rFonts w:ascii="Angsana New" w:hAnsi="Angsana New" w:hint="cs"/>
          <w:sz w:val="32"/>
          <w:szCs w:val="32"/>
          <w:cs/>
        </w:rPr>
        <w:t xml:space="preserve">: </w:t>
      </w:r>
      <w:r w:rsidR="006A0595" w:rsidRPr="004B3327">
        <w:rPr>
          <w:rFonts w:ascii="Angsana New" w:hAnsi="Angsana New" w:hint="cs"/>
          <w:sz w:val="32"/>
          <w:szCs w:val="32"/>
        </w:rPr>
        <w:t xml:space="preserve">6,996 </w:t>
      </w:r>
      <w:r w:rsidR="0040674E" w:rsidRPr="004B3327">
        <w:rPr>
          <w:rFonts w:ascii="Angsana New" w:hAnsi="Angsana New" w:hint="cs"/>
          <w:sz w:val="32"/>
          <w:szCs w:val="32"/>
          <w:cs/>
        </w:rPr>
        <w:t>ล้านบาท</w:t>
      </w:r>
      <w:r w:rsidRPr="004B3327">
        <w:rPr>
          <w:rFonts w:ascii="Angsana New" w:hAnsi="Angsana New" w:hint="cs"/>
          <w:sz w:val="32"/>
          <w:szCs w:val="32"/>
          <w:cs/>
        </w:rPr>
        <w:t xml:space="preserve">) มีหลักประกันเป็นการจดจำนองที่ดินและสิ่งปลูกสร้างตามมูลค่าสุทธิตามบัญชี </w:t>
      </w:r>
      <w:r w:rsidR="00070CEC" w:rsidRPr="004B3327">
        <w:rPr>
          <w:rFonts w:ascii="Angsana New" w:hAnsi="Angsana New" w:hint="cs"/>
          <w:sz w:val="32"/>
          <w:szCs w:val="32"/>
          <w:cs/>
        </w:rPr>
        <w:t>(</w:t>
      </w:r>
      <w:r w:rsidRPr="004B3327">
        <w:rPr>
          <w:rFonts w:ascii="Angsana New" w:hAnsi="Angsana New" w:hint="cs"/>
          <w:sz w:val="32"/>
          <w:szCs w:val="32"/>
          <w:cs/>
        </w:rPr>
        <w:t>ตามที่กล่าวไว้ในหมายเหตุประกอบ</w:t>
      </w:r>
      <w:r w:rsidR="009650A9" w:rsidRPr="004B3327">
        <w:rPr>
          <w:rFonts w:ascii="Angsana New" w:hAnsi="Angsana New" w:hint="cs"/>
          <w:sz w:val="32"/>
          <w:szCs w:val="32"/>
        </w:rPr>
        <w:t xml:space="preserve">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งบการเงินข้อ </w:t>
      </w:r>
      <w:r w:rsidR="002B2B0F" w:rsidRPr="004B3327">
        <w:rPr>
          <w:rFonts w:ascii="Angsana New" w:hAnsi="Angsana New" w:hint="cs"/>
          <w:sz w:val="32"/>
          <w:szCs w:val="32"/>
        </w:rPr>
        <w:t>2</w:t>
      </w:r>
      <w:r w:rsidR="00CB364D" w:rsidRPr="004B3327">
        <w:rPr>
          <w:rFonts w:ascii="Angsana New" w:hAnsi="Angsana New" w:hint="cs"/>
          <w:sz w:val="32"/>
          <w:szCs w:val="32"/>
        </w:rPr>
        <w:t>1</w:t>
      </w:r>
      <w:r w:rsidR="00070CEC" w:rsidRPr="004B3327">
        <w:rPr>
          <w:rFonts w:ascii="Angsana New" w:hAnsi="Angsana New" w:hint="cs"/>
          <w:sz w:val="32"/>
          <w:szCs w:val="32"/>
          <w:cs/>
        </w:rPr>
        <w:t>)</w:t>
      </w:r>
      <w:r w:rsidR="00BF388A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และบริษัทฯได้ทำสัญญาสนับสนุนทางการเงินจำนวนสูงสุด </w:t>
      </w:r>
      <w:r w:rsidRPr="004B3327">
        <w:rPr>
          <w:rFonts w:ascii="Angsana New" w:hAnsi="Angsana New" w:hint="cs"/>
          <w:sz w:val="32"/>
          <w:szCs w:val="32"/>
        </w:rPr>
        <w:t xml:space="preserve">1,200 </w:t>
      </w:r>
      <w:r w:rsidRPr="004B3327">
        <w:rPr>
          <w:rFonts w:ascii="Angsana New" w:hAnsi="Angsana New" w:hint="cs"/>
          <w:sz w:val="32"/>
          <w:szCs w:val="32"/>
          <w:cs/>
        </w:rPr>
        <w:t>ล้านบาท</w:t>
      </w:r>
      <w:r w:rsidR="00255FEF" w:rsidRPr="004B3327">
        <w:rPr>
          <w:rFonts w:ascii="Angsana New" w:hAnsi="Angsana New" w:hint="cs"/>
          <w:sz w:val="32"/>
          <w:szCs w:val="32"/>
        </w:rPr>
        <w:t xml:space="preserve"> </w:t>
      </w:r>
      <w:r w:rsidR="009650A9" w:rsidRPr="004B3327">
        <w:rPr>
          <w:rFonts w:ascii="Angsana New" w:hAnsi="Angsana New" w:hint="cs"/>
          <w:sz w:val="32"/>
          <w:szCs w:val="32"/>
        </w:rPr>
        <w:t xml:space="preserve">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ในรูปแบบของการเพิ่มทุน และ/หรือเงินกู้ด้อยสิทธิ และ/หรือจัดหาเงินกู้ด้อยสิทธิจากบุคคลอื่นให้แก่บริษัทย่อยดังกล่าว</w:t>
      </w:r>
      <w:r w:rsidR="00D33514"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นอกจากนี้บริษัทย่อยดังกล่าวได้ทำสัญญาโอนสิทธิเรียกร้องในหลักประกันการปฏิบัติตามสัญญา และหลักประกันสัญญาในการรับเงินล่วงหน้าให้กับสถาบันการเงิน โดยได้มีการ</w:t>
      </w:r>
      <w:r w:rsidR="009650A9" w:rsidRPr="004B3327">
        <w:rPr>
          <w:rFonts w:ascii="Angsana New" w:hAnsi="Angsana New" w:hint="cs"/>
          <w:sz w:val="32"/>
          <w:szCs w:val="32"/>
        </w:rPr>
        <w:t xml:space="preserve">                      </w:t>
      </w:r>
      <w:r w:rsidRPr="004B3327">
        <w:rPr>
          <w:rFonts w:ascii="Angsana New" w:hAnsi="Angsana New" w:hint="cs"/>
          <w:sz w:val="32"/>
          <w:szCs w:val="32"/>
          <w:cs/>
        </w:rPr>
        <w:t>จดทะเบียนสัญญาหลักประกันทางธุรกิจกับกระทรวงพาณิชย์แล้ว</w:t>
      </w:r>
    </w:p>
    <w:p w14:paraId="0442DD6A" w14:textId="77777777" w:rsidR="00E31557" w:rsidRDefault="00E31557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br w:type="page"/>
      </w:r>
    </w:p>
    <w:p w14:paraId="24B8EF3D" w14:textId="6E4265A8" w:rsidR="00E118CB" w:rsidRPr="00E31557" w:rsidRDefault="0096468E" w:rsidP="00E31557">
      <w:pPr>
        <w:overflowPunct/>
        <w:autoSpaceDE/>
        <w:adjustRightInd/>
        <w:spacing w:before="120" w:after="120" w:line="420" w:lineRule="exact"/>
        <w:ind w:left="893" w:hanging="288"/>
        <w:jc w:val="thaiDistribute"/>
        <w:rPr>
          <w:rFonts w:ascii="Angsana New" w:hAnsi="Angsana New"/>
          <w:sz w:val="32"/>
          <w:szCs w:val="32"/>
        </w:rPr>
      </w:pPr>
      <w:r w:rsidRPr="00E31557">
        <w:rPr>
          <w:rFonts w:ascii="Angsana New" w:hAnsi="Angsana New" w:hint="cs"/>
          <w:sz w:val="32"/>
          <w:szCs w:val="32"/>
          <w:cs/>
        </w:rPr>
        <w:lastRenderedPageBreak/>
        <w:t>ค</w:t>
      </w:r>
      <w:r w:rsidRPr="00E31557">
        <w:rPr>
          <w:rFonts w:ascii="Angsana New" w:hAnsi="Angsana New" w:hint="cs"/>
          <w:sz w:val="32"/>
          <w:szCs w:val="32"/>
        </w:rPr>
        <w:t>)</w:t>
      </w:r>
      <w:r w:rsidRPr="00E31557">
        <w:rPr>
          <w:rFonts w:ascii="Angsana New" w:hAnsi="Angsana New" w:hint="cs"/>
          <w:sz w:val="32"/>
          <w:szCs w:val="32"/>
        </w:rPr>
        <w:tab/>
      </w:r>
      <w:r w:rsidRPr="00E31557">
        <w:rPr>
          <w:rFonts w:ascii="Angsana New" w:hAnsi="Angsana New" w:hint="cs"/>
          <w:sz w:val="32"/>
          <w:szCs w:val="32"/>
          <w:cs/>
        </w:rPr>
        <w:t>เงินกู้ยืมของบริษัทย่อยจำนวน</w:t>
      </w:r>
      <w:r w:rsidRPr="00E31557">
        <w:rPr>
          <w:rFonts w:ascii="Angsana New" w:hAnsi="Angsana New" w:hint="cs"/>
          <w:sz w:val="32"/>
          <w:szCs w:val="32"/>
        </w:rPr>
        <w:t xml:space="preserve"> </w:t>
      </w:r>
      <w:r w:rsidR="009B0A2B" w:rsidRPr="00E31557">
        <w:rPr>
          <w:rFonts w:ascii="Angsana New" w:hAnsi="Angsana New" w:hint="cs"/>
          <w:sz w:val="32"/>
          <w:szCs w:val="32"/>
        </w:rPr>
        <w:t>5,490</w:t>
      </w:r>
      <w:r w:rsidRPr="00E31557">
        <w:rPr>
          <w:rFonts w:ascii="Angsana New" w:hAnsi="Angsana New" w:hint="cs"/>
          <w:sz w:val="32"/>
          <w:szCs w:val="32"/>
        </w:rPr>
        <w:t xml:space="preserve"> </w:t>
      </w:r>
      <w:r w:rsidRPr="00E31557">
        <w:rPr>
          <w:rFonts w:ascii="Angsana New" w:hAnsi="Angsana New" w:hint="cs"/>
          <w:sz w:val="32"/>
          <w:szCs w:val="32"/>
          <w:cs/>
        </w:rPr>
        <w:t>ล้านบาท</w:t>
      </w:r>
      <w:r w:rsidRPr="00E31557">
        <w:rPr>
          <w:rFonts w:ascii="Angsana New" w:hAnsi="Angsana New" w:hint="cs"/>
          <w:sz w:val="32"/>
          <w:szCs w:val="32"/>
        </w:rPr>
        <w:t xml:space="preserve"> </w:t>
      </w:r>
      <w:r w:rsidRPr="00E31557">
        <w:rPr>
          <w:rFonts w:ascii="Angsana New" w:hAnsi="Angsana New" w:hint="cs"/>
          <w:sz w:val="32"/>
          <w:szCs w:val="32"/>
          <w:cs/>
        </w:rPr>
        <w:t>(</w:t>
      </w:r>
      <w:r w:rsidRPr="00E31557">
        <w:rPr>
          <w:rFonts w:ascii="Angsana New" w:hAnsi="Angsana New" w:hint="cs"/>
          <w:sz w:val="32"/>
          <w:szCs w:val="32"/>
        </w:rPr>
        <w:t>256</w:t>
      </w:r>
      <w:r w:rsidR="006A0595" w:rsidRPr="00E31557">
        <w:rPr>
          <w:rFonts w:ascii="Angsana New" w:hAnsi="Angsana New" w:hint="cs"/>
          <w:sz w:val="32"/>
          <w:szCs w:val="32"/>
        </w:rPr>
        <w:t>8</w:t>
      </w:r>
      <w:r w:rsidRPr="00E31557">
        <w:rPr>
          <w:rFonts w:ascii="Angsana New" w:hAnsi="Angsana New" w:hint="cs"/>
          <w:sz w:val="32"/>
          <w:szCs w:val="32"/>
          <w:cs/>
        </w:rPr>
        <w:t xml:space="preserve">: </w:t>
      </w:r>
      <w:r w:rsidR="00E06863" w:rsidRPr="00E31557">
        <w:rPr>
          <w:rFonts w:ascii="Angsana New" w:hAnsi="Angsana New" w:hint="cs"/>
          <w:sz w:val="32"/>
          <w:szCs w:val="32"/>
        </w:rPr>
        <w:t xml:space="preserve">8,716 </w:t>
      </w:r>
      <w:r w:rsidR="006A0595" w:rsidRPr="00E31557">
        <w:rPr>
          <w:rFonts w:ascii="Angsana New" w:hAnsi="Angsana New" w:hint="cs"/>
          <w:sz w:val="32"/>
          <w:szCs w:val="32"/>
          <w:cs/>
        </w:rPr>
        <w:t>ล้านบาท</w:t>
      </w:r>
      <w:r w:rsidRPr="00E31557">
        <w:rPr>
          <w:rFonts w:ascii="Angsana New" w:hAnsi="Angsana New" w:hint="cs"/>
          <w:sz w:val="32"/>
          <w:szCs w:val="32"/>
          <w:cs/>
        </w:rPr>
        <w:t xml:space="preserve">) </w:t>
      </w:r>
      <w:r w:rsidR="005916A7" w:rsidRPr="00E31557">
        <w:rPr>
          <w:rFonts w:ascii="Angsana New" w:hAnsi="Angsana New" w:hint="cs"/>
          <w:sz w:val="32"/>
          <w:szCs w:val="32"/>
          <w:cs/>
        </w:rPr>
        <w:t>มีหลักประกันเป็นการ</w:t>
      </w:r>
      <w:r w:rsidR="005916A7" w:rsidRPr="00E31557">
        <w:rPr>
          <w:rFonts w:ascii="Angsana New" w:hAnsi="Angsana New" w:hint="cs"/>
          <w:spacing w:val="-4"/>
          <w:sz w:val="32"/>
          <w:szCs w:val="32"/>
          <w:cs/>
        </w:rPr>
        <w:t>จำนำสิทธิในการรับชำระคืนเงินให้กู้ยืมระหว่างกิจการที่เกี่ยวข้องกันและสิทธิในบัญชีเงินฝากของบริษัทย่อย เงินลงทุนในสินทรัพย์ทางการเงิน และ</w:t>
      </w:r>
      <w:r w:rsidR="005916A7" w:rsidRPr="00E31557">
        <w:rPr>
          <w:rFonts w:ascii="Angsana New" w:hAnsi="Angsana New" w:hint="cs"/>
          <w:spacing w:val="-6"/>
          <w:sz w:val="32"/>
          <w:szCs w:val="32"/>
          <w:cs/>
        </w:rPr>
        <w:t>หุ้นสามัญของบริษัทย่อยและบริษัทร่วม</w:t>
      </w:r>
      <w:r w:rsidR="008228B3" w:rsidRPr="00E31557">
        <w:rPr>
          <w:rFonts w:ascii="Angsana New" w:hAnsi="Angsana New" w:hint="cs"/>
          <w:spacing w:val="-6"/>
          <w:sz w:val="32"/>
          <w:szCs w:val="32"/>
          <w:cs/>
        </w:rPr>
        <w:t xml:space="preserve"> ตามที่กล่าวไว้ในหมายเหตุประกอบงบการเงิน</w:t>
      </w:r>
      <w:r w:rsidR="008228B3" w:rsidRPr="00E31557">
        <w:rPr>
          <w:rFonts w:ascii="Angsana New" w:hAnsi="Angsana New" w:hint="cs"/>
          <w:sz w:val="32"/>
          <w:szCs w:val="32"/>
          <w:cs/>
        </w:rPr>
        <w:t xml:space="preserve">ข้อ </w:t>
      </w:r>
      <w:r w:rsidR="00CB364D" w:rsidRPr="00E31557">
        <w:rPr>
          <w:rFonts w:ascii="Angsana New" w:hAnsi="Angsana New" w:hint="cs"/>
          <w:sz w:val="32"/>
          <w:szCs w:val="32"/>
        </w:rPr>
        <w:t>8</w:t>
      </w:r>
      <w:r w:rsidR="008228B3" w:rsidRPr="00E31557">
        <w:rPr>
          <w:rFonts w:ascii="Angsana New" w:hAnsi="Angsana New" w:hint="cs"/>
          <w:sz w:val="32"/>
          <w:szCs w:val="32"/>
          <w:cs/>
        </w:rPr>
        <w:t xml:space="preserve"> </w:t>
      </w:r>
      <w:r w:rsidR="00BE6C33" w:rsidRPr="00E31557">
        <w:rPr>
          <w:rFonts w:ascii="Angsana New" w:hAnsi="Angsana New" w:hint="cs"/>
          <w:spacing w:val="-4"/>
          <w:sz w:val="32"/>
          <w:szCs w:val="32"/>
          <w:cs/>
        </w:rPr>
        <w:t>ข้อ</w:t>
      </w:r>
      <w:r w:rsidR="00BE6C33" w:rsidRPr="00E3155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8228B3" w:rsidRPr="00E31557">
        <w:rPr>
          <w:rFonts w:ascii="Angsana New" w:hAnsi="Angsana New" w:hint="cs"/>
          <w:sz w:val="32"/>
          <w:szCs w:val="32"/>
        </w:rPr>
        <w:t>1</w:t>
      </w:r>
      <w:r w:rsidR="00CB364D" w:rsidRPr="00E31557">
        <w:rPr>
          <w:rFonts w:ascii="Angsana New" w:hAnsi="Angsana New" w:hint="cs"/>
          <w:sz w:val="32"/>
          <w:szCs w:val="32"/>
        </w:rPr>
        <w:t>6</w:t>
      </w:r>
      <w:r w:rsidR="008228B3" w:rsidRPr="00E31557">
        <w:rPr>
          <w:rFonts w:ascii="Angsana New" w:hAnsi="Angsana New" w:hint="cs"/>
          <w:sz w:val="32"/>
          <w:szCs w:val="32"/>
        </w:rPr>
        <w:t xml:space="preserve"> </w:t>
      </w:r>
      <w:r w:rsidR="000E53FD" w:rsidRPr="00E31557">
        <w:rPr>
          <w:rFonts w:ascii="Angsana New" w:hAnsi="Angsana New" w:hint="cs"/>
          <w:spacing w:val="-4"/>
          <w:sz w:val="32"/>
          <w:szCs w:val="32"/>
          <w:cs/>
        </w:rPr>
        <w:t>และข้อ</w:t>
      </w:r>
      <w:r w:rsidR="000E53FD" w:rsidRPr="00E3155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7B0A26" w:rsidRPr="00E31557">
        <w:rPr>
          <w:rFonts w:ascii="Angsana New" w:hAnsi="Angsana New" w:hint="cs"/>
          <w:sz w:val="32"/>
          <w:szCs w:val="32"/>
        </w:rPr>
        <w:t>1</w:t>
      </w:r>
      <w:r w:rsidR="00CB364D" w:rsidRPr="00E31557">
        <w:rPr>
          <w:rFonts w:ascii="Angsana New" w:hAnsi="Angsana New" w:hint="cs"/>
          <w:sz w:val="32"/>
          <w:szCs w:val="32"/>
        </w:rPr>
        <w:t>8</w:t>
      </w:r>
      <w:r w:rsidR="007B0A26" w:rsidRPr="00E31557">
        <w:rPr>
          <w:rFonts w:ascii="Angsana New" w:hAnsi="Angsana New" w:hint="cs"/>
          <w:sz w:val="32"/>
          <w:szCs w:val="32"/>
        </w:rPr>
        <w:t xml:space="preserve"> </w:t>
      </w:r>
      <w:r w:rsidR="005916A7" w:rsidRPr="00E31557">
        <w:rPr>
          <w:rFonts w:ascii="Angsana New" w:hAnsi="Angsana New" w:hint="cs"/>
          <w:spacing w:val="-4"/>
          <w:sz w:val="32"/>
          <w:szCs w:val="32"/>
          <w:cs/>
        </w:rPr>
        <w:t>จดจำนองที่ดินพร้อมสิ่งปลูกสร้างและสินทรัพย์ไม่มีตัวตน</w:t>
      </w:r>
      <w:r w:rsidR="005916A7" w:rsidRPr="00E31557">
        <w:rPr>
          <w:rFonts w:ascii="Angsana New" w:hAnsi="Angsana New" w:hint="cs"/>
          <w:sz w:val="32"/>
          <w:szCs w:val="32"/>
          <w:cs/>
        </w:rPr>
        <w:t>ของบริษัท</w:t>
      </w:r>
      <w:r w:rsidR="009D1886" w:rsidRPr="00E31557">
        <w:rPr>
          <w:rFonts w:ascii="Angsana New" w:hAnsi="Angsana New" w:hint="cs"/>
          <w:sz w:val="32"/>
          <w:szCs w:val="32"/>
          <w:cs/>
        </w:rPr>
        <w:t>ย่อย</w:t>
      </w:r>
      <w:r w:rsidR="005916A7" w:rsidRPr="00E3155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6B512C" w:rsidRPr="00E31557">
        <w:rPr>
          <w:rFonts w:ascii="Angsana New" w:hAnsi="Angsana New" w:hint="cs"/>
          <w:sz w:val="32"/>
          <w:szCs w:val="32"/>
          <w:cs/>
        </w:rPr>
        <w:t>ตามที่กล่าวไว้ในหมายเหตุประกอบงบการเงิน</w:t>
      </w:r>
      <w:r w:rsidR="006B512C" w:rsidRPr="00E31557">
        <w:rPr>
          <w:rFonts w:ascii="Angsana New" w:hAnsi="Angsana New" w:hint="cs"/>
          <w:spacing w:val="-4"/>
          <w:sz w:val="32"/>
          <w:szCs w:val="32"/>
          <w:cs/>
        </w:rPr>
        <w:t xml:space="preserve">ข้อ </w:t>
      </w:r>
      <w:r w:rsidR="00843334" w:rsidRPr="00E31557">
        <w:rPr>
          <w:rFonts w:ascii="Angsana New" w:hAnsi="Angsana New" w:hint="cs"/>
          <w:spacing w:val="-4"/>
          <w:sz w:val="32"/>
          <w:szCs w:val="32"/>
        </w:rPr>
        <w:t>2</w:t>
      </w:r>
      <w:r w:rsidR="00CB364D" w:rsidRPr="00E31557">
        <w:rPr>
          <w:rFonts w:ascii="Angsana New" w:hAnsi="Angsana New" w:hint="cs"/>
          <w:spacing w:val="-4"/>
          <w:sz w:val="32"/>
          <w:szCs w:val="32"/>
        </w:rPr>
        <w:t>1</w:t>
      </w:r>
      <w:r w:rsidR="00843334" w:rsidRPr="00E3155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0B60E7" w:rsidRPr="00E31557">
        <w:rPr>
          <w:rFonts w:ascii="Angsana New" w:hAnsi="Angsana New" w:hint="cs"/>
          <w:spacing w:val="-4"/>
          <w:sz w:val="32"/>
          <w:szCs w:val="32"/>
          <w:cs/>
        </w:rPr>
        <w:t>ข้อ</w:t>
      </w:r>
      <w:r w:rsidR="000B60E7" w:rsidRPr="00E3155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843334" w:rsidRPr="00E31557">
        <w:rPr>
          <w:rFonts w:ascii="Angsana New" w:hAnsi="Angsana New" w:hint="cs"/>
          <w:spacing w:val="-4"/>
          <w:sz w:val="32"/>
          <w:szCs w:val="32"/>
        </w:rPr>
        <w:t>2</w:t>
      </w:r>
      <w:r w:rsidR="00CB364D" w:rsidRPr="00E31557">
        <w:rPr>
          <w:rFonts w:ascii="Angsana New" w:hAnsi="Angsana New" w:hint="cs"/>
          <w:spacing w:val="-4"/>
          <w:sz w:val="32"/>
          <w:szCs w:val="32"/>
        </w:rPr>
        <w:t>2</w:t>
      </w:r>
      <w:r w:rsidR="006B512C" w:rsidRPr="00E3155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6B512C" w:rsidRPr="00E31557">
        <w:rPr>
          <w:rFonts w:ascii="Angsana New" w:hAnsi="Angsana New" w:hint="cs"/>
          <w:spacing w:val="-4"/>
          <w:sz w:val="32"/>
          <w:szCs w:val="32"/>
          <w:cs/>
        </w:rPr>
        <w:t>และข้อ</w:t>
      </w:r>
      <w:r w:rsidR="0052098E" w:rsidRPr="00E31557">
        <w:rPr>
          <w:rFonts w:ascii="Angsana New" w:hAnsi="Angsana New" w:hint="cs"/>
          <w:spacing w:val="-4"/>
          <w:sz w:val="32"/>
          <w:szCs w:val="32"/>
        </w:rPr>
        <w:t xml:space="preserve"> 2</w:t>
      </w:r>
      <w:r w:rsidR="00CB364D" w:rsidRPr="00E31557">
        <w:rPr>
          <w:rFonts w:ascii="Angsana New" w:hAnsi="Angsana New" w:hint="cs"/>
          <w:spacing w:val="-4"/>
          <w:sz w:val="32"/>
          <w:szCs w:val="32"/>
        </w:rPr>
        <w:t>3</w:t>
      </w:r>
      <w:r w:rsidR="006B512C" w:rsidRPr="00E3155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5916A7" w:rsidRPr="00E31557">
        <w:rPr>
          <w:rFonts w:ascii="Angsana New" w:hAnsi="Angsana New" w:hint="cs"/>
          <w:spacing w:val="-4"/>
          <w:sz w:val="32"/>
          <w:szCs w:val="32"/>
          <w:cs/>
        </w:rPr>
        <w:t>และโอนสิทธิเรียกร้องของกรมธรรม์ประกันภัยของสิ่งปลูกสร้าง</w:t>
      </w:r>
      <w:r w:rsidR="005916A7" w:rsidRPr="00E31557">
        <w:rPr>
          <w:rFonts w:ascii="Angsana New" w:hAnsi="Angsana New" w:hint="cs"/>
          <w:sz w:val="32"/>
          <w:szCs w:val="32"/>
          <w:cs/>
        </w:rPr>
        <w:t>บนโฉนดที่ดินดังกล่าวให้แก่ผู้ให้กู้</w:t>
      </w:r>
    </w:p>
    <w:p w14:paraId="7C5F932D" w14:textId="6600823F" w:rsidR="00DF06C2" w:rsidRPr="00E31557" w:rsidRDefault="003B678B" w:rsidP="00E31557">
      <w:pPr>
        <w:overflowPunct/>
        <w:autoSpaceDE/>
        <w:adjustRightInd/>
        <w:spacing w:before="120" w:after="120" w:line="420" w:lineRule="exact"/>
        <w:ind w:left="900" w:hanging="295"/>
        <w:jc w:val="thaiDistribute"/>
        <w:rPr>
          <w:rFonts w:ascii="Angsana New" w:hAnsi="Angsana New"/>
          <w:sz w:val="32"/>
          <w:szCs w:val="32"/>
          <w:cs/>
        </w:rPr>
      </w:pPr>
      <w:r w:rsidRPr="00E31557">
        <w:rPr>
          <w:rFonts w:ascii="Angsana New" w:hAnsi="Angsana New" w:hint="cs"/>
          <w:spacing w:val="-4"/>
          <w:sz w:val="32"/>
          <w:szCs w:val="32"/>
          <w:cs/>
        </w:rPr>
        <w:t>ง</w:t>
      </w:r>
      <w:r w:rsidR="003F14D6" w:rsidRPr="00E31557">
        <w:rPr>
          <w:rFonts w:ascii="Angsana New" w:hAnsi="Angsana New" w:hint="cs"/>
          <w:spacing w:val="-4"/>
          <w:sz w:val="32"/>
          <w:szCs w:val="32"/>
          <w:cs/>
        </w:rPr>
        <w:t>)</w:t>
      </w:r>
      <w:r w:rsidR="004006C9" w:rsidRPr="00E3155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4006C9" w:rsidRPr="00E31557">
        <w:rPr>
          <w:rFonts w:ascii="Angsana New" w:hAnsi="Angsana New" w:hint="cs"/>
          <w:spacing w:val="-4"/>
          <w:sz w:val="32"/>
          <w:szCs w:val="32"/>
          <w:cs/>
        </w:rPr>
        <w:tab/>
        <w:t>เงินกู้ยืมของบริษัทย่อยใน</w:t>
      </w:r>
      <w:r w:rsidR="008B66C4" w:rsidRPr="00E31557">
        <w:rPr>
          <w:rFonts w:ascii="Angsana New" w:hAnsi="Angsana New" w:hint="cs"/>
          <w:spacing w:val="-4"/>
          <w:sz w:val="32"/>
          <w:szCs w:val="32"/>
          <w:cs/>
        </w:rPr>
        <w:t xml:space="preserve">ประเทศสองแห่งจำนวน </w:t>
      </w:r>
      <w:r w:rsidR="00FB458E" w:rsidRPr="00E31557">
        <w:rPr>
          <w:rFonts w:ascii="Angsana New" w:hAnsi="Angsana New" w:hint="cs"/>
          <w:spacing w:val="-4"/>
          <w:sz w:val="32"/>
          <w:szCs w:val="32"/>
        </w:rPr>
        <w:t>5,534</w:t>
      </w:r>
      <w:r w:rsidR="008B66C4" w:rsidRPr="00E31557">
        <w:rPr>
          <w:rFonts w:ascii="Angsana New" w:hAnsi="Angsana New" w:hint="cs"/>
          <w:spacing w:val="-4"/>
          <w:sz w:val="32"/>
          <w:szCs w:val="32"/>
          <w:cs/>
        </w:rPr>
        <w:t xml:space="preserve"> ล้านบาท </w:t>
      </w:r>
      <w:r w:rsidR="008B66C4" w:rsidRPr="00E31557">
        <w:rPr>
          <w:rFonts w:ascii="Angsana New" w:hAnsi="Angsana New" w:hint="cs"/>
          <w:sz w:val="32"/>
          <w:szCs w:val="32"/>
          <w:cs/>
        </w:rPr>
        <w:t>(</w:t>
      </w:r>
      <w:r w:rsidR="001B3A24" w:rsidRPr="00E31557">
        <w:rPr>
          <w:rFonts w:ascii="Angsana New" w:hAnsi="Angsana New" w:hint="cs"/>
          <w:sz w:val="32"/>
          <w:szCs w:val="32"/>
        </w:rPr>
        <w:t>2568</w:t>
      </w:r>
      <w:r w:rsidR="008B66C4" w:rsidRPr="00E31557">
        <w:rPr>
          <w:rFonts w:ascii="Angsana New" w:hAnsi="Angsana New" w:hint="cs"/>
          <w:sz w:val="32"/>
          <w:szCs w:val="32"/>
          <w:cs/>
        </w:rPr>
        <w:t xml:space="preserve">: </w:t>
      </w:r>
      <w:r w:rsidR="00125C01" w:rsidRPr="00E31557">
        <w:rPr>
          <w:rFonts w:ascii="Angsana New" w:hAnsi="Angsana New" w:hint="cs"/>
          <w:sz w:val="32"/>
          <w:szCs w:val="32"/>
        </w:rPr>
        <w:t>5,807</w:t>
      </w:r>
      <w:r w:rsidR="008B66C4" w:rsidRPr="00E31557">
        <w:rPr>
          <w:rFonts w:ascii="Angsana New" w:hAnsi="Angsana New" w:hint="cs"/>
          <w:sz w:val="32"/>
          <w:szCs w:val="32"/>
          <w:cs/>
        </w:rPr>
        <w:t xml:space="preserve"> ล้านบาท)</w:t>
      </w:r>
      <w:r w:rsidR="008B66C4" w:rsidRPr="00E3155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0C5370" w:rsidRPr="00E31557">
        <w:rPr>
          <w:rFonts w:ascii="Angsana New" w:hAnsi="Angsana New" w:hint="cs"/>
          <w:spacing w:val="-4"/>
          <w:sz w:val="32"/>
          <w:szCs w:val="32"/>
          <w:cs/>
        </w:rPr>
        <w:t>และ</w:t>
      </w:r>
      <w:r w:rsidR="004006C9" w:rsidRPr="00E31557">
        <w:rPr>
          <w:rFonts w:ascii="Angsana New" w:hAnsi="Angsana New" w:hint="cs"/>
          <w:spacing w:val="-4"/>
          <w:sz w:val="32"/>
          <w:szCs w:val="32"/>
          <w:cs/>
        </w:rPr>
        <w:t>เงินกู้ยืมของบริษัทย่อยในต่างประเทศ</w:t>
      </w:r>
      <w:r w:rsidR="004006C9" w:rsidRPr="00E31557">
        <w:rPr>
          <w:rFonts w:ascii="Angsana New" w:hAnsi="Angsana New" w:hint="cs"/>
          <w:sz w:val="32"/>
          <w:szCs w:val="32"/>
          <w:cs/>
        </w:rPr>
        <w:t xml:space="preserve">จำนวน </w:t>
      </w:r>
      <w:r w:rsidR="00125C01" w:rsidRPr="00E31557">
        <w:rPr>
          <w:rFonts w:ascii="Angsana New" w:hAnsi="Angsana New" w:hint="cs"/>
          <w:sz w:val="32"/>
          <w:szCs w:val="32"/>
        </w:rPr>
        <w:t>20</w:t>
      </w:r>
      <w:r w:rsidR="00BC4DAB" w:rsidRPr="00E31557">
        <w:rPr>
          <w:rFonts w:ascii="Angsana New" w:hAnsi="Angsana New" w:hint="cs"/>
          <w:sz w:val="32"/>
          <w:szCs w:val="32"/>
        </w:rPr>
        <w:t>0</w:t>
      </w:r>
      <w:r w:rsidR="00125C01" w:rsidRPr="00E31557">
        <w:rPr>
          <w:rFonts w:ascii="Angsana New" w:hAnsi="Angsana New" w:hint="cs"/>
          <w:sz w:val="32"/>
          <w:szCs w:val="32"/>
        </w:rPr>
        <w:t xml:space="preserve"> </w:t>
      </w:r>
      <w:r w:rsidR="004006C9" w:rsidRPr="00E31557">
        <w:rPr>
          <w:rFonts w:ascii="Angsana New" w:hAnsi="Angsana New" w:hint="cs"/>
          <w:sz w:val="32"/>
          <w:szCs w:val="32"/>
          <w:cs/>
        </w:rPr>
        <w:t>ล้านบาท</w:t>
      </w:r>
      <w:r w:rsidR="004006C9" w:rsidRPr="00E31557">
        <w:rPr>
          <w:rFonts w:ascii="Angsana New" w:hAnsi="Angsana New" w:hint="cs"/>
          <w:sz w:val="32"/>
          <w:szCs w:val="32"/>
        </w:rPr>
        <w:t xml:space="preserve"> </w:t>
      </w:r>
      <w:r w:rsidR="004006C9" w:rsidRPr="00E31557">
        <w:rPr>
          <w:rFonts w:ascii="Angsana New" w:hAnsi="Angsana New" w:hint="cs"/>
          <w:sz w:val="32"/>
          <w:szCs w:val="32"/>
          <w:cs/>
        </w:rPr>
        <w:t>(</w:t>
      </w:r>
      <w:r w:rsidR="004006C9" w:rsidRPr="00E31557">
        <w:rPr>
          <w:rFonts w:ascii="Angsana New" w:hAnsi="Angsana New" w:hint="cs"/>
          <w:sz w:val="32"/>
          <w:szCs w:val="32"/>
        </w:rPr>
        <w:t>256</w:t>
      </w:r>
      <w:r w:rsidR="00B53C6F" w:rsidRPr="00E31557">
        <w:rPr>
          <w:rFonts w:ascii="Angsana New" w:hAnsi="Angsana New" w:hint="cs"/>
          <w:sz w:val="32"/>
          <w:szCs w:val="32"/>
        </w:rPr>
        <w:t>8</w:t>
      </w:r>
      <w:r w:rsidR="004006C9" w:rsidRPr="00E31557">
        <w:rPr>
          <w:rFonts w:ascii="Angsana New" w:hAnsi="Angsana New" w:hint="cs"/>
          <w:sz w:val="32"/>
          <w:szCs w:val="32"/>
          <w:cs/>
        </w:rPr>
        <w:t xml:space="preserve">: </w:t>
      </w:r>
      <w:r w:rsidR="003B157D" w:rsidRPr="00E31557">
        <w:rPr>
          <w:rFonts w:ascii="Angsana New" w:hAnsi="Angsana New" w:hint="cs"/>
          <w:sz w:val="32"/>
          <w:szCs w:val="32"/>
        </w:rPr>
        <w:t>169</w:t>
      </w:r>
      <w:r w:rsidR="00B53C6F" w:rsidRPr="00E31557">
        <w:rPr>
          <w:rFonts w:ascii="Angsana New" w:hAnsi="Angsana New" w:hint="cs"/>
          <w:sz w:val="32"/>
          <w:szCs w:val="32"/>
        </w:rPr>
        <w:t xml:space="preserve"> </w:t>
      </w:r>
      <w:r w:rsidR="00B53C6F" w:rsidRPr="00E31557">
        <w:rPr>
          <w:rFonts w:ascii="Angsana New" w:hAnsi="Angsana New" w:hint="cs"/>
          <w:sz w:val="32"/>
          <w:szCs w:val="32"/>
          <w:cs/>
        </w:rPr>
        <w:t>ล้านบาท</w:t>
      </w:r>
      <w:r w:rsidR="004006C9" w:rsidRPr="00E31557">
        <w:rPr>
          <w:rFonts w:ascii="Angsana New" w:hAnsi="Angsana New" w:hint="cs"/>
          <w:sz w:val="32"/>
          <w:szCs w:val="32"/>
          <w:cs/>
        </w:rPr>
        <w:t xml:space="preserve">) </w:t>
      </w:r>
      <w:r w:rsidR="004006C9" w:rsidRPr="00E31557">
        <w:rPr>
          <w:rFonts w:ascii="Angsana New" w:hAnsi="Angsana New" w:hint="cs"/>
          <w:spacing w:val="-4"/>
          <w:sz w:val="32"/>
          <w:szCs w:val="32"/>
          <w:cs/>
        </w:rPr>
        <w:t>ค้ำประกันโดย</w:t>
      </w:r>
      <w:r w:rsidR="002F4DDB" w:rsidRPr="00E31557">
        <w:rPr>
          <w:rFonts w:ascii="Angsana New" w:hAnsi="Angsana New" w:hint="cs"/>
          <w:spacing w:val="-4"/>
          <w:sz w:val="32"/>
          <w:szCs w:val="32"/>
          <w:cs/>
        </w:rPr>
        <w:t>บริษัทย่อย และ</w:t>
      </w:r>
      <w:r w:rsidR="004006C9" w:rsidRPr="00E31557">
        <w:rPr>
          <w:rFonts w:ascii="Angsana New" w:hAnsi="Angsana New" w:hint="cs"/>
          <w:spacing w:val="-4"/>
          <w:sz w:val="32"/>
          <w:szCs w:val="32"/>
          <w:cs/>
        </w:rPr>
        <w:t>การจดจำนองที่ดินพร้อมสิ่งปลูกสร้างของบริษัทย่อย</w:t>
      </w:r>
      <w:r w:rsidR="006A4CCF" w:rsidRPr="00E3155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6A4CCF" w:rsidRPr="00E31557">
        <w:rPr>
          <w:rFonts w:ascii="Angsana New" w:hAnsi="Angsana New" w:hint="cs"/>
          <w:sz w:val="32"/>
          <w:szCs w:val="32"/>
          <w:cs/>
        </w:rPr>
        <w:t>(ตามที่กล่าวไว้ในหมายเหตุประกอบงบการเงิน</w:t>
      </w:r>
      <w:r w:rsidR="00E31557">
        <w:rPr>
          <w:rFonts w:ascii="Angsana New" w:hAnsi="Angsana New"/>
          <w:sz w:val="32"/>
          <w:szCs w:val="32"/>
        </w:rPr>
        <w:t xml:space="preserve">                                       </w:t>
      </w:r>
      <w:r w:rsidR="006A4CCF" w:rsidRPr="00E31557">
        <w:rPr>
          <w:rFonts w:ascii="Angsana New" w:hAnsi="Angsana New" w:hint="cs"/>
          <w:sz w:val="32"/>
          <w:szCs w:val="32"/>
          <w:cs/>
        </w:rPr>
        <w:t xml:space="preserve">ข้อ </w:t>
      </w:r>
      <w:r w:rsidR="001B3A24" w:rsidRPr="00E31557">
        <w:rPr>
          <w:rFonts w:ascii="Angsana New" w:hAnsi="Angsana New" w:hint="cs"/>
          <w:sz w:val="32"/>
          <w:szCs w:val="32"/>
        </w:rPr>
        <w:t>21</w:t>
      </w:r>
      <w:r w:rsidR="006A4CCF" w:rsidRPr="00E31557">
        <w:rPr>
          <w:rFonts w:ascii="Angsana New" w:hAnsi="Angsana New" w:hint="cs"/>
          <w:sz w:val="32"/>
          <w:szCs w:val="32"/>
          <w:cs/>
        </w:rPr>
        <w:t>)</w:t>
      </w:r>
    </w:p>
    <w:p w14:paraId="00634AE9" w14:textId="53BD05CA" w:rsidR="00D3629C" w:rsidRPr="004B3327" w:rsidRDefault="00D3629C" w:rsidP="007A41A6">
      <w:pPr>
        <w:overflowPunct/>
        <w:autoSpaceDE/>
        <w:adjustRightInd/>
        <w:spacing w:before="120" w:after="120" w:line="420" w:lineRule="exact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ภายใต้สัญญาเงินกู้ บริษัทย่อยต้องปฏิบัติตามเงื่อนไขบางประการตามที่ระบุในสัญญา เช่น การดำรงอัตราส่วนหนี้สินที่มีภาระดอกเบี้ยต่อส่วนของผู้ถือหุ้นและสัดส่วนความสามารถในการชำระหนี้                                      การก่อหนี้สินเพิ่มเติม </w:t>
      </w:r>
      <w:r w:rsidR="00E65E36" w:rsidRPr="004B3327">
        <w:rPr>
          <w:rFonts w:ascii="Angsana New" w:hAnsi="Angsana New" w:hint="cs"/>
          <w:sz w:val="32"/>
          <w:szCs w:val="32"/>
          <w:cs/>
        </w:rPr>
        <w:t>การดำรงอัตราส่วนสินทรัพย์</w:t>
      </w:r>
      <w:r w:rsidR="00D818E7" w:rsidRPr="004B3327">
        <w:rPr>
          <w:rFonts w:ascii="Angsana New" w:hAnsi="Angsana New" w:hint="cs"/>
          <w:sz w:val="32"/>
          <w:szCs w:val="32"/>
          <w:cs/>
        </w:rPr>
        <w:t xml:space="preserve">ค้ำประกัน </w:t>
      </w:r>
      <w:r w:rsidRPr="004B3327">
        <w:rPr>
          <w:rFonts w:ascii="Angsana New" w:hAnsi="Angsana New" w:hint="cs"/>
          <w:sz w:val="32"/>
          <w:szCs w:val="32"/>
          <w:cs/>
        </w:rPr>
        <w:t xml:space="preserve">การเปลี่ยนแปลงโครงสร้างผู้ถือหุ้นใหญ่และโครงสร้างผู้บริหารอย่างมีนัยสำคัญ และการดำรงสัดส่วนการถือหุ้นในบริษัทต่าง ๆ ให้เป็นไปตามที่กำหนดในสัญญา </w:t>
      </w:r>
      <w:r w:rsidR="00C11774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นอกจากนี้ยังมีเงื่อนไขเกี่ยวกับการเพิ่มทุน การจ่ายเงินปันผลและการจำหน่ายสินทรัพย์ของบริษัทย่อย </w:t>
      </w:r>
      <w:r w:rsidR="006447BB" w:rsidRPr="004B3327">
        <w:rPr>
          <w:rFonts w:ascii="Angsana New" w:hAnsi="Angsana New" w:hint="cs"/>
          <w:spacing w:val="-4"/>
          <w:sz w:val="32"/>
          <w:szCs w:val="32"/>
          <w:cs/>
        </w:rPr>
        <w:t>เ</w:t>
      </w:r>
      <w:r w:rsidR="00C11774" w:rsidRPr="004B3327">
        <w:rPr>
          <w:rFonts w:ascii="Angsana New" w:hAnsi="Angsana New" w:hint="cs"/>
          <w:spacing w:val="-4"/>
          <w:sz w:val="32"/>
          <w:szCs w:val="32"/>
          <w:cs/>
        </w:rPr>
        <w:t>ป็นต้น</w:t>
      </w:r>
    </w:p>
    <w:p w14:paraId="62DDB7FE" w14:textId="0DAC0CEB" w:rsidR="004C227A" w:rsidRPr="004B3327" w:rsidRDefault="004C227A" w:rsidP="007A41A6">
      <w:pPr>
        <w:overflowPunct/>
        <w:autoSpaceDE/>
        <w:adjustRightInd/>
        <w:spacing w:before="120" w:after="120" w:line="420" w:lineRule="exact"/>
        <w:ind w:left="605"/>
        <w:jc w:val="thaiDistribute"/>
        <w:rPr>
          <w:rFonts w:ascii="Angsana New" w:hAnsi="Angsana New"/>
          <w:spacing w:val="-4"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เมื่อวันที่ </w:t>
      </w:r>
      <w:r w:rsidRPr="004B3327">
        <w:rPr>
          <w:rFonts w:ascii="Angsana New" w:hAnsi="Angsana New" w:hint="cs"/>
          <w:spacing w:val="-4"/>
          <w:sz w:val="32"/>
          <w:szCs w:val="32"/>
          <w:lang w:val="en-GB"/>
        </w:rPr>
        <w:t>18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กันยายน </w:t>
      </w:r>
      <w:r w:rsidRPr="004B3327">
        <w:rPr>
          <w:rFonts w:ascii="Angsana New" w:hAnsi="Angsana New" w:hint="cs"/>
          <w:spacing w:val="-4"/>
          <w:sz w:val="32"/>
          <w:szCs w:val="32"/>
          <w:lang w:val="en-GB"/>
        </w:rPr>
        <w:t>2568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บริษัทย่อยได้เข้าทำสัญญาแก้ไขเพิ่มเติมสัญญาเงินกู้ยืมระยะยาวจากสถาบันการเงินกับธนาคารพาณิชย์แห่งหนึ่ง โดยเงื่อนไขที่สำคัญของข้อตกลงแก้ไขเพิ่มเติมสัญญาเงินกู้ยืม คือ                การเปลี่ยนแปลงการชำระคืนเงินกู้ยืมงวดเดือนกันยายน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2568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และเดือนธันวาคม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2568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จากเดิมงวดละ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300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ล้านบาท เป็นงวดละ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100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ล้านบาท และงวดเดือนมีนาคม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2569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และเดือนมิถุนายน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2569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จากงวดละ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300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                         ล้านบาท เป็นงวดละ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200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ล้านบาท ทั้งนี้ บริษัทย่อยจะทำการชำระคืนส่วนต่างดังกล่าวในเดือนกันยายน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2569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และเดือนธันวาคม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2569</w:t>
      </w:r>
    </w:p>
    <w:p w14:paraId="406B9505" w14:textId="47DF4E40" w:rsidR="00F936FA" w:rsidRPr="004B3327" w:rsidRDefault="00F936FA" w:rsidP="007A41A6">
      <w:pPr>
        <w:overflowPunct/>
        <w:autoSpaceDE/>
        <w:adjustRightInd/>
        <w:spacing w:before="120" w:after="120" w:line="420" w:lineRule="exact"/>
        <w:ind w:left="605"/>
        <w:jc w:val="thaiDistribute"/>
        <w:rPr>
          <w:rFonts w:ascii="Angsana New" w:hAnsi="Angsana New"/>
          <w:spacing w:val="-4"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ณ วันที่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31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มีนาคม </w:t>
      </w:r>
      <w:r w:rsidRPr="004B3327">
        <w:rPr>
          <w:rFonts w:ascii="Angsana New" w:hAnsi="Angsana New" w:hint="cs"/>
          <w:spacing w:val="-4"/>
          <w:sz w:val="32"/>
          <w:szCs w:val="32"/>
        </w:rPr>
        <w:t>25</w:t>
      </w:r>
      <w:r w:rsidR="00EB7DBA" w:rsidRPr="004B3327">
        <w:rPr>
          <w:rFonts w:ascii="Angsana New" w:hAnsi="Angsana New" w:hint="cs"/>
          <w:spacing w:val="-4"/>
          <w:sz w:val="32"/>
          <w:szCs w:val="32"/>
        </w:rPr>
        <w:t>69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บริษัทย่อยสองแห่งมีอัตราส่วนสัดส่วนความสามารถในการชำระหนี้ต่ำกว่าที่กำหนดตามเงื่อนไขในสัญญาเงินกู้ยืมระยะยาวที่ทำกับสถาบันการเงิน แต่อย่างไรก็ตาม ผู้ให้กู้ซึ่งคือสถาบันการเงินยังไม่มีสิทธิบังคับให้บริษัทย่อยดังกล่าวชำระหนี้เงินกู้โดยทันที เนื่องจากผู้ให้กู้ยังปฏิบัติตามเงื่อนไข                           ไม่ครบถ้วนตามที่กำหนดในสัญญาเงินกู้ยืมเงินในการใช้สิทธิดังกล่าว บริษัทย่อยจึงยังคงจัดประเภทเงินกู้ยืมดังกล่าวเป็นเงินกู้ยืมระยะยาว</w:t>
      </w:r>
      <w:r w:rsidR="00CB08E1" w:rsidRPr="004B3327">
        <w:rPr>
          <w:rFonts w:ascii="Angsana New" w:hAnsi="Angsana New" w:hint="cs"/>
          <w:spacing w:val="-4"/>
          <w:sz w:val="32"/>
          <w:szCs w:val="32"/>
          <w:cs/>
        </w:rPr>
        <w:t>ในงบฐานะการเงิน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ณ วันที่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31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มีนาคม </w:t>
      </w:r>
      <w:r w:rsidRPr="004B3327">
        <w:rPr>
          <w:rFonts w:ascii="Angsana New" w:hAnsi="Angsana New" w:hint="cs"/>
          <w:spacing w:val="-4"/>
          <w:sz w:val="32"/>
          <w:szCs w:val="32"/>
        </w:rPr>
        <w:t>256</w:t>
      </w:r>
      <w:r w:rsidR="00EB7DBA" w:rsidRPr="004B3327">
        <w:rPr>
          <w:rFonts w:ascii="Angsana New" w:hAnsi="Angsana New" w:hint="cs"/>
          <w:spacing w:val="-4"/>
          <w:sz w:val="32"/>
          <w:szCs w:val="32"/>
        </w:rPr>
        <w:t>9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ทั้งนี้ เมื่อวันที่ </w:t>
      </w:r>
      <w:r w:rsidR="00132C29" w:rsidRPr="004B3327">
        <w:rPr>
          <w:rFonts w:ascii="Angsana New" w:hAnsi="Angsana New" w:hint="cs"/>
          <w:sz w:val="32"/>
          <w:szCs w:val="32"/>
        </w:rPr>
        <w:t xml:space="preserve">6 </w:t>
      </w:r>
      <w:r w:rsidR="00132C29" w:rsidRPr="004B3327">
        <w:rPr>
          <w:rFonts w:ascii="Angsana New" w:hAnsi="Angsana New" w:hint="cs"/>
          <w:sz w:val="32"/>
          <w:szCs w:val="32"/>
          <w:cs/>
        </w:rPr>
        <w:t>กุมภาพันธ์</w:t>
      </w:r>
      <w:r w:rsidR="00132C29" w:rsidRPr="004B3327">
        <w:rPr>
          <w:rFonts w:ascii="Angsana New" w:hAnsi="Angsana New" w:hint="cs"/>
          <w:sz w:val="32"/>
          <w:szCs w:val="32"/>
        </w:rPr>
        <w:t xml:space="preserve"> 2569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บริษัท</w:t>
      </w:r>
      <w:r w:rsidR="00CB08E1" w:rsidRPr="004B3327">
        <w:rPr>
          <w:rFonts w:ascii="Angsana New" w:hAnsi="Angsana New" w:hint="cs"/>
          <w:spacing w:val="-4"/>
          <w:sz w:val="32"/>
          <w:szCs w:val="32"/>
          <w:cs/>
        </w:rPr>
        <w:t>ย่อย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ได้รับหนังสือจากผู้ให้กู้</w:t>
      </w:r>
      <w:r w:rsidR="00B81591" w:rsidRPr="004B3327">
        <w:rPr>
          <w:rFonts w:ascii="Angsana New" w:hAnsi="Angsana New" w:hint="cs"/>
          <w:spacing w:val="-4"/>
          <w:sz w:val="32"/>
          <w:szCs w:val="32"/>
          <w:cs/>
        </w:rPr>
        <w:t>ที่แสดงความจำนง</w:t>
      </w:r>
      <w:r w:rsidR="008011A2" w:rsidRPr="004B3327">
        <w:rPr>
          <w:rFonts w:ascii="Angsana New" w:hAnsi="Angsana New" w:hint="cs"/>
          <w:spacing w:val="-4"/>
          <w:sz w:val="32"/>
          <w:szCs w:val="32"/>
          <w:cs/>
        </w:rPr>
        <w:t>ในการ</w:t>
      </w:r>
      <w:r w:rsidR="00B81591" w:rsidRPr="004B3327">
        <w:rPr>
          <w:rFonts w:ascii="Angsana New" w:hAnsi="Angsana New" w:hint="cs"/>
          <w:spacing w:val="-4"/>
          <w:sz w:val="32"/>
          <w:szCs w:val="32"/>
          <w:cs/>
        </w:rPr>
        <w:t>ละเว้น</w:t>
      </w:r>
      <w:r w:rsidR="00FB32E5" w:rsidRPr="004B3327">
        <w:rPr>
          <w:rFonts w:ascii="Angsana New" w:hAnsi="Angsana New" w:hint="cs"/>
          <w:spacing w:val="-4"/>
          <w:sz w:val="32"/>
          <w:szCs w:val="32"/>
          <w:cs/>
        </w:rPr>
        <w:t>การพิจารณาเรื่อง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การรักษาอัตราส่วนสัดส่วนความสามารถในการชำระหนี้</w:t>
      </w:r>
      <w:r w:rsidR="00E77801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ณ วันที่</w:t>
      </w:r>
      <w:r w:rsidR="00E77801" w:rsidRPr="004B3327">
        <w:rPr>
          <w:rFonts w:ascii="Angsana New" w:hAnsi="Angsana New" w:hint="cs"/>
          <w:spacing w:val="-4"/>
          <w:sz w:val="32"/>
          <w:szCs w:val="32"/>
        </w:rPr>
        <w:t xml:space="preserve"> 31 </w:t>
      </w:r>
      <w:r w:rsidR="00E77801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มีนาคม </w:t>
      </w:r>
      <w:r w:rsidR="00E77801" w:rsidRPr="004B3327">
        <w:rPr>
          <w:rFonts w:ascii="Angsana New" w:hAnsi="Angsana New" w:hint="cs"/>
          <w:spacing w:val="-4"/>
          <w:sz w:val="32"/>
          <w:szCs w:val="32"/>
        </w:rPr>
        <w:t>256</w:t>
      </w:r>
      <w:r w:rsidR="00EB7DBA" w:rsidRPr="004B3327">
        <w:rPr>
          <w:rFonts w:ascii="Angsana New" w:hAnsi="Angsana New" w:hint="cs"/>
          <w:spacing w:val="-4"/>
          <w:sz w:val="32"/>
          <w:szCs w:val="32"/>
        </w:rPr>
        <w:t>9</w:t>
      </w:r>
      <w:r w:rsidR="001B4118"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1B4118" w:rsidRPr="004B3327">
        <w:rPr>
          <w:rFonts w:ascii="Angsana New" w:hAnsi="Angsana New" w:hint="cs"/>
          <w:spacing w:val="-4"/>
          <w:sz w:val="32"/>
          <w:szCs w:val="32"/>
          <w:cs/>
        </w:rPr>
        <w:t>เรียบร้อยแล้ว</w:t>
      </w:r>
    </w:p>
    <w:p w14:paraId="4DADAA81" w14:textId="01FAB0CB" w:rsidR="00E31557" w:rsidRDefault="00426739" w:rsidP="007A41A6">
      <w:pPr>
        <w:overflowPunct/>
        <w:autoSpaceDE/>
        <w:adjustRightInd/>
        <w:spacing w:before="120" w:after="120" w:line="420" w:lineRule="exact"/>
        <w:ind w:left="605" w:hanging="605"/>
        <w:jc w:val="thaiDistribute"/>
        <w:rPr>
          <w:rFonts w:ascii="Angsana New" w:hAnsi="Angsana New"/>
          <w:spacing w:val="-3"/>
          <w:sz w:val="32"/>
          <w:szCs w:val="32"/>
          <w:cs/>
        </w:rPr>
      </w:pPr>
      <w:r w:rsidRPr="004B3327">
        <w:rPr>
          <w:rFonts w:ascii="Angsana New" w:hAnsi="Angsana New" w:hint="cs"/>
          <w:spacing w:val="-4"/>
          <w:sz w:val="32"/>
          <w:szCs w:val="32"/>
        </w:rPr>
        <w:tab/>
      </w:r>
      <w:r w:rsidR="008763DD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ณ วันที่ </w:t>
      </w:r>
      <w:r w:rsidR="00AB2EC9" w:rsidRPr="004B3327">
        <w:rPr>
          <w:rFonts w:ascii="Angsana New" w:hAnsi="Angsana New" w:hint="cs"/>
          <w:spacing w:val="-4"/>
          <w:sz w:val="32"/>
          <w:szCs w:val="32"/>
        </w:rPr>
        <w:t>31</w:t>
      </w:r>
      <w:r w:rsidR="008763DD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มีนาคม </w:t>
      </w:r>
      <w:r w:rsidR="001879DE" w:rsidRPr="004B3327">
        <w:rPr>
          <w:rFonts w:ascii="Angsana New" w:hAnsi="Angsana New" w:hint="cs"/>
          <w:spacing w:val="-4"/>
          <w:sz w:val="32"/>
          <w:szCs w:val="32"/>
        </w:rPr>
        <w:t>256</w:t>
      </w:r>
      <w:r w:rsidR="000072BB" w:rsidRPr="004B3327">
        <w:rPr>
          <w:rFonts w:ascii="Angsana New" w:hAnsi="Angsana New" w:hint="cs"/>
          <w:spacing w:val="-4"/>
          <w:sz w:val="32"/>
          <w:szCs w:val="32"/>
        </w:rPr>
        <w:t>9</w:t>
      </w:r>
      <w:r w:rsidR="008763DD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9F44B0" w:rsidRPr="004B3327">
        <w:rPr>
          <w:rFonts w:ascii="Angsana New" w:hAnsi="Angsana New" w:hint="cs"/>
          <w:spacing w:val="-4"/>
          <w:sz w:val="32"/>
          <w:szCs w:val="32"/>
          <w:cs/>
        </w:rPr>
        <w:t>กลุ่มบริษัท</w:t>
      </w:r>
      <w:r w:rsidR="008763DD" w:rsidRPr="004B3327">
        <w:rPr>
          <w:rFonts w:ascii="Angsana New" w:hAnsi="Angsana New" w:hint="cs"/>
          <w:spacing w:val="-4"/>
          <w:sz w:val="32"/>
          <w:szCs w:val="32"/>
          <w:cs/>
        </w:rPr>
        <w:t>มีวงเงินกู้ยืมตามสัญญาเงินกู้ที่ยังมิได้เบิกใช้เป็นจำนวน</w:t>
      </w:r>
      <w:r w:rsidR="00B45547"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C37D22" w:rsidRPr="004B3327">
        <w:rPr>
          <w:rFonts w:ascii="Angsana New" w:hAnsi="Angsana New" w:hint="cs"/>
          <w:spacing w:val="-4"/>
          <w:sz w:val="32"/>
          <w:szCs w:val="32"/>
        </w:rPr>
        <w:t>42</w:t>
      </w:r>
      <w:r w:rsidR="007E7759"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8763DD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ล้านบาท </w:t>
      </w:r>
      <w:r w:rsidR="005772FE">
        <w:rPr>
          <w:rFonts w:ascii="Angsana New" w:hAnsi="Angsana New" w:hint="cs"/>
          <w:spacing w:val="-4"/>
          <w:sz w:val="32"/>
          <w:szCs w:val="32"/>
          <w:cs/>
        </w:rPr>
        <w:t xml:space="preserve">                      </w:t>
      </w:r>
      <w:r w:rsidR="00897087" w:rsidRPr="004B3327">
        <w:rPr>
          <w:rFonts w:ascii="Angsana New" w:hAnsi="Angsana New" w:hint="cs"/>
          <w:spacing w:val="-4"/>
          <w:sz w:val="32"/>
          <w:szCs w:val="32"/>
          <w:cs/>
        </w:rPr>
        <w:t>และ</w:t>
      </w:r>
      <w:r w:rsidR="008763DD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C37D22" w:rsidRPr="004B3327">
        <w:rPr>
          <w:rFonts w:ascii="Angsana New" w:hAnsi="Angsana New" w:hint="cs"/>
          <w:spacing w:val="-4"/>
          <w:sz w:val="32"/>
          <w:szCs w:val="32"/>
        </w:rPr>
        <w:t>4</w:t>
      </w:r>
      <w:r w:rsidR="00977FCF"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977FCF" w:rsidRPr="004B3327">
        <w:rPr>
          <w:rFonts w:ascii="Angsana New" w:hAnsi="Angsana New" w:hint="cs"/>
          <w:spacing w:val="-4"/>
          <w:sz w:val="32"/>
          <w:szCs w:val="32"/>
          <w:cs/>
        </w:rPr>
        <w:t>ล้านปอนด์สเตอร์ลิง</w:t>
      </w:r>
      <w:r w:rsidR="008763DD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(</w:t>
      </w:r>
      <w:r w:rsidR="001879DE" w:rsidRPr="004B3327">
        <w:rPr>
          <w:rFonts w:ascii="Angsana New" w:hAnsi="Angsana New" w:hint="cs"/>
          <w:spacing w:val="-3"/>
          <w:sz w:val="32"/>
          <w:szCs w:val="32"/>
        </w:rPr>
        <w:t>256</w:t>
      </w:r>
      <w:r w:rsidR="000072BB" w:rsidRPr="004B3327">
        <w:rPr>
          <w:rFonts w:ascii="Angsana New" w:hAnsi="Angsana New" w:hint="cs"/>
          <w:spacing w:val="-3"/>
          <w:sz w:val="32"/>
          <w:szCs w:val="32"/>
        </w:rPr>
        <w:t>8</w:t>
      </w:r>
      <w:r w:rsidR="008763DD" w:rsidRPr="004B3327">
        <w:rPr>
          <w:rFonts w:ascii="Angsana New" w:hAnsi="Angsana New" w:hint="cs"/>
          <w:spacing w:val="-3"/>
          <w:sz w:val="32"/>
          <w:szCs w:val="32"/>
        </w:rPr>
        <w:t>:</w:t>
      </w:r>
      <w:r w:rsidR="008763DD"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 </w:t>
      </w:r>
      <w:r w:rsidR="000072BB" w:rsidRPr="004B3327">
        <w:rPr>
          <w:rFonts w:ascii="Angsana New" w:hAnsi="Angsana New" w:hint="cs"/>
          <w:spacing w:val="-4"/>
          <w:sz w:val="32"/>
          <w:szCs w:val="32"/>
        </w:rPr>
        <w:t xml:space="preserve">943 </w:t>
      </w:r>
      <w:r w:rsidR="000072BB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ล้านบาท และ </w:t>
      </w:r>
      <w:r w:rsidR="000072BB" w:rsidRPr="004B3327">
        <w:rPr>
          <w:rFonts w:ascii="Angsana New" w:hAnsi="Angsana New" w:hint="cs"/>
          <w:spacing w:val="-4"/>
          <w:sz w:val="32"/>
          <w:szCs w:val="32"/>
        </w:rPr>
        <w:t xml:space="preserve">5 </w:t>
      </w:r>
      <w:r w:rsidR="000072BB" w:rsidRPr="004B3327">
        <w:rPr>
          <w:rFonts w:ascii="Angsana New" w:hAnsi="Angsana New" w:hint="cs"/>
          <w:spacing w:val="-4"/>
          <w:sz w:val="32"/>
          <w:szCs w:val="32"/>
          <w:cs/>
        </w:rPr>
        <w:t>ล้านปอนด์สเตอร์ลิง</w:t>
      </w:r>
      <w:r w:rsidR="008763DD" w:rsidRPr="004B3327">
        <w:rPr>
          <w:rFonts w:ascii="Angsana New" w:hAnsi="Angsana New" w:hint="cs"/>
          <w:spacing w:val="-3"/>
          <w:sz w:val="32"/>
          <w:szCs w:val="32"/>
          <w:cs/>
        </w:rPr>
        <w:t>)</w:t>
      </w:r>
    </w:p>
    <w:p w14:paraId="6CDBA419" w14:textId="77777777" w:rsidR="00E31557" w:rsidRDefault="00E31557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pacing w:val="-3"/>
          <w:sz w:val="32"/>
          <w:szCs w:val="32"/>
          <w:cs/>
        </w:rPr>
      </w:pPr>
      <w:r>
        <w:rPr>
          <w:rFonts w:ascii="Angsana New" w:hAnsi="Angsana New"/>
          <w:spacing w:val="-3"/>
          <w:sz w:val="32"/>
          <w:szCs w:val="32"/>
          <w:cs/>
        </w:rPr>
        <w:br w:type="page"/>
      </w:r>
    </w:p>
    <w:p w14:paraId="6B942CD3" w14:textId="668D71B2" w:rsidR="007A2421" w:rsidRPr="004B3327" w:rsidRDefault="001538ED" w:rsidP="007A2421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  <w:cs/>
          <w:lang w:val="en-US"/>
        </w:rPr>
      </w:pPr>
      <w:bookmarkStart w:id="105" w:name="_Toc230988196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3</w:t>
      </w:r>
      <w:r w:rsidR="00B53C6F" w:rsidRPr="004B3327">
        <w:rPr>
          <w:rFonts w:hint="cs"/>
          <w:b/>
          <w:bCs/>
          <w:sz w:val="32"/>
          <w:szCs w:val="32"/>
          <w:lang w:val="en-US"/>
        </w:rPr>
        <w:t>4</w:t>
      </w:r>
      <w:r w:rsidR="007A2421" w:rsidRPr="004B3327">
        <w:rPr>
          <w:rFonts w:hint="cs"/>
          <w:b/>
          <w:bCs/>
          <w:sz w:val="32"/>
          <w:szCs w:val="32"/>
          <w:lang w:val="en-US"/>
        </w:rPr>
        <w:t>.</w:t>
      </w:r>
      <w:r w:rsidR="007A2421" w:rsidRPr="004B3327">
        <w:rPr>
          <w:rFonts w:hint="cs"/>
          <w:b/>
          <w:bCs/>
          <w:sz w:val="32"/>
          <w:szCs w:val="32"/>
          <w:cs/>
          <w:lang w:val="en-US"/>
        </w:rPr>
        <w:tab/>
        <w:t>หุ้นกู้ระยะยาว</w:t>
      </w:r>
      <w:bookmarkEnd w:id="105"/>
    </w:p>
    <w:tbl>
      <w:tblPr>
        <w:tblW w:w="9090" w:type="dxa"/>
        <w:tblInd w:w="540" w:type="dxa"/>
        <w:tblLayout w:type="fixed"/>
        <w:tblLook w:val="01E0" w:firstRow="1" w:lastRow="1" w:firstColumn="1" w:lastColumn="1" w:noHBand="0" w:noVBand="0"/>
      </w:tblPr>
      <w:tblGrid>
        <w:gridCol w:w="2502"/>
        <w:gridCol w:w="1278"/>
        <w:gridCol w:w="1327"/>
        <w:gridCol w:w="1328"/>
        <w:gridCol w:w="1327"/>
        <w:gridCol w:w="1328"/>
      </w:tblGrid>
      <w:tr w:rsidR="004B3327" w:rsidRPr="004B3327" w14:paraId="7CDFB966" w14:textId="77777777" w:rsidTr="008E46DD">
        <w:trPr>
          <w:trHeight w:val="162"/>
          <w:tblHeader/>
        </w:trPr>
        <w:tc>
          <w:tcPr>
            <w:tcW w:w="2502" w:type="dxa"/>
          </w:tcPr>
          <w:p w14:paraId="71164022" w14:textId="39891A7C" w:rsidR="00C2673F" w:rsidRPr="004B3327" w:rsidRDefault="00C2673F" w:rsidP="00C065BA">
            <w:pPr>
              <w:tabs>
                <w:tab w:val="left" w:pos="900"/>
              </w:tabs>
              <w:overflowPunct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</w:p>
        </w:tc>
        <w:tc>
          <w:tcPr>
            <w:tcW w:w="1278" w:type="dxa"/>
          </w:tcPr>
          <w:p w14:paraId="2ADF7DB3" w14:textId="77777777" w:rsidR="00C2673F" w:rsidRPr="004B3327" w:rsidRDefault="00C2673F" w:rsidP="00C065BA">
            <w:pPr>
              <w:tabs>
                <w:tab w:val="left" w:pos="900"/>
              </w:tabs>
              <w:overflowPunct/>
              <w:jc w:val="right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</w:p>
        </w:tc>
        <w:tc>
          <w:tcPr>
            <w:tcW w:w="5310" w:type="dxa"/>
            <w:gridSpan w:val="4"/>
          </w:tcPr>
          <w:p w14:paraId="13C1622B" w14:textId="29DE578F" w:rsidR="00C2673F" w:rsidRPr="004B3327" w:rsidRDefault="00C2673F" w:rsidP="00C065BA">
            <w:pPr>
              <w:tabs>
                <w:tab w:val="left" w:pos="900"/>
              </w:tabs>
              <w:overflowPunct/>
              <w:jc w:val="right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: </w:t>
            </w:r>
            <w:r w:rsidR="00F91D88" w:rsidRPr="004B3327">
              <w:rPr>
                <w:rFonts w:ascii="Angsana New" w:hAnsi="Angsana New" w:hint="cs"/>
                <w:sz w:val="29"/>
                <w:szCs w:val="29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)</w:t>
            </w:r>
          </w:p>
        </w:tc>
      </w:tr>
      <w:tr w:rsidR="004B3327" w:rsidRPr="004B3327" w14:paraId="454F44D8" w14:textId="77777777" w:rsidTr="008E46DD">
        <w:trPr>
          <w:tblHeader/>
        </w:trPr>
        <w:tc>
          <w:tcPr>
            <w:tcW w:w="2502" w:type="dxa"/>
          </w:tcPr>
          <w:p w14:paraId="2DD87D96" w14:textId="77777777" w:rsidR="00C2673F" w:rsidRPr="004B3327" w:rsidRDefault="00C2673F" w:rsidP="00C065BA">
            <w:pPr>
              <w:tabs>
                <w:tab w:val="left" w:pos="900"/>
              </w:tabs>
              <w:overflowPunct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</w:p>
        </w:tc>
        <w:tc>
          <w:tcPr>
            <w:tcW w:w="1278" w:type="dxa"/>
          </w:tcPr>
          <w:p w14:paraId="67B47BB3" w14:textId="1CD98FD8" w:rsidR="00C2673F" w:rsidRPr="004B3327" w:rsidRDefault="00C2673F" w:rsidP="00C065BA">
            <w:pPr>
              <w:pBdr>
                <w:bottom w:val="single" w:sz="2" w:space="1" w:color="auto"/>
              </w:pBdr>
              <w:tabs>
                <w:tab w:val="left" w:pos="900"/>
              </w:tabs>
              <w:overflowPunct/>
              <w:jc w:val="center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ออกโดย</w:t>
            </w:r>
          </w:p>
        </w:tc>
        <w:tc>
          <w:tcPr>
            <w:tcW w:w="2655" w:type="dxa"/>
            <w:gridSpan w:val="2"/>
            <w:hideMark/>
          </w:tcPr>
          <w:p w14:paraId="65569CF6" w14:textId="2231B333" w:rsidR="00C2673F" w:rsidRPr="004B3327" w:rsidRDefault="00C2673F" w:rsidP="00C065BA">
            <w:pPr>
              <w:pBdr>
                <w:bottom w:val="single" w:sz="2" w:space="1" w:color="auto"/>
              </w:pBdr>
              <w:tabs>
                <w:tab w:val="left" w:pos="900"/>
              </w:tabs>
              <w:overflowPunct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งบการเงินรวม</w:t>
            </w:r>
          </w:p>
        </w:tc>
        <w:tc>
          <w:tcPr>
            <w:tcW w:w="2655" w:type="dxa"/>
            <w:gridSpan w:val="2"/>
          </w:tcPr>
          <w:p w14:paraId="46D06F6B" w14:textId="77777777" w:rsidR="00C2673F" w:rsidRPr="004B3327" w:rsidRDefault="00C2673F" w:rsidP="00C065BA">
            <w:pPr>
              <w:pBdr>
                <w:bottom w:val="single" w:sz="2" w:space="1" w:color="auto"/>
              </w:pBdr>
              <w:tabs>
                <w:tab w:val="left" w:pos="900"/>
              </w:tabs>
              <w:overflowPunct/>
              <w:jc w:val="center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งบการเงินเฉพาะกิจการ</w:t>
            </w:r>
          </w:p>
        </w:tc>
      </w:tr>
      <w:tr w:rsidR="004B3327" w:rsidRPr="004B3327" w14:paraId="5A23A62A" w14:textId="77777777" w:rsidTr="009340E0">
        <w:trPr>
          <w:tblHeader/>
        </w:trPr>
        <w:tc>
          <w:tcPr>
            <w:tcW w:w="2502" w:type="dxa"/>
          </w:tcPr>
          <w:p w14:paraId="0D10FEAB" w14:textId="77777777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78" w:type="dxa"/>
          </w:tcPr>
          <w:p w14:paraId="40117BD7" w14:textId="77777777" w:rsidR="009340E0" w:rsidRPr="004B3327" w:rsidRDefault="009340E0" w:rsidP="009340E0">
            <w:pPr>
              <w:overflowPunct/>
              <w:jc w:val="center"/>
              <w:textAlignment w:val="auto"/>
              <w:rPr>
                <w:rFonts w:ascii="Angsana New" w:hAnsi="Angsana New"/>
                <w:sz w:val="29"/>
                <w:szCs w:val="29"/>
                <w:u w:val="single"/>
              </w:rPr>
            </w:pPr>
          </w:p>
        </w:tc>
        <w:tc>
          <w:tcPr>
            <w:tcW w:w="1327" w:type="dxa"/>
          </w:tcPr>
          <w:p w14:paraId="6006A4AF" w14:textId="18A10AF2" w:rsidR="009340E0" w:rsidRPr="004B3327" w:rsidRDefault="009340E0" w:rsidP="009340E0">
            <w:pPr>
              <w:overflowPunct/>
              <w:jc w:val="center"/>
              <w:textAlignment w:val="auto"/>
              <w:rPr>
                <w:rFonts w:ascii="Angsana New" w:hAnsi="Angsana New"/>
                <w:sz w:val="29"/>
                <w:szCs w:val="29"/>
                <w:u w:val="single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u w:val="single"/>
              </w:rPr>
              <w:t>2</w:t>
            </w:r>
            <w:r w:rsidR="006C3668" w:rsidRPr="004B3327">
              <w:rPr>
                <w:rFonts w:ascii="Angsana New" w:hAnsi="Angsana New" w:hint="cs"/>
                <w:sz w:val="29"/>
                <w:szCs w:val="29"/>
                <w:u w:val="single"/>
              </w:rPr>
              <w:t>569</w:t>
            </w:r>
          </w:p>
        </w:tc>
        <w:tc>
          <w:tcPr>
            <w:tcW w:w="1328" w:type="dxa"/>
          </w:tcPr>
          <w:p w14:paraId="79E8C11C" w14:textId="22A763BD" w:rsidR="009340E0" w:rsidRPr="004B3327" w:rsidRDefault="009340E0" w:rsidP="009340E0">
            <w:pPr>
              <w:overflowPunct/>
              <w:jc w:val="center"/>
              <w:textAlignment w:val="auto"/>
              <w:rPr>
                <w:rFonts w:ascii="Angsana New" w:hAnsi="Angsana New"/>
                <w:sz w:val="29"/>
                <w:szCs w:val="29"/>
                <w:u w:val="single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u w:val="single"/>
              </w:rPr>
              <w:t>2568</w:t>
            </w:r>
          </w:p>
        </w:tc>
        <w:tc>
          <w:tcPr>
            <w:tcW w:w="1327" w:type="dxa"/>
          </w:tcPr>
          <w:p w14:paraId="714552D1" w14:textId="2770426C" w:rsidR="009340E0" w:rsidRPr="004B3327" w:rsidRDefault="009340E0" w:rsidP="009340E0">
            <w:pPr>
              <w:overflowPunct/>
              <w:jc w:val="center"/>
              <w:textAlignment w:val="auto"/>
              <w:rPr>
                <w:rFonts w:ascii="Angsana New" w:hAnsi="Angsana New"/>
                <w:sz w:val="29"/>
                <w:szCs w:val="29"/>
                <w:u w:val="single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u w:val="single"/>
              </w:rPr>
              <w:t>2</w:t>
            </w:r>
            <w:r w:rsidR="006C3668" w:rsidRPr="004B3327">
              <w:rPr>
                <w:rFonts w:ascii="Angsana New" w:hAnsi="Angsana New" w:hint="cs"/>
                <w:sz w:val="29"/>
                <w:szCs w:val="29"/>
                <w:u w:val="single"/>
              </w:rPr>
              <w:t>569</w:t>
            </w:r>
          </w:p>
        </w:tc>
        <w:tc>
          <w:tcPr>
            <w:tcW w:w="1328" w:type="dxa"/>
            <w:hideMark/>
          </w:tcPr>
          <w:p w14:paraId="0B8721AD" w14:textId="65650BE9" w:rsidR="009340E0" w:rsidRPr="004B3327" w:rsidRDefault="009340E0" w:rsidP="009340E0">
            <w:pPr>
              <w:overflowPunct/>
              <w:jc w:val="center"/>
              <w:textAlignment w:val="auto"/>
              <w:rPr>
                <w:rFonts w:ascii="Angsana New" w:hAnsi="Angsana New"/>
                <w:sz w:val="29"/>
                <w:szCs w:val="29"/>
                <w:u w:val="single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u w:val="single"/>
              </w:rPr>
              <w:t>2568</w:t>
            </w:r>
          </w:p>
        </w:tc>
      </w:tr>
      <w:tr w:rsidR="004B3327" w:rsidRPr="004B3327" w14:paraId="1A478ABC" w14:textId="77777777" w:rsidTr="00E30937">
        <w:trPr>
          <w:trHeight w:val="288"/>
        </w:trPr>
        <w:tc>
          <w:tcPr>
            <w:tcW w:w="2502" w:type="dxa"/>
            <w:vAlign w:val="bottom"/>
          </w:tcPr>
          <w:p w14:paraId="713BF57F" w14:textId="613FF633" w:rsidR="005C75D9" w:rsidRPr="004B3327" w:rsidRDefault="005C75D9" w:rsidP="005C75D9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หุ้นกู้ ครั้งที่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2/2568 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1</w:t>
            </w:r>
          </w:p>
        </w:tc>
        <w:tc>
          <w:tcPr>
            <w:tcW w:w="1278" w:type="dxa"/>
            <w:vAlign w:val="bottom"/>
          </w:tcPr>
          <w:p w14:paraId="244600CD" w14:textId="452A127D" w:rsidR="005C75D9" w:rsidRPr="004B3327" w:rsidRDefault="005C75D9" w:rsidP="005C75D9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2C996F19" w14:textId="2130D67D" w:rsidR="005C75D9" w:rsidRPr="004B3327" w:rsidRDefault="00DF363F" w:rsidP="005C75D9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6,390</w:t>
            </w:r>
          </w:p>
        </w:tc>
        <w:tc>
          <w:tcPr>
            <w:tcW w:w="1328" w:type="dxa"/>
            <w:vAlign w:val="bottom"/>
          </w:tcPr>
          <w:p w14:paraId="1547D585" w14:textId="446AD067" w:rsidR="005C75D9" w:rsidRPr="004B3327" w:rsidRDefault="005C75D9" w:rsidP="005C75D9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-</w:t>
            </w:r>
          </w:p>
        </w:tc>
        <w:tc>
          <w:tcPr>
            <w:tcW w:w="1327" w:type="dxa"/>
            <w:vAlign w:val="bottom"/>
          </w:tcPr>
          <w:p w14:paraId="7FD71512" w14:textId="00C4A214" w:rsidR="005C75D9" w:rsidRPr="004B3327" w:rsidRDefault="00636E10" w:rsidP="005C75D9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6,390</w:t>
            </w:r>
          </w:p>
        </w:tc>
        <w:tc>
          <w:tcPr>
            <w:tcW w:w="1328" w:type="dxa"/>
            <w:vAlign w:val="bottom"/>
          </w:tcPr>
          <w:p w14:paraId="795057DC" w14:textId="0A0EA1F5" w:rsidR="005C75D9" w:rsidRPr="004B3327" w:rsidRDefault="005C75D9" w:rsidP="005C75D9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-</w:t>
            </w:r>
          </w:p>
        </w:tc>
      </w:tr>
      <w:tr w:rsidR="004B3327" w:rsidRPr="004B3327" w14:paraId="6FBB87FF" w14:textId="77777777" w:rsidTr="00E30937">
        <w:trPr>
          <w:trHeight w:val="288"/>
        </w:trPr>
        <w:tc>
          <w:tcPr>
            <w:tcW w:w="2502" w:type="dxa"/>
            <w:vAlign w:val="bottom"/>
          </w:tcPr>
          <w:p w14:paraId="45A212DB" w14:textId="1A7B6F4C" w:rsidR="005C75D9" w:rsidRPr="004B3327" w:rsidRDefault="005C75D9" w:rsidP="005C75D9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หุ้นกู้ ครั้งที่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2/2568 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2</w:t>
            </w:r>
          </w:p>
        </w:tc>
        <w:tc>
          <w:tcPr>
            <w:tcW w:w="1278" w:type="dxa"/>
            <w:vAlign w:val="bottom"/>
          </w:tcPr>
          <w:p w14:paraId="75BA3D1D" w14:textId="62387AA4" w:rsidR="005C75D9" w:rsidRPr="004B3327" w:rsidRDefault="005C75D9" w:rsidP="005C75D9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04C76E69" w14:textId="4B1D21D8" w:rsidR="005C75D9" w:rsidRPr="004B3327" w:rsidRDefault="00DF363F" w:rsidP="005C75D9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5,610</w:t>
            </w:r>
          </w:p>
        </w:tc>
        <w:tc>
          <w:tcPr>
            <w:tcW w:w="1328" w:type="dxa"/>
            <w:vAlign w:val="bottom"/>
          </w:tcPr>
          <w:p w14:paraId="71E362C5" w14:textId="6C6C75F4" w:rsidR="005C75D9" w:rsidRPr="004B3327" w:rsidRDefault="005C75D9" w:rsidP="005C75D9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-</w:t>
            </w:r>
          </w:p>
        </w:tc>
        <w:tc>
          <w:tcPr>
            <w:tcW w:w="1327" w:type="dxa"/>
            <w:vAlign w:val="bottom"/>
          </w:tcPr>
          <w:p w14:paraId="3B511B59" w14:textId="31B14D32" w:rsidR="005C75D9" w:rsidRPr="004B3327" w:rsidRDefault="00636E10" w:rsidP="005C75D9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5,610</w:t>
            </w:r>
          </w:p>
        </w:tc>
        <w:tc>
          <w:tcPr>
            <w:tcW w:w="1328" w:type="dxa"/>
            <w:vAlign w:val="bottom"/>
          </w:tcPr>
          <w:p w14:paraId="319301DF" w14:textId="24CBD87A" w:rsidR="005C75D9" w:rsidRPr="004B3327" w:rsidRDefault="005C75D9" w:rsidP="005C75D9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-</w:t>
            </w:r>
          </w:p>
        </w:tc>
      </w:tr>
      <w:tr w:rsidR="004B3327" w:rsidRPr="004B3327" w14:paraId="5FA2A78C" w14:textId="77777777" w:rsidTr="00E30937">
        <w:trPr>
          <w:trHeight w:val="288"/>
        </w:trPr>
        <w:tc>
          <w:tcPr>
            <w:tcW w:w="2502" w:type="dxa"/>
            <w:vAlign w:val="bottom"/>
          </w:tcPr>
          <w:p w14:paraId="205F85D5" w14:textId="5DAEEE9C" w:rsidR="007345AC" w:rsidRPr="004B3327" w:rsidRDefault="007345AC" w:rsidP="007345AC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หุ้นกู้ ครั้งที่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1/2568 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1</w:t>
            </w:r>
          </w:p>
        </w:tc>
        <w:tc>
          <w:tcPr>
            <w:tcW w:w="1278" w:type="dxa"/>
            <w:vAlign w:val="bottom"/>
          </w:tcPr>
          <w:p w14:paraId="0B9E0271" w14:textId="1B04CDBC" w:rsidR="007345AC" w:rsidRPr="004B3327" w:rsidRDefault="007345AC" w:rsidP="007345AC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47D05628" w14:textId="7CFD90D9" w:rsidR="007345AC" w:rsidRPr="004B3327" w:rsidRDefault="00DF363F" w:rsidP="007345AC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9,098</w:t>
            </w:r>
          </w:p>
        </w:tc>
        <w:tc>
          <w:tcPr>
            <w:tcW w:w="1328" w:type="dxa"/>
            <w:vAlign w:val="bottom"/>
          </w:tcPr>
          <w:p w14:paraId="1E8623B6" w14:textId="225570D4" w:rsidR="007345AC" w:rsidRPr="004B3327" w:rsidRDefault="007345AC" w:rsidP="007345AC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9,098</w:t>
            </w:r>
          </w:p>
        </w:tc>
        <w:tc>
          <w:tcPr>
            <w:tcW w:w="1327" w:type="dxa"/>
            <w:vAlign w:val="bottom"/>
          </w:tcPr>
          <w:p w14:paraId="1B14B52B" w14:textId="5B22D80F" w:rsidR="007345AC" w:rsidRPr="004B3327" w:rsidRDefault="00636E10" w:rsidP="007345AC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9,098</w:t>
            </w:r>
          </w:p>
        </w:tc>
        <w:tc>
          <w:tcPr>
            <w:tcW w:w="1328" w:type="dxa"/>
            <w:vAlign w:val="bottom"/>
          </w:tcPr>
          <w:p w14:paraId="0476E101" w14:textId="42D62C17" w:rsidR="007345AC" w:rsidRPr="004B3327" w:rsidRDefault="007345AC" w:rsidP="007345AC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9,098</w:t>
            </w:r>
          </w:p>
        </w:tc>
      </w:tr>
      <w:tr w:rsidR="004B3327" w:rsidRPr="004B3327" w14:paraId="2A3EC820" w14:textId="77777777" w:rsidTr="00E30937">
        <w:trPr>
          <w:trHeight w:val="288"/>
        </w:trPr>
        <w:tc>
          <w:tcPr>
            <w:tcW w:w="2502" w:type="dxa"/>
            <w:vAlign w:val="bottom"/>
          </w:tcPr>
          <w:p w14:paraId="2A904925" w14:textId="2D66353D" w:rsidR="007345AC" w:rsidRPr="004B3327" w:rsidRDefault="007345AC" w:rsidP="007345AC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หุ้นกู้ ครั้งที่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1/2568 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2</w:t>
            </w:r>
          </w:p>
        </w:tc>
        <w:tc>
          <w:tcPr>
            <w:tcW w:w="1278" w:type="dxa"/>
            <w:vAlign w:val="bottom"/>
          </w:tcPr>
          <w:p w14:paraId="7C52C93C" w14:textId="4515388E" w:rsidR="007345AC" w:rsidRPr="004B3327" w:rsidRDefault="007345AC" w:rsidP="007345AC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0EFEF6DD" w14:textId="0F417782" w:rsidR="007345AC" w:rsidRPr="004B3327" w:rsidRDefault="00DF363F" w:rsidP="007345AC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902</w:t>
            </w:r>
          </w:p>
        </w:tc>
        <w:tc>
          <w:tcPr>
            <w:tcW w:w="1328" w:type="dxa"/>
            <w:vAlign w:val="bottom"/>
          </w:tcPr>
          <w:p w14:paraId="66513DB2" w14:textId="5A277FCB" w:rsidR="007345AC" w:rsidRPr="004B3327" w:rsidRDefault="007345AC" w:rsidP="007345AC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902</w:t>
            </w:r>
          </w:p>
        </w:tc>
        <w:tc>
          <w:tcPr>
            <w:tcW w:w="1327" w:type="dxa"/>
            <w:vAlign w:val="bottom"/>
          </w:tcPr>
          <w:p w14:paraId="55B8C575" w14:textId="0E786374" w:rsidR="007345AC" w:rsidRPr="004B3327" w:rsidRDefault="00636E10" w:rsidP="007345AC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902</w:t>
            </w:r>
          </w:p>
        </w:tc>
        <w:tc>
          <w:tcPr>
            <w:tcW w:w="1328" w:type="dxa"/>
            <w:vAlign w:val="bottom"/>
          </w:tcPr>
          <w:p w14:paraId="2C7BF3A5" w14:textId="385E7147" w:rsidR="007345AC" w:rsidRPr="004B3327" w:rsidRDefault="007345AC" w:rsidP="007345AC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902</w:t>
            </w:r>
          </w:p>
        </w:tc>
      </w:tr>
      <w:tr w:rsidR="004B3327" w:rsidRPr="004B3327" w14:paraId="491137E5" w14:textId="77777777" w:rsidTr="00E30937">
        <w:trPr>
          <w:trHeight w:val="288"/>
        </w:trPr>
        <w:tc>
          <w:tcPr>
            <w:tcW w:w="2502" w:type="dxa"/>
            <w:vAlign w:val="bottom"/>
          </w:tcPr>
          <w:p w14:paraId="696C66B3" w14:textId="53DCBD5E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หุ้นกู้ ครั้งที่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 1/2566 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1</w:t>
            </w:r>
          </w:p>
        </w:tc>
        <w:tc>
          <w:tcPr>
            <w:tcW w:w="1278" w:type="dxa"/>
            <w:vAlign w:val="bottom"/>
          </w:tcPr>
          <w:p w14:paraId="7EACC0EF" w14:textId="5FC99CCB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44727DD8" w14:textId="4FE7A895" w:rsidR="009340E0" w:rsidRPr="004B3327" w:rsidRDefault="00DF363F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1,000</w:t>
            </w:r>
          </w:p>
        </w:tc>
        <w:tc>
          <w:tcPr>
            <w:tcW w:w="1328" w:type="dxa"/>
            <w:vAlign w:val="bottom"/>
          </w:tcPr>
          <w:p w14:paraId="7752AC65" w14:textId="0DA6FBC8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1,000</w:t>
            </w:r>
          </w:p>
        </w:tc>
        <w:tc>
          <w:tcPr>
            <w:tcW w:w="1327" w:type="dxa"/>
            <w:vAlign w:val="bottom"/>
          </w:tcPr>
          <w:p w14:paraId="39AC923B" w14:textId="4247CE36" w:rsidR="009340E0" w:rsidRPr="004B3327" w:rsidRDefault="009C6B21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1,000</w:t>
            </w:r>
          </w:p>
        </w:tc>
        <w:tc>
          <w:tcPr>
            <w:tcW w:w="1328" w:type="dxa"/>
            <w:vAlign w:val="bottom"/>
          </w:tcPr>
          <w:p w14:paraId="2C72BEDF" w14:textId="4D2D1182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1,000</w:t>
            </w:r>
          </w:p>
        </w:tc>
      </w:tr>
      <w:tr w:rsidR="004B3327" w:rsidRPr="004B3327" w14:paraId="065BFDD7" w14:textId="77777777" w:rsidTr="00E30937">
        <w:tc>
          <w:tcPr>
            <w:tcW w:w="2502" w:type="dxa"/>
          </w:tcPr>
          <w:p w14:paraId="0F2569CC" w14:textId="0F043194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หุ้นกู้ ครั้งที่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 3/2566 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1</w:t>
            </w:r>
          </w:p>
        </w:tc>
        <w:tc>
          <w:tcPr>
            <w:tcW w:w="1278" w:type="dxa"/>
          </w:tcPr>
          <w:p w14:paraId="295875D3" w14:textId="4148DAC6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</w:tcPr>
          <w:p w14:paraId="41ACFAC4" w14:textId="4871CFC2" w:rsidR="009340E0" w:rsidRPr="004B3327" w:rsidRDefault="009A1FA2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-</w:t>
            </w:r>
          </w:p>
        </w:tc>
        <w:tc>
          <w:tcPr>
            <w:tcW w:w="1328" w:type="dxa"/>
          </w:tcPr>
          <w:p w14:paraId="241D0640" w14:textId="33E7203E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6,474</w:t>
            </w:r>
          </w:p>
        </w:tc>
        <w:tc>
          <w:tcPr>
            <w:tcW w:w="1327" w:type="dxa"/>
          </w:tcPr>
          <w:p w14:paraId="08857EF3" w14:textId="73519385" w:rsidR="009340E0" w:rsidRPr="004B3327" w:rsidRDefault="00875E7B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-</w:t>
            </w:r>
          </w:p>
        </w:tc>
        <w:tc>
          <w:tcPr>
            <w:tcW w:w="1328" w:type="dxa"/>
          </w:tcPr>
          <w:p w14:paraId="0463DE83" w14:textId="4B086635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6,474</w:t>
            </w:r>
          </w:p>
        </w:tc>
      </w:tr>
      <w:tr w:rsidR="004B3327" w:rsidRPr="004B3327" w14:paraId="5E3B6B12" w14:textId="77777777" w:rsidTr="00E30937">
        <w:tc>
          <w:tcPr>
            <w:tcW w:w="2502" w:type="dxa"/>
          </w:tcPr>
          <w:p w14:paraId="76DE16F1" w14:textId="152C575F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หุ้นกู้ ครั้งที่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 3/2566 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2</w:t>
            </w:r>
          </w:p>
        </w:tc>
        <w:tc>
          <w:tcPr>
            <w:tcW w:w="1278" w:type="dxa"/>
          </w:tcPr>
          <w:p w14:paraId="4123178F" w14:textId="3F8489A5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</w:tcPr>
          <w:p w14:paraId="7A4B9419" w14:textId="28F541B3" w:rsidR="009340E0" w:rsidRPr="004B3327" w:rsidRDefault="009A1FA2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5,387</w:t>
            </w:r>
          </w:p>
        </w:tc>
        <w:tc>
          <w:tcPr>
            <w:tcW w:w="1328" w:type="dxa"/>
          </w:tcPr>
          <w:p w14:paraId="407D8A67" w14:textId="7D31857D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5,387</w:t>
            </w:r>
          </w:p>
        </w:tc>
        <w:tc>
          <w:tcPr>
            <w:tcW w:w="1327" w:type="dxa"/>
          </w:tcPr>
          <w:p w14:paraId="2B336D0F" w14:textId="6279C6F3" w:rsidR="009340E0" w:rsidRPr="004B3327" w:rsidRDefault="00CA773D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5,38</w:t>
            </w:r>
            <w:r w:rsidR="00B00E0D" w:rsidRPr="004B3327">
              <w:rPr>
                <w:rFonts w:ascii="Angsana New" w:hAnsi="Angsana New" w:hint="cs"/>
                <w:sz w:val="29"/>
                <w:szCs w:val="29"/>
              </w:rPr>
              <w:t>7</w:t>
            </w:r>
          </w:p>
        </w:tc>
        <w:tc>
          <w:tcPr>
            <w:tcW w:w="1328" w:type="dxa"/>
          </w:tcPr>
          <w:p w14:paraId="6EEB918B" w14:textId="40CB46B1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5,387</w:t>
            </w:r>
          </w:p>
        </w:tc>
      </w:tr>
      <w:tr w:rsidR="004B3327" w:rsidRPr="004B3327" w14:paraId="4D280A19" w14:textId="77777777" w:rsidTr="00E30937">
        <w:tc>
          <w:tcPr>
            <w:tcW w:w="2502" w:type="dxa"/>
          </w:tcPr>
          <w:p w14:paraId="65BCBCD4" w14:textId="3A248AB3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หุ้นกู้ ครั้งที่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 3/2566 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3</w:t>
            </w:r>
          </w:p>
        </w:tc>
        <w:tc>
          <w:tcPr>
            <w:tcW w:w="1278" w:type="dxa"/>
          </w:tcPr>
          <w:p w14:paraId="14A4EB62" w14:textId="39C6A23A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</w:tcPr>
          <w:p w14:paraId="15E6C454" w14:textId="572D2C54" w:rsidR="009340E0" w:rsidRPr="004B3327" w:rsidRDefault="009A1FA2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1,238</w:t>
            </w:r>
          </w:p>
        </w:tc>
        <w:tc>
          <w:tcPr>
            <w:tcW w:w="1328" w:type="dxa"/>
          </w:tcPr>
          <w:p w14:paraId="5106870F" w14:textId="4345E059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1,238</w:t>
            </w:r>
          </w:p>
        </w:tc>
        <w:tc>
          <w:tcPr>
            <w:tcW w:w="1327" w:type="dxa"/>
          </w:tcPr>
          <w:p w14:paraId="02781B4D" w14:textId="7738B20C" w:rsidR="009340E0" w:rsidRPr="004B3327" w:rsidRDefault="00CA773D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1,238</w:t>
            </w:r>
          </w:p>
        </w:tc>
        <w:tc>
          <w:tcPr>
            <w:tcW w:w="1328" w:type="dxa"/>
          </w:tcPr>
          <w:p w14:paraId="54BC0C13" w14:textId="79DD0FCB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1,238</w:t>
            </w:r>
          </w:p>
        </w:tc>
      </w:tr>
      <w:tr w:rsidR="004B3327" w:rsidRPr="004B3327" w14:paraId="25A0B297" w14:textId="77777777" w:rsidTr="00E30937">
        <w:tc>
          <w:tcPr>
            <w:tcW w:w="2502" w:type="dxa"/>
          </w:tcPr>
          <w:p w14:paraId="2DE7F9E1" w14:textId="74725824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หุ้นกู้ ครั้งที่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 3/2566 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4</w:t>
            </w:r>
          </w:p>
        </w:tc>
        <w:tc>
          <w:tcPr>
            <w:tcW w:w="1278" w:type="dxa"/>
          </w:tcPr>
          <w:p w14:paraId="3769E935" w14:textId="3383FE26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</w:tcPr>
          <w:p w14:paraId="75246021" w14:textId="6C684483" w:rsidR="009340E0" w:rsidRPr="004B3327" w:rsidRDefault="009A1FA2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1,958</w:t>
            </w:r>
          </w:p>
        </w:tc>
        <w:tc>
          <w:tcPr>
            <w:tcW w:w="1328" w:type="dxa"/>
          </w:tcPr>
          <w:p w14:paraId="0F88D5F1" w14:textId="6018EC77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1,958</w:t>
            </w:r>
          </w:p>
        </w:tc>
        <w:tc>
          <w:tcPr>
            <w:tcW w:w="1327" w:type="dxa"/>
          </w:tcPr>
          <w:p w14:paraId="0F842D16" w14:textId="694874D7" w:rsidR="009340E0" w:rsidRPr="004B3327" w:rsidRDefault="00CA773D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1,958</w:t>
            </w:r>
          </w:p>
        </w:tc>
        <w:tc>
          <w:tcPr>
            <w:tcW w:w="1328" w:type="dxa"/>
          </w:tcPr>
          <w:p w14:paraId="5CC250C0" w14:textId="000F7B82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1,958</w:t>
            </w:r>
          </w:p>
        </w:tc>
      </w:tr>
      <w:tr w:rsidR="004B3327" w:rsidRPr="004B3327" w14:paraId="38009277" w14:textId="77777777" w:rsidTr="008E46DD">
        <w:tc>
          <w:tcPr>
            <w:tcW w:w="2502" w:type="dxa"/>
            <w:vAlign w:val="bottom"/>
          </w:tcPr>
          <w:p w14:paraId="7B087757" w14:textId="39A8B1B5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หุ้นกู้ ครั้งที่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 1/2565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1</w:t>
            </w:r>
          </w:p>
        </w:tc>
        <w:tc>
          <w:tcPr>
            <w:tcW w:w="1278" w:type="dxa"/>
            <w:vAlign w:val="bottom"/>
          </w:tcPr>
          <w:p w14:paraId="0ED7360D" w14:textId="77777777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7141447F" w14:textId="0987F4CA" w:rsidR="009340E0" w:rsidRPr="004B3327" w:rsidRDefault="009A1FA2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-</w:t>
            </w:r>
          </w:p>
        </w:tc>
        <w:tc>
          <w:tcPr>
            <w:tcW w:w="1328" w:type="dxa"/>
            <w:vAlign w:val="bottom"/>
          </w:tcPr>
          <w:p w14:paraId="6FEDA9AE" w14:textId="712A6124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700</w:t>
            </w:r>
          </w:p>
        </w:tc>
        <w:tc>
          <w:tcPr>
            <w:tcW w:w="1327" w:type="dxa"/>
            <w:vAlign w:val="bottom"/>
          </w:tcPr>
          <w:p w14:paraId="0B9367A2" w14:textId="32259C8A" w:rsidR="009340E0" w:rsidRPr="004B3327" w:rsidRDefault="003A0F4B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-</w:t>
            </w:r>
          </w:p>
        </w:tc>
        <w:tc>
          <w:tcPr>
            <w:tcW w:w="1328" w:type="dxa"/>
            <w:vAlign w:val="bottom"/>
          </w:tcPr>
          <w:p w14:paraId="30FB693A" w14:textId="7AE83C77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700</w:t>
            </w:r>
          </w:p>
        </w:tc>
      </w:tr>
      <w:tr w:rsidR="004B3327" w:rsidRPr="004B3327" w14:paraId="32B70BBE" w14:textId="77777777" w:rsidTr="008E46DD">
        <w:tc>
          <w:tcPr>
            <w:tcW w:w="2502" w:type="dxa"/>
          </w:tcPr>
          <w:p w14:paraId="08FFA225" w14:textId="17B6398F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หุ้นกู้ ครั้งที่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1/2565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2</w:t>
            </w:r>
          </w:p>
        </w:tc>
        <w:tc>
          <w:tcPr>
            <w:tcW w:w="1278" w:type="dxa"/>
            <w:vAlign w:val="bottom"/>
          </w:tcPr>
          <w:p w14:paraId="51FC20C9" w14:textId="77777777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50829377" w14:textId="1A000531" w:rsidR="009340E0" w:rsidRPr="004B3327" w:rsidRDefault="000E6B7A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2,651</w:t>
            </w:r>
          </w:p>
        </w:tc>
        <w:tc>
          <w:tcPr>
            <w:tcW w:w="1328" w:type="dxa"/>
            <w:vAlign w:val="bottom"/>
          </w:tcPr>
          <w:p w14:paraId="3C600AE8" w14:textId="2A746646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2,651</w:t>
            </w:r>
          </w:p>
        </w:tc>
        <w:tc>
          <w:tcPr>
            <w:tcW w:w="1327" w:type="dxa"/>
            <w:vAlign w:val="bottom"/>
          </w:tcPr>
          <w:p w14:paraId="4B8F357B" w14:textId="13B9B87D" w:rsidR="009340E0" w:rsidRPr="004B3327" w:rsidRDefault="008C1583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2,800</w:t>
            </w:r>
          </w:p>
        </w:tc>
        <w:tc>
          <w:tcPr>
            <w:tcW w:w="1328" w:type="dxa"/>
            <w:vAlign w:val="bottom"/>
          </w:tcPr>
          <w:p w14:paraId="5003894C" w14:textId="4374DB58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2,800</w:t>
            </w:r>
          </w:p>
        </w:tc>
      </w:tr>
      <w:tr w:rsidR="004B3327" w:rsidRPr="004B3327" w14:paraId="7CCCA04D" w14:textId="77777777" w:rsidTr="008E46DD">
        <w:tc>
          <w:tcPr>
            <w:tcW w:w="2502" w:type="dxa"/>
          </w:tcPr>
          <w:p w14:paraId="334A376A" w14:textId="44CADD65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หุ้นกู้ ครั้งที่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 1/2565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3</w:t>
            </w:r>
          </w:p>
        </w:tc>
        <w:tc>
          <w:tcPr>
            <w:tcW w:w="1278" w:type="dxa"/>
            <w:vAlign w:val="bottom"/>
          </w:tcPr>
          <w:p w14:paraId="413CAA9C" w14:textId="77777777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4F69F8FD" w14:textId="2D4DCB66" w:rsidR="009340E0" w:rsidRPr="004B3327" w:rsidRDefault="000E6B7A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3,492</w:t>
            </w:r>
          </w:p>
        </w:tc>
        <w:tc>
          <w:tcPr>
            <w:tcW w:w="1328" w:type="dxa"/>
            <w:vAlign w:val="bottom"/>
          </w:tcPr>
          <w:p w14:paraId="2F81E557" w14:textId="446AFC11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3,492</w:t>
            </w:r>
          </w:p>
        </w:tc>
        <w:tc>
          <w:tcPr>
            <w:tcW w:w="1327" w:type="dxa"/>
            <w:vAlign w:val="bottom"/>
          </w:tcPr>
          <w:p w14:paraId="254815DF" w14:textId="0801B3B5" w:rsidR="009340E0" w:rsidRPr="004B3327" w:rsidRDefault="008C1583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3,800</w:t>
            </w:r>
          </w:p>
        </w:tc>
        <w:tc>
          <w:tcPr>
            <w:tcW w:w="1328" w:type="dxa"/>
            <w:vAlign w:val="bottom"/>
          </w:tcPr>
          <w:p w14:paraId="597BC8A1" w14:textId="731B26B9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3,800</w:t>
            </w:r>
          </w:p>
        </w:tc>
      </w:tr>
      <w:tr w:rsidR="004B3327" w:rsidRPr="004B3327" w14:paraId="36F5DBA4" w14:textId="77777777" w:rsidTr="008E46DD">
        <w:tc>
          <w:tcPr>
            <w:tcW w:w="2502" w:type="dxa"/>
          </w:tcPr>
          <w:p w14:paraId="7A1A50F1" w14:textId="359C393E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หุ้นกู้ ครั้งที่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 1/2565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4</w:t>
            </w:r>
          </w:p>
        </w:tc>
        <w:tc>
          <w:tcPr>
            <w:tcW w:w="1278" w:type="dxa"/>
            <w:vAlign w:val="bottom"/>
          </w:tcPr>
          <w:p w14:paraId="5EA0212A" w14:textId="31148DBF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40252C96" w14:textId="77071081" w:rsidR="009340E0" w:rsidRPr="004B3327" w:rsidRDefault="0023703E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3,700</w:t>
            </w:r>
          </w:p>
        </w:tc>
        <w:tc>
          <w:tcPr>
            <w:tcW w:w="1328" w:type="dxa"/>
            <w:vAlign w:val="bottom"/>
          </w:tcPr>
          <w:p w14:paraId="6D2C58A5" w14:textId="6F542674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3,700</w:t>
            </w:r>
          </w:p>
        </w:tc>
        <w:tc>
          <w:tcPr>
            <w:tcW w:w="1327" w:type="dxa"/>
            <w:vAlign w:val="bottom"/>
          </w:tcPr>
          <w:p w14:paraId="5951B032" w14:textId="344FDEC3" w:rsidR="009340E0" w:rsidRPr="004B3327" w:rsidRDefault="008C1583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3,700</w:t>
            </w:r>
          </w:p>
        </w:tc>
        <w:tc>
          <w:tcPr>
            <w:tcW w:w="1328" w:type="dxa"/>
            <w:vAlign w:val="bottom"/>
          </w:tcPr>
          <w:p w14:paraId="2DE14A8D" w14:textId="45448C5D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3,700</w:t>
            </w:r>
          </w:p>
        </w:tc>
      </w:tr>
      <w:tr w:rsidR="004B3327" w:rsidRPr="004B3327" w14:paraId="57C7990D" w14:textId="77777777" w:rsidTr="008E46DD">
        <w:tc>
          <w:tcPr>
            <w:tcW w:w="2502" w:type="dxa"/>
          </w:tcPr>
          <w:p w14:paraId="7BC97F24" w14:textId="3AD8D237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หุ้นกู้ ครั้งที่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2/2565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2</w:t>
            </w:r>
          </w:p>
        </w:tc>
        <w:tc>
          <w:tcPr>
            <w:tcW w:w="1278" w:type="dxa"/>
            <w:vAlign w:val="bottom"/>
          </w:tcPr>
          <w:p w14:paraId="7C1F80B6" w14:textId="77777777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5F99B10A" w14:textId="19F97D7B" w:rsidR="009340E0" w:rsidRPr="004B3327" w:rsidRDefault="009914DE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1,460</w:t>
            </w:r>
          </w:p>
        </w:tc>
        <w:tc>
          <w:tcPr>
            <w:tcW w:w="1328" w:type="dxa"/>
            <w:vAlign w:val="bottom"/>
          </w:tcPr>
          <w:p w14:paraId="2629AE44" w14:textId="24325723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1,460</w:t>
            </w:r>
          </w:p>
        </w:tc>
        <w:tc>
          <w:tcPr>
            <w:tcW w:w="1327" w:type="dxa"/>
            <w:vAlign w:val="bottom"/>
          </w:tcPr>
          <w:p w14:paraId="280F342E" w14:textId="00B3BFE2" w:rsidR="009340E0" w:rsidRPr="004B3327" w:rsidRDefault="005B4AF7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1,854</w:t>
            </w:r>
          </w:p>
        </w:tc>
        <w:tc>
          <w:tcPr>
            <w:tcW w:w="1328" w:type="dxa"/>
            <w:vAlign w:val="bottom"/>
          </w:tcPr>
          <w:p w14:paraId="6A519B81" w14:textId="1E0E9006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1,854</w:t>
            </w:r>
          </w:p>
        </w:tc>
      </w:tr>
      <w:tr w:rsidR="004B3327" w:rsidRPr="004B3327" w14:paraId="5074760D" w14:textId="77777777" w:rsidTr="008E46DD">
        <w:tc>
          <w:tcPr>
            <w:tcW w:w="2502" w:type="dxa"/>
          </w:tcPr>
          <w:p w14:paraId="1F4764DC" w14:textId="2B055742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หุ้นกู้ ครั้งที่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 2/2565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3</w:t>
            </w:r>
          </w:p>
        </w:tc>
        <w:tc>
          <w:tcPr>
            <w:tcW w:w="1278" w:type="dxa"/>
            <w:vAlign w:val="bottom"/>
          </w:tcPr>
          <w:p w14:paraId="10F51D4C" w14:textId="77777777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2671AA21" w14:textId="28C4533F" w:rsidR="009340E0" w:rsidRPr="004B3327" w:rsidRDefault="009914DE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1,941</w:t>
            </w:r>
          </w:p>
        </w:tc>
        <w:tc>
          <w:tcPr>
            <w:tcW w:w="1328" w:type="dxa"/>
            <w:vAlign w:val="bottom"/>
          </w:tcPr>
          <w:p w14:paraId="71986C55" w14:textId="1D039769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1,941</w:t>
            </w:r>
          </w:p>
        </w:tc>
        <w:tc>
          <w:tcPr>
            <w:tcW w:w="1327" w:type="dxa"/>
            <w:vAlign w:val="bottom"/>
          </w:tcPr>
          <w:p w14:paraId="7F80E97E" w14:textId="1BE03680" w:rsidR="009340E0" w:rsidRPr="004B3327" w:rsidRDefault="005B4AF7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1,941</w:t>
            </w:r>
          </w:p>
        </w:tc>
        <w:tc>
          <w:tcPr>
            <w:tcW w:w="1328" w:type="dxa"/>
            <w:vAlign w:val="bottom"/>
          </w:tcPr>
          <w:p w14:paraId="0F8A8747" w14:textId="3E3DDBAF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1,941</w:t>
            </w:r>
          </w:p>
        </w:tc>
      </w:tr>
      <w:tr w:rsidR="004B3327" w:rsidRPr="004B3327" w14:paraId="63C045A7" w14:textId="77777777" w:rsidTr="008E46DD">
        <w:tc>
          <w:tcPr>
            <w:tcW w:w="2502" w:type="dxa"/>
          </w:tcPr>
          <w:p w14:paraId="1EE1A099" w14:textId="06F13933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หุ้นกู้ ครั้งที่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 2/2565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4</w:t>
            </w:r>
          </w:p>
        </w:tc>
        <w:tc>
          <w:tcPr>
            <w:tcW w:w="1278" w:type="dxa"/>
            <w:vAlign w:val="bottom"/>
          </w:tcPr>
          <w:p w14:paraId="50DAD92F" w14:textId="77777777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76CAC47A" w14:textId="22C640E6" w:rsidR="009340E0" w:rsidRPr="004B3327" w:rsidRDefault="009914DE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1,614</w:t>
            </w:r>
          </w:p>
        </w:tc>
        <w:tc>
          <w:tcPr>
            <w:tcW w:w="1328" w:type="dxa"/>
            <w:vAlign w:val="bottom"/>
          </w:tcPr>
          <w:p w14:paraId="5BE06571" w14:textId="457E9914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1,614</w:t>
            </w:r>
          </w:p>
        </w:tc>
        <w:tc>
          <w:tcPr>
            <w:tcW w:w="1327" w:type="dxa"/>
            <w:vAlign w:val="bottom"/>
          </w:tcPr>
          <w:p w14:paraId="4AA09A42" w14:textId="58B2DB3C" w:rsidR="009340E0" w:rsidRPr="004B3327" w:rsidRDefault="005B4AF7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1,614</w:t>
            </w:r>
          </w:p>
        </w:tc>
        <w:tc>
          <w:tcPr>
            <w:tcW w:w="1328" w:type="dxa"/>
            <w:vAlign w:val="bottom"/>
          </w:tcPr>
          <w:p w14:paraId="0E4AB9A2" w14:textId="35437874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1,614</w:t>
            </w:r>
          </w:p>
        </w:tc>
      </w:tr>
      <w:tr w:rsidR="004B3327" w:rsidRPr="004B3327" w14:paraId="31E00689" w14:textId="77777777" w:rsidTr="008E46DD">
        <w:tc>
          <w:tcPr>
            <w:tcW w:w="2502" w:type="dxa"/>
          </w:tcPr>
          <w:p w14:paraId="48DA8DCE" w14:textId="1399C27C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หุ้นกู้ ครั้งที่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3/2565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2</w:t>
            </w:r>
          </w:p>
        </w:tc>
        <w:tc>
          <w:tcPr>
            <w:tcW w:w="1278" w:type="dxa"/>
            <w:vAlign w:val="bottom"/>
          </w:tcPr>
          <w:p w14:paraId="037EFBCB" w14:textId="77777777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398E5A10" w14:textId="61A379CD" w:rsidR="009340E0" w:rsidRPr="004B3327" w:rsidRDefault="00F64BC2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4,952</w:t>
            </w:r>
          </w:p>
        </w:tc>
        <w:tc>
          <w:tcPr>
            <w:tcW w:w="1328" w:type="dxa"/>
            <w:vAlign w:val="bottom"/>
          </w:tcPr>
          <w:p w14:paraId="2521DDF3" w14:textId="2D1AD0F8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4,952</w:t>
            </w:r>
          </w:p>
        </w:tc>
        <w:tc>
          <w:tcPr>
            <w:tcW w:w="1327" w:type="dxa"/>
            <w:vAlign w:val="bottom"/>
          </w:tcPr>
          <w:p w14:paraId="1F4C675B" w14:textId="68792177" w:rsidR="009340E0" w:rsidRPr="004B3327" w:rsidRDefault="00D44DD3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4,952</w:t>
            </w:r>
          </w:p>
        </w:tc>
        <w:tc>
          <w:tcPr>
            <w:tcW w:w="1328" w:type="dxa"/>
            <w:vAlign w:val="bottom"/>
          </w:tcPr>
          <w:p w14:paraId="5125CAC0" w14:textId="6EED116B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4,952</w:t>
            </w:r>
          </w:p>
        </w:tc>
      </w:tr>
      <w:tr w:rsidR="004B3327" w:rsidRPr="004B3327" w14:paraId="7045A449" w14:textId="77777777" w:rsidTr="008E46DD">
        <w:tc>
          <w:tcPr>
            <w:tcW w:w="2502" w:type="dxa"/>
          </w:tcPr>
          <w:p w14:paraId="7A6786FD" w14:textId="413B13AE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หุ้นกู้ ครั้งที่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 3/2565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3</w:t>
            </w:r>
          </w:p>
        </w:tc>
        <w:tc>
          <w:tcPr>
            <w:tcW w:w="1278" w:type="dxa"/>
            <w:vAlign w:val="bottom"/>
          </w:tcPr>
          <w:p w14:paraId="70B29437" w14:textId="77777777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0DECE903" w14:textId="7012DA6D" w:rsidR="009340E0" w:rsidRPr="004B3327" w:rsidRDefault="00F64BC2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1,717</w:t>
            </w:r>
          </w:p>
        </w:tc>
        <w:tc>
          <w:tcPr>
            <w:tcW w:w="1328" w:type="dxa"/>
            <w:vAlign w:val="bottom"/>
          </w:tcPr>
          <w:p w14:paraId="54B3C246" w14:textId="4E3A2BB2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1,717</w:t>
            </w:r>
          </w:p>
        </w:tc>
        <w:tc>
          <w:tcPr>
            <w:tcW w:w="1327" w:type="dxa"/>
            <w:vAlign w:val="bottom"/>
          </w:tcPr>
          <w:p w14:paraId="0F30DB63" w14:textId="67A22A7D" w:rsidR="009340E0" w:rsidRPr="004B3327" w:rsidRDefault="00CA773D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1,717</w:t>
            </w:r>
          </w:p>
        </w:tc>
        <w:tc>
          <w:tcPr>
            <w:tcW w:w="1328" w:type="dxa"/>
            <w:vAlign w:val="bottom"/>
          </w:tcPr>
          <w:p w14:paraId="605D2447" w14:textId="0D1AB143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1,717</w:t>
            </w:r>
          </w:p>
        </w:tc>
      </w:tr>
      <w:tr w:rsidR="004B3327" w:rsidRPr="004B3327" w14:paraId="1BD432F0" w14:textId="77777777" w:rsidTr="008E46DD">
        <w:tc>
          <w:tcPr>
            <w:tcW w:w="2502" w:type="dxa"/>
          </w:tcPr>
          <w:p w14:paraId="3ABC8552" w14:textId="3DB06C17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หุ้นกู้ ครั้งที่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 3/2565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4</w:t>
            </w:r>
          </w:p>
        </w:tc>
        <w:tc>
          <w:tcPr>
            <w:tcW w:w="1278" w:type="dxa"/>
            <w:vAlign w:val="bottom"/>
          </w:tcPr>
          <w:p w14:paraId="6D537DEB" w14:textId="77777777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37128620" w14:textId="08877CB0" w:rsidR="009340E0" w:rsidRPr="004B3327" w:rsidRDefault="00F64BC2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2,240</w:t>
            </w:r>
          </w:p>
        </w:tc>
        <w:tc>
          <w:tcPr>
            <w:tcW w:w="1328" w:type="dxa"/>
            <w:vAlign w:val="bottom"/>
          </w:tcPr>
          <w:p w14:paraId="5CB046E0" w14:textId="47BC63B1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2,240</w:t>
            </w:r>
          </w:p>
        </w:tc>
        <w:tc>
          <w:tcPr>
            <w:tcW w:w="1327" w:type="dxa"/>
            <w:vAlign w:val="bottom"/>
          </w:tcPr>
          <w:p w14:paraId="719BE3A0" w14:textId="2D72A6F5" w:rsidR="009340E0" w:rsidRPr="004B3327" w:rsidRDefault="00CA773D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2,240</w:t>
            </w:r>
          </w:p>
        </w:tc>
        <w:tc>
          <w:tcPr>
            <w:tcW w:w="1328" w:type="dxa"/>
            <w:vAlign w:val="bottom"/>
          </w:tcPr>
          <w:p w14:paraId="047872AE" w14:textId="5F8C2C31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2,240</w:t>
            </w:r>
          </w:p>
        </w:tc>
      </w:tr>
      <w:tr w:rsidR="004B3327" w:rsidRPr="004B3327" w14:paraId="11F58CF4" w14:textId="77777777" w:rsidTr="008E46DD">
        <w:tc>
          <w:tcPr>
            <w:tcW w:w="2502" w:type="dxa"/>
          </w:tcPr>
          <w:p w14:paraId="0B1F80C1" w14:textId="73302BF4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หุ้นกู้ ครั้งที่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1/2564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2</w:t>
            </w:r>
          </w:p>
        </w:tc>
        <w:tc>
          <w:tcPr>
            <w:tcW w:w="1278" w:type="dxa"/>
            <w:vAlign w:val="bottom"/>
          </w:tcPr>
          <w:p w14:paraId="567E0E7A" w14:textId="0C586D1A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529B2309" w14:textId="4F002DB3" w:rsidR="009340E0" w:rsidRPr="004B3327" w:rsidRDefault="00F64BC2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2,847</w:t>
            </w:r>
          </w:p>
        </w:tc>
        <w:tc>
          <w:tcPr>
            <w:tcW w:w="1328" w:type="dxa"/>
            <w:vAlign w:val="bottom"/>
          </w:tcPr>
          <w:p w14:paraId="249BEF95" w14:textId="5C79D839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3,138</w:t>
            </w:r>
          </w:p>
        </w:tc>
        <w:tc>
          <w:tcPr>
            <w:tcW w:w="1327" w:type="dxa"/>
            <w:vAlign w:val="bottom"/>
          </w:tcPr>
          <w:p w14:paraId="0D42DC68" w14:textId="7DBCC276" w:rsidR="009340E0" w:rsidRPr="004B3327" w:rsidRDefault="00F16B37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3,500</w:t>
            </w:r>
          </w:p>
        </w:tc>
        <w:tc>
          <w:tcPr>
            <w:tcW w:w="1328" w:type="dxa"/>
            <w:vAlign w:val="bottom"/>
          </w:tcPr>
          <w:p w14:paraId="590E3AE0" w14:textId="39E92044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3,500</w:t>
            </w:r>
          </w:p>
        </w:tc>
      </w:tr>
      <w:tr w:rsidR="004B3327" w:rsidRPr="004B3327" w14:paraId="3B2472ED" w14:textId="77777777" w:rsidTr="008E46DD">
        <w:tc>
          <w:tcPr>
            <w:tcW w:w="2502" w:type="dxa"/>
          </w:tcPr>
          <w:p w14:paraId="142D1D7F" w14:textId="69CC697E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หุ้นกู้ ครั้งที่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 1/2564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3</w:t>
            </w:r>
          </w:p>
        </w:tc>
        <w:tc>
          <w:tcPr>
            <w:tcW w:w="1278" w:type="dxa"/>
            <w:vAlign w:val="bottom"/>
          </w:tcPr>
          <w:p w14:paraId="5056146C" w14:textId="375E3D9C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21D15519" w14:textId="17A3D569" w:rsidR="009340E0" w:rsidRPr="004B3327" w:rsidRDefault="00F64BC2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8,000</w:t>
            </w:r>
          </w:p>
        </w:tc>
        <w:tc>
          <w:tcPr>
            <w:tcW w:w="1328" w:type="dxa"/>
            <w:vAlign w:val="bottom"/>
          </w:tcPr>
          <w:p w14:paraId="76BA7041" w14:textId="5A4B9137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8,000</w:t>
            </w:r>
          </w:p>
        </w:tc>
        <w:tc>
          <w:tcPr>
            <w:tcW w:w="1327" w:type="dxa"/>
            <w:vAlign w:val="bottom"/>
          </w:tcPr>
          <w:p w14:paraId="69715516" w14:textId="5AB9900E" w:rsidR="009340E0" w:rsidRPr="004B3327" w:rsidRDefault="00F16B37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8,000</w:t>
            </w:r>
          </w:p>
        </w:tc>
        <w:tc>
          <w:tcPr>
            <w:tcW w:w="1328" w:type="dxa"/>
            <w:vAlign w:val="bottom"/>
          </w:tcPr>
          <w:p w14:paraId="3BDA275A" w14:textId="50E31C79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8,000</w:t>
            </w:r>
          </w:p>
        </w:tc>
      </w:tr>
      <w:tr w:rsidR="004B3327" w:rsidRPr="004B3327" w14:paraId="58F638D9" w14:textId="77777777" w:rsidTr="008E46DD">
        <w:tc>
          <w:tcPr>
            <w:tcW w:w="2502" w:type="dxa"/>
          </w:tcPr>
          <w:p w14:paraId="480028CC" w14:textId="4A895269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หุ้นกู้ ครั้งที่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1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/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2563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3</w:t>
            </w:r>
          </w:p>
        </w:tc>
        <w:tc>
          <w:tcPr>
            <w:tcW w:w="1278" w:type="dxa"/>
            <w:vAlign w:val="bottom"/>
          </w:tcPr>
          <w:p w14:paraId="2337A206" w14:textId="247BBCCC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4929F0A7" w14:textId="5936EBCA" w:rsidR="009340E0" w:rsidRPr="004B3327" w:rsidRDefault="00337122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-</w:t>
            </w:r>
          </w:p>
        </w:tc>
        <w:tc>
          <w:tcPr>
            <w:tcW w:w="1328" w:type="dxa"/>
            <w:vAlign w:val="bottom"/>
          </w:tcPr>
          <w:p w14:paraId="690208A3" w14:textId="738A27F9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1,500</w:t>
            </w:r>
          </w:p>
        </w:tc>
        <w:tc>
          <w:tcPr>
            <w:tcW w:w="1327" w:type="dxa"/>
            <w:vAlign w:val="bottom"/>
          </w:tcPr>
          <w:p w14:paraId="0E124A7B" w14:textId="5A053C31" w:rsidR="009340E0" w:rsidRPr="004B3327" w:rsidRDefault="007C220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-</w:t>
            </w:r>
          </w:p>
        </w:tc>
        <w:tc>
          <w:tcPr>
            <w:tcW w:w="1328" w:type="dxa"/>
            <w:vAlign w:val="bottom"/>
          </w:tcPr>
          <w:p w14:paraId="6EC00E6C" w14:textId="1FD3F87C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1,500</w:t>
            </w:r>
          </w:p>
        </w:tc>
      </w:tr>
      <w:tr w:rsidR="004B3327" w:rsidRPr="004B3327" w14:paraId="50DB998C" w14:textId="77777777" w:rsidTr="008E46DD">
        <w:tc>
          <w:tcPr>
            <w:tcW w:w="2502" w:type="dxa"/>
          </w:tcPr>
          <w:p w14:paraId="78EFC128" w14:textId="461FAE76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หุ้นกู้ ครั้งที่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1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/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2563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4</w:t>
            </w:r>
          </w:p>
        </w:tc>
        <w:tc>
          <w:tcPr>
            <w:tcW w:w="1278" w:type="dxa"/>
            <w:vAlign w:val="bottom"/>
          </w:tcPr>
          <w:p w14:paraId="39B70203" w14:textId="3A06A2F8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20D2240E" w14:textId="57416199" w:rsidR="009340E0" w:rsidRPr="004B3327" w:rsidRDefault="00337122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1,985</w:t>
            </w:r>
          </w:p>
        </w:tc>
        <w:tc>
          <w:tcPr>
            <w:tcW w:w="1328" w:type="dxa"/>
            <w:vAlign w:val="bottom"/>
          </w:tcPr>
          <w:p w14:paraId="38BDDEC4" w14:textId="41FE663F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1,985</w:t>
            </w:r>
          </w:p>
        </w:tc>
        <w:tc>
          <w:tcPr>
            <w:tcW w:w="1327" w:type="dxa"/>
            <w:vAlign w:val="bottom"/>
          </w:tcPr>
          <w:p w14:paraId="6717C916" w14:textId="2EA5A525" w:rsidR="009340E0" w:rsidRPr="004B3327" w:rsidRDefault="00D7114F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2,000</w:t>
            </w:r>
          </w:p>
        </w:tc>
        <w:tc>
          <w:tcPr>
            <w:tcW w:w="1328" w:type="dxa"/>
            <w:vAlign w:val="bottom"/>
          </w:tcPr>
          <w:p w14:paraId="168A4090" w14:textId="1DF5E361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2,000</w:t>
            </w:r>
          </w:p>
        </w:tc>
      </w:tr>
      <w:tr w:rsidR="004B3327" w:rsidRPr="004B3327" w14:paraId="65BF4F94" w14:textId="77777777" w:rsidTr="008E46DD">
        <w:tc>
          <w:tcPr>
            <w:tcW w:w="2502" w:type="dxa"/>
          </w:tcPr>
          <w:p w14:paraId="139E6368" w14:textId="447118A5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หุ้นกู้ ครั้งที่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1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/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2563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5</w:t>
            </w:r>
          </w:p>
        </w:tc>
        <w:tc>
          <w:tcPr>
            <w:tcW w:w="1278" w:type="dxa"/>
            <w:vAlign w:val="bottom"/>
          </w:tcPr>
          <w:p w14:paraId="6DB87859" w14:textId="2BA6DB29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3E585490" w14:textId="5D769ABA" w:rsidR="009340E0" w:rsidRPr="004B3327" w:rsidRDefault="00337122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600</w:t>
            </w:r>
          </w:p>
        </w:tc>
        <w:tc>
          <w:tcPr>
            <w:tcW w:w="1328" w:type="dxa"/>
            <w:vAlign w:val="bottom"/>
          </w:tcPr>
          <w:p w14:paraId="5DB0F299" w14:textId="7E7D3B67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600</w:t>
            </w:r>
          </w:p>
        </w:tc>
        <w:tc>
          <w:tcPr>
            <w:tcW w:w="1327" w:type="dxa"/>
            <w:vAlign w:val="bottom"/>
          </w:tcPr>
          <w:p w14:paraId="6857D310" w14:textId="517815DC" w:rsidR="009340E0" w:rsidRPr="004B3327" w:rsidRDefault="00D7114F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600</w:t>
            </w:r>
          </w:p>
        </w:tc>
        <w:tc>
          <w:tcPr>
            <w:tcW w:w="1328" w:type="dxa"/>
            <w:vAlign w:val="bottom"/>
          </w:tcPr>
          <w:p w14:paraId="0C48F3D8" w14:textId="6D9502E1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600</w:t>
            </w:r>
          </w:p>
        </w:tc>
      </w:tr>
      <w:tr w:rsidR="004B3327" w:rsidRPr="004B3327" w14:paraId="596BE920" w14:textId="77777777" w:rsidTr="008E46DD">
        <w:tc>
          <w:tcPr>
            <w:tcW w:w="2502" w:type="dxa"/>
          </w:tcPr>
          <w:p w14:paraId="6C82299F" w14:textId="739868F7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หุ้นกู้ ครั้งที่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1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/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2562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4</w:t>
            </w:r>
          </w:p>
        </w:tc>
        <w:tc>
          <w:tcPr>
            <w:tcW w:w="1278" w:type="dxa"/>
            <w:vAlign w:val="bottom"/>
          </w:tcPr>
          <w:p w14:paraId="4EAF40B7" w14:textId="0EFB872B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5883B810" w14:textId="695D1742" w:rsidR="009340E0" w:rsidRPr="004B3327" w:rsidRDefault="002E34F4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2,643</w:t>
            </w:r>
          </w:p>
        </w:tc>
        <w:tc>
          <w:tcPr>
            <w:tcW w:w="1328" w:type="dxa"/>
            <w:vAlign w:val="bottom"/>
          </w:tcPr>
          <w:p w14:paraId="50392F07" w14:textId="39C1A857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2,643</w:t>
            </w:r>
          </w:p>
        </w:tc>
        <w:tc>
          <w:tcPr>
            <w:tcW w:w="1327" w:type="dxa"/>
            <w:vAlign w:val="bottom"/>
          </w:tcPr>
          <w:p w14:paraId="3CCE0AFE" w14:textId="5EA567CF" w:rsidR="009340E0" w:rsidRPr="004B3327" w:rsidRDefault="00D7114F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2,700</w:t>
            </w:r>
          </w:p>
        </w:tc>
        <w:tc>
          <w:tcPr>
            <w:tcW w:w="1328" w:type="dxa"/>
            <w:vAlign w:val="bottom"/>
          </w:tcPr>
          <w:p w14:paraId="478877E2" w14:textId="396CB5E0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2,700</w:t>
            </w:r>
          </w:p>
        </w:tc>
      </w:tr>
      <w:tr w:rsidR="004B3327" w:rsidRPr="004B3327" w14:paraId="64583D8C" w14:textId="77777777" w:rsidTr="008E46DD">
        <w:tc>
          <w:tcPr>
            <w:tcW w:w="2502" w:type="dxa"/>
          </w:tcPr>
          <w:p w14:paraId="1BDB4A2B" w14:textId="44992BAD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หุ้นกู้ ครั้งที่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1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/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2562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5</w:t>
            </w:r>
          </w:p>
        </w:tc>
        <w:tc>
          <w:tcPr>
            <w:tcW w:w="1278" w:type="dxa"/>
            <w:vAlign w:val="bottom"/>
          </w:tcPr>
          <w:p w14:paraId="6EE0F41A" w14:textId="627D43BA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46B9096B" w14:textId="7A4B7F9D" w:rsidR="009340E0" w:rsidRPr="004B3327" w:rsidRDefault="007F41ED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4,860</w:t>
            </w:r>
          </w:p>
        </w:tc>
        <w:tc>
          <w:tcPr>
            <w:tcW w:w="1328" w:type="dxa"/>
            <w:vAlign w:val="bottom"/>
          </w:tcPr>
          <w:p w14:paraId="43AB37BF" w14:textId="73FBF537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4,860</w:t>
            </w:r>
          </w:p>
        </w:tc>
        <w:tc>
          <w:tcPr>
            <w:tcW w:w="1327" w:type="dxa"/>
            <w:vAlign w:val="bottom"/>
          </w:tcPr>
          <w:p w14:paraId="1A86671E" w14:textId="708EDABC" w:rsidR="009340E0" w:rsidRPr="004B3327" w:rsidRDefault="00D7114F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5,000</w:t>
            </w:r>
          </w:p>
        </w:tc>
        <w:tc>
          <w:tcPr>
            <w:tcW w:w="1328" w:type="dxa"/>
            <w:vAlign w:val="bottom"/>
          </w:tcPr>
          <w:p w14:paraId="312E9D60" w14:textId="3E625319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5,000</w:t>
            </w:r>
          </w:p>
        </w:tc>
      </w:tr>
      <w:tr w:rsidR="004B3327" w:rsidRPr="004B3327" w14:paraId="3BBE02E5" w14:textId="77777777" w:rsidTr="008E46DD">
        <w:tc>
          <w:tcPr>
            <w:tcW w:w="2502" w:type="dxa"/>
          </w:tcPr>
          <w:p w14:paraId="3A61827E" w14:textId="77777777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หุ้นกู้ ครั้งที่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1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/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2561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3</w:t>
            </w:r>
          </w:p>
        </w:tc>
        <w:tc>
          <w:tcPr>
            <w:tcW w:w="1278" w:type="dxa"/>
            <w:vAlign w:val="bottom"/>
          </w:tcPr>
          <w:p w14:paraId="785CD247" w14:textId="40E7C94A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49D7ED85" w14:textId="7C497F90" w:rsidR="009340E0" w:rsidRPr="004B3327" w:rsidRDefault="008E7778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4,660</w:t>
            </w:r>
          </w:p>
        </w:tc>
        <w:tc>
          <w:tcPr>
            <w:tcW w:w="1328" w:type="dxa"/>
            <w:vAlign w:val="bottom"/>
          </w:tcPr>
          <w:p w14:paraId="7BBFE7AC" w14:textId="76273D1A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4,660</w:t>
            </w:r>
          </w:p>
        </w:tc>
        <w:tc>
          <w:tcPr>
            <w:tcW w:w="1327" w:type="dxa"/>
            <w:vAlign w:val="bottom"/>
          </w:tcPr>
          <w:p w14:paraId="0C27A1F5" w14:textId="24457785" w:rsidR="009340E0" w:rsidRPr="004B3327" w:rsidRDefault="00ED7C22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4,660</w:t>
            </w:r>
          </w:p>
        </w:tc>
        <w:tc>
          <w:tcPr>
            <w:tcW w:w="1328" w:type="dxa"/>
            <w:vAlign w:val="bottom"/>
          </w:tcPr>
          <w:p w14:paraId="677CD9D7" w14:textId="64D482D4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4,660</w:t>
            </w:r>
          </w:p>
        </w:tc>
      </w:tr>
      <w:tr w:rsidR="004B3327" w:rsidRPr="004B3327" w14:paraId="725C373C" w14:textId="77777777" w:rsidTr="008E46DD">
        <w:tc>
          <w:tcPr>
            <w:tcW w:w="2502" w:type="dxa"/>
          </w:tcPr>
          <w:p w14:paraId="3135C2BB" w14:textId="77308796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หุ้นกู้ ครั้งที่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1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/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2560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3</w:t>
            </w:r>
          </w:p>
        </w:tc>
        <w:tc>
          <w:tcPr>
            <w:tcW w:w="1278" w:type="dxa"/>
            <w:vAlign w:val="bottom"/>
          </w:tcPr>
          <w:p w14:paraId="2B288656" w14:textId="64A7035B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767C53DA" w14:textId="3D1CB91B" w:rsidR="009340E0" w:rsidRPr="004B3327" w:rsidRDefault="000D273A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1,886</w:t>
            </w:r>
          </w:p>
        </w:tc>
        <w:tc>
          <w:tcPr>
            <w:tcW w:w="1328" w:type="dxa"/>
            <w:vAlign w:val="bottom"/>
          </w:tcPr>
          <w:p w14:paraId="1AA9BCD2" w14:textId="2E8411A4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1,886</w:t>
            </w:r>
          </w:p>
        </w:tc>
        <w:tc>
          <w:tcPr>
            <w:tcW w:w="1327" w:type="dxa"/>
            <w:vAlign w:val="bottom"/>
          </w:tcPr>
          <w:p w14:paraId="7CBD8A0B" w14:textId="15126E94" w:rsidR="009340E0" w:rsidRPr="004B3327" w:rsidRDefault="00ED7C22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2,000</w:t>
            </w:r>
          </w:p>
        </w:tc>
        <w:tc>
          <w:tcPr>
            <w:tcW w:w="1328" w:type="dxa"/>
            <w:vAlign w:val="bottom"/>
          </w:tcPr>
          <w:p w14:paraId="0E65CC53" w14:textId="2A4B9176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2,000</w:t>
            </w:r>
          </w:p>
        </w:tc>
      </w:tr>
      <w:tr w:rsidR="004B3327" w:rsidRPr="004B3327" w14:paraId="595AAC68" w14:textId="77777777" w:rsidTr="008E46DD">
        <w:tc>
          <w:tcPr>
            <w:tcW w:w="2502" w:type="dxa"/>
          </w:tcPr>
          <w:p w14:paraId="56BFE3A5" w14:textId="3825C385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หุ้นกู้ ครั้งที่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1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/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2560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4</w:t>
            </w:r>
          </w:p>
        </w:tc>
        <w:tc>
          <w:tcPr>
            <w:tcW w:w="1278" w:type="dxa"/>
            <w:vAlign w:val="bottom"/>
          </w:tcPr>
          <w:p w14:paraId="48B86ECF" w14:textId="7638A7AD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บริษัทฯ</w:t>
            </w:r>
          </w:p>
        </w:tc>
        <w:tc>
          <w:tcPr>
            <w:tcW w:w="1327" w:type="dxa"/>
            <w:vAlign w:val="bottom"/>
          </w:tcPr>
          <w:p w14:paraId="1A8D0BAF" w14:textId="3E82C861" w:rsidR="009340E0" w:rsidRPr="004B3327" w:rsidRDefault="000D273A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1,975</w:t>
            </w:r>
          </w:p>
        </w:tc>
        <w:tc>
          <w:tcPr>
            <w:tcW w:w="1328" w:type="dxa"/>
            <w:vAlign w:val="bottom"/>
          </w:tcPr>
          <w:p w14:paraId="3005EAC7" w14:textId="3A2D7789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1,975</w:t>
            </w:r>
          </w:p>
        </w:tc>
        <w:tc>
          <w:tcPr>
            <w:tcW w:w="1327" w:type="dxa"/>
            <w:vAlign w:val="bottom"/>
          </w:tcPr>
          <w:p w14:paraId="6E0CA297" w14:textId="13F942BF" w:rsidR="009340E0" w:rsidRPr="004B3327" w:rsidRDefault="00ED7C22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2,000</w:t>
            </w:r>
          </w:p>
        </w:tc>
        <w:tc>
          <w:tcPr>
            <w:tcW w:w="1328" w:type="dxa"/>
            <w:vAlign w:val="bottom"/>
          </w:tcPr>
          <w:p w14:paraId="75C673F0" w14:textId="27BDC15F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2,000</w:t>
            </w:r>
          </w:p>
        </w:tc>
      </w:tr>
      <w:tr w:rsidR="004B3327" w:rsidRPr="004B3327" w14:paraId="0D9E078E" w14:textId="77777777" w:rsidTr="008E46DD">
        <w:tc>
          <w:tcPr>
            <w:tcW w:w="2502" w:type="dxa"/>
          </w:tcPr>
          <w:p w14:paraId="7AD068C9" w14:textId="5CE87CCA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หุ้นกู้ ครั้งที่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1/2564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2</w:t>
            </w:r>
          </w:p>
        </w:tc>
        <w:tc>
          <w:tcPr>
            <w:tcW w:w="1278" w:type="dxa"/>
          </w:tcPr>
          <w:p w14:paraId="2850D192" w14:textId="2D71D305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BTSC</w:t>
            </w:r>
          </w:p>
        </w:tc>
        <w:tc>
          <w:tcPr>
            <w:tcW w:w="1327" w:type="dxa"/>
            <w:vAlign w:val="bottom"/>
          </w:tcPr>
          <w:p w14:paraId="3F848CE7" w14:textId="21FBCE8E" w:rsidR="009340E0" w:rsidRPr="004B3327" w:rsidRDefault="000D273A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1,460</w:t>
            </w:r>
          </w:p>
        </w:tc>
        <w:tc>
          <w:tcPr>
            <w:tcW w:w="1328" w:type="dxa"/>
            <w:vAlign w:val="bottom"/>
          </w:tcPr>
          <w:p w14:paraId="5B1E62F7" w14:textId="4F37970E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1,460</w:t>
            </w:r>
          </w:p>
        </w:tc>
        <w:tc>
          <w:tcPr>
            <w:tcW w:w="1327" w:type="dxa"/>
          </w:tcPr>
          <w:p w14:paraId="37C790E5" w14:textId="44B7E315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-</w:t>
            </w:r>
          </w:p>
        </w:tc>
        <w:tc>
          <w:tcPr>
            <w:tcW w:w="1328" w:type="dxa"/>
          </w:tcPr>
          <w:p w14:paraId="7E0E81FF" w14:textId="6854C549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-</w:t>
            </w:r>
          </w:p>
        </w:tc>
      </w:tr>
      <w:tr w:rsidR="004B3327" w:rsidRPr="004B3327" w14:paraId="6870D177" w14:textId="77777777" w:rsidTr="008E46DD">
        <w:tc>
          <w:tcPr>
            <w:tcW w:w="2502" w:type="dxa"/>
          </w:tcPr>
          <w:p w14:paraId="5D1D6A6C" w14:textId="77777777" w:rsidR="0080294A" w:rsidRPr="004B3327" w:rsidRDefault="0080294A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</w:p>
        </w:tc>
        <w:tc>
          <w:tcPr>
            <w:tcW w:w="1278" w:type="dxa"/>
          </w:tcPr>
          <w:p w14:paraId="4C88A333" w14:textId="77777777" w:rsidR="0080294A" w:rsidRPr="004B3327" w:rsidRDefault="0080294A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327" w:type="dxa"/>
            <w:vAlign w:val="bottom"/>
          </w:tcPr>
          <w:p w14:paraId="30E9BFEF" w14:textId="77777777" w:rsidR="0080294A" w:rsidRPr="004B3327" w:rsidRDefault="0080294A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328" w:type="dxa"/>
            <w:vAlign w:val="bottom"/>
          </w:tcPr>
          <w:p w14:paraId="1274F697" w14:textId="77777777" w:rsidR="0080294A" w:rsidRPr="004B3327" w:rsidRDefault="0080294A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327" w:type="dxa"/>
          </w:tcPr>
          <w:p w14:paraId="2C24AC43" w14:textId="77777777" w:rsidR="0080294A" w:rsidRPr="004B3327" w:rsidRDefault="0080294A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328" w:type="dxa"/>
          </w:tcPr>
          <w:p w14:paraId="15F16307" w14:textId="77777777" w:rsidR="0080294A" w:rsidRPr="004B3327" w:rsidRDefault="0080294A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</w:p>
        </w:tc>
      </w:tr>
      <w:tr w:rsidR="004B3327" w:rsidRPr="004B3327" w14:paraId="6A3E67B8" w14:textId="77777777" w:rsidTr="008E46DD">
        <w:tc>
          <w:tcPr>
            <w:tcW w:w="2502" w:type="dxa"/>
          </w:tcPr>
          <w:p w14:paraId="49DE9DF0" w14:textId="77777777" w:rsidR="0080294A" w:rsidRPr="004B3327" w:rsidRDefault="0080294A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</w:p>
        </w:tc>
        <w:tc>
          <w:tcPr>
            <w:tcW w:w="1278" w:type="dxa"/>
          </w:tcPr>
          <w:p w14:paraId="7C5DD60D" w14:textId="77777777" w:rsidR="0080294A" w:rsidRPr="004B3327" w:rsidRDefault="0080294A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327" w:type="dxa"/>
            <w:vAlign w:val="bottom"/>
          </w:tcPr>
          <w:p w14:paraId="36E9B712" w14:textId="77777777" w:rsidR="0080294A" w:rsidRPr="004B3327" w:rsidRDefault="0080294A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328" w:type="dxa"/>
            <w:vAlign w:val="bottom"/>
          </w:tcPr>
          <w:p w14:paraId="3F20FB3D" w14:textId="77777777" w:rsidR="0080294A" w:rsidRPr="004B3327" w:rsidRDefault="0080294A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327" w:type="dxa"/>
          </w:tcPr>
          <w:p w14:paraId="6F533ADC" w14:textId="77777777" w:rsidR="0080294A" w:rsidRPr="004B3327" w:rsidRDefault="0080294A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328" w:type="dxa"/>
          </w:tcPr>
          <w:p w14:paraId="6705F2BF" w14:textId="77777777" w:rsidR="0080294A" w:rsidRPr="004B3327" w:rsidRDefault="0080294A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</w:p>
        </w:tc>
      </w:tr>
      <w:tr w:rsidR="004B3327" w:rsidRPr="004B3327" w14:paraId="74154E0E" w14:textId="77777777" w:rsidTr="008E46DD">
        <w:tc>
          <w:tcPr>
            <w:tcW w:w="2502" w:type="dxa"/>
          </w:tcPr>
          <w:p w14:paraId="02948611" w14:textId="7B0474A7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lastRenderedPageBreak/>
              <w:t>หุ้นกู้ ครั้งที่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 1/2564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3</w:t>
            </w:r>
          </w:p>
        </w:tc>
        <w:tc>
          <w:tcPr>
            <w:tcW w:w="1278" w:type="dxa"/>
          </w:tcPr>
          <w:p w14:paraId="16E7E57D" w14:textId="02B92B9B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BTSC</w:t>
            </w:r>
          </w:p>
        </w:tc>
        <w:tc>
          <w:tcPr>
            <w:tcW w:w="1327" w:type="dxa"/>
            <w:vAlign w:val="bottom"/>
          </w:tcPr>
          <w:p w14:paraId="595B9F70" w14:textId="47B9D306" w:rsidR="009340E0" w:rsidRPr="004B3327" w:rsidRDefault="000D273A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2,500</w:t>
            </w:r>
          </w:p>
        </w:tc>
        <w:tc>
          <w:tcPr>
            <w:tcW w:w="1328" w:type="dxa"/>
            <w:vAlign w:val="bottom"/>
          </w:tcPr>
          <w:p w14:paraId="2B0070EB" w14:textId="0FD875AF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2,500</w:t>
            </w:r>
          </w:p>
        </w:tc>
        <w:tc>
          <w:tcPr>
            <w:tcW w:w="1327" w:type="dxa"/>
          </w:tcPr>
          <w:p w14:paraId="4AF8AA0F" w14:textId="3832FFBF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-</w:t>
            </w:r>
          </w:p>
        </w:tc>
        <w:tc>
          <w:tcPr>
            <w:tcW w:w="1328" w:type="dxa"/>
          </w:tcPr>
          <w:p w14:paraId="40A0CE40" w14:textId="77D9F1A6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-</w:t>
            </w:r>
          </w:p>
        </w:tc>
      </w:tr>
      <w:tr w:rsidR="004B3327" w:rsidRPr="004B3327" w14:paraId="3ED8076B" w14:textId="77777777" w:rsidTr="008E46DD">
        <w:tc>
          <w:tcPr>
            <w:tcW w:w="2502" w:type="dxa"/>
          </w:tcPr>
          <w:p w14:paraId="706062FF" w14:textId="0595E656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หุ้นกู้ ครั้งที่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 1/2564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4</w:t>
            </w:r>
          </w:p>
        </w:tc>
        <w:tc>
          <w:tcPr>
            <w:tcW w:w="1278" w:type="dxa"/>
          </w:tcPr>
          <w:p w14:paraId="3CC2D0D7" w14:textId="14CA830C" w:rsidR="009340E0" w:rsidRPr="004B3327" w:rsidRDefault="009340E0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BTSC</w:t>
            </w:r>
          </w:p>
        </w:tc>
        <w:tc>
          <w:tcPr>
            <w:tcW w:w="1327" w:type="dxa"/>
            <w:vAlign w:val="bottom"/>
          </w:tcPr>
          <w:p w14:paraId="18D299DB" w14:textId="60A7F16D" w:rsidR="009340E0" w:rsidRPr="004B3327" w:rsidRDefault="000D273A" w:rsidP="00A91A7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4,200</w:t>
            </w:r>
          </w:p>
        </w:tc>
        <w:tc>
          <w:tcPr>
            <w:tcW w:w="1328" w:type="dxa"/>
            <w:vAlign w:val="bottom"/>
          </w:tcPr>
          <w:p w14:paraId="6265208D" w14:textId="4A903091" w:rsidR="009340E0" w:rsidRPr="004B3327" w:rsidRDefault="009340E0" w:rsidP="00A91A7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4,200</w:t>
            </w:r>
          </w:p>
        </w:tc>
        <w:tc>
          <w:tcPr>
            <w:tcW w:w="1327" w:type="dxa"/>
          </w:tcPr>
          <w:p w14:paraId="5C9EB1B0" w14:textId="6899259C" w:rsidR="009340E0" w:rsidRPr="004B3327" w:rsidRDefault="009340E0" w:rsidP="00A91A7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-</w:t>
            </w:r>
          </w:p>
        </w:tc>
        <w:tc>
          <w:tcPr>
            <w:tcW w:w="1328" w:type="dxa"/>
          </w:tcPr>
          <w:p w14:paraId="4F139F6D" w14:textId="655F1ADE" w:rsidR="009340E0" w:rsidRPr="004B3327" w:rsidRDefault="009340E0" w:rsidP="00A91A7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-</w:t>
            </w:r>
          </w:p>
        </w:tc>
      </w:tr>
      <w:tr w:rsidR="004B3327" w:rsidRPr="004B3327" w14:paraId="2F902257" w14:textId="77777777" w:rsidTr="008E46DD">
        <w:tc>
          <w:tcPr>
            <w:tcW w:w="2502" w:type="dxa"/>
          </w:tcPr>
          <w:p w14:paraId="21FC0F6C" w14:textId="46D7CEF2" w:rsidR="008168A2" w:rsidRPr="004B3327" w:rsidRDefault="00483F7C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หุ้นกู้ ครั้งที่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1/2569 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ชุดที่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1</w:t>
            </w:r>
          </w:p>
        </w:tc>
        <w:tc>
          <w:tcPr>
            <w:tcW w:w="1278" w:type="dxa"/>
          </w:tcPr>
          <w:p w14:paraId="5DE85B1A" w14:textId="1C783FF5" w:rsidR="008168A2" w:rsidRPr="004B3327" w:rsidRDefault="00A3094B" w:rsidP="009340E0">
            <w:pPr>
              <w:overflowPunct/>
              <w:ind w:right="-108"/>
              <w:jc w:val="center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Prime</w:t>
            </w:r>
            <w:r w:rsidR="00F53766"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</w:t>
            </w:r>
            <w:r w:rsidR="007500D7">
              <w:rPr>
                <w:rFonts w:ascii="Angsana New" w:hAnsi="Angsana New"/>
                <w:sz w:val="29"/>
                <w:szCs w:val="29"/>
              </w:rPr>
              <w:t>Z</w:t>
            </w:r>
            <w:r w:rsidR="007500D7" w:rsidRPr="004B3327">
              <w:rPr>
                <w:rFonts w:ascii="Angsana New" w:hAnsi="Angsana New" w:hint="cs"/>
                <w:sz w:val="29"/>
                <w:szCs w:val="29"/>
              </w:rPr>
              <w:t>one</w:t>
            </w:r>
          </w:p>
        </w:tc>
        <w:tc>
          <w:tcPr>
            <w:tcW w:w="1327" w:type="dxa"/>
            <w:vAlign w:val="bottom"/>
          </w:tcPr>
          <w:p w14:paraId="35FBEF7A" w14:textId="73BB54E3" w:rsidR="008168A2" w:rsidRPr="004B3327" w:rsidRDefault="007C55EC" w:rsidP="009340E0">
            <w:pPr>
              <w:pBdr>
                <w:bottom w:val="single" w:sz="4" w:space="1" w:color="auto"/>
              </w:pBd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188</w:t>
            </w:r>
          </w:p>
        </w:tc>
        <w:tc>
          <w:tcPr>
            <w:tcW w:w="1328" w:type="dxa"/>
            <w:vAlign w:val="bottom"/>
          </w:tcPr>
          <w:p w14:paraId="1D1EFEE7" w14:textId="74B47DBA" w:rsidR="008168A2" w:rsidRPr="004B3327" w:rsidRDefault="007C55EC" w:rsidP="009340E0">
            <w:pPr>
              <w:pBdr>
                <w:bottom w:val="single" w:sz="4" w:space="1" w:color="auto"/>
              </w:pBd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-</w:t>
            </w:r>
          </w:p>
        </w:tc>
        <w:tc>
          <w:tcPr>
            <w:tcW w:w="1327" w:type="dxa"/>
          </w:tcPr>
          <w:p w14:paraId="4925A6C1" w14:textId="4B482CC0" w:rsidR="008168A2" w:rsidRPr="004B3327" w:rsidRDefault="007C55EC" w:rsidP="009340E0">
            <w:pPr>
              <w:pBdr>
                <w:bottom w:val="single" w:sz="4" w:space="1" w:color="auto"/>
              </w:pBd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-</w:t>
            </w:r>
          </w:p>
        </w:tc>
        <w:tc>
          <w:tcPr>
            <w:tcW w:w="1328" w:type="dxa"/>
          </w:tcPr>
          <w:p w14:paraId="447B14DA" w14:textId="2AE9960C" w:rsidR="008168A2" w:rsidRPr="004B3327" w:rsidRDefault="007C55EC" w:rsidP="009340E0">
            <w:pPr>
              <w:pBdr>
                <w:bottom w:val="single" w:sz="4" w:space="1" w:color="auto"/>
              </w:pBd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-</w:t>
            </w:r>
          </w:p>
        </w:tc>
      </w:tr>
      <w:tr w:rsidR="004B3327" w:rsidRPr="004B3327" w14:paraId="12A0D433" w14:textId="77777777" w:rsidTr="008E46DD">
        <w:tc>
          <w:tcPr>
            <w:tcW w:w="2502" w:type="dxa"/>
            <w:hideMark/>
          </w:tcPr>
          <w:p w14:paraId="79B7021C" w14:textId="77777777" w:rsidR="009340E0" w:rsidRPr="004B3327" w:rsidRDefault="009340E0" w:rsidP="009340E0">
            <w:pPr>
              <w:overflowPunct/>
              <w:ind w:right="-108"/>
              <w:jc w:val="thaiDistribute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รวม</w:t>
            </w:r>
          </w:p>
        </w:tc>
        <w:tc>
          <w:tcPr>
            <w:tcW w:w="1278" w:type="dxa"/>
          </w:tcPr>
          <w:p w14:paraId="04C51497" w14:textId="77777777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</w:p>
        </w:tc>
        <w:tc>
          <w:tcPr>
            <w:tcW w:w="1327" w:type="dxa"/>
            <w:vAlign w:val="bottom"/>
          </w:tcPr>
          <w:p w14:paraId="7CD8E16F" w14:textId="652E7786" w:rsidR="009340E0" w:rsidRPr="004B3327" w:rsidRDefault="000D273A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9</w:t>
            </w:r>
            <w:r w:rsidR="00BB09F0" w:rsidRPr="004B3327">
              <w:rPr>
                <w:rFonts w:ascii="Angsana New" w:hAnsi="Angsana New" w:hint="cs"/>
                <w:sz w:val="29"/>
                <w:szCs w:val="29"/>
              </w:rPr>
              <w:t>3,154</w:t>
            </w:r>
          </w:p>
        </w:tc>
        <w:tc>
          <w:tcPr>
            <w:tcW w:w="1328" w:type="dxa"/>
            <w:vAlign w:val="bottom"/>
          </w:tcPr>
          <w:p w14:paraId="274D5124" w14:textId="66511901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89,931</w:t>
            </w:r>
          </w:p>
        </w:tc>
        <w:tc>
          <w:tcPr>
            <w:tcW w:w="1327" w:type="dxa"/>
            <w:vAlign w:val="bottom"/>
          </w:tcPr>
          <w:p w14:paraId="5C2EA89E" w14:textId="2BEE27FC" w:rsidR="009340E0" w:rsidRPr="004B3327" w:rsidRDefault="0037658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86,661</w:t>
            </w:r>
          </w:p>
        </w:tc>
        <w:tc>
          <w:tcPr>
            <w:tcW w:w="1328" w:type="dxa"/>
            <w:vAlign w:val="bottom"/>
          </w:tcPr>
          <w:p w14:paraId="0507ADBD" w14:textId="008596C4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83,335</w:t>
            </w:r>
          </w:p>
        </w:tc>
      </w:tr>
      <w:tr w:rsidR="00E32102" w:rsidRPr="004B3327" w14:paraId="53E7E843" w14:textId="77777777">
        <w:tc>
          <w:tcPr>
            <w:tcW w:w="3780" w:type="dxa"/>
            <w:gridSpan w:val="2"/>
            <w:hideMark/>
          </w:tcPr>
          <w:p w14:paraId="15B80B7E" w14:textId="3AE9135E" w:rsidR="00E32102" w:rsidRPr="004B3327" w:rsidRDefault="00E32102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หัก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: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ค่าใช้จ่ายในการออกหุ้นกู้รอตัดบัญชี</w:t>
            </w:r>
          </w:p>
        </w:tc>
        <w:tc>
          <w:tcPr>
            <w:tcW w:w="1327" w:type="dxa"/>
            <w:vAlign w:val="bottom"/>
          </w:tcPr>
          <w:p w14:paraId="00D53252" w14:textId="440FB33A" w:rsidR="00E32102" w:rsidRPr="004B3327" w:rsidRDefault="00E32102" w:rsidP="009340E0">
            <w:pPr>
              <w:pBdr>
                <w:bottom w:val="single" w:sz="2" w:space="1" w:color="auto"/>
              </w:pBd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(96)</w:t>
            </w:r>
          </w:p>
        </w:tc>
        <w:tc>
          <w:tcPr>
            <w:tcW w:w="1328" w:type="dxa"/>
            <w:vAlign w:val="bottom"/>
          </w:tcPr>
          <w:p w14:paraId="0DF831AF" w14:textId="3B78E056" w:rsidR="00E32102" w:rsidRPr="004B3327" w:rsidRDefault="00E32102" w:rsidP="009340E0">
            <w:pPr>
              <w:pBdr>
                <w:bottom w:val="single" w:sz="2" w:space="1" w:color="auto"/>
              </w:pBd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(92)</w:t>
            </w:r>
          </w:p>
        </w:tc>
        <w:tc>
          <w:tcPr>
            <w:tcW w:w="1327" w:type="dxa"/>
            <w:vAlign w:val="bottom"/>
          </w:tcPr>
          <w:p w14:paraId="0596BB67" w14:textId="274D22D1" w:rsidR="00E32102" w:rsidRPr="004B3327" w:rsidRDefault="00E32102" w:rsidP="009340E0">
            <w:pPr>
              <w:pBdr>
                <w:bottom w:val="single" w:sz="2" w:space="1" w:color="auto"/>
              </w:pBd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(88)</w:t>
            </w:r>
          </w:p>
        </w:tc>
        <w:tc>
          <w:tcPr>
            <w:tcW w:w="1328" w:type="dxa"/>
            <w:vAlign w:val="bottom"/>
          </w:tcPr>
          <w:p w14:paraId="02A01F92" w14:textId="27F914B3" w:rsidR="00E32102" w:rsidRPr="004B3327" w:rsidRDefault="00E32102" w:rsidP="009340E0">
            <w:pPr>
              <w:pBdr>
                <w:bottom w:val="single" w:sz="2" w:space="1" w:color="auto"/>
              </w:pBd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(87)</w:t>
            </w:r>
          </w:p>
        </w:tc>
      </w:tr>
      <w:tr w:rsidR="004B3327" w:rsidRPr="004B3327" w14:paraId="78FE7C65" w14:textId="77777777" w:rsidTr="008E46DD">
        <w:tc>
          <w:tcPr>
            <w:tcW w:w="2502" w:type="dxa"/>
            <w:hideMark/>
          </w:tcPr>
          <w:p w14:paraId="02C627BA" w14:textId="6DF6258F" w:rsidR="009340E0" w:rsidRPr="004B3327" w:rsidRDefault="009340E0" w:rsidP="009340E0">
            <w:pPr>
              <w:tabs>
                <w:tab w:val="left" w:pos="502"/>
              </w:tabs>
              <w:overflowPunct/>
              <w:ind w:left="372" w:right="-108" w:hanging="372"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หุ้นกู้ระยะยาว</w:t>
            </w:r>
          </w:p>
        </w:tc>
        <w:tc>
          <w:tcPr>
            <w:tcW w:w="1278" w:type="dxa"/>
          </w:tcPr>
          <w:p w14:paraId="5923E9D8" w14:textId="77777777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</w:p>
        </w:tc>
        <w:tc>
          <w:tcPr>
            <w:tcW w:w="1327" w:type="dxa"/>
            <w:vAlign w:val="bottom"/>
          </w:tcPr>
          <w:p w14:paraId="06EEC10C" w14:textId="499F8591" w:rsidR="009340E0" w:rsidRPr="004B3327" w:rsidRDefault="000D273A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9</w:t>
            </w:r>
            <w:r w:rsidR="00B71592" w:rsidRPr="004B3327">
              <w:rPr>
                <w:rFonts w:ascii="Angsana New" w:hAnsi="Angsana New" w:hint="cs"/>
                <w:sz w:val="29"/>
                <w:szCs w:val="29"/>
              </w:rPr>
              <w:t>3,058</w:t>
            </w:r>
          </w:p>
        </w:tc>
        <w:tc>
          <w:tcPr>
            <w:tcW w:w="1328" w:type="dxa"/>
            <w:vAlign w:val="bottom"/>
          </w:tcPr>
          <w:p w14:paraId="10709EDD" w14:textId="53161371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89,839</w:t>
            </w:r>
          </w:p>
        </w:tc>
        <w:tc>
          <w:tcPr>
            <w:tcW w:w="1327" w:type="dxa"/>
            <w:vAlign w:val="bottom"/>
          </w:tcPr>
          <w:p w14:paraId="4B8B42EA" w14:textId="367D87F6" w:rsidR="009340E0" w:rsidRPr="004B3327" w:rsidRDefault="008A682E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86,573</w:t>
            </w:r>
          </w:p>
        </w:tc>
        <w:tc>
          <w:tcPr>
            <w:tcW w:w="1328" w:type="dxa"/>
            <w:vAlign w:val="bottom"/>
          </w:tcPr>
          <w:p w14:paraId="3892F645" w14:textId="0CCF2945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83,248</w:t>
            </w:r>
          </w:p>
        </w:tc>
      </w:tr>
      <w:tr w:rsidR="004B3327" w:rsidRPr="004B3327" w14:paraId="063A0394" w14:textId="77777777">
        <w:tc>
          <w:tcPr>
            <w:tcW w:w="3780" w:type="dxa"/>
            <w:gridSpan w:val="2"/>
          </w:tcPr>
          <w:p w14:paraId="05A842FA" w14:textId="318DBBE4" w:rsidR="009340E0" w:rsidRPr="004B3327" w:rsidRDefault="009340E0" w:rsidP="009340E0">
            <w:pP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หัก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: 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327" w:type="dxa"/>
            <w:vAlign w:val="bottom"/>
          </w:tcPr>
          <w:p w14:paraId="07BC35E7" w14:textId="125B1520" w:rsidR="009340E0" w:rsidRPr="004B3327" w:rsidRDefault="000D273A" w:rsidP="009340E0">
            <w:pPr>
              <w:pBdr>
                <w:bottom w:val="single" w:sz="4" w:space="1" w:color="auto"/>
              </w:pBd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(16,035)</w:t>
            </w:r>
          </w:p>
        </w:tc>
        <w:tc>
          <w:tcPr>
            <w:tcW w:w="1328" w:type="dxa"/>
            <w:vAlign w:val="bottom"/>
          </w:tcPr>
          <w:p w14:paraId="5A6C8222" w14:textId="4B1B5A73" w:rsidR="009340E0" w:rsidRPr="004B3327" w:rsidRDefault="009340E0" w:rsidP="009340E0">
            <w:pPr>
              <w:pBdr>
                <w:bottom w:val="single" w:sz="4" w:space="1" w:color="auto"/>
              </w:pBd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(</w:t>
            </w:r>
            <w:r w:rsidR="00F76C02" w:rsidRPr="004B3327">
              <w:rPr>
                <w:rFonts w:ascii="Angsana New" w:hAnsi="Angsana New" w:hint="cs"/>
                <w:sz w:val="29"/>
                <w:szCs w:val="29"/>
              </w:rPr>
              <w:t>8,6</w:t>
            </w:r>
            <w:r w:rsidR="00046332" w:rsidRPr="004B3327">
              <w:rPr>
                <w:rFonts w:ascii="Angsana New" w:hAnsi="Angsana New" w:hint="cs"/>
                <w:sz w:val="29"/>
                <w:szCs w:val="29"/>
              </w:rPr>
              <w:t>71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)</w:t>
            </w:r>
          </w:p>
        </w:tc>
        <w:tc>
          <w:tcPr>
            <w:tcW w:w="1327" w:type="dxa"/>
            <w:vAlign w:val="bottom"/>
          </w:tcPr>
          <w:p w14:paraId="0FC93A6E" w14:textId="6B3175EF" w:rsidR="009340E0" w:rsidRPr="004B3327" w:rsidRDefault="008A682E" w:rsidP="009340E0">
            <w:pPr>
              <w:pBdr>
                <w:bottom w:val="single" w:sz="4" w:space="1" w:color="auto"/>
              </w:pBd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(15,285)</w:t>
            </w:r>
          </w:p>
        </w:tc>
        <w:tc>
          <w:tcPr>
            <w:tcW w:w="1328" w:type="dxa"/>
            <w:vAlign w:val="bottom"/>
          </w:tcPr>
          <w:p w14:paraId="35D34CE7" w14:textId="68C41A18" w:rsidR="009340E0" w:rsidRPr="004B3327" w:rsidRDefault="009340E0" w:rsidP="009340E0">
            <w:pPr>
              <w:pBdr>
                <w:bottom w:val="single" w:sz="4" w:space="1" w:color="auto"/>
              </w:pBd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(</w:t>
            </w:r>
            <w:r w:rsidR="00046332" w:rsidRPr="004B3327">
              <w:rPr>
                <w:rFonts w:ascii="Angsana New" w:hAnsi="Angsana New" w:hint="cs"/>
                <w:sz w:val="29"/>
                <w:szCs w:val="29"/>
              </w:rPr>
              <w:t>8,671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)</w:t>
            </w:r>
          </w:p>
        </w:tc>
      </w:tr>
      <w:tr w:rsidR="004B3327" w:rsidRPr="004B3327" w14:paraId="1FBAE9EF" w14:textId="77777777">
        <w:tc>
          <w:tcPr>
            <w:tcW w:w="3780" w:type="dxa"/>
            <w:gridSpan w:val="2"/>
          </w:tcPr>
          <w:p w14:paraId="2B125AD2" w14:textId="04FB3223" w:rsidR="009340E0" w:rsidRPr="004B3327" w:rsidRDefault="009340E0" w:rsidP="009340E0">
            <w:pPr>
              <w:tabs>
                <w:tab w:val="decimal" w:pos="1047"/>
              </w:tabs>
              <w:overflowPunct/>
              <w:ind w:left="163" w:hanging="163"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หุ้นกู้ระยะยาว 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>-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 xml:space="preserve"> สุทธิส่วนที่ถึงกำหนด</w:t>
            </w:r>
            <w:r w:rsidRPr="004B3327">
              <w:rPr>
                <w:rFonts w:ascii="Angsana New" w:hAnsi="Angsana New" w:hint="cs"/>
                <w:sz w:val="29"/>
                <w:szCs w:val="29"/>
              </w:rPr>
              <w:t xml:space="preserve">                        </w:t>
            </w:r>
            <w:r w:rsidRPr="004B3327">
              <w:rPr>
                <w:rFonts w:ascii="Angsana New" w:hAnsi="Angsana New" w:hint="cs"/>
                <w:sz w:val="29"/>
                <w:szCs w:val="29"/>
                <w:cs/>
              </w:rPr>
              <w:t>ชำระภายในหนึ่งปี</w:t>
            </w:r>
          </w:p>
        </w:tc>
        <w:tc>
          <w:tcPr>
            <w:tcW w:w="1327" w:type="dxa"/>
            <w:vAlign w:val="bottom"/>
          </w:tcPr>
          <w:p w14:paraId="0A1CB233" w14:textId="52014247" w:rsidR="009340E0" w:rsidRPr="004B3327" w:rsidRDefault="000D273A" w:rsidP="009340E0">
            <w:pPr>
              <w:pBdr>
                <w:bottom w:val="double" w:sz="4" w:space="1" w:color="auto"/>
              </w:pBd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7</w:t>
            </w:r>
            <w:r w:rsidR="00B71592" w:rsidRPr="004B3327">
              <w:rPr>
                <w:rFonts w:ascii="Angsana New" w:hAnsi="Angsana New" w:hint="cs"/>
                <w:sz w:val="29"/>
                <w:szCs w:val="29"/>
              </w:rPr>
              <w:t>7,023</w:t>
            </w:r>
          </w:p>
        </w:tc>
        <w:tc>
          <w:tcPr>
            <w:tcW w:w="1328" w:type="dxa"/>
            <w:vAlign w:val="bottom"/>
          </w:tcPr>
          <w:p w14:paraId="09ECF4D2" w14:textId="2871EA92" w:rsidR="009340E0" w:rsidRPr="004B3327" w:rsidRDefault="009340E0" w:rsidP="009340E0">
            <w:pPr>
              <w:pBdr>
                <w:bottom w:val="double" w:sz="4" w:space="1" w:color="auto"/>
              </w:pBd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81,</w:t>
            </w:r>
            <w:r w:rsidR="00046332" w:rsidRPr="004B3327">
              <w:rPr>
                <w:rFonts w:ascii="Angsana New" w:hAnsi="Angsana New" w:hint="cs"/>
                <w:sz w:val="29"/>
                <w:szCs w:val="29"/>
              </w:rPr>
              <w:t>168</w:t>
            </w:r>
          </w:p>
        </w:tc>
        <w:tc>
          <w:tcPr>
            <w:tcW w:w="1327" w:type="dxa"/>
            <w:vAlign w:val="bottom"/>
          </w:tcPr>
          <w:p w14:paraId="6278C8CB" w14:textId="49B0D682" w:rsidR="009340E0" w:rsidRPr="004B3327" w:rsidRDefault="008A682E" w:rsidP="009340E0">
            <w:pPr>
              <w:pBdr>
                <w:bottom w:val="double" w:sz="4" w:space="1" w:color="auto"/>
              </w:pBd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71,288</w:t>
            </w:r>
          </w:p>
        </w:tc>
        <w:tc>
          <w:tcPr>
            <w:tcW w:w="1328" w:type="dxa"/>
            <w:vAlign w:val="bottom"/>
          </w:tcPr>
          <w:p w14:paraId="4EBC0FE7" w14:textId="27257A5E" w:rsidR="009340E0" w:rsidRPr="004B3327" w:rsidRDefault="00046332" w:rsidP="009340E0">
            <w:pPr>
              <w:pBdr>
                <w:bottom w:val="double" w:sz="4" w:space="1" w:color="auto"/>
              </w:pBdr>
              <w:tabs>
                <w:tab w:val="decimal" w:pos="1047"/>
              </w:tabs>
              <w:overflowPunct/>
              <w:textAlignment w:val="auto"/>
              <w:rPr>
                <w:rFonts w:ascii="Angsana New" w:hAnsi="Angsana New"/>
                <w:sz w:val="29"/>
                <w:szCs w:val="29"/>
                <w:cs/>
              </w:rPr>
            </w:pPr>
            <w:r w:rsidRPr="004B3327">
              <w:rPr>
                <w:rFonts w:ascii="Angsana New" w:hAnsi="Angsana New" w:hint="cs"/>
                <w:sz w:val="29"/>
                <w:szCs w:val="29"/>
              </w:rPr>
              <w:t>74,577</w:t>
            </w:r>
          </w:p>
        </w:tc>
      </w:tr>
    </w:tbl>
    <w:p w14:paraId="7164EC90" w14:textId="18B0FE48" w:rsidR="002204CD" w:rsidRPr="004B3327" w:rsidRDefault="002204CD" w:rsidP="00B85216">
      <w:pPr>
        <w:tabs>
          <w:tab w:val="left" w:pos="1440"/>
          <w:tab w:val="left" w:pos="2880"/>
        </w:tabs>
        <w:spacing w:before="24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การเปลี่ยนแปลงบัญชีหุ้นกู้สำหรับปีสิ้นสุดวันที่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6C3668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มีรายละเอียด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ดังนี้</w:t>
      </w:r>
    </w:p>
    <w:tbl>
      <w:tblPr>
        <w:tblW w:w="9108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5040"/>
        <w:gridCol w:w="2034"/>
        <w:gridCol w:w="2034"/>
      </w:tblGrid>
      <w:tr w:rsidR="004B3327" w:rsidRPr="004B3327" w14:paraId="76E5D056" w14:textId="77777777" w:rsidTr="008E46DD">
        <w:trPr>
          <w:cantSplit/>
        </w:trPr>
        <w:tc>
          <w:tcPr>
            <w:tcW w:w="5040" w:type="dxa"/>
            <w:hideMark/>
          </w:tcPr>
          <w:p w14:paraId="47D43265" w14:textId="77777777" w:rsidR="002204CD" w:rsidRPr="004B3327" w:rsidRDefault="002204CD" w:rsidP="00174F08">
            <w:pPr>
              <w:tabs>
                <w:tab w:val="left" w:pos="360"/>
                <w:tab w:val="center" w:pos="6390"/>
                <w:tab w:val="center" w:pos="8370"/>
              </w:tabs>
              <w:jc w:val="both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ab/>
            </w:r>
          </w:p>
        </w:tc>
        <w:tc>
          <w:tcPr>
            <w:tcW w:w="4068" w:type="dxa"/>
            <w:gridSpan w:val="2"/>
          </w:tcPr>
          <w:p w14:paraId="329E1DB1" w14:textId="78BA564C" w:rsidR="002204CD" w:rsidRPr="004B3327" w:rsidRDefault="002204CD" w:rsidP="00174F08">
            <w:pPr>
              <w:tabs>
                <w:tab w:val="left" w:pos="900"/>
                <w:tab w:val="center" w:pos="6390"/>
                <w:tab w:val="center" w:pos="8370"/>
              </w:tabs>
              <w:ind w:left="360" w:right="12" w:hanging="360"/>
              <w:jc w:val="right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หน่วย: </w:t>
            </w:r>
            <w:r w:rsidR="00F91D88" w:rsidRPr="004B3327">
              <w:rPr>
                <w:rFonts w:ascii="Angsana New" w:hAnsi="Angsana New" w:hint="cs"/>
                <w:sz w:val="30"/>
                <w:szCs w:val="30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</w:tr>
      <w:tr w:rsidR="004B3327" w:rsidRPr="004B3327" w14:paraId="25A513FE" w14:textId="77777777" w:rsidTr="008E46DD">
        <w:tc>
          <w:tcPr>
            <w:tcW w:w="5040" w:type="dxa"/>
          </w:tcPr>
          <w:p w14:paraId="6976668E" w14:textId="77777777" w:rsidR="002204CD" w:rsidRPr="004B3327" w:rsidRDefault="002204CD" w:rsidP="00174F08">
            <w:pPr>
              <w:tabs>
                <w:tab w:val="left" w:pos="360"/>
                <w:tab w:val="center" w:pos="6390"/>
                <w:tab w:val="center" w:pos="8370"/>
              </w:tabs>
              <w:jc w:val="both"/>
              <w:rPr>
                <w:rFonts w:ascii="Angsana New" w:hAnsi="Angsana New"/>
                <w:sz w:val="30"/>
                <w:szCs w:val="30"/>
                <w:u w:val="single"/>
              </w:rPr>
            </w:pPr>
          </w:p>
        </w:tc>
        <w:tc>
          <w:tcPr>
            <w:tcW w:w="2034" w:type="dxa"/>
          </w:tcPr>
          <w:p w14:paraId="7E494467" w14:textId="77777777" w:rsidR="002204CD" w:rsidRPr="004B3327" w:rsidRDefault="002204CD" w:rsidP="00174F08">
            <w:pPr>
              <w:keepNext/>
              <w:pBdr>
                <w:bottom w:val="single" w:sz="4" w:space="1" w:color="auto"/>
              </w:pBdr>
              <w:tabs>
                <w:tab w:val="left" w:pos="900"/>
                <w:tab w:val="center" w:pos="6390"/>
                <w:tab w:val="center" w:pos="8370"/>
              </w:tabs>
              <w:ind w:left="-29" w:right="-29"/>
              <w:jc w:val="center"/>
              <w:outlineLvl w:val="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034" w:type="dxa"/>
            <w:hideMark/>
          </w:tcPr>
          <w:p w14:paraId="5BD2160F" w14:textId="77777777" w:rsidR="002204CD" w:rsidRPr="004B3327" w:rsidRDefault="002204CD" w:rsidP="00174F08">
            <w:pPr>
              <w:keepNext/>
              <w:pBdr>
                <w:bottom w:val="single" w:sz="4" w:space="1" w:color="auto"/>
              </w:pBdr>
              <w:tabs>
                <w:tab w:val="left" w:pos="900"/>
                <w:tab w:val="center" w:pos="6390"/>
                <w:tab w:val="center" w:pos="8370"/>
              </w:tabs>
              <w:ind w:left="-29" w:right="-29"/>
              <w:jc w:val="center"/>
              <w:outlineLvl w:val="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3327" w:rsidRPr="004B3327" w14:paraId="231613E1" w14:textId="77777777" w:rsidTr="008E46DD">
        <w:tc>
          <w:tcPr>
            <w:tcW w:w="5040" w:type="dxa"/>
            <w:hideMark/>
          </w:tcPr>
          <w:p w14:paraId="48FCC93F" w14:textId="77777777" w:rsidR="00E8427F" w:rsidRPr="004B3327" w:rsidRDefault="00E8427F" w:rsidP="00E8427F">
            <w:pPr>
              <w:tabs>
                <w:tab w:val="left" w:pos="36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ยอดคงเหลือต้นปี</w:t>
            </w:r>
          </w:p>
        </w:tc>
        <w:tc>
          <w:tcPr>
            <w:tcW w:w="2034" w:type="dxa"/>
          </w:tcPr>
          <w:p w14:paraId="24C144CA" w14:textId="33BC0E89" w:rsidR="00E8427F" w:rsidRPr="004B3327" w:rsidRDefault="00E8427F" w:rsidP="00E8427F">
            <w:pPr>
              <w:tabs>
                <w:tab w:val="decimal" w:pos="1506"/>
              </w:tabs>
              <w:ind w:left="-29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89,839</w:t>
            </w:r>
          </w:p>
        </w:tc>
        <w:tc>
          <w:tcPr>
            <w:tcW w:w="2034" w:type="dxa"/>
          </w:tcPr>
          <w:p w14:paraId="2578B720" w14:textId="4FB623B7" w:rsidR="00E8427F" w:rsidRPr="004B3327" w:rsidRDefault="00E8427F" w:rsidP="00E8427F">
            <w:pPr>
              <w:tabs>
                <w:tab w:val="decimal" w:pos="1506"/>
              </w:tabs>
              <w:ind w:left="-29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83,248</w:t>
            </w:r>
          </w:p>
        </w:tc>
      </w:tr>
      <w:tr w:rsidR="004B3327" w:rsidRPr="004B3327" w14:paraId="45475ADC" w14:textId="77777777" w:rsidTr="008E46DD">
        <w:tc>
          <w:tcPr>
            <w:tcW w:w="5040" w:type="dxa"/>
          </w:tcPr>
          <w:p w14:paraId="21055CA2" w14:textId="2EE7BF67" w:rsidR="00933B28" w:rsidRPr="004B3327" w:rsidRDefault="00933B28" w:rsidP="00933B28">
            <w:pPr>
              <w:tabs>
                <w:tab w:val="left" w:pos="433"/>
              </w:tabs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บวก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: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ab/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ออกหุ้นกู้</w:t>
            </w:r>
          </w:p>
        </w:tc>
        <w:tc>
          <w:tcPr>
            <w:tcW w:w="2034" w:type="dxa"/>
          </w:tcPr>
          <w:p w14:paraId="65BF67AD" w14:textId="6382BA3E" w:rsidR="00933B28" w:rsidRPr="004B3327" w:rsidRDefault="00ED60B0" w:rsidP="00933B28">
            <w:pPr>
              <w:tabs>
                <w:tab w:val="decimal" w:pos="150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12,</w:t>
            </w:r>
            <w:r w:rsidR="00863D98" w:rsidRPr="004B3327">
              <w:rPr>
                <w:rFonts w:ascii="Angsana New" w:hAnsi="Angsana New" w:hint="cs"/>
                <w:sz w:val="30"/>
                <w:szCs w:val="30"/>
              </w:rPr>
              <w:t>188</w:t>
            </w:r>
          </w:p>
        </w:tc>
        <w:tc>
          <w:tcPr>
            <w:tcW w:w="2034" w:type="dxa"/>
          </w:tcPr>
          <w:p w14:paraId="7AF933DB" w14:textId="78EE60B1" w:rsidR="00933B28" w:rsidRPr="004B3327" w:rsidRDefault="004C45FB" w:rsidP="00933B28">
            <w:pPr>
              <w:tabs>
                <w:tab w:val="decimal" w:pos="150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12,000</w:t>
            </w:r>
          </w:p>
        </w:tc>
      </w:tr>
      <w:tr w:rsidR="004B3327" w:rsidRPr="004B3327" w14:paraId="630E1981" w14:textId="77777777" w:rsidTr="008E46DD">
        <w:tc>
          <w:tcPr>
            <w:tcW w:w="5040" w:type="dxa"/>
          </w:tcPr>
          <w:p w14:paraId="5D757EF7" w14:textId="547F597B" w:rsidR="00933B28" w:rsidRPr="004B3327" w:rsidRDefault="00933B28" w:rsidP="0080294A">
            <w:pPr>
              <w:tabs>
                <w:tab w:val="left" w:pos="432"/>
              </w:tabs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ab/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ตัดจำหน่ายค่าใช้จ่ายในการออกหุ้นกู้</w:t>
            </w:r>
          </w:p>
        </w:tc>
        <w:tc>
          <w:tcPr>
            <w:tcW w:w="2034" w:type="dxa"/>
          </w:tcPr>
          <w:p w14:paraId="7F94A9C9" w14:textId="1EB91528" w:rsidR="00933B28" w:rsidRPr="004B3327" w:rsidRDefault="00ED60B0" w:rsidP="00933B28">
            <w:pPr>
              <w:tabs>
                <w:tab w:val="decimal" w:pos="150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44</w:t>
            </w:r>
          </w:p>
        </w:tc>
        <w:tc>
          <w:tcPr>
            <w:tcW w:w="2034" w:type="dxa"/>
          </w:tcPr>
          <w:p w14:paraId="05427EFB" w14:textId="2A33CA77" w:rsidR="00933B28" w:rsidRPr="004B3327" w:rsidRDefault="00074E21" w:rsidP="00933B28">
            <w:pPr>
              <w:tabs>
                <w:tab w:val="decimal" w:pos="150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43</w:t>
            </w:r>
          </w:p>
        </w:tc>
      </w:tr>
      <w:tr w:rsidR="004B3327" w:rsidRPr="004B3327" w14:paraId="2772C5B2" w14:textId="77777777" w:rsidTr="008E46DD">
        <w:tc>
          <w:tcPr>
            <w:tcW w:w="5040" w:type="dxa"/>
          </w:tcPr>
          <w:p w14:paraId="2EF55E27" w14:textId="37CD576A" w:rsidR="00933B28" w:rsidRPr="004B3327" w:rsidRDefault="00933B28" w:rsidP="00933B28">
            <w:pPr>
              <w:tabs>
                <w:tab w:val="left" w:pos="433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หัก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: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ab/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ไถ่ถอน</w:t>
            </w:r>
          </w:p>
        </w:tc>
        <w:tc>
          <w:tcPr>
            <w:tcW w:w="2034" w:type="dxa"/>
          </w:tcPr>
          <w:p w14:paraId="1629D46A" w14:textId="3A54F9A8" w:rsidR="00933B28" w:rsidRPr="004B3327" w:rsidRDefault="00ED60B0" w:rsidP="00933B28">
            <w:pPr>
              <w:tabs>
                <w:tab w:val="decimal" w:pos="150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(8,9</w:t>
            </w:r>
            <w:r w:rsidR="00442F3A" w:rsidRPr="004B3327">
              <w:rPr>
                <w:rFonts w:ascii="Angsana New" w:hAnsi="Angsana New" w:hint="cs"/>
                <w:sz w:val="30"/>
                <w:szCs w:val="30"/>
              </w:rPr>
              <w:t>64)</w:t>
            </w:r>
          </w:p>
        </w:tc>
        <w:tc>
          <w:tcPr>
            <w:tcW w:w="2034" w:type="dxa"/>
          </w:tcPr>
          <w:p w14:paraId="5DC69C9B" w14:textId="0F980C76" w:rsidR="00933B28" w:rsidRPr="004B3327" w:rsidRDefault="00074E21" w:rsidP="00933B28">
            <w:pPr>
              <w:tabs>
                <w:tab w:val="decimal" w:pos="150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(8,674)</w:t>
            </w:r>
          </w:p>
        </w:tc>
      </w:tr>
      <w:tr w:rsidR="004B3327" w:rsidRPr="004B3327" w14:paraId="129398E7" w14:textId="77777777" w:rsidTr="008E46DD">
        <w:tc>
          <w:tcPr>
            <w:tcW w:w="5040" w:type="dxa"/>
            <w:hideMark/>
          </w:tcPr>
          <w:p w14:paraId="7916F9E7" w14:textId="267E408E" w:rsidR="00933B28" w:rsidRPr="004B3327" w:rsidRDefault="00933B28" w:rsidP="00933B28">
            <w:pPr>
              <w:tabs>
                <w:tab w:val="left" w:pos="433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ab/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ค่าใช้จ่ายในการออกหุ้นกู้รอตัดบัญชี</w:t>
            </w:r>
          </w:p>
        </w:tc>
        <w:tc>
          <w:tcPr>
            <w:tcW w:w="2034" w:type="dxa"/>
          </w:tcPr>
          <w:p w14:paraId="017E149F" w14:textId="2ABB0E2F" w:rsidR="00933B28" w:rsidRPr="004B3327" w:rsidRDefault="00600B47" w:rsidP="00933B28">
            <w:pPr>
              <w:pBdr>
                <w:bottom w:val="single" w:sz="4" w:space="1" w:color="auto"/>
              </w:pBdr>
              <w:tabs>
                <w:tab w:val="decimal" w:pos="150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(4</w:t>
            </w:r>
            <w:r w:rsidR="00863D98" w:rsidRPr="004B3327">
              <w:rPr>
                <w:rFonts w:ascii="Angsana New" w:hAnsi="Angsana New" w:hint="cs"/>
                <w:sz w:val="30"/>
                <w:szCs w:val="30"/>
              </w:rPr>
              <w:t>9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2034" w:type="dxa"/>
          </w:tcPr>
          <w:p w14:paraId="5CE9DB6C" w14:textId="6F3FB78B" w:rsidR="00933B28" w:rsidRPr="004B3327" w:rsidRDefault="008F3351" w:rsidP="00933B28">
            <w:pPr>
              <w:pBdr>
                <w:bottom w:val="single" w:sz="4" w:space="1" w:color="auto"/>
              </w:pBdr>
              <w:tabs>
                <w:tab w:val="decimal" w:pos="150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(44)</w:t>
            </w:r>
          </w:p>
        </w:tc>
      </w:tr>
      <w:tr w:rsidR="004B3327" w:rsidRPr="004B3327" w14:paraId="42684B4B" w14:textId="77777777" w:rsidTr="008E46DD">
        <w:tc>
          <w:tcPr>
            <w:tcW w:w="5040" w:type="dxa"/>
            <w:vAlign w:val="bottom"/>
          </w:tcPr>
          <w:p w14:paraId="435D8C9E" w14:textId="77777777" w:rsidR="00933B28" w:rsidRPr="004B3327" w:rsidRDefault="00933B28" w:rsidP="00933B28">
            <w:pPr>
              <w:ind w:right="-105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ยอดคงเหลือปลายปี</w:t>
            </w:r>
          </w:p>
        </w:tc>
        <w:tc>
          <w:tcPr>
            <w:tcW w:w="2034" w:type="dxa"/>
          </w:tcPr>
          <w:p w14:paraId="76E853CD" w14:textId="05D0D1F5" w:rsidR="00933B28" w:rsidRPr="004B3327" w:rsidRDefault="00600B47" w:rsidP="00933B28">
            <w:pPr>
              <w:pBdr>
                <w:bottom w:val="double" w:sz="4" w:space="1" w:color="auto"/>
              </w:pBdr>
              <w:tabs>
                <w:tab w:val="decimal" w:pos="150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9</w:t>
            </w:r>
            <w:r w:rsidR="00863D98" w:rsidRPr="004B3327">
              <w:rPr>
                <w:rFonts w:ascii="Angsana New" w:hAnsi="Angsana New" w:hint="cs"/>
                <w:sz w:val="30"/>
                <w:szCs w:val="30"/>
              </w:rPr>
              <w:t>3,058</w:t>
            </w:r>
          </w:p>
        </w:tc>
        <w:tc>
          <w:tcPr>
            <w:tcW w:w="2034" w:type="dxa"/>
          </w:tcPr>
          <w:p w14:paraId="49E3C779" w14:textId="62E179D8" w:rsidR="00933B28" w:rsidRPr="004B3327" w:rsidRDefault="00DA58B2" w:rsidP="00933B28">
            <w:pPr>
              <w:pBdr>
                <w:bottom w:val="double" w:sz="4" w:space="1" w:color="auto"/>
              </w:pBdr>
              <w:tabs>
                <w:tab w:val="decimal" w:pos="150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86,573</w:t>
            </w:r>
          </w:p>
        </w:tc>
      </w:tr>
    </w:tbl>
    <w:p w14:paraId="065BDE1D" w14:textId="5CBD5489" w:rsidR="002204CD" w:rsidRPr="004B3327" w:rsidRDefault="002204CD" w:rsidP="0058532F">
      <w:pPr>
        <w:tabs>
          <w:tab w:val="left" w:pos="1440"/>
          <w:tab w:val="left" w:pos="2880"/>
        </w:tabs>
        <w:overflowPunct/>
        <w:spacing w:before="240" w:after="120"/>
        <w:ind w:left="547" w:hanging="547"/>
        <w:jc w:val="thaiDistribute"/>
        <w:textAlignment w:val="auto"/>
        <w:rPr>
          <w:rFonts w:ascii="Angsana New" w:hAnsi="Angsana New"/>
          <w:sz w:val="32"/>
          <w:szCs w:val="32"/>
        </w:rPr>
        <w:sectPr w:rsidR="002204CD" w:rsidRPr="004B3327" w:rsidSect="00D965CA">
          <w:headerReference w:type="default" r:id="rId10"/>
          <w:footerReference w:type="default" r:id="rId11"/>
          <w:pgSz w:w="11909" w:h="16834"/>
          <w:pgMar w:top="1296" w:right="1080" w:bottom="994" w:left="1339" w:header="720" w:footer="720" w:gutter="0"/>
          <w:cols w:space="720"/>
        </w:sectPr>
      </w:pPr>
    </w:p>
    <w:p w14:paraId="0D64C3EC" w14:textId="04198BDB" w:rsidR="00662766" w:rsidRPr="004B3327" w:rsidRDefault="00242A44" w:rsidP="0080294A">
      <w:pPr>
        <w:tabs>
          <w:tab w:val="left" w:pos="1440"/>
          <w:tab w:val="left" w:pos="2880"/>
        </w:tabs>
        <w:overflowPunct/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lastRenderedPageBreak/>
        <w:tab/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="0013440D" w:rsidRPr="004B3327">
        <w:rPr>
          <w:rFonts w:ascii="Angsana New" w:hAnsi="Angsana New" w:hint="cs"/>
          <w:sz w:val="32"/>
          <w:szCs w:val="32"/>
          <w:cs/>
        </w:rPr>
        <w:t>ได้ออกและเสนอขายหุ้นกู้ประเภทไม่ด้อยสิทธิ ไม่มีหลักประกัน และไม่มีผู้แทนผู้ถือหุ้นกู้ โดยเสนอขายให้แก่ผู้ลงทุนสถาบันและผู้ลงทุนรายใหญ่</w:t>
      </w:r>
      <w:r w:rsidR="0013440D" w:rsidRPr="004B3327">
        <w:rPr>
          <w:rFonts w:ascii="Angsana New" w:hAnsi="Angsana New" w:hint="cs"/>
          <w:sz w:val="32"/>
          <w:szCs w:val="32"/>
        </w:rPr>
        <w:t xml:space="preserve"> </w:t>
      </w:r>
      <w:r w:rsidR="0080294A" w:rsidRPr="004B3327">
        <w:rPr>
          <w:rFonts w:ascii="Angsana New" w:hAnsi="Angsana New" w:hint="cs"/>
          <w:sz w:val="32"/>
          <w:szCs w:val="32"/>
          <w:cs/>
        </w:rPr>
        <w:t xml:space="preserve">                   </w:t>
      </w:r>
      <w:r w:rsidR="0013440D" w:rsidRPr="004B3327">
        <w:rPr>
          <w:rFonts w:ascii="Angsana New" w:hAnsi="Angsana New" w:hint="cs"/>
          <w:sz w:val="32"/>
          <w:szCs w:val="32"/>
          <w:cs/>
        </w:rPr>
        <w:t>ซึ่งมีรายละเอียดดังต่อไปนี้</w:t>
      </w:r>
    </w:p>
    <w:tbl>
      <w:tblPr>
        <w:tblW w:w="14476" w:type="dxa"/>
        <w:tblInd w:w="450" w:type="dxa"/>
        <w:tblLook w:val="04A0" w:firstRow="1" w:lastRow="0" w:firstColumn="1" w:lastColumn="0" w:noHBand="0" w:noVBand="1"/>
      </w:tblPr>
      <w:tblGrid>
        <w:gridCol w:w="2520"/>
        <w:gridCol w:w="1080"/>
        <w:gridCol w:w="1261"/>
        <w:gridCol w:w="1435"/>
        <w:gridCol w:w="1584"/>
        <w:gridCol w:w="2020"/>
        <w:gridCol w:w="1274"/>
        <w:gridCol w:w="1966"/>
        <w:gridCol w:w="1336"/>
      </w:tblGrid>
      <w:tr w:rsidR="004B3327" w:rsidRPr="004B3327" w14:paraId="480F419C" w14:textId="77777777" w:rsidTr="00255538">
        <w:trPr>
          <w:trHeight w:val="255"/>
          <w:tblHeader/>
        </w:trPr>
        <w:tc>
          <w:tcPr>
            <w:tcW w:w="2520" w:type="dxa"/>
            <w:noWrap/>
            <w:vAlign w:val="bottom"/>
            <w:hideMark/>
          </w:tcPr>
          <w:p w14:paraId="6DBCEFDA" w14:textId="77777777" w:rsidR="0013440D" w:rsidRPr="004B3327" w:rsidRDefault="0013440D" w:rsidP="00C065BA">
            <w:pPr>
              <w:pBdr>
                <w:bottom w:val="single" w:sz="3" w:space="0" w:color="auto"/>
              </w:pBd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</w:p>
        </w:tc>
        <w:tc>
          <w:tcPr>
            <w:tcW w:w="1080" w:type="dxa"/>
            <w:vAlign w:val="bottom"/>
          </w:tcPr>
          <w:p w14:paraId="044A641A" w14:textId="77777777" w:rsidR="0013440D" w:rsidRPr="004B3327" w:rsidRDefault="0013440D" w:rsidP="00C065BA">
            <w:pPr>
              <w:pBdr>
                <w:bottom w:val="single" w:sz="3" w:space="0" w:color="auto"/>
              </w:pBd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ออกโดย</w:t>
            </w:r>
          </w:p>
        </w:tc>
        <w:tc>
          <w:tcPr>
            <w:tcW w:w="1261" w:type="dxa"/>
            <w:noWrap/>
            <w:vAlign w:val="bottom"/>
            <w:hideMark/>
          </w:tcPr>
          <w:p w14:paraId="34EEEE1F" w14:textId="77777777" w:rsidR="0013440D" w:rsidRPr="004B3327" w:rsidRDefault="0013440D" w:rsidP="00C065BA">
            <w:pPr>
              <w:pBdr>
                <w:bottom w:val="single" w:sz="3" w:space="0" w:color="auto"/>
              </w:pBd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จำนวนหน่วย </w:t>
            </w:r>
          </w:p>
        </w:tc>
        <w:tc>
          <w:tcPr>
            <w:tcW w:w="1435" w:type="dxa"/>
            <w:noWrap/>
            <w:vAlign w:val="bottom"/>
            <w:hideMark/>
          </w:tcPr>
          <w:p w14:paraId="4D31E956" w14:textId="77777777" w:rsidR="0013440D" w:rsidRPr="004B3327" w:rsidRDefault="0013440D" w:rsidP="0080294A">
            <w:pPr>
              <w:pBdr>
                <w:bottom w:val="single" w:sz="3" w:space="0" w:color="auto"/>
              </w:pBd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5"/>
                <w:sz w:val="26"/>
                <w:szCs w:val="26"/>
                <w:cs/>
              </w:rPr>
              <w:t>มูลค่าที่ตราไว้</w:t>
            </w:r>
            <w:r w:rsidRPr="004B3327">
              <w:rPr>
                <w:rFonts w:ascii="Angsana New" w:hAnsi="Angsana New" w:hint="cs"/>
                <w:spacing w:val="-5"/>
                <w:sz w:val="26"/>
                <w:szCs w:val="26"/>
              </w:rPr>
              <w:br/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ต่อหน่วย (บาท)</w:t>
            </w:r>
          </w:p>
        </w:tc>
        <w:tc>
          <w:tcPr>
            <w:tcW w:w="1584" w:type="dxa"/>
            <w:noWrap/>
            <w:vAlign w:val="bottom"/>
            <w:hideMark/>
          </w:tcPr>
          <w:p w14:paraId="0B758454" w14:textId="77777777" w:rsidR="006C3560" w:rsidRPr="004B3327" w:rsidRDefault="0013440D" w:rsidP="00C065BA">
            <w:pPr>
              <w:pBdr>
                <w:bottom w:val="single" w:sz="3" w:space="0" w:color="auto"/>
              </w:pBd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มูลค่ารวม </w:t>
            </w:r>
          </w:p>
          <w:p w14:paraId="0ED16C6D" w14:textId="5712E8B0" w:rsidR="0013440D" w:rsidRPr="004B3327" w:rsidRDefault="0013440D" w:rsidP="00C065BA">
            <w:pPr>
              <w:pBdr>
                <w:bottom w:val="single" w:sz="3" w:space="0" w:color="auto"/>
              </w:pBd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(</w:t>
            </w:r>
            <w:r w:rsidR="006C3560" w:rsidRPr="004B3327">
              <w:rPr>
                <w:rFonts w:ascii="Angsana New" w:hAnsi="Angsana New" w:hint="cs"/>
                <w:sz w:val="26"/>
                <w:szCs w:val="26"/>
                <w:cs/>
              </w:rPr>
              <w:t>ล้าน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บาท)</w:t>
            </w:r>
          </w:p>
        </w:tc>
        <w:tc>
          <w:tcPr>
            <w:tcW w:w="2020" w:type="dxa"/>
            <w:noWrap/>
            <w:vAlign w:val="bottom"/>
            <w:hideMark/>
          </w:tcPr>
          <w:p w14:paraId="13393F75" w14:textId="77777777" w:rsidR="0013440D" w:rsidRPr="004B3327" w:rsidRDefault="0013440D" w:rsidP="00C065BA">
            <w:pPr>
              <w:pBdr>
                <w:bottom w:val="single" w:sz="3" w:space="0" w:color="auto"/>
              </w:pBdr>
              <w:overflowPunct/>
              <w:autoSpaceDE/>
              <w:adjustRightInd/>
              <w:ind w:left="-13"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วันออกตราสารหนี้</w:t>
            </w:r>
          </w:p>
        </w:tc>
        <w:tc>
          <w:tcPr>
            <w:tcW w:w="1274" w:type="dxa"/>
            <w:noWrap/>
            <w:vAlign w:val="bottom"/>
            <w:hideMark/>
          </w:tcPr>
          <w:p w14:paraId="16442547" w14:textId="5E74270B" w:rsidR="0013440D" w:rsidRPr="004B3327" w:rsidRDefault="0013440D" w:rsidP="0080294A">
            <w:pPr>
              <w:pBdr>
                <w:bottom w:val="single" w:sz="3" w:space="0" w:color="auto"/>
              </w:pBd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อายุของ</w:t>
            </w:r>
            <w:r w:rsidR="00A1786A"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          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ตราสารหนี้ </w:t>
            </w:r>
          </w:p>
        </w:tc>
        <w:tc>
          <w:tcPr>
            <w:tcW w:w="1966" w:type="dxa"/>
            <w:noWrap/>
            <w:vAlign w:val="bottom"/>
            <w:hideMark/>
          </w:tcPr>
          <w:p w14:paraId="4F56C9FE" w14:textId="77777777" w:rsidR="0013440D" w:rsidRPr="004B3327" w:rsidRDefault="0013440D" w:rsidP="00C065BA">
            <w:pPr>
              <w:pBdr>
                <w:bottom w:val="single" w:sz="3" w:space="0" w:color="auto"/>
              </w:pBd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วันครบกำหนด                 ไถ่ถอน </w:t>
            </w:r>
          </w:p>
        </w:tc>
        <w:tc>
          <w:tcPr>
            <w:tcW w:w="1336" w:type="dxa"/>
            <w:noWrap/>
            <w:vAlign w:val="bottom"/>
            <w:hideMark/>
          </w:tcPr>
          <w:p w14:paraId="4F8FEDC3" w14:textId="77777777" w:rsidR="0013440D" w:rsidRPr="004B3327" w:rsidRDefault="0013440D" w:rsidP="00C065BA">
            <w:pPr>
              <w:pBdr>
                <w:bottom w:val="single" w:sz="3" w:space="0" w:color="auto"/>
              </w:pBd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อัตราดอกเบี้ย </w:t>
            </w:r>
          </w:p>
          <w:p w14:paraId="5FA13F89" w14:textId="77777777" w:rsidR="0013440D" w:rsidRPr="004B3327" w:rsidRDefault="0013440D" w:rsidP="00C065BA">
            <w:pPr>
              <w:pBdr>
                <w:bottom w:val="single" w:sz="3" w:space="0" w:color="auto"/>
              </w:pBd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(ร้อยละต่อปี)</w:t>
            </w:r>
          </w:p>
        </w:tc>
      </w:tr>
      <w:tr w:rsidR="004B3327" w:rsidRPr="004B3327" w14:paraId="135DDB9D" w14:textId="77777777">
        <w:trPr>
          <w:trHeight w:val="255"/>
        </w:trPr>
        <w:tc>
          <w:tcPr>
            <w:tcW w:w="2520" w:type="dxa"/>
            <w:noWrap/>
            <w:vAlign w:val="bottom"/>
          </w:tcPr>
          <w:p w14:paraId="5BBE3B6E" w14:textId="4B5E75A7" w:rsidR="002310CF" w:rsidRPr="004B3327" w:rsidRDefault="002310CF" w:rsidP="002310CF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หุ้นกู้ ครั้งที่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2/2568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1</w:t>
            </w:r>
          </w:p>
        </w:tc>
        <w:tc>
          <w:tcPr>
            <w:tcW w:w="1080" w:type="dxa"/>
          </w:tcPr>
          <w:p w14:paraId="2BFAD0B7" w14:textId="7F5DBDDD" w:rsidR="002310CF" w:rsidRPr="004B3327" w:rsidRDefault="002310CF" w:rsidP="002310CF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5025C995" w14:textId="123ADC1D" w:rsidR="002310CF" w:rsidRPr="004B3327" w:rsidRDefault="002310CF" w:rsidP="002310CF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6,390,000</w:t>
            </w:r>
          </w:p>
        </w:tc>
        <w:tc>
          <w:tcPr>
            <w:tcW w:w="1435" w:type="dxa"/>
            <w:noWrap/>
            <w:vAlign w:val="bottom"/>
          </w:tcPr>
          <w:p w14:paraId="54B32F72" w14:textId="71DBEB5D" w:rsidR="002310CF" w:rsidRPr="004B3327" w:rsidRDefault="002310CF" w:rsidP="002310CF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79300BD7" w14:textId="3557CE57" w:rsidR="002310CF" w:rsidRPr="004B3327" w:rsidRDefault="002310CF" w:rsidP="002310CF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6,390</w:t>
            </w:r>
          </w:p>
        </w:tc>
        <w:tc>
          <w:tcPr>
            <w:tcW w:w="2020" w:type="dxa"/>
            <w:noWrap/>
            <w:vAlign w:val="bottom"/>
          </w:tcPr>
          <w:p w14:paraId="434338BB" w14:textId="0996DEB2" w:rsidR="002310CF" w:rsidRPr="004B3327" w:rsidRDefault="002310CF" w:rsidP="002310C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ตุลาคม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2568</w:t>
            </w:r>
          </w:p>
        </w:tc>
        <w:tc>
          <w:tcPr>
            <w:tcW w:w="1274" w:type="dxa"/>
            <w:noWrap/>
            <w:vAlign w:val="bottom"/>
          </w:tcPr>
          <w:p w14:paraId="04E44111" w14:textId="5BC4F5DD" w:rsidR="002310CF" w:rsidRPr="004B3327" w:rsidRDefault="002310CF" w:rsidP="002310CF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  <w:vAlign w:val="bottom"/>
          </w:tcPr>
          <w:p w14:paraId="43A0E891" w14:textId="2C295400" w:rsidR="002310CF" w:rsidRPr="004B3327" w:rsidRDefault="002310CF" w:rsidP="002310CF">
            <w:pPr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ตุลาคม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2570</w:t>
            </w:r>
          </w:p>
        </w:tc>
        <w:tc>
          <w:tcPr>
            <w:tcW w:w="1336" w:type="dxa"/>
            <w:noWrap/>
            <w:vAlign w:val="bottom"/>
          </w:tcPr>
          <w:p w14:paraId="0F06CFC8" w14:textId="7D7F6793" w:rsidR="002310CF" w:rsidRPr="004B3327" w:rsidRDefault="004172A7" w:rsidP="002310CF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3.40</w:t>
            </w:r>
          </w:p>
        </w:tc>
      </w:tr>
      <w:tr w:rsidR="004B3327" w:rsidRPr="004B3327" w14:paraId="2377643B" w14:textId="77777777">
        <w:trPr>
          <w:trHeight w:val="255"/>
        </w:trPr>
        <w:tc>
          <w:tcPr>
            <w:tcW w:w="2520" w:type="dxa"/>
            <w:noWrap/>
            <w:vAlign w:val="bottom"/>
          </w:tcPr>
          <w:p w14:paraId="4951DCF2" w14:textId="4B06D166" w:rsidR="002310CF" w:rsidRPr="004B3327" w:rsidRDefault="002310CF" w:rsidP="002310CF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หุ้นกู้ ครั้งที่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2/2568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</w:t>
            </w:r>
          </w:p>
        </w:tc>
        <w:tc>
          <w:tcPr>
            <w:tcW w:w="1080" w:type="dxa"/>
          </w:tcPr>
          <w:p w14:paraId="64960B8D" w14:textId="34002A29" w:rsidR="002310CF" w:rsidRPr="004B3327" w:rsidRDefault="002310CF" w:rsidP="002310CF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6B45FFAE" w14:textId="1E5B1EAB" w:rsidR="002310CF" w:rsidRPr="004B3327" w:rsidRDefault="002310CF" w:rsidP="002310CF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5,610,000</w:t>
            </w:r>
          </w:p>
        </w:tc>
        <w:tc>
          <w:tcPr>
            <w:tcW w:w="1435" w:type="dxa"/>
            <w:noWrap/>
            <w:vAlign w:val="bottom"/>
          </w:tcPr>
          <w:p w14:paraId="776E9FC8" w14:textId="5FB1B9F6" w:rsidR="002310CF" w:rsidRPr="004B3327" w:rsidRDefault="002310CF" w:rsidP="002310CF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69F4B94F" w14:textId="5226BA33" w:rsidR="002310CF" w:rsidRPr="004B3327" w:rsidRDefault="002310CF" w:rsidP="002310CF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5,610</w:t>
            </w:r>
          </w:p>
        </w:tc>
        <w:tc>
          <w:tcPr>
            <w:tcW w:w="2020" w:type="dxa"/>
            <w:noWrap/>
            <w:vAlign w:val="bottom"/>
          </w:tcPr>
          <w:p w14:paraId="6C75FD10" w14:textId="31BFBA2C" w:rsidR="002310CF" w:rsidRPr="004B3327" w:rsidRDefault="002310CF" w:rsidP="002310C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ตุลาคม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2568</w:t>
            </w:r>
          </w:p>
        </w:tc>
        <w:tc>
          <w:tcPr>
            <w:tcW w:w="1274" w:type="dxa"/>
            <w:noWrap/>
            <w:vAlign w:val="bottom"/>
          </w:tcPr>
          <w:p w14:paraId="057A4833" w14:textId="35173040" w:rsidR="002310CF" w:rsidRPr="004B3327" w:rsidRDefault="002310CF" w:rsidP="002310CF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3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  <w:vAlign w:val="bottom"/>
          </w:tcPr>
          <w:p w14:paraId="3F3089E5" w14:textId="4141A77D" w:rsidR="002310CF" w:rsidRPr="004B3327" w:rsidRDefault="002310CF" w:rsidP="002310CF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ตุลาคม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</w:t>
            </w:r>
            <w:r w:rsidR="004172A7" w:rsidRPr="004B3327">
              <w:rPr>
                <w:rFonts w:ascii="Angsana New" w:hAnsi="Angsana New" w:hint="cs"/>
                <w:sz w:val="26"/>
                <w:szCs w:val="26"/>
              </w:rPr>
              <w:t>71</w:t>
            </w:r>
          </w:p>
        </w:tc>
        <w:tc>
          <w:tcPr>
            <w:tcW w:w="1336" w:type="dxa"/>
            <w:noWrap/>
            <w:vAlign w:val="bottom"/>
          </w:tcPr>
          <w:p w14:paraId="4426E6F7" w14:textId="6C7F1AB5" w:rsidR="002310CF" w:rsidRPr="004B3327" w:rsidRDefault="004172A7" w:rsidP="002310CF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3.60</w:t>
            </w:r>
          </w:p>
        </w:tc>
      </w:tr>
      <w:tr w:rsidR="004B3327" w:rsidRPr="004B3327" w14:paraId="15EF6481" w14:textId="77777777" w:rsidTr="0028466C">
        <w:trPr>
          <w:trHeight w:val="255"/>
        </w:trPr>
        <w:tc>
          <w:tcPr>
            <w:tcW w:w="2520" w:type="dxa"/>
            <w:noWrap/>
            <w:vAlign w:val="bottom"/>
          </w:tcPr>
          <w:p w14:paraId="44B52238" w14:textId="19F33C5A" w:rsidR="00665767" w:rsidRPr="004B3327" w:rsidRDefault="00665767" w:rsidP="00665767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หุ้นกู้ ครั้งที่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1/2568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1</w:t>
            </w:r>
          </w:p>
        </w:tc>
        <w:tc>
          <w:tcPr>
            <w:tcW w:w="1080" w:type="dxa"/>
          </w:tcPr>
          <w:p w14:paraId="73EE84C6" w14:textId="235F0B3C" w:rsidR="00665767" w:rsidRPr="004B3327" w:rsidRDefault="00665767" w:rsidP="00665767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2068963E" w14:textId="103EBBAA" w:rsidR="00665767" w:rsidRPr="004B3327" w:rsidRDefault="00665767" w:rsidP="00665767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9,098,000</w:t>
            </w:r>
          </w:p>
        </w:tc>
        <w:tc>
          <w:tcPr>
            <w:tcW w:w="1435" w:type="dxa"/>
            <w:noWrap/>
            <w:vAlign w:val="bottom"/>
          </w:tcPr>
          <w:p w14:paraId="67589B2B" w14:textId="51B22B71" w:rsidR="00665767" w:rsidRPr="004B3327" w:rsidRDefault="00665767" w:rsidP="00665767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4D45A7DF" w14:textId="3B398137" w:rsidR="00665767" w:rsidRPr="004B3327" w:rsidRDefault="00665767" w:rsidP="00665767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9,098</w:t>
            </w:r>
          </w:p>
        </w:tc>
        <w:tc>
          <w:tcPr>
            <w:tcW w:w="2020" w:type="dxa"/>
            <w:noWrap/>
            <w:vAlign w:val="bottom"/>
          </w:tcPr>
          <w:p w14:paraId="0445FB65" w14:textId="281EFBCA" w:rsidR="00665767" w:rsidRPr="004B3327" w:rsidRDefault="00665767" w:rsidP="00665767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14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มกราคม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2568</w:t>
            </w:r>
          </w:p>
        </w:tc>
        <w:tc>
          <w:tcPr>
            <w:tcW w:w="1274" w:type="dxa"/>
            <w:noWrap/>
            <w:vAlign w:val="bottom"/>
          </w:tcPr>
          <w:p w14:paraId="0BC9FBF4" w14:textId="47AE41EF" w:rsidR="00665767" w:rsidRPr="004B3327" w:rsidRDefault="00665767" w:rsidP="00665767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</w:tcPr>
          <w:p w14:paraId="5ED38433" w14:textId="03244798" w:rsidR="00665767" w:rsidRPr="004B3327" w:rsidRDefault="00665767" w:rsidP="00665767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14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มกราคม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2570</w:t>
            </w:r>
          </w:p>
        </w:tc>
        <w:tc>
          <w:tcPr>
            <w:tcW w:w="1336" w:type="dxa"/>
            <w:noWrap/>
            <w:vAlign w:val="bottom"/>
          </w:tcPr>
          <w:p w14:paraId="73837A15" w14:textId="21DB3690" w:rsidR="00665767" w:rsidRPr="004B3327" w:rsidRDefault="00665767" w:rsidP="00665767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4.30</w:t>
            </w:r>
          </w:p>
        </w:tc>
      </w:tr>
      <w:tr w:rsidR="004B3327" w:rsidRPr="004B3327" w14:paraId="53799A66" w14:textId="77777777" w:rsidTr="0028466C">
        <w:trPr>
          <w:trHeight w:val="255"/>
        </w:trPr>
        <w:tc>
          <w:tcPr>
            <w:tcW w:w="2520" w:type="dxa"/>
            <w:noWrap/>
            <w:vAlign w:val="bottom"/>
          </w:tcPr>
          <w:p w14:paraId="4CE19C31" w14:textId="71C8E976" w:rsidR="00665767" w:rsidRPr="004B3327" w:rsidRDefault="00665767" w:rsidP="00665767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หุ้นกู้ ครั้งที่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1/2568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</w:t>
            </w:r>
          </w:p>
        </w:tc>
        <w:tc>
          <w:tcPr>
            <w:tcW w:w="1080" w:type="dxa"/>
          </w:tcPr>
          <w:p w14:paraId="0631D10E" w14:textId="43B138B9" w:rsidR="00665767" w:rsidRPr="004B3327" w:rsidRDefault="00665767" w:rsidP="00665767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402DC3FA" w14:textId="00D9D792" w:rsidR="00665767" w:rsidRPr="004B3327" w:rsidRDefault="00665767" w:rsidP="00665767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902,000</w:t>
            </w:r>
          </w:p>
        </w:tc>
        <w:tc>
          <w:tcPr>
            <w:tcW w:w="1435" w:type="dxa"/>
            <w:noWrap/>
            <w:vAlign w:val="bottom"/>
          </w:tcPr>
          <w:p w14:paraId="36C42902" w14:textId="402F9EA8" w:rsidR="00665767" w:rsidRPr="004B3327" w:rsidRDefault="00665767" w:rsidP="00665767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1E660DBE" w14:textId="7DE669B9" w:rsidR="00665767" w:rsidRPr="004B3327" w:rsidRDefault="00665767" w:rsidP="00665767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902</w:t>
            </w:r>
          </w:p>
        </w:tc>
        <w:tc>
          <w:tcPr>
            <w:tcW w:w="2020" w:type="dxa"/>
            <w:noWrap/>
            <w:vAlign w:val="bottom"/>
          </w:tcPr>
          <w:p w14:paraId="4C29E799" w14:textId="0B72C995" w:rsidR="00665767" w:rsidRPr="004B3327" w:rsidRDefault="00665767" w:rsidP="00665767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14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มกราคม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2568</w:t>
            </w:r>
          </w:p>
        </w:tc>
        <w:tc>
          <w:tcPr>
            <w:tcW w:w="1274" w:type="dxa"/>
            <w:noWrap/>
            <w:vAlign w:val="bottom"/>
          </w:tcPr>
          <w:p w14:paraId="7EA6AD8C" w14:textId="4DAC17D8" w:rsidR="00665767" w:rsidRPr="004B3327" w:rsidRDefault="00665767" w:rsidP="00665767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5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</w:tcPr>
          <w:p w14:paraId="5B5CD350" w14:textId="5E1B9494" w:rsidR="00665767" w:rsidRPr="004B3327" w:rsidRDefault="00665767" w:rsidP="00665767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14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มกราคม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2573</w:t>
            </w:r>
          </w:p>
        </w:tc>
        <w:tc>
          <w:tcPr>
            <w:tcW w:w="1336" w:type="dxa"/>
            <w:noWrap/>
            <w:vAlign w:val="bottom"/>
          </w:tcPr>
          <w:p w14:paraId="13237CDB" w14:textId="631FED2C" w:rsidR="00665767" w:rsidRPr="004B3327" w:rsidRDefault="00665767" w:rsidP="00665767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4.80</w:t>
            </w:r>
          </w:p>
        </w:tc>
      </w:tr>
      <w:tr w:rsidR="004B3327" w:rsidRPr="004B3327" w14:paraId="72140E0E" w14:textId="77777777" w:rsidTr="00255538">
        <w:trPr>
          <w:trHeight w:val="255"/>
        </w:trPr>
        <w:tc>
          <w:tcPr>
            <w:tcW w:w="2520" w:type="dxa"/>
            <w:noWrap/>
            <w:vAlign w:val="bottom"/>
          </w:tcPr>
          <w:p w14:paraId="4A6E14FC" w14:textId="3D61F639" w:rsidR="00E67E0F" w:rsidRPr="004B3327" w:rsidRDefault="00E67E0F" w:rsidP="00C065BA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ครั้งที่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1/</w:t>
            </w:r>
            <w:r w:rsidR="001879DE" w:rsidRPr="004B3327">
              <w:rPr>
                <w:rFonts w:ascii="Angsana New" w:hAnsi="Angsana New" w:hint="cs"/>
                <w:sz w:val="26"/>
                <w:szCs w:val="26"/>
              </w:rPr>
              <w:t>256</w:t>
            </w:r>
            <w:r w:rsidR="00035094" w:rsidRPr="004B3327">
              <w:rPr>
                <w:rFonts w:ascii="Angsana New" w:hAnsi="Angsana New" w:hint="cs"/>
                <w:sz w:val="26"/>
                <w:szCs w:val="26"/>
              </w:rPr>
              <w:t>6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1</w:t>
            </w:r>
          </w:p>
        </w:tc>
        <w:tc>
          <w:tcPr>
            <w:tcW w:w="1080" w:type="dxa"/>
            <w:vAlign w:val="bottom"/>
          </w:tcPr>
          <w:p w14:paraId="7C27DF82" w14:textId="1EC58CC8" w:rsidR="00E67E0F" w:rsidRPr="004B3327" w:rsidRDefault="00E67E0F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20B687DF" w14:textId="68D905A3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1,000,000</w:t>
            </w:r>
          </w:p>
        </w:tc>
        <w:tc>
          <w:tcPr>
            <w:tcW w:w="1435" w:type="dxa"/>
            <w:noWrap/>
            <w:vAlign w:val="bottom"/>
          </w:tcPr>
          <w:p w14:paraId="1587436A" w14:textId="49261D42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01320557" w14:textId="7290678F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2020" w:type="dxa"/>
            <w:noWrap/>
            <w:vAlign w:val="bottom"/>
          </w:tcPr>
          <w:p w14:paraId="7703872F" w14:textId="71B0587F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27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กุมภาพันธ์ </w:t>
            </w:r>
            <w:r w:rsidR="001879DE" w:rsidRPr="004B3327">
              <w:rPr>
                <w:rFonts w:ascii="Angsana New" w:hAnsi="Angsana New" w:hint="cs"/>
                <w:sz w:val="26"/>
                <w:szCs w:val="26"/>
              </w:rPr>
              <w:t>256</w:t>
            </w:r>
            <w:r w:rsidR="00035094" w:rsidRPr="004B3327">
              <w:rPr>
                <w:rFonts w:ascii="Angsana New" w:hAnsi="Angsana New" w:hint="cs"/>
                <w:sz w:val="26"/>
                <w:szCs w:val="26"/>
              </w:rPr>
              <w:t>6</w:t>
            </w:r>
          </w:p>
        </w:tc>
        <w:tc>
          <w:tcPr>
            <w:tcW w:w="1274" w:type="dxa"/>
            <w:noWrap/>
            <w:vAlign w:val="bottom"/>
          </w:tcPr>
          <w:p w14:paraId="5D661933" w14:textId="1DF58F0E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7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</w:tcPr>
          <w:p w14:paraId="30E199F6" w14:textId="29CE0FE7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27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กุมภาพันธ์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2573</w:t>
            </w:r>
          </w:p>
        </w:tc>
        <w:tc>
          <w:tcPr>
            <w:tcW w:w="1336" w:type="dxa"/>
            <w:noWrap/>
            <w:vAlign w:val="bottom"/>
          </w:tcPr>
          <w:p w14:paraId="59DC4370" w14:textId="1CD37AA9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3.95</w:t>
            </w:r>
          </w:p>
        </w:tc>
      </w:tr>
      <w:tr w:rsidR="004B3327" w:rsidRPr="004B3327" w14:paraId="61A22894" w14:textId="77777777">
        <w:trPr>
          <w:trHeight w:val="255"/>
        </w:trPr>
        <w:tc>
          <w:tcPr>
            <w:tcW w:w="2520" w:type="dxa"/>
            <w:noWrap/>
          </w:tcPr>
          <w:p w14:paraId="165AA13E" w14:textId="6D28DE6A" w:rsidR="00E67E0F" w:rsidRPr="004B3327" w:rsidRDefault="00E67E0F" w:rsidP="00C065BA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ครั้งที่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3/</w:t>
            </w:r>
            <w:r w:rsidR="001879DE" w:rsidRPr="004B3327">
              <w:rPr>
                <w:rFonts w:ascii="Angsana New" w:hAnsi="Angsana New" w:hint="cs"/>
                <w:sz w:val="26"/>
                <w:szCs w:val="26"/>
              </w:rPr>
              <w:t>256</w:t>
            </w:r>
            <w:r w:rsidR="00035094" w:rsidRPr="004B3327">
              <w:rPr>
                <w:rFonts w:ascii="Angsana New" w:hAnsi="Angsana New" w:hint="cs"/>
                <w:sz w:val="26"/>
                <w:szCs w:val="26"/>
              </w:rPr>
              <w:t>6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</w:t>
            </w:r>
          </w:p>
        </w:tc>
        <w:tc>
          <w:tcPr>
            <w:tcW w:w="1080" w:type="dxa"/>
          </w:tcPr>
          <w:p w14:paraId="2DE8868A" w14:textId="1F424B72" w:rsidR="00E67E0F" w:rsidRPr="004B3327" w:rsidRDefault="00E67E0F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4C7E2CC1" w14:textId="1BA6BC90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5,386,600</w:t>
            </w:r>
          </w:p>
        </w:tc>
        <w:tc>
          <w:tcPr>
            <w:tcW w:w="1435" w:type="dxa"/>
            <w:noWrap/>
            <w:vAlign w:val="bottom"/>
          </w:tcPr>
          <w:p w14:paraId="1F87D30A" w14:textId="669CA8FE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38B7E1D4" w14:textId="4EA1A2D5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5,387</w:t>
            </w:r>
          </w:p>
        </w:tc>
        <w:tc>
          <w:tcPr>
            <w:tcW w:w="2020" w:type="dxa"/>
            <w:noWrap/>
            <w:vAlign w:val="bottom"/>
          </w:tcPr>
          <w:p w14:paraId="015F4887" w14:textId="1E2F7BC3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พฤศจิกายน </w:t>
            </w:r>
            <w:r w:rsidR="001879DE" w:rsidRPr="004B3327">
              <w:rPr>
                <w:rFonts w:ascii="Angsana New" w:hAnsi="Angsana New" w:hint="cs"/>
                <w:sz w:val="26"/>
                <w:szCs w:val="26"/>
              </w:rPr>
              <w:t>256</w:t>
            </w:r>
            <w:r w:rsidR="00035094" w:rsidRPr="004B3327">
              <w:rPr>
                <w:rFonts w:ascii="Angsana New" w:hAnsi="Angsana New" w:hint="cs"/>
                <w:sz w:val="26"/>
                <w:szCs w:val="26"/>
              </w:rPr>
              <w:t>6</w:t>
            </w:r>
          </w:p>
        </w:tc>
        <w:tc>
          <w:tcPr>
            <w:tcW w:w="1274" w:type="dxa"/>
            <w:noWrap/>
            <w:vAlign w:val="bottom"/>
          </w:tcPr>
          <w:p w14:paraId="3F6E1399" w14:textId="1339D87B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5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</w:tcPr>
          <w:p w14:paraId="7CF2A308" w14:textId="1B0FA047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พฤศจิกายน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2571</w:t>
            </w:r>
          </w:p>
        </w:tc>
        <w:tc>
          <w:tcPr>
            <w:tcW w:w="1336" w:type="dxa"/>
            <w:noWrap/>
            <w:vAlign w:val="bottom"/>
          </w:tcPr>
          <w:p w14:paraId="03655608" w14:textId="79CAEB8D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4.40</w:t>
            </w:r>
          </w:p>
        </w:tc>
      </w:tr>
      <w:tr w:rsidR="004B3327" w:rsidRPr="004B3327" w14:paraId="6A96624B" w14:textId="77777777">
        <w:trPr>
          <w:trHeight w:val="255"/>
        </w:trPr>
        <w:tc>
          <w:tcPr>
            <w:tcW w:w="2520" w:type="dxa"/>
            <w:noWrap/>
          </w:tcPr>
          <w:p w14:paraId="2BE80EC2" w14:textId="390BA89C" w:rsidR="00E67E0F" w:rsidRPr="004B3327" w:rsidRDefault="00E67E0F" w:rsidP="00C065BA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ครั้งที่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3/</w:t>
            </w:r>
            <w:r w:rsidR="001879DE" w:rsidRPr="004B3327">
              <w:rPr>
                <w:rFonts w:ascii="Angsana New" w:hAnsi="Angsana New" w:hint="cs"/>
                <w:sz w:val="26"/>
                <w:szCs w:val="26"/>
              </w:rPr>
              <w:t>256</w:t>
            </w:r>
            <w:r w:rsidR="00035094" w:rsidRPr="004B3327">
              <w:rPr>
                <w:rFonts w:ascii="Angsana New" w:hAnsi="Angsana New" w:hint="cs"/>
                <w:sz w:val="26"/>
                <w:szCs w:val="26"/>
              </w:rPr>
              <w:t>6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3</w:t>
            </w:r>
          </w:p>
        </w:tc>
        <w:tc>
          <w:tcPr>
            <w:tcW w:w="1080" w:type="dxa"/>
          </w:tcPr>
          <w:p w14:paraId="008B029F" w14:textId="4D551454" w:rsidR="00E67E0F" w:rsidRPr="004B3327" w:rsidRDefault="00E67E0F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6FF02E94" w14:textId="178C97EE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1,238,500</w:t>
            </w:r>
          </w:p>
        </w:tc>
        <w:tc>
          <w:tcPr>
            <w:tcW w:w="1435" w:type="dxa"/>
            <w:noWrap/>
            <w:vAlign w:val="bottom"/>
          </w:tcPr>
          <w:p w14:paraId="6C37D308" w14:textId="07AD520B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34A7DB9C" w14:textId="29F0B446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1,239</w:t>
            </w:r>
          </w:p>
        </w:tc>
        <w:tc>
          <w:tcPr>
            <w:tcW w:w="2020" w:type="dxa"/>
            <w:noWrap/>
            <w:vAlign w:val="bottom"/>
          </w:tcPr>
          <w:p w14:paraId="26A0B356" w14:textId="3C941482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พฤศจิกายน </w:t>
            </w:r>
            <w:r w:rsidR="001879DE" w:rsidRPr="004B3327">
              <w:rPr>
                <w:rFonts w:ascii="Angsana New" w:hAnsi="Angsana New" w:hint="cs"/>
                <w:sz w:val="26"/>
                <w:szCs w:val="26"/>
              </w:rPr>
              <w:t>256</w:t>
            </w:r>
            <w:r w:rsidR="00035094" w:rsidRPr="004B3327">
              <w:rPr>
                <w:rFonts w:ascii="Angsana New" w:hAnsi="Angsana New" w:hint="cs"/>
                <w:sz w:val="26"/>
                <w:szCs w:val="26"/>
              </w:rPr>
              <w:t>6</w:t>
            </w:r>
          </w:p>
        </w:tc>
        <w:tc>
          <w:tcPr>
            <w:tcW w:w="1274" w:type="dxa"/>
            <w:noWrap/>
            <w:vAlign w:val="bottom"/>
          </w:tcPr>
          <w:p w14:paraId="7E0C9E8A" w14:textId="2D32AED7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10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</w:tcPr>
          <w:p w14:paraId="452B0C18" w14:textId="164FD0A8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พฤศจิกายน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2576</w:t>
            </w:r>
          </w:p>
        </w:tc>
        <w:tc>
          <w:tcPr>
            <w:tcW w:w="1336" w:type="dxa"/>
            <w:noWrap/>
            <w:vAlign w:val="bottom"/>
          </w:tcPr>
          <w:p w14:paraId="1F7BC738" w14:textId="78BB7C60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4.80</w:t>
            </w:r>
          </w:p>
        </w:tc>
      </w:tr>
      <w:tr w:rsidR="004B3327" w:rsidRPr="004B3327" w14:paraId="12F0104B" w14:textId="77777777">
        <w:trPr>
          <w:trHeight w:val="255"/>
        </w:trPr>
        <w:tc>
          <w:tcPr>
            <w:tcW w:w="2520" w:type="dxa"/>
            <w:noWrap/>
          </w:tcPr>
          <w:p w14:paraId="4440EF43" w14:textId="17C5F8C1" w:rsidR="00E67E0F" w:rsidRPr="004B3327" w:rsidRDefault="00E67E0F" w:rsidP="00C065BA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ครั้งที่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3/</w:t>
            </w:r>
            <w:r w:rsidR="001879DE" w:rsidRPr="004B3327">
              <w:rPr>
                <w:rFonts w:ascii="Angsana New" w:hAnsi="Angsana New" w:hint="cs"/>
                <w:sz w:val="26"/>
                <w:szCs w:val="26"/>
              </w:rPr>
              <w:t>256</w:t>
            </w:r>
            <w:r w:rsidR="00035094" w:rsidRPr="004B3327">
              <w:rPr>
                <w:rFonts w:ascii="Angsana New" w:hAnsi="Angsana New" w:hint="cs"/>
                <w:sz w:val="26"/>
                <w:szCs w:val="26"/>
              </w:rPr>
              <w:t>6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4</w:t>
            </w:r>
          </w:p>
        </w:tc>
        <w:tc>
          <w:tcPr>
            <w:tcW w:w="1080" w:type="dxa"/>
          </w:tcPr>
          <w:p w14:paraId="0A27A4AD" w14:textId="53F9B208" w:rsidR="00E67E0F" w:rsidRPr="004B3327" w:rsidRDefault="00E67E0F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2DE53154" w14:textId="4FB7CC37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1,957,600</w:t>
            </w:r>
          </w:p>
        </w:tc>
        <w:tc>
          <w:tcPr>
            <w:tcW w:w="1435" w:type="dxa"/>
            <w:noWrap/>
            <w:vAlign w:val="bottom"/>
          </w:tcPr>
          <w:p w14:paraId="4CA22AFF" w14:textId="59222F3F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04585D6B" w14:textId="1240B4AE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1,958</w:t>
            </w:r>
          </w:p>
        </w:tc>
        <w:tc>
          <w:tcPr>
            <w:tcW w:w="2020" w:type="dxa"/>
            <w:noWrap/>
            <w:vAlign w:val="bottom"/>
          </w:tcPr>
          <w:p w14:paraId="4D04911C" w14:textId="0E54D6CE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พฤศจิกายน </w:t>
            </w:r>
            <w:r w:rsidR="001879DE" w:rsidRPr="004B3327">
              <w:rPr>
                <w:rFonts w:ascii="Angsana New" w:hAnsi="Angsana New" w:hint="cs"/>
                <w:sz w:val="26"/>
                <w:szCs w:val="26"/>
              </w:rPr>
              <w:t>256</w:t>
            </w:r>
            <w:r w:rsidR="00035094" w:rsidRPr="004B3327">
              <w:rPr>
                <w:rFonts w:ascii="Angsana New" w:hAnsi="Angsana New" w:hint="cs"/>
                <w:sz w:val="26"/>
                <w:szCs w:val="26"/>
              </w:rPr>
              <w:t>6</w:t>
            </w:r>
          </w:p>
        </w:tc>
        <w:tc>
          <w:tcPr>
            <w:tcW w:w="1274" w:type="dxa"/>
            <w:noWrap/>
            <w:vAlign w:val="bottom"/>
          </w:tcPr>
          <w:p w14:paraId="433FC4B3" w14:textId="0C6A44E0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12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</w:tcPr>
          <w:p w14:paraId="0069E597" w14:textId="68CD105F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พฤศจิกายน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2578</w:t>
            </w:r>
          </w:p>
        </w:tc>
        <w:tc>
          <w:tcPr>
            <w:tcW w:w="1336" w:type="dxa"/>
            <w:noWrap/>
            <w:vAlign w:val="bottom"/>
          </w:tcPr>
          <w:p w14:paraId="79998E2B" w14:textId="4B9F6E54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4.95</w:t>
            </w:r>
          </w:p>
        </w:tc>
      </w:tr>
      <w:tr w:rsidR="004B3327" w:rsidRPr="004B3327" w14:paraId="6BB5488E" w14:textId="77777777" w:rsidTr="00255538">
        <w:trPr>
          <w:trHeight w:val="255"/>
        </w:trPr>
        <w:tc>
          <w:tcPr>
            <w:tcW w:w="2520" w:type="dxa"/>
            <w:noWrap/>
          </w:tcPr>
          <w:p w14:paraId="4DA42A66" w14:textId="5835FDBA" w:rsidR="00E67E0F" w:rsidRPr="004B3327" w:rsidRDefault="00E67E0F" w:rsidP="00C065BA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ครั้งที่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1/2565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  <w:vertAlign w:val="superscript"/>
              </w:rPr>
              <w:t>(</w:t>
            </w:r>
            <w:r w:rsidR="00FC3F6D">
              <w:rPr>
                <w:rFonts w:ascii="Angsana New" w:eastAsia="Calibri" w:hAnsi="Angsana New"/>
                <w:spacing w:val="-2"/>
                <w:sz w:val="26"/>
                <w:szCs w:val="26"/>
                <w:vertAlign w:val="superscript"/>
              </w:rPr>
              <w:t>1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  <w:vertAlign w:val="superscript"/>
              </w:rPr>
              <w:t>)</w:t>
            </w:r>
          </w:p>
        </w:tc>
        <w:tc>
          <w:tcPr>
            <w:tcW w:w="1080" w:type="dxa"/>
            <w:vAlign w:val="bottom"/>
          </w:tcPr>
          <w:p w14:paraId="2DFB771A" w14:textId="77777777" w:rsidR="00E67E0F" w:rsidRPr="004B3327" w:rsidRDefault="00E67E0F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2314F770" w14:textId="5FD8606E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2,800,000</w:t>
            </w:r>
          </w:p>
        </w:tc>
        <w:tc>
          <w:tcPr>
            <w:tcW w:w="1435" w:type="dxa"/>
            <w:noWrap/>
            <w:vAlign w:val="bottom"/>
          </w:tcPr>
          <w:p w14:paraId="7665591A" w14:textId="7777777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29183D59" w14:textId="489C17BA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2,800</w:t>
            </w:r>
          </w:p>
        </w:tc>
        <w:tc>
          <w:tcPr>
            <w:tcW w:w="2020" w:type="dxa"/>
            <w:noWrap/>
          </w:tcPr>
          <w:p w14:paraId="21F63F66" w14:textId="11FCE55F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6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พฤษภาคม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2565</w:t>
            </w:r>
          </w:p>
        </w:tc>
        <w:tc>
          <w:tcPr>
            <w:tcW w:w="1274" w:type="dxa"/>
            <w:noWrap/>
            <w:vAlign w:val="bottom"/>
          </w:tcPr>
          <w:p w14:paraId="7EEAEB24" w14:textId="77777777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5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</w:tcPr>
          <w:p w14:paraId="154BC209" w14:textId="7D9AB1F3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6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พฤษภาคม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2570</w:t>
            </w:r>
          </w:p>
        </w:tc>
        <w:tc>
          <w:tcPr>
            <w:tcW w:w="1336" w:type="dxa"/>
            <w:noWrap/>
            <w:vAlign w:val="bottom"/>
          </w:tcPr>
          <w:p w14:paraId="165F93C9" w14:textId="3FCA8B83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3.65</w:t>
            </w:r>
          </w:p>
        </w:tc>
      </w:tr>
      <w:tr w:rsidR="004B3327" w:rsidRPr="004B3327" w14:paraId="2AA84F63" w14:textId="77777777" w:rsidTr="00255538">
        <w:trPr>
          <w:trHeight w:val="255"/>
        </w:trPr>
        <w:tc>
          <w:tcPr>
            <w:tcW w:w="2520" w:type="dxa"/>
            <w:noWrap/>
          </w:tcPr>
          <w:p w14:paraId="24AD54D1" w14:textId="2A53C0C2" w:rsidR="00E67E0F" w:rsidRPr="004B3327" w:rsidRDefault="00E67E0F" w:rsidP="00C065BA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ครั้งที่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1/2565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3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  <w:vertAlign w:val="superscript"/>
              </w:rPr>
              <w:t>(</w:t>
            </w:r>
            <w:r w:rsidR="00FC3F6D">
              <w:rPr>
                <w:rFonts w:ascii="Angsana New" w:eastAsia="Calibri" w:hAnsi="Angsana New"/>
                <w:spacing w:val="-2"/>
                <w:sz w:val="26"/>
                <w:szCs w:val="26"/>
                <w:vertAlign w:val="superscript"/>
              </w:rPr>
              <w:t>1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  <w:vertAlign w:val="superscript"/>
              </w:rPr>
              <w:t>)</w:t>
            </w:r>
          </w:p>
        </w:tc>
        <w:tc>
          <w:tcPr>
            <w:tcW w:w="1080" w:type="dxa"/>
            <w:vAlign w:val="bottom"/>
          </w:tcPr>
          <w:p w14:paraId="289B98B0" w14:textId="77777777" w:rsidR="00E67E0F" w:rsidRPr="004B3327" w:rsidRDefault="00E67E0F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743D6BB4" w14:textId="0C0092B6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3,800,000</w:t>
            </w:r>
          </w:p>
        </w:tc>
        <w:tc>
          <w:tcPr>
            <w:tcW w:w="1435" w:type="dxa"/>
            <w:noWrap/>
            <w:vAlign w:val="bottom"/>
          </w:tcPr>
          <w:p w14:paraId="7359DB70" w14:textId="7777777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59444C0D" w14:textId="274714B6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3,800</w:t>
            </w:r>
          </w:p>
        </w:tc>
        <w:tc>
          <w:tcPr>
            <w:tcW w:w="2020" w:type="dxa"/>
            <w:noWrap/>
          </w:tcPr>
          <w:p w14:paraId="2C266C03" w14:textId="50A1D85F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6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พฤษภาคม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2565</w:t>
            </w:r>
          </w:p>
        </w:tc>
        <w:tc>
          <w:tcPr>
            <w:tcW w:w="1274" w:type="dxa"/>
            <w:noWrap/>
            <w:vAlign w:val="bottom"/>
          </w:tcPr>
          <w:p w14:paraId="590A6809" w14:textId="2676045C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7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</w:tcPr>
          <w:p w14:paraId="7F45FCE7" w14:textId="5E8948C5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6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พฤษภาคม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2572</w:t>
            </w:r>
          </w:p>
        </w:tc>
        <w:tc>
          <w:tcPr>
            <w:tcW w:w="1336" w:type="dxa"/>
            <w:noWrap/>
            <w:vAlign w:val="bottom"/>
          </w:tcPr>
          <w:p w14:paraId="3B042FBE" w14:textId="2BE67914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4.05</w:t>
            </w:r>
          </w:p>
        </w:tc>
      </w:tr>
      <w:tr w:rsidR="004B3327" w:rsidRPr="004B3327" w14:paraId="034D5694" w14:textId="77777777" w:rsidTr="00255538">
        <w:trPr>
          <w:trHeight w:val="255"/>
        </w:trPr>
        <w:tc>
          <w:tcPr>
            <w:tcW w:w="2520" w:type="dxa"/>
            <w:noWrap/>
          </w:tcPr>
          <w:p w14:paraId="310C97EE" w14:textId="6A169370" w:rsidR="00E67E0F" w:rsidRPr="004B3327" w:rsidRDefault="00E67E0F" w:rsidP="00C065BA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ครั้งที่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1/2565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4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  <w:vertAlign w:val="superscript"/>
              </w:rPr>
              <w:t>(</w:t>
            </w:r>
            <w:r w:rsidR="00FC3F6D">
              <w:rPr>
                <w:rFonts w:ascii="Angsana New" w:eastAsia="Calibri" w:hAnsi="Angsana New"/>
                <w:spacing w:val="-2"/>
                <w:sz w:val="26"/>
                <w:szCs w:val="26"/>
                <w:vertAlign w:val="superscript"/>
              </w:rPr>
              <w:t>1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  <w:vertAlign w:val="superscript"/>
              </w:rPr>
              <w:t>)</w:t>
            </w:r>
          </w:p>
        </w:tc>
        <w:tc>
          <w:tcPr>
            <w:tcW w:w="1080" w:type="dxa"/>
            <w:vAlign w:val="bottom"/>
          </w:tcPr>
          <w:p w14:paraId="4B2D4D3E" w14:textId="77777777" w:rsidR="00E67E0F" w:rsidRPr="004B3327" w:rsidRDefault="00E67E0F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23F91DD0" w14:textId="09A472D3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3,700,000</w:t>
            </w:r>
          </w:p>
        </w:tc>
        <w:tc>
          <w:tcPr>
            <w:tcW w:w="1435" w:type="dxa"/>
            <w:noWrap/>
            <w:vAlign w:val="bottom"/>
          </w:tcPr>
          <w:p w14:paraId="26F989AF" w14:textId="7777777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4E23BF3D" w14:textId="6CF2514C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3,700</w:t>
            </w:r>
          </w:p>
        </w:tc>
        <w:tc>
          <w:tcPr>
            <w:tcW w:w="2020" w:type="dxa"/>
            <w:noWrap/>
          </w:tcPr>
          <w:p w14:paraId="4C6C57A2" w14:textId="72B321CB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6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พฤษภาคม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2565</w:t>
            </w:r>
          </w:p>
        </w:tc>
        <w:tc>
          <w:tcPr>
            <w:tcW w:w="1274" w:type="dxa"/>
            <w:noWrap/>
            <w:vAlign w:val="bottom"/>
          </w:tcPr>
          <w:p w14:paraId="736ABED6" w14:textId="77777777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10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</w:tcPr>
          <w:p w14:paraId="6128018A" w14:textId="767C894B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6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พฤษภาคม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2575</w:t>
            </w:r>
          </w:p>
        </w:tc>
        <w:tc>
          <w:tcPr>
            <w:tcW w:w="1336" w:type="dxa"/>
            <w:noWrap/>
            <w:vAlign w:val="bottom"/>
          </w:tcPr>
          <w:p w14:paraId="56CFF741" w14:textId="422BBCE4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4.40</w:t>
            </w:r>
          </w:p>
        </w:tc>
      </w:tr>
      <w:tr w:rsidR="004B3327" w:rsidRPr="004B3327" w14:paraId="722616B4" w14:textId="77777777" w:rsidTr="00255538">
        <w:trPr>
          <w:trHeight w:val="255"/>
        </w:trPr>
        <w:tc>
          <w:tcPr>
            <w:tcW w:w="2520" w:type="dxa"/>
            <w:noWrap/>
          </w:tcPr>
          <w:p w14:paraId="3E367E65" w14:textId="7F231C08" w:rsidR="00E67E0F" w:rsidRPr="004B3327" w:rsidRDefault="00E67E0F" w:rsidP="00C065BA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ครั้งที่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2/2565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  <w:vertAlign w:val="superscript"/>
              </w:rPr>
              <w:t>(</w:t>
            </w:r>
            <w:r w:rsidR="00FC3F6D">
              <w:rPr>
                <w:rFonts w:ascii="Angsana New" w:eastAsia="Calibri" w:hAnsi="Angsana New"/>
                <w:spacing w:val="-2"/>
                <w:sz w:val="26"/>
                <w:szCs w:val="26"/>
                <w:vertAlign w:val="superscript"/>
              </w:rPr>
              <w:t>1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  <w:vertAlign w:val="superscript"/>
              </w:rPr>
              <w:t>)</w:t>
            </w:r>
          </w:p>
        </w:tc>
        <w:tc>
          <w:tcPr>
            <w:tcW w:w="1080" w:type="dxa"/>
            <w:vAlign w:val="bottom"/>
          </w:tcPr>
          <w:p w14:paraId="4B9BCB26" w14:textId="77777777" w:rsidR="00E67E0F" w:rsidRPr="004B3327" w:rsidRDefault="00E67E0F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32CD3E35" w14:textId="4406AF4A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1,853,900</w:t>
            </w:r>
          </w:p>
        </w:tc>
        <w:tc>
          <w:tcPr>
            <w:tcW w:w="1435" w:type="dxa"/>
            <w:noWrap/>
            <w:vAlign w:val="bottom"/>
          </w:tcPr>
          <w:p w14:paraId="06D84316" w14:textId="7777777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31924F93" w14:textId="2079E2DB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1,854</w:t>
            </w:r>
          </w:p>
        </w:tc>
        <w:tc>
          <w:tcPr>
            <w:tcW w:w="2020" w:type="dxa"/>
            <w:noWrap/>
          </w:tcPr>
          <w:p w14:paraId="5503972A" w14:textId="00F751C7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29 </w:t>
            </w:r>
            <w:r w:rsidR="00910A1B" w:rsidRPr="004B3327">
              <w:rPr>
                <w:rFonts w:ascii="Angsana New" w:hAnsi="Angsana New" w:hint="cs"/>
                <w:sz w:val="26"/>
                <w:szCs w:val="26"/>
                <w:cs/>
              </w:rPr>
              <w:t>พฤศจิกายน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2565</w:t>
            </w:r>
          </w:p>
        </w:tc>
        <w:tc>
          <w:tcPr>
            <w:tcW w:w="1274" w:type="dxa"/>
            <w:noWrap/>
            <w:vAlign w:val="bottom"/>
          </w:tcPr>
          <w:p w14:paraId="05CAFB28" w14:textId="12DD40D6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5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</w:tcPr>
          <w:p w14:paraId="5711D94A" w14:textId="2B08DDF1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29 </w:t>
            </w:r>
            <w:r w:rsidR="00910A1B" w:rsidRPr="004B3327">
              <w:rPr>
                <w:rFonts w:ascii="Angsana New" w:hAnsi="Angsana New" w:hint="cs"/>
                <w:sz w:val="26"/>
                <w:szCs w:val="26"/>
                <w:cs/>
              </w:rPr>
              <w:t>พฤษภาคม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2570</w:t>
            </w:r>
          </w:p>
        </w:tc>
        <w:tc>
          <w:tcPr>
            <w:tcW w:w="1336" w:type="dxa"/>
            <w:noWrap/>
            <w:vAlign w:val="bottom"/>
          </w:tcPr>
          <w:p w14:paraId="62C9C8B8" w14:textId="5B2EFE71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3.85</w:t>
            </w:r>
          </w:p>
        </w:tc>
      </w:tr>
      <w:tr w:rsidR="004B3327" w:rsidRPr="004B3327" w14:paraId="6F932C93" w14:textId="77777777" w:rsidTr="00255538">
        <w:trPr>
          <w:trHeight w:val="255"/>
        </w:trPr>
        <w:tc>
          <w:tcPr>
            <w:tcW w:w="2520" w:type="dxa"/>
            <w:noWrap/>
          </w:tcPr>
          <w:p w14:paraId="3A41EBC1" w14:textId="0E372532" w:rsidR="00E67E0F" w:rsidRPr="004B3327" w:rsidRDefault="00E67E0F" w:rsidP="00C065BA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ครั้งที่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2/2565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3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  <w:vertAlign w:val="superscript"/>
              </w:rPr>
              <w:t>(</w:t>
            </w:r>
            <w:r w:rsidR="00FC3F6D">
              <w:rPr>
                <w:rFonts w:ascii="Angsana New" w:eastAsia="Calibri" w:hAnsi="Angsana New"/>
                <w:spacing w:val="-2"/>
                <w:sz w:val="26"/>
                <w:szCs w:val="26"/>
                <w:vertAlign w:val="superscript"/>
              </w:rPr>
              <w:t>1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  <w:vertAlign w:val="superscript"/>
              </w:rPr>
              <w:t>)</w:t>
            </w:r>
          </w:p>
        </w:tc>
        <w:tc>
          <w:tcPr>
            <w:tcW w:w="1080" w:type="dxa"/>
            <w:vAlign w:val="bottom"/>
          </w:tcPr>
          <w:p w14:paraId="0DFE2867" w14:textId="77777777" w:rsidR="00E67E0F" w:rsidRPr="004B3327" w:rsidRDefault="00E67E0F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6A60B05C" w14:textId="29C65A56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1,941,100</w:t>
            </w:r>
          </w:p>
        </w:tc>
        <w:tc>
          <w:tcPr>
            <w:tcW w:w="1435" w:type="dxa"/>
            <w:noWrap/>
            <w:vAlign w:val="bottom"/>
          </w:tcPr>
          <w:p w14:paraId="1A5ABB6D" w14:textId="7777777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25D4FDB2" w14:textId="05646BBB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1,941</w:t>
            </w:r>
          </w:p>
        </w:tc>
        <w:tc>
          <w:tcPr>
            <w:tcW w:w="2020" w:type="dxa"/>
            <w:noWrap/>
          </w:tcPr>
          <w:p w14:paraId="771558DF" w14:textId="749AA872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29 </w:t>
            </w:r>
            <w:r w:rsidR="00910A1B" w:rsidRPr="004B3327">
              <w:rPr>
                <w:rFonts w:ascii="Angsana New" w:hAnsi="Angsana New" w:hint="cs"/>
                <w:sz w:val="26"/>
                <w:szCs w:val="26"/>
                <w:cs/>
              </w:rPr>
              <w:t>พฤศจิกายน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2565</w:t>
            </w:r>
          </w:p>
        </w:tc>
        <w:tc>
          <w:tcPr>
            <w:tcW w:w="1274" w:type="dxa"/>
            <w:noWrap/>
            <w:vAlign w:val="bottom"/>
          </w:tcPr>
          <w:p w14:paraId="08FF6098" w14:textId="31B04B7E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8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</w:tcPr>
          <w:p w14:paraId="48296B2E" w14:textId="6C3D053A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29 </w:t>
            </w:r>
            <w:r w:rsidR="00910A1B" w:rsidRPr="004B3327">
              <w:rPr>
                <w:rFonts w:ascii="Angsana New" w:hAnsi="Angsana New" w:hint="cs"/>
                <w:sz w:val="26"/>
                <w:szCs w:val="26"/>
                <w:cs/>
              </w:rPr>
              <w:t>พฤษภาคม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2573</w:t>
            </w:r>
          </w:p>
        </w:tc>
        <w:tc>
          <w:tcPr>
            <w:tcW w:w="1336" w:type="dxa"/>
            <w:noWrap/>
            <w:vAlign w:val="bottom"/>
          </w:tcPr>
          <w:p w14:paraId="780193E2" w14:textId="2EE4F26E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4.35</w:t>
            </w:r>
          </w:p>
        </w:tc>
      </w:tr>
      <w:tr w:rsidR="004B3327" w:rsidRPr="004B3327" w14:paraId="58DC3C5E" w14:textId="77777777" w:rsidTr="00255538">
        <w:trPr>
          <w:trHeight w:val="255"/>
        </w:trPr>
        <w:tc>
          <w:tcPr>
            <w:tcW w:w="2520" w:type="dxa"/>
            <w:noWrap/>
          </w:tcPr>
          <w:p w14:paraId="7C21FDC2" w14:textId="7BFE6233" w:rsidR="00E67E0F" w:rsidRPr="004B3327" w:rsidRDefault="00E67E0F" w:rsidP="00C065BA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ครั้งที่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2/2565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4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  <w:vertAlign w:val="superscript"/>
              </w:rPr>
              <w:t>(</w:t>
            </w:r>
            <w:r w:rsidR="00FC3F6D">
              <w:rPr>
                <w:rFonts w:ascii="Angsana New" w:eastAsia="Calibri" w:hAnsi="Angsana New"/>
                <w:spacing w:val="-2"/>
                <w:sz w:val="26"/>
                <w:szCs w:val="26"/>
                <w:vertAlign w:val="superscript"/>
              </w:rPr>
              <w:t>1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  <w:vertAlign w:val="superscript"/>
              </w:rPr>
              <w:t>)</w:t>
            </w:r>
          </w:p>
        </w:tc>
        <w:tc>
          <w:tcPr>
            <w:tcW w:w="1080" w:type="dxa"/>
            <w:vAlign w:val="bottom"/>
          </w:tcPr>
          <w:p w14:paraId="3F10ED25" w14:textId="77777777" w:rsidR="00E67E0F" w:rsidRPr="004B3327" w:rsidRDefault="00E67E0F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07666D0D" w14:textId="4406E6F7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1,614,000</w:t>
            </w:r>
          </w:p>
        </w:tc>
        <w:tc>
          <w:tcPr>
            <w:tcW w:w="1435" w:type="dxa"/>
            <w:noWrap/>
            <w:vAlign w:val="bottom"/>
          </w:tcPr>
          <w:p w14:paraId="7F723F92" w14:textId="7777777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5CFDB88D" w14:textId="7885A764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1,614</w:t>
            </w:r>
          </w:p>
        </w:tc>
        <w:tc>
          <w:tcPr>
            <w:tcW w:w="2020" w:type="dxa"/>
            <w:noWrap/>
          </w:tcPr>
          <w:p w14:paraId="0C9DE473" w14:textId="0ADF2CED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29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พฤศจิกายน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2565</w:t>
            </w:r>
          </w:p>
        </w:tc>
        <w:tc>
          <w:tcPr>
            <w:tcW w:w="1274" w:type="dxa"/>
            <w:noWrap/>
            <w:vAlign w:val="bottom"/>
          </w:tcPr>
          <w:p w14:paraId="2051C07C" w14:textId="77777777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10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</w:tcPr>
          <w:p w14:paraId="7B520B11" w14:textId="684B163D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29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พฤศจิกายน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2575</w:t>
            </w:r>
          </w:p>
        </w:tc>
        <w:tc>
          <w:tcPr>
            <w:tcW w:w="1336" w:type="dxa"/>
            <w:noWrap/>
            <w:vAlign w:val="bottom"/>
          </w:tcPr>
          <w:p w14:paraId="157F89F5" w14:textId="321D585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4.70</w:t>
            </w:r>
          </w:p>
        </w:tc>
      </w:tr>
      <w:tr w:rsidR="004B3327" w:rsidRPr="004B3327" w14:paraId="685C6DEE" w14:textId="77777777" w:rsidTr="00255538">
        <w:trPr>
          <w:trHeight w:val="255"/>
        </w:trPr>
        <w:tc>
          <w:tcPr>
            <w:tcW w:w="2520" w:type="dxa"/>
            <w:noWrap/>
          </w:tcPr>
          <w:p w14:paraId="3C5847E7" w14:textId="690A4087" w:rsidR="00E67E0F" w:rsidRPr="004B3327" w:rsidRDefault="00E67E0F" w:rsidP="00C065BA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ครั้งที่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3/2565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  <w:vertAlign w:val="superscript"/>
              </w:rPr>
              <w:t>(</w:t>
            </w:r>
            <w:r w:rsidR="00FC3F6D">
              <w:rPr>
                <w:rFonts w:ascii="Angsana New" w:eastAsia="Calibri" w:hAnsi="Angsana New"/>
                <w:spacing w:val="-2"/>
                <w:sz w:val="26"/>
                <w:szCs w:val="26"/>
                <w:vertAlign w:val="superscript"/>
              </w:rPr>
              <w:t>1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  <w:vertAlign w:val="superscript"/>
              </w:rPr>
              <w:t>)</w:t>
            </w:r>
          </w:p>
        </w:tc>
        <w:tc>
          <w:tcPr>
            <w:tcW w:w="1080" w:type="dxa"/>
            <w:vAlign w:val="bottom"/>
          </w:tcPr>
          <w:p w14:paraId="21CB2B28" w14:textId="77777777" w:rsidR="00E67E0F" w:rsidRPr="004B3327" w:rsidRDefault="00E67E0F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0A4366E4" w14:textId="1A641200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4,951,800</w:t>
            </w:r>
          </w:p>
        </w:tc>
        <w:tc>
          <w:tcPr>
            <w:tcW w:w="1435" w:type="dxa"/>
            <w:noWrap/>
            <w:vAlign w:val="bottom"/>
          </w:tcPr>
          <w:p w14:paraId="56CEE5A2" w14:textId="7777777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5A4C6984" w14:textId="3CEFDFA1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4,952</w:t>
            </w:r>
          </w:p>
        </w:tc>
        <w:tc>
          <w:tcPr>
            <w:tcW w:w="2020" w:type="dxa"/>
            <w:noWrap/>
          </w:tcPr>
          <w:p w14:paraId="4078DBD9" w14:textId="495A5A94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30 </w:t>
            </w:r>
            <w:r w:rsidR="00910A1B" w:rsidRPr="004B3327">
              <w:rPr>
                <w:rFonts w:ascii="Angsana New" w:hAnsi="Angsana New" w:hint="cs"/>
                <w:sz w:val="26"/>
                <w:szCs w:val="26"/>
                <w:cs/>
              </w:rPr>
              <w:t>พฤศจิกายน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2565</w:t>
            </w:r>
          </w:p>
        </w:tc>
        <w:tc>
          <w:tcPr>
            <w:tcW w:w="1274" w:type="dxa"/>
            <w:noWrap/>
            <w:vAlign w:val="bottom"/>
          </w:tcPr>
          <w:p w14:paraId="7796E713" w14:textId="0A5CA6B0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5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</w:tcPr>
          <w:p w14:paraId="732BBC89" w14:textId="2A51A9F2" w:rsidR="00E67E0F" w:rsidRPr="004B3327" w:rsidRDefault="00BC5D20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29 </w:t>
            </w:r>
            <w:r w:rsidR="002519C3" w:rsidRPr="004B3327">
              <w:rPr>
                <w:rFonts w:ascii="Angsana New" w:hAnsi="Angsana New" w:hint="cs"/>
                <w:sz w:val="26"/>
                <w:szCs w:val="26"/>
                <w:cs/>
              </w:rPr>
              <w:t>พฤษภาคม</w:t>
            </w:r>
            <w:r w:rsidR="00E67E0F"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</w:t>
            </w:r>
            <w:r w:rsidR="00E67E0F" w:rsidRPr="004B3327">
              <w:rPr>
                <w:rFonts w:ascii="Angsana New" w:hAnsi="Angsana New" w:hint="cs"/>
                <w:sz w:val="26"/>
                <w:szCs w:val="26"/>
              </w:rPr>
              <w:t>2570</w:t>
            </w:r>
          </w:p>
        </w:tc>
        <w:tc>
          <w:tcPr>
            <w:tcW w:w="1336" w:type="dxa"/>
            <w:noWrap/>
            <w:vAlign w:val="bottom"/>
          </w:tcPr>
          <w:p w14:paraId="6FECBEB1" w14:textId="45EA5A68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3.85</w:t>
            </w:r>
          </w:p>
        </w:tc>
      </w:tr>
      <w:tr w:rsidR="004B3327" w:rsidRPr="004B3327" w14:paraId="34C2FBDE" w14:textId="77777777" w:rsidTr="00255538">
        <w:trPr>
          <w:trHeight w:val="255"/>
        </w:trPr>
        <w:tc>
          <w:tcPr>
            <w:tcW w:w="2520" w:type="dxa"/>
            <w:noWrap/>
          </w:tcPr>
          <w:p w14:paraId="3CF23760" w14:textId="19F17C03" w:rsidR="00E67E0F" w:rsidRPr="004B3327" w:rsidRDefault="00E67E0F" w:rsidP="00C065BA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ครั้งที่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3/2565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3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  <w:vertAlign w:val="superscript"/>
              </w:rPr>
              <w:t>(</w:t>
            </w:r>
            <w:r w:rsidR="00FC3F6D">
              <w:rPr>
                <w:rFonts w:ascii="Angsana New" w:eastAsia="Calibri" w:hAnsi="Angsana New"/>
                <w:spacing w:val="-2"/>
                <w:sz w:val="26"/>
                <w:szCs w:val="26"/>
                <w:vertAlign w:val="superscript"/>
              </w:rPr>
              <w:t>1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  <w:vertAlign w:val="superscript"/>
              </w:rPr>
              <w:t>)</w:t>
            </w:r>
          </w:p>
        </w:tc>
        <w:tc>
          <w:tcPr>
            <w:tcW w:w="1080" w:type="dxa"/>
            <w:vAlign w:val="bottom"/>
          </w:tcPr>
          <w:p w14:paraId="334337A4" w14:textId="77777777" w:rsidR="00E67E0F" w:rsidRPr="004B3327" w:rsidRDefault="00E67E0F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34BA5948" w14:textId="48557211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1,716,800</w:t>
            </w:r>
          </w:p>
        </w:tc>
        <w:tc>
          <w:tcPr>
            <w:tcW w:w="1435" w:type="dxa"/>
            <w:noWrap/>
            <w:vAlign w:val="bottom"/>
          </w:tcPr>
          <w:p w14:paraId="6BFFFCAA" w14:textId="7777777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568CF9F8" w14:textId="364B85C1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1,717</w:t>
            </w:r>
          </w:p>
        </w:tc>
        <w:tc>
          <w:tcPr>
            <w:tcW w:w="2020" w:type="dxa"/>
            <w:noWrap/>
          </w:tcPr>
          <w:p w14:paraId="795E94CE" w14:textId="5A9ADBD9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30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พฤศจิกายน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2565</w:t>
            </w:r>
          </w:p>
        </w:tc>
        <w:tc>
          <w:tcPr>
            <w:tcW w:w="1274" w:type="dxa"/>
            <w:noWrap/>
            <w:vAlign w:val="bottom"/>
          </w:tcPr>
          <w:p w14:paraId="3C7F8A63" w14:textId="4B008D2A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8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</w:tcPr>
          <w:p w14:paraId="03ECD302" w14:textId="602F436C" w:rsidR="00E67E0F" w:rsidRPr="004B3327" w:rsidRDefault="00BC5D20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29 </w:t>
            </w:r>
            <w:r w:rsidR="002519C3" w:rsidRPr="004B3327">
              <w:rPr>
                <w:rFonts w:ascii="Angsana New" w:hAnsi="Angsana New" w:hint="cs"/>
                <w:sz w:val="26"/>
                <w:szCs w:val="26"/>
                <w:cs/>
              </w:rPr>
              <w:t>พฤษภาคม</w:t>
            </w:r>
            <w:r w:rsidR="00E67E0F"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</w:t>
            </w:r>
            <w:r w:rsidR="00E67E0F" w:rsidRPr="004B3327">
              <w:rPr>
                <w:rFonts w:ascii="Angsana New" w:hAnsi="Angsana New" w:hint="cs"/>
                <w:sz w:val="26"/>
                <w:szCs w:val="26"/>
              </w:rPr>
              <w:t>2573</w:t>
            </w:r>
          </w:p>
        </w:tc>
        <w:tc>
          <w:tcPr>
            <w:tcW w:w="1336" w:type="dxa"/>
            <w:noWrap/>
            <w:vAlign w:val="bottom"/>
          </w:tcPr>
          <w:p w14:paraId="2F679B71" w14:textId="4A9B1FD2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4.35</w:t>
            </w:r>
          </w:p>
        </w:tc>
      </w:tr>
      <w:tr w:rsidR="004B3327" w:rsidRPr="004B3327" w14:paraId="0CDAFB5E" w14:textId="77777777" w:rsidTr="00255538">
        <w:trPr>
          <w:trHeight w:val="255"/>
        </w:trPr>
        <w:tc>
          <w:tcPr>
            <w:tcW w:w="2520" w:type="dxa"/>
            <w:noWrap/>
          </w:tcPr>
          <w:p w14:paraId="374547DE" w14:textId="103A7941" w:rsidR="00E67E0F" w:rsidRPr="004B3327" w:rsidRDefault="00E67E0F" w:rsidP="00C065BA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ครั้งที่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3/2565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4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  <w:vertAlign w:val="superscript"/>
              </w:rPr>
              <w:t>(</w:t>
            </w:r>
            <w:r w:rsidR="00FC3F6D">
              <w:rPr>
                <w:rFonts w:ascii="Angsana New" w:eastAsia="Calibri" w:hAnsi="Angsana New"/>
                <w:spacing w:val="-2"/>
                <w:sz w:val="26"/>
                <w:szCs w:val="26"/>
                <w:vertAlign w:val="superscript"/>
              </w:rPr>
              <w:t>1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  <w:vertAlign w:val="superscript"/>
              </w:rPr>
              <w:t>)</w:t>
            </w:r>
          </w:p>
        </w:tc>
        <w:tc>
          <w:tcPr>
            <w:tcW w:w="1080" w:type="dxa"/>
            <w:vAlign w:val="bottom"/>
          </w:tcPr>
          <w:p w14:paraId="77E2EFC7" w14:textId="77777777" w:rsidR="00E67E0F" w:rsidRPr="004B3327" w:rsidRDefault="00E67E0F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5815A738" w14:textId="681A5673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2,240,200</w:t>
            </w:r>
          </w:p>
        </w:tc>
        <w:tc>
          <w:tcPr>
            <w:tcW w:w="1435" w:type="dxa"/>
            <w:noWrap/>
            <w:vAlign w:val="bottom"/>
          </w:tcPr>
          <w:p w14:paraId="51BCE7FC" w14:textId="7777777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571C83D0" w14:textId="102B806E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2,240</w:t>
            </w:r>
          </w:p>
        </w:tc>
        <w:tc>
          <w:tcPr>
            <w:tcW w:w="2020" w:type="dxa"/>
            <w:noWrap/>
          </w:tcPr>
          <w:p w14:paraId="7BF9B786" w14:textId="2F0FEAA8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30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พฤศจิกายน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2565</w:t>
            </w:r>
          </w:p>
        </w:tc>
        <w:tc>
          <w:tcPr>
            <w:tcW w:w="1274" w:type="dxa"/>
            <w:noWrap/>
            <w:vAlign w:val="bottom"/>
          </w:tcPr>
          <w:p w14:paraId="36027E46" w14:textId="4A52F746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10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</w:tcPr>
          <w:p w14:paraId="18B3212B" w14:textId="6E9D23C3" w:rsidR="00E67E0F" w:rsidRPr="004B3327" w:rsidRDefault="00BC5D20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29 </w:t>
            </w:r>
            <w:r w:rsidR="00E67E0F"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พฤศจิกายน </w:t>
            </w:r>
            <w:r w:rsidR="00E67E0F" w:rsidRPr="004B3327">
              <w:rPr>
                <w:rFonts w:ascii="Angsana New" w:hAnsi="Angsana New" w:hint="cs"/>
                <w:sz w:val="26"/>
                <w:szCs w:val="26"/>
              </w:rPr>
              <w:t>2575</w:t>
            </w:r>
          </w:p>
        </w:tc>
        <w:tc>
          <w:tcPr>
            <w:tcW w:w="1336" w:type="dxa"/>
            <w:noWrap/>
            <w:vAlign w:val="bottom"/>
          </w:tcPr>
          <w:p w14:paraId="2B0C2B04" w14:textId="3C20A58A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4.70</w:t>
            </w:r>
          </w:p>
        </w:tc>
      </w:tr>
      <w:tr w:rsidR="004B3327" w:rsidRPr="004B3327" w14:paraId="6C84AA26" w14:textId="77777777" w:rsidTr="00255538">
        <w:trPr>
          <w:trHeight w:val="255"/>
        </w:trPr>
        <w:tc>
          <w:tcPr>
            <w:tcW w:w="2520" w:type="dxa"/>
            <w:noWrap/>
          </w:tcPr>
          <w:p w14:paraId="09B19540" w14:textId="6E973811" w:rsidR="00E67E0F" w:rsidRPr="004B3327" w:rsidRDefault="00E67E0F" w:rsidP="00C065BA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ครั้งที่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1/2564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</w:t>
            </w:r>
          </w:p>
        </w:tc>
        <w:tc>
          <w:tcPr>
            <w:tcW w:w="1080" w:type="dxa"/>
            <w:vAlign w:val="bottom"/>
          </w:tcPr>
          <w:p w14:paraId="7CB77C22" w14:textId="7AB10A3E" w:rsidR="00E67E0F" w:rsidRPr="004B3327" w:rsidRDefault="00E67E0F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262213EC" w14:textId="35E25900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3,500,000</w:t>
            </w:r>
          </w:p>
        </w:tc>
        <w:tc>
          <w:tcPr>
            <w:tcW w:w="1435" w:type="dxa"/>
            <w:noWrap/>
            <w:vAlign w:val="bottom"/>
          </w:tcPr>
          <w:p w14:paraId="04630A0C" w14:textId="477D1DFB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66852282" w14:textId="196A6C96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3,500</w:t>
            </w:r>
          </w:p>
        </w:tc>
        <w:tc>
          <w:tcPr>
            <w:tcW w:w="2020" w:type="dxa"/>
            <w:noWrap/>
            <w:vAlign w:val="bottom"/>
          </w:tcPr>
          <w:p w14:paraId="1C89BF41" w14:textId="6458D9BE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6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กรกฎาคม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2564</w:t>
            </w:r>
          </w:p>
        </w:tc>
        <w:tc>
          <w:tcPr>
            <w:tcW w:w="1274" w:type="dxa"/>
            <w:noWrap/>
            <w:vAlign w:val="bottom"/>
          </w:tcPr>
          <w:p w14:paraId="6B7AD4E9" w14:textId="762915B0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5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  <w:vAlign w:val="bottom"/>
          </w:tcPr>
          <w:p w14:paraId="6246E69A" w14:textId="5520CB4F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6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กรกฎาคม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2569</w:t>
            </w:r>
          </w:p>
        </w:tc>
        <w:tc>
          <w:tcPr>
            <w:tcW w:w="1336" w:type="dxa"/>
            <w:noWrap/>
            <w:vAlign w:val="bottom"/>
          </w:tcPr>
          <w:p w14:paraId="55099ACE" w14:textId="0A07394F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2.53</w:t>
            </w:r>
          </w:p>
        </w:tc>
      </w:tr>
      <w:tr w:rsidR="004B3327" w:rsidRPr="004B3327" w14:paraId="54BFD96B" w14:textId="77777777" w:rsidTr="00255538">
        <w:trPr>
          <w:trHeight w:val="255"/>
        </w:trPr>
        <w:tc>
          <w:tcPr>
            <w:tcW w:w="2520" w:type="dxa"/>
            <w:noWrap/>
          </w:tcPr>
          <w:p w14:paraId="3880616D" w14:textId="27D45D97" w:rsidR="00E67E0F" w:rsidRPr="004B3327" w:rsidRDefault="00E67E0F" w:rsidP="00C065BA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ครั้งที่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1/2564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3</w:t>
            </w:r>
          </w:p>
        </w:tc>
        <w:tc>
          <w:tcPr>
            <w:tcW w:w="1080" w:type="dxa"/>
            <w:vAlign w:val="bottom"/>
          </w:tcPr>
          <w:p w14:paraId="3026628C" w14:textId="74E2E17C" w:rsidR="00E67E0F" w:rsidRPr="004B3327" w:rsidRDefault="00E67E0F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4B9F676E" w14:textId="25F3FCE1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8,000,000</w:t>
            </w:r>
          </w:p>
        </w:tc>
        <w:tc>
          <w:tcPr>
            <w:tcW w:w="1435" w:type="dxa"/>
            <w:noWrap/>
            <w:vAlign w:val="bottom"/>
          </w:tcPr>
          <w:p w14:paraId="3D4FC73F" w14:textId="1C38FD49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389B7F06" w14:textId="22D47728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8,000</w:t>
            </w:r>
          </w:p>
        </w:tc>
        <w:tc>
          <w:tcPr>
            <w:tcW w:w="2020" w:type="dxa"/>
            <w:noWrap/>
            <w:vAlign w:val="bottom"/>
          </w:tcPr>
          <w:p w14:paraId="4064D96E" w14:textId="68CF075B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6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กรกฎาคม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2564</w:t>
            </w:r>
          </w:p>
        </w:tc>
        <w:tc>
          <w:tcPr>
            <w:tcW w:w="1274" w:type="dxa"/>
            <w:noWrap/>
            <w:vAlign w:val="bottom"/>
          </w:tcPr>
          <w:p w14:paraId="77F6190A" w14:textId="2131F142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10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  <w:vAlign w:val="bottom"/>
          </w:tcPr>
          <w:p w14:paraId="372B8ACC" w14:textId="1E67B7DA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6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กรกฎาคม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2574</w:t>
            </w:r>
          </w:p>
        </w:tc>
        <w:tc>
          <w:tcPr>
            <w:tcW w:w="1336" w:type="dxa"/>
            <w:noWrap/>
            <w:vAlign w:val="bottom"/>
          </w:tcPr>
          <w:p w14:paraId="1C7878D2" w14:textId="522E3236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3.77</w:t>
            </w:r>
          </w:p>
        </w:tc>
      </w:tr>
      <w:tr w:rsidR="004B3327" w:rsidRPr="004B3327" w14:paraId="64E46997" w14:textId="77777777" w:rsidTr="00255538">
        <w:trPr>
          <w:trHeight w:val="255"/>
        </w:trPr>
        <w:tc>
          <w:tcPr>
            <w:tcW w:w="2520" w:type="dxa"/>
            <w:noWrap/>
          </w:tcPr>
          <w:p w14:paraId="3D46779E" w14:textId="03066DBD" w:rsidR="00E67E0F" w:rsidRPr="004B3327" w:rsidRDefault="00E67E0F" w:rsidP="00C065BA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ครั้งที่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1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/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2563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4</w:t>
            </w:r>
          </w:p>
        </w:tc>
        <w:tc>
          <w:tcPr>
            <w:tcW w:w="1080" w:type="dxa"/>
            <w:vAlign w:val="bottom"/>
          </w:tcPr>
          <w:p w14:paraId="5367C3E3" w14:textId="3024BA7E" w:rsidR="00E67E0F" w:rsidRPr="004B3327" w:rsidRDefault="00E67E0F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4ED2ACFC" w14:textId="28DA6733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pacing w:val="-2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2,000,000</w:t>
            </w:r>
          </w:p>
        </w:tc>
        <w:tc>
          <w:tcPr>
            <w:tcW w:w="1435" w:type="dxa"/>
            <w:noWrap/>
            <w:vAlign w:val="bottom"/>
          </w:tcPr>
          <w:p w14:paraId="0343315E" w14:textId="62730F76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43C99341" w14:textId="32FC3122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2,000</w:t>
            </w:r>
          </w:p>
        </w:tc>
        <w:tc>
          <w:tcPr>
            <w:tcW w:w="2020" w:type="dxa"/>
            <w:noWrap/>
            <w:vAlign w:val="bottom"/>
          </w:tcPr>
          <w:p w14:paraId="2722EF9F" w14:textId="1EBDB547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6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พฤศจิกายน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2563</w:t>
            </w:r>
          </w:p>
        </w:tc>
        <w:tc>
          <w:tcPr>
            <w:tcW w:w="1274" w:type="dxa"/>
            <w:noWrap/>
            <w:vAlign w:val="bottom"/>
          </w:tcPr>
          <w:p w14:paraId="024F6A6D" w14:textId="083DD5C4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</w:rPr>
              <w:t xml:space="preserve">7 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  <w:vAlign w:val="bottom"/>
          </w:tcPr>
          <w:p w14:paraId="3BB28BE6" w14:textId="67CC60BB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6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พฤศจิกายน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2570</w:t>
            </w:r>
          </w:p>
        </w:tc>
        <w:tc>
          <w:tcPr>
            <w:tcW w:w="1336" w:type="dxa"/>
            <w:noWrap/>
            <w:vAlign w:val="bottom"/>
          </w:tcPr>
          <w:p w14:paraId="4BADC827" w14:textId="0026EC61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3.11</w:t>
            </w:r>
          </w:p>
        </w:tc>
      </w:tr>
      <w:tr w:rsidR="004B3327" w:rsidRPr="004B3327" w14:paraId="2A372708" w14:textId="77777777" w:rsidTr="00255538">
        <w:trPr>
          <w:trHeight w:val="255"/>
        </w:trPr>
        <w:tc>
          <w:tcPr>
            <w:tcW w:w="2520" w:type="dxa"/>
            <w:noWrap/>
          </w:tcPr>
          <w:p w14:paraId="29B3B580" w14:textId="4A489D49" w:rsidR="00E67E0F" w:rsidRPr="004B3327" w:rsidRDefault="00E67E0F" w:rsidP="00C065BA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ครั้งที่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1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/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2563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5</w:t>
            </w:r>
          </w:p>
        </w:tc>
        <w:tc>
          <w:tcPr>
            <w:tcW w:w="1080" w:type="dxa"/>
            <w:vAlign w:val="bottom"/>
          </w:tcPr>
          <w:p w14:paraId="6E46BBB3" w14:textId="0C1344ED" w:rsidR="00E67E0F" w:rsidRPr="004B3327" w:rsidRDefault="00E67E0F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2A9BB7D1" w14:textId="2636D34A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pacing w:val="-2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600,000</w:t>
            </w:r>
          </w:p>
        </w:tc>
        <w:tc>
          <w:tcPr>
            <w:tcW w:w="1435" w:type="dxa"/>
            <w:noWrap/>
            <w:vAlign w:val="bottom"/>
          </w:tcPr>
          <w:p w14:paraId="32E79515" w14:textId="6CE49FE8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794F1D65" w14:textId="0FF5AB1D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600</w:t>
            </w:r>
          </w:p>
        </w:tc>
        <w:tc>
          <w:tcPr>
            <w:tcW w:w="2020" w:type="dxa"/>
            <w:noWrap/>
            <w:vAlign w:val="bottom"/>
          </w:tcPr>
          <w:p w14:paraId="6B279291" w14:textId="27F5AAE2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6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พฤศจิกายน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2563</w:t>
            </w:r>
          </w:p>
        </w:tc>
        <w:tc>
          <w:tcPr>
            <w:tcW w:w="1274" w:type="dxa"/>
            <w:noWrap/>
            <w:vAlign w:val="bottom"/>
          </w:tcPr>
          <w:p w14:paraId="682EADA6" w14:textId="473E6A63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</w:rPr>
              <w:t xml:space="preserve">10 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  <w:vAlign w:val="bottom"/>
          </w:tcPr>
          <w:p w14:paraId="61C8A593" w14:textId="0CDC5BF3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6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พฤศจิกายน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2573</w:t>
            </w:r>
          </w:p>
        </w:tc>
        <w:tc>
          <w:tcPr>
            <w:tcW w:w="1336" w:type="dxa"/>
            <w:noWrap/>
            <w:vAlign w:val="bottom"/>
          </w:tcPr>
          <w:p w14:paraId="6984E44C" w14:textId="667FA348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3.41</w:t>
            </w:r>
          </w:p>
        </w:tc>
      </w:tr>
      <w:tr w:rsidR="004B3327" w:rsidRPr="004B3327" w14:paraId="47B64E50" w14:textId="77777777" w:rsidTr="00255538">
        <w:trPr>
          <w:trHeight w:val="255"/>
        </w:trPr>
        <w:tc>
          <w:tcPr>
            <w:tcW w:w="2520" w:type="dxa"/>
            <w:noWrap/>
            <w:vAlign w:val="bottom"/>
          </w:tcPr>
          <w:p w14:paraId="1FC495DA" w14:textId="18609948" w:rsidR="00E67E0F" w:rsidRPr="004B3327" w:rsidRDefault="00E67E0F" w:rsidP="00C065BA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ครั้งที่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1/2562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4</w:t>
            </w:r>
          </w:p>
        </w:tc>
        <w:tc>
          <w:tcPr>
            <w:tcW w:w="1080" w:type="dxa"/>
            <w:vAlign w:val="bottom"/>
          </w:tcPr>
          <w:p w14:paraId="53B59E17" w14:textId="77777777" w:rsidR="00E67E0F" w:rsidRPr="004B3327" w:rsidRDefault="00E67E0F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797EC6A6" w14:textId="77777777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pacing w:val="-2"/>
                <w:sz w:val="26"/>
                <w:szCs w:val="26"/>
              </w:rPr>
            </w:pP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</w:rPr>
              <w:t>2,700,000</w:t>
            </w:r>
          </w:p>
        </w:tc>
        <w:tc>
          <w:tcPr>
            <w:tcW w:w="1435" w:type="dxa"/>
            <w:noWrap/>
            <w:vAlign w:val="bottom"/>
          </w:tcPr>
          <w:p w14:paraId="0F97B689" w14:textId="7777777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4A424C5B" w14:textId="74C6FCA5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</w:rPr>
              <w:t>2,700</w:t>
            </w:r>
          </w:p>
        </w:tc>
        <w:tc>
          <w:tcPr>
            <w:tcW w:w="2020" w:type="dxa"/>
            <w:noWrap/>
          </w:tcPr>
          <w:p w14:paraId="6C782DCD" w14:textId="0D554ADF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24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พฤษภาคม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2562</w:t>
            </w:r>
          </w:p>
        </w:tc>
        <w:tc>
          <w:tcPr>
            <w:tcW w:w="1274" w:type="dxa"/>
            <w:noWrap/>
            <w:vAlign w:val="bottom"/>
          </w:tcPr>
          <w:p w14:paraId="5981FD25" w14:textId="77777777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</w:rPr>
              <w:t xml:space="preserve">7 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</w:tcPr>
          <w:p w14:paraId="6AD94F07" w14:textId="5F5BBDC5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eastAsia="Calibri" w:hAnsi="Angsana New" w:hint="cs"/>
                <w:sz w:val="26"/>
                <w:szCs w:val="26"/>
              </w:rPr>
              <w:t xml:space="preserve">24 </w:t>
            </w:r>
            <w:r w:rsidRPr="004B3327">
              <w:rPr>
                <w:rFonts w:ascii="Angsana New" w:eastAsia="Calibri" w:hAnsi="Angsana New" w:hint="cs"/>
                <w:sz w:val="26"/>
                <w:szCs w:val="26"/>
                <w:cs/>
              </w:rPr>
              <w:t xml:space="preserve">พฤษภาคม 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</w:rPr>
              <w:t>2569</w:t>
            </w:r>
          </w:p>
        </w:tc>
        <w:tc>
          <w:tcPr>
            <w:tcW w:w="1336" w:type="dxa"/>
            <w:noWrap/>
            <w:vAlign w:val="bottom"/>
          </w:tcPr>
          <w:p w14:paraId="2DB9B089" w14:textId="7777777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</w:rPr>
              <w:t>3.57</w:t>
            </w:r>
          </w:p>
        </w:tc>
      </w:tr>
      <w:tr w:rsidR="004B3327" w:rsidRPr="004B3327" w14:paraId="11AE8BB4" w14:textId="77777777" w:rsidTr="00255538">
        <w:trPr>
          <w:trHeight w:val="255"/>
        </w:trPr>
        <w:tc>
          <w:tcPr>
            <w:tcW w:w="2520" w:type="dxa"/>
            <w:noWrap/>
            <w:vAlign w:val="bottom"/>
          </w:tcPr>
          <w:p w14:paraId="37E72509" w14:textId="1511078B" w:rsidR="00E67E0F" w:rsidRPr="004B3327" w:rsidRDefault="00E67E0F" w:rsidP="00C065BA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lastRenderedPageBreak/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ครั้งที่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1/2562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5</w:t>
            </w:r>
          </w:p>
        </w:tc>
        <w:tc>
          <w:tcPr>
            <w:tcW w:w="1080" w:type="dxa"/>
            <w:vAlign w:val="bottom"/>
          </w:tcPr>
          <w:p w14:paraId="3984992B" w14:textId="77777777" w:rsidR="00E67E0F" w:rsidRPr="004B3327" w:rsidRDefault="00E67E0F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2EF4EABA" w14:textId="77777777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pacing w:val="-2"/>
                <w:sz w:val="26"/>
                <w:szCs w:val="26"/>
              </w:rPr>
            </w:pP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</w:rPr>
              <w:t>5,000,000</w:t>
            </w:r>
          </w:p>
        </w:tc>
        <w:tc>
          <w:tcPr>
            <w:tcW w:w="1435" w:type="dxa"/>
            <w:noWrap/>
            <w:vAlign w:val="bottom"/>
          </w:tcPr>
          <w:p w14:paraId="04DDAED3" w14:textId="7777777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4788928B" w14:textId="2E20A5D0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</w:rPr>
              <w:t>5,000</w:t>
            </w:r>
          </w:p>
        </w:tc>
        <w:tc>
          <w:tcPr>
            <w:tcW w:w="2020" w:type="dxa"/>
            <w:noWrap/>
          </w:tcPr>
          <w:p w14:paraId="5D6AB9AF" w14:textId="797786DF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24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พฤษภาคม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2562</w:t>
            </w:r>
          </w:p>
        </w:tc>
        <w:tc>
          <w:tcPr>
            <w:tcW w:w="1274" w:type="dxa"/>
            <w:noWrap/>
            <w:vAlign w:val="bottom"/>
          </w:tcPr>
          <w:p w14:paraId="62624A96" w14:textId="77777777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</w:rPr>
              <w:t xml:space="preserve">10 </w:t>
            </w: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</w:tcPr>
          <w:p w14:paraId="6FD4386D" w14:textId="617300B5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eastAsia="Calibri" w:hAnsi="Angsana New" w:hint="cs"/>
                <w:sz w:val="26"/>
                <w:szCs w:val="26"/>
              </w:rPr>
              <w:t xml:space="preserve">24 </w:t>
            </w:r>
            <w:r w:rsidRPr="004B3327">
              <w:rPr>
                <w:rFonts w:ascii="Angsana New" w:eastAsia="Calibri" w:hAnsi="Angsana New" w:hint="cs"/>
                <w:sz w:val="26"/>
                <w:szCs w:val="26"/>
                <w:cs/>
              </w:rPr>
              <w:t xml:space="preserve">พฤษภาคม </w:t>
            </w:r>
            <w:r w:rsidRPr="004B3327">
              <w:rPr>
                <w:rFonts w:ascii="Angsana New" w:eastAsia="Calibri" w:hAnsi="Angsana New" w:hint="cs"/>
                <w:sz w:val="26"/>
                <w:szCs w:val="26"/>
              </w:rPr>
              <w:t>2572</w:t>
            </w:r>
          </w:p>
        </w:tc>
        <w:tc>
          <w:tcPr>
            <w:tcW w:w="1336" w:type="dxa"/>
            <w:noWrap/>
            <w:vAlign w:val="bottom"/>
          </w:tcPr>
          <w:p w14:paraId="3B85A8EE" w14:textId="7777777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eastAsia="Calibri" w:hAnsi="Angsana New" w:hint="cs"/>
                <w:spacing w:val="-2"/>
                <w:sz w:val="26"/>
                <w:szCs w:val="26"/>
              </w:rPr>
              <w:t>3.86</w:t>
            </w:r>
          </w:p>
        </w:tc>
      </w:tr>
      <w:tr w:rsidR="004B3327" w:rsidRPr="004B3327" w14:paraId="418A325B" w14:textId="77777777" w:rsidTr="00255538">
        <w:trPr>
          <w:trHeight w:val="255"/>
        </w:trPr>
        <w:tc>
          <w:tcPr>
            <w:tcW w:w="2520" w:type="dxa"/>
            <w:noWrap/>
            <w:hideMark/>
          </w:tcPr>
          <w:p w14:paraId="08B0326B" w14:textId="04AA8126" w:rsidR="00E67E0F" w:rsidRPr="004B3327" w:rsidRDefault="00E67E0F" w:rsidP="00C065BA">
            <w:pPr>
              <w:overflowPunct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ครั้งที่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1/2561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3</w:t>
            </w:r>
          </w:p>
        </w:tc>
        <w:tc>
          <w:tcPr>
            <w:tcW w:w="1080" w:type="dxa"/>
          </w:tcPr>
          <w:p w14:paraId="6A8AF93A" w14:textId="77777777" w:rsidR="00E67E0F" w:rsidRPr="004B3327" w:rsidRDefault="00E67E0F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  <w:hideMark/>
          </w:tcPr>
          <w:p w14:paraId="70881569" w14:textId="302E63B4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2"/>
                <w:sz w:val="26"/>
                <w:szCs w:val="26"/>
              </w:rPr>
              <w:t>4,660,000</w:t>
            </w:r>
          </w:p>
        </w:tc>
        <w:tc>
          <w:tcPr>
            <w:tcW w:w="1435" w:type="dxa"/>
            <w:noWrap/>
            <w:vAlign w:val="bottom"/>
            <w:hideMark/>
          </w:tcPr>
          <w:p w14:paraId="2FAA5A34" w14:textId="7777777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  <w:hideMark/>
          </w:tcPr>
          <w:p w14:paraId="35533683" w14:textId="3585E671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pacing w:val="-2"/>
                <w:sz w:val="26"/>
                <w:szCs w:val="26"/>
              </w:rPr>
              <w:t>4,660</w:t>
            </w:r>
          </w:p>
        </w:tc>
        <w:tc>
          <w:tcPr>
            <w:tcW w:w="2020" w:type="dxa"/>
            <w:noWrap/>
            <w:hideMark/>
          </w:tcPr>
          <w:p w14:paraId="545F0D37" w14:textId="68520A12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7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กันยายน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2561</w:t>
            </w:r>
          </w:p>
        </w:tc>
        <w:tc>
          <w:tcPr>
            <w:tcW w:w="1274" w:type="dxa"/>
            <w:noWrap/>
            <w:vAlign w:val="bottom"/>
            <w:hideMark/>
          </w:tcPr>
          <w:p w14:paraId="5D8AD7B6" w14:textId="77777777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10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  <w:hideMark/>
          </w:tcPr>
          <w:p w14:paraId="32824E10" w14:textId="2A65E89F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7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กันยายน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2571</w:t>
            </w:r>
          </w:p>
        </w:tc>
        <w:tc>
          <w:tcPr>
            <w:tcW w:w="1336" w:type="dxa"/>
            <w:noWrap/>
            <w:vAlign w:val="bottom"/>
            <w:hideMark/>
          </w:tcPr>
          <w:p w14:paraId="4BF999B2" w14:textId="75D2190B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4.03</w:t>
            </w:r>
          </w:p>
        </w:tc>
      </w:tr>
      <w:tr w:rsidR="004B3327" w:rsidRPr="004B3327" w14:paraId="41133AF3" w14:textId="77777777" w:rsidTr="00255538">
        <w:trPr>
          <w:trHeight w:val="255"/>
        </w:trPr>
        <w:tc>
          <w:tcPr>
            <w:tcW w:w="2520" w:type="dxa"/>
            <w:noWrap/>
            <w:hideMark/>
          </w:tcPr>
          <w:p w14:paraId="7D9DE065" w14:textId="76685012" w:rsidR="00E67E0F" w:rsidRPr="004B3327" w:rsidRDefault="00E67E0F" w:rsidP="00C065BA">
            <w:pPr>
              <w:overflowPunct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ครั้งที่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1/2560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3</w:t>
            </w:r>
          </w:p>
        </w:tc>
        <w:tc>
          <w:tcPr>
            <w:tcW w:w="1080" w:type="dxa"/>
          </w:tcPr>
          <w:p w14:paraId="2CB67FAC" w14:textId="77777777" w:rsidR="00E67E0F" w:rsidRPr="004B3327" w:rsidRDefault="00E67E0F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  <w:hideMark/>
          </w:tcPr>
          <w:p w14:paraId="704CC26C" w14:textId="77777777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2,000,000</w:t>
            </w:r>
          </w:p>
        </w:tc>
        <w:tc>
          <w:tcPr>
            <w:tcW w:w="1435" w:type="dxa"/>
            <w:noWrap/>
            <w:vAlign w:val="bottom"/>
            <w:hideMark/>
          </w:tcPr>
          <w:p w14:paraId="4BCB9A60" w14:textId="7777777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  <w:hideMark/>
          </w:tcPr>
          <w:p w14:paraId="5CEE3981" w14:textId="6CE65AA2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2,000</w:t>
            </w:r>
          </w:p>
        </w:tc>
        <w:tc>
          <w:tcPr>
            <w:tcW w:w="2020" w:type="dxa"/>
            <w:noWrap/>
            <w:hideMark/>
          </w:tcPr>
          <w:p w14:paraId="3A20E188" w14:textId="3867FAF6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26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ธันวาคม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2560</w:t>
            </w:r>
          </w:p>
        </w:tc>
        <w:tc>
          <w:tcPr>
            <w:tcW w:w="1274" w:type="dxa"/>
            <w:noWrap/>
            <w:vAlign w:val="bottom"/>
            <w:hideMark/>
          </w:tcPr>
          <w:p w14:paraId="1A78E5D1" w14:textId="77777777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10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  <w:hideMark/>
          </w:tcPr>
          <w:p w14:paraId="2B153A60" w14:textId="4AD53DA7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26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ธันวาคม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2570</w:t>
            </w:r>
          </w:p>
        </w:tc>
        <w:tc>
          <w:tcPr>
            <w:tcW w:w="1336" w:type="dxa"/>
            <w:noWrap/>
            <w:vAlign w:val="bottom"/>
            <w:hideMark/>
          </w:tcPr>
          <w:p w14:paraId="686D383C" w14:textId="7777777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3.65</w:t>
            </w:r>
          </w:p>
        </w:tc>
      </w:tr>
      <w:tr w:rsidR="004B3327" w:rsidRPr="004B3327" w14:paraId="561DB2B5" w14:textId="77777777" w:rsidTr="00255538">
        <w:trPr>
          <w:trHeight w:val="255"/>
        </w:trPr>
        <w:tc>
          <w:tcPr>
            <w:tcW w:w="2520" w:type="dxa"/>
            <w:noWrap/>
          </w:tcPr>
          <w:p w14:paraId="4494D0A2" w14:textId="7130454B" w:rsidR="00E67E0F" w:rsidRPr="004B3327" w:rsidRDefault="00E67E0F" w:rsidP="00C065BA">
            <w:pPr>
              <w:overflowPunct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ครั้งที่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1/2560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4</w:t>
            </w:r>
          </w:p>
        </w:tc>
        <w:tc>
          <w:tcPr>
            <w:tcW w:w="1080" w:type="dxa"/>
          </w:tcPr>
          <w:p w14:paraId="1C14B1D1" w14:textId="4AFDC467" w:rsidR="00E67E0F" w:rsidRPr="004B3327" w:rsidRDefault="00E67E0F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บริษัทฯ</w:t>
            </w:r>
          </w:p>
        </w:tc>
        <w:tc>
          <w:tcPr>
            <w:tcW w:w="1261" w:type="dxa"/>
            <w:noWrap/>
            <w:vAlign w:val="bottom"/>
          </w:tcPr>
          <w:p w14:paraId="60F66608" w14:textId="046480EF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2,000,000</w:t>
            </w:r>
          </w:p>
        </w:tc>
        <w:tc>
          <w:tcPr>
            <w:tcW w:w="1435" w:type="dxa"/>
            <w:noWrap/>
            <w:vAlign w:val="bottom"/>
          </w:tcPr>
          <w:p w14:paraId="67B52934" w14:textId="1EB2F850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2BFAAA1A" w14:textId="52ECE456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2,000</w:t>
            </w:r>
          </w:p>
        </w:tc>
        <w:tc>
          <w:tcPr>
            <w:tcW w:w="2020" w:type="dxa"/>
            <w:noWrap/>
          </w:tcPr>
          <w:p w14:paraId="4A5C64BD" w14:textId="650097D3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26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ธันวาคม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2560</w:t>
            </w:r>
          </w:p>
        </w:tc>
        <w:tc>
          <w:tcPr>
            <w:tcW w:w="1274" w:type="dxa"/>
            <w:noWrap/>
            <w:vAlign w:val="bottom"/>
          </w:tcPr>
          <w:p w14:paraId="55917077" w14:textId="7E186DA8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12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</w:tcPr>
          <w:p w14:paraId="47945BD9" w14:textId="558261A9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26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ธันวาคม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2572</w:t>
            </w:r>
          </w:p>
        </w:tc>
        <w:tc>
          <w:tcPr>
            <w:tcW w:w="1336" w:type="dxa"/>
            <w:noWrap/>
            <w:vAlign w:val="bottom"/>
          </w:tcPr>
          <w:p w14:paraId="21946CC6" w14:textId="20283D35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3.78</w:t>
            </w:r>
          </w:p>
        </w:tc>
      </w:tr>
      <w:tr w:rsidR="004B3327" w:rsidRPr="004B3327" w14:paraId="7F0E3020" w14:textId="77777777" w:rsidTr="00255538">
        <w:trPr>
          <w:trHeight w:val="255"/>
        </w:trPr>
        <w:tc>
          <w:tcPr>
            <w:tcW w:w="2520" w:type="dxa"/>
            <w:noWrap/>
          </w:tcPr>
          <w:p w14:paraId="4FE91C88" w14:textId="31AB875C" w:rsidR="00E67E0F" w:rsidRPr="004B3327" w:rsidRDefault="00E67E0F" w:rsidP="00C065BA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ครั้งที่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1/2564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</w:t>
            </w:r>
          </w:p>
        </w:tc>
        <w:tc>
          <w:tcPr>
            <w:tcW w:w="1080" w:type="dxa"/>
          </w:tcPr>
          <w:p w14:paraId="3CF8801F" w14:textId="2A02CCE9" w:rsidR="00E67E0F" w:rsidRPr="004B3327" w:rsidRDefault="00960079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BTSC</w:t>
            </w:r>
          </w:p>
        </w:tc>
        <w:tc>
          <w:tcPr>
            <w:tcW w:w="1261" w:type="dxa"/>
            <w:noWrap/>
            <w:vAlign w:val="bottom"/>
          </w:tcPr>
          <w:p w14:paraId="245802A0" w14:textId="77777777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1,500,000</w:t>
            </w:r>
          </w:p>
        </w:tc>
        <w:tc>
          <w:tcPr>
            <w:tcW w:w="1435" w:type="dxa"/>
            <w:noWrap/>
            <w:vAlign w:val="bottom"/>
          </w:tcPr>
          <w:p w14:paraId="5F69740A" w14:textId="7777777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6B957B26" w14:textId="5D62B831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1,500</w:t>
            </w:r>
          </w:p>
        </w:tc>
        <w:tc>
          <w:tcPr>
            <w:tcW w:w="2020" w:type="dxa"/>
            <w:noWrap/>
            <w:vAlign w:val="bottom"/>
          </w:tcPr>
          <w:p w14:paraId="60A240A3" w14:textId="5768669F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8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พฤศจิกายน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2564</w:t>
            </w:r>
          </w:p>
        </w:tc>
        <w:tc>
          <w:tcPr>
            <w:tcW w:w="1274" w:type="dxa"/>
            <w:noWrap/>
            <w:vAlign w:val="bottom"/>
          </w:tcPr>
          <w:p w14:paraId="4B969357" w14:textId="77777777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5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</w:tcPr>
          <w:p w14:paraId="6A9F608C" w14:textId="20F4D42B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8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พฤศจิกายน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2569</w:t>
            </w:r>
          </w:p>
        </w:tc>
        <w:tc>
          <w:tcPr>
            <w:tcW w:w="1336" w:type="dxa"/>
            <w:noWrap/>
            <w:vAlign w:val="bottom"/>
          </w:tcPr>
          <w:p w14:paraId="7F47C2EE" w14:textId="7777777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2.70</w:t>
            </w:r>
          </w:p>
        </w:tc>
      </w:tr>
      <w:tr w:rsidR="004B3327" w:rsidRPr="004B3327" w14:paraId="373ACA4D" w14:textId="77777777" w:rsidTr="00255538">
        <w:trPr>
          <w:trHeight w:val="255"/>
        </w:trPr>
        <w:tc>
          <w:tcPr>
            <w:tcW w:w="2520" w:type="dxa"/>
            <w:noWrap/>
          </w:tcPr>
          <w:p w14:paraId="5E592BA4" w14:textId="67FDA57E" w:rsidR="00E67E0F" w:rsidRPr="004B3327" w:rsidRDefault="00E67E0F" w:rsidP="00C065BA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ครั้งที่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1/2564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3</w:t>
            </w:r>
          </w:p>
        </w:tc>
        <w:tc>
          <w:tcPr>
            <w:tcW w:w="1080" w:type="dxa"/>
          </w:tcPr>
          <w:p w14:paraId="1DEC21B3" w14:textId="487BC177" w:rsidR="00E67E0F" w:rsidRPr="004B3327" w:rsidRDefault="00960079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BTSC</w:t>
            </w:r>
          </w:p>
        </w:tc>
        <w:tc>
          <w:tcPr>
            <w:tcW w:w="1261" w:type="dxa"/>
            <w:noWrap/>
            <w:vAlign w:val="bottom"/>
          </w:tcPr>
          <w:p w14:paraId="06D591D1" w14:textId="77777777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2,500,000</w:t>
            </w:r>
          </w:p>
        </w:tc>
        <w:tc>
          <w:tcPr>
            <w:tcW w:w="1435" w:type="dxa"/>
            <w:noWrap/>
            <w:vAlign w:val="bottom"/>
          </w:tcPr>
          <w:p w14:paraId="4A47C4D5" w14:textId="7777777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3E570B47" w14:textId="2F410B4A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2,500</w:t>
            </w:r>
          </w:p>
        </w:tc>
        <w:tc>
          <w:tcPr>
            <w:tcW w:w="2020" w:type="dxa"/>
            <w:noWrap/>
            <w:vAlign w:val="bottom"/>
          </w:tcPr>
          <w:p w14:paraId="2C586BD9" w14:textId="3B86E549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8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พฤศจิกายน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2564</w:t>
            </w:r>
          </w:p>
        </w:tc>
        <w:tc>
          <w:tcPr>
            <w:tcW w:w="1274" w:type="dxa"/>
            <w:noWrap/>
            <w:vAlign w:val="bottom"/>
          </w:tcPr>
          <w:p w14:paraId="572E417E" w14:textId="77777777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7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</w:tcPr>
          <w:p w14:paraId="24935A90" w14:textId="174C9E38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8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พฤศจิกายน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2571</w:t>
            </w:r>
          </w:p>
        </w:tc>
        <w:tc>
          <w:tcPr>
            <w:tcW w:w="1336" w:type="dxa"/>
            <w:noWrap/>
            <w:vAlign w:val="bottom"/>
          </w:tcPr>
          <w:p w14:paraId="44060D58" w14:textId="7777777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3.12</w:t>
            </w:r>
          </w:p>
        </w:tc>
      </w:tr>
      <w:tr w:rsidR="004B3327" w:rsidRPr="004B3327" w14:paraId="3E9E735A" w14:textId="77777777" w:rsidTr="00255538">
        <w:trPr>
          <w:trHeight w:val="255"/>
        </w:trPr>
        <w:tc>
          <w:tcPr>
            <w:tcW w:w="2520" w:type="dxa"/>
            <w:noWrap/>
          </w:tcPr>
          <w:p w14:paraId="656FC3F0" w14:textId="465EF095" w:rsidR="00E67E0F" w:rsidRPr="004B3327" w:rsidRDefault="00E67E0F" w:rsidP="00C065BA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="00476266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ครั้งที่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1/2564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ชุดที่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4</w:t>
            </w:r>
          </w:p>
        </w:tc>
        <w:tc>
          <w:tcPr>
            <w:tcW w:w="1080" w:type="dxa"/>
          </w:tcPr>
          <w:p w14:paraId="0BBCB179" w14:textId="4EB9BC42" w:rsidR="00E67E0F" w:rsidRPr="004B3327" w:rsidRDefault="00960079" w:rsidP="00C065BA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BTSC</w:t>
            </w:r>
          </w:p>
        </w:tc>
        <w:tc>
          <w:tcPr>
            <w:tcW w:w="1261" w:type="dxa"/>
            <w:noWrap/>
            <w:vAlign w:val="bottom"/>
          </w:tcPr>
          <w:p w14:paraId="60F115EB" w14:textId="77777777" w:rsidR="00E67E0F" w:rsidRPr="004B3327" w:rsidRDefault="00E67E0F" w:rsidP="00C065BA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4,200,000</w:t>
            </w:r>
          </w:p>
        </w:tc>
        <w:tc>
          <w:tcPr>
            <w:tcW w:w="1435" w:type="dxa"/>
            <w:noWrap/>
            <w:vAlign w:val="bottom"/>
          </w:tcPr>
          <w:p w14:paraId="1BE2C399" w14:textId="7777777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65767549" w14:textId="6D5AE767" w:rsidR="00E67E0F" w:rsidRPr="004B3327" w:rsidRDefault="00E67E0F" w:rsidP="00C065BA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4,200</w:t>
            </w:r>
          </w:p>
        </w:tc>
        <w:tc>
          <w:tcPr>
            <w:tcW w:w="2020" w:type="dxa"/>
            <w:noWrap/>
            <w:vAlign w:val="bottom"/>
          </w:tcPr>
          <w:p w14:paraId="0C7E4DE9" w14:textId="27D2DFD2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8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พฤศจิกายน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2564</w:t>
            </w:r>
          </w:p>
        </w:tc>
        <w:tc>
          <w:tcPr>
            <w:tcW w:w="1274" w:type="dxa"/>
            <w:noWrap/>
            <w:vAlign w:val="bottom"/>
          </w:tcPr>
          <w:p w14:paraId="647F95B2" w14:textId="77777777" w:rsidR="00E67E0F" w:rsidRPr="004B3327" w:rsidRDefault="00E67E0F" w:rsidP="00C065BA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10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</w:tcPr>
          <w:p w14:paraId="0D9EB465" w14:textId="539195FE" w:rsidR="00E67E0F" w:rsidRPr="004B3327" w:rsidRDefault="00E67E0F" w:rsidP="00C065BA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8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พฤศจิกายน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2574</w:t>
            </w:r>
          </w:p>
        </w:tc>
        <w:tc>
          <w:tcPr>
            <w:tcW w:w="1336" w:type="dxa"/>
            <w:noWrap/>
            <w:vAlign w:val="bottom"/>
          </w:tcPr>
          <w:p w14:paraId="1C7B3B4B" w14:textId="77777777" w:rsidR="00E67E0F" w:rsidRPr="004B3327" w:rsidRDefault="00E67E0F" w:rsidP="00C065BA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3.66</w:t>
            </w:r>
          </w:p>
        </w:tc>
      </w:tr>
      <w:tr w:rsidR="004B3327" w:rsidRPr="004B3327" w14:paraId="72515001" w14:textId="77777777" w:rsidTr="00255538">
        <w:trPr>
          <w:trHeight w:val="255"/>
        </w:trPr>
        <w:tc>
          <w:tcPr>
            <w:tcW w:w="2520" w:type="dxa"/>
            <w:noWrap/>
          </w:tcPr>
          <w:p w14:paraId="61CE15A3" w14:textId="48AFD381" w:rsidR="00E434E4" w:rsidRPr="004B3327" w:rsidRDefault="00E434E4" w:rsidP="00E434E4">
            <w:pPr>
              <w:overflowPunct/>
              <w:autoSpaceDE/>
              <w:adjustRightInd/>
              <w:ind w:left="189" w:hanging="189"/>
              <w:textAlignment w:val="auto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ครั้งที่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1/256</w:t>
            </w:r>
            <w:r w:rsidR="00241263" w:rsidRPr="004B3327">
              <w:rPr>
                <w:rFonts w:ascii="Angsana New" w:hAnsi="Angsana New" w:hint="cs"/>
                <w:sz w:val="26"/>
                <w:szCs w:val="26"/>
              </w:rPr>
              <w:t>9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ชุดที่ </w:t>
            </w:r>
            <w:r w:rsidR="00241263" w:rsidRPr="004B3327">
              <w:rPr>
                <w:rFonts w:ascii="Angsana New" w:hAnsi="Angsana New" w:hint="cs"/>
                <w:sz w:val="26"/>
                <w:szCs w:val="26"/>
              </w:rPr>
              <w:t>1</w:t>
            </w:r>
          </w:p>
        </w:tc>
        <w:tc>
          <w:tcPr>
            <w:tcW w:w="1080" w:type="dxa"/>
          </w:tcPr>
          <w:p w14:paraId="3A210B59" w14:textId="57BECA9A" w:rsidR="00E434E4" w:rsidRPr="004B3327" w:rsidRDefault="00E56E4A" w:rsidP="00E434E4">
            <w:pPr>
              <w:overflowPunct/>
              <w:autoSpaceDE/>
              <w:adjustRightInd/>
              <w:ind w:left="-13" w:right="54"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Prime Zone</w:t>
            </w:r>
          </w:p>
        </w:tc>
        <w:tc>
          <w:tcPr>
            <w:tcW w:w="1261" w:type="dxa"/>
            <w:noWrap/>
            <w:vAlign w:val="bottom"/>
          </w:tcPr>
          <w:p w14:paraId="20BD15D9" w14:textId="20DBBFA5" w:rsidR="00E434E4" w:rsidRPr="004B3327" w:rsidRDefault="00A531F2" w:rsidP="00E434E4">
            <w:pPr>
              <w:tabs>
                <w:tab w:val="decimal" w:pos="661"/>
              </w:tabs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188</w:t>
            </w:r>
            <w:r w:rsidR="00E434E4" w:rsidRPr="004B3327">
              <w:rPr>
                <w:rFonts w:ascii="Angsana New" w:hAnsi="Angsana New" w:hint="cs"/>
                <w:sz w:val="26"/>
                <w:szCs w:val="26"/>
              </w:rPr>
              <w:t>,000</w:t>
            </w:r>
          </w:p>
        </w:tc>
        <w:tc>
          <w:tcPr>
            <w:tcW w:w="1435" w:type="dxa"/>
            <w:noWrap/>
            <w:vAlign w:val="bottom"/>
          </w:tcPr>
          <w:p w14:paraId="10FBE85F" w14:textId="08E9B7E4" w:rsidR="00E434E4" w:rsidRPr="004B3327" w:rsidRDefault="00E434E4" w:rsidP="00E434E4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1,000</w:t>
            </w:r>
          </w:p>
        </w:tc>
        <w:tc>
          <w:tcPr>
            <w:tcW w:w="1584" w:type="dxa"/>
            <w:noWrap/>
            <w:vAlign w:val="bottom"/>
          </w:tcPr>
          <w:p w14:paraId="2B0E4361" w14:textId="47CD8266" w:rsidR="00E434E4" w:rsidRPr="004B3327" w:rsidRDefault="008D71ED" w:rsidP="00E434E4">
            <w:pPr>
              <w:tabs>
                <w:tab w:val="decimal" w:pos="801"/>
              </w:tabs>
              <w:overflowPunct/>
              <w:autoSpaceDE/>
              <w:adjustRightInd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188</w:t>
            </w:r>
          </w:p>
        </w:tc>
        <w:tc>
          <w:tcPr>
            <w:tcW w:w="2020" w:type="dxa"/>
            <w:noWrap/>
            <w:vAlign w:val="bottom"/>
          </w:tcPr>
          <w:p w14:paraId="5D3BA2EC" w14:textId="3A505669" w:rsidR="00E434E4" w:rsidRPr="004B3327" w:rsidRDefault="008D71ED" w:rsidP="00E434E4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16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มกราคม</w:t>
            </w:r>
            <w:r w:rsidR="00E434E4"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</w:t>
            </w:r>
            <w:r w:rsidR="00E434E4" w:rsidRPr="004B3327">
              <w:rPr>
                <w:rFonts w:ascii="Angsana New" w:hAnsi="Angsana New" w:hint="cs"/>
                <w:sz w:val="26"/>
                <w:szCs w:val="26"/>
              </w:rPr>
              <w:t>256</w:t>
            </w:r>
            <w:r w:rsidR="007A65DE" w:rsidRPr="004B3327">
              <w:rPr>
                <w:rFonts w:ascii="Angsana New" w:hAnsi="Angsana New" w:hint="cs"/>
                <w:sz w:val="26"/>
                <w:szCs w:val="26"/>
              </w:rPr>
              <w:t>9</w:t>
            </w:r>
          </w:p>
        </w:tc>
        <w:tc>
          <w:tcPr>
            <w:tcW w:w="1274" w:type="dxa"/>
            <w:noWrap/>
            <w:vAlign w:val="bottom"/>
          </w:tcPr>
          <w:p w14:paraId="53E62AE6" w14:textId="39EF6DC5" w:rsidR="00E434E4" w:rsidRPr="004B3327" w:rsidRDefault="007A65DE" w:rsidP="00E434E4">
            <w:pPr>
              <w:overflowPunct/>
              <w:autoSpaceDE/>
              <w:adjustRightInd/>
              <w:ind w:right="324"/>
              <w:jc w:val="right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</w:t>
            </w:r>
            <w:r w:rsidR="00E434E4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="00E434E4" w:rsidRPr="004B3327">
              <w:rPr>
                <w:rFonts w:ascii="Angsana New" w:hAnsi="Angsana New" w:hint="cs"/>
                <w:sz w:val="26"/>
                <w:szCs w:val="26"/>
                <w:cs/>
              </w:rPr>
              <w:t>ปี</w:t>
            </w:r>
          </w:p>
        </w:tc>
        <w:tc>
          <w:tcPr>
            <w:tcW w:w="1966" w:type="dxa"/>
            <w:noWrap/>
          </w:tcPr>
          <w:p w14:paraId="40089A5D" w14:textId="23AA48E5" w:rsidR="00E434E4" w:rsidRPr="004B3327" w:rsidRDefault="007A65DE" w:rsidP="00E434E4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16</w:t>
            </w:r>
            <w:r w:rsidR="00E434E4" w:rsidRPr="004B3327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มกราคม</w:t>
            </w:r>
            <w:r w:rsidR="00E434E4"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 </w:t>
            </w:r>
            <w:r w:rsidR="00E434E4" w:rsidRPr="004B3327">
              <w:rPr>
                <w:rFonts w:ascii="Angsana New" w:hAnsi="Angsana New" w:hint="cs"/>
                <w:sz w:val="26"/>
                <w:szCs w:val="26"/>
              </w:rPr>
              <w:t>257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1</w:t>
            </w:r>
          </w:p>
        </w:tc>
        <w:tc>
          <w:tcPr>
            <w:tcW w:w="1336" w:type="dxa"/>
            <w:noWrap/>
            <w:vAlign w:val="bottom"/>
          </w:tcPr>
          <w:p w14:paraId="2516AF57" w14:textId="7C76A19F" w:rsidR="00E434E4" w:rsidRPr="004B3327" w:rsidRDefault="00B017B5" w:rsidP="00E434E4">
            <w:pPr>
              <w:overflowPunct/>
              <w:autoSpaceDE/>
              <w:adjustRightInd/>
              <w:jc w:val="center"/>
              <w:textAlignment w:val="auto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6.95</w:t>
            </w:r>
          </w:p>
        </w:tc>
      </w:tr>
    </w:tbl>
    <w:p w14:paraId="35C6AE58" w14:textId="45F7C0BB" w:rsidR="001766E2" w:rsidRPr="004B3327" w:rsidRDefault="001766E2" w:rsidP="005772FE">
      <w:pPr>
        <w:tabs>
          <w:tab w:val="left" w:pos="1440"/>
          <w:tab w:val="left" w:pos="2880"/>
        </w:tabs>
        <w:overflowPunct/>
        <w:spacing w:before="120"/>
        <w:ind w:left="633" w:hanging="187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eastAsia="Calibri" w:hAnsi="Angsana New" w:hint="cs"/>
          <w:spacing w:val="-2"/>
          <w:sz w:val="26"/>
          <w:szCs w:val="26"/>
          <w:vertAlign w:val="superscript"/>
          <w:cs/>
        </w:rPr>
        <w:t>(</w:t>
      </w:r>
      <w:r w:rsidR="00FC3F6D">
        <w:rPr>
          <w:rFonts w:ascii="Angsana New" w:eastAsia="Calibri" w:hAnsi="Angsana New"/>
          <w:spacing w:val="-2"/>
          <w:sz w:val="26"/>
          <w:szCs w:val="26"/>
          <w:vertAlign w:val="superscript"/>
        </w:rPr>
        <w:t>1</w:t>
      </w:r>
      <w:r w:rsidRPr="004B3327">
        <w:rPr>
          <w:rFonts w:ascii="Angsana New" w:eastAsia="Calibri" w:hAnsi="Angsana New" w:hint="cs"/>
          <w:spacing w:val="-2"/>
          <w:sz w:val="26"/>
          <w:szCs w:val="26"/>
          <w:vertAlign w:val="superscript"/>
          <w:cs/>
        </w:rPr>
        <w:t>)</w:t>
      </w:r>
      <w:r w:rsidRPr="004B3327">
        <w:rPr>
          <w:rFonts w:ascii="Angsana New" w:eastAsia="Calibri" w:hAnsi="Angsana New" w:hint="cs"/>
          <w:spacing w:val="-2"/>
          <w:sz w:val="26"/>
          <w:szCs w:val="26"/>
        </w:rPr>
        <w:tab/>
      </w:r>
      <w:r w:rsidRPr="004B3327">
        <w:rPr>
          <w:rFonts w:ascii="Angsana New" w:eastAsia="Calibri" w:hAnsi="Angsana New" w:hint="cs"/>
          <w:spacing w:val="-2"/>
          <w:cs/>
        </w:rPr>
        <w:t>บริษัทฯมีภาระผูกพันเกี่ยวกับการปฏิบัติตามเป้าหมายด้านความยั่งยืน โดยจะต้องดำเนินการหรือมอบหมายให้บริษัทในเครือซื้อใบรับรองการผลิตพลังงานหมุนเวียนตามเงื่อนไขที่กำหนดไว้ในสัญญา จากหน่วยงานหรือองค์กรที่เป็นที่ยอมรับในระดับประเทศหรือสากล</w:t>
      </w:r>
    </w:p>
    <w:p w14:paraId="578F3093" w14:textId="77472EBC" w:rsidR="00234C61" w:rsidRPr="004B3327" w:rsidRDefault="001766E2" w:rsidP="00DF06C2">
      <w:pPr>
        <w:tabs>
          <w:tab w:val="left" w:pos="1440"/>
          <w:tab w:val="left" w:pos="2880"/>
        </w:tabs>
        <w:overflowPunct/>
        <w:spacing w:before="240"/>
        <w:ind w:left="547" w:hanging="547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234C61" w:rsidRPr="004B3327">
        <w:rPr>
          <w:rFonts w:ascii="Angsana New" w:hAnsi="Angsana New" w:hint="cs"/>
          <w:sz w:val="32"/>
          <w:szCs w:val="32"/>
          <w:cs/>
        </w:rPr>
        <w:t xml:space="preserve">ภายใต้สัญญาหุ้นกู้ </w:t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="00234C61" w:rsidRPr="004B3327">
        <w:rPr>
          <w:rFonts w:ascii="Angsana New" w:hAnsi="Angsana New" w:hint="cs"/>
          <w:sz w:val="32"/>
          <w:szCs w:val="32"/>
          <w:cs/>
        </w:rPr>
        <w:t>ต้องปฏิบัติตามเงื่อนไขบางประการตามที่ระบุในสัญญา เช่น การดำรงอัตราส่วนหนี้สินที่มีภาระดอกเบี้ยต่อส่วนของผู้ถือหุ้นให้เป็นไปตามอัตราที่กำหนดในสัญญา เป็นต้น</w:t>
      </w:r>
    </w:p>
    <w:p w14:paraId="5EFFB499" w14:textId="77777777" w:rsidR="00D3625C" w:rsidRPr="004B3327" w:rsidRDefault="00D3625C" w:rsidP="00B85806">
      <w:pPr>
        <w:tabs>
          <w:tab w:val="left" w:pos="1440"/>
          <w:tab w:val="left" w:pos="2880"/>
        </w:tabs>
        <w:overflowPunct/>
        <w:spacing w:before="120" w:after="120"/>
        <w:jc w:val="thaiDistribute"/>
        <w:textAlignment w:val="auto"/>
        <w:rPr>
          <w:rFonts w:ascii="Angsana New" w:hAnsi="Angsana New"/>
          <w:sz w:val="32"/>
          <w:szCs w:val="32"/>
        </w:rPr>
      </w:pPr>
    </w:p>
    <w:p w14:paraId="04ACD56F" w14:textId="4A4F4B11" w:rsidR="00174F08" w:rsidRPr="004B3327" w:rsidRDefault="00174F08" w:rsidP="00B85806">
      <w:pPr>
        <w:tabs>
          <w:tab w:val="left" w:pos="1440"/>
          <w:tab w:val="left" w:pos="2880"/>
        </w:tabs>
        <w:overflowPunct/>
        <w:spacing w:before="120" w:after="120"/>
        <w:jc w:val="thaiDistribute"/>
        <w:textAlignment w:val="auto"/>
        <w:rPr>
          <w:rFonts w:ascii="Angsana New" w:hAnsi="Angsana New"/>
          <w:sz w:val="32"/>
          <w:szCs w:val="32"/>
          <w:cs/>
        </w:rPr>
        <w:sectPr w:rsidR="00174F08" w:rsidRPr="004B3327" w:rsidSect="00D965CA">
          <w:pgSz w:w="16834" w:h="11909" w:orient="landscape"/>
          <w:pgMar w:top="1339" w:right="1296" w:bottom="1080" w:left="994" w:header="706" w:footer="706" w:gutter="0"/>
          <w:cols w:space="720"/>
          <w:docGrid w:linePitch="360"/>
        </w:sectPr>
      </w:pPr>
    </w:p>
    <w:p w14:paraId="4778778C" w14:textId="4F684719" w:rsidR="00B012FA" w:rsidRPr="004B3327" w:rsidRDefault="0030585B" w:rsidP="0008198A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</w:rPr>
      </w:pPr>
      <w:bookmarkStart w:id="106" w:name="_Toc230988197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3</w:t>
      </w:r>
      <w:r w:rsidR="00020A04" w:rsidRPr="004B3327">
        <w:rPr>
          <w:rFonts w:hint="cs"/>
          <w:b/>
          <w:bCs/>
          <w:sz w:val="32"/>
          <w:szCs w:val="32"/>
          <w:lang w:val="en-US"/>
        </w:rPr>
        <w:t>5</w:t>
      </w:r>
      <w:r w:rsidR="00B012FA" w:rsidRPr="004B3327">
        <w:rPr>
          <w:rFonts w:hint="cs"/>
          <w:b/>
          <w:bCs/>
          <w:sz w:val="32"/>
          <w:szCs w:val="32"/>
          <w:cs/>
        </w:rPr>
        <w:t>.</w:t>
      </w:r>
      <w:r w:rsidR="00174F08" w:rsidRPr="004B3327">
        <w:rPr>
          <w:rFonts w:hint="cs"/>
          <w:b/>
          <w:bCs/>
          <w:sz w:val="32"/>
          <w:szCs w:val="32"/>
          <w:cs/>
        </w:rPr>
        <w:tab/>
      </w:r>
      <w:r w:rsidR="00B012FA" w:rsidRPr="004B3327">
        <w:rPr>
          <w:rFonts w:hint="cs"/>
          <w:b/>
          <w:bCs/>
          <w:sz w:val="32"/>
          <w:szCs w:val="32"/>
          <w:cs/>
        </w:rPr>
        <w:t>สัญญาเช่า</w:t>
      </w:r>
      <w:bookmarkEnd w:id="106"/>
    </w:p>
    <w:p w14:paraId="738F11B8" w14:textId="6854FF63" w:rsidR="00B012FA" w:rsidRPr="004B3327" w:rsidRDefault="008940E3" w:rsidP="0008198A">
      <w:pPr>
        <w:spacing w:before="120" w:after="120"/>
        <w:ind w:left="605" w:hanging="605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3</w:t>
      </w:r>
      <w:r w:rsidR="00020A04" w:rsidRPr="004B3327">
        <w:rPr>
          <w:rFonts w:ascii="Angsana New" w:hAnsi="Angsana New" w:hint="cs"/>
          <w:b/>
          <w:bCs/>
          <w:sz w:val="32"/>
          <w:szCs w:val="32"/>
        </w:rPr>
        <w:t>5</w:t>
      </w:r>
      <w:r w:rsidR="00C401DA" w:rsidRPr="004B3327">
        <w:rPr>
          <w:rFonts w:ascii="Angsana New" w:hAnsi="Angsana New" w:hint="cs"/>
          <w:b/>
          <w:bCs/>
          <w:sz w:val="32"/>
          <w:szCs w:val="32"/>
        </w:rPr>
        <w:t>.1</w:t>
      </w:r>
      <w:r w:rsidR="00C401DA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B012FA" w:rsidRPr="004B3327">
        <w:rPr>
          <w:rFonts w:ascii="Angsana New" w:hAnsi="Angsana New" w:hint="cs"/>
          <w:b/>
          <w:bCs/>
          <w:sz w:val="32"/>
          <w:szCs w:val="32"/>
          <w:cs/>
        </w:rPr>
        <w:t>กลุ่มบริษัทในฐานะผู้เช่า</w:t>
      </w:r>
    </w:p>
    <w:p w14:paraId="52A7B435" w14:textId="00AB870A" w:rsidR="00B012FA" w:rsidRPr="004B3327" w:rsidRDefault="00B012FA" w:rsidP="00174F08">
      <w:pPr>
        <w:tabs>
          <w:tab w:val="left" w:pos="90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กลุ่มบริษัททำสัญญาเช่าสินทรัพย์เพื่อใช้ในการดำเนินงานของกลุ่มบริษัท สัญญาเช่ามีอายุอยู่ระหว่าง</w:t>
      </w:r>
      <w:r w:rsidR="000135A4" w:rsidRPr="004B3327">
        <w:rPr>
          <w:rFonts w:ascii="Angsana New" w:hAnsi="Angsana New" w:hint="cs"/>
          <w:sz w:val="32"/>
          <w:szCs w:val="32"/>
          <w:cs/>
        </w:rPr>
        <w:t xml:space="preserve">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EB60C1" w:rsidRPr="004B3327">
        <w:rPr>
          <w:rFonts w:ascii="Angsana New" w:hAnsi="Angsana New" w:hint="cs"/>
          <w:sz w:val="32"/>
          <w:szCs w:val="32"/>
        </w:rPr>
        <w:t xml:space="preserve">1 - </w:t>
      </w:r>
      <w:r w:rsidR="000F7FBD" w:rsidRPr="004B3327">
        <w:rPr>
          <w:rFonts w:ascii="Angsana New" w:hAnsi="Angsana New" w:hint="cs"/>
          <w:sz w:val="32"/>
          <w:szCs w:val="32"/>
        </w:rPr>
        <w:t>143</w:t>
      </w:r>
      <w:r w:rsidR="00EB60C1"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ปี</w:t>
      </w:r>
    </w:p>
    <w:p w14:paraId="06B9328B" w14:textId="1FD670A1" w:rsidR="00B012FA" w:rsidRPr="004B3327" w:rsidRDefault="00B012FA" w:rsidP="00410874">
      <w:pPr>
        <w:pStyle w:val="ListParagraph"/>
        <w:numPr>
          <w:ilvl w:val="0"/>
          <w:numId w:val="15"/>
        </w:numPr>
        <w:overflowPunct w:val="0"/>
        <w:autoSpaceDE w:val="0"/>
        <w:autoSpaceDN w:val="0"/>
        <w:adjustRightInd w:val="0"/>
        <w:spacing w:before="120" w:after="120" w:line="240" w:lineRule="auto"/>
        <w:ind w:left="994" w:hanging="389"/>
        <w:contextualSpacing w:val="0"/>
        <w:jc w:val="thaiDistribute"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4B3327">
        <w:rPr>
          <w:rFonts w:ascii="Angsana New" w:hAnsi="Angsana New" w:cs="Angsana New" w:hint="cs"/>
          <w:b/>
          <w:bCs/>
          <w:sz w:val="32"/>
          <w:szCs w:val="32"/>
          <w:cs/>
        </w:rPr>
        <w:t>สินทรัพย์สิทธิการใช้</w:t>
      </w:r>
    </w:p>
    <w:p w14:paraId="09D4B772" w14:textId="3012AEEC" w:rsidR="00B012FA" w:rsidRPr="004B3327" w:rsidRDefault="00B012FA" w:rsidP="002B3EA9">
      <w:pPr>
        <w:spacing w:before="120" w:after="120"/>
        <w:ind w:left="994" w:hanging="605"/>
        <w:jc w:val="thaiDistribute"/>
        <w:rPr>
          <w:rFonts w:ascii="Angsana New" w:hAnsi="Angsana New"/>
          <w:spacing w:val="-2"/>
          <w:sz w:val="32"/>
          <w:szCs w:val="32"/>
        </w:rPr>
      </w:pPr>
      <w:r w:rsidRPr="004B3327">
        <w:rPr>
          <w:rFonts w:ascii="Angsana New" w:hAnsi="Angsana New" w:hint="cs"/>
          <w:spacing w:val="-2"/>
          <w:sz w:val="32"/>
          <w:szCs w:val="32"/>
          <w:cs/>
        </w:rPr>
        <w:tab/>
        <w:t xml:space="preserve">รายการเปลี่ยนแปลงของบัญชีของสินทรัพย์สิทธิการใช้สำหรับปีสิ้นสุดวันที่ </w:t>
      </w:r>
      <w:r w:rsidRPr="004B3327">
        <w:rPr>
          <w:rFonts w:ascii="Angsana New" w:hAnsi="Angsana New" w:hint="cs"/>
          <w:spacing w:val="-2"/>
          <w:sz w:val="32"/>
          <w:szCs w:val="32"/>
        </w:rPr>
        <w:t xml:space="preserve">31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pacing w:val="-2"/>
          <w:sz w:val="32"/>
          <w:szCs w:val="32"/>
        </w:rPr>
        <w:t>256</w:t>
      </w:r>
      <w:r w:rsidR="00020A04" w:rsidRPr="004B3327">
        <w:rPr>
          <w:rFonts w:ascii="Angsana New" w:hAnsi="Angsana New" w:hint="cs"/>
          <w:spacing w:val="-2"/>
          <w:sz w:val="32"/>
          <w:szCs w:val="32"/>
        </w:rPr>
        <w:t>9</w:t>
      </w:r>
      <w:r w:rsidR="00313F9B"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="00313F9B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pacing w:val="-2"/>
          <w:sz w:val="32"/>
          <w:szCs w:val="32"/>
        </w:rPr>
        <w:t>256</w:t>
      </w:r>
      <w:r w:rsidR="00020A04" w:rsidRPr="004B3327">
        <w:rPr>
          <w:rFonts w:ascii="Angsana New" w:hAnsi="Angsana New" w:hint="cs"/>
          <w:spacing w:val="-2"/>
          <w:sz w:val="32"/>
          <w:szCs w:val="32"/>
        </w:rPr>
        <w:t>8</w:t>
      </w:r>
      <w:r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สรุปได้ดังนี้</w:t>
      </w:r>
    </w:p>
    <w:tbl>
      <w:tblPr>
        <w:tblStyle w:val="TableGrid"/>
        <w:tblW w:w="954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50"/>
        <w:gridCol w:w="1215"/>
        <w:gridCol w:w="1215"/>
        <w:gridCol w:w="1215"/>
        <w:gridCol w:w="1215"/>
        <w:gridCol w:w="1215"/>
        <w:gridCol w:w="1215"/>
      </w:tblGrid>
      <w:tr w:rsidR="004B3327" w:rsidRPr="004B3327" w14:paraId="7F5D1C43" w14:textId="77777777" w:rsidTr="00BD6BBE">
        <w:tc>
          <w:tcPr>
            <w:tcW w:w="2250" w:type="dxa"/>
          </w:tcPr>
          <w:p w14:paraId="408E45B0" w14:textId="77777777" w:rsidR="00C66520" w:rsidRPr="004B3327" w:rsidRDefault="00C66520" w:rsidP="00174F08">
            <w:pPr>
              <w:tabs>
                <w:tab w:val="right" w:pos="1033"/>
              </w:tabs>
              <w:ind w:right="-72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7290" w:type="dxa"/>
            <w:gridSpan w:val="6"/>
          </w:tcPr>
          <w:p w14:paraId="2D145066" w14:textId="17183F3A" w:rsidR="00C66520" w:rsidRPr="004B3327" w:rsidRDefault="00C66520" w:rsidP="00174F08">
            <w:pPr>
              <w:tabs>
                <w:tab w:val="right" w:pos="1033"/>
              </w:tabs>
              <w:ind w:right="-72"/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="00F91D88" w:rsidRPr="004B3327">
              <w:rPr>
                <w:rFonts w:ascii="Angsana New" w:hAnsi="Angsana New" w:hint="cs"/>
                <w:sz w:val="28"/>
                <w:szCs w:val="28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)</w:t>
            </w:r>
          </w:p>
        </w:tc>
      </w:tr>
      <w:tr w:rsidR="004B3327" w:rsidRPr="004B3327" w14:paraId="6D7A84D6" w14:textId="77777777" w:rsidTr="00BD6BBE">
        <w:tc>
          <w:tcPr>
            <w:tcW w:w="2250" w:type="dxa"/>
          </w:tcPr>
          <w:p w14:paraId="321233EC" w14:textId="77777777" w:rsidR="008505F9" w:rsidRPr="004B3327" w:rsidRDefault="008505F9" w:rsidP="00174F08">
            <w:pPr>
              <w:ind w:left="151" w:hanging="151"/>
              <w:jc w:val="thaiDistribute"/>
              <w:outlineLvl w:val="0"/>
              <w:rPr>
                <w:rFonts w:ascii="Angsana New" w:hAnsi="Angsana New"/>
                <w:sz w:val="28"/>
                <w:szCs w:val="28"/>
                <w:cs/>
                <w:lang w:val="en-GB"/>
              </w:rPr>
            </w:pPr>
          </w:p>
        </w:tc>
        <w:tc>
          <w:tcPr>
            <w:tcW w:w="7290" w:type="dxa"/>
            <w:gridSpan w:val="6"/>
          </w:tcPr>
          <w:p w14:paraId="7F5EA8B1" w14:textId="69FF1DE6" w:rsidR="008505F9" w:rsidRPr="004B3327" w:rsidRDefault="008505F9" w:rsidP="00174F08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งบการเงินรวม</w:t>
            </w:r>
          </w:p>
        </w:tc>
      </w:tr>
      <w:tr w:rsidR="004B3327" w:rsidRPr="004B3327" w14:paraId="545F189C" w14:textId="77777777" w:rsidTr="00BD6BBE">
        <w:tc>
          <w:tcPr>
            <w:tcW w:w="2250" w:type="dxa"/>
          </w:tcPr>
          <w:p w14:paraId="1046ED5F" w14:textId="77777777" w:rsidR="007E10C4" w:rsidRPr="004B3327" w:rsidRDefault="007E10C4" w:rsidP="00174F08">
            <w:pPr>
              <w:ind w:left="151" w:hanging="151"/>
              <w:jc w:val="center"/>
              <w:outlineLvl w:val="0"/>
              <w:rPr>
                <w:rFonts w:ascii="Angsana New" w:hAnsi="Angsana New"/>
                <w:sz w:val="28"/>
                <w:szCs w:val="28"/>
                <w:cs/>
              </w:rPr>
            </w:pPr>
            <w:bookmarkStart w:id="107" w:name="_Hlk72688968"/>
          </w:p>
        </w:tc>
        <w:tc>
          <w:tcPr>
            <w:tcW w:w="1215" w:type="dxa"/>
            <w:vAlign w:val="bottom"/>
            <w:hideMark/>
          </w:tcPr>
          <w:p w14:paraId="6C55159D" w14:textId="3AA70E23" w:rsidR="007E10C4" w:rsidRPr="004B3327" w:rsidRDefault="007E10C4" w:rsidP="00174F08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ที่ดิน</w:t>
            </w:r>
            <w:r w:rsidR="004B320D"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และส่วนปรับปรุง</w:t>
            </w:r>
          </w:p>
        </w:tc>
        <w:tc>
          <w:tcPr>
            <w:tcW w:w="1215" w:type="dxa"/>
            <w:vAlign w:val="bottom"/>
            <w:hideMark/>
          </w:tcPr>
          <w:p w14:paraId="6A2CE683" w14:textId="79E2BCA9" w:rsidR="007E10C4" w:rsidRPr="004B3327" w:rsidRDefault="007E10C4" w:rsidP="00174F08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อาคาร</w:t>
            </w:r>
            <w:r w:rsidR="004B320D"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และส่วนปรับปรุง</w:t>
            </w:r>
          </w:p>
        </w:tc>
        <w:tc>
          <w:tcPr>
            <w:tcW w:w="1215" w:type="dxa"/>
            <w:vAlign w:val="bottom"/>
          </w:tcPr>
          <w:p w14:paraId="57942BF8" w14:textId="4B68C518" w:rsidR="007E10C4" w:rsidRPr="004B3327" w:rsidRDefault="007E10C4" w:rsidP="00174F08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พื้นที่</w:t>
            </w:r>
            <w:r w:rsidR="00FC1F10"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 xml:space="preserve">                        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เชิงพาณิชย์</w:t>
            </w:r>
          </w:p>
        </w:tc>
        <w:tc>
          <w:tcPr>
            <w:tcW w:w="1215" w:type="dxa"/>
            <w:vAlign w:val="bottom"/>
            <w:hideMark/>
          </w:tcPr>
          <w:p w14:paraId="6A67B703" w14:textId="3427BD02" w:rsidR="007E10C4" w:rsidRPr="004B3327" w:rsidRDefault="007E10C4" w:rsidP="00174F08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เครื่องตกแต่ง ติดตั้งและอุปกรณ์สำนักงาน</w:t>
            </w:r>
          </w:p>
        </w:tc>
        <w:tc>
          <w:tcPr>
            <w:tcW w:w="1215" w:type="dxa"/>
          </w:tcPr>
          <w:p w14:paraId="54DA3F60" w14:textId="77777777" w:rsidR="007E10C4" w:rsidRPr="004B3327" w:rsidRDefault="007E10C4" w:rsidP="00174F08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</w:p>
          <w:p w14:paraId="42C49F45" w14:textId="77777777" w:rsidR="007E10C4" w:rsidRPr="004B3327" w:rsidRDefault="007E10C4" w:rsidP="00174F08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</w:p>
          <w:p w14:paraId="1999E74D" w14:textId="77777777" w:rsidR="007E10C4" w:rsidRPr="004B3327" w:rsidRDefault="007E10C4" w:rsidP="00174F08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</w:p>
          <w:p w14:paraId="7A33FA1D" w14:textId="0C1EEDEA" w:rsidR="007E10C4" w:rsidRPr="004B3327" w:rsidRDefault="007E10C4" w:rsidP="00174F08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ยานพาหนะ</w:t>
            </w:r>
          </w:p>
        </w:tc>
        <w:tc>
          <w:tcPr>
            <w:tcW w:w="1215" w:type="dxa"/>
            <w:vAlign w:val="bottom"/>
          </w:tcPr>
          <w:p w14:paraId="27E4D9D7" w14:textId="38002FBB" w:rsidR="007E10C4" w:rsidRPr="004B3327" w:rsidRDefault="007E10C4" w:rsidP="00174F08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</w:p>
          <w:p w14:paraId="1185C83A" w14:textId="77777777" w:rsidR="007E10C4" w:rsidRPr="004B3327" w:rsidRDefault="007E10C4" w:rsidP="00174F08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</w:tr>
      <w:tr w:rsidR="004B3327" w:rsidRPr="004B3327" w14:paraId="01772984" w14:textId="77777777" w:rsidTr="00BD6BBE">
        <w:tc>
          <w:tcPr>
            <w:tcW w:w="2250" w:type="dxa"/>
            <w:hideMark/>
          </w:tcPr>
          <w:p w14:paraId="5F3FF3B5" w14:textId="7AA1A3BB" w:rsidR="00020A04" w:rsidRPr="004B3327" w:rsidRDefault="00020A04" w:rsidP="00020A04">
            <w:pPr>
              <w:rPr>
                <w:rFonts w:ascii="Angsana New" w:hAnsi="Angsana New"/>
                <w:sz w:val="28"/>
                <w:szCs w:val="28"/>
              </w:rPr>
            </w:pPr>
            <w:bookmarkStart w:id="108" w:name="_Toc53277284"/>
            <w:bookmarkStart w:id="109" w:name="_Toc53427229"/>
            <w:bookmarkStart w:id="110" w:name="_Toc54117586"/>
            <w:bookmarkStart w:id="111" w:name="_Toc132717007"/>
            <w:bookmarkStart w:id="112" w:name="_Toc134003327"/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ณ วันที่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</w:t>
            </w:r>
            <w:bookmarkEnd w:id="108"/>
            <w:bookmarkEnd w:id="109"/>
            <w:bookmarkEnd w:id="110"/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เมษายน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256</w:t>
            </w:r>
            <w:bookmarkEnd w:id="111"/>
            <w:bookmarkEnd w:id="112"/>
            <w:r w:rsidRPr="004B3327">
              <w:rPr>
                <w:rFonts w:ascii="Angsana New" w:hAnsi="Angsana New" w:hint="cs"/>
                <w:sz w:val="28"/>
                <w:szCs w:val="28"/>
              </w:rPr>
              <w:t>7</w:t>
            </w:r>
          </w:p>
        </w:tc>
        <w:tc>
          <w:tcPr>
            <w:tcW w:w="1215" w:type="dxa"/>
            <w:vAlign w:val="bottom"/>
            <w:hideMark/>
          </w:tcPr>
          <w:p w14:paraId="33755B32" w14:textId="0356ACE7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100</w:t>
            </w:r>
          </w:p>
        </w:tc>
        <w:tc>
          <w:tcPr>
            <w:tcW w:w="1215" w:type="dxa"/>
            <w:vAlign w:val="bottom"/>
            <w:hideMark/>
          </w:tcPr>
          <w:p w14:paraId="38384AFB" w14:textId="717B0BF0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636</w:t>
            </w:r>
          </w:p>
        </w:tc>
        <w:tc>
          <w:tcPr>
            <w:tcW w:w="1215" w:type="dxa"/>
            <w:vAlign w:val="bottom"/>
            <w:hideMark/>
          </w:tcPr>
          <w:p w14:paraId="62A15367" w14:textId="652D98CD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196</w:t>
            </w:r>
          </w:p>
        </w:tc>
        <w:tc>
          <w:tcPr>
            <w:tcW w:w="1215" w:type="dxa"/>
            <w:vAlign w:val="bottom"/>
            <w:hideMark/>
          </w:tcPr>
          <w:p w14:paraId="6209768D" w14:textId="7732277A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16</w:t>
            </w:r>
          </w:p>
        </w:tc>
        <w:tc>
          <w:tcPr>
            <w:tcW w:w="1215" w:type="dxa"/>
            <w:vAlign w:val="bottom"/>
          </w:tcPr>
          <w:p w14:paraId="5988E19E" w14:textId="4EBE9FD8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102</w:t>
            </w:r>
          </w:p>
        </w:tc>
        <w:tc>
          <w:tcPr>
            <w:tcW w:w="1215" w:type="dxa"/>
            <w:vAlign w:val="bottom"/>
            <w:hideMark/>
          </w:tcPr>
          <w:p w14:paraId="2015DACA" w14:textId="62E66038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1,050</w:t>
            </w:r>
          </w:p>
        </w:tc>
      </w:tr>
      <w:tr w:rsidR="004B3327" w:rsidRPr="004B3327" w14:paraId="4B6F0AC6" w14:textId="77777777" w:rsidTr="00BD6BBE">
        <w:tc>
          <w:tcPr>
            <w:tcW w:w="2250" w:type="dxa"/>
            <w:hideMark/>
          </w:tcPr>
          <w:p w14:paraId="05D9047B" w14:textId="5760E122" w:rsidR="00020A04" w:rsidRPr="004B3327" w:rsidRDefault="00020A04" w:rsidP="00020A04">
            <w:pPr>
              <w:ind w:left="151" w:right="-72" w:hanging="15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1215" w:type="dxa"/>
            <w:vAlign w:val="bottom"/>
          </w:tcPr>
          <w:p w14:paraId="718D9C13" w14:textId="791F0770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13</w:t>
            </w:r>
          </w:p>
        </w:tc>
        <w:tc>
          <w:tcPr>
            <w:tcW w:w="1215" w:type="dxa"/>
            <w:vAlign w:val="bottom"/>
          </w:tcPr>
          <w:p w14:paraId="60A98A59" w14:textId="1B0465E8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50</w:t>
            </w:r>
          </w:p>
        </w:tc>
        <w:tc>
          <w:tcPr>
            <w:tcW w:w="1215" w:type="dxa"/>
            <w:vAlign w:val="bottom"/>
          </w:tcPr>
          <w:p w14:paraId="632D6580" w14:textId="57AEC54B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73</w:t>
            </w:r>
          </w:p>
        </w:tc>
        <w:tc>
          <w:tcPr>
            <w:tcW w:w="1215" w:type="dxa"/>
            <w:vAlign w:val="bottom"/>
          </w:tcPr>
          <w:p w14:paraId="5F9BD24A" w14:textId="62963222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</w:t>
            </w:r>
          </w:p>
        </w:tc>
        <w:tc>
          <w:tcPr>
            <w:tcW w:w="1215" w:type="dxa"/>
            <w:vAlign w:val="bottom"/>
          </w:tcPr>
          <w:p w14:paraId="56F90C97" w14:textId="37C602A6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62</w:t>
            </w:r>
          </w:p>
        </w:tc>
        <w:tc>
          <w:tcPr>
            <w:tcW w:w="1215" w:type="dxa"/>
            <w:vAlign w:val="bottom"/>
          </w:tcPr>
          <w:p w14:paraId="77DF4535" w14:textId="08043040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200</w:t>
            </w:r>
          </w:p>
        </w:tc>
      </w:tr>
      <w:tr w:rsidR="004B3327" w:rsidRPr="004B3327" w14:paraId="6E05877B" w14:textId="77777777" w:rsidTr="00BD6BBE">
        <w:tc>
          <w:tcPr>
            <w:tcW w:w="2250" w:type="dxa"/>
          </w:tcPr>
          <w:p w14:paraId="52FC624B" w14:textId="4FB92D98" w:rsidR="00020A04" w:rsidRPr="004B3327" w:rsidRDefault="00020A04" w:rsidP="00020A04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2"/>
                <w:sz w:val="28"/>
                <w:szCs w:val="28"/>
                <w:cs/>
              </w:rPr>
              <w:t>เพิ่มขึ้นจากการซื้อบริษัทย่อย</w:t>
            </w:r>
          </w:p>
        </w:tc>
        <w:tc>
          <w:tcPr>
            <w:tcW w:w="1215" w:type="dxa"/>
            <w:vAlign w:val="bottom"/>
          </w:tcPr>
          <w:p w14:paraId="3753B13C" w14:textId="23BBA9B8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1,072</w:t>
            </w:r>
          </w:p>
        </w:tc>
        <w:tc>
          <w:tcPr>
            <w:tcW w:w="1215" w:type="dxa"/>
            <w:vAlign w:val="bottom"/>
          </w:tcPr>
          <w:p w14:paraId="20C32A68" w14:textId="716AC099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647</w:t>
            </w:r>
          </w:p>
        </w:tc>
        <w:tc>
          <w:tcPr>
            <w:tcW w:w="1215" w:type="dxa"/>
            <w:vAlign w:val="bottom"/>
          </w:tcPr>
          <w:p w14:paraId="7A3EA8ED" w14:textId="276B95BC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243</w:t>
            </w:r>
          </w:p>
        </w:tc>
        <w:tc>
          <w:tcPr>
            <w:tcW w:w="1215" w:type="dxa"/>
            <w:vAlign w:val="bottom"/>
          </w:tcPr>
          <w:p w14:paraId="50E3816F" w14:textId="655C135A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14</w:t>
            </w:r>
          </w:p>
        </w:tc>
        <w:tc>
          <w:tcPr>
            <w:tcW w:w="1215" w:type="dxa"/>
            <w:vAlign w:val="bottom"/>
          </w:tcPr>
          <w:p w14:paraId="42E96A8C" w14:textId="185F5D88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12</w:t>
            </w:r>
          </w:p>
        </w:tc>
        <w:tc>
          <w:tcPr>
            <w:tcW w:w="1215" w:type="dxa"/>
            <w:vAlign w:val="bottom"/>
          </w:tcPr>
          <w:p w14:paraId="0FA953EE" w14:textId="1D93EB39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1,988</w:t>
            </w:r>
          </w:p>
        </w:tc>
      </w:tr>
      <w:tr w:rsidR="004B3327" w:rsidRPr="004B3327" w14:paraId="228049F5" w14:textId="77777777" w:rsidTr="00BD6BBE">
        <w:tc>
          <w:tcPr>
            <w:tcW w:w="2250" w:type="dxa"/>
          </w:tcPr>
          <w:p w14:paraId="7F5FCAB1" w14:textId="1A5C805B" w:rsidR="00020A04" w:rsidRPr="004B3327" w:rsidRDefault="00020A04" w:rsidP="00020A04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ลดลงจากการเปลี่ยนแปลงสัญญา</w:t>
            </w:r>
          </w:p>
        </w:tc>
        <w:tc>
          <w:tcPr>
            <w:tcW w:w="1215" w:type="dxa"/>
            <w:vAlign w:val="bottom"/>
          </w:tcPr>
          <w:p w14:paraId="18EFE5A9" w14:textId="5C513DDB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464A3386" w14:textId="3D6821E3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(1)</w:t>
            </w:r>
          </w:p>
        </w:tc>
        <w:tc>
          <w:tcPr>
            <w:tcW w:w="1215" w:type="dxa"/>
            <w:vAlign w:val="bottom"/>
          </w:tcPr>
          <w:p w14:paraId="27A77F30" w14:textId="2662EED0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5FC7104E" w14:textId="3D69C792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72C95F31" w14:textId="67CAB59F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3255D95B" w14:textId="1FC1B880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(1)</w:t>
            </w:r>
          </w:p>
        </w:tc>
      </w:tr>
      <w:tr w:rsidR="004B3327" w:rsidRPr="004B3327" w14:paraId="78234947" w14:textId="77777777" w:rsidTr="00BD6BBE">
        <w:tc>
          <w:tcPr>
            <w:tcW w:w="2250" w:type="dxa"/>
          </w:tcPr>
          <w:p w14:paraId="549AE9E2" w14:textId="5ACD8979" w:rsidR="00020A04" w:rsidRPr="004B3327" w:rsidRDefault="00020A04" w:rsidP="00020A04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ลดลงจากการยกเลิกสัญญา</w:t>
            </w:r>
          </w:p>
        </w:tc>
        <w:tc>
          <w:tcPr>
            <w:tcW w:w="1215" w:type="dxa"/>
            <w:vAlign w:val="bottom"/>
          </w:tcPr>
          <w:p w14:paraId="560B6B40" w14:textId="6E7A4DD7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0F1E6286" w14:textId="2CA7162B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(24)</w:t>
            </w:r>
          </w:p>
        </w:tc>
        <w:tc>
          <w:tcPr>
            <w:tcW w:w="1215" w:type="dxa"/>
            <w:vAlign w:val="bottom"/>
          </w:tcPr>
          <w:p w14:paraId="1BB67437" w14:textId="220D2CEA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(1)</w:t>
            </w:r>
          </w:p>
        </w:tc>
        <w:tc>
          <w:tcPr>
            <w:tcW w:w="1215" w:type="dxa"/>
            <w:vAlign w:val="bottom"/>
          </w:tcPr>
          <w:p w14:paraId="41952B09" w14:textId="5D08FF58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12A0D5EF" w14:textId="47469973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3F3BE740" w14:textId="2A426DAC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(25)</w:t>
            </w:r>
          </w:p>
        </w:tc>
      </w:tr>
      <w:tr w:rsidR="004B3327" w:rsidRPr="004B3327" w14:paraId="36D86DB6" w14:textId="77777777" w:rsidTr="00BD6BBE">
        <w:tc>
          <w:tcPr>
            <w:tcW w:w="2250" w:type="dxa"/>
          </w:tcPr>
          <w:p w14:paraId="5F6736A7" w14:textId="3F61215A" w:rsidR="00020A04" w:rsidRPr="004B3327" w:rsidRDefault="00020A04" w:rsidP="00020A04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ค่าเสื่อมราคา</w:t>
            </w:r>
          </w:p>
        </w:tc>
        <w:tc>
          <w:tcPr>
            <w:tcW w:w="1215" w:type="dxa"/>
            <w:vAlign w:val="bottom"/>
          </w:tcPr>
          <w:p w14:paraId="15A88B66" w14:textId="51763487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(28)</w:t>
            </w:r>
          </w:p>
        </w:tc>
        <w:tc>
          <w:tcPr>
            <w:tcW w:w="1215" w:type="dxa"/>
            <w:vAlign w:val="bottom"/>
          </w:tcPr>
          <w:p w14:paraId="7DF87CA7" w14:textId="3EC9FF1A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(143)</w:t>
            </w:r>
          </w:p>
        </w:tc>
        <w:tc>
          <w:tcPr>
            <w:tcW w:w="1215" w:type="dxa"/>
            <w:vAlign w:val="bottom"/>
          </w:tcPr>
          <w:p w14:paraId="40D30023" w14:textId="664C5D0A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(88)</w:t>
            </w:r>
          </w:p>
        </w:tc>
        <w:tc>
          <w:tcPr>
            <w:tcW w:w="1215" w:type="dxa"/>
            <w:vAlign w:val="bottom"/>
          </w:tcPr>
          <w:p w14:paraId="79B92716" w14:textId="1A9A253F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(4)</w:t>
            </w:r>
          </w:p>
        </w:tc>
        <w:tc>
          <w:tcPr>
            <w:tcW w:w="1215" w:type="dxa"/>
            <w:vAlign w:val="bottom"/>
          </w:tcPr>
          <w:p w14:paraId="4F1D782B" w14:textId="2693A8D8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(50)</w:t>
            </w:r>
          </w:p>
        </w:tc>
        <w:tc>
          <w:tcPr>
            <w:tcW w:w="1215" w:type="dxa"/>
            <w:vAlign w:val="bottom"/>
          </w:tcPr>
          <w:p w14:paraId="3897E928" w14:textId="09C140D6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(313)</w:t>
            </w:r>
          </w:p>
        </w:tc>
      </w:tr>
      <w:tr w:rsidR="004B3327" w:rsidRPr="004B3327" w14:paraId="43520F85" w14:textId="77777777" w:rsidTr="00BD6BBE">
        <w:tc>
          <w:tcPr>
            <w:tcW w:w="2250" w:type="dxa"/>
          </w:tcPr>
          <w:p w14:paraId="6D6B535A" w14:textId="0C49460D" w:rsidR="00020A04" w:rsidRPr="004B3327" w:rsidRDefault="00020A04" w:rsidP="00020A04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ตัดรายการระหว่างกัน</w:t>
            </w:r>
          </w:p>
        </w:tc>
        <w:tc>
          <w:tcPr>
            <w:tcW w:w="1215" w:type="dxa"/>
            <w:vAlign w:val="bottom"/>
          </w:tcPr>
          <w:p w14:paraId="496990B7" w14:textId="55E10777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71E1A168" w14:textId="34E84323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(536)</w:t>
            </w:r>
          </w:p>
        </w:tc>
        <w:tc>
          <w:tcPr>
            <w:tcW w:w="1215" w:type="dxa"/>
            <w:vAlign w:val="bottom"/>
          </w:tcPr>
          <w:p w14:paraId="77FA0651" w14:textId="4D646690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4DD15539" w14:textId="1FBF7BC7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72BF5906" w14:textId="0FFC567D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31C73BE8" w14:textId="5E8EC10A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(536)</w:t>
            </w:r>
          </w:p>
        </w:tc>
      </w:tr>
      <w:tr w:rsidR="004B3327" w:rsidRPr="004B3327" w14:paraId="4897EE69" w14:textId="77777777" w:rsidTr="00BD6BBE">
        <w:tc>
          <w:tcPr>
            <w:tcW w:w="2250" w:type="dxa"/>
          </w:tcPr>
          <w:p w14:paraId="4BBD11A6" w14:textId="14C7D420" w:rsidR="00020A04" w:rsidRPr="004B3327" w:rsidRDefault="00020A04" w:rsidP="00020A04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ผลต่างจากการแปลงค่า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            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</w:t>
            </w:r>
          </w:p>
        </w:tc>
        <w:tc>
          <w:tcPr>
            <w:tcW w:w="1215" w:type="dxa"/>
            <w:vAlign w:val="bottom"/>
          </w:tcPr>
          <w:p w14:paraId="2F5AE8DE" w14:textId="35D826B2" w:rsidR="00020A04" w:rsidRPr="004B3327" w:rsidRDefault="00020A04" w:rsidP="00020A04">
            <w:pPr>
              <w:pBdr>
                <w:bottom w:val="sing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</w:t>
            </w:r>
          </w:p>
        </w:tc>
        <w:tc>
          <w:tcPr>
            <w:tcW w:w="1215" w:type="dxa"/>
            <w:vAlign w:val="bottom"/>
          </w:tcPr>
          <w:p w14:paraId="4DA46523" w14:textId="07411749" w:rsidR="00020A04" w:rsidRPr="004B3327" w:rsidRDefault="00020A04" w:rsidP="00020A04">
            <w:pPr>
              <w:pBdr>
                <w:bottom w:val="sing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17</w:t>
            </w:r>
          </w:p>
        </w:tc>
        <w:tc>
          <w:tcPr>
            <w:tcW w:w="1215" w:type="dxa"/>
            <w:vAlign w:val="bottom"/>
          </w:tcPr>
          <w:p w14:paraId="36C8DD69" w14:textId="5EF743F6" w:rsidR="00020A04" w:rsidRPr="004B3327" w:rsidRDefault="00020A04" w:rsidP="00020A04">
            <w:pPr>
              <w:pBdr>
                <w:bottom w:val="sing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52E2DBFC" w14:textId="792D7ECC" w:rsidR="00020A04" w:rsidRPr="004B3327" w:rsidRDefault="00020A04" w:rsidP="00020A04">
            <w:pPr>
              <w:pBdr>
                <w:bottom w:val="sing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  <w:tc>
          <w:tcPr>
            <w:tcW w:w="1215" w:type="dxa"/>
            <w:vAlign w:val="bottom"/>
          </w:tcPr>
          <w:p w14:paraId="641E4064" w14:textId="300033AC" w:rsidR="00020A04" w:rsidRPr="004B3327" w:rsidRDefault="00020A04" w:rsidP="00020A04">
            <w:pPr>
              <w:pBdr>
                <w:bottom w:val="sing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7799211B" w14:textId="12803D11" w:rsidR="00020A04" w:rsidRPr="004B3327" w:rsidRDefault="00020A04" w:rsidP="00020A04">
            <w:pPr>
              <w:pBdr>
                <w:bottom w:val="sing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24</w:t>
            </w:r>
          </w:p>
        </w:tc>
      </w:tr>
      <w:tr w:rsidR="004B3327" w:rsidRPr="004B3327" w14:paraId="3C794ED6" w14:textId="77777777" w:rsidTr="00BD6BBE">
        <w:tc>
          <w:tcPr>
            <w:tcW w:w="2250" w:type="dxa"/>
            <w:hideMark/>
          </w:tcPr>
          <w:p w14:paraId="4231D1F6" w14:textId="24CE67EA" w:rsidR="00020A04" w:rsidRPr="004B3327" w:rsidRDefault="00020A04" w:rsidP="00020A04">
            <w:pPr>
              <w:ind w:left="151" w:right="-72" w:hanging="15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ณ วันที่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31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มีนาคม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2568</w:t>
            </w:r>
          </w:p>
        </w:tc>
        <w:tc>
          <w:tcPr>
            <w:tcW w:w="1215" w:type="dxa"/>
            <w:vAlign w:val="bottom"/>
          </w:tcPr>
          <w:p w14:paraId="0C509F7D" w14:textId="5CB36AD3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1,163</w:t>
            </w:r>
          </w:p>
        </w:tc>
        <w:tc>
          <w:tcPr>
            <w:tcW w:w="1215" w:type="dxa"/>
            <w:vAlign w:val="bottom"/>
          </w:tcPr>
          <w:p w14:paraId="0C033F14" w14:textId="6A15FC96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646</w:t>
            </w:r>
          </w:p>
        </w:tc>
        <w:tc>
          <w:tcPr>
            <w:tcW w:w="1215" w:type="dxa"/>
            <w:vAlign w:val="bottom"/>
          </w:tcPr>
          <w:p w14:paraId="73978C5F" w14:textId="688801D2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423</w:t>
            </w:r>
          </w:p>
        </w:tc>
        <w:tc>
          <w:tcPr>
            <w:tcW w:w="1215" w:type="dxa"/>
            <w:vAlign w:val="bottom"/>
          </w:tcPr>
          <w:p w14:paraId="17F11BDD" w14:textId="44BAD4BE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29</w:t>
            </w:r>
          </w:p>
        </w:tc>
        <w:tc>
          <w:tcPr>
            <w:tcW w:w="1215" w:type="dxa"/>
            <w:vAlign w:val="bottom"/>
          </w:tcPr>
          <w:p w14:paraId="66009296" w14:textId="4E8055BD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126</w:t>
            </w:r>
          </w:p>
        </w:tc>
        <w:tc>
          <w:tcPr>
            <w:tcW w:w="1215" w:type="dxa"/>
            <w:vAlign w:val="bottom"/>
          </w:tcPr>
          <w:p w14:paraId="17C6B0CC" w14:textId="2C660FE6" w:rsidR="00020A04" w:rsidRPr="004B3327" w:rsidRDefault="00020A04" w:rsidP="00020A04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2,387</w:t>
            </w:r>
          </w:p>
        </w:tc>
      </w:tr>
      <w:tr w:rsidR="004B3327" w:rsidRPr="004B3327" w14:paraId="3B3B92EF" w14:textId="77777777" w:rsidTr="00BD6BBE">
        <w:tc>
          <w:tcPr>
            <w:tcW w:w="2250" w:type="dxa"/>
            <w:hideMark/>
          </w:tcPr>
          <w:p w14:paraId="02C3C92F" w14:textId="3E852551" w:rsidR="000838D5" w:rsidRPr="004B3327" w:rsidRDefault="000838D5" w:rsidP="000838D5">
            <w:pPr>
              <w:ind w:left="151" w:right="-72" w:hanging="15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1215" w:type="dxa"/>
            <w:vAlign w:val="bottom"/>
          </w:tcPr>
          <w:p w14:paraId="2C09C5CD" w14:textId="64AD88CB" w:rsidR="000838D5" w:rsidRPr="004B3327" w:rsidRDefault="00CF5400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11</w:t>
            </w:r>
          </w:p>
        </w:tc>
        <w:tc>
          <w:tcPr>
            <w:tcW w:w="1215" w:type="dxa"/>
            <w:vAlign w:val="bottom"/>
          </w:tcPr>
          <w:p w14:paraId="0DF60605" w14:textId="7065C629" w:rsidR="000838D5" w:rsidRPr="004B3327" w:rsidRDefault="00CF5400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49</w:t>
            </w:r>
          </w:p>
        </w:tc>
        <w:tc>
          <w:tcPr>
            <w:tcW w:w="1215" w:type="dxa"/>
            <w:vAlign w:val="bottom"/>
          </w:tcPr>
          <w:p w14:paraId="3251AF4E" w14:textId="0B6FFAC0" w:rsidR="000838D5" w:rsidRPr="004B3327" w:rsidRDefault="00CF5400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95</w:t>
            </w:r>
          </w:p>
        </w:tc>
        <w:tc>
          <w:tcPr>
            <w:tcW w:w="1215" w:type="dxa"/>
            <w:vAlign w:val="bottom"/>
          </w:tcPr>
          <w:p w14:paraId="02BF13BD" w14:textId="61F341EF" w:rsidR="000838D5" w:rsidRPr="004B3327" w:rsidRDefault="00CF5400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</w:t>
            </w:r>
          </w:p>
        </w:tc>
        <w:tc>
          <w:tcPr>
            <w:tcW w:w="1215" w:type="dxa"/>
            <w:vAlign w:val="bottom"/>
          </w:tcPr>
          <w:p w14:paraId="7764E950" w14:textId="4C3551C7" w:rsidR="000838D5" w:rsidRPr="004B3327" w:rsidRDefault="00CF5400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64</w:t>
            </w:r>
          </w:p>
        </w:tc>
        <w:tc>
          <w:tcPr>
            <w:tcW w:w="1215" w:type="dxa"/>
            <w:vAlign w:val="bottom"/>
          </w:tcPr>
          <w:p w14:paraId="75578FFB" w14:textId="728A2A96" w:rsidR="000838D5" w:rsidRPr="004B3327" w:rsidRDefault="00CF5400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222</w:t>
            </w:r>
          </w:p>
        </w:tc>
      </w:tr>
      <w:tr w:rsidR="004B3327" w:rsidRPr="004B3327" w14:paraId="143E8AB5" w14:textId="77777777" w:rsidTr="00BD6BBE">
        <w:tc>
          <w:tcPr>
            <w:tcW w:w="2250" w:type="dxa"/>
          </w:tcPr>
          <w:p w14:paraId="2EBFCF49" w14:textId="73C5AB8D" w:rsidR="00F85CE8" w:rsidRPr="004B3327" w:rsidRDefault="00F85CE8" w:rsidP="000838D5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เพิ่มขึ้น</w:t>
            </w:r>
            <w:r w:rsidR="00162E99" w:rsidRPr="004B3327">
              <w:rPr>
                <w:rFonts w:ascii="Angsana New" w:hAnsi="Angsana New" w:hint="cs"/>
                <w:sz w:val="28"/>
                <w:szCs w:val="28"/>
                <w:cs/>
              </w:rPr>
              <w:t>จ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ากการเปลี่ยนแปลงสัญญา</w:t>
            </w:r>
          </w:p>
        </w:tc>
        <w:tc>
          <w:tcPr>
            <w:tcW w:w="1215" w:type="dxa"/>
            <w:vAlign w:val="bottom"/>
          </w:tcPr>
          <w:p w14:paraId="0F7FFF76" w14:textId="05E256D4" w:rsidR="00F85CE8" w:rsidRPr="004B3327" w:rsidRDefault="00162E99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3C780079" w14:textId="5ABE5194" w:rsidR="00F85CE8" w:rsidRPr="004B3327" w:rsidRDefault="00162E99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  <w:tc>
          <w:tcPr>
            <w:tcW w:w="1215" w:type="dxa"/>
            <w:vAlign w:val="bottom"/>
          </w:tcPr>
          <w:p w14:paraId="62B6FB0C" w14:textId="0B11C987" w:rsidR="00F85CE8" w:rsidRPr="004B3327" w:rsidRDefault="00162E99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20C9D414" w14:textId="6EDD52C9" w:rsidR="00F85CE8" w:rsidRPr="004B3327" w:rsidRDefault="00162E99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79D9B923" w14:textId="55DD95E6" w:rsidR="00F85CE8" w:rsidRPr="004B3327" w:rsidRDefault="00162E99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30A0648F" w14:textId="36DA5572" w:rsidR="00F85CE8" w:rsidRPr="004B3327" w:rsidRDefault="00162E99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</w:tr>
      <w:tr w:rsidR="004B3327" w:rsidRPr="004B3327" w14:paraId="22EB79E6" w14:textId="77777777" w:rsidTr="00BD6BBE">
        <w:tc>
          <w:tcPr>
            <w:tcW w:w="2250" w:type="dxa"/>
          </w:tcPr>
          <w:p w14:paraId="7B1A0072" w14:textId="29D0445E" w:rsidR="000903E8" w:rsidRPr="004B3327" w:rsidRDefault="000903E8" w:rsidP="000838D5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ลดลงจากการขาย</w:t>
            </w:r>
            <w:r w:rsidR="000E37A1"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เงินลงทุนใน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บริ</w:t>
            </w:r>
            <w:r w:rsidR="006D06EF" w:rsidRPr="004B3327">
              <w:rPr>
                <w:rFonts w:ascii="Angsana New" w:hAnsi="Angsana New" w:hint="cs"/>
                <w:sz w:val="28"/>
                <w:szCs w:val="28"/>
                <w:cs/>
              </w:rPr>
              <w:t>ษัท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ย่อย</w:t>
            </w:r>
          </w:p>
        </w:tc>
        <w:tc>
          <w:tcPr>
            <w:tcW w:w="1215" w:type="dxa"/>
            <w:vAlign w:val="bottom"/>
          </w:tcPr>
          <w:p w14:paraId="2F901325" w14:textId="3990BD4B" w:rsidR="000903E8" w:rsidRPr="004B3327" w:rsidRDefault="00CF5400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453B447D" w14:textId="00BAC961" w:rsidR="000903E8" w:rsidRPr="004B3327" w:rsidRDefault="00CF5400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(1)</w:t>
            </w:r>
          </w:p>
        </w:tc>
        <w:tc>
          <w:tcPr>
            <w:tcW w:w="1215" w:type="dxa"/>
            <w:vAlign w:val="bottom"/>
          </w:tcPr>
          <w:p w14:paraId="0DBF4548" w14:textId="18CC4DA1" w:rsidR="000903E8" w:rsidRPr="004B3327" w:rsidRDefault="00CF5400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7DD194C6" w14:textId="70CAE697" w:rsidR="000903E8" w:rsidRPr="004B3327" w:rsidRDefault="00CF5400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(1)</w:t>
            </w:r>
          </w:p>
        </w:tc>
        <w:tc>
          <w:tcPr>
            <w:tcW w:w="1215" w:type="dxa"/>
            <w:vAlign w:val="bottom"/>
          </w:tcPr>
          <w:p w14:paraId="6C4563EB" w14:textId="32FD10AD" w:rsidR="000903E8" w:rsidRPr="004B3327" w:rsidRDefault="00CF5400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(1)</w:t>
            </w:r>
          </w:p>
        </w:tc>
        <w:tc>
          <w:tcPr>
            <w:tcW w:w="1215" w:type="dxa"/>
            <w:vAlign w:val="bottom"/>
          </w:tcPr>
          <w:p w14:paraId="3D170F1B" w14:textId="5D02099D" w:rsidR="000903E8" w:rsidRPr="004B3327" w:rsidRDefault="00CF5400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(3)</w:t>
            </w:r>
          </w:p>
        </w:tc>
      </w:tr>
      <w:tr w:rsidR="004B3327" w:rsidRPr="004B3327" w14:paraId="47DFBE5D" w14:textId="77777777" w:rsidTr="00D5179F">
        <w:tc>
          <w:tcPr>
            <w:tcW w:w="2250" w:type="dxa"/>
          </w:tcPr>
          <w:p w14:paraId="7C58EA12" w14:textId="77777777" w:rsidR="00365550" w:rsidRPr="004B3327" w:rsidRDefault="00365550" w:rsidP="00D5179F">
            <w:pPr>
              <w:ind w:left="151" w:right="-72" w:hanging="15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ลดลงจากการเปลี่ยนแปลงสัญญา</w:t>
            </w:r>
          </w:p>
        </w:tc>
        <w:tc>
          <w:tcPr>
            <w:tcW w:w="1215" w:type="dxa"/>
            <w:vAlign w:val="bottom"/>
          </w:tcPr>
          <w:p w14:paraId="7A18BDA8" w14:textId="3237C6EB" w:rsidR="00365550" w:rsidRPr="004B3327" w:rsidRDefault="00CF5400" w:rsidP="00D5179F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2230BF75" w14:textId="4D6F5FBE" w:rsidR="00365550" w:rsidRPr="004B3327" w:rsidRDefault="00162E99" w:rsidP="00D5179F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432DB4DC" w14:textId="72689387" w:rsidR="00365550" w:rsidRPr="004B3327" w:rsidRDefault="00CF5400" w:rsidP="00D5179F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(1)</w:t>
            </w:r>
          </w:p>
        </w:tc>
        <w:tc>
          <w:tcPr>
            <w:tcW w:w="1215" w:type="dxa"/>
            <w:vAlign w:val="bottom"/>
          </w:tcPr>
          <w:p w14:paraId="4B802F18" w14:textId="30F0A265" w:rsidR="00365550" w:rsidRPr="004B3327" w:rsidRDefault="00CF5400" w:rsidP="00D5179F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0F9B7706" w14:textId="1A92DC61" w:rsidR="00365550" w:rsidRPr="004B3327" w:rsidRDefault="00CF5400" w:rsidP="00D5179F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5A31E9B6" w14:textId="44B8E825" w:rsidR="00365550" w:rsidRPr="004B3327" w:rsidRDefault="00162E99" w:rsidP="00D5179F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(1)</w:t>
            </w:r>
          </w:p>
        </w:tc>
      </w:tr>
      <w:tr w:rsidR="004B3327" w:rsidRPr="004B3327" w14:paraId="16F7A19B" w14:textId="77777777" w:rsidTr="00BD6BBE">
        <w:tc>
          <w:tcPr>
            <w:tcW w:w="2250" w:type="dxa"/>
          </w:tcPr>
          <w:p w14:paraId="33E86696" w14:textId="36A824C6" w:rsidR="000838D5" w:rsidRPr="004B3327" w:rsidRDefault="000838D5" w:rsidP="000838D5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ค่าเสื่อมราคา</w:t>
            </w:r>
          </w:p>
        </w:tc>
        <w:tc>
          <w:tcPr>
            <w:tcW w:w="1215" w:type="dxa"/>
            <w:vAlign w:val="bottom"/>
          </w:tcPr>
          <w:p w14:paraId="75B44EC6" w14:textId="4087CAA9" w:rsidR="000838D5" w:rsidRPr="004B3327" w:rsidRDefault="00CF5400" w:rsidP="00863CA8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(53)</w:t>
            </w:r>
          </w:p>
        </w:tc>
        <w:tc>
          <w:tcPr>
            <w:tcW w:w="1215" w:type="dxa"/>
            <w:vAlign w:val="bottom"/>
          </w:tcPr>
          <w:p w14:paraId="213EEA4F" w14:textId="498F0EF8" w:rsidR="000838D5" w:rsidRPr="004B3327" w:rsidRDefault="00CF5400" w:rsidP="00863CA8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(78)</w:t>
            </w:r>
          </w:p>
        </w:tc>
        <w:tc>
          <w:tcPr>
            <w:tcW w:w="1215" w:type="dxa"/>
            <w:vAlign w:val="bottom"/>
          </w:tcPr>
          <w:p w14:paraId="05AF8D3A" w14:textId="103E22ED" w:rsidR="000838D5" w:rsidRPr="004B3327" w:rsidRDefault="00CF5400" w:rsidP="00863CA8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(122)</w:t>
            </w:r>
          </w:p>
        </w:tc>
        <w:tc>
          <w:tcPr>
            <w:tcW w:w="1215" w:type="dxa"/>
            <w:vAlign w:val="bottom"/>
          </w:tcPr>
          <w:p w14:paraId="3AC9AA36" w14:textId="4B690D9A" w:rsidR="000838D5" w:rsidRPr="004B3327" w:rsidRDefault="00CF5400" w:rsidP="00863CA8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(5)</w:t>
            </w:r>
          </w:p>
        </w:tc>
        <w:tc>
          <w:tcPr>
            <w:tcW w:w="1215" w:type="dxa"/>
            <w:vAlign w:val="bottom"/>
          </w:tcPr>
          <w:p w14:paraId="65939FAC" w14:textId="55DAD31F" w:rsidR="000838D5" w:rsidRPr="004B3327" w:rsidRDefault="00CF5400" w:rsidP="00863CA8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(52)</w:t>
            </w:r>
          </w:p>
        </w:tc>
        <w:tc>
          <w:tcPr>
            <w:tcW w:w="1215" w:type="dxa"/>
            <w:vAlign w:val="bottom"/>
          </w:tcPr>
          <w:p w14:paraId="6B618351" w14:textId="17B383C1" w:rsidR="000838D5" w:rsidRPr="004B3327" w:rsidRDefault="00CF5400" w:rsidP="00863CA8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(310)</w:t>
            </w:r>
          </w:p>
        </w:tc>
      </w:tr>
      <w:tr w:rsidR="004B3327" w:rsidRPr="004B3327" w14:paraId="130696D6" w14:textId="77777777" w:rsidTr="00BD6BBE">
        <w:tc>
          <w:tcPr>
            <w:tcW w:w="2250" w:type="dxa"/>
          </w:tcPr>
          <w:p w14:paraId="0EC17C9E" w14:textId="082A4B58" w:rsidR="007D6221" w:rsidRPr="004B3327" w:rsidRDefault="007D6221" w:rsidP="000838D5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ผลต่างจากการแปลงค่า</w:t>
            </w:r>
            <w:r w:rsidR="00255FEF" w:rsidRPr="004B3327">
              <w:rPr>
                <w:rFonts w:ascii="Angsana New" w:hAnsi="Angsana New" w:hint="cs"/>
                <w:sz w:val="28"/>
                <w:szCs w:val="28"/>
              </w:rPr>
              <w:t xml:space="preserve">              </w:t>
            </w:r>
            <w:r w:rsidR="006C26B5"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</w:t>
            </w:r>
          </w:p>
        </w:tc>
        <w:tc>
          <w:tcPr>
            <w:tcW w:w="1215" w:type="dxa"/>
            <w:vAlign w:val="bottom"/>
          </w:tcPr>
          <w:p w14:paraId="2FD68288" w14:textId="5CD23DB5" w:rsidR="007D6221" w:rsidRPr="004B3327" w:rsidRDefault="00CF5400" w:rsidP="000838D5">
            <w:pPr>
              <w:pBdr>
                <w:bottom w:val="sing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535A59AC" w14:textId="0896243F" w:rsidR="007D6221" w:rsidRPr="004B3327" w:rsidRDefault="00CF5400" w:rsidP="000838D5">
            <w:pPr>
              <w:pBdr>
                <w:bottom w:val="sing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</w:t>
            </w:r>
          </w:p>
        </w:tc>
        <w:tc>
          <w:tcPr>
            <w:tcW w:w="1215" w:type="dxa"/>
            <w:vAlign w:val="bottom"/>
          </w:tcPr>
          <w:p w14:paraId="4C2EF326" w14:textId="02F9300D" w:rsidR="007D6221" w:rsidRPr="004B3327" w:rsidRDefault="00CF5400" w:rsidP="000838D5">
            <w:pPr>
              <w:pBdr>
                <w:bottom w:val="sing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4032E693" w14:textId="2CB507D0" w:rsidR="007D6221" w:rsidRPr="004B3327" w:rsidRDefault="00CF5400" w:rsidP="000838D5">
            <w:pPr>
              <w:pBdr>
                <w:bottom w:val="sing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7BC47336" w14:textId="37F98D08" w:rsidR="007D6221" w:rsidRPr="004B3327" w:rsidRDefault="00CF5400" w:rsidP="000838D5">
            <w:pPr>
              <w:pBdr>
                <w:bottom w:val="sing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15" w:type="dxa"/>
            <w:vAlign w:val="bottom"/>
          </w:tcPr>
          <w:p w14:paraId="3A84C857" w14:textId="7BA44DE9" w:rsidR="007D6221" w:rsidRPr="004B3327" w:rsidRDefault="00CF5400" w:rsidP="000838D5">
            <w:pPr>
              <w:pBdr>
                <w:bottom w:val="sing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</w:t>
            </w:r>
          </w:p>
        </w:tc>
      </w:tr>
      <w:tr w:rsidR="00947D49" w:rsidRPr="004B3327" w14:paraId="01FE0C08" w14:textId="77777777" w:rsidTr="00BD6BBE">
        <w:tc>
          <w:tcPr>
            <w:tcW w:w="2250" w:type="dxa"/>
          </w:tcPr>
          <w:p w14:paraId="5F5D769C" w14:textId="3637FC5D" w:rsidR="000838D5" w:rsidRPr="004B3327" w:rsidRDefault="000838D5" w:rsidP="000838D5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ณ วันที่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31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มีนาคม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256</w:t>
            </w:r>
            <w:r w:rsidR="00020A04" w:rsidRPr="004B3327">
              <w:rPr>
                <w:rFonts w:ascii="Angsana New" w:hAnsi="Angsana New" w:hint="cs"/>
                <w:sz w:val="28"/>
                <w:szCs w:val="28"/>
              </w:rPr>
              <w:t>9</w:t>
            </w:r>
          </w:p>
        </w:tc>
        <w:tc>
          <w:tcPr>
            <w:tcW w:w="1215" w:type="dxa"/>
            <w:vAlign w:val="bottom"/>
          </w:tcPr>
          <w:p w14:paraId="1F9C1AFC" w14:textId="69C968FE" w:rsidR="000838D5" w:rsidRPr="004B3327" w:rsidRDefault="00CF5400" w:rsidP="000838D5">
            <w:pPr>
              <w:pBdr>
                <w:bottom w:val="doub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1,121</w:t>
            </w:r>
          </w:p>
        </w:tc>
        <w:tc>
          <w:tcPr>
            <w:tcW w:w="1215" w:type="dxa"/>
            <w:vAlign w:val="bottom"/>
          </w:tcPr>
          <w:p w14:paraId="42C406FE" w14:textId="69A335BE" w:rsidR="000838D5" w:rsidRPr="004B3327" w:rsidRDefault="00CF5400" w:rsidP="000838D5">
            <w:pPr>
              <w:pBdr>
                <w:bottom w:val="doub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623</w:t>
            </w:r>
          </w:p>
        </w:tc>
        <w:tc>
          <w:tcPr>
            <w:tcW w:w="1215" w:type="dxa"/>
            <w:vAlign w:val="bottom"/>
          </w:tcPr>
          <w:p w14:paraId="754D291E" w14:textId="355197E9" w:rsidR="000838D5" w:rsidRPr="004B3327" w:rsidRDefault="00CF5400" w:rsidP="000838D5">
            <w:pPr>
              <w:pBdr>
                <w:bottom w:val="doub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395</w:t>
            </w:r>
          </w:p>
        </w:tc>
        <w:tc>
          <w:tcPr>
            <w:tcW w:w="1215" w:type="dxa"/>
            <w:vAlign w:val="bottom"/>
          </w:tcPr>
          <w:p w14:paraId="2C2F64DA" w14:textId="52C9247D" w:rsidR="000838D5" w:rsidRPr="004B3327" w:rsidRDefault="00CF5400" w:rsidP="000838D5">
            <w:pPr>
              <w:pBdr>
                <w:bottom w:val="doub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26</w:t>
            </w:r>
          </w:p>
        </w:tc>
        <w:tc>
          <w:tcPr>
            <w:tcW w:w="1215" w:type="dxa"/>
            <w:vAlign w:val="bottom"/>
          </w:tcPr>
          <w:p w14:paraId="313CC9E6" w14:textId="02795F0E" w:rsidR="000838D5" w:rsidRPr="004B3327" w:rsidRDefault="00CF5400" w:rsidP="000838D5">
            <w:pPr>
              <w:pBdr>
                <w:bottom w:val="doub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137</w:t>
            </w:r>
          </w:p>
        </w:tc>
        <w:tc>
          <w:tcPr>
            <w:tcW w:w="1215" w:type="dxa"/>
            <w:vAlign w:val="bottom"/>
          </w:tcPr>
          <w:p w14:paraId="041A5A12" w14:textId="0D1F912D" w:rsidR="000838D5" w:rsidRPr="004B3327" w:rsidRDefault="00CF5400" w:rsidP="000838D5">
            <w:pPr>
              <w:pBdr>
                <w:bottom w:val="doub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2,302</w:t>
            </w:r>
          </w:p>
        </w:tc>
      </w:tr>
      <w:bookmarkEnd w:id="107"/>
    </w:tbl>
    <w:p w14:paraId="0C64F7D0" w14:textId="6589BCC5" w:rsidR="00FE5C92" w:rsidRPr="004B3327" w:rsidRDefault="00FE5C92" w:rsidP="00E32102">
      <w:pPr>
        <w:spacing w:line="20" w:lineRule="exact"/>
        <w:rPr>
          <w:rFonts w:ascii="Angsana New" w:hAnsi="Angsana New"/>
        </w:rPr>
      </w:pPr>
    </w:p>
    <w:tbl>
      <w:tblPr>
        <w:tblStyle w:val="TableGrid"/>
        <w:tblW w:w="8910" w:type="dxa"/>
        <w:tblInd w:w="9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10"/>
        <w:gridCol w:w="1260"/>
        <w:gridCol w:w="1260"/>
        <w:gridCol w:w="1260"/>
        <w:gridCol w:w="1260"/>
        <w:gridCol w:w="1260"/>
      </w:tblGrid>
      <w:tr w:rsidR="004B3327" w:rsidRPr="004B3327" w14:paraId="2D7ECC58" w14:textId="77777777" w:rsidTr="00BD6BBE">
        <w:tc>
          <w:tcPr>
            <w:tcW w:w="2610" w:type="dxa"/>
          </w:tcPr>
          <w:p w14:paraId="40800BDD" w14:textId="7F982F8C" w:rsidR="00B012FA" w:rsidRPr="004B3327" w:rsidRDefault="00B012FA" w:rsidP="0058532F">
            <w:pPr>
              <w:tabs>
                <w:tab w:val="right" w:pos="1033"/>
              </w:tabs>
              <w:ind w:right="-72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300" w:type="dxa"/>
            <w:gridSpan w:val="5"/>
            <w:hideMark/>
          </w:tcPr>
          <w:p w14:paraId="0B53EB84" w14:textId="29BE66DA" w:rsidR="00B012FA" w:rsidRPr="004B3327" w:rsidRDefault="00B012FA" w:rsidP="0058532F">
            <w:pPr>
              <w:tabs>
                <w:tab w:val="right" w:pos="1033"/>
              </w:tabs>
              <w:ind w:right="-72"/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="00F91D88" w:rsidRPr="004B3327">
              <w:rPr>
                <w:rFonts w:ascii="Angsana New" w:hAnsi="Angsana New" w:hint="cs"/>
                <w:sz w:val="28"/>
                <w:szCs w:val="28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)</w:t>
            </w:r>
          </w:p>
        </w:tc>
      </w:tr>
      <w:tr w:rsidR="004B3327" w:rsidRPr="004B3327" w14:paraId="18EC89B5" w14:textId="77777777" w:rsidTr="00BD6BBE">
        <w:tc>
          <w:tcPr>
            <w:tcW w:w="2610" w:type="dxa"/>
          </w:tcPr>
          <w:p w14:paraId="747217F1" w14:textId="77777777" w:rsidR="00B012FA" w:rsidRPr="004B3327" w:rsidRDefault="00B012FA" w:rsidP="0058532F">
            <w:pPr>
              <w:ind w:left="151" w:hanging="151"/>
              <w:jc w:val="thaiDistribute"/>
              <w:outlineLvl w:val="0"/>
              <w:rPr>
                <w:rFonts w:ascii="Angsana New" w:hAnsi="Angsana New"/>
                <w:sz w:val="28"/>
                <w:szCs w:val="28"/>
                <w:cs/>
                <w:lang w:val="en-GB"/>
              </w:rPr>
            </w:pPr>
          </w:p>
        </w:tc>
        <w:tc>
          <w:tcPr>
            <w:tcW w:w="6300" w:type="dxa"/>
            <w:gridSpan w:val="5"/>
            <w:hideMark/>
          </w:tcPr>
          <w:p w14:paraId="580D7FCC" w14:textId="77777777" w:rsidR="00B012FA" w:rsidRPr="004B3327" w:rsidRDefault="00B012FA" w:rsidP="00E04AEF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4B3327" w:rsidRPr="004B3327" w14:paraId="4D9F5959" w14:textId="77777777" w:rsidTr="00BD6BBE">
        <w:tc>
          <w:tcPr>
            <w:tcW w:w="2610" w:type="dxa"/>
          </w:tcPr>
          <w:p w14:paraId="456B9B01" w14:textId="77777777" w:rsidR="00F65866" w:rsidRPr="004B3327" w:rsidRDefault="00F65866" w:rsidP="0058532F">
            <w:pPr>
              <w:ind w:left="151" w:hanging="151"/>
              <w:jc w:val="center"/>
              <w:outlineLvl w:val="0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60" w:type="dxa"/>
            <w:vAlign w:val="bottom"/>
            <w:hideMark/>
          </w:tcPr>
          <w:p w14:paraId="71E4F026" w14:textId="49FA03A8" w:rsidR="00F65866" w:rsidRPr="004B3327" w:rsidRDefault="00CC2D08" w:rsidP="00E04AEF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ที่ดินและส่วนปรับปรุงที่ดิน</w:t>
            </w:r>
          </w:p>
        </w:tc>
        <w:tc>
          <w:tcPr>
            <w:tcW w:w="1260" w:type="dxa"/>
            <w:vAlign w:val="bottom"/>
            <w:hideMark/>
          </w:tcPr>
          <w:p w14:paraId="398A7498" w14:textId="176B1AF3" w:rsidR="00F65866" w:rsidRPr="004B3327" w:rsidRDefault="00CC2D08" w:rsidP="00E04AEF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อาคาร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และส่วนปรับปรุงอาคาร</w:t>
            </w:r>
          </w:p>
        </w:tc>
        <w:tc>
          <w:tcPr>
            <w:tcW w:w="1260" w:type="dxa"/>
            <w:vAlign w:val="bottom"/>
            <w:hideMark/>
          </w:tcPr>
          <w:p w14:paraId="0FA7C31D" w14:textId="19B1AF52" w:rsidR="00F65866" w:rsidRPr="004B3327" w:rsidRDefault="00F65866" w:rsidP="00E04AEF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เครื่องตกแต่ง ติดตั้งและอุปกรณ์สำนักงาน</w:t>
            </w:r>
          </w:p>
        </w:tc>
        <w:tc>
          <w:tcPr>
            <w:tcW w:w="1260" w:type="dxa"/>
            <w:hideMark/>
          </w:tcPr>
          <w:p w14:paraId="06765A31" w14:textId="77777777" w:rsidR="00F65866" w:rsidRPr="004B3327" w:rsidRDefault="00F65866" w:rsidP="00E04AEF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</w:p>
          <w:p w14:paraId="056EB603" w14:textId="77777777" w:rsidR="00F65866" w:rsidRPr="004B3327" w:rsidRDefault="00F65866" w:rsidP="00E04AEF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</w:p>
          <w:p w14:paraId="03494B03" w14:textId="77777777" w:rsidR="00F65866" w:rsidRPr="004B3327" w:rsidRDefault="00F65866" w:rsidP="00E04AEF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</w:p>
          <w:p w14:paraId="31F4E57C" w14:textId="2DCF753A" w:rsidR="00F65866" w:rsidRPr="004B3327" w:rsidRDefault="00F65866" w:rsidP="00E04AEF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ยานพาหนะ</w:t>
            </w:r>
          </w:p>
        </w:tc>
        <w:tc>
          <w:tcPr>
            <w:tcW w:w="1260" w:type="dxa"/>
            <w:vAlign w:val="bottom"/>
          </w:tcPr>
          <w:p w14:paraId="1B14977F" w14:textId="77777777" w:rsidR="00F65866" w:rsidRPr="004B3327" w:rsidRDefault="00F65866" w:rsidP="00E04AEF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</w:p>
          <w:p w14:paraId="0004A7A0" w14:textId="77777777" w:rsidR="00F65866" w:rsidRPr="004B3327" w:rsidRDefault="00F65866" w:rsidP="00E04AEF">
            <w:pPr>
              <w:pBdr>
                <w:bottom w:val="single" w:sz="4" w:space="1" w:color="auto"/>
              </w:pBdr>
              <w:tabs>
                <w:tab w:val="right" w:pos="1033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</w:tr>
      <w:tr w:rsidR="004B3327" w:rsidRPr="004B3327" w14:paraId="1BDD12F7" w14:textId="77777777" w:rsidTr="00BD6BBE">
        <w:tc>
          <w:tcPr>
            <w:tcW w:w="2610" w:type="dxa"/>
            <w:hideMark/>
          </w:tcPr>
          <w:p w14:paraId="75339C53" w14:textId="7ECAC36B" w:rsidR="00040151" w:rsidRPr="004B3327" w:rsidRDefault="00040151" w:rsidP="00040151">
            <w:pPr>
              <w:rPr>
                <w:rFonts w:ascii="Angsana New" w:hAnsi="Angsana New"/>
                <w:sz w:val="28"/>
                <w:szCs w:val="28"/>
                <w:cs/>
              </w:rPr>
            </w:pPr>
            <w:bookmarkStart w:id="113" w:name="_Toc132717008"/>
            <w:bookmarkStart w:id="114" w:name="_Toc134003328"/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ณ วันที่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เมษายน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256</w:t>
            </w:r>
            <w:bookmarkEnd w:id="113"/>
            <w:bookmarkEnd w:id="114"/>
            <w:r w:rsidRPr="004B3327">
              <w:rPr>
                <w:rFonts w:ascii="Angsana New" w:hAnsi="Angsana New" w:hint="cs"/>
                <w:sz w:val="28"/>
                <w:szCs w:val="28"/>
              </w:rPr>
              <w:t>7</w:t>
            </w:r>
          </w:p>
        </w:tc>
        <w:tc>
          <w:tcPr>
            <w:tcW w:w="1260" w:type="dxa"/>
            <w:vAlign w:val="bottom"/>
            <w:hideMark/>
          </w:tcPr>
          <w:p w14:paraId="5801008E" w14:textId="794E7C0B" w:rsidR="00040151" w:rsidRPr="004B3327" w:rsidRDefault="00040151" w:rsidP="00040151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</w:t>
            </w:r>
          </w:p>
        </w:tc>
        <w:tc>
          <w:tcPr>
            <w:tcW w:w="1260" w:type="dxa"/>
            <w:vAlign w:val="bottom"/>
            <w:hideMark/>
          </w:tcPr>
          <w:p w14:paraId="397F30B6" w14:textId="4DC0A80F" w:rsidR="00040151" w:rsidRPr="004B3327" w:rsidRDefault="00040151" w:rsidP="00040151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514</w:t>
            </w:r>
          </w:p>
        </w:tc>
        <w:tc>
          <w:tcPr>
            <w:tcW w:w="1260" w:type="dxa"/>
            <w:vAlign w:val="bottom"/>
            <w:hideMark/>
          </w:tcPr>
          <w:p w14:paraId="5F7C89E3" w14:textId="5061A55A" w:rsidR="00040151" w:rsidRPr="004B3327" w:rsidRDefault="00040151" w:rsidP="00040151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17</w:t>
            </w:r>
          </w:p>
        </w:tc>
        <w:tc>
          <w:tcPr>
            <w:tcW w:w="1260" w:type="dxa"/>
            <w:vAlign w:val="bottom"/>
            <w:hideMark/>
          </w:tcPr>
          <w:p w14:paraId="47C2A627" w14:textId="2C569468" w:rsidR="00040151" w:rsidRPr="004B3327" w:rsidRDefault="00040151" w:rsidP="00040151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30</w:t>
            </w:r>
          </w:p>
        </w:tc>
        <w:tc>
          <w:tcPr>
            <w:tcW w:w="1260" w:type="dxa"/>
            <w:vAlign w:val="bottom"/>
            <w:hideMark/>
          </w:tcPr>
          <w:p w14:paraId="116CF419" w14:textId="5248826B" w:rsidR="00040151" w:rsidRPr="004B3327" w:rsidRDefault="00040151" w:rsidP="00040151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568</w:t>
            </w:r>
          </w:p>
        </w:tc>
      </w:tr>
      <w:tr w:rsidR="004B3327" w:rsidRPr="004B3327" w14:paraId="5C826F5D" w14:textId="77777777" w:rsidTr="00BD6BBE">
        <w:tc>
          <w:tcPr>
            <w:tcW w:w="2610" w:type="dxa"/>
            <w:hideMark/>
          </w:tcPr>
          <w:p w14:paraId="166A8611" w14:textId="77777777" w:rsidR="00040151" w:rsidRPr="004B3327" w:rsidRDefault="00040151" w:rsidP="00040151">
            <w:pPr>
              <w:ind w:left="151" w:right="-72" w:hanging="15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1260" w:type="dxa"/>
            <w:vAlign w:val="bottom"/>
          </w:tcPr>
          <w:p w14:paraId="0FA5E9C2" w14:textId="608A333C" w:rsidR="00040151" w:rsidRPr="004B3327" w:rsidRDefault="00040151" w:rsidP="00040151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6B057810" w14:textId="1286151D" w:rsidR="00040151" w:rsidRPr="004B3327" w:rsidRDefault="00040151" w:rsidP="00040151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4BDBEDAE" w14:textId="2B21A586" w:rsidR="00040151" w:rsidRPr="004B3327" w:rsidRDefault="00040151" w:rsidP="00040151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4F3A0D64" w14:textId="2565287F" w:rsidR="00040151" w:rsidRPr="004B3327" w:rsidRDefault="00040151" w:rsidP="00040151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39</w:t>
            </w:r>
          </w:p>
        </w:tc>
        <w:tc>
          <w:tcPr>
            <w:tcW w:w="1260" w:type="dxa"/>
            <w:vAlign w:val="bottom"/>
          </w:tcPr>
          <w:p w14:paraId="0120A5BA" w14:textId="0F30A666" w:rsidR="00040151" w:rsidRPr="004B3327" w:rsidRDefault="00040151" w:rsidP="00040151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39</w:t>
            </w:r>
          </w:p>
        </w:tc>
      </w:tr>
      <w:tr w:rsidR="004B3327" w:rsidRPr="004B3327" w14:paraId="6B74493A" w14:textId="77777777" w:rsidTr="00BD6BBE">
        <w:tc>
          <w:tcPr>
            <w:tcW w:w="2610" w:type="dxa"/>
          </w:tcPr>
          <w:p w14:paraId="64F78B0D" w14:textId="25F586FD" w:rsidR="00040151" w:rsidRPr="004B3327" w:rsidRDefault="00040151" w:rsidP="00040151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ค่าเสื่อมราคา</w:t>
            </w:r>
          </w:p>
        </w:tc>
        <w:tc>
          <w:tcPr>
            <w:tcW w:w="1260" w:type="dxa"/>
            <w:vAlign w:val="bottom"/>
          </w:tcPr>
          <w:p w14:paraId="079E4E0A" w14:textId="4EE9C444" w:rsidR="00040151" w:rsidRPr="004B3327" w:rsidRDefault="00040151" w:rsidP="00040151">
            <w:pPr>
              <w:pBdr>
                <w:bottom w:val="sing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(3)</w:t>
            </w:r>
          </w:p>
        </w:tc>
        <w:tc>
          <w:tcPr>
            <w:tcW w:w="1260" w:type="dxa"/>
            <w:vAlign w:val="bottom"/>
          </w:tcPr>
          <w:p w14:paraId="5F2480B7" w14:textId="255DAA9E" w:rsidR="00040151" w:rsidRPr="004B3327" w:rsidRDefault="00040151" w:rsidP="00040151">
            <w:pPr>
              <w:pBdr>
                <w:bottom w:val="sing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(62)</w:t>
            </w:r>
          </w:p>
        </w:tc>
        <w:tc>
          <w:tcPr>
            <w:tcW w:w="1260" w:type="dxa"/>
            <w:vAlign w:val="bottom"/>
          </w:tcPr>
          <w:p w14:paraId="166AD755" w14:textId="34BC8E7E" w:rsidR="00040151" w:rsidRPr="004B3327" w:rsidRDefault="00040151" w:rsidP="00040151">
            <w:pPr>
              <w:pBdr>
                <w:bottom w:val="sing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(2)</w:t>
            </w:r>
          </w:p>
        </w:tc>
        <w:tc>
          <w:tcPr>
            <w:tcW w:w="1260" w:type="dxa"/>
            <w:vAlign w:val="bottom"/>
          </w:tcPr>
          <w:p w14:paraId="1BD38C1B" w14:textId="3660B2F9" w:rsidR="00040151" w:rsidRPr="004B3327" w:rsidRDefault="00040151" w:rsidP="00040151">
            <w:pPr>
              <w:pBdr>
                <w:bottom w:val="sing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(20)</w:t>
            </w:r>
          </w:p>
        </w:tc>
        <w:tc>
          <w:tcPr>
            <w:tcW w:w="1260" w:type="dxa"/>
            <w:vAlign w:val="bottom"/>
          </w:tcPr>
          <w:p w14:paraId="1DB2B271" w14:textId="4F81D4B3" w:rsidR="00040151" w:rsidRPr="004B3327" w:rsidRDefault="00040151" w:rsidP="00040151">
            <w:pPr>
              <w:pBdr>
                <w:bottom w:val="sing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(87)</w:t>
            </w:r>
          </w:p>
        </w:tc>
      </w:tr>
      <w:tr w:rsidR="004B3327" w:rsidRPr="004B3327" w14:paraId="1EB0D557" w14:textId="77777777" w:rsidTr="00BD6BBE">
        <w:tc>
          <w:tcPr>
            <w:tcW w:w="2610" w:type="dxa"/>
          </w:tcPr>
          <w:p w14:paraId="0EBAE5EA" w14:textId="008F057B" w:rsidR="00040151" w:rsidRPr="004B3327" w:rsidRDefault="00040151" w:rsidP="00040151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ณ วันที่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31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มีนาคม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2568</w:t>
            </w:r>
          </w:p>
        </w:tc>
        <w:tc>
          <w:tcPr>
            <w:tcW w:w="1260" w:type="dxa"/>
            <w:vAlign w:val="bottom"/>
          </w:tcPr>
          <w:p w14:paraId="3312FCFA" w14:textId="42C9A7BA" w:rsidR="00040151" w:rsidRPr="004B3327" w:rsidRDefault="00040151" w:rsidP="00040151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</w:t>
            </w:r>
          </w:p>
        </w:tc>
        <w:tc>
          <w:tcPr>
            <w:tcW w:w="1260" w:type="dxa"/>
            <w:vAlign w:val="bottom"/>
          </w:tcPr>
          <w:p w14:paraId="7A7FDAC8" w14:textId="4D345619" w:rsidR="00040151" w:rsidRPr="004B3327" w:rsidRDefault="00040151" w:rsidP="00040151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452</w:t>
            </w:r>
          </w:p>
        </w:tc>
        <w:tc>
          <w:tcPr>
            <w:tcW w:w="1260" w:type="dxa"/>
            <w:vAlign w:val="bottom"/>
          </w:tcPr>
          <w:p w14:paraId="15F9344D" w14:textId="6BD7DA84" w:rsidR="00040151" w:rsidRPr="004B3327" w:rsidRDefault="00040151" w:rsidP="00040151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15</w:t>
            </w:r>
          </w:p>
        </w:tc>
        <w:tc>
          <w:tcPr>
            <w:tcW w:w="1260" w:type="dxa"/>
            <w:vAlign w:val="bottom"/>
          </w:tcPr>
          <w:p w14:paraId="14583B60" w14:textId="52E6E733" w:rsidR="00040151" w:rsidRPr="004B3327" w:rsidRDefault="00040151" w:rsidP="00040151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49</w:t>
            </w:r>
          </w:p>
        </w:tc>
        <w:tc>
          <w:tcPr>
            <w:tcW w:w="1260" w:type="dxa"/>
            <w:vAlign w:val="bottom"/>
          </w:tcPr>
          <w:p w14:paraId="17EA9DB5" w14:textId="7F406312" w:rsidR="00040151" w:rsidRPr="004B3327" w:rsidRDefault="00040151" w:rsidP="00040151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520</w:t>
            </w:r>
          </w:p>
        </w:tc>
      </w:tr>
      <w:tr w:rsidR="004B3327" w:rsidRPr="004B3327" w14:paraId="6E3B2C53" w14:textId="77777777" w:rsidTr="00BD6BBE">
        <w:tc>
          <w:tcPr>
            <w:tcW w:w="2610" w:type="dxa"/>
            <w:hideMark/>
          </w:tcPr>
          <w:p w14:paraId="44E922F5" w14:textId="77777777" w:rsidR="000838D5" w:rsidRPr="004B3327" w:rsidRDefault="000838D5" w:rsidP="000838D5">
            <w:pPr>
              <w:ind w:left="151" w:right="-72" w:hanging="15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1260" w:type="dxa"/>
            <w:vAlign w:val="bottom"/>
          </w:tcPr>
          <w:p w14:paraId="3EEED99C" w14:textId="66B9FEDA" w:rsidR="000838D5" w:rsidRPr="004B3327" w:rsidRDefault="008F7772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6C1F0FE2" w14:textId="1CFACFD0" w:rsidR="000838D5" w:rsidRPr="004B3327" w:rsidRDefault="00571038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</w:t>
            </w:r>
            <w:r w:rsidR="00114A69" w:rsidRPr="004B3327">
              <w:rPr>
                <w:rFonts w:ascii="Angsana New" w:hAnsi="Angsana New" w:hint="cs"/>
                <w:sz w:val="28"/>
                <w:szCs w:val="28"/>
              </w:rPr>
              <w:t>19</w:t>
            </w:r>
          </w:p>
        </w:tc>
        <w:tc>
          <w:tcPr>
            <w:tcW w:w="1260" w:type="dxa"/>
            <w:vAlign w:val="bottom"/>
          </w:tcPr>
          <w:p w14:paraId="7EB1459D" w14:textId="53D6C8AF" w:rsidR="000838D5" w:rsidRPr="004B3327" w:rsidRDefault="000F3634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71C88341" w14:textId="683E2046" w:rsidR="000838D5" w:rsidRPr="004B3327" w:rsidRDefault="00997087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26</w:t>
            </w:r>
          </w:p>
        </w:tc>
        <w:tc>
          <w:tcPr>
            <w:tcW w:w="1260" w:type="dxa"/>
            <w:vAlign w:val="bottom"/>
          </w:tcPr>
          <w:p w14:paraId="3460521F" w14:textId="5D031077" w:rsidR="000838D5" w:rsidRPr="004B3327" w:rsidRDefault="00072605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74</w:t>
            </w:r>
            <w:r w:rsidR="009B380B" w:rsidRPr="004B3327">
              <w:rPr>
                <w:rFonts w:ascii="Angsana New" w:hAnsi="Angsana New" w:hint="cs"/>
                <w:sz w:val="28"/>
                <w:szCs w:val="28"/>
              </w:rPr>
              <w:t>5</w:t>
            </w:r>
          </w:p>
        </w:tc>
      </w:tr>
      <w:tr w:rsidR="004B3327" w:rsidRPr="004B3327" w14:paraId="79F88D92" w14:textId="77777777" w:rsidTr="00BD6BBE">
        <w:tc>
          <w:tcPr>
            <w:tcW w:w="2610" w:type="dxa"/>
          </w:tcPr>
          <w:p w14:paraId="3A3EB843" w14:textId="1F6D436B" w:rsidR="00E47513" w:rsidRPr="004B3327" w:rsidRDefault="00E47513" w:rsidP="000838D5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เพิ่มขึ้นจากการเปลี่ยนแปลงสัญญา</w:t>
            </w:r>
          </w:p>
        </w:tc>
        <w:tc>
          <w:tcPr>
            <w:tcW w:w="1260" w:type="dxa"/>
            <w:vAlign w:val="bottom"/>
          </w:tcPr>
          <w:p w14:paraId="132FC1CD" w14:textId="5907A558" w:rsidR="00E47513" w:rsidRPr="004B3327" w:rsidRDefault="00C57188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2A2A98AF" w14:textId="066AC14B" w:rsidR="00E47513" w:rsidRPr="004B3327" w:rsidRDefault="00E47513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  <w:tc>
          <w:tcPr>
            <w:tcW w:w="1260" w:type="dxa"/>
            <w:vAlign w:val="bottom"/>
          </w:tcPr>
          <w:p w14:paraId="3F3048CB" w14:textId="1192E62A" w:rsidR="00E47513" w:rsidRPr="004B3327" w:rsidRDefault="00C57188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3A6557B5" w14:textId="1A0BCA9E" w:rsidR="00E47513" w:rsidRPr="004B3327" w:rsidRDefault="00C57188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5CE28AED" w14:textId="62622AB0" w:rsidR="00E47513" w:rsidRPr="004B3327" w:rsidRDefault="009B380B" w:rsidP="000838D5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</w:tr>
      <w:tr w:rsidR="004B3327" w:rsidRPr="004B3327" w14:paraId="0C7549B2" w14:textId="77777777" w:rsidTr="00BD6BBE">
        <w:tc>
          <w:tcPr>
            <w:tcW w:w="2610" w:type="dxa"/>
          </w:tcPr>
          <w:p w14:paraId="5E6E3A1B" w14:textId="7613D648" w:rsidR="00E47513" w:rsidRPr="004B3327" w:rsidRDefault="00E47513" w:rsidP="00E47513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ลดลงจากการยกเลิกสัญญา</w:t>
            </w:r>
          </w:p>
        </w:tc>
        <w:tc>
          <w:tcPr>
            <w:tcW w:w="1260" w:type="dxa"/>
            <w:vAlign w:val="bottom"/>
          </w:tcPr>
          <w:p w14:paraId="45B8085B" w14:textId="29461B19" w:rsidR="00E47513" w:rsidRPr="004B3327" w:rsidRDefault="00C57188" w:rsidP="00E47513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40257023" w14:textId="0674A66C" w:rsidR="00E47513" w:rsidRPr="004B3327" w:rsidRDefault="00E47513" w:rsidP="00E47513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(5)</w:t>
            </w:r>
          </w:p>
        </w:tc>
        <w:tc>
          <w:tcPr>
            <w:tcW w:w="1260" w:type="dxa"/>
            <w:vAlign w:val="bottom"/>
          </w:tcPr>
          <w:p w14:paraId="774BC9D3" w14:textId="33362AF7" w:rsidR="00E47513" w:rsidRPr="004B3327" w:rsidRDefault="00C57188" w:rsidP="00E47513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318A9F0F" w14:textId="643373A3" w:rsidR="00E47513" w:rsidRPr="004B3327" w:rsidRDefault="00C57188" w:rsidP="00E47513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2E04E295" w14:textId="39A3DC5B" w:rsidR="00E47513" w:rsidRPr="004B3327" w:rsidRDefault="009B380B" w:rsidP="00E47513">
            <w:pP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(5)</w:t>
            </w:r>
          </w:p>
        </w:tc>
      </w:tr>
      <w:tr w:rsidR="004B3327" w:rsidRPr="004B3327" w14:paraId="0DB1A709" w14:textId="77777777" w:rsidTr="00BD6BBE">
        <w:tc>
          <w:tcPr>
            <w:tcW w:w="2610" w:type="dxa"/>
          </w:tcPr>
          <w:p w14:paraId="2BE9810F" w14:textId="2836B547" w:rsidR="000838D5" w:rsidRPr="004B3327" w:rsidRDefault="000838D5" w:rsidP="000838D5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ค่าเสื่อมราคา</w:t>
            </w:r>
          </w:p>
        </w:tc>
        <w:tc>
          <w:tcPr>
            <w:tcW w:w="1260" w:type="dxa"/>
            <w:vAlign w:val="bottom"/>
          </w:tcPr>
          <w:p w14:paraId="3808EDD2" w14:textId="723F221B" w:rsidR="000838D5" w:rsidRPr="004B3327" w:rsidRDefault="008F7772" w:rsidP="000838D5">
            <w:pPr>
              <w:pBdr>
                <w:bottom w:val="sing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(1)</w:t>
            </w:r>
          </w:p>
        </w:tc>
        <w:tc>
          <w:tcPr>
            <w:tcW w:w="1260" w:type="dxa"/>
            <w:vAlign w:val="bottom"/>
          </w:tcPr>
          <w:p w14:paraId="4998752B" w14:textId="30ADF100" w:rsidR="000838D5" w:rsidRPr="004B3327" w:rsidRDefault="00571038" w:rsidP="000838D5">
            <w:pPr>
              <w:pBdr>
                <w:bottom w:val="sing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(116)</w:t>
            </w:r>
          </w:p>
        </w:tc>
        <w:tc>
          <w:tcPr>
            <w:tcW w:w="1260" w:type="dxa"/>
            <w:vAlign w:val="bottom"/>
          </w:tcPr>
          <w:p w14:paraId="78D3D154" w14:textId="697636AB" w:rsidR="000838D5" w:rsidRPr="004B3327" w:rsidRDefault="000F3634" w:rsidP="000838D5">
            <w:pPr>
              <w:pBdr>
                <w:bottom w:val="sing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(2)</w:t>
            </w:r>
          </w:p>
        </w:tc>
        <w:tc>
          <w:tcPr>
            <w:tcW w:w="1260" w:type="dxa"/>
            <w:vAlign w:val="bottom"/>
          </w:tcPr>
          <w:p w14:paraId="71127421" w14:textId="27626DE9" w:rsidR="000838D5" w:rsidRPr="004B3327" w:rsidRDefault="00997087" w:rsidP="000838D5">
            <w:pPr>
              <w:pBdr>
                <w:bottom w:val="sing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(22)</w:t>
            </w:r>
          </w:p>
        </w:tc>
        <w:tc>
          <w:tcPr>
            <w:tcW w:w="1260" w:type="dxa"/>
            <w:vAlign w:val="bottom"/>
          </w:tcPr>
          <w:p w14:paraId="6BFE167D" w14:textId="394E8066" w:rsidR="000838D5" w:rsidRPr="004B3327" w:rsidRDefault="00072605" w:rsidP="000838D5">
            <w:pPr>
              <w:pBdr>
                <w:bottom w:val="sing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(141)</w:t>
            </w:r>
          </w:p>
        </w:tc>
      </w:tr>
      <w:tr w:rsidR="004B3327" w:rsidRPr="004B3327" w14:paraId="351E6B48" w14:textId="77777777" w:rsidTr="00BD6BBE">
        <w:tc>
          <w:tcPr>
            <w:tcW w:w="2610" w:type="dxa"/>
            <w:hideMark/>
          </w:tcPr>
          <w:p w14:paraId="62F50767" w14:textId="55AF65F9" w:rsidR="000838D5" w:rsidRPr="004B3327" w:rsidRDefault="000838D5" w:rsidP="000838D5">
            <w:pPr>
              <w:ind w:left="151" w:right="-72" w:hanging="15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ณ วันที่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31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มีนาคม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256</w:t>
            </w:r>
            <w:r w:rsidR="008948B5" w:rsidRPr="004B3327">
              <w:rPr>
                <w:rFonts w:ascii="Angsana New" w:hAnsi="Angsana New" w:hint="cs"/>
                <w:sz w:val="28"/>
                <w:szCs w:val="28"/>
              </w:rPr>
              <w:t>9</w:t>
            </w:r>
          </w:p>
        </w:tc>
        <w:tc>
          <w:tcPr>
            <w:tcW w:w="1260" w:type="dxa"/>
            <w:vAlign w:val="bottom"/>
          </w:tcPr>
          <w:p w14:paraId="6D29D48E" w14:textId="6C4534B8" w:rsidR="000838D5" w:rsidRPr="004B3327" w:rsidRDefault="008F7772" w:rsidP="000838D5">
            <w:pPr>
              <w:pBdr>
                <w:bottom w:val="doub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</w:t>
            </w:r>
          </w:p>
        </w:tc>
        <w:tc>
          <w:tcPr>
            <w:tcW w:w="1260" w:type="dxa"/>
            <w:vAlign w:val="bottom"/>
          </w:tcPr>
          <w:p w14:paraId="78CC4498" w14:textId="1A1BA531" w:rsidR="000838D5" w:rsidRPr="004B3327" w:rsidRDefault="00571038" w:rsidP="000838D5">
            <w:pPr>
              <w:pBdr>
                <w:bottom w:val="doub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1,05</w:t>
            </w:r>
            <w:r w:rsidR="00815387"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  <w:tc>
          <w:tcPr>
            <w:tcW w:w="1260" w:type="dxa"/>
            <w:vAlign w:val="bottom"/>
          </w:tcPr>
          <w:p w14:paraId="4F70628B" w14:textId="11C33403" w:rsidR="000838D5" w:rsidRPr="004B3327" w:rsidRDefault="00997087" w:rsidP="000838D5">
            <w:pPr>
              <w:pBdr>
                <w:bottom w:val="doub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13</w:t>
            </w:r>
          </w:p>
        </w:tc>
        <w:tc>
          <w:tcPr>
            <w:tcW w:w="1260" w:type="dxa"/>
            <w:vAlign w:val="bottom"/>
          </w:tcPr>
          <w:p w14:paraId="25815AEB" w14:textId="25B31488" w:rsidR="000838D5" w:rsidRPr="004B3327" w:rsidRDefault="00997087" w:rsidP="000838D5">
            <w:pPr>
              <w:pBdr>
                <w:bottom w:val="doub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53</w:t>
            </w:r>
          </w:p>
        </w:tc>
        <w:tc>
          <w:tcPr>
            <w:tcW w:w="1260" w:type="dxa"/>
            <w:vAlign w:val="bottom"/>
          </w:tcPr>
          <w:p w14:paraId="6E89BCD7" w14:textId="319D1B73" w:rsidR="000838D5" w:rsidRPr="004B3327" w:rsidRDefault="00072605" w:rsidP="000838D5">
            <w:pPr>
              <w:pBdr>
                <w:bottom w:val="double" w:sz="4" w:space="1" w:color="auto"/>
              </w:pBdr>
              <w:tabs>
                <w:tab w:val="decimal" w:pos="88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1,12</w:t>
            </w:r>
            <w:r w:rsidR="00EA5915" w:rsidRPr="004B3327">
              <w:rPr>
                <w:rFonts w:ascii="Angsana New" w:hAnsi="Angsana New" w:hint="cs"/>
                <w:sz w:val="28"/>
                <w:szCs w:val="28"/>
              </w:rPr>
              <w:t>0</w:t>
            </w:r>
          </w:p>
        </w:tc>
      </w:tr>
    </w:tbl>
    <w:p w14:paraId="5D243ACC" w14:textId="39468082" w:rsidR="00037EA5" w:rsidRPr="004B3327" w:rsidRDefault="0083204C" w:rsidP="00E32102">
      <w:pPr>
        <w:spacing w:before="240" w:after="120"/>
        <w:ind w:left="994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Pr="004B3327">
        <w:rPr>
          <w:rFonts w:ascii="Angsana New" w:hAnsi="Angsana New" w:hint="cs"/>
          <w:sz w:val="32"/>
          <w:szCs w:val="32"/>
        </w:rPr>
        <w:t>25</w:t>
      </w:r>
      <w:r w:rsidR="00040151" w:rsidRPr="004B3327">
        <w:rPr>
          <w:rFonts w:ascii="Angsana New" w:hAnsi="Angsana New" w:hint="cs"/>
          <w:sz w:val="32"/>
          <w:szCs w:val="32"/>
        </w:rPr>
        <w:t>69</w:t>
      </w:r>
      <w:r w:rsidRPr="004B3327">
        <w:rPr>
          <w:rFonts w:ascii="Angsana New" w:hAnsi="Angsana New" w:hint="cs"/>
          <w:sz w:val="32"/>
          <w:szCs w:val="32"/>
          <w:cs/>
        </w:rPr>
        <w:t xml:space="preserve"> กลุ่มบริษัทได้นำสินทรัพย์สิทธิการใช้ซึ่งมีมูลค่าสุทธิตามบัญชี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="0040496A" w:rsidRPr="004B3327">
        <w:rPr>
          <w:rFonts w:ascii="Angsana New" w:hAnsi="Angsana New" w:hint="cs"/>
          <w:sz w:val="32"/>
          <w:szCs w:val="32"/>
        </w:rPr>
        <w:t>334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ล้านบาท (</w:t>
      </w:r>
      <w:r w:rsidRPr="004B3327">
        <w:rPr>
          <w:rFonts w:ascii="Angsana New" w:hAnsi="Angsana New" w:hint="cs"/>
          <w:sz w:val="32"/>
          <w:szCs w:val="32"/>
        </w:rPr>
        <w:t>256</w:t>
      </w:r>
      <w:r w:rsidR="003B67C1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</w:rPr>
        <w:t xml:space="preserve">: </w:t>
      </w:r>
      <w:r w:rsidR="00040151" w:rsidRPr="004B3327">
        <w:rPr>
          <w:rFonts w:ascii="Angsana New" w:hAnsi="Angsana New" w:hint="cs"/>
          <w:sz w:val="32"/>
          <w:szCs w:val="32"/>
        </w:rPr>
        <w:t xml:space="preserve">367 </w:t>
      </w:r>
      <w:r w:rsidR="00040151" w:rsidRPr="004B3327">
        <w:rPr>
          <w:rFonts w:ascii="Angsana New" w:hAnsi="Angsana New" w:hint="cs"/>
          <w:sz w:val="32"/>
          <w:szCs w:val="32"/>
          <w:cs/>
        </w:rPr>
        <w:t>ล้านบาท</w:t>
      </w:r>
      <w:r w:rsidRPr="004B3327">
        <w:rPr>
          <w:rFonts w:ascii="Angsana New" w:hAnsi="Angsana New" w:hint="cs"/>
          <w:sz w:val="32"/>
          <w:szCs w:val="32"/>
          <w:cs/>
        </w:rPr>
        <w:t>) ไปจดจำนองเพื่อเป็นหลักประกันเงินกู้ยืมจากสถาบันการเงิน</w:t>
      </w:r>
      <w:r w:rsidR="00F54CD5" w:rsidRPr="004B3327">
        <w:rPr>
          <w:rFonts w:ascii="Angsana New" w:hAnsi="Angsana New" w:hint="cs"/>
          <w:sz w:val="32"/>
          <w:szCs w:val="32"/>
          <w:cs/>
        </w:rPr>
        <w:t>ตามที่กล่าวไว้ในหมายเหตุประก</w:t>
      </w:r>
      <w:r w:rsidR="00A67A36" w:rsidRPr="004B3327">
        <w:rPr>
          <w:rFonts w:ascii="Angsana New" w:hAnsi="Angsana New" w:hint="cs"/>
          <w:sz w:val="32"/>
          <w:szCs w:val="32"/>
          <w:cs/>
        </w:rPr>
        <w:t>อ</w:t>
      </w:r>
      <w:r w:rsidR="00F54CD5" w:rsidRPr="004B3327">
        <w:rPr>
          <w:rFonts w:ascii="Angsana New" w:hAnsi="Angsana New" w:hint="cs"/>
          <w:sz w:val="32"/>
          <w:szCs w:val="32"/>
          <w:cs/>
        </w:rPr>
        <w:t>บงบการเงินข้อ</w:t>
      </w:r>
      <w:r w:rsidR="00E93480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86252A" w:rsidRPr="004B3327">
        <w:rPr>
          <w:rFonts w:ascii="Angsana New" w:hAnsi="Angsana New" w:hint="cs"/>
          <w:sz w:val="32"/>
          <w:szCs w:val="32"/>
        </w:rPr>
        <w:t>2</w:t>
      </w:r>
      <w:r w:rsidR="00CB364D" w:rsidRPr="004B3327">
        <w:rPr>
          <w:rFonts w:ascii="Angsana New" w:hAnsi="Angsana New" w:hint="cs"/>
          <w:sz w:val="32"/>
          <w:szCs w:val="32"/>
        </w:rPr>
        <w:t>6</w:t>
      </w:r>
      <w:r w:rsidR="00AE2CE5" w:rsidRPr="004B3327">
        <w:rPr>
          <w:rFonts w:ascii="Angsana New" w:hAnsi="Angsana New" w:hint="cs"/>
          <w:sz w:val="32"/>
          <w:szCs w:val="32"/>
        </w:rPr>
        <w:t xml:space="preserve"> </w:t>
      </w:r>
      <w:r w:rsidR="00AE2CE5" w:rsidRPr="004B3327">
        <w:rPr>
          <w:rFonts w:ascii="Angsana New" w:hAnsi="Angsana New" w:hint="cs"/>
          <w:sz w:val="32"/>
          <w:szCs w:val="32"/>
          <w:cs/>
        </w:rPr>
        <w:t>และ</w:t>
      </w:r>
      <w:r w:rsidR="00AE2CE5" w:rsidRPr="004B3327">
        <w:rPr>
          <w:rFonts w:ascii="Angsana New" w:hAnsi="Angsana New" w:hint="cs"/>
          <w:sz w:val="32"/>
          <w:szCs w:val="32"/>
        </w:rPr>
        <w:t xml:space="preserve"> 33</w:t>
      </w:r>
    </w:p>
    <w:p w14:paraId="748E7A4A" w14:textId="5F871B03" w:rsidR="00B012FA" w:rsidRPr="004B3327" w:rsidRDefault="00B012FA" w:rsidP="00DF06C2">
      <w:pPr>
        <w:pStyle w:val="ListParagraph"/>
        <w:numPr>
          <w:ilvl w:val="0"/>
          <w:numId w:val="15"/>
        </w:numPr>
        <w:overflowPunct w:val="0"/>
        <w:autoSpaceDE w:val="0"/>
        <w:autoSpaceDN w:val="0"/>
        <w:adjustRightInd w:val="0"/>
        <w:spacing w:before="120" w:after="120" w:line="240" w:lineRule="auto"/>
        <w:ind w:left="994" w:hanging="389"/>
        <w:contextualSpacing w:val="0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4B3327">
        <w:rPr>
          <w:rFonts w:ascii="Angsana New" w:hAnsi="Angsana New" w:cs="Angsana New" w:hint="cs"/>
          <w:b/>
          <w:bCs/>
          <w:sz w:val="32"/>
          <w:szCs w:val="32"/>
          <w:cs/>
        </w:rPr>
        <w:t>หนี้สินตามสัญญาเช่า</w:t>
      </w:r>
    </w:p>
    <w:tbl>
      <w:tblPr>
        <w:tblW w:w="8910" w:type="dxa"/>
        <w:tblInd w:w="900" w:type="dxa"/>
        <w:tblLayout w:type="fixed"/>
        <w:tblLook w:val="04A0" w:firstRow="1" w:lastRow="0" w:firstColumn="1" w:lastColumn="0" w:noHBand="0" w:noVBand="1"/>
      </w:tblPr>
      <w:tblGrid>
        <w:gridCol w:w="3330"/>
        <w:gridCol w:w="1395"/>
        <w:gridCol w:w="1395"/>
        <w:gridCol w:w="1395"/>
        <w:gridCol w:w="1395"/>
      </w:tblGrid>
      <w:tr w:rsidR="004B3327" w:rsidRPr="004B3327" w14:paraId="6304319D" w14:textId="77777777" w:rsidTr="0031270F">
        <w:trPr>
          <w:trHeight w:val="333"/>
        </w:trPr>
        <w:tc>
          <w:tcPr>
            <w:tcW w:w="3330" w:type="dxa"/>
          </w:tcPr>
          <w:p w14:paraId="674D7C62" w14:textId="77777777" w:rsidR="00CF6AF2" w:rsidRPr="004B3327" w:rsidRDefault="00CF6AF2" w:rsidP="00174F08">
            <w:pPr>
              <w:overflowPunct/>
              <w:autoSpaceDE/>
              <w:autoSpaceDN/>
              <w:adjustRightInd/>
              <w:textAlignment w:val="auto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5580" w:type="dxa"/>
            <w:gridSpan w:val="4"/>
          </w:tcPr>
          <w:p w14:paraId="22A9B151" w14:textId="29226B7E" w:rsidR="00CF6AF2" w:rsidRPr="004B3327" w:rsidRDefault="00CF6AF2" w:rsidP="00174F08">
            <w:pPr>
              <w:tabs>
                <w:tab w:val="decimal" w:pos="1037"/>
              </w:tabs>
              <w:ind w:right="-72"/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หน่วย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="00F91D88" w:rsidRPr="004B3327">
              <w:rPr>
                <w:rFonts w:ascii="Angsana New" w:hAnsi="Angsana New" w:hint="cs"/>
                <w:sz w:val="28"/>
                <w:szCs w:val="28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)</w:t>
            </w:r>
          </w:p>
        </w:tc>
      </w:tr>
      <w:tr w:rsidR="004B3327" w:rsidRPr="004B3327" w14:paraId="768183D0" w14:textId="77777777" w:rsidTr="0031270F">
        <w:trPr>
          <w:trHeight w:val="198"/>
        </w:trPr>
        <w:tc>
          <w:tcPr>
            <w:tcW w:w="3330" w:type="dxa"/>
          </w:tcPr>
          <w:p w14:paraId="32F02EED" w14:textId="77777777" w:rsidR="00CF6AF2" w:rsidRPr="004B3327" w:rsidRDefault="00CF6AF2" w:rsidP="00174F08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2790" w:type="dxa"/>
            <w:gridSpan w:val="2"/>
          </w:tcPr>
          <w:p w14:paraId="4344FA3D" w14:textId="77777777" w:rsidR="00CF6AF2" w:rsidRPr="004B3327" w:rsidRDefault="00CF6AF2" w:rsidP="00174F08">
            <w:pPr>
              <w:pBdr>
                <w:bottom w:val="single" w:sz="4" w:space="1" w:color="auto"/>
              </w:pBdr>
              <w:tabs>
                <w:tab w:val="decimal" w:pos="1037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2790" w:type="dxa"/>
            <w:gridSpan w:val="2"/>
          </w:tcPr>
          <w:p w14:paraId="4840BC38" w14:textId="77777777" w:rsidR="00CF6AF2" w:rsidRPr="004B3327" w:rsidRDefault="00CF6AF2" w:rsidP="00174F08">
            <w:pPr>
              <w:pBdr>
                <w:bottom w:val="single" w:sz="4" w:space="1" w:color="auto"/>
              </w:pBdr>
              <w:tabs>
                <w:tab w:val="decimal" w:pos="1037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4B3327" w:rsidRPr="004B3327" w14:paraId="65E7C139" w14:textId="77777777" w:rsidTr="0031270F">
        <w:trPr>
          <w:trHeight w:val="198"/>
        </w:trPr>
        <w:tc>
          <w:tcPr>
            <w:tcW w:w="3330" w:type="dxa"/>
          </w:tcPr>
          <w:p w14:paraId="61AAA9BD" w14:textId="77777777" w:rsidR="00B72356" w:rsidRPr="004B3327" w:rsidRDefault="00B72356" w:rsidP="00B72356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395" w:type="dxa"/>
          </w:tcPr>
          <w:p w14:paraId="6B3E9624" w14:textId="150EB19D" w:rsidR="00B72356" w:rsidRPr="004B3327" w:rsidRDefault="00B72356" w:rsidP="00B72356">
            <w:pP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395" w:type="dxa"/>
          </w:tcPr>
          <w:p w14:paraId="5B12E527" w14:textId="3B8E2C40" w:rsidR="00B72356" w:rsidRPr="004B3327" w:rsidRDefault="00B72356" w:rsidP="00B72356">
            <w:pP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  <w:tc>
          <w:tcPr>
            <w:tcW w:w="1395" w:type="dxa"/>
          </w:tcPr>
          <w:p w14:paraId="7EEDEF97" w14:textId="5AC3E6DE" w:rsidR="00B72356" w:rsidRPr="004B3327" w:rsidRDefault="00B72356" w:rsidP="00B72356">
            <w:pP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395" w:type="dxa"/>
          </w:tcPr>
          <w:p w14:paraId="090D7FAD" w14:textId="496607E9" w:rsidR="00B72356" w:rsidRPr="004B3327" w:rsidRDefault="00B72356" w:rsidP="00B72356">
            <w:pP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</w:tr>
      <w:tr w:rsidR="004B3327" w:rsidRPr="004B3327" w14:paraId="16028707" w14:textId="77777777">
        <w:trPr>
          <w:trHeight w:val="198"/>
        </w:trPr>
        <w:tc>
          <w:tcPr>
            <w:tcW w:w="3330" w:type="dxa"/>
          </w:tcPr>
          <w:p w14:paraId="06EC9C73" w14:textId="77777777" w:rsidR="00B72356" w:rsidRPr="004B3327" w:rsidRDefault="00B72356" w:rsidP="00B72356">
            <w:pPr>
              <w:ind w:left="151" w:right="-72" w:hanging="15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จำนวนเงินที่ต้องจ่ายตามสัญญาเช่า</w:t>
            </w:r>
          </w:p>
        </w:tc>
        <w:tc>
          <w:tcPr>
            <w:tcW w:w="1395" w:type="dxa"/>
            <w:vAlign w:val="bottom"/>
          </w:tcPr>
          <w:p w14:paraId="3E3A9B1B" w14:textId="62CF75B4" w:rsidR="00B72356" w:rsidRPr="004B3327" w:rsidRDefault="00F605D9" w:rsidP="00B72356">
            <w:pPr>
              <w:tabs>
                <w:tab w:val="decimal" w:pos="1037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4,045</w:t>
            </w:r>
          </w:p>
        </w:tc>
        <w:tc>
          <w:tcPr>
            <w:tcW w:w="1395" w:type="dxa"/>
            <w:vAlign w:val="bottom"/>
          </w:tcPr>
          <w:p w14:paraId="695D1E8B" w14:textId="5444FB16" w:rsidR="00B72356" w:rsidRPr="004B3327" w:rsidRDefault="00B72356" w:rsidP="00B72356">
            <w:pPr>
              <w:tabs>
                <w:tab w:val="decimal" w:pos="1037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4,163</w:t>
            </w:r>
          </w:p>
        </w:tc>
        <w:tc>
          <w:tcPr>
            <w:tcW w:w="1395" w:type="dxa"/>
            <w:vAlign w:val="bottom"/>
          </w:tcPr>
          <w:p w14:paraId="34699C21" w14:textId="3D3E6906" w:rsidR="00B72356" w:rsidRPr="004B3327" w:rsidRDefault="00A3311A" w:rsidP="00B72356">
            <w:pPr>
              <w:tabs>
                <w:tab w:val="decimal" w:pos="1037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1,2</w:t>
            </w:r>
            <w:r w:rsidR="00CE4A99" w:rsidRPr="004B3327">
              <w:rPr>
                <w:rFonts w:ascii="Angsana New" w:hAnsi="Angsana New" w:hint="cs"/>
                <w:sz w:val="28"/>
                <w:szCs w:val="28"/>
              </w:rPr>
              <w:t>72</w:t>
            </w:r>
          </w:p>
        </w:tc>
        <w:tc>
          <w:tcPr>
            <w:tcW w:w="1395" w:type="dxa"/>
            <w:vAlign w:val="bottom"/>
          </w:tcPr>
          <w:p w14:paraId="52976B77" w14:textId="42929A4B" w:rsidR="00B72356" w:rsidRPr="004B3327" w:rsidRDefault="00B72356" w:rsidP="00B72356">
            <w:pPr>
              <w:tabs>
                <w:tab w:val="decimal" w:pos="1037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555</w:t>
            </w:r>
          </w:p>
        </w:tc>
      </w:tr>
      <w:tr w:rsidR="004B3327" w:rsidRPr="004B3327" w14:paraId="5E8F096D" w14:textId="77777777">
        <w:tc>
          <w:tcPr>
            <w:tcW w:w="3330" w:type="dxa"/>
          </w:tcPr>
          <w:p w14:paraId="7A02E65D" w14:textId="77777777" w:rsidR="00B72356" w:rsidRPr="004B3327" w:rsidRDefault="00B72356" w:rsidP="00B72356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หัก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: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ดอกเบี้ยรอการตัดจำหน่าย</w:t>
            </w:r>
          </w:p>
        </w:tc>
        <w:tc>
          <w:tcPr>
            <w:tcW w:w="1395" w:type="dxa"/>
            <w:vAlign w:val="bottom"/>
          </w:tcPr>
          <w:p w14:paraId="5C4C8148" w14:textId="174E9613" w:rsidR="00B72356" w:rsidRPr="004B3327" w:rsidRDefault="00F605D9" w:rsidP="00B72356">
            <w:pPr>
              <w:pBdr>
                <w:bottom w:val="single" w:sz="4" w:space="1" w:color="auto"/>
              </w:pBdr>
              <w:tabs>
                <w:tab w:val="decimal" w:pos="1037"/>
              </w:tabs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(1,89</w:t>
            </w:r>
            <w:r w:rsidR="00DE6D9A"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2</w:t>
            </w: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)</w:t>
            </w:r>
          </w:p>
        </w:tc>
        <w:tc>
          <w:tcPr>
            <w:tcW w:w="1395" w:type="dxa"/>
            <w:vAlign w:val="bottom"/>
          </w:tcPr>
          <w:p w14:paraId="7E089EF7" w14:textId="342B0818" w:rsidR="00B72356" w:rsidRPr="004B3327" w:rsidRDefault="00B72356" w:rsidP="00B72356">
            <w:pPr>
              <w:pBdr>
                <w:bottom w:val="single" w:sz="4" w:space="1" w:color="auto"/>
              </w:pBdr>
              <w:tabs>
                <w:tab w:val="decimal" w:pos="1037"/>
              </w:tabs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(1,969)</w:t>
            </w:r>
          </w:p>
        </w:tc>
        <w:tc>
          <w:tcPr>
            <w:tcW w:w="1395" w:type="dxa"/>
            <w:vAlign w:val="bottom"/>
          </w:tcPr>
          <w:p w14:paraId="2BC75494" w14:textId="7726641C" w:rsidR="00B72356" w:rsidRPr="004B3327" w:rsidRDefault="00A3311A" w:rsidP="00B72356">
            <w:pPr>
              <w:pBdr>
                <w:bottom w:val="single" w:sz="4" w:space="1" w:color="auto"/>
              </w:pBdr>
              <w:tabs>
                <w:tab w:val="decimal" w:pos="1037"/>
              </w:tabs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(1</w:t>
            </w:r>
            <w:r w:rsidR="005B1A2C"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80</w:t>
            </w: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)</w:t>
            </w:r>
          </w:p>
        </w:tc>
        <w:tc>
          <w:tcPr>
            <w:tcW w:w="1395" w:type="dxa"/>
            <w:vAlign w:val="bottom"/>
          </w:tcPr>
          <w:p w14:paraId="19048C82" w14:textId="6C5DCA4B" w:rsidR="00B72356" w:rsidRPr="004B3327" w:rsidRDefault="00B72356" w:rsidP="00B72356">
            <w:pPr>
              <w:pBdr>
                <w:bottom w:val="single" w:sz="4" w:space="1" w:color="auto"/>
              </w:pBdr>
              <w:tabs>
                <w:tab w:val="decimal" w:pos="1037"/>
              </w:tabs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(74)</w:t>
            </w:r>
          </w:p>
        </w:tc>
      </w:tr>
      <w:tr w:rsidR="004B3327" w:rsidRPr="004B3327" w14:paraId="73A650F0" w14:textId="77777777">
        <w:tc>
          <w:tcPr>
            <w:tcW w:w="3330" w:type="dxa"/>
          </w:tcPr>
          <w:p w14:paraId="30698F43" w14:textId="77777777" w:rsidR="00B72356" w:rsidRPr="004B3327" w:rsidRDefault="00B72356" w:rsidP="00B72356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395" w:type="dxa"/>
            <w:vAlign w:val="bottom"/>
          </w:tcPr>
          <w:p w14:paraId="5CA9D00F" w14:textId="59AB62ED" w:rsidR="00B72356" w:rsidRPr="004B3327" w:rsidRDefault="00F605D9" w:rsidP="00B72356">
            <w:pPr>
              <w:tabs>
                <w:tab w:val="decimal" w:pos="1037"/>
              </w:tabs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2,15</w:t>
            </w:r>
            <w:r w:rsidR="00DE6D9A"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3</w:t>
            </w:r>
          </w:p>
        </w:tc>
        <w:tc>
          <w:tcPr>
            <w:tcW w:w="1395" w:type="dxa"/>
            <w:vAlign w:val="bottom"/>
          </w:tcPr>
          <w:p w14:paraId="799FBDAA" w14:textId="0F74A2C5" w:rsidR="00B72356" w:rsidRPr="004B3327" w:rsidRDefault="00B72356" w:rsidP="00B72356">
            <w:pPr>
              <w:tabs>
                <w:tab w:val="decimal" w:pos="1037"/>
              </w:tabs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2,194</w:t>
            </w:r>
          </w:p>
        </w:tc>
        <w:tc>
          <w:tcPr>
            <w:tcW w:w="1395" w:type="dxa"/>
            <w:vAlign w:val="bottom"/>
          </w:tcPr>
          <w:p w14:paraId="003C2A62" w14:textId="16DB833B" w:rsidR="00B72356" w:rsidRPr="004B3327" w:rsidRDefault="00A94B5A" w:rsidP="00B72356">
            <w:pPr>
              <w:tabs>
                <w:tab w:val="decimal" w:pos="1037"/>
              </w:tabs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1,</w:t>
            </w:r>
            <w:r w:rsidR="00584D2C"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092</w:t>
            </w:r>
          </w:p>
        </w:tc>
        <w:tc>
          <w:tcPr>
            <w:tcW w:w="1395" w:type="dxa"/>
            <w:vAlign w:val="bottom"/>
          </w:tcPr>
          <w:p w14:paraId="1F329C63" w14:textId="11E01D38" w:rsidR="00B72356" w:rsidRPr="004B3327" w:rsidRDefault="00B72356" w:rsidP="00B72356">
            <w:pPr>
              <w:tabs>
                <w:tab w:val="decimal" w:pos="1037"/>
              </w:tabs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481</w:t>
            </w:r>
          </w:p>
        </w:tc>
      </w:tr>
      <w:tr w:rsidR="004B3327" w:rsidRPr="004B3327" w14:paraId="18418E60" w14:textId="77777777">
        <w:tc>
          <w:tcPr>
            <w:tcW w:w="3330" w:type="dxa"/>
          </w:tcPr>
          <w:p w14:paraId="4E7C00A5" w14:textId="77777777" w:rsidR="00B72356" w:rsidRPr="004B3327" w:rsidRDefault="00B72356" w:rsidP="00B72356">
            <w:pPr>
              <w:ind w:left="151" w:right="-72" w:hanging="15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หัก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: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ส่วนที่ถึงกำหนดชำระภายในหนึ่งปี</w:t>
            </w:r>
          </w:p>
        </w:tc>
        <w:tc>
          <w:tcPr>
            <w:tcW w:w="1395" w:type="dxa"/>
            <w:vAlign w:val="bottom"/>
          </w:tcPr>
          <w:p w14:paraId="0631A4B8" w14:textId="72CCFFF1" w:rsidR="00B72356" w:rsidRPr="004B3327" w:rsidRDefault="00F605D9" w:rsidP="00B72356">
            <w:pPr>
              <w:pBdr>
                <w:bottom w:val="single" w:sz="4" w:space="1" w:color="auto"/>
              </w:pBdr>
              <w:tabs>
                <w:tab w:val="decimal" w:pos="1037"/>
              </w:tabs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(583)</w:t>
            </w:r>
          </w:p>
        </w:tc>
        <w:tc>
          <w:tcPr>
            <w:tcW w:w="1395" w:type="dxa"/>
            <w:vAlign w:val="bottom"/>
          </w:tcPr>
          <w:p w14:paraId="3988D41A" w14:textId="58F46B15" w:rsidR="00B72356" w:rsidRPr="004B3327" w:rsidRDefault="00B72356" w:rsidP="00B72356">
            <w:pPr>
              <w:pBdr>
                <w:bottom w:val="single" w:sz="4" w:space="1" w:color="auto"/>
              </w:pBdr>
              <w:tabs>
                <w:tab w:val="decimal" w:pos="1037"/>
              </w:tabs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(554)</w:t>
            </w:r>
          </w:p>
        </w:tc>
        <w:tc>
          <w:tcPr>
            <w:tcW w:w="1395" w:type="dxa"/>
            <w:vAlign w:val="bottom"/>
          </w:tcPr>
          <w:p w14:paraId="513DB832" w14:textId="7E46280D" w:rsidR="00B72356" w:rsidRPr="004B3327" w:rsidRDefault="000A6717" w:rsidP="00B72356">
            <w:pPr>
              <w:pBdr>
                <w:bottom w:val="single" w:sz="4" w:space="1" w:color="auto"/>
              </w:pBdr>
              <w:tabs>
                <w:tab w:val="decimal" w:pos="1037"/>
              </w:tabs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(1</w:t>
            </w:r>
            <w:r w:rsidR="00584D2C"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42</w:t>
            </w: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)</w:t>
            </w:r>
          </w:p>
        </w:tc>
        <w:tc>
          <w:tcPr>
            <w:tcW w:w="1395" w:type="dxa"/>
            <w:vAlign w:val="bottom"/>
          </w:tcPr>
          <w:p w14:paraId="47D02C55" w14:textId="36FDEEAD" w:rsidR="00B72356" w:rsidRPr="004B3327" w:rsidRDefault="00B72356" w:rsidP="00B72356">
            <w:pPr>
              <w:pBdr>
                <w:bottom w:val="single" w:sz="4" w:space="1" w:color="auto"/>
              </w:pBdr>
              <w:tabs>
                <w:tab w:val="decimal" w:pos="1037"/>
              </w:tabs>
              <w:ind w:left="-29" w:right="-2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/>
              </w:rPr>
              <w:t>(77)</w:t>
            </w:r>
          </w:p>
        </w:tc>
      </w:tr>
      <w:tr w:rsidR="004B3327" w:rsidRPr="004B3327" w14:paraId="48545341" w14:textId="77777777" w:rsidTr="0031270F">
        <w:tc>
          <w:tcPr>
            <w:tcW w:w="3330" w:type="dxa"/>
          </w:tcPr>
          <w:p w14:paraId="25FFB605" w14:textId="77777777" w:rsidR="00B72356" w:rsidRPr="004B3327" w:rsidRDefault="00B72356" w:rsidP="00B72356">
            <w:pPr>
              <w:ind w:left="151" w:right="-72" w:hanging="15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หนี้สินตามสัญญาเช่า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-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สุทธิจากส่วนที่ถึงกำหนดชำระภายในหนึ่งปี</w:t>
            </w:r>
          </w:p>
        </w:tc>
        <w:tc>
          <w:tcPr>
            <w:tcW w:w="1395" w:type="dxa"/>
            <w:vAlign w:val="bottom"/>
          </w:tcPr>
          <w:p w14:paraId="5DF699AF" w14:textId="6451A8B8" w:rsidR="00B72356" w:rsidRPr="004B3327" w:rsidRDefault="00E943C9" w:rsidP="00B72356">
            <w:pPr>
              <w:pBdr>
                <w:bottom w:val="double" w:sz="4" w:space="1" w:color="auto"/>
              </w:pBdr>
              <w:tabs>
                <w:tab w:val="decimal" w:pos="1037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1,57</w:t>
            </w:r>
            <w:r w:rsidR="001A24E1" w:rsidRPr="004B3327">
              <w:rPr>
                <w:rFonts w:ascii="Angsana New" w:hAnsi="Angsana New" w:hint="cs"/>
                <w:sz w:val="28"/>
                <w:szCs w:val="28"/>
              </w:rPr>
              <w:t>0</w:t>
            </w:r>
          </w:p>
        </w:tc>
        <w:tc>
          <w:tcPr>
            <w:tcW w:w="1395" w:type="dxa"/>
            <w:vAlign w:val="bottom"/>
          </w:tcPr>
          <w:p w14:paraId="5872AD6F" w14:textId="716A1F59" w:rsidR="00B72356" w:rsidRPr="004B3327" w:rsidRDefault="00B72356" w:rsidP="00B72356">
            <w:pPr>
              <w:pBdr>
                <w:bottom w:val="double" w:sz="4" w:space="1" w:color="auto"/>
              </w:pBdr>
              <w:tabs>
                <w:tab w:val="decimal" w:pos="1037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1,640</w:t>
            </w:r>
          </w:p>
        </w:tc>
        <w:tc>
          <w:tcPr>
            <w:tcW w:w="1395" w:type="dxa"/>
            <w:vAlign w:val="bottom"/>
          </w:tcPr>
          <w:p w14:paraId="42745384" w14:textId="647B6EB6" w:rsidR="00B72356" w:rsidRPr="004B3327" w:rsidRDefault="000A6717" w:rsidP="00B72356">
            <w:pPr>
              <w:pBdr>
                <w:bottom w:val="double" w:sz="4" w:space="1" w:color="auto"/>
              </w:pBdr>
              <w:tabs>
                <w:tab w:val="decimal" w:pos="1037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95</w:t>
            </w:r>
            <w:r w:rsidR="00584D2C" w:rsidRPr="004B3327">
              <w:rPr>
                <w:rFonts w:ascii="Angsana New" w:hAnsi="Angsana New" w:hint="cs"/>
                <w:sz w:val="28"/>
                <w:szCs w:val="28"/>
              </w:rPr>
              <w:t>0</w:t>
            </w:r>
          </w:p>
        </w:tc>
        <w:tc>
          <w:tcPr>
            <w:tcW w:w="1395" w:type="dxa"/>
            <w:vAlign w:val="bottom"/>
          </w:tcPr>
          <w:p w14:paraId="03B4C0C7" w14:textId="6DD18A7C" w:rsidR="00B72356" w:rsidRPr="004B3327" w:rsidRDefault="00B72356" w:rsidP="00B72356">
            <w:pPr>
              <w:pBdr>
                <w:bottom w:val="double" w:sz="4" w:space="1" w:color="auto"/>
              </w:pBdr>
              <w:tabs>
                <w:tab w:val="decimal" w:pos="1037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404</w:t>
            </w:r>
          </w:p>
        </w:tc>
      </w:tr>
    </w:tbl>
    <w:p w14:paraId="2272B226" w14:textId="77777777" w:rsidR="0031270F" w:rsidRPr="004B3327" w:rsidRDefault="0031270F" w:rsidP="00174F08">
      <w:pPr>
        <w:overflowPunct/>
        <w:autoSpaceDE/>
        <w:autoSpaceDN/>
        <w:adjustRightInd/>
        <w:spacing w:after="200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br w:type="page"/>
      </w:r>
    </w:p>
    <w:p w14:paraId="6697AC6E" w14:textId="4259703D" w:rsidR="00BC5745" w:rsidRPr="004B3327" w:rsidRDefault="00B012FA" w:rsidP="0080294A">
      <w:pPr>
        <w:spacing w:before="120" w:after="120"/>
        <w:ind w:left="994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lastRenderedPageBreak/>
        <w:tab/>
      </w:r>
      <w:r w:rsidR="00BC5745" w:rsidRPr="004B3327">
        <w:rPr>
          <w:rFonts w:ascii="Angsana New" w:hAnsi="Angsana New" w:hint="cs"/>
          <w:sz w:val="32"/>
          <w:szCs w:val="32"/>
          <w:cs/>
        </w:rPr>
        <w:t xml:space="preserve">การเปลี่ยนแปลงของบัญชีหนี้สินตามสัญญาเช่าสำหรับปีสิ้นสุดวันที่ </w:t>
      </w:r>
      <w:r w:rsidR="00BC5745" w:rsidRPr="004B3327">
        <w:rPr>
          <w:rFonts w:ascii="Angsana New" w:hAnsi="Angsana New" w:hint="cs"/>
          <w:sz w:val="32"/>
          <w:szCs w:val="32"/>
        </w:rPr>
        <w:t xml:space="preserve">31 </w:t>
      </w:r>
      <w:r w:rsidR="00005590"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z w:val="32"/>
          <w:szCs w:val="32"/>
        </w:rPr>
        <w:t>25</w:t>
      </w:r>
      <w:r w:rsidR="004358D3" w:rsidRPr="004B3327">
        <w:rPr>
          <w:rFonts w:ascii="Angsana New" w:hAnsi="Angsana New" w:hint="cs"/>
          <w:sz w:val="32"/>
          <w:szCs w:val="32"/>
        </w:rPr>
        <w:t>69</w:t>
      </w:r>
      <w:r w:rsidR="00BC5745" w:rsidRPr="004B3327">
        <w:rPr>
          <w:rFonts w:ascii="Angsana New" w:hAnsi="Angsana New" w:hint="cs"/>
          <w:sz w:val="32"/>
          <w:szCs w:val="32"/>
          <w:cs/>
        </w:rPr>
        <w:t xml:space="preserve"> 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4358D3" w:rsidRPr="004B3327">
        <w:rPr>
          <w:rFonts w:ascii="Angsana New" w:hAnsi="Angsana New" w:hint="cs"/>
          <w:sz w:val="32"/>
          <w:szCs w:val="32"/>
        </w:rPr>
        <w:t>8</w:t>
      </w:r>
      <w:r w:rsidR="007A41A6" w:rsidRPr="004B3327">
        <w:rPr>
          <w:rFonts w:ascii="Angsana New" w:hAnsi="Angsana New" w:hint="cs"/>
          <w:sz w:val="32"/>
          <w:szCs w:val="32"/>
          <w:cs/>
        </w:rPr>
        <w:t xml:space="preserve">                  </w:t>
      </w:r>
      <w:r w:rsidR="00BC5745" w:rsidRPr="004B3327">
        <w:rPr>
          <w:rFonts w:ascii="Angsana New" w:hAnsi="Angsana New" w:hint="cs"/>
          <w:sz w:val="32"/>
          <w:szCs w:val="32"/>
          <w:cs/>
        </w:rPr>
        <w:t xml:space="preserve"> มีรายละเอียดดังนี้</w:t>
      </w:r>
    </w:p>
    <w:tbl>
      <w:tblPr>
        <w:tblW w:w="8730" w:type="dxa"/>
        <w:tblInd w:w="900" w:type="dxa"/>
        <w:tblLayout w:type="fixed"/>
        <w:tblLook w:val="04A0" w:firstRow="1" w:lastRow="0" w:firstColumn="1" w:lastColumn="0" w:noHBand="0" w:noVBand="1"/>
      </w:tblPr>
      <w:tblGrid>
        <w:gridCol w:w="3690"/>
        <w:gridCol w:w="1260"/>
        <w:gridCol w:w="1260"/>
        <w:gridCol w:w="1260"/>
        <w:gridCol w:w="1260"/>
      </w:tblGrid>
      <w:tr w:rsidR="004B3327" w:rsidRPr="004B3327" w14:paraId="3DD2F214" w14:textId="77777777">
        <w:trPr>
          <w:trHeight w:val="198"/>
          <w:tblHeader/>
        </w:trPr>
        <w:tc>
          <w:tcPr>
            <w:tcW w:w="3690" w:type="dxa"/>
          </w:tcPr>
          <w:p w14:paraId="63BED3D2" w14:textId="77777777" w:rsidR="00E118CB" w:rsidRPr="004B3327" w:rsidRDefault="00E118CB" w:rsidP="009D4B08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040" w:type="dxa"/>
            <w:gridSpan w:val="4"/>
          </w:tcPr>
          <w:p w14:paraId="31EBCAE1" w14:textId="343EB88C" w:rsidR="00E118CB" w:rsidRPr="004B3327" w:rsidRDefault="00E118CB" w:rsidP="009D4B08">
            <w:pPr>
              <w:tabs>
                <w:tab w:val="decimal" w:pos="1037"/>
              </w:tabs>
              <w:ind w:right="-72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หน่วย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ล้านบาท)</w:t>
            </w:r>
          </w:p>
        </w:tc>
      </w:tr>
      <w:tr w:rsidR="004B3327" w:rsidRPr="004B3327" w14:paraId="117CE326" w14:textId="77777777" w:rsidTr="009D4B08">
        <w:trPr>
          <w:trHeight w:val="198"/>
          <w:tblHeader/>
        </w:trPr>
        <w:tc>
          <w:tcPr>
            <w:tcW w:w="3690" w:type="dxa"/>
          </w:tcPr>
          <w:p w14:paraId="609DC906" w14:textId="77777777" w:rsidR="00BC5745" w:rsidRPr="004B3327" w:rsidRDefault="00BC5745" w:rsidP="009D4B08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520" w:type="dxa"/>
            <w:gridSpan w:val="2"/>
          </w:tcPr>
          <w:p w14:paraId="2035CA44" w14:textId="77777777" w:rsidR="00BC5745" w:rsidRPr="004B3327" w:rsidRDefault="00BC5745" w:rsidP="009D4B08">
            <w:pPr>
              <w:pBdr>
                <w:bottom w:val="single" w:sz="4" w:space="1" w:color="auto"/>
              </w:pBdr>
              <w:tabs>
                <w:tab w:val="decimal" w:pos="1037"/>
              </w:tabs>
              <w:ind w:left="-29" w:right="-29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520" w:type="dxa"/>
            <w:gridSpan w:val="2"/>
          </w:tcPr>
          <w:p w14:paraId="4A9D596F" w14:textId="77777777" w:rsidR="00BC5745" w:rsidRPr="004B3327" w:rsidRDefault="00BC5745" w:rsidP="009D4B08">
            <w:pPr>
              <w:pBdr>
                <w:bottom w:val="single" w:sz="4" w:space="1" w:color="auto"/>
              </w:pBdr>
              <w:tabs>
                <w:tab w:val="decimal" w:pos="1037"/>
              </w:tabs>
              <w:ind w:left="-29" w:right="-2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3327" w:rsidRPr="004B3327" w14:paraId="42CE7483" w14:textId="77777777" w:rsidTr="009D4B08">
        <w:trPr>
          <w:trHeight w:val="198"/>
          <w:tblHeader/>
        </w:trPr>
        <w:tc>
          <w:tcPr>
            <w:tcW w:w="3690" w:type="dxa"/>
          </w:tcPr>
          <w:p w14:paraId="7F22EAE3" w14:textId="77777777" w:rsidR="004358D3" w:rsidRPr="004B3327" w:rsidRDefault="004358D3" w:rsidP="004358D3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799A0E9B" w14:textId="478741F1" w:rsidR="004358D3" w:rsidRPr="004B3327" w:rsidRDefault="004358D3" w:rsidP="004358D3">
            <w:pPr>
              <w:ind w:left="-29" w:right="-29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260" w:type="dxa"/>
          </w:tcPr>
          <w:p w14:paraId="262F5229" w14:textId="6E2CB731" w:rsidR="004358D3" w:rsidRPr="004B3327" w:rsidRDefault="004358D3" w:rsidP="004358D3">
            <w:pPr>
              <w:ind w:left="-29" w:right="-29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  <w:tc>
          <w:tcPr>
            <w:tcW w:w="1260" w:type="dxa"/>
          </w:tcPr>
          <w:p w14:paraId="006FC07F" w14:textId="62611B69" w:rsidR="004358D3" w:rsidRPr="004B3327" w:rsidRDefault="004358D3" w:rsidP="004358D3">
            <w:pPr>
              <w:ind w:left="-29" w:right="-29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260" w:type="dxa"/>
          </w:tcPr>
          <w:p w14:paraId="5A387431" w14:textId="17DAC44D" w:rsidR="004358D3" w:rsidRPr="004B3327" w:rsidRDefault="004358D3" w:rsidP="004358D3">
            <w:pPr>
              <w:ind w:left="-29" w:right="-29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6045E195" w14:textId="77777777" w:rsidTr="009D4B08">
        <w:trPr>
          <w:trHeight w:val="198"/>
        </w:trPr>
        <w:tc>
          <w:tcPr>
            <w:tcW w:w="3690" w:type="dxa"/>
          </w:tcPr>
          <w:p w14:paraId="05589C70" w14:textId="77777777" w:rsidR="004358D3" w:rsidRPr="004B3327" w:rsidRDefault="004358D3" w:rsidP="004358D3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ยอดคงเหลือต้นปี</w:t>
            </w:r>
          </w:p>
        </w:tc>
        <w:tc>
          <w:tcPr>
            <w:tcW w:w="1260" w:type="dxa"/>
            <w:vAlign w:val="bottom"/>
          </w:tcPr>
          <w:p w14:paraId="337615CF" w14:textId="69470AF1" w:rsidR="004358D3" w:rsidRPr="004B3327" w:rsidRDefault="006933C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2,194</w:t>
            </w:r>
          </w:p>
        </w:tc>
        <w:tc>
          <w:tcPr>
            <w:tcW w:w="1260" w:type="dxa"/>
            <w:vAlign w:val="bottom"/>
          </w:tcPr>
          <w:p w14:paraId="542F649D" w14:textId="7EE396B7" w:rsidR="004358D3" w:rsidRPr="004B3327" w:rsidRDefault="004358D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1,307</w:t>
            </w:r>
          </w:p>
        </w:tc>
        <w:tc>
          <w:tcPr>
            <w:tcW w:w="1260" w:type="dxa"/>
            <w:vAlign w:val="bottom"/>
          </w:tcPr>
          <w:p w14:paraId="3933C0A3" w14:textId="327099DF" w:rsidR="004358D3" w:rsidRPr="004B3327" w:rsidRDefault="0052147F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481</w:t>
            </w:r>
          </w:p>
        </w:tc>
        <w:tc>
          <w:tcPr>
            <w:tcW w:w="1260" w:type="dxa"/>
            <w:vAlign w:val="bottom"/>
          </w:tcPr>
          <w:p w14:paraId="117212BF" w14:textId="075DA457" w:rsidR="004358D3" w:rsidRPr="004B3327" w:rsidRDefault="004358D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525</w:t>
            </w:r>
          </w:p>
        </w:tc>
      </w:tr>
      <w:tr w:rsidR="004B3327" w:rsidRPr="004B3327" w14:paraId="0AEE08AD" w14:textId="77777777" w:rsidTr="009D4B08">
        <w:trPr>
          <w:trHeight w:val="198"/>
        </w:trPr>
        <w:tc>
          <w:tcPr>
            <w:tcW w:w="3690" w:type="dxa"/>
          </w:tcPr>
          <w:p w14:paraId="5A98CC15" w14:textId="1B5997EB" w:rsidR="004358D3" w:rsidRPr="004B3327" w:rsidRDefault="004358D3" w:rsidP="004358D3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ตัดรายการระหว่างกัน</w:t>
            </w:r>
          </w:p>
        </w:tc>
        <w:tc>
          <w:tcPr>
            <w:tcW w:w="1260" w:type="dxa"/>
            <w:vAlign w:val="bottom"/>
          </w:tcPr>
          <w:p w14:paraId="32DA2642" w14:textId="537228B7" w:rsidR="004358D3" w:rsidRPr="004B3327" w:rsidRDefault="00484A97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75FA89A4" w14:textId="0B60D553" w:rsidR="004358D3" w:rsidRPr="004B3327" w:rsidRDefault="004358D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(596)</w:t>
            </w:r>
          </w:p>
        </w:tc>
        <w:tc>
          <w:tcPr>
            <w:tcW w:w="1260" w:type="dxa"/>
            <w:vAlign w:val="bottom"/>
          </w:tcPr>
          <w:p w14:paraId="277F465A" w14:textId="4C29BB6A" w:rsidR="004358D3" w:rsidRPr="004B3327" w:rsidRDefault="003002B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58BAA237" w14:textId="09E0DD86" w:rsidR="004358D3" w:rsidRPr="004B3327" w:rsidRDefault="004358D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7B058A8F" w14:textId="77777777" w:rsidTr="009D4B08">
        <w:tc>
          <w:tcPr>
            <w:tcW w:w="3690" w:type="dxa"/>
          </w:tcPr>
          <w:p w14:paraId="73EBF3CE" w14:textId="77777777" w:rsidR="004358D3" w:rsidRPr="004B3327" w:rsidRDefault="004358D3" w:rsidP="004358D3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260" w:type="dxa"/>
            <w:vAlign w:val="bottom"/>
          </w:tcPr>
          <w:p w14:paraId="3DF52E81" w14:textId="701BC315" w:rsidR="004358D3" w:rsidRPr="004B3327" w:rsidRDefault="006779EE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2</w:t>
            </w:r>
            <w:r w:rsidR="00115863"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41</w:t>
            </w:r>
          </w:p>
        </w:tc>
        <w:tc>
          <w:tcPr>
            <w:tcW w:w="1260" w:type="dxa"/>
            <w:vAlign w:val="bottom"/>
          </w:tcPr>
          <w:p w14:paraId="0205F0B2" w14:textId="066D5E68" w:rsidR="004358D3" w:rsidRPr="004B3327" w:rsidRDefault="004358D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194</w:t>
            </w:r>
          </w:p>
        </w:tc>
        <w:tc>
          <w:tcPr>
            <w:tcW w:w="1260" w:type="dxa"/>
            <w:vAlign w:val="bottom"/>
          </w:tcPr>
          <w:p w14:paraId="38EF8A5F" w14:textId="7417DD95" w:rsidR="004358D3" w:rsidRPr="004B3327" w:rsidRDefault="003002B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7</w:t>
            </w:r>
            <w:r w:rsidR="00DF3E93"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45</w:t>
            </w:r>
          </w:p>
        </w:tc>
        <w:tc>
          <w:tcPr>
            <w:tcW w:w="1260" w:type="dxa"/>
            <w:vAlign w:val="bottom"/>
          </w:tcPr>
          <w:p w14:paraId="589C30B6" w14:textId="7B032178" w:rsidR="004358D3" w:rsidRPr="004B3327" w:rsidRDefault="004358D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39</w:t>
            </w:r>
          </w:p>
        </w:tc>
      </w:tr>
      <w:tr w:rsidR="004B3327" w:rsidRPr="004B3327" w14:paraId="47A152DE" w14:textId="77777777" w:rsidTr="009D4B08">
        <w:tc>
          <w:tcPr>
            <w:tcW w:w="3690" w:type="dxa"/>
          </w:tcPr>
          <w:p w14:paraId="11AAF5B4" w14:textId="43B8CE4F" w:rsidR="004358D3" w:rsidRPr="004B3327" w:rsidRDefault="004358D3" w:rsidP="004358D3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เพิ่มขึ้นจากการซื้อบริษัทย่อย</w:t>
            </w:r>
          </w:p>
        </w:tc>
        <w:tc>
          <w:tcPr>
            <w:tcW w:w="1260" w:type="dxa"/>
            <w:vAlign w:val="bottom"/>
          </w:tcPr>
          <w:p w14:paraId="66A0BFEC" w14:textId="39BC9D68" w:rsidR="004358D3" w:rsidRPr="004B3327" w:rsidRDefault="001D261D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-</w:t>
            </w:r>
          </w:p>
        </w:tc>
        <w:tc>
          <w:tcPr>
            <w:tcW w:w="1260" w:type="dxa"/>
            <w:vAlign w:val="bottom"/>
          </w:tcPr>
          <w:p w14:paraId="3FEFB027" w14:textId="10D766EA" w:rsidR="004358D3" w:rsidRPr="004B3327" w:rsidRDefault="004358D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1,615</w:t>
            </w:r>
          </w:p>
        </w:tc>
        <w:tc>
          <w:tcPr>
            <w:tcW w:w="1260" w:type="dxa"/>
            <w:vAlign w:val="bottom"/>
          </w:tcPr>
          <w:p w14:paraId="6945A5D3" w14:textId="6D0E49AC" w:rsidR="004358D3" w:rsidRPr="004B3327" w:rsidRDefault="0030172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-</w:t>
            </w:r>
          </w:p>
        </w:tc>
        <w:tc>
          <w:tcPr>
            <w:tcW w:w="1260" w:type="dxa"/>
            <w:vAlign w:val="bottom"/>
          </w:tcPr>
          <w:p w14:paraId="2FF791CE" w14:textId="0FD17AB2" w:rsidR="004358D3" w:rsidRPr="004B3327" w:rsidRDefault="004358D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-</w:t>
            </w:r>
          </w:p>
        </w:tc>
      </w:tr>
      <w:tr w:rsidR="004B3327" w:rsidRPr="004B3327" w14:paraId="2A09CACA" w14:textId="77777777" w:rsidTr="009D4B08">
        <w:tc>
          <w:tcPr>
            <w:tcW w:w="3690" w:type="dxa"/>
          </w:tcPr>
          <w:p w14:paraId="1EA184FD" w14:textId="77777777" w:rsidR="004358D3" w:rsidRPr="004B3327" w:rsidRDefault="004358D3" w:rsidP="004358D3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ดอกเบี้ยที่รับรู้</w:t>
            </w:r>
          </w:p>
        </w:tc>
        <w:tc>
          <w:tcPr>
            <w:tcW w:w="1260" w:type="dxa"/>
            <w:vAlign w:val="bottom"/>
          </w:tcPr>
          <w:p w14:paraId="3577AD43" w14:textId="5D919485" w:rsidR="004358D3" w:rsidRPr="004B3327" w:rsidRDefault="0011586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99</w:t>
            </w:r>
          </w:p>
        </w:tc>
        <w:tc>
          <w:tcPr>
            <w:tcW w:w="1260" w:type="dxa"/>
            <w:vAlign w:val="bottom"/>
          </w:tcPr>
          <w:p w14:paraId="4B3EA487" w14:textId="6CB6A871" w:rsidR="004358D3" w:rsidRPr="004B3327" w:rsidRDefault="004358D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61</w:t>
            </w:r>
          </w:p>
        </w:tc>
        <w:tc>
          <w:tcPr>
            <w:tcW w:w="1260" w:type="dxa"/>
            <w:vAlign w:val="bottom"/>
          </w:tcPr>
          <w:p w14:paraId="3D3AA9EE" w14:textId="34FBA2DC" w:rsidR="004358D3" w:rsidRPr="004B3327" w:rsidRDefault="0030172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3</w:t>
            </w:r>
            <w:r w:rsidR="005168F3"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7</w:t>
            </w:r>
          </w:p>
        </w:tc>
        <w:tc>
          <w:tcPr>
            <w:tcW w:w="1260" w:type="dxa"/>
            <w:vAlign w:val="bottom"/>
          </w:tcPr>
          <w:p w14:paraId="0E95F5F7" w14:textId="6739971F" w:rsidR="004358D3" w:rsidRPr="004B3327" w:rsidRDefault="004358D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19</w:t>
            </w:r>
          </w:p>
        </w:tc>
      </w:tr>
      <w:tr w:rsidR="004B3327" w:rsidRPr="004B3327" w14:paraId="58143BBA" w14:textId="77777777" w:rsidTr="009D4B08">
        <w:tc>
          <w:tcPr>
            <w:tcW w:w="3690" w:type="dxa"/>
          </w:tcPr>
          <w:p w14:paraId="54B57ADA" w14:textId="77777777" w:rsidR="004358D3" w:rsidRPr="004B3327" w:rsidRDefault="004358D3" w:rsidP="004358D3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จ่ายค่าเช่า</w:t>
            </w:r>
          </w:p>
        </w:tc>
        <w:tc>
          <w:tcPr>
            <w:tcW w:w="1260" w:type="dxa"/>
            <w:vAlign w:val="bottom"/>
          </w:tcPr>
          <w:p w14:paraId="5136E45F" w14:textId="34A3A505" w:rsidR="004358D3" w:rsidRPr="004B3327" w:rsidRDefault="00ED0518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(3</w:t>
            </w:r>
            <w:r w:rsidR="00115863"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73</w:t>
            </w: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)</w:t>
            </w:r>
          </w:p>
        </w:tc>
        <w:tc>
          <w:tcPr>
            <w:tcW w:w="1260" w:type="dxa"/>
            <w:vAlign w:val="bottom"/>
          </w:tcPr>
          <w:p w14:paraId="41E3EEEC" w14:textId="6EC94512" w:rsidR="004358D3" w:rsidRPr="004B3327" w:rsidRDefault="004358D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(350)</w:t>
            </w:r>
          </w:p>
        </w:tc>
        <w:tc>
          <w:tcPr>
            <w:tcW w:w="1260" w:type="dxa"/>
            <w:vAlign w:val="bottom"/>
          </w:tcPr>
          <w:p w14:paraId="6051A87A" w14:textId="04FE7528" w:rsidR="004358D3" w:rsidRPr="004B3327" w:rsidRDefault="0030172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(1</w:t>
            </w:r>
            <w:r w:rsidR="0087306D"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64</w:t>
            </w: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)</w:t>
            </w:r>
          </w:p>
        </w:tc>
        <w:tc>
          <w:tcPr>
            <w:tcW w:w="1260" w:type="dxa"/>
            <w:vAlign w:val="bottom"/>
          </w:tcPr>
          <w:p w14:paraId="37B93ADF" w14:textId="46458318" w:rsidR="004358D3" w:rsidRPr="004B3327" w:rsidRDefault="004358D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(102)</w:t>
            </w:r>
          </w:p>
        </w:tc>
      </w:tr>
      <w:tr w:rsidR="004B3327" w:rsidRPr="004B3327" w14:paraId="57DFE7CB" w14:textId="77777777" w:rsidTr="009D4B08">
        <w:tc>
          <w:tcPr>
            <w:tcW w:w="3690" w:type="dxa"/>
          </w:tcPr>
          <w:p w14:paraId="6658A9D0" w14:textId="6EE53FB7" w:rsidR="001F4575" w:rsidRPr="004B3327" w:rsidRDefault="001F4575" w:rsidP="004358D3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ลดลงจากส่วน</w:t>
            </w:r>
            <w:r w:rsidR="00E6546C" w:rsidRPr="004B3327">
              <w:rPr>
                <w:rFonts w:ascii="Angsana New" w:hAnsi="Angsana New" w:hint="cs"/>
                <w:sz w:val="30"/>
                <w:szCs w:val="30"/>
                <w:cs/>
              </w:rPr>
              <w:t>ลด</w:t>
            </w:r>
          </w:p>
        </w:tc>
        <w:tc>
          <w:tcPr>
            <w:tcW w:w="1260" w:type="dxa"/>
            <w:vAlign w:val="bottom"/>
          </w:tcPr>
          <w:p w14:paraId="72776F1F" w14:textId="300B538E" w:rsidR="001F4575" w:rsidRPr="004B3327" w:rsidRDefault="00E6546C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(1)</w:t>
            </w:r>
          </w:p>
        </w:tc>
        <w:tc>
          <w:tcPr>
            <w:tcW w:w="1260" w:type="dxa"/>
            <w:vAlign w:val="bottom"/>
          </w:tcPr>
          <w:p w14:paraId="6AEEDAF1" w14:textId="07BFF144" w:rsidR="001F4575" w:rsidRPr="004B3327" w:rsidRDefault="00E6546C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-</w:t>
            </w:r>
          </w:p>
        </w:tc>
        <w:tc>
          <w:tcPr>
            <w:tcW w:w="1260" w:type="dxa"/>
            <w:vAlign w:val="bottom"/>
          </w:tcPr>
          <w:p w14:paraId="685231EE" w14:textId="7AA0D932" w:rsidR="001F4575" w:rsidRPr="004B3327" w:rsidRDefault="00E6546C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-</w:t>
            </w:r>
          </w:p>
        </w:tc>
        <w:tc>
          <w:tcPr>
            <w:tcW w:w="1260" w:type="dxa"/>
            <w:vAlign w:val="bottom"/>
          </w:tcPr>
          <w:p w14:paraId="34526455" w14:textId="7B7FF289" w:rsidR="001F4575" w:rsidRPr="004B3327" w:rsidRDefault="00E6546C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-</w:t>
            </w:r>
          </w:p>
        </w:tc>
      </w:tr>
      <w:tr w:rsidR="004B3327" w:rsidRPr="004B3327" w14:paraId="34728068" w14:textId="77777777" w:rsidTr="009D4B08">
        <w:tc>
          <w:tcPr>
            <w:tcW w:w="3690" w:type="dxa"/>
          </w:tcPr>
          <w:p w14:paraId="6A1C8B9A" w14:textId="14CB0AE5" w:rsidR="004358D3" w:rsidRPr="004B3327" w:rsidRDefault="004358D3" w:rsidP="004358D3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ลดลงจากการเปลี่ยนแปลงสัญญา</w:t>
            </w:r>
          </w:p>
        </w:tc>
        <w:tc>
          <w:tcPr>
            <w:tcW w:w="1260" w:type="dxa"/>
            <w:vAlign w:val="bottom"/>
          </w:tcPr>
          <w:p w14:paraId="642477DF" w14:textId="5D828759" w:rsidR="004358D3" w:rsidRPr="004B3327" w:rsidRDefault="00292BA6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-</w:t>
            </w:r>
          </w:p>
        </w:tc>
        <w:tc>
          <w:tcPr>
            <w:tcW w:w="1260" w:type="dxa"/>
            <w:vAlign w:val="bottom"/>
          </w:tcPr>
          <w:p w14:paraId="6617998D" w14:textId="52E805B4" w:rsidR="004358D3" w:rsidRPr="004B3327" w:rsidRDefault="004358D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(32)</w:t>
            </w:r>
          </w:p>
        </w:tc>
        <w:tc>
          <w:tcPr>
            <w:tcW w:w="1260" w:type="dxa"/>
            <w:vAlign w:val="bottom"/>
          </w:tcPr>
          <w:p w14:paraId="326A9382" w14:textId="30E125D2" w:rsidR="004358D3" w:rsidRPr="004B3327" w:rsidRDefault="0087306D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(2)</w:t>
            </w:r>
          </w:p>
        </w:tc>
        <w:tc>
          <w:tcPr>
            <w:tcW w:w="1260" w:type="dxa"/>
            <w:vAlign w:val="bottom"/>
          </w:tcPr>
          <w:p w14:paraId="3DA9C189" w14:textId="1EA869B9" w:rsidR="004358D3" w:rsidRPr="004B3327" w:rsidRDefault="004358D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-</w:t>
            </w:r>
          </w:p>
        </w:tc>
      </w:tr>
      <w:tr w:rsidR="004B3327" w:rsidRPr="004B3327" w14:paraId="490B07C0" w14:textId="77777777" w:rsidTr="009D4B08">
        <w:tc>
          <w:tcPr>
            <w:tcW w:w="3690" w:type="dxa"/>
          </w:tcPr>
          <w:p w14:paraId="7837F9BE" w14:textId="0D8CBCCF" w:rsidR="004358D3" w:rsidRPr="004B3327" w:rsidRDefault="004358D3" w:rsidP="004358D3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ลดลงจากการยกเลิกสัญญา</w:t>
            </w:r>
          </w:p>
        </w:tc>
        <w:tc>
          <w:tcPr>
            <w:tcW w:w="1260" w:type="dxa"/>
            <w:vAlign w:val="bottom"/>
          </w:tcPr>
          <w:p w14:paraId="1674F25A" w14:textId="4874BC29" w:rsidR="004358D3" w:rsidRPr="004B3327" w:rsidRDefault="0049339F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</w:t>
            </w:r>
            <w:r w:rsidR="002B1BC3" w:rsidRPr="004B3327">
              <w:rPr>
                <w:rFonts w:ascii="Angsana New" w:hAnsi="Angsana New" w:hint="cs"/>
                <w:sz w:val="30"/>
                <w:szCs w:val="30"/>
              </w:rPr>
              <w:t>6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1260" w:type="dxa"/>
            <w:vAlign w:val="bottom"/>
          </w:tcPr>
          <w:p w14:paraId="1F8211C8" w14:textId="0290C808" w:rsidR="004358D3" w:rsidRPr="004B3327" w:rsidRDefault="004358D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(3)</w:t>
            </w:r>
          </w:p>
        </w:tc>
        <w:tc>
          <w:tcPr>
            <w:tcW w:w="1260" w:type="dxa"/>
            <w:vAlign w:val="bottom"/>
          </w:tcPr>
          <w:p w14:paraId="5BF0EA24" w14:textId="416346B0" w:rsidR="004358D3" w:rsidRPr="004B3327" w:rsidRDefault="004919F9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(</w:t>
            </w:r>
            <w:r w:rsidR="0087306D"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5</w:t>
            </w: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)</w:t>
            </w:r>
          </w:p>
        </w:tc>
        <w:tc>
          <w:tcPr>
            <w:tcW w:w="1260" w:type="dxa"/>
            <w:vAlign w:val="bottom"/>
          </w:tcPr>
          <w:p w14:paraId="445341AB" w14:textId="3B580D4F" w:rsidR="004358D3" w:rsidRPr="004B3327" w:rsidRDefault="004358D3" w:rsidP="004358D3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-</w:t>
            </w:r>
          </w:p>
        </w:tc>
      </w:tr>
      <w:tr w:rsidR="004B3327" w:rsidRPr="004B3327" w14:paraId="4483AA67" w14:textId="77777777" w:rsidTr="009D4B08">
        <w:tc>
          <w:tcPr>
            <w:tcW w:w="3690" w:type="dxa"/>
          </w:tcPr>
          <w:p w14:paraId="78690F53" w14:textId="61BEC294" w:rsidR="003E33AD" w:rsidRPr="004B3327" w:rsidRDefault="003E33AD" w:rsidP="003E33AD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ลดลงจากการขายเงินลงทุนในบริษัทย่อย</w:t>
            </w:r>
          </w:p>
        </w:tc>
        <w:tc>
          <w:tcPr>
            <w:tcW w:w="1260" w:type="dxa"/>
            <w:vAlign w:val="bottom"/>
          </w:tcPr>
          <w:p w14:paraId="717DC8FA" w14:textId="6E3B82BA" w:rsidR="003E33AD" w:rsidRPr="004B3327" w:rsidRDefault="003E33AD" w:rsidP="003E33AD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(3)</w:t>
            </w:r>
          </w:p>
        </w:tc>
        <w:tc>
          <w:tcPr>
            <w:tcW w:w="1260" w:type="dxa"/>
            <w:vAlign w:val="bottom"/>
          </w:tcPr>
          <w:p w14:paraId="01941955" w14:textId="7C13070A" w:rsidR="003E33AD" w:rsidRPr="004B3327" w:rsidRDefault="003E33AD" w:rsidP="003E33AD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-</w:t>
            </w:r>
          </w:p>
        </w:tc>
        <w:tc>
          <w:tcPr>
            <w:tcW w:w="1260" w:type="dxa"/>
            <w:vAlign w:val="bottom"/>
          </w:tcPr>
          <w:p w14:paraId="299C84C2" w14:textId="0101F303" w:rsidR="003E33AD" w:rsidRPr="004B3327" w:rsidRDefault="003E33AD" w:rsidP="003E33AD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-</w:t>
            </w:r>
          </w:p>
        </w:tc>
        <w:tc>
          <w:tcPr>
            <w:tcW w:w="1260" w:type="dxa"/>
            <w:vAlign w:val="bottom"/>
          </w:tcPr>
          <w:p w14:paraId="749DC6C3" w14:textId="707055EC" w:rsidR="003E33AD" w:rsidRPr="004B3327" w:rsidRDefault="00502DF2" w:rsidP="003E33AD">
            <w:pP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-</w:t>
            </w:r>
          </w:p>
        </w:tc>
      </w:tr>
      <w:tr w:rsidR="004B3327" w:rsidRPr="004B3327" w14:paraId="16E82E01" w14:textId="77777777" w:rsidTr="009D4B08">
        <w:tc>
          <w:tcPr>
            <w:tcW w:w="3690" w:type="dxa"/>
          </w:tcPr>
          <w:p w14:paraId="4076DE78" w14:textId="1573B33F" w:rsidR="004358D3" w:rsidRPr="004B3327" w:rsidRDefault="004358D3" w:rsidP="004358D3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ผลต่างจากการแปลงค่างบการเงิน</w:t>
            </w:r>
          </w:p>
        </w:tc>
        <w:tc>
          <w:tcPr>
            <w:tcW w:w="1260" w:type="dxa"/>
            <w:vAlign w:val="bottom"/>
          </w:tcPr>
          <w:p w14:paraId="2B416674" w14:textId="3E5D949E" w:rsidR="004358D3" w:rsidRPr="004B3327" w:rsidRDefault="0049339F" w:rsidP="004358D3">
            <w:pPr>
              <w:pBdr>
                <w:bottom w:val="single" w:sz="4" w:space="1" w:color="auto"/>
              </w:pBd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2</w:t>
            </w:r>
          </w:p>
        </w:tc>
        <w:tc>
          <w:tcPr>
            <w:tcW w:w="1260" w:type="dxa"/>
            <w:vAlign w:val="bottom"/>
          </w:tcPr>
          <w:p w14:paraId="07044736" w14:textId="1BA199CF" w:rsidR="004358D3" w:rsidRPr="004B3327" w:rsidRDefault="004358D3" w:rsidP="004358D3">
            <w:pPr>
              <w:pBdr>
                <w:bottom w:val="single" w:sz="4" w:space="1" w:color="auto"/>
              </w:pBd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(2)</w:t>
            </w:r>
          </w:p>
        </w:tc>
        <w:tc>
          <w:tcPr>
            <w:tcW w:w="1260" w:type="dxa"/>
            <w:vAlign w:val="bottom"/>
          </w:tcPr>
          <w:p w14:paraId="4A2C98A4" w14:textId="5E327671" w:rsidR="004358D3" w:rsidRPr="004B3327" w:rsidRDefault="001C21C8" w:rsidP="004358D3">
            <w:pPr>
              <w:pBdr>
                <w:bottom w:val="single" w:sz="4" w:space="1" w:color="auto"/>
              </w:pBd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-</w:t>
            </w:r>
          </w:p>
        </w:tc>
        <w:tc>
          <w:tcPr>
            <w:tcW w:w="1260" w:type="dxa"/>
            <w:vAlign w:val="bottom"/>
          </w:tcPr>
          <w:p w14:paraId="2BE8A3FF" w14:textId="6BD1CF56" w:rsidR="004358D3" w:rsidRPr="004B3327" w:rsidRDefault="004358D3" w:rsidP="004358D3">
            <w:pPr>
              <w:pBdr>
                <w:bottom w:val="single" w:sz="4" w:space="1" w:color="auto"/>
              </w:pBd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-</w:t>
            </w:r>
          </w:p>
        </w:tc>
      </w:tr>
      <w:tr w:rsidR="004B3327" w:rsidRPr="004B3327" w14:paraId="47922060" w14:textId="77777777" w:rsidTr="009D4B08">
        <w:tc>
          <w:tcPr>
            <w:tcW w:w="3690" w:type="dxa"/>
          </w:tcPr>
          <w:p w14:paraId="65A7CCDD" w14:textId="77777777" w:rsidR="004358D3" w:rsidRPr="004B3327" w:rsidRDefault="004358D3" w:rsidP="004358D3">
            <w:pPr>
              <w:ind w:left="151" w:right="-72" w:hanging="15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ยอดคงเหลือปลายปี</w:t>
            </w:r>
          </w:p>
        </w:tc>
        <w:tc>
          <w:tcPr>
            <w:tcW w:w="1260" w:type="dxa"/>
            <w:vAlign w:val="bottom"/>
          </w:tcPr>
          <w:p w14:paraId="716B2C9F" w14:textId="0F3F33AE" w:rsidR="004358D3" w:rsidRPr="004B3327" w:rsidRDefault="0049339F" w:rsidP="004358D3">
            <w:pPr>
              <w:pBdr>
                <w:bottom w:val="double" w:sz="4" w:space="1" w:color="auto"/>
              </w:pBd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2,153</w:t>
            </w:r>
          </w:p>
        </w:tc>
        <w:tc>
          <w:tcPr>
            <w:tcW w:w="1260" w:type="dxa"/>
            <w:vAlign w:val="bottom"/>
          </w:tcPr>
          <w:p w14:paraId="379BD702" w14:textId="1FBB09B3" w:rsidR="004358D3" w:rsidRPr="004B3327" w:rsidRDefault="004358D3" w:rsidP="004358D3">
            <w:pPr>
              <w:pBdr>
                <w:bottom w:val="double" w:sz="4" w:space="1" w:color="auto"/>
              </w:pBd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2,194</w:t>
            </w:r>
          </w:p>
        </w:tc>
        <w:tc>
          <w:tcPr>
            <w:tcW w:w="1260" w:type="dxa"/>
            <w:vAlign w:val="bottom"/>
          </w:tcPr>
          <w:p w14:paraId="70943C51" w14:textId="6E34A37C" w:rsidR="004358D3" w:rsidRPr="004B3327" w:rsidRDefault="002A71F3" w:rsidP="004358D3">
            <w:pPr>
              <w:pBdr>
                <w:bottom w:val="double" w:sz="4" w:space="1" w:color="auto"/>
              </w:pBd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</w:t>
            </w:r>
            <w:r w:rsidR="004919F9" w:rsidRPr="004B3327">
              <w:rPr>
                <w:rFonts w:ascii="Angsana New" w:hAnsi="Angsana New" w:hint="cs"/>
                <w:sz w:val="30"/>
                <w:szCs w:val="30"/>
              </w:rPr>
              <w:t>092</w:t>
            </w:r>
          </w:p>
        </w:tc>
        <w:tc>
          <w:tcPr>
            <w:tcW w:w="1260" w:type="dxa"/>
            <w:vAlign w:val="bottom"/>
          </w:tcPr>
          <w:p w14:paraId="01DAF268" w14:textId="44EC1D08" w:rsidR="004358D3" w:rsidRPr="004B3327" w:rsidRDefault="004358D3" w:rsidP="004358D3">
            <w:pPr>
              <w:pBdr>
                <w:bottom w:val="double" w:sz="4" w:space="1" w:color="auto"/>
              </w:pBdr>
              <w:tabs>
                <w:tab w:val="decimal" w:pos="876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481</w:t>
            </w:r>
          </w:p>
        </w:tc>
      </w:tr>
    </w:tbl>
    <w:p w14:paraId="62159BBD" w14:textId="3D2E2E55" w:rsidR="00307DD6" w:rsidRPr="004B3327" w:rsidRDefault="00BC5745" w:rsidP="00DF06C2">
      <w:pPr>
        <w:spacing w:before="240" w:after="120"/>
        <w:ind w:left="994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การวิเคราะห์การครบกำหนดของจำนวนเงินที่ต้องจ่ายตามสัญญาเช่าเปิดเผยข้อมูลอยู่ในหมายเหตุประกอบงบการเงินข้อ </w:t>
      </w:r>
      <w:r w:rsidR="003019E8" w:rsidRPr="004B3327">
        <w:rPr>
          <w:rFonts w:ascii="Angsana New" w:hAnsi="Angsana New" w:hint="cs"/>
          <w:sz w:val="32"/>
          <w:szCs w:val="32"/>
        </w:rPr>
        <w:t>5</w:t>
      </w:r>
      <w:r w:rsidR="006C3668" w:rsidRPr="004B3327">
        <w:rPr>
          <w:rFonts w:ascii="Angsana New" w:hAnsi="Angsana New" w:hint="cs"/>
          <w:sz w:val="32"/>
          <w:szCs w:val="32"/>
        </w:rPr>
        <w:t>6</w:t>
      </w:r>
      <w:r w:rsidR="00433205" w:rsidRPr="004B3327">
        <w:rPr>
          <w:rFonts w:ascii="Angsana New" w:hAnsi="Angsana New" w:hint="cs"/>
          <w:sz w:val="32"/>
          <w:szCs w:val="32"/>
        </w:rPr>
        <w:t>.2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ภายใต้หัวข้อความเสี่ยงด้านสภาพคล่อง</w:t>
      </w:r>
    </w:p>
    <w:p w14:paraId="3458EA38" w14:textId="77777777" w:rsidR="00B012FA" w:rsidRPr="004B3327" w:rsidRDefault="00B012FA" w:rsidP="00255FEF">
      <w:pPr>
        <w:pStyle w:val="ListParagraph"/>
        <w:numPr>
          <w:ilvl w:val="0"/>
          <w:numId w:val="15"/>
        </w:numPr>
        <w:overflowPunct w:val="0"/>
        <w:autoSpaceDE w:val="0"/>
        <w:autoSpaceDN w:val="0"/>
        <w:adjustRightInd w:val="0"/>
        <w:spacing w:before="120" w:after="80" w:line="240" w:lineRule="auto"/>
        <w:ind w:left="994" w:hanging="389"/>
        <w:contextualSpacing w:val="0"/>
        <w:jc w:val="thaiDistribute"/>
        <w:rPr>
          <w:rFonts w:ascii="Angsana New" w:hAnsi="Angsana New" w:cs="Angsana New"/>
          <w:b/>
          <w:bCs/>
          <w:sz w:val="32"/>
          <w:szCs w:val="32"/>
          <w:cs/>
        </w:rPr>
      </w:pPr>
      <w:r w:rsidRPr="004B3327">
        <w:rPr>
          <w:rFonts w:ascii="Angsana New" w:hAnsi="Angsana New" w:cs="Angsana New" w:hint="cs"/>
          <w:b/>
          <w:bCs/>
          <w:sz w:val="32"/>
          <w:szCs w:val="32"/>
          <w:cs/>
        </w:rPr>
        <w:t>ค่าใช้จ่ายเกี่ยวกับสัญญาเช่าที่รับรู้ในส่วนของกำไรหรือขาดทุน</w:t>
      </w:r>
    </w:p>
    <w:tbl>
      <w:tblPr>
        <w:tblStyle w:val="TableGrid"/>
        <w:tblW w:w="8730" w:type="dxa"/>
        <w:tblInd w:w="9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90"/>
        <w:gridCol w:w="1260"/>
        <w:gridCol w:w="1260"/>
        <w:gridCol w:w="1260"/>
        <w:gridCol w:w="1260"/>
      </w:tblGrid>
      <w:tr w:rsidR="004B3327" w:rsidRPr="004B3327" w14:paraId="6BAB4EBB" w14:textId="77777777" w:rsidTr="0022306D">
        <w:tc>
          <w:tcPr>
            <w:tcW w:w="3690" w:type="dxa"/>
          </w:tcPr>
          <w:p w14:paraId="521E2BA7" w14:textId="77777777" w:rsidR="00B012FA" w:rsidRPr="004B3327" w:rsidRDefault="00B012FA" w:rsidP="00B102D1">
            <w:pPr>
              <w:ind w:left="151" w:hanging="151"/>
              <w:jc w:val="center"/>
              <w:outlineLvl w:val="0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br w:type="page"/>
            </w:r>
          </w:p>
        </w:tc>
        <w:tc>
          <w:tcPr>
            <w:tcW w:w="5040" w:type="dxa"/>
            <w:gridSpan w:val="4"/>
            <w:hideMark/>
          </w:tcPr>
          <w:p w14:paraId="6A7D802E" w14:textId="140662F9" w:rsidR="00B012FA" w:rsidRPr="004B3327" w:rsidRDefault="00B012FA" w:rsidP="00B102D1">
            <w:pPr>
              <w:tabs>
                <w:tab w:val="right" w:pos="1033"/>
              </w:tabs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: </w:t>
            </w:r>
            <w:r w:rsidR="00F91D88" w:rsidRPr="004B3327">
              <w:rPr>
                <w:rFonts w:ascii="Angsana New" w:hAnsi="Angsana New" w:hint="cs"/>
                <w:sz w:val="30"/>
                <w:szCs w:val="30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</w:tr>
      <w:tr w:rsidR="004B3327" w:rsidRPr="004B3327" w14:paraId="2C0407E5" w14:textId="77777777" w:rsidTr="0022306D">
        <w:trPr>
          <w:trHeight w:val="198"/>
        </w:trPr>
        <w:tc>
          <w:tcPr>
            <w:tcW w:w="3690" w:type="dxa"/>
          </w:tcPr>
          <w:p w14:paraId="25F85CF6" w14:textId="77777777" w:rsidR="00B012FA" w:rsidRPr="004B3327" w:rsidRDefault="00B012FA" w:rsidP="00B102D1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040" w:type="dxa"/>
            <w:gridSpan w:val="4"/>
            <w:hideMark/>
          </w:tcPr>
          <w:p w14:paraId="44131B1D" w14:textId="51AAAFA6" w:rsidR="00B012FA" w:rsidRPr="004B3327" w:rsidRDefault="00B012FA" w:rsidP="00B102D1">
            <w:pPr>
              <w:pBdr>
                <w:bottom w:val="single" w:sz="4" w:space="1" w:color="auto"/>
              </w:pBdr>
              <w:tabs>
                <w:tab w:val="decimal" w:pos="1037"/>
              </w:tabs>
              <w:ind w:left="-29" w:right="-29"/>
              <w:jc w:val="center"/>
              <w:rPr>
                <w:rFonts w:ascii="Angsana New" w:hAnsi="Angsana New"/>
                <w:spacing w:val="-8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สำหรับปีสิ้นสุดวันที่ 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31 </w:t>
            </w:r>
            <w:r w:rsidR="00F65866"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มีนาคม </w:t>
            </w:r>
          </w:p>
        </w:tc>
      </w:tr>
      <w:tr w:rsidR="004B3327" w:rsidRPr="004B3327" w14:paraId="48D03F2D" w14:textId="77777777" w:rsidTr="0022306D">
        <w:trPr>
          <w:trHeight w:val="198"/>
        </w:trPr>
        <w:tc>
          <w:tcPr>
            <w:tcW w:w="3690" w:type="dxa"/>
          </w:tcPr>
          <w:p w14:paraId="31AFA64C" w14:textId="77777777" w:rsidR="00B012FA" w:rsidRPr="004B3327" w:rsidRDefault="00B012FA" w:rsidP="00B102D1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520" w:type="dxa"/>
            <w:gridSpan w:val="2"/>
            <w:hideMark/>
          </w:tcPr>
          <w:p w14:paraId="3A8B7DBD" w14:textId="77777777" w:rsidR="00B012FA" w:rsidRPr="004B3327" w:rsidRDefault="00B012FA" w:rsidP="00B102D1">
            <w:pPr>
              <w:pBdr>
                <w:bottom w:val="single" w:sz="4" w:space="1" w:color="auto"/>
              </w:pBdr>
              <w:tabs>
                <w:tab w:val="decimal" w:pos="1037"/>
              </w:tabs>
              <w:ind w:left="-29" w:right="-29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520" w:type="dxa"/>
            <w:gridSpan w:val="2"/>
            <w:hideMark/>
          </w:tcPr>
          <w:p w14:paraId="1463841E" w14:textId="77777777" w:rsidR="00B012FA" w:rsidRPr="004B3327" w:rsidRDefault="00B012FA" w:rsidP="00B102D1">
            <w:pPr>
              <w:pBdr>
                <w:bottom w:val="single" w:sz="4" w:space="1" w:color="auto"/>
              </w:pBdr>
              <w:tabs>
                <w:tab w:val="decimal" w:pos="1037"/>
              </w:tabs>
              <w:ind w:left="-29" w:right="-29"/>
              <w:jc w:val="center"/>
              <w:rPr>
                <w:rFonts w:ascii="Angsana New" w:hAnsi="Angsana New"/>
                <w:spacing w:val="-8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3327" w:rsidRPr="004B3327" w14:paraId="07A71DFA" w14:textId="77777777" w:rsidTr="0022306D">
        <w:tc>
          <w:tcPr>
            <w:tcW w:w="3690" w:type="dxa"/>
          </w:tcPr>
          <w:p w14:paraId="7741669B" w14:textId="77777777" w:rsidR="007F4D84" w:rsidRPr="004B3327" w:rsidRDefault="007F4D84" w:rsidP="007F4D84">
            <w:pPr>
              <w:ind w:left="151" w:right="-72" w:hanging="151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230A42E5" w14:textId="6980237C" w:rsidR="007F4D84" w:rsidRPr="004B3327" w:rsidRDefault="007F4D84" w:rsidP="007F4D84">
            <w:pPr>
              <w:ind w:left="-29" w:right="-29"/>
              <w:jc w:val="center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260" w:type="dxa"/>
            <w:vAlign w:val="bottom"/>
          </w:tcPr>
          <w:p w14:paraId="5BB504F6" w14:textId="32148571" w:rsidR="007F4D84" w:rsidRPr="004B3327" w:rsidRDefault="007F4D84" w:rsidP="007F4D84">
            <w:pPr>
              <w:ind w:left="-29" w:right="-29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  <w:tc>
          <w:tcPr>
            <w:tcW w:w="1260" w:type="dxa"/>
            <w:vAlign w:val="bottom"/>
          </w:tcPr>
          <w:p w14:paraId="4A8C2CEE" w14:textId="47675AF6" w:rsidR="007F4D84" w:rsidRPr="004B3327" w:rsidRDefault="007F4D84" w:rsidP="007F4D84">
            <w:pPr>
              <w:ind w:left="-29" w:right="-29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260" w:type="dxa"/>
            <w:vAlign w:val="bottom"/>
          </w:tcPr>
          <w:p w14:paraId="7EA47EF3" w14:textId="228E016B" w:rsidR="007F4D84" w:rsidRPr="004B3327" w:rsidRDefault="007F4D84" w:rsidP="007F4D84">
            <w:pPr>
              <w:ind w:left="-29" w:right="-29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5FAABA35" w14:textId="77777777" w:rsidTr="0022306D">
        <w:tc>
          <w:tcPr>
            <w:tcW w:w="3690" w:type="dxa"/>
            <w:hideMark/>
          </w:tcPr>
          <w:p w14:paraId="781477BD" w14:textId="77777777" w:rsidR="007F4D84" w:rsidRPr="004B3327" w:rsidRDefault="007F4D84" w:rsidP="007F4D84">
            <w:pPr>
              <w:ind w:left="151" w:right="-72" w:hanging="15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eastAsia="Calibri" w:hAnsi="Angsana New" w:hint="cs"/>
                <w:sz w:val="30"/>
                <w:szCs w:val="30"/>
                <w:cs/>
              </w:rPr>
              <w:t>ค่าเสื่อมราคาของสินทรัพย์สิทธิการใช้</w:t>
            </w:r>
          </w:p>
        </w:tc>
        <w:tc>
          <w:tcPr>
            <w:tcW w:w="1260" w:type="dxa"/>
            <w:vAlign w:val="bottom"/>
          </w:tcPr>
          <w:p w14:paraId="639DCE40" w14:textId="2185E4D7" w:rsidR="007F4D84" w:rsidRPr="004B3327" w:rsidRDefault="000A52EF" w:rsidP="007F4D84">
            <w:pPr>
              <w:tabs>
                <w:tab w:val="decimal" w:pos="885"/>
              </w:tabs>
              <w:ind w:left="-29" w:right="-29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310</w:t>
            </w:r>
          </w:p>
        </w:tc>
        <w:tc>
          <w:tcPr>
            <w:tcW w:w="1260" w:type="dxa"/>
            <w:vAlign w:val="bottom"/>
          </w:tcPr>
          <w:p w14:paraId="4442780F" w14:textId="50E63E8B" w:rsidR="007F4D84" w:rsidRPr="004B3327" w:rsidRDefault="00B80137" w:rsidP="007F4D84">
            <w:pPr>
              <w:tabs>
                <w:tab w:val="decimal" w:pos="885"/>
              </w:tabs>
              <w:ind w:left="-29" w:right="-29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31</w:t>
            </w:r>
            <w:r w:rsidR="009279F4" w:rsidRPr="009279F4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1260" w:type="dxa"/>
          </w:tcPr>
          <w:p w14:paraId="07DD2FCD" w14:textId="41B787BC" w:rsidR="007F4D84" w:rsidRPr="004B3327" w:rsidRDefault="005B45D5" w:rsidP="007F4D84">
            <w:pPr>
              <w:tabs>
                <w:tab w:val="decimal" w:pos="885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141</w:t>
            </w:r>
          </w:p>
        </w:tc>
        <w:tc>
          <w:tcPr>
            <w:tcW w:w="1260" w:type="dxa"/>
          </w:tcPr>
          <w:p w14:paraId="4504AE97" w14:textId="7379D14A" w:rsidR="007F4D84" w:rsidRPr="004B3327" w:rsidRDefault="007F4D84" w:rsidP="007F4D84">
            <w:pPr>
              <w:tabs>
                <w:tab w:val="decimal" w:pos="885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87</w:t>
            </w:r>
          </w:p>
        </w:tc>
      </w:tr>
      <w:tr w:rsidR="004B3327" w:rsidRPr="004B3327" w14:paraId="50D105F4" w14:textId="77777777" w:rsidTr="00076A7D">
        <w:tc>
          <w:tcPr>
            <w:tcW w:w="3690" w:type="dxa"/>
            <w:hideMark/>
          </w:tcPr>
          <w:p w14:paraId="33B67DEA" w14:textId="77777777" w:rsidR="007F4D84" w:rsidRPr="004B3327" w:rsidRDefault="007F4D84" w:rsidP="007F4D84">
            <w:pPr>
              <w:ind w:left="151" w:right="-72" w:hanging="15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eastAsia="Calibri" w:hAnsi="Angsana New" w:hint="cs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</w:p>
        </w:tc>
        <w:tc>
          <w:tcPr>
            <w:tcW w:w="1260" w:type="dxa"/>
            <w:vAlign w:val="bottom"/>
          </w:tcPr>
          <w:p w14:paraId="4278012D" w14:textId="2660B064" w:rsidR="007F4D84" w:rsidRPr="004B3327" w:rsidRDefault="001D783A" w:rsidP="007F4D84">
            <w:pPr>
              <w:tabs>
                <w:tab w:val="decimal" w:pos="885"/>
              </w:tabs>
              <w:ind w:left="-29" w:right="-29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99</w:t>
            </w:r>
          </w:p>
        </w:tc>
        <w:tc>
          <w:tcPr>
            <w:tcW w:w="1260" w:type="dxa"/>
            <w:vAlign w:val="bottom"/>
          </w:tcPr>
          <w:p w14:paraId="7B093ABE" w14:textId="665BA652" w:rsidR="007F4D84" w:rsidRPr="004B3327" w:rsidRDefault="00EF44FB" w:rsidP="007F4D84">
            <w:pPr>
              <w:tabs>
                <w:tab w:val="decimal" w:pos="885"/>
              </w:tabs>
              <w:ind w:left="-29" w:right="-29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61</w:t>
            </w:r>
          </w:p>
        </w:tc>
        <w:tc>
          <w:tcPr>
            <w:tcW w:w="1260" w:type="dxa"/>
            <w:vAlign w:val="bottom"/>
          </w:tcPr>
          <w:p w14:paraId="25764985" w14:textId="1360181B" w:rsidR="007F4D84" w:rsidRPr="004B3327" w:rsidRDefault="001D783A" w:rsidP="007F4D84">
            <w:pPr>
              <w:tabs>
                <w:tab w:val="decimal" w:pos="885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37</w:t>
            </w:r>
          </w:p>
        </w:tc>
        <w:tc>
          <w:tcPr>
            <w:tcW w:w="1260" w:type="dxa"/>
            <w:vAlign w:val="bottom"/>
          </w:tcPr>
          <w:p w14:paraId="2C1F88D4" w14:textId="68898C43" w:rsidR="007F4D84" w:rsidRPr="004B3327" w:rsidRDefault="00EF44FB" w:rsidP="007F4D84">
            <w:pPr>
              <w:tabs>
                <w:tab w:val="decimal" w:pos="885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19</w:t>
            </w:r>
          </w:p>
        </w:tc>
      </w:tr>
      <w:tr w:rsidR="004B3327" w:rsidRPr="004B3327" w14:paraId="3615CBEF" w14:textId="77777777" w:rsidTr="0022306D">
        <w:tc>
          <w:tcPr>
            <w:tcW w:w="3690" w:type="dxa"/>
            <w:hideMark/>
          </w:tcPr>
          <w:p w14:paraId="7DDE52C7" w14:textId="3B7FE63D" w:rsidR="007F4D84" w:rsidRPr="004B3327" w:rsidRDefault="007F4D84" w:rsidP="007F4D84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eastAsia="Calibri" w:hAnsi="Angsana New" w:hint="cs"/>
                <w:sz w:val="30"/>
                <w:szCs w:val="30"/>
                <w:cs/>
              </w:rPr>
              <w:t>ค่าใช้จ่ายที่เกี่ยวกับสัญญาเช่าระยะสั้นและ   สัญญาเช่าที่สินทรัพย์อ้างอิงมูลค่าต่ำ</w:t>
            </w:r>
          </w:p>
        </w:tc>
        <w:tc>
          <w:tcPr>
            <w:tcW w:w="1260" w:type="dxa"/>
            <w:vAlign w:val="bottom"/>
          </w:tcPr>
          <w:p w14:paraId="1149FE0A" w14:textId="704EEB93" w:rsidR="007F4D84" w:rsidRPr="004B3327" w:rsidRDefault="00E77A83" w:rsidP="007F4D84">
            <w:pPr>
              <w:tabs>
                <w:tab w:val="decimal" w:pos="885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9</w:t>
            </w:r>
            <w:r w:rsidR="008D5D92" w:rsidRPr="004B3327">
              <w:rPr>
                <w:rFonts w:ascii="Angsana New" w:hAnsi="Angsana New" w:hint="cs"/>
                <w:sz w:val="30"/>
                <w:szCs w:val="30"/>
              </w:rPr>
              <w:t>9</w:t>
            </w:r>
          </w:p>
        </w:tc>
        <w:tc>
          <w:tcPr>
            <w:tcW w:w="1260" w:type="dxa"/>
            <w:vAlign w:val="bottom"/>
          </w:tcPr>
          <w:p w14:paraId="551AA722" w14:textId="55478D66" w:rsidR="007F4D84" w:rsidRPr="004B3327" w:rsidRDefault="007F4D84" w:rsidP="007F4D84">
            <w:pPr>
              <w:tabs>
                <w:tab w:val="decimal" w:pos="885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326</w:t>
            </w:r>
          </w:p>
        </w:tc>
        <w:tc>
          <w:tcPr>
            <w:tcW w:w="1260" w:type="dxa"/>
            <w:vAlign w:val="bottom"/>
          </w:tcPr>
          <w:p w14:paraId="6E63CD16" w14:textId="1EB050E1" w:rsidR="007F4D84" w:rsidRPr="004B3327" w:rsidRDefault="00A47F46" w:rsidP="007F4D84">
            <w:pPr>
              <w:tabs>
                <w:tab w:val="decimal" w:pos="885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</w:t>
            </w:r>
            <w:r w:rsidR="009A433B" w:rsidRPr="004B3327">
              <w:rPr>
                <w:rFonts w:ascii="Angsana New" w:hAnsi="Angsana New" w:hint="cs"/>
                <w:sz w:val="30"/>
                <w:szCs w:val="30"/>
              </w:rPr>
              <w:t>9</w:t>
            </w:r>
          </w:p>
        </w:tc>
        <w:tc>
          <w:tcPr>
            <w:tcW w:w="1260" w:type="dxa"/>
            <w:vAlign w:val="bottom"/>
          </w:tcPr>
          <w:p w14:paraId="7A8AB384" w14:textId="79BE88AA" w:rsidR="007F4D84" w:rsidRPr="004B3327" w:rsidRDefault="007F4D84" w:rsidP="007F4D84">
            <w:pPr>
              <w:tabs>
                <w:tab w:val="decimal" w:pos="885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41</w:t>
            </w:r>
          </w:p>
        </w:tc>
      </w:tr>
      <w:tr w:rsidR="004B3327" w:rsidRPr="004B3327" w14:paraId="47600DEA" w14:textId="77777777" w:rsidTr="0022306D">
        <w:tc>
          <w:tcPr>
            <w:tcW w:w="3690" w:type="dxa"/>
          </w:tcPr>
          <w:p w14:paraId="75C41EB4" w14:textId="1B53CF6E" w:rsidR="007F4D84" w:rsidRPr="004B3327" w:rsidRDefault="007F4D84" w:rsidP="007F4D84">
            <w:pPr>
              <w:ind w:left="151" w:right="-72" w:hanging="151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4B3327">
              <w:rPr>
                <w:rFonts w:ascii="Angsana New" w:eastAsia="Calibri" w:hAnsi="Angsana New" w:hint="cs"/>
                <w:sz w:val="30"/>
                <w:szCs w:val="30"/>
                <w:cs/>
              </w:rPr>
              <w:t>ค่าเช่าผันแปร</w:t>
            </w:r>
          </w:p>
        </w:tc>
        <w:tc>
          <w:tcPr>
            <w:tcW w:w="1260" w:type="dxa"/>
            <w:vAlign w:val="bottom"/>
          </w:tcPr>
          <w:p w14:paraId="6F6F0E7C" w14:textId="44BC4F35" w:rsidR="007F4D84" w:rsidRPr="004B3327" w:rsidRDefault="00106934" w:rsidP="007F4D84">
            <w:pPr>
              <w:tabs>
                <w:tab w:val="decimal" w:pos="885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</w:t>
            </w:r>
            <w:r w:rsidR="00A60F1F" w:rsidRPr="004B3327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  <w:tc>
          <w:tcPr>
            <w:tcW w:w="1260" w:type="dxa"/>
            <w:vAlign w:val="bottom"/>
          </w:tcPr>
          <w:p w14:paraId="7FDAE330" w14:textId="29DEF9D7" w:rsidR="007F4D84" w:rsidRPr="004B3327" w:rsidRDefault="00F36DBA" w:rsidP="007F4D84">
            <w:pPr>
              <w:tabs>
                <w:tab w:val="decimal" w:pos="885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37</w:t>
            </w:r>
          </w:p>
        </w:tc>
        <w:tc>
          <w:tcPr>
            <w:tcW w:w="1260" w:type="dxa"/>
            <w:vAlign w:val="bottom"/>
          </w:tcPr>
          <w:p w14:paraId="4BA9318F" w14:textId="70FE44A9" w:rsidR="007F4D84" w:rsidRPr="004B3327" w:rsidRDefault="00A47F46" w:rsidP="007F4D84">
            <w:pPr>
              <w:tabs>
                <w:tab w:val="decimal" w:pos="885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-</w:t>
            </w:r>
          </w:p>
        </w:tc>
        <w:tc>
          <w:tcPr>
            <w:tcW w:w="1260" w:type="dxa"/>
            <w:vAlign w:val="bottom"/>
          </w:tcPr>
          <w:p w14:paraId="0B4A95C3" w14:textId="6564E015" w:rsidR="007F4D84" w:rsidRPr="004B3327" w:rsidRDefault="007F4D84" w:rsidP="007F4D84">
            <w:pPr>
              <w:tabs>
                <w:tab w:val="decimal" w:pos="885"/>
              </w:tabs>
              <w:ind w:left="-29" w:right="-2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/>
              </w:rPr>
              <w:t>-</w:t>
            </w:r>
          </w:p>
        </w:tc>
      </w:tr>
    </w:tbl>
    <w:p w14:paraId="0EE99AF0" w14:textId="77777777" w:rsidR="00E118CB" w:rsidRPr="004B3327" w:rsidRDefault="00E118CB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eastAsia="Calibri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br w:type="page"/>
      </w:r>
    </w:p>
    <w:p w14:paraId="4CCD5E12" w14:textId="0979561F" w:rsidR="000C572C" w:rsidRPr="004B3327" w:rsidRDefault="000C572C" w:rsidP="009650A9">
      <w:pPr>
        <w:pStyle w:val="ListParagraph"/>
        <w:numPr>
          <w:ilvl w:val="0"/>
          <w:numId w:val="15"/>
        </w:numPr>
        <w:overflowPunct w:val="0"/>
        <w:autoSpaceDE w:val="0"/>
        <w:autoSpaceDN w:val="0"/>
        <w:adjustRightInd w:val="0"/>
        <w:spacing w:before="120" w:after="120" w:line="240" w:lineRule="auto"/>
        <w:ind w:left="994" w:hanging="389"/>
        <w:contextualSpacing w:val="0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4B3327">
        <w:rPr>
          <w:rFonts w:ascii="Angsana New" w:hAnsi="Angsana New" w:cs="Angsana New" w:hint="cs"/>
          <w:b/>
          <w:bCs/>
          <w:sz w:val="32"/>
          <w:szCs w:val="32"/>
          <w:cs/>
        </w:rPr>
        <w:lastRenderedPageBreak/>
        <w:t>กระแสเงินสดจ่ายของสัญญาเช่า</w:t>
      </w:r>
    </w:p>
    <w:p w14:paraId="3867586E" w14:textId="52F97727" w:rsidR="00E118CB" w:rsidRPr="004B3327" w:rsidRDefault="000C572C" w:rsidP="00E118CB">
      <w:pPr>
        <w:tabs>
          <w:tab w:val="left" w:pos="1440"/>
        </w:tabs>
        <w:spacing w:before="120" w:after="120"/>
        <w:ind w:left="994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กลุ่มบริษัทมีกระแสเงินสดจ่ายทั้งหมดของสัญญาเช่าสำหรับปีสิ้นสุดวันที่ </w:t>
      </w:r>
      <w:r w:rsidRPr="004B3327">
        <w:rPr>
          <w:rFonts w:ascii="Angsana New" w:hAnsi="Angsana New" w:hint="cs"/>
          <w:sz w:val="32"/>
          <w:szCs w:val="32"/>
        </w:rPr>
        <w:t>31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4C1FFD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580356" w:rsidRPr="004B3327">
        <w:rPr>
          <w:rFonts w:ascii="Angsana New" w:hAnsi="Angsana New" w:hint="cs"/>
          <w:sz w:val="32"/>
          <w:szCs w:val="32"/>
        </w:rPr>
        <w:br/>
      </w:r>
      <w:r w:rsidRPr="004B3327">
        <w:rPr>
          <w:rFonts w:ascii="Angsana New" w:hAnsi="Angsana New" w:hint="cs"/>
          <w:sz w:val="32"/>
          <w:szCs w:val="32"/>
          <w:cs/>
        </w:rPr>
        <w:t>จำนวน</w:t>
      </w:r>
      <w:r w:rsidR="007B3578" w:rsidRPr="004B3327">
        <w:rPr>
          <w:rFonts w:ascii="Angsana New" w:hAnsi="Angsana New" w:hint="cs"/>
          <w:sz w:val="32"/>
          <w:szCs w:val="32"/>
        </w:rPr>
        <w:t xml:space="preserve"> 4</w:t>
      </w:r>
      <w:r w:rsidR="001E2232" w:rsidRPr="004B3327">
        <w:rPr>
          <w:rFonts w:ascii="Angsana New" w:hAnsi="Angsana New" w:hint="cs"/>
          <w:sz w:val="32"/>
          <w:szCs w:val="32"/>
        </w:rPr>
        <w:t>8</w:t>
      </w:r>
      <w:r w:rsidR="00A76717" w:rsidRPr="004B3327">
        <w:rPr>
          <w:rFonts w:ascii="Angsana New" w:hAnsi="Angsana New" w:hint="cs"/>
          <w:sz w:val="32"/>
          <w:szCs w:val="32"/>
        </w:rPr>
        <w:t>7</w:t>
      </w:r>
      <w:r w:rsidR="00665AF1"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="00335B3D" w:rsidRPr="004B3327">
        <w:rPr>
          <w:rFonts w:ascii="Angsana New" w:hAnsi="Angsana New" w:hint="cs"/>
          <w:sz w:val="32"/>
          <w:szCs w:val="32"/>
        </w:rPr>
        <w:t>(</w:t>
      </w:r>
      <w:r w:rsidR="001879DE" w:rsidRPr="004B3327">
        <w:rPr>
          <w:rFonts w:ascii="Angsana New" w:hAnsi="Angsana New" w:hint="cs"/>
          <w:sz w:val="32"/>
          <w:szCs w:val="32"/>
        </w:rPr>
        <w:t>25</w:t>
      </w:r>
      <w:r w:rsidR="004C1FFD" w:rsidRPr="004B3327">
        <w:rPr>
          <w:rFonts w:ascii="Angsana New" w:hAnsi="Angsana New" w:hint="cs"/>
          <w:sz w:val="32"/>
          <w:szCs w:val="32"/>
        </w:rPr>
        <w:t>68</w:t>
      </w:r>
      <w:r w:rsidR="00335B3D" w:rsidRPr="004B3327">
        <w:rPr>
          <w:rFonts w:ascii="Angsana New" w:hAnsi="Angsana New" w:hint="cs"/>
          <w:sz w:val="32"/>
          <w:szCs w:val="32"/>
        </w:rPr>
        <w:t xml:space="preserve">: </w:t>
      </w:r>
      <w:r w:rsidR="00297EF6" w:rsidRPr="004B3327">
        <w:rPr>
          <w:rFonts w:ascii="Angsana New" w:hAnsi="Angsana New" w:hint="cs"/>
          <w:sz w:val="32"/>
          <w:szCs w:val="32"/>
        </w:rPr>
        <w:t>713</w:t>
      </w:r>
      <w:r w:rsidR="0040674E" w:rsidRPr="004B3327">
        <w:rPr>
          <w:rFonts w:ascii="Angsana New" w:hAnsi="Angsana New" w:hint="cs"/>
          <w:sz w:val="32"/>
          <w:szCs w:val="32"/>
        </w:rPr>
        <w:t xml:space="preserve"> </w:t>
      </w:r>
      <w:r w:rsidR="00335B3D" w:rsidRPr="004B3327">
        <w:rPr>
          <w:rFonts w:ascii="Angsana New" w:hAnsi="Angsana New" w:hint="cs"/>
          <w:sz w:val="32"/>
          <w:szCs w:val="32"/>
          <w:cs/>
        </w:rPr>
        <w:t xml:space="preserve">ล้านบาท) </w:t>
      </w:r>
      <w:r w:rsidRPr="004B3327">
        <w:rPr>
          <w:rFonts w:ascii="Angsana New" w:hAnsi="Angsana New" w:hint="cs"/>
          <w:sz w:val="32"/>
          <w:szCs w:val="32"/>
          <w:cs/>
        </w:rPr>
        <w:t>ซึ่งรวมถึงกระแสเงินสดจ่ายของสัญญาเช่าระยะสั้น สัญญาเช่าซึ่งสินทรัพย์อ้างอิงมีมูลค่าต่ำ</w:t>
      </w:r>
      <w:r w:rsidR="00C6236F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524D62" w:rsidRPr="004B3327">
        <w:rPr>
          <w:rFonts w:ascii="Angsana New" w:hAnsi="Angsana New" w:hint="cs"/>
          <w:sz w:val="32"/>
          <w:szCs w:val="32"/>
          <w:cs/>
        </w:rPr>
        <w:t>และค่าเช่าผันแปรที่ไม่ได้ขึ้นอยู่กับดัชนี</w:t>
      </w:r>
      <w:r w:rsidR="00C637CC" w:rsidRPr="004B3327">
        <w:rPr>
          <w:rFonts w:ascii="Angsana New" w:hAnsi="Angsana New" w:hint="cs"/>
          <w:sz w:val="32"/>
          <w:szCs w:val="32"/>
          <w:cs/>
        </w:rPr>
        <w:t>หรืออัตรา</w:t>
      </w:r>
    </w:p>
    <w:p w14:paraId="49D7C3E2" w14:textId="2D0E8116" w:rsidR="009650A9" w:rsidRPr="004B3327" w:rsidRDefault="004C1FFD" w:rsidP="009650A9">
      <w:pPr>
        <w:spacing w:before="120" w:after="120"/>
        <w:ind w:left="605" w:hanging="605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35</w:t>
      </w:r>
      <w:r w:rsidR="00C401DA" w:rsidRPr="004B3327">
        <w:rPr>
          <w:rFonts w:ascii="Angsana New" w:hAnsi="Angsana New" w:hint="cs"/>
          <w:b/>
          <w:bCs/>
          <w:sz w:val="32"/>
          <w:szCs w:val="32"/>
        </w:rPr>
        <w:t>.2</w:t>
      </w:r>
      <w:r w:rsidR="00C401DA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9448F5" w:rsidRPr="004B3327">
        <w:rPr>
          <w:rFonts w:ascii="Angsana New" w:hAnsi="Angsana New" w:hint="cs"/>
          <w:b/>
          <w:bCs/>
          <w:sz w:val="32"/>
          <w:szCs w:val="32"/>
          <w:cs/>
        </w:rPr>
        <w:t>กลุ่มบริษัทในฐานะผู้ให้เช่า</w:t>
      </w:r>
    </w:p>
    <w:p w14:paraId="0A18D117" w14:textId="75829156" w:rsidR="00933B99" w:rsidRPr="004B3327" w:rsidRDefault="009650A9" w:rsidP="009650A9">
      <w:pPr>
        <w:spacing w:before="120" w:after="120"/>
        <w:ind w:left="605" w:hanging="605"/>
        <w:rPr>
          <w:rFonts w:ascii="Angsana New" w:hAnsi="Angsana New"/>
          <w:b/>
          <w:bCs/>
          <w:sz w:val="32"/>
          <w:szCs w:val="32"/>
          <w:u w:val="single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933B99" w:rsidRPr="004B3327">
        <w:rPr>
          <w:rFonts w:ascii="Angsana New" w:hAnsi="Angsana New" w:hint="cs"/>
          <w:b/>
          <w:bCs/>
          <w:sz w:val="32"/>
          <w:szCs w:val="32"/>
          <w:cs/>
        </w:rPr>
        <w:t>สัญญาเช่าดำเนินงาน</w:t>
      </w:r>
    </w:p>
    <w:p w14:paraId="2030FEA4" w14:textId="38658889" w:rsidR="00C401DA" w:rsidRPr="004B3327" w:rsidRDefault="00FC1034" w:rsidP="009650A9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C401DA" w:rsidRPr="004B3327">
        <w:rPr>
          <w:rFonts w:ascii="Angsana New" w:hAnsi="Angsana New" w:hint="cs"/>
          <w:sz w:val="32"/>
          <w:szCs w:val="32"/>
          <w:cs/>
        </w:rPr>
        <w:t>กลุ่มบริษัทเข้าทำสัญญาเช่าดำเนินงานสำหรับอาคาร</w:t>
      </w:r>
      <w:r w:rsidR="000C572C" w:rsidRPr="004B3327">
        <w:rPr>
          <w:rFonts w:ascii="Angsana New" w:hAnsi="Angsana New" w:hint="cs"/>
          <w:sz w:val="32"/>
          <w:szCs w:val="32"/>
          <w:cs/>
        </w:rPr>
        <w:t xml:space="preserve"> และพื้นที่</w:t>
      </w:r>
      <w:r w:rsidR="008E5570" w:rsidRPr="004B3327">
        <w:rPr>
          <w:rFonts w:ascii="Angsana New" w:hAnsi="Angsana New" w:hint="cs"/>
          <w:sz w:val="32"/>
          <w:szCs w:val="32"/>
          <w:cs/>
        </w:rPr>
        <w:t>เชิงพาณิชย์</w:t>
      </w:r>
      <w:r w:rsidR="000C572C" w:rsidRPr="004B3327">
        <w:rPr>
          <w:rFonts w:ascii="Angsana New" w:hAnsi="Angsana New" w:hint="cs"/>
          <w:sz w:val="32"/>
          <w:szCs w:val="32"/>
          <w:cs/>
        </w:rPr>
        <w:t>บนสถานีรถไฟฟ้า</w:t>
      </w:r>
      <w:r w:rsidR="00C401DA" w:rsidRPr="004B3327">
        <w:rPr>
          <w:rFonts w:ascii="Angsana New" w:hAnsi="Angsana New" w:hint="cs"/>
          <w:sz w:val="32"/>
          <w:szCs w:val="32"/>
          <w:cs/>
        </w:rPr>
        <w:t xml:space="preserve">โดยมีอายุสัญญาระหว่าง </w:t>
      </w:r>
      <w:r w:rsidR="00C57666" w:rsidRPr="004B3327">
        <w:rPr>
          <w:rFonts w:ascii="Angsana New" w:hAnsi="Angsana New" w:hint="cs"/>
          <w:sz w:val="32"/>
          <w:szCs w:val="32"/>
        </w:rPr>
        <w:t>1 -</w:t>
      </w:r>
      <w:r w:rsidR="00CD61BC" w:rsidRPr="004B3327">
        <w:rPr>
          <w:rFonts w:ascii="Angsana New" w:hAnsi="Angsana New" w:hint="cs"/>
          <w:sz w:val="32"/>
          <w:szCs w:val="32"/>
        </w:rPr>
        <w:t xml:space="preserve"> </w:t>
      </w:r>
      <w:r w:rsidR="00FC1F10" w:rsidRPr="004B3327">
        <w:rPr>
          <w:rFonts w:ascii="Angsana New" w:hAnsi="Angsana New" w:hint="cs"/>
          <w:sz w:val="32"/>
          <w:szCs w:val="32"/>
        </w:rPr>
        <w:t>15</w:t>
      </w:r>
      <w:r w:rsidR="00C401DA" w:rsidRPr="004B3327">
        <w:rPr>
          <w:rFonts w:ascii="Angsana New" w:hAnsi="Angsana New" w:hint="cs"/>
          <w:sz w:val="32"/>
          <w:szCs w:val="32"/>
          <w:cs/>
        </w:rPr>
        <w:t xml:space="preserve"> ปี </w:t>
      </w:r>
    </w:p>
    <w:p w14:paraId="12A58A5C" w14:textId="3A616B66" w:rsidR="00C401DA" w:rsidRPr="004B3327" w:rsidRDefault="00434BA6" w:rsidP="009650A9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C401DA" w:rsidRPr="004B3327">
        <w:rPr>
          <w:rFonts w:ascii="Angsana New" w:hAnsi="Angsana New" w:hint="cs"/>
          <w:sz w:val="32"/>
          <w:szCs w:val="32"/>
          <w:cs/>
        </w:rPr>
        <w:t xml:space="preserve">กลุ่มบริษัทมีจำนวนเงินขั้นต่ำที่คาดว่าจะได้รับในอนาคตจากการให้เช่าภายใต้สัญญาเช่าดำเนินงานที่ยกเลิกไม่ได้ ณ วันที่ </w:t>
      </w:r>
      <w:r w:rsidR="00C401DA" w:rsidRPr="004B3327">
        <w:rPr>
          <w:rFonts w:ascii="Angsana New" w:hAnsi="Angsana New" w:hint="cs"/>
          <w:sz w:val="32"/>
          <w:szCs w:val="32"/>
        </w:rPr>
        <w:t>31</w:t>
      </w:r>
      <w:r w:rsidR="00C401DA"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665789" w:rsidRPr="004B3327">
        <w:rPr>
          <w:rFonts w:ascii="Angsana New" w:hAnsi="Angsana New" w:hint="cs"/>
          <w:sz w:val="32"/>
          <w:szCs w:val="32"/>
        </w:rPr>
        <w:t>9</w:t>
      </w:r>
      <w:r w:rsidR="00C401DA" w:rsidRPr="004B3327">
        <w:rPr>
          <w:rFonts w:ascii="Angsana New" w:hAnsi="Angsana New" w:hint="cs"/>
          <w:sz w:val="32"/>
          <w:szCs w:val="32"/>
        </w:rPr>
        <w:t xml:space="preserve"> </w:t>
      </w:r>
      <w:r w:rsidR="00C401DA"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665789" w:rsidRPr="004B3327">
        <w:rPr>
          <w:rFonts w:ascii="Angsana New" w:hAnsi="Angsana New" w:hint="cs"/>
          <w:sz w:val="32"/>
          <w:szCs w:val="32"/>
        </w:rPr>
        <w:t>8</w:t>
      </w:r>
      <w:r w:rsidR="00C401DA" w:rsidRPr="004B3327">
        <w:rPr>
          <w:rFonts w:ascii="Angsana New" w:hAnsi="Angsana New" w:hint="cs"/>
          <w:sz w:val="32"/>
          <w:szCs w:val="32"/>
          <w:cs/>
        </w:rPr>
        <w:t xml:space="preserve"> ดังนี้</w:t>
      </w:r>
    </w:p>
    <w:tbl>
      <w:tblPr>
        <w:tblW w:w="9108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330"/>
        <w:gridCol w:w="1444"/>
        <w:gridCol w:w="1445"/>
        <w:gridCol w:w="1444"/>
        <w:gridCol w:w="1445"/>
      </w:tblGrid>
      <w:tr w:rsidR="004B3327" w:rsidRPr="004B3327" w14:paraId="7D6AA5A5" w14:textId="77777777" w:rsidTr="00A3391E">
        <w:tc>
          <w:tcPr>
            <w:tcW w:w="3330" w:type="dxa"/>
          </w:tcPr>
          <w:p w14:paraId="73B9A869" w14:textId="77777777" w:rsidR="00C401DA" w:rsidRPr="004B3327" w:rsidRDefault="00C401DA" w:rsidP="004F3848">
            <w:pPr>
              <w:ind w:left="151" w:hanging="151"/>
              <w:jc w:val="center"/>
              <w:outlineLvl w:val="0"/>
              <w:rPr>
                <w:rFonts w:ascii="Angsana New" w:hAnsi="Angsana New"/>
                <w:sz w:val="32"/>
                <w:szCs w:val="32"/>
                <w:lang w:val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br w:type="page"/>
            </w:r>
          </w:p>
        </w:tc>
        <w:tc>
          <w:tcPr>
            <w:tcW w:w="5778" w:type="dxa"/>
            <w:gridSpan w:val="4"/>
          </w:tcPr>
          <w:p w14:paraId="347EBECE" w14:textId="78C86D5C" w:rsidR="00C401DA" w:rsidRPr="004B3327" w:rsidRDefault="00C401DA" w:rsidP="004F3848">
            <w:pPr>
              <w:tabs>
                <w:tab w:val="right" w:pos="1033"/>
              </w:tabs>
              <w:ind w:right="-72"/>
              <w:jc w:val="right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: </w:t>
            </w:r>
            <w:r w:rsidR="00F91D88" w:rsidRPr="004B3327">
              <w:rPr>
                <w:rFonts w:ascii="Angsana New" w:hAnsi="Angsana New" w:hint="cs"/>
                <w:sz w:val="32"/>
                <w:szCs w:val="32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)</w:t>
            </w:r>
          </w:p>
        </w:tc>
      </w:tr>
      <w:tr w:rsidR="004B3327" w:rsidRPr="004B3327" w14:paraId="357B7790" w14:textId="77777777" w:rsidTr="00B06781">
        <w:trPr>
          <w:trHeight w:val="198"/>
        </w:trPr>
        <w:tc>
          <w:tcPr>
            <w:tcW w:w="3330" w:type="dxa"/>
          </w:tcPr>
          <w:p w14:paraId="7F61AFB6" w14:textId="77777777" w:rsidR="00C401DA" w:rsidRPr="004B3327" w:rsidRDefault="00C401DA" w:rsidP="004F3848">
            <w:pPr>
              <w:ind w:left="151" w:right="-72" w:hanging="151"/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2889" w:type="dxa"/>
            <w:gridSpan w:val="2"/>
          </w:tcPr>
          <w:p w14:paraId="619ED439" w14:textId="77777777" w:rsidR="00C401DA" w:rsidRPr="004B3327" w:rsidRDefault="00C401DA" w:rsidP="004F3848">
            <w:pPr>
              <w:pBdr>
                <w:bottom w:val="single" w:sz="4" w:space="1" w:color="auto"/>
              </w:pBdr>
              <w:tabs>
                <w:tab w:val="decimal" w:pos="1037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งบการเงินรวม</w:t>
            </w:r>
          </w:p>
        </w:tc>
        <w:tc>
          <w:tcPr>
            <w:tcW w:w="2889" w:type="dxa"/>
            <w:gridSpan w:val="2"/>
          </w:tcPr>
          <w:p w14:paraId="25407955" w14:textId="77777777" w:rsidR="00C401DA" w:rsidRPr="004B3327" w:rsidRDefault="00C401DA" w:rsidP="004F3848">
            <w:pPr>
              <w:pBdr>
                <w:bottom w:val="single" w:sz="4" w:space="1" w:color="auto"/>
              </w:pBdr>
              <w:tabs>
                <w:tab w:val="decimal" w:pos="1037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งบการเงินเฉพาะกิจการ</w:t>
            </w:r>
          </w:p>
        </w:tc>
      </w:tr>
      <w:tr w:rsidR="004B3327" w:rsidRPr="004B3327" w14:paraId="2A5B2AD6" w14:textId="77777777" w:rsidTr="00B06781">
        <w:trPr>
          <w:trHeight w:val="198"/>
        </w:trPr>
        <w:tc>
          <w:tcPr>
            <w:tcW w:w="3330" w:type="dxa"/>
          </w:tcPr>
          <w:p w14:paraId="5CA6A64E" w14:textId="77777777" w:rsidR="00624247" w:rsidRPr="004B3327" w:rsidRDefault="00624247" w:rsidP="00624247">
            <w:pPr>
              <w:ind w:left="151" w:right="-72" w:hanging="151"/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1444" w:type="dxa"/>
          </w:tcPr>
          <w:p w14:paraId="0046D3C2" w14:textId="013B807C" w:rsidR="00624247" w:rsidRPr="004B3327" w:rsidRDefault="00624247" w:rsidP="00624247">
            <w:pPr>
              <w:ind w:left="-29" w:right="-29"/>
              <w:jc w:val="center"/>
              <w:rPr>
                <w:rFonts w:ascii="Angsana New" w:hAnsi="Angsana New"/>
                <w:sz w:val="32"/>
                <w:szCs w:val="32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2569</w:t>
            </w:r>
          </w:p>
        </w:tc>
        <w:tc>
          <w:tcPr>
            <w:tcW w:w="1445" w:type="dxa"/>
          </w:tcPr>
          <w:p w14:paraId="38366FA7" w14:textId="599ED9C4" w:rsidR="00624247" w:rsidRPr="004B3327" w:rsidRDefault="00624247" w:rsidP="00624247">
            <w:pPr>
              <w:ind w:left="-29" w:right="-29"/>
              <w:jc w:val="center"/>
              <w:rPr>
                <w:rFonts w:ascii="Angsana New" w:hAnsi="Angsana New"/>
                <w:sz w:val="32"/>
                <w:szCs w:val="32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2568</w:t>
            </w:r>
          </w:p>
        </w:tc>
        <w:tc>
          <w:tcPr>
            <w:tcW w:w="1444" w:type="dxa"/>
          </w:tcPr>
          <w:p w14:paraId="1B6619A9" w14:textId="774013AA" w:rsidR="00624247" w:rsidRPr="004B3327" w:rsidRDefault="00624247" w:rsidP="00624247">
            <w:pPr>
              <w:ind w:left="-29" w:right="-29"/>
              <w:jc w:val="center"/>
              <w:rPr>
                <w:rFonts w:ascii="Angsana New" w:hAnsi="Angsana New"/>
                <w:sz w:val="32"/>
                <w:szCs w:val="32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2569</w:t>
            </w:r>
          </w:p>
        </w:tc>
        <w:tc>
          <w:tcPr>
            <w:tcW w:w="1445" w:type="dxa"/>
          </w:tcPr>
          <w:p w14:paraId="36F32EE7" w14:textId="1BC5EEDD" w:rsidR="00624247" w:rsidRPr="004B3327" w:rsidRDefault="00624247" w:rsidP="00624247">
            <w:pPr>
              <w:ind w:left="-29" w:right="-29"/>
              <w:jc w:val="center"/>
              <w:rPr>
                <w:rFonts w:ascii="Angsana New" w:hAnsi="Angsana New"/>
                <w:sz w:val="32"/>
                <w:szCs w:val="32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2568</w:t>
            </w:r>
          </w:p>
        </w:tc>
      </w:tr>
      <w:tr w:rsidR="004B3327" w:rsidRPr="004B3327" w14:paraId="0188DA2C" w14:textId="77777777" w:rsidTr="00B06781">
        <w:tc>
          <w:tcPr>
            <w:tcW w:w="3330" w:type="dxa"/>
          </w:tcPr>
          <w:p w14:paraId="06872232" w14:textId="77777777" w:rsidR="00624247" w:rsidRPr="004B3327" w:rsidRDefault="00624247" w:rsidP="00624247">
            <w:pPr>
              <w:ind w:left="66" w:right="-72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ภายใน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ปี</w:t>
            </w:r>
          </w:p>
        </w:tc>
        <w:tc>
          <w:tcPr>
            <w:tcW w:w="1444" w:type="dxa"/>
          </w:tcPr>
          <w:p w14:paraId="09379276" w14:textId="4BCCE468" w:rsidR="00624247" w:rsidRPr="004B3327" w:rsidRDefault="009716F4" w:rsidP="00624247">
            <w:pPr>
              <w:tabs>
                <w:tab w:val="decimal" w:pos="1059"/>
              </w:tabs>
              <w:ind w:left="-29" w:right="-29"/>
              <w:rPr>
                <w:rFonts w:ascii="Angsana New" w:hAnsi="Angsana New"/>
                <w:sz w:val="32"/>
                <w:szCs w:val="32"/>
                <w:lang w:val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lang w:val="en-GB"/>
              </w:rPr>
              <w:t>537</w:t>
            </w:r>
          </w:p>
        </w:tc>
        <w:tc>
          <w:tcPr>
            <w:tcW w:w="1445" w:type="dxa"/>
          </w:tcPr>
          <w:p w14:paraId="33FA787B" w14:textId="7332CBAA" w:rsidR="00624247" w:rsidRPr="004B3327" w:rsidRDefault="009C5491" w:rsidP="00624247">
            <w:pPr>
              <w:tabs>
                <w:tab w:val="decimal" w:pos="1059"/>
              </w:tabs>
              <w:ind w:left="-29" w:right="-29"/>
              <w:rPr>
                <w:rFonts w:ascii="Angsana New" w:hAnsi="Angsana New"/>
                <w:sz w:val="32"/>
                <w:szCs w:val="32"/>
                <w:lang w:val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673</w:t>
            </w:r>
          </w:p>
        </w:tc>
        <w:tc>
          <w:tcPr>
            <w:tcW w:w="1444" w:type="dxa"/>
            <w:vAlign w:val="bottom"/>
          </w:tcPr>
          <w:p w14:paraId="2AECE8B1" w14:textId="60C97302" w:rsidR="00624247" w:rsidRPr="004B3327" w:rsidRDefault="00B956E5" w:rsidP="00624247">
            <w:pPr>
              <w:tabs>
                <w:tab w:val="decimal" w:pos="1059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11</w:t>
            </w:r>
          </w:p>
        </w:tc>
        <w:tc>
          <w:tcPr>
            <w:tcW w:w="1445" w:type="dxa"/>
            <w:vAlign w:val="bottom"/>
          </w:tcPr>
          <w:p w14:paraId="5DA79841" w14:textId="4CDB2881" w:rsidR="00624247" w:rsidRPr="004B3327" w:rsidRDefault="00624247" w:rsidP="00624247">
            <w:pPr>
              <w:tabs>
                <w:tab w:val="decimal" w:pos="1059"/>
              </w:tabs>
              <w:ind w:right="-29"/>
              <w:rPr>
                <w:rFonts w:ascii="Angsana New" w:hAnsi="Angsana New"/>
                <w:sz w:val="32"/>
                <w:szCs w:val="32"/>
                <w:lang w:val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18</w:t>
            </w:r>
          </w:p>
        </w:tc>
      </w:tr>
      <w:tr w:rsidR="004B3327" w:rsidRPr="004B3327" w14:paraId="6E811FE2" w14:textId="77777777" w:rsidTr="00B06781">
        <w:tc>
          <w:tcPr>
            <w:tcW w:w="3330" w:type="dxa"/>
          </w:tcPr>
          <w:p w14:paraId="7A267451" w14:textId="77777777" w:rsidR="00624247" w:rsidRPr="004B3327" w:rsidRDefault="00624247" w:rsidP="00624247">
            <w:pPr>
              <w:ind w:left="66" w:right="-72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มากกว่า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ปี แต่ไม่เกิน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5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ปี</w:t>
            </w:r>
          </w:p>
        </w:tc>
        <w:tc>
          <w:tcPr>
            <w:tcW w:w="1444" w:type="dxa"/>
          </w:tcPr>
          <w:p w14:paraId="30493952" w14:textId="34F5B39D" w:rsidR="00624247" w:rsidRPr="004B3327" w:rsidRDefault="00A61FB0" w:rsidP="00624247">
            <w:pPr>
              <w:tabs>
                <w:tab w:val="decimal" w:pos="1059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1,08</w:t>
            </w:r>
            <w:r w:rsidR="004B5C1E" w:rsidRPr="004B3327">
              <w:rPr>
                <w:rFonts w:ascii="Angsana New" w:hAnsi="Angsana New" w:hint="cs"/>
                <w:sz w:val="32"/>
                <w:szCs w:val="32"/>
              </w:rPr>
              <w:t>5</w:t>
            </w:r>
          </w:p>
        </w:tc>
        <w:tc>
          <w:tcPr>
            <w:tcW w:w="1445" w:type="dxa"/>
          </w:tcPr>
          <w:p w14:paraId="0428C167" w14:textId="7EBC1E22" w:rsidR="00624247" w:rsidRPr="004B3327" w:rsidRDefault="009C5491" w:rsidP="00624247">
            <w:pPr>
              <w:tabs>
                <w:tab w:val="decimal" w:pos="1059"/>
              </w:tabs>
              <w:ind w:left="-29" w:right="-29"/>
              <w:rPr>
                <w:rFonts w:ascii="Angsana New" w:hAnsi="Angsana New"/>
                <w:sz w:val="32"/>
                <w:szCs w:val="32"/>
                <w:lang w:val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966</w:t>
            </w:r>
          </w:p>
        </w:tc>
        <w:tc>
          <w:tcPr>
            <w:tcW w:w="1444" w:type="dxa"/>
            <w:vAlign w:val="bottom"/>
          </w:tcPr>
          <w:p w14:paraId="2A905241" w14:textId="01A7B5A5" w:rsidR="00624247" w:rsidRPr="004B3327" w:rsidRDefault="00063E5A" w:rsidP="00624247">
            <w:pPr>
              <w:tabs>
                <w:tab w:val="decimal" w:pos="1059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6</w:t>
            </w:r>
          </w:p>
        </w:tc>
        <w:tc>
          <w:tcPr>
            <w:tcW w:w="1445" w:type="dxa"/>
            <w:vAlign w:val="bottom"/>
          </w:tcPr>
          <w:p w14:paraId="7DB0462D" w14:textId="3CC200F9" w:rsidR="00624247" w:rsidRPr="004B3327" w:rsidRDefault="00624247" w:rsidP="00624247">
            <w:pPr>
              <w:tabs>
                <w:tab w:val="decimal" w:pos="1059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11</w:t>
            </w:r>
          </w:p>
        </w:tc>
      </w:tr>
      <w:tr w:rsidR="004B3327" w:rsidRPr="004B3327" w14:paraId="42A1550A" w14:textId="77777777" w:rsidTr="00B06781">
        <w:tc>
          <w:tcPr>
            <w:tcW w:w="3330" w:type="dxa"/>
          </w:tcPr>
          <w:p w14:paraId="6AB124E6" w14:textId="77777777" w:rsidR="00624247" w:rsidRPr="004B3327" w:rsidRDefault="00624247" w:rsidP="00624247">
            <w:pPr>
              <w:ind w:left="66" w:right="-72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มากกว่า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5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ปี</w:t>
            </w:r>
          </w:p>
        </w:tc>
        <w:tc>
          <w:tcPr>
            <w:tcW w:w="1444" w:type="dxa"/>
          </w:tcPr>
          <w:p w14:paraId="28E178E0" w14:textId="433AC8CB" w:rsidR="00624247" w:rsidRPr="004B3327" w:rsidRDefault="000B38D7" w:rsidP="00624247">
            <w:pPr>
              <w:tabs>
                <w:tab w:val="decimal" w:pos="1059"/>
              </w:tabs>
              <w:ind w:left="-29" w:right="-29"/>
              <w:rPr>
                <w:rFonts w:ascii="Angsana New" w:hAnsi="Angsana New"/>
                <w:sz w:val="32"/>
                <w:szCs w:val="32"/>
                <w:lang w:val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lang w:val="en-GB"/>
              </w:rPr>
              <w:t>726</w:t>
            </w:r>
          </w:p>
        </w:tc>
        <w:tc>
          <w:tcPr>
            <w:tcW w:w="1445" w:type="dxa"/>
          </w:tcPr>
          <w:p w14:paraId="6CE703BC" w14:textId="11DCF56A" w:rsidR="00624247" w:rsidRPr="004B3327" w:rsidRDefault="009C5491" w:rsidP="00624247">
            <w:pPr>
              <w:tabs>
                <w:tab w:val="decimal" w:pos="1059"/>
              </w:tabs>
              <w:ind w:left="-29" w:right="-29"/>
              <w:rPr>
                <w:rFonts w:ascii="Angsana New" w:hAnsi="Angsana New"/>
                <w:sz w:val="32"/>
                <w:szCs w:val="32"/>
                <w:lang w:val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lang w:val="en-GB"/>
              </w:rPr>
              <w:t>814</w:t>
            </w:r>
          </w:p>
        </w:tc>
        <w:tc>
          <w:tcPr>
            <w:tcW w:w="1444" w:type="dxa"/>
            <w:vAlign w:val="bottom"/>
          </w:tcPr>
          <w:p w14:paraId="758745BE" w14:textId="3ED2AF01" w:rsidR="00624247" w:rsidRPr="004B3327" w:rsidRDefault="00063E5A" w:rsidP="00624247">
            <w:pPr>
              <w:tabs>
                <w:tab w:val="decimal" w:pos="1059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-</w:t>
            </w:r>
          </w:p>
        </w:tc>
        <w:tc>
          <w:tcPr>
            <w:tcW w:w="1445" w:type="dxa"/>
            <w:vAlign w:val="bottom"/>
          </w:tcPr>
          <w:p w14:paraId="618B935E" w14:textId="5B138BF9" w:rsidR="00624247" w:rsidRPr="004B3327" w:rsidRDefault="00624247" w:rsidP="00624247">
            <w:pPr>
              <w:tabs>
                <w:tab w:val="decimal" w:pos="1059"/>
              </w:tabs>
              <w:ind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-</w:t>
            </w:r>
          </w:p>
        </w:tc>
      </w:tr>
    </w:tbl>
    <w:p w14:paraId="0F4F5BBA" w14:textId="64BFAF1C" w:rsidR="00E118CB" w:rsidRPr="004B3327" w:rsidRDefault="001F3CE0" w:rsidP="00E118CB">
      <w:pPr>
        <w:tabs>
          <w:tab w:val="left" w:pos="1440"/>
        </w:tabs>
        <w:spacing w:before="24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Pr="002A7262">
        <w:rPr>
          <w:rFonts w:ascii="Angsana New" w:hAnsi="Angsana New" w:hint="cs"/>
          <w:sz w:val="32"/>
          <w:szCs w:val="32"/>
          <w:cs/>
        </w:rPr>
        <w:t>ในระหว่างปี</w:t>
      </w:r>
      <w:r w:rsidRPr="002A7262">
        <w:rPr>
          <w:rFonts w:ascii="Angsana New" w:hAnsi="Angsana New" w:hint="cs"/>
          <w:sz w:val="32"/>
          <w:szCs w:val="32"/>
        </w:rPr>
        <w:t xml:space="preserve"> </w:t>
      </w:r>
      <w:r w:rsidRPr="002A7262">
        <w:rPr>
          <w:rFonts w:ascii="Angsana New" w:hAnsi="Angsana New" w:hint="cs"/>
          <w:sz w:val="32"/>
          <w:szCs w:val="32"/>
          <w:cs/>
        </w:rPr>
        <w:t>กลุ่มบริษัทมีรายได้จากการให้เช่าช่วงเป็นจำนวนเงิน</w:t>
      </w:r>
      <w:r w:rsidR="0040674E" w:rsidRPr="002A7262">
        <w:rPr>
          <w:rFonts w:ascii="Angsana New" w:hAnsi="Angsana New" w:hint="cs"/>
          <w:sz w:val="32"/>
          <w:szCs w:val="32"/>
        </w:rPr>
        <w:t xml:space="preserve"> </w:t>
      </w:r>
      <w:r w:rsidR="003358D2" w:rsidRPr="002A7262">
        <w:rPr>
          <w:rFonts w:ascii="Angsana New" w:hAnsi="Angsana New" w:hint="cs"/>
          <w:sz w:val="32"/>
          <w:szCs w:val="32"/>
        </w:rPr>
        <w:t>513</w:t>
      </w:r>
      <w:r w:rsidR="003C207E" w:rsidRPr="002A7262">
        <w:rPr>
          <w:rFonts w:ascii="Angsana New" w:hAnsi="Angsana New" w:hint="cs"/>
          <w:sz w:val="32"/>
          <w:szCs w:val="32"/>
        </w:rPr>
        <w:t xml:space="preserve"> </w:t>
      </w:r>
      <w:r w:rsidRPr="002A7262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Pr="002A7262">
        <w:rPr>
          <w:rFonts w:ascii="Angsana New" w:hAnsi="Angsana New" w:hint="cs"/>
          <w:sz w:val="32"/>
          <w:szCs w:val="32"/>
        </w:rPr>
        <w:t>(</w:t>
      </w:r>
      <w:r w:rsidR="001879DE" w:rsidRPr="002A7262">
        <w:rPr>
          <w:rFonts w:ascii="Angsana New" w:hAnsi="Angsana New" w:hint="cs"/>
          <w:sz w:val="32"/>
          <w:szCs w:val="32"/>
        </w:rPr>
        <w:t>256</w:t>
      </w:r>
      <w:r w:rsidR="00665789" w:rsidRPr="002A7262">
        <w:rPr>
          <w:rFonts w:ascii="Angsana New" w:hAnsi="Angsana New" w:hint="cs"/>
          <w:sz w:val="32"/>
          <w:szCs w:val="32"/>
        </w:rPr>
        <w:t>8</w:t>
      </w:r>
      <w:r w:rsidRPr="002A7262">
        <w:rPr>
          <w:rFonts w:ascii="Angsana New" w:hAnsi="Angsana New" w:hint="cs"/>
          <w:sz w:val="32"/>
          <w:szCs w:val="32"/>
        </w:rPr>
        <w:t xml:space="preserve">: </w:t>
      </w:r>
      <w:r w:rsidR="00665789" w:rsidRPr="002A7262">
        <w:rPr>
          <w:rFonts w:ascii="Angsana New" w:hAnsi="Angsana New" w:hint="cs"/>
          <w:sz w:val="32"/>
          <w:szCs w:val="32"/>
        </w:rPr>
        <w:t>4</w:t>
      </w:r>
      <w:r w:rsidR="005444A9" w:rsidRPr="002A7262">
        <w:rPr>
          <w:rFonts w:ascii="Angsana New" w:hAnsi="Angsana New" w:hint="cs"/>
          <w:sz w:val="32"/>
          <w:szCs w:val="32"/>
        </w:rPr>
        <w:t>49</w:t>
      </w:r>
      <w:r w:rsidR="008E46DD" w:rsidRPr="002A7262">
        <w:rPr>
          <w:rFonts w:ascii="Angsana New" w:hAnsi="Angsana New" w:hint="cs"/>
          <w:sz w:val="32"/>
          <w:szCs w:val="32"/>
        </w:rPr>
        <w:t xml:space="preserve"> </w:t>
      </w:r>
      <w:r w:rsidRPr="002A7262">
        <w:rPr>
          <w:rFonts w:ascii="Angsana New" w:hAnsi="Angsana New" w:hint="cs"/>
          <w:sz w:val="32"/>
          <w:szCs w:val="32"/>
          <w:cs/>
        </w:rPr>
        <w:t>ล้านบาท</w:t>
      </w:r>
      <w:r w:rsidRPr="002A7262">
        <w:rPr>
          <w:rFonts w:ascii="Angsana New" w:hAnsi="Angsana New" w:hint="cs"/>
          <w:sz w:val="32"/>
          <w:szCs w:val="32"/>
        </w:rPr>
        <w:t xml:space="preserve">) </w:t>
      </w:r>
      <w:r w:rsidR="0065637E" w:rsidRPr="002A7262">
        <w:rPr>
          <w:rFonts w:ascii="Angsana New" w:hAnsi="Angsana New" w:hint="cs"/>
          <w:sz w:val="32"/>
          <w:szCs w:val="32"/>
        </w:rPr>
        <w:t xml:space="preserve">                           </w:t>
      </w:r>
      <w:r w:rsidRPr="002A7262">
        <w:rPr>
          <w:rFonts w:ascii="Angsana New" w:hAnsi="Angsana New" w:hint="cs"/>
          <w:sz w:val="32"/>
          <w:szCs w:val="32"/>
          <w:cs/>
        </w:rPr>
        <w:t xml:space="preserve"> (</w:t>
      </w:r>
      <w:r w:rsidR="00544DC0" w:rsidRPr="002A7262">
        <w:rPr>
          <w:rFonts w:ascii="Angsana New" w:hAnsi="Angsana New" w:hint="cs"/>
          <w:sz w:val="32"/>
          <w:szCs w:val="32"/>
          <w:cs/>
        </w:rPr>
        <w:t>งบการเงิน</w:t>
      </w:r>
      <w:r w:rsidRPr="002A7262">
        <w:rPr>
          <w:rFonts w:ascii="Angsana New" w:hAnsi="Angsana New" w:hint="cs"/>
          <w:sz w:val="32"/>
          <w:szCs w:val="32"/>
          <w:cs/>
        </w:rPr>
        <w:t>เฉพาะ</w:t>
      </w:r>
      <w:r w:rsidR="00544DC0" w:rsidRPr="002A7262">
        <w:rPr>
          <w:rFonts w:ascii="Angsana New" w:hAnsi="Angsana New" w:hint="cs"/>
          <w:sz w:val="32"/>
          <w:szCs w:val="32"/>
          <w:cs/>
        </w:rPr>
        <w:t>กิจการ</w:t>
      </w:r>
      <w:r w:rsidRPr="002A7262">
        <w:rPr>
          <w:rFonts w:ascii="Angsana New" w:hAnsi="Angsana New" w:hint="cs"/>
          <w:sz w:val="32"/>
          <w:szCs w:val="32"/>
        </w:rPr>
        <w:t xml:space="preserve">: </w:t>
      </w:r>
      <w:r w:rsidR="00A43AEB" w:rsidRPr="002A7262">
        <w:rPr>
          <w:rFonts w:ascii="Angsana New" w:hAnsi="Angsana New" w:hint="cs"/>
          <w:sz w:val="32"/>
          <w:szCs w:val="32"/>
        </w:rPr>
        <w:t xml:space="preserve">27 </w:t>
      </w:r>
      <w:r w:rsidRPr="002A7262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="00544DC0" w:rsidRPr="002A7262">
        <w:rPr>
          <w:rFonts w:ascii="Angsana New" w:hAnsi="Angsana New" w:hint="cs"/>
          <w:sz w:val="32"/>
          <w:szCs w:val="32"/>
        </w:rPr>
        <w:t>(</w:t>
      </w:r>
      <w:r w:rsidR="001879DE" w:rsidRPr="002A7262">
        <w:rPr>
          <w:rFonts w:ascii="Angsana New" w:hAnsi="Angsana New" w:hint="cs"/>
          <w:sz w:val="32"/>
          <w:szCs w:val="32"/>
        </w:rPr>
        <w:t>256</w:t>
      </w:r>
      <w:r w:rsidR="00665789" w:rsidRPr="002A7262">
        <w:rPr>
          <w:rFonts w:ascii="Angsana New" w:hAnsi="Angsana New" w:hint="cs"/>
          <w:sz w:val="32"/>
          <w:szCs w:val="32"/>
        </w:rPr>
        <w:t>8</w:t>
      </w:r>
      <w:r w:rsidRPr="002A7262">
        <w:rPr>
          <w:rFonts w:ascii="Angsana New" w:hAnsi="Angsana New" w:hint="cs"/>
          <w:sz w:val="32"/>
          <w:szCs w:val="32"/>
        </w:rPr>
        <w:t xml:space="preserve">: </w:t>
      </w:r>
      <w:r w:rsidR="00665789" w:rsidRPr="002A7262">
        <w:rPr>
          <w:rFonts w:ascii="Angsana New" w:hAnsi="Angsana New" w:hint="cs"/>
          <w:sz w:val="32"/>
          <w:szCs w:val="32"/>
        </w:rPr>
        <w:t>30</w:t>
      </w:r>
      <w:r w:rsidRPr="002A7262">
        <w:rPr>
          <w:rFonts w:ascii="Angsana New" w:hAnsi="Angsana New" w:hint="cs"/>
          <w:sz w:val="32"/>
          <w:szCs w:val="32"/>
          <w:cs/>
        </w:rPr>
        <w:t xml:space="preserve"> ล้านบาท)</w:t>
      </w:r>
      <w:r w:rsidR="00544DC0" w:rsidRPr="002A7262">
        <w:rPr>
          <w:rFonts w:ascii="Angsana New" w:hAnsi="Angsana New" w:hint="cs"/>
          <w:sz w:val="32"/>
          <w:szCs w:val="32"/>
        </w:rPr>
        <w:t>)</w:t>
      </w:r>
    </w:p>
    <w:p w14:paraId="25037201" w14:textId="77777777" w:rsidR="00E118CB" w:rsidRPr="004B3327" w:rsidRDefault="00E118CB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br w:type="page"/>
      </w:r>
    </w:p>
    <w:p w14:paraId="3AA1D8F9" w14:textId="6FC05938" w:rsidR="008B33A7" w:rsidRPr="004B3327" w:rsidRDefault="006C3668" w:rsidP="009650A9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  <w:cs/>
        </w:rPr>
      </w:pPr>
      <w:bookmarkStart w:id="115" w:name="_Toc230988198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36</w:t>
      </w:r>
      <w:r w:rsidR="008B33A7" w:rsidRPr="004B3327">
        <w:rPr>
          <w:rFonts w:hint="cs"/>
          <w:b/>
          <w:bCs/>
          <w:sz w:val="32"/>
          <w:szCs w:val="32"/>
          <w:cs/>
        </w:rPr>
        <w:t>.</w:t>
      </w:r>
      <w:r w:rsidR="00174F08" w:rsidRPr="004B3327">
        <w:rPr>
          <w:rFonts w:hint="cs"/>
          <w:b/>
          <w:bCs/>
          <w:sz w:val="32"/>
          <w:szCs w:val="32"/>
          <w:cs/>
        </w:rPr>
        <w:tab/>
      </w:r>
      <w:r w:rsidR="003823F4" w:rsidRPr="004B3327">
        <w:rPr>
          <w:rFonts w:hint="cs"/>
          <w:b/>
          <w:bCs/>
          <w:sz w:val="32"/>
          <w:szCs w:val="32"/>
          <w:cs/>
        </w:rPr>
        <w:t>ประมาณการหนี้สินไม่หมุนเวียนสำหรับผลประโยชน์พนักงาน</w:t>
      </w:r>
      <w:bookmarkEnd w:id="115"/>
    </w:p>
    <w:p w14:paraId="6E0DAB49" w14:textId="304A1F30" w:rsidR="008B33A7" w:rsidRPr="004B3327" w:rsidRDefault="004A3531" w:rsidP="009650A9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8B33A7" w:rsidRPr="004B3327">
        <w:rPr>
          <w:rFonts w:ascii="Angsana New" w:hAnsi="Angsana New" w:hint="cs"/>
          <w:sz w:val="32"/>
          <w:szCs w:val="32"/>
          <w:cs/>
        </w:rPr>
        <w:t>จำนวนเงินสำรองผลประโยชน์ระยะยาวของพนักงานซึ่งเป็นเงินชดเชยพนักงานเมื่อออกจากงาน</w:t>
      </w:r>
      <w:r w:rsidR="00AB4E83" w:rsidRPr="004B3327">
        <w:rPr>
          <w:rFonts w:ascii="Angsana New" w:hAnsi="Angsana New" w:hint="cs"/>
          <w:sz w:val="32"/>
          <w:szCs w:val="32"/>
          <w:cs/>
        </w:rPr>
        <w:t>และผลประโยชน์ระยะยาวอื่นของพนักงาน</w:t>
      </w:r>
      <w:r w:rsidR="008B33A7" w:rsidRPr="004B3327">
        <w:rPr>
          <w:rFonts w:ascii="Angsana New" w:hAnsi="Angsana New" w:hint="cs"/>
          <w:sz w:val="32"/>
          <w:szCs w:val="32"/>
        </w:rPr>
        <w:t xml:space="preserve"> </w:t>
      </w:r>
      <w:r w:rsidR="008B33A7" w:rsidRPr="004B332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="00AB2EC9" w:rsidRPr="004B3327">
        <w:rPr>
          <w:rFonts w:ascii="Angsana New" w:hAnsi="Angsana New" w:hint="cs"/>
          <w:sz w:val="32"/>
          <w:szCs w:val="32"/>
        </w:rPr>
        <w:t>31</w:t>
      </w:r>
      <w:r w:rsidR="008C60F4" w:rsidRPr="004B3327">
        <w:rPr>
          <w:rFonts w:ascii="Angsana New" w:hAnsi="Angsana New" w:hint="cs"/>
          <w:sz w:val="32"/>
          <w:szCs w:val="32"/>
        </w:rPr>
        <w:t xml:space="preserve"> </w:t>
      </w:r>
      <w:r w:rsidR="008C60F4"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4F07E4" w:rsidRPr="004B3327">
        <w:rPr>
          <w:rFonts w:ascii="Angsana New" w:hAnsi="Angsana New" w:hint="cs"/>
          <w:sz w:val="32"/>
          <w:szCs w:val="32"/>
        </w:rPr>
        <w:t>9</w:t>
      </w:r>
      <w:r w:rsidR="008C60F4" w:rsidRPr="004B3327">
        <w:rPr>
          <w:rFonts w:ascii="Angsana New" w:hAnsi="Angsana New" w:hint="cs"/>
          <w:sz w:val="32"/>
          <w:szCs w:val="32"/>
        </w:rPr>
        <w:t xml:space="preserve"> </w:t>
      </w:r>
      <w:r w:rsidR="008C60F4"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4F07E4" w:rsidRPr="004B3327">
        <w:rPr>
          <w:rFonts w:ascii="Angsana New" w:hAnsi="Angsana New" w:hint="cs"/>
          <w:sz w:val="32"/>
          <w:szCs w:val="32"/>
        </w:rPr>
        <w:t>8</w:t>
      </w:r>
      <w:r w:rsidR="008B33A7" w:rsidRPr="004B3327">
        <w:rPr>
          <w:rFonts w:ascii="Angsana New" w:hAnsi="Angsana New" w:hint="cs"/>
          <w:sz w:val="32"/>
          <w:szCs w:val="32"/>
        </w:rPr>
        <w:t xml:space="preserve"> </w:t>
      </w:r>
      <w:r w:rsidR="008B33A7" w:rsidRPr="004B3327">
        <w:rPr>
          <w:rFonts w:ascii="Angsana New" w:hAnsi="Angsana New" w:hint="cs"/>
          <w:sz w:val="32"/>
          <w:szCs w:val="32"/>
          <w:cs/>
        </w:rPr>
        <w:t>แสดงได้ดังนี้</w:t>
      </w:r>
    </w:p>
    <w:tbl>
      <w:tblPr>
        <w:tblW w:w="4788" w:type="pct"/>
        <w:tblInd w:w="540" w:type="dxa"/>
        <w:tblLayout w:type="fixed"/>
        <w:tblLook w:val="01E0" w:firstRow="1" w:lastRow="1" w:firstColumn="1" w:lastColumn="1" w:noHBand="0" w:noVBand="0"/>
      </w:tblPr>
      <w:tblGrid>
        <w:gridCol w:w="3963"/>
        <w:gridCol w:w="1281"/>
        <w:gridCol w:w="1283"/>
        <w:gridCol w:w="1281"/>
        <w:gridCol w:w="1280"/>
      </w:tblGrid>
      <w:tr w:rsidR="004B3327" w:rsidRPr="004B3327" w14:paraId="7D342ACD" w14:textId="77777777" w:rsidTr="0083440D">
        <w:trPr>
          <w:tblHeader/>
        </w:trPr>
        <w:tc>
          <w:tcPr>
            <w:tcW w:w="2180" w:type="pct"/>
          </w:tcPr>
          <w:p w14:paraId="1D70FFC4" w14:textId="77777777" w:rsidR="008807FD" w:rsidRPr="004B3327" w:rsidRDefault="008807FD" w:rsidP="00263895">
            <w:pPr>
              <w:spacing w:line="37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11" w:type="pct"/>
            <w:gridSpan w:val="2"/>
          </w:tcPr>
          <w:p w14:paraId="1310B994" w14:textId="77777777" w:rsidR="008807FD" w:rsidRPr="004B3327" w:rsidRDefault="008807FD" w:rsidP="00263895">
            <w:pPr>
              <w:tabs>
                <w:tab w:val="left" w:pos="1440"/>
              </w:tabs>
              <w:spacing w:line="370" w:lineRule="exact"/>
              <w:jc w:val="right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</w:p>
        </w:tc>
        <w:tc>
          <w:tcPr>
            <w:tcW w:w="1409" w:type="pct"/>
            <w:gridSpan w:val="2"/>
          </w:tcPr>
          <w:p w14:paraId="03AC1F29" w14:textId="0E5008AA" w:rsidR="008807FD" w:rsidRPr="004B3327" w:rsidRDefault="008807FD" w:rsidP="00263895">
            <w:pPr>
              <w:tabs>
                <w:tab w:val="left" w:pos="1440"/>
              </w:tabs>
              <w:spacing w:line="370" w:lineRule="exact"/>
              <w:jc w:val="right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(หน่วย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: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 xml:space="preserve"> </w:t>
            </w:r>
            <w:r w:rsidR="00F91D88"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)</w:t>
            </w:r>
          </w:p>
        </w:tc>
      </w:tr>
      <w:tr w:rsidR="004B3327" w:rsidRPr="004B3327" w14:paraId="27AF2E45" w14:textId="77777777" w:rsidTr="0083440D">
        <w:trPr>
          <w:tblHeader/>
        </w:trPr>
        <w:tc>
          <w:tcPr>
            <w:tcW w:w="2180" w:type="pct"/>
          </w:tcPr>
          <w:p w14:paraId="555B028B" w14:textId="77777777" w:rsidR="008807FD" w:rsidRPr="004B3327" w:rsidRDefault="008807FD" w:rsidP="00263895">
            <w:pPr>
              <w:spacing w:line="37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11" w:type="pct"/>
            <w:gridSpan w:val="2"/>
          </w:tcPr>
          <w:p w14:paraId="1F7D62F1" w14:textId="77777777" w:rsidR="008807FD" w:rsidRPr="004B3327" w:rsidRDefault="008807FD" w:rsidP="00263895">
            <w:pPr>
              <w:pBdr>
                <w:bottom w:val="single" w:sz="4" w:space="1" w:color="auto"/>
              </w:pBdr>
              <w:tabs>
                <w:tab w:val="left" w:pos="1440"/>
              </w:tabs>
              <w:spacing w:line="370" w:lineRule="exact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1409" w:type="pct"/>
            <w:gridSpan w:val="2"/>
          </w:tcPr>
          <w:p w14:paraId="2849863A" w14:textId="77777777" w:rsidR="008807FD" w:rsidRPr="004B3327" w:rsidRDefault="008807FD" w:rsidP="00263895">
            <w:pPr>
              <w:pBdr>
                <w:bottom w:val="single" w:sz="4" w:space="1" w:color="auto"/>
              </w:pBdr>
              <w:tabs>
                <w:tab w:val="left" w:pos="1440"/>
              </w:tabs>
              <w:spacing w:line="370" w:lineRule="exact"/>
              <w:jc w:val="center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4B3327" w:rsidRPr="004B3327" w14:paraId="61B75C87" w14:textId="77777777" w:rsidTr="0083440D">
        <w:trPr>
          <w:tblHeader/>
        </w:trPr>
        <w:tc>
          <w:tcPr>
            <w:tcW w:w="2180" w:type="pct"/>
          </w:tcPr>
          <w:p w14:paraId="068EE6AF" w14:textId="77777777" w:rsidR="004F07E4" w:rsidRPr="004B3327" w:rsidRDefault="004F07E4" w:rsidP="004F07E4">
            <w:pPr>
              <w:spacing w:line="37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705" w:type="pct"/>
          </w:tcPr>
          <w:p w14:paraId="33348458" w14:textId="110169D3" w:rsidR="004F07E4" w:rsidRPr="004B3327" w:rsidRDefault="004F07E4" w:rsidP="004F07E4">
            <w:pPr>
              <w:tabs>
                <w:tab w:val="left" w:pos="1440"/>
              </w:tabs>
              <w:spacing w:line="370" w:lineRule="exact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706" w:type="pct"/>
          </w:tcPr>
          <w:p w14:paraId="00C5E35D" w14:textId="4D490A04" w:rsidR="004F07E4" w:rsidRPr="004B3327" w:rsidRDefault="004F07E4" w:rsidP="004F07E4">
            <w:pPr>
              <w:tabs>
                <w:tab w:val="left" w:pos="1440"/>
              </w:tabs>
              <w:spacing w:line="370" w:lineRule="exact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  <w:tc>
          <w:tcPr>
            <w:tcW w:w="705" w:type="pct"/>
          </w:tcPr>
          <w:p w14:paraId="42B00D86" w14:textId="2B412935" w:rsidR="004F07E4" w:rsidRPr="004B3327" w:rsidRDefault="004F07E4" w:rsidP="004F07E4">
            <w:pPr>
              <w:tabs>
                <w:tab w:val="left" w:pos="1440"/>
              </w:tabs>
              <w:spacing w:line="370" w:lineRule="exact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704" w:type="pct"/>
          </w:tcPr>
          <w:p w14:paraId="7703A3FF" w14:textId="3D54CC72" w:rsidR="004F07E4" w:rsidRPr="004B3327" w:rsidRDefault="004F07E4" w:rsidP="004F07E4">
            <w:pPr>
              <w:tabs>
                <w:tab w:val="left" w:pos="1440"/>
              </w:tabs>
              <w:spacing w:line="370" w:lineRule="exact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</w:tr>
      <w:tr w:rsidR="004B3327" w:rsidRPr="004B3327" w14:paraId="14F50E91" w14:textId="77777777" w:rsidTr="00CE03A4">
        <w:tc>
          <w:tcPr>
            <w:tcW w:w="2180" w:type="pct"/>
          </w:tcPr>
          <w:p w14:paraId="5265A0A7" w14:textId="77777777" w:rsidR="004F07E4" w:rsidRPr="004B3327" w:rsidRDefault="004F07E4" w:rsidP="004F07E4">
            <w:pPr>
              <w:spacing w:line="370" w:lineRule="exact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ยอดคงเหลือต้นปี</w:t>
            </w:r>
          </w:p>
        </w:tc>
        <w:tc>
          <w:tcPr>
            <w:tcW w:w="705" w:type="pct"/>
            <w:vAlign w:val="bottom"/>
          </w:tcPr>
          <w:p w14:paraId="1FD0F8F1" w14:textId="3E5EB394" w:rsidR="004F07E4" w:rsidRPr="004B3327" w:rsidRDefault="0009094C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2,488</w:t>
            </w:r>
          </w:p>
        </w:tc>
        <w:tc>
          <w:tcPr>
            <w:tcW w:w="706" w:type="pct"/>
            <w:vAlign w:val="bottom"/>
          </w:tcPr>
          <w:p w14:paraId="2EEAF9F6" w14:textId="00D89820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1,945</w:t>
            </w:r>
          </w:p>
        </w:tc>
        <w:tc>
          <w:tcPr>
            <w:tcW w:w="705" w:type="pct"/>
            <w:vAlign w:val="bottom"/>
          </w:tcPr>
          <w:p w14:paraId="078425FE" w14:textId="537DC75D" w:rsidR="004F07E4" w:rsidRPr="004B3327" w:rsidRDefault="00D66EC8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209</w:t>
            </w:r>
          </w:p>
        </w:tc>
        <w:tc>
          <w:tcPr>
            <w:tcW w:w="704" w:type="pct"/>
            <w:vAlign w:val="bottom"/>
          </w:tcPr>
          <w:p w14:paraId="73B229A8" w14:textId="5B16C000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138</w:t>
            </w:r>
          </w:p>
        </w:tc>
      </w:tr>
      <w:tr w:rsidR="004B3327" w:rsidRPr="004B3327" w14:paraId="5767A643" w14:textId="77777777" w:rsidTr="00CE03A4">
        <w:tc>
          <w:tcPr>
            <w:tcW w:w="2180" w:type="pct"/>
          </w:tcPr>
          <w:p w14:paraId="68EC823B" w14:textId="1C3CF65A" w:rsidR="004F07E4" w:rsidRPr="004B3327" w:rsidRDefault="004F07E4" w:rsidP="004F07E4">
            <w:pPr>
              <w:spacing w:line="370" w:lineRule="exact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ส่วนที่รับรู้ในกำไรขาดทุน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:</w:t>
            </w:r>
          </w:p>
        </w:tc>
        <w:tc>
          <w:tcPr>
            <w:tcW w:w="705" w:type="pct"/>
            <w:vAlign w:val="bottom"/>
          </w:tcPr>
          <w:p w14:paraId="544CFF0E" w14:textId="77777777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706" w:type="pct"/>
            <w:vAlign w:val="bottom"/>
          </w:tcPr>
          <w:p w14:paraId="28E18BF6" w14:textId="77777777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705" w:type="pct"/>
            <w:vAlign w:val="bottom"/>
          </w:tcPr>
          <w:p w14:paraId="6FC327F8" w14:textId="77777777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704" w:type="pct"/>
            <w:vAlign w:val="bottom"/>
          </w:tcPr>
          <w:p w14:paraId="2CE13980" w14:textId="77777777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21924E5A" w14:textId="77777777" w:rsidTr="00CE03A4">
        <w:tc>
          <w:tcPr>
            <w:tcW w:w="2180" w:type="pct"/>
          </w:tcPr>
          <w:p w14:paraId="183C7FF5" w14:textId="77777777" w:rsidR="004F07E4" w:rsidRPr="004B3327" w:rsidRDefault="004F07E4" w:rsidP="004F07E4">
            <w:pPr>
              <w:spacing w:line="37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ต้นทุนบริการในปัจจุบัน </w:t>
            </w:r>
          </w:p>
        </w:tc>
        <w:tc>
          <w:tcPr>
            <w:tcW w:w="705" w:type="pct"/>
            <w:vAlign w:val="bottom"/>
          </w:tcPr>
          <w:p w14:paraId="6405A515" w14:textId="459CA158" w:rsidR="004F07E4" w:rsidRPr="004B3327" w:rsidRDefault="00295713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211</w:t>
            </w:r>
          </w:p>
        </w:tc>
        <w:tc>
          <w:tcPr>
            <w:tcW w:w="706" w:type="pct"/>
            <w:vAlign w:val="bottom"/>
          </w:tcPr>
          <w:p w14:paraId="479AF09E" w14:textId="04D4E361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180</w:t>
            </w:r>
          </w:p>
        </w:tc>
        <w:tc>
          <w:tcPr>
            <w:tcW w:w="705" w:type="pct"/>
            <w:vAlign w:val="bottom"/>
          </w:tcPr>
          <w:p w14:paraId="1E0DBD02" w14:textId="2931C1BD" w:rsidR="004F07E4" w:rsidRPr="004B3327" w:rsidRDefault="00D66EC8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25</w:t>
            </w:r>
          </w:p>
        </w:tc>
        <w:tc>
          <w:tcPr>
            <w:tcW w:w="704" w:type="pct"/>
            <w:vAlign w:val="bottom"/>
          </w:tcPr>
          <w:p w14:paraId="1018C6E1" w14:textId="6BBB2FF6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15</w:t>
            </w:r>
          </w:p>
        </w:tc>
      </w:tr>
      <w:tr w:rsidR="004B3327" w:rsidRPr="004B3327" w14:paraId="526C9838" w14:textId="77777777" w:rsidTr="00CE03A4">
        <w:tc>
          <w:tcPr>
            <w:tcW w:w="2180" w:type="pct"/>
          </w:tcPr>
          <w:p w14:paraId="04D49769" w14:textId="77777777" w:rsidR="004F07E4" w:rsidRPr="004B3327" w:rsidRDefault="004F07E4" w:rsidP="004F07E4">
            <w:pPr>
              <w:spacing w:line="37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ต้นทุนดอกเบี้ย</w:t>
            </w:r>
          </w:p>
        </w:tc>
        <w:tc>
          <w:tcPr>
            <w:tcW w:w="705" w:type="pct"/>
            <w:vAlign w:val="bottom"/>
          </w:tcPr>
          <w:p w14:paraId="6AC139E9" w14:textId="65222FF9" w:rsidR="004F07E4" w:rsidRPr="004B3327" w:rsidRDefault="00FE5B72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52</w:t>
            </w:r>
          </w:p>
        </w:tc>
        <w:tc>
          <w:tcPr>
            <w:tcW w:w="706" w:type="pct"/>
            <w:vAlign w:val="bottom"/>
          </w:tcPr>
          <w:p w14:paraId="11D78447" w14:textId="52F0125F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52</w:t>
            </w:r>
          </w:p>
        </w:tc>
        <w:tc>
          <w:tcPr>
            <w:tcW w:w="705" w:type="pct"/>
            <w:vAlign w:val="bottom"/>
          </w:tcPr>
          <w:p w14:paraId="13FA4919" w14:textId="08D57B96" w:rsidR="004F07E4" w:rsidRPr="004B3327" w:rsidRDefault="00D66EC8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</w:t>
            </w:r>
          </w:p>
        </w:tc>
        <w:tc>
          <w:tcPr>
            <w:tcW w:w="704" w:type="pct"/>
            <w:vAlign w:val="bottom"/>
          </w:tcPr>
          <w:p w14:paraId="03D30B7E" w14:textId="368E9E47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</w:t>
            </w:r>
          </w:p>
        </w:tc>
      </w:tr>
      <w:tr w:rsidR="004B3327" w:rsidRPr="004B3327" w14:paraId="1B0A1EF7" w14:textId="77777777" w:rsidTr="00CE03A4">
        <w:tc>
          <w:tcPr>
            <w:tcW w:w="2180" w:type="pct"/>
          </w:tcPr>
          <w:p w14:paraId="2A19E508" w14:textId="5232DD21" w:rsidR="00DE1AA5" w:rsidRPr="004B3327" w:rsidRDefault="00DE1AA5" w:rsidP="004F07E4">
            <w:pPr>
              <w:spacing w:line="370" w:lineRule="exact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ต้นทุนบริการในอดีต</w:t>
            </w:r>
          </w:p>
        </w:tc>
        <w:tc>
          <w:tcPr>
            <w:tcW w:w="705" w:type="pct"/>
            <w:vAlign w:val="bottom"/>
          </w:tcPr>
          <w:p w14:paraId="3E743FD8" w14:textId="3E0B0FE2" w:rsidR="00DE1AA5" w:rsidRPr="004B3327" w:rsidRDefault="00DE1AA5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</w:t>
            </w:r>
          </w:p>
        </w:tc>
        <w:tc>
          <w:tcPr>
            <w:tcW w:w="706" w:type="pct"/>
            <w:vAlign w:val="bottom"/>
          </w:tcPr>
          <w:p w14:paraId="0CC21671" w14:textId="43508E71" w:rsidR="00DE1AA5" w:rsidRPr="004B3327" w:rsidRDefault="00DE1AA5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705" w:type="pct"/>
            <w:vAlign w:val="bottom"/>
          </w:tcPr>
          <w:p w14:paraId="0CE39FC8" w14:textId="71477F0A" w:rsidR="00DE1AA5" w:rsidRPr="004B3327" w:rsidRDefault="00DE1AA5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704" w:type="pct"/>
            <w:vAlign w:val="bottom"/>
          </w:tcPr>
          <w:p w14:paraId="13756E03" w14:textId="12A04F45" w:rsidR="00DE1AA5" w:rsidRPr="004B3327" w:rsidRDefault="00DE1AA5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230C4A29" w14:textId="77777777" w:rsidTr="00CE03A4">
        <w:tc>
          <w:tcPr>
            <w:tcW w:w="2180" w:type="pct"/>
          </w:tcPr>
          <w:p w14:paraId="779AD6E1" w14:textId="1509DB51" w:rsidR="004F07E4" w:rsidRPr="004B3327" w:rsidRDefault="004F07E4" w:rsidP="004F07E4">
            <w:pPr>
              <w:spacing w:line="370" w:lineRule="exact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ขาดทุนจากการวัดมูลค่าใหม่</w:t>
            </w:r>
          </w:p>
        </w:tc>
        <w:tc>
          <w:tcPr>
            <w:tcW w:w="705" w:type="pct"/>
            <w:vAlign w:val="bottom"/>
          </w:tcPr>
          <w:p w14:paraId="0A3271D3" w14:textId="2066777F" w:rsidR="004F07E4" w:rsidRPr="004B3327" w:rsidRDefault="00544E9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706" w:type="pct"/>
            <w:vAlign w:val="bottom"/>
          </w:tcPr>
          <w:p w14:paraId="4C455756" w14:textId="4405E278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</w:t>
            </w:r>
          </w:p>
        </w:tc>
        <w:tc>
          <w:tcPr>
            <w:tcW w:w="705" w:type="pct"/>
            <w:vAlign w:val="bottom"/>
          </w:tcPr>
          <w:p w14:paraId="1B34541D" w14:textId="503DD1DB" w:rsidR="004F07E4" w:rsidRPr="004B3327" w:rsidRDefault="00D66EC8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704" w:type="pct"/>
            <w:vAlign w:val="bottom"/>
          </w:tcPr>
          <w:p w14:paraId="418B9628" w14:textId="6F774B11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5831A3C6" w14:textId="77777777" w:rsidTr="00CE03A4">
        <w:tc>
          <w:tcPr>
            <w:tcW w:w="2180" w:type="pct"/>
          </w:tcPr>
          <w:p w14:paraId="08D6E396" w14:textId="77777777" w:rsidR="004F07E4" w:rsidRPr="004B3327" w:rsidRDefault="004F07E4" w:rsidP="004F07E4">
            <w:pPr>
              <w:spacing w:line="370" w:lineRule="exac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ส่วนที่รับรู้ในกำไรขาดทุนเบ็ดเสร็จอื่น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:</w:t>
            </w:r>
          </w:p>
        </w:tc>
        <w:tc>
          <w:tcPr>
            <w:tcW w:w="705" w:type="pct"/>
            <w:vAlign w:val="bottom"/>
          </w:tcPr>
          <w:p w14:paraId="36E59409" w14:textId="77777777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706" w:type="pct"/>
            <w:vAlign w:val="bottom"/>
          </w:tcPr>
          <w:p w14:paraId="206CECFF" w14:textId="77777777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705" w:type="pct"/>
            <w:vAlign w:val="bottom"/>
          </w:tcPr>
          <w:p w14:paraId="0DCCB04E" w14:textId="77777777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704" w:type="pct"/>
            <w:vAlign w:val="bottom"/>
          </w:tcPr>
          <w:p w14:paraId="0094669F" w14:textId="77777777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  <w:cs/>
              </w:rPr>
            </w:pPr>
          </w:p>
        </w:tc>
      </w:tr>
      <w:tr w:rsidR="004B3327" w:rsidRPr="004B3327" w14:paraId="727780B2" w14:textId="77777777" w:rsidTr="00CE03A4">
        <w:tc>
          <w:tcPr>
            <w:tcW w:w="2180" w:type="pct"/>
          </w:tcPr>
          <w:p w14:paraId="0364BDBF" w14:textId="3798886B" w:rsidR="004F07E4" w:rsidRPr="004B3327" w:rsidRDefault="004F07E4" w:rsidP="004F07E4">
            <w:pPr>
              <w:spacing w:line="370" w:lineRule="exact"/>
              <w:ind w:left="342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กำไร) ขาดทุนจากการประมาณการตามหลักคณิตศาสตร์ประกันภัย</w:t>
            </w:r>
          </w:p>
        </w:tc>
        <w:tc>
          <w:tcPr>
            <w:tcW w:w="705" w:type="pct"/>
            <w:vAlign w:val="bottom"/>
          </w:tcPr>
          <w:p w14:paraId="4AD00D05" w14:textId="3874B82D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706" w:type="pct"/>
            <w:vAlign w:val="bottom"/>
          </w:tcPr>
          <w:p w14:paraId="2A906158" w14:textId="70CA6B9D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705" w:type="pct"/>
            <w:vAlign w:val="bottom"/>
          </w:tcPr>
          <w:p w14:paraId="7FF32F5A" w14:textId="219F6BCF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704" w:type="pct"/>
            <w:vAlign w:val="bottom"/>
          </w:tcPr>
          <w:p w14:paraId="2F6C8D5A" w14:textId="57AFC257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  <w:cs/>
              </w:rPr>
            </w:pPr>
          </w:p>
        </w:tc>
      </w:tr>
      <w:tr w:rsidR="004B3327" w:rsidRPr="004B3327" w14:paraId="53971461" w14:textId="77777777" w:rsidTr="00CE03A4">
        <w:tc>
          <w:tcPr>
            <w:tcW w:w="2180" w:type="pct"/>
          </w:tcPr>
          <w:p w14:paraId="02F7CAE2" w14:textId="32D04DC6" w:rsidR="004F07E4" w:rsidRPr="004B3327" w:rsidRDefault="004F07E4" w:rsidP="004F07E4">
            <w:pPr>
              <w:spacing w:line="370" w:lineRule="exact"/>
              <w:ind w:left="522" w:right="-108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ส่วนที่เกิดจากการเปลี่ยนแปลงข้อสมมติ</w:t>
            </w:r>
            <w:r w:rsidR="00443635" w:rsidRPr="004B3327">
              <w:rPr>
                <w:rFonts w:ascii="Angsana New" w:hAnsi="Angsana New" w:hint="cs"/>
                <w:sz w:val="28"/>
                <w:szCs w:val="28"/>
              </w:rPr>
              <w:t xml:space="preserve">                    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ด้านประชากรศาสตร์</w:t>
            </w:r>
          </w:p>
        </w:tc>
        <w:tc>
          <w:tcPr>
            <w:tcW w:w="705" w:type="pct"/>
            <w:vAlign w:val="bottom"/>
          </w:tcPr>
          <w:p w14:paraId="772EECFB" w14:textId="4EAD0336" w:rsidR="004F07E4" w:rsidRPr="004B3327" w:rsidRDefault="00883FCB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706" w:type="pct"/>
            <w:vAlign w:val="bottom"/>
          </w:tcPr>
          <w:p w14:paraId="5E4651D2" w14:textId="68028003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(4)</w:t>
            </w:r>
          </w:p>
        </w:tc>
        <w:tc>
          <w:tcPr>
            <w:tcW w:w="705" w:type="pct"/>
            <w:vAlign w:val="bottom"/>
          </w:tcPr>
          <w:p w14:paraId="4ABDC0C7" w14:textId="1539DB0D" w:rsidR="004F07E4" w:rsidRPr="004B3327" w:rsidRDefault="00FE4CC6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704" w:type="pct"/>
            <w:vAlign w:val="bottom"/>
          </w:tcPr>
          <w:p w14:paraId="6C9963D0" w14:textId="49D18293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(6)</w:t>
            </w:r>
          </w:p>
        </w:tc>
      </w:tr>
      <w:tr w:rsidR="004B3327" w:rsidRPr="004B3327" w14:paraId="0334F3E3" w14:textId="77777777" w:rsidTr="00CE03A4">
        <w:tc>
          <w:tcPr>
            <w:tcW w:w="2180" w:type="pct"/>
          </w:tcPr>
          <w:p w14:paraId="7988BCAE" w14:textId="391A2216" w:rsidR="004F07E4" w:rsidRPr="004B3327" w:rsidRDefault="004F07E4" w:rsidP="004F07E4">
            <w:pPr>
              <w:spacing w:line="370" w:lineRule="exact"/>
              <w:ind w:left="522" w:right="-108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ส่วนที่เกิดจากการเปลี่ยนแปลงข้อสมมติ</w:t>
            </w:r>
            <w:r w:rsidR="00E118CB"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                   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ทางการเงิน</w:t>
            </w:r>
          </w:p>
        </w:tc>
        <w:tc>
          <w:tcPr>
            <w:tcW w:w="705" w:type="pct"/>
            <w:vAlign w:val="bottom"/>
          </w:tcPr>
          <w:p w14:paraId="0DBB5AF5" w14:textId="10712353" w:rsidR="004F07E4" w:rsidRPr="004B3327" w:rsidRDefault="00883FCB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706" w:type="pct"/>
            <w:vAlign w:val="bottom"/>
          </w:tcPr>
          <w:p w14:paraId="679D2EE9" w14:textId="6BD78BB7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41</w:t>
            </w:r>
          </w:p>
        </w:tc>
        <w:tc>
          <w:tcPr>
            <w:tcW w:w="705" w:type="pct"/>
            <w:vAlign w:val="bottom"/>
          </w:tcPr>
          <w:p w14:paraId="141D8C8B" w14:textId="46D47B59" w:rsidR="004F07E4" w:rsidRPr="004B3327" w:rsidRDefault="00FE4CC6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704" w:type="pct"/>
            <w:vAlign w:val="bottom"/>
          </w:tcPr>
          <w:p w14:paraId="4CA5798D" w14:textId="45B1FEE9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9</w:t>
            </w:r>
          </w:p>
        </w:tc>
      </w:tr>
      <w:tr w:rsidR="004B3327" w:rsidRPr="004B3327" w14:paraId="1DD0CE0A" w14:textId="77777777" w:rsidTr="00C628A7">
        <w:tc>
          <w:tcPr>
            <w:tcW w:w="2180" w:type="pct"/>
          </w:tcPr>
          <w:p w14:paraId="7231DA61" w14:textId="27D11A93" w:rsidR="004F07E4" w:rsidRPr="004B3327" w:rsidRDefault="004F07E4" w:rsidP="004F07E4">
            <w:pPr>
              <w:spacing w:line="370" w:lineRule="exact"/>
              <w:ind w:left="522" w:right="-108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ส่วนที่เกิดจากการปรับปรุงจากประสบการณ์</w:t>
            </w:r>
          </w:p>
        </w:tc>
        <w:tc>
          <w:tcPr>
            <w:tcW w:w="705" w:type="pct"/>
            <w:vAlign w:val="bottom"/>
          </w:tcPr>
          <w:p w14:paraId="7D93A6AF" w14:textId="12EA2191" w:rsidR="004F07E4" w:rsidRPr="004B3327" w:rsidRDefault="00544E9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1</w:t>
            </w:r>
            <w:r w:rsidR="00883FCB" w:rsidRPr="004B3327">
              <w:rPr>
                <w:rFonts w:ascii="Angsana New" w:hAnsi="Angsana New" w:hint="cs"/>
                <w:sz w:val="28"/>
                <w:szCs w:val="28"/>
              </w:rPr>
              <w:t>2</w:t>
            </w:r>
          </w:p>
        </w:tc>
        <w:tc>
          <w:tcPr>
            <w:tcW w:w="706" w:type="pct"/>
            <w:vAlign w:val="bottom"/>
          </w:tcPr>
          <w:p w14:paraId="246E73B3" w14:textId="79DC3FC9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235</w:t>
            </w:r>
          </w:p>
        </w:tc>
        <w:tc>
          <w:tcPr>
            <w:tcW w:w="705" w:type="pct"/>
            <w:vAlign w:val="bottom"/>
          </w:tcPr>
          <w:p w14:paraId="3C5951B3" w14:textId="3133C858" w:rsidR="004F07E4" w:rsidRPr="004B3327" w:rsidRDefault="00FE4CC6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704" w:type="pct"/>
            <w:vAlign w:val="bottom"/>
          </w:tcPr>
          <w:p w14:paraId="49A0184B" w14:textId="3498F713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34</w:t>
            </w:r>
          </w:p>
        </w:tc>
      </w:tr>
      <w:tr w:rsidR="004B3327" w:rsidRPr="004B3327" w14:paraId="7CE28DA0" w14:textId="77777777" w:rsidTr="00AD5C5B">
        <w:tc>
          <w:tcPr>
            <w:tcW w:w="2180" w:type="pct"/>
          </w:tcPr>
          <w:p w14:paraId="3F2FA9C2" w14:textId="09797F33" w:rsidR="004F07E4" w:rsidRPr="004B3327" w:rsidRDefault="004F07E4" w:rsidP="004F07E4">
            <w:pPr>
              <w:spacing w:line="370" w:lineRule="exact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ผลประโยชน์ที่จ่ายในระหว่างปี</w:t>
            </w:r>
          </w:p>
        </w:tc>
        <w:tc>
          <w:tcPr>
            <w:tcW w:w="705" w:type="pct"/>
            <w:vAlign w:val="bottom"/>
          </w:tcPr>
          <w:p w14:paraId="22904BFF" w14:textId="5A284A58" w:rsidR="004F07E4" w:rsidRPr="004B3327" w:rsidRDefault="00883FCB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(149)</w:t>
            </w:r>
          </w:p>
        </w:tc>
        <w:tc>
          <w:tcPr>
            <w:tcW w:w="706" w:type="pct"/>
            <w:vAlign w:val="bottom"/>
          </w:tcPr>
          <w:p w14:paraId="14C04B48" w14:textId="29CCF640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(118)</w:t>
            </w:r>
          </w:p>
        </w:tc>
        <w:tc>
          <w:tcPr>
            <w:tcW w:w="705" w:type="pct"/>
            <w:vAlign w:val="bottom"/>
          </w:tcPr>
          <w:p w14:paraId="3014D43C" w14:textId="627FFCD2" w:rsidR="004F07E4" w:rsidRPr="004B3327" w:rsidRDefault="00FE4CC6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(3)</w:t>
            </w:r>
          </w:p>
        </w:tc>
        <w:tc>
          <w:tcPr>
            <w:tcW w:w="704" w:type="pct"/>
            <w:vAlign w:val="bottom"/>
          </w:tcPr>
          <w:p w14:paraId="2A1EDBCA" w14:textId="473C8984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(4)</w:t>
            </w:r>
          </w:p>
        </w:tc>
      </w:tr>
      <w:tr w:rsidR="004B3327" w:rsidRPr="004B3327" w14:paraId="368FD6EF" w14:textId="77777777" w:rsidTr="00CE03A4">
        <w:tc>
          <w:tcPr>
            <w:tcW w:w="2180" w:type="pct"/>
          </w:tcPr>
          <w:p w14:paraId="5C10D6B4" w14:textId="7E456BBC" w:rsidR="004F07E4" w:rsidRPr="004B3327" w:rsidRDefault="004F07E4" w:rsidP="004F07E4">
            <w:pPr>
              <w:spacing w:line="370" w:lineRule="exact"/>
              <w:ind w:left="160" w:right="254" w:hanging="16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เพิ่มขึ้นจากการซื้อบริษัทย่อย</w:t>
            </w:r>
          </w:p>
        </w:tc>
        <w:tc>
          <w:tcPr>
            <w:tcW w:w="705" w:type="pct"/>
            <w:vAlign w:val="bottom"/>
          </w:tcPr>
          <w:p w14:paraId="0D09A7C9" w14:textId="397532E1" w:rsidR="004F07E4" w:rsidRPr="004B3327" w:rsidRDefault="00E60FB1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706" w:type="pct"/>
            <w:vAlign w:val="bottom"/>
          </w:tcPr>
          <w:p w14:paraId="46768F2E" w14:textId="73D91EEA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129</w:t>
            </w:r>
          </w:p>
        </w:tc>
        <w:tc>
          <w:tcPr>
            <w:tcW w:w="705" w:type="pct"/>
            <w:vAlign w:val="bottom"/>
          </w:tcPr>
          <w:p w14:paraId="4D5FA44A" w14:textId="2688EAE6" w:rsidR="004F07E4" w:rsidRPr="004B3327" w:rsidRDefault="00FE4CC6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704" w:type="pct"/>
            <w:vAlign w:val="bottom"/>
          </w:tcPr>
          <w:p w14:paraId="692E76C8" w14:textId="2395970F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23E2A31C" w14:textId="77777777" w:rsidTr="00CE03A4">
        <w:tc>
          <w:tcPr>
            <w:tcW w:w="2180" w:type="pct"/>
          </w:tcPr>
          <w:p w14:paraId="0E729AA1" w14:textId="34DB322C" w:rsidR="004F07E4" w:rsidRPr="004B3327" w:rsidRDefault="004F07E4" w:rsidP="004F07E4">
            <w:pPr>
              <w:spacing w:line="370" w:lineRule="exact"/>
              <w:ind w:right="-16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รับโอนพนักงานจากบริษัทที่เกี่ยวข้องกัน</w:t>
            </w:r>
          </w:p>
        </w:tc>
        <w:tc>
          <w:tcPr>
            <w:tcW w:w="705" w:type="pct"/>
            <w:vAlign w:val="bottom"/>
          </w:tcPr>
          <w:p w14:paraId="5DA2BAF3" w14:textId="689CB0C0" w:rsidR="004F07E4" w:rsidRPr="004B3327" w:rsidRDefault="00E60FB1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706" w:type="pct"/>
            <w:vAlign w:val="bottom"/>
          </w:tcPr>
          <w:p w14:paraId="46EAD96A" w14:textId="3E0C22AE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30</w:t>
            </w:r>
          </w:p>
        </w:tc>
        <w:tc>
          <w:tcPr>
            <w:tcW w:w="705" w:type="pct"/>
            <w:vAlign w:val="bottom"/>
          </w:tcPr>
          <w:p w14:paraId="3AA388E1" w14:textId="781CD228" w:rsidR="004F07E4" w:rsidRPr="004B3327" w:rsidRDefault="00FE4CC6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(3)</w:t>
            </w:r>
          </w:p>
        </w:tc>
        <w:tc>
          <w:tcPr>
            <w:tcW w:w="704" w:type="pct"/>
            <w:vAlign w:val="bottom"/>
          </w:tcPr>
          <w:p w14:paraId="2EC7039E" w14:textId="353EA351" w:rsidR="004F07E4" w:rsidRPr="004B3327" w:rsidRDefault="004F07E4" w:rsidP="004F07E4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19</w:t>
            </w:r>
          </w:p>
        </w:tc>
      </w:tr>
      <w:tr w:rsidR="004B3327" w:rsidRPr="004B3327" w14:paraId="59F461DF" w14:textId="77777777" w:rsidTr="00CE03A4">
        <w:tc>
          <w:tcPr>
            <w:tcW w:w="2180" w:type="pct"/>
          </w:tcPr>
          <w:p w14:paraId="6FE83957" w14:textId="48162F2E" w:rsidR="004F07E4" w:rsidRPr="004B3327" w:rsidRDefault="004F07E4" w:rsidP="004F07E4">
            <w:pPr>
              <w:spacing w:line="370" w:lineRule="exact"/>
              <w:ind w:right="-16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โอนย้ายพนักงานไปบริษัทที่เกี่ยวข้องกัน</w:t>
            </w:r>
          </w:p>
        </w:tc>
        <w:tc>
          <w:tcPr>
            <w:tcW w:w="705" w:type="pct"/>
            <w:vAlign w:val="bottom"/>
          </w:tcPr>
          <w:p w14:paraId="3AECC241" w14:textId="298F3BE4" w:rsidR="004F07E4" w:rsidRPr="004B3327" w:rsidRDefault="00FE6085" w:rsidP="00A91A70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(6)</w:t>
            </w:r>
          </w:p>
        </w:tc>
        <w:tc>
          <w:tcPr>
            <w:tcW w:w="706" w:type="pct"/>
            <w:vAlign w:val="bottom"/>
          </w:tcPr>
          <w:p w14:paraId="27E51700" w14:textId="4B5A7FE0" w:rsidR="004F07E4" w:rsidRPr="004B3327" w:rsidRDefault="004F07E4" w:rsidP="00A91A70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(8)</w:t>
            </w:r>
          </w:p>
        </w:tc>
        <w:tc>
          <w:tcPr>
            <w:tcW w:w="705" w:type="pct"/>
            <w:vAlign w:val="bottom"/>
          </w:tcPr>
          <w:p w14:paraId="1AB0173F" w14:textId="06006E0A" w:rsidR="004F07E4" w:rsidRPr="004B3327" w:rsidRDefault="00FE4CC6" w:rsidP="00A91A70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704" w:type="pct"/>
            <w:vAlign w:val="bottom"/>
          </w:tcPr>
          <w:p w14:paraId="707880DC" w14:textId="51A2AD5C" w:rsidR="004F07E4" w:rsidRPr="004B3327" w:rsidRDefault="004F07E4" w:rsidP="00A91A70">
            <w:pP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0B594D47" w14:textId="77777777" w:rsidTr="00CE03A4">
        <w:tc>
          <w:tcPr>
            <w:tcW w:w="2180" w:type="pct"/>
          </w:tcPr>
          <w:p w14:paraId="2D0A230B" w14:textId="470EB581" w:rsidR="009C25DB" w:rsidRPr="004B3327" w:rsidRDefault="009C25DB" w:rsidP="004F07E4">
            <w:pPr>
              <w:spacing w:line="370" w:lineRule="exact"/>
              <w:ind w:right="-16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ผลต่างจากการแปลงค่างบการเงิน</w:t>
            </w:r>
          </w:p>
        </w:tc>
        <w:tc>
          <w:tcPr>
            <w:tcW w:w="705" w:type="pct"/>
            <w:vAlign w:val="bottom"/>
          </w:tcPr>
          <w:p w14:paraId="78EF25F9" w14:textId="49A4B33B" w:rsidR="009C25DB" w:rsidRPr="004B3327" w:rsidRDefault="00DF48E5" w:rsidP="004F07E4">
            <w:pPr>
              <w:pBdr>
                <w:bottom w:val="single" w:sz="4" w:space="1" w:color="auto"/>
              </w:pBd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</w:t>
            </w:r>
          </w:p>
        </w:tc>
        <w:tc>
          <w:tcPr>
            <w:tcW w:w="706" w:type="pct"/>
            <w:vAlign w:val="bottom"/>
          </w:tcPr>
          <w:p w14:paraId="0990BE84" w14:textId="19CB5E24" w:rsidR="009C25DB" w:rsidRPr="004B3327" w:rsidRDefault="00DE1AA5" w:rsidP="004F07E4">
            <w:pPr>
              <w:pBdr>
                <w:bottom w:val="single" w:sz="4" w:space="1" w:color="auto"/>
              </w:pBd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705" w:type="pct"/>
            <w:vAlign w:val="bottom"/>
          </w:tcPr>
          <w:p w14:paraId="10E98794" w14:textId="3B294668" w:rsidR="009C25DB" w:rsidRPr="004B3327" w:rsidRDefault="00DE1AA5" w:rsidP="004F07E4">
            <w:pPr>
              <w:pBdr>
                <w:bottom w:val="single" w:sz="4" w:space="1" w:color="auto"/>
              </w:pBd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704" w:type="pct"/>
            <w:vAlign w:val="bottom"/>
          </w:tcPr>
          <w:p w14:paraId="6A02E007" w14:textId="7118FF18" w:rsidR="009C25DB" w:rsidRPr="004B3327" w:rsidRDefault="00DE1AA5" w:rsidP="004F07E4">
            <w:pPr>
              <w:pBdr>
                <w:bottom w:val="single" w:sz="4" w:space="1" w:color="auto"/>
              </w:pBd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5F7BD63E" w14:textId="77777777" w:rsidTr="00CE03A4">
        <w:tc>
          <w:tcPr>
            <w:tcW w:w="2180" w:type="pct"/>
          </w:tcPr>
          <w:p w14:paraId="4898336D" w14:textId="77777777" w:rsidR="004F07E4" w:rsidRPr="004B3327" w:rsidRDefault="004F07E4" w:rsidP="004F07E4">
            <w:pPr>
              <w:spacing w:line="370" w:lineRule="exact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ยอดคงเหลือปลายปี</w:t>
            </w:r>
          </w:p>
        </w:tc>
        <w:tc>
          <w:tcPr>
            <w:tcW w:w="705" w:type="pct"/>
            <w:vAlign w:val="bottom"/>
          </w:tcPr>
          <w:p w14:paraId="11F9B6AA" w14:textId="54AA994F" w:rsidR="004F07E4" w:rsidRPr="004B3327" w:rsidRDefault="00D203AD" w:rsidP="004F07E4">
            <w:pPr>
              <w:pBdr>
                <w:bottom w:val="double" w:sz="4" w:space="1" w:color="auto"/>
              </w:pBd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2,619</w:t>
            </w:r>
          </w:p>
        </w:tc>
        <w:tc>
          <w:tcPr>
            <w:tcW w:w="706" w:type="pct"/>
            <w:vAlign w:val="bottom"/>
          </w:tcPr>
          <w:p w14:paraId="33E157F9" w14:textId="1A3A1EEE" w:rsidR="004F07E4" w:rsidRPr="004B3327" w:rsidRDefault="004F07E4" w:rsidP="004F07E4">
            <w:pPr>
              <w:pBdr>
                <w:bottom w:val="double" w:sz="4" w:space="1" w:color="auto"/>
              </w:pBd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2,488</w:t>
            </w:r>
          </w:p>
        </w:tc>
        <w:tc>
          <w:tcPr>
            <w:tcW w:w="705" w:type="pct"/>
            <w:vAlign w:val="bottom"/>
          </w:tcPr>
          <w:p w14:paraId="66F8B87B" w14:textId="6A9E0531" w:rsidR="004F07E4" w:rsidRPr="004B3327" w:rsidRDefault="00FE4CC6" w:rsidP="004F07E4">
            <w:pPr>
              <w:pBdr>
                <w:bottom w:val="double" w:sz="4" w:space="1" w:color="auto"/>
              </w:pBd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232</w:t>
            </w:r>
          </w:p>
        </w:tc>
        <w:tc>
          <w:tcPr>
            <w:tcW w:w="704" w:type="pct"/>
            <w:vAlign w:val="bottom"/>
          </w:tcPr>
          <w:p w14:paraId="6ECA3C65" w14:textId="2C3275FB" w:rsidR="004F07E4" w:rsidRPr="004B3327" w:rsidRDefault="004F07E4" w:rsidP="004F07E4">
            <w:pPr>
              <w:pBdr>
                <w:bottom w:val="double" w:sz="4" w:space="1" w:color="auto"/>
              </w:pBdr>
              <w:tabs>
                <w:tab w:val="decimal" w:pos="882"/>
              </w:tabs>
              <w:spacing w:line="370" w:lineRule="exact"/>
              <w:ind w:right="12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209</w:t>
            </w:r>
          </w:p>
        </w:tc>
      </w:tr>
    </w:tbl>
    <w:p w14:paraId="5F7E51C9" w14:textId="4B425105" w:rsidR="00352EC8" w:rsidRPr="004B3327" w:rsidRDefault="008B206C" w:rsidP="00192650">
      <w:pPr>
        <w:spacing w:before="240" w:after="120"/>
        <w:ind w:left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ต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ามที่ระบุไว้ในสัญญาซื้อและโอนสิทธิรายได้สุทธิ บริษัทย่อยสามารถเรียกเก็บค่าใช้จ่ายเกี่ยวกับ</w:t>
      </w:r>
      <w:r w:rsidRPr="004B3327">
        <w:rPr>
          <w:rFonts w:ascii="Angsana New" w:hAnsi="Angsana New" w:hint="cs"/>
          <w:sz w:val="32"/>
          <w:szCs w:val="32"/>
          <w:cs/>
        </w:rPr>
        <w:t>ผลประโยชน์ของพนักงา</w:t>
      </w:r>
      <w:r w:rsidR="0074049D" w:rsidRPr="004B3327">
        <w:rPr>
          <w:rFonts w:ascii="Angsana New" w:hAnsi="Angsana New" w:hint="cs"/>
          <w:sz w:val="32"/>
          <w:szCs w:val="32"/>
          <w:cs/>
        </w:rPr>
        <w:t>น</w:t>
      </w:r>
      <w:r w:rsidRPr="004B3327">
        <w:rPr>
          <w:rFonts w:ascii="Angsana New" w:hAnsi="Angsana New" w:hint="cs"/>
          <w:sz w:val="32"/>
          <w:szCs w:val="32"/>
          <w:cs/>
        </w:rPr>
        <w:t>จากกองทุนฯ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เนื่องจากกองทุนฯจะรับผิดชอบผลประโยชน์ของพนักงาน</w:t>
      </w:r>
      <w:r w:rsidR="0074049D" w:rsidRPr="004B3327">
        <w:rPr>
          <w:rFonts w:ascii="Angsana New" w:hAnsi="Angsana New" w:hint="cs"/>
          <w:spacing w:val="-2"/>
          <w:sz w:val="32"/>
          <w:szCs w:val="32"/>
          <w:cs/>
        </w:rPr>
        <w:t>ที่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เกษียณอายุในระหว่างอายุคงเหลือของระบบรถไฟฟ้าขนส่งมวลชนกรุงเทพสายหลัก ดังนั้น บริษัทย่อยจึงได้บันทึกรายการ</w:t>
      </w:r>
      <w:r w:rsidR="0074049D" w:rsidRPr="004B3327">
        <w:rPr>
          <w:rFonts w:ascii="Angsana New" w:hAnsi="Angsana New" w:hint="cs"/>
          <w:spacing w:val="-2"/>
          <w:sz w:val="32"/>
          <w:szCs w:val="32"/>
          <w:cs/>
        </w:rPr>
        <w:t>ที่เกี่ยวข้องกับรายการ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ดังกล่าวเป็นสินทรัพย์</w:t>
      </w:r>
      <w:r w:rsidR="007E10C4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</w:t>
      </w:r>
      <w:r w:rsidR="0074049D" w:rsidRPr="004B3327">
        <w:rPr>
          <w:rFonts w:ascii="Angsana New" w:hAnsi="Angsana New" w:hint="cs"/>
          <w:spacing w:val="-2"/>
          <w:sz w:val="32"/>
          <w:szCs w:val="32"/>
          <w:cs/>
        </w:rPr>
        <w:t>เพื่อร</w:t>
      </w:r>
      <w:r w:rsidR="007E10C4" w:rsidRPr="004B3327">
        <w:rPr>
          <w:rFonts w:ascii="Angsana New" w:hAnsi="Angsana New" w:hint="cs"/>
          <w:spacing w:val="-2"/>
          <w:sz w:val="32"/>
          <w:szCs w:val="32"/>
          <w:cs/>
        </w:rPr>
        <w:t>อ</w:t>
      </w:r>
      <w:r w:rsidR="0074049D" w:rsidRPr="004B3327">
        <w:rPr>
          <w:rFonts w:ascii="Angsana New" w:hAnsi="Angsana New" w:hint="cs"/>
          <w:spacing w:val="-2"/>
          <w:sz w:val="32"/>
          <w:szCs w:val="32"/>
          <w:cs/>
        </w:rPr>
        <w:t>การชดเชยกับสำรองผลประโยชน์</w:t>
      </w:r>
      <w:r w:rsidR="009D4B08" w:rsidRPr="004B3327">
        <w:rPr>
          <w:rFonts w:ascii="Angsana New" w:hAnsi="Angsana New" w:hint="cs"/>
          <w:spacing w:val="-2"/>
          <w:sz w:val="32"/>
          <w:szCs w:val="32"/>
        </w:rPr>
        <w:t xml:space="preserve">                    </w:t>
      </w:r>
      <w:r w:rsidR="0074049D" w:rsidRPr="004B3327">
        <w:rPr>
          <w:rFonts w:ascii="Angsana New" w:hAnsi="Angsana New" w:hint="cs"/>
          <w:spacing w:val="-2"/>
          <w:sz w:val="32"/>
          <w:szCs w:val="32"/>
          <w:cs/>
        </w:rPr>
        <w:t>ระยะยาวของพนักงานที่ได้ถูกบันทึกไว้ในบัญชีของบริษัทย่อย บริษัทย่อยจะปรับปรุงรายการดังกล่าว</w:t>
      </w:r>
      <w:r w:rsidR="009D4B08" w:rsidRPr="004B3327">
        <w:rPr>
          <w:rFonts w:ascii="Angsana New" w:hAnsi="Angsana New" w:hint="cs"/>
          <w:spacing w:val="-2"/>
          <w:sz w:val="32"/>
          <w:szCs w:val="32"/>
        </w:rPr>
        <w:t xml:space="preserve">                           </w:t>
      </w:r>
      <w:r w:rsidR="0074049D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ตามประมาณการสำรองผลประโยชน์ระยะยาวของพนักงานที่เปลี่ยนแปลงไป </w:t>
      </w:r>
      <w:r w:rsidR="0074049D" w:rsidRPr="004B3327">
        <w:rPr>
          <w:rFonts w:ascii="Angsana New" w:hAnsi="Angsana New" w:hint="cs"/>
          <w:sz w:val="32"/>
          <w:szCs w:val="32"/>
          <w:cs/>
        </w:rPr>
        <w:t>ยอดคงเหลือของรายการดังกล่าวจำนวน</w:t>
      </w:r>
      <w:r w:rsidR="0074049D" w:rsidRPr="004B3327" w:rsidDel="004953C2">
        <w:rPr>
          <w:rFonts w:ascii="Angsana New" w:hAnsi="Angsana New" w:hint="cs"/>
          <w:sz w:val="32"/>
          <w:szCs w:val="32"/>
          <w:cs/>
        </w:rPr>
        <w:t xml:space="preserve"> </w:t>
      </w:r>
      <w:r w:rsidR="00EE4C0E" w:rsidRPr="004B3327">
        <w:rPr>
          <w:rFonts w:ascii="Angsana New" w:hAnsi="Angsana New" w:hint="cs"/>
          <w:sz w:val="32"/>
          <w:szCs w:val="32"/>
        </w:rPr>
        <w:t xml:space="preserve">106 </w:t>
      </w:r>
      <w:r w:rsidR="0074049D" w:rsidRPr="004B3327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="0074049D" w:rsidRPr="004B3327">
        <w:rPr>
          <w:rFonts w:ascii="Angsana New" w:hAnsi="Angsana New" w:hint="cs"/>
          <w:sz w:val="32"/>
          <w:szCs w:val="32"/>
        </w:rPr>
        <w:t>(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236264" w:rsidRPr="004B3327">
        <w:rPr>
          <w:rFonts w:ascii="Angsana New" w:hAnsi="Angsana New" w:hint="cs"/>
          <w:sz w:val="32"/>
          <w:szCs w:val="32"/>
        </w:rPr>
        <w:t>8</w:t>
      </w:r>
      <w:r w:rsidR="0074049D" w:rsidRPr="004B3327">
        <w:rPr>
          <w:rFonts w:ascii="Angsana New" w:hAnsi="Angsana New" w:hint="cs"/>
          <w:sz w:val="32"/>
          <w:szCs w:val="32"/>
        </w:rPr>
        <w:t xml:space="preserve">: </w:t>
      </w:r>
      <w:r w:rsidR="00236264" w:rsidRPr="004B3327">
        <w:rPr>
          <w:rFonts w:ascii="Angsana New" w:hAnsi="Angsana New" w:hint="cs"/>
          <w:sz w:val="32"/>
          <w:szCs w:val="32"/>
        </w:rPr>
        <w:t>110</w:t>
      </w:r>
      <w:r w:rsidR="00724196" w:rsidRPr="004B3327">
        <w:rPr>
          <w:rFonts w:ascii="Angsana New" w:hAnsi="Angsana New" w:hint="cs"/>
          <w:sz w:val="32"/>
          <w:szCs w:val="32"/>
        </w:rPr>
        <w:t xml:space="preserve"> </w:t>
      </w:r>
      <w:r w:rsidR="0074049D" w:rsidRPr="004B3327">
        <w:rPr>
          <w:rFonts w:ascii="Angsana New" w:hAnsi="Angsana New" w:hint="cs"/>
          <w:sz w:val="32"/>
          <w:szCs w:val="32"/>
          <w:cs/>
        </w:rPr>
        <w:t>ล้านบาท</w:t>
      </w:r>
      <w:r w:rsidR="0074049D" w:rsidRPr="004B3327">
        <w:rPr>
          <w:rFonts w:ascii="Angsana New" w:hAnsi="Angsana New" w:hint="cs"/>
          <w:sz w:val="32"/>
          <w:szCs w:val="32"/>
        </w:rPr>
        <w:t>)</w:t>
      </w:r>
      <w:r w:rsidR="0074049D" w:rsidRPr="004B3327">
        <w:rPr>
          <w:rFonts w:ascii="Angsana New" w:hAnsi="Angsana New" w:hint="cs"/>
          <w:sz w:val="32"/>
          <w:szCs w:val="32"/>
          <w:cs/>
        </w:rPr>
        <w:t xml:space="preserve"> แสดงไว้อยู่ภายใต้ </w:t>
      </w:r>
      <w:r w:rsidR="0074049D" w:rsidRPr="004B3327">
        <w:rPr>
          <w:rFonts w:ascii="Angsana New" w:hAnsi="Angsana New" w:hint="cs"/>
          <w:sz w:val="32"/>
          <w:szCs w:val="32"/>
        </w:rPr>
        <w:t>“</w:t>
      </w:r>
      <w:r w:rsidR="0074049D" w:rsidRPr="004B3327">
        <w:rPr>
          <w:rFonts w:ascii="Angsana New" w:hAnsi="Angsana New" w:hint="cs"/>
          <w:sz w:val="32"/>
          <w:szCs w:val="32"/>
          <w:cs/>
        </w:rPr>
        <w:t>สินทรัพย์ไม่หมุนเวียนอื่น</w:t>
      </w:r>
      <w:r w:rsidR="0074049D" w:rsidRPr="004B3327">
        <w:rPr>
          <w:rFonts w:ascii="Angsana New" w:hAnsi="Angsana New" w:hint="cs"/>
          <w:sz w:val="32"/>
          <w:szCs w:val="32"/>
        </w:rPr>
        <w:t xml:space="preserve">” </w:t>
      </w:r>
      <w:r w:rsidR="00D14A89" w:rsidRPr="004B3327">
        <w:rPr>
          <w:rFonts w:ascii="Angsana New" w:hAnsi="Angsana New" w:hint="cs"/>
          <w:sz w:val="32"/>
          <w:szCs w:val="32"/>
        </w:rPr>
        <w:t xml:space="preserve">                          </w:t>
      </w:r>
      <w:r w:rsidR="0074049D" w:rsidRPr="004B3327">
        <w:rPr>
          <w:rFonts w:ascii="Angsana New" w:hAnsi="Angsana New" w:hint="cs"/>
          <w:sz w:val="32"/>
          <w:szCs w:val="32"/>
          <w:cs/>
        </w:rPr>
        <w:t>ใน</w:t>
      </w:r>
      <w:r w:rsidR="00B93D98" w:rsidRPr="004B3327">
        <w:rPr>
          <w:rFonts w:ascii="Angsana New" w:hAnsi="Angsana New" w:hint="cs"/>
          <w:sz w:val="32"/>
          <w:szCs w:val="32"/>
          <w:cs/>
        </w:rPr>
        <w:t>งบ</w:t>
      </w:r>
      <w:r w:rsidR="001A776D" w:rsidRPr="004B3327">
        <w:rPr>
          <w:rFonts w:ascii="Angsana New" w:hAnsi="Angsana New" w:hint="cs"/>
          <w:sz w:val="32"/>
          <w:szCs w:val="32"/>
          <w:cs/>
        </w:rPr>
        <w:t>ฐานะการเงิน</w:t>
      </w:r>
      <w:r w:rsidR="00186ED4" w:rsidRPr="004B3327">
        <w:rPr>
          <w:rFonts w:ascii="Angsana New" w:hAnsi="Angsana New" w:hint="cs"/>
          <w:sz w:val="32"/>
          <w:szCs w:val="32"/>
          <w:cs/>
        </w:rPr>
        <w:t>รวม</w:t>
      </w:r>
      <w:r w:rsidR="00352EC8"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1BF1C495" w14:textId="7DE1EE42" w:rsidR="00D66E54" w:rsidRPr="004B3327" w:rsidRDefault="00D66E54" w:rsidP="00A96868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>ค่าใช้จ่ายเกี่ยวกับผลประโยชน์ระยะยาวของพนักงานรวมอยู่ในส่วนของกำไรขาดทุนแสดงได้ดังนี้</w:t>
      </w:r>
    </w:p>
    <w:tbl>
      <w:tblPr>
        <w:tblW w:w="9000" w:type="dxa"/>
        <w:tblInd w:w="540" w:type="dxa"/>
        <w:tblLook w:val="04A0" w:firstRow="1" w:lastRow="0" w:firstColumn="1" w:lastColumn="0" w:noHBand="0" w:noVBand="1"/>
      </w:tblPr>
      <w:tblGrid>
        <w:gridCol w:w="3984"/>
        <w:gridCol w:w="1254"/>
        <w:gridCol w:w="1254"/>
        <w:gridCol w:w="1254"/>
        <w:gridCol w:w="1254"/>
      </w:tblGrid>
      <w:tr w:rsidR="00E32102" w:rsidRPr="004B3327" w14:paraId="656EAA04" w14:textId="77777777">
        <w:trPr>
          <w:tblHeader/>
        </w:trPr>
        <w:tc>
          <w:tcPr>
            <w:tcW w:w="3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50F46C6" w14:textId="77777777" w:rsidR="00E32102" w:rsidRPr="004B3327" w:rsidRDefault="00E32102" w:rsidP="00A96868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</w:p>
        </w:tc>
        <w:tc>
          <w:tcPr>
            <w:tcW w:w="5016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E25A66E" w14:textId="320B6503" w:rsidR="00E32102" w:rsidRPr="004B3327" w:rsidRDefault="00E32102" w:rsidP="00A96868">
            <w:pPr>
              <w:jc w:val="right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: 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ล้านบาท)</w:t>
            </w:r>
          </w:p>
        </w:tc>
      </w:tr>
      <w:tr w:rsidR="004B3327" w:rsidRPr="004B3327" w14:paraId="7103976E" w14:textId="77777777" w:rsidTr="000D6D5D">
        <w:trPr>
          <w:tblHeader/>
        </w:trPr>
        <w:tc>
          <w:tcPr>
            <w:tcW w:w="3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7D5669" w14:textId="77777777" w:rsidR="00532B32" w:rsidRPr="004B3327" w:rsidRDefault="00532B32" w:rsidP="00A96868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</w:p>
        </w:tc>
        <w:tc>
          <w:tcPr>
            <w:tcW w:w="5016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68D6C2" w14:textId="77777777" w:rsidR="00532B32" w:rsidRPr="004B3327" w:rsidRDefault="00532B32" w:rsidP="00A96868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สำหรับปีสิ้นสุดวันที่ </w:t>
            </w:r>
            <w:r w:rsidR="00D4628E" w:rsidRPr="004B3327">
              <w:rPr>
                <w:rFonts w:ascii="Angsana New" w:hAnsi="Angsana New" w:hint="cs"/>
                <w:sz w:val="32"/>
                <w:szCs w:val="32"/>
              </w:rPr>
              <w:t>31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มีนาคม</w:t>
            </w:r>
          </w:p>
        </w:tc>
      </w:tr>
      <w:tr w:rsidR="004B3327" w:rsidRPr="004B3327" w14:paraId="3EB1C49F" w14:textId="77777777" w:rsidTr="000D6D5D">
        <w:trPr>
          <w:tblHeader/>
        </w:trPr>
        <w:tc>
          <w:tcPr>
            <w:tcW w:w="3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1D557B0" w14:textId="77777777" w:rsidR="00532B32" w:rsidRPr="004B3327" w:rsidRDefault="00532B32" w:rsidP="00A96868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</w:p>
        </w:tc>
        <w:tc>
          <w:tcPr>
            <w:tcW w:w="25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091D72C" w14:textId="77777777" w:rsidR="00532B32" w:rsidRPr="004B3327" w:rsidRDefault="00532B32" w:rsidP="00A96868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งบการเงินรวม</w:t>
            </w:r>
          </w:p>
        </w:tc>
        <w:tc>
          <w:tcPr>
            <w:tcW w:w="25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F8A3D3" w14:textId="77777777" w:rsidR="00532B32" w:rsidRPr="004B3327" w:rsidRDefault="00532B32" w:rsidP="00A96868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งบการเงินเฉพาะกิจการ</w:t>
            </w:r>
          </w:p>
        </w:tc>
      </w:tr>
      <w:tr w:rsidR="004B3327" w:rsidRPr="004B3327" w14:paraId="5315371B" w14:textId="77777777" w:rsidTr="000D6D5D">
        <w:trPr>
          <w:tblHeader/>
        </w:trPr>
        <w:tc>
          <w:tcPr>
            <w:tcW w:w="3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4D0E1FA" w14:textId="77777777" w:rsidR="00236264" w:rsidRPr="004B3327" w:rsidRDefault="00236264" w:rsidP="00236264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7A01F9" w14:textId="3999689C" w:rsidR="00236264" w:rsidRPr="004B3327" w:rsidRDefault="00236264" w:rsidP="00236264">
            <w:pPr>
              <w:tabs>
                <w:tab w:val="left" w:pos="120"/>
              </w:tabs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2569</w:t>
            </w: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0FAA723F" w14:textId="10BF9982" w:rsidR="00236264" w:rsidRPr="004B3327" w:rsidRDefault="00236264" w:rsidP="00236264">
            <w:pPr>
              <w:tabs>
                <w:tab w:val="left" w:pos="120"/>
              </w:tabs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2568</w:t>
            </w: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ED84A0" w14:textId="693EFAE4" w:rsidR="00236264" w:rsidRPr="004B3327" w:rsidRDefault="00236264" w:rsidP="00236264">
            <w:pPr>
              <w:tabs>
                <w:tab w:val="left" w:pos="120"/>
              </w:tabs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2569</w:t>
            </w: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05A844" w14:textId="5D57E642" w:rsidR="00236264" w:rsidRPr="004B3327" w:rsidRDefault="00236264" w:rsidP="00236264">
            <w:pPr>
              <w:tabs>
                <w:tab w:val="left" w:pos="120"/>
              </w:tabs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2568</w:t>
            </w:r>
          </w:p>
        </w:tc>
      </w:tr>
      <w:tr w:rsidR="004B3327" w:rsidRPr="004B3327" w14:paraId="3CBCB640" w14:textId="77777777" w:rsidTr="000D6D5D">
        <w:tc>
          <w:tcPr>
            <w:tcW w:w="3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FEFF121" w14:textId="77777777" w:rsidR="00236264" w:rsidRPr="004B3327" w:rsidRDefault="00236264" w:rsidP="00236264">
            <w:pPr>
              <w:ind w:left="170" w:hanging="170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ต้นทุนการบริการ</w:t>
            </w: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027586" w14:textId="1E521C0C" w:rsidR="00236264" w:rsidRPr="004B3327" w:rsidRDefault="0008012D" w:rsidP="00236264">
            <w:pPr>
              <w:tabs>
                <w:tab w:val="decimal" w:pos="88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  <w:r w:rsidR="00886D44" w:rsidRPr="004B3327">
              <w:rPr>
                <w:rFonts w:ascii="Angsana New" w:hAnsi="Angsana New" w:hint="cs"/>
                <w:sz w:val="32"/>
                <w:szCs w:val="32"/>
              </w:rPr>
              <w:t>15</w:t>
            </w: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637D4E" w14:textId="7D6429D2" w:rsidR="00236264" w:rsidRPr="004B3327" w:rsidRDefault="00236264" w:rsidP="00236264">
            <w:pPr>
              <w:tabs>
                <w:tab w:val="decimal" w:pos="88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104</w:t>
            </w: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CAFB32" w14:textId="77C6E582" w:rsidR="00236264" w:rsidRPr="004B3327" w:rsidRDefault="0073542E" w:rsidP="00236264">
            <w:pPr>
              <w:tabs>
                <w:tab w:val="decimal" w:pos="88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-</w:t>
            </w: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136956" w14:textId="1F4DB48F" w:rsidR="00236264" w:rsidRPr="004B3327" w:rsidRDefault="00236264" w:rsidP="00236264">
            <w:pPr>
              <w:tabs>
                <w:tab w:val="decimal" w:pos="88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-</w:t>
            </w:r>
          </w:p>
        </w:tc>
      </w:tr>
      <w:tr w:rsidR="004B3327" w:rsidRPr="004B3327" w14:paraId="007411F1" w14:textId="77777777" w:rsidTr="003878DA">
        <w:tc>
          <w:tcPr>
            <w:tcW w:w="3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A87CF5" w14:textId="0E0E2607" w:rsidR="00236264" w:rsidRPr="004B3327" w:rsidRDefault="00236264" w:rsidP="00236264">
            <w:pPr>
              <w:ind w:left="170" w:hanging="170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ค่าใช้จ่ายในการบริหาร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 </w:t>
            </w:r>
          </w:p>
        </w:tc>
        <w:tc>
          <w:tcPr>
            <w:tcW w:w="1254" w:type="dxa"/>
            <w:tcBorders>
              <w:top w:val="nil"/>
              <w:left w:val="nil"/>
              <w:right w:val="nil"/>
            </w:tcBorders>
            <w:vAlign w:val="bottom"/>
          </w:tcPr>
          <w:p w14:paraId="10CE9654" w14:textId="2C62C498" w:rsidR="00236264" w:rsidRPr="004B3327" w:rsidRDefault="0008012D" w:rsidP="00236264">
            <w:pPr>
              <w:pBdr>
                <w:bottom w:val="single" w:sz="4" w:space="1" w:color="auto"/>
              </w:pBdr>
              <w:tabs>
                <w:tab w:val="decimal" w:pos="88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  <w:r w:rsidR="00BA0CA2" w:rsidRPr="004B3327">
              <w:rPr>
                <w:rFonts w:ascii="Angsana New" w:hAnsi="Angsana New" w:hint="cs"/>
                <w:sz w:val="32"/>
                <w:szCs w:val="32"/>
              </w:rPr>
              <w:t>56</w:t>
            </w:r>
          </w:p>
        </w:tc>
        <w:tc>
          <w:tcPr>
            <w:tcW w:w="1254" w:type="dxa"/>
            <w:tcBorders>
              <w:top w:val="nil"/>
              <w:left w:val="nil"/>
              <w:right w:val="nil"/>
            </w:tcBorders>
            <w:vAlign w:val="bottom"/>
          </w:tcPr>
          <w:p w14:paraId="6069C764" w14:textId="0DBEE207" w:rsidR="00236264" w:rsidRPr="004B3327" w:rsidRDefault="00236264" w:rsidP="00236264">
            <w:pPr>
              <w:pBdr>
                <w:bottom w:val="single" w:sz="4" w:space="1" w:color="auto"/>
              </w:pBdr>
              <w:tabs>
                <w:tab w:val="decimal" w:pos="88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128</w:t>
            </w:r>
          </w:p>
        </w:tc>
        <w:tc>
          <w:tcPr>
            <w:tcW w:w="1254" w:type="dxa"/>
            <w:tcBorders>
              <w:top w:val="nil"/>
              <w:left w:val="nil"/>
              <w:right w:val="nil"/>
            </w:tcBorders>
            <w:vAlign w:val="bottom"/>
          </w:tcPr>
          <w:p w14:paraId="55132DFB" w14:textId="053A48D5" w:rsidR="00236264" w:rsidRPr="004B3327" w:rsidRDefault="0073542E" w:rsidP="00236264">
            <w:pPr>
              <w:pBdr>
                <w:bottom w:val="single" w:sz="4" w:space="1" w:color="auto"/>
              </w:pBdr>
              <w:tabs>
                <w:tab w:val="decimal" w:pos="88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29</w:t>
            </w:r>
          </w:p>
        </w:tc>
        <w:tc>
          <w:tcPr>
            <w:tcW w:w="1254" w:type="dxa"/>
            <w:tcBorders>
              <w:top w:val="nil"/>
              <w:left w:val="nil"/>
              <w:right w:val="nil"/>
            </w:tcBorders>
            <w:vAlign w:val="bottom"/>
          </w:tcPr>
          <w:p w14:paraId="5BD7CA2D" w14:textId="499986DE" w:rsidR="00236264" w:rsidRPr="004B3327" w:rsidRDefault="00236264" w:rsidP="00236264">
            <w:pPr>
              <w:pBdr>
                <w:bottom w:val="single" w:sz="4" w:space="1" w:color="auto"/>
              </w:pBdr>
              <w:tabs>
                <w:tab w:val="decimal" w:pos="88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19</w:t>
            </w:r>
          </w:p>
        </w:tc>
      </w:tr>
      <w:tr w:rsidR="004B3327" w:rsidRPr="004B3327" w14:paraId="4D0C7BAA" w14:textId="77777777" w:rsidTr="003878DA">
        <w:tc>
          <w:tcPr>
            <w:tcW w:w="3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44AE2C" w14:textId="43AB1861" w:rsidR="00236264" w:rsidRPr="004B3327" w:rsidRDefault="00236264" w:rsidP="00236264">
            <w:pPr>
              <w:ind w:left="170" w:hanging="170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รวม </w:t>
            </w:r>
          </w:p>
        </w:tc>
        <w:tc>
          <w:tcPr>
            <w:tcW w:w="1254" w:type="dxa"/>
            <w:tcBorders>
              <w:top w:val="nil"/>
              <w:left w:val="nil"/>
              <w:right w:val="nil"/>
            </w:tcBorders>
            <w:vAlign w:val="bottom"/>
          </w:tcPr>
          <w:p w14:paraId="3DDA9DC9" w14:textId="2EBDEF9A" w:rsidR="00236264" w:rsidRPr="004B3327" w:rsidRDefault="00530412" w:rsidP="00236264">
            <w:pPr>
              <w:pBdr>
                <w:bottom w:val="double" w:sz="4" w:space="1" w:color="auto"/>
              </w:pBdr>
              <w:tabs>
                <w:tab w:val="decimal" w:pos="88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271</w:t>
            </w:r>
          </w:p>
        </w:tc>
        <w:tc>
          <w:tcPr>
            <w:tcW w:w="1254" w:type="dxa"/>
            <w:tcBorders>
              <w:top w:val="nil"/>
              <w:left w:val="nil"/>
              <w:right w:val="nil"/>
            </w:tcBorders>
            <w:vAlign w:val="bottom"/>
          </w:tcPr>
          <w:p w14:paraId="06E3ECA8" w14:textId="51200E26" w:rsidR="00236264" w:rsidRPr="004B3327" w:rsidRDefault="00236264" w:rsidP="00236264">
            <w:pPr>
              <w:pBdr>
                <w:bottom w:val="double" w:sz="4" w:space="1" w:color="auto"/>
              </w:pBdr>
              <w:tabs>
                <w:tab w:val="decimal" w:pos="88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232</w:t>
            </w:r>
          </w:p>
        </w:tc>
        <w:tc>
          <w:tcPr>
            <w:tcW w:w="1254" w:type="dxa"/>
            <w:tcBorders>
              <w:top w:val="nil"/>
              <w:left w:val="nil"/>
              <w:right w:val="nil"/>
            </w:tcBorders>
            <w:vAlign w:val="bottom"/>
          </w:tcPr>
          <w:p w14:paraId="70FAAB31" w14:textId="4656D4F4" w:rsidR="00236264" w:rsidRPr="004B3327" w:rsidRDefault="0073542E" w:rsidP="00236264">
            <w:pPr>
              <w:pBdr>
                <w:bottom w:val="double" w:sz="4" w:space="1" w:color="auto"/>
              </w:pBdr>
              <w:tabs>
                <w:tab w:val="decimal" w:pos="88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29</w:t>
            </w:r>
          </w:p>
        </w:tc>
        <w:tc>
          <w:tcPr>
            <w:tcW w:w="1254" w:type="dxa"/>
            <w:tcBorders>
              <w:top w:val="nil"/>
              <w:left w:val="nil"/>
              <w:right w:val="nil"/>
            </w:tcBorders>
            <w:vAlign w:val="bottom"/>
          </w:tcPr>
          <w:p w14:paraId="5B865F8D" w14:textId="6E87C330" w:rsidR="00236264" w:rsidRPr="004B3327" w:rsidRDefault="00236264" w:rsidP="00236264">
            <w:pPr>
              <w:pBdr>
                <w:bottom w:val="double" w:sz="4" w:space="1" w:color="auto"/>
              </w:pBdr>
              <w:tabs>
                <w:tab w:val="decimal" w:pos="882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19</w:t>
            </w:r>
          </w:p>
        </w:tc>
      </w:tr>
    </w:tbl>
    <w:p w14:paraId="7FE10C1C" w14:textId="73F4A94C" w:rsidR="00F23E29" w:rsidRPr="004B3327" w:rsidRDefault="00B64EA3" w:rsidP="00A96868">
      <w:pPr>
        <w:tabs>
          <w:tab w:val="left" w:pos="900"/>
          <w:tab w:val="left" w:pos="2160"/>
          <w:tab w:val="right" w:pos="4860"/>
          <w:tab w:val="right" w:pos="6120"/>
          <w:tab w:val="right" w:pos="7380"/>
        </w:tabs>
        <w:spacing w:before="24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 xml:space="preserve">คาดว่าจะจ่ายชำระผลประโยชน์ระยะยาวของพนักงานภายใน </w:t>
      </w:r>
      <w:r w:rsidR="00D4628E" w:rsidRPr="004B3327">
        <w:rPr>
          <w:rFonts w:ascii="Angsana New" w:hAnsi="Angsana New" w:hint="cs"/>
          <w:sz w:val="32"/>
          <w:szCs w:val="32"/>
        </w:rPr>
        <w:t>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ปีข้างหน้า เป็นจำนวนประมาณ </w:t>
      </w:r>
      <w:r w:rsidR="006723A9" w:rsidRPr="004B3327">
        <w:rPr>
          <w:rFonts w:ascii="Angsana New" w:hAnsi="Angsana New" w:hint="cs"/>
          <w:sz w:val="32"/>
          <w:szCs w:val="32"/>
        </w:rPr>
        <w:t>105</w:t>
      </w:r>
      <w:r w:rsidR="00FE5C92" w:rsidRPr="004B3327">
        <w:rPr>
          <w:rFonts w:ascii="Angsana New" w:hAnsi="Angsana New" w:hint="cs"/>
          <w:spacing w:val="-5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5"/>
          <w:sz w:val="32"/>
          <w:szCs w:val="32"/>
          <w:cs/>
        </w:rPr>
        <w:t>ล้านบาท (งบการเงินเฉพาะกิจการ</w:t>
      </w:r>
      <w:r w:rsidR="00DB3C5D" w:rsidRPr="004B3327">
        <w:rPr>
          <w:rFonts w:ascii="Angsana New" w:hAnsi="Angsana New" w:hint="cs"/>
          <w:spacing w:val="-5"/>
          <w:sz w:val="32"/>
          <w:szCs w:val="32"/>
        </w:rPr>
        <w:t>:</w:t>
      </w:r>
      <w:r w:rsidR="000810A4" w:rsidRPr="004B3327">
        <w:rPr>
          <w:rFonts w:ascii="Angsana New" w:hAnsi="Angsana New" w:hint="cs"/>
          <w:spacing w:val="-5"/>
          <w:sz w:val="32"/>
          <w:szCs w:val="32"/>
          <w:cs/>
        </w:rPr>
        <w:t xml:space="preserve"> ไม่มี</w:t>
      </w:r>
      <w:r w:rsidRPr="004B3327">
        <w:rPr>
          <w:rFonts w:ascii="Angsana New" w:hAnsi="Angsana New" w:hint="cs"/>
          <w:spacing w:val="-5"/>
          <w:sz w:val="32"/>
          <w:szCs w:val="32"/>
          <w:cs/>
        </w:rPr>
        <w:t>) (</w:t>
      </w:r>
      <w:r w:rsidR="001879DE" w:rsidRPr="004B3327">
        <w:rPr>
          <w:rFonts w:ascii="Angsana New" w:hAnsi="Angsana New" w:hint="cs"/>
          <w:spacing w:val="-5"/>
          <w:sz w:val="32"/>
          <w:szCs w:val="32"/>
        </w:rPr>
        <w:t>256</w:t>
      </w:r>
      <w:r w:rsidR="00204174" w:rsidRPr="004B3327">
        <w:rPr>
          <w:rFonts w:ascii="Angsana New" w:hAnsi="Angsana New" w:hint="cs"/>
          <w:spacing w:val="-5"/>
          <w:sz w:val="32"/>
          <w:szCs w:val="32"/>
        </w:rPr>
        <w:t>8</w:t>
      </w:r>
      <w:r w:rsidR="00DB3C5D" w:rsidRPr="004B3327">
        <w:rPr>
          <w:rFonts w:ascii="Angsana New" w:hAnsi="Angsana New" w:hint="cs"/>
          <w:spacing w:val="-5"/>
          <w:sz w:val="32"/>
          <w:szCs w:val="32"/>
        </w:rPr>
        <w:t>:</w:t>
      </w:r>
      <w:r w:rsidR="00DB3C5D" w:rsidRPr="004B3327">
        <w:rPr>
          <w:rFonts w:ascii="Angsana New" w:hAnsi="Angsana New" w:hint="cs"/>
          <w:spacing w:val="-5"/>
          <w:sz w:val="32"/>
          <w:szCs w:val="32"/>
          <w:cs/>
        </w:rPr>
        <w:t xml:space="preserve"> </w:t>
      </w:r>
      <w:r w:rsidR="00204174" w:rsidRPr="004B3327">
        <w:rPr>
          <w:rFonts w:ascii="Angsana New" w:hAnsi="Angsana New" w:hint="cs"/>
          <w:sz w:val="32"/>
          <w:szCs w:val="32"/>
        </w:rPr>
        <w:t>137</w:t>
      </w:r>
      <w:r w:rsidR="0077449D" w:rsidRPr="004B3327">
        <w:rPr>
          <w:rFonts w:ascii="Angsana New" w:hAnsi="Angsana New" w:hint="cs"/>
          <w:sz w:val="32"/>
          <w:szCs w:val="32"/>
        </w:rPr>
        <w:t xml:space="preserve"> </w:t>
      </w:r>
      <w:r w:rsidR="00E702AE" w:rsidRPr="004B3327">
        <w:rPr>
          <w:rFonts w:ascii="Angsana New" w:hAnsi="Angsana New" w:hint="cs"/>
          <w:spacing w:val="-5"/>
          <w:sz w:val="32"/>
          <w:szCs w:val="32"/>
          <w:cs/>
        </w:rPr>
        <w:t>ล้านบาท (งบการเงินเฉพาะกิจการ</w:t>
      </w:r>
      <w:r w:rsidR="00E702AE" w:rsidRPr="004B3327">
        <w:rPr>
          <w:rFonts w:ascii="Angsana New" w:hAnsi="Angsana New" w:hint="cs"/>
          <w:spacing w:val="-5"/>
          <w:sz w:val="32"/>
          <w:szCs w:val="32"/>
        </w:rPr>
        <w:t>:</w:t>
      </w:r>
      <w:r w:rsidR="00E702AE" w:rsidRPr="004B3327">
        <w:rPr>
          <w:rFonts w:ascii="Angsana New" w:hAnsi="Angsana New" w:hint="cs"/>
          <w:spacing w:val="-5"/>
          <w:sz w:val="32"/>
          <w:szCs w:val="32"/>
          <w:cs/>
        </w:rPr>
        <w:t xml:space="preserve"> </w:t>
      </w:r>
      <w:r w:rsidR="00C3077F" w:rsidRPr="004B3327">
        <w:rPr>
          <w:rFonts w:ascii="Angsana New" w:hAnsi="Angsana New" w:hint="cs"/>
          <w:spacing w:val="-5"/>
          <w:sz w:val="32"/>
          <w:szCs w:val="32"/>
        </w:rPr>
        <w:t>3</w:t>
      </w:r>
      <w:r w:rsidR="007459A0" w:rsidRPr="004B3327">
        <w:rPr>
          <w:rFonts w:ascii="Angsana New" w:hAnsi="Angsana New" w:hint="cs"/>
          <w:spacing w:val="-5"/>
          <w:sz w:val="32"/>
          <w:szCs w:val="32"/>
        </w:rPr>
        <w:t xml:space="preserve">                                    </w:t>
      </w:r>
      <w:r w:rsidR="007459A0" w:rsidRPr="004B3327">
        <w:rPr>
          <w:rFonts w:ascii="Angsana New" w:hAnsi="Angsana New" w:hint="cs"/>
          <w:spacing w:val="-5"/>
          <w:sz w:val="32"/>
          <w:szCs w:val="32"/>
          <w:cs/>
        </w:rPr>
        <w:t>ล้านบาท</w:t>
      </w:r>
      <w:r w:rsidR="00E702AE" w:rsidRPr="004B3327">
        <w:rPr>
          <w:rFonts w:ascii="Angsana New" w:hAnsi="Angsana New" w:hint="cs"/>
          <w:spacing w:val="-5"/>
          <w:sz w:val="32"/>
          <w:szCs w:val="32"/>
          <w:cs/>
        </w:rPr>
        <w:t>)</w:t>
      </w:r>
      <w:r w:rsidR="00573C21" w:rsidRPr="004B3327">
        <w:rPr>
          <w:rFonts w:ascii="Angsana New" w:hAnsi="Angsana New" w:hint="cs"/>
          <w:spacing w:val="-5"/>
          <w:sz w:val="32"/>
          <w:szCs w:val="32"/>
          <w:cs/>
        </w:rPr>
        <w:t>)</w:t>
      </w:r>
    </w:p>
    <w:p w14:paraId="779A8BE6" w14:textId="15B349BB" w:rsidR="00B64EA3" w:rsidRPr="004B3327" w:rsidRDefault="00B64EA3" w:rsidP="00A96868">
      <w:pPr>
        <w:tabs>
          <w:tab w:val="left" w:pos="900"/>
          <w:tab w:val="left" w:pos="2160"/>
          <w:tab w:val="right" w:pos="4860"/>
          <w:tab w:val="right" w:pos="6120"/>
          <w:tab w:val="right" w:pos="7380"/>
        </w:tabs>
        <w:spacing w:before="120" w:after="120"/>
        <w:ind w:left="605" w:hanging="605"/>
        <w:jc w:val="thaiDistribute"/>
        <w:rPr>
          <w:rFonts w:ascii="Angsana New" w:hAnsi="Angsana New"/>
          <w:spacing w:val="-3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 xml:space="preserve">ณ วันที่ </w:t>
      </w:r>
      <w:r w:rsidR="00D4628E" w:rsidRPr="004B3327">
        <w:rPr>
          <w:rFonts w:ascii="Angsana New" w:hAnsi="Angsana New" w:hint="cs"/>
          <w:sz w:val="32"/>
          <w:szCs w:val="32"/>
        </w:rPr>
        <w:t>31</w:t>
      </w:r>
      <w:r w:rsidR="008C60F4"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204174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  <w:cs/>
        </w:rPr>
        <w:t xml:space="preserve"> ระยะเวลาเฉลี่ยถ่วงน้ำหนักในการจ่ายชำระผลประโยชน์ระยะยาวของพนักง</w:t>
      </w:r>
      <w:r w:rsidR="00511579" w:rsidRPr="004B3327">
        <w:rPr>
          <w:rFonts w:ascii="Angsana New" w:hAnsi="Angsana New" w:hint="cs"/>
          <w:sz w:val="32"/>
          <w:szCs w:val="32"/>
          <w:cs/>
        </w:rPr>
        <w:t>าน</w:t>
      </w:r>
      <w:r w:rsidR="00511579" w:rsidRPr="004B3327">
        <w:rPr>
          <w:rFonts w:ascii="Angsana New" w:hAnsi="Angsana New" w:hint="cs"/>
          <w:spacing w:val="-3"/>
          <w:sz w:val="32"/>
          <w:szCs w:val="32"/>
          <w:cs/>
        </w:rPr>
        <w:t>ของ</w:t>
      </w:r>
      <w:r w:rsidR="009F44B0" w:rsidRPr="004B3327">
        <w:rPr>
          <w:rFonts w:ascii="Angsana New" w:hAnsi="Angsana New" w:hint="cs"/>
          <w:spacing w:val="-3"/>
          <w:sz w:val="32"/>
          <w:szCs w:val="32"/>
          <w:cs/>
        </w:rPr>
        <w:t>กลุ่มบริษัท</w:t>
      </w:r>
      <w:r w:rsidR="00511579" w:rsidRPr="004B3327">
        <w:rPr>
          <w:rFonts w:ascii="Angsana New" w:hAnsi="Angsana New" w:hint="cs"/>
          <w:spacing w:val="-3"/>
          <w:sz w:val="32"/>
          <w:szCs w:val="32"/>
          <w:cs/>
        </w:rPr>
        <w:t>ประมาณ</w:t>
      </w:r>
      <w:r w:rsidR="00511579" w:rsidRPr="004B3327">
        <w:rPr>
          <w:rFonts w:ascii="Angsana New" w:hAnsi="Angsana New" w:hint="cs"/>
          <w:spacing w:val="-3"/>
          <w:sz w:val="32"/>
          <w:szCs w:val="32"/>
        </w:rPr>
        <w:t xml:space="preserve"> </w:t>
      </w:r>
      <w:r w:rsidR="001652F5" w:rsidRPr="004B3327">
        <w:rPr>
          <w:rFonts w:ascii="Angsana New" w:hAnsi="Angsana New" w:hint="cs"/>
          <w:spacing w:val="-3"/>
          <w:sz w:val="32"/>
          <w:szCs w:val="32"/>
        </w:rPr>
        <w:t>1</w:t>
      </w:r>
      <w:r w:rsidR="00787C6A" w:rsidRPr="004B3327">
        <w:rPr>
          <w:rFonts w:ascii="Angsana New" w:hAnsi="Angsana New" w:hint="cs"/>
          <w:spacing w:val="-3"/>
          <w:sz w:val="32"/>
          <w:szCs w:val="32"/>
        </w:rPr>
        <w:t xml:space="preserve"> - </w:t>
      </w:r>
      <w:r w:rsidR="00BB7460" w:rsidRPr="004B3327">
        <w:rPr>
          <w:rFonts w:ascii="Angsana New" w:hAnsi="Angsana New" w:hint="cs"/>
          <w:spacing w:val="-3"/>
          <w:sz w:val="32"/>
          <w:szCs w:val="32"/>
        </w:rPr>
        <w:t>2</w:t>
      </w:r>
      <w:r w:rsidR="001652F5" w:rsidRPr="004B3327">
        <w:rPr>
          <w:rFonts w:ascii="Angsana New" w:hAnsi="Angsana New" w:hint="cs"/>
          <w:spacing w:val="-3"/>
          <w:sz w:val="32"/>
          <w:szCs w:val="32"/>
        </w:rPr>
        <w:t>2</w:t>
      </w:r>
      <w:r w:rsidR="00244A8F" w:rsidRPr="004B3327">
        <w:rPr>
          <w:rFonts w:ascii="Angsana New" w:hAnsi="Angsana New" w:hint="cs"/>
          <w:spacing w:val="-3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3"/>
          <w:sz w:val="32"/>
          <w:szCs w:val="32"/>
          <w:cs/>
        </w:rPr>
        <w:t xml:space="preserve">ปี </w:t>
      </w:r>
    </w:p>
    <w:p w14:paraId="7EF5FA5A" w14:textId="48C6B55A" w:rsidR="00F93FA4" w:rsidRPr="004B3327" w:rsidRDefault="00B64EA3" w:rsidP="00A96868">
      <w:pPr>
        <w:overflowPunct/>
        <w:autoSpaceDE/>
        <w:autoSpaceDN/>
        <w:adjustRightInd/>
        <w:spacing w:before="120" w:after="120"/>
        <w:ind w:left="605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สมมติฐานที่สำคัญในการประมาณการตามหลักคณิตศาสตร์ประกันภัย สรุปได้ดังนี้</w:t>
      </w:r>
    </w:p>
    <w:tbl>
      <w:tblPr>
        <w:tblStyle w:val="TableGrid"/>
        <w:tblW w:w="9040" w:type="dxa"/>
        <w:tblInd w:w="5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643"/>
        <w:gridCol w:w="1349"/>
        <w:gridCol w:w="1349"/>
        <w:gridCol w:w="1349"/>
        <w:gridCol w:w="1350"/>
      </w:tblGrid>
      <w:tr w:rsidR="004B3327" w:rsidRPr="004B3327" w14:paraId="2E153FE5" w14:textId="77777777" w:rsidTr="000D6D5D">
        <w:tc>
          <w:tcPr>
            <w:tcW w:w="9040" w:type="dxa"/>
            <w:gridSpan w:val="5"/>
            <w:vAlign w:val="bottom"/>
          </w:tcPr>
          <w:p w14:paraId="3D923C04" w14:textId="77777777" w:rsidR="00F1224B" w:rsidRPr="004B3327" w:rsidRDefault="00F1224B" w:rsidP="00A96868">
            <w:pPr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หน่วย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ร้อยละต่อปี)</w:t>
            </w:r>
          </w:p>
        </w:tc>
      </w:tr>
      <w:tr w:rsidR="004B3327" w:rsidRPr="004B3327" w14:paraId="1F3D91B1" w14:textId="77777777" w:rsidTr="000D6D5D">
        <w:tc>
          <w:tcPr>
            <w:tcW w:w="3643" w:type="dxa"/>
            <w:vAlign w:val="bottom"/>
          </w:tcPr>
          <w:p w14:paraId="0040F0E3" w14:textId="77777777" w:rsidR="00F1224B" w:rsidRPr="004B3327" w:rsidRDefault="00F1224B" w:rsidP="00A96868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397" w:type="dxa"/>
            <w:gridSpan w:val="4"/>
            <w:vAlign w:val="bottom"/>
          </w:tcPr>
          <w:p w14:paraId="5665ECE3" w14:textId="77777777" w:rsidR="00F1224B" w:rsidRPr="004B3327" w:rsidRDefault="00F1224B" w:rsidP="00A96868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สำหรับปีสิ้นสุดวันที่ </w:t>
            </w:r>
            <w:r w:rsidR="00D4628E" w:rsidRPr="004B3327">
              <w:rPr>
                <w:rFonts w:ascii="Angsana New" w:hAnsi="Angsana New" w:hint="cs"/>
                <w:sz w:val="30"/>
                <w:szCs w:val="30"/>
              </w:rPr>
              <w:t>31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</w:t>
            </w:r>
          </w:p>
        </w:tc>
      </w:tr>
      <w:tr w:rsidR="004B3327" w:rsidRPr="004B3327" w14:paraId="2A7011F3" w14:textId="77777777" w:rsidTr="000D6D5D">
        <w:tc>
          <w:tcPr>
            <w:tcW w:w="3643" w:type="dxa"/>
            <w:vAlign w:val="bottom"/>
          </w:tcPr>
          <w:p w14:paraId="180AF145" w14:textId="77777777" w:rsidR="00F1224B" w:rsidRPr="004B3327" w:rsidRDefault="00F1224B" w:rsidP="00A96868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698" w:type="dxa"/>
            <w:gridSpan w:val="2"/>
            <w:vAlign w:val="bottom"/>
          </w:tcPr>
          <w:p w14:paraId="76D69FDB" w14:textId="77777777" w:rsidR="00F1224B" w:rsidRPr="004B3327" w:rsidRDefault="00F1224B" w:rsidP="00A96868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99" w:type="dxa"/>
            <w:gridSpan w:val="2"/>
            <w:vAlign w:val="bottom"/>
          </w:tcPr>
          <w:p w14:paraId="22BF92D1" w14:textId="77777777" w:rsidR="00F1224B" w:rsidRPr="004B3327" w:rsidRDefault="00F1224B" w:rsidP="00A96868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3327" w:rsidRPr="004B3327" w14:paraId="4A8CBE8E" w14:textId="77777777" w:rsidTr="000D6D5D">
        <w:tc>
          <w:tcPr>
            <w:tcW w:w="3643" w:type="dxa"/>
            <w:vAlign w:val="bottom"/>
          </w:tcPr>
          <w:p w14:paraId="286D6FB2" w14:textId="77777777" w:rsidR="00204174" w:rsidRPr="004B3327" w:rsidRDefault="00204174" w:rsidP="00204174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49" w:type="dxa"/>
            <w:vAlign w:val="bottom"/>
          </w:tcPr>
          <w:p w14:paraId="0962C008" w14:textId="664628E8" w:rsidR="00204174" w:rsidRPr="004B3327" w:rsidRDefault="00204174" w:rsidP="00204174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349" w:type="dxa"/>
            <w:vAlign w:val="bottom"/>
          </w:tcPr>
          <w:p w14:paraId="2C6DA782" w14:textId="5CF0370D" w:rsidR="00204174" w:rsidRPr="004B3327" w:rsidRDefault="00204174" w:rsidP="00204174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  <w:tc>
          <w:tcPr>
            <w:tcW w:w="1349" w:type="dxa"/>
            <w:vAlign w:val="bottom"/>
          </w:tcPr>
          <w:p w14:paraId="05BFED56" w14:textId="4CE16DBD" w:rsidR="00204174" w:rsidRPr="004B3327" w:rsidRDefault="00204174" w:rsidP="00204174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350" w:type="dxa"/>
            <w:vAlign w:val="bottom"/>
          </w:tcPr>
          <w:p w14:paraId="2F00BE2E" w14:textId="244BDAAA" w:rsidR="00204174" w:rsidRPr="004B3327" w:rsidRDefault="00204174" w:rsidP="00204174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5609BDA8" w14:textId="77777777" w:rsidTr="000D6D5D">
        <w:trPr>
          <w:trHeight w:val="378"/>
        </w:trPr>
        <w:tc>
          <w:tcPr>
            <w:tcW w:w="3643" w:type="dxa"/>
            <w:vAlign w:val="bottom"/>
          </w:tcPr>
          <w:p w14:paraId="1477313E" w14:textId="77777777" w:rsidR="00204174" w:rsidRPr="004B3327" w:rsidRDefault="00204174" w:rsidP="00204174">
            <w:pPr>
              <w:ind w:left="173" w:hanging="173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1349" w:type="dxa"/>
            <w:vAlign w:val="bottom"/>
          </w:tcPr>
          <w:p w14:paraId="3BA8E154" w14:textId="1726BA28" w:rsidR="00204174" w:rsidRPr="004B3327" w:rsidRDefault="00AE2D2E" w:rsidP="007A41A6">
            <w:pPr>
              <w:ind w:right="24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1.0</w:t>
            </w:r>
            <w:r w:rsidR="0070206E" w:rsidRPr="004B3327">
              <w:rPr>
                <w:rFonts w:ascii="Angsana New" w:hAnsi="Angsana New" w:hint="cs"/>
                <w:sz w:val="30"/>
                <w:szCs w:val="30"/>
              </w:rPr>
              <w:t>7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7A41A6" w:rsidRPr="004B3327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3.5</w:t>
            </w:r>
            <w:r w:rsidR="0070206E"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  <w:tc>
          <w:tcPr>
            <w:tcW w:w="1349" w:type="dxa"/>
            <w:vAlign w:val="bottom"/>
          </w:tcPr>
          <w:p w14:paraId="58D92A22" w14:textId="1A204275" w:rsidR="00204174" w:rsidRPr="004B3327" w:rsidRDefault="00204174" w:rsidP="007A41A6">
            <w:pPr>
              <w:ind w:right="24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1.7</w:t>
            </w:r>
            <w:r w:rsidR="001D56EA" w:rsidRPr="004B3327">
              <w:rPr>
                <w:rFonts w:ascii="Angsana New" w:hAnsi="Angsana New" w:hint="cs"/>
                <w:sz w:val="30"/>
                <w:szCs w:val="30"/>
              </w:rPr>
              <w:t>4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- 4.</w:t>
            </w:r>
            <w:r w:rsidR="0076685E" w:rsidRPr="004B3327">
              <w:rPr>
                <w:rFonts w:ascii="Angsana New" w:hAnsi="Angsana New" w:hint="cs"/>
                <w:sz w:val="30"/>
                <w:szCs w:val="30"/>
              </w:rPr>
              <w:t>48</w:t>
            </w:r>
          </w:p>
        </w:tc>
        <w:tc>
          <w:tcPr>
            <w:tcW w:w="1349" w:type="dxa"/>
            <w:vAlign w:val="bottom"/>
          </w:tcPr>
          <w:p w14:paraId="1E32334B" w14:textId="253EC4A2" w:rsidR="00204174" w:rsidRPr="004B3327" w:rsidRDefault="000810A4" w:rsidP="007A41A6">
            <w:pPr>
              <w:ind w:right="24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2.2</w:t>
            </w:r>
            <w:r w:rsidR="00390441" w:rsidRPr="004B3327">
              <w:rPr>
                <w:rFonts w:ascii="Angsana New" w:hAnsi="Angsana New" w:hint="cs"/>
                <w:sz w:val="30"/>
                <w:szCs w:val="30"/>
              </w:rPr>
              <w:t>0</w:t>
            </w:r>
          </w:p>
        </w:tc>
        <w:tc>
          <w:tcPr>
            <w:tcW w:w="1350" w:type="dxa"/>
            <w:vAlign w:val="bottom"/>
          </w:tcPr>
          <w:p w14:paraId="06E68F07" w14:textId="4343E91B" w:rsidR="00204174" w:rsidRPr="004B3327" w:rsidRDefault="00204174" w:rsidP="007A41A6">
            <w:pPr>
              <w:ind w:right="24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2.2</w:t>
            </w:r>
            <w:r w:rsidR="00B0519A" w:rsidRPr="004B3327">
              <w:rPr>
                <w:rFonts w:ascii="Angsana New" w:hAnsi="Angsana New" w:hint="cs"/>
                <w:sz w:val="30"/>
                <w:szCs w:val="30"/>
              </w:rPr>
              <w:t>0</w:t>
            </w:r>
          </w:p>
        </w:tc>
      </w:tr>
      <w:tr w:rsidR="004B3327" w:rsidRPr="004B3327" w14:paraId="375529AB" w14:textId="77777777" w:rsidTr="000D6D5D">
        <w:trPr>
          <w:trHeight w:val="306"/>
        </w:trPr>
        <w:tc>
          <w:tcPr>
            <w:tcW w:w="3643" w:type="dxa"/>
            <w:vAlign w:val="bottom"/>
          </w:tcPr>
          <w:p w14:paraId="4EBDC620" w14:textId="77777777" w:rsidR="00204174" w:rsidRPr="004B3327" w:rsidRDefault="00204174" w:rsidP="00204174">
            <w:pPr>
              <w:ind w:left="173" w:hanging="173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อัตราการขึ้นเงินเดือน</w:t>
            </w:r>
          </w:p>
        </w:tc>
        <w:tc>
          <w:tcPr>
            <w:tcW w:w="1349" w:type="dxa"/>
            <w:vAlign w:val="bottom"/>
          </w:tcPr>
          <w:p w14:paraId="61668946" w14:textId="7196B3D1" w:rsidR="00204174" w:rsidRPr="004B3327" w:rsidRDefault="00AE2D2E" w:rsidP="007A41A6">
            <w:pPr>
              <w:ind w:right="24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3.0</w:t>
            </w:r>
            <w:r w:rsidR="00650E43" w:rsidRPr="004B3327">
              <w:rPr>
                <w:rFonts w:ascii="Angsana New" w:hAnsi="Angsana New" w:hint="cs"/>
                <w:sz w:val="30"/>
                <w:szCs w:val="30"/>
              </w:rPr>
              <w:t>0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7A41A6" w:rsidRPr="004B3327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7.0</w:t>
            </w:r>
            <w:r w:rsidR="00650E43" w:rsidRPr="004B3327">
              <w:rPr>
                <w:rFonts w:ascii="Angsana New" w:hAnsi="Angsana New" w:hint="cs"/>
                <w:sz w:val="30"/>
                <w:szCs w:val="30"/>
              </w:rPr>
              <w:t>0</w:t>
            </w:r>
          </w:p>
        </w:tc>
        <w:tc>
          <w:tcPr>
            <w:tcW w:w="1349" w:type="dxa"/>
            <w:vAlign w:val="bottom"/>
          </w:tcPr>
          <w:p w14:paraId="35AD1F7E" w14:textId="04C12A95" w:rsidR="00204174" w:rsidRPr="004B3327" w:rsidRDefault="00204174" w:rsidP="007A41A6">
            <w:pPr>
              <w:ind w:right="24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3.0</w:t>
            </w:r>
            <w:r w:rsidR="00650E43" w:rsidRPr="004B3327">
              <w:rPr>
                <w:rFonts w:ascii="Angsana New" w:hAnsi="Angsana New" w:hint="cs"/>
                <w:sz w:val="30"/>
                <w:szCs w:val="30"/>
              </w:rPr>
              <w:t>0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- 7.0</w:t>
            </w:r>
            <w:r w:rsidR="00650E43" w:rsidRPr="004B3327">
              <w:rPr>
                <w:rFonts w:ascii="Angsana New" w:hAnsi="Angsana New" w:hint="cs"/>
                <w:sz w:val="30"/>
                <w:szCs w:val="30"/>
              </w:rPr>
              <w:t>0</w:t>
            </w:r>
          </w:p>
        </w:tc>
        <w:tc>
          <w:tcPr>
            <w:tcW w:w="1349" w:type="dxa"/>
            <w:vAlign w:val="bottom"/>
          </w:tcPr>
          <w:p w14:paraId="4D9DEF2D" w14:textId="3D1CB965" w:rsidR="00204174" w:rsidRPr="004B3327" w:rsidRDefault="000810A4" w:rsidP="007A41A6">
            <w:pPr>
              <w:ind w:right="24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6.0</w:t>
            </w:r>
            <w:r w:rsidR="00390441" w:rsidRPr="004B3327">
              <w:rPr>
                <w:rFonts w:ascii="Angsana New" w:hAnsi="Angsana New" w:hint="cs"/>
                <w:sz w:val="30"/>
                <w:szCs w:val="30"/>
              </w:rPr>
              <w:t>0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7A41A6" w:rsidRPr="004B3327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7.0</w:t>
            </w:r>
            <w:r w:rsidR="00B0519A" w:rsidRPr="004B3327">
              <w:rPr>
                <w:rFonts w:ascii="Angsana New" w:hAnsi="Angsana New" w:hint="cs"/>
                <w:sz w:val="30"/>
                <w:szCs w:val="30"/>
              </w:rPr>
              <w:t>0</w:t>
            </w:r>
          </w:p>
        </w:tc>
        <w:tc>
          <w:tcPr>
            <w:tcW w:w="1350" w:type="dxa"/>
            <w:vAlign w:val="bottom"/>
          </w:tcPr>
          <w:p w14:paraId="3EED7959" w14:textId="52586409" w:rsidR="00204174" w:rsidRPr="004B3327" w:rsidRDefault="00204174" w:rsidP="007A41A6">
            <w:pPr>
              <w:ind w:right="24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6.0</w:t>
            </w:r>
            <w:r w:rsidR="00B0519A" w:rsidRPr="004B3327">
              <w:rPr>
                <w:rFonts w:ascii="Angsana New" w:hAnsi="Angsana New" w:hint="cs"/>
                <w:sz w:val="30"/>
                <w:szCs w:val="30"/>
              </w:rPr>
              <w:t>0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- 7.0</w:t>
            </w:r>
            <w:r w:rsidR="0070206E" w:rsidRPr="004B3327">
              <w:rPr>
                <w:rFonts w:ascii="Angsana New" w:hAnsi="Angsana New" w:hint="cs"/>
                <w:sz w:val="30"/>
                <w:szCs w:val="30"/>
              </w:rPr>
              <w:t>0</w:t>
            </w:r>
          </w:p>
        </w:tc>
      </w:tr>
    </w:tbl>
    <w:p w14:paraId="592C52E5" w14:textId="2FC83786" w:rsidR="00E354F7" w:rsidRPr="004B3327" w:rsidRDefault="00714D3C" w:rsidP="00A96868">
      <w:pPr>
        <w:tabs>
          <w:tab w:val="left" w:pos="900"/>
          <w:tab w:val="left" w:pos="2160"/>
          <w:tab w:val="right" w:pos="4860"/>
          <w:tab w:val="right" w:pos="6120"/>
          <w:tab w:val="right" w:pos="7380"/>
        </w:tabs>
        <w:spacing w:before="24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E354F7" w:rsidRPr="004B3327">
        <w:rPr>
          <w:rFonts w:ascii="Angsana New" w:hAnsi="Angsana New" w:hint="cs"/>
          <w:sz w:val="32"/>
          <w:szCs w:val="32"/>
          <w:cs/>
        </w:rPr>
        <w:t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</w:t>
      </w:r>
      <w:r w:rsidR="00E354F7" w:rsidRPr="004B3327">
        <w:rPr>
          <w:rFonts w:ascii="Angsana New" w:hAnsi="Angsana New" w:hint="cs"/>
          <w:sz w:val="32"/>
          <w:szCs w:val="32"/>
        </w:rPr>
        <w:t xml:space="preserve"> </w:t>
      </w:r>
      <w:r w:rsidR="00E354F7" w:rsidRPr="004B332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="00D4628E" w:rsidRPr="004B3327">
        <w:rPr>
          <w:rFonts w:ascii="Angsana New" w:hAnsi="Angsana New" w:hint="cs"/>
          <w:sz w:val="32"/>
          <w:szCs w:val="32"/>
        </w:rPr>
        <w:t>31</w:t>
      </w:r>
      <w:r w:rsidR="008C60F4"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204174" w:rsidRPr="004B3327">
        <w:rPr>
          <w:rFonts w:ascii="Angsana New" w:hAnsi="Angsana New" w:hint="cs"/>
          <w:sz w:val="32"/>
          <w:szCs w:val="32"/>
        </w:rPr>
        <w:t>9</w:t>
      </w:r>
      <w:r w:rsidR="008A0ACE" w:rsidRPr="004B3327">
        <w:rPr>
          <w:rFonts w:ascii="Angsana New" w:hAnsi="Angsana New" w:hint="cs"/>
          <w:sz w:val="32"/>
          <w:szCs w:val="32"/>
        </w:rPr>
        <w:t xml:space="preserve"> </w:t>
      </w:r>
      <w:r w:rsidR="008A0ACE"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z w:val="32"/>
          <w:szCs w:val="32"/>
        </w:rPr>
        <w:t>25</w:t>
      </w:r>
      <w:r w:rsidR="00204174" w:rsidRPr="004B3327">
        <w:rPr>
          <w:rFonts w:ascii="Angsana New" w:hAnsi="Angsana New" w:hint="cs"/>
          <w:sz w:val="32"/>
          <w:szCs w:val="32"/>
        </w:rPr>
        <w:t>68</w:t>
      </w:r>
      <w:r w:rsidR="00E354F7" w:rsidRPr="004B3327">
        <w:rPr>
          <w:rFonts w:ascii="Angsana New" w:hAnsi="Angsana New" w:hint="cs"/>
          <w:sz w:val="32"/>
          <w:szCs w:val="32"/>
          <w:cs/>
        </w:rPr>
        <w:t xml:space="preserve"> สรุปได้ดังนี้</w:t>
      </w:r>
    </w:p>
    <w:tbl>
      <w:tblPr>
        <w:tblStyle w:val="TableGrid1"/>
        <w:tblW w:w="9180" w:type="dxa"/>
        <w:tblInd w:w="5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2790"/>
        <w:gridCol w:w="1597"/>
        <w:gridCol w:w="1598"/>
        <w:gridCol w:w="1597"/>
        <w:gridCol w:w="1598"/>
      </w:tblGrid>
      <w:tr w:rsidR="004B3327" w:rsidRPr="004B3327" w14:paraId="065B5D21" w14:textId="77777777" w:rsidTr="003878DA">
        <w:trPr>
          <w:trHeight w:val="369"/>
        </w:trPr>
        <w:tc>
          <w:tcPr>
            <w:tcW w:w="2790" w:type="dxa"/>
          </w:tcPr>
          <w:p w14:paraId="147509DD" w14:textId="77777777" w:rsidR="00F1224B" w:rsidRPr="004B3327" w:rsidRDefault="00F1224B" w:rsidP="00A96868">
            <w:pPr>
              <w:tabs>
                <w:tab w:val="left" w:pos="900"/>
                <w:tab w:val="left" w:pos="2160"/>
                <w:tab w:val="right" w:pos="8100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195" w:type="dxa"/>
            <w:gridSpan w:val="2"/>
          </w:tcPr>
          <w:p w14:paraId="690821A0" w14:textId="77777777" w:rsidR="00F1224B" w:rsidRPr="004B3327" w:rsidRDefault="00F1224B" w:rsidP="00A96868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42" w:right="-4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195" w:type="dxa"/>
            <w:gridSpan w:val="2"/>
            <w:vAlign w:val="bottom"/>
          </w:tcPr>
          <w:p w14:paraId="77FED5C2" w14:textId="77777777" w:rsidR="00F1224B" w:rsidRPr="004B3327" w:rsidRDefault="00F1224B" w:rsidP="00A96868">
            <w:pPr>
              <w:tabs>
                <w:tab w:val="left" w:pos="900"/>
              </w:tabs>
              <w:ind w:left="-42" w:hanging="77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(</w:t>
            </w:r>
            <w:r w:rsidRPr="004B3327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หน่วย</w:t>
            </w: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)</w:t>
            </w:r>
          </w:p>
        </w:tc>
      </w:tr>
      <w:tr w:rsidR="004B3327" w:rsidRPr="004B3327" w14:paraId="6492F4E5" w14:textId="77777777" w:rsidTr="003878DA">
        <w:tc>
          <w:tcPr>
            <w:tcW w:w="2790" w:type="dxa"/>
          </w:tcPr>
          <w:p w14:paraId="7A1072F5" w14:textId="77777777" w:rsidR="008A0ACE" w:rsidRPr="004B3327" w:rsidRDefault="008A0ACE" w:rsidP="00A96868">
            <w:pPr>
              <w:tabs>
                <w:tab w:val="left" w:pos="900"/>
                <w:tab w:val="left" w:pos="2160"/>
                <w:tab w:val="right" w:pos="8100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6390" w:type="dxa"/>
            <w:gridSpan w:val="4"/>
          </w:tcPr>
          <w:p w14:paraId="64171524" w14:textId="6811B72A" w:rsidR="008A0ACE" w:rsidRPr="004B3327" w:rsidRDefault="00E865DE" w:rsidP="00A96868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42" w:right="-4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="00AB2EC9" w:rsidRPr="004B3327">
              <w:rPr>
                <w:rFonts w:ascii="Angsana New" w:hAnsi="Angsana New" w:hint="cs"/>
                <w:sz w:val="30"/>
                <w:szCs w:val="30"/>
              </w:rPr>
              <w:t>31</w:t>
            </w:r>
            <w:r w:rsidR="008A0ACE"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 </w:t>
            </w:r>
            <w:r w:rsidR="001879DE" w:rsidRPr="004B3327">
              <w:rPr>
                <w:rFonts w:ascii="Angsana New" w:hAnsi="Angsana New" w:hint="cs"/>
                <w:sz w:val="30"/>
                <w:szCs w:val="30"/>
              </w:rPr>
              <w:t>256</w:t>
            </w:r>
            <w:r w:rsidR="00204174" w:rsidRPr="004B3327">
              <w:rPr>
                <w:rFonts w:ascii="Angsana New" w:hAnsi="Angsana New" w:hint="cs"/>
                <w:sz w:val="30"/>
                <w:szCs w:val="30"/>
              </w:rPr>
              <w:t>9</w:t>
            </w:r>
          </w:p>
        </w:tc>
      </w:tr>
      <w:tr w:rsidR="004B3327" w:rsidRPr="004B3327" w14:paraId="0F2319BF" w14:textId="77777777" w:rsidTr="003878DA">
        <w:tc>
          <w:tcPr>
            <w:tcW w:w="2790" w:type="dxa"/>
          </w:tcPr>
          <w:p w14:paraId="74C9E7D4" w14:textId="77777777" w:rsidR="00F1224B" w:rsidRPr="004B3327" w:rsidRDefault="00F1224B" w:rsidP="00A96868">
            <w:pPr>
              <w:tabs>
                <w:tab w:val="left" w:pos="900"/>
                <w:tab w:val="left" w:pos="2160"/>
                <w:tab w:val="right" w:pos="8100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195" w:type="dxa"/>
            <w:gridSpan w:val="2"/>
          </w:tcPr>
          <w:p w14:paraId="00CFACC7" w14:textId="77777777" w:rsidR="00F1224B" w:rsidRPr="004B3327" w:rsidRDefault="00F1224B" w:rsidP="00A96868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42" w:right="-4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195" w:type="dxa"/>
            <w:gridSpan w:val="2"/>
          </w:tcPr>
          <w:p w14:paraId="3A23EC0A" w14:textId="77777777" w:rsidR="00F1224B" w:rsidRPr="004B3327" w:rsidRDefault="00F1224B" w:rsidP="00A96868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42" w:right="-4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3327" w:rsidRPr="004B3327" w14:paraId="684C368D" w14:textId="77777777" w:rsidTr="003878DA">
        <w:tc>
          <w:tcPr>
            <w:tcW w:w="2790" w:type="dxa"/>
          </w:tcPr>
          <w:p w14:paraId="509F78B8" w14:textId="77777777" w:rsidR="00F1224B" w:rsidRPr="004B3327" w:rsidRDefault="00F1224B" w:rsidP="00A96868">
            <w:pPr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97" w:type="dxa"/>
          </w:tcPr>
          <w:p w14:paraId="10E71DDD" w14:textId="77777777" w:rsidR="00F1224B" w:rsidRPr="004B3327" w:rsidRDefault="00F1224B" w:rsidP="00A96868">
            <w:pPr>
              <w:ind w:left="-42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  <w:cs/>
              </w:rPr>
              <w:t xml:space="preserve">เพิ่มขึ้นร้อยละ </w:t>
            </w:r>
            <w:r w:rsidR="00AB2EC9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1</w:t>
            </w:r>
          </w:p>
        </w:tc>
        <w:tc>
          <w:tcPr>
            <w:tcW w:w="1598" w:type="dxa"/>
          </w:tcPr>
          <w:p w14:paraId="0D7153CC" w14:textId="77777777" w:rsidR="00F1224B" w:rsidRPr="004B3327" w:rsidRDefault="00F1224B" w:rsidP="00A96868">
            <w:pPr>
              <w:ind w:left="-42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  <w:cs/>
              </w:rPr>
              <w:t xml:space="preserve">ลดลงร้อยละ </w:t>
            </w:r>
            <w:r w:rsidR="00AB2EC9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1</w:t>
            </w:r>
          </w:p>
        </w:tc>
        <w:tc>
          <w:tcPr>
            <w:tcW w:w="1597" w:type="dxa"/>
          </w:tcPr>
          <w:p w14:paraId="4FA8688A" w14:textId="77777777" w:rsidR="00F1224B" w:rsidRPr="004B3327" w:rsidRDefault="00F1224B" w:rsidP="00A96868">
            <w:pPr>
              <w:ind w:left="-42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  <w:cs/>
              </w:rPr>
              <w:t xml:space="preserve">เพิ่มขึ้นร้อยละ </w:t>
            </w:r>
            <w:r w:rsidR="00AB2EC9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1</w:t>
            </w:r>
          </w:p>
        </w:tc>
        <w:tc>
          <w:tcPr>
            <w:tcW w:w="1598" w:type="dxa"/>
          </w:tcPr>
          <w:p w14:paraId="0ABF4F27" w14:textId="77777777" w:rsidR="00F1224B" w:rsidRPr="004B3327" w:rsidRDefault="00F1224B" w:rsidP="00A96868">
            <w:pPr>
              <w:ind w:left="-42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  <w:cs/>
              </w:rPr>
              <w:t xml:space="preserve">ลดลงร้อยละ </w:t>
            </w:r>
            <w:r w:rsidR="00AB2EC9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1</w:t>
            </w:r>
          </w:p>
        </w:tc>
      </w:tr>
      <w:tr w:rsidR="004B3327" w:rsidRPr="004B3327" w14:paraId="692325AD" w14:textId="77777777" w:rsidTr="003878DA">
        <w:tc>
          <w:tcPr>
            <w:tcW w:w="2790" w:type="dxa"/>
          </w:tcPr>
          <w:p w14:paraId="4ED59F94" w14:textId="77777777" w:rsidR="00F1224B" w:rsidRPr="004B3327" w:rsidRDefault="00F1224B" w:rsidP="00A96868">
            <w:pPr>
              <w:ind w:right="-50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1597" w:type="dxa"/>
          </w:tcPr>
          <w:p w14:paraId="7457E13B" w14:textId="230FA1B1" w:rsidR="00F1224B" w:rsidRPr="004B3327" w:rsidRDefault="006F4CF8" w:rsidP="00A96868">
            <w:pPr>
              <w:tabs>
                <w:tab w:val="decimal" w:pos="858"/>
              </w:tabs>
              <w:ind w:left="-42" w:hanging="18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(238)</w:t>
            </w:r>
          </w:p>
        </w:tc>
        <w:tc>
          <w:tcPr>
            <w:tcW w:w="1598" w:type="dxa"/>
          </w:tcPr>
          <w:p w14:paraId="6A6886EC" w14:textId="0E153864" w:rsidR="00F1224B" w:rsidRPr="004B3327" w:rsidRDefault="006F4CF8" w:rsidP="00A96868">
            <w:pPr>
              <w:tabs>
                <w:tab w:val="decimal" w:pos="858"/>
              </w:tabs>
              <w:ind w:left="-42" w:hanging="18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277</w:t>
            </w:r>
          </w:p>
        </w:tc>
        <w:tc>
          <w:tcPr>
            <w:tcW w:w="1597" w:type="dxa"/>
          </w:tcPr>
          <w:p w14:paraId="470CFA8E" w14:textId="4FBD9251" w:rsidR="00F1224B" w:rsidRPr="004B3327" w:rsidRDefault="005061B2" w:rsidP="00A96868">
            <w:pPr>
              <w:tabs>
                <w:tab w:val="decimal" w:pos="858"/>
              </w:tabs>
              <w:ind w:left="-42" w:hanging="18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(</w:t>
            </w:r>
            <w:r w:rsidR="00300477"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23</w:t>
            </w: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)</w:t>
            </w:r>
          </w:p>
        </w:tc>
        <w:tc>
          <w:tcPr>
            <w:tcW w:w="1598" w:type="dxa"/>
          </w:tcPr>
          <w:p w14:paraId="57F4E5DD" w14:textId="2F015AB4" w:rsidR="00F1224B" w:rsidRPr="004B3327" w:rsidRDefault="005470D5" w:rsidP="00A96868">
            <w:pPr>
              <w:tabs>
                <w:tab w:val="decimal" w:pos="858"/>
              </w:tabs>
              <w:ind w:left="-42" w:hanging="18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27</w:t>
            </w:r>
          </w:p>
        </w:tc>
      </w:tr>
      <w:tr w:rsidR="004B3327" w:rsidRPr="004B3327" w14:paraId="41918544" w14:textId="77777777" w:rsidTr="003878DA">
        <w:tc>
          <w:tcPr>
            <w:tcW w:w="2790" w:type="dxa"/>
          </w:tcPr>
          <w:p w14:paraId="04694840" w14:textId="77777777" w:rsidR="001C5251" w:rsidRPr="004B3327" w:rsidRDefault="001C5251" w:rsidP="00A96868">
            <w:pPr>
              <w:ind w:right="-215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อัตราการขึ้นเงินเดือน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</w:p>
        </w:tc>
        <w:tc>
          <w:tcPr>
            <w:tcW w:w="1597" w:type="dxa"/>
          </w:tcPr>
          <w:p w14:paraId="56057007" w14:textId="57D08DD8" w:rsidR="001C5251" w:rsidRPr="004B3327" w:rsidRDefault="006F4CF8" w:rsidP="00A96868">
            <w:pPr>
              <w:tabs>
                <w:tab w:val="decimal" w:pos="858"/>
              </w:tabs>
              <w:ind w:left="-42" w:hanging="18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261</w:t>
            </w:r>
          </w:p>
        </w:tc>
        <w:tc>
          <w:tcPr>
            <w:tcW w:w="1598" w:type="dxa"/>
          </w:tcPr>
          <w:p w14:paraId="29A79FE6" w14:textId="7314E38A" w:rsidR="001C5251" w:rsidRPr="004B3327" w:rsidRDefault="006F4CF8" w:rsidP="00A96868">
            <w:pPr>
              <w:tabs>
                <w:tab w:val="decimal" w:pos="858"/>
              </w:tabs>
              <w:ind w:left="-42" w:hanging="18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(229)</w:t>
            </w:r>
          </w:p>
        </w:tc>
        <w:tc>
          <w:tcPr>
            <w:tcW w:w="1597" w:type="dxa"/>
          </w:tcPr>
          <w:p w14:paraId="1EAE0EDA" w14:textId="479FAB66" w:rsidR="001C5251" w:rsidRPr="004B3327" w:rsidRDefault="005470D5" w:rsidP="00A96868">
            <w:pPr>
              <w:tabs>
                <w:tab w:val="decimal" w:pos="858"/>
              </w:tabs>
              <w:ind w:left="-42" w:hanging="18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26</w:t>
            </w:r>
          </w:p>
        </w:tc>
        <w:tc>
          <w:tcPr>
            <w:tcW w:w="1598" w:type="dxa"/>
          </w:tcPr>
          <w:p w14:paraId="167C81F0" w14:textId="27370ED1" w:rsidR="001C5251" w:rsidRPr="004B3327" w:rsidRDefault="005061B2" w:rsidP="00A96868">
            <w:pPr>
              <w:tabs>
                <w:tab w:val="decimal" w:pos="858"/>
              </w:tabs>
              <w:ind w:left="-42" w:hanging="18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(</w:t>
            </w:r>
            <w:r w:rsidR="005470D5"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23</w:t>
            </w: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)</w:t>
            </w:r>
          </w:p>
        </w:tc>
      </w:tr>
    </w:tbl>
    <w:p w14:paraId="2B8E03EE" w14:textId="77777777" w:rsidR="008F25C8" w:rsidRPr="004B3327" w:rsidRDefault="008F25C8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</w:rPr>
      </w:pPr>
      <w:r w:rsidRPr="004B3327">
        <w:rPr>
          <w:rFonts w:ascii="Angsana New" w:hAnsi="Angsana New" w:hint="cs"/>
        </w:rPr>
        <w:br w:type="page"/>
      </w:r>
    </w:p>
    <w:tbl>
      <w:tblPr>
        <w:tblStyle w:val="TableGrid1"/>
        <w:tblW w:w="9180" w:type="dxa"/>
        <w:tblInd w:w="5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2790"/>
        <w:gridCol w:w="1597"/>
        <w:gridCol w:w="1598"/>
        <w:gridCol w:w="1597"/>
        <w:gridCol w:w="1598"/>
      </w:tblGrid>
      <w:tr w:rsidR="004B3327" w:rsidRPr="004B3327" w14:paraId="644169A4" w14:textId="77777777" w:rsidTr="003878DA">
        <w:tc>
          <w:tcPr>
            <w:tcW w:w="2790" w:type="dxa"/>
          </w:tcPr>
          <w:p w14:paraId="0F392340" w14:textId="6559C204" w:rsidR="008A0ACE" w:rsidRPr="004B3327" w:rsidRDefault="008A0ACE" w:rsidP="00174F08">
            <w:pPr>
              <w:tabs>
                <w:tab w:val="left" w:pos="900"/>
                <w:tab w:val="left" w:pos="2160"/>
                <w:tab w:val="right" w:pos="8100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195" w:type="dxa"/>
            <w:gridSpan w:val="2"/>
          </w:tcPr>
          <w:p w14:paraId="1E09FB0F" w14:textId="77777777" w:rsidR="008A0ACE" w:rsidRPr="004B3327" w:rsidRDefault="008A0ACE" w:rsidP="00174F08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42" w:right="-4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195" w:type="dxa"/>
            <w:gridSpan w:val="2"/>
            <w:vAlign w:val="bottom"/>
          </w:tcPr>
          <w:p w14:paraId="7FF139C0" w14:textId="78CF1070" w:rsidR="008A0ACE" w:rsidRPr="004B3327" w:rsidRDefault="00703A83" w:rsidP="00174F08">
            <w:pPr>
              <w:tabs>
                <w:tab w:val="left" w:pos="900"/>
              </w:tabs>
              <w:ind w:left="-42" w:hanging="77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(</w:t>
            </w:r>
            <w:r w:rsidRPr="004B3327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หน่วย</w:t>
            </w: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)</w:t>
            </w:r>
          </w:p>
        </w:tc>
      </w:tr>
      <w:tr w:rsidR="004B3327" w:rsidRPr="004B3327" w14:paraId="40C2E387" w14:textId="77777777" w:rsidTr="003878DA">
        <w:tc>
          <w:tcPr>
            <w:tcW w:w="2790" w:type="dxa"/>
          </w:tcPr>
          <w:p w14:paraId="3C7EB230" w14:textId="77777777" w:rsidR="008A0ACE" w:rsidRPr="004B3327" w:rsidRDefault="008A0ACE" w:rsidP="00174F08">
            <w:pPr>
              <w:tabs>
                <w:tab w:val="left" w:pos="900"/>
                <w:tab w:val="left" w:pos="2160"/>
                <w:tab w:val="right" w:pos="8100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6390" w:type="dxa"/>
            <w:gridSpan w:val="4"/>
          </w:tcPr>
          <w:p w14:paraId="6386ADB5" w14:textId="57E785D9" w:rsidR="008A0ACE" w:rsidRPr="004B3327" w:rsidRDefault="008A0ACE" w:rsidP="00174F08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42" w:right="-4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="00AB2EC9" w:rsidRPr="004B3327">
              <w:rPr>
                <w:rFonts w:ascii="Angsana New" w:hAnsi="Angsana New" w:hint="cs"/>
                <w:sz w:val="30"/>
                <w:szCs w:val="30"/>
              </w:rPr>
              <w:t>31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 </w:t>
            </w:r>
            <w:r w:rsidR="001879DE" w:rsidRPr="004B3327">
              <w:rPr>
                <w:rFonts w:ascii="Angsana New" w:hAnsi="Angsana New" w:hint="cs"/>
                <w:sz w:val="30"/>
                <w:szCs w:val="30"/>
              </w:rPr>
              <w:t>256</w:t>
            </w:r>
            <w:r w:rsidR="00204174" w:rsidRPr="004B3327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</w:tr>
      <w:tr w:rsidR="004B3327" w:rsidRPr="004B3327" w14:paraId="1B1B8656" w14:textId="77777777" w:rsidTr="003878DA">
        <w:tc>
          <w:tcPr>
            <w:tcW w:w="2790" w:type="dxa"/>
          </w:tcPr>
          <w:p w14:paraId="0F9F85AB" w14:textId="77777777" w:rsidR="008A0ACE" w:rsidRPr="004B3327" w:rsidRDefault="008A0ACE" w:rsidP="00174F08">
            <w:pPr>
              <w:tabs>
                <w:tab w:val="left" w:pos="900"/>
                <w:tab w:val="left" w:pos="2160"/>
                <w:tab w:val="right" w:pos="8100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195" w:type="dxa"/>
            <w:gridSpan w:val="2"/>
          </w:tcPr>
          <w:p w14:paraId="75D79981" w14:textId="77777777" w:rsidR="008A0ACE" w:rsidRPr="004B3327" w:rsidRDefault="008A0ACE" w:rsidP="00174F08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42" w:right="-4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195" w:type="dxa"/>
            <w:gridSpan w:val="2"/>
          </w:tcPr>
          <w:p w14:paraId="6B28E664" w14:textId="77777777" w:rsidR="008A0ACE" w:rsidRPr="004B3327" w:rsidRDefault="008A0ACE" w:rsidP="00174F08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42" w:right="-4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3327" w:rsidRPr="004B3327" w14:paraId="669649C8" w14:textId="77777777" w:rsidTr="003878DA">
        <w:tc>
          <w:tcPr>
            <w:tcW w:w="2790" w:type="dxa"/>
          </w:tcPr>
          <w:p w14:paraId="09FD5C66" w14:textId="77777777" w:rsidR="008A0ACE" w:rsidRPr="004B3327" w:rsidRDefault="008A0ACE" w:rsidP="00174F08">
            <w:pPr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97" w:type="dxa"/>
          </w:tcPr>
          <w:p w14:paraId="57CE6FA6" w14:textId="77777777" w:rsidR="008A0ACE" w:rsidRPr="004B3327" w:rsidRDefault="008A0ACE" w:rsidP="00174F08">
            <w:pPr>
              <w:ind w:left="-42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  <w:cs/>
              </w:rPr>
              <w:t xml:space="preserve">เพิ่มขึ้นร้อยละ </w:t>
            </w:r>
            <w:r w:rsidR="00AB2EC9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1</w:t>
            </w:r>
          </w:p>
        </w:tc>
        <w:tc>
          <w:tcPr>
            <w:tcW w:w="1598" w:type="dxa"/>
          </w:tcPr>
          <w:p w14:paraId="259E0ECB" w14:textId="77777777" w:rsidR="008A0ACE" w:rsidRPr="004B3327" w:rsidRDefault="008A0ACE" w:rsidP="00174F08">
            <w:pPr>
              <w:ind w:left="-42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  <w:cs/>
              </w:rPr>
              <w:t xml:space="preserve">ลดลงร้อยละ </w:t>
            </w:r>
            <w:r w:rsidR="00AB2EC9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1</w:t>
            </w:r>
          </w:p>
        </w:tc>
        <w:tc>
          <w:tcPr>
            <w:tcW w:w="1597" w:type="dxa"/>
          </w:tcPr>
          <w:p w14:paraId="3BAA5345" w14:textId="77777777" w:rsidR="008A0ACE" w:rsidRPr="004B3327" w:rsidRDefault="008A0ACE" w:rsidP="00174F08">
            <w:pPr>
              <w:ind w:left="-42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  <w:cs/>
              </w:rPr>
              <w:t xml:space="preserve">เพิ่มขึ้นร้อยละ </w:t>
            </w:r>
            <w:r w:rsidR="00AB2EC9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1</w:t>
            </w:r>
          </w:p>
        </w:tc>
        <w:tc>
          <w:tcPr>
            <w:tcW w:w="1598" w:type="dxa"/>
          </w:tcPr>
          <w:p w14:paraId="10494986" w14:textId="77777777" w:rsidR="008A0ACE" w:rsidRPr="004B3327" w:rsidRDefault="008A0ACE" w:rsidP="00174F08">
            <w:pPr>
              <w:ind w:left="-42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  <w:cs/>
              </w:rPr>
              <w:t xml:space="preserve">ลดลงร้อยละ </w:t>
            </w:r>
            <w:r w:rsidR="00AB2EC9"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1</w:t>
            </w:r>
          </w:p>
        </w:tc>
      </w:tr>
      <w:tr w:rsidR="004B3327" w:rsidRPr="004B3327" w14:paraId="22534A34" w14:textId="77777777" w:rsidTr="003878DA">
        <w:tc>
          <w:tcPr>
            <w:tcW w:w="2790" w:type="dxa"/>
          </w:tcPr>
          <w:p w14:paraId="2E996F06" w14:textId="77777777" w:rsidR="00204174" w:rsidRPr="004B3327" w:rsidRDefault="00204174" w:rsidP="00204174">
            <w:pPr>
              <w:ind w:right="-50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1597" w:type="dxa"/>
          </w:tcPr>
          <w:p w14:paraId="4F450C33" w14:textId="1EA55352" w:rsidR="00204174" w:rsidRPr="004B3327" w:rsidRDefault="00204174" w:rsidP="00204174">
            <w:pPr>
              <w:tabs>
                <w:tab w:val="decimal" w:pos="858"/>
              </w:tabs>
              <w:ind w:left="-42" w:hanging="18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(215)</w:t>
            </w:r>
          </w:p>
        </w:tc>
        <w:tc>
          <w:tcPr>
            <w:tcW w:w="1598" w:type="dxa"/>
          </w:tcPr>
          <w:p w14:paraId="26F1E442" w14:textId="356C03C1" w:rsidR="00204174" w:rsidRPr="004B3327" w:rsidRDefault="00204174" w:rsidP="00204174">
            <w:pPr>
              <w:tabs>
                <w:tab w:val="decimal" w:pos="858"/>
              </w:tabs>
              <w:ind w:left="-42" w:hanging="18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252</w:t>
            </w:r>
          </w:p>
        </w:tc>
        <w:tc>
          <w:tcPr>
            <w:tcW w:w="1597" w:type="dxa"/>
          </w:tcPr>
          <w:p w14:paraId="28CE88C0" w14:textId="16DE2E21" w:rsidR="00204174" w:rsidRPr="004B3327" w:rsidRDefault="00204174" w:rsidP="00204174">
            <w:pPr>
              <w:tabs>
                <w:tab w:val="decimal" w:pos="858"/>
              </w:tabs>
              <w:ind w:left="-42" w:hanging="18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(21)</w:t>
            </w:r>
          </w:p>
        </w:tc>
        <w:tc>
          <w:tcPr>
            <w:tcW w:w="1598" w:type="dxa"/>
          </w:tcPr>
          <w:p w14:paraId="16610040" w14:textId="5FCF1A7C" w:rsidR="00204174" w:rsidRPr="004B3327" w:rsidRDefault="00204174" w:rsidP="00204174">
            <w:pPr>
              <w:tabs>
                <w:tab w:val="decimal" w:pos="858"/>
              </w:tabs>
              <w:ind w:left="-42" w:hanging="18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25</w:t>
            </w:r>
          </w:p>
        </w:tc>
      </w:tr>
      <w:tr w:rsidR="004B3327" w:rsidRPr="004B3327" w14:paraId="6655D3BB" w14:textId="77777777" w:rsidTr="003878DA">
        <w:tc>
          <w:tcPr>
            <w:tcW w:w="2790" w:type="dxa"/>
          </w:tcPr>
          <w:p w14:paraId="70527425" w14:textId="77777777" w:rsidR="00204174" w:rsidRPr="004B3327" w:rsidRDefault="00204174" w:rsidP="00204174">
            <w:pPr>
              <w:ind w:right="-50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อัตราการขึ้นเงินเดือน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</w:p>
        </w:tc>
        <w:tc>
          <w:tcPr>
            <w:tcW w:w="1597" w:type="dxa"/>
          </w:tcPr>
          <w:p w14:paraId="263EA5AE" w14:textId="26F767EA" w:rsidR="00204174" w:rsidRPr="004B3327" w:rsidRDefault="00204174" w:rsidP="00204174">
            <w:pPr>
              <w:tabs>
                <w:tab w:val="decimal" w:pos="858"/>
              </w:tabs>
              <w:ind w:left="-42" w:hanging="18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239</w:t>
            </w:r>
          </w:p>
        </w:tc>
        <w:tc>
          <w:tcPr>
            <w:tcW w:w="1598" w:type="dxa"/>
          </w:tcPr>
          <w:p w14:paraId="4C66CFF7" w14:textId="2BD96E57" w:rsidR="00204174" w:rsidRPr="004B3327" w:rsidRDefault="00204174" w:rsidP="00204174">
            <w:pPr>
              <w:tabs>
                <w:tab w:val="decimal" w:pos="858"/>
              </w:tabs>
              <w:ind w:left="-42" w:hanging="18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(210)</w:t>
            </w:r>
          </w:p>
        </w:tc>
        <w:tc>
          <w:tcPr>
            <w:tcW w:w="1597" w:type="dxa"/>
          </w:tcPr>
          <w:p w14:paraId="1F4502B6" w14:textId="4E7E5A9B" w:rsidR="00204174" w:rsidRPr="004B3327" w:rsidRDefault="00204174" w:rsidP="00204174">
            <w:pPr>
              <w:tabs>
                <w:tab w:val="decimal" w:pos="858"/>
              </w:tabs>
              <w:ind w:left="-42" w:hanging="18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23</w:t>
            </w:r>
          </w:p>
        </w:tc>
        <w:tc>
          <w:tcPr>
            <w:tcW w:w="1598" w:type="dxa"/>
          </w:tcPr>
          <w:p w14:paraId="3585BAA3" w14:textId="63C09AF9" w:rsidR="00204174" w:rsidRPr="004B3327" w:rsidRDefault="00204174" w:rsidP="00204174">
            <w:pPr>
              <w:tabs>
                <w:tab w:val="decimal" w:pos="858"/>
              </w:tabs>
              <w:ind w:left="-42" w:hanging="18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</w:rPr>
              <w:t>(21)</w:t>
            </w:r>
          </w:p>
        </w:tc>
      </w:tr>
    </w:tbl>
    <w:p w14:paraId="0BCD2A7B" w14:textId="2FEF16AC" w:rsidR="00612B15" w:rsidRPr="004B3327" w:rsidRDefault="00A313F1" w:rsidP="00255FEF">
      <w:pPr>
        <w:pStyle w:val="Heading1"/>
        <w:spacing w:before="240" w:after="120"/>
        <w:ind w:left="605" w:hanging="605"/>
        <w:jc w:val="thaiDistribute"/>
        <w:rPr>
          <w:b/>
          <w:bCs/>
          <w:sz w:val="32"/>
          <w:szCs w:val="32"/>
          <w:cs/>
          <w:lang w:val="en-US"/>
        </w:rPr>
      </w:pPr>
      <w:bookmarkStart w:id="116" w:name="_Toc230988199"/>
      <w:r w:rsidRPr="004B3327">
        <w:rPr>
          <w:rFonts w:hint="cs"/>
          <w:b/>
          <w:bCs/>
          <w:sz w:val="32"/>
          <w:szCs w:val="32"/>
          <w:lang w:val="en-US"/>
        </w:rPr>
        <w:t>3</w:t>
      </w:r>
      <w:r w:rsidR="006C3668" w:rsidRPr="004B3327">
        <w:rPr>
          <w:rFonts w:hint="cs"/>
          <w:b/>
          <w:bCs/>
          <w:sz w:val="32"/>
          <w:szCs w:val="32"/>
          <w:lang w:val="en-US"/>
        </w:rPr>
        <w:t>7</w:t>
      </w:r>
      <w:r w:rsidR="00612B15" w:rsidRPr="004B3327">
        <w:rPr>
          <w:rFonts w:hint="cs"/>
          <w:b/>
          <w:bCs/>
          <w:sz w:val="32"/>
          <w:szCs w:val="32"/>
          <w:cs/>
        </w:rPr>
        <w:t>.</w:t>
      </w:r>
      <w:r w:rsidR="00174F08" w:rsidRPr="004B3327">
        <w:rPr>
          <w:rFonts w:hint="cs"/>
          <w:b/>
          <w:bCs/>
          <w:sz w:val="32"/>
          <w:szCs w:val="32"/>
          <w:cs/>
        </w:rPr>
        <w:tab/>
      </w:r>
      <w:r w:rsidR="00612B15" w:rsidRPr="004B3327">
        <w:rPr>
          <w:rFonts w:hint="cs"/>
          <w:b/>
          <w:bCs/>
          <w:sz w:val="32"/>
          <w:szCs w:val="32"/>
          <w:cs/>
        </w:rPr>
        <w:t>ประมาณการหนี้สิน</w:t>
      </w:r>
      <w:r w:rsidR="00DA6CD6" w:rsidRPr="004B3327">
        <w:rPr>
          <w:rFonts w:hint="cs"/>
          <w:b/>
          <w:bCs/>
          <w:sz w:val="32"/>
          <w:szCs w:val="32"/>
          <w:cs/>
          <w:lang w:val="en-US"/>
        </w:rPr>
        <w:t>อื่น</w:t>
      </w:r>
      <w:bookmarkEnd w:id="116"/>
    </w:p>
    <w:tbl>
      <w:tblPr>
        <w:tblStyle w:val="TableGrid2"/>
        <w:tblW w:w="10350" w:type="dxa"/>
        <w:tblInd w:w="-2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70"/>
        <w:gridCol w:w="1380"/>
        <w:gridCol w:w="1380"/>
        <w:gridCol w:w="1380"/>
        <w:gridCol w:w="1380"/>
        <w:gridCol w:w="1380"/>
        <w:gridCol w:w="1380"/>
      </w:tblGrid>
      <w:tr w:rsidR="004B3327" w:rsidRPr="004B3327" w14:paraId="3BC41020" w14:textId="77777777" w:rsidTr="00443635">
        <w:trPr>
          <w:trHeight w:val="68"/>
          <w:tblHeader/>
        </w:trPr>
        <w:tc>
          <w:tcPr>
            <w:tcW w:w="2070" w:type="dxa"/>
            <w:vAlign w:val="bottom"/>
          </w:tcPr>
          <w:p w14:paraId="690DEAC1" w14:textId="77777777" w:rsidR="00402AA8" w:rsidRPr="004B3327" w:rsidRDefault="00402AA8" w:rsidP="008A6240">
            <w:pPr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8280" w:type="dxa"/>
            <w:gridSpan w:val="6"/>
            <w:vAlign w:val="bottom"/>
          </w:tcPr>
          <w:p w14:paraId="6F3E154D" w14:textId="5D54E994" w:rsidR="00402AA8" w:rsidRPr="004B3327" w:rsidRDefault="00402AA8" w:rsidP="008A6240">
            <w:pPr>
              <w:ind w:left="-29" w:right="-29"/>
              <w:jc w:val="right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kern w:val="28"/>
                <w:sz w:val="25"/>
                <w:szCs w:val="25"/>
              </w:rPr>
              <w:t>(</w:t>
            </w:r>
            <w:r w:rsidRPr="004B3327">
              <w:rPr>
                <w:rFonts w:ascii="Angsana New" w:hAnsi="Angsana New" w:hint="cs"/>
                <w:kern w:val="28"/>
                <w:sz w:val="25"/>
                <w:szCs w:val="25"/>
                <w:cs/>
              </w:rPr>
              <w:t>หน่วย</w:t>
            </w:r>
            <w:r w:rsidRPr="004B3327">
              <w:rPr>
                <w:rFonts w:ascii="Angsana New" w:hAnsi="Angsana New" w:hint="cs"/>
                <w:kern w:val="28"/>
                <w:sz w:val="25"/>
                <w:szCs w:val="25"/>
              </w:rPr>
              <w:t xml:space="preserve">: </w:t>
            </w:r>
            <w:r w:rsidRPr="004B3327">
              <w:rPr>
                <w:rFonts w:ascii="Angsana New" w:hAnsi="Angsana New" w:hint="cs"/>
                <w:kern w:val="28"/>
                <w:sz w:val="25"/>
                <w:szCs w:val="25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kern w:val="28"/>
                <w:sz w:val="25"/>
                <w:szCs w:val="25"/>
              </w:rPr>
              <w:t>)</w:t>
            </w:r>
          </w:p>
        </w:tc>
      </w:tr>
      <w:tr w:rsidR="004B3327" w:rsidRPr="004B3327" w14:paraId="792CF9A8" w14:textId="77777777" w:rsidTr="00443635">
        <w:trPr>
          <w:trHeight w:val="68"/>
          <w:tblHeader/>
        </w:trPr>
        <w:tc>
          <w:tcPr>
            <w:tcW w:w="2070" w:type="dxa"/>
            <w:vAlign w:val="bottom"/>
          </w:tcPr>
          <w:p w14:paraId="1DE1E4A9" w14:textId="77777777" w:rsidR="00402AA8" w:rsidRPr="004B3327" w:rsidRDefault="00402AA8" w:rsidP="008A6240">
            <w:pPr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8280" w:type="dxa"/>
            <w:gridSpan w:val="6"/>
            <w:vAlign w:val="bottom"/>
          </w:tcPr>
          <w:p w14:paraId="7E0DF996" w14:textId="0EB4056B" w:rsidR="00402AA8" w:rsidRPr="004B3327" w:rsidRDefault="00402AA8" w:rsidP="008A6240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งบการเงินรวม</w:t>
            </w:r>
          </w:p>
        </w:tc>
      </w:tr>
      <w:tr w:rsidR="004B3327" w:rsidRPr="004B3327" w14:paraId="78D86560" w14:textId="77777777" w:rsidTr="00443635">
        <w:trPr>
          <w:trHeight w:val="1206"/>
          <w:tblHeader/>
        </w:trPr>
        <w:tc>
          <w:tcPr>
            <w:tcW w:w="2070" w:type="dxa"/>
            <w:vAlign w:val="bottom"/>
          </w:tcPr>
          <w:p w14:paraId="47A02ED3" w14:textId="77777777" w:rsidR="00402AA8" w:rsidRPr="004B3327" w:rsidRDefault="00402AA8" w:rsidP="008A6240">
            <w:pPr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1380" w:type="dxa"/>
            <w:vAlign w:val="bottom"/>
          </w:tcPr>
          <w:p w14:paraId="67314139" w14:textId="273FF7FE" w:rsidR="00402AA8" w:rsidRPr="004B3327" w:rsidRDefault="00402AA8" w:rsidP="008A6240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ภาษีธุรกิจเฉพาะ</w:t>
            </w:r>
          </w:p>
        </w:tc>
        <w:tc>
          <w:tcPr>
            <w:tcW w:w="1380" w:type="dxa"/>
            <w:vAlign w:val="bottom"/>
          </w:tcPr>
          <w:p w14:paraId="67A0091D" w14:textId="4D68672D" w:rsidR="00402AA8" w:rsidRPr="004B3327" w:rsidRDefault="00402AA8" w:rsidP="008A6240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การบำรุงรักษาหรือปรับปรุงซ่อมแซมใหญ่</w:t>
            </w:r>
            <w:r w:rsidR="00E118CB"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ของโครงการรถไฟฟ้าภายใต้สัมปทานบริการ</w:t>
            </w:r>
          </w:p>
        </w:tc>
        <w:tc>
          <w:tcPr>
            <w:tcW w:w="1380" w:type="dxa"/>
            <w:vAlign w:val="bottom"/>
          </w:tcPr>
          <w:p w14:paraId="018A7C79" w14:textId="5EA3BDEC" w:rsidR="00402AA8" w:rsidRPr="004B3327" w:rsidRDefault="00402AA8" w:rsidP="008A6240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ส่วนแบ่งรายได้</w:t>
            </w:r>
          </w:p>
        </w:tc>
        <w:tc>
          <w:tcPr>
            <w:tcW w:w="1380" w:type="dxa"/>
            <w:vAlign w:val="bottom"/>
          </w:tcPr>
          <w:p w14:paraId="38D5E6C1" w14:textId="4AB9E9F0" w:rsidR="00402AA8" w:rsidRPr="004B3327" w:rsidRDefault="00402AA8" w:rsidP="008A6240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ค่าก่อสร้างอาคารที่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 xml:space="preserve">                 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จอดรถและ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</w:rPr>
              <w:t xml:space="preserve">                  </w:t>
            </w: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ทางเชื่อม</w:t>
            </w:r>
          </w:p>
        </w:tc>
        <w:tc>
          <w:tcPr>
            <w:tcW w:w="1380" w:type="dxa"/>
            <w:vAlign w:val="bottom"/>
          </w:tcPr>
          <w:p w14:paraId="010247D2" w14:textId="4BD8F4D6" w:rsidR="00402AA8" w:rsidRPr="004B3327" w:rsidRDefault="00402AA8" w:rsidP="008A6240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ค่าซ่อมแซม                  ความเสียหายของ                          โครงการรถไฟฟ้า</w:t>
            </w:r>
          </w:p>
        </w:tc>
        <w:tc>
          <w:tcPr>
            <w:tcW w:w="1380" w:type="dxa"/>
            <w:vAlign w:val="bottom"/>
          </w:tcPr>
          <w:p w14:paraId="4F89E9BA" w14:textId="5D3587E6" w:rsidR="00402AA8" w:rsidRPr="004B3327" w:rsidRDefault="00402AA8" w:rsidP="008A6240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รวม</w:t>
            </w:r>
          </w:p>
        </w:tc>
      </w:tr>
      <w:tr w:rsidR="004B3327" w:rsidRPr="004B3327" w14:paraId="3692FE1A" w14:textId="77777777" w:rsidTr="00443635">
        <w:trPr>
          <w:trHeight w:val="680"/>
        </w:trPr>
        <w:tc>
          <w:tcPr>
            <w:tcW w:w="2070" w:type="dxa"/>
            <w:vAlign w:val="bottom"/>
          </w:tcPr>
          <w:p w14:paraId="6BAB7DDB" w14:textId="7FC40F14" w:rsidR="003E36D2" w:rsidRPr="004B3327" w:rsidRDefault="003E36D2" w:rsidP="003E36D2">
            <w:pPr>
              <w:pStyle w:val="BodyText2"/>
              <w:spacing w:line="240" w:lineRule="auto"/>
              <w:ind w:left="173" w:hanging="173"/>
              <w:jc w:val="left"/>
              <w:rPr>
                <w:sz w:val="25"/>
                <w:szCs w:val="25"/>
              </w:rPr>
            </w:pPr>
            <w:r w:rsidRPr="004B3327">
              <w:rPr>
                <w:rFonts w:hint="cs"/>
                <w:sz w:val="25"/>
                <w:szCs w:val="25"/>
                <w:cs/>
              </w:rPr>
              <w:t xml:space="preserve">ยอดคงเหลือ ณ วันที่                                </w:t>
            </w:r>
            <w:r w:rsidRPr="004B3327">
              <w:rPr>
                <w:rFonts w:hint="cs"/>
                <w:sz w:val="25"/>
                <w:szCs w:val="25"/>
              </w:rPr>
              <w:t>1</w:t>
            </w:r>
            <w:r w:rsidRPr="004B3327">
              <w:rPr>
                <w:rFonts w:hint="cs"/>
                <w:sz w:val="25"/>
                <w:szCs w:val="25"/>
                <w:cs/>
              </w:rPr>
              <w:t xml:space="preserve"> เมษายน </w:t>
            </w:r>
            <w:r w:rsidRPr="004B3327">
              <w:rPr>
                <w:rFonts w:hint="cs"/>
                <w:sz w:val="25"/>
                <w:szCs w:val="25"/>
              </w:rPr>
              <w:t>256</w:t>
            </w:r>
            <w:r w:rsidR="006C3668" w:rsidRPr="004B3327">
              <w:rPr>
                <w:rFonts w:hint="cs"/>
                <w:sz w:val="25"/>
                <w:szCs w:val="25"/>
              </w:rPr>
              <w:t>7</w:t>
            </w:r>
          </w:p>
        </w:tc>
        <w:tc>
          <w:tcPr>
            <w:tcW w:w="1380" w:type="dxa"/>
            <w:vAlign w:val="bottom"/>
          </w:tcPr>
          <w:p w14:paraId="2D08196B" w14:textId="58E11DEF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158</w:t>
            </w:r>
          </w:p>
        </w:tc>
        <w:tc>
          <w:tcPr>
            <w:tcW w:w="1380" w:type="dxa"/>
            <w:vAlign w:val="bottom"/>
          </w:tcPr>
          <w:p w14:paraId="2AC3F637" w14:textId="57C2352F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348</w:t>
            </w:r>
          </w:p>
        </w:tc>
        <w:tc>
          <w:tcPr>
            <w:tcW w:w="1380" w:type="dxa"/>
            <w:vAlign w:val="bottom"/>
          </w:tcPr>
          <w:p w14:paraId="67D3A9F4" w14:textId="3AE69C46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206</w:t>
            </w:r>
          </w:p>
        </w:tc>
        <w:tc>
          <w:tcPr>
            <w:tcW w:w="1380" w:type="dxa"/>
            <w:vAlign w:val="bottom"/>
          </w:tcPr>
          <w:p w14:paraId="3EEAC68C" w14:textId="4B1A7DDF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95</w:t>
            </w:r>
          </w:p>
        </w:tc>
        <w:tc>
          <w:tcPr>
            <w:tcW w:w="1380" w:type="dxa"/>
            <w:vAlign w:val="bottom"/>
          </w:tcPr>
          <w:p w14:paraId="611CD985" w14:textId="224334B5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58DD22F5" w14:textId="3226C2AF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807</w:t>
            </w:r>
          </w:p>
        </w:tc>
      </w:tr>
      <w:tr w:rsidR="004B3327" w:rsidRPr="004B3327" w14:paraId="5AEADA0D" w14:textId="77777777" w:rsidTr="00443635">
        <w:trPr>
          <w:trHeight w:val="340"/>
        </w:trPr>
        <w:tc>
          <w:tcPr>
            <w:tcW w:w="2070" w:type="dxa"/>
            <w:vAlign w:val="bottom"/>
          </w:tcPr>
          <w:p w14:paraId="691C63AA" w14:textId="3087AC46" w:rsidR="003E36D2" w:rsidRPr="004B3327" w:rsidRDefault="003E36D2" w:rsidP="003E36D2">
            <w:pPr>
              <w:pStyle w:val="BodyText2"/>
              <w:spacing w:line="240" w:lineRule="auto"/>
              <w:ind w:left="173" w:hanging="173"/>
              <w:jc w:val="left"/>
              <w:rPr>
                <w:sz w:val="25"/>
                <w:szCs w:val="25"/>
                <w:cs/>
              </w:rPr>
            </w:pPr>
            <w:r w:rsidRPr="004B3327">
              <w:rPr>
                <w:rFonts w:hint="cs"/>
                <w:sz w:val="25"/>
                <w:szCs w:val="25"/>
                <w:cs/>
              </w:rPr>
              <w:t>เพิ่มขึ้น</w:t>
            </w:r>
          </w:p>
        </w:tc>
        <w:tc>
          <w:tcPr>
            <w:tcW w:w="1380" w:type="dxa"/>
            <w:vAlign w:val="bottom"/>
          </w:tcPr>
          <w:p w14:paraId="01285504" w14:textId="7FAC59FB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</w:t>
            </w:r>
          </w:p>
        </w:tc>
        <w:tc>
          <w:tcPr>
            <w:tcW w:w="1380" w:type="dxa"/>
            <w:vAlign w:val="bottom"/>
          </w:tcPr>
          <w:p w14:paraId="03522F48" w14:textId="60A8CABF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197</w:t>
            </w:r>
          </w:p>
        </w:tc>
        <w:tc>
          <w:tcPr>
            <w:tcW w:w="1380" w:type="dxa"/>
            <w:vAlign w:val="bottom"/>
          </w:tcPr>
          <w:p w14:paraId="3CEE33A8" w14:textId="5940AC2E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8</w:t>
            </w:r>
          </w:p>
        </w:tc>
        <w:tc>
          <w:tcPr>
            <w:tcW w:w="1380" w:type="dxa"/>
            <w:vAlign w:val="bottom"/>
          </w:tcPr>
          <w:p w14:paraId="02EC92CF" w14:textId="08644C75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2B2DD183" w14:textId="46FCBEAD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427</w:t>
            </w:r>
          </w:p>
        </w:tc>
        <w:tc>
          <w:tcPr>
            <w:tcW w:w="1380" w:type="dxa"/>
            <w:vAlign w:val="bottom"/>
          </w:tcPr>
          <w:p w14:paraId="48C8D046" w14:textId="51F91ADB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633</w:t>
            </w:r>
          </w:p>
        </w:tc>
      </w:tr>
      <w:tr w:rsidR="004B3327" w:rsidRPr="004B3327" w14:paraId="52731094" w14:textId="77777777" w:rsidTr="00443635">
        <w:trPr>
          <w:trHeight w:val="340"/>
        </w:trPr>
        <w:tc>
          <w:tcPr>
            <w:tcW w:w="2070" w:type="dxa"/>
            <w:vAlign w:val="bottom"/>
          </w:tcPr>
          <w:p w14:paraId="13D552D6" w14:textId="5FE8C6C1" w:rsidR="003E36D2" w:rsidRPr="004B3327" w:rsidRDefault="003E36D2" w:rsidP="003E36D2">
            <w:pPr>
              <w:pStyle w:val="BodyText2"/>
              <w:spacing w:line="240" w:lineRule="auto"/>
              <w:ind w:left="173" w:hanging="173"/>
              <w:jc w:val="left"/>
              <w:rPr>
                <w:sz w:val="25"/>
                <w:szCs w:val="25"/>
                <w:cs/>
              </w:rPr>
            </w:pPr>
            <w:r w:rsidRPr="004B3327">
              <w:rPr>
                <w:rFonts w:hint="cs"/>
                <w:sz w:val="25"/>
                <w:szCs w:val="25"/>
                <w:cs/>
              </w:rPr>
              <w:t>ลดลง</w:t>
            </w:r>
          </w:p>
        </w:tc>
        <w:tc>
          <w:tcPr>
            <w:tcW w:w="1380" w:type="dxa"/>
            <w:vAlign w:val="bottom"/>
          </w:tcPr>
          <w:p w14:paraId="79D786AC" w14:textId="6F3B2870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5C5677C2" w14:textId="36C59960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(9)</w:t>
            </w:r>
          </w:p>
        </w:tc>
        <w:tc>
          <w:tcPr>
            <w:tcW w:w="1380" w:type="dxa"/>
            <w:vAlign w:val="bottom"/>
          </w:tcPr>
          <w:p w14:paraId="62B14C6B" w14:textId="0A9339B2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0EF45910" w14:textId="5918978C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(82)</w:t>
            </w:r>
          </w:p>
        </w:tc>
        <w:tc>
          <w:tcPr>
            <w:tcW w:w="1380" w:type="dxa"/>
            <w:vAlign w:val="bottom"/>
          </w:tcPr>
          <w:p w14:paraId="0D345FEE" w14:textId="4214C7CB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(427)</w:t>
            </w:r>
          </w:p>
        </w:tc>
        <w:tc>
          <w:tcPr>
            <w:tcW w:w="1380" w:type="dxa"/>
            <w:vAlign w:val="bottom"/>
          </w:tcPr>
          <w:p w14:paraId="7C3D304E" w14:textId="170A0B0A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(518)</w:t>
            </w:r>
          </w:p>
        </w:tc>
      </w:tr>
      <w:tr w:rsidR="004B3327" w:rsidRPr="004B3327" w14:paraId="21950EBE" w14:textId="77777777" w:rsidTr="00443635">
        <w:trPr>
          <w:trHeight w:val="225"/>
        </w:trPr>
        <w:tc>
          <w:tcPr>
            <w:tcW w:w="2070" w:type="dxa"/>
            <w:vAlign w:val="bottom"/>
          </w:tcPr>
          <w:p w14:paraId="09359250" w14:textId="10CD5155" w:rsidR="003E36D2" w:rsidRPr="004B3327" w:rsidRDefault="003E36D2" w:rsidP="00B06781">
            <w:pPr>
              <w:pStyle w:val="BodyText2"/>
              <w:spacing w:line="240" w:lineRule="auto"/>
              <w:ind w:left="173" w:right="-202" w:hanging="173"/>
              <w:jc w:val="left"/>
              <w:rPr>
                <w:sz w:val="25"/>
                <w:szCs w:val="25"/>
                <w:cs/>
              </w:rPr>
            </w:pPr>
            <w:r w:rsidRPr="004B3327">
              <w:rPr>
                <w:rFonts w:hint="cs"/>
                <w:sz w:val="25"/>
                <w:szCs w:val="25"/>
                <w:cs/>
              </w:rPr>
              <w:t>ปรับปรุงประมาณการหนี้สิน</w:t>
            </w:r>
          </w:p>
        </w:tc>
        <w:tc>
          <w:tcPr>
            <w:tcW w:w="1380" w:type="dxa"/>
            <w:vAlign w:val="bottom"/>
          </w:tcPr>
          <w:p w14:paraId="673AB212" w14:textId="42C43736" w:rsidR="003E36D2" w:rsidRPr="004B3327" w:rsidRDefault="003E36D2" w:rsidP="003E36D2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51CE406B" w14:textId="6043C980" w:rsidR="003E36D2" w:rsidRPr="004B3327" w:rsidRDefault="003E36D2" w:rsidP="003E36D2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90</w:t>
            </w:r>
          </w:p>
        </w:tc>
        <w:tc>
          <w:tcPr>
            <w:tcW w:w="1380" w:type="dxa"/>
            <w:vAlign w:val="bottom"/>
          </w:tcPr>
          <w:p w14:paraId="24647A52" w14:textId="5130F5C1" w:rsidR="003E36D2" w:rsidRPr="004B3327" w:rsidRDefault="003E36D2" w:rsidP="003E36D2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3AA49E5A" w14:textId="5F966627" w:rsidR="003E36D2" w:rsidRPr="004B3327" w:rsidRDefault="003E36D2" w:rsidP="003E36D2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43DD941A" w14:textId="6779E077" w:rsidR="003E36D2" w:rsidRPr="004B3327" w:rsidRDefault="003E36D2" w:rsidP="003E36D2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7F1D4961" w14:textId="60508865" w:rsidR="003E36D2" w:rsidRPr="004B3327" w:rsidRDefault="003E36D2" w:rsidP="003E36D2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90</w:t>
            </w:r>
          </w:p>
        </w:tc>
      </w:tr>
      <w:tr w:rsidR="004B3327" w:rsidRPr="004B3327" w14:paraId="456A8F1A" w14:textId="77777777" w:rsidTr="00443635">
        <w:trPr>
          <w:trHeight w:val="680"/>
        </w:trPr>
        <w:tc>
          <w:tcPr>
            <w:tcW w:w="2070" w:type="dxa"/>
            <w:vAlign w:val="bottom"/>
          </w:tcPr>
          <w:p w14:paraId="6E635647" w14:textId="1F837C23" w:rsidR="003E36D2" w:rsidRPr="004B3327" w:rsidRDefault="003E36D2" w:rsidP="003E36D2">
            <w:pPr>
              <w:pStyle w:val="BodyText2"/>
              <w:spacing w:line="240" w:lineRule="auto"/>
              <w:ind w:left="173" w:hanging="173"/>
              <w:jc w:val="left"/>
              <w:rPr>
                <w:sz w:val="25"/>
                <w:szCs w:val="25"/>
                <w:cs/>
              </w:rPr>
            </w:pPr>
            <w:r w:rsidRPr="004B3327">
              <w:rPr>
                <w:rFonts w:hint="cs"/>
                <w:sz w:val="25"/>
                <w:szCs w:val="25"/>
                <w:cs/>
              </w:rPr>
              <w:t xml:space="preserve">ยอดคงเหลือ ณ วันที่                               </w:t>
            </w:r>
            <w:r w:rsidRPr="004B3327">
              <w:rPr>
                <w:rFonts w:hint="cs"/>
                <w:sz w:val="25"/>
                <w:szCs w:val="25"/>
              </w:rPr>
              <w:t>31</w:t>
            </w:r>
            <w:r w:rsidRPr="004B3327">
              <w:rPr>
                <w:rFonts w:hint="cs"/>
                <w:sz w:val="25"/>
                <w:szCs w:val="25"/>
                <w:cs/>
              </w:rPr>
              <w:t xml:space="preserve"> มีนาคม </w:t>
            </w:r>
            <w:r w:rsidRPr="004B3327">
              <w:rPr>
                <w:rFonts w:hint="cs"/>
                <w:sz w:val="25"/>
                <w:szCs w:val="25"/>
              </w:rPr>
              <w:t>256</w:t>
            </w:r>
            <w:r w:rsidR="006C3668" w:rsidRPr="004B3327">
              <w:rPr>
                <w:rFonts w:hint="cs"/>
                <w:sz w:val="25"/>
                <w:szCs w:val="25"/>
              </w:rPr>
              <w:t>8</w:t>
            </w:r>
            <w:r w:rsidRPr="004B3327">
              <w:rPr>
                <w:rFonts w:hint="cs"/>
                <w:sz w:val="25"/>
                <w:szCs w:val="25"/>
                <w:cs/>
              </w:rPr>
              <w:t xml:space="preserve"> </w:t>
            </w:r>
          </w:p>
        </w:tc>
        <w:tc>
          <w:tcPr>
            <w:tcW w:w="1380" w:type="dxa"/>
            <w:vAlign w:val="bottom"/>
          </w:tcPr>
          <w:p w14:paraId="73F1D807" w14:textId="0C8D686E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159</w:t>
            </w:r>
          </w:p>
        </w:tc>
        <w:tc>
          <w:tcPr>
            <w:tcW w:w="1380" w:type="dxa"/>
            <w:vAlign w:val="bottom"/>
          </w:tcPr>
          <w:p w14:paraId="1FF976A9" w14:textId="27EC005B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626</w:t>
            </w:r>
          </w:p>
        </w:tc>
        <w:tc>
          <w:tcPr>
            <w:tcW w:w="1380" w:type="dxa"/>
            <w:vAlign w:val="bottom"/>
          </w:tcPr>
          <w:p w14:paraId="399D701D" w14:textId="23D665F9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214</w:t>
            </w:r>
          </w:p>
        </w:tc>
        <w:tc>
          <w:tcPr>
            <w:tcW w:w="1380" w:type="dxa"/>
            <w:vAlign w:val="bottom"/>
          </w:tcPr>
          <w:p w14:paraId="53BE3589" w14:textId="7312BCCC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13</w:t>
            </w:r>
          </w:p>
        </w:tc>
        <w:tc>
          <w:tcPr>
            <w:tcW w:w="1380" w:type="dxa"/>
            <w:vAlign w:val="bottom"/>
          </w:tcPr>
          <w:p w14:paraId="2D79CCC9" w14:textId="30E1D8EB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718CE643" w14:textId="634B7E1E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1,012</w:t>
            </w:r>
          </w:p>
        </w:tc>
      </w:tr>
      <w:tr w:rsidR="004B3327" w:rsidRPr="004B3327" w14:paraId="47938D44" w14:textId="77777777" w:rsidTr="00443635">
        <w:trPr>
          <w:trHeight w:val="340"/>
        </w:trPr>
        <w:tc>
          <w:tcPr>
            <w:tcW w:w="2070" w:type="dxa"/>
            <w:vAlign w:val="bottom"/>
          </w:tcPr>
          <w:p w14:paraId="2400AE8A" w14:textId="0865C1BB" w:rsidR="00402AA8" w:rsidRPr="004B3327" w:rsidRDefault="00402AA8" w:rsidP="008A6240">
            <w:pPr>
              <w:pStyle w:val="BodyText2"/>
              <w:spacing w:line="240" w:lineRule="auto"/>
              <w:ind w:left="173" w:hanging="173"/>
              <w:jc w:val="left"/>
              <w:rPr>
                <w:sz w:val="25"/>
                <w:szCs w:val="25"/>
                <w:cs/>
              </w:rPr>
            </w:pPr>
            <w:r w:rsidRPr="004B3327">
              <w:rPr>
                <w:rFonts w:hint="cs"/>
                <w:sz w:val="25"/>
                <w:szCs w:val="25"/>
                <w:cs/>
              </w:rPr>
              <w:t>เพิ่มขึ้น</w:t>
            </w:r>
          </w:p>
        </w:tc>
        <w:tc>
          <w:tcPr>
            <w:tcW w:w="1380" w:type="dxa"/>
            <w:vAlign w:val="bottom"/>
          </w:tcPr>
          <w:p w14:paraId="4934B2A8" w14:textId="35B98B13" w:rsidR="00402AA8" w:rsidRPr="004B3327" w:rsidRDefault="00C853A2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05B6BEA9" w14:textId="02B58728" w:rsidR="00402AA8" w:rsidRPr="004B3327" w:rsidRDefault="00926909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151</w:t>
            </w:r>
          </w:p>
        </w:tc>
        <w:tc>
          <w:tcPr>
            <w:tcW w:w="1380" w:type="dxa"/>
            <w:vAlign w:val="bottom"/>
          </w:tcPr>
          <w:p w14:paraId="24598647" w14:textId="164666CD" w:rsidR="00402AA8" w:rsidRPr="004B3327" w:rsidRDefault="00104072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9</w:t>
            </w:r>
          </w:p>
        </w:tc>
        <w:tc>
          <w:tcPr>
            <w:tcW w:w="1380" w:type="dxa"/>
            <w:vAlign w:val="bottom"/>
          </w:tcPr>
          <w:p w14:paraId="21D87B38" w14:textId="080E0920" w:rsidR="00402AA8" w:rsidRPr="004B3327" w:rsidRDefault="00CA0138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19603EF1" w14:textId="7DD67F25" w:rsidR="00402AA8" w:rsidRPr="004B3327" w:rsidRDefault="003D3100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99</w:t>
            </w:r>
          </w:p>
        </w:tc>
        <w:tc>
          <w:tcPr>
            <w:tcW w:w="1380" w:type="dxa"/>
            <w:vAlign w:val="bottom"/>
          </w:tcPr>
          <w:p w14:paraId="46D72AD8" w14:textId="5D58BDAC" w:rsidR="00402AA8" w:rsidRPr="004B3327" w:rsidRDefault="00F03381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</w:t>
            </w:r>
            <w:r w:rsidR="00926909">
              <w:rPr>
                <w:rFonts w:ascii="Angsana New" w:hAnsi="Angsana New"/>
                <w:sz w:val="25"/>
                <w:szCs w:val="25"/>
              </w:rPr>
              <w:t>59</w:t>
            </w:r>
          </w:p>
        </w:tc>
      </w:tr>
      <w:tr w:rsidR="004B3327" w:rsidRPr="004B3327" w14:paraId="5D980D78" w14:textId="77777777" w:rsidTr="00443635">
        <w:trPr>
          <w:trHeight w:val="340"/>
        </w:trPr>
        <w:tc>
          <w:tcPr>
            <w:tcW w:w="2070" w:type="dxa"/>
            <w:vAlign w:val="bottom"/>
          </w:tcPr>
          <w:p w14:paraId="029F39A8" w14:textId="42C5E8B1" w:rsidR="00402AA8" w:rsidRPr="004B3327" w:rsidRDefault="00402AA8" w:rsidP="008A6240">
            <w:pPr>
              <w:pStyle w:val="BodyText2"/>
              <w:spacing w:line="240" w:lineRule="auto"/>
              <w:ind w:left="173" w:hanging="173"/>
              <w:jc w:val="left"/>
              <w:rPr>
                <w:sz w:val="25"/>
                <w:szCs w:val="25"/>
                <w:cs/>
              </w:rPr>
            </w:pPr>
            <w:r w:rsidRPr="004B3327">
              <w:rPr>
                <w:rFonts w:hint="cs"/>
                <w:sz w:val="25"/>
                <w:szCs w:val="25"/>
                <w:cs/>
              </w:rPr>
              <w:t>ลดลง</w:t>
            </w:r>
          </w:p>
        </w:tc>
        <w:tc>
          <w:tcPr>
            <w:tcW w:w="1380" w:type="dxa"/>
            <w:vAlign w:val="bottom"/>
          </w:tcPr>
          <w:p w14:paraId="31738E3D" w14:textId="1622AAF6" w:rsidR="00402AA8" w:rsidRPr="004B3327" w:rsidRDefault="00C853A2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39249A72" w14:textId="0DFB1650" w:rsidR="00402AA8" w:rsidRPr="004B3327" w:rsidRDefault="007073A8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</w:t>
            </w:r>
            <w:r w:rsidR="00926909">
              <w:rPr>
                <w:rFonts w:ascii="Angsana New" w:hAnsi="Angsana New"/>
                <w:sz w:val="25"/>
                <w:szCs w:val="25"/>
              </w:rPr>
              <w:t>2</w:t>
            </w:r>
            <w:r w:rsidR="00EA7ABE">
              <w:rPr>
                <w:rFonts w:ascii="Angsana New" w:hAnsi="Angsana New"/>
                <w:sz w:val="25"/>
                <w:szCs w:val="25"/>
              </w:rPr>
              <w:t>0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>)</w:t>
            </w:r>
          </w:p>
        </w:tc>
        <w:tc>
          <w:tcPr>
            <w:tcW w:w="1380" w:type="dxa"/>
            <w:vAlign w:val="bottom"/>
          </w:tcPr>
          <w:p w14:paraId="5AE0AEAB" w14:textId="643DB2D2" w:rsidR="00402AA8" w:rsidRPr="004B3327" w:rsidRDefault="00104072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3FFE4154" w14:textId="41E09182" w:rsidR="00402AA8" w:rsidRPr="004B3327" w:rsidRDefault="00CA0138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(13)</w:t>
            </w:r>
          </w:p>
        </w:tc>
        <w:tc>
          <w:tcPr>
            <w:tcW w:w="1380" w:type="dxa"/>
            <w:vAlign w:val="bottom"/>
          </w:tcPr>
          <w:p w14:paraId="7053C0D2" w14:textId="1467BB99" w:rsidR="00402AA8" w:rsidRPr="004B3327" w:rsidRDefault="003D3100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2FEACBC5" w14:textId="23FAF76A" w:rsidR="00402AA8" w:rsidRPr="004B3327" w:rsidRDefault="00234651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</w:t>
            </w:r>
            <w:r w:rsidR="00926909">
              <w:rPr>
                <w:rFonts w:ascii="Angsana New" w:hAnsi="Angsana New"/>
                <w:sz w:val="25"/>
                <w:szCs w:val="25"/>
              </w:rPr>
              <w:t>33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>)</w:t>
            </w:r>
          </w:p>
        </w:tc>
      </w:tr>
      <w:tr w:rsidR="004B3327" w:rsidRPr="004B3327" w14:paraId="4D33E8E3" w14:textId="77777777" w:rsidTr="00443635">
        <w:trPr>
          <w:trHeight w:val="216"/>
        </w:trPr>
        <w:tc>
          <w:tcPr>
            <w:tcW w:w="2070" w:type="dxa"/>
            <w:vAlign w:val="bottom"/>
          </w:tcPr>
          <w:p w14:paraId="53FF1060" w14:textId="43AA86C8" w:rsidR="00402AA8" w:rsidRPr="004B3327" w:rsidRDefault="00402AA8" w:rsidP="00B06781">
            <w:pPr>
              <w:pStyle w:val="BodyText2"/>
              <w:spacing w:line="240" w:lineRule="auto"/>
              <w:ind w:left="173" w:right="-202" w:hanging="173"/>
              <w:jc w:val="left"/>
              <w:rPr>
                <w:sz w:val="25"/>
                <w:szCs w:val="25"/>
                <w:cs/>
              </w:rPr>
            </w:pPr>
            <w:r w:rsidRPr="004B3327">
              <w:rPr>
                <w:rFonts w:hint="cs"/>
                <w:sz w:val="25"/>
                <w:szCs w:val="25"/>
                <w:cs/>
              </w:rPr>
              <w:t>ปรับปรุงประมาณการหนี้สิน</w:t>
            </w:r>
          </w:p>
        </w:tc>
        <w:tc>
          <w:tcPr>
            <w:tcW w:w="1380" w:type="dxa"/>
            <w:vAlign w:val="bottom"/>
          </w:tcPr>
          <w:p w14:paraId="7B24030C" w14:textId="4A0F267E" w:rsidR="00402AA8" w:rsidRPr="004B3327" w:rsidRDefault="00C853A2" w:rsidP="008A6240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(159)</w:t>
            </w:r>
          </w:p>
        </w:tc>
        <w:tc>
          <w:tcPr>
            <w:tcW w:w="1380" w:type="dxa"/>
            <w:vAlign w:val="bottom"/>
          </w:tcPr>
          <w:p w14:paraId="2F95CAD6" w14:textId="11332950" w:rsidR="00402AA8" w:rsidRPr="004B3327" w:rsidRDefault="00926909" w:rsidP="008A6240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(5)</w:t>
            </w:r>
          </w:p>
        </w:tc>
        <w:tc>
          <w:tcPr>
            <w:tcW w:w="1380" w:type="dxa"/>
            <w:vAlign w:val="bottom"/>
          </w:tcPr>
          <w:p w14:paraId="4DDDFB42" w14:textId="46501A71" w:rsidR="00402AA8" w:rsidRPr="004B3327" w:rsidRDefault="00104072" w:rsidP="008A6240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2EAD0130" w14:textId="4FD8D8E7" w:rsidR="00402AA8" w:rsidRPr="004B3327" w:rsidRDefault="00CA0138" w:rsidP="008A6240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479815BB" w14:textId="41878628" w:rsidR="00402AA8" w:rsidRPr="004B3327" w:rsidRDefault="003D3100" w:rsidP="008A6240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209347BD" w14:textId="0F5158A8" w:rsidR="00402AA8" w:rsidRPr="004B3327" w:rsidRDefault="00234651" w:rsidP="008A6240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(1</w:t>
            </w:r>
            <w:r w:rsidR="00926909">
              <w:rPr>
                <w:rFonts w:ascii="Angsana New" w:hAnsi="Angsana New"/>
                <w:sz w:val="25"/>
                <w:szCs w:val="25"/>
              </w:rPr>
              <w:t>64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>)</w:t>
            </w:r>
          </w:p>
        </w:tc>
      </w:tr>
      <w:tr w:rsidR="004B3327" w:rsidRPr="004B3327" w14:paraId="48A5B147" w14:textId="77777777" w:rsidTr="00443635">
        <w:trPr>
          <w:trHeight w:val="680"/>
        </w:trPr>
        <w:tc>
          <w:tcPr>
            <w:tcW w:w="2070" w:type="dxa"/>
            <w:vAlign w:val="bottom"/>
          </w:tcPr>
          <w:p w14:paraId="2D49AAAF" w14:textId="123E0696" w:rsidR="00402AA8" w:rsidRPr="004B3327" w:rsidRDefault="00402AA8" w:rsidP="008A6240">
            <w:pPr>
              <w:pStyle w:val="BodyText2"/>
              <w:spacing w:line="240" w:lineRule="auto"/>
              <w:ind w:left="173" w:hanging="173"/>
              <w:jc w:val="left"/>
              <w:rPr>
                <w:sz w:val="25"/>
                <w:szCs w:val="25"/>
                <w:cs/>
              </w:rPr>
            </w:pPr>
            <w:r w:rsidRPr="004B3327">
              <w:rPr>
                <w:rFonts w:hint="cs"/>
                <w:sz w:val="25"/>
                <w:szCs w:val="25"/>
                <w:cs/>
              </w:rPr>
              <w:t xml:space="preserve">ยอดคงเหลือ ณ วันที่                      </w:t>
            </w:r>
            <w:r w:rsidRPr="004B3327">
              <w:rPr>
                <w:rFonts w:hint="cs"/>
                <w:sz w:val="25"/>
                <w:szCs w:val="25"/>
              </w:rPr>
              <w:t>31</w:t>
            </w:r>
            <w:r w:rsidRPr="004B3327">
              <w:rPr>
                <w:rFonts w:hint="cs"/>
                <w:sz w:val="25"/>
                <w:szCs w:val="25"/>
                <w:cs/>
              </w:rPr>
              <w:t xml:space="preserve"> มีนาคม </w:t>
            </w:r>
            <w:r w:rsidRPr="004B3327">
              <w:rPr>
                <w:rFonts w:hint="cs"/>
                <w:sz w:val="25"/>
                <w:szCs w:val="25"/>
              </w:rPr>
              <w:t>256</w:t>
            </w:r>
            <w:r w:rsidR="006C3668" w:rsidRPr="004B3327">
              <w:rPr>
                <w:rFonts w:hint="cs"/>
                <w:sz w:val="25"/>
                <w:szCs w:val="25"/>
              </w:rPr>
              <w:t>9</w:t>
            </w:r>
          </w:p>
        </w:tc>
        <w:tc>
          <w:tcPr>
            <w:tcW w:w="1380" w:type="dxa"/>
            <w:vAlign w:val="bottom"/>
          </w:tcPr>
          <w:p w14:paraId="7E25B93D" w14:textId="134BD3EF" w:rsidR="00402AA8" w:rsidRPr="004B3327" w:rsidRDefault="00C853A2" w:rsidP="008A6240">
            <w:pPr>
              <w:pBdr>
                <w:bottom w:val="doub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084045CF" w14:textId="1353AB06" w:rsidR="00402AA8" w:rsidRPr="004B3327" w:rsidRDefault="008F0804" w:rsidP="008A6240">
            <w:pPr>
              <w:pBdr>
                <w:bottom w:val="doub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752</w:t>
            </w:r>
          </w:p>
        </w:tc>
        <w:tc>
          <w:tcPr>
            <w:tcW w:w="1380" w:type="dxa"/>
            <w:vAlign w:val="bottom"/>
          </w:tcPr>
          <w:p w14:paraId="2B686C92" w14:textId="4B0C1B6F" w:rsidR="00402AA8" w:rsidRPr="004B3327" w:rsidRDefault="00104072" w:rsidP="008A6240">
            <w:pPr>
              <w:pBdr>
                <w:bottom w:val="doub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223</w:t>
            </w:r>
          </w:p>
        </w:tc>
        <w:tc>
          <w:tcPr>
            <w:tcW w:w="1380" w:type="dxa"/>
            <w:vAlign w:val="bottom"/>
          </w:tcPr>
          <w:p w14:paraId="0718FA0D" w14:textId="027EE9E3" w:rsidR="00402AA8" w:rsidRPr="004B3327" w:rsidRDefault="00CA0138" w:rsidP="008A6240">
            <w:pPr>
              <w:pBdr>
                <w:bottom w:val="doub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64DD98D0" w14:textId="629E40F8" w:rsidR="00402AA8" w:rsidRPr="004B3327" w:rsidRDefault="003D3100" w:rsidP="008A6240">
            <w:pPr>
              <w:pBdr>
                <w:bottom w:val="doub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99</w:t>
            </w:r>
          </w:p>
        </w:tc>
        <w:tc>
          <w:tcPr>
            <w:tcW w:w="1380" w:type="dxa"/>
            <w:vAlign w:val="bottom"/>
          </w:tcPr>
          <w:p w14:paraId="61F32A2B" w14:textId="7A2E8D1A" w:rsidR="00402AA8" w:rsidRPr="004B3327" w:rsidRDefault="00152795" w:rsidP="008A6240">
            <w:pPr>
              <w:pBdr>
                <w:bottom w:val="doub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1,</w:t>
            </w:r>
            <w:r w:rsidR="008F0804" w:rsidRPr="004B3327">
              <w:rPr>
                <w:rFonts w:ascii="Angsana New" w:hAnsi="Angsana New" w:hint="cs"/>
                <w:sz w:val="25"/>
                <w:szCs w:val="25"/>
              </w:rPr>
              <w:t>074</w:t>
            </w:r>
          </w:p>
        </w:tc>
      </w:tr>
      <w:tr w:rsidR="004B3327" w:rsidRPr="004B3327" w14:paraId="6C89D607" w14:textId="77777777" w:rsidTr="00443635">
        <w:trPr>
          <w:trHeight w:val="340"/>
        </w:trPr>
        <w:tc>
          <w:tcPr>
            <w:tcW w:w="2070" w:type="dxa"/>
            <w:vAlign w:val="bottom"/>
          </w:tcPr>
          <w:p w14:paraId="25F4E096" w14:textId="77777777" w:rsidR="00402AA8" w:rsidRPr="004B3327" w:rsidRDefault="00402AA8" w:rsidP="008A6240">
            <w:pPr>
              <w:pStyle w:val="BodyText2"/>
              <w:spacing w:line="240" w:lineRule="auto"/>
              <w:ind w:left="173" w:hanging="173"/>
              <w:jc w:val="left"/>
              <w:rPr>
                <w:sz w:val="25"/>
                <w:szCs w:val="25"/>
                <w:cs/>
              </w:rPr>
            </w:pPr>
          </w:p>
        </w:tc>
        <w:tc>
          <w:tcPr>
            <w:tcW w:w="1380" w:type="dxa"/>
            <w:vAlign w:val="bottom"/>
          </w:tcPr>
          <w:p w14:paraId="3E58977C" w14:textId="77777777" w:rsidR="00402AA8" w:rsidRPr="004B3327" w:rsidRDefault="00402AA8" w:rsidP="008A6240">
            <w:pPr>
              <w:tabs>
                <w:tab w:val="decimal" w:pos="889"/>
                <w:tab w:val="decimal" w:pos="1335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80" w:type="dxa"/>
            <w:vAlign w:val="bottom"/>
          </w:tcPr>
          <w:p w14:paraId="67B84457" w14:textId="77777777" w:rsidR="00402AA8" w:rsidRPr="004B3327" w:rsidRDefault="00402AA8" w:rsidP="008A6240">
            <w:pPr>
              <w:tabs>
                <w:tab w:val="decimal" w:pos="889"/>
                <w:tab w:val="decimal" w:pos="1335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80" w:type="dxa"/>
            <w:vAlign w:val="bottom"/>
          </w:tcPr>
          <w:p w14:paraId="13491852" w14:textId="77777777" w:rsidR="00402AA8" w:rsidRPr="004B3327" w:rsidRDefault="00402AA8" w:rsidP="008A6240">
            <w:pPr>
              <w:tabs>
                <w:tab w:val="decimal" w:pos="889"/>
                <w:tab w:val="decimal" w:pos="1335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80" w:type="dxa"/>
            <w:vAlign w:val="bottom"/>
          </w:tcPr>
          <w:p w14:paraId="757226FF" w14:textId="77777777" w:rsidR="00402AA8" w:rsidRPr="004B3327" w:rsidRDefault="00402AA8" w:rsidP="008A6240">
            <w:pPr>
              <w:tabs>
                <w:tab w:val="decimal" w:pos="889"/>
                <w:tab w:val="decimal" w:pos="1335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80" w:type="dxa"/>
            <w:vAlign w:val="bottom"/>
          </w:tcPr>
          <w:p w14:paraId="165D470A" w14:textId="77777777" w:rsidR="00402AA8" w:rsidRPr="004B3327" w:rsidRDefault="00402AA8" w:rsidP="008A6240">
            <w:pPr>
              <w:tabs>
                <w:tab w:val="decimal" w:pos="889"/>
                <w:tab w:val="decimal" w:pos="1335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80" w:type="dxa"/>
            <w:vAlign w:val="bottom"/>
          </w:tcPr>
          <w:p w14:paraId="03158B33" w14:textId="79964EE3" w:rsidR="00402AA8" w:rsidRPr="004B3327" w:rsidRDefault="00402AA8" w:rsidP="008A6240">
            <w:pPr>
              <w:tabs>
                <w:tab w:val="decimal" w:pos="889"/>
                <w:tab w:val="decimal" w:pos="1335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</w:tr>
      <w:tr w:rsidR="004B3327" w:rsidRPr="004B3327" w14:paraId="1C4C4F8A" w14:textId="77777777" w:rsidTr="00443635">
        <w:trPr>
          <w:trHeight w:val="340"/>
        </w:trPr>
        <w:tc>
          <w:tcPr>
            <w:tcW w:w="2070" w:type="dxa"/>
            <w:vAlign w:val="bottom"/>
          </w:tcPr>
          <w:p w14:paraId="2E711368" w14:textId="708F60FC" w:rsidR="00402AA8" w:rsidRPr="004B3327" w:rsidRDefault="00402AA8" w:rsidP="008A6240">
            <w:pPr>
              <w:pStyle w:val="BodyText2"/>
              <w:spacing w:line="240" w:lineRule="auto"/>
              <w:ind w:left="173" w:right="-192" w:hanging="173"/>
              <w:jc w:val="left"/>
              <w:rPr>
                <w:sz w:val="25"/>
                <w:szCs w:val="25"/>
                <w:cs/>
              </w:rPr>
            </w:pPr>
            <w:r w:rsidRPr="004B3327">
              <w:rPr>
                <w:rFonts w:hint="cs"/>
                <w:sz w:val="25"/>
                <w:szCs w:val="25"/>
                <w:cs/>
              </w:rPr>
              <w:t xml:space="preserve">ณ วันที่ </w:t>
            </w:r>
            <w:r w:rsidRPr="004B3327">
              <w:rPr>
                <w:rFonts w:hint="cs"/>
                <w:sz w:val="25"/>
                <w:szCs w:val="25"/>
              </w:rPr>
              <w:t>31</w:t>
            </w:r>
            <w:r w:rsidRPr="004B3327">
              <w:rPr>
                <w:rFonts w:hint="cs"/>
                <w:sz w:val="25"/>
                <w:szCs w:val="25"/>
                <w:cs/>
              </w:rPr>
              <w:t xml:space="preserve"> มีนาคม </w:t>
            </w:r>
            <w:r w:rsidRPr="004B3327">
              <w:rPr>
                <w:rFonts w:hint="cs"/>
                <w:sz w:val="25"/>
                <w:szCs w:val="25"/>
              </w:rPr>
              <w:t>256</w:t>
            </w:r>
            <w:r w:rsidR="006C3668" w:rsidRPr="004B3327">
              <w:rPr>
                <w:rFonts w:hint="cs"/>
                <w:sz w:val="25"/>
                <w:szCs w:val="25"/>
              </w:rPr>
              <w:t>9</w:t>
            </w:r>
          </w:p>
        </w:tc>
        <w:tc>
          <w:tcPr>
            <w:tcW w:w="1380" w:type="dxa"/>
            <w:vAlign w:val="bottom"/>
          </w:tcPr>
          <w:p w14:paraId="43023EDE" w14:textId="77777777" w:rsidR="00402AA8" w:rsidRPr="004B3327" w:rsidRDefault="00402AA8" w:rsidP="008A6240">
            <w:pPr>
              <w:tabs>
                <w:tab w:val="decimal" w:pos="889"/>
                <w:tab w:val="decimal" w:pos="1335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80" w:type="dxa"/>
            <w:vAlign w:val="bottom"/>
          </w:tcPr>
          <w:p w14:paraId="4832AC6E" w14:textId="77777777" w:rsidR="00402AA8" w:rsidRPr="004B3327" w:rsidRDefault="00402AA8" w:rsidP="008A6240">
            <w:pPr>
              <w:tabs>
                <w:tab w:val="decimal" w:pos="889"/>
                <w:tab w:val="decimal" w:pos="1335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80" w:type="dxa"/>
            <w:vAlign w:val="bottom"/>
          </w:tcPr>
          <w:p w14:paraId="67B5E44A" w14:textId="77777777" w:rsidR="00402AA8" w:rsidRPr="004B3327" w:rsidRDefault="00402AA8" w:rsidP="008A6240">
            <w:pPr>
              <w:tabs>
                <w:tab w:val="decimal" w:pos="889"/>
                <w:tab w:val="decimal" w:pos="1335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80" w:type="dxa"/>
            <w:vAlign w:val="bottom"/>
          </w:tcPr>
          <w:p w14:paraId="46C7347C" w14:textId="77777777" w:rsidR="00402AA8" w:rsidRPr="004B3327" w:rsidRDefault="00402AA8" w:rsidP="008A6240">
            <w:pPr>
              <w:tabs>
                <w:tab w:val="decimal" w:pos="889"/>
                <w:tab w:val="decimal" w:pos="1335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80" w:type="dxa"/>
            <w:vAlign w:val="bottom"/>
          </w:tcPr>
          <w:p w14:paraId="5F9606E7" w14:textId="77777777" w:rsidR="00402AA8" w:rsidRPr="004B3327" w:rsidRDefault="00402AA8" w:rsidP="008A6240">
            <w:pPr>
              <w:tabs>
                <w:tab w:val="decimal" w:pos="889"/>
                <w:tab w:val="decimal" w:pos="1335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80" w:type="dxa"/>
            <w:vAlign w:val="bottom"/>
          </w:tcPr>
          <w:p w14:paraId="3C72D46E" w14:textId="01F2EDB6" w:rsidR="00402AA8" w:rsidRPr="004B3327" w:rsidRDefault="00402AA8" w:rsidP="008A6240">
            <w:pPr>
              <w:tabs>
                <w:tab w:val="decimal" w:pos="889"/>
                <w:tab w:val="decimal" w:pos="1335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</w:tr>
      <w:tr w:rsidR="004B3327" w:rsidRPr="004B3327" w14:paraId="1DA4881B" w14:textId="77777777" w:rsidTr="00443635">
        <w:trPr>
          <w:trHeight w:val="340"/>
        </w:trPr>
        <w:tc>
          <w:tcPr>
            <w:tcW w:w="2070" w:type="dxa"/>
            <w:vAlign w:val="bottom"/>
          </w:tcPr>
          <w:p w14:paraId="369410DD" w14:textId="77777777" w:rsidR="00402AA8" w:rsidRPr="004B3327" w:rsidRDefault="00402AA8" w:rsidP="008A6240">
            <w:pPr>
              <w:pStyle w:val="BodyText2"/>
              <w:spacing w:line="240" w:lineRule="auto"/>
              <w:ind w:left="173" w:hanging="173"/>
              <w:jc w:val="left"/>
              <w:rPr>
                <w:sz w:val="25"/>
                <w:szCs w:val="25"/>
                <w:cs/>
              </w:rPr>
            </w:pPr>
            <w:r w:rsidRPr="004B3327">
              <w:rPr>
                <w:rFonts w:hint="cs"/>
                <w:sz w:val="25"/>
                <w:szCs w:val="25"/>
                <w:cs/>
              </w:rPr>
              <w:t>หมุนเวียน</w:t>
            </w:r>
          </w:p>
        </w:tc>
        <w:tc>
          <w:tcPr>
            <w:tcW w:w="1380" w:type="dxa"/>
            <w:vAlign w:val="bottom"/>
          </w:tcPr>
          <w:p w14:paraId="6957BCCF" w14:textId="529EAF0E" w:rsidR="00402AA8" w:rsidRPr="004B3327" w:rsidRDefault="007073A8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65F338D3" w14:textId="206EC8B1" w:rsidR="00402AA8" w:rsidRPr="004B3327" w:rsidRDefault="007073A8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55D54F28" w14:textId="57ECE86F" w:rsidR="00402AA8" w:rsidRPr="004B3327" w:rsidRDefault="00104072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2814567A" w14:textId="0F428305" w:rsidR="00402AA8" w:rsidRPr="004B3327" w:rsidRDefault="00CA0138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1EC263AA" w14:textId="157E9B5C" w:rsidR="00402AA8" w:rsidRPr="004B3327" w:rsidRDefault="00152795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99</w:t>
            </w:r>
          </w:p>
        </w:tc>
        <w:tc>
          <w:tcPr>
            <w:tcW w:w="1380" w:type="dxa"/>
            <w:vAlign w:val="bottom"/>
          </w:tcPr>
          <w:p w14:paraId="7999D59B" w14:textId="2CF9C3B8" w:rsidR="00402AA8" w:rsidRPr="004B3327" w:rsidRDefault="00152795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99</w:t>
            </w:r>
          </w:p>
        </w:tc>
      </w:tr>
      <w:tr w:rsidR="004B3327" w:rsidRPr="004B3327" w14:paraId="78514008" w14:textId="77777777" w:rsidTr="00443635">
        <w:trPr>
          <w:trHeight w:val="370"/>
        </w:trPr>
        <w:tc>
          <w:tcPr>
            <w:tcW w:w="2070" w:type="dxa"/>
            <w:vAlign w:val="bottom"/>
          </w:tcPr>
          <w:p w14:paraId="4C0643C2" w14:textId="77777777" w:rsidR="00402AA8" w:rsidRPr="004B3327" w:rsidRDefault="00402AA8" w:rsidP="008A6240">
            <w:pPr>
              <w:pStyle w:val="BodyText2"/>
              <w:spacing w:line="240" w:lineRule="auto"/>
              <w:ind w:left="173" w:hanging="173"/>
              <w:jc w:val="left"/>
              <w:rPr>
                <w:sz w:val="25"/>
                <w:szCs w:val="25"/>
                <w:cs/>
              </w:rPr>
            </w:pPr>
            <w:r w:rsidRPr="004B3327">
              <w:rPr>
                <w:rFonts w:hint="cs"/>
                <w:sz w:val="25"/>
                <w:szCs w:val="25"/>
                <w:cs/>
              </w:rPr>
              <w:t>ไม่หมุนเวียน</w:t>
            </w:r>
          </w:p>
        </w:tc>
        <w:tc>
          <w:tcPr>
            <w:tcW w:w="1380" w:type="dxa"/>
            <w:vAlign w:val="bottom"/>
          </w:tcPr>
          <w:p w14:paraId="27623C0D" w14:textId="3F8D0082" w:rsidR="00402AA8" w:rsidRPr="004B3327" w:rsidRDefault="007073A8" w:rsidP="008A6240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7EA678A4" w14:textId="70CE94E1" w:rsidR="00402AA8" w:rsidRPr="004B3327" w:rsidRDefault="008F0804" w:rsidP="008A6240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752</w:t>
            </w:r>
          </w:p>
        </w:tc>
        <w:tc>
          <w:tcPr>
            <w:tcW w:w="1380" w:type="dxa"/>
            <w:vAlign w:val="bottom"/>
          </w:tcPr>
          <w:p w14:paraId="4CCE0DBF" w14:textId="51687FC0" w:rsidR="00402AA8" w:rsidRPr="004B3327" w:rsidRDefault="00104072" w:rsidP="008A6240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223</w:t>
            </w:r>
          </w:p>
        </w:tc>
        <w:tc>
          <w:tcPr>
            <w:tcW w:w="1380" w:type="dxa"/>
            <w:vAlign w:val="bottom"/>
          </w:tcPr>
          <w:p w14:paraId="07E6866A" w14:textId="129C642B" w:rsidR="00402AA8" w:rsidRPr="004B3327" w:rsidRDefault="00CA0138" w:rsidP="008A6240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4B3B1CFA" w14:textId="6E6C548E" w:rsidR="00402AA8" w:rsidRPr="004B3327" w:rsidRDefault="00152795" w:rsidP="008A6240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67887083" w14:textId="6A738D9C" w:rsidR="00402AA8" w:rsidRPr="004B3327" w:rsidRDefault="00BB76A0" w:rsidP="008A6240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975</w:t>
            </w:r>
          </w:p>
        </w:tc>
      </w:tr>
      <w:tr w:rsidR="004B3327" w:rsidRPr="004B3327" w14:paraId="551AE7D5" w14:textId="77777777" w:rsidTr="00443635">
        <w:trPr>
          <w:trHeight w:val="390"/>
        </w:trPr>
        <w:tc>
          <w:tcPr>
            <w:tcW w:w="2070" w:type="dxa"/>
            <w:vAlign w:val="bottom"/>
          </w:tcPr>
          <w:p w14:paraId="60126911" w14:textId="77777777" w:rsidR="00402AA8" w:rsidRPr="004B3327" w:rsidRDefault="00402AA8" w:rsidP="008A6240">
            <w:pPr>
              <w:pStyle w:val="BodyText2"/>
              <w:spacing w:line="240" w:lineRule="auto"/>
              <w:ind w:left="173" w:hanging="173"/>
              <w:jc w:val="left"/>
              <w:rPr>
                <w:sz w:val="25"/>
                <w:szCs w:val="25"/>
                <w:cs/>
              </w:rPr>
            </w:pPr>
          </w:p>
        </w:tc>
        <w:tc>
          <w:tcPr>
            <w:tcW w:w="1380" w:type="dxa"/>
            <w:vAlign w:val="bottom"/>
          </w:tcPr>
          <w:p w14:paraId="3D559C40" w14:textId="401F711C" w:rsidR="00402AA8" w:rsidRPr="004B3327" w:rsidRDefault="007073A8" w:rsidP="008A6240">
            <w:pPr>
              <w:pBdr>
                <w:bottom w:val="doub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18580C62" w14:textId="7327A72D" w:rsidR="00402AA8" w:rsidRPr="004B3327" w:rsidRDefault="008F0804" w:rsidP="008A6240">
            <w:pPr>
              <w:pBdr>
                <w:bottom w:val="doub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752</w:t>
            </w:r>
          </w:p>
        </w:tc>
        <w:tc>
          <w:tcPr>
            <w:tcW w:w="1380" w:type="dxa"/>
            <w:vAlign w:val="bottom"/>
          </w:tcPr>
          <w:p w14:paraId="26E00ED8" w14:textId="5B84AE69" w:rsidR="00402AA8" w:rsidRPr="004B3327" w:rsidRDefault="00104072" w:rsidP="008A6240">
            <w:pPr>
              <w:pBdr>
                <w:bottom w:val="doub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223</w:t>
            </w:r>
          </w:p>
        </w:tc>
        <w:tc>
          <w:tcPr>
            <w:tcW w:w="1380" w:type="dxa"/>
            <w:vAlign w:val="bottom"/>
          </w:tcPr>
          <w:p w14:paraId="5CA91C13" w14:textId="18B2D8FD" w:rsidR="00402AA8" w:rsidRPr="004B3327" w:rsidRDefault="00CA0138" w:rsidP="008A6240">
            <w:pPr>
              <w:pBdr>
                <w:bottom w:val="doub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4828EB90" w14:textId="7472C9E7" w:rsidR="00402AA8" w:rsidRPr="004B3327" w:rsidRDefault="00152795" w:rsidP="008A6240">
            <w:pPr>
              <w:pBdr>
                <w:bottom w:val="doub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99</w:t>
            </w:r>
          </w:p>
        </w:tc>
        <w:tc>
          <w:tcPr>
            <w:tcW w:w="1380" w:type="dxa"/>
            <w:vAlign w:val="bottom"/>
          </w:tcPr>
          <w:p w14:paraId="18502151" w14:textId="26657533" w:rsidR="00402AA8" w:rsidRPr="004B3327" w:rsidRDefault="00505335" w:rsidP="008A6240">
            <w:pPr>
              <w:pBdr>
                <w:bottom w:val="doub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1,</w:t>
            </w:r>
            <w:r w:rsidR="008F0804" w:rsidRPr="004B3327">
              <w:rPr>
                <w:rFonts w:ascii="Angsana New" w:hAnsi="Angsana New" w:hint="cs"/>
                <w:sz w:val="25"/>
                <w:szCs w:val="25"/>
              </w:rPr>
              <w:t>074</w:t>
            </w:r>
          </w:p>
        </w:tc>
      </w:tr>
      <w:tr w:rsidR="004B3327" w:rsidRPr="004B3327" w14:paraId="5FDDB47F" w14:textId="77777777" w:rsidTr="00443635">
        <w:trPr>
          <w:trHeight w:val="340"/>
        </w:trPr>
        <w:tc>
          <w:tcPr>
            <w:tcW w:w="2070" w:type="dxa"/>
            <w:vAlign w:val="bottom"/>
          </w:tcPr>
          <w:p w14:paraId="2BD442C2" w14:textId="77777777" w:rsidR="00402AA8" w:rsidRPr="004B3327" w:rsidRDefault="00402AA8" w:rsidP="008A6240">
            <w:pPr>
              <w:pStyle w:val="BodyText2"/>
              <w:spacing w:line="240" w:lineRule="auto"/>
              <w:ind w:left="173" w:hanging="173"/>
              <w:jc w:val="left"/>
              <w:rPr>
                <w:sz w:val="25"/>
                <w:szCs w:val="25"/>
                <w:cs/>
              </w:rPr>
            </w:pPr>
          </w:p>
        </w:tc>
        <w:tc>
          <w:tcPr>
            <w:tcW w:w="1380" w:type="dxa"/>
            <w:vAlign w:val="bottom"/>
          </w:tcPr>
          <w:p w14:paraId="0911DDED" w14:textId="77777777" w:rsidR="00402AA8" w:rsidRPr="004B3327" w:rsidRDefault="00402AA8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80" w:type="dxa"/>
            <w:vAlign w:val="bottom"/>
          </w:tcPr>
          <w:p w14:paraId="0D7B9196" w14:textId="77777777" w:rsidR="00402AA8" w:rsidRPr="004B3327" w:rsidRDefault="00402AA8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80" w:type="dxa"/>
            <w:vAlign w:val="bottom"/>
          </w:tcPr>
          <w:p w14:paraId="2FC6F6D5" w14:textId="77777777" w:rsidR="00402AA8" w:rsidRPr="004B3327" w:rsidRDefault="00402AA8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80" w:type="dxa"/>
            <w:vAlign w:val="bottom"/>
          </w:tcPr>
          <w:p w14:paraId="55DD5996" w14:textId="77777777" w:rsidR="00402AA8" w:rsidRPr="004B3327" w:rsidRDefault="00402AA8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80" w:type="dxa"/>
            <w:vAlign w:val="bottom"/>
          </w:tcPr>
          <w:p w14:paraId="11F92399" w14:textId="77777777" w:rsidR="00402AA8" w:rsidRPr="004B3327" w:rsidRDefault="00402AA8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80" w:type="dxa"/>
            <w:vAlign w:val="bottom"/>
          </w:tcPr>
          <w:p w14:paraId="2ED5EC79" w14:textId="4963BA91" w:rsidR="00402AA8" w:rsidRPr="004B3327" w:rsidRDefault="00402AA8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</w:tr>
      <w:tr w:rsidR="004B3327" w:rsidRPr="004B3327" w14:paraId="563012E4" w14:textId="77777777" w:rsidTr="00443635">
        <w:trPr>
          <w:trHeight w:val="340"/>
        </w:trPr>
        <w:tc>
          <w:tcPr>
            <w:tcW w:w="2070" w:type="dxa"/>
            <w:vAlign w:val="bottom"/>
          </w:tcPr>
          <w:p w14:paraId="043CB431" w14:textId="4788A21A" w:rsidR="00402AA8" w:rsidRPr="004B3327" w:rsidRDefault="00402AA8" w:rsidP="008A6240">
            <w:pPr>
              <w:pStyle w:val="BodyText2"/>
              <w:spacing w:line="240" w:lineRule="auto"/>
              <w:ind w:left="173" w:hanging="173"/>
              <w:jc w:val="left"/>
              <w:rPr>
                <w:spacing w:val="-2"/>
                <w:sz w:val="25"/>
                <w:szCs w:val="25"/>
                <w:cs/>
              </w:rPr>
            </w:pPr>
            <w:r w:rsidRPr="004B3327">
              <w:rPr>
                <w:rFonts w:hint="cs"/>
                <w:spacing w:val="-2"/>
                <w:sz w:val="25"/>
                <w:szCs w:val="25"/>
                <w:cs/>
              </w:rPr>
              <w:t xml:space="preserve">ณ วันที่ </w:t>
            </w:r>
            <w:r w:rsidRPr="004B3327">
              <w:rPr>
                <w:rFonts w:hint="cs"/>
                <w:spacing w:val="-2"/>
                <w:sz w:val="25"/>
                <w:szCs w:val="25"/>
              </w:rPr>
              <w:t>31</w:t>
            </w:r>
            <w:r w:rsidRPr="004B3327">
              <w:rPr>
                <w:rFonts w:hint="cs"/>
                <w:spacing w:val="-2"/>
                <w:sz w:val="25"/>
                <w:szCs w:val="25"/>
                <w:cs/>
              </w:rPr>
              <w:t xml:space="preserve"> มีนาคม </w:t>
            </w:r>
            <w:r w:rsidRPr="004B3327">
              <w:rPr>
                <w:rFonts w:hint="cs"/>
                <w:spacing w:val="-2"/>
                <w:sz w:val="25"/>
                <w:szCs w:val="25"/>
              </w:rPr>
              <w:t>256</w:t>
            </w:r>
            <w:r w:rsidR="006C3668" w:rsidRPr="004B3327">
              <w:rPr>
                <w:rFonts w:hint="cs"/>
                <w:spacing w:val="-2"/>
                <w:sz w:val="25"/>
                <w:szCs w:val="25"/>
              </w:rPr>
              <w:t>8</w:t>
            </w:r>
          </w:p>
        </w:tc>
        <w:tc>
          <w:tcPr>
            <w:tcW w:w="1380" w:type="dxa"/>
            <w:vAlign w:val="bottom"/>
          </w:tcPr>
          <w:p w14:paraId="27D97F2A" w14:textId="77777777" w:rsidR="00402AA8" w:rsidRPr="004B3327" w:rsidRDefault="00402AA8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80" w:type="dxa"/>
            <w:vAlign w:val="bottom"/>
          </w:tcPr>
          <w:p w14:paraId="5DF02D0C" w14:textId="77777777" w:rsidR="00402AA8" w:rsidRPr="004B3327" w:rsidRDefault="00402AA8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80" w:type="dxa"/>
            <w:vAlign w:val="bottom"/>
          </w:tcPr>
          <w:p w14:paraId="67D1FE3C" w14:textId="77777777" w:rsidR="00402AA8" w:rsidRPr="004B3327" w:rsidRDefault="00402AA8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80" w:type="dxa"/>
            <w:vAlign w:val="bottom"/>
          </w:tcPr>
          <w:p w14:paraId="3B7CA161" w14:textId="77777777" w:rsidR="00402AA8" w:rsidRPr="004B3327" w:rsidRDefault="00402AA8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80" w:type="dxa"/>
            <w:vAlign w:val="bottom"/>
          </w:tcPr>
          <w:p w14:paraId="7B3B0D12" w14:textId="77777777" w:rsidR="00402AA8" w:rsidRPr="004B3327" w:rsidRDefault="00402AA8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80" w:type="dxa"/>
            <w:vAlign w:val="bottom"/>
          </w:tcPr>
          <w:p w14:paraId="43134AF9" w14:textId="444DE445" w:rsidR="00402AA8" w:rsidRPr="004B3327" w:rsidRDefault="00402AA8" w:rsidP="008A6240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</w:p>
        </w:tc>
      </w:tr>
      <w:tr w:rsidR="004B3327" w:rsidRPr="004B3327" w14:paraId="729AD88D" w14:textId="77777777" w:rsidTr="00443635">
        <w:trPr>
          <w:trHeight w:val="340"/>
        </w:trPr>
        <w:tc>
          <w:tcPr>
            <w:tcW w:w="2070" w:type="dxa"/>
            <w:vAlign w:val="bottom"/>
          </w:tcPr>
          <w:p w14:paraId="5699CB74" w14:textId="42F05163" w:rsidR="003E36D2" w:rsidRPr="004B3327" w:rsidRDefault="003E36D2" w:rsidP="003E36D2">
            <w:pPr>
              <w:pStyle w:val="BodyText2"/>
              <w:spacing w:line="240" w:lineRule="auto"/>
              <w:ind w:left="173" w:hanging="173"/>
              <w:jc w:val="left"/>
              <w:rPr>
                <w:spacing w:val="-2"/>
                <w:sz w:val="25"/>
                <w:szCs w:val="25"/>
              </w:rPr>
            </w:pPr>
            <w:r w:rsidRPr="004B3327">
              <w:rPr>
                <w:rFonts w:hint="cs"/>
                <w:sz w:val="25"/>
                <w:szCs w:val="25"/>
                <w:cs/>
              </w:rPr>
              <w:t>หมุนเวียน</w:t>
            </w:r>
          </w:p>
        </w:tc>
        <w:tc>
          <w:tcPr>
            <w:tcW w:w="1380" w:type="dxa"/>
            <w:vAlign w:val="bottom"/>
          </w:tcPr>
          <w:p w14:paraId="651F0192" w14:textId="52207330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7</w:t>
            </w:r>
          </w:p>
        </w:tc>
        <w:tc>
          <w:tcPr>
            <w:tcW w:w="1380" w:type="dxa"/>
            <w:vAlign w:val="bottom"/>
          </w:tcPr>
          <w:p w14:paraId="718C3579" w14:textId="41EFDD84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2AEC5154" w14:textId="2A11EC11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46F8CC6C" w14:textId="0C9A1D39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13</w:t>
            </w:r>
          </w:p>
        </w:tc>
        <w:tc>
          <w:tcPr>
            <w:tcW w:w="1380" w:type="dxa"/>
            <w:vAlign w:val="bottom"/>
          </w:tcPr>
          <w:p w14:paraId="51C71AF5" w14:textId="0F5FCD68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5E620D08" w14:textId="6957BD03" w:rsidR="003E36D2" w:rsidRPr="004B3327" w:rsidRDefault="003E36D2" w:rsidP="003E36D2">
            <w:pP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20</w:t>
            </w:r>
          </w:p>
        </w:tc>
      </w:tr>
      <w:tr w:rsidR="004B3327" w:rsidRPr="004B3327" w14:paraId="0CF94BEE" w14:textId="77777777" w:rsidTr="00443635">
        <w:trPr>
          <w:trHeight w:val="370"/>
        </w:trPr>
        <w:tc>
          <w:tcPr>
            <w:tcW w:w="2070" w:type="dxa"/>
            <w:vAlign w:val="bottom"/>
          </w:tcPr>
          <w:p w14:paraId="5F1014F2" w14:textId="77777777" w:rsidR="003E36D2" w:rsidRPr="004B3327" w:rsidRDefault="003E36D2" w:rsidP="003E36D2">
            <w:pPr>
              <w:pStyle w:val="BodyText2"/>
              <w:spacing w:line="240" w:lineRule="auto"/>
              <w:ind w:left="173" w:hanging="173"/>
              <w:jc w:val="left"/>
              <w:rPr>
                <w:sz w:val="25"/>
                <w:szCs w:val="25"/>
                <w:cs/>
              </w:rPr>
            </w:pPr>
            <w:r w:rsidRPr="004B3327">
              <w:rPr>
                <w:rFonts w:hint="cs"/>
                <w:sz w:val="25"/>
                <w:szCs w:val="25"/>
                <w:cs/>
              </w:rPr>
              <w:t>ไม่หมุนเวียน</w:t>
            </w:r>
          </w:p>
        </w:tc>
        <w:tc>
          <w:tcPr>
            <w:tcW w:w="1380" w:type="dxa"/>
            <w:vAlign w:val="bottom"/>
          </w:tcPr>
          <w:p w14:paraId="07007E4E" w14:textId="6823D858" w:rsidR="003E36D2" w:rsidRPr="004B3327" w:rsidRDefault="003E36D2" w:rsidP="003E36D2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152</w:t>
            </w:r>
          </w:p>
        </w:tc>
        <w:tc>
          <w:tcPr>
            <w:tcW w:w="1380" w:type="dxa"/>
            <w:vAlign w:val="bottom"/>
          </w:tcPr>
          <w:p w14:paraId="38FA2983" w14:textId="396790C0" w:rsidR="003E36D2" w:rsidRPr="004B3327" w:rsidRDefault="003E36D2" w:rsidP="003E36D2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626</w:t>
            </w:r>
          </w:p>
        </w:tc>
        <w:tc>
          <w:tcPr>
            <w:tcW w:w="1380" w:type="dxa"/>
            <w:vAlign w:val="bottom"/>
          </w:tcPr>
          <w:p w14:paraId="02AB5BA8" w14:textId="1FD815E2" w:rsidR="003E36D2" w:rsidRPr="004B3327" w:rsidRDefault="003E36D2" w:rsidP="003E36D2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214</w:t>
            </w:r>
          </w:p>
        </w:tc>
        <w:tc>
          <w:tcPr>
            <w:tcW w:w="1380" w:type="dxa"/>
            <w:vAlign w:val="bottom"/>
          </w:tcPr>
          <w:p w14:paraId="6628333E" w14:textId="17AECA16" w:rsidR="003E36D2" w:rsidRPr="004B3327" w:rsidRDefault="003E36D2" w:rsidP="003E36D2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61973272" w14:textId="2C2C477A" w:rsidR="003E36D2" w:rsidRPr="004B3327" w:rsidRDefault="003E36D2" w:rsidP="003E36D2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4C3449A0" w14:textId="6D24297C" w:rsidR="003E36D2" w:rsidRPr="004B3327" w:rsidRDefault="003E36D2" w:rsidP="003E36D2">
            <w:pPr>
              <w:pBdr>
                <w:bottom w:val="sing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992</w:t>
            </w:r>
          </w:p>
        </w:tc>
      </w:tr>
      <w:tr w:rsidR="004B3327" w:rsidRPr="004B3327" w14:paraId="6CADCD7D" w14:textId="77777777" w:rsidTr="00443635">
        <w:trPr>
          <w:trHeight w:val="390"/>
        </w:trPr>
        <w:tc>
          <w:tcPr>
            <w:tcW w:w="2070" w:type="dxa"/>
            <w:vAlign w:val="bottom"/>
          </w:tcPr>
          <w:p w14:paraId="52E2A3E7" w14:textId="77777777" w:rsidR="003E36D2" w:rsidRPr="004B3327" w:rsidRDefault="003E36D2" w:rsidP="003E36D2">
            <w:pPr>
              <w:pStyle w:val="BodyText2"/>
              <w:spacing w:line="240" w:lineRule="auto"/>
              <w:ind w:left="173" w:hanging="173"/>
              <w:jc w:val="left"/>
              <w:rPr>
                <w:sz w:val="25"/>
                <w:szCs w:val="25"/>
                <w:cs/>
              </w:rPr>
            </w:pPr>
          </w:p>
        </w:tc>
        <w:tc>
          <w:tcPr>
            <w:tcW w:w="1380" w:type="dxa"/>
            <w:vAlign w:val="bottom"/>
          </w:tcPr>
          <w:p w14:paraId="5BB6C8D5" w14:textId="1FFD9EEF" w:rsidR="003E36D2" w:rsidRPr="004B3327" w:rsidRDefault="003E36D2" w:rsidP="003E36D2">
            <w:pPr>
              <w:pBdr>
                <w:bottom w:val="doub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159</w:t>
            </w:r>
          </w:p>
        </w:tc>
        <w:tc>
          <w:tcPr>
            <w:tcW w:w="1380" w:type="dxa"/>
            <w:vAlign w:val="bottom"/>
          </w:tcPr>
          <w:p w14:paraId="0E436D25" w14:textId="6EEBE890" w:rsidR="003E36D2" w:rsidRPr="004B3327" w:rsidRDefault="003E36D2" w:rsidP="003E36D2">
            <w:pPr>
              <w:pBdr>
                <w:bottom w:val="doub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626</w:t>
            </w:r>
          </w:p>
        </w:tc>
        <w:tc>
          <w:tcPr>
            <w:tcW w:w="1380" w:type="dxa"/>
            <w:vAlign w:val="bottom"/>
          </w:tcPr>
          <w:p w14:paraId="7657E0A5" w14:textId="6F2A0827" w:rsidR="003E36D2" w:rsidRPr="004B3327" w:rsidRDefault="003E36D2" w:rsidP="003E36D2">
            <w:pPr>
              <w:pBdr>
                <w:bottom w:val="doub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214</w:t>
            </w:r>
          </w:p>
        </w:tc>
        <w:tc>
          <w:tcPr>
            <w:tcW w:w="1380" w:type="dxa"/>
            <w:vAlign w:val="bottom"/>
          </w:tcPr>
          <w:p w14:paraId="52478A34" w14:textId="0308E3FD" w:rsidR="003E36D2" w:rsidRPr="004B3327" w:rsidRDefault="003E36D2" w:rsidP="003E36D2">
            <w:pPr>
              <w:pBdr>
                <w:bottom w:val="doub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13</w:t>
            </w:r>
          </w:p>
        </w:tc>
        <w:tc>
          <w:tcPr>
            <w:tcW w:w="1380" w:type="dxa"/>
            <w:vAlign w:val="bottom"/>
          </w:tcPr>
          <w:p w14:paraId="50F5AD18" w14:textId="4F9CFD49" w:rsidR="003E36D2" w:rsidRPr="004B3327" w:rsidRDefault="003E36D2" w:rsidP="003E36D2">
            <w:pPr>
              <w:pBdr>
                <w:bottom w:val="doub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80" w:type="dxa"/>
            <w:vAlign w:val="bottom"/>
          </w:tcPr>
          <w:p w14:paraId="76E93BF3" w14:textId="24D7DC54" w:rsidR="003E36D2" w:rsidRPr="004B3327" w:rsidRDefault="003E36D2" w:rsidP="003E36D2">
            <w:pPr>
              <w:pBdr>
                <w:bottom w:val="double" w:sz="4" w:space="1" w:color="auto"/>
              </w:pBdr>
              <w:tabs>
                <w:tab w:val="decimal" w:pos="889"/>
              </w:tabs>
              <w:ind w:left="-29" w:right="-2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1,012</w:t>
            </w:r>
          </w:p>
        </w:tc>
      </w:tr>
    </w:tbl>
    <w:p w14:paraId="3BD2A354" w14:textId="77777777" w:rsidR="00E118CB" w:rsidRPr="004B3327" w:rsidRDefault="00E118CB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br w:type="page"/>
      </w:r>
    </w:p>
    <w:p w14:paraId="62B12A1F" w14:textId="42687162" w:rsidR="00526F19" w:rsidRPr="004B3327" w:rsidRDefault="00EE0181" w:rsidP="00E32102">
      <w:pPr>
        <w:spacing w:before="120" w:after="120"/>
        <w:ind w:left="605" w:hanging="605"/>
        <w:jc w:val="thaiDistribute"/>
        <w:textAlignment w:val="auto"/>
        <w:rPr>
          <w:rFonts w:ascii="Angsana New" w:hAnsi="Angsana New"/>
          <w:spacing w:val="-2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</w:rPr>
        <w:lastRenderedPageBreak/>
        <w:tab/>
      </w:r>
      <w:r w:rsidR="00526F19" w:rsidRPr="004B3327">
        <w:rPr>
          <w:rFonts w:ascii="Angsana New" w:hAnsi="Angsana New" w:hint="cs"/>
          <w:spacing w:val="-2"/>
          <w:sz w:val="32"/>
          <w:szCs w:val="32"/>
          <w:u w:val="single"/>
          <w:cs/>
        </w:rPr>
        <w:t>ภาษีธุรกิจเฉพาะของกองทุนรวมโครงสร้างพื้นฐานระบบขนส่งมวลชนทางราง บีทีเอสโกรท (</w:t>
      </w:r>
      <w:r w:rsidR="00526F19" w:rsidRPr="004B3327">
        <w:rPr>
          <w:rFonts w:ascii="Angsana New" w:hAnsi="Angsana New" w:hint="cs"/>
          <w:spacing w:val="-2"/>
          <w:sz w:val="32"/>
          <w:szCs w:val="32"/>
          <w:u w:val="single"/>
        </w:rPr>
        <w:t>“</w:t>
      </w:r>
      <w:r w:rsidR="00526F19" w:rsidRPr="004B3327">
        <w:rPr>
          <w:rFonts w:ascii="Angsana New" w:hAnsi="Angsana New" w:hint="cs"/>
          <w:spacing w:val="-2"/>
          <w:sz w:val="32"/>
          <w:szCs w:val="32"/>
          <w:u w:val="single"/>
          <w:cs/>
        </w:rPr>
        <w:t>กองทุนฯ</w:t>
      </w:r>
      <w:r w:rsidR="00526F19" w:rsidRPr="004B3327">
        <w:rPr>
          <w:rFonts w:ascii="Angsana New" w:hAnsi="Angsana New" w:hint="cs"/>
          <w:spacing w:val="-2"/>
          <w:sz w:val="32"/>
          <w:szCs w:val="32"/>
          <w:u w:val="single"/>
        </w:rPr>
        <w:t>”)</w:t>
      </w:r>
    </w:p>
    <w:p w14:paraId="41A9CEE3" w14:textId="0DC486F9" w:rsidR="00526F19" w:rsidRPr="004B3327" w:rsidRDefault="00EE0181" w:rsidP="00E32102">
      <w:pPr>
        <w:spacing w:before="120" w:after="120"/>
        <w:ind w:left="605" w:hanging="605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26F19" w:rsidRPr="004B3327">
        <w:rPr>
          <w:rFonts w:ascii="Angsana New" w:hAnsi="Angsana New" w:hint="cs"/>
          <w:sz w:val="32"/>
          <w:szCs w:val="32"/>
          <w:cs/>
        </w:rPr>
        <w:t>บริษัทย่อยรับรู้ประมาณการหนี้สินสำหรับภาษีธุรกิจเฉพาะในอนาคตของกองทุนฯ ตามอายุคงเหลือของระบบรถไฟฟ้าขนส่งมวลชนกรุงเทพสายหลัก เนื่องจากตามที่ระบุไว้ในสัญญาซื้อและโอนสิทธิรายได้สุทธิ บริษัทย่อยจะเป็นผู้รับผิดชอบภาษีดังกล่าวแทนกองทุนฯ บริษัทย่อยใช้สมมติฐานในการคำนวณประมาณการหนี้สินสำหรับภาษีธุรกิจเฉพาะโดยอิงจากประมาณการรายได้ในอนาคตของผู้ประเมินราคาอิสระกับการตัดจำหน่ายมูลค่าเงินลงทุนในสิทธิในการรับค่าโดยสารของระบบรถไฟฟ้าขนส่งมวลชน</w:t>
      </w:r>
      <w:r w:rsidR="00E118CB" w:rsidRPr="004B3327">
        <w:rPr>
          <w:rFonts w:ascii="Angsana New" w:hAnsi="Angsana New" w:hint="cs"/>
          <w:sz w:val="32"/>
          <w:szCs w:val="32"/>
          <w:cs/>
        </w:rPr>
        <w:t xml:space="preserve">                                </w:t>
      </w:r>
      <w:r w:rsidR="00526F19" w:rsidRPr="004B3327">
        <w:rPr>
          <w:rFonts w:ascii="Angsana New" w:hAnsi="Angsana New" w:hint="cs"/>
          <w:sz w:val="32"/>
          <w:szCs w:val="32"/>
          <w:cs/>
        </w:rPr>
        <w:t>กรุงเทพสายหลักของกองทุนฯและคิดลดเป็นมูลค่าปัจจุบัน</w:t>
      </w:r>
    </w:p>
    <w:p w14:paraId="0EAF782C" w14:textId="59ED5966" w:rsidR="009620EB" w:rsidRPr="004B3327" w:rsidRDefault="00EE0181" w:rsidP="00E32102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9620EB" w:rsidRPr="004B3327">
        <w:rPr>
          <w:rFonts w:ascii="Angsana New" w:hAnsi="Angsana New" w:hint="cs"/>
          <w:sz w:val="32"/>
          <w:szCs w:val="32"/>
          <w:u w:val="single"/>
          <w:cs/>
        </w:rPr>
        <w:t>การบำรุงรักษาหรือปรับปรุงซ่อมแซมใหญ่ของโครงการรถไฟฟ้าภายใต้สัมปทานบริการ</w:t>
      </w:r>
    </w:p>
    <w:p w14:paraId="7CA1F66A" w14:textId="234D0003" w:rsidR="009620EB" w:rsidRPr="004B3327" w:rsidRDefault="00EE0181" w:rsidP="00E32102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9620EB" w:rsidRPr="004B3327">
        <w:rPr>
          <w:rFonts w:ascii="Angsana New" w:hAnsi="Angsana New" w:hint="cs"/>
          <w:sz w:val="32"/>
          <w:szCs w:val="32"/>
          <w:cs/>
        </w:rPr>
        <w:t>บริษัทย่อยได้บันทึกประมาณการหนี้สินจากภาระผูกพันในการบำรุงรักษาหรือปรับปรุงซ่อมแซมใหญ่</w:t>
      </w:r>
      <w:r w:rsidR="00214429" w:rsidRPr="004B3327">
        <w:rPr>
          <w:rFonts w:ascii="Angsana New" w:hAnsi="Angsana New" w:hint="cs"/>
          <w:sz w:val="32"/>
          <w:szCs w:val="32"/>
        </w:rPr>
        <w:t xml:space="preserve">                                       </w:t>
      </w:r>
      <w:r w:rsidR="009620EB" w:rsidRPr="004B3327">
        <w:rPr>
          <w:rFonts w:ascii="Angsana New" w:hAnsi="Angsana New" w:hint="cs"/>
          <w:sz w:val="32"/>
          <w:szCs w:val="32"/>
          <w:cs/>
        </w:rPr>
        <w:t>ของโครงการรถไฟฟ้าภายใต้สัมปทานบริกา</w:t>
      </w:r>
      <w:r w:rsidR="007A34BD" w:rsidRPr="004B3327">
        <w:rPr>
          <w:rFonts w:ascii="Angsana New" w:hAnsi="Angsana New" w:hint="cs"/>
          <w:sz w:val="32"/>
          <w:szCs w:val="32"/>
          <w:cs/>
        </w:rPr>
        <w:t>ร</w:t>
      </w:r>
      <w:r w:rsidR="00A66678" w:rsidRPr="004B3327">
        <w:rPr>
          <w:rFonts w:ascii="Angsana New" w:hAnsi="Angsana New" w:hint="cs"/>
          <w:sz w:val="32"/>
          <w:szCs w:val="32"/>
          <w:cs/>
        </w:rPr>
        <w:t>ตามที่กล่าว</w:t>
      </w:r>
      <w:r w:rsidR="003E21F2" w:rsidRPr="004B3327">
        <w:rPr>
          <w:rFonts w:ascii="Angsana New" w:hAnsi="Angsana New" w:hint="cs"/>
          <w:sz w:val="32"/>
          <w:szCs w:val="32"/>
          <w:cs/>
        </w:rPr>
        <w:t xml:space="preserve">ไว้ในหมายเหตุประกอบงบการเงินข้อ </w:t>
      </w:r>
      <w:r w:rsidR="003E21F2" w:rsidRPr="004B3327">
        <w:rPr>
          <w:rFonts w:ascii="Angsana New" w:hAnsi="Angsana New" w:hint="cs"/>
          <w:sz w:val="32"/>
          <w:szCs w:val="32"/>
        </w:rPr>
        <w:t>1</w:t>
      </w:r>
      <w:r w:rsidR="006A46AC" w:rsidRPr="004B3327">
        <w:rPr>
          <w:rFonts w:ascii="Angsana New" w:hAnsi="Angsana New" w:hint="cs"/>
          <w:sz w:val="32"/>
          <w:szCs w:val="32"/>
        </w:rPr>
        <w:t>2</w:t>
      </w:r>
    </w:p>
    <w:p w14:paraId="497516FE" w14:textId="77777777" w:rsidR="00DD3184" w:rsidRPr="004B3327" w:rsidRDefault="001A2770" w:rsidP="00E32102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DD3184" w:rsidRPr="004B3327">
        <w:rPr>
          <w:rFonts w:ascii="Angsana New" w:hAnsi="Angsana New" w:hint="cs"/>
          <w:sz w:val="32"/>
          <w:szCs w:val="32"/>
          <w:u w:val="single"/>
          <w:cs/>
        </w:rPr>
        <w:t>ประมาณการหนี้สินส่วนแบ่งรายได้</w:t>
      </w:r>
    </w:p>
    <w:p w14:paraId="2BFFDF59" w14:textId="0B05DD24" w:rsidR="00DD3184" w:rsidRPr="004B3327" w:rsidRDefault="00DD3184" w:rsidP="00E32102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บริษัทย่อย</w:t>
      </w:r>
      <w:r w:rsidR="00C54042" w:rsidRPr="004B3327">
        <w:rPr>
          <w:rFonts w:ascii="Angsana New" w:hAnsi="Angsana New" w:hint="cs"/>
          <w:sz w:val="32"/>
          <w:szCs w:val="32"/>
          <w:cs/>
        </w:rPr>
        <w:t>ได้บันทึกประมาณการหนี้สินจาก</w:t>
      </w:r>
      <w:r w:rsidRPr="004B3327">
        <w:rPr>
          <w:rFonts w:ascii="Angsana New" w:hAnsi="Angsana New" w:hint="cs"/>
          <w:sz w:val="32"/>
          <w:szCs w:val="32"/>
          <w:cs/>
        </w:rPr>
        <w:t>ภาระผูกพันภายใต้สัญญา</w:t>
      </w:r>
      <w:r w:rsidRPr="004B3327">
        <w:rPr>
          <w:rFonts w:ascii="Angsana New" w:eastAsia="MS Mincho" w:hAnsi="Angsana New" w:hint="cs"/>
          <w:sz w:val="32"/>
          <w:szCs w:val="32"/>
          <w:cs/>
        </w:rPr>
        <w:t>สัมปทาน</w:t>
      </w:r>
      <w:r w:rsidRPr="004B3327">
        <w:rPr>
          <w:rFonts w:ascii="Angsana New" w:hAnsi="Angsana New" w:hint="cs"/>
          <w:sz w:val="32"/>
          <w:szCs w:val="32"/>
          <w:cs/>
        </w:rPr>
        <w:t>ในการ</w:t>
      </w:r>
      <w:r w:rsidRPr="004B3327">
        <w:rPr>
          <w:rFonts w:ascii="Angsana New" w:eastAsia="MS Mincho" w:hAnsi="Angsana New" w:hint="cs"/>
          <w:sz w:val="32"/>
          <w:szCs w:val="32"/>
          <w:cs/>
        </w:rPr>
        <w:t>จ่ายค่าตอบแทนให้แก่</w:t>
      </w:r>
      <w:r w:rsidRPr="004B3327">
        <w:rPr>
          <w:rFonts w:ascii="Angsana New" w:eastAsia="MS Mincho" w:hAnsi="Angsana New" w:hint="cs"/>
          <w:spacing w:val="-2"/>
          <w:sz w:val="32"/>
          <w:szCs w:val="32"/>
          <w:cs/>
        </w:rPr>
        <w:t>การรถไฟฟ้าขนส่งมวลชนแห่งประเทศไทย</w:t>
      </w:r>
    </w:p>
    <w:p w14:paraId="3E580FEF" w14:textId="751AC3C6" w:rsidR="001A2770" w:rsidRPr="004B3327" w:rsidRDefault="00287536" w:rsidP="00E32102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1A2770" w:rsidRPr="004B3327">
        <w:rPr>
          <w:rFonts w:ascii="Angsana New" w:hAnsi="Angsana New" w:hint="cs"/>
          <w:sz w:val="32"/>
          <w:szCs w:val="32"/>
          <w:u w:val="single"/>
          <w:cs/>
        </w:rPr>
        <w:t>ค่าก่อสร้างอาคารที่จอดรถและทางเชื่อม</w:t>
      </w:r>
    </w:p>
    <w:p w14:paraId="37AD6CFB" w14:textId="4EF4D5BF" w:rsidR="008F25C8" w:rsidRPr="004B3327" w:rsidRDefault="00DE7409" w:rsidP="00E32102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1A2770" w:rsidRPr="004B3327">
        <w:rPr>
          <w:rFonts w:ascii="Angsana New" w:hAnsi="Angsana New" w:hint="cs"/>
          <w:sz w:val="32"/>
          <w:szCs w:val="32"/>
          <w:cs/>
        </w:rPr>
        <w:t xml:space="preserve">บริษัทย่อยได้บันทึกประมาณการหนี้สินจากภาระผูกพันตามข้อตกลงในการก่อสร้างอาคารที่จอดรถและทางเชื่อมกับธนาคารแห่งหนึ่ง </w:t>
      </w:r>
    </w:p>
    <w:p w14:paraId="4A245684" w14:textId="1ED56756" w:rsidR="00914F11" w:rsidRPr="004B3327" w:rsidRDefault="00287536" w:rsidP="00E32102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914F11" w:rsidRPr="004B3327">
        <w:rPr>
          <w:rFonts w:ascii="Angsana New" w:hAnsi="Angsana New" w:hint="cs"/>
          <w:sz w:val="32"/>
          <w:szCs w:val="32"/>
          <w:u w:val="single"/>
          <w:cs/>
        </w:rPr>
        <w:t>ค่าซ่อมแซมของโครงการรถไฟฟ้าภายใต้สัญญาสัมปทานบริการ</w:t>
      </w:r>
    </w:p>
    <w:p w14:paraId="6DF607C2" w14:textId="21EF6730" w:rsidR="007A41A6" w:rsidRPr="004B3327" w:rsidRDefault="00914F11" w:rsidP="00E32102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385DFB" w:rsidRPr="004B3327">
        <w:rPr>
          <w:rFonts w:ascii="Angsana New" w:hAnsi="Angsana New" w:hint="cs"/>
          <w:sz w:val="32"/>
          <w:szCs w:val="32"/>
          <w:cs/>
        </w:rPr>
        <w:t>ในระหว่างปี บริษัทย่อยได้รับรู้ประมาณการหนี้สินภายใต้สัมปทานบริการจากภาระผูกพันที่เกี่ยวข้องกับค่าซ่อมแซมความเสียหาย</w:t>
      </w:r>
      <w:r w:rsidR="006228C0" w:rsidRPr="004B3327">
        <w:rPr>
          <w:rFonts w:ascii="Angsana New" w:hAnsi="Angsana New" w:hint="cs"/>
          <w:sz w:val="32"/>
          <w:szCs w:val="32"/>
          <w:cs/>
        </w:rPr>
        <w:t xml:space="preserve">ของโครงการรถไฟฟ้าสายสีชมพู จำนวน </w:t>
      </w:r>
      <w:r w:rsidR="001B3A24" w:rsidRPr="004B3327">
        <w:rPr>
          <w:rFonts w:ascii="Angsana New" w:hAnsi="Angsana New" w:hint="cs"/>
          <w:sz w:val="32"/>
          <w:szCs w:val="32"/>
        </w:rPr>
        <w:t>99</w:t>
      </w:r>
      <w:r w:rsidR="006228C0" w:rsidRPr="004B3327">
        <w:rPr>
          <w:rFonts w:ascii="Angsana New" w:hAnsi="Angsana New" w:hint="cs"/>
          <w:sz w:val="32"/>
          <w:szCs w:val="32"/>
          <w:cs/>
        </w:rPr>
        <w:t xml:space="preserve"> ล้านบาท และบริษัท</w:t>
      </w:r>
      <w:r w:rsidR="00234C87" w:rsidRPr="004B3327">
        <w:rPr>
          <w:rFonts w:ascii="Angsana New" w:hAnsi="Angsana New" w:hint="cs"/>
          <w:sz w:val="32"/>
          <w:szCs w:val="32"/>
          <w:cs/>
        </w:rPr>
        <w:t>ย่อย</w:t>
      </w:r>
      <w:r w:rsidR="006228C0" w:rsidRPr="004B3327">
        <w:rPr>
          <w:rFonts w:ascii="Angsana New" w:hAnsi="Angsana New" w:hint="cs"/>
          <w:sz w:val="32"/>
          <w:szCs w:val="32"/>
          <w:cs/>
        </w:rPr>
        <w:t xml:space="preserve">ได้รับรู้รายได้เงินชดเชยค่าสินไหมทดแทนจากบริษัทประกันตามหนังสือแจ้งการชดเชยค่าสินไหมทดแทนจำนวน </w:t>
      </w:r>
      <w:r w:rsidR="001B3A24" w:rsidRPr="004B3327">
        <w:rPr>
          <w:rFonts w:ascii="Angsana New" w:hAnsi="Angsana New" w:hint="cs"/>
          <w:sz w:val="32"/>
          <w:szCs w:val="32"/>
        </w:rPr>
        <w:t>99</w:t>
      </w:r>
      <w:r w:rsidR="006228C0" w:rsidRPr="004B3327">
        <w:rPr>
          <w:rFonts w:ascii="Angsana New" w:hAnsi="Angsana New" w:hint="cs"/>
          <w:sz w:val="32"/>
          <w:szCs w:val="32"/>
          <w:cs/>
        </w:rPr>
        <w:t xml:space="preserve"> ล้านบาท โดยแสดงสุทธิกับขาดทุนจากประมาณการหนี้ค่าซ่อมแซมความเสียหายของโครงการรถไฟฟ้าในกำไรหรือขาดทุนสำหรับรอบปีปัจจุบัน</w:t>
      </w:r>
    </w:p>
    <w:p w14:paraId="3951D95A" w14:textId="77777777" w:rsidR="007A41A6" w:rsidRPr="004B3327" w:rsidRDefault="007A41A6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199CFE59" w14:textId="4A0300F1" w:rsidR="001A2770" w:rsidRPr="004B3327" w:rsidRDefault="002631CE" w:rsidP="002A7262">
      <w:pPr>
        <w:pStyle w:val="Heading1"/>
        <w:spacing w:before="120" w:after="120"/>
        <w:ind w:left="630" w:hanging="630"/>
        <w:jc w:val="thaiDistribute"/>
        <w:rPr>
          <w:b/>
          <w:bCs/>
          <w:sz w:val="32"/>
          <w:szCs w:val="32"/>
        </w:rPr>
      </w:pPr>
      <w:bookmarkStart w:id="117" w:name="_Toc230988200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38</w:t>
      </w:r>
      <w:r w:rsidR="008E3F4C" w:rsidRPr="004B3327">
        <w:rPr>
          <w:rFonts w:hint="cs"/>
          <w:b/>
          <w:bCs/>
          <w:sz w:val="32"/>
          <w:szCs w:val="32"/>
          <w:lang w:val="en-US"/>
        </w:rPr>
        <w:t>.</w:t>
      </w:r>
      <w:r w:rsidR="00174F08" w:rsidRPr="004B3327">
        <w:rPr>
          <w:rFonts w:hint="cs"/>
          <w:b/>
          <w:bCs/>
          <w:sz w:val="32"/>
          <w:szCs w:val="32"/>
          <w:cs/>
        </w:rPr>
        <w:tab/>
      </w:r>
      <w:r w:rsidR="001A2770" w:rsidRPr="004B3327">
        <w:rPr>
          <w:rFonts w:hint="cs"/>
          <w:b/>
          <w:bCs/>
          <w:sz w:val="32"/>
          <w:szCs w:val="32"/>
          <w:cs/>
        </w:rPr>
        <w:t>หนี้สินทางการเงินอื่น</w:t>
      </w:r>
      <w:bookmarkEnd w:id="117"/>
    </w:p>
    <w:tbl>
      <w:tblPr>
        <w:tblW w:w="927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3870"/>
        <w:gridCol w:w="1350"/>
        <w:gridCol w:w="1350"/>
        <w:gridCol w:w="1350"/>
        <w:gridCol w:w="1350"/>
      </w:tblGrid>
      <w:tr w:rsidR="004B3327" w:rsidRPr="004B3327" w14:paraId="09738907" w14:textId="77777777" w:rsidTr="00A96868">
        <w:trPr>
          <w:cantSplit/>
          <w:tblHeader/>
        </w:trPr>
        <w:tc>
          <w:tcPr>
            <w:tcW w:w="3870" w:type="dxa"/>
            <w:vAlign w:val="bottom"/>
          </w:tcPr>
          <w:p w14:paraId="1F487BD9" w14:textId="77777777" w:rsidR="00F66E6D" w:rsidRPr="004B3327" w:rsidRDefault="00F66E6D" w:rsidP="00A96868">
            <w:pPr>
              <w:rPr>
                <w:rFonts w:ascii="Angsana New" w:hAnsi="Angsana New"/>
                <w:spacing w:val="-4"/>
                <w:sz w:val="30"/>
                <w:szCs w:val="30"/>
                <w:u w:val="single"/>
              </w:rPr>
            </w:pPr>
          </w:p>
        </w:tc>
        <w:tc>
          <w:tcPr>
            <w:tcW w:w="5400" w:type="dxa"/>
            <w:gridSpan w:val="4"/>
          </w:tcPr>
          <w:p w14:paraId="3AC3ED4D" w14:textId="2DFAF4D5" w:rsidR="00F66E6D" w:rsidRPr="004B3327" w:rsidRDefault="00F66E6D" w:rsidP="00A96868">
            <w:pPr>
              <w:jc w:val="right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  <w:lang w:val="th-TH"/>
              </w:rPr>
              <w:t>(หน่วย</w:t>
            </w:r>
            <w:r w:rsidRPr="004B3327">
              <w:rPr>
                <w:rFonts w:ascii="Angsana New" w:hAnsi="Angsana New" w:hint="cs"/>
                <w:spacing w:val="-4"/>
                <w:sz w:val="30"/>
                <w:szCs w:val="30"/>
              </w:rPr>
              <w:t xml:space="preserve">: </w:t>
            </w:r>
            <w:r w:rsidR="00F91D88"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)</w:t>
            </w:r>
          </w:p>
        </w:tc>
      </w:tr>
      <w:tr w:rsidR="004B3327" w:rsidRPr="004B3327" w14:paraId="093E05A9" w14:textId="77777777" w:rsidTr="00A96868">
        <w:trPr>
          <w:cantSplit/>
          <w:tblHeader/>
        </w:trPr>
        <w:tc>
          <w:tcPr>
            <w:tcW w:w="3870" w:type="dxa"/>
            <w:vAlign w:val="bottom"/>
          </w:tcPr>
          <w:p w14:paraId="305C9428" w14:textId="77777777" w:rsidR="00F66E6D" w:rsidRPr="004B3327" w:rsidRDefault="00F66E6D" w:rsidP="00A96868">
            <w:pPr>
              <w:rPr>
                <w:rFonts w:ascii="Angsana New" w:hAnsi="Angsana New"/>
                <w:spacing w:val="-4"/>
                <w:sz w:val="30"/>
                <w:szCs w:val="30"/>
                <w:u w:val="single"/>
              </w:rPr>
            </w:pPr>
          </w:p>
        </w:tc>
        <w:tc>
          <w:tcPr>
            <w:tcW w:w="2700" w:type="dxa"/>
            <w:gridSpan w:val="2"/>
          </w:tcPr>
          <w:p w14:paraId="6AAC885D" w14:textId="77777777" w:rsidR="00F66E6D" w:rsidRPr="004B3327" w:rsidRDefault="00F66E6D" w:rsidP="00A96868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  <w:lang w:val="th-TH"/>
              </w:rPr>
              <w:t>งบการเงินรวม</w:t>
            </w:r>
          </w:p>
        </w:tc>
        <w:tc>
          <w:tcPr>
            <w:tcW w:w="2700" w:type="dxa"/>
            <w:gridSpan w:val="2"/>
            <w:vAlign w:val="bottom"/>
          </w:tcPr>
          <w:p w14:paraId="77F83CB6" w14:textId="77777777" w:rsidR="00F66E6D" w:rsidRPr="004B3327" w:rsidRDefault="00F66E6D" w:rsidP="00A96868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3327" w:rsidRPr="004B3327" w14:paraId="591D89E6" w14:textId="77777777" w:rsidTr="00A96868">
        <w:trPr>
          <w:cantSplit/>
          <w:tblHeader/>
        </w:trPr>
        <w:tc>
          <w:tcPr>
            <w:tcW w:w="3870" w:type="dxa"/>
            <w:vAlign w:val="bottom"/>
          </w:tcPr>
          <w:p w14:paraId="2B6BDB78" w14:textId="77777777" w:rsidR="00DD267D" w:rsidRPr="004B3327" w:rsidRDefault="00DD267D" w:rsidP="00DD267D">
            <w:pPr>
              <w:jc w:val="center"/>
              <w:rPr>
                <w:rFonts w:ascii="Angsana New" w:hAnsi="Angsana New"/>
                <w:spacing w:val="-4"/>
                <w:sz w:val="30"/>
                <w:szCs w:val="30"/>
                <w:u w:val="single"/>
                <w:cs/>
                <w:lang w:val="th-TH"/>
              </w:rPr>
            </w:pPr>
          </w:p>
        </w:tc>
        <w:tc>
          <w:tcPr>
            <w:tcW w:w="1350" w:type="dxa"/>
          </w:tcPr>
          <w:p w14:paraId="63CF5179" w14:textId="4FB3A84E" w:rsidR="00DD267D" w:rsidRPr="004B3327" w:rsidRDefault="00DD267D" w:rsidP="00DD267D">
            <w:pPr>
              <w:ind w:left="-29" w:right="-29"/>
              <w:jc w:val="center"/>
              <w:rPr>
                <w:rFonts w:ascii="Angsana New" w:hAnsi="Angsana New"/>
                <w:spacing w:val="-4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u w:val="single"/>
              </w:rPr>
              <w:t>2569</w:t>
            </w:r>
          </w:p>
        </w:tc>
        <w:tc>
          <w:tcPr>
            <w:tcW w:w="1350" w:type="dxa"/>
          </w:tcPr>
          <w:p w14:paraId="6F0AB4B0" w14:textId="3BAFA7A7" w:rsidR="00DD267D" w:rsidRPr="004B3327" w:rsidRDefault="00DD267D" w:rsidP="00DD267D">
            <w:pPr>
              <w:ind w:left="-29" w:right="-29"/>
              <w:jc w:val="center"/>
              <w:rPr>
                <w:rFonts w:ascii="Angsana New" w:hAnsi="Angsana New"/>
                <w:spacing w:val="-4"/>
                <w:sz w:val="30"/>
                <w:szCs w:val="30"/>
                <w:u w:val="single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u w:val="single"/>
              </w:rPr>
              <w:t>2568</w:t>
            </w:r>
          </w:p>
        </w:tc>
        <w:tc>
          <w:tcPr>
            <w:tcW w:w="1350" w:type="dxa"/>
            <w:hideMark/>
          </w:tcPr>
          <w:p w14:paraId="08C2A679" w14:textId="0CA4D036" w:rsidR="00DD267D" w:rsidRPr="004B3327" w:rsidRDefault="00DD267D" w:rsidP="00DD267D">
            <w:pPr>
              <w:ind w:left="-29" w:right="-29"/>
              <w:jc w:val="center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u w:val="single"/>
              </w:rPr>
              <w:t>2569</w:t>
            </w:r>
          </w:p>
        </w:tc>
        <w:tc>
          <w:tcPr>
            <w:tcW w:w="1350" w:type="dxa"/>
            <w:hideMark/>
          </w:tcPr>
          <w:p w14:paraId="7782344E" w14:textId="517E277D" w:rsidR="00DD267D" w:rsidRPr="004B3327" w:rsidRDefault="00DD267D" w:rsidP="00DD267D">
            <w:pPr>
              <w:ind w:left="-29" w:right="-29"/>
              <w:jc w:val="center"/>
              <w:rPr>
                <w:rFonts w:ascii="Angsana New" w:hAnsi="Angsana New"/>
                <w:spacing w:val="-8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37E41C63" w14:textId="77777777" w:rsidTr="00A96868">
        <w:trPr>
          <w:cantSplit/>
        </w:trPr>
        <w:tc>
          <w:tcPr>
            <w:tcW w:w="3870" w:type="dxa"/>
            <w:vAlign w:val="center"/>
          </w:tcPr>
          <w:p w14:paraId="04E31815" w14:textId="77777777" w:rsidR="002E403E" w:rsidRPr="004B3327" w:rsidRDefault="002E403E" w:rsidP="002E403E">
            <w:pPr>
              <w:ind w:left="165" w:hanging="165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GB"/>
              </w:rPr>
              <w:t>หนี้สินทางการเงินหมุนเวียนอื่น</w:t>
            </w:r>
          </w:p>
        </w:tc>
        <w:tc>
          <w:tcPr>
            <w:tcW w:w="1350" w:type="dxa"/>
          </w:tcPr>
          <w:p w14:paraId="171F8C2A" w14:textId="77777777" w:rsidR="002E403E" w:rsidRPr="004B3327" w:rsidRDefault="002E403E" w:rsidP="002E403E">
            <w:pPr>
              <w:tabs>
                <w:tab w:val="decimal" w:pos="945"/>
              </w:tabs>
              <w:suppressAutoHyphens/>
              <w:overflowPunct/>
              <w:autoSpaceDE/>
              <w:adjustRightInd/>
              <w:ind w:left="-29" w:right="-29"/>
              <w:jc w:val="center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  <w:tc>
          <w:tcPr>
            <w:tcW w:w="1350" w:type="dxa"/>
          </w:tcPr>
          <w:p w14:paraId="3050D304" w14:textId="77777777" w:rsidR="002E403E" w:rsidRPr="004B3327" w:rsidRDefault="002E403E" w:rsidP="002E403E">
            <w:pPr>
              <w:tabs>
                <w:tab w:val="decimal" w:pos="945"/>
              </w:tabs>
              <w:suppressAutoHyphens/>
              <w:overflowPunct/>
              <w:autoSpaceDE/>
              <w:adjustRightInd/>
              <w:ind w:left="-29" w:right="-29"/>
              <w:jc w:val="center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  <w:tc>
          <w:tcPr>
            <w:tcW w:w="1350" w:type="dxa"/>
            <w:vAlign w:val="bottom"/>
          </w:tcPr>
          <w:p w14:paraId="27BC1D4B" w14:textId="77777777" w:rsidR="002E403E" w:rsidRPr="004B3327" w:rsidRDefault="002E403E" w:rsidP="002E403E">
            <w:pPr>
              <w:tabs>
                <w:tab w:val="decimal" w:pos="945"/>
              </w:tabs>
              <w:suppressAutoHyphens/>
              <w:overflowPunct/>
              <w:autoSpaceDE/>
              <w:adjustRightInd/>
              <w:ind w:left="-29" w:right="-29"/>
              <w:jc w:val="center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  <w:tc>
          <w:tcPr>
            <w:tcW w:w="1350" w:type="dxa"/>
            <w:vAlign w:val="bottom"/>
          </w:tcPr>
          <w:p w14:paraId="76BC7BBE" w14:textId="77777777" w:rsidR="002E403E" w:rsidRPr="004B3327" w:rsidRDefault="002E403E" w:rsidP="002E403E">
            <w:pPr>
              <w:tabs>
                <w:tab w:val="decimal" w:pos="945"/>
              </w:tabs>
              <w:suppressAutoHyphens/>
              <w:overflowPunct/>
              <w:autoSpaceDE/>
              <w:adjustRightInd/>
              <w:ind w:left="-29" w:right="-29"/>
              <w:jc w:val="center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</w:tr>
      <w:tr w:rsidR="004B3327" w:rsidRPr="004B3327" w14:paraId="71898027" w14:textId="77777777" w:rsidTr="00A96868">
        <w:trPr>
          <w:cantSplit/>
        </w:trPr>
        <w:tc>
          <w:tcPr>
            <w:tcW w:w="3870" w:type="dxa"/>
            <w:vAlign w:val="center"/>
          </w:tcPr>
          <w:p w14:paraId="4521DF40" w14:textId="77777777" w:rsidR="002E403E" w:rsidRPr="004B3327" w:rsidRDefault="002E403E" w:rsidP="002E403E">
            <w:pPr>
              <w:ind w:left="159" w:hanging="159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  <w:cs/>
              </w:rPr>
              <w:t>หนี้สินทางการเงินที่วัดมูลค่ายุติธรรม</w:t>
            </w: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 xml:space="preserve">                             </w:t>
            </w:r>
            <w:r w:rsidRPr="004B3327">
              <w:rPr>
                <w:rFonts w:ascii="Angsana New" w:hAnsi="Angsana New" w:hint="cs"/>
                <w:sz w:val="30"/>
                <w:szCs w:val="30"/>
                <w:u w:val="single"/>
                <w:cs/>
              </w:rPr>
              <w:t>ผ่านกำไรขาดทุน</w:t>
            </w:r>
          </w:p>
        </w:tc>
        <w:tc>
          <w:tcPr>
            <w:tcW w:w="1350" w:type="dxa"/>
            <w:vAlign w:val="bottom"/>
          </w:tcPr>
          <w:p w14:paraId="3F7E798F" w14:textId="77777777" w:rsidR="002E403E" w:rsidRPr="004B3327" w:rsidRDefault="002E403E" w:rsidP="002E403E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720A3E95" w14:textId="77777777" w:rsidR="002E403E" w:rsidRPr="004B3327" w:rsidRDefault="002E403E" w:rsidP="002E403E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0E0FDFF4" w14:textId="77777777" w:rsidR="002E403E" w:rsidRPr="004B3327" w:rsidRDefault="002E403E" w:rsidP="002E403E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120F5701" w14:textId="77777777" w:rsidR="002E403E" w:rsidRPr="004B3327" w:rsidRDefault="002E403E" w:rsidP="002E403E">
            <w:pPr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3327" w:rsidRPr="004B3327" w14:paraId="18BF4FF0" w14:textId="77777777">
        <w:trPr>
          <w:cantSplit/>
        </w:trPr>
        <w:tc>
          <w:tcPr>
            <w:tcW w:w="3870" w:type="dxa"/>
            <w:vAlign w:val="center"/>
          </w:tcPr>
          <w:p w14:paraId="43063A40" w14:textId="77777777" w:rsidR="002E403E" w:rsidRPr="004B3327" w:rsidRDefault="002E403E" w:rsidP="002E403E">
            <w:pPr>
              <w:ind w:left="346" w:hanging="173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1350" w:type="dxa"/>
            <w:vAlign w:val="bottom"/>
          </w:tcPr>
          <w:p w14:paraId="60F57A3F" w14:textId="1E66443E" w:rsidR="002E403E" w:rsidRPr="004B3327" w:rsidRDefault="00161D56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</w:t>
            </w:r>
            <w:r w:rsidR="00F918A1" w:rsidRPr="004B3327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  <w:tc>
          <w:tcPr>
            <w:tcW w:w="1350" w:type="dxa"/>
            <w:vAlign w:val="bottom"/>
          </w:tcPr>
          <w:p w14:paraId="445FAA4A" w14:textId="3C717F3A" w:rsidR="002E403E" w:rsidRPr="004B3327" w:rsidRDefault="002E403E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1350" w:type="dxa"/>
            <w:vAlign w:val="bottom"/>
          </w:tcPr>
          <w:p w14:paraId="2514A5D6" w14:textId="651432FF" w:rsidR="002E403E" w:rsidRPr="004B3327" w:rsidRDefault="009F4A09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12</w:t>
            </w:r>
          </w:p>
        </w:tc>
        <w:tc>
          <w:tcPr>
            <w:tcW w:w="1350" w:type="dxa"/>
          </w:tcPr>
          <w:p w14:paraId="242ACB20" w14:textId="02CF7132" w:rsidR="002E403E" w:rsidRPr="004B3327" w:rsidRDefault="002E403E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650E2DBF" w14:textId="77777777">
        <w:trPr>
          <w:cantSplit/>
        </w:trPr>
        <w:tc>
          <w:tcPr>
            <w:tcW w:w="3870" w:type="dxa"/>
            <w:vAlign w:val="center"/>
          </w:tcPr>
          <w:p w14:paraId="7E6A5E56" w14:textId="1925749B" w:rsidR="002E403E" w:rsidRPr="004B3327" w:rsidRDefault="002E403E" w:rsidP="002E403E">
            <w:pPr>
              <w:ind w:left="346" w:hanging="173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ตราสารอนุพันธ์ประเภทตราสารทุน</w:t>
            </w:r>
          </w:p>
        </w:tc>
        <w:tc>
          <w:tcPr>
            <w:tcW w:w="1350" w:type="dxa"/>
            <w:vAlign w:val="bottom"/>
          </w:tcPr>
          <w:p w14:paraId="51B1F344" w14:textId="24D05E3A" w:rsidR="002E403E" w:rsidRPr="004B3327" w:rsidRDefault="006F2A79" w:rsidP="002E403E">
            <w:pPr>
              <w:pBdr>
                <w:bottom w:val="sing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50" w:type="dxa"/>
            <w:vAlign w:val="bottom"/>
          </w:tcPr>
          <w:p w14:paraId="32CE5271" w14:textId="22453903" w:rsidR="002E403E" w:rsidRPr="004B3327" w:rsidRDefault="002E403E" w:rsidP="002E403E">
            <w:pPr>
              <w:pBdr>
                <w:bottom w:val="sing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  <w:tc>
          <w:tcPr>
            <w:tcW w:w="1350" w:type="dxa"/>
            <w:vAlign w:val="bottom"/>
          </w:tcPr>
          <w:p w14:paraId="303D919E" w14:textId="0F313824" w:rsidR="002E403E" w:rsidRPr="004B3327" w:rsidRDefault="002E403E" w:rsidP="002E403E">
            <w:pPr>
              <w:pBdr>
                <w:bottom w:val="sing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50" w:type="dxa"/>
          </w:tcPr>
          <w:p w14:paraId="450828B3" w14:textId="1AE88CF0" w:rsidR="002E403E" w:rsidRPr="004B3327" w:rsidRDefault="002E403E" w:rsidP="002E403E">
            <w:pPr>
              <w:pBdr>
                <w:bottom w:val="sing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4E65E3A8" w14:textId="77777777">
        <w:trPr>
          <w:cantSplit/>
        </w:trPr>
        <w:tc>
          <w:tcPr>
            <w:tcW w:w="3870" w:type="dxa"/>
            <w:vAlign w:val="center"/>
          </w:tcPr>
          <w:p w14:paraId="6BFDE69B" w14:textId="77777777" w:rsidR="002E403E" w:rsidRPr="004B3327" w:rsidRDefault="002E403E" w:rsidP="002E403E">
            <w:pPr>
              <w:ind w:left="346" w:hanging="173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bottom"/>
          </w:tcPr>
          <w:p w14:paraId="0684A992" w14:textId="1F7ED246" w:rsidR="002E403E" w:rsidRPr="004B3327" w:rsidRDefault="006F2A79" w:rsidP="002E403E">
            <w:pPr>
              <w:pBdr>
                <w:bottom w:val="sing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</w:t>
            </w:r>
            <w:r w:rsidR="00F918A1" w:rsidRPr="004B3327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  <w:tc>
          <w:tcPr>
            <w:tcW w:w="1350" w:type="dxa"/>
            <w:vAlign w:val="bottom"/>
          </w:tcPr>
          <w:p w14:paraId="2A69F0D3" w14:textId="5AF4BC2C" w:rsidR="002E403E" w:rsidRPr="004B3327" w:rsidRDefault="002E403E" w:rsidP="002E403E">
            <w:pPr>
              <w:pBdr>
                <w:bottom w:val="sing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  <w:tc>
          <w:tcPr>
            <w:tcW w:w="1350" w:type="dxa"/>
            <w:vAlign w:val="bottom"/>
          </w:tcPr>
          <w:p w14:paraId="3D489DA1" w14:textId="52F558D2" w:rsidR="002E403E" w:rsidRPr="004B3327" w:rsidRDefault="009F4A09" w:rsidP="002E403E">
            <w:pPr>
              <w:pBdr>
                <w:bottom w:val="sing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12</w:t>
            </w:r>
          </w:p>
        </w:tc>
        <w:tc>
          <w:tcPr>
            <w:tcW w:w="1350" w:type="dxa"/>
          </w:tcPr>
          <w:p w14:paraId="25D3EE33" w14:textId="78EAFA76" w:rsidR="002E403E" w:rsidRPr="004B3327" w:rsidRDefault="002E403E" w:rsidP="002E403E">
            <w:pPr>
              <w:pBdr>
                <w:bottom w:val="sing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5016E30E" w14:textId="77777777" w:rsidTr="00A96868">
        <w:trPr>
          <w:cantSplit/>
        </w:trPr>
        <w:tc>
          <w:tcPr>
            <w:tcW w:w="3870" w:type="dxa"/>
            <w:vAlign w:val="center"/>
          </w:tcPr>
          <w:p w14:paraId="35DB88A9" w14:textId="77777777" w:rsidR="002E403E" w:rsidRPr="004B3327" w:rsidRDefault="002E403E" w:rsidP="002E403E">
            <w:pPr>
              <w:ind w:left="159" w:hanging="159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  <w:cs/>
              </w:rPr>
              <w:t>หนี้สินทางการเงินที่วัดมูลค่ายุติธรรม</w:t>
            </w: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 xml:space="preserve">                                    </w:t>
            </w:r>
            <w:r w:rsidRPr="004B3327">
              <w:rPr>
                <w:rFonts w:ascii="Angsana New" w:hAnsi="Angsana New" w:hint="cs"/>
                <w:sz w:val="30"/>
                <w:szCs w:val="30"/>
                <w:u w:val="single"/>
                <w:cs/>
              </w:rPr>
              <w:t>ผ่านกำไรขาดทุนเบ็ดเสร็จอื่น</w:t>
            </w:r>
          </w:p>
        </w:tc>
        <w:tc>
          <w:tcPr>
            <w:tcW w:w="1350" w:type="dxa"/>
            <w:vAlign w:val="bottom"/>
          </w:tcPr>
          <w:p w14:paraId="42169310" w14:textId="77777777" w:rsidR="002E403E" w:rsidRPr="004B3327" w:rsidRDefault="002E403E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77149437" w14:textId="77777777" w:rsidR="002E403E" w:rsidRPr="004B3327" w:rsidRDefault="002E403E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6B870627" w14:textId="3A4776F9" w:rsidR="002E403E" w:rsidRPr="004B3327" w:rsidRDefault="002E403E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3603EFE5" w14:textId="77777777" w:rsidR="002E403E" w:rsidRPr="004B3327" w:rsidRDefault="002E403E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3327" w:rsidRPr="004B3327" w14:paraId="40CF1DAF" w14:textId="77777777" w:rsidTr="00A96868">
        <w:trPr>
          <w:cantSplit/>
        </w:trPr>
        <w:tc>
          <w:tcPr>
            <w:tcW w:w="3870" w:type="dxa"/>
            <w:vAlign w:val="center"/>
          </w:tcPr>
          <w:p w14:paraId="4D06C634" w14:textId="7611024C" w:rsidR="002E403E" w:rsidRPr="004B3327" w:rsidRDefault="002E403E" w:rsidP="002E403E">
            <w:pPr>
              <w:ind w:left="346" w:hanging="173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1350" w:type="dxa"/>
            <w:vAlign w:val="bottom"/>
          </w:tcPr>
          <w:p w14:paraId="17EE93C8" w14:textId="4CED11D3" w:rsidR="002E403E" w:rsidRPr="004B3327" w:rsidRDefault="0049096F" w:rsidP="002E403E">
            <w:pPr>
              <w:pBdr>
                <w:bottom w:val="sing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9</w:t>
            </w:r>
          </w:p>
        </w:tc>
        <w:tc>
          <w:tcPr>
            <w:tcW w:w="1350" w:type="dxa"/>
            <w:vAlign w:val="bottom"/>
          </w:tcPr>
          <w:p w14:paraId="36A81FCC" w14:textId="60B3EF9B" w:rsidR="002E403E" w:rsidRPr="004B3327" w:rsidRDefault="002E403E" w:rsidP="002E403E">
            <w:pPr>
              <w:pBdr>
                <w:bottom w:val="sing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7</w:t>
            </w:r>
          </w:p>
        </w:tc>
        <w:tc>
          <w:tcPr>
            <w:tcW w:w="1350" w:type="dxa"/>
            <w:vAlign w:val="bottom"/>
          </w:tcPr>
          <w:p w14:paraId="6AD89B2A" w14:textId="295D579E" w:rsidR="002E403E" w:rsidRPr="004B3327" w:rsidRDefault="009F4A09" w:rsidP="002E403E">
            <w:pPr>
              <w:pBdr>
                <w:bottom w:val="sing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</w:t>
            </w:r>
          </w:p>
        </w:tc>
        <w:tc>
          <w:tcPr>
            <w:tcW w:w="1350" w:type="dxa"/>
            <w:vAlign w:val="bottom"/>
          </w:tcPr>
          <w:p w14:paraId="12C59418" w14:textId="59C28FF8" w:rsidR="002E403E" w:rsidRPr="004B3327" w:rsidRDefault="002E403E" w:rsidP="002E403E">
            <w:pPr>
              <w:pBdr>
                <w:bottom w:val="sing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09C558EF" w14:textId="77777777" w:rsidTr="00A96868">
        <w:trPr>
          <w:cantSplit/>
        </w:trPr>
        <w:tc>
          <w:tcPr>
            <w:tcW w:w="3870" w:type="dxa"/>
            <w:vAlign w:val="center"/>
          </w:tcPr>
          <w:p w14:paraId="64B2888E" w14:textId="77777777" w:rsidR="002E403E" w:rsidRPr="004B3327" w:rsidRDefault="002E403E" w:rsidP="002E403E">
            <w:pPr>
              <w:ind w:left="346" w:hanging="173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bottom"/>
          </w:tcPr>
          <w:p w14:paraId="302DA274" w14:textId="5D7DBAEC" w:rsidR="002E403E" w:rsidRPr="004B3327" w:rsidRDefault="0049096F" w:rsidP="002E403E">
            <w:pPr>
              <w:pBdr>
                <w:bottom w:val="sing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9</w:t>
            </w:r>
          </w:p>
        </w:tc>
        <w:tc>
          <w:tcPr>
            <w:tcW w:w="1350" w:type="dxa"/>
            <w:vAlign w:val="bottom"/>
          </w:tcPr>
          <w:p w14:paraId="61BE0113" w14:textId="6CFB53A1" w:rsidR="002E403E" w:rsidRPr="004B3327" w:rsidRDefault="002E403E" w:rsidP="002E403E">
            <w:pPr>
              <w:pBdr>
                <w:bottom w:val="sing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7</w:t>
            </w:r>
          </w:p>
        </w:tc>
        <w:tc>
          <w:tcPr>
            <w:tcW w:w="1350" w:type="dxa"/>
            <w:vAlign w:val="bottom"/>
          </w:tcPr>
          <w:p w14:paraId="513C13F0" w14:textId="7CF70E61" w:rsidR="002E403E" w:rsidRPr="004B3327" w:rsidRDefault="009F4A09" w:rsidP="002E403E">
            <w:pPr>
              <w:pBdr>
                <w:bottom w:val="sing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</w:t>
            </w:r>
          </w:p>
        </w:tc>
        <w:tc>
          <w:tcPr>
            <w:tcW w:w="1350" w:type="dxa"/>
            <w:vAlign w:val="bottom"/>
          </w:tcPr>
          <w:p w14:paraId="08D5B675" w14:textId="39A403A8" w:rsidR="002E403E" w:rsidRPr="004B3327" w:rsidRDefault="002E403E" w:rsidP="002E403E">
            <w:pPr>
              <w:pBdr>
                <w:bottom w:val="sing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04CB4F8B" w14:textId="77777777" w:rsidTr="00A96868">
        <w:trPr>
          <w:cantSplit/>
        </w:trPr>
        <w:tc>
          <w:tcPr>
            <w:tcW w:w="3870" w:type="dxa"/>
            <w:vAlign w:val="center"/>
          </w:tcPr>
          <w:p w14:paraId="72F185AA" w14:textId="77777777" w:rsidR="002E403E" w:rsidRPr="004B3327" w:rsidRDefault="002E403E" w:rsidP="002E403E">
            <w:pPr>
              <w:ind w:left="-21" w:firstLine="2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  <w:tc>
          <w:tcPr>
            <w:tcW w:w="1350" w:type="dxa"/>
            <w:vAlign w:val="bottom"/>
          </w:tcPr>
          <w:p w14:paraId="36A1B77B" w14:textId="5257B733" w:rsidR="002E403E" w:rsidRPr="004B3327" w:rsidRDefault="00A27864" w:rsidP="002E403E">
            <w:pPr>
              <w:pBdr>
                <w:bottom w:val="doub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  <w:r w:rsidR="000219CA" w:rsidRPr="004B332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1350" w:type="dxa"/>
            <w:vAlign w:val="bottom"/>
          </w:tcPr>
          <w:p w14:paraId="7508B2BC" w14:textId="05A5DB8D" w:rsidR="002E403E" w:rsidRPr="004B3327" w:rsidRDefault="002E403E" w:rsidP="002E403E">
            <w:pPr>
              <w:pBdr>
                <w:bottom w:val="doub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12</w:t>
            </w:r>
          </w:p>
        </w:tc>
        <w:tc>
          <w:tcPr>
            <w:tcW w:w="1350" w:type="dxa"/>
            <w:vAlign w:val="bottom"/>
          </w:tcPr>
          <w:p w14:paraId="69BDDA51" w14:textId="2CEF921B" w:rsidR="002E403E" w:rsidRPr="004B3327" w:rsidRDefault="009F4A09" w:rsidP="002E403E">
            <w:pPr>
              <w:pBdr>
                <w:bottom w:val="doub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18</w:t>
            </w:r>
          </w:p>
        </w:tc>
        <w:tc>
          <w:tcPr>
            <w:tcW w:w="1350" w:type="dxa"/>
            <w:vAlign w:val="bottom"/>
          </w:tcPr>
          <w:p w14:paraId="336D57BA" w14:textId="3E9534C3" w:rsidR="002E403E" w:rsidRPr="004B3327" w:rsidRDefault="002E403E" w:rsidP="002E403E">
            <w:pPr>
              <w:pBdr>
                <w:bottom w:val="doub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7B0BB6CE" w14:textId="77777777" w:rsidTr="00A96868">
        <w:trPr>
          <w:cantSplit/>
        </w:trPr>
        <w:tc>
          <w:tcPr>
            <w:tcW w:w="3870" w:type="dxa"/>
            <w:vAlign w:val="center"/>
          </w:tcPr>
          <w:p w14:paraId="2F450A05" w14:textId="77777777" w:rsidR="009B13F7" w:rsidRPr="004B3327" w:rsidRDefault="009B13F7" w:rsidP="002E403E">
            <w:pPr>
              <w:ind w:left="165" w:hanging="165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</w:p>
        </w:tc>
        <w:tc>
          <w:tcPr>
            <w:tcW w:w="1350" w:type="dxa"/>
            <w:vAlign w:val="bottom"/>
          </w:tcPr>
          <w:p w14:paraId="069E2B06" w14:textId="77777777" w:rsidR="009B13F7" w:rsidRPr="004B3327" w:rsidRDefault="009B13F7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7CE54A69" w14:textId="77777777" w:rsidR="009B13F7" w:rsidRPr="004B3327" w:rsidRDefault="009B13F7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0364980F" w14:textId="77777777" w:rsidR="009B13F7" w:rsidRPr="004B3327" w:rsidRDefault="009B13F7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52A18F1" w14:textId="77777777" w:rsidR="009B13F7" w:rsidRPr="004B3327" w:rsidRDefault="009B13F7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3327" w:rsidRPr="004B3327" w14:paraId="4A410804" w14:textId="77777777" w:rsidTr="00A96868">
        <w:trPr>
          <w:cantSplit/>
        </w:trPr>
        <w:tc>
          <w:tcPr>
            <w:tcW w:w="3870" w:type="dxa"/>
            <w:vAlign w:val="center"/>
          </w:tcPr>
          <w:p w14:paraId="50BC6CCC" w14:textId="77777777" w:rsidR="002E403E" w:rsidRPr="004B3327" w:rsidRDefault="002E403E" w:rsidP="002E403E">
            <w:pPr>
              <w:ind w:left="165" w:hanging="165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GB"/>
              </w:rPr>
              <w:t>หนี้สินทางการเงินไม่หมุนเวียนอื่น</w:t>
            </w:r>
          </w:p>
        </w:tc>
        <w:tc>
          <w:tcPr>
            <w:tcW w:w="1350" w:type="dxa"/>
            <w:vAlign w:val="bottom"/>
          </w:tcPr>
          <w:p w14:paraId="67A6BA01" w14:textId="77777777" w:rsidR="002E403E" w:rsidRPr="004B3327" w:rsidRDefault="002E403E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023AA7C9" w14:textId="77777777" w:rsidR="002E403E" w:rsidRPr="004B3327" w:rsidRDefault="002E403E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1F438152" w14:textId="77777777" w:rsidR="002E403E" w:rsidRPr="004B3327" w:rsidRDefault="002E403E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7BC4DC36" w14:textId="77777777" w:rsidR="002E403E" w:rsidRPr="004B3327" w:rsidRDefault="002E403E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3327" w:rsidRPr="004B3327" w14:paraId="4482E44F" w14:textId="77777777" w:rsidTr="00A96868">
        <w:trPr>
          <w:cantSplit/>
        </w:trPr>
        <w:tc>
          <w:tcPr>
            <w:tcW w:w="3870" w:type="dxa"/>
            <w:vAlign w:val="center"/>
          </w:tcPr>
          <w:p w14:paraId="2303895A" w14:textId="2F6E6ADF" w:rsidR="002E403E" w:rsidRPr="004B3327" w:rsidRDefault="002E403E" w:rsidP="002E403E">
            <w:pPr>
              <w:ind w:left="159" w:hanging="159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  <w:cs/>
              </w:rPr>
              <w:t>หนี้สินทางการเงินที่วัดมูลค่ายุติธรรมผ่าน                           กำไรขาดทุนเบ็ดเสร็จอื่น</w:t>
            </w:r>
          </w:p>
        </w:tc>
        <w:tc>
          <w:tcPr>
            <w:tcW w:w="1350" w:type="dxa"/>
            <w:vAlign w:val="bottom"/>
          </w:tcPr>
          <w:p w14:paraId="59B9183C" w14:textId="77777777" w:rsidR="002E403E" w:rsidRPr="004B3327" w:rsidRDefault="002E403E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2CE3AE22" w14:textId="77777777" w:rsidR="002E403E" w:rsidRPr="004B3327" w:rsidRDefault="002E403E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359C1D41" w14:textId="0828646F" w:rsidR="002E403E" w:rsidRPr="004B3327" w:rsidRDefault="002E403E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11B045B" w14:textId="77777777" w:rsidR="002E403E" w:rsidRPr="004B3327" w:rsidRDefault="002E403E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3327" w:rsidRPr="004B3327" w14:paraId="6D83A4F5" w14:textId="77777777" w:rsidTr="00A96868">
        <w:trPr>
          <w:cantSplit/>
        </w:trPr>
        <w:tc>
          <w:tcPr>
            <w:tcW w:w="3870" w:type="dxa"/>
            <w:vAlign w:val="center"/>
          </w:tcPr>
          <w:p w14:paraId="6C7D8EF3" w14:textId="77777777" w:rsidR="002E403E" w:rsidRPr="004B3327" w:rsidRDefault="002E403E" w:rsidP="002E403E">
            <w:pPr>
              <w:ind w:left="346" w:hanging="173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1350" w:type="dxa"/>
            <w:vAlign w:val="bottom"/>
          </w:tcPr>
          <w:p w14:paraId="27E201D5" w14:textId="7EEF5565" w:rsidR="002E403E" w:rsidRPr="004B3327" w:rsidRDefault="00A27864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</w:t>
            </w:r>
          </w:p>
        </w:tc>
        <w:tc>
          <w:tcPr>
            <w:tcW w:w="1350" w:type="dxa"/>
            <w:vAlign w:val="bottom"/>
          </w:tcPr>
          <w:p w14:paraId="246CFE1B" w14:textId="42788B35" w:rsidR="002E403E" w:rsidRPr="004B3327" w:rsidRDefault="002E403E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7</w:t>
            </w:r>
          </w:p>
        </w:tc>
        <w:tc>
          <w:tcPr>
            <w:tcW w:w="1350" w:type="dxa"/>
            <w:vAlign w:val="bottom"/>
          </w:tcPr>
          <w:p w14:paraId="045D0E5B" w14:textId="3D8999C4" w:rsidR="002E403E" w:rsidRPr="004B3327" w:rsidRDefault="002E403E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50" w:type="dxa"/>
            <w:vAlign w:val="bottom"/>
          </w:tcPr>
          <w:p w14:paraId="00FC638C" w14:textId="67B50329" w:rsidR="002E403E" w:rsidRPr="004B3327" w:rsidRDefault="002E403E" w:rsidP="002E403E">
            <w:pP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60F90344" w14:textId="77777777" w:rsidTr="00A96868">
        <w:trPr>
          <w:cantSplit/>
        </w:trPr>
        <w:tc>
          <w:tcPr>
            <w:tcW w:w="3870" w:type="dxa"/>
            <w:vAlign w:val="center"/>
          </w:tcPr>
          <w:p w14:paraId="6E5C468F" w14:textId="77777777" w:rsidR="002E403E" w:rsidRPr="004B3327" w:rsidRDefault="002E403E" w:rsidP="002E403E">
            <w:pPr>
              <w:ind w:left="346" w:hanging="173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สัญญาแลกเปลี่ยนอัตราดอกเบี้ย</w:t>
            </w:r>
          </w:p>
        </w:tc>
        <w:tc>
          <w:tcPr>
            <w:tcW w:w="1350" w:type="dxa"/>
            <w:vAlign w:val="bottom"/>
          </w:tcPr>
          <w:p w14:paraId="650BD58E" w14:textId="08F612EE" w:rsidR="002E403E" w:rsidRPr="004B3327" w:rsidRDefault="0040176F" w:rsidP="002E403E">
            <w:pPr>
              <w:pBdr>
                <w:bottom w:val="sing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1,656</w:t>
            </w:r>
          </w:p>
        </w:tc>
        <w:tc>
          <w:tcPr>
            <w:tcW w:w="1350" w:type="dxa"/>
            <w:vAlign w:val="bottom"/>
          </w:tcPr>
          <w:p w14:paraId="120CA14C" w14:textId="69274D5E" w:rsidR="002E403E" w:rsidRPr="004B3327" w:rsidRDefault="002E403E" w:rsidP="002E403E">
            <w:pPr>
              <w:pBdr>
                <w:bottom w:val="sing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2,084</w:t>
            </w:r>
          </w:p>
        </w:tc>
        <w:tc>
          <w:tcPr>
            <w:tcW w:w="1350" w:type="dxa"/>
            <w:vAlign w:val="bottom"/>
          </w:tcPr>
          <w:p w14:paraId="0994ABFE" w14:textId="75A40C72" w:rsidR="002E403E" w:rsidRPr="004B3327" w:rsidRDefault="002E403E" w:rsidP="002E403E">
            <w:pPr>
              <w:pBdr>
                <w:bottom w:val="sing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50" w:type="dxa"/>
            <w:vAlign w:val="bottom"/>
          </w:tcPr>
          <w:p w14:paraId="2796D869" w14:textId="14B9F754" w:rsidR="002E403E" w:rsidRPr="004B3327" w:rsidRDefault="002E403E" w:rsidP="002E403E">
            <w:pPr>
              <w:pBdr>
                <w:bottom w:val="sing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1571716D" w14:textId="77777777" w:rsidTr="00A96868">
        <w:trPr>
          <w:cantSplit/>
        </w:trPr>
        <w:tc>
          <w:tcPr>
            <w:tcW w:w="3870" w:type="dxa"/>
            <w:vAlign w:val="center"/>
          </w:tcPr>
          <w:p w14:paraId="15ED7F14" w14:textId="77777777" w:rsidR="002E403E" w:rsidRPr="004B3327" w:rsidRDefault="002E403E" w:rsidP="002E403E">
            <w:pPr>
              <w:ind w:left="346" w:hanging="346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  <w:tc>
          <w:tcPr>
            <w:tcW w:w="1350" w:type="dxa"/>
            <w:vAlign w:val="bottom"/>
          </w:tcPr>
          <w:p w14:paraId="5330D2D1" w14:textId="471602C4" w:rsidR="002E403E" w:rsidRPr="004B3327" w:rsidRDefault="005B5653" w:rsidP="002E403E">
            <w:pPr>
              <w:pBdr>
                <w:bottom w:val="doub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1,657</w:t>
            </w:r>
          </w:p>
        </w:tc>
        <w:tc>
          <w:tcPr>
            <w:tcW w:w="1350" w:type="dxa"/>
            <w:vAlign w:val="bottom"/>
          </w:tcPr>
          <w:p w14:paraId="131490BE" w14:textId="5EEA8814" w:rsidR="002E403E" w:rsidRPr="004B3327" w:rsidRDefault="002E403E" w:rsidP="002E403E">
            <w:pPr>
              <w:pBdr>
                <w:bottom w:val="doub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2,091</w:t>
            </w:r>
          </w:p>
        </w:tc>
        <w:tc>
          <w:tcPr>
            <w:tcW w:w="1350" w:type="dxa"/>
            <w:vAlign w:val="bottom"/>
          </w:tcPr>
          <w:p w14:paraId="17018352" w14:textId="32AC18DA" w:rsidR="002E403E" w:rsidRPr="004B3327" w:rsidRDefault="002E403E" w:rsidP="002E403E">
            <w:pPr>
              <w:pBdr>
                <w:bottom w:val="doub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50" w:type="dxa"/>
            <w:vAlign w:val="bottom"/>
          </w:tcPr>
          <w:p w14:paraId="3017A068" w14:textId="3DD5EEAA" w:rsidR="002E403E" w:rsidRPr="004B3327" w:rsidRDefault="002E403E" w:rsidP="002E403E">
            <w:pPr>
              <w:pBdr>
                <w:bottom w:val="double" w:sz="4" w:space="1" w:color="auto"/>
              </w:pBdr>
              <w:tabs>
                <w:tab w:val="decimal" w:pos="952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</w:tbl>
    <w:p w14:paraId="73230A97" w14:textId="77777777" w:rsidR="00C40AA1" w:rsidRPr="004B3327" w:rsidRDefault="00C40AA1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7554DF65" w14:textId="1B97D6F6" w:rsidR="00246DFA" w:rsidRPr="004B3327" w:rsidRDefault="00DD267D" w:rsidP="00287536">
      <w:pPr>
        <w:pStyle w:val="Heading1"/>
        <w:spacing w:before="120" w:after="120"/>
        <w:ind w:left="630" w:hanging="630"/>
        <w:jc w:val="thaiDistribute"/>
        <w:rPr>
          <w:b/>
          <w:bCs/>
          <w:sz w:val="32"/>
          <w:szCs w:val="32"/>
        </w:rPr>
      </w:pPr>
      <w:bookmarkStart w:id="118" w:name="_Toc230988201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39</w:t>
      </w:r>
      <w:r w:rsidR="00D6668E" w:rsidRPr="004B3327">
        <w:rPr>
          <w:rFonts w:hint="cs"/>
          <w:b/>
          <w:bCs/>
          <w:sz w:val="32"/>
          <w:szCs w:val="32"/>
          <w:cs/>
        </w:rPr>
        <w:t>.</w:t>
      </w:r>
      <w:r w:rsidR="00174F08" w:rsidRPr="004B3327">
        <w:rPr>
          <w:rFonts w:hint="cs"/>
          <w:b/>
          <w:bCs/>
          <w:sz w:val="32"/>
          <w:szCs w:val="32"/>
          <w:cs/>
        </w:rPr>
        <w:tab/>
      </w:r>
      <w:r w:rsidR="00246DFA" w:rsidRPr="004B3327">
        <w:rPr>
          <w:rFonts w:hint="cs"/>
          <w:b/>
          <w:bCs/>
          <w:sz w:val="32"/>
          <w:szCs w:val="32"/>
          <w:cs/>
        </w:rPr>
        <w:t>ทุนเรือนหุ้น / ส่วนเกินมูลค่าหุ้นสามัญ</w:t>
      </w:r>
      <w:bookmarkEnd w:id="118"/>
      <w:r w:rsidR="00246DFA" w:rsidRPr="004B3327">
        <w:rPr>
          <w:rFonts w:hint="cs"/>
          <w:b/>
          <w:bCs/>
          <w:sz w:val="32"/>
          <w:szCs w:val="32"/>
          <w:cs/>
        </w:rPr>
        <w:t xml:space="preserve"> </w:t>
      </w:r>
    </w:p>
    <w:tbl>
      <w:tblPr>
        <w:tblW w:w="9072" w:type="dxa"/>
        <w:tblInd w:w="558" w:type="dxa"/>
        <w:tblLayout w:type="fixed"/>
        <w:tblLook w:val="01E0" w:firstRow="1" w:lastRow="1" w:firstColumn="1" w:lastColumn="1" w:noHBand="0" w:noVBand="0"/>
      </w:tblPr>
      <w:tblGrid>
        <w:gridCol w:w="3762"/>
        <w:gridCol w:w="1770"/>
        <w:gridCol w:w="1770"/>
        <w:gridCol w:w="1770"/>
      </w:tblGrid>
      <w:tr w:rsidR="004B3327" w:rsidRPr="004B3327" w14:paraId="6D3B589D" w14:textId="77777777" w:rsidTr="00DB7A06">
        <w:tc>
          <w:tcPr>
            <w:tcW w:w="3762" w:type="dxa"/>
            <w:vAlign w:val="bottom"/>
          </w:tcPr>
          <w:p w14:paraId="540B28E4" w14:textId="77777777" w:rsidR="00246DFA" w:rsidRPr="004B3327" w:rsidRDefault="00246DFA" w:rsidP="00287536">
            <w:pPr>
              <w:ind w:right="54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770" w:type="dxa"/>
            <w:vAlign w:val="bottom"/>
          </w:tcPr>
          <w:p w14:paraId="4B2C8EC4" w14:textId="77777777" w:rsidR="00246DFA" w:rsidRPr="004B3327" w:rsidRDefault="00246DFA" w:rsidP="00287536">
            <w:pPr>
              <w:pBdr>
                <w:bottom w:val="single" w:sz="4" w:space="1" w:color="auto"/>
              </w:pBdr>
              <w:ind w:right="-18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จำนวนหุ้น</w:t>
            </w:r>
          </w:p>
        </w:tc>
        <w:tc>
          <w:tcPr>
            <w:tcW w:w="1770" w:type="dxa"/>
            <w:vAlign w:val="bottom"/>
          </w:tcPr>
          <w:p w14:paraId="076DCA2D" w14:textId="77777777" w:rsidR="00246DFA" w:rsidRPr="004B3327" w:rsidRDefault="00246DFA" w:rsidP="00287536">
            <w:pPr>
              <w:pBdr>
                <w:bottom w:val="single" w:sz="4" w:space="1" w:color="auto"/>
              </w:pBdr>
              <w:ind w:right="-18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ทุนจดทะเบียน</w:t>
            </w:r>
          </w:p>
        </w:tc>
        <w:tc>
          <w:tcPr>
            <w:tcW w:w="1770" w:type="dxa"/>
            <w:vAlign w:val="bottom"/>
          </w:tcPr>
          <w:p w14:paraId="19F1D314" w14:textId="77777777" w:rsidR="00246DFA" w:rsidRPr="004B3327" w:rsidRDefault="00246DFA" w:rsidP="00287536">
            <w:pPr>
              <w:pBdr>
                <w:bottom w:val="single" w:sz="4" w:space="1" w:color="auto"/>
              </w:pBdr>
              <w:ind w:right="-18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วันที่จดทะเบียนกับกระทรวงพาณิชย์</w:t>
            </w:r>
          </w:p>
        </w:tc>
      </w:tr>
      <w:tr w:rsidR="004B3327" w:rsidRPr="004B3327" w14:paraId="15A7F683" w14:textId="77777777" w:rsidTr="00DB7A06">
        <w:tc>
          <w:tcPr>
            <w:tcW w:w="3762" w:type="dxa"/>
            <w:vAlign w:val="bottom"/>
          </w:tcPr>
          <w:p w14:paraId="18C381A3" w14:textId="77777777" w:rsidR="00246DFA" w:rsidRPr="004B3327" w:rsidRDefault="00246DFA" w:rsidP="00287536">
            <w:pPr>
              <w:ind w:right="54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770" w:type="dxa"/>
            <w:vAlign w:val="bottom"/>
          </w:tcPr>
          <w:p w14:paraId="1F5114C5" w14:textId="77777777" w:rsidR="00246DFA" w:rsidRPr="004B3327" w:rsidRDefault="00246DFA" w:rsidP="00287536">
            <w:pPr>
              <w:ind w:right="-18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(หุ้น)</w:t>
            </w:r>
          </w:p>
        </w:tc>
        <w:tc>
          <w:tcPr>
            <w:tcW w:w="1770" w:type="dxa"/>
            <w:vAlign w:val="bottom"/>
          </w:tcPr>
          <w:p w14:paraId="04969925" w14:textId="57C63D9A" w:rsidR="00246DFA" w:rsidRPr="004B3327" w:rsidRDefault="00246DFA" w:rsidP="00287536">
            <w:pPr>
              <w:ind w:right="-18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(</w:t>
            </w:r>
            <w:r w:rsidR="00772C1B" w:rsidRPr="004B3327">
              <w:rPr>
                <w:rFonts w:ascii="Angsana New" w:hAnsi="Angsana New" w:hint="cs"/>
                <w:sz w:val="28"/>
                <w:szCs w:val="28"/>
                <w:cs/>
              </w:rPr>
              <w:t>ล้าน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บาท)</w:t>
            </w:r>
          </w:p>
        </w:tc>
        <w:tc>
          <w:tcPr>
            <w:tcW w:w="1770" w:type="dxa"/>
            <w:vAlign w:val="bottom"/>
          </w:tcPr>
          <w:p w14:paraId="207DD02C" w14:textId="77777777" w:rsidR="00246DFA" w:rsidRPr="004B3327" w:rsidRDefault="00246DFA" w:rsidP="00287536">
            <w:pPr>
              <w:ind w:right="-18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</w:tr>
      <w:tr w:rsidR="004B3327" w:rsidRPr="004B3327" w14:paraId="67552278" w14:textId="77777777" w:rsidTr="00DB7A06">
        <w:tc>
          <w:tcPr>
            <w:tcW w:w="3762" w:type="dxa"/>
            <w:vAlign w:val="bottom"/>
          </w:tcPr>
          <w:p w14:paraId="67A8C0DA" w14:textId="77777777" w:rsidR="00246DFA" w:rsidRPr="004B3327" w:rsidRDefault="00246DFA" w:rsidP="00287536">
            <w:pPr>
              <w:ind w:right="-36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  <w:cs/>
              </w:rPr>
              <w:t>หุ้นสามัญจดทะเบียน</w:t>
            </w:r>
          </w:p>
        </w:tc>
        <w:tc>
          <w:tcPr>
            <w:tcW w:w="1770" w:type="dxa"/>
            <w:vAlign w:val="bottom"/>
          </w:tcPr>
          <w:p w14:paraId="4FFB4D0D" w14:textId="77777777" w:rsidR="00246DFA" w:rsidRPr="004B3327" w:rsidRDefault="00246DFA" w:rsidP="00287536">
            <w:pPr>
              <w:tabs>
                <w:tab w:val="decimal" w:pos="1512"/>
              </w:tabs>
              <w:ind w:right="-18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770" w:type="dxa"/>
            <w:vAlign w:val="bottom"/>
          </w:tcPr>
          <w:p w14:paraId="76C7CE1A" w14:textId="77777777" w:rsidR="00246DFA" w:rsidRPr="004B3327" w:rsidRDefault="00246DFA" w:rsidP="00287536">
            <w:pPr>
              <w:tabs>
                <w:tab w:val="decimal" w:pos="1512"/>
              </w:tabs>
              <w:ind w:right="-18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770" w:type="dxa"/>
            <w:vAlign w:val="bottom"/>
          </w:tcPr>
          <w:p w14:paraId="6A3AA83D" w14:textId="77777777" w:rsidR="00246DFA" w:rsidRPr="004B3327" w:rsidRDefault="00246DFA" w:rsidP="00287536">
            <w:pPr>
              <w:ind w:right="-18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</w:tr>
      <w:tr w:rsidR="004B3327" w:rsidRPr="004B3327" w14:paraId="73392E96" w14:textId="77777777" w:rsidTr="00DB7A06">
        <w:tc>
          <w:tcPr>
            <w:tcW w:w="3762" w:type="dxa"/>
            <w:vAlign w:val="bottom"/>
          </w:tcPr>
          <w:p w14:paraId="04165E8D" w14:textId="13DF8361" w:rsidR="003671A4" w:rsidRPr="004B3327" w:rsidRDefault="003671A4" w:rsidP="00287536">
            <w:pPr>
              <w:ind w:right="-36"/>
              <w:rPr>
                <w:rFonts w:ascii="Angsana New" w:hAnsi="Angsana New"/>
                <w:spacing w:val="-2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2"/>
                <w:sz w:val="28"/>
                <w:szCs w:val="28"/>
                <w:cs/>
              </w:rPr>
              <w:t xml:space="preserve">ณ วันที่ </w:t>
            </w:r>
            <w:r w:rsidRPr="004B3327">
              <w:rPr>
                <w:rFonts w:ascii="Angsana New" w:hAnsi="Angsana New" w:hint="cs"/>
                <w:spacing w:val="-2"/>
                <w:sz w:val="28"/>
                <w:szCs w:val="28"/>
              </w:rPr>
              <w:t>1</w:t>
            </w:r>
            <w:r w:rsidRPr="004B3327">
              <w:rPr>
                <w:rFonts w:ascii="Angsana New" w:hAnsi="Angsana New" w:hint="cs"/>
                <w:spacing w:val="-2"/>
                <w:sz w:val="28"/>
                <w:szCs w:val="28"/>
                <w:cs/>
              </w:rPr>
              <w:t xml:space="preserve"> เมษายน </w:t>
            </w:r>
            <w:r w:rsidRPr="004B3327">
              <w:rPr>
                <w:rFonts w:ascii="Angsana New" w:hAnsi="Angsana New" w:hint="cs"/>
                <w:spacing w:val="-2"/>
                <w:sz w:val="28"/>
                <w:szCs w:val="28"/>
              </w:rPr>
              <w:t>2567</w:t>
            </w:r>
          </w:p>
        </w:tc>
        <w:tc>
          <w:tcPr>
            <w:tcW w:w="1770" w:type="dxa"/>
            <w:vAlign w:val="bottom"/>
          </w:tcPr>
          <w:p w14:paraId="693602A3" w14:textId="1FF4001F" w:rsidR="003671A4" w:rsidRPr="004B3327" w:rsidRDefault="003671A4" w:rsidP="00287536">
            <w:pPr>
              <w:tabs>
                <w:tab w:val="decimal" w:pos="1417"/>
              </w:tabs>
              <w:ind w:right="-18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18,381,298,662</w:t>
            </w:r>
          </w:p>
        </w:tc>
        <w:tc>
          <w:tcPr>
            <w:tcW w:w="1770" w:type="dxa"/>
            <w:vAlign w:val="bottom"/>
          </w:tcPr>
          <w:p w14:paraId="581028FD" w14:textId="4016E571" w:rsidR="003671A4" w:rsidRPr="004B3327" w:rsidRDefault="003671A4" w:rsidP="00287536">
            <w:pPr>
              <w:tabs>
                <w:tab w:val="decimal" w:pos="1417"/>
              </w:tabs>
              <w:ind w:right="-18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73,525</w:t>
            </w:r>
          </w:p>
        </w:tc>
        <w:tc>
          <w:tcPr>
            <w:tcW w:w="1770" w:type="dxa"/>
            <w:vAlign w:val="bottom"/>
          </w:tcPr>
          <w:p w14:paraId="7F0162D3" w14:textId="77777777" w:rsidR="003671A4" w:rsidRPr="004B3327" w:rsidRDefault="003671A4" w:rsidP="00287536">
            <w:pPr>
              <w:ind w:right="-18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</w:tr>
      <w:tr w:rsidR="004B3327" w:rsidRPr="004B3327" w14:paraId="73A045D2" w14:textId="77777777" w:rsidTr="00DB7A06">
        <w:tc>
          <w:tcPr>
            <w:tcW w:w="3762" w:type="dxa"/>
            <w:vAlign w:val="bottom"/>
          </w:tcPr>
          <w:p w14:paraId="18749109" w14:textId="37C25516" w:rsidR="003671A4" w:rsidRPr="004B3327" w:rsidRDefault="003671A4" w:rsidP="00287536">
            <w:pPr>
              <w:ind w:right="-36"/>
              <w:rPr>
                <w:rFonts w:ascii="Angsana New" w:hAnsi="Angsana New"/>
                <w:spacing w:val="-2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ลดทุน</w:t>
            </w:r>
          </w:p>
        </w:tc>
        <w:tc>
          <w:tcPr>
            <w:tcW w:w="1770" w:type="dxa"/>
            <w:vAlign w:val="bottom"/>
          </w:tcPr>
          <w:p w14:paraId="4AECD1F2" w14:textId="496CF8FE" w:rsidR="003671A4" w:rsidRPr="004B3327" w:rsidRDefault="003671A4" w:rsidP="00287536">
            <w:pPr>
              <w:tabs>
                <w:tab w:val="decimal" w:pos="1417"/>
              </w:tabs>
              <w:ind w:right="-18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(1,000,000,000)</w:t>
            </w:r>
          </w:p>
        </w:tc>
        <w:tc>
          <w:tcPr>
            <w:tcW w:w="1770" w:type="dxa"/>
            <w:vAlign w:val="bottom"/>
          </w:tcPr>
          <w:p w14:paraId="7A3F1C48" w14:textId="7498F30D" w:rsidR="003671A4" w:rsidRPr="004B3327" w:rsidRDefault="003671A4" w:rsidP="00287536">
            <w:pPr>
              <w:tabs>
                <w:tab w:val="decimal" w:pos="1417"/>
              </w:tabs>
              <w:ind w:right="-18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(4,000)</w:t>
            </w:r>
          </w:p>
        </w:tc>
        <w:tc>
          <w:tcPr>
            <w:tcW w:w="1770" w:type="dxa"/>
            <w:vAlign w:val="bottom"/>
          </w:tcPr>
          <w:p w14:paraId="622D0185" w14:textId="2AB11E34" w:rsidR="003671A4" w:rsidRPr="004B3327" w:rsidRDefault="003671A4" w:rsidP="00287536">
            <w:pPr>
              <w:ind w:right="-18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26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กรกฎาคม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2567</w:t>
            </w:r>
          </w:p>
        </w:tc>
      </w:tr>
      <w:tr w:rsidR="004B3327" w:rsidRPr="004B3327" w14:paraId="2AEE972A" w14:textId="77777777" w:rsidTr="00DB7A06">
        <w:tc>
          <w:tcPr>
            <w:tcW w:w="3762" w:type="dxa"/>
            <w:vAlign w:val="bottom"/>
          </w:tcPr>
          <w:p w14:paraId="56EB9A8C" w14:textId="35470CFA" w:rsidR="003671A4" w:rsidRPr="004B3327" w:rsidRDefault="003671A4" w:rsidP="00287536">
            <w:pPr>
              <w:ind w:right="-36"/>
              <w:rPr>
                <w:rFonts w:ascii="Angsana New" w:hAnsi="Angsana New"/>
                <w:spacing w:val="-2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เพิ่มทุน</w:t>
            </w:r>
          </w:p>
        </w:tc>
        <w:tc>
          <w:tcPr>
            <w:tcW w:w="1770" w:type="dxa"/>
            <w:vAlign w:val="bottom"/>
          </w:tcPr>
          <w:p w14:paraId="2794D34A" w14:textId="67E07AB1" w:rsidR="003671A4" w:rsidRPr="004B3327" w:rsidRDefault="003671A4" w:rsidP="00287536">
            <w:pPr>
              <w:tabs>
                <w:tab w:val="decimal" w:pos="1417"/>
              </w:tabs>
              <w:ind w:right="-18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650,000,000</w:t>
            </w:r>
          </w:p>
        </w:tc>
        <w:tc>
          <w:tcPr>
            <w:tcW w:w="1770" w:type="dxa"/>
            <w:vAlign w:val="bottom"/>
          </w:tcPr>
          <w:p w14:paraId="137A7CFA" w14:textId="29CFD548" w:rsidR="003671A4" w:rsidRPr="004B3327" w:rsidRDefault="003671A4" w:rsidP="00287536">
            <w:pPr>
              <w:tabs>
                <w:tab w:val="decimal" w:pos="1417"/>
              </w:tabs>
              <w:ind w:right="-18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2,600</w:t>
            </w:r>
          </w:p>
        </w:tc>
        <w:tc>
          <w:tcPr>
            <w:tcW w:w="1770" w:type="dxa"/>
            <w:vAlign w:val="bottom"/>
          </w:tcPr>
          <w:p w14:paraId="5D19340C" w14:textId="25360419" w:rsidR="003671A4" w:rsidRPr="004B3327" w:rsidRDefault="003671A4" w:rsidP="00287536">
            <w:pPr>
              <w:ind w:right="-18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30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กรกฎาคม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2567</w:t>
            </w:r>
          </w:p>
        </w:tc>
      </w:tr>
      <w:tr w:rsidR="004B3327" w:rsidRPr="004B3327" w14:paraId="6FC5077D" w14:textId="77777777" w:rsidTr="00DB7A06">
        <w:tc>
          <w:tcPr>
            <w:tcW w:w="3762" w:type="dxa"/>
            <w:vAlign w:val="bottom"/>
          </w:tcPr>
          <w:p w14:paraId="35015DDB" w14:textId="4DE1B192" w:rsidR="003671A4" w:rsidRPr="004B3327" w:rsidRDefault="003671A4" w:rsidP="00287536">
            <w:pPr>
              <w:ind w:right="-36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ลดทุน</w:t>
            </w:r>
          </w:p>
        </w:tc>
        <w:tc>
          <w:tcPr>
            <w:tcW w:w="1770" w:type="dxa"/>
            <w:vAlign w:val="bottom"/>
          </w:tcPr>
          <w:p w14:paraId="107A7C7E" w14:textId="78E2C566" w:rsidR="003671A4" w:rsidRPr="004B3327" w:rsidRDefault="003671A4" w:rsidP="00287536">
            <w:pPr>
              <w:tabs>
                <w:tab w:val="decimal" w:pos="1417"/>
              </w:tabs>
              <w:ind w:right="-18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(650,000,000)</w:t>
            </w:r>
          </w:p>
        </w:tc>
        <w:tc>
          <w:tcPr>
            <w:tcW w:w="1770" w:type="dxa"/>
            <w:vAlign w:val="bottom"/>
          </w:tcPr>
          <w:p w14:paraId="4606B0C2" w14:textId="7546E373" w:rsidR="003671A4" w:rsidRPr="004B3327" w:rsidRDefault="003671A4" w:rsidP="00287536">
            <w:pPr>
              <w:tabs>
                <w:tab w:val="decimal" w:pos="1417"/>
              </w:tabs>
              <w:ind w:right="-18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(2,600)</w:t>
            </w:r>
          </w:p>
        </w:tc>
        <w:tc>
          <w:tcPr>
            <w:tcW w:w="1770" w:type="dxa"/>
            <w:vAlign w:val="bottom"/>
          </w:tcPr>
          <w:p w14:paraId="09B7EB28" w14:textId="39AAB372" w:rsidR="003671A4" w:rsidRPr="004B3327" w:rsidRDefault="003671A4" w:rsidP="00287536">
            <w:pPr>
              <w:ind w:right="-18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eastAsia="Calibri" w:hAnsi="Angsana New" w:hint="cs"/>
                <w:spacing w:val="-3"/>
                <w:sz w:val="28"/>
                <w:szCs w:val="28"/>
              </w:rPr>
              <w:t>9</w:t>
            </w:r>
            <w:r w:rsidRPr="004B3327">
              <w:rPr>
                <w:rFonts w:ascii="Angsana New" w:eastAsia="Calibri" w:hAnsi="Angsana New" w:hint="cs"/>
                <w:spacing w:val="-3"/>
                <w:sz w:val="28"/>
                <w:szCs w:val="28"/>
                <w:cs/>
              </w:rPr>
              <w:t xml:space="preserve"> ตุลาคม </w:t>
            </w:r>
            <w:r w:rsidRPr="004B3327">
              <w:rPr>
                <w:rFonts w:ascii="Angsana New" w:eastAsia="Calibri" w:hAnsi="Angsana New" w:hint="cs"/>
                <w:spacing w:val="-3"/>
                <w:sz w:val="28"/>
                <w:szCs w:val="28"/>
              </w:rPr>
              <w:t>2567</w:t>
            </w:r>
          </w:p>
        </w:tc>
      </w:tr>
      <w:tr w:rsidR="004B3327" w:rsidRPr="004B3327" w14:paraId="69FF32A3" w14:textId="77777777" w:rsidTr="00DB7A06">
        <w:tc>
          <w:tcPr>
            <w:tcW w:w="3762" w:type="dxa"/>
            <w:vAlign w:val="bottom"/>
          </w:tcPr>
          <w:p w14:paraId="12B4E9A2" w14:textId="3C2C9610" w:rsidR="003671A4" w:rsidRPr="004B3327" w:rsidRDefault="003671A4" w:rsidP="00287536">
            <w:pPr>
              <w:ind w:right="-36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เพิ่มทุน</w:t>
            </w:r>
          </w:p>
        </w:tc>
        <w:tc>
          <w:tcPr>
            <w:tcW w:w="1770" w:type="dxa"/>
            <w:vAlign w:val="bottom"/>
          </w:tcPr>
          <w:p w14:paraId="4173B4E8" w14:textId="3F141F01" w:rsidR="003671A4" w:rsidRPr="004B3327" w:rsidRDefault="003671A4" w:rsidP="00287536">
            <w:pPr>
              <w:pBdr>
                <w:bottom w:val="single" w:sz="4" w:space="1" w:color="auto"/>
              </w:pBdr>
              <w:tabs>
                <w:tab w:val="decimal" w:pos="1417"/>
              </w:tabs>
              <w:ind w:right="-18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2,926,141,881</w:t>
            </w:r>
          </w:p>
        </w:tc>
        <w:tc>
          <w:tcPr>
            <w:tcW w:w="1770" w:type="dxa"/>
            <w:vAlign w:val="bottom"/>
          </w:tcPr>
          <w:p w14:paraId="0EF005F2" w14:textId="5DCAE717" w:rsidR="003671A4" w:rsidRPr="004B3327" w:rsidRDefault="003671A4" w:rsidP="00287536">
            <w:pPr>
              <w:pBdr>
                <w:bottom w:val="single" w:sz="4" w:space="1" w:color="auto"/>
              </w:pBdr>
              <w:tabs>
                <w:tab w:val="decimal" w:pos="1417"/>
              </w:tabs>
              <w:ind w:right="-18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11,705</w:t>
            </w:r>
          </w:p>
        </w:tc>
        <w:tc>
          <w:tcPr>
            <w:tcW w:w="1770" w:type="dxa"/>
            <w:vAlign w:val="bottom"/>
          </w:tcPr>
          <w:p w14:paraId="2920CA57" w14:textId="2655F401" w:rsidR="003671A4" w:rsidRPr="004B3327" w:rsidRDefault="003671A4" w:rsidP="00287536">
            <w:pPr>
              <w:ind w:right="-18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eastAsia="Calibri" w:hAnsi="Angsana New" w:hint="cs"/>
                <w:spacing w:val="-3"/>
                <w:sz w:val="28"/>
                <w:szCs w:val="28"/>
              </w:rPr>
              <w:t>5</w:t>
            </w:r>
            <w:r w:rsidRPr="004B3327">
              <w:rPr>
                <w:rFonts w:ascii="Angsana New" w:eastAsia="Calibri" w:hAnsi="Angsana New" w:hint="cs"/>
                <w:spacing w:val="-3"/>
                <w:sz w:val="28"/>
                <w:szCs w:val="28"/>
                <w:cs/>
              </w:rPr>
              <w:t xml:space="preserve"> พฤศจิกายน </w:t>
            </w:r>
            <w:r w:rsidRPr="004B3327">
              <w:rPr>
                <w:rFonts w:ascii="Angsana New" w:eastAsia="Calibri" w:hAnsi="Angsana New" w:hint="cs"/>
                <w:spacing w:val="-3"/>
                <w:sz w:val="28"/>
                <w:szCs w:val="28"/>
              </w:rPr>
              <w:t>2567</w:t>
            </w:r>
          </w:p>
        </w:tc>
      </w:tr>
      <w:tr w:rsidR="004B3327" w:rsidRPr="004B3327" w14:paraId="277DB4FC" w14:textId="77777777" w:rsidTr="00DB7A06">
        <w:tc>
          <w:tcPr>
            <w:tcW w:w="3762" w:type="dxa"/>
            <w:vAlign w:val="bottom"/>
          </w:tcPr>
          <w:p w14:paraId="74BD3BD2" w14:textId="5D883E5A" w:rsidR="003671A4" w:rsidRPr="004B3327" w:rsidRDefault="003671A4" w:rsidP="00287536">
            <w:pPr>
              <w:ind w:right="-36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2"/>
                <w:sz w:val="28"/>
                <w:szCs w:val="28"/>
                <w:cs/>
              </w:rPr>
              <w:t xml:space="preserve">ณ วันที่ </w:t>
            </w:r>
            <w:r w:rsidRPr="004B3327">
              <w:rPr>
                <w:rFonts w:ascii="Angsana New" w:hAnsi="Angsana New" w:hint="cs"/>
                <w:spacing w:val="-2"/>
                <w:sz w:val="28"/>
                <w:szCs w:val="28"/>
              </w:rPr>
              <w:t xml:space="preserve">31 </w:t>
            </w:r>
            <w:r w:rsidRPr="004B3327">
              <w:rPr>
                <w:rFonts w:ascii="Angsana New" w:hAnsi="Angsana New" w:hint="cs"/>
                <w:spacing w:val="-2"/>
                <w:sz w:val="28"/>
                <w:szCs w:val="28"/>
                <w:cs/>
              </w:rPr>
              <w:t>มีนาคม</w:t>
            </w:r>
            <w:r w:rsidRPr="004B3327">
              <w:rPr>
                <w:rFonts w:ascii="Angsana New" w:hAnsi="Angsana New" w:hint="cs"/>
                <w:spacing w:val="-2"/>
                <w:sz w:val="28"/>
                <w:szCs w:val="28"/>
              </w:rPr>
              <w:t xml:space="preserve"> 2568</w:t>
            </w:r>
          </w:p>
        </w:tc>
        <w:tc>
          <w:tcPr>
            <w:tcW w:w="1770" w:type="dxa"/>
            <w:vAlign w:val="bottom"/>
          </w:tcPr>
          <w:p w14:paraId="1AACD968" w14:textId="4A7E87BB" w:rsidR="003671A4" w:rsidRPr="004B3327" w:rsidRDefault="003671A4" w:rsidP="00287536">
            <w:pPr>
              <w:tabs>
                <w:tab w:val="decimal" w:pos="1417"/>
              </w:tabs>
              <w:ind w:right="-18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20,307,440,543</w:t>
            </w:r>
          </w:p>
        </w:tc>
        <w:tc>
          <w:tcPr>
            <w:tcW w:w="1770" w:type="dxa"/>
            <w:vAlign w:val="bottom"/>
          </w:tcPr>
          <w:p w14:paraId="741D36D5" w14:textId="7329E1B4" w:rsidR="003671A4" w:rsidRPr="004B3327" w:rsidRDefault="003671A4" w:rsidP="00287536">
            <w:pPr>
              <w:tabs>
                <w:tab w:val="decimal" w:pos="1417"/>
              </w:tabs>
              <w:ind w:right="-18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81,230</w:t>
            </w:r>
          </w:p>
        </w:tc>
        <w:tc>
          <w:tcPr>
            <w:tcW w:w="1770" w:type="dxa"/>
            <w:vAlign w:val="bottom"/>
          </w:tcPr>
          <w:p w14:paraId="1FCD713B" w14:textId="7C49C11D" w:rsidR="003671A4" w:rsidRPr="004B3327" w:rsidRDefault="003671A4" w:rsidP="00287536">
            <w:pPr>
              <w:ind w:right="-18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</w:tr>
      <w:tr w:rsidR="004B3327" w:rsidRPr="004B3327" w14:paraId="062B2D04" w14:textId="77777777" w:rsidTr="00DB7A06">
        <w:tc>
          <w:tcPr>
            <w:tcW w:w="3762" w:type="dxa"/>
            <w:vAlign w:val="bottom"/>
          </w:tcPr>
          <w:p w14:paraId="080EDD07" w14:textId="0E3180F8" w:rsidR="00E21D57" w:rsidRPr="004B3327" w:rsidRDefault="00E21D57" w:rsidP="00287536">
            <w:pPr>
              <w:ind w:right="-36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ลดทุน </w:t>
            </w:r>
            <w:r w:rsidRPr="004B3327">
              <w:rPr>
                <w:rFonts w:ascii="Angsana New" w:hAnsi="Angsana New" w:hint="cs"/>
                <w:sz w:val="28"/>
                <w:szCs w:val="28"/>
                <w:vertAlign w:val="superscript"/>
              </w:rPr>
              <w:t>(1)</w:t>
            </w:r>
          </w:p>
        </w:tc>
        <w:tc>
          <w:tcPr>
            <w:tcW w:w="1770" w:type="dxa"/>
            <w:vAlign w:val="bottom"/>
          </w:tcPr>
          <w:p w14:paraId="3D41FBD5" w14:textId="69054DD4" w:rsidR="00E21D57" w:rsidRPr="004B3327" w:rsidRDefault="00E21D57" w:rsidP="00287536">
            <w:pPr>
              <w:tabs>
                <w:tab w:val="decimal" w:pos="1417"/>
              </w:tabs>
              <w:ind w:right="-18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(1,406,546,080)</w:t>
            </w:r>
          </w:p>
        </w:tc>
        <w:tc>
          <w:tcPr>
            <w:tcW w:w="1770" w:type="dxa"/>
            <w:vAlign w:val="bottom"/>
          </w:tcPr>
          <w:p w14:paraId="2766ED40" w14:textId="0B87B17C" w:rsidR="00E21D57" w:rsidRPr="004B3327" w:rsidRDefault="00E21D57" w:rsidP="00287536">
            <w:pPr>
              <w:tabs>
                <w:tab w:val="decimal" w:pos="1417"/>
              </w:tabs>
              <w:ind w:right="-18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(5,626)</w:t>
            </w:r>
          </w:p>
        </w:tc>
        <w:tc>
          <w:tcPr>
            <w:tcW w:w="1770" w:type="dxa"/>
            <w:vAlign w:val="bottom"/>
          </w:tcPr>
          <w:p w14:paraId="32A8860B" w14:textId="6FB09200" w:rsidR="00E21D57" w:rsidRPr="004B3327" w:rsidRDefault="00E21D57" w:rsidP="00287536">
            <w:pPr>
              <w:ind w:right="-18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29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กรกฎาคม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2568</w:t>
            </w:r>
          </w:p>
        </w:tc>
      </w:tr>
      <w:tr w:rsidR="004B3327" w:rsidRPr="004B3327" w14:paraId="68E4456F" w14:textId="77777777" w:rsidTr="00DB7A06">
        <w:tc>
          <w:tcPr>
            <w:tcW w:w="3762" w:type="dxa"/>
            <w:vAlign w:val="bottom"/>
          </w:tcPr>
          <w:p w14:paraId="08D8EA31" w14:textId="1587E367" w:rsidR="00E21D57" w:rsidRPr="004B3327" w:rsidRDefault="00E21D57" w:rsidP="00287536">
            <w:pPr>
              <w:ind w:right="-36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เพิ่มทุน </w:t>
            </w:r>
            <w:r w:rsidRPr="004B3327">
              <w:rPr>
                <w:rFonts w:ascii="Angsana New" w:hAnsi="Angsana New" w:hint="cs"/>
                <w:sz w:val="28"/>
                <w:szCs w:val="28"/>
                <w:vertAlign w:val="superscript"/>
              </w:rPr>
              <w:t>(2)</w:t>
            </w:r>
          </w:p>
        </w:tc>
        <w:tc>
          <w:tcPr>
            <w:tcW w:w="1770" w:type="dxa"/>
            <w:vAlign w:val="bottom"/>
          </w:tcPr>
          <w:p w14:paraId="049D1ED0" w14:textId="63DDED6E" w:rsidR="00E21D57" w:rsidRPr="004B3327" w:rsidRDefault="00E21D57" w:rsidP="00287536">
            <w:pPr>
              <w:pBdr>
                <w:bottom w:val="single" w:sz="4" w:space="1" w:color="auto"/>
              </w:pBdr>
              <w:tabs>
                <w:tab w:val="decimal" w:pos="1417"/>
              </w:tabs>
              <w:ind w:right="-18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30,000,000</w:t>
            </w:r>
          </w:p>
        </w:tc>
        <w:tc>
          <w:tcPr>
            <w:tcW w:w="1770" w:type="dxa"/>
            <w:vAlign w:val="bottom"/>
          </w:tcPr>
          <w:p w14:paraId="1AB3D035" w14:textId="53EA704C" w:rsidR="00E21D57" w:rsidRPr="004B3327" w:rsidRDefault="00E21D57" w:rsidP="00287536">
            <w:pPr>
              <w:pBdr>
                <w:bottom w:val="single" w:sz="4" w:space="1" w:color="auto"/>
              </w:pBdr>
              <w:tabs>
                <w:tab w:val="decimal" w:pos="1417"/>
              </w:tabs>
              <w:ind w:right="-18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120</w:t>
            </w:r>
          </w:p>
        </w:tc>
        <w:tc>
          <w:tcPr>
            <w:tcW w:w="1770" w:type="dxa"/>
            <w:vAlign w:val="bottom"/>
          </w:tcPr>
          <w:p w14:paraId="7F472F08" w14:textId="63E2FD8E" w:rsidR="00E21D57" w:rsidRPr="004B3327" w:rsidRDefault="00E21D57" w:rsidP="00287536">
            <w:pPr>
              <w:ind w:right="-18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30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กรกฎาคม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2568</w:t>
            </w:r>
          </w:p>
        </w:tc>
      </w:tr>
      <w:tr w:rsidR="004B3327" w:rsidRPr="004B3327" w14:paraId="60DEC181" w14:textId="77777777" w:rsidTr="00DB7A06">
        <w:tc>
          <w:tcPr>
            <w:tcW w:w="3762" w:type="dxa"/>
            <w:vAlign w:val="bottom"/>
          </w:tcPr>
          <w:p w14:paraId="18489329" w14:textId="28965E78" w:rsidR="00E21D57" w:rsidRPr="004B3327" w:rsidRDefault="00E21D57" w:rsidP="00287536">
            <w:pPr>
              <w:ind w:right="-105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2"/>
                <w:sz w:val="28"/>
                <w:szCs w:val="28"/>
                <w:cs/>
              </w:rPr>
              <w:t>ณ วันที่</w:t>
            </w:r>
            <w:r w:rsidRPr="004B3327">
              <w:rPr>
                <w:rFonts w:ascii="Angsana New" w:hAnsi="Angsana New" w:hint="cs"/>
                <w:spacing w:val="-2"/>
                <w:sz w:val="28"/>
                <w:szCs w:val="28"/>
              </w:rPr>
              <w:t xml:space="preserve"> 31 </w:t>
            </w:r>
            <w:r w:rsidRPr="004B3327">
              <w:rPr>
                <w:rFonts w:ascii="Angsana New" w:hAnsi="Angsana New" w:hint="cs"/>
                <w:spacing w:val="-2"/>
                <w:sz w:val="28"/>
                <w:szCs w:val="28"/>
                <w:cs/>
              </w:rPr>
              <w:t xml:space="preserve">มีนาคม </w:t>
            </w:r>
            <w:r w:rsidRPr="004B3327">
              <w:rPr>
                <w:rFonts w:ascii="Angsana New" w:hAnsi="Angsana New" w:hint="cs"/>
                <w:spacing w:val="-2"/>
                <w:sz w:val="28"/>
                <w:szCs w:val="28"/>
              </w:rPr>
              <w:t>2569</w:t>
            </w:r>
          </w:p>
        </w:tc>
        <w:tc>
          <w:tcPr>
            <w:tcW w:w="1770" w:type="dxa"/>
            <w:vAlign w:val="bottom"/>
          </w:tcPr>
          <w:p w14:paraId="33424B96" w14:textId="16262AA6" w:rsidR="00E21D57" w:rsidRPr="004B3327" w:rsidRDefault="00E21D57" w:rsidP="00287536">
            <w:pPr>
              <w:pBdr>
                <w:bottom w:val="double" w:sz="4" w:space="1" w:color="auto"/>
              </w:pBdr>
              <w:tabs>
                <w:tab w:val="decimal" w:pos="1417"/>
              </w:tabs>
              <w:ind w:right="-18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18,930,894,463</w:t>
            </w:r>
          </w:p>
        </w:tc>
        <w:tc>
          <w:tcPr>
            <w:tcW w:w="1770" w:type="dxa"/>
            <w:vAlign w:val="bottom"/>
          </w:tcPr>
          <w:p w14:paraId="115A7C1B" w14:textId="513ED1A9" w:rsidR="00E21D57" w:rsidRPr="004B3327" w:rsidRDefault="00E21D57" w:rsidP="00287536">
            <w:pPr>
              <w:pBdr>
                <w:bottom w:val="double" w:sz="4" w:space="1" w:color="auto"/>
              </w:pBdr>
              <w:tabs>
                <w:tab w:val="decimal" w:pos="1417"/>
              </w:tabs>
              <w:ind w:right="-18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75,724</w:t>
            </w:r>
          </w:p>
        </w:tc>
        <w:tc>
          <w:tcPr>
            <w:tcW w:w="1770" w:type="dxa"/>
            <w:vAlign w:val="bottom"/>
          </w:tcPr>
          <w:p w14:paraId="5757DDA4" w14:textId="77777777" w:rsidR="00E21D57" w:rsidRPr="004B3327" w:rsidRDefault="00E21D57" w:rsidP="00287536">
            <w:pPr>
              <w:ind w:right="-18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</w:tr>
    </w:tbl>
    <w:p w14:paraId="1E9C6E19" w14:textId="2D003F3B" w:rsidR="00C40AA1" w:rsidRPr="004B3327" w:rsidRDefault="00C40AA1" w:rsidP="00287536">
      <w:pPr>
        <w:spacing w:before="240" w:after="60"/>
        <w:ind w:left="864" w:hanging="259"/>
        <w:jc w:val="thaiDistribute"/>
        <w:rPr>
          <w:rFonts w:ascii="Angsana New" w:eastAsia="Calibri" w:hAnsi="Angsana New"/>
          <w:spacing w:val="-3"/>
        </w:rPr>
      </w:pPr>
      <w:r w:rsidRPr="004B3327">
        <w:rPr>
          <w:rFonts w:ascii="Angsana New" w:eastAsia="Calibri" w:hAnsi="Angsana New" w:hint="cs"/>
          <w:vertAlign w:val="superscript"/>
        </w:rPr>
        <w:t>(1)</w:t>
      </w:r>
      <w:r w:rsidRPr="004B3327">
        <w:rPr>
          <w:rFonts w:ascii="Angsana New" w:eastAsia="Calibri" w:hAnsi="Angsana New" w:hint="cs"/>
        </w:rPr>
        <w:tab/>
      </w:r>
      <w:r w:rsidR="00FA5734" w:rsidRPr="004B3327">
        <w:rPr>
          <w:rFonts w:ascii="Angsana New" w:eastAsia="Calibri" w:hAnsi="Angsana New" w:hint="cs"/>
          <w:spacing w:val="-3"/>
          <w:cs/>
        </w:rPr>
        <w:t xml:space="preserve">เมื่อวันที่ </w:t>
      </w:r>
      <w:r w:rsidR="00FA5734" w:rsidRPr="004B3327">
        <w:rPr>
          <w:rFonts w:ascii="Angsana New" w:eastAsia="Calibri" w:hAnsi="Angsana New" w:hint="cs"/>
          <w:spacing w:val="-3"/>
        </w:rPr>
        <w:t xml:space="preserve">25 </w:t>
      </w:r>
      <w:r w:rsidR="00FA5734" w:rsidRPr="004B3327">
        <w:rPr>
          <w:rFonts w:ascii="Angsana New" w:eastAsia="Calibri" w:hAnsi="Angsana New" w:hint="cs"/>
          <w:spacing w:val="-3"/>
          <w:cs/>
        </w:rPr>
        <w:t xml:space="preserve">กรกฎาคม </w:t>
      </w:r>
      <w:r w:rsidR="00FA5734" w:rsidRPr="004B3327">
        <w:rPr>
          <w:rFonts w:ascii="Angsana New" w:eastAsia="Calibri" w:hAnsi="Angsana New" w:hint="cs"/>
          <w:spacing w:val="-3"/>
        </w:rPr>
        <w:t>2568</w:t>
      </w:r>
      <w:r w:rsidR="00FA5734" w:rsidRPr="004B3327">
        <w:rPr>
          <w:rFonts w:ascii="Angsana New" w:eastAsia="Calibri" w:hAnsi="Angsana New" w:hint="cs"/>
          <w:spacing w:val="-3"/>
          <w:cs/>
        </w:rPr>
        <w:t xml:space="preserve"> ที่ประชุมสามัญประจำปีผู้ถือหุ้นของบริษัทฯ ได้มีมติอนุมัติให้ลดทุนจดทะเบียนของบริษัทฯ โดยการตัด</w:t>
      </w:r>
      <w:r w:rsidR="00FA5734" w:rsidRPr="004B3327">
        <w:rPr>
          <w:rFonts w:ascii="Angsana New" w:eastAsia="Calibri" w:hAnsi="Angsana New" w:hint="cs"/>
          <w:spacing w:val="-3"/>
        </w:rPr>
        <w:t xml:space="preserve">                                                   </w:t>
      </w:r>
      <w:r w:rsidR="00FA5734" w:rsidRPr="004B3327">
        <w:rPr>
          <w:rFonts w:ascii="Angsana New" w:eastAsia="Calibri" w:hAnsi="Angsana New" w:hint="cs"/>
          <w:spacing w:val="-3"/>
          <w:cs/>
        </w:rPr>
        <w:t>หุ้นสามัญที่ยังไม่ได้ออกจำหน่าย ซึ่งเป็นหุ้นที่จัดสรรไว้เพื่อรองรับการเสนอขายต่อบุคคลในวงจำกัด (</w:t>
      </w:r>
      <w:r w:rsidR="00FA5734" w:rsidRPr="004B3327">
        <w:rPr>
          <w:rFonts w:ascii="Angsana New" w:eastAsia="Calibri" w:hAnsi="Angsana New" w:hint="cs"/>
          <w:spacing w:val="-3"/>
        </w:rPr>
        <w:t xml:space="preserve">Private Placement) </w:t>
      </w:r>
      <w:r w:rsidR="00FA5734" w:rsidRPr="004B3327">
        <w:rPr>
          <w:rFonts w:ascii="Angsana New" w:eastAsia="Calibri" w:hAnsi="Angsana New" w:hint="cs"/>
          <w:spacing w:val="-3"/>
          <w:cs/>
        </w:rPr>
        <w:t>ตามแผนการ</w:t>
      </w:r>
      <w:r w:rsidR="00FA5734" w:rsidRPr="004B3327">
        <w:rPr>
          <w:rFonts w:ascii="Angsana New" w:eastAsia="Calibri" w:hAnsi="Angsana New" w:hint="cs"/>
          <w:spacing w:val="-3"/>
        </w:rPr>
        <w:t xml:space="preserve">                                                 </w:t>
      </w:r>
      <w:r w:rsidR="00FA5734" w:rsidRPr="004B3327">
        <w:rPr>
          <w:rFonts w:ascii="Angsana New" w:eastAsia="Calibri" w:hAnsi="Angsana New" w:hint="cs"/>
          <w:spacing w:val="-3"/>
          <w:cs/>
        </w:rPr>
        <w:t>เพิ่มทุนจดทะเบียนของบริษัทฯแบบมอบอำนาจทั่วไป (</w:t>
      </w:r>
      <w:r w:rsidR="00FA5734" w:rsidRPr="004B3327">
        <w:rPr>
          <w:rFonts w:ascii="Angsana New" w:eastAsia="Calibri" w:hAnsi="Angsana New" w:hint="cs"/>
          <w:spacing w:val="-3"/>
        </w:rPr>
        <w:t>General Mandate)</w:t>
      </w:r>
      <w:r w:rsidR="00FA5734" w:rsidRPr="004B3327">
        <w:rPr>
          <w:rFonts w:ascii="Angsana New" w:eastAsia="Calibri" w:hAnsi="Angsana New" w:hint="cs"/>
          <w:spacing w:val="-3"/>
          <w:cs/>
        </w:rPr>
        <w:t xml:space="preserve"> ซึ่งได้รับอนุมัติจากที่ประชุมสามัญผู้ถือหุ้นประจำปี </w:t>
      </w:r>
      <w:r w:rsidR="00FA5734" w:rsidRPr="004B3327">
        <w:rPr>
          <w:rFonts w:ascii="Angsana New" w:eastAsia="Calibri" w:hAnsi="Angsana New" w:hint="cs"/>
          <w:spacing w:val="-3"/>
        </w:rPr>
        <w:t>2567</w:t>
      </w:r>
      <w:r w:rsidR="00FA5734" w:rsidRPr="004B3327">
        <w:rPr>
          <w:rFonts w:ascii="Angsana New" w:eastAsia="Calibri" w:hAnsi="Angsana New" w:hint="cs"/>
          <w:spacing w:val="-3"/>
          <w:cs/>
        </w:rPr>
        <w:t xml:space="preserve"> เมื่อวันที่ </w:t>
      </w:r>
      <w:r w:rsidR="00FA5734" w:rsidRPr="004B3327">
        <w:rPr>
          <w:rFonts w:ascii="Angsana New" w:eastAsia="Calibri" w:hAnsi="Angsana New" w:hint="cs"/>
          <w:spacing w:val="-3"/>
        </w:rPr>
        <w:t xml:space="preserve">25 </w:t>
      </w:r>
      <w:r w:rsidR="00FA5734" w:rsidRPr="004B3327">
        <w:rPr>
          <w:rFonts w:ascii="Angsana New" w:eastAsia="Calibri" w:hAnsi="Angsana New" w:hint="cs"/>
          <w:spacing w:val="-3"/>
          <w:cs/>
        </w:rPr>
        <w:t xml:space="preserve">กรกฎาคม </w:t>
      </w:r>
      <w:r w:rsidR="00FA5734" w:rsidRPr="004B3327">
        <w:rPr>
          <w:rFonts w:ascii="Angsana New" w:eastAsia="Calibri" w:hAnsi="Angsana New" w:hint="cs"/>
          <w:spacing w:val="-3"/>
        </w:rPr>
        <w:t>2567</w:t>
      </w:r>
    </w:p>
    <w:p w14:paraId="72387EBC" w14:textId="2974B90B" w:rsidR="00C40AA1" w:rsidRPr="004B3327" w:rsidRDefault="00C40AA1" w:rsidP="002A7262">
      <w:pPr>
        <w:spacing w:before="60" w:after="120"/>
        <w:ind w:left="864" w:hanging="259"/>
        <w:jc w:val="thaiDistribute"/>
        <w:rPr>
          <w:rFonts w:ascii="Angsana New" w:eastAsia="Calibri" w:hAnsi="Angsana New"/>
          <w:spacing w:val="-3"/>
        </w:rPr>
      </w:pPr>
      <w:r w:rsidRPr="004B3327">
        <w:rPr>
          <w:rFonts w:ascii="Angsana New" w:hAnsi="Angsana New" w:hint="cs"/>
          <w:spacing w:val="-2"/>
          <w:vertAlign w:val="superscript"/>
        </w:rPr>
        <w:t>(2)</w:t>
      </w:r>
      <w:r w:rsidRPr="004B3327">
        <w:rPr>
          <w:rFonts w:ascii="Angsana New" w:hAnsi="Angsana New" w:hint="cs"/>
          <w:spacing w:val="-2"/>
        </w:rPr>
        <w:tab/>
      </w:r>
      <w:r w:rsidR="00FA5734" w:rsidRPr="004B3327">
        <w:rPr>
          <w:rFonts w:ascii="Angsana New" w:eastAsia="Calibri" w:hAnsi="Angsana New" w:hint="cs"/>
          <w:spacing w:val="-3"/>
          <w:cs/>
        </w:rPr>
        <w:t xml:space="preserve">เมื่อวันที่ </w:t>
      </w:r>
      <w:r w:rsidR="00FA5734" w:rsidRPr="004B3327">
        <w:rPr>
          <w:rFonts w:ascii="Angsana New" w:eastAsia="Calibri" w:hAnsi="Angsana New" w:hint="cs"/>
          <w:spacing w:val="-3"/>
        </w:rPr>
        <w:t xml:space="preserve">25 </w:t>
      </w:r>
      <w:r w:rsidR="00FA5734" w:rsidRPr="004B3327">
        <w:rPr>
          <w:rFonts w:ascii="Angsana New" w:eastAsia="Calibri" w:hAnsi="Angsana New" w:hint="cs"/>
          <w:spacing w:val="-3"/>
          <w:cs/>
        </w:rPr>
        <w:t xml:space="preserve">กรกฎาคม </w:t>
      </w:r>
      <w:r w:rsidR="00FA5734" w:rsidRPr="004B3327">
        <w:rPr>
          <w:rFonts w:ascii="Angsana New" w:eastAsia="Calibri" w:hAnsi="Angsana New" w:hint="cs"/>
          <w:spacing w:val="-3"/>
        </w:rPr>
        <w:t xml:space="preserve">2568 </w:t>
      </w:r>
      <w:r w:rsidR="00FA5734" w:rsidRPr="004B3327">
        <w:rPr>
          <w:rFonts w:ascii="Angsana New" w:eastAsia="Calibri" w:hAnsi="Angsana New" w:hint="cs"/>
          <w:spacing w:val="-3"/>
          <w:cs/>
        </w:rPr>
        <w:t>ที่ประชุมสามัญประจำปีผู้ถือหุ้นของบริษัทฯ ได้มีมติอนุมัติการเพิ่มทุนจดทะเบียนของบริษัทฯ โดยการออกหุ้นสามัญเพิ่มทุนเพื่อรองรับการเสนอขายต่อบุคคลในวงจำกัด (</w:t>
      </w:r>
      <w:r w:rsidR="00FA5734" w:rsidRPr="004B3327">
        <w:rPr>
          <w:rFonts w:ascii="Angsana New" w:eastAsia="Calibri" w:hAnsi="Angsana New" w:hint="cs"/>
          <w:spacing w:val="-3"/>
        </w:rPr>
        <w:t xml:space="preserve">Private Placement) </w:t>
      </w:r>
      <w:r w:rsidR="00FA5734" w:rsidRPr="004B3327">
        <w:rPr>
          <w:rFonts w:ascii="Angsana New" w:eastAsia="Calibri" w:hAnsi="Angsana New" w:hint="cs"/>
          <w:spacing w:val="-3"/>
          <w:cs/>
        </w:rPr>
        <w:t>ตามแผนการเพิ่มทุนจดทะเบียนของบริษัทฯ แบบมอบอำนาจทั่วไป (</w:t>
      </w:r>
      <w:r w:rsidR="00FA5734" w:rsidRPr="004B3327">
        <w:rPr>
          <w:rFonts w:ascii="Angsana New" w:eastAsia="Calibri" w:hAnsi="Angsana New" w:hint="cs"/>
          <w:spacing w:val="-3"/>
        </w:rPr>
        <w:t>General Mandate)</w:t>
      </w:r>
    </w:p>
    <w:tbl>
      <w:tblPr>
        <w:tblW w:w="92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520"/>
        <w:gridCol w:w="1320"/>
        <w:gridCol w:w="1320"/>
        <w:gridCol w:w="1320"/>
        <w:gridCol w:w="2790"/>
      </w:tblGrid>
      <w:tr w:rsidR="004B3327" w:rsidRPr="004B3327" w14:paraId="42BBF985" w14:textId="77777777" w:rsidTr="00287536">
        <w:tc>
          <w:tcPr>
            <w:tcW w:w="2520" w:type="dxa"/>
            <w:vAlign w:val="bottom"/>
          </w:tcPr>
          <w:p w14:paraId="003E013D" w14:textId="6CE780EE" w:rsidR="0098022B" w:rsidRPr="004B3327" w:rsidRDefault="0098022B" w:rsidP="00287536">
            <w:pPr>
              <w:ind w:right="54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20" w:type="dxa"/>
            <w:vAlign w:val="bottom"/>
            <w:hideMark/>
          </w:tcPr>
          <w:p w14:paraId="65C2207A" w14:textId="77777777" w:rsidR="0098022B" w:rsidRPr="004B3327" w:rsidRDefault="0098022B" w:rsidP="00287536">
            <w:pPr>
              <w:pBdr>
                <w:bottom w:val="single" w:sz="4" w:space="1" w:color="auto"/>
              </w:pBdr>
              <w:ind w:right="-14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จำนวนหุ้น</w:t>
            </w:r>
          </w:p>
        </w:tc>
        <w:tc>
          <w:tcPr>
            <w:tcW w:w="1320" w:type="dxa"/>
            <w:vAlign w:val="bottom"/>
            <w:hideMark/>
          </w:tcPr>
          <w:p w14:paraId="6364E5AD" w14:textId="77777777" w:rsidR="0098022B" w:rsidRPr="004B3327" w:rsidRDefault="0098022B" w:rsidP="00287536">
            <w:pPr>
              <w:pBdr>
                <w:bottom w:val="single" w:sz="4" w:space="1" w:color="auto"/>
              </w:pBdr>
              <w:ind w:right="-18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ทุนชำระแล้ว</w:t>
            </w:r>
          </w:p>
        </w:tc>
        <w:tc>
          <w:tcPr>
            <w:tcW w:w="1320" w:type="dxa"/>
            <w:vAlign w:val="bottom"/>
            <w:hideMark/>
          </w:tcPr>
          <w:p w14:paraId="30CC01A7" w14:textId="77777777" w:rsidR="0098022B" w:rsidRPr="004B3327" w:rsidRDefault="0098022B" w:rsidP="00287536">
            <w:pPr>
              <w:pBdr>
                <w:bottom w:val="single" w:sz="4" w:space="1" w:color="auto"/>
              </w:pBdr>
              <w:ind w:right="-18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ส่วนเกินมูลค่า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br/>
              <w:t>หุ้นสามัญ</w:t>
            </w:r>
          </w:p>
        </w:tc>
        <w:tc>
          <w:tcPr>
            <w:tcW w:w="2790" w:type="dxa"/>
            <w:vAlign w:val="bottom"/>
            <w:hideMark/>
          </w:tcPr>
          <w:p w14:paraId="1D683B69" w14:textId="77777777" w:rsidR="0098022B" w:rsidRPr="004B3327" w:rsidRDefault="0098022B" w:rsidP="00287536">
            <w:pPr>
              <w:pBdr>
                <w:bottom w:val="single" w:sz="4" w:space="1" w:color="auto"/>
              </w:pBdr>
              <w:ind w:right="-18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วันที่จดทะเบียนกับกระทรวงพาณิชย์</w:t>
            </w:r>
          </w:p>
        </w:tc>
      </w:tr>
      <w:tr w:rsidR="004B3327" w:rsidRPr="004B3327" w14:paraId="4BC72CF7" w14:textId="77777777" w:rsidTr="00287536">
        <w:tc>
          <w:tcPr>
            <w:tcW w:w="2520" w:type="dxa"/>
            <w:vAlign w:val="bottom"/>
          </w:tcPr>
          <w:p w14:paraId="40603D02" w14:textId="77777777" w:rsidR="0098022B" w:rsidRPr="004B3327" w:rsidRDefault="0098022B" w:rsidP="00287536">
            <w:pPr>
              <w:ind w:right="54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1320" w:type="dxa"/>
            <w:vAlign w:val="bottom"/>
            <w:hideMark/>
          </w:tcPr>
          <w:p w14:paraId="47113976" w14:textId="77777777" w:rsidR="0098022B" w:rsidRPr="004B3327" w:rsidRDefault="0098022B" w:rsidP="00287536">
            <w:pPr>
              <w:ind w:right="-14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(หุ้น)</w:t>
            </w:r>
          </w:p>
        </w:tc>
        <w:tc>
          <w:tcPr>
            <w:tcW w:w="1320" w:type="dxa"/>
            <w:vAlign w:val="bottom"/>
            <w:hideMark/>
          </w:tcPr>
          <w:p w14:paraId="7AD6457F" w14:textId="77777777" w:rsidR="0098022B" w:rsidRPr="004B3327" w:rsidRDefault="0098022B" w:rsidP="00287536">
            <w:pPr>
              <w:ind w:right="-18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(ล้านบาท)</w:t>
            </w:r>
          </w:p>
        </w:tc>
        <w:tc>
          <w:tcPr>
            <w:tcW w:w="1320" w:type="dxa"/>
            <w:vAlign w:val="bottom"/>
            <w:hideMark/>
          </w:tcPr>
          <w:p w14:paraId="09350CFB" w14:textId="77777777" w:rsidR="0098022B" w:rsidRPr="004B3327" w:rsidRDefault="0098022B" w:rsidP="00287536">
            <w:pPr>
              <w:ind w:right="-18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(ล้านบาท)</w:t>
            </w:r>
          </w:p>
        </w:tc>
        <w:tc>
          <w:tcPr>
            <w:tcW w:w="2790" w:type="dxa"/>
          </w:tcPr>
          <w:p w14:paraId="533FA5C4" w14:textId="77777777" w:rsidR="0098022B" w:rsidRPr="004B3327" w:rsidRDefault="0098022B" w:rsidP="00287536">
            <w:pPr>
              <w:ind w:right="-18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</w:tc>
      </w:tr>
      <w:tr w:rsidR="004B3327" w:rsidRPr="004B3327" w14:paraId="404F596B" w14:textId="77777777" w:rsidTr="00287536">
        <w:tc>
          <w:tcPr>
            <w:tcW w:w="2520" w:type="dxa"/>
            <w:vAlign w:val="bottom"/>
            <w:hideMark/>
          </w:tcPr>
          <w:p w14:paraId="3314D4A0" w14:textId="77777777" w:rsidR="0098022B" w:rsidRPr="004B3327" w:rsidRDefault="0098022B" w:rsidP="00287536">
            <w:pPr>
              <w:ind w:left="246" w:right="-36" w:hanging="180"/>
              <w:rPr>
                <w:rFonts w:ascii="Angsana New" w:hAnsi="Angsana New"/>
                <w:sz w:val="25"/>
                <w:szCs w:val="25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u w:val="single"/>
                <w:cs/>
              </w:rPr>
              <w:t>ทุนที่ออกและชำระแล้ว</w:t>
            </w:r>
          </w:p>
        </w:tc>
        <w:tc>
          <w:tcPr>
            <w:tcW w:w="1320" w:type="dxa"/>
            <w:vAlign w:val="bottom"/>
          </w:tcPr>
          <w:p w14:paraId="412DD03F" w14:textId="77777777" w:rsidR="0098022B" w:rsidRPr="004B3327" w:rsidRDefault="0098022B" w:rsidP="00287536">
            <w:pPr>
              <w:tabs>
                <w:tab w:val="decimal" w:pos="1419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20" w:type="dxa"/>
            <w:vAlign w:val="bottom"/>
          </w:tcPr>
          <w:p w14:paraId="159ADDBA" w14:textId="77777777" w:rsidR="0098022B" w:rsidRPr="004B3327" w:rsidRDefault="0098022B" w:rsidP="00287536">
            <w:pPr>
              <w:tabs>
                <w:tab w:val="decimal" w:pos="1419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20" w:type="dxa"/>
            <w:vAlign w:val="bottom"/>
          </w:tcPr>
          <w:p w14:paraId="7138DE11" w14:textId="77777777" w:rsidR="0098022B" w:rsidRPr="004B3327" w:rsidRDefault="0098022B" w:rsidP="00287536">
            <w:pPr>
              <w:tabs>
                <w:tab w:val="decimal" w:pos="1419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2790" w:type="dxa"/>
          </w:tcPr>
          <w:p w14:paraId="2DAC268A" w14:textId="77777777" w:rsidR="0098022B" w:rsidRPr="004B3327" w:rsidRDefault="0098022B" w:rsidP="00287536">
            <w:pPr>
              <w:tabs>
                <w:tab w:val="decimal" w:pos="1419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</w:p>
        </w:tc>
      </w:tr>
      <w:tr w:rsidR="004B3327" w:rsidRPr="004B3327" w14:paraId="56852B8B" w14:textId="77777777" w:rsidTr="00287536">
        <w:tc>
          <w:tcPr>
            <w:tcW w:w="2520" w:type="dxa"/>
            <w:vAlign w:val="bottom"/>
          </w:tcPr>
          <w:p w14:paraId="29D02268" w14:textId="30070045" w:rsidR="00797D62" w:rsidRPr="004B3327" w:rsidRDefault="00797D62" w:rsidP="00287536">
            <w:pPr>
              <w:ind w:left="66" w:right="-36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ณ </w:t>
            </w:r>
            <w:r w:rsidRPr="004B3327">
              <w:rPr>
                <w:rFonts w:ascii="Angsana New" w:hAnsi="Angsana New" w:hint="cs"/>
                <w:spacing w:val="-2"/>
                <w:sz w:val="25"/>
                <w:szCs w:val="25"/>
                <w:cs/>
              </w:rPr>
              <w:t>วันที่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 xml:space="preserve">1 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เมษายน 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>2567</w:t>
            </w:r>
          </w:p>
        </w:tc>
        <w:tc>
          <w:tcPr>
            <w:tcW w:w="1320" w:type="dxa"/>
            <w:vAlign w:val="bottom"/>
          </w:tcPr>
          <w:p w14:paraId="30C4C799" w14:textId="627B6FD2" w:rsidR="00797D62" w:rsidRPr="004B3327" w:rsidRDefault="00797D62" w:rsidP="00287536">
            <w:pPr>
              <w:tabs>
                <w:tab w:val="decimal" w:pos="1039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13,167,638,462</w:t>
            </w:r>
          </w:p>
        </w:tc>
        <w:tc>
          <w:tcPr>
            <w:tcW w:w="1320" w:type="dxa"/>
            <w:vAlign w:val="bottom"/>
          </w:tcPr>
          <w:p w14:paraId="082A0DEE" w14:textId="589E3653" w:rsidR="00797D62" w:rsidRPr="004B3327" w:rsidRDefault="00797D62" w:rsidP="00287536">
            <w:pPr>
              <w:tabs>
                <w:tab w:val="decimal" w:pos="883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52,671</w:t>
            </w:r>
          </w:p>
        </w:tc>
        <w:tc>
          <w:tcPr>
            <w:tcW w:w="1320" w:type="dxa"/>
            <w:vAlign w:val="bottom"/>
          </w:tcPr>
          <w:p w14:paraId="506512AA" w14:textId="61853EFA" w:rsidR="00797D62" w:rsidRPr="004B3327" w:rsidRDefault="00797D62" w:rsidP="00287536">
            <w:pPr>
              <w:tabs>
                <w:tab w:val="decimal" w:pos="883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10,411</w:t>
            </w:r>
          </w:p>
        </w:tc>
        <w:tc>
          <w:tcPr>
            <w:tcW w:w="2790" w:type="dxa"/>
          </w:tcPr>
          <w:p w14:paraId="5089EE3B" w14:textId="77777777" w:rsidR="00797D62" w:rsidRPr="004B3327" w:rsidRDefault="00797D62" w:rsidP="00287536">
            <w:pPr>
              <w:tabs>
                <w:tab w:val="decimal" w:pos="1419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</w:p>
        </w:tc>
      </w:tr>
      <w:tr w:rsidR="004B3327" w:rsidRPr="004B3327" w14:paraId="07C39CF3" w14:textId="77777777" w:rsidTr="00287536">
        <w:tc>
          <w:tcPr>
            <w:tcW w:w="2520" w:type="dxa"/>
            <w:vAlign w:val="bottom"/>
          </w:tcPr>
          <w:p w14:paraId="0B7B3C9C" w14:textId="62C08424" w:rsidR="00797D62" w:rsidRPr="004B3327" w:rsidRDefault="00797D62" w:rsidP="00287536">
            <w:pPr>
              <w:ind w:left="66" w:right="-36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เพิ่มทุนหุ้นสามัญ</w:t>
            </w:r>
          </w:p>
        </w:tc>
        <w:tc>
          <w:tcPr>
            <w:tcW w:w="1320" w:type="dxa"/>
            <w:vAlign w:val="bottom"/>
          </w:tcPr>
          <w:p w14:paraId="11D0F654" w14:textId="4FCDE57F" w:rsidR="00797D62" w:rsidRPr="004B3327" w:rsidRDefault="00797D62" w:rsidP="00287536">
            <w:pPr>
              <w:tabs>
                <w:tab w:val="decimal" w:pos="1039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2,926,141,881</w:t>
            </w:r>
          </w:p>
        </w:tc>
        <w:tc>
          <w:tcPr>
            <w:tcW w:w="1320" w:type="dxa"/>
            <w:vAlign w:val="bottom"/>
          </w:tcPr>
          <w:p w14:paraId="1886BD33" w14:textId="28EA0976" w:rsidR="00797D62" w:rsidRPr="004B3327" w:rsidRDefault="00797D62" w:rsidP="00287536">
            <w:pPr>
              <w:tabs>
                <w:tab w:val="decimal" w:pos="883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11,704</w:t>
            </w:r>
          </w:p>
        </w:tc>
        <w:tc>
          <w:tcPr>
            <w:tcW w:w="1320" w:type="dxa"/>
            <w:vAlign w:val="bottom"/>
          </w:tcPr>
          <w:p w14:paraId="0415085A" w14:textId="3579C2EB" w:rsidR="00797D62" w:rsidRPr="004B3327" w:rsidRDefault="00797D62" w:rsidP="00287536">
            <w:pPr>
              <w:tabs>
                <w:tab w:val="decimal" w:pos="883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1,463</w:t>
            </w:r>
          </w:p>
        </w:tc>
        <w:tc>
          <w:tcPr>
            <w:tcW w:w="2790" w:type="dxa"/>
          </w:tcPr>
          <w:p w14:paraId="35EE085D" w14:textId="1B377D0D" w:rsidR="00797D62" w:rsidRPr="004B3327" w:rsidRDefault="00797D62" w:rsidP="00287536">
            <w:pPr>
              <w:tabs>
                <w:tab w:val="decimal" w:pos="793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eastAsia="Calibri" w:hAnsi="Angsana New" w:hint="cs"/>
                <w:spacing w:val="-3"/>
                <w:sz w:val="25"/>
                <w:szCs w:val="25"/>
              </w:rPr>
              <w:t>5</w:t>
            </w:r>
            <w:r w:rsidRPr="004B3327">
              <w:rPr>
                <w:rFonts w:ascii="Angsana New" w:eastAsia="Calibri" w:hAnsi="Angsana New" w:hint="cs"/>
                <w:spacing w:val="-3"/>
                <w:sz w:val="25"/>
                <w:szCs w:val="25"/>
                <w:cs/>
              </w:rPr>
              <w:t xml:space="preserve"> พฤศจิกายน </w:t>
            </w:r>
            <w:r w:rsidRPr="004B3327">
              <w:rPr>
                <w:rFonts w:ascii="Angsana New" w:eastAsia="Calibri" w:hAnsi="Angsana New" w:hint="cs"/>
                <w:spacing w:val="-3"/>
                <w:sz w:val="25"/>
                <w:szCs w:val="25"/>
              </w:rPr>
              <w:t>2567</w:t>
            </w:r>
          </w:p>
        </w:tc>
      </w:tr>
      <w:tr w:rsidR="004B3327" w:rsidRPr="004B3327" w14:paraId="78B1A79B" w14:textId="77777777" w:rsidTr="00287536">
        <w:tc>
          <w:tcPr>
            <w:tcW w:w="2520" w:type="dxa"/>
            <w:vAlign w:val="bottom"/>
          </w:tcPr>
          <w:p w14:paraId="1A8C3A15" w14:textId="00505508" w:rsidR="002C511A" w:rsidRPr="004B3327" w:rsidRDefault="002C511A" w:rsidP="00287536">
            <w:pPr>
              <w:ind w:left="244" w:right="-36" w:hanging="180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2"/>
                <w:sz w:val="25"/>
                <w:szCs w:val="25"/>
                <w:cs/>
              </w:rPr>
              <w:t>เพิ่มทุนจากการใช้สิทธิตามใบสำคัญแสดงสิทธิ</w:t>
            </w:r>
            <w:r w:rsidRPr="004B3327">
              <w:rPr>
                <w:rFonts w:ascii="Angsana New" w:hAnsi="Angsana New" w:hint="cs"/>
                <w:spacing w:val="-2"/>
                <w:sz w:val="25"/>
                <w:szCs w:val="25"/>
              </w:rPr>
              <w:t xml:space="preserve"> BTS-W7</w:t>
            </w:r>
          </w:p>
        </w:tc>
        <w:tc>
          <w:tcPr>
            <w:tcW w:w="1320" w:type="dxa"/>
          </w:tcPr>
          <w:p w14:paraId="3BAC0F40" w14:textId="77777777" w:rsidR="002C511A" w:rsidRPr="004B3327" w:rsidRDefault="002C511A" w:rsidP="00287536">
            <w:pPr>
              <w:pBdr>
                <w:bottom w:val="single" w:sz="4" w:space="1" w:color="auto"/>
              </w:pBdr>
              <w:tabs>
                <w:tab w:val="decimal" w:pos="1039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</w:p>
          <w:p w14:paraId="109CF167" w14:textId="10CA4B01" w:rsidR="002C511A" w:rsidRPr="004B3327" w:rsidRDefault="002C511A" w:rsidP="00287536">
            <w:pPr>
              <w:pBdr>
                <w:bottom w:val="single" w:sz="4" w:space="1" w:color="auto"/>
              </w:pBdr>
              <w:tabs>
                <w:tab w:val="decimal" w:pos="1039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3,925</w:t>
            </w:r>
          </w:p>
        </w:tc>
        <w:tc>
          <w:tcPr>
            <w:tcW w:w="1320" w:type="dxa"/>
          </w:tcPr>
          <w:p w14:paraId="567ED6AD" w14:textId="77777777" w:rsidR="002C511A" w:rsidRPr="004B3327" w:rsidRDefault="002C511A" w:rsidP="00287536">
            <w:pPr>
              <w:pBdr>
                <w:bottom w:val="single" w:sz="4" w:space="1" w:color="auto"/>
              </w:pBdr>
              <w:tabs>
                <w:tab w:val="decimal" w:pos="883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</w:p>
          <w:p w14:paraId="6FE5B19D" w14:textId="52D1D255" w:rsidR="002C511A" w:rsidRPr="004B3327" w:rsidRDefault="002C511A" w:rsidP="00287536">
            <w:pPr>
              <w:pBdr>
                <w:bottom w:val="single" w:sz="4" w:space="1" w:color="auto"/>
              </w:pBdr>
              <w:tabs>
                <w:tab w:val="decimal" w:pos="883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20" w:type="dxa"/>
          </w:tcPr>
          <w:p w14:paraId="73C767FE" w14:textId="77777777" w:rsidR="002C511A" w:rsidRPr="004B3327" w:rsidRDefault="002C511A" w:rsidP="00287536">
            <w:pPr>
              <w:pBdr>
                <w:bottom w:val="single" w:sz="4" w:space="1" w:color="auto"/>
              </w:pBdr>
              <w:tabs>
                <w:tab w:val="decimal" w:pos="883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</w:p>
          <w:p w14:paraId="59DBD2E3" w14:textId="5AFE95D8" w:rsidR="002C511A" w:rsidRPr="004B3327" w:rsidRDefault="002C511A" w:rsidP="00287536">
            <w:pPr>
              <w:pBdr>
                <w:bottom w:val="single" w:sz="4" w:space="1" w:color="auto"/>
              </w:pBdr>
              <w:tabs>
                <w:tab w:val="decimal" w:pos="883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2790" w:type="dxa"/>
          </w:tcPr>
          <w:p w14:paraId="2A158136" w14:textId="77777777" w:rsidR="002C511A" w:rsidRPr="004B3327" w:rsidRDefault="002C511A" w:rsidP="00287536">
            <w:pPr>
              <w:tabs>
                <w:tab w:val="decimal" w:pos="1419"/>
              </w:tabs>
              <w:ind w:right="-18"/>
              <w:rPr>
                <w:rFonts w:ascii="Angsana New" w:eastAsia="Calibri" w:hAnsi="Angsana New"/>
                <w:spacing w:val="-3"/>
                <w:sz w:val="25"/>
                <w:szCs w:val="25"/>
              </w:rPr>
            </w:pPr>
          </w:p>
          <w:p w14:paraId="61363C3C" w14:textId="0414B94D" w:rsidR="002C511A" w:rsidRPr="004B3327" w:rsidRDefault="002C511A" w:rsidP="00287536">
            <w:pPr>
              <w:tabs>
                <w:tab w:val="decimal" w:pos="1419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eastAsia="Calibri" w:hAnsi="Angsana New" w:hint="cs"/>
                <w:spacing w:val="-3"/>
                <w:sz w:val="25"/>
                <w:szCs w:val="25"/>
              </w:rPr>
              <w:t>10</w:t>
            </w:r>
            <w:r w:rsidRPr="004B3327">
              <w:rPr>
                <w:rFonts w:ascii="Angsana New" w:eastAsia="Calibri" w:hAnsi="Angsana New" w:hint="cs"/>
                <w:spacing w:val="-3"/>
                <w:sz w:val="25"/>
                <w:szCs w:val="25"/>
                <w:cs/>
              </w:rPr>
              <w:t xml:space="preserve"> ตุลาคม </w:t>
            </w:r>
            <w:r w:rsidRPr="004B3327">
              <w:rPr>
                <w:rFonts w:ascii="Angsana New" w:eastAsia="Calibri" w:hAnsi="Angsana New" w:hint="cs"/>
                <w:spacing w:val="-3"/>
                <w:sz w:val="25"/>
                <w:szCs w:val="25"/>
              </w:rPr>
              <w:t>2567, 15</w:t>
            </w:r>
            <w:r w:rsidRPr="004B3327">
              <w:rPr>
                <w:rFonts w:ascii="Angsana New" w:eastAsia="Calibri" w:hAnsi="Angsana New" w:hint="cs"/>
                <w:spacing w:val="-3"/>
                <w:sz w:val="25"/>
                <w:szCs w:val="25"/>
                <w:cs/>
              </w:rPr>
              <w:t xml:space="preserve"> พฤศจิกายน </w:t>
            </w:r>
            <w:r w:rsidRPr="004B3327">
              <w:rPr>
                <w:rFonts w:ascii="Angsana New" w:eastAsia="Calibri" w:hAnsi="Angsana New" w:hint="cs"/>
                <w:spacing w:val="-3"/>
                <w:sz w:val="25"/>
                <w:szCs w:val="25"/>
              </w:rPr>
              <w:t>2567</w:t>
            </w:r>
          </w:p>
        </w:tc>
      </w:tr>
      <w:tr w:rsidR="004B3327" w:rsidRPr="004B3327" w14:paraId="1D8444AB" w14:textId="77777777" w:rsidTr="00287536">
        <w:tc>
          <w:tcPr>
            <w:tcW w:w="2520" w:type="dxa"/>
            <w:hideMark/>
          </w:tcPr>
          <w:p w14:paraId="3F263D2E" w14:textId="5FFBE8B9" w:rsidR="00D52A0A" w:rsidRPr="004B3327" w:rsidRDefault="00D52A0A" w:rsidP="00287536">
            <w:pPr>
              <w:ind w:left="66" w:right="-36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ณ วันที่ 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 xml:space="preserve">31 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มีนาคม 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>2568</w:t>
            </w:r>
          </w:p>
        </w:tc>
        <w:tc>
          <w:tcPr>
            <w:tcW w:w="1320" w:type="dxa"/>
            <w:vAlign w:val="bottom"/>
          </w:tcPr>
          <w:p w14:paraId="3905E959" w14:textId="30250621" w:rsidR="00D52A0A" w:rsidRPr="004B3327" w:rsidRDefault="00D52A0A" w:rsidP="00287536">
            <w:pPr>
              <w:tabs>
                <w:tab w:val="decimal" w:pos="1039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16,093,784,268</w:t>
            </w:r>
          </w:p>
        </w:tc>
        <w:tc>
          <w:tcPr>
            <w:tcW w:w="1320" w:type="dxa"/>
            <w:vAlign w:val="bottom"/>
          </w:tcPr>
          <w:p w14:paraId="32D5DACB" w14:textId="1768EAEB" w:rsidR="00D52A0A" w:rsidRPr="004B3327" w:rsidRDefault="00D52A0A" w:rsidP="00287536">
            <w:pPr>
              <w:tabs>
                <w:tab w:val="decimal" w:pos="883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64,375</w:t>
            </w:r>
          </w:p>
        </w:tc>
        <w:tc>
          <w:tcPr>
            <w:tcW w:w="1320" w:type="dxa"/>
            <w:vAlign w:val="bottom"/>
          </w:tcPr>
          <w:p w14:paraId="513760F5" w14:textId="2F09056D" w:rsidR="00D52A0A" w:rsidRPr="004B3327" w:rsidRDefault="00D52A0A" w:rsidP="00287536">
            <w:pPr>
              <w:tabs>
                <w:tab w:val="decimal" w:pos="883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11,874</w:t>
            </w:r>
          </w:p>
        </w:tc>
        <w:tc>
          <w:tcPr>
            <w:tcW w:w="2790" w:type="dxa"/>
          </w:tcPr>
          <w:p w14:paraId="548F6E38" w14:textId="052311A0" w:rsidR="00D52A0A" w:rsidRPr="004B3327" w:rsidRDefault="00D52A0A" w:rsidP="00287536">
            <w:pPr>
              <w:ind w:right="-18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</w:tr>
      <w:tr w:rsidR="004B3327" w:rsidRPr="004B3327" w14:paraId="67402377" w14:textId="77777777" w:rsidTr="00287536">
        <w:tc>
          <w:tcPr>
            <w:tcW w:w="2520" w:type="dxa"/>
            <w:vAlign w:val="bottom"/>
          </w:tcPr>
          <w:p w14:paraId="79286EE6" w14:textId="4B9BF6C0" w:rsidR="00A83402" w:rsidRPr="004B3327" w:rsidRDefault="00A83402" w:rsidP="00287536">
            <w:pPr>
              <w:tabs>
                <w:tab w:val="right" w:pos="5490"/>
              </w:tabs>
              <w:ind w:left="246" w:right="-36" w:hanging="180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2"/>
                <w:sz w:val="25"/>
                <w:szCs w:val="25"/>
                <w:cs/>
              </w:rPr>
              <w:t>เพิ่มทุนจากการใช้สิทธิตามใบสำคัญแสดงสิทธิ</w:t>
            </w:r>
            <w:r w:rsidRPr="004B3327">
              <w:rPr>
                <w:rFonts w:ascii="Angsana New" w:hAnsi="Angsana New" w:hint="cs"/>
                <w:spacing w:val="-2"/>
                <w:sz w:val="25"/>
                <w:szCs w:val="25"/>
              </w:rPr>
              <w:t xml:space="preserve"> BTS-W</w:t>
            </w:r>
            <w:r w:rsidR="008149E1" w:rsidRPr="004B3327">
              <w:rPr>
                <w:rFonts w:ascii="Angsana New" w:hAnsi="Angsana New" w:hint="cs"/>
                <w:spacing w:val="-2"/>
                <w:sz w:val="25"/>
                <w:szCs w:val="25"/>
              </w:rPr>
              <w:t>8</w:t>
            </w:r>
          </w:p>
        </w:tc>
        <w:tc>
          <w:tcPr>
            <w:tcW w:w="1320" w:type="dxa"/>
            <w:vAlign w:val="bottom"/>
          </w:tcPr>
          <w:p w14:paraId="1F3354A9" w14:textId="511A7A0A" w:rsidR="00A83402" w:rsidRPr="004B3327" w:rsidRDefault="00F05BBD" w:rsidP="00287536">
            <w:pPr>
              <w:tabs>
                <w:tab w:val="decimal" w:pos="1039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19,352</w:t>
            </w:r>
          </w:p>
        </w:tc>
        <w:tc>
          <w:tcPr>
            <w:tcW w:w="1320" w:type="dxa"/>
            <w:vAlign w:val="bottom"/>
          </w:tcPr>
          <w:p w14:paraId="0F43887A" w14:textId="28902422" w:rsidR="00A83402" w:rsidRPr="004B3327" w:rsidRDefault="00EA7210" w:rsidP="00287536">
            <w:pPr>
              <w:tabs>
                <w:tab w:val="decimal" w:pos="883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20" w:type="dxa"/>
            <w:vAlign w:val="bottom"/>
          </w:tcPr>
          <w:p w14:paraId="2CD762D3" w14:textId="3C84E35D" w:rsidR="00A83402" w:rsidRPr="004B3327" w:rsidRDefault="00725B11" w:rsidP="00287536">
            <w:pPr>
              <w:tabs>
                <w:tab w:val="decimal" w:pos="883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2790" w:type="dxa"/>
          </w:tcPr>
          <w:p w14:paraId="7A5DD816" w14:textId="77777777" w:rsidR="00A83402" w:rsidRPr="004B3327" w:rsidRDefault="00A83402" w:rsidP="00287536">
            <w:pPr>
              <w:ind w:right="-18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5DF6FC76" w14:textId="19351E1C" w:rsidR="00B2015C" w:rsidRPr="004B3327" w:rsidRDefault="00B2015C" w:rsidP="00287536">
            <w:pPr>
              <w:ind w:right="-18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eastAsia="Calibri" w:hAnsi="Angsana New" w:hint="cs"/>
                <w:spacing w:val="-3"/>
                <w:sz w:val="25"/>
                <w:szCs w:val="25"/>
              </w:rPr>
              <w:t xml:space="preserve">8 </w:t>
            </w:r>
            <w:r w:rsidRPr="004B3327">
              <w:rPr>
                <w:rFonts w:ascii="Angsana New" w:eastAsia="Calibri" w:hAnsi="Angsana New" w:hint="cs"/>
                <w:spacing w:val="-3"/>
                <w:sz w:val="25"/>
                <w:szCs w:val="25"/>
                <w:cs/>
              </w:rPr>
              <w:t xml:space="preserve">กรกฎาคม </w:t>
            </w:r>
            <w:r w:rsidRPr="004B3327">
              <w:rPr>
                <w:rFonts w:ascii="Angsana New" w:eastAsia="Calibri" w:hAnsi="Angsana New" w:hint="cs"/>
                <w:spacing w:val="-3"/>
                <w:sz w:val="25"/>
                <w:szCs w:val="25"/>
              </w:rPr>
              <w:t>2568</w:t>
            </w:r>
          </w:p>
        </w:tc>
      </w:tr>
      <w:tr w:rsidR="004B3327" w:rsidRPr="004B3327" w14:paraId="60624C2D" w14:textId="77777777" w:rsidTr="00287536">
        <w:trPr>
          <w:trHeight w:val="117"/>
        </w:trPr>
        <w:tc>
          <w:tcPr>
            <w:tcW w:w="2520" w:type="dxa"/>
          </w:tcPr>
          <w:p w14:paraId="04A62856" w14:textId="58EB52DD" w:rsidR="00A83402" w:rsidRPr="004B3327" w:rsidRDefault="00FC759E" w:rsidP="00287536">
            <w:pPr>
              <w:tabs>
                <w:tab w:val="right" w:pos="5490"/>
              </w:tabs>
              <w:ind w:left="246" w:right="-36" w:hanging="180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pacing w:val="-2"/>
                <w:sz w:val="25"/>
                <w:szCs w:val="25"/>
                <w:cs/>
              </w:rPr>
              <w:t>โอนส่วนเกินมูลค่าหุ้นสามัญเพื่อ</w:t>
            </w:r>
            <w:r w:rsidR="00F05BBD" w:rsidRPr="004B3327">
              <w:rPr>
                <w:rFonts w:ascii="Angsana New" w:hAnsi="Angsana New" w:hint="cs"/>
                <w:spacing w:val="-2"/>
                <w:sz w:val="25"/>
                <w:szCs w:val="25"/>
                <w:cs/>
              </w:rPr>
              <w:t>ชดเชยผลขาดทุน</w:t>
            </w:r>
          </w:p>
        </w:tc>
        <w:tc>
          <w:tcPr>
            <w:tcW w:w="1320" w:type="dxa"/>
          </w:tcPr>
          <w:p w14:paraId="629B064C" w14:textId="77777777" w:rsidR="00F05BBD" w:rsidRPr="004B3327" w:rsidRDefault="00F05BBD" w:rsidP="00287536">
            <w:pPr>
              <w:pBdr>
                <w:bottom w:val="single" w:sz="4" w:space="1" w:color="auto"/>
              </w:pBdr>
              <w:tabs>
                <w:tab w:val="decimal" w:pos="1039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</w:p>
          <w:p w14:paraId="75663019" w14:textId="268F4D73" w:rsidR="00FC759E" w:rsidRPr="004B3327" w:rsidRDefault="00F05BBD" w:rsidP="00287536">
            <w:pPr>
              <w:pBdr>
                <w:bottom w:val="single" w:sz="4" w:space="1" w:color="auto"/>
              </w:pBdr>
              <w:tabs>
                <w:tab w:val="decimal" w:pos="1039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20" w:type="dxa"/>
          </w:tcPr>
          <w:p w14:paraId="2979E811" w14:textId="77A25AAA" w:rsidR="00A83402" w:rsidRPr="004B3327" w:rsidRDefault="00A83402" w:rsidP="00287536">
            <w:pPr>
              <w:pBdr>
                <w:bottom w:val="single" w:sz="4" w:space="1" w:color="auto"/>
              </w:pBdr>
              <w:tabs>
                <w:tab w:val="decimal" w:pos="883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</w:p>
          <w:p w14:paraId="6C502C82" w14:textId="2A7D2033" w:rsidR="00FC759E" w:rsidRPr="004B3327" w:rsidRDefault="00EA7210" w:rsidP="00287536">
            <w:pPr>
              <w:pBdr>
                <w:bottom w:val="single" w:sz="4" w:space="1" w:color="auto"/>
              </w:pBdr>
              <w:tabs>
                <w:tab w:val="decimal" w:pos="883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20" w:type="dxa"/>
          </w:tcPr>
          <w:p w14:paraId="6024F401" w14:textId="77777777" w:rsidR="00A83402" w:rsidRPr="004B3327" w:rsidRDefault="00A83402" w:rsidP="00287536">
            <w:pPr>
              <w:pBdr>
                <w:bottom w:val="single" w:sz="4" w:space="1" w:color="auto"/>
              </w:pBdr>
              <w:tabs>
                <w:tab w:val="decimal" w:pos="883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</w:p>
          <w:p w14:paraId="5AC87A20" w14:textId="32BE70EE" w:rsidR="00FC759E" w:rsidRPr="004B3327" w:rsidRDefault="00045178" w:rsidP="00287536">
            <w:pPr>
              <w:pBdr>
                <w:bottom w:val="single" w:sz="4" w:space="1" w:color="auto"/>
              </w:pBdr>
              <w:tabs>
                <w:tab w:val="decimal" w:pos="883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(5,671)</w:t>
            </w:r>
          </w:p>
        </w:tc>
        <w:tc>
          <w:tcPr>
            <w:tcW w:w="2790" w:type="dxa"/>
          </w:tcPr>
          <w:p w14:paraId="5613119F" w14:textId="77777777" w:rsidR="00A83402" w:rsidRPr="004B3327" w:rsidRDefault="00A83402" w:rsidP="00287536">
            <w:pPr>
              <w:ind w:right="-18"/>
              <w:jc w:val="center"/>
              <w:rPr>
                <w:rFonts w:ascii="Angsana New" w:hAnsi="Angsana New"/>
                <w:sz w:val="25"/>
                <w:szCs w:val="25"/>
              </w:rPr>
            </w:pPr>
          </w:p>
          <w:p w14:paraId="5802040D" w14:textId="53F3DA8E" w:rsidR="00B2015C" w:rsidRPr="004B3327" w:rsidRDefault="00B2015C" w:rsidP="00287536">
            <w:pPr>
              <w:ind w:right="-18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</w:tr>
      <w:tr w:rsidR="00A83402" w:rsidRPr="004B3327" w14:paraId="12E89E65" w14:textId="77777777" w:rsidTr="00287536">
        <w:tc>
          <w:tcPr>
            <w:tcW w:w="2520" w:type="dxa"/>
            <w:vAlign w:val="bottom"/>
            <w:hideMark/>
          </w:tcPr>
          <w:p w14:paraId="59DD81A5" w14:textId="29EC5FE9" w:rsidR="00A83402" w:rsidRPr="004B3327" w:rsidRDefault="00A83402" w:rsidP="00287536">
            <w:pPr>
              <w:tabs>
                <w:tab w:val="right" w:pos="5490"/>
              </w:tabs>
              <w:ind w:left="246" w:right="-36" w:hanging="180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ณ วันที่ 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 xml:space="preserve">31 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มีนาคม 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>2569</w:t>
            </w:r>
          </w:p>
        </w:tc>
        <w:tc>
          <w:tcPr>
            <w:tcW w:w="1320" w:type="dxa"/>
            <w:vAlign w:val="bottom"/>
          </w:tcPr>
          <w:p w14:paraId="21C38ADC" w14:textId="46D86547" w:rsidR="00A83402" w:rsidRPr="004B3327" w:rsidRDefault="00A83402" w:rsidP="00287536">
            <w:pPr>
              <w:pBdr>
                <w:bottom w:val="double" w:sz="4" w:space="1" w:color="auto"/>
              </w:pBdr>
              <w:tabs>
                <w:tab w:val="decimal" w:pos="1039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16,093,803,620</w:t>
            </w:r>
          </w:p>
        </w:tc>
        <w:tc>
          <w:tcPr>
            <w:tcW w:w="1320" w:type="dxa"/>
            <w:vAlign w:val="bottom"/>
          </w:tcPr>
          <w:p w14:paraId="65B2CD52" w14:textId="0BF9D5EC" w:rsidR="00A83402" w:rsidRPr="004B3327" w:rsidRDefault="00A83402" w:rsidP="00287536">
            <w:pPr>
              <w:pBdr>
                <w:bottom w:val="double" w:sz="4" w:space="1" w:color="auto"/>
              </w:pBdr>
              <w:tabs>
                <w:tab w:val="decimal" w:pos="883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64,375</w:t>
            </w:r>
          </w:p>
        </w:tc>
        <w:tc>
          <w:tcPr>
            <w:tcW w:w="1320" w:type="dxa"/>
            <w:vAlign w:val="bottom"/>
          </w:tcPr>
          <w:p w14:paraId="177BB3DC" w14:textId="5F36C225" w:rsidR="00A83402" w:rsidRPr="004B3327" w:rsidRDefault="00424CFD" w:rsidP="00287536">
            <w:pPr>
              <w:pBdr>
                <w:bottom w:val="double" w:sz="4" w:space="1" w:color="auto"/>
              </w:pBdr>
              <w:tabs>
                <w:tab w:val="decimal" w:pos="883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6,203</w:t>
            </w:r>
          </w:p>
        </w:tc>
        <w:tc>
          <w:tcPr>
            <w:tcW w:w="2790" w:type="dxa"/>
          </w:tcPr>
          <w:p w14:paraId="7FAFB611" w14:textId="77777777" w:rsidR="00A83402" w:rsidRPr="004B3327" w:rsidRDefault="00A83402" w:rsidP="00287536">
            <w:pPr>
              <w:tabs>
                <w:tab w:val="decimal" w:pos="1419"/>
              </w:tabs>
              <w:ind w:right="-18"/>
              <w:rPr>
                <w:rFonts w:ascii="Angsana New" w:hAnsi="Angsana New"/>
                <w:sz w:val="25"/>
                <w:szCs w:val="25"/>
              </w:rPr>
            </w:pPr>
          </w:p>
        </w:tc>
      </w:tr>
    </w:tbl>
    <w:p w14:paraId="516220C2" w14:textId="77777777" w:rsidR="00C95C1E" w:rsidRPr="004B3327" w:rsidRDefault="00C95C1E" w:rsidP="0058532F">
      <w:pPr>
        <w:tabs>
          <w:tab w:val="left" w:pos="900"/>
          <w:tab w:val="left" w:pos="2160"/>
          <w:tab w:val="right" w:pos="4860"/>
          <w:tab w:val="right" w:pos="6120"/>
          <w:tab w:val="right" w:pos="738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  <w:sectPr w:rsidR="00C95C1E" w:rsidRPr="004B3327" w:rsidSect="00D965CA">
          <w:pgSz w:w="11909" w:h="16834"/>
          <w:pgMar w:top="1296" w:right="1080" w:bottom="994" w:left="1339" w:header="706" w:footer="706" w:gutter="0"/>
          <w:cols w:space="720"/>
          <w:docGrid w:linePitch="360"/>
        </w:sectPr>
      </w:pPr>
    </w:p>
    <w:p w14:paraId="5AEDF78F" w14:textId="649E58A3" w:rsidR="009628DF" w:rsidRPr="004B3327" w:rsidRDefault="002E3AB5" w:rsidP="00287536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</w:rPr>
      </w:pPr>
      <w:bookmarkStart w:id="119" w:name="_Toc230988202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40</w:t>
      </w:r>
      <w:r w:rsidR="00EB6637" w:rsidRPr="004B3327">
        <w:rPr>
          <w:rFonts w:hint="cs"/>
          <w:b/>
          <w:bCs/>
          <w:sz w:val="32"/>
          <w:szCs w:val="32"/>
          <w:cs/>
        </w:rPr>
        <w:t>.</w:t>
      </w:r>
      <w:r w:rsidR="00BA3A43" w:rsidRPr="004B3327">
        <w:rPr>
          <w:rFonts w:hint="cs"/>
          <w:b/>
          <w:bCs/>
          <w:sz w:val="32"/>
          <w:szCs w:val="32"/>
          <w:cs/>
        </w:rPr>
        <w:tab/>
      </w:r>
      <w:r w:rsidR="009628DF" w:rsidRPr="004B3327">
        <w:rPr>
          <w:rFonts w:hint="cs"/>
          <w:b/>
          <w:bCs/>
          <w:sz w:val="32"/>
          <w:szCs w:val="32"/>
          <w:cs/>
        </w:rPr>
        <w:t>ใบสำคัญแสดงสิทธิซื้อหุ้นสามัญ</w:t>
      </w:r>
      <w:bookmarkEnd w:id="119"/>
    </w:p>
    <w:p w14:paraId="11E19043" w14:textId="77777777" w:rsidR="00C95C1E" w:rsidRPr="004B3327" w:rsidRDefault="00C95C1E" w:rsidP="00287536">
      <w:pPr>
        <w:tabs>
          <w:tab w:val="left" w:pos="1440"/>
          <w:tab w:val="left" w:pos="288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การเคลื่อนไหวของใบสำคัญแสดงสิทธิซื้อหุ้นสามัญมีรายละเอียดดังนี้</w:t>
      </w:r>
    </w:p>
    <w:tbl>
      <w:tblPr>
        <w:tblW w:w="11250" w:type="dxa"/>
        <w:tblInd w:w="540" w:type="dxa"/>
        <w:tblLayout w:type="fixed"/>
        <w:tblLook w:val="01E0" w:firstRow="1" w:lastRow="1" w:firstColumn="1" w:lastColumn="1" w:noHBand="0" w:noVBand="0"/>
      </w:tblPr>
      <w:tblGrid>
        <w:gridCol w:w="3690"/>
        <w:gridCol w:w="1890"/>
        <w:gridCol w:w="1890"/>
        <w:gridCol w:w="1890"/>
        <w:gridCol w:w="1890"/>
      </w:tblGrid>
      <w:tr w:rsidR="004B3327" w:rsidRPr="004B3327" w14:paraId="72AC2B6B" w14:textId="77777777" w:rsidTr="007A41A6">
        <w:tc>
          <w:tcPr>
            <w:tcW w:w="3690" w:type="dxa"/>
          </w:tcPr>
          <w:p w14:paraId="1568086C" w14:textId="77777777" w:rsidR="0056776D" w:rsidRPr="004B3327" w:rsidRDefault="0056776D" w:rsidP="00E118CB">
            <w:pPr>
              <w:tabs>
                <w:tab w:val="left" w:pos="675"/>
              </w:tabs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90" w:type="dxa"/>
          </w:tcPr>
          <w:p w14:paraId="56DBEAD8" w14:textId="45F45057" w:rsidR="0056776D" w:rsidRPr="004B3327" w:rsidRDefault="0056776D" w:rsidP="00E118CB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BTS-W7                  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จำนวน (หน่วย)</w:t>
            </w:r>
          </w:p>
        </w:tc>
        <w:tc>
          <w:tcPr>
            <w:tcW w:w="1890" w:type="dxa"/>
          </w:tcPr>
          <w:p w14:paraId="4DCD3A15" w14:textId="482B41CD" w:rsidR="0056776D" w:rsidRPr="004B3327" w:rsidRDefault="0056776D" w:rsidP="00E118CB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BTS-W8                  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จำนวน (หน่วย)</w:t>
            </w:r>
          </w:p>
        </w:tc>
        <w:tc>
          <w:tcPr>
            <w:tcW w:w="1890" w:type="dxa"/>
          </w:tcPr>
          <w:p w14:paraId="553A1AC2" w14:textId="084CD018" w:rsidR="0056776D" w:rsidRPr="004B3327" w:rsidRDefault="0056776D" w:rsidP="00E118CB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BTS-WE                    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จำนวน (หน่วย)</w:t>
            </w:r>
          </w:p>
        </w:tc>
        <w:tc>
          <w:tcPr>
            <w:tcW w:w="1890" w:type="dxa"/>
          </w:tcPr>
          <w:p w14:paraId="31216A3B" w14:textId="44A5E1A8" w:rsidR="0056776D" w:rsidRPr="004B3327" w:rsidRDefault="0056776D" w:rsidP="00E118CB">
            <w:pPr>
              <w:pBdr>
                <w:bottom w:val="single" w:sz="3" w:space="0" w:color="auto"/>
              </w:pBdr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BTS-WH                    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จำนวน (หน่วย)</w:t>
            </w:r>
          </w:p>
        </w:tc>
      </w:tr>
      <w:tr w:rsidR="004B3327" w:rsidRPr="004B3327" w14:paraId="7BE39616" w14:textId="77777777" w:rsidTr="007A41A6">
        <w:tc>
          <w:tcPr>
            <w:tcW w:w="3690" w:type="dxa"/>
            <w:hideMark/>
          </w:tcPr>
          <w:p w14:paraId="520AA992" w14:textId="350E6C36" w:rsidR="0070615F" w:rsidRPr="004B3327" w:rsidRDefault="0070615F" w:rsidP="00E118CB">
            <w:pPr>
              <w:tabs>
                <w:tab w:val="left" w:pos="675"/>
              </w:tabs>
              <w:ind w:right="-81"/>
              <w:rPr>
                <w:rFonts w:ascii="Angsana New" w:hAnsi="Angsana New"/>
                <w:spacing w:val="-2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ณ วันที่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เมษายน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2567</w:t>
            </w:r>
          </w:p>
        </w:tc>
        <w:tc>
          <w:tcPr>
            <w:tcW w:w="1890" w:type="dxa"/>
            <w:vAlign w:val="bottom"/>
          </w:tcPr>
          <w:p w14:paraId="00F8B07B" w14:textId="54DCA60E" w:rsidR="0070615F" w:rsidRPr="004B3327" w:rsidRDefault="0070615F" w:rsidP="00B06781">
            <w:pP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1,316,161,142</w:t>
            </w:r>
          </w:p>
        </w:tc>
        <w:tc>
          <w:tcPr>
            <w:tcW w:w="1890" w:type="dxa"/>
            <w:vAlign w:val="bottom"/>
          </w:tcPr>
          <w:p w14:paraId="5F970A11" w14:textId="09CF5057" w:rsidR="0070615F" w:rsidRPr="004B3327" w:rsidRDefault="0070615F" w:rsidP="00B06781">
            <w:pP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2,632,331,938</w:t>
            </w:r>
          </w:p>
        </w:tc>
        <w:tc>
          <w:tcPr>
            <w:tcW w:w="1890" w:type="dxa"/>
            <w:vAlign w:val="bottom"/>
          </w:tcPr>
          <w:p w14:paraId="406A0E89" w14:textId="3A0AD0BF" w:rsidR="0070615F" w:rsidRPr="004B3327" w:rsidRDefault="0070615F" w:rsidP="00B06781">
            <w:pP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18,000,000</w:t>
            </w:r>
          </w:p>
        </w:tc>
        <w:tc>
          <w:tcPr>
            <w:tcW w:w="1890" w:type="dxa"/>
            <w:vAlign w:val="bottom"/>
          </w:tcPr>
          <w:p w14:paraId="3FBC7357" w14:textId="5DE7D63A" w:rsidR="0070615F" w:rsidRPr="004B3327" w:rsidRDefault="0070615F" w:rsidP="00B06781">
            <w:pP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30,000,000</w:t>
            </w:r>
          </w:p>
        </w:tc>
      </w:tr>
      <w:tr w:rsidR="004B3327" w:rsidRPr="004B3327" w14:paraId="017F51DA" w14:textId="77777777" w:rsidTr="007A41A6">
        <w:tc>
          <w:tcPr>
            <w:tcW w:w="3690" w:type="dxa"/>
          </w:tcPr>
          <w:p w14:paraId="30B73F50" w14:textId="427910F6" w:rsidR="0070615F" w:rsidRPr="004B3327" w:rsidRDefault="0070615F" w:rsidP="00E118CB">
            <w:pPr>
              <w:tabs>
                <w:tab w:val="left" w:pos="675"/>
              </w:tabs>
              <w:ind w:right="-8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ใช้สิทธิใบสำคัญแสดงสิทธิ</w:t>
            </w:r>
          </w:p>
        </w:tc>
        <w:tc>
          <w:tcPr>
            <w:tcW w:w="1890" w:type="dxa"/>
            <w:vAlign w:val="bottom"/>
          </w:tcPr>
          <w:p w14:paraId="0104BDA7" w14:textId="221249A9" w:rsidR="0070615F" w:rsidRPr="004B3327" w:rsidRDefault="0070615F" w:rsidP="00B06781">
            <w:pP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(3,806)</w:t>
            </w:r>
          </w:p>
        </w:tc>
        <w:tc>
          <w:tcPr>
            <w:tcW w:w="1890" w:type="dxa"/>
            <w:vAlign w:val="bottom"/>
          </w:tcPr>
          <w:p w14:paraId="2DEC5E20" w14:textId="32A0A306" w:rsidR="0070615F" w:rsidRPr="004B3327" w:rsidRDefault="0070615F" w:rsidP="00B06781">
            <w:pP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890" w:type="dxa"/>
            <w:vAlign w:val="bottom"/>
          </w:tcPr>
          <w:p w14:paraId="5FE3BCC7" w14:textId="579AF3B9" w:rsidR="0070615F" w:rsidRPr="004B3327" w:rsidRDefault="0070615F" w:rsidP="00B06781">
            <w:pP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890" w:type="dxa"/>
            <w:vAlign w:val="bottom"/>
          </w:tcPr>
          <w:p w14:paraId="3ECE0AC1" w14:textId="6E84D22D" w:rsidR="0070615F" w:rsidRPr="004B3327" w:rsidRDefault="0070615F" w:rsidP="00B06781">
            <w:pP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3D02BC50" w14:textId="77777777" w:rsidTr="007A41A6">
        <w:tc>
          <w:tcPr>
            <w:tcW w:w="3690" w:type="dxa"/>
          </w:tcPr>
          <w:p w14:paraId="0E2D6DE3" w14:textId="5CA22B27" w:rsidR="0070615F" w:rsidRPr="004B3327" w:rsidRDefault="0070615F" w:rsidP="00E118CB">
            <w:pPr>
              <w:tabs>
                <w:tab w:val="left" w:pos="675"/>
              </w:tabs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หมดอายุ</w:t>
            </w:r>
          </w:p>
        </w:tc>
        <w:tc>
          <w:tcPr>
            <w:tcW w:w="1890" w:type="dxa"/>
            <w:vAlign w:val="bottom"/>
          </w:tcPr>
          <w:p w14:paraId="678E29B2" w14:textId="61312DD9" w:rsidR="0070615F" w:rsidRPr="004B3327" w:rsidRDefault="0070615F" w:rsidP="00B06781">
            <w:pPr>
              <w:pBdr>
                <w:bottom w:val="single" w:sz="3" w:space="0" w:color="auto"/>
              </w:pBd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(1,316,157,336)</w:t>
            </w:r>
          </w:p>
        </w:tc>
        <w:tc>
          <w:tcPr>
            <w:tcW w:w="1890" w:type="dxa"/>
            <w:vAlign w:val="bottom"/>
          </w:tcPr>
          <w:p w14:paraId="53E28607" w14:textId="6C561A82" w:rsidR="0070615F" w:rsidRPr="004B3327" w:rsidRDefault="0070615F" w:rsidP="00B06781">
            <w:pPr>
              <w:pBdr>
                <w:bottom w:val="single" w:sz="3" w:space="0" w:color="auto"/>
              </w:pBd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890" w:type="dxa"/>
            <w:vAlign w:val="bottom"/>
          </w:tcPr>
          <w:p w14:paraId="343C97C1" w14:textId="4E9C6AD8" w:rsidR="0070615F" w:rsidRPr="004B3327" w:rsidRDefault="0070615F" w:rsidP="00B06781">
            <w:pPr>
              <w:pBdr>
                <w:bottom w:val="single" w:sz="3" w:space="0" w:color="auto"/>
              </w:pBd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(18,000,000)</w:t>
            </w:r>
          </w:p>
        </w:tc>
        <w:tc>
          <w:tcPr>
            <w:tcW w:w="1890" w:type="dxa"/>
            <w:vAlign w:val="bottom"/>
          </w:tcPr>
          <w:p w14:paraId="13969F75" w14:textId="7D653226" w:rsidR="0070615F" w:rsidRPr="004B3327" w:rsidRDefault="0070615F" w:rsidP="00B06781">
            <w:pPr>
              <w:pBdr>
                <w:bottom w:val="single" w:sz="3" w:space="0" w:color="auto"/>
              </w:pBd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151A4A7A" w14:textId="77777777" w:rsidTr="007A41A6">
        <w:tc>
          <w:tcPr>
            <w:tcW w:w="3690" w:type="dxa"/>
            <w:hideMark/>
          </w:tcPr>
          <w:p w14:paraId="2CFF0E86" w14:textId="6F18D87A" w:rsidR="0070615F" w:rsidRPr="004B3327" w:rsidRDefault="0070615F" w:rsidP="00E118CB">
            <w:pPr>
              <w:tabs>
                <w:tab w:val="left" w:pos="675"/>
              </w:tabs>
              <w:ind w:right="-81"/>
              <w:rPr>
                <w:rFonts w:ascii="Angsana New" w:hAnsi="Angsana New"/>
                <w:spacing w:val="-2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ณ วันที่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31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มีนาคม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2568</w:t>
            </w:r>
          </w:p>
        </w:tc>
        <w:tc>
          <w:tcPr>
            <w:tcW w:w="1890" w:type="dxa"/>
            <w:vAlign w:val="bottom"/>
          </w:tcPr>
          <w:p w14:paraId="6973FCFB" w14:textId="2E41CBE6" w:rsidR="0070615F" w:rsidRPr="004B3327" w:rsidRDefault="0070615F" w:rsidP="00B06781">
            <w:pP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890" w:type="dxa"/>
            <w:vAlign w:val="bottom"/>
          </w:tcPr>
          <w:p w14:paraId="21BD2AF6" w14:textId="2D380634" w:rsidR="0070615F" w:rsidRPr="004B3327" w:rsidRDefault="0070615F" w:rsidP="00B06781">
            <w:pP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2,632,331,938</w:t>
            </w:r>
          </w:p>
        </w:tc>
        <w:tc>
          <w:tcPr>
            <w:tcW w:w="1890" w:type="dxa"/>
          </w:tcPr>
          <w:p w14:paraId="7125E9EB" w14:textId="5952D5F3" w:rsidR="0070615F" w:rsidRPr="004B3327" w:rsidRDefault="0070615F" w:rsidP="00B06781">
            <w:pP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890" w:type="dxa"/>
            <w:vAlign w:val="bottom"/>
          </w:tcPr>
          <w:p w14:paraId="568BD24F" w14:textId="59E6BC0B" w:rsidR="0070615F" w:rsidRPr="004B3327" w:rsidRDefault="0070615F" w:rsidP="00B06781">
            <w:pP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30,000,000</w:t>
            </w:r>
          </w:p>
        </w:tc>
      </w:tr>
      <w:tr w:rsidR="004B3327" w:rsidRPr="004B3327" w14:paraId="02A7E824" w14:textId="77777777" w:rsidTr="007A41A6">
        <w:tc>
          <w:tcPr>
            <w:tcW w:w="3690" w:type="dxa"/>
          </w:tcPr>
          <w:p w14:paraId="669F04AF" w14:textId="3BBB7B95" w:rsidR="00276B02" w:rsidRPr="004B3327" w:rsidRDefault="00276B02" w:rsidP="00E118CB">
            <w:pPr>
              <w:tabs>
                <w:tab w:val="left" w:pos="675"/>
              </w:tabs>
              <w:ind w:right="-8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ใช้สิทธิใบสำคัญแสดงสิทธิ</w:t>
            </w:r>
          </w:p>
        </w:tc>
        <w:tc>
          <w:tcPr>
            <w:tcW w:w="1890" w:type="dxa"/>
            <w:vAlign w:val="bottom"/>
          </w:tcPr>
          <w:p w14:paraId="7D8388D5" w14:textId="0AFA84D8" w:rsidR="00276B02" w:rsidRPr="004B3327" w:rsidRDefault="00276B02" w:rsidP="00D66452">
            <w:pPr>
              <w:pBdr>
                <w:bottom w:val="single" w:sz="4" w:space="1" w:color="auto"/>
              </w:pBd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</w:p>
        </w:tc>
        <w:tc>
          <w:tcPr>
            <w:tcW w:w="1890" w:type="dxa"/>
            <w:vAlign w:val="bottom"/>
          </w:tcPr>
          <w:p w14:paraId="3A255CB9" w14:textId="100CB11A" w:rsidR="00276B02" w:rsidRPr="004B3327" w:rsidRDefault="00EB5AD2" w:rsidP="00D66452">
            <w:pPr>
              <w:pBdr>
                <w:bottom w:val="single" w:sz="4" w:space="1" w:color="auto"/>
              </w:pBd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/>
                <w:sz w:val="28"/>
                <w:szCs w:val="28"/>
              </w:rPr>
              <w:t>(</w:t>
            </w:r>
            <w:r w:rsidR="00276B02" w:rsidRPr="004B3327">
              <w:rPr>
                <w:rFonts w:ascii="Angsana New" w:hAnsi="Angsana New" w:hint="cs"/>
                <w:sz w:val="28"/>
                <w:szCs w:val="28"/>
              </w:rPr>
              <w:t>18,680</w:t>
            </w:r>
            <w:r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1890" w:type="dxa"/>
            <w:vAlign w:val="bottom"/>
          </w:tcPr>
          <w:p w14:paraId="4662FD19" w14:textId="08F752BF" w:rsidR="00276B02" w:rsidRPr="004B3327" w:rsidRDefault="00276B02" w:rsidP="00D66452">
            <w:pPr>
              <w:pBdr>
                <w:bottom w:val="single" w:sz="4" w:space="1" w:color="auto"/>
              </w:pBd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</w:p>
        </w:tc>
        <w:tc>
          <w:tcPr>
            <w:tcW w:w="1890" w:type="dxa"/>
            <w:vAlign w:val="bottom"/>
          </w:tcPr>
          <w:p w14:paraId="5E948464" w14:textId="6D58150B" w:rsidR="00276B02" w:rsidRPr="004B3327" w:rsidRDefault="00276B02" w:rsidP="00D66452">
            <w:pPr>
              <w:pBdr>
                <w:bottom w:val="single" w:sz="4" w:space="1" w:color="auto"/>
              </w:pBd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</w:p>
        </w:tc>
      </w:tr>
      <w:tr w:rsidR="004B3327" w:rsidRPr="004B3327" w14:paraId="65B9CC7C" w14:textId="77777777" w:rsidTr="007A41A6">
        <w:tc>
          <w:tcPr>
            <w:tcW w:w="3690" w:type="dxa"/>
            <w:hideMark/>
          </w:tcPr>
          <w:p w14:paraId="27053DFF" w14:textId="50A9AE92" w:rsidR="00E64606" w:rsidRPr="004B3327" w:rsidRDefault="00E64606" w:rsidP="00E118CB">
            <w:pPr>
              <w:tabs>
                <w:tab w:val="left" w:pos="675"/>
              </w:tabs>
              <w:ind w:right="-8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ณ วันที่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31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มีนาคม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256</w:t>
            </w:r>
            <w:r w:rsidR="0070615F" w:rsidRPr="004B3327">
              <w:rPr>
                <w:rFonts w:ascii="Angsana New" w:hAnsi="Angsana New" w:hint="cs"/>
                <w:sz w:val="28"/>
                <w:szCs w:val="28"/>
              </w:rPr>
              <w:t>9</w:t>
            </w:r>
          </w:p>
        </w:tc>
        <w:tc>
          <w:tcPr>
            <w:tcW w:w="1890" w:type="dxa"/>
            <w:vAlign w:val="bottom"/>
          </w:tcPr>
          <w:p w14:paraId="10A5A35F" w14:textId="39C30082" w:rsidR="00E64606" w:rsidRPr="004B3327" w:rsidRDefault="00276B02" w:rsidP="00B06781">
            <w:pPr>
              <w:pBdr>
                <w:bottom w:val="double" w:sz="3" w:space="0" w:color="auto"/>
              </w:pBd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</w:p>
        </w:tc>
        <w:tc>
          <w:tcPr>
            <w:tcW w:w="1890" w:type="dxa"/>
            <w:vAlign w:val="bottom"/>
          </w:tcPr>
          <w:p w14:paraId="3D7939F2" w14:textId="677186BA" w:rsidR="00E64606" w:rsidRPr="004B3327" w:rsidRDefault="008818CF" w:rsidP="00B06781">
            <w:pPr>
              <w:pBdr>
                <w:bottom w:val="double" w:sz="3" w:space="0" w:color="auto"/>
              </w:pBd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2,632,313,</w:t>
            </w:r>
            <w:r w:rsidR="00676F1A" w:rsidRPr="004B3327">
              <w:rPr>
                <w:rFonts w:ascii="Angsana New" w:hAnsi="Angsana New" w:hint="cs"/>
                <w:sz w:val="28"/>
                <w:szCs w:val="28"/>
              </w:rPr>
              <w:t>2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58</w:t>
            </w:r>
          </w:p>
        </w:tc>
        <w:tc>
          <w:tcPr>
            <w:tcW w:w="1890" w:type="dxa"/>
          </w:tcPr>
          <w:p w14:paraId="6EB0C8DC" w14:textId="6BFC119C" w:rsidR="00E64606" w:rsidRPr="004B3327" w:rsidRDefault="00276B02" w:rsidP="00B06781">
            <w:pPr>
              <w:pBdr>
                <w:bottom w:val="double" w:sz="3" w:space="0" w:color="auto"/>
              </w:pBd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</w:p>
        </w:tc>
        <w:tc>
          <w:tcPr>
            <w:tcW w:w="1890" w:type="dxa"/>
            <w:vAlign w:val="bottom"/>
          </w:tcPr>
          <w:p w14:paraId="0F1698DC" w14:textId="08D4E4DB" w:rsidR="00E64606" w:rsidRPr="004B3327" w:rsidRDefault="00276B02" w:rsidP="00B06781">
            <w:pPr>
              <w:pBdr>
                <w:bottom w:val="double" w:sz="3" w:space="0" w:color="auto"/>
              </w:pBdr>
              <w:tabs>
                <w:tab w:val="decimal" w:pos="1513"/>
              </w:tabs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30,000,000</w:t>
            </w:r>
          </w:p>
        </w:tc>
      </w:tr>
    </w:tbl>
    <w:p w14:paraId="674D644B" w14:textId="77777777" w:rsidR="008E5570" w:rsidRPr="004B3327" w:rsidRDefault="008E5570" w:rsidP="00287536">
      <w:pPr>
        <w:tabs>
          <w:tab w:val="left" w:pos="1440"/>
          <w:tab w:val="left" w:pos="2880"/>
        </w:tabs>
        <w:spacing w:before="24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ใบสำคัญแสดงสิทธิมีรายละเอียดดังต่อไปนี้</w:t>
      </w:r>
    </w:p>
    <w:tbl>
      <w:tblPr>
        <w:tblW w:w="14040" w:type="dxa"/>
        <w:tblInd w:w="540" w:type="dxa"/>
        <w:tblLayout w:type="fixed"/>
        <w:tblLook w:val="01E0" w:firstRow="1" w:lastRow="1" w:firstColumn="1" w:lastColumn="1" w:noHBand="0" w:noVBand="0"/>
      </w:tblPr>
      <w:tblGrid>
        <w:gridCol w:w="1620"/>
        <w:gridCol w:w="2070"/>
        <w:gridCol w:w="1602"/>
        <w:gridCol w:w="5238"/>
        <w:gridCol w:w="1755"/>
        <w:gridCol w:w="1755"/>
      </w:tblGrid>
      <w:tr w:rsidR="004B3327" w:rsidRPr="004B3327" w14:paraId="1956400E" w14:textId="77777777" w:rsidTr="00B06781">
        <w:trPr>
          <w:tblHeader/>
        </w:trPr>
        <w:tc>
          <w:tcPr>
            <w:tcW w:w="1620" w:type="dxa"/>
          </w:tcPr>
          <w:p w14:paraId="061D56C4" w14:textId="793945D1" w:rsidR="00181428" w:rsidRPr="004B3327" w:rsidRDefault="00181428" w:rsidP="00287536">
            <w:pPr>
              <w:tabs>
                <w:tab w:val="left" w:pos="270"/>
              </w:tabs>
              <w:overflowPunct/>
              <w:autoSpaceDE/>
              <w:autoSpaceDN/>
              <w:adjustRightInd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  <w:cs/>
              </w:rPr>
            </w:pPr>
          </w:p>
        </w:tc>
        <w:tc>
          <w:tcPr>
            <w:tcW w:w="2070" w:type="dxa"/>
          </w:tcPr>
          <w:p w14:paraId="2E96424B" w14:textId="60AACD42" w:rsidR="00181428" w:rsidRPr="004B3327" w:rsidRDefault="00181428" w:rsidP="00287536">
            <w:pPr>
              <w:tabs>
                <w:tab w:val="left" w:pos="270"/>
              </w:tabs>
              <w:ind w:right="-13"/>
              <w:jc w:val="center"/>
              <w:rPr>
                <w:rFonts w:ascii="Angsana New" w:eastAsia="Calibri" w:hAnsi="Angsana New"/>
                <w:sz w:val="28"/>
                <w:szCs w:val="28"/>
              </w:rPr>
            </w:pPr>
          </w:p>
        </w:tc>
        <w:tc>
          <w:tcPr>
            <w:tcW w:w="1602" w:type="dxa"/>
          </w:tcPr>
          <w:p w14:paraId="557A0DB6" w14:textId="77777777" w:rsidR="00181428" w:rsidRPr="004B3327" w:rsidRDefault="00181428" w:rsidP="00287536">
            <w:pPr>
              <w:tabs>
                <w:tab w:val="left" w:pos="270"/>
              </w:tabs>
              <w:overflowPunct/>
              <w:autoSpaceDE/>
              <w:autoSpaceDN/>
              <w:adjustRightInd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</w:rPr>
            </w:pPr>
          </w:p>
        </w:tc>
        <w:tc>
          <w:tcPr>
            <w:tcW w:w="5238" w:type="dxa"/>
          </w:tcPr>
          <w:p w14:paraId="466CF07C" w14:textId="77777777" w:rsidR="00181428" w:rsidRPr="004B3327" w:rsidRDefault="00181428" w:rsidP="00287536">
            <w:pPr>
              <w:tabs>
                <w:tab w:val="left" w:pos="270"/>
              </w:tabs>
              <w:overflowPunct/>
              <w:autoSpaceDE/>
              <w:autoSpaceDN/>
              <w:adjustRightInd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</w:rPr>
            </w:pPr>
          </w:p>
        </w:tc>
        <w:tc>
          <w:tcPr>
            <w:tcW w:w="1755" w:type="dxa"/>
          </w:tcPr>
          <w:p w14:paraId="5C529811" w14:textId="77777777" w:rsidR="00181428" w:rsidRPr="004B3327" w:rsidRDefault="00181428" w:rsidP="00287536">
            <w:pPr>
              <w:tabs>
                <w:tab w:val="left" w:pos="270"/>
              </w:tabs>
              <w:overflowPunct/>
              <w:autoSpaceDE/>
              <w:autoSpaceDN/>
              <w:adjustRightInd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>ราคาใช้สิทธิ</w:t>
            </w:r>
          </w:p>
        </w:tc>
        <w:tc>
          <w:tcPr>
            <w:tcW w:w="1755" w:type="dxa"/>
          </w:tcPr>
          <w:p w14:paraId="67A0A7E7" w14:textId="77777777" w:rsidR="00181428" w:rsidRPr="004B3327" w:rsidRDefault="00181428" w:rsidP="00287536">
            <w:pPr>
              <w:tabs>
                <w:tab w:val="left" w:pos="270"/>
              </w:tabs>
              <w:overflowPunct/>
              <w:autoSpaceDE/>
              <w:autoSpaceDN/>
              <w:adjustRightInd/>
              <w:ind w:left="-81" w:right="-81"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 xml:space="preserve">อัตราการใช้สิทธิ </w:t>
            </w:r>
          </w:p>
        </w:tc>
      </w:tr>
      <w:tr w:rsidR="004B3327" w:rsidRPr="004B3327" w14:paraId="1DF85DF6" w14:textId="77777777" w:rsidTr="00B06781">
        <w:trPr>
          <w:tblHeader/>
        </w:trPr>
        <w:tc>
          <w:tcPr>
            <w:tcW w:w="1620" w:type="dxa"/>
          </w:tcPr>
          <w:p w14:paraId="1CE42B96" w14:textId="77777777" w:rsidR="00181428" w:rsidRPr="004B3327" w:rsidRDefault="00181428" w:rsidP="00287536">
            <w:pPr>
              <w:tabs>
                <w:tab w:val="left" w:pos="270"/>
              </w:tabs>
              <w:overflowPunct/>
              <w:autoSpaceDE/>
              <w:autoSpaceDN/>
              <w:adjustRightInd/>
              <w:ind w:left="-13" w:right="-13"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>ใบสำคัญ</w:t>
            </w:r>
          </w:p>
        </w:tc>
        <w:tc>
          <w:tcPr>
            <w:tcW w:w="2070" w:type="dxa"/>
          </w:tcPr>
          <w:p w14:paraId="7868CC71" w14:textId="13915A42" w:rsidR="00181428" w:rsidRPr="004B3327" w:rsidRDefault="00CB62C2" w:rsidP="00287536">
            <w:pPr>
              <w:tabs>
                <w:tab w:val="left" w:pos="270"/>
              </w:tabs>
              <w:ind w:right="-13"/>
              <w:jc w:val="center"/>
              <w:rPr>
                <w:rFonts w:ascii="Angsana New" w:eastAsia="Calibri" w:hAnsi="Angsana New"/>
                <w:sz w:val="28"/>
                <w:szCs w:val="28"/>
                <w:cs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>วันที่ออกใบสำคัญ</w:t>
            </w:r>
          </w:p>
        </w:tc>
        <w:tc>
          <w:tcPr>
            <w:tcW w:w="1602" w:type="dxa"/>
          </w:tcPr>
          <w:p w14:paraId="6777F8AB" w14:textId="77777777" w:rsidR="00181428" w:rsidRPr="004B3327" w:rsidRDefault="00181428" w:rsidP="00287536">
            <w:pPr>
              <w:tabs>
                <w:tab w:val="left" w:pos="270"/>
              </w:tabs>
              <w:overflowPunct/>
              <w:autoSpaceDE/>
              <w:autoSpaceDN/>
              <w:adjustRightInd/>
              <w:ind w:left="-85" w:right="-85"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  <w:cs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>อายุใบสำคัญ</w:t>
            </w:r>
          </w:p>
        </w:tc>
        <w:tc>
          <w:tcPr>
            <w:tcW w:w="5238" w:type="dxa"/>
          </w:tcPr>
          <w:p w14:paraId="008BAE70" w14:textId="77777777" w:rsidR="00181428" w:rsidRPr="004B3327" w:rsidRDefault="00181428" w:rsidP="00287536">
            <w:pPr>
              <w:tabs>
                <w:tab w:val="left" w:pos="270"/>
              </w:tabs>
              <w:overflowPunct/>
              <w:autoSpaceDE/>
              <w:autoSpaceDN/>
              <w:adjustRightInd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  <w:cs/>
              </w:rPr>
            </w:pPr>
          </w:p>
        </w:tc>
        <w:tc>
          <w:tcPr>
            <w:tcW w:w="1755" w:type="dxa"/>
          </w:tcPr>
          <w:p w14:paraId="09AFAAE6" w14:textId="77777777" w:rsidR="00181428" w:rsidRPr="004B3327" w:rsidRDefault="00181428" w:rsidP="00287536">
            <w:pPr>
              <w:tabs>
                <w:tab w:val="left" w:pos="270"/>
              </w:tabs>
              <w:overflowPunct/>
              <w:autoSpaceDE/>
              <w:autoSpaceDN/>
              <w:adjustRightInd/>
              <w:ind w:right="-11"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>ต่อ</w:t>
            </w:r>
            <w:r w:rsidRPr="004B3327">
              <w:rPr>
                <w:rFonts w:ascii="Angsana New" w:eastAsia="Calibri" w:hAnsi="Angsana New" w:hint="cs"/>
                <w:sz w:val="28"/>
                <w:szCs w:val="28"/>
              </w:rPr>
              <w:t xml:space="preserve"> 1 </w:t>
            </w: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>หุ้นสามัญ</w:t>
            </w:r>
          </w:p>
        </w:tc>
        <w:tc>
          <w:tcPr>
            <w:tcW w:w="1755" w:type="dxa"/>
          </w:tcPr>
          <w:p w14:paraId="333BF37A" w14:textId="77777777" w:rsidR="00181428" w:rsidRPr="004B3327" w:rsidRDefault="00181428" w:rsidP="00287536">
            <w:pPr>
              <w:tabs>
                <w:tab w:val="left" w:pos="270"/>
              </w:tabs>
              <w:overflowPunct/>
              <w:autoSpaceDE/>
              <w:autoSpaceDN/>
              <w:adjustRightInd/>
              <w:ind w:left="-81" w:right="-81"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  <w:cs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>ใบสำคัญแสดงสิทธิ</w:t>
            </w:r>
          </w:p>
        </w:tc>
      </w:tr>
      <w:tr w:rsidR="004B3327" w:rsidRPr="004B3327" w14:paraId="044C8D29" w14:textId="77777777" w:rsidTr="00B06781">
        <w:trPr>
          <w:tblHeader/>
        </w:trPr>
        <w:tc>
          <w:tcPr>
            <w:tcW w:w="1620" w:type="dxa"/>
          </w:tcPr>
          <w:p w14:paraId="5C395EE6" w14:textId="77777777" w:rsidR="00181428" w:rsidRPr="004B3327" w:rsidRDefault="00181428" w:rsidP="00287536">
            <w:pPr>
              <w:pBdr>
                <w:bottom w:val="single" w:sz="3" w:space="0" w:color="auto"/>
              </w:pBdr>
              <w:tabs>
                <w:tab w:val="left" w:pos="270"/>
              </w:tabs>
              <w:overflowPunct/>
              <w:autoSpaceDE/>
              <w:autoSpaceDN/>
              <w:adjustRightInd/>
              <w:ind w:right="-13"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>แสดงสิทธิ</w:t>
            </w:r>
          </w:p>
        </w:tc>
        <w:tc>
          <w:tcPr>
            <w:tcW w:w="2070" w:type="dxa"/>
          </w:tcPr>
          <w:p w14:paraId="1FFA8C6A" w14:textId="6D23194F" w:rsidR="00181428" w:rsidRPr="004B3327" w:rsidRDefault="00CB62C2" w:rsidP="00287536">
            <w:pPr>
              <w:pBdr>
                <w:bottom w:val="single" w:sz="3" w:space="0" w:color="auto"/>
              </w:pBdr>
              <w:tabs>
                <w:tab w:val="left" w:pos="270"/>
              </w:tabs>
              <w:overflowPunct/>
              <w:autoSpaceDE/>
              <w:autoSpaceDN/>
              <w:adjustRightInd/>
              <w:ind w:right="-13"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  <w:cs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>แสดงสิทธิ</w:t>
            </w:r>
          </w:p>
        </w:tc>
        <w:tc>
          <w:tcPr>
            <w:tcW w:w="1602" w:type="dxa"/>
          </w:tcPr>
          <w:p w14:paraId="69E97B0C" w14:textId="77777777" w:rsidR="00181428" w:rsidRPr="004B3327" w:rsidRDefault="00181428" w:rsidP="00287536">
            <w:pPr>
              <w:pBdr>
                <w:bottom w:val="single" w:sz="3" w:space="0" w:color="auto"/>
              </w:pBdr>
              <w:tabs>
                <w:tab w:val="left" w:pos="270"/>
              </w:tabs>
              <w:overflowPunct/>
              <w:autoSpaceDE/>
              <w:autoSpaceDN/>
              <w:adjustRightInd/>
              <w:ind w:right="-13"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  <w:cs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>แสดงสิทธิ</w:t>
            </w:r>
          </w:p>
        </w:tc>
        <w:tc>
          <w:tcPr>
            <w:tcW w:w="5238" w:type="dxa"/>
          </w:tcPr>
          <w:p w14:paraId="3D227292" w14:textId="77777777" w:rsidR="00181428" w:rsidRPr="004B3327" w:rsidRDefault="00181428" w:rsidP="00287536">
            <w:pPr>
              <w:pBdr>
                <w:bottom w:val="single" w:sz="3" w:space="0" w:color="auto"/>
              </w:pBdr>
              <w:tabs>
                <w:tab w:val="left" w:pos="270"/>
              </w:tabs>
              <w:overflowPunct/>
              <w:autoSpaceDE/>
              <w:autoSpaceDN/>
              <w:adjustRightInd/>
              <w:ind w:right="-13"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  <w:cs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>วันที่ใช้สิทธิ</w:t>
            </w:r>
          </w:p>
        </w:tc>
        <w:tc>
          <w:tcPr>
            <w:tcW w:w="1755" w:type="dxa"/>
          </w:tcPr>
          <w:p w14:paraId="6D922480" w14:textId="77777777" w:rsidR="00181428" w:rsidRPr="004B3327" w:rsidRDefault="00181428" w:rsidP="00287536">
            <w:pPr>
              <w:pBdr>
                <w:bottom w:val="single" w:sz="3" w:space="0" w:color="auto"/>
              </w:pBdr>
              <w:tabs>
                <w:tab w:val="left" w:pos="270"/>
              </w:tabs>
              <w:overflowPunct/>
              <w:autoSpaceDE/>
              <w:autoSpaceDN/>
              <w:adjustRightInd/>
              <w:ind w:right="-13"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  <w:cs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>บาท)</w:t>
            </w:r>
          </w:p>
        </w:tc>
        <w:tc>
          <w:tcPr>
            <w:tcW w:w="1755" w:type="dxa"/>
          </w:tcPr>
          <w:p w14:paraId="1A8F3E0F" w14:textId="77777777" w:rsidR="00181428" w:rsidRPr="004B3327" w:rsidRDefault="00181428" w:rsidP="00287536">
            <w:pPr>
              <w:pBdr>
                <w:bottom w:val="single" w:sz="3" w:space="0" w:color="auto"/>
              </w:pBdr>
              <w:tabs>
                <w:tab w:val="left" w:pos="270"/>
              </w:tabs>
              <w:overflowPunct/>
              <w:autoSpaceDE/>
              <w:autoSpaceDN/>
              <w:adjustRightInd/>
              <w:ind w:right="-13"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>ต่อหุ้นสามัญ)</w:t>
            </w:r>
          </w:p>
        </w:tc>
      </w:tr>
      <w:tr w:rsidR="004B3327" w:rsidRPr="004B3327" w14:paraId="0F371380" w14:textId="77777777" w:rsidTr="00B06781">
        <w:tc>
          <w:tcPr>
            <w:tcW w:w="1620" w:type="dxa"/>
          </w:tcPr>
          <w:p w14:paraId="4AFCCDB6" w14:textId="15D7A493" w:rsidR="00AD4CFF" w:rsidRPr="004B3327" w:rsidRDefault="00AD4CFF" w:rsidP="00287536">
            <w:pPr>
              <w:tabs>
                <w:tab w:val="left" w:pos="270"/>
              </w:tabs>
              <w:overflowPunct/>
              <w:autoSpaceDE/>
              <w:autoSpaceDN/>
              <w:adjustRightInd/>
              <w:ind w:right="-19"/>
              <w:jc w:val="both"/>
              <w:textAlignment w:val="auto"/>
              <w:rPr>
                <w:rFonts w:ascii="Angsana New" w:eastAsia="Calibri" w:hAnsi="Angsana New"/>
                <w:sz w:val="28"/>
                <w:szCs w:val="28"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</w:rPr>
              <w:t>BTS-W8</w:t>
            </w:r>
          </w:p>
        </w:tc>
        <w:tc>
          <w:tcPr>
            <w:tcW w:w="2070" w:type="dxa"/>
          </w:tcPr>
          <w:p w14:paraId="5F6C8FAA" w14:textId="4EED2434" w:rsidR="00AD4CFF" w:rsidRPr="004B3327" w:rsidRDefault="00AD4CFF" w:rsidP="00287536">
            <w:pPr>
              <w:tabs>
                <w:tab w:val="left" w:pos="270"/>
              </w:tabs>
              <w:overflowPunct/>
              <w:autoSpaceDE/>
              <w:autoSpaceDN/>
              <w:adjustRightInd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</w:rPr>
              <w:t xml:space="preserve">22 </w:t>
            </w: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 xml:space="preserve">พฤศจิกายน </w:t>
            </w:r>
            <w:r w:rsidRPr="004B3327">
              <w:rPr>
                <w:rFonts w:ascii="Angsana New" w:eastAsia="Calibri" w:hAnsi="Angsana New" w:hint="cs"/>
                <w:sz w:val="28"/>
                <w:szCs w:val="28"/>
              </w:rPr>
              <w:t>2564</w:t>
            </w:r>
          </w:p>
        </w:tc>
        <w:tc>
          <w:tcPr>
            <w:tcW w:w="1602" w:type="dxa"/>
          </w:tcPr>
          <w:p w14:paraId="62D050B6" w14:textId="1608EBCE" w:rsidR="00AD4CFF" w:rsidRPr="004B3327" w:rsidRDefault="00AD4CFF" w:rsidP="0028753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</w:rPr>
              <w:t xml:space="preserve">5 </w:t>
            </w: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>ปี</w:t>
            </w:r>
          </w:p>
        </w:tc>
        <w:tc>
          <w:tcPr>
            <w:tcW w:w="5238" w:type="dxa"/>
          </w:tcPr>
          <w:p w14:paraId="6CB53BCB" w14:textId="2AA4F329" w:rsidR="00AD4CFF" w:rsidRPr="004B3327" w:rsidRDefault="00AD4CFF" w:rsidP="00287536">
            <w:pPr>
              <w:overflowPunct/>
              <w:autoSpaceDE/>
              <w:autoSpaceDN/>
              <w:adjustRightInd/>
              <w:ind w:left="202" w:right="-9" w:hanging="202"/>
              <w:textAlignment w:val="auto"/>
              <w:rPr>
                <w:rFonts w:ascii="Angsana New" w:eastAsia="Calibri" w:hAnsi="Angsana New"/>
                <w:sz w:val="28"/>
                <w:szCs w:val="28"/>
                <w:cs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 xml:space="preserve">วันทำการสุดท้ายของสิ้นไตรมาสแรกภายหลังจากวันที่ออก </w:t>
            </w:r>
            <w:r w:rsidRPr="004B3327">
              <w:rPr>
                <w:rFonts w:ascii="Angsana New" w:eastAsia="Calibri" w:hAnsi="Angsana New" w:hint="cs"/>
                <w:sz w:val="28"/>
                <w:szCs w:val="28"/>
              </w:rPr>
              <w:t xml:space="preserve">                              </w:t>
            </w: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 xml:space="preserve"> ใบสำคัญแสดงสิทธิ</w:t>
            </w:r>
          </w:p>
        </w:tc>
        <w:tc>
          <w:tcPr>
            <w:tcW w:w="1755" w:type="dxa"/>
          </w:tcPr>
          <w:p w14:paraId="7FC3C73D" w14:textId="7DC4DAD0" w:rsidR="00AD4CFF" w:rsidRPr="004B3327" w:rsidRDefault="00AD4CFF" w:rsidP="0028753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</w:rPr>
              <w:t>14.</w:t>
            </w:r>
            <w:r w:rsidR="000C4304" w:rsidRPr="004B3327">
              <w:rPr>
                <w:rFonts w:ascii="Angsana New" w:eastAsia="Calibri" w:hAnsi="Angsana New" w:hint="cs"/>
                <w:sz w:val="28"/>
                <w:szCs w:val="28"/>
              </w:rPr>
              <w:t>387</w:t>
            </w:r>
          </w:p>
        </w:tc>
        <w:tc>
          <w:tcPr>
            <w:tcW w:w="1755" w:type="dxa"/>
          </w:tcPr>
          <w:p w14:paraId="14BF6FF7" w14:textId="080B1ABA" w:rsidR="00AD4CFF" w:rsidRPr="004B3327" w:rsidRDefault="00AD4CFF" w:rsidP="00287536">
            <w:pPr>
              <w:tabs>
                <w:tab w:val="left" w:pos="270"/>
              </w:tabs>
              <w:overflowPunct/>
              <w:autoSpaceDE/>
              <w:autoSpaceDN/>
              <w:adjustRightInd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</w:rPr>
              <w:t>1:1</w:t>
            </w:r>
            <w:r w:rsidR="00F61DE7" w:rsidRPr="004B3327">
              <w:rPr>
                <w:rFonts w:ascii="Angsana New" w:eastAsia="Calibri" w:hAnsi="Angsana New" w:hint="cs"/>
                <w:sz w:val="28"/>
                <w:szCs w:val="28"/>
              </w:rPr>
              <w:t>.036</w:t>
            </w:r>
          </w:p>
        </w:tc>
      </w:tr>
      <w:tr w:rsidR="004B3327" w:rsidRPr="004B3327" w14:paraId="63C9D1DB" w14:textId="77777777" w:rsidTr="00B06781">
        <w:tc>
          <w:tcPr>
            <w:tcW w:w="1620" w:type="dxa"/>
          </w:tcPr>
          <w:p w14:paraId="45E5B763" w14:textId="657E42BD" w:rsidR="0037063D" w:rsidRPr="004B3327" w:rsidRDefault="0037063D" w:rsidP="00287536">
            <w:pPr>
              <w:tabs>
                <w:tab w:val="left" w:pos="270"/>
              </w:tabs>
              <w:overflowPunct/>
              <w:autoSpaceDE/>
              <w:autoSpaceDN/>
              <w:adjustRightInd/>
              <w:ind w:right="-85"/>
              <w:jc w:val="both"/>
              <w:textAlignment w:val="auto"/>
              <w:rPr>
                <w:rFonts w:ascii="Angsana New" w:eastAsia="Calibri" w:hAnsi="Angsana New"/>
                <w:sz w:val="28"/>
                <w:szCs w:val="28"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</w:rPr>
              <w:t>BTS-</w:t>
            </w:r>
            <w:proofErr w:type="gramStart"/>
            <w:r w:rsidRPr="004B3327">
              <w:rPr>
                <w:rFonts w:ascii="Angsana New" w:eastAsia="Calibri" w:hAnsi="Angsana New" w:hint="cs"/>
                <w:sz w:val="28"/>
                <w:szCs w:val="28"/>
              </w:rPr>
              <w:t>WH</w:t>
            </w:r>
            <w:r w:rsidRPr="004B3327">
              <w:rPr>
                <w:rFonts w:ascii="Angsana New" w:eastAsia="Calibri" w:hAnsi="Angsana New" w:hint="cs"/>
                <w:sz w:val="28"/>
                <w:szCs w:val="28"/>
                <w:vertAlign w:val="superscript"/>
              </w:rPr>
              <w:t>(</w:t>
            </w:r>
            <w:proofErr w:type="gramEnd"/>
            <w:r w:rsidR="003526BC" w:rsidRPr="004B3327">
              <w:rPr>
                <w:rFonts w:ascii="Angsana New" w:eastAsia="Calibri" w:hAnsi="Angsana New" w:hint="cs"/>
                <w:sz w:val="28"/>
                <w:szCs w:val="28"/>
                <w:vertAlign w:val="superscript"/>
              </w:rPr>
              <w:t>1</w:t>
            </w:r>
            <w:r w:rsidRPr="004B3327">
              <w:rPr>
                <w:rFonts w:ascii="Angsana New" w:eastAsia="Calibri" w:hAnsi="Angsana New" w:hint="cs"/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2070" w:type="dxa"/>
          </w:tcPr>
          <w:p w14:paraId="18B9311A" w14:textId="4E98EB1F" w:rsidR="0037063D" w:rsidRPr="004B3327" w:rsidRDefault="0037063D" w:rsidP="00287536">
            <w:pPr>
              <w:tabs>
                <w:tab w:val="left" w:pos="270"/>
              </w:tabs>
              <w:overflowPunct/>
              <w:autoSpaceDE/>
              <w:autoSpaceDN/>
              <w:adjustRightInd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</w:rPr>
              <w:t xml:space="preserve">22 </w:t>
            </w: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 xml:space="preserve">กุมภาพันธ์ </w:t>
            </w:r>
            <w:r w:rsidR="001879DE" w:rsidRPr="004B3327">
              <w:rPr>
                <w:rFonts w:ascii="Angsana New" w:eastAsia="Calibri" w:hAnsi="Angsana New" w:hint="cs"/>
                <w:sz w:val="28"/>
                <w:szCs w:val="28"/>
              </w:rPr>
              <w:t>2568</w:t>
            </w:r>
          </w:p>
        </w:tc>
        <w:tc>
          <w:tcPr>
            <w:tcW w:w="1602" w:type="dxa"/>
          </w:tcPr>
          <w:p w14:paraId="139D67A6" w14:textId="01D2E490" w:rsidR="0037063D" w:rsidRPr="004B3327" w:rsidRDefault="0037063D" w:rsidP="0028753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</w:rPr>
              <w:t xml:space="preserve">5 </w:t>
            </w: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>ปี</w:t>
            </w:r>
          </w:p>
        </w:tc>
        <w:tc>
          <w:tcPr>
            <w:tcW w:w="5238" w:type="dxa"/>
          </w:tcPr>
          <w:p w14:paraId="189DFD6F" w14:textId="12971E44" w:rsidR="0037063D" w:rsidRPr="004B3327" w:rsidRDefault="0037063D" w:rsidP="00287536">
            <w:pPr>
              <w:overflowPunct/>
              <w:autoSpaceDE/>
              <w:autoSpaceDN/>
              <w:adjustRightInd/>
              <w:ind w:left="202" w:right="-9" w:hanging="202"/>
              <w:textAlignment w:val="auto"/>
              <w:rPr>
                <w:rFonts w:ascii="Angsana New" w:eastAsia="Calibri" w:hAnsi="Angsana New"/>
                <w:sz w:val="28"/>
                <w:szCs w:val="28"/>
                <w:cs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 xml:space="preserve">วันทำการสุดท้ายของทุกไตรมาสหลังจากครบ </w:t>
            </w:r>
            <w:r w:rsidRPr="004B3327">
              <w:rPr>
                <w:rFonts w:ascii="Angsana New" w:eastAsia="Calibri" w:hAnsi="Angsana New" w:hint="cs"/>
                <w:sz w:val="28"/>
                <w:szCs w:val="28"/>
              </w:rPr>
              <w:t>2</w:t>
            </w: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 xml:space="preserve"> ถึง </w:t>
            </w:r>
            <w:r w:rsidRPr="004B3327">
              <w:rPr>
                <w:rFonts w:ascii="Angsana New" w:eastAsia="Calibri" w:hAnsi="Angsana New" w:hint="cs"/>
                <w:sz w:val="28"/>
                <w:szCs w:val="28"/>
              </w:rPr>
              <w:t xml:space="preserve">4 </w:t>
            </w: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>ปี</w:t>
            </w:r>
            <w:r w:rsidRPr="004B3327">
              <w:rPr>
                <w:rFonts w:ascii="Angsana New" w:eastAsia="Calibri" w:hAnsi="Angsana New" w:hint="cs"/>
                <w:sz w:val="28"/>
                <w:szCs w:val="28"/>
              </w:rPr>
              <w:t xml:space="preserve"> </w:t>
            </w: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>นับแต่</w:t>
            </w:r>
            <w:r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br/>
              <w:t>วันที่ออกใบสำคัญแสดงสิทธิ</w:t>
            </w:r>
          </w:p>
        </w:tc>
        <w:tc>
          <w:tcPr>
            <w:tcW w:w="1755" w:type="dxa"/>
          </w:tcPr>
          <w:p w14:paraId="001052A9" w14:textId="1CD4F982" w:rsidR="0037063D" w:rsidRPr="004B3327" w:rsidRDefault="000D7B6C" w:rsidP="0028753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</w:rPr>
              <w:t>7</w:t>
            </w:r>
            <w:r w:rsidR="00EF25D0" w:rsidRPr="004B3327">
              <w:rPr>
                <w:rFonts w:ascii="Angsana New" w:eastAsia="Calibri" w:hAnsi="Angsana New" w:hint="cs"/>
                <w:sz w:val="28"/>
                <w:szCs w:val="28"/>
                <w:cs/>
              </w:rPr>
              <w:t>.</w:t>
            </w:r>
            <w:r w:rsidRPr="004B3327">
              <w:rPr>
                <w:rFonts w:ascii="Angsana New" w:eastAsia="Calibri" w:hAnsi="Angsana New" w:hint="cs"/>
                <w:sz w:val="28"/>
                <w:szCs w:val="28"/>
              </w:rPr>
              <w:t>68</w:t>
            </w:r>
          </w:p>
        </w:tc>
        <w:tc>
          <w:tcPr>
            <w:tcW w:w="1755" w:type="dxa"/>
          </w:tcPr>
          <w:p w14:paraId="0D3FCDE0" w14:textId="62C73DDE" w:rsidR="0037063D" w:rsidRPr="004B3327" w:rsidRDefault="0037063D" w:rsidP="00287536">
            <w:pPr>
              <w:tabs>
                <w:tab w:val="left" w:pos="270"/>
              </w:tabs>
              <w:overflowPunct/>
              <w:autoSpaceDE/>
              <w:autoSpaceDN/>
              <w:adjustRightInd/>
              <w:jc w:val="center"/>
              <w:textAlignment w:val="auto"/>
              <w:rPr>
                <w:rFonts w:ascii="Angsana New" w:eastAsia="Calibri" w:hAnsi="Angsana New"/>
                <w:sz w:val="28"/>
                <w:szCs w:val="28"/>
              </w:rPr>
            </w:pPr>
            <w:r w:rsidRPr="004B3327">
              <w:rPr>
                <w:rFonts w:ascii="Angsana New" w:eastAsia="Calibri" w:hAnsi="Angsana New" w:hint="cs"/>
                <w:sz w:val="28"/>
                <w:szCs w:val="28"/>
              </w:rPr>
              <w:t>1:1</w:t>
            </w:r>
          </w:p>
        </w:tc>
      </w:tr>
    </w:tbl>
    <w:p w14:paraId="1AF6FF05" w14:textId="511D0F6B" w:rsidR="0012099B" w:rsidRPr="004B3327" w:rsidRDefault="00CF02BE" w:rsidP="00287536">
      <w:pPr>
        <w:spacing w:before="240" w:after="120"/>
        <w:ind w:left="792" w:right="29" w:hanging="187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vertAlign w:val="superscript"/>
        </w:rPr>
        <w:t>(</w:t>
      </w:r>
      <w:r w:rsidR="00087743" w:rsidRPr="004B3327">
        <w:rPr>
          <w:rFonts w:ascii="Angsana New" w:hAnsi="Angsana New" w:hint="cs"/>
          <w:vertAlign w:val="superscript"/>
        </w:rPr>
        <w:t>1</w:t>
      </w:r>
      <w:r w:rsidRPr="004B3327">
        <w:rPr>
          <w:rFonts w:ascii="Angsana New" w:hAnsi="Angsana New" w:hint="cs"/>
          <w:vertAlign w:val="superscript"/>
        </w:rPr>
        <w:t>)</w:t>
      </w:r>
      <w:r w:rsidRPr="004B3327">
        <w:rPr>
          <w:rFonts w:ascii="Angsana New" w:hAnsi="Angsana New" w:hint="cs"/>
        </w:rPr>
        <w:t xml:space="preserve"> </w:t>
      </w:r>
      <w:r w:rsidRPr="004B3327">
        <w:rPr>
          <w:rFonts w:ascii="Angsana New" w:hAnsi="Angsana New" w:hint="cs"/>
          <w:cs/>
        </w:rPr>
        <w:t>ใบสำคัญแสดงสิทธิซื้อหุ้นสามัญที่ออกให้แก่พนักงานของ</w:t>
      </w:r>
      <w:r w:rsidR="009F44B0" w:rsidRPr="004B3327">
        <w:rPr>
          <w:rFonts w:ascii="Angsana New" w:hAnsi="Angsana New" w:hint="cs"/>
          <w:cs/>
        </w:rPr>
        <w:t>กลุ่มบริษัท</w:t>
      </w:r>
      <w:r w:rsidRPr="004B3327">
        <w:rPr>
          <w:rFonts w:ascii="Angsana New" w:hAnsi="Angsana New" w:hint="cs"/>
          <w:cs/>
        </w:rPr>
        <w:t xml:space="preserve"> ซึ่งมูลค่ายุติธรรมโดยประมาณของ </w:t>
      </w:r>
      <w:r w:rsidR="0021565A" w:rsidRPr="004B3327">
        <w:rPr>
          <w:rFonts w:ascii="Angsana New" w:hAnsi="Angsana New" w:hint="cs"/>
        </w:rPr>
        <w:t xml:space="preserve">BTS-WH </w:t>
      </w:r>
      <w:r w:rsidRPr="004B3327">
        <w:rPr>
          <w:rFonts w:ascii="Angsana New" w:hAnsi="Angsana New" w:hint="cs"/>
          <w:cs/>
        </w:rPr>
        <w:t xml:space="preserve">เท่ากับ </w:t>
      </w:r>
      <w:r w:rsidR="007F3D3C" w:rsidRPr="004B3327">
        <w:rPr>
          <w:rFonts w:ascii="Angsana New" w:hAnsi="Angsana New" w:hint="cs"/>
        </w:rPr>
        <w:t xml:space="preserve">0.4573 </w:t>
      </w:r>
      <w:r w:rsidR="007F3D3C" w:rsidRPr="004B3327">
        <w:rPr>
          <w:rFonts w:ascii="Angsana New" w:hAnsi="Angsana New" w:hint="cs"/>
          <w:cs/>
        </w:rPr>
        <w:t xml:space="preserve">ถึง </w:t>
      </w:r>
      <w:r w:rsidR="007F3D3C" w:rsidRPr="004B3327">
        <w:rPr>
          <w:rFonts w:ascii="Angsana New" w:hAnsi="Angsana New" w:hint="cs"/>
        </w:rPr>
        <w:t>0.4622</w:t>
      </w:r>
      <w:r w:rsidR="00042F64" w:rsidRPr="004B3327">
        <w:rPr>
          <w:rFonts w:ascii="Angsana New" w:hAnsi="Angsana New" w:hint="cs"/>
          <w:cs/>
        </w:rPr>
        <w:t xml:space="preserve"> </w:t>
      </w:r>
      <w:r w:rsidRPr="004B3327">
        <w:rPr>
          <w:rFonts w:ascii="Angsana New" w:hAnsi="Angsana New" w:hint="cs"/>
          <w:cs/>
        </w:rPr>
        <w:t>บาทต่อหน่วย</w:t>
      </w:r>
      <w:r w:rsidR="00042F64" w:rsidRPr="004B3327">
        <w:rPr>
          <w:rFonts w:ascii="Angsana New" w:hAnsi="Angsana New" w:hint="cs"/>
          <w:cs/>
        </w:rPr>
        <w:t xml:space="preserve"> </w:t>
      </w:r>
      <w:r w:rsidRPr="004B3327">
        <w:rPr>
          <w:rFonts w:ascii="Angsana New" w:hAnsi="Angsana New" w:hint="cs"/>
          <w:cs/>
        </w:rPr>
        <w:t xml:space="preserve">ซึ่งคำนวณโดยใช้แบบจำลองการกำหนดราคาสิทธิใช้ตามแบบจำลองของ </w:t>
      </w:r>
      <w:r w:rsidRPr="004B3327">
        <w:rPr>
          <w:rFonts w:ascii="Angsana New" w:hAnsi="Angsana New" w:hint="cs"/>
        </w:rPr>
        <w:t>Black-Scholes-Merton</w:t>
      </w:r>
    </w:p>
    <w:p w14:paraId="5EAA1442" w14:textId="7C065BA7" w:rsidR="0012099B" w:rsidRPr="004B3327" w:rsidRDefault="0012099B" w:rsidP="0012099B">
      <w:pPr>
        <w:spacing w:before="120" w:after="120"/>
        <w:ind w:left="605"/>
        <w:jc w:val="thaiDistribute"/>
        <w:rPr>
          <w:rFonts w:ascii="Angsana New" w:hAnsi="Angsana New"/>
          <w:b/>
          <w:bCs/>
          <w:sz w:val="32"/>
          <w:szCs w:val="32"/>
        </w:rPr>
        <w:sectPr w:rsidR="0012099B" w:rsidRPr="004B3327" w:rsidSect="00D965CA">
          <w:pgSz w:w="16834" w:h="11909" w:orient="landscape"/>
          <w:pgMar w:top="1339" w:right="1296" w:bottom="1080" w:left="994" w:header="706" w:footer="706" w:gutter="0"/>
          <w:cols w:space="720"/>
          <w:docGrid w:linePitch="360"/>
        </w:sectPr>
      </w:pPr>
    </w:p>
    <w:p w14:paraId="386F6B02" w14:textId="5EA54355" w:rsidR="009628DF" w:rsidRPr="004B3327" w:rsidRDefault="006C3668" w:rsidP="00BA3A43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</w:rPr>
      </w:pPr>
      <w:bookmarkStart w:id="120" w:name="_Toc230988203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41</w:t>
      </w:r>
      <w:r w:rsidR="009628DF" w:rsidRPr="004B3327">
        <w:rPr>
          <w:rFonts w:hint="cs"/>
          <w:b/>
          <w:bCs/>
          <w:sz w:val="32"/>
          <w:szCs w:val="32"/>
          <w:cs/>
        </w:rPr>
        <w:t>.</w:t>
      </w:r>
      <w:r w:rsidR="00BA3A43" w:rsidRPr="004B3327">
        <w:rPr>
          <w:rFonts w:hint="cs"/>
          <w:b/>
          <w:bCs/>
          <w:sz w:val="32"/>
          <w:szCs w:val="32"/>
          <w:cs/>
        </w:rPr>
        <w:tab/>
      </w:r>
      <w:r w:rsidR="009628DF" w:rsidRPr="004B3327">
        <w:rPr>
          <w:rFonts w:hint="cs"/>
          <w:b/>
          <w:bCs/>
          <w:sz w:val="32"/>
          <w:szCs w:val="32"/>
          <w:cs/>
        </w:rPr>
        <w:t>ส่วนต่ำกว่าทุนจากการรวมธุรกิจภายใต้การควบคุมเดียวกัน</w:t>
      </w:r>
      <w:bookmarkEnd w:id="120"/>
    </w:p>
    <w:p w14:paraId="2568FE39" w14:textId="51FA3E51" w:rsidR="00D841D2" w:rsidRPr="004B3327" w:rsidRDefault="00BA3A43" w:rsidP="00BA3A43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D841D2" w:rsidRPr="004B3327">
        <w:rPr>
          <w:rFonts w:ascii="Angsana New" w:hAnsi="Angsana New" w:hint="cs"/>
          <w:sz w:val="32"/>
          <w:szCs w:val="32"/>
          <w:cs/>
        </w:rPr>
        <w:t>บัญชีส่วนต่ำกว่าทุนจากการรวมธุรกิจภายใต้การควบคุมเดียวกัน ประกอบด้วย</w:t>
      </w:r>
    </w:p>
    <w:p w14:paraId="47EDAA05" w14:textId="1F5B9E14" w:rsidR="00D841D2" w:rsidRPr="004B3327" w:rsidRDefault="00D841D2" w:rsidP="00410874">
      <w:pPr>
        <w:numPr>
          <w:ilvl w:val="0"/>
          <w:numId w:val="4"/>
        </w:numPr>
        <w:spacing w:before="120" w:after="120"/>
        <w:ind w:left="1080" w:hanging="47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ส่วนต่างระหว่างต้นทุนการรวมธุรกิจภายใต้การควบคุมเดียวกันกับส่วนได้เสียของบริษัทฯในมูลค่าสุทธิตามบัญชีของบริษัทย่อย (</w:t>
      </w:r>
      <w:r w:rsidR="00960079" w:rsidRPr="004B3327">
        <w:rPr>
          <w:rFonts w:ascii="Angsana New" w:hAnsi="Angsana New" w:hint="cs"/>
          <w:sz w:val="32"/>
          <w:szCs w:val="32"/>
        </w:rPr>
        <w:t>BTSC</w:t>
      </w:r>
      <w:r w:rsidRPr="004B3327">
        <w:rPr>
          <w:rFonts w:ascii="Angsana New" w:hAnsi="Angsana New" w:hint="cs"/>
          <w:sz w:val="32"/>
          <w:szCs w:val="32"/>
          <w:cs/>
        </w:rPr>
        <w:t xml:space="preserve">) ณ วันซื้อกิจการในงบการเงินรวมและงบการเงินเฉพาะกิจการ </w:t>
      </w:r>
    </w:p>
    <w:p w14:paraId="03A06F71" w14:textId="77777777" w:rsidR="00D841D2" w:rsidRPr="004B3327" w:rsidRDefault="00D841D2" w:rsidP="00410874">
      <w:pPr>
        <w:numPr>
          <w:ilvl w:val="0"/>
          <w:numId w:val="4"/>
        </w:numPr>
        <w:spacing w:before="120" w:after="120"/>
        <w:ind w:left="1080" w:hanging="47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ส่วนต่างระหว่างสิ่งตอบแทนสุทธิที่จ่ายจากการซื้อเงินลงทุนกับต้นทุนของเงินลงทุนภายใต้การควบคุมเดียวกันในงบการเงินเฉพาะกิจการ </w:t>
      </w:r>
    </w:p>
    <w:p w14:paraId="328A31AB" w14:textId="1315F94B" w:rsidR="009628DF" w:rsidRPr="004B3327" w:rsidRDefault="002A0C38" w:rsidP="00BA3A43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  <w:lang w:val="en-US"/>
        </w:rPr>
      </w:pPr>
      <w:bookmarkStart w:id="121" w:name="_Toc230988204"/>
      <w:r w:rsidRPr="004B3327">
        <w:rPr>
          <w:rFonts w:hint="cs"/>
          <w:b/>
          <w:bCs/>
          <w:sz w:val="32"/>
          <w:szCs w:val="32"/>
          <w:lang w:val="en-US"/>
        </w:rPr>
        <w:t>4</w:t>
      </w:r>
      <w:r w:rsidR="006C3668" w:rsidRPr="004B3327">
        <w:rPr>
          <w:rFonts w:hint="cs"/>
          <w:b/>
          <w:bCs/>
          <w:sz w:val="32"/>
          <w:szCs w:val="32"/>
          <w:lang w:val="en-US"/>
        </w:rPr>
        <w:t>2</w:t>
      </w:r>
      <w:r w:rsidR="00CE3163" w:rsidRPr="004B3327">
        <w:rPr>
          <w:rFonts w:hint="cs"/>
          <w:b/>
          <w:bCs/>
          <w:sz w:val="32"/>
          <w:szCs w:val="32"/>
          <w:cs/>
        </w:rPr>
        <w:t>.</w:t>
      </w:r>
      <w:r w:rsidR="00BA3A43" w:rsidRPr="004B3327">
        <w:rPr>
          <w:rFonts w:hint="cs"/>
          <w:b/>
          <w:bCs/>
          <w:sz w:val="32"/>
          <w:szCs w:val="32"/>
          <w:cs/>
        </w:rPr>
        <w:tab/>
      </w:r>
      <w:r w:rsidR="009628DF" w:rsidRPr="004B3327">
        <w:rPr>
          <w:rFonts w:hint="cs"/>
          <w:b/>
          <w:bCs/>
          <w:sz w:val="32"/>
          <w:szCs w:val="32"/>
          <w:cs/>
        </w:rPr>
        <w:t>ส่วนเกินทุนจากการเปลี่ยนแปลงสัดส่วนการถือหุ้นในบริษัทย่อย</w:t>
      </w:r>
      <w:r w:rsidR="00D75AB7" w:rsidRPr="004B3327">
        <w:rPr>
          <w:rFonts w:hint="cs"/>
          <w:b/>
          <w:bCs/>
          <w:sz w:val="32"/>
          <w:szCs w:val="32"/>
          <w:lang w:val="en-US"/>
        </w:rPr>
        <w:t xml:space="preserve">/ </w:t>
      </w:r>
      <w:r w:rsidR="00D75AB7" w:rsidRPr="004B3327">
        <w:rPr>
          <w:rFonts w:hint="cs"/>
          <w:b/>
          <w:bCs/>
          <w:sz w:val="32"/>
          <w:szCs w:val="32"/>
          <w:cs/>
          <w:lang w:val="en-US"/>
        </w:rPr>
        <w:t>ส่วนต่ำกว่าทุนจากการเปลี่ยนแปลงในสินทรัพย์สุทธิของกิจการร่วมค้า</w:t>
      </w:r>
      <w:r w:rsidR="003D6BA6" w:rsidRPr="004B3327">
        <w:rPr>
          <w:rFonts w:hint="cs"/>
          <w:b/>
          <w:bCs/>
          <w:sz w:val="32"/>
          <w:szCs w:val="32"/>
          <w:cs/>
          <w:lang w:val="en-US"/>
        </w:rPr>
        <w:t>และบริษัทร่วม</w:t>
      </w:r>
      <w:bookmarkEnd w:id="121"/>
    </w:p>
    <w:p w14:paraId="7AA04203" w14:textId="39D2F347" w:rsidR="009628DF" w:rsidRPr="004B3327" w:rsidRDefault="008B3134" w:rsidP="00BA3A43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9628DF" w:rsidRPr="004B3327">
        <w:rPr>
          <w:rFonts w:ascii="Angsana New" w:hAnsi="Angsana New" w:hint="cs"/>
          <w:sz w:val="32"/>
          <w:szCs w:val="32"/>
          <w:cs/>
        </w:rPr>
        <w:t>ส่วนเกินทุนจากการเปลี่ยนแปลงสัดส่วนการถือหุ้นในบริษัทย่อยในส่วนของผู้ถือหุ้นใน</w:t>
      </w:r>
      <w:r w:rsidR="00B93D98" w:rsidRPr="004B3327">
        <w:rPr>
          <w:rFonts w:ascii="Angsana New" w:hAnsi="Angsana New" w:hint="cs"/>
          <w:sz w:val="32"/>
          <w:szCs w:val="32"/>
          <w:cs/>
        </w:rPr>
        <w:t>งบ</w:t>
      </w:r>
      <w:r w:rsidR="001A776D" w:rsidRPr="004B3327">
        <w:rPr>
          <w:rFonts w:ascii="Angsana New" w:hAnsi="Angsana New" w:hint="cs"/>
          <w:sz w:val="32"/>
          <w:szCs w:val="32"/>
          <w:cs/>
        </w:rPr>
        <w:t>ฐานะการเงิน</w:t>
      </w:r>
      <w:r w:rsidR="009628DF" w:rsidRPr="004B3327">
        <w:rPr>
          <w:rFonts w:ascii="Angsana New" w:hAnsi="Angsana New" w:hint="cs"/>
          <w:sz w:val="32"/>
          <w:szCs w:val="32"/>
          <w:cs/>
        </w:rPr>
        <w:t>รวม</w:t>
      </w:r>
      <w:r w:rsidR="00D75AB7" w:rsidRPr="004B3327">
        <w:rPr>
          <w:rFonts w:ascii="Angsana New" w:hAnsi="Angsana New" w:hint="cs"/>
          <w:sz w:val="32"/>
          <w:szCs w:val="32"/>
        </w:rPr>
        <w:t xml:space="preserve"> </w:t>
      </w:r>
      <w:r w:rsidR="00D75AB7" w:rsidRPr="004B3327">
        <w:rPr>
          <w:rFonts w:ascii="Angsana New" w:hAnsi="Angsana New" w:hint="cs"/>
          <w:sz w:val="32"/>
          <w:szCs w:val="32"/>
          <w:cs/>
        </w:rPr>
        <w:t>บัญชีส่วนเกินทุนจากการเปลี่ยนแปลงสัดส่วนการถือหุ้นในบริษัทย่อย ประกอบด้วย</w:t>
      </w:r>
    </w:p>
    <w:p w14:paraId="26BCD979" w14:textId="41F1B6F8" w:rsidR="00EA2EED" w:rsidRPr="004B3327" w:rsidRDefault="009628DF" w:rsidP="00410874">
      <w:pPr>
        <w:pStyle w:val="ListParagraph"/>
        <w:numPr>
          <w:ilvl w:val="0"/>
          <w:numId w:val="9"/>
        </w:numPr>
        <w:spacing w:before="120" w:after="120" w:line="240" w:lineRule="auto"/>
        <w:ind w:left="1080" w:hanging="475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>ส่วนต่างระหว่างสิ่งตอบแทนสุทธิที่จ่ายหรือได้รับจากการเปลี่ยนแปลง</w:t>
      </w:r>
      <w:r w:rsidR="008868D4" w:rsidRPr="004B3327">
        <w:rPr>
          <w:rFonts w:ascii="Angsana New" w:hAnsi="Angsana New" w:cs="Angsana New" w:hint="cs"/>
          <w:sz w:val="32"/>
          <w:szCs w:val="32"/>
          <w:cs/>
        </w:rPr>
        <w:t>สัดส่วนการถือหุ้นใน</w:t>
      </w:r>
      <w:r w:rsidR="00DE7409" w:rsidRPr="004B3327">
        <w:rPr>
          <w:rFonts w:ascii="Angsana New" w:hAnsi="Angsana New" w:cs="Angsana New" w:hint="cs"/>
          <w:sz w:val="32"/>
          <w:szCs w:val="32"/>
        </w:rPr>
        <w:t xml:space="preserve">                </w:t>
      </w:r>
      <w:r w:rsidR="008868D4" w:rsidRPr="004B3327">
        <w:rPr>
          <w:rFonts w:ascii="Angsana New" w:hAnsi="Angsana New" w:cs="Angsana New" w:hint="cs"/>
          <w:sz w:val="32"/>
          <w:szCs w:val="32"/>
          <w:cs/>
        </w:rPr>
        <w:t>บริษัทย่อย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กับส่วนได้เสียของผู้มีส่วนได้เสียที่ไม่มีอำนาจควบคุมของบริษัทย่อยในมูลค่าสุทธิตามบัญชีของบริษัทย่อย ณ วันที่มีการเปลี่ยนแปลงดังกล่าว </w:t>
      </w:r>
      <w:r w:rsidR="009F44B0" w:rsidRPr="004B3327">
        <w:rPr>
          <w:rFonts w:ascii="Angsana New" w:hAnsi="Angsana New" w:cs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cs="Angsana New" w:hint="cs"/>
          <w:sz w:val="32"/>
          <w:szCs w:val="32"/>
          <w:cs/>
        </w:rPr>
        <w:t>วัดมูลค่าส่วนของผู้มีส่วนได้เสีย</w:t>
      </w:r>
      <w:r w:rsidR="00DE7409" w:rsidRPr="004B3327">
        <w:rPr>
          <w:rFonts w:ascii="Angsana New" w:hAnsi="Angsana New" w:cs="Angsana New" w:hint="cs"/>
          <w:sz w:val="32"/>
          <w:szCs w:val="32"/>
        </w:rPr>
        <w:t xml:space="preserve">                     </w:t>
      </w:r>
      <w:r w:rsidRPr="004B3327">
        <w:rPr>
          <w:rFonts w:ascii="Angsana New" w:hAnsi="Angsana New" w:cs="Angsana New" w:hint="cs"/>
          <w:sz w:val="32"/>
          <w:szCs w:val="32"/>
          <w:cs/>
        </w:rPr>
        <w:t>ที่ไม่มีอำนาจควบคุมของบริษัทย่อยด้วยมูลค่าของสินทรัพย์สุทธิที่ระบุได้ตามสัดส่วนของหุ้น</w:t>
      </w:r>
      <w:r w:rsidR="00DE7409" w:rsidRPr="004B3327">
        <w:rPr>
          <w:rFonts w:ascii="Angsana New" w:hAnsi="Angsana New" w:cs="Angsana New" w:hint="cs"/>
          <w:sz w:val="32"/>
          <w:szCs w:val="32"/>
        </w:rPr>
        <w:t xml:space="preserve">                         </w:t>
      </w:r>
      <w:r w:rsidRPr="004B3327">
        <w:rPr>
          <w:rFonts w:ascii="Angsana New" w:hAnsi="Angsana New" w:cs="Angsana New" w:hint="cs"/>
          <w:sz w:val="32"/>
          <w:szCs w:val="32"/>
          <w:cs/>
        </w:rPr>
        <w:t>ที่ถือโดยผู้มีส่วนได้เสียที่ไม่มีอำนาจควบคุมนั้น</w:t>
      </w:r>
    </w:p>
    <w:p w14:paraId="5FA65340" w14:textId="0DB653E3" w:rsidR="000B6AFC" w:rsidRPr="004B3327" w:rsidRDefault="000B6AFC" w:rsidP="00410874">
      <w:pPr>
        <w:pStyle w:val="ListParagraph"/>
        <w:numPr>
          <w:ilvl w:val="0"/>
          <w:numId w:val="9"/>
        </w:numPr>
        <w:spacing w:before="120" w:after="120" w:line="240" w:lineRule="auto"/>
        <w:ind w:left="1080" w:hanging="475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>สิ่งตอบแทนสุทธิที่ได้รับจากการขายใบสำคัญแสดงสิทธิของบริษัทย่อย</w:t>
      </w:r>
      <w:r w:rsidRPr="004B3327">
        <w:rPr>
          <w:rFonts w:ascii="Angsana New" w:hAnsi="Angsana New" w:cs="Angsana New" w:hint="cs"/>
          <w:sz w:val="32"/>
          <w:szCs w:val="32"/>
        </w:rPr>
        <w:t xml:space="preserve"> </w:t>
      </w:r>
      <w:r w:rsidRPr="004B3327">
        <w:rPr>
          <w:rFonts w:ascii="Angsana New" w:hAnsi="Angsana New" w:cs="Angsana New" w:hint="cs"/>
          <w:sz w:val="32"/>
          <w:szCs w:val="32"/>
          <w:cs/>
        </w:rPr>
        <w:t>ซึ่งถูกพิจารณาว่ามีลักษณะเป็นการเปลี่ยนแปลงส่วนได้เสียของผู้ถือหุ้นบริษัทฯในบริษัทย่อยโดยที่ไม่ได้ทำให้บริษัทฯสูญเสียอำนาจในการควบคุม</w:t>
      </w:r>
    </w:p>
    <w:p w14:paraId="3FEDC29E" w14:textId="46A7D080" w:rsidR="00D75AB7" w:rsidRPr="004B3327" w:rsidRDefault="00D14A89" w:rsidP="00E32102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C7337D" w:rsidRPr="004B3327">
        <w:rPr>
          <w:rFonts w:ascii="Angsana New" w:hAnsi="Angsana New" w:hint="cs"/>
          <w:sz w:val="32"/>
          <w:szCs w:val="32"/>
          <w:cs/>
        </w:rPr>
        <w:t>ส่วนต่ำกว่าทุนจากการเปลี่ยนแปลงในสินทรัพย์สุทธิของ</w:t>
      </w:r>
      <w:r w:rsidR="003D6BA6" w:rsidRPr="004B3327">
        <w:rPr>
          <w:rFonts w:ascii="Angsana New" w:hAnsi="Angsana New" w:hint="cs"/>
          <w:sz w:val="32"/>
          <w:szCs w:val="32"/>
          <w:cs/>
        </w:rPr>
        <w:t>กิจการร่วมค้าและ</w:t>
      </w:r>
      <w:r w:rsidR="00C7337D" w:rsidRPr="004B3327">
        <w:rPr>
          <w:rFonts w:ascii="Angsana New" w:hAnsi="Angsana New" w:hint="cs"/>
          <w:sz w:val="32"/>
          <w:szCs w:val="32"/>
          <w:cs/>
        </w:rPr>
        <w:t>บริษัทร่วม คือ ส่วนต่ำกว่าทุนจากการรับรู้ส่วนแบ่งการเปลี่ยนแปลงสินทรัพย์สุทธิใน</w:t>
      </w:r>
      <w:r w:rsidR="003D6BA6" w:rsidRPr="004B3327">
        <w:rPr>
          <w:rFonts w:ascii="Angsana New" w:hAnsi="Angsana New" w:hint="cs"/>
          <w:sz w:val="32"/>
          <w:szCs w:val="32"/>
          <w:cs/>
        </w:rPr>
        <w:t>กิจการร่วมค้าและ</w:t>
      </w:r>
      <w:r w:rsidR="00C7337D" w:rsidRPr="004B3327">
        <w:rPr>
          <w:rFonts w:ascii="Angsana New" w:hAnsi="Angsana New" w:hint="cs"/>
          <w:sz w:val="32"/>
          <w:szCs w:val="32"/>
          <w:cs/>
        </w:rPr>
        <w:t>บริษัทร่วม โดยรับรู้ตามสัดส่วนที่กลุ่มบริษัทถือหุ้นในบริษัทนั้น</w:t>
      </w:r>
    </w:p>
    <w:p w14:paraId="7E42597D" w14:textId="72C43EFC" w:rsidR="006A2625" w:rsidRPr="004B3327" w:rsidRDefault="007C1015" w:rsidP="00E32102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</w:rPr>
      </w:pPr>
      <w:bookmarkStart w:id="122" w:name="_Toc230988205"/>
      <w:r w:rsidRPr="004B3327">
        <w:rPr>
          <w:rFonts w:hint="cs"/>
          <w:b/>
          <w:bCs/>
          <w:sz w:val="32"/>
          <w:szCs w:val="32"/>
          <w:lang w:val="en-US"/>
        </w:rPr>
        <w:t>4</w:t>
      </w:r>
      <w:r w:rsidR="00B26636" w:rsidRPr="004B3327">
        <w:rPr>
          <w:rFonts w:hint="cs"/>
          <w:b/>
          <w:bCs/>
          <w:sz w:val="32"/>
          <w:szCs w:val="32"/>
          <w:lang w:val="en-US"/>
        </w:rPr>
        <w:t>3</w:t>
      </w:r>
      <w:r w:rsidR="006A2625" w:rsidRPr="004B3327">
        <w:rPr>
          <w:rFonts w:hint="cs"/>
          <w:b/>
          <w:bCs/>
          <w:sz w:val="32"/>
          <w:szCs w:val="32"/>
          <w:cs/>
          <w:lang w:val="en-US"/>
        </w:rPr>
        <w:t>.</w:t>
      </w:r>
      <w:r w:rsidR="00BA3A43" w:rsidRPr="004B3327">
        <w:rPr>
          <w:rFonts w:hint="cs"/>
          <w:b/>
          <w:bCs/>
          <w:sz w:val="32"/>
          <w:szCs w:val="32"/>
          <w:cs/>
        </w:rPr>
        <w:tab/>
      </w:r>
      <w:r w:rsidR="006A2625" w:rsidRPr="004B3327">
        <w:rPr>
          <w:rFonts w:hint="cs"/>
          <w:b/>
          <w:bCs/>
          <w:sz w:val="32"/>
          <w:szCs w:val="32"/>
          <w:cs/>
        </w:rPr>
        <w:t>สำรองตามกฎหมาย</w:t>
      </w:r>
      <w:r w:rsidR="008B3134" w:rsidRPr="004B3327">
        <w:rPr>
          <w:rFonts w:hint="cs"/>
          <w:b/>
          <w:bCs/>
          <w:sz w:val="32"/>
          <w:szCs w:val="32"/>
          <w:cs/>
        </w:rPr>
        <w:t>และกำไรสะสมที่ยังไม่ได้จัดสรร</w:t>
      </w:r>
      <w:bookmarkEnd w:id="122"/>
    </w:p>
    <w:p w14:paraId="52701290" w14:textId="4416CBB4" w:rsidR="008B3134" w:rsidRPr="004B3327" w:rsidRDefault="007C1015" w:rsidP="00E32102">
      <w:pPr>
        <w:tabs>
          <w:tab w:val="left" w:pos="90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4</w:t>
      </w:r>
      <w:r w:rsidR="00B26636" w:rsidRPr="004B3327">
        <w:rPr>
          <w:rFonts w:ascii="Angsana New" w:hAnsi="Angsana New" w:hint="cs"/>
          <w:b/>
          <w:bCs/>
          <w:sz w:val="32"/>
          <w:szCs w:val="32"/>
        </w:rPr>
        <w:t>3</w:t>
      </w:r>
      <w:r w:rsidR="008B3134"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="00AB2EC9"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8B3134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8B3134" w:rsidRPr="004B3327">
        <w:rPr>
          <w:rFonts w:ascii="Angsana New" w:hAnsi="Angsana New" w:hint="cs"/>
          <w:b/>
          <w:bCs/>
          <w:sz w:val="32"/>
          <w:szCs w:val="32"/>
          <w:cs/>
        </w:rPr>
        <w:t>สำรองตามกฎหมาย</w:t>
      </w:r>
    </w:p>
    <w:p w14:paraId="3084FC59" w14:textId="193DB5BC" w:rsidR="006A2625" w:rsidRPr="004B3327" w:rsidRDefault="006A2625" w:rsidP="00E32102">
      <w:pPr>
        <w:tabs>
          <w:tab w:val="left" w:pos="900"/>
          <w:tab w:val="left" w:pos="2160"/>
          <w:tab w:val="left" w:pos="2880"/>
        </w:tabs>
        <w:spacing w:before="120" w:after="120"/>
        <w:ind w:left="605" w:right="-36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  <w:t xml:space="preserve">ภายใต้บทบัญญัติของมาตรา </w:t>
      </w:r>
      <w:r w:rsidR="00AB2EC9" w:rsidRPr="004B3327">
        <w:rPr>
          <w:rFonts w:ascii="Angsana New" w:hAnsi="Angsana New" w:hint="cs"/>
          <w:sz w:val="32"/>
          <w:szCs w:val="32"/>
        </w:rPr>
        <w:t>116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แห่งพระราชบัญญัติบริษัทมหาชนจำกัด พ.ศ. </w:t>
      </w:r>
      <w:r w:rsidR="00AB2EC9" w:rsidRPr="004B3327">
        <w:rPr>
          <w:rFonts w:ascii="Angsana New" w:hAnsi="Angsana New" w:hint="cs"/>
          <w:sz w:val="32"/>
          <w:szCs w:val="32"/>
        </w:rPr>
        <w:t>2535</w:t>
      </w:r>
      <w:r w:rsidRPr="004B3327">
        <w:rPr>
          <w:rFonts w:ascii="Angsana New" w:hAnsi="Angsana New" w:hint="cs"/>
          <w:sz w:val="32"/>
          <w:szCs w:val="32"/>
          <w:cs/>
        </w:rPr>
        <w:t xml:space="preserve"> บริษัทฯต้องจัดสรรกำไรสุทธิประจำปีส่วนหนึ่งไว้เป็นทุนสำรองไม่น้อยกว่าร้อยละ </w:t>
      </w:r>
      <w:r w:rsidR="00D4628E" w:rsidRPr="004B3327">
        <w:rPr>
          <w:rFonts w:ascii="Angsana New" w:hAnsi="Angsana New" w:hint="cs"/>
          <w:sz w:val="32"/>
          <w:szCs w:val="32"/>
        </w:rPr>
        <w:t>5</w:t>
      </w:r>
      <w:r w:rsidRPr="004B3327">
        <w:rPr>
          <w:rFonts w:ascii="Angsana New" w:hAnsi="Angsana New" w:hint="cs"/>
          <w:sz w:val="32"/>
          <w:szCs w:val="32"/>
          <w:cs/>
        </w:rPr>
        <w:t xml:space="preserve"> ของกำไรสุทธิประจำปีหักด้วย</w:t>
      </w:r>
      <w:r w:rsidR="00E32102">
        <w:rPr>
          <w:rFonts w:ascii="Angsana New" w:hAnsi="Angsana New"/>
          <w:sz w:val="32"/>
          <w:szCs w:val="32"/>
        </w:rPr>
        <w:t xml:space="preserve">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ยอดขาดทุนสะสมยกมา (ถ้ามี) จนกว่าทุนสำรองนี้จะมีจำนวนไม่น้อยกว่าร้อยละ </w:t>
      </w:r>
      <w:r w:rsidR="00AB2EC9" w:rsidRPr="004B3327">
        <w:rPr>
          <w:rFonts w:ascii="Angsana New" w:hAnsi="Angsana New" w:hint="cs"/>
          <w:sz w:val="32"/>
          <w:szCs w:val="32"/>
        </w:rPr>
        <w:t>10</w:t>
      </w:r>
      <w:r w:rsidRPr="004B3327">
        <w:rPr>
          <w:rFonts w:ascii="Angsana New" w:hAnsi="Angsana New" w:hint="cs"/>
          <w:sz w:val="32"/>
          <w:szCs w:val="32"/>
          <w:cs/>
        </w:rPr>
        <w:t xml:space="preserve"> ของทุนจดทะเบียน สำรองตามกฎหมายดังกล่าวไม่สามารถนำไปจ่ายเงินปันผลได้</w:t>
      </w:r>
    </w:p>
    <w:p w14:paraId="18A2111D" w14:textId="023E6361" w:rsidR="00724196" w:rsidRPr="004B3327" w:rsidRDefault="00724196" w:rsidP="008D775A">
      <w:pPr>
        <w:tabs>
          <w:tab w:val="left" w:pos="900"/>
          <w:tab w:val="left" w:pos="2160"/>
          <w:tab w:val="left" w:pos="2880"/>
        </w:tabs>
        <w:spacing w:before="120" w:after="120"/>
        <w:ind w:left="605" w:right="-36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78D1BA98" w14:textId="69F01AD4" w:rsidR="008B3134" w:rsidRPr="004B3327" w:rsidRDefault="007C1015" w:rsidP="00287E65">
      <w:pPr>
        <w:tabs>
          <w:tab w:val="left" w:pos="90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4</w:t>
      </w:r>
      <w:r w:rsidR="0019459A" w:rsidRPr="004B3327">
        <w:rPr>
          <w:rFonts w:ascii="Angsana New" w:hAnsi="Angsana New" w:hint="cs"/>
          <w:b/>
          <w:bCs/>
          <w:sz w:val="32"/>
          <w:szCs w:val="32"/>
        </w:rPr>
        <w:t>3</w:t>
      </w:r>
      <w:r w:rsidR="008B3134"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="00AB2EC9" w:rsidRPr="004B3327">
        <w:rPr>
          <w:rFonts w:ascii="Angsana New" w:hAnsi="Angsana New" w:hint="cs"/>
          <w:b/>
          <w:bCs/>
          <w:sz w:val="32"/>
          <w:szCs w:val="32"/>
        </w:rPr>
        <w:t>2</w:t>
      </w:r>
      <w:r w:rsidR="008B3134" w:rsidRPr="004B3327">
        <w:rPr>
          <w:rFonts w:ascii="Angsana New" w:hAnsi="Angsana New" w:hint="cs"/>
          <w:b/>
          <w:bCs/>
          <w:sz w:val="32"/>
          <w:szCs w:val="32"/>
          <w:cs/>
        </w:rPr>
        <w:tab/>
      </w:r>
      <w:r w:rsidR="00255D42" w:rsidRPr="004B3327">
        <w:rPr>
          <w:rFonts w:ascii="Angsana New" w:hAnsi="Angsana New" w:hint="cs"/>
          <w:b/>
          <w:bCs/>
          <w:sz w:val="32"/>
          <w:szCs w:val="32"/>
          <w:cs/>
        </w:rPr>
        <w:t>ขาดทุน</w:t>
      </w:r>
      <w:r w:rsidR="00483D19" w:rsidRPr="004B3327">
        <w:rPr>
          <w:rFonts w:ascii="Angsana New" w:hAnsi="Angsana New" w:hint="cs"/>
          <w:b/>
          <w:bCs/>
          <w:sz w:val="32"/>
          <w:szCs w:val="32"/>
          <w:cs/>
        </w:rPr>
        <w:t>สะสม</w:t>
      </w:r>
    </w:p>
    <w:p w14:paraId="72022BEA" w14:textId="659DABB3" w:rsidR="00CF627C" w:rsidRPr="004B3327" w:rsidRDefault="008B3134" w:rsidP="00287E65">
      <w:pPr>
        <w:tabs>
          <w:tab w:val="left" w:pos="900"/>
          <w:tab w:val="left" w:pos="2160"/>
          <w:tab w:val="left" w:pos="2880"/>
        </w:tabs>
        <w:spacing w:before="120" w:after="120"/>
        <w:ind w:left="605" w:right="-43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CF627C" w:rsidRPr="004B3327">
        <w:rPr>
          <w:rFonts w:ascii="Angsana New" w:hAnsi="Angsana New" w:hint="cs"/>
          <w:sz w:val="32"/>
          <w:szCs w:val="32"/>
          <w:cs/>
        </w:rPr>
        <w:t>รายการกระทบยอดระหว่าง</w:t>
      </w:r>
      <w:r w:rsidR="00255D42" w:rsidRPr="004B3327">
        <w:rPr>
          <w:rFonts w:ascii="Angsana New" w:hAnsi="Angsana New" w:hint="cs"/>
          <w:sz w:val="32"/>
          <w:szCs w:val="32"/>
          <w:cs/>
        </w:rPr>
        <w:t>ขาดทุน</w:t>
      </w:r>
      <w:r w:rsidR="00CF627C" w:rsidRPr="004B3327">
        <w:rPr>
          <w:rFonts w:ascii="Angsana New" w:hAnsi="Angsana New" w:hint="cs"/>
          <w:sz w:val="32"/>
          <w:szCs w:val="32"/>
          <w:cs/>
        </w:rPr>
        <w:t xml:space="preserve">สะสมที่แสดงอยู่ในงบการเงินเฉพาะกิจการและงบการเงินรวม ณ วันที่ </w:t>
      </w:r>
      <w:r w:rsidR="00CF627C" w:rsidRPr="004B3327">
        <w:rPr>
          <w:rFonts w:ascii="Angsana New" w:hAnsi="Angsana New" w:hint="cs"/>
          <w:sz w:val="32"/>
          <w:szCs w:val="32"/>
        </w:rPr>
        <w:t>31</w:t>
      </w:r>
      <w:r w:rsidR="00CF627C"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27578A" w:rsidRPr="004B3327">
        <w:rPr>
          <w:rFonts w:ascii="Angsana New" w:hAnsi="Angsana New" w:hint="cs"/>
          <w:sz w:val="32"/>
          <w:szCs w:val="32"/>
        </w:rPr>
        <w:t>9</w:t>
      </w:r>
      <w:r w:rsidR="00CF627C" w:rsidRPr="004B3327">
        <w:rPr>
          <w:rFonts w:ascii="Angsana New" w:hAnsi="Angsana New" w:hint="cs"/>
          <w:sz w:val="32"/>
          <w:szCs w:val="32"/>
          <w:cs/>
        </w:rPr>
        <w:t xml:space="preserve"> มีดังนี้</w:t>
      </w:r>
    </w:p>
    <w:tbl>
      <w:tblPr>
        <w:tblW w:w="927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7470"/>
        <w:gridCol w:w="1800"/>
      </w:tblGrid>
      <w:tr w:rsidR="004B3327" w:rsidRPr="004B3327" w14:paraId="18A598D0" w14:textId="77777777" w:rsidTr="00C6236F">
        <w:trPr>
          <w:trHeight w:val="20"/>
        </w:trPr>
        <w:tc>
          <w:tcPr>
            <w:tcW w:w="7470" w:type="dxa"/>
            <w:vAlign w:val="center"/>
            <w:hideMark/>
          </w:tcPr>
          <w:p w14:paraId="585BAC3D" w14:textId="77777777" w:rsidR="00CF627C" w:rsidRPr="004B3327" w:rsidRDefault="00CF627C" w:rsidP="006878EB">
            <w:pPr>
              <w:tabs>
                <w:tab w:val="left" w:pos="342"/>
              </w:tabs>
              <w:ind w:left="342" w:right="-108" w:hanging="31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  <w:hideMark/>
          </w:tcPr>
          <w:p w14:paraId="4FEB804B" w14:textId="77777777" w:rsidR="00CF627C" w:rsidRPr="004B3327" w:rsidRDefault="00CF627C" w:rsidP="006878EB">
            <w:pPr>
              <w:ind w:left="-18" w:right="4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ล้านบาท)</w:t>
            </w:r>
          </w:p>
        </w:tc>
      </w:tr>
      <w:tr w:rsidR="004B3327" w:rsidRPr="004B3327" w14:paraId="0A6F93B2" w14:textId="77777777" w:rsidTr="00C6236F">
        <w:trPr>
          <w:trHeight w:val="20"/>
        </w:trPr>
        <w:tc>
          <w:tcPr>
            <w:tcW w:w="7470" w:type="dxa"/>
            <w:vAlign w:val="center"/>
            <w:hideMark/>
          </w:tcPr>
          <w:p w14:paraId="23E415B1" w14:textId="218B7E9B" w:rsidR="00CF627C" w:rsidRPr="004B3327" w:rsidRDefault="00DC5034" w:rsidP="006878EB">
            <w:pPr>
              <w:tabs>
                <w:tab w:val="left" w:pos="533"/>
              </w:tabs>
              <w:ind w:left="324" w:hanging="29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ขาดทุน</w:t>
            </w:r>
            <w:r w:rsidR="00CF627C" w:rsidRPr="004B332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สะสมที่แสดงอยู่ในงบการเงินเฉพาะกิจการ</w:t>
            </w:r>
          </w:p>
        </w:tc>
        <w:tc>
          <w:tcPr>
            <w:tcW w:w="1800" w:type="dxa"/>
            <w:vAlign w:val="bottom"/>
          </w:tcPr>
          <w:p w14:paraId="0020EEA3" w14:textId="65ADE33F" w:rsidR="00CF627C" w:rsidRPr="004B3327" w:rsidRDefault="00954CEC" w:rsidP="006878EB">
            <w:pPr>
              <w:tabs>
                <w:tab w:val="decimal" w:pos="1152"/>
              </w:tabs>
              <w:ind w:left="-18" w:right="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(7,690)</w:t>
            </w:r>
          </w:p>
        </w:tc>
      </w:tr>
      <w:tr w:rsidR="004B3327" w:rsidRPr="004B3327" w14:paraId="3633782E" w14:textId="77777777" w:rsidTr="00C6236F">
        <w:trPr>
          <w:trHeight w:val="20"/>
        </w:trPr>
        <w:tc>
          <w:tcPr>
            <w:tcW w:w="7470" w:type="dxa"/>
            <w:vAlign w:val="center"/>
          </w:tcPr>
          <w:p w14:paraId="7581DB25" w14:textId="630C19C2" w:rsidR="00CF627C" w:rsidRPr="004B3327" w:rsidRDefault="00CF627C" w:rsidP="006878EB">
            <w:pPr>
              <w:tabs>
                <w:tab w:val="left" w:pos="533"/>
              </w:tabs>
              <w:ind w:left="324" w:right="162" w:hanging="295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รายการ</w:t>
            </w:r>
            <w:r w:rsidR="0079017E" w:rsidRPr="004B3327">
              <w:rPr>
                <w:rFonts w:ascii="Angsana New" w:hAnsi="Angsana New" w:hint="cs"/>
                <w:sz w:val="30"/>
                <w:szCs w:val="30"/>
                <w:cs/>
              </w:rPr>
              <w:t>ตั้งพักกำไรจากการขายทรัพย์สินให้บริษัทร่วมและรายการปรับปรุง                              ภายใต้วิธีส่วนได้เสีย</w:t>
            </w:r>
          </w:p>
        </w:tc>
        <w:tc>
          <w:tcPr>
            <w:tcW w:w="1800" w:type="dxa"/>
            <w:tcBorders>
              <w:bottom w:val="single" w:sz="4" w:space="0" w:color="auto"/>
            </w:tcBorders>
            <w:vAlign w:val="bottom"/>
          </w:tcPr>
          <w:p w14:paraId="11C10D9A" w14:textId="30313857" w:rsidR="00CF627C" w:rsidRPr="004B3327" w:rsidRDefault="00CF627C" w:rsidP="006878EB">
            <w:pPr>
              <w:tabs>
                <w:tab w:val="decimal" w:pos="1152"/>
              </w:tabs>
              <w:ind w:left="-18" w:right="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3327" w:rsidRPr="004B3327" w14:paraId="1FBCA77C" w14:textId="77777777" w:rsidTr="00C6236F">
        <w:trPr>
          <w:trHeight w:val="20"/>
        </w:trPr>
        <w:tc>
          <w:tcPr>
            <w:tcW w:w="7470" w:type="dxa"/>
            <w:tcBorders>
              <w:right w:val="single" w:sz="4" w:space="0" w:color="auto"/>
            </w:tcBorders>
            <w:vAlign w:val="center"/>
          </w:tcPr>
          <w:p w14:paraId="6F964F21" w14:textId="77777777" w:rsidR="00CF627C" w:rsidRPr="004B3327" w:rsidRDefault="00CF627C" w:rsidP="00410874">
            <w:pPr>
              <w:pStyle w:val="ListParagraph"/>
              <w:numPr>
                <w:ilvl w:val="0"/>
                <w:numId w:val="8"/>
              </w:numPr>
              <w:tabs>
                <w:tab w:val="left" w:pos="33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342" w:hanging="270"/>
              <w:contextualSpacing w:val="0"/>
              <w:textAlignment w:val="baselin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ตั้งพักกำไรจากการขายรายได้ค่าโดยสารสุทธิให้แก่ </w:t>
            </w:r>
            <w:r w:rsidRPr="004B3327">
              <w:rPr>
                <w:rFonts w:ascii="Angsana New" w:hAnsi="Angsana New" w:cs="Angsana New" w:hint="cs"/>
                <w:sz w:val="30"/>
                <w:szCs w:val="30"/>
              </w:rPr>
              <w:t>BTSGIF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74669DB2" w14:textId="19A958A4" w:rsidR="00CF627C" w:rsidRPr="004B3327" w:rsidRDefault="00954CEC" w:rsidP="006878EB">
            <w:pPr>
              <w:tabs>
                <w:tab w:val="decimal" w:pos="1152"/>
              </w:tabs>
              <w:ind w:left="-18" w:right="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="00673131">
              <w:rPr>
                <w:rFonts w:ascii="Angsana New" w:hAnsi="Angsana New"/>
                <w:sz w:val="30"/>
                <w:szCs w:val="30"/>
              </w:rPr>
              <w:t>6,749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4B3327" w:rsidRPr="004B3327" w14:paraId="25F67BE6" w14:textId="77777777" w:rsidTr="00C6236F">
        <w:trPr>
          <w:trHeight w:val="20"/>
        </w:trPr>
        <w:tc>
          <w:tcPr>
            <w:tcW w:w="7470" w:type="dxa"/>
            <w:tcBorders>
              <w:right w:val="single" w:sz="4" w:space="0" w:color="auto"/>
            </w:tcBorders>
            <w:vAlign w:val="center"/>
          </w:tcPr>
          <w:p w14:paraId="2371F03A" w14:textId="2C3E0606" w:rsidR="00CF627C" w:rsidRPr="004B3327" w:rsidRDefault="00CF627C" w:rsidP="00410874">
            <w:pPr>
              <w:pStyle w:val="ListParagraph"/>
              <w:numPr>
                <w:ilvl w:val="0"/>
                <w:numId w:val="8"/>
              </w:numPr>
              <w:tabs>
                <w:tab w:val="left" w:pos="33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342" w:right="-198" w:hanging="270"/>
              <w:contextualSpacing w:val="0"/>
              <w:textAlignment w:val="baseline"/>
              <w:rPr>
                <w:rFonts w:ascii="Angsana New" w:hAnsi="Angsana New" w:cs="Angsana New"/>
                <w:spacing w:val="-2"/>
                <w:sz w:val="30"/>
                <w:szCs w:val="30"/>
                <w:cs/>
              </w:rPr>
            </w:pPr>
            <w:r w:rsidRPr="004B3327">
              <w:rPr>
                <w:rFonts w:ascii="Angsana New" w:hAnsi="Angsana New" w:cs="Angsana New" w:hint="cs"/>
                <w:spacing w:val="-2"/>
                <w:sz w:val="30"/>
                <w:szCs w:val="30"/>
                <w:cs/>
              </w:rPr>
              <w:t>ตั้งพักกำไรจากการขายเงินลงทุนให้</w:t>
            </w:r>
            <w:r w:rsidR="00DA368E" w:rsidRPr="004B3327">
              <w:rPr>
                <w:rFonts w:ascii="Angsana New" w:hAnsi="Angsana New" w:cs="Angsana New" w:hint="cs"/>
                <w:spacing w:val="-2"/>
                <w:sz w:val="30"/>
                <w:szCs w:val="30"/>
                <w:cs/>
              </w:rPr>
              <w:t>ยูทีเอ</w:t>
            </w:r>
            <w:r w:rsidR="00475B2B" w:rsidRPr="004B3327">
              <w:rPr>
                <w:rFonts w:ascii="Angsana New" w:hAnsi="Angsana New" w:cs="Angsana New" w:hint="cs"/>
                <w:spacing w:val="-2"/>
                <w:sz w:val="30"/>
                <w:szCs w:val="30"/>
                <w:cs/>
              </w:rPr>
              <w:t>และธนูลักษณ์</w:t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19B30A" w14:textId="39D52DD7" w:rsidR="00CF627C" w:rsidRPr="004B3327" w:rsidRDefault="00954CEC" w:rsidP="006878EB">
            <w:pPr>
              <w:tabs>
                <w:tab w:val="decimal" w:pos="1152"/>
              </w:tabs>
              <w:ind w:left="-18" w:right="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(442)</w:t>
            </w:r>
          </w:p>
        </w:tc>
      </w:tr>
      <w:tr w:rsidR="004B3327" w:rsidRPr="004B3327" w14:paraId="470E2C66" w14:textId="77777777" w:rsidTr="00C6236F">
        <w:trPr>
          <w:trHeight w:val="20"/>
        </w:trPr>
        <w:tc>
          <w:tcPr>
            <w:tcW w:w="7470" w:type="dxa"/>
            <w:tcBorders>
              <w:right w:val="single" w:sz="4" w:space="0" w:color="auto"/>
            </w:tcBorders>
            <w:vAlign w:val="center"/>
          </w:tcPr>
          <w:p w14:paraId="39E7210A" w14:textId="67EA53D1" w:rsidR="00041C5C" w:rsidRPr="004B3327" w:rsidRDefault="00041C5C" w:rsidP="00410874">
            <w:pPr>
              <w:pStyle w:val="ListParagraph"/>
              <w:numPr>
                <w:ilvl w:val="0"/>
                <w:numId w:val="8"/>
              </w:numPr>
              <w:tabs>
                <w:tab w:val="left" w:pos="33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342" w:right="-198" w:hanging="270"/>
              <w:contextualSpacing w:val="0"/>
              <w:textAlignment w:val="baseline"/>
              <w:rPr>
                <w:rFonts w:ascii="Angsana New" w:hAnsi="Angsana New" w:cs="Angsana New"/>
                <w:spacing w:val="-2"/>
                <w:sz w:val="30"/>
                <w:szCs w:val="30"/>
                <w:cs/>
              </w:rPr>
            </w:pPr>
            <w:r w:rsidRPr="004B3327">
              <w:rPr>
                <w:rFonts w:ascii="Angsana New" w:hAnsi="Angsana New" w:cs="Angsana New" w:hint="cs"/>
                <w:sz w:val="30"/>
                <w:szCs w:val="30"/>
                <w:cs/>
              </w:rPr>
              <w:t>รายการปรับปรุง</w:t>
            </w:r>
            <w:r w:rsidR="008C39A5" w:rsidRPr="004B3327">
              <w:rPr>
                <w:rFonts w:ascii="Angsana New" w:hAnsi="Angsana New" w:cs="Angsana New" w:hint="cs"/>
                <w:sz w:val="30"/>
                <w:szCs w:val="30"/>
                <w:cs/>
              </w:rPr>
              <w:t>ภายใต้</w:t>
            </w:r>
            <w:r w:rsidRPr="004B3327">
              <w:rPr>
                <w:rFonts w:ascii="Angsana New" w:hAnsi="Angsana New" w:cs="Angsana New" w:hint="cs"/>
                <w:sz w:val="30"/>
                <w:szCs w:val="30"/>
                <w:cs/>
              </w:rPr>
              <w:t>วิธีส่วนได้เสียของเงินลงทุนใน</w:t>
            </w:r>
            <w:r w:rsidR="002734D6" w:rsidRPr="004B3327">
              <w:rPr>
                <w:rFonts w:ascii="Angsana New" w:hAnsi="Angsana New" w:cs="Angsana New" w:hint="cs"/>
                <w:sz w:val="30"/>
                <w:szCs w:val="30"/>
                <w:cs/>
              </w:rPr>
              <w:t>แรบบิท</w:t>
            </w:r>
            <w:r w:rsidRPr="004B3327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และ </w:t>
            </w:r>
            <w:r w:rsidRPr="004B3327">
              <w:rPr>
                <w:rFonts w:ascii="Angsana New" w:hAnsi="Angsana New" w:cs="Angsana New" w:hint="cs"/>
                <w:sz w:val="30"/>
                <w:szCs w:val="30"/>
              </w:rPr>
              <w:t>BTSGIF</w:t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EB46F5" w14:textId="1E7F059B" w:rsidR="00041C5C" w:rsidRPr="004B3327" w:rsidRDefault="004E6516" w:rsidP="006878EB">
            <w:pPr>
              <w:tabs>
                <w:tab w:val="decimal" w:pos="1152"/>
              </w:tabs>
              <w:ind w:left="-18" w:right="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(8,588)</w:t>
            </w:r>
          </w:p>
        </w:tc>
      </w:tr>
      <w:tr w:rsidR="004B3327" w:rsidRPr="004B3327" w14:paraId="3E3B0CA7" w14:textId="77777777" w:rsidTr="00C6236F">
        <w:trPr>
          <w:trHeight w:val="20"/>
        </w:trPr>
        <w:tc>
          <w:tcPr>
            <w:tcW w:w="7470" w:type="dxa"/>
            <w:vAlign w:val="center"/>
          </w:tcPr>
          <w:p w14:paraId="50025356" w14:textId="660B8448" w:rsidR="00CF627C" w:rsidRPr="004B3327" w:rsidRDefault="00CF627C" w:rsidP="006878EB">
            <w:pPr>
              <w:tabs>
                <w:tab w:val="left" w:pos="533"/>
              </w:tabs>
              <w:ind w:left="324" w:right="162" w:hanging="29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  <w:vAlign w:val="bottom"/>
          </w:tcPr>
          <w:p w14:paraId="0443F5D8" w14:textId="41874C72" w:rsidR="00CF627C" w:rsidRPr="004B3327" w:rsidRDefault="00CF627C" w:rsidP="006878EB">
            <w:pPr>
              <w:tabs>
                <w:tab w:val="decimal" w:pos="1152"/>
              </w:tabs>
              <w:ind w:left="-18" w:right="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3327" w:rsidRPr="004B3327" w14:paraId="148D595F" w14:textId="77777777" w:rsidTr="00C6236F">
        <w:trPr>
          <w:trHeight w:val="20"/>
        </w:trPr>
        <w:tc>
          <w:tcPr>
            <w:tcW w:w="7470" w:type="dxa"/>
            <w:vAlign w:val="center"/>
          </w:tcPr>
          <w:p w14:paraId="7A612A72" w14:textId="41EED1B2" w:rsidR="00CF627C" w:rsidRPr="004B3327" w:rsidRDefault="00C6236F" w:rsidP="00287536">
            <w:pPr>
              <w:tabs>
                <w:tab w:val="left" w:pos="533"/>
              </w:tabs>
              <w:ind w:left="324" w:right="162" w:hanging="295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รายการตัดกำไรจากการขายเงินลงทุนในวีจีไอแต่ไม่สูญเสียการควบคุม</w:t>
            </w:r>
          </w:p>
        </w:tc>
        <w:tc>
          <w:tcPr>
            <w:tcW w:w="1800" w:type="dxa"/>
            <w:vAlign w:val="bottom"/>
          </w:tcPr>
          <w:p w14:paraId="7CA65810" w14:textId="1ED9530A" w:rsidR="00CF627C" w:rsidRPr="004B3327" w:rsidRDefault="000E7C5A" w:rsidP="006878EB">
            <w:pPr>
              <w:tabs>
                <w:tab w:val="decimal" w:pos="1152"/>
              </w:tabs>
              <w:ind w:left="-18" w:right="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="002E1143">
              <w:rPr>
                <w:rFonts w:ascii="Angsana New" w:hAnsi="Angsana New"/>
                <w:sz w:val="30"/>
                <w:szCs w:val="30"/>
              </w:rPr>
              <w:t>6,489)</w:t>
            </w:r>
          </w:p>
        </w:tc>
      </w:tr>
      <w:tr w:rsidR="004B3327" w:rsidRPr="004B3327" w14:paraId="7D7A2EFE" w14:textId="77777777" w:rsidTr="00C6236F">
        <w:trPr>
          <w:trHeight w:val="20"/>
        </w:trPr>
        <w:tc>
          <w:tcPr>
            <w:tcW w:w="7470" w:type="dxa"/>
            <w:vAlign w:val="center"/>
          </w:tcPr>
          <w:p w14:paraId="0DAA5939" w14:textId="2C6E4608" w:rsidR="00CF627C" w:rsidRPr="004B3327" w:rsidRDefault="00CF627C" w:rsidP="00287536">
            <w:pPr>
              <w:tabs>
                <w:tab w:val="left" w:pos="533"/>
              </w:tabs>
              <w:ind w:left="324" w:right="162" w:hanging="295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รายการเงินปันผลรับจากกำไรสะสม ณ วันซื้อกิจการของ</w:t>
            </w:r>
            <w:r w:rsidR="00A57560" w:rsidRPr="004B3327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960079" w:rsidRPr="004B3327">
              <w:rPr>
                <w:rFonts w:ascii="Angsana New" w:hAnsi="Angsana New" w:hint="cs"/>
                <w:sz w:val="30"/>
                <w:szCs w:val="30"/>
              </w:rPr>
              <w:t>BTSC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ซึ่งไม่รับรู้เข้า                  งบการเงินรวม</w:t>
            </w:r>
          </w:p>
        </w:tc>
        <w:tc>
          <w:tcPr>
            <w:tcW w:w="1800" w:type="dxa"/>
            <w:vAlign w:val="bottom"/>
          </w:tcPr>
          <w:p w14:paraId="5B2D8CAA" w14:textId="050097D4" w:rsidR="00CF627C" w:rsidRPr="004B3327" w:rsidRDefault="000E7C5A" w:rsidP="006878EB">
            <w:pPr>
              <w:tabs>
                <w:tab w:val="decimal" w:pos="1152"/>
              </w:tabs>
              <w:ind w:left="-18" w:right="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(5,911)</w:t>
            </w:r>
          </w:p>
        </w:tc>
      </w:tr>
      <w:tr w:rsidR="004B3327" w:rsidRPr="004B3327" w14:paraId="0E86ABB1" w14:textId="77777777" w:rsidTr="00C6236F">
        <w:trPr>
          <w:trHeight w:val="20"/>
        </w:trPr>
        <w:tc>
          <w:tcPr>
            <w:tcW w:w="7470" w:type="dxa"/>
            <w:vAlign w:val="center"/>
          </w:tcPr>
          <w:p w14:paraId="7961D26F" w14:textId="792EA44B" w:rsidR="00CF627C" w:rsidRPr="004B3327" w:rsidRDefault="00CF627C" w:rsidP="00287536">
            <w:pPr>
              <w:tabs>
                <w:tab w:val="left" w:pos="533"/>
              </w:tabs>
              <w:ind w:left="324" w:right="162" w:hanging="295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ค่าเผื่อการด้อยค่าของเงินลงทุนในบริษัท</w:t>
            </w:r>
            <w:r w:rsidR="00F62341" w:rsidRPr="004B3327">
              <w:rPr>
                <w:rFonts w:ascii="Angsana New" w:hAnsi="Angsana New" w:hint="cs"/>
                <w:sz w:val="30"/>
                <w:szCs w:val="30"/>
                <w:cs/>
              </w:rPr>
              <w:t>ย่อยและบริษัท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ร่วม</w:t>
            </w:r>
            <w:r w:rsidR="00A243CE">
              <w:rPr>
                <w:rFonts w:ascii="Angsana New" w:hAnsi="Angsana New" w:hint="cs"/>
                <w:sz w:val="30"/>
                <w:szCs w:val="30"/>
                <w:cs/>
              </w:rPr>
              <w:t>และกิจการร่วมค้า</w:t>
            </w:r>
          </w:p>
        </w:tc>
        <w:tc>
          <w:tcPr>
            <w:tcW w:w="1800" w:type="dxa"/>
            <w:vAlign w:val="bottom"/>
          </w:tcPr>
          <w:p w14:paraId="38D2EACE" w14:textId="72E48FBA" w:rsidR="00CF627C" w:rsidRPr="004B3327" w:rsidRDefault="00E900FD" w:rsidP="006878EB">
            <w:pPr>
              <w:tabs>
                <w:tab w:val="decimal" w:pos="1152"/>
              </w:tabs>
              <w:ind w:left="-18" w:right="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14,140</w:t>
            </w:r>
          </w:p>
        </w:tc>
      </w:tr>
      <w:tr w:rsidR="004B3327" w:rsidRPr="004B3327" w14:paraId="459E606D" w14:textId="77777777" w:rsidTr="00C6236F">
        <w:trPr>
          <w:trHeight w:val="20"/>
        </w:trPr>
        <w:tc>
          <w:tcPr>
            <w:tcW w:w="7470" w:type="dxa"/>
            <w:vAlign w:val="center"/>
            <w:hideMark/>
          </w:tcPr>
          <w:p w14:paraId="5F756A62" w14:textId="3CBE17C2" w:rsidR="00CF627C" w:rsidRPr="004B3327" w:rsidRDefault="00CF627C" w:rsidP="00287536">
            <w:pPr>
              <w:tabs>
                <w:tab w:val="left" w:pos="533"/>
              </w:tabs>
              <w:ind w:left="324" w:right="162" w:hanging="295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อื่นๆ</w:t>
            </w:r>
            <w:r w:rsidR="00335C14" w:rsidRPr="004B3327">
              <w:rPr>
                <w:rFonts w:ascii="Angsana New" w:hAnsi="Angsana New" w:hint="cs"/>
                <w:sz w:val="30"/>
                <w:szCs w:val="30"/>
                <w:vertAlign w:val="superscript"/>
              </w:rPr>
              <w:t>1</w:t>
            </w:r>
          </w:p>
        </w:tc>
        <w:tc>
          <w:tcPr>
            <w:tcW w:w="1800" w:type="dxa"/>
            <w:vAlign w:val="bottom"/>
          </w:tcPr>
          <w:p w14:paraId="367F1D93" w14:textId="4B9CB15E" w:rsidR="00CF627C" w:rsidRPr="004B3327" w:rsidRDefault="00673131" w:rsidP="006878EB">
            <w:pPr>
              <w:pBdr>
                <w:bottom w:val="single" w:sz="4" w:space="1" w:color="auto"/>
              </w:pBdr>
              <w:tabs>
                <w:tab w:val="decimal" w:pos="1152"/>
              </w:tabs>
              <w:ind w:left="-110"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8,408</w:t>
            </w:r>
          </w:p>
        </w:tc>
      </w:tr>
      <w:tr w:rsidR="004B3327" w:rsidRPr="004B3327" w14:paraId="3E52B440" w14:textId="77777777" w:rsidTr="00C6236F">
        <w:trPr>
          <w:trHeight w:val="20"/>
        </w:trPr>
        <w:tc>
          <w:tcPr>
            <w:tcW w:w="7470" w:type="dxa"/>
            <w:vAlign w:val="center"/>
            <w:hideMark/>
          </w:tcPr>
          <w:p w14:paraId="67E60F23" w14:textId="1C3FDA93" w:rsidR="00CF627C" w:rsidRPr="004B3327" w:rsidRDefault="00CF627C" w:rsidP="00287536">
            <w:pPr>
              <w:tabs>
                <w:tab w:val="left" w:pos="533"/>
              </w:tabs>
              <w:ind w:left="324" w:hanging="29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ขาดทุนสะสมที่แสดงอยู่ในงบการเงินรวม</w:t>
            </w:r>
          </w:p>
        </w:tc>
        <w:tc>
          <w:tcPr>
            <w:tcW w:w="1800" w:type="dxa"/>
            <w:vAlign w:val="bottom"/>
          </w:tcPr>
          <w:p w14:paraId="7FDF8DE0" w14:textId="5340FEC0" w:rsidR="00CF627C" w:rsidRPr="004B3327" w:rsidRDefault="00E900FD" w:rsidP="00673131">
            <w:pPr>
              <w:pBdr>
                <w:bottom w:val="double" w:sz="4" w:space="1" w:color="auto"/>
              </w:pBdr>
              <w:tabs>
                <w:tab w:val="decimal" w:pos="1152"/>
              </w:tabs>
              <w:ind w:left="-110"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13,321</w:t>
            </w:r>
          </w:p>
        </w:tc>
      </w:tr>
      <w:tr w:rsidR="004B3327" w:rsidRPr="004B3327" w14:paraId="2443DB1F" w14:textId="77777777">
        <w:trPr>
          <w:trHeight w:val="20"/>
        </w:trPr>
        <w:tc>
          <w:tcPr>
            <w:tcW w:w="9270" w:type="dxa"/>
            <w:gridSpan w:val="2"/>
            <w:vAlign w:val="center"/>
          </w:tcPr>
          <w:p w14:paraId="1C1672EE" w14:textId="6E3D6BF9" w:rsidR="005F4885" w:rsidRPr="004B3327" w:rsidRDefault="00335C14" w:rsidP="008A6240">
            <w:pPr>
              <w:spacing w:before="120"/>
              <w:ind w:left="163" w:right="-20" w:hanging="16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vertAlign w:val="superscript"/>
              </w:rPr>
              <w:t>1</w:t>
            </w:r>
            <w:r w:rsidR="003263B1" w:rsidRPr="004B3327">
              <w:rPr>
                <w:rFonts w:ascii="Angsana New" w:hAnsi="Angsana New" w:hint="cs"/>
                <w:sz w:val="30"/>
                <w:szCs w:val="30"/>
                <w:vertAlign w:val="superscript"/>
              </w:rPr>
              <w:tab/>
            </w:r>
            <w:r w:rsidR="005F4885" w:rsidRPr="004B3327">
              <w:rPr>
                <w:rFonts w:ascii="Angsana New" w:hAnsi="Angsana New" w:hint="cs"/>
                <w:sz w:val="28"/>
                <w:szCs w:val="28"/>
                <w:cs/>
              </w:rPr>
              <w:t>ประกอบด้วย</w:t>
            </w:r>
            <w:r w:rsidR="003263B1"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ผลประกอบการของบริษัทย่อย บริษัทร่วมและการร่วมค้า </w:t>
            </w:r>
            <w:r w:rsidR="005F4885" w:rsidRPr="004B3327">
              <w:rPr>
                <w:rFonts w:ascii="Angsana New" w:hAnsi="Angsana New" w:hint="cs"/>
                <w:sz w:val="28"/>
                <w:szCs w:val="28"/>
                <w:cs/>
              </w:rPr>
              <w:t>ส่วนแบ่งกำไรขาดทุนจากเงินลงทุนในบริษัทร่วมและการร่วมค้า กำไรขาดทุนจากการขายเงินลงทุนในบริษัทย่อย บริษัทร่วมและการร่วมค้าที่ไม่เท่ากันในงบการเงินรวมและงบการเงินเฉพาะกิจการ เป็นต้น</w:t>
            </w:r>
          </w:p>
        </w:tc>
      </w:tr>
    </w:tbl>
    <w:p w14:paraId="37B98BDD" w14:textId="67CD1C0B" w:rsidR="009628A2" w:rsidRPr="004B3327" w:rsidRDefault="009628A2" w:rsidP="00287536">
      <w:pPr>
        <w:tabs>
          <w:tab w:val="left" w:pos="900"/>
          <w:tab w:val="left" w:pos="2160"/>
          <w:tab w:val="left" w:pos="2880"/>
        </w:tabs>
        <w:spacing w:before="240" w:after="120"/>
        <w:ind w:left="605" w:right="-43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ในระหว่างปี </w:t>
      </w:r>
      <w:r w:rsidR="009F4BD3" w:rsidRPr="004B3327">
        <w:rPr>
          <w:rFonts w:ascii="Angsana New" w:hAnsi="Angsana New" w:hint="cs"/>
          <w:sz w:val="32"/>
          <w:szCs w:val="32"/>
          <w:cs/>
        </w:rPr>
        <w:t xml:space="preserve">บริษัทฯได้โอนทุนสำรองตามกฎหมายและส่วนเกินมูลค่าหุ้นสามัญเพื่อชดเชยผลขาดทุนสะสมจำนวน </w:t>
      </w:r>
      <w:r w:rsidR="009F4BD3" w:rsidRPr="004B3327">
        <w:rPr>
          <w:rFonts w:ascii="Angsana New" w:hAnsi="Angsana New" w:hint="cs"/>
          <w:sz w:val="32"/>
          <w:szCs w:val="32"/>
        </w:rPr>
        <w:t>5,849,404,031</w:t>
      </w:r>
      <w:r w:rsidR="009F4BD3" w:rsidRPr="004B3327">
        <w:rPr>
          <w:rFonts w:ascii="Angsana New" w:hAnsi="Angsana New" w:hint="cs"/>
          <w:sz w:val="32"/>
          <w:szCs w:val="32"/>
          <w:cs/>
        </w:rPr>
        <w:t xml:space="preserve"> บาท</w:t>
      </w:r>
    </w:p>
    <w:p w14:paraId="28B9633F" w14:textId="040B68EF" w:rsidR="00F91E1E" w:rsidRPr="004B3327" w:rsidRDefault="001C66BB" w:rsidP="00287536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</w:rPr>
      </w:pPr>
      <w:bookmarkStart w:id="123" w:name="_Toc230988206"/>
      <w:r w:rsidRPr="004B3327">
        <w:rPr>
          <w:rFonts w:hint="cs"/>
          <w:b/>
          <w:bCs/>
          <w:sz w:val="32"/>
          <w:szCs w:val="32"/>
          <w:lang w:val="en-US"/>
        </w:rPr>
        <w:t>4</w:t>
      </w:r>
      <w:r w:rsidR="00470C44" w:rsidRPr="004B3327">
        <w:rPr>
          <w:rFonts w:hint="cs"/>
          <w:b/>
          <w:bCs/>
          <w:sz w:val="32"/>
          <w:szCs w:val="32"/>
          <w:lang w:val="en-US"/>
        </w:rPr>
        <w:t>4</w:t>
      </w:r>
      <w:r w:rsidRPr="004B3327">
        <w:rPr>
          <w:rFonts w:hint="cs"/>
          <w:b/>
          <w:bCs/>
          <w:sz w:val="32"/>
          <w:szCs w:val="32"/>
          <w:lang w:val="en-US"/>
        </w:rPr>
        <w:t>.</w:t>
      </w:r>
      <w:r w:rsidR="00BA3A43" w:rsidRPr="004B3327">
        <w:rPr>
          <w:rFonts w:hint="cs"/>
          <w:b/>
          <w:bCs/>
          <w:sz w:val="32"/>
          <w:szCs w:val="32"/>
          <w:cs/>
        </w:rPr>
        <w:tab/>
      </w:r>
      <w:r w:rsidR="00F91E1E" w:rsidRPr="004B3327">
        <w:rPr>
          <w:rFonts w:hint="cs"/>
          <w:b/>
          <w:bCs/>
          <w:sz w:val="32"/>
          <w:szCs w:val="32"/>
          <w:cs/>
        </w:rPr>
        <w:t>รายได้จากสัญญาที่ทำกับลูกค้า</w:t>
      </w:r>
      <w:bookmarkEnd w:id="123"/>
    </w:p>
    <w:p w14:paraId="1BD62D9D" w14:textId="79C77044" w:rsidR="00F91E1E" w:rsidRPr="004B3327" w:rsidRDefault="001C66BB" w:rsidP="00287536">
      <w:pPr>
        <w:tabs>
          <w:tab w:val="left" w:pos="90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4</w:t>
      </w:r>
      <w:r w:rsidR="00470C44" w:rsidRPr="004B3327">
        <w:rPr>
          <w:rFonts w:ascii="Angsana New" w:hAnsi="Angsana New" w:hint="cs"/>
          <w:b/>
          <w:bCs/>
          <w:sz w:val="32"/>
          <w:szCs w:val="32"/>
        </w:rPr>
        <w:t>4</w:t>
      </w:r>
      <w:r w:rsidR="00F91E1E"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="007C1A5F"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F91E1E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F91E1E"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รายได้ที่รับรู้ที่เกี่ยวข้องกับยอดคงเหลือตามสัญญา </w:t>
      </w:r>
    </w:p>
    <w:tbl>
      <w:tblPr>
        <w:tblStyle w:val="TableGrid"/>
        <w:tblW w:w="9220" w:type="dxa"/>
        <w:tblInd w:w="5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90"/>
        <w:gridCol w:w="1282"/>
        <w:gridCol w:w="1283"/>
        <w:gridCol w:w="1282"/>
        <w:gridCol w:w="1283"/>
      </w:tblGrid>
      <w:tr w:rsidR="004B3327" w:rsidRPr="004B3327" w14:paraId="67E59C20" w14:textId="77777777" w:rsidTr="00F91E1E">
        <w:tc>
          <w:tcPr>
            <w:tcW w:w="9220" w:type="dxa"/>
            <w:gridSpan w:val="5"/>
            <w:hideMark/>
          </w:tcPr>
          <w:p w14:paraId="02A0A4F9" w14:textId="0C3FF575" w:rsidR="00F91E1E" w:rsidRPr="004B3327" w:rsidRDefault="00F91E1E" w:rsidP="00287E65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(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หน่วย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: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F91D88" w:rsidRPr="004B3327">
              <w:rPr>
                <w:rFonts w:ascii="Angsana New" w:hAnsi="Angsana New" w:hint="cs"/>
                <w:sz w:val="30"/>
                <w:szCs w:val="30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</w:tr>
      <w:tr w:rsidR="004B3327" w:rsidRPr="004B3327" w14:paraId="61E69AEA" w14:textId="77777777" w:rsidTr="007459A0">
        <w:tc>
          <w:tcPr>
            <w:tcW w:w="4090" w:type="dxa"/>
          </w:tcPr>
          <w:p w14:paraId="6EA37641" w14:textId="77777777" w:rsidR="00F91E1E" w:rsidRPr="004B3327" w:rsidRDefault="00F91E1E" w:rsidP="00287E65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65" w:type="dxa"/>
            <w:gridSpan w:val="2"/>
            <w:hideMark/>
          </w:tcPr>
          <w:p w14:paraId="0FFC8B69" w14:textId="77777777" w:rsidR="00F91E1E" w:rsidRPr="004B3327" w:rsidRDefault="00F91E1E" w:rsidP="00287E6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565" w:type="dxa"/>
            <w:gridSpan w:val="2"/>
            <w:hideMark/>
          </w:tcPr>
          <w:p w14:paraId="667CEEEB" w14:textId="77777777" w:rsidR="00F91E1E" w:rsidRPr="004B3327" w:rsidRDefault="00F91E1E" w:rsidP="00287E6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3327" w:rsidRPr="004B3327" w14:paraId="42918524" w14:textId="77777777" w:rsidTr="00125891">
        <w:tc>
          <w:tcPr>
            <w:tcW w:w="4090" w:type="dxa"/>
          </w:tcPr>
          <w:p w14:paraId="66D1F246" w14:textId="77777777" w:rsidR="00125891" w:rsidRPr="004B3327" w:rsidRDefault="00125891" w:rsidP="0012589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2" w:type="dxa"/>
          </w:tcPr>
          <w:p w14:paraId="1F485D85" w14:textId="6C454131" w:rsidR="00125891" w:rsidRPr="004B3327" w:rsidRDefault="00125891" w:rsidP="00125891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283" w:type="dxa"/>
            <w:hideMark/>
          </w:tcPr>
          <w:p w14:paraId="363874FC" w14:textId="78F0A559" w:rsidR="00125891" w:rsidRPr="004B3327" w:rsidRDefault="00125891" w:rsidP="00125891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  <w:tc>
          <w:tcPr>
            <w:tcW w:w="1282" w:type="dxa"/>
          </w:tcPr>
          <w:p w14:paraId="2EECADD5" w14:textId="0BEF603E" w:rsidR="00125891" w:rsidRPr="004B3327" w:rsidRDefault="00125891" w:rsidP="00125891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283" w:type="dxa"/>
            <w:hideMark/>
          </w:tcPr>
          <w:p w14:paraId="48D58664" w14:textId="1D1C611C" w:rsidR="00125891" w:rsidRPr="004B3327" w:rsidRDefault="00125891" w:rsidP="00125891">
            <w:pP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15D0A288" w14:textId="77777777" w:rsidTr="007459A0">
        <w:trPr>
          <w:trHeight w:val="441"/>
        </w:trPr>
        <w:tc>
          <w:tcPr>
            <w:tcW w:w="4090" w:type="dxa"/>
            <w:hideMark/>
          </w:tcPr>
          <w:p w14:paraId="63AD959C" w14:textId="77777777" w:rsidR="00125891" w:rsidRPr="004B3327" w:rsidRDefault="00125891" w:rsidP="00125891">
            <w:pPr>
              <w:ind w:left="200" w:hanging="184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รายได้ที่รับรู้ที่เคยรวมอยู่ในยอดยกมาของหนี้สินที่เกิดจากสัญญา</w:t>
            </w:r>
          </w:p>
        </w:tc>
        <w:tc>
          <w:tcPr>
            <w:tcW w:w="1282" w:type="dxa"/>
            <w:vAlign w:val="bottom"/>
          </w:tcPr>
          <w:p w14:paraId="15517238" w14:textId="49BA49F7" w:rsidR="00125891" w:rsidRPr="004B3327" w:rsidRDefault="00FE189B" w:rsidP="00125891">
            <w:pPr>
              <w:tabs>
                <w:tab w:val="decimal" w:pos="975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7</w:t>
            </w:r>
            <w:r w:rsidR="00D91BE0" w:rsidRPr="004B3327">
              <w:rPr>
                <w:rFonts w:ascii="Angsana New" w:hAnsi="Angsana New" w:hint="cs"/>
                <w:sz w:val="30"/>
                <w:szCs w:val="30"/>
              </w:rPr>
              <w:t>10</w:t>
            </w:r>
          </w:p>
        </w:tc>
        <w:tc>
          <w:tcPr>
            <w:tcW w:w="1283" w:type="dxa"/>
            <w:vAlign w:val="bottom"/>
          </w:tcPr>
          <w:p w14:paraId="70977B13" w14:textId="26EE0007" w:rsidR="00125891" w:rsidRPr="004B3327" w:rsidRDefault="00ED3963" w:rsidP="00125891">
            <w:pPr>
              <w:tabs>
                <w:tab w:val="decimal" w:pos="975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576</w:t>
            </w:r>
          </w:p>
        </w:tc>
        <w:tc>
          <w:tcPr>
            <w:tcW w:w="1282" w:type="dxa"/>
            <w:vAlign w:val="bottom"/>
          </w:tcPr>
          <w:p w14:paraId="7E597299" w14:textId="20517CD1" w:rsidR="00125891" w:rsidRPr="004B3327" w:rsidRDefault="00D25637" w:rsidP="00125891">
            <w:pPr>
              <w:tabs>
                <w:tab w:val="decimal" w:pos="975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9</w:t>
            </w:r>
          </w:p>
        </w:tc>
        <w:tc>
          <w:tcPr>
            <w:tcW w:w="1283" w:type="dxa"/>
            <w:vAlign w:val="bottom"/>
          </w:tcPr>
          <w:p w14:paraId="488E4A99" w14:textId="2342886A" w:rsidR="00125891" w:rsidRPr="004B3327" w:rsidRDefault="00125891" w:rsidP="00125891">
            <w:pPr>
              <w:tabs>
                <w:tab w:val="decimal" w:pos="975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7</w:t>
            </w:r>
          </w:p>
        </w:tc>
      </w:tr>
    </w:tbl>
    <w:p w14:paraId="73566734" w14:textId="77777777" w:rsidR="0031270F" w:rsidRPr="004B3327" w:rsidRDefault="0031270F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4797C948" w14:textId="188A9CF0" w:rsidR="008640CB" w:rsidRPr="004B3327" w:rsidRDefault="00103AB5" w:rsidP="009650A9">
      <w:pPr>
        <w:spacing w:before="120" w:after="120" w:line="420" w:lineRule="exact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4</w:t>
      </w:r>
      <w:r w:rsidR="00125891" w:rsidRPr="004B3327">
        <w:rPr>
          <w:rFonts w:ascii="Angsana New" w:hAnsi="Angsana New" w:hint="cs"/>
          <w:b/>
          <w:bCs/>
          <w:sz w:val="32"/>
          <w:szCs w:val="32"/>
        </w:rPr>
        <w:t>4</w:t>
      </w:r>
      <w:r w:rsidR="008640CB"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="007C1A5F" w:rsidRPr="004B3327">
        <w:rPr>
          <w:rFonts w:ascii="Angsana New" w:hAnsi="Angsana New" w:hint="cs"/>
          <w:b/>
          <w:bCs/>
          <w:sz w:val="32"/>
          <w:szCs w:val="32"/>
        </w:rPr>
        <w:t>2</w:t>
      </w:r>
      <w:r w:rsidR="008640CB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รายได้ที่คาดว่าจะรับรู้สำหรับภาระที่ยังปฏิบัติไม่เสร็จสิ้น</w:t>
      </w:r>
    </w:p>
    <w:p w14:paraId="2511AED7" w14:textId="35BF8A86" w:rsidR="008640CB" w:rsidRPr="004B3327" w:rsidRDefault="0031270F" w:rsidP="009650A9">
      <w:pPr>
        <w:spacing w:before="120" w:after="120" w:line="420" w:lineRule="exact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pacing w:val="-2"/>
          <w:sz w:val="32"/>
          <w:szCs w:val="32"/>
        </w:rPr>
        <w:tab/>
      </w:r>
      <w:r w:rsidR="008640CB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ณ วันที่ </w:t>
      </w:r>
      <w:r w:rsidR="008640CB" w:rsidRPr="004B3327">
        <w:rPr>
          <w:rFonts w:ascii="Angsana New" w:hAnsi="Angsana New" w:hint="cs"/>
          <w:spacing w:val="-2"/>
          <w:sz w:val="32"/>
          <w:szCs w:val="32"/>
        </w:rPr>
        <w:t xml:space="preserve">31 </w:t>
      </w:r>
      <w:r w:rsidR="008640CB" w:rsidRPr="004B3327">
        <w:rPr>
          <w:rFonts w:ascii="Angsana New" w:hAnsi="Angsana New" w:hint="cs"/>
          <w:spacing w:val="-2"/>
          <w:sz w:val="32"/>
          <w:szCs w:val="32"/>
          <w:cs/>
        </w:rPr>
        <w:t>มีนาคม</w:t>
      </w:r>
      <w:r w:rsidR="008640CB"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="001879DE" w:rsidRPr="004B3327">
        <w:rPr>
          <w:rFonts w:ascii="Angsana New" w:hAnsi="Angsana New" w:hint="cs"/>
          <w:spacing w:val="-2"/>
          <w:sz w:val="32"/>
          <w:szCs w:val="32"/>
        </w:rPr>
        <w:t>256</w:t>
      </w:r>
      <w:r w:rsidR="00125891" w:rsidRPr="004B3327">
        <w:rPr>
          <w:rFonts w:ascii="Angsana New" w:hAnsi="Angsana New" w:hint="cs"/>
          <w:spacing w:val="-2"/>
          <w:sz w:val="32"/>
          <w:szCs w:val="32"/>
        </w:rPr>
        <w:t>9</w:t>
      </w:r>
      <w:r w:rsidR="008640CB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กลุ่มบริษัทคาดว่าจะมีรายได้ที่รับรู้ในอนาคตสำหรับภาระที่ยังปฏิบัติไม่เสร็จสิ้น</w:t>
      </w:r>
      <w:r w:rsidR="008640CB" w:rsidRPr="004B3327">
        <w:rPr>
          <w:rFonts w:ascii="Angsana New" w:hAnsi="Angsana New" w:hint="cs"/>
          <w:sz w:val="32"/>
          <w:szCs w:val="32"/>
          <w:cs/>
        </w:rPr>
        <w:t xml:space="preserve"> (หรือยังไม่เสร็จสิ้นบางส่วน) ของสัญญาที่ทำกับลูกค้า</w:t>
      </w:r>
      <w:r w:rsidR="008640CB" w:rsidRPr="004B3327">
        <w:rPr>
          <w:rFonts w:ascii="Angsana New" w:hAnsi="Angsana New" w:hint="cs"/>
          <w:sz w:val="32"/>
          <w:szCs w:val="32"/>
        </w:rPr>
        <w:t xml:space="preserve"> </w:t>
      </w:r>
      <w:r w:rsidR="008640CB" w:rsidRPr="004B3327">
        <w:rPr>
          <w:rFonts w:ascii="Angsana New" w:hAnsi="Angsana New" w:hint="cs"/>
          <w:sz w:val="32"/>
          <w:szCs w:val="32"/>
          <w:cs/>
        </w:rPr>
        <w:t>ดังนี้</w:t>
      </w:r>
    </w:p>
    <w:p w14:paraId="326D4639" w14:textId="7A140BC7" w:rsidR="008640CB" w:rsidRPr="004B3327" w:rsidRDefault="008640CB" w:rsidP="009650A9">
      <w:pPr>
        <w:pStyle w:val="ListParagraph"/>
        <w:numPr>
          <w:ilvl w:val="0"/>
          <w:numId w:val="13"/>
        </w:numPr>
        <w:spacing w:before="120" w:after="120" w:line="420" w:lineRule="exact"/>
        <w:ind w:left="965"/>
        <w:contextualSpacing w:val="0"/>
        <w:jc w:val="thaiDistribute"/>
        <w:rPr>
          <w:rFonts w:ascii="Angsana New" w:eastAsia="Times New Roman" w:hAnsi="Angsana New" w:cs="Angsana New"/>
          <w:sz w:val="32"/>
          <w:szCs w:val="32"/>
        </w:rPr>
      </w:pPr>
      <w:r w:rsidRPr="004B3327">
        <w:rPr>
          <w:rFonts w:ascii="Angsana New" w:eastAsia="Times New Roman" w:hAnsi="Angsana New" w:cs="Angsana New" w:hint="cs"/>
          <w:sz w:val="32"/>
          <w:szCs w:val="32"/>
          <w:cs/>
        </w:rPr>
        <w:t xml:space="preserve">บริษัทย่อยมีรายได้ที่เกี่ยวข้องกับสัญญาตามที่กล่าวไว้ในหมายเหตุประกอบงบการเงินข้อ </w:t>
      </w:r>
      <w:r w:rsidR="005A36DF" w:rsidRPr="004B3327">
        <w:rPr>
          <w:rFonts w:ascii="Angsana New" w:eastAsia="Times New Roman" w:hAnsi="Angsana New" w:cs="Angsana New" w:hint="cs"/>
          <w:sz w:val="32"/>
          <w:szCs w:val="32"/>
        </w:rPr>
        <w:t>1</w:t>
      </w:r>
      <w:r w:rsidR="00404B78" w:rsidRPr="004B3327">
        <w:rPr>
          <w:rFonts w:ascii="Angsana New" w:eastAsia="Times New Roman" w:hAnsi="Angsana New" w:cs="Angsana New" w:hint="cs"/>
          <w:sz w:val="32"/>
          <w:szCs w:val="32"/>
        </w:rPr>
        <w:t>.2.1</w:t>
      </w:r>
      <w:r w:rsidR="00404B78" w:rsidRPr="004B3327">
        <w:rPr>
          <w:rFonts w:ascii="Angsana New" w:eastAsia="Times New Roman" w:hAnsi="Angsana New" w:cs="Angsana New" w:hint="cs"/>
          <w:sz w:val="32"/>
          <w:szCs w:val="32"/>
          <w:cs/>
        </w:rPr>
        <w:t xml:space="preserve">ข) </w:t>
      </w:r>
      <w:r w:rsidR="00404B78" w:rsidRPr="004B3327">
        <w:rPr>
          <w:rFonts w:ascii="Angsana New" w:eastAsia="Times New Roman" w:hAnsi="Angsana New" w:cs="Angsana New" w:hint="cs"/>
          <w:sz w:val="32"/>
          <w:szCs w:val="32"/>
        </w:rPr>
        <w:t xml:space="preserve">                                 </w:t>
      </w:r>
      <w:r w:rsidR="00404B78" w:rsidRPr="004B3327">
        <w:rPr>
          <w:rFonts w:ascii="Angsana New" w:eastAsia="Times New Roman" w:hAnsi="Angsana New" w:cs="Angsana New" w:hint="cs"/>
          <w:sz w:val="32"/>
          <w:szCs w:val="32"/>
          <w:cs/>
        </w:rPr>
        <w:t xml:space="preserve">และ ค) </w:t>
      </w:r>
      <w:r w:rsidR="00094315" w:rsidRPr="004B3327">
        <w:rPr>
          <w:rFonts w:ascii="Angsana New" w:eastAsia="Times New Roman" w:hAnsi="Angsana New" w:cs="Angsana New" w:hint="cs"/>
          <w:sz w:val="32"/>
          <w:szCs w:val="32"/>
        </w:rPr>
        <w:t>1.2.2</w:t>
      </w:r>
      <w:r w:rsidR="00255D42" w:rsidRPr="004B3327">
        <w:rPr>
          <w:rFonts w:ascii="Angsana New" w:eastAsia="Times New Roman" w:hAnsi="Angsana New" w:cs="Angsana New" w:hint="cs"/>
          <w:sz w:val="32"/>
          <w:szCs w:val="32"/>
          <w:cs/>
        </w:rPr>
        <w:t xml:space="preserve"> </w:t>
      </w:r>
      <w:r w:rsidR="00094315" w:rsidRPr="004B3327">
        <w:rPr>
          <w:rFonts w:ascii="Angsana New" w:eastAsia="Times New Roman" w:hAnsi="Angsana New" w:cs="Angsana New" w:hint="cs"/>
          <w:sz w:val="32"/>
          <w:szCs w:val="32"/>
          <w:cs/>
        </w:rPr>
        <w:t xml:space="preserve">ก) </w:t>
      </w:r>
      <w:r w:rsidR="00404B78" w:rsidRPr="004B3327">
        <w:rPr>
          <w:rFonts w:ascii="Angsana New" w:eastAsia="Times New Roman" w:hAnsi="Angsana New" w:cs="Angsana New" w:hint="cs"/>
          <w:sz w:val="32"/>
          <w:szCs w:val="32"/>
        </w:rPr>
        <w:t>1.2.4</w:t>
      </w:r>
      <w:r w:rsidR="00094315" w:rsidRPr="004B3327">
        <w:rPr>
          <w:rFonts w:ascii="Angsana New" w:eastAsia="Times New Roman" w:hAnsi="Angsana New" w:cs="Angsana New" w:hint="cs"/>
          <w:sz w:val="32"/>
          <w:szCs w:val="32"/>
          <w:cs/>
        </w:rPr>
        <w:t xml:space="preserve"> และ </w:t>
      </w:r>
      <w:r w:rsidR="00094315" w:rsidRPr="004B3327">
        <w:rPr>
          <w:rFonts w:ascii="Angsana New" w:eastAsia="Times New Roman" w:hAnsi="Angsana New" w:cs="Angsana New" w:hint="cs"/>
          <w:sz w:val="32"/>
          <w:szCs w:val="32"/>
        </w:rPr>
        <w:t>1.4</w:t>
      </w:r>
    </w:p>
    <w:p w14:paraId="252BC390" w14:textId="21D4D485" w:rsidR="008640CB" w:rsidRPr="004B3327" w:rsidRDefault="00F41291" w:rsidP="009650A9">
      <w:pPr>
        <w:pStyle w:val="ListParagraph"/>
        <w:numPr>
          <w:ilvl w:val="0"/>
          <w:numId w:val="13"/>
        </w:numPr>
        <w:spacing w:before="120" w:after="120" w:line="420" w:lineRule="exact"/>
        <w:ind w:left="965"/>
        <w:contextualSpacing w:val="0"/>
        <w:jc w:val="thaiDistribute"/>
        <w:rPr>
          <w:rFonts w:ascii="Angsana New" w:eastAsia="Times New Roman" w:hAnsi="Angsana New" w:cs="Angsana New"/>
          <w:sz w:val="32"/>
          <w:szCs w:val="32"/>
        </w:rPr>
      </w:pPr>
      <w:r w:rsidRPr="004B3327">
        <w:rPr>
          <w:rFonts w:ascii="Angsana New" w:eastAsia="Times New Roman" w:hAnsi="Angsana New" w:cs="Angsana New" w:hint="cs"/>
          <w:sz w:val="32"/>
          <w:szCs w:val="32"/>
          <w:cs/>
        </w:rPr>
        <w:t>กลุ่มบริษัท</w:t>
      </w:r>
      <w:r w:rsidR="008640CB" w:rsidRPr="004B3327">
        <w:rPr>
          <w:rFonts w:ascii="Angsana New" w:eastAsia="Times New Roman" w:hAnsi="Angsana New" w:cs="Angsana New" w:hint="cs"/>
          <w:sz w:val="32"/>
          <w:szCs w:val="32"/>
          <w:cs/>
        </w:rPr>
        <w:t xml:space="preserve">คาดว่าจะมีรายได้ที่รับรู้ในอนาคตสำหรับภาระที่ยังปฏิบัติไม่เสร็จสิ้น (หรือยังไม่เสร็จสิ้นบางส่วน) ของสัญญาที่ทำกับลูกค้า จำนวน </w:t>
      </w:r>
      <w:r w:rsidR="007B2C06" w:rsidRPr="004B3327">
        <w:rPr>
          <w:rFonts w:ascii="Angsana New" w:eastAsia="Times New Roman" w:hAnsi="Angsana New" w:cs="Angsana New" w:hint="cs"/>
          <w:sz w:val="32"/>
          <w:szCs w:val="32"/>
        </w:rPr>
        <w:t>1,702</w:t>
      </w:r>
      <w:r w:rsidR="003C16CC" w:rsidRPr="004B3327">
        <w:rPr>
          <w:rFonts w:ascii="Angsana New" w:eastAsia="Times New Roman" w:hAnsi="Angsana New" w:cs="Angsana New" w:hint="cs"/>
          <w:sz w:val="32"/>
          <w:szCs w:val="32"/>
        </w:rPr>
        <w:t xml:space="preserve"> </w:t>
      </w:r>
      <w:r w:rsidR="008640CB" w:rsidRPr="004B3327">
        <w:rPr>
          <w:rFonts w:ascii="Angsana New" w:eastAsia="Times New Roman" w:hAnsi="Angsana New" w:cs="Angsana New" w:hint="cs"/>
          <w:sz w:val="32"/>
          <w:szCs w:val="32"/>
          <w:cs/>
        </w:rPr>
        <w:t xml:space="preserve">ล้านบาท </w:t>
      </w:r>
      <w:r w:rsidR="00BC7942" w:rsidRPr="004B3327">
        <w:rPr>
          <w:rFonts w:ascii="Angsana New" w:eastAsia="Times New Roman" w:hAnsi="Angsana New" w:cs="Angsana New" w:hint="cs"/>
          <w:sz w:val="32"/>
          <w:szCs w:val="32"/>
          <w:cs/>
        </w:rPr>
        <w:t xml:space="preserve">และ </w:t>
      </w:r>
      <w:r w:rsidR="00655F30" w:rsidRPr="004B3327">
        <w:rPr>
          <w:rFonts w:ascii="Angsana New" w:eastAsia="Times New Roman" w:hAnsi="Angsana New" w:cs="Angsana New" w:hint="cs"/>
          <w:sz w:val="32"/>
          <w:szCs w:val="32"/>
        </w:rPr>
        <w:t xml:space="preserve">388 </w:t>
      </w:r>
      <w:r w:rsidR="00655F30" w:rsidRPr="004B3327">
        <w:rPr>
          <w:rFonts w:ascii="Angsana New" w:eastAsia="Times New Roman" w:hAnsi="Angsana New" w:cs="Angsana New" w:hint="cs"/>
          <w:sz w:val="32"/>
          <w:szCs w:val="32"/>
          <w:cs/>
        </w:rPr>
        <w:t>ล้านเหรียญฮ่องกง</w:t>
      </w:r>
      <w:r w:rsidR="008640CB" w:rsidRPr="004B3327">
        <w:rPr>
          <w:rFonts w:ascii="Angsana New" w:eastAsia="Times New Roman" w:hAnsi="Angsana New" w:cs="Angsana New" w:hint="cs"/>
          <w:sz w:val="32"/>
          <w:szCs w:val="32"/>
          <w:cs/>
        </w:rPr>
        <w:t xml:space="preserve"> (</w:t>
      </w:r>
      <w:r w:rsidR="001879DE" w:rsidRPr="004B3327">
        <w:rPr>
          <w:rFonts w:ascii="Angsana New" w:eastAsia="Times New Roman" w:hAnsi="Angsana New" w:cs="Angsana New" w:hint="cs"/>
          <w:sz w:val="32"/>
          <w:szCs w:val="32"/>
        </w:rPr>
        <w:t>256</w:t>
      </w:r>
      <w:r w:rsidR="00125891" w:rsidRPr="004B3327">
        <w:rPr>
          <w:rFonts w:ascii="Angsana New" w:eastAsia="Times New Roman" w:hAnsi="Angsana New" w:cs="Angsana New" w:hint="cs"/>
          <w:sz w:val="32"/>
          <w:szCs w:val="32"/>
        </w:rPr>
        <w:t>8</w:t>
      </w:r>
      <w:r w:rsidR="008640CB" w:rsidRPr="004B3327">
        <w:rPr>
          <w:rFonts w:ascii="Angsana New" w:eastAsia="Times New Roman" w:hAnsi="Angsana New" w:cs="Angsana New" w:hint="cs"/>
          <w:sz w:val="32"/>
          <w:szCs w:val="32"/>
          <w:cs/>
        </w:rPr>
        <w:t xml:space="preserve">: </w:t>
      </w:r>
      <w:r w:rsidR="00ED3963" w:rsidRPr="004B3327">
        <w:rPr>
          <w:rFonts w:ascii="Angsana New" w:eastAsia="Times New Roman" w:hAnsi="Angsana New" w:cs="Angsana New" w:hint="cs"/>
          <w:sz w:val="32"/>
          <w:szCs w:val="32"/>
        </w:rPr>
        <w:t>2</w:t>
      </w:r>
      <w:r w:rsidR="009E6243" w:rsidRPr="004B3327">
        <w:rPr>
          <w:rFonts w:ascii="Angsana New" w:eastAsia="Times New Roman" w:hAnsi="Angsana New" w:cs="Angsana New" w:hint="cs"/>
          <w:sz w:val="32"/>
          <w:szCs w:val="32"/>
        </w:rPr>
        <w:t>,</w:t>
      </w:r>
      <w:r w:rsidR="00ED3963" w:rsidRPr="004B3327">
        <w:rPr>
          <w:rFonts w:ascii="Angsana New" w:eastAsia="Times New Roman" w:hAnsi="Angsana New" w:cs="Angsana New" w:hint="cs"/>
          <w:sz w:val="32"/>
          <w:szCs w:val="32"/>
        </w:rPr>
        <w:t>138</w:t>
      </w:r>
      <w:r w:rsidR="008640CB" w:rsidRPr="004B3327">
        <w:rPr>
          <w:rFonts w:ascii="Angsana New" w:eastAsia="Times New Roman" w:hAnsi="Angsana New" w:cs="Angsana New" w:hint="cs"/>
          <w:sz w:val="32"/>
          <w:szCs w:val="32"/>
          <w:cs/>
        </w:rPr>
        <w:t xml:space="preserve"> ล้านบาท</w:t>
      </w:r>
      <w:r w:rsidR="00ED3963" w:rsidRPr="004B3327">
        <w:rPr>
          <w:rFonts w:ascii="Angsana New" w:eastAsia="Times New Roman" w:hAnsi="Angsana New" w:cs="Angsana New" w:hint="cs"/>
          <w:sz w:val="32"/>
          <w:szCs w:val="32"/>
        </w:rPr>
        <w:t xml:space="preserve"> </w:t>
      </w:r>
      <w:r w:rsidR="00ED3963" w:rsidRPr="004B3327">
        <w:rPr>
          <w:rFonts w:ascii="Angsana New" w:eastAsia="Times New Roman" w:hAnsi="Angsana New" w:cs="Angsana New" w:hint="cs"/>
          <w:sz w:val="32"/>
          <w:szCs w:val="32"/>
          <w:cs/>
        </w:rPr>
        <w:t>และ</w:t>
      </w:r>
      <w:r w:rsidR="003B5EAB" w:rsidRPr="004B3327">
        <w:rPr>
          <w:rFonts w:ascii="Angsana New" w:eastAsia="Times New Roman" w:hAnsi="Angsana New" w:cs="Angsana New" w:hint="cs"/>
          <w:sz w:val="32"/>
          <w:szCs w:val="32"/>
          <w:cs/>
        </w:rPr>
        <w:t xml:space="preserve"> </w:t>
      </w:r>
      <w:r w:rsidR="003B5EAB" w:rsidRPr="004B3327">
        <w:rPr>
          <w:rFonts w:ascii="Angsana New" w:eastAsia="Times New Roman" w:hAnsi="Angsana New" w:cs="Angsana New" w:hint="cs"/>
          <w:sz w:val="32"/>
          <w:szCs w:val="32"/>
        </w:rPr>
        <w:t xml:space="preserve">426 </w:t>
      </w:r>
      <w:r w:rsidR="003B5EAB" w:rsidRPr="004B3327">
        <w:rPr>
          <w:rFonts w:ascii="Angsana New" w:eastAsia="Times New Roman" w:hAnsi="Angsana New" w:cs="Angsana New" w:hint="cs"/>
          <w:sz w:val="32"/>
          <w:szCs w:val="32"/>
          <w:cs/>
        </w:rPr>
        <w:t>ล้านเหรียญฮ่องกง</w:t>
      </w:r>
      <w:r w:rsidR="008640CB" w:rsidRPr="004B3327">
        <w:rPr>
          <w:rFonts w:ascii="Angsana New" w:eastAsia="Times New Roman" w:hAnsi="Angsana New" w:cs="Angsana New" w:hint="cs"/>
          <w:sz w:val="32"/>
          <w:szCs w:val="32"/>
          <w:cs/>
        </w:rPr>
        <w:t xml:space="preserve">) </w:t>
      </w:r>
      <w:r w:rsidRPr="004B3327">
        <w:rPr>
          <w:rFonts w:ascii="Angsana New" w:eastAsia="Times New Roman" w:hAnsi="Angsana New" w:cs="Angsana New" w:hint="cs"/>
          <w:sz w:val="32"/>
          <w:szCs w:val="32"/>
          <w:cs/>
        </w:rPr>
        <w:t>(งบการเงินเฉพาะกิจการ</w:t>
      </w:r>
      <w:r w:rsidRPr="004B3327">
        <w:rPr>
          <w:rFonts w:ascii="Angsana New" w:eastAsia="Times New Roman" w:hAnsi="Angsana New" w:cs="Angsana New" w:hint="cs"/>
          <w:sz w:val="32"/>
          <w:szCs w:val="32"/>
        </w:rPr>
        <w:t>:</w:t>
      </w:r>
      <w:r w:rsidR="00150125" w:rsidRPr="004B3327">
        <w:rPr>
          <w:rFonts w:ascii="Angsana New" w:eastAsia="Times New Roman" w:hAnsi="Angsana New" w:cs="Angsana New" w:hint="cs"/>
          <w:sz w:val="32"/>
          <w:szCs w:val="32"/>
        </w:rPr>
        <w:t xml:space="preserve"> </w:t>
      </w:r>
      <w:r w:rsidR="00150125" w:rsidRPr="004B3327">
        <w:rPr>
          <w:rFonts w:ascii="Angsana New" w:eastAsia="Times New Roman" w:hAnsi="Angsana New" w:cs="Angsana New" w:hint="cs"/>
          <w:sz w:val="32"/>
          <w:szCs w:val="32"/>
          <w:cs/>
        </w:rPr>
        <w:t>จำนวน</w:t>
      </w:r>
      <w:r w:rsidR="00AC10E3" w:rsidRPr="004B3327">
        <w:rPr>
          <w:rFonts w:ascii="Angsana New" w:eastAsia="Times New Roman" w:hAnsi="Angsana New" w:cs="Angsana New" w:hint="cs"/>
          <w:sz w:val="32"/>
          <w:szCs w:val="32"/>
          <w:cs/>
        </w:rPr>
        <w:t xml:space="preserve"> </w:t>
      </w:r>
      <w:r w:rsidR="00475E04" w:rsidRPr="004B3327">
        <w:rPr>
          <w:rFonts w:ascii="Angsana New" w:eastAsia="Times New Roman" w:hAnsi="Angsana New" w:cs="Angsana New" w:hint="cs"/>
          <w:sz w:val="32"/>
          <w:szCs w:val="32"/>
        </w:rPr>
        <w:t xml:space="preserve">87 </w:t>
      </w:r>
      <w:r w:rsidR="00AC10E3" w:rsidRPr="004B3327">
        <w:rPr>
          <w:rFonts w:ascii="Angsana New" w:eastAsia="Times New Roman" w:hAnsi="Angsana New" w:cs="Angsana New" w:hint="cs"/>
          <w:sz w:val="32"/>
          <w:szCs w:val="32"/>
          <w:cs/>
        </w:rPr>
        <w:t>ล้านบาท</w:t>
      </w:r>
      <w:r w:rsidR="008E08AF" w:rsidRPr="004B3327">
        <w:rPr>
          <w:rFonts w:ascii="Angsana New" w:eastAsia="Times New Roman" w:hAnsi="Angsana New" w:cs="Angsana New" w:hint="cs"/>
          <w:sz w:val="32"/>
          <w:szCs w:val="32"/>
          <w:cs/>
        </w:rPr>
        <w:t xml:space="preserve"> (</w:t>
      </w:r>
      <w:r w:rsidR="008E08AF" w:rsidRPr="004B3327">
        <w:rPr>
          <w:rFonts w:ascii="Angsana New" w:eastAsia="Times New Roman" w:hAnsi="Angsana New" w:cs="Angsana New" w:hint="cs"/>
          <w:sz w:val="32"/>
          <w:szCs w:val="32"/>
        </w:rPr>
        <w:t>256</w:t>
      </w:r>
      <w:r w:rsidR="00125891" w:rsidRPr="004B3327">
        <w:rPr>
          <w:rFonts w:ascii="Angsana New" w:eastAsia="Times New Roman" w:hAnsi="Angsana New" w:cs="Angsana New" w:hint="cs"/>
          <w:sz w:val="32"/>
          <w:szCs w:val="32"/>
        </w:rPr>
        <w:t>8</w:t>
      </w:r>
      <w:r w:rsidR="008E08AF" w:rsidRPr="004B3327">
        <w:rPr>
          <w:rFonts w:ascii="Angsana New" w:eastAsia="Times New Roman" w:hAnsi="Angsana New" w:cs="Angsana New" w:hint="cs"/>
          <w:sz w:val="32"/>
          <w:szCs w:val="32"/>
        </w:rPr>
        <w:t xml:space="preserve">: </w:t>
      </w:r>
      <w:r w:rsidR="005D4BBE" w:rsidRPr="004B3327">
        <w:rPr>
          <w:rFonts w:ascii="Angsana New" w:eastAsia="Times New Roman" w:hAnsi="Angsana New" w:cs="Angsana New" w:hint="cs"/>
          <w:sz w:val="32"/>
          <w:szCs w:val="32"/>
        </w:rPr>
        <w:t>21</w:t>
      </w:r>
      <w:r w:rsidR="00F93A2C" w:rsidRPr="004B3327">
        <w:rPr>
          <w:rFonts w:ascii="Angsana New" w:eastAsia="Times New Roman" w:hAnsi="Angsana New" w:cs="Angsana New" w:hint="cs"/>
          <w:sz w:val="32"/>
          <w:szCs w:val="32"/>
        </w:rPr>
        <w:t xml:space="preserve"> </w:t>
      </w:r>
      <w:r w:rsidR="007A41A6" w:rsidRPr="004B3327">
        <w:rPr>
          <w:rFonts w:ascii="Angsana New" w:eastAsia="Times New Roman" w:hAnsi="Angsana New" w:cs="Angsana New" w:hint="cs"/>
          <w:sz w:val="32"/>
          <w:szCs w:val="32"/>
          <w:cs/>
        </w:rPr>
        <w:t xml:space="preserve">              </w:t>
      </w:r>
      <w:r w:rsidR="00F93A2C" w:rsidRPr="004B3327">
        <w:rPr>
          <w:rFonts w:ascii="Angsana New" w:eastAsia="Times New Roman" w:hAnsi="Angsana New" w:cs="Angsana New" w:hint="cs"/>
          <w:sz w:val="32"/>
          <w:szCs w:val="32"/>
          <w:cs/>
        </w:rPr>
        <w:t>ล้านบาท</w:t>
      </w:r>
      <w:r w:rsidR="00591338" w:rsidRPr="004B3327">
        <w:rPr>
          <w:rFonts w:ascii="Angsana New" w:eastAsia="Times New Roman" w:hAnsi="Angsana New" w:cs="Angsana New" w:hint="cs"/>
          <w:sz w:val="32"/>
          <w:szCs w:val="32"/>
          <w:cs/>
        </w:rPr>
        <w:t>)</w:t>
      </w:r>
      <w:r w:rsidR="00C206E8" w:rsidRPr="004B3327">
        <w:rPr>
          <w:rFonts w:ascii="Angsana New" w:eastAsia="Times New Roman" w:hAnsi="Angsana New" w:cs="Angsana New" w:hint="cs"/>
          <w:sz w:val="32"/>
          <w:szCs w:val="32"/>
        </w:rPr>
        <w:t>)</w:t>
      </w:r>
      <w:r w:rsidRPr="004B3327">
        <w:rPr>
          <w:rFonts w:ascii="Angsana New" w:eastAsia="Times New Roman" w:hAnsi="Angsana New" w:cs="Angsana New" w:hint="cs"/>
          <w:sz w:val="32"/>
          <w:szCs w:val="32"/>
        </w:rPr>
        <w:t xml:space="preserve"> </w:t>
      </w:r>
      <w:r w:rsidR="008640CB" w:rsidRPr="004B3327">
        <w:rPr>
          <w:rFonts w:ascii="Angsana New" w:eastAsia="Times New Roman" w:hAnsi="Angsana New" w:cs="Angsana New" w:hint="cs"/>
          <w:sz w:val="32"/>
          <w:szCs w:val="32"/>
          <w:cs/>
        </w:rPr>
        <w:t>ซึ่ง</w:t>
      </w:r>
      <w:r w:rsidR="009B443D" w:rsidRPr="004B3327">
        <w:rPr>
          <w:rFonts w:ascii="Angsana New" w:eastAsia="Times New Roman" w:hAnsi="Angsana New" w:cs="Angsana New" w:hint="cs"/>
          <w:sz w:val="32"/>
          <w:szCs w:val="32"/>
          <w:cs/>
        </w:rPr>
        <w:t>กลุ่ม</w:t>
      </w:r>
      <w:r w:rsidR="008640CB" w:rsidRPr="004B3327">
        <w:rPr>
          <w:rFonts w:ascii="Angsana New" w:eastAsia="Times New Roman" w:hAnsi="Angsana New" w:cs="Angsana New" w:hint="cs"/>
          <w:sz w:val="32"/>
          <w:szCs w:val="32"/>
          <w:cs/>
        </w:rPr>
        <w:t>บริษัทคาดว่าจะปฏิบัติตามภาระที่ต้องปฏิบัติของสัญญาดังกล่าวเสร็จสิ้นภายใน</w:t>
      </w:r>
      <w:r w:rsidR="007A41A6" w:rsidRPr="004B3327">
        <w:rPr>
          <w:rFonts w:ascii="Angsana New" w:eastAsia="Times New Roman" w:hAnsi="Angsana New" w:cs="Angsana New" w:hint="cs"/>
          <w:sz w:val="32"/>
          <w:szCs w:val="32"/>
          <w:cs/>
        </w:rPr>
        <w:t xml:space="preserve">              </w:t>
      </w:r>
      <w:r w:rsidR="008640CB" w:rsidRPr="004B3327">
        <w:rPr>
          <w:rFonts w:ascii="Angsana New" w:eastAsia="Times New Roman" w:hAnsi="Angsana New" w:cs="Angsana New" w:hint="cs"/>
          <w:sz w:val="32"/>
          <w:szCs w:val="32"/>
          <w:cs/>
        </w:rPr>
        <w:t xml:space="preserve"> </w:t>
      </w:r>
      <w:r w:rsidR="007C482B" w:rsidRPr="004B3327">
        <w:rPr>
          <w:rFonts w:ascii="Angsana New" w:eastAsia="Times New Roman" w:hAnsi="Angsana New" w:cs="Angsana New" w:hint="cs"/>
          <w:sz w:val="32"/>
          <w:szCs w:val="32"/>
        </w:rPr>
        <w:t>1</w:t>
      </w:r>
      <w:r w:rsidR="00DC5034" w:rsidRPr="004B3327">
        <w:rPr>
          <w:rFonts w:ascii="Angsana New" w:eastAsia="Times New Roman" w:hAnsi="Angsana New" w:cs="Angsana New" w:hint="cs"/>
          <w:sz w:val="32"/>
          <w:szCs w:val="32"/>
          <w:cs/>
        </w:rPr>
        <w:t xml:space="preserve"> ถึง </w:t>
      </w:r>
      <w:r w:rsidR="00583548" w:rsidRPr="004B3327">
        <w:rPr>
          <w:rFonts w:ascii="Angsana New" w:eastAsia="Times New Roman" w:hAnsi="Angsana New" w:cs="Angsana New" w:hint="cs"/>
          <w:sz w:val="32"/>
          <w:szCs w:val="32"/>
        </w:rPr>
        <w:t>7</w:t>
      </w:r>
      <w:r w:rsidR="008640CB" w:rsidRPr="004B3327">
        <w:rPr>
          <w:rFonts w:ascii="Angsana New" w:eastAsia="Times New Roman" w:hAnsi="Angsana New" w:cs="Angsana New" w:hint="cs"/>
          <w:sz w:val="32"/>
          <w:szCs w:val="32"/>
          <w:cs/>
        </w:rPr>
        <w:t xml:space="preserve"> ปี</w:t>
      </w:r>
    </w:p>
    <w:p w14:paraId="2ED7B464" w14:textId="55768755" w:rsidR="007F3DEB" w:rsidRPr="004B3327" w:rsidRDefault="006C3668" w:rsidP="009650A9">
      <w:pPr>
        <w:pStyle w:val="Heading1"/>
        <w:spacing w:before="120" w:after="120" w:line="420" w:lineRule="exact"/>
        <w:ind w:left="547" w:hanging="547"/>
        <w:jc w:val="thaiDistribute"/>
        <w:rPr>
          <w:b/>
          <w:bCs/>
          <w:sz w:val="32"/>
          <w:szCs w:val="32"/>
          <w:cs/>
        </w:rPr>
      </w:pPr>
      <w:bookmarkStart w:id="124" w:name="_Toc230988207"/>
      <w:r w:rsidRPr="004B3327">
        <w:rPr>
          <w:rFonts w:hint="cs"/>
          <w:b/>
          <w:bCs/>
          <w:sz w:val="32"/>
          <w:szCs w:val="32"/>
          <w:lang w:val="en-US"/>
        </w:rPr>
        <w:t>45</w:t>
      </w:r>
      <w:r w:rsidR="007F3DEB" w:rsidRPr="004B3327">
        <w:rPr>
          <w:rFonts w:hint="cs"/>
          <w:b/>
          <w:bCs/>
          <w:sz w:val="32"/>
          <w:szCs w:val="32"/>
          <w:cs/>
        </w:rPr>
        <w:t>.</w:t>
      </w:r>
      <w:r w:rsidR="007F3DEB" w:rsidRPr="004B3327">
        <w:rPr>
          <w:rFonts w:hint="cs"/>
          <w:b/>
          <w:bCs/>
          <w:sz w:val="32"/>
          <w:szCs w:val="32"/>
          <w:cs/>
        </w:rPr>
        <w:tab/>
      </w:r>
      <w:bookmarkStart w:id="125" w:name="_Toc193898420"/>
      <w:r w:rsidR="007F3DEB" w:rsidRPr="004B3327">
        <w:rPr>
          <w:rFonts w:hint="cs"/>
          <w:b/>
          <w:bCs/>
          <w:sz w:val="32"/>
          <w:szCs w:val="32"/>
          <w:cs/>
        </w:rPr>
        <w:t>รายได้และค่าใช้จ่ายจากการประกันภัย</w:t>
      </w:r>
      <w:bookmarkEnd w:id="124"/>
      <w:bookmarkEnd w:id="125"/>
    </w:p>
    <w:p w14:paraId="24301980" w14:textId="7B5D7980" w:rsidR="007F3DEB" w:rsidRPr="004B3327" w:rsidRDefault="006C3668" w:rsidP="009650A9">
      <w:pPr>
        <w:spacing w:before="120" w:after="120" w:line="420" w:lineRule="exact"/>
        <w:ind w:left="547" w:hanging="547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45</w:t>
      </w:r>
      <w:r w:rsidR="007F3DEB" w:rsidRPr="004B3327">
        <w:rPr>
          <w:rFonts w:ascii="Angsana New" w:hAnsi="Angsana New" w:hint="cs"/>
          <w:b/>
          <w:bCs/>
          <w:sz w:val="32"/>
          <w:szCs w:val="32"/>
        </w:rPr>
        <w:t>.1</w:t>
      </w:r>
      <w:r w:rsidR="007F3DEB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7F3DEB" w:rsidRPr="004B3327">
        <w:rPr>
          <w:rFonts w:ascii="Angsana New" w:hAnsi="Angsana New" w:hint="cs"/>
          <w:b/>
          <w:bCs/>
          <w:sz w:val="32"/>
          <w:szCs w:val="32"/>
          <w:cs/>
        </w:rPr>
        <w:t>รายได้และผลการดำเนินงานการบริการประกันภัย</w:t>
      </w:r>
    </w:p>
    <w:tbl>
      <w:tblPr>
        <w:tblW w:w="4836" w:type="pct"/>
        <w:tblInd w:w="440" w:type="dxa"/>
        <w:tblLayout w:type="fixed"/>
        <w:tblLook w:val="04A0" w:firstRow="1" w:lastRow="0" w:firstColumn="1" w:lastColumn="0" w:noHBand="0" w:noVBand="1"/>
      </w:tblPr>
      <w:tblGrid>
        <w:gridCol w:w="6401"/>
        <w:gridCol w:w="1390"/>
        <w:gridCol w:w="1388"/>
      </w:tblGrid>
      <w:tr w:rsidR="004B3327" w:rsidRPr="004B3327" w14:paraId="10085E09" w14:textId="77777777">
        <w:trPr>
          <w:trHeight w:val="20"/>
          <w:tblHeader/>
        </w:trPr>
        <w:tc>
          <w:tcPr>
            <w:tcW w:w="3487" w:type="pct"/>
            <w:vAlign w:val="bottom"/>
          </w:tcPr>
          <w:p w14:paraId="644F0DAD" w14:textId="77777777" w:rsidR="007F3DEB" w:rsidRPr="004B3327" w:rsidRDefault="007F3DEB" w:rsidP="009650A9">
            <w:pPr>
              <w:spacing w:line="360" w:lineRule="exact"/>
              <w:jc w:val="center"/>
              <w:rPr>
                <w:rFonts w:ascii="Angsana New" w:hAnsi="Angsana New"/>
                <w:sz w:val="28"/>
                <w:szCs w:val="28"/>
                <w:lang w:eastAsia="en-GB"/>
              </w:rPr>
            </w:pPr>
          </w:p>
        </w:tc>
        <w:tc>
          <w:tcPr>
            <w:tcW w:w="1513" w:type="pct"/>
            <w:gridSpan w:val="2"/>
            <w:vAlign w:val="bottom"/>
          </w:tcPr>
          <w:p w14:paraId="47CC9F4E" w14:textId="762BCA78" w:rsidR="007F3DEB" w:rsidRPr="004B3327" w:rsidRDefault="007F3DEB" w:rsidP="009650A9">
            <w:pPr>
              <w:spacing w:line="360" w:lineRule="exact"/>
              <w:jc w:val="right"/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หน่วย: ล้านบาท)</w:t>
            </w:r>
          </w:p>
        </w:tc>
      </w:tr>
      <w:tr w:rsidR="004B3327" w:rsidRPr="004B3327" w14:paraId="40CB631A" w14:textId="77777777">
        <w:trPr>
          <w:trHeight w:val="20"/>
          <w:tblHeader/>
        </w:trPr>
        <w:tc>
          <w:tcPr>
            <w:tcW w:w="3487" w:type="pct"/>
            <w:vAlign w:val="bottom"/>
          </w:tcPr>
          <w:p w14:paraId="2C0C4BEC" w14:textId="77777777" w:rsidR="007F3DEB" w:rsidRPr="004B3327" w:rsidRDefault="007F3DEB" w:rsidP="009650A9">
            <w:pPr>
              <w:spacing w:line="360" w:lineRule="exact"/>
              <w:jc w:val="center"/>
              <w:rPr>
                <w:rFonts w:ascii="Angsana New" w:hAnsi="Angsana New"/>
                <w:sz w:val="28"/>
                <w:szCs w:val="28"/>
                <w:lang w:eastAsia="en-GB"/>
              </w:rPr>
            </w:pPr>
          </w:p>
        </w:tc>
        <w:tc>
          <w:tcPr>
            <w:tcW w:w="1513" w:type="pct"/>
            <w:gridSpan w:val="2"/>
            <w:vAlign w:val="bottom"/>
          </w:tcPr>
          <w:p w14:paraId="6EC96F9A" w14:textId="77777777" w:rsidR="007F3DEB" w:rsidRPr="004B3327" w:rsidRDefault="007F3DEB" w:rsidP="009650A9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งบการเงินรวม</w:t>
            </w:r>
          </w:p>
        </w:tc>
      </w:tr>
      <w:tr w:rsidR="004B3327" w:rsidRPr="004B3327" w14:paraId="0202B101" w14:textId="77777777" w:rsidTr="007A41A6">
        <w:trPr>
          <w:trHeight w:val="20"/>
          <w:tblHeader/>
        </w:trPr>
        <w:tc>
          <w:tcPr>
            <w:tcW w:w="3487" w:type="pct"/>
            <w:vAlign w:val="bottom"/>
          </w:tcPr>
          <w:p w14:paraId="55A5B589" w14:textId="77777777" w:rsidR="007F3DEB" w:rsidRPr="004B3327" w:rsidRDefault="007F3DEB" w:rsidP="009650A9">
            <w:pPr>
              <w:spacing w:line="360" w:lineRule="exact"/>
              <w:jc w:val="center"/>
              <w:rPr>
                <w:rFonts w:ascii="Angsana New" w:hAnsi="Angsana New"/>
                <w:sz w:val="28"/>
                <w:szCs w:val="28"/>
                <w:lang w:eastAsia="en-GB"/>
              </w:rPr>
            </w:pPr>
          </w:p>
        </w:tc>
        <w:tc>
          <w:tcPr>
            <w:tcW w:w="757" w:type="pct"/>
            <w:vAlign w:val="bottom"/>
          </w:tcPr>
          <w:p w14:paraId="5132217C" w14:textId="4C0B141E" w:rsidR="007F3DEB" w:rsidRPr="004B3327" w:rsidRDefault="007F3DEB" w:rsidP="009650A9">
            <w:pPr>
              <w:spacing w:line="360" w:lineRule="exact"/>
              <w:jc w:val="center"/>
              <w:rPr>
                <w:rFonts w:ascii="Angsana New" w:hAnsi="Angsana New"/>
                <w:sz w:val="28"/>
                <w:szCs w:val="28"/>
                <w:u w:val="single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  <w:lang w:val="en-GB" w:eastAsia="en-GB"/>
              </w:rPr>
              <w:t>256</w:t>
            </w:r>
            <w:r w:rsidR="006C3668" w:rsidRPr="004B3327">
              <w:rPr>
                <w:rFonts w:ascii="Angsana New" w:hAnsi="Angsana New" w:hint="cs"/>
                <w:sz w:val="28"/>
                <w:szCs w:val="28"/>
                <w:u w:val="single"/>
                <w:lang w:eastAsia="en-GB"/>
              </w:rPr>
              <w:t>9</w:t>
            </w:r>
          </w:p>
        </w:tc>
        <w:tc>
          <w:tcPr>
            <w:tcW w:w="757" w:type="pct"/>
            <w:vAlign w:val="bottom"/>
          </w:tcPr>
          <w:p w14:paraId="0B3B6E4A" w14:textId="600F9D09" w:rsidR="007F3DEB" w:rsidRPr="004B3327" w:rsidRDefault="007F3DEB" w:rsidP="009650A9">
            <w:pPr>
              <w:spacing w:line="360" w:lineRule="exact"/>
              <w:jc w:val="center"/>
              <w:rPr>
                <w:rFonts w:ascii="Angsana New" w:hAnsi="Angsana New"/>
                <w:sz w:val="28"/>
                <w:szCs w:val="28"/>
                <w:u w:val="single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  <w:lang w:val="en-GB" w:eastAsia="en-GB"/>
              </w:rPr>
              <w:t>256</w:t>
            </w:r>
            <w:r w:rsidR="006C3668" w:rsidRPr="004B3327">
              <w:rPr>
                <w:rFonts w:ascii="Angsana New" w:hAnsi="Angsana New" w:hint="cs"/>
                <w:sz w:val="28"/>
                <w:szCs w:val="28"/>
                <w:u w:val="single"/>
                <w:lang w:eastAsia="en-GB"/>
              </w:rPr>
              <w:t>8</w:t>
            </w:r>
          </w:p>
        </w:tc>
      </w:tr>
      <w:tr w:rsidR="004B3327" w:rsidRPr="004B3327" w14:paraId="6E1E5F9B" w14:textId="77777777" w:rsidTr="007A41A6">
        <w:trPr>
          <w:trHeight w:val="20"/>
          <w:tblHeader/>
        </w:trPr>
        <w:tc>
          <w:tcPr>
            <w:tcW w:w="3487" w:type="pct"/>
            <w:vAlign w:val="bottom"/>
          </w:tcPr>
          <w:p w14:paraId="3C4D159B" w14:textId="77777777" w:rsidR="007F3DEB" w:rsidRPr="004B3327" w:rsidRDefault="007F3DEB" w:rsidP="009650A9">
            <w:pPr>
              <w:spacing w:line="360" w:lineRule="exact"/>
              <w:jc w:val="center"/>
              <w:rPr>
                <w:rFonts w:ascii="Angsana New" w:hAnsi="Angsana New"/>
                <w:sz w:val="28"/>
                <w:szCs w:val="28"/>
                <w:lang w:eastAsia="en-GB"/>
              </w:rPr>
            </w:pPr>
          </w:p>
        </w:tc>
        <w:tc>
          <w:tcPr>
            <w:tcW w:w="757" w:type="pct"/>
            <w:vAlign w:val="bottom"/>
          </w:tcPr>
          <w:p w14:paraId="7442B586" w14:textId="77777777" w:rsidR="007F3DEB" w:rsidRPr="004B3327" w:rsidRDefault="007F3DEB" w:rsidP="009650A9">
            <w:pPr>
              <w:spacing w:line="360" w:lineRule="exact"/>
              <w:jc w:val="center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</w:p>
        </w:tc>
        <w:tc>
          <w:tcPr>
            <w:tcW w:w="757" w:type="pct"/>
            <w:vAlign w:val="bottom"/>
          </w:tcPr>
          <w:p w14:paraId="3E3ABAD5" w14:textId="77777777" w:rsidR="007F3DEB" w:rsidRPr="004B3327" w:rsidRDefault="007F3DEB" w:rsidP="009650A9">
            <w:pPr>
              <w:spacing w:line="360" w:lineRule="exact"/>
              <w:jc w:val="center"/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ปรับปรุงใหม่)</w:t>
            </w:r>
          </w:p>
        </w:tc>
      </w:tr>
      <w:tr w:rsidR="004B3327" w:rsidRPr="004B3327" w14:paraId="421C1887" w14:textId="77777777" w:rsidTr="007A41A6">
        <w:trPr>
          <w:trHeight w:val="20"/>
        </w:trPr>
        <w:tc>
          <w:tcPr>
            <w:tcW w:w="3487" w:type="pct"/>
            <w:vAlign w:val="bottom"/>
          </w:tcPr>
          <w:p w14:paraId="1E46C289" w14:textId="77777777" w:rsidR="007F3DEB" w:rsidRPr="004B3327" w:rsidRDefault="007F3DEB" w:rsidP="009650A9">
            <w:pPr>
              <w:spacing w:line="360" w:lineRule="exact"/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cs/>
                <w:lang w:val="en-GB" w:eastAsia="en-GB"/>
              </w:rPr>
              <w:t>รายได้จากการประกันภัย</w:t>
            </w:r>
          </w:p>
        </w:tc>
        <w:tc>
          <w:tcPr>
            <w:tcW w:w="757" w:type="pct"/>
            <w:vAlign w:val="bottom"/>
          </w:tcPr>
          <w:p w14:paraId="1BA1B3C0" w14:textId="77777777" w:rsidR="007F3DEB" w:rsidRPr="004B3327" w:rsidRDefault="007F3DEB" w:rsidP="009650A9">
            <w:pPr>
              <w:spacing w:line="360" w:lineRule="exact"/>
              <w:jc w:val="righ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</w:p>
        </w:tc>
        <w:tc>
          <w:tcPr>
            <w:tcW w:w="757" w:type="pct"/>
            <w:vAlign w:val="bottom"/>
          </w:tcPr>
          <w:p w14:paraId="25798626" w14:textId="77777777" w:rsidR="007F3DEB" w:rsidRPr="004B3327" w:rsidRDefault="007F3DEB" w:rsidP="009650A9">
            <w:pPr>
              <w:spacing w:line="360" w:lineRule="exact"/>
              <w:jc w:val="righ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</w:p>
        </w:tc>
      </w:tr>
      <w:tr w:rsidR="004B3327" w:rsidRPr="004B3327" w14:paraId="01FCE850" w14:textId="77777777" w:rsidTr="007A41A6">
        <w:trPr>
          <w:trHeight w:val="20"/>
        </w:trPr>
        <w:tc>
          <w:tcPr>
            <w:tcW w:w="3487" w:type="pct"/>
            <w:vAlign w:val="bottom"/>
            <w:hideMark/>
          </w:tcPr>
          <w:p w14:paraId="4AE5B9C6" w14:textId="77777777" w:rsidR="007F3DEB" w:rsidRPr="004B3327" w:rsidRDefault="007F3DEB" w:rsidP="009650A9">
            <w:pPr>
              <w:spacing w:line="360" w:lineRule="exact"/>
              <w:ind w:left="144" w:hanging="144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จำนวนเงินที่เกี่ยวข้องกับการเปลี่ยนแปลงในหนี้สินสำหรับความคุ้มครองที่เหลืออยู่</w:t>
            </w:r>
          </w:p>
        </w:tc>
        <w:tc>
          <w:tcPr>
            <w:tcW w:w="757" w:type="pct"/>
            <w:vAlign w:val="bottom"/>
          </w:tcPr>
          <w:p w14:paraId="6A14CCC0" w14:textId="77777777" w:rsidR="007F3DEB" w:rsidRPr="004B3327" w:rsidRDefault="007F3DEB" w:rsidP="009650A9">
            <w:pPr>
              <w:spacing w:line="360" w:lineRule="exact"/>
              <w:jc w:val="righ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</w:p>
        </w:tc>
        <w:tc>
          <w:tcPr>
            <w:tcW w:w="757" w:type="pct"/>
            <w:vAlign w:val="bottom"/>
          </w:tcPr>
          <w:p w14:paraId="3AFFCA33" w14:textId="77777777" w:rsidR="007F3DEB" w:rsidRPr="004B3327" w:rsidRDefault="007F3DEB" w:rsidP="009650A9">
            <w:pPr>
              <w:spacing w:line="360" w:lineRule="exact"/>
              <w:jc w:val="righ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</w:p>
        </w:tc>
      </w:tr>
      <w:tr w:rsidR="004B3327" w:rsidRPr="004B3327" w14:paraId="4AD8F2ED" w14:textId="77777777" w:rsidTr="007A41A6">
        <w:trPr>
          <w:trHeight w:val="20"/>
        </w:trPr>
        <w:tc>
          <w:tcPr>
            <w:tcW w:w="3487" w:type="pct"/>
            <w:vAlign w:val="bottom"/>
          </w:tcPr>
          <w:p w14:paraId="5E68FA1C" w14:textId="0CF4986B" w:rsidR="007F3DEB" w:rsidRPr="004B3327" w:rsidRDefault="007F3DEB" w:rsidP="009650A9">
            <w:pPr>
              <w:pStyle w:val="ListParagraph"/>
              <w:numPr>
                <w:ilvl w:val="0"/>
                <w:numId w:val="32"/>
              </w:numPr>
              <w:tabs>
                <w:tab w:val="left" w:pos="445"/>
              </w:tabs>
              <w:overflowPunct w:val="0"/>
              <w:autoSpaceDE w:val="0"/>
              <w:autoSpaceDN w:val="0"/>
              <w:adjustRightInd w:val="0"/>
              <w:spacing w:after="0" w:line="360" w:lineRule="exact"/>
              <w:ind w:left="288" w:hanging="144"/>
              <w:contextualSpacing w:val="0"/>
              <w:textAlignment w:val="baseline"/>
              <w:rPr>
                <w:rFonts w:ascii="Angsana New" w:hAnsi="Angsana New" w:cs="Angsana New"/>
                <w:sz w:val="28"/>
                <w:cs/>
                <w:lang w:val="en-GB" w:eastAsia="en-GB"/>
              </w:rPr>
            </w:pPr>
            <w:r w:rsidRPr="004B3327">
              <w:rPr>
                <w:rFonts w:ascii="Angsana New" w:hAnsi="Angsana New" w:cs="Angsana New" w:hint="cs"/>
                <w:sz w:val="28"/>
                <w:cs/>
                <w:lang w:val="en-GB" w:eastAsia="en-GB"/>
              </w:rPr>
              <w:t>ค่าสินไหมทดแทนและค่าใช้จ่ายที่เกี่ยวข้องโดยตรงที่คาดว่าจะเกิดขึ้นหลังจากการจัดสรรองค์ประกอบที่เป็นส่วนขาดทุน</w:t>
            </w:r>
          </w:p>
        </w:tc>
        <w:tc>
          <w:tcPr>
            <w:tcW w:w="757" w:type="pct"/>
            <w:vAlign w:val="bottom"/>
          </w:tcPr>
          <w:p w14:paraId="7C4FF516" w14:textId="62E5649E" w:rsidR="007F3DEB" w:rsidRPr="004B3327" w:rsidRDefault="005164F9" w:rsidP="009650A9">
            <w:pP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65</w:t>
            </w:r>
          </w:p>
        </w:tc>
        <w:tc>
          <w:tcPr>
            <w:tcW w:w="757" w:type="pct"/>
            <w:vAlign w:val="bottom"/>
          </w:tcPr>
          <w:p w14:paraId="227A59EF" w14:textId="3B961165" w:rsidR="007F3DEB" w:rsidRPr="004B3327" w:rsidRDefault="00722066" w:rsidP="009650A9">
            <w:pP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34</w:t>
            </w:r>
          </w:p>
        </w:tc>
      </w:tr>
      <w:tr w:rsidR="004B3327" w:rsidRPr="004B3327" w14:paraId="5DCE49A0" w14:textId="77777777" w:rsidTr="007A41A6">
        <w:trPr>
          <w:trHeight w:val="20"/>
        </w:trPr>
        <w:tc>
          <w:tcPr>
            <w:tcW w:w="3487" w:type="pct"/>
            <w:vAlign w:val="bottom"/>
          </w:tcPr>
          <w:p w14:paraId="7FEC4469" w14:textId="11270D2B" w:rsidR="007F3DEB" w:rsidRPr="004B3327" w:rsidRDefault="007F3DEB" w:rsidP="009650A9">
            <w:pPr>
              <w:pStyle w:val="ListParagraph"/>
              <w:numPr>
                <w:ilvl w:val="0"/>
                <w:numId w:val="32"/>
              </w:numPr>
              <w:tabs>
                <w:tab w:val="left" w:pos="445"/>
              </w:tabs>
              <w:overflowPunct w:val="0"/>
              <w:autoSpaceDE w:val="0"/>
              <w:autoSpaceDN w:val="0"/>
              <w:adjustRightInd w:val="0"/>
              <w:spacing w:after="0" w:line="360" w:lineRule="exact"/>
              <w:ind w:left="288" w:hanging="144"/>
              <w:contextualSpacing w:val="0"/>
              <w:textAlignment w:val="baseline"/>
              <w:rPr>
                <w:rFonts w:ascii="Angsana New" w:hAnsi="Angsana New" w:cs="Angsana New"/>
                <w:sz w:val="28"/>
                <w:cs/>
                <w:lang w:val="en-GB" w:eastAsia="en-GB"/>
              </w:rPr>
            </w:pPr>
            <w:r w:rsidRPr="004B3327">
              <w:rPr>
                <w:rFonts w:ascii="Angsana New" w:hAnsi="Angsana New" w:cs="Angsana New" w:hint="cs"/>
                <w:sz w:val="28"/>
                <w:cs/>
                <w:lang w:val="en-GB" w:eastAsia="en-GB"/>
              </w:rPr>
              <w:t>การเปลี่ยนแปลงของค่าปรับปรุงความเสี่ยงสำหรับความเสี่ยงที่ไม่ใช่ความเสี่ยงทางการเงินหลังจากการจัดสรรองค์ประกอบที่เป็นส่วนขาดทุน</w:t>
            </w:r>
          </w:p>
        </w:tc>
        <w:tc>
          <w:tcPr>
            <w:tcW w:w="757" w:type="pct"/>
            <w:vAlign w:val="bottom"/>
          </w:tcPr>
          <w:p w14:paraId="260979F1" w14:textId="0AD5C77F" w:rsidR="007F3DEB" w:rsidRPr="004B3327" w:rsidRDefault="00ED6652" w:rsidP="009650A9">
            <w:pP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16</w:t>
            </w:r>
          </w:p>
        </w:tc>
        <w:tc>
          <w:tcPr>
            <w:tcW w:w="757" w:type="pct"/>
            <w:vAlign w:val="bottom"/>
          </w:tcPr>
          <w:p w14:paraId="5497C786" w14:textId="0C34C22B" w:rsidR="007F3DEB" w:rsidRPr="004B3327" w:rsidRDefault="00011680" w:rsidP="009650A9">
            <w:pP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7</w:t>
            </w:r>
          </w:p>
        </w:tc>
      </w:tr>
      <w:tr w:rsidR="004B3327" w:rsidRPr="004B3327" w14:paraId="2B0AA79E" w14:textId="77777777" w:rsidTr="007A41A6">
        <w:trPr>
          <w:trHeight w:val="20"/>
        </w:trPr>
        <w:tc>
          <w:tcPr>
            <w:tcW w:w="3487" w:type="pct"/>
            <w:vAlign w:val="bottom"/>
          </w:tcPr>
          <w:p w14:paraId="4DEB792F" w14:textId="77777777" w:rsidR="007F3DEB" w:rsidRPr="004B3327" w:rsidRDefault="007F3DEB" w:rsidP="009650A9">
            <w:pPr>
              <w:pStyle w:val="ListParagraph"/>
              <w:numPr>
                <w:ilvl w:val="0"/>
                <w:numId w:val="32"/>
              </w:numPr>
              <w:tabs>
                <w:tab w:val="decimal" w:pos="513"/>
              </w:tabs>
              <w:overflowPunct w:val="0"/>
              <w:autoSpaceDE w:val="0"/>
              <w:autoSpaceDN w:val="0"/>
              <w:adjustRightInd w:val="0"/>
              <w:spacing w:after="0" w:line="360" w:lineRule="exact"/>
              <w:ind w:left="288" w:hanging="144"/>
              <w:contextualSpacing w:val="0"/>
              <w:textAlignment w:val="baseline"/>
              <w:rPr>
                <w:rFonts w:ascii="Angsana New" w:hAnsi="Angsana New" w:cs="Angsana New"/>
                <w:sz w:val="28"/>
                <w:cs/>
                <w:lang w:val="en-GB" w:eastAsia="en-GB"/>
              </w:rPr>
            </w:pPr>
            <w:r w:rsidRPr="004B3327">
              <w:rPr>
                <w:rFonts w:ascii="Angsana New" w:hAnsi="Angsana New" w:cs="Angsana New" w:hint="cs"/>
                <w:sz w:val="28"/>
                <w:cs/>
                <w:lang w:val="en-GB" w:eastAsia="en-GB"/>
              </w:rPr>
              <w:t>กำไรจากการให้บริการตามสัญญาที่รับรู้ในกำไรหรือขาดทุนจากการให้บริการ</w:t>
            </w:r>
          </w:p>
        </w:tc>
        <w:tc>
          <w:tcPr>
            <w:tcW w:w="757" w:type="pct"/>
          </w:tcPr>
          <w:p w14:paraId="5D94D5CA" w14:textId="4826EA6D" w:rsidR="007F3DEB" w:rsidRPr="004B3327" w:rsidRDefault="001B3A24" w:rsidP="009650A9">
            <w:pP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79</w:t>
            </w:r>
          </w:p>
        </w:tc>
        <w:tc>
          <w:tcPr>
            <w:tcW w:w="757" w:type="pct"/>
          </w:tcPr>
          <w:p w14:paraId="31DA9ECB" w14:textId="03A289A2" w:rsidR="007F3DEB" w:rsidRPr="004B3327" w:rsidRDefault="00722066" w:rsidP="009650A9">
            <w:pP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18</w:t>
            </w:r>
          </w:p>
        </w:tc>
      </w:tr>
      <w:tr w:rsidR="004B3327" w:rsidRPr="004B3327" w14:paraId="7D872799" w14:textId="77777777" w:rsidTr="007A41A6">
        <w:trPr>
          <w:trHeight w:val="20"/>
        </w:trPr>
        <w:tc>
          <w:tcPr>
            <w:tcW w:w="3487" w:type="pct"/>
            <w:vAlign w:val="bottom"/>
          </w:tcPr>
          <w:p w14:paraId="52CD1204" w14:textId="77777777" w:rsidR="007F3DEB" w:rsidRPr="004B3327" w:rsidRDefault="007F3DEB" w:rsidP="009650A9">
            <w:pPr>
              <w:spacing w:line="360" w:lineRule="exact"/>
              <w:ind w:left="144" w:hanging="144"/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การได้รับคืนกระแสเงินสดที่ทำให้ได้มาซึ่งการประกันภัย</w:t>
            </w:r>
          </w:p>
        </w:tc>
        <w:tc>
          <w:tcPr>
            <w:tcW w:w="757" w:type="pct"/>
          </w:tcPr>
          <w:p w14:paraId="20391772" w14:textId="24475FBD" w:rsidR="007F3DEB" w:rsidRPr="004B3327" w:rsidRDefault="00ED6652" w:rsidP="009650A9">
            <w:pP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124</w:t>
            </w:r>
          </w:p>
        </w:tc>
        <w:tc>
          <w:tcPr>
            <w:tcW w:w="757" w:type="pct"/>
          </w:tcPr>
          <w:p w14:paraId="49452AC8" w14:textId="32D254C5" w:rsidR="007F3DEB" w:rsidRPr="004B3327" w:rsidRDefault="00722066" w:rsidP="009650A9">
            <w:pP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91</w:t>
            </w:r>
          </w:p>
        </w:tc>
      </w:tr>
      <w:tr w:rsidR="004B3327" w:rsidRPr="004B3327" w14:paraId="34B8145E" w14:textId="77777777" w:rsidTr="007A41A6">
        <w:trPr>
          <w:trHeight w:val="20"/>
        </w:trPr>
        <w:tc>
          <w:tcPr>
            <w:tcW w:w="3487" w:type="pct"/>
            <w:vAlign w:val="bottom"/>
          </w:tcPr>
          <w:p w14:paraId="45071CD5" w14:textId="1551FF0E" w:rsidR="007F3DEB" w:rsidRPr="004B3327" w:rsidRDefault="007F3DEB" w:rsidP="009650A9">
            <w:pPr>
              <w:spacing w:line="360" w:lineRule="exact"/>
              <w:ind w:left="144" w:hanging="144"/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รายการระหว่างกิจการที่เกี่ยวข้องกัน</w:t>
            </w:r>
          </w:p>
        </w:tc>
        <w:tc>
          <w:tcPr>
            <w:tcW w:w="757" w:type="pct"/>
          </w:tcPr>
          <w:p w14:paraId="3CE9E1C9" w14:textId="4F2DCF18" w:rsidR="007F3DEB" w:rsidRPr="004B3327" w:rsidRDefault="00ED6652" w:rsidP="009650A9">
            <w:pPr>
              <w:pBdr>
                <w:bottom w:val="single" w:sz="4" w:space="1" w:color="auto"/>
              </w:pBd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1</w:t>
            </w:r>
          </w:p>
        </w:tc>
        <w:tc>
          <w:tcPr>
            <w:tcW w:w="757" w:type="pct"/>
          </w:tcPr>
          <w:p w14:paraId="73879DA7" w14:textId="4212C4F6" w:rsidR="007F3DEB" w:rsidRPr="004B3327" w:rsidRDefault="00722066" w:rsidP="009650A9">
            <w:pPr>
              <w:pBdr>
                <w:bottom w:val="single" w:sz="4" w:space="1" w:color="auto"/>
              </w:pBd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(1)</w:t>
            </w:r>
          </w:p>
        </w:tc>
      </w:tr>
      <w:tr w:rsidR="004B3327" w:rsidRPr="004B3327" w14:paraId="1D5AC71A" w14:textId="77777777" w:rsidTr="007A41A6">
        <w:trPr>
          <w:trHeight w:val="20"/>
        </w:trPr>
        <w:tc>
          <w:tcPr>
            <w:tcW w:w="3487" w:type="pct"/>
            <w:vAlign w:val="bottom"/>
          </w:tcPr>
          <w:p w14:paraId="14F22800" w14:textId="77777777" w:rsidR="007F3DEB" w:rsidRPr="004B3327" w:rsidRDefault="007F3DEB" w:rsidP="009650A9">
            <w:pPr>
              <w:spacing w:line="360" w:lineRule="exact"/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รายได้จากการประกันภัย</w:t>
            </w:r>
          </w:p>
        </w:tc>
        <w:tc>
          <w:tcPr>
            <w:tcW w:w="757" w:type="pct"/>
          </w:tcPr>
          <w:p w14:paraId="28F55747" w14:textId="05B28705" w:rsidR="007F3DEB" w:rsidRPr="004B3327" w:rsidRDefault="00AA67C1" w:rsidP="009650A9">
            <w:pPr>
              <w:pBdr>
                <w:bottom w:val="single" w:sz="4" w:space="1" w:color="auto"/>
              </w:pBd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285</w:t>
            </w:r>
          </w:p>
        </w:tc>
        <w:tc>
          <w:tcPr>
            <w:tcW w:w="757" w:type="pct"/>
          </w:tcPr>
          <w:p w14:paraId="6721F903" w14:textId="2B4CB894" w:rsidR="007F3DEB" w:rsidRPr="004B3327" w:rsidRDefault="00011680" w:rsidP="009650A9">
            <w:pPr>
              <w:pBdr>
                <w:bottom w:val="single" w:sz="4" w:space="1" w:color="auto"/>
              </w:pBd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149</w:t>
            </w:r>
          </w:p>
        </w:tc>
      </w:tr>
      <w:tr w:rsidR="004B3327" w:rsidRPr="004B3327" w14:paraId="698D7089" w14:textId="77777777" w:rsidTr="007A41A6">
        <w:trPr>
          <w:trHeight w:val="20"/>
        </w:trPr>
        <w:tc>
          <w:tcPr>
            <w:tcW w:w="3487" w:type="pct"/>
            <w:vAlign w:val="bottom"/>
          </w:tcPr>
          <w:p w14:paraId="3E94F036" w14:textId="77777777" w:rsidR="007F3DEB" w:rsidRPr="004B3327" w:rsidRDefault="007F3DEB" w:rsidP="009650A9">
            <w:pPr>
              <w:spacing w:line="360" w:lineRule="exact"/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cs/>
                <w:lang w:val="en-GB" w:eastAsia="en-GB"/>
              </w:rPr>
              <w:t>ค่าใช้จ่ายในการบริการประกันภัย</w:t>
            </w:r>
          </w:p>
        </w:tc>
        <w:tc>
          <w:tcPr>
            <w:tcW w:w="757" w:type="pct"/>
          </w:tcPr>
          <w:p w14:paraId="72D01132" w14:textId="77777777" w:rsidR="007F3DEB" w:rsidRPr="004B3327" w:rsidRDefault="007F3DEB" w:rsidP="009650A9">
            <w:pP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</w:p>
        </w:tc>
        <w:tc>
          <w:tcPr>
            <w:tcW w:w="757" w:type="pct"/>
          </w:tcPr>
          <w:p w14:paraId="3330933E" w14:textId="77777777" w:rsidR="007F3DEB" w:rsidRPr="004B3327" w:rsidRDefault="007F3DEB" w:rsidP="009650A9">
            <w:pP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</w:p>
        </w:tc>
      </w:tr>
      <w:tr w:rsidR="004B3327" w:rsidRPr="004B3327" w14:paraId="4D2B3265" w14:textId="77777777" w:rsidTr="007A41A6">
        <w:trPr>
          <w:trHeight w:val="20"/>
        </w:trPr>
        <w:tc>
          <w:tcPr>
            <w:tcW w:w="3487" w:type="pct"/>
            <w:vAlign w:val="bottom"/>
          </w:tcPr>
          <w:p w14:paraId="72232EC1" w14:textId="77777777" w:rsidR="007F3DEB" w:rsidRPr="004B3327" w:rsidRDefault="007F3DEB" w:rsidP="009650A9">
            <w:pPr>
              <w:spacing w:line="360" w:lineRule="exact"/>
              <w:ind w:left="144" w:hanging="144"/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ค่าสินไหมทดแทนและค่าใช้จ่ายที่เกี่ยวข้องโดยตรงที่เกิดขึ้นแล้ว</w:t>
            </w:r>
          </w:p>
        </w:tc>
        <w:tc>
          <w:tcPr>
            <w:tcW w:w="757" w:type="pct"/>
          </w:tcPr>
          <w:p w14:paraId="4AC58D09" w14:textId="2CF27082" w:rsidR="007F3DEB" w:rsidRPr="004B3327" w:rsidRDefault="00940A48" w:rsidP="009650A9">
            <w:pP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</w:t>
            </w:r>
            <w:r w:rsidR="001316E1"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58</w:t>
            </w: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)</w:t>
            </w:r>
          </w:p>
        </w:tc>
        <w:tc>
          <w:tcPr>
            <w:tcW w:w="757" w:type="pct"/>
          </w:tcPr>
          <w:p w14:paraId="17C073E7" w14:textId="3904FFB2" w:rsidR="007F3DEB" w:rsidRPr="004B3327" w:rsidRDefault="00B001F4" w:rsidP="009650A9">
            <w:pP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(87)</w:t>
            </w:r>
          </w:p>
        </w:tc>
      </w:tr>
      <w:tr w:rsidR="004B3327" w:rsidRPr="004B3327" w14:paraId="2A77C933" w14:textId="77777777" w:rsidTr="007A41A6">
        <w:trPr>
          <w:trHeight w:val="20"/>
        </w:trPr>
        <w:tc>
          <w:tcPr>
            <w:tcW w:w="3487" w:type="pct"/>
            <w:vAlign w:val="bottom"/>
          </w:tcPr>
          <w:p w14:paraId="0D391F7E" w14:textId="77777777" w:rsidR="007F3DEB" w:rsidRPr="004B3327" w:rsidRDefault="007F3DEB" w:rsidP="009650A9">
            <w:pPr>
              <w:spacing w:line="360" w:lineRule="exact"/>
              <w:ind w:left="144" w:hanging="144"/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การเปลี่ยนแปลงที่เกี่ยวข้องกับการให้บริการในอดีต</w:t>
            </w: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 xml:space="preserve"> -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การเปลี่ยนแปลงในกระแสเงินสดเพื่อทำให้เสร็จสิ้นตามสัญญาที่เกี่ยวข้องกับหนี้สินสำหรับค่าสินไหมทดแทนที่เกิดขึ้นแล้ว</w:t>
            </w:r>
          </w:p>
        </w:tc>
        <w:tc>
          <w:tcPr>
            <w:tcW w:w="757" w:type="pct"/>
            <w:vAlign w:val="bottom"/>
          </w:tcPr>
          <w:p w14:paraId="6379CD3C" w14:textId="72ABD458" w:rsidR="007F3DEB" w:rsidRPr="004B3327" w:rsidRDefault="00940A48" w:rsidP="009650A9">
            <w:pP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</w:t>
            </w:r>
            <w:r w:rsidR="00CC698F"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30</w:t>
            </w: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)</w:t>
            </w:r>
          </w:p>
        </w:tc>
        <w:tc>
          <w:tcPr>
            <w:tcW w:w="757" w:type="pct"/>
            <w:vAlign w:val="bottom"/>
          </w:tcPr>
          <w:p w14:paraId="52C353EF" w14:textId="6B0B805A" w:rsidR="007F3DEB" w:rsidRPr="004B3327" w:rsidRDefault="00B001F4" w:rsidP="009650A9">
            <w:pP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(11)</w:t>
            </w:r>
          </w:p>
        </w:tc>
      </w:tr>
      <w:tr w:rsidR="004B3327" w:rsidRPr="004B3327" w14:paraId="0EC2CFCB" w14:textId="77777777" w:rsidTr="007A41A6">
        <w:trPr>
          <w:trHeight w:val="20"/>
        </w:trPr>
        <w:tc>
          <w:tcPr>
            <w:tcW w:w="3487" w:type="pct"/>
            <w:vAlign w:val="bottom"/>
          </w:tcPr>
          <w:p w14:paraId="506E670B" w14:textId="77777777" w:rsidR="007F3DEB" w:rsidRPr="004B3327" w:rsidRDefault="007F3DEB" w:rsidP="009650A9">
            <w:pPr>
              <w:spacing w:line="360" w:lineRule="exact"/>
              <w:ind w:left="144" w:hanging="144"/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ผลขาดทุนจากสัญญาที่สร้างภาระและการกลับรายการของผลขาดทุนนั้น</w:t>
            </w:r>
          </w:p>
        </w:tc>
        <w:tc>
          <w:tcPr>
            <w:tcW w:w="757" w:type="pct"/>
          </w:tcPr>
          <w:p w14:paraId="3673EFB5" w14:textId="5B404336" w:rsidR="007F3DEB" w:rsidRPr="004B3327" w:rsidRDefault="00940A48" w:rsidP="009650A9">
            <w:pP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</w:t>
            </w:r>
            <w:r w:rsidR="00CC698F"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39</w:t>
            </w: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)</w:t>
            </w:r>
          </w:p>
        </w:tc>
        <w:tc>
          <w:tcPr>
            <w:tcW w:w="757" w:type="pct"/>
          </w:tcPr>
          <w:p w14:paraId="18BFBD03" w14:textId="2D52CAF3" w:rsidR="007F3DEB" w:rsidRPr="004B3327" w:rsidRDefault="00E017F9" w:rsidP="009650A9">
            <w:pP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(93)</w:t>
            </w:r>
          </w:p>
        </w:tc>
      </w:tr>
      <w:tr w:rsidR="004B3327" w:rsidRPr="004B3327" w14:paraId="7565A12E" w14:textId="77777777" w:rsidTr="007A41A6">
        <w:trPr>
          <w:trHeight w:val="20"/>
        </w:trPr>
        <w:tc>
          <w:tcPr>
            <w:tcW w:w="3487" w:type="pct"/>
            <w:vAlign w:val="bottom"/>
          </w:tcPr>
          <w:p w14:paraId="62AA5EF5" w14:textId="77777777" w:rsidR="007F3DEB" w:rsidRPr="004B3327" w:rsidRDefault="007F3DEB" w:rsidP="009650A9">
            <w:pPr>
              <w:spacing w:line="360" w:lineRule="exact"/>
              <w:ind w:left="144" w:hanging="144"/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การตัดจำหน่ายกระแสเงินสดที่ทำให้ได้มาซึ่งการประกันภัย</w:t>
            </w:r>
          </w:p>
        </w:tc>
        <w:tc>
          <w:tcPr>
            <w:tcW w:w="757" w:type="pct"/>
          </w:tcPr>
          <w:p w14:paraId="3D09D065" w14:textId="1C14CA0A" w:rsidR="007F3DEB" w:rsidRPr="004B3327" w:rsidRDefault="00940A48" w:rsidP="009650A9">
            <w:pP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(124)</w:t>
            </w:r>
          </w:p>
        </w:tc>
        <w:tc>
          <w:tcPr>
            <w:tcW w:w="757" w:type="pct"/>
          </w:tcPr>
          <w:p w14:paraId="3C8C820A" w14:textId="0438E382" w:rsidR="007F3DEB" w:rsidRPr="004B3327" w:rsidRDefault="00E017F9" w:rsidP="009650A9">
            <w:pP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(91)</w:t>
            </w:r>
          </w:p>
        </w:tc>
      </w:tr>
      <w:tr w:rsidR="004B3327" w:rsidRPr="004B3327" w14:paraId="0577C1E7" w14:textId="77777777">
        <w:trPr>
          <w:trHeight w:val="20"/>
        </w:trPr>
        <w:tc>
          <w:tcPr>
            <w:tcW w:w="3487" w:type="pct"/>
            <w:vAlign w:val="bottom"/>
          </w:tcPr>
          <w:p w14:paraId="56E562F6" w14:textId="77777777" w:rsidR="007F3DEB" w:rsidRPr="004B3327" w:rsidRDefault="007F3DEB" w:rsidP="009650A9">
            <w:pPr>
              <w:spacing w:line="360" w:lineRule="exact"/>
              <w:ind w:left="144" w:hanging="144"/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รายการปรับปรุงมูลค่ายุติธรรม ณ วันซื้อกิจการ</w:t>
            </w:r>
          </w:p>
        </w:tc>
        <w:tc>
          <w:tcPr>
            <w:tcW w:w="756" w:type="pct"/>
          </w:tcPr>
          <w:p w14:paraId="39125DF2" w14:textId="0C031D92" w:rsidR="007F3DEB" w:rsidRPr="004B3327" w:rsidRDefault="00940A48" w:rsidP="009650A9">
            <w:pPr>
              <w:pBdr>
                <w:bottom w:val="single" w:sz="4" w:space="1" w:color="auto"/>
              </w:pBd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-</w:t>
            </w:r>
          </w:p>
        </w:tc>
        <w:tc>
          <w:tcPr>
            <w:tcW w:w="757" w:type="pct"/>
          </w:tcPr>
          <w:p w14:paraId="10AAD9F2" w14:textId="4F7CDA3F" w:rsidR="007F3DEB" w:rsidRPr="004B3327" w:rsidRDefault="00E017F9" w:rsidP="009650A9">
            <w:pPr>
              <w:pBdr>
                <w:bottom w:val="single" w:sz="4" w:space="1" w:color="auto"/>
              </w:pBd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(3)</w:t>
            </w:r>
          </w:p>
        </w:tc>
      </w:tr>
      <w:tr w:rsidR="004B3327" w:rsidRPr="004B3327" w14:paraId="48E8A0AE" w14:textId="77777777">
        <w:trPr>
          <w:trHeight w:val="20"/>
        </w:trPr>
        <w:tc>
          <w:tcPr>
            <w:tcW w:w="3487" w:type="pct"/>
            <w:vAlign w:val="bottom"/>
          </w:tcPr>
          <w:p w14:paraId="5E567C1B" w14:textId="77777777" w:rsidR="007F3DEB" w:rsidRPr="004B3327" w:rsidRDefault="007F3DEB" w:rsidP="009650A9">
            <w:pPr>
              <w:spacing w:line="360" w:lineRule="exact"/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ค่าใช้จ่ายในการบริการประกันภัยทั้งหมด</w:t>
            </w:r>
          </w:p>
        </w:tc>
        <w:tc>
          <w:tcPr>
            <w:tcW w:w="756" w:type="pct"/>
          </w:tcPr>
          <w:p w14:paraId="36E3F2B3" w14:textId="6BD2ECB6" w:rsidR="007F3DEB" w:rsidRPr="004B3327" w:rsidRDefault="00940A48" w:rsidP="009650A9">
            <w:pPr>
              <w:pBdr>
                <w:bottom w:val="single" w:sz="4" w:space="1" w:color="auto"/>
              </w:pBd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</w:t>
            </w:r>
            <w:r w:rsidR="00AC4A2D"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251</w:t>
            </w: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)</w:t>
            </w:r>
          </w:p>
        </w:tc>
        <w:tc>
          <w:tcPr>
            <w:tcW w:w="757" w:type="pct"/>
          </w:tcPr>
          <w:p w14:paraId="61E27D2A" w14:textId="433B8B6A" w:rsidR="007F3DEB" w:rsidRPr="004B3327" w:rsidRDefault="003211B8" w:rsidP="009650A9">
            <w:pPr>
              <w:pBdr>
                <w:bottom w:val="single" w:sz="4" w:space="1" w:color="auto"/>
              </w:pBdr>
              <w:tabs>
                <w:tab w:val="decimal" w:pos="882"/>
              </w:tabs>
              <w:spacing w:line="360" w:lineRule="exact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(285)</w:t>
            </w:r>
          </w:p>
        </w:tc>
      </w:tr>
      <w:tr w:rsidR="004B3327" w:rsidRPr="004B3327" w14:paraId="0B2D2837" w14:textId="77777777">
        <w:trPr>
          <w:trHeight w:val="20"/>
        </w:trPr>
        <w:tc>
          <w:tcPr>
            <w:tcW w:w="3487" w:type="pct"/>
            <w:vAlign w:val="bottom"/>
          </w:tcPr>
          <w:p w14:paraId="3610AF06" w14:textId="77777777" w:rsidR="007F3DEB" w:rsidRPr="004B3327" w:rsidRDefault="007F3DEB" w:rsidP="00B06781">
            <w:pPr>
              <w:ind w:left="144" w:hanging="144"/>
              <w:rPr>
                <w:rFonts w:ascii="Angsana New" w:hAnsi="Angsana New"/>
                <w:b/>
                <w:bCs/>
                <w:sz w:val="28"/>
                <w:szCs w:val="28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cs/>
                <w:lang w:val="en-GB" w:eastAsia="en-GB"/>
              </w:rPr>
              <w:lastRenderedPageBreak/>
              <w:t>รายได้ (ค่าใช้จ่าย) สุทธิจากสัญญาประกันภัยต่อที่ถือไว้</w:t>
            </w:r>
          </w:p>
        </w:tc>
        <w:tc>
          <w:tcPr>
            <w:tcW w:w="756" w:type="pct"/>
          </w:tcPr>
          <w:p w14:paraId="39173EDD" w14:textId="77777777" w:rsidR="007F3DEB" w:rsidRPr="004B3327" w:rsidRDefault="007F3DEB" w:rsidP="007A41A6">
            <w:pPr>
              <w:tabs>
                <w:tab w:val="decimal" w:pos="882"/>
              </w:tabs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</w:p>
        </w:tc>
        <w:tc>
          <w:tcPr>
            <w:tcW w:w="757" w:type="pct"/>
          </w:tcPr>
          <w:p w14:paraId="4BD37B47" w14:textId="77777777" w:rsidR="007F3DEB" w:rsidRPr="004B3327" w:rsidRDefault="007F3DEB" w:rsidP="007A41A6">
            <w:pPr>
              <w:tabs>
                <w:tab w:val="decimal" w:pos="882"/>
              </w:tabs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</w:p>
        </w:tc>
      </w:tr>
      <w:tr w:rsidR="004B3327" w:rsidRPr="004B3327" w14:paraId="7B594A2F" w14:textId="77777777" w:rsidTr="00ED6652">
        <w:trPr>
          <w:trHeight w:val="20"/>
        </w:trPr>
        <w:tc>
          <w:tcPr>
            <w:tcW w:w="3487" w:type="pct"/>
            <w:vAlign w:val="bottom"/>
          </w:tcPr>
          <w:p w14:paraId="5E6C7C27" w14:textId="77777777" w:rsidR="007F3DEB" w:rsidRPr="004B3327" w:rsidRDefault="007F3DEB" w:rsidP="00B06781">
            <w:pPr>
              <w:ind w:left="144" w:hanging="144"/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จำนวนเงินที่เกี่ยวข้องกับการเปลี่ยนแปลงในหนี้สินสำหรับความคุ้มครองที่เหลืออยู่</w:t>
            </w:r>
          </w:p>
        </w:tc>
        <w:tc>
          <w:tcPr>
            <w:tcW w:w="756" w:type="pct"/>
            <w:vAlign w:val="bottom"/>
          </w:tcPr>
          <w:p w14:paraId="02E3CA86" w14:textId="77777777" w:rsidR="007F3DEB" w:rsidRPr="004B3327" w:rsidRDefault="007F3DEB" w:rsidP="00A91A70">
            <w:pPr>
              <w:tabs>
                <w:tab w:val="decimal" w:pos="882"/>
              </w:tabs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</w:p>
        </w:tc>
        <w:tc>
          <w:tcPr>
            <w:tcW w:w="757" w:type="pct"/>
          </w:tcPr>
          <w:p w14:paraId="77DD2ECC" w14:textId="77777777" w:rsidR="007F3DEB" w:rsidRPr="004B3327" w:rsidRDefault="007F3DEB" w:rsidP="007A41A6">
            <w:pPr>
              <w:tabs>
                <w:tab w:val="decimal" w:pos="882"/>
              </w:tabs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</w:p>
        </w:tc>
      </w:tr>
      <w:tr w:rsidR="004B3327" w:rsidRPr="004B3327" w14:paraId="7E1C7893" w14:textId="77777777" w:rsidTr="009650A9">
        <w:trPr>
          <w:trHeight w:val="20"/>
        </w:trPr>
        <w:tc>
          <w:tcPr>
            <w:tcW w:w="3487" w:type="pct"/>
            <w:vAlign w:val="bottom"/>
          </w:tcPr>
          <w:p w14:paraId="2B7FEA95" w14:textId="52084FD0" w:rsidR="007F3DEB" w:rsidRPr="004B3327" w:rsidRDefault="007F3DEB" w:rsidP="00B06781">
            <w:pPr>
              <w:pStyle w:val="ListParagraph"/>
              <w:numPr>
                <w:ilvl w:val="0"/>
                <w:numId w:val="32"/>
              </w:numPr>
              <w:tabs>
                <w:tab w:val="left" w:pos="445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288" w:hanging="144"/>
              <w:contextualSpacing w:val="0"/>
              <w:textAlignment w:val="baseline"/>
              <w:rPr>
                <w:rFonts w:ascii="Angsana New" w:hAnsi="Angsana New" w:cs="Angsana New"/>
                <w:sz w:val="28"/>
                <w:cs/>
                <w:lang w:val="en-GB" w:eastAsia="en-GB"/>
              </w:rPr>
            </w:pPr>
            <w:r w:rsidRPr="004B3327">
              <w:rPr>
                <w:rFonts w:ascii="Angsana New" w:hAnsi="Angsana New" w:cs="Angsana New" w:hint="cs"/>
                <w:sz w:val="28"/>
                <w:cs/>
                <w:lang w:val="en-GB" w:eastAsia="en-GB"/>
              </w:rPr>
              <w:t>ค่าสินไหมทดแทนและค่าใช้จ่ายที่เกี่ยวข้องโดยตรงที่คาดว่าจะเกิดขึ้นและ</w:t>
            </w:r>
            <w:r w:rsidR="00E118CB" w:rsidRPr="004B3327">
              <w:rPr>
                <w:rFonts w:ascii="Angsana New" w:hAnsi="Angsana New" w:cs="Angsana New" w:hint="cs"/>
                <w:sz w:val="28"/>
                <w:cs/>
                <w:lang w:val="en-GB" w:eastAsia="en-GB"/>
              </w:rPr>
              <w:t xml:space="preserve">                        </w:t>
            </w:r>
            <w:r w:rsidRPr="004B3327">
              <w:rPr>
                <w:rFonts w:ascii="Angsana New" w:hAnsi="Angsana New" w:cs="Angsana New" w:hint="cs"/>
                <w:sz w:val="28"/>
                <w:cs/>
                <w:lang w:val="en-GB" w:eastAsia="en-GB"/>
              </w:rPr>
              <w:t>ได้รับคืนจากการประกันภัยต่อ</w:t>
            </w:r>
          </w:p>
        </w:tc>
        <w:tc>
          <w:tcPr>
            <w:tcW w:w="756" w:type="pct"/>
            <w:vAlign w:val="bottom"/>
          </w:tcPr>
          <w:p w14:paraId="65571332" w14:textId="15CFF8E2" w:rsidR="007F3DEB" w:rsidRPr="004B3327" w:rsidRDefault="00CC698F" w:rsidP="009650A9">
            <w:pPr>
              <w:tabs>
                <w:tab w:val="decimal" w:pos="882"/>
              </w:tabs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(7</w:t>
            </w:r>
            <w:r w:rsidR="00AE333E"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2</w:t>
            </w: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)</w:t>
            </w:r>
          </w:p>
        </w:tc>
        <w:tc>
          <w:tcPr>
            <w:tcW w:w="757" w:type="pct"/>
            <w:vAlign w:val="bottom"/>
          </w:tcPr>
          <w:p w14:paraId="5888406D" w14:textId="5DC80BD6" w:rsidR="007F3DEB" w:rsidRPr="004B3327" w:rsidRDefault="003478E7" w:rsidP="009650A9">
            <w:pPr>
              <w:tabs>
                <w:tab w:val="decimal" w:pos="882"/>
              </w:tabs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(42)</w:t>
            </w:r>
          </w:p>
        </w:tc>
      </w:tr>
      <w:tr w:rsidR="004B3327" w:rsidRPr="004B3327" w14:paraId="5507FC27" w14:textId="77777777" w:rsidTr="009650A9">
        <w:trPr>
          <w:trHeight w:val="20"/>
        </w:trPr>
        <w:tc>
          <w:tcPr>
            <w:tcW w:w="3487" w:type="pct"/>
            <w:vAlign w:val="bottom"/>
          </w:tcPr>
          <w:p w14:paraId="254A9D95" w14:textId="77777777" w:rsidR="007F3DEB" w:rsidRPr="004B3327" w:rsidRDefault="007F3DEB" w:rsidP="00B06781">
            <w:pPr>
              <w:pStyle w:val="ListParagraph"/>
              <w:numPr>
                <w:ilvl w:val="0"/>
                <w:numId w:val="33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ind w:left="288" w:right="-107" w:hanging="144"/>
              <w:contextualSpacing w:val="0"/>
              <w:textAlignment w:val="baseline"/>
              <w:rPr>
                <w:rFonts w:ascii="Angsana New" w:hAnsi="Angsana New" w:cs="Angsana New"/>
                <w:sz w:val="28"/>
                <w:cs/>
                <w:lang w:val="en-GB" w:eastAsia="en-GB"/>
              </w:rPr>
            </w:pPr>
            <w:r w:rsidRPr="004B3327">
              <w:rPr>
                <w:rFonts w:ascii="Angsana New" w:hAnsi="Angsana New" w:cs="Angsana New" w:hint="cs"/>
                <w:sz w:val="28"/>
                <w:cs/>
                <w:lang w:val="en-GB" w:eastAsia="en-GB"/>
              </w:rPr>
              <w:t>การเปลี่ยนแปลงของค่าปรับปรุงความเสี่ยงที่รับรู้สำหรับความเสี่ยงที่หมดลงแล้ว</w:t>
            </w:r>
          </w:p>
        </w:tc>
        <w:tc>
          <w:tcPr>
            <w:tcW w:w="756" w:type="pct"/>
            <w:vAlign w:val="bottom"/>
          </w:tcPr>
          <w:p w14:paraId="3A8C3279" w14:textId="668BA5D4" w:rsidR="007F3DEB" w:rsidRPr="004B3327" w:rsidRDefault="00CC698F" w:rsidP="009650A9">
            <w:pPr>
              <w:tabs>
                <w:tab w:val="decimal" w:pos="882"/>
              </w:tabs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</w:t>
            </w:r>
            <w:r w:rsidR="00197615"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6</w:t>
            </w: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)</w:t>
            </w:r>
          </w:p>
        </w:tc>
        <w:tc>
          <w:tcPr>
            <w:tcW w:w="757" w:type="pct"/>
            <w:vAlign w:val="bottom"/>
          </w:tcPr>
          <w:p w14:paraId="2F792187" w14:textId="00E42DB4" w:rsidR="007F3DEB" w:rsidRPr="004B3327" w:rsidRDefault="00AB56E8" w:rsidP="009650A9">
            <w:pPr>
              <w:tabs>
                <w:tab w:val="decimal" w:pos="882"/>
              </w:tabs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(3)</w:t>
            </w:r>
          </w:p>
        </w:tc>
      </w:tr>
      <w:tr w:rsidR="004B3327" w:rsidRPr="004B3327" w14:paraId="2628DD33" w14:textId="77777777" w:rsidTr="009650A9">
        <w:trPr>
          <w:trHeight w:val="20"/>
        </w:trPr>
        <w:tc>
          <w:tcPr>
            <w:tcW w:w="3487" w:type="pct"/>
            <w:vAlign w:val="bottom"/>
          </w:tcPr>
          <w:p w14:paraId="2E614248" w14:textId="77777777" w:rsidR="007F3DEB" w:rsidRPr="004B3327" w:rsidRDefault="007F3DEB" w:rsidP="00B06781">
            <w:pPr>
              <w:pStyle w:val="ListParagraph"/>
              <w:numPr>
                <w:ilvl w:val="0"/>
                <w:numId w:val="33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ind w:left="288" w:hanging="144"/>
              <w:contextualSpacing w:val="0"/>
              <w:textAlignment w:val="baseline"/>
              <w:rPr>
                <w:rFonts w:ascii="Angsana New" w:hAnsi="Angsana New" w:cs="Angsana New"/>
                <w:sz w:val="28"/>
                <w:cs/>
                <w:lang w:val="en-GB" w:eastAsia="en-GB"/>
              </w:rPr>
            </w:pPr>
            <w:r w:rsidRPr="004B3327">
              <w:rPr>
                <w:rFonts w:ascii="Angsana New" w:hAnsi="Angsana New" w:cs="Angsana New" w:hint="cs"/>
                <w:sz w:val="28"/>
                <w:cs/>
                <w:lang w:val="en-GB" w:eastAsia="en-GB"/>
              </w:rPr>
              <w:t>สัญญาที่มีกำไรที่รับรู้จากการบริการที่ได้รับ</w:t>
            </w:r>
          </w:p>
        </w:tc>
        <w:tc>
          <w:tcPr>
            <w:tcW w:w="756" w:type="pct"/>
            <w:vAlign w:val="bottom"/>
          </w:tcPr>
          <w:p w14:paraId="64387D06" w14:textId="054B30FB" w:rsidR="007F3DEB" w:rsidRPr="004B3327" w:rsidRDefault="00CC698F" w:rsidP="009650A9">
            <w:pPr>
              <w:pBdr>
                <w:bottom w:val="single" w:sz="4" w:space="1" w:color="auto"/>
              </w:pBdr>
              <w:tabs>
                <w:tab w:val="decimal" w:pos="882"/>
              </w:tabs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(3)</w:t>
            </w:r>
          </w:p>
        </w:tc>
        <w:tc>
          <w:tcPr>
            <w:tcW w:w="757" w:type="pct"/>
            <w:vAlign w:val="bottom"/>
          </w:tcPr>
          <w:p w14:paraId="66214A36" w14:textId="7DAAEE7A" w:rsidR="007F3DEB" w:rsidRPr="004B3327" w:rsidRDefault="00EF6154" w:rsidP="009650A9">
            <w:pPr>
              <w:pBdr>
                <w:bottom w:val="single" w:sz="4" w:space="1" w:color="auto"/>
              </w:pBdr>
              <w:tabs>
                <w:tab w:val="decimal" w:pos="882"/>
              </w:tabs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1</w:t>
            </w:r>
            <w:r w:rsidR="00A467CA"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1</w:t>
            </w:r>
          </w:p>
        </w:tc>
      </w:tr>
      <w:tr w:rsidR="004B3327" w:rsidRPr="004B3327" w14:paraId="338A6256" w14:textId="77777777" w:rsidTr="009650A9">
        <w:trPr>
          <w:trHeight w:val="20"/>
        </w:trPr>
        <w:tc>
          <w:tcPr>
            <w:tcW w:w="3487" w:type="pct"/>
            <w:vAlign w:val="center"/>
          </w:tcPr>
          <w:p w14:paraId="08BAB05E" w14:textId="77777777" w:rsidR="007F3DEB" w:rsidRPr="004B3327" w:rsidRDefault="007F3DEB" w:rsidP="00B06781">
            <w:pPr>
              <w:ind w:left="144" w:hanging="144"/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ค่าใช้จ่ายในการประกันภัยต่อ</w:t>
            </w:r>
          </w:p>
        </w:tc>
        <w:tc>
          <w:tcPr>
            <w:tcW w:w="756" w:type="pct"/>
            <w:vAlign w:val="bottom"/>
          </w:tcPr>
          <w:p w14:paraId="7D0CBA85" w14:textId="17E73DCD" w:rsidR="007F3DEB" w:rsidRPr="004B3327" w:rsidRDefault="00CC698F" w:rsidP="009650A9">
            <w:pPr>
              <w:tabs>
                <w:tab w:val="decimal" w:pos="882"/>
              </w:tabs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(81)</w:t>
            </w:r>
          </w:p>
        </w:tc>
        <w:tc>
          <w:tcPr>
            <w:tcW w:w="757" w:type="pct"/>
            <w:vAlign w:val="bottom"/>
          </w:tcPr>
          <w:p w14:paraId="6C5C7F3E" w14:textId="7171ED3A" w:rsidR="007F3DEB" w:rsidRPr="004B3327" w:rsidRDefault="00920221" w:rsidP="009650A9">
            <w:pPr>
              <w:tabs>
                <w:tab w:val="decimal" w:pos="882"/>
              </w:tabs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</w:t>
            </w:r>
            <w:r w:rsidR="000B5613"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34)</w:t>
            </w:r>
          </w:p>
        </w:tc>
      </w:tr>
      <w:tr w:rsidR="004B3327" w:rsidRPr="004B3327" w14:paraId="7E8A29A9" w14:textId="77777777" w:rsidTr="009650A9">
        <w:trPr>
          <w:trHeight w:val="20"/>
        </w:trPr>
        <w:tc>
          <w:tcPr>
            <w:tcW w:w="3487" w:type="pct"/>
            <w:vAlign w:val="center"/>
          </w:tcPr>
          <w:p w14:paraId="5EEB5DF9" w14:textId="77777777" w:rsidR="007F3DEB" w:rsidRPr="004B3327" w:rsidRDefault="007F3DEB" w:rsidP="00B06781">
            <w:pPr>
              <w:ind w:left="144" w:hanging="144"/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ค่าสินไหมทดแทนรับคืนจากการประกันภัยต่อที่เกิดขึ้นแล้ว</w:t>
            </w:r>
          </w:p>
        </w:tc>
        <w:tc>
          <w:tcPr>
            <w:tcW w:w="756" w:type="pct"/>
            <w:vAlign w:val="bottom"/>
          </w:tcPr>
          <w:p w14:paraId="06810668" w14:textId="754C6DE7" w:rsidR="007F3DEB" w:rsidRPr="004B3327" w:rsidRDefault="00CC698F" w:rsidP="009650A9">
            <w:pPr>
              <w:tabs>
                <w:tab w:val="decimal" w:pos="882"/>
              </w:tabs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79</w:t>
            </w:r>
          </w:p>
        </w:tc>
        <w:tc>
          <w:tcPr>
            <w:tcW w:w="757" w:type="pct"/>
            <w:vAlign w:val="bottom"/>
          </w:tcPr>
          <w:p w14:paraId="1EDF7B4E" w14:textId="14332A10" w:rsidR="007F3DEB" w:rsidRPr="004B3327" w:rsidRDefault="00CF092C" w:rsidP="009650A9">
            <w:pPr>
              <w:tabs>
                <w:tab w:val="decimal" w:pos="882"/>
              </w:tabs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21</w:t>
            </w:r>
          </w:p>
        </w:tc>
      </w:tr>
      <w:tr w:rsidR="004B3327" w:rsidRPr="004B3327" w14:paraId="6701A509" w14:textId="77777777" w:rsidTr="009650A9">
        <w:trPr>
          <w:trHeight w:val="20"/>
        </w:trPr>
        <w:tc>
          <w:tcPr>
            <w:tcW w:w="3487" w:type="pct"/>
            <w:vAlign w:val="center"/>
          </w:tcPr>
          <w:p w14:paraId="156D3FCB" w14:textId="23EACDD5" w:rsidR="007F3DEB" w:rsidRPr="004B3327" w:rsidRDefault="007F3DEB" w:rsidP="00B06781">
            <w:pPr>
              <w:ind w:left="144" w:hanging="144"/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การเปลี่ยนแปลงที่เกี่ยวข้องกับการให้บริการในอดีต</w:t>
            </w: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 xml:space="preserve"> </w:t>
            </w:r>
            <w:r w:rsidR="00E118CB"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-</w:t>
            </w: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การเปลี่ยนแปลงใน</w:t>
            </w:r>
            <w:r w:rsidR="00E118CB"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 xml:space="preserve">                                   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กระแสเงินสดเพื่อทำให้เสร็จสิ้นตามสัญญาที่เกี่ยวข้องกับค่าสินไหมทดแทนรับคืน</w:t>
            </w:r>
            <w:r w:rsidR="00E118CB"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 xml:space="preserve">                    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จากประกันภัยต่อที่เกิดขึ้นแล้ว</w:t>
            </w:r>
          </w:p>
        </w:tc>
        <w:tc>
          <w:tcPr>
            <w:tcW w:w="756" w:type="pct"/>
            <w:vAlign w:val="bottom"/>
          </w:tcPr>
          <w:p w14:paraId="5CF08760" w14:textId="63ECF1CE" w:rsidR="007F3DEB" w:rsidRPr="004B3327" w:rsidRDefault="00ED6652" w:rsidP="009650A9">
            <w:pPr>
              <w:tabs>
                <w:tab w:val="decimal" w:pos="882"/>
              </w:tabs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</w:t>
            </w:r>
            <w:r w:rsidR="00CC698F"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10</w:t>
            </w: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)</w:t>
            </w:r>
          </w:p>
        </w:tc>
        <w:tc>
          <w:tcPr>
            <w:tcW w:w="757" w:type="pct"/>
            <w:vAlign w:val="bottom"/>
          </w:tcPr>
          <w:p w14:paraId="4782263C" w14:textId="65C8E818" w:rsidR="007F3DEB" w:rsidRPr="004B3327" w:rsidRDefault="00AD5864" w:rsidP="009650A9">
            <w:pPr>
              <w:tabs>
                <w:tab w:val="decimal" w:pos="882"/>
              </w:tabs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17</w:t>
            </w:r>
          </w:p>
        </w:tc>
      </w:tr>
      <w:tr w:rsidR="004B3327" w:rsidRPr="004B3327" w14:paraId="7B2A62D1" w14:textId="77777777" w:rsidTr="009650A9">
        <w:trPr>
          <w:trHeight w:val="20"/>
        </w:trPr>
        <w:tc>
          <w:tcPr>
            <w:tcW w:w="3487" w:type="pct"/>
            <w:vAlign w:val="center"/>
          </w:tcPr>
          <w:p w14:paraId="452530EC" w14:textId="77777777" w:rsidR="007F3DEB" w:rsidRPr="004B3327" w:rsidRDefault="007F3DEB" w:rsidP="00B06781">
            <w:pPr>
              <w:ind w:left="144" w:hanging="144"/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การเปลี่ยนแปลงอื่น</w:t>
            </w:r>
          </w:p>
        </w:tc>
        <w:tc>
          <w:tcPr>
            <w:tcW w:w="756" w:type="pct"/>
            <w:vAlign w:val="bottom"/>
          </w:tcPr>
          <w:p w14:paraId="3ED2A1BB" w14:textId="13222445" w:rsidR="007F3DEB" w:rsidRPr="004B3327" w:rsidRDefault="00CC698F" w:rsidP="009650A9">
            <w:pPr>
              <w:pBdr>
                <w:bottom w:val="single" w:sz="4" w:space="1" w:color="auto"/>
              </w:pBdr>
              <w:tabs>
                <w:tab w:val="decimal" w:pos="882"/>
              </w:tabs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13</w:t>
            </w:r>
          </w:p>
        </w:tc>
        <w:tc>
          <w:tcPr>
            <w:tcW w:w="757" w:type="pct"/>
            <w:vAlign w:val="bottom"/>
          </w:tcPr>
          <w:p w14:paraId="31934E2A" w14:textId="4BF4F771" w:rsidR="007F3DEB" w:rsidRPr="004B3327" w:rsidRDefault="00576F54" w:rsidP="009650A9">
            <w:pPr>
              <w:pBdr>
                <w:bottom w:val="single" w:sz="4" w:space="1" w:color="auto"/>
              </w:pBdr>
              <w:tabs>
                <w:tab w:val="decimal" w:pos="882"/>
              </w:tabs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-</w:t>
            </w:r>
          </w:p>
        </w:tc>
      </w:tr>
      <w:tr w:rsidR="004B3327" w:rsidRPr="004B3327" w14:paraId="06261D57" w14:textId="77777777" w:rsidTr="009650A9">
        <w:trPr>
          <w:trHeight w:val="20"/>
        </w:trPr>
        <w:tc>
          <w:tcPr>
            <w:tcW w:w="3487" w:type="pct"/>
            <w:vAlign w:val="center"/>
          </w:tcPr>
          <w:p w14:paraId="241DE9A8" w14:textId="77777777" w:rsidR="007F3DEB" w:rsidRPr="004B3327" w:rsidRDefault="007F3DEB" w:rsidP="00B06781">
            <w:pPr>
              <w:ind w:left="160" w:right="-106" w:hanging="160"/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รายได้สุทธิจากสัญญาประกันภัยต่อที่ถือไว้ทั้งหมด</w:t>
            </w:r>
          </w:p>
        </w:tc>
        <w:tc>
          <w:tcPr>
            <w:tcW w:w="756" w:type="pct"/>
            <w:vAlign w:val="bottom"/>
          </w:tcPr>
          <w:p w14:paraId="2A99A414" w14:textId="678D677F" w:rsidR="007F3DEB" w:rsidRPr="004B3327" w:rsidRDefault="00CC698F" w:rsidP="009650A9">
            <w:pPr>
              <w:pBdr>
                <w:bottom w:val="single" w:sz="4" w:space="1" w:color="auto"/>
              </w:pBdr>
              <w:tabs>
                <w:tab w:val="decimal" w:pos="882"/>
              </w:tabs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1</w:t>
            </w:r>
          </w:p>
        </w:tc>
        <w:tc>
          <w:tcPr>
            <w:tcW w:w="757" w:type="pct"/>
            <w:vAlign w:val="bottom"/>
          </w:tcPr>
          <w:p w14:paraId="63386922" w14:textId="0557E1C7" w:rsidR="007F3DEB" w:rsidRPr="004B3327" w:rsidRDefault="00E900FD" w:rsidP="009650A9">
            <w:pPr>
              <w:pBdr>
                <w:bottom w:val="single" w:sz="4" w:space="1" w:color="auto"/>
              </w:pBdr>
              <w:tabs>
                <w:tab w:val="decimal" w:pos="882"/>
              </w:tabs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</w:pPr>
            <w:r>
              <w:rPr>
                <w:rFonts w:ascii="Angsana New" w:hAnsi="Angsana New"/>
                <w:sz w:val="28"/>
                <w:szCs w:val="28"/>
                <w:lang w:val="en-GB" w:eastAsia="en-GB"/>
              </w:rPr>
              <w:t>4</w:t>
            </w:r>
          </w:p>
        </w:tc>
      </w:tr>
      <w:tr w:rsidR="004B3327" w:rsidRPr="004B3327" w14:paraId="2EE9D0D5" w14:textId="77777777" w:rsidTr="009650A9">
        <w:trPr>
          <w:trHeight w:val="20"/>
        </w:trPr>
        <w:tc>
          <w:tcPr>
            <w:tcW w:w="3487" w:type="pct"/>
            <w:vAlign w:val="center"/>
          </w:tcPr>
          <w:p w14:paraId="7F4039DD" w14:textId="77777777" w:rsidR="007F3DEB" w:rsidRPr="004B3327" w:rsidRDefault="007F3DEB" w:rsidP="00B06781">
            <w:pPr>
              <w:ind w:left="144" w:hanging="144"/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  <w:lang w:val="en-GB" w:eastAsia="en-GB"/>
              </w:rPr>
              <w:t>ผลการดำเนินงานการบริการประกันภัย</w:t>
            </w:r>
          </w:p>
        </w:tc>
        <w:tc>
          <w:tcPr>
            <w:tcW w:w="756" w:type="pct"/>
            <w:vAlign w:val="bottom"/>
          </w:tcPr>
          <w:p w14:paraId="5DF8DA61" w14:textId="4C0E6F11" w:rsidR="007F3DEB" w:rsidRPr="004B3327" w:rsidRDefault="00CC698F" w:rsidP="009650A9">
            <w:pPr>
              <w:pBdr>
                <w:bottom w:val="double" w:sz="4" w:space="1" w:color="auto"/>
              </w:pBdr>
              <w:tabs>
                <w:tab w:val="decimal" w:pos="882"/>
              </w:tabs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3</w:t>
            </w:r>
            <w:r w:rsidR="009279F4" w:rsidRPr="009279F4">
              <w:rPr>
                <w:rFonts w:ascii="Angsana New" w:hAnsi="Angsana New" w:hint="cs"/>
                <w:sz w:val="28"/>
                <w:szCs w:val="28"/>
                <w:lang w:eastAsia="en-GB"/>
              </w:rPr>
              <w:t>5</w:t>
            </w:r>
          </w:p>
        </w:tc>
        <w:tc>
          <w:tcPr>
            <w:tcW w:w="757" w:type="pct"/>
            <w:vAlign w:val="bottom"/>
          </w:tcPr>
          <w:p w14:paraId="2EDEA843" w14:textId="04921AFD" w:rsidR="007F3DEB" w:rsidRPr="004B3327" w:rsidRDefault="00A63A8D" w:rsidP="009650A9">
            <w:pPr>
              <w:pBdr>
                <w:bottom w:val="double" w:sz="4" w:space="1" w:color="auto"/>
              </w:pBdr>
              <w:tabs>
                <w:tab w:val="decimal" w:pos="882"/>
              </w:tabs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(</w:t>
            </w:r>
            <w:r w:rsidR="00FF039E"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13</w:t>
            </w:r>
            <w:r w:rsidR="0027607B">
              <w:rPr>
                <w:rFonts w:ascii="Angsana New" w:hAnsi="Angsana New"/>
                <w:sz w:val="28"/>
                <w:szCs w:val="28"/>
                <w:lang w:val="en-GB" w:eastAsia="en-GB"/>
              </w:rPr>
              <w:t>2</w:t>
            </w:r>
            <w:r w:rsidRPr="004B3327">
              <w:rPr>
                <w:rFonts w:ascii="Angsana New" w:hAnsi="Angsana New" w:hint="cs"/>
                <w:sz w:val="28"/>
                <w:szCs w:val="28"/>
                <w:lang w:val="en-GB" w:eastAsia="en-GB"/>
              </w:rPr>
              <w:t>)</w:t>
            </w:r>
          </w:p>
        </w:tc>
      </w:tr>
    </w:tbl>
    <w:p w14:paraId="5AFD4196" w14:textId="1DC6AD7A" w:rsidR="007F3DEB" w:rsidRPr="004B3327" w:rsidRDefault="006C3668" w:rsidP="00E118CB">
      <w:pPr>
        <w:spacing w:before="240" w:after="120"/>
        <w:ind w:left="547" w:hanging="547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45</w:t>
      </w:r>
      <w:r w:rsidR="007F3DEB" w:rsidRPr="004B3327">
        <w:rPr>
          <w:rFonts w:ascii="Angsana New" w:hAnsi="Angsana New" w:hint="cs"/>
          <w:b/>
          <w:bCs/>
          <w:sz w:val="32"/>
          <w:szCs w:val="32"/>
        </w:rPr>
        <w:t>.2</w:t>
      </w:r>
      <w:r w:rsidR="007F3DEB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7F3DEB"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จำนวนเงินที่ได้พิจารณาตามวิธีการปฏิบัติในช่วงเปลี่ยนผ่านตามมาตรฐานการรายงานทางการเงิน </w:t>
      </w:r>
      <w:r w:rsidR="007F3DEB" w:rsidRPr="004B3327">
        <w:rPr>
          <w:rFonts w:ascii="Angsana New" w:hAnsi="Angsana New" w:hint="cs"/>
          <w:b/>
          <w:bCs/>
          <w:sz w:val="32"/>
          <w:szCs w:val="32"/>
        </w:rPr>
        <w:t xml:space="preserve">            </w:t>
      </w:r>
      <w:r w:rsidR="007F3DEB"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ฉบับที่ </w:t>
      </w:r>
      <w:r w:rsidR="007F3DEB" w:rsidRPr="004B3327">
        <w:rPr>
          <w:rFonts w:ascii="Angsana New" w:hAnsi="Angsana New" w:hint="cs"/>
          <w:b/>
          <w:bCs/>
          <w:sz w:val="32"/>
          <w:szCs w:val="32"/>
        </w:rPr>
        <w:t>17</w:t>
      </w:r>
    </w:p>
    <w:p w14:paraId="40C9F8E6" w14:textId="5198C76F" w:rsidR="007F3DEB" w:rsidRPr="004B3327" w:rsidRDefault="007F3DEB" w:rsidP="007F3DEB">
      <w:pPr>
        <w:spacing w:before="120" w:after="120"/>
        <w:ind w:left="547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การวิเคราะห์รายได้จากการประกันภัยสำหรับสัญญาประกันที่ออกสำหรับปีสิ้นสุดวันที่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Pr="004B3327">
        <w:rPr>
          <w:rFonts w:ascii="Angsana New" w:hAnsi="Angsana New" w:hint="cs"/>
          <w:sz w:val="32"/>
          <w:szCs w:val="32"/>
        </w:rPr>
        <w:t>2569</w:t>
      </w:r>
      <w:r w:rsidRPr="004B3327">
        <w:rPr>
          <w:rFonts w:ascii="Angsana New" w:hAnsi="Angsana New" w:hint="cs"/>
          <w:sz w:val="32"/>
          <w:szCs w:val="32"/>
          <w:cs/>
        </w:rPr>
        <w:t xml:space="preserve"> โดยวิธีการปฏิบัติในช่วงเปลี่ยนผ่านแสดงอยู่ในตารางดังต่อไปนี้</w:t>
      </w:r>
    </w:p>
    <w:tbl>
      <w:tblPr>
        <w:tblW w:w="4956" w:type="pct"/>
        <w:tblInd w:w="440" w:type="dxa"/>
        <w:tblLayout w:type="fixed"/>
        <w:tblLook w:val="04A0" w:firstRow="1" w:lastRow="0" w:firstColumn="1" w:lastColumn="0" w:noHBand="0" w:noVBand="1"/>
      </w:tblPr>
      <w:tblGrid>
        <w:gridCol w:w="7440"/>
        <w:gridCol w:w="1966"/>
      </w:tblGrid>
      <w:tr w:rsidR="004B3327" w:rsidRPr="004B3327" w14:paraId="10D3FEBE" w14:textId="77777777" w:rsidTr="00E32102">
        <w:trPr>
          <w:trHeight w:val="216"/>
          <w:tblHeader/>
        </w:trPr>
        <w:tc>
          <w:tcPr>
            <w:tcW w:w="3955" w:type="pct"/>
            <w:vAlign w:val="bottom"/>
          </w:tcPr>
          <w:p w14:paraId="1F5E6E7E" w14:textId="77777777" w:rsidR="007F3DEB" w:rsidRPr="004B3327" w:rsidRDefault="007F3DEB" w:rsidP="00E32102">
            <w:pPr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045" w:type="pct"/>
            <w:vAlign w:val="bottom"/>
          </w:tcPr>
          <w:p w14:paraId="00B3610C" w14:textId="77777777" w:rsidR="00BF7FD4" w:rsidRPr="004B3327" w:rsidRDefault="00BF7FD4" w:rsidP="00E32102">
            <w:pPr>
              <w:jc w:val="right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>หน่วย: ล้านบาท)</w:t>
            </w:r>
          </w:p>
        </w:tc>
      </w:tr>
      <w:tr w:rsidR="004B3327" w:rsidRPr="004B3327" w14:paraId="3FF97926" w14:textId="77777777" w:rsidTr="004B3327">
        <w:trPr>
          <w:trHeight w:val="440"/>
          <w:tblHeader/>
        </w:trPr>
        <w:tc>
          <w:tcPr>
            <w:tcW w:w="3955" w:type="pct"/>
            <w:vAlign w:val="bottom"/>
          </w:tcPr>
          <w:p w14:paraId="2FE0805D" w14:textId="77777777" w:rsidR="007F3DEB" w:rsidRPr="004B3327" w:rsidRDefault="007F3DEB" w:rsidP="00E32102">
            <w:pPr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045" w:type="pct"/>
            <w:vAlign w:val="bottom"/>
          </w:tcPr>
          <w:p w14:paraId="09013305" w14:textId="77777777" w:rsidR="00BF7FD4" w:rsidRPr="004B3327" w:rsidRDefault="00BF7FD4" w:rsidP="00E32102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</w:tr>
      <w:tr w:rsidR="004B3327" w:rsidRPr="004B3327" w14:paraId="24451352" w14:textId="77777777" w:rsidTr="004B3327">
        <w:trPr>
          <w:trHeight w:val="405"/>
          <w:tblHeader/>
        </w:trPr>
        <w:tc>
          <w:tcPr>
            <w:tcW w:w="3955" w:type="pct"/>
            <w:vAlign w:val="bottom"/>
          </w:tcPr>
          <w:p w14:paraId="60A96D9C" w14:textId="77777777" w:rsidR="007F3DEB" w:rsidRPr="004B3327" w:rsidRDefault="007F3DEB" w:rsidP="00E32102">
            <w:pPr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045" w:type="pct"/>
            <w:vAlign w:val="bottom"/>
          </w:tcPr>
          <w:p w14:paraId="5EDEEC76" w14:textId="69F9E79A" w:rsidR="007F3DEB" w:rsidRPr="004B3327" w:rsidRDefault="007F3DEB" w:rsidP="00E32102">
            <w:pPr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  <w:lang w:val="en-GB" w:eastAsia="en-GB"/>
              </w:rPr>
              <w:t>256</w:t>
            </w:r>
            <w:r w:rsidR="006C3668" w:rsidRPr="004B3327">
              <w:rPr>
                <w:rFonts w:ascii="Angsana New" w:hAnsi="Angsana New" w:hint="cs"/>
                <w:sz w:val="30"/>
                <w:szCs w:val="30"/>
                <w:u w:val="single"/>
                <w:lang w:eastAsia="en-GB"/>
              </w:rPr>
              <w:t>9</w:t>
            </w:r>
          </w:p>
        </w:tc>
      </w:tr>
      <w:tr w:rsidR="004B3327" w:rsidRPr="004B3327" w14:paraId="5C7D1379" w14:textId="77777777" w:rsidTr="004B3327">
        <w:trPr>
          <w:trHeight w:val="417"/>
        </w:trPr>
        <w:tc>
          <w:tcPr>
            <w:tcW w:w="3955" w:type="pct"/>
            <w:vAlign w:val="bottom"/>
          </w:tcPr>
          <w:p w14:paraId="090308AF" w14:textId="77777777" w:rsidR="007F3DEB" w:rsidRPr="004B3327" w:rsidRDefault="007F3DEB" w:rsidP="00E32102">
            <w:pPr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GB" w:eastAsia="en-GB"/>
              </w:rPr>
              <w:t>สัญญาประกันภัยที่ออก</w:t>
            </w:r>
          </w:p>
        </w:tc>
        <w:tc>
          <w:tcPr>
            <w:tcW w:w="1045" w:type="pct"/>
            <w:vAlign w:val="bottom"/>
          </w:tcPr>
          <w:p w14:paraId="5470D786" w14:textId="77777777" w:rsidR="007F3DEB" w:rsidRPr="004B3327" w:rsidRDefault="007F3DEB" w:rsidP="00E32102">
            <w:pPr>
              <w:tabs>
                <w:tab w:val="decimal" w:pos="1061"/>
              </w:tabs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</w:tr>
      <w:tr w:rsidR="004B3327" w:rsidRPr="004B3327" w14:paraId="01602B9E" w14:textId="77777777" w:rsidTr="004B3327">
        <w:trPr>
          <w:trHeight w:val="417"/>
        </w:trPr>
        <w:tc>
          <w:tcPr>
            <w:tcW w:w="3955" w:type="pct"/>
            <w:vAlign w:val="bottom"/>
          </w:tcPr>
          <w:p w14:paraId="4560E38C" w14:textId="77777777" w:rsidR="007F3DEB" w:rsidRPr="004B3327" w:rsidRDefault="007F3DEB" w:rsidP="00E32102">
            <w:pPr>
              <w:ind w:left="144" w:hanging="144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GB" w:eastAsia="en-GB"/>
              </w:rPr>
              <w:t>รายได้จากการประกันภัย</w:t>
            </w:r>
          </w:p>
        </w:tc>
        <w:tc>
          <w:tcPr>
            <w:tcW w:w="1045" w:type="pct"/>
            <w:vAlign w:val="bottom"/>
          </w:tcPr>
          <w:p w14:paraId="31063C7D" w14:textId="77777777" w:rsidR="007F3DEB" w:rsidRPr="004B3327" w:rsidRDefault="007F3DEB" w:rsidP="00E32102">
            <w:pPr>
              <w:tabs>
                <w:tab w:val="decimal" w:pos="1061"/>
              </w:tabs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</w:p>
        </w:tc>
      </w:tr>
      <w:tr w:rsidR="004B3327" w:rsidRPr="004B3327" w14:paraId="73344995" w14:textId="77777777" w:rsidTr="004B3327">
        <w:trPr>
          <w:trHeight w:val="822"/>
        </w:trPr>
        <w:tc>
          <w:tcPr>
            <w:tcW w:w="3955" w:type="pct"/>
            <w:vAlign w:val="bottom"/>
          </w:tcPr>
          <w:p w14:paraId="6175F4EF" w14:textId="5CA37A49" w:rsidR="007F3DEB" w:rsidRPr="004B3327" w:rsidRDefault="007F3DEB" w:rsidP="00E32102">
            <w:pPr>
              <w:ind w:left="168" w:hanging="168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 xml:space="preserve">สัญญาใหม่และสัญญาที่วัดมูลค่าภายใต้วิธีการปรับปรุงย้อนหลัง   </w:t>
            </w:r>
            <w:r w:rsidRPr="004B3327">
              <w:rPr>
                <w:rFonts w:ascii="Angsana New" w:hAnsi="Angsana New" w:hint="cs"/>
                <w:sz w:val="30"/>
                <w:szCs w:val="30"/>
                <w:lang w:val="en-GB" w:eastAsia="en-GB"/>
              </w:rPr>
              <w:t xml:space="preserve">                    </w:t>
            </w:r>
            <w:r w:rsidR="00BF7FD4" w:rsidRPr="004B3327">
              <w:rPr>
                <w:rFonts w:ascii="Angsana New" w:hAnsi="Angsana New" w:hint="cs"/>
                <w:sz w:val="30"/>
                <w:szCs w:val="30"/>
                <w:lang w:val="en-GB" w:eastAsia="en-GB"/>
              </w:rPr>
              <w:t xml:space="preserve">                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>ในการปฏิบัติในช่วงเปลี่ยนผ่าน</w:t>
            </w:r>
          </w:p>
        </w:tc>
        <w:tc>
          <w:tcPr>
            <w:tcW w:w="1045" w:type="pct"/>
            <w:vAlign w:val="bottom"/>
          </w:tcPr>
          <w:p w14:paraId="054258EF" w14:textId="0078298B" w:rsidR="007F3DEB" w:rsidRPr="004B3327" w:rsidRDefault="003C02D1" w:rsidP="00E32102">
            <w:pPr>
              <w:tabs>
                <w:tab w:val="decimal" w:pos="1105"/>
              </w:tabs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 w:eastAsia="en-GB"/>
              </w:rPr>
              <w:t>233</w:t>
            </w:r>
          </w:p>
        </w:tc>
      </w:tr>
      <w:tr w:rsidR="004B3327" w:rsidRPr="004B3327" w14:paraId="654E7C79" w14:textId="77777777" w:rsidTr="004B3327">
        <w:trPr>
          <w:trHeight w:val="405"/>
        </w:trPr>
        <w:tc>
          <w:tcPr>
            <w:tcW w:w="3955" w:type="pct"/>
            <w:vAlign w:val="bottom"/>
          </w:tcPr>
          <w:p w14:paraId="37F7C9F9" w14:textId="77777777" w:rsidR="007F3DEB" w:rsidRPr="004B3327" w:rsidRDefault="007F3DEB" w:rsidP="00E32102">
            <w:pPr>
              <w:ind w:left="168" w:hanging="168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>สัญญาที่วัดมูลค่าภายใต้วิธีมูลค่ายุติธรรมในการปฏิบัติในช่วงเปลี่ยนผ่าน</w:t>
            </w:r>
          </w:p>
        </w:tc>
        <w:tc>
          <w:tcPr>
            <w:tcW w:w="1045" w:type="pct"/>
          </w:tcPr>
          <w:p w14:paraId="380C1E37" w14:textId="76177C2A" w:rsidR="007F3DEB" w:rsidRPr="004B3327" w:rsidRDefault="00E17F89" w:rsidP="00E32102">
            <w:pPr>
              <w:tabs>
                <w:tab w:val="decimal" w:pos="1105"/>
              </w:tabs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 w:eastAsia="en-GB"/>
              </w:rPr>
              <w:t>51</w:t>
            </w:r>
          </w:p>
        </w:tc>
      </w:tr>
      <w:tr w:rsidR="004B3327" w:rsidRPr="004B3327" w14:paraId="6372D609" w14:textId="77777777" w:rsidTr="004B3327">
        <w:trPr>
          <w:trHeight w:val="440"/>
        </w:trPr>
        <w:tc>
          <w:tcPr>
            <w:tcW w:w="3955" w:type="pct"/>
            <w:vAlign w:val="bottom"/>
          </w:tcPr>
          <w:p w14:paraId="7E895E17" w14:textId="5273AB00" w:rsidR="0014326F" w:rsidRPr="004B3327" w:rsidRDefault="00686052" w:rsidP="00E32102">
            <w:pPr>
              <w:ind w:left="168" w:hanging="168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>รายการระหว่างกิจการที่เกี่ยวข้องกัน</w:t>
            </w:r>
          </w:p>
        </w:tc>
        <w:tc>
          <w:tcPr>
            <w:tcW w:w="1045" w:type="pct"/>
          </w:tcPr>
          <w:p w14:paraId="76EB9F73" w14:textId="5BFB8AC3" w:rsidR="0014326F" w:rsidRPr="004B3327" w:rsidRDefault="00E17F89" w:rsidP="00E32102">
            <w:pPr>
              <w:pBdr>
                <w:bottom w:val="single" w:sz="4" w:space="1" w:color="auto"/>
              </w:pBdr>
              <w:tabs>
                <w:tab w:val="decimal" w:pos="1105"/>
              </w:tabs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 w:eastAsia="en-GB"/>
              </w:rPr>
              <w:t>1</w:t>
            </w:r>
          </w:p>
        </w:tc>
      </w:tr>
      <w:tr w:rsidR="004B3327" w:rsidRPr="004B3327" w14:paraId="0F724374" w14:textId="77777777" w:rsidTr="004B3327">
        <w:trPr>
          <w:trHeight w:val="451"/>
        </w:trPr>
        <w:tc>
          <w:tcPr>
            <w:tcW w:w="3955" w:type="pct"/>
            <w:vAlign w:val="bottom"/>
          </w:tcPr>
          <w:p w14:paraId="0F0A19DB" w14:textId="77777777" w:rsidR="007F3DEB" w:rsidRPr="004B3327" w:rsidRDefault="007F3DEB" w:rsidP="00E32102">
            <w:pPr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>รวม</w:t>
            </w:r>
          </w:p>
        </w:tc>
        <w:tc>
          <w:tcPr>
            <w:tcW w:w="1045" w:type="pct"/>
          </w:tcPr>
          <w:p w14:paraId="118EAF9E" w14:textId="0BF8F770" w:rsidR="007F3DEB" w:rsidRPr="004B3327" w:rsidRDefault="00B97144" w:rsidP="00E32102">
            <w:pPr>
              <w:pBdr>
                <w:bottom w:val="double" w:sz="4" w:space="1" w:color="auto"/>
              </w:pBdr>
              <w:tabs>
                <w:tab w:val="decimal" w:pos="1105"/>
              </w:tabs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lang w:val="en-GB" w:eastAsia="en-GB"/>
              </w:rPr>
              <w:t>285</w:t>
            </w:r>
          </w:p>
        </w:tc>
      </w:tr>
    </w:tbl>
    <w:p w14:paraId="476374A7" w14:textId="77777777" w:rsidR="009650A9" w:rsidRPr="004B3327" w:rsidRDefault="009650A9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2D92802D" w14:textId="2BD6937F" w:rsidR="007F3DEB" w:rsidRPr="004B3327" w:rsidRDefault="007F3DEB" w:rsidP="007F3DEB">
      <w:pPr>
        <w:spacing w:before="240" w:after="120"/>
        <w:ind w:left="547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 xml:space="preserve">การวิเคราะห์กำไรจากการให้บริการตามสัญญา ณ 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Pr="004B3327">
        <w:rPr>
          <w:rFonts w:ascii="Angsana New" w:hAnsi="Angsana New" w:hint="cs"/>
          <w:sz w:val="32"/>
          <w:szCs w:val="32"/>
        </w:rPr>
        <w:t>2569</w:t>
      </w:r>
      <w:r w:rsidRPr="004B3327">
        <w:rPr>
          <w:rFonts w:ascii="Angsana New" w:hAnsi="Angsana New" w:hint="cs"/>
          <w:sz w:val="32"/>
          <w:szCs w:val="32"/>
          <w:cs/>
        </w:rPr>
        <w:t xml:space="preserve"> โดยวิธีการปฏิบัติในช่วงเปลี่ยนผ่านแสดงอยู่ในตารางดังต่อไปนี้</w:t>
      </w:r>
    </w:p>
    <w:tbl>
      <w:tblPr>
        <w:tblW w:w="4805" w:type="pct"/>
        <w:tblInd w:w="440" w:type="dxa"/>
        <w:tblLayout w:type="fixed"/>
        <w:tblLook w:val="04A0" w:firstRow="1" w:lastRow="0" w:firstColumn="1" w:lastColumn="0" w:noHBand="0" w:noVBand="1"/>
      </w:tblPr>
      <w:tblGrid>
        <w:gridCol w:w="6960"/>
        <w:gridCol w:w="2160"/>
      </w:tblGrid>
      <w:tr w:rsidR="004B3327" w:rsidRPr="00E32102" w14:paraId="69EC8F9B" w14:textId="77777777" w:rsidTr="004B3327">
        <w:trPr>
          <w:trHeight w:val="384"/>
          <w:tblHeader/>
        </w:trPr>
        <w:tc>
          <w:tcPr>
            <w:tcW w:w="3816" w:type="pct"/>
            <w:vAlign w:val="bottom"/>
          </w:tcPr>
          <w:p w14:paraId="684BF950" w14:textId="77777777" w:rsidR="007F3DEB" w:rsidRPr="00E32102" w:rsidRDefault="007F3DEB" w:rsidP="00E118CB">
            <w:pPr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84" w:type="pct"/>
            <w:vAlign w:val="bottom"/>
          </w:tcPr>
          <w:p w14:paraId="45A87064" w14:textId="68CEA3FD" w:rsidR="007F3DEB" w:rsidRPr="00E32102" w:rsidRDefault="007F3DEB" w:rsidP="00E118CB">
            <w:pPr>
              <w:jc w:val="right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E32102">
              <w:rPr>
                <w:rFonts w:ascii="Angsana New" w:hAnsi="Angsana New" w:hint="cs"/>
                <w:sz w:val="30"/>
                <w:szCs w:val="30"/>
                <w:lang w:val="en-GB" w:eastAsia="en-GB"/>
              </w:rPr>
              <w:t>(</w:t>
            </w:r>
            <w:r w:rsidRPr="00E32102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>หน่วย: พันบาท)</w:t>
            </w:r>
          </w:p>
        </w:tc>
      </w:tr>
      <w:tr w:rsidR="004B3327" w:rsidRPr="00E32102" w14:paraId="699DEBFD" w14:textId="77777777" w:rsidTr="004B3327">
        <w:trPr>
          <w:trHeight w:val="407"/>
          <w:tblHeader/>
        </w:trPr>
        <w:tc>
          <w:tcPr>
            <w:tcW w:w="3816" w:type="pct"/>
            <w:vAlign w:val="bottom"/>
          </w:tcPr>
          <w:p w14:paraId="334E2100" w14:textId="77777777" w:rsidR="007F3DEB" w:rsidRPr="00E32102" w:rsidRDefault="007F3DEB" w:rsidP="00E118CB">
            <w:pPr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84" w:type="pct"/>
            <w:vAlign w:val="bottom"/>
          </w:tcPr>
          <w:p w14:paraId="5754C1DC" w14:textId="607C4A01" w:rsidR="007F3DEB" w:rsidRPr="00E32102" w:rsidRDefault="007F3DEB" w:rsidP="00E118C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E32102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</w:tr>
      <w:tr w:rsidR="004B3327" w:rsidRPr="00E32102" w14:paraId="71F5903E" w14:textId="77777777" w:rsidTr="004B3327">
        <w:trPr>
          <w:trHeight w:val="384"/>
          <w:tblHeader/>
        </w:trPr>
        <w:tc>
          <w:tcPr>
            <w:tcW w:w="3816" w:type="pct"/>
            <w:vAlign w:val="bottom"/>
          </w:tcPr>
          <w:p w14:paraId="6A73254B" w14:textId="77777777" w:rsidR="007F3DEB" w:rsidRPr="00E32102" w:rsidRDefault="007F3DEB" w:rsidP="00E118CB">
            <w:pPr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84" w:type="pct"/>
            <w:vAlign w:val="bottom"/>
          </w:tcPr>
          <w:p w14:paraId="3D7CA5E8" w14:textId="644615D8" w:rsidR="007F3DEB" w:rsidRPr="00E32102" w:rsidRDefault="005B4643" w:rsidP="00E118CB">
            <w:pPr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  <w:lang w:val="en-GB" w:eastAsia="en-GB"/>
              </w:rPr>
            </w:pPr>
            <w:r w:rsidRPr="00E32102">
              <w:rPr>
                <w:rFonts w:ascii="Angsana New" w:hAnsi="Angsana New" w:hint="cs"/>
                <w:sz w:val="30"/>
                <w:szCs w:val="30"/>
                <w:u w:val="single"/>
                <w:lang w:val="en-GB" w:eastAsia="en-GB"/>
              </w:rPr>
              <w:t>256</w:t>
            </w:r>
            <w:r w:rsidRPr="00E32102">
              <w:rPr>
                <w:rFonts w:ascii="Angsana New" w:hAnsi="Angsana New" w:hint="cs"/>
                <w:sz w:val="30"/>
                <w:szCs w:val="30"/>
                <w:u w:val="single"/>
                <w:lang w:eastAsia="en-GB"/>
              </w:rPr>
              <w:t>9</w:t>
            </w:r>
          </w:p>
        </w:tc>
      </w:tr>
      <w:tr w:rsidR="004B3327" w:rsidRPr="00E32102" w14:paraId="23798861" w14:textId="77777777" w:rsidTr="004B3327">
        <w:trPr>
          <w:trHeight w:val="396"/>
        </w:trPr>
        <w:tc>
          <w:tcPr>
            <w:tcW w:w="3816" w:type="pct"/>
            <w:vAlign w:val="bottom"/>
          </w:tcPr>
          <w:p w14:paraId="74AB87FE" w14:textId="77777777" w:rsidR="007F3DEB" w:rsidRPr="00E32102" w:rsidRDefault="007F3DEB" w:rsidP="00E118CB">
            <w:pPr>
              <w:ind w:left="144" w:hanging="144"/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E32102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GB" w:eastAsia="en-GB"/>
              </w:rPr>
              <w:t>สัญญาประกันภัยที่ออก</w:t>
            </w:r>
          </w:p>
        </w:tc>
        <w:tc>
          <w:tcPr>
            <w:tcW w:w="1184" w:type="pct"/>
            <w:vAlign w:val="bottom"/>
          </w:tcPr>
          <w:p w14:paraId="03D1D232" w14:textId="77777777" w:rsidR="007F3DEB" w:rsidRPr="00E32102" w:rsidRDefault="007F3DEB" w:rsidP="00E118CB">
            <w:pPr>
              <w:tabs>
                <w:tab w:val="decimal" w:pos="1326"/>
              </w:tabs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</w:tr>
      <w:tr w:rsidR="004B3327" w:rsidRPr="00E32102" w14:paraId="04904052" w14:textId="77777777" w:rsidTr="004B3327">
        <w:trPr>
          <w:trHeight w:val="384"/>
        </w:trPr>
        <w:tc>
          <w:tcPr>
            <w:tcW w:w="3816" w:type="pct"/>
            <w:vAlign w:val="bottom"/>
          </w:tcPr>
          <w:p w14:paraId="0871BE45" w14:textId="77777777" w:rsidR="007F3DEB" w:rsidRPr="00E32102" w:rsidRDefault="007F3DEB" w:rsidP="00E118CB">
            <w:pPr>
              <w:ind w:left="144" w:hanging="144"/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E32102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GB" w:eastAsia="en-GB"/>
              </w:rPr>
              <w:t>กำไรจากการให้บริการตามสัญญา</w:t>
            </w:r>
          </w:p>
        </w:tc>
        <w:tc>
          <w:tcPr>
            <w:tcW w:w="1184" w:type="pct"/>
            <w:vAlign w:val="bottom"/>
          </w:tcPr>
          <w:p w14:paraId="38FE0846" w14:textId="77777777" w:rsidR="007F3DEB" w:rsidRPr="00E32102" w:rsidRDefault="007F3DEB" w:rsidP="00E118CB">
            <w:pPr>
              <w:tabs>
                <w:tab w:val="decimal" w:pos="1326"/>
              </w:tabs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</w:tr>
      <w:tr w:rsidR="004B3327" w:rsidRPr="00E32102" w14:paraId="43788059" w14:textId="77777777" w:rsidTr="004B3327">
        <w:trPr>
          <w:trHeight w:val="768"/>
        </w:trPr>
        <w:tc>
          <w:tcPr>
            <w:tcW w:w="3816" w:type="pct"/>
            <w:vAlign w:val="bottom"/>
          </w:tcPr>
          <w:p w14:paraId="2D0049EE" w14:textId="7BC57A75" w:rsidR="007F3DEB" w:rsidRPr="00E32102" w:rsidRDefault="007F3DEB" w:rsidP="00E118CB">
            <w:pPr>
              <w:ind w:left="168" w:hanging="168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E32102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 xml:space="preserve">สัญญาใหม่และสัญญาที่วัดมูลค่าภายใต้วิธีการปรับปรุงย้อนหลัง                      </w:t>
            </w:r>
            <w:r w:rsidR="005B4643" w:rsidRPr="00E32102">
              <w:rPr>
                <w:rFonts w:ascii="Angsana New" w:hAnsi="Angsana New" w:hint="cs"/>
                <w:sz w:val="30"/>
                <w:szCs w:val="30"/>
                <w:lang w:val="en-GB" w:eastAsia="en-GB"/>
              </w:rPr>
              <w:t xml:space="preserve">                  </w:t>
            </w:r>
            <w:r w:rsidRPr="00E32102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>ในการปฏิบัติในช่วงเปลี่ยนผ่าน</w:t>
            </w:r>
          </w:p>
        </w:tc>
        <w:tc>
          <w:tcPr>
            <w:tcW w:w="1184" w:type="pct"/>
            <w:vAlign w:val="bottom"/>
          </w:tcPr>
          <w:p w14:paraId="2E77C2CA" w14:textId="29351177" w:rsidR="007F3DEB" w:rsidRPr="00E32102" w:rsidRDefault="005B4643" w:rsidP="00E118CB">
            <w:pPr>
              <w:tabs>
                <w:tab w:val="decimal" w:pos="1326"/>
              </w:tabs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E32102">
              <w:rPr>
                <w:rFonts w:ascii="Angsana New" w:hAnsi="Angsana New" w:hint="cs"/>
                <w:sz w:val="30"/>
                <w:szCs w:val="30"/>
                <w:lang w:val="en-GB" w:eastAsia="en-GB"/>
              </w:rPr>
              <w:t>407</w:t>
            </w:r>
          </w:p>
        </w:tc>
      </w:tr>
      <w:tr w:rsidR="004B3327" w:rsidRPr="00E32102" w14:paraId="3E781231" w14:textId="77777777" w:rsidTr="004B3327">
        <w:trPr>
          <w:trHeight w:val="419"/>
        </w:trPr>
        <w:tc>
          <w:tcPr>
            <w:tcW w:w="3816" w:type="pct"/>
            <w:vAlign w:val="bottom"/>
          </w:tcPr>
          <w:p w14:paraId="00E09C52" w14:textId="77777777" w:rsidR="007F3DEB" w:rsidRPr="00E32102" w:rsidRDefault="007F3DEB" w:rsidP="00E118CB">
            <w:pPr>
              <w:ind w:left="168" w:hanging="168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E32102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>สัญญาที่วัดมูลค่าภายใต้วิธีมูลค่ายุติธรรมในการปฏิบัติในช่วงเปลี่ยนผ่าน</w:t>
            </w:r>
          </w:p>
        </w:tc>
        <w:tc>
          <w:tcPr>
            <w:tcW w:w="1184" w:type="pct"/>
          </w:tcPr>
          <w:p w14:paraId="0E3FBE66" w14:textId="73EBC4B0" w:rsidR="007F3DEB" w:rsidRPr="00E32102" w:rsidRDefault="005B4643" w:rsidP="00E118CB">
            <w:pPr>
              <w:pBdr>
                <w:bottom w:val="single" w:sz="4" w:space="1" w:color="auto"/>
              </w:pBdr>
              <w:tabs>
                <w:tab w:val="decimal" w:pos="1326"/>
              </w:tabs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E32102">
              <w:rPr>
                <w:rFonts w:ascii="Angsana New" w:hAnsi="Angsana New" w:hint="cs"/>
                <w:sz w:val="30"/>
                <w:szCs w:val="30"/>
                <w:lang w:val="en-GB" w:eastAsia="en-GB"/>
              </w:rPr>
              <w:t>167</w:t>
            </w:r>
          </w:p>
        </w:tc>
      </w:tr>
      <w:tr w:rsidR="004B3327" w:rsidRPr="00E32102" w14:paraId="27A2EBDA" w14:textId="77777777" w:rsidTr="004B3327">
        <w:trPr>
          <w:trHeight w:val="430"/>
        </w:trPr>
        <w:tc>
          <w:tcPr>
            <w:tcW w:w="3816" w:type="pct"/>
            <w:vAlign w:val="bottom"/>
          </w:tcPr>
          <w:p w14:paraId="1F5EB20D" w14:textId="77777777" w:rsidR="007F3DEB" w:rsidRPr="00E32102" w:rsidRDefault="007F3DEB" w:rsidP="00E118CB">
            <w:pPr>
              <w:ind w:left="144" w:hanging="144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E32102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>รวม</w:t>
            </w:r>
          </w:p>
        </w:tc>
        <w:tc>
          <w:tcPr>
            <w:tcW w:w="1184" w:type="pct"/>
          </w:tcPr>
          <w:p w14:paraId="77E502A2" w14:textId="36E59890" w:rsidR="007F3DEB" w:rsidRPr="00E32102" w:rsidRDefault="005B4643" w:rsidP="00E118CB">
            <w:pPr>
              <w:pBdr>
                <w:bottom w:val="double" w:sz="4" w:space="1" w:color="auto"/>
              </w:pBdr>
              <w:tabs>
                <w:tab w:val="decimal" w:pos="1326"/>
              </w:tabs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E32102">
              <w:rPr>
                <w:rFonts w:ascii="Angsana New" w:hAnsi="Angsana New" w:hint="cs"/>
                <w:sz w:val="30"/>
                <w:szCs w:val="30"/>
                <w:lang w:val="en-GB" w:eastAsia="en-GB"/>
              </w:rPr>
              <w:t>574</w:t>
            </w:r>
          </w:p>
        </w:tc>
      </w:tr>
      <w:tr w:rsidR="004B3327" w:rsidRPr="00E32102" w14:paraId="36C6B7C7" w14:textId="77777777" w:rsidTr="004B3327">
        <w:trPr>
          <w:trHeight w:val="384"/>
        </w:trPr>
        <w:tc>
          <w:tcPr>
            <w:tcW w:w="3816" w:type="pct"/>
            <w:vAlign w:val="bottom"/>
          </w:tcPr>
          <w:p w14:paraId="303ECC5C" w14:textId="77777777" w:rsidR="007F3DEB" w:rsidRPr="00E32102" w:rsidRDefault="007F3DEB" w:rsidP="00E118CB">
            <w:pPr>
              <w:ind w:left="144" w:hanging="144"/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E32102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GB" w:eastAsia="en-GB"/>
              </w:rPr>
              <w:t>สัญญาประกันต่อที่ถือไว้</w:t>
            </w:r>
          </w:p>
        </w:tc>
        <w:tc>
          <w:tcPr>
            <w:tcW w:w="1184" w:type="pct"/>
            <w:vAlign w:val="bottom"/>
          </w:tcPr>
          <w:p w14:paraId="565C877D" w14:textId="77777777" w:rsidR="007F3DEB" w:rsidRPr="00E32102" w:rsidRDefault="007F3DEB" w:rsidP="00E118CB">
            <w:pPr>
              <w:tabs>
                <w:tab w:val="decimal" w:pos="1326"/>
              </w:tabs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</w:tr>
      <w:tr w:rsidR="004B3327" w:rsidRPr="00E32102" w14:paraId="0C3F1851" w14:textId="77777777" w:rsidTr="004B3327">
        <w:trPr>
          <w:trHeight w:val="396"/>
        </w:trPr>
        <w:tc>
          <w:tcPr>
            <w:tcW w:w="3816" w:type="pct"/>
            <w:vAlign w:val="bottom"/>
          </w:tcPr>
          <w:p w14:paraId="00852051" w14:textId="77777777" w:rsidR="007F3DEB" w:rsidRPr="00E32102" w:rsidRDefault="007F3DEB" w:rsidP="00E118CB">
            <w:pPr>
              <w:ind w:left="144" w:hanging="144"/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E32102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GB" w:eastAsia="en-GB"/>
              </w:rPr>
              <w:t>กำไรจากการให้บริการตามสัญญา</w:t>
            </w:r>
          </w:p>
        </w:tc>
        <w:tc>
          <w:tcPr>
            <w:tcW w:w="1184" w:type="pct"/>
            <w:vAlign w:val="bottom"/>
          </w:tcPr>
          <w:p w14:paraId="359ABC85" w14:textId="77777777" w:rsidR="007F3DEB" w:rsidRPr="00E32102" w:rsidRDefault="007F3DEB" w:rsidP="00E118CB">
            <w:pPr>
              <w:tabs>
                <w:tab w:val="decimal" w:pos="1326"/>
              </w:tabs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</w:tr>
      <w:tr w:rsidR="004B3327" w:rsidRPr="00E32102" w14:paraId="0B77944F" w14:textId="77777777" w:rsidTr="004B3327">
        <w:trPr>
          <w:trHeight w:val="768"/>
        </w:trPr>
        <w:tc>
          <w:tcPr>
            <w:tcW w:w="3816" w:type="pct"/>
            <w:vAlign w:val="bottom"/>
          </w:tcPr>
          <w:p w14:paraId="6B949D10" w14:textId="0EB8E153" w:rsidR="007F3DEB" w:rsidRPr="00E32102" w:rsidRDefault="007F3DEB" w:rsidP="00E118CB">
            <w:pPr>
              <w:ind w:left="168" w:hanging="168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E32102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>สัญญาใหม่และสัญญาที่วัดมูลค่าภายใต้วิธีการปรับปรุงย้อนหลัง</w:t>
            </w:r>
            <w:r w:rsidR="005B4643" w:rsidRPr="00E32102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 xml:space="preserve"> </w:t>
            </w:r>
            <w:r w:rsidR="005B4643" w:rsidRPr="00E32102">
              <w:rPr>
                <w:rFonts w:ascii="Angsana New" w:hAnsi="Angsana New" w:hint="cs"/>
                <w:sz w:val="30"/>
                <w:szCs w:val="30"/>
                <w:lang w:val="en-GB" w:eastAsia="en-GB"/>
              </w:rPr>
              <w:t xml:space="preserve">             </w:t>
            </w:r>
            <w:r w:rsidRPr="00E32102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 xml:space="preserve"> </w:t>
            </w:r>
            <w:r w:rsidRPr="00E32102">
              <w:rPr>
                <w:rFonts w:ascii="Angsana New" w:hAnsi="Angsana New" w:hint="cs"/>
                <w:sz w:val="30"/>
                <w:szCs w:val="30"/>
                <w:lang w:val="en-GB" w:eastAsia="en-GB"/>
              </w:rPr>
              <w:t xml:space="preserve">                       </w:t>
            </w:r>
            <w:r w:rsidRPr="00E32102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 xml:space="preserve">  ในการปฏิบัติในช่วงเปลี่ยนผ่าน</w:t>
            </w:r>
          </w:p>
        </w:tc>
        <w:tc>
          <w:tcPr>
            <w:tcW w:w="1184" w:type="pct"/>
            <w:vAlign w:val="bottom"/>
          </w:tcPr>
          <w:p w14:paraId="064E78A9" w14:textId="211A9346" w:rsidR="007F3DEB" w:rsidRPr="00E32102" w:rsidRDefault="005B4643" w:rsidP="00E118CB">
            <w:pPr>
              <w:tabs>
                <w:tab w:val="decimal" w:pos="1326"/>
              </w:tabs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E32102">
              <w:rPr>
                <w:rFonts w:ascii="Angsana New" w:hAnsi="Angsana New" w:hint="cs"/>
                <w:sz w:val="30"/>
                <w:szCs w:val="30"/>
                <w:lang w:val="en-GB" w:eastAsia="en-GB"/>
              </w:rPr>
              <w:t>(91)</w:t>
            </w:r>
          </w:p>
        </w:tc>
      </w:tr>
      <w:tr w:rsidR="004B3327" w:rsidRPr="00E32102" w14:paraId="2AB21CBB" w14:textId="77777777" w:rsidTr="004B3327">
        <w:trPr>
          <w:trHeight w:val="407"/>
        </w:trPr>
        <w:tc>
          <w:tcPr>
            <w:tcW w:w="3816" w:type="pct"/>
            <w:vAlign w:val="bottom"/>
          </w:tcPr>
          <w:p w14:paraId="058154EC" w14:textId="77777777" w:rsidR="007F3DEB" w:rsidRPr="00E32102" w:rsidRDefault="007F3DEB" w:rsidP="00E118CB">
            <w:pPr>
              <w:ind w:left="168" w:hanging="168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E32102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>สัญญาที่วัดมูลค่าภายใต้วิธีมูลค่ายุติธรรมในการปฏิบัติในช่วงเปลี่ยนผ่าน</w:t>
            </w:r>
          </w:p>
        </w:tc>
        <w:tc>
          <w:tcPr>
            <w:tcW w:w="1184" w:type="pct"/>
          </w:tcPr>
          <w:p w14:paraId="1866615E" w14:textId="1390986F" w:rsidR="007F3DEB" w:rsidRPr="00E32102" w:rsidRDefault="005B4643" w:rsidP="00E118CB">
            <w:pPr>
              <w:pBdr>
                <w:bottom w:val="single" w:sz="4" w:space="1" w:color="auto"/>
              </w:pBdr>
              <w:tabs>
                <w:tab w:val="decimal" w:pos="1326"/>
              </w:tabs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E32102">
              <w:rPr>
                <w:rFonts w:ascii="Angsana New" w:hAnsi="Angsana New" w:hint="cs"/>
                <w:sz w:val="30"/>
                <w:szCs w:val="30"/>
                <w:lang w:val="en-GB" w:eastAsia="en-GB"/>
              </w:rPr>
              <w:t>(2)</w:t>
            </w:r>
          </w:p>
        </w:tc>
      </w:tr>
      <w:tr w:rsidR="004B3327" w:rsidRPr="00E32102" w14:paraId="63AE4540" w14:textId="77777777" w:rsidTr="004B3327">
        <w:trPr>
          <w:trHeight w:val="430"/>
        </w:trPr>
        <w:tc>
          <w:tcPr>
            <w:tcW w:w="3816" w:type="pct"/>
            <w:vAlign w:val="bottom"/>
          </w:tcPr>
          <w:p w14:paraId="0E04F3A6" w14:textId="77777777" w:rsidR="007F3DEB" w:rsidRPr="00E32102" w:rsidRDefault="007F3DEB" w:rsidP="00E118CB">
            <w:pPr>
              <w:ind w:left="144" w:hanging="144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E32102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>รวม</w:t>
            </w:r>
          </w:p>
        </w:tc>
        <w:tc>
          <w:tcPr>
            <w:tcW w:w="1184" w:type="pct"/>
          </w:tcPr>
          <w:p w14:paraId="03A4C88C" w14:textId="2D34900D" w:rsidR="007F3DEB" w:rsidRPr="00E32102" w:rsidRDefault="005B4643" w:rsidP="00E118CB">
            <w:pPr>
              <w:pBdr>
                <w:bottom w:val="double" w:sz="4" w:space="1" w:color="auto"/>
              </w:pBdr>
              <w:tabs>
                <w:tab w:val="decimal" w:pos="1326"/>
              </w:tabs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E32102">
              <w:rPr>
                <w:rFonts w:ascii="Angsana New" w:hAnsi="Angsana New" w:hint="cs"/>
                <w:sz w:val="30"/>
                <w:szCs w:val="30"/>
                <w:lang w:val="en-GB" w:eastAsia="en-GB"/>
              </w:rPr>
              <w:t>(93)</w:t>
            </w:r>
          </w:p>
        </w:tc>
      </w:tr>
    </w:tbl>
    <w:p w14:paraId="30E78554" w14:textId="4FB9A5A9" w:rsidR="007F3DEB" w:rsidRPr="004B3327" w:rsidRDefault="006C3668" w:rsidP="009650A9">
      <w:pPr>
        <w:spacing w:before="240" w:after="120"/>
        <w:ind w:left="547" w:hanging="547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45</w:t>
      </w:r>
      <w:r w:rsidR="007F3DEB" w:rsidRPr="004B3327">
        <w:rPr>
          <w:rFonts w:ascii="Angsana New" w:hAnsi="Angsana New" w:hint="cs"/>
          <w:b/>
          <w:bCs/>
          <w:sz w:val="32"/>
          <w:szCs w:val="32"/>
        </w:rPr>
        <w:t>.3</w:t>
      </w:r>
      <w:r w:rsidR="007F3DEB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7F3DEB" w:rsidRPr="004B3327">
        <w:rPr>
          <w:rFonts w:ascii="Angsana New" w:hAnsi="Angsana New" w:hint="cs"/>
          <w:b/>
          <w:bCs/>
          <w:sz w:val="32"/>
          <w:szCs w:val="32"/>
          <w:cs/>
        </w:rPr>
        <w:t>การคาดการณ์การรับรู้กำไรจากการให้บริการตามสัญญา</w:t>
      </w:r>
    </w:p>
    <w:p w14:paraId="3CF2AD0D" w14:textId="7A9B827B" w:rsidR="007F3DEB" w:rsidRPr="004B3327" w:rsidRDefault="007F3DEB" w:rsidP="00E32102">
      <w:pPr>
        <w:spacing w:before="120" w:after="120"/>
        <w:ind w:left="547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การวิเคราะห์การคาดการณ์การรับรู้กำไรจากการให้บริการตามสัญญาที่เหลืออยู่ ณ </w:t>
      </w:r>
      <w:r w:rsidR="003019E8" w:rsidRPr="004B3327">
        <w:rPr>
          <w:rFonts w:ascii="Angsana New" w:hAnsi="Angsana New" w:hint="cs"/>
          <w:sz w:val="32"/>
          <w:szCs w:val="32"/>
          <w:cs/>
        </w:rPr>
        <w:t xml:space="preserve">วันที่ </w:t>
      </w:r>
      <w:r w:rsidR="003019E8" w:rsidRPr="004B3327">
        <w:rPr>
          <w:rFonts w:ascii="Angsana New" w:hAnsi="Angsana New" w:hint="cs"/>
          <w:sz w:val="32"/>
          <w:szCs w:val="32"/>
        </w:rPr>
        <w:t xml:space="preserve">31 </w:t>
      </w:r>
      <w:r w:rsidR="003019E8"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3019E8" w:rsidRPr="004B3327">
        <w:rPr>
          <w:rFonts w:ascii="Angsana New" w:hAnsi="Angsana New" w:hint="cs"/>
          <w:sz w:val="32"/>
          <w:szCs w:val="32"/>
        </w:rPr>
        <w:t>2569</w:t>
      </w:r>
      <w:r w:rsidR="003019E8" w:rsidRPr="004B3327">
        <w:rPr>
          <w:rFonts w:ascii="Angsana New" w:hAnsi="Angsana New" w:hint="cs"/>
          <w:sz w:val="32"/>
          <w:szCs w:val="32"/>
          <w:cs/>
        </w:rPr>
        <w:t xml:space="preserve"> และ </w:t>
      </w:r>
      <w:r w:rsidR="003019E8" w:rsidRPr="004B3327">
        <w:rPr>
          <w:rFonts w:ascii="Angsana New" w:hAnsi="Angsana New" w:hint="cs"/>
          <w:sz w:val="32"/>
          <w:szCs w:val="32"/>
        </w:rPr>
        <w:t>2568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ในกำไรหรือขาดทุนแสดงอยู่ในตารางดังต่อไปนี้</w:t>
      </w:r>
    </w:p>
    <w:tbl>
      <w:tblPr>
        <w:tblW w:w="4795" w:type="pct"/>
        <w:tblInd w:w="440" w:type="dxa"/>
        <w:tblLayout w:type="fixed"/>
        <w:tblLook w:val="04A0" w:firstRow="1" w:lastRow="0" w:firstColumn="1" w:lastColumn="0" w:noHBand="0" w:noVBand="1"/>
      </w:tblPr>
      <w:tblGrid>
        <w:gridCol w:w="5411"/>
        <w:gridCol w:w="1846"/>
        <w:gridCol w:w="1844"/>
      </w:tblGrid>
      <w:tr w:rsidR="004B3327" w:rsidRPr="004B3327" w14:paraId="5232336D" w14:textId="77777777">
        <w:trPr>
          <w:tblHeader/>
        </w:trPr>
        <w:tc>
          <w:tcPr>
            <w:tcW w:w="2973" w:type="pct"/>
            <w:vAlign w:val="bottom"/>
          </w:tcPr>
          <w:p w14:paraId="44E594C7" w14:textId="77777777" w:rsidR="007F3DEB" w:rsidRPr="004B3327" w:rsidRDefault="007F3DEB" w:rsidP="009650A9">
            <w:pPr>
              <w:jc w:val="center"/>
              <w:rPr>
                <w:rFonts w:ascii="Angsana New" w:hAnsi="Angsana New"/>
                <w:sz w:val="26"/>
                <w:szCs w:val="26"/>
                <w:lang w:eastAsia="en-GB"/>
              </w:rPr>
            </w:pPr>
          </w:p>
        </w:tc>
        <w:tc>
          <w:tcPr>
            <w:tcW w:w="2027" w:type="pct"/>
            <w:gridSpan w:val="2"/>
            <w:vAlign w:val="bottom"/>
          </w:tcPr>
          <w:p w14:paraId="368973F4" w14:textId="65575E62" w:rsidR="007F3DEB" w:rsidRPr="004B3327" w:rsidRDefault="007F3DEB" w:rsidP="009650A9">
            <w:pPr>
              <w:jc w:val="right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 xml:space="preserve">หน่วย: </w:t>
            </w:r>
            <w:r w:rsidR="003019E8" w:rsidRPr="004B3327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ล้าน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บาท)</w:t>
            </w:r>
          </w:p>
        </w:tc>
      </w:tr>
      <w:tr w:rsidR="004B3327" w:rsidRPr="004B3327" w14:paraId="09F1705A" w14:textId="77777777">
        <w:trPr>
          <w:tblHeader/>
        </w:trPr>
        <w:tc>
          <w:tcPr>
            <w:tcW w:w="2973" w:type="pct"/>
            <w:vAlign w:val="bottom"/>
          </w:tcPr>
          <w:p w14:paraId="6AEBC9FE" w14:textId="77777777" w:rsidR="007F3DEB" w:rsidRPr="004B3327" w:rsidRDefault="007F3DEB" w:rsidP="009650A9">
            <w:pPr>
              <w:jc w:val="center"/>
              <w:rPr>
                <w:rFonts w:ascii="Angsana New" w:hAnsi="Angsana New"/>
                <w:sz w:val="26"/>
                <w:szCs w:val="26"/>
                <w:lang w:eastAsia="en-GB"/>
              </w:rPr>
            </w:pPr>
          </w:p>
        </w:tc>
        <w:tc>
          <w:tcPr>
            <w:tcW w:w="2027" w:type="pct"/>
            <w:gridSpan w:val="2"/>
            <w:vAlign w:val="bottom"/>
          </w:tcPr>
          <w:p w14:paraId="72B0F69A" w14:textId="77777777" w:rsidR="007F3DEB" w:rsidRPr="004B3327" w:rsidRDefault="007F3DEB" w:rsidP="009650A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6"/>
                <w:szCs w:val="26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งบการเงินรวม</w:t>
            </w:r>
          </w:p>
        </w:tc>
      </w:tr>
      <w:tr w:rsidR="004B3327" w:rsidRPr="004B3327" w14:paraId="25830B5E" w14:textId="77777777">
        <w:trPr>
          <w:tblHeader/>
        </w:trPr>
        <w:tc>
          <w:tcPr>
            <w:tcW w:w="2973" w:type="pct"/>
            <w:vAlign w:val="bottom"/>
          </w:tcPr>
          <w:p w14:paraId="0E6FF0A9" w14:textId="77777777" w:rsidR="007F3DEB" w:rsidRPr="004B3327" w:rsidRDefault="007F3DEB" w:rsidP="009650A9">
            <w:pPr>
              <w:jc w:val="center"/>
              <w:rPr>
                <w:rFonts w:ascii="Angsana New" w:hAnsi="Angsana New"/>
                <w:sz w:val="26"/>
                <w:szCs w:val="26"/>
                <w:lang w:eastAsia="en-GB"/>
              </w:rPr>
            </w:pPr>
          </w:p>
        </w:tc>
        <w:tc>
          <w:tcPr>
            <w:tcW w:w="2027" w:type="pct"/>
            <w:gridSpan w:val="2"/>
            <w:vAlign w:val="bottom"/>
          </w:tcPr>
          <w:p w14:paraId="77702D34" w14:textId="20153337" w:rsidR="007F3DEB" w:rsidRPr="004B3327" w:rsidRDefault="007F3DEB" w:rsidP="009650A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256</w:t>
            </w:r>
            <w:r w:rsidR="006C3668" w:rsidRPr="004B3327">
              <w:rPr>
                <w:rFonts w:ascii="Angsana New" w:hAnsi="Angsana New" w:hint="cs"/>
                <w:sz w:val="26"/>
                <w:szCs w:val="26"/>
                <w:lang w:eastAsia="en-GB"/>
              </w:rPr>
              <w:t>9</w:t>
            </w:r>
          </w:p>
        </w:tc>
      </w:tr>
      <w:tr w:rsidR="004B3327" w:rsidRPr="004B3327" w14:paraId="4AE11EBA" w14:textId="77777777" w:rsidTr="00E32102">
        <w:trPr>
          <w:tblHeader/>
        </w:trPr>
        <w:tc>
          <w:tcPr>
            <w:tcW w:w="2973" w:type="pct"/>
            <w:vAlign w:val="bottom"/>
          </w:tcPr>
          <w:p w14:paraId="2F57E925" w14:textId="77777777" w:rsidR="007F3DEB" w:rsidRPr="004B3327" w:rsidRDefault="007F3DEB" w:rsidP="009650A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6"/>
                <w:szCs w:val="26"/>
                <w:lang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  <w:lang w:eastAsia="en-GB"/>
              </w:rPr>
              <w:t>จำนวนปีที่คาดว่าจะรับรู้</w:t>
            </w:r>
          </w:p>
        </w:tc>
        <w:tc>
          <w:tcPr>
            <w:tcW w:w="1014" w:type="pct"/>
            <w:vAlign w:val="bottom"/>
          </w:tcPr>
          <w:p w14:paraId="5A97FBAB" w14:textId="77777777" w:rsidR="007F3DEB" w:rsidRPr="004B3327" w:rsidRDefault="007F3DEB" w:rsidP="009650A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6"/>
                <w:szCs w:val="26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การรับรู้กำไรจากการให้บริการตามสัญญาทั้งหมดสำหรับสัญญาประกันภัยที่ออก</w:t>
            </w:r>
          </w:p>
        </w:tc>
        <w:tc>
          <w:tcPr>
            <w:tcW w:w="1014" w:type="pct"/>
            <w:vAlign w:val="bottom"/>
          </w:tcPr>
          <w:p w14:paraId="139EB70D" w14:textId="77777777" w:rsidR="007F3DEB" w:rsidRPr="004B3327" w:rsidRDefault="007F3DEB" w:rsidP="009650A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6"/>
                <w:szCs w:val="26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การรับรู้กำไรจากการให้บริการตามสัญญาทั้งหมดสำหรับสัญญาประกันต่อที่ถือไว้</w:t>
            </w:r>
          </w:p>
        </w:tc>
      </w:tr>
      <w:tr w:rsidR="004B3327" w:rsidRPr="004B3327" w14:paraId="03A02B29" w14:textId="77777777" w:rsidTr="00E32102">
        <w:tc>
          <w:tcPr>
            <w:tcW w:w="2973" w:type="pct"/>
            <w:vAlign w:val="bottom"/>
          </w:tcPr>
          <w:p w14:paraId="39649778" w14:textId="77777777" w:rsidR="007F3DEB" w:rsidRPr="004B3327" w:rsidRDefault="007F3DEB" w:rsidP="009650A9">
            <w:pPr>
              <w:ind w:left="144" w:hanging="144"/>
              <w:rPr>
                <w:rFonts w:ascii="Angsana New" w:hAnsi="Angsana New"/>
                <w:sz w:val="26"/>
                <w:szCs w:val="26"/>
                <w:cs/>
                <w:lang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ภายใน</w:t>
            </w:r>
            <w:r w:rsidRPr="004B3327">
              <w:rPr>
                <w:rFonts w:ascii="Angsana New" w:hAnsi="Angsana New" w:hint="cs"/>
                <w:sz w:val="26"/>
                <w:szCs w:val="26"/>
                <w:lang w:eastAsia="en-GB"/>
              </w:rPr>
              <w:t xml:space="preserve"> 1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  <w:lang w:eastAsia="en-GB"/>
              </w:rPr>
              <w:t>ปี</w:t>
            </w:r>
          </w:p>
        </w:tc>
        <w:tc>
          <w:tcPr>
            <w:tcW w:w="1014" w:type="pct"/>
            <w:vAlign w:val="bottom"/>
          </w:tcPr>
          <w:p w14:paraId="63139E86" w14:textId="1F25C5FE" w:rsidR="007F3DEB" w:rsidRPr="004B3327" w:rsidRDefault="00225656" w:rsidP="009650A9">
            <w:pPr>
              <w:tabs>
                <w:tab w:val="decimal" w:pos="1326"/>
              </w:tabs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6</w:t>
            </w:r>
            <w:r w:rsidR="00E8504C"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4</w:t>
            </w:r>
          </w:p>
        </w:tc>
        <w:tc>
          <w:tcPr>
            <w:tcW w:w="1014" w:type="pct"/>
            <w:vAlign w:val="bottom"/>
          </w:tcPr>
          <w:p w14:paraId="02B562E9" w14:textId="49FDCAB8" w:rsidR="007F3DEB" w:rsidRPr="004B3327" w:rsidRDefault="00512557" w:rsidP="009650A9">
            <w:pPr>
              <w:tabs>
                <w:tab w:val="decimal" w:pos="1326"/>
              </w:tabs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(1</w:t>
            </w:r>
            <w:r w:rsidR="00291705"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1)</w:t>
            </w:r>
          </w:p>
        </w:tc>
      </w:tr>
      <w:tr w:rsidR="004B3327" w:rsidRPr="004B3327" w14:paraId="3E0D9977" w14:textId="77777777" w:rsidTr="00E32102">
        <w:tc>
          <w:tcPr>
            <w:tcW w:w="2973" w:type="pct"/>
            <w:vAlign w:val="bottom"/>
          </w:tcPr>
          <w:p w14:paraId="32A4854F" w14:textId="77777777" w:rsidR="007F3DEB" w:rsidRPr="004B3327" w:rsidRDefault="007F3DEB" w:rsidP="009650A9">
            <w:pPr>
              <w:ind w:left="144" w:hanging="144"/>
              <w:rPr>
                <w:rFonts w:ascii="Angsana New" w:hAnsi="Angsana New"/>
                <w:sz w:val="26"/>
                <w:szCs w:val="26"/>
                <w:cs/>
                <w:lang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eastAsia="en-GB"/>
              </w:rPr>
              <w:t xml:space="preserve">1 - 5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  <w:lang w:eastAsia="en-GB"/>
              </w:rPr>
              <w:t>ปี</w:t>
            </w:r>
          </w:p>
        </w:tc>
        <w:tc>
          <w:tcPr>
            <w:tcW w:w="1014" w:type="pct"/>
            <w:vAlign w:val="bottom"/>
          </w:tcPr>
          <w:p w14:paraId="6C9B081F" w14:textId="66ED0C76" w:rsidR="007F3DEB" w:rsidRPr="004B3327" w:rsidRDefault="004307E5" w:rsidP="009650A9">
            <w:pPr>
              <w:tabs>
                <w:tab w:val="decimal" w:pos="1326"/>
              </w:tabs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166</w:t>
            </w:r>
          </w:p>
        </w:tc>
        <w:tc>
          <w:tcPr>
            <w:tcW w:w="1014" w:type="pct"/>
            <w:vAlign w:val="bottom"/>
          </w:tcPr>
          <w:p w14:paraId="12937574" w14:textId="4060700C" w:rsidR="007F3DEB" w:rsidRPr="004B3327" w:rsidRDefault="001F26EF" w:rsidP="009650A9">
            <w:pPr>
              <w:tabs>
                <w:tab w:val="decimal" w:pos="1326"/>
              </w:tabs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(36)</w:t>
            </w:r>
          </w:p>
        </w:tc>
      </w:tr>
      <w:tr w:rsidR="004B3327" w:rsidRPr="004B3327" w14:paraId="2FA5CFDD" w14:textId="77777777" w:rsidTr="00E32102">
        <w:tc>
          <w:tcPr>
            <w:tcW w:w="2973" w:type="pct"/>
            <w:vAlign w:val="bottom"/>
          </w:tcPr>
          <w:p w14:paraId="2AC53828" w14:textId="77777777" w:rsidR="007F3DEB" w:rsidRPr="004B3327" w:rsidRDefault="007F3DEB" w:rsidP="009650A9">
            <w:pPr>
              <w:rPr>
                <w:rFonts w:ascii="Angsana New" w:hAnsi="Angsana New"/>
                <w:sz w:val="26"/>
                <w:szCs w:val="26"/>
                <w:cs/>
                <w:lang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eastAsia="en-GB"/>
              </w:rPr>
              <w:t xml:space="preserve">5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  <w:lang w:eastAsia="en-GB"/>
              </w:rPr>
              <w:t>-</w:t>
            </w:r>
            <w:r w:rsidRPr="004B3327">
              <w:rPr>
                <w:rFonts w:ascii="Angsana New" w:hAnsi="Angsana New" w:hint="cs"/>
                <w:sz w:val="26"/>
                <w:szCs w:val="26"/>
                <w:lang w:eastAsia="en-GB"/>
              </w:rPr>
              <w:t xml:space="preserve"> 10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  <w:lang w:eastAsia="en-GB"/>
              </w:rPr>
              <w:t>ปี</w:t>
            </w:r>
          </w:p>
        </w:tc>
        <w:tc>
          <w:tcPr>
            <w:tcW w:w="1014" w:type="pct"/>
            <w:vAlign w:val="bottom"/>
          </w:tcPr>
          <w:p w14:paraId="6B082CC5" w14:textId="7382940D" w:rsidR="007F3DEB" w:rsidRPr="004B3327" w:rsidRDefault="001E55E2" w:rsidP="009650A9">
            <w:pPr>
              <w:tabs>
                <w:tab w:val="decimal" w:pos="1326"/>
              </w:tabs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115</w:t>
            </w:r>
          </w:p>
        </w:tc>
        <w:tc>
          <w:tcPr>
            <w:tcW w:w="1014" w:type="pct"/>
            <w:vAlign w:val="bottom"/>
          </w:tcPr>
          <w:p w14:paraId="33AA8464" w14:textId="740A1461" w:rsidR="007F3DEB" w:rsidRPr="004B3327" w:rsidRDefault="00BE20CC" w:rsidP="009650A9">
            <w:pPr>
              <w:tabs>
                <w:tab w:val="decimal" w:pos="1326"/>
              </w:tabs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(2</w:t>
            </w:r>
            <w:r w:rsidR="002174FF"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4</w:t>
            </w: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)</w:t>
            </w:r>
          </w:p>
        </w:tc>
      </w:tr>
      <w:tr w:rsidR="004B3327" w:rsidRPr="004B3327" w14:paraId="15A598DA" w14:textId="77777777" w:rsidTr="00E32102">
        <w:tc>
          <w:tcPr>
            <w:tcW w:w="2973" w:type="pct"/>
            <w:vAlign w:val="bottom"/>
          </w:tcPr>
          <w:p w14:paraId="07241B78" w14:textId="77777777" w:rsidR="007F3DEB" w:rsidRPr="004B3327" w:rsidRDefault="007F3DEB" w:rsidP="009650A9">
            <w:pPr>
              <w:rPr>
                <w:rFonts w:ascii="Angsana New" w:hAnsi="Angsana New"/>
                <w:sz w:val="26"/>
                <w:szCs w:val="26"/>
                <w:cs/>
                <w:lang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มากกว่า</w:t>
            </w:r>
            <w:r w:rsidRPr="004B3327">
              <w:rPr>
                <w:rFonts w:ascii="Angsana New" w:hAnsi="Angsana New" w:hint="cs"/>
                <w:sz w:val="26"/>
                <w:szCs w:val="26"/>
                <w:lang w:eastAsia="en-GB"/>
              </w:rPr>
              <w:t xml:space="preserve"> 10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  <w:lang w:eastAsia="en-GB"/>
              </w:rPr>
              <w:t>ปี</w:t>
            </w:r>
          </w:p>
        </w:tc>
        <w:tc>
          <w:tcPr>
            <w:tcW w:w="1014" w:type="pct"/>
            <w:vAlign w:val="bottom"/>
          </w:tcPr>
          <w:p w14:paraId="0F3E7754" w14:textId="7376A3BE" w:rsidR="007F3DEB" w:rsidRPr="004B3327" w:rsidRDefault="001E55E2" w:rsidP="009650A9">
            <w:pPr>
              <w:pBdr>
                <w:bottom w:val="single" w:sz="4" w:space="1" w:color="auto"/>
              </w:pBdr>
              <w:tabs>
                <w:tab w:val="decimal" w:pos="1326"/>
              </w:tabs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229</w:t>
            </w:r>
          </w:p>
        </w:tc>
        <w:tc>
          <w:tcPr>
            <w:tcW w:w="1014" w:type="pct"/>
            <w:vAlign w:val="bottom"/>
          </w:tcPr>
          <w:p w14:paraId="6A7495D9" w14:textId="0E985265" w:rsidR="007F3DEB" w:rsidRPr="004B3327" w:rsidRDefault="00093901" w:rsidP="009650A9">
            <w:pPr>
              <w:pBdr>
                <w:bottom w:val="single" w:sz="4" w:space="1" w:color="auto"/>
              </w:pBdr>
              <w:tabs>
                <w:tab w:val="decimal" w:pos="1326"/>
              </w:tabs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(2</w:t>
            </w:r>
            <w:r w:rsidR="00447C9D"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2</w:t>
            </w: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)</w:t>
            </w:r>
          </w:p>
        </w:tc>
      </w:tr>
      <w:tr w:rsidR="00E32102" w:rsidRPr="004B3327" w14:paraId="016A6A1B" w14:textId="77777777" w:rsidTr="00E32102">
        <w:tc>
          <w:tcPr>
            <w:tcW w:w="2973" w:type="pct"/>
            <w:vAlign w:val="bottom"/>
          </w:tcPr>
          <w:p w14:paraId="0CE58FB5" w14:textId="77777777" w:rsidR="007F3DEB" w:rsidRPr="004B3327" w:rsidRDefault="007F3DEB" w:rsidP="009650A9">
            <w:pPr>
              <w:ind w:left="144" w:hanging="144"/>
              <w:rPr>
                <w:rFonts w:ascii="Angsana New" w:hAnsi="Angsana New"/>
                <w:sz w:val="26"/>
                <w:szCs w:val="26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รวมกำไรจากการให้บริการตามสัญญาที่เหลืออยู่</w:t>
            </w:r>
          </w:p>
        </w:tc>
        <w:tc>
          <w:tcPr>
            <w:tcW w:w="1014" w:type="pct"/>
            <w:vAlign w:val="bottom"/>
          </w:tcPr>
          <w:p w14:paraId="5DC6C22F" w14:textId="4E807E49" w:rsidR="007F3DEB" w:rsidRPr="004B3327" w:rsidRDefault="001E55E2" w:rsidP="009650A9">
            <w:pPr>
              <w:pBdr>
                <w:bottom w:val="double" w:sz="4" w:space="1" w:color="auto"/>
              </w:pBdr>
              <w:tabs>
                <w:tab w:val="decimal" w:pos="1326"/>
              </w:tabs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574</w:t>
            </w:r>
          </w:p>
        </w:tc>
        <w:tc>
          <w:tcPr>
            <w:tcW w:w="1014" w:type="pct"/>
            <w:vAlign w:val="bottom"/>
          </w:tcPr>
          <w:p w14:paraId="2D145E17" w14:textId="5979CD0D" w:rsidR="007F3DEB" w:rsidRPr="004B3327" w:rsidRDefault="006A3B61" w:rsidP="009650A9">
            <w:pPr>
              <w:pBdr>
                <w:bottom w:val="double" w:sz="4" w:space="1" w:color="auto"/>
              </w:pBdr>
              <w:tabs>
                <w:tab w:val="decimal" w:pos="1326"/>
              </w:tabs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(93)</w:t>
            </w:r>
          </w:p>
        </w:tc>
      </w:tr>
    </w:tbl>
    <w:p w14:paraId="611F335F" w14:textId="77777777" w:rsidR="00E118CB" w:rsidRPr="004B3327" w:rsidRDefault="00E118CB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br w:type="page"/>
      </w:r>
    </w:p>
    <w:tbl>
      <w:tblPr>
        <w:tblW w:w="4742" w:type="pct"/>
        <w:tblInd w:w="540" w:type="dxa"/>
        <w:tblLayout w:type="fixed"/>
        <w:tblLook w:val="04A0" w:firstRow="1" w:lastRow="0" w:firstColumn="1" w:lastColumn="0" w:noHBand="0" w:noVBand="1"/>
      </w:tblPr>
      <w:tblGrid>
        <w:gridCol w:w="5310"/>
        <w:gridCol w:w="1847"/>
        <w:gridCol w:w="1843"/>
      </w:tblGrid>
      <w:tr w:rsidR="004B3327" w:rsidRPr="004B3327" w14:paraId="614A97E1" w14:textId="77777777" w:rsidTr="00FD4353">
        <w:trPr>
          <w:tblHeader/>
        </w:trPr>
        <w:tc>
          <w:tcPr>
            <w:tcW w:w="2950" w:type="pct"/>
            <w:vAlign w:val="bottom"/>
          </w:tcPr>
          <w:p w14:paraId="305073F1" w14:textId="77777777" w:rsidR="007F3DEB" w:rsidRPr="004B3327" w:rsidRDefault="007F3DEB">
            <w:pPr>
              <w:jc w:val="center"/>
              <w:rPr>
                <w:rFonts w:ascii="Angsana New" w:hAnsi="Angsana New"/>
                <w:sz w:val="26"/>
                <w:szCs w:val="26"/>
                <w:lang w:eastAsia="en-GB"/>
              </w:rPr>
            </w:pPr>
          </w:p>
        </w:tc>
        <w:tc>
          <w:tcPr>
            <w:tcW w:w="2050" w:type="pct"/>
            <w:gridSpan w:val="2"/>
            <w:vAlign w:val="bottom"/>
          </w:tcPr>
          <w:p w14:paraId="197CBC25" w14:textId="0774CEAA" w:rsidR="007F3DEB" w:rsidRPr="004B3327" w:rsidRDefault="007F3DEB">
            <w:pPr>
              <w:jc w:val="right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 xml:space="preserve">หน่วย: </w:t>
            </w:r>
            <w:r w:rsidR="003019E8" w:rsidRPr="004B3327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ล้าน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บาท)</w:t>
            </w:r>
          </w:p>
        </w:tc>
      </w:tr>
      <w:tr w:rsidR="004B3327" w:rsidRPr="004B3327" w14:paraId="376CBD45" w14:textId="77777777" w:rsidTr="00FD4353">
        <w:trPr>
          <w:tblHeader/>
        </w:trPr>
        <w:tc>
          <w:tcPr>
            <w:tcW w:w="2950" w:type="pct"/>
            <w:vAlign w:val="bottom"/>
          </w:tcPr>
          <w:p w14:paraId="05B174AC" w14:textId="77777777" w:rsidR="007F3DEB" w:rsidRPr="004B3327" w:rsidRDefault="007F3DEB">
            <w:pPr>
              <w:jc w:val="center"/>
              <w:rPr>
                <w:rFonts w:ascii="Angsana New" w:hAnsi="Angsana New"/>
                <w:sz w:val="26"/>
                <w:szCs w:val="26"/>
                <w:lang w:eastAsia="en-GB"/>
              </w:rPr>
            </w:pPr>
          </w:p>
        </w:tc>
        <w:tc>
          <w:tcPr>
            <w:tcW w:w="2050" w:type="pct"/>
            <w:gridSpan w:val="2"/>
            <w:vAlign w:val="bottom"/>
          </w:tcPr>
          <w:p w14:paraId="03D5AD79" w14:textId="77777777" w:rsidR="007F3DEB" w:rsidRPr="004B3327" w:rsidRDefault="007F3DE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6"/>
                <w:szCs w:val="26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งบการเงินรวม</w:t>
            </w:r>
          </w:p>
        </w:tc>
      </w:tr>
      <w:tr w:rsidR="004B3327" w:rsidRPr="004B3327" w14:paraId="5A1663EA" w14:textId="77777777" w:rsidTr="00FD4353">
        <w:trPr>
          <w:tblHeader/>
        </w:trPr>
        <w:tc>
          <w:tcPr>
            <w:tcW w:w="2950" w:type="pct"/>
            <w:vAlign w:val="bottom"/>
          </w:tcPr>
          <w:p w14:paraId="61A5D063" w14:textId="77777777" w:rsidR="007F3DEB" w:rsidRPr="004B3327" w:rsidRDefault="007F3DEB">
            <w:pPr>
              <w:jc w:val="center"/>
              <w:rPr>
                <w:rFonts w:ascii="Angsana New" w:hAnsi="Angsana New"/>
                <w:sz w:val="26"/>
                <w:szCs w:val="26"/>
                <w:lang w:eastAsia="en-GB"/>
              </w:rPr>
            </w:pPr>
          </w:p>
        </w:tc>
        <w:tc>
          <w:tcPr>
            <w:tcW w:w="2050" w:type="pct"/>
            <w:gridSpan w:val="2"/>
            <w:vAlign w:val="bottom"/>
          </w:tcPr>
          <w:p w14:paraId="31385B61" w14:textId="4D216B8C" w:rsidR="007F3DEB" w:rsidRPr="004B3327" w:rsidRDefault="007F3DE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256</w:t>
            </w:r>
            <w:r w:rsidR="006C3668" w:rsidRPr="004B3327">
              <w:rPr>
                <w:rFonts w:ascii="Angsana New" w:hAnsi="Angsana New" w:hint="cs"/>
                <w:sz w:val="26"/>
                <w:szCs w:val="26"/>
                <w:lang w:eastAsia="en-GB"/>
              </w:rPr>
              <w:t>8</w:t>
            </w:r>
          </w:p>
        </w:tc>
      </w:tr>
      <w:tr w:rsidR="004B3327" w:rsidRPr="004B3327" w14:paraId="7C4E7C48" w14:textId="77777777" w:rsidTr="00FD4353">
        <w:trPr>
          <w:tblHeader/>
        </w:trPr>
        <w:tc>
          <w:tcPr>
            <w:tcW w:w="2950" w:type="pct"/>
            <w:vAlign w:val="bottom"/>
          </w:tcPr>
          <w:p w14:paraId="2803F362" w14:textId="77777777" w:rsidR="007F3DEB" w:rsidRPr="004B3327" w:rsidRDefault="007F3DE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6"/>
                <w:szCs w:val="26"/>
                <w:lang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  <w:lang w:eastAsia="en-GB"/>
              </w:rPr>
              <w:t>จำนวนปีที่คาดว่าจะรับรู้</w:t>
            </w:r>
          </w:p>
        </w:tc>
        <w:tc>
          <w:tcPr>
            <w:tcW w:w="1026" w:type="pct"/>
            <w:vAlign w:val="bottom"/>
          </w:tcPr>
          <w:p w14:paraId="3A9CB53E" w14:textId="77777777" w:rsidR="007F3DEB" w:rsidRPr="004B3327" w:rsidRDefault="007F3DE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6"/>
                <w:szCs w:val="26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การรับรู้กำไรจากการให้บริการตามสัญญาทั้งหมดสำหรับสัญญาประกันภัยที่ออก</w:t>
            </w:r>
          </w:p>
        </w:tc>
        <w:tc>
          <w:tcPr>
            <w:tcW w:w="1024" w:type="pct"/>
            <w:vAlign w:val="bottom"/>
          </w:tcPr>
          <w:p w14:paraId="28E1DFAB" w14:textId="77777777" w:rsidR="007F3DEB" w:rsidRPr="004B3327" w:rsidRDefault="007F3DE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6"/>
                <w:szCs w:val="26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การรับรู้กำไรจากการให้บริการตามสัญญาทั้งหมดสำหรับสัญญาประกันต่อที่ถือไว้</w:t>
            </w:r>
          </w:p>
        </w:tc>
      </w:tr>
      <w:tr w:rsidR="004B3327" w:rsidRPr="004B3327" w14:paraId="0D0E251B" w14:textId="77777777" w:rsidTr="00FD4353">
        <w:tc>
          <w:tcPr>
            <w:tcW w:w="2950" w:type="pct"/>
            <w:vAlign w:val="bottom"/>
          </w:tcPr>
          <w:p w14:paraId="6A02DC33" w14:textId="77777777" w:rsidR="007F3DEB" w:rsidRPr="004B3327" w:rsidRDefault="007F3DEB">
            <w:pPr>
              <w:ind w:left="144" w:hanging="144"/>
              <w:rPr>
                <w:rFonts w:ascii="Angsana New" w:hAnsi="Angsana New"/>
                <w:sz w:val="26"/>
                <w:szCs w:val="26"/>
                <w:cs/>
                <w:lang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ภายใน</w:t>
            </w:r>
            <w:r w:rsidRPr="004B3327">
              <w:rPr>
                <w:rFonts w:ascii="Angsana New" w:hAnsi="Angsana New" w:hint="cs"/>
                <w:sz w:val="26"/>
                <w:szCs w:val="26"/>
                <w:lang w:eastAsia="en-GB"/>
              </w:rPr>
              <w:t xml:space="preserve"> 1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  <w:lang w:eastAsia="en-GB"/>
              </w:rPr>
              <w:t>ปี</w:t>
            </w:r>
          </w:p>
        </w:tc>
        <w:tc>
          <w:tcPr>
            <w:tcW w:w="1026" w:type="pct"/>
          </w:tcPr>
          <w:p w14:paraId="0AC68F16" w14:textId="46DF4B53" w:rsidR="007F3DEB" w:rsidRPr="004B3327" w:rsidRDefault="00D91DB3">
            <w:pPr>
              <w:tabs>
                <w:tab w:val="decimal" w:pos="1326"/>
              </w:tabs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86</w:t>
            </w:r>
          </w:p>
        </w:tc>
        <w:tc>
          <w:tcPr>
            <w:tcW w:w="1024" w:type="pct"/>
          </w:tcPr>
          <w:p w14:paraId="7E6BEA72" w14:textId="3D0A5BB4" w:rsidR="007F3DEB" w:rsidRPr="004B3327" w:rsidRDefault="00777CCA">
            <w:pPr>
              <w:tabs>
                <w:tab w:val="decimal" w:pos="1326"/>
              </w:tabs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(</w:t>
            </w:r>
            <w:r w:rsidR="0053161C"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11</w:t>
            </w: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)</w:t>
            </w:r>
          </w:p>
        </w:tc>
      </w:tr>
      <w:tr w:rsidR="004B3327" w:rsidRPr="004B3327" w14:paraId="337FA70E" w14:textId="77777777" w:rsidTr="00FD4353">
        <w:tc>
          <w:tcPr>
            <w:tcW w:w="2950" w:type="pct"/>
            <w:vAlign w:val="bottom"/>
          </w:tcPr>
          <w:p w14:paraId="72B242DD" w14:textId="77777777" w:rsidR="007F3DEB" w:rsidRPr="004B3327" w:rsidRDefault="007F3DEB">
            <w:pPr>
              <w:ind w:left="144" w:hanging="144"/>
              <w:rPr>
                <w:rFonts w:ascii="Angsana New" w:hAnsi="Angsana New"/>
                <w:sz w:val="26"/>
                <w:szCs w:val="26"/>
                <w:cs/>
                <w:lang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eastAsia="en-GB"/>
              </w:rPr>
              <w:t xml:space="preserve">1 - 5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  <w:lang w:eastAsia="en-GB"/>
              </w:rPr>
              <w:t>ปี</w:t>
            </w:r>
          </w:p>
        </w:tc>
        <w:tc>
          <w:tcPr>
            <w:tcW w:w="1026" w:type="pct"/>
          </w:tcPr>
          <w:p w14:paraId="3BBC121F" w14:textId="7B665258" w:rsidR="007F3DEB" w:rsidRPr="004B3327" w:rsidRDefault="00947C02">
            <w:pPr>
              <w:tabs>
                <w:tab w:val="decimal" w:pos="1326"/>
              </w:tabs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217</w:t>
            </w:r>
          </w:p>
        </w:tc>
        <w:tc>
          <w:tcPr>
            <w:tcW w:w="1024" w:type="pct"/>
          </w:tcPr>
          <w:p w14:paraId="390FF03A" w14:textId="2A0EA01B" w:rsidR="007F3DEB" w:rsidRPr="004B3327" w:rsidRDefault="00777CCA">
            <w:pPr>
              <w:tabs>
                <w:tab w:val="decimal" w:pos="1326"/>
              </w:tabs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(</w:t>
            </w:r>
            <w:r w:rsidR="0053161C"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12</w:t>
            </w: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)</w:t>
            </w:r>
          </w:p>
        </w:tc>
      </w:tr>
      <w:tr w:rsidR="004B3327" w:rsidRPr="004B3327" w14:paraId="5CF0B536" w14:textId="77777777" w:rsidTr="00FD4353">
        <w:tc>
          <w:tcPr>
            <w:tcW w:w="2950" w:type="pct"/>
            <w:vAlign w:val="bottom"/>
          </w:tcPr>
          <w:p w14:paraId="43389096" w14:textId="77777777" w:rsidR="007F3DEB" w:rsidRPr="004B3327" w:rsidRDefault="007F3DEB">
            <w:pPr>
              <w:rPr>
                <w:rFonts w:ascii="Angsana New" w:hAnsi="Angsana New"/>
                <w:sz w:val="26"/>
                <w:szCs w:val="26"/>
                <w:cs/>
                <w:lang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eastAsia="en-GB"/>
              </w:rPr>
              <w:t xml:space="preserve">5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  <w:lang w:eastAsia="en-GB"/>
              </w:rPr>
              <w:t>-</w:t>
            </w:r>
            <w:r w:rsidRPr="004B3327">
              <w:rPr>
                <w:rFonts w:ascii="Angsana New" w:hAnsi="Angsana New" w:hint="cs"/>
                <w:sz w:val="26"/>
                <w:szCs w:val="26"/>
                <w:lang w:eastAsia="en-GB"/>
              </w:rPr>
              <w:t xml:space="preserve"> 10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  <w:lang w:eastAsia="en-GB"/>
              </w:rPr>
              <w:t>ปี</w:t>
            </w:r>
          </w:p>
        </w:tc>
        <w:tc>
          <w:tcPr>
            <w:tcW w:w="1026" w:type="pct"/>
          </w:tcPr>
          <w:p w14:paraId="6C0FB5CA" w14:textId="34EDDFE6" w:rsidR="007F3DEB" w:rsidRPr="004B3327" w:rsidRDefault="00620EBF">
            <w:pPr>
              <w:tabs>
                <w:tab w:val="decimal" w:pos="1326"/>
              </w:tabs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148</w:t>
            </w:r>
          </w:p>
        </w:tc>
        <w:tc>
          <w:tcPr>
            <w:tcW w:w="1024" w:type="pct"/>
          </w:tcPr>
          <w:p w14:paraId="31BDE46B" w14:textId="41E0505A" w:rsidR="007F3DEB" w:rsidRPr="004B3327" w:rsidRDefault="005D003D">
            <w:pPr>
              <w:tabs>
                <w:tab w:val="decimal" w:pos="1326"/>
              </w:tabs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(8)</w:t>
            </w:r>
          </w:p>
        </w:tc>
      </w:tr>
      <w:tr w:rsidR="004B3327" w:rsidRPr="004B3327" w14:paraId="178BDFE8" w14:textId="77777777" w:rsidTr="00FD4353">
        <w:tc>
          <w:tcPr>
            <w:tcW w:w="2950" w:type="pct"/>
            <w:vAlign w:val="bottom"/>
          </w:tcPr>
          <w:p w14:paraId="1964B861" w14:textId="77777777" w:rsidR="007F3DEB" w:rsidRPr="004B3327" w:rsidRDefault="007F3DEB">
            <w:pPr>
              <w:rPr>
                <w:rFonts w:ascii="Angsana New" w:hAnsi="Angsana New"/>
                <w:sz w:val="26"/>
                <w:szCs w:val="26"/>
                <w:cs/>
                <w:lang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มากกว่า</w:t>
            </w:r>
            <w:r w:rsidRPr="004B3327">
              <w:rPr>
                <w:rFonts w:ascii="Angsana New" w:hAnsi="Angsana New" w:hint="cs"/>
                <w:sz w:val="26"/>
                <w:szCs w:val="26"/>
                <w:lang w:eastAsia="en-GB"/>
              </w:rPr>
              <w:t xml:space="preserve"> 10 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  <w:lang w:eastAsia="en-GB"/>
              </w:rPr>
              <w:t>ปี</w:t>
            </w:r>
          </w:p>
        </w:tc>
        <w:tc>
          <w:tcPr>
            <w:tcW w:w="1026" w:type="pct"/>
          </w:tcPr>
          <w:p w14:paraId="480219F5" w14:textId="12A1F7B6" w:rsidR="007F3DEB" w:rsidRPr="004B3327" w:rsidRDefault="00620EBF">
            <w:pPr>
              <w:pBdr>
                <w:bottom w:val="single" w:sz="4" w:space="1" w:color="auto"/>
              </w:pBdr>
              <w:tabs>
                <w:tab w:val="decimal" w:pos="1326"/>
              </w:tabs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296</w:t>
            </w:r>
          </w:p>
        </w:tc>
        <w:tc>
          <w:tcPr>
            <w:tcW w:w="1024" w:type="pct"/>
          </w:tcPr>
          <w:p w14:paraId="13AAB91A" w14:textId="4843E2D3" w:rsidR="007F3DEB" w:rsidRPr="004B3327" w:rsidRDefault="00F528CB">
            <w:pPr>
              <w:pBdr>
                <w:bottom w:val="single" w:sz="4" w:space="1" w:color="auto"/>
              </w:pBdr>
              <w:tabs>
                <w:tab w:val="decimal" w:pos="1326"/>
              </w:tabs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(7)</w:t>
            </w:r>
          </w:p>
        </w:tc>
      </w:tr>
      <w:tr w:rsidR="004B3327" w:rsidRPr="004B3327" w14:paraId="239E28CD" w14:textId="77777777" w:rsidTr="00FD4353">
        <w:tc>
          <w:tcPr>
            <w:tcW w:w="2950" w:type="pct"/>
            <w:vAlign w:val="bottom"/>
          </w:tcPr>
          <w:p w14:paraId="6C19895E" w14:textId="77777777" w:rsidR="007F3DEB" w:rsidRPr="004B3327" w:rsidRDefault="007F3DEB">
            <w:pPr>
              <w:ind w:left="144" w:hanging="144"/>
              <w:rPr>
                <w:rFonts w:ascii="Angsana New" w:hAnsi="Angsana New"/>
                <w:sz w:val="26"/>
                <w:szCs w:val="26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  <w:lang w:val="en-GB" w:eastAsia="en-GB"/>
              </w:rPr>
              <w:t>รวมกำไรจากการให้บริการตามสัญญาที่เหลืออยู่</w:t>
            </w:r>
          </w:p>
        </w:tc>
        <w:tc>
          <w:tcPr>
            <w:tcW w:w="1026" w:type="pct"/>
            <w:vAlign w:val="bottom"/>
          </w:tcPr>
          <w:p w14:paraId="2AB7BCEE" w14:textId="1C6A9425" w:rsidR="007F3DEB" w:rsidRPr="004B3327" w:rsidRDefault="005D4104">
            <w:pPr>
              <w:pBdr>
                <w:bottom w:val="double" w:sz="4" w:space="1" w:color="auto"/>
              </w:pBdr>
              <w:tabs>
                <w:tab w:val="decimal" w:pos="1326"/>
              </w:tabs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747</w:t>
            </w:r>
          </w:p>
        </w:tc>
        <w:tc>
          <w:tcPr>
            <w:tcW w:w="1024" w:type="pct"/>
            <w:vAlign w:val="bottom"/>
          </w:tcPr>
          <w:p w14:paraId="65D7D1F2" w14:textId="2982CFA4" w:rsidR="007F3DEB" w:rsidRPr="004B3327" w:rsidRDefault="000E605A">
            <w:pPr>
              <w:pBdr>
                <w:bottom w:val="double" w:sz="4" w:space="1" w:color="auto"/>
              </w:pBdr>
              <w:tabs>
                <w:tab w:val="decimal" w:pos="1326"/>
              </w:tabs>
              <w:rPr>
                <w:rFonts w:ascii="Angsana New" w:hAnsi="Angsana New"/>
                <w:sz w:val="26"/>
                <w:szCs w:val="26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lang w:val="en-GB" w:eastAsia="en-GB"/>
              </w:rPr>
              <w:t>(38)</w:t>
            </w:r>
          </w:p>
        </w:tc>
      </w:tr>
    </w:tbl>
    <w:p w14:paraId="0F06E9D8" w14:textId="53254ECC" w:rsidR="00C95C1E" w:rsidRPr="004B3327" w:rsidRDefault="006C3668" w:rsidP="00B06781">
      <w:pPr>
        <w:pStyle w:val="Heading1"/>
        <w:spacing w:before="240" w:after="120"/>
        <w:ind w:left="605" w:hanging="605"/>
        <w:jc w:val="thaiDistribute"/>
        <w:rPr>
          <w:b/>
          <w:bCs/>
          <w:sz w:val="32"/>
          <w:szCs w:val="32"/>
        </w:rPr>
      </w:pPr>
      <w:bookmarkStart w:id="126" w:name="_Toc230988208"/>
      <w:r w:rsidRPr="004B3327">
        <w:rPr>
          <w:rFonts w:hint="cs"/>
          <w:b/>
          <w:bCs/>
          <w:sz w:val="32"/>
          <w:szCs w:val="32"/>
          <w:lang w:val="en-US"/>
        </w:rPr>
        <w:t>46</w:t>
      </w:r>
      <w:r w:rsidR="00C95C1E" w:rsidRPr="004B3327">
        <w:rPr>
          <w:rFonts w:hint="cs"/>
          <w:b/>
          <w:bCs/>
          <w:sz w:val="32"/>
          <w:szCs w:val="32"/>
          <w:cs/>
        </w:rPr>
        <w:t>.</w:t>
      </w:r>
      <w:r w:rsidR="00BA3A43" w:rsidRPr="004B3327">
        <w:rPr>
          <w:rFonts w:hint="cs"/>
          <w:b/>
          <w:bCs/>
          <w:sz w:val="32"/>
          <w:szCs w:val="32"/>
          <w:cs/>
        </w:rPr>
        <w:tab/>
      </w:r>
      <w:r w:rsidR="00C95C1E" w:rsidRPr="004B3327">
        <w:rPr>
          <w:rFonts w:hint="cs"/>
          <w:b/>
          <w:bCs/>
          <w:sz w:val="32"/>
          <w:szCs w:val="32"/>
          <w:cs/>
        </w:rPr>
        <w:t>รายได้ดอกเบี้ย</w:t>
      </w:r>
      <w:bookmarkEnd w:id="126"/>
    </w:p>
    <w:p w14:paraId="1745A9E9" w14:textId="5D8F9A28" w:rsidR="00C95C1E" w:rsidRPr="004B3327" w:rsidRDefault="00C95C1E" w:rsidP="00BA3A43">
      <w:pPr>
        <w:tabs>
          <w:tab w:val="left" w:pos="720"/>
        </w:tabs>
        <w:spacing w:before="120" w:after="120"/>
        <w:ind w:left="605" w:hanging="605"/>
        <w:jc w:val="thaiDistribute"/>
        <w:rPr>
          <w:rFonts w:ascii="Angsana New" w:hAnsi="Angsana New"/>
          <w:spacing w:val="-2"/>
          <w:sz w:val="32"/>
          <w:szCs w:val="32"/>
        </w:rPr>
      </w:pPr>
      <w:r w:rsidRPr="004B3327">
        <w:rPr>
          <w:rFonts w:ascii="Angsana New" w:hAnsi="Angsana New" w:hint="cs"/>
          <w:spacing w:val="-2"/>
          <w:sz w:val="32"/>
          <w:szCs w:val="32"/>
        </w:rPr>
        <w:tab/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รายได้ดอกเบี้ยมีรายละเอียดดังต่อไปนี้</w:t>
      </w:r>
    </w:p>
    <w:tbl>
      <w:tblPr>
        <w:tblW w:w="900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4320"/>
        <w:gridCol w:w="1170"/>
        <w:gridCol w:w="1170"/>
        <w:gridCol w:w="1170"/>
        <w:gridCol w:w="1170"/>
      </w:tblGrid>
      <w:tr w:rsidR="004B3327" w:rsidRPr="004B3327" w14:paraId="5A0D1E0E" w14:textId="77777777" w:rsidTr="00FD4353">
        <w:trPr>
          <w:tblHeader/>
        </w:trPr>
        <w:tc>
          <w:tcPr>
            <w:tcW w:w="9000" w:type="dxa"/>
            <w:gridSpan w:val="5"/>
            <w:hideMark/>
          </w:tcPr>
          <w:p w14:paraId="66941597" w14:textId="1527826A" w:rsidR="00C95C1E" w:rsidRPr="004B3327" w:rsidRDefault="00C95C1E" w:rsidP="00BA3A43">
            <w:pPr>
              <w:tabs>
                <w:tab w:val="left" w:pos="900"/>
                <w:tab w:val="left" w:pos="1440"/>
              </w:tabs>
              <w:ind w:left="360" w:hanging="360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หน่วย: </w:t>
            </w:r>
            <w:r w:rsidR="00F91D88" w:rsidRPr="004B3327">
              <w:rPr>
                <w:rFonts w:ascii="Angsana New" w:hAnsi="Angsana New" w:hint="cs"/>
                <w:sz w:val="28"/>
                <w:szCs w:val="28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tr w:rsidR="004B3327" w:rsidRPr="004B3327" w14:paraId="7CDD3164" w14:textId="77777777" w:rsidTr="00B06781">
        <w:trPr>
          <w:tblHeader/>
        </w:trPr>
        <w:tc>
          <w:tcPr>
            <w:tcW w:w="4320" w:type="dxa"/>
            <w:vAlign w:val="bottom"/>
          </w:tcPr>
          <w:p w14:paraId="4446D94D" w14:textId="77777777" w:rsidR="00C95C1E" w:rsidRPr="004B3327" w:rsidRDefault="00C95C1E" w:rsidP="00BA3A43">
            <w:pPr>
              <w:ind w:left="175" w:hanging="142"/>
              <w:jc w:val="thaiDistribute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340" w:type="dxa"/>
            <w:gridSpan w:val="2"/>
            <w:vAlign w:val="bottom"/>
            <w:hideMark/>
          </w:tcPr>
          <w:p w14:paraId="6D0B2D1F" w14:textId="77777777" w:rsidR="00C95C1E" w:rsidRPr="004B3327" w:rsidRDefault="00C95C1E" w:rsidP="00BA3A43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2340" w:type="dxa"/>
            <w:gridSpan w:val="2"/>
            <w:vAlign w:val="bottom"/>
            <w:hideMark/>
          </w:tcPr>
          <w:p w14:paraId="60CEE968" w14:textId="77777777" w:rsidR="00C95C1E" w:rsidRPr="004B3327" w:rsidRDefault="00C95C1E" w:rsidP="00BA3A43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4B3327" w:rsidRPr="004B3327" w14:paraId="71B4F99A" w14:textId="77777777" w:rsidTr="00B06781">
        <w:trPr>
          <w:tblHeader/>
        </w:trPr>
        <w:tc>
          <w:tcPr>
            <w:tcW w:w="4320" w:type="dxa"/>
            <w:vAlign w:val="bottom"/>
          </w:tcPr>
          <w:p w14:paraId="4CBCB7C6" w14:textId="77777777" w:rsidR="00B452DE" w:rsidRPr="004B3327" w:rsidRDefault="00B452DE" w:rsidP="00B452DE">
            <w:pPr>
              <w:ind w:left="175" w:hanging="142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7EE2F6E0" w14:textId="3DAEEB4C" w:rsidR="00B452DE" w:rsidRPr="004B3327" w:rsidRDefault="00B452DE" w:rsidP="00B452DE">
            <w:pP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170" w:type="dxa"/>
            <w:vAlign w:val="bottom"/>
            <w:hideMark/>
          </w:tcPr>
          <w:p w14:paraId="6425E84F" w14:textId="2B14F874" w:rsidR="00B452DE" w:rsidRPr="004B3327" w:rsidRDefault="00B452DE" w:rsidP="00B452DE">
            <w:pP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  <w:tc>
          <w:tcPr>
            <w:tcW w:w="1170" w:type="dxa"/>
            <w:vAlign w:val="bottom"/>
          </w:tcPr>
          <w:p w14:paraId="1D4DFF22" w14:textId="0CE3B230" w:rsidR="00B452DE" w:rsidRPr="004B3327" w:rsidRDefault="00B452DE" w:rsidP="00B452DE">
            <w:pP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170" w:type="dxa"/>
            <w:vAlign w:val="bottom"/>
            <w:hideMark/>
          </w:tcPr>
          <w:p w14:paraId="54418C6C" w14:textId="4C08003A" w:rsidR="00B452DE" w:rsidRPr="004B3327" w:rsidRDefault="00B452DE" w:rsidP="00B452DE">
            <w:pPr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</w:tr>
      <w:tr w:rsidR="004B3327" w:rsidRPr="004B3327" w14:paraId="6F5DAD10" w14:textId="77777777" w:rsidTr="00B06781">
        <w:trPr>
          <w:tblHeader/>
        </w:trPr>
        <w:tc>
          <w:tcPr>
            <w:tcW w:w="4320" w:type="dxa"/>
            <w:vAlign w:val="bottom"/>
          </w:tcPr>
          <w:p w14:paraId="3BCD2CBE" w14:textId="77777777" w:rsidR="001D14AA" w:rsidRPr="004B3327" w:rsidRDefault="001D14AA" w:rsidP="00B452DE">
            <w:pPr>
              <w:ind w:left="162" w:right="-108" w:hanging="180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170" w:type="dxa"/>
            <w:vAlign w:val="bottom"/>
          </w:tcPr>
          <w:p w14:paraId="493A5C0D" w14:textId="77777777" w:rsidR="001D14AA" w:rsidRPr="004B3327" w:rsidRDefault="001D14AA" w:rsidP="00B06781">
            <w:pPr>
              <w:ind w:left="-112" w:right="-105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5EEA2F32" w14:textId="5F7A5014" w:rsidR="001D14AA" w:rsidRPr="004B3327" w:rsidRDefault="001D14AA" w:rsidP="00B06781">
            <w:pPr>
              <w:ind w:left="-112" w:right="-105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ปรับปรุงใหม่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1170" w:type="dxa"/>
            <w:vAlign w:val="bottom"/>
          </w:tcPr>
          <w:p w14:paraId="59216E26" w14:textId="77777777" w:rsidR="001D14AA" w:rsidRPr="004B3327" w:rsidRDefault="001D14AA" w:rsidP="00B06781">
            <w:pPr>
              <w:ind w:left="-112" w:right="-105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728B919A" w14:textId="77777777" w:rsidR="001D14AA" w:rsidRPr="004B3327" w:rsidRDefault="001D14AA" w:rsidP="00B06781">
            <w:pPr>
              <w:ind w:left="-112" w:right="-105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003E5535" w14:textId="77777777" w:rsidTr="00B06781">
        <w:trPr>
          <w:tblHeader/>
        </w:trPr>
        <w:tc>
          <w:tcPr>
            <w:tcW w:w="4320" w:type="dxa"/>
            <w:vAlign w:val="bottom"/>
          </w:tcPr>
          <w:p w14:paraId="46D87824" w14:textId="77777777" w:rsidR="00B452DE" w:rsidRPr="004B3327" w:rsidRDefault="00B452DE" w:rsidP="00B452DE">
            <w:pPr>
              <w:ind w:left="162" w:right="-108" w:hanging="180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รายได้ดอกเบี้ยจากตราสารหนี้ที่วัดมูลค่าด้วยราคาทุน                       ตัดจำหน่าย</w:t>
            </w:r>
          </w:p>
        </w:tc>
        <w:tc>
          <w:tcPr>
            <w:tcW w:w="1170" w:type="dxa"/>
            <w:vAlign w:val="bottom"/>
          </w:tcPr>
          <w:p w14:paraId="7985C5D5" w14:textId="0377815B" w:rsidR="00B452DE" w:rsidRPr="004B3327" w:rsidRDefault="000F762F" w:rsidP="00FD4353">
            <w:pP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4,3</w:t>
            </w:r>
            <w:r w:rsidR="001E55F8" w:rsidRPr="004B3327">
              <w:rPr>
                <w:rFonts w:ascii="Angsana New" w:hAnsi="Angsana New" w:hint="cs"/>
                <w:sz w:val="28"/>
                <w:szCs w:val="28"/>
              </w:rPr>
              <w:t>28</w:t>
            </w:r>
          </w:p>
        </w:tc>
        <w:tc>
          <w:tcPr>
            <w:tcW w:w="1170" w:type="dxa"/>
            <w:vAlign w:val="bottom"/>
          </w:tcPr>
          <w:p w14:paraId="1C036488" w14:textId="49DAB43C" w:rsidR="00B452DE" w:rsidRPr="004B3327" w:rsidRDefault="00B452DE" w:rsidP="00FD4353">
            <w:pP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5,7</w:t>
            </w:r>
            <w:r w:rsidR="00C579E0" w:rsidRPr="004B3327">
              <w:rPr>
                <w:rFonts w:ascii="Angsana New" w:hAnsi="Angsana New" w:hint="cs"/>
                <w:sz w:val="28"/>
                <w:szCs w:val="28"/>
              </w:rPr>
              <w:t>58</w:t>
            </w:r>
          </w:p>
        </w:tc>
        <w:tc>
          <w:tcPr>
            <w:tcW w:w="1170" w:type="dxa"/>
            <w:vAlign w:val="bottom"/>
          </w:tcPr>
          <w:p w14:paraId="49347B77" w14:textId="1AAA3C14" w:rsidR="00B452DE" w:rsidRPr="004B3327" w:rsidRDefault="001E55F8" w:rsidP="00FD4353">
            <w:pP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332</w:t>
            </w:r>
          </w:p>
        </w:tc>
        <w:tc>
          <w:tcPr>
            <w:tcW w:w="1170" w:type="dxa"/>
            <w:vAlign w:val="bottom"/>
          </w:tcPr>
          <w:p w14:paraId="7D7157B2" w14:textId="3D06727E" w:rsidR="00B452DE" w:rsidRPr="004B3327" w:rsidRDefault="00B452DE" w:rsidP="00FD4353">
            <w:pP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511</w:t>
            </w:r>
          </w:p>
        </w:tc>
      </w:tr>
      <w:tr w:rsidR="004B3327" w:rsidRPr="004B3327" w14:paraId="4D5C87D1" w14:textId="77777777">
        <w:tc>
          <w:tcPr>
            <w:tcW w:w="4320" w:type="dxa"/>
            <w:vAlign w:val="bottom"/>
          </w:tcPr>
          <w:p w14:paraId="077C9AEA" w14:textId="6C74AE44" w:rsidR="00FD4353" w:rsidRPr="004B3327" w:rsidRDefault="00FD4353" w:rsidP="00FD4353">
            <w:pPr>
              <w:ind w:left="165" w:right="-108" w:hanging="180"/>
              <w:rPr>
                <w:rFonts w:ascii="Angsana New" w:hAnsi="Angsana New"/>
                <w:strike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รายได้ดอกเบี้ยจากลูกหนี้ภายใต้สัญญาเช่าเงินทุน</w:t>
            </w:r>
          </w:p>
        </w:tc>
        <w:tc>
          <w:tcPr>
            <w:tcW w:w="1170" w:type="dxa"/>
            <w:vAlign w:val="bottom"/>
          </w:tcPr>
          <w:p w14:paraId="524FBCED" w14:textId="7F6A5FA5" w:rsidR="00FD4353" w:rsidRPr="004B3327" w:rsidRDefault="00FD4353" w:rsidP="00FD4353">
            <w:pPr>
              <w:pBdr>
                <w:bottom w:val="single" w:sz="4" w:space="1" w:color="auto"/>
              </w:pBd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170" w:type="dxa"/>
            <w:vAlign w:val="bottom"/>
          </w:tcPr>
          <w:p w14:paraId="580FB998" w14:textId="066096E1" w:rsidR="00FD4353" w:rsidRPr="004B3327" w:rsidRDefault="00FD4353" w:rsidP="00FD4353">
            <w:pPr>
              <w:pBdr>
                <w:bottom w:val="single" w:sz="4" w:space="1" w:color="auto"/>
              </w:pBd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9</w:t>
            </w:r>
          </w:p>
        </w:tc>
        <w:tc>
          <w:tcPr>
            <w:tcW w:w="1170" w:type="dxa"/>
            <w:vAlign w:val="bottom"/>
          </w:tcPr>
          <w:p w14:paraId="6E4FF2D4" w14:textId="16EC713C" w:rsidR="00FD4353" w:rsidRPr="004B3327" w:rsidRDefault="00FD4353" w:rsidP="00FD4353">
            <w:pPr>
              <w:pBdr>
                <w:bottom w:val="single" w:sz="4" w:space="1" w:color="auto"/>
              </w:pBd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170" w:type="dxa"/>
            <w:vAlign w:val="bottom"/>
          </w:tcPr>
          <w:p w14:paraId="0C239D77" w14:textId="0C8084DE" w:rsidR="00FD4353" w:rsidRPr="004B3327" w:rsidRDefault="00FD4353" w:rsidP="00FD4353">
            <w:pPr>
              <w:pBdr>
                <w:bottom w:val="single" w:sz="4" w:space="1" w:color="auto"/>
              </w:pBd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6BE28EBC" w14:textId="77777777" w:rsidTr="00B06781">
        <w:tc>
          <w:tcPr>
            <w:tcW w:w="4320" w:type="dxa"/>
            <w:vAlign w:val="center"/>
            <w:hideMark/>
          </w:tcPr>
          <w:p w14:paraId="71D32F7E" w14:textId="77777777" w:rsidR="00FD4353" w:rsidRPr="004B3327" w:rsidRDefault="00FD4353" w:rsidP="00FD4353">
            <w:pPr>
              <w:ind w:left="-18" w:right="34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vAlign w:val="bottom"/>
          </w:tcPr>
          <w:p w14:paraId="4DD1FB6B" w14:textId="0FCF91B4" w:rsidR="00FD4353" w:rsidRPr="004B3327" w:rsidRDefault="00FD4353" w:rsidP="00FD4353">
            <w:pPr>
              <w:pBdr>
                <w:bottom w:val="double" w:sz="4" w:space="1" w:color="auto"/>
              </w:pBd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4,3</w:t>
            </w:r>
            <w:r w:rsidR="001E55F8" w:rsidRPr="004B3327">
              <w:rPr>
                <w:rFonts w:ascii="Angsana New" w:hAnsi="Angsana New" w:hint="cs"/>
                <w:sz w:val="28"/>
                <w:szCs w:val="28"/>
              </w:rPr>
              <w:t>28</w:t>
            </w:r>
          </w:p>
        </w:tc>
        <w:tc>
          <w:tcPr>
            <w:tcW w:w="1170" w:type="dxa"/>
            <w:vAlign w:val="bottom"/>
          </w:tcPr>
          <w:p w14:paraId="0BA72173" w14:textId="66414D2B" w:rsidR="00FD4353" w:rsidRPr="004B3327" w:rsidRDefault="00FD4353" w:rsidP="00FD4353">
            <w:pPr>
              <w:pBdr>
                <w:bottom w:val="double" w:sz="4" w:space="1" w:color="auto"/>
              </w:pBd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5,767</w:t>
            </w:r>
          </w:p>
        </w:tc>
        <w:tc>
          <w:tcPr>
            <w:tcW w:w="1170" w:type="dxa"/>
            <w:vAlign w:val="bottom"/>
          </w:tcPr>
          <w:p w14:paraId="25BAE9A2" w14:textId="29154FFA" w:rsidR="00FD4353" w:rsidRPr="004B3327" w:rsidRDefault="001E55F8" w:rsidP="00FD4353">
            <w:pPr>
              <w:pBdr>
                <w:bottom w:val="double" w:sz="4" w:space="1" w:color="auto"/>
              </w:pBd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332</w:t>
            </w:r>
          </w:p>
        </w:tc>
        <w:tc>
          <w:tcPr>
            <w:tcW w:w="1170" w:type="dxa"/>
            <w:vAlign w:val="bottom"/>
          </w:tcPr>
          <w:p w14:paraId="0EA1AFD1" w14:textId="518D1984" w:rsidR="00FD4353" w:rsidRPr="004B3327" w:rsidRDefault="00FD4353" w:rsidP="00FD4353">
            <w:pPr>
              <w:pBdr>
                <w:bottom w:val="double" w:sz="4" w:space="1" w:color="auto"/>
              </w:pBd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511</w:t>
            </w:r>
          </w:p>
        </w:tc>
      </w:tr>
    </w:tbl>
    <w:p w14:paraId="706A3C40" w14:textId="59F5ED9D" w:rsidR="0083364B" w:rsidRPr="004B3327" w:rsidRDefault="006C3668" w:rsidP="00B102D1">
      <w:pPr>
        <w:pStyle w:val="Heading1"/>
        <w:spacing w:before="240" w:after="120"/>
        <w:ind w:left="605" w:hanging="605"/>
        <w:jc w:val="thaiDistribute"/>
        <w:rPr>
          <w:b/>
          <w:bCs/>
          <w:sz w:val="32"/>
          <w:szCs w:val="32"/>
          <w:lang w:val="en-US"/>
        </w:rPr>
      </w:pPr>
      <w:bookmarkStart w:id="127" w:name="_Toc230988209"/>
      <w:r w:rsidRPr="004B3327">
        <w:rPr>
          <w:rFonts w:hint="cs"/>
          <w:b/>
          <w:bCs/>
          <w:sz w:val="32"/>
          <w:szCs w:val="32"/>
          <w:lang w:val="en-US"/>
        </w:rPr>
        <w:t>47</w:t>
      </w:r>
      <w:r w:rsidR="0083364B" w:rsidRPr="004B3327">
        <w:rPr>
          <w:rFonts w:hint="cs"/>
          <w:b/>
          <w:bCs/>
          <w:sz w:val="32"/>
          <w:szCs w:val="32"/>
          <w:cs/>
        </w:rPr>
        <w:t>.</w:t>
      </w:r>
      <w:r w:rsidR="00BA3A43" w:rsidRPr="004B3327">
        <w:rPr>
          <w:rFonts w:hint="cs"/>
          <w:b/>
          <w:bCs/>
          <w:sz w:val="32"/>
          <w:szCs w:val="32"/>
          <w:cs/>
        </w:rPr>
        <w:tab/>
      </w:r>
      <w:r w:rsidR="00C2241B" w:rsidRPr="004B3327">
        <w:rPr>
          <w:rFonts w:hint="cs"/>
          <w:b/>
          <w:bCs/>
          <w:sz w:val="32"/>
          <w:szCs w:val="32"/>
          <w:cs/>
        </w:rPr>
        <w:t xml:space="preserve">กำไร </w:t>
      </w:r>
      <w:r w:rsidR="00C2241B" w:rsidRPr="004B3327">
        <w:rPr>
          <w:rFonts w:hint="cs"/>
          <w:b/>
          <w:bCs/>
          <w:sz w:val="32"/>
          <w:szCs w:val="32"/>
          <w:lang w:val="en-US"/>
        </w:rPr>
        <w:t>(</w:t>
      </w:r>
      <w:r w:rsidR="00ED05E2" w:rsidRPr="004B3327">
        <w:rPr>
          <w:rFonts w:hint="cs"/>
          <w:b/>
          <w:bCs/>
          <w:sz w:val="32"/>
          <w:szCs w:val="32"/>
          <w:cs/>
          <w:lang w:val="en-US"/>
        </w:rPr>
        <w:t>ขาดทุน</w:t>
      </w:r>
      <w:r w:rsidR="00DA1274" w:rsidRPr="004B3327">
        <w:rPr>
          <w:rFonts w:hint="cs"/>
          <w:b/>
          <w:bCs/>
          <w:sz w:val="32"/>
          <w:szCs w:val="32"/>
          <w:cs/>
          <w:lang w:val="en-US"/>
        </w:rPr>
        <w:t xml:space="preserve">) </w:t>
      </w:r>
      <w:r w:rsidR="00ED05E2" w:rsidRPr="004B3327">
        <w:rPr>
          <w:rFonts w:hint="cs"/>
          <w:b/>
          <w:bCs/>
          <w:sz w:val="32"/>
          <w:szCs w:val="32"/>
          <w:cs/>
          <w:lang w:val="en-US"/>
        </w:rPr>
        <w:t>จากอัตราแลกเปลี่ยนและตราสารทางการเงิน</w:t>
      </w:r>
      <w:bookmarkEnd w:id="127"/>
    </w:p>
    <w:tbl>
      <w:tblPr>
        <w:tblW w:w="900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4320"/>
        <w:gridCol w:w="1170"/>
        <w:gridCol w:w="1170"/>
        <w:gridCol w:w="1170"/>
        <w:gridCol w:w="1170"/>
      </w:tblGrid>
      <w:tr w:rsidR="004B3327" w:rsidRPr="004B3327" w14:paraId="67378A28" w14:textId="77777777" w:rsidTr="00B06781">
        <w:tc>
          <w:tcPr>
            <w:tcW w:w="8995" w:type="dxa"/>
            <w:gridSpan w:val="5"/>
          </w:tcPr>
          <w:p w14:paraId="7FAB3C5C" w14:textId="7BA2BAD2" w:rsidR="0083364B" w:rsidRPr="004B3327" w:rsidRDefault="0083364B" w:rsidP="00B102D1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bookmarkStart w:id="128" w:name="_Hlk61901229"/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หน่วย: </w:t>
            </w:r>
            <w:r w:rsidR="00F91D88" w:rsidRPr="004B3327">
              <w:rPr>
                <w:rFonts w:ascii="Angsana New" w:hAnsi="Angsana New" w:hint="cs"/>
                <w:sz w:val="28"/>
                <w:szCs w:val="28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)</w:t>
            </w:r>
          </w:p>
        </w:tc>
      </w:tr>
      <w:tr w:rsidR="004B3327" w:rsidRPr="004B3327" w14:paraId="5660BF45" w14:textId="77777777" w:rsidTr="00B06781">
        <w:tc>
          <w:tcPr>
            <w:tcW w:w="4320" w:type="dxa"/>
            <w:vAlign w:val="bottom"/>
          </w:tcPr>
          <w:p w14:paraId="58BC20BB" w14:textId="77777777" w:rsidR="0083364B" w:rsidRPr="004B3327" w:rsidRDefault="0083364B" w:rsidP="00B102D1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5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40" w:type="dxa"/>
            <w:gridSpan w:val="2"/>
            <w:vAlign w:val="bottom"/>
          </w:tcPr>
          <w:p w14:paraId="44409DF8" w14:textId="77777777" w:rsidR="0083364B" w:rsidRPr="004B3327" w:rsidRDefault="0083364B" w:rsidP="00B102D1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2340" w:type="dxa"/>
            <w:gridSpan w:val="2"/>
            <w:vAlign w:val="bottom"/>
          </w:tcPr>
          <w:p w14:paraId="7DF90C7B" w14:textId="77777777" w:rsidR="0083364B" w:rsidRPr="004B3327" w:rsidRDefault="0083364B" w:rsidP="00B102D1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4B3327" w:rsidRPr="004B3327" w14:paraId="067E077B" w14:textId="77777777" w:rsidTr="00B06781">
        <w:tc>
          <w:tcPr>
            <w:tcW w:w="4320" w:type="dxa"/>
          </w:tcPr>
          <w:p w14:paraId="5896AC2E" w14:textId="77777777" w:rsidR="002175CD" w:rsidRPr="004B3327" w:rsidRDefault="002175CD" w:rsidP="002175CD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</w:tcPr>
          <w:p w14:paraId="2758530E" w14:textId="0125EE45" w:rsidR="002175CD" w:rsidRPr="004B3327" w:rsidRDefault="002175CD" w:rsidP="002175CD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170" w:type="dxa"/>
          </w:tcPr>
          <w:p w14:paraId="0276FA9C" w14:textId="73BDD8B9" w:rsidR="002175CD" w:rsidRPr="004B3327" w:rsidRDefault="002175CD" w:rsidP="002175CD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  <w:tc>
          <w:tcPr>
            <w:tcW w:w="1170" w:type="dxa"/>
          </w:tcPr>
          <w:p w14:paraId="2978E0D4" w14:textId="4B1BE633" w:rsidR="002175CD" w:rsidRPr="004B3327" w:rsidRDefault="002175CD" w:rsidP="002175CD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170" w:type="dxa"/>
          </w:tcPr>
          <w:p w14:paraId="1D55FAAA" w14:textId="423FD761" w:rsidR="002175CD" w:rsidRPr="004B3327" w:rsidRDefault="002175CD" w:rsidP="002175CD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</w:tr>
      <w:tr w:rsidR="004B3327" w:rsidRPr="004B3327" w14:paraId="5727F9BF" w14:textId="77777777" w:rsidTr="00B06781">
        <w:tc>
          <w:tcPr>
            <w:tcW w:w="4320" w:type="dxa"/>
          </w:tcPr>
          <w:p w14:paraId="2BF1A43F" w14:textId="1106D484" w:rsidR="002175CD" w:rsidRPr="004B3327" w:rsidRDefault="00F63AA3" w:rsidP="002175CD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166" w:right="-45" w:hanging="166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กำไร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2175CD" w:rsidRPr="004B3327">
              <w:rPr>
                <w:rFonts w:ascii="Angsana New" w:hAnsi="Angsana New" w:hint="cs"/>
                <w:sz w:val="28"/>
                <w:szCs w:val="28"/>
                <w:cs/>
              </w:rPr>
              <w:t>ขาดทุน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  <w:r w:rsidR="002175CD"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จากอัตราแลกเปลี่ยน</w:t>
            </w:r>
          </w:p>
        </w:tc>
        <w:tc>
          <w:tcPr>
            <w:tcW w:w="1170" w:type="dxa"/>
          </w:tcPr>
          <w:p w14:paraId="7036BEF4" w14:textId="7D0B5530" w:rsidR="002175CD" w:rsidRPr="004B3327" w:rsidRDefault="00F63AA3" w:rsidP="00FD4353">
            <w:pP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6B5653" w:rsidRPr="004B3327">
              <w:rPr>
                <w:rFonts w:ascii="Angsana New" w:hAnsi="Angsana New" w:hint="cs"/>
                <w:sz w:val="28"/>
                <w:szCs w:val="28"/>
              </w:rPr>
              <w:t>5</w:t>
            </w:r>
            <w:r w:rsidR="00F12FCB" w:rsidRPr="004B3327">
              <w:rPr>
                <w:rFonts w:ascii="Angsana New" w:hAnsi="Angsana New" w:hint="cs"/>
                <w:sz w:val="28"/>
                <w:szCs w:val="28"/>
              </w:rPr>
              <w:t>4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1170" w:type="dxa"/>
          </w:tcPr>
          <w:p w14:paraId="7F488E13" w14:textId="5E31A371" w:rsidR="002175CD" w:rsidRPr="004B3327" w:rsidRDefault="002175CD" w:rsidP="00FD4353">
            <w:pP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125</w:t>
            </w:r>
          </w:p>
        </w:tc>
        <w:tc>
          <w:tcPr>
            <w:tcW w:w="1170" w:type="dxa"/>
            <w:vAlign w:val="bottom"/>
          </w:tcPr>
          <w:p w14:paraId="1D7F5D6D" w14:textId="3A345EF2" w:rsidR="002175CD" w:rsidRPr="004B3327" w:rsidRDefault="00206C56" w:rsidP="00FD4353">
            <w:pP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</w:t>
            </w:r>
          </w:p>
        </w:tc>
        <w:tc>
          <w:tcPr>
            <w:tcW w:w="1170" w:type="dxa"/>
            <w:vAlign w:val="bottom"/>
          </w:tcPr>
          <w:p w14:paraId="3A2FCF14" w14:textId="5030F754" w:rsidR="002175CD" w:rsidRPr="004B3327" w:rsidRDefault="00F63AA3" w:rsidP="00FD4353">
            <w:pP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2175CD" w:rsidRPr="004B3327">
              <w:rPr>
                <w:rFonts w:ascii="Angsana New" w:hAnsi="Angsana New" w:hint="cs"/>
                <w:sz w:val="28"/>
                <w:szCs w:val="28"/>
              </w:rPr>
              <w:t>31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tr w:rsidR="004B3327" w:rsidRPr="004B3327" w14:paraId="2D36D831" w14:textId="77777777" w:rsidTr="00B06781">
        <w:tc>
          <w:tcPr>
            <w:tcW w:w="4320" w:type="dxa"/>
          </w:tcPr>
          <w:p w14:paraId="29FB2A33" w14:textId="31580117" w:rsidR="002175CD" w:rsidRPr="004B3327" w:rsidRDefault="00F63AA3" w:rsidP="002175CD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166" w:right="-45" w:hanging="166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กำไร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2175CD" w:rsidRPr="004B3327">
              <w:rPr>
                <w:rFonts w:ascii="Angsana New" w:hAnsi="Angsana New" w:hint="cs"/>
                <w:sz w:val="28"/>
                <w:szCs w:val="28"/>
                <w:cs/>
              </w:rPr>
              <w:t>ขาดทุน</w:t>
            </w:r>
            <w:r w:rsidR="000304A5"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) </w:t>
            </w:r>
            <w:r w:rsidR="002175CD" w:rsidRPr="004B3327">
              <w:rPr>
                <w:rFonts w:ascii="Angsana New" w:hAnsi="Angsana New" w:hint="cs"/>
                <w:sz w:val="28"/>
                <w:szCs w:val="28"/>
                <w:cs/>
              </w:rPr>
              <w:t>จากตราสารหนี้ที่วัดมูลค่าด้วยมูลค่ายุติธรรม ผ่านกำไรหรือขาดทุน</w:t>
            </w:r>
          </w:p>
        </w:tc>
        <w:tc>
          <w:tcPr>
            <w:tcW w:w="1170" w:type="dxa"/>
            <w:vAlign w:val="bottom"/>
          </w:tcPr>
          <w:p w14:paraId="238EC1F1" w14:textId="6898A19D" w:rsidR="002175CD" w:rsidRPr="004B3327" w:rsidRDefault="00C91A19" w:rsidP="00FD4353">
            <w:pP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37</w:t>
            </w:r>
            <w:r w:rsidR="00B75DC6" w:rsidRPr="004B3327">
              <w:rPr>
                <w:rFonts w:ascii="Angsana New" w:hAnsi="Angsana New" w:hint="cs"/>
                <w:sz w:val="28"/>
                <w:szCs w:val="28"/>
              </w:rPr>
              <w:t>0</w:t>
            </w:r>
          </w:p>
        </w:tc>
        <w:tc>
          <w:tcPr>
            <w:tcW w:w="1170" w:type="dxa"/>
            <w:vAlign w:val="bottom"/>
          </w:tcPr>
          <w:p w14:paraId="36B3051B" w14:textId="0B66D345" w:rsidR="002175CD" w:rsidRPr="004B3327" w:rsidRDefault="00C2241B" w:rsidP="00FD4353">
            <w:pP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2175CD" w:rsidRPr="004B3327">
              <w:rPr>
                <w:rFonts w:ascii="Angsana New" w:hAnsi="Angsana New" w:hint="cs"/>
                <w:sz w:val="28"/>
                <w:szCs w:val="28"/>
              </w:rPr>
              <w:t>1,284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1170" w:type="dxa"/>
            <w:vAlign w:val="bottom"/>
          </w:tcPr>
          <w:p w14:paraId="0CD7AC63" w14:textId="44BEF5B1" w:rsidR="002175CD" w:rsidRPr="004B3327" w:rsidRDefault="00154036" w:rsidP="00FD4353">
            <w:pP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180</w:t>
            </w:r>
          </w:p>
        </w:tc>
        <w:tc>
          <w:tcPr>
            <w:tcW w:w="1170" w:type="dxa"/>
            <w:vAlign w:val="bottom"/>
          </w:tcPr>
          <w:p w14:paraId="48FD01B2" w14:textId="20ED2669" w:rsidR="002175CD" w:rsidRPr="004B3327" w:rsidRDefault="00F63AA3" w:rsidP="00FD4353">
            <w:pP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2175CD" w:rsidRPr="004B3327">
              <w:rPr>
                <w:rFonts w:ascii="Angsana New" w:hAnsi="Angsana New" w:hint="cs"/>
                <w:sz w:val="28"/>
                <w:szCs w:val="28"/>
              </w:rPr>
              <w:t>1,272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tr w:rsidR="004B3327" w:rsidRPr="004B3327" w14:paraId="4DE2B0AD" w14:textId="77777777" w:rsidTr="00B06781">
        <w:trPr>
          <w:trHeight w:val="64"/>
        </w:trPr>
        <w:tc>
          <w:tcPr>
            <w:tcW w:w="4320" w:type="dxa"/>
          </w:tcPr>
          <w:p w14:paraId="1B5682C7" w14:textId="375633B4" w:rsidR="002175CD" w:rsidRPr="004B3327" w:rsidRDefault="00F63AA3" w:rsidP="002175CD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left="276" w:right="-45" w:hanging="276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กำไร</w:t>
            </w:r>
            <w:r w:rsidR="00634DFB" w:rsidRPr="004B3327">
              <w:rPr>
                <w:rFonts w:ascii="Angsana New" w:hAnsi="Angsana New" w:hint="cs"/>
                <w:sz w:val="28"/>
                <w:szCs w:val="28"/>
                <w:cs/>
              </w:rPr>
              <w:t>จาก</w:t>
            </w:r>
            <w:r w:rsidR="002175CD"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ตราสารอนุพันธ์ </w:t>
            </w:r>
          </w:p>
        </w:tc>
        <w:tc>
          <w:tcPr>
            <w:tcW w:w="1170" w:type="dxa"/>
          </w:tcPr>
          <w:p w14:paraId="60E3D007" w14:textId="4FD95830" w:rsidR="002175CD" w:rsidRPr="004B3327" w:rsidRDefault="00C91A19" w:rsidP="00FD4353">
            <w:pPr>
              <w:pBdr>
                <w:bottom w:val="single" w:sz="4" w:space="1" w:color="auto"/>
              </w:pBd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51</w:t>
            </w:r>
          </w:p>
        </w:tc>
        <w:tc>
          <w:tcPr>
            <w:tcW w:w="1170" w:type="dxa"/>
          </w:tcPr>
          <w:p w14:paraId="1EB07E2D" w14:textId="5A805E4C" w:rsidR="002175CD" w:rsidRPr="004B3327" w:rsidRDefault="002175CD" w:rsidP="00FD4353">
            <w:pPr>
              <w:pBdr>
                <w:bottom w:val="single" w:sz="4" w:space="1" w:color="auto"/>
              </w:pBd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106</w:t>
            </w:r>
          </w:p>
        </w:tc>
        <w:tc>
          <w:tcPr>
            <w:tcW w:w="1170" w:type="dxa"/>
            <w:vAlign w:val="bottom"/>
          </w:tcPr>
          <w:p w14:paraId="73E551D2" w14:textId="0EF124F4" w:rsidR="002175CD" w:rsidRPr="004B3327" w:rsidRDefault="001F6767" w:rsidP="00FD4353">
            <w:pPr>
              <w:pBdr>
                <w:bottom w:val="single" w:sz="4" w:space="1" w:color="auto"/>
              </w:pBd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16</w:t>
            </w:r>
          </w:p>
        </w:tc>
        <w:tc>
          <w:tcPr>
            <w:tcW w:w="1170" w:type="dxa"/>
            <w:vAlign w:val="bottom"/>
          </w:tcPr>
          <w:p w14:paraId="3F80DE73" w14:textId="031B7997" w:rsidR="002175CD" w:rsidRPr="004B3327" w:rsidRDefault="002175CD" w:rsidP="00FD4353">
            <w:pPr>
              <w:pBdr>
                <w:bottom w:val="single" w:sz="4" w:space="1" w:color="auto"/>
              </w:pBd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115</w:t>
            </w:r>
          </w:p>
        </w:tc>
      </w:tr>
      <w:tr w:rsidR="004B3327" w:rsidRPr="004B3327" w14:paraId="5EA366DC" w14:textId="77777777" w:rsidTr="00B06781">
        <w:tc>
          <w:tcPr>
            <w:tcW w:w="4320" w:type="dxa"/>
          </w:tcPr>
          <w:p w14:paraId="42DC533D" w14:textId="77777777" w:rsidR="002175CD" w:rsidRPr="004B3327" w:rsidRDefault="002175CD" w:rsidP="002175CD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</w:tcPr>
          <w:p w14:paraId="19721C16" w14:textId="3A1E3249" w:rsidR="002175CD" w:rsidRPr="004B3327" w:rsidRDefault="00C91A19" w:rsidP="00FD4353">
            <w:pPr>
              <w:pBdr>
                <w:bottom w:val="double" w:sz="4" w:space="1" w:color="auto"/>
              </w:pBd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367</w:t>
            </w:r>
          </w:p>
        </w:tc>
        <w:tc>
          <w:tcPr>
            <w:tcW w:w="1170" w:type="dxa"/>
          </w:tcPr>
          <w:p w14:paraId="49AC3210" w14:textId="27D83AAC" w:rsidR="002175CD" w:rsidRPr="004B3327" w:rsidRDefault="00C2241B" w:rsidP="00FD4353">
            <w:pPr>
              <w:pBdr>
                <w:bottom w:val="double" w:sz="4" w:space="1" w:color="auto"/>
              </w:pBd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2175CD" w:rsidRPr="004B3327">
              <w:rPr>
                <w:rFonts w:ascii="Angsana New" w:hAnsi="Angsana New" w:hint="cs"/>
                <w:sz w:val="28"/>
                <w:szCs w:val="28"/>
              </w:rPr>
              <w:t>1,053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1170" w:type="dxa"/>
            <w:vAlign w:val="bottom"/>
          </w:tcPr>
          <w:p w14:paraId="6E0960E2" w14:textId="6C907634" w:rsidR="002175CD" w:rsidRPr="004B3327" w:rsidRDefault="008B4D4C" w:rsidP="00FD4353">
            <w:pPr>
              <w:pBdr>
                <w:bottom w:val="double" w:sz="4" w:space="1" w:color="auto"/>
              </w:pBd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199</w:t>
            </w:r>
          </w:p>
        </w:tc>
        <w:tc>
          <w:tcPr>
            <w:tcW w:w="1170" w:type="dxa"/>
            <w:vAlign w:val="bottom"/>
          </w:tcPr>
          <w:p w14:paraId="78D6AC78" w14:textId="7B837CC3" w:rsidR="002175CD" w:rsidRPr="004B3327" w:rsidRDefault="00F63AA3" w:rsidP="00FD4353">
            <w:pPr>
              <w:pBdr>
                <w:bottom w:val="double" w:sz="4" w:space="1" w:color="auto"/>
              </w:pBdr>
              <w:tabs>
                <w:tab w:val="decimal" w:pos="792"/>
              </w:tabs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2175CD" w:rsidRPr="004B3327">
              <w:rPr>
                <w:rFonts w:ascii="Angsana New" w:hAnsi="Angsana New" w:hint="cs"/>
                <w:sz w:val="28"/>
                <w:szCs w:val="28"/>
              </w:rPr>
              <w:t>1,188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bookmarkEnd w:id="128"/>
    </w:tbl>
    <w:p w14:paraId="1A07EA08" w14:textId="77777777" w:rsidR="00214429" w:rsidRPr="004B3327" w:rsidRDefault="00214429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155FE3F5" w14:textId="00999E41" w:rsidR="002516CE" w:rsidRPr="004B3327" w:rsidRDefault="003019E8" w:rsidP="00B06781">
      <w:pPr>
        <w:pStyle w:val="Heading1"/>
        <w:spacing w:before="120"/>
        <w:ind w:left="605" w:hanging="605"/>
        <w:jc w:val="thaiDistribute"/>
        <w:rPr>
          <w:b/>
          <w:bCs/>
          <w:sz w:val="32"/>
          <w:szCs w:val="32"/>
          <w:lang w:val="en-US"/>
        </w:rPr>
      </w:pPr>
      <w:bookmarkStart w:id="129" w:name="_Toc230988210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4</w:t>
      </w:r>
      <w:r w:rsidR="006C3668" w:rsidRPr="004B3327">
        <w:rPr>
          <w:rFonts w:hint="cs"/>
          <w:b/>
          <w:bCs/>
          <w:sz w:val="32"/>
          <w:szCs w:val="32"/>
          <w:lang w:val="en-US"/>
        </w:rPr>
        <w:t>8</w:t>
      </w:r>
      <w:r w:rsidR="002516CE" w:rsidRPr="004B3327">
        <w:rPr>
          <w:rFonts w:hint="cs"/>
          <w:b/>
          <w:bCs/>
          <w:sz w:val="32"/>
          <w:szCs w:val="32"/>
          <w:cs/>
          <w:lang w:val="en-US"/>
        </w:rPr>
        <w:t>.</w:t>
      </w:r>
      <w:r w:rsidR="00EB0D73" w:rsidRPr="004B3327">
        <w:rPr>
          <w:rFonts w:hint="cs"/>
          <w:b/>
          <w:bCs/>
          <w:sz w:val="32"/>
          <w:szCs w:val="32"/>
          <w:cs/>
          <w:lang w:val="en-US"/>
        </w:rPr>
        <w:tab/>
      </w:r>
      <w:hyperlink w:anchor="_35._ต้นทุนทางการเงิน" w:history="1">
        <w:r w:rsidR="002516CE" w:rsidRPr="004B3327">
          <w:rPr>
            <w:rFonts w:hint="cs"/>
            <w:b/>
            <w:bCs/>
            <w:sz w:val="32"/>
            <w:szCs w:val="32"/>
            <w:cs/>
            <w:lang w:val="en-US"/>
          </w:rPr>
          <w:t>ต้นทุน</w:t>
        </w:r>
        <w:r w:rsidR="002516CE" w:rsidRPr="004B3327">
          <w:rPr>
            <w:rFonts w:hint="cs"/>
            <w:b/>
            <w:bCs/>
            <w:sz w:val="32"/>
            <w:szCs w:val="32"/>
            <w:cs/>
          </w:rPr>
          <w:t>ทาง</w:t>
        </w:r>
        <w:r w:rsidR="002516CE" w:rsidRPr="004B3327">
          <w:rPr>
            <w:rFonts w:hint="cs"/>
            <w:b/>
            <w:bCs/>
            <w:sz w:val="32"/>
            <w:szCs w:val="32"/>
            <w:cs/>
            <w:lang w:val="en-US"/>
          </w:rPr>
          <w:t>การเงิน</w:t>
        </w:r>
        <w:bookmarkEnd w:id="129"/>
      </w:hyperlink>
    </w:p>
    <w:tbl>
      <w:tblPr>
        <w:tblW w:w="909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4320"/>
        <w:gridCol w:w="1192"/>
        <w:gridCol w:w="1193"/>
        <w:gridCol w:w="1192"/>
        <w:gridCol w:w="1193"/>
      </w:tblGrid>
      <w:tr w:rsidR="004B3327" w:rsidRPr="004B3327" w14:paraId="40788B53" w14:textId="77777777" w:rsidTr="004B3327">
        <w:tc>
          <w:tcPr>
            <w:tcW w:w="9090" w:type="dxa"/>
            <w:gridSpan w:val="5"/>
          </w:tcPr>
          <w:p w14:paraId="1AB8D964" w14:textId="11CE22B2" w:rsidR="002516CE" w:rsidRPr="004B3327" w:rsidRDefault="002516CE" w:rsidP="00B06781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spacing w:line="360" w:lineRule="exact"/>
              <w:ind w:right="-45"/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หน่วย: </w:t>
            </w:r>
            <w:r w:rsidR="00F91D88" w:rsidRPr="004B3327">
              <w:rPr>
                <w:rFonts w:ascii="Angsana New" w:hAnsi="Angsana New" w:hint="cs"/>
                <w:sz w:val="28"/>
                <w:szCs w:val="28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)</w:t>
            </w:r>
          </w:p>
        </w:tc>
      </w:tr>
      <w:tr w:rsidR="004B3327" w:rsidRPr="004B3327" w14:paraId="5190CDFB" w14:textId="77777777" w:rsidTr="00B06781">
        <w:tc>
          <w:tcPr>
            <w:tcW w:w="4320" w:type="dxa"/>
            <w:vAlign w:val="bottom"/>
          </w:tcPr>
          <w:p w14:paraId="6B85B941" w14:textId="77777777" w:rsidR="002516CE" w:rsidRPr="004B3327" w:rsidRDefault="002516CE" w:rsidP="00B06781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spacing w:line="360" w:lineRule="exact"/>
              <w:ind w:right="-45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85" w:type="dxa"/>
            <w:gridSpan w:val="2"/>
            <w:vAlign w:val="bottom"/>
          </w:tcPr>
          <w:p w14:paraId="0420E51C" w14:textId="77777777" w:rsidR="002516CE" w:rsidRPr="004B3327" w:rsidRDefault="002516CE" w:rsidP="00B06781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spacing w:line="360" w:lineRule="exact"/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2385" w:type="dxa"/>
            <w:gridSpan w:val="2"/>
            <w:vAlign w:val="bottom"/>
          </w:tcPr>
          <w:p w14:paraId="7D020543" w14:textId="77777777" w:rsidR="002516CE" w:rsidRPr="004B3327" w:rsidRDefault="002516CE" w:rsidP="00B06781">
            <w:pPr>
              <w:pBdr>
                <w:bottom w:val="single" w:sz="4" w:space="1" w:color="auto"/>
              </w:pBdr>
              <w:tabs>
                <w:tab w:val="left" w:pos="600"/>
                <w:tab w:val="left" w:pos="900"/>
                <w:tab w:val="right" w:pos="7280"/>
                <w:tab w:val="right" w:pos="8540"/>
              </w:tabs>
              <w:spacing w:line="360" w:lineRule="exact"/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4B3327" w:rsidRPr="004B3327" w14:paraId="33B112AD" w14:textId="77777777" w:rsidTr="00B06781">
        <w:tc>
          <w:tcPr>
            <w:tcW w:w="4320" w:type="dxa"/>
          </w:tcPr>
          <w:p w14:paraId="3B3AECBA" w14:textId="77777777" w:rsidR="00A5086E" w:rsidRPr="004B3327" w:rsidRDefault="00A5086E" w:rsidP="00B06781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spacing w:line="360" w:lineRule="exact"/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92" w:type="dxa"/>
          </w:tcPr>
          <w:p w14:paraId="5E986D8A" w14:textId="7FC6A81B" w:rsidR="00A5086E" w:rsidRPr="004B3327" w:rsidRDefault="00A5086E" w:rsidP="00B06781">
            <w:pPr>
              <w:spacing w:line="360" w:lineRule="exact"/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193" w:type="dxa"/>
          </w:tcPr>
          <w:p w14:paraId="18AF3C66" w14:textId="0C843DAE" w:rsidR="00A5086E" w:rsidRPr="004B3327" w:rsidRDefault="00A5086E" w:rsidP="00B06781">
            <w:pPr>
              <w:spacing w:line="360" w:lineRule="exact"/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  <w:tc>
          <w:tcPr>
            <w:tcW w:w="1192" w:type="dxa"/>
          </w:tcPr>
          <w:p w14:paraId="15ACD2CC" w14:textId="6B54AE23" w:rsidR="00A5086E" w:rsidRPr="004B3327" w:rsidRDefault="00A5086E" w:rsidP="00B06781">
            <w:pPr>
              <w:spacing w:line="360" w:lineRule="exact"/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193" w:type="dxa"/>
          </w:tcPr>
          <w:p w14:paraId="221FA95D" w14:textId="21B3F43D" w:rsidR="00A5086E" w:rsidRPr="004B3327" w:rsidRDefault="00A5086E" w:rsidP="00B06781">
            <w:pPr>
              <w:spacing w:line="360" w:lineRule="exact"/>
              <w:ind w:left="-29" w:right="-29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</w:tr>
      <w:tr w:rsidR="004B3327" w:rsidRPr="004B3327" w14:paraId="48A3A72E" w14:textId="77777777" w:rsidTr="00B06781">
        <w:tc>
          <w:tcPr>
            <w:tcW w:w="4320" w:type="dxa"/>
          </w:tcPr>
          <w:p w14:paraId="2DBFC231" w14:textId="77777777" w:rsidR="001D14AA" w:rsidRPr="004B3327" w:rsidRDefault="001D14AA" w:rsidP="00B06781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spacing w:line="360" w:lineRule="exact"/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92" w:type="dxa"/>
          </w:tcPr>
          <w:p w14:paraId="30899191" w14:textId="77777777" w:rsidR="001D14AA" w:rsidRPr="004B3327" w:rsidRDefault="001D14AA" w:rsidP="00B06781">
            <w:pPr>
              <w:spacing w:line="360" w:lineRule="exact"/>
              <w:ind w:left="-112" w:right="-85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93" w:type="dxa"/>
          </w:tcPr>
          <w:p w14:paraId="28A23142" w14:textId="524C57CE" w:rsidR="001D14AA" w:rsidRPr="004B3327" w:rsidRDefault="001D14AA" w:rsidP="00B06781">
            <w:pPr>
              <w:spacing w:line="360" w:lineRule="exact"/>
              <w:ind w:left="-112" w:right="-85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ปรับปรุงใหม่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1192" w:type="dxa"/>
          </w:tcPr>
          <w:p w14:paraId="714872B0" w14:textId="77777777" w:rsidR="001D14AA" w:rsidRPr="004B3327" w:rsidRDefault="001D14AA" w:rsidP="00B06781">
            <w:pPr>
              <w:spacing w:line="360" w:lineRule="exact"/>
              <w:ind w:left="-112" w:right="-85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93" w:type="dxa"/>
          </w:tcPr>
          <w:p w14:paraId="0364AF3F" w14:textId="77777777" w:rsidR="001D14AA" w:rsidRPr="004B3327" w:rsidRDefault="001D14AA" w:rsidP="00B06781">
            <w:pPr>
              <w:spacing w:line="360" w:lineRule="exact"/>
              <w:ind w:left="-112" w:right="-85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002D0627" w14:textId="77777777" w:rsidTr="00B06781">
        <w:tc>
          <w:tcPr>
            <w:tcW w:w="4320" w:type="dxa"/>
          </w:tcPr>
          <w:p w14:paraId="2B265209" w14:textId="557F30B0" w:rsidR="00A5086E" w:rsidRPr="004B3327" w:rsidRDefault="00A5086E" w:rsidP="00B06781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spacing w:line="360" w:lineRule="exact"/>
              <w:ind w:left="276" w:right="-45" w:hanging="276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ดอกเบี้ยจ่ายของเงินกู้ยืมและหุ้นกู้</w:t>
            </w:r>
          </w:p>
        </w:tc>
        <w:tc>
          <w:tcPr>
            <w:tcW w:w="1192" w:type="dxa"/>
            <w:vAlign w:val="bottom"/>
          </w:tcPr>
          <w:p w14:paraId="7825FF47" w14:textId="0E82950E" w:rsidR="00A5086E" w:rsidRPr="004B3327" w:rsidRDefault="003353C4" w:rsidP="00B06781">
            <w:pP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7,</w:t>
            </w:r>
            <w:r w:rsidR="002D27D5" w:rsidRPr="004B3327">
              <w:rPr>
                <w:rFonts w:ascii="Angsana New" w:hAnsi="Angsana New" w:hint="cs"/>
                <w:sz w:val="28"/>
                <w:szCs w:val="28"/>
              </w:rPr>
              <w:t>3</w:t>
            </w:r>
            <w:r w:rsidR="00A37E60" w:rsidRPr="004B3327">
              <w:rPr>
                <w:rFonts w:ascii="Angsana New" w:hAnsi="Angsana New" w:hint="cs"/>
                <w:sz w:val="28"/>
                <w:szCs w:val="28"/>
              </w:rPr>
              <w:t>05</w:t>
            </w:r>
          </w:p>
        </w:tc>
        <w:tc>
          <w:tcPr>
            <w:tcW w:w="1193" w:type="dxa"/>
            <w:vAlign w:val="bottom"/>
          </w:tcPr>
          <w:p w14:paraId="64BF4917" w14:textId="2058CED9" w:rsidR="00A5086E" w:rsidRPr="004B3327" w:rsidRDefault="00A5086E" w:rsidP="00B06781">
            <w:pP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6,</w:t>
            </w:r>
            <w:r w:rsidR="005F0408" w:rsidRPr="004B3327">
              <w:rPr>
                <w:rFonts w:ascii="Angsana New" w:hAnsi="Angsana New" w:hint="cs"/>
                <w:sz w:val="28"/>
                <w:szCs w:val="28"/>
              </w:rPr>
              <w:t>837</w:t>
            </w:r>
          </w:p>
        </w:tc>
        <w:tc>
          <w:tcPr>
            <w:tcW w:w="1192" w:type="dxa"/>
            <w:vAlign w:val="bottom"/>
          </w:tcPr>
          <w:p w14:paraId="1963F2C4" w14:textId="1B2C02F8" w:rsidR="00A5086E" w:rsidRPr="004B3327" w:rsidRDefault="0035070D" w:rsidP="00B06781">
            <w:pP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3,93</w:t>
            </w:r>
            <w:r w:rsidR="008E7197" w:rsidRPr="004B3327">
              <w:rPr>
                <w:rFonts w:ascii="Angsana New" w:hAnsi="Angsana New" w:hint="cs"/>
                <w:sz w:val="28"/>
                <w:szCs w:val="28"/>
              </w:rPr>
              <w:t>6</w:t>
            </w:r>
          </w:p>
        </w:tc>
        <w:tc>
          <w:tcPr>
            <w:tcW w:w="1193" w:type="dxa"/>
            <w:vAlign w:val="bottom"/>
          </w:tcPr>
          <w:p w14:paraId="2A6502E6" w14:textId="113E41EB" w:rsidR="00A5086E" w:rsidRPr="004B3327" w:rsidRDefault="00A5086E" w:rsidP="00B06781">
            <w:pP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3,643</w:t>
            </w:r>
          </w:p>
        </w:tc>
      </w:tr>
      <w:tr w:rsidR="004B3327" w:rsidRPr="004B3327" w14:paraId="0283D13B" w14:textId="77777777" w:rsidTr="00B06781">
        <w:tc>
          <w:tcPr>
            <w:tcW w:w="4320" w:type="dxa"/>
          </w:tcPr>
          <w:p w14:paraId="5A51BC6A" w14:textId="7F0B4D68" w:rsidR="00A5086E" w:rsidRPr="004B3327" w:rsidRDefault="00A5086E" w:rsidP="00B06781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spacing w:line="360" w:lineRule="exact"/>
              <w:ind w:left="276" w:right="-45" w:hanging="276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ดอกเบี้ยจ่ายของหนี้สินตามสัญญาเช่า</w:t>
            </w:r>
          </w:p>
        </w:tc>
        <w:tc>
          <w:tcPr>
            <w:tcW w:w="1192" w:type="dxa"/>
            <w:vAlign w:val="bottom"/>
          </w:tcPr>
          <w:p w14:paraId="0CB61BD5" w14:textId="7715760B" w:rsidR="00A5086E" w:rsidRPr="004B3327" w:rsidRDefault="00BF6490" w:rsidP="00B06781">
            <w:pP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9</w:t>
            </w:r>
            <w:r w:rsidR="002D27D5"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  <w:tc>
          <w:tcPr>
            <w:tcW w:w="1193" w:type="dxa"/>
            <w:vAlign w:val="bottom"/>
          </w:tcPr>
          <w:p w14:paraId="41567CC4" w14:textId="780395CC" w:rsidR="00A5086E" w:rsidRPr="004B3327" w:rsidRDefault="00A5086E" w:rsidP="00B06781">
            <w:pP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47</w:t>
            </w:r>
          </w:p>
        </w:tc>
        <w:tc>
          <w:tcPr>
            <w:tcW w:w="1192" w:type="dxa"/>
            <w:vAlign w:val="bottom"/>
          </w:tcPr>
          <w:p w14:paraId="2DFD427F" w14:textId="18C1CA88" w:rsidR="00A5086E" w:rsidRPr="004B3327" w:rsidRDefault="0035070D" w:rsidP="00B06781">
            <w:pP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</w:t>
            </w:r>
            <w:r w:rsidR="008E7197" w:rsidRPr="004B3327">
              <w:rPr>
                <w:rFonts w:ascii="Angsana New" w:hAnsi="Angsana New" w:hint="cs"/>
                <w:sz w:val="28"/>
                <w:szCs w:val="28"/>
              </w:rPr>
              <w:t>4</w:t>
            </w:r>
          </w:p>
        </w:tc>
        <w:tc>
          <w:tcPr>
            <w:tcW w:w="1193" w:type="dxa"/>
            <w:vAlign w:val="bottom"/>
          </w:tcPr>
          <w:p w14:paraId="67ECCD10" w14:textId="19DB82BA" w:rsidR="00A5086E" w:rsidRPr="004B3327" w:rsidRDefault="00A5086E" w:rsidP="00B06781">
            <w:pP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19</w:t>
            </w:r>
          </w:p>
        </w:tc>
      </w:tr>
      <w:tr w:rsidR="004B3327" w:rsidRPr="004B3327" w14:paraId="1A952178" w14:textId="77777777" w:rsidTr="00B06781">
        <w:tc>
          <w:tcPr>
            <w:tcW w:w="4320" w:type="dxa"/>
          </w:tcPr>
          <w:p w14:paraId="15FE85EC" w14:textId="6FDE00E3" w:rsidR="00A5086E" w:rsidRPr="004B3327" w:rsidRDefault="00A5086E" w:rsidP="00B06781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spacing w:line="360" w:lineRule="exact"/>
              <w:ind w:left="276" w:right="-45" w:hanging="276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ดอกเบี้ยจ่ายของประมาณการหนี้สิน</w:t>
            </w:r>
          </w:p>
        </w:tc>
        <w:tc>
          <w:tcPr>
            <w:tcW w:w="1192" w:type="dxa"/>
            <w:vAlign w:val="bottom"/>
          </w:tcPr>
          <w:p w14:paraId="60647F22" w14:textId="18ED6944" w:rsidR="00A5086E" w:rsidRPr="004B3327" w:rsidRDefault="00A237C7" w:rsidP="00B06781">
            <w:pP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0A6E2860" w14:textId="78704396" w:rsidR="00A5086E" w:rsidRPr="004B3327" w:rsidRDefault="00A5086E" w:rsidP="00B06781">
            <w:pP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</w:t>
            </w:r>
          </w:p>
        </w:tc>
        <w:tc>
          <w:tcPr>
            <w:tcW w:w="1192" w:type="dxa"/>
            <w:vAlign w:val="bottom"/>
          </w:tcPr>
          <w:p w14:paraId="3F0FA95E" w14:textId="53737A3D" w:rsidR="00A5086E" w:rsidRPr="004B3327" w:rsidRDefault="0035070D" w:rsidP="00B06781">
            <w:pP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56E1415B" w14:textId="5B5DFB18" w:rsidR="00A5086E" w:rsidRPr="004B3327" w:rsidRDefault="00A5086E" w:rsidP="00B06781">
            <w:pP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32148185" w14:textId="77777777" w:rsidTr="00B06781">
        <w:tc>
          <w:tcPr>
            <w:tcW w:w="4320" w:type="dxa"/>
          </w:tcPr>
          <w:p w14:paraId="337EDD39" w14:textId="7DA7ACF9" w:rsidR="00A5086E" w:rsidRPr="004B3327" w:rsidRDefault="00A5086E" w:rsidP="00B06781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spacing w:line="360" w:lineRule="exact"/>
              <w:ind w:left="163" w:right="-45" w:hanging="163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ดอกเบี้ยจ่ายของสัญญาแลกเปลี่ยนอัตราดอกเบี้ย</w:t>
            </w:r>
          </w:p>
        </w:tc>
        <w:tc>
          <w:tcPr>
            <w:tcW w:w="1192" w:type="dxa"/>
            <w:vAlign w:val="bottom"/>
          </w:tcPr>
          <w:p w14:paraId="24F99306" w14:textId="0D5E84E0" w:rsidR="00A5086E" w:rsidRPr="004B3327" w:rsidRDefault="002D27D5" w:rsidP="00B06781">
            <w:pP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301</w:t>
            </w:r>
          </w:p>
        </w:tc>
        <w:tc>
          <w:tcPr>
            <w:tcW w:w="1193" w:type="dxa"/>
            <w:vAlign w:val="bottom"/>
          </w:tcPr>
          <w:p w14:paraId="158A1351" w14:textId="2AE4BE47" w:rsidR="00A5086E" w:rsidRPr="004B3327" w:rsidRDefault="00A5086E" w:rsidP="00B06781">
            <w:pP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80</w:t>
            </w:r>
          </w:p>
        </w:tc>
        <w:tc>
          <w:tcPr>
            <w:tcW w:w="1192" w:type="dxa"/>
            <w:vAlign w:val="bottom"/>
          </w:tcPr>
          <w:p w14:paraId="6D13BE80" w14:textId="113C20C1" w:rsidR="00A5086E" w:rsidRPr="004B3327" w:rsidRDefault="0035070D" w:rsidP="00B06781">
            <w:pP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2980178F" w14:textId="49A448A2" w:rsidR="00A5086E" w:rsidRPr="004B3327" w:rsidRDefault="00A5086E" w:rsidP="00B06781">
            <w:pP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717D7B81" w14:textId="77777777" w:rsidTr="00B06781">
        <w:tc>
          <w:tcPr>
            <w:tcW w:w="4320" w:type="dxa"/>
          </w:tcPr>
          <w:p w14:paraId="38C139B2" w14:textId="631697ED" w:rsidR="00A5086E" w:rsidRPr="004B3327" w:rsidRDefault="00A5086E" w:rsidP="00B06781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spacing w:line="360" w:lineRule="exact"/>
              <w:ind w:left="276" w:right="-45" w:hanging="276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อื่นๆ</w:t>
            </w:r>
          </w:p>
        </w:tc>
        <w:tc>
          <w:tcPr>
            <w:tcW w:w="1192" w:type="dxa"/>
            <w:vAlign w:val="bottom"/>
          </w:tcPr>
          <w:p w14:paraId="67CF22A0" w14:textId="2035E9BF" w:rsidR="00A5086E" w:rsidRPr="004B3327" w:rsidRDefault="00DE02F9" w:rsidP="00B06781">
            <w:pPr>
              <w:pBdr>
                <w:bottom w:val="single" w:sz="4" w:space="1" w:color="auto"/>
              </w:pBd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  <w:r w:rsidR="000C3196">
              <w:rPr>
                <w:rFonts w:ascii="Angsana New" w:hAnsi="Angsana New"/>
                <w:sz w:val="28"/>
                <w:szCs w:val="28"/>
              </w:rPr>
              <w:t>1</w:t>
            </w:r>
          </w:p>
        </w:tc>
        <w:tc>
          <w:tcPr>
            <w:tcW w:w="1193" w:type="dxa"/>
            <w:vAlign w:val="bottom"/>
          </w:tcPr>
          <w:p w14:paraId="10704079" w14:textId="3A27088F" w:rsidR="00A5086E" w:rsidRPr="004B3327" w:rsidRDefault="00A5086E" w:rsidP="00B06781">
            <w:pPr>
              <w:pBdr>
                <w:bottom w:val="single" w:sz="4" w:space="1" w:color="auto"/>
              </w:pBd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17</w:t>
            </w:r>
          </w:p>
        </w:tc>
        <w:tc>
          <w:tcPr>
            <w:tcW w:w="1192" w:type="dxa"/>
            <w:vAlign w:val="bottom"/>
          </w:tcPr>
          <w:p w14:paraId="3D662E76" w14:textId="0C3D96D2" w:rsidR="00A5086E" w:rsidRPr="004B3327" w:rsidRDefault="0035070D" w:rsidP="00B06781">
            <w:pPr>
              <w:pBdr>
                <w:bottom w:val="single" w:sz="4" w:space="1" w:color="auto"/>
              </w:pBd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141129CE" w14:textId="4C690CE8" w:rsidR="00A5086E" w:rsidRPr="004B3327" w:rsidRDefault="00A5086E" w:rsidP="00B06781">
            <w:pPr>
              <w:pBdr>
                <w:bottom w:val="single" w:sz="4" w:space="1" w:color="auto"/>
              </w:pBd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6BACB6A5" w14:textId="77777777" w:rsidTr="00B06781">
        <w:tc>
          <w:tcPr>
            <w:tcW w:w="4320" w:type="dxa"/>
          </w:tcPr>
          <w:p w14:paraId="75F8027D" w14:textId="77777777" w:rsidR="00A5086E" w:rsidRPr="004B3327" w:rsidRDefault="00A5086E" w:rsidP="00B06781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spacing w:line="360" w:lineRule="exact"/>
              <w:ind w:right="-45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192" w:type="dxa"/>
            <w:vAlign w:val="bottom"/>
          </w:tcPr>
          <w:p w14:paraId="468474B7" w14:textId="67E204CD" w:rsidR="00A5086E" w:rsidRPr="004B3327" w:rsidRDefault="00FC591D" w:rsidP="00B06781">
            <w:pPr>
              <w:pBdr>
                <w:bottom w:val="double" w:sz="4" w:space="1" w:color="auto"/>
              </w:pBd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7,</w:t>
            </w:r>
            <w:r w:rsidR="00700719" w:rsidRPr="004B3327">
              <w:rPr>
                <w:rFonts w:ascii="Angsana New" w:hAnsi="Angsana New" w:hint="cs"/>
                <w:sz w:val="28"/>
                <w:szCs w:val="28"/>
              </w:rPr>
              <w:t>7</w:t>
            </w:r>
            <w:r w:rsidR="004B3327" w:rsidRPr="004B3327">
              <w:rPr>
                <w:rFonts w:ascii="Angsana New" w:hAnsi="Angsana New" w:hint="cs"/>
                <w:sz w:val="28"/>
                <w:szCs w:val="28"/>
              </w:rPr>
              <w:t>08</w:t>
            </w:r>
          </w:p>
        </w:tc>
        <w:tc>
          <w:tcPr>
            <w:tcW w:w="1193" w:type="dxa"/>
            <w:vAlign w:val="bottom"/>
          </w:tcPr>
          <w:p w14:paraId="627E5B55" w14:textId="68057A92" w:rsidR="00A5086E" w:rsidRPr="004B3327" w:rsidRDefault="00056114" w:rsidP="00B06781">
            <w:pPr>
              <w:pBdr>
                <w:bottom w:val="double" w:sz="4" w:space="1" w:color="auto"/>
              </w:pBd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6,983</w:t>
            </w:r>
          </w:p>
        </w:tc>
        <w:tc>
          <w:tcPr>
            <w:tcW w:w="1192" w:type="dxa"/>
            <w:vAlign w:val="bottom"/>
          </w:tcPr>
          <w:p w14:paraId="2482B754" w14:textId="3690D121" w:rsidR="00A5086E" w:rsidRPr="004B3327" w:rsidRDefault="0035070D" w:rsidP="00B06781">
            <w:pPr>
              <w:pBdr>
                <w:bottom w:val="double" w:sz="4" w:space="1" w:color="auto"/>
              </w:pBd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3,97</w:t>
            </w:r>
            <w:r w:rsidR="008E7197" w:rsidRPr="004B3327">
              <w:rPr>
                <w:rFonts w:ascii="Angsana New" w:hAnsi="Angsana New" w:hint="cs"/>
                <w:sz w:val="28"/>
                <w:szCs w:val="28"/>
              </w:rPr>
              <w:t>0</w:t>
            </w:r>
          </w:p>
        </w:tc>
        <w:tc>
          <w:tcPr>
            <w:tcW w:w="1193" w:type="dxa"/>
            <w:vAlign w:val="bottom"/>
          </w:tcPr>
          <w:p w14:paraId="45BFD720" w14:textId="0B9B9AC9" w:rsidR="00A5086E" w:rsidRPr="004B3327" w:rsidRDefault="00A5086E" w:rsidP="00B06781">
            <w:pPr>
              <w:pBdr>
                <w:bottom w:val="double" w:sz="4" w:space="1" w:color="auto"/>
              </w:pBdr>
              <w:tabs>
                <w:tab w:val="decimal" w:pos="882"/>
              </w:tabs>
              <w:spacing w:line="360" w:lineRule="exact"/>
              <w:ind w:right="-41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3,662</w:t>
            </w:r>
          </w:p>
        </w:tc>
      </w:tr>
    </w:tbl>
    <w:p w14:paraId="6477973D" w14:textId="23E21D11" w:rsidR="00951015" w:rsidRPr="004B3327" w:rsidRDefault="003019E8" w:rsidP="00B06781">
      <w:pPr>
        <w:pStyle w:val="Heading1"/>
        <w:spacing w:before="240" w:after="120" w:line="420" w:lineRule="exact"/>
        <w:ind w:left="605" w:hanging="605"/>
        <w:jc w:val="thaiDistribute"/>
        <w:rPr>
          <w:b/>
          <w:bCs/>
          <w:sz w:val="32"/>
          <w:szCs w:val="32"/>
          <w:cs/>
          <w:lang w:val="en-US"/>
        </w:rPr>
      </w:pPr>
      <w:bookmarkStart w:id="130" w:name="_Toc230988211"/>
      <w:r w:rsidRPr="004B3327">
        <w:rPr>
          <w:rFonts w:hint="cs"/>
          <w:b/>
          <w:bCs/>
          <w:sz w:val="32"/>
          <w:szCs w:val="32"/>
          <w:lang w:val="en-US"/>
        </w:rPr>
        <w:t>4</w:t>
      </w:r>
      <w:r w:rsidR="006C3668" w:rsidRPr="004B3327">
        <w:rPr>
          <w:rFonts w:hint="cs"/>
          <w:b/>
          <w:bCs/>
          <w:sz w:val="32"/>
          <w:szCs w:val="32"/>
          <w:lang w:val="en-US"/>
        </w:rPr>
        <w:t>9</w:t>
      </w:r>
      <w:r w:rsidR="002516CE" w:rsidRPr="004B3327">
        <w:rPr>
          <w:rFonts w:hint="cs"/>
          <w:b/>
          <w:bCs/>
          <w:sz w:val="32"/>
          <w:szCs w:val="32"/>
          <w:cs/>
          <w:lang w:val="en-US"/>
        </w:rPr>
        <w:t>.</w:t>
      </w:r>
      <w:r w:rsidR="00EB0D73" w:rsidRPr="004B3327">
        <w:rPr>
          <w:rFonts w:hint="cs"/>
          <w:b/>
          <w:bCs/>
          <w:sz w:val="32"/>
          <w:szCs w:val="32"/>
          <w:lang w:val="en-US"/>
        </w:rPr>
        <w:tab/>
      </w:r>
      <w:r w:rsidR="00951015" w:rsidRPr="004B3327">
        <w:rPr>
          <w:rFonts w:hint="cs"/>
          <w:b/>
          <w:bCs/>
          <w:sz w:val="32"/>
          <w:szCs w:val="32"/>
          <w:cs/>
          <w:lang w:val="en-US"/>
        </w:rPr>
        <w:t>ค่าใช้จ่ายตามลักษณะ</w:t>
      </w:r>
      <w:bookmarkEnd w:id="130"/>
    </w:p>
    <w:p w14:paraId="7C548596" w14:textId="77777777" w:rsidR="00673131" w:rsidRPr="00926E29" w:rsidRDefault="00673131" w:rsidP="00673131">
      <w:pPr>
        <w:spacing w:before="120" w:after="120" w:line="420" w:lineRule="exact"/>
        <w:ind w:left="605"/>
        <w:jc w:val="thaiDistribute"/>
        <w:rPr>
          <w:rFonts w:ascii="Angsana New" w:hAnsi="Angsana New"/>
          <w:sz w:val="32"/>
          <w:szCs w:val="32"/>
          <w:cs/>
          <w:lang w:val="th-TH"/>
        </w:rPr>
      </w:pPr>
      <w:r w:rsidRPr="00926E29">
        <w:rPr>
          <w:rFonts w:ascii="Angsana New" w:hAnsi="Angsana New"/>
          <w:sz w:val="32"/>
          <w:szCs w:val="32"/>
          <w:cs/>
          <w:lang w:val="th-TH"/>
        </w:rPr>
        <w:t>รายการค่าใช้จ่ายแบ่งตามลักษณะประกอบด้วยรายการค่าใช้จ่ายที่สำคัญดังต่อไปนี้</w:t>
      </w:r>
    </w:p>
    <w:tbl>
      <w:tblPr>
        <w:tblW w:w="9180" w:type="dxa"/>
        <w:tblInd w:w="540" w:type="dxa"/>
        <w:tblLayout w:type="fixed"/>
        <w:tblLook w:val="0000" w:firstRow="0" w:lastRow="0" w:firstColumn="0" w:lastColumn="0" w:noHBand="0" w:noVBand="0"/>
      </w:tblPr>
      <w:tblGrid>
        <w:gridCol w:w="4410"/>
        <w:gridCol w:w="1192"/>
        <w:gridCol w:w="1193"/>
        <w:gridCol w:w="1192"/>
        <w:gridCol w:w="1193"/>
      </w:tblGrid>
      <w:tr w:rsidR="00673131" w:rsidRPr="00926E29" w14:paraId="65A5DCC1" w14:textId="77777777" w:rsidTr="0070574A">
        <w:trPr>
          <w:tblHeader/>
        </w:trPr>
        <w:tc>
          <w:tcPr>
            <w:tcW w:w="4410" w:type="dxa"/>
          </w:tcPr>
          <w:p w14:paraId="5195D1B0" w14:textId="77777777" w:rsidR="00673131" w:rsidRPr="00926E29" w:rsidRDefault="00673131" w:rsidP="0070574A">
            <w:pPr>
              <w:spacing w:line="360" w:lineRule="exact"/>
              <w:ind w:right="-43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4770" w:type="dxa"/>
            <w:gridSpan w:val="4"/>
          </w:tcPr>
          <w:p w14:paraId="7B9A3310" w14:textId="77777777" w:rsidR="00673131" w:rsidRPr="00926E29" w:rsidRDefault="00673131" w:rsidP="0070574A">
            <w:pPr>
              <w:spacing w:line="360" w:lineRule="exact"/>
              <w:ind w:right="-43"/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/>
                <w:sz w:val="28"/>
                <w:szCs w:val="28"/>
                <w:cs/>
              </w:rPr>
              <w:t>(หน่วย</w:t>
            </w:r>
            <w:r w:rsidRPr="00926E29">
              <w:rPr>
                <w:rFonts w:ascii="Angsana New" w:hAnsi="Angsana New"/>
                <w:sz w:val="28"/>
                <w:szCs w:val="28"/>
              </w:rPr>
              <w:t xml:space="preserve">: </w:t>
            </w:r>
            <w:r w:rsidRPr="00926E29">
              <w:rPr>
                <w:rFonts w:ascii="Angsana New" w:hAnsi="Angsana New"/>
                <w:sz w:val="28"/>
                <w:szCs w:val="28"/>
                <w:cs/>
              </w:rPr>
              <w:t>ล้านบาท)</w:t>
            </w:r>
          </w:p>
        </w:tc>
      </w:tr>
      <w:tr w:rsidR="00673131" w:rsidRPr="00926E29" w14:paraId="49E97C4C" w14:textId="77777777" w:rsidTr="0070574A">
        <w:trPr>
          <w:tblHeader/>
        </w:trPr>
        <w:tc>
          <w:tcPr>
            <w:tcW w:w="4410" w:type="dxa"/>
          </w:tcPr>
          <w:p w14:paraId="2712C057" w14:textId="77777777" w:rsidR="00673131" w:rsidRPr="00926E29" w:rsidRDefault="00673131" w:rsidP="0070574A">
            <w:pPr>
              <w:spacing w:line="360" w:lineRule="exact"/>
              <w:ind w:right="-43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85" w:type="dxa"/>
            <w:gridSpan w:val="2"/>
          </w:tcPr>
          <w:p w14:paraId="1569967C" w14:textId="77777777" w:rsidR="00673131" w:rsidRPr="00926E29" w:rsidRDefault="00673131" w:rsidP="0070574A">
            <w:pPr>
              <w:pBdr>
                <w:bottom w:val="single" w:sz="4" w:space="1" w:color="auto"/>
              </w:pBdr>
              <w:spacing w:line="360" w:lineRule="exact"/>
              <w:ind w:right="-41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2385" w:type="dxa"/>
            <w:gridSpan w:val="2"/>
          </w:tcPr>
          <w:p w14:paraId="0EBED476" w14:textId="77777777" w:rsidR="00673131" w:rsidRPr="00926E29" w:rsidRDefault="00673131" w:rsidP="0070574A">
            <w:pPr>
              <w:pBdr>
                <w:bottom w:val="single" w:sz="4" w:space="1" w:color="auto"/>
              </w:pBdr>
              <w:spacing w:line="360" w:lineRule="exact"/>
              <w:ind w:right="-41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673131" w:rsidRPr="00926E29" w14:paraId="1F83DDFD" w14:textId="77777777" w:rsidTr="0070574A">
        <w:trPr>
          <w:tblHeader/>
        </w:trPr>
        <w:tc>
          <w:tcPr>
            <w:tcW w:w="4410" w:type="dxa"/>
          </w:tcPr>
          <w:p w14:paraId="1D5249C0" w14:textId="77777777" w:rsidR="00673131" w:rsidRPr="00926E29" w:rsidRDefault="00673131" w:rsidP="0070574A">
            <w:pPr>
              <w:spacing w:line="360" w:lineRule="exact"/>
              <w:ind w:left="252" w:right="-43" w:hanging="240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192" w:type="dxa"/>
            <w:vAlign w:val="bottom"/>
          </w:tcPr>
          <w:p w14:paraId="78E411EE" w14:textId="77777777" w:rsidR="00673131" w:rsidRPr="00926E29" w:rsidRDefault="00673131" w:rsidP="0070574A">
            <w:pPr>
              <w:spacing w:line="360" w:lineRule="exact"/>
              <w:ind w:right="-41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926E29">
              <w:rPr>
                <w:rFonts w:ascii="Angsana New" w:hAnsi="Angsana New"/>
                <w:sz w:val="28"/>
                <w:szCs w:val="28"/>
                <w:u w:val="single"/>
              </w:rPr>
              <w:t>2569</w:t>
            </w:r>
          </w:p>
        </w:tc>
        <w:tc>
          <w:tcPr>
            <w:tcW w:w="1193" w:type="dxa"/>
            <w:vAlign w:val="bottom"/>
          </w:tcPr>
          <w:p w14:paraId="6090C6BA" w14:textId="77777777" w:rsidR="00673131" w:rsidRPr="00926E29" w:rsidRDefault="00673131" w:rsidP="0070574A">
            <w:pPr>
              <w:spacing w:line="360" w:lineRule="exact"/>
              <w:ind w:right="-41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926E29">
              <w:rPr>
                <w:rFonts w:ascii="Angsana New" w:hAnsi="Angsana New"/>
                <w:sz w:val="28"/>
                <w:szCs w:val="28"/>
                <w:u w:val="single"/>
              </w:rPr>
              <w:t>2568</w:t>
            </w:r>
          </w:p>
        </w:tc>
        <w:tc>
          <w:tcPr>
            <w:tcW w:w="1192" w:type="dxa"/>
            <w:vAlign w:val="bottom"/>
          </w:tcPr>
          <w:p w14:paraId="2D24C3BC" w14:textId="77777777" w:rsidR="00673131" w:rsidRPr="00926E29" w:rsidRDefault="00673131" w:rsidP="0070574A">
            <w:pPr>
              <w:spacing w:line="360" w:lineRule="exact"/>
              <w:ind w:right="-41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926E29">
              <w:rPr>
                <w:rFonts w:ascii="Angsana New" w:hAnsi="Angsana New"/>
                <w:sz w:val="28"/>
                <w:szCs w:val="28"/>
                <w:u w:val="single"/>
              </w:rPr>
              <w:t>2569</w:t>
            </w:r>
          </w:p>
        </w:tc>
        <w:tc>
          <w:tcPr>
            <w:tcW w:w="1193" w:type="dxa"/>
            <w:vAlign w:val="bottom"/>
          </w:tcPr>
          <w:p w14:paraId="7675C7EE" w14:textId="77777777" w:rsidR="00673131" w:rsidRPr="00926E29" w:rsidRDefault="00673131" w:rsidP="0070574A">
            <w:pPr>
              <w:spacing w:line="360" w:lineRule="exact"/>
              <w:ind w:right="-41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926E29">
              <w:rPr>
                <w:rFonts w:ascii="Angsana New" w:hAnsi="Angsana New"/>
                <w:sz w:val="28"/>
                <w:szCs w:val="28"/>
                <w:u w:val="single"/>
              </w:rPr>
              <w:t>2568</w:t>
            </w:r>
          </w:p>
        </w:tc>
      </w:tr>
      <w:tr w:rsidR="00673131" w:rsidRPr="00926E29" w14:paraId="59B1A1D6" w14:textId="77777777" w:rsidTr="0070574A">
        <w:tc>
          <w:tcPr>
            <w:tcW w:w="4410" w:type="dxa"/>
          </w:tcPr>
          <w:p w14:paraId="20E7F560" w14:textId="77777777" w:rsidR="00673131" w:rsidRPr="00926E29" w:rsidRDefault="00673131" w:rsidP="0070574A">
            <w:pPr>
              <w:spacing w:line="360" w:lineRule="exact"/>
              <w:ind w:left="252" w:right="-43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 w:hint="cs"/>
                <w:sz w:val="28"/>
                <w:szCs w:val="28"/>
                <w:cs/>
              </w:rPr>
              <w:t>เงินเดือน ค่าแรง และผลประโยชน์อื่น</w:t>
            </w:r>
          </w:p>
        </w:tc>
        <w:tc>
          <w:tcPr>
            <w:tcW w:w="1192" w:type="dxa"/>
            <w:vAlign w:val="bottom"/>
          </w:tcPr>
          <w:p w14:paraId="7DBD1BC5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 w:hint="cs"/>
                <w:sz w:val="28"/>
                <w:szCs w:val="28"/>
              </w:rPr>
              <w:t>6,6</w:t>
            </w:r>
            <w:r w:rsidRPr="00926E29">
              <w:rPr>
                <w:rFonts w:ascii="Angsana New" w:hAnsi="Angsana New"/>
                <w:sz w:val="28"/>
                <w:szCs w:val="28"/>
              </w:rPr>
              <w:t>01</w:t>
            </w:r>
          </w:p>
        </w:tc>
        <w:tc>
          <w:tcPr>
            <w:tcW w:w="1193" w:type="dxa"/>
            <w:vAlign w:val="bottom"/>
          </w:tcPr>
          <w:p w14:paraId="5ADF41BC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 w:hint="cs"/>
                <w:sz w:val="28"/>
                <w:szCs w:val="28"/>
              </w:rPr>
              <w:t>4,964</w:t>
            </w:r>
          </w:p>
        </w:tc>
        <w:tc>
          <w:tcPr>
            <w:tcW w:w="1192" w:type="dxa"/>
            <w:vAlign w:val="bottom"/>
          </w:tcPr>
          <w:p w14:paraId="41E9BC2A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798</w:t>
            </w:r>
          </w:p>
        </w:tc>
        <w:tc>
          <w:tcPr>
            <w:tcW w:w="1193" w:type="dxa"/>
            <w:vAlign w:val="bottom"/>
          </w:tcPr>
          <w:p w14:paraId="3EE45C31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715</w:t>
            </w:r>
          </w:p>
        </w:tc>
      </w:tr>
      <w:tr w:rsidR="00673131" w:rsidRPr="00926E29" w14:paraId="40FEB5E9" w14:textId="77777777" w:rsidTr="0070574A">
        <w:tc>
          <w:tcPr>
            <w:tcW w:w="4410" w:type="dxa"/>
          </w:tcPr>
          <w:p w14:paraId="0E9A6703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 w:hint="cs"/>
                <w:sz w:val="28"/>
                <w:szCs w:val="28"/>
                <w:cs/>
              </w:rPr>
              <w:t>ค่าที่ปรึกษา ค่าบริหารโครงการและค่าบริการทางวิชาชีพ</w:t>
            </w:r>
          </w:p>
        </w:tc>
        <w:tc>
          <w:tcPr>
            <w:tcW w:w="1192" w:type="dxa"/>
            <w:vAlign w:val="bottom"/>
          </w:tcPr>
          <w:p w14:paraId="546E9084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 w:hint="cs"/>
                <w:sz w:val="28"/>
                <w:szCs w:val="28"/>
              </w:rPr>
              <w:t>1,0</w:t>
            </w:r>
            <w:r w:rsidRPr="00926E29">
              <w:rPr>
                <w:rFonts w:ascii="Angsana New" w:hAnsi="Angsana New"/>
                <w:sz w:val="28"/>
                <w:szCs w:val="28"/>
              </w:rPr>
              <w:t>41</w:t>
            </w:r>
          </w:p>
        </w:tc>
        <w:tc>
          <w:tcPr>
            <w:tcW w:w="1193" w:type="dxa"/>
            <w:vAlign w:val="bottom"/>
          </w:tcPr>
          <w:p w14:paraId="30AAFB29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 w:hint="cs"/>
                <w:sz w:val="28"/>
                <w:szCs w:val="28"/>
              </w:rPr>
              <w:t>855</w:t>
            </w:r>
          </w:p>
        </w:tc>
        <w:tc>
          <w:tcPr>
            <w:tcW w:w="1192" w:type="dxa"/>
            <w:vAlign w:val="bottom"/>
          </w:tcPr>
          <w:p w14:paraId="2A721A41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345</w:t>
            </w:r>
          </w:p>
        </w:tc>
        <w:tc>
          <w:tcPr>
            <w:tcW w:w="1193" w:type="dxa"/>
            <w:vAlign w:val="bottom"/>
          </w:tcPr>
          <w:p w14:paraId="7665F897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437</w:t>
            </w:r>
          </w:p>
        </w:tc>
      </w:tr>
      <w:tr w:rsidR="00673131" w:rsidRPr="00926E29" w14:paraId="2AD90722" w14:textId="77777777" w:rsidTr="0070574A">
        <w:tc>
          <w:tcPr>
            <w:tcW w:w="4410" w:type="dxa"/>
          </w:tcPr>
          <w:p w14:paraId="06958BA2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 w:hint="cs"/>
                <w:sz w:val="28"/>
                <w:szCs w:val="28"/>
                <w:cs/>
              </w:rPr>
              <w:t>ค่าตอบแทนตามสัญญาสัมปทาน</w:t>
            </w:r>
          </w:p>
        </w:tc>
        <w:tc>
          <w:tcPr>
            <w:tcW w:w="1192" w:type="dxa"/>
            <w:vAlign w:val="bottom"/>
          </w:tcPr>
          <w:p w14:paraId="321A6D1D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 w:hint="cs"/>
                <w:sz w:val="28"/>
                <w:szCs w:val="28"/>
              </w:rPr>
              <w:t>2</w:t>
            </w:r>
            <w:r w:rsidRPr="00926E29">
              <w:rPr>
                <w:rFonts w:ascii="Angsana New" w:hAnsi="Angsana New"/>
                <w:sz w:val="28"/>
                <w:szCs w:val="28"/>
              </w:rPr>
              <w:t>4</w:t>
            </w:r>
          </w:p>
        </w:tc>
        <w:tc>
          <w:tcPr>
            <w:tcW w:w="1193" w:type="dxa"/>
            <w:vAlign w:val="bottom"/>
          </w:tcPr>
          <w:p w14:paraId="3AD8D245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 w:hint="cs"/>
                <w:sz w:val="28"/>
                <w:szCs w:val="28"/>
              </w:rPr>
              <w:t>242</w:t>
            </w:r>
          </w:p>
        </w:tc>
        <w:tc>
          <w:tcPr>
            <w:tcW w:w="1192" w:type="dxa"/>
            <w:vAlign w:val="bottom"/>
          </w:tcPr>
          <w:p w14:paraId="2B0767A7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56202930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673131" w:rsidRPr="00926E29" w14:paraId="2AD81E4A" w14:textId="77777777" w:rsidTr="0070574A">
        <w:tc>
          <w:tcPr>
            <w:tcW w:w="4410" w:type="dxa"/>
          </w:tcPr>
          <w:p w14:paraId="62F35E05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 w:hint="cs"/>
                <w:sz w:val="28"/>
                <w:szCs w:val="28"/>
                <w:cs/>
              </w:rPr>
              <w:t>ต้นทุนการให้บริการรับเหมาติดตั้งงานระบบ</w:t>
            </w:r>
            <w:r w:rsidRPr="00926E29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</w:p>
        </w:tc>
        <w:tc>
          <w:tcPr>
            <w:tcW w:w="1192" w:type="dxa"/>
            <w:vAlign w:val="bottom"/>
          </w:tcPr>
          <w:p w14:paraId="2D6AC846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1,423</w:t>
            </w:r>
          </w:p>
        </w:tc>
        <w:tc>
          <w:tcPr>
            <w:tcW w:w="1193" w:type="dxa"/>
            <w:vAlign w:val="bottom"/>
          </w:tcPr>
          <w:p w14:paraId="7491F2D4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642</w:t>
            </w:r>
          </w:p>
        </w:tc>
        <w:tc>
          <w:tcPr>
            <w:tcW w:w="1192" w:type="dxa"/>
            <w:vAlign w:val="bottom"/>
          </w:tcPr>
          <w:p w14:paraId="1E1DA135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71BE4132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673131" w:rsidRPr="00926E29" w14:paraId="61F5E043" w14:textId="77777777" w:rsidTr="0070574A">
        <w:tc>
          <w:tcPr>
            <w:tcW w:w="4410" w:type="dxa"/>
          </w:tcPr>
          <w:p w14:paraId="400ED1ED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 w:hint="cs"/>
                <w:sz w:val="28"/>
                <w:szCs w:val="28"/>
                <w:cs/>
              </w:rPr>
              <w:t>ค่างานการให้บริการก่อสร้างและติดตั้งรถไฟฟ้า</w:t>
            </w:r>
          </w:p>
        </w:tc>
        <w:tc>
          <w:tcPr>
            <w:tcW w:w="1192" w:type="dxa"/>
            <w:vAlign w:val="bottom"/>
          </w:tcPr>
          <w:p w14:paraId="13985129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465</w:t>
            </w:r>
          </w:p>
        </w:tc>
        <w:tc>
          <w:tcPr>
            <w:tcW w:w="1193" w:type="dxa"/>
            <w:vAlign w:val="bottom"/>
          </w:tcPr>
          <w:p w14:paraId="556E4020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1,395</w:t>
            </w:r>
          </w:p>
        </w:tc>
        <w:tc>
          <w:tcPr>
            <w:tcW w:w="1192" w:type="dxa"/>
            <w:vAlign w:val="bottom"/>
          </w:tcPr>
          <w:p w14:paraId="019EE83E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4840331E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673131" w:rsidRPr="00926E29" w14:paraId="7E7FAF77" w14:textId="77777777" w:rsidTr="0070574A">
        <w:tc>
          <w:tcPr>
            <w:tcW w:w="4410" w:type="dxa"/>
          </w:tcPr>
          <w:p w14:paraId="30A951E4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 w:hint="cs"/>
                <w:sz w:val="28"/>
                <w:szCs w:val="28"/>
                <w:cs/>
              </w:rPr>
              <w:t>ต้นทุนจากการให้บริการเดินรถและซ่อมบำรุง</w:t>
            </w:r>
          </w:p>
        </w:tc>
        <w:tc>
          <w:tcPr>
            <w:tcW w:w="1192" w:type="dxa"/>
            <w:vAlign w:val="bottom"/>
          </w:tcPr>
          <w:p w14:paraId="6AB772B7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227</w:t>
            </w:r>
          </w:p>
        </w:tc>
        <w:tc>
          <w:tcPr>
            <w:tcW w:w="1193" w:type="dxa"/>
            <w:vAlign w:val="bottom"/>
          </w:tcPr>
          <w:p w14:paraId="1AB8BCFC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 w:hint="cs"/>
                <w:sz w:val="28"/>
                <w:szCs w:val="28"/>
              </w:rPr>
              <w:t>24</w:t>
            </w:r>
          </w:p>
        </w:tc>
        <w:tc>
          <w:tcPr>
            <w:tcW w:w="1192" w:type="dxa"/>
            <w:vAlign w:val="bottom"/>
          </w:tcPr>
          <w:p w14:paraId="3C36D59B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1EAD6EC8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673131" w:rsidRPr="00926E29" w14:paraId="221D1910" w14:textId="77777777" w:rsidTr="0070574A">
        <w:tc>
          <w:tcPr>
            <w:tcW w:w="4410" w:type="dxa"/>
          </w:tcPr>
          <w:p w14:paraId="037B6D02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 w:hint="cs"/>
                <w:sz w:val="28"/>
                <w:szCs w:val="28"/>
                <w:cs/>
              </w:rPr>
              <w:t>ค่างานการให้บริการรับเหมางานวางและเชื่อมโยงระบบ</w:t>
            </w:r>
          </w:p>
        </w:tc>
        <w:tc>
          <w:tcPr>
            <w:tcW w:w="1192" w:type="dxa"/>
            <w:vAlign w:val="bottom"/>
          </w:tcPr>
          <w:p w14:paraId="3111941C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 w:hint="cs"/>
                <w:sz w:val="28"/>
                <w:szCs w:val="28"/>
              </w:rPr>
              <w:t>229</w:t>
            </w:r>
          </w:p>
        </w:tc>
        <w:tc>
          <w:tcPr>
            <w:tcW w:w="1193" w:type="dxa"/>
            <w:vAlign w:val="bottom"/>
          </w:tcPr>
          <w:p w14:paraId="0A6BBA5C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681</w:t>
            </w:r>
          </w:p>
        </w:tc>
        <w:tc>
          <w:tcPr>
            <w:tcW w:w="1192" w:type="dxa"/>
            <w:vAlign w:val="bottom"/>
          </w:tcPr>
          <w:p w14:paraId="61D91A23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60CC8BD3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673131" w:rsidRPr="00926E29" w14:paraId="6A83D8BF" w14:textId="77777777" w:rsidTr="0070574A">
        <w:tc>
          <w:tcPr>
            <w:tcW w:w="4410" w:type="dxa"/>
          </w:tcPr>
          <w:p w14:paraId="51573482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 w:hint="cs"/>
                <w:sz w:val="28"/>
                <w:szCs w:val="28"/>
                <w:cs/>
              </w:rPr>
              <w:t>ต้นทุนการให้บริการโฆษณา</w:t>
            </w:r>
          </w:p>
        </w:tc>
        <w:tc>
          <w:tcPr>
            <w:tcW w:w="1192" w:type="dxa"/>
            <w:vAlign w:val="bottom"/>
          </w:tcPr>
          <w:p w14:paraId="198633D3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179</w:t>
            </w:r>
          </w:p>
        </w:tc>
        <w:tc>
          <w:tcPr>
            <w:tcW w:w="1193" w:type="dxa"/>
            <w:vAlign w:val="bottom"/>
          </w:tcPr>
          <w:p w14:paraId="4C7EDBE6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371</w:t>
            </w:r>
          </w:p>
        </w:tc>
        <w:tc>
          <w:tcPr>
            <w:tcW w:w="1192" w:type="dxa"/>
            <w:vAlign w:val="bottom"/>
          </w:tcPr>
          <w:p w14:paraId="39C6F3E0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2086B2BE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673131" w:rsidRPr="00926E29" w14:paraId="0DE97F62" w14:textId="77777777" w:rsidTr="0070574A">
        <w:tc>
          <w:tcPr>
            <w:tcW w:w="4410" w:type="dxa"/>
          </w:tcPr>
          <w:p w14:paraId="5F1EFA4A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 w:hint="cs"/>
                <w:sz w:val="28"/>
                <w:szCs w:val="28"/>
                <w:cs/>
              </w:rPr>
              <w:t>ค่าโฆษณาและส่งเสริมการขาย</w:t>
            </w:r>
          </w:p>
        </w:tc>
        <w:tc>
          <w:tcPr>
            <w:tcW w:w="1192" w:type="dxa"/>
            <w:vAlign w:val="bottom"/>
          </w:tcPr>
          <w:p w14:paraId="4274E018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 w:hint="cs"/>
                <w:sz w:val="28"/>
                <w:szCs w:val="28"/>
              </w:rPr>
              <w:t>95</w:t>
            </w:r>
            <w:r w:rsidRPr="00926E29">
              <w:rPr>
                <w:rFonts w:ascii="Angsana New" w:hAnsi="Angsana New"/>
                <w:sz w:val="28"/>
                <w:szCs w:val="28"/>
              </w:rPr>
              <w:t>3</w:t>
            </w:r>
          </w:p>
        </w:tc>
        <w:tc>
          <w:tcPr>
            <w:tcW w:w="1193" w:type="dxa"/>
            <w:vAlign w:val="bottom"/>
          </w:tcPr>
          <w:p w14:paraId="18C5D230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698</w:t>
            </w:r>
          </w:p>
        </w:tc>
        <w:tc>
          <w:tcPr>
            <w:tcW w:w="1192" w:type="dxa"/>
            <w:vAlign w:val="bottom"/>
          </w:tcPr>
          <w:p w14:paraId="781D2A44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7</w:t>
            </w:r>
          </w:p>
        </w:tc>
        <w:tc>
          <w:tcPr>
            <w:tcW w:w="1193" w:type="dxa"/>
            <w:vAlign w:val="bottom"/>
          </w:tcPr>
          <w:p w14:paraId="11EB60B3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54</w:t>
            </w:r>
          </w:p>
        </w:tc>
      </w:tr>
      <w:tr w:rsidR="00673131" w:rsidRPr="00926E29" w14:paraId="56D50E1F" w14:textId="77777777" w:rsidTr="0070574A">
        <w:tc>
          <w:tcPr>
            <w:tcW w:w="4410" w:type="dxa"/>
          </w:tcPr>
          <w:p w14:paraId="51C88999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 w:hint="cs"/>
                <w:sz w:val="28"/>
                <w:szCs w:val="28"/>
                <w:cs/>
              </w:rPr>
              <w:t>ค่านายหน้าและค่าดำเนินงาน</w:t>
            </w:r>
          </w:p>
        </w:tc>
        <w:tc>
          <w:tcPr>
            <w:tcW w:w="1192" w:type="dxa"/>
            <w:vAlign w:val="bottom"/>
          </w:tcPr>
          <w:p w14:paraId="155398DD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 w:hint="cs"/>
                <w:sz w:val="28"/>
                <w:szCs w:val="28"/>
              </w:rPr>
              <w:t>62</w:t>
            </w:r>
            <w:r w:rsidRPr="00926E29">
              <w:rPr>
                <w:rFonts w:ascii="Angsana New" w:hAnsi="Angsana New"/>
                <w:sz w:val="28"/>
                <w:szCs w:val="28"/>
              </w:rPr>
              <w:t>0</w:t>
            </w:r>
          </w:p>
        </w:tc>
        <w:tc>
          <w:tcPr>
            <w:tcW w:w="1193" w:type="dxa"/>
            <w:vAlign w:val="bottom"/>
          </w:tcPr>
          <w:p w14:paraId="431C0770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271</w:t>
            </w:r>
          </w:p>
        </w:tc>
        <w:tc>
          <w:tcPr>
            <w:tcW w:w="1192" w:type="dxa"/>
            <w:vAlign w:val="bottom"/>
          </w:tcPr>
          <w:p w14:paraId="25563386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6</w:t>
            </w:r>
          </w:p>
        </w:tc>
        <w:tc>
          <w:tcPr>
            <w:tcW w:w="1193" w:type="dxa"/>
            <w:vAlign w:val="bottom"/>
          </w:tcPr>
          <w:p w14:paraId="77035B5E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673131" w:rsidRPr="00926E29" w14:paraId="204DAAD3" w14:textId="77777777" w:rsidTr="0070574A">
        <w:tc>
          <w:tcPr>
            <w:tcW w:w="4410" w:type="dxa"/>
          </w:tcPr>
          <w:p w14:paraId="468BA788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 w:hint="cs"/>
                <w:sz w:val="28"/>
                <w:szCs w:val="28"/>
                <w:cs/>
              </w:rPr>
              <w:t>ต้นทุนขายอสังหาริมทรัพย์</w:t>
            </w:r>
          </w:p>
        </w:tc>
        <w:tc>
          <w:tcPr>
            <w:tcW w:w="1192" w:type="dxa"/>
            <w:vAlign w:val="bottom"/>
          </w:tcPr>
          <w:p w14:paraId="76A6F84D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338</w:t>
            </w:r>
          </w:p>
        </w:tc>
        <w:tc>
          <w:tcPr>
            <w:tcW w:w="1193" w:type="dxa"/>
            <w:vAlign w:val="bottom"/>
          </w:tcPr>
          <w:p w14:paraId="7E909163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192" w:type="dxa"/>
            <w:vAlign w:val="bottom"/>
          </w:tcPr>
          <w:p w14:paraId="0B268711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601853A4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673131" w:rsidRPr="00926E29" w14:paraId="7CD0E4E0" w14:textId="77777777" w:rsidTr="0070574A">
        <w:tc>
          <w:tcPr>
            <w:tcW w:w="4410" w:type="dxa"/>
          </w:tcPr>
          <w:p w14:paraId="5E9F17DF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/>
                <w:sz w:val="28"/>
                <w:szCs w:val="28"/>
                <w:cs/>
              </w:rPr>
              <w:t>ต้นทุนการให้บริการร้านอาหาร</w:t>
            </w:r>
          </w:p>
        </w:tc>
        <w:tc>
          <w:tcPr>
            <w:tcW w:w="1192" w:type="dxa"/>
            <w:vAlign w:val="bottom"/>
          </w:tcPr>
          <w:p w14:paraId="1863C132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441</w:t>
            </w:r>
          </w:p>
        </w:tc>
        <w:tc>
          <w:tcPr>
            <w:tcW w:w="1193" w:type="dxa"/>
            <w:vAlign w:val="bottom"/>
          </w:tcPr>
          <w:p w14:paraId="45F76651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 w:hint="cs"/>
                <w:sz w:val="28"/>
                <w:szCs w:val="28"/>
              </w:rPr>
              <w:t>1</w:t>
            </w:r>
            <w:r w:rsidRPr="00926E29">
              <w:rPr>
                <w:rFonts w:ascii="Angsana New" w:hAnsi="Angsana New"/>
                <w:sz w:val="28"/>
                <w:szCs w:val="28"/>
              </w:rPr>
              <w:t>73</w:t>
            </w:r>
          </w:p>
        </w:tc>
        <w:tc>
          <w:tcPr>
            <w:tcW w:w="1192" w:type="dxa"/>
            <w:vAlign w:val="bottom"/>
          </w:tcPr>
          <w:p w14:paraId="3F1D1262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31</w:t>
            </w:r>
          </w:p>
        </w:tc>
        <w:tc>
          <w:tcPr>
            <w:tcW w:w="1193" w:type="dxa"/>
            <w:vAlign w:val="bottom"/>
          </w:tcPr>
          <w:p w14:paraId="59571516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32</w:t>
            </w:r>
          </w:p>
        </w:tc>
      </w:tr>
      <w:tr w:rsidR="00673131" w:rsidRPr="00926E29" w14:paraId="5BDAA88E" w14:textId="77777777" w:rsidTr="0070574A">
        <w:tc>
          <w:tcPr>
            <w:tcW w:w="4410" w:type="dxa"/>
          </w:tcPr>
          <w:p w14:paraId="74E95730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/>
                <w:sz w:val="28"/>
                <w:szCs w:val="28"/>
                <w:cs/>
              </w:rPr>
              <w:t>ซื้อสินค้าสำเร็จรูป</w:t>
            </w:r>
          </w:p>
        </w:tc>
        <w:tc>
          <w:tcPr>
            <w:tcW w:w="1192" w:type="dxa"/>
            <w:vAlign w:val="bottom"/>
          </w:tcPr>
          <w:p w14:paraId="36C2C958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 w:hint="cs"/>
                <w:sz w:val="28"/>
                <w:szCs w:val="28"/>
              </w:rPr>
              <w:t>863</w:t>
            </w:r>
          </w:p>
        </w:tc>
        <w:tc>
          <w:tcPr>
            <w:tcW w:w="1193" w:type="dxa"/>
            <w:vAlign w:val="bottom"/>
          </w:tcPr>
          <w:p w14:paraId="69B30703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884</w:t>
            </w:r>
          </w:p>
        </w:tc>
        <w:tc>
          <w:tcPr>
            <w:tcW w:w="1192" w:type="dxa"/>
            <w:vAlign w:val="bottom"/>
          </w:tcPr>
          <w:p w14:paraId="1420FA53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10</w:t>
            </w:r>
          </w:p>
        </w:tc>
        <w:tc>
          <w:tcPr>
            <w:tcW w:w="1193" w:type="dxa"/>
            <w:vAlign w:val="bottom"/>
          </w:tcPr>
          <w:p w14:paraId="502FFBC6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673131" w:rsidRPr="00926E29" w14:paraId="5410709A" w14:textId="77777777" w:rsidTr="0070574A">
        <w:tc>
          <w:tcPr>
            <w:tcW w:w="4410" w:type="dxa"/>
          </w:tcPr>
          <w:p w14:paraId="6E813051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/>
                <w:sz w:val="28"/>
                <w:szCs w:val="28"/>
                <w:cs/>
              </w:rPr>
              <w:t>ภาษีโรงเรือนและภาษีอื่นๆ</w:t>
            </w:r>
          </w:p>
        </w:tc>
        <w:tc>
          <w:tcPr>
            <w:tcW w:w="1192" w:type="dxa"/>
            <w:vAlign w:val="bottom"/>
          </w:tcPr>
          <w:p w14:paraId="6D27805E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 w:hint="cs"/>
                <w:sz w:val="28"/>
                <w:szCs w:val="28"/>
              </w:rPr>
              <w:t>22</w:t>
            </w:r>
            <w:r w:rsidRPr="00926E29">
              <w:rPr>
                <w:rFonts w:ascii="Angsana New" w:hAnsi="Angsana New"/>
                <w:sz w:val="28"/>
                <w:szCs w:val="28"/>
              </w:rPr>
              <w:t>4</w:t>
            </w:r>
          </w:p>
        </w:tc>
        <w:tc>
          <w:tcPr>
            <w:tcW w:w="1193" w:type="dxa"/>
            <w:vAlign w:val="bottom"/>
          </w:tcPr>
          <w:p w14:paraId="1F749A8D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134</w:t>
            </w:r>
          </w:p>
        </w:tc>
        <w:tc>
          <w:tcPr>
            <w:tcW w:w="1192" w:type="dxa"/>
            <w:vAlign w:val="bottom"/>
          </w:tcPr>
          <w:p w14:paraId="5759C533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40</w:t>
            </w:r>
          </w:p>
        </w:tc>
        <w:tc>
          <w:tcPr>
            <w:tcW w:w="1193" w:type="dxa"/>
            <w:vAlign w:val="bottom"/>
          </w:tcPr>
          <w:p w14:paraId="29EF154A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34</w:t>
            </w:r>
          </w:p>
        </w:tc>
      </w:tr>
      <w:tr w:rsidR="00673131" w:rsidRPr="00926E29" w14:paraId="7A931954" w14:textId="77777777" w:rsidTr="0070574A">
        <w:tc>
          <w:tcPr>
            <w:tcW w:w="4410" w:type="dxa"/>
          </w:tcPr>
          <w:p w14:paraId="15BCB10B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/>
                <w:sz w:val="28"/>
                <w:szCs w:val="28"/>
                <w:cs/>
              </w:rPr>
              <w:t>ค่าซ่อมแซมบำรุงรักษา</w:t>
            </w:r>
          </w:p>
        </w:tc>
        <w:tc>
          <w:tcPr>
            <w:tcW w:w="1192" w:type="dxa"/>
            <w:vAlign w:val="bottom"/>
          </w:tcPr>
          <w:p w14:paraId="02E0B875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 w:hint="cs"/>
                <w:sz w:val="28"/>
                <w:szCs w:val="28"/>
              </w:rPr>
              <w:t>1</w:t>
            </w:r>
            <w:r w:rsidRPr="00926E29">
              <w:rPr>
                <w:rFonts w:ascii="Angsana New" w:hAnsi="Angsana New"/>
                <w:sz w:val="28"/>
                <w:szCs w:val="28"/>
              </w:rPr>
              <w:t>,575</w:t>
            </w:r>
          </w:p>
        </w:tc>
        <w:tc>
          <w:tcPr>
            <w:tcW w:w="1193" w:type="dxa"/>
            <w:vAlign w:val="bottom"/>
          </w:tcPr>
          <w:p w14:paraId="02112298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1,321</w:t>
            </w:r>
          </w:p>
        </w:tc>
        <w:tc>
          <w:tcPr>
            <w:tcW w:w="1192" w:type="dxa"/>
            <w:vAlign w:val="bottom"/>
          </w:tcPr>
          <w:p w14:paraId="6668DCA3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39</w:t>
            </w:r>
          </w:p>
        </w:tc>
        <w:tc>
          <w:tcPr>
            <w:tcW w:w="1193" w:type="dxa"/>
            <w:vAlign w:val="bottom"/>
          </w:tcPr>
          <w:p w14:paraId="5FE54BA0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37</w:t>
            </w:r>
          </w:p>
        </w:tc>
      </w:tr>
      <w:tr w:rsidR="00673131" w:rsidRPr="00926E29" w14:paraId="39C246D0" w14:textId="77777777" w:rsidTr="0070574A">
        <w:tc>
          <w:tcPr>
            <w:tcW w:w="4410" w:type="dxa"/>
          </w:tcPr>
          <w:p w14:paraId="783FB468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/>
                <w:sz w:val="28"/>
                <w:szCs w:val="28"/>
                <w:cs/>
              </w:rPr>
              <w:t>ค่าสาธารณูปโภค</w:t>
            </w:r>
          </w:p>
        </w:tc>
        <w:tc>
          <w:tcPr>
            <w:tcW w:w="1192" w:type="dxa"/>
            <w:vAlign w:val="bottom"/>
          </w:tcPr>
          <w:p w14:paraId="3EF8F497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 w:hint="cs"/>
                <w:sz w:val="28"/>
                <w:szCs w:val="28"/>
              </w:rPr>
              <w:t>1,</w:t>
            </w:r>
            <w:r w:rsidRPr="00926E29">
              <w:rPr>
                <w:rFonts w:ascii="Angsana New" w:hAnsi="Angsana New"/>
                <w:sz w:val="28"/>
                <w:szCs w:val="28"/>
              </w:rPr>
              <w:t>132</w:t>
            </w:r>
          </w:p>
        </w:tc>
        <w:tc>
          <w:tcPr>
            <w:tcW w:w="1193" w:type="dxa"/>
            <w:vAlign w:val="bottom"/>
          </w:tcPr>
          <w:p w14:paraId="6FCC139A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 w:hint="cs"/>
                <w:sz w:val="28"/>
                <w:szCs w:val="28"/>
              </w:rPr>
              <w:t>9</w:t>
            </w:r>
            <w:r w:rsidRPr="00926E29">
              <w:rPr>
                <w:rFonts w:ascii="Angsana New" w:hAnsi="Angsana New"/>
                <w:sz w:val="28"/>
                <w:szCs w:val="28"/>
              </w:rPr>
              <w:t>31</w:t>
            </w:r>
          </w:p>
        </w:tc>
        <w:tc>
          <w:tcPr>
            <w:tcW w:w="1192" w:type="dxa"/>
            <w:vAlign w:val="bottom"/>
          </w:tcPr>
          <w:p w14:paraId="0318F77B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37</w:t>
            </w:r>
          </w:p>
        </w:tc>
        <w:tc>
          <w:tcPr>
            <w:tcW w:w="1193" w:type="dxa"/>
            <w:vAlign w:val="bottom"/>
          </w:tcPr>
          <w:p w14:paraId="6FDAD8F6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37</w:t>
            </w:r>
          </w:p>
        </w:tc>
      </w:tr>
      <w:tr w:rsidR="00673131" w:rsidRPr="00926E29" w14:paraId="69B11C8E" w14:textId="77777777" w:rsidTr="0070574A">
        <w:tc>
          <w:tcPr>
            <w:tcW w:w="4410" w:type="dxa"/>
          </w:tcPr>
          <w:p w14:paraId="6D236443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/>
                <w:sz w:val="28"/>
                <w:szCs w:val="28"/>
                <w:cs/>
              </w:rPr>
              <w:t>ค่าใช้จ่ายเกี่ยวกับเทคโนโลยีและสารสนเทศ</w:t>
            </w:r>
          </w:p>
        </w:tc>
        <w:tc>
          <w:tcPr>
            <w:tcW w:w="1192" w:type="dxa"/>
            <w:vAlign w:val="bottom"/>
          </w:tcPr>
          <w:p w14:paraId="01CA6238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 w:hint="cs"/>
                <w:sz w:val="28"/>
                <w:szCs w:val="28"/>
              </w:rPr>
              <w:t>18</w:t>
            </w:r>
            <w:r w:rsidRPr="00926E29">
              <w:rPr>
                <w:rFonts w:ascii="Angsana New" w:hAnsi="Angsana New"/>
                <w:sz w:val="28"/>
                <w:szCs w:val="28"/>
              </w:rPr>
              <w:t>1</w:t>
            </w:r>
          </w:p>
        </w:tc>
        <w:tc>
          <w:tcPr>
            <w:tcW w:w="1193" w:type="dxa"/>
            <w:vAlign w:val="bottom"/>
          </w:tcPr>
          <w:p w14:paraId="4C26A5D5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141</w:t>
            </w:r>
          </w:p>
        </w:tc>
        <w:tc>
          <w:tcPr>
            <w:tcW w:w="1192" w:type="dxa"/>
            <w:vAlign w:val="bottom"/>
          </w:tcPr>
          <w:p w14:paraId="01B4ABA9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25</w:t>
            </w:r>
          </w:p>
        </w:tc>
        <w:tc>
          <w:tcPr>
            <w:tcW w:w="1193" w:type="dxa"/>
            <w:vAlign w:val="bottom"/>
          </w:tcPr>
          <w:p w14:paraId="0B2A1D42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27</w:t>
            </w:r>
          </w:p>
        </w:tc>
      </w:tr>
      <w:tr w:rsidR="00673131" w:rsidRPr="00926E29" w14:paraId="3BA94E82" w14:textId="77777777" w:rsidTr="0070574A">
        <w:tc>
          <w:tcPr>
            <w:tcW w:w="4410" w:type="dxa"/>
          </w:tcPr>
          <w:p w14:paraId="4AA17188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/>
                <w:sz w:val="28"/>
                <w:szCs w:val="28"/>
                <w:cs/>
              </w:rPr>
              <w:t>ค่ารักษาความปลอดภัย</w:t>
            </w:r>
          </w:p>
        </w:tc>
        <w:tc>
          <w:tcPr>
            <w:tcW w:w="1192" w:type="dxa"/>
            <w:vAlign w:val="bottom"/>
          </w:tcPr>
          <w:p w14:paraId="2E8D45ED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263</w:t>
            </w:r>
          </w:p>
        </w:tc>
        <w:tc>
          <w:tcPr>
            <w:tcW w:w="1193" w:type="dxa"/>
            <w:vAlign w:val="bottom"/>
          </w:tcPr>
          <w:p w14:paraId="7CC04E90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228</w:t>
            </w:r>
          </w:p>
        </w:tc>
        <w:tc>
          <w:tcPr>
            <w:tcW w:w="1192" w:type="dxa"/>
            <w:vAlign w:val="bottom"/>
          </w:tcPr>
          <w:p w14:paraId="7892F6BA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20</w:t>
            </w:r>
          </w:p>
        </w:tc>
        <w:tc>
          <w:tcPr>
            <w:tcW w:w="1193" w:type="dxa"/>
            <w:vAlign w:val="bottom"/>
          </w:tcPr>
          <w:p w14:paraId="391026B2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20</w:t>
            </w:r>
          </w:p>
        </w:tc>
      </w:tr>
      <w:tr w:rsidR="00673131" w:rsidRPr="00926E29" w14:paraId="5090EC5B" w14:textId="77777777" w:rsidTr="0070574A">
        <w:tc>
          <w:tcPr>
            <w:tcW w:w="4410" w:type="dxa"/>
          </w:tcPr>
          <w:p w14:paraId="6935B4E1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  <w:cs/>
              </w:rPr>
              <w:t>ค่าบริการทำความสะอาด</w:t>
            </w:r>
          </w:p>
        </w:tc>
        <w:tc>
          <w:tcPr>
            <w:tcW w:w="1192" w:type="dxa"/>
            <w:vAlign w:val="bottom"/>
          </w:tcPr>
          <w:p w14:paraId="4C690BE8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91</w:t>
            </w:r>
          </w:p>
        </w:tc>
        <w:tc>
          <w:tcPr>
            <w:tcW w:w="1193" w:type="dxa"/>
            <w:vAlign w:val="bottom"/>
          </w:tcPr>
          <w:p w14:paraId="74FA99E5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140</w:t>
            </w:r>
          </w:p>
        </w:tc>
        <w:tc>
          <w:tcPr>
            <w:tcW w:w="1192" w:type="dxa"/>
            <w:vAlign w:val="bottom"/>
          </w:tcPr>
          <w:p w14:paraId="4CEEE57E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9</w:t>
            </w:r>
          </w:p>
        </w:tc>
        <w:tc>
          <w:tcPr>
            <w:tcW w:w="1193" w:type="dxa"/>
            <w:vAlign w:val="bottom"/>
          </w:tcPr>
          <w:p w14:paraId="03E703FE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3</w:t>
            </w:r>
          </w:p>
        </w:tc>
      </w:tr>
      <w:tr w:rsidR="00673131" w:rsidRPr="00926E29" w14:paraId="5D80C95E" w14:textId="77777777" w:rsidTr="0070574A">
        <w:tc>
          <w:tcPr>
            <w:tcW w:w="4410" w:type="dxa"/>
          </w:tcPr>
          <w:p w14:paraId="62C84B07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/>
                <w:sz w:val="28"/>
                <w:szCs w:val="28"/>
                <w:cs/>
              </w:rPr>
              <w:t>วัสดุสิ้นเปลือง</w:t>
            </w:r>
          </w:p>
        </w:tc>
        <w:tc>
          <w:tcPr>
            <w:tcW w:w="1192" w:type="dxa"/>
            <w:vAlign w:val="bottom"/>
          </w:tcPr>
          <w:p w14:paraId="38F341EE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169</w:t>
            </w:r>
          </w:p>
        </w:tc>
        <w:tc>
          <w:tcPr>
            <w:tcW w:w="1193" w:type="dxa"/>
            <w:vAlign w:val="bottom"/>
          </w:tcPr>
          <w:p w14:paraId="67352100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61</w:t>
            </w:r>
          </w:p>
        </w:tc>
        <w:tc>
          <w:tcPr>
            <w:tcW w:w="1192" w:type="dxa"/>
            <w:vAlign w:val="bottom"/>
          </w:tcPr>
          <w:p w14:paraId="7C3FD929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23</w:t>
            </w:r>
          </w:p>
        </w:tc>
        <w:tc>
          <w:tcPr>
            <w:tcW w:w="1193" w:type="dxa"/>
            <w:vAlign w:val="bottom"/>
          </w:tcPr>
          <w:p w14:paraId="387AE3C5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673131" w:rsidRPr="00926E29" w14:paraId="1789DD87" w14:textId="77777777" w:rsidTr="0070574A">
        <w:tc>
          <w:tcPr>
            <w:tcW w:w="4410" w:type="dxa"/>
          </w:tcPr>
          <w:p w14:paraId="30B9FBF5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/>
                <w:sz w:val="28"/>
                <w:szCs w:val="28"/>
                <w:cs/>
              </w:rPr>
              <w:t>ค่าเดินทางและค่าขนส่ง</w:t>
            </w:r>
          </w:p>
        </w:tc>
        <w:tc>
          <w:tcPr>
            <w:tcW w:w="1192" w:type="dxa"/>
            <w:vAlign w:val="bottom"/>
          </w:tcPr>
          <w:p w14:paraId="6A03B38D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155</w:t>
            </w:r>
          </w:p>
        </w:tc>
        <w:tc>
          <w:tcPr>
            <w:tcW w:w="1193" w:type="dxa"/>
            <w:vAlign w:val="bottom"/>
          </w:tcPr>
          <w:p w14:paraId="2B0C285A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 w:hint="cs"/>
                <w:sz w:val="28"/>
                <w:szCs w:val="28"/>
              </w:rPr>
              <w:t>1</w:t>
            </w:r>
            <w:r w:rsidRPr="00926E29">
              <w:rPr>
                <w:rFonts w:ascii="Angsana New" w:hAnsi="Angsana New"/>
                <w:sz w:val="28"/>
                <w:szCs w:val="28"/>
              </w:rPr>
              <w:t>59</w:t>
            </w:r>
          </w:p>
        </w:tc>
        <w:tc>
          <w:tcPr>
            <w:tcW w:w="1192" w:type="dxa"/>
            <w:vAlign w:val="bottom"/>
          </w:tcPr>
          <w:p w14:paraId="0C74CF67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21</w:t>
            </w:r>
          </w:p>
        </w:tc>
        <w:tc>
          <w:tcPr>
            <w:tcW w:w="1193" w:type="dxa"/>
            <w:vAlign w:val="bottom"/>
          </w:tcPr>
          <w:p w14:paraId="78455990" w14:textId="77777777" w:rsidR="00673131" w:rsidRPr="00926E29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</w:rPr>
              <w:t>80</w:t>
            </w:r>
          </w:p>
        </w:tc>
      </w:tr>
      <w:tr w:rsidR="00673131" w:rsidRPr="00926E29" w14:paraId="63084054" w14:textId="77777777" w:rsidTr="0070574A">
        <w:tc>
          <w:tcPr>
            <w:tcW w:w="4410" w:type="dxa"/>
          </w:tcPr>
          <w:p w14:paraId="1F045365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/>
                <w:sz w:val="28"/>
                <w:szCs w:val="28"/>
                <w:cs/>
              </w:rPr>
              <w:lastRenderedPageBreak/>
              <w:t>ค่าใช้จ่ายในการรับประกันภัย</w:t>
            </w:r>
          </w:p>
        </w:tc>
        <w:tc>
          <w:tcPr>
            <w:tcW w:w="1192" w:type="dxa"/>
            <w:vAlign w:val="bottom"/>
          </w:tcPr>
          <w:p w14:paraId="04000AE2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 w:hint="cs"/>
                <w:sz w:val="28"/>
                <w:szCs w:val="28"/>
              </w:rPr>
              <w:t>137</w:t>
            </w:r>
          </w:p>
        </w:tc>
        <w:tc>
          <w:tcPr>
            <w:tcW w:w="1193" w:type="dxa"/>
            <w:vAlign w:val="bottom"/>
          </w:tcPr>
          <w:p w14:paraId="10AE34A1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  <w:cs/>
              </w:rPr>
            </w:pPr>
            <w:r w:rsidRPr="00673131">
              <w:rPr>
                <w:rFonts w:ascii="Angsana New" w:hAnsi="Angsana New" w:hint="cs"/>
                <w:sz w:val="28"/>
                <w:szCs w:val="28"/>
              </w:rPr>
              <w:t>4</w:t>
            </w:r>
          </w:p>
        </w:tc>
        <w:tc>
          <w:tcPr>
            <w:tcW w:w="1192" w:type="dxa"/>
            <w:vAlign w:val="bottom"/>
          </w:tcPr>
          <w:p w14:paraId="0625C4A1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71F51A8B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673131" w:rsidRPr="00926E29" w14:paraId="22FB186A" w14:textId="77777777" w:rsidTr="0070574A">
        <w:tc>
          <w:tcPr>
            <w:tcW w:w="4410" w:type="dxa"/>
          </w:tcPr>
          <w:p w14:paraId="4E98BDD7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 w:hint="cs"/>
                <w:sz w:val="28"/>
                <w:szCs w:val="28"/>
                <w:cs/>
              </w:rPr>
              <w:t>ขาดทุนจากอัตราแลกเปลี่ยน และปรับมูลค่ายุติธรรมของตราสารทางการเงิน</w:t>
            </w:r>
          </w:p>
        </w:tc>
        <w:tc>
          <w:tcPr>
            <w:tcW w:w="1192" w:type="dxa"/>
            <w:vAlign w:val="bottom"/>
          </w:tcPr>
          <w:p w14:paraId="54B7CD73" w14:textId="7F5B3FEF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2A51A7A5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 w:hint="cs"/>
                <w:sz w:val="28"/>
                <w:szCs w:val="28"/>
              </w:rPr>
              <w:t>1,</w:t>
            </w:r>
            <w:r w:rsidRPr="00673131">
              <w:rPr>
                <w:rFonts w:ascii="Angsana New" w:hAnsi="Angsana New"/>
                <w:sz w:val="28"/>
                <w:szCs w:val="28"/>
              </w:rPr>
              <w:t>053</w:t>
            </w:r>
          </w:p>
        </w:tc>
        <w:tc>
          <w:tcPr>
            <w:tcW w:w="1192" w:type="dxa"/>
            <w:vAlign w:val="bottom"/>
          </w:tcPr>
          <w:p w14:paraId="199929E1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23E85469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 w:hint="cs"/>
                <w:sz w:val="28"/>
                <w:szCs w:val="28"/>
              </w:rPr>
              <w:t>1,</w:t>
            </w:r>
            <w:r w:rsidRPr="00673131">
              <w:rPr>
                <w:rFonts w:ascii="Angsana New" w:hAnsi="Angsana New"/>
                <w:sz w:val="28"/>
                <w:szCs w:val="28"/>
              </w:rPr>
              <w:t>188</w:t>
            </w:r>
          </w:p>
        </w:tc>
      </w:tr>
      <w:tr w:rsidR="00673131" w:rsidRPr="00926E29" w14:paraId="40F3F881" w14:textId="77777777" w:rsidTr="0070574A">
        <w:tc>
          <w:tcPr>
            <w:tcW w:w="4410" w:type="dxa"/>
          </w:tcPr>
          <w:p w14:paraId="15E44CF0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 w:hint="cs"/>
                <w:sz w:val="28"/>
                <w:szCs w:val="28"/>
                <w:cs/>
              </w:rPr>
              <w:t>ขาดทุนจากการด้อยค่าของเงินลงทุนในบริษัทย่อยและบริษัทร่วม</w:t>
            </w:r>
          </w:p>
        </w:tc>
        <w:tc>
          <w:tcPr>
            <w:tcW w:w="1192" w:type="dxa"/>
            <w:vAlign w:val="bottom"/>
          </w:tcPr>
          <w:p w14:paraId="72685007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963</w:t>
            </w:r>
          </w:p>
        </w:tc>
        <w:tc>
          <w:tcPr>
            <w:tcW w:w="1193" w:type="dxa"/>
            <w:vAlign w:val="bottom"/>
          </w:tcPr>
          <w:p w14:paraId="26D30944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192" w:type="dxa"/>
            <w:vAlign w:val="bottom"/>
          </w:tcPr>
          <w:p w14:paraId="09173EC3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3,682</w:t>
            </w:r>
          </w:p>
        </w:tc>
        <w:tc>
          <w:tcPr>
            <w:tcW w:w="1193" w:type="dxa"/>
            <w:vAlign w:val="bottom"/>
          </w:tcPr>
          <w:p w14:paraId="5BCF7623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1,055</w:t>
            </w:r>
          </w:p>
        </w:tc>
      </w:tr>
      <w:tr w:rsidR="00673131" w:rsidRPr="00926E29" w14:paraId="7BDB0020" w14:textId="77777777" w:rsidTr="0070574A">
        <w:tc>
          <w:tcPr>
            <w:tcW w:w="4410" w:type="dxa"/>
          </w:tcPr>
          <w:p w14:paraId="6A9133E5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/>
                <w:sz w:val="28"/>
                <w:szCs w:val="28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1192" w:type="dxa"/>
            <w:vAlign w:val="bottom"/>
          </w:tcPr>
          <w:p w14:paraId="5F80B986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162</w:t>
            </w:r>
          </w:p>
        </w:tc>
        <w:tc>
          <w:tcPr>
            <w:tcW w:w="1193" w:type="dxa"/>
            <w:vAlign w:val="bottom"/>
          </w:tcPr>
          <w:p w14:paraId="685A21A5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192" w:type="dxa"/>
            <w:vAlign w:val="bottom"/>
          </w:tcPr>
          <w:p w14:paraId="64C99A38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252E4A09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  <w:cs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673131" w:rsidRPr="00926E29" w14:paraId="7EEC77C0" w14:textId="77777777" w:rsidTr="0070574A">
        <w:tc>
          <w:tcPr>
            <w:tcW w:w="4410" w:type="dxa"/>
          </w:tcPr>
          <w:p w14:paraId="1BA0C90F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 w:hint="cs"/>
                <w:sz w:val="28"/>
                <w:szCs w:val="28"/>
                <w:cs/>
              </w:rPr>
              <w:t>ขาดทุนจากการประมาณการหนี้สิน</w:t>
            </w:r>
          </w:p>
        </w:tc>
        <w:tc>
          <w:tcPr>
            <w:tcW w:w="1192" w:type="dxa"/>
            <w:vAlign w:val="bottom"/>
          </w:tcPr>
          <w:p w14:paraId="024DFAA0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04948C1E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90</w:t>
            </w:r>
          </w:p>
        </w:tc>
        <w:tc>
          <w:tcPr>
            <w:tcW w:w="1192" w:type="dxa"/>
            <w:vAlign w:val="bottom"/>
          </w:tcPr>
          <w:p w14:paraId="51D01305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36769986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673131" w:rsidRPr="00926E29" w14:paraId="16C7EF81" w14:textId="77777777" w:rsidTr="0070574A">
        <w:tc>
          <w:tcPr>
            <w:tcW w:w="4410" w:type="dxa"/>
          </w:tcPr>
          <w:p w14:paraId="50BB0B4B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 w:hint="cs"/>
                <w:sz w:val="28"/>
                <w:szCs w:val="28"/>
                <w:cs/>
              </w:rPr>
              <w:t>ขาดทุน</w:t>
            </w:r>
            <w:r w:rsidRPr="00926E29">
              <w:rPr>
                <w:rFonts w:ascii="Angsana New" w:hAnsi="Angsana New"/>
                <w:sz w:val="28"/>
                <w:szCs w:val="28"/>
                <w:cs/>
              </w:rPr>
              <w:t>จากการ</w:t>
            </w:r>
            <w:r w:rsidRPr="00926E29">
              <w:rPr>
                <w:rFonts w:ascii="Angsana New" w:hAnsi="Angsana New" w:hint="cs"/>
                <w:sz w:val="28"/>
                <w:szCs w:val="28"/>
                <w:cs/>
              </w:rPr>
              <w:t>จำหน่าย</w:t>
            </w:r>
            <w:r w:rsidRPr="00926E29">
              <w:rPr>
                <w:rFonts w:ascii="Angsana New" w:hAnsi="Angsana New"/>
                <w:sz w:val="28"/>
                <w:szCs w:val="28"/>
              </w:rPr>
              <w:t>/</w:t>
            </w:r>
            <w:r w:rsidRPr="00926E29">
              <w:rPr>
                <w:rFonts w:ascii="Angsana New" w:hAnsi="Angsana New" w:hint="cs"/>
                <w:sz w:val="28"/>
                <w:szCs w:val="28"/>
                <w:cs/>
              </w:rPr>
              <w:t>ตัดจำหน่ายสินทรัพย์</w:t>
            </w:r>
          </w:p>
        </w:tc>
        <w:tc>
          <w:tcPr>
            <w:tcW w:w="1192" w:type="dxa"/>
            <w:vAlign w:val="bottom"/>
          </w:tcPr>
          <w:p w14:paraId="32AD108B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3460653C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37</w:t>
            </w:r>
          </w:p>
        </w:tc>
        <w:tc>
          <w:tcPr>
            <w:tcW w:w="1192" w:type="dxa"/>
            <w:vAlign w:val="bottom"/>
          </w:tcPr>
          <w:p w14:paraId="7118863C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54E2AB06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673131" w:rsidRPr="00926E29" w14:paraId="69FA01B6" w14:textId="77777777" w:rsidTr="0070574A">
        <w:tc>
          <w:tcPr>
            <w:tcW w:w="4410" w:type="dxa"/>
          </w:tcPr>
          <w:p w14:paraId="0F3BF80A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  <w:cs/>
              </w:rPr>
            </w:pPr>
            <w:r w:rsidRPr="00926E29">
              <w:rPr>
                <w:rFonts w:ascii="Angsana New" w:hAnsi="Angsana New" w:hint="cs"/>
                <w:sz w:val="28"/>
                <w:szCs w:val="28"/>
                <w:cs/>
              </w:rPr>
              <w:t>ค่าเสื่อมราคาและตัดจำหน่าย</w:t>
            </w:r>
          </w:p>
        </w:tc>
        <w:tc>
          <w:tcPr>
            <w:tcW w:w="1192" w:type="dxa"/>
            <w:vAlign w:val="bottom"/>
          </w:tcPr>
          <w:p w14:paraId="0AA758C0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3,417</w:t>
            </w:r>
          </w:p>
        </w:tc>
        <w:tc>
          <w:tcPr>
            <w:tcW w:w="1193" w:type="dxa"/>
            <w:vAlign w:val="bottom"/>
          </w:tcPr>
          <w:p w14:paraId="51046B4E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2,186</w:t>
            </w:r>
          </w:p>
        </w:tc>
        <w:tc>
          <w:tcPr>
            <w:tcW w:w="1192" w:type="dxa"/>
            <w:vAlign w:val="bottom"/>
          </w:tcPr>
          <w:p w14:paraId="319579F6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263</w:t>
            </w:r>
          </w:p>
        </w:tc>
        <w:tc>
          <w:tcPr>
            <w:tcW w:w="1193" w:type="dxa"/>
            <w:vAlign w:val="bottom"/>
          </w:tcPr>
          <w:p w14:paraId="4E74980D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199</w:t>
            </w:r>
          </w:p>
        </w:tc>
      </w:tr>
      <w:tr w:rsidR="00673131" w:rsidRPr="00926E29" w14:paraId="5F3AC838" w14:textId="77777777" w:rsidTr="0070574A">
        <w:tc>
          <w:tcPr>
            <w:tcW w:w="4410" w:type="dxa"/>
          </w:tcPr>
          <w:p w14:paraId="37209EE6" w14:textId="77777777" w:rsidR="00673131" w:rsidRPr="00926E29" w:rsidRDefault="00673131" w:rsidP="0070574A">
            <w:pPr>
              <w:spacing w:line="360" w:lineRule="exact"/>
              <w:ind w:left="252" w:right="-108" w:hanging="272"/>
              <w:rPr>
                <w:rFonts w:ascii="Angsana New" w:hAnsi="Angsana New"/>
                <w:sz w:val="28"/>
                <w:szCs w:val="28"/>
              </w:rPr>
            </w:pPr>
            <w:r w:rsidRPr="00926E29">
              <w:rPr>
                <w:rFonts w:ascii="Angsana New" w:hAnsi="Angsana New"/>
                <w:sz w:val="28"/>
                <w:szCs w:val="28"/>
                <w:cs/>
              </w:rPr>
              <w:t>ค่าธรรมเนียมต่างๆ</w:t>
            </w:r>
          </w:p>
        </w:tc>
        <w:tc>
          <w:tcPr>
            <w:tcW w:w="1192" w:type="dxa"/>
            <w:vAlign w:val="bottom"/>
          </w:tcPr>
          <w:p w14:paraId="797CBA17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198</w:t>
            </w:r>
          </w:p>
        </w:tc>
        <w:tc>
          <w:tcPr>
            <w:tcW w:w="1193" w:type="dxa"/>
            <w:vAlign w:val="bottom"/>
          </w:tcPr>
          <w:p w14:paraId="40FBEAB5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74</w:t>
            </w:r>
          </w:p>
        </w:tc>
        <w:tc>
          <w:tcPr>
            <w:tcW w:w="1192" w:type="dxa"/>
            <w:vAlign w:val="bottom"/>
          </w:tcPr>
          <w:p w14:paraId="1B680064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72</w:t>
            </w:r>
          </w:p>
        </w:tc>
        <w:tc>
          <w:tcPr>
            <w:tcW w:w="1193" w:type="dxa"/>
            <w:vAlign w:val="bottom"/>
          </w:tcPr>
          <w:p w14:paraId="7FE3BF9C" w14:textId="77777777" w:rsidR="00673131" w:rsidRPr="00673131" w:rsidRDefault="00673131" w:rsidP="0070574A">
            <w:pPr>
              <w:tabs>
                <w:tab w:val="decimal" w:pos="882"/>
              </w:tabs>
              <w:spacing w:line="360" w:lineRule="exact"/>
              <w:ind w:right="-41"/>
              <w:rPr>
                <w:rFonts w:ascii="Angsana New" w:hAnsi="Angsana New"/>
                <w:sz w:val="28"/>
                <w:szCs w:val="28"/>
              </w:rPr>
            </w:pPr>
            <w:r w:rsidRPr="00673131">
              <w:rPr>
                <w:rFonts w:ascii="Angsana New" w:hAnsi="Angsana New"/>
                <w:sz w:val="28"/>
                <w:szCs w:val="28"/>
              </w:rPr>
              <w:t>27</w:t>
            </w:r>
          </w:p>
        </w:tc>
      </w:tr>
    </w:tbl>
    <w:p w14:paraId="5C1E85C0" w14:textId="77777777" w:rsidR="00061B9A" w:rsidRPr="004B3327" w:rsidRDefault="00061B9A" w:rsidP="00E32102">
      <w:pPr>
        <w:pStyle w:val="Heading1"/>
        <w:spacing w:before="240" w:after="120"/>
        <w:ind w:left="605" w:hanging="605"/>
        <w:jc w:val="thaiDistribute"/>
        <w:rPr>
          <w:b/>
          <w:bCs/>
          <w:sz w:val="32"/>
          <w:szCs w:val="32"/>
          <w:cs/>
        </w:rPr>
      </w:pPr>
      <w:bookmarkStart w:id="131" w:name="_Toc230988212"/>
      <w:r w:rsidRPr="004B3327">
        <w:rPr>
          <w:rFonts w:hint="cs"/>
          <w:b/>
          <w:bCs/>
          <w:sz w:val="32"/>
          <w:szCs w:val="32"/>
          <w:lang w:val="en-US"/>
        </w:rPr>
        <w:t>50</w:t>
      </w:r>
      <w:r w:rsidRPr="004B3327">
        <w:rPr>
          <w:rFonts w:hint="cs"/>
          <w:b/>
          <w:bCs/>
          <w:sz w:val="32"/>
          <w:szCs w:val="32"/>
          <w:cs/>
        </w:rPr>
        <w:t>.</w:t>
      </w:r>
      <w:r w:rsidRPr="004B3327">
        <w:rPr>
          <w:rFonts w:hint="cs"/>
          <w:b/>
          <w:bCs/>
          <w:sz w:val="32"/>
          <w:szCs w:val="32"/>
          <w:cs/>
        </w:rPr>
        <w:tab/>
        <w:t>ภาษีเงินได้</w:t>
      </w:r>
      <w:bookmarkEnd w:id="131"/>
    </w:p>
    <w:p w14:paraId="19FDF397" w14:textId="77777777" w:rsidR="00061B9A" w:rsidRPr="004B3327" w:rsidRDefault="00061B9A" w:rsidP="00061B9A">
      <w:pPr>
        <w:spacing w:before="120" w:after="120"/>
        <w:ind w:left="605" w:hanging="605"/>
        <w:jc w:val="both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ภาษีเงินได้สำหรับปีสิ้นสุดวันที่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Pr="004B3327">
        <w:rPr>
          <w:rFonts w:ascii="Angsana New" w:hAnsi="Angsana New" w:hint="cs"/>
          <w:sz w:val="32"/>
          <w:szCs w:val="32"/>
        </w:rPr>
        <w:t xml:space="preserve">2569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Pr="004B3327">
        <w:rPr>
          <w:rFonts w:ascii="Angsana New" w:hAnsi="Angsana New" w:hint="cs"/>
          <w:sz w:val="32"/>
          <w:szCs w:val="32"/>
        </w:rPr>
        <w:t>2568</w:t>
      </w:r>
      <w:r w:rsidRPr="004B3327">
        <w:rPr>
          <w:rFonts w:ascii="Angsana New" w:hAnsi="Angsana New" w:hint="cs"/>
          <w:sz w:val="32"/>
          <w:szCs w:val="32"/>
          <w:cs/>
        </w:rPr>
        <w:t xml:space="preserve"> สรุปได้ดังนี้</w:t>
      </w:r>
    </w:p>
    <w:tbl>
      <w:tblPr>
        <w:tblW w:w="9180" w:type="dxa"/>
        <w:tblInd w:w="540" w:type="dxa"/>
        <w:tblLayout w:type="fixed"/>
        <w:tblLook w:val="01E0" w:firstRow="1" w:lastRow="1" w:firstColumn="1" w:lastColumn="1" w:noHBand="0" w:noVBand="0"/>
      </w:tblPr>
      <w:tblGrid>
        <w:gridCol w:w="4380"/>
        <w:gridCol w:w="1200"/>
        <w:gridCol w:w="1200"/>
        <w:gridCol w:w="1200"/>
        <w:gridCol w:w="1200"/>
      </w:tblGrid>
      <w:tr w:rsidR="004B3327" w:rsidRPr="004B3327" w14:paraId="677F7A0F" w14:textId="77777777" w:rsidTr="00061B9A">
        <w:tc>
          <w:tcPr>
            <w:tcW w:w="9180" w:type="dxa"/>
            <w:gridSpan w:val="5"/>
          </w:tcPr>
          <w:p w14:paraId="3E769D5B" w14:textId="77777777" w:rsidR="00061B9A" w:rsidRPr="004B3327" w:rsidRDefault="00061B9A" w:rsidP="00061B9A">
            <w:pPr>
              <w:tabs>
                <w:tab w:val="left" w:pos="360"/>
                <w:tab w:val="left" w:pos="720"/>
                <w:tab w:val="left" w:pos="2160"/>
                <w:tab w:val="right" w:pos="7200"/>
                <w:tab w:val="right" w:pos="8540"/>
              </w:tabs>
              <w:ind w:left="1440" w:right="58" w:hanging="1440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หน่วย: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tr w:rsidR="004B3327" w:rsidRPr="004B3327" w14:paraId="16CB3D2C" w14:textId="77777777" w:rsidTr="00061B9A">
        <w:tc>
          <w:tcPr>
            <w:tcW w:w="4380" w:type="dxa"/>
          </w:tcPr>
          <w:p w14:paraId="207A6EAA" w14:textId="77777777" w:rsidR="00061B9A" w:rsidRPr="004B3327" w:rsidRDefault="00061B9A" w:rsidP="00061B9A">
            <w:pPr>
              <w:tabs>
                <w:tab w:val="left" w:pos="1440"/>
              </w:tabs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2400" w:type="dxa"/>
            <w:gridSpan w:val="2"/>
          </w:tcPr>
          <w:p w14:paraId="13F421BD" w14:textId="77777777" w:rsidR="00061B9A" w:rsidRPr="004B3327" w:rsidRDefault="00061B9A" w:rsidP="00061B9A">
            <w:pPr>
              <w:pBdr>
                <w:bottom w:val="single" w:sz="4" w:space="1" w:color="auto"/>
              </w:pBdr>
              <w:ind w:right="4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2400" w:type="dxa"/>
            <w:gridSpan w:val="2"/>
          </w:tcPr>
          <w:p w14:paraId="17BF090F" w14:textId="77777777" w:rsidR="00061B9A" w:rsidRPr="004B3327" w:rsidRDefault="00061B9A" w:rsidP="00061B9A">
            <w:pPr>
              <w:pBdr>
                <w:bottom w:val="single" w:sz="4" w:space="1" w:color="auto"/>
              </w:pBdr>
              <w:ind w:right="4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4B3327" w:rsidRPr="004B3327" w14:paraId="14E99934" w14:textId="77777777" w:rsidTr="00061B9A">
        <w:tc>
          <w:tcPr>
            <w:tcW w:w="4380" w:type="dxa"/>
          </w:tcPr>
          <w:p w14:paraId="0DF687B8" w14:textId="77777777" w:rsidR="00061B9A" w:rsidRPr="004B3327" w:rsidRDefault="00061B9A" w:rsidP="00061B9A">
            <w:pPr>
              <w:tabs>
                <w:tab w:val="left" w:pos="1440"/>
              </w:tabs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00" w:type="dxa"/>
          </w:tcPr>
          <w:p w14:paraId="45C1634D" w14:textId="77777777" w:rsidR="00061B9A" w:rsidRPr="004B3327" w:rsidRDefault="00061B9A" w:rsidP="00061B9A">
            <w:pPr>
              <w:ind w:right="4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200" w:type="dxa"/>
          </w:tcPr>
          <w:p w14:paraId="270B696D" w14:textId="77777777" w:rsidR="00061B9A" w:rsidRPr="004B3327" w:rsidRDefault="00061B9A" w:rsidP="00061B9A">
            <w:pPr>
              <w:ind w:right="4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  <w:tc>
          <w:tcPr>
            <w:tcW w:w="1200" w:type="dxa"/>
          </w:tcPr>
          <w:p w14:paraId="7BD83603" w14:textId="77777777" w:rsidR="00061B9A" w:rsidRPr="004B3327" w:rsidRDefault="00061B9A" w:rsidP="00061B9A">
            <w:pPr>
              <w:ind w:right="4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200" w:type="dxa"/>
          </w:tcPr>
          <w:p w14:paraId="309D12DE" w14:textId="77777777" w:rsidR="00061B9A" w:rsidRPr="004B3327" w:rsidRDefault="00061B9A" w:rsidP="00061B9A">
            <w:pPr>
              <w:ind w:right="4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</w:tr>
      <w:tr w:rsidR="004B3327" w:rsidRPr="004B3327" w14:paraId="1FF1ED18" w14:textId="77777777" w:rsidTr="00061B9A">
        <w:trPr>
          <w:trHeight w:val="261"/>
        </w:trPr>
        <w:tc>
          <w:tcPr>
            <w:tcW w:w="4380" w:type="dxa"/>
          </w:tcPr>
          <w:p w14:paraId="60A72F76" w14:textId="77777777" w:rsidR="00061B9A" w:rsidRPr="004B3327" w:rsidRDefault="00061B9A" w:rsidP="00061B9A">
            <w:pPr>
              <w:ind w:left="312" w:right="-43" w:hanging="312"/>
              <w:jc w:val="both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200" w:type="dxa"/>
            <w:vAlign w:val="bottom"/>
          </w:tcPr>
          <w:p w14:paraId="08D4BE54" w14:textId="77777777" w:rsidR="00061B9A" w:rsidRPr="004B3327" w:rsidRDefault="00061B9A" w:rsidP="00061B9A">
            <w:pPr>
              <w:ind w:left="-80" w:right="-107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00" w:type="dxa"/>
            <w:vAlign w:val="bottom"/>
          </w:tcPr>
          <w:p w14:paraId="649644AD" w14:textId="77777777" w:rsidR="00061B9A" w:rsidRPr="004B3327" w:rsidRDefault="00061B9A" w:rsidP="00061B9A">
            <w:pPr>
              <w:tabs>
                <w:tab w:val="decimal" w:pos="882"/>
              </w:tabs>
              <w:ind w:left="-80" w:right="-107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ปรับปรุงใหม่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)</w:t>
            </w:r>
          </w:p>
        </w:tc>
        <w:tc>
          <w:tcPr>
            <w:tcW w:w="1200" w:type="dxa"/>
            <w:vAlign w:val="bottom"/>
          </w:tcPr>
          <w:p w14:paraId="73D58878" w14:textId="77777777" w:rsidR="00061B9A" w:rsidRPr="004B3327" w:rsidRDefault="00061B9A" w:rsidP="00061B9A">
            <w:pPr>
              <w:ind w:left="-80" w:right="-107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00" w:type="dxa"/>
            <w:vAlign w:val="bottom"/>
          </w:tcPr>
          <w:p w14:paraId="61E16BD0" w14:textId="77777777" w:rsidR="00061B9A" w:rsidRPr="004B3327" w:rsidRDefault="00061B9A" w:rsidP="00061B9A">
            <w:pPr>
              <w:ind w:left="-80" w:right="-107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</w:tr>
      <w:tr w:rsidR="004B3327" w:rsidRPr="004B3327" w14:paraId="56F0185F" w14:textId="77777777" w:rsidTr="00061B9A">
        <w:trPr>
          <w:trHeight w:val="261"/>
        </w:trPr>
        <w:tc>
          <w:tcPr>
            <w:tcW w:w="4380" w:type="dxa"/>
          </w:tcPr>
          <w:p w14:paraId="1F218617" w14:textId="77777777" w:rsidR="00061B9A" w:rsidRPr="004B3327" w:rsidRDefault="00061B9A" w:rsidP="00061B9A">
            <w:pPr>
              <w:ind w:left="312" w:right="-43" w:hanging="312"/>
              <w:jc w:val="both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ภาษีเงินได้ปัจจุบัน</w:t>
            </w: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</w:rPr>
              <w:t>:</w:t>
            </w:r>
          </w:p>
        </w:tc>
        <w:tc>
          <w:tcPr>
            <w:tcW w:w="1200" w:type="dxa"/>
            <w:vAlign w:val="bottom"/>
          </w:tcPr>
          <w:p w14:paraId="6421E80F" w14:textId="77777777" w:rsidR="00061B9A" w:rsidRPr="004B3327" w:rsidRDefault="00061B9A" w:rsidP="00061B9A">
            <w:pPr>
              <w:tabs>
                <w:tab w:val="decimal" w:pos="82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00" w:type="dxa"/>
            <w:vAlign w:val="bottom"/>
          </w:tcPr>
          <w:p w14:paraId="03D08123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both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00" w:type="dxa"/>
            <w:vAlign w:val="bottom"/>
          </w:tcPr>
          <w:p w14:paraId="70F6CE97" w14:textId="77777777" w:rsidR="00061B9A" w:rsidRPr="004B3327" w:rsidRDefault="00061B9A" w:rsidP="00061B9A">
            <w:pPr>
              <w:tabs>
                <w:tab w:val="decimal" w:pos="82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00" w:type="dxa"/>
            <w:vAlign w:val="bottom"/>
          </w:tcPr>
          <w:p w14:paraId="47605D82" w14:textId="77777777" w:rsidR="00061B9A" w:rsidRPr="004B3327" w:rsidRDefault="00061B9A" w:rsidP="00061B9A">
            <w:pPr>
              <w:tabs>
                <w:tab w:val="decimal" w:pos="82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</w:tr>
      <w:tr w:rsidR="004B3327" w:rsidRPr="004B3327" w14:paraId="625FBC2A" w14:textId="77777777" w:rsidTr="00061B9A">
        <w:tc>
          <w:tcPr>
            <w:tcW w:w="4380" w:type="dxa"/>
          </w:tcPr>
          <w:p w14:paraId="53E3CDAD" w14:textId="77777777" w:rsidR="00061B9A" w:rsidRPr="004B3327" w:rsidRDefault="00061B9A" w:rsidP="00061B9A">
            <w:pPr>
              <w:ind w:left="312" w:right="-43" w:hanging="312"/>
              <w:jc w:val="both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ภาษีเงินได้นิติบุคคลสำหรับปี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  <w:vertAlign w:val="superscript"/>
              </w:rPr>
              <w:t>(1)</w:t>
            </w:r>
          </w:p>
        </w:tc>
        <w:tc>
          <w:tcPr>
            <w:tcW w:w="1200" w:type="dxa"/>
            <w:vAlign w:val="bottom"/>
          </w:tcPr>
          <w:p w14:paraId="65564587" w14:textId="77777777" w:rsidR="00061B9A" w:rsidRPr="004B3327" w:rsidRDefault="00061B9A" w:rsidP="00061B9A">
            <w:pPr>
              <w:tabs>
                <w:tab w:val="decimal" w:pos="82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1,978</w:t>
            </w:r>
          </w:p>
        </w:tc>
        <w:tc>
          <w:tcPr>
            <w:tcW w:w="1200" w:type="dxa"/>
            <w:vAlign w:val="bottom"/>
          </w:tcPr>
          <w:p w14:paraId="39B64A86" w14:textId="77777777" w:rsidR="00061B9A" w:rsidRPr="004B3327" w:rsidRDefault="00061B9A" w:rsidP="00061B9A">
            <w:pPr>
              <w:tabs>
                <w:tab w:val="decimal" w:pos="82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2,087</w:t>
            </w:r>
          </w:p>
        </w:tc>
        <w:tc>
          <w:tcPr>
            <w:tcW w:w="1200" w:type="dxa"/>
            <w:vAlign w:val="bottom"/>
          </w:tcPr>
          <w:p w14:paraId="2155C189" w14:textId="77777777" w:rsidR="00061B9A" w:rsidRPr="004B3327" w:rsidRDefault="00061B9A" w:rsidP="00061B9A">
            <w:pPr>
              <w:tabs>
                <w:tab w:val="decimal" w:pos="82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200" w:type="dxa"/>
            <w:vAlign w:val="bottom"/>
          </w:tcPr>
          <w:p w14:paraId="71EE69DA" w14:textId="77777777" w:rsidR="00061B9A" w:rsidRPr="004B3327" w:rsidRDefault="00061B9A" w:rsidP="00061B9A">
            <w:pPr>
              <w:tabs>
                <w:tab w:val="decimal" w:pos="82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1449454E" w14:textId="77777777" w:rsidTr="00061B9A">
        <w:tc>
          <w:tcPr>
            <w:tcW w:w="4380" w:type="dxa"/>
          </w:tcPr>
          <w:p w14:paraId="0DC28DB9" w14:textId="77777777" w:rsidR="00061B9A" w:rsidRPr="004B3327" w:rsidRDefault="00061B9A" w:rsidP="00061B9A">
            <w:pPr>
              <w:ind w:left="312" w:right="-43" w:hanging="312"/>
              <w:jc w:val="both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ภาษีเงินได้รอการตัดบัญชี</w:t>
            </w: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</w:rPr>
              <w:t>:</w:t>
            </w: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200" w:type="dxa"/>
            <w:vAlign w:val="bottom"/>
          </w:tcPr>
          <w:p w14:paraId="7BC3AC59" w14:textId="77777777" w:rsidR="00061B9A" w:rsidRPr="004B3327" w:rsidRDefault="00061B9A" w:rsidP="00061B9A">
            <w:pPr>
              <w:tabs>
                <w:tab w:val="decimal" w:pos="82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00" w:type="dxa"/>
            <w:vAlign w:val="bottom"/>
          </w:tcPr>
          <w:p w14:paraId="1CB7D0BD" w14:textId="77777777" w:rsidR="00061B9A" w:rsidRPr="004B3327" w:rsidRDefault="00061B9A" w:rsidP="00061B9A">
            <w:pPr>
              <w:tabs>
                <w:tab w:val="decimal" w:pos="82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00" w:type="dxa"/>
            <w:vAlign w:val="bottom"/>
          </w:tcPr>
          <w:p w14:paraId="52CFA69F" w14:textId="77777777" w:rsidR="00061B9A" w:rsidRPr="004B3327" w:rsidRDefault="00061B9A" w:rsidP="00061B9A">
            <w:pPr>
              <w:tabs>
                <w:tab w:val="decimal" w:pos="82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200" w:type="dxa"/>
            <w:vAlign w:val="bottom"/>
          </w:tcPr>
          <w:p w14:paraId="0337F1F0" w14:textId="77777777" w:rsidR="00061B9A" w:rsidRPr="004B3327" w:rsidRDefault="00061B9A" w:rsidP="00061B9A">
            <w:pPr>
              <w:tabs>
                <w:tab w:val="decimal" w:pos="82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</w:tr>
      <w:tr w:rsidR="004B3327" w:rsidRPr="004B3327" w14:paraId="7B287A3D" w14:textId="77777777" w:rsidTr="00061B9A">
        <w:tc>
          <w:tcPr>
            <w:tcW w:w="4380" w:type="dxa"/>
          </w:tcPr>
          <w:p w14:paraId="59F46EE5" w14:textId="77777777" w:rsidR="00061B9A" w:rsidRPr="004B3327" w:rsidRDefault="00061B9A" w:rsidP="00061B9A">
            <w:pPr>
              <w:ind w:left="222" w:right="-43" w:hanging="222"/>
              <w:jc w:val="both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ภาษีเงินได้รอการตัดบัญชีจากการเกิดผลแตกต่างชั่วคราวและการกลับรายการผลแตกต่างชั่วคราว</w:t>
            </w:r>
          </w:p>
        </w:tc>
        <w:tc>
          <w:tcPr>
            <w:tcW w:w="1200" w:type="dxa"/>
            <w:vAlign w:val="bottom"/>
          </w:tcPr>
          <w:p w14:paraId="114F2275" w14:textId="6DD1BF96" w:rsidR="00061B9A" w:rsidRPr="004B3327" w:rsidRDefault="00061B9A" w:rsidP="00061B9A">
            <w:pPr>
              <w:pBdr>
                <w:bottom w:val="single" w:sz="4" w:space="1" w:color="auto"/>
              </w:pBdr>
              <w:tabs>
                <w:tab w:val="decimal" w:pos="82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(1</w:t>
            </w:r>
            <w:r w:rsidR="00FE5FF9"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4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)</w:t>
            </w:r>
          </w:p>
        </w:tc>
        <w:tc>
          <w:tcPr>
            <w:tcW w:w="1200" w:type="dxa"/>
            <w:vAlign w:val="bottom"/>
          </w:tcPr>
          <w:p w14:paraId="23E99F1F" w14:textId="77777777" w:rsidR="00061B9A" w:rsidRPr="004B3327" w:rsidRDefault="00061B9A" w:rsidP="00061B9A">
            <w:pPr>
              <w:pBdr>
                <w:bottom w:val="single" w:sz="4" w:space="1" w:color="auto"/>
              </w:pBdr>
              <w:tabs>
                <w:tab w:val="decimal" w:pos="82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(118)</w:t>
            </w:r>
          </w:p>
        </w:tc>
        <w:tc>
          <w:tcPr>
            <w:tcW w:w="1200" w:type="dxa"/>
            <w:vAlign w:val="bottom"/>
          </w:tcPr>
          <w:p w14:paraId="548A4014" w14:textId="77777777" w:rsidR="00061B9A" w:rsidRPr="004B3327" w:rsidRDefault="00061B9A" w:rsidP="00061B9A">
            <w:pPr>
              <w:pBdr>
                <w:bottom w:val="single" w:sz="4" w:space="1" w:color="auto"/>
              </w:pBdr>
              <w:tabs>
                <w:tab w:val="decimal" w:pos="82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(9)</w:t>
            </w:r>
          </w:p>
        </w:tc>
        <w:tc>
          <w:tcPr>
            <w:tcW w:w="1200" w:type="dxa"/>
            <w:vAlign w:val="bottom"/>
          </w:tcPr>
          <w:p w14:paraId="56C9149C" w14:textId="77777777" w:rsidR="00061B9A" w:rsidRPr="004B3327" w:rsidRDefault="00061B9A" w:rsidP="00061B9A">
            <w:pPr>
              <w:pBdr>
                <w:bottom w:val="single" w:sz="4" w:space="1" w:color="auto"/>
              </w:pBdr>
              <w:tabs>
                <w:tab w:val="decimal" w:pos="82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(67)</w:t>
            </w:r>
          </w:p>
        </w:tc>
      </w:tr>
      <w:tr w:rsidR="004B3327" w:rsidRPr="004B3327" w14:paraId="56A2E19A" w14:textId="77777777" w:rsidTr="00061B9A">
        <w:tc>
          <w:tcPr>
            <w:tcW w:w="4380" w:type="dxa"/>
          </w:tcPr>
          <w:p w14:paraId="5AE660A2" w14:textId="77777777" w:rsidR="00061B9A" w:rsidRPr="004B3327" w:rsidRDefault="00061B9A" w:rsidP="00061B9A">
            <w:pPr>
              <w:ind w:left="222" w:right="-43" w:hanging="222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ค่าใช้จ่าย (ผลประโยชน์) ภาษีเงินได้                                ที่แสดงอยู่ในส่วนของกำไรขาดทุน</w:t>
            </w:r>
          </w:p>
        </w:tc>
        <w:tc>
          <w:tcPr>
            <w:tcW w:w="1200" w:type="dxa"/>
            <w:vAlign w:val="bottom"/>
          </w:tcPr>
          <w:p w14:paraId="53160509" w14:textId="4E071C5C" w:rsidR="00061B9A" w:rsidRPr="004B3327" w:rsidRDefault="001B7AE0" w:rsidP="00061B9A">
            <w:pPr>
              <w:pBdr>
                <w:bottom w:val="double" w:sz="4" w:space="1" w:color="auto"/>
              </w:pBdr>
              <w:tabs>
                <w:tab w:val="decimal" w:pos="816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1,964</w:t>
            </w:r>
          </w:p>
        </w:tc>
        <w:tc>
          <w:tcPr>
            <w:tcW w:w="1200" w:type="dxa"/>
            <w:vAlign w:val="bottom"/>
          </w:tcPr>
          <w:p w14:paraId="0ECC107A" w14:textId="77777777" w:rsidR="00061B9A" w:rsidRPr="004B3327" w:rsidRDefault="00061B9A" w:rsidP="00061B9A">
            <w:pPr>
              <w:pBdr>
                <w:bottom w:val="double" w:sz="4" w:space="1" w:color="auto"/>
              </w:pBdr>
              <w:tabs>
                <w:tab w:val="decimal" w:pos="86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1,969</w:t>
            </w:r>
          </w:p>
        </w:tc>
        <w:tc>
          <w:tcPr>
            <w:tcW w:w="1200" w:type="dxa"/>
            <w:vAlign w:val="bottom"/>
          </w:tcPr>
          <w:p w14:paraId="45A0C281" w14:textId="77777777" w:rsidR="00061B9A" w:rsidRPr="004B3327" w:rsidRDefault="00061B9A" w:rsidP="00061B9A">
            <w:pPr>
              <w:pBdr>
                <w:bottom w:val="double" w:sz="4" w:space="1" w:color="auto"/>
              </w:pBdr>
              <w:tabs>
                <w:tab w:val="decimal" w:pos="82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(9)</w:t>
            </w:r>
          </w:p>
        </w:tc>
        <w:tc>
          <w:tcPr>
            <w:tcW w:w="1200" w:type="dxa"/>
            <w:vAlign w:val="bottom"/>
          </w:tcPr>
          <w:p w14:paraId="4352B2D1" w14:textId="77777777" w:rsidR="00061B9A" w:rsidRPr="004B3327" w:rsidRDefault="00061B9A" w:rsidP="00061B9A">
            <w:pPr>
              <w:pBdr>
                <w:bottom w:val="double" w:sz="4" w:space="1" w:color="auto"/>
              </w:pBdr>
              <w:tabs>
                <w:tab w:val="decimal" w:pos="82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(67)</w:t>
            </w:r>
          </w:p>
        </w:tc>
      </w:tr>
    </w:tbl>
    <w:p w14:paraId="41B5BD71" w14:textId="17CFB810" w:rsidR="00E32102" w:rsidRDefault="00061B9A" w:rsidP="00061B9A">
      <w:pPr>
        <w:pStyle w:val="ListParagraph"/>
        <w:numPr>
          <w:ilvl w:val="0"/>
          <w:numId w:val="12"/>
        </w:numPr>
        <w:spacing w:before="240" w:after="120" w:line="240" w:lineRule="auto"/>
        <w:ind w:left="900" w:right="-43" w:hanging="270"/>
        <w:contextualSpacing w:val="0"/>
        <w:jc w:val="thaiDistribute"/>
        <w:rPr>
          <w:rFonts w:ascii="Angsana New" w:hAnsi="Angsana New" w:cs="Angsana New"/>
          <w:sz w:val="24"/>
          <w:szCs w:val="24"/>
          <w:cs/>
        </w:rPr>
      </w:pPr>
      <w:r w:rsidRPr="004B3327">
        <w:rPr>
          <w:rFonts w:ascii="Angsana New" w:hAnsi="Angsana New" w:cs="Angsana New" w:hint="cs"/>
          <w:spacing w:val="-6"/>
          <w:sz w:val="24"/>
          <w:szCs w:val="24"/>
          <w:cs/>
        </w:rPr>
        <w:t>ในทางภาษี การขายสิทธิในการรับรายได้ค่าโดยสารสุทธิในอนาคตให้กับกองทุนฯของบริษัทย่อย (</w:t>
      </w:r>
      <w:r w:rsidRPr="004B3327">
        <w:rPr>
          <w:rFonts w:ascii="Angsana New" w:hAnsi="Angsana New" w:cs="Angsana New" w:hint="cs"/>
          <w:spacing w:val="-6"/>
          <w:sz w:val="24"/>
          <w:szCs w:val="24"/>
        </w:rPr>
        <w:t>BTSC</w:t>
      </w:r>
      <w:r w:rsidRPr="004B3327">
        <w:rPr>
          <w:rFonts w:ascii="Angsana New" w:hAnsi="Angsana New" w:cs="Angsana New" w:hint="cs"/>
          <w:spacing w:val="-6"/>
          <w:sz w:val="24"/>
          <w:szCs w:val="24"/>
          <w:cs/>
        </w:rPr>
        <w:t>)</w:t>
      </w:r>
      <w:r w:rsidRPr="004B3327">
        <w:rPr>
          <w:rFonts w:ascii="Angsana New" w:hAnsi="Angsana New" w:cs="Angsana New" w:hint="cs"/>
          <w:sz w:val="24"/>
          <w:szCs w:val="24"/>
          <w:cs/>
        </w:rPr>
        <w:t xml:space="preserve"> ตามที่กล่าวไว้ในหมายเหตุประกอบงบการเงินข้อ </w:t>
      </w:r>
      <w:r w:rsidRPr="004B3327">
        <w:rPr>
          <w:rFonts w:ascii="Angsana New" w:hAnsi="Angsana New" w:cs="Angsana New" w:hint="cs"/>
          <w:sz w:val="24"/>
          <w:szCs w:val="24"/>
        </w:rPr>
        <w:t xml:space="preserve">1.2.1 </w:t>
      </w:r>
      <w:r w:rsidRPr="004B3327">
        <w:rPr>
          <w:rFonts w:ascii="Angsana New" w:hAnsi="Angsana New" w:cs="Angsana New" w:hint="cs"/>
          <w:sz w:val="24"/>
          <w:szCs w:val="24"/>
          <w:cs/>
        </w:rPr>
        <w:t xml:space="preserve">ก) ถือเป็นการกู้ยืมเงินจากกองทุนฯ ดังนั้น </w:t>
      </w:r>
      <w:r w:rsidRPr="004B3327">
        <w:rPr>
          <w:rFonts w:ascii="Angsana New" w:hAnsi="Angsana New" w:cs="Angsana New" w:hint="cs"/>
          <w:sz w:val="24"/>
          <w:szCs w:val="24"/>
        </w:rPr>
        <w:t xml:space="preserve">BTSC </w:t>
      </w:r>
      <w:r w:rsidRPr="004B3327">
        <w:rPr>
          <w:rFonts w:ascii="Angsana New" w:hAnsi="Angsana New" w:cs="Angsana New" w:hint="cs"/>
          <w:sz w:val="24"/>
          <w:szCs w:val="24"/>
          <w:cs/>
        </w:rPr>
        <w:t xml:space="preserve">ยังคงคำนวณภาษีเงินได้นิติบุคคลจากรายได้ค่าโดยสารและค่าใช้จ่ายต่างๆ รวมถึงดอกเบี้ยจ่ายที่เกิดจากการกู้ยืมเงินดังกล่าว ตามหลักเกณฑ์ที่กำหนดในกฎหมายภาษีอากร </w:t>
      </w:r>
    </w:p>
    <w:p w14:paraId="16D4F111" w14:textId="77777777" w:rsidR="00E32102" w:rsidRDefault="00E32102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eastAsia="Calibri" w:hAnsi="Angsana New"/>
        </w:rPr>
      </w:pPr>
      <w:r>
        <w:rPr>
          <w:rFonts w:ascii="Angsana New" w:hAnsi="Angsana New"/>
          <w:cs/>
        </w:rPr>
        <w:br w:type="page"/>
      </w:r>
    </w:p>
    <w:p w14:paraId="7431727D" w14:textId="77777777" w:rsidR="00061B9A" w:rsidRPr="004B3327" w:rsidRDefault="00061B9A" w:rsidP="00E32102">
      <w:pPr>
        <w:spacing w:before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 xml:space="preserve">จำนวนภาษีเงินได้ที่เกี่ยวข้องกับส่วนประกอบแต่ละส่วนของกำไรขาดทุนเบ็ดเสร็จอื่นสำหรับปีสิ้นสุด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Pr="004B3327">
        <w:rPr>
          <w:rFonts w:ascii="Angsana New" w:hAnsi="Angsana New" w:hint="cs"/>
          <w:sz w:val="32"/>
          <w:szCs w:val="32"/>
        </w:rPr>
        <w:t xml:space="preserve">2569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Pr="004B3327">
        <w:rPr>
          <w:rFonts w:ascii="Angsana New" w:hAnsi="Angsana New" w:hint="cs"/>
          <w:sz w:val="32"/>
          <w:szCs w:val="32"/>
        </w:rPr>
        <w:t>2568</w:t>
      </w:r>
      <w:r w:rsidRPr="004B3327">
        <w:rPr>
          <w:rFonts w:ascii="Angsana New" w:hAnsi="Angsana New" w:hint="cs"/>
          <w:sz w:val="32"/>
          <w:szCs w:val="32"/>
          <w:cs/>
        </w:rPr>
        <w:t xml:space="preserve"> สรุปได้ดังนี้ </w:t>
      </w:r>
    </w:p>
    <w:tbl>
      <w:tblPr>
        <w:tblW w:w="9180" w:type="dxa"/>
        <w:tblInd w:w="540" w:type="dxa"/>
        <w:tblLayout w:type="fixed"/>
        <w:tblLook w:val="01E0" w:firstRow="1" w:lastRow="1" w:firstColumn="1" w:lastColumn="1" w:noHBand="0" w:noVBand="0"/>
      </w:tblPr>
      <w:tblGrid>
        <w:gridCol w:w="4410"/>
        <w:gridCol w:w="1192"/>
        <w:gridCol w:w="1193"/>
        <w:gridCol w:w="1192"/>
        <w:gridCol w:w="1193"/>
      </w:tblGrid>
      <w:tr w:rsidR="004B3327" w:rsidRPr="004B3327" w14:paraId="710B9C29" w14:textId="77777777" w:rsidTr="00061B9A">
        <w:tc>
          <w:tcPr>
            <w:tcW w:w="9180" w:type="dxa"/>
            <w:gridSpan w:val="5"/>
          </w:tcPr>
          <w:p w14:paraId="28020878" w14:textId="77777777" w:rsidR="00061B9A" w:rsidRPr="004B3327" w:rsidRDefault="00061B9A" w:rsidP="00E32102">
            <w:pPr>
              <w:tabs>
                <w:tab w:val="left" w:pos="360"/>
                <w:tab w:val="left" w:pos="720"/>
                <w:tab w:val="left" w:pos="2160"/>
                <w:tab w:val="right" w:pos="7200"/>
                <w:tab w:val="right" w:pos="8540"/>
              </w:tabs>
              <w:spacing w:line="360" w:lineRule="exact"/>
              <w:ind w:left="1440" w:right="58" w:hanging="1440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หน่วย: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tr w:rsidR="004B3327" w:rsidRPr="004B3327" w14:paraId="4F18EB44" w14:textId="77777777" w:rsidTr="00061B9A">
        <w:tc>
          <w:tcPr>
            <w:tcW w:w="4410" w:type="dxa"/>
          </w:tcPr>
          <w:p w14:paraId="6572D66A" w14:textId="77777777" w:rsidR="00061B9A" w:rsidRPr="004B3327" w:rsidRDefault="00061B9A" w:rsidP="00E32102">
            <w:pPr>
              <w:tabs>
                <w:tab w:val="left" w:pos="1440"/>
              </w:tabs>
              <w:spacing w:line="360" w:lineRule="exact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2385" w:type="dxa"/>
            <w:gridSpan w:val="2"/>
          </w:tcPr>
          <w:p w14:paraId="019894BA" w14:textId="77777777" w:rsidR="00061B9A" w:rsidRPr="004B3327" w:rsidRDefault="00061B9A" w:rsidP="00E32102">
            <w:pPr>
              <w:pBdr>
                <w:bottom w:val="single" w:sz="4" w:space="1" w:color="auto"/>
              </w:pBdr>
              <w:spacing w:line="360" w:lineRule="exact"/>
              <w:ind w:right="4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2385" w:type="dxa"/>
            <w:gridSpan w:val="2"/>
          </w:tcPr>
          <w:p w14:paraId="558E4C7B" w14:textId="77777777" w:rsidR="00061B9A" w:rsidRPr="004B3327" w:rsidRDefault="00061B9A" w:rsidP="00E32102">
            <w:pPr>
              <w:pBdr>
                <w:bottom w:val="single" w:sz="4" w:space="1" w:color="auto"/>
              </w:pBdr>
              <w:spacing w:line="360" w:lineRule="exact"/>
              <w:ind w:right="4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4B3327" w:rsidRPr="004B3327" w14:paraId="2AF5C3EB" w14:textId="77777777" w:rsidTr="00061B9A">
        <w:tc>
          <w:tcPr>
            <w:tcW w:w="4410" w:type="dxa"/>
          </w:tcPr>
          <w:p w14:paraId="0A067A2E" w14:textId="77777777" w:rsidR="00061B9A" w:rsidRPr="004B3327" w:rsidRDefault="00061B9A" w:rsidP="00E32102">
            <w:pPr>
              <w:tabs>
                <w:tab w:val="left" w:pos="1440"/>
              </w:tabs>
              <w:spacing w:line="360" w:lineRule="exact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192" w:type="dxa"/>
          </w:tcPr>
          <w:p w14:paraId="3589EE75" w14:textId="77777777" w:rsidR="00061B9A" w:rsidRPr="004B3327" w:rsidRDefault="00061B9A" w:rsidP="00E32102">
            <w:pPr>
              <w:spacing w:line="360" w:lineRule="exact"/>
              <w:ind w:right="4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193" w:type="dxa"/>
          </w:tcPr>
          <w:p w14:paraId="078DDDBE" w14:textId="77777777" w:rsidR="00061B9A" w:rsidRPr="004B3327" w:rsidRDefault="00061B9A" w:rsidP="00E32102">
            <w:pPr>
              <w:spacing w:line="360" w:lineRule="exact"/>
              <w:ind w:right="4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  <w:tc>
          <w:tcPr>
            <w:tcW w:w="1192" w:type="dxa"/>
          </w:tcPr>
          <w:p w14:paraId="68807054" w14:textId="77777777" w:rsidR="00061B9A" w:rsidRPr="004B3327" w:rsidRDefault="00061B9A" w:rsidP="00E32102">
            <w:pPr>
              <w:spacing w:line="360" w:lineRule="exact"/>
              <w:ind w:right="4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193" w:type="dxa"/>
          </w:tcPr>
          <w:p w14:paraId="22622A19" w14:textId="77777777" w:rsidR="00061B9A" w:rsidRPr="004B3327" w:rsidRDefault="00061B9A" w:rsidP="00E32102">
            <w:pPr>
              <w:spacing w:line="360" w:lineRule="exact"/>
              <w:ind w:right="4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</w:tr>
      <w:tr w:rsidR="004B3327" w:rsidRPr="004B3327" w14:paraId="526EB9E0" w14:textId="77777777" w:rsidTr="00061B9A">
        <w:tc>
          <w:tcPr>
            <w:tcW w:w="4410" w:type="dxa"/>
          </w:tcPr>
          <w:p w14:paraId="3169E91C" w14:textId="77777777" w:rsidR="00061B9A" w:rsidRPr="004B3327" w:rsidRDefault="00061B9A" w:rsidP="00E32102">
            <w:pPr>
              <w:spacing w:line="360" w:lineRule="exact"/>
              <w:ind w:left="163" w:right="-108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pacing w:val="-3"/>
                <w:sz w:val="28"/>
                <w:szCs w:val="28"/>
                <w:cs/>
              </w:rPr>
              <w:t>ภาษีเงินได้รอการตัดบัญชี</w:t>
            </w:r>
            <w:r w:rsidRPr="004B3327">
              <w:rPr>
                <w:rFonts w:ascii="Angsana New" w:hAnsi="Angsana New" w:hint="cs"/>
                <w:b/>
                <w:bCs/>
                <w:spacing w:val="-3"/>
                <w:sz w:val="28"/>
                <w:szCs w:val="28"/>
              </w:rPr>
              <w:t>:</w:t>
            </w:r>
          </w:p>
        </w:tc>
        <w:tc>
          <w:tcPr>
            <w:tcW w:w="1192" w:type="dxa"/>
            <w:vAlign w:val="bottom"/>
          </w:tcPr>
          <w:p w14:paraId="4720AFBD" w14:textId="77777777" w:rsidR="00061B9A" w:rsidRPr="004B3327" w:rsidRDefault="00061B9A" w:rsidP="00E32102">
            <w:pPr>
              <w:tabs>
                <w:tab w:val="decimal" w:pos="882"/>
              </w:tabs>
              <w:spacing w:line="360" w:lineRule="exact"/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193" w:type="dxa"/>
            <w:vAlign w:val="bottom"/>
          </w:tcPr>
          <w:p w14:paraId="4C02B3F6" w14:textId="77777777" w:rsidR="00061B9A" w:rsidRPr="004B3327" w:rsidRDefault="00061B9A" w:rsidP="00E32102">
            <w:pPr>
              <w:tabs>
                <w:tab w:val="decimal" w:pos="882"/>
              </w:tabs>
              <w:spacing w:line="360" w:lineRule="exact"/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192" w:type="dxa"/>
            <w:vAlign w:val="bottom"/>
          </w:tcPr>
          <w:p w14:paraId="1EBEB717" w14:textId="77777777" w:rsidR="00061B9A" w:rsidRPr="004B3327" w:rsidRDefault="00061B9A" w:rsidP="00E32102">
            <w:pPr>
              <w:tabs>
                <w:tab w:val="decimal" w:pos="882"/>
              </w:tabs>
              <w:spacing w:line="360" w:lineRule="exact"/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193" w:type="dxa"/>
            <w:vAlign w:val="bottom"/>
          </w:tcPr>
          <w:p w14:paraId="1582B537" w14:textId="77777777" w:rsidR="00061B9A" w:rsidRPr="004B3327" w:rsidRDefault="00061B9A" w:rsidP="00E32102">
            <w:pPr>
              <w:tabs>
                <w:tab w:val="decimal" w:pos="882"/>
              </w:tabs>
              <w:spacing w:line="360" w:lineRule="exact"/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</w:tr>
      <w:tr w:rsidR="004B3327" w:rsidRPr="004B3327" w14:paraId="3570D4F7" w14:textId="77777777" w:rsidTr="00061B9A">
        <w:tc>
          <w:tcPr>
            <w:tcW w:w="4410" w:type="dxa"/>
          </w:tcPr>
          <w:p w14:paraId="7CDD975E" w14:textId="77777777" w:rsidR="00061B9A" w:rsidRPr="004B3327" w:rsidRDefault="00061B9A" w:rsidP="00E32102">
            <w:pPr>
              <w:spacing w:line="360" w:lineRule="exact"/>
              <w:ind w:left="163" w:right="-108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กำไร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(ขาดทุน) จากการวัดมูลค่าเงินลงทุนในตราสารทุน</w:t>
            </w:r>
          </w:p>
        </w:tc>
        <w:tc>
          <w:tcPr>
            <w:tcW w:w="1192" w:type="dxa"/>
            <w:vAlign w:val="bottom"/>
          </w:tcPr>
          <w:p w14:paraId="5C04FEE9" w14:textId="77777777" w:rsidR="00061B9A" w:rsidRPr="004B3327" w:rsidRDefault="00061B9A" w:rsidP="00E32102">
            <w:pP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238</w:t>
            </w:r>
          </w:p>
        </w:tc>
        <w:tc>
          <w:tcPr>
            <w:tcW w:w="1193" w:type="dxa"/>
            <w:vAlign w:val="bottom"/>
          </w:tcPr>
          <w:p w14:paraId="46B423F6" w14:textId="77777777" w:rsidR="00061B9A" w:rsidRPr="004B3327" w:rsidRDefault="00061B9A" w:rsidP="00E32102">
            <w:pP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539</w:t>
            </w:r>
          </w:p>
        </w:tc>
        <w:tc>
          <w:tcPr>
            <w:tcW w:w="1192" w:type="dxa"/>
            <w:vAlign w:val="bottom"/>
          </w:tcPr>
          <w:p w14:paraId="07D45CC0" w14:textId="77777777" w:rsidR="00061B9A" w:rsidRPr="004B3327" w:rsidRDefault="00061B9A" w:rsidP="00E32102">
            <w:pP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(17)</w:t>
            </w:r>
          </w:p>
        </w:tc>
        <w:tc>
          <w:tcPr>
            <w:tcW w:w="1193" w:type="dxa"/>
            <w:vAlign w:val="bottom"/>
          </w:tcPr>
          <w:p w14:paraId="78F6F70E" w14:textId="77777777" w:rsidR="00061B9A" w:rsidRPr="004B3327" w:rsidRDefault="00061B9A" w:rsidP="00E32102">
            <w:pP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17</w:t>
            </w:r>
          </w:p>
        </w:tc>
      </w:tr>
      <w:tr w:rsidR="004B3327" w:rsidRPr="004B3327" w14:paraId="2680A4DE" w14:textId="77777777" w:rsidTr="00061B9A">
        <w:tc>
          <w:tcPr>
            <w:tcW w:w="4410" w:type="dxa"/>
          </w:tcPr>
          <w:p w14:paraId="44A6CB64" w14:textId="77777777" w:rsidR="00061B9A" w:rsidRPr="004B3327" w:rsidRDefault="00061B9A" w:rsidP="00E32102">
            <w:pPr>
              <w:spacing w:line="360" w:lineRule="exact"/>
              <w:ind w:left="163" w:right="-108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การป้องกันความเสี่ยงในกระแสเงินสด</w:t>
            </w:r>
          </w:p>
        </w:tc>
        <w:tc>
          <w:tcPr>
            <w:tcW w:w="1192" w:type="dxa"/>
            <w:vAlign w:val="bottom"/>
          </w:tcPr>
          <w:p w14:paraId="4DD595FE" w14:textId="77777777" w:rsidR="00061B9A" w:rsidRPr="004B3327" w:rsidRDefault="00061B9A" w:rsidP="00E32102">
            <w:pP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6</w:t>
            </w:r>
          </w:p>
        </w:tc>
        <w:tc>
          <w:tcPr>
            <w:tcW w:w="1193" w:type="dxa"/>
            <w:vAlign w:val="bottom"/>
          </w:tcPr>
          <w:p w14:paraId="15E802E0" w14:textId="77777777" w:rsidR="00061B9A" w:rsidRPr="004B3327" w:rsidRDefault="00061B9A" w:rsidP="00E32102">
            <w:pP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(19)</w:t>
            </w:r>
          </w:p>
        </w:tc>
        <w:tc>
          <w:tcPr>
            <w:tcW w:w="1192" w:type="dxa"/>
            <w:vAlign w:val="bottom"/>
          </w:tcPr>
          <w:p w14:paraId="00C2F770" w14:textId="77777777" w:rsidR="00061B9A" w:rsidRPr="004B3327" w:rsidRDefault="00061B9A" w:rsidP="00E32102">
            <w:pP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529B2FAB" w14:textId="77777777" w:rsidR="00061B9A" w:rsidRPr="004B3327" w:rsidRDefault="00061B9A" w:rsidP="00E32102">
            <w:pP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48B01A3A" w14:textId="77777777" w:rsidTr="00061B9A">
        <w:tc>
          <w:tcPr>
            <w:tcW w:w="4410" w:type="dxa"/>
          </w:tcPr>
          <w:p w14:paraId="30418D40" w14:textId="77777777" w:rsidR="00061B9A" w:rsidRPr="004B3327" w:rsidRDefault="00061B9A" w:rsidP="00E32102">
            <w:pPr>
              <w:spacing w:line="360" w:lineRule="exact"/>
              <w:ind w:left="163" w:right="-108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การเปลี่ยนแปลงสุทธิในต้นทุนป้องกันความเสี่ยง</w:t>
            </w:r>
          </w:p>
        </w:tc>
        <w:tc>
          <w:tcPr>
            <w:tcW w:w="1192" w:type="dxa"/>
            <w:vAlign w:val="bottom"/>
          </w:tcPr>
          <w:p w14:paraId="5DD4975B" w14:textId="77777777" w:rsidR="00061B9A" w:rsidRPr="004B3327" w:rsidRDefault="00061B9A" w:rsidP="00E32102">
            <w:pP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3FBF665C" w14:textId="77777777" w:rsidR="00061B9A" w:rsidRPr="004B3327" w:rsidRDefault="00061B9A" w:rsidP="00E32102">
            <w:pP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</w:t>
            </w:r>
          </w:p>
        </w:tc>
        <w:tc>
          <w:tcPr>
            <w:tcW w:w="1192" w:type="dxa"/>
            <w:vAlign w:val="bottom"/>
          </w:tcPr>
          <w:p w14:paraId="2CC6AB45" w14:textId="77777777" w:rsidR="00061B9A" w:rsidRPr="004B3327" w:rsidRDefault="00061B9A" w:rsidP="00E32102">
            <w:pP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5CA5335B" w14:textId="77777777" w:rsidR="00061B9A" w:rsidRPr="004B3327" w:rsidRDefault="00061B9A" w:rsidP="00E32102">
            <w:pP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5CD3F7BC" w14:textId="77777777" w:rsidTr="00061B9A">
        <w:tc>
          <w:tcPr>
            <w:tcW w:w="4410" w:type="dxa"/>
          </w:tcPr>
          <w:p w14:paraId="26EAF9B0" w14:textId="77777777" w:rsidR="00061B9A" w:rsidRPr="004B3327" w:rsidRDefault="00061B9A" w:rsidP="00E32102">
            <w:pPr>
              <w:spacing w:line="360" w:lineRule="exact"/>
              <w:ind w:left="163" w:right="-108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กำไรจากการเปลี่ยนแปลงมูลค่าของตราสารหนี้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92" w:type="dxa"/>
            <w:vAlign w:val="bottom"/>
          </w:tcPr>
          <w:p w14:paraId="1F79ADE1" w14:textId="77777777" w:rsidR="00061B9A" w:rsidRPr="004B3327" w:rsidRDefault="00061B9A" w:rsidP="00E32102">
            <w:pP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1A105B85" w14:textId="77777777" w:rsidR="00061B9A" w:rsidRPr="004B3327" w:rsidRDefault="00061B9A" w:rsidP="00E32102">
            <w:pP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(27)</w:t>
            </w:r>
          </w:p>
        </w:tc>
        <w:tc>
          <w:tcPr>
            <w:tcW w:w="1192" w:type="dxa"/>
            <w:vAlign w:val="bottom"/>
          </w:tcPr>
          <w:p w14:paraId="0093BB70" w14:textId="77777777" w:rsidR="00061B9A" w:rsidRPr="004B3327" w:rsidRDefault="00061B9A" w:rsidP="00E32102">
            <w:pP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3E8A5B0E" w14:textId="77777777" w:rsidR="00061B9A" w:rsidRPr="004B3327" w:rsidRDefault="00061B9A" w:rsidP="00E32102">
            <w:pP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3C50B012" w14:textId="77777777" w:rsidTr="00061B9A">
        <w:tc>
          <w:tcPr>
            <w:tcW w:w="4410" w:type="dxa"/>
          </w:tcPr>
          <w:p w14:paraId="4AD3CFD2" w14:textId="05AF37C5" w:rsidR="00061B9A" w:rsidRPr="004B3327" w:rsidRDefault="00061B9A" w:rsidP="00E32102">
            <w:pPr>
              <w:spacing w:line="360" w:lineRule="exact"/>
              <w:ind w:left="163" w:right="-108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รายได้ทางการเงินจากสัญญาประกันภัย</w:t>
            </w:r>
          </w:p>
        </w:tc>
        <w:tc>
          <w:tcPr>
            <w:tcW w:w="1192" w:type="dxa"/>
            <w:vAlign w:val="bottom"/>
          </w:tcPr>
          <w:p w14:paraId="3AD8940A" w14:textId="77777777" w:rsidR="00061B9A" w:rsidRPr="004B3327" w:rsidRDefault="00061B9A" w:rsidP="00E32102">
            <w:pP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(16)</w:t>
            </w:r>
          </w:p>
        </w:tc>
        <w:tc>
          <w:tcPr>
            <w:tcW w:w="1193" w:type="dxa"/>
            <w:vAlign w:val="bottom"/>
          </w:tcPr>
          <w:p w14:paraId="21B41AED" w14:textId="77777777" w:rsidR="00061B9A" w:rsidRPr="004B3327" w:rsidRDefault="00061B9A" w:rsidP="00E32102">
            <w:pP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192" w:type="dxa"/>
            <w:vAlign w:val="bottom"/>
          </w:tcPr>
          <w:p w14:paraId="1579C107" w14:textId="77777777" w:rsidR="00061B9A" w:rsidRPr="004B3327" w:rsidRDefault="00061B9A" w:rsidP="00E32102">
            <w:pP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7AEEF598" w14:textId="77777777" w:rsidR="00061B9A" w:rsidRPr="004B3327" w:rsidRDefault="00061B9A" w:rsidP="00E32102">
            <w:pP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26FDF8B4" w14:textId="77777777" w:rsidTr="00061B9A">
        <w:tc>
          <w:tcPr>
            <w:tcW w:w="4410" w:type="dxa"/>
          </w:tcPr>
          <w:p w14:paraId="7E7F7315" w14:textId="77777777" w:rsidR="00061B9A" w:rsidRPr="004B3327" w:rsidRDefault="00061B9A" w:rsidP="00E32102">
            <w:pPr>
              <w:spacing w:line="360" w:lineRule="exact"/>
              <w:ind w:left="163" w:right="-108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กลับรายการภาษีเงินได้ของขาดทุนจากการประมาณการตามหลักคณิตศาสตร์ประกันภัย</w:t>
            </w:r>
          </w:p>
        </w:tc>
        <w:tc>
          <w:tcPr>
            <w:tcW w:w="1192" w:type="dxa"/>
            <w:vAlign w:val="bottom"/>
          </w:tcPr>
          <w:p w14:paraId="7A6EF6F1" w14:textId="77777777" w:rsidR="00061B9A" w:rsidRPr="004B3327" w:rsidRDefault="00061B9A" w:rsidP="00E32102">
            <w:pPr>
              <w:pBdr>
                <w:bottom w:val="single" w:sz="4" w:space="1" w:color="auto"/>
              </w:pBd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0E0487BF" w14:textId="77777777" w:rsidR="00061B9A" w:rsidRPr="004B3327" w:rsidRDefault="00061B9A" w:rsidP="00E32102">
            <w:pPr>
              <w:pBdr>
                <w:bottom w:val="single" w:sz="4" w:space="1" w:color="auto"/>
              </w:pBd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(43)</w:t>
            </w:r>
          </w:p>
        </w:tc>
        <w:tc>
          <w:tcPr>
            <w:tcW w:w="1192" w:type="dxa"/>
            <w:vAlign w:val="bottom"/>
          </w:tcPr>
          <w:p w14:paraId="5ED8582B" w14:textId="77777777" w:rsidR="00061B9A" w:rsidRPr="004B3327" w:rsidRDefault="00061B9A" w:rsidP="00E32102">
            <w:pPr>
              <w:pBdr>
                <w:bottom w:val="single" w:sz="4" w:space="1" w:color="auto"/>
              </w:pBd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2CBB42CA" w14:textId="77777777" w:rsidR="00061B9A" w:rsidRPr="004B3327" w:rsidRDefault="00061B9A" w:rsidP="00E32102">
            <w:pPr>
              <w:pBdr>
                <w:bottom w:val="single" w:sz="4" w:space="1" w:color="auto"/>
              </w:pBd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4FE31BB9" w14:textId="77777777" w:rsidTr="00061B9A">
        <w:trPr>
          <w:trHeight w:val="80"/>
        </w:trPr>
        <w:tc>
          <w:tcPr>
            <w:tcW w:w="4410" w:type="dxa"/>
          </w:tcPr>
          <w:p w14:paraId="783AE981" w14:textId="77777777" w:rsidR="00061B9A" w:rsidRPr="004B3327" w:rsidRDefault="00061B9A" w:rsidP="00E32102">
            <w:pPr>
              <w:tabs>
                <w:tab w:val="left" w:pos="567"/>
                <w:tab w:val="left" w:pos="1134"/>
                <w:tab w:val="left" w:pos="1701"/>
              </w:tabs>
              <w:spacing w:line="360" w:lineRule="exact"/>
              <w:ind w:left="163" w:right="-18" w:hanging="180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192" w:type="dxa"/>
            <w:vAlign w:val="bottom"/>
          </w:tcPr>
          <w:p w14:paraId="071CEB15" w14:textId="77777777" w:rsidR="00061B9A" w:rsidRPr="004B3327" w:rsidRDefault="00061B9A" w:rsidP="00E32102">
            <w:pPr>
              <w:pBdr>
                <w:bottom w:val="double" w:sz="4" w:space="1" w:color="auto"/>
              </w:pBd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228</w:t>
            </w:r>
          </w:p>
        </w:tc>
        <w:tc>
          <w:tcPr>
            <w:tcW w:w="1193" w:type="dxa"/>
            <w:vAlign w:val="bottom"/>
          </w:tcPr>
          <w:p w14:paraId="7B7349C9" w14:textId="77777777" w:rsidR="00061B9A" w:rsidRPr="004B3327" w:rsidRDefault="00061B9A" w:rsidP="00E32102">
            <w:pPr>
              <w:pBdr>
                <w:bottom w:val="double" w:sz="4" w:space="1" w:color="auto"/>
              </w:pBd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451</w:t>
            </w:r>
          </w:p>
        </w:tc>
        <w:tc>
          <w:tcPr>
            <w:tcW w:w="1192" w:type="dxa"/>
            <w:vAlign w:val="bottom"/>
          </w:tcPr>
          <w:p w14:paraId="10E296F6" w14:textId="77777777" w:rsidR="00061B9A" w:rsidRPr="004B3327" w:rsidRDefault="00061B9A" w:rsidP="00E32102">
            <w:pPr>
              <w:pBdr>
                <w:bottom w:val="double" w:sz="4" w:space="1" w:color="auto"/>
              </w:pBd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(17)</w:t>
            </w:r>
          </w:p>
        </w:tc>
        <w:tc>
          <w:tcPr>
            <w:tcW w:w="1193" w:type="dxa"/>
            <w:vAlign w:val="bottom"/>
          </w:tcPr>
          <w:p w14:paraId="5FC6276B" w14:textId="77777777" w:rsidR="00061B9A" w:rsidRPr="004B3327" w:rsidRDefault="00061B9A" w:rsidP="00E32102">
            <w:pPr>
              <w:pBdr>
                <w:bottom w:val="double" w:sz="4" w:space="1" w:color="auto"/>
              </w:pBdr>
              <w:tabs>
                <w:tab w:val="decimal" w:pos="788"/>
              </w:tabs>
              <w:spacing w:line="360" w:lineRule="exact"/>
              <w:ind w:right="4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17</w:t>
            </w:r>
          </w:p>
        </w:tc>
      </w:tr>
    </w:tbl>
    <w:p w14:paraId="06730855" w14:textId="77777777" w:rsidR="00061B9A" w:rsidRPr="004B3327" w:rsidRDefault="00061B9A" w:rsidP="00E32102">
      <w:pPr>
        <w:spacing w:before="240"/>
        <w:ind w:left="605" w:right="-43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รายการกระทบยอดจำนวนเงินระหว่างกำไร (ขาดทุน) ทางบัญชีกับค่าใช้จ่ายภาษีเงินได้ มีดังนี้</w:t>
      </w:r>
    </w:p>
    <w:tbl>
      <w:tblPr>
        <w:tblW w:w="9180" w:type="dxa"/>
        <w:tblInd w:w="540" w:type="dxa"/>
        <w:tblLayout w:type="fixed"/>
        <w:tblLook w:val="01E0" w:firstRow="1" w:lastRow="1" w:firstColumn="1" w:lastColumn="1" w:noHBand="0" w:noVBand="0"/>
      </w:tblPr>
      <w:tblGrid>
        <w:gridCol w:w="4410"/>
        <w:gridCol w:w="1192"/>
        <w:gridCol w:w="1193"/>
        <w:gridCol w:w="1192"/>
        <w:gridCol w:w="1193"/>
      </w:tblGrid>
      <w:tr w:rsidR="004B3327" w:rsidRPr="004B3327" w14:paraId="2C740C4A" w14:textId="77777777" w:rsidTr="00E32102">
        <w:trPr>
          <w:tblHeader/>
        </w:trPr>
        <w:tc>
          <w:tcPr>
            <w:tcW w:w="9180" w:type="dxa"/>
            <w:gridSpan w:val="5"/>
          </w:tcPr>
          <w:p w14:paraId="06134613" w14:textId="77777777" w:rsidR="00061B9A" w:rsidRPr="004B3327" w:rsidRDefault="00061B9A" w:rsidP="00061B9A">
            <w:pPr>
              <w:tabs>
                <w:tab w:val="left" w:pos="360"/>
                <w:tab w:val="left" w:pos="720"/>
                <w:tab w:val="left" w:pos="2160"/>
                <w:tab w:val="right" w:pos="7200"/>
                <w:tab w:val="right" w:pos="8540"/>
              </w:tabs>
              <w:ind w:left="1440" w:right="58" w:hanging="1440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หน่วย: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tr w:rsidR="004B3327" w:rsidRPr="004B3327" w14:paraId="5989D014" w14:textId="77777777" w:rsidTr="00E32102">
        <w:trPr>
          <w:tblHeader/>
        </w:trPr>
        <w:tc>
          <w:tcPr>
            <w:tcW w:w="4410" w:type="dxa"/>
          </w:tcPr>
          <w:p w14:paraId="7B082DFF" w14:textId="77777777" w:rsidR="00061B9A" w:rsidRPr="004B3327" w:rsidRDefault="00061B9A" w:rsidP="00061B9A">
            <w:pPr>
              <w:tabs>
                <w:tab w:val="left" w:pos="1440"/>
              </w:tabs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2385" w:type="dxa"/>
            <w:gridSpan w:val="2"/>
          </w:tcPr>
          <w:p w14:paraId="03D99BE8" w14:textId="77777777" w:rsidR="00061B9A" w:rsidRPr="004B3327" w:rsidRDefault="00061B9A" w:rsidP="00061B9A">
            <w:pPr>
              <w:pBdr>
                <w:bottom w:val="single" w:sz="4" w:space="1" w:color="auto"/>
              </w:pBdr>
              <w:ind w:right="-43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2385" w:type="dxa"/>
            <w:gridSpan w:val="2"/>
          </w:tcPr>
          <w:p w14:paraId="4E3EC7F5" w14:textId="77777777" w:rsidR="00061B9A" w:rsidRPr="004B3327" w:rsidRDefault="00061B9A" w:rsidP="00061B9A">
            <w:pPr>
              <w:pBdr>
                <w:bottom w:val="single" w:sz="4" w:space="1" w:color="auto"/>
              </w:pBdr>
              <w:ind w:right="-43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E32102" w:rsidRPr="004B3327" w14:paraId="48672817" w14:textId="77777777" w:rsidTr="00E32102">
        <w:trPr>
          <w:tblHeader/>
        </w:trPr>
        <w:tc>
          <w:tcPr>
            <w:tcW w:w="4410" w:type="dxa"/>
          </w:tcPr>
          <w:p w14:paraId="17007373" w14:textId="77777777" w:rsidR="00E32102" w:rsidRPr="004B3327" w:rsidRDefault="00E32102" w:rsidP="00E32102">
            <w:pPr>
              <w:tabs>
                <w:tab w:val="left" w:pos="1440"/>
              </w:tabs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192" w:type="dxa"/>
          </w:tcPr>
          <w:p w14:paraId="0759B0A3" w14:textId="33B23D1A" w:rsidR="00E32102" w:rsidRPr="004B3327" w:rsidRDefault="00E32102" w:rsidP="00E32102">
            <w:pPr>
              <w:ind w:left="-78" w:right="-78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193" w:type="dxa"/>
          </w:tcPr>
          <w:p w14:paraId="16DA16FD" w14:textId="57DEE357" w:rsidR="00E32102" w:rsidRPr="004B3327" w:rsidRDefault="00E32102" w:rsidP="00E32102">
            <w:pPr>
              <w:ind w:left="-78" w:right="-78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  <w:tc>
          <w:tcPr>
            <w:tcW w:w="1192" w:type="dxa"/>
          </w:tcPr>
          <w:p w14:paraId="47B09D1C" w14:textId="77777777" w:rsidR="00E32102" w:rsidRPr="004B3327" w:rsidRDefault="00E32102" w:rsidP="00E32102">
            <w:pPr>
              <w:ind w:left="-78" w:right="-78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2569</w:t>
            </w:r>
          </w:p>
        </w:tc>
        <w:tc>
          <w:tcPr>
            <w:tcW w:w="1193" w:type="dxa"/>
          </w:tcPr>
          <w:p w14:paraId="5D8813A9" w14:textId="77777777" w:rsidR="00E32102" w:rsidRPr="004B3327" w:rsidRDefault="00E32102" w:rsidP="00E32102">
            <w:pPr>
              <w:ind w:left="-78" w:right="-78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u w:val="single"/>
              </w:rPr>
              <w:t>2568</w:t>
            </w:r>
          </w:p>
        </w:tc>
      </w:tr>
      <w:tr w:rsidR="005D3FC7" w:rsidRPr="004B3327" w14:paraId="70727F94" w14:textId="77777777" w:rsidTr="00E32102">
        <w:trPr>
          <w:tblHeader/>
        </w:trPr>
        <w:tc>
          <w:tcPr>
            <w:tcW w:w="4410" w:type="dxa"/>
          </w:tcPr>
          <w:p w14:paraId="42736920" w14:textId="77777777" w:rsidR="005D3FC7" w:rsidRPr="004B3327" w:rsidRDefault="005D3FC7" w:rsidP="00E32102">
            <w:pPr>
              <w:tabs>
                <w:tab w:val="left" w:pos="1440"/>
              </w:tabs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192" w:type="dxa"/>
          </w:tcPr>
          <w:p w14:paraId="6094D733" w14:textId="77777777" w:rsidR="005D3FC7" w:rsidRPr="004B3327" w:rsidRDefault="005D3FC7" w:rsidP="00E32102">
            <w:pPr>
              <w:ind w:left="-78" w:right="-78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</w:p>
        </w:tc>
        <w:tc>
          <w:tcPr>
            <w:tcW w:w="1193" w:type="dxa"/>
          </w:tcPr>
          <w:p w14:paraId="4910B2EB" w14:textId="4FBD4EA3" w:rsidR="005D3FC7" w:rsidRPr="004B3327" w:rsidRDefault="005D3FC7" w:rsidP="00E32102">
            <w:pPr>
              <w:ind w:left="-78" w:right="-78"/>
              <w:jc w:val="center"/>
              <w:rPr>
                <w:rFonts w:ascii="Angsana New" w:hAnsi="Angsana New"/>
                <w:sz w:val="28"/>
                <w:szCs w:val="28"/>
                <w:u w:val="single"/>
                <w:cs/>
              </w:rPr>
            </w:pPr>
            <w:r>
              <w:rPr>
                <w:rFonts w:ascii="Angsana New" w:hAnsi="Angsana New"/>
                <w:sz w:val="28"/>
                <w:szCs w:val="28"/>
                <w:u w:val="single"/>
              </w:rPr>
              <w:t>(</w:t>
            </w:r>
            <w:r>
              <w:rPr>
                <w:rFonts w:ascii="Angsana New" w:hAnsi="Angsana New" w:hint="cs"/>
                <w:sz w:val="28"/>
                <w:szCs w:val="28"/>
                <w:u w:val="single"/>
                <w:cs/>
              </w:rPr>
              <w:t>ปรับปรุงใหม่)</w:t>
            </w:r>
          </w:p>
        </w:tc>
        <w:tc>
          <w:tcPr>
            <w:tcW w:w="1192" w:type="dxa"/>
          </w:tcPr>
          <w:p w14:paraId="20ACB0B9" w14:textId="77777777" w:rsidR="005D3FC7" w:rsidRPr="004B3327" w:rsidRDefault="005D3FC7" w:rsidP="00E32102">
            <w:pPr>
              <w:ind w:left="-78" w:right="-78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</w:p>
        </w:tc>
        <w:tc>
          <w:tcPr>
            <w:tcW w:w="1193" w:type="dxa"/>
          </w:tcPr>
          <w:p w14:paraId="1C046A66" w14:textId="77777777" w:rsidR="005D3FC7" w:rsidRPr="004B3327" w:rsidRDefault="005D3FC7" w:rsidP="00E32102">
            <w:pPr>
              <w:ind w:left="-78" w:right="-78"/>
              <w:jc w:val="center"/>
              <w:rPr>
                <w:rFonts w:ascii="Angsana New" w:hAnsi="Angsana New"/>
                <w:sz w:val="28"/>
                <w:szCs w:val="28"/>
                <w:u w:val="single"/>
              </w:rPr>
            </w:pPr>
          </w:p>
        </w:tc>
      </w:tr>
      <w:tr w:rsidR="004B3327" w:rsidRPr="004B3327" w14:paraId="39FBAB09" w14:textId="77777777" w:rsidTr="00061B9A">
        <w:tc>
          <w:tcPr>
            <w:tcW w:w="4410" w:type="dxa"/>
            <w:vAlign w:val="bottom"/>
          </w:tcPr>
          <w:p w14:paraId="3879D133" w14:textId="77777777" w:rsidR="00061B9A" w:rsidRPr="004B3327" w:rsidRDefault="00061B9A" w:rsidP="00061B9A">
            <w:pPr>
              <w:ind w:left="312" w:right="-43" w:hanging="333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กำไร (ขาดทุน) ทางบัญชีก่อนภาษีเงินได้นิติบุคคล</w:t>
            </w:r>
          </w:p>
        </w:tc>
        <w:tc>
          <w:tcPr>
            <w:tcW w:w="1192" w:type="dxa"/>
            <w:vAlign w:val="bottom"/>
          </w:tcPr>
          <w:p w14:paraId="345B5903" w14:textId="6A6B54C8" w:rsidR="00061B9A" w:rsidRPr="004B3327" w:rsidRDefault="00E67420" w:rsidP="00061B9A">
            <w:pPr>
              <w:pBdr>
                <w:bottom w:val="double" w:sz="4" w:space="1" w:color="auto"/>
              </w:pBd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>
              <w:rPr>
                <w:rFonts w:ascii="Angsana New" w:hAnsi="Angsana New"/>
                <w:spacing w:val="-4"/>
                <w:sz w:val="28"/>
                <w:szCs w:val="28"/>
              </w:rPr>
              <w:t>(532)</w:t>
            </w:r>
          </w:p>
        </w:tc>
        <w:tc>
          <w:tcPr>
            <w:tcW w:w="1193" w:type="dxa"/>
            <w:vAlign w:val="bottom"/>
          </w:tcPr>
          <w:p w14:paraId="2F728682" w14:textId="7589458E" w:rsidR="00061B9A" w:rsidRPr="004B3327" w:rsidRDefault="00061B9A" w:rsidP="00061B9A">
            <w:pPr>
              <w:pBdr>
                <w:bottom w:val="double" w:sz="4" w:space="1" w:color="auto"/>
              </w:pBd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2330D1">
              <w:rPr>
                <w:rFonts w:ascii="Angsana New" w:hAnsi="Angsana New" w:hint="cs"/>
                <w:spacing w:val="-4"/>
                <w:sz w:val="28"/>
                <w:szCs w:val="28"/>
              </w:rPr>
              <w:t>3,</w:t>
            </w:r>
            <w:r w:rsidR="005D3FC7">
              <w:rPr>
                <w:rFonts w:ascii="Angsana New" w:hAnsi="Angsana New"/>
                <w:spacing w:val="-4"/>
                <w:sz w:val="28"/>
                <w:szCs w:val="28"/>
              </w:rPr>
              <w:t>699</w:t>
            </w:r>
          </w:p>
        </w:tc>
        <w:tc>
          <w:tcPr>
            <w:tcW w:w="1192" w:type="dxa"/>
            <w:vAlign w:val="bottom"/>
          </w:tcPr>
          <w:p w14:paraId="579EE877" w14:textId="77777777" w:rsidR="00061B9A" w:rsidRPr="004B3327" w:rsidRDefault="00061B9A" w:rsidP="00061B9A">
            <w:pPr>
              <w:pBdr>
                <w:bottom w:val="double" w:sz="4" w:space="1" w:color="auto"/>
              </w:pBd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(7,454)</w:t>
            </w:r>
          </w:p>
        </w:tc>
        <w:tc>
          <w:tcPr>
            <w:tcW w:w="1193" w:type="dxa"/>
            <w:vAlign w:val="bottom"/>
          </w:tcPr>
          <w:p w14:paraId="064902C3" w14:textId="77777777" w:rsidR="00061B9A" w:rsidRPr="004B3327" w:rsidRDefault="00061B9A" w:rsidP="00061B9A">
            <w:pPr>
              <w:pBdr>
                <w:bottom w:val="double" w:sz="4" w:space="1" w:color="auto"/>
              </w:pBd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(5,795)</w:t>
            </w:r>
          </w:p>
        </w:tc>
      </w:tr>
      <w:tr w:rsidR="004B3327" w:rsidRPr="004B3327" w14:paraId="78FEC9C6" w14:textId="77777777" w:rsidTr="00061B9A">
        <w:tc>
          <w:tcPr>
            <w:tcW w:w="4410" w:type="dxa"/>
            <w:vAlign w:val="bottom"/>
          </w:tcPr>
          <w:p w14:paraId="06DD5AF4" w14:textId="77777777" w:rsidR="00061B9A" w:rsidRPr="004B3327" w:rsidRDefault="00061B9A" w:rsidP="00061B9A">
            <w:pPr>
              <w:ind w:left="312" w:right="-43" w:hanging="333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อัตราภาษีเงินได้นิติบุคคล</w:t>
            </w:r>
          </w:p>
        </w:tc>
        <w:tc>
          <w:tcPr>
            <w:tcW w:w="1192" w:type="dxa"/>
            <w:vAlign w:val="bottom"/>
          </w:tcPr>
          <w:p w14:paraId="74F6FE95" w14:textId="77777777" w:rsidR="00061B9A" w:rsidRPr="004B3327" w:rsidRDefault="00061B9A" w:rsidP="00061B9A">
            <w:pP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 xml:space="preserve">ร้อยละ 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0 - 25</w:t>
            </w:r>
          </w:p>
        </w:tc>
        <w:tc>
          <w:tcPr>
            <w:tcW w:w="1193" w:type="dxa"/>
            <w:vAlign w:val="bottom"/>
          </w:tcPr>
          <w:p w14:paraId="42917FF5" w14:textId="77777777" w:rsidR="00061B9A" w:rsidRPr="004B3327" w:rsidRDefault="00061B9A" w:rsidP="00061B9A">
            <w:pP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 xml:space="preserve">ร้อยละ 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0 - 25</w:t>
            </w:r>
          </w:p>
        </w:tc>
        <w:tc>
          <w:tcPr>
            <w:tcW w:w="1192" w:type="dxa"/>
            <w:vAlign w:val="bottom"/>
          </w:tcPr>
          <w:p w14:paraId="62E6AE26" w14:textId="77777777" w:rsidR="00061B9A" w:rsidRPr="004B3327" w:rsidRDefault="00061B9A" w:rsidP="00061B9A">
            <w:pP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 xml:space="preserve">ร้อยละ 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20</w:t>
            </w:r>
          </w:p>
        </w:tc>
        <w:tc>
          <w:tcPr>
            <w:tcW w:w="1193" w:type="dxa"/>
            <w:vAlign w:val="bottom"/>
          </w:tcPr>
          <w:p w14:paraId="46B3C0F8" w14:textId="77777777" w:rsidR="00061B9A" w:rsidRPr="004B3327" w:rsidRDefault="00061B9A" w:rsidP="00061B9A">
            <w:pP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 xml:space="preserve">ร้อยละ 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20</w:t>
            </w:r>
          </w:p>
        </w:tc>
      </w:tr>
      <w:tr w:rsidR="004B3327" w:rsidRPr="004B3327" w14:paraId="3B66C681" w14:textId="77777777" w:rsidTr="00061B9A">
        <w:tc>
          <w:tcPr>
            <w:tcW w:w="4410" w:type="dxa"/>
            <w:vAlign w:val="bottom"/>
          </w:tcPr>
          <w:p w14:paraId="618FAF68" w14:textId="77777777" w:rsidR="00061B9A" w:rsidRPr="004B3327" w:rsidRDefault="00061B9A" w:rsidP="00061B9A">
            <w:pPr>
              <w:ind w:left="160" w:right="-43" w:hanging="181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กำไร</w:t>
            </w: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 xml:space="preserve"> </w:t>
            </w: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(ขาดทุน)</w:t>
            </w: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 xml:space="preserve"> </w:t>
            </w: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ทางบัญชีก่อนภาษีเงินได้นิติบุคคล</w:t>
            </w:r>
            <w:r w:rsidRPr="004B3327">
              <w:rPr>
                <w:rFonts w:ascii="Angsana New" w:hAnsi="Angsana New" w:hint="cs"/>
                <w:spacing w:val="-6"/>
                <w:sz w:val="28"/>
                <w:szCs w:val="28"/>
              </w:rPr>
              <w:t xml:space="preserve">                                     </w:t>
            </w: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คูณอัตราภาษี</w:t>
            </w:r>
          </w:p>
        </w:tc>
        <w:tc>
          <w:tcPr>
            <w:tcW w:w="1192" w:type="dxa"/>
            <w:vAlign w:val="bottom"/>
          </w:tcPr>
          <w:p w14:paraId="604919FF" w14:textId="0D234C1E" w:rsidR="00061B9A" w:rsidRPr="004B3327" w:rsidRDefault="00E67420" w:rsidP="00061B9A">
            <w:pP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>
              <w:rPr>
                <w:rFonts w:ascii="Angsana New" w:hAnsi="Angsana New"/>
                <w:spacing w:val="-4"/>
                <w:sz w:val="28"/>
                <w:szCs w:val="28"/>
              </w:rPr>
              <w:t>(40)</w:t>
            </w:r>
          </w:p>
        </w:tc>
        <w:tc>
          <w:tcPr>
            <w:tcW w:w="1193" w:type="dxa"/>
            <w:vAlign w:val="bottom"/>
          </w:tcPr>
          <w:p w14:paraId="6F773715" w14:textId="7BBF34A5" w:rsidR="00061B9A" w:rsidRPr="004B3327" w:rsidRDefault="00053914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>
              <w:rPr>
                <w:rFonts w:ascii="Angsana New" w:hAnsi="Angsana New"/>
                <w:spacing w:val="-4"/>
                <w:sz w:val="28"/>
                <w:szCs w:val="28"/>
              </w:rPr>
              <w:t>750</w:t>
            </w:r>
          </w:p>
        </w:tc>
        <w:tc>
          <w:tcPr>
            <w:tcW w:w="1192" w:type="dxa"/>
            <w:vAlign w:val="bottom"/>
          </w:tcPr>
          <w:p w14:paraId="4B890C9A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(1,491)</w:t>
            </w:r>
          </w:p>
        </w:tc>
        <w:tc>
          <w:tcPr>
            <w:tcW w:w="1193" w:type="dxa"/>
            <w:vAlign w:val="bottom"/>
          </w:tcPr>
          <w:p w14:paraId="63B5400B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(1,159)</w:t>
            </w:r>
          </w:p>
        </w:tc>
      </w:tr>
      <w:tr w:rsidR="004B3327" w:rsidRPr="004B3327" w14:paraId="65FD7C2F" w14:textId="77777777" w:rsidTr="00061B9A">
        <w:tc>
          <w:tcPr>
            <w:tcW w:w="4410" w:type="dxa"/>
            <w:vAlign w:val="bottom"/>
          </w:tcPr>
          <w:p w14:paraId="70DA1AE7" w14:textId="77777777" w:rsidR="00061B9A" w:rsidRPr="004B3327" w:rsidRDefault="00061B9A" w:rsidP="00061B9A">
            <w:pPr>
              <w:ind w:left="160" w:right="-43" w:hanging="181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รายการปรับปรุงค่าใช้จ่ายภาษีเงินได้นิติบุคคลของปีก่อน</w:t>
            </w:r>
          </w:p>
        </w:tc>
        <w:tc>
          <w:tcPr>
            <w:tcW w:w="1192" w:type="dxa"/>
            <w:vAlign w:val="bottom"/>
          </w:tcPr>
          <w:p w14:paraId="7A46FA2A" w14:textId="0EB49787" w:rsidR="00061B9A" w:rsidRPr="004B3327" w:rsidRDefault="009C0B6B" w:rsidP="00061B9A">
            <w:pP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>
              <w:rPr>
                <w:rFonts w:ascii="Angsana New" w:hAnsi="Angsana New"/>
                <w:spacing w:val="-4"/>
                <w:sz w:val="28"/>
                <w:szCs w:val="28"/>
              </w:rPr>
              <w:t>18</w:t>
            </w:r>
          </w:p>
        </w:tc>
        <w:tc>
          <w:tcPr>
            <w:tcW w:w="1193" w:type="dxa"/>
            <w:vAlign w:val="bottom"/>
          </w:tcPr>
          <w:p w14:paraId="0FF80CFB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15</w:t>
            </w:r>
          </w:p>
        </w:tc>
        <w:tc>
          <w:tcPr>
            <w:tcW w:w="1192" w:type="dxa"/>
            <w:vAlign w:val="bottom"/>
          </w:tcPr>
          <w:p w14:paraId="3A16A611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11EDAC73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35CDF480" w14:textId="77777777" w:rsidTr="00061B9A">
        <w:tc>
          <w:tcPr>
            <w:tcW w:w="4410" w:type="dxa"/>
            <w:vAlign w:val="bottom"/>
          </w:tcPr>
          <w:p w14:paraId="4892110F" w14:textId="7AA21B4D" w:rsidR="00061B9A" w:rsidRPr="004B3327" w:rsidRDefault="00061B9A" w:rsidP="00061B9A">
            <w:pPr>
              <w:ind w:left="160" w:right="-43" w:hanging="181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ส่วนแบ่งกำไร</w:t>
            </w:r>
            <w:r w:rsidR="007D73C6">
              <w:rPr>
                <w:rFonts w:ascii="Angsana New" w:hAnsi="Angsana New"/>
                <w:spacing w:val="-4"/>
                <w:sz w:val="28"/>
                <w:szCs w:val="28"/>
              </w:rPr>
              <w:t xml:space="preserve"> (</w:t>
            </w:r>
            <w:r w:rsidR="007D73C6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ขาดทุน</w:t>
            </w:r>
            <w:r w:rsidR="007D73C6">
              <w:rPr>
                <w:rFonts w:ascii="Angsana New" w:hAnsi="Angsana New"/>
                <w:spacing w:val="-4"/>
                <w:sz w:val="28"/>
                <w:szCs w:val="28"/>
              </w:rPr>
              <w:t xml:space="preserve">) 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จากเงินลงทุนในการร่วมค้าและบริษัทร่วม</w:t>
            </w:r>
          </w:p>
        </w:tc>
        <w:tc>
          <w:tcPr>
            <w:tcW w:w="1192" w:type="dxa"/>
            <w:vAlign w:val="bottom"/>
          </w:tcPr>
          <w:p w14:paraId="26A53B33" w14:textId="0F6FE7C8" w:rsidR="00061B9A" w:rsidRPr="004B3327" w:rsidRDefault="009C0B6B" w:rsidP="00061B9A">
            <w:pP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>
              <w:rPr>
                <w:rFonts w:ascii="Angsana New" w:hAnsi="Angsana New"/>
                <w:spacing w:val="-4"/>
                <w:sz w:val="28"/>
                <w:szCs w:val="28"/>
              </w:rPr>
              <w:t>24</w:t>
            </w:r>
          </w:p>
        </w:tc>
        <w:tc>
          <w:tcPr>
            <w:tcW w:w="1193" w:type="dxa"/>
            <w:vAlign w:val="bottom"/>
          </w:tcPr>
          <w:p w14:paraId="2BDCE9B2" w14:textId="528BBA66" w:rsidR="00061B9A" w:rsidRPr="004B3327" w:rsidRDefault="00732EFB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>
              <w:rPr>
                <w:rFonts w:ascii="Angsana New" w:hAnsi="Angsana New"/>
                <w:spacing w:val="-4"/>
                <w:sz w:val="28"/>
                <w:szCs w:val="28"/>
              </w:rPr>
              <w:t>(14)</w:t>
            </w:r>
          </w:p>
        </w:tc>
        <w:tc>
          <w:tcPr>
            <w:tcW w:w="1192" w:type="dxa"/>
            <w:vAlign w:val="bottom"/>
          </w:tcPr>
          <w:p w14:paraId="54FE2728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35310D09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1065E86F" w14:textId="77777777" w:rsidTr="00061B9A">
        <w:tc>
          <w:tcPr>
            <w:tcW w:w="4410" w:type="dxa"/>
            <w:vAlign w:val="bottom"/>
          </w:tcPr>
          <w:p w14:paraId="3929B15C" w14:textId="77777777" w:rsidR="00061B9A" w:rsidRPr="004B3327" w:rsidRDefault="00061B9A" w:rsidP="00061B9A">
            <w:pPr>
              <w:ind w:left="160" w:right="-43" w:hanging="181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กำไรสุทธิจากการเปลี่ยนแปลงสถานะการเงินลงทุนจากบริษัทร่วมเป็นบริษัทย่อย</w:t>
            </w:r>
          </w:p>
        </w:tc>
        <w:tc>
          <w:tcPr>
            <w:tcW w:w="1192" w:type="dxa"/>
            <w:vAlign w:val="bottom"/>
          </w:tcPr>
          <w:p w14:paraId="0F85EE9E" w14:textId="07F9D115" w:rsidR="00061B9A" w:rsidRPr="004B3327" w:rsidRDefault="00D22304" w:rsidP="00061B9A">
            <w:pP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>
              <w:rPr>
                <w:rFonts w:ascii="Angsana New" w:hAnsi="Angsana New"/>
                <w:spacing w:val="-4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201FCEDC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(814)</w:t>
            </w:r>
          </w:p>
        </w:tc>
        <w:tc>
          <w:tcPr>
            <w:tcW w:w="1192" w:type="dxa"/>
            <w:vAlign w:val="bottom"/>
          </w:tcPr>
          <w:p w14:paraId="7F4F8EE2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2A296073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059CC1CB" w14:textId="77777777" w:rsidTr="00061B9A">
        <w:tc>
          <w:tcPr>
            <w:tcW w:w="4410" w:type="dxa"/>
            <w:vAlign w:val="bottom"/>
          </w:tcPr>
          <w:p w14:paraId="309296D5" w14:textId="77777777" w:rsidR="00061B9A" w:rsidRPr="004B3327" w:rsidRDefault="00061B9A" w:rsidP="00061B9A">
            <w:pPr>
              <w:ind w:left="160" w:right="-43" w:hanging="181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ผลขาดทุนสำหรับปีที่ไม่ได้บันทึกสินทรัพย์                                          ภาษีเงินได้รอการตัดบัญชี</w:t>
            </w:r>
          </w:p>
        </w:tc>
        <w:tc>
          <w:tcPr>
            <w:tcW w:w="1192" w:type="dxa"/>
            <w:vAlign w:val="bottom"/>
          </w:tcPr>
          <w:p w14:paraId="02B13F2D" w14:textId="51D08E21" w:rsidR="00061B9A" w:rsidRPr="004B3327" w:rsidRDefault="009C0B6B" w:rsidP="00061B9A">
            <w:pP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>
              <w:rPr>
                <w:rFonts w:ascii="Angsana New" w:hAnsi="Angsana New"/>
                <w:spacing w:val="-4"/>
                <w:sz w:val="28"/>
                <w:szCs w:val="28"/>
              </w:rPr>
              <w:t>1,834</w:t>
            </w:r>
          </w:p>
        </w:tc>
        <w:tc>
          <w:tcPr>
            <w:tcW w:w="1193" w:type="dxa"/>
            <w:vAlign w:val="bottom"/>
          </w:tcPr>
          <w:p w14:paraId="64D153FF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1,830</w:t>
            </w:r>
          </w:p>
        </w:tc>
        <w:tc>
          <w:tcPr>
            <w:tcW w:w="1192" w:type="dxa"/>
            <w:vAlign w:val="bottom"/>
          </w:tcPr>
          <w:p w14:paraId="4D9055C0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709</w:t>
            </w:r>
          </w:p>
        </w:tc>
        <w:tc>
          <w:tcPr>
            <w:tcW w:w="1193" w:type="dxa"/>
            <w:vAlign w:val="bottom"/>
          </w:tcPr>
          <w:p w14:paraId="353677C0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868</w:t>
            </w:r>
          </w:p>
        </w:tc>
      </w:tr>
      <w:tr w:rsidR="004B3327" w:rsidRPr="004B3327" w14:paraId="58A6E7A0" w14:textId="77777777" w:rsidTr="00061B9A">
        <w:tc>
          <w:tcPr>
            <w:tcW w:w="4410" w:type="dxa"/>
            <w:vAlign w:val="bottom"/>
          </w:tcPr>
          <w:p w14:paraId="69C32F55" w14:textId="77777777" w:rsidR="00061B9A" w:rsidRPr="004B3327" w:rsidRDefault="00061B9A" w:rsidP="00061B9A">
            <w:pPr>
              <w:ind w:left="160" w:right="-43" w:hanging="181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ผลแตกต่างชั่วคราวที่ใช้หักภาษีและขาดทุนทางภาษีที่ยัง</w:t>
            </w:r>
            <w:r w:rsidRPr="004B3327">
              <w:rPr>
                <w:rFonts w:ascii="Angsana New" w:hAnsi="Angsana New" w:hint="cs"/>
                <w:spacing w:val="-2"/>
                <w:sz w:val="28"/>
                <w:szCs w:val="28"/>
                <w:cs/>
              </w:rPr>
              <w:t>ไม่ได้รับรู้ในงวดก่อนซึ่งนำมาใช้ลดค่าใช้จ่ายภาษีเงินได้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ปัจจุบัน</w:t>
            </w:r>
          </w:p>
        </w:tc>
        <w:tc>
          <w:tcPr>
            <w:tcW w:w="1192" w:type="dxa"/>
            <w:vAlign w:val="bottom"/>
          </w:tcPr>
          <w:p w14:paraId="7FFBBE9F" w14:textId="1EE441BA" w:rsidR="00061B9A" w:rsidRPr="004B3327" w:rsidRDefault="009C0B6B" w:rsidP="00061B9A">
            <w:pP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>
              <w:rPr>
                <w:rFonts w:ascii="Angsana New" w:hAnsi="Angsana New"/>
                <w:spacing w:val="-4"/>
                <w:sz w:val="28"/>
                <w:szCs w:val="28"/>
              </w:rPr>
              <w:t>(136)</w:t>
            </w:r>
          </w:p>
        </w:tc>
        <w:tc>
          <w:tcPr>
            <w:tcW w:w="1193" w:type="dxa"/>
            <w:vAlign w:val="bottom"/>
          </w:tcPr>
          <w:p w14:paraId="77CCC56E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(13)</w:t>
            </w:r>
          </w:p>
        </w:tc>
        <w:tc>
          <w:tcPr>
            <w:tcW w:w="1192" w:type="dxa"/>
            <w:vAlign w:val="bottom"/>
          </w:tcPr>
          <w:p w14:paraId="05BF0DEB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0D8594B7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269822BE" w14:textId="77777777" w:rsidTr="00061B9A">
        <w:tc>
          <w:tcPr>
            <w:tcW w:w="4410" w:type="dxa"/>
            <w:vAlign w:val="bottom"/>
          </w:tcPr>
          <w:p w14:paraId="1610D957" w14:textId="77777777" w:rsidR="00061B9A" w:rsidRPr="004B3327" w:rsidRDefault="00061B9A" w:rsidP="00061B9A">
            <w:pPr>
              <w:ind w:left="160" w:right="-43" w:hanging="181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รายการผลแตกต่างชั่วคราวที่ไม่ได้บันทึกภาษีเงินได้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 xml:space="preserve">                                    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รอการตัดบัญชี</w:t>
            </w:r>
          </w:p>
        </w:tc>
        <w:tc>
          <w:tcPr>
            <w:tcW w:w="1192" w:type="dxa"/>
            <w:vAlign w:val="bottom"/>
          </w:tcPr>
          <w:p w14:paraId="1F6EADE2" w14:textId="05B95DAC" w:rsidR="00061B9A" w:rsidRPr="004B3327" w:rsidRDefault="009C0B6B" w:rsidP="00061B9A">
            <w:pP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>
              <w:rPr>
                <w:rFonts w:ascii="Angsana New" w:hAnsi="Angsana New"/>
                <w:spacing w:val="-4"/>
                <w:sz w:val="28"/>
                <w:szCs w:val="28"/>
              </w:rPr>
              <w:t>236</w:t>
            </w:r>
          </w:p>
        </w:tc>
        <w:tc>
          <w:tcPr>
            <w:tcW w:w="1193" w:type="dxa"/>
            <w:vAlign w:val="bottom"/>
          </w:tcPr>
          <w:p w14:paraId="74117151" w14:textId="45CE1381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</w:t>
            </w:r>
            <w:r w:rsidR="007556A7">
              <w:rPr>
                <w:rFonts w:ascii="Angsana New" w:hAnsi="Angsana New"/>
                <w:spacing w:val="-4"/>
                <w:sz w:val="28"/>
                <w:szCs w:val="28"/>
              </w:rPr>
              <w:t>16</w:t>
            </w:r>
          </w:p>
        </w:tc>
        <w:tc>
          <w:tcPr>
            <w:tcW w:w="1192" w:type="dxa"/>
            <w:vAlign w:val="bottom"/>
          </w:tcPr>
          <w:p w14:paraId="5C3535CC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715</w:t>
            </w:r>
          </w:p>
        </w:tc>
        <w:tc>
          <w:tcPr>
            <w:tcW w:w="1193" w:type="dxa"/>
            <w:vAlign w:val="bottom"/>
          </w:tcPr>
          <w:p w14:paraId="005DB93E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196</w:t>
            </w:r>
          </w:p>
        </w:tc>
      </w:tr>
      <w:tr w:rsidR="004B3327" w:rsidRPr="004B3327" w14:paraId="0205D7C3" w14:textId="77777777" w:rsidTr="00061B9A">
        <w:tc>
          <w:tcPr>
            <w:tcW w:w="4410" w:type="dxa"/>
            <w:vAlign w:val="bottom"/>
          </w:tcPr>
          <w:p w14:paraId="2891F621" w14:textId="155D6FD0" w:rsidR="00061B9A" w:rsidRPr="004B3327" w:rsidRDefault="00061B9A" w:rsidP="00061B9A">
            <w:pPr>
              <w:ind w:left="160" w:right="-43" w:hanging="181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lastRenderedPageBreak/>
              <w:t>กำไรจากการจำหน่ายเงินลงทุนในบริษัทร่วม</w:t>
            </w:r>
            <w:r w:rsidR="002B4FF8">
              <w:rPr>
                <w:rFonts w:ascii="Angsana New" w:hAnsi="Angsana New"/>
                <w:spacing w:val="-4"/>
                <w:sz w:val="28"/>
                <w:szCs w:val="28"/>
              </w:rPr>
              <w:t xml:space="preserve">                     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และการร่วมค้า</w:t>
            </w:r>
          </w:p>
        </w:tc>
        <w:tc>
          <w:tcPr>
            <w:tcW w:w="1192" w:type="dxa"/>
            <w:vAlign w:val="bottom"/>
          </w:tcPr>
          <w:p w14:paraId="029C2AF5" w14:textId="0F3DEE6E" w:rsidR="00061B9A" w:rsidRPr="004B3327" w:rsidRDefault="0059615E" w:rsidP="00061B9A">
            <w:pP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>
              <w:rPr>
                <w:rFonts w:ascii="Angsana New" w:hAnsi="Angsana New"/>
                <w:spacing w:val="-4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3C2899C0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54</w:t>
            </w:r>
          </w:p>
        </w:tc>
        <w:tc>
          <w:tcPr>
            <w:tcW w:w="1192" w:type="dxa"/>
            <w:vAlign w:val="bottom"/>
          </w:tcPr>
          <w:p w14:paraId="7C9F1CB0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  <w:tc>
          <w:tcPr>
            <w:tcW w:w="1193" w:type="dxa"/>
            <w:vAlign w:val="bottom"/>
          </w:tcPr>
          <w:p w14:paraId="7F1C76C8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10E4C2B2" w14:textId="77777777" w:rsidTr="00061B9A">
        <w:tc>
          <w:tcPr>
            <w:tcW w:w="4410" w:type="dxa"/>
            <w:vAlign w:val="bottom"/>
          </w:tcPr>
          <w:p w14:paraId="3533061E" w14:textId="77777777" w:rsidR="00061B9A" w:rsidRPr="004B3327" w:rsidRDefault="00061B9A" w:rsidP="00061B9A">
            <w:pPr>
              <w:ind w:left="312" w:right="-43" w:hanging="333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ผลกระทบทางภาษีสำหรับ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:</w:t>
            </w:r>
          </w:p>
        </w:tc>
        <w:tc>
          <w:tcPr>
            <w:tcW w:w="1192" w:type="dxa"/>
            <w:vAlign w:val="bottom"/>
          </w:tcPr>
          <w:p w14:paraId="017E822C" w14:textId="77777777" w:rsidR="00061B9A" w:rsidRPr="004B3327" w:rsidRDefault="00061B9A" w:rsidP="00061B9A">
            <w:pP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193" w:type="dxa"/>
            <w:vAlign w:val="bottom"/>
          </w:tcPr>
          <w:p w14:paraId="6D549139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192" w:type="dxa"/>
            <w:vAlign w:val="bottom"/>
          </w:tcPr>
          <w:p w14:paraId="60541D3C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193" w:type="dxa"/>
            <w:vAlign w:val="bottom"/>
          </w:tcPr>
          <w:p w14:paraId="15F270F9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</w:tr>
      <w:tr w:rsidR="004B3327" w:rsidRPr="004B3327" w14:paraId="4A7DA903" w14:textId="77777777" w:rsidTr="00061B9A">
        <w:tc>
          <w:tcPr>
            <w:tcW w:w="4410" w:type="dxa"/>
            <w:vAlign w:val="bottom"/>
          </w:tcPr>
          <w:p w14:paraId="330DF005" w14:textId="77777777" w:rsidR="00061B9A" w:rsidRPr="004B3327" w:rsidRDefault="00061B9A" w:rsidP="00061B9A">
            <w:pPr>
              <w:ind w:left="339" w:right="-43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ค่าใช้จ่ายที่ไม่สามารถนำมาหักภาษีได้</w:t>
            </w:r>
          </w:p>
        </w:tc>
        <w:tc>
          <w:tcPr>
            <w:tcW w:w="1192" w:type="dxa"/>
            <w:vAlign w:val="bottom"/>
          </w:tcPr>
          <w:p w14:paraId="38BDC2FD" w14:textId="6AD7C67F" w:rsidR="00061B9A" w:rsidRPr="004B3327" w:rsidRDefault="00594B9E" w:rsidP="00061B9A">
            <w:pP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>
              <w:rPr>
                <w:rFonts w:ascii="Angsana New" w:hAnsi="Angsana New"/>
                <w:spacing w:val="-4"/>
                <w:sz w:val="28"/>
                <w:szCs w:val="28"/>
              </w:rPr>
              <w:t>261</w:t>
            </w:r>
          </w:p>
        </w:tc>
        <w:tc>
          <w:tcPr>
            <w:tcW w:w="1193" w:type="dxa"/>
            <w:vAlign w:val="bottom"/>
          </w:tcPr>
          <w:p w14:paraId="62EE2F36" w14:textId="1D1877FA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</w:t>
            </w:r>
            <w:r w:rsidR="005C562E">
              <w:rPr>
                <w:rFonts w:ascii="Angsana New" w:hAnsi="Angsana New"/>
                <w:spacing w:val="-4"/>
                <w:sz w:val="28"/>
                <w:szCs w:val="28"/>
              </w:rPr>
              <w:t>14</w:t>
            </w:r>
          </w:p>
        </w:tc>
        <w:tc>
          <w:tcPr>
            <w:tcW w:w="1192" w:type="dxa"/>
            <w:vAlign w:val="bottom"/>
          </w:tcPr>
          <w:p w14:paraId="66961982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9</w:t>
            </w:r>
          </w:p>
        </w:tc>
        <w:tc>
          <w:tcPr>
            <w:tcW w:w="1193" w:type="dxa"/>
            <w:vAlign w:val="bottom"/>
          </w:tcPr>
          <w:p w14:paraId="275D89D6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7</w:t>
            </w:r>
          </w:p>
        </w:tc>
      </w:tr>
      <w:tr w:rsidR="004B3327" w:rsidRPr="004B3327" w14:paraId="7BCB8731" w14:textId="77777777" w:rsidTr="00061B9A">
        <w:tc>
          <w:tcPr>
            <w:tcW w:w="4410" w:type="dxa"/>
            <w:vAlign w:val="bottom"/>
          </w:tcPr>
          <w:p w14:paraId="51C9C2DD" w14:textId="77777777" w:rsidR="00061B9A" w:rsidRPr="004B3327" w:rsidRDefault="00061B9A" w:rsidP="00061B9A">
            <w:pPr>
              <w:ind w:left="339" w:right="-43" w:hanging="180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ค่าใช้จ่ายที่มีสิทธิหักได้เพิ่มขึ้น</w:t>
            </w:r>
          </w:p>
        </w:tc>
        <w:tc>
          <w:tcPr>
            <w:tcW w:w="1192" w:type="dxa"/>
            <w:vAlign w:val="bottom"/>
          </w:tcPr>
          <w:p w14:paraId="44456BE8" w14:textId="04CF6622" w:rsidR="00061B9A" w:rsidRPr="004B3327" w:rsidRDefault="00594B9E" w:rsidP="00061B9A">
            <w:pP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>
              <w:rPr>
                <w:rFonts w:ascii="Angsana New" w:hAnsi="Angsana New"/>
                <w:spacing w:val="-4"/>
                <w:sz w:val="28"/>
                <w:szCs w:val="28"/>
              </w:rPr>
              <w:t>(61)</w:t>
            </w:r>
          </w:p>
        </w:tc>
        <w:tc>
          <w:tcPr>
            <w:tcW w:w="1193" w:type="dxa"/>
            <w:vAlign w:val="bottom"/>
          </w:tcPr>
          <w:p w14:paraId="36497208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(37)</w:t>
            </w:r>
          </w:p>
        </w:tc>
        <w:tc>
          <w:tcPr>
            <w:tcW w:w="1192" w:type="dxa"/>
            <w:vAlign w:val="bottom"/>
          </w:tcPr>
          <w:p w14:paraId="3AA87313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(50)</w:t>
            </w:r>
          </w:p>
        </w:tc>
        <w:tc>
          <w:tcPr>
            <w:tcW w:w="1193" w:type="dxa"/>
            <w:vAlign w:val="bottom"/>
          </w:tcPr>
          <w:p w14:paraId="6B537565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-</w:t>
            </w:r>
          </w:p>
        </w:tc>
      </w:tr>
      <w:tr w:rsidR="004B3327" w:rsidRPr="004B3327" w14:paraId="3C6E75D2" w14:textId="77777777" w:rsidTr="00061B9A">
        <w:tc>
          <w:tcPr>
            <w:tcW w:w="4410" w:type="dxa"/>
            <w:vAlign w:val="bottom"/>
          </w:tcPr>
          <w:p w14:paraId="4A0E6B65" w14:textId="77777777" w:rsidR="00061B9A" w:rsidRPr="004B3327" w:rsidRDefault="00061B9A" w:rsidP="00061B9A">
            <w:pPr>
              <w:ind w:left="339" w:right="-43" w:hanging="180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รายได้ที่ได้รับการยกเว้นภาษีเงินได้</w:t>
            </w:r>
          </w:p>
        </w:tc>
        <w:tc>
          <w:tcPr>
            <w:tcW w:w="1192" w:type="dxa"/>
            <w:vAlign w:val="bottom"/>
          </w:tcPr>
          <w:p w14:paraId="263AE0A1" w14:textId="0DE6AF27" w:rsidR="00061B9A" w:rsidRPr="004B3327" w:rsidRDefault="00594B9E" w:rsidP="00061B9A">
            <w:pP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>
              <w:rPr>
                <w:rFonts w:ascii="Angsana New" w:hAnsi="Angsana New"/>
                <w:spacing w:val="-4"/>
                <w:sz w:val="28"/>
                <w:szCs w:val="28"/>
              </w:rPr>
              <w:t>(279)</w:t>
            </w:r>
          </w:p>
        </w:tc>
        <w:tc>
          <w:tcPr>
            <w:tcW w:w="1193" w:type="dxa"/>
            <w:vAlign w:val="bottom"/>
          </w:tcPr>
          <w:p w14:paraId="3BC83949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(11)</w:t>
            </w:r>
          </w:p>
        </w:tc>
        <w:tc>
          <w:tcPr>
            <w:tcW w:w="1192" w:type="dxa"/>
            <w:vAlign w:val="bottom"/>
          </w:tcPr>
          <w:p w14:paraId="0B4A7339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(62)</w:t>
            </w:r>
          </w:p>
        </w:tc>
        <w:tc>
          <w:tcPr>
            <w:tcW w:w="1193" w:type="dxa"/>
            <w:vAlign w:val="bottom"/>
          </w:tcPr>
          <w:p w14:paraId="4233130B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(31)</w:t>
            </w:r>
          </w:p>
        </w:tc>
      </w:tr>
      <w:tr w:rsidR="004B3327" w:rsidRPr="004B3327" w14:paraId="66D9623C" w14:textId="77777777" w:rsidTr="00061B9A">
        <w:tc>
          <w:tcPr>
            <w:tcW w:w="4410" w:type="dxa"/>
            <w:vAlign w:val="bottom"/>
          </w:tcPr>
          <w:p w14:paraId="74AAD78C" w14:textId="3ABF89B5" w:rsidR="00061B9A" w:rsidRPr="004B3327" w:rsidRDefault="00061B9A" w:rsidP="00061B9A">
            <w:pPr>
              <w:ind w:left="339" w:right="-43" w:hanging="180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ราย</w:t>
            </w:r>
            <w:r w:rsidR="0032357B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การ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ที่ถือเป็นรายได้ทางภาษี</w:t>
            </w:r>
          </w:p>
        </w:tc>
        <w:tc>
          <w:tcPr>
            <w:tcW w:w="1192" w:type="dxa"/>
            <w:vAlign w:val="bottom"/>
          </w:tcPr>
          <w:p w14:paraId="591C0307" w14:textId="7B110538" w:rsidR="00061B9A" w:rsidRPr="004B3327" w:rsidRDefault="00594B9E" w:rsidP="00061B9A">
            <w:pP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>
              <w:rPr>
                <w:rFonts w:ascii="Angsana New" w:hAnsi="Angsana New"/>
                <w:spacing w:val="-4"/>
                <w:sz w:val="28"/>
                <w:szCs w:val="28"/>
              </w:rPr>
              <w:t>160</w:t>
            </w:r>
          </w:p>
        </w:tc>
        <w:tc>
          <w:tcPr>
            <w:tcW w:w="1193" w:type="dxa"/>
            <w:vAlign w:val="bottom"/>
          </w:tcPr>
          <w:p w14:paraId="22AD1669" w14:textId="75F9ECEC" w:rsidR="00061B9A" w:rsidRPr="004B3327" w:rsidRDefault="005C562E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>
              <w:rPr>
                <w:rFonts w:ascii="Angsana New" w:hAnsi="Angsana New"/>
                <w:spacing w:val="-4"/>
                <w:sz w:val="28"/>
                <w:szCs w:val="28"/>
              </w:rPr>
              <w:t>57</w:t>
            </w:r>
          </w:p>
        </w:tc>
        <w:tc>
          <w:tcPr>
            <w:tcW w:w="1192" w:type="dxa"/>
            <w:vAlign w:val="bottom"/>
          </w:tcPr>
          <w:p w14:paraId="65417F14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160</w:t>
            </w:r>
          </w:p>
        </w:tc>
        <w:tc>
          <w:tcPr>
            <w:tcW w:w="1193" w:type="dxa"/>
            <w:vAlign w:val="bottom"/>
          </w:tcPr>
          <w:p w14:paraId="1CB5004E" w14:textId="77777777" w:rsidR="00061B9A" w:rsidRPr="004B3327" w:rsidRDefault="00061B9A" w:rsidP="00061B9A">
            <w:pP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57</w:t>
            </w:r>
          </w:p>
        </w:tc>
      </w:tr>
      <w:tr w:rsidR="004B3327" w:rsidRPr="004B3327" w14:paraId="5A88C40E" w14:textId="77777777" w:rsidTr="00061B9A">
        <w:tc>
          <w:tcPr>
            <w:tcW w:w="4410" w:type="dxa"/>
            <w:vAlign w:val="bottom"/>
          </w:tcPr>
          <w:p w14:paraId="3C9A96F3" w14:textId="77777777" w:rsidR="00061B9A" w:rsidRPr="004B3327" w:rsidRDefault="00061B9A" w:rsidP="00061B9A">
            <w:pPr>
              <w:ind w:left="339" w:right="-43" w:hanging="180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อื่น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 xml:space="preserve"> ๆ</w:t>
            </w:r>
          </w:p>
        </w:tc>
        <w:tc>
          <w:tcPr>
            <w:tcW w:w="1192" w:type="dxa"/>
            <w:vAlign w:val="bottom"/>
          </w:tcPr>
          <w:p w14:paraId="119DCB7C" w14:textId="3B325458" w:rsidR="00061B9A" w:rsidRPr="004B3327" w:rsidRDefault="007364D5" w:rsidP="00061B9A">
            <w:pPr>
              <w:pBdr>
                <w:bottom w:val="single" w:sz="2" w:space="1" w:color="auto"/>
              </w:pBd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>
              <w:rPr>
                <w:rFonts w:ascii="Angsana New" w:hAnsi="Angsana New"/>
                <w:spacing w:val="-4"/>
                <w:sz w:val="28"/>
                <w:szCs w:val="28"/>
              </w:rPr>
              <w:t>(5</w:t>
            </w:r>
            <w:r w:rsidR="00E900FD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1</w:t>
            </w:r>
            <w:r>
              <w:rPr>
                <w:rFonts w:ascii="Angsana New" w:hAnsi="Angsana New"/>
                <w:spacing w:val="-4"/>
                <w:sz w:val="28"/>
                <w:szCs w:val="28"/>
              </w:rPr>
              <w:t>)</w:t>
            </w:r>
          </w:p>
        </w:tc>
        <w:tc>
          <w:tcPr>
            <w:tcW w:w="1193" w:type="dxa"/>
            <w:vAlign w:val="bottom"/>
          </w:tcPr>
          <w:p w14:paraId="6D941A67" w14:textId="70E22EC8" w:rsidR="00061B9A" w:rsidRPr="004B3327" w:rsidRDefault="00061B9A" w:rsidP="00061B9A">
            <w:pPr>
              <w:pBdr>
                <w:bottom w:val="single" w:sz="2" w:space="1" w:color="auto"/>
              </w:pBd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(7</w:t>
            </w:r>
            <w:r w:rsidR="002F01E6">
              <w:rPr>
                <w:rFonts w:ascii="Angsana New" w:hAnsi="Angsana New"/>
                <w:spacing w:val="-4"/>
                <w:sz w:val="28"/>
                <w:szCs w:val="28"/>
              </w:rPr>
              <w:t>8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)</w:t>
            </w:r>
          </w:p>
        </w:tc>
        <w:tc>
          <w:tcPr>
            <w:tcW w:w="1192" w:type="dxa"/>
            <w:vAlign w:val="bottom"/>
          </w:tcPr>
          <w:p w14:paraId="65C5D0C2" w14:textId="77777777" w:rsidR="00061B9A" w:rsidRPr="004B3327" w:rsidRDefault="00061B9A" w:rsidP="00061B9A">
            <w:pPr>
              <w:pBdr>
                <w:bottom w:val="single" w:sz="2" w:space="1" w:color="auto"/>
              </w:pBd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1</w:t>
            </w:r>
          </w:p>
        </w:tc>
        <w:tc>
          <w:tcPr>
            <w:tcW w:w="1193" w:type="dxa"/>
            <w:vAlign w:val="bottom"/>
          </w:tcPr>
          <w:p w14:paraId="70E69FAE" w14:textId="77777777" w:rsidR="00061B9A" w:rsidRPr="004B3327" w:rsidRDefault="00061B9A" w:rsidP="00061B9A">
            <w:pPr>
              <w:pBdr>
                <w:bottom w:val="single" w:sz="2" w:space="1" w:color="auto"/>
              </w:pBd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(5)</w:t>
            </w:r>
          </w:p>
        </w:tc>
      </w:tr>
      <w:tr w:rsidR="004B3327" w:rsidRPr="004B3327" w14:paraId="42AF2275" w14:textId="77777777" w:rsidTr="00061B9A">
        <w:tc>
          <w:tcPr>
            <w:tcW w:w="4410" w:type="dxa"/>
            <w:vAlign w:val="bottom"/>
          </w:tcPr>
          <w:p w14:paraId="4BD63204" w14:textId="77777777" w:rsidR="00061B9A" w:rsidRPr="004B3327" w:rsidRDefault="00061B9A" w:rsidP="00061B9A">
            <w:pPr>
              <w:ind w:left="312" w:right="-43" w:hanging="333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ค่าใช้จ่าย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(ผลประโยชน์) ภาษีเงินได้</w:t>
            </w:r>
          </w:p>
        </w:tc>
        <w:tc>
          <w:tcPr>
            <w:tcW w:w="1192" w:type="dxa"/>
            <w:vAlign w:val="bottom"/>
          </w:tcPr>
          <w:p w14:paraId="734990A0" w14:textId="1D00EC95" w:rsidR="00061B9A" w:rsidRPr="004B3327" w:rsidRDefault="00BA038C" w:rsidP="00061B9A">
            <w:pPr>
              <w:pBdr>
                <w:bottom w:val="double" w:sz="4" w:space="1" w:color="auto"/>
              </w:pBdr>
              <w:tabs>
                <w:tab w:val="decimal" w:pos="882"/>
              </w:tabs>
              <w:ind w:left="-18" w:right="-18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>
              <w:rPr>
                <w:rFonts w:ascii="Angsana New" w:hAnsi="Angsana New"/>
                <w:spacing w:val="-4"/>
                <w:sz w:val="28"/>
                <w:szCs w:val="28"/>
              </w:rPr>
              <w:t>1,96</w:t>
            </w:r>
            <w:r w:rsidR="00E900FD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4</w:t>
            </w:r>
          </w:p>
        </w:tc>
        <w:tc>
          <w:tcPr>
            <w:tcW w:w="1193" w:type="dxa"/>
            <w:vAlign w:val="bottom"/>
          </w:tcPr>
          <w:p w14:paraId="683E4DC6" w14:textId="1CDE2B2F" w:rsidR="00061B9A" w:rsidRPr="004B3327" w:rsidRDefault="00061B9A" w:rsidP="00061B9A">
            <w:pPr>
              <w:pBdr>
                <w:bottom w:val="double" w:sz="4" w:space="1" w:color="auto"/>
              </w:pBd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2330D1">
              <w:rPr>
                <w:rFonts w:ascii="Angsana New" w:hAnsi="Angsana New" w:hint="cs"/>
                <w:spacing w:val="-4"/>
                <w:sz w:val="28"/>
                <w:szCs w:val="28"/>
              </w:rPr>
              <w:t>1,9</w:t>
            </w:r>
            <w:r w:rsidR="00E7715C">
              <w:rPr>
                <w:rFonts w:ascii="Angsana New" w:hAnsi="Angsana New"/>
                <w:spacing w:val="-4"/>
                <w:sz w:val="28"/>
                <w:szCs w:val="28"/>
              </w:rPr>
              <w:t>69</w:t>
            </w:r>
          </w:p>
        </w:tc>
        <w:tc>
          <w:tcPr>
            <w:tcW w:w="1192" w:type="dxa"/>
            <w:vAlign w:val="bottom"/>
          </w:tcPr>
          <w:p w14:paraId="393A8450" w14:textId="77777777" w:rsidR="00061B9A" w:rsidRPr="004B3327" w:rsidRDefault="00061B9A" w:rsidP="00061B9A">
            <w:pPr>
              <w:pBdr>
                <w:bottom w:val="double" w:sz="4" w:space="1" w:color="auto"/>
              </w:pBd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(9)</w:t>
            </w:r>
          </w:p>
        </w:tc>
        <w:tc>
          <w:tcPr>
            <w:tcW w:w="1193" w:type="dxa"/>
            <w:vAlign w:val="bottom"/>
          </w:tcPr>
          <w:p w14:paraId="14F2D3AC" w14:textId="77777777" w:rsidR="00061B9A" w:rsidRPr="004B3327" w:rsidRDefault="00061B9A" w:rsidP="00061B9A">
            <w:pPr>
              <w:pBdr>
                <w:bottom w:val="double" w:sz="4" w:space="1" w:color="auto"/>
              </w:pBdr>
              <w:tabs>
                <w:tab w:val="decimal" w:pos="882"/>
              </w:tabs>
              <w:ind w:right="4"/>
              <w:jc w:val="thaiDistribute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>(67)</w:t>
            </w:r>
          </w:p>
        </w:tc>
      </w:tr>
    </w:tbl>
    <w:p w14:paraId="53C9CC74" w14:textId="77777777" w:rsidR="00061B9A" w:rsidRPr="004B3327" w:rsidRDefault="00061B9A" w:rsidP="00061B9A">
      <w:pPr>
        <w:spacing w:before="240" w:after="120"/>
        <w:ind w:left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อัตราภาษีที่มีผลบังคับใช้ ณ วันสิ้นรอบระยะเวลารายงานของกลุ่มบริษัทคือร้อยละ 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0 - 25 </w:t>
      </w:r>
      <w:r w:rsidRPr="004B3327">
        <w:rPr>
          <w:rFonts w:ascii="Angsana New" w:hAnsi="Angsana New" w:hint="cs"/>
          <w:sz w:val="32"/>
          <w:szCs w:val="32"/>
          <w:cs/>
        </w:rPr>
        <w:t>(</w:t>
      </w:r>
      <w:r w:rsidRPr="004B3327">
        <w:rPr>
          <w:rFonts w:ascii="Angsana New" w:hAnsi="Angsana New" w:hint="cs"/>
          <w:sz w:val="32"/>
          <w:szCs w:val="32"/>
        </w:rPr>
        <w:t xml:space="preserve">2568: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ร้อยละ </w:t>
      </w:r>
      <w:r w:rsidRPr="004B3327">
        <w:rPr>
          <w:rFonts w:ascii="Angsana New" w:hAnsi="Angsana New" w:hint="cs"/>
          <w:spacing w:val="-4"/>
          <w:sz w:val="32"/>
          <w:szCs w:val="32"/>
        </w:rPr>
        <w:t>0 - 25</w:t>
      </w:r>
      <w:r w:rsidRPr="004B3327">
        <w:rPr>
          <w:rFonts w:ascii="Angsana New" w:hAnsi="Angsana New" w:hint="cs"/>
          <w:sz w:val="32"/>
          <w:szCs w:val="32"/>
          <w:cs/>
        </w:rPr>
        <w:t>)</w:t>
      </w:r>
    </w:p>
    <w:p w14:paraId="6A115475" w14:textId="77777777" w:rsidR="00061B9A" w:rsidRPr="004B3327" w:rsidRDefault="00061B9A" w:rsidP="00061B9A">
      <w:pPr>
        <w:overflowPunct/>
        <w:autoSpaceDE/>
        <w:autoSpaceDN/>
        <w:adjustRightInd/>
        <w:spacing w:before="120" w:after="120"/>
        <w:ind w:left="605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ประกอบด้วยรายการดังต่อไปนี้</w:t>
      </w:r>
    </w:p>
    <w:tbl>
      <w:tblPr>
        <w:tblW w:w="927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590"/>
        <w:gridCol w:w="1170"/>
        <w:gridCol w:w="1170"/>
        <w:gridCol w:w="1170"/>
        <w:gridCol w:w="1170"/>
      </w:tblGrid>
      <w:tr w:rsidR="004B3327" w:rsidRPr="00E32102" w14:paraId="3F22235C" w14:textId="77777777" w:rsidTr="00E32102">
        <w:trPr>
          <w:tblHeader/>
        </w:trPr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35E204EA" w14:textId="77777777" w:rsidR="00061B9A" w:rsidRPr="00E32102" w:rsidRDefault="00061B9A" w:rsidP="00061B9A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468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AE35AE0" w14:textId="77777777" w:rsidR="00061B9A" w:rsidRPr="00E32102" w:rsidRDefault="00061B9A" w:rsidP="00061B9A">
            <w:pPr>
              <w:ind w:left="1440" w:right="58" w:hanging="1440"/>
              <w:jc w:val="right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</w:t>
            </w:r>
            <w:r w:rsidRPr="00E32102">
              <w:rPr>
                <w:rFonts w:ascii="Angsana New" w:hAnsi="Angsana New" w:hint="cs"/>
                <w:spacing w:val="-6"/>
                <w:sz w:val="26"/>
                <w:szCs w:val="26"/>
                <w:cs/>
              </w:rPr>
              <w:t>หน่วย:</w:t>
            </w: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 xml:space="preserve"> </w:t>
            </w:r>
            <w:r w:rsidRPr="00E32102">
              <w:rPr>
                <w:rFonts w:ascii="Angsana New" w:hAnsi="Angsana New" w:hint="cs"/>
                <w:spacing w:val="-6"/>
                <w:sz w:val="26"/>
                <w:szCs w:val="26"/>
                <w:cs/>
              </w:rPr>
              <w:t>ล้านบาท</w:t>
            </w: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)</w:t>
            </w:r>
          </w:p>
        </w:tc>
      </w:tr>
      <w:tr w:rsidR="004B3327" w:rsidRPr="00E32102" w14:paraId="6ED445DB" w14:textId="77777777" w:rsidTr="00E32102">
        <w:trPr>
          <w:tblHeader/>
        </w:trPr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1BB34E0D" w14:textId="77777777" w:rsidR="00061B9A" w:rsidRPr="00E32102" w:rsidRDefault="00061B9A" w:rsidP="00061B9A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2340" w:type="dxa"/>
            <w:gridSpan w:val="2"/>
            <w:tcBorders>
              <w:top w:val="nil"/>
              <w:left w:val="nil"/>
              <w:bottom w:val="nil"/>
            </w:tcBorders>
          </w:tcPr>
          <w:p w14:paraId="48C60317" w14:textId="77777777" w:rsidR="00061B9A" w:rsidRPr="00E32102" w:rsidRDefault="00061B9A" w:rsidP="00061B9A">
            <w:pPr>
              <w:pBdr>
                <w:bottom w:val="single" w:sz="4" w:space="1" w:color="auto"/>
              </w:pBdr>
              <w:ind w:left="-29" w:right="-29" w:hanging="16"/>
              <w:jc w:val="center"/>
              <w:rPr>
                <w:rFonts w:ascii="Angsana New" w:hAnsi="Angsana New"/>
                <w:spacing w:val="-6"/>
                <w:sz w:val="26"/>
                <w:szCs w:val="26"/>
                <w:cs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2340" w:type="dxa"/>
            <w:gridSpan w:val="2"/>
          </w:tcPr>
          <w:p w14:paraId="6F71764C" w14:textId="77777777" w:rsidR="00061B9A" w:rsidRPr="00E32102" w:rsidRDefault="00061B9A" w:rsidP="00061B9A">
            <w:pPr>
              <w:pBdr>
                <w:bottom w:val="single" w:sz="4" w:space="1" w:color="auto"/>
              </w:pBdr>
              <w:ind w:left="-29" w:right="-29" w:hanging="16"/>
              <w:jc w:val="center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4B3327" w:rsidRPr="00E32102" w14:paraId="2A80F81F" w14:textId="77777777" w:rsidTr="00E32102">
        <w:trPr>
          <w:tblHeader/>
        </w:trPr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6088D353" w14:textId="77777777" w:rsidR="00061B9A" w:rsidRPr="00E32102" w:rsidRDefault="00061B9A" w:rsidP="00061B9A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Angsana New" w:hAnsi="Angsana New"/>
                <w:spacing w:val="-6"/>
                <w:sz w:val="26"/>
                <w:szCs w:val="26"/>
                <w:cs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</w:tcPr>
          <w:p w14:paraId="7C1FFF39" w14:textId="77777777" w:rsidR="00061B9A" w:rsidRPr="00E32102" w:rsidRDefault="00061B9A" w:rsidP="00061B9A">
            <w:pPr>
              <w:ind w:left="-29" w:right="-29"/>
              <w:jc w:val="center"/>
              <w:rPr>
                <w:rFonts w:ascii="Angsana New" w:hAnsi="Angsana New"/>
                <w:spacing w:val="-6"/>
                <w:sz w:val="26"/>
                <w:szCs w:val="26"/>
                <w:u w:val="single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  <w:u w:val="single"/>
              </w:rPr>
              <w:t>2569</w:t>
            </w:r>
          </w:p>
        </w:tc>
        <w:tc>
          <w:tcPr>
            <w:tcW w:w="1170" w:type="dxa"/>
            <w:tcBorders>
              <w:top w:val="nil"/>
              <w:bottom w:val="nil"/>
            </w:tcBorders>
          </w:tcPr>
          <w:p w14:paraId="728F395F" w14:textId="77777777" w:rsidR="00061B9A" w:rsidRPr="00E32102" w:rsidRDefault="00061B9A" w:rsidP="00061B9A">
            <w:pPr>
              <w:ind w:left="-29" w:right="-29"/>
              <w:jc w:val="center"/>
              <w:rPr>
                <w:rFonts w:ascii="Angsana New" w:hAnsi="Angsana New"/>
                <w:spacing w:val="-6"/>
                <w:sz w:val="26"/>
                <w:szCs w:val="26"/>
                <w:u w:val="single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  <w:u w:val="single"/>
              </w:rPr>
              <w:t>2568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</w:tcPr>
          <w:p w14:paraId="7B98E187" w14:textId="77777777" w:rsidR="00061B9A" w:rsidRPr="00E32102" w:rsidRDefault="00061B9A" w:rsidP="00061B9A">
            <w:pPr>
              <w:ind w:left="-29" w:right="-29"/>
              <w:jc w:val="center"/>
              <w:rPr>
                <w:rFonts w:ascii="Angsana New" w:hAnsi="Angsana New"/>
                <w:spacing w:val="-6"/>
                <w:sz w:val="26"/>
                <w:szCs w:val="26"/>
                <w:u w:val="single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  <w:u w:val="single"/>
              </w:rPr>
              <w:t>2569</w:t>
            </w:r>
          </w:p>
        </w:tc>
        <w:tc>
          <w:tcPr>
            <w:tcW w:w="1170" w:type="dxa"/>
            <w:tcBorders>
              <w:top w:val="nil"/>
              <w:bottom w:val="nil"/>
            </w:tcBorders>
          </w:tcPr>
          <w:p w14:paraId="3310E72A" w14:textId="77777777" w:rsidR="00061B9A" w:rsidRPr="00E32102" w:rsidRDefault="00061B9A" w:rsidP="00061B9A">
            <w:pPr>
              <w:ind w:left="-29" w:right="-29"/>
              <w:jc w:val="center"/>
              <w:rPr>
                <w:rFonts w:ascii="Angsana New" w:hAnsi="Angsana New"/>
                <w:spacing w:val="-6"/>
                <w:sz w:val="26"/>
                <w:szCs w:val="26"/>
                <w:u w:val="single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  <w:u w:val="single"/>
              </w:rPr>
              <w:t>2568</w:t>
            </w:r>
          </w:p>
        </w:tc>
      </w:tr>
      <w:tr w:rsidR="004B3327" w:rsidRPr="00E32102" w14:paraId="1E8EB943" w14:textId="77777777" w:rsidTr="00E32102">
        <w:trPr>
          <w:tblHeader/>
        </w:trPr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30BB8A24" w14:textId="77777777" w:rsidR="00061B9A" w:rsidRPr="00E32102" w:rsidRDefault="00061B9A" w:rsidP="00061B9A">
            <w:pPr>
              <w:tabs>
                <w:tab w:val="left" w:pos="567"/>
                <w:tab w:val="left" w:pos="1134"/>
                <w:tab w:val="left" w:pos="1701"/>
              </w:tabs>
              <w:ind w:left="66"/>
              <w:jc w:val="thaiDistribute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</w:tcPr>
          <w:p w14:paraId="25AF487E" w14:textId="77777777" w:rsidR="00061B9A" w:rsidRPr="00E32102" w:rsidRDefault="00061B9A" w:rsidP="00061B9A">
            <w:pPr>
              <w:tabs>
                <w:tab w:val="decimal" w:pos="612"/>
              </w:tabs>
              <w:ind w:left="-29" w:right="-29"/>
              <w:jc w:val="both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nil"/>
              <w:bottom w:val="nil"/>
            </w:tcBorders>
          </w:tcPr>
          <w:p w14:paraId="507CD334" w14:textId="77777777" w:rsidR="00061B9A" w:rsidRPr="00E32102" w:rsidRDefault="00061B9A" w:rsidP="00061B9A">
            <w:pPr>
              <w:tabs>
                <w:tab w:val="decimal" w:pos="612"/>
              </w:tabs>
              <w:ind w:left="-29" w:right="-29"/>
              <w:jc w:val="center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</w:t>
            </w:r>
            <w:r w:rsidRPr="00E32102">
              <w:rPr>
                <w:rFonts w:ascii="Angsana New" w:hAnsi="Angsana New" w:hint="cs"/>
                <w:spacing w:val="-6"/>
                <w:sz w:val="26"/>
                <w:szCs w:val="26"/>
                <w:cs/>
              </w:rPr>
              <w:t>ปรับปรุงใหม่</w:t>
            </w: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)</w:t>
            </w:r>
          </w:p>
        </w:tc>
        <w:tc>
          <w:tcPr>
            <w:tcW w:w="1170" w:type="dxa"/>
          </w:tcPr>
          <w:p w14:paraId="5FBF4C07" w14:textId="77777777" w:rsidR="00061B9A" w:rsidRPr="00E32102" w:rsidRDefault="00061B9A" w:rsidP="00061B9A">
            <w:pPr>
              <w:tabs>
                <w:tab w:val="decimal" w:pos="612"/>
              </w:tabs>
              <w:ind w:left="-29" w:right="-29"/>
              <w:jc w:val="both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8D49617" w14:textId="77777777" w:rsidR="00061B9A" w:rsidRPr="00E32102" w:rsidRDefault="00061B9A" w:rsidP="00061B9A">
            <w:pPr>
              <w:tabs>
                <w:tab w:val="decimal" w:pos="612"/>
              </w:tabs>
              <w:ind w:left="-29" w:right="-29"/>
              <w:jc w:val="both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</w:tr>
      <w:tr w:rsidR="004B3327" w:rsidRPr="00E32102" w14:paraId="67B5C438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64660F10" w14:textId="77777777" w:rsidR="00061B9A" w:rsidRPr="00E32102" w:rsidRDefault="00061B9A" w:rsidP="00061B9A">
            <w:pPr>
              <w:tabs>
                <w:tab w:val="left" w:pos="567"/>
                <w:tab w:val="left" w:pos="1134"/>
                <w:tab w:val="left" w:pos="1701"/>
              </w:tabs>
              <w:ind w:left="66"/>
              <w:jc w:val="thaiDistribute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</w:tcPr>
          <w:p w14:paraId="3A5CBCD8" w14:textId="77777777" w:rsidR="00061B9A" w:rsidRPr="00E32102" w:rsidRDefault="00061B9A" w:rsidP="00061B9A">
            <w:pPr>
              <w:tabs>
                <w:tab w:val="decimal" w:pos="612"/>
              </w:tabs>
              <w:ind w:left="-29" w:right="-29"/>
              <w:jc w:val="both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nil"/>
              <w:bottom w:val="nil"/>
            </w:tcBorders>
          </w:tcPr>
          <w:p w14:paraId="12C570C1" w14:textId="77777777" w:rsidR="00061B9A" w:rsidRPr="00E32102" w:rsidRDefault="00061B9A" w:rsidP="00061B9A">
            <w:pPr>
              <w:tabs>
                <w:tab w:val="decimal" w:pos="612"/>
              </w:tabs>
              <w:ind w:left="-29" w:right="-29"/>
              <w:jc w:val="both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B835E20" w14:textId="77777777" w:rsidR="00061B9A" w:rsidRPr="00E32102" w:rsidRDefault="00061B9A" w:rsidP="00061B9A">
            <w:pPr>
              <w:tabs>
                <w:tab w:val="decimal" w:pos="612"/>
              </w:tabs>
              <w:ind w:left="-29" w:right="-29"/>
              <w:jc w:val="both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9BECC70" w14:textId="77777777" w:rsidR="00061B9A" w:rsidRPr="00E32102" w:rsidRDefault="00061B9A" w:rsidP="00061B9A">
            <w:pPr>
              <w:tabs>
                <w:tab w:val="decimal" w:pos="612"/>
              </w:tabs>
              <w:ind w:left="-29" w:right="-29"/>
              <w:jc w:val="both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</w:tr>
      <w:tr w:rsidR="004B3327" w:rsidRPr="00E32102" w14:paraId="11AC5F2C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433588E3" w14:textId="77777777" w:rsidR="00061B9A" w:rsidRPr="00E32102" w:rsidRDefault="00061B9A" w:rsidP="00061B9A">
            <w:pPr>
              <w:ind w:left="156" w:right="-43"/>
              <w:jc w:val="both"/>
              <w:rPr>
                <w:rFonts w:ascii="Angsana New" w:hAnsi="Angsana New"/>
                <w:sz w:val="26"/>
                <w:szCs w:val="26"/>
                <w:cs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77D13F8F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99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31803BA6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166</w:t>
            </w:r>
          </w:p>
        </w:tc>
        <w:tc>
          <w:tcPr>
            <w:tcW w:w="1170" w:type="dxa"/>
            <w:vAlign w:val="bottom"/>
          </w:tcPr>
          <w:p w14:paraId="1F7D1BF5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bottom"/>
          </w:tcPr>
          <w:p w14:paraId="1DA658E1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</w:tr>
      <w:tr w:rsidR="004B3327" w:rsidRPr="00E32102" w14:paraId="5F77E046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1CCBCDA3" w14:textId="77777777" w:rsidR="00061B9A" w:rsidRPr="00E32102" w:rsidRDefault="00061B9A" w:rsidP="00061B9A">
            <w:pPr>
              <w:ind w:left="156" w:right="-43"/>
              <w:jc w:val="both"/>
              <w:rPr>
                <w:rFonts w:ascii="Angsana New" w:hAnsi="Angsana New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ค่าเผื่อการด้อยค่าของสินทรัพย์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519CB7F6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83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044A38BB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110</w:t>
            </w:r>
          </w:p>
        </w:tc>
        <w:tc>
          <w:tcPr>
            <w:tcW w:w="1170" w:type="dxa"/>
            <w:vAlign w:val="bottom"/>
          </w:tcPr>
          <w:p w14:paraId="2E6F01AD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bottom"/>
          </w:tcPr>
          <w:p w14:paraId="73A015F9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</w:tr>
      <w:tr w:rsidR="004B3327" w:rsidRPr="00E32102" w14:paraId="6CBD68FD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14E3D026" w14:textId="77777777" w:rsidR="00061B9A" w:rsidRPr="007C7E3D" w:rsidRDefault="00061B9A" w:rsidP="00061B9A">
            <w:pPr>
              <w:ind w:left="156" w:right="-43"/>
              <w:jc w:val="both"/>
              <w:rPr>
                <w:rFonts w:ascii="Angsana New" w:hAnsi="Angsana New"/>
                <w:sz w:val="26"/>
                <w:szCs w:val="26"/>
                <w:cs/>
              </w:rPr>
            </w:pPr>
            <w:r w:rsidRPr="007C7E3D">
              <w:rPr>
                <w:rFonts w:ascii="Angsana New" w:hAnsi="Angsana New" w:hint="cs"/>
                <w:sz w:val="26"/>
                <w:szCs w:val="26"/>
                <w:cs/>
              </w:rPr>
              <w:t>ค่าเผื่อการด้อยค่าของเงินลงทุน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02B4F8CE" w14:textId="77777777" w:rsidR="00061B9A" w:rsidRPr="007C7E3D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7C7E3D">
              <w:rPr>
                <w:rFonts w:ascii="Angsana New" w:hAnsi="Angsana New" w:hint="cs"/>
                <w:spacing w:val="-6"/>
                <w:sz w:val="26"/>
                <w:szCs w:val="26"/>
              </w:rPr>
              <w:t>93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73B9B6BF" w14:textId="77777777" w:rsidR="00061B9A" w:rsidRPr="007C7E3D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7C7E3D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bottom"/>
          </w:tcPr>
          <w:p w14:paraId="36A4BB45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bottom"/>
          </w:tcPr>
          <w:p w14:paraId="68B1169D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</w:tr>
      <w:tr w:rsidR="004B3327" w:rsidRPr="00E32102" w14:paraId="60597857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39719797" w14:textId="77777777" w:rsidR="00061B9A" w:rsidRPr="00E32102" w:rsidRDefault="00061B9A" w:rsidP="00061B9A">
            <w:pPr>
              <w:ind w:left="156" w:right="-194"/>
              <w:jc w:val="both"/>
              <w:rPr>
                <w:rFonts w:ascii="Angsana New" w:hAnsi="Angsana New"/>
                <w:sz w:val="26"/>
                <w:szCs w:val="26"/>
                <w:cs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ขาดทุนจากการวัดมูลค่าเงินลงทุน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55D14210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81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57E04138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183</w:t>
            </w:r>
          </w:p>
        </w:tc>
        <w:tc>
          <w:tcPr>
            <w:tcW w:w="1170" w:type="dxa"/>
            <w:vAlign w:val="bottom"/>
          </w:tcPr>
          <w:p w14:paraId="5132E047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bottom"/>
          </w:tcPr>
          <w:p w14:paraId="27D2E2F4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</w:tr>
      <w:tr w:rsidR="004B3327" w:rsidRPr="00E32102" w14:paraId="44FA4F3C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636A894E" w14:textId="77777777" w:rsidR="00061B9A" w:rsidRPr="00E32102" w:rsidRDefault="00061B9A" w:rsidP="00061B9A">
            <w:pPr>
              <w:ind w:left="156" w:right="-43"/>
              <w:jc w:val="both"/>
              <w:rPr>
                <w:rFonts w:ascii="Angsana New" w:hAnsi="Angsana New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สำรองผลประโยชน์ระยะยาวของพนักงาน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09225E2A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446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06832928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441</w:t>
            </w:r>
          </w:p>
        </w:tc>
        <w:tc>
          <w:tcPr>
            <w:tcW w:w="1170" w:type="dxa"/>
            <w:vAlign w:val="bottom"/>
          </w:tcPr>
          <w:p w14:paraId="70CEAA56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bottom"/>
          </w:tcPr>
          <w:p w14:paraId="43699808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</w:tr>
      <w:tr w:rsidR="004B3327" w:rsidRPr="00E32102" w14:paraId="7AB30485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51BE92F4" w14:textId="77777777" w:rsidR="00061B9A" w:rsidRPr="00E32102" w:rsidRDefault="00061B9A" w:rsidP="00061B9A">
            <w:pPr>
              <w:ind w:left="156" w:right="-43"/>
              <w:jc w:val="both"/>
              <w:rPr>
                <w:rFonts w:ascii="Angsana New" w:hAnsi="Angsana New"/>
                <w:sz w:val="26"/>
                <w:szCs w:val="26"/>
                <w:cs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17187289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37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1FEEA7B8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25</w:t>
            </w:r>
          </w:p>
        </w:tc>
        <w:tc>
          <w:tcPr>
            <w:tcW w:w="1170" w:type="dxa"/>
            <w:vAlign w:val="bottom"/>
          </w:tcPr>
          <w:p w14:paraId="21A50F4B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bottom"/>
          </w:tcPr>
          <w:p w14:paraId="544874BB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</w:tr>
      <w:tr w:rsidR="004B3327" w:rsidRPr="00E32102" w14:paraId="270CC821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40C1534F" w14:textId="77777777" w:rsidR="00061B9A" w:rsidRPr="00E32102" w:rsidRDefault="00061B9A" w:rsidP="00061B9A">
            <w:pPr>
              <w:ind w:left="156" w:right="-43"/>
              <w:jc w:val="both"/>
              <w:rPr>
                <w:rFonts w:ascii="Angsana New" w:hAnsi="Angsana New"/>
                <w:sz w:val="26"/>
                <w:szCs w:val="26"/>
                <w:cs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ขาดทุนทางภาษี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53A5D43E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96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1BCC207F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322</w:t>
            </w:r>
          </w:p>
        </w:tc>
        <w:tc>
          <w:tcPr>
            <w:tcW w:w="1170" w:type="dxa"/>
            <w:vAlign w:val="bottom"/>
          </w:tcPr>
          <w:p w14:paraId="0107770A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bottom"/>
          </w:tcPr>
          <w:p w14:paraId="166E7860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</w:tr>
      <w:tr w:rsidR="004B3327" w:rsidRPr="00E32102" w14:paraId="2C910D1B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30666362" w14:textId="77777777" w:rsidR="00061B9A" w:rsidRPr="00E32102" w:rsidRDefault="00061B9A" w:rsidP="00061B9A">
            <w:pPr>
              <w:ind w:left="156" w:right="-43"/>
              <w:jc w:val="both"/>
              <w:rPr>
                <w:rFonts w:ascii="Angsana New" w:hAnsi="Angsana New"/>
                <w:sz w:val="26"/>
                <w:szCs w:val="26"/>
                <w:cs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การตัดบัญชีของรายการระหว่างกัน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62FF6A13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38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7B953753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29</w:t>
            </w:r>
          </w:p>
        </w:tc>
        <w:tc>
          <w:tcPr>
            <w:tcW w:w="1170" w:type="dxa"/>
            <w:vAlign w:val="bottom"/>
          </w:tcPr>
          <w:p w14:paraId="26785A33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bottom"/>
          </w:tcPr>
          <w:p w14:paraId="7229117E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</w:tr>
      <w:tr w:rsidR="004B3327" w:rsidRPr="00E32102" w14:paraId="6DD0609C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53B081E0" w14:textId="77777777" w:rsidR="00061B9A" w:rsidRPr="00E32102" w:rsidRDefault="00061B9A" w:rsidP="00061B9A">
            <w:pPr>
              <w:ind w:left="156" w:right="-43"/>
              <w:jc w:val="both"/>
              <w:rPr>
                <w:rFonts w:ascii="Angsana New" w:hAnsi="Angsana New"/>
                <w:sz w:val="26"/>
                <w:szCs w:val="26"/>
                <w:cs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หนี้สินจากสัญญาประกันภัย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357349A3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28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22DCD532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39</w:t>
            </w:r>
          </w:p>
        </w:tc>
        <w:tc>
          <w:tcPr>
            <w:tcW w:w="1170" w:type="dxa"/>
            <w:vAlign w:val="bottom"/>
          </w:tcPr>
          <w:p w14:paraId="0CEBB6FC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bottom"/>
          </w:tcPr>
          <w:p w14:paraId="49D79087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</w:tr>
      <w:tr w:rsidR="004B3327" w:rsidRPr="00E32102" w14:paraId="5ADCE115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6E172B24" w14:textId="77777777" w:rsidR="00061B9A" w:rsidRPr="00E32102" w:rsidRDefault="00061B9A" w:rsidP="00061B9A">
            <w:pPr>
              <w:ind w:left="156" w:right="-43"/>
              <w:jc w:val="both"/>
              <w:rPr>
                <w:rFonts w:ascii="Angsana New" w:hAnsi="Angsana New"/>
                <w:sz w:val="26"/>
                <w:szCs w:val="26"/>
                <w:cs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ค่าใช้จ่ายทางการเงินจากสัญญาประกันภัยที่ออก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09DF08A1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4C5AC867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40</w:t>
            </w:r>
          </w:p>
        </w:tc>
        <w:tc>
          <w:tcPr>
            <w:tcW w:w="1170" w:type="dxa"/>
            <w:vAlign w:val="bottom"/>
          </w:tcPr>
          <w:p w14:paraId="51C6EEEF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bottom"/>
          </w:tcPr>
          <w:p w14:paraId="57C926A8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</w:tr>
      <w:tr w:rsidR="004B3327" w:rsidRPr="00E32102" w14:paraId="226A5B34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66B3CB9A" w14:textId="77777777" w:rsidR="00061B9A" w:rsidRPr="00E32102" w:rsidRDefault="00061B9A" w:rsidP="00061B9A">
            <w:pPr>
              <w:ind w:left="162" w:right="-43"/>
              <w:jc w:val="both"/>
              <w:rPr>
                <w:rFonts w:ascii="Angsana New" w:hAnsi="Angsana New"/>
                <w:sz w:val="26"/>
                <w:szCs w:val="26"/>
                <w:cs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อื่น</w:t>
            </w:r>
            <w:r w:rsidRPr="00E32102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ๆ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1A96BF25" w14:textId="77777777" w:rsidR="00061B9A" w:rsidRPr="00E32102" w:rsidRDefault="00061B9A" w:rsidP="00061B9A">
            <w:pPr>
              <w:pBdr>
                <w:bottom w:val="sing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53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242FAD02" w14:textId="77777777" w:rsidR="00061B9A" w:rsidRPr="00E32102" w:rsidRDefault="00061B9A" w:rsidP="00061B9A">
            <w:pPr>
              <w:pBdr>
                <w:bottom w:val="sing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57</w:t>
            </w:r>
          </w:p>
        </w:tc>
        <w:tc>
          <w:tcPr>
            <w:tcW w:w="1170" w:type="dxa"/>
            <w:vAlign w:val="bottom"/>
          </w:tcPr>
          <w:p w14:paraId="540CF2E7" w14:textId="77777777" w:rsidR="00061B9A" w:rsidRPr="00E32102" w:rsidRDefault="00061B9A" w:rsidP="00061B9A">
            <w:pPr>
              <w:pBdr>
                <w:bottom w:val="sing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bottom"/>
          </w:tcPr>
          <w:p w14:paraId="0FCF6535" w14:textId="77777777" w:rsidR="00061B9A" w:rsidRPr="00E32102" w:rsidRDefault="00061B9A" w:rsidP="00061B9A">
            <w:pPr>
              <w:pBdr>
                <w:bottom w:val="sing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</w:tr>
      <w:tr w:rsidR="004B3327" w:rsidRPr="00E32102" w14:paraId="03386C8D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65398F2A" w14:textId="77777777" w:rsidR="00061B9A" w:rsidRPr="00E32102" w:rsidRDefault="00061B9A" w:rsidP="00061B9A">
            <w:pPr>
              <w:tabs>
                <w:tab w:val="left" w:pos="567"/>
                <w:tab w:val="left" w:pos="1134"/>
                <w:tab w:val="left" w:pos="1701"/>
              </w:tabs>
              <w:ind w:left="66"/>
              <w:jc w:val="thaiDistribute"/>
              <w:rPr>
                <w:rFonts w:ascii="Angsana New" w:hAnsi="Angsana New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รวม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6C361DB7" w14:textId="77777777" w:rsidR="00061B9A" w:rsidRPr="00E32102" w:rsidRDefault="00061B9A" w:rsidP="00061B9A">
            <w:pPr>
              <w:pBdr>
                <w:bottom w:val="sing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1,054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731EDF0D" w14:textId="77777777" w:rsidR="00061B9A" w:rsidRPr="00E32102" w:rsidRDefault="00061B9A" w:rsidP="00061B9A">
            <w:pPr>
              <w:pBdr>
                <w:bottom w:val="sing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1,412</w:t>
            </w:r>
          </w:p>
        </w:tc>
        <w:tc>
          <w:tcPr>
            <w:tcW w:w="1170" w:type="dxa"/>
            <w:vAlign w:val="bottom"/>
          </w:tcPr>
          <w:p w14:paraId="025FF362" w14:textId="77777777" w:rsidR="00061B9A" w:rsidRPr="00E32102" w:rsidRDefault="00061B9A" w:rsidP="00061B9A">
            <w:pPr>
              <w:pBdr>
                <w:bottom w:val="sing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  <w:cs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bottom"/>
          </w:tcPr>
          <w:p w14:paraId="36089B3E" w14:textId="77777777" w:rsidR="00061B9A" w:rsidRPr="00E32102" w:rsidRDefault="00061B9A" w:rsidP="00061B9A">
            <w:pPr>
              <w:pBdr>
                <w:bottom w:val="sing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</w:tr>
      <w:tr w:rsidR="00E32102" w:rsidRPr="00E32102" w14:paraId="7DA66A5D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7BE67D2D" w14:textId="77777777" w:rsidR="00E32102" w:rsidRPr="00E32102" w:rsidRDefault="00E32102" w:rsidP="00061B9A">
            <w:pPr>
              <w:tabs>
                <w:tab w:val="left" w:pos="567"/>
                <w:tab w:val="left" w:pos="1134"/>
                <w:tab w:val="left" w:pos="1701"/>
              </w:tabs>
              <w:ind w:left="66"/>
              <w:jc w:val="thaiDistribute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545D2D78" w14:textId="77777777" w:rsidR="00E32102" w:rsidRPr="00E32102" w:rsidRDefault="00E32102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15A633D5" w14:textId="77777777" w:rsidR="00E32102" w:rsidRPr="00E32102" w:rsidRDefault="00E32102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241F20B0" w14:textId="77777777" w:rsidR="00E32102" w:rsidRPr="00E32102" w:rsidRDefault="00E32102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5935BD27" w14:textId="77777777" w:rsidR="00E32102" w:rsidRPr="00E32102" w:rsidRDefault="00E32102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</w:tr>
      <w:tr w:rsidR="00E32102" w:rsidRPr="00E32102" w14:paraId="1498A124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744B72E2" w14:textId="77777777" w:rsidR="00E32102" w:rsidRPr="00E32102" w:rsidRDefault="00E32102" w:rsidP="00061B9A">
            <w:pPr>
              <w:tabs>
                <w:tab w:val="left" w:pos="567"/>
                <w:tab w:val="left" w:pos="1134"/>
                <w:tab w:val="left" w:pos="1701"/>
              </w:tabs>
              <w:ind w:left="66"/>
              <w:jc w:val="thaiDistribute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0D83471C" w14:textId="77777777" w:rsidR="00E32102" w:rsidRPr="00E32102" w:rsidRDefault="00E32102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004BAC28" w14:textId="77777777" w:rsidR="00E32102" w:rsidRPr="00E32102" w:rsidRDefault="00E32102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721829BC" w14:textId="77777777" w:rsidR="00E32102" w:rsidRPr="00E32102" w:rsidRDefault="00E32102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2405FBC6" w14:textId="77777777" w:rsidR="00E32102" w:rsidRPr="00E32102" w:rsidRDefault="00E32102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</w:tr>
      <w:tr w:rsidR="00E32102" w:rsidRPr="00E32102" w14:paraId="30B91704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3E6A9D1F" w14:textId="77777777" w:rsidR="00E32102" w:rsidRPr="00E32102" w:rsidRDefault="00E32102" w:rsidP="00061B9A">
            <w:pPr>
              <w:tabs>
                <w:tab w:val="left" w:pos="567"/>
                <w:tab w:val="left" w:pos="1134"/>
                <w:tab w:val="left" w:pos="1701"/>
              </w:tabs>
              <w:ind w:left="66"/>
              <w:jc w:val="thaiDistribute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1B1A8D33" w14:textId="77777777" w:rsidR="00E32102" w:rsidRPr="00E32102" w:rsidRDefault="00E32102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64A79652" w14:textId="77777777" w:rsidR="00E32102" w:rsidRPr="00E32102" w:rsidRDefault="00E32102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0C3EBBDB" w14:textId="77777777" w:rsidR="00E32102" w:rsidRPr="00E32102" w:rsidRDefault="00E32102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5DB981E5" w14:textId="77777777" w:rsidR="00E32102" w:rsidRPr="00E32102" w:rsidRDefault="00E32102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</w:tr>
      <w:tr w:rsidR="00E32102" w:rsidRPr="00E32102" w14:paraId="78C96FEA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47B4D2B6" w14:textId="77777777" w:rsidR="00E32102" w:rsidRPr="00E32102" w:rsidRDefault="00E32102" w:rsidP="00061B9A">
            <w:pPr>
              <w:tabs>
                <w:tab w:val="left" w:pos="567"/>
                <w:tab w:val="left" w:pos="1134"/>
                <w:tab w:val="left" w:pos="1701"/>
              </w:tabs>
              <w:ind w:left="66"/>
              <w:jc w:val="thaiDistribute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7F047D49" w14:textId="77777777" w:rsidR="00E32102" w:rsidRPr="00E32102" w:rsidRDefault="00E32102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6A474C4F" w14:textId="77777777" w:rsidR="00E32102" w:rsidRPr="00E32102" w:rsidRDefault="00E32102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4C475707" w14:textId="77777777" w:rsidR="00E32102" w:rsidRPr="00E32102" w:rsidRDefault="00E32102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67E289B2" w14:textId="77777777" w:rsidR="00E32102" w:rsidRPr="00E32102" w:rsidRDefault="00E32102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</w:tr>
      <w:tr w:rsidR="00E32102" w:rsidRPr="00E32102" w14:paraId="10CDB691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62D766AE" w14:textId="77777777" w:rsidR="00E32102" w:rsidRPr="00E32102" w:rsidRDefault="00E32102" w:rsidP="00061B9A">
            <w:pPr>
              <w:tabs>
                <w:tab w:val="left" w:pos="567"/>
                <w:tab w:val="left" w:pos="1134"/>
                <w:tab w:val="left" w:pos="1701"/>
              </w:tabs>
              <w:ind w:left="66"/>
              <w:jc w:val="thaiDistribute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7C8B1905" w14:textId="77777777" w:rsidR="00E32102" w:rsidRPr="00E32102" w:rsidRDefault="00E32102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7F4BBFA9" w14:textId="77777777" w:rsidR="00E32102" w:rsidRPr="00E32102" w:rsidRDefault="00E32102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1804B780" w14:textId="77777777" w:rsidR="00E32102" w:rsidRPr="00E32102" w:rsidRDefault="00E32102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08005BC8" w14:textId="77777777" w:rsidR="00E32102" w:rsidRPr="00E32102" w:rsidRDefault="00E32102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</w:tr>
      <w:tr w:rsidR="004B3327" w:rsidRPr="00E32102" w14:paraId="6C28F8CC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26A90B3B" w14:textId="77777777" w:rsidR="00061B9A" w:rsidRPr="00E32102" w:rsidRDefault="00061B9A" w:rsidP="00061B9A">
            <w:pPr>
              <w:tabs>
                <w:tab w:val="left" w:pos="567"/>
                <w:tab w:val="left" w:pos="1134"/>
                <w:tab w:val="left" w:pos="1701"/>
              </w:tabs>
              <w:ind w:left="66"/>
              <w:jc w:val="thaiDistribute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E32102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3E209E25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045FB568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66BF0097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48868855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</w:tr>
      <w:tr w:rsidR="004B3327" w:rsidRPr="00E32102" w14:paraId="0EE74396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7ADD94BB" w14:textId="77777777" w:rsidR="00061B9A" w:rsidRPr="00E32102" w:rsidRDefault="00061B9A" w:rsidP="00061B9A">
            <w:pPr>
              <w:ind w:left="342" w:right="-43" w:hanging="180"/>
              <w:jc w:val="both"/>
              <w:rPr>
                <w:rFonts w:ascii="Angsana New" w:hAnsi="Angsana New"/>
                <w:sz w:val="26"/>
                <w:szCs w:val="26"/>
                <w:cs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กำไรจากการวัดมูลค่าเงินลงทุน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219FB60F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(123)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07181520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(99)</w:t>
            </w:r>
          </w:p>
        </w:tc>
        <w:tc>
          <w:tcPr>
            <w:tcW w:w="1170" w:type="dxa"/>
            <w:vAlign w:val="bottom"/>
          </w:tcPr>
          <w:p w14:paraId="41EF1E87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(87)</w:t>
            </w:r>
          </w:p>
        </w:tc>
        <w:tc>
          <w:tcPr>
            <w:tcW w:w="1170" w:type="dxa"/>
            <w:vAlign w:val="bottom"/>
          </w:tcPr>
          <w:p w14:paraId="0D72F9D6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(69)</w:t>
            </w:r>
          </w:p>
        </w:tc>
      </w:tr>
      <w:tr w:rsidR="004B3327" w:rsidRPr="00E32102" w14:paraId="77EF0B05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591897D9" w14:textId="77777777" w:rsidR="00061B9A" w:rsidRPr="00E32102" w:rsidRDefault="00061B9A" w:rsidP="00061B9A">
            <w:pPr>
              <w:ind w:left="342" w:right="-43" w:hanging="180"/>
              <w:jc w:val="both"/>
              <w:rPr>
                <w:rFonts w:ascii="Angsana New" w:hAnsi="Angsana New"/>
                <w:sz w:val="26"/>
                <w:szCs w:val="26"/>
                <w:cs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ค่าอากรแสตมป์จ่ายล่วงหน้า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1F864F2E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(74)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7E984809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(78)</w:t>
            </w:r>
          </w:p>
        </w:tc>
        <w:tc>
          <w:tcPr>
            <w:tcW w:w="1170" w:type="dxa"/>
            <w:vAlign w:val="bottom"/>
          </w:tcPr>
          <w:p w14:paraId="3310878B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bottom"/>
          </w:tcPr>
          <w:p w14:paraId="1C2CA628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</w:tr>
      <w:tr w:rsidR="004B3327" w:rsidRPr="00E32102" w14:paraId="5EC0D683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2886AB64" w14:textId="77777777" w:rsidR="00061B9A" w:rsidRPr="00E32102" w:rsidRDefault="00061B9A" w:rsidP="00061B9A">
            <w:pPr>
              <w:ind w:left="342" w:right="-43" w:hanging="180"/>
              <w:jc w:val="both"/>
              <w:rPr>
                <w:rFonts w:ascii="Angsana New" w:hAnsi="Angsana New"/>
                <w:sz w:val="26"/>
                <w:szCs w:val="26"/>
                <w:cs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รายการที่เกี่ยวข้องกับการขายรายได้ค่าโดยสารสุทธิในอนาคต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5169D672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(1,117)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6454B951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(1,226)</w:t>
            </w:r>
          </w:p>
        </w:tc>
        <w:tc>
          <w:tcPr>
            <w:tcW w:w="1170" w:type="dxa"/>
            <w:vAlign w:val="bottom"/>
          </w:tcPr>
          <w:p w14:paraId="21563377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bottom"/>
          </w:tcPr>
          <w:p w14:paraId="03012A4F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</w:tr>
      <w:tr w:rsidR="004B3327" w:rsidRPr="00E32102" w14:paraId="4DFE643C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26F25A2D" w14:textId="77777777" w:rsidR="00061B9A" w:rsidRPr="00E32102" w:rsidRDefault="00061B9A" w:rsidP="00061B9A">
            <w:pPr>
              <w:ind w:left="342" w:right="-108" w:hanging="180"/>
              <w:jc w:val="both"/>
              <w:rPr>
                <w:rFonts w:ascii="Angsana New" w:hAnsi="Angsana New"/>
                <w:sz w:val="26"/>
                <w:szCs w:val="26"/>
                <w:cs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รายการภายใต้สัญญาสัมปทาน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3A7A411F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(1,389)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7F2114C1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(1,322)</w:t>
            </w:r>
          </w:p>
        </w:tc>
        <w:tc>
          <w:tcPr>
            <w:tcW w:w="1170" w:type="dxa"/>
            <w:vAlign w:val="bottom"/>
          </w:tcPr>
          <w:p w14:paraId="33262FCB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bottom"/>
          </w:tcPr>
          <w:p w14:paraId="5B044600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</w:tr>
      <w:tr w:rsidR="004B3327" w:rsidRPr="00E32102" w14:paraId="608B2C5E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1737DA29" w14:textId="77777777" w:rsidR="00061B9A" w:rsidRPr="007C4EA2" w:rsidRDefault="00061B9A" w:rsidP="00061B9A">
            <w:pPr>
              <w:ind w:left="342" w:right="-108" w:hanging="180"/>
              <w:jc w:val="both"/>
              <w:rPr>
                <w:rFonts w:ascii="Angsana New" w:hAnsi="Angsana New"/>
                <w:sz w:val="26"/>
                <w:szCs w:val="26"/>
                <w:highlight w:val="yellow"/>
                <w:cs/>
              </w:rPr>
            </w:pPr>
            <w:r w:rsidRPr="00964494">
              <w:rPr>
                <w:rFonts w:ascii="Angsana New" w:hAnsi="Angsana New" w:hint="cs"/>
                <w:sz w:val="26"/>
                <w:szCs w:val="26"/>
                <w:cs/>
              </w:rPr>
              <w:t>ส่วนปรับปรุงมูลค่ายุติธรรมของสินทรัพย์และหนี้สิน ณ วันรวมธุรกิจ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54B91250" w14:textId="77777777" w:rsidR="00061B9A" w:rsidRPr="007C4EA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  <w:highlight w:val="yellow"/>
              </w:rPr>
            </w:pPr>
            <w:r w:rsidRPr="00975D70">
              <w:rPr>
                <w:rFonts w:ascii="Angsana New" w:hAnsi="Angsana New" w:hint="cs"/>
                <w:spacing w:val="-6"/>
                <w:sz w:val="26"/>
                <w:szCs w:val="26"/>
              </w:rPr>
              <w:t>(911)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5B006279" w14:textId="77777777" w:rsidR="00061B9A" w:rsidRPr="00E32102" w:rsidRDefault="00061B9A" w:rsidP="00061B9A">
            <w:pPr>
              <w:tabs>
                <w:tab w:val="decimal" w:pos="792"/>
              </w:tabs>
              <w:ind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bottom"/>
          </w:tcPr>
          <w:p w14:paraId="38CEACE0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bottom"/>
          </w:tcPr>
          <w:p w14:paraId="6BCADCF2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</w:tr>
      <w:tr w:rsidR="004B3327" w:rsidRPr="00E32102" w14:paraId="5671D65C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5632071C" w14:textId="77777777" w:rsidR="00061B9A" w:rsidRPr="00E32102" w:rsidRDefault="00061B9A" w:rsidP="00061B9A">
            <w:pPr>
              <w:ind w:left="342" w:right="-108" w:hanging="180"/>
              <w:jc w:val="both"/>
              <w:rPr>
                <w:rFonts w:ascii="Angsana New" w:hAnsi="Angsana New"/>
                <w:sz w:val="26"/>
                <w:szCs w:val="26"/>
                <w:cs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การตีราคาสินทรัพย์ที่ได้มาและหนี้สินที่รับเป็นมูลค่ายุติธรรม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5847ABC4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(1,782)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50955BF0" w14:textId="77777777" w:rsidR="00061B9A" w:rsidRPr="00E32102" w:rsidRDefault="00061B9A" w:rsidP="00061B9A">
            <w:pPr>
              <w:tabs>
                <w:tab w:val="decimal" w:pos="792"/>
              </w:tabs>
              <w:ind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(3,170)</w:t>
            </w:r>
          </w:p>
        </w:tc>
        <w:tc>
          <w:tcPr>
            <w:tcW w:w="1170" w:type="dxa"/>
            <w:vAlign w:val="bottom"/>
          </w:tcPr>
          <w:p w14:paraId="0CF4E8F2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bottom"/>
          </w:tcPr>
          <w:p w14:paraId="2A994ED4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</w:tr>
      <w:tr w:rsidR="004B3327" w:rsidRPr="00E32102" w14:paraId="2DF5CCA9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68395BDD" w14:textId="77777777" w:rsidR="00061B9A" w:rsidRPr="00E32102" w:rsidRDefault="00061B9A" w:rsidP="00061B9A">
            <w:pPr>
              <w:ind w:left="342" w:right="-108" w:hanging="180"/>
              <w:jc w:val="both"/>
              <w:rPr>
                <w:rFonts w:ascii="Angsana New" w:hAnsi="Angsana New"/>
                <w:sz w:val="26"/>
                <w:szCs w:val="26"/>
                <w:cs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ผลต่างรายได้ดอกเบี้ยที่รับรู้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7B862252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(42)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63DF995A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(30)</w:t>
            </w:r>
          </w:p>
        </w:tc>
        <w:tc>
          <w:tcPr>
            <w:tcW w:w="1170" w:type="dxa"/>
            <w:vAlign w:val="bottom"/>
          </w:tcPr>
          <w:p w14:paraId="140AEB63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bottom"/>
          </w:tcPr>
          <w:p w14:paraId="01F4F8B4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</w:tr>
      <w:tr w:rsidR="004B3327" w:rsidRPr="00E32102" w14:paraId="7B6DF844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49B93CDF" w14:textId="77777777" w:rsidR="00061B9A" w:rsidRPr="00E32102" w:rsidRDefault="00061B9A" w:rsidP="00061B9A">
            <w:pPr>
              <w:ind w:left="342" w:right="-108" w:hanging="180"/>
              <w:jc w:val="both"/>
              <w:rPr>
                <w:rFonts w:ascii="Angsana New" w:hAnsi="Angsana New"/>
                <w:sz w:val="26"/>
                <w:szCs w:val="26"/>
                <w:cs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การตัดบัญชีของรายการระหว่างกัน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626120CF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(7)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43349152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(6)</w:t>
            </w:r>
          </w:p>
        </w:tc>
        <w:tc>
          <w:tcPr>
            <w:tcW w:w="1170" w:type="dxa"/>
            <w:vAlign w:val="bottom"/>
          </w:tcPr>
          <w:p w14:paraId="52B7D4C0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bottom"/>
          </w:tcPr>
          <w:p w14:paraId="71699B0B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</w:tr>
      <w:tr w:rsidR="004B3327" w:rsidRPr="00E32102" w14:paraId="553C07ED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44DA51E6" w14:textId="77777777" w:rsidR="00061B9A" w:rsidRPr="00E32102" w:rsidRDefault="00061B9A" w:rsidP="00061B9A">
            <w:pPr>
              <w:ind w:left="342" w:right="-43" w:hanging="180"/>
              <w:jc w:val="both"/>
              <w:rPr>
                <w:rFonts w:ascii="Angsana New" w:hAnsi="Angsana New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อื่น</w:t>
            </w:r>
            <w:r w:rsidRPr="00E32102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ๆ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0684AE83" w14:textId="292BB8C8" w:rsidR="00061B9A" w:rsidRPr="00E32102" w:rsidRDefault="00061B9A" w:rsidP="00061B9A">
            <w:pPr>
              <w:pBdr>
                <w:bottom w:val="sing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</w:t>
            </w:r>
            <w:r w:rsidR="00964494">
              <w:rPr>
                <w:rFonts w:ascii="Angsana New" w:hAnsi="Angsana New"/>
                <w:spacing w:val="-6"/>
                <w:sz w:val="26"/>
                <w:szCs w:val="26"/>
              </w:rPr>
              <w:t>126</w:t>
            </w: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2B2795C8" w14:textId="77777777" w:rsidR="00061B9A" w:rsidRPr="00E32102" w:rsidRDefault="00061B9A" w:rsidP="00061B9A">
            <w:pPr>
              <w:pBdr>
                <w:bottom w:val="sing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(165)</w:t>
            </w:r>
          </w:p>
        </w:tc>
        <w:tc>
          <w:tcPr>
            <w:tcW w:w="1170" w:type="dxa"/>
            <w:vAlign w:val="bottom"/>
          </w:tcPr>
          <w:p w14:paraId="28A9EA5B" w14:textId="77777777" w:rsidR="00061B9A" w:rsidRPr="00E32102" w:rsidRDefault="00061B9A" w:rsidP="00061B9A">
            <w:pPr>
              <w:pBdr>
                <w:bottom w:val="sing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(70)</w:t>
            </w:r>
          </w:p>
        </w:tc>
        <w:tc>
          <w:tcPr>
            <w:tcW w:w="1170" w:type="dxa"/>
            <w:vAlign w:val="bottom"/>
          </w:tcPr>
          <w:p w14:paraId="19907097" w14:textId="77777777" w:rsidR="00061B9A" w:rsidRPr="00E32102" w:rsidRDefault="00061B9A" w:rsidP="00061B9A">
            <w:pPr>
              <w:pBdr>
                <w:bottom w:val="sing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(80)</w:t>
            </w:r>
          </w:p>
        </w:tc>
      </w:tr>
      <w:tr w:rsidR="004B3327" w:rsidRPr="00E32102" w14:paraId="558DDC29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7B08FC57" w14:textId="77777777" w:rsidR="00061B9A" w:rsidRPr="00E32102" w:rsidRDefault="00061B9A" w:rsidP="00061B9A">
            <w:pPr>
              <w:tabs>
                <w:tab w:val="left" w:pos="567"/>
                <w:tab w:val="left" w:pos="1134"/>
                <w:tab w:val="left" w:pos="1701"/>
              </w:tabs>
              <w:ind w:left="66"/>
              <w:jc w:val="thaiDistribute"/>
              <w:rPr>
                <w:rFonts w:ascii="Angsana New" w:hAnsi="Angsana New"/>
                <w:sz w:val="26"/>
                <w:szCs w:val="26"/>
                <w:cs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รวม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22C58F5E" w14:textId="77777777" w:rsidR="00061B9A" w:rsidRPr="00E32102" w:rsidRDefault="00061B9A" w:rsidP="00061B9A">
            <w:pPr>
              <w:pBdr>
                <w:bottom w:val="sing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(5,571)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1019C312" w14:textId="77777777" w:rsidR="00061B9A" w:rsidRPr="00E32102" w:rsidRDefault="00061B9A" w:rsidP="00061B9A">
            <w:pPr>
              <w:pBdr>
                <w:bottom w:val="sing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(6,096)</w:t>
            </w:r>
          </w:p>
        </w:tc>
        <w:tc>
          <w:tcPr>
            <w:tcW w:w="1170" w:type="dxa"/>
            <w:vAlign w:val="bottom"/>
          </w:tcPr>
          <w:p w14:paraId="475D4CAD" w14:textId="77777777" w:rsidR="00061B9A" w:rsidRPr="00E32102" w:rsidRDefault="00061B9A" w:rsidP="00061B9A">
            <w:pPr>
              <w:pBdr>
                <w:bottom w:val="sing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(157)</w:t>
            </w:r>
          </w:p>
        </w:tc>
        <w:tc>
          <w:tcPr>
            <w:tcW w:w="1170" w:type="dxa"/>
            <w:vAlign w:val="bottom"/>
          </w:tcPr>
          <w:p w14:paraId="61535918" w14:textId="77777777" w:rsidR="00061B9A" w:rsidRPr="00E32102" w:rsidRDefault="00061B9A" w:rsidP="00061B9A">
            <w:pPr>
              <w:pBdr>
                <w:bottom w:val="sing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(149)</w:t>
            </w:r>
          </w:p>
        </w:tc>
      </w:tr>
      <w:tr w:rsidR="004B3327" w:rsidRPr="00E32102" w14:paraId="116ADF6E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3E44070F" w14:textId="77777777" w:rsidR="00061B9A" w:rsidRPr="00E32102" w:rsidRDefault="00061B9A" w:rsidP="00061B9A">
            <w:pPr>
              <w:tabs>
                <w:tab w:val="left" w:pos="567"/>
                <w:tab w:val="left" w:pos="1134"/>
                <w:tab w:val="left" w:pos="1701"/>
              </w:tabs>
              <w:ind w:left="66"/>
              <w:jc w:val="thaiDistribute"/>
              <w:rPr>
                <w:rFonts w:ascii="Angsana New" w:hAnsi="Angsana New"/>
                <w:sz w:val="26"/>
                <w:szCs w:val="26"/>
                <w:cs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สุทธิ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52CF8F15" w14:textId="77777777" w:rsidR="00061B9A" w:rsidRPr="00E32102" w:rsidRDefault="00061B9A" w:rsidP="00061B9A">
            <w:pPr>
              <w:pBdr>
                <w:bottom w:val="doub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(4,517)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7FB10126" w14:textId="77777777" w:rsidR="00061B9A" w:rsidRPr="00E32102" w:rsidRDefault="00061B9A" w:rsidP="00061B9A">
            <w:pPr>
              <w:pBdr>
                <w:bottom w:val="doub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(4,684)</w:t>
            </w:r>
          </w:p>
        </w:tc>
        <w:tc>
          <w:tcPr>
            <w:tcW w:w="1170" w:type="dxa"/>
            <w:vAlign w:val="bottom"/>
          </w:tcPr>
          <w:p w14:paraId="44861DEB" w14:textId="77777777" w:rsidR="00061B9A" w:rsidRPr="00E32102" w:rsidRDefault="00061B9A" w:rsidP="00061B9A">
            <w:pPr>
              <w:pBdr>
                <w:bottom w:val="doub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(157)</w:t>
            </w:r>
          </w:p>
        </w:tc>
        <w:tc>
          <w:tcPr>
            <w:tcW w:w="1170" w:type="dxa"/>
            <w:vAlign w:val="bottom"/>
          </w:tcPr>
          <w:p w14:paraId="683697CF" w14:textId="77777777" w:rsidR="00061B9A" w:rsidRPr="00E32102" w:rsidRDefault="00061B9A" w:rsidP="00061B9A">
            <w:pPr>
              <w:pBdr>
                <w:bottom w:val="doub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(149)</w:t>
            </w:r>
          </w:p>
        </w:tc>
      </w:tr>
      <w:tr w:rsidR="004B3327" w:rsidRPr="00E32102" w14:paraId="1F0BE060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4C0A42C5" w14:textId="77777777" w:rsidR="00061B9A" w:rsidRPr="00E32102" w:rsidRDefault="00061B9A" w:rsidP="00061B9A">
            <w:pPr>
              <w:tabs>
                <w:tab w:val="left" w:pos="567"/>
                <w:tab w:val="left" w:pos="1134"/>
                <w:tab w:val="left" w:pos="1701"/>
              </w:tabs>
              <w:ind w:left="66"/>
              <w:jc w:val="thaiDistribute"/>
              <w:rPr>
                <w:rFonts w:ascii="Angsana New" w:hAnsi="Angsana New"/>
                <w:sz w:val="26"/>
                <w:szCs w:val="26"/>
                <w:cs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โดยแสดงเป็น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40B0682B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4A9902FA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6B1403FD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79E9F293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</w:tr>
      <w:tr w:rsidR="004B3327" w:rsidRPr="00E32102" w14:paraId="25942FC4" w14:textId="77777777" w:rsidTr="00061B9A">
        <w:trPr>
          <w:trHeight w:val="66"/>
        </w:trPr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25AB76CD" w14:textId="77777777" w:rsidR="00061B9A" w:rsidRPr="00E32102" w:rsidRDefault="00061B9A" w:rsidP="00061B9A">
            <w:pPr>
              <w:ind w:left="342" w:right="-43" w:hanging="180"/>
              <w:jc w:val="both"/>
              <w:rPr>
                <w:rFonts w:ascii="Angsana New" w:hAnsi="Angsana New"/>
                <w:sz w:val="26"/>
                <w:szCs w:val="26"/>
                <w:cs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 xml:space="preserve">สินทรัพย์ภาษีเงินได้รอการตัดบัญชี </w:t>
            </w:r>
            <w:r w:rsidRPr="00E32102">
              <w:rPr>
                <w:rFonts w:ascii="Angsana New" w:hAnsi="Angsana New" w:hint="cs"/>
                <w:sz w:val="26"/>
                <w:szCs w:val="26"/>
              </w:rPr>
              <w:t>-</w:t>
            </w: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 xml:space="preserve"> สุทธิ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</w:tcPr>
          <w:p w14:paraId="3DF96B97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 xml:space="preserve"> 489 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24A166E2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743</w:t>
            </w:r>
          </w:p>
        </w:tc>
        <w:tc>
          <w:tcPr>
            <w:tcW w:w="1170" w:type="dxa"/>
            <w:vAlign w:val="bottom"/>
          </w:tcPr>
          <w:p w14:paraId="5EF4BC93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  <w:tc>
          <w:tcPr>
            <w:tcW w:w="1170" w:type="dxa"/>
            <w:vAlign w:val="bottom"/>
          </w:tcPr>
          <w:p w14:paraId="6DF33063" w14:textId="77777777" w:rsidR="00061B9A" w:rsidRPr="00E32102" w:rsidRDefault="00061B9A" w:rsidP="00061B9A">
            <w:pP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-</w:t>
            </w:r>
          </w:p>
        </w:tc>
      </w:tr>
      <w:tr w:rsidR="004B3327" w:rsidRPr="00E32102" w14:paraId="476B6443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40F937F6" w14:textId="77777777" w:rsidR="00061B9A" w:rsidRPr="00E32102" w:rsidRDefault="00061B9A" w:rsidP="00061B9A">
            <w:pPr>
              <w:ind w:left="342" w:right="-43" w:hanging="180"/>
              <w:jc w:val="both"/>
              <w:rPr>
                <w:rFonts w:ascii="Angsana New" w:hAnsi="Angsana New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 xml:space="preserve">หนี้สินภาษีเงินได้รอการตัดบัญชี </w:t>
            </w:r>
            <w:r w:rsidRPr="00E32102">
              <w:rPr>
                <w:rFonts w:ascii="Angsana New" w:hAnsi="Angsana New" w:hint="cs"/>
                <w:sz w:val="26"/>
                <w:szCs w:val="26"/>
              </w:rPr>
              <w:t xml:space="preserve">- </w:t>
            </w: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สุทธิ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</w:tcPr>
          <w:p w14:paraId="33E4B654" w14:textId="77777777" w:rsidR="00061B9A" w:rsidRPr="00E32102" w:rsidRDefault="00061B9A" w:rsidP="00061B9A">
            <w:pPr>
              <w:pBdr>
                <w:bottom w:val="sing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 xml:space="preserve"> (5,006)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683385D0" w14:textId="0D5CA7BA" w:rsidR="00061B9A" w:rsidRPr="00E32102" w:rsidRDefault="00061B9A" w:rsidP="00061B9A">
            <w:pPr>
              <w:pBdr>
                <w:bottom w:val="sing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(5,</w:t>
            </w:r>
            <w:r w:rsidR="005F7F24">
              <w:rPr>
                <w:rFonts w:ascii="Angsana New" w:hAnsi="Angsana New"/>
                <w:spacing w:val="-6"/>
                <w:sz w:val="26"/>
                <w:szCs w:val="26"/>
              </w:rPr>
              <w:t>4</w:t>
            </w: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27)</w:t>
            </w:r>
          </w:p>
        </w:tc>
        <w:tc>
          <w:tcPr>
            <w:tcW w:w="1170" w:type="dxa"/>
            <w:vAlign w:val="bottom"/>
          </w:tcPr>
          <w:p w14:paraId="1BA1597A" w14:textId="77777777" w:rsidR="00061B9A" w:rsidRPr="00E32102" w:rsidRDefault="00061B9A" w:rsidP="00061B9A">
            <w:pPr>
              <w:pBdr>
                <w:bottom w:val="sing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(157)</w:t>
            </w:r>
          </w:p>
        </w:tc>
        <w:tc>
          <w:tcPr>
            <w:tcW w:w="1170" w:type="dxa"/>
            <w:vAlign w:val="bottom"/>
          </w:tcPr>
          <w:p w14:paraId="17F259CA" w14:textId="77777777" w:rsidR="00061B9A" w:rsidRPr="00E32102" w:rsidRDefault="00061B9A" w:rsidP="00061B9A">
            <w:pPr>
              <w:pBdr>
                <w:bottom w:val="sing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(149)</w:t>
            </w:r>
          </w:p>
        </w:tc>
      </w:tr>
      <w:tr w:rsidR="004B3327" w:rsidRPr="00E32102" w14:paraId="5918D0E9" w14:textId="77777777" w:rsidTr="00061B9A"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7DF23BEC" w14:textId="77777777" w:rsidR="00061B9A" w:rsidRPr="00E32102" w:rsidRDefault="00061B9A" w:rsidP="00061B9A">
            <w:pPr>
              <w:tabs>
                <w:tab w:val="left" w:pos="567"/>
                <w:tab w:val="left" w:pos="1134"/>
                <w:tab w:val="left" w:pos="1701"/>
              </w:tabs>
              <w:ind w:left="66"/>
              <w:jc w:val="thaiDistribute"/>
              <w:rPr>
                <w:rFonts w:ascii="Angsana New" w:hAnsi="Angsana New"/>
                <w:sz w:val="26"/>
                <w:szCs w:val="26"/>
                <w:cs/>
                <w:lang w:val="th-TH"/>
              </w:rPr>
            </w:pPr>
            <w:r w:rsidRPr="00E32102">
              <w:rPr>
                <w:rFonts w:ascii="Angsana New" w:hAnsi="Angsana New" w:hint="cs"/>
                <w:sz w:val="26"/>
                <w:szCs w:val="26"/>
                <w:cs/>
              </w:rPr>
              <w:t>สุทธิ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50F1C7EA" w14:textId="77777777" w:rsidR="00061B9A" w:rsidRPr="00E32102" w:rsidRDefault="00061B9A" w:rsidP="00061B9A">
            <w:pPr>
              <w:pBdr>
                <w:bottom w:val="doub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(4,517)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</w:tcBorders>
            <w:vAlign w:val="bottom"/>
          </w:tcPr>
          <w:p w14:paraId="668F4D86" w14:textId="77777777" w:rsidR="00061B9A" w:rsidRPr="00E32102" w:rsidRDefault="00061B9A" w:rsidP="00061B9A">
            <w:pPr>
              <w:pBdr>
                <w:bottom w:val="doub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(4,684)</w:t>
            </w:r>
          </w:p>
        </w:tc>
        <w:tc>
          <w:tcPr>
            <w:tcW w:w="1170" w:type="dxa"/>
            <w:vAlign w:val="bottom"/>
          </w:tcPr>
          <w:p w14:paraId="229DEEA4" w14:textId="77777777" w:rsidR="00061B9A" w:rsidRPr="00E32102" w:rsidRDefault="00061B9A" w:rsidP="00061B9A">
            <w:pPr>
              <w:pBdr>
                <w:bottom w:val="doub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(157)</w:t>
            </w:r>
          </w:p>
        </w:tc>
        <w:tc>
          <w:tcPr>
            <w:tcW w:w="1170" w:type="dxa"/>
            <w:vAlign w:val="bottom"/>
          </w:tcPr>
          <w:p w14:paraId="1FD8BEB4" w14:textId="77777777" w:rsidR="00061B9A" w:rsidRPr="00E32102" w:rsidRDefault="00061B9A" w:rsidP="00061B9A">
            <w:pPr>
              <w:pBdr>
                <w:bottom w:val="double" w:sz="4" w:space="1" w:color="auto"/>
              </w:pBdr>
              <w:tabs>
                <w:tab w:val="decimal" w:pos="792"/>
              </w:tabs>
              <w:ind w:left="-29" w:right="-29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E32102">
              <w:rPr>
                <w:rFonts w:ascii="Angsana New" w:hAnsi="Angsana New" w:hint="cs"/>
                <w:spacing w:val="-6"/>
                <w:sz w:val="26"/>
                <w:szCs w:val="26"/>
              </w:rPr>
              <w:t>(149)</w:t>
            </w:r>
          </w:p>
        </w:tc>
      </w:tr>
    </w:tbl>
    <w:p w14:paraId="0300F359" w14:textId="7ED53093" w:rsidR="00E32102" w:rsidRDefault="00061B9A" w:rsidP="00E32102">
      <w:pPr>
        <w:spacing w:before="240" w:after="120"/>
        <w:ind w:left="605" w:hanging="605"/>
        <w:jc w:val="thaiDistribute"/>
        <w:rPr>
          <w:rFonts w:ascii="Angsana New" w:hAnsi="Angsana New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Pr="004B3327">
        <w:rPr>
          <w:rFonts w:ascii="Angsana New" w:hAnsi="Angsana New" w:hint="cs"/>
          <w:sz w:val="32"/>
          <w:szCs w:val="32"/>
        </w:rPr>
        <w:t>2569</w:t>
      </w:r>
      <w:r w:rsidRPr="004B3327">
        <w:rPr>
          <w:rFonts w:ascii="Angsana New" w:hAnsi="Angsana New" w:hint="cs"/>
          <w:sz w:val="32"/>
          <w:szCs w:val="32"/>
          <w:cs/>
        </w:rPr>
        <w:t xml:space="preserve"> กลุ่มบริษัท</w:t>
      </w:r>
      <w:r w:rsidRPr="004B3327">
        <w:rPr>
          <w:rFonts w:ascii="Angsana New" w:eastAsia="MS Mincho" w:hAnsi="Angsana New" w:hint="cs"/>
          <w:sz w:val="32"/>
          <w:szCs w:val="32"/>
          <w:cs/>
        </w:rPr>
        <w:t>มีรายการผลแตกต่างชั่วคราวที่ใช้หักภาษีและขาดทุนทางภาษีที่ยังไม่ได้ใช้จำนวน</w:t>
      </w:r>
      <w:r w:rsidRPr="004B3327">
        <w:rPr>
          <w:rFonts w:ascii="Angsana New" w:eastAsia="MS Mincho" w:hAnsi="Angsana New" w:hint="cs"/>
          <w:sz w:val="32"/>
          <w:szCs w:val="32"/>
        </w:rPr>
        <w:t xml:space="preserve"> </w:t>
      </w:r>
      <w:r w:rsidR="0069252D">
        <w:rPr>
          <w:rFonts w:ascii="Angsana New" w:eastAsia="MS Mincho" w:hAnsi="Angsana New"/>
          <w:sz w:val="32"/>
          <w:szCs w:val="32"/>
        </w:rPr>
        <w:t>60,768</w:t>
      </w:r>
      <w:r w:rsidRPr="004B3327">
        <w:rPr>
          <w:rFonts w:ascii="Angsana New" w:eastAsia="MS Mincho" w:hAnsi="Angsana New" w:hint="cs"/>
          <w:sz w:val="32"/>
          <w:szCs w:val="32"/>
        </w:rPr>
        <w:t xml:space="preserve"> </w:t>
      </w:r>
      <w:r w:rsidRPr="004B3327">
        <w:rPr>
          <w:rFonts w:ascii="Angsana New" w:eastAsia="MS Mincho" w:hAnsi="Angsana New" w:hint="cs"/>
          <w:sz w:val="32"/>
          <w:szCs w:val="32"/>
          <w:cs/>
        </w:rPr>
        <w:t xml:space="preserve">ล้านบาท </w:t>
      </w:r>
      <w:r w:rsidRPr="004B3327">
        <w:rPr>
          <w:rFonts w:ascii="Angsana New" w:hAnsi="Angsana New" w:hint="cs"/>
          <w:sz w:val="32"/>
          <w:szCs w:val="32"/>
          <w:cs/>
        </w:rPr>
        <w:t>(</w:t>
      </w:r>
      <w:r w:rsidRPr="004B3327">
        <w:rPr>
          <w:rFonts w:ascii="Angsana New" w:hAnsi="Angsana New" w:hint="cs"/>
          <w:sz w:val="32"/>
          <w:szCs w:val="32"/>
        </w:rPr>
        <w:t>2568: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eastAsia="MS Mincho" w:hAnsi="Angsana New" w:hint="cs"/>
          <w:sz w:val="32"/>
          <w:szCs w:val="32"/>
        </w:rPr>
        <w:t xml:space="preserve">47,734 </w:t>
      </w:r>
      <w:r w:rsidRPr="004B3327">
        <w:rPr>
          <w:rFonts w:ascii="Angsana New" w:eastAsia="MS Mincho" w:hAnsi="Angsana New" w:hint="cs"/>
          <w:sz w:val="32"/>
          <w:szCs w:val="32"/>
          <w:cs/>
        </w:rPr>
        <w:t>ล้านบาท</w:t>
      </w:r>
      <w:r w:rsidRPr="004B3327">
        <w:rPr>
          <w:rFonts w:ascii="Angsana New" w:hAnsi="Angsana New" w:hint="cs"/>
          <w:sz w:val="32"/>
          <w:szCs w:val="32"/>
          <w:cs/>
        </w:rPr>
        <w:t xml:space="preserve">) </w:t>
      </w:r>
      <w:r w:rsidRPr="004B3327">
        <w:rPr>
          <w:rFonts w:ascii="Angsana New" w:eastAsia="MS Mincho" w:hAnsi="Angsana New" w:hint="cs"/>
          <w:spacing w:val="-4"/>
          <w:sz w:val="32"/>
          <w:szCs w:val="32"/>
          <w:cs/>
        </w:rPr>
        <w:t>ที่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กลุ่มบริษัท</w:t>
      </w:r>
      <w:r w:rsidRPr="004B3327">
        <w:rPr>
          <w:rFonts w:ascii="Angsana New" w:eastAsia="MS Mincho" w:hAnsi="Angsana New" w:hint="cs"/>
          <w:spacing w:val="-4"/>
          <w:sz w:val="32"/>
          <w:szCs w:val="32"/>
          <w:cs/>
        </w:rPr>
        <w:t xml:space="preserve">ไม่ได้บันทึกสินทรัพย์ภาษีเงินได้รอการตัดบัญชี </w:t>
      </w:r>
      <w:r w:rsidRPr="004B3327">
        <w:rPr>
          <w:rFonts w:ascii="Angsana New" w:hAnsi="Angsana New" w:hint="cs"/>
          <w:sz w:val="32"/>
          <w:szCs w:val="32"/>
          <w:cs/>
        </w:rPr>
        <w:t>เนื่องจากกลุ่มบริษัทพิจารณาแล้วเห็นว่ากลุ่มบริษัทอาจไม่มีกำไรทางภาษีในอนาคตเพียงพอที่จะนำผลแตกต่างชั่วคราวและผลขาดทุนทางภาษีมาใช้ประโยชน์ได้</w:t>
      </w:r>
    </w:p>
    <w:p w14:paraId="0C34C157" w14:textId="1C28D2BE" w:rsidR="00061B9A" w:rsidRPr="004B3327" w:rsidRDefault="00061B9A" w:rsidP="00E32102">
      <w:pPr>
        <w:spacing w:before="120" w:after="120"/>
        <w:ind w:left="605" w:hanging="605"/>
        <w:jc w:val="thaiDistribute"/>
        <w:rPr>
          <w:rFonts w:ascii="Angsana New" w:eastAsia="MS Mincho" w:hAnsi="Angsana New"/>
          <w:sz w:val="32"/>
          <w:szCs w:val="32"/>
        </w:rPr>
      </w:pPr>
      <w:r w:rsidRPr="004B3327">
        <w:rPr>
          <w:rFonts w:ascii="Angsana New" w:eastAsia="MS Mincho" w:hAnsi="Angsana New" w:hint="cs"/>
          <w:spacing w:val="-8"/>
          <w:sz w:val="32"/>
          <w:szCs w:val="32"/>
        </w:rPr>
        <w:tab/>
      </w:r>
      <w:r w:rsidRPr="004B3327">
        <w:rPr>
          <w:rFonts w:ascii="Angsana New" w:eastAsia="MS Mincho" w:hAnsi="Angsana New" w:hint="cs"/>
          <w:sz w:val="32"/>
          <w:szCs w:val="32"/>
          <w:cs/>
        </w:rPr>
        <w:t>ผลขาดทุนทางภาษีที่ยังไม่ได้ใช้ของกลุ่ม</w:t>
      </w:r>
      <w:r w:rsidRPr="004B3327">
        <w:rPr>
          <w:rFonts w:ascii="Angsana New" w:hAnsi="Angsana New" w:hint="cs"/>
          <w:sz w:val="32"/>
          <w:szCs w:val="32"/>
          <w:cs/>
        </w:rPr>
        <w:t>บริษัท</w:t>
      </w:r>
      <w:r w:rsidRPr="004B3327">
        <w:rPr>
          <w:rFonts w:ascii="Angsana New" w:eastAsia="MS Mincho" w:hAnsi="Angsana New" w:hint="cs"/>
          <w:sz w:val="32"/>
          <w:szCs w:val="32"/>
          <w:cs/>
        </w:rPr>
        <w:t xml:space="preserve">มีจำนวนเงิน </w:t>
      </w:r>
      <w:r w:rsidR="00230155">
        <w:rPr>
          <w:rFonts w:ascii="Angsana New" w:eastAsia="MS Mincho" w:hAnsi="Angsana New"/>
          <w:sz w:val="32"/>
          <w:szCs w:val="32"/>
        </w:rPr>
        <w:t>38,120</w:t>
      </w:r>
      <w:r w:rsidR="004D3165">
        <w:rPr>
          <w:rFonts w:ascii="Angsana New" w:eastAsia="MS Mincho" w:hAnsi="Angsana New"/>
          <w:sz w:val="32"/>
          <w:szCs w:val="32"/>
        </w:rPr>
        <w:t xml:space="preserve"> </w:t>
      </w:r>
      <w:r w:rsidRPr="004B3327">
        <w:rPr>
          <w:rFonts w:ascii="Angsana New" w:eastAsia="MS Mincho" w:hAnsi="Angsana New" w:hint="cs"/>
          <w:sz w:val="32"/>
          <w:szCs w:val="32"/>
          <w:cs/>
        </w:rPr>
        <w:t xml:space="preserve">ล้านบาท </w:t>
      </w:r>
      <w:r w:rsidRPr="004B3327">
        <w:rPr>
          <w:rFonts w:ascii="Angsana New" w:hAnsi="Angsana New" w:hint="cs"/>
          <w:sz w:val="32"/>
          <w:szCs w:val="32"/>
          <w:cs/>
        </w:rPr>
        <w:t>ซึ่ง</w:t>
      </w:r>
      <w:r w:rsidRPr="004B3327">
        <w:rPr>
          <w:rFonts w:ascii="Angsana New" w:eastAsia="MS Mincho" w:hAnsi="Angsana New" w:hint="cs"/>
          <w:sz w:val="32"/>
          <w:szCs w:val="32"/>
          <w:cs/>
        </w:rPr>
        <w:t>จะทยอยสิ้นสุดระยะเวลาการให้</w:t>
      </w:r>
      <w:r w:rsidRPr="004B3327">
        <w:rPr>
          <w:rFonts w:ascii="Angsana New" w:hAnsi="Angsana New" w:hint="cs"/>
          <w:sz w:val="32"/>
          <w:szCs w:val="32"/>
          <w:cs/>
        </w:rPr>
        <w:t>ประโยชน์</w:t>
      </w:r>
      <w:r w:rsidRPr="004B3327">
        <w:rPr>
          <w:rFonts w:ascii="Angsana New" w:eastAsia="MS Mincho" w:hAnsi="Angsana New" w:hint="cs"/>
          <w:sz w:val="32"/>
          <w:szCs w:val="32"/>
          <w:cs/>
        </w:rPr>
        <w:t xml:space="preserve">ภายในปี </w:t>
      </w:r>
      <w:r w:rsidRPr="004B3327">
        <w:rPr>
          <w:rFonts w:ascii="Angsana New" w:eastAsia="MS Mincho" w:hAnsi="Angsana New" w:hint="cs"/>
          <w:sz w:val="32"/>
          <w:szCs w:val="32"/>
        </w:rPr>
        <w:t>2574</w:t>
      </w:r>
    </w:p>
    <w:p w14:paraId="23CF77DB" w14:textId="77777777" w:rsidR="00E32102" w:rsidRDefault="00E32102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eastAsia="MS Mincho" w:hAnsi="Angsana New"/>
          <w:sz w:val="32"/>
          <w:szCs w:val="32"/>
          <w:cs/>
        </w:rPr>
      </w:pPr>
      <w:r>
        <w:rPr>
          <w:rFonts w:ascii="Angsana New" w:eastAsia="MS Mincho" w:hAnsi="Angsana New"/>
          <w:sz w:val="32"/>
          <w:szCs w:val="32"/>
          <w:cs/>
        </w:rPr>
        <w:br w:type="page"/>
      </w:r>
    </w:p>
    <w:p w14:paraId="5EE9CB3E" w14:textId="6101F98D" w:rsidR="00061B9A" w:rsidRPr="004B3327" w:rsidRDefault="00061B9A" w:rsidP="002A7262">
      <w:pPr>
        <w:spacing w:before="120" w:after="120" w:line="420" w:lineRule="exact"/>
        <w:ind w:left="605" w:hanging="605"/>
        <w:jc w:val="thaiDistribute"/>
        <w:rPr>
          <w:rFonts w:ascii="Angsana New" w:eastAsia="MS Mincho" w:hAnsi="Angsana New"/>
          <w:sz w:val="32"/>
          <w:szCs w:val="32"/>
          <w:u w:val="single"/>
        </w:rPr>
      </w:pPr>
      <w:r w:rsidRPr="004B3327">
        <w:rPr>
          <w:rFonts w:ascii="Angsana New" w:eastAsia="MS Mincho" w:hAnsi="Angsana New" w:hint="cs"/>
          <w:sz w:val="32"/>
          <w:szCs w:val="32"/>
          <w:cs/>
        </w:rPr>
        <w:lastRenderedPageBreak/>
        <w:tab/>
      </w:r>
      <w:r w:rsidRPr="004B3327">
        <w:rPr>
          <w:rFonts w:ascii="Angsana New" w:eastAsia="MS Mincho" w:hAnsi="Angsana New" w:hint="cs"/>
          <w:sz w:val="32"/>
          <w:szCs w:val="32"/>
          <w:u w:val="single"/>
          <w:cs/>
        </w:rPr>
        <w:t>ผลกระทบของการปฏิรูปภาษีระหว่างประเทศ - กฎการคำนวณภาษีเงินได้เสาหลักที่สอง (</w:t>
      </w:r>
      <w:r w:rsidRPr="004B3327">
        <w:rPr>
          <w:rFonts w:ascii="Angsana New" w:eastAsia="MS Mincho" w:hAnsi="Angsana New" w:hint="cs"/>
          <w:sz w:val="32"/>
          <w:szCs w:val="32"/>
          <w:u w:val="single"/>
        </w:rPr>
        <w:t>Pillar Two)</w:t>
      </w:r>
    </w:p>
    <w:p w14:paraId="4A2702E8" w14:textId="4AA23277" w:rsidR="00061B9A" w:rsidRPr="004B3327" w:rsidRDefault="00061B9A" w:rsidP="002A7262">
      <w:pPr>
        <w:spacing w:before="120" w:after="120" w:line="420" w:lineRule="exact"/>
        <w:ind w:left="605" w:hanging="605"/>
        <w:jc w:val="thaiDistribute"/>
        <w:rPr>
          <w:rFonts w:ascii="Angsana New" w:eastAsia="MS Mincho" w:hAnsi="Angsana New"/>
          <w:sz w:val="32"/>
          <w:szCs w:val="32"/>
        </w:rPr>
      </w:pPr>
      <w:r w:rsidRPr="004B3327">
        <w:rPr>
          <w:rFonts w:ascii="Angsana New" w:eastAsia="MS Mincho" w:hAnsi="Angsana New" w:hint="cs"/>
          <w:sz w:val="32"/>
          <w:szCs w:val="32"/>
          <w:cs/>
        </w:rPr>
        <w:tab/>
        <w:t>กลุ่มบริษัทอยู่ภายใต้ขอบเขตของกฎการคำนวณภาษีเงินได้เสาหลักที่สอง (</w:t>
      </w:r>
      <w:r w:rsidRPr="004B3327">
        <w:rPr>
          <w:rFonts w:ascii="Angsana New" w:eastAsia="MS Mincho" w:hAnsi="Angsana New" w:hint="cs"/>
          <w:sz w:val="32"/>
          <w:szCs w:val="32"/>
        </w:rPr>
        <w:t xml:space="preserve">Pillar Two Model rule)                                  </w:t>
      </w:r>
      <w:r w:rsidRPr="004B3327">
        <w:rPr>
          <w:rFonts w:ascii="Angsana New" w:eastAsia="MS Mincho" w:hAnsi="Angsana New" w:hint="cs"/>
          <w:sz w:val="32"/>
          <w:szCs w:val="32"/>
          <w:cs/>
        </w:rPr>
        <w:t>ที่เผยแพร่โดยองค์การเพื่อความร่วมมือทางเศรษฐกิจและการพัฒนา (</w:t>
      </w:r>
      <w:r w:rsidRPr="004B3327">
        <w:rPr>
          <w:rFonts w:ascii="Angsana New" w:eastAsia="MS Mincho" w:hAnsi="Angsana New" w:hint="cs"/>
          <w:sz w:val="32"/>
          <w:szCs w:val="32"/>
        </w:rPr>
        <w:t xml:space="preserve">OECD) </w:t>
      </w:r>
      <w:r w:rsidRPr="004B3327">
        <w:rPr>
          <w:rFonts w:ascii="Angsana New" w:eastAsia="MS Mincho" w:hAnsi="Angsana New" w:hint="cs"/>
          <w:sz w:val="32"/>
          <w:szCs w:val="32"/>
          <w:cs/>
        </w:rPr>
        <w:t>กลุ่มบริษัทจึงได้ถือปฏิบัติตามข้อยกเว้นที่กำหนดให้กิจการต้องไม่รับรู้และไม่เปิดเผยข้อมูลเกี่ยวกับสินทรัพย์และหนี้สินภาษีเงินได้</w:t>
      </w:r>
      <w:r w:rsidRPr="004B3327">
        <w:rPr>
          <w:rFonts w:ascii="Angsana New" w:eastAsia="MS Mincho" w:hAnsi="Angsana New" w:hint="cs"/>
          <w:sz w:val="32"/>
          <w:szCs w:val="32"/>
        </w:rPr>
        <w:t xml:space="preserve">                                           </w:t>
      </w:r>
      <w:r w:rsidRPr="004B3327">
        <w:rPr>
          <w:rFonts w:ascii="Angsana New" w:eastAsia="MS Mincho" w:hAnsi="Angsana New" w:hint="cs"/>
          <w:sz w:val="32"/>
          <w:szCs w:val="32"/>
          <w:cs/>
        </w:rPr>
        <w:t>รอการตัดบัญชีที่เกี่ยวข้องกับภาษีเงินได้เสาหลักที่สอง (</w:t>
      </w:r>
      <w:r w:rsidRPr="004B3327">
        <w:rPr>
          <w:rFonts w:ascii="Angsana New" w:eastAsia="MS Mincho" w:hAnsi="Angsana New" w:hint="cs"/>
          <w:sz w:val="32"/>
          <w:szCs w:val="32"/>
        </w:rPr>
        <w:t xml:space="preserve">Pillar Two) </w:t>
      </w:r>
      <w:r w:rsidRPr="004B3327">
        <w:rPr>
          <w:rFonts w:ascii="Angsana New" w:eastAsia="MS Mincho" w:hAnsi="Angsana New" w:hint="cs"/>
          <w:sz w:val="32"/>
          <w:szCs w:val="32"/>
          <w:cs/>
        </w:rPr>
        <w:t>โดยกลุ่มบริษัทมีการดำเนินธุรกิจ</w:t>
      </w:r>
      <w:r w:rsidRPr="004B3327">
        <w:rPr>
          <w:rFonts w:ascii="Angsana New" w:eastAsia="MS Mincho" w:hAnsi="Angsana New" w:hint="cs"/>
          <w:sz w:val="32"/>
          <w:szCs w:val="32"/>
        </w:rPr>
        <w:t xml:space="preserve">                                        </w:t>
      </w:r>
      <w:r w:rsidRPr="004B3327">
        <w:rPr>
          <w:rFonts w:ascii="Angsana New" w:eastAsia="MS Mincho" w:hAnsi="Angsana New" w:hint="cs"/>
          <w:sz w:val="32"/>
          <w:szCs w:val="32"/>
          <w:cs/>
        </w:rPr>
        <w:t>อยู่ในหลายประเทศที่ได้มีการออกกฎหมายดังกล่าวและมีผลบังคับใช้แล้ว</w:t>
      </w:r>
      <w:r w:rsidRPr="004B3327">
        <w:rPr>
          <w:rFonts w:ascii="Angsana New" w:eastAsia="MS Mincho" w:hAnsi="Angsana New" w:hint="cs"/>
          <w:sz w:val="32"/>
          <w:szCs w:val="32"/>
        </w:rPr>
        <w:t xml:space="preserve"> </w:t>
      </w:r>
      <w:r w:rsidR="00F77E2A" w:rsidRPr="007C4EA2">
        <w:rPr>
          <w:rFonts w:ascii="Angsana New" w:eastAsia="MS Mincho" w:hAnsi="Angsana New"/>
          <w:sz w:val="32"/>
          <w:szCs w:val="32"/>
          <w:cs/>
        </w:rPr>
        <w:t>ซึ่งจากการประเมิน</w:t>
      </w:r>
      <w:r w:rsidR="00F77E2A" w:rsidRPr="007C4EA2">
        <w:rPr>
          <w:rFonts w:ascii="Angsana New" w:eastAsia="MS Mincho" w:hAnsi="Angsana New" w:hint="cs"/>
          <w:sz w:val="32"/>
          <w:szCs w:val="32"/>
          <w:cs/>
        </w:rPr>
        <w:t>ผล</w:t>
      </w:r>
      <w:r w:rsidR="0077375C">
        <w:rPr>
          <w:rFonts w:ascii="Angsana New" w:eastAsia="MS Mincho" w:hAnsi="Angsana New" w:hint="cs"/>
          <w:sz w:val="32"/>
          <w:szCs w:val="32"/>
          <w:cs/>
        </w:rPr>
        <w:t>กระทบตามข้อมูล</w:t>
      </w:r>
      <w:r w:rsidR="00633BC5">
        <w:rPr>
          <w:rFonts w:ascii="Angsana New" w:eastAsia="MS Mincho" w:hAnsi="Angsana New" w:hint="cs"/>
          <w:sz w:val="32"/>
          <w:szCs w:val="32"/>
          <w:cs/>
        </w:rPr>
        <w:t>ทางการเงิน</w:t>
      </w:r>
      <w:r w:rsidR="00F77E2A" w:rsidRPr="007C4EA2">
        <w:rPr>
          <w:rFonts w:ascii="Angsana New" w:eastAsia="MS Mincho" w:hAnsi="Angsana New" w:hint="cs"/>
          <w:sz w:val="32"/>
          <w:szCs w:val="32"/>
          <w:cs/>
        </w:rPr>
        <w:t>พบว่า</w:t>
      </w:r>
      <w:r w:rsidR="00F77E2A" w:rsidRPr="007C4EA2">
        <w:rPr>
          <w:rFonts w:ascii="Angsana New" w:eastAsia="MS Mincho" w:hAnsi="Angsana New"/>
          <w:sz w:val="32"/>
          <w:szCs w:val="32"/>
          <w:cs/>
        </w:rPr>
        <w:t>ไม่มี</w:t>
      </w:r>
      <w:r w:rsidR="00F77E2A" w:rsidRPr="007C4EA2">
        <w:rPr>
          <w:rFonts w:ascii="Angsana New" w:eastAsia="MS Mincho" w:hAnsi="Angsana New" w:hint="cs"/>
          <w:sz w:val="32"/>
          <w:szCs w:val="32"/>
          <w:cs/>
        </w:rPr>
        <w:t>ผลกระทบอย่างเป็นสาระสำคัญต่องบการเงินของ</w:t>
      </w:r>
      <w:r w:rsidR="00C20217">
        <w:rPr>
          <w:rFonts w:ascii="Angsana New" w:eastAsia="MS Mincho" w:hAnsi="Angsana New" w:hint="cs"/>
          <w:sz w:val="32"/>
          <w:szCs w:val="32"/>
          <w:cs/>
        </w:rPr>
        <w:t>กลุ่ม</w:t>
      </w:r>
      <w:r w:rsidR="00F77E2A" w:rsidRPr="007C4EA2">
        <w:rPr>
          <w:rFonts w:ascii="Angsana New" w:eastAsia="MS Mincho" w:hAnsi="Angsana New" w:hint="cs"/>
          <w:sz w:val="32"/>
          <w:szCs w:val="32"/>
          <w:cs/>
        </w:rPr>
        <w:t>บริษัท</w:t>
      </w:r>
      <w:r w:rsidR="00E900FD">
        <w:rPr>
          <w:rFonts w:ascii="Angsana New" w:eastAsia="MS Mincho" w:hAnsi="Angsana New" w:hint="cs"/>
          <w:sz w:val="32"/>
          <w:szCs w:val="32"/>
          <w:cs/>
        </w:rPr>
        <w:t xml:space="preserve">สำหรับปีสิ้นสุดวันที่ </w:t>
      </w:r>
      <w:r w:rsidR="00E900FD">
        <w:rPr>
          <w:rFonts w:ascii="Angsana New" w:eastAsia="MS Mincho" w:hAnsi="Angsana New"/>
          <w:sz w:val="32"/>
          <w:szCs w:val="32"/>
        </w:rPr>
        <w:t>31</w:t>
      </w:r>
      <w:r w:rsidR="00E900FD">
        <w:rPr>
          <w:rFonts w:ascii="Angsana New" w:eastAsia="MS Mincho" w:hAnsi="Angsana New" w:hint="cs"/>
          <w:sz w:val="32"/>
          <w:szCs w:val="32"/>
          <w:cs/>
        </w:rPr>
        <w:t xml:space="preserve"> มีนาคม </w:t>
      </w:r>
      <w:r w:rsidR="00E900FD">
        <w:rPr>
          <w:rFonts w:ascii="Angsana New" w:eastAsia="MS Mincho" w:hAnsi="Angsana New"/>
          <w:sz w:val="32"/>
          <w:szCs w:val="32"/>
        </w:rPr>
        <w:t>256</w:t>
      </w:r>
      <w:r w:rsidR="00CF07D7">
        <w:rPr>
          <w:rFonts w:ascii="Angsana New" w:eastAsia="MS Mincho" w:hAnsi="Angsana New"/>
          <w:sz w:val="32"/>
          <w:szCs w:val="32"/>
        </w:rPr>
        <w:t>9</w:t>
      </w:r>
    </w:p>
    <w:p w14:paraId="171D630C" w14:textId="14A57CFA" w:rsidR="00F7790D" w:rsidRPr="004B3327" w:rsidRDefault="006C3668" w:rsidP="002A7262">
      <w:pPr>
        <w:pStyle w:val="Heading1"/>
        <w:spacing w:before="120" w:after="120" w:line="420" w:lineRule="exact"/>
        <w:ind w:left="605" w:hanging="605"/>
        <w:jc w:val="thaiDistribute"/>
        <w:rPr>
          <w:b/>
          <w:bCs/>
          <w:sz w:val="32"/>
          <w:szCs w:val="32"/>
          <w:cs/>
        </w:rPr>
      </w:pPr>
      <w:bookmarkStart w:id="132" w:name="_Toc230988213"/>
      <w:r w:rsidRPr="004B3327">
        <w:rPr>
          <w:rFonts w:hint="cs"/>
          <w:b/>
          <w:bCs/>
          <w:sz w:val="32"/>
          <w:szCs w:val="32"/>
          <w:lang w:val="en-US"/>
        </w:rPr>
        <w:t>51</w:t>
      </w:r>
      <w:r w:rsidR="00A12928" w:rsidRPr="004B3327">
        <w:rPr>
          <w:rFonts w:hint="cs"/>
          <w:b/>
          <w:bCs/>
          <w:sz w:val="32"/>
          <w:szCs w:val="32"/>
          <w:cs/>
        </w:rPr>
        <w:t>.</w:t>
      </w:r>
      <w:r w:rsidR="00EB0D73" w:rsidRPr="004B3327">
        <w:rPr>
          <w:rFonts w:hint="cs"/>
          <w:b/>
          <w:bCs/>
          <w:sz w:val="32"/>
          <w:szCs w:val="32"/>
          <w:cs/>
        </w:rPr>
        <w:tab/>
      </w:r>
      <w:r w:rsidR="00F7790D" w:rsidRPr="004B3327">
        <w:rPr>
          <w:rFonts w:hint="cs"/>
          <w:b/>
          <w:bCs/>
          <w:sz w:val="32"/>
          <w:szCs w:val="32"/>
          <w:cs/>
        </w:rPr>
        <w:t>กำไรต่อหุ้น</w:t>
      </w:r>
      <w:bookmarkEnd w:id="132"/>
    </w:p>
    <w:p w14:paraId="5D6D7E07" w14:textId="0BB56C77" w:rsidR="00F7790D" w:rsidRPr="004B3327" w:rsidRDefault="00F7790D" w:rsidP="002A7262">
      <w:pPr>
        <w:tabs>
          <w:tab w:val="left" w:pos="900"/>
        </w:tabs>
        <w:spacing w:before="120" w:after="120" w:line="420" w:lineRule="exact"/>
        <w:ind w:left="605" w:hanging="605"/>
        <w:jc w:val="thaiDistribute"/>
        <w:rPr>
          <w:rFonts w:ascii="Angsana New" w:hAnsi="Angsana New"/>
          <w:spacing w:val="-4"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tab/>
        <w:t>กำไรต่อหุ้นขั้นพื้นฐานคำนวณโดยหาร</w:t>
      </w:r>
      <w:r w:rsidRPr="004B3327">
        <w:rPr>
          <w:rFonts w:ascii="Angsana New" w:hAnsi="Angsana New" w:hint="cs"/>
          <w:sz w:val="32"/>
          <w:szCs w:val="32"/>
          <w:cs/>
        </w:rPr>
        <w:t>กำไร</w:t>
      </w:r>
      <w:r w:rsidR="00A064B9" w:rsidRPr="004B3327">
        <w:rPr>
          <w:rFonts w:ascii="Angsana New" w:hAnsi="Angsana New" w:hint="cs"/>
          <w:sz w:val="32"/>
          <w:szCs w:val="32"/>
          <w:cs/>
        </w:rPr>
        <w:t xml:space="preserve"> (ขาดทุน) </w:t>
      </w:r>
      <w:r w:rsidRPr="004B3327">
        <w:rPr>
          <w:rFonts w:ascii="Angsana New" w:hAnsi="Angsana New" w:hint="cs"/>
          <w:sz w:val="32"/>
          <w:szCs w:val="32"/>
          <w:cs/>
        </w:rPr>
        <w:t xml:space="preserve">สำหรับปีที่เป็นของผู้ถือหุ้นของบริษัทฯ (ไม่รวมกำไรขาดทุนเบ็ดเสร็จอื่น)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ด้วยจำนวนถัวเฉลี่ยถ่วงน้ำหนักของหุ้นสามัญที่ออกอยู่ในระหว่างปี</w:t>
      </w:r>
    </w:p>
    <w:p w14:paraId="4C88B500" w14:textId="77777777" w:rsidR="00F7790D" w:rsidRPr="004B3327" w:rsidRDefault="00F7790D" w:rsidP="002A7262">
      <w:pPr>
        <w:tabs>
          <w:tab w:val="left" w:pos="900"/>
        </w:tabs>
        <w:spacing w:before="120" w:after="120" w:line="42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tab/>
        <w:t>กำไรต่อหุ้นปรับลดคำนวณโดยหาร</w:t>
      </w:r>
      <w:r w:rsidRPr="004B3327">
        <w:rPr>
          <w:rFonts w:ascii="Angsana New" w:hAnsi="Angsana New" w:hint="cs"/>
          <w:sz w:val="32"/>
          <w:szCs w:val="32"/>
          <w:cs/>
        </w:rPr>
        <w:t xml:space="preserve">กำไรสำหรับปีที่เป็นของผู้ถือหุ้นของบริษัทฯ (ไม่รวมกำไรขาดทุนเบ็ดเสร็จอื่น)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ด้วยผลรวมของจำนวนหุ้นสามัญถัวเฉลี่ยถ่วงน้ำหนักที่ออกอยู่ในระหว่างปีกับจำนวนถัวเฉลี่ยถ่วงน้ำหนักของหุ้นสามัญที่บริษัทฯอาจต้องออกเพื่อแปลงหุ้นสามัญเทียบเท่าปรับลดทั้งสิ้นให้เป็นหุ้นสามัญ โดยสมมติว่าได้มี</w:t>
      </w:r>
      <w:r w:rsidR="00957903" w:rsidRPr="004B3327">
        <w:rPr>
          <w:rFonts w:ascii="Angsana New" w:hAnsi="Angsana New" w:hint="cs"/>
          <w:spacing w:val="-4"/>
          <w:sz w:val="32"/>
          <w:szCs w:val="32"/>
          <w:cs/>
        </w:rPr>
        <w:t>การแปลงเป็นหุ้นสามัญ ณ วันต้นปี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หรือ ณ วันออกหุ้นสามัญเทียบเท่า</w:t>
      </w:r>
    </w:p>
    <w:p w14:paraId="31D28734" w14:textId="7553CAB5" w:rsidR="00504682" w:rsidRPr="004B3327" w:rsidRDefault="00EE0181" w:rsidP="002A7262">
      <w:pPr>
        <w:tabs>
          <w:tab w:val="left" w:pos="1080"/>
        </w:tabs>
        <w:spacing w:before="120" w:after="120" w:line="420" w:lineRule="exact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504682" w:rsidRPr="004B3327">
        <w:rPr>
          <w:rFonts w:ascii="Angsana New" w:hAnsi="Angsana New" w:hint="cs"/>
          <w:sz w:val="32"/>
          <w:szCs w:val="32"/>
          <w:cs/>
        </w:rPr>
        <w:t xml:space="preserve">กำไรต่อหุ้นสำหรับปีสิ้นสุดวันที่ </w:t>
      </w:r>
      <w:r w:rsidR="00504682" w:rsidRPr="004B3327">
        <w:rPr>
          <w:rFonts w:ascii="Angsana New" w:hAnsi="Angsana New" w:hint="cs"/>
          <w:sz w:val="32"/>
          <w:szCs w:val="32"/>
        </w:rPr>
        <w:t>31</w:t>
      </w:r>
      <w:r w:rsidR="00504682"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1879DE" w:rsidRPr="004B3327">
        <w:rPr>
          <w:rFonts w:ascii="Angsana New" w:hAnsi="Angsana New" w:hint="cs"/>
          <w:sz w:val="32"/>
          <w:szCs w:val="32"/>
        </w:rPr>
        <w:t>25</w:t>
      </w:r>
      <w:r w:rsidR="00E1542C" w:rsidRPr="004B3327">
        <w:rPr>
          <w:rFonts w:ascii="Angsana New" w:hAnsi="Angsana New" w:hint="cs"/>
          <w:sz w:val="32"/>
          <w:szCs w:val="32"/>
        </w:rPr>
        <w:t>69</w:t>
      </w:r>
      <w:r w:rsidR="00504682" w:rsidRPr="004B3327">
        <w:rPr>
          <w:rFonts w:ascii="Angsana New" w:hAnsi="Angsana New" w:hint="cs"/>
          <w:sz w:val="32"/>
          <w:szCs w:val="32"/>
          <w:cs/>
        </w:rPr>
        <w:t xml:space="preserve"> 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E1542C" w:rsidRPr="004B3327">
        <w:rPr>
          <w:rFonts w:ascii="Angsana New" w:hAnsi="Angsana New" w:hint="cs"/>
          <w:sz w:val="32"/>
          <w:szCs w:val="32"/>
        </w:rPr>
        <w:t>8</w:t>
      </w:r>
      <w:r w:rsidR="00504682" w:rsidRPr="004B3327">
        <w:rPr>
          <w:rFonts w:ascii="Angsana New" w:hAnsi="Angsana New" w:hint="cs"/>
          <w:sz w:val="32"/>
          <w:szCs w:val="32"/>
        </w:rPr>
        <w:t xml:space="preserve"> </w:t>
      </w:r>
      <w:r w:rsidR="00504682" w:rsidRPr="004B3327">
        <w:rPr>
          <w:rFonts w:ascii="Angsana New" w:hAnsi="Angsana New" w:hint="cs"/>
          <w:sz w:val="32"/>
          <w:szCs w:val="32"/>
          <w:cs/>
        </w:rPr>
        <w:t>มีรายละเอียดการคำนวณดังนี้</w:t>
      </w:r>
    </w:p>
    <w:tbl>
      <w:tblPr>
        <w:tblW w:w="9540" w:type="dxa"/>
        <w:tblInd w:w="270" w:type="dxa"/>
        <w:tblLayout w:type="fixed"/>
        <w:tblLook w:val="04A0" w:firstRow="1" w:lastRow="0" w:firstColumn="1" w:lastColumn="0" w:noHBand="0" w:noVBand="1"/>
      </w:tblPr>
      <w:tblGrid>
        <w:gridCol w:w="2880"/>
        <w:gridCol w:w="1110"/>
        <w:gridCol w:w="1110"/>
        <w:gridCol w:w="1110"/>
        <w:gridCol w:w="1110"/>
        <w:gridCol w:w="1110"/>
        <w:gridCol w:w="1110"/>
      </w:tblGrid>
      <w:tr w:rsidR="004B3327" w:rsidRPr="004B3327" w14:paraId="344EF51B" w14:textId="77777777" w:rsidTr="00C70B98">
        <w:trPr>
          <w:cantSplit/>
        </w:trPr>
        <w:tc>
          <w:tcPr>
            <w:tcW w:w="2880" w:type="dxa"/>
            <w:vAlign w:val="center"/>
          </w:tcPr>
          <w:p w14:paraId="7499B2E0" w14:textId="77777777" w:rsidR="00504682" w:rsidRPr="004B3327" w:rsidRDefault="00504682" w:rsidP="00E32102">
            <w:pPr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660" w:type="dxa"/>
            <w:gridSpan w:val="6"/>
            <w:vAlign w:val="center"/>
            <w:hideMark/>
          </w:tcPr>
          <w:p w14:paraId="4770252C" w14:textId="77777777" w:rsidR="00504682" w:rsidRPr="004B3327" w:rsidRDefault="00504682" w:rsidP="00E32102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งบการเงินรวม</w:t>
            </w:r>
          </w:p>
        </w:tc>
      </w:tr>
      <w:tr w:rsidR="004B3327" w:rsidRPr="004B3327" w14:paraId="78D8AB96" w14:textId="77777777" w:rsidTr="00C70B98">
        <w:trPr>
          <w:cantSplit/>
        </w:trPr>
        <w:tc>
          <w:tcPr>
            <w:tcW w:w="2880" w:type="dxa"/>
            <w:vAlign w:val="center"/>
          </w:tcPr>
          <w:p w14:paraId="541DEAC5" w14:textId="77777777" w:rsidR="00504682" w:rsidRPr="004B3327" w:rsidRDefault="00504682" w:rsidP="00E32102">
            <w:pPr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220" w:type="dxa"/>
            <w:gridSpan w:val="2"/>
            <w:vAlign w:val="center"/>
          </w:tcPr>
          <w:p w14:paraId="1AC458DE" w14:textId="77777777" w:rsidR="00504682" w:rsidRPr="004B3327" w:rsidRDefault="00504682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220" w:type="dxa"/>
            <w:gridSpan w:val="2"/>
            <w:vAlign w:val="center"/>
            <w:hideMark/>
          </w:tcPr>
          <w:p w14:paraId="7991F331" w14:textId="77777777" w:rsidR="00504682" w:rsidRPr="004B3327" w:rsidRDefault="00504682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จำนวนหุ้นสามัญ</w:t>
            </w:r>
          </w:p>
        </w:tc>
        <w:tc>
          <w:tcPr>
            <w:tcW w:w="2220" w:type="dxa"/>
            <w:gridSpan w:val="2"/>
            <w:vAlign w:val="center"/>
          </w:tcPr>
          <w:p w14:paraId="6F2BA7FE" w14:textId="77777777" w:rsidR="00504682" w:rsidRPr="004B3327" w:rsidRDefault="00504682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4B3327" w:rsidRPr="004B3327" w14:paraId="63D8DC6E" w14:textId="77777777" w:rsidTr="00C70B98">
        <w:trPr>
          <w:cantSplit/>
        </w:trPr>
        <w:tc>
          <w:tcPr>
            <w:tcW w:w="2880" w:type="dxa"/>
            <w:vAlign w:val="center"/>
          </w:tcPr>
          <w:p w14:paraId="2B3BA47C" w14:textId="77777777" w:rsidR="00504682" w:rsidRPr="004B3327" w:rsidRDefault="00504682" w:rsidP="00E32102">
            <w:pPr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220" w:type="dxa"/>
            <w:gridSpan w:val="2"/>
            <w:vAlign w:val="center"/>
            <w:hideMark/>
          </w:tcPr>
          <w:p w14:paraId="2A2200CA" w14:textId="2956F0DA" w:rsidR="00504682" w:rsidRPr="004B3327" w:rsidRDefault="00504682" w:rsidP="00E32102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กำไร</w:t>
            </w:r>
            <w:r w:rsidR="004D04B6" w:rsidRPr="004B3327">
              <w:rPr>
                <w:rFonts w:ascii="Angsana New" w:hAnsi="Angsana New" w:hint="cs"/>
                <w:sz w:val="26"/>
                <w:szCs w:val="26"/>
              </w:rPr>
              <w:t xml:space="preserve"> (</w:t>
            </w:r>
            <w:r w:rsidR="004D04B6" w:rsidRPr="004B3327">
              <w:rPr>
                <w:rFonts w:ascii="Angsana New" w:hAnsi="Angsana New" w:hint="cs"/>
                <w:sz w:val="26"/>
                <w:szCs w:val="26"/>
                <w:cs/>
              </w:rPr>
              <w:t>ขาดทุน)</w:t>
            </w:r>
          </w:p>
        </w:tc>
        <w:tc>
          <w:tcPr>
            <w:tcW w:w="2220" w:type="dxa"/>
            <w:gridSpan w:val="2"/>
            <w:vAlign w:val="center"/>
            <w:hideMark/>
          </w:tcPr>
          <w:p w14:paraId="758513C1" w14:textId="77777777" w:rsidR="00504682" w:rsidRPr="004B3327" w:rsidRDefault="00504682" w:rsidP="00E32102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ถัวเฉลี่ยถ่วงน้ำหนัก</w:t>
            </w:r>
          </w:p>
        </w:tc>
        <w:tc>
          <w:tcPr>
            <w:tcW w:w="2220" w:type="dxa"/>
            <w:gridSpan w:val="2"/>
            <w:vAlign w:val="center"/>
            <w:hideMark/>
          </w:tcPr>
          <w:p w14:paraId="0D53D32B" w14:textId="77777777" w:rsidR="00504682" w:rsidRPr="004B3327" w:rsidRDefault="00504682" w:rsidP="00E32102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กำไรต่อหุ้น</w:t>
            </w:r>
          </w:p>
        </w:tc>
      </w:tr>
      <w:tr w:rsidR="004B3327" w:rsidRPr="004B3327" w14:paraId="4A336A98" w14:textId="77777777" w:rsidTr="00C70B98">
        <w:trPr>
          <w:cantSplit/>
        </w:trPr>
        <w:tc>
          <w:tcPr>
            <w:tcW w:w="2880" w:type="dxa"/>
            <w:vAlign w:val="center"/>
          </w:tcPr>
          <w:p w14:paraId="118D5090" w14:textId="77777777" w:rsidR="00E1542C" w:rsidRPr="004B3327" w:rsidRDefault="00E1542C" w:rsidP="00E32102">
            <w:pPr>
              <w:ind w:left="72" w:hanging="9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10" w:type="dxa"/>
            <w:vAlign w:val="center"/>
          </w:tcPr>
          <w:p w14:paraId="75586DAA" w14:textId="7D51A9FE" w:rsidR="00E1542C" w:rsidRPr="004B3327" w:rsidRDefault="00E1542C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2569</w:t>
            </w:r>
          </w:p>
        </w:tc>
        <w:tc>
          <w:tcPr>
            <w:tcW w:w="1110" w:type="dxa"/>
            <w:vAlign w:val="center"/>
            <w:hideMark/>
          </w:tcPr>
          <w:p w14:paraId="5C740C4A" w14:textId="568CDF77" w:rsidR="00E1542C" w:rsidRPr="004B3327" w:rsidRDefault="00E1542C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2568</w:t>
            </w:r>
          </w:p>
        </w:tc>
        <w:tc>
          <w:tcPr>
            <w:tcW w:w="1110" w:type="dxa"/>
            <w:vAlign w:val="center"/>
            <w:hideMark/>
          </w:tcPr>
          <w:p w14:paraId="6B0864B2" w14:textId="5D65645E" w:rsidR="00E1542C" w:rsidRPr="004B3327" w:rsidRDefault="00E1542C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2569</w:t>
            </w:r>
          </w:p>
        </w:tc>
        <w:tc>
          <w:tcPr>
            <w:tcW w:w="1110" w:type="dxa"/>
            <w:vAlign w:val="center"/>
            <w:hideMark/>
          </w:tcPr>
          <w:p w14:paraId="3C0BFD7F" w14:textId="42BF0639" w:rsidR="00E1542C" w:rsidRPr="004B3327" w:rsidRDefault="00E1542C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2568</w:t>
            </w:r>
          </w:p>
        </w:tc>
        <w:tc>
          <w:tcPr>
            <w:tcW w:w="1110" w:type="dxa"/>
            <w:vAlign w:val="center"/>
            <w:hideMark/>
          </w:tcPr>
          <w:p w14:paraId="3308BC4A" w14:textId="08FAAD18" w:rsidR="00E1542C" w:rsidRPr="004B3327" w:rsidRDefault="00E1542C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2569</w:t>
            </w:r>
          </w:p>
        </w:tc>
        <w:tc>
          <w:tcPr>
            <w:tcW w:w="1110" w:type="dxa"/>
            <w:vAlign w:val="center"/>
            <w:hideMark/>
          </w:tcPr>
          <w:p w14:paraId="712C43D6" w14:textId="0DAA5724" w:rsidR="00E1542C" w:rsidRPr="004B3327" w:rsidRDefault="00E1542C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2568</w:t>
            </w:r>
          </w:p>
        </w:tc>
      </w:tr>
      <w:tr w:rsidR="004B3327" w:rsidRPr="004B3327" w14:paraId="0E2EAA5F" w14:textId="77777777" w:rsidTr="00C70B98">
        <w:trPr>
          <w:cantSplit/>
          <w:trHeight w:val="342"/>
        </w:trPr>
        <w:tc>
          <w:tcPr>
            <w:tcW w:w="2880" w:type="dxa"/>
            <w:vAlign w:val="center"/>
          </w:tcPr>
          <w:p w14:paraId="318D1AD1" w14:textId="77777777" w:rsidR="00504682" w:rsidRPr="004B3327" w:rsidRDefault="00504682" w:rsidP="00E32102">
            <w:pPr>
              <w:ind w:left="72" w:hanging="9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10" w:type="dxa"/>
            <w:vAlign w:val="center"/>
            <w:hideMark/>
          </w:tcPr>
          <w:p w14:paraId="0D4A965A" w14:textId="42DA0850" w:rsidR="00504682" w:rsidRPr="004B3327" w:rsidRDefault="00F91D88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110" w:type="dxa"/>
            <w:vAlign w:val="center"/>
            <w:hideMark/>
          </w:tcPr>
          <w:p w14:paraId="0176A6AF" w14:textId="10C96D51" w:rsidR="00504682" w:rsidRPr="004B3327" w:rsidRDefault="00F91D88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110" w:type="dxa"/>
            <w:vAlign w:val="center"/>
            <w:hideMark/>
          </w:tcPr>
          <w:p w14:paraId="3FE52C97" w14:textId="41208DA9" w:rsidR="00504682" w:rsidRPr="004B3327" w:rsidRDefault="004711BA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ล้าน</w:t>
            </w:r>
            <w:r w:rsidR="00504682" w:rsidRPr="004B3327">
              <w:rPr>
                <w:rFonts w:ascii="Angsana New" w:hAnsi="Angsana New" w:hint="cs"/>
                <w:sz w:val="26"/>
                <w:szCs w:val="26"/>
                <w:cs/>
              </w:rPr>
              <w:t>หุ้น</w:t>
            </w:r>
          </w:p>
        </w:tc>
        <w:tc>
          <w:tcPr>
            <w:tcW w:w="1110" w:type="dxa"/>
            <w:vAlign w:val="center"/>
            <w:hideMark/>
          </w:tcPr>
          <w:p w14:paraId="55EC6C5B" w14:textId="21318FDF" w:rsidR="00504682" w:rsidRPr="004B3327" w:rsidRDefault="004711BA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ล้านหุ้น</w:t>
            </w:r>
          </w:p>
        </w:tc>
        <w:tc>
          <w:tcPr>
            <w:tcW w:w="1110" w:type="dxa"/>
            <w:vAlign w:val="center"/>
            <w:hideMark/>
          </w:tcPr>
          <w:p w14:paraId="6A05B9A5" w14:textId="77777777" w:rsidR="00504682" w:rsidRPr="004B3327" w:rsidRDefault="00504682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บาท</w:t>
            </w:r>
          </w:p>
        </w:tc>
        <w:tc>
          <w:tcPr>
            <w:tcW w:w="1110" w:type="dxa"/>
            <w:vAlign w:val="center"/>
            <w:hideMark/>
          </w:tcPr>
          <w:p w14:paraId="78AFDFEE" w14:textId="77777777" w:rsidR="00504682" w:rsidRPr="004B3327" w:rsidRDefault="00504682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บาท</w:t>
            </w:r>
          </w:p>
        </w:tc>
      </w:tr>
      <w:tr w:rsidR="004524F2" w:rsidRPr="004B3327" w14:paraId="10CB64B5" w14:textId="77777777" w:rsidTr="00C70B98">
        <w:trPr>
          <w:cantSplit/>
          <w:trHeight w:val="342"/>
        </w:trPr>
        <w:tc>
          <w:tcPr>
            <w:tcW w:w="2880" w:type="dxa"/>
            <w:vAlign w:val="center"/>
          </w:tcPr>
          <w:p w14:paraId="7BEF5545" w14:textId="77777777" w:rsidR="004524F2" w:rsidRPr="004B3327" w:rsidRDefault="004524F2" w:rsidP="00E32102">
            <w:pPr>
              <w:ind w:left="72" w:hanging="9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10" w:type="dxa"/>
            <w:vAlign w:val="center"/>
          </w:tcPr>
          <w:p w14:paraId="27A73D84" w14:textId="77777777" w:rsidR="004524F2" w:rsidRPr="004B3327" w:rsidRDefault="004524F2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10" w:type="dxa"/>
            <w:vAlign w:val="center"/>
          </w:tcPr>
          <w:p w14:paraId="55EFB7C2" w14:textId="7075B1EB" w:rsidR="004524F2" w:rsidRPr="004B3327" w:rsidRDefault="004524F2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(ปรังปรุงใหม่)</w:t>
            </w:r>
          </w:p>
        </w:tc>
        <w:tc>
          <w:tcPr>
            <w:tcW w:w="1110" w:type="dxa"/>
            <w:vAlign w:val="center"/>
          </w:tcPr>
          <w:p w14:paraId="68698044" w14:textId="77777777" w:rsidR="004524F2" w:rsidRPr="004B3327" w:rsidRDefault="004524F2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10" w:type="dxa"/>
            <w:vAlign w:val="center"/>
          </w:tcPr>
          <w:p w14:paraId="326A9509" w14:textId="77777777" w:rsidR="004524F2" w:rsidRPr="004B3327" w:rsidRDefault="004524F2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10" w:type="dxa"/>
            <w:vAlign w:val="center"/>
          </w:tcPr>
          <w:p w14:paraId="3DE43610" w14:textId="77777777" w:rsidR="004524F2" w:rsidRPr="004B3327" w:rsidRDefault="004524F2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10" w:type="dxa"/>
            <w:vAlign w:val="center"/>
          </w:tcPr>
          <w:p w14:paraId="76FADBB3" w14:textId="538B42B8" w:rsidR="004524F2" w:rsidRPr="004B3327" w:rsidRDefault="004524F2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(ปรังปรุงใหม่)</w:t>
            </w:r>
          </w:p>
        </w:tc>
      </w:tr>
      <w:tr w:rsidR="004B3327" w:rsidRPr="004B3327" w14:paraId="4D1F9A28" w14:textId="77777777" w:rsidTr="00C70B98">
        <w:trPr>
          <w:cantSplit/>
          <w:trHeight w:val="70"/>
        </w:trPr>
        <w:tc>
          <w:tcPr>
            <w:tcW w:w="2880" w:type="dxa"/>
            <w:vAlign w:val="center"/>
            <w:hideMark/>
          </w:tcPr>
          <w:p w14:paraId="2F4AAA32" w14:textId="3CD2BD30" w:rsidR="00504682" w:rsidRPr="004B3327" w:rsidRDefault="00504682" w:rsidP="00E32102">
            <w:pPr>
              <w:ind w:left="72" w:hanging="9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กำไรต่อหุ้นขั้นพื้นฐาน</w:t>
            </w:r>
            <w:r w:rsidR="00C11155" w:rsidRPr="004B332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และปรับลด</w:t>
            </w:r>
          </w:p>
        </w:tc>
        <w:tc>
          <w:tcPr>
            <w:tcW w:w="1110" w:type="dxa"/>
            <w:vAlign w:val="center"/>
          </w:tcPr>
          <w:p w14:paraId="5E701608" w14:textId="77777777" w:rsidR="00504682" w:rsidRPr="004B3327" w:rsidRDefault="00504682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10" w:type="dxa"/>
            <w:vAlign w:val="center"/>
          </w:tcPr>
          <w:p w14:paraId="0D0A10E5" w14:textId="77777777" w:rsidR="00504682" w:rsidRPr="004B3327" w:rsidRDefault="00504682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10" w:type="dxa"/>
            <w:vAlign w:val="center"/>
          </w:tcPr>
          <w:p w14:paraId="5636C874" w14:textId="77777777" w:rsidR="00504682" w:rsidRPr="004B3327" w:rsidRDefault="00504682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10" w:type="dxa"/>
            <w:vAlign w:val="center"/>
          </w:tcPr>
          <w:p w14:paraId="0EB4EAE0" w14:textId="77777777" w:rsidR="00504682" w:rsidRPr="004B3327" w:rsidRDefault="00504682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10" w:type="dxa"/>
            <w:vAlign w:val="center"/>
          </w:tcPr>
          <w:p w14:paraId="4DA359F5" w14:textId="77777777" w:rsidR="00504682" w:rsidRPr="004B3327" w:rsidRDefault="00504682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10" w:type="dxa"/>
            <w:vAlign w:val="center"/>
          </w:tcPr>
          <w:p w14:paraId="0EBEE9E4" w14:textId="77777777" w:rsidR="00504682" w:rsidRPr="004B3327" w:rsidRDefault="00504682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E1542C" w:rsidRPr="004B3327" w14:paraId="2471F0D2" w14:textId="77777777" w:rsidTr="00C70B98">
        <w:trPr>
          <w:cantSplit/>
          <w:trHeight w:val="70"/>
        </w:trPr>
        <w:tc>
          <w:tcPr>
            <w:tcW w:w="2880" w:type="dxa"/>
            <w:vAlign w:val="center"/>
            <w:hideMark/>
          </w:tcPr>
          <w:p w14:paraId="5069D190" w14:textId="2D1981D5" w:rsidR="00E1542C" w:rsidRPr="004B3327" w:rsidRDefault="00E1542C" w:rsidP="00E32102">
            <w:pPr>
              <w:ind w:left="162" w:right="-108" w:hanging="162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กำไร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 xml:space="preserve"> (</w:t>
            </w: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ขาดทุน) ส่วนที่เป็นของผู้ถือหุ้นบริษัทฯ</w:t>
            </w:r>
          </w:p>
        </w:tc>
        <w:tc>
          <w:tcPr>
            <w:tcW w:w="1110" w:type="dxa"/>
            <w:vAlign w:val="bottom"/>
          </w:tcPr>
          <w:p w14:paraId="069963C6" w14:textId="76852910" w:rsidR="00E1542C" w:rsidRPr="004B3327" w:rsidRDefault="000F5E40" w:rsidP="00E32102">
            <w:pPr>
              <w:tabs>
                <w:tab w:val="decimal" w:pos="789"/>
              </w:tabs>
              <w:ind w:left="-29" w:right="-29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(1,152)</w:t>
            </w:r>
          </w:p>
        </w:tc>
        <w:tc>
          <w:tcPr>
            <w:tcW w:w="1110" w:type="dxa"/>
            <w:vAlign w:val="bottom"/>
            <w:hideMark/>
          </w:tcPr>
          <w:p w14:paraId="459549F8" w14:textId="598E19FD" w:rsidR="00E1542C" w:rsidRPr="004B3327" w:rsidRDefault="00D11903" w:rsidP="00E32102">
            <w:pPr>
              <w:tabs>
                <w:tab w:val="decimal" w:pos="789"/>
              </w:tabs>
              <w:ind w:left="-29" w:right="-29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2,324</w:t>
            </w:r>
          </w:p>
        </w:tc>
        <w:tc>
          <w:tcPr>
            <w:tcW w:w="1110" w:type="dxa"/>
            <w:vAlign w:val="bottom"/>
          </w:tcPr>
          <w:p w14:paraId="0B437AED" w14:textId="4D4E44E3" w:rsidR="00E1542C" w:rsidRPr="004B3327" w:rsidRDefault="000F5E40" w:rsidP="00E32102">
            <w:pPr>
              <w:tabs>
                <w:tab w:val="decimal" w:pos="789"/>
              </w:tabs>
              <w:ind w:right="-29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16,094</w:t>
            </w:r>
          </w:p>
        </w:tc>
        <w:tc>
          <w:tcPr>
            <w:tcW w:w="1110" w:type="dxa"/>
            <w:vAlign w:val="bottom"/>
            <w:hideMark/>
          </w:tcPr>
          <w:p w14:paraId="36CF82AE" w14:textId="4A5AFC0A" w:rsidR="00E1542C" w:rsidRPr="004B3327" w:rsidRDefault="00E1542C" w:rsidP="00E32102">
            <w:pPr>
              <w:tabs>
                <w:tab w:val="decimal" w:pos="789"/>
              </w:tabs>
              <w:ind w:left="-29" w:right="-29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14,338</w:t>
            </w:r>
          </w:p>
        </w:tc>
        <w:tc>
          <w:tcPr>
            <w:tcW w:w="1110" w:type="dxa"/>
            <w:vAlign w:val="bottom"/>
          </w:tcPr>
          <w:p w14:paraId="51D529F9" w14:textId="447D670A" w:rsidR="00E1542C" w:rsidRPr="004B3327" w:rsidRDefault="002F00F7" w:rsidP="00E32102">
            <w:pPr>
              <w:pBdr>
                <w:between w:val="single" w:sz="4" w:space="1" w:color="auto"/>
              </w:pBdr>
              <w:tabs>
                <w:tab w:val="decimal" w:pos="673"/>
              </w:tabs>
              <w:ind w:left="-29" w:right="-29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(0.07)</w:t>
            </w:r>
          </w:p>
        </w:tc>
        <w:tc>
          <w:tcPr>
            <w:tcW w:w="1110" w:type="dxa"/>
            <w:vAlign w:val="bottom"/>
            <w:hideMark/>
          </w:tcPr>
          <w:p w14:paraId="79B80A59" w14:textId="3B87E962" w:rsidR="00E1542C" w:rsidRPr="004B3327" w:rsidRDefault="00E1542C" w:rsidP="00E32102">
            <w:pPr>
              <w:pBdr>
                <w:between w:val="single" w:sz="4" w:space="1" w:color="auto"/>
              </w:pBdr>
              <w:tabs>
                <w:tab w:val="decimal" w:pos="673"/>
              </w:tabs>
              <w:ind w:left="-29" w:right="-29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0.1</w:t>
            </w:r>
            <w:r w:rsidR="00D11903" w:rsidRPr="004B3327">
              <w:rPr>
                <w:rFonts w:ascii="Angsana New" w:hAnsi="Angsana New" w:hint="cs"/>
                <w:sz w:val="26"/>
                <w:szCs w:val="26"/>
              </w:rPr>
              <w:t>6</w:t>
            </w:r>
          </w:p>
        </w:tc>
      </w:tr>
    </w:tbl>
    <w:p w14:paraId="7B93A5A3" w14:textId="6A465B91" w:rsidR="00B202C9" w:rsidRPr="004B3327" w:rsidRDefault="00B202C9" w:rsidP="00E32102">
      <w:pPr>
        <w:rPr>
          <w:rFonts w:ascii="Angsana New" w:hAnsi="Angsana New"/>
        </w:rPr>
      </w:pPr>
    </w:p>
    <w:tbl>
      <w:tblPr>
        <w:tblW w:w="9540" w:type="dxa"/>
        <w:tblInd w:w="270" w:type="dxa"/>
        <w:tblLayout w:type="fixed"/>
        <w:tblLook w:val="04A0" w:firstRow="1" w:lastRow="0" w:firstColumn="1" w:lastColumn="0" w:noHBand="0" w:noVBand="1"/>
      </w:tblPr>
      <w:tblGrid>
        <w:gridCol w:w="2880"/>
        <w:gridCol w:w="1110"/>
        <w:gridCol w:w="1110"/>
        <w:gridCol w:w="1110"/>
        <w:gridCol w:w="1110"/>
        <w:gridCol w:w="1110"/>
        <w:gridCol w:w="1110"/>
      </w:tblGrid>
      <w:tr w:rsidR="004B3327" w:rsidRPr="004B3327" w14:paraId="02EE3F50" w14:textId="77777777" w:rsidTr="00C70B98">
        <w:trPr>
          <w:cantSplit/>
        </w:trPr>
        <w:tc>
          <w:tcPr>
            <w:tcW w:w="2880" w:type="dxa"/>
          </w:tcPr>
          <w:p w14:paraId="04771305" w14:textId="15BFD679" w:rsidR="00504682" w:rsidRPr="004B3327" w:rsidRDefault="00504682" w:rsidP="00E32102">
            <w:pPr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660" w:type="dxa"/>
            <w:gridSpan w:val="6"/>
            <w:hideMark/>
          </w:tcPr>
          <w:p w14:paraId="672148AF" w14:textId="77777777" w:rsidR="00504682" w:rsidRPr="004B3327" w:rsidRDefault="00504682" w:rsidP="00E32102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4B3327" w:rsidRPr="004B3327" w14:paraId="39038085" w14:textId="77777777" w:rsidTr="00C70B98">
        <w:trPr>
          <w:cantSplit/>
        </w:trPr>
        <w:tc>
          <w:tcPr>
            <w:tcW w:w="2880" w:type="dxa"/>
          </w:tcPr>
          <w:p w14:paraId="08FF9C75" w14:textId="77777777" w:rsidR="00504682" w:rsidRPr="004B3327" w:rsidRDefault="00504682" w:rsidP="00E32102">
            <w:pPr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220" w:type="dxa"/>
            <w:gridSpan w:val="2"/>
          </w:tcPr>
          <w:p w14:paraId="5121F76B" w14:textId="77777777" w:rsidR="00504682" w:rsidRPr="004B3327" w:rsidRDefault="00504682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220" w:type="dxa"/>
            <w:gridSpan w:val="2"/>
            <w:hideMark/>
          </w:tcPr>
          <w:p w14:paraId="1F1D9636" w14:textId="77777777" w:rsidR="00504682" w:rsidRPr="004B3327" w:rsidRDefault="00504682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จำนวนหุ้นสามัญ</w:t>
            </w:r>
          </w:p>
        </w:tc>
        <w:tc>
          <w:tcPr>
            <w:tcW w:w="2220" w:type="dxa"/>
            <w:gridSpan w:val="2"/>
          </w:tcPr>
          <w:p w14:paraId="4D1851B6" w14:textId="77777777" w:rsidR="00504682" w:rsidRPr="004B3327" w:rsidRDefault="00504682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4B3327" w:rsidRPr="004B3327" w14:paraId="525FFD5A" w14:textId="77777777" w:rsidTr="00C70B98">
        <w:trPr>
          <w:cantSplit/>
        </w:trPr>
        <w:tc>
          <w:tcPr>
            <w:tcW w:w="2880" w:type="dxa"/>
          </w:tcPr>
          <w:p w14:paraId="56663A25" w14:textId="77777777" w:rsidR="00504682" w:rsidRPr="004B3327" w:rsidRDefault="00504682" w:rsidP="00E32102">
            <w:pPr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220" w:type="dxa"/>
            <w:gridSpan w:val="2"/>
            <w:hideMark/>
          </w:tcPr>
          <w:p w14:paraId="2AD17063" w14:textId="12E2721F" w:rsidR="00504682" w:rsidRPr="004B3327" w:rsidRDefault="004D04B6" w:rsidP="00E32102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ขาดทุน</w:t>
            </w:r>
          </w:p>
        </w:tc>
        <w:tc>
          <w:tcPr>
            <w:tcW w:w="2220" w:type="dxa"/>
            <w:gridSpan w:val="2"/>
            <w:hideMark/>
          </w:tcPr>
          <w:p w14:paraId="3FD162BA" w14:textId="77777777" w:rsidR="00504682" w:rsidRPr="004B3327" w:rsidRDefault="00504682" w:rsidP="00E32102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ถัวเฉลี่ยถ่วงน้ำหนัก</w:t>
            </w:r>
          </w:p>
        </w:tc>
        <w:tc>
          <w:tcPr>
            <w:tcW w:w="2220" w:type="dxa"/>
            <w:gridSpan w:val="2"/>
            <w:hideMark/>
          </w:tcPr>
          <w:p w14:paraId="5EC54E76" w14:textId="77777777" w:rsidR="00504682" w:rsidRPr="004B3327" w:rsidRDefault="00504682" w:rsidP="00E32102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กำไรต่อหุ้น</w:t>
            </w:r>
          </w:p>
        </w:tc>
      </w:tr>
      <w:tr w:rsidR="004B3327" w:rsidRPr="004B3327" w14:paraId="6496AF91" w14:textId="77777777" w:rsidTr="00C70B98">
        <w:trPr>
          <w:cantSplit/>
        </w:trPr>
        <w:tc>
          <w:tcPr>
            <w:tcW w:w="2880" w:type="dxa"/>
          </w:tcPr>
          <w:p w14:paraId="47874288" w14:textId="77777777" w:rsidR="00E1542C" w:rsidRPr="004B3327" w:rsidRDefault="00E1542C" w:rsidP="00E32102">
            <w:pPr>
              <w:ind w:left="72" w:hanging="90"/>
              <w:jc w:val="both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10" w:type="dxa"/>
            <w:vAlign w:val="center"/>
          </w:tcPr>
          <w:p w14:paraId="2B103745" w14:textId="633A8DE0" w:rsidR="00E1542C" w:rsidRPr="004B3327" w:rsidRDefault="00E1542C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2569</w:t>
            </w:r>
          </w:p>
        </w:tc>
        <w:tc>
          <w:tcPr>
            <w:tcW w:w="1110" w:type="dxa"/>
            <w:vAlign w:val="center"/>
            <w:hideMark/>
          </w:tcPr>
          <w:p w14:paraId="28252012" w14:textId="3A15A7E8" w:rsidR="00E1542C" w:rsidRPr="004B3327" w:rsidRDefault="00E1542C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2568</w:t>
            </w:r>
          </w:p>
        </w:tc>
        <w:tc>
          <w:tcPr>
            <w:tcW w:w="1110" w:type="dxa"/>
            <w:vAlign w:val="center"/>
            <w:hideMark/>
          </w:tcPr>
          <w:p w14:paraId="334C0963" w14:textId="396E265A" w:rsidR="00E1542C" w:rsidRPr="004B3327" w:rsidRDefault="00E1542C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2569</w:t>
            </w:r>
          </w:p>
        </w:tc>
        <w:tc>
          <w:tcPr>
            <w:tcW w:w="1110" w:type="dxa"/>
            <w:vAlign w:val="center"/>
            <w:hideMark/>
          </w:tcPr>
          <w:p w14:paraId="0710F34F" w14:textId="214DDE71" w:rsidR="00E1542C" w:rsidRPr="004B3327" w:rsidRDefault="00E1542C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2568</w:t>
            </w:r>
          </w:p>
        </w:tc>
        <w:tc>
          <w:tcPr>
            <w:tcW w:w="1110" w:type="dxa"/>
            <w:vAlign w:val="center"/>
            <w:hideMark/>
          </w:tcPr>
          <w:p w14:paraId="3052D718" w14:textId="230251CD" w:rsidR="00E1542C" w:rsidRPr="004B3327" w:rsidRDefault="00E1542C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2569</w:t>
            </w:r>
          </w:p>
        </w:tc>
        <w:tc>
          <w:tcPr>
            <w:tcW w:w="1110" w:type="dxa"/>
            <w:vAlign w:val="center"/>
            <w:hideMark/>
          </w:tcPr>
          <w:p w14:paraId="751292CD" w14:textId="0D60B4FD" w:rsidR="00E1542C" w:rsidRPr="004B3327" w:rsidRDefault="00E1542C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u w:val="single"/>
              </w:rPr>
              <w:t>2568</w:t>
            </w:r>
          </w:p>
        </w:tc>
      </w:tr>
      <w:tr w:rsidR="004B3327" w:rsidRPr="004B3327" w14:paraId="41B944C7" w14:textId="77777777" w:rsidTr="00C70B98">
        <w:trPr>
          <w:cantSplit/>
        </w:trPr>
        <w:tc>
          <w:tcPr>
            <w:tcW w:w="2880" w:type="dxa"/>
          </w:tcPr>
          <w:p w14:paraId="03DA3980" w14:textId="77777777" w:rsidR="004711BA" w:rsidRPr="004B3327" w:rsidRDefault="004711BA" w:rsidP="00E32102">
            <w:pPr>
              <w:ind w:left="72" w:hanging="90"/>
              <w:jc w:val="both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10" w:type="dxa"/>
            <w:hideMark/>
          </w:tcPr>
          <w:p w14:paraId="65DCA596" w14:textId="5A3F7B16" w:rsidR="004711BA" w:rsidRPr="004B3327" w:rsidRDefault="004711BA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110" w:type="dxa"/>
            <w:hideMark/>
          </w:tcPr>
          <w:p w14:paraId="5CC94D46" w14:textId="588A0EDF" w:rsidR="004711BA" w:rsidRPr="004B3327" w:rsidRDefault="004711BA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110" w:type="dxa"/>
            <w:hideMark/>
          </w:tcPr>
          <w:p w14:paraId="31A651D8" w14:textId="7022A831" w:rsidR="004711BA" w:rsidRPr="004B3327" w:rsidRDefault="004711BA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ล้านหุ้น</w:t>
            </w:r>
          </w:p>
        </w:tc>
        <w:tc>
          <w:tcPr>
            <w:tcW w:w="1110" w:type="dxa"/>
            <w:hideMark/>
          </w:tcPr>
          <w:p w14:paraId="549E9605" w14:textId="6C54FF6C" w:rsidR="004711BA" w:rsidRPr="004B3327" w:rsidRDefault="004711BA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ล้านหุ้น</w:t>
            </w:r>
          </w:p>
        </w:tc>
        <w:tc>
          <w:tcPr>
            <w:tcW w:w="1110" w:type="dxa"/>
            <w:hideMark/>
          </w:tcPr>
          <w:p w14:paraId="62EE33C0" w14:textId="77777777" w:rsidR="004711BA" w:rsidRPr="004B3327" w:rsidRDefault="004711BA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บาท</w:t>
            </w:r>
          </w:p>
        </w:tc>
        <w:tc>
          <w:tcPr>
            <w:tcW w:w="1110" w:type="dxa"/>
            <w:hideMark/>
          </w:tcPr>
          <w:p w14:paraId="67444934" w14:textId="77777777" w:rsidR="004711BA" w:rsidRPr="004B3327" w:rsidRDefault="004711BA" w:rsidP="00E32102">
            <w:pPr>
              <w:ind w:left="-29" w:right="-2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บาท</w:t>
            </w:r>
          </w:p>
        </w:tc>
      </w:tr>
      <w:tr w:rsidR="004B3327" w:rsidRPr="004B3327" w14:paraId="1827151A" w14:textId="77777777" w:rsidTr="00C70B98">
        <w:trPr>
          <w:cantSplit/>
        </w:trPr>
        <w:tc>
          <w:tcPr>
            <w:tcW w:w="2880" w:type="dxa"/>
            <w:hideMark/>
          </w:tcPr>
          <w:p w14:paraId="7B906DEA" w14:textId="6D5E1072" w:rsidR="00504682" w:rsidRPr="004B3327" w:rsidRDefault="00504682" w:rsidP="00E32102">
            <w:pPr>
              <w:ind w:left="72" w:hanging="9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กำไรต่อหุ้นขั้นพื้นฐาน</w:t>
            </w:r>
            <w:r w:rsidR="00C11155" w:rsidRPr="004B332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และปรับลด</w:t>
            </w:r>
          </w:p>
        </w:tc>
        <w:tc>
          <w:tcPr>
            <w:tcW w:w="1110" w:type="dxa"/>
          </w:tcPr>
          <w:p w14:paraId="6ED5B23A" w14:textId="77777777" w:rsidR="00504682" w:rsidRPr="004B3327" w:rsidRDefault="00504682" w:rsidP="00E32102">
            <w:pPr>
              <w:tabs>
                <w:tab w:val="decimal" w:pos="972"/>
              </w:tabs>
              <w:ind w:left="-29" w:right="-29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10" w:type="dxa"/>
          </w:tcPr>
          <w:p w14:paraId="17233D9B" w14:textId="77777777" w:rsidR="00504682" w:rsidRPr="004B3327" w:rsidRDefault="00504682" w:rsidP="00E32102">
            <w:pPr>
              <w:tabs>
                <w:tab w:val="decimal" w:pos="972"/>
              </w:tabs>
              <w:ind w:left="-29" w:right="-29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10" w:type="dxa"/>
          </w:tcPr>
          <w:p w14:paraId="3DFF1164" w14:textId="77777777" w:rsidR="00504682" w:rsidRPr="004B3327" w:rsidRDefault="00504682" w:rsidP="00E32102">
            <w:pPr>
              <w:tabs>
                <w:tab w:val="decimal" w:pos="972"/>
              </w:tabs>
              <w:ind w:left="-29" w:right="-29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10" w:type="dxa"/>
          </w:tcPr>
          <w:p w14:paraId="7D4AF800" w14:textId="77777777" w:rsidR="00504682" w:rsidRPr="004B3327" w:rsidRDefault="00504682" w:rsidP="00E32102">
            <w:pPr>
              <w:tabs>
                <w:tab w:val="decimal" w:pos="972"/>
              </w:tabs>
              <w:ind w:left="-29" w:right="-29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10" w:type="dxa"/>
          </w:tcPr>
          <w:p w14:paraId="40190D90" w14:textId="77777777" w:rsidR="00504682" w:rsidRPr="004B3327" w:rsidRDefault="00504682" w:rsidP="00E32102">
            <w:pPr>
              <w:tabs>
                <w:tab w:val="decimal" w:pos="492"/>
              </w:tabs>
              <w:ind w:left="-29" w:right="-29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10" w:type="dxa"/>
          </w:tcPr>
          <w:p w14:paraId="1C2A2701" w14:textId="77777777" w:rsidR="00504682" w:rsidRPr="004B3327" w:rsidRDefault="00504682" w:rsidP="00E32102">
            <w:pPr>
              <w:tabs>
                <w:tab w:val="decimal" w:pos="492"/>
              </w:tabs>
              <w:ind w:left="-29" w:right="-29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4B3327" w:rsidRPr="004B3327" w14:paraId="692801C4" w14:textId="77777777" w:rsidTr="00C70B98">
        <w:trPr>
          <w:cantSplit/>
        </w:trPr>
        <w:tc>
          <w:tcPr>
            <w:tcW w:w="2880" w:type="dxa"/>
            <w:hideMark/>
          </w:tcPr>
          <w:p w14:paraId="2E6141B7" w14:textId="6D1AD4BB" w:rsidR="0023420E" w:rsidRPr="004B3327" w:rsidRDefault="0023420E" w:rsidP="00E32102">
            <w:pPr>
              <w:ind w:left="162" w:hanging="162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ขาดทุนส่วนที่เป็นของผู้ถือหุ้นบริษัทฯ</w:t>
            </w:r>
          </w:p>
        </w:tc>
        <w:tc>
          <w:tcPr>
            <w:tcW w:w="1110" w:type="dxa"/>
            <w:vAlign w:val="bottom"/>
          </w:tcPr>
          <w:p w14:paraId="6422D6F4" w14:textId="027D826B" w:rsidR="0023420E" w:rsidRPr="004B3327" w:rsidRDefault="002F00F7" w:rsidP="00E32102">
            <w:pPr>
              <w:tabs>
                <w:tab w:val="decimal" w:pos="789"/>
              </w:tabs>
              <w:ind w:left="-29" w:right="-29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(7,445)</w:t>
            </w:r>
          </w:p>
        </w:tc>
        <w:tc>
          <w:tcPr>
            <w:tcW w:w="1110" w:type="dxa"/>
            <w:vAlign w:val="bottom"/>
            <w:hideMark/>
          </w:tcPr>
          <w:p w14:paraId="279D47CD" w14:textId="2D1F2F01" w:rsidR="0023420E" w:rsidRPr="004B3327" w:rsidRDefault="00E1542C" w:rsidP="00E32102">
            <w:pPr>
              <w:tabs>
                <w:tab w:val="decimal" w:pos="789"/>
              </w:tabs>
              <w:ind w:left="-29" w:right="-29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(5,728)</w:t>
            </w:r>
          </w:p>
        </w:tc>
        <w:tc>
          <w:tcPr>
            <w:tcW w:w="1110" w:type="dxa"/>
            <w:vAlign w:val="bottom"/>
          </w:tcPr>
          <w:p w14:paraId="57D8524C" w14:textId="2F8ECB1C" w:rsidR="0023420E" w:rsidRPr="004B3327" w:rsidRDefault="002F00F7" w:rsidP="00E32102">
            <w:pPr>
              <w:tabs>
                <w:tab w:val="decimal" w:pos="789"/>
              </w:tabs>
              <w:ind w:left="-29" w:right="-29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16,094</w:t>
            </w:r>
          </w:p>
        </w:tc>
        <w:tc>
          <w:tcPr>
            <w:tcW w:w="1110" w:type="dxa"/>
            <w:vAlign w:val="bottom"/>
            <w:hideMark/>
          </w:tcPr>
          <w:p w14:paraId="20DA0ABF" w14:textId="74D0CA41" w:rsidR="0023420E" w:rsidRPr="004B3327" w:rsidRDefault="00E1542C" w:rsidP="00E32102">
            <w:pPr>
              <w:tabs>
                <w:tab w:val="decimal" w:pos="789"/>
              </w:tabs>
              <w:ind w:left="-29" w:right="-29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14,338</w:t>
            </w:r>
          </w:p>
        </w:tc>
        <w:tc>
          <w:tcPr>
            <w:tcW w:w="1110" w:type="dxa"/>
            <w:vAlign w:val="bottom"/>
          </w:tcPr>
          <w:p w14:paraId="67DB12C2" w14:textId="275A9F82" w:rsidR="0023420E" w:rsidRPr="004B3327" w:rsidRDefault="002F00F7" w:rsidP="00E32102">
            <w:pPr>
              <w:tabs>
                <w:tab w:val="decimal" w:pos="673"/>
              </w:tabs>
              <w:ind w:left="-29" w:right="-29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(0.46)</w:t>
            </w:r>
          </w:p>
        </w:tc>
        <w:tc>
          <w:tcPr>
            <w:tcW w:w="1110" w:type="dxa"/>
            <w:vAlign w:val="bottom"/>
            <w:hideMark/>
          </w:tcPr>
          <w:p w14:paraId="5A6B805B" w14:textId="5E2B2760" w:rsidR="0023420E" w:rsidRPr="004B3327" w:rsidRDefault="00E1542C" w:rsidP="00E32102">
            <w:pPr>
              <w:tabs>
                <w:tab w:val="decimal" w:pos="673"/>
              </w:tabs>
              <w:ind w:left="-29" w:right="-29"/>
              <w:rPr>
                <w:rFonts w:ascii="Angsana New" w:hAnsi="Angsana New"/>
                <w:sz w:val="26"/>
                <w:szCs w:val="26"/>
              </w:rPr>
            </w:pPr>
            <w:r w:rsidRPr="004B3327">
              <w:rPr>
                <w:rFonts w:ascii="Angsana New" w:hAnsi="Angsana New" w:hint="cs"/>
                <w:sz w:val="26"/>
                <w:szCs w:val="26"/>
              </w:rPr>
              <w:t>(0.40)</w:t>
            </w:r>
          </w:p>
        </w:tc>
      </w:tr>
    </w:tbl>
    <w:p w14:paraId="6F667668" w14:textId="35987B9B" w:rsidR="008A6240" w:rsidRPr="004B3327" w:rsidRDefault="00A064B9" w:rsidP="00E32102">
      <w:pPr>
        <w:tabs>
          <w:tab w:val="left" w:pos="108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ab/>
        <w:t xml:space="preserve">เนื่องจากใบสำคัญแสดงสิทธิมีราคาใช้สิทธิสูงกว่าราคาตลาดของหุ้นสามัญถัวเฉลี่ยสำหรับปีสิ้นสุด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7051CF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7051CF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  <w:cs/>
        </w:rPr>
        <w:t xml:space="preserve"> บริษัทฯ จึงไม่นำผลของใบสำคัญแสดงสิทธิดังกล่าวมารวมคำนวณ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เพื่อหากำไรต่อหุ้นปรับลดในงบการเงินรวมและงบการเงินเฉพาะกิจการ ดังนั้น บริษัทฯจึงแสดงกำไรต่อหุ้นปรับลดเท่ากับกำไรต่อหุ้นขั้นพื้นฐาน</w:t>
      </w:r>
    </w:p>
    <w:p w14:paraId="0E86363B" w14:textId="76D34F59" w:rsidR="00F7790D" w:rsidRPr="004B3327" w:rsidRDefault="003019E8" w:rsidP="00FD4353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  <w:lang w:val="en-US"/>
        </w:rPr>
      </w:pPr>
      <w:bookmarkStart w:id="133" w:name="_Toc230988214"/>
      <w:r w:rsidRPr="004B3327">
        <w:rPr>
          <w:rFonts w:hint="cs"/>
          <w:b/>
          <w:bCs/>
          <w:sz w:val="32"/>
          <w:szCs w:val="32"/>
          <w:lang w:val="en-US"/>
        </w:rPr>
        <w:t>5</w:t>
      </w:r>
      <w:r w:rsidR="006C3668" w:rsidRPr="004B3327">
        <w:rPr>
          <w:rFonts w:hint="cs"/>
          <w:b/>
          <w:bCs/>
          <w:sz w:val="32"/>
          <w:szCs w:val="32"/>
          <w:lang w:val="en-US"/>
        </w:rPr>
        <w:t>2</w:t>
      </w:r>
      <w:r w:rsidR="00815AEC" w:rsidRPr="004B3327">
        <w:rPr>
          <w:rFonts w:hint="cs"/>
          <w:b/>
          <w:bCs/>
          <w:sz w:val="32"/>
          <w:szCs w:val="32"/>
          <w:cs/>
          <w:lang w:val="en-US"/>
        </w:rPr>
        <w:t>.</w:t>
      </w:r>
      <w:r w:rsidR="00352EC8" w:rsidRPr="004B3327">
        <w:rPr>
          <w:rFonts w:hint="cs"/>
          <w:b/>
          <w:bCs/>
          <w:sz w:val="32"/>
          <w:szCs w:val="32"/>
          <w:cs/>
          <w:lang w:val="en-US"/>
        </w:rPr>
        <w:tab/>
      </w:r>
      <w:r w:rsidR="00F7790D" w:rsidRPr="004B3327">
        <w:rPr>
          <w:rFonts w:hint="cs"/>
          <w:b/>
          <w:bCs/>
          <w:sz w:val="32"/>
          <w:szCs w:val="32"/>
          <w:cs/>
          <w:lang w:val="en-US"/>
        </w:rPr>
        <w:t>ข้อมูลทางการเงินจำแนกตามส่วนงาน</w:t>
      </w:r>
      <w:bookmarkEnd w:id="133"/>
    </w:p>
    <w:p w14:paraId="05DAF602" w14:textId="286323B9" w:rsidR="00D26EEE" w:rsidRPr="004B3327" w:rsidRDefault="00352EC8" w:rsidP="00FD4353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F7790D" w:rsidRPr="004B3327">
        <w:rPr>
          <w:rFonts w:ascii="Angsana New" w:hAnsi="Angsana New" w:hint="cs"/>
          <w:sz w:val="32"/>
          <w:szCs w:val="32"/>
          <w:cs/>
        </w:rPr>
        <w:t>ข้อมูลส่วนงานดำเนินงานที่นำเสนอนี้สอดคล้องกับรายงานภายในของบริษัทฯที่ผู้มีอำนาจตัดสินใจสูงสุดด้านการดำเนินงานได้รับและสอบทานอย่างสม่ำเสมอเพื่อใช้ในการตัดสินใจในการจัดสรรทรัพยากรให้กับส่วนงานและประเมินผลการดำเนินงานของส่วนงาน ทั้งนี้ผู้มีอำนาจตัดสินใจสูงสุดด้านการดำเนินงานของบริษัทฯคือ ประธานกรรมการบริหาร</w:t>
      </w:r>
    </w:p>
    <w:p w14:paraId="2BDC4769" w14:textId="774DDA86" w:rsidR="008322CB" w:rsidRPr="004B3327" w:rsidRDefault="00D26EEE" w:rsidP="00FD4353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D44BEB" w:rsidRPr="004B3327">
        <w:rPr>
          <w:rFonts w:ascii="Angsana New" w:hAnsi="Angsana New" w:hint="cs"/>
          <w:sz w:val="32"/>
          <w:szCs w:val="32"/>
          <w:cs/>
        </w:rPr>
        <w:t xml:space="preserve">เพื่อวัตถุประสงค์ในการบริหารงาน กลุ่มบริษัทมีส่วนงานที่รายงานทั้งสิ้น </w:t>
      </w:r>
      <w:r w:rsidR="007C122A" w:rsidRPr="004B3327">
        <w:rPr>
          <w:rFonts w:ascii="Angsana New" w:hAnsi="Angsana New" w:hint="cs"/>
          <w:sz w:val="32"/>
          <w:szCs w:val="32"/>
        </w:rPr>
        <w:t>3</w:t>
      </w:r>
      <w:r w:rsidR="00D44BEB" w:rsidRPr="004B3327">
        <w:rPr>
          <w:rFonts w:ascii="Angsana New" w:hAnsi="Angsana New" w:hint="cs"/>
          <w:sz w:val="32"/>
          <w:szCs w:val="32"/>
          <w:cs/>
        </w:rPr>
        <w:t xml:space="preserve"> ส่วนงาน ดังนี้</w:t>
      </w:r>
    </w:p>
    <w:p w14:paraId="3CAC4E54" w14:textId="4C58A996" w:rsidR="008322CB" w:rsidRPr="004B3327" w:rsidRDefault="008322CB" w:rsidP="00FD4353">
      <w:pPr>
        <w:numPr>
          <w:ilvl w:val="0"/>
          <w:numId w:val="20"/>
        </w:numPr>
        <w:tabs>
          <w:tab w:val="left" w:pos="567"/>
        </w:tabs>
        <w:overflowPunct/>
        <w:autoSpaceDE/>
        <w:adjustRightInd/>
        <w:spacing w:before="120" w:after="120"/>
        <w:ind w:left="1152" w:hanging="547"/>
        <w:jc w:val="thaiDistribute"/>
        <w:textAlignment w:val="auto"/>
        <w:rPr>
          <w:rFonts w:ascii="Angsana New" w:eastAsia="Calibri" w:hAnsi="Angsana New"/>
          <w:sz w:val="32"/>
          <w:szCs w:val="32"/>
        </w:rPr>
      </w:pPr>
      <w:r w:rsidRPr="004B3327">
        <w:rPr>
          <w:rFonts w:ascii="Angsana New" w:eastAsia="Calibri" w:hAnsi="Angsana New" w:hint="cs"/>
          <w:sz w:val="32"/>
          <w:szCs w:val="32"/>
          <w:cs/>
        </w:rPr>
        <w:t xml:space="preserve">ส่วนงานธุรกิจ </w:t>
      </w:r>
      <w:r w:rsidRPr="004B3327">
        <w:rPr>
          <w:rFonts w:ascii="Angsana New" w:eastAsia="Calibri" w:hAnsi="Angsana New" w:hint="cs"/>
          <w:sz w:val="32"/>
          <w:szCs w:val="32"/>
        </w:rPr>
        <w:t xml:space="preserve">MOVE </w:t>
      </w:r>
      <w:r w:rsidRPr="004B3327">
        <w:rPr>
          <w:rFonts w:ascii="Angsana New" w:eastAsia="Calibri" w:hAnsi="Angsana New" w:hint="cs"/>
          <w:sz w:val="32"/>
          <w:szCs w:val="32"/>
          <w:cs/>
        </w:rPr>
        <w:t>เป็นการให้บริการด้านการเดินทางด้วยรูปแบบการคมนาคมขนส่งมวลชน                                        ทางราง และอื่นๆ ซึ่งรายได้และต้นทุนในส่วนนี้ประกอบไปด้วย</w:t>
      </w:r>
      <w:r w:rsidR="00A064B9" w:rsidRPr="004B3327">
        <w:rPr>
          <w:rFonts w:ascii="Angsana New" w:eastAsia="Calibri" w:hAnsi="Angsana New" w:hint="cs"/>
          <w:sz w:val="32"/>
          <w:szCs w:val="32"/>
          <w:cs/>
        </w:rPr>
        <w:t xml:space="preserve"> </w:t>
      </w:r>
      <w:r w:rsidR="004C1CAB" w:rsidRPr="004B3327">
        <w:rPr>
          <w:rFonts w:ascii="Angsana New" w:eastAsia="Calibri" w:hAnsi="Angsana New" w:hint="cs"/>
          <w:sz w:val="32"/>
          <w:szCs w:val="32"/>
          <w:cs/>
        </w:rPr>
        <w:t>การเก็บ</w:t>
      </w:r>
      <w:r w:rsidR="00A064B9" w:rsidRPr="004B3327">
        <w:rPr>
          <w:rFonts w:ascii="Angsana New" w:eastAsia="Calibri" w:hAnsi="Angsana New" w:hint="cs"/>
          <w:sz w:val="32"/>
          <w:szCs w:val="32"/>
          <w:cs/>
        </w:rPr>
        <w:t>ค่าโดยสาร</w:t>
      </w:r>
      <w:r w:rsidRPr="004B3327">
        <w:rPr>
          <w:rFonts w:ascii="Angsana New" w:eastAsia="Calibri" w:hAnsi="Angsana New" w:hint="cs"/>
          <w:sz w:val="32"/>
          <w:szCs w:val="32"/>
          <w:cs/>
        </w:rPr>
        <w:t xml:space="preserve"> การให้บริการเดินรถและซ่อมบำรุง</w:t>
      </w:r>
      <w:r w:rsidR="009A1D5D" w:rsidRPr="004B3327">
        <w:rPr>
          <w:rFonts w:ascii="Angsana New" w:eastAsia="Calibri" w:hAnsi="Angsana New" w:hint="cs"/>
          <w:sz w:val="32"/>
          <w:szCs w:val="32"/>
          <w:cs/>
        </w:rPr>
        <w:t>ของ</w:t>
      </w:r>
      <w:r w:rsidRPr="004B3327">
        <w:rPr>
          <w:rFonts w:ascii="Angsana New" w:eastAsia="Calibri" w:hAnsi="Angsana New" w:hint="cs"/>
          <w:sz w:val="32"/>
          <w:szCs w:val="32"/>
          <w:cs/>
        </w:rPr>
        <w:t>ระบบรถไฟฟ้าขนส่งมวลชน การให้บริการรับเหมาติดตั้งและก่อสร้าง</w:t>
      </w:r>
      <w:r w:rsidR="00A064B9" w:rsidRPr="004B3327">
        <w:rPr>
          <w:rFonts w:ascii="Angsana New" w:eastAsia="Calibri" w:hAnsi="Angsana New" w:hint="cs"/>
          <w:sz w:val="32"/>
          <w:szCs w:val="32"/>
          <w:cs/>
        </w:rPr>
        <w:t xml:space="preserve">                              </w:t>
      </w:r>
      <w:r w:rsidRPr="004B3327">
        <w:rPr>
          <w:rFonts w:ascii="Angsana New" w:eastAsia="Calibri" w:hAnsi="Angsana New" w:hint="cs"/>
          <w:sz w:val="32"/>
          <w:szCs w:val="32"/>
          <w:cs/>
        </w:rPr>
        <w:t xml:space="preserve">งานระบบรถไฟฟ้า </w:t>
      </w:r>
      <w:r w:rsidR="005E1E48" w:rsidRPr="004B3327">
        <w:rPr>
          <w:rFonts w:ascii="Angsana New" w:eastAsia="Calibri" w:hAnsi="Angsana New" w:hint="cs"/>
          <w:sz w:val="32"/>
          <w:szCs w:val="32"/>
          <w:cs/>
        </w:rPr>
        <w:t>การ</w:t>
      </w:r>
      <w:r w:rsidRPr="004B3327">
        <w:rPr>
          <w:rFonts w:ascii="Angsana New" w:eastAsia="Calibri" w:hAnsi="Angsana New" w:hint="cs"/>
          <w:sz w:val="32"/>
          <w:szCs w:val="32"/>
          <w:cs/>
        </w:rPr>
        <w:t xml:space="preserve">จัดหารถไฟฟ้าและบริการอื่นๆ ที่เกี่ยวข้อง </w:t>
      </w:r>
      <w:r w:rsidR="00B17EF1" w:rsidRPr="004B3327">
        <w:rPr>
          <w:rFonts w:ascii="Angsana New" w:eastAsia="Calibri" w:hAnsi="Angsana New" w:hint="cs"/>
          <w:sz w:val="32"/>
          <w:szCs w:val="32"/>
          <w:cs/>
        </w:rPr>
        <w:t>เกี่ยวข้อง รวมถึงการให้บริการเดินรถและซ่อมบำรุงโครงการรถโดยสารประจำทางด่วนพิเศษ และระบบขนส่งผู้โดยสารอัตโนมัติ (</w:t>
      </w:r>
      <w:r w:rsidR="00B17EF1" w:rsidRPr="004B3327">
        <w:rPr>
          <w:rFonts w:ascii="Angsana New" w:eastAsia="Calibri" w:hAnsi="Angsana New" w:hint="cs"/>
          <w:sz w:val="32"/>
          <w:szCs w:val="32"/>
        </w:rPr>
        <w:t>APM)</w:t>
      </w:r>
    </w:p>
    <w:p w14:paraId="3945B56C" w14:textId="1A54BCE4" w:rsidR="008322CB" w:rsidRPr="004B3327" w:rsidRDefault="008322CB" w:rsidP="00FD4353">
      <w:pPr>
        <w:numPr>
          <w:ilvl w:val="0"/>
          <w:numId w:val="20"/>
        </w:numPr>
        <w:tabs>
          <w:tab w:val="left" w:pos="567"/>
        </w:tabs>
        <w:overflowPunct/>
        <w:autoSpaceDE/>
        <w:adjustRightInd/>
        <w:spacing w:before="120" w:after="120"/>
        <w:ind w:left="1152" w:hanging="547"/>
        <w:jc w:val="thaiDistribute"/>
        <w:textAlignment w:val="auto"/>
        <w:rPr>
          <w:rFonts w:ascii="Angsana New" w:eastAsia="Calibri" w:hAnsi="Angsana New"/>
          <w:sz w:val="32"/>
          <w:szCs w:val="32"/>
        </w:rPr>
      </w:pPr>
      <w:r w:rsidRPr="004B3327">
        <w:rPr>
          <w:rFonts w:ascii="Angsana New" w:eastAsia="Calibri" w:hAnsi="Angsana New" w:hint="cs"/>
          <w:sz w:val="32"/>
          <w:szCs w:val="32"/>
          <w:cs/>
        </w:rPr>
        <w:t xml:space="preserve">ส่วนงานธุรกิจ </w:t>
      </w:r>
      <w:r w:rsidRPr="004B3327">
        <w:rPr>
          <w:rFonts w:ascii="Angsana New" w:eastAsia="Calibri" w:hAnsi="Angsana New" w:hint="cs"/>
          <w:sz w:val="32"/>
          <w:szCs w:val="32"/>
        </w:rPr>
        <w:t xml:space="preserve">MIX </w:t>
      </w:r>
      <w:r w:rsidRPr="004B3327">
        <w:rPr>
          <w:rFonts w:ascii="Angsana New" w:eastAsia="Calibri" w:hAnsi="Angsana New" w:hint="cs"/>
          <w:sz w:val="32"/>
          <w:szCs w:val="32"/>
          <w:cs/>
        </w:rPr>
        <w:t xml:space="preserve">เป็นการให้บริการทางการตลาดในรูปแบบที่ผสมผสานทั้งสื่อออฟไลน์ และ                                                         สื่อออนไลน์ครบวงจรแบบ </w:t>
      </w:r>
      <w:r w:rsidRPr="004B3327">
        <w:rPr>
          <w:rFonts w:ascii="Angsana New" w:eastAsia="Calibri" w:hAnsi="Angsana New" w:hint="cs"/>
          <w:sz w:val="32"/>
          <w:szCs w:val="32"/>
        </w:rPr>
        <w:t xml:space="preserve">Offline </w:t>
      </w:r>
      <w:r w:rsidRPr="004B3327">
        <w:rPr>
          <w:rFonts w:ascii="Angsana New" w:eastAsia="Calibri" w:hAnsi="Angsana New" w:hint="cs"/>
          <w:sz w:val="32"/>
          <w:szCs w:val="32"/>
          <w:cs/>
        </w:rPr>
        <w:t>-</w:t>
      </w:r>
      <w:r w:rsidRPr="004B3327">
        <w:rPr>
          <w:rFonts w:ascii="Angsana New" w:eastAsia="Calibri" w:hAnsi="Angsana New" w:hint="cs"/>
          <w:sz w:val="32"/>
          <w:szCs w:val="32"/>
        </w:rPr>
        <w:t xml:space="preserve"> to </w:t>
      </w:r>
      <w:r w:rsidRPr="004B3327">
        <w:rPr>
          <w:rFonts w:ascii="Angsana New" w:eastAsia="Calibri" w:hAnsi="Angsana New" w:hint="cs"/>
          <w:sz w:val="32"/>
          <w:szCs w:val="32"/>
          <w:cs/>
        </w:rPr>
        <w:t>-</w:t>
      </w:r>
      <w:r w:rsidRPr="004B3327">
        <w:rPr>
          <w:rFonts w:ascii="Angsana New" w:eastAsia="Calibri" w:hAnsi="Angsana New" w:hint="cs"/>
          <w:sz w:val="32"/>
          <w:szCs w:val="32"/>
        </w:rPr>
        <w:t xml:space="preserve"> Online (O2O Solutions) </w:t>
      </w:r>
      <w:r w:rsidRPr="004B3327">
        <w:rPr>
          <w:rFonts w:ascii="Angsana New" w:eastAsia="Calibri" w:hAnsi="Angsana New" w:hint="cs"/>
          <w:sz w:val="32"/>
          <w:szCs w:val="32"/>
          <w:cs/>
        </w:rPr>
        <w:t>โดยเน้นการใช้ประโยชน์สูงสุดจากฐานข้อมูลในกลุ่มบริษัท ซึ่งรายได้และต้นทุนในส่วนนี้ประกอบไปด้วย การให้บริการสื่อโฆษณา การให้บริการด้านดิจิทัล การขายและให้บริการเกี่ยวกับบัตรแรบบิท การให้บริการวางระบบและเชื่อมโยงระบบ การเป็นนายหน้าประกัน และการจัดจำหน่ายสินค้าผ่านช่องทาง</w:t>
      </w:r>
      <w:r w:rsidR="004701D2" w:rsidRPr="004B3327">
        <w:rPr>
          <w:rFonts w:ascii="Angsana New" w:eastAsia="Calibri" w:hAnsi="Angsana New" w:hint="cs"/>
          <w:sz w:val="32"/>
          <w:szCs w:val="32"/>
          <w:cs/>
        </w:rPr>
        <w:t xml:space="preserve">                      </w:t>
      </w:r>
      <w:r w:rsidRPr="004B3327">
        <w:rPr>
          <w:rFonts w:ascii="Angsana New" w:eastAsia="Calibri" w:hAnsi="Angsana New" w:hint="cs"/>
          <w:sz w:val="32"/>
          <w:szCs w:val="32"/>
          <w:cs/>
        </w:rPr>
        <w:t xml:space="preserve">ทั้งออฟไลน์และออนไลน์ </w:t>
      </w:r>
    </w:p>
    <w:p w14:paraId="424DBFF5" w14:textId="7D781CA4" w:rsidR="008322CB" w:rsidRPr="004B3327" w:rsidRDefault="008322CB" w:rsidP="00FD4353">
      <w:pPr>
        <w:numPr>
          <w:ilvl w:val="0"/>
          <w:numId w:val="20"/>
        </w:numPr>
        <w:tabs>
          <w:tab w:val="left" w:pos="567"/>
        </w:tabs>
        <w:overflowPunct/>
        <w:autoSpaceDE/>
        <w:adjustRightInd/>
        <w:spacing w:before="120" w:after="120"/>
        <w:ind w:left="1152" w:hanging="547"/>
        <w:jc w:val="thaiDistribute"/>
        <w:textAlignment w:val="auto"/>
        <w:rPr>
          <w:rFonts w:ascii="Angsana New" w:eastAsia="Calibri" w:hAnsi="Angsana New"/>
          <w:sz w:val="32"/>
          <w:szCs w:val="32"/>
          <w:cs/>
        </w:rPr>
      </w:pPr>
      <w:r w:rsidRPr="004B3327">
        <w:rPr>
          <w:rFonts w:ascii="Angsana New" w:eastAsia="Calibri" w:hAnsi="Angsana New" w:hint="cs"/>
          <w:sz w:val="32"/>
          <w:szCs w:val="32"/>
          <w:cs/>
        </w:rPr>
        <w:t xml:space="preserve">ส่วนงานธุรกิจ </w:t>
      </w:r>
      <w:r w:rsidRPr="004B3327">
        <w:rPr>
          <w:rFonts w:ascii="Angsana New" w:eastAsia="Calibri" w:hAnsi="Angsana New" w:hint="cs"/>
          <w:sz w:val="32"/>
          <w:szCs w:val="32"/>
        </w:rPr>
        <w:t xml:space="preserve">MATCH </w:t>
      </w:r>
      <w:r w:rsidRPr="004B3327">
        <w:rPr>
          <w:rFonts w:ascii="Angsana New" w:eastAsia="Calibri" w:hAnsi="Angsana New" w:hint="cs"/>
          <w:sz w:val="32"/>
          <w:szCs w:val="32"/>
          <w:cs/>
        </w:rPr>
        <w:t>เป็นส่วนงานอื่น</w:t>
      </w:r>
      <w:r w:rsidRPr="004B3327">
        <w:rPr>
          <w:rFonts w:ascii="Angsana New" w:eastAsia="Calibri" w:hAnsi="Angsana New" w:hint="cs"/>
          <w:sz w:val="32"/>
          <w:szCs w:val="32"/>
        </w:rPr>
        <w:t xml:space="preserve"> </w:t>
      </w:r>
      <w:r w:rsidRPr="004B3327">
        <w:rPr>
          <w:rFonts w:ascii="Angsana New" w:eastAsia="Calibri" w:hAnsi="Angsana New" w:hint="cs"/>
          <w:sz w:val="32"/>
          <w:szCs w:val="32"/>
          <w:cs/>
        </w:rPr>
        <w:t>ๆ</w:t>
      </w:r>
      <w:r w:rsidRPr="004B3327">
        <w:rPr>
          <w:rFonts w:ascii="Angsana New" w:eastAsia="Calibri" w:hAnsi="Angsana New" w:hint="cs"/>
          <w:sz w:val="32"/>
          <w:szCs w:val="32"/>
        </w:rPr>
        <w:t xml:space="preserve"> </w:t>
      </w:r>
      <w:r w:rsidRPr="004B3327">
        <w:rPr>
          <w:rFonts w:ascii="Angsana New" w:eastAsia="Calibri" w:hAnsi="Angsana New" w:hint="cs"/>
          <w:sz w:val="32"/>
          <w:szCs w:val="32"/>
          <w:cs/>
        </w:rPr>
        <w:t>ที่ช่วยสร้างโอกาสและความร่วมมือทางธุรกิจใหม่</w:t>
      </w:r>
      <w:r w:rsidRPr="004B3327">
        <w:rPr>
          <w:rFonts w:ascii="Angsana New" w:eastAsia="Calibri" w:hAnsi="Angsana New" w:hint="cs"/>
          <w:sz w:val="32"/>
          <w:szCs w:val="32"/>
        </w:rPr>
        <w:t xml:space="preserve"> </w:t>
      </w:r>
      <w:r w:rsidRPr="004B3327">
        <w:rPr>
          <w:rFonts w:ascii="Angsana New" w:eastAsia="Calibri" w:hAnsi="Angsana New" w:hint="cs"/>
          <w:sz w:val="32"/>
          <w:szCs w:val="32"/>
          <w:cs/>
        </w:rPr>
        <w:t xml:space="preserve">ๆ ผ่านการทำงานร่วมกับพันธมิตรทางธุรกิจ ซึ่งรายได้และต้นทุนในส่วนนี้มาจากการลงทุนในธุรกิจต่างๆ เช่น </w:t>
      </w:r>
      <w:r w:rsidR="00D466F7" w:rsidRPr="004B3327">
        <w:rPr>
          <w:rFonts w:ascii="Angsana New" w:hAnsi="Angsana New" w:hint="cs"/>
          <w:sz w:val="32"/>
          <w:szCs w:val="32"/>
          <w:cs/>
        </w:rPr>
        <w:t>ธุรกิจโรงแรม ธุรกิจให้เช่า ธุรกิจบริหารจัดการ ธุรกิจอสังหาเพื่อขาย</w:t>
      </w:r>
      <w:r w:rsidR="00E74191" w:rsidRPr="004B3327">
        <w:rPr>
          <w:rFonts w:ascii="Angsana New" w:hAnsi="Angsana New" w:hint="cs"/>
          <w:sz w:val="32"/>
          <w:szCs w:val="32"/>
          <w:cs/>
        </w:rPr>
        <w:t xml:space="preserve"> ธุรกิจประกันภัยธุรกิจบริหารสินทรัพย์</w:t>
      </w:r>
      <w:r w:rsidR="00D466F7"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eastAsia="Calibri" w:hAnsi="Angsana New" w:hint="cs"/>
          <w:sz w:val="32"/>
          <w:szCs w:val="32"/>
          <w:cs/>
        </w:rPr>
        <w:t xml:space="preserve">ธุรกิจร้านอาหาร ธุรกิจก่อสร้าง </w:t>
      </w:r>
      <w:r w:rsidR="00D466F7" w:rsidRPr="004B3327">
        <w:rPr>
          <w:rFonts w:ascii="Angsana New" w:eastAsia="Calibri" w:hAnsi="Angsana New" w:hint="cs"/>
          <w:sz w:val="32"/>
          <w:szCs w:val="32"/>
          <w:cs/>
        </w:rPr>
        <w:t>ธุรกิจ</w:t>
      </w:r>
      <w:r w:rsidRPr="004B3327">
        <w:rPr>
          <w:rFonts w:ascii="Angsana New" w:eastAsia="Calibri" w:hAnsi="Angsana New" w:hint="cs"/>
          <w:sz w:val="32"/>
          <w:szCs w:val="32"/>
          <w:cs/>
        </w:rPr>
        <w:t>การให้บริการสนามกอล์ฟ</w:t>
      </w:r>
      <w:r w:rsidR="00D466F7" w:rsidRPr="004B3327">
        <w:rPr>
          <w:rFonts w:ascii="Angsana New" w:eastAsia="Calibri" w:hAnsi="Angsana New" w:hint="cs"/>
          <w:sz w:val="32"/>
          <w:szCs w:val="32"/>
        </w:rPr>
        <w:t xml:space="preserve"> </w:t>
      </w:r>
      <w:r w:rsidR="00B17EF1" w:rsidRPr="004B3327">
        <w:rPr>
          <w:rFonts w:ascii="Angsana New" w:eastAsia="Calibri" w:hAnsi="Angsana New" w:hint="cs"/>
          <w:sz w:val="32"/>
          <w:szCs w:val="32"/>
          <w:cs/>
        </w:rPr>
        <w:t>ธุรกิจให้บริการรับเหมาติดตั้งงานระบบ และธุรกิจบริการอื่นๆ</w:t>
      </w:r>
    </w:p>
    <w:p w14:paraId="5029FD42" w14:textId="53CFFABD" w:rsidR="00D469A9" w:rsidRPr="004B3327" w:rsidRDefault="00352EC8" w:rsidP="00076A7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3A4D17" w:rsidRPr="004B3327">
        <w:rPr>
          <w:rFonts w:ascii="Angsana New" w:hAnsi="Angsana New" w:hint="cs"/>
          <w:sz w:val="32"/>
          <w:szCs w:val="32"/>
          <w:cs/>
        </w:rPr>
        <w:t>การบันทึกบัญชีสำหรับรายการระหว่างส่วนงานที่รายงานเป็นไปในลักษณะเดียวกับการบันทึกบัญชีสำหรับรายการธุรกิจกับบุคคลภายนอก</w:t>
      </w:r>
    </w:p>
    <w:p w14:paraId="4EFEF1F7" w14:textId="2C839CFA" w:rsidR="00352EC8" w:rsidRPr="004B3327" w:rsidRDefault="00352EC8" w:rsidP="0058532F">
      <w:pPr>
        <w:overflowPunct/>
        <w:autoSpaceDE/>
        <w:autoSpaceDN/>
        <w:adjustRightInd/>
        <w:spacing w:after="200"/>
        <w:textAlignment w:val="auto"/>
        <w:rPr>
          <w:rFonts w:ascii="Angsana New" w:hAnsi="Angsana New"/>
          <w:sz w:val="32"/>
          <w:szCs w:val="32"/>
          <w:u w:val="single"/>
        </w:rPr>
        <w:sectPr w:rsidR="00352EC8" w:rsidRPr="004B3327" w:rsidSect="00D965CA">
          <w:pgSz w:w="11909" w:h="16834"/>
          <w:pgMar w:top="1296" w:right="1080" w:bottom="994" w:left="1339" w:header="706" w:footer="706" w:gutter="0"/>
          <w:cols w:space="720"/>
          <w:docGrid w:linePitch="360"/>
        </w:sectPr>
      </w:pPr>
    </w:p>
    <w:p w14:paraId="317B1465" w14:textId="654F9A04" w:rsidR="006813EF" w:rsidRPr="004B3327" w:rsidRDefault="006813EF" w:rsidP="00E32102">
      <w:pPr>
        <w:spacing w:before="120"/>
        <w:ind w:left="605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>ข้อมูลรายได้และกำไร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(ขาดทุน) ของส่วนงานของบริษัทฯ และบริษัทย่อยสำหรับปีสิ้นสุดวันที่ </w:t>
      </w:r>
      <w:r w:rsidRPr="004B3327">
        <w:rPr>
          <w:rFonts w:ascii="Angsana New" w:hAnsi="Angsana New" w:hint="cs"/>
          <w:sz w:val="32"/>
          <w:szCs w:val="32"/>
        </w:rPr>
        <w:t>31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E40F34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E40F34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มีดังต่อไปนี้</w:t>
      </w:r>
    </w:p>
    <w:tbl>
      <w:tblPr>
        <w:tblW w:w="14670" w:type="dxa"/>
        <w:tblInd w:w="90" w:type="dxa"/>
        <w:tblLayout w:type="fixed"/>
        <w:tblLook w:val="0000" w:firstRow="0" w:lastRow="0" w:firstColumn="0" w:lastColumn="0" w:noHBand="0" w:noVBand="0"/>
      </w:tblPr>
      <w:tblGrid>
        <w:gridCol w:w="4590"/>
        <w:gridCol w:w="1008"/>
        <w:gridCol w:w="1008"/>
        <w:gridCol w:w="1008"/>
        <w:gridCol w:w="1008"/>
        <w:gridCol w:w="783"/>
        <w:gridCol w:w="225"/>
        <w:gridCol w:w="1008"/>
        <w:gridCol w:w="1008"/>
        <w:gridCol w:w="1008"/>
        <w:gridCol w:w="1008"/>
        <w:gridCol w:w="1008"/>
      </w:tblGrid>
      <w:tr w:rsidR="004B3327" w:rsidRPr="004B3327" w14:paraId="5196EEAB" w14:textId="77777777" w:rsidTr="00E32102">
        <w:trPr>
          <w:tblHeader/>
        </w:trPr>
        <w:tc>
          <w:tcPr>
            <w:tcW w:w="4590" w:type="dxa"/>
          </w:tcPr>
          <w:p w14:paraId="0B48DE67" w14:textId="77777777" w:rsidR="006813EF" w:rsidRPr="004B3327" w:rsidRDefault="006813EF" w:rsidP="002A7262">
            <w:pPr>
              <w:spacing w:line="320" w:lineRule="exact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br w:type="page"/>
            </w:r>
          </w:p>
        </w:tc>
        <w:tc>
          <w:tcPr>
            <w:tcW w:w="4815" w:type="dxa"/>
            <w:gridSpan w:val="5"/>
          </w:tcPr>
          <w:p w14:paraId="0588BA83" w14:textId="77777777" w:rsidR="006813EF" w:rsidRPr="004B3327" w:rsidRDefault="006813EF" w:rsidP="002A7262">
            <w:pPr>
              <w:spacing w:line="320" w:lineRule="exact"/>
              <w:ind w:right="-47"/>
              <w:jc w:val="right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5265" w:type="dxa"/>
            <w:gridSpan w:val="6"/>
          </w:tcPr>
          <w:p w14:paraId="6967E3B1" w14:textId="77777777" w:rsidR="006813EF" w:rsidRPr="004B3327" w:rsidRDefault="006813EF" w:rsidP="002A7262">
            <w:pPr>
              <w:spacing w:line="320" w:lineRule="exact"/>
              <w:ind w:right="-47"/>
              <w:jc w:val="right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 xml:space="preserve">: 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ล้านบาท)</w:t>
            </w:r>
          </w:p>
        </w:tc>
      </w:tr>
      <w:tr w:rsidR="004B3327" w:rsidRPr="004B3327" w14:paraId="5479EEF9" w14:textId="77777777" w:rsidTr="00E32102">
        <w:trPr>
          <w:tblHeader/>
        </w:trPr>
        <w:tc>
          <w:tcPr>
            <w:tcW w:w="4590" w:type="dxa"/>
          </w:tcPr>
          <w:p w14:paraId="264EE925" w14:textId="77777777" w:rsidR="006813EF" w:rsidRPr="004B3327" w:rsidRDefault="006813EF" w:rsidP="002A7262">
            <w:pPr>
              <w:spacing w:line="320" w:lineRule="exact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10080" w:type="dxa"/>
            <w:gridSpan w:val="11"/>
          </w:tcPr>
          <w:p w14:paraId="3C52EDCF" w14:textId="77777777" w:rsidR="006813EF" w:rsidRPr="004B3327" w:rsidRDefault="006813EF" w:rsidP="002A7262">
            <w:pPr>
              <w:pBdr>
                <w:bottom w:val="single" w:sz="3" w:space="0" w:color="auto"/>
              </w:pBd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สำหรับปีสิ้นสุดวันที่ 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>31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 มีนาคม</w:t>
            </w:r>
          </w:p>
        </w:tc>
      </w:tr>
      <w:tr w:rsidR="004B3327" w:rsidRPr="004B3327" w14:paraId="1016C068" w14:textId="77777777" w:rsidTr="00E32102">
        <w:trPr>
          <w:tblHeader/>
        </w:trPr>
        <w:tc>
          <w:tcPr>
            <w:tcW w:w="4590" w:type="dxa"/>
          </w:tcPr>
          <w:p w14:paraId="64D198F3" w14:textId="77777777" w:rsidR="006813EF" w:rsidRPr="004B3327" w:rsidRDefault="006813EF" w:rsidP="002A7262">
            <w:pPr>
              <w:spacing w:line="320" w:lineRule="exact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2016" w:type="dxa"/>
            <w:gridSpan w:val="2"/>
            <w:vAlign w:val="bottom"/>
          </w:tcPr>
          <w:p w14:paraId="57E5A1F4" w14:textId="77777777" w:rsidR="006813EF" w:rsidRPr="004B3327" w:rsidRDefault="006813EF" w:rsidP="002A7262">
            <w:pPr>
              <w:pBdr>
                <w:bottom w:val="single" w:sz="3" w:space="0" w:color="auto"/>
              </w:pBd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ส่วนงานธุรกิจ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Move</w:t>
            </w:r>
          </w:p>
        </w:tc>
        <w:tc>
          <w:tcPr>
            <w:tcW w:w="2016" w:type="dxa"/>
            <w:gridSpan w:val="2"/>
          </w:tcPr>
          <w:p w14:paraId="1F82FB43" w14:textId="77777777" w:rsidR="006813EF" w:rsidRPr="004B3327" w:rsidRDefault="006813EF" w:rsidP="002A7262">
            <w:pPr>
              <w:pBdr>
                <w:bottom w:val="single" w:sz="3" w:space="0" w:color="auto"/>
              </w:pBd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ส่วนงานธุรกิจ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Mix</w:t>
            </w:r>
          </w:p>
        </w:tc>
        <w:tc>
          <w:tcPr>
            <w:tcW w:w="2016" w:type="dxa"/>
            <w:gridSpan w:val="3"/>
          </w:tcPr>
          <w:p w14:paraId="7EEE0936" w14:textId="77777777" w:rsidR="006813EF" w:rsidRPr="004B3327" w:rsidRDefault="006813EF" w:rsidP="002A7262">
            <w:pPr>
              <w:pBdr>
                <w:bottom w:val="single" w:sz="3" w:space="0" w:color="auto"/>
              </w:pBd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 xml:space="preserve">ส่วนงานธุรกิจ </w:t>
            </w:r>
            <w:r w:rsidRPr="004B3327">
              <w:rPr>
                <w:rFonts w:ascii="Angsana New" w:hAnsi="Angsana New" w:hint="cs"/>
                <w:sz w:val="26"/>
                <w:szCs w:val="26"/>
              </w:rPr>
              <w:t>Match</w:t>
            </w:r>
          </w:p>
        </w:tc>
        <w:tc>
          <w:tcPr>
            <w:tcW w:w="2016" w:type="dxa"/>
            <w:gridSpan w:val="2"/>
            <w:vAlign w:val="bottom"/>
          </w:tcPr>
          <w:p w14:paraId="0CE44E96" w14:textId="77777777" w:rsidR="006813EF" w:rsidRPr="004B3327" w:rsidRDefault="006813EF" w:rsidP="002A7262">
            <w:pPr>
              <w:pBdr>
                <w:bottom w:val="single" w:sz="3" w:space="0" w:color="auto"/>
              </w:pBd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6"/>
                <w:szCs w:val="26"/>
                <w:cs/>
              </w:rPr>
              <w:t>รายการตัดบัญชี</w:t>
            </w:r>
          </w:p>
        </w:tc>
        <w:tc>
          <w:tcPr>
            <w:tcW w:w="2016" w:type="dxa"/>
            <w:gridSpan w:val="2"/>
            <w:vAlign w:val="bottom"/>
          </w:tcPr>
          <w:p w14:paraId="2DA78E9C" w14:textId="77777777" w:rsidR="006813EF" w:rsidRPr="004B3327" w:rsidRDefault="006813EF" w:rsidP="002A7262">
            <w:pPr>
              <w:pBdr>
                <w:bottom w:val="single" w:sz="3" w:space="0" w:color="auto"/>
              </w:pBd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งบการเงินรวม</w:t>
            </w:r>
          </w:p>
        </w:tc>
      </w:tr>
      <w:tr w:rsidR="004B3327" w:rsidRPr="004B3327" w14:paraId="203E5CC5" w14:textId="77777777" w:rsidTr="00E32102">
        <w:trPr>
          <w:tblHeader/>
        </w:trPr>
        <w:tc>
          <w:tcPr>
            <w:tcW w:w="4590" w:type="dxa"/>
            <w:vAlign w:val="bottom"/>
          </w:tcPr>
          <w:p w14:paraId="53DFFF11" w14:textId="77777777" w:rsidR="00AF30D0" w:rsidRPr="004B3327" w:rsidRDefault="00AF30D0" w:rsidP="002A7262">
            <w:pPr>
              <w:spacing w:line="320" w:lineRule="exact"/>
              <w:ind w:left="99" w:right="-81" w:hanging="99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1008" w:type="dxa"/>
          </w:tcPr>
          <w:p w14:paraId="53490C3C" w14:textId="752B9679" w:rsidR="00AF30D0" w:rsidRPr="004B3327" w:rsidRDefault="00AF30D0" w:rsidP="002A7262">
            <w:pP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  <w:u w:val="single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u w:val="single"/>
              </w:rPr>
              <w:t>2569</w:t>
            </w:r>
          </w:p>
        </w:tc>
        <w:tc>
          <w:tcPr>
            <w:tcW w:w="1008" w:type="dxa"/>
          </w:tcPr>
          <w:p w14:paraId="34674A91" w14:textId="3C3463E6" w:rsidR="00AF30D0" w:rsidRPr="004B3327" w:rsidRDefault="00AF30D0" w:rsidP="002A7262">
            <w:pP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  <w:u w:val="single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u w:val="single"/>
              </w:rPr>
              <w:t>2568</w:t>
            </w:r>
          </w:p>
        </w:tc>
        <w:tc>
          <w:tcPr>
            <w:tcW w:w="1008" w:type="dxa"/>
          </w:tcPr>
          <w:p w14:paraId="79A45E4F" w14:textId="02FC7D58" w:rsidR="00AF30D0" w:rsidRPr="004B3327" w:rsidRDefault="00AF30D0" w:rsidP="002A7262">
            <w:pP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  <w:u w:val="single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u w:val="single"/>
              </w:rPr>
              <w:t>2569</w:t>
            </w:r>
          </w:p>
        </w:tc>
        <w:tc>
          <w:tcPr>
            <w:tcW w:w="1008" w:type="dxa"/>
          </w:tcPr>
          <w:p w14:paraId="31C30166" w14:textId="50708F8F" w:rsidR="00AF30D0" w:rsidRPr="004B3327" w:rsidRDefault="00AF30D0" w:rsidP="002A7262">
            <w:pP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  <w:u w:val="single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u w:val="single"/>
              </w:rPr>
              <w:t>2568</w:t>
            </w:r>
          </w:p>
        </w:tc>
        <w:tc>
          <w:tcPr>
            <w:tcW w:w="1008" w:type="dxa"/>
            <w:gridSpan w:val="2"/>
          </w:tcPr>
          <w:p w14:paraId="211973E8" w14:textId="094048E1" w:rsidR="00AF30D0" w:rsidRPr="004B3327" w:rsidRDefault="00AF30D0" w:rsidP="002A7262">
            <w:pP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  <w:u w:val="single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u w:val="single"/>
              </w:rPr>
              <w:t>2569</w:t>
            </w:r>
          </w:p>
        </w:tc>
        <w:tc>
          <w:tcPr>
            <w:tcW w:w="1008" w:type="dxa"/>
          </w:tcPr>
          <w:p w14:paraId="68805A8E" w14:textId="4F159AEB" w:rsidR="00AF30D0" w:rsidRPr="004B3327" w:rsidRDefault="00AF30D0" w:rsidP="002A7262">
            <w:pP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  <w:u w:val="single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u w:val="single"/>
              </w:rPr>
              <w:t>2568</w:t>
            </w:r>
          </w:p>
        </w:tc>
        <w:tc>
          <w:tcPr>
            <w:tcW w:w="1008" w:type="dxa"/>
          </w:tcPr>
          <w:p w14:paraId="1F1EDA2C" w14:textId="0AE517AC" w:rsidR="00AF30D0" w:rsidRPr="004B3327" w:rsidRDefault="00AF30D0" w:rsidP="002A7262">
            <w:pP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  <w:u w:val="single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u w:val="single"/>
              </w:rPr>
              <w:t>2569</w:t>
            </w:r>
          </w:p>
        </w:tc>
        <w:tc>
          <w:tcPr>
            <w:tcW w:w="1008" w:type="dxa"/>
          </w:tcPr>
          <w:p w14:paraId="7DA482A0" w14:textId="06D654B9" w:rsidR="00AF30D0" w:rsidRPr="004B3327" w:rsidRDefault="00AF30D0" w:rsidP="002A7262">
            <w:pP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  <w:u w:val="single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u w:val="single"/>
              </w:rPr>
              <w:t>2568</w:t>
            </w:r>
          </w:p>
        </w:tc>
        <w:tc>
          <w:tcPr>
            <w:tcW w:w="1008" w:type="dxa"/>
          </w:tcPr>
          <w:p w14:paraId="2B34409E" w14:textId="677CFF71" w:rsidR="00AF30D0" w:rsidRPr="004B3327" w:rsidRDefault="00AF30D0" w:rsidP="002A7262">
            <w:pP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  <w:u w:val="single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u w:val="single"/>
              </w:rPr>
              <w:t>2569</w:t>
            </w:r>
          </w:p>
        </w:tc>
        <w:tc>
          <w:tcPr>
            <w:tcW w:w="1008" w:type="dxa"/>
          </w:tcPr>
          <w:p w14:paraId="0E9FB70E" w14:textId="2E5F35BD" w:rsidR="00AF30D0" w:rsidRPr="004B3327" w:rsidRDefault="00AF30D0" w:rsidP="002A7262">
            <w:pP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  <w:u w:val="single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u w:val="single"/>
              </w:rPr>
              <w:t>2568</w:t>
            </w:r>
          </w:p>
        </w:tc>
      </w:tr>
      <w:tr w:rsidR="004B3327" w:rsidRPr="004B3327" w14:paraId="705AEE60" w14:textId="77777777" w:rsidTr="00E32102">
        <w:tc>
          <w:tcPr>
            <w:tcW w:w="4590" w:type="dxa"/>
            <w:vAlign w:val="bottom"/>
          </w:tcPr>
          <w:p w14:paraId="1379AC63" w14:textId="77777777" w:rsidR="00D32757" w:rsidRPr="004B3327" w:rsidRDefault="00D32757" w:rsidP="002A7262">
            <w:pPr>
              <w:spacing w:line="320" w:lineRule="exact"/>
              <w:ind w:left="99" w:right="-81" w:hanging="99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>รายได้</w:t>
            </w:r>
            <w:r w:rsidRPr="004B3327">
              <w:rPr>
                <w:rFonts w:ascii="Angsana New" w:hAnsi="Angsana New" w:hint="cs"/>
                <w:b/>
                <w:bCs/>
                <w:sz w:val="25"/>
                <w:szCs w:val="25"/>
              </w:rPr>
              <w:t>:</w:t>
            </w:r>
          </w:p>
        </w:tc>
        <w:tc>
          <w:tcPr>
            <w:tcW w:w="1008" w:type="dxa"/>
          </w:tcPr>
          <w:p w14:paraId="3DD71BFF" w14:textId="77777777" w:rsidR="00D32757" w:rsidRPr="004B3327" w:rsidRDefault="00D32757" w:rsidP="002A7262">
            <w:pP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0059CACD" w14:textId="77777777" w:rsidR="00D32757" w:rsidRPr="004B3327" w:rsidRDefault="00D32757" w:rsidP="002A7262">
            <w:pP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0FC5C0B0" w14:textId="77777777" w:rsidR="00D32757" w:rsidRPr="004B3327" w:rsidRDefault="00D32757" w:rsidP="002A7262">
            <w:pP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307DEBD8" w14:textId="77777777" w:rsidR="00D32757" w:rsidRPr="004B3327" w:rsidRDefault="00D32757" w:rsidP="002A7262">
            <w:pP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gridSpan w:val="2"/>
          </w:tcPr>
          <w:p w14:paraId="69CD7F62" w14:textId="77777777" w:rsidR="00D32757" w:rsidRPr="004B3327" w:rsidRDefault="00D32757" w:rsidP="002A7262">
            <w:pP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0B9CD4AE" w14:textId="77777777" w:rsidR="00D32757" w:rsidRPr="004B3327" w:rsidRDefault="00D32757" w:rsidP="002A7262">
            <w:pP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1A97D747" w14:textId="77777777" w:rsidR="00D32757" w:rsidRPr="004B3327" w:rsidRDefault="00D32757" w:rsidP="002A7262">
            <w:pP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4E2A7DE2" w14:textId="77777777" w:rsidR="00D32757" w:rsidRPr="004B3327" w:rsidRDefault="00D32757" w:rsidP="002A7262">
            <w:pP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4F2C1EB1" w14:textId="77777777" w:rsidR="00D32757" w:rsidRPr="004B3327" w:rsidRDefault="00D32757" w:rsidP="002A7262">
            <w:pP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6AA2531A" w14:textId="77777777" w:rsidR="00D32757" w:rsidRPr="004B3327" w:rsidRDefault="00D32757" w:rsidP="002A7262">
            <w:pPr>
              <w:spacing w:line="320" w:lineRule="exact"/>
              <w:ind w:left="-21" w:right="-21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</w:tr>
      <w:tr w:rsidR="004B3327" w:rsidRPr="004B3327" w14:paraId="3DE5B1C3" w14:textId="77777777" w:rsidTr="00E32102">
        <w:tc>
          <w:tcPr>
            <w:tcW w:w="4590" w:type="dxa"/>
            <w:vAlign w:val="bottom"/>
          </w:tcPr>
          <w:p w14:paraId="6B77C239" w14:textId="77777777" w:rsidR="00D32757" w:rsidRPr="004B3327" w:rsidRDefault="00D32757" w:rsidP="002A7262">
            <w:pPr>
              <w:spacing w:line="320" w:lineRule="exact"/>
              <w:ind w:left="99" w:right="25" w:hanging="99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รายได้จากภายนอก</w:t>
            </w:r>
          </w:p>
        </w:tc>
        <w:tc>
          <w:tcPr>
            <w:tcW w:w="1008" w:type="dxa"/>
          </w:tcPr>
          <w:p w14:paraId="6C62ED88" w14:textId="33F477AD" w:rsidR="00D32757" w:rsidRPr="004B3327" w:rsidRDefault="009D2B30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10,049</w:t>
            </w:r>
          </w:p>
        </w:tc>
        <w:tc>
          <w:tcPr>
            <w:tcW w:w="1008" w:type="dxa"/>
          </w:tcPr>
          <w:p w14:paraId="2A3F58BE" w14:textId="39D46B06" w:rsidR="00D32757" w:rsidRPr="004B3327" w:rsidRDefault="00D32757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10,01</w:t>
            </w:r>
            <w:r w:rsidR="004707DA" w:rsidRPr="004B3327">
              <w:rPr>
                <w:rFonts w:ascii="Angsana New" w:hAnsi="Angsana New" w:hint="cs"/>
                <w:sz w:val="25"/>
                <w:szCs w:val="25"/>
              </w:rPr>
              <w:t>5</w:t>
            </w:r>
          </w:p>
        </w:tc>
        <w:tc>
          <w:tcPr>
            <w:tcW w:w="1008" w:type="dxa"/>
          </w:tcPr>
          <w:p w14:paraId="5B3C3EDF" w14:textId="0B1B9669" w:rsidR="00D32757" w:rsidRPr="004B3327" w:rsidRDefault="009D2B30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4,644</w:t>
            </w:r>
          </w:p>
        </w:tc>
        <w:tc>
          <w:tcPr>
            <w:tcW w:w="1008" w:type="dxa"/>
          </w:tcPr>
          <w:p w14:paraId="3144E6A6" w14:textId="0F7C871C" w:rsidR="00D32757" w:rsidRPr="004B3327" w:rsidRDefault="00D32757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5,071</w:t>
            </w:r>
          </w:p>
        </w:tc>
        <w:tc>
          <w:tcPr>
            <w:tcW w:w="1008" w:type="dxa"/>
            <w:gridSpan w:val="2"/>
          </w:tcPr>
          <w:p w14:paraId="3B514EE3" w14:textId="3289D8F3" w:rsidR="00D32757" w:rsidRPr="004B3327" w:rsidRDefault="009D2B30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8,351</w:t>
            </w:r>
          </w:p>
        </w:tc>
        <w:tc>
          <w:tcPr>
            <w:tcW w:w="1008" w:type="dxa"/>
          </w:tcPr>
          <w:p w14:paraId="394C397A" w14:textId="251AA5FD" w:rsidR="00D32757" w:rsidRPr="004B3327" w:rsidRDefault="00D32757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3,</w:t>
            </w:r>
            <w:r w:rsidR="0042226B" w:rsidRPr="004B3327">
              <w:rPr>
                <w:rFonts w:ascii="Angsana New" w:hAnsi="Angsana New" w:hint="cs"/>
                <w:sz w:val="25"/>
                <w:szCs w:val="25"/>
              </w:rPr>
              <w:t>734</w:t>
            </w:r>
          </w:p>
        </w:tc>
        <w:tc>
          <w:tcPr>
            <w:tcW w:w="1008" w:type="dxa"/>
          </w:tcPr>
          <w:p w14:paraId="3C45BD16" w14:textId="39E044AB" w:rsidR="00D32757" w:rsidRPr="004B3327" w:rsidRDefault="009D2B30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-</w:t>
            </w:r>
          </w:p>
        </w:tc>
        <w:tc>
          <w:tcPr>
            <w:tcW w:w="1008" w:type="dxa"/>
          </w:tcPr>
          <w:p w14:paraId="5A73BE92" w14:textId="3CE3A957" w:rsidR="00D32757" w:rsidRPr="004B3327" w:rsidRDefault="00D32757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008" w:type="dxa"/>
          </w:tcPr>
          <w:p w14:paraId="2562CF1E" w14:textId="07F34B8F" w:rsidR="00D32757" w:rsidRPr="004B3327" w:rsidRDefault="009D2B30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23,044</w:t>
            </w:r>
          </w:p>
        </w:tc>
        <w:tc>
          <w:tcPr>
            <w:tcW w:w="1008" w:type="dxa"/>
          </w:tcPr>
          <w:p w14:paraId="5AB070D6" w14:textId="6C7190A1" w:rsidR="00D32757" w:rsidRPr="004B3327" w:rsidRDefault="00D32757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</w:t>
            </w:r>
            <w:r w:rsidR="007617D6" w:rsidRPr="004B3327">
              <w:rPr>
                <w:rFonts w:ascii="Angsana New" w:hAnsi="Angsana New" w:hint="cs"/>
                <w:sz w:val="25"/>
                <w:szCs w:val="25"/>
              </w:rPr>
              <w:t>8,820</w:t>
            </w:r>
          </w:p>
        </w:tc>
      </w:tr>
      <w:tr w:rsidR="004B3327" w:rsidRPr="004B3327" w14:paraId="230560C5" w14:textId="77777777" w:rsidTr="00E32102">
        <w:tc>
          <w:tcPr>
            <w:tcW w:w="4590" w:type="dxa"/>
            <w:vAlign w:val="bottom"/>
          </w:tcPr>
          <w:p w14:paraId="2FE14E86" w14:textId="77777777" w:rsidR="00D32757" w:rsidRPr="004B3327" w:rsidRDefault="00D32757" w:rsidP="002A7262">
            <w:pPr>
              <w:spacing w:line="320" w:lineRule="exact"/>
              <w:ind w:left="99" w:right="25" w:hanging="99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รายได้ระหว่างส่วนงาน</w:t>
            </w:r>
          </w:p>
        </w:tc>
        <w:tc>
          <w:tcPr>
            <w:tcW w:w="1008" w:type="dxa"/>
            <w:vAlign w:val="bottom"/>
          </w:tcPr>
          <w:p w14:paraId="718E257F" w14:textId="36477885" w:rsidR="00D32757" w:rsidRPr="004B3327" w:rsidRDefault="009D2B30" w:rsidP="002A7262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376</w:t>
            </w:r>
          </w:p>
        </w:tc>
        <w:tc>
          <w:tcPr>
            <w:tcW w:w="1008" w:type="dxa"/>
            <w:vAlign w:val="bottom"/>
          </w:tcPr>
          <w:p w14:paraId="75416987" w14:textId="5BC6618E" w:rsidR="00D32757" w:rsidRPr="004B3327" w:rsidRDefault="00D32757" w:rsidP="002A7262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36</w:t>
            </w:r>
            <w:r w:rsidR="004707DA" w:rsidRPr="004B3327">
              <w:rPr>
                <w:rFonts w:ascii="Angsana New" w:hAnsi="Angsana New" w:hint="cs"/>
                <w:sz w:val="25"/>
                <w:szCs w:val="25"/>
              </w:rPr>
              <w:t>2</w:t>
            </w:r>
          </w:p>
        </w:tc>
        <w:tc>
          <w:tcPr>
            <w:tcW w:w="1008" w:type="dxa"/>
            <w:vAlign w:val="bottom"/>
          </w:tcPr>
          <w:p w14:paraId="697A4B90" w14:textId="44D48F2D" w:rsidR="00D32757" w:rsidRPr="004B3327" w:rsidRDefault="009D2B30" w:rsidP="002A7262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221</w:t>
            </w:r>
          </w:p>
        </w:tc>
        <w:tc>
          <w:tcPr>
            <w:tcW w:w="1008" w:type="dxa"/>
            <w:vAlign w:val="bottom"/>
          </w:tcPr>
          <w:p w14:paraId="13B1C655" w14:textId="6499622B" w:rsidR="00D32757" w:rsidRPr="004B3327" w:rsidRDefault="00D32757" w:rsidP="002A7262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44</w:t>
            </w:r>
            <w:r w:rsidR="004707DA" w:rsidRPr="004B3327">
              <w:rPr>
                <w:rFonts w:ascii="Angsana New" w:hAnsi="Angsana New" w:hint="cs"/>
                <w:sz w:val="25"/>
                <w:szCs w:val="25"/>
              </w:rPr>
              <w:t>6</w:t>
            </w:r>
          </w:p>
        </w:tc>
        <w:tc>
          <w:tcPr>
            <w:tcW w:w="1008" w:type="dxa"/>
            <w:gridSpan w:val="2"/>
            <w:vAlign w:val="bottom"/>
          </w:tcPr>
          <w:p w14:paraId="26125763" w14:textId="7721209E" w:rsidR="00D32757" w:rsidRPr="004B3327" w:rsidRDefault="009D2B30" w:rsidP="002A7262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714</w:t>
            </w:r>
          </w:p>
        </w:tc>
        <w:tc>
          <w:tcPr>
            <w:tcW w:w="1008" w:type="dxa"/>
            <w:vAlign w:val="bottom"/>
          </w:tcPr>
          <w:p w14:paraId="28AF46C2" w14:textId="7FD3CD82" w:rsidR="00D32757" w:rsidRPr="004B3327" w:rsidRDefault="00D32757" w:rsidP="002A7262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308</w:t>
            </w:r>
          </w:p>
        </w:tc>
        <w:tc>
          <w:tcPr>
            <w:tcW w:w="1008" w:type="dxa"/>
          </w:tcPr>
          <w:p w14:paraId="673A597D" w14:textId="32714F42" w:rsidR="00D32757" w:rsidRPr="004B3327" w:rsidRDefault="009D2B30" w:rsidP="002A7262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(1,31</w:t>
            </w:r>
            <w:r w:rsidR="00CA1E59">
              <w:rPr>
                <w:rFonts w:ascii="Angsana New" w:hAnsi="Angsana New"/>
                <w:sz w:val="25"/>
                <w:szCs w:val="25"/>
              </w:rPr>
              <w:t>1</w:t>
            </w:r>
            <w:r>
              <w:rPr>
                <w:rFonts w:ascii="Angsana New" w:hAnsi="Angsana New"/>
                <w:sz w:val="25"/>
                <w:szCs w:val="25"/>
              </w:rPr>
              <w:t>)</w:t>
            </w:r>
          </w:p>
        </w:tc>
        <w:tc>
          <w:tcPr>
            <w:tcW w:w="1008" w:type="dxa"/>
          </w:tcPr>
          <w:p w14:paraId="44880885" w14:textId="416EF51C" w:rsidR="00D32757" w:rsidRPr="004B3327" w:rsidRDefault="00D32757" w:rsidP="002A7262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(1,116)</w:t>
            </w:r>
          </w:p>
        </w:tc>
        <w:tc>
          <w:tcPr>
            <w:tcW w:w="1008" w:type="dxa"/>
            <w:vAlign w:val="bottom"/>
          </w:tcPr>
          <w:p w14:paraId="31BBB6AD" w14:textId="0AF930DB" w:rsidR="00D32757" w:rsidRPr="004B3327" w:rsidRDefault="009D2B30" w:rsidP="002A7262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-</w:t>
            </w:r>
          </w:p>
        </w:tc>
        <w:tc>
          <w:tcPr>
            <w:tcW w:w="1008" w:type="dxa"/>
            <w:vAlign w:val="bottom"/>
          </w:tcPr>
          <w:p w14:paraId="095BD4F5" w14:textId="1A4D7ACF" w:rsidR="00D32757" w:rsidRPr="004B3327" w:rsidRDefault="00D32757" w:rsidP="002A7262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</w:tr>
      <w:tr w:rsidR="004B3327" w:rsidRPr="004B3327" w14:paraId="2BFD5B25" w14:textId="77777777" w:rsidTr="00E32102">
        <w:trPr>
          <w:trHeight w:val="75"/>
        </w:trPr>
        <w:tc>
          <w:tcPr>
            <w:tcW w:w="4590" w:type="dxa"/>
            <w:vAlign w:val="bottom"/>
          </w:tcPr>
          <w:p w14:paraId="205E2E06" w14:textId="77777777" w:rsidR="00D32757" w:rsidRPr="004B3327" w:rsidRDefault="00D32757" w:rsidP="002A7262">
            <w:pPr>
              <w:spacing w:line="320" w:lineRule="exact"/>
              <w:ind w:left="99" w:right="25" w:hanging="99"/>
              <w:rPr>
                <w:rFonts w:ascii="Angsana New" w:hAnsi="Angsana New"/>
                <w:b/>
                <w:bCs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 xml:space="preserve">รวมรายได้ทั้งสิ้น </w:t>
            </w:r>
          </w:p>
        </w:tc>
        <w:tc>
          <w:tcPr>
            <w:tcW w:w="1008" w:type="dxa"/>
            <w:vAlign w:val="bottom"/>
          </w:tcPr>
          <w:p w14:paraId="58186875" w14:textId="69C8BAE5" w:rsidR="00D32757" w:rsidRPr="004B3327" w:rsidRDefault="009D2B30" w:rsidP="002A7262">
            <w:pPr>
              <w:pBdr>
                <w:bottom w:val="doub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10,425</w:t>
            </w:r>
          </w:p>
        </w:tc>
        <w:tc>
          <w:tcPr>
            <w:tcW w:w="1008" w:type="dxa"/>
            <w:vAlign w:val="bottom"/>
          </w:tcPr>
          <w:p w14:paraId="3B6C26E6" w14:textId="23E08CFE" w:rsidR="00D32757" w:rsidRPr="004B3327" w:rsidRDefault="00D32757" w:rsidP="002A7262">
            <w:pPr>
              <w:pBdr>
                <w:bottom w:val="doub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10,377</w:t>
            </w:r>
          </w:p>
        </w:tc>
        <w:tc>
          <w:tcPr>
            <w:tcW w:w="1008" w:type="dxa"/>
            <w:vAlign w:val="bottom"/>
          </w:tcPr>
          <w:p w14:paraId="3F1D0997" w14:textId="4B35DD12" w:rsidR="00D32757" w:rsidRPr="004B3327" w:rsidRDefault="009D2B30" w:rsidP="002A7262">
            <w:pPr>
              <w:pBdr>
                <w:bottom w:val="doub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4,865</w:t>
            </w:r>
          </w:p>
        </w:tc>
        <w:tc>
          <w:tcPr>
            <w:tcW w:w="1008" w:type="dxa"/>
            <w:vAlign w:val="bottom"/>
          </w:tcPr>
          <w:p w14:paraId="5805BCFF" w14:textId="6B5806CD" w:rsidR="00D32757" w:rsidRPr="004B3327" w:rsidRDefault="00D32757" w:rsidP="002A7262">
            <w:pPr>
              <w:pBdr>
                <w:bottom w:val="doub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5,51</w:t>
            </w:r>
            <w:r w:rsidR="004707DA" w:rsidRPr="004B3327">
              <w:rPr>
                <w:rFonts w:ascii="Angsana New" w:hAnsi="Angsana New" w:hint="cs"/>
                <w:sz w:val="25"/>
                <w:szCs w:val="25"/>
              </w:rPr>
              <w:t>7</w:t>
            </w:r>
          </w:p>
        </w:tc>
        <w:tc>
          <w:tcPr>
            <w:tcW w:w="1008" w:type="dxa"/>
            <w:gridSpan w:val="2"/>
            <w:vAlign w:val="bottom"/>
          </w:tcPr>
          <w:p w14:paraId="6F3065FD" w14:textId="4B3D61A2" w:rsidR="00D32757" w:rsidRPr="004B3327" w:rsidRDefault="009D2B30" w:rsidP="002A7262">
            <w:pPr>
              <w:pBdr>
                <w:bottom w:val="doub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9,065</w:t>
            </w:r>
          </w:p>
        </w:tc>
        <w:tc>
          <w:tcPr>
            <w:tcW w:w="1008" w:type="dxa"/>
            <w:vAlign w:val="bottom"/>
          </w:tcPr>
          <w:p w14:paraId="2EC59592" w14:textId="2B09D7FE" w:rsidR="00D32757" w:rsidRPr="004B3327" w:rsidRDefault="00D32757" w:rsidP="002A7262">
            <w:pPr>
              <w:pBdr>
                <w:bottom w:val="doub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4,</w:t>
            </w:r>
            <w:r w:rsidR="0042226B" w:rsidRPr="004B3327">
              <w:rPr>
                <w:rFonts w:ascii="Angsana New" w:hAnsi="Angsana New" w:hint="cs"/>
                <w:sz w:val="25"/>
                <w:szCs w:val="25"/>
              </w:rPr>
              <w:t>042</w:t>
            </w:r>
          </w:p>
        </w:tc>
        <w:tc>
          <w:tcPr>
            <w:tcW w:w="1008" w:type="dxa"/>
          </w:tcPr>
          <w:p w14:paraId="6D07C2DA" w14:textId="7BB4BAE8" w:rsidR="00D32757" w:rsidRPr="004B3327" w:rsidRDefault="009D2B30" w:rsidP="002A7262">
            <w:pPr>
              <w:pBdr>
                <w:bottom w:val="doub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(1,31</w:t>
            </w:r>
            <w:r w:rsidR="00CA1E59">
              <w:rPr>
                <w:rFonts w:ascii="Angsana New" w:hAnsi="Angsana New"/>
                <w:sz w:val="25"/>
                <w:szCs w:val="25"/>
              </w:rPr>
              <w:t>1</w:t>
            </w:r>
            <w:r>
              <w:rPr>
                <w:rFonts w:ascii="Angsana New" w:hAnsi="Angsana New"/>
                <w:sz w:val="25"/>
                <w:szCs w:val="25"/>
              </w:rPr>
              <w:t>)</w:t>
            </w:r>
          </w:p>
        </w:tc>
        <w:tc>
          <w:tcPr>
            <w:tcW w:w="1008" w:type="dxa"/>
          </w:tcPr>
          <w:p w14:paraId="5DCB039A" w14:textId="0B8D9A38" w:rsidR="00D32757" w:rsidRPr="004B3327" w:rsidRDefault="00D32757" w:rsidP="002A7262">
            <w:pPr>
              <w:pBdr>
                <w:bottom w:val="doub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(1,116)</w:t>
            </w:r>
          </w:p>
        </w:tc>
        <w:tc>
          <w:tcPr>
            <w:tcW w:w="1008" w:type="dxa"/>
          </w:tcPr>
          <w:p w14:paraId="5056260D" w14:textId="0EBF8E7A" w:rsidR="00D32757" w:rsidRPr="004B3327" w:rsidRDefault="00CA1E59" w:rsidP="002A7262">
            <w:pPr>
              <w:pBdr>
                <w:bottom w:val="doub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23,044</w:t>
            </w:r>
          </w:p>
        </w:tc>
        <w:tc>
          <w:tcPr>
            <w:tcW w:w="1008" w:type="dxa"/>
          </w:tcPr>
          <w:p w14:paraId="13FEAB46" w14:textId="7E153101" w:rsidR="00D32757" w:rsidRPr="004B3327" w:rsidRDefault="00D32757" w:rsidP="002A7262">
            <w:pPr>
              <w:pBdr>
                <w:bottom w:val="doub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</w:t>
            </w:r>
            <w:r w:rsidR="007617D6" w:rsidRPr="004B3327">
              <w:rPr>
                <w:rFonts w:ascii="Angsana New" w:hAnsi="Angsana New" w:hint="cs"/>
                <w:sz w:val="25"/>
                <w:szCs w:val="25"/>
              </w:rPr>
              <w:t>8,820</w:t>
            </w:r>
          </w:p>
        </w:tc>
      </w:tr>
      <w:tr w:rsidR="004B3327" w:rsidRPr="004B3327" w14:paraId="3B852027" w14:textId="77777777" w:rsidTr="00E32102">
        <w:tc>
          <w:tcPr>
            <w:tcW w:w="4590" w:type="dxa"/>
            <w:vAlign w:val="bottom"/>
          </w:tcPr>
          <w:p w14:paraId="319E758E" w14:textId="77777777" w:rsidR="00D32757" w:rsidRPr="004B3327" w:rsidRDefault="00D32757" w:rsidP="002A7262">
            <w:pPr>
              <w:spacing w:line="320" w:lineRule="exact"/>
              <w:ind w:left="99" w:right="25" w:hanging="99"/>
              <w:rPr>
                <w:rFonts w:ascii="Angsana New" w:hAnsi="Angsana New"/>
                <w:b/>
                <w:bCs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>จังหวะเวลาในการรับรู้รายได้</w:t>
            </w:r>
            <w:r w:rsidRPr="004B3327">
              <w:rPr>
                <w:rFonts w:ascii="Angsana New" w:hAnsi="Angsana New" w:hint="cs"/>
                <w:b/>
                <w:bCs/>
                <w:sz w:val="25"/>
                <w:szCs w:val="25"/>
              </w:rPr>
              <w:t>:</w:t>
            </w:r>
          </w:p>
        </w:tc>
        <w:tc>
          <w:tcPr>
            <w:tcW w:w="1008" w:type="dxa"/>
            <w:vAlign w:val="bottom"/>
          </w:tcPr>
          <w:p w14:paraId="27109DA2" w14:textId="77777777" w:rsidR="00D32757" w:rsidRPr="004B3327" w:rsidRDefault="00D32757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437C098C" w14:textId="77777777" w:rsidR="00D32757" w:rsidRPr="004B3327" w:rsidRDefault="00D32757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08871475" w14:textId="77777777" w:rsidR="00D32757" w:rsidRPr="004B3327" w:rsidRDefault="00D32757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412882C1" w14:textId="77777777" w:rsidR="00D32757" w:rsidRPr="004B3327" w:rsidRDefault="00D32757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008" w:type="dxa"/>
            <w:gridSpan w:val="2"/>
            <w:vAlign w:val="bottom"/>
          </w:tcPr>
          <w:p w14:paraId="4A2CED12" w14:textId="77777777" w:rsidR="00D32757" w:rsidRPr="004B3327" w:rsidRDefault="00D32757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388FA5E7" w14:textId="77777777" w:rsidR="00D32757" w:rsidRPr="004B3327" w:rsidRDefault="00D32757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79DC6B00" w14:textId="77777777" w:rsidR="00D32757" w:rsidRPr="004B3327" w:rsidRDefault="00D32757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1801E845" w14:textId="77777777" w:rsidR="00D32757" w:rsidRPr="004B3327" w:rsidRDefault="00D32757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1C386FEB" w14:textId="77777777" w:rsidR="00D32757" w:rsidRPr="004B3327" w:rsidRDefault="00D32757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3C2A3D79" w14:textId="77777777" w:rsidR="00D32757" w:rsidRPr="004B3327" w:rsidRDefault="00D32757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</w:tr>
      <w:tr w:rsidR="004B3327" w:rsidRPr="004B3327" w14:paraId="74369004" w14:textId="77777777" w:rsidTr="00E32102">
        <w:tc>
          <w:tcPr>
            <w:tcW w:w="4590" w:type="dxa"/>
          </w:tcPr>
          <w:p w14:paraId="7D2F3FCC" w14:textId="77777777" w:rsidR="00D32757" w:rsidRPr="004B3327" w:rsidRDefault="00D32757" w:rsidP="002A7262">
            <w:pPr>
              <w:spacing w:line="320" w:lineRule="exact"/>
              <w:ind w:left="99" w:right="25" w:hanging="99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รับรู้รายได้ ณ เวลาใดเวลาหนึ่ง</w:t>
            </w:r>
          </w:p>
        </w:tc>
        <w:tc>
          <w:tcPr>
            <w:tcW w:w="1008" w:type="dxa"/>
            <w:vAlign w:val="bottom"/>
          </w:tcPr>
          <w:p w14:paraId="18AF67D4" w14:textId="15C6DC63" w:rsidR="00D32757" w:rsidRPr="004B3327" w:rsidRDefault="009D2B30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1,242</w:t>
            </w:r>
          </w:p>
        </w:tc>
        <w:tc>
          <w:tcPr>
            <w:tcW w:w="1008" w:type="dxa"/>
            <w:vAlign w:val="bottom"/>
          </w:tcPr>
          <w:p w14:paraId="1C2EE717" w14:textId="0E05E722" w:rsidR="00D32757" w:rsidRPr="004B3327" w:rsidRDefault="00D32757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1,1</w:t>
            </w:r>
            <w:r w:rsidR="0042226B" w:rsidRPr="004B3327">
              <w:rPr>
                <w:rFonts w:ascii="Angsana New" w:hAnsi="Angsana New" w:hint="cs"/>
                <w:sz w:val="25"/>
                <w:szCs w:val="25"/>
              </w:rPr>
              <w:t>0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>8</w:t>
            </w:r>
          </w:p>
        </w:tc>
        <w:tc>
          <w:tcPr>
            <w:tcW w:w="1008" w:type="dxa"/>
            <w:vAlign w:val="bottom"/>
          </w:tcPr>
          <w:p w14:paraId="4E64243D" w14:textId="335674C0" w:rsidR="00D32757" w:rsidRPr="004B3327" w:rsidRDefault="009D2B30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2,</w:t>
            </w:r>
            <w:r w:rsidR="00F847B8">
              <w:rPr>
                <w:rFonts w:ascii="Angsana New" w:hAnsi="Angsana New"/>
                <w:sz w:val="25"/>
                <w:szCs w:val="25"/>
              </w:rPr>
              <w:t>319</w:t>
            </w:r>
          </w:p>
        </w:tc>
        <w:tc>
          <w:tcPr>
            <w:tcW w:w="1008" w:type="dxa"/>
            <w:vAlign w:val="bottom"/>
          </w:tcPr>
          <w:p w14:paraId="72CF0B8D" w14:textId="1380A8E5" w:rsidR="00D32757" w:rsidRPr="004B3327" w:rsidRDefault="00D32757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2,83</w:t>
            </w:r>
            <w:r w:rsidR="0042226B" w:rsidRPr="004B3327">
              <w:rPr>
                <w:rFonts w:ascii="Angsana New" w:hAnsi="Angsana New" w:hint="cs"/>
                <w:sz w:val="25"/>
                <w:szCs w:val="25"/>
              </w:rPr>
              <w:t>5</w:t>
            </w:r>
          </w:p>
        </w:tc>
        <w:tc>
          <w:tcPr>
            <w:tcW w:w="1008" w:type="dxa"/>
            <w:gridSpan w:val="2"/>
            <w:vAlign w:val="bottom"/>
          </w:tcPr>
          <w:p w14:paraId="0BFB26CC" w14:textId="54638B7E" w:rsidR="00D32757" w:rsidRPr="004B3327" w:rsidRDefault="009D2B30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2,173</w:t>
            </w:r>
          </w:p>
        </w:tc>
        <w:tc>
          <w:tcPr>
            <w:tcW w:w="1008" w:type="dxa"/>
            <w:vAlign w:val="bottom"/>
          </w:tcPr>
          <w:p w14:paraId="3D0C1C47" w14:textId="49DC0CBE" w:rsidR="00D32757" w:rsidRPr="004B3327" w:rsidRDefault="0042226B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1,939</w:t>
            </w:r>
          </w:p>
        </w:tc>
        <w:tc>
          <w:tcPr>
            <w:tcW w:w="1008" w:type="dxa"/>
            <w:vAlign w:val="bottom"/>
          </w:tcPr>
          <w:p w14:paraId="14A5A42A" w14:textId="6CFCA4A3" w:rsidR="00D32757" w:rsidRPr="004B3327" w:rsidRDefault="009D2B30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(165)</w:t>
            </w:r>
          </w:p>
        </w:tc>
        <w:tc>
          <w:tcPr>
            <w:tcW w:w="1008" w:type="dxa"/>
            <w:vAlign w:val="bottom"/>
          </w:tcPr>
          <w:p w14:paraId="3197A6F7" w14:textId="13F1E80E" w:rsidR="00D32757" w:rsidRPr="004B3327" w:rsidRDefault="00D32757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(309)</w:t>
            </w:r>
          </w:p>
        </w:tc>
        <w:tc>
          <w:tcPr>
            <w:tcW w:w="1008" w:type="dxa"/>
            <w:vAlign w:val="bottom"/>
          </w:tcPr>
          <w:p w14:paraId="21ED250E" w14:textId="2972BE2D" w:rsidR="00D32757" w:rsidRPr="004B3327" w:rsidRDefault="00CA1E59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5,</w:t>
            </w:r>
            <w:r w:rsidR="00F847B8">
              <w:rPr>
                <w:rFonts w:ascii="Angsana New" w:hAnsi="Angsana New"/>
                <w:sz w:val="25"/>
                <w:szCs w:val="25"/>
              </w:rPr>
              <w:t>569</w:t>
            </w:r>
          </w:p>
        </w:tc>
        <w:tc>
          <w:tcPr>
            <w:tcW w:w="1008" w:type="dxa"/>
            <w:vAlign w:val="bottom"/>
          </w:tcPr>
          <w:p w14:paraId="21B33CF7" w14:textId="19E1ADAB" w:rsidR="00D32757" w:rsidRPr="004B3327" w:rsidRDefault="002D39AF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5,573</w:t>
            </w:r>
          </w:p>
        </w:tc>
      </w:tr>
      <w:tr w:rsidR="004B3327" w:rsidRPr="004B3327" w14:paraId="623ECC8C" w14:textId="77777777" w:rsidTr="00E32102">
        <w:tc>
          <w:tcPr>
            <w:tcW w:w="4590" w:type="dxa"/>
          </w:tcPr>
          <w:p w14:paraId="6C3FE3CF" w14:textId="77777777" w:rsidR="00D32757" w:rsidRPr="004B3327" w:rsidRDefault="00D32757" w:rsidP="002A7262">
            <w:pPr>
              <w:spacing w:line="320" w:lineRule="exact"/>
              <w:ind w:left="99" w:right="25" w:hanging="99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รับรู้รายได้ตลอดช่วงเวลาหนึ่ง</w:t>
            </w:r>
          </w:p>
        </w:tc>
        <w:tc>
          <w:tcPr>
            <w:tcW w:w="1008" w:type="dxa"/>
            <w:vAlign w:val="bottom"/>
          </w:tcPr>
          <w:p w14:paraId="6A136DDD" w14:textId="4CC89320" w:rsidR="00D32757" w:rsidRPr="004B3327" w:rsidRDefault="009D2B30" w:rsidP="002A7262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9,183</w:t>
            </w:r>
          </w:p>
        </w:tc>
        <w:tc>
          <w:tcPr>
            <w:tcW w:w="1008" w:type="dxa"/>
            <w:vAlign w:val="bottom"/>
          </w:tcPr>
          <w:p w14:paraId="066AA642" w14:textId="01D02808" w:rsidR="00D32757" w:rsidRPr="004B3327" w:rsidRDefault="00D32757" w:rsidP="002A7262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9,2</w:t>
            </w:r>
            <w:r w:rsidR="0042226B" w:rsidRPr="004B3327">
              <w:rPr>
                <w:rFonts w:ascii="Angsana New" w:hAnsi="Angsana New" w:hint="cs"/>
                <w:sz w:val="25"/>
                <w:szCs w:val="25"/>
              </w:rPr>
              <w:t>6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>9</w:t>
            </w:r>
          </w:p>
        </w:tc>
        <w:tc>
          <w:tcPr>
            <w:tcW w:w="1008" w:type="dxa"/>
            <w:vAlign w:val="bottom"/>
          </w:tcPr>
          <w:p w14:paraId="4478E5D4" w14:textId="24AC3DBD" w:rsidR="00D32757" w:rsidRPr="004B3327" w:rsidRDefault="009D2B30" w:rsidP="002A7262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2,</w:t>
            </w:r>
            <w:r w:rsidR="00F847B8">
              <w:rPr>
                <w:rFonts w:ascii="Angsana New" w:hAnsi="Angsana New"/>
                <w:sz w:val="25"/>
                <w:szCs w:val="25"/>
              </w:rPr>
              <w:t>546</w:t>
            </w:r>
          </w:p>
        </w:tc>
        <w:tc>
          <w:tcPr>
            <w:tcW w:w="1008" w:type="dxa"/>
            <w:vAlign w:val="bottom"/>
          </w:tcPr>
          <w:p w14:paraId="6D15C42A" w14:textId="33FF08C3" w:rsidR="00D32757" w:rsidRPr="004B3327" w:rsidRDefault="00D32757" w:rsidP="002A7262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2,682</w:t>
            </w:r>
          </w:p>
        </w:tc>
        <w:tc>
          <w:tcPr>
            <w:tcW w:w="1008" w:type="dxa"/>
            <w:gridSpan w:val="2"/>
            <w:vAlign w:val="bottom"/>
          </w:tcPr>
          <w:p w14:paraId="77136A67" w14:textId="5F5817D8" w:rsidR="00D32757" w:rsidRPr="004B3327" w:rsidRDefault="009D2B30" w:rsidP="002A7262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6,892</w:t>
            </w:r>
          </w:p>
        </w:tc>
        <w:tc>
          <w:tcPr>
            <w:tcW w:w="1008" w:type="dxa"/>
            <w:vAlign w:val="bottom"/>
          </w:tcPr>
          <w:p w14:paraId="3EE5E808" w14:textId="6F944AAC" w:rsidR="00D32757" w:rsidRPr="004B3327" w:rsidRDefault="0042226B" w:rsidP="002A7262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2,10</w:t>
            </w:r>
            <w:r w:rsidR="007617D6" w:rsidRPr="004B3327">
              <w:rPr>
                <w:rFonts w:ascii="Angsana New" w:hAnsi="Angsana New" w:hint="cs"/>
                <w:sz w:val="25"/>
                <w:szCs w:val="25"/>
              </w:rPr>
              <w:t>3</w:t>
            </w:r>
          </w:p>
        </w:tc>
        <w:tc>
          <w:tcPr>
            <w:tcW w:w="1008" w:type="dxa"/>
            <w:vAlign w:val="bottom"/>
          </w:tcPr>
          <w:p w14:paraId="15034311" w14:textId="66ACF4C8" w:rsidR="00D32757" w:rsidRPr="004B3327" w:rsidRDefault="009D2B30" w:rsidP="002A7262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(1,14</w:t>
            </w:r>
            <w:r w:rsidR="00CA1E59">
              <w:rPr>
                <w:rFonts w:ascii="Angsana New" w:hAnsi="Angsana New"/>
                <w:sz w:val="25"/>
                <w:szCs w:val="25"/>
              </w:rPr>
              <w:t>6</w:t>
            </w:r>
            <w:r>
              <w:rPr>
                <w:rFonts w:ascii="Angsana New" w:hAnsi="Angsana New"/>
                <w:sz w:val="25"/>
                <w:szCs w:val="25"/>
              </w:rPr>
              <w:t>)</w:t>
            </w:r>
          </w:p>
        </w:tc>
        <w:tc>
          <w:tcPr>
            <w:tcW w:w="1008" w:type="dxa"/>
            <w:vAlign w:val="bottom"/>
          </w:tcPr>
          <w:p w14:paraId="39309395" w14:textId="20CA2143" w:rsidR="00D32757" w:rsidRPr="004B3327" w:rsidRDefault="00D32757" w:rsidP="002A7262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(80</w:t>
            </w:r>
            <w:r w:rsidR="006C3668" w:rsidRPr="004B3327">
              <w:rPr>
                <w:rFonts w:ascii="Angsana New" w:hAnsi="Angsana New" w:hint="cs"/>
                <w:sz w:val="25"/>
                <w:szCs w:val="25"/>
              </w:rPr>
              <w:t>7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>)</w:t>
            </w:r>
          </w:p>
        </w:tc>
        <w:tc>
          <w:tcPr>
            <w:tcW w:w="1008" w:type="dxa"/>
            <w:vAlign w:val="bottom"/>
          </w:tcPr>
          <w:p w14:paraId="179A7BA5" w14:textId="04485611" w:rsidR="00D32757" w:rsidRPr="004B3327" w:rsidRDefault="00CA1E59" w:rsidP="002A7262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17,</w:t>
            </w:r>
            <w:r w:rsidR="00F847B8">
              <w:rPr>
                <w:rFonts w:ascii="Angsana New" w:hAnsi="Angsana New"/>
                <w:sz w:val="25"/>
                <w:szCs w:val="25"/>
              </w:rPr>
              <w:t>475</w:t>
            </w:r>
          </w:p>
        </w:tc>
        <w:tc>
          <w:tcPr>
            <w:tcW w:w="1008" w:type="dxa"/>
            <w:vAlign w:val="bottom"/>
          </w:tcPr>
          <w:p w14:paraId="1C862B7B" w14:textId="03F96D8D" w:rsidR="00D32757" w:rsidRPr="004B3327" w:rsidRDefault="00D32757" w:rsidP="002A7262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</w:t>
            </w:r>
            <w:r w:rsidR="002D39AF" w:rsidRPr="004B3327">
              <w:rPr>
                <w:rFonts w:ascii="Angsana New" w:hAnsi="Angsana New" w:hint="cs"/>
                <w:sz w:val="25"/>
                <w:szCs w:val="25"/>
              </w:rPr>
              <w:t>3,247</w:t>
            </w:r>
          </w:p>
        </w:tc>
      </w:tr>
      <w:tr w:rsidR="004B3327" w:rsidRPr="004B3327" w14:paraId="61214D71" w14:textId="77777777" w:rsidTr="00E32102">
        <w:tc>
          <w:tcPr>
            <w:tcW w:w="4590" w:type="dxa"/>
          </w:tcPr>
          <w:p w14:paraId="1E39FFE9" w14:textId="77777777" w:rsidR="00D32757" w:rsidRPr="004B3327" w:rsidRDefault="00D32757" w:rsidP="002A7262">
            <w:pPr>
              <w:spacing w:line="320" w:lineRule="exact"/>
              <w:ind w:left="99" w:right="25" w:hanging="99"/>
              <w:rPr>
                <w:rFonts w:ascii="Angsana New" w:hAnsi="Angsana New"/>
                <w:b/>
                <w:bCs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>รวมรายได้ทั้งสิ้น</w:t>
            </w:r>
          </w:p>
        </w:tc>
        <w:tc>
          <w:tcPr>
            <w:tcW w:w="1008" w:type="dxa"/>
            <w:vAlign w:val="bottom"/>
          </w:tcPr>
          <w:p w14:paraId="321B5A72" w14:textId="766975C9" w:rsidR="00D32757" w:rsidRPr="004B3327" w:rsidRDefault="009D2B30" w:rsidP="002A7262">
            <w:pPr>
              <w:pBdr>
                <w:bottom w:val="doub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10,425</w:t>
            </w:r>
          </w:p>
        </w:tc>
        <w:tc>
          <w:tcPr>
            <w:tcW w:w="1008" w:type="dxa"/>
            <w:vAlign w:val="bottom"/>
          </w:tcPr>
          <w:p w14:paraId="5E69A838" w14:textId="159AB869" w:rsidR="00D32757" w:rsidRPr="004B3327" w:rsidRDefault="00D32757" w:rsidP="002A7262">
            <w:pPr>
              <w:pBdr>
                <w:bottom w:val="doub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10,377</w:t>
            </w:r>
          </w:p>
        </w:tc>
        <w:tc>
          <w:tcPr>
            <w:tcW w:w="1008" w:type="dxa"/>
            <w:vAlign w:val="bottom"/>
          </w:tcPr>
          <w:p w14:paraId="16676043" w14:textId="2E882F41" w:rsidR="00D32757" w:rsidRPr="004B3327" w:rsidRDefault="009D2B30" w:rsidP="002A7262">
            <w:pPr>
              <w:pBdr>
                <w:bottom w:val="doub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4,865</w:t>
            </w:r>
          </w:p>
        </w:tc>
        <w:tc>
          <w:tcPr>
            <w:tcW w:w="1008" w:type="dxa"/>
            <w:vAlign w:val="bottom"/>
          </w:tcPr>
          <w:p w14:paraId="16E49DBE" w14:textId="12EC6589" w:rsidR="00D32757" w:rsidRPr="004B3327" w:rsidRDefault="00D32757" w:rsidP="002A7262">
            <w:pPr>
              <w:pBdr>
                <w:bottom w:val="doub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5,51</w:t>
            </w:r>
            <w:r w:rsidR="0042226B" w:rsidRPr="004B3327">
              <w:rPr>
                <w:rFonts w:ascii="Angsana New" w:hAnsi="Angsana New" w:hint="cs"/>
                <w:sz w:val="25"/>
                <w:szCs w:val="25"/>
              </w:rPr>
              <w:t>7</w:t>
            </w:r>
          </w:p>
        </w:tc>
        <w:tc>
          <w:tcPr>
            <w:tcW w:w="1008" w:type="dxa"/>
            <w:gridSpan w:val="2"/>
            <w:vAlign w:val="bottom"/>
          </w:tcPr>
          <w:p w14:paraId="5B844CBA" w14:textId="2B9DAF92" w:rsidR="00D32757" w:rsidRPr="004B3327" w:rsidRDefault="009D2B30" w:rsidP="002A7262">
            <w:pPr>
              <w:pBdr>
                <w:bottom w:val="doub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9,065</w:t>
            </w:r>
          </w:p>
        </w:tc>
        <w:tc>
          <w:tcPr>
            <w:tcW w:w="1008" w:type="dxa"/>
            <w:vAlign w:val="bottom"/>
          </w:tcPr>
          <w:p w14:paraId="7D805914" w14:textId="2205BF56" w:rsidR="00D32757" w:rsidRPr="004B3327" w:rsidRDefault="00D32757" w:rsidP="002A7262">
            <w:pPr>
              <w:pBdr>
                <w:bottom w:val="doub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4,</w:t>
            </w:r>
            <w:r w:rsidR="007617D6" w:rsidRPr="004B3327">
              <w:rPr>
                <w:rFonts w:ascii="Angsana New" w:hAnsi="Angsana New" w:hint="cs"/>
                <w:sz w:val="25"/>
                <w:szCs w:val="25"/>
              </w:rPr>
              <w:t>042</w:t>
            </w:r>
          </w:p>
        </w:tc>
        <w:tc>
          <w:tcPr>
            <w:tcW w:w="1008" w:type="dxa"/>
          </w:tcPr>
          <w:p w14:paraId="3FE6487B" w14:textId="15D7B08F" w:rsidR="00D32757" w:rsidRPr="004B3327" w:rsidRDefault="009D2B30" w:rsidP="002A7262">
            <w:pPr>
              <w:pBdr>
                <w:bottom w:val="doub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(1,31</w:t>
            </w:r>
            <w:r w:rsidR="00CA1E59">
              <w:rPr>
                <w:rFonts w:ascii="Angsana New" w:hAnsi="Angsana New"/>
                <w:sz w:val="25"/>
                <w:szCs w:val="25"/>
              </w:rPr>
              <w:t>1</w:t>
            </w:r>
            <w:r>
              <w:rPr>
                <w:rFonts w:ascii="Angsana New" w:hAnsi="Angsana New"/>
                <w:sz w:val="25"/>
                <w:szCs w:val="25"/>
              </w:rPr>
              <w:t>)</w:t>
            </w:r>
          </w:p>
        </w:tc>
        <w:tc>
          <w:tcPr>
            <w:tcW w:w="1008" w:type="dxa"/>
          </w:tcPr>
          <w:p w14:paraId="00776609" w14:textId="6C23035C" w:rsidR="00D32757" w:rsidRPr="004B3327" w:rsidRDefault="00D32757" w:rsidP="002A7262">
            <w:pPr>
              <w:pBdr>
                <w:bottom w:val="doub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(1,11</w:t>
            </w:r>
            <w:r w:rsidR="006C3668" w:rsidRPr="004B3327">
              <w:rPr>
                <w:rFonts w:ascii="Angsana New" w:hAnsi="Angsana New" w:hint="cs"/>
                <w:sz w:val="25"/>
                <w:szCs w:val="25"/>
              </w:rPr>
              <w:t>6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>)</w:t>
            </w:r>
          </w:p>
        </w:tc>
        <w:tc>
          <w:tcPr>
            <w:tcW w:w="1008" w:type="dxa"/>
            <w:vAlign w:val="bottom"/>
          </w:tcPr>
          <w:p w14:paraId="7F922874" w14:textId="7CBD3952" w:rsidR="00D32757" w:rsidRPr="004B3327" w:rsidRDefault="00CA1E59" w:rsidP="002A7262">
            <w:pPr>
              <w:pBdr>
                <w:bottom w:val="doub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23,044</w:t>
            </w:r>
          </w:p>
        </w:tc>
        <w:tc>
          <w:tcPr>
            <w:tcW w:w="1008" w:type="dxa"/>
            <w:vAlign w:val="bottom"/>
          </w:tcPr>
          <w:p w14:paraId="2526EB65" w14:textId="38E12F9D" w:rsidR="00D32757" w:rsidRPr="004B3327" w:rsidRDefault="00D32757" w:rsidP="002A7262">
            <w:pPr>
              <w:pBdr>
                <w:bottom w:val="doub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</w:t>
            </w:r>
            <w:r w:rsidR="009703BA" w:rsidRPr="004B3327">
              <w:rPr>
                <w:rFonts w:ascii="Angsana New" w:hAnsi="Angsana New" w:hint="cs"/>
                <w:sz w:val="25"/>
                <w:szCs w:val="25"/>
              </w:rPr>
              <w:t>8,820</w:t>
            </w:r>
          </w:p>
        </w:tc>
      </w:tr>
      <w:tr w:rsidR="004B3327" w:rsidRPr="004B3327" w14:paraId="0C49843C" w14:textId="77777777" w:rsidTr="00E32102">
        <w:tc>
          <w:tcPr>
            <w:tcW w:w="4590" w:type="dxa"/>
            <w:vAlign w:val="bottom"/>
          </w:tcPr>
          <w:p w14:paraId="55A4DA64" w14:textId="062DE34B" w:rsidR="00D32757" w:rsidRPr="004B3327" w:rsidRDefault="00D32757" w:rsidP="002A7262">
            <w:pPr>
              <w:spacing w:line="320" w:lineRule="exact"/>
              <w:ind w:left="99" w:right="-80" w:hanging="99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 xml:space="preserve">กำไรจากการดำเนินงานตามส่วนงาน </w:t>
            </w:r>
          </w:p>
        </w:tc>
        <w:tc>
          <w:tcPr>
            <w:tcW w:w="1008" w:type="dxa"/>
            <w:vAlign w:val="bottom"/>
          </w:tcPr>
          <w:p w14:paraId="305B0F36" w14:textId="76F92817" w:rsidR="00D32757" w:rsidRPr="004B3327" w:rsidRDefault="009D2B30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3,717</w:t>
            </w:r>
          </w:p>
        </w:tc>
        <w:tc>
          <w:tcPr>
            <w:tcW w:w="1008" w:type="dxa"/>
            <w:vAlign w:val="bottom"/>
          </w:tcPr>
          <w:p w14:paraId="30635F23" w14:textId="26F77CE8" w:rsidR="00D32757" w:rsidRPr="004B3327" w:rsidRDefault="00D32757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3,518</w:t>
            </w:r>
          </w:p>
        </w:tc>
        <w:tc>
          <w:tcPr>
            <w:tcW w:w="1008" w:type="dxa"/>
            <w:vAlign w:val="bottom"/>
          </w:tcPr>
          <w:p w14:paraId="6F45975B" w14:textId="75A6812C" w:rsidR="00D32757" w:rsidRPr="004B3327" w:rsidRDefault="009D2B30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1,915</w:t>
            </w:r>
          </w:p>
        </w:tc>
        <w:tc>
          <w:tcPr>
            <w:tcW w:w="1008" w:type="dxa"/>
            <w:vAlign w:val="bottom"/>
          </w:tcPr>
          <w:p w14:paraId="5BCC6F80" w14:textId="103FF4A2" w:rsidR="00D32757" w:rsidRPr="004B3327" w:rsidRDefault="00D32757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1,891</w:t>
            </w:r>
          </w:p>
        </w:tc>
        <w:tc>
          <w:tcPr>
            <w:tcW w:w="1008" w:type="dxa"/>
            <w:gridSpan w:val="2"/>
            <w:vAlign w:val="bottom"/>
          </w:tcPr>
          <w:p w14:paraId="4CDE5BA3" w14:textId="5A37652F" w:rsidR="00D32757" w:rsidRPr="004B3327" w:rsidRDefault="009D2B30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2,395</w:t>
            </w:r>
          </w:p>
        </w:tc>
        <w:tc>
          <w:tcPr>
            <w:tcW w:w="1008" w:type="dxa"/>
            <w:vAlign w:val="bottom"/>
          </w:tcPr>
          <w:p w14:paraId="096E69C3" w14:textId="31EC7AEB" w:rsidR="00D32757" w:rsidRPr="004B3327" w:rsidRDefault="007617D6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880</w:t>
            </w:r>
          </w:p>
        </w:tc>
        <w:tc>
          <w:tcPr>
            <w:tcW w:w="1008" w:type="dxa"/>
            <w:vAlign w:val="bottom"/>
          </w:tcPr>
          <w:p w14:paraId="6BDC26BE" w14:textId="0ED482C7" w:rsidR="00D32757" w:rsidRPr="004B3327" w:rsidRDefault="00CA1E59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-</w:t>
            </w:r>
          </w:p>
        </w:tc>
        <w:tc>
          <w:tcPr>
            <w:tcW w:w="1008" w:type="dxa"/>
            <w:vAlign w:val="bottom"/>
          </w:tcPr>
          <w:p w14:paraId="77C73D1B" w14:textId="74682870" w:rsidR="00D32757" w:rsidRPr="004B3327" w:rsidRDefault="00D32757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008" w:type="dxa"/>
            <w:vAlign w:val="bottom"/>
          </w:tcPr>
          <w:p w14:paraId="31803F34" w14:textId="5CF83958" w:rsidR="00D32757" w:rsidRPr="004B3327" w:rsidRDefault="00CA1E59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8</w:t>
            </w:r>
            <w:r w:rsidR="000F02EE">
              <w:rPr>
                <w:rFonts w:ascii="Angsana New" w:hAnsi="Angsana New"/>
                <w:sz w:val="25"/>
                <w:szCs w:val="25"/>
              </w:rPr>
              <w:t>,</w:t>
            </w:r>
            <w:r>
              <w:rPr>
                <w:rFonts w:ascii="Angsana New" w:hAnsi="Angsana New"/>
                <w:sz w:val="25"/>
                <w:szCs w:val="25"/>
              </w:rPr>
              <w:t>027</w:t>
            </w:r>
          </w:p>
        </w:tc>
        <w:tc>
          <w:tcPr>
            <w:tcW w:w="1008" w:type="dxa"/>
            <w:vAlign w:val="bottom"/>
          </w:tcPr>
          <w:p w14:paraId="20057440" w14:textId="58345DE4" w:rsidR="00D32757" w:rsidRPr="004B3327" w:rsidRDefault="00D32757" w:rsidP="002A7262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6,</w:t>
            </w:r>
            <w:r w:rsidR="009703BA" w:rsidRPr="004B3327">
              <w:rPr>
                <w:rFonts w:ascii="Angsana New" w:hAnsi="Angsana New" w:hint="cs"/>
                <w:sz w:val="25"/>
                <w:szCs w:val="25"/>
              </w:rPr>
              <w:t>289</w:t>
            </w:r>
          </w:p>
        </w:tc>
      </w:tr>
      <w:tr w:rsidR="004B3327" w:rsidRPr="004B3327" w14:paraId="7D451B08" w14:textId="77777777" w:rsidTr="00E32102">
        <w:tc>
          <w:tcPr>
            <w:tcW w:w="4590" w:type="dxa"/>
            <w:vAlign w:val="bottom"/>
          </w:tcPr>
          <w:p w14:paraId="7B62A21F" w14:textId="77777777" w:rsidR="00D32757" w:rsidRPr="004B3327" w:rsidRDefault="00D32757" w:rsidP="002A7262">
            <w:pPr>
              <w:spacing w:line="320" w:lineRule="exact"/>
              <w:ind w:left="99" w:right="-81" w:hanging="99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รายได้และค่าใช้จ่ายที่ไม่ได้ปันส่วน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>:</w:t>
            </w:r>
          </w:p>
        </w:tc>
        <w:tc>
          <w:tcPr>
            <w:tcW w:w="1008" w:type="dxa"/>
            <w:vAlign w:val="bottom"/>
          </w:tcPr>
          <w:p w14:paraId="11F28589" w14:textId="77777777" w:rsidR="00D32757" w:rsidRPr="004B3327" w:rsidRDefault="00D32757" w:rsidP="002A7262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1FF99F6E" w14:textId="77777777" w:rsidR="00D32757" w:rsidRPr="004B3327" w:rsidRDefault="00D32757" w:rsidP="002A7262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4665FD73" w14:textId="77777777" w:rsidR="00D32757" w:rsidRPr="004B3327" w:rsidRDefault="00D32757" w:rsidP="002A7262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51B91159" w14:textId="77777777" w:rsidR="00D32757" w:rsidRPr="004B3327" w:rsidRDefault="00D32757" w:rsidP="002A7262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gridSpan w:val="2"/>
            <w:vAlign w:val="bottom"/>
          </w:tcPr>
          <w:p w14:paraId="43DB64BD" w14:textId="77777777" w:rsidR="00D32757" w:rsidRPr="004B3327" w:rsidRDefault="00D32757" w:rsidP="002A7262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52B48598" w14:textId="77777777" w:rsidR="00D32757" w:rsidRPr="004B3327" w:rsidRDefault="00D32757" w:rsidP="002A7262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7275F760" w14:textId="77777777" w:rsidR="00D32757" w:rsidRPr="004B3327" w:rsidRDefault="00D32757" w:rsidP="002A7262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32A011F1" w14:textId="77777777" w:rsidR="00D32757" w:rsidRPr="004B3327" w:rsidRDefault="00D32757" w:rsidP="002A7262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41DD0BF7" w14:textId="77777777" w:rsidR="00D32757" w:rsidRPr="004B3327" w:rsidRDefault="00D32757" w:rsidP="002A7262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5820CC29" w14:textId="77777777" w:rsidR="00D32757" w:rsidRPr="004B3327" w:rsidRDefault="00D32757" w:rsidP="002A7262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</w:tr>
      <w:tr w:rsidR="00F847B8" w:rsidRPr="004B3327" w14:paraId="31581409" w14:textId="77777777" w:rsidTr="00E32102">
        <w:tc>
          <w:tcPr>
            <w:tcW w:w="4590" w:type="dxa"/>
            <w:vAlign w:val="bottom"/>
          </w:tcPr>
          <w:p w14:paraId="5F2AEF73" w14:textId="4F679EAA" w:rsidR="00F847B8" w:rsidRPr="004B3327" w:rsidRDefault="00F847B8" w:rsidP="00F847B8">
            <w:pPr>
              <w:tabs>
                <w:tab w:val="decimal" w:pos="324"/>
              </w:tabs>
              <w:spacing w:line="320" w:lineRule="exact"/>
              <w:ind w:left="121" w:right="-47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รายได้เงินปันผล</w:t>
            </w:r>
          </w:p>
        </w:tc>
        <w:tc>
          <w:tcPr>
            <w:tcW w:w="1008" w:type="dxa"/>
            <w:vAlign w:val="bottom"/>
          </w:tcPr>
          <w:p w14:paraId="0D30FE33" w14:textId="77777777" w:rsidR="00F847B8" w:rsidRPr="004B3327" w:rsidRDefault="00F847B8" w:rsidP="00F847B8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2B94A1D3" w14:textId="77777777" w:rsidR="00F847B8" w:rsidRPr="004B3327" w:rsidRDefault="00F847B8" w:rsidP="00F847B8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0010F772" w14:textId="77777777" w:rsidR="00F847B8" w:rsidRPr="004B3327" w:rsidRDefault="00F847B8" w:rsidP="00F847B8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25F17116" w14:textId="77777777" w:rsidR="00F847B8" w:rsidRPr="004B3327" w:rsidRDefault="00F847B8" w:rsidP="00F847B8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gridSpan w:val="2"/>
            <w:vAlign w:val="bottom"/>
          </w:tcPr>
          <w:p w14:paraId="3A8C13F6" w14:textId="77777777" w:rsidR="00F847B8" w:rsidRPr="004B3327" w:rsidRDefault="00F847B8" w:rsidP="00F847B8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2AE6A9F9" w14:textId="77777777" w:rsidR="00F847B8" w:rsidRPr="004B3327" w:rsidRDefault="00F847B8" w:rsidP="00F847B8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6E13749E" w14:textId="77777777" w:rsidR="00F847B8" w:rsidRPr="004B3327" w:rsidRDefault="00F847B8" w:rsidP="00F847B8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7B6DD651" w14:textId="77777777" w:rsidR="00F847B8" w:rsidRPr="004B3327" w:rsidRDefault="00F847B8" w:rsidP="00F847B8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3FC3EA9F" w14:textId="553EC536" w:rsidR="00F847B8" w:rsidRPr="004B3327" w:rsidRDefault="00F847B8" w:rsidP="000F02EE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112</w:t>
            </w:r>
          </w:p>
        </w:tc>
        <w:tc>
          <w:tcPr>
            <w:tcW w:w="1008" w:type="dxa"/>
            <w:vAlign w:val="bottom"/>
          </w:tcPr>
          <w:p w14:paraId="5A0C9FB7" w14:textId="64208035" w:rsidR="00F847B8" w:rsidRPr="004B3327" w:rsidRDefault="00F847B8" w:rsidP="00F847B8">
            <w:pPr>
              <w:tabs>
                <w:tab w:val="decimal" w:pos="714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205</w:t>
            </w:r>
          </w:p>
        </w:tc>
      </w:tr>
      <w:tr w:rsidR="00F847B8" w:rsidRPr="004B3327" w14:paraId="4C4B4EE8" w14:textId="77777777" w:rsidTr="00E32102">
        <w:tc>
          <w:tcPr>
            <w:tcW w:w="4590" w:type="dxa"/>
            <w:vAlign w:val="bottom"/>
          </w:tcPr>
          <w:p w14:paraId="1B056DF8" w14:textId="4C72CF39" w:rsidR="00F847B8" w:rsidRPr="004B3327" w:rsidRDefault="00F847B8" w:rsidP="00F847B8">
            <w:pPr>
              <w:tabs>
                <w:tab w:val="decimal" w:pos="324"/>
              </w:tabs>
              <w:spacing w:line="320" w:lineRule="exact"/>
              <w:ind w:left="121" w:right="-47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รายได้ดอกเบี้ย</w:t>
            </w:r>
          </w:p>
        </w:tc>
        <w:tc>
          <w:tcPr>
            <w:tcW w:w="1008" w:type="dxa"/>
            <w:vAlign w:val="bottom"/>
          </w:tcPr>
          <w:p w14:paraId="3A588E9F" w14:textId="77777777" w:rsidR="00F847B8" w:rsidRPr="004B3327" w:rsidRDefault="00F847B8" w:rsidP="00F847B8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72644732" w14:textId="77777777" w:rsidR="00F847B8" w:rsidRPr="004B3327" w:rsidRDefault="00F847B8" w:rsidP="00F847B8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0C0C366A" w14:textId="77777777" w:rsidR="00F847B8" w:rsidRPr="004B3327" w:rsidRDefault="00F847B8" w:rsidP="00F847B8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4B902DB0" w14:textId="77777777" w:rsidR="00F847B8" w:rsidRPr="004B3327" w:rsidRDefault="00F847B8" w:rsidP="00F847B8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gridSpan w:val="2"/>
            <w:vAlign w:val="bottom"/>
          </w:tcPr>
          <w:p w14:paraId="7535A714" w14:textId="77777777" w:rsidR="00F847B8" w:rsidRPr="004B3327" w:rsidRDefault="00F847B8" w:rsidP="00F847B8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2657AAEB" w14:textId="77777777" w:rsidR="00F847B8" w:rsidRPr="004B3327" w:rsidRDefault="00F847B8" w:rsidP="00F847B8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0C44CE91" w14:textId="77777777" w:rsidR="00F847B8" w:rsidRPr="004B3327" w:rsidRDefault="00F847B8" w:rsidP="00F847B8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46B5584F" w14:textId="77777777" w:rsidR="00F847B8" w:rsidRPr="004B3327" w:rsidRDefault="00F847B8" w:rsidP="00F847B8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36099B0D" w14:textId="6B8495F8" w:rsidR="00F847B8" w:rsidRPr="004B3327" w:rsidRDefault="00F847B8" w:rsidP="000F02EE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4,328</w:t>
            </w:r>
          </w:p>
        </w:tc>
        <w:tc>
          <w:tcPr>
            <w:tcW w:w="1008" w:type="dxa"/>
            <w:vAlign w:val="bottom"/>
          </w:tcPr>
          <w:p w14:paraId="298E1F16" w14:textId="587A4A3F" w:rsidR="00F847B8" w:rsidRPr="004B3327" w:rsidRDefault="00F847B8" w:rsidP="00F847B8">
            <w:pPr>
              <w:tabs>
                <w:tab w:val="decimal" w:pos="714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5,767</w:t>
            </w:r>
          </w:p>
        </w:tc>
      </w:tr>
      <w:tr w:rsidR="00CC7B67" w:rsidRPr="004B3327" w14:paraId="6AE2B6EB" w14:textId="77777777" w:rsidTr="0038762B">
        <w:tc>
          <w:tcPr>
            <w:tcW w:w="4590" w:type="dxa"/>
            <w:vAlign w:val="bottom"/>
          </w:tcPr>
          <w:p w14:paraId="2441EEC4" w14:textId="1EA003AE" w:rsidR="00CC7B67" w:rsidRPr="004B3327" w:rsidRDefault="00CC7B67" w:rsidP="00CC7B67">
            <w:pPr>
              <w:tabs>
                <w:tab w:val="decimal" w:pos="324"/>
              </w:tabs>
              <w:spacing w:line="320" w:lineRule="exact"/>
              <w:ind w:left="121" w:right="-47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กำไรจากการขายเงินลงทุน</w:t>
            </w:r>
          </w:p>
        </w:tc>
        <w:tc>
          <w:tcPr>
            <w:tcW w:w="1008" w:type="dxa"/>
            <w:vAlign w:val="bottom"/>
          </w:tcPr>
          <w:p w14:paraId="10719E90" w14:textId="77777777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71DCA71E" w14:textId="77777777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39041B91" w14:textId="77777777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6DA25247" w14:textId="77777777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gridSpan w:val="2"/>
            <w:vAlign w:val="bottom"/>
          </w:tcPr>
          <w:p w14:paraId="073B6E60" w14:textId="77777777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0E0600AA" w14:textId="77777777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17543E8B" w14:textId="77777777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15F02A99" w14:textId="49D62E32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399EE9BA" w14:textId="2E801FE6" w:rsidR="00CC7B67" w:rsidRDefault="00673131" w:rsidP="00CC7B67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229</w:t>
            </w:r>
          </w:p>
        </w:tc>
        <w:tc>
          <w:tcPr>
            <w:tcW w:w="1008" w:type="dxa"/>
            <w:vAlign w:val="bottom"/>
          </w:tcPr>
          <w:p w14:paraId="20795C9D" w14:textId="0F69DCB1" w:rsidR="00CC7B67" w:rsidRPr="004B3327" w:rsidRDefault="00CC7B67" w:rsidP="00CC7B67">
            <w:pPr>
              <w:tabs>
                <w:tab w:val="decimal" w:pos="714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252</w:t>
            </w:r>
          </w:p>
        </w:tc>
      </w:tr>
      <w:tr w:rsidR="00CC7B67" w:rsidRPr="004B3327" w14:paraId="259DCF12" w14:textId="77777777" w:rsidTr="00E32102">
        <w:tc>
          <w:tcPr>
            <w:tcW w:w="5598" w:type="dxa"/>
            <w:gridSpan w:val="2"/>
            <w:vAlign w:val="bottom"/>
          </w:tcPr>
          <w:p w14:paraId="212FA704" w14:textId="44B44838" w:rsidR="00CC7B67" w:rsidRPr="004B3327" w:rsidRDefault="00CC7B67" w:rsidP="00CC7B67">
            <w:pPr>
              <w:tabs>
                <w:tab w:val="decimal" w:pos="324"/>
              </w:tabs>
              <w:spacing w:line="320" w:lineRule="exact"/>
              <w:ind w:left="121" w:right="-47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กำไรจากการเปลี่ยนสถานะเงินลงทุนจากบริษัทร่วมเป็นบริษัทย่อย</w:t>
            </w:r>
          </w:p>
        </w:tc>
        <w:tc>
          <w:tcPr>
            <w:tcW w:w="1008" w:type="dxa"/>
            <w:vAlign w:val="bottom"/>
          </w:tcPr>
          <w:p w14:paraId="3C26FD79" w14:textId="77777777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3ED6ED90" w14:textId="77777777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566488A6" w14:textId="77777777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gridSpan w:val="2"/>
            <w:vAlign w:val="bottom"/>
          </w:tcPr>
          <w:p w14:paraId="69DB3240" w14:textId="77777777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1923BB50" w14:textId="77777777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0AD59B6C" w14:textId="77777777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3FB829EB" w14:textId="77777777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172CF23E" w14:textId="1466B419" w:rsidR="00CC7B67" w:rsidRPr="004B3327" w:rsidRDefault="00CC7B67" w:rsidP="00CC7B67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-</w:t>
            </w:r>
          </w:p>
        </w:tc>
        <w:tc>
          <w:tcPr>
            <w:tcW w:w="1008" w:type="dxa"/>
            <w:vAlign w:val="bottom"/>
          </w:tcPr>
          <w:p w14:paraId="3255EE25" w14:textId="41F7F209" w:rsidR="00CC7B67" w:rsidRPr="004B3327" w:rsidRDefault="00CC7B67" w:rsidP="00CC7B67">
            <w:pPr>
              <w:tabs>
                <w:tab w:val="decimal" w:pos="714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3,368</w:t>
            </w:r>
          </w:p>
        </w:tc>
      </w:tr>
      <w:tr w:rsidR="00CC7B67" w:rsidRPr="004B3327" w14:paraId="07533385" w14:textId="77777777" w:rsidTr="00E32102">
        <w:tc>
          <w:tcPr>
            <w:tcW w:w="4590" w:type="dxa"/>
            <w:vAlign w:val="bottom"/>
          </w:tcPr>
          <w:p w14:paraId="1B4EEC93" w14:textId="0FBB480B" w:rsidR="00CC7B67" w:rsidRPr="004B3327" w:rsidRDefault="00CC7B67" w:rsidP="00CC7B67">
            <w:pPr>
              <w:tabs>
                <w:tab w:val="decimal" w:pos="324"/>
              </w:tabs>
              <w:spacing w:line="320" w:lineRule="exact"/>
              <w:ind w:left="121" w:right="-47"/>
              <w:rPr>
                <w:rFonts w:ascii="Angsana New" w:hAnsi="Angsana New"/>
                <w:sz w:val="25"/>
                <w:szCs w:val="25"/>
                <w:cs/>
              </w:rPr>
            </w:pPr>
            <w:r>
              <w:rPr>
                <w:rFonts w:ascii="Angsana New" w:hAnsi="Angsana New" w:hint="cs"/>
                <w:sz w:val="25"/>
                <w:szCs w:val="25"/>
                <w:cs/>
              </w:rPr>
              <w:t>กำไรจากการขายสินทรัพย์</w:t>
            </w:r>
          </w:p>
        </w:tc>
        <w:tc>
          <w:tcPr>
            <w:tcW w:w="1008" w:type="dxa"/>
            <w:vAlign w:val="bottom"/>
          </w:tcPr>
          <w:p w14:paraId="3DD688B6" w14:textId="77777777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6A4788A1" w14:textId="77777777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55517283" w14:textId="77777777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30A2E641" w14:textId="77777777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gridSpan w:val="2"/>
            <w:vAlign w:val="bottom"/>
          </w:tcPr>
          <w:p w14:paraId="74681D35" w14:textId="77777777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59357309" w14:textId="77777777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728B18FA" w14:textId="77777777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5D4A208F" w14:textId="77777777" w:rsidR="00CC7B67" w:rsidRPr="004B3327" w:rsidRDefault="00CC7B67" w:rsidP="00CC7B6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7FD003F5" w14:textId="46DD8E27" w:rsidR="00CC7B67" w:rsidRPr="004B3327" w:rsidRDefault="00CC7B67" w:rsidP="00CC7B67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453</w:t>
            </w:r>
          </w:p>
        </w:tc>
        <w:tc>
          <w:tcPr>
            <w:tcW w:w="1008" w:type="dxa"/>
            <w:vAlign w:val="bottom"/>
          </w:tcPr>
          <w:p w14:paraId="6A34D16D" w14:textId="3CA357D1" w:rsidR="00CC7B67" w:rsidRPr="004B3327" w:rsidRDefault="00CC7B67" w:rsidP="00CC7B67">
            <w:pPr>
              <w:tabs>
                <w:tab w:val="decimal" w:pos="714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-</w:t>
            </w:r>
          </w:p>
        </w:tc>
      </w:tr>
      <w:tr w:rsidR="00673131" w:rsidRPr="004B3327" w14:paraId="40A2D0FA" w14:textId="77777777" w:rsidTr="00E32102">
        <w:tc>
          <w:tcPr>
            <w:tcW w:w="4590" w:type="dxa"/>
            <w:vAlign w:val="bottom"/>
          </w:tcPr>
          <w:p w14:paraId="2E4ABB15" w14:textId="10425558" w:rsidR="00673131" w:rsidRDefault="00673131" w:rsidP="00673131">
            <w:pPr>
              <w:tabs>
                <w:tab w:val="decimal" w:pos="324"/>
              </w:tabs>
              <w:spacing w:line="320" w:lineRule="exact"/>
              <w:ind w:left="121" w:right="-47"/>
              <w:rPr>
                <w:rFonts w:ascii="Angsana New" w:hAnsi="Angsana New"/>
                <w:sz w:val="25"/>
                <w:szCs w:val="25"/>
                <w:cs/>
              </w:rPr>
            </w:pPr>
            <w:r>
              <w:rPr>
                <w:rFonts w:ascii="Angsana New" w:hAnsi="Angsana New" w:hint="cs"/>
                <w:sz w:val="25"/>
                <w:szCs w:val="25"/>
                <w:cs/>
              </w:rPr>
              <w:t xml:space="preserve">กำไร (ขาดทุน) </w:t>
            </w: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จากอัตราแลกเปลี่ยนและตราสารทางการเงิน</w:t>
            </w:r>
          </w:p>
        </w:tc>
        <w:tc>
          <w:tcPr>
            <w:tcW w:w="1008" w:type="dxa"/>
            <w:vAlign w:val="bottom"/>
          </w:tcPr>
          <w:p w14:paraId="03F7E149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578A5A07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71AC9455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04C38043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gridSpan w:val="2"/>
            <w:vAlign w:val="bottom"/>
          </w:tcPr>
          <w:p w14:paraId="5B1C35B9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6445DA90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66DEB6C7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0916E2C9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4E07017A" w14:textId="5BD0BD53" w:rsidR="00673131" w:rsidRDefault="00673131" w:rsidP="00673131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367</w:t>
            </w:r>
          </w:p>
        </w:tc>
        <w:tc>
          <w:tcPr>
            <w:tcW w:w="1008" w:type="dxa"/>
            <w:vAlign w:val="bottom"/>
          </w:tcPr>
          <w:p w14:paraId="7DD07198" w14:textId="71FC075E" w:rsidR="00673131" w:rsidRDefault="00673131" w:rsidP="00673131">
            <w:pPr>
              <w:tabs>
                <w:tab w:val="decimal" w:pos="714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(1,053)</w:t>
            </w:r>
          </w:p>
        </w:tc>
      </w:tr>
      <w:tr w:rsidR="0000362F" w:rsidRPr="004B3327" w14:paraId="05CBC98A" w14:textId="77777777" w:rsidTr="001B1B27">
        <w:tc>
          <w:tcPr>
            <w:tcW w:w="4590" w:type="dxa"/>
            <w:vAlign w:val="bottom"/>
          </w:tcPr>
          <w:p w14:paraId="36BD9629" w14:textId="77777777" w:rsidR="0000362F" w:rsidRPr="004B3327" w:rsidRDefault="0000362F" w:rsidP="001B1B27">
            <w:pPr>
              <w:tabs>
                <w:tab w:val="decimal" w:pos="324"/>
              </w:tabs>
              <w:spacing w:line="320" w:lineRule="exact"/>
              <w:ind w:left="121" w:right="-47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รายได้อื่น</w:t>
            </w:r>
          </w:p>
        </w:tc>
        <w:tc>
          <w:tcPr>
            <w:tcW w:w="1008" w:type="dxa"/>
            <w:vAlign w:val="bottom"/>
          </w:tcPr>
          <w:p w14:paraId="2236794A" w14:textId="77777777" w:rsidR="0000362F" w:rsidRPr="004B3327" w:rsidRDefault="0000362F" w:rsidP="001B1B2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1ED7CFEC" w14:textId="77777777" w:rsidR="0000362F" w:rsidRPr="004B3327" w:rsidRDefault="0000362F" w:rsidP="001B1B2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58504183" w14:textId="77777777" w:rsidR="0000362F" w:rsidRPr="004B3327" w:rsidRDefault="0000362F" w:rsidP="001B1B2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19EE21F3" w14:textId="77777777" w:rsidR="0000362F" w:rsidRPr="004B3327" w:rsidRDefault="0000362F" w:rsidP="001B1B2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gridSpan w:val="2"/>
            <w:vAlign w:val="bottom"/>
          </w:tcPr>
          <w:p w14:paraId="5F991535" w14:textId="77777777" w:rsidR="0000362F" w:rsidRPr="004B3327" w:rsidRDefault="0000362F" w:rsidP="001B1B2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0ECF795C" w14:textId="77777777" w:rsidR="0000362F" w:rsidRPr="004B3327" w:rsidRDefault="0000362F" w:rsidP="001B1B2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486F6F80" w14:textId="77777777" w:rsidR="0000362F" w:rsidRPr="004B3327" w:rsidRDefault="0000362F" w:rsidP="001B1B2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76155A5D" w14:textId="77777777" w:rsidR="0000362F" w:rsidRPr="004B3327" w:rsidRDefault="0000362F" w:rsidP="001B1B27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2C388BF6" w14:textId="77777777" w:rsidR="0000362F" w:rsidRDefault="0000362F" w:rsidP="001B1B27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426</w:t>
            </w:r>
          </w:p>
        </w:tc>
        <w:tc>
          <w:tcPr>
            <w:tcW w:w="1008" w:type="dxa"/>
            <w:vAlign w:val="bottom"/>
          </w:tcPr>
          <w:p w14:paraId="105E1EAF" w14:textId="77777777" w:rsidR="0000362F" w:rsidRPr="004B3327" w:rsidRDefault="0000362F" w:rsidP="001B1B27">
            <w:pPr>
              <w:tabs>
                <w:tab w:val="decimal" w:pos="714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381</w:t>
            </w:r>
          </w:p>
        </w:tc>
      </w:tr>
      <w:tr w:rsidR="00673131" w:rsidRPr="004B3327" w14:paraId="2530E0D8" w14:textId="77777777" w:rsidTr="00E32102">
        <w:tc>
          <w:tcPr>
            <w:tcW w:w="4590" w:type="dxa"/>
            <w:vAlign w:val="bottom"/>
          </w:tcPr>
          <w:p w14:paraId="42E8ADF5" w14:textId="68FCC8E8" w:rsidR="00673131" w:rsidRPr="004B3327" w:rsidRDefault="00673131" w:rsidP="00673131">
            <w:pPr>
              <w:tabs>
                <w:tab w:val="decimal" w:pos="324"/>
              </w:tabs>
              <w:spacing w:line="320" w:lineRule="exact"/>
              <w:ind w:left="121" w:right="-47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ค่าใช้จ่ายในการขาย</w:t>
            </w:r>
            <w:r>
              <w:rPr>
                <w:rFonts w:ascii="Angsana New" w:hAnsi="Angsana New" w:hint="cs"/>
                <w:sz w:val="25"/>
                <w:szCs w:val="25"/>
                <w:cs/>
              </w:rPr>
              <w:t>และบริการ</w:t>
            </w:r>
          </w:p>
        </w:tc>
        <w:tc>
          <w:tcPr>
            <w:tcW w:w="1008" w:type="dxa"/>
            <w:vAlign w:val="bottom"/>
          </w:tcPr>
          <w:p w14:paraId="73667275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3C41E645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472BB0F8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7230F401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gridSpan w:val="2"/>
            <w:vAlign w:val="bottom"/>
          </w:tcPr>
          <w:p w14:paraId="5B0DC95E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3AF2F07E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1500E758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5EB7DF14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4EF5E060" w14:textId="0CD5579B" w:rsidR="00673131" w:rsidRPr="004B3327" w:rsidRDefault="00673131" w:rsidP="00673131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(1,814)</w:t>
            </w:r>
          </w:p>
        </w:tc>
        <w:tc>
          <w:tcPr>
            <w:tcW w:w="1008" w:type="dxa"/>
            <w:vAlign w:val="bottom"/>
          </w:tcPr>
          <w:p w14:paraId="49ADA21C" w14:textId="60C126F5" w:rsidR="00673131" w:rsidRPr="004B3327" w:rsidRDefault="00673131" w:rsidP="00673131">
            <w:pPr>
              <w:tabs>
                <w:tab w:val="decimal" w:pos="714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(1,173)</w:t>
            </w:r>
          </w:p>
        </w:tc>
      </w:tr>
      <w:tr w:rsidR="00673131" w:rsidRPr="004B3327" w14:paraId="75ACA92F" w14:textId="77777777" w:rsidTr="00E32102">
        <w:tc>
          <w:tcPr>
            <w:tcW w:w="4590" w:type="dxa"/>
            <w:vAlign w:val="bottom"/>
          </w:tcPr>
          <w:p w14:paraId="3E2EFEF1" w14:textId="33F62DC7" w:rsidR="00673131" w:rsidRPr="004B3327" w:rsidRDefault="00673131" w:rsidP="00673131">
            <w:pPr>
              <w:spacing w:line="320" w:lineRule="exact"/>
              <w:ind w:left="254" w:right="-47" w:hanging="132"/>
              <w:rPr>
                <w:rFonts w:ascii="Angsana New" w:hAnsi="Angsana New"/>
                <w:spacing w:val="-2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ค่าใช้จ่ายในการบริหาร</w:t>
            </w:r>
          </w:p>
        </w:tc>
        <w:tc>
          <w:tcPr>
            <w:tcW w:w="1008" w:type="dxa"/>
            <w:vAlign w:val="bottom"/>
          </w:tcPr>
          <w:p w14:paraId="2BF7499B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48CF904E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5DDFE7BC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71CA0A9C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gridSpan w:val="2"/>
            <w:vAlign w:val="bottom"/>
          </w:tcPr>
          <w:p w14:paraId="6F05F16A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520B5B54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18BB8E0B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6E44FE61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67DFCCE4" w14:textId="6B1A06B4" w:rsidR="00673131" w:rsidRPr="004B3327" w:rsidRDefault="00673131" w:rsidP="00673131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(5,466)</w:t>
            </w:r>
          </w:p>
        </w:tc>
        <w:tc>
          <w:tcPr>
            <w:tcW w:w="1008" w:type="dxa"/>
            <w:vAlign w:val="bottom"/>
          </w:tcPr>
          <w:p w14:paraId="0FC43833" w14:textId="722E0C53" w:rsidR="00673131" w:rsidRPr="004B3327" w:rsidRDefault="00673131" w:rsidP="00673131">
            <w:pPr>
              <w:tabs>
                <w:tab w:val="decimal" w:pos="714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(3,835)</w:t>
            </w:r>
          </w:p>
        </w:tc>
      </w:tr>
      <w:tr w:rsidR="00673131" w:rsidRPr="004B3327" w14:paraId="5F1FD8E3" w14:textId="77777777" w:rsidTr="00E32102">
        <w:tc>
          <w:tcPr>
            <w:tcW w:w="4590" w:type="dxa"/>
            <w:vAlign w:val="bottom"/>
          </w:tcPr>
          <w:p w14:paraId="06A30EE2" w14:textId="4B367564" w:rsidR="00673131" w:rsidRPr="004B3327" w:rsidRDefault="00673131" w:rsidP="00673131">
            <w:pPr>
              <w:spacing w:line="320" w:lineRule="exact"/>
              <w:ind w:left="254" w:right="-47" w:hanging="132"/>
              <w:rPr>
                <w:rFonts w:ascii="Angsana New" w:hAnsi="Angsana New"/>
                <w:spacing w:val="-2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ขาดทุนจากการด้อยค่าของเงินลงทุนในบริษัทย่อยและบริษัทร่วม</w:t>
            </w:r>
          </w:p>
        </w:tc>
        <w:tc>
          <w:tcPr>
            <w:tcW w:w="1008" w:type="dxa"/>
            <w:vAlign w:val="bottom"/>
          </w:tcPr>
          <w:p w14:paraId="387EB8F6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708A8C6E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0E3A5AB7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6FB6D09B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gridSpan w:val="2"/>
            <w:vAlign w:val="bottom"/>
          </w:tcPr>
          <w:p w14:paraId="536DB801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3338D535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265819BD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1CE02614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5E218C81" w14:textId="58F17565" w:rsidR="00673131" w:rsidRPr="004B3327" w:rsidRDefault="00673131" w:rsidP="00673131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(963)</w:t>
            </w:r>
          </w:p>
        </w:tc>
        <w:tc>
          <w:tcPr>
            <w:tcW w:w="1008" w:type="dxa"/>
            <w:vAlign w:val="bottom"/>
          </w:tcPr>
          <w:p w14:paraId="48181664" w14:textId="24E0C63A" w:rsidR="00673131" w:rsidRPr="004B3327" w:rsidRDefault="00673131" w:rsidP="00673131">
            <w:pPr>
              <w:tabs>
                <w:tab w:val="decimal" w:pos="714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</w:tr>
      <w:tr w:rsidR="00673131" w:rsidRPr="004B3327" w14:paraId="19FFF8A1" w14:textId="77777777" w:rsidTr="00E32102">
        <w:tc>
          <w:tcPr>
            <w:tcW w:w="4590" w:type="dxa"/>
            <w:vAlign w:val="bottom"/>
          </w:tcPr>
          <w:p w14:paraId="18F0C416" w14:textId="7340D1E5" w:rsidR="00673131" w:rsidRPr="004B3327" w:rsidRDefault="00673131" w:rsidP="00673131">
            <w:pPr>
              <w:tabs>
                <w:tab w:val="decimal" w:pos="324"/>
              </w:tabs>
              <w:spacing w:line="320" w:lineRule="exact"/>
              <w:ind w:left="121" w:right="-47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ขาดทุน (โอนกลับ) ประมาณหนี้สิน</w:t>
            </w:r>
          </w:p>
        </w:tc>
        <w:tc>
          <w:tcPr>
            <w:tcW w:w="1008" w:type="dxa"/>
            <w:vAlign w:val="bottom"/>
          </w:tcPr>
          <w:p w14:paraId="679F2E39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60BD1D51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521A99BF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61890EC0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gridSpan w:val="2"/>
            <w:vAlign w:val="bottom"/>
          </w:tcPr>
          <w:p w14:paraId="6207B7D6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5D246FA5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59DC0427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689825A1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2FE88D0C" w14:textId="6FB452D4" w:rsidR="00673131" w:rsidRPr="004B3327" w:rsidRDefault="00673131" w:rsidP="00673131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159</w:t>
            </w:r>
          </w:p>
        </w:tc>
        <w:tc>
          <w:tcPr>
            <w:tcW w:w="1008" w:type="dxa"/>
            <w:vAlign w:val="bottom"/>
          </w:tcPr>
          <w:p w14:paraId="0777CCFF" w14:textId="5BBB407B" w:rsidR="00673131" w:rsidRPr="004B3327" w:rsidRDefault="00673131" w:rsidP="00673131">
            <w:pPr>
              <w:tabs>
                <w:tab w:val="decimal" w:pos="714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(90)</w:t>
            </w:r>
          </w:p>
        </w:tc>
      </w:tr>
      <w:tr w:rsidR="00673131" w:rsidRPr="004B3327" w14:paraId="0516AE8A" w14:textId="77777777" w:rsidTr="00E32102">
        <w:tc>
          <w:tcPr>
            <w:tcW w:w="4590" w:type="dxa"/>
            <w:vAlign w:val="bottom"/>
          </w:tcPr>
          <w:p w14:paraId="0C1879F6" w14:textId="160DA72D" w:rsidR="00673131" w:rsidRPr="004B3327" w:rsidRDefault="00673131" w:rsidP="00673131">
            <w:pPr>
              <w:tabs>
                <w:tab w:val="decimal" w:pos="324"/>
              </w:tabs>
              <w:spacing w:line="320" w:lineRule="exact"/>
              <w:ind w:left="121" w:right="-47"/>
              <w:rPr>
                <w:rFonts w:ascii="Angsana New" w:hAnsi="Angsana New"/>
                <w:sz w:val="25"/>
                <w:szCs w:val="25"/>
                <w:cs/>
              </w:rPr>
            </w:pPr>
            <w:r w:rsidRPr="00BF463F">
              <w:rPr>
                <w:rFonts w:ascii="Angsana New" w:hAnsi="Angsana New"/>
                <w:sz w:val="25"/>
                <w:szCs w:val="25"/>
                <w:cs/>
              </w:rPr>
              <w:t>โอนกลับค่าเผื่อจากการคำนวณตามวิธีมูลค่าเงินตามเวลา</w:t>
            </w:r>
          </w:p>
        </w:tc>
        <w:tc>
          <w:tcPr>
            <w:tcW w:w="1008" w:type="dxa"/>
            <w:vAlign w:val="bottom"/>
          </w:tcPr>
          <w:p w14:paraId="220B8FE3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309BAFD0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5FB488D1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2BF193FE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gridSpan w:val="2"/>
            <w:vAlign w:val="bottom"/>
          </w:tcPr>
          <w:p w14:paraId="6DC7377C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0EA88371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71C72F09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016453D3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00F07A55" w14:textId="7CDDFFE4" w:rsidR="00673131" w:rsidRDefault="00673131" w:rsidP="00673131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289</w:t>
            </w:r>
          </w:p>
        </w:tc>
        <w:tc>
          <w:tcPr>
            <w:tcW w:w="1008" w:type="dxa"/>
            <w:vAlign w:val="bottom"/>
          </w:tcPr>
          <w:p w14:paraId="2491B698" w14:textId="1FAAB5C5" w:rsidR="00673131" w:rsidRPr="004B3327" w:rsidRDefault="00673131" w:rsidP="00673131">
            <w:pPr>
              <w:tabs>
                <w:tab w:val="decimal" w:pos="714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-</w:t>
            </w:r>
          </w:p>
        </w:tc>
      </w:tr>
      <w:tr w:rsidR="00673131" w:rsidRPr="004B3327" w14:paraId="69521C41" w14:textId="77777777" w:rsidTr="00E32102">
        <w:tc>
          <w:tcPr>
            <w:tcW w:w="4590" w:type="dxa"/>
            <w:vAlign w:val="bottom"/>
          </w:tcPr>
          <w:p w14:paraId="0BF1EF7D" w14:textId="77777777" w:rsidR="00673131" w:rsidRPr="004B3327" w:rsidRDefault="00673131" w:rsidP="00673131">
            <w:pPr>
              <w:tabs>
                <w:tab w:val="decimal" w:pos="324"/>
              </w:tabs>
              <w:spacing w:line="320" w:lineRule="exact"/>
              <w:ind w:left="121" w:right="-47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ส่วนแบ่งกำไรจากเงินลงทุนในการร่วมค้า</w:t>
            </w:r>
          </w:p>
        </w:tc>
        <w:tc>
          <w:tcPr>
            <w:tcW w:w="1008" w:type="dxa"/>
            <w:vAlign w:val="bottom"/>
          </w:tcPr>
          <w:p w14:paraId="5B7D4E53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71329DAA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3DD788F4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10ADDEC5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gridSpan w:val="2"/>
            <w:vAlign w:val="bottom"/>
          </w:tcPr>
          <w:p w14:paraId="7947F525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58947484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5246D155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01D97A82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0F3D6B6D" w14:textId="441D73E9" w:rsidR="00673131" w:rsidRPr="004B3327" w:rsidRDefault="00673131" w:rsidP="00673131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642</w:t>
            </w:r>
          </w:p>
        </w:tc>
        <w:tc>
          <w:tcPr>
            <w:tcW w:w="1008" w:type="dxa"/>
            <w:vAlign w:val="bottom"/>
          </w:tcPr>
          <w:p w14:paraId="424EEFCB" w14:textId="2119AFD5" w:rsidR="00673131" w:rsidRPr="004B3327" w:rsidRDefault="00673131" w:rsidP="00673131">
            <w:pPr>
              <w:tabs>
                <w:tab w:val="decimal" w:pos="714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217</w:t>
            </w:r>
          </w:p>
        </w:tc>
      </w:tr>
      <w:tr w:rsidR="00673131" w:rsidRPr="004B3327" w14:paraId="4E3C3B3A" w14:textId="77777777" w:rsidTr="00E32102">
        <w:tc>
          <w:tcPr>
            <w:tcW w:w="4590" w:type="dxa"/>
            <w:vAlign w:val="bottom"/>
          </w:tcPr>
          <w:p w14:paraId="0E12DDD5" w14:textId="6AA1DF29" w:rsidR="00673131" w:rsidRPr="004B3327" w:rsidRDefault="00673131" w:rsidP="00673131">
            <w:pPr>
              <w:tabs>
                <w:tab w:val="decimal" w:pos="324"/>
              </w:tabs>
              <w:spacing w:line="320" w:lineRule="exact"/>
              <w:ind w:left="121" w:right="-47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lastRenderedPageBreak/>
              <w:t>ส่วนแบ่งกำไรจากเงินลงทุนในบริษัทร่วม</w:t>
            </w:r>
          </w:p>
        </w:tc>
        <w:tc>
          <w:tcPr>
            <w:tcW w:w="1008" w:type="dxa"/>
            <w:vAlign w:val="bottom"/>
          </w:tcPr>
          <w:p w14:paraId="04D4DD4B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753A4076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56C7F43D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4FF1AE49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gridSpan w:val="2"/>
            <w:vAlign w:val="bottom"/>
          </w:tcPr>
          <w:p w14:paraId="05B81677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024294F2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4F58C6DA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1BD18938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5089E2AA" w14:textId="5D17C14D" w:rsidR="00673131" w:rsidRPr="004B3327" w:rsidRDefault="00673131" w:rsidP="00673131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464</w:t>
            </w:r>
          </w:p>
        </w:tc>
        <w:tc>
          <w:tcPr>
            <w:tcW w:w="1008" w:type="dxa"/>
            <w:vAlign w:val="bottom"/>
          </w:tcPr>
          <w:p w14:paraId="54C96BDF" w14:textId="5071EE08" w:rsidR="00673131" w:rsidRPr="004B3327" w:rsidRDefault="00673131" w:rsidP="00673131">
            <w:pPr>
              <w:tabs>
                <w:tab w:val="decimal" w:pos="732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382</w:t>
            </w:r>
          </w:p>
        </w:tc>
      </w:tr>
      <w:tr w:rsidR="00673131" w:rsidRPr="004B3327" w14:paraId="537E4873" w14:textId="77777777" w:rsidTr="00E32102">
        <w:tc>
          <w:tcPr>
            <w:tcW w:w="4590" w:type="dxa"/>
            <w:vAlign w:val="bottom"/>
          </w:tcPr>
          <w:p w14:paraId="7B736C3E" w14:textId="31B8E082" w:rsidR="00673131" w:rsidRPr="004B3327" w:rsidRDefault="00673131" w:rsidP="00673131">
            <w:pPr>
              <w:tabs>
                <w:tab w:val="decimal" w:pos="324"/>
              </w:tabs>
              <w:spacing w:line="320" w:lineRule="exact"/>
              <w:ind w:left="121" w:right="-47"/>
              <w:rPr>
                <w:rFonts w:ascii="Angsana New" w:hAnsi="Angsana New"/>
                <w:sz w:val="25"/>
                <w:szCs w:val="25"/>
                <w:cs/>
              </w:rPr>
            </w:pPr>
            <w:r w:rsidRPr="00BF463F">
              <w:rPr>
                <w:rFonts w:ascii="Angsana New" w:hAnsi="Angsana New"/>
                <w:sz w:val="25"/>
                <w:szCs w:val="25"/>
                <w:cs/>
              </w:rPr>
              <w:t>ค่าใช้จ่ายทางการเงินจากสัญญาประกันภัยสุทธิ</w:t>
            </w:r>
          </w:p>
        </w:tc>
        <w:tc>
          <w:tcPr>
            <w:tcW w:w="1008" w:type="dxa"/>
            <w:vAlign w:val="bottom"/>
          </w:tcPr>
          <w:p w14:paraId="160C80F6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78BC0959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60BF8D12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2F93E18D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gridSpan w:val="2"/>
            <w:vAlign w:val="bottom"/>
          </w:tcPr>
          <w:p w14:paraId="5740BB48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695DA9EC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494CAABC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1D3ECCA2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0D3D30A1" w14:textId="607F0452" w:rsidR="00673131" w:rsidRDefault="00673131" w:rsidP="00673131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(78)</w:t>
            </w:r>
          </w:p>
        </w:tc>
        <w:tc>
          <w:tcPr>
            <w:tcW w:w="1008" w:type="dxa"/>
            <w:vAlign w:val="bottom"/>
          </w:tcPr>
          <w:p w14:paraId="7F7F58CA" w14:textId="46CECEB0" w:rsidR="00673131" w:rsidRPr="004B3327" w:rsidRDefault="00673131" w:rsidP="00673131">
            <w:pPr>
              <w:tabs>
                <w:tab w:val="decimal" w:pos="732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(28)</w:t>
            </w:r>
          </w:p>
        </w:tc>
      </w:tr>
      <w:tr w:rsidR="00673131" w:rsidRPr="004B3327" w14:paraId="7566DF0F" w14:textId="77777777" w:rsidTr="00E32102">
        <w:tc>
          <w:tcPr>
            <w:tcW w:w="4590" w:type="dxa"/>
            <w:vAlign w:val="bottom"/>
          </w:tcPr>
          <w:p w14:paraId="77B90B84" w14:textId="77777777" w:rsidR="00673131" w:rsidRPr="004B3327" w:rsidRDefault="00673131" w:rsidP="00673131">
            <w:pPr>
              <w:tabs>
                <w:tab w:val="decimal" w:pos="324"/>
              </w:tabs>
              <w:spacing w:line="320" w:lineRule="exact"/>
              <w:ind w:left="121" w:right="-47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ต้นทุนทางการเงิน</w:t>
            </w:r>
          </w:p>
        </w:tc>
        <w:tc>
          <w:tcPr>
            <w:tcW w:w="1008" w:type="dxa"/>
            <w:vAlign w:val="bottom"/>
          </w:tcPr>
          <w:p w14:paraId="10FBB2EE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230BFE33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1E23A4AD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58713286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gridSpan w:val="2"/>
            <w:vAlign w:val="bottom"/>
          </w:tcPr>
          <w:p w14:paraId="09AC28EF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2CAAFBAB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3685945B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3D993A9B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3A6A1417" w14:textId="6ADD0BEE" w:rsidR="00673131" w:rsidRPr="004B3327" w:rsidRDefault="00673131" w:rsidP="00673131">
            <w:pP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(7,708)</w:t>
            </w:r>
          </w:p>
        </w:tc>
        <w:tc>
          <w:tcPr>
            <w:tcW w:w="1008" w:type="dxa"/>
            <w:vAlign w:val="bottom"/>
          </w:tcPr>
          <w:p w14:paraId="129190A6" w14:textId="065B719B" w:rsidR="00673131" w:rsidRPr="004B3327" w:rsidRDefault="00673131" w:rsidP="00673131">
            <w:pPr>
              <w:tabs>
                <w:tab w:val="decimal" w:pos="732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</w:t>
            </w:r>
            <w:r>
              <w:rPr>
                <w:rFonts w:ascii="Angsana New" w:hAnsi="Angsana New"/>
                <w:sz w:val="25"/>
                <w:szCs w:val="25"/>
              </w:rPr>
              <w:t>6,983</w:t>
            </w:r>
            <w:r w:rsidRPr="004B3327">
              <w:rPr>
                <w:rFonts w:ascii="Angsana New" w:hAnsi="Angsana New" w:hint="cs"/>
                <w:sz w:val="25"/>
                <w:szCs w:val="25"/>
              </w:rPr>
              <w:t>)</w:t>
            </w:r>
          </w:p>
        </w:tc>
      </w:tr>
      <w:tr w:rsidR="00673131" w:rsidRPr="004B3327" w14:paraId="2209C2FD" w14:textId="77777777" w:rsidTr="00E32102">
        <w:tc>
          <w:tcPr>
            <w:tcW w:w="4590" w:type="dxa"/>
            <w:vAlign w:val="bottom"/>
          </w:tcPr>
          <w:p w14:paraId="0688297B" w14:textId="77777777" w:rsidR="00673131" w:rsidRPr="004B3327" w:rsidRDefault="00673131" w:rsidP="00673131">
            <w:pPr>
              <w:tabs>
                <w:tab w:val="decimal" w:pos="324"/>
              </w:tabs>
              <w:spacing w:line="320" w:lineRule="exact"/>
              <w:ind w:left="121" w:right="-47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ภาษีเงินได้</w:t>
            </w:r>
          </w:p>
        </w:tc>
        <w:tc>
          <w:tcPr>
            <w:tcW w:w="1008" w:type="dxa"/>
            <w:vAlign w:val="bottom"/>
          </w:tcPr>
          <w:p w14:paraId="30ABFDDF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5137119A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48AB269F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68F58E41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gridSpan w:val="2"/>
            <w:vAlign w:val="bottom"/>
          </w:tcPr>
          <w:p w14:paraId="2F5F546B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7736498F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78B0F818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</w:tcPr>
          <w:p w14:paraId="382AA861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578A6E39" w14:textId="6D91E406" w:rsidR="00673131" w:rsidRPr="004B3327" w:rsidRDefault="00673131" w:rsidP="00673131">
            <w:pPr>
              <w:pBdr>
                <w:bottom w:val="sing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(1,964)</w:t>
            </w:r>
          </w:p>
        </w:tc>
        <w:tc>
          <w:tcPr>
            <w:tcW w:w="1008" w:type="dxa"/>
            <w:vAlign w:val="bottom"/>
          </w:tcPr>
          <w:p w14:paraId="74B36A81" w14:textId="5FCACD50" w:rsidR="00673131" w:rsidRPr="004B3327" w:rsidRDefault="00673131" w:rsidP="00673131">
            <w:pPr>
              <w:pBdr>
                <w:bottom w:val="single" w:sz="3" w:space="0" w:color="auto"/>
              </w:pBdr>
              <w:tabs>
                <w:tab w:val="decimal" w:pos="732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(1,969)</w:t>
            </w:r>
          </w:p>
        </w:tc>
      </w:tr>
      <w:tr w:rsidR="00673131" w:rsidRPr="004B3327" w14:paraId="70D36066" w14:textId="77777777" w:rsidTr="00E32102">
        <w:tc>
          <w:tcPr>
            <w:tcW w:w="4590" w:type="dxa"/>
            <w:vAlign w:val="bottom"/>
          </w:tcPr>
          <w:p w14:paraId="6B8A1B94" w14:textId="1D49E2E8" w:rsidR="00673131" w:rsidRPr="004B3327" w:rsidRDefault="00673131" w:rsidP="00673131">
            <w:pPr>
              <w:spacing w:line="320" w:lineRule="exact"/>
              <w:ind w:right="-47"/>
              <w:rPr>
                <w:rFonts w:ascii="Angsana New" w:hAnsi="Angsana New"/>
                <w:sz w:val="25"/>
                <w:szCs w:val="25"/>
                <w:cs/>
              </w:rPr>
            </w:pPr>
            <w:r w:rsidRPr="004B3327">
              <w:rPr>
                <w:rFonts w:ascii="Angsana New" w:hAnsi="Angsana New" w:hint="cs"/>
                <w:sz w:val="25"/>
                <w:szCs w:val="25"/>
                <w:cs/>
              </w:rPr>
              <w:t>กำไร (ขาดทุน) สำหรับปี</w:t>
            </w:r>
          </w:p>
        </w:tc>
        <w:tc>
          <w:tcPr>
            <w:tcW w:w="1008" w:type="dxa"/>
            <w:vAlign w:val="bottom"/>
          </w:tcPr>
          <w:p w14:paraId="2C50FB65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39C92AA2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757553A1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31162BF8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gridSpan w:val="2"/>
            <w:vAlign w:val="bottom"/>
          </w:tcPr>
          <w:p w14:paraId="3AA192E6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638D582C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407C68ED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7FD216DF" w14:textId="77777777" w:rsidR="00673131" w:rsidRPr="004B3327" w:rsidRDefault="00673131" w:rsidP="00673131">
            <w:pPr>
              <w:tabs>
                <w:tab w:val="decimal" w:pos="523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08" w:type="dxa"/>
            <w:vAlign w:val="bottom"/>
          </w:tcPr>
          <w:p w14:paraId="39C473DB" w14:textId="395469F8" w:rsidR="00673131" w:rsidRPr="004B3327" w:rsidRDefault="00673131" w:rsidP="00673131">
            <w:pPr>
              <w:pBdr>
                <w:bottom w:val="double" w:sz="3" w:space="0" w:color="auto"/>
              </w:pBdr>
              <w:tabs>
                <w:tab w:val="decimal" w:pos="696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(2,497)</w:t>
            </w:r>
          </w:p>
        </w:tc>
        <w:tc>
          <w:tcPr>
            <w:tcW w:w="1008" w:type="dxa"/>
            <w:vAlign w:val="bottom"/>
          </w:tcPr>
          <w:p w14:paraId="409D625D" w14:textId="02335AB2" w:rsidR="00673131" w:rsidRPr="004B3327" w:rsidRDefault="00673131" w:rsidP="00673131">
            <w:pPr>
              <w:pBdr>
                <w:bottom w:val="double" w:sz="3" w:space="0" w:color="auto"/>
              </w:pBdr>
              <w:tabs>
                <w:tab w:val="decimal" w:pos="732"/>
              </w:tabs>
              <w:spacing w:line="320" w:lineRule="exact"/>
              <w:ind w:left="-21" w:right="-21"/>
              <w:rPr>
                <w:rFonts w:ascii="Angsana New" w:hAnsi="Angsana New"/>
                <w:sz w:val="25"/>
                <w:szCs w:val="25"/>
              </w:rPr>
            </w:pPr>
            <w:r w:rsidRPr="004B3327">
              <w:rPr>
                <w:rFonts w:ascii="Angsana New" w:hAnsi="Angsana New" w:hint="cs"/>
                <w:sz w:val="25"/>
                <w:szCs w:val="25"/>
              </w:rPr>
              <w:t>1,730</w:t>
            </w:r>
          </w:p>
        </w:tc>
      </w:tr>
    </w:tbl>
    <w:p w14:paraId="1C73943E" w14:textId="77777777" w:rsidR="00AF443A" w:rsidRPr="004B3327" w:rsidRDefault="00AF443A" w:rsidP="002A7262">
      <w:pPr>
        <w:spacing w:before="240" w:after="120"/>
        <w:ind w:left="605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  <w:u w:val="single"/>
          <w:cs/>
        </w:rPr>
        <w:t>ข้อมูลเกี่ยวกับเขตภูมิศาสตร์</w:t>
      </w:r>
    </w:p>
    <w:p w14:paraId="190ABCC2" w14:textId="77777777" w:rsidR="00AF443A" w:rsidRPr="004B3327" w:rsidRDefault="00AF443A" w:rsidP="00E32102">
      <w:pPr>
        <w:spacing w:before="120" w:after="120"/>
        <w:ind w:left="605"/>
        <w:jc w:val="thaiDistribute"/>
        <w:rPr>
          <w:rFonts w:ascii="Angsana New" w:hAnsi="Angsana New"/>
          <w:spacing w:val="-6"/>
          <w:sz w:val="32"/>
          <w:szCs w:val="32"/>
        </w:rPr>
      </w:pPr>
      <w:r w:rsidRPr="004B3327">
        <w:rPr>
          <w:rFonts w:ascii="Angsana New" w:hAnsi="Angsana New" w:hint="cs"/>
          <w:spacing w:val="-6"/>
          <w:sz w:val="32"/>
          <w:szCs w:val="32"/>
          <w:cs/>
        </w:rPr>
        <w:t>รายได้จากลูกค้าภายนอกกำหนดขึ้นตามสถานที่ตั้งของกลุ่มบริษัท</w:t>
      </w:r>
    </w:p>
    <w:tbl>
      <w:tblPr>
        <w:tblStyle w:val="TableGrid"/>
        <w:tblW w:w="9000" w:type="dxa"/>
        <w:tblInd w:w="5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30"/>
        <w:gridCol w:w="1935"/>
        <w:gridCol w:w="1935"/>
      </w:tblGrid>
      <w:tr w:rsidR="004B3327" w:rsidRPr="004B3327" w14:paraId="3A151768" w14:textId="77777777" w:rsidTr="00462AF4">
        <w:trPr>
          <w:trHeight w:val="20"/>
        </w:trPr>
        <w:tc>
          <w:tcPr>
            <w:tcW w:w="5130" w:type="dxa"/>
          </w:tcPr>
          <w:p w14:paraId="4BF814B9" w14:textId="77777777" w:rsidR="00AF443A" w:rsidRPr="004B3327" w:rsidRDefault="00AF443A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3870" w:type="dxa"/>
            <w:gridSpan w:val="2"/>
          </w:tcPr>
          <w:p w14:paraId="073FEA88" w14:textId="77777777" w:rsidR="00AF443A" w:rsidRPr="004B3327" w:rsidRDefault="00AF443A">
            <w:pPr>
              <w:jc w:val="right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หน่วย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: 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)</w:t>
            </w:r>
          </w:p>
        </w:tc>
      </w:tr>
      <w:tr w:rsidR="004B3327" w:rsidRPr="004B3327" w14:paraId="3366CECB" w14:textId="77777777" w:rsidTr="00462AF4">
        <w:trPr>
          <w:trHeight w:val="425"/>
        </w:trPr>
        <w:tc>
          <w:tcPr>
            <w:tcW w:w="5130" w:type="dxa"/>
          </w:tcPr>
          <w:p w14:paraId="562FCCDE" w14:textId="77777777" w:rsidR="00DF0277" w:rsidRPr="004B3327" w:rsidRDefault="00DF0277" w:rsidP="00DF0277">
            <w:pPr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1935" w:type="dxa"/>
            <w:vAlign w:val="bottom"/>
          </w:tcPr>
          <w:p w14:paraId="02D3438F" w14:textId="43B7DFB0" w:rsidR="00DF0277" w:rsidRPr="004B3327" w:rsidRDefault="00DF0277" w:rsidP="00DF0277">
            <w:pPr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2569</w:t>
            </w:r>
          </w:p>
        </w:tc>
        <w:tc>
          <w:tcPr>
            <w:tcW w:w="1935" w:type="dxa"/>
            <w:vAlign w:val="bottom"/>
          </w:tcPr>
          <w:p w14:paraId="7DD36F6E" w14:textId="7BE03BD7" w:rsidR="00DF0277" w:rsidRPr="004B3327" w:rsidRDefault="00DF0277" w:rsidP="00DF0277">
            <w:pPr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2568</w:t>
            </w:r>
          </w:p>
        </w:tc>
      </w:tr>
      <w:tr w:rsidR="004B3327" w:rsidRPr="004B3327" w14:paraId="77C26D4F" w14:textId="77777777" w:rsidTr="00462AF4">
        <w:trPr>
          <w:trHeight w:val="20"/>
        </w:trPr>
        <w:tc>
          <w:tcPr>
            <w:tcW w:w="5130" w:type="dxa"/>
          </w:tcPr>
          <w:p w14:paraId="7BBC6627" w14:textId="77777777" w:rsidR="00DF0277" w:rsidRPr="004B3327" w:rsidRDefault="00DF0277" w:rsidP="00DF0277">
            <w:pPr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ประเทศไทย</w:t>
            </w:r>
          </w:p>
        </w:tc>
        <w:tc>
          <w:tcPr>
            <w:tcW w:w="1935" w:type="dxa"/>
            <w:vAlign w:val="bottom"/>
          </w:tcPr>
          <w:p w14:paraId="05A7E181" w14:textId="10A1103B" w:rsidR="00DF0277" w:rsidRPr="004B3327" w:rsidRDefault="000F02EE" w:rsidP="00FD4353">
            <w:pPr>
              <w:tabs>
                <w:tab w:val="decimal" w:pos="1326"/>
              </w:tabs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19,983</w:t>
            </w:r>
          </w:p>
        </w:tc>
        <w:tc>
          <w:tcPr>
            <w:tcW w:w="1935" w:type="dxa"/>
            <w:vAlign w:val="bottom"/>
          </w:tcPr>
          <w:p w14:paraId="1482C4BE" w14:textId="072B0FF8" w:rsidR="00DF0277" w:rsidRPr="004B3327" w:rsidRDefault="00DF0277" w:rsidP="00FD4353">
            <w:pPr>
              <w:tabs>
                <w:tab w:val="decimal" w:pos="1326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17,</w:t>
            </w:r>
            <w:r w:rsidR="005420D2" w:rsidRPr="004B3327">
              <w:rPr>
                <w:rFonts w:ascii="Angsana New" w:hAnsi="Angsana New" w:hint="cs"/>
                <w:sz w:val="32"/>
                <w:szCs w:val="32"/>
              </w:rPr>
              <w:t>684</w:t>
            </w:r>
          </w:p>
        </w:tc>
      </w:tr>
      <w:tr w:rsidR="004B3327" w:rsidRPr="004B3327" w14:paraId="4691BD0F" w14:textId="77777777" w:rsidTr="00462AF4">
        <w:trPr>
          <w:trHeight w:val="20"/>
        </w:trPr>
        <w:tc>
          <w:tcPr>
            <w:tcW w:w="5130" w:type="dxa"/>
          </w:tcPr>
          <w:p w14:paraId="78E86A0E" w14:textId="77777777" w:rsidR="00DF0277" w:rsidRPr="004B3327" w:rsidRDefault="00DF0277" w:rsidP="00DF0277">
            <w:pPr>
              <w:ind w:left="58" w:hanging="58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ต่างประเทศ</w:t>
            </w:r>
          </w:p>
        </w:tc>
        <w:tc>
          <w:tcPr>
            <w:tcW w:w="1935" w:type="dxa"/>
            <w:vAlign w:val="bottom"/>
          </w:tcPr>
          <w:p w14:paraId="07398CC2" w14:textId="32031466" w:rsidR="00DF0277" w:rsidRPr="004B3327" w:rsidRDefault="000F02EE" w:rsidP="00FD4353">
            <w:pPr>
              <w:tabs>
                <w:tab w:val="decimal" w:pos="1326"/>
              </w:tabs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3,061</w:t>
            </w:r>
          </w:p>
        </w:tc>
        <w:tc>
          <w:tcPr>
            <w:tcW w:w="1935" w:type="dxa"/>
            <w:vAlign w:val="bottom"/>
          </w:tcPr>
          <w:p w14:paraId="45D990B8" w14:textId="1A106481" w:rsidR="00DF0277" w:rsidRPr="004B3327" w:rsidRDefault="00DF0277" w:rsidP="00FD4353">
            <w:pPr>
              <w:tabs>
                <w:tab w:val="decimal" w:pos="1326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1,1</w:t>
            </w:r>
            <w:r w:rsidR="005420D2" w:rsidRPr="004B3327">
              <w:rPr>
                <w:rFonts w:ascii="Angsana New" w:hAnsi="Angsana New" w:hint="cs"/>
                <w:sz w:val="32"/>
                <w:szCs w:val="32"/>
              </w:rPr>
              <w:t>36</w:t>
            </w:r>
          </w:p>
        </w:tc>
      </w:tr>
      <w:tr w:rsidR="004B3327" w:rsidRPr="004B3327" w14:paraId="56BDF76A" w14:textId="77777777" w:rsidTr="00462AF4">
        <w:trPr>
          <w:trHeight w:val="20"/>
        </w:trPr>
        <w:tc>
          <w:tcPr>
            <w:tcW w:w="5130" w:type="dxa"/>
          </w:tcPr>
          <w:p w14:paraId="600EB699" w14:textId="77777777" w:rsidR="00DF0277" w:rsidRPr="004B3327" w:rsidRDefault="00DF0277" w:rsidP="00DF0277">
            <w:pPr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1935" w:type="dxa"/>
            <w:vAlign w:val="bottom"/>
          </w:tcPr>
          <w:p w14:paraId="2F7FF6BB" w14:textId="33D5F4CE" w:rsidR="00DF0277" w:rsidRPr="004B3327" w:rsidRDefault="001B3CBC" w:rsidP="00FD4353">
            <w:pPr>
              <w:pBdr>
                <w:top w:val="single" w:sz="3" w:space="0" w:color="auto"/>
                <w:bottom w:val="double" w:sz="3" w:space="0" w:color="auto"/>
              </w:pBdr>
              <w:tabs>
                <w:tab w:val="decimal" w:pos="1326"/>
              </w:tabs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23,044</w:t>
            </w:r>
          </w:p>
        </w:tc>
        <w:tc>
          <w:tcPr>
            <w:tcW w:w="1935" w:type="dxa"/>
            <w:vAlign w:val="bottom"/>
          </w:tcPr>
          <w:p w14:paraId="5B293408" w14:textId="67A9BCBE" w:rsidR="00DF0277" w:rsidRPr="004B3327" w:rsidRDefault="00DF0277" w:rsidP="00FD4353">
            <w:pPr>
              <w:pBdr>
                <w:top w:val="single" w:sz="3" w:space="0" w:color="auto"/>
                <w:bottom w:val="double" w:sz="3" w:space="0" w:color="auto"/>
              </w:pBdr>
              <w:tabs>
                <w:tab w:val="decimal" w:pos="1326"/>
              </w:tabs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  <w:r w:rsidR="005420D2" w:rsidRPr="004B3327">
              <w:rPr>
                <w:rFonts w:ascii="Angsana New" w:hAnsi="Angsana New" w:hint="cs"/>
                <w:sz w:val="32"/>
                <w:szCs w:val="32"/>
              </w:rPr>
              <w:t>8,820</w:t>
            </w:r>
          </w:p>
        </w:tc>
      </w:tr>
    </w:tbl>
    <w:p w14:paraId="6A21B5DB" w14:textId="77777777" w:rsidR="006813EF" w:rsidRPr="004B3327" w:rsidRDefault="006813EF" w:rsidP="00C70B98">
      <w:pPr>
        <w:spacing w:before="240" w:after="120"/>
        <w:ind w:left="605"/>
        <w:rPr>
          <w:rFonts w:ascii="Angsana New" w:hAnsi="Angsana New"/>
          <w:sz w:val="32"/>
          <w:szCs w:val="32"/>
          <w:u w:val="single"/>
        </w:rPr>
      </w:pPr>
      <w:r w:rsidRPr="004B3327">
        <w:rPr>
          <w:rFonts w:ascii="Angsana New" w:hAnsi="Angsana New" w:hint="cs"/>
          <w:sz w:val="32"/>
          <w:szCs w:val="32"/>
          <w:u w:val="single"/>
          <w:cs/>
        </w:rPr>
        <w:t>ข้อมูลเกี่ยวกับลูกค้ารายใหญ่</w:t>
      </w:r>
    </w:p>
    <w:p w14:paraId="7FF68D9A" w14:textId="57196359" w:rsidR="0060134C" w:rsidRPr="004B3327" w:rsidRDefault="006813EF" w:rsidP="002A7262">
      <w:pPr>
        <w:spacing w:before="120" w:after="120"/>
        <w:ind w:left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ในระหว่างปีสิ้นสุดวันที่ </w:t>
      </w:r>
      <w:r w:rsidRPr="004B3327">
        <w:rPr>
          <w:rFonts w:ascii="Angsana New" w:hAnsi="Angsana New" w:hint="cs"/>
          <w:spacing w:val="-6"/>
          <w:sz w:val="32"/>
          <w:szCs w:val="32"/>
        </w:rPr>
        <w:t>31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 มีนาคม </w:t>
      </w:r>
      <w:r w:rsidR="001879DE" w:rsidRPr="004B3327">
        <w:rPr>
          <w:rFonts w:ascii="Angsana New" w:hAnsi="Angsana New" w:hint="cs"/>
          <w:spacing w:val="-6"/>
          <w:sz w:val="32"/>
          <w:szCs w:val="32"/>
        </w:rPr>
        <w:t>256</w:t>
      </w:r>
      <w:r w:rsidR="00DF0277" w:rsidRPr="004B3327">
        <w:rPr>
          <w:rFonts w:ascii="Angsana New" w:hAnsi="Angsana New" w:hint="cs"/>
          <w:spacing w:val="-6"/>
          <w:sz w:val="32"/>
          <w:szCs w:val="32"/>
        </w:rPr>
        <w:t>9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 กลุ่มบริษัทมีรายได้จากหน่วยงานของรัฐ (รวมดอกเบี้ยรับ) เป็นจำนวนรวม </w:t>
      </w:r>
      <w:r w:rsidR="002E71F9">
        <w:rPr>
          <w:rFonts w:ascii="Angsana New" w:hAnsi="Angsana New"/>
          <w:spacing w:val="-6"/>
          <w:sz w:val="32"/>
          <w:szCs w:val="32"/>
        </w:rPr>
        <w:t xml:space="preserve">12,224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>ล้านบาท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pacing w:val="-4"/>
          <w:sz w:val="32"/>
          <w:szCs w:val="32"/>
        </w:rPr>
        <w:t>(</w:t>
      </w:r>
      <w:r w:rsidR="001879DE" w:rsidRPr="004B3327">
        <w:rPr>
          <w:rFonts w:ascii="Angsana New" w:hAnsi="Angsana New" w:hint="cs"/>
          <w:spacing w:val="-4"/>
          <w:sz w:val="32"/>
          <w:szCs w:val="32"/>
        </w:rPr>
        <w:t>256</w:t>
      </w:r>
      <w:r w:rsidR="00DF0277" w:rsidRPr="004B3327">
        <w:rPr>
          <w:rFonts w:ascii="Angsana New" w:hAnsi="Angsana New" w:hint="cs"/>
          <w:spacing w:val="-4"/>
          <w:sz w:val="32"/>
          <w:szCs w:val="32"/>
        </w:rPr>
        <w:t>8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: </w:t>
      </w:r>
      <w:bookmarkStart w:id="134" w:name="_Hlk199451847"/>
      <w:r w:rsidR="00DF0277" w:rsidRPr="004B3327">
        <w:rPr>
          <w:rFonts w:ascii="Angsana New" w:hAnsi="Angsana New" w:hint="cs"/>
          <w:spacing w:val="-6"/>
          <w:sz w:val="32"/>
          <w:szCs w:val="32"/>
        </w:rPr>
        <w:t>13,</w:t>
      </w:r>
      <w:r w:rsidR="002E71F9">
        <w:rPr>
          <w:rFonts w:ascii="Angsana New" w:hAnsi="Angsana New"/>
          <w:spacing w:val="-6"/>
          <w:sz w:val="32"/>
          <w:szCs w:val="32"/>
        </w:rPr>
        <w:t>637</w:t>
      </w:r>
      <w:bookmarkEnd w:id="134"/>
      <w:r w:rsidR="003D1043" w:rsidRPr="004B3327">
        <w:rPr>
          <w:rFonts w:ascii="Angsana New" w:hAnsi="Angsana New" w:hint="cs"/>
          <w:spacing w:val="-6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ล้านบาท) ซึ่งมาจาก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                                       </w:t>
      </w:r>
      <w:r w:rsidRPr="004B3327">
        <w:rPr>
          <w:rFonts w:ascii="Angsana New" w:eastAsia="Calibri" w:hAnsi="Angsana New" w:hint="cs"/>
          <w:sz w:val="32"/>
          <w:szCs w:val="32"/>
          <w:cs/>
        </w:rPr>
        <w:t xml:space="preserve">ส่วนงานธุรกิจ </w:t>
      </w:r>
      <w:r w:rsidRPr="004B3327">
        <w:rPr>
          <w:rFonts w:ascii="Angsana New" w:eastAsia="Calibri" w:hAnsi="Angsana New" w:hint="cs"/>
          <w:sz w:val="32"/>
          <w:szCs w:val="32"/>
        </w:rPr>
        <w:t>Move</w:t>
      </w:r>
    </w:p>
    <w:p w14:paraId="0D3E3734" w14:textId="0D43B9F3" w:rsidR="00B202C9" w:rsidRPr="004B3327" w:rsidRDefault="00B202C9" w:rsidP="0058532F">
      <w:pPr>
        <w:tabs>
          <w:tab w:val="left" w:pos="900"/>
        </w:tabs>
        <w:jc w:val="thaiDistribute"/>
        <w:rPr>
          <w:rFonts w:ascii="Angsana New" w:hAnsi="Angsana New"/>
          <w:b/>
          <w:bCs/>
          <w:sz w:val="32"/>
          <w:szCs w:val="32"/>
        </w:rPr>
        <w:sectPr w:rsidR="00B202C9" w:rsidRPr="004B3327" w:rsidSect="00E32102">
          <w:pgSz w:w="16834" w:h="11909" w:orient="landscape" w:code="9"/>
          <w:pgMar w:top="1339" w:right="1080" w:bottom="720" w:left="1080" w:header="706" w:footer="706" w:gutter="0"/>
          <w:cols w:space="720"/>
          <w:docGrid w:linePitch="360"/>
        </w:sectPr>
      </w:pPr>
    </w:p>
    <w:p w14:paraId="0727BC6E" w14:textId="77777777" w:rsidR="001D4748" w:rsidRPr="004B3327" w:rsidRDefault="001D4748" w:rsidP="009650A9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  <w:cs/>
        </w:rPr>
      </w:pPr>
      <w:bookmarkStart w:id="135" w:name="_Toc230988215"/>
      <w:r w:rsidRPr="004B3327">
        <w:rPr>
          <w:rFonts w:hint="cs"/>
          <w:b/>
          <w:bCs/>
          <w:sz w:val="32"/>
          <w:szCs w:val="32"/>
          <w:lang w:val="en-US"/>
        </w:rPr>
        <w:lastRenderedPageBreak/>
        <w:t>53</w:t>
      </w:r>
      <w:r w:rsidRPr="004B3327">
        <w:rPr>
          <w:rFonts w:hint="cs"/>
          <w:b/>
          <w:bCs/>
          <w:sz w:val="32"/>
          <w:szCs w:val="32"/>
          <w:cs/>
        </w:rPr>
        <w:t>.</w:t>
      </w:r>
      <w:r w:rsidRPr="004B3327">
        <w:rPr>
          <w:rFonts w:hint="cs"/>
          <w:b/>
          <w:bCs/>
          <w:sz w:val="32"/>
          <w:szCs w:val="32"/>
          <w:cs/>
        </w:rPr>
        <w:tab/>
        <w:t>กองทุนสำรองเลี้ยงชีพ</w:t>
      </w:r>
      <w:bookmarkEnd w:id="135"/>
    </w:p>
    <w:p w14:paraId="1A746E7A" w14:textId="456CDB8D" w:rsidR="001D4748" w:rsidRPr="004B3327" w:rsidRDefault="001D4748" w:rsidP="009650A9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กลุ่มบริษัทและพนักงานของกลุ่มบริษัทได้ร่วมกันจัดตั้งกองทุนสำรองเลี้ยงชีพขึ้นตามพระราชบัญญัติกองทุนสำรองเลี้ยงชีพ พ.ศ. </w:t>
      </w:r>
      <w:r w:rsidRPr="004B3327">
        <w:rPr>
          <w:rFonts w:ascii="Angsana New" w:hAnsi="Angsana New" w:hint="cs"/>
          <w:sz w:val="32"/>
          <w:szCs w:val="32"/>
        </w:rPr>
        <w:t>2530</w:t>
      </w:r>
      <w:r w:rsidRPr="004B3327">
        <w:rPr>
          <w:rFonts w:ascii="Angsana New" w:hAnsi="Angsana New" w:hint="cs"/>
          <w:sz w:val="32"/>
          <w:szCs w:val="32"/>
          <w:cs/>
        </w:rPr>
        <w:t xml:space="preserve"> โดยกลุ่มบริษัทและพนักงานจะจ่ายสมทบเข้ากองทุนเป็นรายเดือนในอัตราที่ระบุไว้ และจะจ่ายให้แก่พนักงานเมื่อพนักงานนั้นออกจากงานตามระเบียบว่าด้วยกองทุนของ</w:t>
      </w:r>
      <w:r w:rsidR="00B202C9" w:rsidRPr="004B3327">
        <w:rPr>
          <w:rFonts w:ascii="Angsana New" w:hAnsi="Angsana New" w:hint="cs"/>
          <w:sz w:val="32"/>
          <w:szCs w:val="32"/>
        </w:rPr>
        <w:t xml:space="preserve">  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กลุ่มบริษัท ในระหว่างปีสิ้นสุดวันที่ </w:t>
      </w:r>
      <w:r w:rsidRPr="004B3327">
        <w:rPr>
          <w:rFonts w:ascii="Angsana New" w:hAnsi="Angsana New" w:hint="cs"/>
          <w:sz w:val="32"/>
          <w:szCs w:val="32"/>
        </w:rPr>
        <w:t>31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Pr="004B3327">
        <w:rPr>
          <w:rFonts w:ascii="Angsana New" w:hAnsi="Angsana New" w:hint="cs"/>
          <w:sz w:val="32"/>
          <w:szCs w:val="32"/>
        </w:rPr>
        <w:t>2569</w:t>
      </w:r>
      <w:r w:rsidRPr="004B3327">
        <w:rPr>
          <w:rFonts w:ascii="Angsana New" w:hAnsi="Angsana New" w:hint="cs"/>
          <w:sz w:val="32"/>
          <w:szCs w:val="32"/>
          <w:cs/>
        </w:rPr>
        <w:t xml:space="preserve"> กลุ่มบริษัทรับรู้เงินสมทบดังกล่าวเป็นค่าใช้จ่ายจำนวน</w:t>
      </w:r>
      <w:r w:rsidRPr="004B3327">
        <w:rPr>
          <w:rFonts w:ascii="Angsana New" w:hAnsi="Angsana New" w:hint="cs"/>
          <w:sz w:val="32"/>
          <w:szCs w:val="32"/>
        </w:rPr>
        <w:t xml:space="preserve"> 153 </w:t>
      </w:r>
      <w:r w:rsidRPr="004B3327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Pr="004B3327">
        <w:rPr>
          <w:rFonts w:ascii="Angsana New" w:hAnsi="Angsana New" w:hint="cs"/>
          <w:sz w:val="32"/>
          <w:szCs w:val="32"/>
        </w:rPr>
        <w:t>(2568: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</w:rPr>
        <w:t xml:space="preserve">125 </w:t>
      </w:r>
      <w:r w:rsidRPr="004B3327">
        <w:rPr>
          <w:rFonts w:ascii="Angsana New" w:hAnsi="Angsana New" w:hint="cs"/>
          <w:sz w:val="32"/>
          <w:szCs w:val="32"/>
          <w:cs/>
        </w:rPr>
        <w:t>ล้านบาท) (เงินสมทบกองทุนสำรองเลี้ยงชีพจำนวน</w:t>
      </w:r>
      <w:r w:rsidRPr="004B3327">
        <w:rPr>
          <w:rFonts w:ascii="Angsana New" w:hAnsi="Angsana New" w:hint="cs"/>
          <w:sz w:val="32"/>
          <w:szCs w:val="32"/>
        </w:rPr>
        <w:t xml:space="preserve"> 20 </w:t>
      </w:r>
      <w:r w:rsidRPr="004B3327">
        <w:rPr>
          <w:rFonts w:ascii="Angsana New" w:hAnsi="Angsana New" w:hint="cs"/>
          <w:sz w:val="32"/>
          <w:szCs w:val="32"/>
          <w:cs/>
        </w:rPr>
        <w:t>ล้านบาท                                     (</w:t>
      </w:r>
      <w:r w:rsidRPr="004B3327">
        <w:rPr>
          <w:rFonts w:ascii="Angsana New" w:hAnsi="Angsana New" w:hint="cs"/>
          <w:sz w:val="32"/>
          <w:szCs w:val="32"/>
        </w:rPr>
        <w:t>2568: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</w:rPr>
        <w:t>19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ล้านบาท) สามารถเรียกเก็บได้จากกองทุนฯ) (งบการเงินเฉพาะกิจการ</w:t>
      </w:r>
      <w:r w:rsidRPr="004B3327">
        <w:rPr>
          <w:rFonts w:ascii="Angsana New" w:hAnsi="Angsana New" w:hint="cs"/>
          <w:sz w:val="32"/>
          <w:szCs w:val="32"/>
        </w:rPr>
        <w:t>: 20</w:t>
      </w:r>
      <w:r w:rsidR="00E61ABA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ล้านบาท (</w:t>
      </w:r>
      <w:r w:rsidRPr="004B3327">
        <w:rPr>
          <w:rFonts w:ascii="Angsana New" w:hAnsi="Angsana New" w:hint="cs"/>
          <w:sz w:val="32"/>
          <w:szCs w:val="32"/>
        </w:rPr>
        <w:t>2568: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</w:rPr>
        <w:t>19</w:t>
      </w:r>
      <w:r w:rsidRPr="004B3327">
        <w:rPr>
          <w:rFonts w:ascii="Angsana New" w:hAnsi="Angsana New" w:hint="cs"/>
          <w:sz w:val="32"/>
          <w:szCs w:val="32"/>
          <w:cs/>
        </w:rPr>
        <w:t>ล้านบาท)</w:t>
      </w:r>
      <w:r w:rsidRPr="004B3327">
        <w:rPr>
          <w:rFonts w:ascii="Angsana New" w:hAnsi="Angsana New" w:hint="cs"/>
          <w:sz w:val="32"/>
          <w:szCs w:val="32"/>
        </w:rPr>
        <w:t xml:space="preserve">) </w:t>
      </w:r>
    </w:p>
    <w:p w14:paraId="47F91D65" w14:textId="0112C8AC" w:rsidR="00BA13C3" w:rsidRPr="004B3327" w:rsidRDefault="006C3668" w:rsidP="009650A9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  <w:lang w:val="en-US"/>
        </w:rPr>
      </w:pPr>
      <w:bookmarkStart w:id="136" w:name="_Toc230988216"/>
      <w:r w:rsidRPr="004B3327">
        <w:rPr>
          <w:rFonts w:hint="cs"/>
          <w:b/>
          <w:bCs/>
          <w:sz w:val="32"/>
          <w:szCs w:val="32"/>
          <w:lang w:val="en-US"/>
        </w:rPr>
        <w:t>54</w:t>
      </w:r>
      <w:r w:rsidR="00D52413" w:rsidRPr="004B3327">
        <w:rPr>
          <w:rFonts w:hint="cs"/>
          <w:b/>
          <w:bCs/>
          <w:sz w:val="32"/>
          <w:szCs w:val="32"/>
          <w:lang w:val="en-US"/>
        </w:rPr>
        <w:t>.</w:t>
      </w:r>
      <w:r w:rsidR="00352EC8" w:rsidRPr="004B3327">
        <w:rPr>
          <w:rFonts w:hint="cs"/>
          <w:b/>
          <w:bCs/>
          <w:sz w:val="32"/>
          <w:szCs w:val="32"/>
          <w:cs/>
          <w:lang w:val="en-US"/>
        </w:rPr>
        <w:tab/>
      </w:r>
      <w:r w:rsidR="00BA13C3" w:rsidRPr="004B3327">
        <w:rPr>
          <w:rFonts w:hint="cs"/>
          <w:b/>
          <w:bCs/>
          <w:sz w:val="32"/>
          <w:szCs w:val="32"/>
          <w:cs/>
          <w:lang w:val="en-US"/>
        </w:rPr>
        <w:t>ภาระผูกพันและหนี้สินที่อาจเกิดขึ้น</w:t>
      </w:r>
      <w:bookmarkEnd w:id="136"/>
    </w:p>
    <w:p w14:paraId="3AE988E7" w14:textId="2A9A8BCC" w:rsidR="00BA13C3" w:rsidRPr="004B3327" w:rsidRDefault="00BA13C3" w:rsidP="009650A9">
      <w:pPr>
        <w:spacing w:before="120" w:after="120"/>
        <w:ind w:left="605" w:hanging="605"/>
        <w:jc w:val="thaiDistribute"/>
        <w:rPr>
          <w:rFonts w:ascii="Angsana New" w:hAnsi="Angsana New"/>
          <w:b/>
          <w:bCs/>
          <w:spacing w:val="-2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ณ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วันที่</w:t>
      </w:r>
      <w:r w:rsidRPr="004B3327">
        <w:rPr>
          <w:rFonts w:ascii="Angsana New" w:hAnsi="Angsana New" w:hint="cs"/>
          <w:sz w:val="32"/>
          <w:szCs w:val="32"/>
          <w:cs/>
        </w:rPr>
        <w:t>ใน</w:t>
      </w:r>
      <w:r w:rsidR="00B93D98" w:rsidRPr="004B3327">
        <w:rPr>
          <w:rFonts w:ascii="Angsana New" w:hAnsi="Angsana New" w:hint="cs"/>
          <w:sz w:val="32"/>
          <w:szCs w:val="32"/>
          <w:cs/>
        </w:rPr>
        <w:t>งบ</w:t>
      </w:r>
      <w:r w:rsidR="001A776D" w:rsidRPr="004B3327">
        <w:rPr>
          <w:rFonts w:ascii="Angsana New" w:hAnsi="Angsana New" w:hint="cs"/>
          <w:sz w:val="32"/>
          <w:szCs w:val="32"/>
          <w:cs/>
        </w:rPr>
        <w:t>ฐานะการเงิน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>มีภาระผูกพันและหนี้สินที่อาจเกิดขึ้นดังต่อไปนี้</w:t>
      </w:r>
    </w:p>
    <w:p w14:paraId="2C35DE43" w14:textId="66968F4F" w:rsidR="00100BD9" w:rsidRPr="004B3327" w:rsidRDefault="003019E8" w:rsidP="009650A9">
      <w:pPr>
        <w:spacing w:before="120" w:after="120"/>
        <w:ind w:left="605" w:hanging="605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</w:t>
      </w:r>
      <w:r w:rsidR="006C3668" w:rsidRPr="004B3327">
        <w:rPr>
          <w:rFonts w:ascii="Angsana New" w:hAnsi="Angsana New" w:hint="cs"/>
          <w:b/>
          <w:bCs/>
          <w:sz w:val="32"/>
          <w:szCs w:val="32"/>
        </w:rPr>
        <w:t>4</w:t>
      </w:r>
      <w:r w:rsidR="00D52413"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="00AB2EC9" w:rsidRPr="004B3327">
        <w:rPr>
          <w:rFonts w:ascii="Angsana New" w:hAnsi="Angsana New" w:hint="cs"/>
          <w:b/>
          <w:bCs/>
          <w:sz w:val="32"/>
          <w:szCs w:val="32"/>
        </w:rPr>
        <w:t>1</w:t>
      </w:r>
      <w:r w:rsidR="00100BD9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ภาระผูกพันเกี่ยวกับรายจ่ายฝ่ายทุน</w:t>
      </w:r>
    </w:p>
    <w:p w14:paraId="6789A25A" w14:textId="508B5044" w:rsidR="004C286F" w:rsidRPr="004B3327" w:rsidRDefault="004701D2" w:rsidP="009650A9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4C286F" w:rsidRPr="004B3327">
        <w:rPr>
          <w:rFonts w:ascii="Angsana New" w:hAnsi="Angsana New" w:hint="cs"/>
          <w:sz w:val="32"/>
          <w:szCs w:val="32"/>
          <w:cs/>
        </w:rPr>
        <w:t xml:space="preserve">กลุ่มบริษัทมีภาระผูกพันเกี่ยวกับรายจ่ายฝ่ายทุน </w:t>
      </w:r>
      <w:r w:rsidR="003D36A1" w:rsidRPr="004B3327">
        <w:rPr>
          <w:rFonts w:ascii="Angsana New" w:hAnsi="Angsana New" w:hint="cs"/>
          <w:sz w:val="32"/>
          <w:szCs w:val="32"/>
          <w:cs/>
        </w:rPr>
        <w:t>โดยมีรายละเอียด</w:t>
      </w:r>
      <w:r w:rsidR="004C286F" w:rsidRPr="004B3327">
        <w:rPr>
          <w:rFonts w:ascii="Angsana New" w:hAnsi="Angsana New" w:hint="cs"/>
          <w:sz w:val="32"/>
          <w:szCs w:val="32"/>
          <w:cs/>
        </w:rPr>
        <w:t xml:space="preserve">ดังนี้ </w:t>
      </w:r>
    </w:p>
    <w:tbl>
      <w:tblPr>
        <w:tblW w:w="8982" w:type="dxa"/>
        <w:tblInd w:w="558" w:type="dxa"/>
        <w:tblLayout w:type="fixed"/>
        <w:tblLook w:val="04A0" w:firstRow="1" w:lastRow="0" w:firstColumn="1" w:lastColumn="0" w:noHBand="0" w:noVBand="1"/>
      </w:tblPr>
      <w:tblGrid>
        <w:gridCol w:w="3942"/>
        <w:gridCol w:w="1260"/>
        <w:gridCol w:w="1260"/>
        <w:gridCol w:w="1260"/>
        <w:gridCol w:w="1260"/>
      </w:tblGrid>
      <w:tr w:rsidR="004B3327" w:rsidRPr="004B3327" w14:paraId="799C6370" w14:textId="77777777" w:rsidTr="00FD4353">
        <w:tc>
          <w:tcPr>
            <w:tcW w:w="8982" w:type="dxa"/>
            <w:gridSpan w:val="5"/>
          </w:tcPr>
          <w:p w14:paraId="270EB0AB" w14:textId="77777777" w:rsidR="00407F19" w:rsidRPr="004B3327" w:rsidRDefault="00407F19" w:rsidP="006E7942">
            <w:pPr>
              <w:tabs>
                <w:tab w:val="right" w:pos="1033"/>
              </w:tabs>
              <w:ind w:right="-72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: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ล้านบาท)</w:t>
            </w:r>
          </w:p>
        </w:tc>
      </w:tr>
      <w:tr w:rsidR="004B3327" w:rsidRPr="004B3327" w14:paraId="4F08E331" w14:textId="77777777" w:rsidTr="00FD4353">
        <w:trPr>
          <w:trHeight w:val="198"/>
        </w:trPr>
        <w:tc>
          <w:tcPr>
            <w:tcW w:w="3942" w:type="dxa"/>
          </w:tcPr>
          <w:p w14:paraId="7F9FBF49" w14:textId="77777777" w:rsidR="004C286F" w:rsidRPr="004B3327" w:rsidRDefault="004C286F" w:rsidP="006E7942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520" w:type="dxa"/>
            <w:gridSpan w:val="2"/>
          </w:tcPr>
          <w:p w14:paraId="2E7A609C" w14:textId="77777777" w:rsidR="004C286F" w:rsidRPr="004B3327" w:rsidRDefault="004C286F" w:rsidP="006E7942">
            <w:pPr>
              <w:pBdr>
                <w:bottom w:val="single" w:sz="4" w:space="1" w:color="auto"/>
              </w:pBdr>
              <w:tabs>
                <w:tab w:val="decimal" w:pos="1037"/>
              </w:tabs>
              <w:ind w:left="-29" w:right="-29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520" w:type="dxa"/>
            <w:gridSpan w:val="2"/>
          </w:tcPr>
          <w:p w14:paraId="27D91BB6" w14:textId="77777777" w:rsidR="004C286F" w:rsidRPr="004B3327" w:rsidRDefault="004C286F" w:rsidP="006E7942">
            <w:pPr>
              <w:pBdr>
                <w:bottom w:val="single" w:sz="4" w:space="1" w:color="auto"/>
              </w:pBdr>
              <w:tabs>
                <w:tab w:val="decimal" w:pos="1037"/>
              </w:tabs>
              <w:ind w:left="-29" w:right="-2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3327" w:rsidRPr="004B3327" w14:paraId="79AEFFF5" w14:textId="77777777" w:rsidTr="00FD4353">
        <w:trPr>
          <w:trHeight w:val="198"/>
        </w:trPr>
        <w:tc>
          <w:tcPr>
            <w:tcW w:w="3942" w:type="dxa"/>
          </w:tcPr>
          <w:p w14:paraId="2300B2FB" w14:textId="77777777" w:rsidR="00A74269" w:rsidRPr="004B3327" w:rsidRDefault="00A74269" w:rsidP="00A74269">
            <w:pPr>
              <w:ind w:left="151" w:right="-72" w:hanging="151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6CDF1B67" w14:textId="18CD4AAF" w:rsidR="00A74269" w:rsidRPr="004B3327" w:rsidRDefault="00A74269" w:rsidP="00A74269">
            <w:pPr>
              <w:ind w:left="-29" w:right="-29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260" w:type="dxa"/>
          </w:tcPr>
          <w:p w14:paraId="462B1E8D" w14:textId="73A3C813" w:rsidR="00A74269" w:rsidRPr="004B3327" w:rsidRDefault="00A74269" w:rsidP="00A74269">
            <w:pPr>
              <w:ind w:left="-29" w:right="-29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  <w:tc>
          <w:tcPr>
            <w:tcW w:w="1260" w:type="dxa"/>
          </w:tcPr>
          <w:p w14:paraId="7F3FE2DB" w14:textId="0C587C36" w:rsidR="00A74269" w:rsidRPr="004B3327" w:rsidRDefault="00A74269" w:rsidP="00A74269">
            <w:pPr>
              <w:ind w:left="-29" w:right="-29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260" w:type="dxa"/>
          </w:tcPr>
          <w:p w14:paraId="50EEF161" w14:textId="4AABC780" w:rsidR="00A74269" w:rsidRPr="004B3327" w:rsidRDefault="00A74269" w:rsidP="00A74269">
            <w:pPr>
              <w:ind w:left="-29" w:right="-29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22BDA7A5" w14:textId="77777777" w:rsidTr="00FD4353">
        <w:tc>
          <w:tcPr>
            <w:tcW w:w="3942" w:type="dxa"/>
          </w:tcPr>
          <w:p w14:paraId="6E203311" w14:textId="5005CDE4" w:rsidR="00A74269" w:rsidRPr="004B3327" w:rsidRDefault="00A74269" w:rsidP="00A74269">
            <w:pPr>
              <w:ind w:left="142" w:right="-7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สัญญาซื้อที่ดินพร้อมสิ่งปลูกสร้าง</w:t>
            </w:r>
          </w:p>
        </w:tc>
        <w:tc>
          <w:tcPr>
            <w:tcW w:w="1260" w:type="dxa"/>
            <w:vAlign w:val="bottom"/>
          </w:tcPr>
          <w:p w14:paraId="6454109B" w14:textId="2CF8D143" w:rsidR="00A74269" w:rsidRPr="004B3327" w:rsidRDefault="00A65F23" w:rsidP="00A74269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374</w:t>
            </w:r>
          </w:p>
        </w:tc>
        <w:tc>
          <w:tcPr>
            <w:tcW w:w="1260" w:type="dxa"/>
            <w:vAlign w:val="bottom"/>
          </w:tcPr>
          <w:p w14:paraId="080DE6D9" w14:textId="378DE30A" w:rsidR="00A74269" w:rsidRPr="004B3327" w:rsidRDefault="00A74269" w:rsidP="00A74269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459</w:t>
            </w:r>
          </w:p>
        </w:tc>
        <w:tc>
          <w:tcPr>
            <w:tcW w:w="1260" w:type="dxa"/>
            <w:vAlign w:val="bottom"/>
          </w:tcPr>
          <w:p w14:paraId="185DD2D3" w14:textId="1A3A58EF" w:rsidR="00A74269" w:rsidRPr="004B3327" w:rsidRDefault="00101B4A" w:rsidP="00A74269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374</w:t>
            </w:r>
          </w:p>
        </w:tc>
        <w:tc>
          <w:tcPr>
            <w:tcW w:w="1260" w:type="dxa"/>
            <w:vAlign w:val="bottom"/>
          </w:tcPr>
          <w:p w14:paraId="626DA0C6" w14:textId="21415318" w:rsidR="00A74269" w:rsidRPr="004B3327" w:rsidRDefault="00A74269" w:rsidP="00A74269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459</w:t>
            </w:r>
          </w:p>
        </w:tc>
      </w:tr>
      <w:tr w:rsidR="004B3327" w:rsidRPr="004B3327" w14:paraId="356D91DB" w14:textId="77777777" w:rsidTr="00FD4353">
        <w:tc>
          <w:tcPr>
            <w:tcW w:w="3942" w:type="dxa"/>
          </w:tcPr>
          <w:p w14:paraId="376E2E73" w14:textId="1900EC75" w:rsidR="00A74269" w:rsidRPr="004B3327" w:rsidRDefault="00A74269" w:rsidP="00A74269">
            <w:pPr>
              <w:ind w:left="142" w:right="-7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สัญญาที่ปรึกษา ออกแบบ และก่อสร้าง              และตกแต่งโครงการ </w:t>
            </w:r>
          </w:p>
        </w:tc>
        <w:tc>
          <w:tcPr>
            <w:tcW w:w="1260" w:type="dxa"/>
            <w:vAlign w:val="bottom"/>
          </w:tcPr>
          <w:p w14:paraId="18F8BEA8" w14:textId="6BCAFC15" w:rsidR="00A74269" w:rsidRPr="004B3327" w:rsidRDefault="006955EE" w:rsidP="00A74269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1,216</w:t>
            </w:r>
          </w:p>
        </w:tc>
        <w:tc>
          <w:tcPr>
            <w:tcW w:w="1260" w:type="dxa"/>
            <w:vAlign w:val="bottom"/>
          </w:tcPr>
          <w:p w14:paraId="19B6F472" w14:textId="48B82F99" w:rsidR="00A74269" w:rsidRPr="004B3327" w:rsidRDefault="00A74269" w:rsidP="00A74269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2,394</w:t>
            </w:r>
          </w:p>
        </w:tc>
        <w:tc>
          <w:tcPr>
            <w:tcW w:w="1260" w:type="dxa"/>
            <w:vAlign w:val="bottom"/>
          </w:tcPr>
          <w:p w14:paraId="1ACC82D9" w14:textId="45E9FEDB" w:rsidR="00A74269" w:rsidRPr="004B3327" w:rsidRDefault="00101B4A" w:rsidP="00A74269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  <w:tc>
          <w:tcPr>
            <w:tcW w:w="1260" w:type="dxa"/>
            <w:vAlign w:val="bottom"/>
          </w:tcPr>
          <w:p w14:paraId="32C4729C" w14:textId="1E9419F1" w:rsidR="00A74269" w:rsidRPr="004B3327" w:rsidRDefault="00A74269" w:rsidP="00A74269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33</w:t>
            </w:r>
          </w:p>
        </w:tc>
      </w:tr>
      <w:tr w:rsidR="004B3327" w:rsidRPr="004B3327" w14:paraId="1FB25375" w14:textId="77777777" w:rsidTr="00FD4353">
        <w:tc>
          <w:tcPr>
            <w:tcW w:w="3942" w:type="dxa"/>
          </w:tcPr>
          <w:p w14:paraId="476E46B0" w14:textId="09F4981A" w:rsidR="00A74269" w:rsidRPr="004B3327" w:rsidRDefault="00A74269" w:rsidP="00A74269">
            <w:pPr>
              <w:ind w:left="142" w:right="-7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การก่อสร้างและปรับปรุงร้านค้าปลีก ร้านอาหารและพื้นที่เช่า</w:t>
            </w:r>
          </w:p>
        </w:tc>
        <w:tc>
          <w:tcPr>
            <w:tcW w:w="1260" w:type="dxa"/>
            <w:vAlign w:val="bottom"/>
          </w:tcPr>
          <w:p w14:paraId="6C9A9E1C" w14:textId="50259C9F" w:rsidR="00A74269" w:rsidRPr="004B3327" w:rsidRDefault="00534DBB" w:rsidP="00A74269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10</w:t>
            </w:r>
          </w:p>
        </w:tc>
        <w:tc>
          <w:tcPr>
            <w:tcW w:w="1260" w:type="dxa"/>
            <w:vAlign w:val="bottom"/>
          </w:tcPr>
          <w:p w14:paraId="02B07FA7" w14:textId="6DE75105" w:rsidR="00A74269" w:rsidRPr="004B3327" w:rsidRDefault="00A74269" w:rsidP="00A74269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66</w:t>
            </w:r>
          </w:p>
        </w:tc>
        <w:tc>
          <w:tcPr>
            <w:tcW w:w="1260" w:type="dxa"/>
            <w:vAlign w:val="bottom"/>
          </w:tcPr>
          <w:p w14:paraId="481DD74D" w14:textId="595844B8" w:rsidR="00A74269" w:rsidRPr="004B3327" w:rsidRDefault="00101B4A" w:rsidP="00A74269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3BD97034" w14:textId="3DCE06B6" w:rsidR="00A74269" w:rsidRPr="004B3327" w:rsidRDefault="00A74269" w:rsidP="00A74269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30527D6E" w14:textId="77777777" w:rsidTr="00FD4353">
        <w:tc>
          <w:tcPr>
            <w:tcW w:w="3942" w:type="dxa"/>
          </w:tcPr>
          <w:p w14:paraId="4BF3E74D" w14:textId="2AC2AA3E" w:rsidR="00A74269" w:rsidRPr="004B3327" w:rsidRDefault="00A74269" w:rsidP="00A74269">
            <w:pPr>
              <w:ind w:left="142" w:right="-72" w:hanging="181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การซื้อคอมพิวเตอร์ และซอฟต์แวร์</w:t>
            </w:r>
          </w:p>
        </w:tc>
        <w:tc>
          <w:tcPr>
            <w:tcW w:w="1260" w:type="dxa"/>
            <w:vAlign w:val="bottom"/>
          </w:tcPr>
          <w:p w14:paraId="66FD4AA7" w14:textId="16357C12" w:rsidR="00A74269" w:rsidRPr="004B3327" w:rsidRDefault="006A41D3" w:rsidP="00A74269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9</w:t>
            </w:r>
          </w:p>
        </w:tc>
        <w:tc>
          <w:tcPr>
            <w:tcW w:w="1260" w:type="dxa"/>
            <w:vAlign w:val="bottom"/>
          </w:tcPr>
          <w:p w14:paraId="1E25CA60" w14:textId="7911F4E8" w:rsidR="00A74269" w:rsidRPr="004B3327" w:rsidRDefault="00A74269" w:rsidP="00A74269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  <w:tc>
          <w:tcPr>
            <w:tcW w:w="1260" w:type="dxa"/>
            <w:vAlign w:val="bottom"/>
          </w:tcPr>
          <w:p w14:paraId="2AD19952" w14:textId="6C1A9DB6" w:rsidR="00A74269" w:rsidRPr="004B3327" w:rsidRDefault="00101B4A" w:rsidP="00A74269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45F3AD77" w14:textId="079E0C8B" w:rsidR="00A74269" w:rsidRPr="004B3327" w:rsidRDefault="00A74269" w:rsidP="00A74269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7F9B04A3" w14:textId="77777777" w:rsidTr="00FD4353">
        <w:tc>
          <w:tcPr>
            <w:tcW w:w="3942" w:type="dxa"/>
          </w:tcPr>
          <w:p w14:paraId="3BBEFCDB" w14:textId="539F08BE" w:rsidR="00A74269" w:rsidRPr="004B3327" w:rsidRDefault="00A74269" w:rsidP="00A74269">
            <w:pPr>
              <w:ind w:left="142" w:right="-72" w:hanging="181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การลงทุนในสื่อโฆษณา</w:t>
            </w:r>
          </w:p>
        </w:tc>
        <w:tc>
          <w:tcPr>
            <w:tcW w:w="1260" w:type="dxa"/>
            <w:vAlign w:val="bottom"/>
          </w:tcPr>
          <w:p w14:paraId="28F7354D" w14:textId="5B5EBA49" w:rsidR="00A74269" w:rsidRPr="004B3327" w:rsidRDefault="00F218F4" w:rsidP="00A74269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2EC49959" w14:textId="6D725E84" w:rsidR="00A74269" w:rsidRPr="004B3327" w:rsidRDefault="00A74269" w:rsidP="00A74269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  <w:tc>
          <w:tcPr>
            <w:tcW w:w="1260" w:type="dxa"/>
            <w:vAlign w:val="bottom"/>
          </w:tcPr>
          <w:p w14:paraId="473BC505" w14:textId="6BA9E7B1" w:rsidR="00A74269" w:rsidRPr="004B3327" w:rsidRDefault="00101B4A" w:rsidP="00A74269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60" w:type="dxa"/>
            <w:vAlign w:val="bottom"/>
          </w:tcPr>
          <w:p w14:paraId="5B023AEA" w14:textId="0E6ED85B" w:rsidR="00A74269" w:rsidRPr="004B3327" w:rsidRDefault="00A74269" w:rsidP="00A74269">
            <w:pPr>
              <w:tabs>
                <w:tab w:val="decimal" w:pos="880"/>
              </w:tabs>
              <w:ind w:left="-29" w:right="-29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</w:tbl>
    <w:p w14:paraId="4A9FC20D" w14:textId="4740D20D" w:rsidR="008F3E95" w:rsidRPr="004B3327" w:rsidRDefault="008F3E95" w:rsidP="008F3E95">
      <w:pPr>
        <w:spacing w:before="240" w:after="120"/>
        <w:ind w:left="605"/>
        <w:jc w:val="thaiDistribute"/>
        <w:rPr>
          <w:rFonts w:ascii="Angsana New" w:hAnsi="Angsana New"/>
          <w:sz w:val="32"/>
          <w:szCs w:val="32"/>
        </w:rPr>
      </w:pPr>
      <w:bookmarkStart w:id="137" w:name="_Toc132717057"/>
      <w:bookmarkStart w:id="138" w:name="_Toc134003376"/>
      <w:r>
        <w:rPr>
          <w:rFonts w:ascii="Angsana New" w:hAnsi="Angsana New" w:hint="cs"/>
          <w:sz w:val="32"/>
          <w:szCs w:val="32"/>
          <w:cs/>
        </w:rPr>
        <w:t>ภาระผูกพันเกี่ยวกับรายจ่ายฝ่ายทุนข้างต้นได้รวมภาระผูกพันเกี่ยวกับรายจ่ายฝ่ายทุน</w:t>
      </w:r>
      <w:r w:rsidRPr="004B3327">
        <w:rPr>
          <w:rFonts w:ascii="Angsana New" w:hAnsi="Angsana New" w:hint="cs"/>
          <w:sz w:val="32"/>
          <w:szCs w:val="32"/>
          <w:cs/>
        </w:rPr>
        <w:t xml:space="preserve">ที่เป็นรายการกับบริษัทที่เกี่ยวข้องกันจำนวน </w:t>
      </w:r>
      <w:r w:rsidRPr="004B3327">
        <w:rPr>
          <w:rFonts w:ascii="Angsana New" w:hAnsi="Angsana New" w:hint="cs"/>
          <w:sz w:val="32"/>
          <w:szCs w:val="32"/>
        </w:rPr>
        <w:t>485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ล้านบาท </w:t>
      </w:r>
      <w:r w:rsidRPr="004B3327">
        <w:rPr>
          <w:rFonts w:ascii="Angsana New" w:hAnsi="Angsana New" w:hint="cs"/>
          <w:sz w:val="32"/>
          <w:szCs w:val="32"/>
        </w:rPr>
        <w:t xml:space="preserve">(2568: </w:t>
      </w:r>
      <w:r w:rsidRPr="004B3327">
        <w:rPr>
          <w:rFonts w:ascii="Angsana New" w:hAnsi="Angsana New" w:hint="cs"/>
          <w:sz w:val="32"/>
          <w:szCs w:val="32"/>
          <w:cs/>
        </w:rPr>
        <w:t>ไม่มี)</w:t>
      </w:r>
    </w:p>
    <w:p w14:paraId="5BCA6743" w14:textId="0A0DAFD3" w:rsidR="005A223F" w:rsidRPr="004B3327" w:rsidRDefault="005A223F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639927C2" w14:textId="75F5EEC0" w:rsidR="00100BD9" w:rsidRPr="004B3327" w:rsidRDefault="003019E8" w:rsidP="009650A9">
      <w:pPr>
        <w:spacing w:before="120" w:after="120"/>
        <w:ind w:left="605" w:hanging="605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5</w:t>
      </w:r>
      <w:r w:rsidR="006C3668" w:rsidRPr="004B3327">
        <w:rPr>
          <w:rFonts w:ascii="Angsana New" w:hAnsi="Angsana New" w:hint="cs"/>
          <w:b/>
          <w:bCs/>
          <w:sz w:val="32"/>
          <w:szCs w:val="32"/>
        </w:rPr>
        <w:t>4</w:t>
      </w:r>
      <w:r w:rsidR="00DC5034"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="009F56CC" w:rsidRPr="004B3327">
        <w:rPr>
          <w:rFonts w:ascii="Angsana New" w:hAnsi="Angsana New" w:hint="cs"/>
          <w:b/>
          <w:bCs/>
          <w:sz w:val="32"/>
          <w:szCs w:val="32"/>
        </w:rPr>
        <w:t>2</w:t>
      </w:r>
      <w:r w:rsidR="00100BD9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100BD9" w:rsidRPr="004B3327">
        <w:rPr>
          <w:rFonts w:ascii="Angsana New" w:hAnsi="Angsana New" w:hint="cs"/>
          <w:b/>
          <w:bCs/>
          <w:sz w:val="32"/>
          <w:szCs w:val="32"/>
          <w:cs/>
        </w:rPr>
        <w:t>ภาระผูกพันภายใต้สัญญาบริการ</w:t>
      </w:r>
      <w:bookmarkEnd w:id="137"/>
      <w:bookmarkEnd w:id="138"/>
    </w:p>
    <w:p w14:paraId="545926ED" w14:textId="20B1EE02" w:rsidR="00E72CF2" w:rsidRPr="004B3327" w:rsidRDefault="00E72CF2" w:rsidP="009650A9">
      <w:pPr>
        <w:numPr>
          <w:ilvl w:val="0"/>
          <w:numId w:val="3"/>
        </w:numPr>
        <w:tabs>
          <w:tab w:val="clear" w:pos="1050"/>
        </w:tabs>
        <w:overflowPunct/>
        <w:autoSpaceDE/>
        <w:autoSpaceDN/>
        <w:adjustRightInd/>
        <w:spacing w:before="120" w:after="120"/>
        <w:ind w:left="1152" w:right="-43" w:hanging="547"/>
        <w:jc w:val="thaiDistribute"/>
        <w:textAlignment w:val="auto"/>
        <w:rPr>
          <w:rFonts w:ascii="Angsana New" w:hAnsi="Angsana New"/>
          <w:spacing w:val="-4"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t>บริษัทฯได้ทำสัญญาจ้างบริการกับบริษัทที่เกี่ยวข้องกัน</w:t>
      </w:r>
      <w:r w:rsidR="00A51E94" w:rsidRPr="004B3327">
        <w:rPr>
          <w:rFonts w:ascii="Angsana New" w:hAnsi="Angsana New" w:hint="cs"/>
          <w:spacing w:val="-4"/>
          <w:sz w:val="32"/>
          <w:szCs w:val="32"/>
          <w:cs/>
        </w:rPr>
        <w:t>เพื่อ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ให้บริการแก่บริษัทฯเกี่ยวกับการบริหารจัดการเกี่ยวกับธุรกิจสนามกอล์ฟ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57360D" w:rsidRPr="004B3327">
        <w:rPr>
          <w:rFonts w:ascii="Angsana New" w:hAnsi="Angsana New" w:hint="cs"/>
          <w:sz w:val="32"/>
          <w:szCs w:val="32"/>
          <w:cs/>
        </w:rPr>
        <w:t>ระบบงานต่าง ๆ ในบริษัทฯ โดย</w:t>
      </w:r>
      <w:r w:rsidRPr="004B3327">
        <w:rPr>
          <w:rFonts w:ascii="Angsana New" w:hAnsi="Angsana New" w:hint="cs"/>
          <w:spacing w:val="-5"/>
          <w:sz w:val="32"/>
          <w:szCs w:val="32"/>
          <w:cs/>
        </w:rPr>
        <w:t>บริษัทฯจะต้องจ่ายค่าบริการดังกล่าวตามอัตราที่ระบุในสัญญา</w:t>
      </w:r>
    </w:p>
    <w:p w14:paraId="1370192F" w14:textId="52580107" w:rsidR="009C0D53" w:rsidRPr="004B3327" w:rsidRDefault="001429B6" w:rsidP="009650A9">
      <w:pPr>
        <w:numPr>
          <w:ilvl w:val="0"/>
          <w:numId w:val="3"/>
        </w:numPr>
        <w:tabs>
          <w:tab w:val="clear" w:pos="1050"/>
        </w:tabs>
        <w:overflowPunct/>
        <w:autoSpaceDE/>
        <w:autoSpaceDN/>
        <w:adjustRightInd/>
        <w:spacing w:before="120" w:after="120"/>
        <w:ind w:left="1152" w:right="-43" w:hanging="547"/>
        <w:jc w:val="thaiDistribute"/>
        <w:textAlignment w:val="auto"/>
        <w:rPr>
          <w:rFonts w:ascii="Angsana New" w:hAnsi="Angsana New"/>
          <w:spacing w:val="-4"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t>บริษัทย่อยแห่งหนึ่งได้ทำสัญญายืมตัวพนักงาน (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Secondment Agreement)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กับบริษัทแห่งหนึ่ง ภายใต้สัญญาดังกล่าวบริษัทคู่สัญญาจะส่งพนักงานมาทำงานที่บริษัทย่อยเพื่อทำหน้าที่เกี่ยวกับการบริหารจัดการ โดยสัญญานี้มีผลบังคับตั้งแต่วันที่ </w:t>
      </w:r>
      <w:r w:rsidR="00C7523E" w:rsidRPr="004B3327">
        <w:rPr>
          <w:rFonts w:ascii="Angsana New" w:hAnsi="Angsana New" w:hint="cs"/>
          <w:spacing w:val="-4"/>
          <w:sz w:val="32"/>
          <w:szCs w:val="32"/>
        </w:rPr>
        <w:t>1</w:t>
      </w:r>
      <w:r w:rsidR="00C7523E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เมษายน </w:t>
      </w:r>
      <w:r w:rsidR="001879DE" w:rsidRPr="004B3327">
        <w:rPr>
          <w:rFonts w:ascii="Angsana New" w:hAnsi="Angsana New" w:hint="cs"/>
          <w:spacing w:val="-4"/>
          <w:sz w:val="32"/>
          <w:szCs w:val="32"/>
        </w:rPr>
        <w:t>256</w:t>
      </w:r>
      <w:r w:rsidR="00986113" w:rsidRPr="004B3327">
        <w:rPr>
          <w:rFonts w:ascii="Angsana New" w:hAnsi="Angsana New" w:hint="cs"/>
          <w:spacing w:val="-4"/>
          <w:sz w:val="32"/>
          <w:szCs w:val="32"/>
        </w:rPr>
        <w:t>9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ถึงวันที่ </w:t>
      </w:r>
      <w:r w:rsidRPr="004B3327">
        <w:rPr>
          <w:rFonts w:ascii="Angsana New" w:hAnsi="Angsana New" w:hint="cs"/>
          <w:spacing w:val="-4"/>
          <w:sz w:val="32"/>
          <w:szCs w:val="32"/>
        </w:rPr>
        <w:t>31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มีนาคม </w:t>
      </w:r>
      <w:r w:rsidR="001D1328" w:rsidRPr="004B3327">
        <w:rPr>
          <w:rFonts w:ascii="Angsana New" w:hAnsi="Angsana New" w:hint="cs"/>
          <w:spacing w:val="-4"/>
          <w:sz w:val="32"/>
          <w:szCs w:val="32"/>
        </w:rPr>
        <w:t>25</w:t>
      </w:r>
      <w:r w:rsidR="00986113" w:rsidRPr="004B3327">
        <w:rPr>
          <w:rFonts w:ascii="Angsana New" w:hAnsi="Angsana New" w:hint="cs"/>
          <w:spacing w:val="-4"/>
          <w:sz w:val="32"/>
          <w:szCs w:val="32"/>
        </w:rPr>
        <w:t>70</w:t>
      </w:r>
      <w:r w:rsidR="001D1328"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บริษัทย่อย</w:t>
      </w:r>
      <w:r w:rsidRPr="004B3327">
        <w:rPr>
          <w:rFonts w:ascii="Angsana New" w:hAnsi="Angsana New" w:hint="cs"/>
          <w:spacing w:val="-4"/>
          <w:sz w:val="32"/>
          <w:szCs w:val="32"/>
        </w:rPr>
        <w:t xml:space="preserve">                                   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ต้องจ่ายค่าบริการให้แก่บริษัทคู่สัญญาตามอัตราที่ระบุไว้ในสัญญา</w:t>
      </w:r>
    </w:p>
    <w:p w14:paraId="1CC182E8" w14:textId="7C1CC16F" w:rsidR="00DC5034" w:rsidRPr="004B3327" w:rsidRDefault="002F477A" w:rsidP="009650A9">
      <w:pPr>
        <w:numPr>
          <w:ilvl w:val="0"/>
          <w:numId w:val="3"/>
        </w:numPr>
        <w:tabs>
          <w:tab w:val="clear" w:pos="1050"/>
        </w:tabs>
        <w:overflowPunct/>
        <w:autoSpaceDE/>
        <w:autoSpaceDN/>
        <w:adjustRightInd/>
        <w:spacing w:before="120" w:after="120"/>
        <w:ind w:left="1152" w:right="-43" w:hanging="547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กลุ่มบริษัทมีภาระผูกพันตามสัญญาบริการที่จะต้องจ่ายชำระในอนาคตเป็นจำนวนรวม </w:t>
      </w:r>
      <w:r w:rsidR="00DC14E5">
        <w:rPr>
          <w:rFonts w:ascii="Angsana New" w:hAnsi="Angsana New"/>
          <w:spacing w:val="-4"/>
          <w:sz w:val="32"/>
          <w:szCs w:val="32"/>
        </w:rPr>
        <w:t>928</w:t>
      </w:r>
      <w:r w:rsidR="00777766"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777766" w:rsidRPr="004B3327">
        <w:rPr>
          <w:rFonts w:ascii="Angsana New" w:hAnsi="Angsana New" w:hint="cs"/>
          <w:spacing w:val="-4"/>
          <w:sz w:val="32"/>
          <w:szCs w:val="32"/>
          <w:cs/>
        </w:rPr>
        <w:t>ล้านบาท</w:t>
      </w:r>
      <w:r w:rsidR="00777766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</w:t>
      </w:r>
      <w:r w:rsidR="00762021" w:rsidRPr="004B3327">
        <w:rPr>
          <w:rFonts w:ascii="Angsana New" w:hAnsi="Angsana New" w:hint="cs"/>
          <w:spacing w:val="-2"/>
          <w:sz w:val="32"/>
          <w:szCs w:val="32"/>
        </w:rPr>
        <w:br/>
      </w:r>
      <w:r w:rsidR="00777766" w:rsidRPr="004B3327">
        <w:rPr>
          <w:rFonts w:ascii="Angsana New" w:hAnsi="Angsana New" w:hint="cs"/>
          <w:sz w:val="32"/>
          <w:szCs w:val="32"/>
        </w:rPr>
        <w:t xml:space="preserve">1 </w:t>
      </w:r>
      <w:r w:rsidR="00777766" w:rsidRPr="004B3327">
        <w:rPr>
          <w:rFonts w:ascii="Angsana New" w:hAnsi="Angsana New" w:hint="cs"/>
          <w:sz w:val="32"/>
          <w:szCs w:val="32"/>
          <w:cs/>
        </w:rPr>
        <w:t>ล้านเหรียญฮ่องกง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(</w:t>
      </w:r>
      <w:r w:rsidR="001879DE" w:rsidRPr="004B3327">
        <w:rPr>
          <w:rFonts w:ascii="Angsana New" w:hAnsi="Angsana New" w:hint="cs"/>
          <w:spacing w:val="-2"/>
          <w:sz w:val="32"/>
          <w:szCs w:val="32"/>
        </w:rPr>
        <w:t>256</w:t>
      </w:r>
      <w:r w:rsidR="00986113" w:rsidRPr="004B3327">
        <w:rPr>
          <w:rFonts w:ascii="Angsana New" w:hAnsi="Angsana New" w:hint="cs"/>
          <w:spacing w:val="-2"/>
          <w:sz w:val="32"/>
          <w:szCs w:val="32"/>
        </w:rPr>
        <w:t>8</w:t>
      </w:r>
      <w:r w:rsidRPr="004B3327">
        <w:rPr>
          <w:rFonts w:ascii="Angsana New" w:hAnsi="Angsana New" w:hint="cs"/>
          <w:spacing w:val="-2"/>
          <w:sz w:val="32"/>
          <w:szCs w:val="32"/>
        </w:rPr>
        <w:t>: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</w:t>
      </w:r>
      <w:r w:rsidR="00986113" w:rsidRPr="004B3327">
        <w:rPr>
          <w:rFonts w:ascii="Angsana New" w:hAnsi="Angsana New" w:hint="cs"/>
          <w:spacing w:val="-4"/>
          <w:sz w:val="32"/>
          <w:szCs w:val="32"/>
        </w:rPr>
        <w:t xml:space="preserve">1,225 </w:t>
      </w:r>
      <w:r w:rsidR="00986113" w:rsidRPr="004B3327">
        <w:rPr>
          <w:rFonts w:ascii="Angsana New" w:hAnsi="Angsana New" w:hint="cs"/>
          <w:spacing w:val="-4"/>
          <w:sz w:val="32"/>
          <w:szCs w:val="32"/>
          <w:cs/>
        </w:rPr>
        <w:t>ล้านบาท</w:t>
      </w:r>
      <w:r w:rsidR="00986113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</w:t>
      </w:r>
      <w:r w:rsidR="00986113" w:rsidRPr="004B3327">
        <w:rPr>
          <w:rFonts w:ascii="Angsana New" w:hAnsi="Angsana New" w:hint="cs"/>
          <w:sz w:val="32"/>
          <w:szCs w:val="32"/>
        </w:rPr>
        <w:t xml:space="preserve">1 </w:t>
      </w:r>
      <w:r w:rsidR="00986113" w:rsidRPr="004B3327">
        <w:rPr>
          <w:rFonts w:ascii="Angsana New" w:hAnsi="Angsana New" w:hint="cs"/>
          <w:sz w:val="32"/>
          <w:szCs w:val="32"/>
          <w:cs/>
        </w:rPr>
        <w:t xml:space="preserve">ล้านยูโร </w:t>
      </w:r>
      <w:r w:rsidR="00986113" w:rsidRPr="004B3327">
        <w:rPr>
          <w:rFonts w:ascii="Angsana New" w:hAnsi="Angsana New" w:hint="cs"/>
          <w:sz w:val="32"/>
          <w:szCs w:val="32"/>
        </w:rPr>
        <w:t xml:space="preserve">1 </w:t>
      </w:r>
      <w:r w:rsidR="00986113" w:rsidRPr="004B3327">
        <w:rPr>
          <w:rFonts w:ascii="Angsana New" w:hAnsi="Angsana New" w:hint="cs"/>
          <w:sz w:val="32"/>
          <w:szCs w:val="32"/>
          <w:cs/>
        </w:rPr>
        <w:t xml:space="preserve">ล้านเหรียญฮ่องกง และ </w:t>
      </w:r>
      <w:r w:rsidR="00986113" w:rsidRPr="004B3327">
        <w:rPr>
          <w:rFonts w:ascii="Angsana New" w:hAnsi="Angsana New" w:hint="cs"/>
          <w:sz w:val="32"/>
          <w:szCs w:val="32"/>
        </w:rPr>
        <w:t>4</w:t>
      </w:r>
      <w:r w:rsidR="00986113" w:rsidRPr="004B3327">
        <w:rPr>
          <w:rFonts w:ascii="Angsana New" w:hAnsi="Angsana New" w:hint="cs"/>
          <w:sz w:val="32"/>
          <w:szCs w:val="32"/>
          <w:cs/>
        </w:rPr>
        <w:t xml:space="preserve"> ล้านเหรียญสหรัฐอเมริกา</w:t>
      </w:r>
      <w:r w:rsidRPr="004B3327">
        <w:rPr>
          <w:rFonts w:ascii="Angsana New" w:hAnsi="Angsana New" w:hint="cs"/>
          <w:sz w:val="32"/>
          <w:szCs w:val="32"/>
          <w:cs/>
        </w:rPr>
        <w:t>)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(งบการเงินเฉพาะกิจการ</w:t>
      </w:r>
      <w:r w:rsidRPr="004B3327">
        <w:rPr>
          <w:rFonts w:ascii="Angsana New" w:hAnsi="Angsana New" w:hint="cs"/>
          <w:sz w:val="32"/>
          <w:szCs w:val="32"/>
        </w:rPr>
        <w:t xml:space="preserve">: </w:t>
      </w:r>
      <w:r w:rsidR="00EC2021" w:rsidRPr="004B3327">
        <w:rPr>
          <w:rFonts w:ascii="Angsana New" w:hAnsi="Angsana New" w:hint="cs"/>
          <w:sz w:val="32"/>
          <w:szCs w:val="32"/>
        </w:rPr>
        <w:t>40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ล้านบาท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(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EC2021" w:rsidRPr="004B3327">
        <w:rPr>
          <w:rFonts w:ascii="Angsana New" w:hAnsi="Angsana New" w:hint="cs"/>
          <w:sz w:val="32"/>
          <w:szCs w:val="32"/>
        </w:rPr>
        <w:t>8</w:t>
      </w:r>
      <w:r w:rsidR="00986113" w:rsidRPr="004B3327">
        <w:rPr>
          <w:rFonts w:ascii="Angsana New" w:hAnsi="Angsana New" w:hint="cs"/>
          <w:sz w:val="32"/>
          <w:szCs w:val="32"/>
        </w:rPr>
        <w:t xml:space="preserve">: 85 </w:t>
      </w:r>
      <w:r w:rsidR="00BF199B"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ล้านบาท))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</w:p>
    <w:p w14:paraId="105E7706" w14:textId="77777777" w:rsidR="00053734" w:rsidRPr="004B3327" w:rsidRDefault="00100BD9" w:rsidP="009650A9">
      <w:pPr>
        <w:overflowPunct/>
        <w:autoSpaceDE/>
        <w:autoSpaceDN/>
        <w:adjustRightInd/>
        <w:spacing w:before="120" w:after="120"/>
        <w:ind w:left="1152" w:right="-43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ภาร</w:t>
      </w:r>
      <w:r w:rsidR="008C1C83" w:rsidRPr="004B3327">
        <w:rPr>
          <w:rFonts w:ascii="Angsana New" w:hAnsi="Angsana New" w:hint="cs"/>
          <w:sz w:val="32"/>
          <w:szCs w:val="32"/>
          <w:cs/>
        </w:rPr>
        <w:t xml:space="preserve">ะผูกพันบางส่วนที่กล่าวไว้ในข้อ </w:t>
      </w:r>
      <w:r w:rsidR="00DC5034" w:rsidRPr="004B3327">
        <w:rPr>
          <w:rFonts w:ascii="Angsana New" w:hAnsi="Angsana New" w:hint="cs"/>
          <w:sz w:val="32"/>
          <w:szCs w:val="32"/>
          <w:cs/>
        </w:rPr>
        <w:t>ค</w:t>
      </w:r>
      <w:r w:rsidR="00E72CF2" w:rsidRPr="004B3327">
        <w:rPr>
          <w:rFonts w:ascii="Angsana New" w:hAnsi="Angsana New" w:hint="cs"/>
          <w:sz w:val="32"/>
          <w:szCs w:val="32"/>
          <w:cs/>
        </w:rPr>
        <w:t xml:space="preserve">) </w:t>
      </w:r>
      <w:r w:rsidRPr="004B3327">
        <w:rPr>
          <w:rFonts w:ascii="Angsana New" w:hAnsi="Angsana New" w:hint="cs"/>
          <w:sz w:val="32"/>
          <w:szCs w:val="32"/>
          <w:cs/>
        </w:rPr>
        <w:t>จะถูกปันส่วนเพื่อเรียกเก็บจากกองทุนรวมโครงสร้างพื้นฐานระบบขนส่งมวลชนทางราง บีทีเอสโกรท</w:t>
      </w:r>
      <w:r w:rsidR="002F477A" w:rsidRPr="004B3327">
        <w:rPr>
          <w:rFonts w:ascii="Angsana New" w:hAnsi="Angsana New" w:hint="cs"/>
          <w:sz w:val="32"/>
          <w:szCs w:val="32"/>
          <w:cs/>
        </w:rPr>
        <w:t xml:space="preserve"> (“กองทุนฯ”) </w:t>
      </w:r>
      <w:r w:rsidR="00034D81" w:rsidRPr="004B3327">
        <w:rPr>
          <w:rFonts w:ascii="Angsana New" w:hAnsi="Angsana New" w:hint="cs"/>
          <w:sz w:val="32"/>
          <w:szCs w:val="32"/>
          <w:cs/>
        </w:rPr>
        <w:t>ตามหลักเกณฑ์และข้อสมมติฐานที่ถูกกำหนดร่วมกันระหว่างบริษัทย่อยและกองทุนฯ ซึ่งผู้บริหารของบริษัทย่อยเชื่อว่า หลักเกณฑ์และข้อสมมติฐานดังกล่าวมีความเหมาะสมในสถานการณ์ปัจจุบัน</w:t>
      </w:r>
    </w:p>
    <w:p w14:paraId="75530F02" w14:textId="6477C3C0" w:rsidR="00E32102" w:rsidRPr="00E32102" w:rsidRDefault="00C70A2A" w:rsidP="00E32102">
      <w:pPr>
        <w:numPr>
          <w:ilvl w:val="0"/>
          <w:numId w:val="3"/>
        </w:numPr>
        <w:tabs>
          <w:tab w:val="clear" w:pos="1050"/>
        </w:tabs>
        <w:overflowPunct/>
        <w:autoSpaceDE/>
        <w:autoSpaceDN/>
        <w:adjustRightInd/>
        <w:spacing w:before="120" w:after="120"/>
        <w:ind w:left="1152" w:right="-43" w:hanging="547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กิจการร่วมค้าโรงภาษีร้อยชักสาม (“กิจการร่วมค้าโรงภาษีฯ”) มีภาระผูกพันในการก่อสร้างอาคารโรงแรม และสิ่งปลูกสร้างอื่น ๆ แล้วยกกรรมสิทธิ์ให้แก่กรมธนารักษ์ภายในเวลา </w:t>
      </w:r>
      <w:r w:rsidRPr="004B3327">
        <w:rPr>
          <w:rFonts w:ascii="Angsana New" w:hAnsi="Angsana New" w:hint="cs"/>
          <w:sz w:val="32"/>
          <w:szCs w:val="32"/>
        </w:rPr>
        <w:t>6</w:t>
      </w:r>
      <w:r w:rsidRPr="004B3327">
        <w:rPr>
          <w:rFonts w:ascii="Angsana New" w:hAnsi="Angsana New" w:hint="cs"/>
          <w:sz w:val="32"/>
          <w:szCs w:val="32"/>
          <w:cs/>
        </w:rPr>
        <w:t xml:space="preserve"> ปี </w:t>
      </w:r>
      <w:r w:rsidR="00281D6C" w:rsidRPr="004B3327">
        <w:rPr>
          <w:rFonts w:ascii="Angsana New" w:hAnsi="Angsana New" w:hint="cs"/>
          <w:sz w:val="32"/>
          <w:szCs w:val="32"/>
          <w:cs/>
        </w:rPr>
        <w:br/>
      </w:r>
      <w:r w:rsidRPr="004B3327">
        <w:rPr>
          <w:rFonts w:ascii="Angsana New" w:hAnsi="Angsana New" w:hint="cs"/>
          <w:sz w:val="32"/>
          <w:szCs w:val="32"/>
          <w:cs/>
        </w:rPr>
        <w:t xml:space="preserve">(ภายใน </w:t>
      </w:r>
      <w:r w:rsidRPr="004B3327">
        <w:rPr>
          <w:rFonts w:ascii="Angsana New" w:hAnsi="Angsana New" w:hint="cs"/>
          <w:sz w:val="32"/>
          <w:szCs w:val="32"/>
        </w:rPr>
        <w:t>25</w:t>
      </w:r>
      <w:r w:rsidRPr="004B3327">
        <w:rPr>
          <w:rFonts w:ascii="Angsana New" w:hAnsi="Angsana New" w:hint="cs"/>
          <w:sz w:val="32"/>
          <w:szCs w:val="32"/>
          <w:cs/>
        </w:rPr>
        <w:t xml:space="preserve"> พฤษภาคม </w:t>
      </w:r>
      <w:r w:rsidRPr="004B3327">
        <w:rPr>
          <w:rFonts w:ascii="Angsana New" w:hAnsi="Angsana New" w:hint="cs"/>
          <w:sz w:val="32"/>
          <w:szCs w:val="32"/>
        </w:rPr>
        <w:t xml:space="preserve">2568) </w:t>
      </w:r>
      <w:r w:rsidRPr="004B3327">
        <w:rPr>
          <w:rFonts w:ascii="Angsana New" w:hAnsi="Angsana New" w:hint="cs"/>
          <w:sz w:val="32"/>
          <w:szCs w:val="32"/>
          <w:cs/>
        </w:rPr>
        <w:t>โดยจะได้สิทธิบริหารจัดการโรงแรมที่ก่อสร้างดังกล่าวภายใน</w:t>
      </w:r>
      <w:r w:rsidR="001737A1" w:rsidRPr="004B3327">
        <w:rPr>
          <w:rFonts w:ascii="Angsana New" w:hAnsi="Angsana New" w:hint="cs"/>
          <w:sz w:val="32"/>
          <w:szCs w:val="32"/>
          <w:cs/>
        </w:rPr>
        <w:br/>
      </w:r>
      <w:r w:rsidRPr="004B3327">
        <w:rPr>
          <w:rFonts w:ascii="Angsana New" w:hAnsi="Angsana New" w:hint="cs"/>
          <w:sz w:val="32"/>
          <w:szCs w:val="32"/>
          <w:cs/>
        </w:rPr>
        <w:t xml:space="preserve">กำหนดระยะเวลา </w:t>
      </w:r>
      <w:r w:rsidRPr="004B3327">
        <w:rPr>
          <w:rFonts w:ascii="Angsana New" w:hAnsi="Angsana New" w:hint="cs"/>
          <w:sz w:val="32"/>
          <w:szCs w:val="32"/>
        </w:rPr>
        <w:t>30</w:t>
      </w:r>
      <w:r w:rsidRPr="004B3327">
        <w:rPr>
          <w:rFonts w:ascii="Angsana New" w:hAnsi="Angsana New" w:hint="cs"/>
          <w:sz w:val="32"/>
          <w:szCs w:val="32"/>
          <w:cs/>
        </w:rPr>
        <w:t xml:space="preserve"> ปี นับจากวันที่ยกกรรมสิทธิ์ ภายใต้สัญญาก่อสร้างอาคารดังกล่าว หากกิจการร่วมค้าโรงภาษีฯไม่สามารถก่อสร้างให้แล้วเสร็จภายในระยะเวลาที่กำหนด หน่วยงานราชการมีสิทธิปรับกิจการร่วมค้าโรงภาษีฯเป็นรายวันในอัตราร้อยละ </w:t>
      </w:r>
      <w:r w:rsidRPr="004B3327">
        <w:rPr>
          <w:rFonts w:ascii="Angsana New" w:hAnsi="Angsana New" w:hint="cs"/>
          <w:sz w:val="32"/>
          <w:szCs w:val="32"/>
        </w:rPr>
        <w:t>0.01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ของมูลค่าการก่อสร้างอาคารดังกล่าวนับตั้งแต่วันที่ครบกำหนดตามสัญญาจนกว่าจะแล้วเสร็จ รวมถึงการปรับลดอายุการบริหารโครงการลงตามจำนวนระยะเวลาที่ก่อสร้างไม่เสร็จตามสัญญา ปัจจุบัน กิจการร่วมค้าโรงภาษีฯกำลัง</w:t>
      </w:r>
      <w:r w:rsidR="001737A1" w:rsidRPr="004B3327">
        <w:rPr>
          <w:rFonts w:ascii="Angsana New" w:hAnsi="Angsana New" w:hint="cs"/>
          <w:sz w:val="32"/>
          <w:szCs w:val="32"/>
          <w:cs/>
        </w:rPr>
        <w:br/>
      </w:r>
      <w:r w:rsidRPr="004B3327">
        <w:rPr>
          <w:rFonts w:ascii="Angsana New" w:hAnsi="Angsana New" w:hint="cs"/>
          <w:sz w:val="32"/>
          <w:szCs w:val="32"/>
          <w:cs/>
        </w:rPr>
        <w:t xml:space="preserve">อยู่ในระหว่างการดำเนินการขอขยายระยะเวลาในการก่อสร้างดังกล่าวไปอีก </w:t>
      </w:r>
      <w:r w:rsidRPr="004B3327">
        <w:rPr>
          <w:rFonts w:ascii="Angsana New" w:hAnsi="Angsana New" w:hint="cs"/>
          <w:sz w:val="32"/>
          <w:szCs w:val="32"/>
        </w:rPr>
        <w:t>18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เดือน นับตั้งแต่วันที่ </w:t>
      </w:r>
      <w:r w:rsidRPr="004B3327">
        <w:rPr>
          <w:rFonts w:ascii="Angsana New" w:hAnsi="Angsana New" w:hint="cs"/>
          <w:sz w:val="32"/>
          <w:szCs w:val="32"/>
        </w:rPr>
        <w:t>25</w:t>
      </w:r>
      <w:r w:rsidRPr="004B3327">
        <w:rPr>
          <w:rFonts w:ascii="Angsana New" w:hAnsi="Angsana New" w:hint="cs"/>
          <w:sz w:val="32"/>
          <w:szCs w:val="32"/>
          <w:cs/>
        </w:rPr>
        <w:t xml:space="preserve"> พฤษภาคม </w:t>
      </w:r>
      <w:r w:rsidRPr="004B3327">
        <w:rPr>
          <w:rFonts w:ascii="Angsana New" w:hAnsi="Angsana New" w:hint="cs"/>
          <w:sz w:val="32"/>
          <w:szCs w:val="32"/>
        </w:rPr>
        <w:t>2568</w:t>
      </w:r>
      <w:r w:rsidRPr="004B3327">
        <w:rPr>
          <w:rFonts w:ascii="Angsana New" w:hAnsi="Angsana New" w:hint="cs"/>
          <w:sz w:val="32"/>
          <w:szCs w:val="32"/>
          <w:cs/>
        </w:rPr>
        <w:t xml:space="preserve"> จนถึงวันที่ </w:t>
      </w:r>
      <w:r w:rsidRPr="004B3327">
        <w:rPr>
          <w:rFonts w:ascii="Angsana New" w:hAnsi="Angsana New" w:hint="cs"/>
          <w:sz w:val="32"/>
          <w:szCs w:val="32"/>
        </w:rPr>
        <w:t>24</w:t>
      </w:r>
      <w:r w:rsidRPr="004B3327">
        <w:rPr>
          <w:rFonts w:ascii="Angsana New" w:hAnsi="Angsana New" w:hint="cs"/>
          <w:sz w:val="32"/>
          <w:szCs w:val="32"/>
          <w:cs/>
        </w:rPr>
        <w:t xml:space="preserve"> พฤศจิกายน </w:t>
      </w:r>
      <w:r w:rsidRPr="004B3327">
        <w:rPr>
          <w:rFonts w:ascii="Angsana New" w:hAnsi="Angsana New" w:hint="cs"/>
          <w:sz w:val="32"/>
          <w:szCs w:val="32"/>
        </w:rPr>
        <w:t>2569</w:t>
      </w:r>
      <w:r w:rsidRPr="004B3327">
        <w:rPr>
          <w:rFonts w:ascii="Angsana New" w:hAnsi="Angsana New" w:hint="cs"/>
          <w:sz w:val="32"/>
          <w:szCs w:val="32"/>
          <w:cs/>
        </w:rPr>
        <w:t xml:space="preserve"> โดยไม่นำเอาระยะเวลาดังกล่าวไปปรับลดอายุการบริหารโครงการ รวมถึงของดเว้นค่าปรับตามสัญญาดังกล่าว โดย ณ วันที่ </w:t>
      </w:r>
      <w:r w:rsidRPr="004B3327">
        <w:rPr>
          <w:rFonts w:ascii="Angsana New" w:hAnsi="Angsana New" w:hint="cs"/>
          <w:sz w:val="32"/>
          <w:szCs w:val="32"/>
        </w:rPr>
        <w:t>31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Pr="004B3327">
        <w:rPr>
          <w:rFonts w:ascii="Angsana New" w:hAnsi="Angsana New" w:hint="cs"/>
          <w:sz w:val="32"/>
          <w:szCs w:val="32"/>
        </w:rPr>
        <w:t>2569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1737A1" w:rsidRPr="004B3327">
        <w:rPr>
          <w:rFonts w:ascii="Angsana New" w:hAnsi="Angsana New" w:hint="cs"/>
          <w:sz w:val="32"/>
          <w:szCs w:val="32"/>
          <w:cs/>
        </w:rPr>
        <w:br/>
      </w:r>
      <w:r w:rsidRPr="004B3327">
        <w:rPr>
          <w:rFonts w:ascii="Angsana New" w:hAnsi="Angsana New" w:hint="cs"/>
          <w:sz w:val="32"/>
          <w:szCs w:val="32"/>
          <w:cs/>
        </w:rPr>
        <w:t xml:space="preserve">กิจการร่วมค้าโรงภาษีฯไม่ได้บันทึกค่าปรับจากการก่อสร้างล่าช้าจำนวน </w:t>
      </w:r>
      <w:r w:rsidRPr="004B3327">
        <w:rPr>
          <w:rFonts w:ascii="Angsana New" w:hAnsi="Angsana New" w:hint="cs"/>
          <w:sz w:val="32"/>
          <w:szCs w:val="32"/>
        </w:rPr>
        <w:t>77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ล้านบาท (</w:t>
      </w:r>
      <w:r w:rsidRPr="004B3327">
        <w:rPr>
          <w:rFonts w:ascii="Angsana New" w:hAnsi="Angsana New" w:hint="cs"/>
          <w:sz w:val="32"/>
          <w:szCs w:val="32"/>
        </w:rPr>
        <w:t xml:space="preserve">2568: </w:t>
      </w:r>
      <w:r w:rsidRPr="004B3327">
        <w:rPr>
          <w:rFonts w:ascii="Angsana New" w:hAnsi="Angsana New" w:hint="cs"/>
          <w:sz w:val="32"/>
          <w:szCs w:val="32"/>
          <w:cs/>
        </w:rPr>
        <w:t>ไม่มี)</w:t>
      </w:r>
      <w:r w:rsidR="00B202C9" w:rsidRPr="004B3327">
        <w:rPr>
          <w:rFonts w:ascii="Angsana New" w:hAnsi="Angsana New" w:hint="cs"/>
          <w:sz w:val="32"/>
          <w:szCs w:val="32"/>
        </w:rPr>
        <w:t xml:space="preserve">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 ไว้ในบัญชี เนื่องจากเชื่อมั่นว่าเหตุที่ทำให้กิจการร่วมค้าโรงภาษีฯก่อสร้างอาคารไม่เสร็จตามสัญญาเป็นเหตุที่ไม่อาจคาดหมายได้ และไม่ได้เกิดจากการปฏิบัติงานก่อสร้างของกิจการร่วมค้าโรงภาษีฯ รวมถึงไม่ใช่พฤติการณ์ที่กิจการร่วมค้าโรงภาษีฯจะต้องรับผิดชอบตามกฎหมาย โดยคาดว่า</w:t>
      </w:r>
      <w:r w:rsidR="001737A1" w:rsidRPr="004B3327">
        <w:rPr>
          <w:rFonts w:ascii="Angsana New" w:hAnsi="Angsana New" w:hint="cs"/>
          <w:sz w:val="32"/>
          <w:szCs w:val="32"/>
          <w:cs/>
        </w:rPr>
        <w:br/>
      </w:r>
      <w:r w:rsidRPr="004B3327">
        <w:rPr>
          <w:rFonts w:ascii="Angsana New" w:hAnsi="Angsana New" w:hint="cs"/>
          <w:sz w:val="32"/>
          <w:szCs w:val="32"/>
          <w:cs/>
        </w:rPr>
        <w:t>จะได้รับงดเว้นค่าปรับตามสัญญาดังกล่าว</w:t>
      </w:r>
      <w:r w:rsidR="00E32102" w:rsidRPr="00E32102">
        <w:rPr>
          <w:rFonts w:ascii="Angsana New" w:hAnsi="Angsana New"/>
          <w:sz w:val="32"/>
          <w:szCs w:val="32"/>
          <w:cs/>
        </w:rPr>
        <w:br w:type="page"/>
      </w:r>
    </w:p>
    <w:p w14:paraId="1A8CA899" w14:textId="21DE8CCF" w:rsidR="00C70A2A" w:rsidRPr="004B3327" w:rsidRDefault="00C70A2A" w:rsidP="00B202C9">
      <w:pPr>
        <w:overflowPunct/>
        <w:autoSpaceDE/>
        <w:autoSpaceDN/>
        <w:adjustRightInd/>
        <w:spacing w:before="120" w:after="120"/>
        <w:ind w:left="1152" w:right="-43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>นอกจากนี้ กิจการร่วมค้าโรงภาษีฯยังมีภาระผูกพันภายใต้สัญญาเป็นค่าตอบแทนพิเศษ</w:t>
      </w:r>
      <w:r w:rsidR="00281D6C" w:rsidRPr="004B3327">
        <w:rPr>
          <w:rFonts w:ascii="Angsana New" w:hAnsi="Angsana New" w:hint="cs"/>
          <w:sz w:val="32"/>
          <w:szCs w:val="32"/>
          <w:cs/>
        </w:rPr>
        <w:br/>
      </w:r>
      <w:r w:rsidRPr="004B3327">
        <w:rPr>
          <w:rFonts w:ascii="Angsana New" w:hAnsi="Angsana New" w:hint="cs"/>
          <w:sz w:val="32"/>
          <w:szCs w:val="32"/>
          <w:cs/>
        </w:rPr>
        <w:t xml:space="preserve">เป็นจำนวน </w:t>
      </w:r>
      <w:r w:rsidRPr="004B3327">
        <w:rPr>
          <w:rFonts w:ascii="Angsana New" w:hAnsi="Angsana New" w:hint="cs"/>
          <w:sz w:val="32"/>
          <w:szCs w:val="32"/>
        </w:rPr>
        <w:t>400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ล้านบาท โดยแบ่งจ่ายเป็น </w:t>
      </w:r>
      <w:r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  <w:cs/>
        </w:rPr>
        <w:t xml:space="preserve"> ครั้ง ครั้งละ </w:t>
      </w:r>
      <w:r w:rsidRPr="004B3327">
        <w:rPr>
          <w:rFonts w:ascii="Angsana New" w:hAnsi="Angsana New" w:hint="cs"/>
          <w:sz w:val="32"/>
          <w:szCs w:val="32"/>
        </w:rPr>
        <w:t>50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ล้านบาท ในปีที่ </w:t>
      </w:r>
      <w:r w:rsidRPr="004B3327">
        <w:rPr>
          <w:rFonts w:ascii="Angsana New" w:hAnsi="Angsana New" w:hint="cs"/>
          <w:sz w:val="32"/>
          <w:szCs w:val="32"/>
        </w:rPr>
        <w:t>1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และปีที่ </w:t>
      </w:r>
      <w:r w:rsidRPr="004B3327">
        <w:rPr>
          <w:rFonts w:ascii="Angsana New" w:hAnsi="Angsana New" w:hint="cs"/>
          <w:sz w:val="32"/>
          <w:szCs w:val="32"/>
        </w:rPr>
        <w:t>21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ถึง </w:t>
      </w:r>
      <w:r w:rsidRPr="004B3327">
        <w:rPr>
          <w:rFonts w:ascii="Angsana New" w:hAnsi="Angsana New" w:hint="cs"/>
          <w:sz w:val="32"/>
          <w:szCs w:val="32"/>
        </w:rPr>
        <w:t>27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281D6C" w:rsidRPr="004B3327">
        <w:rPr>
          <w:rFonts w:ascii="Angsana New" w:hAnsi="Angsana New" w:hint="cs"/>
          <w:sz w:val="32"/>
          <w:szCs w:val="32"/>
          <w:cs/>
        </w:rPr>
        <w:br/>
      </w:r>
      <w:r w:rsidRPr="004B332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Pr="004B3327">
        <w:rPr>
          <w:rFonts w:ascii="Angsana New" w:hAnsi="Angsana New" w:hint="cs"/>
          <w:sz w:val="32"/>
          <w:szCs w:val="32"/>
        </w:rPr>
        <w:t>31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Pr="004B3327">
        <w:rPr>
          <w:rFonts w:ascii="Angsana New" w:hAnsi="Angsana New" w:hint="cs"/>
          <w:sz w:val="32"/>
          <w:szCs w:val="32"/>
        </w:rPr>
        <w:t>2569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มีค่าตอบแทนพิเศษที่ยังไม่ถึงกำหนดชำระเป็นจำนวน </w:t>
      </w:r>
      <w:r w:rsidRPr="004B3327">
        <w:rPr>
          <w:rFonts w:ascii="Angsana New" w:hAnsi="Angsana New" w:hint="cs"/>
          <w:sz w:val="32"/>
          <w:szCs w:val="32"/>
        </w:rPr>
        <w:t>350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ล้านบาท </w:t>
      </w:r>
      <w:r w:rsidR="00281D6C" w:rsidRPr="004B3327">
        <w:rPr>
          <w:rFonts w:ascii="Angsana New" w:hAnsi="Angsana New" w:hint="cs"/>
          <w:sz w:val="32"/>
          <w:szCs w:val="32"/>
          <w:cs/>
        </w:rPr>
        <w:br/>
      </w:r>
      <w:r w:rsidRPr="004B3327">
        <w:rPr>
          <w:rFonts w:ascii="Angsana New" w:hAnsi="Angsana New" w:hint="cs"/>
          <w:sz w:val="32"/>
          <w:szCs w:val="32"/>
          <w:cs/>
        </w:rPr>
        <w:t>(</w:t>
      </w:r>
      <w:r w:rsidRPr="004B3327">
        <w:rPr>
          <w:rFonts w:ascii="Angsana New" w:hAnsi="Angsana New" w:hint="cs"/>
          <w:sz w:val="32"/>
          <w:szCs w:val="32"/>
        </w:rPr>
        <w:t xml:space="preserve">2568: </w:t>
      </w:r>
      <w:r w:rsidRPr="004B3327">
        <w:rPr>
          <w:rFonts w:ascii="Angsana New" w:hAnsi="Angsana New" w:hint="cs"/>
          <w:sz w:val="32"/>
          <w:szCs w:val="32"/>
          <w:cs/>
        </w:rPr>
        <w:t xml:space="preserve">ไม่มี) และภาระผูกพันในการชำระค่าตอบแทนการใช้ที่ดินในระหว่างก่อสร้างและดำเนินงานโครงการเป็นค่าเช่ารายปี รวมเป็นเงิน </w:t>
      </w:r>
      <w:r w:rsidRPr="004B3327">
        <w:rPr>
          <w:rFonts w:ascii="Angsana New" w:hAnsi="Angsana New" w:hint="cs"/>
          <w:sz w:val="32"/>
          <w:szCs w:val="32"/>
        </w:rPr>
        <w:t>1,259</w:t>
      </w:r>
      <w:r w:rsidRPr="004B3327">
        <w:rPr>
          <w:rFonts w:ascii="Angsana New" w:hAnsi="Angsana New" w:hint="cs"/>
          <w:sz w:val="32"/>
          <w:szCs w:val="32"/>
          <w:cs/>
        </w:rPr>
        <w:t xml:space="preserve"> ล้านบาท (</w:t>
      </w:r>
      <w:r w:rsidRPr="004B3327">
        <w:rPr>
          <w:rFonts w:ascii="Angsana New" w:hAnsi="Angsana New" w:hint="cs"/>
          <w:sz w:val="32"/>
          <w:szCs w:val="32"/>
        </w:rPr>
        <w:t xml:space="preserve">2568: </w:t>
      </w:r>
      <w:r w:rsidRPr="004B3327">
        <w:rPr>
          <w:rFonts w:ascii="Angsana New" w:hAnsi="Angsana New" w:hint="cs"/>
          <w:sz w:val="32"/>
          <w:szCs w:val="32"/>
          <w:cs/>
        </w:rPr>
        <w:t>ไม่มี) ซึ่งได้บันทึกเป็นหนี้สิน</w:t>
      </w:r>
      <w:r w:rsidR="00281D6C" w:rsidRPr="004B3327">
        <w:rPr>
          <w:rFonts w:ascii="Angsana New" w:hAnsi="Angsana New" w:hint="cs"/>
          <w:sz w:val="32"/>
          <w:szCs w:val="32"/>
          <w:cs/>
        </w:rPr>
        <w:br/>
      </w:r>
      <w:r w:rsidRPr="004B3327">
        <w:rPr>
          <w:rFonts w:ascii="Angsana New" w:hAnsi="Angsana New" w:hint="cs"/>
          <w:sz w:val="32"/>
          <w:szCs w:val="32"/>
          <w:cs/>
        </w:rPr>
        <w:t>ภายใต้สัญญาเช่าในงบฐานะการเงินแล้ว</w:t>
      </w:r>
    </w:p>
    <w:p w14:paraId="6397C0F7" w14:textId="53C6FBD7" w:rsidR="00C70A2A" w:rsidRPr="004B3327" w:rsidRDefault="00C70A2A" w:rsidP="00B202C9">
      <w:pPr>
        <w:overflowPunct/>
        <w:autoSpaceDE/>
        <w:autoSpaceDN/>
        <w:adjustRightInd/>
        <w:spacing w:before="120" w:after="120"/>
        <w:ind w:left="1152" w:right="-43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บริษัทย่อยได้นำเงินลงทุนในพันธบัตรรัฐบาลจำนวน </w:t>
      </w:r>
      <w:r w:rsidRPr="004B3327">
        <w:rPr>
          <w:rFonts w:ascii="Angsana New" w:hAnsi="Angsana New" w:hint="cs"/>
          <w:sz w:val="32"/>
          <w:szCs w:val="32"/>
        </w:rPr>
        <w:t xml:space="preserve">125 </w:t>
      </w:r>
      <w:r w:rsidRPr="004B3327">
        <w:rPr>
          <w:rFonts w:ascii="Angsana New" w:hAnsi="Angsana New" w:hint="cs"/>
          <w:sz w:val="32"/>
          <w:szCs w:val="32"/>
          <w:cs/>
        </w:rPr>
        <w:t>ล้านบาท ไปวางเป็นหลักประกัน</w:t>
      </w:r>
      <w:r w:rsidR="00281D6C" w:rsidRPr="004B3327">
        <w:rPr>
          <w:rFonts w:ascii="Angsana New" w:hAnsi="Angsana New" w:hint="cs"/>
          <w:sz w:val="32"/>
          <w:szCs w:val="32"/>
          <w:cs/>
        </w:rPr>
        <w:br/>
      </w:r>
      <w:r w:rsidRPr="004B3327">
        <w:rPr>
          <w:rFonts w:ascii="Angsana New" w:hAnsi="Angsana New" w:hint="cs"/>
          <w:sz w:val="32"/>
          <w:szCs w:val="32"/>
          <w:cs/>
        </w:rPr>
        <w:t>การก่อสร้างอาคารยกกรรมสิทธิ์และหลักประกันการปรับปรุงซ่อมแซมอาคารโบราณสถาน</w:t>
      </w:r>
      <w:r w:rsidR="00281D6C" w:rsidRPr="004B3327">
        <w:rPr>
          <w:rFonts w:ascii="Angsana New" w:hAnsi="Angsana New" w:hint="cs"/>
          <w:sz w:val="32"/>
          <w:szCs w:val="32"/>
          <w:cs/>
        </w:rPr>
        <w:br/>
      </w:r>
      <w:r w:rsidRPr="004B3327">
        <w:rPr>
          <w:rFonts w:ascii="Angsana New" w:hAnsi="Angsana New" w:hint="cs"/>
          <w:sz w:val="32"/>
          <w:szCs w:val="32"/>
          <w:cs/>
        </w:rPr>
        <w:t>กับกรมธนารักษ์</w:t>
      </w:r>
    </w:p>
    <w:p w14:paraId="4DA4BA5F" w14:textId="229216B5" w:rsidR="00100BD9" w:rsidRPr="004B3327" w:rsidRDefault="003019E8" w:rsidP="009650A9">
      <w:pPr>
        <w:overflowPunct/>
        <w:autoSpaceDE/>
        <w:autoSpaceDN/>
        <w:adjustRightInd/>
        <w:spacing w:before="120" w:after="120"/>
        <w:ind w:left="634" w:right="-43" w:hanging="634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bookmarkStart w:id="139" w:name="_Toc132717058"/>
      <w:bookmarkStart w:id="140" w:name="_Toc134003377"/>
      <w:r w:rsidRPr="004B3327">
        <w:rPr>
          <w:rFonts w:ascii="Angsana New" w:hAnsi="Angsana New" w:hint="cs"/>
          <w:b/>
          <w:bCs/>
          <w:sz w:val="32"/>
          <w:szCs w:val="32"/>
        </w:rPr>
        <w:t>5</w:t>
      </w:r>
      <w:r w:rsidR="006C3668" w:rsidRPr="004B3327">
        <w:rPr>
          <w:rFonts w:ascii="Angsana New" w:hAnsi="Angsana New" w:hint="cs"/>
          <w:b/>
          <w:bCs/>
          <w:sz w:val="32"/>
          <w:szCs w:val="32"/>
        </w:rPr>
        <w:t>4</w:t>
      </w:r>
      <w:r w:rsidR="00D52413"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="009F56CC" w:rsidRPr="004B3327">
        <w:rPr>
          <w:rFonts w:ascii="Angsana New" w:hAnsi="Angsana New" w:hint="cs"/>
          <w:b/>
          <w:bCs/>
          <w:sz w:val="32"/>
          <w:szCs w:val="32"/>
        </w:rPr>
        <w:t>3</w:t>
      </w:r>
      <w:r w:rsidR="00100BD9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100BD9" w:rsidRPr="004B3327">
        <w:rPr>
          <w:rFonts w:ascii="Angsana New" w:hAnsi="Angsana New" w:hint="cs"/>
          <w:b/>
          <w:bCs/>
          <w:sz w:val="32"/>
          <w:szCs w:val="32"/>
          <w:cs/>
        </w:rPr>
        <w:t>ภาระผูกพัน</w:t>
      </w:r>
      <w:r w:rsidR="00576FD9" w:rsidRPr="004B3327">
        <w:rPr>
          <w:rFonts w:ascii="Angsana New" w:hAnsi="Angsana New" w:hint="cs"/>
          <w:b/>
          <w:bCs/>
          <w:sz w:val="32"/>
          <w:szCs w:val="32"/>
          <w:cs/>
        </w:rPr>
        <w:t>เกี่ยวกับการดำเนินงานธุรกิจระบบขนส่งมวลชนและธุรกิจที่เกี่ยว</w:t>
      </w:r>
      <w:r w:rsidR="00BB258B" w:rsidRPr="004B3327">
        <w:rPr>
          <w:rFonts w:ascii="Angsana New" w:hAnsi="Angsana New" w:hint="cs"/>
          <w:b/>
          <w:bCs/>
          <w:sz w:val="32"/>
          <w:szCs w:val="32"/>
          <w:cs/>
        </w:rPr>
        <w:t>เนื่อง</w:t>
      </w:r>
      <w:bookmarkEnd w:id="139"/>
      <w:bookmarkEnd w:id="140"/>
    </w:p>
    <w:p w14:paraId="49DAF17B" w14:textId="7FB36417" w:rsidR="00A23581" w:rsidRPr="004B3327" w:rsidRDefault="00A23581" w:rsidP="009650A9">
      <w:pPr>
        <w:pStyle w:val="ListParagraph"/>
        <w:numPr>
          <w:ilvl w:val="2"/>
          <w:numId w:val="35"/>
        </w:numPr>
        <w:spacing w:before="120" w:after="120" w:line="240" w:lineRule="auto"/>
        <w:ind w:left="634" w:hanging="634"/>
        <w:contextualSpacing w:val="0"/>
        <w:rPr>
          <w:rFonts w:ascii="Angsana New" w:hAnsi="Angsana New" w:cs="Angsana New"/>
          <w:b/>
          <w:bCs/>
          <w:sz w:val="32"/>
          <w:szCs w:val="32"/>
          <w:cs/>
        </w:rPr>
      </w:pPr>
      <w:bookmarkStart w:id="141" w:name="_Toc132717059"/>
      <w:bookmarkStart w:id="142" w:name="_Toc134003378"/>
      <w:r w:rsidRPr="004B3327">
        <w:rPr>
          <w:rFonts w:ascii="Angsana New" w:hAnsi="Angsana New" w:cs="Angsana New" w:hint="cs"/>
          <w:b/>
          <w:bCs/>
          <w:sz w:val="32"/>
          <w:szCs w:val="32"/>
          <w:cs/>
        </w:rPr>
        <w:t>บริษัท ระบบขนส่งมวลชนกรุงเทพ จำกัด (มหาชน) (“</w:t>
      </w:r>
      <w:r w:rsidR="0085009B" w:rsidRPr="004B3327">
        <w:rPr>
          <w:rFonts w:ascii="Angsana New" w:hAnsi="Angsana New" w:cs="Angsana New" w:hint="cs"/>
          <w:b/>
          <w:bCs/>
          <w:sz w:val="32"/>
          <w:szCs w:val="32"/>
        </w:rPr>
        <w:t>BTSC</w:t>
      </w:r>
      <w:r w:rsidRPr="004B3327">
        <w:rPr>
          <w:rFonts w:ascii="Angsana New" w:hAnsi="Angsana New" w:cs="Angsana New" w:hint="cs"/>
          <w:b/>
          <w:bCs/>
          <w:sz w:val="32"/>
          <w:szCs w:val="32"/>
          <w:cs/>
        </w:rPr>
        <w:t>”)</w:t>
      </w:r>
      <w:bookmarkEnd w:id="141"/>
      <w:bookmarkEnd w:id="142"/>
      <w:r w:rsidRPr="004B3327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</w:p>
    <w:p w14:paraId="3116FFB0" w14:textId="38CA4B7A" w:rsidR="00AF116F" w:rsidRPr="004B3327" w:rsidRDefault="000936D4" w:rsidP="009650A9">
      <w:pPr>
        <w:pStyle w:val="ListParagraph"/>
        <w:numPr>
          <w:ilvl w:val="0"/>
          <w:numId w:val="21"/>
        </w:numPr>
        <w:tabs>
          <w:tab w:val="clear" w:pos="1050"/>
        </w:tabs>
        <w:spacing w:before="120" w:after="120" w:line="240" w:lineRule="auto"/>
        <w:ind w:left="994"/>
        <w:contextualSpacing w:val="0"/>
        <w:jc w:val="thaiDistribute"/>
        <w:rPr>
          <w:rFonts w:ascii="Angsana New" w:hAnsi="Angsana New" w:cs="Angsana New"/>
          <w:spacing w:val="-4"/>
          <w:sz w:val="32"/>
          <w:szCs w:val="32"/>
        </w:rPr>
      </w:pP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>ไม่มีภาระ</w:t>
      </w:r>
      <w:r w:rsidR="008F6F6E" w:rsidRPr="004B3327">
        <w:rPr>
          <w:rFonts w:ascii="Angsana New" w:hAnsi="Angsana New" w:cs="Angsana New" w:hint="cs"/>
          <w:spacing w:val="-4"/>
          <w:sz w:val="32"/>
          <w:szCs w:val="32"/>
          <w:cs/>
        </w:rPr>
        <w:t>ผูกพันที่เกี่ยวข้องกับ</w:t>
      </w:r>
      <w:r w:rsidR="00AF116F" w:rsidRPr="004B3327">
        <w:rPr>
          <w:rFonts w:ascii="Angsana New" w:hAnsi="Angsana New" w:cs="Angsana New" w:hint="cs"/>
          <w:spacing w:val="-4"/>
          <w:sz w:val="32"/>
          <w:szCs w:val="32"/>
          <w:cs/>
        </w:rPr>
        <w:t>การปรับปรุงระบบรถไฟฟ้าขนส่งมวลชน (</w:t>
      </w:r>
      <w:r w:rsidR="001879DE" w:rsidRPr="004B3327">
        <w:rPr>
          <w:rFonts w:ascii="Angsana New" w:hAnsi="Angsana New" w:cs="Angsana New" w:hint="cs"/>
          <w:sz w:val="32"/>
          <w:szCs w:val="32"/>
        </w:rPr>
        <w:t>256</w:t>
      </w:r>
      <w:r w:rsidR="006C3668" w:rsidRPr="004B3327">
        <w:rPr>
          <w:rFonts w:ascii="Angsana New" w:hAnsi="Angsana New" w:cs="Angsana New" w:hint="cs"/>
          <w:sz w:val="32"/>
          <w:szCs w:val="32"/>
        </w:rPr>
        <w:t>8</w:t>
      </w:r>
      <w:r w:rsidR="00AF116F"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: </w:t>
      </w:r>
      <w:r w:rsidR="00EC36A3" w:rsidRPr="004B3327">
        <w:rPr>
          <w:rFonts w:ascii="Angsana New" w:hAnsi="Angsana New" w:cs="Angsana New" w:hint="cs"/>
          <w:spacing w:val="-4"/>
          <w:sz w:val="32"/>
          <w:szCs w:val="32"/>
        </w:rPr>
        <w:t>52</w:t>
      </w:r>
      <w:r w:rsidR="00EF1701"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 </w:t>
      </w:r>
      <w:r w:rsidR="00AF116F" w:rsidRPr="004B3327">
        <w:rPr>
          <w:rFonts w:ascii="Angsana New" w:hAnsi="Angsana New" w:cs="Angsana New" w:hint="cs"/>
          <w:spacing w:val="-4"/>
          <w:sz w:val="32"/>
          <w:szCs w:val="32"/>
          <w:cs/>
        </w:rPr>
        <w:t>ล้านบาท)</w:t>
      </w:r>
    </w:p>
    <w:p w14:paraId="126C3D73" w14:textId="2D4C1B08" w:rsidR="00AF566F" w:rsidRPr="004B3327" w:rsidRDefault="00980D52" w:rsidP="009650A9">
      <w:pPr>
        <w:pStyle w:val="ListParagraph"/>
        <w:numPr>
          <w:ilvl w:val="0"/>
          <w:numId w:val="21"/>
        </w:numPr>
        <w:tabs>
          <w:tab w:val="clear" w:pos="1050"/>
        </w:tabs>
        <w:spacing w:before="120" w:after="120" w:line="240" w:lineRule="auto"/>
        <w:ind w:left="994"/>
        <w:contextualSpacing w:val="0"/>
        <w:jc w:val="thaiDistribute"/>
        <w:rPr>
          <w:rFonts w:ascii="Angsana New" w:hAnsi="Angsana New" w:cs="Angsana New"/>
          <w:spacing w:val="-4"/>
          <w:sz w:val="32"/>
          <w:szCs w:val="32"/>
        </w:rPr>
      </w:pP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สัญญาที่เกี่ยวข้องกับการปรับปรุงระบบคอมพิวเตอร์ส่วนกลางของระบบจัดเก็บค่าโดยสารอัตโนมัติสำหรับโครงการรถไฟฟ้าขนส่งมวลชน เป็นระยะเวลา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15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เดือน (นับตั้งแต่ปี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2569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ถึงปี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2571)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จำนวนเงินประมาณ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111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ล้านบาท ณ วันที่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31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มีนาคม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2569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บริษัทฯมีภาระผูกพันตามสัญญาที่จะต้องจ่ายชำระในอนาคตเป็นจำนวนเงินประมาณ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78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ล้านบาท (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2568: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>ไม่มี)</w:t>
      </w:r>
    </w:p>
    <w:p w14:paraId="404DA2DE" w14:textId="798DB739" w:rsidR="00E67D68" w:rsidRPr="004B3327" w:rsidRDefault="00AF116F" w:rsidP="009650A9">
      <w:pPr>
        <w:pStyle w:val="ListParagraph"/>
        <w:numPr>
          <w:ilvl w:val="0"/>
          <w:numId w:val="21"/>
        </w:numPr>
        <w:tabs>
          <w:tab w:val="clear" w:pos="1050"/>
        </w:tabs>
        <w:spacing w:before="120" w:after="120" w:line="240" w:lineRule="auto"/>
        <w:ind w:left="994"/>
        <w:contextualSpacing w:val="0"/>
        <w:jc w:val="thaiDistribute"/>
        <w:rPr>
          <w:rFonts w:ascii="Angsana New" w:hAnsi="Angsana New" w:cs="Angsana New"/>
          <w:spacing w:val="-4"/>
          <w:sz w:val="32"/>
          <w:szCs w:val="32"/>
        </w:rPr>
      </w:pP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>สัญญาซ่อมบำรุงโครงการระบบขนส่งมวลชนเป็นระยะเวลา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 15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ปี ภายใต้สัญญาดังกล่าว </w:t>
      </w:r>
      <w:r w:rsidR="0085009B" w:rsidRPr="004B3327">
        <w:rPr>
          <w:rFonts w:ascii="Angsana New" w:hAnsi="Angsana New" w:cs="Angsana New" w:hint="cs"/>
          <w:spacing w:val="-4"/>
          <w:sz w:val="32"/>
          <w:szCs w:val="32"/>
        </w:rPr>
        <w:t>BTSC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                                 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มีภาระผูกพันเกี่ยวกับค่าใช้จ่ายในการบำรุงรักษาและค่าธรรมเนียมการจัดหาอะไหล่ซ่อมบำรุงของโครงการตลอดระยะเวลา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15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ปี </w:t>
      </w:r>
      <w:r w:rsidR="00AA5AA7" w:rsidRPr="004B3327">
        <w:rPr>
          <w:rFonts w:ascii="Angsana New" w:hAnsi="Angsana New" w:cs="Angsana New" w:hint="cs"/>
          <w:spacing w:val="-4"/>
          <w:sz w:val="32"/>
          <w:szCs w:val="32"/>
          <w:cs/>
        </w:rPr>
        <w:t>(นับตั้งแต่ปี</w:t>
      </w:r>
      <w:r w:rsidR="00AA5AA7"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 2557</w:t>
      </w:r>
      <w:r w:rsidR="00AA5AA7"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ถึงปี</w:t>
      </w:r>
      <w:r w:rsidR="00AA5AA7"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 2572)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โดยค่าใช้จ่ายที่เกิดขึ้นในแต่ละปี จะคำนวณโดยนำมูลค่าของสัญญาในปีที่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1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ปรับเพิ่มขึ้นโดยอิงตามดัชนีราคาผู้บริโภคของแต่ละปี </w:t>
      </w:r>
    </w:p>
    <w:p w14:paraId="2EA8A6A1" w14:textId="5A71A796" w:rsidR="009C0D53" w:rsidRPr="004B3327" w:rsidRDefault="00AF116F" w:rsidP="009650A9">
      <w:pPr>
        <w:pStyle w:val="ListParagraph"/>
        <w:numPr>
          <w:ilvl w:val="0"/>
          <w:numId w:val="21"/>
        </w:numPr>
        <w:tabs>
          <w:tab w:val="clear" w:pos="1050"/>
        </w:tabs>
        <w:spacing w:before="120" w:after="120" w:line="240" w:lineRule="auto"/>
        <w:ind w:left="994"/>
        <w:contextualSpacing w:val="0"/>
        <w:jc w:val="thaiDistribute"/>
        <w:rPr>
          <w:rFonts w:ascii="Angsana New" w:hAnsi="Angsana New" w:cs="Angsana New"/>
          <w:spacing w:val="-4"/>
          <w:sz w:val="32"/>
          <w:szCs w:val="32"/>
        </w:rPr>
      </w:pP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สัญญาซ่อมบำรุงรถไฟฟ้าจำนวนทั้งสิ้น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22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ขบวน ขบวนละ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4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ตู้ จาก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46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ขบวน ขบวนละ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4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ตู้ ภายใต้สัญญาดังกล่าว </w:t>
      </w:r>
      <w:r w:rsidR="0085009B" w:rsidRPr="004B3327">
        <w:rPr>
          <w:rFonts w:ascii="Angsana New" w:hAnsi="Angsana New" w:cs="Angsana New" w:hint="cs"/>
          <w:spacing w:val="-4"/>
          <w:sz w:val="32"/>
          <w:szCs w:val="32"/>
        </w:rPr>
        <w:t>BTSC</w:t>
      </w:r>
      <w:r w:rsidR="0085009B"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มีภาระผูกพันเกี่ยวกับค่าใช้จ่ายในการบำรุงรักษาและค่าธรรมเนียมการจัดหาอะไหล่ซ่อมบำรุงของโครงการตลอดระยะเวลา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16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ปี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(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>นับตั้งแต่ปี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 256</w:t>
      </w:r>
      <w:r w:rsidR="00DB5FC0"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3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>ถึงปี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 2578)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และมีค่าซ่อมบำรุงรายปีจำนวน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73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ล้านบาทและ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1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ล้านยูโรต่อปี ซึ่งจะคำนวณโดยนำมูลค่าของสัญญาในปีที่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1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ปรับเพิ่มขึ้นโดยอิงตามดัชนีราคาผู้บริโภคของแต่ละปี</w:t>
      </w:r>
    </w:p>
    <w:p w14:paraId="1AA07616" w14:textId="79DC5583" w:rsidR="00FD4353" w:rsidRPr="004B3327" w:rsidRDefault="006A2F85" w:rsidP="009650A9">
      <w:pPr>
        <w:pStyle w:val="ListParagraph"/>
        <w:numPr>
          <w:ilvl w:val="0"/>
          <w:numId w:val="21"/>
        </w:numPr>
        <w:tabs>
          <w:tab w:val="clear" w:pos="1050"/>
        </w:tabs>
        <w:spacing w:before="120" w:after="120" w:line="240" w:lineRule="auto"/>
        <w:ind w:left="994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 xml:space="preserve">การซื้อรถไฟฟ้าในอนาคตอีกทั้งสิ้นจำนวน </w:t>
      </w:r>
      <w:r w:rsidRPr="004B3327">
        <w:rPr>
          <w:rFonts w:ascii="Angsana New" w:hAnsi="Angsana New" w:cs="Angsana New" w:hint="cs"/>
          <w:sz w:val="32"/>
          <w:szCs w:val="32"/>
        </w:rPr>
        <w:t>70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 ตู้ รถไฟฟ้าดังกล่าวจะถูกนำมาให้บริการในปี </w:t>
      </w:r>
      <w:r w:rsidRPr="004B3327">
        <w:rPr>
          <w:rFonts w:ascii="Angsana New" w:hAnsi="Angsana New" w:cs="Angsana New" w:hint="cs"/>
          <w:sz w:val="32"/>
          <w:szCs w:val="32"/>
        </w:rPr>
        <w:t xml:space="preserve">2573 </w:t>
      </w:r>
      <w:r w:rsidRPr="004B3327">
        <w:rPr>
          <w:rFonts w:ascii="Angsana New" w:hAnsi="Angsana New" w:cs="Angsana New" w:hint="cs"/>
          <w:sz w:val="32"/>
          <w:szCs w:val="32"/>
          <w:cs/>
        </w:rPr>
        <w:t>ภายใต้สัญญาให้บริการเดินรถและซ่อมบำรุงโครงการรถไฟฟ้าขนส่งมวลชนกรุงเทพฉบับลง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>วันที่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cs="Angsana New" w:hint="cs"/>
          <w:sz w:val="32"/>
          <w:szCs w:val="32"/>
        </w:rPr>
        <w:t xml:space="preserve">                     3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 พฤษภาคม </w:t>
      </w:r>
      <w:r w:rsidRPr="004B3327">
        <w:rPr>
          <w:rFonts w:ascii="Angsana New" w:hAnsi="Angsana New" w:cs="Angsana New" w:hint="cs"/>
          <w:sz w:val="32"/>
          <w:szCs w:val="32"/>
        </w:rPr>
        <w:t>2555</w:t>
      </w:r>
    </w:p>
    <w:p w14:paraId="14C98019" w14:textId="77777777" w:rsidR="00FD4353" w:rsidRPr="004B3327" w:rsidRDefault="00FD4353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eastAsia="Calibri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br w:type="page"/>
      </w:r>
    </w:p>
    <w:p w14:paraId="5E619C2C" w14:textId="66DBF581" w:rsidR="0049679C" w:rsidRPr="004B3327" w:rsidRDefault="00AF116F" w:rsidP="00B202C9">
      <w:pPr>
        <w:pStyle w:val="ListParagraph"/>
        <w:numPr>
          <w:ilvl w:val="0"/>
          <w:numId w:val="21"/>
        </w:numPr>
        <w:tabs>
          <w:tab w:val="clear" w:pos="1050"/>
        </w:tabs>
        <w:spacing w:before="120" w:after="120" w:line="240" w:lineRule="auto"/>
        <w:ind w:left="965"/>
        <w:contextualSpacing w:val="0"/>
        <w:jc w:val="thaiDistribute"/>
        <w:rPr>
          <w:rFonts w:ascii="Angsana New" w:hAnsi="Angsana New" w:cs="Angsana New"/>
          <w:spacing w:val="-4"/>
          <w:sz w:val="32"/>
          <w:szCs w:val="32"/>
          <w:cs/>
        </w:rPr>
      </w:pP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lastRenderedPageBreak/>
        <w:t xml:space="preserve">สัญญาการซ่อมบำรุงพื้นที่สถานีรถไฟฟ้าโครงการส่วนต่อขยายสายสีเขียวช่วงแบริ่ง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-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สมุทรปราการ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                  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เป็นระยะเวลา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16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ปี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7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เดือน (นับตั้งแต่ปี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2561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ถึงปี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2578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) และสถานีเซนต์หลุยส์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(S4)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จำนวนเงินประมาณ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1,84</w:t>
      </w:r>
      <w:r w:rsidR="00A61693" w:rsidRPr="004B3327">
        <w:rPr>
          <w:rFonts w:ascii="Angsana New" w:hAnsi="Angsana New" w:cs="Angsana New" w:hint="cs"/>
          <w:spacing w:val="-4"/>
          <w:sz w:val="32"/>
          <w:szCs w:val="32"/>
        </w:rPr>
        <w:t>0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ล้านบาท และ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3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ล้านยูโร </w:t>
      </w:r>
      <w:r w:rsidR="0085009B"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BTSC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>มีภาระผูกพันตามสัญญาบริการที่จะต้องจ่ายชำระในอนาคต</w:t>
      </w:r>
      <w:r w:rsidR="00D957D9"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                            </w:t>
      </w:r>
      <w:r w:rsidRPr="004B3327">
        <w:rPr>
          <w:rFonts w:ascii="Angsana New" w:hAnsi="Angsana New" w:cs="Angsana New" w:hint="cs"/>
          <w:sz w:val="32"/>
          <w:szCs w:val="32"/>
          <w:cs/>
        </w:rPr>
        <w:t>เป็นจำนวน</w:t>
      </w:r>
      <w:r w:rsidR="002C56B3" w:rsidRPr="004B3327">
        <w:rPr>
          <w:rFonts w:ascii="Angsana New" w:hAnsi="Angsana New" w:cs="Angsana New" w:hint="cs"/>
          <w:sz w:val="32"/>
          <w:szCs w:val="32"/>
        </w:rPr>
        <w:t xml:space="preserve"> 1,063</w:t>
      </w:r>
      <w:r w:rsidR="00EB0D73" w:rsidRPr="004B3327">
        <w:rPr>
          <w:rFonts w:ascii="Angsana New" w:hAnsi="Angsana New" w:cs="Angsana New" w:hint="cs"/>
          <w:sz w:val="32"/>
          <w:szCs w:val="32"/>
        </w:rPr>
        <w:t xml:space="preserve"> 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ล้านบาท และ </w:t>
      </w:r>
      <w:r w:rsidR="00E35998" w:rsidRPr="004B3327">
        <w:rPr>
          <w:rFonts w:ascii="Angsana New" w:hAnsi="Angsana New" w:cs="Angsana New" w:hint="cs"/>
          <w:sz w:val="32"/>
          <w:szCs w:val="32"/>
        </w:rPr>
        <w:t>2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 ล้านยูโร (</w:t>
      </w:r>
      <w:r w:rsidR="001879DE" w:rsidRPr="004B3327">
        <w:rPr>
          <w:rFonts w:ascii="Angsana New" w:hAnsi="Angsana New" w:cs="Angsana New" w:hint="cs"/>
          <w:sz w:val="32"/>
          <w:szCs w:val="32"/>
        </w:rPr>
        <w:t>256</w:t>
      </w:r>
      <w:r w:rsidR="006C3668" w:rsidRPr="004B3327">
        <w:rPr>
          <w:rFonts w:ascii="Angsana New" w:hAnsi="Angsana New" w:cs="Angsana New" w:hint="cs"/>
          <w:sz w:val="32"/>
          <w:szCs w:val="32"/>
        </w:rPr>
        <w:t>8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: </w:t>
      </w:r>
      <w:r w:rsidR="002A38D2" w:rsidRPr="004B3327">
        <w:rPr>
          <w:rFonts w:ascii="Angsana New" w:hAnsi="Angsana New" w:cs="Angsana New" w:hint="cs"/>
          <w:sz w:val="32"/>
          <w:szCs w:val="32"/>
        </w:rPr>
        <w:t xml:space="preserve">1,160 </w:t>
      </w:r>
      <w:r w:rsidR="002A38D2" w:rsidRPr="004B3327">
        <w:rPr>
          <w:rFonts w:ascii="Angsana New" w:hAnsi="Angsana New" w:cs="Angsana New" w:hint="cs"/>
          <w:sz w:val="32"/>
          <w:szCs w:val="32"/>
          <w:cs/>
        </w:rPr>
        <w:t xml:space="preserve">ล้านบาท และ </w:t>
      </w:r>
      <w:r w:rsidR="002A38D2" w:rsidRPr="004B3327">
        <w:rPr>
          <w:rFonts w:ascii="Angsana New" w:hAnsi="Angsana New" w:cs="Angsana New" w:hint="cs"/>
          <w:sz w:val="32"/>
          <w:szCs w:val="32"/>
        </w:rPr>
        <w:t>2</w:t>
      </w:r>
      <w:r w:rsidR="002A38D2" w:rsidRPr="004B3327">
        <w:rPr>
          <w:rFonts w:ascii="Angsana New" w:hAnsi="Angsana New" w:cs="Angsana New" w:hint="cs"/>
          <w:sz w:val="32"/>
          <w:szCs w:val="32"/>
          <w:cs/>
        </w:rPr>
        <w:t xml:space="preserve"> ล้านยูโร</w:t>
      </w:r>
      <w:r w:rsidRPr="004B3327">
        <w:rPr>
          <w:rFonts w:ascii="Angsana New" w:hAnsi="Angsana New" w:cs="Angsana New" w:hint="cs"/>
          <w:sz w:val="32"/>
          <w:szCs w:val="32"/>
          <w:cs/>
        </w:rPr>
        <w:t>) และ โครงการ</w:t>
      </w:r>
      <w:r w:rsidR="00B075F9" w:rsidRPr="004B3327">
        <w:rPr>
          <w:rFonts w:ascii="Angsana New" w:hAnsi="Angsana New" w:cs="Angsana New" w:hint="cs"/>
          <w:sz w:val="32"/>
          <w:szCs w:val="32"/>
          <w:cs/>
        </w:rPr>
        <w:br/>
      </w:r>
      <w:r w:rsidRPr="004B3327">
        <w:rPr>
          <w:rFonts w:ascii="Angsana New" w:hAnsi="Angsana New" w:cs="Angsana New" w:hint="cs"/>
          <w:sz w:val="32"/>
          <w:szCs w:val="32"/>
          <w:cs/>
        </w:rPr>
        <w:t>ส่วนต่อขยายสายสีเขียวช่วงหมอชิต - สะพานใหม่ - คูคต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เป็นระยะเวลา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4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ปี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4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เดือน (นับตั้งแต่ปี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2563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ถึงปี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2568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) จำนวนเงินประมาณ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464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ล้านบาท </w:t>
      </w:r>
      <w:r w:rsidR="00EB5AD2" w:rsidRPr="00EB5AD2">
        <w:rPr>
          <w:rFonts w:ascii="Angsana New" w:hAnsi="Angsana New" w:cs="Angsana New"/>
          <w:spacing w:val="-4"/>
          <w:sz w:val="32"/>
          <w:szCs w:val="32"/>
          <w:cs/>
        </w:rPr>
        <w:t xml:space="preserve">บาท ต่อมา </w:t>
      </w:r>
      <w:r w:rsidR="00EB5AD2">
        <w:rPr>
          <w:rFonts w:ascii="Angsana New" w:hAnsi="Angsana New" w:cs="Angsana New"/>
          <w:spacing w:val="-4"/>
          <w:sz w:val="32"/>
          <w:szCs w:val="32"/>
        </w:rPr>
        <w:t xml:space="preserve">BTSC </w:t>
      </w:r>
      <w:r w:rsidR="00EB5AD2" w:rsidRPr="00EB5AD2">
        <w:rPr>
          <w:rFonts w:ascii="Angsana New" w:hAnsi="Angsana New" w:cs="Angsana New"/>
          <w:spacing w:val="-4"/>
          <w:sz w:val="32"/>
          <w:szCs w:val="32"/>
          <w:cs/>
        </w:rPr>
        <w:t>ได้ต่อสัญญาเพิ่มอีก</w:t>
      </w:r>
      <w:r w:rsidR="00EB5AD2" w:rsidRPr="00EB5AD2">
        <w:rPr>
          <w:rFonts w:ascii="Angsana New" w:hAnsi="Angsana New" w:cs="Angsana New"/>
          <w:spacing w:val="-4"/>
          <w:sz w:val="32"/>
          <w:szCs w:val="32"/>
        </w:rPr>
        <w:t xml:space="preserve"> 1</w:t>
      </w:r>
      <w:r w:rsidR="00EB5AD2" w:rsidRPr="00EB5AD2">
        <w:rPr>
          <w:rFonts w:ascii="Angsana New" w:hAnsi="Angsana New" w:cs="Angsana New"/>
          <w:spacing w:val="-4"/>
          <w:sz w:val="32"/>
          <w:szCs w:val="32"/>
          <w:cs/>
        </w:rPr>
        <w:t xml:space="preserve"> ปี เป็นจำนวนเงินประมาณ</w:t>
      </w:r>
      <w:r w:rsidR="00EB5AD2" w:rsidRPr="00EB5AD2">
        <w:rPr>
          <w:rFonts w:ascii="Angsana New" w:hAnsi="Angsana New" w:cs="Angsana New"/>
          <w:spacing w:val="-4"/>
          <w:sz w:val="32"/>
          <w:szCs w:val="32"/>
        </w:rPr>
        <w:t xml:space="preserve"> 45</w:t>
      </w:r>
      <w:r w:rsidR="00EB5AD2" w:rsidRPr="00EB5AD2">
        <w:rPr>
          <w:rFonts w:ascii="Angsana New" w:hAnsi="Angsana New" w:cs="Angsana New"/>
          <w:spacing w:val="-4"/>
          <w:sz w:val="32"/>
          <w:szCs w:val="32"/>
          <w:cs/>
        </w:rPr>
        <w:t xml:space="preserve"> ล้านบาท ณ วันที่ </w:t>
      </w:r>
      <w:r w:rsidR="00EB5AD2" w:rsidRPr="00EB5AD2">
        <w:rPr>
          <w:rFonts w:ascii="Angsana New" w:hAnsi="Angsana New" w:cs="Angsana New"/>
          <w:spacing w:val="-4"/>
          <w:sz w:val="32"/>
          <w:szCs w:val="32"/>
        </w:rPr>
        <w:t xml:space="preserve">31 </w:t>
      </w:r>
      <w:r w:rsidR="00EB5AD2" w:rsidRPr="00EB5AD2">
        <w:rPr>
          <w:rFonts w:ascii="Angsana New" w:hAnsi="Angsana New" w:cs="Angsana New"/>
          <w:spacing w:val="-4"/>
          <w:sz w:val="32"/>
          <w:szCs w:val="32"/>
          <w:cs/>
        </w:rPr>
        <w:t xml:space="preserve">มีนาคม </w:t>
      </w:r>
      <w:r w:rsidR="00EB5AD2" w:rsidRPr="00EB5AD2">
        <w:rPr>
          <w:rFonts w:ascii="Angsana New" w:hAnsi="Angsana New" w:cs="Angsana New"/>
          <w:spacing w:val="-4"/>
          <w:sz w:val="32"/>
          <w:szCs w:val="32"/>
        </w:rPr>
        <w:t>2569</w:t>
      </w:r>
      <w:r w:rsidR="00EB5AD2" w:rsidRPr="00EB5AD2">
        <w:rPr>
          <w:rFonts w:ascii="Angsana New" w:hAnsi="Angsana New" w:cs="Angsana New"/>
          <w:spacing w:val="-4"/>
          <w:sz w:val="32"/>
          <w:szCs w:val="32"/>
          <w:cs/>
        </w:rPr>
        <w:t xml:space="preserve"> </w:t>
      </w:r>
      <w:r w:rsidR="00EB5AD2">
        <w:rPr>
          <w:rFonts w:ascii="Angsana New" w:hAnsi="Angsana New" w:cs="Angsana New"/>
          <w:spacing w:val="-4"/>
          <w:sz w:val="32"/>
          <w:szCs w:val="32"/>
        </w:rPr>
        <w:t xml:space="preserve">BTSC </w:t>
      </w:r>
      <w:r w:rsidR="00EB5AD2" w:rsidRPr="00EB5AD2">
        <w:rPr>
          <w:rFonts w:ascii="Angsana New" w:hAnsi="Angsana New" w:cs="Angsana New"/>
          <w:spacing w:val="-4"/>
          <w:sz w:val="32"/>
          <w:szCs w:val="32"/>
          <w:cs/>
        </w:rPr>
        <w:t>มีภาระผูกพันตามสัญญาบริการที่จะต้องจ่ายชำระในอนาคตเป็นจำนวนเงิน</w:t>
      </w:r>
      <w:r w:rsidR="00EB5AD2" w:rsidRPr="00EB5AD2">
        <w:rPr>
          <w:rFonts w:ascii="Angsana New" w:hAnsi="Angsana New" w:cs="Angsana New"/>
          <w:spacing w:val="-4"/>
          <w:sz w:val="32"/>
          <w:szCs w:val="32"/>
        </w:rPr>
        <w:t xml:space="preserve"> 33 </w:t>
      </w:r>
      <w:r w:rsidR="00EB5AD2" w:rsidRPr="00EB5AD2">
        <w:rPr>
          <w:rFonts w:ascii="Angsana New" w:hAnsi="Angsana New" w:cs="Angsana New"/>
          <w:spacing w:val="-4"/>
          <w:sz w:val="32"/>
          <w:szCs w:val="32"/>
          <w:cs/>
        </w:rPr>
        <w:t>ล้านบาท (</w:t>
      </w:r>
      <w:r w:rsidR="00EB5AD2" w:rsidRPr="00EB5AD2">
        <w:rPr>
          <w:rFonts w:ascii="Angsana New" w:hAnsi="Angsana New" w:cs="Angsana New"/>
          <w:spacing w:val="-4"/>
          <w:sz w:val="32"/>
          <w:szCs w:val="32"/>
        </w:rPr>
        <w:t>2568: 33</w:t>
      </w:r>
      <w:r w:rsidR="00EB5AD2" w:rsidRPr="00EB5AD2">
        <w:rPr>
          <w:rFonts w:ascii="Angsana New" w:hAnsi="Angsana New" w:cs="Angsana New"/>
          <w:spacing w:val="-4"/>
          <w:sz w:val="32"/>
          <w:szCs w:val="32"/>
          <w:cs/>
        </w:rPr>
        <w:t xml:space="preserve"> ล้านบาท)</w:t>
      </w:r>
      <w:r w:rsidR="00EB5AD2" w:rsidRPr="00EB5AD2" w:rsidDel="00EB5AD2">
        <w:rPr>
          <w:rFonts w:ascii="Angsana New" w:hAnsi="Angsana New" w:cs="Angsana New"/>
          <w:spacing w:val="-4"/>
          <w:sz w:val="32"/>
          <w:szCs w:val="32"/>
        </w:rPr>
        <w:t xml:space="preserve"> </w:t>
      </w:r>
    </w:p>
    <w:p w14:paraId="3AA414FD" w14:textId="1EFCA61F" w:rsidR="00492691" w:rsidRPr="004B3327" w:rsidRDefault="00AF116F" w:rsidP="004C2A5E">
      <w:pPr>
        <w:pStyle w:val="ListParagraph"/>
        <w:numPr>
          <w:ilvl w:val="0"/>
          <w:numId w:val="21"/>
        </w:numPr>
        <w:spacing w:before="120" w:after="120" w:line="240" w:lineRule="auto"/>
        <w:ind w:left="965"/>
        <w:contextualSpacing w:val="0"/>
        <w:jc w:val="thaiDistribute"/>
        <w:rPr>
          <w:rFonts w:ascii="Angsana New" w:hAnsi="Angsana New" w:cs="Angsana New"/>
          <w:spacing w:val="-4"/>
          <w:sz w:val="32"/>
          <w:szCs w:val="32"/>
        </w:rPr>
      </w:pP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>สัญญาการซ่อมบำรุงพื้นที่สถานีรถไฟฟ้าโครงการระบบขนส่งมวลชนขนาดรองสายสีทอง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                           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เป็นระยะเวลา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5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ปี (นับตั้งแต่วันแรกที่เริ่มให้บริการซ่อมบำรุงเต็มรูปแบบ) จำนวนเงินประมาณ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                        38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ล้านบาท </w:t>
      </w:r>
      <w:r w:rsidR="0085009B"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BTSC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>มีภาระผูกพันตามสัญญาบริการที่จะต้องจ่ายชำระในอนาคตเป็นจำนวนเงิน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 </w:t>
      </w:r>
      <w:r w:rsidR="00EB6F33" w:rsidRPr="004B3327">
        <w:rPr>
          <w:rFonts w:ascii="Angsana New" w:hAnsi="Angsana New" w:cs="Angsana New" w:hint="cs"/>
          <w:spacing w:val="-4"/>
          <w:sz w:val="32"/>
          <w:szCs w:val="32"/>
        </w:rPr>
        <w:br/>
      </w:r>
      <w:r w:rsidR="009B3815"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6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>ล้านบาท (</w:t>
      </w:r>
      <w:r w:rsidR="001879DE" w:rsidRPr="004B3327">
        <w:rPr>
          <w:rFonts w:ascii="Angsana New" w:hAnsi="Angsana New" w:cs="Angsana New" w:hint="cs"/>
          <w:spacing w:val="-4"/>
          <w:sz w:val="32"/>
          <w:szCs w:val="32"/>
        </w:rPr>
        <w:t>256</w:t>
      </w:r>
      <w:r w:rsidR="00686B09" w:rsidRPr="004B3327">
        <w:rPr>
          <w:rFonts w:ascii="Angsana New" w:hAnsi="Angsana New" w:cs="Angsana New" w:hint="cs"/>
          <w:spacing w:val="-4"/>
          <w:sz w:val="32"/>
          <w:szCs w:val="32"/>
        </w:rPr>
        <w:t>8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: </w:t>
      </w:r>
      <w:r w:rsidR="00686B09" w:rsidRPr="004B3327">
        <w:rPr>
          <w:rFonts w:ascii="Angsana New" w:hAnsi="Angsana New" w:cs="Angsana New" w:hint="cs"/>
          <w:spacing w:val="-4"/>
          <w:sz w:val="32"/>
          <w:szCs w:val="32"/>
        </w:rPr>
        <w:t>6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>ล้านบาท)</w:t>
      </w:r>
    </w:p>
    <w:p w14:paraId="1E9F80CB" w14:textId="3866F2DA" w:rsidR="00B66CAB" w:rsidRPr="004B3327" w:rsidRDefault="00B66CAB" w:rsidP="004C2A5E">
      <w:pPr>
        <w:pStyle w:val="ListParagraph"/>
        <w:numPr>
          <w:ilvl w:val="0"/>
          <w:numId w:val="21"/>
        </w:numPr>
        <w:spacing w:before="120" w:after="120" w:line="240" w:lineRule="auto"/>
        <w:ind w:left="965"/>
        <w:contextualSpacing w:val="0"/>
        <w:jc w:val="thaiDistribute"/>
        <w:rPr>
          <w:rFonts w:ascii="Angsana New" w:hAnsi="Angsana New" w:cs="Angsana New"/>
          <w:spacing w:val="-4"/>
          <w:sz w:val="32"/>
          <w:szCs w:val="32"/>
        </w:rPr>
      </w:pP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>สัญญาการให้บริการปฏิบัติการและบำรุงรักษาระบบขนส่งผู้โดยสารอัตโนมัติ (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APM)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ณ ท่าอากาศยานสุวรรณภูมิ เป็นระยะเวลา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5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ปี (นับตั้งแต่ปี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2568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ถึงปี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2573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) จำนวนเงินประมาณ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325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ล้านบาท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BTSC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                 มีภาระผูกพันตามสัญญาดังกล่าว เป็นจำนวน </w:t>
      </w:r>
      <w:r w:rsidR="00EB6F33" w:rsidRPr="004B3327">
        <w:rPr>
          <w:rFonts w:ascii="Angsana New" w:hAnsi="Angsana New" w:cs="Angsana New" w:hint="cs"/>
          <w:spacing w:val="-4"/>
          <w:sz w:val="32"/>
          <w:szCs w:val="32"/>
        </w:rPr>
        <w:t>214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ล้านบาท (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2568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>: ไม่มี)</w:t>
      </w:r>
    </w:p>
    <w:p w14:paraId="42A13474" w14:textId="607F58B4" w:rsidR="004C2A5E" w:rsidRPr="004B3327" w:rsidRDefault="00A61693" w:rsidP="004C2A5E">
      <w:pPr>
        <w:pStyle w:val="ListParagraph"/>
        <w:numPr>
          <w:ilvl w:val="0"/>
          <w:numId w:val="21"/>
        </w:numPr>
        <w:spacing w:before="120" w:after="120" w:line="240" w:lineRule="auto"/>
        <w:ind w:left="965"/>
        <w:contextualSpacing w:val="0"/>
        <w:jc w:val="thaiDistribute"/>
        <w:rPr>
          <w:rFonts w:ascii="Angsana New" w:hAnsi="Angsana New" w:cs="Angsana New"/>
          <w:spacing w:val="-4"/>
          <w:sz w:val="32"/>
          <w:szCs w:val="32"/>
          <w:cs/>
        </w:rPr>
      </w:pP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สัญญาซ่อมบำรุงรถไฟฟ้าสำหรับโครงการรถไฟฟ้าสายสีเหลืองจำนวนทั้งสิ้น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30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ขบวน ขบวนละ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4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ตู้ และสัญญาบำรุงรถไฟฟ้าสำหรับโครงการรถไฟฟ้าสายสีชมพูจำนวนทั้งสิ้น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42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ขบวน ขบวนละ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4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ตู้ </w:t>
      </w:r>
      <w:r w:rsidR="008F25C8"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                           </w:t>
      </w:r>
      <w:r w:rsidR="0085009B"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BTSC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>มีภาระผูกพันเกี่ยวกับค่าใช้จ่ายในการบำรุงรักษาและค่าธรรมเนียมจัดหาอะไหล่ซ่อมบำรุง</w:t>
      </w:r>
      <w:r w:rsidR="008F25C8"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                          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ของโครงการตลอดระยะเวลา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20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ปี (นับตั้งแต่ปี </w:t>
      </w:r>
      <w:r w:rsidR="00C31B30" w:rsidRPr="004B3327">
        <w:rPr>
          <w:rFonts w:ascii="Angsana New" w:hAnsi="Angsana New" w:cs="Angsana New" w:hint="cs"/>
          <w:spacing w:val="-4"/>
          <w:sz w:val="32"/>
          <w:szCs w:val="32"/>
        </w:rPr>
        <w:t>2566</w:t>
      </w:r>
      <w:r w:rsidR="00C31B30"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ถึงปี 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2586) </w:t>
      </w:r>
      <w:r w:rsidR="0026424B"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และรถไฟฟ้าสายสีชมพู (นับตั้งแต่ปี </w:t>
      </w:r>
      <w:r w:rsidR="0026424B"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2567 </w:t>
      </w:r>
      <w:r w:rsidR="0026424B"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ถึงปี </w:t>
      </w:r>
      <w:r w:rsidR="0026424B"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2587) </w:t>
      </w:r>
      <w:r w:rsidR="0085009B"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BTSC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>มีภาระผูกพันตามสัญญาดังกล่าวเป็นจำนวนเงินประมาณ</w:t>
      </w:r>
      <w:r w:rsidR="00DC5034"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 </w:t>
      </w:r>
      <w:r w:rsidR="003F6C6B" w:rsidRPr="004B3327">
        <w:rPr>
          <w:rFonts w:ascii="Angsana New" w:hAnsi="Angsana New" w:cs="Angsana New" w:hint="cs"/>
          <w:spacing w:val="-4"/>
          <w:sz w:val="32"/>
          <w:szCs w:val="32"/>
        </w:rPr>
        <w:t xml:space="preserve">7,869 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ล้านบาท </w:t>
      </w:r>
      <w:r w:rsidR="00137EC0" w:rsidRPr="004B3327">
        <w:rPr>
          <w:rFonts w:ascii="Angsana New" w:hAnsi="Angsana New" w:cs="Angsana New" w:hint="cs"/>
          <w:spacing w:val="-4"/>
          <w:sz w:val="32"/>
          <w:szCs w:val="32"/>
          <w:cs/>
        </w:rPr>
        <w:br/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>(</w:t>
      </w:r>
      <w:r w:rsidR="001879DE" w:rsidRPr="004B3327">
        <w:rPr>
          <w:rFonts w:ascii="Angsana New" w:hAnsi="Angsana New" w:cs="Angsana New" w:hint="cs"/>
          <w:spacing w:val="-4"/>
          <w:sz w:val="32"/>
          <w:szCs w:val="32"/>
        </w:rPr>
        <w:t>256</w:t>
      </w:r>
      <w:r w:rsidR="006C3668" w:rsidRPr="004B3327">
        <w:rPr>
          <w:rFonts w:ascii="Angsana New" w:hAnsi="Angsana New" w:cs="Angsana New" w:hint="cs"/>
          <w:spacing w:val="-4"/>
          <w:sz w:val="32"/>
          <w:szCs w:val="32"/>
        </w:rPr>
        <w:t>8</w:t>
      </w:r>
      <w:r w:rsidRPr="004B3327">
        <w:rPr>
          <w:rFonts w:ascii="Angsana New" w:hAnsi="Angsana New" w:cs="Angsana New" w:hint="cs"/>
          <w:spacing w:val="-4"/>
          <w:sz w:val="32"/>
          <w:szCs w:val="32"/>
        </w:rPr>
        <w:t>: 8,</w:t>
      </w:r>
      <w:r w:rsidR="008F4A45" w:rsidRPr="004B3327">
        <w:rPr>
          <w:rFonts w:ascii="Angsana New" w:hAnsi="Angsana New" w:cs="Angsana New" w:hint="cs"/>
          <w:spacing w:val="-4"/>
          <w:sz w:val="32"/>
          <w:szCs w:val="32"/>
        </w:rPr>
        <w:t>186</w:t>
      </w:r>
      <w:r w:rsidRPr="004B332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ล้านบาท)</w:t>
      </w:r>
    </w:p>
    <w:p w14:paraId="4BEE851A" w14:textId="559C1C86" w:rsidR="009956C9" w:rsidRPr="004B3327" w:rsidRDefault="00815F42" w:rsidP="00A96868">
      <w:pPr>
        <w:spacing w:before="120" w:after="120"/>
        <w:ind w:left="634" w:hanging="634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tab/>
      </w:r>
      <w:r w:rsidR="006B5039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ภาระผูกพันที่กล่าวไว้ในข้อ </w:t>
      </w:r>
      <w:r w:rsidR="004B707D" w:rsidRPr="004B3327">
        <w:rPr>
          <w:rFonts w:ascii="Angsana New" w:hAnsi="Angsana New" w:hint="cs"/>
          <w:spacing w:val="-4"/>
          <w:sz w:val="32"/>
          <w:szCs w:val="32"/>
          <w:cs/>
        </w:rPr>
        <w:t>ค</w:t>
      </w:r>
      <w:r w:rsidR="006B5039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) ถึง </w:t>
      </w:r>
      <w:r w:rsidR="004B707D" w:rsidRPr="004B3327">
        <w:rPr>
          <w:rFonts w:ascii="Angsana New" w:hAnsi="Angsana New" w:hint="cs"/>
          <w:spacing w:val="-4"/>
          <w:sz w:val="32"/>
          <w:szCs w:val="32"/>
          <w:cs/>
        </w:rPr>
        <w:t>ง</w:t>
      </w:r>
      <w:r w:rsidR="006B5039" w:rsidRPr="004B3327">
        <w:rPr>
          <w:rFonts w:ascii="Angsana New" w:hAnsi="Angsana New" w:hint="cs"/>
          <w:spacing w:val="-4"/>
          <w:sz w:val="32"/>
          <w:szCs w:val="32"/>
          <w:cs/>
        </w:rPr>
        <w:t>) จะถูกปันส่วนเพื่อเรียกเก็บจากกองทุนรวมโครงสร้างพื้นฐานระบบขนส่งมวลชนทางราง บีทีเอสโกรท (“กองทุนฯ”) ตามหลักเกณฑ์และข้อสมมติฐานที่ถูกกำหนดร่วมกันระหว่าง</w:t>
      </w:r>
      <w:r w:rsidR="00C70B98" w:rsidRPr="004B3327">
        <w:rPr>
          <w:rFonts w:ascii="Angsana New" w:hAnsi="Angsana New" w:hint="cs"/>
          <w:sz w:val="32"/>
          <w:szCs w:val="32"/>
        </w:rPr>
        <w:t xml:space="preserve"> BTSC </w:t>
      </w:r>
      <w:r w:rsidR="006B5039" w:rsidRPr="004B3327">
        <w:rPr>
          <w:rFonts w:ascii="Angsana New" w:hAnsi="Angsana New" w:hint="cs"/>
          <w:spacing w:val="-4"/>
          <w:sz w:val="32"/>
          <w:szCs w:val="32"/>
          <w:cs/>
        </w:rPr>
        <w:t>และกองทุนฯ ซึ่งผู้บริหารของ</w:t>
      </w:r>
      <w:r w:rsidR="00C70B98" w:rsidRPr="004B3327">
        <w:rPr>
          <w:rFonts w:ascii="Angsana New" w:hAnsi="Angsana New" w:hint="cs"/>
          <w:spacing w:val="-4"/>
          <w:sz w:val="32"/>
          <w:szCs w:val="32"/>
        </w:rPr>
        <w:t xml:space="preserve"> BTSC </w:t>
      </w:r>
      <w:r w:rsidR="006B5039" w:rsidRPr="004B3327">
        <w:rPr>
          <w:rFonts w:ascii="Angsana New" w:hAnsi="Angsana New" w:hint="cs"/>
          <w:spacing w:val="-4"/>
          <w:sz w:val="32"/>
          <w:szCs w:val="32"/>
          <w:cs/>
        </w:rPr>
        <w:t>เชื่อว่าหลักเกณฑ์และข้อสมมติฐานดังกล่าว</w:t>
      </w:r>
      <w:r w:rsidR="000D14E0" w:rsidRPr="004B3327">
        <w:rPr>
          <w:rFonts w:ascii="Angsana New" w:hAnsi="Angsana New" w:hint="cs"/>
          <w:spacing w:val="-4"/>
          <w:sz w:val="32"/>
          <w:szCs w:val="32"/>
        </w:rPr>
        <w:t xml:space="preserve">                                          </w:t>
      </w:r>
      <w:r w:rsidR="006B5039" w:rsidRPr="004B3327">
        <w:rPr>
          <w:rFonts w:ascii="Angsana New" w:hAnsi="Angsana New" w:hint="cs"/>
          <w:spacing w:val="-4"/>
          <w:sz w:val="32"/>
          <w:szCs w:val="32"/>
          <w:cs/>
        </w:rPr>
        <w:t>มีค</w:t>
      </w:r>
      <w:r w:rsidR="00F93A06" w:rsidRPr="004B3327">
        <w:rPr>
          <w:rFonts w:ascii="Angsana New" w:hAnsi="Angsana New" w:hint="cs"/>
          <w:spacing w:val="-4"/>
          <w:sz w:val="32"/>
          <w:szCs w:val="32"/>
          <w:cs/>
        </w:rPr>
        <w:t>วามเหมาะสมในสถานการณ์ปัจจุบัน</w:t>
      </w:r>
    </w:p>
    <w:p w14:paraId="5A696388" w14:textId="77777777" w:rsidR="00FD4353" w:rsidRPr="004B3327" w:rsidRDefault="00FD4353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br w:type="page"/>
      </w:r>
    </w:p>
    <w:p w14:paraId="7627A3A7" w14:textId="6128198F" w:rsidR="00A1344D" w:rsidRPr="004B3327" w:rsidRDefault="003019E8" w:rsidP="009650A9">
      <w:pPr>
        <w:spacing w:before="120" w:after="120"/>
        <w:ind w:left="634" w:hanging="634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5</w:t>
      </w:r>
      <w:r w:rsidR="006C3668" w:rsidRPr="004B3327">
        <w:rPr>
          <w:rFonts w:ascii="Angsana New" w:hAnsi="Angsana New" w:hint="cs"/>
          <w:b/>
          <w:bCs/>
          <w:sz w:val="32"/>
          <w:szCs w:val="32"/>
        </w:rPr>
        <w:t>4</w:t>
      </w:r>
      <w:r w:rsidR="00A1344D" w:rsidRPr="004B3327">
        <w:rPr>
          <w:rFonts w:ascii="Angsana New" w:hAnsi="Angsana New" w:hint="cs"/>
          <w:b/>
          <w:bCs/>
          <w:sz w:val="32"/>
          <w:szCs w:val="32"/>
        </w:rPr>
        <w:t>.4</w:t>
      </w:r>
      <w:r w:rsidR="00A1344D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A1344D" w:rsidRPr="004B3327">
        <w:rPr>
          <w:rFonts w:ascii="Angsana New" w:hAnsi="Angsana New" w:hint="cs"/>
          <w:b/>
          <w:bCs/>
          <w:sz w:val="32"/>
          <w:szCs w:val="32"/>
          <w:cs/>
        </w:rPr>
        <w:t>ภาระผูกพันเกี่ยวกับสัญญาเช่า</w:t>
      </w:r>
    </w:p>
    <w:p w14:paraId="69BE3E2B" w14:textId="17A6BA27" w:rsidR="00A1344D" w:rsidRPr="004B3327" w:rsidRDefault="00A1344D" w:rsidP="009650A9">
      <w:pPr>
        <w:spacing w:before="120" w:after="120"/>
        <w:ind w:left="634" w:hanging="634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787F47" w:rsidRPr="004B3327">
        <w:rPr>
          <w:rFonts w:ascii="Angsana New" w:hAnsi="Angsana New" w:hint="cs"/>
          <w:sz w:val="32"/>
          <w:szCs w:val="32"/>
          <w:cs/>
        </w:rPr>
        <w:t>กลุ่มบริษัทมีค่าเช่าจ่ายในอนาคตทั้งสิ้นภายใต้สัญญาเช่าที่บอกเลิกไม่ได้ที่เกี่ยวข้องกับสัญญาเช่าอาคารสำนักงานระหว่างก่อสร้าง สัญญาให้สิทธิในการบริหารจัดการสื่อโฆษณากลางแจ้ง การเช่าพื้นที่ในอาคาร รถยนต์และอุปกรณ์ ดังนี้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</w:p>
    <w:tbl>
      <w:tblPr>
        <w:tblW w:w="8982" w:type="dxa"/>
        <w:tblInd w:w="558" w:type="dxa"/>
        <w:tblLayout w:type="fixed"/>
        <w:tblLook w:val="04A0" w:firstRow="1" w:lastRow="0" w:firstColumn="1" w:lastColumn="0" w:noHBand="0" w:noVBand="1"/>
      </w:tblPr>
      <w:tblGrid>
        <w:gridCol w:w="2682"/>
        <w:gridCol w:w="1575"/>
        <w:gridCol w:w="1575"/>
        <w:gridCol w:w="1575"/>
        <w:gridCol w:w="1575"/>
      </w:tblGrid>
      <w:tr w:rsidR="004B3327" w:rsidRPr="004B3327" w14:paraId="7BA28441" w14:textId="77777777" w:rsidTr="00407F19">
        <w:tc>
          <w:tcPr>
            <w:tcW w:w="8982" w:type="dxa"/>
            <w:gridSpan w:val="5"/>
          </w:tcPr>
          <w:p w14:paraId="1825C27A" w14:textId="77777777" w:rsidR="00407F19" w:rsidRPr="004B3327" w:rsidRDefault="00407F19" w:rsidP="009650A9">
            <w:pPr>
              <w:tabs>
                <w:tab w:val="right" w:pos="1033"/>
              </w:tabs>
              <w:ind w:right="-72"/>
              <w:jc w:val="right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: 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ล้านบาท)</w:t>
            </w:r>
          </w:p>
        </w:tc>
      </w:tr>
      <w:tr w:rsidR="004B3327" w:rsidRPr="004B3327" w14:paraId="1A64565B" w14:textId="77777777" w:rsidTr="00407F19">
        <w:trPr>
          <w:trHeight w:val="198"/>
        </w:trPr>
        <w:tc>
          <w:tcPr>
            <w:tcW w:w="2682" w:type="dxa"/>
          </w:tcPr>
          <w:p w14:paraId="24B8ABD3" w14:textId="77777777" w:rsidR="00D7227A" w:rsidRPr="004B3327" w:rsidRDefault="00D7227A" w:rsidP="009650A9">
            <w:pPr>
              <w:ind w:left="151" w:right="-72" w:hanging="151"/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3150" w:type="dxa"/>
            <w:gridSpan w:val="2"/>
          </w:tcPr>
          <w:p w14:paraId="5BA47B04" w14:textId="77777777" w:rsidR="00D7227A" w:rsidRPr="004B3327" w:rsidRDefault="00D7227A" w:rsidP="009650A9">
            <w:pPr>
              <w:pBdr>
                <w:bottom w:val="single" w:sz="4" w:space="1" w:color="auto"/>
              </w:pBdr>
              <w:tabs>
                <w:tab w:val="decimal" w:pos="1037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งบการเงินรวม</w:t>
            </w:r>
          </w:p>
        </w:tc>
        <w:tc>
          <w:tcPr>
            <w:tcW w:w="3150" w:type="dxa"/>
            <w:gridSpan w:val="2"/>
          </w:tcPr>
          <w:p w14:paraId="50103F97" w14:textId="77777777" w:rsidR="00D7227A" w:rsidRPr="004B3327" w:rsidRDefault="00D7227A" w:rsidP="009650A9">
            <w:pPr>
              <w:pBdr>
                <w:bottom w:val="single" w:sz="4" w:space="1" w:color="auto"/>
              </w:pBdr>
              <w:tabs>
                <w:tab w:val="decimal" w:pos="1037"/>
              </w:tabs>
              <w:ind w:left="-29" w:right="-29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งบการเงินเฉพาะกิจการ</w:t>
            </w:r>
          </w:p>
        </w:tc>
      </w:tr>
      <w:tr w:rsidR="004B3327" w:rsidRPr="004B3327" w14:paraId="33493F7E" w14:textId="77777777" w:rsidTr="00407F19">
        <w:trPr>
          <w:trHeight w:val="198"/>
        </w:trPr>
        <w:tc>
          <w:tcPr>
            <w:tcW w:w="2682" w:type="dxa"/>
          </w:tcPr>
          <w:p w14:paraId="16519403" w14:textId="77777777" w:rsidR="00B407CD" w:rsidRPr="004B3327" w:rsidRDefault="00B407CD" w:rsidP="009650A9">
            <w:pPr>
              <w:ind w:left="151" w:right="-72" w:hanging="151"/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1575" w:type="dxa"/>
          </w:tcPr>
          <w:p w14:paraId="52A7FE59" w14:textId="271C8064" w:rsidR="00B407CD" w:rsidRPr="004B3327" w:rsidRDefault="00B407CD" w:rsidP="009650A9">
            <w:pPr>
              <w:ind w:left="-29" w:right="-29"/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2569</w:t>
            </w:r>
          </w:p>
        </w:tc>
        <w:tc>
          <w:tcPr>
            <w:tcW w:w="1575" w:type="dxa"/>
          </w:tcPr>
          <w:p w14:paraId="11D56C35" w14:textId="514575CC" w:rsidR="00B407CD" w:rsidRPr="004B3327" w:rsidRDefault="00B407CD" w:rsidP="009650A9">
            <w:pPr>
              <w:ind w:left="-29" w:right="-29"/>
              <w:jc w:val="center"/>
              <w:rPr>
                <w:rFonts w:ascii="Angsana New" w:hAnsi="Angsana New"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2568</w:t>
            </w:r>
          </w:p>
        </w:tc>
        <w:tc>
          <w:tcPr>
            <w:tcW w:w="1575" w:type="dxa"/>
          </w:tcPr>
          <w:p w14:paraId="43A4F8DB" w14:textId="3743114D" w:rsidR="00B407CD" w:rsidRPr="004B3327" w:rsidRDefault="00B407CD" w:rsidP="009650A9">
            <w:pPr>
              <w:ind w:left="-29" w:right="-29"/>
              <w:jc w:val="center"/>
              <w:rPr>
                <w:rFonts w:ascii="Angsana New" w:hAnsi="Angsana New"/>
                <w:sz w:val="32"/>
                <w:szCs w:val="32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2569</w:t>
            </w:r>
          </w:p>
        </w:tc>
        <w:tc>
          <w:tcPr>
            <w:tcW w:w="1575" w:type="dxa"/>
          </w:tcPr>
          <w:p w14:paraId="2AEBCDF7" w14:textId="3A34FA63" w:rsidR="00B407CD" w:rsidRPr="004B3327" w:rsidRDefault="00B407CD" w:rsidP="009650A9">
            <w:pPr>
              <w:ind w:left="-29" w:right="-29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</w:rPr>
              <w:t>2568</w:t>
            </w:r>
          </w:p>
        </w:tc>
      </w:tr>
      <w:tr w:rsidR="004B3327" w:rsidRPr="004B3327" w14:paraId="34F13B05" w14:textId="77777777" w:rsidTr="00407F19">
        <w:tc>
          <w:tcPr>
            <w:tcW w:w="2682" w:type="dxa"/>
          </w:tcPr>
          <w:p w14:paraId="0CCF4913" w14:textId="77777777" w:rsidR="00B407CD" w:rsidRPr="004B3327" w:rsidRDefault="00B407CD" w:rsidP="009650A9">
            <w:pPr>
              <w:ind w:left="-33" w:right="-72" w:hanging="6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ภายใน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1 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ปี</w:t>
            </w:r>
          </w:p>
        </w:tc>
        <w:tc>
          <w:tcPr>
            <w:tcW w:w="1575" w:type="dxa"/>
            <w:vAlign w:val="bottom"/>
          </w:tcPr>
          <w:p w14:paraId="07330384" w14:textId="4D418626" w:rsidR="00B407CD" w:rsidRPr="004B3327" w:rsidRDefault="00894974" w:rsidP="009650A9">
            <w:pPr>
              <w:tabs>
                <w:tab w:val="decimal" w:pos="974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20</w:t>
            </w:r>
          </w:p>
        </w:tc>
        <w:tc>
          <w:tcPr>
            <w:tcW w:w="1575" w:type="dxa"/>
            <w:vAlign w:val="bottom"/>
          </w:tcPr>
          <w:p w14:paraId="4B1A8659" w14:textId="563B06DD" w:rsidR="00B407CD" w:rsidRPr="004B3327" w:rsidRDefault="00B407CD" w:rsidP="009650A9">
            <w:pPr>
              <w:tabs>
                <w:tab w:val="decimal" w:pos="974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22</w:t>
            </w:r>
          </w:p>
        </w:tc>
        <w:tc>
          <w:tcPr>
            <w:tcW w:w="1575" w:type="dxa"/>
            <w:vAlign w:val="bottom"/>
          </w:tcPr>
          <w:p w14:paraId="53A0D47C" w14:textId="34C80BE8" w:rsidR="00B407CD" w:rsidRPr="004B3327" w:rsidRDefault="00604AC0" w:rsidP="009650A9">
            <w:pPr>
              <w:tabs>
                <w:tab w:val="decimal" w:pos="974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92</w:t>
            </w:r>
          </w:p>
        </w:tc>
        <w:tc>
          <w:tcPr>
            <w:tcW w:w="1575" w:type="dxa"/>
            <w:vAlign w:val="bottom"/>
          </w:tcPr>
          <w:p w14:paraId="5C048864" w14:textId="66810BF4" w:rsidR="00B407CD" w:rsidRPr="004B3327" w:rsidRDefault="00B407CD" w:rsidP="009650A9">
            <w:pPr>
              <w:tabs>
                <w:tab w:val="decimal" w:pos="974"/>
              </w:tabs>
              <w:ind w:left="-29" w:right="-29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8</w:t>
            </w:r>
          </w:p>
        </w:tc>
      </w:tr>
      <w:tr w:rsidR="004B3327" w:rsidRPr="004B3327" w14:paraId="38D483F5" w14:textId="77777777" w:rsidTr="00407F19">
        <w:tc>
          <w:tcPr>
            <w:tcW w:w="2682" w:type="dxa"/>
          </w:tcPr>
          <w:p w14:paraId="25720EBA" w14:textId="77777777" w:rsidR="00B407CD" w:rsidRPr="004B3327" w:rsidRDefault="00B407CD" w:rsidP="009650A9">
            <w:pPr>
              <w:ind w:left="-33" w:right="-72" w:hanging="6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มากกว่า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ปี แต่ไม่เกิน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5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ปี</w:t>
            </w:r>
          </w:p>
        </w:tc>
        <w:tc>
          <w:tcPr>
            <w:tcW w:w="1575" w:type="dxa"/>
            <w:vAlign w:val="bottom"/>
          </w:tcPr>
          <w:p w14:paraId="23ABBC3B" w14:textId="7C5E9C50" w:rsidR="00B407CD" w:rsidRPr="004B3327" w:rsidRDefault="00894974" w:rsidP="009650A9">
            <w:pPr>
              <w:tabs>
                <w:tab w:val="decimal" w:pos="974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17</w:t>
            </w:r>
          </w:p>
        </w:tc>
        <w:tc>
          <w:tcPr>
            <w:tcW w:w="1575" w:type="dxa"/>
            <w:vAlign w:val="bottom"/>
          </w:tcPr>
          <w:p w14:paraId="0E60E1ED" w14:textId="1387BB31" w:rsidR="00B407CD" w:rsidRPr="004B3327" w:rsidRDefault="00B407CD" w:rsidP="009650A9">
            <w:pPr>
              <w:tabs>
                <w:tab w:val="decimal" w:pos="974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7</w:t>
            </w:r>
          </w:p>
        </w:tc>
        <w:tc>
          <w:tcPr>
            <w:tcW w:w="1575" w:type="dxa"/>
            <w:vAlign w:val="bottom"/>
          </w:tcPr>
          <w:p w14:paraId="35C8074E" w14:textId="08916AA2" w:rsidR="00B407CD" w:rsidRPr="004B3327" w:rsidRDefault="00604AC0" w:rsidP="009650A9">
            <w:pPr>
              <w:tabs>
                <w:tab w:val="decimal" w:pos="974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94</w:t>
            </w:r>
          </w:p>
        </w:tc>
        <w:tc>
          <w:tcPr>
            <w:tcW w:w="1575" w:type="dxa"/>
            <w:vAlign w:val="bottom"/>
          </w:tcPr>
          <w:p w14:paraId="55CD1CBE" w14:textId="4B44770E" w:rsidR="00B407CD" w:rsidRPr="004B3327" w:rsidRDefault="00B407CD" w:rsidP="009650A9">
            <w:pPr>
              <w:tabs>
                <w:tab w:val="decimal" w:pos="974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9</w:t>
            </w:r>
          </w:p>
        </w:tc>
      </w:tr>
      <w:tr w:rsidR="004B3327" w:rsidRPr="004B3327" w14:paraId="15FB0655" w14:textId="77777777" w:rsidTr="00407F19">
        <w:tc>
          <w:tcPr>
            <w:tcW w:w="2682" w:type="dxa"/>
          </w:tcPr>
          <w:p w14:paraId="4BD72D2A" w14:textId="77777777" w:rsidR="00B407CD" w:rsidRPr="004B3327" w:rsidRDefault="00B407CD" w:rsidP="009650A9">
            <w:pPr>
              <w:ind w:left="-33" w:right="-72" w:hanging="6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มากกว่า 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5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ปี</w:t>
            </w:r>
          </w:p>
        </w:tc>
        <w:tc>
          <w:tcPr>
            <w:tcW w:w="1575" w:type="dxa"/>
            <w:vAlign w:val="bottom"/>
          </w:tcPr>
          <w:p w14:paraId="18EC71F6" w14:textId="4B6F4F44" w:rsidR="00B407CD" w:rsidRPr="004B3327" w:rsidRDefault="00894974" w:rsidP="009650A9">
            <w:pPr>
              <w:tabs>
                <w:tab w:val="decimal" w:pos="974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</w:p>
        </w:tc>
        <w:tc>
          <w:tcPr>
            <w:tcW w:w="1575" w:type="dxa"/>
            <w:vAlign w:val="bottom"/>
          </w:tcPr>
          <w:p w14:paraId="41DCABB4" w14:textId="7ACA85A7" w:rsidR="00B407CD" w:rsidRPr="004B3327" w:rsidRDefault="00B407CD" w:rsidP="009650A9">
            <w:pPr>
              <w:tabs>
                <w:tab w:val="decimal" w:pos="974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-</w:t>
            </w:r>
          </w:p>
        </w:tc>
        <w:tc>
          <w:tcPr>
            <w:tcW w:w="1575" w:type="dxa"/>
            <w:vAlign w:val="bottom"/>
          </w:tcPr>
          <w:p w14:paraId="49B40137" w14:textId="4D406A5B" w:rsidR="00B407CD" w:rsidRPr="004B3327" w:rsidRDefault="00DF7206" w:rsidP="009650A9">
            <w:pPr>
              <w:tabs>
                <w:tab w:val="decimal" w:pos="974"/>
              </w:tabs>
              <w:ind w:left="-29"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4</w:t>
            </w:r>
          </w:p>
        </w:tc>
        <w:tc>
          <w:tcPr>
            <w:tcW w:w="1575" w:type="dxa"/>
            <w:vAlign w:val="bottom"/>
          </w:tcPr>
          <w:p w14:paraId="199F793E" w14:textId="18348B98" w:rsidR="00B407CD" w:rsidRPr="004B3327" w:rsidRDefault="00B407CD" w:rsidP="009650A9">
            <w:pPr>
              <w:tabs>
                <w:tab w:val="decimal" w:pos="974"/>
              </w:tabs>
              <w:ind w:right="-29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5</w:t>
            </w:r>
          </w:p>
        </w:tc>
      </w:tr>
    </w:tbl>
    <w:p w14:paraId="1343F3BA" w14:textId="55B898D5" w:rsidR="00100BD9" w:rsidRPr="004B3327" w:rsidRDefault="003019E8" w:rsidP="009650A9">
      <w:pPr>
        <w:spacing w:before="240" w:after="120"/>
        <w:ind w:left="634" w:hanging="634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</w:t>
      </w:r>
      <w:r w:rsidR="006C3668" w:rsidRPr="004B3327">
        <w:rPr>
          <w:rFonts w:ascii="Angsana New" w:hAnsi="Angsana New" w:hint="cs"/>
          <w:b/>
          <w:bCs/>
          <w:sz w:val="32"/>
          <w:szCs w:val="32"/>
        </w:rPr>
        <w:t>4</w:t>
      </w:r>
      <w:r w:rsidR="004C59C6" w:rsidRPr="004B3327">
        <w:rPr>
          <w:rFonts w:ascii="Angsana New" w:hAnsi="Angsana New" w:hint="cs"/>
          <w:b/>
          <w:bCs/>
          <w:sz w:val="32"/>
          <w:szCs w:val="32"/>
        </w:rPr>
        <w:t>.</w:t>
      </w:r>
      <w:r w:rsidR="009A1D5D" w:rsidRPr="004B3327">
        <w:rPr>
          <w:rFonts w:ascii="Angsana New" w:hAnsi="Angsana New" w:hint="cs"/>
          <w:b/>
          <w:bCs/>
          <w:sz w:val="32"/>
          <w:szCs w:val="32"/>
        </w:rPr>
        <w:t>5</w:t>
      </w:r>
      <w:r w:rsidR="00100BD9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100BD9" w:rsidRPr="004B3327">
        <w:rPr>
          <w:rFonts w:ascii="Angsana New" w:hAnsi="Angsana New" w:hint="cs"/>
          <w:b/>
          <w:bCs/>
          <w:sz w:val="32"/>
          <w:szCs w:val="32"/>
          <w:cs/>
        </w:rPr>
        <w:t>การค้ำประกัน</w:t>
      </w:r>
    </w:p>
    <w:p w14:paraId="19374E43" w14:textId="158A7174" w:rsidR="0028745D" w:rsidRPr="004B3327" w:rsidRDefault="0028745D" w:rsidP="009650A9">
      <w:pPr>
        <w:numPr>
          <w:ilvl w:val="0"/>
          <w:numId w:val="7"/>
        </w:numPr>
        <w:tabs>
          <w:tab w:val="clear" w:pos="1050"/>
        </w:tabs>
        <w:overflowPunct/>
        <w:autoSpaceDE/>
        <w:autoSpaceDN/>
        <w:adjustRightInd/>
        <w:spacing w:before="120" w:after="120"/>
        <w:ind w:left="1080" w:right="-43" w:hanging="446"/>
        <w:jc w:val="thaiDistribute"/>
        <w:textAlignment w:val="auto"/>
        <w:rPr>
          <w:rFonts w:ascii="Angsana New" w:hAnsi="Angsana New"/>
          <w:spacing w:val="-2"/>
          <w:sz w:val="32"/>
          <w:szCs w:val="32"/>
        </w:rPr>
      </w:pPr>
      <w:r w:rsidRPr="004B3327">
        <w:rPr>
          <w:rFonts w:ascii="Angsana New" w:hAnsi="Angsana New" w:hint="cs"/>
          <w:spacing w:val="-2"/>
          <w:sz w:val="32"/>
          <w:szCs w:val="32"/>
          <w:cs/>
        </w:rPr>
        <w:t>กลุ่มบริษัทมีหนังสือค้ำประกันซึ่งออกโดยธนาคารเพื่อค้ำประกันการปฏิบัติตามสัญญาการใช้ไฟฟ้า และอื่น</w:t>
      </w:r>
      <w:r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ๆ ซึ่งเกี่ยวเนื่องกับภาระผูกพันทางปฏิบัติบางประการตามปกติธุรกิจของกลุ่มบริษัทเป็นจำนวนเงินประมาณ </w:t>
      </w:r>
      <w:r w:rsidR="00B13A8B" w:rsidRPr="004B3327">
        <w:rPr>
          <w:rFonts w:ascii="Angsana New" w:hAnsi="Angsana New" w:hint="cs"/>
          <w:spacing w:val="-2"/>
          <w:sz w:val="32"/>
          <w:szCs w:val="32"/>
        </w:rPr>
        <w:t>45</w:t>
      </w:r>
      <w:r w:rsidR="000D4FEE" w:rsidRPr="004B3327">
        <w:rPr>
          <w:rFonts w:ascii="Angsana New" w:hAnsi="Angsana New" w:hint="cs"/>
          <w:spacing w:val="-2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ล้านบาท</w:t>
      </w:r>
      <w:r w:rsidR="00443427" w:rsidRPr="004B3327">
        <w:rPr>
          <w:rFonts w:ascii="Angsana New" w:hAnsi="Angsana New" w:hint="cs"/>
          <w:spacing w:val="-2"/>
          <w:sz w:val="32"/>
          <w:szCs w:val="32"/>
          <w:cs/>
        </w:rPr>
        <w:t>และ</w:t>
      </w:r>
      <w:r w:rsidR="00B13A8B" w:rsidRPr="004B3327">
        <w:rPr>
          <w:rFonts w:ascii="Angsana New" w:hAnsi="Angsana New" w:hint="cs"/>
          <w:spacing w:val="-2"/>
          <w:sz w:val="32"/>
          <w:szCs w:val="32"/>
        </w:rPr>
        <w:t xml:space="preserve"> 1</w:t>
      </w:r>
      <w:r w:rsidR="00443427"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="00443427" w:rsidRPr="004B3327">
        <w:rPr>
          <w:rFonts w:ascii="Angsana New" w:hAnsi="Angsana New" w:hint="cs"/>
          <w:spacing w:val="-2"/>
          <w:sz w:val="32"/>
          <w:szCs w:val="32"/>
          <w:cs/>
        </w:rPr>
        <w:t>ล้านเหรียญฮ่องกง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pacing w:val="-2"/>
          <w:sz w:val="32"/>
          <w:szCs w:val="32"/>
        </w:rPr>
        <w:t>(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งบการเงินเฉพาะกิจการ</w:t>
      </w:r>
      <w:r w:rsidRPr="004B3327">
        <w:rPr>
          <w:rFonts w:ascii="Angsana New" w:hAnsi="Angsana New" w:hint="cs"/>
          <w:spacing w:val="-2"/>
          <w:sz w:val="32"/>
          <w:szCs w:val="32"/>
        </w:rPr>
        <w:t xml:space="preserve">: </w:t>
      </w:r>
      <w:r w:rsidRPr="004B3327">
        <w:rPr>
          <w:rFonts w:ascii="Angsana New" w:hAnsi="Angsana New" w:hint="cs"/>
          <w:sz w:val="32"/>
          <w:szCs w:val="32"/>
          <w:cs/>
        </w:rPr>
        <w:t>ไม่มี</w:t>
      </w:r>
      <w:r w:rsidRPr="004B3327">
        <w:rPr>
          <w:rFonts w:ascii="Angsana New" w:hAnsi="Angsana New" w:hint="cs"/>
          <w:spacing w:val="-2"/>
          <w:sz w:val="32"/>
          <w:szCs w:val="32"/>
        </w:rPr>
        <w:t xml:space="preserve">)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(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E55D34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pacing w:val="-2"/>
          <w:sz w:val="32"/>
          <w:szCs w:val="32"/>
        </w:rPr>
        <w:t xml:space="preserve">: </w:t>
      </w:r>
      <w:r w:rsidR="00E55D34" w:rsidRPr="004B3327">
        <w:rPr>
          <w:rFonts w:ascii="Angsana New" w:hAnsi="Angsana New" w:hint="cs"/>
          <w:spacing w:val="-2"/>
          <w:sz w:val="32"/>
          <w:szCs w:val="32"/>
        </w:rPr>
        <w:t>502</w:t>
      </w:r>
      <w:r w:rsidR="00E55D34" w:rsidRPr="004B3327">
        <w:rPr>
          <w:rFonts w:ascii="Angsana New" w:hAnsi="Angsana New" w:hint="cs"/>
          <w:sz w:val="32"/>
          <w:szCs w:val="32"/>
        </w:rPr>
        <w:t xml:space="preserve"> </w:t>
      </w:r>
      <w:r w:rsidR="00E55D34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ล้านบาทและ </w:t>
      </w:r>
      <w:r w:rsidR="00E55D34" w:rsidRPr="004B3327">
        <w:rPr>
          <w:rFonts w:ascii="Angsana New" w:hAnsi="Angsana New" w:hint="cs"/>
          <w:spacing w:val="-2"/>
          <w:sz w:val="32"/>
          <w:szCs w:val="32"/>
        </w:rPr>
        <w:t xml:space="preserve">2 </w:t>
      </w:r>
      <w:r w:rsidR="00E55D34" w:rsidRPr="004B3327">
        <w:rPr>
          <w:rFonts w:ascii="Angsana New" w:hAnsi="Angsana New" w:hint="cs"/>
          <w:spacing w:val="-2"/>
          <w:sz w:val="32"/>
          <w:szCs w:val="32"/>
          <w:cs/>
        </w:rPr>
        <w:t>ล้านเหรียญฮ่องกง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pacing w:val="-2"/>
          <w:sz w:val="32"/>
          <w:szCs w:val="32"/>
        </w:rPr>
        <w:t>(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งบการเงินเฉพาะกิจการ</w:t>
      </w:r>
      <w:r w:rsidRPr="004B3327">
        <w:rPr>
          <w:rFonts w:ascii="Angsana New" w:hAnsi="Angsana New" w:hint="cs"/>
          <w:spacing w:val="-2"/>
          <w:sz w:val="32"/>
          <w:szCs w:val="32"/>
        </w:rPr>
        <w:t xml:space="preserve">: </w:t>
      </w:r>
      <w:r w:rsidRPr="004B3327">
        <w:rPr>
          <w:rFonts w:ascii="Angsana New" w:hAnsi="Angsana New" w:hint="cs"/>
          <w:sz w:val="32"/>
          <w:szCs w:val="32"/>
          <w:cs/>
        </w:rPr>
        <w:t>ไม่มี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)</w:t>
      </w:r>
      <w:r w:rsidRPr="004B3327">
        <w:rPr>
          <w:rFonts w:ascii="Angsana New" w:hAnsi="Angsana New" w:hint="cs"/>
          <w:spacing w:val="-2"/>
          <w:sz w:val="32"/>
          <w:szCs w:val="32"/>
        </w:rPr>
        <w:t>)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และเพื่อค้ำประกันภาระผูกพันที่เกี่ยวข้องกับโครงการรถไฟฟ้าสายสีเขียวและโครงการรถไฟฟ้าสายสีทอง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>จำนวนเงินประมาณ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 </w:t>
      </w:r>
      <w:r w:rsidR="00597B3D" w:rsidRPr="004B3327">
        <w:rPr>
          <w:rFonts w:ascii="Angsana New" w:hAnsi="Angsana New" w:hint="cs"/>
          <w:spacing w:val="-6"/>
          <w:sz w:val="32"/>
          <w:szCs w:val="32"/>
        </w:rPr>
        <w:t>6</w:t>
      </w:r>
      <w:r w:rsidR="00C7523E" w:rsidRPr="004B3327">
        <w:rPr>
          <w:rFonts w:ascii="Angsana New" w:hAnsi="Angsana New" w:hint="cs"/>
          <w:spacing w:val="-6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>ล้านบาท</w:t>
      </w:r>
      <w:r w:rsidRPr="004B3327">
        <w:rPr>
          <w:rFonts w:ascii="Angsana New" w:hAnsi="Angsana New" w:hint="cs"/>
          <w:spacing w:val="-6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>(</w:t>
      </w:r>
      <w:r w:rsidR="001879DE" w:rsidRPr="004B3327">
        <w:rPr>
          <w:rFonts w:ascii="Angsana New" w:hAnsi="Angsana New" w:hint="cs"/>
          <w:spacing w:val="-6"/>
          <w:sz w:val="32"/>
          <w:szCs w:val="32"/>
        </w:rPr>
        <w:t>256</w:t>
      </w:r>
      <w:r w:rsidR="00E55D34" w:rsidRPr="004B3327">
        <w:rPr>
          <w:rFonts w:ascii="Angsana New" w:hAnsi="Angsana New" w:hint="cs"/>
          <w:spacing w:val="-6"/>
          <w:sz w:val="32"/>
          <w:szCs w:val="32"/>
        </w:rPr>
        <w:t>8</w:t>
      </w:r>
      <w:r w:rsidRPr="004B3327">
        <w:rPr>
          <w:rFonts w:ascii="Angsana New" w:hAnsi="Angsana New" w:hint="cs"/>
          <w:spacing w:val="-6"/>
          <w:sz w:val="32"/>
          <w:szCs w:val="32"/>
        </w:rPr>
        <w:t>: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 </w:t>
      </w:r>
      <w:r w:rsidR="00E55D34" w:rsidRPr="004B3327">
        <w:rPr>
          <w:rFonts w:ascii="Angsana New" w:hAnsi="Angsana New" w:hint="cs"/>
          <w:spacing w:val="-6"/>
          <w:sz w:val="32"/>
          <w:szCs w:val="32"/>
        </w:rPr>
        <w:t>6</w:t>
      </w:r>
      <w:r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 ล้านบาท</w:t>
      </w:r>
      <w:r w:rsidRPr="004B3327">
        <w:rPr>
          <w:rFonts w:ascii="Angsana New" w:hAnsi="Angsana New" w:hint="cs"/>
          <w:spacing w:val="-6"/>
          <w:sz w:val="32"/>
          <w:szCs w:val="32"/>
        </w:rPr>
        <w:t>)</w:t>
      </w:r>
      <w:r w:rsidR="002C2323" w:rsidRPr="004B3327">
        <w:rPr>
          <w:rFonts w:ascii="Angsana New" w:hAnsi="Angsana New" w:hint="cs"/>
          <w:spacing w:val="-6"/>
          <w:sz w:val="32"/>
          <w:szCs w:val="32"/>
          <w:cs/>
        </w:rPr>
        <w:t xml:space="preserve"> โดย</w:t>
      </w:r>
      <w:r w:rsidR="002C2323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หนังสือค้ำประกันของบริษัทย่อยบางส่วน </w:t>
      </w:r>
      <w:r w:rsidR="002C2323" w:rsidRPr="004B3327">
        <w:rPr>
          <w:rFonts w:ascii="Angsana New" w:hAnsi="Angsana New" w:hint="cs"/>
          <w:sz w:val="32"/>
          <w:szCs w:val="32"/>
          <w:cs/>
        </w:rPr>
        <w:t>บริษัทย่อยได้นำเงินฝากสถาบันการเงินและสินทรัพย์ทางการเงินอื่นบางส่วนไปวางเป็น</w:t>
      </w:r>
      <w:r w:rsidR="002C2323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หลักประกันการออกหนังสือค้ำประกันดังกล่าว ตามที่กล่าวไว้ในหมายเหตุประกอบงบการเงินข้อ </w:t>
      </w:r>
      <w:r w:rsidR="006A46AC" w:rsidRPr="004B3327">
        <w:rPr>
          <w:rFonts w:ascii="Angsana New" w:hAnsi="Angsana New" w:hint="cs"/>
          <w:spacing w:val="-4"/>
          <w:sz w:val="32"/>
          <w:szCs w:val="32"/>
        </w:rPr>
        <w:t>8</w:t>
      </w:r>
    </w:p>
    <w:p w14:paraId="20651068" w14:textId="78DCB154" w:rsidR="008A6240" w:rsidRPr="004B3327" w:rsidRDefault="00A96868" w:rsidP="009650A9">
      <w:pPr>
        <w:overflowPunct/>
        <w:autoSpaceDE/>
        <w:autoSpaceDN/>
        <w:adjustRightInd/>
        <w:spacing w:before="120" w:after="120"/>
        <w:ind w:left="1080" w:right="-43" w:hanging="450"/>
        <w:jc w:val="thaiDistribute"/>
        <w:textAlignment w:val="auto"/>
        <w:rPr>
          <w:rFonts w:ascii="Angsana New" w:hAnsi="Angsana New"/>
          <w:spacing w:val="-2"/>
          <w:sz w:val="32"/>
          <w:szCs w:val="32"/>
          <w:cs/>
        </w:rPr>
      </w:pPr>
      <w:r w:rsidRPr="004B3327">
        <w:rPr>
          <w:rFonts w:ascii="Angsana New" w:hAnsi="Angsana New" w:hint="cs"/>
          <w:spacing w:val="-2"/>
          <w:sz w:val="32"/>
          <w:szCs w:val="32"/>
          <w:cs/>
        </w:rPr>
        <w:tab/>
      </w:r>
      <w:r w:rsidR="0028745D" w:rsidRPr="004B3327">
        <w:rPr>
          <w:rFonts w:ascii="Angsana New" w:hAnsi="Angsana New" w:hint="cs"/>
          <w:spacing w:val="-2"/>
          <w:sz w:val="32"/>
          <w:szCs w:val="32"/>
          <w:cs/>
        </w:rPr>
        <w:t>กองทุนรวมโครงสร้างพื้นฐานระบบขนส่งมวลชนทางราง บีทีเอสโกรท จะรับผิดชอบหนังสือ                                        ค้ำประกันซึ่งออกโดยธนาคารในนามของบริษัทย่อยเพื่อค้ำประกันการใช้ไฟฟ้าเป็นจำนวนเงินประมาณ</w:t>
      </w:r>
      <w:r w:rsidR="0028745D" w:rsidRPr="004B3327">
        <w:rPr>
          <w:rFonts w:ascii="Angsana New" w:hAnsi="Angsana New" w:hint="cs"/>
          <w:sz w:val="32"/>
          <w:szCs w:val="32"/>
        </w:rPr>
        <w:t xml:space="preserve"> </w:t>
      </w:r>
      <w:r w:rsidR="00B02C4E" w:rsidRPr="004B3327">
        <w:rPr>
          <w:rFonts w:ascii="Angsana New" w:hAnsi="Angsana New" w:hint="cs"/>
          <w:sz w:val="32"/>
          <w:szCs w:val="32"/>
        </w:rPr>
        <w:t xml:space="preserve">38 </w:t>
      </w:r>
      <w:r w:rsidR="0028745D" w:rsidRPr="004B3327">
        <w:rPr>
          <w:rFonts w:ascii="Angsana New" w:hAnsi="Angsana New" w:hint="cs"/>
          <w:spacing w:val="-2"/>
          <w:sz w:val="32"/>
          <w:szCs w:val="32"/>
          <w:cs/>
        </w:rPr>
        <w:t>ล้านบาท (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E55D34" w:rsidRPr="004B3327">
        <w:rPr>
          <w:rFonts w:ascii="Angsana New" w:hAnsi="Angsana New" w:hint="cs"/>
          <w:sz w:val="32"/>
          <w:szCs w:val="32"/>
        </w:rPr>
        <w:t>8</w:t>
      </w:r>
      <w:r w:rsidR="0028745D" w:rsidRPr="004B3327">
        <w:rPr>
          <w:rFonts w:ascii="Angsana New" w:hAnsi="Angsana New" w:hint="cs"/>
          <w:spacing w:val="-2"/>
          <w:sz w:val="32"/>
          <w:szCs w:val="32"/>
        </w:rPr>
        <w:t>:</w:t>
      </w:r>
      <w:r w:rsidR="0028745D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</w:t>
      </w:r>
      <w:r w:rsidR="0028745D" w:rsidRPr="004B3327">
        <w:rPr>
          <w:rFonts w:ascii="Angsana New" w:hAnsi="Angsana New" w:hint="cs"/>
          <w:spacing w:val="-2"/>
          <w:sz w:val="32"/>
          <w:szCs w:val="32"/>
        </w:rPr>
        <w:t>38</w:t>
      </w:r>
      <w:r w:rsidR="0028745D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ล้านบาท)</w:t>
      </w:r>
    </w:p>
    <w:p w14:paraId="783C6955" w14:textId="4CBB05C2" w:rsidR="00FD4353" w:rsidRPr="004B3327" w:rsidRDefault="008A6240" w:rsidP="009650A9">
      <w:pPr>
        <w:tabs>
          <w:tab w:val="left" w:pos="1530"/>
        </w:tabs>
        <w:overflowPunct/>
        <w:autoSpaceDE/>
        <w:autoSpaceDN/>
        <w:adjustRightInd/>
        <w:spacing w:before="120" w:after="120"/>
        <w:ind w:left="1080" w:right="-43" w:hanging="450"/>
        <w:jc w:val="thaiDistribute"/>
        <w:textAlignment w:val="auto"/>
        <w:rPr>
          <w:rFonts w:ascii="Angsana New" w:hAnsi="Angsana New"/>
          <w:spacing w:val="-4"/>
          <w:sz w:val="32"/>
          <w:szCs w:val="32"/>
          <w:cs/>
        </w:rPr>
      </w:pPr>
      <w:r w:rsidRPr="004B3327">
        <w:rPr>
          <w:rFonts w:ascii="Angsana New" w:hAnsi="Angsana New" w:hint="cs"/>
          <w:spacing w:val="-4"/>
          <w:sz w:val="32"/>
          <w:szCs w:val="32"/>
        </w:rPr>
        <w:tab/>
      </w:r>
      <w:r w:rsidR="005153CE" w:rsidRPr="004B3327">
        <w:rPr>
          <w:rFonts w:ascii="Angsana New" w:hAnsi="Angsana New" w:hint="cs"/>
          <w:spacing w:val="-4"/>
          <w:sz w:val="32"/>
          <w:szCs w:val="32"/>
          <w:cs/>
        </w:rPr>
        <w:t>นอกจากนี้ ยังมีหนังสือค้ำประกันซึ่งออกโดยธนาคารในนาม</w:t>
      </w:r>
      <w:r w:rsidR="00A25977"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7B279F" w:rsidRPr="004B3327">
        <w:rPr>
          <w:rFonts w:ascii="Angsana New" w:hAnsi="Angsana New" w:hint="cs"/>
          <w:spacing w:val="-4"/>
          <w:sz w:val="32"/>
          <w:szCs w:val="32"/>
        </w:rPr>
        <w:t>BTSC</w:t>
      </w:r>
      <w:r w:rsidR="00A25977"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5153CE" w:rsidRPr="004B3327">
        <w:rPr>
          <w:rFonts w:ascii="Angsana New" w:hAnsi="Angsana New" w:hint="cs"/>
          <w:spacing w:val="-4"/>
          <w:sz w:val="32"/>
          <w:szCs w:val="32"/>
          <w:cs/>
        </w:rPr>
        <w:t>กับกิจการร่วมค้าเป็นจำนวนเงินประมาณ</w:t>
      </w:r>
      <w:r w:rsidR="005153CE"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F3603C" w:rsidRPr="004B3327">
        <w:rPr>
          <w:rFonts w:ascii="Angsana New" w:hAnsi="Angsana New" w:hint="cs"/>
          <w:spacing w:val="-4"/>
          <w:sz w:val="32"/>
          <w:szCs w:val="32"/>
        </w:rPr>
        <w:t>127</w:t>
      </w:r>
      <w:r w:rsidR="005153CE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</w:t>
      </w:r>
      <w:r w:rsidR="005153CE" w:rsidRPr="004B3327">
        <w:rPr>
          <w:rFonts w:ascii="Angsana New" w:hAnsi="Angsana New" w:hint="cs"/>
          <w:spacing w:val="-2"/>
          <w:sz w:val="32"/>
          <w:szCs w:val="32"/>
          <w:cs/>
        </w:rPr>
        <w:t>ล้าน</w:t>
      </w:r>
      <w:r w:rsidR="005153CE" w:rsidRPr="004B3327">
        <w:rPr>
          <w:rFonts w:ascii="Angsana New" w:hAnsi="Angsana New" w:hint="cs"/>
          <w:spacing w:val="-4"/>
          <w:sz w:val="32"/>
          <w:szCs w:val="32"/>
          <w:cs/>
        </w:rPr>
        <w:t>บาท</w:t>
      </w:r>
      <w:r w:rsidR="005028C6" w:rsidRPr="004B3327">
        <w:rPr>
          <w:rFonts w:ascii="Angsana New" w:hAnsi="Angsana New" w:hint="cs"/>
          <w:spacing w:val="-4"/>
          <w:sz w:val="32"/>
          <w:szCs w:val="32"/>
        </w:rPr>
        <w:t xml:space="preserve"> </w:t>
      </w:r>
      <w:r w:rsidR="005028C6" w:rsidRPr="004B3327">
        <w:rPr>
          <w:rFonts w:ascii="Angsana New" w:hAnsi="Angsana New" w:hint="cs"/>
          <w:spacing w:val="-2"/>
          <w:sz w:val="32"/>
          <w:szCs w:val="32"/>
          <w:cs/>
        </w:rPr>
        <w:t>(</w:t>
      </w:r>
      <w:r w:rsidR="005028C6" w:rsidRPr="004B3327">
        <w:rPr>
          <w:rFonts w:ascii="Angsana New" w:hAnsi="Angsana New" w:hint="cs"/>
          <w:sz w:val="32"/>
          <w:szCs w:val="32"/>
        </w:rPr>
        <w:t>2568</w:t>
      </w:r>
      <w:r w:rsidR="005028C6" w:rsidRPr="004B3327">
        <w:rPr>
          <w:rFonts w:ascii="Angsana New" w:hAnsi="Angsana New" w:hint="cs"/>
          <w:spacing w:val="-2"/>
          <w:sz w:val="32"/>
          <w:szCs w:val="32"/>
        </w:rPr>
        <w:t>:</w:t>
      </w:r>
      <w:r w:rsidR="005028C6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</w:t>
      </w:r>
      <w:r w:rsidR="005028C6" w:rsidRPr="004B3327">
        <w:rPr>
          <w:rFonts w:ascii="Angsana New" w:hAnsi="Angsana New" w:hint="cs"/>
          <w:spacing w:val="-2"/>
          <w:sz w:val="32"/>
          <w:szCs w:val="32"/>
        </w:rPr>
        <w:t>126</w:t>
      </w:r>
      <w:r w:rsidR="005028C6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ล้านบาท)</w:t>
      </w:r>
      <w:r w:rsidR="005153CE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เพื่อใช้ค้ำประกันการปฏิบัติงานตามสัญญาจ้างโครงการบำรุงรักษาระบบขนส่งผู้โดยสารอัตโนมัติ</w:t>
      </w:r>
    </w:p>
    <w:p w14:paraId="48C10D45" w14:textId="77777777" w:rsidR="00FD4353" w:rsidRPr="004B3327" w:rsidRDefault="00FD4353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pacing w:val="-4"/>
          <w:sz w:val="32"/>
          <w:szCs w:val="32"/>
          <w:cs/>
        </w:rPr>
      </w:pPr>
      <w:r w:rsidRPr="004B3327">
        <w:rPr>
          <w:rFonts w:ascii="Angsana New" w:hAnsi="Angsana New" w:hint="cs"/>
          <w:spacing w:val="-4"/>
          <w:sz w:val="32"/>
          <w:szCs w:val="32"/>
          <w:cs/>
        </w:rPr>
        <w:br w:type="page"/>
      </w:r>
    </w:p>
    <w:p w14:paraId="3F69D2BC" w14:textId="6869C9F1" w:rsidR="001756AE" w:rsidRPr="004B3327" w:rsidRDefault="001756AE" w:rsidP="002A7262">
      <w:pPr>
        <w:numPr>
          <w:ilvl w:val="0"/>
          <w:numId w:val="7"/>
        </w:numPr>
        <w:tabs>
          <w:tab w:val="clear" w:pos="1050"/>
        </w:tabs>
        <w:overflowPunct/>
        <w:autoSpaceDE/>
        <w:adjustRightInd/>
        <w:spacing w:before="120" w:after="120" w:line="410" w:lineRule="exact"/>
        <w:ind w:left="1080" w:hanging="450"/>
        <w:jc w:val="thaiDistribute"/>
        <w:textAlignment w:val="auto"/>
        <w:rPr>
          <w:rFonts w:ascii="Angsana New" w:hAnsi="Angsana New"/>
          <w:spacing w:val="-2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>บริษัทฯได้รับอนุมัติวงเงินสินเชื่อประเภทหนังสือค้ำประกันจากสถาบันการเงินแห่งหนึ่งในจำนวนเงิน</w:t>
      </w:r>
      <w:r w:rsidR="00D50007" w:rsidRPr="004B3327">
        <w:rPr>
          <w:rFonts w:ascii="Angsana New" w:hAnsi="Angsana New" w:hint="cs"/>
          <w:sz w:val="32"/>
          <w:szCs w:val="32"/>
        </w:rPr>
        <w:t xml:space="preserve"> </w:t>
      </w:r>
      <w:r w:rsidR="00D50007" w:rsidRPr="004B3327">
        <w:rPr>
          <w:rFonts w:ascii="Angsana New" w:hAnsi="Angsana New" w:hint="cs"/>
          <w:spacing w:val="-2"/>
          <w:sz w:val="32"/>
          <w:szCs w:val="32"/>
        </w:rPr>
        <w:t>1,575</w:t>
      </w:r>
      <w:r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ล้านบาท (</w:t>
      </w:r>
      <w:r w:rsidRPr="004B3327">
        <w:rPr>
          <w:rFonts w:ascii="Angsana New" w:hAnsi="Angsana New" w:hint="cs"/>
          <w:sz w:val="32"/>
          <w:szCs w:val="32"/>
        </w:rPr>
        <w:t>256</w:t>
      </w:r>
      <w:r w:rsidR="00D50007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: </w:t>
      </w:r>
      <w:r w:rsidRPr="004B3327">
        <w:rPr>
          <w:rFonts w:ascii="Angsana New" w:hAnsi="Angsana New" w:hint="cs"/>
          <w:spacing w:val="-2"/>
          <w:sz w:val="32"/>
          <w:szCs w:val="32"/>
        </w:rPr>
        <w:t>1,575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ล้านบาท) โดยบริษัทฯได้นำวงเงินดังกล่าวขอออกหนังสือค้ำประกันให้กับบริษัทร่วม (บริษัท อู่ตะเภา อินเตอร์เนชั่นแนล เอวิเอชั่น จำกัด) เพื่อใช้ค้ำประกันการปฏิบัติงานตามสัญญาโครงการพัฒนาสนามบินอู่ตะเภาและเมืองการบินภาคตะวันออก นอกจากนี้ บริษัทฯยังให้การค้ำประกันต่อสำนักงานคณะกรรมการนโยบายการพัฒนาเขตพัฒนาพิเศษภาคตะวันออก ซึ่ง</w:t>
      </w:r>
      <w:r w:rsidRPr="004B3327">
        <w:rPr>
          <w:rFonts w:ascii="Angsana New" w:hAnsi="Angsana New" w:hint="cs"/>
          <w:spacing w:val="-2"/>
          <w:sz w:val="32"/>
          <w:szCs w:val="32"/>
        </w:rPr>
        <w:t xml:space="preserve">        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บริษัทฯได้ให้การรับประกันเป็นจำนวนเงินไม่เกิน </w:t>
      </w:r>
      <w:r w:rsidRPr="004B3327">
        <w:rPr>
          <w:rFonts w:ascii="Angsana New" w:hAnsi="Angsana New" w:hint="cs"/>
          <w:spacing w:val="-2"/>
          <w:sz w:val="32"/>
          <w:szCs w:val="32"/>
        </w:rPr>
        <w:t>10,306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ล้านบาท (</w:t>
      </w:r>
      <w:r w:rsidRPr="004B3327">
        <w:rPr>
          <w:rFonts w:ascii="Angsana New" w:hAnsi="Angsana New" w:hint="cs"/>
          <w:sz w:val="32"/>
          <w:szCs w:val="32"/>
        </w:rPr>
        <w:t>256</w:t>
      </w:r>
      <w:r w:rsidR="00D50007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: </w:t>
      </w:r>
      <w:r w:rsidRPr="004B3327">
        <w:rPr>
          <w:rFonts w:ascii="Angsana New" w:hAnsi="Angsana New" w:hint="cs"/>
          <w:spacing w:val="-2"/>
          <w:sz w:val="32"/>
          <w:szCs w:val="32"/>
        </w:rPr>
        <w:t>10,306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ล้านบาท) สำหรับความเสียหายส่วนที่เกินกว่ามูลค่าหนังสือค้ำประกันข้างต้น </w:t>
      </w:r>
    </w:p>
    <w:p w14:paraId="4D3BDDB2" w14:textId="74307F94" w:rsidR="009C0D53" w:rsidRPr="004B3327" w:rsidRDefault="001756AE" w:rsidP="002A7262">
      <w:pPr>
        <w:numPr>
          <w:ilvl w:val="0"/>
          <w:numId w:val="7"/>
        </w:numPr>
        <w:tabs>
          <w:tab w:val="clear" w:pos="1050"/>
          <w:tab w:val="left" w:pos="1530"/>
        </w:tabs>
        <w:overflowPunct/>
        <w:autoSpaceDE/>
        <w:adjustRightInd/>
        <w:spacing w:before="120" w:after="120" w:line="410" w:lineRule="exact"/>
        <w:ind w:left="1080" w:hanging="446"/>
        <w:jc w:val="thaiDistribute"/>
        <w:textAlignment w:val="auto"/>
        <w:rPr>
          <w:rFonts w:ascii="Angsana New" w:hAnsi="Angsana New"/>
          <w:spacing w:val="-2"/>
          <w:sz w:val="32"/>
          <w:szCs w:val="32"/>
          <w:cs/>
        </w:rPr>
      </w:pP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บริษัทย่อยสองแห่งมีหนังสือค้ำประกันที่ออกโดยสถาบันการเงินแห่งหนึ่งในนามบริษัทย่อยเป็นจำนวนเงิน </w:t>
      </w:r>
      <w:r w:rsidRPr="004B3327">
        <w:rPr>
          <w:rFonts w:ascii="Angsana New" w:hAnsi="Angsana New" w:hint="cs"/>
          <w:spacing w:val="-2"/>
          <w:sz w:val="32"/>
          <w:szCs w:val="32"/>
        </w:rPr>
        <w:t>5</w:t>
      </w:r>
      <w:r w:rsidR="00FB6370" w:rsidRPr="004B3327">
        <w:rPr>
          <w:rFonts w:ascii="Angsana New" w:hAnsi="Angsana New" w:hint="cs"/>
          <w:spacing w:val="-2"/>
          <w:sz w:val="32"/>
          <w:szCs w:val="32"/>
        </w:rPr>
        <w:t>,310</w:t>
      </w:r>
      <w:r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ล้านบาท </w:t>
      </w:r>
      <w:r w:rsidRPr="004B3327">
        <w:rPr>
          <w:rFonts w:ascii="Angsana New" w:hAnsi="Angsana New" w:hint="cs"/>
          <w:spacing w:val="-2"/>
          <w:sz w:val="32"/>
          <w:szCs w:val="32"/>
        </w:rPr>
        <w:t>(256</w:t>
      </w:r>
      <w:r w:rsidR="00FB6370" w:rsidRPr="004B3327">
        <w:rPr>
          <w:rFonts w:ascii="Angsana New" w:hAnsi="Angsana New" w:hint="cs"/>
          <w:spacing w:val="-2"/>
          <w:sz w:val="32"/>
          <w:szCs w:val="32"/>
        </w:rPr>
        <w:t>8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: </w:t>
      </w:r>
      <w:r w:rsidRPr="004B3327">
        <w:rPr>
          <w:rFonts w:ascii="Angsana New" w:hAnsi="Angsana New" w:hint="cs"/>
          <w:spacing w:val="-2"/>
          <w:sz w:val="32"/>
          <w:szCs w:val="32"/>
        </w:rPr>
        <w:t>5,250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ล้านบาท) เพื่อค้ำประกันการปฏิบัติตามสัญญาร่วมลงทุนโครงการรถไฟฟ้าสายสีชมพูและสายสีเหลือง ทั้งนี้ในส่วนของหนังสือค้ำประกันจำนวน </w:t>
      </w:r>
      <w:r w:rsidRPr="004B3327">
        <w:rPr>
          <w:rFonts w:ascii="Angsana New" w:hAnsi="Angsana New" w:hint="cs"/>
          <w:spacing w:val="-2"/>
          <w:sz w:val="32"/>
          <w:szCs w:val="32"/>
        </w:rPr>
        <w:t>5,000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ล้านบาท บริษัทฯได้ให้การค้ำประกันในรูปแบบของสัญญาสนับสนุนทางการเงินตามสัดส่วนการลงทุนของบริษัทฯ และหนังสือค้ำประกันจำนวน </w:t>
      </w:r>
      <w:r w:rsidR="00140A86" w:rsidRPr="004B3327">
        <w:rPr>
          <w:rFonts w:ascii="Angsana New" w:hAnsi="Angsana New" w:hint="cs"/>
          <w:spacing w:val="-2"/>
          <w:sz w:val="32"/>
          <w:szCs w:val="32"/>
        </w:rPr>
        <w:t>310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ล้านบาท บริษัทฯได้มีการให้บริษัทย่อยใช้วงเงินการออกหนังสือค้ำประกันของบริษัทฯในการขอออกหนังสือค้ำประกันทั้งจำนวน</w:t>
      </w:r>
    </w:p>
    <w:p w14:paraId="4975173F" w14:textId="1DD8F860" w:rsidR="0049679C" w:rsidRPr="004B3327" w:rsidRDefault="0028745D" w:rsidP="002A7262">
      <w:pPr>
        <w:numPr>
          <w:ilvl w:val="0"/>
          <w:numId w:val="7"/>
        </w:numPr>
        <w:tabs>
          <w:tab w:val="clear" w:pos="1050"/>
          <w:tab w:val="left" w:pos="1530"/>
        </w:tabs>
        <w:overflowPunct/>
        <w:autoSpaceDE/>
        <w:autoSpaceDN/>
        <w:adjustRightInd/>
        <w:spacing w:before="120" w:after="120" w:line="410" w:lineRule="exact"/>
        <w:ind w:left="1080" w:hanging="446"/>
        <w:jc w:val="thaiDistribute"/>
        <w:textAlignment w:val="auto"/>
        <w:rPr>
          <w:rFonts w:ascii="Angsana New" w:hAnsi="Angsana New"/>
          <w:spacing w:val="-2"/>
          <w:sz w:val="32"/>
          <w:szCs w:val="32"/>
          <w:cs/>
        </w:rPr>
      </w:pPr>
      <w:r w:rsidRPr="004B3327">
        <w:rPr>
          <w:rFonts w:ascii="Angsana New" w:hAnsi="Angsana New" w:hint="cs"/>
          <w:spacing w:val="-2"/>
          <w:sz w:val="32"/>
          <w:szCs w:val="32"/>
          <w:cs/>
        </w:rPr>
        <w:t>บริษัทฯ</w:t>
      </w:r>
      <w:r w:rsidR="009C0C70"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ค้ำประกันการปฏิบัติหน้าที่ของ</w:t>
      </w:r>
      <w:r w:rsidR="003C50B4"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="0085009B" w:rsidRPr="004B3327">
        <w:rPr>
          <w:rFonts w:ascii="Angsana New" w:hAnsi="Angsana New" w:hint="cs"/>
          <w:spacing w:val="-2"/>
          <w:sz w:val="32"/>
          <w:szCs w:val="32"/>
        </w:rPr>
        <w:t xml:space="preserve">BTSC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ที่มีต่อกองทุนรวมระบบโครงสร้างพื้นฐานระบบขนส่ง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มวลชน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ทางราง บีทีเอสโกรท</w:t>
      </w:r>
      <w:r w:rsidR="00624C37" w:rsidRPr="004B3327">
        <w:rPr>
          <w:rFonts w:ascii="Angsana New" w:hAnsi="Angsana New" w:hint="cs"/>
          <w:spacing w:val="-2"/>
          <w:sz w:val="32"/>
          <w:szCs w:val="32"/>
        </w:rPr>
        <w:t xml:space="preserve"> (</w:t>
      </w:r>
      <w:r w:rsidR="00624C37" w:rsidRPr="004B3327">
        <w:rPr>
          <w:rFonts w:ascii="Angsana New" w:hAnsi="Angsana New" w:hint="cs"/>
          <w:spacing w:val="-2"/>
          <w:sz w:val="32"/>
          <w:szCs w:val="32"/>
          <w:cs/>
        </w:rPr>
        <w:t>กองทุนฯ</w:t>
      </w:r>
      <w:r w:rsidR="00624C37" w:rsidRPr="004B3327">
        <w:rPr>
          <w:rFonts w:ascii="Angsana New" w:hAnsi="Angsana New" w:hint="cs"/>
          <w:spacing w:val="-2"/>
          <w:sz w:val="32"/>
          <w:szCs w:val="32"/>
        </w:rPr>
        <w:t>)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ตามรายละเอียดที่ระบุไว้ในสัญญาสนับสนุนและ</w:t>
      </w:r>
      <w:r w:rsidR="009650A9" w:rsidRPr="004B3327">
        <w:rPr>
          <w:rFonts w:ascii="Angsana New" w:hAnsi="Angsana New" w:hint="cs"/>
          <w:spacing w:val="-2"/>
          <w:sz w:val="32"/>
          <w:szCs w:val="32"/>
        </w:rPr>
        <w:t xml:space="preserve">                       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>ค้ำประกันของผู้สนับสนุน</w:t>
      </w:r>
      <w:r w:rsidR="00624C37"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="00624C37" w:rsidRPr="004B3327">
        <w:rPr>
          <w:rFonts w:ascii="Angsana New" w:hAnsi="Angsana New" w:hint="cs"/>
          <w:spacing w:val="-2"/>
          <w:sz w:val="32"/>
          <w:szCs w:val="32"/>
          <w:cs/>
        </w:rPr>
        <w:t>ภายใต้สัญญาดังกล่าว</w:t>
      </w:r>
      <w:r w:rsidR="00627095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</w:t>
      </w:r>
      <w:r w:rsidR="00624C37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บริษัทฯซึ่งเป็นผู้ถือหุ้นใหญ่ของ </w:t>
      </w:r>
      <w:r w:rsidR="00624C37" w:rsidRPr="004B3327">
        <w:rPr>
          <w:rFonts w:ascii="Angsana New" w:hAnsi="Angsana New" w:hint="cs"/>
          <w:spacing w:val="-2"/>
          <w:sz w:val="32"/>
          <w:szCs w:val="32"/>
        </w:rPr>
        <w:t>BTSC</w:t>
      </w:r>
      <w:r w:rsidR="00624C37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เป็นผู้ให้การค้ำประกันแบบการจำกัดความรับผิดต่อการปฏิบัติตามภาระผูกพันของ</w:t>
      </w:r>
      <w:r w:rsidR="00624C37" w:rsidRPr="004B3327">
        <w:rPr>
          <w:rFonts w:ascii="Angsana New" w:hAnsi="Angsana New" w:hint="cs"/>
          <w:spacing w:val="-2"/>
          <w:sz w:val="32"/>
          <w:szCs w:val="32"/>
        </w:rPr>
        <w:t xml:space="preserve"> BTSC </w:t>
      </w:r>
      <w:r w:rsidR="007A4A9C" w:rsidRPr="004B3327">
        <w:rPr>
          <w:rFonts w:ascii="Angsana New" w:hAnsi="Angsana New" w:hint="cs"/>
          <w:spacing w:val="-2"/>
          <w:sz w:val="32"/>
          <w:szCs w:val="32"/>
          <w:cs/>
        </w:rPr>
        <w:t>ภายใ</w:t>
      </w:r>
      <w:r w:rsidR="00665445" w:rsidRPr="004B3327">
        <w:rPr>
          <w:rFonts w:ascii="Angsana New" w:hAnsi="Angsana New" w:hint="cs"/>
          <w:spacing w:val="-2"/>
          <w:sz w:val="32"/>
          <w:szCs w:val="32"/>
          <w:cs/>
        </w:rPr>
        <w:t>ต้สัญญาซื้อและโอนสิทธิรายได้สุทธิ</w:t>
      </w:r>
      <w:r w:rsidR="009367F3" w:rsidRPr="004B3327">
        <w:rPr>
          <w:rFonts w:ascii="Angsana New" w:hAnsi="Angsana New" w:hint="cs"/>
          <w:spacing w:val="-2"/>
          <w:sz w:val="32"/>
          <w:szCs w:val="32"/>
        </w:rPr>
        <w:t xml:space="preserve"> (“</w:t>
      </w:r>
      <w:r w:rsidR="009367F3" w:rsidRPr="004B3327">
        <w:rPr>
          <w:rFonts w:ascii="Angsana New" w:hAnsi="Angsana New" w:hint="cs"/>
          <w:spacing w:val="-2"/>
          <w:sz w:val="32"/>
          <w:szCs w:val="32"/>
          <w:cs/>
        </w:rPr>
        <w:t>สัญญาฯ</w:t>
      </w:r>
      <w:r w:rsidR="009367F3" w:rsidRPr="004B3327">
        <w:rPr>
          <w:rFonts w:ascii="Angsana New" w:hAnsi="Angsana New" w:hint="cs"/>
          <w:spacing w:val="-2"/>
          <w:sz w:val="32"/>
          <w:szCs w:val="32"/>
        </w:rPr>
        <w:t>”)</w:t>
      </w:r>
      <w:r w:rsidR="00665445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</w:t>
      </w:r>
      <w:r w:rsidR="00624C37" w:rsidRPr="004B3327">
        <w:rPr>
          <w:rFonts w:ascii="Angsana New" w:hAnsi="Angsana New" w:hint="cs"/>
          <w:spacing w:val="-2"/>
          <w:sz w:val="32"/>
          <w:szCs w:val="32"/>
          <w:cs/>
        </w:rPr>
        <w:t>(ทั้งนี้ ไม่มีการรับประกันจำนวนรายได้ค่าโดยสารสุทธิในอนาคตที่กองทุนฯจะได้รับ) นอกจากนี้ บริษัทฯ</w:t>
      </w:r>
      <w:r w:rsidR="00574335">
        <w:rPr>
          <w:rFonts w:ascii="Angsana New" w:hAnsi="Angsana New" w:hint="cs"/>
          <w:spacing w:val="-2"/>
          <w:sz w:val="32"/>
          <w:szCs w:val="32"/>
          <w:cs/>
        </w:rPr>
        <w:t xml:space="preserve"> </w:t>
      </w:r>
      <w:r w:rsidR="00624C37" w:rsidRPr="004B3327">
        <w:rPr>
          <w:rFonts w:ascii="Angsana New" w:hAnsi="Angsana New" w:hint="cs"/>
          <w:spacing w:val="-2"/>
          <w:sz w:val="32"/>
          <w:szCs w:val="32"/>
          <w:cs/>
        </w:rPr>
        <w:t>ตกลงรักษาสัดส่วนการถือหุ้นใน</w:t>
      </w:r>
      <w:r w:rsidR="00627095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</w:t>
      </w:r>
      <w:r w:rsidR="00627095" w:rsidRPr="004B3327">
        <w:rPr>
          <w:rFonts w:ascii="Angsana New" w:hAnsi="Angsana New" w:hint="cs"/>
          <w:spacing w:val="-2"/>
          <w:sz w:val="32"/>
          <w:szCs w:val="32"/>
        </w:rPr>
        <w:t xml:space="preserve">BTSC </w:t>
      </w:r>
      <w:r w:rsidR="00624C37" w:rsidRPr="004B3327">
        <w:rPr>
          <w:rFonts w:ascii="Angsana New" w:hAnsi="Angsana New" w:hint="cs"/>
          <w:spacing w:val="-2"/>
          <w:sz w:val="32"/>
          <w:szCs w:val="32"/>
          <w:cs/>
        </w:rPr>
        <w:t>ขั้นต่ำร้อยละ</w:t>
      </w:r>
      <w:r w:rsidR="009650A9"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="00624C37" w:rsidRPr="004B3327">
        <w:rPr>
          <w:rFonts w:ascii="Angsana New" w:hAnsi="Angsana New" w:hint="cs"/>
          <w:spacing w:val="-2"/>
          <w:sz w:val="32"/>
          <w:szCs w:val="32"/>
        </w:rPr>
        <w:t>97.46</w:t>
      </w:r>
      <w:r w:rsidR="00624C37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ไว้ และเพื่อเป็นหลักประกันการปฏิบัติตามภาระผูกพันของบริษัทฯตามสัญญาสนับสนุนและค้ำประกัน </w:t>
      </w:r>
      <w:r w:rsidR="007704C0" w:rsidRPr="004B3327">
        <w:rPr>
          <w:rFonts w:ascii="Angsana New" w:hAnsi="Angsana New" w:hint="cs"/>
          <w:spacing w:val="-2"/>
          <w:sz w:val="32"/>
          <w:szCs w:val="32"/>
          <w:cs/>
        </w:rPr>
        <w:t>บริษัทฯ</w:t>
      </w:r>
      <w:r w:rsidR="00624C37" w:rsidRPr="004B3327">
        <w:rPr>
          <w:rFonts w:ascii="Angsana New" w:hAnsi="Angsana New" w:hint="cs"/>
          <w:spacing w:val="-2"/>
          <w:sz w:val="32"/>
          <w:szCs w:val="32"/>
          <w:cs/>
        </w:rPr>
        <w:t>ได้จำนำหุ้นใน</w:t>
      </w:r>
      <w:r w:rsidR="00624C37" w:rsidRPr="004B3327">
        <w:rPr>
          <w:rFonts w:ascii="Angsana New" w:hAnsi="Angsana New" w:hint="cs"/>
          <w:spacing w:val="-2"/>
          <w:sz w:val="32"/>
          <w:szCs w:val="32"/>
        </w:rPr>
        <w:t xml:space="preserve"> BTSC </w:t>
      </w:r>
      <w:r w:rsidR="00624C37" w:rsidRPr="004B3327">
        <w:rPr>
          <w:rFonts w:ascii="Angsana New" w:hAnsi="Angsana New" w:hint="cs"/>
          <w:spacing w:val="-2"/>
          <w:sz w:val="32"/>
          <w:szCs w:val="32"/>
          <w:cs/>
        </w:rPr>
        <w:t>ทั้งหมดไว้กับกองทุนฯ และเข้าทำสัญญาจะซื้อจะขายหุ้นกับกองทุนฯ เพื่อขายหุ้นที่</w:t>
      </w:r>
      <w:r w:rsidR="00242E03" w:rsidRPr="004B3327">
        <w:rPr>
          <w:rFonts w:ascii="Angsana New" w:hAnsi="Angsana New" w:hint="cs"/>
          <w:spacing w:val="-2"/>
          <w:sz w:val="32"/>
          <w:szCs w:val="32"/>
          <w:cs/>
        </w:rPr>
        <w:t>บริษัทฯ</w:t>
      </w:r>
      <w:r w:rsidR="00624C37" w:rsidRPr="004B3327">
        <w:rPr>
          <w:rFonts w:ascii="Angsana New" w:hAnsi="Angsana New" w:hint="cs"/>
          <w:spacing w:val="-2"/>
          <w:sz w:val="32"/>
          <w:szCs w:val="32"/>
          <w:cs/>
        </w:rPr>
        <w:t>ถือใน</w:t>
      </w:r>
      <w:r w:rsidR="00242E03" w:rsidRPr="004B3327">
        <w:rPr>
          <w:rFonts w:ascii="Angsana New" w:hAnsi="Angsana New" w:hint="cs"/>
          <w:spacing w:val="-2"/>
          <w:sz w:val="32"/>
          <w:szCs w:val="32"/>
        </w:rPr>
        <w:t xml:space="preserve"> BTSC </w:t>
      </w:r>
      <w:r w:rsidR="00624C37" w:rsidRPr="004B3327">
        <w:rPr>
          <w:rFonts w:ascii="Angsana New" w:hAnsi="Angsana New" w:hint="cs"/>
          <w:spacing w:val="-2"/>
          <w:sz w:val="32"/>
          <w:szCs w:val="32"/>
          <w:cs/>
        </w:rPr>
        <w:t>ดังกล่าวให้แก่กองทุนฯ โดยกองทุนฯมีสิทธิซื้อหุ้น</w:t>
      </w:r>
      <w:r w:rsidR="00242E03" w:rsidRPr="004B3327">
        <w:rPr>
          <w:rFonts w:ascii="Angsana New" w:hAnsi="Angsana New" w:hint="cs"/>
          <w:spacing w:val="-2"/>
          <w:sz w:val="32"/>
          <w:szCs w:val="32"/>
        </w:rPr>
        <w:t xml:space="preserve"> BTSC </w:t>
      </w:r>
      <w:r w:rsidR="00194853" w:rsidRPr="004B3327">
        <w:rPr>
          <w:rFonts w:ascii="Angsana New" w:hAnsi="Angsana New" w:hint="cs"/>
          <w:spacing w:val="-2"/>
          <w:sz w:val="32"/>
          <w:szCs w:val="32"/>
          <w:cs/>
        </w:rPr>
        <w:br/>
      </w:r>
      <w:r w:rsidR="00624C37" w:rsidRPr="004B3327">
        <w:rPr>
          <w:rFonts w:ascii="Angsana New" w:hAnsi="Angsana New" w:hint="cs"/>
          <w:spacing w:val="-2"/>
          <w:sz w:val="32"/>
          <w:szCs w:val="32"/>
          <w:cs/>
        </w:rPr>
        <w:t>ที่</w:t>
      </w:r>
      <w:r w:rsidR="00242E03" w:rsidRPr="004B3327">
        <w:rPr>
          <w:rFonts w:ascii="Angsana New" w:hAnsi="Angsana New" w:hint="cs"/>
          <w:spacing w:val="-2"/>
          <w:sz w:val="32"/>
          <w:szCs w:val="32"/>
          <w:cs/>
        </w:rPr>
        <w:t>บริษัทฯ</w:t>
      </w:r>
      <w:r w:rsidR="00624C37" w:rsidRPr="004B3327">
        <w:rPr>
          <w:rFonts w:ascii="Angsana New" w:hAnsi="Angsana New" w:hint="cs"/>
          <w:spacing w:val="-2"/>
          <w:sz w:val="32"/>
          <w:szCs w:val="32"/>
          <w:cs/>
        </w:rPr>
        <w:t>เป็นเจ้าของเมื่อเกิดเหตุผิดนัดตามข้อกำหนดและเงื่อนไขในสัญญาฯในราคาที่กำหนดในสัญญาจะซื้อจะขายหุ้น</w:t>
      </w:r>
    </w:p>
    <w:p w14:paraId="12A59AD9" w14:textId="53EAAE72" w:rsidR="009D2F02" w:rsidRPr="004B3327" w:rsidRDefault="009D2F02" w:rsidP="002A7262">
      <w:pPr>
        <w:numPr>
          <w:ilvl w:val="0"/>
          <w:numId w:val="7"/>
        </w:numPr>
        <w:tabs>
          <w:tab w:val="clear" w:pos="1050"/>
          <w:tab w:val="left" w:pos="1530"/>
        </w:tabs>
        <w:overflowPunct/>
        <w:autoSpaceDE/>
        <w:autoSpaceDN/>
        <w:adjustRightInd/>
        <w:spacing w:before="120" w:after="120" w:line="410" w:lineRule="exact"/>
        <w:ind w:left="1080" w:hanging="446"/>
        <w:jc w:val="thaiDistribute"/>
        <w:textAlignment w:val="auto"/>
        <w:rPr>
          <w:rFonts w:ascii="Angsana New" w:hAnsi="Angsana New"/>
          <w:spacing w:val="-2"/>
          <w:sz w:val="32"/>
          <w:szCs w:val="32"/>
        </w:rPr>
      </w:pP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บริษัทย่อยแห่งหนึ่งมีการค้ำประกันวงเงินกู้ให้แก่บริษัทย่อยในประเทศสองแห่ง เป็นจำนวน </w:t>
      </w:r>
      <w:r w:rsidR="00194853" w:rsidRPr="004B3327">
        <w:rPr>
          <w:rFonts w:ascii="Angsana New" w:hAnsi="Angsana New" w:hint="cs"/>
          <w:spacing w:val="-2"/>
          <w:sz w:val="32"/>
          <w:szCs w:val="32"/>
          <w:cs/>
        </w:rPr>
        <w:br/>
      </w:r>
      <w:r w:rsidRPr="004B3327">
        <w:rPr>
          <w:rFonts w:ascii="Angsana New" w:hAnsi="Angsana New" w:hint="cs"/>
          <w:spacing w:val="-2"/>
          <w:sz w:val="32"/>
          <w:szCs w:val="32"/>
        </w:rPr>
        <w:t>6,571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ล้านบาท (</w:t>
      </w:r>
      <w:r w:rsidRPr="004B3327">
        <w:rPr>
          <w:rFonts w:ascii="Angsana New" w:hAnsi="Angsana New" w:hint="cs"/>
          <w:spacing w:val="-2"/>
          <w:sz w:val="32"/>
          <w:szCs w:val="32"/>
        </w:rPr>
        <w:t>2568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: </w:t>
      </w:r>
      <w:r w:rsidRPr="004B3327">
        <w:rPr>
          <w:rFonts w:ascii="Angsana New" w:hAnsi="Angsana New" w:hint="cs"/>
          <w:spacing w:val="-2"/>
          <w:sz w:val="32"/>
          <w:szCs w:val="32"/>
        </w:rPr>
        <w:t>6,571</w:t>
      </w:r>
      <w:r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ล้านบาท) ตามที่กล่าวไว้ในหมายเหตุประกอบงบการเงินข้อ </w:t>
      </w:r>
      <w:r w:rsidR="00AF31B8" w:rsidRPr="004B3327">
        <w:rPr>
          <w:rFonts w:ascii="Angsana New" w:hAnsi="Angsana New" w:hint="cs"/>
          <w:spacing w:val="-2"/>
          <w:sz w:val="32"/>
          <w:szCs w:val="32"/>
        </w:rPr>
        <w:t>3</w:t>
      </w:r>
      <w:r w:rsidR="00BF2652" w:rsidRPr="004B3327">
        <w:rPr>
          <w:rFonts w:ascii="Angsana New" w:hAnsi="Angsana New" w:hint="cs"/>
          <w:spacing w:val="-2"/>
          <w:sz w:val="32"/>
          <w:szCs w:val="32"/>
        </w:rPr>
        <w:t>3</w:t>
      </w:r>
    </w:p>
    <w:p w14:paraId="763238D7" w14:textId="5FAFEEB2" w:rsidR="009D2F02" w:rsidRPr="004B3327" w:rsidRDefault="00EB5AD2" w:rsidP="002A7262">
      <w:pPr>
        <w:numPr>
          <w:ilvl w:val="0"/>
          <w:numId w:val="7"/>
        </w:numPr>
        <w:tabs>
          <w:tab w:val="clear" w:pos="1050"/>
          <w:tab w:val="left" w:pos="1530"/>
        </w:tabs>
        <w:overflowPunct/>
        <w:autoSpaceDE/>
        <w:autoSpaceDN/>
        <w:adjustRightInd/>
        <w:spacing w:before="120" w:after="120" w:line="410" w:lineRule="exact"/>
        <w:ind w:left="1080" w:hanging="446"/>
        <w:jc w:val="thaiDistribute"/>
        <w:textAlignment w:val="auto"/>
        <w:rPr>
          <w:rFonts w:ascii="Angsana New" w:hAnsi="Angsana New"/>
          <w:spacing w:val="-2"/>
          <w:sz w:val="32"/>
          <w:szCs w:val="32"/>
        </w:rPr>
      </w:pPr>
      <w:r w:rsidRPr="0055761A">
        <w:rPr>
          <w:rFonts w:asciiTheme="majorBidi" w:hAnsiTheme="majorBidi" w:cstheme="majorBidi"/>
          <w:spacing w:val="-2"/>
          <w:sz w:val="32"/>
          <w:szCs w:val="32"/>
          <w:cs/>
        </w:rPr>
        <w:t>บริษัทย่อย</w:t>
      </w:r>
      <w:r>
        <w:rPr>
          <w:rFonts w:asciiTheme="majorBidi" w:hAnsiTheme="majorBidi" w:cstheme="majorBidi" w:hint="cs"/>
          <w:spacing w:val="-2"/>
          <w:sz w:val="32"/>
          <w:szCs w:val="32"/>
          <w:cs/>
        </w:rPr>
        <w:t>สอง</w:t>
      </w:r>
      <w:r w:rsidRPr="0055761A">
        <w:rPr>
          <w:rFonts w:asciiTheme="majorBidi" w:hAnsiTheme="majorBidi" w:cstheme="majorBidi"/>
          <w:spacing w:val="-2"/>
          <w:sz w:val="32"/>
          <w:szCs w:val="32"/>
          <w:cs/>
        </w:rPr>
        <w:t>แห่งมีการค้ำประกันวงเงินกู้ให้แก่บริษัทย่อยใน</w:t>
      </w:r>
      <w:r>
        <w:rPr>
          <w:rFonts w:asciiTheme="majorBidi" w:hAnsiTheme="majorBidi" w:cstheme="majorBidi" w:hint="cs"/>
          <w:spacing w:val="-2"/>
          <w:sz w:val="32"/>
          <w:szCs w:val="32"/>
          <w:cs/>
        </w:rPr>
        <w:t>ต่าง</w:t>
      </w:r>
      <w:r w:rsidRPr="0055761A">
        <w:rPr>
          <w:rFonts w:asciiTheme="majorBidi" w:hAnsiTheme="majorBidi" w:cstheme="majorBidi"/>
          <w:spacing w:val="-2"/>
          <w:sz w:val="32"/>
          <w:szCs w:val="32"/>
          <w:cs/>
        </w:rPr>
        <w:t>ประเทศสองแห่ง</w:t>
      </w:r>
      <w:r w:rsidR="009D2F02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 เป็นจำนวน </w:t>
      </w:r>
      <w:r w:rsidR="00AB492A" w:rsidRPr="004B3327">
        <w:rPr>
          <w:rFonts w:ascii="Angsana New" w:hAnsi="Angsana New" w:hint="cs"/>
          <w:spacing w:val="-2"/>
          <w:sz w:val="32"/>
          <w:szCs w:val="32"/>
        </w:rPr>
        <w:t>5</w:t>
      </w:r>
      <w:r w:rsidR="009D2F02"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="009D2F02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ล้านยูโร และ </w:t>
      </w:r>
      <w:r w:rsidR="00BB6DAF" w:rsidRPr="004B3327">
        <w:rPr>
          <w:rFonts w:ascii="Angsana New" w:hAnsi="Angsana New" w:hint="cs"/>
          <w:spacing w:val="-2"/>
          <w:sz w:val="32"/>
          <w:szCs w:val="32"/>
        </w:rPr>
        <w:t>8.5</w:t>
      </w:r>
      <w:r w:rsidR="009D2F02" w:rsidRPr="004B3327">
        <w:rPr>
          <w:rFonts w:ascii="Angsana New" w:hAnsi="Angsana New" w:hint="cs"/>
          <w:spacing w:val="-2"/>
          <w:sz w:val="32"/>
          <w:szCs w:val="32"/>
        </w:rPr>
        <w:t xml:space="preserve"> </w:t>
      </w:r>
      <w:r w:rsidR="009D2F02" w:rsidRPr="004B3327">
        <w:rPr>
          <w:rFonts w:ascii="Angsana New" w:hAnsi="Angsana New" w:hint="cs"/>
          <w:spacing w:val="-2"/>
          <w:sz w:val="32"/>
          <w:szCs w:val="32"/>
          <w:cs/>
        </w:rPr>
        <w:t>ล้านปอนด์สเตอร์ลิง (</w:t>
      </w:r>
      <w:r w:rsidR="009D2F02" w:rsidRPr="004B3327">
        <w:rPr>
          <w:rFonts w:ascii="Angsana New" w:hAnsi="Angsana New" w:hint="cs"/>
          <w:spacing w:val="-2"/>
          <w:sz w:val="32"/>
          <w:szCs w:val="32"/>
        </w:rPr>
        <w:t xml:space="preserve">2568: 6 </w:t>
      </w:r>
      <w:r w:rsidR="009D2F02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ล้านยูโร และ </w:t>
      </w:r>
      <w:r w:rsidR="009D2F02" w:rsidRPr="004B3327">
        <w:rPr>
          <w:rFonts w:ascii="Angsana New" w:hAnsi="Angsana New" w:hint="cs"/>
          <w:spacing w:val="-2"/>
          <w:sz w:val="32"/>
          <w:szCs w:val="32"/>
        </w:rPr>
        <w:t xml:space="preserve">8.5 </w:t>
      </w:r>
      <w:r w:rsidR="009D2F02" w:rsidRPr="004B3327">
        <w:rPr>
          <w:rFonts w:ascii="Angsana New" w:hAnsi="Angsana New" w:hint="cs"/>
          <w:spacing w:val="-2"/>
          <w:sz w:val="32"/>
          <w:szCs w:val="32"/>
          <w:cs/>
        </w:rPr>
        <w:t xml:space="preserve">ล้านปอนด์สเตอร์ลิง) ตามที่กล่าวไว้ในหมายเหตุประกอบงบการเงินข้อ </w:t>
      </w:r>
      <w:r w:rsidR="00AF31B8" w:rsidRPr="004B3327">
        <w:rPr>
          <w:rFonts w:ascii="Angsana New" w:hAnsi="Angsana New" w:hint="cs"/>
          <w:spacing w:val="-2"/>
          <w:sz w:val="32"/>
          <w:szCs w:val="32"/>
        </w:rPr>
        <w:t>3</w:t>
      </w:r>
      <w:r w:rsidR="00BF2652" w:rsidRPr="004B3327">
        <w:rPr>
          <w:rFonts w:ascii="Angsana New" w:hAnsi="Angsana New" w:hint="cs"/>
          <w:spacing w:val="-2"/>
          <w:sz w:val="32"/>
          <w:szCs w:val="32"/>
        </w:rPr>
        <w:t>3</w:t>
      </w:r>
    </w:p>
    <w:p w14:paraId="2C25D349" w14:textId="539433CB" w:rsidR="00FD4353" w:rsidRPr="004B3327" w:rsidRDefault="00855541" w:rsidP="002A7262">
      <w:pPr>
        <w:numPr>
          <w:ilvl w:val="0"/>
          <w:numId w:val="7"/>
        </w:numPr>
        <w:tabs>
          <w:tab w:val="clear" w:pos="1050"/>
          <w:tab w:val="left" w:pos="1530"/>
        </w:tabs>
        <w:overflowPunct/>
        <w:autoSpaceDE/>
        <w:autoSpaceDN/>
        <w:adjustRightInd/>
        <w:spacing w:before="120" w:after="120" w:line="410" w:lineRule="exact"/>
        <w:ind w:left="1080" w:hanging="446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r w:rsidRPr="00855541">
        <w:rPr>
          <w:rFonts w:ascii="Angsana New" w:hAnsi="Angsana New"/>
          <w:spacing w:val="-2"/>
          <w:sz w:val="32"/>
          <w:szCs w:val="32"/>
          <w:cs/>
        </w:rPr>
        <w:t>บริษัท</w:t>
      </w:r>
      <w:r w:rsidR="00C4605D" w:rsidRPr="00C4605D">
        <w:rPr>
          <w:rFonts w:ascii="Angsana New" w:hAnsi="Angsana New"/>
          <w:spacing w:val="-2"/>
          <w:sz w:val="32"/>
          <w:szCs w:val="32"/>
          <w:cs/>
        </w:rPr>
        <w:t>ฯ</w:t>
      </w:r>
      <w:r w:rsidR="00C4605D">
        <w:rPr>
          <w:rFonts w:ascii="Angsana New" w:hAnsi="Angsana New"/>
          <w:spacing w:val="-2"/>
          <w:sz w:val="32"/>
          <w:szCs w:val="32"/>
        </w:rPr>
        <w:t xml:space="preserve"> </w:t>
      </w:r>
      <w:r w:rsidRPr="00855541">
        <w:rPr>
          <w:rFonts w:ascii="Angsana New" w:hAnsi="Angsana New"/>
          <w:spacing w:val="-2"/>
          <w:sz w:val="32"/>
          <w:szCs w:val="32"/>
          <w:cs/>
        </w:rPr>
        <w:t xml:space="preserve">และบริษัทที่ไม่เกี่ยวข้องกันแห่งหนึ่งร่วมกันค้ำประกันวงเงินกู้ให้แก่กิจการร่วมค้า </w:t>
      </w:r>
      <w:r w:rsidR="003C1F53">
        <w:rPr>
          <w:rFonts w:ascii="Angsana New" w:hAnsi="Angsana New"/>
          <w:spacing w:val="-2"/>
          <w:sz w:val="32"/>
          <w:szCs w:val="32"/>
          <w:cs/>
        </w:rPr>
        <w:br/>
      </w:r>
      <w:r w:rsidRPr="00855541">
        <w:rPr>
          <w:rFonts w:ascii="Angsana New" w:hAnsi="Angsana New"/>
          <w:spacing w:val="-2"/>
          <w:sz w:val="32"/>
          <w:szCs w:val="32"/>
          <w:cs/>
        </w:rPr>
        <w:t xml:space="preserve">เป็นจำนวน </w:t>
      </w:r>
      <w:r w:rsidR="009279F4" w:rsidRPr="009279F4">
        <w:rPr>
          <w:rFonts w:ascii="Angsana New" w:hAnsi="Angsana New"/>
          <w:spacing w:val="-2"/>
          <w:sz w:val="32"/>
          <w:szCs w:val="32"/>
        </w:rPr>
        <w:t>4</w:t>
      </w:r>
      <w:r w:rsidRPr="00855541">
        <w:rPr>
          <w:rFonts w:ascii="Angsana New" w:hAnsi="Angsana New"/>
          <w:spacing w:val="-2"/>
          <w:sz w:val="32"/>
          <w:szCs w:val="32"/>
        </w:rPr>
        <w:t>,</w:t>
      </w:r>
      <w:r w:rsidR="009279F4" w:rsidRPr="009279F4">
        <w:rPr>
          <w:rFonts w:ascii="Angsana New" w:hAnsi="Angsana New"/>
          <w:spacing w:val="-2"/>
          <w:sz w:val="32"/>
          <w:szCs w:val="32"/>
        </w:rPr>
        <w:t>036</w:t>
      </w:r>
      <w:r w:rsidRPr="00855541">
        <w:rPr>
          <w:rFonts w:ascii="Angsana New" w:hAnsi="Angsana New"/>
          <w:spacing w:val="-2"/>
          <w:sz w:val="32"/>
          <w:szCs w:val="32"/>
          <w:cs/>
        </w:rPr>
        <w:t xml:space="preserve"> ล้านบาท เพื่อนำไปใช้สำหรับโครงการนิคมอุตสาหกรรมบางปะกง</w:t>
      </w:r>
      <w:r w:rsidR="00C4605D">
        <w:rPr>
          <w:rFonts w:ascii="Angsana New" w:hAnsi="Angsana New"/>
          <w:spacing w:val="-2"/>
          <w:sz w:val="32"/>
          <w:szCs w:val="32"/>
        </w:rPr>
        <w:t xml:space="preserve"> </w:t>
      </w:r>
      <w:r w:rsidR="00FA1944">
        <w:rPr>
          <w:rFonts w:ascii="Angsana New" w:hAnsi="Angsana New"/>
          <w:spacing w:val="-2"/>
          <w:sz w:val="32"/>
          <w:szCs w:val="32"/>
        </w:rPr>
        <w:br/>
      </w:r>
      <w:r w:rsidR="00C4605D" w:rsidRPr="00C4605D">
        <w:rPr>
          <w:rFonts w:ascii="Angsana New" w:hAnsi="Angsana New"/>
          <w:spacing w:val="-2"/>
          <w:sz w:val="32"/>
          <w:szCs w:val="32"/>
          <w:cs/>
        </w:rPr>
        <w:t>นอกจากนี้ บริษัทฯ</w:t>
      </w:r>
      <w:r w:rsidR="00574335">
        <w:rPr>
          <w:rFonts w:ascii="Angsana New" w:hAnsi="Angsana New" w:hint="cs"/>
          <w:spacing w:val="-2"/>
          <w:sz w:val="32"/>
          <w:szCs w:val="32"/>
          <w:cs/>
        </w:rPr>
        <w:t xml:space="preserve"> </w:t>
      </w:r>
      <w:r w:rsidR="00C4605D" w:rsidRPr="00C4605D">
        <w:rPr>
          <w:rFonts w:ascii="Angsana New" w:hAnsi="Angsana New"/>
          <w:spacing w:val="-2"/>
          <w:sz w:val="32"/>
          <w:szCs w:val="32"/>
          <w:cs/>
        </w:rPr>
        <w:t>ตกลงในหนังสือข้อตกลงผู้ถือหุ้นเพื่อสนับสนุนทางการเงินแก่กิจการร่วมค้าดังกล่าวในการ</w:t>
      </w:r>
      <w:r w:rsidR="00574EEA">
        <w:rPr>
          <w:rFonts w:ascii="Angsana New" w:hAnsi="Angsana New" w:hint="cs"/>
          <w:spacing w:val="-2"/>
          <w:sz w:val="32"/>
          <w:szCs w:val="32"/>
          <w:cs/>
        </w:rPr>
        <w:t>ดำรง</w:t>
      </w:r>
      <w:r w:rsidR="00C4605D" w:rsidRPr="00C4605D">
        <w:rPr>
          <w:rFonts w:ascii="Angsana New" w:hAnsi="Angsana New"/>
          <w:spacing w:val="-2"/>
          <w:sz w:val="32"/>
          <w:szCs w:val="32"/>
          <w:cs/>
        </w:rPr>
        <w:t xml:space="preserve">อัตราส่วนทางการเงินตามสัญญาเงินกู้ (โดยการเพิ่มทุนหรือ </w:t>
      </w:r>
      <w:r w:rsidR="00C4605D" w:rsidRPr="00C4605D">
        <w:rPr>
          <w:rFonts w:ascii="Angsana New" w:hAnsi="Angsana New"/>
          <w:spacing w:val="-2"/>
          <w:sz w:val="32"/>
          <w:szCs w:val="32"/>
        </w:rPr>
        <w:t xml:space="preserve">shareholder's loan) </w:t>
      </w:r>
      <w:r w:rsidR="00C4605D" w:rsidRPr="00C4605D">
        <w:rPr>
          <w:rFonts w:ascii="Angsana New" w:hAnsi="Angsana New"/>
          <w:spacing w:val="-2"/>
          <w:sz w:val="32"/>
          <w:szCs w:val="32"/>
          <w:cs/>
        </w:rPr>
        <w:t>และการ</w:t>
      </w:r>
      <w:r w:rsidR="00574EEA">
        <w:rPr>
          <w:rFonts w:ascii="Angsana New" w:hAnsi="Angsana New" w:hint="cs"/>
          <w:spacing w:val="-2"/>
          <w:sz w:val="32"/>
          <w:szCs w:val="32"/>
          <w:cs/>
        </w:rPr>
        <w:t>รักษา</w:t>
      </w:r>
      <w:r w:rsidR="00C4605D" w:rsidRPr="00C4605D">
        <w:rPr>
          <w:rFonts w:ascii="Angsana New" w:hAnsi="Angsana New"/>
          <w:spacing w:val="-2"/>
          <w:sz w:val="32"/>
          <w:szCs w:val="32"/>
          <w:cs/>
        </w:rPr>
        <w:t>สัดส่วนการถือหุ้น</w:t>
      </w:r>
    </w:p>
    <w:p w14:paraId="1C75E3FE" w14:textId="676516BA" w:rsidR="00F21C8D" w:rsidRPr="004B3327" w:rsidRDefault="003019E8" w:rsidP="00FD4353">
      <w:pPr>
        <w:spacing w:before="120" w:after="120"/>
        <w:ind w:left="634" w:hanging="634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5</w:t>
      </w:r>
      <w:r w:rsidR="006C3668" w:rsidRPr="004B3327">
        <w:rPr>
          <w:rFonts w:ascii="Angsana New" w:hAnsi="Angsana New" w:hint="cs"/>
          <w:b/>
          <w:bCs/>
          <w:sz w:val="32"/>
          <w:szCs w:val="32"/>
        </w:rPr>
        <w:t>4</w:t>
      </w:r>
      <w:r w:rsidR="00695CB8" w:rsidRPr="004B3327">
        <w:rPr>
          <w:rFonts w:ascii="Angsana New" w:hAnsi="Angsana New" w:hint="cs"/>
          <w:b/>
          <w:bCs/>
          <w:sz w:val="32"/>
          <w:szCs w:val="32"/>
          <w:cs/>
        </w:rPr>
        <w:t>.</w:t>
      </w:r>
      <w:r w:rsidR="0030585B" w:rsidRPr="004B3327">
        <w:rPr>
          <w:rFonts w:ascii="Angsana New" w:hAnsi="Angsana New" w:hint="cs"/>
          <w:b/>
          <w:bCs/>
          <w:sz w:val="32"/>
          <w:szCs w:val="32"/>
        </w:rPr>
        <w:t>6</w:t>
      </w:r>
      <w:r w:rsidR="00695CB8" w:rsidRPr="004B3327">
        <w:rPr>
          <w:rFonts w:ascii="Angsana New" w:hAnsi="Angsana New" w:hint="cs"/>
          <w:b/>
          <w:bCs/>
          <w:sz w:val="32"/>
          <w:szCs w:val="32"/>
          <w:cs/>
        </w:rPr>
        <w:tab/>
      </w:r>
      <w:r w:rsidR="00F21C8D" w:rsidRPr="004B3327">
        <w:rPr>
          <w:rFonts w:ascii="Angsana New" w:hAnsi="Angsana New" w:hint="cs"/>
          <w:b/>
          <w:bCs/>
          <w:sz w:val="32"/>
          <w:szCs w:val="32"/>
          <w:cs/>
        </w:rPr>
        <w:t>ภาระผูกพันอื่น</w:t>
      </w:r>
    </w:p>
    <w:p w14:paraId="77047A45" w14:textId="7282ED4E" w:rsidR="008A6240" w:rsidRPr="004B3327" w:rsidRDefault="00A87B8E" w:rsidP="00FD4353">
      <w:pPr>
        <w:pStyle w:val="ListParagraph"/>
        <w:numPr>
          <w:ilvl w:val="0"/>
          <w:numId w:val="16"/>
        </w:numPr>
        <w:tabs>
          <w:tab w:val="left" w:pos="1530"/>
        </w:tabs>
        <w:autoSpaceDN w:val="0"/>
        <w:spacing w:before="120" w:after="120" w:line="240" w:lineRule="auto"/>
        <w:ind w:left="1080" w:hanging="450"/>
        <w:contextualSpacing w:val="0"/>
        <w:jc w:val="thaiDistribute"/>
        <w:rPr>
          <w:rFonts w:ascii="Angsana New" w:hAnsi="Angsana New" w:cs="Angsana New"/>
          <w:sz w:val="32"/>
          <w:szCs w:val="32"/>
          <w:cs/>
        </w:rPr>
      </w:pP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>เพื่อป้องกันความขัดแย้งทางผลประโยชน์ในการประกอบธุรกิจพัฒนาอสังหาริมทรัพย์ระหว่างบริษัทฯ</w:t>
      </w:r>
      <w:r w:rsidR="004D04B6" w:rsidRPr="004B3327">
        <w:rPr>
          <w:rFonts w:ascii="Angsana New" w:hAnsi="Angsana New" w:cs="Angsana New" w:hint="cs"/>
          <w:spacing w:val="-8"/>
          <w:sz w:val="32"/>
          <w:szCs w:val="32"/>
          <w:cs/>
        </w:rPr>
        <w:t xml:space="preserve">                                   </w:t>
      </w: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>และ</w:t>
      </w:r>
      <w:r w:rsidR="0064716D" w:rsidRPr="004B3327">
        <w:rPr>
          <w:rFonts w:ascii="Angsana New" w:hAnsi="Angsana New" w:cs="Angsana New" w:hint="cs"/>
          <w:spacing w:val="-8"/>
          <w:sz w:val="32"/>
          <w:szCs w:val="32"/>
          <w:cs/>
        </w:rPr>
        <w:t xml:space="preserve">บริษัท </w:t>
      </w:r>
      <w:r w:rsidR="000F036B" w:rsidRPr="004B3327">
        <w:rPr>
          <w:rFonts w:ascii="Angsana New" w:hAnsi="Angsana New" w:cs="Angsana New" w:hint="cs"/>
          <w:spacing w:val="-8"/>
          <w:sz w:val="32"/>
          <w:szCs w:val="32"/>
          <w:cs/>
        </w:rPr>
        <w:t>แรบบิท</w:t>
      </w:r>
      <w:r w:rsidR="0064716D" w:rsidRPr="004B3327">
        <w:rPr>
          <w:rFonts w:ascii="Angsana New" w:hAnsi="Angsana New" w:cs="Angsana New" w:hint="cs"/>
          <w:spacing w:val="-8"/>
          <w:sz w:val="32"/>
          <w:szCs w:val="32"/>
          <w:cs/>
        </w:rPr>
        <w:t xml:space="preserve"> โฮลดิ้งส์ จำกัด </w:t>
      </w:r>
      <w:r w:rsidR="0064716D" w:rsidRPr="004B3327">
        <w:rPr>
          <w:rFonts w:ascii="Angsana New" w:hAnsi="Angsana New" w:cs="Angsana New" w:hint="cs"/>
          <w:spacing w:val="-8"/>
          <w:sz w:val="32"/>
          <w:szCs w:val="32"/>
        </w:rPr>
        <w:t>(</w:t>
      </w:r>
      <w:r w:rsidR="0064716D" w:rsidRPr="004B3327">
        <w:rPr>
          <w:rFonts w:ascii="Angsana New" w:hAnsi="Angsana New" w:cs="Angsana New" w:hint="cs"/>
          <w:spacing w:val="-8"/>
          <w:sz w:val="32"/>
          <w:szCs w:val="32"/>
          <w:cs/>
        </w:rPr>
        <w:t>มหาชน</w:t>
      </w:r>
      <w:r w:rsidR="0064716D" w:rsidRPr="004B3327">
        <w:rPr>
          <w:rFonts w:ascii="Angsana New" w:hAnsi="Angsana New" w:cs="Angsana New" w:hint="cs"/>
          <w:spacing w:val="-8"/>
          <w:sz w:val="32"/>
          <w:szCs w:val="32"/>
        </w:rPr>
        <w:t xml:space="preserve">) </w:t>
      </w:r>
      <w:r w:rsidR="0064716D" w:rsidRPr="004B3327">
        <w:rPr>
          <w:rFonts w:ascii="Angsana New" w:hAnsi="Angsana New" w:cs="Angsana New" w:hint="cs"/>
          <w:spacing w:val="-8"/>
          <w:sz w:val="32"/>
          <w:szCs w:val="32"/>
          <w:cs/>
        </w:rPr>
        <w:t>(</w:t>
      </w:r>
      <w:r w:rsidR="0064716D" w:rsidRPr="004B3327">
        <w:rPr>
          <w:rFonts w:ascii="Angsana New" w:hAnsi="Angsana New" w:cs="Angsana New" w:hint="cs"/>
          <w:spacing w:val="-8"/>
          <w:sz w:val="32"/>
          <w:szCs w:val="32"/>
        </w:rPr>
        <w:t>“</w:t>
      </w:r>
      <w:r w:rsidR="000F036B" w:rsidRPr="004B3327">
        <w:rPr>
          <w:rFonts w:ascii="Angsana New" w:hAnsi="Angsana New" w:cs="Angsana New" w:hint="cs"/>
          <w:spacing w:val="-8"/>
          <w:sz w:val="32"/>
          <w:szCs w:val="32"/>
        </w:rPr>
        <w:t>RABBIT</w:t>
      </w:r>
      <w:r w:rsidR="0064716D" w:rsidRPr="004B3327">
        <w:rPr>
          <w:rFonts w:ascii="Angsana New" w:hAnsi="Angsana New" w:cs="Angsana New" w:hint="cs"/>
          <w:spacing w:val="-8"/>
          <w:sz w:val="32"/>
          <w:szCs w:val="32"/>
        </w:rPr>
        <w:t>”</w:t>
      </w:r>
      <w:r w:rsidR="0064716D" w:rsidRPr="004B3327">
        <w:rPr>
          <w:rFonts w:ascii="Angsana New" w:hAnsi="Angsana New" w:cs="Angsana New" w:hint="cs"/>
          <w:spacing w:val="-8"/>
          <w:sz w:val="32"/>
          <w:szCs w:val="32"/>
          <w:cs/>
        </w:rPr>
        <w:t>)</w:t>
      </w:r>
      <w:r w:rsidR="0064716D" w:rsidRPr="004B3327">
        <w:rPr>
          <w:rFonts w:ascii="Angsana New" w:hAnsi="Angsana New" w:cs="Angsana New" w:hint="cs"/>
          <w:spacing w:val="-8"/>
          <w:sz w:val="32"/>
          <w:szCs w:val="32"/>
        </w:rPr>
        <w:t xml:space="preserve"> </w:t>
      </w: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>บริษัทฯตกลงให้สิทธิแก่</w:t>
      </w:r>
      <w:r w:rsidR="000F036B" w:rsidRPr="004B3327">
        <w:rPr>
          <w:rFonts w:ascii="Angsana New" w:hAnsi="Angsana New" w:cs="Angsana New" w:hint="cs"/>
          <w:spacing w:val="-8"/>
          <w:sz w:val="32"/>
          <w:szCs w:val="32"/>
          <w:cs/>
        </w:rPr>
        <w:t xml:space="preserve"> </w:t>
      </w:r>
      <w:r w:rsidR="000F036B" w:rsidRPr="004B3327">
        <w:rPr>
          <w:rFonts w:ascii="Angsana New" w:hAnsi="Angsana New" w:cs="Angsana New" w:hint="cs"/>
          <w:spacing w:val="-8"/>
          <w:sz w:val="32"/>
          <w:szCs w:val="32"/>
        </w:rPr>
        <w:t>RABBIT</w:t>
      </w:r>
      <w:r w:rsidR="000F036B" w:rsidRPr="004B3327">
        <w:rPr>
          <w:rFonts w:ascii="Angsana New" w:hAnsi="Angsana New" w:cs="Angsana New" w:hint="cs"/>
          <w:spacing w:val="-8"/>
          <w:sz w:val="32"/>
          <w:szCs w:val="32"/>
          <w:cs/>
        </w:rPr>
        <w:t xml:space="preserve"> </w:t>
      </w: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 xml:space="preserve">ใน </w:t>
      </w:r>
      <w:r w:rsidR="00947D49" w:rsidRPr="004B3327">
        <w:rPr>
          <w:rFonts w:ascii="Angsana New" w:hAnsi="Angsana New" w:cs="Angsana New" w:hint="cs"/>
          <w:spacing w:val="-8"/>
          <w:sz w:val="32"/>
          <w:szCs w:val="32"/>
        </w:rPr>
        <w:t xml:space="preserve">                              </w:t>
      </w:r>
      <w:r w:rsidRPr="004B3327">
        <w:rPr>
          <w:rFonts w:ascii="Angsana New" w:hAnsi="Angsana New" w:cs="Angsana New" w:hint="cs"/>
          <w:spacing w:val="-8"/>
          <w:sz w:val="32"/>
          <w:szCs w:val="32"/>
        </w:rPr>
        <w:t xml:space="preserve">3 </w:t>
      </w: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>ลักษณะ</w:t>
      </w:r>
      <w:r w:rsidRPr="004B3327">
        <w:rPr>
          <w:rFonts w:ascii="Angsana New" w:hAnsi="Angsana New" w:cs="Angsana New" w:hint="cs"/>
          <w:spacing w:val="-10"/>
          <w:sz w:val="32"/>
          <w:szCs w:val="32"/>
          <w:cs/>
        </w:rPr>
        <w:t>โดยมีข้อตกลงและเงื่อนไขตามที่ระบุในสัญญา ได้แก่</w:t>
      </w:r>
      <w:r w:rsidR="0064716D" w:rsidRPr="004B3327">
        <w:rPr>
          <w:rFonts w:ascii="Angsana New" w:hAnsi="Angsana New" w:cs="Angsana New" w:hint="cs"/>
          <w:spacing w:val="-10"/>
          <w:sz w:val="32"/>
          <w:szCs w:val="32"/>
        </w:rPr>
        <w:t xml:space="preserve"> </w:t>
      </w:r>
      <w:r w:rsidRPr="004B3327">
        <w:rPr>
          <w:rFonts w:ascii="Angsana New" w:hAnsi="Angsana New" w:cs="Angsana New" w:hint="cs"/>
          <w:spacing w:val="-10"/>
          <w:sz w:val="32"/>
          <w:szCs w:val="32"/>
        </w:rPr>
        <w:t xml:space="preserve">(1) </w:t>
      </w:r>
      <w:r w:rsidRPr="004B3327">
        <w:rPr>
          <w:rFonts w:ascii="Angsana New" w:hAnsi="Angsana New" w:cs="Angsana New" w:hint="cs"/>
          <w:spacing w:val="-10"/>
          <w:sz w:val="32"/>
          <w:szCs w:val="32"/>
          <w:cs/>
        </w:rPr>
        <w:t>สิทธิในการซื้อหรือเช่าที่ดินและ</w:t>
      </w:r>
      <w:r w:rsidRPr="004B3327">
        <w:rPr>
          <w:rFonts w:ascii="Angsana New" w:hAnsi="Angsana New" w:cs="Angsana New" w:hint="cs"/>
          <w:spacing w:val="-10"/>
          <w:sz w:val="32"/>
          <w:szCs w:val="32"/>
        </w:rPr>
        <w:t>/</w:t>
      </w:r>
      <w:r w:rsidRPr="004B3327">
        <w:rPr>
          <w:rFonts w:ascii="Angsana New" w:hAnsi="Angsana New" w:cs="Angsana New" w:hint="cs"/>
          <w:spacing w:val="-10"/>
          <w:sz w:val="32"/>
          <w:szCs w:val="32"/>
          <w:cs/>
        </w:rPr>
        <w:t>หรือสิ่งปลูกสร้าง</w:t>
      </w: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>ที่ใช้ในการประกอบธุรกิจอสังหาริมทรัพย์ของกลุ่มบริษัท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 และสิทธิใน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>การซื้อหุ้นใน</w:t>
      </w:r>
      <w:r w:rsidR="00947D49" w:rsidRPr="004B3327">
        <w:rPr>
          <w:rFonts w:ascii="Angsana New" w:hAnsi="Angsana New" w:cs="Angsana New" w:hint="cs"/>
          <w:spacing w:val="-6"/>
          <w:sz w:val="32"/>
          <w:szCs w:val="32"/>
        </w:rPr>
        <w:t xml:space="preserve">                       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>บริษัทย่อยที่ถือครองที่ดินและ</w:t>
      </w:r>
      <w:r w:rsidRPr="004B3327">
        <w:rPr>
          <w:rFonts w:ascii="Angsana New" w:hAnsi="Angsana New" w:cs="Angsana New" w:hint="cs"/>
          <w:spacing w:val="-6"/>
          <w:sz w:val="32"/>
          <w:szCs w:val="32"/>
        </w:rPr>
        <w:t>/</w:t>
      </w:r>
      <w:r w:rsidRPr="004B3327">
        <w:rPr>
          <w:rFonts w:ascii="Angsana New" w:hAnsi="Angsana New" w:cs="Angsana New" w:hint="cs"/>
          <w:spacing w:val="-6"/>
          <w:sz w:val="32"/>
          <w:szCs w:val="32"/>
          <w:cs/>
        </w:rPr>
        <w:t>หรือสิ่งปลูกสร้างที่ใช้ในการประกอบธุรกิจอสังหาริมทรัพย์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947D49" w:rsidRPr="004B3327">
        <w:rPr>
          <w:rFonts w:ascii="Angsana New" w:hAnsi="Angsana New" w:cs="Angsana New" w:hint="cs"/>
          <w:sz w:val="32"/>
          <w:szCs w:val="32"/>
        </w:rPr>
        <w:t xml:space="preserve">                           </w:t>
      </w:r>
      <w:r w:rsidRPr="004B3327">
        <w:rPr>
          <w:rFonts w:ascii="Angsana New" w:hAnsi="Angsana New" w:cs="Angsana New" w:hint="cs"/>
          <w:sz w:val="32"/>
          <w:szCs w:val="32"/>
          <w:cs/>
        </w:rPr>
        <w:t>ก่อนบุคคลภายนอก</w:t>
      </w:r>
      <w:r w:rsidRPr="004B3327">
        <w:rPr>
          <w:rFonts w:ascii="Angsana New" w:hAnsi="Angsana New" w:cs="Angsana New" w:hint="cs"/>
          <w:sz w:val="32"/>
          <w:szCs w:val="32"/>
        </w:rPr>
        <w:t xml:space="preserve"> (Right of First Refusal) 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ในราคาที่ไม่ด้อยกว่าราคากับบุคคลภายนอก </w:t>
      </w:r>
      <w:r w:rsidRPr="004B3327">
        <w:rPr>
          <w:rFonts w:ascii="Angsana New" w:hAnsi="Angsana New" w:cs="Angsana New" w:hint="cs"/>
          <w:sz w:val="32"/>
          <w:szCs w:val="32"/>
        </w:rPr>
        <w:t xml:space="preserve">(2) </w:t>
      </w:r>
      <w:r w:rsidRPr="004B3327">
        <w:rPr>
          <w:rFonts w:ascii="Angsana New" w:hAnsi="Angsana New" w:cs="Angsana New" w:hint="cs"/>
          <w:sz w:val="32"/>
          <w:szCs w:val="32"/>
          <w:cs/>
        </w:rPr>
        <w:t>สิทธิในการซื้อหรือเช่าที่ดินและ</w:t>
      </w:r>
      <w:r w:rsidRPr="004B3327">
        <w:rPr>
          <w:rFonts w:ascii="Angsana New" w:hAnsi="Angsana New" w:cs="Angsana New" w:hint="cs"/>
          <w:sz w:val="32"/>
          <w:szCs w:val="32"/>
        </w:rPr>
        <w:t>/</w:t>
      </w:r>
      <w:r w:rsidRPr="004B3327">
        <w:rPr>
          <w:rFonts w:ascii="Angsana New" w:hAnsi="Angsana New" w:cs="Angsana New" w:hint="cs"/>
          <w:sz w:val="32"/>
          <w:szCs w:val="32"/>
          <w:cs/>
        </w:rPr>
        <w:t>หรือสิ่งปลูกสร้าง และสิทธิในการซื้อหุ้นในบริษัทย่อยที่ถือครองที่ดินและ</w:t>
      </w:r>
      <w:r w:rsidRPr="004B3327">
        <w:rPr>
          <w:rFonts w:ascii="Angsana New" w:hAnsi="Angsana New" w:cs="Angsana New" w:hint="cs"/>
          <w:sz w:val="32"/>
          <w:szCs w:val="32"/>
        </w:rPr>
        <w:t>/</w:t>
      </w:r>
      <w:r w:rsidRPr="004B3327">
        <w:rPr>
          <w:rFonts w:ascii="Angsana New" w:hAnsi="Angsana New" w:cs="Angsana New" w:hint="cs"/>
          <w:sz w:val="32"/>
          <w:szCs w:val="32"/>
          <w:cs/>
        </w:rPr>
        <w:t>หรือสิ่งปลูกสร้างในลักษณะ</w:t>
      </w:r>
      <w:r w:rsidRPr="004B3327">
        <w:rPr>
          <w:rFonts w:ascii="Angsana New" w:hAnsi="Angsana New" w:cs="Angsana New" w:hint="cs"/>
          <w:sz w:val="32"/>
          <w:szCs w:val="32"/>
        </w:rPr>
        <w:t xml:space="preserve"> Call Option </w:t>
      </w:r>
      <w:r w:rsidRPr="004B3327">
        <w:rPr>
          <w:rFonts w:ascii="Angsana New" w:hAnsi="Angsana New" w:cs="Angsana New" w:hint="cs"/>
          <w:sz w:val="32"/>
          <w:szCs w:val="32"/>
          <w:cs/>
        </w:rPr>
        <w:t>ในราคายุติธรรม และ</w:t>
      </w:r>
      <w:r w:rsidRPr="004B3327">
        <w:rPr>
          <w:rFonts w:ascii="Angsana New" w:hAnsi="Angsana New" w:cs="Angsana New" w:hint="cs"/>
          <w:sz w:val="32"/>
          <w:szCs w:val="32"/>
        </w:rPr>
        <w:t xml:space="preserve"> (3) </w:t>
      </w:r>
      <w:r w:rsidRPr="004B3327">
        <w:rPr>
          <w:rFonts w:ascii="Angsana New" w:hAnsi="Angsana New" w:cs="Angsana New" w:hint="cs"/>
          <w:sz w:val="32"/>
          <w:szCs w:val="32"/>
          <w:cs/>
        </w:rPr>
        <w:t>สิทธิในการได้รับแต่งตั้งเป็นผู้บริหารทรัพย์สินภายใต้สัญญาจ้างบริหารทรัพย์สิน และสิทธิในการได้รับแต่งตั้งเป็นตัวแทนขายอสังหาริมทรัพย์ภายใต้สัญญาแต่งตั้งตัวแทนขายอสังหาริมทรัพย์ โดยมีข้อตกลงและเงื่อนไขที่มีลักษณะทางการค้าปกติทั่วไป</w:t>
      </w:r>
    </w:p>
    <w:p w14:paraId="1AEF30BA" w14:textId="403E570A" w:rsidR="0064716D" w:rsidRPr="004B3327" w:rsidRDefault="0064716D" w:rsidP="00FD4353">
      <w:pPr>
        <w:pStyle w:val="ListParagraph"/>
        <w:autoSpaceDN w:val="0"/>
        <w:spacing w:before="120" w:after="120" w:line="240" w:lineRule="auto"/>
        <w:ind w:left="1080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 xml:space="preserve">ต่อมา เมื่อวันที่ </w:t>
      </w:r>
      <w:r w:rsidRPr="004B3327">
        <w:rPr>
          <w:rFonts w:ascii="Angsana New" w:hAnsi="Angsana New" w:cs="Angsana New" w:hint="cs"/>
          <w:spacing w:val="-8"/>
          <w:sz w:val="32"/>
          <w:szCs w:val="32"/>
        </w:rPr>
        <w:t xml:space="preserve">24 </w:t>
      </w: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 xml:space="preserve">พฤศจิกายน </w:t>
      </w:r>
      <w:r w:rsidR="00554779" w:rsidRPr="004B3327">
        <w:rPr>
          <w:rFonts w:ascii="Angsana New" w:hAnsi="Angsana New" w:cs="Angsana New" w:hint="cs"/>
          <w:spacing w:val="-8"/>
          <w:sz w:val="32"/>
          <w:szCs w:val="32"/>
        </w:rPr>
        <w:t>256</w:t>
      </w:r>
      <w:r w:rsidR="000D7B6C" w:rsidRPr="004B3327">
        <w:rPr>
          <w:rFonts w:ascii="Angsana New" w:hAnsi="Angsana New" w:cs="Angsana New" w:hint="cs"/>
          <w:spacing w:val="-8"/>
          <w:sz w:val="32"/>
          <w:szCs w:val="32"/>
        </w:rPr>
        <w:t>5</w:t>
      </w:r>
      <w:r w:rsidRPr="004B3327">
        <w:rPr>
          <w:rFonts w:ascii="Angsana New" w:hAnsi="Angsana New" w:cs="Angsana New" w:hint="cs"/>
          <w:spacing w:val="-8"/>
          <w:sz w:val="32"/>
          <w:szCs w:val="32"/>
        </w:rPr>
        <w:t xml:space="preserve"> </w:t>
      </w: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>ที่ประชุมวิสามัญผู้ถือหุ้นของ</w:t>
      </w:r>
      <w:r w:rsidR="000F036B" w:rsidRPr="004B3327">
        <w:rPr>
          <w:rFonts w:ascii="Angsana New" w:hAnsi="Angsana New" w:cs="Angsana New" w:hint="cs"/>
          <w:spacing w:val="-8"/>
          <w:sz w:val="32"/>
          <w:szCs w:val="32"/>
        </w:rPr>
        <w:t xml:space="preserve"> RABBIT </w:t>
      </w: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>ได้มีมติ</w:t>
      </w:r>
      <w:r w:rsidRPr="004B3327">
        <w:rPr>
          <w:rFonts w:ascii="Angsana New" w:hAnsi="Angsana New" w:cs="Angsana New" w:hint="cs"/>
          <w:sz w:val="32"/>
          <w:szCs w:val="32"/>
          <w:cs/>
        </w:rPr>
        <w:t>อนุมัติการเปลี่ยนแปลงข้อตกลงกระทําการ (</w:t>
      </w:r>
      <w:r w:rsidRPr="004B3327">
        <w:rPr>
          <w:rFonts w:ascii="Angsana New" w:hAnsi="Angsana New" w:cs="Angsana New" w:hint="cs"/>
          <w:sz w:val="32"/>
          <w:szCs w:val="32"/>
        </w:rPr>
        <w:t xml:space="preserve">Undertaking Letter) </w:t>
      </w:r>
      <w:r w:rsidRPr="004B3327">
        <w:rPr>
          <w:rFonts w:ascii="Angsana New" w:hAnsi="Angsana New" w:cs="Angsana New" w:hint="cs"/>
          <w:sz w:val="32"/>
          <w:szCs w:val="32"/>
          <w:cs/>
        </w:rPr>
        <w:t>ระหว่างบริษัทฯและ</w:t>
      </w:r>
      <w:r w:rsidR="000F036B" w:rsidRPr="004B3327">
        <w:rPr>
          <w:rFonts w:ascii="Angsana New" w:hAnsi="Angsana New" w:cs="Angsana New" w:hint="cs"/>
          <w:sz w:val="32"/>
          <w:szCs w:val="32"/>
        </w:rPr>
        <w:t xml:space="preserve"> RABBIT</w:t>
      </w:r>
      <w:r w:rsidRPr="004B3327">
        <w:rPr>
          <w:rFonts w:ascii="Angsana New" w:hAnsi="Angsana New" w:cs="Angsana New" w:hint="cs"/>
          <w:sz w:val="32"/>
          <w:szCs w:val="32"/>
          <w:cs/>
        </w:rPr>
        <w:t xml:space="preserve"> เนื่องจาก</w:t>
      </w:r>
      <w:r w:rsidR="000F036B" w:rsidRPr="004B3327">
        <w:rPr>
          <w:rFonts w:ascii="Angsana New" w:hAnsi="Angsana New" w:cs="Angsana New" w:hint="cs"/>
          <w:sz w:val="32"/>
          <w:szCs w:val="32"/>
        </w:rPr>
        <w:t xml:space="preserve"> RABBIT </w:t>
      </w:r>
      <w:r w:rsidRPr="004B3327">
        <w:rPr>
          <w:rFonts w:ascii="Angsana New" w:hAnsi="Angsana New" w:cs="Angsana New" w:hint="cs"/>
          <w:sz w:val="32"/>
          <w:szCs w:val="32"/>
          <w:cs/>
        </w:rPr>
        <w:t>มีความประสงค์จะมุ่งเน้นการทําธุรกิจให้บริการทางการเงิน และอยู่ในระหว่างการจําหน่ายธุรกิจพัฒนาอสังหาริมทรัพย์ เพื่อเป็นการป้องกันความขัดแย้งทางผลประโยชน์ในระหว่างที่</w:t>
      </w:r>
      <w:r w:rsidR="000F036B" w:rsidRPr="004B3327">
        <w:rPr>
          <w:rFonts w:ascii="Angsana New" w:hAnsi="Angsana New" w:cs="Angsana New" w:hint="cs"/>
          <w:sz w:val="32"/>
          <w:szCs w:val="32"/>
        </w:rPr>
        <w:t xml:space="preserve"> RABBIT </w:t>
      </w:r>
      <w:r w:rsidRPr="004B3327">
        <w:rPr>
          <w:rFonts w:ascii="Angsana New" w:hAnsi="Angsana New" w:cs="Angsana New" w:hint="cs"/>
          <w:sz w:val="32"/>
          <w:szCs w:val="32"/>
          <w:cs/>
        </w:rPr>
        <w:t>ยังคงจําหน่ายธุรกิจพัฒนาอสังหาริมทรัพย์ และเพื่อไม่ให้เป็นการจํากัดโอกาสในการดําเนินธุรกิจพัฒนาอสังหาริมทรัพย์ของบริษัทฯ ทั้งนี้ สาระสําคัญของข้อตกลงกระทําการฉบับใหม่สามารถสรุปได้ดังนี้</w:t>
      </w:r>
    </w:p>
    <w:p w14:paraId="652D043E" w14:textId="322DE231" w:rsidR="0064716D" w:rsidRPr="004B3327" w:rsidRDefault="0030585B" w:rsidP="00FD4353">
      <w:pPr>
        <w:pStyle w:val="ListParagraph"/>
        <w:spacing w:before="120" w:after="120" w:line="240" w:lineRule="auto"/>
        <w:ind w:left="1530" w:hanging="450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</w:rPr>
        <w:t>1</w:t>
      </w:r>
      <w:r w:rsidR="0064716D" w:rsidRPr="004B3327">
        <w:rPr>
          <w:rFonts w:ascii="Angsana New" w:hAnsi="Angsana New" w:cs="Angsana New" w:hint="cs"/>
          <w:sz w:val="32"/>
          <w:szCs w:val="32"/>
          <w:cs/>
        </w:rPr>
        <w:t>)</w:t>
      </w:r>
      <w:r w:rsidR="0064716D" w:rsidRPr="004B3327">
        <w:rPr>
          <w:rFonts w:ascii="Angsana New" w:hAnsi="Angsana New" w:cs="Angsana New" w:hint="cs"/>
          <w:sz w:val="32"/>
          <w:szCs w:val="32"/>
          <w:cs/>
        </w:rPr>
        <w:tab/>
        <w:t>บริษัทฯจะต้องไม่ดําเนินธุรกิจโรงแรมประเภทและระดับ (ดาว) เดียวกันกับของ</w:t>
      </w:r>
      <w:r w:rsidR="000F036B" w:rsidRPr="004B3327">
        <w:rPr>
          <w:rFonts w:ascii="Angsana New" w:hAnsi="Angsana New" w:cs="Angsana New" w:hint="cs"/>
          <w:sz w:val="32"/>
          <w:szCs w:val="32"/>
        </w:rPr>
        <w:t xml:space="preserve"> RABBIT </w:t>
      </w:r>
      <w:r w:rsidR="0064716D" w:rsidRPr="004B3327">
        <w:rPr>
          <w:rFonts w:ascii="Angsana New" w:hAnsi="Angsana New" w:cs="Angsana New" w:hint="cs"/>
          <w:sz w:val="32"/>
          <w:szCs w:val="32"/>
          <w:cs/>
        </w:rPr>
        <w:t xml:space="preserve">ภายในรัศมี </w:t>
      </w:r>
      <w:r w:rsidR="0064716D" w:rsidRPr="004B3327">
        <w:rPr>
          <w:rFonts w:ascii="Angsana New" w:hAnsi="Angsana New" w:cs="Angsana New" w:hint="cs"/>
          <w:sz w:val="32"/>
          <w:szCs w:val="32"/>
        </w:rPr>
        <w:t xml:space="preserve">2 </w:t>
      </w:r>
      <w:r w:rsidR="0064716D" w:rsidRPr="004B3327">
        <w:rPr>
          <w:rFonts w:ascii="Angsana New" w:hAnsi="Angsana New" w:cs="Angsana New" w:hint="cs"/>
          <w:sz w:val="32"/>
          <w:szCs w:val="32"/>
          <w:cs/>
        </w:rPr>
        <w:t>กิโลเมตร จากที่ตั้งโรงแรมของ</w:t>
      </w:r>
      <w:r w:rsidR="000F036B" w:rsidRPr="004B3327">
        <w:rPr>
          <w:rFonts w:ascii="Angsana New" w:hAnsi="Angsana New" w:cs="Angsana New" w:hint="cs"/>
          <w:sz w:val="32"/>
          <w:szCs w:val="32"/>
        </w:rPr>
        <w:t xml:space="preserve"> RABBIT </w:t>
      </w:r>
    </w:p>
    <w:p w14:paraId="16BAE4FB" w14:textId="5EB894FE" w:rsidR="0064716D" w:rsidRPr="004B3327" w:rsidRDefault="0030585B" w:rsidP="00FD4353">
      <w:pPr>
        <w:pStyle w:val="ListParagraph"/>
        <w:autoSpaceDN w:val="0"/>
        <w:spacing w:before="120" w:after="120" w:line="240" w:lineRule="auto"/>
        <w:ind w:left="1530" w:hanging="450"/>
        <w:contextualSpacing w:val="0"/>
        <w:jc w:val="thaiDistribute"/>
        <w:rPr>
          <w:rFonts w:ascii="Angsana New" w:hAnsi="Angsana New" w:cs="Angsana New"/>
          <w:sz w:val="32"/>
          <w:szCs w:val="32"/>
          <w:cs/>
        </w:rPr>
      </w:pPr>
      <w:r w:rsidRPr="004B3327">
        <w:rPr>
          <w:rFonts w:ascii="Angsana New" w:hAnsi="Angsana New" w:cs="Angsana New" w:hint="cs"/>
          <w:sz w:val="32"/>
          <w:szCs w:val="32"/>
        </w:rPr>
        <w:t>2</w:t>
      </w:r>
      <w:r w:rsidR="0064716D" w:rsidRPr="004B3327">
        <w:rPr>
          <w:rFonts w:ascii="Angsana New" w:hAnsi="Angsana New" w:cs="Angsana New" w:hint="cs"/>
          <w:sz w:val="32"/>
          <w:szCs w:val="32"/>
          <w:cs/>
        </w:rPr>
        <w:t>)</w:t>
      </w:r>
      <w:r w:rsidR="0064716D" w:rsidRPr="004B3327">
        <w:rPr>
          <w:rFonts w:ascii="Angsana New" w:hAnsi="Angsana New" w:cs="Angsana New" w:hint="cs"/>
          <w:sz w:val="32"/>
          <w:szCs w:val="32"/>
          <w:cs/>
        </w:rPr>
        <w:tab/>
        <w:t xml:space="preserve">บริษัทฯจะต้องไม่ดําเนินธุรกิจอาคารสํานักงาน หรืออาคาร </w:t>
      </w:r>
      <w:r w:rsidR="0064716D" w:rsidRPr="004B3327">
        <w:rPr>
          <w:rFonts w:ascii="Angsana New" w:hAnsi="Angsana New" w:cs="Angsana New" w:hint="cs"/>
          <w:sz w:val="32"/>
          <w:szCs w:val="32"/>
        </w:rPr>
        <w:t xml:space="preserve">mixed-use </w:t>
      </w:r>
      <w:r w:rsidR="0064716D" w:rsidRPr="004B3327">
        <w:rPr>
          <w:rFonts w:ascii="Angsana New" w:hAnsi="Angsana New" w:cs="Angsana New" w:hint="cs"/>
          <w:sz w:val="32"/>
          <w:szCs w:val="32"/>
          <w:cs/>
        </w:rPr>
        <w:t>ในประเภทและระดับ (ค่าเช่า) เดียวกันกับของ</w:t>
      </w:r>
      <w:r w:rsidR="000F036B" w:rsidRPr="004B3327">
        <w:rPr>
          <w:rFonts w:ascii="Angsana New" w:hAnsi="Angsana New" w:cs="Angsana New" w:hint="cs"/>
          <w:sz w:val="32"/>
          <w:szCs w:val="32"/>
        </w:rPr>
        <w:t xml:space="preserve"> RABBIT </w:t>
      </w:r>
      <w:r w:rsidR="0064716D" w:rsidRPr="004B3327">
        <w:rPr>
          <w:rFonts w:ascii="Angsana New" w:hAnsi="Angsana New" w:cs="Angsana New" w:hint="cs"/>
          <w:sz w:val="32"/>
          <w:szCs w:val="32"/>
          <w:cs/>
        </w:rPr>
        <w:t xml:space="preserve">ภายในรัศมี </w:t>
      </w:r>
      <w:r w:rsidR="0064716D" w:rsidRPr="004B3327">
        <w:rPr>
          <w:rFonts w:ascii="Angsana New" w:hAnsi="Angsana New" w:cs="Angsana New" w:hint="cs"/>
          <w:sz w:val="32"/>
          <w:szCs w:val="32"/>
        </w:rPr>
        <w:t xml:space="preserve">2 </w:t>
      </w:r>
      <w:r w:rsidR="0064716D" w:rsidRPr="004B3327">
        <w:rPr>
          <w:rFonts w:ascii="Angsana New" w:hAnsi="Angsana New" w:cs="Angsana New" w:hint="cs"/>
          <w:sz w:val="32"/>
          <w:szCs w:val="32"/>
          <w:cs/>
        </w:rPr>
        <w:t>กิโลเมตร จากที่ตั้งอาคารของ</w:t>
      </w:r>
      <w:r w:rsidR="000F036B" w:rsidRPr="004B3327">
        <w:rPr>
          <w:rFonts w:ascii="Angsana New" w:hAnsi="Angsana New" w:cs="Angsana New" w:hint="cs"/>
          <w:sz w:val="32"/>
          <w:szCs w:val="32"/>
        </w:rPr>
        <w:t xml:space="preserve"> RABBIT </w:t>
      </w:r>
    </w:p>
    <w:p w14:paraId="000C76DC" w14:textId="6B587A52" w:rsidR="0049679C" w:rsidRPr="004B3327" w:rsidRDefault="00240DB3" w:rsidP="00FD4353">
      <w:pPr>
        <w:pStyle w:val="ListParagraph"/>
        <w:numPr>
          <w:ilvl w:val="0"/>
          <w:numId w:val="16"/>
        </w:numPr>
        <w:autoSpaceDN w:val="0"/>
        <w:spacing w:before="120" w:after="120" w:line="240" w:lineRule="auto"/>
        <w:ind w:left="1080" w:hanging="450"/>
        <w:contextualSpacing w:val="0"/>
        <w:jc w:val="thaiDistribute"/>
        <w:rPr>
          <w:rFonts w:ascii="Angsana New" w:hAnsi="Angsana New" w:cs="Angsana New"/>
          <w:spacing w:val="-8"/>
          <w:sz w:val="32"/>
          <w:szCs w:val="32"/>
          <w:cs/>
        </w:rPr>
      </w:pP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>บริษัทฯได้ทำสัญญาสนับสนุนทางการเงินในการดำเนินงานบริษัทย่อยสองแห่ง โดยบริษัทฯตกลงที่จะให้การสนับสนุนทางการเงินในรูปของเงินกู้ผู้ถือหุ้น หรือการค้ำประกันใด ๆ ตามสัดส่วนการลงทุน รวมทั้งได้นำใบหุ้นของบริษัทย่อยทั้งสองแห่งและบัญชีเงินฝากรวมสองบัญชีไปจำนำไว้กับสถาบันการเงินดังกล่าวเพื่อเป็นหลักทรัพย์ค้ำประกันวงเงินสินเชื่อที่บริษัทย่อยทั้งสองแห่ง</w:t>
      </w:r>
    </w:p>
    <w:p w14:paraId="66CD3584" w14:textId="1C12751A" w:rsidR="00FD4353" w:rsidRPr="004B3327" w:rsidRDefault="00240DB3" w:rsidP="007C4EA2">
      <w:pPr>
        <w:pStyle w:val="ListParagraph"/>
        <w:numPr>
          <w:ilvl w:val="0"/>
          <w:numId w:val="16"/>
        </w:numPr>
        <w:spacing w:before="120"/>
        <w:ind w:left="1080" w:hanging="450"/>
        <w:contextualSpacing w:val="0"/>
        <w:jc w:val="thaiDistribute"/>
        <w:rPr>
          <w:rFonts w:ascii="Angsana New" w:hAnsi="Angsana New"/>
          <w:spacing w:val="-8"/>
          <w:sz w:val="32"/>
          <w:szCs w:val="32"/>
          <w:cs/>
        </w:rPr>
      </w:pP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>บริษัทฯได้ทำสัญญาให้การสนับสนุนทางการเงินในการดำเนินงานของบริษัทย่อยแห่งหนึ่งไว้กับสถาบันการเงินแห่งหนึ่ง และ</w:t>
      </w:r>
      <w:r w:rsidRPr="004B3327">
        <w:rPr>
          <w:rFonts w:ascii="Angsana New" w:hAnsi="Angsana New" w:cs="Angsana New" w:hint="cs"/>
          <w:sz w:val="32"/>
          <w:szCs w:val="32"/>
          <w:cs/>
        </w:rPr>
        <w:t>บริษัท</w:t>
      </w: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>ย่อยดังกล่าวได้จัดทำสัญญาโอนสิทธิเรียกร้องในหลักประกันการปฏิบัติตามสัญญา และหลักประกันสัญญาในการรับเงินล่วงหน้าให้กับสถาบันการเงิน</w:t>
      </w:r>
    </w:p>
    <w:p w14:paraId="1DB0ABC9" w14:textId="62707E9D" w:rsidR="00240DB3" w:rsidRPr="004B3327" w:rsidRDefault="00240DB3" w:rsidP="00E60D79">
      <w:pPr>
        <w:pStyle w:val="ListParagraph"/>
        <w:numPr>
          <w:ilvl w:val="0"/>
          <w:numId w:val="16"/>
        </w:numPr>
        <w:autoSpaceDN w:val="0"/>
        <w:spacing w:before="120" w:after="120" w:line="240" w:lineRule="auto"/>
        <w:ind w:left="1080" w:hanging="450"/>
        <w:contextualSpacing w:val="0"/>
        <w:jc w:val="thaiDistribute"/>
        <w:rPr>
          <w:rFonts w:ascii="Angsana New" w:hAnsi="Angsana New" w:cs="Angsana New"/>
          <w:spacing w:val="-8"/>
          <w:sz w:val="32"/>
          <w:szCs w:val="32"/>
        </w:rPr>
      </w:pP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lastRenderedPageBreak/>
        <w:t>บริษัทฯได้ทำสัญญาสนับสนุนทางการเงินในการดำเนินงานโครงการทางหลวงพิเศษระหว่างเมืองของบริษัทร่วมทุน</w:t>
      </w:r>
      <w:r w:rsidRPr="004B3327">
        <w:rPr>
          <w:rFonts w:ascii="Angsana New" w:hAnsi="Angsana New" w:cs="Angsana New" w:hint="cs"/>
          <w:sz w:val="32"/>
          <w:szCs w:val="32"/>
          <w:cs/>
        </w:rPr>
        <w:t>สอง</w:t>
      </w: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>แห่งตามสัดส่วนการลงทุนให้ไว้กับสถาบันการเงินรวมสี่แห่ง โดยบริษัทฯตกลงที่จะให้การสนับสนุนทางการเงินในรูปแบบของการชำระค่าหุ้นให้ครบตามมูลค่าหุ้นหรือในรูปแบบเงินกู้</w:t>
      </w:r>
      <w:r w:rsidRPr="004B3327">
        <w:rPr>
          <w:rFonts w:ascii="Angsana New" w:hAnsi="Angsana New" w:cs="Angsana New" w:hint="cs"/>
          <w:spacing w:val="-8"/>
          <w:sz w:val="32"/>
          <w:szCs w:val="32"/>
        </w:rPr>
        <w:t xml:space="preserve">                                     </w:t>
      </w: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>ด้อยสิทธิตามสัดส่วนการลงทุน รวมทั้งได้นำใบหุ้นของบริษัทร่วมทุนทั้งสองแห่งไปจำนำไว้กับสถาบันการเงินรวมสี่แห่งดังกล่าวเพื่อเป็นหลักทรัพย์ค้ำประกันวงเงินสินเชื่อที่บริษัทร่วมทุนทั้งสองแห่งได้รับ</w:t>
      </w:r>
    </w:p>
    <w:p w14:paraId="34D77545" w14:textId="52A2E989" w:rsidR="0032174D" w:rsidRPr="004B3327" w:rsidRDefault="00240DB3" w:rsidP="007822DD">
      <w:pPr>
        <w:pStyle w:val="ListParagraph"/>
        <w:numPr>
          <w:ilvl w:val="0"/>
          <w:numId w:val="16"/>
        </w:numPr>
        <w:autoSpaceDN w:val="0"/>
        <w:spacing w:before="120" w:after="120" w:line="240" w:lineRule="auto"/>
        <w:ind w:left="1080" w:hanging="450"/>
        <w:contextualSpacing w:val="0"/>
        <w:jc w:val="thaiDistribute"/>
        <w:rPr>
          <w:rFonts w:ascii="Angsana New" w:hAnsi="Angsana New" w:cs="Angsana New"/>
          <w:spacing w:val="-8"/>
          <w:sz w:val="32"/>
          <w:szCs w:val="32"/>
        </w:rPr>
      </w:pP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>บริษัทฯมีภาระผูกพันในการชำระค่าหุ้นสามัญเพิ่มทุนของบริษัทย่อย</w:t>
      </w:r>
      <w:r w:rsidR="00C813B3" w:rsidRPr="004B3327">
        <w:rPr>
          <w:rFonts w:ascii="Angsana New" w:hAnsi="Angsana New" w:cs="Angsana New" w:hint="cs"/>
          <w:spacing w:val="-8"/>
          <w:sz w:val="32"/>
          <w:szCs w:val="32"/>
        </w:rPr>
        <w:t xml:space="preserve"> </w:t>
      </w:r>
      <w:r w:rsidR="00C813B3" w:rsidRPr="004B3327">
        <w:rPr>
          <w:rFonts w:ascii="Angsana New" w:hAnsi="Angsana New" w:cs="Angsana New" w:hint="cs"/>
          <w:spacing w:val="-8"/>
          <w:sz w:val="32"/>
          <w:szCs w:val="32"/>
          <w:cs/>
        </w:rPr>
        <w:t>บริษัท</w:t>
      </w:r>
      <w:r w:rsidR="00A064B9" w:rsidRPr="004B3327">
        <w:rPr>
          <w:rFonts w:ascii="Angsana New" w:hAnsi="Angsana New" w:cs="Angsana New" w:hint="cs"/>
          <w:spacing w:val="-8"/>
          <w:sz w:val="32"/>
          <w:szCs w:val="32"/>
          <w:cs/>
        </w:rPr>
        <w:t>ที่ควบคุมร่วมกัน</w:t>
      </w:r>
      <w:r w:rsidR="00DC5034" w:rsidRPr="004B3327">
        <w:rPr>
          <w:rFonts w:ascii="Angsana New" w:hAnsi="Angsana New" w:cs="Angsana New" w:hint="cs"/>
          <w:spacing w:val="-8"/>
          <w:sz w:val="32"/>
          <w:szCs w:val="32"/>
          <w:cs/>
        </w:rPr>
        <w:t>และ</w:t>
      </w:r>
      <w:r w:rsidR="007822DD" w:rsidRPr="004B3327">
        <w:rPr>
          <w:rFonts w:ascii="Angsana New" w:hAnsi="Angsana New" w:cs="Angsana New" w:hint="cs"/>
          <w:spacing w:val="-8"/>
          <w:sz w:val="32"/>
          <w:szCs w:val="32"/>
          <w:cs/>
        </w:rPr>
        <w:t xml:space="preserve">                           </w:t>
      </w:r>
      <w:r w:rsidR="00DC5034" w:rsidRPr="004B3327">
        <w:rPr>
          <w:rFonts w:ascii="Angsana New" w:hAnsi="Angsana New" w:cs="Angsana New" w:hint="cs"/>
          <w:spacing w:val="-8"/>
          <w:sz w:val="32"/>
          <w:szCs w:val="32"/>
          <w:cs/>
        </w:rPr>
        <w:t>บริษัทร่วม</w:t>
      </w: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>จำนวน</w:t>
      </w:r>
      <w:r w:rsidR="007B0238" w:rsidRPr="004B3327">
        <w:rPr>
          <w:rFonts w:ascii="Angsana New" w:hAnsi="Angsana New" w:cs="Angsana New" w:hint="cs"/>
          <w:spacing w:val="-8"/>
          <w:sz w:val="32"/>
          <w:szCs w:val="32"/>
        </w:rPr>
        <w:t xml:space="preserve"> 435</w:t>
      </w:r>
      <w:r w:rsidR="00F864FD" w:rsidRPr="004B3327">
        <w:rPr>
          <w:rFonts w:ascii="Angsana New" w:hAnsi="Angsana New" w:cs="Angsana New" w:hint="cs"/>
          <w:spacing w:val="-8"/>
          <w:sz w:val="32"/>
          <w:szCs w:val="32"/>
        </w:rPr>
        <w:t xml:space="preserve"> </w:t>
      </w: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>ล้านบาท</w:t>
      </w:r>
      <w:r w:rsidRPr="004B3327">
        <w:rPr>
          <w:rFonts w:ascii="Angsana New" w:hAnsi="Angsana New" w:cs="Angsana New" w:hint="cs"/>
          <w:spacing w:val="-8"/>
          <w:sz w:val="32"/>
          <w:szCs w:val="32"/>
        </w:rPr>
        <w:t xml:space="preserve"> </w:t>
      </w: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>(</w:t>
      </w:r>
      <w:r w:rsidR="001879DE" w:rsidRPr="004B3327">
        <w:rPr>
          <w:rFonts w:ascii="Angsana New" w:hAnsi="Angsana New" w:cs="Angsana New" w:hint="cs"/>
          <w:spacing w:val="-8"/>
          <w:sz w:val="32"/>
          <w:szCs w:val="32"/>
        </w:rPr>
        <w:t>256</w:t>
      </w:r>
      <w:r w:rsidR="00306256" w:rsidRPr="004B3327">
        <w:rPr>
          <w:rFonts w:ascii="Angsana New" w:hAnsi="Angsana New" w:cs="Angsana New" w:hint="cs"/>
          <w:spacing w:val="-8"/>
          <w:sz w:val="32"/>
          <w:szCs w:val="32"/>
        </w:rPr>
        <w:t>8</w:t>
      </w:r>
      <w:r w:rsidRPr="004B3327">
        <w:rPr>
          <w:rFonts w:ascii="Angsana New" w:hAnsi="Angsana New" w:cs="Angsana New" w:hint="cs"/>
          <w:spacing w:val="-8"/>
          <w:sz w:val="32"/>
          <w:szCs w:val="32"/>
        </w:rPr>
        <w:t xml:space="preserve">: </w:t>
      </w:r>
      <w:r w:rsidR="00306256" w:rsidRPr="004B3327">
        <w:rPr>
          <w:rFonts w:ascii="Angsana New" w:hAnsi="Angsana New" w:cs="Angsana New" w:hint="cs"/>
          <w:spacing w:val="-8"/>
          <w:sz w:val="32"/>
          <w:szCs w:val="32"/>
        </w:rPr>
        <w:t xml:space="preserve">1,192 </w:t>
      </w:r>
      <w:r w:rsidR="009F2AEC" w:rsidRPr="004B3327">
        <w:rPr>
          <w:rFonts w:ascii="Angsana New" w:hAnsi="Angsana New" w:cs="Angsana New" w:hint="cs"/>
          <w:spacing w:val="-8"/>
          <w:sz w:val="32"/>
          <w:szCs w:val="32"/>
        </w:rPr>
        <w:t xml:space="preserve"> </w:t>
      </w:r>
      <w:r w:rsidR="009F2AEC" w:rsidRPr="004B3327">
        <w:rPr>
          <w:rFonts w:ascii="Angsana New" w:hAnsi="Angsana New" w:cs="Angsana New" w:hint="cs"/>
          <w:spacing w:val="-8"/>
          <w:sz w:val="32"/>
          <w:szCs w:val="32"/>
          <w:cs/>
        </w:rPr>
        <w:t>ล้านบาท</w:t>
      </w:r>
      <w:r w:rsidRPr="004B3327">
        <w:rPr>
          <w:rFonts w:ascii="Angsana New" w:hAnsi="Angsana New" w:cs="Angsana New" w:hint="cs"/>
          <w:spacing w:val="-8"/>
          <w:sz w:val="32"/>
          <w:szCs w:val="32"/>
          <w:cs/>
        </w:rPr>
        <w:t>)</w:t>
      </w:r>
    </w:p>
    <w:p w14:paraId="3BA70F9F" w14:textId="0B231D26" w:rsidR="00175DA8" w:rsidRPr="004B3327" w:rsidRDefault="00947D49" w:rsidP="007C4EA2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</w:rPr>
      </w:pPr>
      <w:bookmarkStart w:id="143" w:name="_Toc230988217"/>
      <w:r w:rsidRPr="007C4EA2">
        <w:rPr>
          <w:rFonts w:hint="cs"/>
          <w:b/>
          <w:bCs/>
          <w:sz w:val="32"/>
          <w:szCs w:val="32"/>
          <w:lang w:val="en-US"/>
        </w:rPr>
        <w:t>55</w:t>
      </w:r>
      <w:r w:rsidR="00175DA8" w:rsidRPr="004B3327">
        <w:rPr>
          <w:rFonts w:hint="cs"/>
          <w:b/>
          <w:bCs/>
          <w:sz w:val="32"/>
          <w:szCs w:val="32"/>
          <w:cs/>
        </w:rPr>
        <w:t>.</w:t>
      </w:r>
      <w:r w:rsidR="00F356CC" w:rsidRPr="004B3327">
        <w:rPr>
          <w:rFonts w:hint="cs"/>
          <w:b/>
          <w:bCs/>
          <w:sz w:val="32"/>
          <w:szCs w:val="32"/>
          <w:cs/>
        </w:rPr>
        <w:tab/>
      </w:r>
      <w:r w:rsidR="00175DA8" w:rsidRPr="004B3327">
        <w:rPr>
          <w:rFonts w:hint="cs"/>
          <w:b/>
          <w:bCs/>
          <w:sz w:val="32"/>
          <w:szCs w:val="32"/>
          <w:cs/>
        </w:rPr>
        <w:t>ลำดับชั้นของมูลค่ายุติธรรม</w:t>
      </w:r>
      <w:bookmarkEnd w:id="143"/>
    </w:p>
    <w:p w14:paraId="452AEDD8" w14:textId="64B32DC3" w:rsidR="00042696" w:rsidRPr="004B3327" w:rsidRDefault="00D045E4" w:rsidP="00A91A70">
      <w:pPr>
        <w:tabs>
          <w:tab w:val="left" w:pos="900"/>
          <w:tab w:val="left" w:pos="2160"/>
          <w:tab w:val="left" w:pos="2866"/>
        </w:tabs>
        <w:spacing w:before="120" w:after="120"/>
        <w:ind w:left="630" w:right="-43" w:hanging="630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="00AB2EC9" w:rsidRPr="004B3327">
        <w:rPr>
          <w:rFonts w:ascii="Angsana New" w:hAnsi="Angsana New" w:hint="cs"/>
          <w:sz w:val="32"/>
          <w:szCs w:val="32"/>
        </w:rPr>
        <w:t>31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306256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z w:val="32"/>
          <w:szCs w:val="32"/>
        </w:rPr>
        <w:t>25</w:t>
      </w:r>
      <w:r w:rsidR="00306256" w:rsidRPr="004B3327">
        <w:rPr>
          <w:rFonts w:ascii="Angsana New" w:hAnsi="Angsana New" w:hint="cs"/>
          <w:sz w:val="32"/>
          <w:szCs w:val="32"/>
        </w:rPr>
        <w:t>68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>มีสินทรัพย์และหนี้สินที่วัดมูลค่าด้วยมูลค่ายุติธรรมหรือเปิดเผยมูลค่ายุติธรรมแยกแสดงตามลำดับชั้นของมูลค่ายุติธรรม ดังนี้</w:t>
      </w:r>
    </w:p>
    <w:tbl>
      <w:tblPr>
        <w:tblW w:w="9367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338"/>
        <w:gridCol w:w="1262"/>
        <w:gridCol w:w="1256"/>
        <w:gridCol w:w="1255"/>
        <w:gridCol w:w="1256"/>
      </w:tblGrid>
      <w:tr w:rsidR="004B3327" w:rsidRPr="004B3327" w14:paraId="56666F48" w14:textId="77777777" w:rsidTr="009650A9">
        <w:trPr>
          <w:tblHeader/>
        </w:trPr>
        <w:tc>
          <w:tcPr>
            <w:tcW w:w="9367" w:type="dxa"/>
            <w:gridSpan w:val="5"/>
            <w:vAlign w:val="bottom"/>
          </w:tcPr>
          <w:p w14:paraId="5D3F09C3" w14:textId="3A2D8347" w:rsidR="00042696" w:rsidRPr="004B3327" w:rsidRDefault="00042696" w:rsidP="00FD4353">
            <w:pPr>
              <w:pStyle w:val="BodyTextIndent3"/>
              <w:spacing w:before="0" w:after="0" w:line="360" w:lineRule="exact"/>
              <w:ind w:left="0"/>
              <w:jc w:val="righ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(</w:t>
            </w: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หน่วย</w:t>
            </w:r>
            <w:r w:rsidRPr="004B3327">
              <w:rPr>
                <w:rFonts w:hint="cs"/>
                <w:kern w:val="28"/>
                <w:sz w:val="28"/>
                <w:szCs w:val="28"/>
              </w:rPr>
              <w:t xml:space="preserve">: </w:t>
            </w: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ล้านบาท</w:t>
            </w:r>
            <w:r w:rsidRPr="004B3327">
              <w:rPr>
                <w:rFonts w:hint="cs"/>
                <w:kern w:val="28"/>
                <w:sz w:val="28"/>
                <w:szCs w:val="28"/>
              </w:rPr>
              <w:t>)</w:t>
            </w:r>
          </w:p>
        </w:tc>
      </w:tr>
      <w:tr w:rsidR="004B3327" w:rsidRPr="004B3327" w14:paraId="75FD91DE" w14:textId="77777777" w:rsidTr="009650A9">
        <w:trPr>
          <w:tblHeader/>
        </w:trPr>
        <w:tc>
          <w:tcPr>
            <w:tcW w:w="4338" w:type="dxa"/>
            <w:vAlign w:val="bottom"/>
          </w:tcPr>
          <w:p w14:paraId="32C7F725" w14:textId="77777777" w:rsidR="00042696" w:rsidRPr="004B3327" w:rsidRDefault="00042696" w:rsidP="00FD4353">
            <w:pPr>
              <w:pStyle w:val="BodyTextIndent3"/>
              <w:spacing w:before="0" w:after="0" w:line="360" w:lineRule="exact"/>
              <w:ind w:left="243" w:hanging="180"/>
              <w:rPr>
                <w:kern w:val="28"/>
                <w:sz w:val="28"/>
                <w:szCs w:val="28"/>
              </w:rPr>
            </w:pPr>
          </w:p>
        </w:tc>
        <w:tc>
          <w:tcPr>
            <w:tcW w:w="5029" w:type="dxa"/>
            <w:gridSpan w:val="4"/>
            <w:vAlign w:val="bottom"/>
          </w:tcPr>
          <w:p w14:paraId="3C61260D" w14:textId="77777777" w:rsidR="00042696" w:rsidRPr="004B3327" w:rsidRDefault="00042696" w:rsidP="00FD4353">
            <w:pPr>
              <w:pStyle w:val="BodyTextIndent3"/>
              <w:pBdr>
                <w:bottom w:val="single" w:sz="4" w:space="1" w:color="auto"/>
              </w:pBdr>
              <w:tabs>
                <w:tab w:val="clear" w:pos="900"/>
              </w:tabs>
              <w:spacing w:before="0" w:after="0" w:line="360" w:lineRule="exact"/>
              <w:ind w:left="-14" w:right="-14" w:hanging="22"/>
              <w:jc w:val="center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งบการเงินรวม</w:t>
            </w:r>
          </w:p>
        </w:tc>
      </w:tr>
      <w:tr w:rsidR="004B3327" w:rsidRPr="004B3327" w14:paraId="6B0328A1" w14:textId="77777777" w:rsidTr="009650A9">
        <w:trPr>
          <w:tblHeader/>
        </w:trPr>
        <w:tc>
          <w:tcPr>
            <w:tcW w:w="4338" w:type="dxa"/>
            <w:vAlign w:val="bottom"/>
          </w:tcPr>
          <w:p w14:paraId="1BD1E6FD" w14:textId="77777777" w:rsidR="00042696" w:rsidRPr="004B3327" w:rsidRDefault="00042696" w:rsidP="00FD4353">
            <w:pPr>
              <w:pStyle w:val="BodyTextIndent3"/>
              <w:spacing w:before="0" w:after="0" w:line="360" w:lineRule="exact"/>
              <w:ind w:left="243" w:hanging="180"/>
              <w:rPr>
                <w:kern w:val="28"/>
                <w:sz w:val="28"/>
                <w:szCs w:val="28"/>
              </w:rPr>
            </w:pPr>
          </w:p>
        </w:tc>
        <w:tc>
          <w:tcPr>
            <w:tcW w:w="5029" w:type="dxa"/>
            <w:gridSpan w:val="4"/>
            <w:vAlign w:val="bottom"/>
          </w:tcPr>
          <w:p w14:paraId="5E973CC5" w14:textId="257B52F1" w:rsidR="00042696" w:rsidRPr="004B3327" w:rsidRDefault="00042696" w:rsidP="00FD4353">
            <w:pPr>
              <w:pStyle w:val="BodyTextIndent3"/>
              <w:pBdr>
                <w:bottom w:val="single" w:sz="4" w:space="1" w:color="auto"/>
              </w:pBdr>
              <w:tabs>
                <w:tab w:val="clear" w:pos="900"/>
              </w:tabs>
              <w:spacing w:before="0" w:after="0" w:line="360" w:lineRule="exact"/>
              <w:ind w:left="-14" w:right="-14" w:hanging="22"/>
              <w:jc w:val="center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 xml:space="preserve">ณ วันที่ </w:t>
            </w:r>
            <w:r w:rsidRPr="004B3327">
              <w:rPr>
                <w:rFonts w:hint="cs"/>
                <w:kern w:val="28"/>
                <w:sz w:val="28"/>
                <w:szCs w:val="28"/>
              </w:rPr>
              <w:t xml:space="preserve">31 </w:t>
            </w:r>
            <w:r w:rsidRPr="004B3327">
              <w:rPr>
                <w:rFonts w:hint="cs"/>
                <w:kern w:val="28"/>
                <w:sz w:val="28"/>
                <w:szCs w:val="28"/>
                <w:cs/>
              </w:rPr>
              <w:t xml:space="preserve">มีนาคม </w:t>
            </w:r>
            <w:r w:rsidR="001879DE" w:rsidRPr="004B3327">
              <w:rPr>
                <w:rFonts w:hint="cs"/>
                <w:kern w:val="28"/>
                <w:sz w:val="28"/>
                <w:szCs w:val="28"/>
              </w:rPr>
              <w:t>256</w:t>
            </w:r>
            <w:r w:rsidR="00306256" w:rsidRPr="004B3327">
              <w:rPr>
                <w:rFonts w:hint="cs"/>
                <w:kern w:val="28"/>
                <w:sz w:val="28"/>
                <w:szCs w:val="28"/>
              </w:rPr>
              <w:t>9</w:t>
            </w:r>
          </w:p>
        </w:tc>
      </w:tr>
      <w:tr w:rsidR="004B3327" w:rsidRPr="004B3327" w14:paraId="5F5C2742" w14:textId="77777777" w:rsidTr="000170FE">
        <w:trPr>
          <w:tblHeader/>
        </w:trPr>
        <w:tc>
          <w:tcPr>
            <w:tcW w:w="4338" w:type="dxa"/>
            <w:vAlign w:val="bottom"/>
          </w:tcPr>
          <w:p w14:paraId="733AAB3C" w14:textId="77777777" w:rsidR="00042696" w:rsidRPr="004B3327" w:rsidRDefault="00042696" w:rsidP="00FD4353">
            <w:pPr>
              <w:pStyle w:val="BodyTextIndent3"/>
              <w:spacing w:before="0" w:after="0" w:line="360" w:lineRule="exact"/>
              <w:ind w:left="243" w:hanging="180"/>
              <w:rPr>
                <w:kern w:val="28"/>
                <w:sz w:val="28"/>
                <w:szCs w:val="28"/>
              </w:rPr>
            </w:pPr>
          </w:p>
        </w:tc>
        <w:tc>
          <w:tcPr>
            <w:tcW w:w="1262" w:type="dxa"/>
            <w:vAlign w:val="bottom"/>
          </w:tcPr>
          <w:p w14:paraId="2CC81BA7" w14:textId="77777777" w:rsidR="00042696" w:rsidRPr="004B3327" w:rsidRDefault="00042696" w:rsidP="00FD4353">
            <w:pPr>
              <w:pStyle w:val="BodyTextIndent3"/>
              <w:pBdr>
                <w:bottom w:val="single" w:sz="4" w:space="1" w:color="auto"/>
              </w:pBdr>
              <w:tabs>
                <w:tab w:val="clear" w:pos="900"/>
              </w:tabs>
              <w:spacing w:before="0" w:after="0" w:line="360" w:lineRule="exact"/>
              <w:ind w:left="-14" w:right="-14" w:hanging="22"/>
              <w:jc w:val="center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 xml:space="preserve">ระดับ </w:t>
            </w:r>
            <w:r w:rsidRPr="004B3327">
              <w:rPr>
                <w:rFonts w:hint="cs"/>
                <w:kern w:val="28"/>
                <w:sz w:val="28"/>
                <w:szCs w:val="28"/>
              </w:rPr>
              <w:t>1</w:t>
            </w:r>
          </w:p>
        </w:tc>
        <w:tc>
          <w:tcPr>
            <w:tcW w:w="1256" w:type="dxa"/>
            <w:vAlign w:val="bottom"/>
          </w:tcPr>
          <w:p w14:paraId="13D99D14" w14:textId="77777777" w:rsidR="00042696" w:rsidRPr="004B3327" w:rsidRDefault="00042696" w:rsidP="00FD4353">
            <w:pPr>
              <w:pStyle w:val="BodyTextIndent3"/>
              <w:pBdr>
                <w:bottom w:val="single" w:sz="4" w:space="1" w:color="auto"/>
              </w:pBdr>
              <w:tabs>
                <w:tab w:val="clear" w:pos="900"/>
              </w:tabs>
              <w:spacing w:before="0" w:after="0" w:line="360" w:lineRule="exact"/>
              <w:ind w:left="-14" w:right="-14" w:hanging="22"/>
              <w:jc w:val="center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 xml:space="preserve">ระดับ </w:t>
            </w:r>
            <w:r w:rsidRPr="004B3327">
              <w:rPr>
                <w:rFonts w:hint="cs"/>
                <w:kern w:val="28"/>
                <w:sz w:val="28"/>
                <w:szCs w:val="28"/>
              </w:rPr>
              <w:t>2</w:t>
            </w:r>
          </w:p>
        </w:tc>
        <w:tc>
          <w:tcPr>
            <w:tcW w:w="1255" w:type="dxa"/>
            <w:vAlign w:val="bottom"/>
          </w:tcPr>
          <w:p w14:paraId="1E6BBFB7" w14:textId="77777777" w:rsidR="00042696" w:rsidRPr="004B3327" w:rsidRDefault="00042696" w:rsidP="00FD4353">
            <w:pPr>
              <w:pStyle w:val="BodyTextIndent3"/>
              <w:pBdr>
                <w:bottom w:val="single" w:sz="4" w:space="1" w:color="auto"/>
              </w:pBdr>
              <w:tabs>
                <w:tab w:val="clear" w:pos="900"/>
              </w:tabs>
              <w:spacing w:before="0" w:after="0" w:line="360" w:lineRule="exact"/>
              <w:ind w:left="-14" w:right="-14" w:hanging="22"/>
              <w:jc w:val="center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 xml:space="preserve">ระดับ </w:t>
            </w:r>
            <w:r w:rsidRPr="004B3327">
              <w:rPr>
                <w:rFonts w:hint="cs"/>
                <w:kern w:val="28"/>
                <w:sz w:val="28"/>
                <w:szCs w:val="28"/>
              </w:rPr>
              <w:t>3</w:t>
            </w:r>
          </w:p>
        </w:tc>
        <w:tc>
          <w:tcPr>
            <w:tcW w:w="1256" w:type="dxa"/>
            <w:vAlign w:val="bottom"/>
          </w:tcPr>
          <w:p w14:paraId="26A692D8" w14:textId="77777777" w:rsidR="00042696" w:rsidRPr="004B3327" w:rsidRDefault="00042696" w:rsidP="00FD4353">
            <w:pPr>
              <w:pStyle w:val="BodyTextIndent3"/>
              <w:pBdr>
                <w:bottom w:val="single" w:sz="4" w:space="1" w:color="auto"/>
              </w:pBdr>
              <w:tabs>
                <w:tab w:val="clear" w:pos="900"/>
              </w:tabs>
              <w:spacing w:before="0" w:after="0" w:line="360" w:lineRule="exact"/>
              <w:ind w:left="-14" w:right="-14" w:hanging="22"/>
              <w:jc w:val="center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รวม</w:t>
            </w:r>
          </w:p>
        </w:tc>
      </w:tr>
      <w:tr w:rsidR="004B3327" w:rsidRPr="004B3327" w14:paraId="488379F1" w14:textId="77777777" w:rsidTr="000170FE">
        <w:tc>
          <w:tcPr>
            <w:tcW w:w="4338" w:type="dxa"/>
            <w:vAlign w:val="bottom"/>
          </w:tcPr>
          <w:p w14:paraId="6D5AF10E" w14:textId="77777777" w:rsidR="00042696" w:rsidRPr="004B3327" w:rsidRDefault="00042696" w:rsidP="00FD4353">
            <w:pPr>
              <w:pStyle w:val="BodyTextIndent3"/>
              <w:spacing w:before="0" w:after="0" w:line="360" w:lineRule="exact"/>
              <w:ind w:left="243" w:hanging="18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  <w:cs/>
              </w:rPr>
              <w:t xml:space="preserve">สินทรัพย์ที่วัดมูลค่าด้วยมูลค่ายุติธรรม </w:t>
            </w:r>
          </w:p>
        </w:tc>
        <w:tc>
          <w:tcPr>
            <w:tcW w:w="1262" w:type="dxa"/>
            <w:vAlign w:val="bottom"/>
          </w:tcPr>
          <w:p w14:paraId="54DE9D5F" w14:textId="77777777" w:rsidR="00042696" w:rsidRPr="004B3327" w:rsidRDefault="00042696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7B4825F1" w14:textId="77777777" w:rsidR="00042696" w:rsidRPr="004B3327" w:rsidRDefault="00042696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5" w:type="dxa"/>
            <w:vAlign w:val="bottom"/>
          </w:tcPr>
          <w:p w14:paraId="19E485FD" w14:textId="77777777" w:rsidR="00042696" w:rsidRPr="004B3327" w:rsidRDefault="00042696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6EF50310" w14:textId="77777777" w:rsidR="00042696" w:rsidRPr="004B3327" w:rsidRDefault="00042696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</w:tr>
      <w:tr w:rsidR="004B3327" w:rsidRPr="004B3327" w14:paraId="1A63DD86" w14:textId="77777777" w:rsidTr="000170FE">
        <w:tc>
          <w:tcPr>
            <w:tcW w:w="4338" w:type="dxa"/>
            <w:vAlign w:val="bottom"/>
          </w:tcPr>
          <w:p w14:paraId="76E9F993" w14:textId="6F275E70" w:rsidR="00042696" w:rsidRPr="004B3327" w:rsidRDefault="00042696" w:rsidP="00FD4353">
            <w:pPr>
              <w:pStyle w:val="BodyTextIndent3"/>
              <w:spacing w:before="0" w:after="0" w:line="360" w:lineRule="exact"/>
              <w:ind w:left="243" w:hanging="18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สินทรัพย์ทางการเงินที่วัดมูลค่าด้วยมูลค่ายุติธรรม</w:t>
            </w:r>
            <w:r w:rsidR="000A7C66" w:rsidRPr="004B3327">
              <w:rPr>
                <w:rFonts w:hint="cs"/>
                <w:kern w:val="28"/>
                <w:sz w:val="28"/>
                <w:szCs w:val="28"/>
              </w:rPr>
              <w:t xml:space="preserve">            </w:t>
            </w: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ผ่านกำไรหรือขาดทุน</w:t>
            </w:r>
          </w:p>
        </w:tc>
        <w:tc>
          <w:tcPr>
            <w:tcW w:w="1262" w:type="dxa"/>
            <w:vAlign w:val="bottom"/>
          </w:tcPr>
          <w:p w14:paraId="0918733E" w14:textId="014E9BA8" w:rsidR="00042696" w:rsidRPr="004B3327" w:rsidRDefault="00042696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0A09C84D" w14:textId="48E12B80" w:rsidR="00042696" w:rsidRPr="004B3327" w:rsidRDefault="00042696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5" w:type="dxa"/>
            <w:vAlign w:val="bottom"/>
          </w:tcPr>
          <w:p w14:paraId="3455DCFC" w14:textId="7C32EDFE" w:rsidR="00042696" w:rsidRPr="004B3327" w:rsidRDefault="00042696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5D0B6D10" w14:textId="3647D13D" w:rsidR="00042696" w:rsidRPr="004B3327" w:rsidRDefault="00042696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</w:p>
        </w:tc>
      </w:tr>
      <w:tr w:rsidR="004B3327" w:rsidRPr="004B3327" w14:paraId="4E825B3C" w14:textId="77777777" w:rsidTr="000170FE">
        <w:tc>
          <w:tcPr>
            <w:tcW w:w="4338" w:type="dxa"/>
            <w:vAlign w:val="bottom"/>
          </w:tcPr>
          <w:p w14:paraId="0441D562" w14:textId="2A42022A" w:rsidR="006C0854" w:rsidRPr="004B3327" w:rsidRDefault="006C0854" w:rsidP="00FD4353">
            <w:pPr>
              <w:pStyle w:val="BodyTextIndent3"/>
              <w:spacing w:before="0" w:after="0" w:line="360" w:lineRule="exact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เงินลงทุนในตราสารทุน</w:t>
            </w:r>
          </w:p>
        </w:tc>
        <w:tc>
          <w:tcPr>
            <w:tcW w:w="1262" w:type="dxa"/>
          </w:tcPr>
          <w:p w14:paraId="6CA3C4F9" w14:textId="57F195C7" w:rsidR="006C0854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sz w:val="28"/>
                <w:szCs w:val="28"/>
              </w:rPr>
              <w:t>292</w:t>
            </w:r>
          </w:p>
        </w:tc>
        <w:tc>
          <w:tcPr>
            <w:tcW w:w="1256" w:type="dxa"/>
          </w:tcPr>
          <w:p w14:paraId="61C88362" w14:textId="6A0BDB84" w:rsidR="006C0854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sz w:val="28"/>
                <w:szCs w:val="28"/>
              </w:rPr>
              <w:t>8</w:t>
            </w:r>
          </w:p>
        </w:tc>
        <w:tc>
          <w:tcPr>
            <w:tcW w:w="1255" w:type="dxa"/>
          </w:tcPr>
          <w:p w14:paraId="64653B6A" w14:textId="63F14A31" w:rsidR="006C0854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sz w:val="28"/>
                <w:szCs w:val="28"/>
              </w:rPr>
              <w:t>-</w:t>
            </w:r>
          </w:p>
        </w:tc>
        <w:tc>
          <w:tcPr>
            <w:tcW w:w="1256" w:type="dxa"/>
          </w:tcPr>
          <w:p w14:paraId="1AA5322B" w14:textId="3AB82194" w:rsidR="006C0854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sz w:val="28"/>
                <w:szCs w:val="28"/>
              </w:rPr>
              <w:t>300</w:t>
            </w:r>
          </w:p>
        </w:tc>
      </w:tr>
      <w:tr w:rsidR="004B3327" w:rsidRPr="004B3327" w14:paraId="64933DD3" w14:textId="77777777" w:rsidTr="000170FE">
        <w:tc>
          <w:tcPr>
            <w:tcW w:w="4338" w:type="dxa"/>
            <w:vAlign w:val="bottom"/>
          </w:tcPr>
          <w:p w14:paraId="7577641B" w14:textId="77777777" w:rsidR="00FC7870" w:rsidRPr="004B3327" w:rsidRDefault="00FC7870" w:rsidP="00FD4353">
            <w:pPr>
              <w:pStyle w:val="BodyTextIndent3"/>
              <w:spacing w:before="0" w:after="0" w:line="360" w:lineRule="exact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เงินลงทุนในตราสารหนี้</w:t>
            </w:r>
          </w:p>
        </w:tc>
        <w:tc>
          <w:tcPr>
            <w:tcW w:w="1262" w:type="dxa"/>
          </w:tcPr>
          <w:p w14:paraId="00484651" w14:textId="44ECF432" w:rsidR="00FC7870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sz w:val="28"/>
                <w:szCs w:val="28"/>
              </w:rPr>
              <w:t>-</w:t>
            </w:r>
          </w:p>
        </w:tc>
        <w:tc>
          <w:tcPr>
            <w:tcW w:w="1256" w:type="dxa"/>
          </w:tcPr>
          <w:p w14:paraId="6FBE311E" w14:textId="175FD14C" w:rsidR="00FC7870" w:rsidRPr="004B3327" w:rsidRDefault="00365968" w:rsidP="004B3327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right="-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sz w:val="28"/>
                <w:szCs w:val="28"/>
              </w:rPr>
              <w:t>2,287</w:t>
            </w:r>
          </w:p>
        </w:tc>
        <w:tc>
          <w:tcPr>
            <w:tcW w:w="1255" w:type="dxa"/>
          </w:tcPr>
          <w:p w14:paraId="6E6F45BB" w14:textId="10BC0385" w:rsidR="00FC7870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sz w:val="28"/>
                <w:szCs w:val="28"/>
              </w:rPr>
              <w:t>580</w:t>
            </w:r>
          </w:p>
        </w:tc>
        <w:tc>
          <w:tcPr>
            <w:tcW w:w="1256" w:type="dxa"/>
          </w:tcPr>
          <w:p w14:paraId="3DD30C7F" w14:textId="51ED0BA7" w:rsidR="00FC7870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sz w:val="28"/>
                <w:szCs w:val="28"/>
              </w:rPr>
              <w:t>2,</w:t>
            </w:r>
            <w:r w:rsidR="007670A5" w:rsidRPr="004B3327">
              <w:rPr>
                <w:rFonts w:hint="cs"/>
                <w:b/>
                <w:bCs/>
                <w:sz w:val="28"/>
                <w:szCs w:val="28"/>
              </w:rPr>
              <w:t>8</w:t>
            </w:r>
            <w:r w:rsidRPr="004B3327">
              <w:rPr>
                <w:rFonts w:hint="cs"/>
                <w:b/>
                <w:bCs/>
                <w:sz w:val="28"/>
                <w:szCs w:val="28"/>
              </w:rPr>
              <w:t>67</w:t>
            </w:r>
          </w:p>
        </w:tc>
      </w:tr>
      <w:tr w:rsidR="004B3327" w:rsidRPr="004B3327" w14:paraId="1894058E" w14:textId="77777777" w:rsidTr="000170FE">
        <w:tc>
          <w:tcPr>
            <w:tcW w:w="4338" w:type="dxa"/>
            <w:vAlign w:val="bottom"/>
          </w:tcPr>
          <w:p w14:paraId="7FB7B1BF" w14:textId="03739305" w:rsidR="00FC7870" w:rsidRPr="004B3327" w:rsidRDefault="00FC7870" w:rsidP="00FD4353">
            <w:pPr>
              <w:pStyle w:val="BodyTextIndent3"/>
              <w:spacing w:before="0" w:after="0" w:line="360" w:lineRule="exact"/>
              <w:ind w:left="243" w:hanging="18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สินทรัพย์ทางการเงินที่วัดมูลค่าด้วยมูลค่ายุติธรรม</w:t>
            </w:r>
            <w:r w:rsidR="000A7C66" w:rsidRPr="004B3327">
              <w:rPr>
                <w:rFonts w:hint="cs"/>
                <w:kern w:val="28"/>
                <w:sz w:val="28"/>
                <w:szCs w:val="28"/>
              </w:rPr>
              <w:t xml:space="preserve">         </w:t>
            </w: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ผ่านกำไรขาดทุนเบ็ดเสร็จอื่น</w:t>
            </w:r>
          </w:p>
        </w:tc>
        <w:tc>
          <w:tcPr>
            <w:tcW w:w="1262" w:type="dxa"/>
          </w:tcPr>
          <w:p w14:paraId="452AF462" w14:textId="77777777" w:rsidR="00FC7870" w:rsidRPr="004B3327" w:rsidRDefault="00FC7870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</w:tcPr>
          <w:p w14:paraId="1BEE2128" w14:textId="77777777" w:rsidR="00FC7870" w:rsidRPr="004B3327" w:rsidRDefault="00FC7870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5" w:type="dxa"/>
          </w:tcPr>
          <w:p w14:paraId="197AAEEF" w14:textId="77777777" w:rsidR="00FC7870" w:rsidRPr="004B3327" w:rsidRDefault="00FC7870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</w:tcPr>
          <w:p w14:paraId="1295D188" w14:textId="77777777" w:rsidR="00FC7870" w:rsidRPr="004B3327" w:rsidRDefault="00FC7870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</w:p>
        </w:tc>
      </w:tr>
      <w:tr w:rsidR="004B3327" w:rsidRPr="004B3327" w14:paraId="5D46E827" w14:textId="77777777" w:rsidTr="000170FE">
        <w:tc>
          <w:tcPr>
            <w:tcW w:w="4338" w:type="dxa"/>
            <w:vAlign w:val="bottom"/>
          </w:tcPr>
          <w:p w14:paraId="01A5E671" w14:textId="77777777" w:rsidR="00FC7870" w:rsidRPr="004B3327" w:rsidRDefault="00FC7870" w:rsidP="00FD4353">
            <w:pPr>
              <w:pStyle w:val="BodyTextIndent3"/>
              <w:spacing w:before="0" w:after="0" w:line="360" w:lineRule="exact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เงินลงทุนในตราสารทุน</w:t>
            </w:r>
          </w:p>
        </w:tc>
        <w:tc>
          <w:tcPr>
            <w:tcW w:w="1262" w:type="dxa"/>
          </w:tcPr>
          <w:p w14:paraId="548625F6" w14:textId="7FF7306D" w:rsidR="00FC7870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sz w:val="28"/>
                <w:szCs w:val="28"/>
              </w:rPr>
              <w:t>4,056</w:t>
            </w:r>
          </w:p>
        </w:tc>
        <w:tc>
          <w:tcPr>
            <w:tcW w:w="1256" w:type="dxa"/>
          </w:tcPr>
          <w:p w14:paraId="396B2EF4" w14:textId="4909CFFD" w:rsidR="00FC7870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sz w:val="28"/>
                <w:szCs w:val="28"/>
              </w:rPr>
              <w:t xml:space="preserve"> 4,338 </w:t>
            </w:r>
          </w:p>
        </w:tc>
        <w:tc>
          <w:tcPr>
            <w:tcW w:w="1255" w:type="dxa"/>
          </w:tcPr>
          <w:p w14:paraId="5FF50AC0" w14:textId="31A9FC64" w:rsidR="00FC7870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sz w:val="28"/>
                <w:szCs w:val="28"/>
              </w:rPr>
              <w:t xml:space="preserve"> 5</w:t>
            </w:r>
            <w:r w:rsidR="003C5716" w:rsidRPr="004B3327">
              <w:rPr>
                <w:rFonts w:hint="cs"/>
                <w:sz w:val="28"/>
                <w:szCs w:val="28"/>
              </w:rPr>
              <w:t>74</w:t>
            </w:r>
            <w:r w:rsidRPr="004B3327">
              <w:rPr>
                <w:rFonts w:hint="cs"/>
                <w:sz w:val="28"/>
                <w:szCs w:val="28"/>
              </w:rPr>
              <w:t xml:space="preserve"> </w:t>
            </w:r>
          </w:p>
        </w:tc>
        <w:tc>
          <w:tcPr>
            <w:tcW w:w="1256" w:type="dxa"/>
          </w:tcPr>
          <w:p w14:paraId="56AA45DC" w14:textId="6144689C" w:rsidR="00FC7870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sz w:val="28"/>
                <w:szCs w:val="28"/>
              </w:rPr>
              <w:t>8,9</w:t>
            </w:r>
            <w:r w:rsidR="001C6618" w:rsidRPr="004B3327">
              <w:rPr>
                <w:rFonts w:hint="cs"/>
                <w:b/>
                <w:bCs/>
                <w:sz w:val="28"/>
                <w:szCs w:val="28"/>
              </w:rPr>
              <w:t>68</w:t>
            </w:r>
          </w:p>
        </w:tc>
      </w:tr>
      <w:tr w:rsidR="004B3327" w:rsidRPr="004B3327" w14:paraId="03C4ECA8" w14:textId="77777777" w:rsidTr="000170FE">
        <w:tc>
          <w:tcPr>
            <w:tcW w:w="4338" w:type="dxa"/>
            <w:vAlign w:val="bottom"/>
          </w:tcPr>
          <w:p w14:paraId="30FDFE24" w14:textId="240F48CB" w:rsidR="009132EE" w:rsidRPr="004B3327" w:rsidRDefault="009132EE" w:rsidP="00FD4353">
            <w:pPr>
              <w:pStyle w:val="BodyTextIndent3"/>
              <w:spacing w:before="0" w:after="0" w:line="360" w:lineRule="exact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เงินลงทุนในตราสารหนี้</w:t>
            </w:r>
          </w:p>
        </w:tc>
        <w:tc>
          <w:tcPr>
            <w:tcW w:w="1262" w:type="dxa"/>
          </w:tcPr>
          <w:p w14:paraId="1B0B6F6A" w14:textId="38AE4612" w:rsidR="009132EE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sz w:val="28"/>
                <w:szCs w:val="28"/>
              </w:rPr>
              <w:t>-</w:t>
            </w:r>
          </w:p>
        </w:tc>
        <w:tc>
          <w:tcPr>
            <w:tcW w:w="1256" w:type="dxa"/>
          </w:tcPr>
          <w:p w14:paraId="20BE0229" w14:textId="10C30073" w:rsidR="009132EE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sz w:val="28"/>
                <w:szCs w:val="28"/>
              </w:rPr>
              <w:t>6,653</w:t>
            </w:r>
          </w:p>
        </w:tc>
        <w:tc>
          <w:tcPr>
            <w:tcW w:w="1255" w:type="dxa"/>
          </w:tcPr>
          <w:p w14:paraId="3465B1C4" w14:textId="23F50270" w:rsidR="009132EE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sz w:val="28"/>
                <w:szCs w:val="28"/>
              </w:rPr>
              <w:t>218</w:t>
            </w:r>
          </w:p>
        </w:tc>
        <w:tc>
          <w:tcPr>
            <w:tcW w:w="1256" w:type="dxa"/>
          </w:tcPr>
          <w:p w14:paraId="3C6181FF" w14:textId="0DE4E49B" w:rsidR="009132EE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sz w:val="28"/>
                <w:szCs w:val="28"/>
              </w:rPr>
              <w:t>6,87</w:t>
            </w:r>
            <w:r w:rsidR="00CA1F97" w:rsidRPr="004B3327">
              <w:rPr>
                <w:rFonts w:hint="cs"/>
                <w:b/>
                <w:bCs/>
                <w:sz w:val="28"/>
                <w:szCs w:val="28"/>
              </w:rPr>
              <w:t>1</w:t>
            </w:r>
          </w:p>
        </w:tc>
      </w:tr>
      <w:tr w:rsidR="004B3327" w:rsidRPr="004B3327" w14:paraId="49584C80" w14:textId="77777777" w:rsidTr="000170FE">
        <w:tc>
          <w:tcPr>
            <w:tcW w:w="4338" w:type="dxa"/>
            <w:vAlign w:val="bottom"/>
          </w:tcPr>
          <w:p w14:paraId="1D160F2A" w14:textId="77777777" w:rsidR="00FC7870" w:rsidRPr="004B3327" w:rsidRDefault="00FC7870" w:rsidP="00FD4353">
            <w:pPr>
              <w:pStyle w:val="BodyTextIndent3"/>
              <w:spacing w:before="0" w:after="0" w:line="360" w:lineRule="exact"/>
              <w:ind w:left="243" w:hanging="18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 xml:space="preserve">ตราสารอนุพันธ์ </w:t>
            </w:r>
          </w:p>
        </w:tc>
        <w:tc>
          <w:tcPr>
            <w:tcW w:w="1262" w:type="dxa"/>
          </w:tcPr>
          <w:p w14:paraId="725086EF" w14:textId="77777777" w:rsidR="00FC7870" w:rsidRPr="004B3327" w:rsidRDefault="00FC7870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</w:tcPr>
          <w:p w14:paraId="1655865F" w14:textId="77777777" w:rsidR="00FC7870" w:rsidRPr="004B3327" w:rsidRDefault="00FC7870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5" w:type="dxa"/>
          </w:tcPr>
          <w:p w14:paraId="6A10B49D" w14:textId="77777777" w:rsidR="00FC7870" w:rsidRPr="004B3327" w:rsidRDefault="00FC7870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</w:tcPr>
          <w:p w14:paraId="1DEDDD87" w14:textId="77777777" w:rsidR="00FC7870" w:rsidRPr="004B3327" w:rsidRDefault="00FC7870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</w:p>
        </w:tc>
      </w:tr>
      <w:tr w:rsidR="004B3327" w:rsidRPr="004B3327" w14:paraId="7557AF7B" w14:textId="77777777" w:rsidTr="000170FE">
        <w:tc>
          <w:tcPr>
            <w:tcW w:w="4338" w:type="dxa"/>
            <w:vAlign w:val="bottom"/>
          </w:tcPr>
          <w:p w14:paraId="5B7B96C7" w14:textId="3E4624A9" w:rsidR="00FC7870" w:rsidRPr="004B3327" w:rsidRDefault="00FC7870" w:rsidP="00FD4353">
            <w:pPr>
              <w:pStyle w:val="BodyTextIndent3"/>
              <w:spacing w:before="0" w:after="0" w:line="360" w:lineRule="exact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ใบสำคัญแสดงสิทธิอนุพันธ์</w:t>
            </w:r>
          </w:p>
        </w:tc>
        <w:tc>
          <w:tcPr>
            <w:tcW w:w="1262" w:type="dxa"/>
          </w:tcPr>
          <w:p w14:paraId="2F5426B0" w14:textId="72B047EA" w:rsidR="00FC7870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sz w:val="28"/>
                <w:szCs w:val="28"/>
              </w:rPr>
              <w:t>-</w:t>
            </w:r>
          </w:p>
        </w:tc>
        <w:tc>
          <w:tcPr>
            <w:tcW w:w="1256" w:type="dxa"/>
          </w:tcPr>
          <w:p w14:paraId="4A5CF1F9" w14:textId="6FC3E3C6" w:rsidR="00FC7870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sz w:val="28"/>
                <w:szCs w:val="28"/>
              </w:rPr>
              <w:t>51</w:t>
            </w:r>
          </w:p>
        </w:tc>
        <w:tc>
          <w:tcPr>
            <w:tcW w:w="1255" w:type="dxa"/>
          </w:tcPr>
          <w:p w14:paraId="6ABBB499" w14:textId="4906283A" w:rsidR="00FC7870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sz w:val="28"/>
                <w:szCs w:val="28"/>
              </w:rPr>
              <w:t>-</w:t>
            </w:r>
          </w:p>
        </w:tc>
        <w:tc>
          <w:tcPr>
            <w:tcW w:w="1256" w:type="dxa"/>
          </w:tcPr>
          <w:p w14:paraId="3E0C34F0" w14:textId="0C42184F" w:rsidR="00FC7870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sz w:val="28"/>
                <w:szCs w:val="28"/>
              </w:rPr>
              <w:t>51</w:t>
            </w:r>
          </w:p>
        </w:tc>
      </w:tr>
      <w:tr w:rsidR="004B3327" w:rsidRPr="004B3327" w14:paraId="711CDA7F" w14:textId="77777777" w:rsidTr="000170FE">
        <w:tc>
          <w:tcPr>
            <w:tcW w:w="4338" w:type="dxa"/>
            <w:vAlign w:val="bottom"/>
          </w:tcPr>
          <w:p w14:paraId="3FF3E8C9" w14:textId="77777777" w:rsidR="00FC7870" w:rsidRPr="004B3327" w:rsidRDefault="00FC7870" w:rsidP="00FD4353">
            <w:pPr>
              <w:pStyle w:val="BodyTextIndent3"/>
              <w:spacing w:before="0" w:after="0" w:line="360" w:lineRule="exact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1262" w:type="dxa"/>
          </w:tcPr>
          <w:p w14:paraId="0B363E77" w14:textId="5EAB3D01" w:rsidR="00FC7870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sz w:val="28"/>
                <w:szCs w:val="28"/>
              </w:rPr>
              <w:t>-</w:t>
            </w:r>
          </w:p>
        </w:tc>
        <w:tc>
          <w:tcPr>
            <w:tcW w:w="1256" w:type="dxa"/>
          </w:tcPr>
          <w:p w14:paraId="3B070DBC" w14:textId="6A5032F1" w:rsidR="00FC7870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sz w:val="28"/>
                <w:szCs w:val="28"/>
              </w:rPr>
              <w:t>5</w:t>
            </w:r>
          </w:p>
        </w:tc>
        <w:tc>
          <w:tcPr>
            <w:tcW w:w="1255" w:type="dxa"/>
          </w:tcPr>
          <w:p w14:paraId="18A6A91C" w14:textId="21BF30C1" w:rsidR="00FC7870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sz w:val="28"/>
                <w:szCs w:val="28"/>
              </w:rPr>
              <w:t>-</w:t>
            </w:r>
          </w:p>
        </w:tc>
        <w:tc>
          <w:tcPr>
            <w:tcW w:w="1256" w:type="dxa"/>
          </w:tcPr>
          <w:p w14:paraId="4CB25968" w14:textId="3EBE107D" w:rsidR="00FC7870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sz w:val="28"/>
                <w:szCs w:val="28"/>
              </w:rPr>
              <w:t>5</w:t>
            </w:r>
          </w:p>
        </w:tc>
      </w:tr>
      <w:tr w:rsidR="004B3327" w:rsidRPr="004B3327" w14:paraId="551E5F3A" w14:textId="77777777" w:rsidTr="000170FE">
        <w:tc>
          <w:tcPr>
            <w:tcW w:w="4338" w:type="dxa"/>
            <w:vAlign w:val="bottom"/>
          </w:tcPr>
          <w:p w14:paraId="0F739947" w14:textId="76062472" w:rsidR="00BF1D28" w:rsidRPr="004B3327" w:rsidRDefault="00C46368" w:rsidP="00FD4353">
            <w:pPr>
              <w:pStyle w:val="BodyTextIndent3"/>
              <w:spacing w:before="0" w:after="0" w:line="360" w:lineRule="exact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ตราสารอนุพันธ์ประเภทตราสารทุน</w:t>
            </w:r>
          </w:p>
        </w:tc>
        <w:tc>
          <w:tcPr>
            <w:tcW w:w="1262" w:type="dxa"/>
          </w:tcPr>
          <w:p w14:paraId="60CBE393" w14:textId="5AAA347F" w:rsidR="00BF1D28" w:rsidRPr="004B3327" w:rsidRDefault="005317EB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sz w:val="28"/>
                <w:szCs w:val="28"/>
              </w:rPr>
            </w:pPr>
            <w:r w:rsidRPr="004B3327">
              <w:rPr>
                <w:rFonts w:hint="cs"/>
                <w:sz w:val="28"/>
                <w:szCs w:val="28"/>
              </w:rPr>
              <w:t>-</w:t>
            </w:r>
          </w:p>
        </w:tc>
        <w:tc>
          <w:tcPr>
            <w:tcW w:w="1256" w:type="dxa"/>
          </w:tcPr>
          <w:p w14:paraId="08E673BE" w14:textId="2EF9EF75" w:rsidR="00BF1D28" w:rsidRPr="004B3327" w:rsidRDefault="005317EB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sz w:val="28"/>
                <w:szCs w:val="28"/>
              </w:rPr>
            </w:pPr>
            <w:r w:rsidRPr="004B3327">
              <w:rPr>
                <w:rFonts w:hint="cs"/>
                <w:sz w:val="28"/>
                <w:szCs w:val="28"/>
              </w:rPr>
              <w:t>4</w:t>
            </w:r>
          </w:p>
        </w:tc>
        <w:tc>
          <w:tcPr>
            <w:tcW w:w="1255" w:type="dxa"/>
          </w:tcPr>
          <w:p w14:paraId="0BF304BC" w14:textId="70178C88" w:rsidR="00BF1D28" w:rsidRPr="004B3327" w:rsidRDefault="005317EB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sz w:val="28"/>
                <w:szCs w:val="28"/>
              </w:rPr>
            </w:pPr>
            <w:r w:rsidRPr="004B3327">
              <w:rPr>
                <w:rFonts w:hint="cs"/>
                <w:sz w:val="28"/>
                <w:szCs w:val="28"/>
              </w:rPr>
              <w:t>-</w:t>
            </w:r>
          </w:p>
        </w:tc>
        <w:tc>
          <w:tcPr>
            <w:tcW w:w="1256" w:type="dxa"/>
          </w:tcPr>
          <w:p w14:paraId="0509696E" w14:textId="23C61460" w:rsidR="00BF1D28" w:rsidRPr="004B3327" w:rsidRDefault="005317EB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b/>
                <w:bCs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sz w:val="28"/>
                <w:szCs w:val="28"/>
              </w:rPr>
              <w:t>4</w:t>
            </w:r>
          </w:p>
        </w:tc>
      </w:tr>
      <w:tr w:rsidR="004B3327" w:rsidRPr="004B3327" w14:paraId="42C12BE5" w14:textId="77777777" w:rsidTr="000170FE">
        <w:tc>
          <w:tcPr>
            <w:tcW w:w="4338" w:type="dxa"/>
            <w:vAlign w:val="bottom"/>
          </w:tcPr>
          <w:p w14:paraId="01144A62" w14:textId="77777777" w:rsidR="00FC7870" w:rsidRPr="004B3327" w:rsidRDefault="00FC7870" w:rsidP="00FD4353">
            <w:pPr>
              <w:pStyle w:val="BodyTextIndent3"/>
              <w:spacing w:before="0" w:after="0" w:line="360" w:lineRule="exact"/>
              <w:ind w:left="243" w:hanging="18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  <w:cs/>
              </w:rPr>
              <w:t>หนี้สินที่วัดมูลค่าด้วยมูลค่ายุติธรรม</w:t>
            </w:r>
          </w:p>
        </w:tc>
        <w:tc>
          <w:tcPr>
            <w:tcW w:w="1262" w:type="dxa"/>
            <w:vAlign w:val="bottom"/>
          </w:tcPr>
          <w:p w14:paraId="02764BFA" w14:textId="77777777" w:rsidR="00FC7870" w:rsidRPr="004B3327" w:rsidRDefault="00FC7870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0F4D560B" w14:textId="77777777" w:rsidR="00FC7870" w:rsidRPr="004B3327" w:rsidRDefault="00FC7870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24EAA705" w14:textId="77777777" w:rsidR="00FC7870" w:rsidRPr="004B3327" w:rsidRDefault="00FC7870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59162CCA" w14:textId="77777777" w:rsidR="00FC7870" w:rsidRPr="004B3327" w:rsidRDefault="00FC7870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4B3327" w:rsidRPr="004B3327" w14:paraId="7CBFE1B9" w14:textId="77777777" w:rsidTr="000170FE">
        <w:tc>
          <w:tcPr>
            <w:tcW w:w="4338" w:type="dxa"/>
            <w:vAlign w:val="bottom"/>
          </w:tcPr>
          <w:p w14:paraId="07BDBE92" w14:textId="77777777" w:rsidR="00FC7870" w:rsidRPr="004B3327" w:rsidRDefault="00FC7870" w:rsidP="00FD4353">
            <w:pPr>
              <w:pStyle w:val="BodyTextIndent3"/>
              <w:spacing w:before="0" w:after="0" w:line="360" w:lineRule="exact"/>
              <w:ind w:left="243" w:hanging="180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ตราสารอนุพันธ์</w:t>
            </w:r>
          </w:p>
        </w:tc>
        <w:tc>
          <w:tcPr>
            <w:tcW w:w="1262" w:type="dxa"/>
            <w:vAlign w:val="bottom"/>
          </w:tcPr>
          <w:p w14:paraId="15449A5E" w14:textId="77777777" w:rsidR="00FC7870" w:rsidRPr="004B3327" w:rsidRDefault="00FC7870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03E2CBE3" w14:textId="77777777" w:rsidR="00FC7870" w:rsidRPr="004B3327" w:rsidRDefault="00FC7870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2EB47EBC" w14:textId="77777777" w:rsidR="00FC7870" w:rsidRPr="004B3327" w:rsidRDefault="00FC7870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5D6EBFC5" w14:textId="77777777" w:rsidR="00FC7870" w:rsidRPr="004B3327" w:rsidRDefault="00FC7870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</w:tr>
      <w:tr w:rsidR="004B3327" w:rsidRPr="004B3327" w14:paraId="5CF818BF" w14:textId="77777777" w:rsidTr="000170FE">
        <w:tc>
          <w:tcPr>
            <w:tcW w:w="4338" w:type="dxa"/>
            <w:vAlign w:val="bottom"/>
          </w:tcPr>
          <w:p w14:paraId="68436B65" w14:textId="77777777" w:rsidR="00FC7870" w:rsidRPr="004B3327" w:rsidRDefault="00FC7870" w:rsidP="00FD4353">
            <w:pPr>
              <w:pStyle w:val="BodyTextIndent3"/>
              <w:spacing w:before="0" w:after="0" w:line="360" w:lineRule="exact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1262" w:type="dxa"/>
          </w:tcPr>
          <w:p w14:paraId="7D7BDED3" w14:textId="124DCBB1" w:rsidR="00FC7870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sz w:val="28"/>
                <w:szCs w:val="28"/>
              </w:rPr>
              <w:t>-</w:t>
            </w:r>
          </w:p>
        </w:tc>
        <w:tc>
          <w:tcPr>
            <w:tcW w:w="1256" w:type="dxa"/>
          </w:tcPr>
          <w:p w14:paraId="14203C64" w14:textId="138F9BC5" w:rsidR="00FC7870" w:rsidRPr="004B3327" w:rsidRDefault="00A666D4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right="-14"/>
              <w:jc w:val="left"/>
              <w:rPr>
                <w:kern w:val="28"/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  <w:tc>
          <w:tcPr>
            <w:tcW w:w="1255" w:type="dxa"/>
          </w:tcPr>
          <w:p w14:paraId="33B985FF" w14:textId="1185716B" w:rsidR="00FC7870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sz w:val="28"/>
                <w:szCs w:val="28"/>
              </w:rPr>
              <w:t>-</w:t>
            </w:r>
          </w:p>
        </w:tc>
        <w:tc>
          <w:tcPr>
            <w:tcW w:w="1256" w:type="dxa"/>
          </w:tcPr>
          <w:p w14:paraId="6F564DEB" w14:textId="6A565D25" w:rsidR="00FC7870" w:rsidRPr="004B3327" w:rsidRDefault="00264E91" w:rsidP="00A91A70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b/>
                <w:bCs/>
                <w:sz w:val="28"/>
                <w:szCs w:val="28"/>
                <w:cs/>
              </w:rPr>
            </w:pPr>
            <w:r>
              <w:rPr>
                <w:b/>
                <w:bCs/>
                <w:sz w:val="28"/>
                <w:szCs w:val="28"/>
              </w:rPr>
              <w:t>23</w:t>
            </w:r>
          </w:p>
        </w:tc>
      </w:tr>
      <w:tr w:rsidR="004B3327" w:rsidRPr="004B3327" w14:paraId="1C099141" w14:textId="77777777" w:rsidTr="000170FE">
        <w:tc>
          <w:tcPr>
            <w:tcW w:w="4338" w:type="dxa"/>
            <w:vAlign w:val="bottom"/>
          </w:tcPr>
          <w:p w14:paraId="23657913" w14:textId="77777777" w:rsidR="00FC7870" w:rsidRPr="004B3327" w:rsidRDefault="00FC7870" w:rsidP="00FD4353">
            <w:pPr>
              <w:pStyle w:val="BodyTextIndent3"/>
              <w:spacing w:before="0" w:after="0" w:line="360" w:lineRule="exact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สัญญาแลกเปลี่ยนอัตราดอกเบี้ย</w:t>
            </w:r>
          </w:p>
        </w:tc>
        <w:tc>
          <w:tcPr>
            <w:tcW w:w="1262" w:type="dxa"/>
          </w:tcPr>
          <w:p w14:paraId="06E29217" w14:textId="515CA232" w:rsidR="00FC7870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sz w:val="28"/>
                <w:szCs w:val="28"/>
              </w:rPr>
              <w:t>-</w:t>
            </w:r>
          </w:p>
        </w:tc>
        <w:tc>
          <w:tcPr>
            <w:tcW w:w="1256" w:type="dxa"/>
          </w:tcPr>
          <w:p w14:paraId="3D0B3B12" w14:textId="1AAE76EE" w:rsidR="00FC7870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sz w:val="28"/>
                <w:szCs w:val="28"/>
              </w:rPr>
              <w:t>1,65</w:t>
            </w:r>
            <w:r w:rsidR="000039AF" w:rsidRPr="004B3327">
              <w:rPr>
                <w:rFonts w:hint="cs"/>
                <w:sz w:val="28"/>
                <w:szCs w:val="28"/>
              </w:rPr>
              <w:t>7</w:t>
            </w:r>
          </w:p>
        </w:tc>
        <w:tc>
          <w:tcPr>
            <w:tcW w:w="1255" w:type="dxa"/>
          </w:tcPr>
          <w:p w14:paraId="72E5FCA6" w14:textId="1C516575" w:rsidR="00FC7870" w:rsidRPr="004B3327" w:rsidRDefault="004939DA" w:rsidP="00FD4353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sz w:val="28"/>
                <w:szCs w:val="28"/>
              </w:rPr>
              <w:t>-</w:t>
            </w:r>
          </w:p>
        </w:tc>
        <w:tc>
          <w:tcPr>
            <w:tcW w:w="1256" w:type="dxa"/>
          </w:tcPr>
          <w:p w14:paraId="7C1A67B5" w14:textId="32154AEC" w:rsidR="00FC7870" w:rsidRPr="004B3327" w:rsidRDefault="004939DA" w:rsidP="00A91A70">
            <w:pPr>
              <w:pStyle w:val="BodyTextIndent3"/>
              <w:tabs>
                <w:tab w:val="clear" w:pos="900"/>
                <w:tab w:val="decimal" w:pos="954"/>
              </w:tabs>
              <w:spacing w:before="0" w:after="0" w:line="360" w:lineRule="exact"/>
              <w:ind w:left="-14" w:right="-14" w:hanging="14"/>
              <w:jc w:val="left"/>
              <w:rPr>
                <w:b/>
                <w:bCs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sz w:val="28"/>
                <w:szCs w:val="28"/>
              </w:rPr>
              <w:t>1,65</w:t>
            </w:r>
            <w:r w:rsidR="00971EC2" w:rsidRPr="004B3327">
              <w:rPr>
                <w:rFonts w:hint="cs"/>
                <w:b/>
                <w:bCs/>
                <w:sz w:val="28"/>
                <w:szCs w:val="28"/>
              </w:rPr>
              <w:t>7</w:t>
            </w:r>
          </w:p>
        </w:tc>
      </w:tr>
      <w:tr w:rsidR="004B3327" w:rsidRPr="004B3327" w14:paraId="6FC79CC1" w14:textId="77777777" w:rsidTr="000170FE">
        <w:tc>
          <w:tcPr>
            <w:tcW w:w="4338" w:type="dxa"/>
            <w:vAlign w:val="bottom"/>
          </w:tcPr>
          <w:p w14:paraId="48A6EA17" w14:textId="77777777" w:rsidR="009650A9" w:rsidRPr="004B3327" w:rsidRDefault="009650A9" w:rsidP="000A7C66">
            <w:pPr>
              <w:pStyle w:val="BodyTextIndent3"/>
              <w:spacing w:before="0" w:after="0"/>
              <w:ind w:left="243" w:right="-81" w:hanging="180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</w:p>
        </w:tc>
        <w:tc>
          <w:tcPr>
            <w:tcW w:w="1262" w:type="dxa"/>
            <w:vAlign w:val="bottom"/>
          </w:tcPr>
          <w:p w14:paraId="466F4B33" w14:textId="77777777" w:rsidR="009650A9" w:rsidRPr="004B3327" w:rsidRDefault="009650A9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36A4AB03" w14:textId="77777777" w:rsidR="009650A9" w:rsidRPr="004B3327" w:rsidRDefault="009650A9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66415081" w14:textId="77777777" w:rsidR="009650A9" w:rsidRPr="004B3327" w:rsidRDefault="009650A9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72BA4A77" w14:textId="77777777" w:rsidR="009650A9" w:rsidRPr="004B3327" w:rsidRDefault="009650A9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2A7262" w:rsidRPr="004B3327" w14:paraId="39CB3365" w14:textId="77777777" w:rsidTr="000170FE">
        <w:tc>
          <w:tcPr>
            <w:tcW w:w="4338" w:type="dxa"/>
            <w:vAlign w:val="bottom"/>
          </w:tcPr>
          <w:p w14:paraId="78E0FA39" w14:textId="77777777" w:rsidR="002A7262" w:rsidRPr="004B3327" w:rsidRDefault="002A7262" w:rsidP="000A7C66">
            <w:pPr>
              <w:pStyle w:val="BodyTextIndent3"/>
              <w:spacing w:before="0" w:after="0"/>
              <w:ind w:left="243" w:right="-81" w:hanging="180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</w:p>
        </w:tc>
        <w:tc>
          <w:tcPr>
            <w:tcW w:w="1262" w:type="dxa"/>
            <w:vAlign w:val="bottom"/>
          </w:tcPr>
          <w:p w14:paraId="69EC502B" w14:textId="77777777" w:rsidR="002A7262" w:rsidRPr="004B3327" w:rsidRDefault="002A7262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29CC7E61" w14:textId="77777777" w:rsidR="002A7262" w:rsidRPr="004B3327" w:rsidRDefault="002A7262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25191346" w14:textId="77777777" w:rsidR="002A7262" w:rsidRPr="004B3327" w:rsidRDefault="002A7262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4E053B92" w14:textId="77777777" w:rsidR="002A7262" w:rsidRPr="004B3327" w:rsidRDefault="002A7262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2A7262" w:rsidRPr="004B3327" w14:paraId="7DD170E3" w14:textId="77777777" w:rsidTr="000170FE">
        <w:tc>
          <w:tcPr>
            <w:tcW w:w="4338" w:type="dxa"/>
            <w:vAlign w:val="bottom"/>
          </w:tcPr>
          <w:p w14:paraId="191CD837" w14:textId="77777777" w:rsidR="002A7262" w:rsidRPr="004B3327" w:rsidRDefault="002A7262" w:rsidP="000A7C66">
            <w:pPr>
              <w:pStyle w:val="BodyTextIndent3"/>
              <w:spacing w:before="0" w:after="0"/>
              <w:ind w:left="243" w:right="-81" w:hanging="180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</w:p>
        </w:tc>
        <w:tc>
          <w:tcPr>
            <w:tcW w:w="1262" w:type="dxa"/>
            <w:vAlign w:val="bottom"/>
          </w:tcPr>
          <w:p w14:paraId="029F7141" w14:textId="77777777" w:rsidR="002A7262" w:rsidRPr="004B3327" w:rsidRDefault="002A7262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39C871BA" w14:textId="77777777" w:rsidR="002A7262" w:rsidRPr="004B3327" w:rsidRDefault="002A7262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59BFBF5E" w14:textId="77777777" w:rsidR="002A7262" w:rsidRPr="004B3327" w:rsidRDefault="002A7262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2C1D5EFA" w14:textId="77777777" w:rsidR="002A7262" w:rsidRPr="004B3327" w:rsidRDefault="002A7262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2A7262" w:rsidRPr="004B3327" w14:paraId="00127EF4" w14:textId="77777777" w:rsidTr="000170FE">
        <w:tc>
          <w:tcPr>
            <w:tcW w:w="4338" w:type="dxa"/>
            <w:vAlign w:val="bottom"/>
          </w:tcPr>
          <w:p w14:paraId="0437676E" w14:textId="77777777" w:rsidR="002A7262" w:rsidRPr="004B3327" w:rsidRDefault="002A7262" w:rsidP="000A7C66">
            <w:pPr>
              <w:pStyle w:val="BodyTextIndent3"/>
              <w:spacing w:before="0" w:after="0"/>
              <w:ind w:left="243" w:right="-81" w:hanging="180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</w:p>
        </w:tc>
        <w:tc>
          <w:tcPr>
            <w:tcW w:w="1262" w:type="dxa"/>
            <w:vAlign w:val="bottom"/>
          </w:tcPr>
          <w:p w14:paraId="5C87A4AA" w14:textId="77777777" w:rsidR="002A7262" w:rsidRPr="004B3327" w:rsidRDefault="002A7262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5AC4EAB4" w14:textId="77777777" w:rsidR="002A7262" w:rsidRPr="004B3327" w:rsidRDefault="002A7262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4F6CF4EC" w14:textId="77777777" w:rsidR="002A7262" w:rsidRPr="004B3327" w:rsidRDefault="002A7262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21FCF367" w14:textId="77777777" w:rsidR="002A7262" w:rsidRPr="004B3327" w:rsidRDefault="002A7262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2A7262" w:rsidRPr="004B3327" w14:paraId="717E1036" w14:textId="77777777" w:rsidTr="000170FE">
        <w:tc>
          <w:tcPr>
            <w:tcW w:w="4338" w:type="dxa"/>
            <w:vAlign w:val="bottom"/>
          </w:tcPr>
          <w:p w14:paraId="4779E560" w14:textId="77777777" w:rsidR="002A7262" w:rsidRPr="004B3327" w:rsidRDefault="002A7262" w:rsidP="000A7C66">
            <w:pPr>
              <w:pStyle w:val="BodyTextIndent3"/>
              <w:spacing w:before="0" w:after="0"/>
              <w:ind w:left="243" w:right="-81" w:hanging="180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</w:p>
        </w:tc>
        <w:tc>
          <w:tcPr>
            <w:tcW w:w="1262" w:type="dxa"/>
            <w:vAlign w:val="bottom"/>
          </w:tcPr>
          <w:p w14:paraId="2A61646D" w14:textId="77777777" w:rsidR="002A7262" w:rsidRPr="004B3327" w:rsidRDefault="002A7262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75566730" w14:textId="77777777" w:rsidR="002A7262" w:rsidRPr="004B3327" w:rsidRDefault="002A7262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0EC1821E" w14:textId="77777777" w:rsidR="002A7262" w:rsidRPr="004B3327" w:rsidRDefault="002A7262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30A97F1C" w14:textId="77777777" w:rsidR="002A7262" w:rsidRPr="004B3327" w:rsidRDefault="002A7262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4B3327" w:rsidRPr="004B3327" w14:paraId="5DCB114A" w14:textId="77777777" w:rsidTr="000170FE">
        <w:tc>
          <w:tcPr>
            <w:tcW w:w="4338" w:type="dxa"/>
            <w:vAlign w:val="bottom"/>
          </w:tcPr>
          <w:p w14:paraId="422C8F55" w14:textId="51FA2175" w:rsidR="004939DA" w:rsidRPr="004B3327" w:rsidRDefault="004939DA" w:rsidP="000A7C66">
            <w:pPr>
              <w:pStyle w:val="BodyTextIndent3"/>
              <w:spacing w:before="0" w:after="0"/>
              <w:ind w:left="243" w:right="-81" w:hanging="180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  <w:cs/>
              </w:rPr>
              <w:lastRenderedPageBreak/>
              <w:t>สินทรัพย์ที่เปิดเผยมูลค่ายุติธรรม</w:t>
            </w:r>
          </w:p>
          <w:p w14:paraId="6C53AC32" w14:textId="77777777" w:rsidR="00FC7870" w:rsidRPr="004B3327" w:rsidRDefault="00FC7870" w:rsidP="000A7C66">
            <w:pPr>
              <w:pStyle w:val="BodyTextIndent3"/>
              <w:spacing w:before="0" w:after="0"/>
              <w:ind w:left="243" w:right="-81" w:hanging="180"/>
              <w:jc w:val="left"/>
              <w:rPr>
                <w:spacing w:val="-2"/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สินทรัพย์ทางการเงินที่วัดมูลค่าด้วยราคาทุนตัดจำหน่าย</w:t>
            </w:r>
          </w:p>
        </w:tc>
        <w:tc>
          <w:tcPr>
            <w:tcW w:w="1262" w:type="dxa"/>
            <w:vAlign w:val="bottom"/>
          </w:tcPr>
          <w:p w14:paraId="6101F472" w14:textId="77777777" w:rsidR="00FC7870" w:rsidRPr="004B3327" w:rsidRDefault="00FC7870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230BA40A" w14:textId="77777777" w:rsidR="00FC7870" w:rsidRPr="004B3327" w:rsidRDefault="00FC7870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10A0D952" w14:textId="77777777" w:rsidR="00FC7870" w:rsidRPr="004B3327" w:rsidRDefault="00FC7870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05BDCF6C" w14:textId="77777777" w:rsidR="00FC7870" w:rsidRPr="004B3327" w:rsidRDefault="00FC7870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4B3327" w:rsidRPr="004B3327" w14:paraId="4811BDE8" w14:textId="77777777" w:rsidTr="000170FE">
        <w:tc>
          <w:tcPr>
            <w:tcW w:w="4338" w:type="dxa"/>
            <w:vAlign w:val="bottom"/>
          </w:tcPr>
          <w:p w14:paraId="5263206B" w14:textId="77777777" w:rsidR="00FC7870" w:rsidRPr="004B3327" w:rsidRDefault="00FC7870" w:rsidP="000A7C66">
            <w:pPr>
              <w:pStyle w:val="BodyTextIndent3"/>
              <w:spacing w:before="0" w:after="0"/>
              <w:ind w:left="345" w:hanging="9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เงินลงทุนในตราสารหนี้</w:t>
            </w:r>
          </w:p>
        </w:tc>
        <w:tc>
          <w:tcPr>
            <w:tcW w:w="1262" w:type="dxa"/>
            <w:vAlign w:val="bottom"/>
          </w:tcPr>
          <w:p w14:paraId="3FDF8F39" w14:textId="09376ECD" w:rsidR="00FC7870" w:rsidRPr="004B3327" w:rsidRDefault="004939DA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7E865C30" w14:textId="2EA26A57" w:rsidR="00FC7870" w:rsidRPr="004B3327" w:rsidRDefault="004939DA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5" w:type="dxa"/>
            <w:vAlign w:val="bottom"/>
          </w:tcPr>
          <w:p w14:paraId="038B9F84" w14:textId="27D66A77" w:rsidR="00FC7870" w:rsidRPr="004B3327" w:rsidRDefault="004939DA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4,326</w:t>
            </w:r>
          </w:p>
        </w:tc>
        <w:tc>
          <w:tcPr>
            <w:tcW w:w="1256" w:type="dxa"/>
            <w:vAlign w:val="bottom"/>
          </w:tcPr>
          <w:p w14:paraId="1E734B05" w14:textId="67BF2F6B" w:rsidR="00FC7870" w:rsidRPr="004B3327" w:rsidRDefault="004939DA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4,326</w:t>
            </w:r>
          </w:p>
        </w:tc>
      </w:tr>
      <w:tr w:rsidR="004B3327" w:rsidRPr="004B3327" w14:paraId="1F1A9BB3" w14:textId="77777777" w:rsidTr="000170FE">
        <w:tc>
          <w:tcPr>
            <w:tcW w:w="4338" w:type="dxa"/>
            <w:vAlign w:val="bottom"/>
          </w:tcPr>
          <w:p w14:paraId="4AE2B328" w14:textId="72F164E5" w:rsidR="00FC7870" w:rsidRPr="004B3327" w:rsidRDefault="00FC7870" w:rsidP="000A7C66">
            <w:pPr>
              <w:pStyle w:val="BodyTextIndent3"/>
              <w:spacing w:before="0" w:after="0"/>
              <w:ind w:left="345" w:hanging="9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ลูกหนี้ที่จะถึงกำหนดชำระในอนาคตภายใต้สัญญากับหน่วยงานของรัฐ</w:t>
            </w:r>
          </w:p>
        </w:tc>
        <w:tc>
          <w:tcPr>
            <w:tcW w:w="1262" w:type="dxa"/>
            <w:vAlign w:val="bottom"/>
          </w:tcPr>
          <w:p w14:paraId="75FFDEB1" w14:textId="6A94823F" w:rsidR="00FC7870" w:rsidRPr="004B3327" w:rsidRDefault="004939DA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740F3258" w14:textId="44F7F9F5" w:rsidR="00FC7870" w:rsidRPr="004B3327" w:rsidRDefault="0079587E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>
              <w:rPr>
                <w:kern w:val="28"/>
                <w:sz w:val="28"/>
                <w:szCs w:val="28"/>
              </w:rPr>
              <w:t>-</w:t>
            </w:r>
          </w:p>
        </w:tc>
        <w:tc>
          <w:tcPr>
            <w:tcW w:w="1255" w:type="dxa"/>
            <w:vAlign w:val="bottom"/>
          </w:tcPr>
          <w:p w14:paraId="060B5887" w14:textId="3FB56C55" w:rsidR="00FC7870" w:rsidRPr="004B3327" w:rsidRDefault="0079587E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>
              <w:rPr>
                <w:kern w:val="28"/>
                <w:sz w:val="28"/>
                <w:szCs w:val="28"/>
              </w:rPr>
              <w:t>40,770</w:t>
            </w:r>
          </w:p>
        </w:tc>
        <w:tc>
          <w:tcPr>
            <w:tcW w:w="1256" w:type="dxa"/>
            <w:vAlign w:val="bottom"/>
          </w:tcPr>
          <w:p w14:paraId="7C4FDE93" w14:textId="3C865C7E" w:rsidR="00FC7870" w:rsidRPr="004B3327" w:rsidRDefault="004939DA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40,770</w:t>
            </w:r>
          </w:p>
        </w:tc>
      </w:tr>
      <w:tr w:rsidR="004B3327" w:rsidRPr="004B3327" w14:paraId="6D631C4B" w14:textId="77777777" w:rsidTr="000170FE">
        <w:tc>
          <w:tcPr>
            <w:tcW w:w="4338" w:type="dxa"/>
            <w:vAlign w:val="bottom"/>
          </w:tcPr>
          <w:p w14:paraId="057289C4" w14:textId="5C8AF56D" w:rsidR="00C01ED6" w:rsidRPr="004B3327" w:rsidRDefault="00C01ED6" w:rsidP="000A7C66">
            <w:pPr>
              <w:pStyle w:val="BodyTextIndent3"/>
              <w:spacing w:before="0" w:after="0"/>
              <w:ind w:left="345" w:hanging="90"/>
              <w:jc w:val="left"/>
              <w:rPr>
                <w:kern w:val="28"/>
                <w:sz w:val="28"/>
                <w:szCs w:val="28"/>
                <w:cs/>
              </w:rPr>
            </w:pPr>
            <w:r w:rsidRPr="00825474">
              <w:rPr>
                <w:rFonts w:hint="cs"/>
                <w:kern w:val="28"/>
                <w:sz w:val="28"/>
                <w:szCs w:val="28"/>
                <w:cs/>
              </w:rPr>
              <w:t>เงินให้กู้ยืมและดอกเบี้ยค้างรับ</w:t>
            </w:r>
          </w:p>
        </w:tc>
        <w:tc>
          <w:tcPr>
            <w:tcW w:w="1262" w:type="dxa"/>
            <w:vAlign w:val="bottom"/>
          </w:tcPr>
          <w:p w14:paraId="161BD044" w14:textId="15C08359" w:rsidR="00C01ED6" w:rsidRPr="004B3327" w:rsidRDefault="005451FD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>
              <w:rPr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44116CB0" w14:textId="52CE68B8" w:rsidR="00C01ED6" w:rsidRPr="004B3327" w:rsidRDefault="005451FD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>
              <w:rPr>
                <w:kern w:val="28"/>
                <w:sz w:val="28"/>
                <w:szCs w:val="28"/>
              </w:rPr>
              <w:t>-</w:t>
            </w:r>
          </w:p>
        </w:tc>
        <w:tc>
          <w:tcPr>
            <w:tcW w:w="1255" w:type="dxa"/>
            <w:vAlign w:val="bottom"/>
          </w:tcPr>
          <w:p w14:paraId="6B836750" w14:textId="630FEC13" w:rsidR="00C01ED6" w:rsidRPr="004B3327" w:rsidRDefault="005451FD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>
              <w:rPr>
                <w:kern w:val="28"/>
                <w:sz w:val="28"/>
                <w:szCs w:val="28"/>
              </w:rPr>
              <w:t>330</w:t>
            </w:r>
          </w:p>
        </w:tc>
        <w:tc>
          <w:tcPr>
            <w:tcW w:w="1256" w:type="dxa"/>
            <w:vAlign w:val="bottom"/>
          </w:tcPr>
          <w:p w14:paraId="2B1F5DED" w14:textId="0800C799" w:rsidR="00C01ED6" w:rsidRPr="004B3327" w:rsidRDefault="005451FD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  <w:r>
              <w:rPr>
                <w:b/>
                <w:bCs/>
                <w:kern w:val="28"/>
                <w:sz w:val="28"/>
                <w:szCs w:val="28"/>
              </w:rPr>
              <w:t>330</w:t>
            </w:r>
          </w:p>
        </w:tc>
      </w:tr>
      <w:tr w:rsidR="004B3327" w:rsidRPr="004B3327" w14:paraId="180BA414" w14:textId="77777777" w:rsidTr="000170FE">
        <w:tc>
          <w:tcPr>
            <w:tcW w:w="4338" w:type="dxa"/>
            <w:vAlign w:val="bottom"/>
          </w:tcPr>
          <w:p w14:paraId="0408325C" w14:textId="77777777" w:rsidR="00FC7870" w:rsidRPr="007C4EA2" w:rsidRDefault="00FC7870" w:rsidP="000A7C66">
            <w:pPr>
              <w:pStyle w:val="BodyTextIndent3"/>
              <w:spacing w:before="0" w:after="0"/>
              <w:ind w:left="243" w:hanging="180"/>
              <w:jc w:val="left"/>
              <w:rPr>
                <w:kern w:val="28"/>
                <w:sz w:val="28"/>
                <w:szCs w:val="28"/>
                <w:cs/>
              </w:rPr>
            </w:pPr>
            <w:r w:rsidRPr="007C4EA2">
              <w:rPr>
                <w:rFonts w:hint="cs"/>
                <w:kern w:val="28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262" w:type="dxa"/>
            <w:vAlign w:val="bottom"/>
          </w:tcPr>
          <w:p w14:paraId="49809C42" w14:textId="277C616A" w:rsidR="00FC7870" w:rsidRPr="007C4EA2" w:rsidRDefault="009B1BD5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9B1BD5">
              <w:rPr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65F76997" w14:textId="69B1E0B1" w:rsidR="00FC7870" w:rsidRPr="007C4EA2" w:rsidRDefault="009B1BD5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9B1BD5">
              <w:rPr>
                <w:kern w:val="28"/>
                <w:sz w:val="28"/>
                <w:szCs w:val="28"/>
              </w:rPr>
              <w:t>-</w:t>
            </w:r>
          </w:p>
        </w:tc>
        <w:tc>
          <w:tcPr>
            <w:tcW w:w="1255" w:type="dxa"/>
            <w:vAlign w:val="bottom"/>
          </w:tcPr>
          <w:p w14:paraId="5F9AA8FC" w14:textId="7B7DA4E2" w:rsidR="00FC7870" w:rsidRPr="007C4EA2" w:rsidRDefault="006D6F41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right="-14"/>
              <w:jc w:val="left"/>
              <w:rPr>
                <w:kern w:val="28"/>
                <w:sz w:val="28"/>
                <w:szCs w:val="28"/>
              </w:rPr>
            </w:pPr>
            <w:r>
              <w:rPr>
                <w:kern w:val="28"/>
                <w:sz w:val="28"/>
                <w:szCs w:val="28"/>
              </w:rPr>
              <w:t>47,</w:t>
            </w:r>
            <w:r w:rsidR="00613361">
              <w:rPr>
                <w:kern w:val="28"/>
                <w:sz w:val="28"/>
                <w:szCs w:val="28"/>
              </w:rPr>
              <w:t>168</w:t>
            </w:r>
          </w:p>
        </w:tc>
        <w:tc>
          <w:tcPr>
            <w:tcW w:w="1256" w:type="dxa"/>
            <w:vAlign w:val="bottom"/>
          </w:tcPr>
          <w:p w14:paraId="4B51B14D" w14:textId="7146BD44" w:rsidR="00FC7870" w:rsidRPr="004B3327" w:rsidRDefault="00A0031C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  <w:r>
              <w:rPr>
                <w:b/>
                <w:bCs/>
                <w:kern w:val="28"/>
                <w:sz w:val="28"/>
                <w:szCs w:val="28"/>
              </w:rPr>
              <w:t>47,</w:t>
            </w:r>
            <w:r w:rsidR="00613361">
              <w:rPr>
                <w:b/>
                <w:bCs/>
                <w:kern w:val="28"/>
                <w:sz w:val="28"/>
                <w:szCs w:val="28"/>
              </w:rPr>
              <w:t>168</w:t>
            </w:r>
          </w:p>
        </w:tc>
      </w:tr>
      <w:tr w:rsidR="004B3327" w:rsidRPr="004B3327" w14:paraId="462F321D" w14:textId="77777777" w:rsidTr="000170FE">
        <w:tc>
          <w:tcPr>
            <w:tcW w:w="4338" w:type="dxa"/>
            <w:vAlign w:val="bottom"/>
          </w:tcPr>
          <w:p w14:paraId="1010214A" w14:textId="5CFCE270" w:rsidR="00FC7870" w:rsidRPr="004B3327" w:rsidRDefault="00FC7870" w:rsidP="000A7C66">
            <w:pPr>
              <w:pStyle w:val="BodyTextIndent3"/>
              <w:spacing w:before="0" w:after="0"/>
              <w:ind w:left="243" w:hanging="18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เงินลงทุนในการร่วมค้า</w:t>
            </w:r>
          </w:p>
        </w:tc>
        <w:tc>
          <w:tcPr>
            <w:tcW w:w="1262" w:type="dxa"/>
            <w:vAlign w:val="bottom"/>
          </w:tcPr>
          <w:p w14:paraId="55D9D4FF" w14:textId="14CC672D" w:rsidR="00FC7870" w:rsidRPr="004B3327" w:rsidRDefault="004939DA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12,6</w:t>
            </w:r>
            <w:r w:rsidR="007728B5">
              <w:rPr>
                <w:kern w:val="28"/>
                <w:sz w:val="28"/>
                <w:szCs w:val="28"/>
              </w:rPr>
              <w:t>6</w:t>
            </w:r>
            <w:r w:rsidR="009279F4" w:rsidRPr="009279F4">
              <w:rPr>
                <w:rFonts w:hint="cs"/>
                <w:kern w:val="28"/>
                <w:sz w:val="28"/>
                <w:szCs w:val="28"/>
              </w:rPr>
              <w:t>7</w:t>
            </w:r>
          </w:p>
        </w:tc>
        <w:tc>
          <w:tcPr>
            <w:tcW w:w="1256" w:type="dxa"/>
            <w:vAlign w:val="bottom"/>
          </w:tcPr>
          <w:p w14:paraId="20CD0E8F" w14:textId="6AE86F37" w:rsidR="00FC7870" w:rsidRPr="004B3327" w:rsidRDefault="004939DA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5" w:type="dxa"/>
            <w:vAlign w:val="bottom"/>
          </w:tcPr>
          <w:p w14:paraId="75B44835" w14:textId="71FF8DE2" w:rsidR="00FC7870" w:rsidRPr="004B3327" w:rsidRDefault="004939DA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2043054E" w14:textId="6CAF381C" w:rsidR="00FC7870" w:rsidRPr="004B3327" w:rsidRDefault="004939DA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12,6</w:t>
            </w:r>
            <w:r w:rsidR="009279F4" w:rsidRPr="009279F4">
              <w:rPr>
                <w:rFonts w:hint="cs"/>
                <w:b/>
                <w:bCs/>
                <w:kern w:val="28"/>
                <w:sz w:val="28"/>
                <w:szCs w:val="28"/>
              </w:rPr>
              <w:t>67</w:t>
            </w:r>
          </w:p>
        </w:tc>
      </w:tr>
      <w:tr w:rsidR="004B3327" w:rsidRPr="004B3327" w14:paraId="64E8B24C" w14:textId="77777777" w:rsidTr="000170FE">
        <w:tc>
          <w:tcPr>
            <w:tcW w:w="4338" w:type="dxa"/>
            <w:vAlign w:val="bottom"/>
          </w:tcPr>
          <w:p w14:paraId="11A24339" w14:textId="7E973B10" w:rsidR="00FC7870" w:rsidRPr="004B3327" w:rsidRDefault="00FC7870" w:rsidP="000A7C66">
            <w:pPr>
              <w:pStyle w:val="BodyTextIndent3"/>
              <w:spacing w:before="0" w:after="0"/>
              <w:ind w:left="243" w:hanging="18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เงินลงทุนในบริษัทร่วม</w:t>
            </w:r>
          </w:p>
        </w:tc>
        <w:tc>
          <w:tcPr>
            <w:tcW w:w="1262" w:type="dxa"/>
            <w:vAlign w:val="bottom"/>
          </w:tcPr>
          <w:p w14:paraId="18F99EC7" w14:textId="4EA6EA88" w:rsidR="00FC7870" w:rsidRPr="004B3327" w:rsidRDefault="004939DA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right="-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2,821</w:t>
            </w:r>
          </w:p>
        </w:tc>
        <w:tc>
          <w:tcPr>
            <w:tcW w:w="1256" w:type="dxa"/>
            <w:vAlign w:val="bottom"/>
          </w:tcPr>
          <w:p w14:paraId="3B4CED31" w14:textId="74804A6E" w:rsidR="00FC7870" w:rsidRPr="004B3327" w:rsidRDefault="004939DA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5" w:type="dxa"/>
            <w:vAlign w:val="bottom"/>
          </w:tcPr>
          <w:p w14:paraId="113453C9" w14:textId="78B454CB" w:rsidR="00FC7870" w:rsidRPr="004B3327" w:rsidRDefault="004939DA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1F7EF779" w14:textId="3925F33F" w:rsidR="00FC7870" w:rsidRPr="004B3327" w:rsidRDefault="004939DA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2,821</w:t>
            </w:r>
          </w:p>
        </w:tc>
      </w:tr>
      <w:tr w:rsidR="004B3327" w:rsidRPr="004B3327" w14:paraId="4A31990D" w14:textId="77777777" w:rsidTr="000170FE">
        <w:tc>
          <w:tcPr>
            <w:tcW w:w="4338" w:type="dxa"/>
            <w:vAlign w:val="bottom"/>
          </w:tcPr>
          <w:p w14:paraId="4E0D098A" w14:textId="77777777" w:rsidR="00FC7870" w:rsidRPr="004B3327" w:rsidRDefault="00FC7870" w:rsidP="000A7C66">
            <w:pPr>
              <w:pStyle w:val="BodyTextIndent3"/>
              <w:spacing w:before="0" w:after="0"/>
              <w:ind w:left="342" w:hanging="27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  <w:cs/>
              </w:rPr>
              <w:t xml:space="preserve">หนี้สินที่เปิดเผยมูลค่ายุติธรรม </w:t>
            </w:r>
          </w:p>
        </w:tc>
        <w:tc>
          <w:tcPr>
            <w:tcW w:w="1262" w:type="dxa"/>
            <w:vAlign w:val="bottom"/>
          </w:tcPr>
          <w:p w14:paraId="6533DD9B" w14:textId="77777777" w:rsidR="00FC7870" w:rsidRPr="004B3327" w:rsidRDefault="00FC7870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11C9616C" w14:textId="77777777" w:rsidR="00FC7870" w:rsidRPr="004B3327" w:rsidRDefault="00FC7870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75AB251A" w14:textId="77777777" w:rsidR="00FC7870" w:rsidRPr="004B3327" w:rsidRDefault="00FC7870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41BB517A" w14:textId="77777777" w:rsidR="00FC7870" w:rsidRPr="004B3327" w:rsidRDefault="00FC7870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</w:tr>
      <w:tr w:rsidR="004B3327" w:rsidRPr="002A25AA" w14:paraId="33CA9C78" w14:textId="77777777" w:rsidTr="000170FE">
        <w:tc>
          <w:tcPr>
            <w:tcW w:w="4338" w:type="dxa"/>
            <w:vAlign w:val="bottom"/>
          </w:tcPr>
          <w:p w14:paraId="34C33249" w14:textId="72CAA66A" w:rsidR="00C01ED6" w:rsidRPr="004B3327" w:rsidRDefault="00C01ED6" w:rsidP="000A7C66">
            <w:pPr>
              <w:pStyle w:val="BodyTextIndent3"/>
              <w:spacing w:before="0" w:after="0"/>
              <w:ind w:left="342" w:hanging="270"/>
              <w:jc w:val="left"/>
              <w:rPr>
                <w:kern w:val="28"/>
                <w:sz w:val="28"/>
                <w:szCs w:val="28"/>
              </w:rPr>
            </w:pPr>
            <w:r w:rsidRPr="00373964">
              <w:rPr>
                <w:rFonts w:hint="cs"/>
                <w:kern w:val="28"/>
                <w:sz w:val="28"/>
                <w:szCs w:val="28"/>
                <w:cs/>
              </w:rPr>
              <w:t>หนี้สินจากสัญญาลงทุน</w:t>
            </w:r>
          </w:p>
        </w:tc>
        <w:tc>
          <w:tcPr>
            <w:tcW w:w="1262" w:type="dxa"/>
            <w:vAlign w:val="bottom"/>
          </w:tcPr>
          <w:p w14:paraId="3F6CEA8B" w14:textId="79D0985D" w:rsidR="00C01ED6" w:rsidRPr="004B3327" w:rsidRDefault="00C0522A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506EB009" w14:textId="217DDD7C" w:rsidR="00C01ED6" w:rsidRPr="004B3327" w:rsidRDefault="00C0522A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5" w:type="dxa"/>
            <w:vAlign w:val="bottom"/>
          </w:tcPr>
          <w:p w14:paraId="4164256E" w14:textId="6B2B24B8" w:rsidR="00C01ED6" w:rsidRPr="004B3327" w:rsidRDefault="008A0E33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>
              <w:rPr>
                <w:kern w:val="28"/>
                <w:sz w:val="28"/>
                <w:szCs w:val="28"/>
              </w:rPr>
              <w:t>5,105</w:t>
            </w:r>
          </w:p>
        </w:tc>
        <w:tc>
          <w:tcPr>
            <w:tcW w:w="1256" w:type="dxa"/>
            <w:vAlign w:val="bottom"/>
          </w:tcPr>
          <w:p w14:paraId="39FCD6D6" w14:textId="712CA851" w:rsidR="00C01ED6" w:rsidRPr="007C4EA2" w:rsidRDefault="008A0E33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7C4EA2">
              <w:rPr>
                <w:b/>
                <w:bCs/>
                <w:kern w:val="28"/>
                <w:sz w:val="28"/>
                <w:szCs w:val="28"/>
              </w:rPr>
              <w:t>5,105</w:t>
            </w:r>
          </w:p>
        </w:tc>
      </w:tr>
      <w:tr w:rsidR="00947D49" w:rsidRPr="004B3327" w14:paraId="3547B7D7" w14:textId="77777777" w:rsidTr="000170FE">
        <w:tc>
          <w:tcPr>
            <w:tcW w:w="4338" w:type="dxa"/>
            <w:vAlign w:val="bottom"/>
          </w:tcPr>
          <w:p w14:paraId="6BC9587E" w14:textId="77777777" w:rsidR="00FC7870" w:rsidRPr="004B3327" w:rsidRDefault="00FC7870" w:rsidP="000A7C66">
            <w:pPr>
              <w:pStyle w:val="BodyTextIndent3"/>
              <w:spacing w:before="0" w:after="0"/>
              <w:ind w:left="243" w:hanging="18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1262" w:type="dxa"/>
            <w:vAlign w:val="bottom"/>
          </w:tcPr>
          <w:p w14:paraId="2654D2A2" w14:textId="1239C0A6" w:rsidR="00FC7870" w:rsidRPr="004B3327" w:rsidRDefault="004939DA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1F216A3E" w14:textId="4CA04BB0" w:rsidR="00FC7870" w:rsidRPr="004B3327" w:rsidRDefault="004939DA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94,436</w:t>
            </w:r>
          </w:p>
        </w:tc>
        <w:tc>
          <w:tcPr>
            <w:tcW w:w="1255" w:type="dxa"/>
            <w:vAlign w:val="bottom"/>
          </w:tcPr>
          <w:p w14:paraId="5FF59ABF" w14:textId="3C847F4C" w:rsidR="00FC7870" w:rsidRPr="004B3327" w:rsidRDefault="004939DA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6C3E8380" w14:textId="421450B7" w:rsidR="00FC7870" w:rsidRPr="004B3327" w:rsidRDefault="004939DA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94,436</w:t>
            </w:r>
          </w:p>
        </w:tc>
      </w:tr>
    </w:tbl>
    <w:p w14:paraId="625C9CE9" w14:textId="0F5998C4" w:rsidR="004C2A5E" w:rsidRPr="004B3327" w:rsidRDefault="004C2A5E" w:rsidP="000A7C66">
      <w:pPr>
        <w:overflowPunct/>
        <w:autoSpaceDE/>
        <w:autoSpaceDN/>
        <w:adjustRightInd/>
        <w:textAlignment w:val="auto"/>
        <w:rPr>
          <w:rFonts w:ascii="Angsana New" w:hAnsi="Angsana New"/>
          <w:cs/>
        </w:rPr>
      </w:pPr>
    </w:p>
    <w:tbl>
      <w:tblPr>
        <w:tblW w:w="936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338"/>
        <w:gridCol w:w="1255"/>
        <w:gridCol w:w="1256"/>
        <w:gridCol w:w="1255"/>
        <w:gridCol w:w="1256"/>
      </w:tblGrid>
      <w:tr w:rsidR="004B3327" w:rsidRPr="004B3327" w14:paraId="5D01D29A" w14:textId="77777777">
        <w:trPr>
          <w:tblHeader/>
        </w:trPr>
        <w:tc>
          <w:tcPr>
            <w:tcW w:w="9360" w:type="dxa"/>
            <w:gridSpan w:val="5"/>
            <w:vAlign w:val="bottom"/>
          </w:tcPr>
          <w:p w14:paraId="47EFFE76" w14:textId="77777777" w:rsidR="00306256" w:rsidRPr="004B3327" w:rsidRDefault="00306256" w:rsidP="000A7C66">
            <w:pPr>
              <w:pStyle w:val="BodyTextIndent3"/>
              <w:spacing w:before="0" w:after="0"/>
              <w:ind w:left="0"/>
              <w:jc w:val="righ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(</w:t>
            </w: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หน่วย</w:t>
            </w:r>
            <w:r w:rsidRPr="004B3327">
              <w:rPr>
                <w:rFonts w:hint="cs"/>
                <w:kern w:val="28"/>
                <w:sz w:val="28"/>
                <w:szCs w:val="28"/>
              </w:rPr>
              <w:t xml:space="preserve">: </w:t>
            </w: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ล้านบาท</w:t>
            </w:r>
            <w:r w:rsidRPr="004B3327">
              <w:rPr>
                <w:rFonts w:hint="cs"/>
                <w:kern w:val="28"/>
                <w:sz w:val="28"/>
                <w:szCs w:val="28"/>
              </w:rPr>
              <w:t>)</w:t>
            </w:r>
          </w:p>
        </w:tc>
      </w:tr>
      <w:tr w:rsidR="004B3327" w:rsidRPr="004B3327" w14:paraId="1762F7AF" w14:textId="77777777">
        <w:trPr>
          <w:tblHeader/>
        </w:trPr>
        <w:tc>
          <w:tcPr>
            <w:tcW w:w="4338" w:type="dxa"/>
            <w:vAlign w:val="bottom"/>
          </w:tcPr>
          <w:p w14:paraId="29F940B4" w14:textId="77777777" w:rsidR="00306256" w:rsidRPr="004B3327" w:rsidRDefault="00306256" w:rsidP="000A7C66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</w:rPr>
            </w:pPr>
          </w:p>
        </w:tc>
        <w:tc>
          <w:tcPr>
            <w:tcW w:w="5022" w:type="dxa"/>
            <w:gridSpan w:val="4"/>
            <w:vAlign w:val="bottom"/>
          </w:tcPr>
          <w:p w14:paraId="5A33FC4D" w14:textId="77777777" w:rsidR="00306256" w:rsidRPr="004B3327" w:rsidRDefault="00306256" w:rsidP="000A7C66">
            <w:pPr>
              <w:pStyle w:val="BodyTextIndent3"/>
              <w:pBdr>
                <w:bottom w:val="single" w:sz="4" w:space="1" w:color="auto"/>
              </w:pBdr>
              <w:tabs>
                <w:tab w:val="clear" w:pos="900"/>
              </w:tabs>
              <w:spacing w:before="0" w:after="0"/>
              <w:ind w:left="-14" w:right="-14" w:hanging="22"/>
              <w:jc w:val="center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งบการเงินรวม</w:t>
            </w:r>
          </w:p>
        </w:tc>
      </w:tr>
      <w:tr w:rsidR="004B3327" w:rsidRPr="004B3327" w14:paraId="59334FF4" w14:textId="77777777">
        <w:trPr>
          <w:tblHeader/>
        </w:trPr>
        <w:tc>
          <w:tcPr>
            <w:tcW w:w="4338" w:type="dxa"/>
            <w:vAlign w:val="bottom"/>
          </w:tcPr>
          <w:p w14:paraId="4AC4A2A8" w14:textId="77777777" w:rsidR="00306256" w:rsidRPr="004B3327" w:rsidRDefault="00306256" w:rsidP="000A7C66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</w:rPr>
            </w:pPr>
          </w:p>
        </w:tc>
        <w:tc>
          <w:tcPr>
            <w:tcW w:w="5022" w:type="dxa"/>
            <w:gridSpan w:val="4"/>
            <w:vAlign w:val="bottom"/>
          </w:tcPr>
          <w:p w14:paraId="74A0D5B4" w14:textId="76851AD9" w:rsidR="00306256" w:rsidRPr="004B3327" w:rsidRDefault="00306256" w:rsidP="000A7C66">
            <w:pPr>
              <w:pStyle w:val="BodyTextIndent3"/>
              <w:pBdr>
                <w:bottom w:val="single" w:sz="4" w:space="1" w:color="auto"/>
              </w:pBdr>
              <w:tabs>
                <w:tab w:val="clear" w:pos="900"/>
              </w:tabs>
              <w:spacing w:before="0" w:after="0"/>
              <w:ind w:left="-14" w:right="-14" w:hanging="22"/>
              <w:jc w:val="center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 xml:space="preserve">ณ วันที่ </w:t>
            </w:r>
            <w:r w:rsidRPr="004B3327">
              <w:rPr>
                <w:rFonts w:hint="cs"/>
                <w:kern w:val="28"/>
                <w:sz w:val="28"/>
                <w:szCs w:val="28"/>
              </w:rPr>
              <w:t xml:space="preserve">31 </w:t>
            </w:r>
            <w:r w:rsidRPr="004B3327">
              <w:rPr>
                <w:rFonts w:hint="cs"/>
                <w:kern w:val="28"/>
                <w:sz w:val="28"/>
                <w:szCs w:val="28"/>
                <w:cs/>
              </w:rPr>
              <w:t xml:space="preserve">มีนาคม </w:t>
            </w:r>
            <w:r w:rsidRPr="004B3327">
              <w:rPr>
                <w:rFonts w:hint="cs"/>
                <w:kern w:val="28"/>
                <w:sz w:val="28"/>
                <w:szCs w:val="28"/>
              </w:rPr>
              <w:t>2568</w:t>
            </w:r>
          </w:p>
        </w:tc>
      </w:tr>
      <w:tr w:rsidR="004B3327" w:rsidRPr="004B3327" w14:paraId="4F4E0E10" w14:textId="77777777">
        <w:trPr>
          <w:tblHeader/>
        </w:trPr>
        <w:tc>
          <w:tcPr>
            <w:tcW w:w="4338" w:type="dxa"/>
            <w:vAlign w:val="bottom"/>
          </w:tcPr>
          <w:p w14:paraId="208F1D55" w14:textId="77777777" w:rsidR="00306256" w:rsidRPr="004B3327" w:rsidRDefault="00306256" w:rsidP="000A7C66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2D65099E" w14:textId="77777777" w:rsidR="00306256" w:rsidRPr="004B3327" w:rsidRDefault="00306256" w:rsidP="000A7C66">
            <w:pPr>
              <w:pStyle w:val="BodyTextIndent3"/>
              <w:pBdr>
                <w:bottom w:val="single" w:sz="4" w:space="1" w:color="auto"/>
              </w:pBdr>
              <w:tabs>
                <w:tab w:val="clear" w:pos="900"/>
              </w:tabs>
              <w:spacing w:before="0" w:after="0"/>
              <w:ind w:left="-14" w:right="-14" w:hanging="22"/>
              <w:jc w:val="center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 xml:space="preserve">ระดับ </w:t>
            </w:r>
            <w:r w:rsidRPr="004B3327">
              <w:rPr>
                <w:rFonts w:hint="cs"/>
                <w:kern w:val="28"/>
                <w:sz w:val="28"/>
                <w:szCs w:val="28"/>
              </w:rPr>
              <w:t>1</w:t>
            </w:r>
          </w:p>
        </w:tc>
        <w:tc>
          <w:tcPr>
            <w:tcW w:w="1256" w:type="dxa"/>
            <w:vAlign w:val="bottom"/>
          </w:tcPr>
          <w:p w14:paraId="182EADAB" w14:textId="77777777" w:rsidR="00306256" w:rsidRPr="004B3327" w:rsidRDefault="00306256" w:rsidP="000A7C66">
            <w:pPr>
              <w:pStyle w:val="BodyTextIndent3"/>
              <w:pBdr>
                <w:bottom w:val="single" w:sz="4" w:space="1" w:color="auto"/>
              </w:pBdr>
              <w:tabs>
                <w:tab w:val="clear" w:pos="900"/>
              </w:tabs>
              <w:spacing w:before="0" w:after="0"/>
              <w:ind w:left="-14" w:right="-14" w:hanging="22"/>
              <w:jc w:val="center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 xml:space="preserve">ระดับ </w:t>
            </w:r>
            <w:r w:rsidRPr="004B3327">
              <w:rPr>
                <w:rFonts w:hint="cs"/>
                <w:kern w:val="28"/>
                <w:sz w:val="28"/>
                <w:szCs w:val="28"/>
              </w:rPr>
              <w:t>2</w:t>
            </w:r>
          </w:p>
        </w:tc>
        <w:tc>
          <w:tcPr>
            <w:tcW w:w="1255" w:type="dxa"/>
            <w:vAlign w:val="bottom"/>
          </w:tcPr>
          <w:p w14:paraId="51C94699" w14:textId="77777777" w:rsidR="00306256" w:rsidRPr="004B3327" w:rsidRDefault="00306256" w:rsidP="000A7C66">
            <w:pPr>
              <w:pStyle w:val="BodyTextIndent3"/>
              <w:pBdr>
                <w:bottom w:val="single" w:sz="4" w:space="1" w:color="auto"/>
              </w:pBdr>
              <w:tabs>
                <w:tab w:val="clear" w:pos="900"/>
              </w:tabs>
              <w:spacing w:before="0" w:after="0"/>
              <w:ind w:left="-14" w:right="-14" w:hanging="22"/>
              <w:jc w:val="center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 xml:space="preserve">ระดับ </w:t>
            </w:r>
            <w:r w:rsidRPr="004B3327">
              <w:rPr>
                <w:rFonts w:hint="cs"/>
                <w:kern w:val="28"/>
                <w:sz w:val="28"/>
                <w:szCs w:val="28"/>
              </w:rPr>
              <w:t>3</w:t>
            </w:r>
          </w:p>
        </w:tc>
        <w:tc>
          <w:tcPr>
            <w:tcW w:w="1256" w:type="dxa"/>
            <w:vAlign w:val="bottom"/>
          </w:tcPr>
          <w:p w14:paraId="31A62E61" w14:textId="77777777" w:rsidR="00306256" w:rsidRPr="004B3327" w:rsidRDefault="00306256" w:rsidP="000A7C66">
            <w:pPr>
              <w:pStyle w:val="BodyTextIndent3"/>
              <w:pBdr>
                <w:bottom w:val="single" w:sz="4" w:space="1" w:color="auto"/>
              </w:pBdr>
              <w:tabs>
                <w:tab w:val="clear" w:pos="900"/>
              </w:tabs>
              <w:spacing w:before="0" w:after="0"/>
              <w:ind w:left="-14" w:right="-14" w:hanging="22"/>
              <w:jc w:val="center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รวม</w:t>
            </w:r>
          </w:p>
        </w:tc>
      </w:tr>
      <w:tr w:rsidR="004B3327" w:rsidRPr="004B3327" w14:paraId="4885E2B6" w14:textId="77777777">
        <w:tc>
          <w:tcPr>
            <w:tcW w:w="4338" w:type="dxa"/>
            <w:vAlign w:val="bottom"/>
          </w:tcPr>
          <w:p w14:paraId="007E58F4" w14:textId="77777777" w:rsidR="00306256" w:rsidRPr="004B3327" w:rsidRDefault="00306256" w:rsidP="000A7C66">
            <w:pPr>
              <w:pStyle w:val="BodyTextIndent3"/>
              <w:spacing w:before="0" w:after="0"/>
              <w:ind w:left="243" w:hanging="18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  <w:cs/>
              </w:rPr>
              <w:t xml:space="preserve">สินทรัพย์ที่วัดมูลค่าด้วยมูลค่ายุติธรรม </w:t>
            </w:r>
          </w:p>
        </w:tc>
        <w:tc>
          <w:tcPr>
            <w:tcW w:w="1255" w:type="dxa"/>
            <w:vAlign w:val="bottom"/>
          </w:tcPr>
          <w:p w14:paraId="0A2733A7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1CF54B30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5" w:type="dxa"/>
            <w:vAlign w:val="bottom"/>
          </w:tcPr>
          <w:p w14:paraId="0952344A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31ACAD6C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</w:tr>
      <w:tr w:rsidR="004B3327" w:rsidRPr="004B3327" w14:paraId="39F55919" w14:textId="77777777">
        <w:tc>
          <w:tcPr>
            <w:tcW w:w="4338" w:type="dxa"/>
            <w:vAlign w:val="bottom"/>
          </w:tcPr>
          <w:p w14:paraId="53573379" w14:textId="77777777" w:rsidR="00306256" w:rsidRPr="004B3327" w:rsidRDefault="00306256" w:rsidP="000A7C66">
            <w:pPr>
              <w:pStyle w:val="BodyTextIndent3"/>
              <w:spacing w:before="0" w:after="0"/>
              <w:ind w:left="243" w:hanging="18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สินทรัพย์ทางการเงินที่วัดมูลค่าด้วยมูลค่ายุติธรรมผ่านกำไรหรือขาดทุน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255" w:type="dxa"/>
            <w:vAlign w:val="bottom"/>
          </w:tcPr>
          <w:p w14:paraId="535E98E6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6F1C97A1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5" w:type="dxa"/>
            <w:vAlign w:val="bottom"/>
          </w:tcPr>
          <w:p w14:paraId="36F1E0CB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78499566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</w:p>
        </w:tc>
      </w:tr>
      <w:tr w:rsidR="004B3327" w:rsidRPr="004B3327" w14:paraId="6CED1505" w14:textId="77777777">
        <w:tc>
          <w:tcPr>
            <w:tcW w:w="4338" w:type="dxa"/>
            <w:vAlign w:val="bottom"/>
          </w:tcPr>
          <w:p w14:paraId="1467F56B" w14:textId="77777777" w:rsidR="00306256" w:rsidRPr="004B3327" w:rsidRDefault="00306256" w:rsidP="000A7C66">
            <w:pPr>
              <w:pStyle w:val="BodyTextIndent3"/>
              <w:spacing w:before="0" w:after="0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เงินลงทุนในตราสารทุน</w:t>
            </w:r>
          </w:p>
        </w:tc>
        <w:tc>
          <w:tcPr>
            <w:tcW w:w="1255" w:type="dxa"/>
            <w:vAlign w:val="bottom"/>
          </w:tcPr>
          <w:p w14:paraId="733EBB79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210</w:t>
            </w:r>
          </w:p>
        </w:tc>
        <w:tc>
          <w:tcPr>
            <w:tcW w:w="1256" w:type="dxa"/>
            <w:vAlign w:val="bottom"/>
          </w:tcPr>
          <w:p w14:paraId="48AAF43D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7</w:t>
            </w:r>
          </w:p>
        </w:tc>
        <w:tc>
          <w:tcPr>
            <w:tcW w:w="1255" w:type="dxa"/>
            <w:vAlign w:val="bottom"/>
          </w:tcPr>
          <w:p w14:paraId="6168958F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114</w:t>
            </w:r>
          </w:p>
        </w:tc>
        <w:tc>
          <w:tcPr>
            <w:tcW w:w="1256" w:type="dxa"/>
            <w:vAlign w:val="bottom"/>
          </w:tcPr>
          <w:p w14:paraId="043E8125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331</w:t>
            </w:r>
          </w:p>
        </w:tc>
      </w:tr>
      <w:tr w:rsidR="004B3327" w:rsidRPr="004B3327" w14:paraId="0C8D52BA" w14:textId="77777777">
        <w:tc>
          <w:tcPr>
            <w:tcW w:w="4338" w:type="dxa"/>
            <w:vAlign w:val="bottom"/>
          </w:tcPr>
          <w:p w14:paraId="5E4C63F0" w14:textId="77777777" w:rsidR="00306256" w:rsidRPr="004B3327" w:rsidRDefault="00306256" w:rsidP="000A7C66">
            <w:pPr>
              <w:pStyle w:val="BodyTextIndent3"/>
              <w:spacing w:before="0" w:after="0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เงินลงทุนในตราสารหนี้</w:t>
            </w:r>
          </w:p>
        </w:tc>
        <w:tc>
          <w:tcPr>
            <w:tcW w:w="1255" w:type="dxa"/>
            <w:vAlign w:val="bottom"/>
          </w:tcPr>
          <w:p w14:paraId="33A2E998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0BE84C48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1,469</w:t>
            </w:r>
          </w:p>
        </w:tc>
        <w:tc>
          <w:tcPr>
            <w:tcW w:w="1255" w:type="dxa"/>
            <w:vAlign w:val="bottom"/>
          </w:tcPr>
          <w:p w14:paraId="69C31463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871</w:t>
            </w:r>
          </w:p>
        </w:tc>
        <w:tc>
          <w:tcPr>
            <w:tcW w:w="1256" w:type="dxa"/>
            <w:vAlign w:val="bottom"/>
          </w:tcPr>
          <w:p w14:paraId="7BF1F693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2,340</w:t>
            </w:r>
          </w:p>
        </w:tc>
      </w:tr>
      <w:tr w:rsidR="004B3327" w:rsidRPr="004B3327" w14:paraId="35B0005E" w14:textId="77777777">
        <w:tc>
          <w:tcPr>
            <w:tcW w:w="4338" w:type="dxa"/>
            <w:vAlign w:val="bottom"/>
          </w:tcPr>
          <w:p w14:paraId="24AB5DA6" w14:textId="77777777" w:rsidR="00306256" w:rsidRPr="004B3327" w:rsidRDefault="00306256" w:rsidP="000A7C66">
            <w:pPr>
              <w:pStyle w:val="BodyTextIndent3"/>
              <w:spacing w:before="0" w:after="0"/>
              <w:ind w:left="243" w:hanging="18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สินทรัพย์ทางการเงินที่วัดมูลค่าด้วยมูลค่ายุติธรรมผ่านกำไรขาดทุนเบ็ดเสร็จอื่น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255" w:type="dxa"/>
            <w:vAlign w:val="bottom"/>
          </w:tcPr>
          <w:p w14:paraId="5D3465FF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3E39C66C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5" w:type="dxa"/>
            <w:vAlign w:val="bottom"/>
          </w:tcPr>
          <w:p w14:paraId="497DEE75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7F31D471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</w:p>
        </w:tc>
      </w:tr>
      <w:tr w:rsidR="004B3327" w:rsidRPr="004B3327" w14:paraId="4067860D" w14:textId="77777777">
        <w:tc>
          <w:tcPr>
            <w:tcW w:w="4338" w:type="dxa"/>
            <w:vAlign w:val="bottom"/>
          </w:tcPr>
          <w:p w14:paraId="3C0ADFCE" w14:textId="77777777" w:rsidR="00306256" w:rsidRPr="004B3327" w:rsidRDefault="00306256" w:rsidP="000A7C66">
            <w:pPr>
              <w:pStyle w:val="BodyTextIndent3"/>
              <w:spacing w:before="0" w:after="0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เงินลงทุนในตราสารทุน</w:t>
            </w:r>
          </w:p>
        </w:tc>
        <w:tc>
          <w:tcPr>
            <w:tcW w:w="1255" w:type="dxa"/>
            <w:vAlign w:val="bottom"/>
          </w:tcPr>
          <w:p w14:paraId="0838AA85" w14:textId="594226D5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8,55</w:t>
            </w:r>
            <w:r w:rsidR="0041659F">
              <w:rPr>
                <w:kern w:val="28"/>
                <w:sz w:val="28"/>
                <w:szCs w:val="28"/>
              </w:rPr>
              <w:t>5</w:t>
            </w:r>
          </w:p>
        </w:tc>
        <w:tc>
          <w:tcPr>
            <w:tcW w:w="1256" w:type="dxa"/>
            <w:vAlign w:val="bottom"/>
          </w:tcPr>
          <w:p w14:paraId="00F26B24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61</w:t>
            </w:r>
          </w:p>
        </w:tc>
        <w:tc>
          <w:tcPr>
            <w:tcW w:w="1255" w:type="dxa"/>
            <w:vAlign w:val="bottom"/>
          </w:tcPr>
          <w:p w14:paraId="6F04E7BE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588</w:t>
            </w:r>
          </w:p>
        </w:tc>
        <w:tc>
          <w:tcPr>
            <w:tcW w:w="1256" w:type="dxa"/>
            <w:vAlign w:val="bottom"/>
          </w:tcPr>
          <w:p w14:paraId="2A3B4F8C" w14:textId="59D89983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9,20</w:t>
            </w:r>
            <w:r w:rsidR="0041659F">
              <w:rPr>
                <w:b/>
                <w:bCs/>
                <w:kern w:val="28"/>
                <w:sz w:val="28"/>
                <w:szCs w:val="28"/>
              </w:rPr>
              <w:t>4</w:t>
            </w:r>
          </w:p>
        </w:tc>
      </w:tr>
      <w:tr w:rsidR="004B3327" w:rsidRPr="004B3327" w14:paraId="246A1533" w14:textId="77777777">
        <w:tc>
          <w:tcPr>
            <w:tcW w:w="4338" w:type="dxa"/>
            <w:vAlign w:val="bottom"/>
          </w:tcPr>
          <w:p w14:paraId="5E8E728B" w14:textId="77777777" w:rsidR="00306256" w:rsidRPr="004B3327" w:rsidRDefault="00306256" w:rsidP="000A7C66">
            <w:pPr>
              <w:pStyle w:val="BodyTextIndent3"/>
              <w:spacing w:before="0" w:after="0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เงินลงทุนในตราสารหนี้</w:t>
            </w:r>
          </w:p>
        </w:tc>
        <w:tc>
          <w:tcPr>
            <w:tcW w:w="1255" w:type="dxa"/>
            <w:vAlign w:val="bottom"/>
          </w:tcPr>
          <w:p w14:paraId="19CD25D3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6E30D5A2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5,592</w:t>
            </w:r>
          </w:p>
        </w:tc>
        <w:tc>
          <w:tcPr>
            <w:tcW w:w="1255" w:type="dxa"/>
            <w:vAlign w:val="bottom"/>
          </w:tcPr>
          <w:p w14:paraId="62809AB7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165</w:t>
            </w:r>
          </w:p>
        </w:tc>
        <w:tc>
          <w:tcPr>
            <w:tcW w:w="1256" w:type="dxa"/>
            <w:vAlign w:val="bottom"/>
          </w:tcPr>
          <w:p w14:paraId="7ABC49D9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5,757</w:t>
            </w:r>
          </w:p>
        </w:tc>
      </w:tr>
      <w:tr w:rsidR="004B3327" w:rsidRPr="004B3327" w14:paraId="681635C0" w14:textId="77777777">
        <w:tc>
          <w:tcPr>
            <w:tcW w:w="4338" w:type="dxa"/>
            <w:vAlign w:val="bottom"/>
          </w:tcPr>
          <w:p w14:paraId="14BC19AD" w14:textId="77777777" w:rsidR="00306256" w:rsidRPr="004B3327" w:rsidRDefault="00306256" w:rsidP="000A7C66">
            <w:pPr>
              <w:pStyle w:val="BodyTextIndent3"/>
              <w:spacing w:before="0" w:after="0"/>
              <w:ind w:left="243" w:hanging="18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 xml:space="preserve">ตราสารอนุพันธ์ </w:t>
            </w:r>
          </w:p>
        </w:tc>
        <w:tc>
          <w:tcPr>
            <w:tcW w:w="1255" w:type="dxa"/>
            <w:vAlign w:val="bottom"/>
          </w:tcPr>
          <w:p w14:paraId="0F31B4A7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00EC23FE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5" w:type="dxa"/>
            <w:vAlign w:val="bottom"/>
          </w:tcPr>
          <w:p w14:paraId="7E2D7906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3188CC66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</w:p>
        </w:tc>
      </w:tr>
      <w:tr w:rsidR="004B3327" w:rsidRPr="004B3327" w14:paraId="6A2EA9C3" w14:textId="77777777">
        <w:tc>
          <w:tcPr>
            <w:tcW w:w="4338" w:type="dxa"/>
            <w:vAlign w:val="bottom"/>
          </w:tcPr>
          <w:p w14:paraId="3718F8A4" w14:textId="77777777" w:rsidR="00306256" w:rsidRPr="004B3327" w:rsidRDefault="00306256" w:rsidP="000A7C66">
            <w:pPr>
              <w:pStyle w:val="BodyTextIndent3"/>
              <w:spacing w:before="0" w:after="0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ใบสำคัญแสดงสิทธิอนุพันธ์</w:t>
            </w:r>
          </w:p>
        </w:tc>
        <w:tc>
          <w:tcPr>
            <w:tcW w:w="1255" w:type="dxa"/>
            <w:vAlign w:val="bottom"/>
          </w:tcPr>
          <w:p w14:paraId="54078903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40202556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63</w:t>
            </w:r>
          </w:p>
        </w:tc>
        <w:tc>
          <w:tcPr>
            <w:tcW w:w="1255" w:type="dxa"/>
            <w:vAlign w:val="bottom"/>
          </w:tcPr>
          <w:p w14:paraId="2C4527A4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740E786B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63</w:t>
            </w:r>
          </w:p>
        </w:tc>
      </w:tr>
      <w:tr w:rsidR="004B3327" w:rsidRPr="004B3327" w14:paraId="4DEC87ED" w14:textId="77777777">
        <w:tc>
          <w:tcPr>
            <w:tcW w:w="4338" w:type="dxa"/>
            <w:vAlign w:val="bottom"/>
          </w:tcPr>
          <w:p w14:paraId="1B3398A6" w14:textId="77777777" w:rsidR="00306256" w:rsidRPr="004B3327" w:rsidRDefault="00306256" w:rsidP="000A7C66">
            <w:pPr>
              <w:pStyle w:val="BodyTextIndent3"/>
              <w:spacing w:before="0" w:after="0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1255" w:type="dxa"/>
            <w:vAlign w:val="bottom"/>
          </w:tcPr>
          <w:p w14:paraId="2573E6FB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6A70FA61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61</w:t>
            </w:r>
          </w:p>
        </w:tc>
        <w:tc>
          <w:tcPr>
            <w:tcW w:w="1255" w:type="dxa"/>
            <w:vAlign w:val="bottom"/>
          </w:tcPr>
          <w:p w14:paraId="0B425B38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0BB2301D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61</w:t>
            </w:r>
          </w:p>
        </w:tc>
      </w:tr>
      <w:tr w:rsidR="004B3327" w:rsidRPr="004B3327" w14:paraId="47D299C5" w14:textId="77777777">
        <w:tc>
          <w:tcPr>
            <w:tcW w:w="4338" w:type="dxa"/>
            <w:vAlign w:val="bottom"/>
          </w:tcPr>
          <w:p w14:paraId="62994D31" w14:textId="77777777" w:rsidR="000A7C66" w:rsidRPr="004B3327" w:rsidRDefault="000A7C66" w:rsidP="000A7C66">
            <w:pPr>
              <w:pStyle w:val="BodyTextIndent3"/>
              <w:spacing w:before="0" w:after="0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5" w:type="dxa"/>
            <w:vAlign w:val="bottom"/>
          </w:tcPr>
          <w:p w14:paraId="2E334E4F" w14:textId="77777777" w:rsidR="000A7C66" w:rsidRPr="004B3327" w:rsidRDefault="000A7C6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014FE9B2" w14:textId="77777777" w:rsidR="000A7C66" w:rsidRPr="004B3327" w:rsidRDefault="000A7C6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71C4FF98" w14:textId="77777777" w:rsidR="000A7C66" w:rsidRPr="004B3327" w:rsidRDefault="000A7C6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2D8E5153" w14:textId="77777777" w:rsidR="000A7C66" w:rsidRPr="004B3327" w:rsidRDefault="000A7C6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4B3327" w:rsidRPr="004B3327" w14:paraId="0A017EB9" w14:textId="77777777">
        <w:tc>
          <w:tcPr>
            <w:tcW w:w="4338" w:type="dxa"/>
            <w:vAlign w:val="bottom"/>
          </w:tcPr>
          <w:p w14:paraId="4C585E04" w14:textId="77777777" w:rsidR="000A7C66" w:rsidRPr="004B3327" w:rsidRDefault="000A7C66" w:rsidP="000A7C66">
            <w:pPr>
              <w:pStyle w:val="BodyTextIndent3"/>
              <w:spacing w:before="0" w:after="0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5" w:type="dxa"/>
            <w:vAlign w:val="bottom"/>
          </w:tcPr>
          <w:p w14:paraId="751BAECB" w14:textId="77777777" w:rsidR="000A7C66" w:rsidRPr="004B3327" w:rsidRDefault="000A7C6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420D9ECD" w14:textId="77777777" w:rsidR="000A7C66" w:rsidRPr="004B3327" w:rsidRDefault="000A7C6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1F91FE75" w14:textId="77777777" w:rsidR="000A7C66" w:rsidRPr="004B3327" w:rsidRDefault="000A7C6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3EDB9C21" w14:textId="77777777" w:rsidR="000A7C66" w:rsidRPr="004B3327" w:rsidRDefault="000A7C6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4B3327" w:rsidRPr="004B3327" w14:paraId="01BED907" w14:textId="77777777">
        <w:tc>
          <w:tcPr>
            <w:tcW w:w="4338" w:type="dxa"/>
            <w:vAlign w:val="bottom"/>
          </w:tcPr>
          <w:p w14:paraId="7C257313" w14:textId="77777777" w:rsidR="000A7C66" w:rsidRPr="004B3327" w:rsidRDefault="000A7C66" w:rsidP="000A7C66">
            <w:pPr>
              <w:pStyle w:val="BodyTextIndent3"/>
              <w:spacing w:before="0" w:after="0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5" w:type="dxa"/>
            <w:vAlign w:val="bottom"/>
          </w:tcPr>
          <w:p w14:paraId="43BC94CA" w14:textId="77777777" w:rsidR="000A7C66" w:rsidRPr="004B3327" w:rsidRDefault="000A7C6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34A4F102" w14:textId="77777777" w:rsidR="000A7C66" w:rsidRPr="004B3327" w:rsidRDefault="000A7C6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36BEBB95" w14:textId="77777777" w:rsidR="000A7C66" w:rsidRPr="004B3327" w:rsidRDefault="000A7C6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4E2F2582" w14:textId="77777777" w:rsidR="000A7C66" w:rsidRPr="004B3327" w:rsidRDefault="000A7C6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4B3327" w:rsidRPr="004B3327" w14:paraId="13B8261D" w14:textId="77777777">
        <w:tc>
          <w:tcPr>
            <w:tcW w:w="4338" w:type="dxa"/>
            <w:vAlign w:val="bottom"/>
          </w:tcPr>
          <w:p w14:paraId="6AC48397" w14:textId="77777777" w:rsidR="000A7C66" w:rsidRPr="004B3327" w:rsidRDefault="000A7C66" w:rsidP="000A7C66">
            <w:pPr>
              <w:pStyle w:val="BodyTextIndent3"/>
              <w:spacing w:before="0" w:after="0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5" w:type="dxa"/>
            <w:vAlign w:val="bottom"/>
          </w:tcPr>
          <w:p w14:paraId="0FF925C7" w14:textId="77777777" w:rsidR="000A7C66" w:rsidRPr="004B3327" w:rsidRDefault="000A7C6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642B08C0" w14:textId="77777777" w:rsidR="000A7C66" w:rsidRPr="004B3327" w:rsidRDefault="000A7C6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61FB9633" w14:textId="77777777" w:rsidR="000A7C66" w:rsidRPr="004B3327" w:rsidRDefault="000A7C6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0BBE0450" w14:textId="77777777" w:rsidR="000A7C66" w:rsidRPr="004B3327" w:rsidRDefault="000A7C6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4B3327" w:rsidRPr="004B3327" w14:paraId="301FED19" w14:textId="77777777">
        <w:tc>
          <w:tcPr>
            <w:tcW w:w="4338" w:type="dxa"/>
            <w:vAlign w:val="bottom"/>
          </w:tcPr>
          <w:p w14:paraId="06275C34" w14:textId="77777777" w:rsidR="00306256" w:rsidRPr="004B3327" w:rsidRDefault="00306256" w:rsidP="000A7C66">
            <w:pPr>
              <w:pStyle w:val="BodyTextIndent3"/>
              <w:spacing w:before="0" w:after="0"/>
              <w:ind w:left="243" w:hanging="18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  <w:cs/>
              </w:rPr>
              <w:lastRenderedPageBreak/>
              <w:t>หนี้สินที่วัดมูลค่าด้วยมูลค่ายุติธรรม</w:t>
            </w:r>
          </w:p>
        </w:tc>
        <w:tc>
          <w:tcPr>
            <w:tcW w:w="1255" w:type="dxa"/>
            <w:vAlign w:val="bottom"/>
          </w:tcPr>
          <w:p w14:paraId="2F08E6D9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038CCFE7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4C1085D1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30EA85E8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4B3327" w:rsidRPr="004B3327" w14:paraId="45254E2D" w14:textId="77777777">
        <w:tc>
          <w:tcPr>
            <w:tcW w:w="4338" w:type="dxa"/>
            <w:vAlign w:val="bottom"/>
          </w:tcPr>
          <w:p w14:paraId="53D7AD6D" w14:textId="77777777" w:rsidR="00306256" w:rsidRPr="004B3327" w:rsidRDefault="00306256" w:rsidP="000A7C66">
            <w:pPr>
              <w:pStyle w:val="BodyTextIndent3"/>
              <w:spacing w:before="0" w:after="0"/>
              <w:ind w:left="243" w:hanging="180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ตราสารอนุพันธ์</w:t>
            </w:r>
          </w:p>
        </w:tc>
        <w:tc>
          <w:tcPr>
            <w:tcW w:w="1255" w:type="dxa"/>
            <w:vAlign w:val="bottom"/>
          </w:tcPr>
          <w:p w14:paraId="1425042B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6B1DA9BB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6C05490B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21D00A3B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95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</w:tr>
      <w:tr w:rsidR="004B3327" w:rsidRPr="004B3327" w14:paraId="19FBFFBB" w14:textId="77777777">
        <w:tc>
          <w:tcPr>
            <w:tcW w:w="4338" w:type="dxa"/>
            <w:vAlign w:val="bottom"/>
          </w:tcPr>
          <w:p w14:paraId="4334FEE5" w14:textId="77777777" w:rsidR="00306256" w:rsidRPr="004B3327" w:rsidRDefault="00306256" w:rsidP="000A7C66">
            <w:pPr>
              <w:pStyle w:val="BodyTextIndent3"/>
              <w:spacing w:before="0" w:after="0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1255" w:type="dxa"/>
            <w:vAlign w:val="bottom"/>
          </w:tcPr>
          <w:p w14:paraId="63237C45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63633E2D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right="-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17</w:t>
            </w:r>
          </w:p>
        </w:tc>
        <w:tc>
          <w:tcPr>
            <w:tcW w:w="1255" w:type="dxa"/>
            <w:vAlign w:val="bottom"/>
          </w:tcPr>
          <w:p w14:paraId="71553FC0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6E7BAF2B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17</w:t>
            </w:r>
          </w:p>
        </w:tc>
      </w:tr>
      <w:tr w:rsidR="004B3327" w:rsidRPr="004B3327" w14:paraId="3C75C9A9" w14:textId="77777777">
        <w:tc>
          <w:tcPr>
            <w:tcW w:w="4338" w:type="dxa"/>
            <w:vAlign w:val="bottom"/>
          </w:tcPr>
          <w:p w14:paraId="738E6D31" w14:textId="77777777" w:rsidR="00306256" w:rsidRPr="004B3327" w:rsidRDefault="00306256" w:rsidP="000A7C66">
            <w:pPr>
              <w:pStyle w:val="BodyTextIndent3"/>
              <w:spacing w:before="0" w:after="0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สัญญาแลกเปลี่ยนอัตราดอกเบี้ย</w:t>
            </w:r>
          </w:p>
        </w:tc>
        <w:tc>
          <w:tcPr>
            <w:tcW w:w="1255" w:type="dxa"/>
            <w:vAlign w:val="bottom"/>
          </w:tcPr>
          <w:p w14:paraId="39FFDCD9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27C847FA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2,084</w:t>
            </w:r>
          </w:p>
        </w:tc>
        <w:tc>
          <w:tcPr>
            <w:tcW w:w="1255" w:type="dxa"/>
            <w:vAlign w:val="bottom"/>
          </w:tcPr>
          <w:p w14:paraId="497DFED0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01A545DC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2,084</w:t>
            </w:r>
          </w:p>
        </w:tc>
      </w:tr>
      <w:tr w:rsidR="004B3327" w:rsidRPr="004B3327" w14:paraId="74DCE100" w14:textId="77777777">
        <w:tc>
          <w:tcPr>
            <w:tcW w:w="4338" w:type="dxa"/>
            <w:vAlign w:val="bottom"/>
          </w:tcPr>
          <w:p w14:paraId="0DC62FD7" w14:textId="77777777" w:rsidR="00306256" w:rsidRPr="004B3327" w:rsidRDefault="00306256" w:rsidP="000A7C66">
            <w:pPr>
              <w:pStyle w:val="BodyTextIndent3"/>
              <w:spacing w:before="0" w:after="0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ตราสารอนุพันธ์ประเภทตราสารทุน</w:t>
            </w:r>
          </w:p>
        </w:tc>
        <w:tc>
          <w:tcPr>
            <w:tcW w:w="1255" w:type="dxa"/>
            <w:vAlign w:val="bottom"/>
          </w:tcPr>
          <w:p w14:paraId="07260913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5936D9B2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2</w:t>
            </w:r>
          </w:p>
        </w:tc>
        <w:tc>
          <w:tcPr>
            <w:tcW w:w="1255" w:type="dxa"/>
            <w:vAlign w:val="bottom"/>
          </w:tcPr>
          <w:p w14:paraId="284A598F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475A78E6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2</w:t>
            </w:r>
          </w:p>
        </w:tc>
      </w:tr>
      <w:tr w:rsidR="00E47AFD" w:rsidRPr="004B3327" w14:paraId="6AADEE96" w14:textId="77777777">
        <w:tc>
          <w:tcPr>
            <w:tcW w:w="4338" w:type="dxa"/>
            <w:vAlign w:val="bottom"/>
          </w:tcPr>
          <w:p w14:paraId="507DC4B6" w14:textId="77777777" w:rsidR="00E47AFD" w:rsidRPr="004B3327" w:rsidRDefault="00E47AFD" w:rsidP="000A7C66">
            <w:pPr>
              <w:pStyle w:val="BodyTextIndent3"/>
              <w:spacing w:before="0" w:after="0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5" w:type="dxa"/>
            <w:vAlign w:val="bottom"/>
          </w:tcPr>
          <w:p w14:paraId="03F050E3" w14:textId="77777777" w:rsidR="00E47AFD" w:rsidRPr="004B3327" w:rsidRDefault="00E47AFD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355BD4FB" w14:textId="77777777" w:rsidR="00E47AFD" w:rsidRPr="004B3327" w:rsidRDefault="00E47AFD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1F0663B9" w14:textId="77777777" w:rsidR="00E47AFD" w:rsidRPr="004B3327" w:rsidRDefault="00E47AFD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532C6F12" w14:textId="77777777" w:rsidR="00E47AFD" w:rsidRPr="004B3327" w:rsidRDefault="00E47AFD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4B3327" w:rsidRPr="004B3327" w14:paraId="4BCE5F41" w14:textId="77777777">
        <w:tc>
          <w:tcPr>
            <w:tcW w:w="4338" w:type="dxa"/>
            <w:vAlign w:val="bottom"/>
          </w:tcPr>
          <w:p w14:paraId="35865C31" w14:textId="77777777" w:rsidR="00306256" w:rsidRPr="004B3327" w:rsidRDefault="00306256" w:rsidP="000A7C66">
            <w:pPr>
              <w:pStyle w:val="BodyTextIndent3"/>
              <w:spacing w:before="0" w:after="0"/>
              <w:ind w:left="243" w:hanging="18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  <w:cs/>
              </w:rPr>
              <w:t xml:space="preserve">สินทรัพย์ที่เปิดเผยมูลค่ายุติธรรม </w:t>
            </w:r>
          </w:p>
        </w:tc>
        <w:tc>
          <w:tcPr>
            <w:tcW w:w="1255" w:type="dxa"/>
            <w:vAlign w:val="bottom"/>
          </w:tcPr>
          <w:p w14:paraId="7E8B9BC3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4CE3917C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51510F72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2DCA7A9B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4B3327" w:rsidRPr="004B3327" w14:paraId="6442D3BF" w14:textId="77777777">
        <w:tc>
          <w:tcPr>
            <w:tcW w:w="4338" w:type="dxa"/>
            <w:vAlign w:val="bottom"/>
          </w:tcPr>
          <w:p w14:paraId="47291D60" w14:textId="77777777" w:rsidR="00306256" w:rsidRPr="004B3327" w:rsidRDefault="00306256" w:rsidP="000A7C66">
            <w:pPr>
              <w:pStyle w:val="BodyTextIndent3"/>
              <w:spacing w:before="0" w:after="0"/>
              <w:ind w:left="243" w:right="-81" w:hanging="180"/>
              <w:jc w:val="left"/>
              <w:rPr>
                <w:spacing w:val="-2"/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สินทรัพย์ทางการเงินที่วัดมูลค่าด้วยราคาทุนตัดจำหน่าย</w:t>
            </w:r>
          </w:p>
        </w:tc>
        <w:tc>
          <w:tcPr>
            <w:tcW w:w="1255" w:type="dxa"/>
            <w:vAlign w:val="bottom"/>
          </w:tcPr>
          <w:p w14:paraId="0F58C0C6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5AE817B0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14E197C7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2D8862CB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4B3327" w:rsidRPr="004B3327" w14:paraId="097075B2" w14:textId="77777777">
        <w:tc>
          <w:tcPr>
            <w:tcW w:w="4338" w:type="dxa"/>
            <w:vAlign w:val="bottom"/>
          </w:tcPr>
          <w:p w14:paraId="72C22398" w14:textId="77777777" w:rsidR="00306256" w:rsidRPr="004B3327" w:rsidRDefault="00306256" w:rsidP="000A7C66">
            <w:pPr>
              <w:pStyle w:val="BodyTextIndent3"/>
              <w:spacing w:before="0" w:after="0"/>
              <w:ind w:left="345" w:hanging="9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เงินลงทุนในตราสารหนี้</w:t>
            </w:r>
          </w:p>
        </w:tc>
        <w:tc>
          <w:tcPr>
            <w:tcW w:w="1255" w:type="dxa"/>
            <w:vAlign w:val="bottom"/>
          </w:tcPr>
          <w:p w14:paraId="1CDC7CED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51B14991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5" w:type="dxa"/>
            <w:vAlign w:val="bottom"/>
          </w:tcPr>
          <w:p w14:paraId="196025BB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1,343</w:t>
            </w:r>
          </w:p>
        </w:tc>
        <w:tc>
          <w:tcPr>
            <w:tcW w:w="1256" w:type="dxa"/>
            <w:vAlign w:val="bottom"/>
          </w:tcPr>
          <w:p w14:paraId="1894398C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1,343</w:t>
            </w:r>
          </w:p>
        </w:tc>
      </w:tr>
      <w:tr w:rsidR="004B3327" w:rsidRPr="004B3327" w14:paraId="570C817C" w14:textId="77777777">
        <w:tc>
          <w:tcPr>
            <w:tcW w:w="4338" w:type="dxa"/>
            <w:vAlign w:val="bottom"/>
          </w:tcPr>
          <w:p w14:paraId="3A5FEC3B" w14:textId="77777777" w:rsidR="00306256" w:rsidRPr="004B3327" w:rsidRDefault="00306256" w:rsidP="000A7C66">
            <w:pPr>
              <w:pStyle w:val="BodyTextIndent3"/>
              <w:spacing w:before="0" w:after="0"/>
              <w:ind w:left="345" w:hanging="9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ลูกหนี้ที่จะถึงกำหนดชำระในอนาคตภายใต้สัญญากับหน่วยงานของรัฐ</w:t>
            </w:r>
          </w:p>
        </w:tc>
        <w:tc>
          <w:tcPr>
            <w:tcW w:w="1255" w:type="dxa"/>
            <w:vAlign w:val="bottom"/>
          </w:tcPr>
          <w:p w14:paraId="0CF6609D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62E51DF5" w14:textId="2009D0FA" w:rsidR="00306256" w:rsidRPr="004B3327" w:rsidRDefault="003E06EF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>
              <w:rPr>
                <w:kern w:val="28"/>
                <w:sz w:val="28"/>
                <w:szCs w:val="28"/>
              </w:rPr>
              <w:t>-</w:t>
            </w:r>
          </w:p>
        </w:tc>
        <w:tc>
          <w:tcPr>
            <w:tcW w:w="1255" w:type="dxa"/>
            <w:vAlign w:val="bottom"/>
          </w:tcPr>
          <w:p w14:paraId="0ABB1F51" w14:textId="040205D7" w:rsidR="00306256" w:rsidRPr="004B3327" w:rsidRDefault="003E06EF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>
              <w:rPr>
                <w:kern w:val="28"/>
                <w:sz w:val="28"/>
                <w:szCs w:val="28"/>
              </w:rPr>
              <w:t>44,665</w:t>
            </w:r>
          </w:p>
        </w:tc>
        <w:tc>
          <w:tcPr>
            <w:tcW w:w="1256" w:type="dxa"/>
            <w:vAlign w:val="bottom"/>
          </w:tcPr>
          <w:p w14:paraId="47AD1BB3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44,665</w:t>
            </w:r>
          </w:p>
        </w:tc>
      </w:tr>
      <w:tr w:rsidR="004B3327" w:rsidRPr="004B3327" w14:paraId="16A4D79A" w14:textId="77777777">
        <w:tc>
          <w:tcPr>
            <w:tcW w:w="4338" w:type="dxa"/>
            <w:vAlign w:val="bottom"/>
          </w:tcPr>
          <w:p w14:paraId="726B80CF" w14:textId="4470435C" w:rsidR="004B758E" w:rsidRPr="004B3327" w:rsidRDefault="001A6FDC" w:rsidP="000A7C66">
            <w:pPr>
              <w:pStyle w:val="BodyTextIndent3"/>
              <w:spacing w:before="0" w:after="0"/>
              <w:ind w:left="345" w:hanging="9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เงินให้กู้ยืมและดอกเบี้ยค้างรับ</w:t>
            </w:r>
          </w:p>
        </w:tc>
        <w:tc>
          <w:tcPr>
            <w:tcW w:w="1255" w:type="dxa"/>
            <w:vAlign w:val="bottom"/>
          </w:tcPr>
          <w:p w14:paraId="21397478" w14:textId="63733AA8" w:rsidR="004B758E" w:rsidRPr="004B3327" w:rsidRDefault="0082282F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>
              <w:rPr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3435EF65" w14:textId="569E2CBA" w:rsidR="004B758E" w:rsidRPr="004B3327" w:rsidRDefault="0082282F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>
              <w:rPr>
                <w:kern w:val="28"/>
                <w:sz w:val="28"/>
                <w:szCs w:val="28"/>
              </w:rPr>
              <w:t>-</w:t>
            </w:r>
          </w:p>
        </w:tc>
        <w:tc>
          <w:tcPr>
            <w:tcW w:w="1255" w:type="dxa"/>
            <w:vAlign w:val="bottom"/>
          </w:tcPr>
          <w:p w14:paraId="142DBA54" w14:textId="0D26B26A" w:rsidR="004B758E" w:rsidRPr="004B3327" w:rsidRDefault="008F1DA5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7C4EA2">
              <w:rPr>
                <w:kern w:val="28"/>
                <w:sz w:val="28"/>
                <w:szCs w:val="28"/>
              </w:rPr>
              <w:t>608</w:t>
            </w:r>
          </w:p>
        </w:tc>
        <w:tc>
          <w:tcPr>
            <w:tcW w:w="1256" w:type="dxa"/>
            <w:vAlign w:val="bottom"/>
          </w:tcPr>
          <w:p w14:paraId="3951EAAE" w14:textId="209753FE" w:rsidR="004B758E" w:rsidRPr="004B3327" w:rsidRDefault="008F1DA5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7C4EA2">
              <w:rPr>
                <w:b/>
                <w:bCs/>
                <w:kern w:val="28"/>
                <w:sz w:val="28"/>
                <w:szCs w:val="28"/>
              </w:rPr>
              <w:t>608</w:t>
            </w:r>
          </w:p>
        </w:tc>
      </w:tr>
      <w:tr w:rsidR="004B3327" w:rsidRPr="004B3327" w14:paraId="10603667" w14:textId="77777777">
        <w:tc>
          <w:tcPr>
            <w:tcW w:w="4338" w:type="dxa"/>
            <w:vAlign w:val="bottom"/>
          </w:tcPr>
          <w:p w14:paraId="15D05BA0" w14:textId="77777777" w:rsidR="00306256" w:rsidRPr="004B3327" w:rsidRDefault="00306256" w:rsidP="000A7C66">
            <w:pPr>
              <w:pStyle w:val="BodyTextIndent3"/>
              <w:spacing w:before="0" w:after="0"/>
              <w:ind w:left="243" w:hanging="18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255" w:type="dxa"/>
            <w:vAlign w:val="bottom"/>
          </w:tcPr>
          <w:p w14:paraId="7557B9FA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41869625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5" w:type="dxa"/>
            <w:vAlign w:val="bottom"/>
          </w:tcPr>
          <w:p w14:paraId="633AD9B0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right="-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45,477</w:t>
            </w:r>
          </w:p>
        </w:tc>
        <w:tc>
          <w:tcPr>
            <w:tcW w:w="1256" w:type="dxa"/>
            <w:vAlign w:val="bottom"/>
          </w:tcPr>
          <w:p w14:paraId="63BE2361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45,477</w:t>
            </w:r>
          </w:p>
        </w:tc>
      </w:tr>
      <w:tr w:rsidR="004B3327" w:rsidRPr="004B3327" w14:paraId="136D8E96" w14:textId="77777777">
        <w:tc>
          <w:tcPr>
            <w:tcW w:w="4338" w:type="dxa"/>
            <w:vAlign w:val="bottom"/>
          </w:tcPr>
          <w:p w14:paraId="5613D20D" w14:textId="77777777" w:rsidR="00306256" w:rsidRPr="004B3327" w:rsidRDefault="00306256" w:rsidP="000A7C66">
            <w:pPr>
              <w:pStyle w:val="BodyTextIndent3"/>
              <w:spacing w:before="0" w:after="0"/>
              <w:ind w:left="243" w:hanging="18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เงินลงทุนในการร่วมค้า</w:t>
            </w:r>
          </w:p>
        </w:tc>
        <w:tc>
          <w:tcPr>
            <w:tcW w:w="1255" w:type="dxa"/>
            <w:vAlign w:val="bottom"/>
          </w:tcPr>
          <w:p w14:paraId="516E253F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3,721</w:t>
            </w:r>
          </w:p>
        </w:tc>
        <w:tc>
          <w:tcPr>
            <w:tcW w:w="1256" w:type="dxa"/>
            <w:vAlign w:val="bottom"/>
          </w:tcPr>
          <w:p w14:paraId="0997CAA4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5" w:type="dxa"/>
            <w:vAlign w:val="bottom"/>
          </w:tcPr>
          <w:p w14:paraId="1F45A682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4E119428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3,721</w:t>
            </w:r>
          </w:p>
        </w:tc>
      </w:tr>
      <w:tr w:rsidR="004B3327" w:rsidRPr="004B3327" w14:paraId="1E51B162" w14:textId="77777777">
        <w:tc>
          <w:tcPr>
            <w:tcW w:w="4338" w:type="dxa"/>
            <w:vAlign w:val="bottom"/>
          </w:tcPr>
          <w:p w14:paraId="6D03D1FA" w14:textId="77777777" w:rsidR="00306256" w:rsidRPr="004B3327" w:rsidRDefault="00306256" w:rsidP="000A7C66">
            <w:pPr>
              <w:pStyle w:val="BodyTextIndent3"/>
              <w:spacing w:before="0" w:after="0"/>
              <w:ind w:left="243" w:hanging="18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เงินลงทุนในบริษัทร่วม</w:t>
            </w:r>
          </w:p>
        </w:tc>
        <w:tc>
          <w:tcPr>
            <w:tcW w:w="1255" w:type="dxa"/>
            <w:vAlign w:val="bottom"/>
          </w:tcPr>
          <w:p w14:paraId="469B5A95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right="-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9,823</w:t>
            </w:r>
          </w:p>
        </w:tc>
        <w:tc>
          <w:tcPr>
            <w:tcW w:w="1256" w:type="dxa"/>
            <w:vAlign w:val="bottom"/>
          </w:tcPr>
          <w:p w14:paraId="50EEDC39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5" w:type="dxa"/>
            <w:vAlign w:val="bottom"/>
          </w:tcPr>
          <w:p w14:paraId="7683453B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2503D010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9,823</w:t>
            </w:r>
          </w:p>
        </w:tc>
      </w:tr>
      <w:tr w:rsidR="004B3327" w:rsidRPr="004B3327" w14:paraId="538BC127" w14:textId="77777777">
        <w:tc>
          <w:tcPr>
            <w:tcW w:w="4338" w:type="dxa"/>
            <w:vAlign w:val="bottom"/>
          </w:tcPr>
          <w:p w14:paraId="3F0EBF96" w14:textId="77777777" w:rsidR="00306256" w:rsidRPr="004B3327" w:rsidRDefault="00306256" w:rsidP="000A7C66">
            <w:pPr>
              <w:pStyle w:val="BodyTextIndent3"/>
              <w:spacing w:before="0" w:after="0"/>
              <w:ind w:left="342" w:hanging="27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  <w:cs/>
              </w:rPr>
              <w:t xml:space="preserve">หนี้สินที่เปิดเผยมูลค่ายุติธรรม </w:t>
            </w:r>
          </w:p>
        </w:tc>
        <w:tc>
          <w:tcPr>
            <w:tcW w:w="1255" w:type="dxa"/>
            <w:vAlign w:val="bottom"/>
          </w:tcPr>
          <w:p w14:paraId="33D8C62B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1E372FF2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463725F7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4CB84068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</w:p>
        </w:tc>
      </w:tr>
      <w:tr w:rsidR="004B3327" w:rsidRPr="004B3327" w14:paraId="69372397" w14:textId="77777777">
        <w:tc>
          <w:tcPr>
            <w:tcW w:w="4338" w:type="dxa"/>
            <w:vAlign w:val="bottom"/>
          </w:tcPr>
          <w:p w14:paraId="4C2952B8" w14:textId="77777777" w:rsidR="00C01ED6" w:rsidRPr="004B3327" w:rsidRDefault="00C01ED6" w:rsidP="000A7C66">
            <w:pPr>
              <w:pStyle w:val="BodyTextIndent3"/>
              <w:spacing w:before="0" w:after="0"/>
              <w:ind w:left="243" w:hanging="18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หนี้สินจากสัญญาลงทุน</w:t>
            </w:r>
          </w:p>
        </w:tc>
        <w:tc>
          <w:tcPr>
            <w:tcW w:w="1255" w:type="dxa"/>
            <w:vAlign w:val="bottom"/>
          </w:tcPr>
          <w:p w14:paraId="68572C57" w14:textId="103488A5" w:rsidR="00C01ED6" w:rsidRPr="004B3327" w:rsidRDefault="00437E4F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734CFB17" w14:textId="0C7617EE" w:rsidR="00C01ED6" w:rsidRPr="004B3327" w:rsidRDefault="00437E4F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5" w:type="dxa"/>
            <w:vAlign w:val="bottom"/>
          </w:tcPr>
          <w:p w14:paraId="6B499A5D" w14:textId="687DF5B0" w:rsidR="00C01ED6" w:rsidRPr="004B3327" w:rsidRDefault="00AC65DF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>
              <w:rPr>
                <w:kern w:val="28"/>
                <w:sz w:val="28"/>
                <w:szCs w:val="28"/>
              </w:rPr>
              <w:t>4,391</w:t>
            </w:r>
          </w:p>
        </w:tc>
        <w:tc>
          <w:tcPr>
            <w:tcW w:w="1256" w:type="dxa"/>
            <w:vAlign w:val="bottom"/>
          </w:tcPr>
          <w:p w14:paraId="01B3C91E" w14:textId="4347468A" w:rsidR="00C01ED6" w:rsidRPr="004B3327" w:rsidRDefault="00AC65DF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  <w:r>
              <w:rPr>
                <w:b/>
                <w:bCs/>
                <w:kern w:val="28"/>
                <w:sz w:val="28"/>
                <w:szCs w:val="28"/>
              </w:rPr>
              <w:t>4,391</w:t>
            </w:r>
          </w:p>
        </w:tc>
      </w:tr>
      <w:tr w:rsidR="00306256" w:rsidRPr="004B3327" w14:paraId="2247D6B3" w14:textId="77777777">
        <w:tc>
          <w:tcPr>
            <w:tcW w:w="4338" w:type="dxa"/>
            <w:vAlign w:val="bottom"/>
          </w:tcPr>
          <w:p w14:paraId="337DDA2C" w14:textId="77777777" w:rsidR="00306256" w:rsidRPr="004B3327" w:rsidRDefault="00306256" w:rsidP="000A7C66">
            <w:pPr>
              <w:pStyle w:val="BodyTextIndent3"/>
              <w:spacing w:before="0" w:after="0"/>
              <w:ind w:left="243" w:hanging="18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1255" w:type="dxa"/>
            <w:vAlign w:val="bottom"/>
          </w:tcPr>
          <w:p w14:paraId="7E279E20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50EA3127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90,752</w:t>
            </w:r>
          </w:p>
        </w:tc>
        <w:tc>
          <w:tcPr>
            <w:tcW w:w="1255" w:type="dxa"/>
            <w:vAlign w:val="bottom"/>
          </w:tcPr>
          <w:p w14:paraId="436C8500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3537370E" w14:textId="77777777" w:rsidR="00306256" w:rsidRPr="004B3327" w:rsidRDefault="00306256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36" w:right="-14" w:firstLine="8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90,752</w:t>
            </w:r>
          </w:p>
        </w:tc>
      </w:tr>
    </w:tbl>
    <w:p w14:paraId="18D5BB6B" w14:textId="629B45C2" w:rsidR="00590903" w:rsidRPr="004B3327" w:rsidRDefault="00590903" w:rsidP="000A7C66">
      <w:pPr>
        <w:rPr>
          <w:rFonts w:ascii="Angsana New" w:hAnsi="Angsana New"/>
        </w:rPr>
      </w:pPr>
    </w:p>
    <w:tbl>
      <w:tblPr>
        <w:tblW w:w="9362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338"/>
        <w:gridCol w:w="1256"/>
        <w:gridCol w:w="1256"/>
        <w:gridCol w:w="1256"/>
        <w:gridCol w:w="1256"/>
      </w:tblGrid>
      <w:tr w:rsidR="004B3327" w:rsidRPr="004B3327" w14:paraId="44AE0B0A" w14:textId="77777777" w:rsidTr="00213FB5">
        <w:trPr>
          <w:tblHeader/>
        </w:trPr>
        <w:tc>
          <w:tcPr>
            <w:tcW w:w="9362" w:type="dxa"/>
            <w:gridSpan w:val="5"/>
            <w:vAlign w:val="bottom"/>
          </w:tcPr>
          <w:p w14:paraId="47027778" w14:textId="7F6D49DB" w:rsidR="00956245" w:rsidRPr="004B3327" w:rsidRDefault="00956245" w:rsidP="000A7C66">
            <w:pPr>
              <w:pStyle w:val="BodyTextIndent3"/>
              <w:spacing w:before="0" w:after="0"/>
              <w:ind w:left="0"/>
              <w:jc w:val="righ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(</w:t>
            </w: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หน่วย</w:t>
            </w:r>
            <w:r w:rsidRPr="004B3327">
              <w:rPr>
                <w:rFonts w:hint="cs"/>
                <w:kern w:val="28"/>
                <w:sz w:val="28"/>
                <w:szCs w:val="28"/>
              </w:rPr>
              <w:t xml:space="preserve">: </w:t>
            </w: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ล้านบาท</w:t>
            </w:r>
            <w:r w:rsidRPr="004B3327">
              <w:rPr>
                <w:rFonts w:hint="cs"/>
                <w:kern w:val="28"/>
                <w:sz w:val="28"/>
                <w:szCs w:val="28"/>
              </w:rPr>
              <w:t>)</w:t>
            </w:r>
          </w:p>
        </w:tc>
      </w:tr>
      <w:tr w:rsidR="004B3327" w:rsidRPr="004B3327" w14:paraId="7C70B72A" w14:textId="77777777" w:rsidTr="00213FB5">
        <w:trPr>
          <w:trHeight w:val="414"/>
          <w:tblHeader/>
        </w:trPr>
        <w:tc>
          <w:tcPr>
            <w:tcW w:w="4338" w:type="dxa"/>
            <w:vAlign w:val="bottom"/>
          </w:tcPr>
          <w:p w14:paraId="63EA4D4E" w14:textId="77777777" w:rsidR="00956245" w:rsidRPr="004B3327" w:rsidRDefault="00956245" w:rsidP="000A7C66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</w:rPr>
            </w:pPr>
          </w:p>
        </w:tc>
        <w:tc>
          <w:tcPr>
            <w:tcW w:w="5024" w:type="dxa"/>
            <w:gridSpan w:val="4"/>
            <w:vAlign w:val="bottom"/>
          </w:tcPr>
          <w:p w14:paraId="2EA49EE6" w14:textId="77777777" w:rsidR="00956245" w:rsidRPr="004B3327" w:rsidRDefault="00956245" w:rsidP="000A7C66">
            <w:pPr>
              <w:pStyle w:val="BodyTextIndent3"/>
              <w:pBdr>
                <w:bottom w:val="single" w:sz="4" w:space="1" w:color="auto"/>
              </w:pBdr>
              <w:tabs>
                <w:tab w:val="clear" w:pos="900"/>
              </w:tabs>
              <w:spacing w:before="0" w:after="0"/>
              <w:ind w:left="0" w:firstLine="0"/>
              <w:jc w:val="center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4B3327" w:rsidRPr="004B3327" w14:paraId="2E04A7D6" w14:textId="77777777" w:rsidTr="00213FB5">
        <w:trPr>
          <w:trHeight w:val="414"/>
          <w:tblHeader/>
        </w:trPr>
        <w:tc>
          <w:tcPr>
            <w:tcW w:w="4338" w:type="dxa"/>
            <w:vAlign w:val="bottom"/>
          </w:tcPr>
          <w:p w14:paraId="0B2FCFC1" w14:textId="77777777" w:rsidR="00956245" w:rsidRPr="004B3327" w:rsidRDefault="00956245" w:rsidP="000A7C66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</w:rPr>
            </w:pPr>
          </w:p>
        </w:tc>
        <w:tc>
          <w:tcPr>
            <w:tcW w:w="5024" w:type="dxa"/>
            <w:gridSpan w:val="4"/>
            <w:vAlign w:val="bottom"/>
          </w:tcPr>
          <w:p w14:paraId="4441DE94" w14:textId="63BCD862" w:rsidR="00956245" w:rsidRPr="004B3327" w:rsidRDefault="00956245" w:rsidP="000A7C66">
            <w:pPr>
              <w:pStyle w:val="BodyTextIndent3"/>
              <w:pBdr>
                <w:bottom w:val="single" w:sz="4" w:space="1" w:color="auto"/>
              </w:pBdr>
              <w:tabs>
                <w:tab w:val="clear" w:pos="900"/>
              </w:tabs>
              <w:spacing w:before="0" w:after="0"/>
              <w:ind w:left="0" w:firstLine="0"/>
              <w:jc w:val="center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 xml:space="preserve">ณ วันที่ </w:t>
            </w:r>
            <w:r w:rsidRPr="004B3327">
              <w:rPr>
                <w:rFonts w:hint="cs"/>
                <w:kern w:val="28"/>
                <w:sz w:val="28"/>
                <w:szCs w:val="28"/>
              </w:rPr>
              <w:t xml:space="preserve">31 </w:t>
            </w:r>
            <w:r w:rsidRPr="004B3327">
              <w:rPr>
                <w:rFonts w:hint="cs"/>
                <w:kern w:val="28"/>
                <w:sz w:val="28"/>
                <w:szCs w:val="28"/>
                <w:cs/>
              </w:rPr>
              <w:t xml:space="preserve">มีนาคม </w:t>
            </w:r>
            <w:r w:rsidR="001879DE" w:rsidRPr="004B3327">
              <w:rPr>
                <w:rFonts w:hint="cs"/>
                <w:kern w:val="28"/>
                <w:sz w:val="28"/>
                <w:szCs w:val="28"/>
              </w:rPr>
              <w:t>256</w:t>
            </w:r>
            <w:r w:rsidR="00306256" w:rsidRPr="004B3327">
              <w:rPr>
                <w:rFonts w:hint="cs"/>
                <w:kern w:val="28"/>
                <w:sz w:val="28"/>
                <w:szCs w:val="28"/>
              </w:rPr>
              <w:t>9</w:t>
            </w:r>
          </w:p>
        </w:tc>
      </w:tr>
      <w:tr w:rsidR="004B3327" w:rsidRPr="004B3327" w14:paraId="279F207E" w14:textId="77777777" w:rsidTr="00213FB5">
        <w:trPr>
          <w:tblHeader/>
        </w:trPr>
        <w:tc>
          <w:tcPr>
            <w:tcW w:w="4338" w:type="dxa"/>
            <w:vAlign w:val="bottom"/>
          </w:tcPr>
          <w:p w14:paraId="03A78EF1" w14:textId="77777777" w:rsidR="00956245" w:rsidRPr="004B3327" w:rsidRDefault="00956245" w:rsidP="000A7C66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4E2370FE" w14:textId="77777777" w:rsidR="00956245" w:rsidRPr="004B3327" w:rsidRDefault="00956245" w:rsidP="000A7C66">
            <w:pPr>
              <w:pStyle w:val="BodyTextIndent3"/>
              <w:pBdr>
                <w:bottom w:val="single" w:sz="4" w:space="1" w:color="auto"/>
              </w:pBdr>
              <w:tabs>
                <w:tab w:val="clear" w:pos="900"/>
              </w:tabs>
              <w:spacing w:before="0" w:after="0"/>
              <w:ind w:left="0" w:firstLine="0"/>
              <w:jc w:val="center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 xml:space="preserve">ระดับ </w:t>
            </w:r>
            <w:r w:rsidRPr="004B3327">
              <w:rPr>
                <w:rFonts w:hint="cs"/>
                <w:kern w:val="28"/>
                <w:sz w:val="28"/>
                <w:szCs w:val="28"/>
              </w:rPr>
              <w:t>1</w:t>
            </w:r>
          </w:p>
        </w:tc>
        <w:tc>
          <w:tcPr>
            <w:tcW w:w="1256" w:type="dxa"/>
            <w:vAlign w:val="bottom"/>
          </w:tcPr>
          <w:p w14:paraId="40B29804" w14:textId="77777777" w:rsidR="00956245" w:rsidRPr="004B3327" w:rsidRDefault="00956245" w:rsidP="000A7C66">
            <w:pPr>
              <w:pStyle w:val="BodyTextIndent3"/>
              <w:pBdr>
                <w:bottom w:val="single" w:sz="4" w:space="1" w:color="auto"/>
              </w:pBdr>
              <w:tabs>
                <w:tab w:val="clear" w:pos="900"/>
              </w:tabs>
              <w:spacing w:before="0" w:after="0"/>
              <w:ind w:left="0" w:firstLine="0"/>
              <w:jc w:val="center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 xml:space="preserve">ระดับ </w:t>
            </w:r>
            <w:r w:rsidRPr="004B3327">
              <w:rPr>
                <w:rFonts w:hint="cs"/>
                <w:kern w:val="28"/>
                <w:sz w:val="28"/>
                <w:szCs w:val="28"/>
              </w:rPr>
              <w:t>2</w:t>
            </w:r>
          </w:p>
        </w:tc>
        <w:tc>
          <w:tcPr>
            <w:tcW w:w="1256" w:type="dxa"/>
            <w:vAlign w:val="bottom"/>
          </w:tcPr>
          <w:p w14:paraId="1E7E9FD5" w14:textId="77777777" w:rsidR="00956245" w:rsidRPr="004B3327" w:rsidRDefault="00956245" w:rsidP="000A7C66">
            <w:pPr>
              <w:pStyle w:val="BodyTextIndent3"/>
              <w:pBdr>
                <w:bottom w:val="single" w:sz="4" w:space="1" w:color="auto"/>
              </w:pBdr>
              <w:spacing w:before="0" w:after="0"/>
              <w:ind w:left="0" w:firstLine="0"/>
              <w:jc w:val="center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 xml:space="preserve">ระดับ </w:t>
            </w:r>
            <w:r w:rsidRPr="004B3327">
              <w:rPr>
                <w:rFonts w:hint="cs"/>
                <w:kern w:val="28"/>
                <w:sz w:val="28"/>
                <w:szCs w:val="28"/>
              </w:rPr>
              <w:t>3</w:t>
            </w:r>
          </w:p>
        </w:tc>
        <w:tc>
          <w:tcPr>
            <w:tcW w:w="1256" w:type="dxa"/>
            <w:vAlign w:val="bottom"/>
          </w:tcPr>
          <w:p w14:paraId="7AC661B4" w14:textId="77777777" w:rsidR="00956245" w:rsidRPr="004B3327" w:rsidRDefault="00956245" w:rsidP="000A7C66">
            <w:pPr>
              <w:pStyle w:val="BodyTextIndent3"/>
              <w:pBdr>
                <w:bottom w:val="single" w:sz="4" w:space="1" w:color="auto"/>
              </w:pBdr>
              <w:spacing w:before="0" w:after="0"/>
              <w:ind w:left="0" w:firstLine="0"/>
              <w:jc w:val="center"/>
              <w:rPr>
                <w:b/>
                <w:bCs/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  <w:cs/>
              </w:rPr>
              <w:t>รวม</w:t>
            </w:r>
          </w:p>
        </w:tc>
      </w:tr>
      <w:tr w:rsidR="004B3327" w:rsidRPr="004B3327" w14:paraId="0EC96F87" w14:textId="77777777" w:rsidTr="00213FB5">
        <w:tc>
          <w:tcPr>
            <w:tcW w:w="4338" w:type="dxa"/>
            <w:vAlign w:val="bottom"/>
          </w:tcPr>
          <w:p w14:paraId="1EAE3D0B" w14:textId="77777777" w:rsidR="00956245" w:rsidRPr="004B3327" w:rsidRDefault="00956245" w:rsidP="000A7C66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  <w:cs/>
              </w:rPr>
              <w:t xml:space="preserve">สินทรัพย์ที่วัดมูลค่าด้วยมูลค่ายุติธรรม </w:t>
            </w:r>
          </w:p>
        </w:tc>
        <w:tc>
          <w:tcPr>
            <w:tcW w:w="1256" w:type="dxa"/>
            <w:vAlign w:val="bottom"/>
          </w:tcPr>
          <w:p w14:paraId="1D689C79" w14:textId="77777777" w:rsidR="00956245" w:rsidRPr="004B3327" w:rsidRDefault="00956245" w:rsidP="000A7C66">
            <w:pPr>
              <w:pStyle w:val="BodyTextIndent3"/>
              <w:tabs>
                <w:tab w:val="clear" w:pos="900"/>
              </w:tabs>
              <w:spacing w:before="0" w:after="0"/>
              <w:ind w:left="0" w:right="135" w:hanging="14"/>
              <w:jc w:val="righ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5147A0C1" w14:textId="77777777" w:rsidR="00956245" w:rsidRPr="004B3327" w:rsidRDefault="00956245" w:rsidP="000A7C66">
            <w:pPr>
              <w:pStyle w:val="BodyTextIndent3"/>
              <w:tabs>
                <w:tab w:val="clear" w:pos="900"/>
              </w:tabs>
              <w:spacing w:before="0" w:after="0"/>
              <w:ind w:left="0" w:right="135" w:hanging="14"/>
              <w:jc w:val="righ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43EEDAF0" w14:textId="77777777" w:rsidR="00956245" w:rsidRPr="004B3327" w:rsidRDefault="00956245" w:rsidP="000A7C66">
            <w:pPr>
              <w:pStyle w:val="BodyTextIndent3"/>
              <w:tabs>
                <w:tab w:val="clear" w:pos="900"/>
              </w:tabs>
              <w:spacing w:before="0" w:after="0"/>
              <w:ind w:left="0" w:right="135" w:hanging="14"/>
              <w:jc w:val="righ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3D520653" w14:textId="77777777" w:rsidR="00956245" w:rsidRPr="004B3327" w:rsidRDefault="00956245" w:rsidP="000A7C6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0" w:right="120" w:hanging="18"/>
              <w:jc w:val="right"/>
              <w:rPr>
                <w:b/>
                <w:bCs/>
                <w:kern w:val="28"/>
                <w:sz w:val="28"/>
                <w:szCs w:val="28"/>
                <w:cs/>
              </w:rPr>
            </w:pPr>
          </w:p>
        </w:tc>
      </w:tr>
      <w:tr w:rsidR="004B3327" w:rsidRPr="004B3327" w14:paraId="2811B87D" w14:textId="77777777" w:rsidTr="00213FB5">
        <w:tc>
          <w:tcPr>
            <w:tcW w:w="4338" w:type="dxa"/>
            <w:vAlign w:val="bottom"/>
          </w:tcPr>
          <w:p w14:paraId="60C84B8F" w14:textId="77777777" w:rsidR="00956245" w:rsidRPr="004B3327" w:rsidRDefault="00956245" w:rsidP="000A7C66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สินทรัพย์ทางการเงินที่วัดมูลค่าด้วยมูลค่ายุติธรรมผ่านกำไรหรือขาดทุน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256" w:type="dxa"/>
            <w:vAlign w:val="bottom"/>
          </w:tcPr>
          <w:p w14:paraId="7F078BA8" w14:textId="36F89BED" w:rsidR="00956245" w:rsidRPr="004B3327" w:rsidRDefault="00956245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5F859CA6" w14:textId="4F602858" w:rsidR="00956245" w:rsidRPr="004B3327" w:rsidRDefault="00956245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23D76672" w14:textId="434529C4" w:rsidR="00956245" w:rsidRPr="004B3327" w:rsidRDefault="00956245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1981EA99" w14:textId="355970B2" w:rsidR="00956245" w:rsidRPr="004B3327" w:rsidRDefault="00956245" w:rsidP="000A7C6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</w:p>
        </w:tc>
      </w:tr>
      <w:tr w:rsidR="004B3327" w:rsidRPr="004B3327" w14:paraId="728EA4AA" w14:textId="77777777" w:rsidTr="00213FB5">
        <w:tc>
          <w:tcPr>
            <w:tcW w:w="4338" w:type="dxa"/>
            <w:vAlign w:val="bottom"/>
          </w:tcPr>
          <w:p w14:paraId="4ADF6322" w14:textId="77777777" w:rsidR="00447682" w:rsidRPr="004B3327" w:rsidRDefault="00447682" w:rsidP="000A7C66">
            <w:pPr>
              <w:pStyle w:val="BodyTextIndent3"/>
              <w:spacing w:before="0" w:after="0"/>
              <w:ind w:left="243" w:firstLine="12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เงินลงทุนในตราสารหนี้</w:t>
            </w:r>
          </w:p>
        </w:tc>
        <w:tc>
          <w:tcPr>
            <w:tcW w:w="1256" w:type="dxa"/>
          </w:tcPr>
          <w:p w14:paraId="76EAF361" w14:textId="4C8AA98C" w:rsidR="00447682" w:rsidRPr="004B3327" w:rsidRDefault="00213FB5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-</w:t>
            </w:r>
          </w:p>
        </w:tc>
        <w:tc>
          <w:tcPr>
            <w:tcW w:w="1256" w:type="dxa"/>
          </w:tcPr>
          <w:p w14:paraId="2E87BCE3" w14:textId="7E972BD5" w:rsidR="00447682" w:rsidRPr="004B3327" w:rsidRDefault="00213FB5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1,587</w:t>
            </w:r>
          </w:p>
        </w:tc>
        <w:tc>
          <w:tcPr>
            <w:tcW w:w="1256" w:type="dxa"/>
          </w:tcPr>
          <w:p w14:paraId="286612A1" w14:textId="087991A1" w:rsidR="00447682" w:rsidRPr="004B3327" w:rsidRDefault="00213FB5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580</w:t>
            </w:r>
          </w:p>
        </w:tc>
        <w:tc>
          <w:tcPr>
            <w:tcW w:w="1256" w:type="dxa"/>
          </w:tcPr>
          <w:p w14:paraId="6EE56CDF" w14:textId="3AD47BB8" w:rsidR="00447682" w:rsidRPr="004B3327" w:rsidRDefault="00213FB5" w:rsidP="000A7C6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2,167</w:t>
            </w:r>
          </w:p>
        </w:tc>
      </w:tr>
      <w:tr w:rsidR="004B3327" w:rsidRPr="004B3327" w14:paraId="6D76A1A3" w14:textId="77777777" w:rsidTr="00213FB5">
        <w:tc>
          <w:tcPr>
            <w:tcW w:w="4338" w:type="dxa"/>
            <w:vAlign w:val="bottom"/>
          </w:tcPr>
          <w:p w14:paraId="654FFF1F" w14:textId="77777777" w:rsidR="000926B5" w:rsidRPr="004B3327" w:rsidRDefault="000926B5" w:rsidP="000A7C66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สินทรัพย์ทางการเงินที่วัดมูลค่าด้วยมูลค่ายุติธรรมผ่านกำไรขาดทุนเบ็ดเสร็จอื่น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256" w:type="dxa"/>
            <w:vAlign w:val="bottom"/>
          </w:tcPr>
          <w:p w14:paraId="48FB41B8" w14:textId="77777777" w:rsidR="000926B5" w:rsidRPr="004B3327" w:rsidRDefault="000926B5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6A151A8A" w14:textId="77777777" w:rsidR="000926B5" w:rsidRPr="004B3327" w:rsidRDefault="000926B5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46A81326" w14:textId="77777777" w:rsidR="000926B5" w:rsidRPr="004B3327" w:rsidRDefault="000926B5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38F36BAD" w14:textId="77777777" w:rsidR="000926B5" w:rsidRPr="004B3327" w:rsidRDefault="000926B5" w:rsidP="000A7C6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</w:p>
        </w:tc>
      </w:tr>
      <w:tr w:rsidR="004B3327" w:rsidRPr="004B3327" w14:paraId="2463FE4C" w14:textId="77777777" w:rsidTr="00213FB5">
        <w:tc>
          <w:tcPr>
            <w:tcW w:w="4338" w:type="dxa"/>
            <w:vAlign w:val="bottom"/>
          </w:tcPr>
          <w:p w14:paraId="7B23E997" w14:textId="77777777" w:rsidR="000926B5" w:rsidRPr="004B3327" w:rsidRDefault="000926B5" w:rsidP="000A7C66">
            <w:pPr>
              <w:pStyle w:val="BodyTextIndent3"/>
              <w:spacing w:before="0" w:after="0"/>
              <w:ind w:left="243" w:firstLine="12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เงินลงทุนในตราสารทุน</w:t>
            </w:r>
          </w:p>
        </w:tc>
        <w:tc>
          <w:tcPr>
            <w:tcW w:w="1256" w:type="dxa"/>
            <w:vAlign w:val="bottom"/>
          </w:tcPr>
          <w:p w14:paraId="2BC53DF8" w14:textId="023D5B57" w:rsidR="000926B5" w:rsidRPr="004B3327" w:rsidRDefault="001B3A24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3</w:t>
            </w:r>
            <w:r w:rsidR="009C70F7" w:rsidRPr="004B3327">
              <w:rPr>
                <w:rFonts w:hint="cs"/>
                <w:kern w:val="28"/>
                <w:sz w:val="28"/>
                <w:szCs w:val="28"/>
              </w:rPr>
              <w:t>,</w:t>
            </w:r>
            <w:r w:rsidRPr="004B3327">
              <w:rPr>
                <w:rFonts w:hint="cs"/>
                <w:kern w:val="28"/>
                <w:sz w:val="28"/>
                <w:szCs w:val="28"/>
              </w:rPr>
              <w:t>636</w:t>
            </w:r>
          </w:p>
        </w:tc>
        <w:tc>
          <w:tcPr>
            <w:tcW w:w="1256" w:type="dxa"/>
            <w:vAlign w:val="bottom"/>
          </w:tcPr>
          <w:p w14:paraId="48E70D2A" w14:textId="797343A3" w:rsidR="000926B5" w:rsidRPr="004B3327" w:rsidRDefault="001B3A24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4</w:t>
            </w:r>
            <w:r w:rsidR="009C70F7" w:rsidRPr="004B3327">
              <w:rPr>
                <w:rFonts w:hint="cs"/>
                <w:kern w:val="28"/>
                <w:sz w:val="28"/>
                <w:szCs w:val="28"/>
              </w:rPr>
              <w:t>,</w:t>
            </w:r>
            <w:r w:rsidRPr="004B3327">
              <w:rPr>
                <w:rFonts w:hint="cs"/>
                <w:kern w:val="28"/>
                <w:sz w:val="28"/>
                <w:szCs w:val="28"/>
              </w:rPr>
              <w:t>328</w:t>
            </w:r>
          </w:p>
        </w:tc>
        <w:tc>
          <w:tcPr>
            <w:tcW w:w="1256" w:type="dxa"/>
            <w:vAlign w:val="bottom"/>
          </w:tcPr>
          <w:p w14:paraId="62F0D554" w14:textId="75E81DFE" w:rsidR="000926B5" w:rsidRPr="004B3327" w:rsidRDefault="00BB09B1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487</w:t>
            </w:r>
          </w:p>
        </w:tc>
        <w:tc>
          <w:tcPr>
            <w:tcW w:w="1256" w:type="dxa"/>
            <w:vAlign w:val="bottom"/>
          </w:tcPr>
          <w:p w14:paraId="4C34E5E2" w14:textId="64D38671" w:rsidR="000926B5" w:rsidRPr="004B3327" w:rsidRDefault="001B3A24" w:rsidP="000A7C6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8</w:t>
            </w:r>
            <w:r w:rsidR="009C70F7"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,</w:t>
            </w: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4</w:t>
            </w:r>
            <w:r w:rsidR="00BB09B1"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51</w:t>
            </w:r>
          </w:p>
        </w:tc>
      </w:tr>
      <w:tr w:rsidR="00E32102" w:rsidRPr="004B3327" w14:paraId="29466243" w14:textId="77777777" w:rsidTr="00B16192">
        <w:tc>
          <w:tcPr>
            <w:tcW w:w="4338" w:type="dxa"/>
            <w:vAlign w:val="bottom"/>
          </w:tcPr>
          <w:p w14:paraId="13D66EB9" w14:textId="77777777" w:rsidR="00E32102" w:rsidRPr="004B3327" w:rsidRDefault="00E32102" w:rsidP="00E32102">
            <w:pPr>
              <w:pStyle w:val="BodyTextIndent3"/>
              <w:spacing w:before="0" w:after="0"/>
              <w:ind w:left="0" w:firstLine="0"/>
              <w:rPr>
                <w:b/>
                <w:bCs/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24627485" w14:textId="77777777" w:rsidR="00E32102" w:rsidRPr="004B3327" w:rsidRDefault="00E32102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701CC677" w14:textId="77777777" w:rsidR="00E32102" w:rsidRPr="004B3327" w:rsidRDefault="00E32102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1AF6AD42" w14:textId="77777777" w:rsidR="00E32102" w:rsidRPr="004B3327" w:rsidRDefault="00E32102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0461715B" w14:textId="77777777" w:rsidR="00E32102" w:rsidRPr="004B3327" w:rsidRDefault="00E32102" w:rsidP="000A7C6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E32102" w:rsidRPr="004B3327" w14:paraId="1A5E4E00" w14:textId="77777777" w:rsidTr="00B16192">
        <w:tc>
          <w:tcPr>
            <w:tcW w:w="4338" w:type="dxa"/>
            <w:vAlign w:val="bottom"/>
          </w:tcPr>
          <w:p w14:paraId="0C3472A5" w14:textId="77777777" w:rsidR="00E32102" w:rsidRPr="004B3327" w:rsidRDefault="00E32102" w:rsidP="00E32102">
            <w:pPr>
              <w:pStyle w:val="BodyTextIndent3"/>
              <w:spacing w:before="0" w:after="0"/>
              <w:ind w:left="0" w:firstLine="0"/>
              <w:rPr>
                <w:b/>
                <w:bCs/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531ED04C" w14:textId="77777777" w:rsidR="00E32102" w:rsidRPr="004B3327" w:rsidRDefault="00E32102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6029E1D4" w14:textId="77777777" w:rsidR="00E32102" w:rsidRPr="004B3327" w:rsidRDefault="00E32102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41C96346" w14:textId="77777777" w:rsidR="00E32102" w:rsidRPr="004B3327" w:rsidRDefault="00E32102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65F2456D" w14:textId="77777777" w:rsidR="00E32102" w:rsidRPr="004B3327" w:rsidRDefault="00E32102" w:rsidP="000A7C6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E32102" w:rsidRPr="004B3327" w14:paraId="64AB7771" w14:textId="77777777" w:rsidTr="00B16192">
        <w:tc>
          <w:tcPr>
            <w:tcW w:w="4338" w:type="dxa"/>
            <w:vAlign w:val="bottom"/>
          </w:tcPr>
          <w:p w14:paraId="78809FDA" w14:textId="77777777" w:rsidR="00E32102" w:rsidRPr="004B3327" w:rsidRDefault="00E32102" w:rsidP="00E32102">
            <w:pPr>
              <w:pStyle w:val="BodyTextIndent3"/>
              <w:spacing w:before="0" w:after="0"/>
              <w:ind w:left="0" w:firstLine="0"/>
              <w:rPr>
                <w:b/>
                <w:bCs/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79816734" w14:textId="77777777" w:rsidR="00E32102" w:rsidRPr="004B3327" w:rsidRDefault="00E32102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74612B9A" w14:textId="77777777" w:rsidR="00E32102" w:rsidRPr="004B3327" w:rsidRDefault="00E32102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4ED29A92" w14:textId="77777777" w:rsidR="00E32102" w:rsidRPr="004B3327" w:rsidRDefault="00E32102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0080B4F9" w14:textId="77777777" w:rsidR="00E32102" w:rsidRPr="004B3327" w:rsidRDefault="00E32102" w:rsidP="000A7C6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E32102" w:rsidRPr="004B3327" w14:paraId="2B414BDA" w14:textId="77777777" w:rsidTr="00B16192">
        <w:tc>
          <w:tcPr>
            <w:tcW w:w="4338" w:type="dxa"/>
            <w:vAlign w:val="bottom"/>
          </w:tcPr>
          <w:p w14:paraId="5CF83FEE" w14:textId="0F63A5BB" w:rsidR="00E32102" w:rsidRPr="004B3327" w:rsidRDefault="00E32102" w:rsidP="00E32102">
            <w:pPr>
              <w:pStyle w:val="BodyTextIndent3"/>
              <w:spacing w:before="0" w:after="0"/>
              <w:ind w:left="0" w:firstLine="0"/>
              <w:rPr>
                <w:b/>
                <w:bCs/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  <w:cs/>
              </w:rPr>
              <w:lastRenderedPageBreak/>
              <w:t>หนี้สินที่วัดมูลค่าด้วยมูลค่ายุติธรรม</w:t>
            </w:r>
          </w:p>
        </w:tc>
        <w:tc>
          <w:tcPr>
            <w:tcW w:w="1256" w:type="dxa"/>
            <w:vAlign w:val="bottom"/>
          </w:tcPr>
          <w:p w14:paraId="3AB977DC" w14:textId="77777777" w:rsidR="00E32102" w:rsidRPr="004B3327" w:rsidRDefault="00E32102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78380A0F" w14:textId="77777777" w:rsidR="00E32102" w:rsidRPr="004B3327" w:rsidRDefault="00E32102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18E6EB2C" w14:textId="77777777" w:rsidR="00E32102" w:rsidRPr="004B3327" w:rsidRDefault="00E32102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6DD8A510" w14:textId="77777777" w:rsidR="00E32102" w:rsidRPr="004B3327" w:rsidRDefault="00E32102" w:rsidP="000A7C6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E32102" w:rsidRPr="004B3327" w14:paraId="122C5B4F" w14:textId="77777777" w:rsidTr="00B202C9">
        <w:trPr>
          <w:trHeight w:val="64"/>
        </w:trPr>
        <w:tc>
          <w:tcPr>
            <w:tcW w:w="4338" w:type="dxa"/>
            <w:vAlign w:val="bottom"/>
          </w:tcPr>
          <w:p w14:paraId="34157604" w14:textId="330ACDF6" w:rsidR="00E32102" w:rsidRPr="004B3327" w:rsidRDefault="00E32102" w:rsidP="00E32102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ตราสารอนุพันธ์</w:t>
            </w:r>
          </w:p>
        </w:tc>
        <w:tc>
          <w:tcPr>
            <w:tcW w:w="1256" w:type="dxa"/>
            <w:vAlign w:val="bottom"/>
          </w:tcPr>
          <w:p w14:paraId="365D44C8" w14:textId="77777777" w:rsidR="00E32102" w:rsidRPr="004B3327" w:rsidRDefault="00E32102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33247184" w14:textId="77777777" w:rsidR="00E32102" w:rsidRPr="004B3327" w:rsidRDefault="00E32102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1823AC06" w14:textId="77777777" w:rsidR="00E32102" w:rsidRPr="004B3327" w:rsidRDefault="00E32102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2B8B1834" w14:textId="77777777" w:rsidR="00E32102" w:rsidRPr="004B3327" w:rsidRDefault="00E32102" w:rsidP="000A7C6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4B3327" w:rsidRPr="004B3327" w14:paraId="4E32A27B" w14:textId="77777777" w:rsidTr="00B202C9">
        <w:trPr>
          <w:trHeight w:val="64"/>
        </w:trPr>
        <w:tc>
          <w:tcPr>
            <w:tcW w:w="4338" w:type="dxa"/>
            <w:vAlign w:val="bottom"/>
          </w:tcPr>
          <w:p w14:paraId="5D4F403A" w14:textId="6F64AB5A" w:rsidR="009C70F7" w:rsidRPr="004B3327" w:rsidRDefault="009C70F7" w:rsidP="00E32102">
            <w:pPr>
              <w:pStyle w:val="BodyTextIndent3"/>
              <w:spacing w:before="0" w:after="0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1256" w:type="dxa"/>
            <w:vAlign w:val="bottom"/>
          </w:tcPr>
          <w:p w14:paraId="445FD733" w14:textId="77777777" w:rsidR="009C70F7" w:rsidRPr="004B3327" w:rsidRDefault="009C70F7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2BCF891C" w14:textId="21C7532D" w:rsidR="009C70F7" w:rsidRPr="004B3327" w:rsidRDefault="00AD672F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>
              <w:rPr>
                <w:kern w:val="28"/>
                <w:sz w:val="28"/>
                <w:szCs w:val="28"/>
              </w:rPr>
              <w:t>18</w:t>
            </w:r>
          </w:p>
        </w:tc>
        <w:tc>
          <w:tcPr>
            <w:tcW w:w="1256" w:type="dxa"/>
            <w:vAlign w:val="bottom"/>
          </w:tcPr>
          <w:p w14:paraId="53CBB8E2" w14:textId="77777777" w:rsidR="009C70F7" w:rsidRPr="004B3327" w:rsidRDefault="009C70F7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49809B68" w14:textId="0A8910A1" w:rsidR="009C70F7" w:rsidRPr="004B3327" w:rsidRDefault="009C70F7" w:rsidP="000A7C6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1</w:t>
            </w:r>
            <w:r w:rsidR="00AD672F">
              <w:rPr>
                <w:b/>
                <w:bCs/>
                <w:kern w:val="28"/>
                <w:sz w:val="28"/>
                <w:szCs w:val="28"/>
              </w:rPr>
              <w:t>8</w:t>
            </w:r>
          </w:p>
        </w:tc>
      </w:tr>
      <w:tr w:rsidR="00410D5D" w:rsidRPr="004B3327" w14:paraId="42A41602" w14:textId="77777777" w:rsidTr="00B202C9">
        <w:trPr>
          <w:trHeight w:val="64"/>
        </w:trPr>
        <w:tc>
          <w:tcPr>
            <w:tcW w:w="4338" w:type="dxa"/>
            <w:vAlign w:val="bottom"/>
          </w:tcPr>
          <w:p w14:paraId="43F77DBF" w14:textId="77777777" w:rsidR="00410D5D" w:rsidRPr="004B3327" w:rsidRDefault="00410D5D" w:rsidP="00E32102">
            <w:pPr>
              <w:pStyle w:val="BodyTextIndent3"/>
              <w:spacing w:before="0" w:after="0"/>
              <w:ind w:left="243" w:firstLine="12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089FED9E" w14:textId="77777777" w:rsidR="00410D5D" w:rsidRPr="004B3327" w:rsidRDefault="00410D5D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7A6B8915" w14:textId="77777777" w:rsidR="00410D5D" w:rsidRDefault="00410D5D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0A76DDCC" w14:textId="77777777" w:rsidR="00410D5D" w:rsidRPr="004B3327" w:rsidRDefault="00410D5D" w:rsidP="000A7C6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0D2795A2" w14:textId="77777777" w:rsidR="00410D5D" w:rsidRPr="004B3327" w:rsidRDefault="00410D5D" w:rsidP="000A7C6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4B3327" w:rsidRPr="004B3327" w14:paraId="5BB8C10B" w14:textId="77777777" w:rsidTr="00213FB5">
        <w:tc>
          <w:tcPr>
            <w:tcW w:w="4338" w:type="dxa"/>
            <w:vAlign w:val="bottom"/>
          </w:tcPr>
          <w:p w14:paraId="44AE7BCF" w14:textId="77777777" w:rsidR="00B202C9" w:rsidRPr="004B3327" w:rsidRDefault="00B202C9" w:rsidP="00B202C9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  <w:cs/>
              </w:rPr>
              <w:t>สินทรัพย์ที่เปิดเผยมูลค่ายุติธรรม</w:t>
            </w:r>
          </w:p>
        </w:tc>
        <w:tc>
          <w:tcPr>
            <w:tcW w:w="1256" w:type="dxa"/>
            <w:vAlign w:val="bottom"/>
          </w:tcPr>
          <w:p w14:paraId="74D08D49" w14:textId="77777777" w:rsidR="00B202C9" w:rsidRPr="004B3327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7FC92898" w14:textId="77777777" w:rsidR="00B202C9" w:rsidRPr="004B3327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632751D1" w14:textId="77777777" w:rsidR="00B202C9" w:rsidRPr="004B3327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767AAFD7" w14:textId="77777777" w:rsidR="00B202C9" w:rsidRPr="004B3327" w:rsidRDefault="00B202C9" w:rsidP="00B202C9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4B3327" w:rsidRPr="004B3327" w14:paraId="7B122D80" w14:textId="77777777" w:rsidTr="00213FB5">
        <w:tc>
          <w:tcPr>
            <w:tcW w:w="4338" w:type="dxa"/>
            <w:vAlign w:val="bottom"/>
          </w:tcPr>
          <w:p w14:paraId="59D2993D" w14:textId="77777777" w:rsidR="00B202C9" w:rsidRPr="004B3327" w:rsidRDefault="00B202C9" w:rsidP="00B202C9">
            <w:pPr>
              <w:pStyle w:val="BodyTextIndent3"/>
              <w:spacing w:before="0" w:after="0"/>
              <w:ind w:left="243" w:hanging="18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สินทรัพย์ทางการเงินที่แสดงมูลค่าด้วยวิธีราคาทุน</w:t>
            </w:r>
            <w:r w:rsidRPr="004B3327">
              <w:rPr>
                <w:rFonts w:hint="cs"/>
                <w:kern w:val="28"/>
                <w:sz w:val="28"/>
                <w:szCs w:val="28"/>
              </w:rPr>
              <w:t xml:space="preserve">               </w:t>
            </w: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ตัดจำหน่าย</w:t>
            </w:r>
          </w:p>
        </w:tc>
        <w:tc>
          <w:tcPr>
            <w:tcW w:w="1256" w:type="dxa"/>
            <w:vAlign w:val="bottom"/>
          </w:tcPr>
          <w:p w14:paraId="7F4D959E" w14:textId="00F6885A" w:rsidR="00B202C9" w:rsidRPr="004B3327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5E71D425" w14:textId="19FF7166" w:rsidR="00B202C9" w:rsidRPr="004B3327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4FE4721F" w14:textId="77777777" w:rsidR="00B202C9" w:rsidRPr="004B3327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09FAF192" w14:textId="77777777" w:rsidR="00B202C9" w:rsidRPr="004B3327" w:rsidRDefault="00B202C9" w:rsidP="00B202C9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4B3327" w:rsidRPr="004B3327" w14:paraId="7FA15595" w14:textId="77777777" w:rsidTr="00213FB5">
        <w:tc>
          <w:tcPr>
            <w:tcW w:w="4338" w:type="dxa"/>
            <w:vAlign w:val="bottom"/>
          </w:tcPr>
          <w:p w14:paraId="036881F0" w14:textId="77777777" w:rsidR="00B202C9" w:rsidRPr="004B3327" w:rsidRDefault="00B202C9" w:rsidP="00B202C9">
            <w:pPr>
              <w:pStyle w:val="BodyTextIndent3"/>
              <w:spacing w:before="0" w:after="0"/>
              <w:ind w:left="342" w:hanging="90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เงินลงทุนในตราสารหนี้</w:t>
            </w:r>
          </w:p>
        </w:tc>
        <w:tc>
          <w:tcPr>
            <w:tcW w:w="1256" w:type="dxa"/>
            <w:vAlign w:val="bottom"/>
          </w:tcPr>
          <w:p w14:paraId="5B4D802B" w14:textId="26AC92DC" w:rsidR="00B202C9" w:rsidRPr="004B3327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473AE35D" w14:textId="458AC37A" w:rsidR="00B202C9" w:rsidRPr="004B3327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1,155</w:t>
            </w:r>
          </w:p>
        </w:tc>
        <w:tc>
          <w:tcPr>
            <w:tcW w:w="1256" w:type="dxa"/>
            <w:vAlign w:val="bottom"/>
          </w:tcPr>
          <w:p w14:paraId="39313649" w14:textId="7779E770" w:rsidR="00B202C9" w:rsidRPr="004B3327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2FFC5DA5" w14:textId="1AB09A31" w:rsidR="00B202C9" w:rsidRPr="004B3327" w:rsidRDefault="00B202C9" w:rsidP="00B202C9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1,155</w:t>
            </w:r>
          </w:p>
        </w:tc>
      </w:tr>
      <w:tr w:rsidR="004B3327" w:rsidRPr="004B3327" w14:paraId="28EBFD3F" w14:textId="77777777" w:rsidTr="00213FB5">
        <w:trPr>
          <w:trHeight w:val="73"/>
        </w:trPr>
        <w:tc>
          <w:tcPr>
            <w:tcW w:w="4338" w:type="dxa"/>
            <w:vAlign w:val="bottom"/>
          </w:tcPr>
          <w:p w14:paraId="6B5D42BE" w14:textId="77777777" w:rsidR="00B202C9" w:rsidRPr="007C4EA2" w:rsidRDefault="00B202C9" w:rsidP="00B202C9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  <w:cs/>
              </w:rPr>
            </w:pPr>
            <w:r w:rsidRPr="007C4EA2">
              <w:rPr>
                <w:rFonts w:hint="cs"/>
                <w:kern w:val="28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256" w:type="dxa"/>
            <w:vAlign w:val="bottom"/>
          </w:tcPr>
          <w:p w14:paraId="73D6588C" w14:textId="04180FDD" w:rsidR="00B202C9" w:rsidRPr="007C4EA2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7C4EA2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010FF7DC" w14:textId="2A253E65" w:rsidR="00B202C9" w:rsidRPr="007C4EA2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7C4EA2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5CA47648" w14:textId="0FBFDAC3" w:rsidR="00B202C9" w:rsidRPr="007C4EA2" w:rsidRDefault="007D206B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7C4EA2">
              <w:rPr>
                <w:kern w:val="28"/>
                <w:sz w:val="28"/>
                <w:szCs w:val="28"/>
              </w:rPr>
              <w:t>2,</w:t>
            </w:r>
            <w:r w:rsidR="00613361">
              <w:rPr>
                <w:kern w:val="28"/>
                <w:sz w:val="28"/>
                <w:szCs w:val="28"/>
              </w:rPr>
              <w:t>026</w:t>
            </w:r>
          </w:p>
        </w:tc>
        <w:tc>
          <w:tcPr>
            <w:tcW w:w="1256" w:type="dxa"/>
            <w:vAlign w:val="bottom"/>
          </w:tcPr>
          <w:p w14:paraId="2C5A8D50" w14:textId="4F12587C" w:rsidR="00B202C9" w:rsidRPr="004B3327" w:rsidRDefault="007D206B" w:rsidP="00B202C9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7D206B">
              <w:rPr>
                <w:b/>
                <w:bCs/>
                <w:kern w:val="28"/>
                <w:sz w:val="28"/>
                <w:szCs w:val="28"/>
              </w:rPr>
              <w:t>2,</w:t>
            </w:r>
            <w:r w:rsidR="00613361">
              <w:rPr>
                <w:b/>
                <w:bCs/>
                <w:kern w:val="28"/>
                <w:sz w:val="28"/>
                <w:szCs w:val="28"/>
              </w:rPr>
              <w:t>026</w:t>
            </w:r>
          </w:p>
        </w:tc>
      </w:tr>
      <w:tr w:rsidR="004B3327" w:rsidRPr="004B3327" w14:paraId="0C01384E" w14:textId="77777777" w:rsidTr="00213FB5">
        <w:trPr>
          <w:trHeight w:val="73"/>
        </w:trPr>
        <w:tc>
          <w:tcPr>
            <w:tcW w:w="4338" w:type="dxa"/>
            <w:vAlign w:val="bottom"/>
          </w:tcPr>
          <w:p w14:paraId="42C8E345" w14:textId="31197DDF" w:rsidR="00B202C9" w:rsidRPr="004B3327" w:rsidRDefault="00B202C9" w:rsidP="00B202C9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เงินลงทุนในการร่วมค้า</w:t>
            </w:r>
          </w:p>
        </w:tc>
        <w:tc>
          <w:tcPr>
            <w:tcW w:w="1256" w:type="dxa"/>
            <w:vAlign w:val="bottom"/>
          </w:tcPr>
          <w:p w14:paraId="2FC3B385" w14:textId="7F024A2C" w:rsidR="00B202C9" w:rsidRPr="004B3327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2,821</w:t>
            </w:r>
          </w:p>
        </w:tc>
        <w:tc>
          <w:tcPr>
            <w:tcW w:w="1256" w:type="dxa"/>
            <w:vAlign w:val="bottom"/>
          </w:tcPr>
          <w:p w14:paraId="01CACCE9" w14:textId="15E4649C" w:rsidR="00B202C9" w:rsidRPr="004B3327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5C23C715" w14:textId="75F47A6D" w:rsidR="00B202C9" w:rsidRPr="004B3327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63995290" w14:textId="3F09ABEC" w:rsidR="00B202C9" w:rsidRPr="004B3327" w:rsidRDefault="00B202C9" w:rsidP="00B202C9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2,821</w:t>
            </w:r>
          </w:p>
        </w:tc>
      </w:tr>
      <w:tr w:rsidR="004B3327" w:rsidRPr="004B3327" w14:paraId="4C6FCA5A" w14:textId="77777777" w:rsidTr="00213FB5">
        <w:trPr>
          <w:trHeight w:val="73"/>
        </w:trPr>
        <w:tc>
          <w:tcPr>
            <w:tcW w:w="4338" w:type="dxa"/>
            <w:vAlign w:val="bottom"/>
          </w:tcPr>
          <w:p w14:paraId="005F22CC" w14:textId="2EAEEF10" w:rsidR="00B202C9" w:rsidRPr="004B3327" w:rsidRDefault="00B202C9" w:rsidP="00B202C9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เงินลงทุนในบริษัทร่วม</w:t>
            </w:r>
          </w:p>
        </w:tc>
        <w:tc>
          <w:tcPr>
            <w:tcW w:w="1256" w:type="dxa"/>
            <w:vAlign w:val="bottom"/>
          </w:tcPr>
          <w:p w14:paraId="5CC69578" w14:textId="62688AF6" w:rsidR="00B202C9" w:rsidRPr="004B3327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5,029</w:t>
            </w:r>
          </w:p>
        </w:tc>
        <w:tc>
          <w:tcPr>
            <w:tcW w:w="1256" w:type="dxa"/>
            <w:vAlign w:val="bottom"/>
          </w:tcPr>
          <w:p w14:paraId="496100A0" w14:textId="5965258F" w:rsidR="00B202C9" w:rsidRPr="004B3327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2961CECC" w14:textId="185EB9B1" w:rsidR="00B202C9" w:rsidRPr="004B3327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28472554" w14:textId="6B1E005D" w:rsidR="00B202C9" w:rsidRPr="004B3327" w:rsidRDefault="00B202C9" w:rsidP="00B202C9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5,029</w:t>
            </w:r>
          </w:p>
        </w:tc>
      </w:tr>
      <w:tr w:rsidR="004B3327" w:rsidRPr="004B3327" w14:paraId="0ED72B33" w14:textId="77777777" w:rsidTr="00213FB5">
        <w:trPr>
          <w:trHeight w:val="73"/>
        </w:trPr>
        <w:tc>
          <w:tcPr>
            <w:tcW w:w="4338" w:type="dxa"/>
            <w:vAlign w:val="bottom"/>
          </w:tcPr>
          <w:p w14:paraId="77B2B96E" w14:textId="77777777" w:rsidR="00B202C9" w:rsidRPr="004B3327" w:rsidRDefault="00B202C9" w:rsidP="00B202C9">
            <w:pPr>
              <w:pStyle w:val="BodyTextIndent3"/>
              <w:spacing w:before="0" w:after="0"/>
              <w:ind w:left="243" w:right="-198" w:hanging="180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  <w:cs/>
              </w:rPr>
              <w:t>หนี้สินที่เปิดเผยมูลค่ายุติธรรม</w:t>
            </w:r>
          </w:p>
        </w:tc>
        <w:tc>
          <w:tcPr>
            <w:tcW w:w="1256" w:type="dxa"/>
            <w:vAlign w:val="bottom"/>
          </w:tcPr>
          <w:p w14:paraId="1E80AFE4" w14:textId="77777777" w:rsidR="00B202C9" w:rsidRPr="004B3327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49E88C47" w14:textId="77777777" w:rsidR="00B202C9" w:rsidRPr="004B3327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795A6073" w14:textId="77777777" w:rsidR="00B202C9" w:rsidRPr="004B3327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1B3301C2" w14:textId="77777777" w:rsidR="00B202C9" w:rsidRPr="004B3327" w:rsidRDefault="00B202C9" w:rsidP="00B202C9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B202C9" w:rsidRPr="004B3327" w14:paraId="6A369344" w14:textId="77777777" w:rsidTr="00213FB5">
        <w:trPr>
          <w:trHeight w:val="73"/>
        </w:trPr>
        <w:tc>
          <w:tcPr>
            <w:tcW w:w="4338" w:type="dxa"/>
            <w:vAlign w:val="bottom"/>
          </w:tcPr>
          <w:p w14:paraId="6FA0EE16" w14:textId="77777777" w:rsidR="00B202C9" w:rsidRPr="004B3327" w:rsidRDefault="00B202C9" w:rsidP="00B202C9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1256" w:type="dxa"/>
            <w:vAlign w:val="bottom"/>
          </w:tcPr>
          <w:p w14:paraId="0BDAA26E" w14:textId="62A3BC29" w:rsidR="00B202C9" w:rsidRPr="004B3327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5D9600BE" w14:textId="3E7669FB" w:rsidR="00B202C9" w:rsidRPr="004B3327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86,330</w:t>
            </w:r>
          </w:p>
        </w:tc>
        <w:tc>
          <w:tcPr>
            <w:tcW w:w="1256" w:type="dxa"/>
            <w:vAlign w:val="bottom"/>
          </w:tcPr>
          <w:p w14:paraId="5EA76E5C" w14:textId="5FCC8A0A" w:rsidR="00B202C9" w:rsidRPr="004B3327" w:rsidRDefault="00B202C9" w:rsidP="00B202C9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5841AA7E" w14:textId="44D882E4" w:rsidR="00B202C9" w:rsidRPr="004B3327" w:rsidRDefault="00B202C9" w:rsidP="00B202C9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86,330</w:t>
            </w:r>
          </w:p>
        </w:tc>
      </w:tr>
    </w:tbl>
    <w:p w14:paraId="1D7BAE6C" w14:textId="5343D967" w:rsidR="006E5ADC" w:rsidRPr="004B3327" w:rsidRDefault="006E5ADC">
      <w:pPr>
        <w:rPr>
          <w:rFonts w:ascii="Angsana New" w:hAnsi="Angsana New"/>
        </w:rPr>
      </w:pPr>
    </w:p>
    <w:tbl>
      <w:tblPr>
        <w:tblW w:w="936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338"/>
        <w:gridCol w:w="1255"/>
        <w:gridCol w:w="1256"/>
        <w:gridCol w:w="1255"/>
        <w:gridCol w:w="1256"/>
      </w:tblGrid>
      <w:tr w:rsidR="004B3327" w:rsidRPr="004B3327" w14:paraId="40BA16C3" w14:textId="77777777">
        <w:trPr>
          <w:tblHeader/>
        </w:trPr>
        <w:tc>
          <w:tcPr>
            <w:tcW w:w="9360" w:type="dxa"/>
            <w:gridSpan w:val="5"/>
            <w:vAlign w:val="bottom"/>
          </w:tcPr>
          <w:p w14:paraId="06ECAD1E" w14:textId="71DDE742" w:rsidR="00306256" w:rsidRPr="004B3327" w:rsidRDefault="00306256">
            <w:pPr>
              <w:pStyle w:val="BodyTextIndent3"/>
              <w:spacing w:before="0" w:after="0"/>
              <w:ind w:left="0"/>
              <w:jc w:val="righ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(</w:t>
            </w: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หน่วย</w:t>
            </w:r>
            <w:r w:rsidRPr="004B3327">
              <w:rPr>
                <w:rFonts w:hint="cs"/>
                <w:kern w:val="28"/>
                <w:sz w:val="28"/>
                <w:szCs w:val="28"/>
              </w:rPr>
              <w:t xml:space="preserve">: </w:t>
            </w: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ล้านบาท</w:t>
            </w:r>
            <w:r w:rsidRPr="004B3327">
              <w:rPr>
                <w:rFonts w:hint="cs"/>
                <w:kern w:val="28"/>
                <w:sz w:val="28"/>
                <w:szCs w:val="28"/>
              </w:rPr>
              <w:t>)</w:t>
            </w:r>
          </w:p>
        </w:tc>
      </w:tr>
      <w:tr w:rsidR="004B3327" w:rsidRPr="004B3327" w14:paraId="4822134C" w14:textId="77777777">
        <w:trPr>
          <w:trHeight w:val="414"/>
          <w:tblHeader/>
        </w:trPr>
        <w:tc>
          <w:tcPr>
            <w:tcW w:w="4338" w:type="dxa"/>
            <w:vAlign w:val="bottom"/>
          </w:tcPr>
          <w:p w14:paraId="3E081FE4" w14:textId="77777777" w:rsidR="00306256" w:rsidRPr="004B3327" w:rsidRDefault="00306256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</w:rPr>
            </w:pPr>
          </w:p>
        </w:tc>
        <w:tc>
          <w:tcPr>
            <w:tcW w:w="5022" w:type="dxa"/>
            <w:gridSpan w:val="4"/>
            <w:vAlign w:val="bottom"/>
          </w:tcPr>
          <w:p w14:paraId="58BC3AA1" w14:textId="77777777" w:rsidR="00306256" w:rsidRPr="004B3327" w:rsidRDefault="00306256">
            <w:pPr>
              <w:pStyle w:val="BodyTextIndent3"/>
              <w:pBdr>
                <w:bottom w:val="single" w:sz="4" w:space="1" w:color="auto"/>
              </w:pBdr>
              <w:tabs>
                <w:tab w:val="clear" w:pos="900"/>
              </w:tabs>
              <w:spacing w:before="0" w:after="0"/>
              <w:ind w:left="0" w:firstLine="0"/>
              <w:jc w:val="center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4B3327" w:rsidRPr="004B3327" w14:paraId="246E3C1A" w14:textId="77777777">
        <w:trPr>
          <w:trHeight w:val="414"/>
          <w:tblHeader/>
        </w:trPr>
        <w:tc>
          <w:tcPr>
            <w:tcW w:w="4338" w:type="dxa"/>
            <w:vAlign w:val="bottom"/>
          </w:tcPr>
          <w:p w14:paraId="5E4B1829" w14:textId="77777777" w:rsidR="00306256" w:rsidRPr="004B3327" w:rsidRDefault="00306256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</w:rPr>
            </w:pPr>
          </w:p>
        </w:tc>
        <w:tc>
          <w:tcPr>
            <w:tcW w:w="5022" w:type="dxa"/>
            <w:gridSpan w:val="4"/>
            <w:vAlign w:val="bottom"/>
          </w:tcPr>
          <w:p w14:paraId="01EAB6AA" w14:textId="77777777" w:rsidR="00306256" w:rsidRPr="004B3327" w:rsidRDefault="00306256">
            <w:pPr>
              <w:pStyle w:val="BodyTextIndent3"/>
              <w:pBdr>
                <w:bottom w:val="single" w:sz="4" w:space="1" w:color="auto"/>
              </w:pBdr>
              <w:tabs>
                <w:tab w:val="clear" w:pos="900"/>
              </w:tabs>
              <w:spacing w:before="0" w:after="0"/>
              <w:ind w:left="0" w:firstLine="0"/>
              <w:jc w:val="center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 xml:space="preserve">ณ วันที่ </w:t>
            </w:r>
            <w:r w:rsidRPr="004B3327">
              <w:rPr>
                <w:rFonts w:hint="cs"/>
                <w:kern w:val="28"/>
                <w:sz w:val="28"/>
                <w:szCs w:val="28"/>
              </w:rPr>
              <w:t xml:space="preserve">31 </w:t>
            </w:r>
            <w:r w:rsidRPr="004B3327">
              <w:rPr>
                <w:rFonts w:hint="cs"/>
                <w:kern w:val="28"/>
                <w:sz w:val="28"/>
                <w:szCs w:val="28"/>
                <w:cs/>
              </w:rPr>
              <w:t xml:space="preserve">มีนาคม </w:t>
            </w:r>
            <w:r w:rsidRPr="004B3327">
              <w:rPr>
                <w:rFonts w:hint="cs"/>
                <w:kern w:val="28"/>
                <w:sz w:val="28"/>
                <w:szCs w:val="28"/>
              </w:rPr>
              <w:t>2568</w:t>
            </w:r>
          </w:p>
        </w:tc>
      </w:tr>
      <w:tr w:rsidR="004B3327" w:rsidRPr="004B3327" w14:paraId="1267C830" w14:textId="77777777">
        <w:trPr>
          <w:tblHeader/>
        </w:trPr>
        <w:tc>
          <w:tcPr>
            <w:tcW w:w="4338" w:type="dxa"/>
            <w:vAlign w:val="bottom"/>
          </w:tcPr>
          <w:p w14:paraId="34046899" w14:textId="77777777" w:rsidR="00306256" w:rsidRPr="004B3327" w:rsidRDefault="00306256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282D7413" w14:textId="77777777" w:rsidR="00306256" w:rsidRPr="004B3327" w:rsidRDefault="00306256">
            <w:pPr>
              <w:pStyle w:val="BodyTextIndent3"/>
              <w:pBdr>
                <w:bottom w:val="single" w:sz="4" w:space="1" w:color="auto"/>
              </w:pBdr>
              <w:tabs>
                <w:tab w:val="clear" w:pos="900"/>
              </w:tabs>
              <w:spacing w:before="0" w:after="0"/>
              <w:ind w:left="0" w:firstLine="0"/>
              <w:jc w:val="center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 xml:space="preserve">ระดับ </w:t>
            </w:r>
            <w:r w:rsidRPr="004B3327">
              <w:rPr>
                <w:rFonts w:hint="cs"/>
                <w:kern w:val="28"/>
                <w:sz w:val="28"/>
                <w:szCs w:val="28"/>
              </w:rPr>
              <w:t>1</w:t>
            </w:r>
          </w:p>
        </w:tc>
        <w:tc>
          <w:tcPr>
            <w:tcW w:w="1256" w:type="dxa"/>
            <w:vAlign w:val="bottom"/>
          </w:tcPr>
          <w:p w14:paraId="72CAC31B" w14:textId="77777777" w:rsidR="00306256" w:rsidRPr="004B3327" w:rsidRDefault="00306256">
            <w:pPr>
              <w:pStyle w:val="BodyTextIndent3"/>
              <w:pBdr>
                <w:bottom w:val="single" w:sz="4" w:space="1" w:color="auto"/>
              </w:pBdr>
              <w:tabs>
                <w:tab w:val="clear" w:pos="900"/>
              </w:tabs>
              <w:spacing w:before="0" w:after="0"/>
              <w:ind w:left="0" w:firstLine="0"/>
              <w:jc w:val="center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 xml:space="preserve">ระดับ </w:t>
            </w:r>
            <w:r w:rsidRPr="004B3327">
              <w:rPr>
                <w:rFonts w:hint="cs"/>
                <w:kern w:val="28"/>
                <w:sz w:val="28"/>
                <w:szCs w:val="28"/>
              </w:rPr>
              <w:t>2</w:t>
            </w:r>
          </w:p>
        </w:tc>
        <w:tc>
          <w:tcPr>
            <w:tcW w:w="1255" w:type="dxa"/>
            <w:vAlign w:val="bottom"/>
          </w:tcPr>
          <w:p w14:paraId="67ABEA94" w14:textId="77777777" w:rsidR="00306256" w:rsidRPr="004B3327" w:rsidRDefault="00306256">
            <w:pPr>
              <w:pStyle w:val="BodyTextIndent3"/>
              <w:pBdr>
                <w:bottom w:val="single" w:sz="4" w:space="1" w:color="auto"/>
              </w:pBdr>
              <w:spacing w:before="0" w:after="0"/>
              <w:ind w:left="0" w:firstLine="0"/>
              <w:jc w:val="center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 xml:space="preserve">ระดับ </w:t>
            </w:r>
            <w:r w:rsidRPr="004B3327">
              <w:rPr>
                <w:rFonts w:hint="cs"/>
                <w:kern w:val="28"/>
                <w:sz w:val="28"/>
                <w:szCs w:val="28"/>
              </w:rPr>
              <w:t>3</w:t>
            </w:r>
          </w:p>
        </w:tc>
        <w:tc>
          <w:tcPr>
            <w:tcW w:w="1256" w:type="dxa"/>
            <w:vAlign w:val="bottom"/>
          </w:tcPr>
          <w:p w14:paraId="49530EB3" w14:textId="77777777" w:rsidR="00306256" w:rsidRPr="004B3327" w:rsidRDefault="00306256">
            <w:pPr>
              <w:pStyle w:val="BodyTextIndent3"/>
              <w:pBdr>
                <w:bottom w:val="single" w:sz="4" w:space="1" w:color="auto"/>
              </w:pBdr>
              <w:spacing w:before="0" w:after="0"/>
              <w:ind w:left="0" w:firstLine="0"/>
              <w:jc w:val="center"/>
              <w:rPr>
                <w:b/>
                <w:bCs/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  <w:cs/>
              </w:rPr>
              <w:t>รวม</w:t>
            </w:r>
          </w:p>
        </w:tc>
      </w:tr>
      <w:tr w:rsidR="004B3327" w:rsidRPr="004B3327" w14:paraId="0E60BAE5" w14:textId="77777777">
        <w:tc>
          <w:tcPr>
            <w:tcW w:w="4338" w:type="dxa"/>
            <w:vAlign w:val="bottom"/>
          </w:tcPr>
          <w:p w14:paraId="3277A724" w14:textId="77777777" w:rsidR="00306256" w:rsidRPr="004B3327" w:rsidRDefault="00306256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  <w:cs/>
              </w:rPr>
              <w:t xml:space="preserve">สินทรัพย์ที่วัดมูลค่าด้วยมูลค่ายุติธรรม </w:t>
            </w:r>
          </w:p>
        </w:tc>
        <w:tc>
          <w:tcPr>
            <w:tcW w:w="1255" w:type="dxa"/>
            <w:vAlign w:val="bottom"/>
          </w:tcPr>
          <w:p w14:paraId="3353D16B" w14:textId="77777777" w:rsidR="00306256" w:rsidRPr="004B3327" w:rsidRDefault="00306256">
            <w:pPr>
              <w:pStyle w:val="BodyTextIndent3"/>
              <w:tabs>
                <w:tab w:val="clear" w:pos="900"/>
              </w:tabs>
              <w:spacing w:before="0" w:after="0"/>
              <w:ind w:left="0" w:right="135" w:hanging="14"/>
              <w:jc w:val="righ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3195B855" w14:textId="77777777" w:rsidR="00306256" w:rsidRPr="004B3327" w:rsidRDefault="00306256">
            <w:pPr>
              <w:pStyle w:val="BodyTextIndent3"/>
              <w:tabs>
                <w:tab w:val="clear" w:pos="900"/>
              </w:tabs>
              <w:spacing w:before="0" w:after="0"/>
              <w:ind w:left="0" w:right="135" w:hanging="14"/>
              <w:jc w:val="righ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5" w:type="dxa"/>
            <w:vAlign w:val="bottom"/>
          </w:tcPr>
          <w:p w14:paraId="57CD7323" w14:textId="77777777" w:rsidR="00306256" w:rsidRPr="004B3327" w:rsidRDefault="00306256">
            <w:pPr>
              <w:pStyle w:val="BodyTextIndent3"/>
              <w:tabs>
                <w:tab w:val="clear" w:pos="900"/>
              </w:tabs>
              <w:spacing w:before="0" w:after="0"/>
              <w:ind w:left="0" w:right="135" w:hanging="14"/>
              <w:jc w:val="righ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7FC6F2E2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0" w:right="120" w:hanging="18"/>
              <w:jc w:val="right"/>
              <w:rPr>
                <w:b/>
                <w:bCs/>
                <w:kern w:val="28"/>
                <w:sz w:val="28"/>
                <w:szCs w:val="28"/>
                <w:cs/>
              </w:rPr>
            </w:pPr>
          </w:p>
        </w:tc>
      </w:tr>
      <w:tr w:rsidR="004B3327" w:rsidRPr="004B3327" w14:paraId="4D50061B" w14:textId="77777777">
        <w:tc>
          <w:tcPr>
            <w:tcW w:w="4338" w:type="dxa"/>
            <w:vAlign w:val="bottom"/>
          </w:tcPr>
          <w:p w14:paraId="2FEEA129" w14:textId="77777777" w:rsidR="00306256" w:rsidRPr="004B3327" w:rsidRDefault="00306256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สินทรัพย์ทางการเงินที่วัดมูลค่าด้วยมูลค่ายุติธรรมผ่านกำไรหรือขาดทุน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255" w:type="dxa"/>
            <w:vAlign w:val="bottom"/>
          </w:tcPr>
          <w:p w14:paraId="70A95DAF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2C7C00D4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5" w:type="dxa"/>
            <w:vAlign w:val="bottom"/>
          </w:tcPr>
          <w:p w14:paraId="2C38A167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1394C4D6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</w:p>
        </w:tc>
      </w:tr>
      <w:tr w:rsidR="004B3327" w:rsidRPr="004B3327" w14:paraId="7F28F947" w14:textId="77777777">
        <w:tc>
          <w:tcPr>
            <w:tcW w:w="4338" w:type="dxa"/>
            <w:vAlign w:val="bottom"/>
          </w:tcPr>
          <w:p w14:paraId="120714C6" w14:textId="77777777" w:rsidR="00306256" w:rsidRPr="004B3327" w:rsidRDefault="00306256">
            <w:pPr>
              <w:pStyle w:val="BodyTextIndent3"/>
              <w:spacing w:before="0" w:after="0"/>
              <w:ind w:left="243" w:firstLine="12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เงินลงทุนในตราสารหนี้</w:t>
            </w:r>
          </w:p>
        </w:tc>
        <w:tc>
          <w:tcPr>
            <w:tcW w:w="1255" w:type="dxa"/>
            <w:vAlign w:val="bottom"/>
          </w:tcPr>
          <w:p w14:paraId="34B4B70A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13DEBC93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1,220</w:t>
            </w:r>
          </w:p>
        </w:tc>
        <w:tc>
          <w:tcPr>
            <w:tcW w:w="1255" w:type="dxa"/>
            <w:vAlign w:val="bottom"/>
          </w:tcPr>
          <w:p w14:paraId="62F500E2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871</w:t>
            </w:r>
          </w:p>
        </w:tc>
        <w:tc>
          <w:tcPr>
            <w:tcW w:w="1256" w:type="dxa"/>
            <w:vAlign w:val="bottom"/>
          </w:tcPr>
          <w:p w14:paraId="6C2FC1C1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2,091</w:t>
            </w:r>
          </w:p>
        </w:tc>
      </w:tr>
      <w:tr w:rsidR="004B3327" w:rsidRPr="004B3327" w14:paraId="3D2A3A61" w14:textId="77777777">
        <w:tc>
          <w:tcPr>
            <w:tcW w:w="4338" w:type="dxa"/>
            <w:vAlign w:val="bottom"/>
          </w:tcPr>
          <w:p w14:paraId="61F015D9" w14:textId="77777777" w:rsidR="00306256" w:rsidRPr="004B3327" w:rsidRDefault="00306256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สินทรัพย์ทางการเงินที่วัดมูลค่าด้วยมูลค่ายุติธรรมผ่านกำไรขาดทุนเบ็ดเสร็จอื่น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255" w:type="dxa"/>
            <w:vAlign w:val="bottom"/>
          </w:tcPr>
          <w:p w14:paraId="528305D0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0782F08E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5" w:type="dxa"/>
            <w:vAlign w:val="bottom"/>
          </w:tcPr>
          <w:p w14:paraId="455331F5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6" w:type="dxa"/>
            <w:vAlign w:val="bottom"/>
          </w:tcPr>
          <w:p w14:paraId="23B04A97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</w:p>
        </w:tc>
      </w:tr>
      <w:tr w:rsidR="004B3327" w:rsidRPr="004B3327" w14:paraId="3A30A28A" w14:textId="77777777">
        <w:tc>
          <w:tcPr>
            <w:tcW w:w="4338" w:type="dxa"/>
            <w:vAlign w:val="bottom"/>
          </w:tcPr>
          <w:p w14:paraId="180E6592" w14:textId="77777777" w:rsidR="00306256" w:rsidRPr="004B3327" w:rsidRDefault="00306256">
            <w:pPr>
              <w:pStyle w:val="BodyTextIndent3"/>
              <w:spacing w:before="0" w:after="0"/>
              <w:ind w:left="243" w:firstLine="12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เงินลงทุนในตราสารทุน</w:t>
            </w:r>
          </w:p>
        </w:tc>
        <w:tc>
          <w:tcPr>
            <w:tcW w:w="1255" w:type="dxa"/>
            <w:vAlign w:val="bottom"/>
          </w:tcPr>
          <w:p w14:paraId="7B5B4CB4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3,655</w:t>
            </w:r>
          </w:p>
        </w:tc>
        <w:tc>
          <w:tcPr>
            <w:tcW w:w="1256" w:type="dxa"/>
            <w:vAlign w:val="bottom"/>
          </w:tcPr>
          <w:p w14:paraId="789A9E35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5" w:type="dxa"/>
            <w:vAlign w:val="bottom"/>
          </w:tcPr>
          <w:p w14:paraId="5EB44B2B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475</w:t>
            </w:r>
          </w:p>
        </w:tc>
        <w:tc>
          <w:tcPr>
            <w:tcW w:w="1256" w:type="dxa"/>
            <w:vAlign w:val="bottom"/>
          </w:tcPr>
          <w:p w14:paraId="45B48A76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4,130</w:t>
            </w:r>
          </w:p>
        </w:tc>
      </w:tr>
      <w:tr w:rsidR="004B3327" w:rsidRPr="004B3327" w14:paraId="6979F315" w14:textId="77777777">
        <w:tc>
          <w:tcPr>
            <w:tcW w:w="4338" w:type="dxa"/>
            <w:vAlign w:val="bottom"/>
          </w:tcPr>
          <w:p w14:paraId="76D86185" w14:textId="77777777" w:rsidR="00306256" w:rsidRPr="004B3327" w:rsidRDefault="00306256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ตราสารอนุพันธ์</w:t>
            </w:r>
          </w:p>
        </w:tc>
        <w:tc>
          <w:tcPr>
            <w:tcW w:w="1255" w:type="dxa"/>
            <w:vAlign w:val="bottom"/>
          </w:tcPr>
          <w:p w14:paraId="66221FE7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462ED309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0D62CC40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22426DC5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4B3327" w:rsidRPr="004B3327" w14:paraId="4C1DE953" w14:textId="77777777">
        <w:tc>
          <w:tcPr>
            <w:tcW w:w="4338" w:type="dxa"/>
            <w:vAlign w:val="bottom"/>
          </w:tcPr>
          <w:p w14:paraId="066F68A4" w14:textId="77777777" w:rsidR="00306256" w:rsidRPr="004B3327" w:rsidRDefault="00306256">
            <w:pPr>
              <w:pStyle w:val="BodyTextIndent3"/>
              <w:spacing w:before="0" w:after="0"/>
              <w:ind w:left="243" w:firstLine="12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1255" w:type="dxa"/>
            <w:vAlign w:val="bottom"/>
          </w:tcPr>
          <w:p w14:paraId="7B0E004A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632E173C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30</w:t>
            </w:r>
          </w:p>
        </w:tc>
        <w:tc>
          <w:tcPr>
            <w:tcW w:w="1255" w:type="dxa"/>
            <w:vAlign w:val="bottom"/>
          </w:tcPr>
          <w:p w14:paraId="7A3E387A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40099ECD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30</w:t>
            </w:r>
          </w:p>
        </w:tc>
      </w:tr>
      <w:tr w:rsidR="004B3327" w:rsidRPr="004B3327" w14:paraId="0DDB292C" w14:textId="77777777">
        <w:tc>
          <w:tcPr>
            <w:tcW w:w="4338" w:type="dxa"/>
            <w:vAlign w:val="bottom"/>
          </w:tcPr>
          <w:p w14:paraId="328D009A" w14:textId="77777777" w:rsidR="00306256" w:rsidRPr="004B3327" w:rsidRDefault="00306256">
            <w:pPr>
              <w:pStyle w:val="BodyTextIndent3"/>
              <w:spacing w:before="0" w:after="0"/>
              <w:ind w:left="243" w:firstLine="12"/>
              <w:rPr>
                <w:kern w:val="28"/>
                <w:sz w:val="28"/>
                <w:szCs w:val="28"/>
                <w:cs/>
              </w:rPr>
            </w:pPr>
          </w:p>
        </w:tc>
        <w:tc>
          <w:tcPr>
            <w:tcW w:w="1255" w:type="dxa"/>
            <w:vAlign w:val="bottom"/>
          </w:tcPr>
          <w:p w14:paraId="665CD98D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1312EC9D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580BF636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5DF151C7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4B3327" w:rsidRPr="004B3327" w14:paraId="14A6BD9F" w14:textId="77777777">
        <w:tc>
          <w:tcPr>
            <w:tcW w:w="4338" w:type="dxa"/>
            <w:vAlign w:val="bottom"/>
          </w:tcPr>
          <w:p w14:paraId="2BC72359" w14:textId="77777777" w:rsidR="00306256" w:rsidRPr="004B3327" w:rsidRDefault="00306256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  <w:cs/>
              </w:rPr>
              <w:t>สินทรัพย์ที่เปิดเผยมูลค่ายุติธรรม</w:t>
            </w:r>
          </w:p>
        </w:tc>
        <w:tc>
          <w:tcPr>
            <w:tcW w:w="1255" w:type="dxa"/>
            <w:vAlign w:val="bottom"/>
          </w:tcPr>
          <w:p w14:paraId="11A3E72D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57E854A8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07048A6D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543F1F75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4B3327" w:rsidRPr="004B3327" w14:paraId="636BF6E0" w14:textId="77777777">
        <w:tc>
          <w:tcPr>
            <w:tcW w:w="4338" w:type="dxa"/>
            <w:vAlign w:val="bottom"/>
          </w:tcPr>
          <w:p w14:paraId="5BC548BD" w14:textId="77777777" w:rsidR="00306256" w:rsidRPr="004B3327" w:rsidRDefault="00306256">
            <w:pPr>
              <w:pStyle w:val="BodyTextIndent3"/>
              <w:spacing w:before="0" w:after="0"/>
              <w:ind w:left="243" w:hanging="180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สินทรัพย์ทางการเงินที่แสดงมูลค่าด้วยวิธีราคาทุน</w:t>
            </w:r>
            <w:r w:rsidRPr="004B3327">
              <w:rPr>
                <w:rFonts w:hint="cs"/>
                <w:kern w:val="28"/>
                <w:sz w:val="28"/>
                <w:szCs w:val="28"/>
              </w:rPr>
              <w:t xml:space="preserve">               </w:t>
            </w: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ตัดจำหน่าย</w:t>
            </w:r>
          </w:p>
        </w:tc>
        <w:tc>
          <w:tcPr>
            <w:tcW w:w="1255" w:type="dxa"/>
            <w:vAlign w:val="bottom"/>
          </w:tcPr>
          <w:p w14:paraId="3A845B8B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02B8B805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0378471A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384C552A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4B3327" w:rsidRPr="004B3327" w14:paraId="5953A039" w14:textId="77777777">
        <w:tc>
          <w:tcPr>
            <w:tcW w:w="4338" w:type="dxa"/>
            <w:vAlign w:val="bottom"/>
          </w:tcPr>
          <w:p w14:paraId="3FEADCFF" w14:textId="77777777" w:rsidR="00306256" w:rsidRPr="004B3327" w:rsidRDefault="00306256">
            <w:pPr>
              <w:pStyle w:val="BodyTextIndent3"/>
              <w:spacing w:before="0" w:after="0"/>
              <w:ind w:left="342" w:hanging="90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เงินลงทุนในตราสารหนี้</w:t>
            </w:r>
          </w:p>
        </w:tc>
        <w:tc>
          <w:tcPr>
            <w:tcW w:w="1255" w:type="dxa"/>
            <w:vAlign w:val="bottom"/>
          </w:tcPr>
          <w:p w14:paraId="302CF283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47605731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5" w:type="dxa"/>
            <w:vAlign w:val="bottom"/>
          </w:tcPr>
          <w:p w14:paraId="55FDD734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1,343</w:t>
            </w:r>
          </w:p>
        </w:tc>
        <w:tc>
          <w:tcPr>
            <w:tcW w:w="1256" w:type="dxa"/>
            <w:vAlign w:val="bottom"/>
          </w:tcPr>
          <w:p w14:paraId="0635CF05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1,343</w:t>
            </w:r>
          </w:p>
        </w:tc>
      </w:tr>
      <w:tr w:rsidR="004B3327" w:rsidRPr="004B3327" w14:paraId="138728CE" w14:textId="77777777">
        <w:trPr>
          <w:trHeight w:val="73"/>
        </w:trPr>
        <w:tc>
          <w:tcPr>
            <w:tcW w:w="4338" w:type="dxa"/>
            <w:vAlign w:val="bottom"/>
          </w:tcPr>
          <w:p w14:paraId="78368764" w14:textId="77777777" w:rsidR="00306256" w:rsidRPr="004B3327" w:rsidRDefault="00306256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255" w:type="dxa"/>
            <w:vAlign w:val="bottom"/>
          </w:tcPr>
          <w:p w14:paraId="5EF4FB9E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7765B2A3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5" w:type="dxa"/>
            <w:vAlign w:val="bottom"/>
          </w:tcPr>
          <w:p w14:paraId="13831A0B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2,104</w:t>
            </w:r>
          </w:p>
        </w:tc>
        <w:tc>
          <w:tcPr>
            <w:tcW w:w="1256" w:type="dxa"/>
            <w:vAlign w:val="bottom"/>
          </w:tcPr>
          <w:p w14:paraId="278AD12B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2,104</w:t>
            </w:r>
          </w:p>
        </w:tc>
      </w:tr>
      <w:tr w:rsidR="004B3327" w:rsidRPr="004B3327" w14:paraId="53448B7D" w14:textId="77777777">
        <w:trPr>
          <w:trHeight w:val="73"/>
        </w:trPr>
        <w:tc>
          <w:tcPr>
            <w:tcW w:w="4338" w:type="dxa"/>
            <w:vAlign w:val="bottom"/>
          </w:tcPr>
          <w:p w14:paraId="43351391" w14:textId="77777777" w:rsidR="00306256" w:rsidRPr="004B3327" w:rsidRDefault="00306256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lastRenderedPageBreak/>
              <w:t>เงินลงทุนในการร่วมค้า</w:t>
            </w:r>
          </w:p>
        </w:tc>
        <w:tc>
          <w:tcPr>
            <w:tcW w:w="1255" w:type="dxa"/>
            <w:vAlign w:val="bottom"/>
          </w:tcPr>
          <w:p w14:paraId="663C8C5F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3,721</w:t>
            </w:r>
          </w:p>
        </w:tc>
        <w:tc>
          <w:tcPr>
            <w:tcW w:w="1256" w:type="dxa"/>
            <w:vAlign w:val="bottom"/>
          </w:tcPr>
          <w:p w14:paraId="3BE20B87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5" w:type="dxa"/>
            <w:vAlign w:val="bottom"/>
          </w:tcPr>
          <w:p w14:paraId="69E10CE9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79B942CC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3,721</w:t>
            </w:r>
          </w:p>
        </w:tc>
      </w:tr>
      <w:tr w:rsidR="004B3327" w:rsidRPr="004B3327" w14:paraId="5B317A5C" w14:textId="77777777">
        <w:trPr>
          <w:trHeight w:val="73"/>
        </w:trPr>
        <w:tc>
          <w:tcPr>
            <w:tcW w:w="4338" w:type="dxa"/>
            <w:vAlign w:val="bottom"/>
          </w:tcPr>
          <w:p w14:paraId="07A80C29" w14:textId="77777777" w:rsidR="00306256" w:rsidRPr="004B3327" w:rsidRDefault="00306256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เงินลงทุนในบริษัทร่วม</w:t>
            </w:r>
          </w:p>
        </w:tc>
        <w:tc>
          <w:tcPr>
            <w:tcW w:w="1255" w:type="dxa"/>
            <w:vAlign w:val="bottom"/>
          </w:tcPr>
          <w:p w14:paraId="54E73AE3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5,581</w:t>
            </w:r>
          </w:p>
        </w:tc>
        <w:tc>
          <w:tcPr>
            <w:tcW w:w="1256" w:type="dxa"/>
            <w:vAlign w:val="bottom"/>
          </w:tcPr>
          <w:p w14:paraId="45CB06EF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5" w:type="dxa"/>
            <w:vAlign w:val="bottom"/>
          </w:tcPr>
          <w:p w14:paraId="18D5CAF4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5CD7BB18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5,581</w:t>
            </w:r>
          </w:p>
        </w:tc>
      </w:tr>
      <w:tr w:rsidR="004B3327" w:rsidRPr="004B3327" w14:paraId="7A093255" w14:textId="77777777">
        <w:trPr>
          <w:trHeight w:val="73"/>
        </w:trPr>
        <w:tc>
          <w:tcPr>
            <w:tcW w:w="4338" w:type="dxa"/>
            <w:vAlign w:val="bottom"/>
          </w:tcPr>
          <w:p w14:paraId="142FF1D1" w14:textId="77777777" w:rsidR="00306256" w:rsidRPr="004B3327" w:rsidRDefault="00306256">
            <w:pPr>
              <w:pStyle w:val="BodyTextIndent3"/>
              <w:spacing w:before="0" w:after="0"/>
              <w:ind w:left="243" w:right="-198" w:hanging="180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  <w:cs/>
              </w:rPr>
              <w:t>หนี้สินที่เปิดเผยมูลค่ายุติธรรม</w:t>
            </w:r>
          </w:p>
        </w:tc>
        <w:tc>
          <w:tcPr>
            <w:tcW w:w="1255" w:type="dxa"/>
            <w:vAlign w:val="bottom"/>
          </w:tcPr>
          <w:p w14:paraId="0E5CA2F7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12E48E83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5" w:type="dxa"/>
            <w:vAlign w:val="bottom"/>
          </w:tcPr>
          <w:p w14:paraId="653BF494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</w:p>
        </w:tc>
        <w:tc>
          <w:tcPr>
            <w:tcW w:w="1256" w:type="dxa"/>
            <w:vAlign w:val="bottom"/>
          </w:tcPr>
          <w:p w14:paraId="4822CC6C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</w:rPr>
            </w:pPr>
          </w:p>
        </w:tc>
      </w:tr>
      <w:tr w:rsidR="004B3327" w:rsidRPr="004B3327" w14:paraId="0BAFC9D0" w14:textId="77777777">
        <w:trPr>
          <w:trHeight w:val="73"/>
        </w:trPr>
        <w:tc>
          <w:tcPr>
            <w:tcW w:w="4338" w:type="dxa"/>
            <w:vAlign w:val="bottom"/>
          </w:tcPr>
          <w:p w14:paraId="4DDCE4AF" w14:textId="77777777" w:rsidR="00306256" w:rsidRPr="004B3327" w:rsidRDefault="00306256">
            <w:pPr>
              <w:pStyle w:val="BodyTextIndent3"/>
              <w:spacing w:before="0" w:after="0"/>
              <w:ind w:left="243" w:hanging="180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1255" w:type="dxa"/>
            <w:vAlign w:val="bottom"/>
          </w:tcPr>
          <w:p w14:paraId="2E3DE684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17C120BC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82,687</w:t>
            </w:r>
          </w:p>
        </w:tc>
        <w:tc>
          <w:tcPr>
            <w:tcW w:w="1255" w:type="dxa"/>
            <w:vAlign w:val="bottom"/>
          </w:tcPr>
          <w:p w14:paraId="67118A69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64"/>
              </w:tabs>
              <w:spacing w:before="0" w:after="0"/>
              <w:ind w:left="-14" w:right="-14" w:hanging="14"/>
              <w:jc w:val="left"/>
              <w:rPr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kern w:val="28"/>
                <w:sz w:val="28"/>
                <w:szCs w:val="28"/>
              </w:rPr>
              <w:t>-</w:t>
            </w:r>
          </w:p>
        </w:tc>
        <w:tc>
          <w:tcPr>
            <w:tcW w:w="1256" w:type="dxa"/>
            <w:vAlign w:val="bottom"/>
          </w:tcPr>
          <w:p w14:paraId="26F7CE3D" w14:textId="77777777" w:rsidR="00306256" w:rsidRPr="004B3327" w:rsidRDefault="00306256">
            <w:pPr>
              <w:pStyle w:val="BodyTextIndent3"/>
              <w:tabs>
                <w:tab w:val="clear" w:pos="900"/>
                <w:tab w:val="decimal" w:pos="847"/>
              </w:tabs>
              <w:spacing w:before="0" w:after="0"/>
              <w:ind w:left="-14" w:right="-14" w:hanging="14"/>
              <w:jc w:val="left"/>
              <w:rPr>
                <w:b/>
                <w:bCs/>
                <w:kern w:val="28"/>
                <w:sz w:val="28"/>
                <w:szCs w:val="28"/>
                <w:cs/>
              </w:rPr>
            </w:pPr>
            <w:r w:rsidRPr="004B3327">
              <w:rPr>
                <w:rFonts w:hint="cs"/>
                <w:b/>
                <w:bCs/>
                <w:kern w:val="28"/>
                <w:sz w:val="28"/>
                <w:szCs w:val="28"/>
              </w:rPr>
              <w:t>82,687</w:t>
            </w:r>
          </w:p>
        </w:tc>
      </w:tr>
    </w:tbl>
    <w:p w14:paraId="783095BF" w14:textId="6D962B09" w:rsidR="0049679C" w:rsidRPr="004B3327" w:rsidRDefault="005D29A4" w:rsidP="005D29A4">
      <w:pPr>
        <w:spacing w:before="240" w:after="120"/>
        <w:ind w:left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ในระหว่างปี กลุ่มบริษัทไม่มีการเปลี่ยนวิธีการและสมมติฐานที่ใช้ในการประมาณการมูลค่ายุติธรรมของเครื่องมือทางการเงิน อย่างไรก็ตาม กลุ่มบริษัทมีการโอนรายการระหว่างลำดับชั้นของมูลค่ายุติธรรมในระดับ </w:t>
      </w:r>
      <w:r w:rsidRPr="004B3327">
        <w:rPr>
          <w:rFonts w:ascii="Angsana New" w:hAnsi="Angsana New" w:hint="cs"/>
          <w:sz w:val="32"/>
          <w:szCs w:val="32"/>
        </w:rPr>
        <w:t>3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เป็นระดับ </w:t>
      </w:r>
      <w:r w:rsidRPr="004B3327">
        <w:rPr>
          <w:rFonts w:ascii="Angsana New" w:hAnsi="Angsana New" w:hint="cs"/>
          <w:sz w:val="32"/>
          <w:szCs w:val="32"/>
        </w:rPr>
        <w:t>1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เนื่องจากเงินลงทุนในตราสารทุนของบริษัทแห่งหนึ่งซึ่งได้ดำเนินการตามแผนฟื้นฟูกิจการเสร็จสิ้น และศาลล้มละลายกลางมีคำสั่งยกเลิกการฟื้นฟูกิจการ บริษัทดังกล่าวจึงนำหุ้นกลับเข้าซื้อขายในตลาดหลักทรัพย์แห่งประเทศไทย</w:t>
      </w:r>
    </w:p>
    <w:p w14:paraId="28F043F3" w14:textId="5B441242" w:rsidR="00234C1B" w:rsidRPr="004B3327" w:rsidRDefault="001B3A24" w:rsidP="007C4EA2">
      <w:pPr>
        <w:pStyle w:val="Heading1"/>
        <w:spacing w:before="120" w:after="120"/>
        <w:ind w:left="605" w:hanging="605"/>
        <w:jc w:val="thaiDistribute"/>
        <w:rPr>
          <w:b/>
          <w:bCs/>
          <w:sz w:val="32"/>
          <w:szCs w:val="32"/>
        </w:rPr>
      </w:pPr>
      <w:bookmarkStart w:id="144" w:name="_Toc230988218"/>
      <w:r w:rsidRPr="007C4EA2">
        <w:rPr>
          <w:rFonts w:hint="cs"/>
          <w:b/>
          <w:bCs/>
          <w:sz w:val="32"/>
          <w:szCs w:val="32"/>
          <w:lang w:val="en-US"/>
        </w:rPr>
        <w:t>5</w:t>
      </w:r>
      <w:r w:rsidR="006C3668" w:rsidRPr="004B3327">
        <w:rPr>
          <w:rFonts w:hint="cs"/>
          <w:b/>
          <w:bCs/>
          <w:sz w:val="32"/>
          <w:szCs w:val="32"/>
        </w:rPr>
        <w:t>6</w:t>
      </w:r>
      <w:r w:rsidR="00234C1B" w:rsidRPr="004B3327">
        <w:rPr>
          <w:rFonts w:hint="cs"/>
          <w:b/>
          <w:bCs/>
          <w:sz w:val="32"/>
          <w:szCs w:val="32"/>
          <w:cs/>
        </w:rPr>
        <w:t>.</w:t>
      </w:r>
      <w:r w:rsidR="00DF5931" w:rsidRPr="004B3327">
        <w:rPr>
          <w:rFonts w:hint="cs"/>
          <w:b/>
          <w:bCs/>
          <w:sz w:val="32"/>
          <w:szCs w:val="32"/>
          <w:cs/>
        </w:rPr>
        <w:tab/>
      </w:r>
      <w:r w:rsidR="00234C1B" w:rsidRPr="004B3327">
        <w:rPr>
          <w:rFonts w:hint="cs"/>
          <w:b/>
          <w:bCs/>
          <w:sz w:val="32"/>
          <w:szCs w:val="32"/>
          <w:cs/>
        </w:rPr>
        <w:t>เครื่องมือทางการเงิน</w:t>
      </w:r>
      <w:bookmarkEnd w:id="144"/>
    </w:p>
    <w:p w14:paraId="51A47722" w14:textId="256A30E6" w:rsidR="008D08D2" w:rsidRPr="004B3327" w:rsidRDefault="003019E8" w:rsidP="00E32102">
      <w:pPr>
        <w:spacing w:before="120" w:after="120"/>
        <w:ind w:left="605" w:hanging="605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</w:t>
      </w:r>
      <w:r w:rsidR="006C3668" w:rsidRPr="004B3327">
        <w:rPr>
          <w:rFonts w:ascii="Angsana New" w:hAnsi="Angsana New" w:hint="cs"/>
          <w:b/>
          <w:bCs/>
          <w:sz w:val="32"/>
          <w:szCs w:val="32"/>
        </w:rPr>
        <w:t>6</w:t>
      </w:r>
      <w:r w:rsidR="008D08D2" w:rsidRPr="004B3327">
        <w:rPr>
          <w:rFonts w:ascii="Angsana New" w:hAnsi="Angsana New" w:hint="cs"/>
          <w:b/>
          <w:bCs/>
          <w:sz w:val="32"/>
          <w:szCs w:val="32"/>
        </w:rPr>
        <w:t>.1</w:t>
      </w:r>
      <w:r w:rsidR="008D08D2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92164D"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ตราสารหนี้ </w:t>
      </w:r>
      <w:r w:rsidR="008D08D2" w:rsidRPr="004B3327">
        <w:rPr>
          <w:rFonts w:ascii="Angsana New" w:hAnsi="Angsana New" w:hint="cs"/>
          <w:b/>
          <w:bCs/>
          <w:sz w:val="32"/>
          <w:szCs w:val="32"/>
          <w:cs/>
        </w:rPr>
        <w:t>ตราสารอนุพันธ์ และการบัญชีป้องกันความเสี่ยง</w:t>
      </w:r>
    </w:p>
    <w:tbl>
      <w:tblPr>
        <w:tblW w:w="927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3960"/>
        <w:gridCol w:w="1327"/>
        <w:gridCol w:w="1328"/>
        <w:gridCol w:w="1327"/>
        <w:gridCol w:w="1328"/>
      </w:tblGrid>
      <w:tr w:rsidR="004B3327" w:rsidRPr="004B3327" w14:paraId="6C88DF21" w14:textId="77777777" w:rsidTr="00AF3A6F">
        <w:trPr>
          <w:cantSplit/>
          <w:tblHeader/>
        </w:trPr>
        <w:tc>
          <w:tcPr>
            <w:tcW w:w="9270" w:type="dxa"/>
            <w:gridSpan w:val="5"/>
            <w:hideMark/>
          </w:tcPr>
          <w:p w14:paraId="74FEC2EC" w14:textId="18FDD1E6" w:rsidR="001F6DC5" w:rsidRPr="004B3327" w:rsidRDefault="001F6DC5" w:rsidP="001B28F1">
            <w:pPr>
              <w:tabs>
                <w:tab w:val="left" w:pos="600"/>
                <w:tab w:val="left" w:pos="900"/>
                <w:tab w:val="right" w:pos="7280"/>
                <w:tab w:val="right" w:pos="8540"/>
              </w:tabs>
              <w:ind w:right="-45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: </w:t>
            </w:r>
            <w:r w:rsidR="00F91D88" w:rsidRPr="004B3327">
              <w:rPr>
                <w:rFonts w:ascii="Angsana New" w:hAnsi="Angsana New" w:hint="cs"/>
                <w:sz w:val="30"/>
                <w:szCs w:val="30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</w:tr>
      <w:tr w:rsidR="004B3327" w:rsidRPr="004B3327" w14:paraId="2ED1A727" w14:textId="77777777" w:rsidTr="00AF3A6F">
        <w:trPr>
          <w:cantSplit/>
          <w:tblHeader/>
        </w:trPr>
        <w:tc>
          <w:tcPr>
            <w:tcW w:w="3960" w:type="dxa"/>
            <w:vAlign w:val="bottom"/>
          </w:tcPr>
          <w:p w14:paraId="59E4D785" w14:textId="77777777" w:rsidR="006032C1" w:rsidRPr="004B3327" w:rsidRDefault="006032C1" w:rsidP="001B28F1">
            <w:pPr>
              <w:rPr>
                <w:rFonts w:ascii="Angsana New" w:hAnsi="Angsana New"/>
                <w:spacing w:val="-4"/>
                <w:sz w:val="30"/>
                <w:szCs w:val="30"/>
                <w:u w:val="single"/>
              </w:rPr>
            </w:pPr>
          </w:p>
        </w:tc>
        <w:tc>
          <w:tcPr>
            <w:tcW w:w="2655" w:type="dxa"/>
            <w:gridSpan w:val="2"/>
          </w:tcPr>
          <w:p w14:paraId="3B2CDDC3" w14:textId="77777777" w:rsidR="006032C1" w:rsidRPr="004B3327" w:rsidRDefault="006032C1" w:rsidP="001B28F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cs/>
                <w:lang w:val="th-TH"/>
              </w:rPr>
              <w:t>งบการเงินรวม</w:t>
            </w:r>
          </w:p>
        </w:tc>
        <w:tc>
          <w:tcPr>
            <w:tcW w:w="2655" w:type="dxa"/>
            <w:gridSpan w:val="2"/>
            <w:vAlign w:val="bottom"/>
          </w:tcPr>
          <w:p w14:paraId="43445084" w14:textId="77777777" w:rsidR="006032C1" w:rsidRPr="004B3327" w:rsidRDefault="006032C1" w:rsidP="001B28F1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3327" w:rsidRPr="004B3327" w14:paraId="7BB6BF22" w14:textId="77777777" w:rsidTr="00306256">
        <w:trPr>
          <w:cantSplit/>
          <w:tblHeader/>
        </w:trPr>
        <w:tc>
          <w:tcPr>
            <w:tcW w:w="3960" w:type="dxa"/>
            <w:vAlign w:val="bottom"/>
          </w:tcPr>
          <w:p w14:paraId="3C065CC8" w14:textId="77777777" w:rsidR="00306256" w:rsidRPr="004B3327" w:rsidRDefault="00306256" w:rsidP="00306256">
            <w:pPr>
              <w:jc w:val="center"/>
              <w:rPr>
                <w:rFonts w:ascii="Angsana New" w:hAnsi="Angsana New"/>
                <w:spacing w:val="-4"/>
                <w:sz w:val="30"/>
                <w:szCs w:val="30"/>
                <w:u w:val="single"/>
                <w:cs/>
                <w:lang w:val="th-TH"/>
              </w:rPr>
            </w:pPr>
          </w:p>
        </w:tc>
        <w:tc>
          <w:tcPr>
            <w:tcW w:w="1327" w:type="dxa"/>
          </w:tcPr>
          <w:p w14:paraId="5B2247C9" w14:textId="38DFFA24" w:rsidR="00306256" w:rsidRPr="004B3327" w:rsidRDefault="00306256" w:rsidP="00306256">
            <w:pPr>
              <w:ind w:left="-29" w:right="-29"/>
              <w:jc w:val="center"/>
              <w:rPr>
                <w:rFonts w:ascii="Angsana New" w:hAnsi="Angsana New"/>
                <w:spacing w:val="-4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u w:val="single"/>
              </w:rPr>
              <w:t>2569</w:t>
            </w:r>
          </w:p>
        </w:tc>
        <w:tc>
          <w:tcPr>
            <w:tcW w:w="1328" w:type="dxa"/>
          </w:tcPr>
          <w:p w14:paraId="4D28CFC6" w14:textId="6AFF6BCE" w:rsidR="00306256" w:rsidRPr="004B3327" w:rsidRDefault="00306256" w:rsidP="00306256">
            <w:pPr>
              <w:ind w:left="-29" w:right="-29"/>
              <w:jc w:val="center"/>
              <w:rPr>
                <w:rFonts w:ascii="Angsana New" w:hAnsi="Angsana New"/>
                <w:spacing w:val="-4"/>
                <w:sz w:val="30"/>
                <w:szCs w:val="30"/>
                <w:u w:val="single"/>
                <w:cs/>
                <w:lang w:val="th-TH"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u w:val="single"/>
              </w:rPr>
              <w:t>2568</w:t>
            </w:r>
          </w:p>
        </w:tc>
        <w:tc>
          <w:tcPr>
            <w:tcW w:w="1327" w:type="dxa"/>
          </w:tcPr>
          <w:p w14:paraId="31B7AC08" w14:textId="5DF89E9B" w:rsidR="00306256" w:rsidRPr="004B3327" w:rsidRDefault="00306256" w:rsidP="00306256">
            <w:pPr>
              <w:ind w:left="-29" w:right="-29"/>
              <w:jc w:val="center"/>
              <w:rPr>
                <w:rFonts w:ascii="Angsana New" w:hAnsi="Angsana New"/>
                <w:spacing w:val="-6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30"/>
                <w:szCs w:val="30"/>
                <w:u w:val="single"/>
              </w:rPr>
              <w:t>2569</w:t>
            </w:r>
          </w:p>
        </w:tc>
        <w:tc>
          <w:tcPr>
            <w:tcW w:w="1328" w:type="dxa"/>
            <w:hideMark/>
          </w:tcPr>
          <w:p w14:paraId="6E4F8539" w14:textId="63993E79" w:rsidR="00306256" w:rsidRPr="004B3327" w:rsidRDefault="00306256" w:rsidP="00306256">
            <w:pPr>
              <w:ind w:left="-29" w:right="-29"/>
              <w:jc w:val="center"/>
              <w:rPr>
                <w:rFonts w:ascii="Angsana New" w:hAnsi="Angsana New"/>
                <w:spacing w:val="-8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6F4FB0F6" w14:textId="77777777">
        <w:trPr>
          <w:cantSplit/>
        </w:trPr>
        <w:tc>
          <w:tcPr>
            <w:tcW w:w="3960" w:type="dxa"/>
          </w:tcPr>
          <w:p w14:paraId="2CCF7D0E" w14:textId="01228264" w:rsidR="00306256" w:rsidRPr="004B3327" w:rsidRDefault="00306256" w:rsidP="00306256">
            <w:pPr>
              <w:ind w:left="165" w:hanging="165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สินทรัพย์ตราสารอนุพันธ์</w:t>
            </w:r>
          </w:p>
        </w:tc>
        <w:tc>
          <w:tcPr>
            <w:tcW w:w="1327" w:type="dxa"/>
            <w:vAlign w:val="bottom"/>
          </w:tcPr>
          <w:p w14:paraId="2EFD45BF" w14:textId="77777777" w:rsidR="00306256" w:rsidRPr="004B3327" w:rsidRDefault="00306256" w:rsidP="00306256">
            <w:pPr>
              <w:tabs>
                <w:tab w:val="decimal" w:pos="977"/>
              </w:tabs>
              <w:suppressAutoHyphens/>
              <w:overflowPunct/>
              <w:autoSpaceDE/>
              <w:adjustRightInd/>
              <w:ind w:left="-29" w:right="-29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  <w:tc>
          <w:tcPr>
            <w:tcW w:w="1328" w:type="dxa"/>
            <w:vAlign w:val="bottom"/>
          </w:tcPr>
          <w:p w14:paraId="45698B0D" w14:textId="77777777" w:rsidR="00306256" w:rsidRPr="004B3327" w:rsidRDefault="00306256" w:rsidP="00306256">
            <w:pPr>
              <w:tabs>
                <w:tab w:val="decimal" w:pos="977"/>
              </w:tabs>
              <w:suppressAutoHyphens/>
              <w:overflowPunct/>
              <w:autoSpaceDE/>
              <w:adjustRightInd/>
              <w:ind w:left="-29" w:right="-29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  <w:tc>
          <w:tcPr>
            <w:tcW w:w="1327" w:type="dxa"/>
            <w:vAlign w:val="bottom"/>
          </w:tcPr>
          <w:p w14:paraId="7D084351" w14:textId="77777777" w:rsidR="00306256" w:rsidRPr="004B3327" w:rsidRDefault="00306256" w:rsidP="00306256">
            <w:pPr>
              <w:tabs>
                <w:tab w:val="decimal" w:pos="977"/>
              </w:tabs>
              <w:suppressAutoHyphens/>
              <w:overflowPunct/>
              <w:autoSpaceDE/>
              <w:adjustRightInd/>
              <w:ind w:left="-29" w:right="-29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  <w:tc>
          <w:tcPr>
            <w:tcW w:w="1328" w:type="dxa"/>
            <w:vAlign w:val="bottom"/>
          </w:tcPr>
          <w:p w14:paraId="410B7336" w14:textId="77777777" w:rsidR="00306256" w:rsidRPr="004B3327" w:rsidRDefault="00306256" w:rsidP="00306256">
            <w:pPr>
              <w:tabs>
                <w:tab w:val="decimal" w:pos="977"/>
              </w:tabs>
              <w:suppressAutoHyphens/>
              <w:overflowPunct/>
              <w:autoSpaceDE/>
              <w:adjustRightInd/>
              <w:ind w:left="-29" w:right="-29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</w:tr>
      <w:tr w:rsidR="004B3327" w:rsidRPr="004B3327" w14:paraId="35D0969A" w14:textId="77777777" w:rsidTr="00E96956">
        <w:trPr>
          <w:cantSplit/>
        </w:trPr>
        <w:tc>
          <w:tcPr>
            <w:tcW w:w="3960" w:type="dxa"/>
            <w:vAlign w:val="bottom"/>
          </w:tcPr>
          <w:p w14:paraId="17055D6D" w14:textId="0C76FD27" w:rsidR="00306256" w:rsidRPr="004B3327" w:rsidRDefault="00306256" w:rsidP="00306256">
            <w:pPr>
              <w:ind w:left="165" w:hanging="165"/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สินทรัพย์ตราสารอนุพันธ์ที่ไม่ได้ใช้การบัญชีป้องกันความเสี่ยง</w:t>
            </w:r>
          </w:p>
        </w:tc>
        <w:tc>
          <w:tcPr>
            <w:tcW w:w="1327" w:type="dxa"/>
            <w:vAlign w:val="bottom"/>
          </w:tcPr>
          <w:p w14:paraId="43DDE302" w14:textId="77777777" w:rsidR="00306256" w:rsidRPr="004B3327" w:rsidRDefault="00306256" w:rsidP="00306256">
            <w:pPr>
              <w:tabs>
                <w:tab w:val="decimal" w:pos="977"/>
              </w:tabs>
              <w:suppressAutoHyphens/>
              <w:overflowPunct/>
              <w:autoSpaceDE/>
              <w:adjustRightInd/>
              <w:ind w:left="-29" w:right="-29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  <w:tc>
          <w:tcPr>
            <w:tcW w:w="1328" w:type="dxa"/>
            <w:vAlign w:val="bottom"/>
          </w:tcPr>
          <w:p w14:paraId="325A9759" w14:textId="77777777" w:rsidR="00306256" w:rsidRPr="004B3327" w:rsidRDefault="00306256" w:rsidP="00306256">
            <w:pPr>
              <w:tabs>
                <w:tab w:val="decimal" w:pos="977"/>
              </w:tabs>
              <w:suppressAutoHyphens/>
              <w:overflowPunct/>
              <w:autoSpaceDE/>
              <w:adjustRightInd/>
              <w:ind w:left="-29" w:right="-29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  <w:tc>
          <w:tcPr>
            <w:tcW w:w="1327" w:type="dxa"/>
            <w:vAlign w:val="bottom"/>
          </w:tcPr>
          <w:p w14:paraId="586D0015" w14:textId="77777777" w:rsidR="00306256" w:rsidRPr="004B3327" w:rsidRDefault="00306256" w:rsidP="00306256">
            <w:pPr>
              <w:tabs>
                <w:tab w:val="decimal" w:pos="977"/>
              </w:tabs>
              <w:suppressAutoHyphens/>
              <w:overflowPunct/>
              <w:autoSpaceDE/>
              <w:adjustRightInd/>
              <w:ind w:left="-29" w:right="-29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  <w:tc>
          <w:tcPr>
            <w:tcW w:w="1328" w:type="dxa"/>
            <w:vAlign w:val="bottom"/>
          </w:tcPr>
          <w:p w14:paraId="68A8FBCB" w14:textId="77777777" w:rsidR="00306256" w:rsidRPr="004B3327" w:rsidRDefault="00306256" w:rsidP="00306256">
            <w:pPr>
              <w:tabs>
                <w:tab w:val="decimal" w:pos="977"/>
              </w:tabs>
              <w:suppressAutoHyphens/>
              <w:overflowPunct/>
              <w:autoSpaceDE/>
              <w:adjustRightInd/>
              <w:ind w:left="-29" w:right="-29"/>
              <w:outlineLvl w:val="0"/>
              <w:rPr>
                <w:rFonts w:ascii="Angsana New" w:hAnsi="Angsana New"/>
                <w:sz w:val="30"/>
                <w:szCs w:val="30"/>
                <w:lang w:eastAsia="th-TH"/>
              </w:rPr>
            </w:pPr>
          </w:p>
        </w:tc>
      </w:tr>
      <w:tr w:rsidR="004B3327" w:rsidRPr="004B3327" w14:paraId="4D9FA8C6" w14:textId="77777777" w:rsidTr="00E96956">
        <w:trPr>
          <w:cantSplit/>
        </w:trPr>
        <w:tc>
          <w:tcPr>
            <w:tcW w:w="3960" w:type="dxa"/>
            <w:vAlign w:val="bottom"/>
          </w:tcPr>
          <w:p w14:paraId="488FC519" w14:textId="4437ECC1" w:rsidR="00306256" w:rsidRPr="004B3327" w:rsidRDefault="00306256" w:rsidP="00306256">
            <w:pPr>
              <w:ind w:left="165" w:hanging="4"/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1327" w:type="dxa"/>
            <w:vAlign w:val="bottom"/>
          </w:tcPr>
          <w:p w14:paraId="4E891D08" w14:textId="73B4698D" w:rsidR="00306256" w:rsidRPr="004B3327" w:rsidRDefault="00A63413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51</w:t>
            </w:r>
          </w:p>
        </w:tc>
        <w:tc>
          <w:tcPr>
            <w:tcW w:w="1328" w:type="dxa"/>
            <w:vAlign w:val="bottom"/>
          </w:tcPr>
          <w:p w14:paraId="7D2BAAA6" w14:textId="62A5E537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30</w:t>
            </w:r>
          </w:p>
        </w:tc>
        <w:tc>
          <w:tcPr>
            <w:tcW w:w="1327" w:type="dxa"/>
            <w:vAlign w:val="bottom"/>
          </w:tcPr>
          <w:p w14:paraId="0F3E8DFB" w14:textId="28EEA52C" w:rsidR="00306256" w:rsidRPr="004B3327" w:rsidRDefault="00ED407C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28" w:type="dxa"/>
            <w:vAlign w:val="bottom"/>
          </w:tcPr>
          <w:p w14:paraId="6DD98A68" w14:textId="28EB4815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30</w:t>
            </w:r>
          </w:p>
        </w:tc>
      </w:tr>
      <w:tr w:rsidR="004B3327" w:rsidRPr="004B3327" w14:paraId="0136DBC5" w14:textId="77777777" w:rsidTr="00E96956">
        <w:trPr>
          <w:cantSplit/>
        </w:trPr>
        <w:tc>
          <w:tcPr>
            <w:tcW w:w="3960" w:type="dxa"/>
            <w:vAlign w:val="bottom"/>
          </w:tcPr>
          <w:p w14:paraId="1F3DA2D0" w14:textId="51FB1828" w:rsidR="00306256" w:rsidRPr="004B3327" w:rsidRDefault="00306256" w:rsidP="00306256">
            <w:pPr>
              <w:ind w:left="340" w:hanging="179"/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ใบสำคัญแสดงสิทธิและใบสำคัญแสดงสิทธิ   อนุพันธ์</w:t>
            </w:r>
          </w:p>
        </w:tc>
        <w:tc>
          <w:tcPr>
            <w:tcW w:w="1327" w:type="dxa"/>
            <w:vAlign w:val="bottom"/>
          </w:tcPr>
          <w:p w14:paraId="1A9BBA3D" w14:textId="5EBA15C4" w:rsidR="00306256" w:rsidRPr="004B3327" w:rsidRDefault="00655688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  <w:tc>
          <w:tcPr>
            <w:tcW w:w="1328" w:type="dxa"/>
            <w:vAlign w:val="bottom"/>
          </w:tcPr>
          <w:p w14:paraId="6344843C" w14:textId="5D4689D0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63</w:t>
            </w:r>
          </w:p>
        </w:tc>
        <w:tc>
          <w:tcPr>
            <w:tcW w:w="1327" w:type="dxa"/>
            <w:vAlign w:val="bottom"/>
          </w:tcPr>
          <w:p w14:paraId="5691D5FA" w14:textId="44D218CC" w:rsidR="00306256" w:rsidRPr="004B3327" w:rsidRDefault="00ED407C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28" w:type="dxa"/>
            <w:vAlign w:val="bottom"/>
          </w:tcPr>
          <w:p w14:paraId="33CAAC0A" w14:textId="59A0FB50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314F16E1" w14:textId="77777777" w:rsidTr="00E96956">
        <w:trPr>
          <w:cantSplit/>
        </w:trPr>
        <w:tc>
          <w:tcPr>
            <w:tcW w:w="3960" w:type="dxa"/>
            <w:vAlign w:val="bottom"/>
          </w:tcPr>
          <w:p w14:paraId="536FCEF4" w14:textId="4BDA685B" w:rsidR="00306256" w:rsidRPr="004B3327" w:rsidRDefault="00306256" w:rsidP="00306256">
            <w:pPr>
              <w:ind w:left="165" w:hanging="165"/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สินทรัพย์ตราสารอนุพันธ์ที่ใช้ในการบัญชีป้องกันความเสี่ยง</w:t>
            </w:r>
          </w:p>
        </w:tc>
        <w:tc>
          <w:tcPr>
            <w:tcW w:w="1327" w:type="dxa"/>
            <w:vAlign w:val="bottom"/>
          </w:tcPr>
          <w:p w14:paraId="0363437B" w14:textId="77777777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8" w:type="dxa"/>
            <w:vAlign w:val="bottom"/>
          </w:tcPr>
          <w:p w14:paraId="12207B2F" w14:textId="77777777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7" w:type="dxa"/>
            <w:vAlign w:val="bottom"/>
          </w:tcPr>
          <w:p w14:paraId="03228814" w14:textId="019B9526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8" w:type="dxa"/>
            <w:vAlign w:val="bottom"/>
          </w:tcPr>
          <w:p w14:paraId="5ECB1E1D" w14:textId="77777777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3327" w:rsidRPr="004B3327" w14:paraId="6926295D" w14:textId="77777777" w:rsidTr="00E96956">
        <w:trPr>
          <w:cantSplit/>
        </w:trPr>
        <w:tc>
          <w:tcPr>
            <w:tcW w:w="3960" w:type="dxa"/>
            <w:vAlign w:val="bottom"/>
          </w:tcPr>
          <w:p w14:paraId="387B6B6C" w14:textId="2339DEF7" w:rsidR="00306256" w:rsidRPr="004B3327" w:rsidRDefault="00306256" w:rsidP="00306256">
            <w:pPr>
              <w:ind w:left="346" w:hanging="173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1327" w:type="dxa"/>
            <w:vAlign w:val="bottom"/>
          </w:tcPr>
          <w:p w14:paraId="71D4D39E" w14:textId="331B331F" w:rsidR="00306256" w:rsidRPr="004B3327" w:rsidRDefault="00E12051" w:rsidP="00306256">
            <w:pPr>
              <w:pBdr>
                <w:bottom w:val="single" w:sz="4" w:space="1" w:color="auto"/>
              </w:pBd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  <w:tc>
          <w:tcPr>
            <w:tcW w:w="1328" w:type="dxa"/>
            <w:vAlign w:val="bottom"/>
          </w:tcPr>
          <w:p w14:paraId="0CC735E2" w14:textId="0AA3747B" w:rsidR="00306256" w:rsidRPr="004B3327" w:rsidRDefault="00306256" w:rsidP="00306256">
            <w:pPr>
              <w:pBdr>
                <w:bottom w:val="single" w:sz="4" w:space="1" w:color="auto"/>
              </w:pBd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31</w:t>
            </w:r>
          </w:p>
        </w:tc>
        <w:tc>
          <w:tcPr>
            <w:tcW w:w="1327" w:type="dxa"/>
          </w:tcPr>
          <w:p w14:paraId="516ADEB7" w14:textId="2B6C1008" w:rsidR="00306256" w:rsidRPr="004B3327" w:rsidRDefault="000E29CA" w:rsidP="00306256">
            <w:pPr>
              <w:pBdr>
                <w:bottom w:val="single" w:sz="4" w:space="1" w:color="auto"/>
              </w:pBd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28" w:type="dxa"/>
          </w:tcPr>
          <w:p w14:paraId="0BEEF47D" w14:textId="213FD9FF" w:rsidR="00306256" w:rsidRPr="004B3327" w:rsidRDefault="00306256" w:rsidP="00306256">
            <w:pPr>
              <w:pBdr>
                <w:bottom w:val="single" w:sz="4" w:space="1" w:color="auto"/>
              </w:pBd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36F78EBF" w14:textId="77777777" w:rsidTr="00E96956">
        <w:trPr>
          <w:cantSplit/>
        </w:trPr>
        <w:tc>
          <w:tcPr>
            <w:tcW w:w="3960" w:type="dxa"/>
          </w:tcPr>
          <w:p w14:paraId="5F44BF1B" w14:textId="1EBE6CC2" w:rsidR="00306256" w:rsidRPr="004B3327" w:rsidRDefault="00306256" w:rsidP="00306256">
            <w:pPr>
              <w:ind w:left="346" w:hanging="346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รวมสินทรัพย์ตราสารอนุพันธ์</w:t>
            </w:r>
          </w:p>
        </w:tc>
        <w:tc>
          <w:tcPr>
            <w:tcW w:w="1327" w:type="dxa"/>
            <w:vAlign w:val="bottom"/>
          </w:tcPr>
          <w:p w14:paraId="6B6464D1" w14:textId="3BE89367" w:rsidR="00306256" w:rsidRPr="004B3327" w:rsidRDefault="00E12051" w:rsidP="00306256">
            <w:pPr>
              <w:pBdr>
                <w:bottom w:val="double" w:sz="4" w:space="1" w:color="auto"/>
              </w:pBd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60</w:t>
            </w:r>
          </w:p>
        </w:tc>
        <w:tc>
          <w:tcPr>
            <w:tcW w:w="1328" w:type="dxa"/>
            <w:vAlign w:val="bottom"/>
          </w:tcPr>
          <w:p w14:paraId="057CA95B" w14:textId="268DEE66" w:rsidR="00306256" w:rsidRPr="004B3327" w:rsidRDefault="00306256" w:rsidP="00306256">
            <w:pPr>
              <w:pBdr>
                <w:bottom w:val="double" w:sz="4" w:space="1" w:color="auto"/>
              </w:pBd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124</w:t>
            </w:r>
          </w:p>
        </w:tc>
        <w:tc>
          <w:tcPr>
            <w:tcW w:w="1327" w:type="dxa"/>
            <w:vAlign w:val="bottom"/>
          </w:tcPr>
          <w:p w14:paraId="1A79AC40" w14:textId="1D12C059" w:rsidR="00306256" w:rsidRPr="004B3327" w:rsidRDefault="000E29CA" w:rsidP="00306256">
            <w:pPr>
              <w:pBdr>
                <w:bottom w:val="double" w:sz="4" w:space="1" w:color="auto"/>
              </w:pBd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28" w:type="dxa"/>
            <w:vAlign w:val="bottom"/>
          </w:tcPr>
          <w:p w14:paraId="48D1E2D3" w14:textId="3390CB74" w:rsidR="00306256" w:rsidRPr="004B3327" w:rsidRDefault="00306256" w:rsidP="00306256">
            <w:pPr>
              <w:pBdr>
                <w:bottom w:val="double" w:sz="4" w:space="1" w:color="auto"/>
              </w:pBd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30</w:t>
            </w:r>
          </w:p>
        </w:tc>
      </w:tr>
      <w:tr w:rsidR="004B3327" w:rsidRPr="004B3327" w14:paraId="77E84333" w14:textId="77777777" w:rsidTr="00E96956">
        <w:trPr>
          <w:cantSplit/>
        </w:trPr>
        <w:tc>
          <w:tcPr>
            <w:tcW w:w="3960" w:type="dxa"/>
            <w:vAlign w:val="bottom"/>
          </w:tcPr>
          <w:p w14:paraId="3886B696" w14:textId="6306AB63" w:rsidR="00306256" w:rsidRPr="004B3327" w:rsidRDefault="00306256" w:rsidP="00306256">
            <w:pPr>
              <w:ind w:left="165" w:hanging="165"/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หนี้สินตราสารอนุพันธ์</w:t>
            </w:r>
          </w:p>
        </w:tc>
        <w:tc>
          <w:tcPr>
            <w:tcW w:w="1327" w:type="dxa"/>
            <w:vAlign w:val="bottom"/>
          </w:tcPr>
          <w:p w14:paraId="23176B11" w14:textId="77777777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8" w:type="dxa"/>
            <w:vAlign w:val="bottom"/>
          </w:tcPr>
          <w:p w14:paraId="547332BB" w14:textId="77777777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7" w:type="dxa"/>
            <w:vAlign w:val="bottom"/>
          </w:tcPr>
          <w:p w14:paraId="626E1BAE" w14:textId="77777777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8" w:type="dxa"/>
            <w:vAlign w:val="bottom"/>
          </w:tcPr>
          <w:p w14:paraId="3528C3B2" w14:textId="77777777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3327" w:rsidRPr="004B3327" w14:paraId="4DC53586" w14:textId="77777777" w:rsidTr="00E96956">
        <w:trPr>
          <w:cantSplit/>
        </w:trPr>
        <w:tc>
          <w:tcPr>
            <w:tcW w:w="3960" w:type="dxa"/>
            <w:vAlign w:val="bottom"/>
          </w:tcPr>
          <w:p w14:paraId="69ADFA29" w14:textId="569D3A22" w:rsidR="00306256" w:rsidRPr="004B3327" w:rsidRDefault="00306256" w:rsidP="00306256">
            <w:pPr>
              <w:ind w:left="165" w:hanging="165"/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pacing w:val="-4"/>
                <w:kern w:val="28"/>
                <w:sz w:val="30"/>
                <w:szCs w:val="30"/>
                <w:cs/>
              </w:rPr>
              <w:t>หนี้สินตราสารอนุพันธ์ที่ไม่ได้ใช้การบัญชีป้องกันความเสี่ยง</w:t>
            </w:r>
          </w:p>
        </w:tc>
        <w:tc>
          <w:tcPr>
            <w:tcW w:w="1327" w:type="dxa"/>
            <w:vAlign w:val="bottom"/>
          </w:tcPr>
          <w:p w14:paraId="5262F692" w14:textId="77777777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8" w:type="dxa"/>
            <w:vAlign w:val="bottom"/>
          </w:tcPr>
          <w:p w14:paraId="399A2CA9" w14:textId="77777777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7" w:type="dxa"/>
            <w:vAlign w:val="bottom"/>
          </w:tcPr>
          <w:p w14:paraId="6AB01F44" w14:textId="77777777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8" w:type="dxa"/>
            <w:vAlign w:val="bottom"/>
          </w:tcPr>
          <w:p w14:paraId="01AC65AC" w14:textId="77777777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3327" w:rsidRPr="004B3327" w14:paraId="0E1A3655" w14:textId="77777777" w:rsidTr="00E96956">
        <w:trPr>
          <w:cantSplit/>
        </w:trPr>
        <w:tc>
          <w:tcPr>
            <w:tcW w:w="3960" w:type="dxa"/>
            <w:vAlign w:val="bottom"/>
          </w:tcPr>
          <w:p w14:paraId="21A33ECF" w14:textId="646EF73F" w:rsidR="00306256" w:rsidRPr="004B3327" w:rsidRDefault="00306256" w:rsidP="00306256">
            <w:pPr>
              <w:ind w:left="165" w:hanging="4"/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1327" w:type="dxa"/>
            <w:vAlign w:val="bottom"/>
          </w:tcPr>
          <w:p w14:paraId="0EAD4F9D" w14:textId="697D22E1" w:rsidR="00306256" w:rsidRPr="004B3327" w:rsidRDefault="00655688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14</w:t>
            </w:r>
          </w:p>
        </w:tc>
        <w:tc>
          <w:tcPr>
            <w:tcW w:w="1328" w:type="dxa"/>
            <w:vAlign w:val="bottom"/>
          </w:tcPr>
          <w:p w14:paraId="29D3E74B" w14:textId="3CB9D2FE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1327" w:type="dxa"/>
            <w:vAlign w:val="bottom"/>
          </w:tcPr>
          <w:p w14:paraId="415CF6FF" w14:textId="53559582" w:rsidR="00306256" w:rsidRPr="004B3327" w:rsidRDefault="00542834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12</w:t>
            </w:r>
          </w:p>
        </w:tc>
        <w:tc>
          <w:tcPr>
            <w:tcW w:w="1328" w:type="dxa"/>
            <w:vAlign w:val="bottom"/>
          </w:tcPr>
          <w:p w14:paraId="267C6ACE" w14:textId="49366417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6E4658EB" w14:textId="77777777" w:rsidTr="00E96956">
        <w:trPr>
          <w:cantSplit/>
        </w:trPr>
        <w:tc>
          <w:tcPr>
            <w:tcW w:w="3960" w:type="dxa"/>
            <w:vAlign w:val="bottom"/>
          </w:tcPr>
          <w:p w14:paraId="10A05E4C" w14:textId="4E5D5F16" w:rsidR="00306256" w:rsidRPr="004B3327" w:rsidRDefault="00306256" w:rsidP="00306256">
            <w:pPr>
              <w:ind w:left="165" w:hanging="4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ตราสารอนุพันธ์ประเภทตราสารทุน</w:t>
            </w:r>
          </w:p>
        </w:tc>
        <w:tc>
          <w:tcPr>
            <w:tcW w:w="1327" w:type="dxa"/>
            <w:vAlign w:val="bottom"/>
          </w:tcPr>
          <w:p w14:paraId="734E3CEF" w14:textId="775D2848" w:rsidR="00306256" w:rsidRPr="004B3327" w:rsidRDefault="009F6517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28" w:type="dxa"/>
            <w:vAlign w:val="bottom"/>
          </w:tcPr>
          <w:p w14:paraId="1B8486ED" w14:textId="14FD2813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  <w:tc>
          <w:tcPr>
            <w:tcW w:w="1327" w:type="dxa"/>
            <w:vAlign w:val="bottom"/>
          </w:tcPr>
          <w:p w14:paraId="4638ED5E" w14:textId="7F05C49B" w:rsidR="00306256" w:rsidRPr="004B3327" w:rsidRDefault="000E29CA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28" w:type="dxa"/>
            <w:vAlign w:val="bottom"/>
          </w:tcPr>
          <w:p w14:paraId="10F6FCA1" w14:textId="18F06570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2DC99DF7" w14:textId="77777777" w:rsidTr="00E96956">
        <w:trPr>
          <w:cantSplit/>
        </w:trPr>
        <w:tc>
          <w:tcPr>
            <w:tcW w:w="3960" w:type="dxa"/>
            <w:vAlign w:val="bottom"/>
          </w:tcPr>
          <w:p w14:paraId="1EA31806" w14:textId="5994D610" w:rsidR="00306256" w:rsidRPr="004B3327" w:rsidRDefault="00306256" w:rsidP="00306256">
            <w:pPr>
              <w:ind w:left="165" w:hanging="165"/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lastRenderedPageBreak/>
              <w:t>หนี้สินตราสารอนุพันธ์ที่</w:t>
            </w:r>
            <w:r w:rsidRPr="004B3327">
              <w:rPr>
                <w:rFonts w:ascii="Angsana New" w:hAnsi="Angsana New" w:hint="cs"/>
                <w:spacing w:val="-4"/>
                <w:kern w:val="28"/>
                <w:sz w:val="30"/>
                <w:szCs w:val="30"/>
                <w:cs/>
              </w:rPr>
              <w:t>ใช้การบัญชีป้องกันความเสี่ยง</w:t>
            </w:r>
          </w:p>
        </w:tc>
        <w:tc>
          <w:tcPr>
            <w:tcW w:w="1327" w:type="dxa"/>
            <w:vAlign w:val="bottom"/>
          </w:tcPr>
          <w:p w14:paraId="71DD5A0B" w14:textId="77777777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8" w:type="dxa"/>
            <w:vAlign w:val="bottom"/>
          </w:tcPr>
          <w:p w14:paraId="53D45D38" w14:textId="29962E89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7" w:type="dxa"/>
            <w:vAlign w:val="bottom"/>
          </w:tcPr>
          <w:p w14:paraId="150905B0" w14:textId="77777777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8" w:type="dxa"/>
            <w:vAlign w:val="bottom"/>
          </w:tcPr>
          <w:p w14:paraId="162BEA56" w14:textId="5694E807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3327" w:rsidRPr="004B3327" w14:paraId="6DB4DB88" w14:textId="77777777" w:rsidTr="00E96956">
        <w:trPr>
          <w:cantSplit/>
        </w:trPr>
        <w:tc>
          <w:tcPr>
            <w:tcW w:w="3960" w:type="dxa"/>
            <w:vAlign w:val="bottom"/>
          </w:tcPr>
          <w:p w14:paraId="43154789" w14:textId="3DE4FD0D" w:rsidR="00306256" w:rsidRPr="004B3327" w:rsidRDefault="00306256" w:rsidP="00306256">
            <w:pPr>
              <w:ind w:left="165" w:hanging="4"/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1327" w:type="dxa"/>
            <w:vAlign w:val="bottom"/>
          </w:tcPr>
          <w:p w14:paraId="22662CE9" w14:textId="184F0953" w:rsidR="00306256" w:rsidRPr="004B3327" w:rsidRDefault="00A11F4A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</w:t>
            </w:r>
          </w:p>
        </w:tc>
        <w:tc>
          <w:tcPr>
            <w:tcW w:w="1328" w:type="dxa"/>
            <w:vAlign w:val="bottom"/>
          </w:tcPr>
          <w:p w14:paraId="44D5ADD4" w14:textId="7A8D3F9C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14</w:t>
            </w:r>
          </w:p>
        </w:tc>
        <w:tc>
          <w:tcPr>
            <w:tcW w:w="1327" w:type="dxa"/>
            <w:vAlign w:val="bottom"/>
          </w:tcPr>
          <w:p w14:paraId="547A66EC" w14:textId="3F3F2859" w:rsidR="00306256" w:rsidRPr="004B3327" w:rsidRDefault="00542834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6</w:t>
            </w:r>
          </w:p>
        </w:tc>
        <w:tc>
          <w:tcPr>
            <w:tcW w:w="1328" w:type="dxa"/>
            <w:vAlign w:val="bottom"/>
          </w:tcPr>
          <w:p w14:paraId="76CB3B74" w14:textId="3F171AB7" w:rsidR="00306256" w:rsidRPr="004B3327" w:rsidRDefault="00306256" w:rsidP="00306256">
            <w:pP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63711CB2" w14:textId="77777777" w:rsidTr="00E96956">
        <w:trPr>
          <w:cantSplit/>
        </w:trPr>
        <w:tc>
          <w:tcPr>
            <w:tcW w:w="3960" w:type="dxa"/>
            <w:vAlign w:val="bottom"/>
          </w:tcPr>
          <w:p w14:paraId="2BE3C51E" w14:textId="0E49B0DF" w:rsidR="00306256" w:rsidRPr="004B3327" w:rsidRDefault="00306256" w:rsidP="00306256">
            <w:pPr>
              <w:ind w:firstLine="161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สัญญาแลกเปลี่ยนอัตราดอกเบี้ย</w:t>
            </w:r>
          </w:p>
        </w:tc>
        <w:tc>
          <w:tcPr>
            <w:tcW w:w="1327" w:type="dxa"/>
            <w:vAlign w:val="bottom"/>
          </w:tcPr>
          <w:p w14:paraId="5C0DE5FD" w14:textId="2B257119" w:rsidR="00306256" w:rsidRPr="004B3327" w:rsidRDefault="005465F1" w:rsidP="00306256">
            <w:pPr>
              <w:pBdr>
                <w:bottom w:val="single" w:sz="4" w:space="1" w:color="auto"/>
              </w:pBd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1,65</w:t>
            </w:r>
            <w:r w:rsidR="004736D4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328" w:type="dxa"/>
            <w:vAlign w:val="bottom"/>
          </w:tcPr>
          <w:p w14:paraId="1C3D0FCD" w14:textId="5F033AA3" w:rsidR="00306256" w:rsidRPr="004B3327" w:rsidRDefault="00306256" w:rsidP="00306256">
            <w:pPr>
              <w:pBdr>
                <w:bottom w:val="single" w:sz="4" w:space="1" w:color="auto"/>
              </w:pBd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2,084</w:t>
            </w:r>
          </w:p>
        </w:tc>
        <w:tc>
          <w:tcPr>
            <w:tcW w:w="1327" w:type="dxa"/>
            <w:vAlign w:val="bottom"/>
          </w:tcPr>
          <w:p w14:paraId="6D93ECBC" w14:textId="63BBBB5A" w:rsidR="00306256" w:rsidRPr="004B3327" w:rsidRDefault="000E29CA" w:rsidP="00306256">
            <w:pPr>
              <w:pBdr>
                <w:bottom w:val="single" w:sz="4" w:space="1" w:color="auto"/>
              </w:pBd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328" w:type="dxa"/>
            <w:vAlign w:val="bottom"/>
          </w:tcPr>
          <w:p w14:paraId="5EEDCA27" w14:textId="703D55EA" w:rsidR="00306256" w:rsidRPr="004B3327" w:rsidRDefault="00306256" w:rsidP="00306256">
            <w:pPr>
              <w:pBdr>
                <w:bottom w:val="single" w:sz="4" w:space="1" w:color="auto"/>
              </w:pBd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0490AE5D" w14:textId="77777777" w:rsidTr="00E96956">
        <w:trPr>
          <w:cantSplit/>
        </w:trPr>
        <w:tc>
          <w:tcPr>
            <w:tcW w:w="3960" w:type="dxa"/>
          </w:tcPr>
          <w:p w14:paraId="0566D367" w14:textId="21BDE98D" w:rsidR="00306256" w:rsidRPr="004B3327" w:rsidRDefault="00306256" w:rsidP="00306256">
            <w:pPr>
              <w:ind w:left="346" w:hanging="346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รวมหนี้สินตราสารอนุพันธ์</w:t>
            </w:r>
          </w:p>
        </w:tc>
        <w:tc>
          <w:tcPr>
            <w:tcW w:w="1327" w:type="dxa"/>
            <w:vAlign w:val="bottom"/>
          </w:tcPr>
          <w:p w14:paraId="54C8B7C3" w14:textId="6ABB0BCB" w:rsidR="00306256" w:rsidRPr="004B3327" w:rsidRDefault="001427B4" w:rsidP="00306256">
            <w:pPr>
              <w:pBdr>
                <w:bottom w:val="double" w:sz="4" w:space="1" w:color="auto"/>
              </w:pBd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1,680</w:t>
            </w:r>
          </w:p>
        </w:tc>
        <w:tc>
          <w:tcPr>
            <w:tcW w:w="1328" w:type="dxa"/>
            <w:vAlign w:val="bottom"/>
          </w:tcPr>
          <w:p w14:paraId="333E8729" w14:textId="44F0B80E" w:rsidR="00306256" w:rsidRPr="004B3327" w:rsidRDefault="00306256" w:rsidP="00306256">
            <w:pPr>
              <w:pBdr>
                <w:bottom w:val="double" w:sz="4" w:space="1" w:color="auto"/>
              </w:pBd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2,103</w:t>
            </w:r>
          </w:p>
        </w:tc>
        <w:tc>
          <w:tcPr>
            <w:tcW w:w="1327" w:type="dxa"/>
            <w:vAlign w:val="bottom"/>
          </w:tcPr>
          <w:p w14:paraId="00D40923" w14:textId="15D8C9DA" w:rsidR="00306256" w:rsidRPr="004B3327" w:rsidRDefault="000E29CA" w:rsidP="00306256">
            <w:pPr>
              <w:pBdr>
                <w:bottom w:val="double" w:sz="4" w:space="1" w:color="auto"/>
              </w:pBd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18</w:t>
            </w:r>
          </w:p>
        </w:tc>
        <w:tc>
          <w:tcPr>
            <w:tcW w:w="1328" w:type="dxa"/>
            <w:vAlign w:val="bottom"/>
          </w:tcPr>
          <w:p w14:paraId="616F4400" w14:textId="7127D14B" w:rsidR="00306256" w:rsidRPr="004B3327" w:rsidRDefault="00306256" w:rsidP="00306256">
            <w:pPr>
              <w:pBdr>
                <w:bottom w:val="double" w:sz="4" w:space="1" w:color="auto"/>
              </w:pBdr>
              <w:tabs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</w:tbl>
    <w:p w14:paraId="41553067" w14:textId="44C571D0" w:rsidR="008D08D2" w:rsidRPr="004B3327" w:rsidRDefault="008D08D2" w:rsidP="001F6DC5">
      <w:pPr>
        <w:tabs>
          <w:tab w:val="left" w:pos="900"/>
          <w:tab w:val="left" w:pos="2160"/>
          <w:tab w:val="left" w:pos="2866"/>
        </w:tabs>
        <w:spacing w:before="240" w:after="120"/>
        <w:ind w:left="605" w:right="-43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>ตราสารอนุพันธ์</w:t>
      </w:r>
      <w:r w:rsidR="000B3973" w:rsidRPr="004B3327">
        <w:rPr>
          <w:rFonts w:ascii="Angsana New" w:hAnsi="Angsana New" w:hint="cs"/>
          <w:b/>
          <w:bCs/>
          <w:sz w:val="32"/>
          <w:szCs w:val="32"/>
          <w:cs/>
        </w:rPr>
        <w:t>เพื่อค้า</w:t>
      </w:r>
    </w:p>
    <w:p w14:paraId="7C2EC04C" w14:textId="637C137A" w:rsidR="008D08D2" w:rsidRPr="004B3327" w:rsidRDefault="008D08D2" w:rsidP="001F6DC5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="000B3973" w:rsidRPr="004B3327">
        <w:rPr>
          <w:rFonts w:ascii="Angsana New" w:hAnsi="Angsana New" w:hint="cs"/>
          <w:sz w:val="32"/>
          <w:szCs w:val="32"/>
          <w:cs/>
        </w:rPr>
        <w:t>มี</w:t>
      </w:r>
      <w:r w:rsidR="001E0C69" w:rsidRPr="004B3327">
        <w:rPr>
          <w:rFonts w:ascii="Angsana New" w:hAnsi="Angsana New" w:hint="cs"/>
          <w:sz w:val="32"/>
          <w:szCs w:val="32"/>
          <w:cs/>
        </w:rPr>
        <w:t>ตราสารอนุพันธ์</w:t>
      </w:r>
      <w:r w:rsidR="000B3973" w:rsidRPr="004B3327">
        <w:rPr>
          <w:rFonts w:ascii="Angsana New" w:hAnsi="Angsana New" w:hint="cs"/>
          <w:sz w:val="32"/>
          <w:szCs w:val="32"/>
          <w:cs/>
        </w:rPr>
        <w:t>ที่มิใช่ตราสารอนุพันธ์เพื่อป้องกันความเสี่ยง มูลค่ายุติธรรม</w:t>
      </w:r>
      <w:r w:rsidR="000B3973" w:rsidRPr="004B3327">
        <w:rPr>
          <w:rFonts w:ascii="Angsana New" w:hAnsi="Angsana New" w:hint="cs"/>
          <w:spacing w:val="-4"/>
          <w:sz w:val="32"/>
          <w:szCs w:val="32"/>
          <w:cs/>
        </w:rPr>
        <w:t>ที่เปลี่ยนแปลงไปของตราสารอนุพันธ์จะถูกรับรู้ในส่วนของกำไรขาดทุน</w:t>
      </w:r>
    </w:p>
    <w:p w14:paraId="0AA9D9FB" w14:textId="7281E254" w:rsidR="00E06B63" w:rsidRPr="004B3327" w:rsidRDefault="00E06B63" w:rsidP="001F6DC5">
      <w:pPr>
        <w:tabs>
          <w:tab w:val="left" w:pos="900"/>
          <w:tab w:val="left" w:pos="2160"/>
          <w:tab w:val="left" w:pos="2866"/>
        </w:tabs>
        <w:spacing w:before="120" w:after="120"/>
        <w:ind w:left="605" w:right="-43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>ตราสารอนุพันธ์ที่ไม่ได้ใช้การบัญชีป้องกันความเสี่ยง</w:t>
      </w:r>
    </w:p>
    <w:p w14:paraId="63C088DA" w14:textId="77777777" w:rsidR="000A7C66" w:rsidRPr="004B3327" w:rsidRDefault="00E06B63" w:rsidP="00815AEC">
      <w:pPr>
        <w:tabs>
          <w:tab w:val="left" w:pos="630"/>
        </w:tabs>
        <w:overflowPunct/>
        <w:autoSpaceDE/>
        <w:adjustRightInd/>
        <w:spacing w:before="120" w:after="120"/>
        <w:ind w:left="605"/>
        <w:jc w:val="thaiDistribute"/>
        <w:rPr>
          <w:rFonts w:ascii="Angsana New" w:hAnsi="Angsana New"/>
          <w:spacing w:val="-4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กลุ่มบริษัทใช้สัญญาซื้อขายเงินตราต่างประเทศล่วงหน้าเพื่อบริหารความเสี่ยงในการลงทุนในสินทรัพย์ทางการเงินที่วัดมูลค่ายุติธรรมผ่านกำไรขาดทุน 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มูลค่ายุติธรรมที่เปลี่ยนแปลงไปของตราสารอนุพันธ์จะถูกรับรู้ในส่วนของกำไรขาดทุน</w:t>
      </w:r>
    </w:p>
    <w:p w14:paraId="6020CFE5" w14:textId="3BF6C74C" w:rsidR="009A5943" w:rsidRPr="004B3327" w:rsidRDefault="009A5943" w:rsidP="001F6DC5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รายละเอียด</w:t>
      </w:r>
      <w:r w:rsidR="00EB7BCF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สัญญาขายเงินตราต่างประเทศล่วงหน้าดังกล่าว ณ วันที่ </w:t>
      </w:r>
      <w:r w:rsidR="00EB7BCF" w:rsidRPr="004B3327">
        <w:rPr>
          <w:rFonts w:ascii="Angsana New" w:hAnsi="Angsana New" w:hint="cs"/>
          <w:spacing w:val="-4"/>
          <w:sz w:val="32"/>
          <w:szCs w:val="32"/>
        </w:rPr>
        <w:t xml:space="preserve">31 </w:t>
      </w:r>
      <w:r w:rsidR="00EB7BCF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pacing w:val="-4"/>
          <w:sz w:val="32"/>
          <w:szCs w:val="32"/>
        </w:rPr>
        <w:t>256</w:t>
      </w:r>
      <w:r w:rsidR="00846E6D" w:rsidRPr="004B3327">
        <w:rPr>
          <w:rFonts w:ascii="Angsana New" w:hAnsi="Angsana New" w:hint="cs"/>
          <w:spacing w:val="-4"/>
          <w:sz w:val="32"/>
          <w:szCs w:val="32"/>
        </w:rPr>
        <w:t>9</w:t>
      </w:r>
      <w:r w:rsidR="00EB7BCF" w:rsidRPr="004B3327">
        <w:rPr>
          <w:rFonts w:ascii="Angsana New" w:hAnsi="Angsana New" w:hint="cs"/>
          <w:spacing w:val="-4"/>
          <w:sz w:val="32"/>
          <w:szCs w:val="32"/>
          <w:cs/>
        </w:rPr>
        <w:t xml:space="preserve"> และ </w:t>
      </w:r>
      <w:r w:rsidR="001879DE" w:rsidRPr="004B3327">
        <w:rPr>
          <w:rFonts w:ascii="Angsana New" w:hAnsi="Angsana New" w:hint="cs"/>
          <w:spacing w:val="-4"/>
          <w:sz w:val="32"/>
          <w:szCs w:val="32"/>
        </w:rPr>
        <w:t>256</w:t>
      </w:r>
      <w:r w:rsidR="00846E6D" w:rsidRPr="004B3327">
        <w:rPr>
          <w:rFonts w:ascii="Angsana New" w:hAnsi="Angsana New" w:hint="cs"/>
          <w:spacing w:val="-4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="00F93A06" w:rsidRPr="004B3327">
        <w:rPr>
          <w:rFonts w:ascii="Angsana New" w:hAnsi="Angsana New" w:hint="cs"/>
          <w:sz w:val="32"/>
          <w:szCs w:val="32"/>
          <w:cs/>
        </w:rPr>
        <w:t>แยกตาม</w:t>
      </w:r>
      <w:r w:rsidR="00EC0162" w:rsidRPr="004B3327">
        <w:rPr>
          <w:rFonts w:ascii="Angsana New" w:hAnsi="Angsana New" w:hint="cs"/>
          <w:sz w:val="32"/>
          <w:szCs w:val="32"/>
        </w:rPr>
        <w:t xml:space="preserve">                    </w:t>
      </w:r>
      <w:r w:rsidR="00F93A06" w:rsidRPr="004B3327">
        <w:rPr>
          <w:rFonts w:ascii="Angsana New" w:hAnsi="Angsana New" w:hint="cs"/>
          <w:sz w:val="32"/>
          <w:szCs w:val="32"/>
          <w:cs/>
        </w:rPr>
        <w:t xml:space="preserve">การครบกำหนดชำระ </w:t>
      </w:r>
      <w:r w:rsidRPr="004B3327">
        <w:rPr>
          <w:rFonts w:ascii="Angsana New" w:hAnsi="Angsana New" w:hint="cs"/>
          <w:sz w:val="32"/>
          <w:szCs w:val="32"/>
          <w:cs/>
        </w:rPr>
        <w:t>มีดังนี้</w:t>
      </w:r>
    </w:p>
    <w:tbl>
      <w:tblPr>
        <w:tblW w:w="8357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5040"/>
        <w:gridCol w:w="1658"/>
        <w:gridCol w:w="1659"/>
      </w:tblGrid>
      <w:tr w:rsidR="004B3327" w:rsidRPr="004B3327" w14:paraId="787E9361" w14:textId="77777777" w:rsidTr="00E32102">
        <w:trPr>
          <w:trHeight w:val="64"/>
          <w:tblHeader/>
        </w:trPr>
        <w:tc>
          <w:tcPr>
            <w:tcW w:w="5040" w:type="dxa"/>
            <w:vAlign w:val="center"/>
          </w:tcPr>
          <w:p w14:paraId="2110C93B" w14:textId="77777777" w:rsidR="00BB37F7" w:rsidRPr="004B3327" w:rsidRDefault="00BB37F7" w:rsidP="006D03BB">
            <w:pPr>
              <w:ind w:left="15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317" w:type="dxa"/>
            <w:gridSpan w:val="2"/>
            <w:vAlign w:val="bottom"/>
          </w:tcPr>
          <w:p w14:paraId="1C04A019" w14:textId="6209DBE0" w:rsidR="00BB37F7" w:rsidRPr="004B3327" w:rsidRDefault="00BB37F7" w:rsidP="006D03B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ครบกำหนด</w:t>
            </w:r>
          </w:p>
        </w:tc>
      </w:tr>
      <w:tr w:rsidR="004B3327" w:rsidRPr="004B3327" w14:paraId="2BE2F556" w14:textId="77777777" w:rsidTr="00E32102">
        <w:trPr>
          <w:trHeight w:val="64"/>
          <w:tblHeader/>
        </w:trPr>
        <w:tc>
          <w:tcPr>
            <w:tcW w:w="5040" w:type="dxa"/>
            <w:vAlign w:val="center"/>
          </w:tcPr>
          <w:p w14:paraId="1010B5A9" w14:textId="77777777" w:rsidR="006D03BB" w:rsidRPr="004B3327" w:rsidRDefault="006D03BB" w:rsidP="006D03BB">
            <w:pPr>
              <w:ind w:left="15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317" w:type="dxa"/>
            <w:gridSpan w:val="2"/>
            <w:vAlign w:val="bottom"/>
          </w:tcPr>
          <w:p w14:paraId="1DD1E2F5" w14:textId="31502C24" w:rsidR="006D03BB" w:rsidRPr="004B3327" w:rsidRDefault="006D03BB" w:rsidP="006D03B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น้อยกว่า 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1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4B3327" w:rsidRPr="004B3327" w14:paraId="41E70024" w14:textId="1C43C0F9" w:rsidTr="00E32102">
        <w:trPr>
          <w:trHeight w:val="64"/>
          <w:tblHeader/>
        </w:trPr>
        <w:tc>
          <w:tcPr>
            <w:tcW w:w="5040" w:type="dxa"/>
            <w:vAlign w:val="center"/>
          </w:tcPr>
          <w:p w14:paraId="5FF7CDB8" w14:textId="0F4526AA" w:rsidR="00846E6D" w:rsidRPr="004B3327" w:rsidRDefault="00846E6D" w:rsidP="00846E6D">
            <w:pPr>
              <w:ind w:left="15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58" w:type="dxa"/>
            <w:vAlign w:val="bottom"/>
          </w:tcPr>
          <w:p w14:paraId="409BEE00" w14:textId="14E13F9C" w:rsidR="00846E6D" w:rsidRPr="004B3327" w:rsidRDefault="00846E6D" w:rsidP="00846E6D">
            <w:pPr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659" w:type="dxa"/>
            <w:vAlign w:val="bottom"/>
          </w:tcPr>
          <w:p w14:paraId="39064DE4" w14:textId="6CFE709E" w:rsidR="00846E6D" w:rsidRPr="004B3327" w:rsidRDefault="00846E6D" w:rsidP="00846E6D">
            <w:pPr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56660BAA" w14:textId="6A32437D" w:rsidTr="00E32102">
        <w:trPr>
          <w:trHeight w:val="64"/>
          <w:tblHeader/>
        </w:trPr>
        <w:tc>
          <w:tcPr>
            <w:tcW w:w="5040" w:type="dxa"/>
          </w:tcPr>
          <w:p w14:paraId="2CE9E019" w14:textId="3DC54715" w:rsidR="00846E6D" w:rsidRPr="004B3327" w:rsidRDefault="00846E6D" w:rsidP="00846E6D">
            <w:pPr>
              <w:ind w:left="168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จำนวนเงินตามสัญญา (ล้านเหรียญสหรัฐ)</w:t>
            </w:r>
          </w:p>
        </w:tc>
        <w:tc>
          <w:tcPr>
            <w:tcW w:w="1658" w:type="dxa"/>
            <w:vAlign w:val="bottom"/>
          </w:tcPr>
          <w:p w14:paraId="2346ECEF" w14:textId="2EB0C21D" w:rsidR="00846E6D" w:rsidRPr="004B3327" w:rsidRDefault="00947D49" w:rsidP="00846E6D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59</w:t>
            </w:r>
          </w:p>
        </w:tc>
        <w:tc>
          <w:tcPr>
            <w:tcW w:w="1659" w:type="dxa"/>
            <w:vAlign w:val="bottom"/>
          </w:tcPr>
          <w:p w14:paraId="72FC5C18" w14:textId="62AF5051" w:rsidR="00846E6D" w:rsidRPr="004B3327" w:rsidRDefault="00846E6D" w:rsidP="00846E6D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27</w:t>
            </w:r>
          </w:p>
        </w:tc>
      </w:tr>
      <w:tr w:rsidR="004B3327" w:rsidRPr="004B3327" w14:paraId="40F14EC8" w14:textId="35528D6D" w:rsidTr="00E32102">
        <w:trPr>
          <w:trHeight w:val="64"/>
          <w:tblHeader/>
        </w:trPr>
        <w:tc>
          <w:tcPr>
            <w:tcW w:w="5040" w:type="dxa"/>
          </w:tcPr>
          <w:p w14:paraId="23DA57D8" w14:textId="77777777" w:rsidR="00846E6D" w:rsidRPr="004B3327" w:rsidRDefault="00846E6D" w:rsidP="00846E6D">
            <w:pPr>
              <w:ind w:left="168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อัตราแลกเปลี่ยนล่วงหน้า (บาท/เหรียญสหรัฐ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1658" w:type="dxa"/>
            <w:vAlign w:val="bottom"/>
          </w:tcPr>
          <w:p w14:paraId="0A68C034" w14:textId="74E22843" w:rsidR="00846E6D" w:rsidRPr="004B3327" w:rsidRDefault="00947D49" w:rsidP="00846E6D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31</w:t>
            </w:r>
            <w:r w:rsidR="003D60E9" w:rsidRPr="004B332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6</w:t>
            </w:r>
            <w:r w:rsidR="003E4DB1">
              <w:rPr>
                <w:rFonts w:ascii="Angsana New" w:hAnsi="Angsana New"/>
                <w:sz w:val="30"/>
                <w:szCs w:val="30"/>
              </w:rPr>
              <w:t>0</w:t>
            </w:r>
            <w:r w:rsidR="007D6255"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3D60E9" w:rsidRPr="004B3327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  <w:r w:rsidR="007D6255"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32</w:t>
            </w:r>
            <w:r w:rsidR="003D60E9" w:rsidRPr="004B332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47</w:t>
            </w:r>
          </w:p>
        </w:tc>
        <w:tc>
          <w:tcPr>
            <w:tcW w:w="1659" w:type="dxa"/>
            <w:vAlign w:val="bottom"/>
          </w:tcPr>
          <w:p w14:paraId="6FA25059" w14:textId="430434A6" w:rsidR="00846E6D" w:rsidRPr="004B3327" w:rsidRDefault="00846E6D" w:rsidP="00846E6D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34.06 - 35.17</w:t>
            </w:r>
          </w:p>
        </w:tc>
      </w:tr>
      <w:tr w:rsidR="004B3327" w:rsidRPr="004B3327" w14:paraId="61FBD3BA" w14:textId="77777777" w:rsidTr="00E32102">
        <w:trPr>
          <w:trHeight w:val="64"/>
          <w:tblHeader/>
        </w:trPr>
        <w:tc>
          <w:tcPr>
            <w:tcW w:w="5040" w:type="dxa"/>
          </w:tcPr>
          <w:p w14:paraId="578D425E" w14:textId="02470682" w:rsidR="00846E6D" w:rsidRPr="004B3327" w:rsidRDefault="00846E6D" w:rsidP="00846E6D">
            <w:pPr>
              <w:ind w:left="168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จำนวนเงินตามสัญญา (ล้านยูโร)</w:t>
            </w:r>
          </w:p>
        </w:tc>
        <w:tc>
          <w:tcPr>
            <w:tcW w:w="1658" w:type="dxa"/>
            <w:vAlign w:val="bottom"/>
          </w:tcPr>
          <w:p w14:paraId="6137E3FE" w14:textId="0D0CBA44" w:rsidR="00846E6D" w:rsidRPr="004B3327" w:rsidRDefault="00947D49" w:rsidP="00846E6D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  <w:tc>
          <w:tcPr>
            <w:tcW w:w="1659" w:type="dxa"/>
            <w:vAlign w:val="bottom"/>
          </w:tcPr>
          <w:p w14:paraId="38326AEE" w14:textId="1869A837" w:rsidR="00846E6D" w:rsidRPr="004B3327" w:rsidRDefault="00846E6D" w:rsidP="00846E6D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</w:tr>
      <w:tr w:rsidR="004B3327" w:rsidRPr="004B3327" w14:paraId="1C4D2B25" w14:textId="77777777" w:rsidTr="00E32102">
        <w:trPr>
          <w:trHeight w:val="64"/>
          <w:tblHeader/>
        </w:trPr>
        <w:tc>
          <w:tcPr>
            <w:tcW w:w="5040" w:type="dxa"/>
          </w:tcPr>
          <w:p w14:paraId="6872BD50" w14:textId="58B8F7DA" w:rsidR="00846E6D" w:rsidRPr="004B3327" w:rsidRDefault="00846E6D" w:rsidP="00846E6D">
            <w:pPr>
              <w:ind w:left="168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อัตราแลกเปลี่ยนล่วงหน้า (บาท/ยูโร)</w:t>
            </w:r>
          </w:p>
        </w:tc>
        <w:tc>
          <w:tcPr>
            <w:tcW w:w="1658" w:type="dxa"/>
            <w:vAlign w:val="bottom"/>
          </w:tcPr>
          <w:p w14:paraId="14D5A405" w14:textId="005BBDED" w:rsidR="00846E6D" w:rsidRPr="004B3327" w:rsidRDefault="00947D49" w:rsidP="00846E6D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36</w:t>
            </w:r>
            <w:r w:rsidR="003D60E9" w:rsidRPr="004B332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70</w:t>
            </w:r>
          </w:p>
        </w:tc>
        <w:tc>
          <w:tcPr>
            <w:tcW w:w="1659" w:type="dxa"/>
            <w:vAlign w:val="bottom"/>
          </w:tcPr>
          <w:p w14:paraId="63021441" w14:textId="15316480" w:rsidR="00846E6D" w:rsidRPr="004B3327" w:rsidRDefault="00846E6D" w:rsidP="00846E6D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35.23</w:t>
            </w:r>
          </w:p>
        </w:tc>
      </w:tr>
    </w:tbl>
    <w:p w14:paraId="040EA661" w14:textId="77777777" w:rsidR="000A7C66" w:rsidRPr="004B3327" w:rsidRDefault="000A7C66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  <w:cs/>
        </w:rPr>
      </w:pPr>
      <w:bookmarkStart w:id="145" w:name="_Hlk72691122"/>
      <w:r w:rsidRPr="004B3327">
        <w:rPr>
          <w:rFonts w:ascii="Angsana New" w:hAnsi="Angsana New" w:hint="cs"/>
          <w:b/>
          <w:bCs/>
          <w:sz w:val="32"/>
          <w:szCs w:val="32"/>
          <w:cs/>
        </w:rPr>
        <w:br w:type="page"/>
      </w:r>
    </w:p>
    <w:p w14:paraId="5624FFB9" w14:textId="27E7D622" w:rsidR="00494246" w:rsidRPr="004B3327" w:rsidRDefault="00494246" w:rsidP="00E32102">
      <w:pPr>
        <w:tabs>
          <w:tab w:val="left" w:pos="900"/>
          <w:tab w:val="left" w:pos="2160"/>
          <w:tab w:val="left" w:pos="2866"/>
        </w:tabs>
        <w:spacing w:before="120" w:after="120"/>
        <w:ind w:left="605" w:right="-43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lastRenderedPageBreak/>
        <w:t xml:space="preserve">ตราสารหนี้และตราสารอนุพันธ์ที่ใช้การบัญชีป้องกันความเสี่ยง </w:t>
      </w:r>
    </w:p>
    <w:p w14:paraId="64733897" w14:textId="77777777" w:rsidR="00494246" w:rsidRPr="004B3327" w:rsidRDefault="00494246" w:rsidP="00E32102">
      <w:pPr>
        <w:tabs>
          <w:tab w:val="left" w:pos="900"/>
          <w:tab w:val="left" w:pos="2160"/>
          <w:tab w:val="left" w:pos="2880"/>
        </w:tabs>
        <w:spacing w:before="120" w:after="120"/>
        <w:ind w:left="605" w:right="-43"/>
        <w:jc w:val="thaiDistribute"/>
        <w:rPr>
          <w:rFonts w:ascii="Angsana New" w:hAnsi="Angsana New"/>
          <w:b/>
          <w:bCs/>
          <w:i/>
          <w:iCs/>
          <w:sz w:val="32"/>
          <w:szCs w:val="32"/>
        </w:rPr>
      </w:pPr>
      <w:r w:rsidRPr="004B3327">
        <w:rPr>
          <w:rFonts w:ascii="Angsana New" w:hAnsi="Angsana New" w:hint="cs"/>
          <w:b/>
          <w:bCs/>
          <w:i/>
          <w:iCs/>
          <w:sz w:val="32"/>
          <w:szCs w:val="32"/>
          <w:cs/>
        </w:rPr>
        <w:t>การป้องกันความเสี่ยงในกระแสเงินสด</w:t>
      </w:r>
    </w:p>
    <w:p w14:paraId="334EF7A3" w14:textId="77777777" w:rsidR="00494246" w:rsidRPr="004B3327" w:rsidRDefault="00494246" w:rsidP="00E32102">
      <w:pPr>
        <w:spacing w:before="120" w:after="120"/>
        <w:ind w:left="605" w:right="-43"/>
        <w:jc w:val="thaiDistribute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ความเสี่ยงจากอัตราแลกเปลี่ยน</w:t>
      </w:r>
    </w:p>
    <w:p w14:paraId="777EE893" w14:textId="66A44438" w:rsidR="00494246" w:rsidRPr="004B3327" w:rsidRDefault="00494246" w:rsidP="00E32102">
      <w:pPr>
        <w:tabs>
          <w:tab w:val="left" w:pos="2880"/>
          <w:tab w:val="left" w:pos="5760"/>
          <w:tab w:val="decimal" w:pos="6660"/>
          <w:tab w:val="left" w:pos="7110"/>
          <w:tab w:val="decimal" w:pos="7920"/>
        </w:tabs>
        <w:spacing w:before="120" w:after="120"/>
        <w:ind w:left="605" w:right="-43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กลุ่มบริษัทกำหนดให้ตราสารหนี้และสัญญาซื้อขายเงินตราต่างประเทศล่วงหน้า เป็นเครื่องมือที่ใช้ป้องกันความเสี่ยงในกระแสเงินสดของรายการซื้อรถไฟฟ้าและอุปกรณ์ที่เกี่ยวข้อง และค่าซ่อมบำรุงโครงการรถไฟฟ้าที่คาดการณ์ในสกุลเงินยูโร</w:t>
      </w:r>
      <w:r w:rsidR="004111AF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ยอดคงเหลือของตราสารหนี้และสัญญาซื้อขายเงินตราต่างประเทศล่วงหน้าจะแตกต่างกันไปตามปริมาณของรายการซื้อรถไฟฟ้าและอุปกรณ์ที่เกี่ยวข้อง และค่าซ่อมบำรุงโครงการรถไฟฟ้าที่คาดการณ์ในสกุลเงินยูโรที่คาดว่าจะเกิดขึ้น และการเปลี่ยนแปลงของอัตราแลกเปลี่ยนล่วงหน้า</w:t>
      </w:r>
    </w:p>
    <w:p w14:paraId="5AAD50BA" w14:textId="77777777" w:rsidR="00494246" w:rsidRPr="004B3327" w:rsidRDefault="00494246" w:rsidP="00E32102">
      <w:pPr>
        <w:tabs>
          <w:tab w:val="left" w:pos="2880"/>
          <w:tab w:val="left" w:pos="5760"/>
          <w:tab w:val="decimal" w:pos="6660"/>
          <w:tab w:val="left" w:pos="7110"/>
          <w:tab w:val="decimal" w:pos="7920"/>
        </w:tabs>
        <w:spacing w:before="120" w:after="120"/>
        <w:ind w:left="605" w:right="-43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ความเสี่ยงจากอัตราดอกเบี้ย</w:t>
      </w:r>
    </w:p>
    <w:p w14:paraId="258DEE5E" w14:textId="08A1B329" w:rsidR="00352EC8" w:rsidRPr="004B3327" w:rsidRDefault="00494246" w:rsidP="00E32102">
      <w:pPr>
        <w:tabs>
          <w:tab w:val="left" w:pos="2880"/>
          <w:tab w:val="left" w:pos="5760"/>
          <w:tab w:val="decimal" w:pos="6660"/>
          <w:tab w:val="left" w:pos="7110"/>
          <w:tab w:val="decimal" w:pos="7920"/>
        </w:tabs>
        <w:spacing w:before="120" w:after="120"/>
        <w:ind w:left="605" w:right="-43"/>
        <w:jc w:val="thaiDistribute"/>
        <w:rPr>
          <w:rFonts w:ascii="Angsana New" w:hAnsi="Angsana New"/>
          <w:i/>
          <w:iCs/>
          <w:sz w:val="32"/>
          <w:szCs w:val="32"/>
          <w:u w:val="single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กลุ่มบริษัทใช้สัญญาแลกเปลี่ยนอัตราดอกเบี้ยเป็นเครื่องมือที่ใช้ป้องกันความเสี่ยงในกระแสเงินสดของ</w:t>
      </w:r>
      <w:r w:rsidR="001F6DC5" w:rsidRPr="004B3327">
        <w:rPr>
          <w:rFonts w:ascii="Angsana New" w:hAnsi="Angsana New" w:hint="cs"/>
          <w:sz w:val="32"/>
          <w:szCs w:val="32"/>
          <w:cs/>
        </w:rPr>
        <w:t xml:space="preserve">    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เงินกู้ยืมที่มีอัตราดอกเบี้ยผันแปร กลุ่มบริษัทตกลงที่จะแลกเปลี่ยนผลต่างระหว่างอัตราดอกเบี้ยคงที่และอัตราดอกเบี้ยลอยตัว ซึ่งคำนวณจากจำนวนเงินต้นตามสัญญาที่ตกลงกันไว้ มูลค่ายุติธรรมของสัญญาแลกเปลี่ยนอัตราดอกเบี้ย ณ วันที่รายงานถูกกำหนดโดยการคิดลดกระแสเงินสดในอนาคตโดยใช้ข้อมูล</w:t>
      </w:r>
      <w:r w:rsidR="001F6DC5" w:rsidRPr="004B3327">
        <w:rPr>
          <w:rFonts w:ascii="Angsana New" w:hAnsi="Angsana New" w:hint="cs"/>
          <w:sz w:val="32"/>
          <w:szCs w:val="32"/>
          <w:cs/>
        </w:rPr>
        <w:t xml:space="preserve">    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 ณ วันที่รายงาน และความเสี่ยงด้านเครดิตที่มีอยู่ในสัญญา การแลกเปลี่ยนอัตราดอกเบี้ยและการจ่ายดอกเบี้ยเงินกู้เกิดขึ้นพร้อมกันและจำนวนเงินที่สะสมในส่วนของผู้ถือหุ้นจะถูกจัดประเภทใหม่เป็นกำไรหรือขาดทุนในช่วงระยะเวลาที่การจ่ายดอกเบี้ยในอัตราดอกเบี้ยลอยตัวของหนี้ที่มีผลต่อกำไรหรือขาดทุน</w:t>
      </w:r>
      <w:bookmarkStart w:id="146" w:name="_Hlk61291800"/>
    </w:p>
    <w:p w14:paraId="3B1ED1C0" w14:textId="331981DC" w:rsidR="008A6387" w:rsidRPr="004B3327" w:rsidRDefault="008A6387" w:rsidP="00E32102">
      <w:pPr>
        <w:tabs>
          <w:tab w:val="left" w:pos="2880"/>
          <w:tab w:val="left" w:pos="5760"/>
          <w:tab w:val="decimal" w:pos="6660"/>
          <w:tab w:val="left" w:pos="7110"/>
          <w:tab w:val="decimal" w:pos="7920"/>
        </w:tabs>
        <w:spacing w:before="120" w:after="120"/>
        <w:ind w:left="605" w:right="-43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รายการที่มีการป้องกันความเสี่ยงข้างต้นถือว่ามีความสัมพันธ์เชิงเศรษฐกิจกับเครื่องมือที่ใช้ป้องกันความเสี่ยง เนื่องจากตราสารหนี้ สัญญาซื้อขายเงินตราต่างประเทศล่วงหน้า และสัญญาแลกเปลี่ยนอัตราดอกเบี้ย มีเงื่อนไขที่ตรงกันกับเงื่อนไขของเงินกู้ยืมและอัตราดอกเบี้ยและรายการที่คาดการณ์ที่มีความเป็นไปได้ค่อนข้างแน่ในระดับสูงมากที่จะเกิดขึ้น (อันได้แก่ จำนวนเงินต้น และวันที่คาดว่าจะจ่ายชำระ) กลุ่มบริษัทได้กำหนดอัตราส่วนการป้องกันความเสี่ยงไว้ที่ </w:t>
      </w:r>
      <w:r w:rsidR="007C122A" w:rsidRPr="004B3327">
        <w:rPr>
          <w:rFonts w:ascii="Angsana New" w:hAnsi="Angsana New" w:hint="cs"/>
          <w:sz w:val="32"/>
          <w:szCs w:val="32"/>
        </w:rPr>
        <w:t>1</w:t>
      </w:r>
      <w:r w:rsidRPr="004B3327">
        <w:rPr>
          <w:rFonts w:ascii="Angsana New" w:hAnsi="Angsana New" w:hint="cs"/>
          <w:sz w:val="32"/>
          <w:szCs w:val="32"/>
          <w:cs/>
        </w:rPr>
        <w:t>:</w:t>
      </w:r>
      <w:r w:rsidR="007C122A" w:rsidRPr="004B3327">
        <w:rPr>
          <w:rFonts w:ascii="Angsana New" w:hAnsi="Angsana New" w:hint="cs"/>
          <w:sz w:val="32"/>
          <w:szCs w:val="32"/>
        </w:rPr>
        <w:t>1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เนื่องจากความเสี่ยงอ้างอิงของตราสารหนี้ สัญญาซื้อขายเงินตราต่างประเทศล่วงหน้า และสัญญาแลกเปลี่ยนอัตราดอกเบี้ย เหมือนกับองค์ประกอบของ</w:t>
      </w:r>
      <w:r w:rsidR="00B102D1" w:rsidRPr="004B3327">
        <w:rPr>
          <w:rFonts w:ascii="Angsana New" w:hAnsi="Angsana New" w:hint="cs"/>
          <w:sz w:val="32"/>
          <w:szCs w:val="32"/>
          <w:cs/>
        </w:rPr>
        <w:t xml:space="preserve">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ความเสี่ยงที่มีการป้องกัน นอกจากนี้ ในการทดสอบความมีประสิทธิผลในการป้องกันความเสี่ยง</w:t>
      </w:r>
      <w:r w:rsidR="00B102D1" w:rsidRPr="004B3327">
        <w:rPr>
          <w:rFonts w:ascii="Angsana New" w:hAnsi="Angsana New" w:hint="cs"/>
          <w:sz w:val="32"/>
          <w:szCs w:val="32"/>
          <w:cs/>
        </w:rPr>
        <w:t xml:space="preserve">   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 กลุ่มบริษัทได้ใช้อนุพันธ์เสมือน พร้อมกับเปรียบเทียบการเปลี่ยนแปลงในมูลค่ายุติธรรมของเครื่องมือที่ใช้ป้องกันความเสี่ยงกับการเปลี่ยนแปลงในมูลค่ายุติธรรมของรายการที่มีการป้องกันความเสี่ยงสำหรับ</w:t>
      </w:r>
      <w:r w:rsidR="00B102D1" w:rsidRPr="004B3327">
        <w:rPr>
          <w:rFonts w:ascii="Angsana New" w:hAnsi="Angsana New" w:hint="cs"/>
          <w:sz w:val="32"/>
          <w:szCs w:val="32"/>
          <w:cs/>
        </w:rPr>
        <w:t xml:space="preserve">     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ความเสี่ยงที่มีการป้องกัน</w:t>
      </w:r>
    </w:p>
    <w:p w14:paraId="4A6BB09E" w14:textId="77777777" w:rsidR="000A7C66" w:rsidRPr="004B3327" w:rsidRDefault="000A7C66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57DE15D6" w14:textId="69BE73C1" w:rsidR="00494246" w:rsidRPr="004B3327" w:rsidRDefault="00494246" w:rsidP="00B102D1">
      <w:pPr>
        <w:tabs>
          <w:tab w:val="left" w:pos="2880"/>
          <w:tab w:val="left" w:pos="5760"/>
          <w:tab w:val="decimal" w:pos="6660"/>
          <w:tab w:val="left" w:pos="7110"/>
          <w:tab w:val="decimal" w:pos="7920"/>
        </w:tabs>
        <w:spacing w:before="120" w:after="120"/>
        <w:ind w:left="605" w:right="-43"/>
        <w:jc w:val="both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>ความไม่มีประสิทธิผลในการป้องกันความเสี่ยง สามารถเกิดได้จากสาเหตุดังต่อไปนี้</w:t>
      </w:r>
    </w:p>
    <w:p w14:paraId="7DF88682" w14:textId="77777777" w:rsidR="00494246" w:rsidRPr="004B3327" w:rsidRDefault="00494246" w:rsidP="00410874">
      <w:pPr>
        <w:pStyle w:val="ListParagraph"/>
        <w:numPr>
          <w:ilvl w:val="0"/>
          <w:numId w:val="17"/>
        </w:numPr>
        <w:overflowPunct w:val="0"/>
        <w:autoSpaceDE w:val="0"/>
        <w:autoSpaceDN w:val="0"/>
        <w:adjustRightInd w:val="0"/>
        <w:spacing w:before="120" w:after="120" w:line="240" w:lineRule="auto"/>
        <w:ind w:left="965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>ช่วงเวลาในการเกิดกระแสเงินสดของรายการที่มีการป้องกันความเสี่ยงและเครื่องมือที่ใช้ป้องกันความเสี่ยงมีความแตกต่างกัน</w:t>
      </w:r>
    </w:p>
    <w:p w14:paraId="424D2C47" w14:textId="77777777" w:rsidR="00494246" w:rsidRPr="004B3327" w:rsidRDefault="00494246" w:rsidP="00410874">
      <w:pPr>
        <w:pStyle w:val="ListParagraph"/>
        <w:numPr>
          <w:ilvl w:val="0"/>
          <w:numId w:val="17"/>
        </w:numPr>
        <w:overflowPunct w:val="0"/>
        <w:autoSpaceDE w:val="0"/>
        <w:autoSpaceDN w:val="0"/>
        <w:adjustRightInd w:val="0"/>
        <w:spacing w:before="120" w:after="120" w:line="240" w:lineRule="auto"/>
        <w:ind w:left="965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>ดัชนีอัตรา (และเส้นผลตอบแทน) ที่เกี่ยวข้องกับความเสี่ยงที่มีการป้องกันของรายการที่มีการป้องกันความเสี่ยงและเครื่องมือที่ใช้ป้องกันความเสี่ยงมีความแตกต่างกัน</w:t>
      </w:r>
    </w:p>
    <w:p w14:paraId="25A86DCC" w14:textId="77777777" w:rsidR="00494246" w:rsidRPr="004B3327" w:rsidRDefault="00494246" w:rsidP="00410874">
      <w:pPr>
        <w:pStyle w:val="ListParagraph"/>
        <w:numPr>
          <w:ilvl w:val="0"/>
          <w:numId w:val="17"/>
        </w:numPr>
        <w:overflowPunct w:val="0"/>
        <w:autoSpaceDE w:val="0"/>
        <w:autoSpaceDN w:val="0"/>
        <w:adjustRightInd w:val="0"/>
        <w:spacing w:before="120" w:after="120" w:line="240" w:lineRule="auto"/>
        <w:ind w:left="965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>ความเสี่ยงด้านเครดิตของคู่สัญญาส่งผลให้การเปลี่ยนแปลงมูลค่ายุติธรรมของเครื่องมือที่ใช้ป้องกันความเสี่ยงและรายการที่มีการป้องกันความเสี่ยงมีความแตกต่างกัน</w:t>
      </w:r>
    </w:p>
    <w:p w14:paraId="5E8ED259" w14:textId="16E251F3" w:rsidR="00F6106B" w:rsidRPr="004B3327" w:rsidRDefault="00494246" w:rsidP="00410874">
      <w:pPr>
        <w:pStyle w:val="ListParagraph"/>
        <w:numPr>
          <w:ilvl w:val="0"/>
          <w:numId w:val="17"/>
        </w:numPr>
        <w:spacing w:before="120" w:after="120" w:line="240" w:lineRule="auto"/>
        <w:ind w:left="965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>การเปลี่ยนแปลงกระแสเงินสดที่คาดการณ์ไว้ในอนาคตของรายการที่มีการป้องกันความเสี่ยงและเครื่องมือที่ใช้ป้องกันความเสี่ยง</w:t>
      </w:r>
      <w:bookmarkEnd w:id="145"/>
      <w:bookmarkEnd w:id="146"/>
    </w:p>
    <w:p w14:paraId="01EF5224" w14:textId="444EEF98" w:rsidR="008D08D2" w:rsidRPr="004B3327" w:rsidRDefault="00EB632D" w:rsidP="00B102D1">
      <w:pPr>
        <w:spacing w:before="120" w:after="120"/>
        <w:ind w:left="547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รายละเอียด</w:t>
      </w:r>
      <w:r w:rsidR="00357E66" w:rsidRPr="004B3327">
        <w:rPr>
          <w:rFonts w:ascii="Angsana New" w:hAnsi="Angsana New" w:hint="cs"/>
          <w:sz w:val="32"/>
          <w:szCs w:val="32"/>
          <w:cs/>
        </w:rPr>
        <w:t>ตราสารหนี้และ</w:t>
      </w:r>
      <w:r w:rsidR="008D08D2" w:rsidRPr="004B3327">
        <w:rPr>
          <w:rFonts w:ascii="Angsana New" w:hAnsi="Angsana New" w:hint="cs"/>
          <w:sz w:val="32"/>
          <w:szCs w:val="32"/>
          <w:cs/>
        </w:rPr>
        <w:t>ตราสารอนุพันธ์ที่กลุ่มบริษัทถือไว้เพื่อเป็นเครื่องมือที่ใช้ป้องกันความเสี่ยง</w:t>
      </w:r>
      <w:r w:rsidRPr="004B3327">
        <w:rPr>
          <w:rFonts w:ascii="Angsana New" w:hAnsi="Angsana New" w:hint="cs"/>
          <w:sz w:val="32"/>
          <w:szCs w:val="32"/>
          <w:cs/>
        </w:rPr>
        <w:t xml:space="preserve">      </w:t>
      </w:r>
      <w:r w:rsidR="008D08D2" w:rsidRPr="004B3327">
        <w:rPr>
          <w:rFonts w:ascii="Angsana New" w:hAnsi="Angsana New" w:hint="cs"/>
          <w:sz w:val="32"/>
          <w:szCs w:val="32"/>
          <w:cs/>
        </w:rPr>
        <w:t xml:space="preserve"> ณ วันที่</w:t>
      </w:r>
      <w:r w:rsidR="001A2D95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8D08D2" w:rsidRPr="004B3327">
        <w:rPr>
          <w:rFonts w:ascii="Angsana New" w:hAnsi="Angsana New" w:hint="cs"/>
          <w:sz w:val="32"/>
          <w:szCs w:val="32"/>
        </w:rPr>
        <w:t>31</w:t>
      </w:r>
      <w:r w:rsidR="008D08D2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F85BAB"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342A99" w:rsidRPr="004B3327">
        <w:rPr>
          <w:rFonts w:ascii="Angsana New" w:hAnsi="Angsana New" w:hint="cs"/>
          <w:sz w:val="32"/>
          <w:szCs w:val="32"/>
        </w:rPr>
        <w:t>9</w:t>
      </w:r>
      <w:r w:rsidR="008D08D2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C77823"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342A99" w:rsidRPr="004B3327">
        <w:rPr>
          <w:rFonts w:ascii="Angsana New" w:hAnsi="Angsana New" w:hint="cs"/>
          <w:sz w:val="32"/>
          <w:szCs w:val="32"/>
        </w:rPr>
        <w:t>8</w:t>
      </w:r>
      <w:r w:rsidR="00C77823" w:rsidRPr="004B3327">
        <w:rPr>
          <w:rFonts w:ascii="Angsana New" w:hAnsi="Angsana New" w:hint="cs"/>
          <w:sz w:val="32"/>
          <w:szCs w:val="32"/>
        </w:rPr>
        <w:t xml:space="preserve"> </w:t>
      </w:r>
      <w:r w:rsidR="00A73779" w:rsidRPr="004B3327">
        <w:rPr>
          <w:rFonts w:ascii="Angsana New" w:hAnsi="Angsana New" w:hint="cs"/>
          <w:sz w:val="32"/>
          <w:szCs w:val="32"/>
          <w:cs/>
        </w:rPr>
        <w:t xml:space="preserve">แยกตามการครบกำหนดชำระ </w:t>
      </w:r>
      <w:r w:rsidR="008D08D2" w:rsidRPr="004B3327">
        <w:rPr>
          <w:rFonts w:ascii="Angsana New" w:hAnsi="Angsana New" w:hint="cs"/>
          <w:sz w:val="32"/>
          <w:szCs w:val="32"/>
          <w:cs/>
        </w:rPr>
        <w:t>มีดังนี้</w:t>
      </w:r>
      <w:r w:rsidR="008F5A12" w:rsidRPr="004B3327">
        <w:rPr>
          <w:rFonts w:ascii="Angsana New" w:hAnsi="Angsana New" w:hint="cs"/>
          <w:sz w:val="32"/>
          <w:szCs w:val="32"/>
          <w:cs/>
        </w:rPr>
        <w:t xml:space="preserve"> </w:t>
      </w:r>
    </w:p>
    <w:tbl>
      <w:tblPr>
        <w:tblW w:w="909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590"/>
        <w:gridCol w:w="1500"/>
        <w:gridCol w:w="1500"/>
        <w:gridCol w:w="1500"/>
      </w:tblGrid>
      <w:tr w:rsidR="004B3327" w:rsidRPr="004B3327" w14:paraId="4E9C96D3" w14:textId="77777777" w:rsidTr="009357DA">
        <w:trPr>
          <w:trHeight w:val="64"/>
          <w:tblHeader/>
        </w:trPr>
        <w:tc>
          <w:tcPr>
            <w:tcW w:w="4590" w:type="dxa"/>
            <w:vAlign w:val="center"/>
          </w:tcPr>
          <w:p w14:paraId="00C9E584" w14:textId="77777777" w:rsidR="00A73779" w:rsidRPr="004B3327" w:rsidRDefault="00A73779" w:rsidP="009650A9">
            <w:pPr>
              <w:ind w:left="150"/>
              <w:rPr>
                <w:rFonts w:ascii="Angsana New" w:hAnsi="Angsana New"/>
              </w:rPr>
            </w:pPr>
          </w:p>
        </w:tc>
        <w:tc>
          <w:tcPr>
            <w:tcW w:w="4500" w:type="dxa"/>
            <w:gridSpan w:val="3"/>
            <w:vAlign w:val="bottom"/>
          </w:tcPr>
          <w:p w14:paraId="5C76A4C9" w14:textId="045B8B18" w:rsidR="00A73779" w:rsidRPr="004B3327" w:rsidRDefault="001879DE" w:rsidP="009650A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>256</w:t>
            </w:r>
            <w:r w:rsidR="00342A99" w:rsidRPr="004B3327">
              <w:rPr>
                <w:rFonts w:ascii="Angsana New" w:hAnsi="Angsana New" w:hint="cs"/>
              </w:rPr>
              <w:t>9</w:t>
            </w:r>
          </w:p>
        </w:tc>
      </w:tr>
      <w:tr w:rsidR="004B3327" w:rsidRPr="004B3327" w14:paraId="06CEAE80" w14:textId="77777777" w:rsidTr="009357DA">
        <w:trPr>
          <w:trHeight w:val="64"/>
          <w:tblHeader/>
        </w:trPr>
        <w:tc>
          <w:tcPr>
            <w:tcW w:w="4590" w:type="dxa"/>
            <w:vAlign w:val="center"/>
            <w:hideMark/>
          </w:tcPr>
          <w:p w14:paraId="6AAFAF6A" w14:textId="77777777" w:rsidR="00034D81" w:rsidRPr="004B3327" w:rsidRDefault="00034D81" w:rsidP="009650A9">
            <w:pPr>
              <w:rPr>
                <w:rFonts w:ascii="Angsana New" w:hAnsi="Angsana New"/>
                <w:cs/>
              </w:rPr>
            </w:pPr>
          </w:p>
        </w:tc>
        <w:tc>
          <w:tcPr>
            <w:tcW w:w="1500" w:type="dxa"/>
            <w:vAlign w:val="bottom"/>
            <w:hideMark/>
          </w:tcPr>
          <w:p w14:paraId="70E97628" w14:textId="77777777" w:rsidR="00034D81" w:rsidRPr="004B3327" w:rsidRDefault="00034D81" w:rsidP="009650A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 xml:space="preserve">น้อยกว่า </w:t>
            </w:r>
            <w:r w:rsidRPr="004B3327">
              <w:rPr>
                <w:rFonts w:ascii="Angsana New" w:hAnsi="Angsana New" w:hint="cs"/>
              </w:rPr>
              <w:t xml:space="preserve">1 </w:t>
            </w:r>
            <w:r w:rsidRPr="004B3327">
              <w:rPr>
                <w:rFonts w:ascii="Angsana New" w:hAnsi="Angsana New" w:hint="cs"/>
                <w:cs/>
              </w:rPr>
              <w:t>ปี</w:t>
            </w:r>
          </w:p>
        </w:tc>
        <w:tc>
          <w:tcPr>
            <w:tcW w:w="1500" w:type="dxa"/>
            <w:vAlign w:val="bottom"/>
            <w:hideMark/>
          </w:tcPr>
          <w:p w14:paraId="4766D803" w14:textId="77777777" w:rsidR="00034D81" w:rsidRPr="004B3327" w:rsidRDefault="00034D81" w:rsidP="009650A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 xml:space="preserve">1-5 </w:t>
            </w:r>
            <w:r w:rsidRPr="004B3327">
              <w:rPr>
                <w:rFonts w:ascii="Angsana New" w:hAnsi="Angsana New" w:hint="cs"/>
                <w:cs/>
              </w:rPr>
              <w:t>ปี</w:t>
            </w:r>
          </w:p>
        </w:tc>
        <w:tc>
          <w:tcPr>
            <w:tcW w:w="1500" w:type="dxa"/>
            <w:vAlign w:val="bottom"/>
            <w:hideMark/>
          </w:tcPr>
          <w:p w14:paraId="4F79D21E" w14:textId="77777777" w:rsidR="00034D81" w:rsidRPr="004B3327" w:rsidRDefault="00034D81" w:rsidP="009650A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 xml:space="preserve">มากกว่า </w:t>
            </w:r>
            <w:r w:rsidRPr="004B3327">
              <w:rPr>
                <w:rFonts w:ascii="Angsana New" w:hAnsi="Angsana New" w:hint="cs"/>
              </w:rPr>
              <w:t xml:space="preserve">5 </w:t>
            </w:r>
            <w:r w:rsidRPr="004B3327">
              <w:rPr>
                <w:rFonts w:ascii="Angsana New" w:hAnsi="Angsana New" w:hint="cs"/>
                <w:cs/>
              </w:rPr>
              <w:t>ปี</w:t>
            </w:r>
          </w:p>
        </w:tc>
      </w:tr>
      <w:tr w:rsidR="004B3327" w:rsidRPr="004B3327" w14:paraId="23C2E643" w14:textId="77777777" w:rsidTr="009357DA">
        <w:trPr>
          <w:trHeight w:val="64"/>
        </w:trPr>
        <w:tc>
          <w:tcPr>
            <w:tcW w:w="4590" w:type="dxa"/>
            <w:vAlign w:val="center"/>
          </w:tcPr>
          <w:p w14:paraId="512A75DD" w14:textId="5D3CB948" w:rsidR="00C606A3" w:rsidRPr="004B3327" w:rsidRDefault="00C606A3" w:rsidP="009650A9">
            <w:pPr>
              <w:ind w:left="90" w:hanging="90"/>
              <w:rPr>
                <w:rFonts w:ascii="Angsana New" w:hAnsi="Angsana New"/>
                <w:b/>
                <w:bCs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cs/>
              </w:rPr>
              <w:t>ตราสารหนี้ (สำหรับค่าซ่อมบำรุงโครงการรถไฟฟ้าที่คาดการณ์ที่มีความเป็นไปได้ค่อนข้างแน่ในระดับสูงมาก)</w:t>
            </w:r>
          </w:p>
        </w:tc>
        <w:tc>
          <w:tcPr>
            <w:tcW w:w="1500" w:type="dxa"/>
            <w:vAlign w:val="bottom"/>
          </w:tcPr>
          <w:p w14:paraId="64F88FAD" w14:textId="77777777" w:rsidR="00C606A3" w:rsidRPr="004B3327" w:rsidRDefault="00C606A3" w:rsidP="009650A9">
            <w:pPr>
              <w:jc w:val="center"/>
              <w:rPr>
                <w:rFonts w:ascii="Angsana New" w:hAnsi="Angsana New"/>
                <w:cs/>
              </w:rPr>
            </w:pPr>
          </w:p>
        </w:tc>
        <w:tc>
          <w:tcPr>
            <w:tcW w:w="1500" w:type="dxa"/>
            <w:vAlign w:val="bottom"/>
          </w:tcPr>
          <w:p w14:paraId="2EACCB5F" w14:textId="77777777" w:rsidR="00C606A3" w:rsidRPr="004B3327" w:rsidRDefault="00C606A3" w:rsidP="009650A9">
            <w:pPr>
              <w:jc w:val="center"/>
              <w:rPr>
                <w:rFonts w:ascii="Angsana New" w:hAnsi="Angsana New"/>
              </w:rPr>
            </w:pPr>
          </w:p>
        </w:tc>
        <w:tc>
          <w:tcPr>
            <w:tcW w:w="1500" w:type="dxa"/>
            <w:vAlign w:val="bottom"/>
          </w:tcPr>
          <w:p w14:paraId="3602C817" w14:textId="77777777" w:rsidR="00C606A3" w:rsidRPr="004B3327" w:rsidRDefault="00C606A3" w:rsidP="009650A9">
            <w:pPr>
              <w:jc w:val="center"/>
              <w:rPr>
                <w:rFonts w:ascii="Angsana New" w:hAnsi="Angsana New"/>
                <w:cs/>
              </w:rPr>
            </w:pPr>
          </w:p>
        </w:tc>
      </w:tr>
      <w:tr w:rsidR="004B3327" w:rsidRPr="004B3327" w14:paraId="687DA2A8" w14:textId="77777777" w:rsidTr="007C4EA2">
        <w:trPr>
          <w:trHeight w:val="64"/>
        </w:trPr>
        <w:tc>
          <w:tcPr>
            <w:tcW w:w="4590" w:type="dxa"/>
          </w:tcPr>
          <w:p w14:paraId="449684DC" w14:textId="741ABCEB" w:rsidR="00C606A3" w:rsidRPr="004B3327" w:rsidRDefault="00C606A3" w:rsidP="009650A9">
            <w:pPr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จำนวนเงิน (ล้านบาท)</w:t>
            </w:r>
          </w:p>
        </w:tc>
        <w:tc>
          <w:tcPr>
            <w:tcW w:w="1500" w:type="dxa"/>
            <w:vAlign w:val="bottom"/>
          </w:tcPr>
          <w:p w14:paraId="5D73CC81" w14:textId="019BEAA7" w:rsidR="00C606A3" w:rsidRPr="004B3327" w:rsidRDefault="00C0664E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</w:t>
            </w:r>
          </w:p>
        </w:tc>
        <w:tc>
          <w:tcPr>
            <w:tcW w:w="1500" w:type="dxa"/>
          </w:tcPr>
          <w:p w14:paraId="3E794FDF" w14:textId="5585B8FF" w:rsidR="00C606A3" w:rsidRPr="004B3327" w:rsidRDefault="00C0664E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500" w:type="dxa"/>
          </w:tcPr>
          <w:p w14:paraId="4EFA0423" w14:textId="0616EE8D" w:rsidR="00C606A3" w:rsidRPr="004B3327" w:rsidRDefault="00C0664E" w:rsidP="007C4EA2">
            <w:pPr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</w:tr>
      <w:tr w:rsidR="004B3327" w:rsidRPr="004B3327" w14:paraId="2A5D9E21" w14:textId="77777777">
        <w:trPr>
          <w:trHeight w:val="64"/>
        </w:trPr>
        <w:tc>
          <w:tcPr>
            <w:tcW w:w="4590" w:type="dxa"/>
          </w:tcPr>
          <w:p w14:paraId="5ADA29C3" w14:textId="604C70B9" w:rsidR="00C606A3" w:rsidRPr="004B3327" w:rsidRDefault="00C606A3" w:rsidP="009650A9">
            <w:pPr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อัตราแลกเปลี่ยน (บาท</w:t>
            </w:r>
            <w:r w:rsidRPr="004B3327">
              <w:rPr>
                <w:rFonts w:ascii="Angsana New" w:hAnsi="Angsana New" w:hint="cs"/>
              </w:rPr>
              <w:t>/</w:t>
            </w:r>
            <w:r w:rsidRPr="004B3327">
              <w:rPr>
                <w:rFonts w:ascii="Angsana New" w:hAnsi="Angsana New" w:hint="cs"/>
                <w:cs/>
              </w:rPr>
              <w:t>ยูโร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500" w:type="dxa"/>
          </w:tcPr>
          <w:p w14:paraId="7E81022A" w14:textId="15632F6E" w:rsidR="00C606A3" w:rsidRPr="004B3327" w:rsidRDefault="00C0664E" w:rsidP="007C4EA2">
            <w:pPr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>35.61</w:t>
            </w:r>
            <w:r w:rsidR="00586541">
              <w:rPr>
                <w:rFonts w:ascii="Angsana New" w:hAnsi="Angsana New"/>
              </w:rPr>
              <w:t xml:space="preserve"> - 38.52</w:t>
            </w:r>
          </w:p>
        </w:tc>
        <w:tc>
          <w:tcPr>
            <w:tcW w:w="1500" w:type="dxa"/>
          </w:tcPr>
          <w:p w14:paraId="363D0DC7" w14:textId="42787405" w:rsidR="00C606A3" w:rsidRPr="004B3327" w:rsidRDefault="00C0664E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500" w:type="dxa"/>
          </w:tcPr>
          <w:p w14:paraId="5F466355" w14:textId="2207BFAE" w:rsidR="00C606A3" w:rsidRPr="004B3327" w:rsidRDefault="00C0664E" w:rsidP="007C4EA2">
            <w:pPr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</w:tr>
      <w:tr w:rsidR="004B3327" w:rsidRPr="004B3327" w14:paraId="5E18DF59" w14:textId="77777777" w:rsidTr="009357DA">
        <w:trPr>
          <w:trHeight w:val="20"/>
        </w:trPr>
        <w:tc>
          <w:tcPr>
            <w:tcW w:w="4590" w:type="dxa"/>
            <w:hideMark/>
          </w:tcPr>
          <w:p w14:paraId="0362E8DD" w14:textId="63704291" w:rsidR="00034D81" w:rsidRPr="004B3327" w:rsidRDefault="00034D81" w:rsidP="009650A9">
            <w:pPr>
              <w:ind w:left="90" w:hanging="90"/>
              <w:rPr>
                <w:rFonts w:ascii="Angsana New" w:hAnsi="Angsana New"/>
                <w:b/>
                <w:bCs/>
              </w:rPr>
            </w:pPr>
            <w:r w:rsidRPr="004B3327">
              <w:rPr>
                <w:rFonts w:ascii="Angsana New" w:hAnsi="Angsana New" w:hint="cs"/>
                <w:b/>
                <w:bCs/>
                <w:cs/>
              </w:rPr>
              <w:t xml:space="preserve">สัญญาซื้อขายเงินตราต่างประเทศล่วงหน้า </w:t>
            </w:r>
            <w:r w:rsidRPr="004B3327">
              <w:rPr>
                <w:rFonts w:ascii="Angsana New" w:hAnsi="Angsana New" w:hint="cs"/>
                <w:b/>
                <w:bCs/>
              </w:rPr>
              <w:t>(</w:t>
            </w:r>
            <w:r w:rsidRPr="004B3327">
              <w:rPr>
                <w:rFonts w:ascii="Angsana New" w:hAnsi="Angsana New" w:hint="cs"/>
                <w:b/>
                <w:bCs/>
                <w:cs/>
              </w:rPr>
              <w:t>สำหรับ</w:t>
            </w:r>
            <w:r w:rsidR="00E96956" w:rsidRPr="004B3327">
              <w:rPr>
                <w:rFonts w:ascii="Angsana New" w:hAnsi="Angsana New" w:hint="cs"/>
                <w:b/>
                <w:bCs/>
                <w:cs/>
              </w:rPr>
              <w:t xml:space="preserve">รายการซื้อรถไฟฟ้าและอุปกรณ์ที่เกี่ยวข้อง </w:t>
            </w:r>
            <w:r w:rsidRPr="004B3327">
              <w:rPr>
                <w:rFonts w:ascii="Angsana New" w:hAnsi="Angsana New" w:hint="cs"/>
                <w:b/>
                <w:bCs/>
                <w:cs/>
              </w:rPr>
              <w:t xml:space="preserve">ค่าซ่อมบำรุงโครงการรถไฟฟ้าที่คาดการณ์ที่มีความเป็นไปได้ค่อนข้างแน่ในระดับสูงมาก) </w:t>
            </w:r>
          </w:p>
        </w:tc>
        <w:tc>
          <w:tcPr>
            <w:tcW w:w="1500" w:type="dxa"/>
            <w:vAlign w:val="bottom"/>
          </w:tcPr>
          <w:p w14:paraId="048C0935" w14:textId="77777777" w:rsidR="00034D81" w:rsidRPr="004B3327" w:rsidRDefault="00034D81" w:rsidP="007C4EA2">
            <w:pPr>
              <w:jc w:val="center"/>
              <w:rPr>
                <w:rFonts w:ascii="Angsana New" w:hAnsi="Angsana New"/>
              </w:rPr>
            </w:pPr>
          </w:p>
        </w:tc>
        <w:tc>
          <w:tcPr>
            <w:tcW w:w="1500" w:type="dxa"/>
            <w:vAlign w:val="bottom"/>
          </w:tcPr>
          <w:p w14:paraId="0B49DC19" w14:textId="77777777" w:rsidR="00034D81" w:rsidRPr="004B3327" w:rsidRDefault="00034D81" w:rsidP="007C4EA2">
            <w:pPr>
              <w:jc w:val="center"/>
              <w:rPr>
                <w:rFonts w:ascii="Angsana New" w:hAnsi="Angsana New"/>
                <w:cs/>
              </w:rPr>
            </w:pPr>
          </w:p>
        </w:tc>
        <w:tc>
          <w:tcPr>
            <w:tcW w:w="1500" w:type="dxa"/>
            <w:vAlign w:val="bottom"/>
          </w:tcPr>
          <w:p w14:paraId="2B8D5425" w14:textId="77777777" w:rsidR="00034D81" w:rsidRPr="004B3327" w:rsidRDefault="00034D81" w:rsidP="007C4EA2">
            <w:pPr>
              <w:jc w:val="center"/>
              <w:rPr>
                <w:rFonts w:ascii="Angsana New" w:hAnsi="Angsana New"/>
              </w:rPr>
            </w:pPr>
          </w:p>
        </w:tc>
      </w:tr>
      <w:tr w:rsidR="004B3327" w:rsidRPr="004B3327" w14:paraId="7E488859" w14:textId="77777777">
        <w:trPr>
          <w:trHeight w:val="70"/>
        </w:trPr>
        <w:tc>
          <w:tcPr>
            <w:tcW w:w="4590" w:type="dxa"/>
            <w:hideMark/>
          </w:tcPr>
          <w:p w14:paraId="7B3D4035" w14:textId="5C4C1A67" w:rsidR="00F6106B" w:rsidRPr="004B3327" w:rsidRDefault="00F6106B" w:rsidP="009650A9">
            <w:pPr>
              <w:ind w:left="346" w:hanging="180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จำนวนเงินตามสัญญา (ล้านบาท)</w:t>
            </w:r>
          </w:p>
        </w:tc>
        <w:tc>
          <w:tcPr>
            <w:tcW w:w="1500" w:type="dxa"/>
          </w:tcPr>
          <w:p w14:paraId="77D51A27" w14:textId="69EB3A36" w:rsidR="00F6106B" w:rsidRPr="004B3327" w:rsidRDefault="00927266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1,430</w:t>
            </w:r>
          </w:p>
        </w:tc>
        <w:tc>
          <w:tcPr>
            <w:tcW w:w="1500" w:type="dxa"/>
          </w:tcPr>
          <w:p w14:paraId="45592F65" w14:textId="02D25CF9" w:rsidR="00F6106B" w:rsidRPr="004B3327" w:rsidRDefault="00927266" w:rsidP="007C4EA2">
            <w:pPr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500" w:type="dxa"/>
          </w:tcPr>
          <w:p w14:paraId="097C1ED2" w14:textId="5B456A16" w:rsidR="00F6106B" w:rsidRPr="004B3327" w:rsidRDefault="00927266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</w:tr>
      <w:tr w:rsidR="004B3327" w:rsidRPr="004B3327" w14:paraId="298461DC" w14:textId="77777777">
        <w:trPr>
          <w:trHeight w:val="20"/>
        </w:trPr>
        <w:tc>
          <w:tcPr>
            <w:tcW w:w="4590" w:type="dxa"/>
            <w:hideMark/>
          </w:tcPr>
          <w:p w14:paraId="3FA3B2B2" w14:textId="3C4D63D9" w:rsidR="00F6106B" w:rsidRPr="004B3327" w:rsidRDefault="00F6106B" w:rsidP="009650A9">
            <w:pPr>
              <w:ind w:left="346" w:hanging="180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อัตราแลกเปลี่ยนล่วงหน้า (บาท</w:t>
            </w:r>
            <w:r w:rsidRPr="004B3327">
              <w:rPr>
                <w:rFonts w:ascii="Angsana New" w:hAnsi="Angsana New" w:hint="cs"/>
              </w:rPr>
              <w:t>/</w:t>
            </w:r>
            <w:r w:rsidRPr="004B3327">
              <w:rPr>
                <w:rFonts w:ascii="Angsana New" w:hAnsi="Angsana New" w:hint="cs"/>
                <w:cs/>
              </w:rPr>
              <w:t>ยูโร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500" w:type="dxa"/>
          </w:tcPr>
          <w:p w14:paraId="060B33F4" w14:textId="56708B8C" w:rsidR="00F6106B" w:rsidRPr="004B3327" w:rsidRDefault="00927266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35.25 - 36.8</w:t>
            </w:r>
            <w:r w:rsidR="008366E1">
              <w:rPr>
                <w:rFonts w:ascii="Angsana New" w:hAnsi="Angsana New"/>
              </w:rPr>
              <w:t>3</w:t>
            </w:r>
          </w:p>
        </w:tc>
        <w:tc>
          <w:tcPr>
            <w:tcW w:w="1500" w:type="dxa"/>
          </w:tcPr>
          <w:p w14:paraId="76D4D095" w14:textId="41FB8E7E" w:rsidR="00F6106B" w:rsidRPr="004B3327" w:rsidRDefault="00927266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500" w:type="dxa"/>
          </w:tcPr>
          <w:p w14:paraId="5D52E621" w14:textId="6A964CE4" w:rsidR="00F6106B" w:rsidRPr="004B3327" w:rsidRDefault="00927266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</w:tr>
      <w:tr w:rsidR="004B3327" w:rsidRPr="004B3327" w14:paraId="0A6EA2E4" w14:textId="77777777" w:rsidTr="009357DA">
        <w:trPr>
          <w:trHeight w:val="20"/>
        </w:trPr>
        <w:tc>
          <w:tcPr>
            <w:tcW w:w="4590" w:type="dxa"/>
            <w:hideMark/>
          </w:tcPr>
          <w:p w14:paraId="4533C94E" w14:textId="2A19624A" w:rsidR="00034D81" w:rsidRPr="004B3327" w:rsidRDefault="00034D81" w:rsidP="009650A9">
            <w:pPr>
              <w:ind w:left="90" w:hanging="90"/>
              <w:rPr>
                <w:rFonts w:ascii="Angsana New" w:hAnsi="Angsana New"/>
                <w:b/>
                <w:bCs/>
              </w:rPr>
            </w:pPr>
            <w:r w:rsidRPr="004B3327">
              <w:rPr>
                <w:rFonts w:ascii="Angsana New" w:hAnsi="Angsana New" w:hint="cs"/>
                <w:b/>
                <w:bCs/>
                <w:cs/>
              </w:rPr>
              <w:t>สัญญาแลกเปลี่ยนอัตราดอกเบี้ย (สำหรับอัตราดอกเบี้ย)</w:t>
            </w:r>
          </w:p>
        </w:tc>
        <w:tc>
          <w:tcPr>
            <w:tcW w:w="1500" w:type="dxa"/>
            <w:vAlign w:val="bottom"/>
          </w:tcPr>
          <w:p w14:paraId="6EBE8CDA" w14:textId="77777777" w:rsidR="00034D81" w:rsidRPr="004B3327" w:rsidRDefault="00034D81" w:rsidP="009650A9">
            <w:pPr>
              <w:ind w:right="316"/>
              <w:jc w:val="right"/>
              <w:rPr>
                <w:rFonts w:ascii="Angsana New" w:hAnsi="Angsana New"/>
              </w:rPr>
            </w:pPr>
          </w:p>
        </w:tc>
        <w:tc>
          <w:tcPr>
            <w:tcW w:w="1500" w:type="dxa"/>
            <w:vAlign w:val="bottom"/>
          </w:tcPr>
          <w:p w14:paraId="1F2E6708" w14:textId="77777777" w:rsidR="00034D81" w:rsidRPr="004B3327" w:rsidRDefault="00034D81" w:rsidP="007C4EA2">
            <w:pPr>
              <w:jc w:val="center"/>
              <w:rPr>
                <w:rFonts w:ascii="Angsana New" w:hAnsi="Angsana New"/>
                <w:cs/>
              </w:rPr>
            </w:pPr>
          </w:p>
        </w:tc>
        <w:tc>
          <w:tcPr>
            <w:tcW w:w="1500" w:type="dxa"/>
            <w:vAlign w:val="bottom"/>
          </w:tcPr>
          <w:p w14:paraId="52335DAB" w14:textId="77777777" w:rsidR="00034D81" w:rsidRPr="004B3327" w:rsidRDefault="00034D81" w:rsidP="007C4EA2">
            <w:pPr>
              <w:jc w:val="center"/>
              <w:rPr>
                <w:rFonts w:ascii="Angsana New" w:hAnsi="Angsana New"/>
              </w:rPr>
            </w:pPr>
          </w:p>
        </w:tc>
      </w:tr>
      <w:tr w:rsidR="004B3327" w:rsidRPr="004B3327" w14:paraId="3190D9E7" w14:textId="77777777">
        <w:trPr>
          <w:trHeight w:val="20"/>
        </w:trPr>
        <w:tc>
          <w:tcPr>
            <w:tcW w:w="4590" w:type="dxa"/>
            <w:hideMark/>
          </w:tcPr>
          <w:p w14:paraId="516BC3C4" w14:textId="56ED07B6" w:rsidR="00034D81" w:rsidRPr="004B3327" w:rsidRDefault="00034D81" w:rsidP="009650A9">
            <w:pPr>
              <w:ind w:left="346" w:hanging="180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จำนวนเงินตามสัญญา (ล้านบาท)</w:t>
            </w:r>
          </w:p>
        </w:tc>
        <w:tc>
          <w:tcPr>
            <w:tcW w:w="1500" w:type="dxa"/>
          </w:tcPr>
          <w:p w14:paraId="2E422639" w14:textId="27242486" w:rsidR="00034D81" w:rsidRPr="004B3327" w:rsidRDefault="00800AA6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2,080</w:t>
            </w:r>
          </w:p>
        </w:tc>
        <w:tc>
          <w:tcPr>
            <w:tcW w:w="1500" w:type="dxa"/>
          </w:tcPr>
          <w:p w14:paraId="3AC12163" w14:textId="775F3EB5" w:rsidR="00034D81" w:rsidRPr="004B3327" w:rsidRDefault="00800AA6" w:rsidP="007C4EA2">
            <w:pPr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>13,438</w:t>
            </w:r>
          </w:p>
        </w:tc>
        <w:tc>
          <w:tcPr>
            <w:tcW w:w="1500" w:type="dxa"/>
          </w:tcPr>
          <w:p w14:paraId="1E2AB426" w14:textId="392EC249" w:rsidR="00034D81" w:rsidRPr="004B3327" w:rsidRDefault="00800AA6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16,798</w:t>
            </w:r>
          </w:p>
        </w:tc>
      </w:tr>
      <w:tr w:rsidR="004B3327" w:rsidRPr="004B3327" w14:paraId="33B2B83C" w14:textId="77777777">
        <w:trPr>
          <w:trHeight w:val="20"/>
        </w:trPr>
        <w:tc>
          <w:tcPr>
            <w:tcW w:w="4590" w:type="dxa"/>
            <w:hideMark/>
          </w:tcPr>
          <w:p w14:paraId="5F0D4BDA" w14:textId="68FCB8A0" w:rsidR="00FB3151" w:rsidRPr="004B3327" w:rsidRDefault="00FB3151" w:rsidP="009650A9">
            <w:pPr>
              <w:ind w:left="346" w:hanging="180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อัตราดอกเบี้ยคงที่</w:t>
            </w:r>
            <w:r w:rsidRPr="004B3327">
              <w:rPr>
                <w:rFonts w:ascii="Angsana New" w:hAnsi="Angsana New" w:hint="cs"/>
              </w:rPr>
              <w:t xml:space="preserve"> (</w:t>
            </w:r>
            <w:r w:rsidRPr="004B3327">
              <w:rPr>
                <w:rFonts w:ascii="Angsana New" w:hAnsi="Angsana New" w:hint="cs"/>
                <w:cs/>
              </w:rPr>
              <w:t>ร้อยละ)</w:t>
            </w:r>
          </w:p>
        </w:tc>
        <w:tc>
          <w:tcPr>
            <w:tcW w:w="1500" w:type="dxa"/>
          </w:tcPr>
          <w:p w14:paraId="1C23C7EF" w14:textId="2634C023" w:rsidR="00FB3151" w:rsidRPr="004B3327" w:rsidRDefault="00AE638F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อัตราคงที่ตามที่ระบุในสัญญา</w:t>
            </w:r>
          </w:p>
        </w:tc>
        <w:tc>
          <w:tcPr>
            <w:tcW w:w="1500" w:type="dxa"/>
          </w:tcPr>
          <w:p w14:paraId="23B9D838" w14:textId="50BBC2F9" w:rsidR="00FB3151" w:rsidRPr="004B3327" w:rsidRDefault="00AE638F" w:rsidP="007C4EA2">
            <w:pPr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อัตราคงที่ตามที่ระบุในสัญญา</w:t>
            </w:r>
          </w:p>
        </w:tc>
        <w:tc>
          <w:tcPr>
            <w:tcW w:w="1500" w:type="dxa"/>
          </w:tcPr>
          <w:p w14:paraId="2BA89F42" w14:textId="4E33B681" w:rsidR="00FB3151" w:rsidRPr="004B3327" w:rsidRDefault="00AE638F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อัตราคงที่ตามที่ระบุในสัญญา</w:t>
            </w:r>
          </w:p>
        </w:tc>
      </w:tr>
      <w:tr w:rsidR="00947D49" w:rsidRPr="004B3327" w14:paraId="5C9C0CBB" w14:textId="77777777">
        <w:trPr>
          <w:trHeight w:val="20"/>
        </w:trPr>
        <w:tc>
          <w:tcPr>
            <w:tcW w:w="4590" w:type="dxa"/>
          </w:tcPr>
          <w:p w14:paraId="76F7B7D6" w14:textId="040051CD" w:rsidR="00FB3151" w:rsidRPr="004B3327" w:rsidRDefault="00FB3151" w:rsidP="009650A9">
            <w:pPr>
              <w:ind w:left="346" w:hanging="180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อัตราดอกเบี้ยลอยตัว</w:t>
            </w:r>
            <w:r w:rsidR="00361F2B" w:rsidRPr="004B3327">
              <w:rPr>
                <w:rFonts w:ascii="Angsana New" w:hAnsi="Angsana New" w:hint="cs"/>
                <w:cs/>
              </w:rPr>
              <w:t xml:space="preserve"> </w:t>
            </w:r>
            <w:r w:rsidR="00361F2B" w:rsidRPr="004B3327">
              <w:rPr>
                <w:rFonts w:ascii="Angsana New" w:hAnsi="Angsana New" w:hint="cs"/>
              </w:rPr>
              <w:t>(</w:t>
            </w:r>
            <w:r w:rsidR="00361F2B" w:rsidRPr="004B3327">
              <w:rPr>
                <w:rFonts w:ascii="Angsana New" w:hAnsi="Angsana New" w:hint="cs"/>
                <w:cs/>
              </w:rPr>
              <w:t>ร้อยละ)</w:t>
            </w:r>
          </w:p>
        </w:tc>
        <w:tc>
          <w:tcPr>
            <w:tcW w:w="1500" w:type="dxa"/>
          </w:tcPr>
          <w:p w14:paraId="18547199" w14:textId="6757B3C5" w:rsidR="00FB3151" w:rsidRPr="004B3327" w:rsidRDefault="00273D2C" w:rsidP="007C4EA2">
            <w:pPr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 xml:space="preserve">THOR </w:t>
            </w:r>
            <w:r w:rsidRPr="004B3327">
              <w:rPr>
                <w:rFonts w:ascii="Angsana New" w:hAnsi="Angsana New" w:hint="cs"/>
                <w:cs/>
              </w:rPr>
              <w:t>บวกด้วยส่วนเพิ่มที่กำหนดในสัญญา</w:t>
            </w:r>
          </w:p>
        </w:tc>
        <w:tc>
          <w:tcPr>
            <w:tcW w:w="1500" w:type="dxa"/>
          </w:tcPr>
          <w:p w14:paraId="7A96C0F0" w14:textId="2A9886A0" w:rsidR="00FB3151" w:rsidRPr="004B3327" w:rsidRDefault="00273D2C" w:rsidP="007C4EA2">
            <w:pPr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 xml:space="preserve">THOR </w:t>
            </w:r>
            <w:r w:rsidRPr="004B3327">
              <w:rPr>
                <w:rFonts w:ascii="Angsana New" w:hAnsi="Angsana New" w:hint="cs"/>
                <w:cs/>
              </w:rPr>
              <w:t>บวกด้วยส่วนเพิ่มที่กำหนดในสัญญา</w:t>
            </w:r>
          </w:p>
        </w:tc>
        <w:tc>
          <w:tcPr>
            <w:tcW w:w="1500" w:type="dxa"/>
          </w:tcPr>
          <w:p w14:paraId="0474A689" w14:textId="38717DD8" w:rsidR="00FB3151" w:rsidRPr="004B3327" w:rsidRDefault="00273D2C" w:rsidP="007C4EA2">
            <w:pPr>
              <w:ind w:left="-102" w:right="-108"/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 xml:space="preserve">THOR </w:t>
            </w:r>
            <w:r w:rsidRPr="004B3327">
              <w:rPr>
                <w:rFonts w:ascii="Angsana New" w:hAnsi="Angsana New" w:hint="cs"/>
                <w:cs/>
              </w:rPr>
              <w:t>บวกด้วยส่วนเพิ่มที่กำหนดในสัญญา</w:t>
            </w:r>
          </w:p>
        </w:tc>
      </w:tr>
    </w:tbl>
    <w:p w14:paraId="2C0BDC60" w14:textId="037F1078" w:rsidR="000A7C66" w:rsidRPr="004B3327" w:rsidRDefault="000A7C66" w:rsidP="003A3BD0">
      <w:pPr>
        <w:rPr>
          <w:rFonts w:ascii="Angsana New" w:hAnsi="Angsana New"/>
        </w:rPr>
      </w:pPr>
    </w:p>
    <w:p w14:paraId="3CA77D59" w14:textId="77777777" w:rsidR="000A7C66" w:rsidRPr="004B3327" w:rsidRDefault="000A7C66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</w:rPr>
      </w:pPr>
      <w:r w:rsidRPr="004B3327">
        <w:rPr>
          <w:rFonts w:ascii="Angsana New" w:hAnsi="Angsana New" w:hint="cs"/>
        </w:rPr>
        <w:br w:type="page"/>
      </w:r>
    </w:p>
    <w:tbl>
      <w:tblPr>
        <w:tblW w:w="909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590"/>
        <w:gridCol w:w="1500"/>
        <w:gridCol w:w="1500"/>
        <w:gridCol w:w="1500"/>
      </w:tblGrid>
      <w:tr w:rsidR="004B3327" w:rsidRPr="004B3327" w14:paraId="1127995B" w14:textId="77777777">
        <w:trPr>
          <w:trHeight w:val="64"/>
          <w:tblHeader/>
        </w:trPr>
        <w:tc>
          <w:tcPr>
            <w:tcW w:w="4590" w:type="dxa"/>
            <w:vAlign w:val="center"/>
          </w:tcPr>
          <w:p w14:paraId="377973A5" w14:textId="6D352CFD" w:rsidR="00273632" w:rsidRPr="004B3327" w:rsidRDefault="00273632" w:rsidP="003A3BD0">
            <w:pPr>
              <w:ind w:left="150"/>
              <w:rPr>
                <w:rFonts w:ascii="Angsana New" w:hAnsi="Angsana New"/>
              </w:rPr>
            </w:pPr>
          </w:p>
        </w:tc>
        <w:tc>
          <w:tcPr>
            <w:tcW w:w="4500" w:type="dxa"/>
            <w:gridSpan w:val="3"/>
            <w:vAlign w:val="bottom"/>
          </w:tcPr>
          <w:p w14:paraId="49565C81" w14:textId="2786EE6B" w:rsidR="00273632" w:rsidRPr="004B3327" w:rsidRDefault="00273632" w:rsidP="003A3BD0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>256</w:t>
            </w:r>
            <w:r w:rsidR="000A3354" w:rsidRPr="004B3327">
              <w:rPr>
                <w:rFonts w:ascii="Angsana New" w:hAnsi="Angsana New" w:hint="cs"/>
              </w:rPr>
              <w:t>8</w:t>
            </w:r>
          </w:p>
        </w:tc>
      </w:tr>
      <w:tr w:rsidR="004B3327" w:rsidRPr="004B3327" w14:paraId="17C9A955" w14:textId="77777777">
        <w:trPr>
          <w:trHeight w:val="64"/>
          <w:tblHeader/>
        </w:trPr>
        <w:tc>
          <w:tcPr>
            <w:tcW w:w="4590" w:type="dxa"/>
            <w:vAlign w:val="center"/>
            <w:hideMark/>
          </w:tcPr>
          <w:p w14:paraId="3732FF64" w14:textId="77777777" w:rsidR="00273632" w:rsidRPr="004B3327" w:rsidRDefault="00273632" w:rsidP="003A3BD0">
            <w:pPr>
              <w:rPr>
                <w:rFonts w:ascii="Angsana New" w:hAnsi="Angsana New"/>
                <w:cs/>
              </w:rPr>
            </w:pPr>
          </w:p>
        </w:tc>
        <w:tc>
          <w:tcPr>
            <w:tcW w:w="1500" w:type="dxa"/>
            <w:vAlign w:val="bottom"/>
            <w:hideMark/>
          </w:tcPr>
          <w:p w14:paraId="3A7C762C" w14:textId="77777777" w:rsidR="00273632" w:rsidRPr="004B3327" w:rsidRDefault="00273632" w:rsidP="003A3BD0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 xml:space="preserve">น้อยกว่า </w:t>
            </w:r>
            <w:r w:rsidRPr="004B3327">
              <w:rPr>
                <w:rFonts w:ascii="Angsana New" w:hAnsi="Angsana New" w:hint="cs"/>
              </w:rPr>
              <w:t xml:space="preserve">1 </w:t>
            </w:r>
            <w:r w:rsidRPr="004B3327">
              <w:rPr>
                <w:rFonts w:ascii="Angsana New" w:hAnsi="Angsana New" w:hint="cs"/>
                <w:cs/>
              </w:rPr>
              <w:t>ปี</w:t>
            </w:r>
          </w:p>
        </w:tc>
        <w:tc>
          <w:tcPr>
            <w:tcW w:w="1500" w:type="dxa"/>
            <w:vAlign w:val="bottom"/>
            <w:hideMark/>
          </w:tcPr>
          <w:p w14:paraId="53CE3D77" w14:textId="77777777" w:rsidR="00273632" w:rsidRPr="004B3327" w:rsidRDefault="00273632" w:rsidP="003A3BD0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 xml:space="preserve">1-5 </w:t>
            </w:r>
            <w:r w:rsidRPr="004B3327">
              <w:rPr>
                <w:rFonts w:ascii="Angsana New" w:hAnsi="Angsana New" w:hint="cs"/>
                <w:cs/>
              </w:rPr>
              <w:t>ปี</w:t>
            </w:r>
          </w:p>
        </w:tc>
        <w:tc>
          <w:tcPr>
            <w:tcW w:w="1500" w:type="dxa"/>
            <w:vAlign w:val="bottom"/>
            <w:hideMark/>
          </w:tcPr>
          <w:p w14:paraId="2A18E303" w14:textId="77777777" w:rsidR="00273632" w:rsidRPr="004B3327" w:rsidRDefault="00273632" w:rsidP="003A3BD0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 xml:space="preserve">มากกว่า </w:t>
            </w:r>
            <w:r w:rsidRPr="004B3327">
              <w:rPr>
                <w:rFonts w:ascii="Angsana New" w:hAnsi="Angsana New" w:hint="cs"/>
              </w:rPr>
              <w:t xml:space="preserve">5 </w:t>
            </w:r>
            <w:r w:rsidRPr="004B3327">
              <w:rPr>
                <w:rFonts w:ascii="Angsana New" w:hAnsi="Angsana New" w:hint="cs"/>
                <w:cs/>
              </w:rPr>
              <w:t>ปี</w:t>
            </w:r>
          </w:p>
        </w:tc>
      </w:tr>
      <w:tr w:rsidR="004B3327" w:rsidRPr="004B3327" w14:paraId="42FE588E" w14:textId="77777777">
        <w:trPr>
          <w:trHeight w:val="64"/>
        </w:trPr>
        <w:tc>
          <w:tcPr>
            <w:tcW w:w="4590" w:type="dxa"/>
            <w:vAlign w:val="center"/>
          </w:tcPr>
          <w:p w14:paraId="2E71E10B" w14:textId="77777777" w:rsidR="00273632" w:rsidRPr="004B3327" w:rsidRDefault="00273632" w:rsidP="003A3BD0">
            <w:pPr>
              <w:ind w:left="90" w:hanging="90"/>
              <w:rPr>
                <w:rFonts w:ascii="Angsana New" w:hAnsi="Angsana New"/>
                <w:b/>
                <w:bCs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cs/>
              </w:rPr>
              <w:t>ตราสารหนี้ (สำหรับค่าซ่อมบำรุงโครงการรถไฟฟ้าที่คาดการณ์ที่มีความเป็นไปได้ค่อนข้างแน่ในระดับสูงมาก)</w:t>
            </w:r>
          </w:p>
        </w:tc>
        <w:tc>
          <w:tcPr>
            <w:tcW w:w="1500" w:type="dxa"/>
            <w:vAlign w:val="bottom"/>
          </w:tcPr>
          <w:p w14:paraId="61D3418E" w14:textId="77777777" w:rsidR="00273632" w:rsidRPr="004B3327" w:rsidRDefault="00273632" w:rsidP="003A3BD0">
            <w:pPr>
              <w:jc w:val="center"/>
              <w:rPr>
                <w:rFonts w:ascii="Angsana New" w:hAnsi="Angsana New"/>
                <w:cs/>
              </w:rPr>
            </w:pPr>
          </w:p>
        </w:tc>
        <w:tc>
          <w:tcPr>
            <w:tcW w:w="1500" w:type="dxa"/>
            <w:vAlign w:val="bottom"/>
          </w:tcPr>
          <w:p w14:paraId="0086C745" w14:textId="77777777" w:rsidR="00273632" w:rsidRPr="004B3327" w:rsidRDefault="00273632" w:rsidP="003A3BD0">
            <w:pPr>
              <w:jc w:val="center"/>
              <w:rPr>
                <w:rFonts w:ascii="Angsana New" w:hAnsi="Angsana New"/>
              </w:rPr>
            </w:pPr>
          </w:p>
        </w:tc>
        <w:tc>
          <w:tcPr>
            <w:tcW w:w="1500" w:type="dxa"/>
            <w:vAlign w:val="bottom"/>
          </w:tcPr>
          <w:p w14:paraId="4D975E02" w14:textId="77777777" w:rsidR="00273632" w:rsidRPr="004B3327" w:rsidRDefault="00273632" w:rsidP="003A3BD0">
            <w:pPr>
              <w:jc w:val="center"/>
              <w:rPr>
                <w:rFonts w:ascii="Angsana New" w:hAnsi="Angsana New"/>
                <w:cs/>
              </w:rPr>
            </w:pPr>
          </w:p>
        </w:tc>
      </w:tr>
      <w:tr w:rsidR="004B3327" w:rsidRPr="004B3327" w14:paraId="349BDBBB" w14:textId="77777777">
        <w:trPr>
          <w:trHeight w:val="64"/>
        </w:trPr>
        <w:tc>
          <w:tcPr>
            <w:tcW w:w="4590" w:type="dxa"/>
          </w:tcPr>
          <w:p w14:paraId="32981F1F" w14:textId="77777777" w:rsidR="00342A99" w:rsidRPr="004B3327" w:rsidRDefault="00342A99" w:rsidP="003A3BD0">
            <w:pPr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จำนวนเงิน (ล้านบาท)</w:t>
            </w:r>
          </w:p>
        </w:tc>
        <w:tc>
          <w:tcPr>
            <w:tcW w:w="1500" w:type="dxa"/>
            <w:vAlign w:val="bottom"/>
          </w:tcPr>
          <w:p w14:paraId="10EEB272" w14:textId="1A437D4B" w:rsidR="00342A99" w:rsidRPr="004B3327" w:rsidRDefault="00342A99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</w:t>
            </w:r>
          </w:p>
        </w:tc>
        <w:tc>
          <w:tcPr>
            <w:tcW w:w="1500" w:type="dxa"/>
            <w:vAlign w:val="bottom"/>
          </w:tcPr>
          <w:p w14:paraId="30406C26" w14:textId="389AFF08" w:rsidR="00342A99" w:rsidRPr="004B3327" w:rsidRDefault="00342A99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500" w:type="dxa"/>
            <w:vAlign w:val="bottom"/>
          </w:tcPr>
          <w:p w14:paraId="3281B224" w14:textId="244C17B8" w:rsidR="00342A99" w:rsidRPr="004B3327" w:rsidRDefault="00342A99" w:rsidP="007C4EA2">
            <w:pPr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</w:tr>
      <w:tr w:rsidR="004B3327" w:rsidRPr="004B3327" w14:paraId="452B2B08" w14:textId="77777777">
        <w:trPr>
          <w:trHeight w:val="64"/>
        </w:trPr>
        <w:tc>
          <w:tcPr>
            <w:tcW w:w="4590" w:type="dxa"/>
          </w:tcPr>
          <w:p w14:paraId="5A4967CE" w14:textId="77777777" w:rsidR="00342A99" w:rsidRPr="004B3327" w:rsidRDefault="00342A99" w:rsidP="003A3BD0">
            <w:pPr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อัตราแลกเปลี่ยน (บาท</w:t>
            </w:r>
            <w:r w:rsidRPr="004B3327">
              <w:rPr>
                <w:rFonts w:ascii="Angsana New" w:hAnsi="Angsana New" w:hint="cs"/>
              </w:rPr>
              <w:t>/</w:t>
            </w:r>
            <w:r w:rsidRPr="004B3327">
              <w:rPr>
                <w:rFonts w:ascii="Angsana New" w:hAnsi="Angsana New" w:hint="cs"/>
                <w:cs/>
              </w:rPr>
              <w:t>ยูโร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500" w:type="dxa"/>
            <w:vAlign w:val="bottom"/>
          </w:tcPr>
          <w:p w14:paraId="4D201FA1" w14:textId="0190207C" w:rsidR="00342A99" w:rsidRPr="004B3327" w:rsidRDefault="00342A99" w:rsidP="007C4EA2">
            <w:pPr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>35.61</w:t>
            </w:r>
            <w:r w:rsidR="00C21067">
              <w:rPr>
                <w:rFonts w:ascii="Angsana New" w:hAnsi="Angsana New"/>
              </w:rPr>
              <w:t xml:space="preserve"> - 38.52</w:t>
            </w:r>
          </w:p>
        </w:tc>
        <w:tc>
          <w:tcPr>
            <w:tcW w:w="1500" w:type="dxa"/>
            <w:vAlign w:val="bottom"/>
          </w:tcPr>
          <w:p w14:paraId="646A3C80" w14:textId="5827330C" w:rsidR="00342A99" w:rsidRPr="004B3327" w:rsidRDefault="00342A99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500" w:type="dxa"/>
            <w:vAlign w:val="bottom"/>
          </w:tcPr>
          <w:p w14:paraId="5A9FF29C" w14:textId="54D9DCC3" w:rsidR="00342A99" w:rsidRPr="004B3327" w:rsidRDefault="00342A99" w:rsidP="007C4EA2">
            <w:pPr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</w:tr>
      <w:tr w:rsidR="004B3327" w:rsidRPr="004B3327" w14:paraId="43E7B324" w14:textId="77777777">
        <w:trPr>
          <w:trHeight w:val="20"/>
        </w:trPr>
        <w:tc>
          <w:tcPr>
            <w:tcW w:w="4590" w:type="dxa"/>
            <w:hideMark/>
          </w:tcPr>
          <w:p w14:paraId="241E9C03" w14:textId="77777777" w:rsidR="00342A99" w:rsidRPr="004B3327" w:rsidRDefault="00342A99" w:rsidP="003A3BD0">
            <w:pPr>
              <w:ind w:left="90" w:hanging="90"/>
              <w:rPr>
                <w:rFonts w:ascii="Angsana New" w:hAnsi="Angsana New"/>
                <w:b/>
                <w:bCs/>
              </w:rPr>
            </w:pPr>
            <w:r w:rsidRPr="004B3327">
              <w:rPr>
                <w:rFonts w:ascii="Angsana New" w:hAnsi="Angsana New" w:hint="cs"/>
                <w:b/>
                <w:bCs/>
                <w:cs/>
              </w:rPr>
              <w:t xml:space="preserve">สัญญาซื้อขายเงินตราต่างประเทศล่วงหน้า </w:t>
            </w:r>
            <w:r w:rsidRPr="004B3327">
              <w:rPr>
                <w:rFonts w:ascii="Angsana New" w:hAnsi="Angsana New" w:hint="cs"/>
                <w:b/>
                <w:bCs/>
              </w:rPr>
              <w:t>(</w:t>
            </w:r>
            <w:r w:rsidRPr="004B3327">
              <w:rPr>
                <w:rFonts w:ascii="Angsana New" w:hAnsi="Angsana New" w:hint="cs"/>
                <w:b/>
                <w:bCs/>
                <w:cs/>
              </w:rPr>
              <w:t xml:space="preserve">สำหรับรายการซื้อรถไฟฟ้าและอุปกรณ์ที่เกี่ยวข้อง ค่าซ่อมบำรุงโครงการรถไฟฟ้าที่คาดการณ์ที่มีความเป็นไปได้ค่อนข้างแน่ในระดับสูงมาก) </w:t>
            </w:r>
          </w:p>
        </w:tc>
        <w:tc>
          <w:tcPr>
            <w:tcW w:w="1500" w:type="dxa"/>
            <w:vAlign w:val="bottom"/>
          </w:tcPr>
          <w:p w14:paraId="4553EB38" w14:textId="77777777" w:rsidR="00342A99" w:rsidRPr="004B3327" w:rsidRDefault="00342A99" w:rsidP="003A3BD0">
            <w:pPr>
              <w:ind w:right="316"/>
              <w:jc w:val="right"/>
              <w:rPr>
                <w:rFonts w:ascii="Angsana New" w:hAnsi="Angsana New"/>
              </w:rPr>
            </w:pPr>
          </w:p>
        </w:tc>
        <w:tc>
          <w:tcPr>
            <w:tcW w:w="1500" w:type="dxa"/>
            <w:vAlign w:val="bottom"/>
          </w:tcPr>
          <w:p w14:paraId="3F738BCD" w14:textId="77777777" w:rsidR="00342A99" w:rsidRPr="004B3327" w:rsidRDefault="00342A99" w:rsidP="003A3BD0">
            <w:pPr>
              <w:ind w:right="316"/>
              <w:jc w:val="right"/>
              <w:rPr>
                <w:rFonts w:ascii="Angsana New" w:hAnsi="Angsana New"/>
                <w:cs/>
              </w:rPr>
            </w:pPr>
          </w:p>
        </w:tc>
        <w:tc>
          <w:tcPr>
            <w:tcW w:w="1500" w:type="dxa"/>
            <w:vAlign w:val="bottom"/>
          </w:tcPr>
          <w:p w14:paraId="4EC703C0" w14:textId="77777777" w:rsidR="00342A99" w:rsidRPr="004B3327" w:rsidRDefault="00342A99" w:rsidP="003A3BD0">
            <w:pPr>
              <w:ind w:right="316"/>
              <w:jc w:val="right"/>
              <w:rPr>
                <w:rFonts w:ascii="Angsana New" w:hAnsi="Angsana New"/>
              </w:rPr>
            </w:pPr>
          </w:p>
        </w:tc>
      </w:tr>
      <w:tr w:rsidR="004B3327" w:rsidRPr="004B3327" w14:paraId="5438DD1A" w14:textId="77777777">
        <w:trPr>
          <w:trHeight w:val="70"/>
        </w:trPr>
        <w:tc>
          <w:tcPr>
            <w:tcW w:w="4590" w:type="dxa"/>
            <w:hideMark/>
          </w:tcPr>
          <w:p w14:paraId="2AD0567A" w14:textId="77777777" w:rsidR="00342A99" w:rsidRPr="004B3327" w:rsidRDefault="00342A99" w:rsidP="003A3BD0">
            <w:pPr>
              <w:ind w:left="346" w:hanging="180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จำนวนเงินตามสัญญา (ล้านบาท)</w:t>
            </w:r>
          </w:p>
        </w:tc>
        <w:tc>
          <w:tcPr>
            <w:tcW w:w="1500" w:type="dxa"/>
            <w:vAlign w:val="bottom"/>
          </w:tcPr>
          <w:p w14:paraId="15925D77" w14:textId="531F24AD" w:rsidR="00342A99" w:rsidRPr="004B3327" w:rsidRDefault="00342A99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1,681</w:t>
            </w:r>
          </w:p>
        </w:tc>
        <w:tc>
          <w:tcPr>
            <w:tcW w:w="1500" w:type="dxa"/>
          </w:tcPr>
          <w:p w14:paraId="2B185B39" w14:textId="55B12EBB" w:rsidR="00342A99" w:rsidRPr="004B3327" w:rsidRDefault="00342A99" w:rsidP="007C4EA2">
            <w:pPr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500" w:type="dxa"/>
          </w:tcPr>
          <w:p w14:paraId="60706E00" w14:textId="747E0F99" w:rsidR="00342A99" w:rsidRPr="004B3327" w:rsidRDefault="00342A99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</w:tr>
      <w:tr w:rsidR="004B3327" w:rsidRPr="004B3327" w14:paraId="786F655B" w14:textId="77777777">
        <w:trPr>
          <w:trHeight w:val="20"/>
        </w:trPr>
        <w:tc>
          <w:tcPr>
            <w:tcW w:w="4590" w:type="dxa"/>
            <w:hideMark/>
          </w:tcPr>
          <w:p w14:paraId="248705E3" w14:textId="77777777" w:rsidR="00342A99" w:rsidRPr="004B3327" w:rsidRDefault="00342A99" w:rsidP="003A3BD0">
            <w:pPr>
              <w:ind w:left="346" w:hanging="180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อัตราแลกเปลี่ยนล่วงหน้า (บาท</w:t>
            </w:r>
            <w:r w:rsidRPr="004B3327">
              <w:rPr>
                <w:rFonts w:ascii="Angsana New" w:hAnsi="Angsana New" w:hint="cs"/>
              </w:rPr>
              <w:t>/</w:t>
            </w:r>
            <w:r w:rsidRPr="004B3327">
              <w:rPr>
                <w:rFonts w:ascii="Angsana New" w:hAnsi="Angsana New" w:hint="cs"/>
                <w:cs/>
              </w:rPr>
              <w:t>ยูโร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1500" w:type="dxa"/>
            <w:vAlign w:val="bottom"/>
          </w:tcPr>
          <w:p w14:paraId="6AF9AE54" w14:textId="02BB3011" w:rsidR="00342A99" w:rsidRPr="004B3327" w:rsidRDefault="00342A99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 xml:space="preserve">35.03 </w:t>
            </w:r>
            <w:r w:rsidRPr="004B3327">
              <w:rPr>
                <w:rFonts w:ascii="Angsana New" w:hAnsi="Angsana New" w:hint="cs"/>
                <w:cs/>
              </w:rPr>
              <w:t>-</w:t>
            </w:r>
            <w:r w:rsidRPr="004B3327">
              <w:rPr>
                <w:rFonts w:ascii="Angsana New" w:hAnsi="Angsana New" w:hint="cs"/>
              </w:rPr>
              <w:t xml:space="preserve"> 38.77</w:t>
            </w:r>
          </w:p>
        </w:tc>
        <w:tc>
          <w:tcPr>
            <w:tcW w:w="1500" w:type="dxa"/>
          </w:tcPr>
          <w:p w14:paraId="07A1B6B1" w14:textId="5B66C059" w:rsidR="00342A99" w:rsidRPr="004B3327" w:rsidRDefault="00342A99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1500" w:type="dxa"/>
          </w:tcPr>
          <w:p w14:paraId="61EA669C" w14:textId="38C43B65" w:rsidR="00342A99" w:rsidRPr="004B3327" w:rsidRDefault="00342A99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</w:tr>
      <w:tr w:rsidR="004B3327" w:rsidRPr="004B3327" w14:paraId="38EAD020" w14:textId="77777777">
        <w:trPr>
          <w:trHeight w:val="20"/>
        </w:trPr>
        <w:tc>
          <w:tcPr>
            <w:tcW w:w="4590" w:type="dxa"/>
            <w:hideMark/>
          </w:tcPr>
          <w:p w14:paraId="1AA7EF11" w14:textId="77777777" w:rsidR="00342A99" w:rsidRPr="004B3327" w:rsidRDefault="00342A99" w:rsidP="003A3BD0">
            <w:pPr>
              <w:ind w:left="90" w:hanging="90"/>
              <w:rPr>
                <w:rFonts w:ascii="Angsana New" w:hAnsi="Angsana New"/>
                <w:b/>
                <w:bCs/>
              </w:rPr>
            </w:pPr>
            <w:r w:rsidRPr="004B3327">
              <w:rPr>
                <w:rFonts w:ascii="Angsana New" w:hAnsi="Angsana New" w:hint="cs"/>
                <w:b/>
                <w:bCs/>
                <w:cs/>
              </w:rPr>
              <w:t>สัญญาแลกเปลี่ยนอัตราดอกเบี้ย (สำหรับอัตราดอกเบี้ย)</w:t>
            </w:r>
          </w:p>
        </w:tc>
        <w:tc>
          <w:tcPr>
            <w:tcW w:w="1500" w:type="dxa"/>
            <w:vAlign w:val="bottom"/>
          </w:tcPr>
          <w:p w14:paraId="378B125A" w14:textId="77777777" w:rsidR="00342A99" w:rsidRPr="004B3327" w:rsidRDefault="00342A99" w:rsidP="003A3BD0">
            <w:pPr>
              <w:ind w:right="316"/>
              <w:jc w:val="right"/>
              <w:rPr>
                <w:rFonts w:ascii="Angsana New" w:hAnsi="Angsana New"/>
              </w:rPr>
            </w:pPr>
          </w:p>
        </w:tc>
        <w:tc>
          <w:tcPr>
            <w:tcW w:w="1500" w:type="dxa"/>
            <w:vAlign w:val="bottom"/>
          </w:tcPr>
          <w:p w14:paraId="6D4BE2DB" w14:textId="77777777" w:rsidR="00342A99" w:rsidRPr="004B3327" w:rsidRDefault="00342A99" w:rsidP="003A3BD0">
            <w:pPr>
              <w:ind w:right="316"/>
              <w:jc w:val="right"/>
              <w:rPr>
                <w:rFonts w:ascii="Angsana New" w:hAnsi="Angsana New"/>
                <w:cs/>
              </w:rPr>
            </w:pPr>
          </w:p>
        </w:tc>
        <w:tc>
          <w:tcPr>
            <w:tcW w:w="1500" w:type="dxa"/>
            <w:vAlign w:val="bottom"/>
          </w:tcPr>
          <w:p w14:paraId="134AD56F" w14:textId="77777777" w:rsidR="00342A99" w:rsidRPr="004B3327" w:rsidRDefault="00342A99" w:rsidP="003A3BD0">
            <w:pPr>
              <w:ind w:right="316"/>
              <w:jc w:val="right"/>
              <w:rPr>
                <w:rFonts w:ascii="Angsana New" w:hAnsi="Angsana New"/>
              </w:rPr>
            </w:pPr>
          </w:p>
        </w:tc>
      </w:tr>
      <w:tr w:rsidR="004B3327" w:rsidRPr="004B3327" w14:paraId="5040133E" w14:textId="77777777">
        <w:trPr>
          <w:trHeight w:val="20"/>
        </w:trPr>
        <w:tc>
          <w:tcPr>
            <w:tcW w:w="4590" w:type="dxa"/>
            <w:hideMark/>
          </w:tcPr>
          <w:p w14:paraId="233F3C6F" w14:textId="77777777" w:rsidR="00342A99" w:rsidRPr="004B3327" w:rsidRDefault="00342A99" w:rsidP="003A3BD0">
            <w:pPr>
              <w:ind w:left="346" w:hanging="180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จำนวนเงินตามสัญญา (ล้านบาท)</w:t>
            </w:r>
          </w:p>
        </w:tc>
        <w:tc>
          <w:tcPr>
            <w:tcW w:w="1500" w:type="dxa"/>
          </w:tcPr>
          <w:p w14:paraId="4BFE3BE0" w14:textId="117A9BE9" w:rsidR="00342A99" w:rsidRPr="004B3327" w:rsidRDefault="00342A99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2,080</w:t>
            </w:r>
          </w:p>
        </w:tc>
        <w:tc>
          <w:tcPr>
            <w:tcW w:w="1500" w:type="dxa"/>
          </w:tcPr>
          <w:p w14:paraId="734BDA23" w14:textId="7064C5D8" w:rsidR="00342A99" w:rsidRPr="004B3327" w:rsidRDefault="00342A99" w:rsidP="007C4EA2">
            <w:pPr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>12,158</w:t>
            </w:r>
          </w:p>
        </w:tc>
        <w:tc>
          <w:tcPr>
            <w:tcW w:w="1500" w:type="dxa"/>
            <w:vAlign w:val="bottom"/>
          </w:tcPr>
          <w:p w14:paraId="3FFC61C8" w14:textId="53E68518" w:rsidR="00342A99" w:rsidRPr="004B3327" w:rsidRDefault="00342A99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20,157</w:t>
            </w:r>
          </w:p>
        </w:tc>
      </w:tr>
      <w:tr w:rsidR="004B3327" w:rsidRPr="004B3327" w14:paraId="1F56A2E7" w14:textId="77777777">
        <w:trPr>
          <w:trHeight w:val="20"/>
        </w:trPr>
        <w:tc>
          <w:tcPr>
            <w:tcW w:w="4590" w:type="dxa"/>
            <w:hideMark/>
          </w:tcPr>
          <w:p w14:paraId="452F0658" w14:textId="77777777" w:rsidR="00342A99" w:rsidRPr="004B3327" w:rsidRDefault="00342A99" w:rsidP="003A3BD0">
            <w:pPr>
              <w:ind w:left="346" w:hanging="180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อัตราดอกเบี้ยคงที่</w:t>
            </w:r>
            <w:r w:rsidRPr="004B3327">
              <w:rPr>
                <w:rFonts w:ascii="Angsana New" w:hAnsi="Angsana New" w:hint="cs"/>
              </w:rPr>
              <w:t xml:space="preserve"> (</w:t>
            </w:r>
            <w:r w:rsidRPr="004B3327">
              <w:rPr>
                <w:rFonts w:ascii="Angsana New" w:hAnsi="Angsana New" w:hint="cs"/>
                <w:cs/>
              </w:rPr>
              <w:t>ร้อยละ)</w:t>
            </w:r>
          </w:p>
        </w:tc>
        <w:tc>
          <w:tcPr>
            <w:tcW w:w="1500" w:type="dxa"/>
            <w:vAlign w:val="bottom"/>
          </w:tcPr>
          <w:p w14:paraId="3813291F" w14:textId="2FFA0B4C" w:rsidR="00342A99" w:rsidRPr="004B3327" w:rsidRDefault="00342A99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อัตราคงที่ตามที่ระบุในสัญญา</w:t>
            </w:r>
          </w:p>
        </w:tc>
        <w:tc>
          <w:tcPr>
            <w:tcW w:w="1500" w:type="dxa"/>
            <w:vAlign w:val="bottom"/>
          </w:tcPr>
          <w:p w14:paraId="521D6B38" w14:textId="066EB953" w:rsidR="00342A99" w:rsidRPr="004B3327" w:rsidRDefault="00342A99" w:rsidP="007C4EA2">
            <w:pPr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อัตราคงที่ตามที่ระบุในสัญญา</w:t>
            </w:r>
          </w:p>
        </w:tc>
        <w:tc>
          <w:tcPr>
            <w:tcW w:w="1500" w:type="dxa"/>
            <w:vAlign w:val="bottom"/>
          </w:tcPr>
          <w:p w14:paraId="4DA71ED5" w14:textId="004D920E" w:rsidR="00342A99" w:rsidRPr="004B3327" w:rsidRDefault="00342A99" w:rsidP="007C4EA2">
            <w:pPr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อัตราคงที่ตามที่ระบุในสัญญา</w:t>
            </w:r>
          </w:p>
        </w:tc>
      </w:tr>
      <w:tr w:rsidR="00342A99" w:rsidRPr="004B3327" w14:paraId="3A11752E" w14:textId="77777777">
        <w:trPr>
          <w:trHeight w:val="20"/>
        </w:trPr>
        <w:tc>
          <w:tcPr>
            <w:tcW w:w="4590" w:type="dxa"/>
          </w:tcPr>
          <w:p w14:paraId="59B4435F" w14:textId="529AA93B" w:rsidR="00342A99" w:rsidRPr="004B3327" w:rsidRDefault="00342A99" w:rsidP="003A3BD0">
            <w:pPr>
              <w:ind w:left="346" w:hanging="180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 xml:space="preserve">อัตราดอกเบี้ยลอยตัว </w:t>
            </w:r>
            <w:r w:rsidRPr="004B3327">
              <w:rPr>
                <w:rFonts w:ascii="Angsana New" w:hAnsi="Angsana New" w:hint="cs"/>
              </w:rPr>
              <w:t>(</w:t>
            </w:r>
            <w:r w:rsidRPr="004B3327">
              <w:rPr>
                <w:rFonts w:ascii="Angsana New" w:hAnsi="Angsana New" w:hint="cs"/>
                <w:cs/>
              </w:rPr>
              <w:t>ร้อยละ)</w:t>
            </w:r>
          </w:p>
        </w:tc>
        <w:tc>
          <w:tcPr>
            <w:tcW w:w="1500" w:type="dxa"/>
            <w:vAlign w:val="bottom"/>
          </w:tcPr>
          <w:p w14:paraId="738969FA" w14:textId="0ED8A261" w:rsidR="00342A99" w:rsidRPr="004B3327" w:rsidRDefault="00342A99" w:rsidP="003A3BD0">
            <w:pPr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 xml:space="preserve">6M THBFIX (Fallback) </w:t>
            </w:r>
            <w:r w:rsidRPr="004B3327">
              <w:rPr>
                <w:rFonts w:ascii="Angsana New" w:hAnsi="Angsana New" w:hint="cs"/>
                <w:cs/>
              </w:rPr>
              <w:t>บวกด้วยส่วนเพิ่มที่กำหนดในสัญญา</w:t>
            </w:r>
          </w:p>
        </w:tc>
        <w:tc>
          <w:tcPr>
            <w:tcW w:w="1500" w:type="dxa"/>
            <w:vAlign w:val="bottom"/>
          </w:tcPr>
          <w:p w14:paraId="79B38D2F" w14:textId="782433EE" w:rsidR="00342A99" w:rsidRPr="004B3327" w:rsidRDefault="00342A99" w:rsidP="003A3BD0">
            <w:pPr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 xml:space="preserve">6M THBFIX (Fallback) </w:t>
            </w:r>
            <w:r w:rsidRPr="004B3327">
              <w:rPr>
                <w:rFonts w:ascii="Angsana New" w:hAnsi="Angsana New" w:hint="cs"/>
                <w:cs/>
              </w:rPr>
              <w:t>บวกด้วยส่วนเพิ่มที่กำหนดในสัญญา</w:t>
            </w:r>
          </w:p>
        </w:tc>
        <w:tc>
          <w:tcPr>
            <w:tcW w:w="1500" w:type="dxa"/>
            <w:vAlign w:val="bottom"/>
          </w:tcPr>
          <w:p w14:paraId="783C3D88" w14:textId="4DB9143C" w:rsidR="00342A99" w:rsidRPr="004B3327" w:rsidRDefault="00342A99" w:rsidP="003A3BD0">
            <w:pPr>
              <w:ind w:left="-102" w:right="-108"/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 xml:space="preserve">6M THBFIX (Fallback) </w:t>
            </w:r>
            <w:r w:rsidRPr="004B3327">
              <w:rPr>
                <w:rFonts w:ascii="Angsana New" w:hAnsi="Angsana New" w:hint="cs"/>
                <w:cs/>
              </w:rPr>
              <w:t>บวกด้วยส่วนเพิ่มที่กำหนด</w:t>
            </w:r>
            <w:r w:rsidRPr="004B3327">
              <w:rPr>
                <w:rFonts w:ascii="Angsana New" w:hAnsi="Angsana New" w:hint="cs"/>
              </w:rPr>
              <w:t xml:space="preserve">              </w:t>
            </w:r>
            <w:r w:rsidRPr="004B3327">
              <w:rPr>
                <w:rFonts w:ascii="Angsana New" w:hAnsi="Angsana New" w:hint="cs"/>
                <w:cs/>
              </w:rPr>
              <w:t>ในสัญญา</w:t>
            </w:r>
          </w:p>
        </w:tc>
      </w:tr>
    </w:tbl>
    <w:p w14:paraId="288947B1" w14:textId="5FFCECBD" w:rsidR="00DC4FC8" w:rsidRPr="004B3327" w:rsidRDefault="00DC4FC8">
      <w:pPr>
        <w:rPr>
          <w:rFonts w:ascii="Angsana New" w:hAnsi="Angsana New"/>
        </w:rPr>
      </w:pPr>
    </w:p>
    <w:p w14:paraId="0EF09E01" w14:textId="77777777" w:rsidR="008D08D2" w:rsidRPr="004B3327" w:rsidRDefault="008D08D2" w:rsidP="0058532F">
      <w:pPr>
        <w:overflowPunct/>
        <w:autoSpaceDE/>
        <w:autoSpaceDN/>
        <w:adjustRightInd/>
        <w:rPr>
          <w:rFonts w:ascii="Angsana New" w:hAnsi="Angsana New"/>
          <w:sz w:val="32"/>
          <w:szCs w:val="32"/>
        </w:rPr>
        <w:sectPr w:rsidR="008D08D2" w:rsidRPr="004B3327" w:rsidSect="00D965CA">
          <w:pgSz w:w="11909" w:h="16834"/>
          <w:pgMar w:top="1296" w:right="1080" w:bottom="994" w:left="1339" w:header="720" w:footer="560" w:gutter="0"/>
          <w:cols w:space="720"/>
        </w:sectPr>
      </w:pPr>
    </w:p>
    <w:p w14:paraId="3FEA54E5" w14:textId="719AAC2E" w:rsidR="008D08D2" w:rsidRPr="004B3327" w:rsidRDefault="008D08D2" w:rsidP="001F6DC5">
      <w:pPr>
        <w:keepNext/>
        <w:tabs>
          <w:tab w:val="left" w:pos="2880"/>
          <w:tab w:val="left" w:pos="5760"/>
          <w:tab w:val="decimal" w:pos="6660"/>
          <w:tab w:val="left" w:pos="7110"/>
          <w:tab w:val="decimal" w:pos="7920"/>
        </w:tabs>
        <w:spacing w:before="120" w:after="120"/>
        <w:ind w:left="547" w:right="-43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>ผลกระทบของเครื่องมือ</w:t>
      </w:r>
      <w:r w:rsidR="00FB6D90" w:rsidRPr="004B3327">
        <w:rPr>
          <w:rFonts w:ascii="Angsana New" w:hAnsi="Angsana New" w:hint="cs"/>
          <w:sz w:val="32"/>
          <w:szCs w:val="32"/>
          <w:cs/>
        </w:rPr>
        <w:t>ที่สำคัญ</w:t>
      </w:r>
      <w:r w:rsidRPr="004B3327">
        <w:rPr>
          <w:rFonts w:ascii="Angsana New" w:hAnsi="Angsana New" w:hint="cs"/>
          <w:sz w:val="32"/>
          <w:szCs w:val="32"/>
          <w:cs/>
        </w:rPr>
        <w:t>ที่ใช้ป้องกันความเสี่ยงต่อ</w:t>
      </w:r>
      <w:r w:rsidR="00B93D98" w:rsidRPr="004B3327">
        <w:rPr>
          <w:rFonts w:ascii="Angsana New" w:hAnsi="Angsana New" w:hint="cs"/>
          <w:sz w:val="32"/>
          <w:szCs w:val="32"/>
          <w:cs/>
        </w:rPr>
        <w:t>งบ</w:t>
      </w:r>
      <w:r w:rsidR="001A776D" w:rsidRPr="004B3327">
        <w:rPr>
          <w:rFonts w:ascii="Angsana New" w:hAnsi="Angsana New" w:hint="cs"/>
          <w:sz w:val="32"/>
          <w:szCs w:val="32"/>
          <w:cs/>
        </w:rPr>
        <w:t>ฐานะการเงิน</w:t>
      </w:r>
      <w:r w:rsidRPr="004B3327">
        <w:rPr>
          <w:rFonts w:ascii="Angsana New" w:hAnsi="Angsana New" w:hint="cs"/>
          <w:sz w:val="32"/>
          <w:szCs w:val="32"/>
          <w:cs/>
        </w:rPr>
        <w:t xml:space="preserve"> ณ วันที่ </w:t>
      </w:r>
      <w:r w:rsidR="00F85BAB" w:rsidRPr="004B3327">
        <w:rPr>
          <w:rFonts w:ascii="Angsana New" w:hAnsi="Angsana New" w:hint="cs"/>
          <w:sz w:val="32"/>
          <w:szCs w:val="32"/>
        </w:rPr>
        <w:t>31</w:t>
      </w:r>
      <w:r w:rsidR="00F85BAB"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6144F5" w:rsidRPr="004B3327">
        <w:rPr>
          <w:rFonts w:ascii="Angsana New" w:hAnsi="Angsana New" w:hint="cs"/>
          <w:sz w:val="32"/>
          <w:szCs w:val="32"/>
        </w:rPr>
        <w:t>9</w:t>
      </w:r>
      <w:r w:rsidR="00507B35" w:rsidRPr="004B3327">
        <w:rPr>
          <w:rFonts w:ascii="Angsana New" w:hAnsi="Angsana New" w:hint="cs"/>
          <w:sz w:val="32"/>
          <w:szCs w:val="32"/>
        </w:rPr>
        <w:t xml:space="preserve"> </w:t>
      </w:r>
      <w:r w:rsidR="00507B35"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6144F5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และผลกระทบของการป้องกันความเสี่ยงใน</w:t>
      </w:r>
      <w:r w:rsidR="00205C13" w:rsidRPr="004B3327">
        <w:rPr>
          <w:rFonts w:ascii="Angsana New" w:hAnsi="Angsana New" w:hint="cs"/>
          <w:sz w:val="32"/>
          <w:szCs w:val="32"/>
        </w:rPr>
        <w:t xml:space="preserve">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กระแสเงินสดต่องบกำไรขาดทุนเบ็ดเสร็จสำหรับปีสิ้นสุด</w:t>
      </w:r>
      <w:r w:rsidR="00424D46" w:rsidRPr="004B3327">
        <w:rPr>
          <w:rFonts w:ascii="Angsana New" w:hAnsi="Angsana New" w:hint="cs"/>
          <w:sz w:val="32"/>
          <w:szCs w:val="32"/>
          <w:cs/>
        </w:rPr>
        <w:t>วันเดียวกัน</w:t>
      </w:r>
      <w:r w:rsidRPr="004B3327">
        <w:rPr>
          <w:rFonts w:ascii="Angsana New" w:hAnsi="Angsana New" w:hint="cs"/>
          <w:sz w:val="32"/>
          <w:szCs w:val="32"/>
          <w:cs/>
        </w:rPr>
        <w:t xml:space="preserve"> แสดงได้ดังนี้</w:t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</w:p>
    <w:tbl>
      <w:tblPr>
        <w:tblW w:w="14490" w:type="dxa"/>
        <w:tblInd w:w="450" w:type="dxa"/>
        <w:tblLook w:val="04A0" w:firstRow="1" w:lastRow="0" w:firstColumn="1" w:lastColumn="0" w:noHBand="0" w:noVBand="1"/>
      </w:tblPr>
      <w:tblGrid>
        <w:gridCol w:w="3780"/>
        <w:gridCol w:w="892"/>
        <w:gridCol w:w="893"/>
        <w:gridCol w:w="892"/>
        <w:gridCol w:w="893"/>
        <w:gridCol w:w="892"/>
        <w:gridCol w:w="893"/>
        <w:gridCol w:w="892"/>
        <w:gridCol w:w="893"/>
        <w:gridCol w:w="892"/>
        <w:gridCol w:w="893"/>
        <w:gridCol w:w="1785"/>
      </w:tblGrid>
      <w:tr w:rsidR="004B3327" w:rsidRPr="004B3327" w14:paraId="5595A2F5" w14:textId="77777777" w:rsidTr="002B5F86">
        <w:trPr>
          <w:trHeight w:val="60"/>
          <w:tblHeader/>
        </w:trPr>
        <w:tc>
          <w:tcPr>
            <w:tcW w:w="14490" w:type="dxa"/>
            <w:gridSpan w:val="12"/>
            <w:hideMark/>
          </w:tcPr>
          <w:p w14:paraId="1BC7A870" w14:textId="77777777" w:rsidR="008D08D2" w:rsidRPr="004B3327" w:rsidRDefault="008D08D2" w:rsidP="00916ECB">
            <w:pPr>
              <w:jc w:val="right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>(</w:t>
            </w:r>
            <w:r w:rsidRPr="004B3327">
              <w:rPr>
                <w:rFonts w:ascii="Angsana New" w:hAnsi="Angsana New" w:hint="cs"/>
                <w:cs/>
              </w:rPr>
              <w:t>หน่วย</w:t>
            </w:r>
            <w:r w:rsidRPr="004B3327">
              <w:rPr>
                <w:rFonts w:ascii="Angsana New" w:hAnsi="Angsana New" w:hint="cs"/>
              </w:rPr>
              <w:t xml:space="preserve">: </w:t>
            </w:r>
            <w:r w:rsidRPr="004B3327">
              <w:rPr>
                <w:rFonts w:ascii="Angsana New" w:hAnsi="Angsana New" w:hint="cs"/>
                <w:cs/>
              </w:rPr>
              <w:t>ล้านบาท</w:t>
            </w:r>
            <w:r w:rsidRPr="004B3327">
              <w:rPr>
                <w:rFonts w:ascii="Angsana New" w:hAnsi="Angsana New" w:hint="cs"/>
              </w:rPr>
              <w:t>)</w:t>
            </w:r>
          </w:p>
        </w:tc>
      </w:tr>
      <w:tr w:rsidR="004B3327" w:rsidRPr="004B3327" w14:paraId="216EB650" w14:textId="77777777" w:rsidTr="002B5F86">
        <w:trPr>
          <w:trHeight w:val="60"/>
        </w:trPr>
        <w:tc>
          <w:tcPr>
            <w:tcW w:w="3780" w:type="dxa"/>
          </w:tcPr>
          <w:p w14:paraId="560BDFA5" w14:textId="77777777" w:rsidR="00B31BAE" w:rsidRPr="004B3327" w:rsidRDefault="00B31BAE" w:rsidP="00B31BAE">
            <w:pPr>
              <w:ind w:left="117" w:hanging="117"/>
              <w:rPr>
                <w:rFonts w:ascii="Angsana New" w:hAnsi="Angsana New"/>
              </w:rPr>
            </w:pPr>
          </w:p>
        </w:tc>
        <w:tc>
          <w:tcPr>
            <w:tcW w:w="1785" w:type="dxa"/>
            <w:gridSpan w:val="2"/>
            <w:vAlign w:val="bottom"/>
            <w:hideMark/>
          </w:tcPr>
          <w:p w14:paraId="208F9270" w14:textId="0C171F88" w:rsidR="00B31BAE" w:rsidRPr="004B3327" w:rsidRDefault="00B31BAE" w:rsidP="00B31BAE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จำนวนเงินตามสัญญา</w:t>
            </w:r>
          </w:p>
        </w:tc>
        <w:tc>
          <w:tcPr>
            <w:tcW w:w="1785" w:type="dxa"/>
            <w:gridSpan w:val="2"/>
            <w:vAlign w:val="bottom"/>
            <w:hideMark/>
          </w:tcPr>
          <w:p w14:paraId="54279A3F" w14:textId="7BBC5FA2" w:rsidR="00B31BAE" w:rsidRPr="004B3327" w:rsidRDefault="00B31BAE" w:rsidP="001F6DC5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มูลค่าตามบัญชี</w:t>
            </w:r>
          </w:p>
        </w:tc>
        <w:tc>
          <w:tcPr>
            <w:tcW w:w="1785" w:type="dxa"/>
            <w:gridSpan w:val="2"/>
            <w:vAlign w:val="bottom"/>
            <w:hideMark/>
          </w:tcPr>
          <w:p w14:paraId="0E5541C0" w14:textId="7D343400" w:rsidR="00B31BAE" w:rsidRPr="004B3327" w:rsidRDefault="00B31BAE" w:rsidP="00B31BAE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การเปลี่ยนแปลงในมูลค่ายุติธรรม ซึ่งใช้วัดความไม่มีประสิทธิผลในการป้องกันความเสี่ยง</w:t>
            </w:r>
          </w:p>
        </w:tc>
        <w:tc>
          <w:tcPr>
            <w:tcW w:w="1785" w:type="dxa"/>
            <w:gridSpan w:val="2"/>
            <w:vAlign w:val="bottom"/>
            <w:hideMark/>
          </w:tcPr>
          <w:p w14:paraId="77C81493" w14:textId="77777777" w:rsidR="00B31BAE" w:rsidRPr="004B3327" w:rsidRDefault="00B31BAE" w:rsidP="00B31BAE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ส่วนที่มีประสิทธิผล</w:t>
            </w:r>
          </w:p>
          <w:p w14:paraId="51CA4396" w14:textId="1584DB86" w:rsidR="00B31BAE" w:rsidRPr="004B3327" w:rsidRDefault="00B31BAE" w:rsidP="00B31BAE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ที่รับรู้ใน</w:t>
            </w:r>
            <w:r w:rsidR="005A783B" w:rsidRPr="004B3327">
              <w:rPr>
                <w:rFonts w:ascii="Angsana New" w:hAnsi="Angsana New" w:hint="cs"/>
                <w:cs/>
              </w:rPr>
              <w:t>กำไรขาดทุนเบ็ดเสร็จอื่น</w:t>
            </w:r>
          </w:p>
        </w:tc>
        <w:tc>
          <w:tcPr>
            <w:tcW w:w="1785" w:type="dxa"/>
            <w:gridSpan w:val="2"/>
            <w:vAlign w:val="bottom"/>
            <w:hideMark/>
          </w:tcPr>
          <w:p w14:paraId="3CF23AD4" w14:textId="2C0AABB4" w:rsidR="00B31BAE" w:rsidRPr="004B3327" w:rsidRDefault="00B31BAE" w:rsidP="00B31BAE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สำรองสำหรับ</w:t>
            </w:r>
            <w:r w:rsidR="001F6DC5" w:rsidRPr="004B3327">
              <w:rPr>
                <w:rFonts w:ascii="Angsana New" w:hAnsi="Angsana New" w:hint="cs"/>
              </w:rPr>
              <w:t xml:space="preserve">                              </w:t>
            </w:r>
            <w:r w:rsidRPr="004B3327">
              <w:rPr>
                <w:rFonts w:ascii="Angsana New" w:hAnsi="Angsana New" w:hint="cs"/>
                <w:cs/>
              </w:rPr>
              <w:t>การป้องกันความเสี่ยง</w:t>
            </w:r>
            <w:r w:rsidR="001F6DC5" w:rsidRPr="004B3327">
              <w:rPr>
                <w:rFonts w:ascii="Angsana New" w:hAnsi="Angsana New" w:hint="cs"/>
              </w:rPr>
              <w:t xml:space="preserve">                                      </w:t>
            </w:r>
            <w:r w:rsidRPr="004B3327">
              <w:rPr>
                <w:rFonts w:ascii="Angsana New" w:hAnsi="Angsana New" w:hint="cs"/>
                <w:cs/>
              </w:rPr>
              <w:t>ในกระแสเงินสด</w:t>
            </w:r>
          </w:p>
          <w:p w14:paraId="33C7B4AD" w14:textId="77777777" w:rsidR="00B31BAE" w:rsidRPr="004B3327" w:rsidRDefault="00B31BAE" w:rsidP="00B31BAE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ที่โอนไปยัง</w:t>
            </w:r>
          </w:p>
          <w:p w14:paraId="0F6B2CA3" w14:textId="77777777" w:rsidR="00B31BAE" w:rsidRPr="004B3327" w:rsidRDefault="00B31BAE" w:rsidP="00B31BAE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กำไรหรือขาดทุน</w:t>
            </w:r>
          </w:p>
        </w:tc>
        <w:tc>
          <w:tcPr>
            <w:tcW w:w="1785" w:type="dxa"/>
            <w:vAlign w:val="bottom"/>
            <w:hideMark/>
          </w:tcPr>
          <w:p w14:paraId="1D9C3040" w14:textId="77777777" w:rsidR="00B31BAE" w:rsidRPr="004B3327" w:rsidRDefault="00B31BAE" w:rsidP="00B31BAE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บรรทัดที่</w:t>
            </w:r>
          </w:p>
          <w:p w14:paraId="0BF3C239" w14:textId="633CAA04" w:rsidR="00B31BAE" w:rsidRPr="004B3327" w:rsidRDefault="00B31BAE" w:rsidP="00B31BAE">
            <w:pPr>
              <w:pBdr>
                <w:bottom w:val="single" w:sz="3" w:space="0" w:color="auto"/>
              </w:pBdr>
              <w:ind w:left="-21" w:right="-21"/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แสดงรายการใน                         งบการเงิน</w:t>
            </w:r>
          </w:p>
        </w:tc>
      </w:tr>
      <w:tr w:rsidR="004B3327" w:rsidRPr="004B3327" w14:paraId="2E63D3F4" w14:textId="77777777" w:rsidTr="00C628C8">
        <w:trPr>
          <w:trHeight w:val="60"/>
        </w:trPr>
        <w:tc>
          <w:tcPr>
            <w:tcW w:w="3780" w:type="dxa"/>
          </w:tcPr>
          <w:p w14:paraId="2C067DFC" w14:textId="77777777" w:rsidR="00BD51DA" w:rsidRPr="004B3327" w:rsidRDefault="00BD51DA" w:rsidP="00BD51DA">
            <w:pPr>
              <w:ind w:left="117" w:hanging="117"/>
              <w:rPr>
                <w:rFonts w:ascii="Angsana New" w:hAnsi="Angsana New"/>
              </w:rPr>
            </w:pPr>
          </w:p>
        </w:tc>
        <w:tc>
          <w:tcPr>
            <w:tcW w:w="892" w:type="dxa"/>
            <w:vAlign w:val="bottom"/>
          </w:tcPr>
          <w:p w14:paraId="65E89005" w14:textId="622F9893" w:rsidR="00BD51DA" w:rsidRPr="004B3327" w:rsidRDefault="00BD51DA" w:rsidP="00BD51DA">
            <w:pPr>
              <w:ind w:left="-21" w:right="-21"/>
              <w:jc w:val="center"/>
              <w:rPr>
                <w:rFonts w:ascii="Angsana New" w:hAnsi="Angsana New"/>
                <w:u w:val="single"/>
                <w:cs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893" w:type="dxa"/>
            <w:vAlign w:val="bottom"/>
          </w:tcPr>
          <w:p w14:paraId="101BF501" w14:textId="7EB88D29" w:rsidR="00BD51DA" w:rsidRPr="004B3327" w:rsidRDefault="00BD51DA" w:rsidP="00BD51DA">
            <w:pPr>
              <w:ind w:left="-21" w:right="-21"/>
              <w:jc w:val="center"/>
              <w:rPr>
                <w:rFonts w:ascii="Angsana New" w:hAnsi="Angsana New"/>
                <w:u w:val="single"/>
                <w:cs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892" w:type="dxa"/>
            <w:vAlign w:val="bottom"/>
          </w:tcPr>
          <w:p w14:paraId="4E21DAEF" w14:textId="419314F0" w:rsidR="00BD51DA" w:rsidRPr="004B3327" w:rsidRDefault="00BD51DA" w:rsidP="00BD51DA">
            <w:pPr>
              <w:ind w:left="-21" w:right="-21"/>
              <w:jc w:val="center"/>
              <w:rPr>
                <w:rFonts w:ascii="Angsana New" w:hAnsi="Angsana New"/>
                <w:u w:val="single"/>
                <w:cs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893" w:type="dxa"/>
            <w:vAlign w:val="bottom"/>
          </w:tcPr>
          <w:p w14:paraId="1B92F3A5" w14:textId="35D58455" w:rsidR="00BD51DA" w:rsidRPr="004B3327" w:rsidRDefault="00BD51DA" w:rsidP="00BD51DA">
            <w:pPr>
              <w:ind w:left="-21" w:right="-21"/>
              <w:jc w:val="center"/>
              <w:rPr>
                <w:rFonts w:ascii="Angsana New" w:hAnsi="Angsana New"/>
                <w:u w:val="single"/>
                <w:cs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892" w:type="dxa"/>
            <w:vAlign w:val="bottom"/>
          </w:tcPr>
          <w:p w14:paraId="4714E1BB" w14:textId="21C5328C" w:rsidR="00BD51DA" w:rsidRPr="004B3327" w:rsidRDefault="00BD51DA" w:rsidP="00BD51DA">
            <w:pPr>
              <w:ind w:left="-21" w:right="-21"/>
              <w:jc w:val="center"/>
              <w:rPr>
                <w:rFonts w:ascii="Angsana New" w:hAnsi="Angsana New"/>
                <w:u w:val="single"/>
                <w:cs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893" w:type="dxa"/>
            <w:vAlign w:val="bottom"/>
          </w:tcPr>
          <w:p w14:paraId="6F99B0F8" w14:textId="5DC88E56" w:rsidR="00BD51DA" w:rsidRPr="004B3327" w:rsidRDefault="00BD51DA" w:rsidP="00BD51DA">
            <w:pPr>
              <w:ind w:left="-21" w:right="-21"/>
              <w:jc w:val="center"/>
              <w:rPr>
                <w:rFonts w:ascii="Angsana New" w:hAnsi="Angsana New"/>
                <w:u w:val="single"/>
                <w:cs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892" w:type="dxa"/>
            <w:vAlign w:val="bottom"/>
          </w:tcPr>
          <w:p w14:paraId="244CCBFB" w14:textId="6BBF330C" w:rsidR="00BD51DA" w:rsidRPr="004B3327" w:rsidRDefault="00BD51DA" w:rsidP="00BD51DA">
            <w:pPr>
              <w:ind w:left="-21" w:right="-21"/>
              <w:jc w:val="center"/>
              <w:rPr>
                <w:rFonts w:ascii="Angsana New" w:hAnsi="Angsana New"/>
                <w:u w:val="single"/>
                <w:cs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893" w:type="dxa"/>
            <w:vAlign w:val="bottom"/>
          </w:tcPr>
          <w:p w14:paraId="7627047D" w14:textId="6E856498" w:rsidR="00BD51DA" w:rsidRPr="004B3327" w:rsidRDefault="00BD51DA" w:rsidP="00BD51DA">
            <w:pPr>
              <w:ind w:left="-21" w:right="-21"/>
              <w:jc w:val="center"/>
              <w:rPr>
                <w:rFonts w:ascii="Angsana New" w:hAnsi="Angsana New"/>
                <w:u w:val="single"/>
                <w:cs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892" w:type="dxa"/>
            <w:vAlign w:val="bottom"/>
          </w:tcPr>
          <w:p w14:paraId="450193DB" w14:textId="229AC267" w:rsidR="00BD51DA" w:rsidRPr="004B3327" w:rsidRDefault="00BD51DA" w:rsidP="00BD51DA">
            <w:pPr>
              <w:ind w:left="-21" w:right="-21"/>
              <w:jc w:val="center"/>
              <w:rPr>
                <w:rFonts w:ascii="Angsana New" w:hAnsi="Angsana New"/>
                <w:u w:val="single"/>
                <w:cs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893" w:type="dxa"/>
            <w:vAlign w:val="bottom"/>
          </w:tcPr>
          <w:p w14:paraId="51E42CEA" w14:textId="4E3257B7" w:rsidR="00BD51DA" w:rsidRPr="004B3327" w:rsidRDefault="00BD51DA" w:rsidP="00BD51DA">
            <w:pPr>
              <w:ind w:left="-21" w:right="-21"/>
              <w:jc w:val="center"/>
              <w:rPr>
                <w:rFonts w:ascii="Angsana New" w:hAnsi="Angsana New"/>
                <w:u w:val="single"/>
                <w:cs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1785" w:type="dxa"/>
            <w:vAlign w:val="bottom"/>
          </w:tcPr>
          <w:p w14:paraId="399BF070" w14:textId="77777777" w:rsidR="00BD51DA" w:rsidRPr="004B3327" w:rsidRDefault="00BD51DA" w:rsidP="00BD51DA">
            <w:pPr>
              <w:ind w:left="-21" w:right="-21"/>
              <w:jc w:val="center"/>
              <w:rPr>
                <w:rFonts w:ascii="Angsana New" w:hAnsi="Angsana New"/>
                <w:cs/>
              </w:rPr>
            </w:pPr>
          </w:p>
        </w:tc>
      </w:tr>
      <w:tr w:rsidR="004B3327" w:rsidRPr="004B3327" w14:paraId="4E810F04" w14:textId="77777777">
        <w:trPr>
          <w:trHeight w:val="60"/>
        </w:trPr>
        <w:tc>
          <w:tcPr>
            <w:tcW w:w="3780" w:type="dxa"/>
          </w:tcPr>
          <w:p w14:paraId="6A61C477" w14:textId="170AE17C" w:rsidR="00BD51DA" w:rsidRPr="004B3327" w:rsidRDefault="00BD51DA" w:rsidP="00BD51DA">
            <w:pPr>
              <w:ind w:left="117" w:hanging="117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 xml:space="preserve">ตราสารหนี้และสัญญาซื้อขายเงินตราต่างประเทศล่วงหน้า </w:t>
            </w:r>
            <w:r w:rsidRPr="004B3327">
              <w:rPr>
                <w:rFonts w:ascii="Angsana New" w:hAnsi="Angsana New" w:hint="cs"/>
              </w:rPr>
              <w:t>-</w:t>
            </w:r>
            <w:r w:rsidRPr="004B3327">
              <w:rPr>
                <w:rFonts w:ascii="Angsana New" w:hAnsi="Angsana New" w:hint="cs"/>
                <w:cs/>
              </w:rPr>
              <w:t xml:space="preserve"> สำหรับป้องกันความเสี่ยงจากรายการ</w:t>
            </w:r>
            <w:r w:rsidRPr="004B3327">
              <w:rPr>
                <w:rFonts w:ascii="Angsana New" w:hAnsi="Angsana New" w:hint="cs"/>
              </w:rPr>
              <w:t xml:space="preserve">                       </w:t>
            </w:r>
            <w:r w:rsidRPr="004B3327">
              <w:rPr>
                <w:rFonts w:ascii="Angsana New" w:hAnsi="Angsana New" w:hint="cs"/>
                <w:cs/>
              </w:rPr>
              <w:t>ซื้อรถไฟฟ้าและอุปกรณ์ที่เกี่ยวข้อง และค่าซ่อมบำรุงโครงการรถไฟฟ้าที่คาดการณ์ที่มีความเป็นไปได้ค่อนข้างแน่ในระดับสูงมาก</w:t>
            </w:r>
          </w:p>
        </w:tc>
        <w:tc>
          <w:tcPr>
            <w:tcW w:w="892" w:type="dxa"/>
          </w:tcPr>
          <w:p w14:paraId="43BAEB29" w14:textId="250875A9" w:rsidR="00BD51DA" w:rsidRPr="004B3327" w:rsidRDefault="003E3167" w:rsidP="000A7C66">
            <w:pPr>
              <w:tabs>
                <w:tab w:val="decimal" w:pos="606"/>
              </w:tabs>
              <w:ind w:left="-21" w:right="-21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1,</w:t>
            </w:r>
            <w:r w:rsidR="00335240" w:rsidRPr="004B3327">
              <w:rPr>
                <w:rFonts w:ascii="Angsana New" w:hAnsi="Angsana New" w:hint="cs"/>
              </w:rPr>
              <w:t>43</w:t>
            </w:r>
            <w:r w:rsidR="00335240">
              <w:rPr>
                <w:rFonts w:ascii="Angsana New" w:hAnsi="Angsana New"/>
              </w:rPr>
              <w:t>3</w:t>
            </w:r>
          </w:p>
        </w:tc>
        <w:tc>
          <w:tcPr>
            <w:tcW w:w="893" w:type="dxa"/>
          </w:tcPr>
          <w:p w14:paraId="74DC6D3E" w14:textId="509691D6" w:rsidR="00BD51DA" w:rsidRPr="004B3327" w:rsidRDefault="00BD51DA" w:rsidP="000A7C66">
            <w:pPr>
              <w:tabs>
                <w:tab w:val="decimal" w:pos="606"/>
              </w:tabs>
              <w:ind w:left="-21" w:right="-21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1,</w:t>
            </w:r>
            <w:r w:rsidR="00A13466">
              <w:rPr>
                <w:rFonts w:ascii="Angsana New" w:hAnsi="Angsana New"/>
              </w:rPr>
              <w:t>684</w:t>
            </w:r>
          </w:p>
        </w:tc>
        <w:tc>
          <w:tcPr>
            <w:tcW w:w="892" w:type="dxa"/>
          </w:tcPr>
          <w:p w14:paraId="4757CC33" w14:textId="6B664071" w:rsidR="00BD51DA" w:rsidRPr="004B3327" w:rsidRDefault="00613361" w:rsidP="000A7C66">
            <w:pPr>
              <w:tabs>
                <w:tab w:val="decimal" w:pos="606"/>
              </w:tabs>
              <w:ind w:left="-21" w:right="-21"/>
              <w:rPr>
                <w:rFonts w:ascii="Angsana New" w:hAnsi="Angsana New"/>
              </w:rPr>
            </w:pPr>
            <w:r>
              <w:rPr>
                <w:rFonts w:ascii="Angsana New" w:hAnsi="Angsana New"/>
              </w:rPr>
              <w:t>3</w:t>
            </w:r>
          </w:p>
        </w:tc>
        <w:tc>
          <w:tcPr>
            <w:tcW w:w="893" w:type="dxa"/>
          </w:tcPr>
          <w:p w14:paraId="0E4190EE" w14:textId="508F8CA3" w:rsidR="00BD51DA" w:rsidRPr="004B3327" w:rsidRDefault="00BD51DA" w:rsidP="000A7C66">
            <w:pPr>
              <w:tabs>
                <w:tab w:val="decimal" w:pos="606"/>
              </w:tabs>
              <w:ind w:left="-21" w:right="-21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30</w:t>
            </w:r>
          </w:p>
        </w:tc>
        <w:tc>
          <w:tcPr>
            <w:tcW w:w="892" w:type="dxa"/>
          </w:tcPr>
          <w:p w14:paraId="0461AA1F" w14:textId="2281B4BD" w:rsidR="00BD51DA" w:rsidRPr="004B3327" w:rsidRDefault="007C1872" w:rsidP="000A7C66">
            <w:pPr>
              <w:tabs>
                <w:tab w:val="decimal" w:pos="606"/>
              </w:tabs>
              <w:ind w:left="-21" w:right="-21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</w:t>
            </w:r>
            <w:r w:rsidR="00613361">
              <w:rPr>
                <w:rFonts w:ascii="Angsana New" w:hAnsi="Angsana New"/>
              </w:rPr>
              <w:t>17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893" w:type="dxa"/>
          </w:tcPr>
          <w:p w14:paraId="31C80875" w14:textId="71D31A18" w:rsidR="00BD51DA" w:rsidRPr="004B3327" w:rsidRDefault="00BD51DA" w:rsidP="000A7C66">
            <w:pPr>
              <w:tabs>
                <w:tab w:val="decimal" w:pos="606"/>
              </w:tabs>
              <w:ind w:left="-21" w:right="-21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(10)</w:t>
            </w:r>
          </w:p>
        </w:tc>
        <w:tc>
          <w:tcPr>
            <w:tcW w:w="892" w:type="dxa"/>
          </w:tcPr>
          <w:p w14:paraId="61F935E3" w14:textId="538CF12C" w:rsidR="00BD51DA" w:rsidRPr="004B3327" w:rsidRDefault="007C1872" w:rsidP="000A7C66">
            <w:pPr>
              <w:tabs>
                <w:tab w:val="decimal" w:pos="606"/>
              </w:tabs>
              <w:ind w:left="-21" w:right="-21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</w:t>
            </w:r>
            <w:r w:rsidR="00613361">
              <w:rPr>
                <w:rFonts w:ascii="Angsana New" w:hAnsi="Angsana New"/>
              </w:rPr>
              <w:t>17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893" w:type="dxa"/>
          </w:tcPr>
          <w:p w14:paraId="309526F3" w14:textId="081455E1" w:rsidR="00BD51DA" w:rsidRPr="004B3327" w:rsidRDefault="00BD51DA" w:rsidP="000A7C66">
            <w:pPr>
              <w:tabs>
                <w:tab w:val="decimal" w:pos="606"/>
              </w:tabs>
              <w:ind w:left="-21" w:right="-21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(10)</w:t>
            </w:r>
          </w:p>
        </w:tc>
        <w:tc>
          <w:tcPr>
            <w:tcW w:w="892" w:type="dxa"/>
          </w:tcPr>
          <w:p w14:paraId="6503F7D1" w14:textId="4B6A8CE2" w:rsidR="00BD51DA" w:rsidRPr="004B3327" w:rsidRDefault="00613361" w:rsidP="000A7C66">
            <w:pPr>
              <w:tabs>
                <w:tab w:val="decimal" w:pos="606"/>
              </w:tabs>
              <w:ind w:left="-21" w:right="-21"/>
              <w:rPr>
                <w:rFonts w:ascii="Angsana New" w:hAnsi="Angsana New"/>
              </w:rPr>
            </w:pPr>
            <w:r>
              <w:rPr>
                <w:rFonts w:ascii="Angsana New" w:hAnsi="Angsana New"/>
              </w:rPr>
              <w:t>8</w:t>
            </w:r>
          </w:p>
        </w:tc>
        <w:tc>
          <w:tcPr>
            <w:tcW w:w="893" w:type="dxa"/>
          </w:tcPr>
          <w:p w14:paraId="6446E7F6" w14:textId="58FB710F" w:rsidR="00BD51DA" w:rsidRPr="004B3327" w:rsidRDefault="00BD51DA" w:rsidP="000A7C66">
            <w:pPr>
              <w:tabs>
                <w:tab w:val="decimal" w:pos="606"/>
              </w:tabs>
              <w:ind w:left="-21" w:right="-21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4</w:t>
            </w:r>
          </w:p>
        </w:tc>
        <w:tc>
          <w:tcPr>
            <w:tcW w:w="1785" w:type="dxa"/>
          </w:tcPr>
          <w:p w14:paraId="0F3DBCCF" w14:textId="45478B75" w:rsidR="00BD51DA" w:rsidRPr="004B3327" w:rsidRDefault="00BD51DA" w:rsidP="00BD51DA">
            <w:pPr>
              <w:ind w:left="-21" w:right="-21"/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ต้นทุนการให้บริการรับเหมา/ต้นทุน                        การให้บริการ</w:t>
            </w:r>
          </w:p>
        </w:tc>
      </w:tr>
      <w:tr w:rsidR="004B3327" w:rsidRPr="004B3327" w14:paraId="389D5506" w14:textId="77777777" w:rsidTr="00C628C8">
        <w:trPr>
          <w:trHeight w:val="60"/>
        </w:trPr>
        <w:tc>
          <w:tcPr>
            <w:tcW w:w="3780" w:type="dxa"/>
          </w:tcPr>
          <w:p w14:paraId="5DAA289A" w14:textId="64BDDF51" w:rsidR="00BD51DA" w:rsidRPr="004B3327" w:rsidRDefault="00BD51DA" w:rsidP="00BD51DA">
            <w:pPr>
              <w:ind w:left="117" w:hanging="117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 xml:space="preserve">สัญญาแลกเปลี่ยนอัตราดอกเบี้ย </w:t>
            </w:r>
            <w:r w:rsidRPr="004B3327">
              <w:rPr>
                <w:rFonts w:ascii="Angsana New" w:hAnsi="Angsana New" w:hint="cs"/>
              </w:rPr>
              <w:t xml:space="preserve">- </w:t>
            </w:r>
            <w:r w:rsidRPr="004B3327">
              <w:rPr>
                <w:rFonts w:ascii="Angsana New" w:hAnsi="Angsana New" w:hint="cs"/>
                <w:cs/>
              </w:rPr>
              <w:t>สำหรับป้องกัน</w:t>
            </w:r>
            <w:r w:rsidRPr="004B3327">
              <w:rPr>
                <w:rFonts w:ascii="Angsana New" w:hAnsi="Angsana New" w:hint="cs"/>
              </w:rPr>
              <w:t xml:space="preserve">            </w:t>
            </w:r>
            <w:r w:rsidRPr="004B3327">
              <w:rPr>
                <w:rFonts w:ascii="Angsana New" w:hAnsi="Angsana New" w:hint="cs"/>
                <w:cs/>
              </w:rPr>
              <w:t>ความเสี่ยงจากอัตราดอกเบี้ย</w:t>
            </w:r>
          </w:p>
        </w:tc>
        <w:tc>
          <w:tcPr>
            <w:tcW w:w="892" w:type="dxa"/>
          </w:tcPr>
          <w:p w14:paraId="63E492EE" w14:textId="56E54C4F" w:rsidR="00BD51DA" w:rsidRPr="004B3327" w:rsidRDefault="00D00684" w:rsidP="000A7C66">
            <w:pPr>
              <w:tabs>
                <w:tab w:val="decimal" w:pos="606"/>
              </w:tabs>
              <w:ind w:left="-21" w:right="-21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32,316</w:t>
            </w:r>
          </w:p>
        </w:tc>
        <w:tc>
          <w:tcPr>
            <w:tcW w:w="893" w:type="dxa"/>
          </w:tcPr>
          <w:p w14:paraId="52E59F62" w14:textId="38E6396A" w:rsidR="00BD51DA" w:rsidRPr="004B3327" w:rsidRDefault="00BD51DA" w:rsidP="000A7C66">
            <w:pPr>
              <w:tabs>
                <w:tab w:val="decimal" w:pos="606"/>
              </w:tabs>
              <w:ind w:left="-21" w:right="-21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34,395</w:t>
            </w:r>
          </w:p>
        </w:tc>
        <w:tc>
          <w:tcPr>
            <w:tcW w:w="892" w:type="dxa"/>
          </w:tcPr>
          <w:p w14:paraId="4E205428" w14:textId="434AE16C" w:rsidR="00BD51DA" w:rsidRPr="004B3327" w:rsidRDefault="00C41D60" w:rsidP="000A7C66">
            <w:pPr>
              <w:tabs>
                <w:tab w:val="decimal" w:pos="606"/>
              </w:tabs>
              <w:ind w:left="-21" w:right="-21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(1,65</w:t>
            </w:r>
            <w:r w:rsidR="00B944DA">
              <w:rPr>
                <w:rFonts w:ascii="Angsana New" w:hAnsi="Angsana New"/>
              </w:rPr>
              <w:t>7</w:t>
            </w:r>
            <w:r w:rsidRPr="004B3327">
              <w:rPr>
                <w:rFonts w:ascii="Angsana New" w:hAnsi="Angsana New" w:hint="cs"/>
              </w:rPr>
              <w:t>)</w:t>
            </w:r>
          </w:p>
        </w:tc>
        <w:tc>
          <w:tcPr>
            <w:tcW w:w="893" w:type="dxa"/>
          </w:tcPr>
          <w:p w14:paraId="49496F67" w14:textId="2F0C6392" w:rsidR="00BD51DA" w:rsidRPr="004B3327" w:rsidRDefault="00BD51DA" w:rsidP="000A7C66">
            <w:pPr>
              <w:tabs>
                <w:tab w:val="decimal" w:pos="606"/>
              </w:tabs>
              <w:ind w:left="-21" w:right="-21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(2,084)</w:t>
            </w:r>
          </w:p>
        </w:tc>
        <w:tc>
          <w:tcPr>
            <w:tcW w:w="892" w:type="dxa"/>
          </w:tcPr>
          <w:p w14:paraId="21439956" w14:textId="6BFCCD5C" w:rsidR="00BD51DA" w:rsidRPr="004B3327" w:rsidRDefault="00380523" w:rsidP="000A7C66">
            <w:pPr>
              <w:tabs>
                <w:tab w:val="decimal" w:pos="606"/>
              </w:tabs>
              <w:ind w:left="-21" w:right="-21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127</w:t>
            </w:r>
          </w:p>
        </w:tc>
        <w:tc>
          <w:tcPr>
            <w:tcW w:w="893" w:type="dxa"/>
          </w:tcPr>
          <w:p w14:paraId="395E46B1" w14:textId="05B031CC" w:rsidR="00BD51DA" w:rsidRPr="004B3327" w:rsidRDefault="00BD51DA" w:rsidP="000A7C66">
            <w:pPr>
              <w:tabs>
                <w:tab w:val="decimal" w:pos="606"/>
              </w:tabs>
              <w:ind w:left="-21" w:right="-21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(1,089)</w:t>
            </w:r>
          </w:p>
        </w:tc>
        <w:tc>
          <w:tcPr>
            <w:tcW w:w="892" w:type="dxa"/>
          </w:tcPr>
          <w:p w14:paraId="70CAD4F5" w14:textId="672D010E" w:rsidR="00BD51DA" w:rsidRPr="004B3327" w:rsidRDefault="00380523" w:rsidP="000A7C66">
            <w:pPr>
              <w:tabs>
                <w:tab w:val="decimal" w:pos="606"/>
              </w:tabs>
              <w:ind w:left="-21" w:right="-21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127</w:t>
            </w:r>
          </w:p>
        </w:tc>
        <w:tc>
          <w:tcPr>
            <w:tcW w:w="893" w:type="dxa"/>
          </w:tcPr>
          <w:p w14:paraId="3058A0FC" w14:textId="228C02AD" w:rsidR="00BD51DA" w:rsidRPr="004B3327" w:rsidRDefault="00BD51DA" w:rsidP="000A7C66">
            <w:pPr>
              <w:tabs>
                <w:tab w:val="decimal" w:pos="606"/>
              </w:tabs>
              <w:ind w:left="-21" w:right="-21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(1,089)</w:t>
            </w:r>
          </w:p>
        </w:tc>
        <w:tc>
          <w:tcPr>
            <w:tcW w:w="892" w:type="dxa"/>
          </w:tcPr>
          <w:p w14:paraId="53249F44" w14:textId="7EA7BA7E" w:rsidR="00BD51DA" w:rsidRPr="004B3327" w:rsidRDefault="00380523" w:rsidP="000A7C66">
            <w:pPr>
              <w:tabs>
                <w:tab w:val="decimal" w:pos="606"/>
              </w:tabs>
              <w:ind w:left="-21" w:right="-21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301</w:t>
            </w:r>
          </w:p>
        </w:tc>
        <w:tc>
          <w:tcPr>
            <w:tcW w:w="893" w:type="dxa"/>
          </w:tcPr>
          <w:p w14:paraId="3EFEC4A0" w14:textId="7B7BFE0D" w:rsidR="00BD51DA" w:rsidRPr="004B3327" w:rsidRDefault="00BD51DA" w:rsidP="000A7C66">
            <w:pPr>
              <w:tabs>
                <w:tab w:val="decimal" w:pos="606"/>
              </w:tabs>
              <w:ind w:left="-21" w:right="-21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81</w:t>
            </w:r>
          </w:p>
        </w:tc>
        <w:tc>
          <w:tcPr>
            <w:tcW w:w="1785" w:type="dxa"/>
            <w:vAlign w:val="bottom"/>
          </w:tcPr>
          <w:p w14:paraId="4ECA0E8F" w14:textId="68E09656" w:rsidR="00BD51DA" w:rsidRPr="004B3327" w:rsidRDefault="00BD51DA" w:rsidP="00BD51DA">
            <w:pPr>
              <w:ind w:left="-21" w:right="-21"/>
              <w:jc w:val="center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ต้นทุนทางการเงิน/ ต้นทุนโครงการรถไฟฟ้า</w:t>
            </w:r>
          </w:p>
        </w:tc>
      </w:tr>
    </w:tbl>
    <w:p w14:paraId="5F5682D9" w14:textId="6E4350A6" w:rsidR="008D08D2" w:rsidRPr="004B3327" w:rsidRDefault="008D08D2" w:rsidP="0058532F">
      <w:pPr>
        <w:overflowPunct/>
        <w:autoSpaceDE/>
        <w:autoSpaceDN/>
        <w:adjustRightInd/>
        <w:rPr>
          <w:rFonts w:ascii="Angsana New" w:hAnsi="Angsana New"/>
          <w:b/>
          <w:bCs/>
          <w:sz w:val="36"/>
          <w:szCs w:val="36"/>
          <w:cs/>
        </w:rPr>
        <w:sectPr w:rsidR="008D08D2" w:rsidRPr="004B3327" w:rsidSect="00D965CA">
          <w:pgSz w:w="16834" w:h="11909" w:orient="landscape"/>
          <w:pgMar w:top="1339" w:right="1296" w:bottom="1080" w:left="994" w:header="706" w:footer="706" w:gutter="0"/>
          <w:cols w:space="720"/>
        </w:sectPr>
      </w:pPr>
    </w:p>
    <w:p w14:paraId="5F7DDEF0" w14:textId="2D3112F5" w:rsidR="002B5F86" w:rsidRPr="004B3327" w:rsidRDefault="002B5F86" w:rsidP="00F93A06">
      <w:pPr>
        <w:spacing w:before="120" w:after="120"/>
        <w:ind w:left="547"/>
        <w:jc w:val="thaiDistribute"/>
        <w:rPr>
          <w:rFonts w:ascii="Angsana New" w:hAnsi="Angsana New"/>
          <w:sz w:val="32"/>
          <w:szCs w:val="32"/>
        </w:rPr>
      </w:pPr>
      <w:bookmarkStart w:id="147" w:name="_Hlk61340825"/>
      <w:r w:rsidRPr="004B3327">
        <w:rPr>
          <w:rFonts w:ascii="Angsana New" w:hAnsi="Angsana New" w:hint="cs"/>
          <w:sz w:val="32"/>
          <w:szCs w:val="32"/>
          <w:cs/>
        </w:rPr>
        <w:lastRenderedPageBreak/>
        <w:t>ผลกระทบของรายการที่มีการป้องกันความเสี่ยง</w:t>
      </w:r>
      <w:r w:rsidR="00A064B9" w:rsidRPr="004B3327">
        <w:rPr>
          <w:rFonts w:ascii="Angsana New" w:hAnsi="Angsana New" w:hint="cs"/>
          <w:sz w:val="32"/>
          <w:szCs w:val="32"/>
          <w:cs/>
        </w:rPr>
        <w:t>ที่สำคัญ</w:t>
      </w:r>
      <w:r w:rsidRPr="004B3327">
        <w:rPr>
          <w:rFonts w:ascii="Angsana New" w:hAnsi="Angsana New" w:hint="cs"/>
          <w:sz w:val="32"/>
          <w:szCs w:val="32"/>
          <w:cs/>
        </w:rPr>
        <w:t>ต่อ</w:t>
      </w:r>
      <w:r w:rsidR="00B93D98" w:rsidRPr="004B3327">
        <w:rPr>
          <w:rFonts w:ascii="Angsana New" w:hAnsi="Angsana New" w:hint="cs"/>
          <w:sz w:val="32"/>
          <w:szCs w:val="32"/>
          <w:cs/>
        </w:rPr>
        <w:t>งบ</w:t>
      </w:r>
      <w:r w:rsidR="001A776D" w:rsidRPr="004B3327">
        <w:rPr>
          <w:rFonts w:ascii="Angsana New" w:hAnsi="Angsana New" w:hint="cs"/>
          <w:sz w:val="32"/>
          <w:szCs w:val="32"/>
          <w:cs/>
        </w:rPr>
        <w:t>ฐานะการเงิน</w:t>
      </w:r>
      <w:r w:rsidRPr="004B3327">
        <w:rPr>
          <w:rFonts w:ascii="Angsana New" w:hAnsi="Angsana New" w:hint="cs"/>
          <w:sz w:val="32"/>
          <w:szCs w:val="32"/>
          <w:cs/>
        </w:rPr>
        <w:t xml:space="preserve"> ณ วันที่ </w:t>
      </w:r>
      <w:r w:rsidRPr="004B3327">
        <w:rPr>
          <w:rFonts w:ascii="Angsana New" w:hAnsi="Angsana New" w:hint="cs"/>
          <w:sz w:val="32"/>
          <w:szCs w:val="32"/>
        </w:rPr>
        <w:t>31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413DA9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C3708F"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z w:val="32"/>
          <w:szCs w:val="32"/>
        </w:rPr>
        <w:t>25</w:t>
      </w:r>
      <w:r w:rsidR="00413DA9" w:rsidRPr="004B3327">
        <w:rPr>
          <w:rFonts w:ascii="Angsana New" w:hAnsi="Angsana New" w:hint="cs"/>
          <w:sz w:val="32"/>
          <w:szCs w:val="32"/>
        </w:rPr>
        <w:t>68</w:t>
      </w:r>
      <w:r w:rsidR="00C3708F"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แสดงได้ดังนี้</w:t>
      </w:r>
    </w:p>
    <w:tbl>
      <w:tblPr>
        <w:tblW w:w="918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420"/>
        <w:gridCol w:w="1440"/>
        <w:gridCol w:w="1440"/>
        <w:gridCol w:w="1440"/>
        <w:gridCol w:w="1440"/>
      </w:tblGrid>
      <w:tr w:rsidR="004B3327" w:rsidRPr="004B3327" w14:paraId="598A6EB1" w14:textId="77777777" w:rsidTr="00B202C9">
        <w:trPr>
          <w:trHeight w:val="70"/>
        </w:trPr>
        <w:tc>
          <w:tcPr>
            <w:tcW w:w="3420" w:type="dxa"/>
            <w:vAlign w:val="center"/>
            <w:hideMark/>
          </w:tcPr>
          <w:p w14:paraId="7ADE8F86" w14:textId="77777777" w:rsidR="002B5F86" w:rsidRPr="004B3327" w:rsidRDefault="002B5F86" w:rsidP="008C2C10">
            <w:pPr>
              <w:overflowPunct/>
              <w:autoSpaceDE/>
              <w:autoSpaceDN/>
              <w:adjustRightInd/>
              <w:rPr>
                <w:rFonts w:ascii="Angsana New" w:hAnsi="Angsana New"/>
                <w:b/>
                <w:bCs/>
                <w:sz w:val="28"/>
                <w:szCs w:val="28"/>
                <w:u w:val="single"/>
              </w:rPr>
            </w:pPr>
          </w:p>
        </w:tc>
        <w:tc>
          <w:tcPr>
            <w:tcW w:w="5760" w:type="dxa"/>
            <w:gridSpan w:val="4"/>
            <w:vAlign w:val="bottom"/>
            <w:hideMark/>
          </w:tcPr>
          <w:p w14:paraId="47350EED" w14:textId="77777777" w:rsidR="002B5F86" w:rsidRPr="004B3327" w:rsidRDefault="002B5F86" w:rsidP="008C2C10">
            <w:pPr>
              <w:ind w:left="-29" w:right="-29"/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ล้านบาท)</w:t>
            </w:r>
          </w:p>
        </w:tc>
      </w:tr>
      <w:tr w:rsidR="004B3327" w:rsidRPr="004B3327" w14:paraId="0ABB1BC4" w14:textId="77777777" w:rsidTr="00B202C9">
        <w:trPr>
          <w:trHeight w:val="70"/>
        </w:trPr>
        <w:tc>
          <w:tcPr>
            <w:tcW w:w="3420" w:type="dxa"/>
          </w:tcPr>
          <w:p w14:paraId="30EF51D8" w14:textId="77777777" w:rsidR="002B5F86" w:rsidRPr="004B3327" w:rsidRDefault="002B5F86" w:rsidP="008C2C10">
            <w:pPr>
              <w:ind w:left="117" w:right="-18" w:hanging="117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2880" w:type="dxa"/>
            <w:gridSpan w:val="2"/>
            <w:vAlign w:val="bottom"/>
          </w:tcPr>
          <w:p w14:paraId="6823A8D4" w14:textId="0F0CF9B8" w:rsidR="002B5F86" w:rsidRPr="004B3327" w:rsidRDefault="005A783B" w:rsidP="00094315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 xml:space="preserve">การเปลี่ยนแปลงในมูลค่ายุติธรรม </w:t>
            </w:r>
            <w:r w:rsidR="00094315"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 xml:space="preserve">                                   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ซึ่งใช้วัดความไม่มีประสิทธิผล</w:t>
            </w:r>
            <w:r w:rsidR="00094315"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 xml:space="preserve">                                       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ในการป้องกันความเสี่ยง</w:t>
            </w:r>
          </w:p>
        </w:tc>
        <w:tc>
          <w:tcPr>
            <w:tcW w:w="2880" w:type="dxa"/>
            <w:gridSpan w:val="2"/>
            <w:vAlign w:val="bottom"/>
          </w:tcPr>
          <w:p w14:paraId="3B10B34B" w14:textId="2482E357" w:rsidR="002B5F86" w:rsidRPr="004B3327" w:rsidRDefault="005A783B" w:rsidP="00094315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สำรองสำหรับการป้องกันความเสี่ยงในกระแสเงินสดส่วนที่ยังคง</w:t>
            </w:r>
            <w:r w:rsidR="00094315"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 xml:space="preserve">                                 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ป้องกัน</w:t>
            </w:r>
            <w:r w:rsidR="002B5F86"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ความเสี่ยงต่อไป</w:t>
            </w:r>
          </w:p>
        </w:tc>
      </w:tr>
      <w:tr w:rsidR="004B3327" w:rsidRPr="004B3327" w14:paraId="1BF6E9CD" w14:textId="77777777" w:rsidTr="00B202C9">
        <w:trPr>
          <w:trHeight w:val="70"/>
        </w:trPr>
        <w:tc>
          <w:tcPr>
            <w:tcW w:w="3420" w:type="dxa"/>
          </w:tcPr>
          <w:p w14:paraId="42A427CA" w14:textId="77777777" w:rsidR="00413DA9" w:rsidRPr="004B3327" w:rsidRDefault="00413DA9" w:rsidP="00413DA9">
            <w:pPr>
              <w:ind w:left="117" w:right="-18" w:hanging="117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440" w:type="dxa"/>
            <w:vAlign w:val="bottom"/>
          </w:tcPr>
          <w:p w14:paraId="2ED9EB39" w14:textId="46A7AD76" w:rsidR="00413DA9" w:rsidRPr="004B3327" w:rsidRDefault="00413DA9" w:rsidP="00413DA9">
            <w:pPr>
              <w:ind w:left="-29" w:right="-29"/>
              <w:jc w:val="center"/>
              <w:rPr>
                <w:rFonts w:ascii="Angsana New" w:hAnsi="Angsana New"/>
                <w:spacing w:val="-6"/>
                <w:sz w:val="28"/>
                <w:szCs w:val="28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u w:val="single"/>
              </w:rPr>
              <w:t>2569</w:t>
            </w:r>
          </w:p>
        </w:tc>
        <w:tc>
          <w:tcPr>
            <w:tcW w:w="1440" w:type="dxa"/>
            <w:vAlign w:val="bottom"/>
          </w:tcPr>
          <w:p w14:paraId="2E97480D" w14:textId="52CCA593" w:rsidR="00413DA9" w:rsidRPr="004B3327" w:rsidRDefault="00413DA9" w:rsidP="00413DA9">
            <w:pPr>
              <w:ind w:left="-29" w:right="-29"/>
              <w:jc w:val="center"/>
              <w:rPr>
                <w:rFonts w:ascii="Angsana New" w:hAnsi="Angsana New"/>
                <w:spacing w:val="-6"/>
                <w:sz w:val="28"/>
                <w:szCs w:val="28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u w:val="single"/>
              </w:rPr>
              <w:t>2568</w:t>
            </w:r>
          </w:p>
        </w:tc>
        <w:tc>
          <w:tcPr>
            <w:tcW w:w="1440" w:type="dxa"/>
            <w:vAlign w:val="bottom"/>
          </w:tcPr>
          <w:p w14:paraId="52D3A5EF" w14:textId="7EEAAD7C" w:rsidR="00413DA9" w:rsidRPr="004B3327" w:rsidRDefault="00413DA9" w:rsidP="00413DA9">
            <w:pPr>
              <w:ind w:left="-29" w:right="-29"/>
              <w:jc w:val="center"/>
              <w:rPr>
                <w:rFonts w:ascii="Angsana New" w:hAnsi="Angsana New"/>
                <w:spacing w:val="-6"/>
                <w:sz w:val="28"/>
                <w:szCs w:val="28"/>
                <w:u w:val="single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u w:val="single"/>
              </w:rPr>
              <w:t>2569</w:t>
            </w:r>
          </w:p>
        </w:tc>
        <w:tc>
          <w:tcPr>
            <w:tcW w:w="1440" w:type="dxa"/>
            <w:vAlign w:val="bottom"/>
          </w:tcPr>
          <w:p w14:paraId="7CB3E220" w14:textId="4AF923C2" w:rsidR="00413DA9" w:rsidRPr="004B3327" w:rsidRDefault="00413DA9" w:rsidP="00413DA9">
            <w:pPr>
              <w:ind w:left="-29" w:right="-29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pacing w:val="-6"/>
                <w:sz w:val="28"/>
                <w:szCs w:val="28"/>
                <w:u w:val="single"/>
              </w:rPr>
              <w:t>2568</w:t>
            </w:r>
          </w:p>
        </w:tc>
      </w:tr>
      <w:tr w:rsidR="004B3327" w:rsidRPr="004B3327" w14:paraId="01E404CA" w14:textId="77777777" w:rsidTr="00B202C9">
        <w:trPr>
          <w:trHeight w:val="70"/>
        </w:trPr>
        <w:tc>
          <w:tcPr>
            <w:tcW w:w="3420" w:type="dxa"/>
          </w:tcPr>
          <w:p w14:paraId="2EB97F0B" w14:textId="75D2583E" w:rsidR="00413DA9" w:rsidRPr="004B3327" w:rsidRDefault="00413DA9" w:rsidP="00413DA9">
            <w:pPr>
              <w:ind w:left="117" w:right="-125" w:hanging="117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ายการซื้อรถไฟฟ้าและอุปกรณ์ที่เกี่ยวข้องและค่าซ่อมบำรุงโครงการรถไฟฟ้าที่คาดการณ์ที่มีความเป็นไปได้ค่อนข้าง</w:t>
            </w:r>
            <w:r w:rsidR="00B202C9" w:rsidRPr="004B3327">
              <w:rPr>
                <w:rFonts w:ascii="Angsana New" w:hAnsi="Angsana New" w:hint="cs"/>
                <w:sz w:val="28"/>
                <w:szCs w:val="28"/>
              </w:rPr>
              <w:t xml:space="preserve">                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แน่ในระดับสูงมาก</w:t>
            </w:r>
          </w:p>
        </w:tc>
        <w:tc>
          <w:tcPr>
            <w:tcW w:w="1440" w:type="dxa"/>
            <w:vAlign w:val="bottom"/>
          </w:tcPr>
          <w:p w14:paraId="1D4BA084" w14:textId="0634A7E6" w:rsidR="00413DA9" w:rsidRPr="004B3327" w:rsidRDefault="007E644B" w:rsidP="009650A9">
            <w:pPr>
              <w:tabs>
                <w:tab w:val="decimal" w:pos="106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613361">
              <w:rPr>
                <w:rFonts w:ascii="Angsana New" w:hAnsi="Angsana New"/>
                <w:sz w:val="28"/>
                <w:szCs w:val="28"/>
              </w:rPr>
              <w:t>17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1440" w:type="dxa"/>
            <w:vAlign w:val="bottom"/>
          </w:tcPr>
          <w:p w14:paraId="7959A16C" w14:textId="57051C7E" w:rsidR="00413DA9" w:rsidRPr="004B3327" w:rsidRDefault="00413DA9" w:rsidP="009650A9">
            <w:pPr>
              <w:tabs>
                <w:tab w:val="decimal" w:pos="106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(10)</w:t>
            </w:r>
          </w:p>
        </w:tc>
        <w:tc>
          <w:tcPr>
            <w:tcW w:w="1440" w:type="dxa"/>
            <w:vAlign w:val="bottom"/>
          </w:tcPr>
          <w:p w14:paraId="7E929249" w14:textId="55AD2620" w:rsidR="00413DA9" w:rsidRPr="004B3327" w:rsidRDefault="00613361" w:rsidP="009650A9">
            <w:pPr>
              <w:tabs>
                <w:tab w:val="decimal" w:pos="106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3</w:t>
            </w:r>
          </w:p>
        </w:tc>
        <w:tc>
          <w:tcPr>
            <w:tcW w:w="1440" w:type="dxa"/>
            <w:vAlign w:val="bottom"/>
          </w:tcPr>
          <w:p w14:paraId="5802E3A5" w14:textId="1D8F97ED" w:rsidR="00413DA9" w:rsidRPr="004B3327" w:rsidRDefault="00413DA9" w:rsidP="009650A9">
            <w:pPr>
              <w:tabs>
                <w:tab w:val="decimal" w:pos="1061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30</w:t>
            </w:r>
          </w:p>
        </w:tc>
      </w:tr>
      <w:tr w:rsidR="004B3327" w:rsidRPr="004B3327" w14:paraId="08529D13" w14:textId="77777777" w:rsidTr="00B202C9">
        <w:trPr>
          <w:trHeight w:val="70"/>
        </w:trPr>
        <w:tc>
          <w:tcPr>
            <w:tcW w:w="3420" w:type="dxa"/>
          </w:tcPr>
          <w:p w14:paraId="68BEC5AE" w14:textId="23E0A7F4" w:rsidR="00413DA9" w:rsidRPr="004B3327" w:rsidRDefault="00413DA9" w:rsidP="00413DA9">
            <w:pPr>
              <w:ind w:left="117" w:right="-18" w:hanging="117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อัตราดอกเบี้ย</w:t>
            </w:r>
          </w:p>
        </w:tc>
        <w:tc>
          <w:tcPr>
            <w:tcW w:w="1440" w:type="dxa"/>
            <w:vAlign w:val="bottom"/>
          </w:tcPr>
          <w:p w14:paraId="79B29D84" w14:textId="320E5FDC" w:rsidR="00413DA9" w:rsidRPr="004B3327" w:rsidRDefault="005761B7" w:rsidP="009650A9">
            <w:pPr>
              <w:tabs>
                <w:tab w:val="decimal" w:pos="1061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12</w:t>
            </w:r>
            <w:r w:rsidR="00211EAB" w:rsidRPr="004B3327">
              <w:rPr>
                <w:rFonts w:ascii="Angsana New" w:hAnsi="Angsana New" w:hint="cs"/>
                <w:sz w:val="28"/>
                <w:szCs w:val="28"/>
              </w:rPr>
              <w:t>7</w:t>
            </w:r>
          </w:p>
        </w:tc>
        <w:tc>
          <w:tcPr>
            <w:tcW w:w="1440" w:type="dxa"/>
            <w:vAlign w:val="bottom"/>
          </w:tcPr>
          <w:p w14:paraId="5451D414" w14:textId="2A6F48F0" w:rsidR="00413DA9" w:rsidRPr="004B3327" w:rsidRDefault="00413DA9" w:rsidP="009650A9">
            <w:pPr>
              <w:tabs>
                <w:tab w:val="decimal" w:pos="1061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(1,089)</w:t>
            </w:r>
          </w:p>
        </w:tc>
        <w:tc>
          <w:tcPr>
            <w:tcW w:w="1440" w:type="dxa"/>
            <w:vAlign w:val="bottom"/>
          </w:tcPr>
          <w:p w14:paraId="6241D84F" w14:textId="2AB6C5ED" w:rsidR="00413DA9" w:rsidRPr="004B3327" w:rsidRDefault="00410C2D" w:rsidP="009650A9">
            <w:pPr>
              <w:tabs>
                <w:tab w:val="decimal" w:pos="1061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(1,</w:t>
            </w:r>
            <w:r w:rsidR="008B2051" w:rsidRPr="004B3327">
              <w:rPr>
                <w:rFonts w:ascii="Angsana New" w:hAnsi="Angsana New" w:hint="cs"/>
                <w:sz w:val="28"/>
                <w:szCs w:val="28"/>
              </w:rPr>
              <w:t>65</w:t>
            </w:r>
            <w:r w:rsidR="008B2051">
              <w:rPr>
                <w:rFonts w:ascii="Angsana New" w:hAnsi="Angsana New"/>
                <w:sz w:val="28"/>
                <w:szCs w:val="28"/>
              </w:rPr>
              <w:t>7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1440" w:type="dxa"/>
            <w:vAlign w:val="bottom"/>
          </w:tcPr>
          <w:p w14:paraId="13142EC3" w14:textId="065C93D1" w:rsidR="00413DA9" w:rsidRPr="004B3327" w:rsidRDefault="00413DA9" w:rsidP="009650A9">
            <w:pPr>
              <w:tabs>
                <w:tab w:val="decimal" w:pos="1061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(2,084)</w:t>
            </w:r>
          </w:p>
        </w:tc>
      </w:tr>
    </w:tbl>
    <w:bookmarkEnd w:id="147"/>
    <w:p w14:paraId="13703E37" w14:textId="77777777" w:rsidR="00F93A06" w:rsidRPr="004B3327" w:rsidRDefault="00F93A06" w:rsidP="00F93A06">
      <w:pPr>
        <w:spacing w:before="240" w:after="120"/>
        <w:ind w:left="547"/>
        <w:jc w:val="thaiDistribute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ผลกระทบของการปฏิรูปอัตราดอกเบี้ยอ้างอิง</w:t>
      </w:r>
    </w:p>
    <w:p w14:paraId="71C24F82" w14:textId="207469D3" w:rsidR="004111AF" w:rsidRPr="004B3327" w:rsidRDefault="004111AF" w:rsidP="004111AF">
      <w:pPr>
        <w:tabs>
          <w:tab w:val="left" w:pos="9828"/>
        </w:tabs>
        <w:spacing w:before="120" w:after="120"/>
        <w:ind w:left="547" w:right="-43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กลุ่มบริษัทมีความเสี่ยงจากอัตราดอกเบี้ยอ้างอิงที่กำหนดจากธุรกรรมการกู้ยืมแบบไม่มีหลักประกันระหว่างธนาคาร (</w:t>
      </w:r>
      <w:r w:rsidRPr="004B3327">
        <w:rPr>
          <w:rFonts w:ascii="Angsana New" w:hAnsi="Angsana New" w:hint="cs"/>
          <w:sz w:val="32"/>
          <w:szCs w:val="32"/>
        </w:rPr>
        <w:t xml:space="preserve">InterBank Offerred Rates - IBORs) </w:t>
      </w:r>
      <w:r w:rsidRPr="004B3327">
        <w:rPr>
          <w:rFonts w:ascii="Angsana New" w:hAnsi="Angsana New" w:hint="cs"/>
          <w:sz w:val="32"/>
          <w:szCs w:val="32"/>
          <w:cs/>
        </w:rPr>
        <w:t>ของเครื่องมือทางการเงินซึ่งจะมีการแทนที่หรือปฏิรูป เนื่องจากในบางประเทศที่บริษัทฯดำเนินธุรกิจอยู่นั้นยังมีความไม่แน่นอนเกี่ยวกับจังหวะเวลาและวิธีการที่ใช้ในช่วงเปลี่ยนแปลง กลุ่มบริษัทคาดว่าการปฏิรูปอัตราดอกเบี้ยอ้างอิงนี้จะส่งผลกระทบต่อการบริหารความเสี่ยงและการใช้การบัญชีป้องกันความเสี่ยงของกลุ่มบริษัท ดังนั้น กลุ่มบริษัทจึงได้ถือปฏิบัติ                                  ตามข้อยกเว้นชั่วคราวที่ทำให้กิจการสามารถใช้การบัญชีป้องกันความเสี่ยงต่อไปได้ในช่วงเวลาที่มี                              ความไม่แน่นอนนี้ กล่าวคือ ข้อยกเว้นชั่วคราวได้ระบุว่าการพิจารณาว่ารายการที่คาดการณ์มีความเป็นไปได้ค่อนข้างแน่ในระดับสูงมากสำหรับการป้องกันความเสี่ยงในกระแสเงินสดหรือไม่นั้น ให้กิจการสันนิษฐานว่าอัตราดอกเบี้ยอ้างอิงซึ่งกระแสเงินสดที่มีการป้องกันความเสี่ยงได้อ้างอิงอยู่นั้นไม่ได้รับการเปลี่ยนแปลงจากการปฏิรูปอัตราดอกเบี้ยอ้างอิง</w:t>
      </w:r>
    </w:p>
    <w:p w14:paraId="7DA2A244" w14:textId="7AC4F51B" w:rsidR="004111AF" w:rsidRPr="004B3327" w:rsidRDefault="004111AF" w:rsidP="004111AF">
      <w:pPr>
        <w:tabs>
          <w:tab w:val="left" w:pos="9828"/>
        </w:tabs>
        <w:spacing w:before="120" w:after="120"/>
        <w:ind w:left="547" w:right="-43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กลุ่มบริษัทได้มีการติดตามและจัดการการเปลี่ยนไปใช้อัตราดอกเบี้ยอ้างอิงอื่น โดยทำการประเมินว่า                                     กระแสเงินสดตามสัญญามีการอ้างอิงอัตราดอกเบี้ยอ้างอิงที่กำหนดจากธุรกรรมการกู้ยืมแบบไม่มีหลักประกันระหว่างธนาคารมากน้อยเพียงไร กิจการจะต้องทำการแก้ไขสัญญาอันเนื่องมาจากผลของการปฏิรูปอัตราดอกเบี้ยอ้างอิงหรือไม่ รวมถึงกิจการควรจะจัดการการสื่อสารกับคู่สัญญาในเรื่องของการปฏิรูปอัตราดอกเบี้ยอ้างอิงดังกล่าวอย่างไร</w:t>
      </w:r>
    </w:p>
    <w:p w14:paraId="6B18DDC1" w14:textId="67FF5B9B" w:rsidR="008B4891" w:rsidRPr="004B3327" w:rsidRDefault="008B4891" w:rsidP="004111AF">
      <w:pPr>
        <w:tabs>
          <w:tab w:val="left" w:pos="9828"/>
        </w:tabs>
        <w:spacing w:before="120" w:after="120"/>
        <w:ind w:left="547" w:right="-43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="000165AB"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247599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  <w:cs/>
        </w:rPr>
        <w:t xml:space="preserve"> กลุ่มบริษัทมีสัญญาแลกเปลี่ยนอัตราดอกเบี้ย ซึ่งมีจำนวนเงินตามสัญญา</w:t>
      </w:r>
      <w:r w:rsidR="009672C7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1B3A24" w:rsidRPr="007C4EA2">
        <w:rPr>
          <w:rFonts w:ascii="Angsana New" w:hAnsi="Angsana New" w:hint="cs"/>
          <w:sz w:val="32"/>
          <w:szCs w:val="32"/>
        </w:rPr>
        <w:t>32</w:t>
      </w:r>
      <w:r w:rsidR="009672C7" w:rsidRPr="007C4EA2">
        <w:rPr>
          <w:rFonts w:ascii="Angsana New" w:hAnsi="Angsana New" w:hint="cs"/>
          <w:sz w:val="32"/>
          <w:szCs w:val="32"/>
        </w:rPr>
        <w:t>,</w:t>
      </w:r>
      <w:r w:rsidR="001B3A24" w:rsidRPr="007C4EA2">
        <w:rPr>
          <w:rFonts w:ascii="Angsana New" w:hAnsi="Angsana New" w:hint="cs"/>
          <w:sz w:val="32"/>
          <w:szCs w:val="32"/>
        </w:rPr>
        <w:t>316</w:t>
      </w:r>
      <w:r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372204" w:rsidRPr="004B3327">
        <w:rPr>
          <w:rFonts w:ascii="Angsana New" w:hAnsi="Angsana New" w:hint="cs"/>
          <w:sz w:val="32"/>
          <w:szCs w:val="32"/>
          <w:cs/>
        </w:rPr>
        <w:t>ล้านบาท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พื่อใช้ในการป้องกันความเสี่ยงในกระแสเงินสดของเงินกู้ยืมที่มีอัตราดอกเบี้ยที่ปรับขึ้นลงตามอัตราตลาดซึ่งอ้างอิงกับ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="0007637C" w:rsidRPr="004B3327">
        <w:rPr>
          <w:rFonts w:ascii="Angsana New" w:hAnsi="Angsana New" w:hint="cs"/>
          <w:sz w:val="32"/>
          <w:szCs w:val="32"/>
        </w:rPr>
        <w:t xml:space="preserve">THOR </w:t>
      </w:r>
      <w:r w:rsidRPr="004B3327">
        <w:rPr>
          <w:rFonts w:ascii="Angsana New" w:hAnsi="Angsana New" w:hint="cs"/>
          <w:sz w:val="32"/>
          <w:szCs w:val="32"/>
          <w:cs/>
        </w:rPr>
        <w:t>และจะครบกำหนดในปี</w:t>
      </w:r>
      <w:r w:rsidR="00094315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094315" w:rsidRPr="004B3327">
        <w:rPr>
          <w:rFonts w:ascii="Angsana New" w:hAnsi="Angsana New" w:hint="cs"/>
          <w:sz w:val="32"/>
          <w:szCs w:val="32"/>
        </w:rPr>
        <w:t>25</w:t>
      </w:r>
      <w:r w:rsidR="00F9764D" w:rsidRPr="004B3327">
        <w:rPr>
          <w:rFonts w:ascii="Angsana New" w:hAnsi="Angsana New" w:hint="cs"/>
          <w:sz w:val="32"/>
          <w:szCs w:val="32"/>
        </w:rPr>
        <w:t>77</w:t>
      </w:r>
    </w:p>
    <w:p w14:paraId="14ADFB54" w14:textId="77777777" w:rsidR="00FC6488" w:rsidRPr="004B3327" w:rsidRDefault="00FC6488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  <w:cs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br w:type="page"/>
      </w:r>
    </w:p>
    <w:p w14:paraId="30482A73" w14:textId="02A525F6" w:rsidR="00494246" w:rsidRPr="004B3327" w:rsidRDefault="00494246" w:rsidP="00352EC8">
      <w:pPr>
        <w:tabs>
          <w:tab w:val="left" w:pos="2070"/>
          <w:tab w:val="left" w:pos="2160"/>
        </w:tabs>
        <w:spacing w:before="120" w:after="120"/>
        <w:ind w:left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lastRenderedPageBreak/>
        <w:t>การป้องกันความเสี่ยงในมูลค่ายุติธรรม</w:t>
      </w:r>
    </w:p>
    <w:p w14:paraId="4622D1BC" w14:textId="082B0BB9" w:rsidR="00867A65" w:rsidRPr="004B3327" w:rsidRDefault="00867A65" w:rsidP="00352EC8">
      <w:pPr>
        <w:tabs>
          <w:tab w:val="left" w:pos="2070"/>
        </w:tabs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bookmarkStart w:id="148" w:name="_Hlk61294959"/>
      <w:r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="009760B4" w:rsidRPr="004B3327">
        <w:rPr>
          <w:rFonts w:ascii="Angsana New" w:hAnsi="Angsana New" w:hint="cs"/>
          <w:sz w:val="32"/>
          <w:szCs w:val="32"/>
          <w:cs/>
        </w:rPr>
        <w:t>ได้กำหนดให้</w:t>
      </w:r>
      <w:r w:rsidRPr="004B3327">
        <w:rPr>
          <w:rFonts w:ascii="Angsana New" w:hAnsi="Angsana New" w:hint="cs"/>
          <w:sz w:val="32"/>
          <w:szCs w:val="32"/>
          <w:cs/>
        </w:rPr>
        <w:t>สัญญาซื้อขายเงินตราต่างประเทศล่วงหน้าเป็นเครื่องมือป้องกันความเสี่ยงจากการเปลี่ยนแปลงในมูลค่ายุติธรรมของตราสารทุนในต่างประเทศที่กำหนดให้วัดมูลค่ายุติธรรมผ่านกำไรขาดทุนเบ็ดเสร็จอื่น</w:t>
      </w:r>
    </w:p>
    <w:p w14:paraId="40D4E460" w14:textId="61B31CEE" w:rsidR="00867A65" w:rsidRPr="004B3327" w:rsidRDefault="00867A65" w:rsidP="00352EC8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รายการที่มีการป้องกันความเสี่ยงนี้ถือว่ามีความสัมพันธ์เชิงเศรษฐกิจกับเครื่องมือที่ใช้ป้องกันความเสี่ยง เนื่องจากสัญญาซื้อขายเงินตราต่างประเทศล่วงหน้ามีเงื่อนไขที่ตรงกันกับเงื่อนไขของตราสารทุนในต่างประเทศ ได้แก่ สกุลเงิน จำนวนเงิน และระยะเวลา กลุ่มบริษัทได้กำหนดอัตราส่วนการป้องกันความเสี่ยงไว้ที่ </w:t>
      </w:r>
      <w:r w:rsidRPr="004B3327">
        <w:rPr>
          <w:rFonts w:ascii="Angsana New" w:hAnsi="Angsana New" w:hint="cs"/>
          <w:sz w:val="32"/>
          <w:szCs w:val="32"/>
        </w:rPr>
        <w:t>1</w:t>
      </w:r>
      <w:r w:rsidRPr="004B3327">
        <w:rPr>
          <w:rFonts w:ascii="Angsana New" w:hAnsi="Angsana New" w:hint="cs"/>
          <w:sz w:val="32"/>
          <w:szCs w:val="32"/>
          <w:cs/>
        </w:rPr>
        <w:t>:</w:t>
      </w:r>
      <w:r w:rsidRPr="004B3327">
        <w:rPr>
          <w:rFonts w:ascii="Angsana New" w:hAnsi="Angsana New" w:hint="cs"/>
          <w:sz w:val="32"/>
          <w:szCs w:val="32"/>
        </w:rPr>
        <w:t>1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นื่องจากความเสี่ยงอ้างอิงของสัญญาซื้อขายเงินตราต่างประเทศล่วงหน้าเหมือนกับองค์ประกอบของความเสี่ยงที่มีการป้องกัน </w:t>
      </w:r>
    </w:p>
    <w:p w14:paraId="424A10DD" w14:textId="77777777" w:rsidR="00867A65" w:rsidRPr="004B3327" w:rsidRDefault="00867A65" w:rsidP="00352EC8">
      <w:pPr>
        <w:tabs>
          <w:tab w:val="left" w:pos="2070"/>
        </w:tabs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ความไม่มีประสิทธิผลในการป้องกันความเสี่ยง สามารถเกิดได้จากสาเหตุดังต่อไปนี้</w:t>
      </w:r>
    </w:p>
    <w:p w14:paraId="2E75CDE5" w14:textId="77777777" w:rsidR="00867A65" w:rsidRPr="004B3327" w:rsidRDefault="00867A65" w:rsidP="00410874">
      <w:pPr>
        <w:pStyle w:val="ListParagraph"/>
        <w:numPr>
          <w:ilvl w:val="0"/>
          <w:numId w:val="18"/>
        </w:numPr>
        <w:overflowPunct w:val="0"/>
        <w:autoSpaceDE w:val="0"/>
        <w:autoSpaceDN w:val="0"/>
        <w:adjustRightInd w:val="0"/>
        <w:spacing w:before="120" w:after="120" w:line="240" w:lineRule="auto"/>
        <w:ind w:left="965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 xml:space="preserve">ช่วงเวลาในการเกิดกระแสเงินสดของรายการที่มีการป้องกันความเสี่ยงและเครื่องมือที่ใช้ป้องกันความเสี่ยงมีความแตกต่างกัน </w:t>
      </w:r>
    </w:p>
    <w:p w14:paraId="78689B56" w14:textId="77777777" w:rsidR="00867A65" w:rsidRPr="004B3327" w:rsidRDefault="00867A65" w:rsidP="00410874">
      <w:pPr>
        <w:pStyle w:val="ListParagraph"/>
        <w:numPr>
          <w:ilvl w:val="0"/>
          <w:numId w:val="18"/>
        </w:numPr>
        <w:overflowPunct w:val="0"/>
        <w:autoSpaceDE w:val="0"/>
        <w:autoSpaceDN w:val="0"/>
        <w:adjustRightInd w:val="0"/>
        <w:spacing w:before="120" w:after="120" w:line="240" w:lineRule="auto"/>
        <w:ind w:left="965"/>
        <w:contextualSpacing w:val="0"/>
        <w:jc w:val="thaiDistribute"/>
        <w:rPr>
          <w:rFonts w:ascii="Angsana New" w:hAnsi="Angsana New" w:cs="Angsana New"/>
          <w:sz w:val="32"/>
          <w:szCs w:val="32"/>
        </w:rPr>
      </w:pPr>
      <w:r w:rsidRPr="004B3327">
        <w:rPr>
          <w:rFonts w:ascii="Angsana New" w:hAnsi="Angsana New" w:cs="Angsana New" w:hint="cs"/>
          <w:sz w:val="32"/>
          <w:szCs w:val="32"/>
          <w:cs/>
        </w:rPr>
        <w:t>ความเสี่ยงด้านเครดิตของคู่สัญญาส่งผลให้การเปลี่ยนแปลงของมูลค่ายุติธรรมของเครื่องมือที่ใช้ป้องกันความเสี่ยงและรายการที่มีการป้องกันความเสี่ยงมีความแตกต่างกัน</w:t>
      </w:r>
    </w:p>
    <w:bookmarkEnd w:id="148"/>
    <w:p w14:paraId="601C2794" w14:textId="6D20D4E5" w:rsidR="00867A65" w:rsidRPr="004B3327" w:rsidRDefault="00410EFB" w:rsidP="00352EC8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รายละเอียด</w:t>
      </w:r>
      <w:r w:rsidR="00867A65" w:rsidRPr="004B3327">
        <w:rPr>
          <w:rFonts w:ascii="Angsana New" w:hAnsi="Angsana New" w:hint="cs"/>
          <w:sz w:val="32"/>
          <w:szCs w:val="32"/>
          <w:cs/>
        </w:rPr>
        <w:t>ตราสารอนุพันธ์ที่กลุ่มบริษัทถือไว้เพื่อเป็นเครื่องมือที่ใช้ป้องกันความเสี่ยง ณ วันที่</w:t>
      </w:r>
      <w:r w:rsidR="00050D1F" w:rsidRPr="004B3327">
        <w:rPr>
          <w:rFonts w:ascii="Angsana New" w:hAnsi="Angsana New" w:hint="cs"/>
          <w:sz w:val="32"/>
          <w:szCs w:val="32"/>
          <w:cs/>
        </w:rPr>
        <w:t xml:space="preserve">                                  </w:t>
      </w:r>
      <w:r w:rsidR="00867A65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867A65" w:rsidRPr="004B3327">
        <w:rPr>
          <w:rFonts w:ascii="Angsana New" w:hAnsi="Angsana New" w:hint="cs"/>
          <w:sz w:val="32"/>
          <w:szCs w:val="32"/>
        </w:rPr>
        <w:t>31</w:t>
      </w:r>
      <w:r w:rsidR="00867A65"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EA4BE5" w:rsidRPr="004B3327">
        <w:rPr>
          <w:rFonts w:ascii="Angsana New" w:hAnsi="Angsana New" w:hint="cs"/>
          <w:sz w:val="32"/>
          <w:szCs w:val="32"/>
        </w:rPr>
        <w:t>9</w:t>
      </w:r>
      <w:r w:rsidR="00EB5987" w:rsidRPr="004B3327">
        <w:rPr>
          <w:rFonts w:ascii="Angsana New" w:hAnsi="Angsana New" w:hint="cs"/>
          <w:sz w:val="32"/>
          <w:szCs w:val="32"/>
          <w:cs/>
        </w:rPr>
        <w:t xml:space="preserve"> 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EA4BE5" w:rsidRPr="004B3327">
        <w:rPr>
          <w:rFonts w:ascii="Angsana New" w:hAnsi="Angsana New" w:hint="cs"/>
          <w:sz w:val="32"/>
          <w:szCs w:val="32"/>
        </w:rPr>
        <w:t>8</w:t>
      </w:r>
      <w:r w:rsidR="00867A65" w:rsidRPr="004B3327">
        <w:rPr>
          <w:rFonts w:ascii="Angsana New" w:hAnsi="Angsana New" w:hint="cs"/>
          <w:sz w:val="32"/>
          <w:szCs w:val="32"/>
        </w:rPr>
        <w:t xml:space="preserve"> </w:t>
      </w:r>
      <w:r w:rsidR="00F93A06" w:rsidRPr="004B3327">
        <w:rPr>
          <w:rFonts w:ascii="Angsana New" w:hAnsi="Angsana New" w:hint="cs"/>
          <w:sz w:val="32"/>
          <w:szCs w:val="32"/>
          <w:cs/>
        </w:rPr>
        <w:t xml:space="preserve">แยกตามการครบกำหนดชำระ </w:t>
      </w:r>
      <w:r w:rsidR="00867A65" w:rsidRPr="004B3327">
        <w:rPr>
          <w:rFonts w:ascii="Angsana New" w:hAnsi="Angsana New" w:hint="cs"/>
          <w:sz w:val="32"/>
          <w:szCs w:val="32"/>
          <w:cs/>
        </w:rPr>
        <w:t>มีดังนี้</w:t>
      </w:r>
    </w:p>
    <w:tbl>
      <w:tblPr>
        <w:tblW w:w="9090" w:type="dxa"/>
        <w:tblInd w:w="360" w:type="dxa"/>
        <w:tblLayout w:type="fixed"/>
        <w:tblLook w:val="04A0" w:firstRow="1" w:lastRow="0" w:firstColumn="1" w:lastColumn="0" w:noHBand="0" w:noVBand="1"/>
      </w:tblPr>
      <w:tblGrid>
        <w:gridCol w:w="5670"/>
        <w:gridCol w:w="1710"/>
        <w:gridCol w:w="1710"/>
      </w:tblGrid>
      <w:tr w:rsidR="004B3327" w:rsidRPr="004B3327" w14:paraId="7909AC37" w14:textId="77777777">
        <w:trPr>
          <w:trHeight w:val="64"/>
          <w:tblHeader/>
        </w:trPr>
        <w:tc>
          <w:tcPr>
            <w:tcW w:w="5670" w:type="dxa"/>
            <w:vAlign w:val="center"/>
          </w:tcPr>
          <w:p w14:paraId="520D8559" w14:textId="77777777" w:rsidR="00C11155" w:rsidRPr="004B3327" w:rsidRDefault="00C11155" w:rsidP="00C11155">
            <w:pPr>
              <w:ind w:left="150"/>
              <w:textAlignment w:val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420" w:type="dxa"/>
            <w:gridSpan w:val="2"/>
            <w:vAlign w:val="bottom"/>
            <w:hideMark/>
          </w:tcPr>
          <w:p w14:paraId="6BC17DF2" w14:textId="77777777" w:rsidR="00C11155" w:rsidRPr="004B3327" w:rsidRDefault="00C11155" w:rsidP="00C11155">
            <w:pPr>
              <w:pBdr>
                <w:bottom w:val="single" w:sz="4" w:space="1" w:color="auto"/>
              </w:pBdr>
              <w:jc w:val="center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ครบกำหนด</w:t>
            </w:r>
          </w:p>
        </w:tc>
      </w:tr>
      <w:tr w:rsidR="004B3327" w:rsidRPr="004B3327" w14:paraId="7AAA6EDB" w14:textId="77777777">
        <w:trPr>
          <w:trHeight w:val="64"/>
          <w:tblHeader/>
        </w:trPr>
        <w:tc>
          <w:tcPr>
            <w:tcW w:w="5670" w:type="dxa"/>
            <w:vAlign w:val="center"/>
          </w:tcPr>
          <w:p w14:paraId="0320AB33" w14:textId="77777777" w:rsidR="00C11155" w:rsidRPr="004B3327" w:rsidRDefault="00C11155" w:rsidP="00C11155">
            <w:pPr>
              <w:ind w:left="150"/>
              <w:textAlignment w:val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175488B0" w14:textId="77777777" w:rsidR="00C11155" w:rsidRPr="004B3327" w:rsidRDefault="00C11155" w:rsidP="00C11155">
            <w:pPr>
              <w:pBdr>
                <w:bottom w:val="single" w:sz="4" w:space="1" w:color="auto"/>
              </w:pBdr>
              <w:jc w:val="center"/>
              <w:textAlignment w:val="auto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ภายใน 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1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1710" w:type="dxa"/>
            <w:vAlign w:val="bottom"/>
          </w:tcPr>
          <w:p w14:paraId="210C9485" w14:textId="4188D711" w:rsidR="00C11155" w:rsidRPr="004B3327" w:rsidRDefault="00A0273D" w:rsidP="00C11155">
            <w:pPr>
              <w:pBdr>
                <w:bottom w:val="single" w:sz="4" w:space="1" w:color="auto"/>
              </w:pBdr>
              <w:jc w:val="center"/>
              <w:textAlignment w:val="auto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 xml:space="preserve">ภายใน 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 xml:space="preserve">1 </w:t>
            </w: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4B3327" w:rsidRPr="004B3327" w14:paraId="0B952BEB" w14:textId="77777777">
        <w:trPr>
          <w:trHeight w:val="64"/>
          <w:tblHeader/>
        </w:trPr>
        <w:tc>
          <w:tcPr>
            <w:tcW w:w="5670" w:type="dxa"/>
            <w:vAlign w:val="center"/>
          </w:tcPr>
          <w:p w14:paraId="776BBEC4" w14:textId="77777777" w:rsidR="00EA4BE5" w:rsidRPr="004B3327" w:rsidRDefault="00EA4BE5" w:rsidP="00EA4BE5">
            <w:pPr>
              <w:ind w:left="150"/>
              <w:textAlignment w:val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7B82651A" w14:textId="64A59CF1" w:rsidR="00EA4BE5" w:rsidRPr="004B3327" w:rsidRDefault="00EA4BE5" w:rsidP="00EA4BE5">
            <w:pPr>
              <w:jc w:val="center"/>
              <w:textAlignment w:val="auto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2569</w:t>
            </w:r>
          </w:p>
        </w:tc>
        <w:tc>
          <w:tcPr>
            <w:tcW w:w="1710" w:type="dxa"/>
            <w:vAlign w:val="bottom"/>
          </w:tcPr>
          <w:p w14:paraId="546D990B" w14:textId="1BAB8B7B" w:rsidR="00EA4BE5" w:rsidRPr="004B3327" w:rsidRDefault="00EA4BE5" w:rsidP="00EA4BE5">
            <w:pPr>
              <w:jc w:val="center"/>
              <w:textAlignment w:val="auto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u w:val="single"/>
              </w:rPr>
              <w:t>2568</w:t>
            </w:r>
          </w:p>
        </w:tc>
      </w:tr>
      <w:tr w:rsidR="004B3327" w:rsidRPr="004B3327" w14:paraId="1FB268EF" w14:textId="77777777">
        <w:trPr>
          <w:trHeight w:val="64"/>
          <w:tblHeader/>
        </w:trPr>
        <w:tc>
          <w:tcPr>
            <w:tcW w:w="5670" w:type="dxa"/>
          </w:tcPr>
          <w:p w14:paraId="74C27F94" w14:textId="77777777" w:rsidR="00EA4BE5" w:rsidRPr="004B3327" w:rsidRDefault="00EA4BE5" w:rsidP="00EA4BE5">
            <w:pPr>
              <w:ind w:left="428" w:hanging="260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สัญญาซื้อขายเงินตราต่างประเทศล่วงหน้า </w:t>
            </w:r>
            <w:r w:rsidRPr="004B3327">
              <w:rPr>
                <w:rFonts w:ascii="Angsana New" w:hAnsi="Angsana New" w:hint="cs"/>
                <w:b/>
                <w:bCs/>
                <w:sz w:val="30"/>
                <w:szCs w:val="30"/>
              </w:rPr>
              <w:t>(</w:t>
            </w:r>
            <w:r w:rsidRPr="004B332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สำหรับมูลค่ายุติธรรม                       ของตราสารทุนในต่างประเทศ) </w:t>
            </w:r>
          </w:p>
        </w:tc>
        <w:tc>
          <w:tcPr>
            <w:tcW w:w="1710" w:type="dxa"/>
            <w:vAlign w:val="bottom"/>
          </w:tcPr>
          <w:p w14:paraId="64A54D38" w14:textId="77777777" w:rsidR="00EA4BE5" w:rsidRPr="004B3327" w:rsidRDefault="00EA4BE5" w:rsidP="00EA4BE5">
            <w:pPr>
              <w:jc w:val="center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710" w:type="dxa"/>
            <w:vAlign w:val="bottom"/>
          </w:tcPr>
          <w:p w14:paraId="3490524F" w14:textId="77777777" w:rsidR="00EA4BE5" w:rsidRPr="004B3327" w:rsidRDefault="00EA4BE5" w:rsidP="00EA4BE5">
            <w:pPr>
              <w:jc w:val="center"/>
              <w:textAlignment w:val="auto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3327" w:rsidRPr="004B3327" w14:paraId="40F22BA6" w14:textId="77777777">
        <w:trPr>
          <w:trHeight w:val="64"/>
          <w:tblHeader/>
        </w:trPr>
        <w:tc>
          <w:tcPr>
            <w:tcW w:w="5670" w:type="dxa"/>
          </w:tcPr>
          <w:p w14:paraId="1A705033" w14:textId="40D3D8D5" w:rsidR="00EA4BE5" w:rsidRPr="007C4EA2" w:rsidRDefault="00EA4BE5" w:rsidP="007C4EA2">
            <w:pPr>
              <w:tabs>
                <w:tab w:val="left" w:pos="4057"/>
              </w:tabs>
              <w:ind w:left="168"/>
              <w:textAlignment w:val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จำนวนเงินตามสัญญา (ล้านบาท</w:t>
            </w:r>
            <w:r w:rsidR="002E4FEB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10" w:type="dxa"/>
            <w:vAlign w:val="bottom"/>
          </w:tcPr>
          <w:p w14:paraId="61C170EB" w14:textId="3DD8CDA7" w:rsidR="00EA4BE5" w:rsidRPr="004B3327" w:rsidRDefault="00914A5A" w:rsidP="00EA4BE5">
            <w:pPr>
              <w:jc w:val="center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1,</w:t>
            </w:r>
            <w:r w:rsidR="00D73299" w:rsidRPr="004B3327">
              <w:rPr>
                <w:rFonts w:ascii="Angsana New" w:hAnsi="Angsana New" w:hint="cs"/>
                <w:sz w:val="30"/>
                <w:szCs w:val="30"/>
              </w:rPr>
              <w:t>304</w:t>
            </w:r>
          </w:p>
        </w:tc>
        <w:tc>
          <w:tcPr>
            <w:tcW w:w="1710" w:type="dxa"/>
            <w:vAlign w:val="bottom"/>
          </w:tcPr>
          <w:p w14:paraId="5515D0A5" w14:textId="2ACB7BE7" w:rsidR="00EA4BE5" w:rsidRPr="004B3327" w:rsidRDefault="00EA4BE5" w:rsidP="00EA4BE5">
            <w:pPr>
              <w:jc w:val="center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B3327" w:rsidRPr="004B3327" w14:paraId="676152CC" w14:textId="77777777">
        <w:trPr>
          <w:trHeight w:val="64"/>
          <w:tblHeader/>
        </w:trPr>
        <w:tc>
          <w:tcPr>
            <w:tcW w:w="5670" w:type="dxa"/>
          </w:tcPr>
          <w:p w14:paraId="258153C0" w14:textId="77777777" w:rsidR="00EA4BE5" w:rsidRPr="004B3327" w:rsidRDefault="00EA4BE5" w:rsidP="00EA4BE5">
            <w:pPr>
              <w:ind w:left="168"/>
              <w:textAlignment w:val="auto"/>
              <w:rPr>
                <w:rFonts w:ascii="Angsana New" w:hAnsi="Angsana New"/>
                <w:sz w:val="30"/>
                <w:szCs w:val="30"/>
                <w:cs/>
              </w:rPr>
            </w:pPr>
            <w:r w:rsidRPr="004B3327">
              <w:rPr>
                <w:rFonts w:ascii="Angsana New" w:hAnsi="Angsana New" w:hint="cs"/>
                <w:sz w:val="30"/>
                <w:szCs w:val="30"/>
                <w:cs/>
              </w:rPr>
              <w:t>อัตราแลกเปลี่ยนล่วงหน้า (บาท/เหรียญสหรัฐ</w:t>
            </w:r>
            <w:r w:rsidRPr="004B332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1710" w:type="dxa"/>
            <w:vAlign w:val="bottom"/>
          </w:tcPr>
          <w:p w14:paraId="6D76BB6C" w14:textId="772D281B" w:rsidR="00EA4BE5" w:rsidRPr="004B3327" w:rsidRDefault="005814C1" w:rsidP="00EA4BE5">
            <w:pPr>
              <w:jc w:val="center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32.</w:t>
            </w:r>
            <w:r w:rsidR="000867EA" w:rsidRPr="004B3327">
              <w:rPr>
                <w:rFonts w:ascii="Angsana New" w:hAnsi="Angsana New" w:hint="cs"/>
                <w:sz w:val="30"/>
                <w:szCs w:val="30"/>
              </w:rPr>
              <w:t>4</w:t>
            </w:r>
            <w:r w:rsidR="009279F4" w:rsidRPr="009279F4">
              <w:rPr>
                <w:rFonts w:ascii="Angsana New" w:hAnsi="Angsana New" w:hint="cs"/>
                <w:sz w:val="30"/>
                <w:szCs w:val="30"/>
              </w:rPr>
              <w:t>7</w:t>
            </w:r>
          </w:p>
        </w:tc>
        <w:tc>
          <w:tcPr>
            <w:tcW w:w="1710" w:type="dxa"/>
            <w:vAlign w:val="bottom"/>
          </w:tcPr>
          <w:p w14:paraId="7F0113CB" w14:textId="1BCABE82" w:rsidR="00EA4BE5" w:rsidRPr="004B3327" w:rsidRDefault="00EA4BE5" w:rsidP="00EA4BE5">
            <w:pPr>
              <w:jc w:val="center"/>
              <w:textAlignment w:val="auto"/>
              <w:rPr>
                <w:rFonts w:ascii="Angsana New" w:hAnsi="Angsana New"/>
                <w:sz w:val="30"/>
                <w:szCs w:val="30"/>
              </w:rPr>
            </w:pPr>
            <w:r w:rsidRPr="004B332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</w:tbl>
    <w:p w14:paraId="3242DD91" w14:textId="11B7D215" w:rsidR="008D08D2" w:rsidRPr="004B3327" w:rsidRDefault="008D08D2" w:rsidP="00D469A9">
      <w:pPr>
        <w:tabs>
          <w:tab w:val="left" w:pos="900"/>
          <w:tab w:val="left" w:pos="2160"/>
          <w:tab w:val="left" w:pos="2880"/>
        </w:tabs>
        <w:spacing w:before="240" w:after="120"/>
        <w:ind w:left="605" w:right="-43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>การป้องกันความเสี่ยงของเงินลงทุนสุทธิในหน่วยงานต่างประเทศ</w:t>
      </w:r>
    </w:p>
    <w:p w14:paraId="01F38805" w14:textId="2358CD28" w:rsidR="005A4F2A" w:rsidRPr="004B3327" w:rsidRDefault="005A4F2A" w:rsidP="00D469A9">
      <w:pPr>
        <w:spacing w:before="120" w:after="120"/>
        <w:ind w:left="605" w:right="-43"/>
        <w:jc w:val="thaiDistribute"/>
        <w:rPr>
          <w:rFonts w:ascii="Angsana New" w:hAnsi="Angsana New"/>
          <w:sz w:val="28"/>
          <w:szCs w:val="28"/>
        </w:rPr>
      </w:pPr>
      <w:r w:rsidRPr="004B3327">
        <w:rPr>
          <w:rFonts w:ascii="Angsana New" w:hAnsi="Angsana New" w:hint="cs"/>
          <w:sz w:val="32"/>
          <w:szCs w:val="32"/>
          <w:cs/>
        </w:rPr>
        <w:t>กลุ่มบริษัทเข้าทำสัญญาขายเงินตราต่างประเทศล่วงหน้า ซึ่งถูกกำหนดเป็นเครื่องมือที่ใช้ป้องกันความเสี่ยงของเงินลงทุนสุทธิในบริษัทร่วมในประเทศเวียดนาม ทั้งนี้ เพื่อเป็นการป้องกันความเสี่ยงจากอัตราแลกเปลี่ยนของสกุลเงินดองเวียดนามที่เกิดจากเงินลงทุนข้างต้น ผลของกำไรหรือขาดทุนของเครื่องมือที่ใช้ป้องกันความเสี่ยงส่วนที่มีประสิทธิผลจะโอนไปยังกำไรขาดทุนเบ็ดเสร็จอื่น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เพื่อหักกลบกับกำไรหรือขาดทุนจากการแปลงค่าเงินลงทุนสุทธิในบริษัทร่วมนั้น </w:t>
      </w:r>
    </w:p>
    <w:p w14:paraId="42677207" w14:textId="77777777" w:rsidR="000A1CFF" w:rsidRPr="004B3327" w:rsidRDefault="000A1CFF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76B5CF3A" w14:textId="33CC5F0E" w:rsidR="005A4F2A" w:rsidRPr="004B3327" w:rsidRDefault="005A4F2A" w:rsidP="009650A9">
      <w:pPr>
        <w:spacing w:before="120" w:after="120" w:line="420" w:lineRule="exact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 xml:space="preserve">รายการที่มีการป้องกันความเสี่ยงนี้ถือว่ามีความสัมพันธ์เชิงเศรษฐกิจกับเครื่องมือที่ใช้ป้องกันความเสี่ยง เนื่องจากเงินลงทุนสุทธิก่อให้เกิดความเสี่ยงในการแปลงค่าซึ่งจะตรงกับความเสี่ยงจากอัตราแลกเปลี่ยนของสัญญาขายเงินตราต่างประเทศล่วงหน้า กลุ่มบริษัทได้กำหนดอัตราส่วนการป้องกันความเสี่ยงไว้ที่ </w:t>
      </w:r>
      <w:r w:rsidRPr="004B3327">
        <w:rPr>
          <w:rFonts w:ascii="Angsana New" w:hAnsi="Angsana New" w:hint="cs"/>
          <w:sz w:val="32"/>
          <w:szCs w:val="32"/>
        </w:rPr>
        <w:t>1</w:t>
      </w:r>
      <w:r w:rsidRPr="004B3327">
        <w:rPr>
          <w:rFonts w:ascii="Angsana New" w:hAnsi="Angsana New" w:hint="cs"/>
          <w:sz w:val="32"/>
          <w:szCs w:val="32"/>
          <w:cs/>
        </w:rPr>
        <w:t>:</w:t>
      </w:r>
      <w:r w:rsidRPr="004B3327">
        <w:rPr>
          <w:rFonts w:ascii="Angsana New" w:hAnsi="Angsana New" w:hint="cs"/>
          <w:sz w:val="32"/>
          <w:szCs w:val="32"/>
        </w:rPr>
        <w:t>1</w:t>
      </w:r>
      <w:r w:rsidRPr="004B3327">
        <w:rPr>
          <w:rFonts w:ascii="Angsana New" w:hAnsi="Angsana New" w:hint="cs"/>
          <w:sz w:val="32"/>
          <w:szCs w:val="32"/>
          <w:cs/>
        </w:rPr>
        <w:t xml:space="preserve"> เนื่องจากความเสี่ยงอ้างอิงของเครื่องมือที่ใช้ในการป้องกันความเสี่ยงเหมือนกับองค์ประกอบของความเสี่ยงที่มีการป้องกัน โดยที่ความไม่มีประสิทธิผลในการป้องกันความเสี่ยงจะเกิดขึ้นเมื่อเงินลงทุนในบริษัทร่วมในต่างประเทศมีจำนวนที่น้อยกว่ามูลค่ายุติธรรมของสัญญาขายเงินตราต่างประเทศล่วงหน้า</w:t>
      </w:r>
    </w:p>
    <w:p w14:paraId="51E5A00A" w14:textId="785A14C2" w:rsidR="008D08D2" w:rsidRPr="004B3327" w:rsidRDefault="008D08D2" w:rsidP="009650A9">
      <w:pPr>
        <w:widowControl w:val="0"/>
        <w:tabs>
          <w:tab w:val="left" w:pos="900"/>
          <w:tab w:val="left" w:pos="2160"/>
          <w:tab w:val="left" w:pos="2880"/>
        </w:tabs>
        <w:spacing w:before="120" w:after="120" w:line="420" w:lineRule="exact"/>
        <w:ind w:left="605" w:right="-43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  <w:cs/>
        </w:rPr>
        <w:t>ผลกระทบของการป้องกันความเสี่ยงต่อส่วนของผู้ถือหุ้น</w:t>
      </w:r>
    </w:p>
    <w:p w14:paraId="71397E6A" w14:textId="77777777" w:rsidR="008D08D2" w:rsidRPr="004B3327" w:rsidRDefault="008D08D2" w:rsidP="00B202C9">
      <w:pPr>
        <w:widowControl w:val="0"/>
        <w:spacing w:before="120" w:after="120" w:line="420" w:lineRule="exact"/>
        <w:ind w:left="605" w:right="-43"/>
        <w:jc w:val="thaiDistribute"/>
        <w:rPr>
          <w:rFonts w:ascii="Angsana New" w:hAnsi="Angsana New"/>
          <w:sz w:val="22"/>
          <w:szCs w:val="2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การเปลี่ยนแปลงของแต่ละองค์ประกอบในส่วนของผู้ถือหุ้น และการวิเคราะห์กำไรขาดทุนเบ็ดเสร็จอื่น     มีรายละเอียดดังนี้</w:t>
      </w:r>
    </w:p>
    <w:tbl>
      <w:tblPr>
        <w:tblW w:w="9900" w:type="dxa"/>
        <w:tblInd w:w="90" w:type="dxa"/>
        <w:tblLayout w:type="fixed"/>
        <w:tblLook w:val="04A0" w:firstRow="1" w:lastRow="0" w:firstColumn="1" w:lastColumn="0" w:noHBand="0" w:noVBand="1"/>
      </w:tblPr>
      <w:tblGrid>
        <w:gridCol w:w="3330"/>
        <w:gridCol w:w="1314"/>
        <w:gridCol w:w="1314"/>
        <w:gridCol w:w="1314"/>
        <w:gridCol w:w="1314"/>
        <w:gridCol w:w="1314"/>
      </w:tblGrid>
      <w:tr w:rsidR="004B3327" w:rsidRPr="002A7262" w14:paraId="179AD059" w14:textId="77777777" w:rsidTr="008A24B3">
        <w:trPr>
          <w:cantSplit/>
          <w:tblHeader/>
        </w:trPr>
        <w:tc>
          <w:tcPr>
            <w:tcW w:w="3330" w:type="dxa"/>
          </w:tcPr>
          <w:p w14:paraId="117C35E3" w14:textId="77777777" w:rsidR="00B202C9" w:rsidRPr="004B3327" w:rsidRDefault="00B202C9" w:rsidP="008A24B3">
            <w:pPr>
              <w:widowControl w:val="0"/>
              <w:jc w:val="right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6570" w:type="dxa"/>
            <w:gridSpan w:val="5"/>
          </w:tcPr>
          <w:p w14:paraId="17118EAA" w14:textId="15411BFE" w:rsidR="00B202C9" w:rsidRPr="002A7262" w:rsidRDefault="00B202C9" w:rsidP="008A24B3">
            <w:pPr>
              <w:widowControl w:val="0"/>
              <w:jc w:val="right"/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(หน่วย</w:t>
            </w:r>
            <w:r w:rsidRPr="002A7262">
              <w:rPr>
                <w:rFonts w:ascii="Angsana New" w:hAnsi="Angsana New" w:hint="cs"/>
                <w:sz w:val="25"/>
                <w:szCs w:val="25"/>
              </w:rPr>
              <w:t xml:space="preserve">: </w:t>
            </w: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ล้านบาท)</w:t>
            </w:r>
          </w:p>
        </w:tc>
      </w:tr>
      <w:tr w:rsidR="004B3327" w:rsidRPr="002A7262" w14:paraId="70356295" w14:textId="77777777" w:rsidTr="008A24B3">
        <w:trPr>
          <w:cantSplit/>
          <w:tblHeader/>
        </w:trPr>
        <w:tc>
          <w:tcPr>
            <w:tcW w:w="3330" w:type="dxa"/>
          </w:tcPr>
          <w:p w14:paraId="4D3121FC" w14:textId="77777777" w:rsidR="00B202C9" w:rsidRPr="002A7262" w:rsidRDefault="00B202C9" w:rsidP="008A24B3">
            <w:pPr>
              <w:widowControl w:val="0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6570" w:type="dxa"/>
            <w:gridSpan w:val="5"/>
            <w:vAlign w:val="bottom"/>
          </w:tcPr>
          <w:p w14:paraId="1800C294" w14:textId="5D61FF98" w:rsidR="00B202C9" w:rsidRPr="002A7262" w:rsidRDefault="00B202C9" w:rsidP="008A24B3">
            <w:pPr>
              <w:widowControl w:val="0"/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งบการเงินรวม</w:t>
            </w:r>
          </w:p>
        </w:tc>
      </w:tr>
      <w:tr w:rsidR="004B3327" w:rsidRPr="002A7262" w14:paraId="19EC3423" w14:textId="77777777" w:rsidTr="008A24B3">
        <w:trPr>
          <w:cantSplit/>
          <w:tblHeader/>
        </w:trPr>
        <w:tc>
          <w:tcPr>
            <w:tcW w:w="3330" w:type="dxa"/>
          </w:tcPr>
          <w:p w14:paraId="2937AFD7" w14:textId="4FF55A0F" w:rsidR="007A37B0" w:rsidRPr="002A7262" w:rsidRDefault="007A37B0" w:rsidP="008A24B3">
            <w:pPr>
              <w:widowControl w:val="0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372E3ED5" w14:textId="0078A8D3" w:rsidR="007A37B0" w:rsidRPr="002A7262" w:rsidRDefault="007A37B0" w:rsidP="008A24B3">
            <w:pPr>
              <w:widowControl w:val="0"/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ผลกระทบจากการป้องกันความเสี่ยงในกระแสเงินสด</w:t>
            </w:r>
          </w:p>
        </w:tc>
        <w:tc>
          <w:tcPr>
            <w:tcW w:w="1314" w:type="dxa"/>
          </w:tcPr>
          <w:p w14:paraId="1BB3FCB2" w14:textId="77777777" w:rsidR="00A95E93" w:rsidRPr="002A7262" w:rsidRDefault="0063050B" w:rsidP="008A24B3">
            <w:pPr>
              <w:widowControl w:val="0"/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สำรองทางการเงินจาก</w:t>
            </w:r>
          </w:p>
          <w:p w14:paraId="13F674E2" w14:textId="77777777" w:rsidR="0063050B" w:rsidRPr="002A7262" w:rsidRDefault="0063050B" w:rsidP="008A24B3">
            <w:pPr>
              <w:widowControl w:val="0"/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สัญญาประกันภัยและ</w:t>
            </w:r>
          </w:p>
          <w:p w14:paraId="1FE15636" w14:textId="1A2382E5" w:rsidR="0063050B" w:rsidRPr="002A7262" w:rsidRDefault="0063050B" w:rsidP="008A24B3">
            <w:pPr>
              <w:widowControl w:val="0"/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สัญญาประกันภัยต่อ</w:t>
            </w:r>
          </w:p>
        </w:tc>
        <w:tc>
          <w:tcPr>
            <w:tcW w:w="1314" w:type="dxa"/>
            <w:vAlign w:val="bottom"/>
          </w:tcPr>
          <w:p w14:paraId="586185D9" w14:textId="3D3409A3" w:rsidR="007A37B0" w:rsidRPr="002A7262" w:rsidRDefault="007A37B0" w:rsidP="008A24B3">
            <w:pPr>
              <w:widowControl w:val="0"/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ผลกระทบจากการป้องกันความเสี่ยงของเงินลงทุนสุทธิในหน่วยงานต่างประเทศ</w:t>
            </w:r>
          </w:p>
        </w:tc>
        <w:tc>
          <w:tcPr>
            <w:tcW w:w="1314" w:type="dxa"/>
            <w:vAlign w:val="bottom"/>
          </w:tcPr>
          <w:p w14:paraId="384C321D" w14:textId="78D3CEBF" w:rsidR="007A37B0" w:rsidRPr="002A7262" w:rsidRDefault="007A37B0" w:rsidP="008A24B3">
            <w:pPr>
              <w:widowControl w:val="0"/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สำรองต้นทุนป้องกันความเสี่ยง</w:t>
            </w:r>
          </w:p>
        </w:tc>
        <w:tc>
          <w:tcPr>
            <w:tcW w:w="1314" w:type="dxa"/>
            <w:vAlign w:val="bottom"/>
          </w:tcPr>
          <w:p w14:paraId="24AF6532" w14:textId="0003DFE5" w:rsidR="007A37B0" w:rsidRPr="002A7262" w:rsidRDefault="00467547" w:rsidP="008A24B3">
            <w:pPr>
              <w:widowControl w:val="0"/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สำรองมูลค่ายุติธรรมของ</w:t>
            </w:r>
            <w:r w:rsidR="007A37B0" w:rsidRPr="002A7262">
              <w:rPr>
                <w:rFonts w:ascii="Angsana New" w:hAnsi="Angsana New" w:hint="cs"/>
                <w:sz w:val="25"/>
                <w:szCs w:val="25"/>
                <w:cs/>
              </w:rPr>
              <w:t>เงินลงทุน</w:t>
            </w:r>
          </w:p>
        </w:tc>
      </w:tr>
      <w:tr w:rsidR="004B3327" w:rsidRPr="002A7262" w14:paraId="659B9E52" w14:textId="77777777" w:rsidTr="00B202C9">
        <w:trPr>
          <w:cantSplit/>
        </w:trPr>
        <w:tc>
          <w:tcPr>
            <w:tcW w:w="3330" w:type="dxa"/>
            <w:hideMark/>
          </w:tcPr>
          <w:p w14:paraId="78E199F5" w14:textId="6F52BE88" w:rsidR="00EA4BE5" w:rsidRPr="002A7262" w:rsidRDefault="00EA4BE5" w:rsidP="008A24B3">
            <w:pPr>
              <w:widowControl w:val="0"/>
              <w:rPr>
                <w:rFonts w:ascii="Angsana New" w:hAnsi="Angsana New"/>
                <w:b/>
                <w:bCs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 xml:space="preserve">ณ วันที่ </w:t>
            </w: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</w:rPr>
              <w:t xml:space="preserve">1 </w:t>
            </w: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 xml:space="preserve">เมษายน </w:t>
            </w: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</w:rPr>
              <w:t>2567</w:t>
            </w:r>
          </w:p>
        </w:tc>
        <w:tc>
          <w:tcPr>
            <w:tcW w:w="1314" w:type="dxa"/>
            <w:vAlign w:val="bottom"/>
          </w:tcPr>
          <w:p w14:paraId="01DC4218" w14:textId="4491CBF7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</w:rPr>
              <w:t>(715)</w:t>
            </w:r>
          </w:p>
        </w:tc>
        <w:tc>
          <w:tcPr>
            <w:tcW w:w="1314" w:type="dxa"/>
            <w:vAlign w:val="bottom"/>
          </w:tcPr>
          <w:p w14:paraId="64AD360B" w14:textId="512A0FEE" w:rsidR="0063050B" w:rsidRPr="002A7262" w:rsidRDefault="0063050B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79E05062" w14:textId="52D82E07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</w:rPr>
              <w:t>(5)</w:t>
            </w:r>
          </w:p>
        </w:tc>
        <w:tc>
          <w:tcPr>
            <w:tcW w:w="1314" w:type="dxa"/>
            <w:vAlign w:val="bottom"/>
          </w:tcPr>
          <w:p w14:paraId="3E7E37D3" w14:textId="77BEC49B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</w:rPr>
              <w:t>(4)</w:t>
            </w:r>
          </w:p>
        </w:tc>
        <w:tc>
          <w:tcPr>
            <w:tcW w:w="1314" w:type="dxa"/>
            <w:vAlign w:val="bottom"/>
          </w:tcPr>
          <w:p w14:paraId="1B7DABE9" w14:textId="6E2DD719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</w:rPr>
              <w:t>37</w:t>
            </w:r>
          </w:p>
        </w:tc>
      </w:tr>
      <w:tr w:rsidR="004B3327" w:rsidRPr="002A7262" w14:paraId="0194F811" w14:textId="77777777" w:rsidTr="00B202C9">
        <w:trPr>
          <w:cantSplit/>
        </w:trPr>
        <w:tc>
          <w:tcPr>
            <w:tcW w:w="3330" w:type="dxa"/>
            <w:hideMark/>
          </w:tcPr>
          <w:p w14:paraId="1E158C07" w14:textId="1D7EDCF1" w:rsidR="00EA4BE5" w:rsidRPr="002A7262" w:rsidRDefault="00EA4BE5" w:rsidP="008A24B3">
            <w:pPr>
              <w:widowControl w:val="0"/>
              <w:ind w:left="163" w:hanging="163"/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การเปลี่ยนแปลงในมูลค่ายุติธรรมของ                          ตราสารอนุพันธ์ที่กำหนดให้เป็นเครื่องมือ          ที่ใช้ในการป้องกันความเสี่ยง</w:t>
            </w:r>
          </w:p>
        </w:tc>
        <w:tc>
          <w:tcPr>
            <w:tcW w:w="1314" w:type="dxa"/>
            <w:vAlign w:val="bottom"/>
          </w:tcPr>
          <w:p w14:paraId="3BA9B306" w14:textId="2C491669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(1,100)</w:t>
            </w:r>
          </w:p>
        </w:tc>
        <w:tc>
          <w:tcPr>
            <w:tcW w:w="1314" w:type="dxa"/>
            <w:vAlign w:val="bottom"/>
          </w:tcPr>
          <w:p w14:paraId="38838F74" w14:textId="6D882113" w:rsidR="00A95E93" w:rsidRPr="002A7262" w:rsidRDefault="001A7F34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-</w:t>
            </w:r>
          </w:p>
        </w:tc>
        <w:tc>
          <w:tcPr>
            <w:tcW w:w="1314" w:type="dxa"/>
            <w:vAlign w:val="bottom"/>
          </w:tcPr>
          <w:p w14:paraId="7845B5C8" w14:textId="54A11B42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  <w:cs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5EA8A4FA" w14:textId="5996CEDB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5</w:t>
            </w:r>
          </w:p>
        </w:tc>
        <w:tc>
          <w:tcPr>
            <w:tcW w:w="1314" w:type="dxa"/>
            <w:vAlign w:val="bottom"/>
          </w:tcPr>
          <w:p w14:paraId="00B6092D" w14:textId="25644BC2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(13)</w:t>
            </w:r>
          </w:p>
        </w:tc>
      </w:tr>
      <w:tr w:rsidR="004B3327" w:rsidRPr="002A7262" w14:paraId="0574B3CD" w14:textId="77777777" w:rsidTr="00B202C9">
        <w:trPr>
          <w:cantSplit/>
        </w:trPr>
        <w:tc>
          <w:tcPr>
            <w:tcW w:w="3330" w:type="dxa"/>
          </w:tcPr>
          <w:p w14:paraId="4AFD4DE9" w14:textId="2C87B6E2" w:rsidR="00EA4BE5" w:rsidRPr="002A7262" w:rsidRDefault="00EA4BE5" w:rsidP="008A24B3">
            <w:pPr>
              <w:widowControl w:val="0"/>
              <w:ind w:left="163" w:hanging="163"/>
              <w:rPr>
                <w:rFonts w:ascii="Angsana New" w:hAnsi="Angsana New"/>
                <w:sz w:val="25"/>
                <w:szCs w:val="25"/>
                <w:cs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จำนวนที่โอนไปยังกำไรหรือขาดทุนหรือต้นทุนโครงการรถไฟฟ้า</w:t>
            </w:r>
          </w:p>
        </w:tc>
        <w:tc>
          <w:tcPr>
            <w:tcW w:w="1314" w:type="dxa"/>
            <w:vAlign w:val="bottom"/>
          </w:tcPr>
          <w:p w14:paraId="72A2C427" w14:textId="0B65F789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(7)</w:t>
            </w:r>
          </w:p>
        </w:tc>
        <w:tc>
          <w:tcPr>
            <w:tcW w:w="1314" w:type="dxa"/>
            <w:vAlign w:val="bottom"/>
          </w:tcPr>
          <w:p w14:paraId="3CD4C020" w14:textId="371B3282" w:rsidR="0063050B" w:rsidRPr="002A7262" w:rsidRDefault="0063050B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694BEFAC" w14:textId="6AC1849F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24AFEEB9" w14:textId="1A0CEEA1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7F0D48E4" w14:textId="0561A520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</w:tr>
      <w:tr w:rsidR="00E95A8D" w:rsidRPr="002A7262" w14:paraId="07F312FA" w14:textId="77777777" w:rsidTr="00B202C9">
        <w:trPr>
          <w:cantSplit/>
        </w:trPr>
        <w:tc>
          <w:tcPr>
            <w:tcW w:w="3330" w:type="dxa"/>
          </w:tcPr>
          <w:p w14:paraId="195FF761" w14:textId="13C7F724" w:rsidR="00E95A8D" w:rsidRPr="002A7262" w:rsidRDefault="00267097" w:rsidP="008A24B3">
            <w:pPr>
              <w:widowControl w:val="0"/>
              <w:rPr>
                <w:rFonts w:ascii="Angsana New" w:hAnsi="Angsana New"/>
                <w:sz w:val="25"/>
                <w:szCs w:val="25"/>
                <w:cs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ปรับมูลค่า</w:t>
            </w:r>
            <w:r>
              <w:rPr>
                <w:rFonts w:ascii="Angsana New" w:hAnsi="Angsana New" w:hint="cs"/>
                <w:sz w:val="25"/>
                <w:szCs w:val="25"/>
                <w:cs/>
              </w:rPr>
              <w:t>สำรองประกันภัย - ปรับปรุงใหม่</w:t>
            </w:r>
          </w:p>
        </w:tc>
        <w:tc>
          <w:tcPr>
            <w:tcW w:w="1314" w:type="dxa"/>
            <w:vAlign w:val="bottom"/>
          </w:tcPr>
          <w:p w14:paraId="11A1FF49" w14:textId="7960DA72" w:rsidR="00E95A8D" w:rsidRPr="002A7262" w:rsidRDefault="00267097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 w:hint="cs"/>
                <w:sz w:val="25"/>
                <w:szCs w:val="25"/>
                <w:cs/>
              </w:rPr>
              <w:t>-</w:t>
            </w:r>
          </w:p>
        </w:tc>
        <w:tc>
          <w:tcPr>
            <w:tcW w:w="1314" w:type="dxa"/>
            <w:vAlign w:val="bottom"/>
          </w:tcPr>
          <w:p w14:paraId="0ECB4C18" w14:textId="29E87FDF" w:rsidR="00E95A8D" w:rsidRPr="002A7262" w:rsidRDefault="001D5052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 w:hint="cs"/>
                <w:sz w:val="25"/>
                <w:szCs w:val="25"/>
                <w:cs/>
              </w:rPr>
              <w:t>31</w:t>
            </w:r>
          </w:p>
        </w:tc>
        <w:tc>
          <w:tcPr>
            <w:tcW w:w="1314" w:type="dxa"/>
            <w:vAlign w:val="bottom"/>
          </w:tcPr>
          <w:p w14:paraId="2832ED84" w14:textId="6A5D8D95" w:rsidR="00E95A8D" w:rsidRPr="002A7262" w:rsidRDefault="00FC480A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 w:hint="cs"/>
                <w:sz w:val="25"/>
                <w:szCs w:val="25"/>
                <w:cs/>
              </w:rPr>
              <w:t>-</w:t>
            </w:r>
          </w:p>
        </w:tc>
        <w:tc>
          <w:tcPr>
            <w:tcW w:w="1314" w:type="dxa"/>
            <w:vAlign w:val="bottom"/>
          </w:tcPr>
          <w:p w14:paraId="44CEAEA7" w14:textId="220D7090" w:rsidR="00E95A8D" w:rsidRPr="002A7262" w:rsidRDefault="00FC480A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 w:hint="cs"/>
                <w:sz w:val="25"/>
                <w:szCs w:val="25"/>
                <w:cs/>
              </w:rPr>
              <w:t>-</w:t>
            </w:r>
          </w:p>
        </w:tc>
        <w:tc>
          <w:tcPr>
            <w:tcW w:w="1314" w:type="dxa"/>
            <w:vAlign w:val="bottom"/>
          </w:tcPr>
          <w:p w14:paraId="480F245E" w14:textId="78A3F935" w:rsidR="00E95A8D" w:rsidRPr="002A7262" w:rsidRDefault="00FC480A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 w:hint="cs"/>
                <w:sz w:val="25"/>
                <w:szCs w:val="25"/>
                <w:cs/>
              </w:rPr>
              <w:t>-</w:t>
            </w:r>
          </w:p>
        </w:tc>
      </w:tr>
      <w:tr w:rsidR="004B3327" w:rsidRPr="002A7262" w14:paraId="1016DCFC" w14:textId="77777777" w:rsidTr="00B202C9">
        <w:trPr>
          <w:cantSplit/>
        </w:trPr>
        <w:tc>
          <w:tcPr>
            <w:tcW w:w="3330" w:type="dxa"/>
            <w:hideMark/>
          </w:tcPr>
          <w:p w14:paraId="69226AEE" w14:textId="2315AD12" w:rsidR="00EA4BE5" w:rsidRPr="002A7262" w:rsidRDefault="00EA4BE5" w:rsidP="008A24B3">
            <w:pPr>
              <w:widowControl w:val="0"/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ปรับมูลค่าเงินลงทุนในตราสารทุน</w:t>
            </w:r>
          </w:p>
        </w:tc>
        <w:tc>
          <w:tcPr>
            <w:tcW w:w="1314" w:type="dxa"/>
            <w:vAlign w:val="bottom"/>
          </w:tcPr>
          <w:p w14:paraId="686D13C9" w14:textId="733A78B4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334FE462" w14:textId="6410C32D" w:rsidR="0063050B" w:rsidRPr="002A7262" w:rsidRDefault="0063050B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3B9CF25E" w14:textId="10CF209C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3DFACB1F" w14:textId="511DB3B0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41DD9A73" w14:textId="78893F3C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(3,537)</w:t>
            </w:r>
          </w:p>
        </w:tc>
      </w:tr>
      <w:tr w:rsidR="004B3327" w:rsidRPr="002A7262" w14:paraId="07288C87" w14:textId="77777777" w:rsidTr="00B202C9">
        <w:trPr>
          <w:cantSplit/>
        </w:trPr>
        <w:tc>
          <w:tcPr>
            <w:tcW w:w="3330" w:type="dxa"/>
          </w:tcPr>
          <w:p w14:paraId="58286173" w14:textId="1AD17B4D" w:rsidR="00EA4BE5" w:rsidRPr="002A7262" w:rsidRDefault="00EA4BE5" w:rsidP="008A24B3">
            <w:pPr>
              <w:widowControl w:val="0"/>
              <w:rPr>
                <w:rFonts w:ascii="Angsana New" w:hAnsi="Angsana New"/>
                <w:sz w:val="25"/>
                <w:szCs w:val="25"/>
                <w:cs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ขายเงินลงทุนในตราสารทุน</w:t>
            </w:r>
          </w:p>
        </w:tc>
        <w:tc>
          <w:tcPr>
            <w:tcW w:w="1314" w:type="dxa"/>
            <w:vAlign w:val="bottom"/>
          </w:tcPr>
          <w:p w14:paraId="202F5192" w14:textId="2B0CB0E4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1390192B" w14:textId="7B233A41" w:rsidR="0063050B" w:rsidRPr="002A7262" w:rsidRDefault="0063050B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52590AE1" w14:textId="6E0454F5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51B7A9FA" w14:textId="1C031A13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25D71371" w14:textId="71830EDC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262</w:t>
            </w:r>
          </w:p>
        </w:tc>
      </w:tr>
      <w:tr w:rsidR="004B3327" w:rsidRPr="002A7262" w14:paraId="4F318EC3" w14:textId="77777777" w:rsidTr="00B202C9">
        <w:trPr>
          <w:cantSplit/>
        </w:trPr>
        <w:tc>
          <w:tcPr>
            <w:tcW w:w="3330" w:type="dxa"/>
          </w:tcPr>
          <w:p w14:paraId="04F34B43" w14:textId="0856BD0A" w:rsidR="00EA4BE5" w:rsidRPr="002A7262" w:rsidRDefault="00EA4BE5" w:rsidP="008A24B3">
            <w:pPr>
              <w:widowControl w:val="0"/>
              <w:rPr>
                <w:rFonts w:ascii="Angsana New" w:hAnsi="Angsana New"/>
                <w:sz w:val="25"/>
                <w:szCs w:val="25"/>
                <w:cs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ผลกระทบทางภาษี</w:t>
            </w:r>
          </w:p>
        </w:tc>
        <w:tc>
          <w:tcPr>
            <w:tcW w:w="1314" w:type="dxa"/>
            <w:vAlign w:val="bottom"/>
          </w:tcPr>
          <w:p w14:paraId="049AF121" w14:textId="1D7539F8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19</w:t>
            </w:r>
          </w:p>
        </w:tc>
        <w:tc>
          <w:tcPr>
            <w:tcW w:w="1314" w:type="dxa"/>
            <w:vAlign w:val="bottom"/>
          </w:tcPr>
          <w:p w14:paraId="331D5E0E" w14:textId="27D5001B" w:rsidR="0063050B" w:rsidRPr="002A7262" w:rsidRDefault="0063050B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472143C6" w14:textId="16CAD59A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4CCA201E" w14:textId="569E639A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(1)</w:t>
            </w:r>
          </w:p>
        </w:tc>
        <w:tc>
          <w:tcPr>
            <w:tcW w:w="1314" w:type="dxa"/>
            <w:vAlign w:val="bottom"/>
          </w:tcPr>
          <w:p w14:paraId="07EF850B" w14:textId="1E371DE5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653</w:t>
            </w:r>
          </w:p>
        </w:tc>
      </w:tr>
      <w:tr w:rsidR="004B3327" w:rsidRPr="002A7262" w14:paraId="2FAFB6A7" w14:textId="77777777" w:rsidTr="00B202C9">
        <w:trPr>
          <w:cantSplit/>
        </w:trPr>
        <w:tc>
          <w:tcPr>
            <w:tcW w:w="3330" w:type="dxa"/>
          </w:tcPr>
          <w:p w14:paraId="00DB2537" w14:textId="4B6DB570" w:rsidR="00EA4BE5" w:rsidRPr="002A7262" w:rsidRDefault="00EA4BE5" w:rsidP="008A24B3">
            <w:pPr>
              <w:widowControl w:val="0"/>
              <w:ind w:left="163" w:hanging="163"/>
              <w:rPr>
                <w:rFonts w:ascii="Angsana New" w:hAnsi="Angsana New"/>
                <w:sz w:val="25"/>
                <w:szCs w:val="25"/>
                <w:cs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การปันสัดส่วนขององค์ประกอบอื่นของ</w:t>
            </w:r>
            <w:r w:rsidR="008A24B3" w:rsidRPr="002A7262">
              <w:rPr>
                <w:rFonts w:ascii="Angsana New" w:hAnsi="Angsana New" w:hint="cs"/>
                <w:sz w:val="25"/>
                <w:szCs w:val="25"/>
              </w:rPr>
              <w:t xml:space="preserve">              </w:t>
            </w: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ส่วนของผู้ถือหุ้น</w:t>
            </w:r>
          </w:p>
        </w:tc>
        <w:tc>
          <w:tcPr>
            <w:tcW w:w="1314" w:type="dxa"/>
            <w:vAlign w:val="bottom"/>
          </w:tcPr>
          <w:p w14:paraId="722F4FA5" w14:textId="06E2B85C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0913173D" w14:textId="7EB86A82" w:rsidR="0063050B" w:rsidRPr="002A7262" w:rsidRDefault="0063050B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1C0F74A4" w14:textId="749AC704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2</w:t>
            </w:r>
          </w:p>
        </w:tc>
        <w:tc>
          <w:tcPr>
            <w:tcW w:w="1314" w:type="dxa"/>
            <w:vAlign w:val="bottom"/>
          </w:tcPr>
          <w:p w14:paraId="17FA74CC" w14:textId="3E469DE7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7E5F78F1" w14:textId="2E084B35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(105)</w:t>
            </w:r>
          </w:p>
        </w:tc>
      </w:tr>
      <w:tr w:rsidR="004B3327" w:rsidRPr="002A7262" w14:paraId="701BA245" w14:textId="77777777" w:rsidTr="00B202C9">
        <w:trPr>
          <w:cantSplit/>
        </w:trPr>
        <w:tc>
          <w:tcPr>
            <w:tcW w:w="3330" w:type="dxa"/>
          </w:tcPr>
          <w:p w14:paraId="0607ABC0" w14:textId="4CD834CB" w:rsidR="00EA4BE5" w:rsidRPr="002A7262" w:rsidRDefault="00EA4BE5" w:rsidP="008A24B3">
            <w:pPr>
              <w:widowControl w:val="0"/>
              <w:ind w:left="163" w:hanging="163"/>
              <w:rPr>
                <w:rFonts w:ascii="Angsana New" w:hAnsi="Angsana New"/>
                <w:sz w:val="25"/>
                <w:szCs w:val="25"/>
                <w:cs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ส่วนที่เป็นของผู้มีส่วนได้เสียที่ไม่มีอำนาจควบคุม</w:t>
            </w:r>
          </w:p>
        </w:tc>
        <w:tc>
          <w:tcPr>
            <w:tcW w:w="1314" w:type="dxa"/>
            <w:vAlign w:val="bottom"/>
          </w:tcPr>
          <w:p w14:paraId="6F548C16" w14:textId="3D5AB227" w:rsidR="00EA4BE5" w:rsidRPr="002A7262" w:rsidRDefault="00EA4BE5" w:rsidP="008A24B3">
            <w:pPr>
              <w:widowControl w:val="0"/>
              <w:pBdr>
                <w:bottom w:val="single" w:sz="4" w:space="1" w:color="auto"/>
              </w:pBdr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255</w:t>
            </w:r>
          </w:p>
        </w:tc>
        <w:tc>
          <w:tcPr>
            <w:tcW w:w="1314" w:type="dxa"/>
            <w:vAlign w:val="bottom"/>
          </w:tcPr>
          <w:p w14:paraId="275E2F88" w14:textId="7A20B7E0" w:rsidR="00A95E93" w:rsidRPr="002A7262" w:rsidRDefault="001D5052" w:rsidP="008A24B3">
            <w:pPr>
              <w:widowControl w:val="0"/>
              <w:pBdr>
                <w:bottom w:val="single" w:sz="4" w:space="1" w:color="auto"/>
              </w:pBdr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(16)</w:t>
            </w:r>
          </w:p>
        </w:tc>
        <w:tc>
          <w:tcPr>
            <w:tcW w:w="1314" w:type="dxa"/>
            <w:vAlign w:val="bottom"/>
          </w:tcPr>
          <w:p w14:paraId="198F0FB2" w14:textId="28EEB2DD" w:rsidR="00EA4BE5" w:rsidRPr="002A7262" w:rsidRDefault="00EA4BE5" w:rsidP="008A24B3">
            <w:pPr>
              <w:widowControl w:val="0"/>
              <w:pBdr>
                <w:bottom w:val="single" w:sz="4" w:space="1" w:color="auto"/>
              </w:pBdr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3DAA4F9F" w14:textId="752C9C8A" w:rsidR="00EA4BE5" w:rsidRPr="002A7262" w:rsidRDefault="00EA4BE5" w:rsidP="008A24B3">
            <w:pPr>
              <w:widowControl w:val="0"/>
              <w:pBdr>
                <w:bottom w:val="single" w:sz="4" w:space="1" w:color="auto"/>
              </w:pBdr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017F07D2" w14:textId="48EF2BE7" w:rsidR="00EA4BE5" w:rsidRPr="002A7262" w:rsidRDefault="00EA4BE5" w:rsidP="008A24B3">
            <w:pPr>
              <w:widowControl w:val="0"/>
              <w:pBdr>
                <w:bottom w:val="single" w:sz="4" w:space="1" w:color="auto"/>
              </w:pBdr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1,052</w:t>
            </w:r>
          </w:p>
        </w:tc>
      </w:tr>
      <w:tr w:rsidR="004B3327" w:rsidRPr="002A7262" w14:paraId="0903968C" w14:textId="77777777" w:rsidTr="00B202C9">
        <w:trPr>
          <w:cantSplit/>
        </w:trPr>
        <w:tc>
          <w:tcPr>
            <w:tcW w:w="3330" w:type="dxa"/>
          </w:tcPr>
          <w:p w14:paraId="7EDF2081" w14:textId="77777777" w:rsidR="008A24B3" w:rsidRPr="002A7262" w:rsidRDefault="008A24B3" w:rsidP="008A24B3">
            <w:pPr>
              <w:widowControl w:val="0"/>
              <w:rPr>
                <w:rFonts w:ascii="Angsana New" w:hAnsi="Angsana New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1314" w:type="dxa"/>
            <w:vAlign w:val="bottom"/>
          </w:tcPr>
          <w:p w14:paraId="50EF0074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7BF14B43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72E14378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46E655CB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0D7628B0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</w:tr>
      <w:tr w:rsidR="004B3327" w:rsidRPr="002A7262" w14:paraId="689CC48A" w14:textId="77777777" w:rsidTr="00B202C9">
        <w:trPr>
          <w:cantSplit/>
        </w:trPr>
        <w:tc>
          <w:tcPr>
            <w:tcW w:w="3330" w:type="dxa"/>
          </w:tcPr>
          <w:p w14:paraId="7A47FD2B" w14:textId="77777777" w:rsidR="008A24B3" w:rsidRPr="002A7262" w:rsidRDefault="008A24B3" w:rsidP="008A24B3">
            <w:pPr>
              <w:widowControl w:val="0"/>
              <w:rPr>
                <w:rFonts w:ascii="Angsana New" w:hAnsi="Angsana New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1314" w:type="dxa"/>
            <w:vAlign w:val="bottom"/>
          </w:tcPr>
          <w:p w14:paraId="36C85714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3EC168DE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1CE0D4E2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78539978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3A3399B7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</w:tr>
      <w:tr w:rsidR="004B3327" w:rsidRPr="002A7262" w14:paraId="73E4785D" w14:textId="77777777" w:rsidTr="00B202C9">
        <w:trPr>
          <w:cantSplit/>
        </w:trPr>
        <w:tc>
          <w:tcPr>
            <w:tcW w:w="3330" w:type="dxa"/>
          </w:tcPr>
          <w:p w14:paraId="02D9CAD1" w14:textId="77777777" w:rsidR="008A24B3" w:rsidRPr="002A7262" w:rsidRDefault="008A24B3" w:rsidP="008A24B3">
            <w:pPr>
              <w:widowControl w:val="0"/>
              <w:rPr>
                <w:rFonts w:ascii="Angsana New" w:hAnsi="Angsana New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1314" w:type="dxa"/>
            <w:vAlign w:val="bottom"/>
          </w:tcPr>
          <w:p w14:paraId="78467602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422A32E0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67EE876D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44CE4873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38BE342D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</w:tr>
      <w:tr w:rsidR="004B3327" w:rsidRPr="002A7262" w14:paraId="0127C672" w14:textId="77777777" w:rsidTr="00B202C9">
        <w:trPr>
          <w:cantSplit/>
        </w:trPr>
        <w:tc>
          <w:tcPr>
            <w:tcW w:w="3330" w:type="dxa"/>
          </w:tcPr>
          <w:p w14:paraId="580AB481" w14:textId="77777777" w:rsidR="008A24B3" w:rsidRPr="002A7262" w:rsidRDefault="008A24B3" w:rsidP="008A24B3">
            <w:pPr>
              <w:widowControl w:val="0"/>
              <w:rPr>
                <w:rFonts w:ascii="Angsana New" w:hAnsi="Angsana New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1314" w:type="dxa"/>
            <w:vAlign w:val="bottom"/>
          </w:tcPr>
          <w:p w14:paraId="2DBBA549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12C0B4FE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05EC3517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51BD6B67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6ACE2329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</w:tr>
      <w:tr w:rsidR="004B3327" w:rsidRPr="002A7262" w14:paraId="56F8F9D9" w14:textId="77777777" w:rsidTr="00B202C9">
        <w:trPr>
          <w:cantSplit/>
        </w:trPr>
        <w:tc>
          <w:tcPr>
            <w:tcW w:w="3330" w:type="dxa"/>
          </w:tcPr>
          <w:p w14:paraId="5EA571EB" w14:textId="77777777" w:rsidR="008A24B3" w:rsidRPr="002A7262" w:rsidRDefault="008A24B3" w:rsidP="008A24B3">
            <w:pPr>
              <w:widowControl w:val="0"/>
              <w:rPr>
                <w:rFonts w:ascii="Angsana New" w:hAnsi="Angsana New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1314" w:type="dxa"/>
            <w:vAlign w:val="bottom"/>
          </w:tcPr>
          <w:p w14:paraId="0C103990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657D0015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07791D5E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4C685CAA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5AB7C477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</w:tr>
      <w:tr w:rsidR="004B3327" w:rsidRPr="002A7262" w14:paraId="60C36DF6" w14:textId="77777777" w:rsidTr="00B202C9">
        <w:trPr>
          <w:cantSplit/>
        </w:trPr>
        <w:tc>
          <w:tcPr>
            <w:tcW w:w="3330" w:type="dxa"/>
          </w:tcPr>
          <w:p w14:paraId="76B65E14" w14:textId="77777777" w:rsidR="008A24B3" w:rsidRPr="002A7262" w:rsidRDefault="008A24B3" w:rsidP="008A24B3">
            <w:pPr>
              <w:widowControl w:val="0"/>
              <w:rPr>
                <w:rFonts w:ascii="Angsana New" w:hAnsi="Angsana New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1314" w:type="dxa"/>
            <w:vAlign w:val="bottom"/>
          </w:tcPr>
          <w:p w14:paraId="4D442445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4A304069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3823D1B7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51311D97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644907F7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</w:tr>
      <w:tr w:rsidR="004B3327" w:rsidRPr="002A7262" w14:paraId="2E30B3DE" w14:textId="77777777" w:rsidTr="00B202C9">
        <w:trPr>
          <w:cantSplit/>
        </w:trPr>
        <w:tc>
          <w:tcPr>
            <w:tcW w:w="3330" w:type="dxa"/>
          </w:tcPr>
          <w:p w14:paraId="6319B13F" w14:textId="77777777" w:rsidR="008A24B3" w:rsidRPr="002A7262" w:rsidRDefault="008A24B3" w:rsidP="008A24B3">
            <w:pPr>
              <w:widowControl w:val="0"/>
              <w:rPr>
                <w:rFonts w:ascii="Angsana New" w:hAnsi="Angsana New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1314" w:type="dxa"/>
            <w:vAlign w:val="bottom"/>
          </w:tcPr>
          <w:p w14:paraId="6BB1A908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19AE8E5F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58988CBB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6F5BC0F1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2E05C3AE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</w:tr>
      <w:tr w:rsidR="004B3327" w:rsidRPr="002A7262" w14:paraId="0B131969" w14:textId="77777777" w:rsidTr="00B202C9">
        <w:trPr>
          <w:cantSplit/>
        </w:trPr>
        <w:tc>
          <w:tcPr>
            <w:tcW w:w="3330" w:type="dxa"/>
          </w:tcPr>
          <w:p w14:paraId="354802FD" w14:textId="77777777" w:rsidR="008A24B3" w:rsidRPr="002A7262" w:rsidRDefault="008A24B3" w:rsidP="008A24B3">
            <w:pPr>
              <w:widowControl w:val="0"/>
              <w:rPr>
                <w:rFonts w:ascii="Angsana New" w:hAnsi="Angsana New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1314" w:type="dxa"/>
            <w:vAlign w:val="bottom"/>
          </w:tcPr>
          <w:p w14:paraId="26A77223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00D27479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24CAEB93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17BC20ED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14" w:type="dxa"/>
            <w:vAlign w:val="bottom"/>
          </w:tcPr>
          <w:p w14:paraId="2747DDC2" w14:textId="77777777" w:rsidR="008A24B3" w:rsidRPr="002A7262" w:rsidRDefault="008A24B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</w:tr>
      <w:tr w:rsidR="004B3327" w:rsidRPr="002A7262" w14:paraId="60188593" w14:textId="77777777" w:rsidTr="00B202C9">
        <w:trPr>
          <w:cantSplit/>
        </w:trPr>
        <w:tc>
          <w:tcPr>
            <w:tcW w:w="3330" w:type="dxa"/>
            <w:hideMark/>
          </w:tcPr>
          <w:p w14:paraId="6F2D23DB" w14:textId="28B436C5" w:rsidR="00EA4BE5" w:rsidRPr="002A7262" w:rsidRDefault="00EA4BE5" w:rsidP="008A24B3">
            <w:pPr>
              <w:widowControl w:val="0"/>
              <w:rPr>
                <w:rFonts w:ascii="Angsana New" w:hAnsi="Angsana New"/>
                <w:b/>
                <w:bCs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 xml:space="preserve">ณ วันที่ </w:t>
            </w: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</w:rPr>
              <w:t xml:space="preserve">31 </w:t>
            </w: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 xml:space="preserve">มีนาคม </w:t>
            </w: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</w:rPr>
              <w:t>2568</w:t>
            </w:r>
          </w:p>
        </w:tc>
        <w:tc>
          <w:tcPr>
            <w:tcW w:w="1314" w:type="dxa"/>
            <w:vAlign w:val="bottom"/>
          </w:tcPr>
          <w:p w14:paraId="31C56CE4" w14:textId="1A74206D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</w:rPr>
              <w:t>(1,548)</w:t>
            </w:r>
          </w:p>
        </w:tc>
        <w:tc>
          <w:tcPr>
            <w:tcW w:w="1314" w:type="dxa"/>
            <w:vAlign w:val="bottom"/>
          </w:tcPr>
          <w:p w14:paraId="7624DA63" w14:textId="3D21B645" w:rsidR="000D0B62" w:rsidRPr="002A7262" w:rsidRDefault="00FC480A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  <w:r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>15</w:t>
            </w:r>
          </w:p>
        </w:tc>
        <w:tc>
          <w:tcPr>
            <w:tcW w:w="1314" w:type="dxa"/>
            <w:vAlign w:val="bottom"/>
          </w:tcPr>
          <w:p w14:paraId="7DEF22B1" w14:textId="740CB176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</w:rPr>
              <w:t>(3)</w:t>
            </w:r>
          </w:p>
        </w:tc>
        <w:tc>
          <w:tcPr>
            <w:tcW w:w="1314" w:type="dxa"/>
            <w:vAlign w:val="bottom"/>
          </w:tcPr>
          <w:p w14:paraId="02749702" w14:textId="26010117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365150F2" w14:textId="0F93A7B3" w:rsidR="00EA4BE5" w:rsidRPr="002A7262" w:rsidRDefault="00EA4BE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</w:rPr>
              <w:t>(1,651)</w:t>
            </w:r>
          </w:p>
        </w:tc>
      </w:tr>
      <w:tr w:rsidR="004B3327" w:rsidRPr="002A7262" w14:paraId="63BF75D0" w14:textId="77777777" w:rsidTr="00B202C9">
        <w:trPr>
          <w:cantSplit/>
        </w:trPr>
        <w:tc>
          <w:tcPr>
            <w:tcW w:w="3330" w:type="dxa"/>
            <w:hideMark/>
          </w:tcPr>
          <w:p w14:paraId="2DB45E8C" w14:textId="2D8DF859" w:rsidR="00A211E2" w:rsidRPr="002A7262" w:rsidRDefault="00A211E2" w:rsidP="008A24B3">
            <w:pPr>
              <w:widowControl w:val="0"/>
              <w:ind w:left="163" w:hanging="163"/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การเปลี่ยนแปลงในมูลค่ายุติธรรมของ</w:t>
            </w:r>
            <w:r w:rsidR="004E4CBC" w:rsidRPr="002A7262">
              <w:rPr>
                <w:rFonts w:ascii="Angsana New" w:hAnsi="Angsana New" w:hint="cs"/>
                <w:sz w:val="25"/>
                <w:szCs w:val="25"/>
                <w:cs/>
              </w:rPr>
              <w:t xml:space="preserve">               </w:t>
            </w: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ตราสารอนุพันธ์ที่กำหนดให้เป็นเครื่องมือที่ใช้ในการป้องกันความเสี่ยง</w:t>
            </w:r>
          </w:p>
        </w:tc>
        <w:tc>
          <w:tcPr>
            <w:tcW w:w="1314" w:type="dxa"/>
            <w:vAlign w:val="bottom"/>
          </w:tcPr>
          <w:p w14:paraId="3E2ED8F3" w14:textId="1501CB67" w:rsidR="00A211E2" w:rsidRPr="002A7262" w:rsidRDefault="000D7E38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108</w:t>
            </w:r>
          </w:p>
        </w:tc>
        <w:tc>
          <w:tcPr>
            <w:tcW w:w="1314" w:type="dxa"/>
            <w:vAlign w:val="bottom"/>
          </w:tcPr>
          <w:p w14:paraId="20D33FA4" w14:textId="4CEAF663" w:rsidR="00A95E93" w:rsidRPr="002A7262" w:rsidRDefault="005F1B8C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-</w:t>
            </w:r>
          </w:p>
        </w:tc>
        <w:tc>
          <w:tcPr>
            <w:tcW w:w="1314" w:type="dxa"/>
            <w:vAlign w:val="bottom"/>
          </w:tcPr>
          <w:p w14:paraId="7B9BEDA8" w14:textId="53585165" w:rsidR="00A211E2" w:rsidRPr="002A7262" w:rsidRDefault="00E25EF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  <w:cs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05F5D587" w14:textId="0FDBFA7A" w:rsidR="00A211E2" w:rsidRPr="002A7262" w:rsidRDefault="00DC106F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24410F5E" w14:textId="5F7BE5E2" w:rsidR="00A211E2" w:rsidRPr="002A7262" w:rsidRDefault="004B212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</w:tr>
      <w:tr w:rsidR="004B3327" w:rsidRPr="002A7262" w14:paraId="4F988A83" w14:textId="77777777" w:rsidTr="00B202C9">
        <w:trPr>
          <w:cantSplit/>
        </w:trPr>
        <w:tc>
          <w:tcPr>
            <w:tcW w:w="3330" w:type="dxa"/>
          </w:tcPr>
          <w:p w14:paraId="755CABD1" w14:textId="043AB132" w:rsidR="00A211E2" w:rsidRPr="002A7262" w:rsidRDefault="00A211E2" w:rsidP="008A24B3">
            <w:pPr>
              <w:widowControl w:val="0"/>
              <w:ind w:left="163" w:hanging="163"/>
              <w:rPr>
                <w:rFonts w:ascii="Angsana New" w:hAnsi="Angsana New"/>
                <w:sz w:val="25"/>
                <w:szCs w:val="25"/>
                <w:cs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จำนวนที่โอนไปยังกำไรหรือขาดทุนหรือต้นทุนโครงการรถไฟฟ้า</w:t>
            </w:r>
          </w:p>
        </w:tc>
        <w:tc>
          <w:tcPr>
            <w:tcW w:w="1314" w:type="dxa"/>
            <w:vAlign w:val="bottom"/>
          </w:tcPr>
          <w:p w14:paraId="7F3877F1" w14:textId="350EC110" w:rsidR="00A211E2" w:rsidRPr="002A7262" w:rsidRDefault="004B212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350</w:t>
            </w:r>
          </w:p>
        </w:tc>
        <w:tc>
          <w:tcPr>
            <w:tcW w:w="1314" w:type="dxa"/>
            <w:vAlign w:val="bottom"/>
          </w:tcPr>
          <w:p w14:paraId="0C190FC2" w14:textId="2F63A535" w:rsidR="006B5CF5" w:rsidRPr="002A7262" w:rsidRDefault="006B5CF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345E650B" w14:textId="0BA450DB" w:rsidR="00A211E2" w:rsidRPr="002A7262" w:rsidRDefault="004B212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6FE17C4C" w14:textId="0DFC6123" w:rsidR="00A211E2" w:rsidRPr="002A7262" w:rsidRDefault="004B212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23443998" w14:textId="6554AE7F" w:rsidR="00A211E2" w:rsidRPr="002A7262" w:rsidRDefault="004B212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</w:tr>
      <w:tr w:rsidR="004B3327" w:rsidRPr="002A7262" w14:paraId="537D5033" w14:textId="77777777" w:rsidTr="00B202C9">
        <w:trPr>
          <w:cantSplit/>
        </w:trPr>
        <w:tc>
          <w:tcPr>
            <w:tcW w:w="3330" w:type="dxa"/>
          </w:tcPr>
          <w:p w14:paraId="4F0898A0" w14:textId="54BB2445" w:rsidR="00797169" w:rsidRPr="002A7262" w:rsidRDefault="00FB1932" w:rsidP="008A24B3">
            <w:pPr>
              <w:widowControl w:val="0"/>
              <w:ind w:left="163" w:hanging="163"/>
              <w:rPr>
                <w:rFonts w:ascii="Angsana New" w:hAnsi="Angsana New"/>
                <w:sz w:val="25"/>
                <w:szCs w:val="25"/>
                <w:cs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ปรับมูลค่าสำรองประกันภัย</w:t>
            </w:r>
          </w:p>
        </w:tc>
        <w:tc>
          <w:tcPr>
            <w:tcW w:w="1314" w:type="dxa"/>
            <w:vAlign w:val="bottom"/>
          </w:tcPr>
          <w:p w14:paraId="17D4140F" w14:textId="324ED1EF" w:rsidR="00797169" w:rsidRPr="002A7262" w:rsidRDefault="00FB1932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1D75B56D" w14:textId="72612954" w:rsidR="006B5CF5" w:rsidRPr="002A7262" w:rsidRDefault="006B5CF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64</w:t>
            </w:r>
          </w:p>
        </w:tc>
        <w:tc>
          <w:tcPr>
            <w:tcW w:w="1314" w:type="dxa"/>
            <w:vAlign w:val="bottom"/>
          </w:tcPr>
          <w:p w14:paraId="3E124670" w14:textId="06C674DA" w:rsidR="00797169" w:rsidRPr="002A7262" w:rsidRDefault="00FB1932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5E24F8FF" w14:textId="2FF7231D" w:rsidR="00797169" w:rsidRPr="002A7262" w:rsidRDefault="00FB1932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4B714553" w14:textId="5E9559EC" w:rsidR="00797169" w:rsidRPr="002A7262" w:rsidRDefault="00C9731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</w:tr>
      <w:tr w:rsidR="004B3327" w:rsidRPr="002A7262" w14:paraId="4F4D1810" w14:textId="77777777" w:rsidTr="00B202C9">
        <w:trPr>
          <w:cantSplit/>
        </w:trPr>
        <w:tc>
          <w:tcPr>
            <w:tcW w:w="3330" w:type="dxa"/>
          </w:tcPr>
          <w:p w14:paraId="5C545687" w14:textId="0EEE2408" w:rsidR="00A211E2" w:rsidRPr="002A7262" w:rsidRDefault="00A211E2" w:rsidP="008A24B3">
            <w:pPr>
              <w:widowControl w:val="0"/>
              <w:rPr>
                <w:rFonts w:ascii="Angsana New" w:hAnsi="Angsana New"/>
                <w:sz w:val="25"/>
                <w:szCs w:val="25"/>
                <w:cs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การปรับมูลค่าเงินลงทุนในตราสารทุน</w:t>
            </w:r>
          </w:p>
        </w:tc>
        <w:tc>
          <w:tcPr>
            <w:tcW w:w="1314" w:type="dxa"/>
            <w:vAlign w:val="bottom"/>
          </w:tcPr>
          <w:p w14:paraId="2A8854AF" w14:textId="119F5B85" w:rsidR="00A211E2" w:rsidRPr="002A7262" w:rsidRDefault="00EC4D52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648CACDD" w14:textId="70AB50AB" w:rsidR="006B5CF5" w:rsidRPr="002A7262" w:rsidRDefault="006B5CF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4B2576AB" w14:textId="1ED02DAB" w:rsidR="00A211E2" w:rsidRPr="002A7262" w:rsidRDefault="00EC4D52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19FDD7C3" w14:textId="63E50AC1" w:rsidR="00A211E2" w:rsidRPr="002A7262" w:rsidRDefault="00EC4D52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08F49B56" w14:textId="33A739E0" w:rsidR="00A211E2" w:rsidRPr="002A7262" w:rsidRDefault="006D3EFD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/>
                <w:sz w:val="25"/>
                <w:szCs w:val="25"/>
              </w:rPr>
              <w:t>(</w:t>
            </w:r>
            <w:r>
              <w:rPr>
                <w:rFonts w:ascii="Angsana New" w:hAnsi="Angsana New" w:hint="cs"/>
                <w:sz w:val="25"/>
                <w:szCs w:val="25"/>
                <w:cs/>
              </w:rPr>
              <w:t>694</w:t>
            </w:r>
            <w:r>
              <w:rPr>
                <w:rFonts w:ascii="Angsana New" w:hAnsi="Angsana New"/>
                <w:sz w:val="25"/>
                <w:szCs w:val="25"/>
              </w:rPr>
              <w:t>)</w:t>
            </w:r>
          </w:p>
        </w:tc>
      </w:tr>
      <w:tr w:rsidR="004B3327" w:rsidRPr="002A7262" w14:paraId="19A81356" w14:textId="77777777" w:rsidTr="00B202C9">
        <w:trPr>
          <w:cantSplit/>
        </w:trPr>
        <w:tc>
          <w:tcPr>
            <w:tcW w:w="3330" w:type="dxa"/>
          </w:tcPr>
          <w:p w14:paraId="4A31B422" w14:textId="2B730274" w:rsidR="00A211E2" w:rsidRPr="002A7262" w:rsidRDefault="00A211E2" w:rsidP="008A24B3">
            <w:pPr>
              <w:widowControl w:val="0"/>
              <w:rPr>
                <w:rFonts w:ascii="Angsana New" w:hAnsi="Angsana New"/>
                <w:sz w:val="25"/>
                <w:szCs w:val="25"/>
                <w:cs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ขายเงินลงทุนในตราสารทุน</w:t>
            </w:r>
          </w:p>
        </w:tc>
        <w:tc>
          <w:tcPr>
            <w:tcW w:w="1314" w:type="dxa"/>
            <w:vAlign w:val="bottom"/>
          </w:tcPr>
          <w:p w14:paraId="6FD85E48" w14:textId="0F5F7B6F" w:rsidR="00A211E2" w:rsidRPr="002A7262" w:rsidRDefault="00EC4D52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5A72956C" w14:textId="584525A5" w:rsidR="006B5CF5" w:rsidRPr="002A7262" w:rsidRDefault="006B5CF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5AA5D981" w14:textId="5453BAD7" w:rsidR="00A211E2" w:rsidRPr="002A7262" w:rsidRDefault="00EC4D52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6F49F338" w14:textId="22F4E3FB" w:rsidR="00A211E2" w:rsidRPr="002A7262" w:rsidRDefault="00EC4D52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00C7B174" w14:textId="4FD5CF04" w:rsidR="00A211E2" w:rsidRPr="002A7262" w:rsidRDefault="006D3EFD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 w:hint="cs"/>
                <w:sz w:val="25"/>
                <w:szCs w:val="25"/>
                <w:cs/>
              </w:rPr>
              <w:t>883</w:t>
            </w:r>
          </w:p>
        </w:tc>
      </w:tr>
      <w:tr w:rsidR="004B3327" w:rsidRPr="002A7262" w14:paraId="559F195F" w14:textId="77777777" w:rsidTr="00B202C9">
        <w:trPr>
          <w:cantSplit/>
        </w:trPr>
        <w:tc>
          <w:tcPr>
            <w:tcW w:w="3330" w:type="dxa"/>
            <w:hideMark/>
          </w:tcPr>
          <w:p w14:paraId="30949DC1" w14:textId="2E4FC6A9" w:rsidR="00A211E2" w:rsidRPr="002A7262" w:rsidRDefault="00A211E2" w:rsidP="008A24B3">
            <w:pPr>
              <w:widowControl w:val="0"/>
              <w:ind w:left="165" w:right="-109" w:hanging="165"/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ผลกระทบทางภาษี</w:t>
            </w:r>
          </w:p>
        </w:tc>
        <w:tc>
          <w:tcPr>
            <w:tcW w:w="1314" w:type="dxa"/>
            <w:vAlign w:val="bottom"/>
          </w:tcPr>
          <w:p w14:paraId="16323CBB" w14:textId="25034473" w:rsidR="00A211E2" w:rsidRPr="002A7262" w:rsidRDefault="00AC4E9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(6)</w:t>
            </w:r>
          </w:p>
        </w:tc>
        <w:tc>
          <w:tcPr>
            <w:tcW w:w="1314" w:type="dxa"/>
            <w:vAlign w:val="bottom"/>
          </w:tcPr>
          <w:p w14:paraId="068E4521" w14:textId="73606EBD" w:rsidR="006B5CF5" w:rsidRPr="002A7262" w:rsidRDefault="006B5CF5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5074C43D" w14:textId="7D13B1D9" w:rsidR="00A211E2" w:rsidRPr="002A7262" w:rsidRDefault="00AC4E9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638F5E8A" w14:textId="4B7831D6" w:rsidR="00A211E2" w:rsidRPr="002A7262" w:rsidRDefault="00AC4E93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06C0CC67" w14:textId="2BB73DFF" w:rsidR="00A211E2" w:rsidRPr="002A7262" w:rsidRDefault="006D3EFD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>
              <w:rPr>
                <w:rFonts w:ascii="Angsana New" w:hAnsi="Angsana New" w:hint="cs"/>
                <w:sz w:val="25"/>
                <w:szCs w:val="25"/>
                <w:cs/>
              </w:rPr>
              <w:t>238</w:t>
            </w:r>
          </w:p>
        </w:tc>
      </w:tr>
      <w:tr w:rsidR="004B3327" w:rsidRPr="002A7262" w14:paraId="1AB794F4" w14:textId="77777777" w:rsidTr="00B202C9">
        <w:trPr>
          <w:cantSplit/>
        </w:trPr>
        <w:tc>
          <w:tcPr>
            <w:tcW w:w="3330" w:type="dxa"/>
          </w:tcPr>
          <w:p w14:paraId="7E405C9A" w14:textId="7543D173" w:rsidR="00A211E2" w:rsidRPr="002A7262" w:rsidRDefault="00A211E2" w:rsidP="008A24B3">
            <w:pPr>
              <w:widowControl w:val="0"/>
              <w:ind w:left="165" w:right="-109" w:hanging="165"/>
              <w:rPr>
                <w:rFonts w:ascii="Angsana New" w:hAnsi="Angsana New"/>
                <w:sz w:val="25"/>
                <w:szCs w:val="25"/>
                <w:cs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การปันสัดส่วนขององค์ประกอบอื่น</w:t>
            </w:r>
            <w:r w:rsidR="004E4CBC" w:rsidRPr="002A7262">
              <w:rPr>
                <w:rFonts w:ascii="Angsana New" w:hAnsi="Angsana New" w:hint="cs"/>
                <w:sz w:val="25"/>
                <w:szCs w:val="25"/>
                <w:cs/>
              </w:rPr>
              <w:t xml:space="preserve">                           </w:t>
            </w: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ของส่วนของผู้ถือหุ้น</w:t>
            </w:r>
          </w:p>
        </w:tc>
        <w:tc>
          <w:tcPr>
            <w:tcW w:w="1314" w:type="dxa"/>
            <w:vAlign w:val="bottom"/>
          </w:tcPr>
          <w:p w14:paraId="062D7BBB" w14:textId="473547C9" w:rsidR="00A211E2" w:rsidRPr="002A7262" w:rsidRDefault="00C73166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67BDDDCD" w14:textId="4E717A17" w:rsidR="00A95E93" w:rsidRPr="002A7262" w:rsidRDefault="00C06AC2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19F06B1C" w14:textId="633BE0D0" w:rsidR="00A211E2" w:rsidRPr="002A7262" w:rsidRDefault="00C73166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(1)</w:t>
            </w:r>
          </w:p>
        </w:tc>
        <w:tc>
          <w:tcPr>
            <w:tcW w:w="1314" w:type="dxa"/>
            <w:vAlign w:val="bottom"/>
          </w:tcPr>
          <w:p w14:paraId="3749D129" w14:textId="40011DFC" w:rsidR="00A211E2" w:rsidRPr="002A7262" w:rsidRDefault="00C73166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25E9F062" w14:textId="0554A568" w:rsidR="00A211E2" w:rsidRPr="002A7262" w:rsidRDefault="00C73166" w:rsidP="008A24B3">
            <w:pPr>
              <w:widowControl w:val="0"/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(156)</w:t>
            </w:r>
          </w:p>
        </w:tc>
      </w:tr>
      <w:tr w:rsidR="004B3327" w:rsidRPr="002A7262" w14:paraId="4105C2BF" w14:textId="77777777" w:rsidTr="00B202C9">
        <w:trPr>
          <w:cantSplit/>
        </w:trPr>
        <w:tc>
          <w:tcPr>
            <w:tcW w:w="3330" w:type="dxa"/>
          </w:tcPr>
          <w:p w14:paraId="53AE5514" w14:textId="38487FEB" w:rsidR="00B202C9" w:rsidRPr="002A7262" w:rsidRDefault="00B202C9" w:rsidP="008A24B3">
            <w:pPr>
              <w:widowControl w:val="0"/>
              <w:ind w:left="165" w:right="-109" w:hanging="165"/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  <w:cs/>
              </w:rPr>
              <w:t>ส่วนที่เป็นของผู้มีส่วนได้เสียที่ไม่มีอำนาจควบคุม</w:t>
            </w:r>
          </w:p>
        </w:tc>
        <w:tc>
          <w:tcPr>
            <w:tcW w:w="1314" w:type="dxa"/>
            <w:vAlign w:val="bottom"/>
          </w:tcPr>
          <w:p w14:paraId="3178CD81" w14:textId="4155F737" w:rsidR="00B202C9" w:rsidRPr="002A7262" w:rsidRDefault="00B202C9" w:rsidP="007C4EA2">
            <w:pPr>
              <w:widowControl w:val="0"/>
              <w:pBdr>
                <w:bottom w:val="single" w:sz="4" w:space="1" w:color="auto"/>
              </w:pBdr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(107)</w:t>
            </w:r>
          </w:p>
        </w:tc>
        <w:tc>
          <w:tcPr>
            <w:tcW w:w="1314" w:type="dxa"/>
            <w:vAlign w:val="bottom"/>
          </w:tcPr>
          <w:p w14:paraId="6202C1D2" w14:textId="64BD90F6" w:rsidR="00B202C9" w:rsidRPr="002A7262" w:rsidRDefault="00B202C9" w:rsidP="007C4EA2">
            <w:pPr>
              <w:widowControl w:val="0"/>
              <w:pBdr>
                <w:bottom w:val="single" w:sz="4" w:space="1" w:color="auto"/>
              </w:pBdr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(29)</w:t>
            </w:r>
          </w:p>
        </w:tc>
        <w:tc>
          <w:tcPr>
            <w:tcW w:w="1314" w:type="dxa"/>
            <w:vAlign w:val="bottom"/>
          </w:tcPr>
          <w:p w14:paraId="1ED2822A" w14:textId="20C56AF2" w:rsidR="00B202C9" w:rsidRPr="002A7262" w:rsidRDefault="00B202C9" w:rsidP="007C4EA2">
            <w:pPr>
              <w:widowControl w:val="0"/>
              <w:pBdr>
                <w:bottom w:val="single" w:sz="4" w:space="1" w:color="auto"/>
              </w:pBdr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0CD835D1" w14:textId="7A0BE812" w:rsidR="00B202C9" w:rsidRPr="002A7262" w:rsidRDefault="00B202C9" w:rsidP="007C4EA2">
            <w:pPr>
              <w:widowControl w:val="0"/>
              <w:pBdr>
                <w:bottom w:val="single" w:sz="4" w:space="1" w:color="auto"/>
              </w:pBdr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5D953B03" w14:textId="5138F326" w:rsidR="00B202C9" w:rsidRPr="002A7262" w:rsidRDefault="00B202C9" w:rsidP="007C4EA2">
            <w:pPr>
              <w:widowControl w:val="0"/>
              <w:pBdr>
                <w:bottom w:val="single" w:sz="4" w:space="1" w:color="auto"/>
              </w:pBdr>
              <w:tabs>
                <w:tab w:val="decimal" w:pos="887"/>
              </w:tabs>
              <w:rPr>
                <w:rFonts w:ascii="Angsana New" w:hAnsi="Angsana New"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sz w:val="25"/>
                <w:szCs w:val="25"/>
              </w:rPr>
              <w:t>(</w:t>
            </w:r>
            <w:r w:rsidR="00154D1F">
              <w:rPr>
                <w:rFonts w:ascii="Angsana New" w:hAnsi="Angsana New" w:hint="cs"/>
                <w:sz w:val="25"/>
                <w:szCs w:val="25"/>
                <w:cs/>
              </w:rPr>
              <w:t>265</w:t>
            </w:r>
            <w:r w:rsidRPr="002A7262">
              <w:rPr>
                <w:rFonts w:ascii="Angsana New" w:hAnsi="Angsana New" w:hint="cs"/>
                <w:sz w:val="25"/>
                <w:szCs w:val="25"/>
              </w:rPr>
              <w:t>)</w:t>
            </w:r>
          </w:p>
        </w:tc>
      </w:tr>
      <w:tr w:rsidR="004B3327" w:rsidRPr="004B3327" w14:paraId="790E6EC9" w14:textId="77777777" w:rsidTr="00B202C9">
        <w:trPr>
          <w:cantSplit/>
        </w:trPr>
        <w:tc>
          <w:tcPr>
            <w:tcW w:w="3330" w:type="dxa"/>
            <w:hideMark/>
          </w:tcPr>
          <w:p w14:paraId="539D2222" w14:textId="0A8223CD" w:rsidR="00B202C9" w:rsidRPr="002A7262" w:rsidRDefault="00B202C9" w:rsidP="008A24B3">
            <w:pPr>
              <w:widowControl w:val="0"/>
              <w:rPr>
                <w:rFonts w:ascii="Angsana New" w:hAnsi="Angsana New"/>
                <w:b/>
                <w:bCs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 xml:space="preserve">ณ วันที่ </w:t>
            </w: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</w:rPr>
              <w:t xml:space="preserve">31 </w:t>
            </w: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 xml:space="preserve">มีนาคม </w:t>
            </w: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</w:rPr>
              <w:t>2569</w:t>
            </w:r>
          </w:p>
        </w:tc>
        <w:tc>
          <w:tcPr>
            <w:tcW w:w="1314" w:type="dxa"/>
            <w:vAlign w:val="bottom"/>
          </w:tcPr>
          <w:p w14:paraId="5008F18D" w14:textId="39EE420B" w:rsidR="00B202C9" w:rsidRPr="002A7262" w:rsidRDefault="00B202C9" w:rsidP="008A24B3">
            <w:pPr>
              <w:widowControl w:val="0"/>
              <w:pBdr>
                <w:bottom w:val="double" w:sz="4" w:space="1" w:color="auto"/>
              </w:pBdr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</w:rPr>
              <w:t>(1,203)</w:t>
            </w:r>
          </w:p>
        </w:tc>
        <w:tc>
          <w:tcPr>
            <w:tcW w:w="1314" w:type="dxa"/>
            <w:vAlign w:val="bottom"/>
          </w:tcPr>
          <w:p w14:paraId="132F8D4B" w14:textId="5E953AE4" w:rsidR="00B202C9" w:rsidRPr="002A7262" w:rsidRDefault="00B202C9" w:rsidP="008A24B3">
            <w:pPr>
              <w:widowControl w:val="0"/>
              <w:pBdr>
                <w:bottom w:val="double" w:sz="4" w:space="1" w:color="auto"/>
              </w:pBdr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</w:rPr>
              <w:t>50</w:t>
            </w:r>
          </w:p>
        </w:tc>
        <w:tc>
          <w:tcPr>
            <w:tcW w:w="1314" w:type="dxa"/>
            <w:vAlign w:val="bottom"/>
          </w:tcPr>
          <w:p w14:paraId="4E335D46" w14:textId="0EE5741F" w:rsidR="00B202C9" w:rsidRPr="002A7262" w:rsidRDefault="00B202C9" w:rsidP="008A24B3">
            <w:pPr>
              <w:widowControl w:val="0"/>
              <w:pBdr>
                <w:bottom w:val="double" w:sz="4" w:space="1" w:color="auto"/>
              </w:pBdr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</w:rPr>
              <w:t>(4)</w:t>
            </w:r>
          </w:p>
        </w:tc>
        <w:tc>
          <w:tcPr>
            <w:tcW w:w="1314" w:type="dxa"/>
            <w:vAlign w:val="bottom"/>
          </w:tcPr>
          <w:p w14:paraId="678A26CC" w14:textId="6E514FCA" w:rsidR="00B202C9" w:rsidRPr="002A7262" w:rsidRDefault="00DC106F" w:rsidP="008A24B3">
            <w:pPr>
              <w:widowControl w:val="0"/>
              <w:pBdr>
                <w:bottom w:val="double" w:sz="4" w:space="1" w:color="auto"/>
              </w:pBdr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  <w:r w:rsidRPr="002A7262">
              <w:rPr>
                <w:rFonts w:ascii="Angsana New" w:hAnsi="Angsana New"/>
                <w:b/>
                <w:bCs/>
                <w:sz w:val="25"/>
                <w:szCs w:val="25"/>
              </w:rPr>
              <w:t>-</w:t>
            </w:r>
          </w:p>
        </w:tc>
        <w:tc>
          <w:tcPr>
            <w:tcW w:w="1314" w:type="dxa"/>
            <w:vAlign w:val="bottom"/>
          </w:tcPr>
          <w:p w14:paraId="1931FD59" w14:textId="406EF01E" w:rsidR="00B202C9" w:rsidRPr="004B3327" w:rsidRDefault="00B202C9" w:rsidP="008A24B3">
            <w:pPr>
              <w:widowControl w:val="0"/>
              <w:pBdr>
                <w:bottom w:val="double" w:sz="4" w:space="1" w:color="auto"/>
              </w:pBdr>
              <w:tabs>
                <w:tab w:val="decimal" w:pos="887"/>
              </w:tabs>
              <w:rPr>
                <w:rFonts w:ascii="Angsana New" w:hAnsi="Angsana New"/>
                <w:b/>
                <w:bCs/>
                <w:sz w:val="25"/>
                <w:szCs w:val="25"/>
              </w:rPr>
            </w:pP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</w:rPr>
              <w:t>(1,6</w:t>
            </w:r>
            <w:r w:rsidR="000A4EF8" w:rsidRPr="002A7262">
              <w:rPr>
                <w:rFonts w:ascii="Angsana New" w:hAnsi="Angsana New"/>
                <w:b/>
                <w:bCs/>
                <w:sz w:val="25"/>
                <w:szCs w:val="25"/>
              </w:rPr>
              <w:t>45</w:t>
            </w:r>
            <w:r w:rsidRPr="002A7262">
              <w:rPr>
                <w:rFonts w:ascii="Angsana New" w:hAnsi="Angsana New" w:hint="cs"/>
                <w:b/>
                <w:bCs/>
                <w:sz w:val="25"/>
                <w:szCs w:val="25"/>
              </w:rPr>
              <w:t>)</w:t>
            </w:r>
          </w:p>
        </w:tc>
      </w:tr>
    </w:tbl>
    <w:p w14:paraId="3219488F" w14:textId="10F8E015" w:rsidR="00F27F86" w:rsidRPr="004B3327" w:rsidRDefault="003019E8" w:rsidP="008A24B3">
      <w:pPr>
        <w:spacing w:before="24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</w:t>
      </w:r>
      <w:r w:rsidR="006C3668" w:rsidRPr="004B3327">
        <w:rPr>
          <w:rFonts w:ascii="Angsana New" w:hAnsi="Angsana New" w:hint="cs"/>
          <w:b/>
          <w:bCs/>
          <w:sz w:val="32"/>
          <w:szCs w:val="32"/>
        </w:rPr>
        <w:t>6</w:t>
      </w:r>
      <w:r w:rsidR="00F27F86" w:rsidRPr="004B3327">
        <w:rPr>
          <w:rFonts w:ascii="Angsana New" w:hAnsi="Angsana New" w:hint="cs"/>
          <w:b/>
          <w:bCs/>
          <w:sz w:val="32"/>
          <w:szCs w:val="32"/>
        </w:rPr>
        <w:t xml:space="preserve">.2 </w:t>
      </w:r>
      <w:r w:rsidR="00F27F86" w:rsidRPr="004B3327">
        <w:rPr>
          <w:rFonts w:ascii="Angsana New" w:hAnsi="Angsana New" w:hint="cs"/>
          <w:b/>
          <w:bCs/>
          <w:sz w:val="32"/>
          <w:szCs w:val="32"/>
        </w:rPr>
        <w:tab/>
      </w:r>
      <w:bookmarkStart w:id="149" w:name="_Hlk57031532"/>
      <w:r w:rsidR="00F27F86" w:rsidRPr="004B3327">
        <w:rPr>
          <w:rFonts w:ascii="Angsana New" w:hAnsi="Angsana New" w:hint="cs"/>
          <w:b/>
          <w:bCs/>
          <w:sz w:val="32"/>
          <w:szCs w:val="32"/>
          <w:cs/>
        </w:rPr>
        <w:t>วัตถุประสงค์และนโยบายการบริหารความเสี่ยงทางการเงิน</w:t>
      </w:r>
      <w:bookmarkEnd w:id="149"/>
    </w:p>
    <w:p w14:paraId="39594129" w14:textId="4C1C0F50" w:rsidR="00071055" w:rsidRPr="004B3327" w:rsidRDefault="00071055" w:rsidP="0088446D">
      <w:pPr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กลุ่มบริษัทมีความเสี่ยงทางการเงินที่เกี่ยวข้องกับเครื่องมือทางการเงินที่สำคัญ และมีนโยบายการบริหารความเสี่ยง ดังนี้</w:t>
      </w:r>
      <w:r w:rsidR="00747A40">
        <w:rPr>
          <w:rFonts w:ascii="Angsana New" w:hAnsi="Angsana New" w:hint="cs"/>
          <w:sz w:val="32"/>
          <w:szCs w:val="32"/>
          <w:cs/>
        </w:rPr>
        <w:t xml:space="preserve"> </w:t>
      </w:r>
    </w:p>
    <w:p w14:paraId="38544F36" w14:textId="601EB592" w:rsidR="000A1CFF" w:rsidRPr="004B3327" w:rsidRDefault="00687ABF" w:rsidP="0088446D">
      <w:pPr>
        <w:tabs>
          <w:tab w:val="left" w:pos="2880"/>
          <w:tab w:val="left" w:pos="5760"/>
          <w:tab w:val="decimal" w:pos="6660"/>
          <w:tab w:val="left" w:pos="7110"/>
          <w:tab w:val="decimal" w:pos="7920"/>
        </w:tabs>
        <w:spacing w:before="120" w:after="120"/>
        <w:ind w:left="605" w:right="-43" w:hanging="605"/>
        <w:jc w:val="both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56.2.1</w:t>
      </w:r>
      <w:r w:rsidR="000A1CFF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0A1CFF" w:rsidRPr="004B3327">
        <w:rPr>
          <w:rFonts w:ascii="Angsana New" w:hAnsi="Angsana New" w:hint="cs"/>
          <w:b/>
          <w:bCs/>
          <w:sz w:val="32"/>
          <w:szCs w:val="32"/>
          <w:cs/>
        </w:rPr>
        <w:t>ความเสี่ยงด้านเครดิต</w:t>
      </w:r>
    </w:p>
    <w:p w14:paraId="156F9ADE" w14:textId="77777777" w:rsidR="000A1CFF" w:rsidRPr="004B3327" w:rsidRDefault="000A1CFF" w:rsidP="0088446D">
      <w:pPr>
        <w:tabs>
          <w:tab w:val="left" w:pos="1440"/>
        </w:tabs>
        <w:spacing w:before="120" w:after="120"/>
        <w:ind w:left="605" w:hanging="605"/>
        <w:jc w:val="thaiDistribute"/>
        <w:rPr>
          <w:rFonts w:ascii="Angsana New" w:hAnsi="Angsana New"/>
          <w:i/>
          <w:iCs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กลุ่มบริษัทมีความเสี่ยงด้านเครดิตที่เกี่ยวเนื่องกับ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ลูกหนี้ เงินให้กู้ยืม เงินฝากกับธนาคารและสถาบันการเงิน และเครื่องมือทางการเงินอื่น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ๆ โดยจำนวนเงินสูงสุดที่กลุ่มบริษัทอาจต้องสูญเสียจากการให้สินเชื่อคือมูลค่าตามบัญชีที่แสดงอยู่ในงบฐานะการเงิน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ยกเว้นตราสารอนุพันธ์ซึ่งได้เปิดเผยจำนวนเงินสูงสุดที่กลุ่มบริษัทอาจต้องสูญเสียไว้ในหัวข้อความเสี่ยงด้านสภาพคล่อง</w:t>
      </w:r>
    </w:p>
    <w:p w14:paraId="1658B418" w14:textId="77777777" w:rsidR="008A24B3" w:rsidRPr="004B3327" w:rsidRDefault="008A24B3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i/>
          <w:iCs/>
          <w:sz w:val="32"/>
          <w:szCs w:val="32"/>
        </w:rPr>
      </w:pPr>
      <w:r w:rsidRPr="004B3327">
        <w:rPr>
          <w:rFonts w:ascii="Angsana New" w:hAnsi="Angsana New" w:hint="cs"/>
          <w:i/>
          <w:iCs/>
          <w:sz w:val="32"/>
          <w:szCs w:val="32"/>
        </w:rPr>
        <w:br w:type="page"/>
      </w:r>
    </w:p>
    <w:p w14:paraId="1A79753A" w14:textId="7AFE92ED" w:rsidR="00787ADA" w:rsidRPr="00476A8E" w:rsidRDefault="000A1CFF" w:rsidP="002A7262">
      <w:pPr>
        <w:keepNext/>
        <w:tabs>
          <w:tab w:val="left" w:pos="1440"/>
        </w:tabs>
        <w:spacing w:before="120" w:after="120" w:line="410" w:lineRule="exact"/>
        <w:ind w:left="605" w:hanging="605"/>
        <w:jc w:val="thaiDistribute"/>
        <w:rPr>
          <w:rFonts w:asciiTheme="majorBidi" w:hAnsiTheme="majorBidi" w:cstheme="majorBidi"/>
          <w:b/>
          <w:bCs/>
          <w:i/>
          <w:iCs/>
          <w:sz w:val="32"/>
          <w:szCs w:val="32"/>
        </w:rPr>
      </w:pPr>
      <w:r w:rsidRPr="004B3327">
        <w:rPr>
          <w:rFonts w:ascii="Angsana New" w:hAnsi="Angsana New" w:hint="cs"/>
          <w:i/>
          <w:iCs/>
          <w:sz w:val="32"/>
          <w:szCs w:val="32"/>
        </w:rPr>
        <w:lastRenderedPageBreak/>
        <w:tab/>
      </w:r>
      <w:r w:rsidR="00787ADA" w:rsidRPr="007C4EA2">
        <w:rPr>
          <w:rFonts w:ascii="Angsana New" w:hAnsi="Angsana New"/>
          <w:i/>
          <w:iCs/>
          <w:sz w:val="32"/>
          <w:szCs w:val="32"/>
          <w:u w:val="single"/>
          <w:cs/>
        </w:rPr>
        <w:t>ลูกหนี้การค้า / เงินให้สินเชื่อ / เงินให้กู้ยืม</w:t>
      </w:r>
    </w:p>
    <w:p w14:paraId="6FFD1BBB" w14:textId="77777777" w:rsidR="000A1CFF" w:rsidRPr="004B3327" w:rsidRDefault="000A1CFF" w:rsidP="002A7262">
      <w:pPr>
        <w:spacing w:before="120" w:after="120" w:line="41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กลุ่มบริษัทบริหารความเสี่ยงโดยใช้นโยบายและขั้นตอนในการควบคุมการให้สินเชื่ออย่างเหมาะสม จึงไม่คาดว่าจะเกิดผลขาดทุนทางการเงินที่มีสาระสำคัญ นอกจากนี้ กลุ่มบริษัทมีการติดตามยอดคงค้างของลูกหนี้และสินทรัพย์ที่เกิดจากสัญญาอย่างสม่ำเสมอ นอกจากนี้ การให้สินเชื่อของกลุ่มบริษัท เป็นการให้สินเชื่อกับหน่วยงานของรัฐ และเป็นแบบไม่กระจุกตัวสูง เนื่องจากกลุ่มบริษัทมีฐานลูกค้าจำนวนมากและอยู่หลากหลายกลุ่มอุตสาหกรรม</w:t>
      </w:r>
    </w:p>
    <w:p w14:paraId="5C1DC001" w14:textId="0F1B29BE" w:rsidR="000A1CFF" w:rsidRPr="004B3327" w:rsidRDefault="000A1CFF" w:rsidP="002A7262">
      <w:pPr>
        <w:spacing w:before="120" w:after="120" w:line="41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กลุ่มบริษัทพิจารณาการด้อยค่าทุกวันสิ้นรอบระยะเวลารายงาน อัตราการตั้งสำรองของผลขาดทุนด้านเครดิตที่คาดว่าจะเกิดขึ้นคำนวณโดยพิจารณาจากกระแสเงินสดที่คาดว่าจะได้รับในอนาคต และ</w:t>
      </w:r>
      <w:r w:rsidRPr="004B3327">
        <w:rPr>
          <w:rFonts w:ascii="Angsana New" w:hAnsi="Angsana New" w:hint="cs"/>
          <w:sz w:val="32"/>
          <w:szCs w:val="32"/>
        </w:rPr>
        <w:t>/</w:t>
      </w:r>
      <w:r w:rsidRPr="004B3327">
        <w:rPr>
          <w:rFonts w:ascii="Angsana New" w:hAnsi="Angsana New" w:hint="cs"/>
          <w:sz w:val="32"/>
          <w:szCs w:val="32"/>
          <w:cs/>
        </w:rPr>
        <w:t>หรือ</w:t>
      </w:r>
      <w:r w:rsidRPr="004B3327">
        <w:rPr>
          <w:rFonts w:ascii="Angsana New" w:hAnsi="Angsana New" w:hint="cs"/>
          <w:sz w:val="32"/>
          <w:szCs w:val="32"/>
        </w:rPr>
        <w:t xml:space="preserve">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 อายุหนี้คงค้างนับจากวันที่ถึงกำหนดชำระสำหรับกลุ่มลูกค้าที่มีรูปแบบของความเสี่ยงด้านเครดิตที่คล้ายคลึงกัน โดยจัดกลุ่มลูกค้าตาม</w:t>
      </w:r>
      <w:r w:rsidRPr="004B3327">
        <w:rPr>
          <w:rFonts w:ascii="Angsana New" w:eastAsia="Arial" w:hAnsi="Angsana New" w:hint="cs"/>
          <w:sz w:val="32"/>
          <w:szCs w:val="32"/>
          <w:cs/>
        </w:rPr>
        <w:t>ประเภทของลูกค้าและอันดับความน่าเชื่อถือของลูกค้า การคำนวณ</w:t>
      </w:r>
      <w:r w:rsidR="00C56F05">
        <w:rPr>
          <w:rFonts w:ascii="Angsana New" w:eastAsia="Arial" w:hAnsi="Angsana New"/>
          <w:sz w:val="32"/>
          <w:szCs w:val="32"/>
        </w:rPr>
        <w:t xml:space="preserve">                         </w:t>
      </w:r>
      <w:r w:rsidRPr="004B3327">
        <w:rPr>
          <w:rFonts w:ascii="Angsana New" w:eastAsia="Arial" w:hAnsi="Angsana New" w:hint="cs"/>
          <w:sz w:val="32"/>
          <w:szCs w:val="32"/>
          <w:cs/>
        </w:rPr>
        <w:t>ผลขาดทุนจาก</w:t>
      </w:r>
      <w:r w:rsidRPr="004B3327">
        <w:rPr>
          <w:rFonts w:ascii="Angsana New" w:hAnsi="Angsana New" w:hint="cs"/>
          <w:sz w:val="32"/>
          <w:szCs w:val="32"/>
          <w:cs/>
        </w:rPr>
        <w:t>การด้อยค่าด้านเครดิตที่คาดว่าจะเกิดขึ้น</w:t>
      </w:r>
      <w:r w:rsidRPr="004B3327">
        <w:rPr>
          <w:rFonts w:ascii="Angsana New" w:eastAsia="Arial" w:hAnsi="Angsana New" w:hint="cs"/>
          <w:sz w:val="32"/>
          <w:szCs w:val="32"/>
          <w:cs/>
        </w:rPr>
        <w:t>คำนึงถึง</w:t>
      </w:r>
      <w:r w:rsidRPr="004B3327">
        <w:rPr>
          <w:rFonts w:ascii="Angsana New" w:hAnsi="Angsana New" w:hint="cs"/>
          <w:sz w:val="32"/>
          <w:szCs w:val="32"/>
          <w:cs/>
        </w:rPr>
        <w:t>ผลของความน่าจะเป็นถ่วงน้ำหนัก</w:t>
      </w:r>
      <w:r w:rsidR="00C56F05">
        <w:rPr>
          <w:rFonts w:ascii="Angsana New" w:hAnsi="Angsana New"/>
          <w:sz w:val="32"/>
          <w:szCs w:val="32"/>
        </w:rPr>
        <w:t xml:space="preserve"> 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มูลค่าของเงินตามเวลาและข้อมูลที่มีความสมเหตุสมผลและสามารถสนับสนุนได้ที่มีอยู่ ณ วันที่รายงานเกี่ยวกับเหตุการณ์ในอดีต สภาพการณ์ปัจจุบันและการคาดการณ์สภาวะเศรษฐกิจในอนาคต</w:t>
      </w:r>
    </w:p>
    <w:p w14:paraId="7E53AC4F" w14:textId="53369086" w:rsidR="006979EC" w:rsidRPr="006979EC" w:rsidRDefault="006979EC" w:rsidP="002A7262">
      <w:pPr>
        <w:keepNext/>
        <w:tabs>
          <w:tab w:val="left" w:pos="1440"/>
        </w:tabs>
        <w:spacing w:before="120" w:after="120" w:line="410" w:lineRule="exact"/>
        <w:ind w:left="605" w:hanging="605"/>
        <w:jc w:val="thaiDistribute"/>
        <w:rPr>
          <w:rFonts w:ascii="Angsana New" w:hAnsi="Angsana New"/>
          <w:i/>
          <w:iCs/>
          <w:sz w:val="32"/>
          <w:szCs w:val="32"/>
          <w:u w:val="single"/>
        </w:rPr>
      </w:pPr>
      <w:r>
        <w:rPr>
          <w:rFonts w:ascii="Angsana New" w:hAnsi="Angsana New"/>
          <w:i/>
          <w:iCs/>
          <w:sz w:val="32"/>
          <w:szCs w:val="32"/>
          <w:cs/>
        </w:rPr>
        <w:tab/>
      </w:r>
      <w:r w:rsidRPr="006979EC">
        <w:rPr>
          <w:rFonts w:ascii="Angsana New" w:hAnsi="Angsana New"/>
          <w:i/>
          <w:iCs/>
          <w:sz w:val="32"/>
          <w:szCs w:val="32"/>
          <w:u w:val="single"/>
          <w:cs/>
        </w:rPr>
        <w:t>ลูกหนี้ภายใต้สัญญากับหน่วยงานของรัฐ</w:t>
      </w:r>
    </w:p>
    <w:p w14:paraId="6B066029" w14:textId="77777777" w:rsidR="006979EC" w:rsidRPr="007C4EA2" w:rsidRDefault="006979EC" w:rsidP="002A7262">
      <w:pPr>
        <w:spacing w:before="120" w:after="120" w:line="410" w:lineRule="exact"/>
        <w:ind w:left="605" w:hanging="605"/>
        <w:jc w:val="thaiDistribute"/>
        <w:rPr>
          <w:rFonts w:ascii="Angsana New" w:eastAsia="Arial" w:hAnsi="Angsana New"/>
          <w:sz w:val="32"/>
          <w:szCs w:val="32"/>
        </w:rPr>
      </w:pPr>
      <w:r w:rsidRPr="006979EC">
        <w:rPr>
          <w:rFonts w:ascii="Angsana New" w:hAnsi="Angsana New"/>
          <w:i/>
          <w:iCs/>
          <w:sz w:val="32"/>
          <w:szCs w:val="32"/>
        </w:rPr>
        <w:tab/>
      </w:r>
      <w:r w:rsidRPr="007C4EA2">
        <w:rPr>
          <w:rFonts w:ascii="Angsana New" w:eastAsia="Arial" w:hAnsi="Angsana New"/>
          <w:sz w:val="32"/>
          <w:szCs w:val="32"/>
          <w:cs/>
        </w:rPr>
        <w:t xml:space="preserve">ตามที่กล่าวไว้ในหมายเหตุประกอบงบการเงินข้อ </w:t>
      </w:r>
      <w:r w:rsidRPr="007C4EA2">
        <w:rPr>
          <w:rFonts w:ascii="Angsana New" w:eastAsia="Arial" w:hAnsi="Angsana New"/>
          <w:sz w:val="32"/>
          <w:szCs w:val="32"/>
        </w:rPr>
        <w:t>1.2</w:t>
      </w:r>
      <w:r w:rsidRPr="007C4EA2">
        <w:rPr>
          <w:rFonts w:ascii="Angsana New" w:eastAsia="Arial" w:hAnsi="Angsana New"/>
          <w:sz w:val="32"/>
          <w:szCs w:val="32"/>
          <w:cs/>
        </w:rPr>
        <w:t xml:space="preserve"> กลุ่มบริษัทฯได้ทำสัญญากับหน่วยงานของรัฐ</w:t>
      </w:r>
      <w:r w:rsidRPr="007C4EA2">
        <w:rPr>
          <w:rFonts w:ascii="Angsana New" w:eastAsia="Arial" w:hAnsi="Angsana New"/>
          <w:sz w:val="32"/>
          <w:szCs w:val="32"/>
        </w:rPr>
        <w:t xml:space="preserve">                              </w:t>
      </w:r>
      <w:r w:rsidRPr="007C4EA2">
        <w:rPr>
          <w:rFonts w:ascii="Angsana New" w:eastAsia="Arial" w:hAnsi="Angsana New"/>
          <w:sz w:val="32"/>
          <w:szCs w:val="32"/>
          <w:cs/>
        </w:rPr>
        <w:t>หลายสัญญา ซึ่งฝ่ายบริหารพิจารณาแล้วเห็นว่า ความเสี่ยงด้านเครดิตอยู่ในระดับต่ำเนื่องจากหน่วยงานของรัฐมีความสามารถในการชำระหนี้สูงซึ่งได้รับการสนับสนุนจากงบประมาณภาครัฐ และมีบทบาท</w:t>
      </w:r>
      <w:r w:rsidRPr="007C4EA2">
        <w:rPr>
          <w:rFonts w:ascii="Angsana New" w:eastAsia="Arial" w:hAnsi="Angsana New"/>
          <w:sz w:val="32"/>
          <w:szCs w:val="32"/>
        </w:rPr>
        <w:t xml:space="preserve">                            </w:t>
      </w:r>
      <w:r w:rsidRPr="007C4EA2">
        <w:rPr>
          <w:rFonts w:ascii="Angsana New" w:eastAsia="Arial" w:hAnsi="Angsana New"/>
          <w:sz w:val="32"/>
          <w:szCs w:val="32"/>
          <w:cs/>
        </w:rPr>
        <w:t>ในการจัดให้มีบริการสาธารณะต่อประชาชน</w:t>
      </w:r>
    </w:p>
    <w:p w14:paraId="3F1F91A7" w14:textId="437F7DFC" w:rsidR="006979EC" w:rsidRPr="007C4EA2" w:rsidRDefault="006979EC" w:rsidP="002A7262">
      <w:pPr>
        <w:spacing w:before="120" w:after="120" w:line="410" w:lineRule="exact"/>
        <w:ind w:left="605" w:hanging="605"/>
        <w:jc w:val="thaiDistribute"/>
        <w:rPr>
          <w:rFonts w:ascii="Angsana New" w:eastAsia="Arial" w:hAnsi="Angsana New"/>
          <w:sz w:val="32"/>
          <w:szCs w:val="32"/>
        </w:rPr>
      </w:pPr>
      <w:r w:rsidRPr="007C4EA2">
        <w:rPr>
          <w:rFonts w:ascii="Angsana New" w:eastAsia="Arial" w:hAnsi="Angsana New"/>
          <w:sz w:val="32"/>
          <w:szCs w:val="32"/>
        </w:rPr>
        <w:tab/>
      </w:r>
      <w:r w:rsidRPr="007C4EA2">
        <w:rPr>
          <w:rFonts w:ascii="Angsana New" w:eastAsia="Arial" w:hAnsi="Angsana New"/>
          <w:sz w:val="32"/>
          <w:szCs w:val="32"/>
          <w:cs/>
        </w:rPr>
        <w:t>อย่างไรก็ตาม ความเสี่ยงที่อาจเกิดขึ้นจากการทำสัญญากับหน่วยงานของรัฐส่วนใหญ่เป็นความเสี่ยงจากการชำระเงินล่าช้าซึ่งอาจเกิดจากขั้นตอนการเบิกจ่ายงบประมาณ กระบวนการทางธุรการ หรือการอนุมัติงบประมาณประจำปี เป็นต้น มากกว่าความเสี่ยงในการผิดนัดชำระหนี้ ด้วยเหตุนี้กลุ่มบริษัทจึงได้พิจารณาตั้งสำรองค่าเผื่อจากการคำนวณตามวิธีมูลค่าเงินตามเวลาเพื่อสะท้อนถึงความเสี่ยงจากการได้รับชำระเงินล่าช้าที่มีต่อมูลค่าลูกหนี้ภายใต้สัญญากับหน่วยงานของรัฐ ซึ่งกลุ่มบริษัทได้พิจารณาปัจจัยที่เกี่ยวข้องต่างๆ เช่น ประวัติการชำระเงินของหน่วยงานของรัฐ การคาดการณ์ระยะเวลาที่จะได้รับชำระ เงื่อนไขและข้อกำหนดของสัญญา ตลอดจนความเสี่ยงด้านนโยบายและกฎหมายที่อาจส่งผลต่อการปฏิบัติตามสัญญา เป็นต้น</w:t>
      </w:r>
    </w:p>
    <w:p w14:paraId="305FA76E" w14:textId="090441E7" w:rsidR="00AA41BB" w:rsidRPr="004B3327" w:rsidRDefault="00AA41BB" w:rsidP="002A7262">
      <w:pPr>
        <w:keepNext/>
        <w:tabs>
          <w:tab w:val="left" w:pos="1440"/>
        </w:tabs>
        <w:spacing w:before="120" w:after="120" w:line="410" w:lineRule="exact"/>
        <w:ind w:left="605" w:hanging="605"/>
        <w:jc w:val="thaiDistribute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  <w:cs/>
        </w:rPr>
        <w:tab/>
      </w:r>
      <w:r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เงินให้สินเชื่อจากการซื้อลูกหนี้ด้อยคุณภาพ</w:t>
      </w:r>
    </w:p>
    <w:p w14:paraId="60A6EA3F" w14:textId="77777777" w:rsidR="00AA41BB" w:rsidRPr="004B3327" w:rsidRDefault="00AA41BB" w:rsidP="002A7262">
      <w:pPr>
        <w:spacing w:before="120" w:after="120" w:line="410" w:lineRule="exact"/>
        <w:ind w:left="605"/>
        <w:jc w:val="thaiDistribute"/>
        <w:rPr>
          <w:rFonts w:ascii="Angsana New" w:eastAsia="Arial" w:hAnsi="Angsana New"/>
          <w:sz w:val="32"/>
          <w:szCs w:val="32"/>
        </w:rPr>
      </w:pPr>
      <w:r w:rsidRPr="004B3327">
        <w:rPr>
          <w:rFonts w:ascii="Angsana New" w:eastAsia="Arial" w:hAnsi="Angsana New" w:hint="cs"/>
          <w:sz w:val="32"/>
          <w:szCs w:val="32"/>
          <w:cs/>
        </w:rPr>
        <w:t>ความเสี่ยงด้านเครดิตเป็นความเสี่ยงที่ลูกหนี้หรือคู่สัญญาไม่สามารถปฏิบัติได้ตามสัญญาส่งผลให้              บริษัทย่อยขาดทุน บริษัทย่อยกำหนดนโยบายในการป้องกันความเสี่ยงด้านเครดิต โดยต้องมีความติดตามและควบคุมให้ลูกหนี้สามารถปฏิบัติตามเงื่อนไขสัญญาปรับโครงสร้างหนี้ หากมีการผิดนัดชำระหนี้หรือไม่ปฏิบัติตามเงื่อนไขในสัญญาจะต้องเร่งเจรจากับลูกหนี้เพื่อหาข้อยุติโดยเร็ว หากไม่สามารถเจรจากับลูกหนี้ได้ต้องดำเนินการตามกระบวนการทางกฎหมาย เพื่อให้เกิดสภาพการบังคับกับลูกหนี้และหลักประกันต่อไป</w:t>
      </w:r>
    </w:p>
    <w:p w14:paraId="7E755111" w14:textId="28CC0C0F" w:rsidR="00AA41BB" w:rsidRPr="004B3327" w:rsidRDefault="00AA41BB" w:rsidP="002A7262">
      <w:pPr>
        <w:spacing w:before="120" w:after="120" w:line="400" w:lineRule="exact"/>
        <w:ind w:left="605"/>
        <w:jc w:val="thaiDistribute"/>
        <w:rPr>
          <w:rFonts w:ascii="Angsana New" w:eastAsia="Arial" w:hAnsi="Angsana New"/>
          <w:sz w:val="32"/>
          <w:szCs w:val="32"/>
        </w:rPr>
      </w:pPr>
      <w:r w:rsidRPr="004B3327">
        <w:rPr>
          <w:rFonts w:ascii="Angsana New" w:eastAsia="Arial" w:hAnsi="Angsana New" w:hint="cs"/>
          <w:sz w:val="32"/>
          <w:szCs w:val="32"/>
          <w:cs/>
        </w:rPr>
        <w:lastRenderedPageBreak/>
        <w:t>สำหรับธุรกิจบริษัทบริหารสินทรัพย์ (</w:t>
      </w:r>
      <w:r w:rsidRPr="004B3327">
        <w:rPr>
          <w:rFonts w:ascii="Angsana New" w:eastAsia="Arial" w:hAnsi="Angsana New" w:hint="cs"/>
          <w:sz w:val="32"/>
          <w:szCs w:val="32"/>
        </w:rPr>
        <w:t xml:space="preserve">AMCs) </w:t>
      </w:r>
      <w:r w:rsidRPr="004B3327">
        <w:rPr>
          <w:rFonts w:ascii="Angsana New" w:eastAsia="Arial" w:hAnsi="Angsana New" w:hint="cs"/>
          <w:sz w:val="32"/>
          <w:szCs w:val="32"/>
          <w:cs/>
        </w:rPr>
        <w:t>ที่รายได้ไม่ได้เกิดจากการปล่อยสินเชื่อให้แก่ลูกค้าแต่มีรายได้จากการนำสินทรัพย์ด้อยคุณภาพ (</w:t>
      </w:r>
      <w:r w:rsidRPr="004B3327">
        <w:rPr>
          <w:rFonts w:ascii="Angsana New" w:eastAsia="Arial" w:hAnsi="Angsana New" w:hint="cs"/>
          <w:sz w:val="32"/>
          <w:szCs w:val="32"/>
        </w:rPr>
        <w:t xml:space="preserve">NPLs/NPAs) </w:t>
      </w:r>
      <w:r w:rsidRPr="004B3327">
        <w:rPr>
          <w:rFonts w:ascii="Angsana New" w:eastAsia="Arial" w:hAnsi="Angsana New" w:hint="cs"/>
          <w:sz w:val="32"/>
          <w:szCs w:val="32"/>
          <w:cs/>
        </w:rPr>
        <w:t>มาบริหารจัดการและจำหน่ายออกไป</w:t>
      </w:r>
      <w:r w:rsidRPr="004B3327">
        <w:rPr>
          <w:rFonts w:ascii="Angsana New" w:eastAsia="Arial" w:hAnsi="Angsana New" w:hint="cs"/>
          <w:sz w:val="32"/>
          <w:szCs w:val="32"/>
        </w:rPr>
        <w:t xml:space="preserve"> </w:t>
      </w:r>
      <w:r w:rsidRPr="004B3327">
        <w:rPr>
          <w:rFonts w:ascii="Angsana New" w:eastAsia="Arial" w:hAnsi="Angsana New" w:hint="cs"/>
          <w:sz w:val="32"/>
          <w:szCs w:val="32"/>
          <w:cs/>
        </w:rPr>
        <w:t>ดังนั้น                       บริษัทย่อยจึงมีความเสี่ยงจากคุณภาพของสินทรัพย์ (</w:t>
      </w:r>
      <w:r w:rsidRPr="004B3327">
        <w:rPr>
          <w:rFonts w:ascii="Angsana New" w:eastAsia="Arial" w:hAnsi="Angsana New" w:hint="cs"/>
          <w:sz w:val="32"/>
          <w:szCs w:val="32"/>
        </w:rPr>
        <w:t xml:space="preserve">Asset Quality Risk) </w:t>
      </w:r>
      <w:r w:rsidRPr="004B3327">
        <w:rPr>
          <w:rFonts w:ascii="Angsana New" w:eastAsia="Arial" w:hAnsi="Angsana New" w:hint="cs"/>
          <w:sz w:val="32"/>
          <w:szCs w:val="32"/>
          <w:cs/>
        </w:rPr>
        <w:t>เป็นหลัก บริษัทย่อยมีเครื่องมือในการบริหารความเสี่ยงด้านคุณภาพของสินทรัพย์ ดังนี้</w:t>
      </w:r>
    </w:p>
    <w:p w14:paraId="75B405BD" w14:textId="77777777" w:rsidR="00AA41BB" w:rsidRPr="004B3327" w:rsidRDefault="00AA41BB" w:rsidP="002A7262">
      <w:pPr>
        <w:spacing w:before="120" w:after="120" w:line="400" w:lineRule="exact"/>
        <w:ind w:left="879" w:hanging="274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 xml:space="preserve">- </w:t>
      </w: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การกำหนดราคาซื้อสินทรัพย์ด้อยคุณภาพ (</w:t>
      </w:r>
      <w:r w:rsidRPr="004B3327">
        <w:rPr>
          <w:rFonts w:ascii="Angsana New" w:hAnsi="Angsana New" w:hint="cs"/>
          <w:sz w:val="32"/>
          <w:szCs w:val="32"/>
        </w:rPr>
        <w:t xml:space="preserve">NPL/NPA) </w:t>
      </w:r>
      <w:r w:rsidRPr="004B3327">
        <w:rPr>
          <w:rFonts w:ascii="Angsana New" w:hAnsi="Angsana New" w:hint="cs"/>
          <w:sz w:val="32"/>
          <w:szCs w:val="32"/>
          <w:cs/>
        </w:rPr>
        <w:t>ด้วยการพิจารณาปัจจัยที่สำคัญเกี่ยวกับสินทรัพย์ด้อยคุณภาพ ได้แก่ ประวัติสถานะลูกหนี้ ภาระหนี้สิน คุณภาพหลักประกัน คุณภาพของสินทรัพย์รอการขาย รวมถึงสภาพแวดล้อมภายนอก เช่น ภาวการณ์แข่งขัน ภาวะเศรษฐกิจ เป็นต้น เพื่อให้บริษัทย่อยมีการกำหนดราคาซื้อที่เหมาะสมหรือไม่สูงกว่าราคาประเมินทรัพย์หลักประกัน</w:t>
      </w:r>
    </w:p>
    <w:p w14:paraId="16080745" w14:textId="65BD0CF1" w:rsidR="002A7262" w:rsidRDefault="00AA41BB" w:rsidP="002A7262">
      <w:pPr>
        <w:spacing w:before="120" w:after="120" w:line="400" w:lineRule="exact"/>
        <w:ind w:left="900" w:hanging="270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 xml:space="preserve">- </w:t>
      </w: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การบริหารจัดการลูกหนี้ตามสัญญาปรับโครงสร้างหนี้ที่อาจไม่สามารถผ่อนชำระหนี้ได้ตามสัญญาหรือชำระตามเงื่อนไขที่ตกลงกันไว้ บริษัทย่อยมีการพิจารณาและทบทวนถึงความสามารถในการ ชำระหนี้ของลูกหนี้ค้างชำระเกิน </w:t>
      </w:r>
      <w:r w:rsidRPr="004B3327">
        <w:rPr>
          <w:rFonts w:ascii="Angsana New" w:hAnsi="Angsana New" w:hint="cs"/>
          <w:sz w:val="32"/>
          <w:szCs w:val="32"/>
        </w:rPr>
        <w:t>180</w:t>
      </w:r>
      <w:r w:rsidRPr="004B3327">
        <w:rPr>
          <w:rFonts w:ascii="Angsana New" w:hAnsi="Angsana New" w:hint="cs"/>
          <w:sz w:val="32"/>
          <w:szCs w:val="32"/>
          <w:cs/>
        </w:rPr>
        <w:t xml:space="preserve"> วัน เพื่อหาแนวทางเจรจาแก้ไขได้ทัน หากไม่สามารถเจรจา</w:t>
      </w:r>
      <w:r w:rsidR="002A7262">
        <w:rPr>
          <w:rFonts w:ascii="Angsana New" w:hAnsi="Angsana New" w:hint="cs"/>
          <w:sz w:val="32"/>
          <w:szCs w:val="32"/>
          <w:cs/>
        </w:rPr>
        <w:t xml:space="preserve">                 </w:t>
      </w:r>
      <w:r w:rsidRPr="004B3327">
        <w:rPr>
          <w:rFonts w:ascii="Angsana New" w:hAnsi="Angsana New" w:hint="cs"/>
          <w:sz w:val="32"/>
          <w:szCs w:val="32"/>
          <w:cs/>
        </w:rPr>
        <w:t>หาข้อยุติได้บริษัทย่อยจะดำเนินการตามกระบวนการทางกฎหมายเพื่อสร้างสภาพบังคับต่อไป</w:t>
      </w:r>
    </w:p>
    <w:p w14:paraId="5B88E31C" w14:textId="313F5382" w:rsidR="00AA41BB" w:rsidRPr="004B3327" w:rsidRDefault="00AA41BB" w:rsidP="002A7262">
      <w:pPr>
        <w:spacing w:before="120" w:after="120" w:line="400" w:lineRule="exact"/>
        <w:ind w:left="879" w:hanging="274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- </w:t>
      </w:r>
      <w:r w:rsidRPr="004B3327">
        <w:rPr>
          <w:rFonts w:ascii="Angsana New" w:hAnsi="Angsana New" w:hint="cs"/>
          <w:sz w:val="32"/>
          <w:szCs w:val="32"/>
          <w:cs/>
        </w:rPr>
        <w:tab/>
        <w:t xml:space="preserve">การบริหารจัดการทรัพย์สินรอการขาย </w:t>
      </w:r>
      <w:r w:rsidRPr="004B3327">
        <w:rPr>
          <w:rFonts w:ascii="Angsana New" w:hAnsi="Angsana New" w:hint="cs"/>
          <w:sz w:val="32"/>
          <w:szCs w:val="32"/>
        </w:rPr>
        <w:t xml:space="preserve">(Non-Performing Assets - NPAs) </w:t>
      </w:r>
      <w:r w:rsidRPr="004B3327">
        <w:rPr>
          <w:rFonts w:ascii="Angsana New" w:hAnsi="Angsana New" w:hint="cs"/>
          <w:sz w:val="32"/>
          <w:szCs w:val="32"/>
          <w:cs/>
        </w:rPr>
        <w:t>ให้เกิดประสิทธิภาพและ                                    การพัฒนาปรับปรุงทรัพย์ให้มีสภาพที่ดีพร้อมใช้ประโยชน์และให้เป็นที่ต้องการของตลาดมากขึ้น เพื่อให้สามารถจำหน่ายได้โดยเร็ว</w:t>
      </w:r>
    </w:p>
    <w:p w14:paraId="7C5BD5EE" w14:textId="77777777" w:rsidR="000A1CFF" w:rsidRPr="004B3327" w:rsidRDefault="000A1CFF" w:rsidP="002A7262">
      <w:pPr>
        <w:keepNext/>
        <w:tabs>
          <w:tab w:val="left" w:pos="1440"/>
        </w:tabs>
        <w:spacing w:before="120" w:after="120" w:line="400" w:lineRule="exact"/>
        <w:ind w:left="605" w:hanging="605"/>
        <w:jc w:val="thaiDistribute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</w:rPr>
        <w:tab/>
      </w:r>
      <w:r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 xml:space="preserve">เครื่องมือทางการเงินและเงินฝากธนาคาร </w:t>
      </w:r>
    </w:p>
    <w:p w14:paraId="6A2AF70E" w14:textId="4BA656B4" w:rsidR="000A1CFF" w:rsidRPr="004B3327" w:rsidRDefault="000A1CFF" w:rsidP="002A7262">
      <w:pPr>
        <w:tabs>
          <w:tab w:val="left" w:pos="1440"/>
        </w:tabs>
        <w:spacing w:before="120" w:after="120" w:line="40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กลุ่มบริษัทบริหารความเสี่ยงด้านเครดิตที่เกี่ยวข้องกับยอดคงเหลือกับธนาคารและเงินลงทุน โดยจะลงทุนกับคู่สัญญาที่ได้รับการอนุมัติแล้วเท่านั้น การพิจารณาอนุมัติดังกล่าวทำเพื่อลดผลกระทบที่อาจเกิดขึ้น</w:t>
      </w:r>
      <w:r w:rsidR="002A7262">
        <w:rPr>
          <w:rFonts w:ascii="Angsana New" w:hAnsi="Angsana New" w:hint="cs"/>
          <w:sz w:val="32"/>
          <w:szCs w:val="32"/>
          <w:cs/>
        </w:rPr>
        <w:t xml:space="preserve">                   </w:t>
      </w:r>
      <w:r w:rsidRPr="004B3327">
        <w:rPr>
          <w:rFonts w:ascii="Angsana New" w:hAnsi="Angsana New" w:hint="cs"/>
          <w:sz w:val="32"/>
          <w:szCs w:val="32"/>
          <w:cs/>
        </w:rPr>
        <w:t>ในอนาคต</w:t>
      </w:r>
    </w:p>
    <w:p w14:paraId="0D54CDFF" w14:textId="34B10AD7" w:rsidR="000A1CFF" w:rsidRPr="004B3327" w:rsidRDefault="000A1CFF" w:rsidP="002A7262">
      <w:pPr>
        <w:spacing w:before="120" w:after="120" w:line="400" w:lineRule="exact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กลุ่มบริษัทมีความเสี่ยงด้านเครดิตของตราสารหนี้และตราสารอนุพันธ์ไม่สูงมากนักเนื่องจากคู่สัญญาเป็นธนาคารหรือภาครัฐในต่างประเทศที่มีอันดับความน่าเชื่อถือด้านเครดิตที่อยู่ในระดับสูงซึ่งประเมินโดยสถาบันจัดอันดับความน่าเชื่อถือด้านเครดิตระหว่างประเทศ รวมถึงกลุ่มบริษัทได้ติดตามและประเมินความเสี่ยงด้านเครดิตของสินทรัพย์ทางการเงินดังกล่าวอย่างสม่ำเสมอ</w:t>
      </w:r>
    </w:p>
    <w:p w14:paraId="382CCBC0" w14:textId="77777777" w:rsidR="0096260B" w:rsidRPr="004B3327" w:rsidRDefault="0096260B" w:rsidP="002A7262">
      <w:pPr>
        <w:spacing w:before="120" w:after="120" w:line="400" w:lineRule="exact"/>
        <w:ind w:left="605"/>
        <w:jc w:val="thaiDistribute"/>
        <w:rPr>
          <w:rFonts w:ascii="Angsana New" w:hAnsi="Angsana New"/>
          <w:i/>
          <w:iCs/>
          <w:sz w:val="32"/>
          <w:szCs w:val="32"/>
          <w:u w:val="single"/>
          <w:cs/>
        </w:rPr>
      </w:pPr>
      <w:r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ความเสี่ยงด้านเครดิตของธุรกิจประกันชีวิต</w:t>
      </w:r>
    </w:p>
    <w:p w14:paraId="121B0EBA" w14:textId="0AA71B2E" w:rsidR="00947D49" w:rsidRPr="004B3327" w:rsidRDefault="0096260B" w:rsidP="002A7262">
      <w:pPr>
        <w:spacing w:before="120" w:after="120" w:line="400" w:lineRule="exact"/>
        <w:ind w:left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ความเสี่ยงด้านเครดิตสำหรับการรับประกันภัยและการประกันภัยต่อ ซึ่งเกี่ยวเนื่องกับบัญชีเบี้ยประกันภัยค้างรับ และลูกหนี้จากสัญญาประกันภัยต่อ เงินให้กู้ยืมโดยมีกรมธรรม์เป็นประกันและเงินให้กู้ยืมแก่ผู้ถือสัญญาการลงทุน ฝ่ายบริหารได้บริหารความเสี่ยงโดยกำหนดให้มีระเบียบและวิธการในการพิจารณารับประกันภัยที่เหมาะสม ติดตามเบี้ยประกันชีวิตที่ค้างชำระอย่างใกล้ชิด เลือกทำประกันภัยต่อกับบริษัทรับประกันภัยต่อที่มีฐานะการเงินมั่นคง และมีอันดับเครดิตความน่าเชื่อถือในระดับสูง นอกจากนี้ ความเสี่ยงเกี่ยวกับการกระจุกตัวของสินเชื่อซึ่งเกิดจากเบี้ยประกันภัยค้างรับไม่มีสาระสำคัญ เนื่องจากผู้เอาประกันภัยของกลุ่มบริษัทโดยส่วนใหญ่เป็นกลุ่มลูกค้ารายย่อย รวมทั้งกลุ่มบริษัทไม่คาดว่าจะมีความเสี่ยงจากเงินให้กู้ยืมโดยมีกรมธรรม์เป็นประกันและเงินให้กู้ยืมแก่ผู้ถือสัญญาลงทุน เนื่องจากกลุ่มบริษัทให้                        ผู้เอาประกันกู้ยืมเป็นจำนวนเงินที่ไม่เกินมูลค่าเงินสดตามกรมธรรม์ที่มีกับกลุ่มบริษัท</w:t>
      </w:r>
    </w:p>
    <w:p w14:paraId="47992787" w14:textId="77777777" w:rsidR="0096260B" w:rsidRPr="004B3327" w:rsidRDefault="0096260B" w:rsidP="000A7C66">
      <w:pPr>
        <w:keepNext/>
        <w:tabs>
          <w:tab w:val="left" w:pos="1440"/>
        </w:tabs>
        <w:spacing w:before="120" w:after="120"/>
        <w:ind w:left="630" w:firstLine="25"/>
        <w:jc w:val="thaiDistribute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lastRenderedPageBreak/>
        <w:t>ความเสี่ยงด้านเครดิตจากเครื่องมือทางการเงินของธุรกิจประกันชีวิต</w:t>
      </w:r>
    </w:p>
    <w:p w14:paraId="598E511D" w14:textId="15D36E93" w:rsidR="0096260B" w:rsidRPr="004B3327" w:rsidRDefault="0096260B" w:rsidP="008A24B3">
      <w:pPr>
        <w:spacing w:before="120" w:after="120"/>
        <w:ind w:left="630" w:firstLine="2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ความเสี่ยงด้านเครดิตจากเครื่องมือทางการเงินซึ่งเกี่ยวเนื่องกับบัญชีเงินลงทุนในตราสารหนี้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เงินให้กู้ยืมโดยมีทรัพย์สินจำนองเป็นประกันและสินทรัพย์ทางการเงินอื่นๆ ผู้บริหารฝ่ายลงทุนจะเป็นผู้รับผิดชอบในการติดตาม ทบทวนและจัดการความเสี่ยงด้านเครดิตรวมถึงความเสี่ยงแวดล้อมอื่นๆ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ที่มีกับคู่สัญญาและรายงานสถานการณ์การลงทุนให้กับคณะกรรมการลงทุนและคณะกรรมการของบริษัทย่อยทราบ กลุ่มบริษัทบริหารและควบคุมความเสี่ยงด้านเครดิตโดยกำหนดระดับความเสี่ยงที่ยอมรับได้สำหรับคู่สัญญาแต่ละราย และติดตามไม่ให้ความเสี่ยงเกินระดับที่ยอมรับได้ดังกล่าว กลุ่มบริษัทมีนโยบายที่จะลงทุนในเครื่องมือทางการเงินที่มีอันดับความน่าเชื่อถือไม่ต่ำกว่า </w:t>
      </w:r>
      <w:r w:rsidRPr="004B3327">
        <w:rPr>
          <w:rFonts w:ascii="Angsana New" w:hAnsi="Angsana New" w:hint="cs"/>
          <w:sz w:val="32"/>
          <w:szCs w:val="32"/>
        </w:rPr>
        <w:t xml:space="preserve">investment grade </w:t>
      </w:r>
      <w:r w:rsidRPr="004B3327">
        <w:rPr>
          <w:rFonts w:ascii="Angsana New" w:hAnsi="Angsana New" w:hint="cs"/>
          <w:sz w:val="32"/>
          <w:szCs w:val="32"/>
          <w:cs/>
        </w:rPr>
        <w:t>การลงทุนนอกเหนือจากนี้ต้องได้รับอนุมัติจากคณะกรรมการลงทุน ถ้าเมื่อใดก็ตามบริษัทย่อยมีความเสี่ยงด้านเครดิตเพิ่มขึ้นอย่าง                                      มีนัยสำคัญ ภายใต้นโยบายการลงทุนบริษัทย่อยต้องพิจารณาขายตราสารทางการเงินที่เกี่ยวข้องและ</w:t>
      </w:r>
      <w:r w:rsidR="00C56F05">
        <w:rPr>
          <w:rFonts w:ascii="Angsana New" w:hAnsi="Angsana New"/>
          <w:sz w:val="32"/>
          <w:szCs w:val="32"/>
        </w:rPr>
        <w:t xml:space="preserve">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นำเงินกลับมาลงทุนใหม่ในตราสารทางการเงินที่คุณภาพสูง นอกจากนี้บริษัทย่อยต้องลงทุนในสินทรัพย์ลงทุนที่มีอันดับความน่าเชื่อถือตามที่กำหนดตามประกาศการลงทุนประกอบธุรกิจอื่นของบริษัทประกันชีวิตตามเกณฑ์ที่กำหนดโดยสำนักงานคณะกรรมการกำกับและส่งเสริมการประกอบธุรกิจประกันภัย (“คปภ.”)</w:t>
      </w:r>
    </w:p>
    <w:p w14:paraId="6EC95A2A" w14:textId="43CAB507" w:rsidR="005E565C" w:rsidRPr="004B3327" w:rsidRDefault="0096260B" w:rsidP="008A24B3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การจัดอับดับความน่าเชื่อถือของสินทรัพย์ลงทุนในกรณีที่ต่ำกว่าเกณฑ์ที่สามารถลงทุนได้ บริษัทย่อยจะพิจารณาจากข้อมูลเชิงคุณภาพและเชิงปริมาณทั้งข้อมูลเฉพาะของคู่สัญญา และข้อมูลภายนอกอื่นๆ และรวมกิจการใช้ข้อมูล การจัดอันดับจากสถาบันจัดอันดับเครดิตภายนอก</w:t>
      </w:r>
    </w:p>
    <w:p w14:paraId="242B65B0" w14:textId="546A3EEC" w:rsidR="00F27F86" w:rsidRPr="004B3327" w:rsidRDefault="00687ABF" w:rsidP="008A24B3">
      <w:pPr>
        <w:tabs>
          <w:tab w:val="left" w:pos="2880"/>
          <w:tab w:val="left" w:pos="5760"/>
          <w:tab w:val="decimal" w:pos="6660"/>
          <w:tab w:val="left" w:pos="7110"/>
          <w:tab w:val="decimal" w:pos="7920"/>
        </w:tabs>
        <w:spacing w:before="120" w:after="120"/>
        <w:ind w:left="605" w:right="-43" w:hanging="605"/>
        <w:jc w:val="both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56.2.2</w:t>
      </w:r>
      <w:r w:rsidR="00685395"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F27F86" w:rsidRPr="004B3327">
        <w:rPr>
          <w:rFonts w:ascii="Angsana New" w:hAnsi="Angsana New" w:hint="cs"/>
          <w:b/>
          <w:bCs/>
          <w:sz w:val="32"/>
          <w:szCs w:val="32"/>
          <w:cs/>
        </w:rPr>
        <w:t>ความเสี่ยงด้านตลาด</w:t>
      </w:r>
    </w:p>
    <w:p w14:paraId="2FE8C504" w14:textId="77777777" w:rsidR="00F27F86" w:rsidRPr="004B3327" w:rsidRDefault="00F27F86" w:rsidP="008A24B3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กลุ่มบริษัทมีความเสี่ยงด้านตลาด </w:t>
      </w:r>
      <w:r w:rsidRPr="004B3327">
        <w:rPr>
          <w:rFonts w:ascii="Angsana New" w:hAnsi="Angsana New" w:hint="cs"/>
          <w:sz w:val="32"/>
          <w:szCs w:val="32"/>
        </w:rPr>
        <w:t>3</w:t>
      </w:r>
      <w:r w:rsidRPr="004B3327">
        <w:rPr>
          <w:rFonts w:ascii="Angsana New" w:hAnsi="Angsana New" w:hint="cs"/>
          <w:sz w:val="32"/>
          <w:szCs w:val="32"/>
          <w:cs/>
        </w:rPr>
        <w:t xml:space="preserve"> ประเภท ได้แก่ ความเสี่ยงจากอัตราแลกเปลี่ยน ความเสี่ยงจากอัตราดอกเบี้ย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และความเสี่ยงด้านราคาของตราสารทุน </w:t>
      </w:r>
    </w:p>
    <w:p w14:paraId="0FDAE726" w14:textId="29A0C68A" w:rsidR="00F27F86" w:rsidRPr="004B3327" w:rsidRDefault="00F27F86" w:rsidP="008A24B3">
      <w:pPr>
        <w:tabs>
          <w:tab w:val="left" w:pos="2880"/>
          <w:tab w:val="left" w:pos="5760"/>
          <w:tab w:val="decimal" w:pos="6660"/>
          <w:tab w:val="left" w:pos="7110"/>
          <w:tab w:val="decimal" w:pos="7920"/>
        </w:tabs>
        <w:spacing w:before="120" w:after="120"/>
        <w:ind w:left="605" w:right="-43" w:hanging="605"/>
        <w:jc w:val="both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</w:rPr>
        <w:tab/>
      </w:r>
      <w:r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ความเสี่ยงจากอัตราแลกเปลี่ยน</w:t>
      </w:r>
    </w:p>
    <w:p w14:paraId="5BE25539" w14:textId="5E43F91D" w:rsidR="00F27F86" w:rsidRPr="004B3327" w:rsidRDefault="00F27F86" w:rsidP="008A24B3">
      <w:pPr>
        <w:tabs>
          <w:tab w:val="left" w:pos="9828"/>
        </w:tabs>
        <w:spacing w:before="120" w:after="120"/>
        <w:ind w:left="605" w:right="-43" w:hanging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กลุ่มบริษัทมีความเสี่ยงจากอัตราแลกเปลี่ยนที่สำคัญอันเกี่ยวเนื่องจาก</w:t>
      </w:r>
      <w:r w:rsidR="00FB6D90" w:rsidRPr="004B3327">
        <w:rPr>
          <w:rFonts w:ascii="Angsana New" w:hAnsi="Angsana New" w:hint="cs"/>
          <w:sz w:val="32"/>
          <w:szCs w:val="32"/>
          <w:cs/>
        </w:rPr>
        <w:t>การลงทุน</w:t>
      </w:r>
      <w:r w:rsidR="00811A33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การซื้อรถไฟฟ้าและอุปกรณ์ที่เกี่ยวข้อง ค่าซ่อมบำรุงโครงการรถไฟฟ้า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และการลงทุนในหน่วยงานต่างประเทศ</w:t>
      </w:r>
    </w:p>
    <w:p w14:paraId="14EC634C" w14:textId="1F8B24D9" w:rsidR="00F27F86" w:rsidRPr="004B3327" w:rsidRDefault="00F27F86" w:rsidP="008A24B3">
      <w:pPr>
        <w:tabs>
          <w:tab w:val="left" w:pos="9828"/>
        </w:tabs>
        <w:spacing w:before="120" w:after="120"/>
        <w:ind w:left="605" w:right="-43" w:hanging="605"/>
        <w:jc w:val="thaiDistribute"/>
        <w:rPr>
          <w:rFonts w:ascii="Angsana New" w:hAnsi="Angsana New"/>
          <w:i/>
          <w:iCs/>
          <w:sz w:val="28"/>
          <w:szCs w:val="28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กลุ่มบริษัทบริหารความเสี่ยงโดยการป้องกันความเสี่ยงของรายการซื้อรถไฟฟ้าและอุปกรณ์ที่เกี่ยวข้อง</w:t>
      </w:r>
      <w:r w:rsidR="005F3DDE" w:rsidRPr="004B3327">
        <w:rPr>
          <w:rFonts w:ascii="Angsana New" w:hAnsi="Angsana New" w:hint="cs"/>
          <w:sz w:val="32"/>
          <w:szCs w:val="32"/>
          <w:cs/>
        </w:rPr>
        <w:t xml:space="preserve">  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 ค่าซ่อมบำรุงโครงการรถไฟฟ้า และการลงทุนในต่างประเทศ ตามรายละเอียดที่กล่าวไว้ในหมายเหตุประกอบงบการเงินข้อ </w:t>
      </w:r>
      <w:r w:rsidR="003019E8" w:rsidRPr="004B3327">
        <w:rPr>
          <w:rFonts w:ascii="Angsana New" w:hAnsi="Angsana New" w:hint="cs"/>
          <w:sz w:val="32"/>
          <w:szCs w:val="32"/>
        </w:rPr>
        <w:t>5</w:t>
      </w:r>
      <w:r w:rsidR="006C3668" w:rsidRPr="004B3327">
        <w:rPr>
          <w:rFonts w:ascii="Angsana New" w:hAnsi="Angsana New" w:hint="cs"/>
          <w:sz w:val="32"/>
          <w:szCs w:val="32"/>
        </w:rPr>
        <w:t>6</w:t>
      </w:r>
      <w:r w:rsidRPr="004B3327">
        <w:rPr>
          <w:rFonts w:ascii="Angsana New" w:hAnsi="Angsana New" w:hint="cs"/>
          <w:sz w:val="32"/>
          <w:szCs w:val="32"/>
        </w:rPr>
        <w:t>.1</w:t>
      </w:r>
    </w:p>
    <w:p w14:paraId="452320E5" w14:textId="77777777" w:rsidR="002A7262" w:rsidRDefault="002A7262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br w:type="page"/>
      </w:r>
    </w:p>
    <w:p w14:paraId="4BAA0A30" w14:textId="5591602A" w:rsidR="00F27F86" w:rsidRPr="004B3327" w:rsidRDefault="00F27F86" w:rsidP="008A24B3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 xml:space="preserve">ณ วันที่ </w:t>
      </w:r>
      <w:r w:rsidRPr="004B3327">
        <w:rPr>
          <w:rFonts w:ascii="Angsana New" w:hAnsi="Angsana New" w:hint="cs"/>
          <w:sz w:val="32"/>
          <w:szCs w:val="32"/>
        </w:rPr>
        <w:t>31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E42086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E42086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  <w:cs/>
        </w:rPr>
        <w:t xml:space="preserve"> กลุ่มบริษัทมียอดคงเหลือของสินทรัพย์และหนี้สินทางการเงินที่เป็นสกุลเงินตราต่างประเทศ ดังนี้</w:t>
      </w:r>
    </w:p>
    <w:tbl>
      <w:tblPr>
        <w:tblW w:w="9596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1530"/>
        <w:gridCol w:w="797"/>
        <w:gridCol w:w="797"/>
        <w:gridCol w:w="797"/>
        <w:gridCol w:w="797"/>
        <w:gridCol w:w="797"/>
        <w:gridCol w:w="797"/>
        <w:gridCol w:w="797"/>
        <w:gridCol w:w="797"/>
        <w:gridCol w:w="824"/>
        <w:gridCol w:w="26"/>
        <w:gridCol w:w="840"/>
      </w:tblGrid>
      <w:tr w:rsidR="004B3327" w:rsidRPr="004B3327" w14:paraId="1DC49661" w14:textId="77777777" w:rsidTr="002A7262">
        <w:tc>
          <w:tcPr>
            <w:tcW w:w="1530" w:type="dxa"/>
            <w:vAlign w:val="bottom"/>
          </w:tcPr>
          <w:p w14:paraId="1EB23B44" w14:textId="77777777" w:rsidR="00874FAD" w:rsidRPr="004B3327" w:rsidRDefault="00874FAD" w:rsidP="008A24B3">
            <w:pPr>
              <w:tabs>
                <w:tab w:val="left" w:pos="900"/>
                <w:tab w:val="left" w:pos="1440"/>
              </w:tabs>
              <w:jc w:val="center"/>
              <w:rPr>
                <w:rFonts w:ascii="Angsana New" w:hAnsi="Angsana New"/>
              </w:rPr>
            </w:pPr>
          </w:p>
        </w:tc>
        <w:tc>
          <w:tcPr>
            <w:tcW w:w="3188" w:type="dxa"/>
            <w:gridSpan w:val="4"/>
            <w:vAlign w:val="bottom"/>
            <w:hideMark/>
          </w:tcPr>
          <w:p w14:paraId="36986BDE" w14:textId="77777777" w:rsidR="00874FAD" w:rsidRPr="004B3327" w:rsidRDefault="00874FAD" w:rsidP="008A24B3">
            <w:pPr>
              <w:pBdr>
                <w:bottom w:val="single" w:sz="4" w:space="1" w:color="auto"/>
              </w:pBdr>
              <w:tabs>
                <w:tab w:val="left" w:pos="900"/>
                <w:tab w:val="left" w:pos="1440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งบการเงินรวม</w:t>
            </w:r>
          </w:p>
        </w:tc>
        <w:tc>
          <w:tcPr>
            <w:tcW w:w="3188" w:type="dxa"/>
            <w:gridSpan w:val="4"/>
            <w:vAlign w:val="bottom"/>
            <w:hideMark/>
          </w:tcPr>
          <w:p w14:paraId="106F02C6" w14:textId="77777777" w:rsidR="00874FAD" w:rsidRPr="004B3327" w:rsidRDefault="00874FAD" w:rsidP="008A24B3">
            <w:pPr>
              <w:pBdr>
                <w:bottom w:val="single" w:sz="4" w:space="1" w:color="auto"/>
              </w:pBdr>
              <w:tabs>
                <w:tab w:val="left" w:pos="900"/>
                <w:tab w:val="left" w:pos="1440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งบการเงินเฉพาะกิจการ</w:t>
            </w:r>
          </w:p>
        </w:tc>
        <w:tc>
          <w:tcPr>
            <w:tcW w:w="1690" w:type="dxa"/>
            <w:gridSpan w:val="3"/>
            <w:vMerge w:val="restart"/>
            <w:vAlign w:val="bottom"/>
            <w:hideMark/>
          </w:tcPr>
          <w:p w14:paraId="0DCA1CEE" w14:textId="77777777" w:rsidR="00874FAD" w:rsidRPr="004B3327" w:rsidRDefault="00874FAD" w:rsidP="008A24B3">
            <w:pPr>
              <w:pBdr>
                <w:bottom w:val="single" w:sz="4" w:space="1" w:color="auto"/>
              </w:pBdr>
              <w:tabs>
                <w:tab w:val="left" w:pos="900"/>
                <w:tab w:val="left" w:pos="1440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 xml:space="preserve">อัตราแลกเปลี่ยนเฉลี่ย                            </w:t>
            </w:r>
            <w:r w:rsidRPr="004B3327">
              <w:rPr>
                <w:rFonts w:ascii="Angsana New" w:hAnsi="Angsana New" w:hint="cs"/>
              </w:rPr>
              <w:t xml:space="preserve">   </w:t>
            </w:r>
          </w:p>
        </w:tc>
      </w:tr>
      <w:tr w:rsidR="004B3327" w:rsidRPr="004B3327" w14:paraId="05CAAF55" w14:textId="77777777" w:rsidTr="002A7262">
        <w:tc>
          <w:tcPr>
            <w:tcW w:w="1530" w:type="dxa"/>
            <w:vAlign w:val="bottom"/>
            <w:hideMark/>
          </w:tcPr>
          <w:p w14:paraId="19C9B865" w14:textId="77777777" w:rsidR="00874FAD" w:rsidRPr="004B3327" w:rsidRDefault="00874FAD" w:rsidP="008A24B3">
            <w:pPr>
              <w:pBdr>
                <w:bottom w:val="single" w:sz="4" w:space="1" w:color="auto"/>
              </w:pBdr>
              <w:tabs>
                <w:tab w:val="left" w:pos="900"/>
                <w:tab w:val="left" w:pos="1440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สกุลเงิน</w:t>
            </w:r>
          </w:p>
        </w:tc>
        <w:tc>
          <w:tcPr>
            <w:tcW w:w="1594" w:type="dxa"/>
            <w:gridSpan w:val="2"/>
            <w:vAlign w:val="bottom"/>
            <w:hideMark/>
          </w:tcPr>
          <w:p w14:paraId="6AB3B429" w14:textId="77777777" w:rsidR="00874FAD" w:rsidRPr="004B3327" w:rsidRDefault="00874FAD" w:rsidP="008A24B3">
            <w:pPr>
              <w:pBdr>
                <w:bottom w:val="single" w:sz="4" w:space="1" w:color="auto"/>
              </w:pBdr>
              <w:tabs>
                <w:tab w:val="left" w:pos="900"/>
                <w:tab w:val="left" w:pos="1287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สินทรัพย์ทางการเงิน</w:t>
            </w:r>
          </w:p>
        </w:tc>
        <w:tc>
          <w:tcPr>
            <w:tcW w:w="1594" w:type="dxa"/>
            <w:gridSpan w:val="2"/>
            <w:vAlign w:val="bottom"/>
            <w:hideMark/>
          </w:tcPr>
          <w:p w14:paraId="0B136EF3" w14:textId="77777777" w:rsidR="00874FAD" w:rsidRPr="004B3327" w:rsidRDefault="00874FAD" w:rsidP="008A24B3">
            <w:pPr>
              <w:pBdr>
                <w:bottom w:val="single" w:sz="4" w:space="1" w:color="auto"/>
              </w:pBdr>
              <w:tabs>
                <w:tab w:val="left" w:pos="900"/>
                <w:tab w:val="left" w:pos="1440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หนี้สินทางการเงิน</w:t>
            </w:r>
          </w:p>
        </w:tc>
        <w:tc>
          <w:tcPr>
            <w:tcW w:w="1594" w:type="dxa"/>
            <w:gridSpan w:val="2"/>
            <w:vAlign w:val="bottom"/>
            <w:hideMark/>
          </w:tcPr>
          <w:p w14:paraId="039422E5" w14:textId="77777777" w:rsidR="00874FAD" w:rsidRPr="004B3327" w:rsidRDefault="00874FAD" w:rsidP="008A24B3">
            <w:pPr>
              <w:pBdr>
                <w:bottom w:val="single" w:sz="4" w:space="1" w:color="auto"/>
              </w:pBdr>
              <w:tabs>
                <w:tab w:val="left" w:pos="900"/>
                <w:tab w:val="left" w:pos="1440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สินทรัพย์ทางการเงิน</w:t>
            </w:r>
          </w:p>
        </w:tc>
        <w:tc>
          <w:tcPr>
            <w:tcW w:w="1594" w:type="dxa"/>
            <w:gridSpan w:val="2"/>
            <w:vAlign w:val="bottom"/>
            <w:hideMark/>
          </w:tcPr>
          <w:p w14:paraId="650B4AA9" w14:textId="77777777" w:rsidR="00874FAD" w:rsidRPr="004B3327" w:rsidRDefault="00874FAD" w:rsidP="008A24B3">
            <w:pPr>
              <w:pBdr>
                <w:bottom w:val="single" w:sz="4" w:space="1" w:color="auto"/>
              </w:pBdr>
              <w:tabs>
                <w:tab w:val="left" w:pos="900"/>
                <w:tab w:val="left" w:pos="1440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หนี้สินทางการเงิน</w:t>
            </w:r>
          </w:p>
        </w:tc>
        <w:tc>
          <w:tcPr>
            <w:tcW w:w="1690" w:type="dxa"/>
            <w:gridSpan w:val="3"/>
            <w:vMerge/>
            <w:vAlign w:val="center"/>
            <w:hideMark/>
          </w:tcPr>
          <w:p w14:paraId="7D3C1A52" w14:textId="77777777" w:rsidR="00874FAD" w:rsidRPr="004B3327" w:rsidRDefault="00874FAD" w:rsidP="008A24B3">
            <w:pPr>
              <w:overflowPunct/>
              <w:autoSpaceDE/>
              <w:autoSpaceDN/>
              <w:adjustRightInd/>
              <w:rPr>
                <w:rFonts w:ascii="Angsana New" w:hAnsi="Angsana New"/>
              </w:rPr>
            </w:pPr>
          </w:p>
        </w:tc>
      </w:tr>
      <w:tr w:rsidR="004B3327" w:rsidRPr="004B3327" w14:paraId="2C28D5BC" w14:textId="77777777" w:rsidTr="002A7262">
        <w:tc>
          <w:tcPr>
            <w:tcW w:w="1530" w:type="dxa"/>
            <w:vAlign w:val="bottom"/>
          </w:tcPr>
          <w:p w14:paraId="4BB506F3" w14:textId="77777777" w:rsidR="00E23A73" w:rsidRPr="004B3327" w:rsidRDefault="00E23A73" w:rsidP="008A24B3">
            <w:pPr>
              <w:tabs>
                <w:tab w:val="left" w:pos="900"/>
                <w:tab w:val="left" w:pos="1440"/>
              </w:tabs>
              <w:jc w:val="center"/>
              <w:rPr>
                <w:rFonts w:ascii="Angsana New" w:hAnsi="Angsana New"/>
              </w:rPr>
            </w:pPr>
          </w:p>
        </w:tc>
        <w:tc>
          <w:tcPr>
            <w:tcW w:w="797" w:type="dxa"/>
            <w:vAlign w:val="bottom"/>
          </w:tcPr>
          <w:p w14:paraId="7AD88585" w14:textId="1743122C" w:rsidR="00E23A73" w:rsidRPr="004B3327" w:rsidRDefault="00E23A73" w:rsidP="008A24B3">
            <w:pPr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797" w:type="dxa"/>
            <w:vAlign w:val="bottom"/>
            <w:hideMark/>
          </w:tcPr>
          <w:p w14:paraId="5F873913" w14:textId="2401FDBE" w:rsidR="00E23A73" w:rsidRPr="004B3327" w:rsidRDefault="00E23A73" w:rsidP="008A24B3">
            <w:pPr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797" w:type="dxa"/>
            <w:vAlign w:val="bottom"/>
            <w:hideMark/>
          </w:tcPr>
          <w:p w14:paraId="61A56E2F" w14:textId="306C31FE" w:rsidR="00E23A73" w:rsidRPr="004B3327" w:rsidRDefault="00E23A73" w:rsidP="008A24B3">
            <w:pPr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797" w:type="dxa"/>
            <w:vAlign w:val="bottom"/>
            <w:hideMark/>
          </w:tcPr>
          <w:p w14:paraId="2280EA93" w14:textId="7DE4B6CB" w:rsidR="00E23A73" w:rsidRPr="004B3327" w:rsidRDefault="00E23A73" w:rsidP="008A24B3">
            <w:pPr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797" w:type="dxa"/>
            <w:vAlign w:val="bottom"/>
            <w:hideMark/>
          </w:tcPr>
          <w:p w14:paraId="46B3D9A7" w14:textId="6679DBAA" w:rsidR="00E23A73" w:rsidRPr="004B3327" w:rsidRDefault="00E23A73" w:rsidP="008A24B3">
            <w:pPr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797" w:type="dxa"/>
            <w:vAlign w:val="bottom"/>
            <w:hideMark/>
          </w:tcPr>
          <w:p w14:paraId="7CB1A3BF" w14:textId="7B75A577" w:rsidR="00E23A73" w:rsidRPr="004B3327" w:rsidRDefault="00E23A73" w:rsidP="008A24B3">
            <w:pPr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797" w:type="dxa"/>
            <w:vAlign w:val="bottom"/>
            <w:hideMark/>
          </w:tcPr>
          <w:p w14:paraId="45E3CC8C" w14:textId="6B8EFF8E" w:rsidR="00E23A73" w:rsidRPr="004B3327" w:rsidRDefault="00E23A73" w:rsidP="008A24B3">
            <w:pPr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797" w:type="dxa"/>
            <w:vAlign w:val="bottom"/>
            <w:hideMark/>
          </w:tcPr>
          <w:p w14:paraId="4F2B01EE" w14:textId="51C3AF5F" w:rsidR="00E23A73" w:rsidRPr="004B3327" w:rsidRDefault="00E23A73" w:rsidP="008A24B3">
            <w:pPr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  <w:tc>
          <w:tcPr>
            <w:tcW w:w="850" w:type="dxa"/>
            <w:gridSpan w:val="2"/>
            <w:vAlign w:val="bottom"/>
            <w:hideMark/>
          </w:tcPr>
          <w:p w14:paraId="3FF5F6F4" w14:textId="1405A254" w:rsidR="00E23A73" w:rsidRPr="004B3327" w:rsidRDefault="00E23A73" w:rsidP="008A24B3">
            <w:pPr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2569</w:t>
            </w:r>
          </w:p>
        </w:tc>
        <w:tc>
          <w:tcPr>
            <w:tcW w:w="840" w:type="dxa"/>
            <w:vAlign w:val="bottom"/>
            <w:hideMark/>
          </w:tcPr>
          <w:p w14:paraId="5A0FD345" w14:textId="730DBB24" w:rsidR="00E23A73" w:rsidRPr="004B3327" w:rsidRDefault="00E23A73" w:rsidP="008A24B3">
            <w:pPr>
              <w:jc w:val="center"/>
              <w:rPr>
                <w:rFonts w:ascii="Angsana New" w:hAnsi="Angsana New"/>
                <w:u w:val="single"/>
              </w:rPr>
            </w:pPr>
            <w:r w:rsidRPr="004B3327">
              <w:rPr>
                <w:rFonts w:ascii="Angsana New" w:hAnsi="Angsana New" w:hint="cs"/>
                <w:u w:val="single"/>
              </w:rPr>
              <w:t>2568</w:t>
            </w:r>
          </w:p>
        </w:tc>
      </w:tr>
      <w:tr w:rsidR="004B3327" w:rsidRPr="004B3327" w14:paraId="662049AE" w14:textId="77777777" w:rsidTr="002A7262">
        <w:tc>
          <w:tcPr>
            <w:tcW w:w="1530" w:type="dxa"/>
            <w:vAlign w:val="bottom"/>
          </w:tcPr>
          <w:p w14:paraId="359C54B4" w14:textId="77777777" w:rsidR="00874FAD" w:rsidRPr="004B3327" w:rsidRDefault="00874FAD" w:rsidP="008A24B3">
            <w:pPr>
              <w:tabs>
                <w:tab w:val="left" w:pos="900"/>
                <w:tab w:val="left" w:pos="1440"/>
              </w:tabs>
              <w:jc w:val="center"/>
              <w:rPr>
                <w:rFonts w:ascii="Angsana New" w:hAnsi="Angsana New"/>
              </w:rPr>
            </w:pPr>
          </w:p>
        </w:tc>
        <w:tc>
          <w:tcPr>
            <w:tcW w:w="797" w:type="dxa"/>
            <w:hideMark/>
          </w:tcPr>
          <w:p w14:paraId="496A5B33" w14:textId="77777777" w:rsidR="00874FAD" w:rsidRPr="004B3327" w:rsidRDefault="00874FAD" w:rsidP="008A24B3">
            <w:pPr>
              <w:tabs>
                <w:tab w:val="left" w:pos="900"/>
                <w:tab w:val="left" w:pos="1287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(ล้าน)</w:t>
            </w:r>
          </w:p>
        </w:tc>
        <w:tc>
          <w:tcPr>
            <w:tcW w:w="797" w:type="dxa"/>
            <w:hideMark/>
          </w:tcPr>
          <w:p w14:paraId="10399D41" w14:textId="77777777" w:rsidR="00874FAD" w:rsidRPr="004B3327" w:rsidRDefault="00874FAD" w:rsidP="008A24B3">
            <w:pPr>
              <w:tabs>
                <w:tab w:val="left" w:pos="900"/>
                <w:tab w:val="left" w:pos="1440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(ล้าน)</w:t>
            </w:r>
          </w:p>
        </w:tc>
        <w:tc>
          <w:tcPr>
            <w:tcW w:w="797" w:type="dxa"/>
            <w:hideMark/>
          </w:tcPr>
          <w:p w14:paraId="1737B5CB" w14:textId="62BC6E62" w:rsidR="00874FAD" w:rsidRPr="004B3327" w:rsidRDefault="00874FAD" w:rsidP="008A24B3">
            <w:pPr>
              <w:tabs>
                <w:tab w:val="left" w:pos="900"/>
                <w:tab w:val="left" w:pos="1440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(ล้าน)</w:t>
            </w:r>
          </w:p>
          <w:p w14:paraId="0D528568" w14:textId="512DD94E" w:rsidR="00874FAD" w:rsidRPr="004B3327" w:rsidRDefault="00874FAD" w:rsidP="008A24B3">
            <w:pPr>
              <w:tabs>
                <w:tab w:val="left" w:pos="900"/>
                <w:tab w:val="left" w:pos="1440"/>
              </w:tabs>
              <w:jc w:val="center"/>
              <w:rPr>
                <w:rFonts w:ascii="Angsana New" w:hAnsi="Angsana New"/>
              </w:rPr>
            </w:pPr>
          </w:p>
        </w:tc>
        <w:tc>
          <w:tcPr>
            <w:tcW w:w="797" w:type="dxa"/>
            <w:hideMark/>
          </w:tcPr>
          <w:p w14:paraId="31D4A280" w14:textId="77777777" w:rsidR="00874FAD" w:rsidRPr="004B3327" w:rsidRDefault="00874FAD" w:rsidP="008A24B3">
            <w:pPr>
              <w:tabs>
                <w:tab w:val="left" w:pos="900"/>
                <w:tab w:val="left" w:pos="1440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(ล้าน)</w:t>
            </w:r>
          </w:p>
        </w:tc>
        <w:tc>
          <w:tcPr>
            <w:tcW w:w="797" w:type="dxa"/>
            <w:hideMark/>
          </w:tcPr>
          <w:p w14:paraId="456AD96C" w14:textId="77777777" w:rsidR="00874FAD" w:rsidRPr="004B3327" w:rsidRDefault="00874FAD" w:rsidP="008A24B3">
            <w:pPr>
              <w:tabs>
                <w:tab w:val="left" w:pos="900"/>
                <w:tab w:val="left" w:pos="1287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(ล้าน)</w:t>
            </w:r>
          </w:p>
        </w:tc>
        <w:tc>
          <w:tcPr>
            <w:tcW w:w="797" w:type="dxa"/>
            <w:hideMark/>
          </w:tcPr>
          <w:p w14:paraId="2F23E4AB" w14:textId="77777777" w:rsidR="00874FAD" w:rsidRPr="004B3327" w:rsidRDefault="00874FAD" w:rsidP="008A24B3">
            <w:pPr>
              <w:tabs>
                <w:tab w:val="left" w:pos="900"/>
                <w:tab w:val="left" w:pos="1440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(ล้าน)</w:t>
            </w:r>
          </w:p>
        </w:tc>
        <w:tc>
          <w:tcPr>
            <w:tcW w:w="797" w:type="dxa"/>
            <w:hideMark/>
          </w:tcPr>
          <w:p w14:paraId="0F084532" w14:textId="77777777" w:rsidR="00874FAD" w:rsidRPr="004B3327" w:rsidRDefault="00874FAD" w:rsidP="008A24B3">
            <w:pPr>
              <w:tabs>
                <w:tab w:val="left" w:pos="900"/>
                <w:tab w:val="left" w:pos="1440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(ล้าน)</w:t>
            </w:r>
          </w:p>
        </w:tc>
        <w:tc>
          <w:tcPr>
            <w:tcW w:w="797" w:type="dxa"/>
            <w:hideMark/>
          </w:tcPr>
          <w:p w14:paraId="4B53572B" w14:textId="77777777" w:rsidR="00874FAD" w:rsidRPr="004B3327" w:rsidRDefault="00874FAD" w:rsidP="008A24B3">
            <w:pPr>
              <w:tabs>
                <w:tab w:val="left" w:pos="900"/>
                <w:tab w:val="left" w:pos="1440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(ล้าน)</w:t>
            </w:r>
          </w:p>
        </w:tc>
        <w:tc>
          <w:tcPr>
            <w:tcW w:w="1690" w:type="dxa"/>
            <w:gridSpan w:val="3"/>
            <w:vAlign w:val="bottom"/>
            <w:hideMark/>
          </w:tcPr>
          <w:p w14:paraId="5743FBD0" w14:textId="77777777" w:rsidR="00874FAD" w:rsidRPr="004B3327" w:rsidRDefault="00874FAD" w:rsidP="008A24B3">
            <w:pPr>
              <w:tabs>
                <w:tab w:val="left" w:pos="900"/>
                <w:tab w:val="left" w:pos="1440"/>
              </w:tabs>
              <w:jc w:val="center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(บาทต่อหน่วยเงินตราต่างประเทศ)</w:t>
            </w:r>
          </w:p>
        </w:tc>
      </w:tr>
      <w:tr w:rsidR="004B3327" w:rsidRPr="004B3327" w14:paraId="0389AE4F" w14:textId="77777777" w:rsidTr="002A7262">
        <w:tc>
          <w:tcPr>
            <w:tcW w:w="1530" w:type="dxa"/>
            <w:vAlign w:val="bottom"/>
            <w:hideMark/>
          </w:tcPr>
          <w:p w14:paraId="7FB7805C" w14:textId="77777777" w:rsidR="00E23A73" w:rsidRPr="004B3327" w:rsidRDefault="00E23A73" w:rsidP="008A24B3">
            <w:pPr>
              <w:ind w:left="175" w:right="-108" w:hanging="193"/>
              <w:outlineLvl w:val="5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เหรียญสหรัฐอเมริกา</w:t>
            </w:r>
          </w:p>
        </w:tc>
        <w:tc>
          <w:tcPr>
            <w:tcW w:w="797" w:type="dxa"/>
          </w:tcPr>
          <w:p w14:paraId="3DC435B2" w14:textId="0FE21E75" w:rsidR="00E23A73" w:rsidRPr="004B3327" w:rsidRDefault="00FD2301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202</w:t>
            </w:r>
          </w:p>
        </w:tc>
        <w:tc>
          <w:tcPr>
            <w:tcW w:w="797" w:type="dxa"/>
            <w:hideMark/>
          </w:tcPr>
          <w:p w14:paraId="2B4CB346" w14:textId="021E26B0" w:rsidR="00E23A73" w:rsidRPr="004B3327" w:rsidRDefault="00E23A73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61</w:t>
            </w:r>
          </w:p>
        </w:tc>
        <w:tc>
          <w:tcPr>
            <w:tcW w:w="797" w:type="dxa"/>
          </w:tcPr>
          <w:p w14:paraId="38865474" w14:textId="20CE62C0" w:rsidR="00E23A73" w:rsidRPr="004B3327" w:rsidRDefault="005327AF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</w:t>
            </w:r>
          </w:p>
        </w:tc>
        <w:tc>
          <w:tcPr>
            <w:tcW w:w="797" w:type="dxa"/>
            <w:hideMark/>
          </w:tcPr>
          <w:p w14:paraId="1462BFAF" w14:textId="158A6FBD" w:rsidR="00E23A73" w:rsidRPr="004B3327" w:rsidRDefault="00E23A73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19</w:t>
            </w:r>
          </w:p>
        </w:tc>
        <w:tc>
          <w:tcPr>
            <w:tcW w:w="797" w:type="dxa"/>
          </w:tcPr>
          <w:p w14:paraId="2B605260" w14:textId="544E6F04" w:rsidR="00E23A73" w:rsidRPr="004B3327" w:rsidRDefault="006B3BBF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</w:t>
            </w:r>
            <w:r w:rsidR="00F1162D" w:rsidRPr="004B3327">
              <w:rPr>
                <w:rFonts w:ascii="Angsana New" w:hAnsi="Angsana New" w:hint="cs"/>
              </w:rPr>
              <w:t>99</w:t>
            </w:r>
          </w:p>
        </w:tc>
        <w:tc>
          <w:tcPr>
            <w:tcW w:w="797" w:type="dxa"/>
            <w:hideMark/>
          </w:tcPr>
          <w:p w14:paraId="2944F063" w14:textId="3C92589E" w:rsidR="00E23A73" w:rsidRPr="004B3327" w:rsidRDefault="00E23A73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57</w:t>
            </w:r>
          </w:p>
        </w:tc>
        <w:tc>
          <w:tcPr>
            <w:tcW w:w="797" w:type="dxa"/>
          </w:tcPr>
          <w:p w14:paraId="54C6D2B1" w14:textId="2F065EDE" w:rsidR="00E23A73" w:rsidRPr="004B3327" w:rsidRDefault="00ED6440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797" w:type="dxa"/>
            <w:hideMark/>
          </w:tcPr>
          <w:p w14:paraId="6A8DAA23" w14:textId="47576FD4" w:rsidR="00E23A73" w:rsidRPr="004B3327" w:rsidRDefault="00E23A73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824" w:type="dxa"/>
            <w:vAlign w:val="bottom"/>
          </w:tcPr>
          <w:p w14:paraId="57C4F8C0" w14:textId="52DA7F34" w:rsidR="00E23A73" w:rsidRPr="004B3327" w:rsidRDefault="00AB29CB" w:rsidP="008A24B3">
            <w:pPr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32.8376</w:t>
            </w:r>
          </w:p>
        </w:tc>
        <w:tc>
          <w:tcPr>
            <w:tcW w:w="866" w:type="dxa"/>
            <w:gridSpan w:val="2"/>
            <w:vAlign w:val="bottom"/>
            <w:hideMark/>
          </w:tcPr>
          <w:p w14:paraId="3A87B724" w14:textId="6D72E096" w:rsidR="00E23A73" w:rsidRPr="004B3327" w:rsidRDefault="00E23A73" w:rsidP="008A24B3">
            <w:pPr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33.9265</w:t>
            </w:r>
          </w:p>
        </w:tc>
      </w:tr>
      <w:tr w:rsidR="004B3327" w:rsidRPr="004B3327" w14:paraId="5EE6EF05" w14:textId="77777777" w:rsidTr="002A7262">
        <w:tc>
          <w:tcPr>
            <w:tcW w:w="1530" w:type="dxa"/>
            <w:vAlign w:val="bottom"/>
            <w:hideMark/>
          </w:tcPr>
          <w:p w14:paraId="53F0B216" w14:textId="77777777" w:rsidR="00E23A73" w:rsidRPr="004B3327" w:rsidRDefault="00E23A73" w:rsidP="008A24B3">
            <w:pPr>
              <w:tabs>
                <w:tab w:val="left" w:pos="900"/>
                <w:tab w:val="left" w:pos="1440"/>
              </w:tabs>
              <w:ind w:left="175" w:hanging="193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  <w:cs/>
              </w:rPr>
              <w:t>ยูโร</w:t>
            </w:r>
          </w:p>
        </w:tc>
        <w:tc>
          <w:tcPr>
            <w:tcW w:w="797" w:type="dxa"/>
          </w:tcPr>
          <w:p w14:paraId="53ECE855" w14:textId="42002133" w:rsidR="00E23A73" w:rsidRPr="004B3327" w:rsidRDefault="00340E3F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</w:t>
            </w:r>
          </w:p>
        </w:tc>
        <w:tc>
          <w:tcPr>
            <w:tcW w:w="797" w:type="dxa"/>
            <w:hideMark/>
          </w:tcPr>
          <w:p w14:paraId="4299E5C3" w14:textId="0D58947A" w:rsidR="00E23A73" w:rsidRPr="004B3327" w:rsidRDefault="00E23A73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</w:t>
            </w:r>
          </w:p>
        </w:tc>
        <w:tc>
          <w:tcPr>
            <w:tcW w:w="797" w:type="dxa"/>
          </w:tcPr>
          <w:p w14:paraId="25103E5C" w14:textId="354E425A" w:rsidR="00E23A73" w:rsidRPr="004B3327" w:rsidRDefault="000818F5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797" w:type="dxa"/>
            <w:hideMark/>
          </w:tcPr>
          <w:p w14:paraId="7B352510" w14:textId="2CFF8021" w:rsidR="00E23A73" w:rsidRPr="004B3327" w:rsidRDefault="003C435F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</w:t>
            </w:r>
          </w:p>
        </w:tc>
        <w:tc>
          <w:tcPr>
            <w:tcW w:w="797" w:type="dxa"/>
          </w:tcPr>
          <w:p w14:paraId="40DBC841" w14:textId="735858B6" w:rsidR="00E23A73" w:rsidRPr="004B3327" w:rsidRDefault="00F1162D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797" w:type="dxa"/>
            <w:hideMark/>
          </w:tcPr>
          <w:p w14:paraId="4A9E3FC0" w14:textId="269469B4" w:rsidR="00E23A73" w:rsidRPr="004B3327" w:rsidRDefault="00E23A73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797" w:type="dxa"/>
          </w:tcPr>
          <w:p w14:paraId="3400964C" w14:textId="2CF88021" w:rsidR="00E23A73" w:rsidRPr="004B3327" w:rsidRDefault="00ED6440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797" w:type="dxa"/>
            <w:hideMark/>
          </w:tcPr>
          <w:p w14:paraId="1592AA84" w14:textId="7CBAC15B" w:rsidR="00E23A73" w:rsidRPr="004B3327" w:rsidRDefault="00E23A73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824" w:type="dxa"/>
            <w:vAlign w:val="bottom"/>
          </w:tcPr>
          <w:p w14:paraId="36A459AD" w14:textId="584DFF0B" w:rsidR="00E23A73" w:rsidRPr="004B3327" w:rsidRDefault="00AB29CB" w:rsidP="008A24B3">
            <w:pPr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37.6431</w:t>
            </w:r>
          </w:p>
        </w:tc>
        <w:tc>
          <w:tcPr>
            <w:tcW w:w="866" w:type="dxa"/>
            <w:gridSpan w:val="2"/>
            <w:vAlign w:val="bottom"/>
            <w:hideMark/>
          </w:tcPr>
          <w:p w14:paraId="5A1125E0" w14:textId="17C766DD" w:rsidR="00E23A73" w:rsidRPr="004B3327" w:rsidRDefault="00E23A73" w:rsidP="008A24B3">
            <w:pPr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36.7392</w:t>
            </w:r>
          </w:p>
        </w:tc>
      </w:tr>
      <w:tr w:rsidR="004B3327" w:rsidRPr="004B3327" w14:paraId="0737EEDA" w14:textId="77777777" w:rsidTr="002A7262">
        <w:tc>
          <w:tcPr>
            <w:tcW w:w="1530" w:type="dxa"/>
            <w:vAlign w:val="bottom"/>
          </w:tcPr>
          <w:p w14:paraId="5C6C7B31" w14:textId="77777777" w:rsidR="00E23A73" w:rsidRPr="004B3327" w:rsidRDefault="00E23A73" w:rsidP="008A24B3">
            <w:pPr>
              <w:ind w:left="175" w:hanging="193"/>
              <w:outlineLvl w:val="5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เยน</w:t>
            </w:r>
          </w:p>
        </w:tc>
        <w:tc>
          <w:tcPr>
            <w:tcW w:w="797" w:type="dxa"/>
          </w:tcPr>
          <w:p w14:paraId="48BEE19D" w14:textId="10C9DE10" w:rsidR="00E23A73" w:rsidRPr="004B3327" w:rsidRDefault="00DE6335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249</w:t>
            </w:r>
          </w:p>
        </w:tc>
        <w:tc>
          <w:tcPr>
            <w:tcW w:w="797" w:type="dxa"/>
          </w:tcPr>
          <w:p w14:paraId="5DE22391" w14:textId="590077FB" w:rsidR="00E23A73" w:rsidRPr="004B3327" w:rsidRDefault="00E23A73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620</w:t>
            </w:r>
          </w:p>
        </w:tc>
        <w:tc>
          <w:tcPr>
            <w:tcW w:w="797" w:type="dxa"/>
          </w:tcPr>
          <w:p w14:paraId="477B6238" w14:textId="14BB785A" w:rsidR="00E23A73" w:rsidRPr="004B3327" w:rsidRDefault="000818F5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797" w:type="dxa"/>
          </w:tcPr>
          <w:p w14:paraId="6373D170" w14:textId="357B2ED1" w:rsidR="00E23A73" w:rsidRPr="004B3327" w:rsidRDefault="00E23A73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797" w:type="dxa"/>
          </w:tcPr>
          <w:p w14:paraId="6D36A062" w14:textId="6B955AA2" w:rsidR="00E23A73" w:rsidRPr="004B3327" w:rsidRDefault="00F1162D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797" w:type="dxa"/>
          </w:tcPr>
          <w:p w14:paraId="63B3C29D" w14:textId="11950785" w:rsidR="00E23A73" w:rsidRPr="004B3327" w:rsidRDefault="00E23A73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797" w:type="dxa"/>
          </w:tcPr>
          <w:p w14:paraId="023DFA59" w14:textId="155245EE" w:rsidR="00E23A73" w:rsidRPr="004B3327" w:rsidRDefault="00ED6440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797" w:type="dxa"/>
          </w:tcPr>
          <w:p w14:paraId="1EB9DEBB" w14:textId="33FB2295" w:rsidR="00E23A73" w:rsidRPr="004B3327" w:rsidRDefault="00E23A73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824" w:type="dxa"/>
            <w:vAlign w:val="bottom"/>
          </w:tcPr>
          <w:p w14:paraId="5BA280D4" w14:textId="236C61D9" w:rsidR="00E23A73" w:rsidRPr="004B3327" w:rsidRDefault="00AB29CB" w:rsidP="008A24B3">
            <w:pPr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0.2055</w:t>
            </w:r>
          </w:p>
        </w:tc>
        <w:tc>
          <w:tcPr>
            <w:tcW w:w="866" w:type="dxa"/>
            <w:gridSpan w:val="2"/>
            <w:vAlign w:val="bottom"/>
          </w:tcPr>
          <w:p w14:paraId="04352E25" w14:textId="435611A6" w:rsidR="00E23A73" w:rsidRPr="004B3327" w:rsidRDefault="00E23A73" w:rsidP="008A24B3">
            <w:pPr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0.2272</w:t>
            </w:r>
          </w:p>
        </w:tc>
      </w:tr>
      <w:tr w:rsidR="004B3327" w:rsidRPr="004B3327" w14:paraId="528A53B0" w14:textId="77777777" w:rsidTr="002A7262">
        <w:tc>
          <w:tcPr>
            <w:tcW w:w="1530" w:type="dxa"/>
            <w:vAlign w:val="bottom"/>
          </w:tcPr>
          <w:p w14:paraId="680471B1" w14:textId="4C59EEBC" w:rsidR="00E23A73" w:rsidRPr="004B3327" w:rsidRDefault="00E23A73" w:rsidP="008A24B3">
            <w:pPr>
              <w:ind w:left="175" w:hanging="193"/>
              <w:outlineLvl w:val="5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ริงกิตมาเลเซีย</w:t>
            </w:r>
          </w:p>
        </w:tc>
        <w:tc>
          <w:tcPr>
            <w:tcW w:w="797" w:type="dxa"/>
          </w:tcPr>
          <w:p w14:paraId="0D8A8EB6" w14:textId="18BD083B" w:rsidR="00E23A73" w:rsidRPr="004B3327" w:rsidRDefault="00DE6335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14</w:t>
            </w:r>
          </w:p>
        </w:tc>
        <w:tc>
          <w:tcPr>
            <w:tcW w:w="797" w:type="dxa"/>
          </w:tcPr>
          <w:p w14:paraId="179195D1" w14:textId="7DDAAF9D" w:rsidR="00E23A73" w:rsidRPr="004B3327" w:rsidRDefault="00E23A73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5</w:t>
            </w:r>
          </w:p>
        </w:tc>
        <w:tc>
          <w:tcPr>
            <w:tcW w:w="797" w:type="dxa"/>
          </w:tcPr>
          <w:p w14:paraId="472D2128" w14:textId="4F8D6EAA" w:rsidR="00E23A73" w:rsidRPr="004B3327" w:rsidRDefault="000818F5" w:rsidP="008A24B3">
            <w:pPr>
              <w:tabs>
                <w:tab w:val="decimal" w:pos="453"/>
              </w:tabs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797" w:type="dxa"/>
          </w:tcPr>
          <w:p w14:paraId="295DD825" w14:textId="49141013" w:rsidR="00E23A73" w:rsidRPr="004B3327" w:rsidRDefault="00E23A73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797" w:type="dxa"/>
          </w:tcPr>
          <w:p w14:paraId="1039CA67" w14:textId="54160F35" w:rsidR="00E23A73" w:rsidRPr="004B3327" w:rsidRDefault="005A76E0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>
              <w:rPr>
                <w:rFonts w:ascii="Angsana New" w:hAnsi="Angsana New"/>
              </w:rPr>
              <w:t>1</w:t>
            </w:r>
            <w:r w:rsidR="00F1162D" w:rsidRPr="004B3327">
              <w:rPr>
                <w:rFonts w:ascii="Angsana New" w:hAnsi="Angsana New" w:hint="cs"/>
              </w:rPr>
              <w:t>4</w:t>
            </w:r>
          </w:p>
        </w:tc>
        <w:tc>
          <w:tcPr>
            <w:tcW w:w="797" w:type="dxa"/>
          </w:tcPr>
          <w:p w14:paraId="3F0935F5" w14:textId="5A7B2088" w:rsidR="00E23A73" w:rsidRPr="004B3327" w:rsidRDefault="00E23A73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5</w:t>
            </w:r>
          </w:p>
        </w:tc>
        <w:tc>
          <w:tcPr>
            <w:tcW w:w="797" w:type="dxa"/>
          </w:tcPr>
          <w:p w14:paraId="5F67DAE8" w14:textId="341953A4" w:rsidR="00E23A73" w:rsidRPr="004B3327" w:rsidRDefault="00ED6440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797" w:type="dxa"/>
          </w:tcPr>
          <w:p w14:paraId="2E45ED7E" w14:textId="456FCE60" w:rsidR="00E23A73" w:rsidRPr="004B3327" w:rsidRDefault="00E23A73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824" w:type="dxa"/>
            <w:vAlign w:val="bottom"/>
          </w:tcPr>
          <w:p w14:paraId="4BB4D43D" w14:textId="0AE77FDA" w:rsidR="00E23A73" w:rsidRPr="004B3327" w:rsidRDefault="00AB29CB" w:rsidP="008A24B3">
            <w:pPr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8.1529</w:t>
            </w:r>
          </w:p>
        </w:tc>
        <w:tc>
          <w:tcPr>
            <w:tcW w:w="866" w:type="dxa"/>
            <w:gridSpan w:val="2"/>
            <w:vAlign w:val="bottom"/>
          </w:tcPr>
          <w:p w14:paraId="733EFD5A" w14:textId="2BF5EBEC" w:rsidR="00E23A73" w:rsidRPr="004B3327" w:rsidRDefault="00E23A73" w:rsidP="008A24B3">
            <w:pPr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7.6509</w:t>
            </w:r>
          </w:p>
        </w:tc>
      </w:tr>
      <w:tr w:rsidR="00947D49" w:rsidRPr="004B3327" w14:paraId="6F586F91" w14:textId="77777777" w:rsidTr="002A7262">
        <w:tc>
          <w:tcPr>
            <w:tcW w:w="1530" w:type="dxa"/>
            <w:vAlign w:val="bottom"/>
          </w:tcPr>
          <w:p w14:paraId="719C752B" w14:textId="46D6A34E" w:rsidR="00E23A73" w:rsidRPr="004B3327" w:rsidRDefault="00E23A73" w:rsidP="008A24B3">
            <w:pPr>
              <w:ind w:left="175" w:hanging="193"/>
              <w:outlineLvl w:val="5"/>
              <w:rPr>
                <w:rFonts w:ascii="Angsana New" w:hAnsi="Angsana New"/>
                <w:cs/>
              </w:rPr>
            </w:pPr>
            <w:r w:rsidRPr="004B3327">
              <w:rPr>
                <w:rFonts w:ascii="Angsana New" w:hAnsi="Angsana New" w:hint="cs"/>
                <w:cs/>
              </w:rPr>
              <w:t>เหรียญฮ่องกง</w:t>
            </w:r>
          </w:p>
        </w:tc>
        <w:tc>
          <w:tcPr>
            <w:tcW w:w="797" w:type="dxa"/>
          </w:tcPr>
          <w:p w14:paraId="1A47DBD3" w14:textId="3E48F666" w:rsidR="00E23A73" w:rsidRPr="004B3327" w:rsidRDefault="00440B78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176</w:t>
            </w:r>
          </w:p>
        </w:tc>
        <w:tc>
          <w:tcPr>
            <w:tcW w:w="797" w:type="dxa"/>
          </w:tcPr>
          <w:p w14:paraId="51C8E207" w14:textId="78566CB0" w:rsidR="00E23A73" w:rsidRPr="004B3327" w:rsidRDefault="00E23A73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23</w:t>
            </w:r>
          </w:p>
        </w:tc>
        <w:tc>
          <w:tcPr>
            <w:tcW w:w="797" w:type="dxa"/>
          </w:tcPr>
          <w:p w14:paraId="2293FF1C" w14:textId="5713FEE7" w:rsidR="00E23A73" w:rsidRPr="004B3327" w:rsidRDefault="000818F5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</w:t>
            </w:r>
          </w:p>
        </w:tc>
        <w:tc>
          <w:tcPr>
            <w:tcW w:w="797" w:type="dxa"/>
          </w:tcPr>
          <w:p w14:paraId="22AEA379" w14:textId="5E39760C" w:rsidR="00E23A73" w:rsidRPr="004B3327" w:rsidRDefault="00E23A73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797" w:type="dxa"/>
          </w:tcPr>
          <w:p w14:paraId="20C22BAE" w14:textId="445195F3" w:rsidR="00E23A73" w:rsidRPr="004B3327" w:rsidRDefault="00F1162D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117</w:t>
            </w:r>
          </w:p>
        </w:tc>
        <w:tc>
          <w:tcPr>
            <w:tcW w:w="797" w:type="dxa"/>
          </w:tcPr>
          <w:p w14:paraId="54127A11" w14:textId="56A22115" w:rsidR="00E23A73" w:rsidRPr="004B3327" w:rsidRDefault="00E23A73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797" w:type="dxa"/>
          </w:tcPr>
          <w:p w14:paraId="63E1BF6E" w14:textId="7B87A9B9" w:rsidR="00E23A73" w:rsidRPr="004B3327" w:rsidRDefault="00ED6440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797" w:type="dxa"/>
          </w:tcPr>
          <w:p w14:paraId="6679D652" w14:textId="42BEE8DA" w:rsidR="00E23A73" w:rsidRPr="004B3327" w:rsidRDefault="00E23A73" w:rsidP="008A24B3">
            <w:pPr>
              <w:tabs>
                <w:tab w:val="decimal" w:pos="453"/>
              </w:tabs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-</w:t>
            </w:r>
          </w:p>
        </w:tc>
        <w:tc>
          <w:tcPr>
            <w:tcW w:w="824" w:type="dxa"/>
            <w:vAlign w:val="bottom"/>
          </w:tcPr>
          <w:p w14:paraId="6B1FEF30" w14:textId="51ECDDBF" w:rsidR="00E23A73" w:rsidRPr="004B3327" w:rsidRDefault="00AB29CB" w:rsidP="008A24B3">
            <w:pPr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4.1922</w:t>
            </w:r>
          </w:p>
        </w:tc>
        <w:tc>
          <w:tcPr>
            <w:tcW w:w="866" w:type="dxa"/>
            <w:gridSpan w:val="2"/>
            <w:vAlign w:val="bottom"/>
          </w:tcPr>
          <w:p w14:paraId="4327F7C1" w14:textId="1B6F17DD" w:rsidR="00E23A73" w:rsidRPr="004B3327" w:rsidRDefault="00E23A73" w:rsidP="008A24B3">
            <w:pPr>
              <w:jc w:val="right"/>
              <w:rPr>
                <w:rFonts w:ascii="Angsana New" w:hAnsi="Angsana New"/>
              </w:rPr>
            </w:pPr>
            <w:r w:rsidRPr="004B3327">
              <w:rPr>
                <w:rFonts w:ascii="Angsana New" w:hAnsi="Angsana New" w:hint="cs"/>
              </w:rPr>
              <w:t>4.3628</w:t>
            </w:r>
          </w:p>
        </w:tc>
      </w:tr>
    </w:tbl>
    <w:p w14:paraId="16B90A23" w14:textId="51B7494F" w:rsidR="00F27F86" w:rsidRPr="004B3327" w:rsidRDefault="006D4F42" w:rsidP="002A7262">
      <w:pPr>
        <w:tabs>
          <w:tab w:val="left" w:pos="630"/>
        </w:tabs>
        <w:overflowPunct/>
        <w:autoSpaceDE/>
        <w:autoSpaceDN/>
        <w:adjustRightInd/>
        <w:spacing w:before="240" w:after="120" w:line="420" w:lineRule="exact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i/>
          <w:iCs/>
          <w:sz w:val="32"/>
          <w:szCs w:val="32"/>
        </w:rPr>
        <w:tab/>
      </w:r>
      <w:r w:rsidR="00F27F86" w:rsidRPr="004B3327">
        <w:rPr>
          <w:rFonts w:ascii="Angsana New" w:hAnsi="Angsana New" w:hint="cs"/>
          <w:i/>
          <w:iCs/>
          <w:sz w:val="32"/>
          <w:szCs w:val="32"/>
          <w:cs/>
        </w:rPr>
        <w:t>การวิเคราะห์ผลกระทบของการเปลี่ยนแปลงอัตราแลกเปลี่ยน</w:t>
      </w:r>
    </w:p>
    <w:p w14:paraId="53C6A366" w14:textId="435EA2F3" w:rsidR="00521391" w:rsidRPr="004B3327" w:rsidRDefault="00F27F86" w:rsidP="002A7262">
      <w:pPr>
        <w:spacing w:before="120" w:after="120" w:line="420" w:lineRule="exact"/>
        <w:ind w:left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ตารางต่อไปนี้แสดงให้เห็นถึงผลกระทบต่อ</w:t>
      </w:r>
      <w:r w:rsidR="00580BB4" w:rsidRPr="004B3327">
        <w:rPr>
          <w:rFonts w:ascii="Angsana New" w:hAnsi="Angsana New" w:hint="cs"/>
          <w:sz w:val="32"/>
          <w:szCs w:val="32"/>
          <w:cs/>
        </w:rPr>
        <w:t>กำไร</w:t>
      </w:r>
      <w:r w:rsidRPr="004B3327">
        <w:rPr>
          <w:rFonts w:ascii="Angsana New" w:hAnsi="Angsana New" w:hint="cs"/>
          <w:sz w:val="32"/>
          <w:szCs w:val="32"/>
          <w:cs/>
        </w:rPr>
        <w:t>ก่อนภาษีและส่วนของผู้ถือหุ้นของกลุ่มบริษัทจากการ</w:t>
      </w:r>
      <w:r w:rsidRPr="004B3327">
        <w:rPr>
          <w:rFonts w:ascii="Angsana New" w:hAnsi="Angsana New" w:hint="cs"/>
          <w:spacing w:val="-4"/>
          <w:sz w:val="32"/>
          <w:szCs w:val="32"/>
          <w:cs/>
        </w:rPr>
        <w:t>เปลี่ยนแปลงที่อาจเกิดขึ้นอย่างสมเหตุสมผลของอัตราแลกเปลี่ยนสกุลเงินต่างประเทศ โดยกำหนดให้ตัวแปร</w:t>
      </w:r>
      <w:r w:rsidRPr="004B3327">
        <w:rPr>
          <w:rFonts w:ascii="Angsana New" w:hAnsi="Angsana New" w:hint="cs"/>
          <w:sz w:val="32"/>
          <w:szCs w:val="32"/>
          <w:cs/>
        </w:rPr>
        <w:t>อื่นทั้งหมดคงที่ ทั้งนี้ ผลกระทบต่อ</w:t>
      </w:r>
      <w:r w:rsidR="00580BB4" w:rsidRPr="004B3327">
        <w:rPr>
          <w:rFonts w:ascii="Angsana New" w:hAnsi="Angsana New" w:hint="cs"/>
          <w:sz w:val="32"/>
          <w:szCs w:val="32"/>
          <w:cs/>
        </w:rPr>
        <w:t>กำไร</w:t>
      </w:r>
      <w:r w:rsidRPr="004B3327">
        <w:rPr>
          <w:rFonts w:ascii="Angsana New" w:hAnsi="Angsana New" w:hint="cs"/>
          <w:sz w:val="32"/>
          <w:szCs w:val="32"/>
          <w:cs/>
        </w:rPr>
        <w:t>ก่อนภาษีและส่วนของผู้ถือหุ้นนี้เกิดจากการเปลี่ยนแปลงของมูลค่ายุติธรรมของสินทรัพย์และหนี้สินที่เป็นตัวเงิน รวมถึงตราสารอนุพันธ์ ณ วันที่</w:t>
      </w:r>
      <w:r w:rsidR="00A064B9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</w:rPr>
        <w:t>31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1879DE" w:rsidRPr="004B3327">
        <w:rPr>
          <w:rFonts w:ascii="Angsana New" w:hAnsi="Angsana New" w:hint="cs"/>
          <w:sz w:val="32"/>
          <w:szCs w:val="32"/>
        </w:rPr>
        <w:t>25</w:t>
      </w:r>
      <w:r w:rsidR="00117F74" w:rsidRPr="004B3327">
        <w:rPr>
          <w:rFonts w:ascii="Angsana New" w:hAnsi="Angsana New" w:hint="cs"/>
          <w:sz w:val="32"/>
          <w:szCs w:val="32"/>
        </w:rPr>
        <w:t>69</w:t>
      </w:r>
      <w:r w:rsidR="000B0AF6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123793" w:rsidRPr="004B3327">
        <w:rPr>
          <w:rFonts w:ascii="Angsana New" w:hAnsi="Angsana New" w:hint="cs"/>
          <w:sz w:val="32"/>
          <w:szCs w:val="32"/>
          <w:cs/>
        </w:rPr>
        <w:t>อย่างไรก็ตาม</w:t>
      </w:r>
      <w:r w:rsidRPr="004B3327">
        <w:rPr>
          <w:rFonts w:ascii="Angsana New" w:hAnsi="Angsana New" w:hint="cs"/>
          <w:sz w:val="32"/>
          <w:szCs w:val="32"/>
          <w:cs/>
        </w:rPr>
        <w:t xml:space="preserve"> ข้อมูลนี้ไม่ใช่การคาดการณ์หรือพยากรณ์สภาวะตลาดในอนาคต และควรใช้ด้วยความระมัดระวัง</w:t>
      </w:r>
    </w:p>
    <w:tbl>
      <w:tblPr>
        <w:tblW w:w="8997" w:type="dxa"/>
        <w:tblInd w:w="588" w:type="dxa"/>
        <w:tblLayout w:type="fixed"/>
        <w:tblLook w:val="04A0" w:firstRow="1" w:lastRow="0" w:firstColumn="1" w:lastColumn="0" w:noHBand="0" w:noVBand="1"/>
      </w:tblPr>
      <w:tblGrid>
        <w:gridCol w:w="1662"/>
        <w:gridCol w:w="1620"/>
        <w:gridCol w:w="2857"/>
        <w:gridCol w:w="2858"/>
      </w:tblGrid>
      <w:tr w:rsidR="004B3327" w:rsidRPr="004B3327" w14:paraId="6D0F2A98" w14:textId="77777777" w:rsidTr="008A6240">
        <w:trPr>
          <w:trHeight w:val="297"/>
          <w:tblHeader/>
        </w:trPr>
        <w:tc>
          <w:tcPr>
            <w:tcW w:w="1662" w:type="dxa"/>
            <w:vAlign w:val="bottom"/>
          </w:tcPr>
          <w:p w14:paraId="73F9B5D1" w14:textId="07C43484" w:rsidR="008F7149" w:rsidRPr="004B3327" w:rsidRDefault="008F7149" w:rsidP="00C56F05">
            <w:pPr>
              <w:pBdr>
                <w:bottom w:val="single" w:sz="4" w:space="1" w:color="auto"/>
              </w:pBdr>
              <w:spacing w:line="360" w:lineRule="exact"/>
              <w:ind w:right="-14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สกุลเงิน</w:t>
            </w:r>
          </w:p>
        </w:tc>
        <w:tc>
          <w:tcPr>
            <w:tcW w:w="1620" w:type="dxa"/>
            <w:vAlign w:val="bottom"/>
            <w:hideMark/>
          </w:tcPr>
          <w:p w14:paraId="4DC112D4" w14:textId="77777777" w:rsidR="008F7149" w:rsidRPr="004B3327" w:rsidRDefault="008F7149" w:rsidP="00C56F05">
            <w:pPr>
              <w:pBdr>
                <w:bottom w:val="single" w:sz="4" w:space="1" w:color="auto"/>
              </w:pBdr>
              <w:spacing w:line="360" w:lineRule="exact"/>
              <w:ind w:right="-14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เพิ่มขึ้น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/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ลดลง</w:t>
            </w:r>
          </w:p>
        </w:tc>
        <w:tc>
          <w:tcPr>
            <w:tcW w:w="2857" w:type="dxa"/>
            <w:vAlign w:val="bottom"/>
            <w:hideMark/>
          </w:tcPr>
          <w:p w14:paraId="57322621" w14:textId="5C62371B" w:rsidR="00521391" w:rsidRPr="004B3327" w:rsidRDefault="008F7149" w:rsidP="00C56F05">
            <w:pPr>
              <w:pBdr>
                <w:bottom w:val="single" w:sz="4" w:space="1" w:color="auto"/>
              </w:pBdr>
              <w:spacing w:line="360" w:lineRule="exact"/>
              <w:ind w:right="-14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ผลกระทบต่อ</w:t>
            </w:r>
            <w:r w:rsidR="00580BB4" w:rsidRPr="004B3327">
              <w:rPr>
                <w:rFonts w:ascii="Angsana New" w:hAnsi="Angsana New" w:hint="cs"/>
                <w:sz w:val="28"/>
                <w:szCs w:val="28"/>
                <w:cs/>
              </w:rPr>
              <w:t>กำไร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ก่อนภาษี</w:t>
            </w:r>
            <w:r w:rsidR="00034D81"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</w:t>
            </w:r>
          </w:p>
          <w:p w14:paraId="1F142718" w14:textId="3F205A3A" w:rsidR="008F7149" w:rsidRPr="004B3327" w:rsidRDefault="00034D81" w:rsidP="00C56F05">
            <w:pPr>
              <w:pBdr>
                <w:bottom w:val="single" w:sz="4" w:space="1" w:color="auto"/>
              </w:pBdr>
              <w:spacing w:line="360" w:lineRule="exact"/>
              <w:ind w:right="-14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เพิ่มขึ้น (ลดล</w:t>
            </w:r>
            <w:r w:rsidR="00521391" w:rsidRPr="004B3327">
              <w:rPr>
                <w:rFonts w:ascii="Angsana New" w:hAnsi="Angsana New" w:hint="cs"/>
                <w:sz w:val="28"/>
                <w:szCs w:val="28"/>
                <w:cs/>
              </w:rPr>
              <w:t>ง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)</w:t>
            </w:r>
          </w:p>
        </w:tc>
        <w:tc>
          <w:tcPr>
            <w:tcW w:w="2858" w:type="dxa"/>
            <w:vAlign w:val="bottom"/>
            <w:hideMark/>
          </w:tcPr>
          <w:p w14:paraId="3F103D5F" w14:textId="0F757A46" w:rsidR="008F7149" w:rsidRPr="004B3327" w:rsidRDefault="008F7149" w:rsidP="00C56F05">
            <w:pPr>
              <w:pBdr>
                <w:bottom w:val="single" w:sz="4" w:space="1" w:color="auto"/>
              </w:pBdr>
              <w:spacing w:line="360" w:lineRule="exact"/>
              <w:ind w:right="-14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ผลกระทบต่อส่วนของผู้ถือหุ้น</w:t>
            </w:r>
            <w:r w:rsidR="00034D81"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เพิ่มขึ้น (ลดล</w:t>
            </w:r>
            <w:r w:rsidR="00521391" w:rsidRPr="004B3327">
              <w:rPr>
                <w:rFonts w:ascii="Angsana New" w:hAnsi="Angsana New" w:hint="cs"/>
                <w:sz w:val="28"/>
                <w:szCs w:val="28"/>
                <w:cs/>
              </w:rPr>
              <w:t>ง</w:t>
            </w:r>
            <w:r w:rsidR="00034D81" w:rsidRPr="004B3327">
              <w:rPr>
                <w:rFonts w:ascii="Angsana New" w:hAnsi="Angsana New" w:hint="cs"/>
                <w:sz w:val="28"/>
                <w:szCs w:val="28"/>
                <w:cs/>
              </w:rPr>
              <w:t>)</w:t>
            </w:r>
          </w:p>
        </w:tc>
      </w:tr>
      <w:tr w:rsidR="004B3327" w:rsidRPr="004B3327" w14:paraId="0B1AE835" w14:textId="77777777" w:rsidTr="008A6240">
        <w:trPr>
          <w:tblHeader/>
        </w:trPr>
        <w:tc>
          <w:tcPr>
            <w:tcW w:w="1662" w:type="dxa"/>
          </w:tcPr>
          <w:p w14:paraId="79E1F530" w14:textId="77777777" w:rsidR="008F7149" w:rsidRPr="004B3327" w:rsidRDefault="008F7149" w:rsidP="00C56F05">
            <w:pPr>
              <w:spacing w:line="360" w:lineRule="exact"/>
              <w:ind w:right="-14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14:paraId="6C8828E6" w14:textId="77777777" w:rsidR="008F7149" w:rsidRPr="004B3327" w:rsidRDefault="008F7149" w:rsidP="00C56F05">
            <w:pPr>
              <w:spacing w:line="360" w:lineRule="exact"/>
              <w:ind w:right="-14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(ร้อยละ)</w:t>
            </w:r>
          </w:p>
        </w:tc>
        <w:tc>
          <w:tcPr>
            <w:tcW w:w="2857" w:type="dxa"/>
            <w:vAlign w:val="bottom"/>
            <w:hideMark/>
          </w:tcPr>
          <w:p w14:paraId="3E95E023" w14:textId="2D9B16F0" w:rsidR="008F7149" w:rsidRPr="004B3327" w:rsidRDefault="008F7149" w:rsidP="00C56F05">
            <w:pPr>
              <w:spacing w:line="360" w:lineRule="exact"/>
              <w:ind w:right="-14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034D81" w:rsidRPr="004B3327">
              <w:rPr>
                <w:rFonts w:ascii="Angsana New" w:hAnsi="Angsana New" w:hint="cs"/>
                <w:sz w:val="28"/>
                <w:szCs w:val="28"/>
                <w:cs/>
              </w:rPr>
              <w:t>ล้าน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บาท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2858" w:type="dxa"/>
            <w:vAlign w:val="bottom"/>
            <w:hideMark/>
          </w:tcPr>
          <w:p w14:paraId="16C47DCD" w14:textId="507EB7DE" w:rsidR="008F7149" w:rsidRPr="004B3327" w:rsidRDefault="008F7149" w:rsidP="00C56F05">
            <w:pPr>
              <w:spacing w:line="360" w:lineRule="exact"/>
              <w:ind w:right="-14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034D81" w:rsidRPr="004B3327">
              <w:rPr>
                <w:rFonts w:ascii="Angsana New" w:hAnsi="Angsana New" w:hint="cs"/>
                <w:sz w:val="28"/>
                <w:szCs w:val="28"/>
                <w:cs/>
              </w:rPr>
              <w:t>ล้าน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บาท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tr w:rsidR="004B3327" w:rsidRPr="004B3327" w14:paraId="4254C7E6" w14:textId="77777777" w:rsidTr="000A1CFF">
        <w:tc>
          <w:tcPr>
            <w:tcW w:w="1662" w:type="dxa"/>
          </w:tcPr>
          <w:p w14:paraId="41227A88" w14:textId="2AA1857B" w:rsidR="000E2F2D" w:rsidRPr="004B3327" w:rsidRDefault="000E2F2D" w:rsidP="00C56F05">
            <w:pPr>
              <w:tabs>
                <w:tab w:val="left" w:pos="210"/>
              </w:tabs>
              <w:spacing w:line="360" w:lineRule="exact"/>
              <w:ind w:right="-14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ยูโร</w:t>
            </w:r>
          </w:p>
        </w:tc>
        <w:tc>
          <w:tcPr>
            <w:tcW w:w="1620" w:type="dxa"/>
            <w:vAlign w:val="bottom"/>
          </w:tcPr>
          <w:p w14:paraId="62C38F31" w14:textId="118A8F09" w:rsidR="000E2F2D" w:rsidRPr="004B3327" w:rsidRDefault="000E2F2D" w:rsidP="00C56F05">
            <w:pPr>
              <w:spacing w:line="360" w:lineRule="exact"/>
              <w:ind w:right="-14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+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10</w:t>
            </w:r>
          </w:p>
        </w:tc>
        <w:tc>
          <w:tcPr>
            <w:tcW w:w="2857" w:type="dxa"/>
            <w:vAlign w:val="bottom"/>
          </w:tcPr>
          <w:p w14:paraId="03593833" w14:textId="6850EA9B" w:rsidR="000E2F2D" w:rsidRPr="004B3327" w:rsidRDefault="00AB1EC5" w:rsidP="00C56F05">
            <w:pPr>
              <w:tabs>
                <w:tab w:val="decimal" w:pos="1691"/>
              </w:tabs>
              <w:spacing w:line="360" w:lineRule="exact"/>
              <w:ind w:right="-14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  <w:r w:rsidR="005A2502">
              <w:rPr>
                <w:rFonts w:ascii="Angsana New" w:hAnsi="Angsana New"/>
                <w:sz w:val="28"/>
                <w:szCs w:val="28"/>
              </w:rPr>
              <w:t>7</w:t>
            </w:r>
          </w:p>
        </w:tc>
        <w:tc>
          <w:tcPr>
            <w:tcW w:w="2858" w:type="dxa"/>
            <w:vAlign w:val="bottom"/>
          </w:tcPr>
          <w:p w14:paraId="3F055B1A" w14:textId="034539F8" w:rsidR="000E2F2D" w:rsidRPr="004B3327" w:rsidRDefault="00201871" w:rsidP="00C56F05">
            <w:pPr>
              <w:tabs>
                <w:tab w:val="decimal" w:pos="1691"/>
              </w:tabs>
              <w:spacing w:line="360" w:lineRule="exact"/>
              <w:ind w:right="-14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  <w:r w:rsidR="005A2502">
              <w:rPr>
                <w:rFonts w:ascii="Angsana New" w:hAnsi="Angsana New"/>
                <w:sz w:val="28"/>
                <w:szCs w:val="28"/>
              </w:rPr>
              <w:t>7</w:t>
            </w:r>
          </w:p>
        </w:tc>
      </w:tr>
      <w:tr w:rsidR="004B3327" w:rsidRPr="004B3327" w14:paraId="2211AD7A" w14:textId="77777777" w:rsidTr="000A1CFF">
        <w:tc>
          <w:tcPr>
            <w:tcW w:w="1662" w:type="dxa"/>
          </w:tcPr>
          <w:p w14:paraId="06B832DD" w14:textId="77777777" w:rsidR="000E2F2D" w:rsidRPr="004B3327" w:rsidRDefault="000E2F2D" w:rsidP="00C56F05">
            <w:pPr>
              <w:spacing w:line="360" w:lineRule="exact"/>
              <w:ind w:right="-1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20" w:type="dxa"/>
            <w:vAlign w:val="bottom"/>
          </w:tcPr>
          <w:p w14:paraId="63840A38" w14:textId="4513BB94" w:rsidR="000E2F2D" w:rsidRPr="004B3327" w:rsidRDefault="000E2F2D" w:rsidP="00C56F05">
            <w:pPr>
              <w:spacing w:line="360" w:lineRule="exact"/>
              <w:ind w:right="-14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10</w:t>
            </w:r>
          </w:p>
        </w:tc>
        <w:tc>
          <w:tcPr>
            <w:tcW w:w="2857" w:type="dxa"/>
            <w:vAlign w:val="bottom"/>
          </w:tcPr>
          <w:p w14:paraId="5B89008D" w14:textId="11CD83A9" w:rsidR="000E2F2D" w:rsidRPr="004B3327" w:rsidRDefault="00AB1EC5" w:rsidP="00C56F05">
            <w:pPr>
              <w:tabs>
                <w:tab w:val="decimal" w:pos="1691"/>
              </w:tabs>
              <w:spacing w:line="360" w:lineRule="exact"/>
              <w:ind w:right="-14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</w:t>
            </w:r>
            <w:r w:rsidR="005A2502">
              <w:rPr>
                <w:rFonts w:ascii="Angsana New" w:hAnsi="Angsana New"/>
                <w:sz w:val="28"/>
                <w:szCs w:val="28"/>
              </w:rPr>
              <w:t>7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2858" w:type="dxa"/>
            <w:vAlign w:val="bottom"/>
          </w:tcPr>
          <w:p w14:paraId="06B2F58C" w14:textId="1440B674" w:rsidR="000E2F2D" w:rsidRPr="004B3327" w:rsidRDefault="00201871" w:rsidP="00C56F05">
            <w:pPr>
              <w:tabs>
                <w:tab w:val="decimal" w:pos="1691"/>
              </w:tabs>
              <w:spacing w:line="360" w:lineRule="exact"/>
              <w:ind w:right="-14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</w:t>
            </w:r>
            <w:r w:rsidR="005A2502">
              <w:rPr>
                <w:rFonts w:ascii="Angsana New" w:hAnsi="Angsana New"/>
                <w:sz w:val="28"/>
                <w:szCs w:val="28"/>
              </w:rPr>
              <w:t>7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tr w:rsidR="004B3327" w:rsidRPr="004B3327" w14:paraId="5B227883" w14:textId="77777777" w:rsidTr="000A1CFF">
        <w:tc>
          <w:tcPr>
            <w:tcW w:w="1662" w:type="dxa"/>
          </w:tcPr>
          <w:p w14:paraId="25770035" w14:textId="11CD414C" w:rsidR="000E2F2D" w:rsidRPr="004B3327" w:rsidRDefault="000E2F2D" w:rsidP="00C56F05">
            <w:pPr>
              <w:spacing w:line="360" w:lineRule="exact"/>
              <w:ind w:right="-14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เหรียญสหรัฐ</w:t>
            </w:r>
          </w:p>
        </w:tc>
        <w:tc>
          <w:tcPr>
            <w:tcW w:w="1620" w:type="dxa"/>
            <w:vAlign w:val="bottom"/>
          </w:tcPr>
          <w:p w14:paraId="614FA939" w14:textId="0A4EBB35" w:rsidR="000E2F2D" w:rsidRPr="004B3327" w:rsidRDefault="000E2F2D" w:rsidP="00C56F05">
            <w:pPr>
              <w:spacing w:line="360" w:lineRule="exact"/>
              <w:ind w:right="-14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+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10</w:t>
            </w:r>
          </w:p>
        </w:tc>
        <w:tc>
          <w:tcPr>
            <w:tcW w:w="2857" w:type="dxa"/>
            <w:vAlign w:val="bottom"/>
          </w:tcPr>
          <w:p w14:paraId="481BE3D9" w14:textId="7A7AF95C" w:rsidR="000E2F2D" w:rsidRPr="004B3327" w:rsidRDefault="00AB1EC5" w:rsidP="00C56F05">
            <w:pPr>
              <w:tabs>
                <w:tab w:val="decimal" w:pos="1691"/>
              </w:tabs>
              <w:spacing w:line="360" w:lineRule="exact"/>
              <w:ind w:right="-14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434750">
              <w:rPr>
                <w:rFonts w:ascii="Angsana New" w:hAnsi="Angsana New"/>
                <w:sz w:val="28"/>
                <w:szCs w:val="28"/>
              </w:rPr>
              <w:t>2</w:t>
            </w:r>
            <w:r w:rsidR="005A2502">
              <w:rPr>
                <w:rFonts w:ascii="Angsana New" w:hAnsi="Angsana New"/>
                <w:sz w:val="28"/>
                <w:szCs w:val="28"/>
              </w:rPr>
              <w:t>2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2858" w:type="dxa"/>
            <w:vAlign w:val="bottom"/>
          </w:tcPr>
          <w:p w14:paraId="4571576B" w14:textId="63294865" w:rsidR="000E2F2D" w:rsidRPr="004B3327" w:rsidRDefault="00201871" w:rsidP="00C56F05">
            <w:pPr>
              <w:tabs>
                <w:tab w:val="decimal" w:pos="1691"/>
              </w:tabs>
              <w:spacing w:line="360" w:lineRule="exact"/>
              <w:ind w:right="-14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434750">
              <w:rPr>
                <w:rFonts w:ascii="Angsana New" w:hAnsi="Angsana New"/>
                <w:sz w:val="28"/>
                <w:szCs w:val="28"/>
              </w:rPr>
              <w:t>2</w:t>
            </w:r>
            <w:r w:rsidR="005A2502">
              <w:rPr>
                <w:rFonts w:ascii="Angsana New" w:hAnsi="Angsana New"/>
                <w:sz w:val="28"/>
                <w:szCs w:val="28"/>
              </w:rPr>
              <w:t>2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tr w:rsidR="004B3327" w:rsidRPr="004B3327" w14:paraId="076E03E6" w14:textId="77777777" w:rsidTr="000A1CFF">
        <w:tc>
          <w:tcPr>
            <w:tcW w:w="1662" w:type="dxa"/>
          </w:tcPr>
          <w:p w14:paraId="67C8E8E7" w14:textId="77777777" w:rsidR="000E2F2D" w:rsidRPr="004B3327" w:rsidRDefault="000E2F2D" w:rsidP="00C56F05">
            <w:pPr>
              <w:spacing w:line="360" w:lineRule="exact"/>
              <w:ind w:right="-1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620" w:type="dxa"/>
            <w:vAlign w:val="bottom"/>
          </w:tcPr>
          <w:p w14:paraId="219BDD0E" w14:textId="6D562352" w:rsidR="000E2F2D" w:rsidRPr="004B3327" w:rsidRDefault="000E2F2D" w:rsidP="00C56F05">
            <w:pPr>
              <w:spacing w:line="360" w:lineRule="exact"/>
              <w:ind w:right="-14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- 10</w:t>
            </w:r>
          </w:p>
        </w:tc>
        <w:tc>
          <w:tcPr>
            <w:tcW w:w="2857" w:type="dxa"/>
            <w:vAlign w:val="bottom"/>
          </w:tcPr>
          <w:p w14:paraId="737C3494" w14:textId="2E920A0A" w:rsidR="000E2F2D" w:rsidRPr="004B3327" w:rsidRDefault="00434750" w:rsidP="00C56F05">
            <w:pPr>
              <w:tabs>
                <w:tab w:val="decimal" w:pos="1691"/>
              </w:tabs>
              <w:spacing w:line="360" w:lineRule="exact"/>
              <w:ind w:right="-14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/>
                <w:sz w:val="28"/>
                <w:szCs w:val="28"/>
              </w:rPr>
              <w:t>2</w:t>
            </w:r>
            <w:r w:rsidR="005A2502">
              <w:rPr>
                <w:rFonts w:ascii="Angsana New" w:hAnsi="Angsana New"/>
                <w:sz w:val="28"/>
                <w:szCs w:val="28"/>
              </w:rPr>
              <w:t>2</w:t>
            </w:r>
          </w:p>
        </w:tc>
        <w:tc>
          <w:tcPr>
            <w:tcW w:w="2858" w:type="dxa"/>
            <w:vAlign w:val="bottom"/>
          </w:tcPr>
          <w:p w14:paraId="5A7C09AB" w14:textId="647B11F6" w:rsidR="000E2F2D" w:rsidRPr="004B3327" w:rsidRDefault="00434750" w:rsidP="00C56F05">
            <w:pPr>
              <w:tabs>
                <w:tab w:val="decimal" w:pos="1691"/>
              </w:tabs>
              <w:spacing w:line="360" w:lineRule="exact"/>
              <w:ind w:right="-14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/>
                <w:sz w:val="28"/>
                <w:szCs w:val="28"/>
              </w:rPr>
              <w:t>2</w:t>
            </w:r>
            <w:r w:rsidR="005A2502">
              <w:rPr>
                <w:rFonts w:ascii="Angsana New" w:hAnsi="Angsana New"/>
                <w:sz w:val="28"/>
                <w:szCs w:val="28"/>
              </w:rPr>
              <w:t>2</w:t>
            </w:r>
          </w:p>
        </w:tc>
      </w:tr>
      <w:tr w:rsidR="004B3327" w:rsidRPr="004B3327" w14:paraId="4F84E137" w14:textId="77777777" w:rsidTr="000A1CFF">
        <w:tc>
          <w:tcPr>
            <w:tcW w:w="1662" w:type="dxa"/>
          </w:tcPr>
          <w:p w14:paraId="1C0A6AE2" w14:textId="6FFEC6CA" w:rsidR="009075C9" w:rsidRPr="004B3327" w:rsidRDefault="006D3C5A" w:rsidP="00C56F05">
            <w:pPr>
              <w:spacing w:line="360" w:lineRule="exact"/>
              <w:ind w:right="-14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เหรียญฮ่องกง</w:t>
            </w:r>
          </w:p>
        </w:tc>
        <w:tc>
          <w:tcPr>
            <w:tcW w:w="1620" w:type="dxa"/>
            <w:vAlign w:val="bottom"/>
          </w:tcPr>
          <w:p w14:paraId="56B32C9A" w14:textId="622D8E33" w:rsidR="009075C9" w:rsidRPr="004B3327" w:rsidRDefault="006D3C5A" w:rsidP="00C56F05">
            <w:pPr>
              <w:spacing w:line="360" w:lineRule="exact"/>
              <w:ind w:right="-14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+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10</w:t>
            </w:r>
          </w:p>
        </w:tc>
        <w:tc>
          <w:tcPr>
            <w:tcW w:w="2857" w:type="dxa"/>
            <w:vAlign w:val="bottom"/>
          </w:tcPr>
          <w:p w14:paraId="32C2FB3E" w14:textId="3441A046" w:rsidR="009075C9" w:rsidRPr="004B3327" w:rsidRDefault="008E41B7" w:rsidP="00C56F05">
            <w:pPr>
              <w:tabs>
                <w:tab w:val="decimal" w:pos="1691"/>
              </w:tabs>
              <w:spacing w:line="360" w:lineRule="exact"/>
              <w:ind w:right="-14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73</w:t>
            </w:r>
          </w:p>
        </w:tc>
        <w:tc>
          <w:tcPr>
            <w:tcW w:w="2858" w:type="dxa"/>
            <w:vAlign w:val="bottom"/>
          </w:tcPr>
          <w:p w14:paraId="7D2D578E" w14:textId="027BDB01" w:rsidR="009075C9" w:rsidRPr="004B3327" w:rsidRDefault="00201871" w:rsidP="00C56F05">
            <w:pPr>
              <w:tabs>
                <w:tab w:val="decimal" w:pos="1691"/>
              </w:tabs>
              <w:spacing w:line="360" w:lineRule="exact"/>
              <w:ind w:right="-14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73</w:t>
            </w:r>
          </w:p>
        </w:tc>
      </w:tr>
      <w:tr w:rsidR="004B3327" w:rsidRPr="004B3327" w14:paraId="651F5C0B" w14:textId="77777777" w:rsidTr="000A1CFF">
        <w:tc>
          <w:tcPr>
            <w:tcW w:w="1662" w:type="dxa"/>
          </w:tcPr>
          <w:p w14:paraId="0970B9C7" w14:textId="77777777" w:rsidR="009075C9" w:rsidRPr="004B3327" w:rsidRDefault="009075C9" w:rsidP="00C56F05">
            <w:pPr>
              <w:spacing w:line="360" w:lineRule="exact"/>
              <w:ind w:right="-1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620" w:type="dxa"/>
            <w:vAlign w:val="bottom"/>
          </w:tcPr>
          <w:p w14:paraId="4493AFE7" w14:textId="08B51379" w:rsidR="009075C9" w:rsidRPr="004B3327" w:rsidRDefault="006D3C5A" w:rsidP="00C56F05">
            <w:pPr>
              <w:spacing w:line="360" w:lineRule="exact"/>
              <w:ind w:right="-14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10</w:t>
            </w:r>
          </w:p>
        </w:tc>
        <w:tc>
          <w:tcPr>
            <w:tcW w:w="2857" w:type="dxa"/>
            <w:vAlign w:val="bottom"/>
          </w:tcPr>
          <w:p w14:paraId="70D01BFD" w14:textId="1319532E" w:rsidR="009075C9" w:rsidRPr="004B3327" w:rsidRDefault="008E41B7" w:rsidP="00C56F05">
            <w:pPr>
              <w:tabs>
                <w:tab w:val="decimal" w:pos="1691"/>
              </w:tabs>
              <w:spacing w:line="360" w:lineRule="exact"/>
              <w:ind w:right="-14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(73)</w:t>
            </w:r>
          </w:p>
        </w:tc>
        <w:tc>
          <w:tcPr>
            <w:tcW w:w="2858" w:type="dxa"/>
            <w:vAlign w:val="bottom"/>
          </w:tcPr>
          <w:p w14:paraId="7ACEA866" w14:textId="648D6AC9" w:rsidR="009075C9" w:rsidRPr="004B3327" w:rsidRDefault="00201871" w:rsidP="00C56F05">
            <w:pPr>
              <w:tabs>
                <w:tab w:val="decimal" w:pos="1691"/>
              </w:tabs>
              <w:spacing w:line="360" w:lineRule="exact"/>
              <w:ind w:right="-14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(73)</w:t>
            </w:r>
          </w:p>
        </w:tc>
      </w:tr>
    </w:tbl>
    <w:p w14:paraId="2480E9AB" w14:textId="7EEB7C0D" w:rsidR="00F27F86" w:rsidRPr="004B3327" w:rsidRDefault="00F27F86" w:rsidP="00C56F05">
      <w:pPr>
        <w:spacing w:before="240" w:after="120" w:line="410" w:lineRule="exact"/>
        <w:ind w:left="605"/>
        <w:jc w:val="thaiDistribute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ความเสี่ยงจากอัตราดอกเบี้ย</w:t>
      </w:r>
    </w:p>
    <w:p w14:paraId="009104AA" w14:textId="20AA93B5" w:rsidR="00F27F86" w:rsidRPr="004B3327" w:rsidRDefault="00F27F86" w:rsidP="00C56F05">
      <w:pPr>
        <w:tabs>
          <w:tab w:val="left" w:pos="9828"/>
        </w:tabs>
        <w:spacing w:before="120" w:after="120" w:line="410" w:lineRule="exact"/>
        <w:ind w:left="605" w:right="-43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กลุ่มบริษัทมีความเสี่ยงจากอัตราดอกเบี้ยที่สำคัญอันเกี่ยวเนื่องกับ</w:t>
      </w:r>
      <w:r w:rsidR="00805870" w:rsidRPr="004B3327">
        <w:rPr>
          <w:rFonts w:ascii="Angsana New" w:hAnsi="Angsana New" w:hint="cs"/>
          <w:sz w:val="32"/>
          <w:szCs w:val="32"/>
          <w:cs/>
        </w:rPr>
        <w:t>สินทรัพย์</w:t>
      </w:r>
      <w:r w:rsidR="0036733A" w:rsidRPr="004B3327">
        <w:rPr>
          <w:rFonts w:ascii="Angsana New" w:hAnsi="Angsana New" w:hint="cs"/>
          <w:sz w:val="32"/>
          <w:szCs w:val="32"/>
          <w:cs/>
        </w:rPr>
        <w:t>และหนี้สินทางการเงิน</w:t>
      </w:r>
      <w:r w:rsidR="00071055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38751A" w:rsidRPr="004B3327">
        <w:rPr>
          <w:rFonts w:ascii="Angsana New" w:hAnsi="Angsana New" w:hint="cs"/>
          <w:sz w:val="32"/>
          <w:szCs w:val="32"/>
          <w:cs/>
        </w:rPr>
        <w:t>โดยที่</w:t>
      </w:r>
      <w:r w:rsidRPr="004B3327">
        <w:rPr>
          <w:rFonts w:ascii="Angsana New" w:hAnsi="Angsana New" w:hint="cs"/>
          <w:sz w:val="32"/>
          <w:szCs w:val="32"/>
          <w:cs/>
        </w:rPr>
        <w:t>สินทรัพย์และหนี้สินทางการเงินส่วนใหญ่มีอัตราดอกเบี้ยที่ปรับขึ้นลงตามอัตราตลาด หรือมีอัตราดอกเบี้ยคงที่ซึ่งใกล้เคียงกับอัตราตลาดในปัจจุบัน</w:t>
      </w:r>
      <w:r w:rsidR="00EF038E" w:rsidRPr="004B3327">
        <w:rPr>
          <w:rFonts w:ascii="Angsana New" w:hAnsi="Angsana New" w:hint="cs"/>
          <w:sz w:val="32"/>
          <w:szCs w:val="32"/>
          <w:cs/>
        </w:rPr>
        <w:t xml:space="preserve"> ยกเว้นลูกหนี้การค้าและลูกหนี้อื่น เจ้าหนี้การค้าและเจ้าหนี้อื่น</w:t>
      </w:r>
      <w:r w:rsidR="0038751A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944DA6" w:rsidRPr="004B3327">
        <w:rPr>
          <w:rFonts w:ascii="Angsana New" w:hAnsi="Angsana New" w:hint="cs"/>
          <w:sz w:val="32"/>
          <w:szCs w:val="32"/>
          <w:cs/>
        </w:rPr>
        <w:t>และเงินรับล่วงหน้าไม่มี</w:t>
      </w:r>
      <w:r w:rsidR="00F12ACB" w:rsidRPr="004B3327">
        <w:rPr>
          <w:rFonts w:ascii="Angsana New" w:hAnsi="Angsana New" w:hint="cs"/>
          <w:sz w:val="32"/>
          <w:szCs w:val="32"/>
          <w:cs/>
        </w:rPr>
        <w:t>การคิด</w:t>
      </w:r>
      <w:r w:rsidR="00242A7D" w:rsidRPr="004B3327">
        <w:rPr>
          <w:rFonts w:ascii="Angsana New" w:hAnsi="Angsana New" w:hint="cs"/>
          <w:sz w:val="32"/>
          <w:szCs w:val="32"/>
          <w:cs/>
        </w:rPr>
        <w:t>ดอกเบี้ย</w:t>
      </w:r>
    </w:p>
    <w:p w14:paraId="566CA26E" w14:textId="6A0B3C4C" w:rsidR="00F27F86" w:rsidRPr="004B3327" w:rsidRDefault="00F27F86" w:rsidP="00C56F05">
      <w:pPr>
        <w:tabs>
          <w:tab w:val="left" w:pos="9828"/>
        </w:tabs>
        <w:spacing w:before="120" w:after="120" w:line="410" w:lineRule="exact"/>
        <w:ind w:left="605" w:right="-43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>กลุ่มบริษัทได้เข้าทำสัญญาแลกเปลี่ยนอัตราดอกเบี้ย เพื่อที่จะแลกเปลี่ยนระหว่างดอกเบี้ยตามอัตราผันแปร และดอกเบี้ยตามอัตราคงที่ ซึ่งอ้างอิงจากมูลค่าเงินต้นและอัตราดอกเบี้ยที่กำหนดร่วมกันไว้ตามรายละเอียดที่กล่าวไว้ในหมายเหตุประกอบงบการเงินข้อ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="003019E8" w:rsidRPr="004B3327">
        <w:rPr>
          <w:rFonts w:ascii="Angsana New" w:hAnsi="Angsana New" w:hint="cs"/>
          <w:sz w:val="32"/>
          <w:szCs w:val="32"/>
        </w:rPr>
        <w:t>5</w:t>
      </w:r>
      <w:r w:rsidR="006C3668" w:rsidRPr="004B3327">
        <w:rPr>
          <w:rFonts w:ascii="Angsana New" w:hAnsi="Angsana New" w:hint="cs"/>
          <w:sz w:val="32"/>
          <w:szCs w:val="32"/>
        </w:rPr>
        <w:t>6</w:t>
      </w:r>
      <w:r w:rsidRPr="004B3327">
        <w:rPr>
          <w:rFonts w:ascii="Angsana New" w:hAnsi="Angsana New" w:hint="cs"/>
          <w:sz w:val="32"/>
          <w:szCs w:val="32"/>
        </w:rPr>
        <w:t>.1</w:t>
      </w:r>
    </w:p>
    <w:p w14:paraId="5FE34C48" w14:textId="0267E4C7" w:rsidR="00556C68" w:rsidRPr="004B3327" w:rsidRDefault="00556C68" w:rsidP="00C56F05">
      <w:pPr>
        <w:tabs>
          <w:tab w:val="left" w:pos="9828"/>
        </w:tabs>
        <w:spacing w:before="120" w:after="120" w:line="410" w:lineRule="exact"/>
        <w:ind w:left="605" w:right="-43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สำหรับธุรกิจประกันชีวิต การเปลี่ยนแปลงของอัตราดอกเบี้ยมีผลต่อการดำเนินงานและการดำรงเงินกองทุนตามระดับความเสี่ยงของบริษัทย่อย เนื่องจากสินทรัพย์ทางการเงินและหนี้สินจากสัญญาประกันภัยมีความอ่อนไหวต่อการเปลี่ยนแปลงของอัตราดอกเบี้ยในตลาดจากการใช้อัตราดอกเบี้ยดังกล่าวในการคิดลดเพื่อวัดมูลค่า ซึ่งมูลค่าจากการคิดลดนั้นจะแปรผกผันกับอัตราดอกเบี้ย บริษัทย่อยบริหารความเสี่ยงจากอัตราดอกเบี้ยโดยบริหารจัดการความสอดคล้องกันระหว่างสินทรัพย์และหนี้สิน (</w:t>
      </w:r>
      <w:r w:rsidRPr="004B3327">
        <w:rPr>
          <w:rFonts w:ascii="Angsana New" w:hAnsi="Angsana New" w:hint="cs"/>
          <w:sz w:val="32"/>
          <w:szCs w:val="32"/>
        </w:rPr>
        <w:t xml:space="preserve">Asset and Liability Management) 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นื่องจากระยะเวลากระแสเงินสดจ่ายของสำรองประกันชีวิตจากสัญญาประกันภัยอาจไม่สอดคล้องกับกระแสเงินสดรับของสินทรัพย์ทางการเงิน ด้วยการทำ </w:t>
      </w:r>
      <w:r w:rsidRPr="004B3327">
        <w:rPr>
          <w:rFonts w:ascii="Angsana New" w:hAnsi="Angsana New" w:hint="cs"/>
          <w:sz w:val="32"/>
          <w:szCs w:val="32"/>
        </w:rPr>
        <w:t xml:space="preserve">Duration Matching </w:t>
      </w:r>
      <w:r w:rsidRPr="004B3327">
        <w:rPr>
          <w:rFonts w:ascii="Angsana New" w:hAnsi="Angsana New" w:hint="cs"/>
          <w:sz w:val="32"/>
          <w:szCs w:val="32"/>
          <w:cs/>
        </w:rPr>
        <w:t>เพื่อลดผลกระทบของการเปลี่ยนแปลงของอัตราดอกเบี้ยในส่วนของสินทรัพย์และหนี้สิน และทดสอบภาวะวิกฤต (</w:t>
      </w:r>
      <w:r w:rsidRPr="004B3327">
        <w:rPr>
          <w:rFonts w:ascii="Angsana New" w:hAnsi="Angsana New" w:hint="cs"/>
          <w:sz w:val="32"/>
          <w:szCs w:val="32"/>
        </w:rPr>
        <w:t xml:space="preserve">Scenario test) </w:t>
      </w:r>
      <w:r w:rsidRPr="004B3327">
        <w:rPr>
          <w:rFonts w:ascii="Angsana New" w:hAnsi="Angsana New" w:hint="cs"/>
          <w:sz w:val="32"/>
          <w:szCs w:val="32"/>
          <w:cs/>
        </w:rPr>
        <w:t>ทั้งปัจจุบันและล่วงหน้าอย่างสม่ำเสมอ เพื่อการวางแผนการบริหารสินทรัพย์</w:t>
      </w:r>
      <w:r w:rsidR="00C56F05">
        <w:rPr>
          <w:rFonts w:ascii="Angsana New" w:hAnsi="Angsana New"/>
          <w:sz w:val="32"/>
          <w:szCs w:val="32"/>
        </w:rPr>
        <w:t xml:space="preserve">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และหนี้สินได้อย่างเหมาะสมและเป็นไปตามทิศทางของกระแสเงินสดจ่ายของสำรองประกันชีวิตจากสัญญาประกันภัยในอนาคตโดยอยู่ภายใต้การควบคุมดูแลของคณะกรรมการลงทุน</w:t>
      </w:r>
    </w:p>
    <w:p w14:paraId="20A04A67" w14:textId="15A46C81" w:rsidR="00F27F86" w:rsidRPr="004B3327" w:rsidRDefault="00F27F86" w:rsidP="008A6240">
      <w:pPr>
        <w:overflowPunct/>
        <w:autoSpaceDE/>
        <w:autoSpaceDN/>
        <w:adjustRightInd/>
        <w:spacing w:before="120" w:after="120"/>
        <w:ind w:left="605"/>
        <w:jc w:val="thaiDistribute"/>
        <w:rPr>
          <w:rFonts w:ascii="Angsana New" w:hAnsi="Angsana New"/>
          <w:spacing w:val="-4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Pr="004B3327">
        <w:rPr>
          <w:rFonts w:ascii="Angsana New" w:hAnsi="Angsana New" w:hint="cs"/>
          <w:sz w:val="32"/>
          <w:szCs w:val="32"/>
        </w:rPr>
        <w:t>31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657EB7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657EB7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  <w:cs/>
        </w:rPr>
        <w:t xml:space="preserve"> สินทรัพย์ทางการเงินและหนี้สินทางการเงินที่สำคัญสามารถจัดตามประเภทอัตราดอกเบี้ย และสำหรับสินทรัพย์และหนี้สินทางการเงินที่มีอัตราดอกเบี้ยคงที่สามารถแยกตามวันที่ครบกำหนด หรือวันที่มีการกำหนดอัตราดอกเบี้ยใหม่ (หากวันที่มีการกำหนดอัตราดอกเบี้ยใหม่ถึงก่อน) ได้ดังนี้</w:t>
      </w:r>
    </w:p>
    <w:tbl>
      <w:tblPr>
        <w:tblW w:w="9900" w:type="dxa"/>
        <w:tblInd w:w="90" w:type="dxa"/>
        <w:tblLayout w:type="fixed"/>
        <w:tblLook w:val="0000" w:firstRow="0" w:lastRow="0" w:firstColumn="0" w:lastColumn="0" w:noHBand="0" w:noVBand="0"/>
      </w:tblPr>
      <w:tblGrid>
        <w:gridCol w:w="2790"/>
        <w:gridCol w:w="925"/>
        <w:gridCol w:w="925"/>
        <w:gridCol w:w="925"/>
        <w:gridCol w:w="1052"/>
        <w:gridCol w:w="1083"/>
        <w:gridCol w:w="981"/>
        <w:gridCol w:w="1219"/>
      </w:tblGrid>
      <w:tr w:rsidR="004B3327" w:rsidRPr="004B3327" w14:paraId="0C950279" w14:textId="77777777" w:rsidTr="007822DD">
        <w:trPr>
          <w:cantSplit/>
          <w:tblHeader/>
        </w:trPr>
        <w:tc>
          <w:tcPr>
            <w:tcW w:w="2790" w:type="dxa"/>
          </w:tcPr>
          <w:p w14:paraId="17EC052B" w14:textId="76A51D9B" w:rsidR="00F14D31" w:rsidRPr="004B3327" w:rsidRDefault="00F14D31" w:rsidP="00C56F05">
            <w:pPr>
              <w:ind w:left="148" w:right="-108" w:hanging="148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7110" w:type="dxa"/>
            <w:gridSpan w:val="7"/>
          </w:tcPr>
          <w:p w14:paraId="548EFD37" w14:textId="77777777" w:rsidR="00F14D31" w:rsidRPr="004B3327" w:rsidRDefault="00F14D31" w:rsidP="00C56F05">
            <w:pPr>
              <w:tabs>
                <w:tab w:val="left" w:pos="240"/>
              </w:tabs>
              <w:ind w:left="240" w:right="-83" w:hanging="240"/>
              <w:jc w:val="right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: 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ล้านบาท)</w:t>
            </w:r>
          </w:p>
        </w:tc>
      </w:tr>
      <w:tr w:rsidR="004B3327" w:rsidRPr="004B3327" w14:paraId="4B5F342A" w14:textId="77777777" w:rsidTr="007822DD">
        <w:trPr>
          <w:cantSplit/>
          <w:tblHeader/>
        </w:trPr>
        <w:tc>
          <w:tcPr>
            <w:tcW w:w="2790" w:type="dxa"/>
          </w:tcPr>
          <w:p w14:paraId="4B8C871E" w14:textId="77777777" w:rsidR="00F14D31" w:rsidRPr="004B3327" w:rsidRDefault="00F14D31" w:rsidP="00C56F05">
            <w:pPr>
              <w:ind w:left="148" w:right="-108" w:hanging="148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7110" w:type="dxa"/>
            <w:gridSpan w:val="7"/>
          </w:tcPr>
          <w:p w14:paraId="69285559" w14:textId="131F8329" w:rsidR="00F14D31" w:rsidRPr="004B3327" w:rsidRDefault="00F14D31" w:rsidP="00C56F05">
            <w:pPr>
              <w:pBdr>
                <w:bottom w:val="single" w:sz="4" w:space="1" w:color="auto"/>
              </w:pBd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ณ วันที่ </w:t>
            </w:r>
            <w:r w:rsidR="00D4628E" w:rsidRPr="004B3327">
              <w:rPr>
                <w:rFonts w:ascii="Angsana New" w:hAnsi="Angsana New" w:hint="cs"/>
                <w:sz w:val="23"/>
                <w:szCs w:val="23"/>
              </w:rPr>
              <w:t>31</w:t>
            </w:r>
            <w:r w:rsidR="008C60F4"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 มีนาคม </w:t>
            </w:r>
            <w:r w:rsidR="001879DE" w:rsidRPr="004B3327">
              <w:rPr>
                <w:rFonts w:ascii="Angsana New" w:hAnsi="Angsana New" w:hint="cs"/>
                <w:sz w:val="23"/>
                <w:szCs w:val="23"/>
              </w:rPr>
              <w:t>25</w:t>
            </w:r>
            <w:r w:rsidR="00657EB7" w:rsidRPr="004B3327">
              <w:rPr>
                <w:rFonts w:ascii="Angsana New" w:hAnsi="Angsana New" w:hint="cs"/>
                <w:sz w:val="23"/>
                <w:szCs w:val="23"/>
              </w:rPr>
              <w:t>69</w:t>
            </w:r>
          </w:p>
        </w:tc>
      </w:tr>
      <w:tr w:rsidR="004B3327" w:rsidRPr="004B3327" w14:paraId="4FED4027" w14:textId="77777777" w:rsidTr="007822DD">
        <w:trPr>
          <w:cantSplit/>
          <w:tblHeader/>
        </w:trPr>
        <w:tc>
          <w:tcPr>
            <w:tcW w:w="2790" w:type="dxa"/>
          </w:tcPr>
          <w:p w14:paraId="1E60FA43" w14:textId="77777777" w:rsidR="00F14D31" w:rsidRPr="004B3327" w:rsidRDefault="00F14D31" w:rsidP="00C56F05">
            <w:pPr>
              <w:ind w:left="148" w:right="-108" w:hanging="148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7110" w:type="dxa"/>
            <w:gridSpan w:val="7"/>
          </w:tcPr>
          <w:p w14:paraId="096DAF5D" w14:textId="77777777" w:rsidR="00F14D31" w:rsidRPr="004B3327" w:rsidRDefault="00F14D31" w:rsidP="00C56F05">
            <w:pPr>
              <w:pBdr>
                <w:bottom w:val="single" w:sz="4" w:space="1" w:color="auto"/>
              </w:pBd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งบการเงินรวม</w:t>
            </w:r>
          </w:p>
        </w:tc>
      </w:tr>
      <w:tr w:rsidR="004B3327" w:rsidRPr="004B3327" w14:paraId="2CBF377F" w14:textId="77777777" w:rsidTr="007822DD">
        <w:trPr>
          <w:cantSplit/>
          <w:tblHeader/>
        </w:trPr>
        <w:tc>
          <w:tcPr>
            <w:tcW w:w="2790" w:type="dxa"/>
          </w:tcPr>
          <w:p w14:paraId="5BC2E8F0" w14:textId="77777777" w:rsidR="00F14D31" w:rsidRPr="004B3327" w:rsidRDefault="00F14D31" w:rsidP="00C56F05">
            <w:pPr>
              <w:ind w:left="148" w:right="-108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br w:type="page"/>
            </w:r>
          </w:p>
        </w:tc>
        <w:tc>
          <w:tcPr>
            <w:tcW w:w="2775" w:type="dxa"/>
            <w:gridSpan w:val="3"/>
          </w:tcPr>
          <w:p w14:paraId="5F6F380C" w14:textId="77777777" w:rsidR="00F14D31" w:rsidRPr="004B3327" w:rsidRDefault="00F14D31" w:rsidP="00C56F05">
            <w:pPr>
              <w:pBdr>
                <w:bottom w:val="single" w:sz="4" w:space="1" w:color="auto"/>
              </w:pBd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อัตราดอกเบี้ยคงที่</w:t>
            </w:r>
          </w:p>
        </w:tc>
        <w:tc>
          <w:tcPr>
            <w:tcW w:w="1052" w:type="dxa"/>
          </w:tcPr>
          <w:p w14:paraId="48C5FDAC" w14:textId="77777777" w:rsidR="00F14D31" w:rsidRPr="004B3327" w:rsidRDefault="00F14D31" w:rsidP="00C56F05">
            <w:pPr>
              <w:ind w:left="-5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อัตราดอกเบี้ย</w:t>
            </w:r>
          </w:p>
        </w:tc>
        <w:tc>
          <w:tcPr>
            <w:tcW w:w="1083" w:type="dxa"/>
          </w:tcPr>
          <w:p w14:paraId="6EA19D1A" w14:textId="77777777" w:rsidR="00F14D31" w:rsidRPr="004B3327" w:rsidRDefault="00F14D31" w:rsidP="00C56F05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81" w:type="dxa"/>
          </w:tcPr>
          <w:p w14:paraId="4914E4AF" w14:textId="77777777" w:rsidR="00F14D31" w:rsidRPr="004B3327" w:rsidRDefault="00F14D31" w:rsidP="00C56F05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219" w:type="dxa"/>
          </w:tcPr>
          <w:p w14:paraId="4195D954" w14:textId="77777777" w:rsidR="00F14D31" w:rsidRPr="004B3327" w:rsidRDefault="00F14D31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</w:p>
        </w:tc>
      </w:tr>
      <w:tr w:rsidR="004B3327" w:rsidRPr="004B3327" w14:paraId="63E5BC70" w14:textId="77777777" w:rsidTr="007822DD">
        <w:trPr>
          <w:cantSplit/>
          <w:tblHeader/>
        </w:trPr>
        <w:tc>
          <w:tcPr>
            <w:tcW w:w="2790" w:type="dxa"/>
          </w:tcPr>
          <w:p w14:paraId="3EC0BDA8" w14:textId="77777777" w:rsidR="00F14D31" w:rsidRPr="004B3327" w:rsidRDefault="00F14D31" w:rsidP="00C56F05">
            <w:pPr>
              <w:ind w:left="148" w:right="-108" w:hanging="148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5" w:type="dxa"/>
          </w:tcPr>
          <w:p w14:paraId="0338AA8E" w14:textId="77777777" w:rsidR="00F14D31" w:rsidRPr="004B3327" w:rsidRDefault="00F14D31" w:rsidP="00C56F05">
            <w:pPr>
              <w:ind w:left="-5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ภายใน</w:t>
            </w:r>
          </w:p>
        </w:tc>
        <w:tc>
          <w:tcPr>
            <w:tcW w:w="925" w:type="dxa"/>
          </w:tcPr>
          <w:p w14:paraId="2FF3B8DE" w14:textId="77777777" w:rsidR="00F14D31" w:rsidRPr="004B3327" w:rsidRDefault="00F14D31" w:rsidP="00C56F05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มากกว่า </w:t>
            </w:r>
            <w:r w:rsidR="00AB2EC9" w:rsidRPr="004B3327">
              <w:rPr>
                <w:rFonts w:ascii="Angsana New" w:hAnsi="Angsana New" w:hint="cs"/>
                <w:sz w:val="23"/>
                <w:szCs w:val="23"/>
              </w:rPr>
              <w:t>1</w:t>
            </w:r>
          </w:p>
        </w:tc>
        <w:tc>
          <w:tcPr>
            <w:tcW w:w="925" w:type="dxa"/>
          </w:tcPr>
          <w:p w14:paraId="3407E7BB" w14:textId="77777777" w:rsidR="00F14D31" w:rsidRPr="004B3327" w:rsidRDefault="00F14D31" w:rsidP="00C56F05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มากกว่า</w:t>
            </w:r>
          </w:p>
        </w:tc>
        <w:tc>
          <w:tcPr>
            <w:tcW w:w="1052" w:type="dxa"/>
          </w:tcPr>
          <w:p w14:paraId="2E51BB90" w14:textId="77777777" w:rsidR="00F14D31" w:rsidRPr="004B3327" w:rsidRDefault="00F14D31" w:rsidP="00C56F05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ปรับขึ้นลง</w:t>
            </w:r>
          </w:p>
        </w:tc>
        <w:tc>
          <w:tcPr>
            <w:tcW w:w="1083" w:type="dxa"/>
          </w:tcPr>
          <w:p w14:paraId="109559DC" w14:textId="77777777" w:rsidR="00F14D31" w:rsidRPr="004B3327" w:rsidRDefault="00F14D31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ไม่มี</w:t>
            </w:r>
          </w:p>
        </w:tc>
        <w:tc>
          <w:tcPr>
            <w:tcW w:w="981" w:type="dxa"/>
          </w:tcPr>
          <w:p w14:paraId="4CA4F888" w14:textId="77777777" w:rsidR="00F14D31" w:rsidRPr="004B3327" w:rsidRDefault="00F14D31" w:rsidP="00C56F05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219" w:type="dxa"/>
          </w:tcPr>
          <w:p w14:paraId="6FDF484E" w14:textId="77777777" w:rsidR="00F14D31" w:rsidRPr="004B3327" w:rsidRDefault="00F14D31" w:rsidP="00C56F05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อัตรา</w:t>
            </w:r>
          </w:p>
        </w:tc>
      </w:tr>
      <w:tr w:rsidR="004B3327" w:rsidRPr="004B3327" w14:paraId="59CBA8D3" w14:textId="77777777" w:rsidTr="007822DD">
        <w:trPr>
          <w:cantSplit/>
          <w:tblHeader/>
        </w:trPr>
        <w:tc>
          <w:tcPr>
            <w:tcW w:w="2790" w:type="dxa"/>
          </w:tcPr>
          <w:p w14:paraId="7F7B084C" w14:textId="77777777" w:rsidR="00F14D31" w:rsidRPr="004B3327" w:rsidRDefault="00F14D31" w:rsidP="00C56F05">
            <w:pPr>
              <w:ind w:left="148" w:right="-108" w:hanging="148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5" w:type="dxa"/>
          </w:tcPr>
          <w:p w14:paraId="2DFA563A" w14:textId="77777777" w:rsidR="00F14D31" w:rsidRPr="004B3327" w:rsidRDefault="00D4628E" w:rsidP="00C56F05">
            <w:pPr>
              <w:pBdr>
                <w:bottom w:val="single" w:sz="4" w:space="1" w:color="auto"/>
              </w:pBd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</w:t>
            </w:r>
            <w:r w:rsidR="00F14D31"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 ปี</w:t>
            </w:r>
          </w:p>
        </w:tc>
        <w:tc>
          <w:tcPr>
            <w:tcW w:w="925" w:type="dxa"/>
          </w:tcPr>
          <w:p w14:paraId="77CACA68" w14:textId="77777777" w:rsidR="00F14D31" w:rsidRPr="004B3327" w:rsidRDefault="00F14D31" w:rsidP="00C56F05">
            <w:pPr>
              <w:pBdr>
                <w:bottom w:val="single" w:sz="4" w:space="1" w:color="auto"/>
              </w:pBd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ถึง </w:t>
            </w:r>
            <w:r w:rsidR="00D4628E" w:rsidRPr="004B3327">
              <w:rPr>
                <w:rFonts w:ascii="Angsana New" w:hAnsi="Angsana New" w:hint="cs"/>
                <w:sz w:val="23"/>
                <w:szCs w:val="23"/>
              </w:rPr>
              <w:t>5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 ปี</w:t>
            </w:r>
          </w:p>
        </w:tc>
        <w:tc>
          <w:tcPr>
            <w:tcW w:w="925" w:type="dxa"/>
          </w:tcPr>
          <w:p w14:paraId="39C3E1BB" w14:textId="77777777" w:rsidR="00F14D31" w:rsidRPr="004B3327" w:rsidRDefault="00D4628E" w:rsidP="00C56F05">
            <w:pPr>
              <w:pBdr>
                <w:bottom w:val="single" w:sz="4" w:space="1" w:color="auto"/>
              </w:pBd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5</w:t>
            </w:r>
            <w:r w:rsidR="00F14D31"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 ปี</w:t>
            </w:r>
          </w:p>
        </w:tc>
        <w:tc>
          <w:tcPr>
            <w:tcW w:w="1052" w:type="dxa"/>
          </w:tcPr>
          <w:p w14:paraId="2AB796C8" w14:textId="77777777" w:rsidR="00F14D31" w:rsidRPr="004B3327" w:rsidRDefault="00F14D31" w:rsidP="00C56F05">
            <w:pPr>
              <w:pBdr>
                <w:bottom w:val="single" w:sz="4" w:space="1" w:color="auto"/>
              </w:pBdr>
              <w:ind w:left="-57" w:right="-6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ตามราคาตลาด</w:t>
            </w:r>
          </w:p>
        </w:tc>
        <w:tc>
          <w:tcPr>
            <w:tcW w:w="1083" w:type="dxa"/>
          </w:tcPr>
          <w:p w14:paraId="602033F2" w14:textId="77777777" w:rsidR="00F14D31" w:rsidRPr="004B3327" w:rsidRDefault="00F14D31" w:rsidP="00C56F05">
            <w:pPr>
              <w:pBdr>
                <w:bottom w:val="single" w:sz="4" w:space="1" w:color="auto"/>
              </w:pBd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อัตราดอกเบี้ย</w:t>
            </w:r>
          </w:p>
        </w:tc>
        <w:tc>
          <w:tcPr>
            <w:tcW w:w="981" w:type="dxa"/>
          </w:tcPr>
          <w:p w14:paraId="4E75BB15" w14:textId="77777777" w:rsidR="00F14D31" w:rsidRPr="004B3327" w:rsidRDefault="00F14D31" w:rsidP="00C56F05">
            <w:pPr>
              <w:pBdr>
                <w:bottom w:val="single" w:sz="4" w:space="1" w:color="auto"/>
              </w:pBd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รวม</w:t>
            </w:r>
          </w:p>
        </w:tc>
        <w:tc>
          <w:tcPr>
            <w:tcW w:w="1219" w:type="dxa"/>
          </w:tcPr>
          <w:p w14:paraId="1596EB40" w14:textId="77777777" w:rsidR="00F14D31" w:rsidRPr="004B3327" w:rsidRDefault="00F14D31" w:rsidP="00C56F05">
            <w:pPr>
              <w:pBdr>
                <w:bottom w:val="single" w:sz="4" w:space="1" w:color="auto"/>
              </w:pBd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ดอกเบี้ย</w:t>
            </w:r>
          </w:p>
        </w:tc>
      </w:tr>
      <w:tr w:rsidR="004B3327" w:rsidRPr="004B3327" w14:paraId="6C96FC31" w14:textId="77777777" w:rsidTr="007822DD">
        <w:trPr>
          <w:cantSplit/>
          <w:trHeight w:val="80"/>
          <w:tblHeader/>
        </w:trPr>
        <w:tc>
          <w:tcPr>
            <w:tcW w:w="2790" w:type="dxa"/>
          </w:tcPr>
          <w:p w14:paraId="6334CC01" w14:textId="77777777" w:rsidR="009C06D4" w:rsidRPr="004B3327" w:rsidRDefault="009C06D4" w:rsidP="00C56F05">
            <w:pPr>
              <w:ind w:left="148" w:hanging="148"/>
              <w:rPr>
                <w:rFonts w:ascii="Angsana New" w:hAnsi="Angsana New"/>
                <w:b/>
                <w:bCs/>
                <w:sz w:val="23"/>
                <w:szCs w:val="23"/>
                <w:cs/>
              </w:rPr>
            </w:pPr>
          </w:p>
        </w:tc>
        <w:tc>
          <w:tcPr>
            <w:tcW w:w="925" w:type="dxa"/>
          </w:tcPr>
          <w:p w14:paraId="7B833AC6" w14:textId="77777777" w:rsidR="009C06D4" w:rsidRPr="004B3327" w:rsidRDefault="009C06D4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5" w:type="dxa"/>
          </w:tcPr>
          <w:p w14:paraId="7472AACC" w14:textId="77777777" w:rsidR="009C06D4" w:rsidRPr="004B3327" w:rsidRDefault="009C06D4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5" w:type="dxa"/>
          </w:tcPr>
          <w:p w14:paraId="6E0F5176" w14:textId="77777777" w:rsidR="009C06D4" w:rsidRPr="004B3327" w:rsidRDefault="009C06D4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52" w:type="dxa"/>
          </w:tcPr>
          <w:p w14:paraId="5CB517B9" w14:textId="77777777" w:rsidR="009C06D4" w:rsidRPr="004B3327" w:rsidRDefault="009C06D4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83" w:type="dxa"/>
          </w:tcPr>
          <w:p w14:paraId="2A5BF7CA" w14:textId="77777777" w:rsidR="009C06D4" w:rsidRPr="004B3327" w:rsidRDefault="009C06D4" w:rsidP="00C56F05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81" w:type="dxa"/>
          </w:tcPr>
          <w:p w14:paraId="253DC339" w14:textId="77777777" w:rsidR="009C06D4" w:rsidRPr="004B3327" w:rsidRDefault="009C06D4" w:rsidP="00C56F05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219" w:type="dxa"/>
          </w:tcPr>
          <w:p w14:paraId="4D771615" w14:textId="6CD72FEE" w:rsidR="009C06D4" w:rsidRPr="004B3327" w:rsidRDefault="009C06D4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(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ร้อยละต่อปี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)</w:t>
            </w:r>
          </w:p>
        </w:tc>
      </w:tr>
      <w:tr w:rsidR="004B3327" w:rsidRPr="004B3327" w14:paraId="0C5B3F18" w14:textId="77777777" w:rsidTr="007822DD">
        <w:trPr>
          <w:cantSplit/>
          <w:trHeight w:val="80"/>
        </w:trPr>
        <w:tc>
          <w:tcPr>
            <w:tcW w:w="2790" w:type="dxa"/>
          </w:tcPr>
          <w:p w14:paraId="2F73F537" w14:textId="77777777" w:rsidR="009C06D4" w:rsidRPr="004B3327" w:rsidRDefault="009C06D4" w:rsidP="00C56F05">
            <w:pPr>
              <w:ind w:left="148" w:hanging="148"/>
              <w:rPr>
                <w:rFonts w:ascii="Angsana New" w:hAnsi="Angsana New"/>
                <w:b/>
                <w:bCs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b/>
                <w:bCs/>
                <w:sz w:val="23"/>
                <w:szCs w:val="23"/>
                <w:cs/>
              </w:rPr>
              <w:t>สินทรัพย์ทางการเงิน</w:t>
            </w:r>
          </w:p>
        </w:tc>
        <w:tc>
          <w:tcPr>
            <w:tcW w:w="925" w:type="dxa"/>
          </w:tcPr>
          <w:p w14:paraId="0E9309C3" w14:textId="77777777" w:rsidR="009C06D4" w:rsidRPr="004B3327" w:rsidRDefault="009C06D4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5" w:type="dxa"/>
          </w:tcPr>
          <w:p w14:paraId="39EA3BF5" w14:textId="77777777" w:rsidR="009C06D4" w:rsidRPr="004B3327" w:rsidRDefault="009C06D4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5" w:type="dxa"/>
          </w:tcPr>
          <w:p w14:paraId="6A0AEFBB" w14:textId="77777777" w:rsidR="009C06D4" w:rsidRPr="004B3327" w:rsidRDefault="009C06D4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52" w:type="dxa"/>
          </w:tcPr>
          <w:p w14:paraId="409BCEF2" w14:textId="77777777" w:rsidR="009C06D4" w:rsidRPr="004B3327" w:rsidRDefault="009C06D4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83" w:type="dxa"/>
          </w:tcPr>
          <w:p w14:paraId="345EF6FA" w14:textId="77777777" w:rsidR="009C06D4" w:rsidRPr="004B3327" w:rsidRDefault="009C06D4" w:rsidP="00C56F05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81" w:type="dxa"/>
          </w:tcPr>
          <w:p w14:paraId="3A359F3A" w14:textId="77777777" w:rsidR="009C06D4" w:rsidRPr="004B3327" w:rsidRDefault="009C06D4" w:rsidP="00C56F05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219" w:type="dxa"/>
          </w:tcPr>
          <w:p w14:paraId="362A35B5" w14:textId="77777777" w:rsidR="009C06D4" w:rsidRPr="004B3327" w:rsidRDefault="009C06D4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</w:p>
        </w:tc>
      </w:tr>
      <w:tr w:rsidR="004B3327" w:rsidRPr="004B3327" w14:paraId="17801D6C" w14:textId="77777777" w:rsidTr="004B3327">
        <w:trPr>
          <w:cantSplit/>
        </w:trPr>
        <w:tc>
          <w:tcPr>
            <w:tcW w:w="2790" w:type="dxa"/>
          </w:tcPr>
          <w:p w14:paraId="23902322" w14:textId="77777777" w:rsidR="007A0788" w:rsidRPr="004B3327" w:rsidRDefault="007A0788" w:rsidP="00C56F05">
            <w:pPr>
              <w:ind w:left="148" w:right="-228" w:hanging="148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เงินสดและรายการเทียบเท่าเงินสด</w:t>
            </w:r>
          </w:p>
        </w:tc>
        <w:tc>
          <w:tcPr>
            <w:tcW w:w="925" w:type="dxa"/>
            <w:vAlign w:val="bottom"/>
          </w:tcPr>
          <w:p w14:paraId="6BA097A8" w14:textId="79695C76" w:rsidR="007A0788" w:rsidRPr="004B3327" w:rsidRDefault="002166A4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6,416 </w:t>
            </w:r>
          </w:p>
        </w:tc>
        <w:tc>
          <w:tcPr>
            <w:tcW w:w="925" w:type="dxa"/>
            <w:vAlign w:val="bottom"/>
          </w:tcPr>
          <w:p w14:paraId="0AE6ECBD" w14:textId="0CDBAD25" w:rsidR="007A0788" w:rsidRPr="004B3327" w:rsidRDefault="00C66C7B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5814C6EE" w14:textId="7B147089" w:rsidR="007A0788" w:rsidRPr="004B3327" w:rsidRDefault="00C66C7B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2" w:type="dxa"/>
            <w:vAlign w:val="bottom"/>
          </w:tcPr>
          <w:p w14:paraId="3020821C" w14:textId="3222ADD0" w:rsidR="007A0788" w:rsidRPr="004B3327" w:rsidRDefault="00C66C7B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13,330</w:t>
            </w:r>
          </w:p>
        </w:tc>
        <w:tc>
          <w:tcPr>
            <w:tcW w:w="1083" w:type="dxa"/>
            <w:vAlign w:val="bottom"/>
          </w:tcPr>
          <w:p w14:paraId="6A2C4A5B" w14:textId="287152CF" w:rsidR="007A0788" w:rsidRPr="004B3327" w:rsidRDefault="00C66C7B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65</w:t>
            </w:r>
          </w:p>
        </w:tc>
        <w:tc>
          <w:tcPr>
            <w:tcW w:w="981" w:type="dxa"/>
            <w:vAlign w:val="bottom"/>
          </w:tcPr>
          <w:p w14:paraId="402D6B43" w14:textId="52DE80ED" w:rsidR="007A0788" w:rsidRPr="004B3327" w:rsidRDefault="00837C2E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19,811</w:t>
            </w:r>
          </w:p>
        </w:tc>
        <w:tc>
          <w:tcPr>
            <w:tcW w:w="1219" w:type="dxa"/>
            <w:vAlign w:val="bottom"/>
          </w:tcPr>
          <w:p w14:paraId="2978B9E4" w14:textId="63B0F061" w:rsidR="007A0788" w:rsidRPr="004B3327" w:rsidRDefault="007A0788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หมายเหตุ </w:t>
            </w:r>
            <w:r w:rsidR="004A3053" w:rsidRPr="004B3327">
              <w:rPr>
                <w:rFonts w:ascii="Angsana New" w:hAnsi="Angsana New" w:hint="cs"/>
                <w:sz w:val="23"/>
                <w:szCs w:val="23"/>
              </w:rPr>
              <w:t>8</w:t>
            </w:r>
          </w:p>
        </w:tc>
      </w:tr>
      <w:tr w:rsidR="004B3327" w:rsidRPr="004B3327" w14:paraId="0316A35C" w14:textId="77777777" w:rsidTr="004B3327">
        <w:trPr>
          <w:cantSplit/>
        </w:trPr>
        <w:tc>
          <w:tcPr>
            <w:tcW w:w="2790" w:type="dxa"/>
          </w:tcPr>
          <w:p w14:paraId="39CC4867" w14:textId="77777777" w:rsidR="007A0788" w:rsidRPr="004B3327" w:rsidRDefault="007A0788" w:rsidP="00C56F05">
            <w:pPr>
              <w:ind w:left="148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เงินฝากธนาคารสำหรับเงินรับล่วงหน้าจากผู้ถือบัตร</w:t>
            </w:r>
          </w:p>
        </w:tc>
        <w:tc>
          <w:tcPr>
            <w:tcW w:w="925" w:type="dxa"/>
            <w:vAlign w:val="bottom"/>
          </w:tcPr>
          <w:p w14:paraId="6D0269E9" w14:textId="5D1159B1" w:rsidR="007A0788" w:rsidRPr="004B3327" w:rsidRDefault="001874FE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650</w:t>
            </w:r>
          </w:p>
        </w:tc>
        <w:tc>
          <w:tcPr>
            <w:tcW w:w="925" w:type="dxa"/>
            <w:vAlign w:val="bottom"/>
          </w:tcPr>
          <w:p w14:paraId="10A60F53" w14:textId="4279C445" w:rsidR="007A0788" w:rsidRPr="004B3327" w:rsidRDefault="00F0251B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4DA6AA69" w14:textId="116B47B7" w:rsidR="007A0788" w:rsidRPr="004B3327" w:rsidRDefault="00F0251B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2" w:type="dxa"/>
            <w:vAlign w:val="bottom"/>
          </w:tcPr>
          <w:p w14:paraId="0DE44E05" w14:textId="357C309B" w:rsidR="007A0788" w:rsidRPr="004B3327" w:rsidRDefault="00E9287C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168</w:t>
            </w:r>
          </w:p>
        </w:tc>
        <w:tc>
          <w:tcPr>
            <w:tcW w:w="1083" w:type="dxa"/>
            <w:vAlign w:val="bottom"/>
          </w:tcPr>
          <w:p w14:paraId="0A91E16C" w14:textId="4302B862" w:rsidR="007A0788" w:rsidRPr="004B3327" w:rsidRDefault="00E9287C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1981AA47" w14:textId="32DA94A5" w:rsidR="007A0788" w:rsidRPr="004B3327" w:rsidRDefault="00F14D13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818</w:t>
            </w:r>
          </w:p>
        </w:tc>
        <w:tc>
          <w:tcPr>
            <w:tcW w:w="1219" w:type="dxa"/>
            <w:vAlign w:val="bottom"/>
          </w:tcPr>
          <w:p w14:paraId="1E6E288E" w14:textId="4E3C02C0" w:rsidR="007A0788" w:rsidRPr="004B3327" w:rsidRDefault="004B3327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0</w:t>
            </w:r>
            <w:r w:rsidR="008C4195" w:rsidRPr="004B3327">
              <w:rPr>
                <w:rFonts w:ascii="Angsana New" w:hAnsi="Angsana New" w:hint="cs"/>
                <w:sz w:val="23"/>
                <w:szCs w:val="23"/>
                <w:cs/>
              </w:rPr>
              <w:t>.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20</w:t>
            </w:r>
            <w:r w:rsidR="008C4195"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 </w:t>
            </w:r>
            <w:r w:rsidR="001E1BC6">
              <w:rPr>
                <w:rFonts w:ascii="Angsana New" w:hAnsi="Angsana New" w:hint="cs"/>
                <w:sz w:val="23"/>
                <w:szCs w:val="23"/>
                <w:cs/>
              </w:rPr>
              <w:t>ถึง</w:t>
            </w:r>
            <w:r w:rsidR="001E1BC6"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1</w:t>
            </w:r>
            <w:r w:rsidR="008C4195" w:rsidRPr="004B3327">
              <w:rPr>
                <w:rFonts w:ascii="Angsana New" w:hAnsi="Angsana New" w:hint="cs"/>
                <w:sz w:val="23"/>
                <w:szCs w:val="23"/>
                <w:cs/>
              </w:rPr>
              <w:t>.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60</w:t>
            </w:r>
          </w:p>
        </w:tc>
      </w:tr>
      <w:tr w:rsidR="004B3327" w:rsidRPr="004B3327" w14:paraId="1B7C391B" w14:textId="77777777" w:rsidTr="004B3327">
        <w:trPr>
          <w:cantSplit/>
        </w:trPr>
        <w:tc>
          <w:tcPr>
            <w:tcW w:w="2790" w:type="dxa"/>
          </w:tcPr>
          <w:p w14:paraId="594BB404" w14:textId="77777777" w:rsidR="00BD7EE7" w:rsidRPr="004B3327" w:rsidRDefault="00BD7EE7" w:rsidP="00C56F05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เงินฝากธนาคารที่มีข้อจำกัดในการใช้</w:t>
            </w:r>
          </w:p>
        </w:tc>
        <w:tc>
          <w:tcPr>
            <w:tcW w:w="925" w:type="dxa"/>
            <w:vAlign w:val="bottom"/>
          </w:tcPr>
          <w:p w14:paraId="4845ED2C" w14:textId="14537E9F" w:rsidR="00BD7EE7" w:rsidRPr="004B3327" w:rsidRDefault="002166A4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3DA88428" w14:textId="457506AF" w:rsidR="00BD7EE7" w:rsidRPr="004B3327" w:rsidRDefault="002166A4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04E2BDD7" w14:textId="463F6713" w:rsidR="00BD7EE7" w:rsidRPr="004B3327" w:rsidRDefault="002166A4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2" w:type="dxa"/>
            <w:vAlign w:val="bottom"/>
          </w:tcPr>
          <w:p w14:paraId="09998347" w14:textId="3D65F6E4" w:rsidR="00BD7EE7" w:rsidRPr="004B3327" w:rsidRDefault="00DA44B8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1,216 </w:t>
            </w:r>
          </w:p>
        </w:tc>
        <w:tc>
          <w:tcPr>
            <w:tcW w:w="1083" w:type="dxa"/>
            <w:vAlign w:val="bottom"/>
          </w:tcPr>
          <w:p w14:paraId="614DE7AC" w14:textId="79086D4E" w:rsidR="00BD7EE7" w:rsidRPr="004B3327" w:rsidRDefault="00A54F9A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04BDAA1F" w14:textId="0BBD6CDC" w:rsidR="00BD7EE7" w:rsidRPr="004B3327" w:rsidRDefault="00DA44B8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1,216 </w:t>
            </w:r>
          </w:p>
        </w:tc>
        <w:tc>
          <w:tcPr>
            <w:tcW w:w="1219" w:type="dxa"/>
            <w:vAlign w:val="bottom"/>
          </w:tcPr>
          <w:p w14:paraId="7B342BAB" w14:textId="6F42626E" w:rsidR="00BD7EE7" w:rsidRPr="004B3327" w:rsidRDefault="00B45AB1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0.05 </w:t>
            </w:r>
            <w:r w:rsidR="001E1BC6">
              <w:rPr>
                <w:rFonts w:ascii="Angsana New" w:hAnsi="Angsana New" w:hint="cs"/>
                <w:sz w:val="23"/>
                <w:szCs w:val="23"/>
                <w:cs/>
              </w:rPr>
              <w:t>ถึง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0.60</w:t>
            </w:r>
          </w:p>
        </w:tc>
      </w:tr>
      <w:tr w:rsidR="00437565" w:rsidRPr="007C4EA2" w14:paraId="1655704F" w14:textId="77777777" w:rsidTr="004B3327">
        <w:trPr>
          <w:cantSplit/>
        </w:trPr>
        <w:tc>
          <w:tcPr>
            <w:tcW w:w="2790" w:type="dxa"/>
          </w:tcPr>
          <w:p w14:paraId="5737C5C9" w14:textId="192A8CFC" w:rsidR="00437565" w:rsidRPr="000B19FB" w:rsidRDefault="00765624" w:rsidP="00C56F05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0B19FB">
              <w:rPr>
                <w:rFonts w:ascii="Angsana New" w:hAnsi="Angsana New" w:hint="cs"/>
                <w:sz w:val="23"/>
                <w:szCs w:val="23"/>
                <w:cs/>
              </w:rPr>
              <w:t>เงินให้กู้ยืมระยะยาว</w:t>
            </w:r>
            <w:r w:rsidR="007A0B57" w:rsidRPr="000B19FB">
              <w:rPr>
                <w:rFonts w:ascii="Angsana New" w:hAnsi="Angsana New" w:hint="cs"/>
                <w:sz w:val="23"/>
                <w:szCs w:val="23"/>
                <w:cs/>
              </w:rPr>
              <w:t>แก่กิจการที่เกี่ยวข้องกัน</w:t>
            </w:r>
          </w:p>
        </w:tc>
        <w:tc>
          <w:tcPr>
            <w:tcW w:w="925" w:type="dxa"/>
            <w:vAlign w:val="bottom"/>
          </w:tcPr>
          <w:p w14:paraId="11AB8178" w14:textId="59135305" w:rsidR="00437565" w:rsidRPr="000B19FB" w:rsidRDefault="000B19FB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7C4EA2">
              <w:rPr>
                <w:rFonts w:ascii="Angsana New" w:hAnsi="Angsana New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7B929D13" w14:textId="00F58D61" w:rsidR="00437565" w:rsidRPr="000B19FB" w:rsidRDefault="00AA74AF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7C4EA2">
              <w:rPr>
                <w:rFonts w:ascii="Angsana New" w:hAnsi="Angsana New"/>
                <w:sz w:val="23"/>
                <w:szCs w:val="23"/>
              </w:rPr>
              <w:t>1,260</w:t>
            </w:r>
          </w:p>
        </w:tc>
        <w:tc>
          <w:tcPr>
            <w:tcW w:w="925" w:type="dxa"/>
            <w:vAlign w:val="bottom"/>
          </w:tcPr>
          <w:p w14:paraId="42A0E2DB" w14:textId="5C227093" w:rsidR="00437565" w:rsidRPr="000B19FB" w:rsidRDefault="000B19FB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7C4EA2">
              <w:rPr>
                <w:rFonts w:ascii="Angsana New" w:hAnsi="Angsana New"/>
                <w:sz w:val="23"/>
                <w:szCs w:val="23"/>
              </w:rPr>
              <w:t>-</w:t>
            </w:r>
          </w:p>
        </w:tc>
        <w:tc>
          <w:tcPr>
            <w:tcW w:w="1052" w:type="dxa"/>
            <w:vAlign w:val="bottom"/>
          </w:tcPr>
          <w:p w14:paraId="312BB643" w14:textId="105729ED" w:rsidR="00437565" w:rsidRPr="000B19FB" w:rsidRDefault="00F55CCB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7C4EA2">
              <w:rPr>
                <w:rFonts w:ascii="Angsana New" w:hAnsi="Angsana New"/>
                <w:sz w:val="23"/>
                <w:szCs w:val="23"/>
              </w:rPr>
              <w:t>1,016</w:t>
            </w:r>
          </w:p>
        </w:tc>
        <w:tc>
          <w:tcPr>
            <w:tcW w:w="1083" w:type="dxa"/>
            <w:vAlign w:val="bottom"/>
          </w:tcPr>
          <w:p w14:paraId="74FC05D9" w14:textId="3AE8D2C2" w:rsidR="00437565" w:rsidRPr="000B19FB" w:rsidRDefault="000B19FB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7C4EA2">
              <w:rPr>
                <w:rFonts w:ascii="Angsana New" w:hAnsi="Angsana New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03794A0D" w14:textId="26F34CDA" w:rsidR="00437565" w:rsidRPr="000B19FB" w:rsidRDefault="007A0B57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0B19FB">
              <w:rPr>
                <w:rFonts w:ascii="Angsana New" w:hAnsi="Angsana New"/>
                <w:sz w:val="23"/>
                <w:szCs w:val="23"/>
              </w:rPr>
              <w:t>2,276</w:t>
            </w:r>
          </w:p>
        </w:tc>
        <w:tc>
          <w:tcPr>
            <w:tcW w:w="1219" w:type="dxa"/>
            <w:vAlign w:val="bottom"/>
          </w:tcPr>
          <w:p w14:paraId="5F1A7DB5" w14:textId="3258A0C2" w:rsidR="00437565" w:rsidRPr="004B3327" w:rsidRDefault="00F55CCB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7C4EA2">
              <w:rPr>
                <w:rFonts w:ascii="Angsana New" w:hAnsi="Angsana New" w:hint="cs"/>
                <w:sz w:val="23"/>
                <w:szCs w:val="23"/>
              </w:rPr>
              <w:t xml:space="preserve">3.95 </w:t>
            </w:r>
            <w:r w:rsidR="001E1BC6">
              <w:rPr>
                <w:rFonts w:ascii="Angsana New" w:hAnsi="Angsana New" w:hint="cs"/>
                <w:sz w:val="23"/>
                <w:szCs w:val="23"/>
                <w:cs/>
              </w:rPr>
              <w:t>ถึง</w:t>
            </w:r>
            <w:r w:rsidRPr="007C4EA2">
              <w:rPr>
                <w:rFonts w:ascii="Angsana New" w:hAnsi="Angsana New" w:hint="cs"/>
                <w:sz w:val="23"/>
                <w:szCs w:val="23"/>
              </w:rPr>
              <w:t xml:space="preserve"> 13.50</w:t>
            </w:r>
          </w:p>
        </w:tc>
      </w:tr>
      <w:tr w:rsidR="004B3327" w:rsidRPr="004B3327" w14:paraId="637C7177" w14:textId="77777777" w:rsidTr="004B3327">
        <w:trPr>
          <w:cantSplit/>
        </w:trPr>
        <w:tc>
          <w:tcPr>
            <w:tcW w:w="2790" w:type="dxa"/>
          </w:tcPr>
          <w:p w14:paraId="59662717" w14:textId="77777777" w:rsidR="006B2D56" w:rsidRPr="004B3327" w:rsidRDefault="006B2D56" w:rsidP="00C56F05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เงินให้สินเชื่อจากการซื้อลูกหนี้ด้อยคุณภาพและดอกเบี้ยค้างรับ</w:t>
            </w:r>
          </w:p>
        </w:tc>
        <w:tc>
          <w:tcPr>
            <w:tcW w:w="925" w:type="dxa"/>
            <w:vAlign w:val="bottom"/>
          </w:tcPr>
          <w:p w14:paraId="3EF6867B" w14:textId="3C420B42" w:rsidR="006B2D56" w:rsidRPr="004B3327" w:rsidRDefault="004336AF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83</w:t>
            </w:r>
          </w:p>
        </w:tc>
        <w:tc>
          <w:tcPr>
            <w:tcW w:w="925" w:type="dxa"/>
            <w:vAlign w:val="bottom"/>
          </w:tcPr>
          <w:p w14:paraId="1291F075" w14:textId="387A7DB5" w:rsidR="006B2D56" w:rsidRPr="004B3327" w:rsidRDefault="00B1701D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1,</w:t>
            </w:r>
            <w:r w:rsidR="00743EB4" w:rsidRPr="004B3327">
              <w:rPr>
                <w:rFonts w:ascii="Angsana New" w:hAnsi="Angsana New" w:hint="cs"/>
                <w:sz w:val="23"/>
                <w:szCs w:val="23"/>
              </w:rPr>
              <w:t>003</w:t>
            </w:r>
          </w:p>
        </w:tc>
        <w:tc>
          <w:tcPr>
            <w:tcW w:w="925" w:type="dxa"/>
            <w:vAlign w:val="bottom"/>
          </w:tcPr>
          <w:p w14:paraId="552288F1" w14:textId="18BCDACA" w:rsidR="006B2D56" w:rsidRPr="004B3327" w:rsidRDefault="0062526C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2" w:type="dxa"/>
            <w:vAlign w:val="bottom"/>
          </w:tcPr>
          <w:p w14:paraId="0E8A5736" w14:textId="13C253B3" w:rsidR="006B2D56" w:rsidRPr="004B3327" w:rsidRDefault="0062526C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7E6E2ED1" w14:textId="6ED87176" w:rsidR="006B2D56" w:rsidRPr="007C4EA2" w:rsidRDefault="0062526C" w:rsidP="00C56F05">
            <w:pPr>
              <w:ind w:left="-7"/>
              <w:jc w:val="right"/>
              <w:rPr>
                <w:rFonts w:ascii="Angsana New" w:hAnsi="Angsana New"/>
                <w:b/>
                <w:bCs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640709A0" w14:textId="2CE959B2" w:rsidR="006B2D56" w:rsidRPr="004B3327" w:rsidRDefault="0062526C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1,</w:t>
            </w:r>
            <w:r w:rsidR="00743EB4" w:rsidRPr="004B3327">
              <w:rPr>
                <w:rFonts w:ascii="Angsana New" w:hAnsi="Angsana New" w:hint="cs"/>
                <w:sz w:val="23"/>
                <w:szCs w:val="23"/>
              </w:rPr>
              <w:t>086</w:t>
            </w:r>
          </w:p>
        </w:tc>
        <w:tc>
          <w:tcPr>
            <w:tcW w:w="1219" w:type="dxa"/>
            <w:vAlign w:val="bottom"/>
          </w:tcPr>
          <w:p w14:paraId="7D092925" w14:textId="77777777" w:rsidR="006B2D56" w:rsidRPr="004B3327" w:rsidRDefault="006B2D56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10</w:t>
            </w:r>
          </w:p>
        </w:tc>
      </w:tr>
      <w:tr w:rsidR="004B3327" w:rsidRPr="004B3327" w14:paraId="775F54F9" w14:textId="77777777" w:rsidTr="004E4CBC">
        <w:trPr>
          <w:cantSplit/>
        </w:trPr>
        <w:tc>
          <w:tcPr>
            <w:tcW w:w="2790" w:type="dxa"/>
          </w:tcPr>
          <w:p w14:paraId="0F8813C7" w14:textId="186C1AEC" w:rsidR="007353C4" w:rsidRPr="004B3327" w:rsidRDefault="00C522E9" w:rsidP="00C56F05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BF0A6F">
              <w:rPr>
                <w:rFonts w:ascii="Angsana New" w:hAnsi="Angsana New" w:hint="cs"/>
                <w:sz w:val="23"/>
                <w:szCs w:val="23"/>
                <w:cs/>
              </w:rPr>
              <w:t>เงินให้สินเชื่อแก่ลูกหนี้และดอกเบี้ยค้างรับ</w:t>
            </w:r>
          </w:p>
        </w:tc>
        <w:tc>
          <w:tcPr>
            <w:tcW w:w="925" w:type="dxa"/>
            <w:vAlign w:val="bottom"/>
          </w:tcPr>
          <w:p w14:paraId="726B7682" w14:textId="0D1C0A39" w:rsidR="007353C4" w:rsidRPr="004B3327" w:rsidRDefault="00DD6191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1,3</w:t>
            </w:r>
            <w:r w:rsidR="00B21577">
              <w:rPr>
                <w:rFonts w:ascii="Angsana New" w:hAnsi="Angsana New"/>
                <w:sz w:val="23"/>
                <w:szCs w:val="23"/>
              </w:rPr>
              <w:t>07</w:t>
            </w:r>
          </w:p>
        </w:tc>
        <w:tc>
          <w:tcPr>
            <w:tcW w:w="925" w:type="dxa"/>
            <w:vAlign w:val="bottom"/>
          </w:tcPr>
          <w:p w14:paraId="1FAE426E" w14:textId="07C0D4B9" w:rsidR="007353C4" w:rsidRPr="004B3327" w:rsidRDefault="008A462A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</w:t>
            </w:r>
            <w:r w:rsidR="0059276C">
              <w:rPr>
                <w:rFonts w:ascii="Angsana New" w:hAnsi="Angsana New"/>
                <w:sz w:val="23"/>
                <w:szCs w:val="23"/>
              </w:rPr>
              <w:t>31</w:t>
            </w:r>
          </w:p>
        </w:tc>
        <w:tc>
          <w:tcPr>
            <w:tcW w:w="925" w:type="dxa"/>
            <w:vAlign w:val="bottom"/>
          </w:tcPr>
          <w:p w14:paraId="7B372A55" w14:textId="0BAD7089" w:rsidR="007353C4" w:rsidRPr="004B3327" w:rsidRDefault="0059276C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>
              <w:rPr>
                <w:rFonts w:ascii="Angsana New" w:hAnsi="Angsana New"/>
                <w:sz w:val="23"/>
                <w:szCs w:val="23"/>
              </w:rPr>
              <w:t>26</w:t>
            </w:r>
          </w:p>
        </w:tc>
        <w:tc>
          <w:tcPr>
            <w:tcW w:w="1052" w:type="dxa"/>
            <w:vAlign w:val="bottom"/>
          </w:tcPr>
          <w:p w14:paraId="0E5FFDD0" w14:textId="17C2FB82" w:rsidR="007353C4" w:rsidRPr="004B3327" w:rsidRDefault="00BF0A6F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>
              <w:rPr>
                <w:rFonts w:ascii="Angsana New" w:hAnsi="Angsana New"/>
                <w:sz w:val="23"/>
                <w:szCs w:val="23"/>
              </w:rPr>
              <w:t>26</w:t>
            </w:r>
          </w:p>
        </w:tc>
        <w:tc>
          <w:tcPr>
            <w:tcW w:w="1083" w:type="dxa"/>
            <w:vAlign w:val="bottom"/>
          </w:tcPr>
          <w:p w14:paraId="1398BCA7" w14:textId="7140E7ED" w:rsidR="007353C4" w:rsidRPr="004B3327" w:rsidRDefault="008A462A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658A0CF6" w14:textId="71A64579" w:rsidR="007353C4" w:rsidRPr="004B3327" w:rsidRDefault="008A462A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1,490</w:t>
            </w:r>
          </w:p>
        </w:tc>
        <w:tc>
          <w:tcPr>
            <w:tcW w:w="1219" w:type="dxa"/>
            <w:vAlign w:val="bottom"/>
          </w:tcPr>
          <w:p w14:paraId="7C201F57" w14:textId="54869FBF" w:rsidR="007353C4" w:rsidRPr="004B3327" w:rsidRDefault="00A57D85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</w:t>
            </w:r>
            <w:r w:rsidR="00973BA5" w:rsidRPr="004B3327">
              <w:rPr>
                <w:rFonts w:ascii="Angsana New" w:hAnsi="Angsana New" w:hint="cs"/>
                <w:sz w:val="23"/>
                <w:szCs w:val="23"/>
              </w:rPr>
              <w:t>1</w:t>
            </w:r>
            <w:r w:rsidR="006B2D56" w:rsidRPr="004B3327">
              <w:rPr>
                <w:rFonts w:ascii="Angsana New" w:hAnsi="Angsana New" w:hint="cs"/>
                <w:sz w:val="23"/>
                <w:szCs w:val="23"/>
              </w:rPr>
              <w:t>1</w:t>
            </w:r>
          </w:p>
        </w:tc>
      </w:tr>
      <w:tr w:rsidR="004B3327" w:rsidRPr="004B3327" w14:paraId="165D979F" w14:textId="77777777" w:rsidTr="004E4CBC">
        <w:trPr>
          <w:cantSplit/>
        </w:trPr>
        <w:tc>
          <w:tcPr>
            <w:tcW w:w="2790" w:type="dxa"/>
          </w:tcPr>
          <w:p w14:paraId="4F32930B" w14:textId="3ACD9D05" w:rsidR="007A0788" w:rsidRPr="004B3327" w:rsidRDefault="007A0788" w:rsidP="00C56F05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ลูกหนี้ภายใต้สัญญากับหน่วยงานของรัฐ</w:t>
            </w:r>
          </w:p>
        </w:tc>
        <w:tc>
          <w:tcPr>
            <w:tcW w:w="925" w:type="dxa"/>
            <w:vAlign w:val="bottom"/>
          </w:tcPr>
          <w:p w14:paraId="623FF871" w14:textId="3EAB0FD1" w:rsidR="007A0788" w:rsidRPr="004B3327" w:rsidRDefault="00020103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4B2AF306" w14:textId="104D2661" w:rsidR="007A0788" w:rsidRPr="004B3327" w:rsidRDefault="00020103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49B9FD34" w14:textId="0781892C" w:rsidR="007A0788" w:rsidRPr="004B3327" w:rsidRDefault="00020103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2" w:type="dxa"/>
            <w:vAlign w:val="bottom"/>
          </w:tcPr>
          <w:p w14:paraId="7F338D6D" w14:textId="26AB2612" w:rsidR="007A0788" w:rsidRPr="004B3327" w:rsidRDefault="00020103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581</w:t>
            </w:r>
          </w:p>
        </w:tc>
        <w:tc>
          <w:tcPr>
            <w:tcW w:w="1083" w:type="dxa"/>
            <w:vAlign w:val="bottom"/>
          </w:tcPr>
          <w:p w14:paraId="77C5911F" w14:textId="7D05FA34" w:rsidR="007A0788" w:rsidRPr="004B3327" w:rsidRDefault="002623F8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2,591</w:t>
            </w:r>
          </w:p>
        </w:tc>
        <w:tc>
          <w:tcPr>
            <w:tcW w:w="981" w:type="dxa"/>
            <w:vAlign w:val="bottom"/>
          </w:tcPr>
          <w:p w14:paraId="715D3C48" w14:textId="695C8543" w:rsidR="007A0788" w:rsidRPr="004B3327" w:rsidRDefault="00C922AF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3,172</w:t>
            </w:r>
          </w:p>
        </w:tc>
        <w:tc>
          <w:tcPr>
            <w:tcW w:w="1219" w:type="dxa"/>
            <w:vAlign w:val="bottom"/>
          </w:tcPr>
          <w:p w14:paraId="20DE9743" w14:textId="4D5F7BE0" w:rsidR="007A0788" w:rsidRPr="004B3327" w:rsidRDefault="007A0788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</w:t>
            </w:r>
            <w:r w:rsidR="0030585B" w:rsidRPr="004B3327">
              <w:rPr>
                <w:rFonts w:ascii="Angsana New" w:hAnsi="Angsana New" w:hint="cs"/>
                <w:sz w:val="23"/>
                <w:szCs w:val="23"/>
              </w:rPr>
              <w:t>1</w:t>
            </w:r>
            <w:r w:rsidR="004A3053" w:rsidRPr="004B3327">
              <w:rPr>
                <w:rFonts w:ascii="Angsana New" w:hAnsi="Angsana New" w:hint="cs"/>
                <w:sz w:val="23"/>
                <w:szCs w:val="23"/>
              </w:rPr>
              <w:t>2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.1</w:t>
            </w:r>
          </w:p>
        </w:tc>
      </w:tr>
      <w:tr w:rsidR="004B3327" w:rsidRPr="004B3327" w14:paraId="4A220ECE" w14:textId="77777777" w:rsidTr="004E4CBC">
        <w:trPr>
          <w:cantSplit/>
        </w:trPr>
        <w:tc>
          <w:tcPr>
            <w:tcW w:w="2790" w:type="dxa"/>
          </w:tcPr>
          <w:p w14:paraId="4409554F" w14:textId="3E6B70A7" w:rsidR="007A0788" w:rsidRPr="004B3327" w:rsidRDefault="007A0788" w:rsidP="00C56F05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ลูกหนี้ที่จะถึงกำหนดชำระในอนาคตภายใต้สัญญากับหน่วยงานของรัฐ</w:t>
            </w:r>
          </w:p>
        </w:tc>
        <w:tc>
          <w:tcPr>
            <w:tcW w:w="925" w:type="dxa"/>
            <w:vAlign w:val="bottom"/>
          </w:tcPr>
          <w:p w14:paraId="351A9A3B" w14:textId="12ED6B04" w:rsidR="007A0788" w:rsidRPr="004B3327" w:rsidRDefault="00500F38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4,770</w:t>
            </w:r>
          </w:p>
        </w:tc>
        <w:tc>
          <w:tcPr>
            <w:tcW w:w="925" w:type="dxa"/>
            <w:vAlign w:val="bottom"/>
          </w:tcPr>
          <w:p w14:paraId="589B9DCD" w14:textId="41B7D031" w:rsidR="007A0788" w:rsidRPr="004B3327" w:rsidRDefault="00D80918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18,88</w:t>
            </w:r>
            <w:r w:rsidR="0040128C" w:rsidRPr="004B3327">
              <w:rPr>
                <w:rFonts w:ascii="Angsana New" w:hAnsi="Angsana New" w:hint="cs"/>
                <w:sz w:val="23"/>
                <w:szCs w:val="23"/>
              </w:rPr>
              <w:t>3</w:t>
            </w:r>
          </w:p>
        </w:tc>
        <w:tc>
          <w:tcPr>
            <w:tcW w:w="925" w:type="dxa"/>
            <w:vAlign w:val="bottom"/>
          </w:tcPr>
          <w:p w14:paraId="6501AF8A" w14:textId="4F34075D" w:rsidR="007A0788" w:rsidRPr="004B3327" w:rsidRDefault="0082221B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16,717</w:t>
            </w:r>
          </w:p>
        </w:tc>
        <w:tc>
          <w:tcPr>
            <w:tcW w:w="1052" w:type="dxa"/>
            <w:vAlign w:val="bottom"/>
          </w:tcPr>
          <w:p w14:paraId="0CB83AD2" w14:textId="5AFFAEC7" w:rsidR="007A0788" w:rsidRPr="004B3327" w:rsidRDefault="0082221B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12B53D2B" w14:textId="52B04D2A" w:rsidR="007A0788" w:rsidRPr="004B3327" w:rsidRDefault="0082221B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4DF85AE9" w14:textId="2D4C65DE" w:rsidR="007A0788" w:rsidRPr="004B3327" w:rsidRDefault="0040128C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40,370</w:t>
            </w:r>
          </w:p>
        </w:tc>
        <w:tc>
          <w:tcPr>
            <w:tcW w:w="1219" w:type="dxa"/>
            <w:vAlign w:val="bottom"/>
          </w:tcPr>
          <w:p w14:paraId="4BC470A4" w14:textId="63D0C82C" w:rsidR="007A0788" w:rsidRPr="004B3327" w:rsidRDefault="007A0788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1</w:t>
            </w:r>
            <w:r w:rsidR="004A3053" w:rsidRPr="004B3327">
              <w:rPr>
                <w:rFonts w:ascii="Angsana New" w:hAnsi="Angsana New" w:hint="cs"/>
                <w:sz w:val="23"/>
                <w:szCs w:val="23"/>
              </w:rPr>
              <w:t>2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.2</w:t>
            </w:r>
          </w:p>
        </w:tc>
      </w:tr>
      <w:tr w:rsidR="004B3327" w:rsidRPr="004B3327" w14:paraId="78AD5916" w14:textId="77777777" w:rsidTr="004E4CBC">
        <w:trPr>
          <w:cantSplit/>
        </w:trPr>
        <w:tc>
          <w:tcPr>
            <w:tcW w:w="2790" w:type="dxa"/>
          </w:tcPr>
          <w:p w14:paraId="179EDCC4" w14:textId="0C8D2FE0" w:rsidR="007A0788" w:rsidRPr="004B3327" w:rsidRDefault="007A0788" w:rsidP="00C56F05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lastRenderedPageBreak/>
              <w:t>ลูกหนี้ภายใต้สัญญาซื้อขายพร้อมติดตั้งระบบการเดินรถ</w:t>
            </w:r>
          </w:p>
        </w:tc>
        <w:tc>
          <w:tcPr>
            <w:tcW w:w="925" w:type="dxa"/>
            <w:vAlign w:val="bottom"/>
          </w:tcPr>
          <w:p w14:paraId="4487FC35" w14:textId="73C58D5F" w:rsidR="007A0788" w:rsidRPr="004B3327" w:rsidRDefault="0085242E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2FE34F27" w14:textId="1CA8F394" w:rsidR="007A0788" w:rsidRPr="004B3327" w:rsidRDefault="0085242E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3E605319" w14:textId="1A3770F8" w:rsidR="007A0788" w:rsidRPr="004B3327" w:rsidRDefault="0085242E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2" w:type="dxa"/>
            <w:vAlign w:val="bottom"/>
          </w:tcPr>
          <w:p w14:paraId="1060CE4F" w14:textId="50DF0AAE" w:rsidR="007A0788" w:rsidRPr="004B3327" w:rsidRDefault="0085242E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6CD77993" w14:textId="2281F740" w:rsidR="007A0788" w:rsidRPr="004B3327" w:rsidRDefault="0085242E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128</w:t>
            </w:r>
          </w:p>
        </w:tc>
        <w:tc>
          <w:tcPr>
            <w:tcW w:w="981" w:type="dxa"/>
            <w:vAlign w:val="bottom"/>
          </w:tcPr>
          <w:p w14:paraId="215FE42E" w14:textId="5714539A" w:rsidR="007A0788" w:rsidRPr="004B3327" w:rsidRDefault="0085242E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128</w:t>
            </w:r>
          </w:p>
        </w:tc>
        <w:tc>
          <w:tcPr>
            <w:tcW w:w="1219" w:type="dxa"/>
            <w:vAlign w:val="bottom"/>
          </w:tcPr>
          <w:p w14:paraId="76C18236" w14:textId="13576E9F" w:rsidR="007A0788" w:rsidRPr="004B3327" w:rsidRDefault="007A0788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1</w:t>
            </w:r>
            <w:r w:rsidR="004A3053" w:rsidRPr="004B3327">
              <w:rPr>
                <w:rFonts w:ascii="Angsana New" w:hAnsi="Angsana New" w:hint="cs"/>
                <w:sz w:val="23"/>
                <w:szCs w:val="23"/>
              </w:rPr>
              <w:t>3</w:t>
            </w:r>
          </w:p>
        </w:tc>
      </w:tr>
      <w:tr w:rsidR="004B3327" w:rsidRPr="004B3327" w14:paraId="5B55DAAF" w14:textId="77777777" w:rsidTr="00076A7D">
        <w:trPr>
          <w:cantSplit/>
        </w:trPr>
        <w:tc>
          <w:tcPr>
            <w:tcW w:w="2790" w:type="dxa"/>
          </w:tcPr>
          <w:p w14:paraId="1E4E61CD" w14:textId="3CC1920A" w:rsidR="007A0788" w:rsidRPr="004B3327" w:rsidRDefault="007A0788" w:rsidP="00C56F05">
            <w:pPr>
              <w:ind w:left="148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BF0A6F">
              <w:rPr>
                <w:rFonts w:ascii="Angsana New" w:hAnsi="Angsana New" w:hint="cs"/>
                <w:sz w:val="23"/>
                <w:szCs w:val="23"/>
                <w:cs/>
              </w:rPr>
              <w:t>สินทรัพย์ทางการเงินหมุนเวียนอื่น</w:t>
            </w:r>
          </w:p>
        </w:tc>
        <w:tc>
          <w:tcPr>
            <w:tcW w:w="925" w:type="dxa"/>
          </w:tcPr>
          <w:p w14:paraId="400AB7A3" w14:textId="1CAEC2CD" w:rsidR="007A0788" w:rsidRPr="004B3327" w:rsidRDefault="003118D1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28,736</w:t>
            </w:r>
          </w:p>
        </w:tc>
        <w:tc>
          <w:tcPr>
            <w:tcW w:w="925" w:type="dxa"/>
          </w:tcPr>
          <w:p w14:paraId="7633C19A" w14:textId="77740557" w:rsidR="007A0788" w:rsidRPr="004B3327" w:rsidRDefault="003118D1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</w:tcPr>
          <w:p w14:paraId="3A972589" w14:textId="38FDD6C3" w:rsidR="007A0788" w:rsidRPr="004B3327" w:rsidRDefault="003118D1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2" w:type="dxa"/>
          </w:tcPr>
          <w:p w14:paraId="5387C485" w14:textId="7D24CFED" w:rsidR="007A0788" w:rsidRPr="004B3327" w:rsidRDefault="003118D1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150</w:t>
            </w:r>
          </w:p>
        </w:tc>
        <w:tc>
          <w:tcPr>
            <w:tcW w:w="1083" w:type="dxa"/>
          </w:tcPr>
          <w:p w14:paraId="1A8B14A9" w14:textId="0849B62E" w:rsidR="007A0788" w:rsidRPr="004B3327" w:rsidRDefault="003118D1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1,222</w:t>
            </w:r>
          </w:p>
        </w:tc>
        <w:tc>
          <w:tcPr>
            <w:tcW w:w="981" w:type="dxa"/>
          </w:tcPr>
          <w:p w14:paraId="64A451E9" w14:textId="2E37657F" w:rsidR="007A0788" w:rsidRPr="004B3327" w:rsidRDefault="003118D1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30,10</w:t>
            </w:r>
            <w:r w:rsidR="00D049D9">
              <w:rPr>
                <w:rFonts w:ascii="Angsana New" w:hAnsi="Angsana New"/>
                <w:sz w:val="23"/>
                <w:szCs w:val="23"/>
              </w:rPr>
              <w:t>8</w:t>
            </w:r>
          </w:p>
        </w:tc>
        <w:tc>
          <w:tcPr>
            <w:tcW w:w="1219" w:type="dxa"/>
          </w:tcPr>
          <w:p w14:paraId="0EE75288" w14:textId="60819742" w:rsidR="007A0788" w:rsidRPr="004B3327" w:rsidRDefault="003118D1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0.3</w:t>
            </w:r>
            <w:r w:rsidR="001C4BC3" w:rsidRPr="004B3327">
              <w:rPr>
                <w:rFonts w:ascii="Angsana New" w:hAnsi="Angsana New" w:hint="cs"/>
                <w:sz w:val="23"/>
                <w:szCs w:val="23"/>
              </w:rPr>
              <w:t>0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 ถึง 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14.53</w:t>
            </w:r>
          </w:p>
        </w:tc>
      </w:tr>
      <w:tr w:rsidR="004B3327" w:rsidRPr="004B3327" w14:paraId="7AA6FD0F" w14:textId="77777777" w:rsidTr="004E4CBC">
        <w:trPr>
          <w:cantSplit/>
          <w:trHeight w:val="70"/>
        </w:trPr>
        <w:tc>
          <w:tcPr>
            <w:tcW w:w="2790" w:type="dxa"/>
          </w:tcPr>
          <w:p w14:paraId="5D565DDC" w14:textId="6677C592" w:rsidR="007A0788" w:rsidRPr="004B3327" w:rsidRDefault="007A0788" w:rsidP="00C56F05">
            <w:pPr>
              <w:ind w:left="148" w:hanging="148"/>
              <w:rPr>
                <w:rFonts w:ascii="Angsana New" w:hAnsi="Angsana New"/>
                <w:b/>
                <w:bCs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25" w:type="dxa"/>
            <w:vAlign w:val="bottom"/>
          </w:tcPr>
          <w:p w14:paraId="555BA327" w14:textId="1AD3D3EF" w:rsidR="007A0788" w:rsidRPr="004B3327" w:rsidRDefault="00E24AAE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3,979</w:t>
            </w:r>
          </w:p>
        </w:tc>
        <w:tc>
          <w:tcPr>
            <w:tcW w:w="925" w:type="dxa"/>
            <w:vAlign w:val="bottom"/>
          </w:tcPr>
          <w:p w14:paraId="378EEE07" w14:textId="028B7955" w:rsidR="007A0788" w:rsidRPr="004B3327" w:rsidRDefault="00E803FB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2,497</w:t>
            </w:r>
          </w:p>
        </w:tc>
        <w:tc>
          <w:tcPr>
            <w:tcW w:w="925" w:type="dxa"/>
            <w:vAlign w:val="bottom"/>
          </w:tcPr>
          <w:p w14:paraId="014E5ABD" w14:textId="7DA4EF1C" w:rsidR="007A0788" w:rsidRPr="004B3327" w:rsidRDefault="00E803FB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6,094</w:t>
            </w:r>
          </w:p>
        </w:tc>
        <w:tc>
          <w:tcPr>
            <w:tcW w:w="1052" w:type="dxa"/>
            <w:vAlign w:val="bottom"/>
          </w:tcPr>
          <w:p w14:paraId="35FBB01F" w14:textId="37356C80" w:rsidR="007A0788" w:rsidRPr="004B3327" w:rsidRDefault="00FC32C1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13A0563B" w14:textId="65BC63F9" w:rsidR="007A0788" w:rsidRPr="004B3327" w:rsidRDefault="00626F49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10,97</w:t>
            </w:r>
            <w:r w:rsidR="00F549CA" w:rsidRPr="004B3327">
              <w:rPr>
                <w:rFonts w:ascii="Angsana New" w:hAnsi="Angsana New" w:hint="cs"/>
                <w:sz w:val="23"/>
                <w:szCs w:val="23"/>
              </w:rPr>
              <w:t>3</w:t>
            </w:r>
          </w:p>
        </w:tc>
        <w:tc>
          <w:tcPr>
            <w:tcW w:w="981" w:type="dxa"/>
            <w:vAlign w:val="bottom"/>
          </w:tcPr>
          <w:p w14:paraId="0918C085" w14:textId="4226CBF4" w:rsidR="007A0788" w:rsidRPr="004B3327" w:rsidRDefault="001E0110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23,543</w:t>
            </w:r>
          </w:p>
        </w:tc>
        <w:tc>
          <w:tcPr>
            <w:tcW w:w="1219" w:type="dxa"/>
          </w:tcPr>
          <w:p w14:paraId="159E72CE" w14:textId="71D00218" w:rsidR="007A0788" w:rsidRPr="004B3327" w:rsidRDefault="00626F49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1.06 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ถึง 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8.0</w:t>
            </w:r>
            <w:r w:rsidR="001C4BC3" w:rsidRPr="004B3327">
              <w:rPr>
                <w:rFonts w:ascii="Angsana New" w:hAnsi="Angsana New" w:hint="cs"/>
                <w:sz w:val="23"/>
                <w:szCs w:val="23"/>
              </w:rPr>
              <w:t>0</w:t>
            </w:r>
          </w:p>
        </w:tc>
      </w:tr>
      <w:tr w:rsidR="004B3327" w:rsidRPr="004B3327" w14:paraId="0F6ECB3B" w14:textId="77777777" w:rsidTr="004E4CBC">
        <w:trPr>
          <w:cantSplit/>
        </w:trPr>
        <w:tc>
          <w:tcPr>
            <w:tcW w:w="2790" w:type="dxa"/>
          </w:tcPr>
          <w:p w14:paraId="2660C331" w14:textId="77777777" w:rsidR="007A0788" w:rsidRPr="004B3327" w:rsidRDefault="007A0788" w:rsidP="00C56F05">
            <w:pPr>
              <w:ind w:left="148" w:hanging="148"/>
              <w:rPr>
                <w:rFonts w:ascii="Angsana New" w:hAnsi="Angsana New"/>
                <w:b/>
                <w:bCs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3"/>
                <w:szCs w:val="23"/>
                <w:cs/>
              </w:rPr>
              <w:t>หนี้สินทางการเงิน</w:t>
            </w:r>
          </w:p>
        </w:tc>
        <w:tc>
          <w:tcPr>
            <w:tcW w:w="925" w:type="dxa"/>
            <w:vAlign w:val="bottom"/>
          </w:tcPr>
          <w:p w14:paraId="692CE652" w14:textId="77777777" w:rsidR="007A0788" w:rsidRPr="004B3327" w:rsidRDefault="007A0788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5" w:type="dxa"/>
            <w:vAlign w:val="bottom"/>
          </w:tcPr>
          <w:p w14:paraId="7A8CC87A" w14:textId="1734B065" w:rsidR="007A0788" w:rsidRPr="004B3327" w:rsidRDefault="007A0788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5" w:type="dxa"/>
            <w:vAlign w:val="bottom"/>
          </w:tcPr>
          <w:p w14:paraId="05F3F7B8" w14:textId="77777777" w:rsidR="007A0788" w:rsidRPr="004B3327" w:rsidRDefault="007A0788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52" w:type="dxa"/>
            <w:vAlign w:val="bottom"/>
          </w:tcPr>
          <w:p w14:paraId="7B730A02" w14:textId="77777777" w:rsidR="007A0788" w:rsidRPr="004B3327" w:rsidRDefault="007A0788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83" w:type="dxa"/>
            <w:vAlign w:val="bottom"/>
          </w:tcPr>
          <w:p w14:paraId="0753E977" w14:textId="77777777" w:rsidR="007A0788" w:rsidRPr="004B3327" w:rsidRDefault="007A0788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81" w:type="dxa"/>
            <w:vAlign w:val="bottom"/>
          </w:tcPr>
          <w:p w14:paraId="39301BB9" w14:textId="77777777" w:rsidR="007A0788" w:rsidRPr="004B3327" w:rsidRDefault="007A0788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219" w:type="dxa"/>
            <w:vAlign w:val="bottom"/>
          </w:tcPr>
          <w:p w14:paraId="05A46978" w14:textId="155CD5A4" w:rsidR="007A0788" w:rsidRPr="004B3327" w:rsidRDefault="007A0788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</w:p>
        </w:tc>
      </w:tr>
      <w:tr w:rsidR="004B3327" w:rsidRPr="004B3327" w14:paraId="2A1C515E" w14:textId="77777777" w:rsidTr="004E4CBC">
        <w:trPr>
          <w:cantSplit/>
        </w:trPr>
        <w:tc>
          <w:tcPr>
            <w:tcW w:w="2790" w:type="dxa"/>
            <w:vAlign w:val="bottom"/>
          </w:tcPr>
          <w:p w14:paraId="28775779" w14:textId="77777777" w:rsidR="007A0788" w:rsidRPr="004B3327" w:rsidRDefault="007A0788" w:rsidP="00C56F05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925" w:type="dxa"/>
            <w:vAlign w:val="bottom"/>
          </w:tcPr>
          <w:p w14:paraId="056389EA" w14:textId="1D715C98" w:rsidR="007A0788" w:rsidRPr="004B3327" w:rsidRDefault="00A121B9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14,370</w:t>
            </w:r>
          </w:p>
        </w:tc>
        <w:tc>
          <w:tcPr>
            <w:tcW w:w="925" w:type="dxa"/>
            <w:vAlign w:val="bottom"/>
          </w:tcPr>
          <w:p w14:paraId="56AE7806" w14:textId="20F9F35C" w:rsidR="007A0788" w:rsidRPr="004B3327" w:rsidRDefault="00A121B9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7E3F69D9" w14:textId="741D66EE" w:rsidR="007A0788" w:rsidRPr="004B3327" w:rsidRDefault="00F934E8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2" w:type="dxa"/>
            <w:vAlign w:val="bottom"/>
          </w:tcPr>
          <w:p w14:paraId="61CCAAB5" w14:textId="2FF9D67B" w:rsidR="007A0788" w:rsidRPr="004B3327" w:rsidRDefault="00CE20F2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4,383</w:t>
            </w:r>
          </w:p>
        </w:tc>
        <w:tc>
          <w:tcPr>
            <w:tcW w:w="1083" w:type="dxa"/>
            <w:vAlign w:val="bottom"/>
          </w:tcPr>
          <w:p w14:paraId="03BDCBC8" w14:textId="24C39828" w:rsidR="007A0788" w:rsidRPr="004B3327" w:rsidRDefault="00F934E8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233F6BF5" w14:textId="0A1A3498" w:rsidR="007A0788" w:rsidRPr="004B3327" w:rsidRDefault="009B1DFB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18,753</w:t>
            </w:r>
          </w:p>
        </w:tc>
        <w:tc>
          <w:tcPr>
            <w:tcW w:w="1219" w:type="dxa"/>
            <w:vAlign w:val="bottom"/>
          </w:tcPr>
          <w:p w14:paraId="531D679A" w14:textId="09DBBE9C" w:rsidR="007A0788" w:rsidRPr="004B3327" w:rsidRDefault="007A0788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2</w:t>
            </w:r>
            <w:r w:rsidR="004A3053" w:rsidRPr="004B3327">
              <w:rPr>
                <w:rFonts w:ascii="Angsana New" w:hAnsi="Angsana New" w:hint="cs"/>
                <w:sz w:val="23"/>
                <w:szCs w:val="23"/>
              </w:rPr>
              <w:t>6</w:t>
            </w:r>
          </w:p>
        </w:tc>
      </w:tr>
      <w:tr w:rsidR="004B3327" w:rsidRPr="004B3327" w14:paraId="5D0FF3C1" w14:textId="77777777" w:rsidTr="00D66452">
        <w:trPr>
          <w:cantSplit/>
        </w:trPr>
        <w:tc>
          <w:tcPr>
            <w:tcW w:w="2790" w:type="dxa"/>
            <w:vAlign w:val="bottom"/>
          </w:tcPr>
          <w:p w14:paraId="1B6A557F" w14:textId="77777777" w:rsidR="007A0788" w:rsidRPr="004B3327" w:rsidRDefault="007A0788" w:rsidP="00C56F05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เจ้าหนี้ตั๋วแลกเงิน</w:t>
            </w:r>
          </w:p>
        </w:tc>
        <w:tc>
          <w:tcPr>
            <w:tcW w:w="925" w:type="dxa"/>
          </w:tcPr>
          <w:p w14:paraId="595EB483" w14:textId="1E3D869D" w:rsidR="007A0788" w:rsidRPr="004B3327" w:rsidRDefault="000A6171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2,0</w:t>
            </w:r>
            <w:r w:rsidR="0081783E">
              <w:rPr>
                <w:rFonts w:ascii="Angsana New" w:hAnsi="Angsana New"/>
                <w:sz w:val="23"/>
                <w:szCs w:val="23"/>
              </w:rPr>
              <w:t>55</w:t>
            </w:r>
          </w:p>
        </w:tc>
        <w:tc>
          <w:tcPr>
            <w:tcW w:w="925" w:type="dxa"/>
          </w:tcPr>
          <w:p w14:paraId="213FFB74" w14:textId="22CD5E83" w:rsidR="007A0788" w:rsidRPr="004B3327" w:rsidRDefault="000A6171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</w:tcPr>
          <w:p w14:paraId="2E9E6044" w14:textId="3BAF8568" w:rsidR="007A0788" w:rsidRPr="004B3327" w:rsidRDefault="000A6171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2" w:type="dxa"/>
          </w:tcPr>
          <w:p w14:paraId="0CDFE35A" w14:textId="579DBB00" w:rsidR="007A0788" w:rsidRPr="004B3327" w:rsidRDefault="000A6171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</w:tcPr>
          <w:p w14:paraId="0421B496" w14:textId="591BCF22" w:rsidR="007A0788" w:rsidRPr="004B3327" w:rsidRDefault="000A6171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</w:tcPr>
          <w:p w14:paraId="1C199D82" w14:textId="396207D5" w:rsidR="007A0788" w:rsidRPr="004B3327" w:rsidRDefault="000A6171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2,0</w:t>
            </w:r>
            <w:r w:rsidR="0081783E">
              <w:rPr>
                <w:rFonts w:ascii="Angsana New" w:hAnsi="Angsana New"/>
                <w:sz w:val="23"/>
                <w:szCs w:val="23"/>
              </w:rPr>
              <w:t>55</w:t>
            </w:r>
          </w:p>
        </w:tc>
        <w:tc>
          <w:tcPr>
            <w:tcW w:w="1219" w:type="dxa"/>
            <w:vAlign w:val="bottom"/>
          </w:tcPr>
          <w:p w14:paraId="1DBC54DA" w14:textId="280EA892" w:rsidR="007A0788" w:rsidRPr="004B3327" w:rsidRDefault="007A0788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2</w:t>
            </w:r>
            <w:r w:rsidR="00846004" w:rsidRPr="004B3327">
              <w:rPr>
                <w:rFonts w:ascii="Angsana New" w:hAnsi="Angsana New" w:hint="cs"/>
                <w:sz w:val="23"/>
                <w:szCs w:val="23"/>
              </w:rPr>
              <w:t>7</w:t>
            </w:r>
          </w:p>
        </w:tc>
      </w:tr>
      <w:tr w:rsidR="004B3327" w:rsidRPr="004B3327" w14:paraId="04AE4BD9" w14:textId="77777777" w:rsidTr="004E4CBC">
        <w:trPr>
          <w:cantSplit/>
        </w:trPr>
        <w:tc>
          <w:tcPr>
            <w:tcW w:w="2790" w:type="dxa"/>
            <w:vAlign w:val="bottom"/>
          </w:tcPr>
          <w:p w14:paraId="2AEAE7A8" w14:textId="0E0E0A89" w:rsidR="007237E4" w:rsidRPr="004B3327" w:rsidRDefault="007237E4" w:rsidP="00C56F05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925" w:type="dxa"/>
            <w:vAlign w:val="bottom"/>
          </w:tcPr>
          <w:p w14:paraId="10C5DC4B" w14:textId="06C106D7" w:rsidR="007237E4" w:rsidRPr="004B3327" w:rsidRDefault="00C043AF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555</w:t>
            </w:r>
          </w:p>
        </w:tc>
        <w:tc>
          <w:tcPr>
            <w:tcW w:w="925" w:type="dxa"/>
            <w:vAlign w:val="bottom"/>
          </w:tcPr>
          <w:p w14:paraId="11A0EEEF" w14:textId="7ECAD4AB" w:rsidR="007237E4" w:rsidRPr="004B3327" w:rsidRDefault="00C043AF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65FAF773" w14:textId="5071611C" w:rsidR="007237E4" w:rsidRPr="004B3327" w:rsidRDefault="00C043AF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2" w:type="dxa"/>
            <w:vAlign w:val="bottom"/>
          </w:tcPr>
          <w:p w14:paraId="67F3F28F" w14:textId="22C05DC6" w:rsidR="007237E4" w:rsidRPr="004B3327" w:rsidRDefault="00C043AF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14AD347D" w14:textId="2FA91720" w:rsidR="007237E4" w:rsidRPr="004B3327" w:rsidRDefault="00C043AF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53C35F66" w14:textId="108D8C2C" w:rsidR="007237E4" w:rsidRPr="004B3327" w:rsidRDefault="00C043AF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555</w:t>
            </w:r>
          </w:p>
        </w:tc>
        <w:tc>
          <w:tcPr>
            <w:tcW w:w="1219" w:type="dxa"/>
            <w:vAlign w:val="bottom"/>
          </w:tcPr>
          <w:p w14:paraId="092FAA8B" w14:textId="4A4F8A5A" w:rsidR="007237E4" w:rsidRPr="004B3327" w:rsidRDefault="00D54347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D54347">
              <w:rPr>
                <w:rFonts w:ascii="Angsana New" w:hAnsi="Angsana New"/>
                <w:sz w:val="23"/>
                <w:szCs w:val="23"/>
              </w:rPr>
              <w:t>1.</w:t>
            </w:r>
            <w:r w:rsidR="00053ABF">
              <w:rPr>
                <w:rFonts w:ascii="Angsana New" w:hAnsi="Angsana New"/>
                <w:sz w:val="23"/>
                <w:szCs w:val="23"/>
              </w:rPr>
              <w:t>0</w:t>
            </w:r>
            <w:r w:rsidRPr="00D54347">
              <w:rPr>
                <w:rFonts w:ascii="Angsana New" w:hAnsi="Angsana New"/>
                <w:sz w:val="23"/>
                <w:szCs w:val="23"/>
              </w:rPr>
              <w:t xml:space="preserve">0 </w:t>
            </w:r>
            <w:r w:rsidR="001E1BC6">
              <w:rPr>
                <w:rFonts w:ascii="Angsana New" w:hAnsi="Angsana New" w:hint="cs"/>
                <w:sz w:val="23"/>
                <w:szCs w:val="23"/>
                <w:cs/>
              </w:rPr>
              <w:t>ถึง</w:t>
            </w:r>
            <w:r w:rsidRPr="00D54347">
              <w:rPr>
                <w:rFonts w:ascii="Angsana New" w:hAnsi="Angsana New"/>
                <w:sz w:val="23"/>
                <w:szCs w:val="23"/>
              </w:rPr>
              <w:t xml:space="preserve"> </w:t>
            </w:r>
            <w:r w:rsidR="00053ABF">
              <w:rPr>
                <w:rFonts w:ascii="Angsana New" w:hAnsi="Angsana New"/>
                <w:sz w:val="23"/>
                <w:szCs w:val="23"/>
              </w:rPr>
              <w:t>2.50</w:t>
            </w:r>
          </w:p>
        </w:tc>
      </w:tr>
      <w:tr w:rsidR="004B3327" w:rsidRPr="004B3327" w14:paraId="6F1811A3" w14:textId="77777777" w:rsidTr="004E4CBC">
        <w:trPr>
          <w:cantSplit/>
        </w:trPr>
        <w:tc>
          <w:tcPr>
            <w:tcW w:w="2790" w:type="dxa"/>
            <w:vAlign w:val="center"/>
          </w:tcPr>
          <w:p w14:paraId="0470AADC" w14:textId="1F11AB4A" w:rsidR="004E4E35" w:rsidRPr="004B3327" w:rsidRDefault="004E4E35" w:rsidP="00C56F05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หนี้สินจากสัญญาการลงทุน</w:t>
            </w:r>
          </w:p>
        </w:tc>
        <w:tc>
          <w:tcPr>
            <w:tcW w:w="925" w:type="dxa"/>
            <w:vAlign w:val="bottom"/>
          </w:tcPr>
          <w:p w14:paraId="71576E98" w14:textId="0C8CC4B7" w:rsidR="004E4E35" w:rsidRPr="004B3327" w:rsidRDefault="00AD6FEC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1,557</w:t>
            </w:r>
          </w:p>
        </w:tc>
        <w:tc>
          <w:tcPr>
            <w:tcW w:w="925" w:type="dxa"/>
            <w:vAlign w:val="bottom"/>
          </w:tcPr>
          <w:p w14:paraId="423AB1A8" w14:textId="581F7221" w:rsidR="004E4E35" w:rsidRPr="004B3327" w:rsidRDefault="00511BA0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3,230</w:t>
            </w:r>
          </w:p>
        </w:tc>
        <w:tc>
          <w:tcPr>
            <w:tcW w:w="925" w:type="dxa"/>
            <w:vAlign w:val="bottom"/>
          </w:tcPr>
          <w:p w14:paraId="60BE5E5C" w14:textId="40B104B0" w:rsidR="004E4E35" w:rsidRPr="004B3327" w:rsidRDefault="00511BA0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804</w:t>
            </w:r>
          </w:p>
        </w:tc>
        <w:tc>
          <w:tcPr>
            <w:tcW w:w="1052" w:type="dxa"/>
            <w:vAlign w:val="bottom"/>
          </w:tcPr>
          <w:p w14:paraId="0236D195" w14:textId="0B2C6603" w:rsidR="004E4E35" w:rsidRPr="004B3327" w:rsidRDefault="00511BA0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0C12F2A9" w14:textId="73305C8E" w:rsidR="004E4E35" w:rsidRPr="004B3327" w:rsidRDefault="00511BA0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4DF3F358" w14:textId="54D0DEFD" w:rsidR="004E4E35" w:rsidRPr="004B3327" w:rsidRDefault="00972252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5,591</w:t>
            </w:r>
          </w:p>
        </w:tc>
        <w:tc>
          <w:tcPr>
            <w:tcW w:w="1219" w:type="dxa"/>
            <w:vAlign w:val="bottom"/>
          </w:tcPr>
          <w:p w14:paraId="22CB5F69" w14:textId="4B3D7588" w:rsidR="004E4E35" w:rsidRPr="004B3327" w:rsidRDefault="00972252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0.41 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ถึง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3.02</w:t>
            </w:r>
          </w:p>
        </w:tc>
      </w:tr>
      <w:tr w:rsidR="004B3327" w:rsidRPr="004B3327" w14:paraId="38D81F00" w14:textId="77777777" w:rsidTr="004E4CBC">
        <w:trPr>
          <w:cantSplit/>
        </w:trPr>
        <w:tc>
          <w:tcPr>
            <w:tcW w:w="2790" w:type="dxa"/>
          </w:tcPr>
          <w:p w14:paraId="733FBE14" w14:textId="3027984F" w:rsidR="00176CD8" w:rsidRPr="004B3327" w:rsidRDefault="00176CD8" w:rsidP="00C56F05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เงินกู้ยืมระยะยาวจากบริษัทอื่น</w:t>
            </w:r>
          </w:p>
        </w:tc>
        <w:tc>
          <w:tcPr>
            <w:tcW w:w="925" w:type="dxa"/>
            <w:vAlign w:val="bottom"/>
          </w:tcPr>
          <w:p w14:paraId="6F6BFDF9" w14:textId="6AA2917B" w:rsidR="00176CD8" w:rsidRPr="004B3327" w:rsidRDefault="008C75C5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1CFB2B47" w14:textId="1028054C" w:rsidR="00176CD8" w:rsidRPr="004B3327" w:rsidRDefault="008C75C5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6AB7F2F8" w14:textId="17B5982F" w:rsidR="00176CD8" w:rsidRPr="004B3327" w:rsidRDefault="008C75C5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2,645</w:t>
            </w:r>
          </w:p>
        </w:tc>
        <w:tc>
          <w:tcPr>
            <w:tcW w:w="1052" w:type="dxa"/>
            <w:vAlign w:val="bottom"/>
          </w:tcPr>
          <w:p w14:paraId="2DF10C6E" w14:textId="7FE906A6" w:rsidR="00176CD8" w:rsidRPr="004B3327" w:rsidRDefault="008C75C5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1376A6DD" w14:textId="6D7F5E55" w:rsidR="00176CD8" w:rsidRPr="004B3327" w:rsidRDefault="008C75C5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49EC2A07" w14:textId="3DFEA78B" w:rsidR="00176CD8" w:rsidRPr="004B3327" w:rsidRDefault="00A703D4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2,645</w:t>
            </w:r>
          </w:p>
        </w:tc>
        <w:tc>
          <w:tcPr>
            <w:tcW w:w="1219" w:type="dxa"/>
          </w:tcPr>
          <w:p w14:paraId="04151BCC" w14:textId="3A80B307" w:rsidR="00176CD8" w:rsidRPr="004B3327" w:rsidRDefault="00176CD8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</w:t>
            </w:r>
            <w:r w:rsidR="00846004" w:rsidRPr="004B3327">
              <w:rPr>
                <w:rFonts w:ascii="Angsana New" w:hAnsi="Angsana New" w:hint="cs"/>
                <w:sz w:val="23"/>
                <w:szCs w:val="23"/>
              </w:rPr>
              <w:t>32</w:t>
            </w:r>
          </w:p>
        </w:tc>
      </w:tr>
      <w:tr w:rsidR="004B3327" w:rsidRPr="004B3327" w14:paraId="1CF76AE9" w14:textId="77777777" w:rsidTr="004E4CBC">
        <w:trPr>
          <w:cantSplit/>
        </w:trPr>
        <w:tc>
          <w:tcPr>
            <w:tcW w:w="2790" w:type="dxa"/>
          </w:tcPr>
          <w:p w14:paraId="25F08B79" w14:textId="5D7DA79D" w:rsidR="00176CD8" w:rsidRPr="004B3327" w:rsidRDefault="00176CD8" w:rsidP="00C56F05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BE7755">
              <w:rPr>
                <w:rFonts w:ascii="Angsana New" w:hAnsi="Angsana New" w:hint="cs"/>
                <w:sz w:val="23"/>
                <w:szCs w:val="23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925" w:type="dxa"/>
            <w:vAlign w:val="bottom"/>
          </w:tcPr>
          <w:p w14:paraId="18237148" w14:textId="635336DF" w:rsidR="00176CD8" w:rsidRPr="004B3327" w:rsidRDefault="008D0185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>
              <w:rPr>
                <w:rFonts w:ascii="Angsana New" w:hAnsi="Angsana New"/>
                <w:sz w:val="23"/>
                <w:szCs w:val="23"/>
              </w:rPr>
              <w:t>941</w:t>
            </w:r>
          </w:p>
        </w:tc>
        <w:tc>
          <w:tcPr>
            <w:tcW w:w="925" w:type="dxa"/>
            <w:vAlign w:val="bottom"/>
          </w:tcPr>
          <w:p w14:paraId="22BDA635" w14:textId="0A6CF609" w:rsidR="00176CD8" w:rsidRPr="004B3327" w:rsidRDefault="008D0185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>
              <w:rPr>
                <w:rFonts w:ascii="Angsana New" w:hAnsi="Angsana New"/>
                <w:sz w:val="23"/>
                <w:szCs w:val="23"/>
              </w:rPr>
              <w:t>4,144</w:t>
            </w:r>
          </w:p>
        </w:tc>
        <w:tc>
          <w:tcPr>
            <w:tcW w:w="925" w:type="dxa"/>
            <w:vAlign w:val="bottom"/>
          </w:tcPr>
          <w:p w14:paraId="609E0AEE" w14:textId="112775C3" w:rsidR="00176CD8" w:rsidRPr="004B3327" w:rsidRDefault="00ED0381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>
              <w:rPr>
                <w:rFonts w:ascii="Angsana New" w:hAnsi="Angsana New"/>
                <w:sz w:val="23"/>
                <w:szCs w:val="23"/>
              </w:rPr>
              <w:t>4,879</w:t>
            </w:r>
          </w:p>
        </w:tc>
        <w:tc>
          <w:tcPr>
            <w:tcW w:w="1052" w:type="dxa"/>
            <w:vAlign w:val="bottom"/>
          </w:tcPr>
          <w:p w14:paraId="2A1637D6" w14:textId="31DD800D" w:rsidR="00176CD8" w:rsidRPr="004B3327" w:rsidRDefault="00ED0381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>
              <w:rPr>
                <w:rFonts w:ascii="Angsana New" w:hAnsi="Angsana New"/>
                <w:sz w:val="23"/>
                <w:szCs w:val="23"/>
              </w:rPr>
              <w:t>62,0</w:t>
            </w:r>
            <w:r w:rsidR="005462F9">
              <w:rPr>
                <w:rFonts w:ascii="Angsana New" w:hAnsi="Angsana New"/>
                <w:sz w:val="23"/>
                <w:szCs w:val="23"/>
              </w:rPr>
              <w:t>29</w:t>
            </w:r>
          </w:p>
        </w:tc>
        <w:tc>
          <w:tcPr>
            <w:tcW w:w="1083" w:type="dxa"/>
            <w:vAlign w:val="bottom"/>
          </w:tcPr>
          <w:p w14:paraId="3168CB62" w14:textId="58DD0671" w:rsidR="00176CD8" w:rsidRPr="004B3327" w:rsidRDefault="0051157B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1C4F42C0" w14:textId="00F679FE" w:rsidR="00176CD8" w:rsidRPr="004B3327" w:rsidRDefault="00236DD1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71,993</w:t>
            </w:r>
          </w:p>
        </w:tc>
        <w:tc>
          <w:tcPr>
            <w:tcW w:w="1219" w:type="dxa"/>
          </w:tcPr>
          <w:p w14:paraId="27C0728E" w14:textId="7D159613" w:rsidR="00176CD8" w:rsidRPr="004B3327" w:rsidRDefault="00176CD8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</w:t>
            </w:r>
            <w:r w:rsidR="00F821F8" w:rsidRPr="004B3327">
              <w:rPr>
                <w:rFonts w:ascii="Angsana New" w:hAnsi="Angsana New" w:hint="cs"/>
                <w:sz w:val="23"/>
                <w:szCs w:val="23"/>
              </w:rPr>
              <w:t>3</w:t>
            </w:r>
            <w:r w:rsidR="00846004" w:rsidRPr="004B3327">
              <w:rPr>
                <w:rFonts w:ascii="Angsana New" w:hAnsi="Angsana New" w:hint="cs"/>
                <w:sz w:val="23"/>
                <w:szCs w:val="23"/>
              </w:rPr>
              <w:t>3</w:t>
            </w:r>
          </w:p>
        </w:tc>
      </w:tr>
      <w:tr w:rsidR="004B3327" w:rsidRPr="004B3327" w14:paraId="57947A92" w14:textId="77777777" w:rsidTr="00D66452">
        <w:trPr>
          <w:cantSplit/>
        </w:trPr>
        <w:tc>
          <w:tcPr>
            <w:tcW w:w="2790" w:type="dxa"/>
          </w:tcPr>
          <w:p w14:paraId="5ACD1E65" w14:textId="77777777" w:rsidR="00176CD8" w:rsidRPr="004B3327" w:rsidRDefault="00176CD8" w:rsidP="00C56F05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หุ้นกู้ระยะยาว</w:t>
            </w:r>
          </w:p>
        </w:tc>
        <w:tc>
          <w:tcPr>
            <w:tcW w:w="925" w:type="dxa"/>
            <w:vAlign w:val="bottom"/>
          </w:tcPr>
          <w:p w14:paraId="0A13F9E9" w14:textId="19862DC5" w:rsidR="00176CD8" w:rsidRPr="004B3327" w:rsidRDefault="00611664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16,0</w:t>
            </w:r>
            <w:r w:rsidR="004E196A">
              <w:rPr>
                <w:rFonts w:ascii="Angsana New" w:hAnsi="Angsana New"/>
                <w:sz w:val="23"/>
                <w:szCs w:val="23"/>
              </w:rPr>
              <w:t>75</w:t>
            </w:r>
          </w:p>
        </w:tc>
        <w:tc>
          <w:tcPr>
            <w:tcW w:w="925" w:type="dxa"/>
            <w:vAlign w:val="bottom"/>
          </w:tcPr>
          <w:p w14:paraId="3B6724BB" w14:textId="6B30F8DF" w:rsidR="00176CD8" w:rsidRPr="004B3327" w:rsidRDefault="00CA74E2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54,</w:t>
            </w:r>
            <w:r w:rsidR="004C21B4" w:rsidRPr="004B3327">
              <w:rPr>
                <w:rFonts w:ascii="Angsana New" w:hAnsi="Angsana New" w:hint="cs"/>
                <w:sz w:val="23"/>
                <w:szCs w:val="23"/>
              </w:rPr>
              <w:t>2</w:t>
            </w:r>
            <w:r w:rsidR="00127BFB">
              <w:rPr>
                <w:rFonts w:ascii="Angsana New" w:hAnsi="Angsana New"/>
                <w:sz w:val="23"/>
                <w:szCs w:val="23"/>
              </w:rPr>
              <w:t>52</w:t>
            </w:r>
          </w:p>
        </w:tc>
        <w:tc>
          <w:tcPr>
            <w:tcW w:w="925" w:type="dxa"/>
            <w:vAlign w:val="bottom"/>
          </w:tcPr>
          <w:p w14:paraId="7EF8DF8A" w14:textId="0511965E" w:rsidR="00176CD8" w:rsidRPr="004B3327" w:rsidRDefault="00CA74E2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22,</w:t>
            </w:r>
            <w:r w:rsidR="00F83C6E" w:rsidRPr="004B3327">
              <w:rPr>
                <w:rFonts w:ascii="Angsana New" w:hAnsi="Angsana New" w:hint="cs"/>
                <w:sz w:val="23"/>
                <w:szCs w:val="23"/>
              </w:rPr>
              <w:t>73</w:t>
            </w:r>
            <w:r w:rsidR="00613361">
              <w:rPr>
                <w:rFonts w:ascii="Angsana New" w:hAnsi="Angsana New"/>
                <w:sz w:val="23"/>
                <w:szCs w:val="23"/>
              </w:rPr>
              <w:t>1</w:t>
            </w:r>
          </w:p>
        </w:tc>
        <w:tc>
          <w:tcPr>
            <w:tcW w:w="1052" w:type="dxa"/>
            <w:vAlign w:val="bottom"/>
          </w:tcPr>
          <w:p w14:paraId="2CA4A785" w14:textId="19ABBF54" w:rsidR="00176CD8" w:rsidRPr="004B3327" w:rsidRDefault="00A25E75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43BB72DB" w14:textId="3F878450" w:rsidR="00176CD8" w:rsidRPr="004B3327" w:rsidRDefault="00A25E75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093217B9" w14:textId="401B62B4" w:rsidR="00176CD8" w:rsidRPr="004B3327" w:rsidRDefault="004B3327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93</w:t>
            </w:r>
            <w:r w:rsidR="00A25E75" w:rsidRPr="004B3327">
              <w:rPr>
                <w:rFonts w:ascii="Angsana New" w:hAnsi="Angsana New" w:hint="cs"/>
                <w:sz w:val="23"/>
                <w:szCs w:val="23"/>
              </w:rPr>
              <w:t>,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05</w:t>
            </w:r>
            <w:r w:rsidR="00A25E75" w:rsidRPr="004B3327">
              <w:rPr>
                <w:rFonts w:ascii="Angsana New" w:hAnsi="Angsana New" w:hint="cs"/>
                <w:sz w:val="23"/>
                <w:szCs w:val="23"/>
              </w:rPr>
              <w:t>8</w:t>
            </w:r>
          </w:p>
        </w:tc>
        <w:tc>
          <w:tcPr>
            <w:tcW w:w="1219" w:type="dxa"/>
          </w:tcPr>
          <w:p w14:paraId="61C4D7B7" w14:textId="699D4592" w:rsidR="00176CD8" w:rsidRPr="004B3327" w:rsidRDefault="00176CD8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</w:t>
            </w:r>
            <w:r w:rsidR="00F821F8" w:rsidRPr="004B3327">
              <w:rPr>
                <w:rFonts w:ascii="Angsana New" w:hAnsi="Angsana New" w:hint="cs"/>
                <w:sz w:val="23"/>
                <w:szCs w:val="23"/>
              </w:rPr>
              <w:t>3</w:t>
            </w:r>
            <w:r w:rsidR="00846004" w:rsidRPr="004B3327">
              <w:rPr>
                <w:rFonts w:ascii="Angsana New" w:hAnsi="Angsana New" w:hint="cs"/>
                <w:sz w:val="23"/>
                <w:szCs w:val="23"/>
              </w:rPr>
              <w:t>4</w:t>
            </w:r>
          </w:p>
        </w:tc>
      </w:tr>
      <w:tr w:rsidR="004B3327" w:rsidRPr="004B3327" w14:paraId="6600BF86" w14:textId="77777777" w:rsidTr="004E4CBC">
        <w:trPr>
          <w:cantSplit/>
          <w:trHeight w:val="73"/>
        </w:trPr>
        <w:tc>
          <w:tcPr>
            <w:tcW w:w="2790" w:type="dxa"/>
          </w:tcPr>
          <w:p w14:paraId="128FB447" w14:textId="1EA60028" w:rsidR="00176CD8" w:rsidRPr="004B3327" w:rsidRDefault="00C42464" w:rsidP="00C56F05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หนี้สินตามสัญญาเช่า</w:t>
            </w:r>
          </w:p>
        </w:tc>
        <w:tc>
          <w:tcPr>
            <w:tcW w:w="925" w:type="dxa"/>
            <w:vAlign w:val="bottom"/>
          </w:tcPr>
          <w:p w14:paraId="2E03B20E" w14:textId="3D9F03D7" w:rsidR="00176CD8" w:rsidRPr="004B3327" w:rsidRDefault="004B2999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584</w:t>
            </w:r>
          </w:p>
        </w:tc>
        <w:tc>
          <w:tcPr>
            <w:tcW w:w="925" w:type="dxa"/>
            <w:vAlign w:val="bottom"/>
          </w:tcPr>
          <w:p w14:paraId="5ED287A5" w14:textId="7740A179" w:rsidR="00176CD8" w:rsidRPr="004B3327" w:rsidRDefault="004B2999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1,536</w:t>
            </w:r>
          </w:p>
        </w:tc>
        <w:tc>
          <w:tcPr>
            <w:tcW w:w="925" w:type="dxa"/>
            <w:vAlign w:val="bottom"/>
          </w:tcPr>
          <w:p w14:paraId="4DAAA67F" w14:textId="10DEF996" w:rsidR="00176CD8" w:rsidRPr="004B3327" w:rsidRDefault="004B2999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33</w:t>
            </w:r>
          </w:p>
        </w:tc>
        <w:tc>
          <w:tcPr>
            <w:tcW w:w="1052" w:type="dxa"/>
            <w:vAlign w:val="bottom"/>
          </w:tcPr>
          <w:p w14:paraId="26C24302" w14:textId="23CC51A4" w:rsidR="00176CD8" w:rsidRPr="004B3327" w:rsidRDefault="004B2999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05917AA6" w14:textId="5E5D03DB" w:rsidR="00176CD8" w:rsidRPr="004B3327" w:rsidRDefault="004B2999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391ADA64" w14:textId="3DB83A5F" w:rsidR="00176CD8" w:rsidRPr="004B3327" w:rsidRDefault="00E54D3C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2,153</w:t>
            </w:r>
          </w:p>
        </w:tc>
        <w:tc>
          <w:tcPr>
            <w:tcW w:w="1219" w:type="dxa"/>
          </w:tcPr>
          <w:p w14:paraId="56390EFC" w14:textId="499B03AC" w:rsidR="00176CD8" w:rsidRPr="004B3327" w:rsidRDefault="00A90538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หมายเหตุ 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35.1</w:t>
            </w:r>
          </w:p>
        </w:tc>
      </w:tr>
      <w:tr w:rsidR="004B3327" w:rsidRPr="004B3327" w14:paraId="1C9D425F" w14:textId="77777777" w:rsidTr="004E4CBC">
        <w:trPr>
          <w:cantSplit/>
        </w:trPr>
        <w:tc>
          <w:tcPr>
            <w:tcW w:w="2790" w:type="dxa"/>
          </w:tcPr>
          <w:p w14:paraId="3C0364E5" w14:textId="17BCEAF0" w:rsidR="00176CD8" w:rsidRPr="004B3327" w:rsidRDefault="00176CD8" w:rsidP="00C56F05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หนี้สินทางการเงินหมุนเวียนอื่น</w:t>
            </w:r>
          </w:p>
        </w:tc>
        <w:tc>
          <w:tcPr>
            <w:tcW w:w="925" w:type="dxa"/>
            <w:vAlign w:val="bottom"/>
          </w:tcPr>
          <w:p w14:paraId="69427DD4" w14:textId="387A111B" w:rsidR="00176CD8" w:rsidRPr="004B3327" w:rsidRDefault="00683A34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36E229A6" w14:textId="145E81A1" w:rsidR="00176CD8" w:rsidRPr="004B3327" w:rsidRDefault="00683A34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1D6493E8" w14:textId="5B0F911B" w:rsidR="00176CD8" w:rsidRPr="004B3327" w:rsidRDefault="00683A34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2" w:type="dxa"/>
            <w:vAlign w:val="bottom"/>
          </w:tcPr>
          <w:p w14:paraId="368AF383" w14:textId="1D54E95B" w:rsidR="00176CD8" w:rsidRPr="004B3327" w:rsidRDefault="00683A34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0BACC654" w14:textId="03CB6B18" w:rsidR="00176CD8" w:rsidRPr="004B3327" w:rsidRDefault="009B0E20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23</w:t>
            </w:r>
          </w:p>
        </w:tc>
        <w:tc>
          <w:tcPr>
            <w:tcW w:w="981" w:type="dxa"/>
            <w:vAlign w:val="bottom"/>
          </w:tcPr>
          <w:p w14:paraId="7E4140E8" w14:textId="16C88D4A" w:rsidR="00176CD8" w:rsidRPr="004B3327" w:rsidRDefault="009B0E20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23</w:t>
            </w:r>
          </w:p>
        </w:tc>
        <w:tc>
          <w:tcPr>
            <w:tcW w:w="1219" w:type="dxa"/>
          </w:tcPr>
          <w:p w14:paraId="2863ED8F" w14:textId="7E606486" w:rsidR="00176CD8" w:rsidRPr="004B3327" w:rsidRDefault="00176CD8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-</w:t>
            </w:r>
          </w:p>
        </w:tc>
      </w:tr>
      <w:tr w:rsidR="00C56F05" w:rsidRPr="004B3327" w14:paraId="5A78C4DC" w14:textId="77777777" w:rsidTr="004E4CBC">
        <w:trPr>
          <w:cantSplit/>
        </w:trPr>
        <w:tc>
          <w:tcPr>
            <w:tcW w:w="2790" w:type="dxa"/>
          </w:tcPr>
          <w:p w14:paraId="1DB8BBD6" w14:textId="5B7DB7CE" w:rsidR="00176CD8" w:rsidRPr="004B3327" w:rsidRDefault="00176CD8" w:rsidP="00C56F05">
            <w:pPr>
              <w:ind w:left="148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หนี้สินทางการเงินไม่หมุนเวียนอื่น</w:t>
            </w:r>
          </w:p>
        </w:tc>
        <w:tc>
          <w:tcPr>
            <w:tcW w:w="925" w:type="dxa"/>
            <w:vAlign w:val="bottom"/>
          </w:tcPr>
          <w:p w14:paraId="530ABFD5" w14:textId="2AEC7345" w:rsidR="00176CD8" w:rsidRPr="004B3327" w:rsidRDefault="00683A34" w:rsidP="00C56F05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5E6E25F8" w14:textId="7B0A73D1" w:rsidR="00176CD8" w:rsidRPr="004B3327" w:rsidRDefault="00683A34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42B381E5" w14:textId="082830DF" w:rsidR="00176CD8" w:rsidRPr="004B3327" w:rsidRDefault="00683A34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2" w:type="dxa"/>
            <w:vAlign w:val="bottom"/>
          </w:tcPr>
          <w:p w14:paraId="7B8B101F" w14:textId="1F614C04" w:rsidR="00176CD8" w:rsidRPr="004B3327" w:rsidRDefault="00683A34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20F65E9D" w14:textId="5446E9AA" w:rsidR="00176CD8" w:rsidRPr="004B3327" w:rsidRDefault="004B3327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</w:t>
            </w:r>
            <w:r w:rsidR="009B0E20" w:rsidRPr="004B3327">
              <w:rPr>
                <w:rFonts w:ascii="Angsana New" w:hAnsi="Angsana New" w:hint="cs"/>
                <w:sz w:val="23"/>
                <w:szCs w:val="23"/>
              </w:rPr>
              <w:t>,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657</w:t>
            </w:r>
          </w:p>
        </w:tc>
        <w:tc>
          <w:tcPr>
            <w:tcW w:w="981" w:type="dxa"/>
            <w:vAlign w:val="bottom"/>
          </w:tcPr>
          <w:p w14:paraId="26986F80" w14:textId="06DCE2B2" w:rsidR="00176CD8" w:rsidRPr="004B3327" w:rsidRDefault="004B3327" w:rsidP="00C56F0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</w:t>
            </w:r>
            <w:r w:rsidR="009B0E20" w:rsidRPr="004B3327">
              <w:rPr>
                <w:rFonts w:ascii="Angsana New" w:hAnsi="Angsana New" w:hint="cs"/>
                <w:sz w:val="23"/>
                <w:szCs w:val="23"/>
              </w:rPr>
              <w:t>,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657</w:t>
            </w:r>
          </w:p>
        </w:tc>
        <w:tc>
          <w:tcPr>
            <w:tcW w:w="1219" w:type="dxa"/>
          </w:tcPr>
          <w:p w14:paraId="40FA3966" w14:textId="7358DB17" w:rsidR="00176CD8" w:rsidRPr="004B3327" w:rsidRDefault="00176CD8" w:rsidP="00C56F05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</w:tr>
    </w:tbl>
    <w:p w14:paraId="45FDADBD" w14:textId="77777777" w:rsidR="00C56F05" w:rsidRDefault="00C56F05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</w:rPr>
      </w:pPr>
      <w:r>
        <w:rPr>
          <w:rFonts w:ascii="Angsana New" w:hAnsi="Angsana New"/>
        </w:rPr>
        <w:br w:type="page"/>
      </w:r>
    </w:p>
    <w:tbl>
      <w:tblPr>
        <w:tblW w:w="9900" w:type="dxa"/>
        <w:tblInd w:w="90" w:type="dxa"/>
        <w:tblLayout w:type="fixed"/>
        <w:tblLook w:val="0000" w:firstRow="0" w:lastRow="0" w:firstColumn="0" w:lastColumn="0" w:noHBand="0" w:noVBand="0"/>
      </w:tblPr>
      <w:tblGrid>
        <w:gridCol w:w="2790"/>
        <w:gridCol w:w="925"/>
        <w:gridCol w:w="925"/>
        <w:gridCol w:w="925"/>
        <w:gridCol w:w="1052"/>
        <w:gridCol w:w="1083"/>
        <w:gridCol w:w="981"/>
        <w:gridCol w:w="1219"/>
      </w:tblGrid>
      <w:tr w:rsidR="004B3327" w:rsidRPr="002A7262" w14:paraId="2FC93343" w14:textId="77777777">
        <w:trPr>
          <w:cantSplit/>
          <w:tblHeader/>
        </w:trPr>
        <w:tc>
          <w:tcPr>
            <w:tcW w:w="2790" w:type="dxa"/>
          </w:tcPr>
          <w:p w14:paraId="333E3160" w14:textId="77777777" w:rsidR="00657EB7" w:rsidRPr="004B3327" w:rsidRDefault="00657EB7">
            <w:pPr>
              <w:ind w:left="148" w:right="-108" w:hanging="148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7110" w:type="dxa"/>
            <w:gridSpan w:val="7"/>
          </w:tcPr>
          <w:p w14:paraId="73F8EDD6" w14:textId="77777777" w:rsidR="00657EB7" w:rsidRPr="002A7262" w:rsidRDefault="00657EB7">
            <w:pPr>
              <w:tabs>
                <w:tab w:val="left" w:pos="240"/>
              </w:tabs>
              <w:ind w:left="240" w:right="-83" w:hanging="240"/>
              <w:jc w:val="right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(หน่วย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 xml:space="preserve">: </w:t>
            </w: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ล้านบาท)</w:t>
            </w:r>
          </w:p>
        </w:tc>
      </w:tr>
      <w:tr w:rsidR="004B3327" w:rsidRPr="002A7262" w14:paraId="76C1BC9D" w14:textId="77777777">
        <w:trPr>
          <w:cantSplit/>
          <w:tblHeader/>
        </w:trPr>
        <w:tc>
          <w:tcPr>
            <w:tcW w:w="2790" w:type="dxa"/>
          </w:tcPr>
          <w:p w14:paraId="54C06961" w14:textId="77777777" w:rsidR="00657EB7" w:rsidRPr="002A7262" w:rsidRDefault="00657EB7">
            <w:pPr>
              <w:ind w:left="148" w:right="-108" w:hanging="148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7110" w:type="dxa"/>
            <w:gridSpan w:val="7"/>
          </w:tcPr>
          <w:p w14:paraId="7497987C" w14:textId="77777777" w:rsidR="00657EB7" w:rsidRPr="002A7262" w:rsidRDefault="00657EB7">
            <w:pPr>
              <w:pBdr>
                <w:bottom w:val="single" w:sz="4" w:space="1" w:color="auto"/>
              </w:pBd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 xml:space="preserve">ณ วันที่ 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>31</w:t>
            </w: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 xml:space="preserve"> มีนาคม 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>2568</w:t>
            </w:r>
          </w:p>
        </w:tc>
      </w:tr>
      <w:tr w:rsidR="004B3327" w:rsidRPr="002A7262" w14:paraId="4E2BFA99" w14:textId="77777777">
        <w:trPr>
          <w:cantSplit/>
          <w:tblHeader/>
        </w:trPr>
        <w:tc>
          <w:tcPr>
            <w:tcW w:w="2790" w:type="dxa"/>
          </w:tcPr>
          <w:p w14:paraId="016DBEB6" w14:textId="77777777" w:rsidR="00657EB7" w:rsidRPr="002A7262" w:rsidRDefault="00657EB7">
            <w:pPr>
              <w:ind w:left="148" w:right="-108" w:hanging="148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7110" w:type="dxa"/>
            <w:gridSpan w:val="7"/>
          </w:tcPr>
          <w:p w14:paraId="6A3A0057" w14:textId="77777777" w:rsidR="00657EB7" w:rsidRPr="002A7262" w:rsidRDefault="00657EB7">
            <w:pPr>
              <w:pBdr>
                <w:bottom w:val="single" w:sz="4" w:space="1" w:color="auto"/>
              </w:pBd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งบการเงินรวม</w:t>
            </w:r>
          </w:p>
        </w:tc>
      </w:tr>
      <w:tr w:rsidR="004B3327" w:rsidRPr="002A7262" w14:paraId="730C94A0" w14:textId="77777777">
        <w:trPr>
          <w:cantSplit/>
          <w:tblHeader/>
        </w:trPr>
        <w:tc>
          <w:tcPr>
            <w:tcW w:w="2790" w:type="dxa"/>
          </w:tcPr>
          <w:p w14:paraId="0839A198" w14:textId="77777777" w:rsidR="00657EB7" w:rsidRPr="002A7262" w:rsidRDefault="00657EB7">
            <w:pPr>
              <w:ind w:left="148" w:right="-108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br w:type="page"/>
            </w:r>
          </w:p>
        </w:tc>
        <w:tc>
          <w:tcPr>
            <w:tcW w:w="2775" w:type="dxa"/>
            <w:gridSpan w:val="3"/>
          </w:tcPr>
          <w:p w14:paraId="25F8E7D0" w14:textId="77777777" w:rsidR="00657EB7" w:rsidRPr="002A7262" w:rsidRDefault="00657EB7">
            <w:pPr>
              <w:pBdr>
                <w:bottom w:val="single" w:sz="4" w:space="1" w:color="auto"/>
              </w:pBd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อัตราดอกเบี้ยคงที่</w:t>
            </w:r>
          </w:p>
        </w:tc>
        <w:tc>
          <w:tcPr>
            <w:tcW w:w="1052" w:type="dxa"/>
          </w:tcPr>
          <w:p w14:paraId="58E1D4C0" w14:textId="77777777" w:rsidR="00657EB7" w:rsidRPr="002A7262" w:rsidRDefault="00657EB7">
            <w:pPr>
              <w:ind w:left="-5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อัตราดอกเบี้ย</w:t>
            </w:r>
          </w:p>
        </w:tc>
        <w:tc>
          <w:tcPr>
            <w:tcW w:w="1083" w:type="dxa"/>
          </w:tcPr>
          <w:p w14:paraId="6AABC0CF" w14:textId="77777777" w:rsidR="00657EB7" w:rsidRPr="002A7262" w:rsidRDefault="00657EB7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81" w:type="dxa"/>
          </w:tcPr>
          <w:p w14:paraId="5A10B717" w14:textId="77777777" w:rsidR="00657EB7" w:rsidRPr="002A7262" w:rsidRDefault="00657EB7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219" w:type="dxa"/>
          </w:tcPr>
          <w:p w14:paraId="4E4CCACA" w14:textId="77777777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</w:p>
        </w:tc>
      </w:tr>
      <w:tr w:rsidR="004B3327" w:rsidRPr="002A7262" w14:paraId="0395D191" w14:textId="77777777">
        <w:trPr>
          <w:cantSplit/>
          <w:tblHeader/>
        </w:trPr>
        <w:tc>
          <w:tcPr>
            <w:tcW w:w="2790" w:type="dxa"/>
          </w:tcPr>
          <w:p w14:paraId="44AEB7E2" w14:textId="77777777" w:rsidR="00657EB7" w:rsidRPr="002A7262" w:rsidRDefault="00657EB7">
            <w:pPr>
              <w:ind w:left="148" w:right="-108" w:hanging="148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5" w:type="dxa"/>
          </w:tcPr>
          <w:p w14:paraId="7DD13962" w14:textId="77777777" w:rsidR="00657EB7" w:rsidRPr="002A7262" w:rsidRDefault="00657EB7">
            <w:pPr>
              <w:ind w:left="-5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ภายใน</w:t>
            </w:r>
          </w:p>
        </w:tc>
        <w:tc>
          <w:tcPr>
            <w:tcW w:w="925" w:type="dxa"/>
          </w:tcPr>
          <w:p w14:paraId="5E934E19" w14:textId="77777777" w:rsidR="00657EB7" w:rsidRPr="002A7262" w:rsidRDefault="00657EB7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 xml:space="preserve">มากกว่า 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>1</w:t>
            </w:r>
          </w:p>
        </w:tc>
        <w:tc>
          <w:tcPr>
            <w:tcW w:w="925" w:type="dxa"/>
          </w:tcPr>
          <w:p w14:paraId="54280BB1" w14:textId="77777777" w:rsidR="00657EB7" w:rsidRPr="002A7262" w:rsidRDefault="00657EB7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มากกว่า</w:t>
            </w:r>
          </w:p>
        </w:tc>
        <w:tc>
          <w:tcPr>
            <w:tcW w:w="1052" w:type="dxa"/>
          </w:tcPr>
          <w:p w14:paraId="1F5573BF" w14:textId="77777777" w:rsidR="00657EB7" w:rsidRPr="002A7262" w:rsidRDefault="00657EB7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ปรับขึ้นลง</w:t>
            </w:r>
          </w:p>
        </w:tc>
        <w:tc>
          <w:tcPr>
            <w:tcW w:w="1083" w:type="dxa"/>
          </w:tcPr>
          <w:p w14:paraId="2C463630" w14:textId="77777777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ไม่มี</w:t>
            </w:r>
          </w:p>
        </w:tc>
        <w:tc>
          <w:tcPr>
            <w:tcW w:w="981" w:type="dxa"/>
          </w:tcPr>
          <w:p w14:paraId="1C999413" w14:textId="77777777" w:rsidR="00657EB7" w:rsidRPr="002A7262" w:rsidRDefault="00657EB7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219" w:type="dxa"/>
          </w:tcPr>
          <w:p w14:paraId="4AD25F10" w14:textId="77777777" w:rsidR="00657EB7" w:rsidRPr="002A7262" w:rsidRDefault="00657EB7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อัตรา</w:t>
            </w:r>
          </w:p>
        </w:tc>
      </w:tr>
      <w:tr w:rsidR="004B3327" w:rsidRPr="002A7262" w14:paraId="0B80BDBC" w14:textId="77777777">
        <w:trPr>
          <w:cantSplit/>
          <w:tblHeader/>
        </w:trPr>
        <w:tc>
          <w:tcPr>
            <w:tcW w:w="2790" w:type="dxa"/>
          </w:tcPr>
          <w:p w14:paraId="2595589B" w14:textId="77777777" w:rsidR="00657EB7" w:rsidRPr="002A7262" w:rsidRDefault="00657EB7">
            <w:pPr>
              <w:ind w:left="148" w:right="-108" w:hanging="148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5" w:type="dxa"/>
          </w:tcPr>
          <w:p w14:paraId="6D74FD3C" w14:textId="77777777" w:rsidR="00657EB7" w:rsidRPr="002A7262" w:rsidRDefault="00657EB7">
            <w:pPr>
              <w:pBdr>
                <w:bottom w:val="single" w:sz="4" w:space="1" w:color="auto"/>
              </w:pBd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1</w:t>
            </w: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 xml:space="preserve"> ปี</w:t>
            </w:r>
          </w:p>
        </w:tc>
        <w:tc>
          <w:tcPr>
            <w:tcW w:w="925" w:type="dxa"/>
          </w:tcPr>
          <w:p w14:paraId="3C23D937" w14:textId="77777777" w:rsidR="00657EB7" w:rsidRPr="002A7262" w:rsidRDefault="00657EB7">
            <w:pPr>
              <w:pBdr>
                <w:bottom w:val="single" w:sz="4" w:space="1" w:color="auto"/>
              </w:pBd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 xml:space="preserve">ถึง 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>5</w:t>
            </w: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 xml:space="preserve"> ปี</w:t>
            </w:r>
          </w:p>
        </w:tc>
        <w:tc>
          <w:tcPr>
            <w:tcW w:w="925" w:type="dxa"/>
          </w:tcPr>
          <w:p w14:paraId="4650D48B" w14:textId="77777777" w:rsidR="00657EB7" w:rsidRPr="002A7262" w:rsidRDefault="00657EB7">
            <w:pPr>
              <w:pBdr>
                <w:bottom w:val="single" w:sz="4" w:space="1" w:color="auto"/>
              </w:pBd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5</w:t>
            </w: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 xml:space="preserve"> ปี</w:t>
            </w:r>
          </w:p>
        </w:tc>
        <w:tc>
          <w:tcPr>
            <w:tcW w:w="1052" w:type="dxa"/>
          </w:tcPr>
          <w:p w14:paraId="25F6AFDD" w14:textId="77777777" w:rsidR="00657EB7" w:rsidRPr="002A7262" w:rsidRDefault="00657EB7">
            <w:pPr>
              <w:pBdr>
                <w:bottom w:val="single" w:sz="4" w:space="1" w:color="auto"/>
              </w:pBdr>
              <w:ind w:left="-57" w:right="-6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ตามราคาตลาด</w:t>
            </w:r>
          </w:p>
        </w:tc>
        <w:tc>
          <w:tcPr>
            <w:tcW w:w="1083" w:type="dxa"/>
          </w:tcPr>
          <w:p w14:paraId="03C58330" w14:textId="77777777" w:rsidR="00657EB7" w:rsidRPr="002A7262" w:rsidRDefault="00657EB7">
            <w:pPr>
              <w:pBdr>
                <w:bottom w:val="single" w:sz="4" w:space="1" w:color="auto"/>
              </w:pBd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อัตราดอกเบี้ย</w:t>
            </w:r>
          </w:p>
        </w:tc>
        <w:tc>
          <w:tcPr>
            <w:tcW w:w="981" w:type="dxa"/>
          </w:tcPr>
          <w:p w14:paraId="4B466A01" w14:textId="77777777" w:rsidR="00657EB7" w:rsidRPr="002A7262" w:rsidRDefault="00657EB7">
            <w:pPr>
              <w:pBdr>
                <w:bottom w:val="single" w:sz="4" w:space="1" w:color="auto"/>
              </w:pBd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รวม</w:t>
            </w:r>
          </w:p>
        </w:tc>
        <w:tc>
          <w:tcPr>
            <w:tcW w:w="1219" w:type="dxa"/>
          </w:tcPr>
          <w:p w14:paraId="675D9096" w14:textId="77777777" w:rsidR="00657EB7" w:rsidRPr="002A7262" w:rsidRDefault="00657EB7">
            <w:pPr>
              <w:pBdr>
                <w:bottom w:val="single" w:sz="4" w:space="1" w:color="auto"/>
              </w:pBd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ดอกเบี้ย</w:t>
            </w:r>
          </w:p>
        </w:tc>
      </w:tr>
      <w:tr w:rsidR="004B3327" w:rsidRPr="002A7262" w14:paraId="65F7CF58" w14:textId="77777777">
        <w:trPr>
          <w:cantSplit/>
          <w:trHeight w:val="80"/>
          <w:tblHeader/>
        </w:trPr>
        <w:tc>
          <w:tcPr>
            <w:tcW w:w="2790" w:type="dxa"/>
          </w:tcPr>
          <w:p w14:paraId="64FB96B5" w14:textId="77777777" w:rsidR="00657EB7" w:rsidRPr="002A7262" w:rsidRDefault="00657EB7">
            <w:pPr>
              <w:ind w:left="148" w:hanging="148"/>
              <w:rPr>
                <w:rFonts w:ascii="Angsana New" w:hAnsi="Angsana New"/>
                <w:b/>
                <w:bCs/>
                <w:sz w:val="23"/>
                <w:szCs w:val="23"/>
                <w:cs/>
              </w:rPr>
            </w:pPr>
          </w:p>
        </w:tc>
        <w:tc>
          <w:tcPr>
            <w:tcW w:w="925" w:type="dxa"/>
          </w:tcPr>
          <w:p w14:paraId="22D18D8D" w14:textId="77777777" w:rsidR="00657EB7" w:rsidRPr="002A7262" w:rsidRDefault="00657EB7">
            <w:pPr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5" w:type="dxa"/>
          </w:tcPr>
          <w:p w14:paraId="5C300DFF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5" w:type="dxa"/>
          </w:tcPr>
          <w:p w14:paraId="3A95DD2F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52" w:type="dxa"/>
          </w:tcPr>
          <w:p w14:paraId="22531CFB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83" w:type="dxa"/>
          </w:tcPr>
          <w:p w14:paraId="698B98E8" w14:textId="77777777" w:rsidR="00657EB7" w:rsidRPr="002A7262" w:rsidRDefault="00657EB7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81" w:type="dxa"/>
          </w:tcPr>
          <w:p w14:paraId="2B75E050" w14:textId="77777777" w:rsidR="00657EB7" w:rsidRPr="002A7262" w:rsidRDefault="00657EB7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219" w:type="dxa"/>
          </w:tcPr>
          <w:p w14:paraId="642B2358" w14:textId="77777777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(</w:t>
            </w: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ร้อยละต่อปี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>)</w:t>
            </w:r>
          </w:p>
        </w:tc>
      </w:tr>
      <w:tr w:rsidR="004B3327" w:rsidRPr="002A7262" w14:paraId="3491A590" w14:textId="77777777">
        <w:trPr>
          <w:cantSplit/>
          <w:trHeight w:val="80"/>
        </w:trPr>
        <w:tc>
          <w:tcPr>
            <w:tcW w:w="2790" w:type="dxa"/>
          </w:tcPr>
          <w:p w14:paraId="6EDA3DC8" w14:textId="77777777" w:rsidR="00657EB7" w:rsidRPr="002A7262" w:rsidRDefault="00657EB7">
            <w:pPr>
              <w:ind w:left="148" w:hanging="148"/>
              <w:rPr>
                <w:rFonts w:ascii="Angsana New" w:hAnsi="Angsana New"/>
                <w:b/>
                <w:bCs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b/>
                <w:bCs/>
                <w:sz w:val="23"/>
                <w:szCs w:val="23"/>
                <w:cs/>
              </w:rPr>
              <w:t>สินทรัพย์ทางการเงิน</w:t>
            </w:r>
          </w:p>
        </w:tc>
        <w:tc>
          <w:tcPr>
            <w:tcW w:w="925" w:type="dxa"/>
          </w:tcPr>
          <w:p w14:paraId="45810131" w14:textId="77777777" w:rsidR="00657EB7" w:rsidRPr="002A7262" w:rsidRDefault="00657EB7">
            <w:pPr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5" w:type="dxa"/>
          </w:tcPr>
          <w:p w14:paraId="01177F0F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5" w:type="dxa"/>
          </w:tcPr>
          <w:p w14:paraId="7D721625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52" w:type="dxa"/>
          </w:tcPr>
          <w:p w14:paraId="1CC89663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83" w:type="dxa"/>
          </w:tcPr>
          <w:p w14:paraId="563E063E" w14:textId="77777777" w:rsidR="00657EB7" w:rsidRPr="002A7262" w:rsidRDefault="00657EB7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81" w:type="dxa"/>
          </w:tcPr>
          <w:p w14:paraId="24824DCB" w14:textId="77777777" w:rsidR="00657EB7" w:rsidRPr="002A7262" w:rsidRDefault="00657EB7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219" w:type="dxa"/>
          </w:tcPr>
          <w:p w14:paraId="35EF3359" w14:textId="77777777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</w:p>
        </w:tc>
      </w:tr>
      <w:tr w:rsidR="004B3327" w:rsidRPr="002A7262" w14:paraId="478C7458" w14:textId="77777777">
        <w:trPr>
          <w:cantSplit/>
        </w:trPr>
        <w:tc>
          <w:tcPr>
            <w:tcW w:w="2790" w:type="dxa"/>
          </w:tcPr>
          <w:p w14:paraId="5289630C" w14:textId="77777777" w:rsidR="00657EB7" w:rsidRPr="002A7262" w:rsidRDefault="00657EB7">
            <w:pPr>
              <w:ind w:left="148" w:right="-228" w:hanging="148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เงินสดและรายการเทียบเท่าเงินสด</w:t>
            </w:r>
          </w:p>
        </w:tc>
        <w:tc>
          <w:tcPr>
            <w:tcW w:w="925" w:type="dxa"/>
          </w:tcPr>
          <w:p w14:paraId="7BA9A61D" w14:textId="4C152279" w:rsidR="00657EB7" w:rsidRPr="002A7262" w:rsidRDefault="003D47FD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2</w:t>
            </w:r>
            <w:r w:rsidR="00657EB7" w:rsidRPr="002A7262">
              <w:rPr>
                <w:rFonts w:ascii="Angsana New" w:hAnsi="Angsana New" w:hint="cs"/>
                <w:sz w:val="23"/>
                <w:szCs w:val="23"/>
              </w:rPr>
              <w:t>,004</w:t>
            </w:r>
          </w:p>
        </w:tc>
        <w:tc>
          <w:tcPr>
            <w:tcW w:w="925" w:type="dxa"/>
          </w:tcPr>
          <w:p w14:paraId="36568FCF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</w:tcPr>
          <w:p w14:paraId="31D7D9FB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2" w:type="dxa"/>
          </w:tcPr>
          <w:p w14:paraId="40D24D99" w14:textId="431D8E38" w:rsidR="00657EB7" w:rsidRPr="002A7262" w:rsidRDefault="00347FE4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/>
                <w:sz w:val="23"/>
                <w:szCs w:val="23"/>
              </w:rPr>
              <w:t>28,40</w:t>
            </w:r>
            <w:r w:rsidR="00853834" w:rsidRPr="002A7262">
              <w:rPr>
                <w:rFonts w:ascii="Angsana New" w:hAnsi="Angsana New"/>
                <w:sz w:val="23"/>
                <w:szCs w:val="23"/>
              </w:rPr>
              <w:t>3</w:t>
            </w:r>
          </w:p>
        </w:tc>
        <w:tc>
          <w:tcPr>
            <w:tcW w:w="1083" w:type="dxa"/>
          </w:tcPr>
          <w:p w14:paraId="5EF7B122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59</w:t>
            </w:r>
          </w:p>
        </w:tc>
        <w:tc>
          <w:tcPr>
            <w:tcW w:w="981" w:type="dxa"/>
          </w:tcPr>
          <w:p w14:paraId="5F535B49" w14:textId="763CA3A1" w:rsidR="00657EB7" w:rsidRPr="002A7262" w:rsidRDefault="00853834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/>
                <w:sz w:val="23"/>
                <w:szCs w:val="23"/>
              </w:rPr>
              <w:t>30,466</w:t>
            </w:r>
          </w:p>
        </w:tc>
        <w:tc>
          <w:tcPr>
            <w:tcW w:w="1219" w:type="dxa"/>
            <w:vAlign w:val="bottom"/>
          </w:tcPr>
          <w:p w14:paraId="1BE1FBFA" w14:textId="21A67CDE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 xml:space="preserve">หมายเหตุ </w:t>
            </w:r>
            <w:r w:rsidR="00846004" w:rsidRPr="002A7262">
              <w:rPr>
                <w:rFonts w:ascii="Angsana New" w:hAnsi="Angsana New" w:hint="cs"/>
                <w:sz w:val="23"/>
                <w:szCs w:val="23"/>
              </w:rPr>
              <w:t>8</w:t>
            </w:r>
          </w:p>
        </w:tc>
      </w:tr>
      <w:tr w:rsidR="004B3327" w:rsidRPr="002A7262" w14:paraId="350BE6B8" w14:textId="77777777">
        <w:trPr>
          <w:cantSplit/>
        </w:trPr>
        <w:tc>
          <w:tcPr>
            <w:tcW w:w="2790" w:type="dxa"/>
          </w:tcPr>
          <w:p w14:paraId="72583B98" w14:textId="77777777" w:rsidR="00657EB7" w:rsidRPr="002A7262" w:rsidRDefault="00657EB7">
            <w:pPr>
              <w:ind w:left="148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เงินฝากธนาคารสำหรับเงินรับล่วงหน้าจากผู้ถือบัตร</w:t>
            </w:r>
          </w:p>
        </w:tc>
        <w:tc>
          <w:tcPr>
            <w:tcW w:w="925" w:type="dxa"/>
            <w:vAlign w:val="bottom"/>
          </w:tcPr>
          <w:p w14:paraId="3DF31813" w14:textId="77777777" w:rsidR="00657EB7" w:rsidRPr="002A7262" w:rsidRDefault="00657EB7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583</w:t>
            </w:r>
          </w:p>
        </w:tc>
        <w:tc>
          <w:tcPr>
            <w:tcW w:w="925" w:type="dxa"/>
            <w:vAlign w:val="bottom"/>
          </w:tcPr>
          <w:p w14:paraId="31EF736F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4A2C3DB1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2" w:type="dxa"/>
            <w:vAlign w:val="bottom"/>
          </w:tcPr>
          <w:p w14:paraId="1E479D5F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174</w:t>
            </w:r>
          </w:p>
        </w:tc>
        <w:tc>
          <w:tcPr>
            <w:tcW w:w="1083" w:type="dxa"/>
            <w:vAlign w:val="bottom"/>
          </w:tcPr>
          <w:p w14:paraId="3C6D18D5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405E7C9E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757</w:t>
            </w:r>
          </w:p>
        </w:tc>
        <w:tc>
          <w:tcPr>
            <w:tcW w:w="1219" w:type="dxa"/>
            <w:vAlign w:val="bottom"/>
          </w:tcPr>
          <w:p w14:paraId="03DFA00E" w14:textId="77777777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 xml:space="preserve">0.40 </w:t>
            </w: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ถึง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 xml:space="preserve"> 2.20</w:t>
            </w:r>
          </w:p>
        </w:tc>
      </w:tr>
      <w:tr w:rsidR="004B3327" w:rsidRPr="002A7262" w14:paraId="736A8FB7" w14:textId="77777777">
        <w:trPr>
          <w:cantSplit/>
        </w:trPr>
        <w:tc>
          <w:tcPr>
            <w:tcW w:w="2790" w:type="dxa"/>
          </w:tcPr>
          <w:p w14:paraId="249EEC13" w14:textId="77777777" w:rsidR="00657EB7" w:rsidRPr="002A7262" w:rsidRDefault="00657EB7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เงินฝากธนาคารที่มีข้อจำกัดในการใช้</w:t>
            </w:r>
          </w:p>
        </w:tc>
        <w:tc>
          <w:tcPr>
            <w:tcW w:w="925" w:type="dxa"/>
            <w:vAlign w:val="bottom"/>
          </w:tcPr>
          <w:p w14:paraId="7FD35676" w14:textId="77777777" w:rsidR="00657EB7" w:rsidRPr="002A7262" w:rsidRDefault="00657EB7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-</w:t>
            </w:r>
          </w:p>
        </w:tc>
        <w:tc>
          <w:tcPr>
            <w:tcW w:w="925" w:type="dxa"/>
            <w:vAlign w:val="bottom"/>
          </w:tcPr>
          <w:p w14:paraId="69A8EA98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-</w:t>
            </w:r>
          </w:p>
        </w:tc>
        <w:tc>
          <w:tcPr>
            <w:tcW w:w="925" w:type="dxa"/>
            <w:vAlign w:val="bottom"/>
          </w:tcPr>
          <w:p w14:paraId="103CC1A2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-</w:t>
            </w:r>
          </w:p>
        </w:tc>
        <w:tc>
          <w:tcPr>
            <w:tcW w:w="1052" w:type="dxa"/>
            <w:vAlign w:val="bottom"/>
          </w:tcPr>
          <w:p w14:paraId="05DD135C" w14:textId="72EEF03E" w:rsidR="00657EB7" w:rsidRPr="002A7262" w:rsidRDefault="00323F6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/>
                <w:sz w:val="23"/>
                <w:szCs w:val="23"/>
              </w:rPr>
              <w:t>1,069</w:t>
            </w:r>
          </w:p>
        </w:tc>
        <w:tc>
          <w:tcPr>
            <w:tcW w:w="1083" w:type="dxa"/>
            <w:vAlign w:val="bottom"/>
          </w:tcPr>
          <w:p w14:paraId="0D3C6A0C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-</w:t>
            </w:r>
          </w:p>
        </w:tc>
        <w:tc>
          <w:tcPr>
            <w:tcW w:w="981" w:type="dxa"/>
            <w:vAlign w:val="bottom"/>
          </w:tcPr>
          <w:p w14:paraId="61BCF59F" w14:textId="1FCB8743" w:rsidR="00657EB7" w:rsidRPr="002A7262" w:rsidRDefault="00323F6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/>
                <w:sz w:val="23"/>
                <w:szCs w:val="23"/>
              </w:rPr>
              <w:t>1,069</w:t>
            </w:r>
          </w:p>
        </w:tc>
        <w:tc>
          <w:tcPr>
            <w:tcW w:w="1219" w:type="dxa"/>
            <w:vAlign w:val="bottom"/>
          </w:tcPr>
          <w:p w14:paraId="2927B57F" w14:textId="50C87713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0</w:t>
            </w: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.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>05</w:t>
            </w:r>
            <w:r w:rsidR="006E0390" w:rsidRPr="002A7262">
              <w:rPr>
                <w:rFonts w:ascii="Angsana New" w:hAnsi="Angsana New" w:hint="cs"/>
                <w:sz w:val="23"/>
                <w:szCs w:val="23"/>
                <w:cs/>
              </w:rPr>
              <w:t xml:space="preserve"> ถึง 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>0</w:t>
            </w: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.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>60</w:t>
            </w:r>
          </w:p>
        </w:tc>
      </w:tr>
      <w:tr w:rsidR="00092DFB" w:rsidRPr="002A7262" w14:paraId="035A92E9" w14:textId="77777777" w:rsidTr="007C4EA2">
        <w:trPr>
          <w:cantSplit/>
        </w:trPr>
        <w:tc>
          <w:tcPr>
            <w:tcW w:w="2790" w:type="dxa"/>
          </w:tcPr>
          <w:p w14:paraId="1AD8B985" w14:textId="0D258CB1" w:rsidR="00092DFB" w:rsidRPr="002A7262" w:rsidRDefault="00FD3BE2" w:rsidP="006B2D56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925" w:type="dxa"/>
            <w:vAlign w:val="bottom"/>
          </w:tcPr>
          <w:p w14:paraId="0751D7EB" w14:textId="73023C58" w:rsidR="00092DFB" w:rsidRPr="002A7262" w:rsidRDefault="00247894" w:rsidP="006B2D56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69D5197A" w14:textId="5B492EDE" w:rsidR="00092DFB" w:rsidRPr="002A7262" w:rsidRDefault="00247894" w:rsidP="006B2D56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/>
                <w:sz w:val="23"/>
                <w:szCs w:val="23"/>
              </w:rPr>
              <w:t>2,070</w:t>
            </w:r>
          </w:p>
        </w:tc>
        <w:tc>
          <w:tcPr>
            <w:tcW w:w="925" w:type="dxa"/>
            <w:vAlign w:val="bottom"/>
          </w:tcPr>
          <w:p w14:paraId="2F3F459F" w14:textId="50F7E615" w:rsidR="00092DFB" w:rsidRPr="002A7262" w:rsidRDefault="00247894" w:rsidP="006B2D56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/>
                <w:sz w:val="23"/>
                <w:szCs w:val="23"/>
              </w:rPr>
              <w:t>-</w:t>
            </w:r>
          </w:p>
        </w:tc>
        <w:tc>
          <w:tcPr>
            <w:tcW w:w="1052" w:type="dxa"/>
            <w:vAlign w:val="bottom"/>
          </w:tcPr>
          <w:p w14:paraId="295EB89C" w14:textId="29606BD9" w:rsidR="00092DFB" w:rsidRPr="002A7262" w:rsidRDefault="00247894" w:rsidP="006B2D56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31DCF5F7" w14:textId="1AE13054" w:rsidR="00092DFB" w:rsidRPr="002A7262" w:rsidRDefault="00247894" w:rsidP="006B2D56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04D4CE8A" w14:textId="39758AB9" w:rsidR="00092DFB" w:rsidRPr="002A7262" w:rsidRDefault="00FD3BE2" w:rsidP="006B2D56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/>
                <w:sz w:val="23"/>
                <w:szCs w:val="23"/>
              </w:rPr>
              <w:t>2,070</w:t>
            </w:r>
          </w:p>
        </w:tc>
        <w:tc>
          <w:tcPr>
            <w:tcW w:w="1219" w:type="dxa"/>
            <w:vAlign w:val="bottom"/>
          </w:tcPr>
          <w:p w14:paraId="73043462" w14:textId="358CFBAE" w:rsidR="00092DFB" w:rsidRPr="002A7262" w:rsidRDefault="005C05AC" w:rsidP="006B2D56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/>
                <w:sz w:val="23"/>
                <w:szCs w:val="23"/>
              </w:rPr>
              <w:t xml:space="preserve">3.95 </w:t>
            </w:r>
            <w:r w:rsidR="006E0390" w:rsidRPr="002A7262">
              <w:rPr>
                <w:rFonts w:ascii="Angsana New" w:hAnsi="Angsana New" w:hint="cs"/>
                <w:sz w:val="23"/>
                <w:szCs w:val="23"/>
                <w:cs/>
              </w:rPr>
              <w:t xml:space="preserve">ถึง </w:t>
            </w:r>
            <w:r w:rsidR="00247894" w:rsidRPr="002A7262">
              <w:rPr>
                <w:rFonts w:ascii="Angsana New" w:hAnsi="Angsana New"/>
                <w:sz w:val="23"/>
                <w:szCs w:val="23"/>
              </w:rPr>
              <w:t>5.50</w:t>
            </w:r>
          </w:p>
        </w:tc>
      </w:tr>
      <w:tr w:rsidR="004B3327" w:rsidRPr="002A7262" w14:paraId="13D49CD9" w14:textId="77777777">
        <w:trPr>
          <w:cantSplit/>
        </w:trPr>
        <w:tc>
          <w:tcPr>
            <w:tcW w:w="2790" w:type="dxa"/>
          </w:tcPr>
          <w:p w14:paraId="7AE9F13C" w14:textId="7FF313ED" w:rsidR="006B2D56" w:rsidRPr="002A7262" w:rsidRDefault="006B2D56" w:rsidP="006B2D56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เงินให้สินเชื่อจากการซื้อลูกหนี้ด้อยคุณภาพและดอกเบี้ยค้างรับ</w:t>
            </w:r>
          </w:p>
        </w:tc>
        <w:tc>
          <w:tcPr>
            <w:tcW w:w="925" w:type="dxa"/>
            <w:vAlign w:val="bottom"/>
          </w:tcPr>
          <w:p w14:paraId="7BD87AE3" w14:textId="15D6A017" w:rsidR="006B2D56" w:rsidRPr="002A7262" w:rsidRDefault="006B2D56" w:rsidP="006B2D56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41</w:t>
            </w:r>
          </w:p>
        </w:tc>
        <w:tc>
          <w:tcPr>
            <w:tcW w:w="925" w:type="dxa"/>
            <w:vAlign w:val="bottom"/>
          </w:tcPr>
          <w:p w14:paraId="3AEF4C7A" w14:textId="4CBD0158" w:rsidR="006B2D56" w:rsidRPr="002A7262" w:rsidRDefault="006B2D56" w:rsidP="006B2D56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1,154</w:t>
            </w:r>
          </w:p>
        </w:tc>
        <w:tc>
          <w:tcPr>
            <w:tcW w:w="925" w:type="dxa"/>
          </w:tcPr>
          <w:p w14:paraId="4615E22D" w14:textId="77777777" w:rsidR="006B2D56" w:rsidRPr="002A7262" w:rsidRDefault="006B2D56" w:rsidP="006B2D56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  <w:p w14:paraId="0955C176" w14:textId="7AA5CF7D" w:rsidR="006B2D56" w:rsidRPr="002A7262" w:rsidRDefault="006B2D56" w:rsidP="006B2D56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-</w:t>
            </w:r>
          </w:p>
        </w:tc>
        <w:tc>
          <w:tcPr>
            <w:tcW w:w="1052" w:type="dxa"/>
          </w:tcPr>
          <w:p w14:paraId="24B4052A" w14:textId="77777777" w:rsidR="006B2D56" w:rsidRPr="002A7262" w:rsidRDefault="006B2D56" w:rsidP="006B2D56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  <w:p w14:paraId="39EB76E0" w14:textId="5092A440" w:rsidR="006B2D56" w:rsidRPr="002A7262" w:rsidRDefault="006B2D56" w:rsidP="006B2D56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-</w:t>
            </w:r>
          </w:p>
        </w:tc>
        <w:tc>
          <w:tcPr>
            <w:tcW w:w="1083" w:type="dxa"/>
          </w:tcPr>
          <w:p w14:paraId="3C5DF0D3" w14:textId="77777777" w:rsidR="006B2D56" w:rsidRPr="002A7262" w:rsidRDefault="006B2D56" w:rsidP="006B2D56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  <w:p w14:paraId="193C5342" w14:textId="2936F4E6" w:rsidR="006B2D56" w:rsidRPr="002A7262" w:rsidRDefault="006B2D56" w:rsidP="006B2D56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-</w:t>
            </w:r>
          </w:p>
        </w:tc>
        <w:tc>
          <w:tcPr>
            <w:tcW w:w="981" w:type="dxa"/>
            <w:vAlign w:val="bottom"/>
          </w:tcPr>
          <w:p w14:paraId="3A52C353" w14:textId="6FD65E37" w:rsidR="006B2D56" w:rsidRPr="002A7262" w:rsidRDefault="006B2D56" w:rsidP="006B2D56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1,195</w:t>
            </w:r>
          </w:p>
        </w:tc>
        <w:tc>
          <w:tcPr>
            <w:tcW w:w="1219" w:type="dxa"/>
            <w:vAlign w:val="bottom"/>
          </w:tcPr>
          <w:p w14:paraId="141C1169" w14:textId="68C4C275" w:rsidR="006B2D56" w:rsidRPr="002A7262" w:rsidRDefault="006B2D56" w:rsidP="006B2D56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 xml:space="preserve"> 10</w:t>
            </w:r>
          </w:p>
        </w:tc>
      </w:tr>
      <w:tr w:rsidR="004B3327" w:rsidRPr="002A7262" w14:paraId="0B99BF7E" w14:textId="77777777">
        <w:trPr>
          <w:cantSplit/>
        </w:trPr>
        <w:tc>
          <w:tcPr>
            <w:tcW w:w="2790" w:type="dxa"/>
          </w:tcPr>
          <w:p w14:paraId="5A1863BA" w14:textId="77777777" w:rsidR="00657EB7" w:rsidRPr="002A7262" w:rsidRDefault="00657EB7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เงินให้สินเชื่อแก่ลูกหนี้และดอกเบี้ยค้างรับ</w:t>
            </w:r>
          </w:p>
        </w:tc>
        <w:tc>
          <w:tcPr>
            <w:tcW w:w="925" w:type="dxa"/>
            <w:vAlign w:val="bottom"/>
          </w:tcPr>
          <w:p w14:paraId="74B6C756" w14:textId="77777777" w:rsidR="00657EB7" w:rsidRPr="002A7262" w:rsidRDefault="00657EB7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892</w:t>
            </w:r>
          </w:p>
        </w:tc>
        <w:tc>
          <w:tcPr>
            <w:tcW w:w="925" w:type="dxa"/>
            <w:vAlign w:val="bottom"/>
          </w:tcPr>
          <w:p w14:paraId="230A163F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217</w:t>
            </w:r>
          </w:p>
        </w:tc>
        <w:tc>
          <w:tcPr>
            <w:tcW w:w="925" w:type="dxa"/>
            <w:vAlign w:val="bottom"/>
          </w:tcPr>
          <w:p w14:paraId="550426DB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201</w:t>
            </w:r>
          </w:p>
        </w:tc>
        <w:tc>
          <w:tcPr>
            <w:tcW w:w="1052" w:type="dxa"/>
            <w:vAlign w:val="bottom"/>
          </w:tcPr>
          <w:p w14:paraId="1B5393B3" w14:textId="4C9D5BF4" w:rsidR="00657EB7" w:rsidRPr="002A7262" w:rsidRDefault="007645FE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/>
                <w:sz w:val="23"/>
                <w:szCs w:val="23"/>
              </w:rPr>
              <w:t>195</w:t>
            </w:r>
          </w:p>
        </w:tc>
        <w:tc>
          <w:tcPr>
            <w:tcW w:w="1083" w:type="dxa"/>
            <w:vAlign w:val="bottom"/>
          </w:tcPr>
          <w:p w14:paraId="70560255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2EA45B95" w14:textId="245FDEE1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1,</w:t>
            </w:r>
            <w:r w:rsidR="00BC5292" w:rsidRPr="002A7262">
              <w:rPr>
                <w:rFonts w:ascii="Angsana New" w:hAnsi="Angsana New"/>
                <w:sz w:val="23"/>
                <w:szCs w:val="23"/>
              </w:rPr>
              <w:t>50</w:t>
            </w:r>
            <w:r w:rsidR="001A17C2" w:rsidRPr="002A7262">
              <w:rPr>
                <w:rFonts w:ascii="Angsana New" w:hAnsi="Angsana New"/>
                <w:sz w:val="23"/>
                <w:szCs w:val="23"/>
              </w:rPr>
              <w:t>5</w:t>
            </w:r>
          </w:p>
        </w:tc>
        <w:tc>
          <w:tcPr>
            <w:tcW w:w="1219" w:type="dxa"/>
            <w:vAlign w:val="bottom"/>
          </w:tcPr>
          <w:p w14:paraId="725A41C3" w14:textId="3EF244C6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 xml:space="preserve"> 1</w:t>
            </w:r>
            <w:r w:rsidR="006B2D56" w:rsidRPr="002A7262">
              <w:rPr>
                <w:rFonts w:ascii="Angsana New" w:hAnsi="Angsana New" w:hint="cs"/>
                <w:sz w:val="23"/>
                <w:szCs w:val="23"/>
              </w:rPr>
              <w:t>1</w:t>
            </w:r>
          </w:p>
        </w:tc>
      </w:tr>
      <w:tr w:rsidR="004B3327" w:rsidRPr="002A7262" w14:paraId="6455C08B" w14:textId="77777777">
        <w:trPr>
          <w:cantSplit/>
        </w:trPr>
        <w:tc>
          <w:tcPr>
            <w:tcW w:w="2790" w:type="dxa"/>
          </w:tcPr>
          <w:p w14:paraId="2453FCBF" w14:textId="77777777" w:rsidR="00657EB7" w:rsidRPr="002A7262" w:rsidRDefault="00657EB7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ลูกหนี้ภายใต้สัญญากับหน่วยงานของรัฐ</w:t>
            </w:r>
          </w:p>
        </w:tc>
        <w:tc>
          <w:tcPr>
            <w:tcW w:w="925" w:type="dxa"/>
            <w:vAlign w:val="bottom"/>
          </w:tcPr>
          <w:p w14:paraId="4513F92A" w14:textId="77777777" w:rsidR="00657EB7" w:rsidRPr="002A7262" w:rsidRDefault="00657EB7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2A4A8891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0865E105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2" w:type="dxa"/>
            <w:vAlign w:val="bottom"/>
          </w:tcPr>
          <w:p w14:paraId="47763516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27,364</w:t>
            </w:r>
          </w:p>
        </w:tc>
        <w:tc>
          <w:tcPr>
            <w:tcW w:w="1083" w:type="dxa"/>
            <w:vAlign w:val="bottom"/>
          </w:tcPr>
          <w:p w14:paraId="1CDF76A5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4,611</w:t>
            </w:r>
          </w:p>
        </w:tc>
        <w:tc>
          <w:tcPr>
            <w:tcW w:w="981" w:type="dxa"/>
            <w:vAlign w:val="bottom"/>
          </w:tcPr>
          <w:p w14:paraId="43D74FC3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31,975</w:t>
            </w:r>
          </w:p>
        </w:tc>
        <w:tc>
          <w:tcPr>
            <w:tcW w:w="1219" w:type="dxa"/>
            <w:vAlign w:val="bottom"/>
          </w:tcPr>
          <w:p w14:paraId="361BD20B" w14:textId="2A5AC5C7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 xml:space="preserve"> 1</w:t>
            </w:r>
            <w:r w:rsidR="00846004" w:rsidRPr="002A7262">
              <w:rPr>
                <w:rFonts w:ascii="Angsana New" w:hAnsi="Angsana New" w:hint="cs"/>
                <w:sz w:val="23"/>
                <w:szCs w:val="23"/>
              </w:rPr>
              <w:t>2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>.1</w:t>
            </w:r>
          </w:p>
        </w:tc>
      </w:tr>
      <w:tr w:rsidR="004B3327" w:rsidRPr="002A7262" w14:paraId="7013E737" w14:textId="77777777">
        <w:trPr>
          <w:cantSplit/>
        </w:trPr>
        <w:tc>
          <w:tcPr>
            <w:tcW w:w="2790" w:type="dxa"/>
          </w:tcPr>
          <w:p w14:paraId="48C87873" w14:textId="77777777" w:rsidR="00657EB7" w:rsidRPr="002A7262" w:rsidRDefault="00657EB7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ลูกหนี้ที่จะถึงกำหนดชำระในอนาคตภายใต้สัญญากับหน่วยงานของรัฐ</w:t>
            </w:r>
          </w:p>
        </w:tc>
        <w:tc>
          <w:tcPr>
            <w:tcW w:w="925" w:type="dxa"/>
            <w:vAlign w:val="bottom"/>
          </w:tcPr>
          <w:p w14:paraId="4DC1B974" w14:textId="77777777" w:rsidR="00657EB7" w:rsidRPr="002A7262" w:rsidRDefault="00657EB7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4,769</w:t>
            </w:r>
          </w:p>
        </w:tc>
        <w:tc>
          <w:tcPr>
            <w:tcW w:w="925" w:type="dxa"/>
            <w:vAlign w:val="bottom"/>
          </w:tcPr>
          <w:p w14:paraId="1BF483A4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17,118</w:t>
            </w:r>
          </w:p>
        </w:tc>
        <w:tc>
          <w:tcPr>
            <w:tcW w:w="925" w:type="dxa"/>
            <w:vAlign w:val="bottom"/>
          </w:tcPr>
          <w:p w14:paraId="0E6ADEA8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22,187</w:t>
            </w:r>
          </w:p>
        </w:tc>
        <w:tc>
          <w:tcPr>
            <w:tcW w:w="1052" w:type="dxa"/>
            <w:vAlign w:val="bottom"/>
          </w:tcPr>
          <w:p w14:paraId="34EC8FB9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72528AFD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63AB037E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44,074</w:t>
            </w:r>
          </w:p>
        </w:tc>
        <w:tc>
          <w:tcPr>
            <w:tcW w:w="1219" w:type="dxa"/>
            <w:vAlign w:val="bottom"/>
          </w:tcPr>
          <w:p w14:paraId="32B1F515" w14:textId="09E7EB8B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 xml:space="preserve"> 1</w:t>
            </w:r>
            <w:r w:rsidR="00846004" w:rsidRPr="002A7262">
              <w:rPr>
                <w:rFonts w:ascii="Angsana New" w:hAnsi="Angsana New" w:hint="cs"/>
                <w:sz w:val="23"/>
                <w:szCs w:val="23"/>
              </w:rPr>
              <w:t>2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>.2</w:t>
            </w:r>
          </w:p>
        </w:tc>
      </w:tr>
      <w:tr w:rsidR="004B3327" w:rsidRPr="002A7262" w14:paraId="7CA1F062" w14:textId="77777777">
        <w:trPr>
          <w:cantSplit/>
        </w:trPr>
        <w:tc>
          <w:tcPr>
            <w:tcW w:w="2790" w:type="dxa"/>
          </w:tcPr>
          <w:p w14:paraId="469A18D9" w14:textId="77777777" w:rsidR="00657EB7" w:rsidRPr="002A7262" w:rsidRDefault="00657EB7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ลูกหนี้ภายใต้สัญญาซื้อขายพร้อมติดตั้งระบบการเดินรถ</w:t>
            </w:r>
          </w:p>
        </w:tc>
        <w:tc>
          <w:tcPr>
            <w:tcW w:w="925" w:type="dxa"/>
            <w:vAlign w:val="bottom"/>
          </w:tcPr>
          <w:p w14:paraId="20B81E04" w14:textId="77777777" w:rsidR="00657EB7" w:rsidRPr="002A7262" w:rsidRDefault="00657EB7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5264497B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6C63DF34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2" w:type="dxa"/>
            <w:vAlign w:val="bottom"/>
          </w:tcPr>
          <w:p w14:paraId="4E76C0D5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3CD0776F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133</w:t>
            </w:r>
          </w:p>
        </w:tc>
        <w:tc>
          <w:tcPr>
            <w:tcW w:w="981" w:type="dxa"/>
            <w:vAlign w:val="bottom"/>
          </w:tcPr>
          <w:p w14:paraId="24829ED0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133</w:t>
            </w:r>
          </w:p>
        </w:tc>
        <w:tc>
          <w:tcPr>
            <w:tcW w:w="1219" w:type="dxa"/>
            <w:vAlign w:val="bottom"/>
          </w:tcPr>
          <w:p w14:paraId="421361F6" w14:textId="449EF487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 xml:space="preserve"> 1</w:t>
            </w:r>
            <w:r w:rsidR="00846004" w:rsidRPr="002A7262">
              <w:rPr>
                <w:rFonts w:ascii="Angsana New" w:hAnsi="Angsana New" w:hint="cs"/>
                <w:sz w:val="23"/>
                <w:szCs w:val="23"/>
              </w:rPr>
              <w:t>3</w:t>
            </w:r>
          </w:p>
        </w:tc>
      </w:tr>
      <w:tr w:rsidR="004B3327" w:rsidRPr="002A7262" w14:paraId="0ACD80FD" w14:textId="77777777">
        <w:trPr>
          <w:cantSplit/>
        </w:trPr>
        <w:tc>
          <w:tcPr>
            <w:tcW w:w="2790" w:type="dxa"/>
          </w:tcPr>
          <w:p w14:paraId="541CEEED" w14:textId="77777777" w:rsidR="00657EB7" w:rsidRPr="002A7262" w:rsidRDefault="00657EB7">
            <w:pPr>
              <w:ind w:left="148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สินทรัพย์ทางการเงินหมุนเวียนอื่น</w:t>
            </w:r>
          </w:p>
        </w:tc>
        <w:tc>
          <w:tcPr>
            <w:tcW w:w="925" w:type="dxa"/>
            <w:vAlign w:val="bottom"/>
          </w:tcPr>
          <w:p w14:paraId="7506DCA0" w14:textId="20EBD9D7" w:rsidR="00657EB7" w:rsidRPr="002A7262" w:rsidRDefault="008E364E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6</w:t>
            </w:r>
            <w:r w:rsidR="00657EB7" w:rsidRPr="002A7262">
              <w:rPr>
                <w:rFonts w:ascii="Angsana New" w:hAnsi="Angsana New" w:hint="cs"/>
                <w:sz w:val="23"/>
                <w:szCs w:val="23"/>
              </w:rPr>
              <w:t>,414</w:t>
            </w:r>
          </w:p>
        </w:tc>
        <w:tc>
          <w:tcPr>
            <w:tcW w:w="925" w:type="dxa"/>
            <w:vAlign w:val="bottom"/>
          </w:tcPr>
          <w:p w14:paraId="234AE0DC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93</w:t>
            </w:r>
          </w:p>
        </w:tc>
        <w:tc>
          <w:tcPr>
            <w:tcW w:w="925" w:type="dxa"/>
            <w:vAlign w:val="bottom"/>
          </w:tcPr>
          <w:p w14:paraId="0AA11FC8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2" w:type="dxa"/>
            <w:vAlign w:val="bottom"/>
          </w:tcPr>
          <w:p w14:paraId="624CF68C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3D9B5038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674</w:t>
            </w:r>
          </w:p>
        </w:tc>
        <w:tc>
          <w:tcPr>
            <w:tcW w:w="981" w:type="dxa"/>
            <w:vAlign w:val="bottom"/>
          </w:tcPr>
          <w:p w14:paraId="0A615BC0" w14:textId="1310CAD9" w:rsidR="00657EB7" w:rsidRPr="002A7262" w:rsidRDefault="008E364E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7</w:t>
            </w:r>
            <w:r w:rsidR="00657EB7" w:rsidRPr="002A7262">
              <w:rPr>
                <w:rFonts w:ascii="Angsana New" w:hAnsi="Angsana New" w:hint="cs"/>
                <w:sz w:val="23"/>
                <w:szCs w:val="23"/>
              </w:rPr>
              <w:t>,181</w:t>
            </w:r>
          </w:p>
        </w:tc>
        <w:tc>
          <w:tcPr>
            <w:tcW w:w="1219" w:type="dxa"/>
          </w:tcPr>
          <w:p w14:paraId="54097B56" w14:textId="77777777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 xml:space="preserve">1.15 </w:t>
            </w: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ถึง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 xml:space="preserve"> 14.53</w:t>
            </w:r>
          </w:p>
        </w:tc>
      </w:tr>
      <w:tr w:rsidR="004B3327" w:rsidRPr="002A7262" w14:paraId="62CB6B91" w14:textId="77777777">
        <w:trPr>
          <w:cantSplit/>
          <w:trHeight w:val="70"/>
        </w:trPr>
        <w:tc>
          <w:tcPr>
            <w:tcW w:w="2790" w:type="dxa"/>
          </w:tcPr>
          <w:p w14:paraId="08DA2F39" w14:textId="77777777" w:rsidR="00657EB7" w:rsidRPr="002A7262" w:rsidRDefault="00657EB7">
            <w:pPr>
              <w:ind w:left="148" w:hanging="148"/>
              <w:rPr>
                <w:rFonts w:ascii="Angsana New" w:hAnsi="Angsana New"/>
                <w:b/>
                <w:bCs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25" w:type="dxa"/>
            <w:vAlign w:val="bottom"/>
          </w:tcPr>
          <w:p w14:paraId="355251DC" w14:textId="77777777" w:rsidR="00657EB7" w:rsidRPr="002A7262" w:rsidRDefault="00657EB7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986</w:t>
            </w:r>
          </w:p>
        </w:tc>
        <w:tc>
          <w:tcPr>
            <w:tcW w:w="925" w:type="dxa"/>
            <w:vAlign w:val="bottom"/>
          </w:tcPr>
          <w:p w14:paraId="321B2895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2,718</w:t>
            </w:r>
          </w:p>
        </w:tc>
        <w:tc>
          <w:tcPr>
            <w:tcW w:w="925" w:type="dxa"/>
            <w:vAlign w:val="bottom"/>
          </w:tcPr>
          <w:p w14:paraId="56F0B6CB" w14:textId="0642B416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4,34</w:t>
            </w:r>
            <w:r w:rsidR="00DE6281" w:rsidRPr="002A7262">
              <w:rPr>
                <w:rFonts w:ascii="Angsana New" w:hAnsi="Angsana New" w:hint="cs"/>
                <w:sz w:val="23"/>
                <w:szCs w:val="23"/>
              </w:rPr>
              <w:t>4</w:t>
            </w:r>
          </w:p>
        </w:tc>
        <w:tc>
          <w:tcPr>
            <w:tcW w:w="1052" w:type="dxa"/>
            <w:vAlign w:val="bottom"/>
          </w:tcPr>
          <w:p w14:paraId="6BA15B57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283A1164" w14:textId="48036DE2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11,08</w:t>
            </w:r>
            <w:r w:rsidR="00DE6281" w:rsidRPr="002A7262">
              <w:rPr>
                <w:rFonts w:ascii="Angsana New" w:hAnsi="Angsana New" w:hint="cs"/>
                <w:sz w:val="23"/>
                <w:szCs w:val="23"/>
              </w:rPr>
              <w:t>3</w:t>
            </w:r>
          </w:p>
        </w:tc>
        <w:tc>
          <w:tcPr>
            <w:tcW w:w="981" w:type="dxa"/>
            <w:vAlign w:val="bottom"/>
          </w:tcPr>
          <w:p w14:paraId="56B9FBAC" w14:textId="469B524A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19,13</w:t>
            </w:r>
            <w:r w:rsidR="00E30C60" w:rsidRPr="002A7262">
              <w:rPr>
                <w:rFonts w:ascii="Angsana New" w:hAnsi="Angsana New" w:hint="cs"/>
                <w:sz w:val="23"/>
                <w:szCs w:val="23"/>
              </w:rPr>
              <w:t>1</w:t>
            </w:r>
          </w:p>
        </w:tc>
        <w:tc>
          <w:tcPr>
            <w:tcW w:w="1219" w:type="dxa"/>
          </w:tcPr>
          <w:p w14:paraId="37F8E73A" w14:textId="77777777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 xml:space="preserve">1.06 </w:t>
            </w: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ถึง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 xml:space="preserve"> 6.83</w:t>
            </w:r>
          </w:p>
        </w:tc>
      </w:tr>
      <w:tr w:rsidR="004B3327" w:rsidRPr="002A7262" w14:paraId="67CB0090" w14:textId="77777777">
        <w:trPr>
          <w:cantSplit/>
        </w:trPr>
        <w:tc>
          <w:tcPr>
            <w:tcW w:w="2790" w:type="dxa"/>
          </w:tcPr>
          <w:p w14:paraId="72ACD78D" w14:textId="77777777" w:rsidR="00657EB7" w:rsidRPr="002A7262" w:rsidRDefault="00657EB7">
            <w:pPr>
              <w:ind w:left="148" w:hanging="148"/>
              <w:rPr>
                <w:rFonts w:ascii="Angsana New" w:hAnsi="Angsana New"/>
                <w:b/>
                <w:bCs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b/>
                <w:bCs/>
                <w:sz w:val="23"/>
                <w:szCs w:val="23"/>
                <w:cs/>
              </w:rPr>
              <w:t>หนี้สินทางการเงิน</w:t>
            </w:r>
          </w:p>
        </w:tc>
        <w:tc>
          <w:tcPr>
            <w:tcW w:w="925" w:type="dxa"/>
            <w:vAlign w:val="bottom"/>
          </w:tcPr>
          <w:p w14:paraId="6BD6433E" w14:textId="77777777" w:rsidR="00657EB7" w:rsidRPr="002A7262" w:rsidRDefault="00657EB7">
            <w:pPr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5" w:type="dxa"/>
            <w:vAlign w:val="bottom"/>
          </w:tcPr>
          <w:p w14:paraId="15DE87A7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5" w:type="dxa"/>
            <w:vAlign w:val="bottom"/>
          </w:tcPr>
          <w:p w14:paraId="1506DB53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52" w:type="dxa"/>
            <w:vAlign w:val="bottom"/>
          </w:tcPr>
          <w:p w14:paraId="4318C7D5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83" w:type="dxa"/>
            <w:vAlign w:val="bottom"/>
          </w:tcPr>
          <w:p w14:paraId="28B71790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81" w:type="dxa"/>
            <w:vAlign w:val="bottom"/>
          </w:tcPr>
          <w:p w14:paraId="130FB958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219" w:type="dxa"/>
            <w:vAlign w:val="bottom"/>
          </w:tcPr>
          <w:p w14:paraId="5D462A20" w14:textId="77777777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</w:p>
        </w:tc>
      </w:tr>
      <w:tr w:rsidR="004B3327" w:rsidRPr="002A7262" w14:paraId="1B9C785C" w14:textId="77777777">
        <w:trPr>
          <w:cantSplit/>
        </w:trPr>
        <w:tc>
          <w:tcPr>
            <w:tcW w:w="2790" w:type="dxa"/>
            <w:vAlign w:val="bottom"/>
          </w:tcPr>
          <w:p w14:paraId="71E18693" w14:textId="77777777" w:rsidR="00657EB7" w:rsidRPr="002A7262" w:rsidRDefault="00657EB7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925" w:type="dxa"/>
            <w:vAlign w:val="bottom"/>
          </w:tcPr>
          <w:p w14:paraId="73F4B5AD" w14:textId="77777777" w:rsidR="00657EB7" w:rsidRPr="002A7262" w:rsidRDefault="00657EB7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6,000</w:t>
            </w:r>
          </w:p>
        </w:tc>
        <w:tc>
          <w:tcPr>
            <w:tcW w:w="925" w:type="dxa"/>
            <w:vAlign w:val="bottom"/>
          </w:tcPr>
          <w:p w14:paraId="0DEAACDB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7EF5FC89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2" w:type="dxa"/>
            <w:vAlign w:val="bottom"/>
          </w:tcPr>
          <w:p w14:paraId="3DE60FB4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2,792</w:t>
            </w:r>
          </w:p>
        </w:tc>
        <w:tc>
          <w:tcPr>
            <w:tcW w:w="1083" w:type="dxa"/>
            <w:vAlign w:val="bottom"/>
          </w:tcPr>
          <w:p w14:paraId="3DF530A7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02583C5B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8,792</w:t>
            </w:r>
          </w:p>
        </w:tc>
        <w:tc>
          <w:tcPr>
            <w:tcW w:w="1219" w:type="dxa"/>
            <w:vAlign w:val="bottom"/>
          </w:tcPr>
          <w:p w14:paraId="0E101FB1" w14:textId="29BA6150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 xml:space="preserve"> 2</w:t>
            </w:r>
            <w:r w:rsidR="00846004" w:rsidRPr="002A7262">
              <w:rPr>
                <w:rFonts w:ascii="Angsana New" w:hAnsi="Angsana New" w:hint="cs"/>
                <w:sz w:val="23"/>
                <w:szCs w:val="23"/>
              </w:rPr>
              <w:t>6</w:t>
            </w:r>
          </w:p>
        </w:tc>
      </w:tr>
      <w:tr w:rsidR="004B3327" w:rsidRPr="002A7262" w14:paraId="3670479F" w14:textId="77777777">
        <w:trPr>
          <w:cantSplit/>
        </w:trPr>
        <w:tc>
          <w:tcPr>
            <w:tcW w:w="2790" w:type="dxa"/>
            <w:vAlign w:val="bottom"/>
          </w:tcPr>
          <w:p w14:paraId="5CC22E99" w14:textId="77777777" w:rsidR="00657EB7" w:rsidRPr="002A7262" w:rsidRDefault="00657EB7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เจ้าหนี้ตั๋วแลกเงิน</w:t>
            </w:r>
          </w:p>
        </w:tc>
        <w:tc>
          <w:tcPr>
            <w:tcW w:w="925" w:type="dxa"/>
            <w:vAlign w:val="bottom"/>
          </w:tcPr>
          <w:p w14:paraId="208280DF" w14:textId="77777777" w:rsidR="00657EB7" w:rsidRPr="002A7262" w:rsidRDefault="00657EB7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435</w:t>
            </w:r>
          </w:p>
        </w:tc>
        <w:tc>
          <w:tcPr>
            <w:tcW w:w="925" w:type="dxa"/>
            <w:vAlign w:val="bottom"/>
          </w:tcPr>
          <w:p w14:paraId="4996A3F5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331CC9A4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2" w:type="dxa"/>
            <w:vAlign w:val="bottom"/>
          </w:tcPr>
          <w:p w14:paraId="72707809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5FB9DAD8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780D67C2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435</w:t>
            </w:r>
          </w:p>
        </w:tc>
        <w:tc>
          <w:tcPr>
            <w:tcW w:w="1219" w:type="dxa"/>
            <w:vAlign w:val="bottom"/>
          </w:tcPr>
          <w:p w14:paraId="35526EC5" w14:textId="759C1E10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 xml:space="preserve"> 2</w:t>
            </w:r>
            <w:r w:rsidR="003E0D50" w:rsidRPr="002A7262">
              <w:rPr>
                <w:rFonts w:ascii="Angsana New" w:hAnsi="Angsana New" w:hint="cs"/>
                <w:sz w:val="23"/>
                <w:szCs w:val="23"/>
              </w:rPr>
              <w:t>7</w:t>
            </w:r>
          </w:p>
        </w:tc>
      </w:tr>
      <w:tr w:rsidR="004B3327" w:rsidRPr="002A7262" w14:paraId="56DA5146" w14:textId="77777777">
        <w:trPr>
          <w:cantSplit/>
        </w:trPr>
        <w:tc>
          <w:tcPr>
            <w:tcW w:w="2790" w:type="dxa"/>
            <w:vAlign w:val="bottom"/>
          </w:tcPr>
          <w:p w14:paraId="1BF12F8B" w14:textId="77777777" w:rsidR="00657EB7" w:rsidRPr="002A7262" w:rsidRDefault="00657EB7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925" w:type="dxa"/>
            <w:vAlign w:val="bottom"/>
          </w:tcPr>
          <w:p w14:paraId="0EB998A7" w14:textId="77777777" w:rsidR="00657EB7" w:rsidRPr="002A7262" w:rsidRDefault="00657EB7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538</w:t>
            </w:r>
          </w:p>
        </w:tc>
        <w:tc>
          <w:tcPr>
            <w:tcW w:w="925" w:type="dxa"/>
            <w:vAlign w:val="bottom"/>
          </w:tcPr>
          <w:p w14:paraId="0121F824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0F393CC5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2" w:type="dxa"/>
            <w:vAlign w:val="bottom"/>
          </w:tcPr>
          <w:p w14:paraId="21DD142E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395BFA0C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18946B93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538</w:t>
            </w:r>
          </w:p>
        </w:tc>
        <w:tc>
          <w:tcPr>
            <w:tcW w:w="1219" w:type="dxa"/>
            <w:vAlign w:val="bottom"/>
          </w:tcPr>
          <w:p w14:paraId="10EFB408" w14:textId="77777777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 xml:space="preserve">1.80 </w:t>
            </w: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 xml:space="preserve">ถึง 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>2.50</w:t>
            </w:r>
          </w:p>
        </w:tc>
      </w:tr>
      <w:tr w:rsidR="004B3327" w:rsidRPr="002A7262" w14:paraId="3375DCFC" w14:textId="77777777">
        <w:trPr>
          <w:cantSplit/>
        </w:trPr>
        <w:tc>
          <w:tcPr>
            <w:tcW w:w="2790" w:type="dxa"/>
            <w:vAlign w:val="center"/>
          </w:tcPr>
          <w:p w14:paraId="6939521D" w14:textId="77777777" w:rsidR="00657EB7" w:rsidRPr="002A7262" w:rsidRDefault="00657EB7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หนี้สินจากสัญญาการลงทุน</w:t>
            </w:r>
          </w:p>
        </w:tc>
        <w:tc>
          <w:tcPr>
            <w:tcW w:w="925" w:type="dxa"/>
            <w:vAlign w:val="bottom"/>
          </w:tcPr>
          <w:p w14:paraId="571018EC" w14:textId="77777777" w:rsidR="00657EB7" w:rsidRPr="002A7262" w:rsidRDefault="00657EB7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786</w:t>
            </w:r>
          </w:p>
        </w:tc>
        <w:tc>
          <w:tcPr>
            <w:tcW w:w="925" w:type="dxa"/>
            <w:vAlign w:val="bottom"/>
          </w:tcPr>
          <w:p w14:paraId="1F98EF47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3,444</w:t>
            </w:r>
          </w:p>
        </w:tc>
        <w:tc>
          <w:tcPr>
            <w:tcW w:w="925" w:type="dxa"/>
            <w:vAlign w:val="bottom"/>
          </w:tcPr>
          <w:p w14:paraId="49202C97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587</w:t>
            </w:r>
          </w:p>
        </w:tc>
        <w:tc>
          <w:tcPr>
            <w:tcW w:w="1052" w:type="dxa"/>
            <w:vAlign w:val="bottom"/>
          </w:tcPr>
          <w:p w14:paraId="725B86BA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3C4C80A9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5DF0AD3B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4,817</w:t>
            </w:r>
          </w:p>
        </w:tc>
        <w:tc>
          <w:tcPr>
            <w:tcW w:w="1219" w:type="dxa"/>
            <w:vAlign w:val="bottom"/>
          </w:tcPr>
          <w:p w14:paraId="7532A877" w14:textId="77777777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 xml:space="preserve">0.41 </w:t>
            </w: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 xml:space="preserve">ถึง 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>3.02</w:t>
            </w:r>
          </w:p>
        </w:tc>
      </w:tr>
      <w:tr w:rsidR="004B3327" w:rsidRPr="002A7262" w14:paraId="66A2258E" w14:textId="77777777">
        <w:trPr>
          <w:cantSplit/>
        </w:trPr>
        <w:tc>
          <w:tcPr>
            <w:tcW w:w="2790" w:type="dxa"/>
          </w:tcPr>
          <w:p w14:paraId="4BAB7DD9" w14:textId="77777777" w:rsidR="00657EB7" w:rsidRPr="002A7262" w:rsidRDefault="00657EB7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เงินกู้ยืมระยะยาวจากบริษัทอื่น</w:t>
            </w:r>
          </w:p>
        </w:tc>
        <w:tc>
          <w:tcPr>
            <w:tcW w:w="925" w:type="dxa"/>
            <w:vAlign w:val="bottom"/>
          </w:tcPr>
          <w:p w14:paraId="0D07C08E" w14:textId="77777777" w:rsidR="00657EB7" w:rsidRPr="002A7262" w:rsidRDefault="00657EB7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7D72CF70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388D034F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2,439</w:t>
            </w:r>
          </w:p>
        </w:tc>
        <w:tc>
          <w:tcPr>
            <w:tcW w:w="1052" w:type="dxa"/>
            <w:vAlign w:val="bottom"/>
          </w:tcPr>
          <w:p w14:paraId="14C4BED9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5ADA59CE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05B41EEA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2,439</w:t>
            </w:r>
          </w:p>
        </w:tc>
        <w:tc>
          <w:tcPr>
            <w:tcW w:w="1219" w:type="dxa"/>
          </w:tcPr>
          <w:p w14:paraId="6A1299C6" w14:textId="54DA0F81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 xml:space="preserve"> 3</w:t>
            </w:r>
            <w:r w:rsidR="003E0D50" w:rsidRPr="002A7262">
              <w:rPr>
                <w:rFonts w:ascii="Angsana New" w:hAnsi="Angsana New" w:hint="cs"/>
                <w:sz w:val="23"/>
                <w:szCs w:val="23"/>
              </w:rPr>
              <w:t>2</w:t>
            </w:r>
          </w:p>
        </w:tc>
      </w:tr>
      <w:tr w:rsidR="004B3327" w:rsidRPr="002A7262" w14:paraId="11852635" w14:textId="77777777">
        <w:trPr>
          <w:cantSplit/>
        </w:trPr>
        <w:tc>
          <w:tcPr>
            <w:tcW w:w="2790" w:type="dxa"/>
          </w:tcPr>
          <w:p w14:paraId="7587B69D" w14:textId="77777777" w:rsidR="00657EB7" w:rsidRPr="002A7262" w:rsidRDefault="00657EB7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925" w:type="dxa"/>
            <w:vAlign w:val="bottom"/>
          </w:tcPr>
          <w:p w14:paraId="727592CD" w14:textId="77777777" w:rsidR="00657EB7" w:rsidRPr="002A7262" w:rsidRDefault="00657EB7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512</w:t>
            </w:r>
          </w:p>
        </w:tc>
        <w:tc>
          <w:tcPr>
            <w:tcW w:w="925" w:type="dxa"/>
            <w:vAlign w:val="bottom"/>
          </w:tcPr>
          <w:p w14:paraId="238DC6B9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3,178</w:t>
            </w:r>
          </w:p>
        </w:tc>
        <w:tc>
          <w:tcPr>
            <w:tcW w:w="925" w:type="dxa"/>
            <w:vAlign w:val="bottom"/>
          </w:tcPr>
          <w:p w14:paraId="110D719D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4,951</w:t>
            </w:r>
          </w:p>
        </w:tc>
        <w:tc>
          <w:tcPr>
            <w:tcW w:w="1052" w:type="dxa"/>
            <w:vAlign w:val="bottom"/>
          </w:tcPr>
          <w:p w14:paraId="4BCC55AC" w14:textId="16959470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69,</w:t>
            </w:r>
            <w:r w:rsidR="007210A4" w:rsidRPr="002A7262">
              <w:rPr>
                <w:rFonts w:ascii="Angsana New" w:hAnsi="Angsana New" w:hint="cs"/>
                <w:sz w:val="23"/>
                <w:szCs w:val="23"/>
              </w:rPr>
              <w:t>496</w:t>
            </w:r>
          </w:p>
        </w:tc>
        <w:tc>
          <w:tcPr>
            <w:tcW w:w="1083" w:type="dxa"/>
            <w:vAlign w:val="bottom"/>
          </w:tcPr>
          <w:p w14:paraId="78FF85D1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7DBD9710" w14:textId="036C4291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78,1</w:t>
            </w:r>
            <w:r w:rsidR="007210A4" w:rsidRPr="002A7262">
              <w:rPr>
                <w:rFonts w:ascii="Angsana New" w:hAnsi="Angsana New" w:hint="cs"/>
                <w:sz w:val="23"/>
                <w:szCs w:val="23"/>
              </w:rPr>
              <w:t>37</w:t>
            </w:r>
          </w:p>
        </w:tc>
        <w:tc>
          <w:tcPr>
            <w:tcW w:w="1219" w:type="dxa"/>
          </w:tcPr>
          <w:p w14:paraId="6D592FA1" w14:textId="5215CC35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 xml:space="preserve"> 3</w:t>
            </w:r>
            <w:r w:rsidR="003E0D50" w:rsidRPr="002A7262">
              <w:rPr>
                <w:rFonts w:ascii="Angsana New" w:hAnsi="Angsana New" w:hint="cs"/>
                <w:sz w:val="23"/>
                <w:szCs w:val="23"/>
              </w:rPr>
              <w:t>3</w:t>
            </w:r>
          </w:p>
        </w:tc>
      </w:tr>
      <w:tr w:rsidR="004B3327" w:rsidRPr="002A7262" w14:paraId="636C0D3B" w14:textId="77777777">
        <w:trPr>
          <w:cantSplit/>
        </w:trPr>
        <w:tc>
          <w:tcPr>
            <w:tcW w:w="2790" w:type="dxa"/>
          </w:tcPr>
          <w:p w14:paraId="3C177654" w14:textId="77777777" w:rsidR="00657EB7" w:rsidRPr="002A7262" w:rsidRDefault="00657EB7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หุ้นกู้ระยะยาว</w:t>
            </w:r>
          </w:p>
        </w:tc>
        <w:tc>
          <w:tcPr>
            <w:tcW w:w="925" w:type="dxa"/>
            <w:vAlign w:val="bottom"/>
          </w:tcPr>
          <w:p w14:paraId="6B233B65" w14:textId="77777777" w:rsidR="00657EB7" w:rsidRPr="002A7262" w:rsidRDefault="00657EB7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8,671</w:t>
            </w:r>
          </w:p>
        </w:tc>
        <w:tc>
          <w:tcPr>
            <w:tcW w:w="925" w:type="dxa"/>
            <w:vAlign w:val="bottom"/>
          </w:tcPr>
          <w:p w14:paraId="41AA8B73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53,984</w:t>
            </w:r>
          </w:p>
        </w:tc>
        <w:tc>
          <w:tcPr>
            <w:tcW w:w="925" w:type="dxa"/>
            <w:vAlign w:val="bottom"/>
          </w:tcPr>
          <w:p w14:paraId="46B49B0F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27,183</w:t>
            </w:r>
          </w:p>
        </w:tc>
        <w:tc>
          <w:tcPr>
            <w:tcW w:w="1052" w:type="dxa"/>
            <w:vAlign w:val="bottom"/>
          </w:tcPr>
          <w:p w14:paraId="19AD77F3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2EDF7587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4DAC8420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89,838</w:t>
            </w:r>
          </w:p>
        </w:tc>
        <w:tc>
          <w:tcPr>
            <w:tcW w:w="1219" w:type="dxa"/>
          </w:tcPr>
          <w:p w14:paraId="6E558F6C" w14:textId="47B2A74B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 xml:space="preserve"> 3</w:t>
            </w:r>
            <w:r w:rsidR="003E0D50" w:rsidRPr="002A7262">
              <w:rPr>
                <w:rFonts w:ascii="Angsana New" w:hAnsi="Angsana New" w:hint="cs"/>
                <w:sz w:val="23"/>
                <w:szCs w:val="23"/>
              </w:rPr>
              <w:t>4</w:t>
            </w:r>
          </w:p>
        </w:tc>
      </w:tr>
      <w:tr w:rsidR="004B3327" w:rsidRPr="002A7262" w14:paraId="0C7EEB07" w14:textId="77777777">
        <w:trPr>
          <w:cantSplit/>
          <w:trHeight w:val="73"/>
        </w:trPr>
        <w:tc>
          <w:tcPr>
            <w:tcW w:w="2790" w:type="dxa"/>
          </w:tcPr>
          <w:p w14:paraId="434478F5" w14:textId="77777777" w:rsidR="00657EB7" w:rsidRPr="002A7262" w:rsidRDefault="00657EB7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หนี้สินตามสัญญาเช่า</w:t>
            </w:r>
          </w:p>
        </w:tc>
        <w:tc>
          <w:tcPr>
            <w:tcW w:w="925" w:type="dxa"/>
            <w:vAlign w:val="bottom"/>
          </w:tcPr>
          <w:p w14:paraId="34E137C1" w14:textId="77777777" w:rsidR="00657EB7" w:rsidRPr="002A7262" w:rsidRDefault="00657EB7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229</w:t>
            </w:r>
          </w:p>
        </w:tc>
        <w:tc>
          <w:tcPr>
            <w:tcW w:w="925" w:type="dxa"/>
            <w:vAlign w:val="bottom"/>
          </w:tcPr>
          <w:p w14:paraId="3F24BE68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1,466</w:t>
            </w:r>
          </w:p>
        </w:tc>
        <w:tc>
          <w:tcPr>
            <w:tcW w:w="925" w:type="dxa"/>
            <w:vAlign w:val="bottom"/>
          </w:tcPr>
          <w:p w14:paraId="7FA966B5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174</w:t>
            </w:r>
          </w:p>
        </w:tc>
        <w:tc>
          <w:tcPr>
            <w:tcW w:w="1052" w:type="dxa"/>
            <w:vAlign w:val="bottom"/>
          </w:tcPr>
          <w:p w14:paraId="20D6202C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325</w:t>
            </w:r>
          </w:p>
        </w:tc>
        <w:tc>
          <w:tcPr>
            <w:tcW w:w="1083" w:type="dxa"/>
            <w:vAlign w:val="bottom"/>
          </w:tcPr>
          <w:p w14:paraId="519CF98C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1" w:type="dxa"/>
            <w:vAlign w:val="bottom"/>
          </w:tcPr>
          <w:p w14:paraId="0E1E473B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2,194</w:t>
            </w:r>
          </w:p>
        </w:tc>
        <w:tc>
          <w:tcPr>
            <w:tcW w:w="1219" w:type="dxa"/>
          </w:tcPr>
          <w:p w14:paraId="3A9F4DF8" w14:textId="77777777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 xml:space="preserve">0.31 </w:t>
            </w: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ถึง</w:t>
            </w:r>
            <w:r w:rsidRPr="002A7262">
              <w:rPr>
                <w:rFonts w:ascii="Angsana New" w:hAnsi="Angsana New" w:hint="cs"/>
                <w:sz w:val="23"/>
                <w:szCs w:val="23"/>
              </w:rPr>
              <w:t xml:space="preserve"> 8.59</w:t>
            </w:r>
          </w:p>
        </w:tc>
      </w:tr>
      <w:tr w:rsidR="004B3327" w:rsidRPr="002A7262" w14:paraId="72C8580F" w14:textId="77777777">
        <w:trPr>
          <w:cantSplit/>
        </w:trPr>
        <w:tc>
          <w:tcPr>
            <w:tcW w:w="2790" w:type="dxa"/>
          </w:tcPr>
          <w:p w14:paraId="7C0B2D67" w14:textId="77777777" w:rsidR="00657EB7" w:rsidRPr="002A7262" w:rsidRDefault="00657EB7">
            <w:pPr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หนี้สินทางการเงินหมุนเวียนอื่น</w:t>
            </w:r>
          </w:p>
        </w:tc>
        <w:tc>
          <w:tcPr>
            <w:tcW w:w="925" w:type="dxa"/>
            <w:vAlign w:val="bottom"/>
          </w:tcPr>
          <w:p w14:paraId="53D9BBA8" w14:textId="77777777" w:rsidR="00657EB7" w:rsidRPr="002A7262" w:rsidRDefault="00657EB7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630103F4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3901A55F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2" w:type="dxa"/>
            <w:vAlign w:val="bottom"/>
          </w:tcPr>
          <w:p w14:paraId="0F31FF69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0C202714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12</w:t>
            </w:r>
          </w:p>
        </w:tc>
        <w:tc>
          <w:tcPr>
            <w:tcW w:w="981" w:type="dxa"/>
            <w:vAlign w:val="bottom"/>
          </w:tcPr>
          <w:p w14:paraId="4887EC21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12</w:t>
            </w:r>
          </w:p>
        </w:tc>
        <w:tc>
          <w:tcPr>
            <w:tcW w:w="1219" w:type="dxa"/>
          </w:tcPr>
          <w:p w14:paraId="217A7ADE" w14:textId="77777777" w:rsidR="00657EB7" w:rsidRPr="002A7262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-</w:t>
            </w:r>
          </w:p>
        </w:tc>
      </w:tr>
      <w:tr w:rsidR="00947D49" w:rsidRPr="004B3327" w14:paraId="1B0016BB" w14:textId="77777777">
        <w:trPr>
          <w:cantSplit/>
        </w:trPr>
        <w:tc>
          <w:tcPr>
            <w:tcW w:w="2790" w:type="dxa"/>
          </w:tcPr>
          <w:p w14:paraId="0AE7273F" w14:textId="77777777" w:rsidR="00657EB7" w:rsidRPr="002A7262" w:rsidRDefault="00657EB7">
            <w:pPr>
              <w:ind w:left="148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  <w:cs/>
              </w:rPr>
              <w:t>หนี้สินทางการเงินไม่หมุนเวียนอื่น</w:t>
            </w:r>
          </w:p>
        </w:tc>
        <w:tc>
          <w:tcPr>
            <w:tcW w:w="925" w:type="dxa"/>
            <w:vAlign w:val="bottom"/>
          </w:tcPr>
          <w:p w14:paraId="60D94FA9" w14:textId="77777777" w:rsidR="00657EB7" w:rsidRPr="002A7262" w:rsidRDefault="00657EB7">
            <w:pPr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0BD1F3F1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5" w:type="dxa"/>
            <w:vAlign w:val="bottom"/>
          </w:tcPr>
          <w:p w14:paraId="10882D76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2" w:type="dxa"/>
            <w:vAlign w:val="bottom"/>
          </w:tcPr>
          <w:p w14:paraId="5344B13A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3" w:type="dxa"/>
            <w:vAlign w:val="bottom"/>
          </w:tcPr>
          <w:p w14:paraId="0D4FE21A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2,091</w:t>
            </w:r>
          </w:p>
        </w:tc>
        <w:tc>
          <w:tcPr>
            <w:tcW w:w="981" w:type="dxa"/>
            <w:vAlign w:val="bottom"/>
          </w:tcPr>
          <w:p w14:paraId="4CA1C5BA" w14:textId="77777777" w:rsidR="00657EB7" w:rsidRPr="002A7262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2,091</w:t>
            </w:r>
          </w:p>
        </w:tc>
        <w:tc>
          <w:tcPr>
            <w:tcW w:w="1219" w:type="dxa"/>
          </w:tcPr>
          <w:p w14:paraId="752B58F1" w14:textId="77777777" w:rsidR="00657EB7" w:rsidRPr="004B3327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2A7262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</w:tr>
    </w:tbl>
    <w:p w14:paraId="26C1E1A3" w14:textId="3540642D" w:rsidR="00C56F05" w:rsidRDefault="00C56F05">
      <w:pPr>
        <w:rPr>
          <w:rFonts w:ascii="Angsana New" w:hAnsi="Angsana New"/>
        </w:rPr>
      </w:pPr>
    </w:p>
    <w:p w14:paraId="024FD650" w14:textId="77777777" w:rsidR="00C56F05" w:rsidRDefault="00C56F05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</w:rPr>
      </w:pPr>
      <w:r>
        <w:rPr>
          <w:rFonts w:ascii="Angsana New" w:hAnsi="Angsana New"/>
        </w:rPr>
        <w:br w:type="page"/>
      </w:r>
    </w:p>
    <w:p w14:paraId="665A6778" w14:textId="77777777" w:rsidR="008A6240" w:rsidRPr="004B3327" w:rsidRDefault="008A6240">
      <w:pPr>
        <w:rPr>
          <w:rFonts w:ascii="Angsana New" w:hAnsi="Angsana New"/>
        </w:rPr>
      </w:pPr>
    </w:p>
    <w:tbl>
      <w:tblPr>
        <w:tblW w:w="9900" w:type="dxa"/>
        <w:tblInd w:w="90" w:type="dxa"/>
        <w:tblLayout w:type="fixed"/>
        <w:tblLook w:val="0000" w:firstRow="0" w:lastRow="0" w:firstColumn="0" w:lastColumn="0" w:noHBand="0" w:noVBand="0"/>
      </w:tblPr>
      <w:tblGrid>
        <w:gridCol w:w="2790"/>
        <w:gridCol w:w="924"/>
        <w:gridCol w:w="924"/>
        <w:gridCol w:w="924"/>
        <w:gridCol w:w="1050"/>
        <w:gridCol w:w="1081"/>
        <w:gridCol w:w="980"/>
        <w:gridCol w:w="1227"/>
      </w:tblGrid>
      <w:tr w:rsidR="004B3327" w:rsidRPr="004B3327" w14:paraId="2407D23D" w14:textId="77777777" w:rsidTr="008A24B3">
        <w:trPr>
          <w:cantSplit/>
          <w:trHeight w:val="99"/>
          <w:tblHeader/>
        </w:trPr>
        <w:tc>
          <w:tcPr>
            <w:tcW w:w="2790" w:type="dxa"/>
          </w:tcPr>
          <w:p w14:paraId="5F8334A2" w14:textId="6F298435" w:rsidR="0092017C" w:rsidRPr="004B3327" w:rsidRDefault="0092017C">
            <w:pPr>
              <w:ind w:left="148" w:right="-108" w:hanging="148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7110" w:type="dxa"/>
            <w:gridSpan w:val="7"/>
          </w:tcPr>
          <w:p w14:paraId="4787139A" w14:textId="77777777" w:rsidR="0092017C" w:rsidRPr="004B3327" w:rsidRDefault="0092017C">
            <w:pPr>
              <w:tabs>
                <w:tab w:val="left" w:pos="240"/>
              </w:tabs>
              <w:ind w:left="240" w:right="-13" w:hanging="240"/>
              <w:jc w:val="right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: 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ล้านบาท)</w:t>
            </w:r>
          </w:p>
        </w:tc>
      </w:tr>
      <w:tr w:rsidR="004B3327" w:rsidRPr="004B3327" w14:paraId="0619C4A3" w14:textId="77777777" w:rsidTr="008A24B3">
        <w:trPr>
          <w:cantSplit/>
          <w:trHeight w:val="99"/>
          <w:tblHeader/>
        </w:trPr>
        <w:tc>
          <w:tcPr>
            <w:tcW w:w="2790" w:type="dxa"/>
          </w:tcPr>
          <w:p w14:paraId="5B193916" w14:textId="77777777" w:rsidR="0092017C" w:rsidRPr="004B3327" w:rsidRDefault="0092017C">
            <w:pPr>
              <w:ind w:left="148" w:right="-108" w:hanging="148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7110" w:type="dxa"/>
            <w:gridSpan w:val="7"/>
          </w:tcPr>
          <w:p w14:paraId="71AFF368" w14:textId="435BF971" w:rsidR="0092017C" w:rsidRPr="004B3327" w:rsidRDefault="0092017C">
            <w:pPr>
              <w:pBdr>
                <w:bottom w:val="single" w:sz="4" w:space="1" w:color="auto"/>
              </w:pBd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ณ วันที่ </w:t>
            </w:r>
            <w:r w:rsidR="00D4628E" w:rsidRPr="004B3327">
              <w:rPr>
                <w:rFonts w:ascii="Angsana New" w:hAnsi="Angsana New" w:hint="cs"/>
                <w:sz w:val="23"/>
                <w:szCs w:val="23"/>
              </w:rPr>
              <w:t>31</w:t>
            </w:r>
            <w:r w:rsidR="008C60F4"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 มีนาคม </w:t>
            </w:r>
            <w:r w:rsidR="001879DE" w:rsidRPr="004B3327">
              <w:rPr>
                <w:rFonts w:ascii="Angsana New" w:hAnsi="Angsana New" w:hint="cs"/>
                <w:sz w:val="23"/>
                <w:szCs w:val="23"/>
              </w:rPr>
              <w:t>256</w:t>
            </w:r>
            <w:r w:rsidR="00657EB7" w:rsidRPr="004B3327">
              <w:rPr>
                <w:rFonts w:ascii="Angsana New" w:hAnsi="Angsana New" w:hint="cs"/>
                <w:sz w:val="23"/>
                <w:szCs w:val="23"/>
              </w:rPr>
              <w:t>9</w:t>
            </w:r>
          </w:p>
        </w:tc>
      </w:tr>
      <w:tr w:rsidR="004B3327" w:rsidRPr="004B3327" w14:paraId="49B26E67" w14:textId="77777777" w:rsidTr="008A24B3">
        <w:trPr>
          <w:cantSplit/>
          <w:trHeight w:val="99"/>
          <w:tblHeader/>
        </w:trPr>
        <w:tc>
          <w:tcPr>
            <w:tcW w:w="2790" w:type="dxa"/>
          </w:tcPr>
          <w:p w14:paraId="25994B67" w14:textId="77777777" w:rsidR="0092017C" w:rsidRPr="004B3327" w:rsidRDefault="0092017C">
            <w:pPr>
              <w:ind w:left="148" w:right="-108" w:hanging="148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7110" w:type="dxa"/>
            <w:gridSpan w:val="7"/>
          </w:tcPr>
          <w:p w14:paraId="04EE6C03" w14:textId="77777777" w:rsidR="0092017C" w:rsidRPr="004B3327" w:rsidRDefault="0092017C">
            <w:pPr>
              <w:pBdr>
                <w:bottom w:val="single" w:sz="4" w:space="1" w:color="auto"/>
              </w:pBd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งบการเงินเฉพาะกิจการ</w:t>
            </w:r>
          </w:p>
        </w:tc>
      </w:tr>
      <w:tr w:rsidR="004B3327" w:rsidRPr="004B3327" w14:paraId="4729BC27" w14:textId="77777777" w:rsidTr="008A24B3">
        <w:trPr>
          <w:cantSplit/>
          <w:trHeight w:val="99"/>
          <w:tblHeader/>
        </w:trPr>
        <w:tc>
          <w:tcPr>
            <w:tcW w:w="2790" w:type="dxa"/>
          </w:tcPr>
          <w:p w14:paraId="5D4251EA" w14:textId="77777777" w:rsidR="0092017C" w:rsidRPr="004B3327" w:rsidRDefault="0092017C">
            <w:pPr>
              <w:ind w:left="148" w:right="-108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br w:type="page"/>
            </w:r>
          </w:p>
        </w:tc>
        <w:tc>
          <w:tcPr>
            <w:tcW w:w="2772" w:type="dxa"/>
            <w:gridSpan w:val="3"/>
          </w:tcPr>
          <w:p w14:paraId="544D5872" w14:textId="77777777" w:rsidR="0092017C" w:rsidRPr="004B3327" w:rsidRDefault="0092017C">
            <w:pPr>
              <w:pBdr>
                <w:bottom w:val="single" w:sz="4" w:space="1" w:color="auto"/>
              </w:pBd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อัตราดอกเบี้ยคงที่</w:t>
            </w:r>
          </w:p>
        </w:tc>
        <w:tc>
          <w:tcPr>
            <w:tcW w:w="1050" w:type="dxa"/>
          </w:tcPr>
          <w:p w14:paraId="3646F078" w14:textId="77777777" w:rsidR="0092017C" w:rsidRPr="004B3327" w:rsidRDefault="0092017C">
            <w:pPr>
              <w:ind w:left="-5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อัตราดอกเบี้ย</w:t>
            </w:r>
          </w:p>
        </w:tc>
        <w:tc>
          <w:tcPr>
            <w:tcW w:w="1081" w:type="dxa"/>
          </w:tcPr>
          <w:p w14:paraId="5A840A60" w14:textId="77777777" w:rsidR="0092017C" w:rsidRPr="004B3327" w:rsidRDefault="0092017C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80" w:type="dxa"/>
          </w:tcPr>
          <w:p w14:paraId="168EFC77" w14:textId="77777777" w:rsidR="0092017C" w:rsidRPr="004B3327" w:rsidRDefault="0092017C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227" w:type="dxa"/>
          </w:tcPr>
          <w:p w14:paraId="067810D0" w14:textId="77777777" w:rsidR="0092017C" w:rsidRPr="004B3327" w:rsidRDefault="0092017C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</w:p>
        </w:tc>
      </w:tr>
      <w:tr w:rsidR="004B3327" w:rsidRPr="004B3327" w14:paraId="379583E8" w14:textId="77777777" w:rsidTr="008A24B3">
        <w:trPr>
          <w:cantSplit/>
          <w:trHeight w:val="99"/>
          <w:tblHeader/>
        </w:trPr>
        <w:tc>
          <w:tcPr>
            <w:tcW w:w="2790" w:type="dxa"/>
          </w:tcPr>
          <w:p w14:paraId="2723EDAD" w14:textId="77777777" w:rsidR="0092017C" w:rsidRPr="004B3327" w:rsidRDefault="0092017C">
            <w:pPr>
              <w:ind w:left="148" w:right="-108" w:hanging="148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4" w:type="dxa"/>
          </w:tcPr>
          <w:p w14:paraId="2861C098" w14:textId="77777777" w:rsidR="0092017C" w:rsidRPr="004B3327" w:rsidRDefault="0092017C">
            <w:pPr>
              <w:ind w:left="-5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ภายใน</w:t>
            </w:r>
          </w:p>
        </w:tc>
        <w:tc>
          <w:tcPr>
            <w:tcW w:w="924" w:type="dxa"/>
          </w:tcPr>
          <w:p w14:paraId="49264A48" w14:textId="77777777" w:rsidR="0092017C" w:rsidRPr="004B3327" w:rsidRDefault="0092017C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มากกว่า </w:t>
            </w:r>
            <w:r w:rsidR="00AB2EC9" w:rsidRPr="004B3327">
              <w:rPr>
                <w:rFonts w:ascii="Angsana New" w:hAnsi="Angsana New" w:hint="cs"/>
                <w:sz w:val="23"/>
                <w:szCs w:val="23"/>
              </w:rPr>
              <w:t>1</w:t>
            </w:r>
          </w:p>
        </w:tc>
        <w:tc>
          <w:tcPr>
            <w:tcW w:w="924" w:type="dxa"/>
          </w:tcPr>
          <w:p w14:paraId="5CFC756F" w14:textId="77777777" w:rsidR="0092017C" w:rsidRPr="004B3327" w:rsidRDefault="0092017C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มากกว่า</w:t>
            </w:r>
          </w:p>
        </w:tc>
        <w:tc>
          <w:tcPr>
            <w:tcW w:w="1050" w:type="dxa"/>
          </w:tcPr>
          <w:p w14:paraId="5C3215E3" w14:textId="77777777" w:rsidR="0092017C" w:rsidRPr="004B3327" w:rsidRDefault="0092017C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ปรับขึ้นลง</w:t>
            </w:r>
          </w:p>
        </w:tc>
        <w:tc>
          <w:tcPr>
            <w:tcW w:w="1081" w:type="dxa"/>
          </w:tcPr>
          <w:p w14:paraId="087E9B41" w14:textId="77777777" w:rsidR="0092017C" w:rsidRPr="004B3327" w:rsidRDefault="0092017C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ไม่มี</w:t>
            </w:r>
          </w:p>
        </w:tc>
        <w:tc>
          <w:tcPr>
            <w:tcW w:w="980" w:type="dxa"/>
          </w:tcPr>
          <w:p w14:paraId="7C16D4C4" w14:textId="77777777" w:rsidR="0092017C" w:rsidRPr="004B3327" w:rsidRDefault="0092017C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227" w:type="dxa"/>
          </w:tcPr>
          <w:p w14:paraId="12ED6056" w14:textId="77777777" w:rsidR="0092017C" w:rsidRPr="004B3327" w:rsidRDefault="0092017C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อัตรา</w:t>
            </w:r>
          </w:p>
        </w:tc>
      </w:tr>
      <w:tr w:rsidR="004B3327" w:rsidRPr="004B3327" w14:paraId="4EB2C04B" w14:textId="77777777" w:rsidTr="008A24B3">
        <w:trPr>
          <w:cantSplit/>
          <w:trHeight w:val="99"/>
          <w:tblHeader/>
        </w:trPr>
        <w:tc>
          <w:tcPr>
            <w:tcW w:w="2790" w:type="dxa"/>
          </w:tcPr>
          <w:p w14:paraId="7DF22BC0" w14:textId="77777777" w:rsidR="0092017C" w:rsidRPr="004B3327" w:rsidRDefault="0092017C">
            <w:pPr>
              <w:ind w:left="148" w:right="-108" w:hanging="148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4" w:type="dxa"/>
          </w:tcPr>
          <w:p w14:paraId="4E856819" w14:textId="77777777" w:rsidR="0092017C" w:rsidRPr="004B3327" w:rsidRDefault="00D4628E">
            <w:pPr>
              <w:pBdr>
                <w:bottom w:val="single" w:sz="4" w:space="1" w:color="auto"/>
              </w:pBd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</w:t>
            </w:r>
            <w:r w:rsidR="0092017C"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 ปี</w:t>
            </w:r>
          </w:p>
        </w:tc>
        <w:tc>
          <w:tcPr>
            <w:tcW w:w="924" w:type="dxa"/>
          </w:tcPr>
          <w:p w14:paraId="6EF770F4" w14:textId="77777777" w:rsidR="0092017C" w:rsidRPr="004B3327" w:rsidRDefault="0092017C">
            <w:pPr>
              <w:pBdr>
                <w:bottom w:val="single" w:sz="4" w:space="1" w:color="auto"/>
              </w:pBd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ถึง </w:t>
            </w:r>
            <w:r w:rsidR="00D4628E" w:rsidRPr="004B3327">
              <w:rPr>
                <w:rFonts w:ascii="Angsana New" w:hAnsi="Angsana New" w:hint="cs"/>
                <w:sz w:val="23"/>
                <w:szCs w:val="23"/>
              </w:rPr>
              <w:t>5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 ปี</w:t>
            </w:r>
          </w:p>
        </w:tc>
        <w:tc>
          <w:tcPr>
            <w:tcW w:w="924" w:type="dxa"/>
          </w:tcPr>
          <w:p w14:paraId="25B533BB" w14:textId="77777777" w:rsidR="0092017C" w:rsidRPr="004B3327" w:rsidRDefault="00D4628E">
            <w:pPr>
              <w:pBdr>
                <w:bottom w:val="single" w:sz="4" w:space="1" w:color="auto"/>
              </w:pBd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5</w:t>
            </w:r>
            <w:r w:rsidR="0092017C"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 ปี</w:t>
            </w:r>
          </w:p>
        </w:tc>
        <w:tc>
          <w:tcPr>
            <w:tcW w:w="1050" w:type="dxa"/>
          </w:tcPr>
          <w:p w14:paraId="338E66C6" w14:textId="77777777" w:rsidR="0092017C" w:rsidRPr="004B3327" w:rsidRDefault="0092017C">
            <w:pPr>
              <w:pBdr>
                <w:bottom w:val="single" w:sz="4" w:space="1" w:color="auto"/>
              </w:pBdr>
              <w:ind w:left="-57" w:right="-6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ตามราคาตลาด</w:t>
            </w:r>
          </w:p>
        </w:tc>
        <w:tc>
          <w:tcPr>
            <w:tcW w:w="1081" w:type="dxa"/>
          </w:tcPr>
          <w:p w14:paraId="79098B99" w14:textId="77777777" w:rsidR="0092017C" w:rsidRPr="004B3327" w:rsidRDefault="0092017C">
            <w:pPr>
              <w:pBdr>
                <w:bottom w:val="single" w:sz="4" w:space="1" w:color="auto"/>
              </w:pBd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อัตราดอกเบี้ย</w:t>
            </w:r>
          </w:p>
        </w:tc>
        <w:tc>
          <w:tcPr>
            <w:tcW w:w="980" w:type="dxa"/>
          </w:tcPr>
          <w:p w14:paraId="7E3D6C55" w14:textId="77777777" w:rsidR="0092017C" w:rsidRPr="004B3327" w:rsidRDefault="0092017C">
            <w:pPr>
              <w:pBdr>
                <w:bottom w:val="single" w:sz="4" w:space="1" w:color="auto"/>
              </w:pBd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รวม</w:t>
            </w:r>
          </w:p>
        </w:tc>
        <w:tc>
          <w:tcPr>
            <w:tcW w:w="1227" w:type="dxa"/>
          </w:tcPr>
          <w:p w14:paraId="1571ED8C" w14:textId="77777777" w:rsidR="0092017C" w:rsidRPr="004B3327" w:rsidRDefault="0092017C">
            <w:pPr>
              <w:pBdr>
                <w:bottom w:val="single" w:sz="4" w:space="1" w:color="auto"/>
              </w:pBd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ดอกเบี้ย</w:t>
            </w:r>
          </w:p>
        </w:tc>
      </w:tr>
      <w:tr w:rsidR="004B3327" w:rsidRPr="004B3327" w14:paraId="5D5CD7B7" w14:textId="77777777" w:rsidTr="008A24B3">
        <w:trPr>
          <w:cantSplit/>
          <w:trHeight w:val="99"/>
        </w:trPr>
        <w:tc>
          <w:tcPr>
            <w:tcW w:w="2790" w:type="dxa"/>
          </w:tcPr>
          <w:p w14:paraId="569098CD" w14:textId="77777777" w:rsidR="009C06D4" w:rsidRPr="004B3327" w:rsidRDefault="009C06D4">
            <w:pPr>
              <w:ind w:left="148" w:hanging="148"/>
              <w:rPr>
                <w:rFonts w:ascii="Angsana New" w:hAnsi="Angsana New"/>
                <w:b/>
                <w:bCs/>
                <w:sz w:val="23"/>
                <w:szCs w:val="23"/>
                <w:cs/>
              </w:rPr>
            </w:pPr>
          </w:p>
        </w:tc>
        <w:tc>
          <w:tcPr>
            <w:tcW w:w="924" w:type="dxa"/>
          </w:tcPr>
          <w:p w14:paraId="0442C3F2" w14:textId="77777777" w:rsidR="009C06D4" w:rsidRPr="004B3327" w:rsidRDefault="009C06D4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4" w:type="dxa"/>
          </w:tcPr>
          <w:p w14:paraId="1063DBBB" w14:textId="77777777" w:rsidR="009C06D4" w:rsidRPr="004B3327" w:rsidRDefault="009C06D4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4" w:type="dxa"/>
          </w:tcPr>
          <w:p w14:paraId="61F14CFA" w14:textId="77777777" w:rsidR="009C06D4" w:rsidRPr="004B3327" w:rsidRDefault="009C06D4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50" w:type="dxa"/>
          </w:tcPr>
          <w:p w14:paraId="01230DEF" w14:textId="77777777" w:rsidR="009C06D4" w:rsidRPr="004B3327" w:rsidRDefault="009C06D4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81" w:type="dxa"/>
          </w:tcPr>
          <w:p w14:paraId="38DA27A5" w14:textId="77777777" w:rsidR="009C06D4" w:rsidRPr="004B3327" w:rsidRDefault="009C06D4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80" w:type="dxa"/>
          </w:tcPr>
          <w:p w14:paraId="242FCA06" w14:textId="77777777" w:rsidR="009C06D4" w:rsidRPr="004B3327" w:rsidRDefault="009C06D4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227" w:type="dxa"/>
          </w:tcPr>
          <w:p w14:paraId="58660864" w14:textId="46FA1B8C" w:rsidR="009C06D4" w:rsidRPr="004B3327" w:rsidRDefault="009C06D4">
            <w:pPr>
              <w:tabs>
                <w:tab w:val="decimal" w:pos="490"/>
              </w:tabs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(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ร้อยละต่อปี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)</w:t>
            </w:r>
          </w:p>
        </w:tc>
      </w:tr>
      <w:tr w:rsidR="004B3327" w:rsidRPr="004B3327" w14:paraId="1ED18C9D" w14:textId="77777777" w:rsidTr="008A24B3">
        <w:trPr>
          <w:cantSplit/>
          <w:trHeight w:val="99"/>
        </w:trPr>
        <w:tc>
          <w:tcPr>
            <w:tcW w:w="2790" w:type="dxa"/>
          </w:tcPr>
          <w:p w14:paraId="4029166B" w14:textId="77777777" w:rsidR="009C06D4" w:rsidRPr="004B3327" w:rsidRDefault="009C06D4">
            <w:pPr>
              <w:ind w:left="148" w:hanging="148"/>
              <w:rPr>
                <w:rFonts w:ascii="Angsana New" w:hAnsi="Angsana New"/>
                <w:b/>
                <w:bCs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b/>
                <w:bCs/>
                <w:sz w:val="23"/>
                <w:szCs w:val="23"/>
                <w:cs/>
              </w:rPr>
              <w:t>สินทรัพย์ทางการเงิน</w:t>
            </w:r>
          </w:p>
        </w:tc>
        <w:tc>
          <w:tcPr>
            <w:tcW w:w="924" w:type="dxa"/>
          </w:tcPr>
          <w:p w14:paraId="034DD121" w14:textId="77777777" w:rsidR="009C06D4" w:rsidRPr="004B3327" w:rsidRDefault="009C06D4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4" w:type="dxa"/>
          </w:tcPr>
          <w:p w14:paraId="5B5C92B0" w14:textId="77777777" w:rsidR="009C06D4" w:rsidRPr="004B3327" w:rsidRDefault="009C06D4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4" w:type="dxa"/>
          </w:tcPr>
          <w:p w14:paraId="09745085" w14:textId="77777777" w:rsidR="009C06D4" w:rsidRPr="004B3327" w:rsidRDefault="009C06D4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50" w:type="dxa"/>
          </w:tcPr>
          <w:p w14:paraId="4E41BBFB" w14:textId="77777777" w:rsidR="009C06D4" w:rsidRPr="004B3327" w:rsidRDefault="009C06D4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81" w:type="dxa"/>
          </w:tcPr>
          <w:p w14:paraId="4AD578D4" w14:textId="77777777" w:rsidR="009C06D4" w:rsidRPr="004B3327" w:rsidRDefault="009C06D4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80" w:type="dxa"/>
          </w:tcPr>
          <w:p w14:paraId="7A894563" w14:textId="77777777" w:rsidR="009C06D4" w:rsidRPr="004B3327" w:rsidRDefault="009C06D4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227" w:type="dxa"/>
          </w:tcPr>
          <w:p w14:paraId="7F37E823" w14:textId="77777777" w:rsidR="009C06D4" w:rsidRPr="004B3327" w:rsidRDefault="009C06D4">
            <w:pPr>
              <w:tabs>
                <w:tab w:val="decimal" w:pos="490"/>
              </w:tabs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</w:p>
        </w:tc>
      </w:tr>
      <w:tr w:rsidR="004B3327" w:rsidRPr="004B3327" w14:paraId="32CBA78E" w14:textId="77777777" w:rsidTr="008A24B3">
        <w:trPr>
          <w:cantSplit/>
          <w:trHeight w:val="99"/>
        </w:trPr>
        <w:tc>
          <w:tcPr>
            <w:tcW w:w="2790" w:type="dxa"/>
          </w:tcPr>
          <w:p w14:paraId="680C2D49" w14:textId="77777777" w:rsidR="009C06D4" w:rsidRPr="004B3327" w:rsidRDefault="009C06D4">
            <w:pPr>
              <w:tabs>
                <w:tab w:val="left" w:pos="176"/>
              </w:tabs>
              <w:ind w:left="148" w:right="-114" w:hanging="148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เงินสดและรายการเทียบเท่าเงินสด</w:t>
            </w:r>
          </w:p>
        </w:tc>
        <w:tc>
          <w:tcPr>
            <w:tcW w:w="924" w:type="dxa"/>
          </w:tcPr>
          <w:p w14:paraId="363249F3" w14:textId="0BBDD2BB" w:rsidR="009C06D4" w:rsidRPr="004B3327" w:rsidRDefault="00E67431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502</w:t>
            </w:r>
          </w:p>
        </w:tc>
        <w:tc>
          <w:tcPr>
            <w:tcW w:w="924" w:type="dxa"/>
          </w:tcPr>
          <w:p w14:paraId="424BAF7E" w14:textId="3CCA0AD0" w:rsidR="009C06D4" w:rsidRPr="004B3327" w:rsidRDefault="00253DAC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4" w:type="dxa"/>
          </w:tcPr>
          <w:p w14:paraId="6C9841CC" w14:textId="49A6A059" w:rsidR="009C06D4" w:rsidRPr="004B3327" w:rsidRDefault="00253DAC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0" w:type="dxa"/>
          </w:tcPr>
          <w:p w14:paraId="282124D3" w14:textId="1F065600" w:rsidR="009C06D4" w:rsidRPr="004B3327" w:rsidRDefault="00253DAC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1,217</w:t>
            </w:r>
          </w:p>
        </w:tc>
        <w:tc>
          <w:tcPr>
            <w:tcW w:w="1081" w:type="dxa"/>
          </w:tcPr>
          <w:p w14:paraId="1A8E73EB" w14:textId="3F078B60" w:rsidR="009C06D4" w:rsidRPr="004B3327" w:rsidRDefault="00521CC1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2</w:t>
            </w:r>
          </w:p>
        </w:tc>
        <w:tc>
          <w:tcPr>
            <w:tcW w:w="980" w:type="dxa"/>
          </w:tcPr>
          <w:p w14:paraId="6601B9DD" w14:textId="206DC126" w:rsidR="009C06D4" w:rsidRPr="004B3327" w:rsidRDefault="00C051C5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1,7</w:t>
            </w:r>
            <w:r w:rsidR="00521CC1" w:rsidRPr="004B3327">
              <w:rPr>
                <w:rFonts w:ascii="Angsana New" w:hAnsi="Angsana New" w:hint="cs"/>
                <w:sz w:val="23"/>
                <w:szCs w:val="23"/>
              </w:rPr>
              <w:t>21</w:t>
            </w:r>
          </w:p>
        </w:tc>
        <w:tc>
          <w:tcPr>
            <w:tcW w:w="1227" w:type="dxa"/>
            <w:vAlign w:val="bottom"/>
          </w:tcPr>
          <w:p w14:paraId="6B4435AA" w14:textId="5165A52B" w:rsidR="009C06D4" w:rsidRPr="004B3327" w:rsidRDefault="009C06D4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</w:t>
            </w:r>
            <w:r w:rsidR="003E0D50" w:rsidRPr="004B3327">
              <w:rPr>
                <w:rFonts w:ascii="Angsana New" w:hAnsi="Angsana New" w:hint="cs"/>
                <w:sz w:val="23"/>
                <w:szCs w:val="23"/>
              </w:rPr>
              <w:t>8</w:t>
            </w:r>
          </w:p>
        </w:tc>
      </w:tr>
      <w:tr w:rsidR="004B3327" w:rsidRPr="004B3327" w14:paraId="5F1AC62C" w14:textId="77777777" w:rsidTr="008A24B3">
        <w:trPr>
          <w:cantSplit/>
          <w:trHeight w:val="99"/>
        </w:trPr>
        <w:tc>
          <w:tcPr>
            <w:tcW w:w="2790" w:type="dxa"/>
          </w:tcPr>
          <w:p w14:paraId="5AE0593E" w14:textId="31196E97" w:rsidR="002305E1" w:rsidRPr="004B3327" w:rsidRDefault="002305E1">
            <w:pPr>
              <w:tabs>
                <w:tab w:val="left" w:pos="176"/>
              </w:tabs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924" w:type="dxa"/>
          </w:tcPr>
          <w:p w14:paraId="6BCC81FA" w14:textId="2EF2CAE0" w:rsidR="002305E1" w:rsidRPr="004B3327" w:rsidRDefault="004D1B4E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3</w:t>
            </w:r>
            <w:r w:rsidR="002A2DB6">
              <w:rPr>
                <w:rFonts w:ascii="Angsana New" w:hAnsi="Angsana New"/>
                <w:sz w:val="23"/>
                <w:szCs w:val="23"/>
              </w:rPr>
              <w:t>9</w:t>
            </w:r>
          </w:p>
        </w:tc>
        <w:tc>
          <w:tcPr>
            <w:tcW w:w="924" w:type="dxa"/>
          </w:tcPr>
          <w:p w14:paraId="1FA34796" w14:textId="4CC75D67" w:rsidR="002305E1" w:rsidRPr="004B3327" w:rsidRDefault="006E6F12">
            <w:pPr>
              <w:ind w:left="-7"/>
              <w:jc w:val="right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4" w:type="dxa"/>
          </w:tcPr>
          <w:p w14:paraId="55FE1165" w14:textId="27050DDF" w:rsidR="002305E1" w:rsidRPr="004B3327" w:rsidRDefault="006E6F12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0" w:type="dxa"/>
          </w:tcPr>
          <w:p w14:paraId="0EEE299C" w14:textId="335DC041" w:rsidR="002305E1" w:rsidRPr="004B3327" w:rsidRDefault="00A12D78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>
              <w:rPr>
                <w:rFonts w:ascii="Angsana New" w:hAnsi="Angsana New"/>
                <w:sz w:val="23"/>
                <w:szCs w:val="23"/>
              </w:rPr>
              <w:t>-</w:t>
            </w:r>
          </w:p>
        </w:tc>
        <w:tc>
          <w:tcPr>
            <w:tcW w:w="1081" w:type="dxa"/>
          </w:tcPr>
          <w:p w14:paraId="61BEF7F2" w14:textId="7580BBBB" w:rsidR="002305E1" w:rsidRPr="004B3327" w:rsidRDefault="006E6F12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0" w:type="dxa"/>
          </w:tcPr>
          <w:p w14:paraId="763AFA8B" w14:textId="760DFB7A" w:rsidR="002305E1" w:rsidRPr="004B3327" w:rsidRDefault="006E6F12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39</w:t>
            </w:r>
          </w:p>
        </w:tc>
        <w:tc>
          <w:tcPr>
            <w:tcW w:w="1227" w:type="dxa"/>
            <w:vAlign w:val="bottom"/>
          </w:tcPr>
          <w:p w14:paraId="4FAA9B75" w14:textId="713D7D33" w:rsidR="002305E1" w:rsidRPr="004B3327" w:rsidRDefault="00F750F7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5.35 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ถึง </w:t>
            </w:r>
            <w:r w:rsidR="008A24B3" w:rsidRPr="004B3327">
              <w:rPr>
                <w:rFonts w:ascii="Angsana New" w:hAnsi="Angsana New" w:hint="cs"/>
                <w:sz w:val="23"/>
                <w:szCs w:val="23"/>
              </w:rPr>
              <w:t>11</w:t>
            </w:r>
            <w:r w:rsidR="0041147C" w:rsidRPr="004B3327">
              <w:rPr>
                <w:rFonts w:ascii="Angsana New" w:hAnsi="Angsana New" w:hint="cs"/>
                <w:sz w:val="23"/>
                <w:szCs w:val="23"/>
                <w:cs/>
              </w:rPr>
              <w:t>.</w:t>
            </w:r>
            <w:r w:rsidR="008A24B3" w:rsidRPr="004B3327">
              <w:rPr>
                <w:rFonts w:ascii="Angsana New" w:hAnsi="Angsana New" w:hint="cs"/>
                <w:sz w:val="23"/>
                <w:szCs w:val="23"/>
              </w:rPr>
              <w:t>64</w:t>
            </w:r>
          </w:p>
        </w:tc>
      </w:tr>
      <w:tr w:rsidR="004B3327" w:rsidRPr="004B3327" w14:paraId="5B9CA2C3" w14:textId="77777777" w:rsidTr="008A24B3">
        <w:trPr>
          <w:cantSplit/>
          <w:trHeight w:val="99"/>
        </w:trPr>
        <w:tc>
          <w:tcPr>
            <w:tcW w:w="2790" w:type="dxa"/>
          </w:tcPr>
          <w:p w14:paraId="0E4CE7BF" w14:textId="3BF701B8" w:rsidR="005B167D" w:rsidRPr="004B3327" w:rsidRDefault="005B167D">
            <w:pPr>
              <w:ind w:left="148" w:right="-127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6101C6">
              <w:rPr>
                <w:rFonts w:ascii="Angsana New" w:hAnsi="Angsana New" w:hint="cs"/>
                <w:sz w:val="23"/>
                <w:szCs w:val="23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924" w:type="dxa"/>
          </w:tcPr>
          <w:p w14:paraId="37634608" w14:textId="6160BF58" w:rsidR="005B167D" w:rsidRPr="004B3327" w:rsidRDefault="00975559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4" w:type="dxa"/>
          </w:tcPr>
          <w:p w14:paraId="76826ADC" w14:textId="2EA53F07" w:rsidR="005B167D" w:rsidRPr="004B3327" w:rsidRDefault="00CB4E3A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>
              <w:rPr>
                <w:rFonts w:ascii="Angsana New" w:hAnsi="Angsana New"/>
                <w:sz w:val="23"/>
                <w:szCs w:val="23"/>
              </w:rPr>
              <w:t>19,988</w:t>
            </w:r>
          </w:p>
        </w:tc>
        <w:tc>
          <w:tcPr>
            <w:tcW w:w="924" w:type="dxa"/>
          </w:tcPr>
          <w:p w14:paraId="044A5E7B" w14:textId="0D8558ED" w:rsidR="005B167D" w:rsidRPr="004B3327" w:rsidRDefault="004B332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9</w:t>
            </w:r>
            <w:r w:rsidR="00531462" w:rsidRPr="004B3327">
              <w:rPr>
                <w:rFonts w:ascii="Angsana New" w:hAnsi="Angsana New" w:hint="cs"/>
                <w:sz w:val="23"/>
                <w:szCs w:val="23"/>
              </w:rPr>
              <w:t>,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661</w:t>
            </w:r>
          </w:p>
        </w:tc>
        <w:tc>
          <w:tcPr>
            <w:tcW w:w="1050" w:type="dxa"/>
          </w:tcPr>
          <w:p w14:paraId="34173F2B" w14:textId="146FB8FA" w:rsidR="005B167D" w:rsidRPr="004B3327" w:rsidRDefault="008068C1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1,1</w:t>
            </w:r>
            <w:r w:rsidR="004212B0">
              <w:rPr>
                <w:rFonts w:ascii="Angsana New" w:hAnsi="Angsana New"/>
                <w:sz w:val="23"/>
                <w:szCs w:val="23"/>
              </w:rPr>
              <w:t>67</w:t>
            </w:r>
          </w:p>
        </w:tc>
        <w:tc>
          <w:tcPr>
            <w:tcW w:w="1081" w:type="dxa"/>
          </w:tcPr>
          <w:p w14:paraId="7ADF2E15" w14:textId="75B9C5F2" w:rsidR="005B167D" w:rsidRPr="004B3327" w:rsidRDefault="00DB0E8F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0" w:type="dxa"/>
            <w:vAlign w:val="bottom"/>
          </w:tcPr>
          <w:p w14:paraId="5EF7D72F" w14:textId="1D180299" w:rsidR="005B167D" w:rsidRPr="004B3327" w:rsidRDefault="006101C6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>
              <w:rPr>
                <w:rFonts w:ascii="Angsana New" w:hAnsi="Angsana New"/>
                <w:sz w:val="23"/>
                <w:szCs w:val="23"/>
              </w:rPr>
              <w:t>30,816</w:t>
            </w:r>
          </w:p>
        </w:tc>
        <w:tc>
          <w:tcPr>
            <w:tcW w:w="1227" w:type="dxa"/>
            <w:vAlign w:val="bottom"/>
          </w:tcPr>
          <w:p w14:paraId="65071424" w14:textId="4FC0FA31" w:rsidR="005B167D" w:rsidRPr="004B3327" w:rsidRDefault="00AA0AAE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4.15 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ถึง </w:t>
            </w:r>
            <w:r w:rsidR="00E348A5" w:rsidRPr="004B3327">
              <w:rPr>
                <w:rFonts w:ascii="Angsana New" w:hAnsi="Angsana New" w:hint="cs"/>
                <w:sz w:val="23"/>
                <w:szCs w:val="23"/>
              </w:rPr>
              <w:t>7.50</w:t>
            </w:r>
          </w:p>
        </w:tc>
      </w:tr>
      <w:tr w:rsidR="004B3327" w:rsidRPr="004B3327" w14:paraId="0FDD8F4E" w14:textId="77777777" w:rsidTr="008A24B3">
        <w:trPr>
          <w:cantSplit/>
          <w:trHeight w:val="99"/>
        </w:trPr>
        <w:tc>
          <w:tcPr>
            <w:tcW w:w="2790" w:type="dxa"/>
          </w:tcPr>
          <w:p w14:paraId="64AD7D04" w14:textId="59EB8BC8" w:rsidR="005B167D" w:rsidRPr="004B3327" w:rsidRDefault="005B167D">
            <w:pPr>
              <w:tabs>
                <w:tab w:val="left" w:pos="176"/>
              </w:tabs>
              <w:ind w:left="148" w:right="3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สินทรัพย์ทางการเงินหมุนเวียนอื่น</w:t>
            </w:r>
          </w:p>
        </w:tc>
        <w:tc>
          <w:tcPr>
            <w:tcW w:w="924" w:type="dxa"/>
          </w:tcPr>
          <w:p w14:paraId="6EA1F2C5" w14:textId="1469C7A6" w:rsidR="005B167D" w:rsidRPr="004B3327" w:rsidRDefault="0037438A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1,003</w:t>
            </w:r>
          </w:p>
        </w:tc>
        <w:tc>
          <w:tcPr>
            <w:tcW w:w="924" w:type="dxa"/>
          </w:tcPr>
          <w:p w14:paraId="55EB541F" w14:textId="391CDACF" w:rsidR="005B167D" w:rsidRPr="004B3327" w:rsidRDefault="0037438A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4" w:type="dxa"/>
          </w:tcPr>
          <w:p w14:paraId="4006FA1C" w14:textId="2303172F" w:rsidR="005B167D" w:rsidRPr="004B3327" w:rsidRDefault="0037438A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0" w:type="dxa"/>
          </w:tcPr>
          <w:p w14:paraId="66B5DDA2" w14:textId="489D33B3" w:rsidR="005B167D" w:rsidRPr="004B3327" w:rsidRDefault="0037438A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150</w:t>
            </w:r>
          </w:p>
        </w:tc>
        <w:tc>
          <w:tcPr>
            <w:tcW w:w="1081" w:type="dxa"/>
          </w:tcPr>
          <w:p w14:paraId="6A048B68" w14:textId="51D53AC2" w:rsidR="005B167D" w:rsidRPr="004B3327" w:rsidRDefault="0037438A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162</w:t>
            </w:r>
          </w:p>
        </w:tc>
        <w:tc>
          <w:tcPr>
            <w:tcW w:w="980" w:type="dxa"/>
          </w:tcPr>
          <w:p w14:paraId="4B6502C7" w14:textId="7C3C116B" w:rsidR="005B167D" w:rsidRPr="004B3327" w:rsidRDefault="0037438A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1,315</w:t>
            </w:r>
          </w:p>
        </w:tc>
        <w:tc>
          <w:tcPr>
            <w:tcW w:w="1227" w:type="dxa"/>
          </w:tcPr>
          <w:p w14:paraId="7D2858A4" w14:textId="06CA360F" w:rsidR="005B167D" w:rsidRPr="004B3327" w:rsidRDefault="00043809" w:rsidP="007C4EA2">
            <w:pPr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</w:tr>
      <w:tr w:rsidR="004B3327" w:rsidRPr="004B3327" w14:paraId="5F121340" w14:textId="77777777" w:rsidTr="008A24B3">
        <w:trPr>
          <w:cantSplit/>
          <w:trHeight w:val="99"/>
        </w:trPr>
        <w:tc>
          <w:tcPr>
            <w:tcW w:w="2790" w:type="dxa"/>
          </w:tcPr>
          <w:p w14:paraId="231CEC15" w14:textId="076E9454" w:rsidR="005B167D" w:rsidRPr="004B3327" w:rsidRDefault="005B167D">
            <w:pPr>
              <w:tabs>
                <w:tab w:val="left" w:pos="176"/>
              </w:tabs>
              <w:ind w:left="148" w:right="3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24" w:type="dxa"/>
          </w:tcPr>
          <w:p w14:paraId="2799A1EB" w14:textId="7349D5FD" w:rsidR="005B167D" w:rsidRPr="004B3327" w:rsidRDefault="00792D8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3,220</w:t>
            </w:r>
          </w:p>
        </w:tc>
        <w:tc>
          <w:tcPr>
            <w:tcW w:w="924" w:type="dxa"/>
          </w:tcPr>
          <w:p w14:paraId="4BE5885E" w14:textId="5F363982" w:rsidR="005B167D" w:rsidRPr="004B3327" w:rsidRDefault="00197679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4" w:type="dxa"/>
          </w:tcPr>
          <w:p w14:paraId="3FAD4960" w14:textId="28571FCC" w:rsidR="005B167D" w:rsidRPr="004B3327" w:rsidRDefault="00197679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956</w:t>
            </w:r>
          </w:p>
        </w:tc>
        <w:tc>
          <w:tcPr>
            <w:tcW w:w="1050" w:type="dxa"/>
          </w:tcPr>
          <w:p w14:paraId="75E4CFCC" w14:textId="6F009064" w:rsidR="005B167D" w:rsidRPr="004B3327" w:rsidRDefault="00197679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1" w:type="dxa"/>
          </w:tcPr>
          <w:p w14:paraId="6604C2D6" w14:textId="3EA7F7E4" w:rsidR="005B167D" w:rsidRPr="004B3327" w:rsidRDefault="00197679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10,456</w:t>
            </w:r>
          </w:p>
        </w:tc>
        <w:tc>
          <w:tcPr>
            <w:tcW w:w="980" w:type="dxa"/>
          </w:tcPr>
          <w:p w14:paraId="5FB38426" w14:textId="62FFD5C2" w:rsidR="005B167D" w:rsidRPr="004B3327" w:rsidRDefault="00342E0B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14,632</w:t>
            </w:r>
          </w:p>
        </w:tc>
        <w:tc>
          <w:tcPr>
            <w:tcW w:w="1227" w:type="dxa"/>
            <w:vAlign w:val="bottom"/>
          </w:tcPr>
          <w:p w14:paraId="04E1A20A" w14:textId="58F6A60A" w:rsidR="005B167D" w:rsidRPr="004B3327" w:rsidRDefault="00043809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</w:tr>
      <w:tr w:rsidR="004B3327" w:rsidRPr="004B3327" w14:paraId="0A0C87B8" w14:textId="77777777" w:rsidTr="008A24B3">
        <w:trPr>
          <w:cantSplit/>
          <w:trHeight w:val="99"/>
        </w:trPr>
        <w:tc>
          <w:tcPr>
            <w:tcW w:w="2790" w:type="dxa"/>
          </w:tcPr>
          <w:p w14:paraId="5379723D" w14:textId="77777777" w:rsidR="00565DFA" w:rsidRPr="004B3327" w:rsidRDefault="00565DFA">
            <w:pPr>
              <w:ind w:left="148" w:hanging="148"/>
              <w:rPr>
                <w:rFonts w:ascii="Angsana New" w:hAnsi="Angsana New"/>
                <w:b/>
                <w:bCs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3"/>
                <w:szCs w:val="23"/>
                <w:cs/>
              </w:rPr>
              <w:t>หนี้สินทางการเงิน</w:t>
            </w:r>
          </w:p>
        </w:tc>
        <w:tc>
          <w:tcPr>
            <w:tcW w:w="924" w:type="dxa"/>
            <w:vAlign w:val="bottom"/>
          </w:tcPr>
          <w:p w14:paraId="75206EE4" w14:textId="43104EF7" w:rsidR="00565DFA" w:rsidRPr="004B3327" w:rsidRDefault="00565DFA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4" w:type="dxa"/>
          </w:tcPr>
          <w:p w14:paraId="784B0DC5" w14:textId="166E04C8" w:rsidR="00565DFA" w:rsidRPr="004B3327" w:rsidRDefault="00565DFA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4" w:type="dxa"/>
          </w:tcPr>
          <w:p w14:paraId="725C42F6" w14:textId="190CADA3" w:rsidR="00565DFA" w:rsidRPr="004B3327" w:rsidRDefault="00565DFA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50" w:type="dxa"/>
          </w:tcPr>
          <w:p w14:paraId="5881D612" w14:textId="6CDDEE52" w:rsidR="00565DFA" w:rsidRPr="004B3327" w:rsidRDefault="00565DFA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81" w:type="dxa"/>
          </w:tcPr>
          <w:p w14:paraId="07FE5060" w14:textId="527BA7B7" w:rsidR="00565DFA" w:rsidRPr="004B3327" w:rsidRDefault="00565DFA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80" w:type="dxa"/>
          </w:tcPr>
          <w:p w14:paraId="425E3290" w14:textId="40F357CA" w:rsidR="00565DFA" w:rsidRPr="004B3327" w:rsidRDefault="00565DFA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227" w:type="dxa"/>
            <w:vAlign w:val="bottom"/>
          </w:tcPr>
          <w:p w14:paraId="32C6A74A" w14:textId="77777777" w:rsidR="00565DFA" w:rsidRPr="004B3327" w:rsidRDefault="00565DFA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</w:p>
        </w:tc>
      </w:tr>
      <w:tr w:rsidR="004B3327" w:rsidRPr="004B3327" w14:paraId="5930F312" w14:textId="77777777" w:rsidTr="008A24B3">
        <w:trPr>
          <w:cantSplit/>
          <w:trHeight w:val="99"/>
        </w:trPr>
        <w:tc>
          <w:tcPr>
            <w:tcW w:w="2790" w:type="dxa"/>
          </w:tcPr>
          <w:p w14:paraId="1DBF5C69" w14:textId="77777777" w:rsidR="00565DFA" w:rsidRPr="004B3327" w:rsidRDefault="00565DFA">
            <w:pPr>
              <w:ind w:left="148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924" w:type="dxa"/>
            <w:vAlign w:val="bottom"/>
          </w:tcPr>
          <w:p w14:paraId="5148F552" w14:textId="62D809BB" w:rsidR="00565DFA" w:rsidRPr="004B3327" w:rsidRDefault="00BF09A6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14,370</w:t>
            </w:r>
          </w:p>
        </w:tc>
        <w:tc>
          <w:tcPr>
            <w:tcW w:w="924" w:type="dxa"/>
          </w:tcPr>
          <w:p w14:paraId="76F82812" w14:textId="5BFE153E" w:rsidR="00565DFA" w:rsidRPr="004B3327" w:rsidRDefault="00C56F05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>
              <w:rPr>
                <w:rFonts w:ascii="Angsana New" w:hAnsi="Angsana New"/>
                <w:sz w:val="23"/>
                <w:szCs w:val="23"/>
              </w:rPr>
              <w:t>-</w:t>
            </w:r>
          </w:p>
        </w:tc>
        <w:tc>
          <w:tcPr>
            <w:tcW w:w="924" w:type="dxa"/>
          </w:tcPr>
          <w:p w14:paraId="29264036" w14:textId="040784FA" w:rsidR="00565DFA" w:rsidRPr="004B3327" w:rsidRDefault="00D02CB8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0" w:type="dxa"/>
          </w:tcPr>
          <w:p w14:paraId="3B7A3341" w14:textId="735F4FB4" w:rsidR="00565DFA" w:rsidRPr="004B3327" w:rsidRDefault="00FD72AA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1" w:type="dxa"/>
          </w:tcPr>
          <w:p w14:paraId="5A0D2412" w14:textId="5B30B8E9" w:rsidR="00565DFA" w:rsidRPr="004B3327" w:rsidRDefault="00FD72AA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0" w:type="dxa"/>
          </w:tcPr>
          <w:p w14:paraId="452DB01D" w14:textId="1BE3024F" w:rsidR="00565DFA" w:rsidRPr="004B3327" w:rsidRDefault="00FD72AA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14,370</w:t>
            </w:r>
          </w:p>
        </w:tc>
        <w:tc>
          <w:tcPr>
            <w:tcW w:w="1227" w:type="dxa"/>
            <w:vAlign w:val="bottom"/>
          </w:tcPr>
          <w:p w14:paraId="04CA1FC1" w14:textId="584F161E" w:rsidR="00565DFA" w:rsidRPr="004B3327" w:rsidRDefault="00565DFA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2</w:t>
            </w:r>
            <w:r w:rsidR="0065153C" w:rsidRPr="004B3327">
              <w:rPr>
                <w:rFonts w:ascii="Angsana New" w:hAnsi="Angsana New" w:hint="cs"/>
                <w:sz w:val="23"/>
                <w:szCs w:val="23"/>
              </w:rPr>
              <w:t>6</w:t>
            </w:r>
          </w:p>
        </w:tc>
      </w:tr>
      <w:tr w:rsidR="004B3327" w:rsidRPr="004B3327" w14:paraId="7A9CD0C6" w14:textId="77777777" w:rsidTr="008A24B3">
        <w:trPr>
          <w:cantSplit/>
          <w:trHeight w:val="99"/>
        </w:trPr>
        <w:tc>
          <w:tcPr>
            <w:tcW w:w="2790" w:type="dxa"/>
          </w:tcPr>
          <w:p w14:paraId="7441C78D" w14:textId="77777777" w:rsidR="00DE6D4C" w:rsidRPr="004B3327" w:rsidRDefault="00DE6D4C">
            <w:pPr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เจ้าหนี้ตั๋วแลกเงิน</w:t>
            </w:r>
          </w:p>
        </w:tc>
        <w:tc>
          <w:tcPr>
            <w:tcW w:w="924" w:type="dxa"/>
            <w:vAlign w:val="bottom"/>
          </w:tcPr>
          <w:p w14:paraId="1A915BCB" w14:textId="3D286EC4" w:rsidR="00DE6D4C" w:rsidRPr="004B3327" w:rsidRDefault="00AC6C04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2,0</w:t>
            </w:r>
            <w:r w:rsidR="003D16A4">
              <w:rPr>
                <w:rFonts w:ascii="Angsana New" w:hAnsi="Angsana New"/>
                <w:sz w:val="23"/>
                <w:szCs w:val="23"/>
              </w:rPr>
              <w:t>55</w:t>
            </w:r>
          </w:p>
        </w:tc>
        <w:tc>
          <w:tcPr>
            <w:tcW w:w="924" w:type="dxa"/>
          </w:tcPr>
          <w:p w14:paraId="557B400E" w14:textId="622899D3" w:rsidR="00DE6D4C" w:rsidRPr="004B3327" w:rsidRDefault="00AC6C04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4" w:type="dxa"/>
          </w:tcPr>
          <w:p w14:paraId="74553399" w14:textId="30D4134D" w:rsidR="00DE6D4C" w:rsidRPr="004B3327" w:rsidRDefault="00AC6C04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0" w:type="dxa"/>
          </w:tcPr>
          <w:p w14:paraId="03A95E9C" w14:textId="115BA93C" w:rsidR="00DE6D4C" w:rsidRPr="004B3327" w:rsidRDefault="00AC6C04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1" w:type="dxa"/>
          </w:tcPr>
          <w:p w14:paraId="139F3B0D" w14:textId="4D88CE66" w:rsidR="00DE6D4C" w:rsidRPr="004B3327" w:rsidRDefault="00AC6C04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0" w:type="dxa"/>
          </w:tcPr>
          <w:p w14:paraId="5EA913EC" w14:textId="532E1E1C" w:rsidR="00DE6D4C" w:rsidRPr="004B3327" w:rsidRDefault="00AC6C04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2,0</w:t>
            </w:r>
            <w:r w:rsidR="003D16A4">
              <w:rPr>
                <w:rFonts w:ascii="Angsana New" w:hAnsi="Angsana New"/>
                <w:sz w:val="23"/>
                <w:szCs w:val="23"/>
              </w:rPr>
              <w:t>55</w:t>
            </w:r>
          </w:p>
        </w:tc>
        <w:tc>
          <w:tcPr>
            <w:tcW w:w="1227" w:type="dxa"/>
            <w:vAlign w:val="bottom"/>
          </w:tcPr>
          <w:p w14:paraId="176E3967" w14:textId="294C2645" w:rsidR="00DE6D4C" w:rsidRPr="004B3327" w:rsidRDefault="00DE6D4C">
            <w:pPr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2</w:t>
            </w:r>
            <w:r w:rsidR="0065153C" w:rsidRPr="004B3327">
              <w:rPr>
                <w:rFonts w:ascii="Angsana New" w:hAnsi="Angsana New" w:hint="cs"/>
                <w:sz w:val="23"/>
                <w:szCs w:val="23"/>
              </w:rPr>
              <w:t>7</w:t>
            </w:r>
          </w:p>
        </w:tc>
      </w:tr>
      <w:tr w:rsidR="004B3327" w:rsidRPr="004B3327" w14:paraId="490BB9D8" w14:textId="77777777" w:rsidTr="008A24B3">
        <w:trPr>
          <w:cantSplit/>
          <w:trHeight w:val="99"/>
        </w:trPr>
        <w:tc>
          <w:tcPr>
            <w:tcW w:w="2790" w:type="dxa"/>
            <w:vAlign w:val="bottom"/>
          </w:tcPr>
          <w:p w14:paraId="3A15E5DE" w14:textId="1EC35B5E" w:rsidR="007B089A" w:rsidRPr="004B3327" w:rsidRDefault="007B089A">
            <w:pPr>
              <w:ind w:left="148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924" w:type="dxa"/>
            <w:vAlign w:val="bottom"/>
          </w:tcPr>
          <w:p w14:paraId="75204F7C" w14:textId="145B1418" w:rsidR="007B089A" w:rsidRPr="004B3327" w:rsidRDefault="00963073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31,438</w:t>
            </w:r>
          </w:p>
        </w:tc>
        <w:tc>
          <w:tcPr>
            <w:tcW w:w="924" w:type="dxa"/>
          </w:tcPr>
          <w:p w14:paraId="73964014" w14:textId="78961618" w:rsidR="007B089A" w:rsidRPr="004B3327" w:rsidRDefault="00963073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4" w:type="dxa"/>
          </w:tcPr>
          <w:p w14:paraId="66253F2B" w14:textId="747BEDD9" w:rsidR="007B089A" w:rsidRPr="004B3327" w:rsidRDefault="00963073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0" w:type="dxa"/>
          </w:tcPr>
          <w:p w14:paraId="3DF530DC" w14:textId="6B13C116" w:rsidR="007B089A" w:rsidRPr="004B3327" w:rsidRDefault="00963073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1" w:type="dxa"/>
          </w:tcPr>
          <w:p w14:paraId="02603268" w14:textId="47F5C7E7" w:rsidR="007B089A" w:rsidRPr="004B3327" w:rsidRDefault="00963073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0" w:type="dxa"/>
          </w:tcPr>
          <w:p w14:paraId="3F7A6206" w14:textId="0208C55E" w:rsidR="007B089A" w:rsidRPr="004B3327" w:rsidRDefault="00963073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31,438</w:t>
            </w:r>
          </w:p>
        </w:tc>
        <w:tc>
          <w:tcPr>
            <w:tcW w:w="1227" w:type="dxa"/>
            <w:vAlign w:val="bottom"/>
          </w:tcPr>
          <w:p w14:paraId="550F5A65" w14:textId="115FEA40" w:rsidR="007B089A" w:rsidRPr="004B3327" w:rsidRDefault="00C366CE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0</w:t>
            </w:r>
            <w:r w:rsidR="00E47109" w:rsidRPr="004B3327">
              <w:rPr>
                <w:rFonts w:ascii="Angsana New" w:hAnsi="Angsana New" w:hint="cs"/>
                <w:sz w:val="23"/>
                <w:szCs w:val="23"/>
              </w:rPr>
              <w:t>.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6</w:t>
            </w:r>
            <w:r w:rsidR="00E47109" w:rsidRPr="004B3327">
              <w:rPr>
                <w:rFonts w:ascii="Angsana New" w:hAnsi="Angsana New" w:hint="cs"/>
                <w:sz w:val="23"/>
                <w:szCs w:val="23"/>
              </w:rPr>
              <w:t xml:space="preserve">5 </w:t>
            </w:r>
            <w:r w:rsidR="00E47109"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ถึง </w:t>
            </w:r>
            <w:r w:rsidR="00D30E7B" w:rsidRPr="004B3327">
              <w:rPr>
                <w:rFonts w:ascii="Angsana New" w:hAnsi="Angsana New" w:hint="cs"/>
                <w:sz w:val="23"/>
                <w:szCs w:val="23"/>
              </w:rPr>
              <w:t>2</w:t>
            </w:r>
            <w:r w:rsidR="00E47109" w:rsidRPr="004B3327">
              <w:rPr>
                <w:rFonts w:ascii="Angsana New" w:hAnsi="Angsana New" w:hint="cs"/>
                <w:sz w:val="23"/>
                <w:szCs w:val="23"/>
              </w:rPr>
              <w:t>.50</w:t>
            </w:r>
          </w:p>
        </w:tc>
      </w:tr>
      <w:tr w:rsidR="004B3327" w:rsidRPr="004B3327" w14:paraId="52BC3F5A" w14:textId="77777777" w:rsidTr="008A24B3">
        <w:trPr>
          <w:cantSplit/>
          <w:trHeight w:val="99"/>
        </w:trPr>
        <w:tc>
          <w:tcPr>
            <w:tcW w:w="2790" w:type="dxa"/>
          </w:tcPr>
          <w:p w14:paraId="0CA91483" w14:textId="41EE6878" w:rsidR="00565DFA" w:rsidRPr="004B3327" w:rsidRDefault="00565DFA">
            <w:pPr>
              <w:ind w:left="148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หุ้นกู้ระยะยาว</w:t>
            </w:r>
          </w:p>
        </w:tc>
        <w:tc>
          <w:tcPr>
            <w:tcW w:w="924" w:type="dxa"/>
          </w:tcPr>
          <w:p w14:paraId="4D84AAF9" w14:textId="7C6B3C48" w:rsidR="00565DFA" w:rsidRPr="004B3327" w:rsidRDefault="00FB7C01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15,2</w:t>
            </w:r>
            <w:r w:rsidR="006E0F5F" w:rsidRPr="004B3327">
              <w:rPr>
                <w:rFonts w:ascii="Angsana New" w:hAnsi="Angsana New" w:hint="cs"/>
                <w:sz w:val="23"/>
                <w:szCs w:val="23"/>
              </w:rPr>
              <w:t>85</w:t>
            </w:r>
          </w:p>
        </w:tc>
        <w:tc>
          <w:tcPr>
            <w:tcW w:w="924" w:type="dxa"/>
          </w:tcPr>
          <w:p w14:paraId="759FF3F0" w14:textId="53F732A5" w:rsidR="00565DFA" w:rsidRPr="004B3327" w:rsidRDefault="004764E2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52,</w:t>
            </w:r>
            <w:r w:rsidR="006E0F5F" w:rsidRPr="004B3327">
              <w:rPr>
                <w:rFonts w:ascii="Angsana New" w:hAnsi="Angsana New" w:hint="cs"/>
                <w:sz w:val="23"/>
                <w:szCs w:val="23"/>
              </w:rPr>
              <w:t>555</w:t>
            </w:r>
          </w:p>
        </w:tc>
        <w:tc>
          <w:tcPr>
            <w:tcW w:w="924" w:type="dxa"/>
          </w:tcPr>
          <w:p w14:paraId="145E2418" w14:textId="2D7F5D13" w:rsidR="00565DFA" w:rsidRPr="004B3327" w:rsidRDefault="004764E2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18,</w:t>
            </w:r>
            <w:r w:rsidR="00F3341D" w:rsidRPr="004B3327">
              <w:rPr>
                <w:rFonts w:ascii="Angsana New" w:hAnsi="Angsana New" w:hint="cs"/>
                <w:sz w:val="23"/>
                <w:szCs w:val="23"/>
              </w:rPr>
              <w:t>733</w:t>
            </w:r>
          </w:p>
        </w:tc>
        <w:tc>
          <w:tcPr>
            <w:tcW w:w="1050" w:type="dxa"/>
          </w:tcPr>
          <w:p w14:paraId="7A9B6164" w14:textId="63CB225E" w:rsidR="00565DFA" w:rsidRPr="004B3327" w:rsidRDefault="00444DFE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1" w:type="dxa"/>
          </w:tcPr>
          <w:p w14:paraId="35F42DC5" w14:textId="1E046609" w:rsidR="00565DFA" w:rsidRPr="004B3327" w:rsidRDefault="00444DFE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0" w:type="dxa"/>
          </w:tcPr>
          <w:p w14:paraId="738C9C87" w14:textId="64BA8350" w:rsidR="00565DFA" w:rsidRPr="004B3327" w:rsidRDefault="004764E2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86,57</w:t>
            </w:r>
            <w:r w:rsidR="00E9194F" w:rsidRPr="004B3327">
              <w:rPr>
                <w:rFonts w:ascii="Angsana New" w:hAnsi="Angsana New" w:hint="cs"/>
                <w:sz w:val="23"/>
                <w:szCs w:val="23"/>
              </w:rPr>
              <w:t>3</w:t>
            </w:r>
          </w:p>
        </w:tc>
        <w:tc>
          <w:tcPr>
            <w:tcW w:w="1227" w:type="dxa"/>
          </w:tcPr>
          <w:p w14:paraId="745DEF8F" w14:textId="384E22F6" w:rsidR="00565DFA" w:rsidRPr="004B3327" w:rsidRDefault="00565DFA">
            <w:pPr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</w:t>
            </w:r>
            <w:r w:rsidR="001E62A6" w:rsidRPr="004B3327">
              <w:rPr>
                <w:rFonts w:ascii="Angsana New" w:hAnsi="Angsana New" w:hint="cs"/>
                <w:sz w:val="23"/>
                <w:szCs w:val="23"/>
              </w:rPr>
              <w:t>3</w:t>
            </w:r>
            <w:r w:rsidR="0065153C" w:rsidRPr="004B3327">
              <w:rPr>
                <w:rFonts w:ascii="Angsana New" w:hAnsi="Angsana New" w:hint="cs"/>
                <w:sz w:val="23"/>
                <w:szCs w:val="23"/>
              </w:rPr>
              <w:t>4</w:t>
            </w:r>
          </w:p>
        </w:tc>
      </w:tr>
      <w:tr w:rsidR="004B3327" w:rsidRPr="004B3327" w14:paraId="4C9EE2D2" w14:textId="77777777" w:rsidTr="008A24B3">
        <w:trPr>
          <w:cantSplit/>
          <w:trHeight w:val="99"/>
        </w:trPr>
        <w:tc>
          <w:tcPr>
            <w:tcW w:w="2790" w:type="dxa"/>
          </w:tcPr>
          <w:p w14:paraId="67E02594" w14:textId="0D43E81E" w:rsidR="00565DFA" w:rsidRPr="004B3327" w:rsidRDefault="00565DFA">
            <w:pPr>
              <w:ind w:left="148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หนี้สินตามสัญญาเช่า</w:t>
            </w:r>
          </w:p>
        </w:tc>
        <w:tc>
          <w:tcPr>
            <w:tcW w:w="924" w:type="dxa"/>
          </w:tcPr>
          <w:p w14:paraId="1D0E8977" w14:textId="3E990BC7" w:rsidR="00565DFA" w:rsidRPr="004B3327" w:rsidRDefault="00600862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142</w:t>
            </w:r>
          </w:p>
        </w:tc>
        <w:tc>
          <w:tcPr>
            <w:tcW w:w="924" w:type="dxa"/>
          </w:tcPr>
          <w:p w14:paraId="51BC66E2" w14:textId="5E6BFB7E" w:rsidR="00565DFA" w:rsidRPr="004B3327" w:rsidRDefault="00600862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681</w:t>
            </w:r>
          </w:p>
        </w:tc>
        <w:tc>
          <w:tcPr>
            <w:tcW w:w="924" w:type="dxa"/>
          </w:tcPr>
          <w:p w14:paraId="43C3BEF9" w14:textId="13DADEEA" w:rsidR="00565DFA" w:rsidRPr="004B3327" w:rsidRDefault="00600862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2</w:t>
            </w:r>
            <w:r w:rsidR="000E0978" w:rsidRPr="004B3327">
              <w:rPr>
                <w:rFonts w:ascii="Angsana New" w:hAnsi="Angsana New" w:hint="cs"/>
                <w:sz w:val="23"/>
                <w:szCs w:val="23"/>
              </w:rPr>
              <w:t>69</w:t>
            </w:r>
          </w:p>
        </w:tc>
        <w:tc>
          <w:tcPr>
            <w:tcW w:w="1050" w:type="dxa"/>
          </w:tcPr>
          <w:p w14:paraId="47822C40" w14:textId="58D74319" w:rsidR="00565DFA" w:rsidRPr="004B3327" w:rsidRDefault="000E0978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1" w:type="dxa"/>
          </w:tcPr>
          <w:p w14:paraId="67E86C43" w14:textId="1AC197CF" w:rsidR="00565DFA" w:rsidRPr="004B3327" w:rsidRDefault="000E0978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0" w:type="dxa"/>
          </w:tcPr>
          <w:p w14:paraId="5A8E3E73" w14:textId="2D0C914D" w:rsidR="00565DFA" w:rsidRPr="004B3327" w:rsidRDefault="00B26DA0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1,092</w:t>
            </w:r>
          </w:p>
        </w:tc>
        <w:tc>
          <w:tcPr>
            <w:tcW w:w="1227" w:type="dxa"/>
          </w:tcPr>
          <w:p w14:paraId="1DFEA223" w14:textId="774DB01F" w:rsidR="00565DFA" w:rsidRPr="004B3327" w:rsidRDefault="00B26DA0">
            <w:pPr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หมายเหตุ 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35.1</w:t>
            </w:r>
          </w:p>
        </w:tc>
      </w:tr>
      <w:tr w:rsidR="004B3327" w:rsidRPr="004B3327" w14:paraId="3E4F133E" w14:textId="77777777" w:rsidTr="008A24B3">
        <w:trPr>
          <w:cantSplit/>
          <w:trHeight w:val="99"/>
        </w:trPr>
        <w:tc>
          <w:tcPr>
            <w:tcW w:w="2790" w:type="dxa"/>
          </w:tcPr>
          <w:p w14:paraId="5CE3BEC4" w14:textId="35A3BD68" w:rsidR="009B0E20" w:rsidRPr="004B3327" w:rsidRDefault="009B0E20">
            <w:pPr>
              <w:ind w:left="148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หนี้สินทางการเงินหมุนเวียนอื่น</w:t>
            </w:r>
          </w:p>
        </w:tc>
        <w:tc>
          <w:tcPr>
            <w:tcW w:w="924" w:type="dxa"/>
          </w:tcPr>
          <w:p w14:paraId="281A56CC" w14:textId="0CE82582" w:rsidR="009B0E20" w:rsidRPr="004B3327" w:rsidRDefault="009B0E20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4" w:type="dxa"/>
          </w:tcPr>
          <w:p w14:paraId="158091AD" w14:textId="2657D368" w:rsidR="009B0E20" w:rsidRPr="004B3327" w:rsidRDefault="009B0E20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4" w:type="dxa"/>
          </w:tcPr>
          <w:p w14:paraId="00614ADB" w14:textId="184DD8C0" w:rsidR="009B0E20" w:rsidRPr="004B3327" w:rsidRDefault="009B0E20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0" w:type="dxa"/>
          </w:tcPr>
          <w:p w14:paraId="2F815F18" w14:textId="1FA0B67C" w:rsidR="009B0E20" w:rsidRPr="004B3327" w:rsidRDefault="009B0E20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1" w:type="dxa"/>
          </w:tcPr>
          <w:p w14:paraId="1129E3A8" w14:textId="22617705" w:rsidR="009B0E20" w:rsidRPr="004B3327" w:rsidRDefault="009B0E20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18</w:t>
            </w:r>
          </w:p>
        </w:tc>
        <w:tc>
          <w:tcPr>
            <w:tcW w:w="980" w:type="dxa"/>
          </w:tcPr>
          <w:p w14:paraId="0F0F4DEB" w14:textId="77FADA46" w:rsidR="009B0E20" w:rsidRPr="004B3327" w:rsidRDefault="009B0E20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18</w:t>
            </w:r>
          </w:p>
        </w:tc>
        <w:tc>
          <w:tcPr>
            <w:tcW w:w="1227" w:type="dxa"/>
          </w:tcPr>
          <w:p w14:paraId="592CF873" w14:textId="5D68DF5C" w:rsidR="009B0E20" w:rsidRPr="004B3327" w:rsidRDefault="009B0E20">
            <w:pPr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</w:tr>
    </w:tbl>
    <w:p w14:paraId="7CB6861E" w14:textId="2DEF39DD" w:rsidR="008A24B3" w:rsidRPr="004B3327" w:rsidRDefault="008A24B3">
      <w:pPr>
        <w:rPr>
          <w:rFonts w:ascii="Angsana New" w:hAnsi="Angsana New"/>
        </w:rPr>
      </w:pPr>
    </w:p>
    <w:tbl>
      <w:tblPr>
        <w:tblW w:w="9828" w:type="dxa"/>
        <w:tblInd w:w="90" w:type="dxa"/>
        <w:tblLayout w:type="fixed"/>
        <w:tblLook w:val="0000" w:firstRow="0" w:lastRow="0" w:firstColumn="0" w:lastColumn="0" w:noHBand="0" w:noVBand="0"/>
      </w:tblPr>
      <w:tblGrid>
        <w:gridCol w:w="2790"/>
        <w:gridCol w:w="924"/>
        <w:gridCol w:w="924"/>
        <w:gridCol w:w="924"/>
        <w:gridCol w:w="1050"/>
        <w:gridCol w:w="1081"/>
        <w:gridCol w:w="980"/>
        <w:gridCol w:w="1155"/>
      </w:tblGrid>
      <w:tr w:rsidR="004B3327" w:rsidRPr="004B3327" w14:paraId="0B00B382" w14:textId="77777777">
        <w:trPr>
          <w:cantSplit/>
          <w:trHeight w:val="99"/>
          <w:tblHeader/>
        </w:trPr>
        <w:tc>
          <w:tcPr>
            <w:tcW w:w="2790" w:type="dxa"/>
          </w:tcPr>
          <w:p w14:paraId="5E8CDA67" w14:textId="1F6B916B" w:rsidR="00657EB7" w:rsidRPr="004B3327" w:rsidRDefault="00657EB7">
            <w:pPr>
              <w:ind w:left="148" w:right="-108" w:hanging="148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7038" w:type="dxa"/>
            <w:gridSpan w:val="7"/>
          </w:tcPr>
          <w:p w14:paraId="5CA397BA" w14:textId="77777777" w:rsidR="00657EB7" w:rsidRPr="004B3327" w:rsidRDefault="00657EB7">
            <w:pPr>
              <w:tabs>
                <w:tab w:val="left" w:pos="240"/>
              </w:tabs>
              <w:ind w:left="240" w:right="-13" w:hanging="240"/>
              <w:jc w:val="right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(หน่วย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: 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ล้านบาท)</w:t>
            </w:r>
          </w:p>
        </w:tc>
      </w:tr>
      <w:tr w:rsidR="004B3327" w:rsidRPr="004B3327" w14:paraId="18632DCD" w14:textId="77777777">
        <w:trPr>
          <w:cantSplit/>
          <w:trHeight w:val="99"/>
          <w:tblHeader/>
        </w:trPr>
        <w:tc>
          <w:tcPr>
            <w:tcW w:w="2790" w:type="dxa"/>
          </w:tcPr>
          <w:p w14:paraId="34F33C26" w14:textId="77777777" w:rsidR="00657EB7" w:rsidRPr="004B3327" w:rsidRDefault="00657EB7">
            <w:pPr>
              <w:ind w:left="148" w:right="-108" w:hanging="148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7038" w:type="dxa"/>
            <w:gridSpan w:val="7"/>
          </w:tcPr>
          <w:p w14:paraId="725740F0" w14:textId="77777777" w:rsidR="00657EB7" w:rsidRPr="004B3327" w:rsidRDefault="00657EB7">
            <w:pPr>
              <w:pBdr>
                <w:bottom w:val="single" w:sz="4" w:space="1" w:color="auto"/>
              </w:pBd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ณ วันที่ 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31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2568</w:t>
            </w:r>
          </w:p>
        </w:tc>
      </w:tr>
      <w:tr w:rsidR="004B3327" w:rsidRPr="004B3327" w14:paraId="72EDC07D" w14:textId="77777777">
        <w:trPr>
          <w:cantSplit/>
          <w:trHeight w:val="99"/>
          <w:tblHeader/>
        </w:trPr>
        <w:tc>
          <w:tcPr>
            <w:tcW w:w="2790" w:type="dxa"/>
          </w:tcPr>
          <w:p w14:paraId="2FE0D9A1" w14:textId="77777777" w:rsidR="00657EB7" w:rsidRPr="004B3327" w:rsidRDefault="00657EB7">
            <w:pPr>
              <w:ind w:left="148" w:right="-108" w:hanging="148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7038" w:type="dxa"/>
            <w:gridSpan w:val="7"/>
          </w:tcPr>
          <w:p w14:paraId="6009CC41" w14:textId="77777777" w:rsidR="00657EB7" w:rsidRPr="004B3327" w:rsidRDefault="00657EB7">
            <w:pPr>
              <w:pBdr>
                <w:bottom w:val="single" w:sz="4" w:space="1" w:color="auto"/>
              </w:pBd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งบการเงินเฉพาะกิจการ</w:t>
            </w:r>
          </w:p>
        </w:tc>
      </w:tr>
      <w:tr w:rsidR="004B3327" w:rsidRPr="004B3327" w14:paraId="74783A9D" w14:textId="77777777">
        <w:trPr>
          <w:cantSplit/>
          <w:trHeight w:val="99"/>
          <w:tblHeader/>
        </w:trPr>
        <w:tc>
          <w:tcPr>
            <w:tcW w:w="2790" w:type="dxa"/>
          </w:tcPr>
          <w:p w14:paraId="25FE6450" w14:textId="77777777" w:rsidR="00657EB7" w:rsidRPr="004B3327" w:rsidRDefault="00657EB7">
            <w:pPr>
              <w:ind w:left="148" w:right="-108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br w:type="page"/>
            </w:r>
          </w:p>
        </w:tc>
        <w:tc>
          <w:tcPr>
            <w:tcW w:w="2772" w:type="dxa"/>
            <w:gridSpan w:val="3"/>
          </w:tcPr>
          <w:p w14:paraId="2B5B0FEE" w14:textId="77777777" w:rsidR="00657EB7" w:rsidRPr="004B3327" w:rsidRDefault="00657EB7">
            <w:pPr>
              <w:pBdr>
                <w:bottom w:val="single" w:sz="4" w:space="1" w:color="auto"/>
              </w:pBd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อัตราดอกเบี้ยคงที่</w:t>
            </w:r>
          </w:p>
        </w:tc>
        <w:tc>
          <w:tcPr>
            <w:tcW w:w="1050" w:type="dxa"/>
          </w:tcPr>
          <w:p w14:paraId="5F7EE025" w14:textId="77777777" w:rsidR="00657EB7" w:rsidRPr="004B3327" w:rsidRDefault="00657EB7">
            <w:pPr>
              <w:ind w:left="-5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อัตราดอกเบี้ย</w:t>
            </w:r>
          </w:p>
        </w:tc>
        <w:tc>
          <w:tcPr>
            <w:tcW w:w="1081" w:type="dxa"/>
          </w:tcPr>
          <w:p w14:paraId="2169DE9C" w14:textId="77777777" w:rsidR="00657EB7" w:rsidRPr="004B3327" w:rsidRDefault="00657EB7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80" w:type="dxa"/>
          </w:tcPr>
          <w:p w14:paraId="758DC11D" w14:textId="77777777" w:rsidR="00657EB7" w:rsidRPr="004B3327" w:rsidRDefault="00657EB7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155" w:type="dxa"/>
          </w:tcPr>
          <w:p w14:paraId="5A366973" w14:textId="77777777" w:rsidR="00657EB7" w:rsidRPr="004B3327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</w:p>
        </w:tc>
      </w:tr>
      <w:tr w:rsidR="004B3327" w:rsidRPr="004B3327" w14:paraId="1D508790" w14:textId="77777777">
        <w:trPr>
          <w:cantSplit/>
          <w:trHeight w:val="99"/>
          <w:tblHeader/>
        </w:trPr>
        <w:tc>
          <w:tcPr>
            <w:tcW w:w="2790" w:type="dxa"/>
          </w:tcPr>
          <w:p w14:paraId="436D9112" w14:textId="77777777" w:rsidR="00657EB7" w:rsidRPr="004B3327" w:rsidRDefault="00657EB7">
            <w:pPr>
              <w:ind w:left="148" w:right="-108" w:hanging="148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4" w:type="dxa"/>
          </w:tcPr>
          <w:p w14:paraId="5D633914" w14:textId="77777777" w:rsidR="00657EB7" w:rsidRPr="004B3327" w:rsidRDefault="00657EB7">
            <w:pPr>
              <w:ind w:left="-5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ภายใน</w:t>
            </w:r>
          </w:p>
        </w:tc>
        <w:tc>
          <w:tcPr>
            <w:tcW w:w="924" w:type="dxa"/>
          </w:tcPr>
          <w:p w14:paraId="4291906D" w14:textId="77777777" w:rsidR="00657EB7" w:rsidRPr="004B3327" w:rsidRDefault="00657EB7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มากกว่า 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1</w:t>
            </w:r>
          </w:p>
        </w:tc>
        <w:tc>
          <w:tcPr>
            <w:tcW w:w="924" w:type="dxa"/>
          </w:tcPr>
          <w:p w14:paraId="655E8F78" w14:textId="77777777" w:rsidR="00657EB7" w:rsidRPr="004B3327" w:rsidRDefault="00657EB7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มากกว่า</w:t>
            </w:r>
          </w:p>
        </w:tc>
        <w:tc>
          <w:tcPr>
            <w:tcW w:w="1050" w:type="dxa"/>
          </w:tcPr>
          <w:p w14:paraId="77B2E1AE" w14:textId="77777777" w:rsidR="00657EB7" w:rsidRPr="004B3327" w:rsidRDefault="00657EB7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ปรับขึ้นลง</w:t>
            </w:r>
          </w:p>
        </w:tc>
        <w:tc>
          <w:tcPr>
            <w:tcW w:w="1081" w:type="dxa"/>
          </w:tcPr>
          <w:p w14:paraId="2488D06A" w14:textId="77777777" w:rsidR="00657EB7" w:rsidRPr="004B3327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ไม่มี</w:t>
            </w:r>
          </w:p>
        </w:tc>
        <w:tc>
          <w:tcPr>
            <w:tcW w:w="980" w:type="dxa"/>
          </w:tcPr>
          <w:p w14:paraId="2FB04442" w14:textId="77777777" w:rsidR="00657EB7" w:rsidRPr="004B3327" w:rsidRDefault="00657EB7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155" w:type="dxa"/>
          </w:tcPr>
          <w:p w14:paraId="183751F9" w14:textId="77777777" w:rsidR="00657EB7" w:rsidRPr="004B3327" w:rsidRDefault="00657EB7">
            <w:pP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อัตรา</w:t>
            </w:r>
          </w:p>
        </w:tc>
      </w:tr>
      <w:tr w:rsidR="004B3327" w:rsidRPr="004B3327" w14:paraId="59E47051" w14:textId="77777777">
        <w:trPr>
          <w:cantSplit/>
          <w:trHeight w:val="99"/>
          <w:tblHeader/>
        </w:trPr>
        <w:tc>
          <w:tcPr>
            <w:tcW w:w="2790" w:type="dxa"/>
          </w:tcPr>
          <w:p w14:paraId="356D6B71" w14:textId="77777777" w:rsidR="00657EB7" w:rsidRPr="004B3327" w:rsidRDefault="00657EB7">
            <w:pPr>
              <w:ind w:left="148" w:right="-108" w:hanging="148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4" w:type="dxa"/>
          </w:tcPr>
          <w:p w14:paraId="41BF9682" w14:textId="77777777" w:rsidR="00657EB7" w:rsidRPr="004B3327" w:rsidRDefault="00657EB7">
            <w:pPr>
              <w:pBdr>
                <w:bottom w:val="single" w:sz="4" w:space="1" w:color="auto"/>
              </w:pBd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 ปี</w:t>
            </w:r>
          </w:p>
        </w:tc>
        <w:tc>
          <w:tcPr>
            <w:tcW w:w="924" w:type="dxa"/>
          </w:tcPr>
          <w:p w14:paraId="6DFDC580" w14:textId="77777777" w:rsidR="00657EB7" w:rsidRPr="004B3327" w:rsidRDefault="00657EB7">
            <w:pPr>
              <w:pBdr>
                <w:bottom w:val="single" w:sz="4" w:space="1" w:color="auto"/>
              </w:pBd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ถึง 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5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 ปี</w:t>
            </w:r>
          </w:p>
        </w:tc>
        <w:tc>
          <w:tcPr>
            <w:tcW w:w="924" w:type="dxa"/>
          </w:tcPr>
          <w:p w14:paraId="3B8EBC42" w14:textId="77777777" w:rsidR="00657EB7" w:rsidRPr="004B3327" w:rsidRDefault="00657EB7">
            <w:pPr>
              <w:pBdr>
                <w:bottom w:val="single" w:sz="4" w:space="1" w:color="auto"/>
              </w:pBd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5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 ปี</w:t>
            </w:r>
          </w:p>
        </w:tc>
        <w:tc>
          <w:tcPr>
            <w:tcW w:w="1050" w:type="dxa"/>
          </w:tcPr>
          <w:p w14:paraId="6DD8F415" w14:textId="77777777" w:rsidR="00657EB7" w:rsidRPr="004B3327" w:rsidRDefault="00657EB7">
            <w:pPr>
              <w:pBdr>
                <w:bottom w:val="single" w:sz="4" w:space="1" w:color="auto"/>
              </w:pBdr>
              <w:ind w:left="-57" w:right="-6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ตามราคาตลาด</w:t>
            </w:r>
          </w:p>
        </w:tc>
        <w:tc>
          <w:tcPr>
            <w:tcW w:w="1081" w:type="dxa"/>
          </w:tcPr>
          <w:p w14:paraId="3718CE1A" w14:textId="77777777" w:rsidR="00657EB7" w:rsidRPr="004B3327" w:rsidRDefault="00657EB7">
            <w:pPr>
              <w:pBdr>
                <w:bottom w:val="single" w:sz="4" w:space="1" w:color="auto"/>
              </w:pBd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อัตราดอกเบี้ย</w:t>
            </w:r>
          </w:p>
        </w:tc>
        <w:tc>
          <w:tcPr>
            <w:tcW w:w="980" w:type="dxa"/>
          </w:tcPr>
          <w:p w14:paraId="4DA79AAE" w14:textId="77777777" w:rsidR="00657EB7" w:rsidRPr="004B3327" w:rsidRDefault="00657EB7">
            <w:pPr>
              <w:pBdr>
                <w:bottom w:val="single" w:sz="4" w:space="1" w:color="auto"/>
              </w:pBd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รวม</w:t>
            </w:r>
          </w:p>
        </w:tc>
        <w:tc>
          <w:tcPr>
            <w:tcW w:w="1155" w:type="dxa"/>
          </w:tcPr>
          <w:p w14:paraId="31E5D9E2" w14:textId="77777777" w:rsidR="00657EB7" w:rsidRPr="004B3327" w:rsidRDefault="00657EB7">
            <w:pPr>
              <w:pBdr>
                <w:bottom w:val="single" w:sz="4" w:space="1" w:color="auto"/>
              </w:pBdr>
              <w:ind w:left="-5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ดอกเบี้ย</w:t>
            </w:r>
          </w:p>
        </w:tc>
      </w:tr>
      <w:tr w:rsidR="004B3327" w:rsidRPr="004B3327" w14:paraId="4152A68F" w14:textId="77777777">
        <w:trPr>
          <w:cantSplit/>
          <w:trHeight w:val="99"/>
        </w:trPr>
        <w:tc>
          <w:tcPr>
            <w:tcW w:w="2790" w:type="dxa"/>
          </w:tcPr>
          <w:p w14:paraId="2BB5BCA0" w14:textId="77777777" w:rsidR="00657EB7" w:rsidRPr="004B3327" w:rsidRDefault="00657EB7">
            <w:pPr>
              <w:ind w:left="148" w:hanging="148"/>
              <w:rPr>
                <w:rFonts w:ascii="Angsana New" w:hAnsi="Angsana New"/>
                <w:b/>
                <w:bCs/>
                <w:sz w:val="23"/>
                <w:szCs w:val="23"/>
                <w:cs/>
              </w:rPr>
            </w:pPr>
          </w:p>
        </w:tc>
        <w:tc>
          <w:tcPr>
            <w:tcW w:w="924" w:type="dxa"/>
          </w:tcPr>
          <w:p w14:paraId="761220DC" w14:textId="77777777" w:rsidR="00657EB7" w:rsidRPr="004B3327" w:rsidRDefault="00657EB7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4" w:type="dxa"/>
          </w:tcPr>
          <w:p w14:paraId="308396DA" w14:textId="77777777" w:rsidR="00657EB7" w:rsidRPr="004B3327" w:rsidRDefault="00657EB7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4" w:type="dxa"/>
          </w:tcPr>
          <w:p w14:paraId="433EF7A5" w14:textId="77777777" w:rsidR="00657EB7" w:rsidRPr="004B3327" w:rsidRDefault="00657EB7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50" w:type="dxa"/>
          </w:tcPr>
          <w:p w14:paraId="61AF5599" w14:textId="77777777" w:rsidR="00657EB7" w:rsidRPr="004B3327" w:rsidRDefault="00657EB7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81" w:type="dxa"/>
          </w:tcPr>
          <w:p w14:paraId="1E73B490" w14:textId="77777777" w:rsidR="00657EB7" w:rsidRPr="004B3327" w:rsidRDefault="00657EB7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80" w:type="dxa"/>
          </w:tcPr>
          <w:p w14:paraId="57E2B3F4" w14:textId="77777777" w:rsidR="00657EB7" w:rsidRPr="004B3327" w:rsidRDefault="00657EB7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155" w:type="dxa"/>
          </w:tcPr>
          <w:p w14:paraId="2F1E87F6" w14:textId="77777777" w:rsidR="00657EB7" w:rsidRPr="004B3327" w:rsidRDefault="00657EB7">
            <w:pPr>
              <w:tabs>
                <w:tab w:val="decimal" w:pos="490"/>
              </w:tabs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(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ร้อยละต่อปี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)</w:t>
            </w:r>
          </w:p>
        </w:tc>
      </w:tr>
      <w:tr w:rsidR="004B3327" w:rsidRPr="004B3327" w14:paraId="540BFC21" w14:textId="77777777">
        <w:trPr>
          <w:cantSplit/>
          <w:trHeight w:val="99"/>
        </w:trPr>
        <w:tc>
          <w:tcPr>
            <w:tcW w:w="2790" w:type="dxa"/>
          </w:tcPr>
          <w:p w14:paraId="1ACC8CA6" w14:textId="77777777" w:rsidR="00657EB7" w:rsidRPr="004B3327" w:rsidRDefault="00657EB7">
            <w:pPr>
              <w:ind w:left="148" w:hanging="148"/>
              <w:rPr>
                <w:rFonts w:ascii="Angsana New" w:hAnsi="Angsana New"/>
                <w:b/>
                <w:bCs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b/>
                <w:bCs/>
                <w:sz w:val="23"/>
                <w:szCs w:val="23"/>
                <w:cs/>
              </w:rPr>
              <w:t>สินทรัพย์ทางการเงิน</w:t>
            </w:r>
          </w:p>
        </w:tc>
        <w:tc>
          <w:tcPr>
            <w:tcW w:w="924" w:type="dxa"/>
          </w:tcPr>
          <w:p w14:paraId="343C87D5" w14:textId="77777777" w:rsidR="00657EB7" w:rsidRPr="004B3327" w:rsidRDefault="00657EB7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4" w:type="dxa"/>
          </w:tcPr>
          <w:p w14:paraId="1133D3D1" w14:textId="77777777" w:rsidR="00657EB7" w:rsidRPr="004B3327" w:rsidRDefault="00657EB7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4" w:type="dxa"/>
          </w:tcPr>
          <w:p w14:paraId="0C51BFD0" w14:textId="77777777" w:rsidR="00657EB7" w:rsidRPr="004B3327" w:rsidRDefault="00657EB7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50" w:type="dxa"/>
          </w:tcPr>
          <w:p w14:paraId="37383B98" w14:textId="77777777" w:rsidR="00657EB7" w:rsidRPr="004B3327" w:rsidRDefault="00657EB7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81" w:type="dxa"/>
          </w:tcPr>
          <w:p w14:paraId="0353166E" w14:textId="77777777" w:rsidR="00657EB7" w:rsidRPr="004B3327" w:rsidRDefault="00657EB7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80" w:type="dxa"/>
          </w:tcPr>
          <w:p w14:paraId="25903621" w14:textId="77777777" w:rsidR="00657EB7" w:rsidRPr="004B3327" w:rsidRDefault="00657EB7">
            <w:pPr>
              <w:tabs>
                <w:tab w:val="decimal" w:pos="490"/>
              </w:tabs>
              <w:ind w:left="-7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155" w:type="dxa"/>
          </w:tcPr>
          <w:p w14:paraId="2879645D" w14:textId="77777777" w:rsidR="00657EB7" w:rsidRPr="004B3327" w:rsidRDefault="00657EB7">
            <w:pPr>
              <w:tabs>
                <w:tab w:val="decimal" w:pos="490"/>
              </w:tabs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</w:p>
        </w:tc>
      </w:tr>
      <w:tr w:rsidR="004B3327" w:rsidRPr="004B3327" w14:paraId="29458696" w14:textId="77777777">
        <w:trPr>
          <w:cantSplit/>
          <w:trHeight w:val="99"/>
        </w:trPr>
        <w:tc>
          <w:tcPr>
            <w:tcW w:w="2790" w:type="dxa"/>
          </w:tcPr>
          <w:p w14:paraId="6AD46E9A" w14:textId="77777777" w:rsidR="00657EB7" w:rsidRPr="004B3327" w:rsidRDefault="00657EB7">
            <w:pPr>
              <w:tabs>
                <w:tab w:val="left" w:pos="176"/>
              </w:tabs>
              <w:ind w:left="148" w:right="-114" w:hanging="148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เงินสดและรายการเทียบเท่าเงินสด</w:t>
            </w:r>
          </w:p>
        </w:tc>
        <w:tc>
          <w:tcPr>
            <w:tcW w:w="924" w:type="dxa"/>
          </w:tcPr>
          <w:p w14:paraId="72A40A5F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32</w:t>
            </w:r>
          </w:p>
        </w:tc>
        <w:tc>
          <w:tcPr>
            <w:tcW w:w="924" w:type="dxa"/>
          </w:tcPr>
          <w:p w14:paraId="1A2EC53E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4" w:type="dxa"/>
          </w:tcPr>
          <w:p w14:paraId="0F519034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0" w:type="dxa"/>
          </w:tcPr>
          <w:p w14:paraId="4715C29A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7,915</w:t>
            </w:r>
          </w:p>
        </w:tc>
        <w:tc>
          <w:tcPr>
            <w:tcW w:w="1081" w:type="dxa"/>
          </w:tcPr>
          <w:p w14:paraId="28D77220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2</w:t>
            </w:r>
          </w:p>
        </w:tc>
        <w:tc>
          <w:tcPr>
            <w:tcW w:w="980" w:type="dxa"/>
          </w:tcPr>
          <w:p w14:paraId="6C4209D8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7,949</w:t>
            </w:r>
          </w:p>
        </w:tc>
        <w:tc>
          <w:tcPr>
            <w:tcW w:w="1155" w:type="dxa"/>
            <w:vAlign w:val="bottom"/>
          </w:tcPr>
          <w:p w14:paraId="3C80839A" w14:textId="633B7521" w:rsidR="00657EB7" w:rsidRPr="004B3327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</w:t>
            </w:r>
            <w:r w:rsidR="0065153C" w:rsidRPr="004B3327">
              <w:rPr>
                <w:rFonts w:ascii="Angsana New" w:hAnsi="Angsana New" w:hint="cs"/>
                <w:sz w:val="23"/>
                <w:szCs w:val="23"/>
              </w:rPr>
              <w:t>8</w:t>
            </w:r>
          </w:p>
        </w:tc>
      </w:tr>
      <w:tr w:rsidR="004B3327" w:rsidRPr="004B3327" w14:paraId="7FFA6E62" w14:textId="77777777">
        <w:trPr>
          <w:cantSplit/>
          <w:trHeight w:val="99"/>
        </w:trPr>
        <w:tc>
          <w:tcPr>
            <w:tcW w:w="2790" w:type="dxa"/>
          </w:tcPr>
          <w:p w14:paraId="6B48E196" w14:textId="77777777" w:rsidR="00657EB7" w:rsidRPr="004B3327" w:rsidRDefault="00657EB7">
            <w:pPr>
              <w:tabs>
                <w:tab w:val="left" w:pos="176"/>
              </w:tabs>
              <w:ind w:left="148" w:right="-11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924" w:type="dxa"/>
          </w:tcPr>
          <w:p w14:paraId="66032110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95</w:t>
            </w:r>
          </w:p>
        </w:tc>
        <w:tc>
          <w:tcPr>
            <w:tcW w:w="924" w:type="dxa"/>
          </w:tcPr>
          <w:p w14:paraId="21186078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4" w:type="dxa"/>
          </w:tcPr>
          <w:p w14:paraId="3F39A686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0" w:type="dxa"/>
          </w:tcPr>
          <w:p w14:paraId="21B62EBC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1" w:type="dxa"/>
          </w:tcPr>
          <w:p w14:paraId="652BA3C8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0" w:type="dxa"/>
          </w:tcPr>
          <w:p w14:paraId="5637266B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95</w:t>
            </w:r>
          </w:p>
        </w:tc>
        <w:tc>
          <w:tcPr>
            <w:tcW w:w="1155" w:type="dxa"/>
            <w:vAlign w:val="bottom"/>
          </w:tcPr>
          <w:p w14:paraId="1CC9ACE4" w14:textId="77777777" w:rsidR="00657EB7" w:rsidRPr="004B3327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5.83 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ถึง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11.64</w:t>
            </w:r>
          </w:p>
        </w:tc>
      </w:tr>
      <w:tr w:rsidR="004B3327" w:rsidRPr="004B3327" w14:paraId="027B8334" w14:textId="77777777">
        <w:trPr>
          <w:cantSplit/>
          <w:trHeight w:val="99"/>
        </w:trPr>
        <w:tc>
          <w:tcPr>
            <w:tcW w:w="2790" w:type="dxa"/>
          </w:tcPr>
          <w:p w14:paraId="45699159" w14:textId="77777777" w:rsidR="00657EB7" w:rsidRPr="004B3327" w:rsidRDefault="00657EB7">
            <w:pPr>
              <w:ind w:left="148" w:right="-127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924" w:type="dxa"/>
          </w:tcPr>
          <w:p w14:paraId="7DF9E4F6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211</w:t>
            </w:r>
          </w:p>
        </w:tc>
        <w:tc>
          <w:tcPr>
            <w:tcW w:w="924" w:type="dxa"/>
          </w:tcPr>
          <w:p w14:paraId="76D1A534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5,060</w:t>
            </w:r>
          </w:p>
        </w:tc>
        <w:tc>
          <w:tcPr>
            <w:tcW w:w="924" w:type="dxa"/>
          </w:tcPr>
          <w:p w14:paraId="63BBB533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9,210</w:t>
            </w:r>
          </w:p>
        </w:tc>
        <w:tc>
          <w:tcPr>
            <w:tcW w:w="1050" w:type="dxa"/>
          </w:tcPr>
          <w:p w14:paraId="3323425D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138</w:t>
            </w:r>
          </w:p>
        </w:tc>
        <w:tc>
          <w:tcPr>
            <w:tcW w:w="1081" w:type="dxa"/>
          </w:tcPr>
          <w:p w14:paraId="6AB5C5A5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0" w:type="dxa"/>
            <w:vAlign w:val="bottom"/>
          </w:tcPr>
          <w:p w14:paraId="5A6C3F4E" w14:textId="2B45E7E6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14,6</w:t>
            </w:r>
            <w:r w:rsidR="00F71575">
              <w:rPr>
                <w:rFonts w:ascii="Angsana New" w:hAnsi="Angsana New"/>
                <w:sz w:val="23"/>
                <w:szCs w:val="23"/>
              </w:rPr>
              <w:t>1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9</w:t>
            </w:r>
          </w:p>
        </w:tc>
        <w:tc>
          <w:tcPr>
            <w:tcW w:w="1155" w:type="dxa"/>
            <w:vAlign w:val="bottom"/>
          </w:tcPr>
          <w:p w14:paraId="05C5708D" w14:textId="77777777" w:rsidR="00657EB7" w:rsidRPr="004B3327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4.15 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ถึง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13.80</w:t>
            </w:r>
          </w:p>
        </w:tc>
      </w:tr>
      <w:tr w:rsidR="004B3327" w:rsidRPr="004B3327" w14:paraId="1CDFDDFE" w14:textId="77777777">
        <w:trPr>
          <w:cantSplit/>
          <w:trHeight w:val="99"/>
        </w:trPr>
        <w:tc>
          <w:tcPr>
            <w:tcW w:w="2790" w:type="dxa"/>
          </w:tcPr>
          <w:p w14:paraId="57651B49" w14:textId="77777777" w:rsidR="00657EB7" w:rsidRPr="004B3327" w:rsidRDefault="00657EB7">
            <w:pPr>
              <w:tabs>
                <w:tab w:val="left" w:pos="176"/>
              </w:tabs>
              <w:ind w:left="148" w:right="3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สินทรัพย์ทางการเงินหมุนเวียนอื่น</w:t>
            </w:r>
          </w:p>
        </w:tc>
        <w:tc>
          <w:tcPr>
            <w:tcW w:w="924" w:type="dxa"/>
          </w:tcPr>
          <w:p w14:paraId="5CD49E9B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379</w:t>
            </w:r>
          </w:p>
        </w:tc>
        <w:tc>
          <w:tcPr>
            <w:tcW w:w="924" w:type="dxa"/>
          </w:tcPr>
          <w:p w14:paraId="63D57E0B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4" w:type="dxa"/>
          </w:tcPr>
          <w:p w14:paraId="10514EC1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0" w:type="dxa"/>
          </w:tcPr>
          <w:p w14:paraId="1A470507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1" w:type="dxa"/>
          </w:tcPr>
          <w:p w14:paraId="319898E3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0" w:type="dxa"/>
          </w:tcPr>
          <w:p w14:paraId="462E10E9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379</w:t>
            </w:r>
          </w:p>
        </w:tc>
        <w:tc>
          <w:tcPr>
            <w:tcW w:w="1155" w:type="dxa"/>
            <w:vAlign w:val="bottom"/>
          </w:tcPr>
          <w:p w14:paraId="704B8951" w14:textId="77777777" w:rsidR="00657EB7" w:rsidRPr="004B3327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3.23</w:t>
            </w:r>
          </w:p>
        </w:tc>
      </w:tr>
      <w:tr w:rsidR="004B3327" w:rsidRPr="004B3327" w14:paraId="3EAEFD94" w14:textId="77777777">
        <w:trPr>
          <w:cantSplit/>
          <w:trHeight w:val="99"/>
        </w:trPr>
        <w:tc>
          <w:tcPr>
            <w:tcW w:w="2790" w:type="dxa"/>
          </w:tcPr>
          <w:p w14:paraId="53540C99" w14:textId="77777777" w:rsidR="00657EB7" w:rsidRPr="004B3327" w:rsidRDefault="00657EB7">
            <w:pPr>
              <w:tabs>
                <w:tab w:val="left" w:pos="176"/>
              </w:tabs>
              <w:ind w:left="148" w:right="34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24" w:type="dxa"/>
          </w:tcPr>
          <w:p w14:paraId="5A7433AE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120</w:t>
            </w:r>
          </w:p>
        </w:tc>
        <w:tc>
          <w:tcPr>
            <w:tcW w:w="924" w:type="dxa"/>
          </w:tcPr>
          <w:p w14:paraId="36EF7BD8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4" w:type="dxa"/>
          </w:tcPr>
          <w:p w14:paraId="1C6EDAF2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1,085</w:t>
            </w:r>
          </w:p>
        </w:tc>
        <w:tc>
          <w:tcPr>
            <w:tcW w:w="1050" w:type="dxa"/>
          </w:tcPr>
          <w:p w14:paraId="63D248B5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1" w:type="dxa"/>
          </w:tcPr>
          <w:p w14:paraId="153C3CF2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6,008</w:t>
            </w:r>
          </w:p>
        </w:tc>
        <w:tc>
          <w:tcPr>
            <w:tcW w:w="980" w:type="dxa"/>
          </w:tcPr>
          <w:p w14:paraId="42FAC6B0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7,213</w:t>
            </w:r>
          </w:p>
        </w:tc>
        <w:tc>
          <w:tcPr>
            <w:tcW w:w="1155" w:type="dxa"/>
            <w:vAlign w:val="bottom"/>
          </w:tcPr>
          <w:p w14:paraId="29A51F50" w14:textId="77777777" w:rsidR="00657EB7" w:rsidRPr="004B3327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3.50 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ถึง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6.83</w:t>
            </w:r>
          </w:p>
        </w:tc>
      </w:tr>
      <w:tr w:rsidR="004B3327" w:rsidRPr="004B3327" w14:paraId="47A036C3" w14:textId="77777777">
        <w:trPr>
          <w:cantSplit/>
          <w:trHeight w:val="99"/>
        </w:trPr>
        <w:tc>
          <w:tcPr>
            <w:tcW w:w="2790" w:type="dxa"/>
          </w:tcPr>
          <w:p w14:paraId="5A42F579" w14:textId="77777777" w:rsidR="00657EB7" w:rsidRPr="004B3327" w:rsidRDefault="00657EB7">
            <w:pPr>
              <w:ind w:left="148" w:hanging="148"/>
              <w:rPr>
                <w:rFonts w:ascii="Angsana New" w:hAnsi="Angsana New"/>
                <w:b/>
                <w:bCs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3"/>
                <w:szCs w:val="23"/>
                <w:cs/>
              </w:rPr>
              <w:t>หนี้สินทางการเงิน</w:t>
            </w:r>
          </w:p>
        </w:tc>
        <w:tc>
          <w:tcPr>
            <w:tcW w:w="924" w:type="dxa"/>
            <w:vAlign w:val="bottom"/>
          </w:tcPr>
          <w:p w14:paraId="55D01393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4" w:type="dxa"/>
          </w:tcPr>
          <w:p w14:paraId="2A8BC878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24" w:type="dxa"/>
          </w:tcPr>
          <w:p w14:paraId="4F9663CF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50" w:type="dxa"/>
          </w:tcPr>
          <w:p w14:paraId="577FC939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081" w:type="dxa"/>
          </w:tcPr>
          <w:p w14:paraId="5C57856B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980" w:type="dxa"/>
          </w:tcPr>
          <w:p w14:paraId="24A6416D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</w:p>
        </w:tc>
        <w:tc>
          <w:tcPr>
            <w:tcW w:w="1155" w:type="dxa"/>
            <w:vAlign w:val="bottom"/>
          </w:tcPr>
          <w:p w14:paraId="1928A720" w14:textId="77777777" w:rsidR="00657EB7" w:rsidRPr="004B3327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</w:p>
        </w:tc>
      </w:tr>
      <w:tr w:rsidR="004B3327" w:rsidRPr="004B3327" w14:paraId="190A4FB8" w14:textId="77777777">
        <w:trPr>
          <w:cantSplit/>
          <w:trHeight w:val="99"/>
        </w:trPr>
        <w:tc>
          <w:tcPr>
            <w:tcW w:w="2790" w:type="dxa"/>
          </w:tcPr>
          <w:p w14:paraId="6861C342" w14:textId="77777777" w:rsidR="00657EB7" w:rsidRPr="004B3327" w:rsidRDefault="00657EB7">
            <w:pPr>
              <w:ind w:left="148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924" w:type="dxa"/>
            <w:vAlign w:val="bottom"/>
          </w:tcPr>
          <w:p w14:paraId="098CB4D0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6,000</w:t>
            </w:r>
          </w:p>
        </w:tc>
        <w:tc>
          <w:tcPr>
            <w:tcW w:w="924" w:type="dxa"/>
          </w:tcPr>
          <w:p w14:paraId="7601505F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4" w:type="dxa"/>
          </w:tcPr>
          <w:p w14:paraId="2B755149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0" w:type="dxa"/>
          </w:tcPr>
          <w:p w14:paraId="4EBC3243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1" w:type="dxa"/>
          </w:tcPr>
          <w:p w14:paraId="24E11EE4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0" w:type="dxa"/>
          </w:tcPr>
          <w:p w14:paraId="6B6ACF8A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6,000</w:t>
            </w:r>
          </w:p>
        </w:tc>
        <w:tc>
          <w:tcPr>
            <w:tcW w:w="1155" w:type="dxa"/>
            <w:vAlign w:val="bottom"/>
          </w:tcPr>
          <w:p w14:paraId="7BA8E29B" w14:textId="08C79D7E" w:rsidR="00657EB7" w:rsidRPr="004B3327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</w:t>
            </w:r>
            <w:r w:rsidR="0065153C" w:rsidRPr="004B3327">
              <w:rPr>
                <w:rFonts w:ascii="Angsana New" w:hAnsi="Angsana New" w:hint="cs"/>
                <w:sz w:val="23"/>
                <w:szCs w:val="23"/>
              </w:rPr>
              <w:t>26</w:t>
            </w:r>
          </w:p>
        </w:tc>
      </w:tr>
      <w:tr w:rsidR="004B3327" w:rsidRPr="004B3327" w14:paraId="5AA22803" w14:textId="77777777">
        <w:trPr>
          <w:cantSplit/>
          <w:trHeight w:val="99"/>
        </w:trPr>
        <w:tc>
          <w:tcPr>
            <w:tcW w:w="2790" w:type="dxa"/>
          </w:tcPr>
          <w:p w14:paraId="3BA0FF9D" w14:textId="77777777" w:rsidR="00657EB7" w:rsidRPr="004B3327" w:rsidRDefault="00657EB7">
            <w:pPr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เจ้าหนี้ตั๋วแลกเงิน</w:t>
            </w:r>
          </w:p>
        </w:tc>
        <w:tc>
          <w:tcPr>
            <w:tcW w:w="924" w:type="dxa"/>
            <w:vAlign w:val="bottom"/>
          </w:tcPr>
          <w:p w14:paraId="2A7B0599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435</w:t>
            </w:r>
          </w:p>
        </w:tc>
        <w:tc>
          <w:tcPr>
            <w:tcW w:w="924" w:type="dxa"/>
          </w:tcPr>
          <w:p w14:paraId="4C929712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4" w:type="dxa"/>
          </w:tcPr>
          <w:p w14:paraId="2EBA7B3C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0" w:type="dxa"/>
          </w:tcPr>
          <w:p w14:paraId="431683A4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1" w:type="dxa"/>
          </w:tcPr>
          <w:p w14:paraId="51C4F20F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0" w:type="dxa"/>
          </w:tcPr>
          <w:p w14:paraId="0B870E3B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435</w:t>
            </w:r>
          </w:p>
        </w:tc>
        <w:tc>
          <w:tcPr>
            <w:tcW w:w="1155" w:type="dxa"/>
            <w:vAlign w:val="bottom"/>
          </w:tcPr>
          <w:p w14:paraId="5739ACAC" w14:textId="09E10AFD" w:rsidR="00657EB7" w:rsidRPr="004B3327" w:rsidRDefault="00657EB7">
            <w:pPr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2</w:t>
            </w:r>
            <w:r w:rsidR="0065153C" w:rsidRPr="004B3327">
              <w:rPr>
                <w:rFonts w:ascii="Angsana New" w:hAnsi="Angsana New" w:hint="cs"/>
                <w:sz w:val="23"/>
                <w:szCs w:val="23"/>
              </w:rPr>
              <w:t>7</w:t>
            </w:r>
          </w:p>
        </w:tc>
      </w:tr>
      <w:tr w:rsidR="004B3327" w:rsidRPr="004B3327" w14:paraId="7415324C" w14:textId="77777777">
        <w:trPr>
          <w:cantSplit/>
          <w:trHeight w:val="99"/>
        </w:trPr>
        <w:tc>
          <w:tcPr>
            <w:tcW w:w="2790" w:type="dxa"/>
            <w:vAlign w:val="bottom"/>
          </w:tcPr>
          <w:p w14:paraId="19E5D9A7" w14:textId="77777777" w:rsidR="00657EB7" w:rsidRPr="004B3327" w:rsidRDefault="00657EB7">
            <w:pPr>
              <w:ind w:left="148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924" w:type="dxa"/>
            <w:vAlign w:val="bottom"/>
          </w:tcPr>
          <w:p w14:paraId="21DB97FD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15,922</w:t>
            </w:r>
          </w:p>
        </w:tc>
        <w:tc>
          <w:tcPr>
            <w:tcW w:w="924" w:type="dxa"/>
          </w:tcPr>
          <w:p w14:paraId="006280DB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24" w:type="dxa"/>
          </w:tcPr>
          <w:p w14:paraId="5DF61105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50" w:type="dxa"/>
          </w:tcPr>
          <w:p w14:paraId="43F7E740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1" w:type="dxa"/>
          </w:tcPr>
          <w:p w14:paraId="186F62D6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0" w:type="dxa"/>
          </w:tcPr>
          <w:p w14:paraId="042F6464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15,922</w:t>
            </w:r>
          </w:p>
        </w:tc>
        <w:tc>
          <w:tcPr>
            <w:tcW w:w="1155" w:type="dxa"/>
            <w:vAlign w:val="bottom"/>
          </w:tcPr>
          <w:p w14:paraId="292B1018" w14:textId="77777777" w:rsidR="00657EB7" w:rsidRPr="004B3327" w:rsidRDefault="00657EB7">
            <w:pPr>
              <w:ind w:left="-7"/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1.80 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และ 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2.50</w:t>
            </w:r>
          </w:p>
        </w:tc>
      </w:tr>
      <w:tr w:rsidR="004B3327" w:rsidRPr="004B3327" w14:paraId="7B3DD669" w14:textId="77777777">
        <w:trPr>
          <w:cantSplit/>
          <w:trHeight w:val="99"/>
        </w:trPr>
        <w:tc>
          <w:tcPr>
            <w:tcW w:w="2790" w:type="dxa"/>
          </w:tcPr>
          <w:p w14:paraId="6C3775AF" w14:textId="77777777" w:rsidR="00657EB7" w:rsidRPr="004B3327" w:rsidRDefault="00657EB7">
            <w:pPr>
              <w:ind w:left="148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หุ้นกู้ระยะยาว</w:t>
            </w:r>
          </w:p>
        </w:tc>
        <w:tc>
          <w:tcPr>
            <w:tcW w:w="924" w:type="dxa"/>
          </w:tcPr>
          <w:p w14:paraId="26AA9FF4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8,671</w:t>
            </w:r>
          </w:p>
        </w:tc>
        <w:tc>
          <w:tcPr>
            <w:tcW w:w="924" w:type="dxa"/>
          </w:tcPr>
          <w:p w14:paraId="7AC72456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51,593</w:t>
            </w:r>
          </w:p>
        </w:tc>
        <w:tc>
          <w:tcPr>
            <w:tcW w:w="924" w:type="dxa"/>
          </w:tcPr>
          <w:p w14:paraId="44C9E922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22,984</w:t>
            </w:r>
          </w:p>
        </w:tc>
        <w:tc>
          <w:tcPr>
            <w:tcW w:w="1050" w:type="dxa"/>
          </w:tcPr>
          <w:p w14:paraId="11019ACA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1" w:type="dxa"/>
          </w:tcPr>
          <w:p w14:paraId="059BFE45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0" w:type="dxa"/>
          </w:tcPr>
          <w:p w14:paraId="4C764A19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83,248</w:t>
            </w:r>
          </w:p>
        </w:tc>
        <w:tc>
          <w:tcPr>
            <w:tcW w:w="1155" w:type="dxa"/>
          </w:tcPr>
          <w:p w14:paraId="7105814A" w14:textId="5D9A36B8" w:rsidR="00657EB7" w:rsidRPr="004B3327" w:rsidRDefault="00657EB7">
            <w:pPr>
              <w:jc w:val="center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หมายเหตุ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3</w:t>
            </w:r>
            <w:r w:rsidR="0065153C" w:rsidRPr="004B3327">
              <w:rPr>
                <w:rFonts w:ascii="Angsana New" w:hAnsi="Angsana New" w:hint="cs"/>
                <w:sz w:val="23"/>
                <w:szCs w:val="23"/>
              </w:rPr>
              <w:t>4</w:t>
            </w:r>
          </w:p>
        </w:tc>
      </w:tr>
      <w:tr w:rsidR="004B3327" w:rsidRPr="004B3327" w14:paraId="717043C4" w14:textId="77777777">
        <w:trPr>
          <w:cantSplit/>
          <w:trHeight w:val="99"/>
        </w:trPr>
        <w:tc>
          <w:tcPr>
            <w:tcW w:w="2790" w:type="dxa"/>
          </w:tcPr>
          <w:p w14:paraId="0E5774F5" w14:textId="77777777" w:rsidR="00657EB7" w:rsidRPr="004B3327" w:rsidRDefault="00657EB7">
            <w:pPr>
              <w:ind w:left="148" w:hanging="148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หนี้สินตามสัญญาเช่า</w:t>
            </w:r>
          </w:p>
        </w:tc>
        <w:tc>
          <w:tcPr>
            <w:tcW w:w="924" w:type="dxa"/>
          </w:tcPr>
          <w:p w14:paraId="4C2E8364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77</w:t>
            </w:r>
          </w:p>
        </w:tc>
        <w:tc>
          <w:tcPr>
            <w:tcW w:w="924" w:type="dxa"/>
          </w:tcPr>
          <w:p w14:paraId="2F73697F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269</w:t>
            </w:r>
          </w:p>
        </w:tc>
        <w:tc>
          <w:tcPr>
            <w:tcW w:w="924" w:type="dxa"/>
          </w:tcPr>
          <w:p w14:paraId="79A302A0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135</w:t>
            </w:r>
          </w:p>
        </w:tc>
        <w:tc>
          <w:tcPr>
            <w:tcW w:w="1050" w:type="dxa"/>
          </w:tcPr>
          <w:p w14:paraId="7DA8BDFD" w14:textId="77777777" w:rsidR="00657EB7" w:rsidRPr="004B3327" w:rsidRDefault="00657EB7">
            <w:pPr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1081" w:type="dxa"/>
          </w:tcPr>
          <w:p w14:paraId="4D8D9B81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-</w:t>
            </w:r>
          </w:p>
        </w:tc>
        <w:tc>
          <w:tcPr>
            <w:tcW w:w="980" w:type="dxa"/>
          </w:tcPr>
          <w:p w14:paraId="4C9382CC" w14:textId="77777777" w:rsidR="00657EB7" w:rsidRPr="004B3327" w:rsidRDefault="00657EB7">
            <w:pPr>
              <w:tabs>
                <w:tab w:val="decimal" w:pos="490"/>
              </w:tabs>
              <w:ind w:left="-7"/>
              <w:jc w:val="right"/>
              <w:rPr>
                <w:rFonts w:ascii="Angsana New" w:hAnsi="Angsana New"/>
                <w:sz w:val="23"/>
                <w:szCs w:val="23"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481</w:t>
            </w:r>
          </w:p>
        </w:tc>
        <w:tc>
          <w:tcPr>
            <w:tcW w:w="1155" w:type="dxa"/>
          </w:tcPr>
          <w:p w14:paraId="520DAB44" w14:textId="77777777" w:rsidR="00657EB7" w:rsidRPr="004B3327" w:rsidRDefault="00657EB7">
            <w:pPr>
              <w:jc w:val="center"/>
              <w:rPr>
                <w:rFonts w:ascii="Angsana New" w:hAnsi="Angsana New"/>
                <w:sz w:val="23"/>
                <w:szCs w:val="23"/>
                <w:cs/>
              </w:rPr>
            </w:pPr>
            <w:r w:rsidRPr="004B3327">
              <w:rPr>
                <w:rFonts w:ascii="Angsana New" w:hAnsi="Angsana New" w:hint="cs"/>
                <w:sz w:val="23"/>
                <w:szCs w:val="23"/>
              </w:rPr>
              <w:t>0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.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31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 xml:space="preserve"> ถึง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 xml:space="preserve"> 4</w:t>
            </w:r>
            <w:r w:rsidRPr="004B3327">
              <w:rPr>
                <w:rFonts w:ascii="Angsana New" w:hAnsi="Angsana New" w:hint="cs"/>
                <w:sz w:val="23"/>
                <w:szCs w:val="23"/>
                <w:cs/>
              </w:rPr>
              <w:t>.</w:t>
            </w:r>
            <w:r w:rsidRPr="004B3327">
              <w:rPr>
                <w:rFonts w:ascii="Angsana New" w:hAnsi="Angsana New" w:hint="cs"/>
                <w:sz w:val="23"/>
                <w:szCs w:val="23"/>
              </w:rPr>
              <w:t>49</w:t>
            </w:r>
          </w:p>
        </w:tc>
      </w:tr>
    </w:tbl>
    <w:p w14:paraId="5F03DA09" w14:textId="77777777" w:rsidR="00C56F05" w:rsidRDefault="00C56F05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i/>
          <w:iCs/>
          <w:sz w:val="32"/>
          <w:szCs w:val="32"/>
          <w:cs/>
        </w:rPr>
      </w:pPr>
      <w:r>
        <w:rPr>
          <w:rFonts w:ascii="Angsana New" w:hAnsi="Angsana New"/>
          <w:i/>
          <w:iCs/>
          <w:sz w:val="32"/>
          <w:szCs w:val="32"/>
          <w:cs/>
        </w:rPr>
        <w:br w:type="page"/>
      </w:r>
    </w:p>
    <w:p w14:paraId="39768D48" w14:textId="172419F0" w:rsidR="00D157CA" w:rsidRPr="004B3327" w:rsidRDefault="00D157CA" w:rsidP="00C56F05">
      <w:pPr>
        <w:tabs>
          <w:tab w:val="left" w:pos="9828"/>
        </w:tabs>
        <w:spacing w:before="120" w:after="120"/>
        <w:ind w:left="605" w:right="-43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i/>
          <w:iCs/>
          <w:sz w:val="32"/>
          <w:szCs w:val="32"/>
          <w:cs/>
        </w:rPr>
        <w:lastRenderedPageBreak/>
        <w:t>การวิเคราะห์ผลกระทบของการเปลี่ยนแปลงอัตราดอกเบี้ย</w:t>
      </w:r>
    </w:p>
    <w:p w14:paraId="1416DFB2" w14:textId="710F32A5" w:rsidR="00D157CA" w:rsidRPr="004B3327" w:rsidRDefault="00D157CA" w:rsidP="00C56F05">
      <w:pPr>
        <w:tabs>
          <w:tab w:val="left" w:pos="9828"/>
        </w:tabs>
        <w:spacing w:before="120" w:after="120"/>
        <w:ind w:left="605" w:right="-43"/>
        <w:jc w:val="thaiDistribute"/>
        <w:rPr>
          <w:rFonts w:ascii="Angsana New" w:hAnsi="Angsana New"/>
          <w:sz w:val="32"/>
          <w:szCs w:val="32"/>
        </w:rPr>
      </w:pPr>
      <w:r w:rsidRPr="00C67A99">
        <w:rPr>
          <w:rFonts w:ascii="Angsana New" w:hAnsi="Angsana New" w:hint="cs"/>
          <w:sz w:val="32"/>
          <w:szCs w:val="32"/>
          <w:cs/>
        </w:rPr>
        <w:t>ผลกระทบต่อ</w:t>
      </w:r>
      <w:r w:rsidR="00047F42" w:rsidRPr="00C67A99">
        <w:rPr>
          <w:rFonts w:ascii="Angsana New" w:hAnsi="Angsana New" w:hint="cs"/>
          <w:sz w:val="32"/>
          <w:szCs w:val="32"/>
          <w:cs/>
        </w:rPr>
        <w:t>กำไร</w:t>
      </w:r>
      <w:r w:rsidRPr="00C67A99">
        <w:rPr>
          <w:rFonts w:ascii="Angsana New" w:hAnsi="Angsana New" w:hint="cs"/>
          <w:sz w:val="32"/>
          <w:szCs w:val="32"/>
          <w:cs/>
        </w:rPr>
        <w:t>ก่อนภาษีและส่วนของผู้ถือหุ้นของกลุ่มบริษัทจากการเปลี่ยนแปลงที่อาจเกิดขึ้นอย่างสมเหตุสมผลของอัตราดอกเบี้ย</w:t>
      </w:r>
      <w:r w:rsidR="00CC1568" w:rsidRPr="004B3327">
        <w:rPr>
          <w:rFonts w:ascii="Angsana New" w:hAnsi="Angsana New" w:hint="cs"/>
          <w:sz w:val="32"/>
          <w:szCs w:val="32"/>
          <w:cs/>
        </w:rPr>
        <w:t>ลูกหนี้</w:t>
      </w:r>
      <w:r w:rsidR="001E2795" w:rsidRPr="004B3327">
        <w:rPr>
          <w:rFonts w:ascii="Angsana New" w:hAnsi="Angsana New" w:hint="cs"/>
          <w:sz w:val="32"/>
          <w:szCs w:val="32"/>
          <w:cs/>
        </w:rPr>
        <w:t>หน่วยงานของรัฐ</w:t>
      </w:r>
      <w:r w:rsidR="00CC1568" w:rsidRPr="007C4EA2">
        <w:rPr>
          <w:rFonts w:ascii="Angsana New" w:hAnsi="Angsana New" w:hint="cs"/>
          <w:sz w:val="32"/>
          <w:szCs w:val="32"/>
          <w:cs/>
        </w:rPr>
        <w:t xml:space="preserve"> </w:t>
      </w:r>
      <w:r w:rsidRPr="00C67A99">
        <w:rPr>
          <w:rFonts w:ascii="Angsana New" w:hAnsi="Angsana New" w:hint="cs"/>
          <w:sz w:val="32"/>
          <w:szCs w:val="32"/>
          <w:cs/>
        </w:rPr>
        <w:t>เงินกู้ยืม และตราสารอนุพันธ์ที่มีอัตราดอกเบี้ยที่ปรับขึ้นลงตามอัตราตลาด</w:t>
      </w:r>
      <w:r w:rsidRPr="004B3327">
        <w:rPr>
          <w:rFonts w:ascii="Angsana New" w:hAnsi="Angsana New" w:hint="cs"/>
          <w:sz w:val="32"/>
          <w:szCs w:val="32"/>
          <w:cs/>
        </w:rPr>
        <w:t xml:space="preserve"> ณ วันที่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="004E0CD7" w:rsidRPr="004B3327">
        <w:rPr>
          <w:rFonts w:ascii="Angsana New" w:hAnsi="Angsana New" w:hint="cs"/>
          <w:sz w:val="32"/>
          <w:szCs w:val="32"/>
        </w:rPr>
        <w:t>31</w:t>
      </w:r>
      <w:r w:rsidRPr="004B3327">
        <w:rPr>
          <w:rFonts w:ascii="Angsana New" w:hAnsi="Angsana New" w:hint="cs"/>
          <w:sz w:val="32"/>
          <w:szCs w:val="32"/>
          <w:cs/>
        </w:rPr>
        <w:t xml:space="preserve"> มีนาคม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671518" w:rsidRPr="004B3327">
        <w:rPr>
          <w:rFonts w:ascii="Angsana New" w:hAnsi="Angsana New" w:hint="cs"/>
          <w:sz w:val="32"/>
          <w:szCs w:val="32"/>
        </w:rPr>
        <w:t>9</w:t>
      </w:r>
      <w:r w:rsidR="00AF1573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แสดงได้ดังนี้</w:t>
      </w:r>
    </w:p>
    <w:tbl>
      <w:tblPr>
        <w:tblW w:w="8952" w:type="dxa"/>
        <w:tblInd w:w="588" w:type="dxa"/>
        <w:tblLayout w:type="fixed"/>
        <w:tblLook w:val="04A0" w:firstRow="1" w:lastRow="0" w:firstColumn="1" w:lastColumn="0" w:noHBand="0" w:noVBand="1"/>
      </w:tblPr>
      <w:tblGrid>
        <w:gridCol w:w="1571"/>
        <w:gridCol w:w="1710"/>
        <w:gridCol w:w="2835"/>
        <w:gridCol w:w="2836"/>
      </w:tblGrid>
      <w:tr w:rsidR="004B3327" w:rsidRPr="004B3327" w14:paraId="72B7508E" w14:textId="77777777" w:rsidTr="00A064B9">
        <w:trPr>
          <w:trHeight w:val="589"/>
        </w:trPr>
        <w:tc>
          <w:tcPr>
            <w:tcW w:w="1571" w:type="dxa"/>
            <w:vAlign w:val="bottom"/>
            <w:hideMark/>
          </w:tcPr>
          <w:p w14:paraId="4C906FA7" w14:textId="77777777" w:rsidR="00D157CA" w:rsidRPr="004B3327" w:rsidRDefault="00D157CA" w:rsidP="00A064B9">
            <w:pPr>
              <w:pBdr>
                <w:bottom w:val="single" w:sz="4" w:space="1" w:color="auto"/>
              </w:pBdr>
              <w:ind w:right="-18"/>
              <w:jc w:val="center"/>
              <w:rPr>
                <w:rFonts w:ascii="Angsana New" w:hAnsi="Angsana New"/>
                <w:b/>
                <w:bCs/>
                <w:sz w:val="32"/>
                <w:szCs w:val="32"/>
                <w:u w:val="single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สกุลเงิน</w:t>
            </w:r>
          </w:p>
        </w:tc>
        <w:tc>
          <w:tcPr>
            <w:tcW w:w="1710" w:type="dxa"/>
            <w:vAlign w:val="bottom"/>
            <w:hideMark/>
          </w:tcPr>
          <w:p w14:paraId="5C183827" w14:textId="77777777" w:rsidR="00D157CA" w:rsidRPr="004B3327" w:rsidRDefault="00D157CA" w:rsidP="00A064B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เพิ่มขึ้น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/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ลดลง</w:t>
            </w:r>
          </w:p>
        </w:tc>
        <w:tc>
          <w:tcPr>
            <w:tcW w:w="2835" w:type="dxa"/>
            <w:vAlign w:val="bottom"/>
            <w:hideMark/>
          </w:tcPr>
          <w:p w14:paraId="2FE79D2B" w14:textId="4A0C5738" w:rsidR="00D157CA" w:rsidRPr="004B3327" w:rsidRDefault="00D157CA" w:rsidP="00A064B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ผลกระทบต่อ</w:t>
            </w:r>
            <w:r w:rsidR="00A064B9" w:rsidRPr="004B3327">
              <w:rPr>
                <w:rFonts w:ascii="Angsana New" w:hAnsi="Angsana New" w:hint="cs"/>
                <w:sz w:val="32"/>
                <w:szCs w:val="32"/>
                <w:cs/>
              </w:rPr>
              <w:t>ขาดทุน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ก่อนภาษี</w:t>
            </w:r>
            <w:r w:rsidR="00C2466A"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เพิ่มขึ้น (ลดลง)</w:t>
            </w:r>
          </w:p>
        </w:tc>
        <w:tc>
          <w:tcPr>
            <w:tcW w:w="2836" w:type="dxa"/>
            <w:vAlign w:val="bottom"/>
            <w:hideMark/>
          </w:tcPr>
          <w:p w14:paraId="0903D2B6" w14:textId="7E863BB3" w:rsidR="00D157CA" w:rsidRPr="004B3327" w:rsidRDefault="00D157CA" w:rsidP="00A064B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ผลกระทบต่อส่วนของผู้ถือหุ้น</w:t>
            </w:r>
            <w:r w:rsidR="00C2466A" w:rsidRPr="004B3327">
              <w:rPr>
                <w:rFonts w:ascii="Angsana New" w:hAnsi="Angsana New" w:hint="cs"/>
                <w:sz w:val="32"/>
                <w:szCs w:val="32"/>
                <w:cs/>
              </w:rPr>
              <w:t xml:space="preserve"> เพิ่มขึ้น (ลดลง)</w:t>
            </w:r>
          </w:p>
        </w:tc>
      </w:tr>
      <w:tr w:rsidR="004B3327" w:rsidRPr="004B3327" w14:paraId="0EA719A2" w14:textId="77777777" w:rsidTr="00A064B9">
        <w:trPr>
          <w:trHeight w:val="275"/>
        </w:trPr>
        <w:tc>
          <w:tcPr>
            <w:tcW w:w="1571" w:type="dxa"/>
            <w:hideMark/>
          </w:tcPr>
          <w:p w14:paraId="7D9A3984" w14:textId="77777777" w:rsidR="00D157CA" w:rsidRPr="004B3327" w:rsidRDefault="00D157CA" w:rsidP="00A064B9">
            <w:pPr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1710" w:type="dxa"/>
            <w:hideMark/>
          </w:tcPr>
          <w:p w14:paraId="209D6661" w14:textId="77777777" w:rsidR="00D157CA" w:rsidRPr="004B3327" w:rsidRDefault="00D157CA" w:rsidP="00A064B9">
            <w:pPr>
              <w:ind w:right="-18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ร้อยละ)</w:t>
            </w:r>
          </w:p>
        </w:tc>
        <w:tc>
          <w:tcPr>
            <w:tcW w:w="2835" w:type="dxa"/>
            <w:vAlign w:val="bottom"/>
            <w:hideMark/>
          </w:tcPr>
          <w:p w14:paraId="516D6098" w14:textId="57D2F7EC" w:rsidR="00D157CA" w:rsidRPr="004B3327" w:rsidRDefault="00D157CA" w:rsidP="00A064B9">
            <w:pPr>
              <w:ind w:right="-18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</w:t>
            </w:r>
            <w:r w:rsidR="00C2466A" w:rsidRPr="004B3327">
              <w:rPr>
                <w:rFonts w:ascii="Angsana New" w:hAnsi="Angsana New" w:hint="cs"/>
                <w:sz w:val="32"/>
                <w:szCs w:val="32"/>
                <w:cs/>
              </w:rPr>
              <w:t>ล้าน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บาท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)</w:t>
            </w:r>
          </w:p>
        </w:tc>
        <w:tc>
          <w:tcPr>
            <w:tcW w:w="2836" w:type="dxa"/>
            <w:vAlign w:val="bottom"/>
            <w:hideMark/>
          </w:tcPr>
          <w:p w14:paraId="6C1F7A63" w14:textId="2B57ADDB" w:rsidR="00D157CA" w:rsidRPr="004B3327" w:rsidRDefault="00D157CA" w:rsidP="00A064B9">
            <w:pPr>
              <w:ind w:right="-18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</w:t>
            </w:r>
            <w:r w:rsidR="00C2466A" w:rsidRPr="004B3327">
              <w:rPr>
                <w:rFonts w:ascii="Angsana New" w:hAnsi="Angsana New" w:hint="cs"/>
                <w:sz w:val="32"/>
                <w:szCs w:val="32"/>
                <w:cs/>
              </w:rPr>
              <w:t>ล้าน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บาท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>)</w:t>
            </w:r>
          </w:p>
        </w:tc>
      </w:tr>
      <w:tr w:rsidR="004B3327" w:rsidRPr="004B3327" w14:paraId="30F71E35" w14:textId="77777777" w:rsidTr="00A064B9">
        <w:trPr>
          <w:trHeight w:val="275"/>
        </w:trPr>
        <w:tc>
          <w:tcPr>
            <w:tcW w:w="1571" w:type="dxa"/>
          </w:tcPr>
          <w:p w14:paraId="27956363" w14:textId="43CB6268" w:rsidR="000E2F2D" w:rsidRPr="004B3327" w:rsidRDefault="000E2F2D" w:rsidP="000E2F2D">
            <w:pPr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บาท</w:t>
            </w:r>
          </w:p>
        </w:tc>
        <w:tc>
          <w:tcPr>
            <w:tcW w:w="1710" w:type="dxa"/>
            <w:vAlign w:val="bottom"/>
          </w:tcPr>
          <w:p w14:paraId="2912A336" w14:textId="4FCA7CC6" w:rsidR="000E2F2D" w:rsidRPr="004B3327" w:rsidRDefault="000E2F2D" w:rsidP="000E2F2D">
            <w:pPr>
              <w:ind w:right="-18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+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 1.0</w:t>
            </w:r>
          </w:p>
        </w:tc>
        <w:tc>
          <w:tcPr>
            <w:tcW w:w="2835" w:type="dxa"/>
            <w:vAlign w:val="bottom"/>
          </w:tcPr>
          <w:p w14:paraId="4B0C04B7" w14:textId="64F7E559" w:rsidR="000E2F2D" w:rsidRPr="004B3327" w:rsidRDefault="004E2DBD" w:rsidP="000E2F2D">
            <w:pPr>
              <w:ind w:right="-18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(367)</w:t>
            </w:r>
          </w:p>
        </w:tc>
        <w:tc>
          <w:tcPr>
            <w:tcW w:w="2836" w:type="dxa"/>
            <w:vAlign w:val="bottom"/>
          </w:tcPr>
          <w:p w14:paraId="3B5663E4" w14:textId="33DE2039" w:rsidR="000E2F2D" w:rsidRPr="004B3327" w:rsidRDefault="00022696" w:rsidP="000E2F2D">
            <w:pPr>
              <w:ind w:right="-18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>
              <w:rPr>
                <w:rFonts w:ascii="Angsana New" w:hAnsi="Angsana New"/>
                <w:sz w:val="32"/>
                <w:szCs w:val="32"/>
              </w:rPr>
              <w:t>-</w:t>
            </w:r>
          </w:p>
        </w:tc>
      </w:tr>
      <w:tr w:rsidR="004B3327" w:rsidRPr="004B3327" w14:paraId="00148907" w14:textId="77777777" w:rsidTr="00A064B9">
        <w:trPr>
          <w:trHeight w:val="275"/>
        </w:trPr>
        <w:tc>
          <w:tcPr>
            <w:tcW w:w="1571" w:type="dxa"/>
          </w:tcPr>
          <w:p w14:paraId="2961C73C" w14:textId="209E1FB1" w:rsidR="000E2F2D" w:rsidRPr="004B3327" w:rsidRDefault="000E2F2D" w:rsidP="000E2F2D">
            <w:pPr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1710" w:type="dxa"/>
            <w:vAlign w:val="bottom"/>
          </w:tcPr>
          <w:p w14:paraId="27251287" w14:textId="44C0DF46" w:rsidR="000E2F2D" w:rsidRPr="004B3327" w:rsidRDefault="000E2F2D" w:rsidP="000E2F2D">
            <w:pPr>
              <w:ind w:right="-18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</w:rPr>
              <w:t>-</w:t>
            </w:r>
            <w:r w:rsidRPr="004B3327">
              <w:rPr>
                <w:rFonts w:ascii="Angsana New" w:hAnsi="Angsana New" w:hint="cs"/>
                <w:sz w:val="32"/>
                <w:szCs w:val="32"/>
              </w:rPr>
              <w:t xml:space="preserve"> 1.0</w:t>
            </w:r>
          </w:p>
        </w:tc>
        <w:tc>
          <w:tcPr>
            <w:tcW w:w="2835" w:type="dxa"/>
            <w:vAlign w:val="bottom"/>
          </w:tcPr>
          <w:p w14:paraId="544494B1" w14:textId="5CF7872D" w:rsidR="000E2F2D" w:rsidRPr="004B3327" w:rsidRDefault="004E2DBD" w:rsidP="000E2F2D">
            <w:pPr>
              <w:ind w:right="-18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367</w:t>
            </w:r>
          </w:p>
        </w:tc>
        <w:tc>
          <w:tcPr>
            <w:tcW w:w="2836" w:type="dxa"/>
            <w:vAlign w:val="bottom"/>
          </w:tcPr>
          <w:p w14:paraId="0837E531" w14:textId="6B86F0FD" w:rsidR="000E2F2D" w:rsidRPr="004B3327" w:rsidRDefault="00022696" w:rsidP="000E2F2D">
            <w:pPr>
              <w:ind w:right="-18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>
              <w:rPr>
                <w:rFonts w:ascii="Angsana New" w:hAnsi="Angsana New"/>
                <w:sz w:val="32"/>
                <w:szCs w:val="32"/>
              </w:rPr>
              <w:t>-</w:t>
            </w:r>
          </w:p>
        </w:tc>
      </w:tr>
    </w:tbl>
    <w:p w14:paraId="0E1A76D3" w14:textId="464039E6" w:rsidR="007822DD" w:rsidRPr="004B3327" w:rsidRDefault="00D157CA" w:rsidP="00A064B9">
      <w:pPr>
        <w:spacing w:before="240" w:after="120"/>
        <w:ind w:left="605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การวิเคราะห์ผลกระทบข้างต้นจัดทำขึ้นโดยใช้สมมติฐานว่าจำนวน</w:t>
      </w:r>
      <w:r w:rsidR="00DA161A" w:rsidRPr="004B3327">
        <w:rPr>
          <w:rFonts w:ascii="Angsana New" w:hAnsi="Angsana New" w:hint="cs"/>
          <w:sz w:val="32"/>
          <w:szCs w:val="32"/>
          <w:cs/>
        </w:rPr>
        <w:t xml:space="preserve">ลูกหนี้หน่วยงานของรัฐ 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เงินกู้ยืม และตราสารอนุพันธ์ที่มีอัตราดอกเบี้ยที่ปรับขึ้นลงตามอัตราตลาด และตัวแปรอื่นทั้งหมดคงที่ตลอด </w:t>
      </w:r>
      <w:r w:rsidRPr="004B3327">
        <w:rPr>
          <w:rFonts w:ascii="Angsana New" w:hAnsi="Angsana New" w:hint="cs"/>
          <w:sz w:val="32"/>
          <w:szCs w:val="32"/>
        </w:rPr>
        <w:t xml:space="preserve">1 </w:t>
      </w:r>
      <w:r w:rsidRPr="004B3327">
        <w:rPr>
          <w:rFonts w:ascii="Angsana New" w:hAnsi="Angsana New" w:hint="cs"/>
          <w:sz w:val="32"/>
          <w:szCs w:val="32"/>
          <w:cs/>
        </w:rPr>
        <w:t>ปี และยังถือเสมือนว่าอัตราดอกเบี้ยที่ปรับขึ้นลงตามอัตราตลาดของ</w:t>
      </w:r>
      <w:r w:rsidR="00DA161A" w:rsidRPr="004B3327">
        <w:rPr>
          <w:rFonts w:ascii="Angsana New" w:hAnsi="Angsana New" w:hint="cs"/>
          <w:sz w:val="32"/>
          <w:szCs w:val="32"/>
          <w:cs/>
        </w:rPr>
        <w:t xml:space="preserve">ลูกหนี้หน่วยงานของรัฐ 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เงินกู้ยืม และตราสารอนุพันธ์ดังกล่าวไม่ได้มีอัตราดอกเบี้ยที่กำหนดไว้แล้ว ดังนั้น การเปลี่ยนแปลงของอัตราดอกเบี้ยที่เกิดขึ้นจึงมีผลกระทบต่อดอกเบี้ยตลอด </w:t>
      </w:r>
      <w:r w:rsidRPr="004B3327">
        <w:rPr>
          <w:rFonts w:ascii="Angsana New" w:hAnsi="Angsana New" w:hint="cs"/>
          <w:sz w:val="32"/>
          <w:szCs w:val="32"/>
        </w:rPr>
        <w:t xml:space="preserve">12 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เดือนเต็ม </w:t>
      </w:r>
      <w:r w:rsidR="00AA6DEB" w:rsidRPr="004B3327">
        <w:rPr>
          <w:rFonts w:ascii="Angsana New" w:hAnsi="Angsana New" w:hint="cs"/>
          <w:sz w:val="32"/>
          <w:szCs w:val="32"/>
          <w:cs/>
        </w:rPr>
        <w:t>ทั้งนี้ ข้อมูลนี้ไม่ใช่การคาดการณ์หรือพยากรณ์สภาวะตลาดในอนาคต และควรใช้ด้วยความระมัดระวัง</w:t>
      </w:r>
    </w:p>
    <w:p w14:paraId="306851A1" w14:textId="7F3D8C70" w:rsidR="00A61AF9" w:rsidRPr="004B3327" w:rsidRDefault="00A61AF9" w:rsidP="00A064B9">
      <w:pPr>
        <w:keepNext/>
        <w:tabs>
          <w:tab w:val="left" w:pos="1440"/>
        </w:tabs>
        <w:spacing w:before="120" w:after="120"/>
        <w:ind w:left="605"/>
        <w:jc w:val="thaiDistribute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ความเสี่ยงด้านราคาตราสารทุน</w:t>
      </w:r>
    </w:p>
    <w:p w14:paraId="44473400" w14:textId="082499F6" w:rsidR="00B509D2" w:rsidRPr="004B3327" w:rsidRDefault="00B509D2" w:rsidP="00A064B9">
      <w:pPr>
        <w:spacing w:before="120" w:after="120"/>
        <w:ind w:left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ความเสี่ยงด้านราคาตราสารทุนเป็นความเสี่ยงที่เกิดจากการเปลี่ยนแปลงราคาหลักทรัพย์ประเภท</w:t>
      </w:r>
      <w:r w:rsidRPr="004B3327">
        <w:rPr>
          <w:rFonts w:ascii="Angsana New" w:hAnsi="Angsana New" w:hint="cs"/>
          <w:sz w:val="32"/>
          <w:szCs w:val="32"/>
          <w:cs/>
        </w:rPr>
        <w:br/>
        <w:t xml:space="preserve">ตราสารทุนหรือหุ้นทุนทำให้เกิดความผันผวนต่อมูลค่าของสินทรัพย์ทางการเงิน </w:t>
      </w:r>
      <w:r w:rsidR="008C03E9" w:rsidRPr="004B3327">
        <w:rPr>
          <w:rFonts w:ascii="Angsana New" w:hAnsi="Angsana New" w:hint="cs"/>
          <w:sz w:val="32"/>
          <w:szCs w:val="32"/>
          <w:cs/>
        </w:rPr>
        <w:t>กลุ่ม</w:t>
      </w:r>
      <w:r w:rsidRPr="004B3327">
        <w:rPr>
          <w:rFonts w:ascii="Angsana New" w:hAnsi="Angsana New" w:hint="cs"/>
          <w:sz w:val="32"/>
          <w:szCs w:val="32"/>
          <w:cs/>
        </w:rPr>
        <w:t>บริษัทมีนโยบายป้องกันความเสี่ยงโดยเน้นนโยบายการลงทุนในหลักทรัพย์ระยะยาว และลงทุนในหลักทรัพย์ที่มีศักยภาพในการเจริญเติบโต</w:t>
      </w:r>
      <w:r w:rsidR="00962FEA" w:rsidRPr="004B3327">
        <w:rPr>
          <w:rFonts w:ascii="Angsana New" w:hAnsi="Angsana New" w:hint="cs"/>
          <w:sz w:val="32"/>
          <w:szCs w:val="32"/>
        </w:rPr>
        <w:t xml:space="preserve"> </w:t>
      </w:r>
      <w:r w:rsidR="00962FEA" w:rsidRPr="004B3327">
        <w:rPr>
          <w:rFonts w:ascii="Angsana New" w:hAnsi="Angsana New" w:hint="cs"/>
          <w:sz w:val="30"/>
          <w:szCs w:val="30"/>
          <w:cs/>
          <w:lang w:eastAsia="zh-CN"/>
        </w:rPr>
        <w:t>หลักทรัพย์ที่สนับสนุนการดำเนินธุรกิจ</w:t>
      </w:r>
      <w:r w:rsidRPr="004B3327">
        <w:rPr>
          <w:rFonts w:ascii="Angsana New" w:hAnsi="Angsana New" w:hint="cs"/>
          <w:sz w:val="32"/>
          <w:szCs w:val="32"/>
          <w:cs/>
        </w:rPr>
        <w:t xml:space="preserve"> ทั้งนี้</w:t>
      </w:r>
      <w:r w:rsidR="008C03E9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มีการบริหารและติดตามสภาพตลาดอย่างใกล้ชิด เพื่อนำเสนอข้อมูลแก่ผู้บริหารเพื่อการจัดการที่เหมาะสมและเกิดประโยชน์สูงสุด </w:t>
      </w:r>
    </w:p>
    <w:p w14:paraId="4AB45A62" w14:textId="77777777" w:rsidR="000A2DBC" w:rsidRPr="004B3327" w:rsidRDefault="000A2DBC" w:rsidP="00B06781">
      <w:pPr>
        <w:keepNext/>
        <w:tabs>
          <w:tab w:val="left" w:pos="1440"/>
        </w:tabs>
        <w:spacing w:before="120" w:after="120"/>
        <w:ind w:left="605"/>
        <w:jc w:val="thaiDistribute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ความเสี่ยงด้านราคาของบริษัทย่อยที่ดำเนินธุรกิจประกันชีวิต</w:t>
      </w:r>
    </w:p>
    <w:p w14:paraId="03FC3826" w14:textId="77777777" w:rsidR="000A2DBC" w:rsidRPr="004B3327" w:rsidRDefault="000A2DBC" w:rsidP="00B06781">
      <w:pPr>
        <w:tabs>
          <w:tab w:val="left" w:pos="630"/>
          <w:tab w:val="left" w:pos="720"/>
        </w:tabs>
        <w:spacing w:before="120" w:after="120"/>
        <w:ind w:left="630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ความเสี่ยงด้านราคาของบริษัทย่อยเกี่ยวข้องกับสินทรัพย์ทางการเงินและหนี้สินทางการเงินซึ่งมูลค่าจะผันผวนตามการเปลี่ยนแปลงของราคาตลาด อย่างไรก็ตาม บริษัทย่อยไม่ได้ออกสัญญาประกันภัยที่มีลักษณะการร่วมรับผลประโยชน์ตามดุลยพินิจ ดังนั้น จึงไม่มีสัญญาประกันภัยหรือสัญญาประกันภัยต่อที่มีความเสี่ยงด้านราคา</w:t>
      </w:r>
    </w:p>
    <w:p w14:paraId="13923736" w14:textId="6B5CE017" w:rsidR="00C56F05" w:rsidRDefault="000A2DBC" w:rsidP="00C56F05">
      <w:pPr>
        <w:tabs>
          <w:tab w:val="left" w:pos="630"/>
          <w:tab w:val="left" w:pos="720"/>
        </w:tabs>
        <w:spacing w:before="120" w:after="120"/>
        <w:ind w:left="630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บริษัทย่อยบริหารความเสี่ยงจากการเปลี่ยนแปลงราคาหลักทรัพย์โดยกำหนดสัดส่วนการลงทุนแต่ละประเภทของเงินลงทุนไม่เกินสัดส่วนที่สำนักงานคณะกรรมการกำกับและส่งเสริมการประกอบธุรกิจประกันภัยกำหนด และมีการกำหนดความเสี่ยงขั้นต่ำที่ยอมรับได้เมื่อเกิดผลขาดทุนจากการเปลี่ยนแปลงราคาหลักทรัพย์</w:t>
      </w:r>
      <w:r w:rsidR="00C56F05">
        <w:rPr>
          <w:rFonts w:ascii="Angsana New" w:hAnsi="Angsana New"/>
          <w:sz w:val="32"/>
          <w:szCs w:val="32"/>
          <w:cs/>
        </w:rPr>
        <w:br w:type="page"/>
      </w:r>
    </w:p>
    <w:p w14:paraId="48F67268" w14:textId="505FEC95" w:rsidR="000A2DBC" w:rsidRPr="004B3327" w:rsidRDefault="00947D49" w:rsidP="00C56F05">
      <w:pPr>
        <w:tabs>
          <w:tab w:val="left" w:pos="9828"/>
        </w:tabs>
        <w:spacing w:before="120" w:after="120" w:line="420" w:lineRule="exact"/>
        <w:ind w:left="634" w:right="-43" w:hanging="634"/>
        <w:jc w:val="thaiDistribute"/>
        <w:rPr>
          <w:rFonts w:ascii="Angsana New" w:hAnsi="Angsana New"/>
          <w:i/>
          <w:iCs/>
          <w:sz w:val="32"/>
          <w:szCs w:val="32"/>
        </w:rPr>
      </w:pPr>
      <w:r w:rsidRPr="004B3327">
        <w:rPr>
          <w:rFonts w:ascii="Angsana New" w:hAnsi="Angsana New" w:hint="cs"/>
          <w:i/>
          <w:iCs/>
          <w:sz w:val="32"/>
          <w:szCs w:val="32"/>
        </w:rPr>
        <w:lastRenderedPageBreak/>
        <w:tab/>
      </w:r>
      <w:r w:rsidR="000A2DBC" w:rsidRPr="004B3327">
        <w:rPr>
          <w:rFonts w:ascii="Angsana New" w:hAnsi="Angsana New" w:hint="cs"/>
          <w:i/>
          <w:iCs/>
          <w:sz w:val="32"/>
          <w:szCs w:val="32"/>
          <w:cs/>
        </w:rPr>
        <w:t>การวิเคราะห์ผลกระทบของการเปลี่ยนแปลงของราคาหลักทรัพย์</w:t>
      </w:r>
    </w:p>
    <w:p w14:paraId="318FE3F6" w14:textId="5EB6C53F" w:rsidR="000A2DBC" w:rsidRPr="004B3327" w:rsidRDefault="00947D49" w:rsidP="00C56F05">
      <w:pPr>
        <w:spacing w:before="120" w:after="120" w:line="420" w:lineRule="exact"/>
        <w:ind w:left="634" w:hanging="634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0A2DBC" w:rsidRPr="004B3327">
        <w:rPr>
          <w:rFonts w:ascii="Angsana New" w:hAnsi="Angsana New" w:hint="cs"/>
          <w:sz w:val="32"/>
          <w:szCs w:val="32"/>
          <w:cs/>
        </w:rPr>
        <w:t>บริษัทย่อยมีความเสี่ยงด้านราคาจากการลงทุนในตราสารทุนและหน่วยลงทุนที่วัดมูลค่ายุติธรรมผ่านกำไรหรือขาดทุน เนื่องจากการเปลี่ยนแปลงในมูลค่ายุติธรรมของตราสารทุน อาจทำให้เกิดความผันผวนต่อรายได้หรือมูลค่าของสินทรัพย์ทางการเงิน</w:t>
      </w:r>
    </w:p>
    <w:p w14:paraId="6492F6AF" w14:textId="332403B9" w:rsidR="000A2DBC" w:rsidRPr="004B3327" w:rsidRDefault="00947D49" w:rsidP="00C56F05">
      <w:pPr>
        <w:spacing w:before="120" w:after="120" w:line="420" w:lineRule="exact"/>
        <w:ind w:left="634" w:hanging="634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0A2DBC" w:rsidRPr="004B3327">
        <w:rPr>
          <w:rFonts w:ascii="Angsana New" w:hAnsi="Angsana New" w:hint="cs"/>
          <w:sz w:val="32"/>
          <w:szCs w:val="32"/>
          <w:cs/>
        </w:rPr>
        <w:t>บริษัทย่อยบริหารความเสี่ยง โดยการติดตามความผันผวนของราคาหลักทรัพย์ หากการเปลี่ยนแปลงของราคาตลาดและอัตราผลตอบแทนในรูปเงินปันผลลดลงต่ำกว่าอัตราผลตอบแทนที่คาดว่าจะได้รับจากการลงทุนในตราสารหนี้ ณ ขณะนั้นและในอนาคต บริษัทย่อยจะพิจารณาขายและนำเงินกลับมาลงทุนในตราสารที่มีคุณภาพสูงและได้รับผลตอบแทนที่ดีกว่า</w:t>
      </w:r>
    </w:p>
    <w:p w14:paraId="31D25C5E" w14:textId="16C2C235" w:rsidR="00874FAD" w:rsidRPr="004B3327" w:rsidRDefault="000209F8" w:rsidP="00C56F05">
      <w:pPr>
        <w:tabs>
          <w:tab w:val="left" w:pos="2880"/>
          <w:tab w:val="left" w:pos="5760"/>
          <w:tab w:val="decimal" w:pos="6660"/>
          <w:tab w:val="left" w:pos="7110"/>
          <w:tab w:val="decimal" w:pos="7920"/>
        </w:tabs>
        <w:spacing w:before="120" w:after="120" w:line="420" w:lineRule="exact"/>
        <w:ind w:left="634" w:right="-43" w:hanging="634"/>
        <w:jc w:val="both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56.2.3</w:t>
      </w:r>
      <w:r w:rsidRPr="004B3327">
        <w:rPr>
          <w:rFonts w:ascii="Angsana New" w:hAnsi="Angsana New" w:hint="cs"/>
          <w:b/>
          <w:bCs/>
          <w:sz w:val="32"/>
          <w:szCs w:val="32"/>
        </w:rPr>
        <w:tab/>
      </w:r>
      <w:r w:rsidR="00874FAD" w:rsidRPr="004B3327">
        <w:rPr>
          <w:rFonts w:ascii="Angsana New" w:hAnsi="Angsana New" w:hint="cs"/>
          <w:b/>
          <w:bCs/>
          <w:sz w:val="32"/>
          <w:szCs w:val="32"/>
          <w:cs/>
        </w:rPr>
        <w:t xml:space="preserve">ความเสี่ยงด้านสภาพคล่อง </w:t>
      </w:r>
    </w:p>
    <w:p w14:paraId="05E4AF75" w14:textId="012DDE60" w:rsidR="006C7D4E" w:rsidRPr="004B3327" w:rsidRDefault="00947D49" w:rsidP="00C56F05">
      <w:pPr>
        <w:spacing w:before="120" w:after="120" w:line="420" w:lineRule="exact"/>
        <w:ind w:left="634" w:hanging="634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pacing w:val="-2"/>
          <w:sz w:val="32"/>
          <w:szCs w:val="32"/>
        </w:rPr>
        <w:tab/>
      </w:r>
      <w:r w:rsidR="006C7D4E" w:rsidRPr="004B3327">
        <w:rPr>
          <w:rFonts w:ascii="Angsana New" w:hAnsi="Angsana New" w:hint="cs"/>
          <w:spacing w:val="-2"/>
          <w:sz w:val="32"/>
          <w:szCs w:val="32"/>
          <w:cs/>
        </w:rPr>
        <w:t>กลุ่ม</w:t>
      </w:r>
      <w:r w:rsidR="006C7D4E" w:rsidRPr="004B3327">
        <w:rPr>
          <w:rFonts w:ascii="Angsana New" w:hAnsi="Angsana New" w:hint="cs"/>
          <w:sz w:val="32"/>
          <w:szCs w:val="32"/>
          <w:cs/>
        </w:rPr>
        <w:t>บริษัท</w:t>
      </w:r>
      <w:r w:rsidR="006C7D4E" w:rsidRPr="004B3327">
        <w:rPr>
          <w:rFonts w:ascii="Angsana New" w:hAnsi="Angsana New" w:hint="cs"/>
          <w:spacing w:val="-2"/>
          <w:sz w:val="32"/>
          <w:szCs w:val="32"/>
          <w:cs/>
        </w:rPr>
        <w:t>ให้ความสำคัญกับการรักษาสภาพคล่อง โดยคงเงินสดและเงินฝากธนาคาร ตลอดจนหลักทรัพย์                                      ที่มีสภาพคล่องในระดับที่เหมาะสม อีกทั้งจัดสรรวงเงินเครดิตกับสถาบันการเงินอย่างเพียงพอ และ                                กลุ่มบริษัท</w:t>
      </w:r>
      <w:r w:rsidR="006C7D4E" w:rsidRPr="004B3327">
        <w:rPr>
          <w:rFonts w:ascii="Angsana New" w:hAnsi="Angsana New" w:hint="cs"/>
          <w:sz w:val="32"/>
          <w:szCs w:val="32"/>
          <w:cs/>
        </w:rPr>
        <w:t>มีความสามารถในการเข้าถึงแหล่งของเงินทุนที่หลากหลาย</w:t>
      </w:r>
      <w:r w:rsidR="006C7D4E" w:rsidRPr="004B3327">
        <w:rPr>
          <w:rFonts w:ascii="Angsana New" w:hAnsi="Angsana New" w:hint="cs"/>
          <w:noProof/>
          <w:sz w:val="32"/>
          <w:szCs w:val="32"/>
          <w:cs/>
        </w:rPr>
        <w:t xml:space="preserve"> กลุ่มบริษัทประเมินความเพียงพอของสภาพคล่องอย่างสม่ำเสมอและปรับเปลี่ยนกลยุทธ์การบริหารสภาพคล่องอย่างทันเวลา</w:t>
      </w:r>
      <w:r w:rsidR="006C7D4E" w:rsidRPr="004B3327">
        <w:rPr>
          <w:rFonts w:ascii="Angsana New" w:hAnsi="Angsana New" w:hint="cs"/>
          <w:sz w:val="32"/>
          <w:szCs w:val="32"/>
          <w:cs/>
        </w:rPr>
        <w:t xml:space="preserve"> </w:t>
      </w:r>
    </w:p>
    <w:p w14:paraId="0415C461" w14:textId="31456FA4" w:rsidR="00874FAD" w:rsidRPr="004B3327" w:rsidRDefault="00947D49" w:rsidP="00C56F05">
      <w:pPr>
        <w:overflowPunct/>
        <w:autoSpaceDE/>
        <w:autoSpaceDN/>
        <w:adjustRightInd/>
        <w:spacing w:before="120" w:line="420" w:lineRule="exact"/>
        <w:ind w:left="634" w:hanging="634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="00874FAD" w:rsidRPr="004B3327">
        <w:rPr>
          <w:rFonts w:ascii="Angsana New" w:hAnsi="Angsana New" w:hint="cs"/>
          <w:sz w:val="32"/>
          <w:szCs w:val="32"/>
          <w:cs/>
        </w:rPr>
        <w:t>รายละเอียดการ</w:t>
      </w:r>
      <w:r w:rsidR="00874FAD" w:rsidRPr="004B3327">
        <w:rPr>
          <w:rFonts w:ascii="Angsana New" w:hAnsi="Angsana New" w:hint="cs"/>
          <w:spacing w:val="-2"/>
          <w:sz w:val="32"/>
          <w:szCs w:val="32"/>
          <w:cs/>
        </w:rPr>
        <w:t>ครบ</w:t>
      </w:r>
      <w:r w:rsidR="00874FAD" w:rsidRPr="004B3327">
        <w:rPr>
          <w:rFonts w:ascii="Angsana New" w:hAnsi="Angsana New" w:hint="cs"/>
          <w:sz w:val="32"/>
          <w:szCs w:val="32"/>
          <w:cs/>
        </w:rPr>
        <w:t xml:space="preserve">กำหนดชำระของหนี้สินทางการเงินที่ไม่ใช่ตราสารอนุพันธ์และเครื่องมือทางการเงินที่เป็นตราสารอนุพันธ์ของกลุ่มบริษัท ณ วันที่ </w:t>
      </w:r>
      <w:r w:rsidR="00874FAD" w:rsidRPr="004B3327">
        <w:rPr>
          <w:rFonts w:ascii="Angsana New" w:hAnsi="Angsana New" w:hint="cs"/>
          <w:sz w:val="32"/>
          <w:szCs w:val="32"/>
        </w:rPr>
        <w:t>31</w:t>
      </w:r>
      <w:r w:rsidR="00874FAD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531557"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4969D9" w:rsidRPr="004B3327">
        <w:rPr>
          <w:rFonts w:ascii="Angsana New" w:hAnsi="Angsana New" w:hint="cs"/>
          <w:sz w:val="32"/>
          <w:szCs w:val="32"/>
        </w:rPr>
        <w:t>9</w:t>
      </w:r>
      <w:r w:rsidR="00874FAD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="00F93A06" w:rsidRPr="004B3327">
        <w:rPr>
          <w:rFonts w:ascii="Angsana New" w:hAnsi="Angsana New" w:hint="cs"/>
          <w:sz w:val="32"/>
          <w:szCs w:val="32"/>
          <w:cs/>
        </w:rPr>
        <w:t xml:space="preserve">และ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4969D9" w:rsidRPr="004B3327">
        <w:rPr>
          <w:rFonts w:ascii="Angsana New" w:hAnsi="Angsana New" w:hint="cs"/>
          <w:sz w:val="32"/>
          <w:szCs w:val="32"/>
        </w:rPr>
        <w:t>8</w:t>
      </w:r>
      <w:r w:rsidR="00F93A06" w:rsidRPr="004B3327">
        <w:rPr>
          <w:rFonts w:ascii="Angsana New" w:hAnsi="Angsana New" w:hint="cs"/>
          <w:sz w:val="32"/>
          <w:szCs w:val="32"/>
        </w:rPr>
        <w:t xml:space="preserve"> </w:t>
      </w:r>
      <w:r w:rsidR="00874FAD" w:rsidRPr="004B3327">
        <w:rPr>
          <w:rFonts w:ascii="Angsana New" w:hAnsi="Angsana New" w:hint="cs"/>
          <w:sz w:val="32"/>
          <w:szCs w:val="32"/>
          <w:cs/>
        </w:rPr>
        <w:t>ซึ่งพิจารณาจากกระแสเงินสดตามสัญญาที่ยังไม่คิดลดเป็นมูลค่าปัจจุบัน สามารถแสดงได้ดังนี้</w:t>
      </w:r>
    </w:p>
    <w:tbl>
      <w:tblPr>
        <w:tblW w:w="918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420"/>
        <w:gridCol w:w="1440"/>
        <w:gridCol w:w="1440"/>
        <w:gridCol w:w="1440"/>
        <w:gridCol w:w="1440"/>
      </w:tblGrid>
      <w:tr w:rsidR="004B3327" w:rsidRPr="004B3327" w14:paraId="0C0568BF" w14:textId="5743956B" w:rsidTr="00656C25">
        <w:trPr>
          <w:trHeight w:val="64"/>
          <w:tblHeader/>
        </w:trPr>
        <w:tc>
          <w:tcPr>
            <w:tcW w:w="3420" w:type="dxa"/>
            <w:noWrap/>
            <w:vAlign w:val="center"/>
            <w:hideMark/>
          </w:tcPr>
          <w:p w14:paraId="521B6A6B" w14:textId="77777777" w:rsidR="00656C25" w:rsidRPr="004B3327" w:rsidRDefault="00656C25" w:rsidP="008A24B3">
            <w:pPr>
              <w:rPr>
                <w:rFonts w:ascii="Angsana New" w:hAnsi="Angsana New"/>
                <w:sz w:val="28"/>
                <w:szCs w:val="28"/>
              </w:rPr>
            </w:pPr>
            <w:bookmarkStart w:id="150" w:name="_Hlk148602961"/>
          </w:p>
        </w:tc>
        <w:tc>
          <w:tcPr>
            <w:tcW w:w="5760" w:type="dxa"/>
            <w:gridSpan w:val="4"/>
            <w:noWrap/>
            <w:vAlign w:val="center"/>
            <w:hideMark/>
          </w:tcPr>
          <w:p w14:paraId="00CE7905" w14:textId="7645EC37" w:rsidR="00656C25" w:rsidRPr="004B3327" w:rsidRDefault="00656C25" w:rsidP="008A24B3">
            <w:pPr>
              <w:jc w:val="righ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หน่วย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tr w:rsidR="004B3327" w:rsidRPr="004B3327" w14:paraId="5B16FA77" w14:textId="52432ECA" w:rsidTr="00656C25">
        <w:trPr>
          <w:trHeight w:val="64"/>
          <w:tblHeader/>
        </w:trPr>
        <w:tc>
          <w:tcPr>
            <w:tcW w:w="3420" w:type="dxa"/>
            <w:noWrap/>
            <w:vAlign w:val="center"/>
            <w:hideMark/>
          </w:tcPr>
          <w:p w14:paraId="46901625" w14:textId="77777777" w:rsidR="00656C25" w:rsidRPr="004B3327" w:rsidRDefault="00656C25" w:rsidP="008A24B3">
            <w:pPr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5760" w:type="dxa"/>
            <w:gridSpan w:val="4"/>
            <w:noWrap/>
            <w:vAlign w:val="center"/>
            <w:hideMark/>
          </w:tcPr>
          <w:p w14:paraId="20AE559C" w14:textId="77777777" w:rsidR="00656C25" w:rsidRPr="004B3327" w:rsidRDefault="00656C25" w:rsidP="008A24B3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งบการเงินรวม</w:t>
            </w:r>
          </w:p>
        </w:tc>
      </w:tr>
      <w:tr w:rsidR="004B3327" w:rsidRPr="004B3327" w14:paraId="6BF0632E" w14:textId="77777777" w:rsidTr="00C628C8">
        <w:trPr>
          <w:trHeight w:val="64"/>
          <w:tblHeader/>
        </w:trPr>
        <w:tc>
          <w:tcPr>
            <w:tcW w:w="3420" w:type="dxa"/>
            <w:noWrap/>
            <w:vAlign w:val="center"/>
          </w:tcPr>
          <w:p w14:paraId="7F7E75F6" w14:textId="77777777" w:rsidR="00070B64" w:rsidRPr="004B3327" w:rsidRDefault="00070B64" w:rsidP="008A24B3">
            <w:pPr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5760" w:type="dxa"/>
            <w:gridSpan w:val="4"/>
            <w:noWrap/>
            <w:vAlign w:val="bottom"/>
          </w:tcPr>
          <w:p w14:paraId="781C2CD2" w14:textId="5F4B1214" w:rsidR="00070B64" w:rsidRPr="004B3327" w:rsidRDefault="00070B64" w:rsidP="008A24B3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ณ วันที่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31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มีนาคม </w:t>
            </w:r>
            <w:r w:rsidR="001879DE" w:rsidRPr="004B3327">
              <w:rPr>
                <w:rFonts w:ascii="Angsana New" w:hAnsi="Angsana New" w:hint="cs"/>
                <w:sz w:val="28"/>
                <w:szCs w:val="28"/>
              </w:rPr>
              <w:t>256</w:t>
            </w:r>
            <w:r w:rsidR="000D0A29" w:rsidRPr="004B3327">
              <w:rPr>
                <w:rFonts w:ascii="Angsana New" w:hAnsi="Angsana New" w:hint="cs"/>
                <w:sz w:val="28"/>
                <w:szCs w:val="28"/>
              </w:rPr>
              <w:t>9</w:t>
            </w:r>
          </w:p>
        </w:tc>
      </w:tr>
      <w:tr w:rsidR="004B3327" w:rsidRPr="004B3327" w14:paraId="16FD2DDC" w14:textId="61FD7E27" w:rsidTr="00253480">
        <w:trPr>
          <w:trHeight w:val="64"/>
          <w:tblHeader/>
        </w:trPr>
        <w:tc>
          <w:tcPr>
            <w:tcW w:w="3420" w:type="dxa"/>
            <w:noWrap/>
            <w:vAlign w:val="center"/>
            <w:hideMark/>
          </w:tcPr>
          <w:p w14:paraId="1B939B4C" w14:textId="77777777" w:rsidR="00656C25" w:rsidRPr="004B3327" w:rsidRDefault="00656C25" w:rsidP="008A24B3">
            <w:pPr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40" w:type="dxa"/>
            <w:noWrap/>
            <w:vAlign w:val="bottom"/>
            <w:hideMark/>
          </w:tcPr>
          <w:p w14:paraId="08B973F3" w14:textId="77777777" w:rsidR="00656C25" w:rsidRPr="004B3327" w:rsidRDefault="00656C25" w:rsidP="008A24B3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เมื่อทวงถาม</w:t>
            </w:r>
          </w:p>
        </w:tc>
        <w:tc>
          <w:tcPr>
            <w:tcW w:w="1440" w:type="dxa"/>
            <w:noWrap/>
            <w:vAlign w:val="bottom"/>
            <w:hideMark/>
          </w:tcPr>
          <w:p w14:paraId="591077EB" w14:textId="5F06878D" w:rsidR="00656C25" w:rsidRPr="004B3327" w:rsidRDefault="00656C25" w:rsidP="008A24B3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ไม่เกิน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ปี</w:t>
            </w:r>
          </w:p>
        </w:tc>
        <w:tc>
          <w:tcPr>
            <w:tcW w:w="1440" w:type="dxa"/>
            <w:noWrap/>
            <w:vAlign w:val="bottom"/>
            <w:hideMark/>
          </w:tcPr>
          <w:p w14:paraId="67D55F8A" w14:textId="77777777" w:rsidR="00656C25" w:rsidRPr="004B3327" w:rsidRDefault="00656C25" w:rsidP="008A24B3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-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5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ปี</w:t>
            </w:r>
          </w:p>
        </w:tc>
        <w:tc>
          <w:tcPr>
            <w:tcW w:w="1440" w:type="dxa"/>
            <w:noWrap/>
            <w:vAlign w:val="bottom"/>
            <w:hideMark/>
          </w:tcPr>
          <w:p w14:paraId="62D1F910" w14:textId="79345290" w:rsidR="00656C25" w:rsidRPr="004B3327" w:rsidRDefault="00656C25" w:rsidP="008A24B3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มากกว่า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5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ปี</w:t>
            </w:r>
          </w:p>
        </w:tc>
      </w:tr>
      <w:tr w:rsidR="004B3327" w:rsidRPr="004B3327" w14:paraId="3268D2CF" w14:textId="52F50C7F" w:rsidTr="00253480">
        <w:trPr>
          <w:trHeight w:val="64"/>
        </w:trPr>
        <w:tc>
          <w:tcPr>
            <w:tcW w:w="3420" w:type="dxa"/>
            <w:noWrap/>
            <w:vAlign w:val="center"/>
            <w:hideMark/>
          </w:tcPr>
          <w:p w14:paraId="09D502C1" w14:textId="2B90B6EE" w:rsidR="00656C25" w:rsidRPr="004B3327" w:rsidRDefault="00656C25" w:rsidP="008A24B3">
            <w:pPr>
              <w:ind w:left="169" w:hanging="9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รายการที่ไม่ใช่ตราสารอนุพันธ์</w:t>
            </w:r>
          </w:p>
        </w:tc>
        <w:tc>
          <w:tcPr>
            <w:tcW w:w="1440" w:type="dxa"/>
            <w:noWrap/>
            <w:vAlign w:val="bottom"/>
          </w:tcPr>
          <w:p w14:paraId="4BD75192" w14:textId="77777777" w:rsidR="00656C25" w:rsidRPr="004B3327" w:rsidRDefault="00656C25" w:rsidP="008A24B3">
            <w:pPr>
              <w:tabs>
                <w:tab w:val="decimal" w:pos="879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440" w:type="dxa"/>
            <w:noWrap/>
            <w:vAlign w:val="bottom"/>
          </w:tcPr>
          <w:p w14:paraId="1E61355E" w14:textId="77777777" w:rsidR="00656C25" w:rsidRPr="004B3327" w:rsidRDefault="00656C25" w:rsidP="008A24B3">
            <w:pPr>
              <w:tabs>
                <w:tab w:val="decimal" w:pos="879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40" w:type="dxa"/>
            <w:noWrap/>
            <w:vAlign w:val="bottom"/>
          </w:tcPr>
          <w:p w14:paraId="12491D22" w14:textId="77777777" w:rsidR="00656C25" w:rsidRPr="004B3327" w:rsidRDefault="00656C25" w:rsidP="008A24B3">
            <w:pPr>
              <w:tabs>
                <w:tab w:val="decimal" w:pos="879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440" w:type="dxa"/>
            <w:noWrap/>
            <w:vAlign w:val="bottom"/>
          </w:tcPr>
          <w:p w14:paraId="19EF6DDB" w14:textId="77777777" w:rsidR="00656C25" w:rsidRPr="004B3327" w:rsidRDefault="00656C25" w:rsidP="008A24B3">
            <w:pPr>
              <w:tabs>
                <w:tab w:val="decimal" w:pos="879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</w:p>
        </w:tc>
      </w:tr>
      <w:tr w:rsidR="004B3327" w:rsidRPr="004B3327" w14:paraId="39DA3E59" w14:textId="327DA556" w:rsidTr="00253480">
        <w:trPr>
          <w:trHeight w:val="64"/>
        </w:trPr>
        <w:tc>
          <w:tcPr>
            <w:tcW w:w="3420" w:type="dxa"/>
            <w:noWrap/>
            <w:vAlign w:val="center"/>
            <w:hideMark/>
          </w:tcPr>
          <w:p w14:paraId="7A6C2776" w14:textId="7ABE0512" w:rsidR="00656C25" w:rsidRPr="004B3327" w:rsidRDefault="00656C25" w:rsidP="008A24B3">
            <w:pPr>
              <w:ind w:left="259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1440" w:type="dxa"/>
            <w:noWrap/>
            <w:vAlign w:val="bottom"/>
          </w:tcPr>
          <w:p w14:paraId="2232D906" w14:textId="19E0D106" w:rsidR="00656C25" w:rsidRPr="004B3327" w:rsidRDefault="004B3327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</w:t>
            </w:r>
            <w:r w:rsidR="00C21C25" w:rsidRPr="004B3327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600</w:t>
            </w:r>
          </w:p>
        </w:tc>
        <w:tc>
          <w:tcPr>
            <w:tcW w:w="1440" w:type="dxa"/>
            <w:noWrap/>
            <w:vAlign w:val="bottom"/>
          </w:tcPr>
          <w:p w14:paraId="13BC7819" w14:textId="53562FB2" w:rsidR="00656C25" w:rsidRPr="004B3327" w:rsidRDefault="00FA5346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15,3</w:t>
            </w:r>
            <w:r w:rsidR="003A3FF8" w:rsidRPr="004B3327">
              <w:rPr>
                <w:rFonts w:ascii="Angsana New" w:hAnsi="Angsana New" w:hint="cs"/>
                <w:sz w:val="28"/>
                <w:szCs w:val="28"/>
              </w:rPr>
              <w:t>09</w:t>
            </w:r>
          </w:p>
        </w:tc>
        <w:tc>
          <w:tcPr>
            <w:tcW w:w="1440" w:type="dxa"/>
            <w:noWrap/>
            <w:vAlign w:val="bottom"/>
          </w:tcPr>
          <w:p w14:paraId="40582469" w14:textId="422D6403" w:rsidR="00656C25" w:rsidRPr="004B3327" w:rsidRDefault="00C21C25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10799502" w14:textId="26668D29" w:rsidR="00656C25" w:rsidRPr="004B3327" w:rsidRDefault="00C21C25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49679AFE" w14:textId="474E348B" w:rsidTr="00253480">
        <w:trPr>
          <w:trHeight w:val="64"/>
        </w:trPr>
        <w:tc>
          <w:tcPr>
            <w:tcW w:w="3420" w:type="dxa"/>
            <w:noWrap/>
            <w:vAlign w:val="center"/>
          </w:tcPr>
          <w:p w14:paraId="6677B55E" w14:textId="12DB96F8" w:rsidR="00656C25" w:rsidRPr="004B3327" w:rsidRDefault="00656C25" w:rsidP="008A24B3">
            <w:pPr>
              <w:ind w:left="259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เจ้าหนี้ตั๋วแลกเงิน</w:t>
            </w:r>
          </w:p>
        </w:tc>
        <w:tc>
          <w:tcPr>
            <w:tcW w:w="1440" w:type="dxa"/>
            <w:noWrap/>
            <w:vAlign w:val="bottom"/>
          </w:tcPr>
          <w:p w14:paraId="1975B795" w14:textId="2E1AB345" w:rsidR="00656C25" w:rsidRPr="004B3327" w:rsidRDefault="00603C6B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5410A033" w14:textId="372CFFEB" w:rsidR="00656C25" w:rsidRPr="004B3327" w:rsidRDefault="00603C6B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2,071</w:t>
            </w:r>
          </w:p>
        </w:tc>
        <w:tc>
          <w:tcPr>
            <w:tcW w:w="1440" w:type="dxa"/>
            <w:noWrap/>
            <w:vAlign w:val="bottom"/>
          </w:tcPr>
          <w:p w14:paraId="1CDEB2E6" w14:textId="72ADAACB" w:rsidR="00656C25" w:rsidRPr="004B3327" w:rsidRDefault="00603C6B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2681EA63" w14:textId="263D7B51" w:rsidR="00656C25" w:rsidRPr="004B3327" w:rsidRDefault="00603C6B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24E04F9C" w14:textId="7AFA7EA7" w:rsidTr="00253480">
        <w:trPr>
          <w:trHeight w:val="64"/>
        </w:trPr>
        <w:tc>
          <w:tcPr>
            <w:tcW w:w="3420" w:type="dxa"/>
            <w:noWrap/>
            <w:vAlign w:val="center"/>
            <w:hideMark/>
          </w:tcPr>
          <w:p w14:paraId="0496B4C0" w14:textId="78B6FA22" w:rsidR="00656C25" w:rsidRPr="004B3327" w:rsidRDefault="00656C25" w:rsidP="008A24B3">
            <w:pPr>
              <w:ind w:left="169" w:hanging="9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เจ้าหนี้การค้าและเจ้าหนี้</w:t>
            </w:r>
            <w:r w:rsidR="00001B00" w:rsidRPr="004B3327">
              <w:rPr>
                <w:rFonts w:ascii="Angsana New" w:hAnsi="Angsana New" w:hint="cs"/>
                <w:sz w:val="28"/>
                <w:szCs w:val="28"/>
                <w:cs/>
              </w:rPr>
              <w:t>หมุนเวียน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อื่น</w:t>
            </w:r>
          </w:p>
        </w:tc>
        <w:tc>
          <w:tcPr>
            <w:tcW w:w="1440" w:type="dxa"/>
            <w:noWrap/>
            <w:vAlign w:val="bottom"/>
          </w:tcPr>
          <w:p w14:paraId="24A0EA1E" w14:textId="1D09E37D" w:rsidR="00656C25" w:rsidRPr="004B3327" w:rsidRDefault="00933450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4C42357F" w14:textId="50513C50" w:rsidR="00656C25" w:rsidRPr="004B3327" w:rsidRDefault="00933450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6,261</w:t>
            </w:r>
          </w:p>
        </w:tc>
        <w:tc>
          <w:tcPr>
            <w:tcW w:w="1440" w:type="dxa"/>
            <w:noWrap/>
            <w:vAlign w:val="bottom"/>
          </w:tcPr>
          <w:p w14:paraId="230B369C" w14:textId="034B52B6" w:rsidR="00656C25" w:rsidRPr="004B3327" w:rsidRDefault="00933450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003AC09D" w14:textId="12F184D3" w:rsidR="00656C25" w:rsidRPr="004B3327" w:rsidRDefault="00933450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6F43A1A8" w14:textId="77777777" w:rsidTr="00253480">
        <w:trPr>
          <w:trHeight w:val="64"/>
        </w:trPr>
        <w:tc>
          <w:tcPr>
            <w:tcW w:w="3420" w:type="dxa"/>
            <w:noWrap/>
            <w:vAlign w:val="center"/>
          </w:tcPr>
          <w:p w14:paraId="694E44C1" w14:textId="7BBCBBAF" w:rsidR="00BC20A4" w:rsidRPr="004B3327" w:rsidRDefault="00BC20A4" w:rsidP="008A24B3">
            <w:pPr>
              <w:ind w:left="169" w:hanging="9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1440" w:type="dxa"/>
            <w:noWrap/>
            <w:vAlign w:val="bottom"/>
          </w:tcPr>
          <w:p w14:paraId="7AB07D2C" w14:textId="64A0EA1C" w:rsidR="00BC20A4" w:rsidRPr="004B3327" w:rsidRDefault="00610FCE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555</w:t>
            </w:r>
          </w:p>
        </w:tc>
        <w:tc>
          <w:tcPr>
            <w:tcW w:w="1440" w:type="dxa"/>
            <w:noWrap/>
            <w:vAlign w:val="bottom"/>
          </w:tcPr>
          <w:p w14:paraId="5FBEF1C0" w14:textId="5F995C9C" w:rsidR="00BC20A4" w:rsidRPr="004B3327" w:rsidRDefault="00610FCE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3B4D3AD3" w14:textId="2E5A5C37" w:rsidR="00BC20A4" w:rsidRPr="004B3327" w:rsidRDefault="002D012F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1CD695F5" w14:textId="615D885B" w:rsidR="00BC20A4" w:rsidRPr="004B3327" w:rsidRDefault="002D012F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36F80683" w14:textId="1B47E7C3" w:rsidTr="00253480">
        <w:trPr>
          <w:trHeight w:val="64"/>
        </w:trPr>
        <w:tc>
          <w:tcPr>
            <w:tcW w:w="3420" w:type="dxa"/>
            <w:noWrap/>
            <w:vAlign w:val="center"/>
            <w:hideMark/>
          </w:tcPr>
          <w:p w14:paraId="4C5AEBDD" w14:textId="77777777" w:rsidR="00C54238" w:rsidRPr="004B3327" w:rsidRDefault="00C54238" w:rsidP="008A24B3">
            <w:pPr>
              <w:ind w:left="169" w:hanging="9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1440" w:type="dxa"/>
            <w:noWrap/>
            <w:vAlign w:val="bottom"/>
          </w:tcPr>
          <w:p w14:paraId="57174F1B" w14:textId="32D80249" w:rsidR="00C54238" w:rsidRPr="004B3327" w:rsidRDefault="00F919D6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3442A623" w14:textId="23DC8569" w:rsidR="00C54238" w:rsidRPr="004B3327" w:rsidRDefault="00F919D6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669</w:t>
            </w:r>
          </w:p>
        </w:tc>
        <w:tc>
          <w:tcPr>
            <w:tcW w:w="1440" w:type="dxa"/>
            <w:noWrap/>
            <w:vAlign w:val="bottom"/>
          </w:tcPr>
          <w:p w14:paraId="7BEC52B2" w14:textId="5DF6CD48" w:rsidR="00C54238" w:rsidRPr="004B3327" w:rsidRDefault="00F919D6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811</w:t>
            </w:r>
          </w:p>
        </w:tc>
        <w:tc>
          <w:tcPr>
            <w:tcW w:w="1440" w:type="dxa"/>
            <w:noWrap/>
            <w:vAlign w:val="bottom"/>
          </w:tcPr>
          <w:p w14:paraId="342D6988" w14:textId="602E2F93" w:rsidR="00C54238" w:rsidRPr="004B3327" w:rsidRDefault="00F919D6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2,565</w:t>
            </w:r>
          </w:p>
        </w:tc>
      </w:tr>
      <w:tr w:rsidR="004B3327" w:rsidRPr="004B3327" w14:paraId="0AC4D95F" w14:textId="77777777" w:rsidTr="00253480">
        <w:trPr>
          <w:trHeight w:val="64"/>
        </w:trPr>
        <w:tc>
          <w:tcPr>
            <w:tcW w:w="3420" w:type="dxa"/>
            <w:noWrap/>
            <w:vAlign w:val="center"/>
          </w:tcPr>
          <w:p w14:paraId="459CC9AA" w14:textId="726D709B" w:rsidR="00C54238" w:rsidRPr="004B3327" w:rsidRDefault="00C54238" w:rsidP="008A24B3">
            <w:pPr>
              <w:ind w:left="169" w:hanging="9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เงินกู้ยืมระยะยาวจากบริษัทอื่น</w:t>
            </w:r>
          </w:p>
        </w:tc>
        <w:tc>
          <w:tcPr>
            <w:tcW w:w="1440" w:type="dxa"/>
            <w:noWrap/>
            <w:vAlign w:val="bottom"/>
          </w:tcPr>
          <w:p w14:paraId="2AF15B98" w14:textId="6D11D7B8" w:rsidR="00C54238" w:rsidRPr="004B3327" w:rsidRDefault="00FF541D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0853B216" w14:textId="49D5B6DE" w:rsidR="00C54238" w:rsidRPr="004B3327" w:rsidRDefault="001D4FCB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0DE39DA2" w14:textId="08783375" w:rsidR="00C54238" w:rsidRPr="004B3327" w:rsidRDefault="001D4FCB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702306B2" w14:textId="065AC442" w:rsidR="00C54238" w:rsidRPr="004B3327" w:rsidRDefault="0023518F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12,306</w:t>
            </w:r>
          </w:p>
        </w:tc>
      </w:tr>
      <w:tr w:rsidR="004B3327" w:rsidRPr="004B3327" w14:paraId="0077E867" w14:textId="0FFE6633" w:rsidTr="00253480">
        <w:trPr>
          <w:trHeight w:val="64"/>
        </w:trPr>
        <w:tc>
          <w:tcPr>
            <w:tcW w:w="3420" w:type="dxa"/>
            <w:noWrap/>
            <w:vAlign w:val="center"/>
            <w:hideMark/>
          </w:tcPr>
          <w:p w14:paraId="641EA3BC" w14:textId="55E4C1F1" w:rsidR="00C54238" w:rsidRPr="004B3327" w:rsidRDefault="00C54238" w:rsidP="008A24B3">
            <w:pPr>
              <w:ind w:left="169" w:hanging="90"/>
              <w:rPr>
                <w:rFonts w:ascii="Angsana New" w:hAnsi="Angsana New"/>
                <w:sz w:val="28"/>
                <w:szCs w:val="28"/>
                <w:cs/>
              </w:rPr>
            </w:pPr>
            <w:r w:rsidRPr="00D91F55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440" w:type="dxa"/>
            <w:noWrap/>
            <w:vAlign w:val="bottom"/>
          </w:tcPr>
          <w:p w14:paraId="067C3C77" w14:textId="1D55191B" w:rsidR="00C54238" w:rsidRPr="004B3327" w:rsidRDefault="00D82761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67285A8C" w14:textId="5169472F" w:rsidR="00C54238" w:rsidRPr="004B3327" w:rsidRDefault="004B3327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9</w:t>
            </w:r>
            <w:r w:rsidR="00D82761" w:rsidRPr="004B3327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884</w:t>
            </w:r>
          </w:p>
        </w:tc>
        <w:tc>
          <w:tcPr>
            <w:tcW w:w="1440" w:type="dxa"/>
            <w:noWrap/>
            <w:vAlign w:val="bottom"/>
          </w:tcPr>
          <w:p w14:paraId="1226AB57" w14:textId="64606ED4" w:rsidR="00C54238" w:rsidRPr="004B3327" w:rsidRDefault="004B3327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35</w:t>
            </w:r>
            <w:r w:rsidR="00D82761" w:rsidRPr="004B3327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337</w:t>
            </w:r>
          </w:p>
        </w:tc>
        <w:tc>
          <w:tcPr>
            <w:tcW w:w="1440" w:type="dxa"/>
            <w:noWrap/>
            <w:vAlign w:val="bottom"/>
          </w:tcPr>
          <w:p w14:paraId="7087F375" w14:textId="286FF104" w:rsidR="00C54238" w:rsidRPr="004B3327" w:rsidRDefault="002108C0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50,132</w:t>
            </w:r>
          </w:p>
        </w:tc>
      </w:tr>
      <w:tr w:rsidR="004B3327" w:rsidRPr="004B3327" w14:paraId="39390EBB" w14:textId="719B39E0" w:rsidTr="00253480">
        <w:trPr>
          <w:trHeight w:val="64"/>
        </w:trPr>
        <w:tc>
          <w:tcPr>
            <w:tcW w:w="3420" w:type="dxa"/>
            <w:noWrap/>
            <w:vAlign w:val="center"/>
          </w:tcPr>
          <w:p w14:paraId="26E7A53E" w14:textId="611845DF" w:rsidR="00C54238" w:rsidRPr="004B3327" w:rsidRDefault="00C54238" w:rsidP="008A24B3">
            <w:pPr>
              <w:ind w:left="169" w:hanging="90"/>
              <w:rPr>
                <w:rFonts w:ascii="Angsana New" w:hAnsi="Angsana New"/>
                <w:sz w:val="28"/>
                <w:szCs w:val="28"/>
                <w:cs/>
              </w:rPr>
            </w:pPr>
            <w:r w:rsidRPr="00A06D64">
              <w:rPr>
                <w:rFonts w:ascii="Angsana New" w:hAnsi="Angsana New" w:hint="cs"/>
                <w:sz w:val="28"/>
                <w:szCs w:val="28"/>
                <w:cs/>
              </w:rPr>
              <w:t>หุ้นกู้ระยะยาว</w:t>
            </w:r>
          </w:p>
        </w:tc>
        <w:tc>
          <w:tcPr>
            <w:tcW w:w="1440" w:type="dxa"/>
            <w:noWrap/>
            <w:vAlign w:val="bottom"/>
          </w:tcPr>
          <w:p w14:paraId="1FBAFE70" w14:textId="6E2CD6A1" w:rsidR="00C54238" w:rsidRPr="004B3327" w:rsidRDefault="00007810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63BFCA07" w14:textId="6327C6A8" w:rsidR="00C54238" w:rsidRPr="004B3327" w:rsidRDefault="00F10464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F10464">
              <w:rPr>
                <w:rFonts w:ascii="Angsana New" w:hAnsi="Angsana New"/>
                <w:sz w:val="28"/>
                <w:szCs w:val="28"/>
              </w:rPr>
              <w:t>19,43</w:t>
            </w:r>
            <w:r>
              <w:rPr>
                <w:rFonts w:ascii="Angsana New" w:hAnsi="Angsana New"/>
                <w:sz w:val="28"/>
                <w:szCs w:val="28"/>
              </w:rPr>
              <w:t>7</w:t>
            </w:r>
          </w:p>
        </w:tc>
        <w:tc>
          <w:tcPr>
            <w:tcW w:w="1440" w:type="dxa"/>
            <w:noWrap/>
            <w:vAlign w:val="bottom"/>
          </w:tcPr>
          <w:p w14:paraId="4FB6695A" w14:textId="07FCFB18" w:rsidR="00C54238" w:rsidRPr="004B3327" w:rsidRDefault="00F10464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F10464">
              <w:rPr>
                <w:rFonts w:ascii="Angsana New" w:hAnsi="Angsana New"/>
                <w:sz w:val="28"/>
                <w:szCs w:val="28"/>
              </w:rPr>
              <w:t>61,21</w:t>
            </w:r>
            <w:r w:rsidR="00D003D0">
              <w:rPr>
                <w:rFonts w:ascii="Angsana New" w:hAnsi="Angsana New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vAlign w:val="bottom"/>
          </w:tcPr>
          <w:p w14:paraId="23F4705F" w14:textId="2A6EC7E4" w:rsidR="00C54238" w:rsidRPr="004B3327" w:rsidRDefault="00A26389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</w:t>
            </w:r>
            <w:r w:rsidR="00F637F6">
              <w:rPr>
                <w:rFonts w:ascii="Angsana New" w:hAnsi="Angsana New"/>
                <w:sz w:val="28"/>
                <w:szCs w:val="28"/>
              </w:rPr>
              <w:t>3,995</w:t>
            </w:r>
          </w:p>
        </w:tc>
      </w:tr>
      <w:tr w:rsidR="004B3327" w:rsidRPr="004B3327" w14:paraId="2F6A7832" w14:textId="36E774C1" w:rsidTr="00253480">
        <w:trPr>
          <w:trHeight w:val="64"/>
        </w:trPr>
        <w:tc>
          <w:tcPr>
            <w:tcW w:w="3420" w:type="dxa"/>
            <w:noWrap/>
            <w:vAlign w:val="center"/>
          </w:tcPr>
          <w:p w14:paraId="6CCB3391" w14:textId="203B9BD3" w:rsidR="00C54238" w:rsidRPr="004B3327" w:rsidRDefault="00C54238" w:rsidP="008A24B3">
            <w:pPr>
              <w:ind w:left="169" w:hanging="90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ตราสารอนุพันธ์</w:t>
            </w:r>
          </w:p>
        </w:tc>
        <w:tc>
          <w:tcPr>
            <w:tcW w:w="1440" w:type="dxa"/>
            <w:noWrap/>
            <w:vAlign w:val="bottom"/>
          </w:tcPr>
          <w:p w14:paraId="4A862687" w14:textId="67493DDF" w:rsidR="00C54238" w:rsidRPr="004B3327" w:rsidRDefault="00C54238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40" w:type="dxa"/>
            <w:vAlign w:val="bottom"/>
          </w:tcPr>
          <w:p w14:paraId="1780F5C4" w14:textId="51C7565E" w:rsidR="00C54238" w:rsidRPr="004B3327" w:rsidRDefault="00C54238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40" w:type="dxa"/>
            <w:vAlign w:val="bottom"/>
          </w:tcPr>
          <w:p w14:paraId="4961292F" w14:textId="2D37D3DB" w:rsidR="00C54238" w:rsidRPr="004B3327" w:rsidRDefault="00C54238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40" w:type="dxa"/>
            <w:vAlign w:val="bottom"/>
          </w:tcPr>
          <w:p w14:paraId="2F75C6C5" w14:textId="589A2986" w:rsidR="00C54238" w:rsidRPr="004B3327" w:rsidRDefault="00C54238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6C408184" w14:textId="360DFAE6" w:rsidTr="00253480">
        <w:trPr>
          <w:trHeight w:val="64"/>
        </w:trPr>
        <w:tc>
          <w:tcPr>
            <w:tcW w:w="3420" w:type="dxa"/>
            <w:noWrap/>
            <w:vAlign w:val="center"/>
          </w:tcPr>
          <w:p w14:paraId="37BD7323" w14:textId="089B1253" w:rsidR="00C54238" w:rsidRPr="004B3327" w:rsidRDefault="00C54238" w:rsidP="008A24B3">
            <w:pPr>
              <w:ind w:left="259" w:hanging="190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สัญญาซื้อขายเงินตราต่างประเทศล่วงหน้า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br/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 xml:space="preserve">: 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จ่ายชำระสุทธิ</w:t>
            </w:r>
          </w:p>
        </w:tc>
        <w:tc>
          <w:tcPr>
            <w:tcW w:w="1440" w:type="dxa"/>
            <w:noWrap/>
            <w:vAlign w:val="bottom"/>
          </w:tcPr>
          <w:p w14:paraId="79F6CA0C" w14:textId="12779C13" w:rsidR="00C54238" w:rsidRPr="004B3327" w:rsidRDefault="00623EE8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vAlign w:val="bottom"/>
          </w:tcPr>
          <w:p w14:paraId="0BB22161" w14:textId="76F73CC8" w:rsidR="00C54238" w:rsidRPr="004B3327" w:rsidRDefault="009E7A73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3</w:t>
            </w:r>
          </w:p>
        </w:tc>
        <w:tc>
          <w:tcPr>
            <w:tcW w:w="1440" w:type="dxa"/>
            <w:vAlign w:val="bottom"/>
          </w:tcPr>
          <w:p w14:paraId="4BB732D2" w14:textId="3D567582" w:rsidR="00C54238" w:rsidRPr="004B3327" w:rsidRDefault="00623EE8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  <w:tc>
          <w:tcPr>
            <w:tcW w:w="1440" w:type="dxa"/>
            <w:vAlign w:val="bottom"/>
          </w:tcPr>
          <w:p w14:paraId="4E257F0D" w14:textId="2244E8A5" w:rsidR="00C54238" w:rsidRPr="004B3327" w:rsidRDefault="00F7744F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C54238" w:rsidRPr="004B3327" w14:paraId="17877D00" w14:textId="16001E75" w:rsidTr="004D04B6">
        <w:trPr>
          <w:trHeight w:val="531"/>
        </w:trPr>
        <w:tc>
          <w:tcPr>
            <w:tcW w:w="3420" w:type="dxa"/>
            <w:noWrap/>
            <w:vAlign w:val="center"/>
          </w:tcPr>
          <w:p w14:paraId="049FF5FD" w14:textId="56C449F1" w:rsidR="00C54238" w:rsidRPr="004B3327" w:rsidRDefault="00C54238" w:rsidP="008A24B3">
            <w:pPr>
              <w:ind w:left="259" w:hanging="190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สัญญาแลกเปลี่ยนอัตราดอกเบี้ย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br/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: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จ่ายชำระสุทธิ</w:t>
            </w:r>
          </w:p>
        </w:tc>
        <w:tc>
          <w:tcPr>
            <w:tcW w:w="1440" w:type="dxa"/>
            <w:noWrap/>
            <w:vAlign w:val="bottom"/>
          </w:tcPr>
          <w:p w14:paraId="07AC8B82" w14:textId="03424924" w:rsidR="00C54238" w:rsidRPr="004B3327" w:rsidRDefault="00F7744F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vAlign w:val="bottom"/>
          </w:tcPr>
          <w:p w14:paraId="0170AE3B" w14:textId="185EFAC7" w:rsidR="00C54238" w:rsidRPr="004B3327" w:rsidRDefault="00F7744F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586</w:t>
            </w:r>
          </w:p>
        </w:tc>
        <w:tc>
          <w:tcPr>
            <w:tcW w:w="1440" w:type="dxa"/>
            <w:vAlign w:val="bottom"/>
          </w:tcPr>
          <w:p w14:paraId="5AD8C328" w14:textId="41F4F5CF" w:rsidR="00C54238" w:rsidRPr="004B3327" w:rsidRDefault="00F7744F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1,373</w:t>
            </w:r>
          </w:p>
        </w:tc>
        <w:tc>
          <w:tcPr>
            <w:tcW w:w="1440" w:type="dxa"/>
            <w:vAlign w:val="bottom"/>
          </w:tcPr>
          <w:p w14:paraId="48C3B870" w14:textId="5F2EA118" w:rsidR="00C54238" w:rsidRPr="004B3327" w:rsidRDefault="00F7744F" w:rsidP="008A24B3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509</w:t>
            </w:r>
          </w:p>
        </w:tc>
      </w:tr>
      <w:bookmarkEnd w:id="150"/>
    </w:tbl>
    <w:p w14:paraId="51C53D05" w14:textId="5C5FD451" w:rsidR="008A24B3" w:rsidRPr="004B3327" w:rsidRDefault="008A24B3" w:rsidP="00C56F05">
      <w:pPr>
        <w:spacing w:line="20" w:lineRule="exact"/>
        <w:rPr>
          <w:rFonts w:ascii="Angsana New" w:hAnsi="Angsana New"/>
        </w:rPr>
      </w:pPr>
    </w:p>
    <w:tbl>
      <w:tblPr>
        <w:tblW w:w="918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420"/>
        <w:gridCol w:w="1440"/>
        <w:gridCol w:w="1440"/>
        <w:gridCol w:w="1440"/>
        <w:gridCol w:w="1440"/>
      </w:tblGrid>
      <w:tr w:rsidR="004B3327" w:rsidRPr="004B3327" w14:paraId="31FCED06" w14:textId="77777777">
        <w:trPr>
          <w:trHeight w:val="64"/>
          <w:tblHeader/>
        </w:trPr>
        <w:tc>
          <w:tcPr>
            <w:tcW w:w="3420" w:type="dxa"/>
            <w:noWrap/>
            <w:vAlign w:val="center"/>
            <w:hideMark/>
          </w:tcPr>
          <w:p w14:paraId="04696416" w14:textId="4763912D" w:rsidR="000D0A29" w:rsidRPr="004B3327" w:rsidRDefault="000D0A29">
            <w:pPr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5760" w:type="dxa"/>
            <w:gridSpan w:val="4"/>
            <w:noWrap/>
            <w:vAlign w:val="center"/>
            <w:hideMark/>
          </w:tcPr>
          <w:p w14:paraId="5A3157AA" w14:textId="77777777" w:rsidR="000D0A29" w:rsidRPr="004B3327" w:rsidRDefault="000D0A29">
            <w:pPr>
              <w:jc w:val="righ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หน่วย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tr w:rsidR="004B3327" w:rsidRPr="004B3327" w14:paraId="795DD854" w14:textId="77777777">
        <w:trPr>
          <w:trHeight w:val="64"/>
          <w:tblHeader/>
        </w:trPr>
        <w:tc>
          <w:tcPr>
            <w:tcW w:w="3420" w:type="dxa"/>
            <w:noWrap/>
            <w:vAlign w:val="center"/>
            <w:hideMark/>
          </w:tcPr>
          <w:p w14:paraId="4F1DD7F8" w14:textId="77777777" w:rsidR="000D0A29" w:rsidRPr="004B3327" w:rsidRDefault="000D0A29">
            <w:pPr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5760" w:type="dxa"/>
            <w:gridSpan w:val="4"/>
            <w:noWrap/>
            <w:vAlign w:val="center"/>
            <w:hideMark/>
          </w:tcPr>
          <w:p w14:paraId="46F3284C" w14:textId="77777777" w:rsidR="000D0A29" w:rsidRPr="004B3327" w:rsidRDefault="000D0A29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งบการเงินรวม</w:t>
            </w:r>
          </w:p>
        </w:tc>
      </w:tr>
      <w:tr w:rsidR="004B3327" w:rsidRPr="004B3327" w14:paraId="5831A1AF" w14:textId="77777777">
        <w:trPr>
          <w:trHeight w:val="64"/>
          <w:tblHeader/>
        </w:trPr>
        <w:tc>
          <w:tcPr>
            <w:tcW w:w="3420" w:type="dxa"/>
            <w:noWrap/>
            <w:vAlign w:val="center"/>
          </w:tcPr>
          <w:p w14:paraId="2040FDDD" w14:textId="77777777" w:rsidR="000D0A29" w:rsidRPr="004B3327" w:rsidRDefault="000D0A29">
            <w:pPr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5760" w:type="dxa"/>
            <w:gridSpan w:val="4"/>
            <w:noWrap/>
            <w:vAlign w:val="bottom"/>
          </w:tcPr>
          <w:p w14:paraId="7857B7C3" w14:textId="77777777" w:rsidR="000D0A29" w:rsidRPr="004B3327" w:rsidRDefault="000D0A29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ณ วันที่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31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2568</w:t>
            </w:r>
          </w:p>
        </w:tc>
      </w:tr>
      <w:tr w:rsidR="004B3327" w:rsidRPr="004B3327" w14:paraId="7D0F352F" w14:textId="77777777">
        <w:trPr>
          <w:trHeight w:val="64"/>
          <w:tblHeader/>
        </w:trPr>
        <w:tc>
          <w:tcPr>
            <w:tcW w:w="3420" w:type="dxa"/>
            <w:noWrap/>
            <w:vAlign w:val="center"/>
            <w:hideMark/>
          </w:tcPr>
          <w:p w14:paraId="03149B82" w14:textId="77777777" w:rsidR="000D0A29" w:rsidRPr="004B3327" w:rsidRDefault="000D0A29">
            <w:pPr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40" w:type="dxa"/>
            <w:noWrap/>
            <w:vAlign w:val="bottom"/>
            <w:hideMark/>
          </w:tcPr>
          <w:p w14:paraId="489E710A" w14:textId="77777777" w:rsidR="000D0A29" w:rsidRPr="004B3327" w:rsidRDefault="000D0A29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เมื่อทวงถาม</w:t>
            </w:r>
          </w:p>
        </w:tc>
        <w:tc>
          <w:tcPr>
            <w:tcW w:w="1440" w:type="dxa"/>
            <w:noWrap/>
            <w:vAlign w:val="bottom"/>
            <w:hideMark/>
          </w:tcPr>
          <w:p w14:paraId="016369ED" w14:textId="77777777" w:rsidR="000D0A29" w:rsidRPr="004B3327" w:rsidRDefault="000D0A29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ไม่เกิน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ปี</w:t>
            </w:r>
          </w:p>
        </w:tc>
        <w:tc>
          <w:tcPr>
            <w:tcW w:w="1440" w:type="dxa"/>
            <w:noWrap/>
            <w:vAlign w:val="bottom"/>
            <w:hideMark/>
          </w:tcPr>
          <w:p w14:paraId="5DE352AE" w14:textId="77777777" w:rsidR="000D0A29" w:rsidRPr="004B3327" w:rsidRDefault="000D0A29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-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5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ปี</w:t>
            </w:r>
          </w:p>
        </w:tc>
        <w:tc>
          <w:tcPr>
            <w:tcW w:w="1440" w:type="dxa"/>
            <w:noWrap/>
            <w:vAlign w:val="bottom"/>
            <w:hideMark/>
          </w:tcPr>
          <w:p w14:paraId="74E7D625" w14:textId="77777777" w:rsidR="000D0A29" w:rsidRPr="004B3327" w:rsidRDefault="000D0A29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มากกว่า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5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ปี</w:t>
            </w:r>
          </w:p>
        </w:tc>
      </w:tr>
      <w:tr w:rsidR="004B3327" w:rsidRPr="004B3327" w14:paraId="632CCAC2" w14:textId="77777777">
        <w:trPr>
          <w:trHeight w:val="64"/>
        </w:trPr>
        <w:tc>
          <w:tcPr>
            <w:tcW w:w="3420" w:type="dxa"/>
            <w:noWrap/>
            <w:vAlign w:val="center"/>
            <w:hideMark/>
          </w:tcPr>
          <w:p w14:paraId="4B785412" w14:textId="77777777" w:rsidR="000D0A29" w:rsidRPr="004B3327" w:rsidRDefault="000D0A29">
            <w:pPr>
              <w:ind w:left="169" w:hanging="9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รายการที่ไม่ใช่ตราสารอนุพันธ์</w:t>
            </w:r>
          </w:p>
        </w:tc>
        <w:tc>
          <w:tcPr>
            <w:tcW w:w="1440" w:type="dxa"/>
            <w:noWrap/>
            <w:vAlign w:val="bottom"/>
          </w:tcPr>
          <w:p w14:paraId="623E0417" w14:textId="77777777" w:rsidR="000D0A29" w:rsidRPr="004B3327" w:rsidRDefault="000D0A29">
            <w:pPr>
              <w:tabs>
                <w:tab w:val="decimal" w:pos="879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440" w:type="dxa"/>
            <w:noWrap/>
            <w:vAlign w:val="bottom"/>
          </w:tcPr>
          <w:p w14:paraId="002FC020" w14:textId="77777777" w:rsidR="000D0A29" w:rsidRPr="004B3327" w:rsidRDefault="000D0A29">
            <w:pPr>
              <w:tabs>
                <w:tab w:val="decimal" w:pos="879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40" w:type="dxa"/>
            <w:noWrap/>
            <w:vAlign w:val="bottom"/>
          </w:tcPr>
          <w:p w14:paraId="42EA2FF7" w14:textId="77777777" w:rsidR="000D0A29" w:rsidRPr="004B3327" w:rsidRDefault="000D0A29">
            <w:pPr>
              <w:tabs>
                <w:tab w:val="decimal" w:pos="879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440" w:type="dxa"/>
            <w:noWrap/>
            <w:vAlign w:val="bottom"/>
          </w:tcPr>
          <w:p w14:paraId="2D3EF43E" w14:textId="77777777" w:rsidR="000D0A29" w:rsidRPr="004B3327" w:rsidRDefault="000D0A29">
            <w:pPr>
              <w:tabs>
                <w:tab w:val="decimal" w:pos="879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</w:p>
        </w:tc>
      </w:tr>
      <w:tr w:rsidR="004B3327" w:rsidRPr="004B3327" w14:paraId="54E72E45" w14:textId="77777777">
        <w:trPr>
          <w:trHeight w:val="64"/>
        </w:trPr>
        <w:tc>
          <w:tcPr>
            <w:tcW w:w="3420" w:type="dxa"/>
            <w:noWrap/>
            <w:vAlign w:val="center"/>
            <w:hideMark/>
          </w:tcPr>
          <w:p w14:paraId="486B6552" w14:textId="77777777" w:rsidR="000D0A29" w:rsidRPr="004B3327" w:rsidRDefault="000D0A29">
            <w:pPr>
              <w:ind w:left="259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1440" w:type="dxa"/>
            <w:noWrap/>
            <w:vAlign w:val="bottom"/>
          </w:tcPr>
          <w:p w14:paraId="5B1AC365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6,000</w:t>
            </w:r>
          </w:p>
        </w:tc>
        <w:tc>
          <w:tcPr>
            <w:tcW w:w="1440" w:type="dxa"/>
            <w:noWrap/>
            <w:vAlign w:val="bottom"/>
          </w:tcPr>
          <w:p w14:paraId="2CC6D3E8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2,882</w:t>
            </w:r>
          </w:p>
        </w:tc>
        <w:tc>
          <w:tcPr>
            <w:tcW w:w="1440" w:type="dxa"/>
            <w:noWrap/>
            <w:vAlign w:val="bottom"/>
          </w:tcPr>
          <w:p w14:paraId="62BC396E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69F41C1B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50EF5C75" w14:textId="77777777">
        <w:trPr>
          <w:trHeight w:val="64"/>
        </w:trPr>
        <w:tc>
          <w:tcPr>
            <w:tcW w:w="3420" w:type="dxa"/>
            <w:noWrap/>
            <w:vAlign w:val="center"/>
          </w:tcPr>
          <w:p w14:paraId="43E6ED93" w14:textId="77777777" w:rsidR="000D0A29" w:rsidRPr="004B3327" w:rsidRDefault="000D0A29">
            <w:pPr>
              <w:ind w:left="259" w:hanging="180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เจ้าหนี้ตั๋วแลกเงิน</w:t>
            </w:r>
          </w:p>
        </w:tc>
        <w:tc>
          <w:tcPr>
            <w:tcW w:w="1440" w:type="dxa"/>
            <w:noWrap/>
            <w:vAlign w:val="bottom"/>
          </w:tcPr>
          <w:p w14:paraId="0D34F872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442BF14D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435</w:t>
            </w:r>
          </w:p>
        </w:tc>
        <w:tc>
          <w:tcPr>
            <w:tcW w:w="1440" w:type="dxa"/>
            <w:noWrap/>
            <w:vAlign w:val="bottom"/>
          </w:tcPr>
          <w:p w14:paraId="64D4E02D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55A909F2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4AE6701E" w14:textId="77777777">
        <w:trPr>
          <w:trHeight w:val="64"/>
        </w:trPr>
        <w:tc>
          <w:tcPr>
            <w:tcW w:w="3420" w:type="dxa"/>
            <w:noWrap/>
            <w:vAlign w:val="center"/>
            <w:hideMark/>
          </w:tcPr>
          <w:p w14:paraId="09BAE2A7" w14:textId="77777777" w:rsidR="000D0A29" w:rsidRPr="004B3327" w:rsidRDefault="000D0A29">
            <w:pPr>
              <w:ind w:left="169" w:hanging="9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440" w:type="dxa"/>
            <w:noWrap/>
            <w:vAlign w:val="bottom"/>
          </w:tcPr>
          <w:p w14:paraId="6195D497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4C09A056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7,101</w:t>
            </w:r>
          </w:p>
        </w:tc>
        <w:tc>
          <w:tcPr>
            <w:tcW w:w="1440" w:type="dxa"/>
            <w:noWrap/>
            <w:vAlign w:val="bottom"/>
          </w:tcPr>
          <w:p w14:paraId="2858EA45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76202989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3808C5F5" w14:textId="77777777">
        <w:trPr>
          <w:trHeight w:val="64"/>
        </w:trPr>
        <w:tc>
          <w:tcPr>
            <w:tcW w:w="3420" w:type="dxa"/>
            <w:noWrap/>
            <w:vAlign w:val="center"/>
          </w:tcPr>
          <w:p w14:paraId="056818C7" w14:textId="77777777" w:rsidR="000D0A29" w:rsidRPr="004B3327" w:rsidRDefault="000D0A29">
            <w:pPr>
              <w:ind w:left="169" w:hanging="9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1440" w:type="dxa"/>
            <w:noWrap/>
            <w:vAlign w:val="bottom"/>
          </w:tcPr>
          <w:p w14:paraId="058B30A9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538</w:t>
            </w:r>
          </w:p>
        </w:tc>
        <w:tc>
          <w:tcPr>
            <w:tcW w:w="1440" w:type="dxa"/>
            <w:noWrap/>
            <w:vAlign w:val="bottom"/>
          </w:tcPr>
          <w:p w14:paraId="47D676DF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099B1AB0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1E5B84F7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023FC791" w14:textId="77777777">
        <w:trPr>
          <w:trHeight w:val="64"/>
        </w:trPr>
        <w:tc>
          <w:tcPr>
            <w:tcW w:w="3420" w:type="dxa"/>
            <w:noWrap/>
            <w:vAlign w:val="center"/>
            <w:hideMark/>
          </w:tcPr>
          <w:p w14:paraId="439F13C2" w14:textId="77777777" w:rsidR="000D0A29" w:rsidRPr="004B3327" w:rsidRDefault="000D0A29">
            <w:pPr>
              <w:ind w:left="169" w:hanging="9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1440" w:type="dxa"/>
            <w:noWrap/>
            <w:vAlign w:val="bottom"/>
          </w:tcPr>
          <w:p w14:paraId="48C5C574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6634D405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623</w:t>
            </w:r>
          </w:p>
        </w:tc>
        <w:tc>
          <w:tcPr>
            <w:tcW w:w="1440" w:type="dxa"/>
            <w:noWrap/>
            <w:vAlign w:val="bottom"/>
          </w:tcPr>
          <w:p w14:paraId="13B6BEB4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801</w:t>
            </w:r>
          </w:p>
        </w:tc>
        <w:tc>
          <w:tcPr>
            <w:tcW w:w="1440" w:type="dxa"/>
            <w:noWrap/>
            <w:vAlign w:val="bottom"/>
          </w:tcPr>
          <w:p w14:paraId="64BEAEAB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2,789</w:t>
            </w:r>
          </w:p>
        </w:tc>
      </w:tr>
      <w:tr w:rsidR="004B3327" w:rsidRPr="004B3327" w14:paraId="7CDDB62B" w14:textId="77777777">
        <w:trPr>
          <w:trHeight w:val="64"/>
        </w:trPr>
        <w:tc>
          <w:tcPr>
            <w:tcW w:w="3420" w:type="dxa"/>
            <w:noWrap/>
            <w:vAlign w:val="center"/>
          </w:tcPr>
          <w:p w14:paraId="63D7B94D" w14:textId="77777777" w:rsidR="000D0A29" w:rsidRPr="004B3327" w:rsidRDefault="000D0A29">
            <w:pPr>
              <w:ind w:left="169" w:hanging="9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เงินกู้ยืมระยะยาวจากบริษัทอื่น</w:t>
            </w:r>
          </w:p>
        </w:tc>
        <w:tc>
          <w:tcPr>
            <w:tcW w:w="1440" w:type="dxa"/>
            <w:noWrap/>
            <w:vAlign w:val="bottom"/>
          </w:tcPr>
          <w:p w14:paraId="65EC9E95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418CA248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4B3A6A10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1B03D3B6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9,755</w:t>
            </w:r>
          </w:p>
        </w:tc>
      </w:tr>
      <w:tr w:rsidR="004B3327" w:rsidRPr="004B3327" w14:paraId="03851251" w14:textId="77777777">
        <w:trPr>
          <w:trHeight w:val="64"/>
        </w:trPr>
        <w:tc>
          <w:tcPr>
            <w:tcW w:w="3420" w:type="dxa"/>
            <w:noWrap/>
            <w:vAlign w:val="center"/>
            <w:hideMark/>
          </w:tcPr>
          <w:p w14:paraId="60A293A5" w14:textId="77777777" w:rsidR="000D0A29" w:rsidRPr="004B3327" w:rsidRDefault="000D0A29">
            <w:pPr>
              <w:ind w:left="169" w:hanging="9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440" w:type="dxa"/>
            <w:noWrap/>
            <w:vAlign w:val="bottom"/>
          </w:tcPr>
          <w:p w14:paraId="5806FCE1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1F2018B6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9,892</w:t>
            </w:r>
          </w:p>
        </w:tc>
        <w:tc>
          <w:tcPr>
            <w:tcW w:w="1440" w:type="dxa"/>
            <w:noWrap/>
            <w:vAlign w:val="bottom"/>
          </w:tcPr>
          <w:p w14:paraId="2D60B0D8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40,210</w:t>
            </w:r>
          </w:p>
        </w:tc>
        <w:tc>
          <w:tcPr>
            <w:tcW w:w="1440" w:type="dxa"/>
            <w:noWrap/>
            <w:vAlign w:val="bottom"/>
          </w:tcPr>
          <w:p w14:paraId="716D272E" w14:textId="34BBBC11" w:rsidR="000D0A29" w:rsidRPr="004B3327" w:rsidRDefault="00F433CA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</w:t>
            </w:r>
            <w:r w:rsidR="000D0A29" w:rsidRPr="004B3327">
              <w:rPr>
                <w:rFonts w:ascii="Angsana New" w:hAnsi="Angsana New" w:hint="cs"/>
                <w:sz w:val="28"/>
                <w:szCs w:val="28"/>
              </w:rPr>
              <w:t>0,918</w:t>
            </w:r>
          </w:p>
        </w:tc>
      </w:tr>
      <w:tr w:rsidR="004B3327" w:rsidRPr="004B3327" w14:paraId="084FFDF3" w14:textId="77777777">
        <w:trPr>
          <w:trHeight w:val="64"/>
        </w:trPr>
        <w:tc>
          <w:tcPr>
            <w:tcW w:w="3420" w:type="dxa"/>
            <w:noWrap/>
            <w:vAlign w:val="center"/>
          </w:tcPr>
          <w:p w14:paraId="231C519E" w14:textId="77777777" w:rsidR="000D0A29" w:rsidRPr="004B3327" w:rsidRDefault="000D0A29">
            <w:pPr>
              <w:ind w:left="169" w:hanging="9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หุ้นกู้ระยะยาว</w:t>
            </w:r>
          </w:p>
        </w:tc>
        <w:tc>
          <w:tcPr>
            <w:tcW w:w="1440" w:type="dxa"/>
            <w:noWrap/>
            <w:vAlign w:val="bottom"/>
          </w:tcPr>
          <w:p w14:paraId="1073E9FA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49E3CB8D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12,050</w:t>
            </w:r>
          </w:p>
        </w:tc>
        <w:tc>
          <w:tcPr>
            <w:tcW w:w="1440" w:type="dxa"/>
            <w:noWrap/>
            <w:vAlign w:val="bottom"/>
          </w:tcPr>
          <w:p w14:paraId="4304AEBF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62,818</w:t>
            </w:r>
          </w:p>
        </w:tc>
        <w:tc>
          <w:tcPr>
            <w:tcW w:w="1440" w:type="dxa"/>
            <w:noWrap/>
            <w:vAlign w:val="bottom"/>
          </w:tcPr>
          <w:p w14:paraId="25B0BD04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29,084</w:t>
            </w:r>
          </w:p>
        </w:tc>
      </w:tr>
      <w:tr w:rsidR="004B3327" w:rsidRPr="004B3327" w14:paraId="51C5BD04" w14:textId="77777777">
        <w:trPr>
          <w:trHeight w:val="64"/>
        </w:trPr>
        <w:tc>
          <w:tcPr>
            <w:tcW w:w="3420" w:type="dxa"/>
            <w:noWrap/>
            <w:vAlign w:val="center"/>
          </w:tcPr>
          <w:p w14:paraId="7FCE0F4B" w14:textId="77777777" w:rsidR="000D0A29" w:rsidRPr="004B3327" w:rsidRDefault="000D0A29">
            <w:pPr>
              <w:ind w:left="169" w:hanging="90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ตราสารอนุพันธ์</w:t>
            </w:r>
          </w:p>
        </w:tc>
        <w:tc>
          <w:tcPr>
            <w:tcW w:w="1440" w:type="dxa"/>
            <w:noWrap/>
            <w:vAlign w:val="bottom"/>
          </w:tcPr>
          <w:p w14:paraId="1F2D9D0B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40" w:type="dxa"/>
            <w:vAlign w:val="bottom"/>
          </w:tcPr>
          <w:p w14:paraId="33EE7EF2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40" w:type="dxa"/>
            <w:vAlign w:val="bottom"/>
          </w:tcPr>
          <w:p w14:paraId="5F88DC7C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40" w:type="dxa"/>
            <w:vAlign w:val="bottom"/>
          </w:tcPr>
          <w:p w14:paraId="207F6155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B3327" w:rsidRPr="004B3327" w14:paraId="5532C66A" w14:textId="77777777">
        <w:trPr>
          <w:trHeight w:val="64"/>
        </w:trPr>
        <w:tc>
          <w:tcPr>
            <w:tcW w:w="3420" w:type="dxa"/>
            <w:noWrap/>
            <w:vAlign w:val="center"/>
          </w:tcPr>
          <w:p w14:paraId="29F112B4" w14:textId="77777777" w:rsidR="000D0A29" w:rsidRPr="004B3327" w:rsidRDefault="000D0A29">
            <w:pPr>
              <w:ind w:left="259" w:hanging="190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สัญญาซื้อขายเงินตราต่างประเทศล่วงหน้า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br/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</w:rPr>
              <w:t xml:space="preserve">: </w:t>
            </w:r>
            <w:r w:rsidRPr="004B332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จ่ายชำระสุทธิ</w:t>
            </w:r>
          </w:p>
        </w:tc>
        <w:tc>
          <w:tcPr>
            <w:tcW w:w="1440" w:type="dxa"/>
            <w:noWrap/>
            <w:vAlign w:val="bottom"/>
          </w:tcPr>
          <w:p w14:paraId="20674B79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vAlign w:val="bottom"/>
          </w:tcPr>
          <w:p w14:paraId="35C730C2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10</w:t>
            </w:r>
          </w:p>
        </w:tc>
        <w:tc>
          <w:tcPr>
            <w:tcW w:w="1440" w:type="dxa"/>
            <w:vAlign w:val="bottom"/>
          </w:tcPr>
          <w:p w14:paraId="35A6471D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</w:t>
            </w:r>
          </w:p>
        </w:tc>
        <w:tc>
          <w:tcPr>
            <w:tcW w:w="1440" w:type="dxa"/>
            <w:vAlign w:val="bottom"/>
          </w:tcPr>
          <w:p w14:paraId="4702E5B2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0D0A29" w:rsidRPr="004B3327" w14:paraId="020BE253" w14:textId="77777777">
        <w:trPr>
          <w:trHeight w:val="531"/>
        </w:trPr>
        <w:tc>
          <w:tcPr>
            <w:tcW w:w="3420" w:type="dxa"/>
            <w:noWrap/>
            <w:vAlign w:val="center"/>
          </w:tcPr>
          <w:p w14:paraId="17F2A7CD" w14:textId="77777777" w:rsidR="000D0A29" w:rsidRPr="004B3327" w:rsidRDefault="000D0A29">
            <w:pPr>
              <w:ind w:left="259" w:hanging="190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สัญญาแลกเปลี่ยนอัตราดอกเบี้ย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br/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: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จ่ายชำระสุทธิ</w:t>
            </w:r>
          </w:p>
        </w:tc>
        <w:tc>
          <w:tcPr>
            <w:tcW w:w="1440" w:type="dxa"/>
            <w:noWrap/>
            <w:vAlign w:val="bottom"/>
          </w:tcPr>
          <w:p w14:paraId="531C2E66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vAlign w:val="bottom"/>
          </w:tcPr>
          <w:p w14:paraId="7B2CF178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363</w:t>
            </w:r>
          </w:p>
        </w:tc>
        <w:tc>
          <w:tcPr>
            <w:tcW w:w="1440" w:type="dxa"/>
            <w:vAlign w:val="bottom"/>
          </w:tcPr>
          <w:p w14:paraId="06387073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1,910</w:t>
            </w:r>
          </w:p>
        </w:tc>
        <w:tc>
          <w:tcPr>
            <w:tcW w:w="1440" w:type="dxa"/>
            <w:vAlign w:val="bottom"/>
          </w:tcPr>
          <w:p w14:paraId="3E3E95F6" w14:textId="77777777" w:rsidR="000D0A29" w:rsidRPr="004B3327" w:rsidRDefault="000D0A29">
            <w:pPr>
              <w:tabs>
                <w:tab w:val="decimal" w:pos="968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1,029</w:t>
            </w:r>
          </w:p>
        </w:tc>
      </w:tr>
    </w:tbl>
    <w:p w14:paraId="2FF0EE31" w14:textId="6A06A885" w:rsidR="009650A9" w:rsidRPr="004B3327" w:rsidRDefault="009650A9">
      <w:pPr>
        <w:rPr>
          <w:rFonts w:ascii="Angsana New" w:hAnsi="Angsana New"/>
          <w:sz w:val="32"/>
          <w:szCs w:val="32"/>
        </w:rPr>
      </w:pPr>
    </w:p>
    <w:tbl>
      <w:tblPr>
        <w:tblW w:w="918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420"/>
        <w:gridCol w:w="1440"/>
        <w:gridCol w:w="1440"/>
        <w:gridCol w:w="1440"/>
        <w:gridCol w:w="1440"/>
      </w:tblGrid>
      <w:tr w:rsidR="004B3327" w:rsidRPr="004B3327" w14:paraId="6D031C7A" w14:textId="77777777" w:rsidTr="003B35B8">
        <w:trPr>
          <w:trHeight w:val="64"/>
          <w:tblHeader/>
        </w:trPr>
        <w:tc>
          <w:tcPr>
            <w:tcW w:w="3420" w:type="dxa"/>
            <w:noWrap/>
            <w:vAlign w:val="center"/>
            <w:hideMark/>
          </w:tcPr>
          <w:p w14:paraId="259449FC" w14:textId="3F6F67E1" w:rsidR="00874FAD" w:rsidRPr="004B3327" w:rsidRDefault="00874FAD" w:rsidP="000F7CC7">
            <w:pPr>
              <w:overflowPunct/>
              <w:autoSpaceDE/>
              <w:autoSpaceDN/>
              <w:adjustRightInd/>
              <w:textAlignment w:val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5760" w:type="dxa"/>
            <w:gridSpan w:val="4"/>
            <w:noWrap/>
            <w:vAlign w:val="center"/>
            <w:hideMark/>
          </w:tcPr>
          <w:p w14:paraId="44E7004B" w14:textId="1F544665" w:rsidR="00874FAD" w:rsidRPr="004B3327" w:rsidRDefault="00874FAD" w:rsidP="000F7CC7">
            <w:pPr>
              <w:jc w:val="righ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หน่วย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="00C2466A" w:rsidRPr="004B3327">
              <w:rPr>
                <w:rFonts w:ascii="Angsana New" w:hAnsi="Angsana New" w:hint="cs"/>
                <w:sz w:val="28"/>
                <w:szCs w:val="28"/>
                <w:cs/>
              </w:rPr>
              <w:t>ล้าน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บาท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tr w:rsidR="004B3327" w:rsidRPr="004B3327" w14:paraId="5DE42D5E" w14:textId="77777777" w:rsidTr="003B35B8">
        <w:trPr>
          <w:trHeight w:val="64"/>
          <w:tblHeader/>
        </w:trPr>
        <w:tc>
          <w:tcPr>
            <w:tcW w:w="3420" w:type="dxa"/>
            <w:noWrap/>
            <w:vAlign w:val="center"/>
            <w:hideMark/>
          </w:tcPr>
          <w:p w14:paraId="2B686F5B" w14:textId="77777777" w:rsidR="00874FAD" w:rsidRPr="004B3327" w:rsidRDefault="00874FAD" w:rsidP="000F7CC7">
            <w:pPr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5760" w:type="dxa"/>
            <w:gridSpan w:val="4"/>
            <w:noWrap/>
            <w:vAlign w:val="center"/>
            <w:hideMark/>
          </w:tcPr>
          <w:p w14:paraId="6084B36C" w14:textId="77777777" w:rsidR="00874FAD" w:rsidRPr="004B3327" w:rsidRDefault="00874FAD" w:rsidP="000F7CC7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4B3327" w:rsidRPr="004B3327" w14:paraId="0FD66868" w14:textId="77777777" w:rsidTr="00C628C8">
        <w:trPr>
          <w:trHeight w:val="64"/>
          <w:tblHeader/>
        </w:trPr>
        <w:tc>
          <w:tcPr>
            <w:tcW w:w="3420" w:type="dxa"/>
            <w:noWrap/>
            <w:vAlign w:val="center"/>
          </w:tcPr>
          <w:p w14:paraId="15739002" w14:textId="77777777" w:rsidR="00C7314F" w:rsidRPr="004B3327" w:rsidRDefault="00C7314F" w:rsidP="000F7CC7">
            <w:pPr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5760" w:type="dxa"/>
            <w:gridSpan w:val="4"/>
            <w:noWrap/>
            <w:vAlign w:val="bottom"/>
          </w:tcPr>
          <w:p w14:paraId="64B1B0BE" w14:textId="1507127B" w:rsidR="00C7314F" w:rsidRPr="004B3327" w:rsidRDefault="00C7314F" w:rsidP="000F7CC7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ณ วันที่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31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มีนาคม </w:t>
            </w:r>
            <w:r w:rsidR="001879DE" w:rsidRPr="004B3327">
              <w:rPr>
                <w:rFonts w:ascii="Angsana New" w:hAnsi="Angsana New" w:hint="cs"/>
                <w:sz w:val="28"/>
                <w:szCs w:val="28"/>
              </w:rPr>
              <w:t>256</w:t>
            </w:r>
            <w:r w:rsidR="000D0A29" w:rsidRPr="004B3327">
              <w:rPr>
                <w:rFonts w:ascii="Angsana New" w:hAnsi="Angsana New" w:hint="cs"/>
                <w:sz w:val="28"/>
                <w:szCs w:val="28"/>
              </w:rPr>
              <w:t>9</w:t>
            </w:r>
          </w:p>
        </w:tc>
      </w:tr>
      <w:tr w:rsidR="004B3327" w:rsidRPr="004B3327" w14:paraId="3218140B" w14:textId="77777777" w:rsidTr="003B35B8">
        <w:trPr>
          <w:trHeight w:val="64"/>
          <w:tblHeader/>
        </w:trPr>
        <w:tc>
          <w:tcPr>
            <w:tcW w:w="3420" w:type="dxa"/>
            <w:noWrap/>
            <w:vAlign w:val="center"/>
            <w:hideMark/>
          </w:tcPr>
          <w:p w14:paraId="15AD6803" w14:textId="77777777" w:rsidR="003B35B8" w:rsidRPr="004B3327" w:rsidRDefault="003B35B8" w:rsidP="00667DBD">
            <w:pPr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40" w:type="dxa"/>
            <w:noWrap/>
            <w:vAlign w:val="bottom"/>
            <w:hideMark/>
          </w:tcPr>
          <w:p w14:paraId="387BEE0B" w14:textId="77777777" w:rsidR="003B35B8" w:rsidRPr="004B3327" w:rsidRDefault="003B35B8" w:rsidP="00667DBD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เมื่อทวงถาม</w:t>
            </w:r>
          </w:p>
        </w:tc>
        <w:tc>
          <w:tcPr>
            <w:tcW w:w="1440" w:type="dxa"/>
            <w:noWrap/>
            <w:vAlign w:val="bottom"/>
            <w:hideMark/>
          </w:tcPr>
          <w:p w14:paraId="7D86047C" w14:textId="5CFB7B81" w:rsidR="003B35B8" w:rsidRPr="004B3327" w:rsidRDefault="003B35B8" w:rsidP="00667DBD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ไม่เกิน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ปี</w:t>
            </w:r>
          </w:p>
        </w:tc>
        <w:tc>
          <w:tcPr>
            <w:tcW w:w="1440" w:type="dxa"/>
            <w:noWrap/>
            <w:vAlign w:val="bottom"/>
            <w:hideMark/>
          </w:tcPr>
          <w:p w14:paraId="1966FB04" w14:textId="77777777" w:rsidR="003B35B8" w:rsidRPr="004B3327" w:rsidRDefault="003B35B8" w:rsidP="00667DBD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-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5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ปี</w:t>
            </w:r>
          </w:p>
        </w:tc>
        <w:tc>
          <w:tcPr>
            <w:tcW w:w="1440" w:type="dxa"/>
            <w:noWrap/>
            <w:vAlign w:val="bottom"/>
            <w:hideMark/>
          </w:tcPr>
          <w:p w14:paraId="280F58C5" w14:textId="42819613" w:rsidR="003B35B8" w:rsidRPr="004B3327" w:rsidRDefault="003B35B8" w:rsidP="00C70B9A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มากกว่า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5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ปี</w:t>
            </w:r>
          </w:p>
        </w:tc>
      </w:tr>
      <w:tr w:rsidR="004B3327" w:rsidRPr="004B3327" w14:paraId="7FE5E8A2" w14:textId="77777777" w:rsidTr="003B35B8">
        <w:trPr>
          <w:trHeight w:val="64"/>
          <w:tblHeader/>
        </w:trPr>
        <w:tc>
          <w:tcPr>
            <w:tcW w:w="3420" w:type="dxa"/>
            <w:noWrap/>
            <w:vAlign w:val="center"/>
            <w:hideMark/>
          </w:tcPr>
          <w:p w14:paraId="60C5B48C" w14:textId="77777777" w:rsidR="003B35B8" w:rsidRPr="004B3327" w:rsidRDefault="003B35B8" w:rsidP="00667DBD">
            <w:pPr>
              <w:ind w:left="169" w:hanging="9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รายการที่ไม่ใช่ตราสารอนุพันธ์</w:t>
            </w:r>
          </w:p>
        </w:tc>
        <w:tc>
          <w:tcPr>
            <w:tcW w:w="1440" w:type="dxa"/>
            <w:noWrap/>
            <w:vAlign w:val="bottom"/>
          </w:tcPr>
          <w:p w14:paraId="1BAC54CD" w14:textId="77777777" w:rsidR="003B35B8" w:rsidRPr="004B3327" w:rsidRDefault="003B35B8" w:rsidP="00667DBD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440" w:type="dxa"/>
            <w:noWrap/>
            <w:vAlign w:val="bottom"/>
          </w:tcPr>
          <w:p w14:paraId="3D3DEC34" w14:textId="77777777" w:rsidR="003B35B8" w:rsidRPr="004B3327" w:rsidRDefault="003B35B8" w:rsidP="00667DBD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40" w:type="dxa"/>
            <w:noWrap/>
            <w:vAlign w:val="bottom"/>
          </w:tcPr>
          <w:p w14:paraId="0B9B556B" w14:textId="640BFA29" w:rsidR="003B35B8" w:rsidRPr="004B3327" w:rsidRDefault="003B35B8" w:rsidP="00667DBD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440" w:type="dxa"/>
            <w:noWrap/>
            <w:vAlign w:val="bottom"/>
          </w:tcPr>
          <w:p w14:paraId="6128AB22" w14:textId="77777777" w:rsidR="003B35B8" w:rsidRPr="004B3327" w:rsidRDefault="003B35B8" w:rsidP="00667DBD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</w:p>
        </w:tc>
      </w:tr>
      <w:tr w:rsidR="004B3327" w:rsidRPr="004B3327" w14:paraId="5C68FBAB" w14:textId="77777777" w:rsidTr="003B35B8">
        <w:trPr>
          <w:trHeight w:val="64"/>
          <w:tblHeader/>
        </w:trPr>
        <w:tc>
          <w:tcPr>
            <w:tcW w:w="3420" w:type="dxa"/>
            <w:noWrap/>
            <w:vAlign w:val="center"/>
            <w:hideMark/>
          </w:tcPr>
          <w:p w14:paraId="321A7BB9" w14:textId="0E7636DF" w:rsidR="003B35B8" w:rsidRPr="004B3327" w:rsidRDefault="003B35B8" w:rsidP="00667DBD">
            <w:pPr>
              <w:ind w:left="259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1440" w:type="dxa"/>
            <w:noWrap/>
            <w:vAlign w:val="bottom"/>
          </w:tcPr>
          <w:p w14:paraId="3D093F33" w14:textId="4E79A678" w:rsidR="003B35B8" w:rsidRPr="004B3327" w:rsidRDefault="003B72AE" w:rsidP="00667DBD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3,600</w:t>
            </w:r>
          </w:p>
        </w:tc>
        <w:tc>
          <w:tcPr>
            <w:tcW w:w="1440" w:type="dxa"/>
            <w:noWrap/>
            <w:vAlign w:val="bottom"/>
          </w:tcPr>
          <w:p w14:paraId="26CA5CF3" w14:textId="141E15C5" w:rsidR="003B35B8" w:rsidRPr="004B3327" w:rsidRDefault="006C2266" w:rsidP="00667DBD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10,797</w:t>
            </w:r>
          </w:p>
        </w:tc>
        <w:tc>
          <w:tcPr>
            <w:tcW w:w="1440" w:type="dxa"/>
            <w:noWrap/>
            <w:vAlign w:val="bottom"/>
          </w:tcPr>
          <w:p w14:paraId="3C5C8C73" w14:textId="75E75353" w:rsidR="003B35B8" w:rsidRPr="004B3327" w:rsidRDefault="00D643DA" w:rsidP="00667DBD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4584FE21" w14:textId="567CE099" w:rsidR="003B35B8" w:rsidRPr="004B3327" w:rsidRDefault="00D643DA" w:rsidP="00667DBD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7E0EA286" w14:textId="77777777" w:rsidTr="003B35B8">
        <w:trPr>
          <w:trHeight w:val="64"/>
          <w:tblHeader/>
        </w:trPr>
        <w:tc>
          <w:tcPr>
            <w:tcW w:w="3420" w:type="dxa"/>
            <w:noWrap/>
            <w:vAlign w:val="center"/>
          </w:tcPr>
          <w:p w14:paraId="32FFA36D" w14:textId="269B71DD" w:rsidR="003B35B8" w:rsidRPr="004B3327" w:rsidRDefault="003B35B8" w:rsidP="00667DBD">
            <w:pPr>
              <w:ind w:left="259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เจ้าหนี้ตั๋วแลกเงิน</w:t>
            </w:r>
          </w:p>
        </w:tc>
        <w:tc>
          <w:tcPr>
            <w:tcW w:w="1440" w:type="dxa"/>
            <w:noWrap/>
            <w:vAlign w:val="bottom"/>
          </w:tcPr>
          <w:p w14:paraId="142D568E" w14:textId="0111093B" w:rsidR="003B35B8" w:rsidRPr="004B3327" w:rsidRDefault="00677AAC" w:rsidP="00667DBD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2A5E43C7" w14:textId="040F8264" w:rsidR="003B35B8" w:rsidRPr="004B3327" w:rsidRDefault="00677AAC" w:rsidP="00667DBD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2,0</w:t>
            </w:r>
            <w:r w:rsidR="00603C6B" w:rsidRPr="004B3327">
              <w:rPr>
                <w:rFonts w:ascii="Angsana New" w:hAnsi="Angsana New" w:hint="cs"/>
                <w:sz w:val="28"/>
                <w:szCs w:val="28"/>
              </w:rPr>
              <w:t>71</w:t>
            </w:r>
          </w:p>
        </w:tc>
        <w:tc>
          <w:tcPr>
            <w:tcW w:w="1440" w:type="dxa"/>
            <w:noWrap/>
            <w:vAlign w:val="bottom"/>
          </w:tcPr>
          <w:p w14:paraId="7D5AF9FD" w14:textId="2D3C1FA3" w:rsidR="003B35B8" w:rsidRPr="004B3327" w:rsidRDefault="00C76580" w:rsidP="00667DBD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263550CE" w14:textId="76967C44" w:rsidR="003B35B8" w:rsidRPr="004B3327" w:rsidRDefault="00C76580" w:rsidP="00667DBD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4B3327" w:rsidRPr="004B3327" w14:paraId="3A2A8238" w14:textId="77777777" w:rsidTr="003B35B8">
        <w:trPr>
          <w:trHeight w:val="64"/>
          <w:tblHeader/>
        </w:trPr>
        <w:tc>
          <w:tcPr>
            <w:tcW w:w="3420" w:type="dxa"/>
            <w:noWrap/>
            <w:vAlign w:val="center"/>
            <w:hideMark/>
          </w:tcPr>
          <w:p w14:paraId="428BB58C" w14:textId="0D7D334A" w:rsidR="003B35B8" w:rsidRPr="004B3327" w:rsidRDefault="003B35B8" w:rsidP="00667DBD">
            <w:pPr>
              <w:ind w:left="169" w:hanging="9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เจ้าหนี้การค้าและเจ้าหนี้</w:t>
            </w:r>
            <w:r w:rsidR="00001B00" w:rsidRPr="004B3327">
              <w:rPr>
                <w:rFonts w:ascii="Angsana New" w:hAnsi="Angsana New" w:hint="cs"/>
                <w:sz w:val="28"/>
                <w:szCs w:val="28"/>
                <w:cs/>
              </w:rPr>
              <w:t>หมุนเวียน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อื่น</w:t>
            </w:r>
          </w:p>
        </w:tc>
        <w:tc>
          <w:tcPr>
            <w:tcW w:w="1440" w:type="dxa"/>
            <w:noWrap/>
            <w:vAlign w:val="bottom"/>
          </w:tcPr>
          <w:p w14:paraId="04C0A151" w14:textId="77463669" w:rsidR="003B35B8" w:rsidRPr="004B3327" w:rsidRDefault="0033022C" w:rsidP="00667DBD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6CF951A7" w14:textId="05E3C563" w:rsidR="003B35B8" w:rsidRPr="004B3327" w:rsidRDefault="00F614DF" w:rsidP="00667DBD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</w:t>
            </w:r>
            <w:r w:rsidR="00B555F3" w:rsidRPr="004B3327">
              <w:rPr>
                <w:rFonts w:ascii="Angsana New" w:hAnsi="Angsana New" w:hint="cs"/>
                <w:sz w:val="28"/>
                <w:szCs w:val="28"/>
              </w:rPr>
              <w:t>9</w:t>
            </w:r>
            <w:r w:rsidR="00B555F3">
              <w:rPr>
                <w:rFonts w:ascii="Angsana New" w:hAnsi="Angsana New"/>
                <w:sz w:val="28"/>
                <w:szCs w:val="28"/>
              </w:rPr>
              <w:t>35</w:t>
            </w:r>
          </w:p>
        </w:tc>
        <w:tc>
          <w:tcPr>
            <w:tcW w:w="1440" w:type="dxa"/>
            <w:noWrap/>
            <w:vAlign w:val="bottom"/>
          </w:tcPr>
          <w:p w14:paraId="33BE5A78" w14:textId="05DA0528" w:rsidR="003B35B8" w:rsidRPr="004B3327" w:rsidRDefault="000F1C72" w:rsidP="00667DBD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28A18F87" w14:textId="7D050E7B" w:rsidR="003B35B8" w:rsidRPr="004B3327" w:rsidRDefault="000F1C72" w:rsidP="00667DBD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4741E942" w14:textId="77777777" w:rsidTr="003B35B8">
        <w:trPr>
          <w:trHeight w:val="64"/>
          <w:tblHeader/>
        </w:trPr>
        <w:tc>
          <w:tcPr>
            <w:tcW w:w="3420" w:type="dxa"/>
            <w:noWrap/>
            <w:vAlign w:val="center"/>
          </w:tcPr>
          <w:p w14:paraId="3280DF06" w14:textId="0DD25C29" w:rsidR="00BC20A4" w:rsidRPr="004B3327" w:rsidRDefault="00BC20A4" w:rsidP="00BC20A4">
            <w:pPr>
              <w:ind w:left="169" w:hanging="9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1440" w:type="dxa"/>
            <w:noWrap/>
            <w:vAlign w:val="bottom"/>
          </w:tcPr>
          <w:p w14:paraId="14F8AF04" w14:textId="16B8D2EC" w:rsidR="00BC20A4" w:rsidRPr="004B3327" w:rsidRDefault="001B3A24" w:rsidP="00BC20A4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31</w:t>
            </w:r>
            <w:r w:rsidR="00C039AF" w:rsidRPr="004B3327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438</w:t>
            </w:r>
          </w:p>
        </w:tc>
        <w:tc>
          <w:tcPr>
            <w:tcW w:w="1440" w:type="dxa"/>
            <w:noWrap/>
            <w:vAlign w:val="bottom"/>
          </w:tcPr>
          <w:p w14:paraId="235EEB05" w14:textId="523CDA23" w:rsidR="00BC20A4" w:rsidRPr="004B3327" w:rsidRDefault="00C039AF" w:rsidP="00BC20A4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0B6AEBFF" w14:textId="76842988" w:rsidR="00BC20A4" w:rsidRPr="004B3327" w:rsidRDefault="00C039AF" w:rsidP="00BC20A4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1FEC4C90" w14:textId="62D14804" w:rsidR="00BC20A4" w:rsidRPr="004B3327" w:rsidRDefault="00C039AF" w:rsidP="00BC20A4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587B25B1" w14:textId="77777777" w:rsidTr="007C4EA2">
        <w:trPr>
          <w:trHeight w:val="64"/>
          <w:tblHeader/>
        </w:trPr>
        <w:tc>
          <w:tcPr>
            <w:tcW w:w="3420" w:type="dxa"/>
            <w:noWrap/>
            <w:vAlign w:val="center"/>
          </w:tcPr>
          <w:p w14:paraId="5A014FFB" w14:textId="1E611D73" w:rsidR="005B167D" w:rsidRPr="004B3327" w:rsidRDefault="005B167D" w:rsidP="005B167D">
            <w:pPr>
              <w:ind w:left="169" w:hanging="9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1440" w:type="dxa"/>
            <w:noWrap/>
            <w:vAlign w:val="bottom"/>
          </w:tcPr>
          <w:p w14:paraId="7F664511" w14:textId="0E181CD7" w:rsidR="005B167D" w:rsidRPr="004B3327" w:rsidRDefault="00317835" w:rsidP="005B167D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1174AB2B" w14:textId="4E172E95" w:rsidR="005B167D" w:rsidRPr="004B3327" w:rsidRDefault="008437B1" w:rsidP="005B167D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182</w:t>
            </w:r>
          </w:p>
        </w:tc>
        <w:tc>
          <w:tcPr>
            <w:tcW w:w="1440" w:type="dxa"/>
            <w:noWrap/>
          </w:tcPr>
          <w:p w14:paraId="43D74C30" w14:textId="71FB0E4B" w:rsidR="005B167D" w:rsidRPr="004B3327" w:rsidRDefault="008437B1" w:rsidP="005B167D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810</w:t>
            </w:r>
          </w:p>
        </w:tc>
        <w:tc>
          <w:tcPr>
            <w:tcW w:w="1440" w:type="dxa"/>
            <w:noWrap/>
          </w:tcPr>
          <w:p w14:paraId="3592B6CA" w14:textId="476047C2" w:rsidR="005B167D" w:rsidRPr="004B3327" w:rsidRDefault="008437B1" w:rsidP="005B167D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280</w:t>
            </w:r>
          </w:p>
        </w:tc>
      </w:tr>
      <w:tr w:rsidR="004B3327" w:rsidRPr="004B3327" w14:paraId="4291235E" w14:textId="77777777" w:rsidTr="003B35B8">
        <w:trPr>
          <w:trHeight w:val="64"/>
          <w:tblHeader/>
        </w:trPr>
        <w:tc>
          <w:tcPr>
            <w:tcW w:w="3420" w:type="dxa"/>
            <w:noWrap/>
            <w:vAlign w:val="center"/>
          </w:tcPr>
          <w:p w14:paraId="014DDB09" w14:textId="0EB3928E" w:rsidR="007C482B" w:rsidRPr="004B3327" w:rsidRDefault="007C482B" w:rsidP="007C482B">
            <w:pPr>
              <w:ind w:left="169" w:hanging="90"/>
              <w:rPr>
                <w:rFonts w:ascii="Angsana New" w:hAnsi="Angsana New"/>
                <w:sz w:val="28"/>
                <w:szCs w:val="28"/>
                <w:cs/>
              </w:rPr>
            </w:pPr>
            <w:r w:rsidRPr="003B3898">
              <w:rPr>
                <w:rFonts w:ascii="Angsana New" w:hAnsi="Angsana New" w:hint="cs"/>
                <w:sz w:val="28"/>
                <w:szCs w:val="28"/>
                <w:cs/>
              </w:rPr>
              <w:t>หุ้นกู้ระยะยาว</w:t>
            </w:r>
          </w:p>
        </w:tc>
        <w:tc>
          <w:tcPr>
            <w:tcW w:w="1440" w:type="dxa"/>
            <w:noWrap/>
            <w:vAlign w:val="bottom"/>
          </w:tcPr>
          <w:p w14:paraId="22D887F7" w14:textId="15EE0A92" w:rsidR="007C482B" w:rsidRPr="004B3327" w:rsidRDefault="00206F7F" w:rsidP="007C482B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67E4E233" w14:textId="53ADC8B3" w:rsidR="007C482B" w:rsidRPr="004B3327" w:rsidRDefault="00FF1D35" w:rsidP="007C482B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18,</w:t>
            </w:r>
            <w:r w:rsidR="004F66B9">
              <w:rPr>
                <w:rFonts w:ascii="Angsana New" w:hAnsi="Angsana New"/>
                <w:sz w:val="28"/>
                <w:szCs w:val="28"/>
              </w:rPr>
              <w:t>476</w:t>
            </w:r>
          </w:p>
        </w:tc>
        <w:tc>
          <w:tcPr>
            <w:tcW w:w="1440" w:type="dxa"/>
            <w:noWrap/>
            <w:vAlign w:val="bottom"/>
          </w:tcPr>
          <w:p w14:paraId="52C6B134" w14:textId="4CF95218" w:rsidR="007C482B" w:rsidRPr="004B3327" w:rsidRDefault="00FF1D35" w:rsidP="007C482B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58,</w:t>
            </w:r>
            <w:r w:rsidR="0076285C">
              <w:rPr>
                <w:rFonts w:ascii="Angsana New" w:hAnsi="Angsana New"/>
                <w:sz w:val="28"/>
                <w:szCs w:val="28"/>
              </w:rPr>
              <w:t>78</w:t>
            </w:r>
            <w:r w:rsidR="004C1AFB">
              <w:rPr>
                <w:rFonts w:ascii="Angsana New" w:hAnsi="Angsana New"/>
                <w:sz w:val="28"/>
                <w:szCs w:val="28"/>
              </w:rPr>
              <w:t>1</w:t>
            </w:r>
          </w:p>
        </w:tc>
        <w:tc>
          <w:tcPr>
            <w:tcW w:w="1440" w:type="dxa"/>
            <w:noWrap/>
            <w:vAlign w:val="bottom"/>
          </w:tcPr>
          <w:p w14:paraId="2B8904FD" w14:textId="13CF3F1C" w:rsidR="007C482B" w:rsidRPr="004B3327" w:rsidRDefault="0076285C" w:rsidP="007C482B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19,91</w:t>
            </w:r>
            <w:r w:rsidR="004C1AFB">
              <w:rPr>
                <w:rFonts w:ascii="Angsana New" w:hAnsi="Angsana New"/>
                <w:sz w:val="28"/>
                <w:szCs w:val="28"/>
              </w:rPr>
              <w:t>1</w:t>
            </w:r>
          </w:p>
        </w:tc>
      </w:tr>
    </w:tbl>
    <w:p w14:paraId="56B0ABE6" w14:textId="77777777" w:rsidR="008A24B3" w:rsidRPr="004B3327" w:rsidRDefault="008A24B3">
      <w:pPr>
        <w:rPr>
          <w:rFonts w:ascii="Angsana New" w:hAnsi="Angsana New"/>
        </w:rPr>
      </w:pPr>
      <w:r w:rsidRPr="004B3327">
        <w:rPr>
          <w:rFonts w:ascii="Angsana New" w:hAnsi="Angsana New" w:hint="cs"/>
        </w:rPr>
        <w:br w:type="page"/>
      </w:r>
    </w:p>
    <w:tbl>
      <w:tblPr>
        <w:tblW w:w="918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420"/>
        <w:gridCol w:w="1440"/>
        <w:gridCol w:w="1440"/>
        <w:gridCol w:w="1440"/>
        <w:gridCol w:w="1440"/>
      </w:tblGrid>
      <w:tr w:rsidR="004B3327" w:rsidRPr="004B3327" w14:paraId="389C4874" w14:textId="77777777">
        <w:trPr>
          <w:trHeight w:val="64"/>
          <w:tblHeader/>
        </w:trPr>
        <w:tc>
          <w:tcPr>
            <w:tcW w:w="3420" w:type="dxa"/>
            <w:noWrap/>
            <w:vAlign w:val="center"/>
            <w:hideMark/>
          </w:tcPr>
          <w:p w14:paraId="3F4E0552" w14:textId="1C7BDBEC" w:rsidR="000D0A29" w:rsidRPr="004B3327" w:rsidRDefault="000D0A29">
            <w:pPr>
              <w:overflowPunct/>
              <w:autoSpaceDE/>
              <w:autoSpaceDN/>
              <w:adjustRightInd/>
              <w:textAlignment w:val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5760" w:type="dxa"/>
            <w:gridSpan w:val="4"/>
            <w:noWrap/>
            <w:vAlign w:val="center"/>
            <w:hideMark/>
          </w:tcPr>
          <w:p w14:paraId="2F2EFC92" w14:textId="77777777" w:rsidR="000D0A29" w:rsidRPr="004B3327" w:rsidRDefault="000D0A29">
            <w:pPr>
              <w:jc w:val="right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หน่วย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ล้านบาท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tr w:rsidR="004B3327" w:rsidRPr="004B3327" w14:paraId="454FFA41" w14:textId="77777777">
        <w:trPr>
          <w:trHeight w:val="64"/>
          <w:tblHeader/>
        </w:trPr>
        <w:tc>
          <w:tcPr>
            <w:tcW w:w="3420" w:type="dxa"/>
            <w:noWrap/>
            <w:vAlign w:val="center"/>
            <w:hideMark/>
          </w:tcPr>
          <w:p w14:paraId="5E9454B1" w14:textId="77777777" w:rsidR="000D0A29" w:rsidRPr="004B3327" w:rsidRDefault="000D0A29">
            <w:pPr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5760" w:type="dxa"/>
            <w:gridSpan w:val="4"/>
            <w:noWrap/>
            <w:vAlign w:val="center"/>
            <w:hideMark/>
          </w:tcPr>
          <w:p w14:paraId="7B82003C" w14:textId="77777777" w:rsidR="000D0A29" w:rsidRPr="004B3327" w:rsidRDefault="000D0A29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4B3327" w:rsidRPr="004B3327" w14:paraId="528BF15A" w14:textId="77777777">
        <w:trPr>
          <w:trHeight w:val="64"/>
          <w:tblHeader/>
        </w:trPr>
        <w:tc>
          <w:tcPr>
            <w:tcW w:w="3420" w:type="dxa"/>
            <w:noWrap/>
            <w:vAlign w:val="center"/>
          </w:tcPr>
          <w:p w14:paraId="28405E37" w14:textId="77777777" w:rsidR="000D0A29" w:rsidRPr="004B3327" w:rsidRDefault="000D0A29">
            <w:pPr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5760" w:type="dxa"/>
            <w:gridSpan w:val="4"/>
            <w:noWrap/>
            <w:vAlign w:val="bottom"/>
          </w:tcPr>
          <w:p w14:paraId="486B2C36" w14:textId="77777777" w:rsidR="000D0A29" w:rsidRPr="004B3327" w:rsidRDefault="000D0A29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ณ วันที่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31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2568</w:t>
            </w:r>
          </w:p>
        </w:tc>
      </w:tr>
      <w:tr w:rsidR="004B3327" w:rsidRPr="004B3327" w14:paraId="066C50B5" w14:textId="77777777">
        <w:trPr>
          <w:trHeight w:val="64"/>
          <w:tblHeader/>
        </w:trPr>
        <w:tc>
          <w:tcPr>
            <w:tcW w:w="3420" w:type="dxa"/>
            <w:noWrap/>
            <w:vAlign w:val="center"/>
            <w:hideMark/>
          </w:tcPr>
          <w:p w14:paraId="5DB6EC73" w14:textId="77777777" w:rsidR="000D0A29" w:rsidRPr="004B3327" w:rsidRDefault="000D0A29">
            <w:pPr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40" w:type="dxa"/>
            <w:noWrap/>
            <w:vAlign w:val="bottom"/>
            <w:hideMark/>
          </w:tcPr>
          <w:p w14:paraId="4D99E10D" w14:textId="77777777" w:rsidR="000D0A29" w:rsidRPr="004B3327" w:rsidRDefault="000D0A29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เมื่อทวงถาม</w:t>
            </w:r>
          </w:p>
        </w:tc>
        <w:tc>
          <w:tcPr>
            <w:tcW w:w="1440" w:type="dxa"/>
            <w:noWrap/>
            <w:vAlign w:val="bottom"/>
            <w:hideMark/>
          </w:tcPr>
          <w:p w14:paraId="235B916E" w14:textId="77777777" w:rsidR="000D0A29" w:rsidRPr="004B3327" w:rsidRDefault="000D0A29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ไม่เกิน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ปี</w:t>
            </w:r>
          </w:p>
        </w:tc>
        <w:tc>
          <w:tcPr>
            <w:tcW w:w="1440" w:type="dxa"/>
            <w:noWrap/>
            <w:vAlign w:val="bottom"/>
            <w:hideMark/>
          </w:tcPr>
          <w:p w14:paraId="0AE6FD69" w14:textId="77777777" w:rsidR="000D0A29" w:rsidRPr="004B3327" w:rsidRDefault="000D0A29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-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5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ปี</w:t>
            </w:r>
          </w:p>
        </w:tc>
        <w:tc>
          <w:tcPr>
            <w:tcW w:w="1440" w:type="dxa"/>
            <w:noWrap/>
            <w:vAlign w:val="bottom"/>
            <w:hideMark/>
          </w:tcPr>
          <w:p w14:paraId="5A944D74" w14:textId="77777777" w:rsidR="000D0A29" w:rsidRPr="004B3327" w:rsidRDefault="000D0A29">
            <w:pPr>
              <w:pBdr>
                <w:bottom w:val="single" w:sz="4" w:space="1" w:color="auto"/>
              </w:pBdr>
              <w:ind w:left="-29" w:right="-29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มากกว่า 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5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ปี</w:t>
            </w:r>
          </w:p>
        </w:tc>
      </w:tr>
      <w:tr w:rsidR="004B3327" w:rsidRPr="004B3327" w14:paraId="25D4DDE9" w14:textId="77777777">
        <w:trPr>
          <w:trHeight w:val="64"/>
          <w:tblHeader/>
        </w:trPr>
        <w:tc>
          <w:tcPr>
            <w:tcW w:w="3420" w:type="dxa"/>
            <w:noWrap/>
            <w:vAlign w:val="center"/>
            <w:hideMark/>
          </w:tcPr>
          <w:p w14:paraId="0460E302" w14:textId="77777777" w:rsidR="000D0A29" w:rsidRPr="004B3327" w:rsidRDefault="000D0A29">
            <w:pPr>
              <w:ind w:left="169" w:hanging="9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รายการที่ไม่ใช่ตราสารอนุพันธ์</w:t>
            </w:r>
          </w:p>
        </w:tc>
        <w:tc>
          <w:tcPr>
            <w:tcW w:w="1440" w:type="dxa"/>
            <w:noWrap/>
            <w:vAlign w:val="bottom"/>
          </w:tcPr>
          <w:p w14:paraId="13F1807F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440" w:type="dxa"/>
            <w:noWrap/>
            <w:vAlign w:val="bottom"/>
          </w:tcPr>
          <w:p w14:paraId="32DB4787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40" w:type="dxa"/>
            <w:noWrap/>
            <w:vAlign w:val="bottom"/>
          </w:tcPr>
          <w:p w14:paraId="2153D325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440" w:type="dxa"/>
            <w:noWrap/>
            <w:vAlign w:val="bottom"/>
          </w:tcPr>
          <w:p w14:paraId="27D808C3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</w:p>
        </w:tc>
      </w:tr>
      <w:tr w:rsidR="004B3327" w:rsidRPr="004B3327" w14:paraId="31DEF821" w14:textId="77777777">
        <w:trPr>
          <w:trHeight w:val="64"/>
          <w:tblHeader/>
        </w:trPr>
        <w:tc>
          <w:tcPr>
            <w:tcW w:w="3420" w:type="dxa"/>
            <w:noWrap/>
            <w:vAlign w:val="center"/>
            <w:hideMark/>
          </w:tcPr>
          <w:p w14:paraId="7251E88B" w14:textId="77777777" w:rsidR="000D0A29" w:rsidRPr="004B3327" w:rsidRDefault="000D0A29">
            <w:pPr>
              <w:ind w:left="259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1440" w:type="dxa"/>
            <w:noWrap/>
            <w:vAlign w:val="bottom"/>
          </w:tcPr>
          <w:p w14:paraId="4B52FF7A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6,000</w:t>
            </w:r>
          </w:p>
        </w:tc>
        <w:tc>
          <w:tcPr>
            <w:tcW w:w="1440" w:type="dxa"/>
            <w:noWrap/>
            <w:vAlign w:val="bottom"/>
          </w:tcPr>
          <w:p w14:paraId="4A1FC336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3F90CAEE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30C5DDE9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10E22D56" w14:textId="77777777">
        <w:trPr>
          <w:trHeight w:val="64"/>
          <w:tblHeader/>
        </w:trPr>
        <w:tc>
          <w:tcPr>
            <w:tcW w:w="3420" w:type="dxa"/>
            <w:noWrap/>
            <w:vAlign w:val="center"/>
          </w:tcPr>
          <w:p w14:paraId="51E1E493" w14:textId="77777777" w:rsidR="000D0A29" w:rsidRPr="004B3327" w:rsidRDefault="000D0A29">
            <w:pPr>
              <w:ind w:left="259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เจ้าหนี้ตั๋วแลกเงิน</w:t>
            </w:r>
          </w:p>
        </w:tc>
        <w:tc>
          <w:tcPr>
            <w:tcW w:w="1440" w:type="dxa"/>
            <w:noWrap/>
            <w:vAlign w:val="bottom"/>
          </w:tcPr>
          <w:p w14:paraId="620ACC64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5350153C" w14:textId="66780223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</w:t>
            </w:r>
            <w:r w:rsidR="00BA395A" w:rsidRPr="004B3327">
              <w:rPr>
                <w:rFonts w:ascii="Angsana New" w:hAnsi="Angsana New" w:hint="cs"/>
                <w:sz w:val="28"/>
                <w:szCs w:val="28"/>
              </w:rPr>
              <w:t>35</w:t>
            </w:r>
          </w:p>
        </w:tc>
        <w:tc>
          <w:tcPr>
            <w:tcW w:w="1440" w:type="dxa"/>
            <w:noWrap/>
            <w:vAlign w:val="bottom"/>
          </w:tcPr>
          <w:p w14:paraId="424B70C5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63320477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7CDBEA29" w14:textId="77777777">
        <w:trPr>
          <w:trHeight w:val="64"/>
          <w:tblHeader/>
        </w:trPr>
        <w:tc>
          <w:tcPr>
            <w:tcW w:w="3420" w:type="dxa"/>
            <w:noWrap/>
            <w:vAlign w:val="center"/>
            <w:hideMark/>
          </w:tcPr>
          <w:p w14:paraId="4FF2097E" w14:textId="77777777" w:rsidR="000D0A29" w:rsidRPr="004B3327" w:rsidRDefault="000D0A29">
            <w:pPr>
              <w:ind w:left="169" w:hanging="9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440" w:type="dxa"/>
            <w:noWrap/>
            <w:vAlign w:val="bottom"/>
          </w:tcPr>
          <w:p w14:paraId="13630B08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59AAE6BB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1,495</w:t>
            </w:r>
          </w:p>
        </w:tc>
        <w:tc>
          <w:tcPr>
            <w:tcW w:w="1440" w:type="dxa"/>
            <w:noWrap/>
            <w:vAlign w:val="bottom"/>
          </w:tcPr>
          <w:p w14:paraId="0C626FF3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376D72DA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318DBD74" w14:textId="77777777">
        <w:trPr>
          <w:trHeight w:val="64"/>
          <w:tblHeader/>
        </w:trPr>
        <w:tc>
          <w:tcPr>
            <w:tcW w:w="3420" w:type="dxa"/>
            <w:noWrap/>
            <w:vAlign w:val="center"/>
          </w:tcPr>
          <w:p w14:paraId="1BB3265A" w14:textId="77777777" w:rsidR="000D0A29" w:rsidRPr="004B3327" w:rsidRDefault="000D0A29">
            <w:pPr>
              <w:ind w:left="169" w:hanging="9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1440" w:type="dxa"/>
            <w:noWrap/>
            <w:vAlign w:val="bottom"/>
          </w:tcPr>
          <w:p w14:paraId="42D2FD1F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15,922</w:t>
            </w:r>
          </w:p>
        </w:tc>
        <w:tc>
          <w:tcPr>
            <w:tcW w:w="1440" w:type="dxa"/>
            <w:noWrap/>
            <w:vAlign w:val="bottom"/>
          </w:tcPr>
          <w:p w14:paraId="33457178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0A1ECEF4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5AF62F9F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4934E918" w14:textId="77777777">
        <w:trPr>
          <w:trHeight w:val="64"/>
          <w:tblHeader/>
        </w:trPr>
        <w:tc>
          <w:tcPr>
            <w:tcW w:w="3420" w:type="dxa"/>
            <w:noWrap/>
            <w:vAlign w:val="center"/>
          </w:tcPr>
          <w:p w14:paraId="25A9EB0D" w14:textId="77777777" w:rsidR="000D0A29" w:rsidRPr="004B3327" w:rsidRDefault="000D0A29">
            <w:pPr>
              <w:ind w:left="169" w:hanging="9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1440" w:type="dxa"/>
            <w:noWrap/>
            <w:vAlign w:val="bottom"/>
          </w:tcPr>
          <w:p w14:paraId="02AB1862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</w:tcPr>
          <w:p w14:paraId="78D32617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93</w:t>
            </w:r>
          </w:p>
        </w:tc>
        <w:tc>
          <w:tcPr>
            <w:tcW w:w="1440" w:type="dxa"/>
            <w:noWrap/>
          </w:tcPr>
          <w:p w14:paraId="57692CEE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317</w:t>
            </w:r>
          </w:p>
        </w:tc>
        <w:tc>
          <w:tcPr>
            <w:tcW w:w="1440" w:type="dxa"/>
            <w:noWrap/>
          </w:tcPr>
          <w:p w14:paraId="78ED7881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145</w:t>
            </w:r>
          </w:p>
        </w:tc>
      </w:tr>
      <w:tr w:rsidR="004B3327" w:rsidRPr="004B3327" w14:paraId="1DF1BC89" w14:textId="77777777">
        <w:trPr>
          <w:trHeight w:val="64"/>
          <w:tblHeader/>
        </w:trPr>
        <w:tc>
          <w:tcPr>
            <w:tcW w:w="3420" w:type="dxa"/>
            <w:noWrap/>
            <w:vAlign w:val="center"/>
          </w:tcPr>
          <w:p w14:paraId="0DDF1DDB" w14:textId="77777777" w:rsidR="000D0A29" w:rsidRPr="004B3327" w:rsidRDefault="000D0A29">
            <w:pPr>
              <w:ind w:left="169" w:hanging="90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หุ้นกู้ระยะยาว</w:t>
            </w:r>
          </w:p>
        </w:tc>
        <w:tc>
          <w:tcPr>
            <w:tcW w:w="1440" w:type="dxa"/>
            <w:noWrap/>
            <w:vAlign w:val="bottom"/>
          </w:tcPr>
          <w:p w14:paraId="43890FC2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440" w:type="dxa"/>
            <w:noWrap/>
            <w:vAlign w:val="bottom"/>
          </w:tcPr>
          <w:p w14:paraId="7C2E5DF7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11,835</w:t>
            </w:r>
          </w:p>
        </w:tc>
        <w:tc>
          <w:tcPr>
            <w:tcW w:w="1440" w:type="dxa"/>
            <w:noWrap/>
            <w:vAlign w:val="bottom"/>
          </w:tcPr>
          <w:p w14:paraId="19D7BA6E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59,330</w:t>
            </w:r>
          </w:p>
        </w:tc>
        <w:tc>
          <w:tcPr>
            <w:tcW w:w="1440" w:type="dxa"/>
            <w:noWrap/>
            <w:vAlign w:val="bottom"/>
          </w:tcPr>
          <w:p w14:paraId="0417BE72" w14:textId="77777777" w:rsidR="000D0A29" w:rsidRPr="004B3327" w:rsidRDefault="000D0A29">
            <w:pPr>
              <w:tabs>
                <w:tab w:val="decimal" w:pos="1064"/>
              </w:tabs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25,009</w:t>
            </w:r>
          </w:p>
        </w:tc>
      </w:tr>
    </w:tbl>
    <w:p w14:paraId="04D0D7EA" w14:textId="77888015" w:rsidR="002F74C7" w:rsidRPr="004B3327" w:rsidRDefault="002F74C7" w:rsidP="009650A9">
      <w:pPr>
        <w:tabs>
          <w:tab w:val="left" w:pos="2880"/>
          <w:tab w:val="left" w:pos="5760"/>
          <w:tab w:val="decimal" w:pos="6660"/>
          <w:tab w:val="left" w:pos="7110"/>
          <w:tab w:val="decimal" w:pos="7920"/>
        </w:tabs>
        <w:spacing w:before="240" w:after="120"/>
        <w:ind w:left="605" w:right="-43" w:hanging="605"/>
        <w:jc w:val="both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pacing w:val="-6"/>
          <w:sz w:val="32"/>
          <w:szCs w:val="32"/>
        </w:rPr>
        <w:t>56.2.4</w:t>
      </w:r>
      <w:r w:rsidRPr="004B3327">
        <w:rPr>
          <w:rFonts w:ascii="Angsana New" w:hAnsi="Angsana New" w:hint="cs"/>
          <w:b/>
          <w:bCs/>
          <w:spacing w:val="-6"/>
          <w:sz w:val="32"/>
          <w:szCs w:val="32"/>
          <w:cs/>
        </w:rPr>
        <w:tab/>
      </w:r>
      <w:r w:rsidRPr="004B3327">
        <w:rPr>
          <w:rFonts w:ascii="Angsana New" w:hAnsi="Angsana New" w:hint="cs"/>
          <w:b/>
          <w:bCs/>
          <w:sz w:val="32"/>
          <w:szCs w:val="32"/>
          <w:cs/>
        </w:rPr>
        <w:t>ความเสี่ยงด้านการประกันภัย</w:t>
      </w:r>
    </w:p>
    <w:p w14:paraId="5AF7E6E6" w14:textId="6F9580A0" w:rsidR="002F74C7" w:rsidRPr="004B3327" w:rsidRDefault="009650A9" w:rsidP="00C56F05">
      <w:pPr>
        <w:spacing w:before="120" w:after="120"/>
        <w:ind w:left="605" w:hanging="605"/>
        <w:jc w:val="thaiDistribute"/>
        <w:rPr>
          <w:rFonts w:ascii="Angsana New" w:eastAsia="Aptos" w:hAnsi="Angsana New"/>
          <w:b/>
          <w:bCs/>
          <w:sz w:val="32"/>
          <w:szCs w:val="32"/>
        </w:rPr>
      </w:pPr>
      <w:r w:rsidRPr="004B3327">
        <w:rPr>
          <w:rFonts w:ascii="Angsana New" w:eastAsia="Aptos" w:hAnsi="Angsana New" w:hint="cs"/>
          <w:b/>
          <w:bCs/>
          <w:sz w:val="32"/>
          <w:szCs w:val="32"/>
        </w:rPr>
        <w:tab/>
      </w:r>
      <w:r w:rsidR="002F74C7" w:rsidRPr="004B3327">
        <w:rPr>
          <w:rFonts w:ascii="Angsana New" w:eastAsia="Aptos" w:hAnsi="Angsana New" w:hint="cs"/>
          <w:b/>
          <w:bCs/>
          <w:sz w:val="32"/>
          <w:szCs w:val="32"/>
          <w:cs/>
        </w:rPr>
        <w:t>กรอบการบริหารความเสี่ยง (</w:t>
      </w:r>
      <w:r w:rsidR="002F74C7" w:rsidRPr="004B3327">
        <w:rPr>
          <w:rFonts w:ascii="Angsana New" w:eastAsia="Aptos" w:hAnsi="Angsana New" w:hint="cs"/>
          <w:b/>
          <w:bCs/>
          <w:sz w:val="32"/>
          <w:szCs w:val="32"/>
        </w:rPr>
        <w:t>Risk management framework)</w:t>
      </w:r>
    </w:p>
    <w:p w14:paraId="7361FCEA" w14:textId="55747E39" w:rsidR="002F74C7" w:rsidRPr="004B3327" w:rsidRDefault="009650A9" w:rsidP="00C56F05">
      <w:pPr>
        <w:spacing w:before="120" w:after="120"/>
        <w:ind w:left="605" w:hanging="605"/>
        <w:jc w:val="thaiDistribute"/>
        <w:rPr>
          <w:rFonts w:ascii="Angsana New" w:eastAsia="Aptos" w:hAnsi="Angsana New"/>
          <w:sz w:val="32"/>
          <w:szCs w:val="32"/>
        </w:rPr>
      </w:pPr>
      <w:r w:rsidRPr="004B3327">
        <w:rPr>
          <w:rFonts w:ascii="Angsana New" w:eastAsia="Aptos" w:hAnsi="Angsana New" w:hint="cs"/>
          <w:sz w:val="32"/>
          <w:szCs w:val="32"/>
        </w:rPr>
        <w:tab/>
      </w:r>
      <w:r w:rsidR="002F74C7" w:rsidRPr="004B3327">
        <w:rPr>
          <w:rFonts w:ascii="Angsana New" w:eastAsia="Aptos" w:hAnsi="Angsana New" w:hint="cs"/>
          <w:sz w:val="32"/>
          <w:szCs w:val="32"/>
          <w:cs/>
        </w:rPr>
        <w:t>บริษัทย่อยได้กำหนดกรอบการบริหารความเสี่ยงเพื่อใช้ในการระบุ ประเมิน และบริหารจัดการความเสี่ยงหลักที่บริษัทย่อยเผชิญภายใต้ระดับความเสี่ยงที่ยอมรับได้ (</w:t>
      </w:r>
      <w:r w:rsidR="002F74C7" w:rsidRPr="004B3327">
        <w:rPr>
          <w:rFonts w:ascii="Angsana New" w:eastAsia="Aptos" w:hAnsi="Angsana New" w:hint="cs"/>
          <w:sz w:val="32"/>
          <w:szCs w:val="32"/>
        </w:rPr>
        <w:t xml:space="preserve">Risk Appetite) </w:t>
      </w:r>
      <w:r w:rsidR="002F74C7" w:rsidRPr="004B3327">
        <w:rPr>
          <w:rFonts w:ascii="Angsana New" w:eastAsia="Aptos" w:hAnsi="Angsana New" w:hint="cs"/>
          <w:sz w:val="32"/>
          <w:szCs w:val="32"/>
          <w:cs/>
        </w:rPr>
        <w:t>ที่กำหนดไว้ โดยกรอบดังกล่าวรวมถึงการมีโครงสร้างการกำกับดูแลด้านความเสี่ยงที่ชัดเจน ตลอดจนการติดตามและการบริหารจัดการความเสี่ยงทั้งความเสี่ยงทางการเงินและที่ไม่ใช่ทางการเงิน</w:t>
      </w:r>
    </w:p>
    <w:p w14:paraId="11308469" w14:textId="59E9BEC2" w:rsidR="002F74C7" w:rsidRPr="004B3327" w:rsidRDefault="002F74C7" w:rsidP="00C56F05">
      <w:pPr>
        <w:spacing w:before="120" w:after="120"/>
        <w:ind w:left="605"/>
        <w:jc w:val="thaiDistribute"/>
        <w:rPr>
          <w:rFonts w:ascii="Angsana New" w:eastAsia="Aptos" w:hAnsi="Angsana New"/>
          <w:sz w:val="32"/>
          <w:szCs w:val="32"/>
        </w:rPr>
      </w:pPr>
      <w:r w:rsidRPr="004B3327">
        <w:rPr>
          <w:rFonts w:ascii="Angsana New" w:eastAsia="Aptos" w:hAnsi="Angsana New" w:hint="cs"/>
          <w:sz w:val="32"/>
          <w:szCs w:val="32"/>
          <w:cs/>
        </w:rPr>
        <w:t>บริษัทย่อยออกสัญญาประกันภัยที่มีการโอนความเสี่ยงด้านการประกันภัย ความเสี่ยงทางการเงิน หรือทั้งสองประเภท ความเสี่ยงด้านการประกันภัยและความเสี่ยงด้านการเงินที่เกี่ยวข้องกับการดำเนินงานของบริษัทย่อยรวมถึงการบริหารจัดการความเสี่ยงดังกล่าวของบริษัทย่อย สรุปได้ดังนี้</w:t>
      </w:r>
    </w:p>
    <w:p w14:paraId="0D547D19" w14:textId="77777777" w:rsidR="002F74C7" w:rsidRPr="004B3327" w:rsidRDefault="002F74C7" w:rsidP="00C56F05">
      <w:pPr>
        <w:keepNext/>
        <w:tabs>
          <w:tab w:val="left" w:pos="1440"/>
        </w:tabs>
        <w:spacing w:before="120" w:after="120"/>
        <w:ind w:left="605"/>
        <w:jc w:val="thaiDistribute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ความเสี่ยงด้านการประกันภัย</w:t>
      </w:r>
    </w:p>
    <w:p w14:paraId="7D4FF076" w14:textId="77777777" w:rsidR="002F74C7" w:rsidRPr="004B3327" w:rsidRDefault="002F74C7" w:rsidP="00C56F05">
      <w:pPr>
        <w:spacing w:before="120" w:after="120"/>
        <w:ind w:left="605"/>
        <w:jc w:val="thaiDistribute"/>
        <w:rPr>
          <w:rFonts w:ascii="Angsana New" w:eastAsia="Aptos" w:hAnsi="Angsana New"/>
          <w:sz w:val="32"/>
          <w:szCs w:val="32"/>
        </w:rPr>
      </w:pPr>
      <w:r w:rsidRPr="004B3327">
        <w:rPr>
          <w:rFonts w:ascii="Angsana New" w:eastAsia="Aptos" w:hAnsi="Angsana New" w:hint="cs"/>
          <w:sz w:val="32"/>
          <w:szCs w:val="32"/>
          <w:cs/>
        </w:rPr>
        <w:t>ความเสี่ยงด้านการประกันภัย ประกอบด้วย ความเสี่ยงจากการออกแบบผลิตภัณฑ์ประกันภัย การรับประกันภัย การยกเลิกสัญญาประกันภัย และการเรียกร้องค่าสินไหมทดแทน</w:t>
      </w:r>
    </w:p>
    <w:p w14:paraId="7EC8CA89" w14:textId="2563ECDA" w:rsidR="002F74C7" w:rsidRPr="004B3327" w:rsidRDefault="002F74C7" w:rsidP="00C56F05">
      <w:pPr>
        <w:keepNext/>
        <w:tabs>
          <w:tab w:val="left" w:pos="1440"/>
        </w:tabs>
        <w:spacing w:before="120" w:after="120"/>
        <w:ind w:left="605"/>
        <w:jc w:val="thaiDistribute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ความเสี่ยงจากการออกแบบผลิตภัณฑ์</w:t>
      </w:r>
    </w:p>
    <w:p w14:paraId="780EEAB8" w14:textId="77777777" w:rsidR="002F74C7" w:rsidRPr="004B3327" w:rsidRDefault="002F74C7" w:rsidP="00C56F05">
      <w:pPr>
        <w:spacing w:before="120" w:after="120"/>
        <w:ind w:left="605"/>
        <w:jc w:val="thaiDistribute"/>
        <w:rPr>
          <w:rFonts w:ascii="Angsana New" w:eastAsia="Aptos" w:hAnsi="Angsana New"/>
          <w:sz w:val="32"/>
          <w:szCs w:val="32"/>
        </w:rPr>
      </w:pPr>
      <w:r w:rsidRPr="004B3327">
        <w:rPr>
          <w:rFonts w:ascii="Angsana New" w:eastAsia="Aptos" w:hAnsi="Angsana New" w:hint="cs"/>
          <w:sz w:val="32"/>
          <w:szCs w:val="32"/>
          <w:cs/>
        </w:rPr>
        <w:t xml:space="preserve">ความเสี่ยงจากการออกแบบผลิตภัณฑ์ คือความเสี่ยงที่เกิดจากผลของการพัฒนาผลิตภัณฑ์ประกันภัยไม่เป็นไปตามที่คาดการณ์ไว้  เช่น การกำหนดเงื่อนไข ผลตอบแทน หรือความคุ้มครองที่ไม่สอดคล้องกับสมมติฐานหรือความต้องการของตลาด ซึ่งบริษัทย่อยมีคณะทำงานพัฒนาผลิตภัณฑ์ ซึ่งมีหน้าที่ในการกำหนดแนวคิดและออกแบบผลิตภัณฑ์ประกันภัยให้เป็นไปตามความต้องการของกลุ่มเป้าหมาย และสอดคล้องกับกลยุทธ์ในการดำเนินงานภายใต้กรอบนโยบายความเสี่ยงของบริษัทย่อย </w:t>
      </w:r>
    </w:p>
    <w:p w14:paraId="78294C1C" w14:textId="77777777" w:rsidR="008A24B3" w:rsidRPr="004B3327" w:rsidRDefault="008A24B3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eastAsia="Aptos" w:hAnsi="Angsana New"/>
          <w:sz w:val="32"/>
          <w:szCs w:val="32"/>
          <w:cs/>
        </w:rPr>
      </w:pPr>
      <w:r w:rsidRPr="004B3327">
        <w:rPr>
          <w:rFonts w:ascii="Angsana New" w:eastAsia="Aptos" w:hAnsi="Angsana New" w:hint="cs"/>
          <w:sz w:val="32"/>
          <w:szCs w:val="32"/>
          <w:cs/>
        </w:rPr>
        <w:br w:type="page"/>
      </w:r>
    </w:p>
    <w:p w14:paraId="6F4F85E8" w14:textId="0E79F7EF" w:rsidR="002F74C7" w:rsidRPr="004B3327" w:rsidRDefault="002F74C7" w:rsidP="00C56F05">
      <w:pPr>
        <w:spacing w:before="120" w:after="120"/>
        <w:ind w:left="605"/>
        <w:jc w:val="thaiDistribute"/>
        <w:rPr>
          <w:rFonts w:ascii="Angsana New" w:eastAsia="Aptos" w:hAnsi="Angsana New"/>
          <w:sz w:val="32"/>
          <w:szCs w:val="32"/>
        </w:rPr>
      </w:pPr>
      <w:r w:rsidRPr="004B3327">
        <w:rPr>
          <w:rFonts w:ascii="Angsana New" w:eastAsia="Aptos" w:hAnsi="Angsana New" w:hint="cs"/>
          <w:sz w:val="32"/>
          <w:szCs w:val="32"/>
          <w:cs/>
        </w:rPr>
        <w:lastRenderedPageBreak/>
        <w:t>บริษัทย่อยมีการบริหารจัดการความเสี่ยงดังกล่าวโดยกำหนดกระบวนการที่มีการควบคุมตั้งแต่การคิดค้น การพัฒนา การทดสอบ และการนำเสนอขออนุมัติต่อผู้มีอำนาจอนุมัติก่อนการนำเสนอขาย โดยในขั้นตอนอนุมัติมีการพิจารณาหลายด้าน เช่น การกำหนดราคา การออกแบบผลิตภัณฑ์ และความเสี่ยงด้านการดำเนินงาน นอกจากนี้ บริษัทย่อยยังติดตามผลการดำเนินงานของผลิตภัณฑ์ใหม่อย่างใกล้ชิด และบริหารจัดการพอร์ตโฟลิโอผลิตภัณฑ์อย่างเชิงรุก เพื่อควบคุมความเสี่ยงของสัญญาประกันภัยที่มีอยู่และผลิตภัณฑ์ใหม่ที่ออก อยู่ในระดับความเสี่ยงที่ยอมรับได้</w:t>
      </w:r>
    </w:p>
    <w:p w14:paraId="58D1193B" w14:textId="4F0E99E2" w:rsidR="002F74C7" w:rsidRPr="004B3327" w:rsidRDefault="002F74C7" w:rsidP="00C56F05">
      <w:pPr>
        <w:keepNext/>
        <w:tabs>
          <w:tab w:val="left" w:pos="1440"/>
        </w:tabs>
        <w:spacing w:before="120" w:after="120"/>
        <w:ind w:left="605"/>
        <w:jc w:val="thaiDistribute"/>
        <w:rPr>
          <w:rFonts w:ascii="Angsana New" w:eastAsia="Aptos" w:hAnsi="Angsana New"/>
          <w:b/>
          <w:bCs/>
          <w:i/>
          <w:iCs/>
          <w:sz w:val="32"/>
          <w:szCs w:val="32"/>
        </w:rPr>
      </w:pPr>
      <w:r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ความเสี่ยงจากการรับประกันภัย</w:t>
      </w:r>
    </w:p>
    <w:p w14:paraId="68C1C153" w14:textId="7A33FB67" w:rsidR="002F74C7" w:rsidRPr="004B3327" w:rsidRDefault="002F74C7" w:rsidP="00C56F05">
      <w:pPr>
        <w:spacing w:before="120" w:after="120"/>
        <w:ind w:left="605"/>
        <w:jc w:val="thaiDistribute"/>
        <w:rPr>
          <w:rFonts w:ascii="Angsana New" w:eastAsia="Aptos" w:hAnsi="Angsana New"/>
          <w:sz w:val="32"/>
          <w:szCs w:val="32"/>
          <w:cs/>
        </w:rPr>
      </w:pPr>
      <w:r w:rsidRPr="004B3327">
        <w:rPr>
          <w:rFonts w:ascii="Angsana New" w:eastAsia="Aptos" w:hAnsi="Angsana New" w:hint="cs"/>
          <w:sz w:val="32"/>
          <w:szCs w:val="32"/>
          <w:cs/>
        </w:rPr>
        <w:t>ความเสี่ยงจากการรับประกันภัย คือความเสี่ยงที่เบี้ยประกันภัยรับอาจไม่เพียงพอต่อภาระผูกพันในอนาคตที่เกิดจากสัญญาประกันภัย เนื่องจากปัจจัยเสี่ยงที่สำคัญ เช่น อัตราการเสียชีวิต อัตราการเจ็บป่วย อัตราการขาดอายุและการเวนคืนกรมธรรม์ฯ รวมถึงอัตราผลตอบแทนจากการลงทุนที่เกิดขึ้นจริง อาจเบี่ยงเบนไปจากข้อสมมติที่บริษัทย่อยใช้ในการกำหนดอัตราเบี้ยประกันภัย ซึ่งอาจส่งผลกระทบทางลบต่อผลการดำเนินงานของบริษัทย่อย</w:t>
      </w:r>
    </w:p>
    <w:p w14:paraId="6C2285A2" w14:textId="0163B2D7" w:rsidR="0049679C" w:rsidRPr="004B3327" w:rsidRDefault="002F74C7" w:rsidP="00C56F05">
      <w:pPr>
        <w:spacing w:before="120" w:after="120"/>
        <w:ind w:left="605"/>
        <w:jc w:val="thaiDistribute"/>
        <w:rPr>
          <w:rFonts w:ascii="Angsana New" w:eastAsia="Aptos" w:hAnsi="Angsana New"/>
          <w:sz w:val="32"/>
          <w:szCs w:val="32"/>
          <w:cs/>
        </w:rPr>
      </w:pPr>
      <w:r w:rsidRPr="004B3327">
        <w:rPr>
          <w:rFonts w:ascii="Angsana New" w:eastAsia="Aptos" w:hAnsi="Angsana New" w:hint="cs"/>
          <w:sz w:val="32"/>
          <w:szCs w:val="32"/>
          <w:cs/>
        </w:rPr>
        <w:t xml:space="preserve">บริษัทย่อยบริหารความเสี่ยงจากการรับประกันภัยโดยมีคณะทำงานที่มีประสบการณ์ด้านการรับประกันภัย ทำหน้าที่วิเคราะห์และพิจารณาความเสี่ยงของลูกค้าและสัญญาประกันภัยที่ออก รวมถึงกำหนดระดับความเสี่ยงที่ยอมรับได้ให้สอดคล้องกับกลยุทธ์ในการดำเนินงานภายใต้กรอบนโยบายความเสี่ยงของบริษัทย่อย นอกจากนี้ บริษัทย่อยยังมีการเข้าทำสัญญาประกันภัยต่อเพื่อทำให้การบริหารความเสี่ยงเป็นไปอย่างรอบคอบ </w:t>
      </w:r>
    </w:p>
    <w:p w14:paraId="036D9B0E" w14:textId="599D2574" w:rsidR="002F74C7" w:rsidRPr="004B3327" w:rsidRDefault="002F74C7" w:rsidP="00C56F05">
      <w:pPr>
        <w:spacing w:before="120" w:after="120"/>
        <w:ind w:left="605"/>
        <w:jc w:val="thaiDistribute"/>
        <w:rPr>
          <w:rFonts w:ascii="Angsana New" w:eastAsia="Aptos" w:hAnsi="Angsana New"/>
          <w:sz w:val="32"/>
          <w:szCs w:val="32"/>
        </w:rPr>
      </w:pPr>
      <w:r w:rsidRPr="004B3327">
        <w:rPr>
          <w:rFonts w:ascii="Angsana New" w:eastAsia="Aptos" w:hAnsi="Angsana New" w:hint="cs"/>
          <w:sz w:val="32"/>
          <w:szCs w:val="32"/>
          <w:cs/>
        </w:rPr>
        <w:t>นอกจากนี้ บริษัทย่อยดำเนินการประเมินความเพียงพอของหนี้สินจากสัญญาประกันภัย และเงินกองทุนตามระดับความเสี่ยงให้อยู่ในระดับที่เพียงพอและสูงกว่าตามที่กฎหมายกำหนด เพื่อให้มั่นใจว่าบริษัทย่อยจะสามารถรองรับความเสี่ยงที่อาจจะเกิดขึ้นในอนาคตได้ ทั้งนี้ บริษัทย่อยมีการทบทวนข้อสมมติที่ใช้ในการพัฒนาผลิตภัณฑ์ การกำหนดอัตราค่าเบี้ยประกันภัย การทดสอบความเพียงพอของหนี้สิน และ</w:t>
      </w:r>
      <w:r w:rsidR="0049679C" w:rsidRPr="004B3327">
        <w:rPr>
          <w:rFonts w:ascii="Angsana New" w:eastAsia="Aptos" w:hAnsi="Angsana New" w:hint="cs"/>
          <w:sz w:val="32"/>
          <w:szCs w:val="32"/>
          <w:cs/>
        </w:rPr>
        <w:t xml:space="preserve">                           </w:t>
      </w:r>
      <w:r w:rsidRPr="004B3327">
        <w:rPr>
          <w:rFonts w:ascii="Angsana New" w:eastAsia="Aptos" w:hAnsi="Angsana New" w:hint="cs"/>
          <w:sz w:val="32"/>
          <w:szCs w:val="32"/>
          <w:cs/>
        </w:rPr>
        <w:t>การคำนวณเงินกองทุนอย่างสม่ำเสมอ เพื่อให้มั่นใจว่าข้อสมมติดังกล่าวมีความเหมาะสมและเป็นปัจจุบัน</w:t>
      </w:r>
    </w:p>
    <w:p w14:paraId="1EE21DA9" w14:textId="5C283BF6" w:rsidR="002F74C7" w:rsidRPr="004B3327" w:rsidRDefault="002F74C7" w:rsidP="00C56F05">
      <w:pPr>
        <w:keepNext/>
        <w:tabs>
          <w:tab w:val="left" w:pos="540"/>
          <w:tab w:val="left" w:pos="1440"/>
        </w:tabs>
        <w:spacing w:before="120" w:after="120"/>
        <w:ind w:left="605"/>
        <w:jc w:val="thaiDistribute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ความเสี่ยงจากการยกเลิกสัญญาประกันภัย (</w:t>
      </w:r>
      <w:r w:rsidR="00393404" w:rsidRPr="004B3327">
        <w:rPr>
          <w:rFonts w:ascii="Angsana New" w:hAnsi="Angsana New" w:hint="cs"/>
          <w:i/>
          <w:iCs/>
          <w:sz w:val="32"/>
          <w:szCs w:val="32"/>
          <w:u w:val="single"/>
        </w:rPr>
        <w:t>Surrender risk</w:t>
      </w:r>
      <w:r w:rsidR="00393404" w:rsidRPr="004B3327" w:rsidDel="00393404">
        <w:rPr>
          <w:rFonts w:ascii="Angsana New" w:hAnsi="Angsana New" w:hint="cs"/>
          <w:i/>
          <w:iCs/>
          <w:sz w:val="32"/>
          <w:szCs w:val="32"/>
          <w:u w:val="single"/>
        </w:rPr>
        <w:t xml:space="preserve"> </w:t>
      </w:r>
      <w:r w:rsidRPr="004B3327">
        <w:rPr>
          <w:rFonts w:ascii="Angsana New" w:hAnsi="Angsana New" w:hint="cs"/>
          <w:i/>
          <w:iCs/>
          <w:sz w:val="32"/>
          <w:szCs w:val="32"/>
          <w:u w:val="single"/>
        </w:rPr>
        <w:t>)</w:t>
      </w:r>
    </w:p>
    <w:p w14:paraId="6398B15D" w14:textId="77777777" w:rsidR="002F74C7" w:rsidRPr="004B3327" w:rsidRDefault="002F74C7" w:rsidP="00C56F05">
      <w:pPr>
        <w:spacing w:before="120" w:after="120"/>
        <w:ind w:left="605"/>
        <w:jc w:val="thaiDistribute"/>
        <w:rPr>
          <w:rFonts w:ascii="Angsana New" w:eastAsia="Aptos" w:hAnsi="Angsana New"/>
          <w:sz w:val="32"/>
          <w:szCs w:val="32"/>
        </w:rPr>
      </w:pPr>
      <w:r w:rsidRPr="004B3327">
        <w:rPr>
          <w:rFonts w:ascii="Angsana New" w:eastAsia="Aptos" w:hAnsi="Angsana New" w:hint="cs"/>
          <w:sz w:val="32"/>
          <w:szCs w:val="32"/>
          <w:cs/>
        </w:rPr>
        <w:t>ความเสี่ยงจากการยกเลิกสัญญาประกันภัย หมายถึงความเป็นไปได้ที่ประสบการณ์การยกเลิกสัญญาประกันภัยที่เกิดขึ้นจริงจะแตกต่างจากสมมติฐานที่ใช้ในการกำหนดราคาผลิตภัณฑ์ ซึ่งอาจส่งผลให้เกิดผลขาดทุนทางการเงิน โดยเฉพาะในกรณีที่สัญญาประกันภัยถูกยกเลิกก่อนครบกำหนด และต้นทุนในการได้มาซึ่งสัญญาประกันภัยอาจไม่สามารถเรียกคืนได้จากรายได้ในอนาคต</w:t>
      </w:r>
    </w:p>
    <w:p w14:paraId="066ED4B7" w14:textId="77777777" w:rsidR="008A24B3" w:rsidRPr="004B3327" w:rsidRDefault="008A24B3" w:rsidP="00C56F05">
      <w:pPr>
        <w:overflowPunct/>
        <w:autoSpaceDE/>
        <w:autoSpaceDN/>
        <w:adjustRightInd/>
        <w:spacing w:before="120" w:after="120"/>
        <w:textAlignment w:val="auto"/>
        <w:rPr>
          <w:rFonts w:ascii="Angsana New" w:eastAsia="Aptos" w:hAnsi="Angsana New"/>
          <w:sz w:val="32"/>
          <w:szCs w:val="32"/>
          <w:cs/>
        </w:rPr>
      </w:pPr>
      <w:r w:rsidRPr="004B3327">
        <w:rPr>
          <w:rFonts w:ascii="Angsana New" w:eastAsia="Aptos" w:hAnsi="Angsana New" w:hint="cs"/>
          <w:sz w:val="32"/>
          <w:szCs w:val="32"/>
          <w:cs/>
        </w:rPr>
        <w:br w:type="page"/>
      </w:r>
    </w:p>
    <w:p w14:paraId="73D915DF" w14:textId="6359C887" w:rsidR="002F74C7" w:rsidRPr="004B3327" w:rsidRDefault="002F74C7" w:rsidP="008A24B3">
      <w:pPr>
        <w:spacing w:before="120" w:after="120"/>
        <w:ind w:left="605"/>
        <w:jc w:val="thaiDistribute"/>
        <w:rPr>
          <w:rFonts w:ascii="Angsana New" w:eastAsia="Aptos" w:hAnsi="Angsana New"/>
          <w:sz w:val="32"/>
          <w:szCs w:val="32"/>
        </w:rPr>
      </w:pPr>
      <w:r w:rsidRPr="004B3327">
        <w:rPr>
          <w:rFonts w:ascii="Angsana New" w:eastAsia="Aptos" w:hAnsi="Angsana New" w:hint="cs"/>
          <w:sz w:val="32"/>
          <w:szCs w:val="32"/>
          <w:cs/>
        </w:rPr>
        <w:lastRenderedPageBreak/>
        <w:t>บริษัทย่อยบริหารความเสี่ยงโดยมีการทบทวนและติดตามอัตราการคงอยู่ของสัญญาประกันภัย (</w:t>
      </w:r>
      <w:r w:rsidRPr="004B3327">
        <w:rPr>
          <w:rFonts w:ascii="Angsana New" w:eastAsia="Aptos" w:hAnsi="Angsana New" w:hint="cs"/>
          <w:sz w:val="32"/>
          <w:szCs w:val="32"/>
        </w:rPr>
        <w:t xml:space="preserve">Persistency) </w:t>
      </w:r>
      <w:r w:rsidRPr="004B3327">
        <w:rPr>
          <w:rFonts w:ascii="Angsana New" w:eastAsia="Aptos" w:hAnsi="Angsana New" w:hint="cs"/>
          <w:sz w:val="32"/>
          <w:szCs w:val="32"/>
          <w:cs/>
        </w:rPr>
        <w:t>อย่างสม่ำเสมอ นอกจากนี้ ผลิตภัณฑ์หลายประเภทของบริษัทย่อยยังมีการกำหนดค่าธรรมเนียมการเวนคืนหรือการยกเลิกก่อนกำหนด (</w:t>
      </w:r>
      <w:r w:rsidRPr="004B3327">
        <w:rPr>
          <w:rFonts w:ascii="Angsana New" w:eastAsia="Aptos" w:hAnsi="Angsana New" w:hint="cs"/>
          <w:sz w:val="32"/>
          <w:szCs w:val="32"/>
        </w:rPr>
        <w:t xml:space="preserve">Surrender charge) </w:t>
      </w:r>
      <w:r w:rsidRPr="004B3327">
        <w:rPr>
          <w:rFonts w:ascii="Angsana New" w:eastAsia="Aptos" w:hAnsi="Angsana New" w:hint="cs"/>
          <w:sz w:val="32"/>
          <w:szCs w:val="32"/>
          <w:cs/>
        </w:rPr>
        <w:t>ซึ่งทำให้บริษัทย่อยมีสิทธิได้รับค่าธรรมเนียมเพิ่มเติมในกรณีที่ผู้ถือสัญญาประกันภัยยกเลิกสัญญาฯก่อนกำหนด และช่วยลดความเสี่ยงจากการยกเลิกสัญญาฯดังกล่าว</w:t>
      </w:r>
    </w:p>
    <w:p w14:paraId="6A290B16" w14:textId="31EABF41" w:rsidR="002F74C7" w:rsidRPr="004B3327" w:rsidRDefault="002F74C7" w:rsidP="008A24B3">
      <w:pPr>
        <w:keepNext/>
        <w:tabs>
          <w:tab w:val="left" w:pos="540"/>
          <w:tab w:val="left" w:pos="1440"/>
        </w:tabs>
        <w:spacing w:before="120" w:after="120"/>
        <w:ind w:left="605"/>
        <w:jc w:val="thaiDistribute"/>
        <w:rPr>
          <w:rFonts w:ascii="Angsana New" w:eastAsia="Aptos" w:hAnsi="Angsana New"/>
          <w:b/>
          <w:bCs/>
          <w:i/>
          <w:iCs/>
          <w:sz w:val="32"/>
          <w:szCs w:val="32"/>
        </w:rPr>
      </w:pPr>
      <w:r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ความเสี่ยงจากการเรียกร้องค่าสินไหมทดแทน (</w:t>
      </w:r>
      <w:r w:rsidRPr="004B3327">
        <w:rPr>
          <w:rFonts w:ascii="Angsana New" w:hAnsi="Angsana New" w:hint="cs"/>
          <w:i/>
          <w:iCs/>
          <w:sz w:val="32"/>
          <w:szCs w:val="32"/>
          <w:u w:val="single"/>
        </w:rPr>
        <w:t>Claims risk)</w:t>
      </w:r>
    </w:p>
    <w:p w14:paraId="439B4D98" w14:textId="77777777" w:rsidR="002F74C7" w:rsidRPr="004B3327" w:rsidRDefault="002F74C7" w:rsidP="008A24B3">
      <w:pPr>
        <w:spacing w:before="120" w:after="120"/>
        <w:ind w:left="605"/>
        <w:jc w:val="thaiDistribute"/>
        <w:rPr>
          <w:rFonts w:ascii="Angsana New" w:eastAsia="Aptos" w:hAnsi="Angsana New"/>
          <w:sz w:val="32"/>
          <w:szCs w:val="32"/>
        </w:rPr>
      </w:pPr>
      <w:r w:rsidRPr="004B3327">
        <w:rPr>
          <w:rFonts w:ascii="Angsana New" w:eastAsia="Aptos" w:hAnsi="Angsana New" w:hint="cs"/>
          <w:sz w:val="32"/>
          <w:szCs w:val="32"/>
          <w:cs/>
        </w:rPr>
        <w:t>ความเสี่ยงจากการเรียกร้องค่าสินไหมทดแทน หมายถึง ความเสี่ยงที่ความถี่หรือความรุนแรงของการเรียกร้องค่าสินไหมทดแทนที่เกิดขึ้นจากสัญญาประกันภัยจะสูงกว่าระดับที่นำมาใช้ในการกำหนดราคาผลิตภัณฑ์ประกันภัย บริษัทย่อยบริหารจัดการเพื่อลดความเสี่ยงดังกล่าว โดยดำเนินการวิเคราะห์ข้อมูลจากประสบการณ์การเรียกร้องค่าสินไหมทดแทนที่ผ่านมาอย่างสม่ำเสมอ รวมถึงข้อมูลด้านอัตราการเสียชีวิตและอัตราการเจ็บป่วย ทั้งจากข้อมูลภายในและภายนอกบริษัทย่อย และนำผลการวิเคราะห์เหล่านี้มาใช้ในการออกแบบผลิตภัณฑ์ การกำหนดราคา และการพิจารณาความจำเป็นในการทำประกันภัยต่อ</w:t>
      </w:r>
    </w:p>
    <w:p w14:paraId="6E61BDA1" w14:textId="6E8179DA" w:rsidR="0049679C" w:rsidRPr="004B3327" w:rsidRDefault="002F74C7" w:rsidP="008A24B3">
      <w:pPr>
        <w:spacing w:before="120" w:after="120"/>
        <w:ind w:left="605"/>
        <w:jc w:val="thaiDistribute"/>
        <w:rPr>
          <w:rFonts w:ascii="Angsana New" w:eastAsia="Aptos" w:hAnsi="Angsana New"/>
          <w:sz w:val="32"/>
          <w:szCs w:val="32"/>
          <w:cs/>
        </w:rPr>
      </w:pPr>
      <w:r w:rsidRPr="004B3327">
        <w:rPr>
          <w:rFonts w:ascii="Angsana New" w:eastAsia="Aptos" w:hAnsi="Angsana New" w:hint="cs"/>
          <w:sz w:val="32"/>
          <w:szCs w:val="32"/>
          <w:cs/>
        </w:rPr>
        <w:t>บริษัทย่อยใช้การประกันภัยต่อเป็นเครื่องมือในการลดความเสี่ยงจากการกระจุกตัวและความผันผวน โดยเฉพาะในกรณีของกรมธรรม์ที่มีทุนประกันสูง หรือความเสี่ยงใหม่ ทั้งนี้ แม้ว่าบริษัทย่อยจะมีการจัดทำสัญญาประกันภัยต่อแล้ว บริษัทย่อยยังคงมีภาระผูกพันโดยตรงต่อผู้ถือสัญญาประกันภัย ดังนั้น จึงยังคงมีความเสี่ยงด้านเครดิตที่เกี่ยวข้องกับการประกันภัยต่อ หากผู้รับประกันภัยต่อไม่สามารถปฏิบัติตามภาระผูกพันภายใต้สัญญาประกันภัยต่อดังกล่าวได้</w:t>
      </w:r>
    </w:p>
    <w:p w14:paraId="36B4CA11" w14:textId="2D5150F2" w:rsidR="002F74C7" w:rsidRPr="004B3327" w:rsidRDefault="002F74C7" w:rsidP="008A24B3">
      <w:pPr>
        <w:keepNext/>
        <w:tabs>
          <w:tab w:val="left" w:pos="1440"/>
        </w:tabs>
        <w:spacing w:before="120" w:after="120"/>
        <w:ind w:left="605"/>
        <w:jc w:val="thaiDistribute"/>
        <w:rPr>
          <w:rFonts w:ascii="Angsana New" w:hAnsi="Angsana New"/>
          <w:i/>
          <w:iCs/>
          <w:sz w:val="32"/>
          <w:szCs w:val="32"/>
          <w:u w:val="single"/>
        </w:rPr>
      </w:pPr>
      <w:r w:rsidRPr="004B3327">
        <w:rPr>
          <w:rFonts w:ascii="Angsana New" w:hAnsi="Angsana New" w:hint="cs"/>
          <w:i/>
          <w:iCs/>
          <w:sz w:val="32"/>
          <w:szCs w:val="32"/>
          <w:u w:val="single"/>
          <w:cs/>
        </w:rPr>
        <w:t>ความเสี่ยงจากการกระจุกตัว (</w:t>
      </w:r>
      <w:r w:rsidRPr="004B3327">
        <w:rPr>
          <w:rFonts w:ascii="Angsana New" w:hAnsi="Angsana New" w:hint="cs"/>
          <w:i/>
          <w:iCs/>
          <w:sz w:val="32"/>
          <w:szCs w:val="32"/>
          <w:u w:val="single"/>
        </w:rPr>
        <w:t>Concentration risk)</w:t>
      </w:r>
    </w:p>
    <w:p w14:paraId="50B8BC53" w14:textId="239B2A9C" w:rsidR="002F74C7" w:rsidRPr="004B3327" w:rsidRDefault="002F74C7" w:rsidP="008A24B3">
      <w:pPr>
        <w:spacing w:before="120" w:after="120"/>
        <w:ind w:left="605"/>
        <w:jc w:val="thaiDistribute"/>
        <w:rPr>
          <w:rFonts w:ascii="Angsana New" w:eastAsia="Aptos" w:hAnsi="Angsana New"/>
          <w:sz w:val="32"/>
          <w:szCs w:val="32"/>
        </w:rPr>
      </w:pPr>
      <w:r w:rsidRPr="004B3327">
        <w:rPr>
          <w:rFonts w:ascii="Angsana New" w:eastAsia="Aptos" w:hAnsi="Angsana New" w:hint="cs"/>
          <w:sz w:val="32"/>
          <w:szCs w:val="32"/>
          <w:cs/>
        </w:rPr>
        <w:t>ผลิตภัณฑ์การรับประกันชีวิตที่บริษัทย่อยจำหน่าย ประกอบด้วย ประกันชีวิตสามัญแบบตลอดชีพ แบบสะสมทรัพย์ แบบชั่วระยะเวลา ประกันชีวิตแบบกลุ่มและอื่นๆ แต่สัดส่วนการประกันภัยโดยส่วนใหญ่ของบริษัทฯเป็นผลิตภัณฑ์ประกันชีวิตแบบสะสมทรัพย์ ดังนั้น บริษัทย่อยจึงอาจมีความเสี่ยงจากการรับประกันที่กระจุกตัวในผลิตภัณฑ์ประกันชีวิตแบบสะสมทรัพย์ในสัดส่วนที่สูง ซึ่งหากผลิตภัณฑ์ประเภทดังกล่าวมีความเสียหายหรือมีต้นทุนการรับประกันในระดับสูงจะส่งผลกระทบต่อการลดลงของผลกำไร</w:t>
      </w:r>
    </w:p>
    <w:p w14:paraId="3BA9FAC4" w14:textId="77777777" w:rsidR="008A24B3" w:rsidRPr="004B3327" w:rsidRDefault="008A24B3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eastAsia="Aptos" w:hAnsi="Angsana New"/>
          <w:i/>
          <w:iCs/>
          <w:sz w:val="32"/>
          <w:szCs w:val="32"/>
          <w:cs/>
        </w:rPr>
      </w:pPr>
      <w:r w:rsidRPr="004B3327">
        <w:rPr>
          <w:rFonts w:ascii="Angsana New" w:eastAsia="Aptos" w:hAnsi="Angsana New" w:hint="cs"/>
          <w:i/>
          <w:iCs/>
          <w:sz w:val="32"/>
          <w:szCs w:val="32"/>
          <w:cs/>
        </w:rPr>
        <w:br w:type="page"/>
      </w:r>
    </w:p>
    <w:p w14:paraId="5A1DA74C" w14:textId="7B81BFDA" w:rsidR="002F74C7" w:rsidRPr="004B3327" w:rsidRDefault="002F74C7" w:rsidP="008A24B3">
      <w:pPr>
        <w:spacing w:before="120" w:after="120"/>
        <w:ind w:left="605"/>
        <w:jc w:val="thaiDistribute"/>
        <w:rPr>
          <w:rFonts w:ascii="Angsana New" w:eastAsia="Aptos" w:hAnsi="Angsana New"/>
          <w:i/>
          <w:iCs/>
          <w:sz w:val="32"/>
          <w:szCs w:val="32"/>
        </w:rPr>
      </w:pPr>
      <w:r w:rsidRPr="004B3327">
        <w:rPr>
          <w:rFonts w:ascii="Angsana New" w:eastAsia="Aptos" w:hAnsi="Angsana New" w:hint="cs"/>
          <w:i/>
          <w:iCs/>
          <w:sz w:val="32"/>
          <w:szCs w:val="32"/>
          <w:cs/>
        </w:rPr>
        <w:lastRenderedPageBreak/>
        <w:t>การกระจุกตัวของความเสี่ยงจากการรับประกันภัย</w:t>
      </w:r>
    </w:p>
    <w:p w14:paraId="3EA80512" w14:textId="2BE49701" w:rsidR="002F74C7" w:rsidRPr="004B3327" w:rsidRDefault="002F74C7" w:rsidP="008A24B3">
      <w:pPr>
        <w:spacing w:before="120" w:after="120"/>
        <w:ind w:left="605"/>
        <w:jc w:val="thaiDistribute"/>
        <w:rPr>
          <w:rFonts w:ascii="Angsana New" w:eastAsia="Aptos" w:hAnsi="Angsana New"/>
          <w:sz w:val="32"/>
          <w:szCs w:val="32"/>
        </w:rPr>
      </w:pPr>
      <w:r w:rsidRPr="004B3327">
        <w:rPr>
          <w:rFonts w:ascii="Angsana New" w:eastAsia="Aptos" w:hAnsi="Angsana New" w:hint="cs"/>
          <w:sz w:val="32"/>
          <w:szCs w:val="32"/>
          <w:cs/>
        </w:rPr>
        <w:t>ตารางแสดงการกระจุกตัวของหนี้สินจากสัญญาประกันภัย โดยแยกตามพอร์ตโฟลิโอ สรุปได้ดังนี้</w:t>
      </w:r>
    </w:p>
    <w:tbl>
      <w:tblPr>
        <w:tblW w:w="4750" w:type="pct"/>
        <w:tblInd w:w="440" w:type="dxa"/>
        <w:tblLook w:val="04A0" w:firstRow="1" w:lastRow="0" w:firstColumn="1" w:lastColumn="0" w:noHBand="0" w:noVBand="1"/>
      </w:tblPr>
      <w:tblGrid>
        <w:gridCol w:w="5451"/>
        <w:gridCol w:w="1783"/>
        <w:gridCol w:w="1782"/>
      </w:tblGrid>
      <w:tr w:rsidR="004B3327" w:rsidRPr="004B3327" w14:paraId="23B74B4E" w14:textId="77777777">
        <w:trPr>
          <w:tblHeader/>
        </w:trPr>
        <w:tc>
          <w:tcPr>
            <w:tcW w:w="3023" w:type="pct"/>
            <w:vAlign w:val="bottom"/>
          </w:tcPr>
          <w:p w14:paraId="4ED7640C" w14:textId="77777777" w:rsidR="002F74C7" w:rsidRPr="004B3327" w:rsidRDefault="002F74C7">
            <w:pPr>
              <w:jc w:val="center"/>
              <w:rPr>
                <w:rFonts w:ascii="Angsana New" w:hAnsi="Angsana New"/>
                <w:sz w:val="32"/>
                <w:szCs w:val="32"/>
                <w:lang w:eastAsia="en-GB"/>
              </w:rPr>
            </w:pPr>
          </w:p>
        </w:tc>
        <w:tc>
          <w:tcPr>
            <w:tcW w:w="1977" w:type="pct"/>
            <w:gridSpan w:val="2"/>
            <w:vAlign w:val="bottom"/>
            <w:hideMark/>
          </w:tcPr>
          <w:p w14:paraId="3825F867" w14:textId="331C4D43" w:rsidR="002F74C7" w:rsidRPr="004B3327" w:rsidRDefault="002F74C7">
            <w:pPr>
              <w:jc w:val="right"/>
              <w:rPr>
                <w:rFonts w:ascii="Angsana New" w:hAnsi="Angsana New"/>
                <w:sz w:val="32"/>
                <w:szCs w:val="32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lang w:val="en-GB" w:eastAsia="en-GB"/>
              </w:rPr>
              <w:t>(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  <w:lang w:val="en-GB" w:eastAsia="en-GB"/>
              </w:rPr>
              <w:t xml:space="preserve">หน่วย: </w:t>
            </w:r>
            <w:r w:rsidR="00AB1B4C" w:rsidRPr="004B3327">
              <w:rPr>
                <w:rFonts w:ascii="Angsana New" w:hAnsi="Angsana New" w:hint="cs"/>
                <w:sz w:val="32"/>
                <w:szCs w:val="32"/>
                <w:cs/>
                <w:lang w:val="en-GB" w:eastAsia="en-GB"/>
              </w:rPr>
              <w:t>ล้าน</w:t>
            </w:r>
            <w:r w:rsidRPr="004B3327">
              <w:rPr>
                <w:rFonts w:ascii="Angsana New" w:hAnsi="Angsana New" w:hint="cs"/>
                <w:sz w:val="32"/>
                <w:szCs w:val="32"/>
                <w:cs/>
                <w:lang w:val="en-GB" w:eastAsia="en-GB"/>
              </w:rPr>
              <w:t>บาท)</w:t>
            </w:r>
          </w:p>
        </w:tc>
      </w:tr>
      <w:tr w:rsidR="004B3327" w:rsidRPr="004B3327" w14:paraId="47CBE67A" w14:textId="77777777">
        <w:trPr>
          <w:tblHeader/>
        </w:trPr>
        <w:tc>
          <w:tcPr>
            <w:tcW w:w="3023" w:type="pct"/>
            <w:vAlign w:val="bottom"/>
          </w:tcPr>
          <w:p w14:paraId="49D0B88A" w14:textId="77777777" w:rsidR="002F74C7" w:rsidRPr="004B3327" w:rsidRDefault="002F74C7">
            <w:pPr>
              <w:jc w:val="center"/>
              <w:rPr>
                <w:rFonts w:ascii="Angsana New" w:hAnsi="Angsana New"/>
                <w:sz w:val="32"/>
                <w:szCs w:val="32"/>
                <w:lang w:eastAsia="en-GB"/>
              </w:rPr>
            </w:pPr>
          </w:p>
        </w:tc>
        <w:tc>
          <w:tcPr>
            <w:tcW w:w="1977" w:type="pct"/>
            <w:gridSpan w:val="2"/>
            <w:vAlign w:val="bottom"/>
          </w:tcPr>
          <w:p w14:paraId="674471BA" w14:textId="77777777" w:rsidR="002F74C7" w:rsidRPr="004B3327" w:rsidRDefault="002F74C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2"/>
                <w:szCs w:val="32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en-GB" w:eastAsia="en-GB"/>
              </w:rPr>
              <w:t>งบการเงินรวม</w:t>
            </w:r>
          </w:p>
        </w:tc>
      </w:tr>
      <w:tr w:rsidR="004B3327" w:rsidRPr="004B3327" w14:paraId="29107B39" w14:textId="77777777">
        <w:trPr>
          <w:tblHeader/>
        </w:trPr>
        <w:tc>
          <w:tcPr>
            <w:tcW w:w="3023" w:type="pct"/>
            <w:vAlign w:val="bottom"/>
          </w:tcPr>
          <w:p w14:paraId="7455C476" w14:textId="77777777" w:rsidR="002F74C7" w:rsidRPr="004B3327" w:rsidRDefault="002F74C7">
            <w:pPr>
              <w:rPr>
                <w:rFonts w:ascii="Angsana New" w:hAnsi="Angsana New"/>
                <w:sz w:val="32"/>
                <w:szCs w:val="32"/>
                <w:lang w:eastAsia="en-GB"/>
              </w:rPr>
            </w:pPr>
          </w:p>
        </w:tc>
        <w:tc>
          <w:tcPr>
            <w:tcW w:w="989" w:type="pct"/>
            <w:vAlign w:val="bottom"/>
            <w:hideMark/>
          </w:tcPr>
          <w:p w14:paraId="195EE386" w14:textId="140AD456" w:rsidR="002F74C7" w:rsidRPr="004B3327" w:rsidRDefault="002F74C7">
            <w:pPr>
              <w:jc w:val="center"/>
              <w:rPr>
                <w:rFonts w:ascii="Angsana New" w:hAnsi="Angsana New"/>
                <w:sz w:val="32"/>
                <w:szCs w:val="32"/>
                <w:u w:val="single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  <w:lang w:val="en-GB" w:eastAsia="en-GB"/>
              </w:rPr>
              <w:t>256</w:t>
            </w:r>
            <w:r w:rsidR="00AB1B4C" w:rsidRPr="004B3327">
              <w:rPr>
                <w:rFonts w:ascii="Angsana New" w:hAnsi="Angsana New" w:hint="cs"/>
                <w:sz w:val="32"/>
                <w:szCs w:val="32"/>
                <w:u w:val="single"/>
                <w:lang w:val="en-GB" w:eastAsia="en-GB"/>
              </w:rPr>
              <w:t>9</w:t>
            </w:r>
          </w:p>
        </w:tc>
        <w:tc>
          <w:tcPr>
            <w:tcW w:w="988" w:type="pct"/>
            <w:vAlign w:val="bottom"/>
            <w:hideMark/>
          </w:tcPr>
          <w:p w14:paraId="684B3A82" w14:textId="6D76862C" w:rsidR="002F74C7" w:rsidRPr="004B3327" w:rsidRDefault="002F74C7">
            <w:pPr>
              <w:jc w:val="center"/>
              <w:rPr>
                <w:rFonts w:ascii="Angsana New" w:hAnsi="Angsana New"/>
                <w:sz w:val="32"/>
                <w:szCs w:val="32"/>
                <w:u w:val="single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u w:val="single"/>
                <w:lang w:val="en-GB" w:eastAsia="en-GB"/>
              </w:rPr>
              <w:t>256</w:t>
            </w:r>
            <w:r w:rsidR="00AB1B4C" w:rsidRPr="004B3327">
              <w:rPr>
                <w:rFonts w:ascii="Angsana New" w:hAnsi="Angsana New" w:hint="cs"/>
                <w:sz w:val="32"/>
                <w:szCs w:val="32"/>
                <w:u w:val="single"/>
                <w:lang w:val="en-GB" w:eastAsia="en-GB"/>
              </w:rPr>
              <w:t>8</w:t>
            </w:r>
          </w:p>
        </w:tc>
      </w:tr>
      <w:tr w:rsidR="004B3327" w:rsidRPr="004B3327" w14:paraId="39D85894" w14:textId="77777777">
        <w:tc>
          <w:tcPr>
            <w:tcW w:w="3023" w:type="pct"/>
            <w:vAlign w:val="bottom"/>
            <w:hideMark/>
          </w:tcPr>
          <w:p w14:paraId="7854060E" w14:textId="77777777" w:rsidR="002F74C7" w:rsidRPr="004B3327" w:rsidRDefault="002F74C7">
            <w:pPr>
              <w:ind w:left="144" w:hanging="144"/>
              <w:rPr>
                <w:rFonts w:ascii="Angsana New" w:hAnsi="Angsana New"/>
                <w:b/>
                <w:bCs/>
                <w:sz w:val="32"/>
                <w:szCs w:val="32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GB" w:eastAsia="en-GB"/>
              </w:rPr>
              <w:t>หนี้สินจากสัญญาประกันภัย</w:t>
            </w:r>
          </w:p>
        </w:tc>
        <w:tc>
          <w:tcPr>
            <w:tcW w:w="989" w:type="pct"/>
            <w:vAlign w:val="bottom"/>
          </w:tcPr>
          <w:p w14:paraId="4A794ACF" w14:textId="77777777" w:rsidR="002F74C7" w:rsidRPr="004B3327" w:rsidRDefault="002F74C7">
            <w:pPr>
              <w:tabs>
                <w:tab w:val="decimal" w:pos="1334"/>
              </w:tabs>
              <w:rPr>
                <w:rFonts w:ascii="Angsana New" w:hAnsi="Angsana New"/>
                <w:sz w:val="32"/>
                <w:szCs w:val="32"/>
                <w:cs/>
                <w:lang w:val="en-GB" w:eastAsia="en-GB"/>
              </w:rPr>
            </w:pPr>
          </w:p>
        </w:tc>
        <w:tc>
          <w:tcPr>
            <w:tcW w:w="988" w:type="pct"/>
            <w:vAlign w:val="bottom"/>
          </w:tcPr>
          <w:p w14:paraId="2A37CDA1" w14:textId="77777777" w:rsidR="002F74C7" w:rsidRPr="004B3327" w:rsidRDefault="002F74C7">
            <w:pPr>
              <w:tabs>
                <w:tab w:val="decimal" w:pos="1334"/>
              </w:tabs>
              <w:rPr>
                <w:rFonts w:ascii="Angsana New" w:hAnsi="Angsana New"/>
                <w:sz w:val="32"/>
                <w:szCs w:val="32"/>
                <w:lang w:val="en-GB" w:eastAsia="en-GB"/>
              </w:rPr>
            </w:pPr>
          </w:p>
        </w:tc>
      </w:tr>
      <w:tr w:rsidR="004B3327" w:rsidRPr="004B3327" w14:paraId="26A4EB9F" w14:textId="77777777">
        <w:tc>
          <w:tcPr>
            <w:tcW w:w="3023" w:type="pct"/>
            <w:vAlign w:val="bottom"/>
            <w:hideMark/>
          </w:tcPr>
          <w:p w14:paraId="3BCAFD5B" w14:textId="77777777" w:rsidR="002F74C7" w:rsidRPr="004B3327" w:rsidRDefault="002F74C7">
            <w:pPr>
              <w:ind w:left="144" w:hanging="144"/>
              <w:rPr>
                <w:rFonts w:ascii="Angsana New" w:hAnsi="Angsana New"/>
                <w:sz w:val="32"/>
                <w:szCs w:val="32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en-GB" w:eastAsia="en-GB"/>
              </w:rPr>
              <w:t>ประกันชีวิตแบบทั่วไป</w:t>
            </w:r>
          </w:p>
        </w:tc>
        <w:tc>
          <w:tcPr>
            <w:tcW w:w="989" w:type="pct"/>
          </w:tcPr>
          <w:p w14:paraId="756672DB" w14:textId="2E72423F" w:rsidR="002F74C7" w:rsidRPr="00C67A99" w:rsidRDefault="00FB67BF">
            <w:pPr>
              <w:tabs>
                <w:tab w:val="decimal" w:pos="1334"/>
              </w:tabs>
              <w:rPr>
                <w:rFonts w:ascii="Angsana New" w:hAnsi="Angsana New"/>
                <w:sz w:val="32"/>
                <w:szCs w:val="32"/>
                <w:cs/>
                <w:lang w:val="en-GB" w:eastAsia="en-GB"/>
              </w:rPr>
            </w:pPr>
            <w:r w:rsidRPr="00C67A99">
              <w:rPr>
                <w:rFonts w:ascii="Angsana New" w:hAnsi="Angsana New" w:hint="cs"/>
                <w:sz w:val="32"/>
                <w:szCs w:val="32"/>
              </w:rPr>
              <w:t>2,515</w:t>
            </w:r>
          </w:p>
        </w:tc>
        <w:tc>
          <w:tcPr>
            <w:tcW w:w="988" w:type="pct"/>
          </w:tcPr>
          <w:p w14:paraId="765143DA" w14:textId="4CFBDB4D" w:rsidR="002F74C7" w:rsidRPr="00C67A99" w:rsidRDefault="007600D4">
            <w:pPr>
              <w:tabs>
                <w:tab w:val="decimal" w:pos="1334"/>
              </w:tabs>
              <w:rPr>
                <w:rFonts w:ascii="Angsana New" w:hAnsi="Angsana New"/>
                <w:sz w:val="32"/>
                <w:szCs w:val="32"/>
                <w:lang w:val="en-GB" w:eastAsia="en-GB"/>
              </w:rPr>
            </w:pPr>
            <w:r w:rsidRPr="00C67A99">
              <w:rPr>
                <w:rFonts w:ascii="Angsana New" w:hAnsi="Angsana New" w:hint="cs"/>
                <w:sz w:val="32"/>
                <w:szCs w:val="32"/>
              </w:rPr>
              <w:t>2,851</w:t>
            </w:r>
          </w:p>
        </w:tc>
      </w:tr>
      <w:tr w:rsidR="004B3327" w:rsidRPr="004B3327" w14:paraId="450EDE00" w14:textId="77777777">
        <w:tc>
          <w:tcPr>
            <w:tcW w:w="3023" w:type="pct"/>
            <w:vAlign w:val="bottom"/>
            <w:hideMark/>
          </w:tcPr>
          <w:p w14:paraId="1FEFFC1E" w14:textId="77777777" w:rsidR="002F74C7" w:rsidRPr="004B3327" w:rsidRDefault="002F74C7">
            <w:pPr>
              <w:ind w:left="144" w:hanging="144"/>
              <w:rPr>
                <w:rFonts w:ascii="Angsana New" w:hAnsi="Angsana New"/>
                <w:sz w:val="32"/>
                <w:szCs w:val="32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en-GB" w:eastAsia="en-GB"/>
              </w:rPr>
              <w:t>ประกันชีวิตแบบบำนาญ</w:t>
            </w:r>
          </w:p>
        </w:tc>
        <w:tc>
          <w:tcPr>
            <w:tcW w:w="989" w:type="pct"/>
          </w:tcPr>
          <w:p w14:paraId="54A7DE11" w14:textId="5886EE7A" w:rsidR="002F74C7" w:rsidRPr="00C67A99" w:rsidRDefault="00FB67BF">
            <w:pPr>
              <w:tabs>
                <w:tab w:val="decimal" w:pos="1334"/>
              </w:tabs>
              <w:rPr>
                <w:rFonts w:ascii="Angsana New" w:hAnsi="Angsana New"/>
                <w:sz w:val="32"/>
                <w:szCs w:val="32"/>
                <w:cs/>
                <w:lang w:val="en-GB" w:eastAsia="en-GB"/>
              </w:rPr>
            </w:pPr>
            <w:r w:rsidRPr="00C67A99">
              <w:rPr>
                <w:rFonts w:ascii="Angsana New" w:hAnsi="Angsana New" w:hint="cs"/>
                <w:sz w:val="32"/>
                <w:szCs w:val="32"/>
              </w:rPr>
              <w:t>240</w:t>
            </w:r>
          </w:p>
        </w:tc>
        <w:tc>
          <w:tcPr>
            <w:tcW w:w="988" w:type="pct"/>
          </w:tcPr>
          <w:p w14:paraId="46FF23D8" w14:textId="4620AE0D" w:rsidR="002F74C7" w:rsidRPr="00C67A99" w:rsidRDefault="007600D4">
            <w:pPr>
              <w:tabs>
                <w:tab w:val="decimal" w:pos="1334"/>
              </w:tabs>
              <w:rPr>
                <w:rFonts w:ascii="Angsana New" w:hAnsi="Angsana New"/>
                <w:sz w:val="32"/>
                <w:szCs w:val="32"/>
                <w:lang w:val="en-GB" w:eastAsia="en-GB"/>
              </w:rPr>
            </w:pPr>
            <w:r w:rsidRPr="00C67A99">
              <w:rPr>
                <w:rFonts w:ascii="Angsana New" w:hAnsi="Angsana New" w:hint="cs"/>
                <w:sz w:val="32"/>
                <w:szCs w:val="32"/>
              </w:rPr>
              <w:t>149</w:t>
            </w:r>
          </w:p>
        </w:tc>
      </w:tr>
      <w:tr w:rsidR="004B3327" w:rsidRPr="004B3327" w14:paraId="020C20F6" w14:textId="77777777">
        <w:tc>
          <w:tcPr>
            <w:tcW w:w="3023" w:type="pct"/>
            <w:vAlign w:val="bottom"/>
            <w:hideMark/>
          </w:tcPr>
          <w:p w14:paraId="6667793E" w14:textId="77777777" w:rsidR="002F74C7" w:rsidRPr="004B3327" w:rsidRDefault="002F74C7">
            <w:pPr>
              <w:ind w:left="144" w:hanging="144"/>
              <w:rPr>
                <w:rFonts w:ascii="Angsana New" w:hAnsi="Angsana New"/>
                <w:sz w:val="32"/>
                <w:szCs w:val="32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en-GB" w:eastAsia="en-GB"/>
              </w:rPr>
              <w:t>ประกันอุบัติเหตุส่วนบุคคล</w:t>
            </w:r>
          </w:p>
        </w:tc>
        <w:tc>
          <w:tcPr>
            <w:tcW w:w="989" w:type="pct"/>
          </w:tcPr>
          <w:p w14:paraId="2AA33829" w14:textId="215F7D37" w:rsidR="002F74C7" w:rsidRPr="00C67A99" w:rsidRDefault="00FB67BF">
            <w:pPr>
              <w:tabs>
                <w:tab w:val="decimal" w:pos="1334"/>
              </w:tabs>
              <w:rPr>
                <w:rFonts w:ascii="Angsana New" w:hAnsi="Angsana New"/>
                <w:sz w:val="32"/>
                <w:szCs w:val="32"/>
                <w:cs/>
                <w:lang w:val="en-GB" w:eastAsia="en-GB"/>
              </w:rPr>
            </w:pPr>
            <w:r w:rsidRPr="00C67A99">
              <w:rPr>
                <w:rFonts w:ascii="Angsana New" w:hAnsi="Angsana New" w:hint="cs"/>
                <w:sz w:val="32"/>
                <w:szCs w:val="32"/>
              </w:rPr>
              <w:t>3</w:t>
            </w:r>
          </w:p>
        </w:tc>
        <w:tc>
          <w:tcPr>
            <w:tcW w:w="988" w:type="pct"/>
          </w:tcPr>
          <w:p w14:paraId="52AE414E" w14:textId="0548FA97" w:rsidR="002F74C7" w:rsidRPr="00C67A99" w:rsidRDefault="007600D4">
            <w:pPr>
              <w:tabs>
                <w:tab w:val="decimal" w:pos="1334"/>
              </w:tabs>
              <w:rPr>
                <w:rFonts w:ascii="Angsana New" w:hAnsi="Angsana New"/>
                <w:sz w:val="32"/>
                <w:szCs w:val="32"/>
                <w:lang w:val="en-GB" w:eastAsia="en-GB"/>
              </w:rPr>
            </w:pPr>
            <w:r w:rsidRPr="00C67A99">
              <w:rPr>
                <w:rFonts w:ascii="Angsana New" w:hAnsi="Angsana New" w:hint="cs"/>
                <w:sz w:val="32"/>
                <w:szCs w:val="32"/>
              </w:rPr>
              <w:t>2</w:t>
            </w:r>
          </w:p>
        </w:tc>
      </w:tr>
      <w:tr w:rsidR="004B3327" w:rsidRPr="004B3327" w14:paraId="41700A1B" w14:textId="77777777">
        <w:tc>
          <w:tcPr>
            <w:tcW w:w="3023" w:type="pct"/>
            <w:vAlign w:val="bottom"/>
            <w:hideMark/>
          </w:tcPr>
          <w:p w14:paraId="265925C1" w14:textId="77777777" w:rsidR="002F74C7" w:rsidRPr="004B3327" w:rsidRDefault="002F74C7">
            <w:pPr>
              <w:ind w:left="144" w:hanging="144"/>
              <w:rPr>
                <w:rFonts w:ascii="Angsana New" w:hAnsi="Angsana New"/>
                <w:sz w:val="32"/>
                <w:szCs w:val="32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en-GB" w:eastAsia="en-GB"/>
              </w:rPr>
              <w:t>ประกันภัยกลุ่ม</w:t>
            </w:r>
          </w:p>
        </w:tc>
        <w:tc>
          <w:tcPr>
            <w:tcW w:w="989" w:type="pct"/>
          </w:tcPr>
          <w:p w14:paraId="450A3348" w14:textId="44730376" w:rsidR="002F74C7" w:rsidRPr="00C67A99" w:rsidRDefault="00FB67BF">
            <w:pPr>
              <w:pBdr>
                <w:bottom w:val="single" w:sz="4" w:space="1" w:color="auto"/>
              </w:pBdr>
              <w:tabs>
                <w:tab w:val="decimal" w:pos="1334"/>
              </w:tabs>
              <w:rPr>
                <w:rFonts w:ascii="Angsana New" w:hAnsi="Angsana New"/>
                <w:sz w:val="32"/>
                <w:szCs w:val="32"/>
                <w:cs/>
                <w:lang w:val="en-GB" w:eastAsia="en-GB"/>
              </w:rPr>
            </w:pPr>
            <w:r w:rsidRPr="00C67A99">
              <w:rPr>
                <w:rFonts w:ascii="Angsana New" w:hAnsi="Angsana New" w:hint="cs"/>
                <w:sz w:val="32"/>
                <w:szCs w:val="32"/>
              </w:rPr>
              <w:t>10</w:t>
            </w:r>
          </w:p>
        </w:tc>
        <w:tc>
          <w:tcPr>
            <w:tcW w:w="988" w:type="pct"/>
          </w:tcPr>
          <w:p w14:paraId="335E3DA7" w14:textId="62CE2A98" w:rsidR="002F74C7" w:rsidRPr="00C67A99" w:rsidRDefault="007600D4">
            <w:pPr>
              <w:pBdr>
                <w:bottom w:val="single" w:sz="4" w:space="1" w:color="auto"/>
              </w:pBdr>
              <w:tabs>
                <w:tab w:val="decimal" w:pos="1334"/>
              </w:tabs>
              <w:rPr>
                <w:rFonts w:ascii="Angsana New" w:hAnsi="Angsana New"/>
                <w:sz w:val="32"/>
                <w:szCs w:val="32"/>
                <w:lang w:val="en-GB" w:eastAsia="en-GB"/>
              </w:rPr>
            </w:pPr>
            <w:r w:rsidRPr="00C67A99">
              <w:rPr>
                <w:rFonts w:ascii="Angsana New" w:hAnsi="Angsana New" w:hint="cs"/>
                <w:sz w:val="32"/>
                <w:szCs w:val="32"/>
              </w:rPr>
              <w:t>16</w:t>
            </w:r>
          </w:p>
        </w:tc>
      </w:tr>
      <w:tr w:rsidR="004B3327" w:rsidRPr="004B3327" w14:paraId="76E631C7" w14:textId="77777777">
        <w:tc>
          <w:tcPr>
            <w:tcW w:w="3023" w:type="pct"/>
            <w:vAlign w:val="bottom"/>
            <w:hideMark/>
          </w:tcPr>
          <w:p w14:paraId="024090DE" w14:textId="77777777" w:rsidR="002F74C7" w:rsidRPr="004B3327" w:rsidRDefault="002F74C7">
            <w:pPr>
              <w:ind w:left="144" w:hanging="144"/>
              <w:rPr>
                <w:rFonts w:ascii="Angsana New" w:hAnsi="Angsana New"/>
                <w:sz w:val="32"/>
                <w:szCs w:val="32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en-GB" w:eastAsia="en-GB"/>
              </w:rPr>
              <w:t>รวม</w:t>
            </w:r>
          </w:p>
        </w:tc>
        <w:tc>
          <w:tcPr>
            <w:tcW w:w="989" w:type="pct"/>
          </w:tcPr>
          <w:p w14:paraId="02024D13" w14:textId="10B4C73A" w:rsidR="002F74C7" w:rsidRPr="00C67A99" w:rsidRDefault="00FB67BF">
            <w:pPr>
              <w:pBdr>
                <w:bottom w:val="double" w:sz="4" w:space="1" w:color="auto"/>
              </w:pBdr>
              <w:tabs>
                <w:tab w:val="decimal" w:pos="1334"/>
              </w:tabs>
              <w:rPr>
                <w:rFonts w:ascii="Angsana New" w:hAnsi="Angsana New"/>
                <w:sz w:val="32"/>
                <w:szCs w:val="32"/>
                <w:cs/>
                <w:lang w:val="en-GB" w:eastAsia="en-GB"/>
              </w:rPr>
            </w:pPr>
            <w:r w:rsidRPr="00C67A99">
              <w:rPr>
                <w:rFonts w:ascii="Angsana New" w:hAnsi="Angsana New" w:hint="cs"/>
                <w:sz w:val="32"/>
                <w:szCs w:val="32"/>
              </w:rPr>
              <w:t>2,</w:t>
            </w:r>
            <w:r w:rsidR="007600D4" w:rsidRPr="00C67A99">
              <w:rPr>
                <w:rFonts w:ascii="Angsana New" w:hAnsi="Angsana New" w:hint="cs"/>
                <w:sz w:val="32"/>
                <w:szCs w:val="32"/>
              </w:rPr>
              <w:t>76</w:t>
            </w:r>
            <w:r w:rsidR="00BB7B26" w:rsidRPr="007C4EA2">
              <w:rPr>
                <w:rFonts w:ascii="Angsana New" w:hAnsi="Angsana New"/>
                <w:sz w:val="32"/>
                <w:szCs w:val="32"/>
              </w:rPr>
              <w:t>8</w:t>
            </w:r>
          </w:p>
        </w:tc>
        <w:tc>
          <w:tcPr>
            <w:tcW w:w="988" w:type="pct"/>
          </w:tcPr>
          <w:p w14:paraId="2D537CC4" w14:textId="74129875" w:rsidR="002F74C7" w:rsidRPr="00C67A99" w:rsidRDefault="007600D4">
            <w:pPr>
              <w:pBdr>
                <w:bottom w:val="double" w:sz="4" w:space="1" w:color="auto"/>
              </w:pBdr>
              <w:tabs>
                <w:tab w:val="decimal" w:pos="1334"/>
              </w:tabs>
              <w:rPr>
                <w:rFonts w:ascii="Angsana New" w:hAnsi="Angsana New"/>
                <w:sz w:val="32"/>
                <w:szCs w:val="32"/>
                <w:lang w:val="en-GB" w:eastAsia="en-GB"/>
              </w:rPr>
            </w:pPr>
            <w:r w:rsidRPr="00C67A99">
              <w:rPr>
                <w:rFonts w:ascii="Angsana New" w:hAnsi="Angsana New" w:hint="cs"/>
                <w:sz w:val="32"/>
                <w:szCs w:val="32"/>
              </w:rPr>
              <w:t>3,018</w:t>
            </w:r>
          </w:p>
        </w:tc>
      </w:tr>
      <w:tr w:rsidR="004B3327" w:rsidRPr="004B3327" w14:paraId="64C2D11B" w14:textId="77777777">
        <w:tc>
          <w:tcPr>
            <w:tcW w:w="3023" w:type="pct"/>
            <w:vAlign w:val="bottom"/>
            <w:hideMark/>
          </w:tcPr>
          <w:p w14:paraId="78109BE5" w14:textId="77777777" w:rsidR="002F74C7" w:rsidRPr="004B3327" w:rsidRDefault="002F74C7">
            <w:pPr>
              <w:ind w:left="144" w:hanging="144"/>
              <w:rPr>
                <w:rFonts w:ascii="Angsana New" w:hAnsi="Angsana New"/>
                <w:b/>
                <w:bCs/>
                <w:sz w:val="32"/>
                <w:szCs w:val="32"/>
                <w:lang w:val="en-GB" w:eastAsia="en-GB"/>
              </w:rPr>
            </w:pP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GB" w:eastAsia="en-GB"/>
              </w:rPr>
              <w:t>สินทรัพย์</w:t>
            </w: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lang w:val="en-GB" w:eastAsia="en-GB"/>
              </w:rPr>
              <w:t xml:space="preserve"> </w:t>
            </w: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GB" w:eastAsia="en-GB"/>
              </w:rPr>
              <w:t>(หนี้สิน)</w:t>
            </w: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lang w:val="en-GB" w:eastAsia="en-GB"/>
              </w:rPr>
              <w:t xml:space="preserve"> </w:t>
            </w:r>
            <w:r w:rsidRPr="004B3327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GB" w:eastAsia="en-GB"/>
              </w:rPr>
              <w:t xml:space="preserve">จากสัญญาประกันภัยต่อ </w:t>
            </w:r>
          </w:p>
        </w:tc>
        <w:tc>
          <w:tcPr>
            <w:tcW w:w="989" w:type="pct"/>
            <w:vAlign w:val="bottom"/>
          </w:tcPr>
          <w:p w14:paraId="3039A318" w14:textId="77777777" w:rsidR="002F74C7" w:rsidRPr="004B3327" w:rsidRDefault="002F74C7">
            <w:pPr>
              <w:tabs>
                <w:tab w:val="decimal" w:pos="1334"/>
              </w:tabs>
              <w:rPr>
                <w:rFonts w:ascii="Angsana New" w:hAnsi="Angsana New"/>
                <w:sz w:val="32"/>
                <w:szCs w:val="32"/>
                <w:cs/>
                <w:lang w:val="en-GB" w:eastAsia="en-GB"/>
              </w:rPr>
            </w:pPr>
          </w:p>
        </w:tc>
        <w:tc>
          <w:tcPr>
            <w:tcW w:w="988" w:type="pct"/>
            <w:vAlign w:val="bottom"/>
          </w:tcPr>
          <w:p w14:paraId="2E328FC9" w14:textId="77777777" w:rsidR="002F74C7" w:rsidRPr="004B3327" w:rsidRDefault="002F74C7">
            <w:pPr>
              <w:tabs>
                <w:tab w:val="decimal" w:pos="1334"/>
              </w:tabs>
              <w:rPr>
                <w:rFonts w:ascii="Angsana New" w:hAnsi="Angsana New"/>
                <w:sz w:val="32"/>
                <w:szCs w:val="32"/>
                <w:lang w:val="en-GB" w:eastAsia="en-GB"/>
              </w:rPr>
            </w:pPr>
          </w:p>
        </w:tc>
      </w:tr>
      <w:tr w:rsidR="004B3327" w:rsidRPr="004B3327" w14:paraId="1B900A94" w14:textId="77777777">
        <w:tc>
          <w:tcPr>
            <w:tcW w:w="3023" w:type="pct"/>
            <w:vAlign w:val="bottom"/>
            <w:hideMark/>
          </w:tcPr>
          <w:p w14:paraId="20DCF6C4" w14:textId="77777777" w:rsidR="002F74C7" w:rsidRPr="004B3327" w:rsidRDefault="002F74C7">
            <w:pPr>
              <w:ind w:left="144" w:hanging="144"/>
              <w:rPr>
                <w:rFonts w:ascii="Angsana New" w:hAnsi="Angsana New"/>
                <w:sz w:val="32"/>
                <w:szCs w:val="32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en-GB" w:eastAsia="en-GB"/>
              </w:rPr>
              <w:t>ประกันชีวิตแบบทั่วไปและบำนาญ</w:t>
            </w:r>
          </w:p>
        </w:tc>
        <w:tc>
          <w:tcPr>
            <w:tcW w:w="989" w:type="pct"/>
          </w:tcPr>
          <w:p w14:paraId="57F37DA4" w14:textId="086FBCAA" w:rsidR="002F74C7" w:rsidRPr="004B3327" w:rsidRDefault="001756D6">
            <w:pPr>
              <w:tabs>
                <w:tab w:val="decimal" w:pos="1334"/>
              </w:tabs>
              <w:rPr>
                <w:rFonts w:ascii="Angsana New" w:hAnsi="Angsana New"/>
                <w:sz w:val="32"/>
                <w:szCs w:val="32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(10)</w:t>
            </w:r>
          </w:p>
        </w:tc>
        <w:tc>
          <w:tcPr>
            <w:tcW w:w="988" w:type="pct"/>
          </w:tcPr>
          <w:p w14:paraId="3327DE83" w14:textId="41A5787C" w:rsidR="002F74C7" w:rsidRPr="004B3327" w:rsidRDefault="001756D6">
            <w:pPr>
              <w:tabs>
                <w:tab w:val="decimal" w:pos="1334"/>
              </w:tabs>
              <w:rPr>
                <w:rFonts w:ascii="Angsana New" w:hAnsi="Angsana New"/>
                <w:sz w:val="32"/>
                <w:szCs w:val="32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(22)</w:t>
            </w:r>
          </w:p>
        </w:tc>
      </w:tr>
      <w:tr w:rsidR="004B3327" w:rsidRPr="004B3327" w14:paraId="6D9243F5" w14:textId="77777777">
        <w:tc>
          <w:tcPr>
            <w:tcW w:w="3023" w:type="pct"/>
            <w:vAlign w:val="bottom"/>
            <w:hideMark/>
          </w:tcPr>
          <w:p w14:paraId="7FF29213" w14:textId="77777777" w:rsidR="002F74C7" w:rsidRPr="004B3327" w:rsidRDefault="002F74C7">
            <w:pPr>
              <w:ind w:left="144" w:hanging="144"/>
              <w:rPr>
                <w:rFonts w:ascii="Angsana New" w:hAnsi="Angsana New"/>
                <w:sz w:val="32"/>
                <w:szCs w:val="32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en-GB" w:eastAsia="en-GB"/>
              </w:rPr>
              <w:t>ประกันอุบัติเหตุส่วนบุคคล</w:t>
            </w:r>
          </w:p>
        </w:tc>
        <w:tc>
          <w:tcPr>
            <w:tcW w:w="989" w:type="pct"/>
          </w:tcPr>
          <w:p w14:paraId="17DAD997" w14:textId="5C45E613" w:rsidR="002F74C7" w:rsidRPr="004B3327" w:rsidRDefault="001756D6">
            <w:pPr>
              <w:tabs>
                <w:tab w:val="decimal" w:pos="1334"/>
              </w:tabs>
              <w:rPr>
                <w:rFonts w:ascii="Angsana New" w:hAnsi="Angsana New"/>
                <w:sz w:val="32"/>
                <w:szCs w:val="32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2</w:t>
            </w:r>
          </w:p>
        </w:tc>
        <w:tc>
          <w:tcPr>
            <w:tcW w:w="988" w:type="pct"/>
          </w:tcPr>
          <w:p w14:paraId="41DA44E8" w14:textId="6F6B02FD" w:rsidR="002F74C7" w:rsidRPr="004B3327" w:rsidRDefault="001756D6">
            <w:pPr>
              <w:tabs>
                <w:tab w:val="decimal" w:pos="1334"/>
              </w:tabs>
              <w:rPr>
                <w:rFonts w:ascii="Angsana New" w:hAnsi="Angsana New"/>
                <w:sz w:val="32"/>
                <w:szCs w:val="32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1</w:t>
            </w:r>
          </w:p>
        </w:tc>
      </w:tr>
      <w:tr w:rsidR="004B3327" w:rsidRPr="004B3327" w14:paraId="38BB3C28" w14:textId="77777777">
        <w:tc>
          <w:tcPr>
            <w:tcW w:w="3023" w:type="pct"/>
            <w:vAlign w:val="bottom"/>
            <w:hideMark/>
          </w:tcPr>
          <w:p w14:paraId="1F45F961" w14:textId="77777777" w:rsidR="002F74C7" w:rsidRPr="004B3327" w:rsidRDefault="002F74C7">
            <w:pPr>
              <w:ind w:left="144" w:hanging="144"/>
              <w:rPr>
                <w:rFonts w:ascii="Angsana New" w:hAnsi="Angsana New"/>
                <w:sz w:val="32"/>
                <w:szCs w:val="32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en-GB" w:eastAsia="en-GB"/>
              </w:rPr>
              <w:t>ประกันภัยกลุ่ม</w:t>
            </w:r>
          </w:p>
        </w:tc>
        <w:tc>
          <w:tcPr>
            <w:tcW w:w="989" w:type="pct"/>
          </w:tcPr>
          <w:p w14:paraId="5A7CBCF4" w14:textId="04D9291A" w:rsidR="002F74C7" w:rsidRPr="004B3327" w:rsidRDefault="001756D6">
            <w:pPr>
              <w:pBdr>
                <w:bottom w:val="single" w:sz="4" w:space="1" w:color="auto"/>
              </w:pBdr>
              <w:tabs>
                <w:tab w:val="decimal" w:pos="1334"/>
              </w:tabs>
              <w:rPr>
                <w:rFonts w:ascii="Angsana New" w:hAnsi="Angsana New"/>
                <w:sz w:val="32"/>
                <w:szCs w:val="32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40</w:t>
            </w:r>
          </w:p>
        </w:tc>
        <w:tc>
          <w:tcPr>
            <w:tcW w:w="988" w:type="pct"/>
          </w:tcPr>
          <w:p w14:paraId="7E69B7C0" w14:textId="22003C37" w:rsidR="002F74C7" w:rsidRPr="004B3327" w:rsidRDefault="001756D6">
            <w:pPr>
              <w:pBdr>
                <w:bottom w:val="single" w:sz="4" w:space="1" w:color="auto"/>
              </w:pBdr>
              <w:tabs>
                <w:tab w:val="decimal" w:pos="1334"/>
              </w:tabs>
              <w:rPr>
                <w:rFonts w:ascii="Angsana New" w:hAnsi="Angsana New"/>
                <w:sz w:val="32"/>
                <w:szCs w:val="32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30</w:t>
            </w:r>
          </w:p>
        </w:tc>
      </w:tr>
      <w:tr w:rsidR="004B3327" w:rsidRPr="004B3327" w14:paraId="1BED117E" w14:textId="77777777">
        <w:tc>
          <w:tcPr>
            <w:tcW w:w="3023" w:type="pct"/>
            <w:vAlign w:val="bottom"/>
            <w:hideMark/>
          </w:tcPr>
          <w:p w14:paraId="01FFAAAB" w14:textId="77777777" w:rsidR="002F74C7" w:rsidRPr="004B3327" w:rsidRDefault="002F74C7">
            <w:pPr>
              <w:ind w:left="144" w:hanging="144"/>
              <w:rPr>
                <w:rFonts w:ascii="Angsana New" w:hAnsi="Angsana New"/>
                <w:sz w:val="32"/>
                <w:szCs w:val="32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  <w:cs/>
                <w:lang w:val="en-GB" w:eastAsia="en-GB"/>
              </w:rPr>
              <w:t>รวม</w:t>
            </w:r>
          </w:p>
        </w:tc>
        <w:tc>
          <w:tcPr>
            <w:tcW w:w="989" w:type="pct"/>
          </w:tcPr>
          <w:p w14:paraId="48431752" w14:textId="33425D6A" w:rsidR="002F74C7" w:rsidRPr="004B3327" w:rsidRDefault="001756D6">
            <w:pPr>
              <w:pBdr>
                <w:bottom w:val="double" w:sz="4" w:space="1" w:color="auto"/>
              </w:pBdr>
              <w:tabs>
                <w:tab w:val="decimal" w:pos="1334"/>
              </w:tabs>
              <w:rPr>
                <w:rFonts w:ascii="Angsana New" w:hAnsi="Angsana New"/>
                <w:sz w:val="32"/>
                <w:szCs w:val="32"/>
                <w:cs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32</w:t>
            </w:r>
          </w:p>
        </w:tc>
        <w:tc>
          <w:tcPr>
            <w:tcW w:w="988" w:type="pct"/>
          </w:tcPr>
          <w:p w14:paraId="50E27D48" w14:textId="570E91D5" w:rsidR="002F74C7" w:rsidRPr="004B3327" w:rsidRDefault="001756D6">
            <w:pPr>
              <w:pBdr>
                <w:bottom w:val="double" w:sz="4" w:space="1" w:color="auto"/>
              </w:pBdr>
              <w:tabs>
                <w:tab w:val="decimal" w:pos="1334"/>
              </w:tabs>
              <w:rPr>
                <w:rFonts w:ascii="Angsana New" w:hAnsi="Angsana New"/>
                <w:sz w:val="32"/>
                <w:szCs w:val="32"/>
                <w:lang w:val="en-GB" w:eastAsia="en-GB"/>
              </w:rPr>
            </w:pPr>
            <w:r w:rsidRPr="004B3327">
              <w:rPr>
                <w:rFonts w:ascii="Angsana New" w:hAnsi="Angsana New" w:hint="cs"/>
                <w:sz w:val="32"/>
                <w:szCs w:val="32"/>
              </w:rPr>
              <w:t>9</w:t>
            </w:r>
          </w:p>
        </w:tc>
      </w:tr>
    </w:tbl>
    <w:p w14:paraId="4DED4186" w14:textId="754D950D" w:rsidR="00F7790D" w:rsidRPr="004B3327" w:rsidRDefault="003019E8" w:rsidP="00BA2311">
      <w:pPr>
        <w:spacing w:before="24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t>5</w:t>
      </w:r>
      <w:r w:rsidR="006C3668" w:rsidRPr="004B3327">
        <w:rPr>
          <w:rFonts w:ascii="Angsana New" w:hAnsi="Angsana New" w:hint="cs"/>
          <w:b/>
          <w:bCs/>
          <w:sz w:val="32"/>
          <w:szCs w:val="32"/>
        </w:rPr>
        <w:t>6</w:t>
      </w:r>
      <w:r w:rsidR="00947E6D" w:rsidRPr="004B3327">
        <w:rPr>
          <w:rFonts w:ascii="Angsana New" w:hAnsi="Angsana New" w:hint="cs"/>
          <w:b/>
          <w:bCs/>
          <w:sz w:val="32"/>
          <w:szCs w:val="32"/>
          <w:cs/>
        </w:rPr>
        <w:t>.</w:t>
      </w:r>
      <w:r w:rsidR="004E0CD7" w:rsidRPr="004B3327">
        <w:rPr>
          <w:rFonts w:ascii="Angsana New" w:hAnsi="Angsana New" w:hint="cs"/>
          <w:b/>
          <w:bCs/>
          <w:sz w:val="32"/>
          <w:szCs w:val="32"/>
        </w:rPr>
        <w:t>3</w:t>
      </w:r>
      <w:r w:rsidR="00F7790D" w:rsidRPr="004B3327">
        <w:rPr>
          <w:rFonts w:ascii="Angsana New" w:hAnsi="Angsana New" w:hint="cs"/>
          <w:b/>
          <w:bCs/>
          <w:sz w:val="32"/>
          <w:szCs w:val="32"/>
          <w:cs/>
        </w:rPr>
        <w:tab/>
        <w:t>มูลค่ายุติธรรมของเครื่องมือทางการเงิน</w:t>
      </w:r>
    </w:p>
    <w:p w14:paraId="21F77EA2" w14:textId="4D5EE792" w:rsidR="007B0652" w:rsidRPr="004B3327" w:rsidRDefault="00874FAD" w:rsidP="00BA2311">
      <w:pPr>
        <w:tabs>
          <w:tab w:val="left" w:pos="567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ab/>
      </w:r>
      <w:r w:rsidR="009F44B0" w:rsidRPr="004B3327">
        <w:rPr>
          <w:rFonts w:ascii="Angsana New" w:hAnsi="Angsana New" w:hint="cs"/>
          <w:sz w:val="32"/>
          <w:szCs w:val="32"/>
          <w:cs/>
        </w:rPr>
        <w:t>กลุ่มบริษัท</w:t>
      </w:r>
      <w:r w:rsidR="007B0652" w:rsidRPr="004B3327">
        <w:rPr>
          <w:rFonts w:ascii="Angsana New" w:hAnsi="Angsana New" w:hint="cs"/>
          <w:sz w:val="32"/>
          <w:szCs w:val="32"/>
          <w:cs/>
        </w:rPr>
        <w:t>มีการประมาณการมูลค่ายุติธรรมของเครื่องมือทางการเงินตามหลักเกณฑ์ดังนี้</w:t>
      </w:r>
    </w:p>
    <w:p w14:paraId="2EC1D53C" w14:textId="3811D5E3" w:rsidR="007B0652" w:rsidRPr="004B3327" w:rsidRDefault="007B0652" w:rsidP="00BA2311">
      <w:pPr>
        <w:numPr>
          <w:ilvl w:val="0"/>
          <w:numId w:val="5"/>
        </w:numPr>
        <w:tabs>
          <w:tab w:val="left" w:pos="1620"/>
          <w:tab w:val="right" w:pos="7200"/>
          <w:tab w:val="right" w:pos="8540"/>
        </w:tabs>
        <w:spacing w:before="120" w:after="120"/>
        <w:ind w:left="1152" w:hanging="547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สินทรัพย์และหนี้สินทางการเงินที่จะครบกำหนดในระยะเวลาอันสั้น</w:t>
      </w:r>
      <w:r w:rsidR="000E0FDE" w:rsidRPr="004B3327">
        <w:rPr>
          <w:rFonts w:ascii="Angsana New" w:hAnsi="Angsana New" w:hint="cs"/>
          <w:sz w:val="32"/>
          <w:szCs w:val="32"/>
          <w:cs/>
        </w:rPr>
        <w:t>หรือมีดอกเบี้ยในอัตราใกล้เคียงกับอัตราดอกเบี้ยในตลาด</w:t>
      </w:r>
      <w:r w:rsidR="00094315"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แสดงมูลค่ายุติธรรมโดยประมาณตามมูลค่าตามบัญชีที่แสดงใน</w:t>
      </w:r>
      <w:r w:rsidR="00B93D98" w:rsidRPr="004B3327">
        <w:rPr>
          <w:rFonts w:ascii="Angsana New" w:hAnsi="Angsana New" w:hint="cs"/>
          <w:sz w:val="32"/>
          <w:szCs w:val="32"/>
          <w:cs/>
        </w:rPr>
        <w:t>งบ</w:t>
      </w:r>
      <w:r w:rsidR="001A776D" w:rsidRPr="004B3327">
        <w:rPr>
          <w:rFonts w:ascii="Angsana New" w:hAnsi="Angsana New" w:hint="cs"/>
          <w:sz w:val="32"/>
          <w:szCs w:val="32"/>
          <w:cs/>
        </w:rPr>
        <w:t>ฐานะการเงิน</w:t>
      </w:r>
    </w:p>
    <w:p w14:paraId="5E6871F0" w14:textId="77777777" w:rsidR="00352613" w:rsidRPr="004B3327" w:rsidRDefault="00B67580" w:rsidP="00BA2311">
      <w:pPr>
        <w:numPr>
          <w:ilvl w:val="0"/>
          <w:numId w:val="5"/>
        </w:numPr>
        <w:tabs>
          <w:tab w:val="left" w:pos="1620"/>
          <w:tab w:val="right" w:pos="7200"/>
          <w:tab w:val="right" w:pos="8540"/>
        </w:tabs>
        <w:spacing w:before="120" w:after="120"/>
        <w:ind w:left="1152" w:hanging="547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เงินลงทุนในตราสารทุน แสดงมูลค่ายุติธรรมตามราคาตลาด หรืออ้างอิงจากแบบจำลองราคาที่ได้รับการยอมรับโดยทั่วไป ในกรณีที่ไม่มีราคาตลาด</w:t>
      </w:r>
    </w:p>
    <w:p w14:paraId="70B82B72" w14:textId="030612B0" w:rsidR="0049679C" w:rsidRPr="004B3327" w:rsidRDefault="006C7D4E" w:rsidP="00BA2311">
      <w:pPr>
        <w:numPr>
          <w:ilvl w:val="0"/>
          <w:numId w:val="5"/>
        </w:numPr>
        <w:tabs>
          <w:tab w:val="left" w:pos="1620"/>
          <w:tab w:val="right" w:pos="7200"/>
          <w:tab w:val="right" w:pos="8540"/>
        </w:tabs>
        <w:spacing w:before="120" w:after="120"/>
        <w:ind w:left="1152" w:hanging="547"/>
        <w:jc w:val="thaiDistribute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ใบสำคัญแสดงสิทธิแสดงมูลค่ายุติธรรมตามราคาตลาด</w:t>
      </w:r>
    </w:p>
    <w:p w14:paraId="7613C6E3" w14:textId="77777777" w:rsidR="007C482B" w:rsidRPr="004B3327" w:rsidRDefault="007B0652" w:rsidP="00947D49">
      <w:pPr>
        <w:numPr>
          <w:ilvl w:val="0"/>
          <w:numId w:val="5"/>
        </w:numPr>
        <w:tabs>
          <w:tab w:val="left" w:pos="1620"/>
          <w:tab w:val="right" w:pos="7200"/>
          <w:tab w:val="right" w:pos="8540"/>
        </w:tabs>
        <w:spacing w:before="120" w:after="120"/>
        <w:ind w:left="1152" w:hanging="547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เงินลงทุนในหน่วยลงทุนในกองทุนตราสาร</w:t>
      </w:r>
      <w:r w:rsidR="00F97702" w:rsidRPr="004B3327">
        <w:rPr>
          <w:rFonts w:ascii="Angsana New" w:hAnsi="Angsana New" w:hint="cs"/>
          <w:sz w:val="32"/>
          <w:szCs w:val="32"/>
          <w:cs/>
        </w:rPr>
        <w:t>ทุนและตราสาร</w:t>
      </w:r>
      <w:r w:rsidRPr="004B3327">
        <w:rPr>
          <w:rFonts w:ascii="Angsana New" w:hAnsi="Angsana New" w:hint="cs"/>
          <w:sz w:val="32"/>
          <w:szCs w:val="32"/>
          <w:cs/>
        </w:rPr>
        <w:t>หนี้แสดงมูลค่าย</w:t>
      </w:r>
      <w:r w:rsidR="00F97702" w:rsidRPr="004B3327">
        <w:rPr>
          <w:rFonts w:ascii="Angsana New" w:hAnsi="Angsana New" w:hint="cs"/>
          <w:sz w:val="32"/>
          <w:szCs w:val="32"/>
          <w:cs/>
        </w:rPr>
        <w:t>ุติธรรมด้วยมูลค่าสินทรัพย์สุทธิ</w:t>
      </w:r>
      <w:r w:rsidR="00407B0F"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(</w:t>
      </w:r>
      <w:r w:rsidRPr="004B3327">
        <w:rPr>
          <w:rFonts w:ascii="Angsana New" w:hAnsi="Angsana New" w:hint="cs"/>
          <w:sz w:val="32"/>
          <w:szCs w:val="32"/>
        </w:rPr>
        <w:t xml:space="preserve">Net Assets Value) </w:t>
      </w:r>
      <w:r w:rsidRPr="004B3327">
        <w:rPr>
          <w:rFonts w:ascii="Angsana New" w:hAnsi="Angsana New" w:hint="cs"/>
          <w:sz w:val="32"/>
          <w:szCs w:val="32"/>
          <w:cs/>
        </w:rPr>
        <w:t>ณ วันที่รายงาน</w:t>
      </w:r>
      <w:r w:rsidR="00947E6D" w:rsidRPr="004B3327">
        <w:rPr>
          <w:rFonts w:ascii="Angsana New" w:hAnsi="Angsana New" w:hint="cs"/>
          <w:sz w:val="32"/>
          <w:szCs w:val="32"/>
          <w:cs/>
        </w:rPr>
        <w:t xml:space="preserve"> และแปลงค่าโดยใช้อัตราแลกเปลี่ยนสำหรับสินทรัพย์ทางการเงินที่อยู่ในสกุลเงินต่างประเทศ</w:t>
      </w:r>
    </w:p>
    <w:p w14:paraId="0FFD885D" w14:textId="77777777" w:rsidR="008A24B3" w:rsidRPr="004B3327" w:rsidRDefault="008A24B3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br w:type="page"/>
      </w:r>
    </w:p>
    <w:p w14:paraId="0EAED73B" w14:textId="1B07A97B" w:rsidR="007B0652" w:rsidRPr="004B3327" w:rsidRDefault="007B0652" w:rsidP="00947D49">
      <w:pPr>
        <w:numPr>
          <w:ilvl w:val="0"/>
          <w:numId w:val="5"/>
        </w:numPr>
        <w:tabs>
          <w:tab w:val="left" w:pos="1620"/>
          <w:tab w:val="right" w:pos="7200"/>
          <w:tab w:val="right" w:pos="8540"/>
        </w:tabs>
        <w:spacing w:before="120" w:after="120"/>
        <w:ind w:left="1152" w:hanging="547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>มูลค่ายุติธรรมของเงินลงทุนในตราสารหนี้คำนวณโดยใช้อัตราผลตอบแทนที่ประกาศโดยสมาคมตลาดตราสารหนี้ไทยหรือใช้ราคาจากบริษัทที่ให้บริการข้อมูลทางการเงินที่เชื่อถือได้</w:t>
      </w:r>
      <w:r w:rsidR="00171F23" w:rsidRPr="004B3327">
        <w:rPr>
          <w:rFonts w:ascii="Angsana New" w:hAnsi="Angsana New" w:hint="cs"/>
          <w:sz w:val="32"/>
          <w:szCs w:val="32"/>
          <w:cs/>
        </w:rPr>
        <w:t xml:space="preserve"> หรือ</w:t>
      </w:r>
      <w:r w:rsidR="00947E6D" w:rsidRPr="004B3327">
        <w:rPr>
          <w:rFonts w:ascii="Angsana New" w:hAnsi="Angsana New" w:hint="cs"/>
          <w:sz w:val="32"/>
          <w:szCs w:val="32"/>
          <w:cs/>
        </w:rPr>
        <w:t>ใช้เทคนิคการคิดมูลค่าปัจจุบันของกระแสเงินสดในอนาคตและแบบจำลองตามทฤษฎีในการประเมินมูลค่าโดยใช้อัตราคิดลดที่ปรับด้วยความเสี่ยงที่เกี่ยวข้อง</w:t>
      </w:r>
    </w:p>
    <w:p w14:paraId="21631242" w14:textId="556DD3DA" w:rsidR="003A3BD0" w:rsidRPr="004B3327" w:rsidRDefault="007B0652" w:rsidP="00A91A70">
      <w:pPr>
        <w:numPr>
          <w:ilvl w:val="0"/>
          <w:numId w:val="5"/>
        </w:numPr>
        <w:tabs>
          <w:tab w:val="left" w:pos="1620"/>
          <w:tab w:val="right" w:pos="7200"/>
          <w:tab w:val="right" w:pos="8540"/>
        </w:tabs>
        <w:overflowPunct/>
        <w:autoSpaceDE/>
        <w:autoSpaceDN/>
        <w:adjustRightInd/>
        <w:spacing w:before="120" w:after="120"/>
        <w:ind w:left="1152" w:hanging="547"/>
        <w:jc w:val="thaiDistribute"/>
        <w:textAlignment w:val="auto"/>
        <w:rPr>
          <w:rFonts w:ascii="Angsana New" w:hAnsi="Angsana New"/>
          <w:sz w:val="32"/>
          <w:szCs w:val="32"/>
          <w:cs/>
        </w:rPr>
      </w:pPr>
      <w:r w:rsidRPr="004B3327">
        <w:rPr>
          <w:rFonts w:ascii="Angsana New" w:hAnsi="Angsana New" w:hint="cs"/>
          <w:sz w:val="32"/>
          <w:szCs w:val="32"/>
          <w:cs/>
        </w:rPr>
        <w:t>ใบสำคัญแสดงสิทธิอนุพันธ์ แสดงมูลค่ายุติธรรมซึ่งคำนวณโดยใช้แบบจำลองตามทฤษฎี</w:t>
      </w:r>
      <w:r w:rsidR="00407B0F" w:rsidRPr="004B3327">
        <w:rPr>
          <w:rFonts w:ascii="Angsana New" w:hAnsi="Angsana New" w:hint="cs"/>
          <w:sz w:val="32"/>
          <w:szCs w:val="32"/>
        </w:rPr>
        <w:t xml:space="preserve">    </w:t>
      </w:r>
      <w:r w:rsidR="002008E1" w:rsidRPr="004B3327">
        <w:rPr>
          <w:rFonts w:ascii="Angsana New" w:hAnsi="Angsana New" w:hint="cs"/>
          <w:sz w:val="32"/>
          <w:szCs w:val="32"/>
        </w:rPr>
        <w:t xml:space="preserve">               </w:t>
      </w:r>
      <w:r w:rsidR="00407B0F" w:rsidRPr="004B3327">
        <w:rPr>
          <w:rFonts w:ascii="Angsana New" w:hAnsi="Angsana New" w:hint="cs"/>
          <w:sz w:val="32"/>
          <w:szCs w:val="32"/>
        </w:rPr>
        <w:t xml:space="preserve">           </w:t>
      </w:r>
      <w:r w:rsidRPr="004B3327">
        <w:rPr>
          <w:rFonts w:ascii="Angsana New" w:hAnsi="Angsana New" w:hint="cs"/>
          <w:sz w:val="32"/>
          <w:szCs w:val="32"/>
          <w:cs/>
        </w:rPr>
        <w:t>ในการประเมินมูลค่า ซึ่งข้อมูลที่นำมาใช้ในการประเมินมูลค่าส่วนใหญ่เป็นข้อมูลที่สามารถสังเกตได้ในตลาดที่เกี่ยวข้อง เช่น ราคาของหุ้นอ้างอิง ราคาใช้สิทธิ และอัตราดอกเบี้ย เป็นต้น</w:t>
      </w:r>
    </w:p>
    <w:p w14:paraId="57D97928" w14:textId="6F1F5DEC" w:rsidR="003878DA" w:rsidRPr="004B3327" w:rsidRDefault="003878DA" w:rsidP="00947D49">
      <w:pPr>
        <w:numPr>
          <w:ilvl w:val="0"/>
          <w:numId w:val="5"/>
        </w:numPr>
        <w:tabs>
          <w:tab w:val="left" w:pos="1620"/>
          <w:tab w:val="right" w:pos="7200"/>
          <w:tab w:val="right" w:pos="8540"/>
        </w:tabs>
        <w:spacing w:before="120" w:after="120"/>
        <w:ind w:left="1152" w:hanging="547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ลูกหนี้ที่จะถึงกำหนดชำระในอนาคตภายใต้สัญญากับหน่วยงานของรัฐ</w:t>
      </w:r>
      <w:r w:rsidR="00053734" w:rsidRPr="004B3327">
        <w:rPr>
          <w:rFonts w:ascii="Angsana New" w:hAnsi="Angsana New" w:hint="cs"/>
          <w:sz w:val="32"/>
          <w:szCs w:val="32"/>
          <w:cs/>
        </w:rPr>
        <w:t xml:space="preserve">แสดงมูลค่ายุติธรรม </w:t>
      </w:r>
      <w:r w:rsidR="0095771B" w:rsidRPr="004B3327">
        <w:rPr>
          <w:rFonts w:ascii="Angsana New" w:hAnsi="Angsana New" w:hint="cs"/>
          <w:sz w:val="32"/>
          <w:szCs w:val="32"/>
          <w:cs/>
        </w:rPr>
        <w:t xml:space="preserve">                     </w:t>
      </w:r>
      <w:r w:rsidR="00053734" w:rsidRPr="004B3327">
        <w:rPr>
          <w:rFonts w:ascii="Angsana New" w:hAnsi="Angsana New" w:hint="cs"/>
          <w:sz w:val="32"/>
          <w:szCs w:val="32"/>
          <w:cs/>
        </w:rPr>
        <w:t>ซึ่งคำนวณโดยใช้เทคนิคการคิดมูลค่าปัจจุบันของกระแสเงินสดในอนาคต โดยใช้อัตราคิดลดที่ปรับด้วยความเสี่ยงที่เกี่ยวข้อง</w:t>
      </w:r>
    </w:p>
    <w:p w14:paraId="57E3B998" w14:textId="77777777" w:rsidR="008A0B9B" w:rsidRPr="004B3327" w:rsidRDefault="008A0B9B" w:rsidP="00A91A70">
      <w:pPr>
        <w:numPr>
          <w:ilvl w:val="0"/>
          <w:numId w:val="5"/>
        </w:numPr>
        <w:spacing w:before="120" w:after="120"/>
        <w:ind w:left="1152" w:hanging="547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มูลค่ายุติธรรมของเงินให้สินเชื่อประมาณจากมูลค่าปัจจุบันของกระแสเงินสดคิดลดด้วยอัตราดอกเบี้ยตลาดปัจจุบัน</w:t>
      </w:r>
    </w:p>
    <w:p w14:paraId="5653F3E1" w14:textId="77777777" w:rsidR="008A0B9B" w:rsidRPr="004B3327" w:rsidRDefault="008A0B9B" w:rsidP="00A91A70">
      <w:pPr>
        <w:numPr>
          <w:ilvl w:val="0"/>
          <w:numId w:val="5"/>
        </w:numPr>
        <w:spacing w:before="120" w:after="120"/>
        <w:ind w:left="1152" w:hanging="547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 xml:space="preserve">หนี้สินจากสัญญาลงทุนและหุ้นกู้ด้อยสิทธิที่จ่ายดอกเบี้ยในอัตราคงที่ แสดงมูลค่ายุติธรรมโดยการคำนวณมูลค่าปัจจุบันของกระแสเงินสดจ่ายในอนาคต คิดลดด้วยอัตราดอกเบี้ยโดยประมาณในตลาดปัจจุบัน </w:t>
      </w:r>
    </w:p>
    <w:p w14:paraId="28447B8B" w14:textId="075AD2CB" w:rsidR="007B0652" w:rsidRPr="004B3327" w:rsidRDefault="007B0652" w:rsidP="00947D49">
      <w:pPr>
        <w:numPr>
          <w:ilvl w:val="0"/>
          <w:numId w:val="5"/>
        </w:numPr>
        <w:tabs>
          <w:tab w:val="left" w:pos="1620"/>
          <w:tab w:val="right" w:pos="7200"/>
          <w:tab w:val="right" w:pos="8540"/>
        </w:tabs>
        <w:spacing w:before="120" w:after="120"/>
        <w:ind w:left="1152" w:hanging="547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เงินกู้ยืมระยะยาวที่จ่ายดอกเบี้ยใกล้เคียงกับอัตราดอกเบี้ยในตลาด แสดงมูลค่ายุติธรรมโดยประมาณตามมูลค่าตามบัญชีที่แสดงใน</w:t>
      </w:r>
      <w:r w:rsidR="00B93D98" w:rsidRPr="004B3327">
        <w:rPr>
          <w:rFonts w:ascii="Angsana New" w:hAnsi="Angsana New" w:hint="cs"/>
          <w:sz w:val="32"/>
          <w:szCs w:val="32"/>
          <w:cs/>
        </w:rPr>
        <w:t>งบ</w:t>
      </w:r>
      <w:r w:rsidR="001A776D" w:rsidRPr="004B3327">
        <w:rPr>
          <w:rFonts w:ascii="Angsana New" w:hAnsi="Angsana New" w:hint="cs"/>
          <w:sz w:val="32"/>
          <w:szCs w:val="32"/>
          <w:cs/>
        </w:rPr>
        <w:t>ฐานะการเงิน</w:t>
      </w:r>
    </w:p>
    <w:p w14:paraId="664455D7" w14:textId="2B8955D2" w:rsidR="008A4CFB" w:rsidRPr="004B3327" w:rsidRDefault="007B0652" w:rsidP="00947D49">
      <w:pPr>
        <w:numPr>
          <w:ilvl w:val="0"/>
          <w:numId w:val="5"/>
        </w:numPr>
        <w:tabs>
          <w:tab w:val="left" w:pos="1620"/>
          <w:tab w:val="right" w:pos="7200"/>
          <w:tab w:val="right" w:pos="8540"/>
        </w:tabs>
        <w:spacing w:before="120" w:after="120"/>
        <w:ind w:left="1152" w:hanging="547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หุ้นกู้ที่จ่ายดอกเบี้ยในอัตราคงที่แสดงมูลค่ายุติธรรมตามราคาตลาดของสมาคมตราสารหนี้ไทย</w:t>
      </w:r>
    </w:p>
    <w:p w14:paraId="669E0AD8" w14:textId="1B2C6AC5" w:rsidR="007B0652" w:rsidRPr="004B3327" w:rsidRDefault="007B0652" w:rsidP="00947D49">
      <w:pPr>
        <w:numPr>
          <w:ilvl w:val="0"/>
          <w:numId w:val="5"/>
        </w:numPr>
        <w:tabs>
          <w:tab w:val="left" w:pos="1620"/>
          <w:tab w:val="right" w:pos="7200"/>
          <w:tab w:val="right" w:pos="8540"/>
        </w:tabs>
        <w:spacing w:before="120" w:after="120"/>
        <w:ind w:left="1152" w:hanging="547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t>ตราสารอนุพันธ์ แสดงมูลค่ายุติธรรมซึ่งคำนวณโดยใช้เทคนิคการคิดลดกระแสเงินสดในอนาคต</w:t>
      </w:r>
      <w:r w:rsidR="00407B0F" w:rsidRPr="004B3327">
        <w:rPr>
          <w:rFonts w:ascii="Angsana New" w:hAnsi="Angsana New" w:hint="cs"/>
          <w:sz w:val="32"/>
          <w:szCs w:val="32"/>
        </w:rPr>
        <w:t xml:space="preserve">   </w:t>
      </w:r>
      <w:r w:rsidRPr="004B3327">
        <w:rPr>
          <w:rFonts w:ascii="Angsana New" w:hAnsi="Angsana New" w:hint="cs"/>
          <w:sz w:val="32"/>
          <w:szCs w:val="32"/>
          <w:cs/>
        </w:rPr>
        <w:t>และแบบจำลองตามทฤษฎีในการประเมินมูลค่า ซึ่งข้อมูลที่นำมาใช้ในการประเมินมูลค่าส่วนใหญ่เป็นข้อมูลที่สามารถสังเกตได้ในตลาดที่เกี่ยวข้อง เช่น อัตราแลกเปลี่ยนทันที อัตราแลกเปลี่ยนล่วงหน้าของเงินตราต่างประเทศ และเส้นอัตราผลตอบแทนของอัตราดอกเบี้ย เป็นต้น บริษัทฯได้คำนึงถึงผลกระทบของความเสี่ยงด้านเครดิตของคู่สัญญาในการประมาณมูลค่ายุติธรรมของตราสารอนุพันธ์</w:t>
      </w:r>
    </w:p>
    <w:p w14:paraId="003DE839" w14:textId="77777777" w:rsidR="0049679C" w:rsidRPr="004B3327" w:rsidRDefault="0049679C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br w:type="page"/>
      </w:r>
    </w:p>
    <w:p w14:paraId="0D8B11C2" w14:textId="708B64AC" w:rsidR="0044199F" w:rsidRPr="004B3327" w:rsidRDefault="006C3668" w:rsidP="008A24B3">
      <w:pPr>
        <w:spacing w:before="120" w:after="120" w:line="420" w:lineRule="exact"/>
        <w:ind w:left="605" w:right="-43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327">
        <w:rPr>
          <w:rFonts w:ascii="Angsana New" w:hAnsi="Angsana New" w:hint="cs"/>
          <w:b/>
          <w:bCs/>
          <w:sz w:val="32"/>
          <w:szCs w:val="32"/>
        </w:rPr>
        <w:lastRenderedPageBreak/>
        <w:t>56</w:t>
      </w:r>
      <w:r w:rsidR="0044199F" w:rsidRPr="004B3327">
        <w:rPr>
          <w:rFonts w:ascii="Angsana New" w:hAnsi="Angsana New" w:hint="cs"/>
          <w:b/>
          <w:bCs/>
          <w:sz w:val="32"/>
          <w:szCs w:val="32"/>
          <w:cs/>
        </w:rPr>
        <w:t>.</w:t>
      </w:r>
      <w:r w:rsidR="004E0CD7" w:rsidRPr="004B3327">
        <w:rPr>
          <w:rFonts w:ascii="Angsana New" w:hAnsi="Angsana New" w:hint="cs"/>
          <w:b/>
          <w:bCs/>
          <w:sz w:val="32"/>
          <w:szCs w:val="32"/>
        </w:rPr>
        <w:t>4</w:t>
      </w:r>
      <w:r w:rsidR="0044199F" w:rsidRPr="004B3327">
        <w:rPr>
          <w:rFonts w:ascii="Angsana New" w:hAnsi="Angsana New" w:hint="cs"/>
          <w:b/>
          <w:bCs/>
          <w:sz w:val="32"/>
          <w:szCs w:val="32"/>
          <w:cs/>
        </w:rPr>
        <w:tab/>
        <w:t xml:space="preserve">การกระทบยอดรายการสินทรัพย์ทางการเงินที่วัดมูลค่ายุติธรรมเป็นประจำและมีลำดับชั้นของมูลค่ายุติธรรมเป็นระดับ </w:t>
      </w:r>
      <w:r w:rsidR="0044199F" w:rsidRPr="004B3327">
        <w:rPr>
          <w:rFonts w:ascii="Angsana New" w:hAnsi="Angsana New" w:hint="cs"/>
          <w:b/>
          <w:bCs/>
          <w:sz w:val="32"/>
          <w:szCs w:val="32"/>
        </w:rPr>
        <w:t xml:space="preserve">3 </w:t>
      </w:r>
      <w:r w:rsidR="0044199F" w:rsidRPr="004B3327">
        <w:rPr>
          <w:rFonts w:ascii="Angsana New" w:hAnsi="Angsana New" w:hint="cs"/>
          <w:b/>
          <w:bCs/>
          <w:sz w:val="32"/>
          <w:szCs w:val="32"/>
          <w:cs/>
        </w:rPr>
        <w:t>แสดงได้ดังนี้</w:t>
      </w:r>
      <w:r w:rsidR="0044199F" w:rsidRPr="004B3327">
        <w:rPr>
          <w:rFonts w:ascii="Angsana New" w:hAnsi="Angsana New" w:hint="cs"/>
          <w:b/>
          <w:bCs/>
          <w:sz w:val="32"/>
          <w:szCs w:val="32"/>
        </w:rPr>
        <w:t xml:space="preserve"> </w:t>
      </w:r>
    </w:p>
    <w:tbl>
      <w:tblPr>
        <w:tblW w:w="918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320"/>
        <w:gridCol w:w="2430"/>
        <w:gridCol w:w="2430"/>
      </w:tblGrid>
      <w:tr w:rsidR="004B3327" w:rsidRPr="004B3327" w14:paraId="5B4698E8" w14:textId="77777777" w:rsidTr="00071055">
        <w:tc>
          <w:tcPr>
            <w:tcW w:w="9180" w:type="dxa"/>
            <w:gridSpan w:val="3"/>
            <w:vAlign w:val="bottom"/>
            <w:hideMark/>
          </w:tcPr>
          <w:p w14:paraId="60CAB31F" w14:textId="76BED9A0" w:rsidR="0044199F" w:rsidRPr="004B3327" w:rsidRDefault="0044199F" w:rsidP="008A24B3">
            <w:pPr>
              <w:spacing w:line="370" w:lineRule="exact"/>
              <w:jc w:val="right"/>
              <w:textAlignment w:val="auto"/>
              <w:rPr>
                <w:rFonts w:ascii="Angsana New" w:eastAsia="SimSun" w:hAnsi="Angsana New"/>
                <w:kern w:val="28"/>
                <w:sz w:val="28"/>
                <w:szCs w:val="28"/>
              </w:rPr>
            </w:pPr>
            <w:bookmarkStart w:id="151" w:name="_Hlk56954549"/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</w:rPr>
              <w:t>(</w:t>
            </w: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หน่วย</w:t>
            </w: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</w:rPr>
              <w:t xml:space="preserve">: </w:t>
            </w:r>
            <w:r w:rsidR="0017342D"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ล้าน</w:t>
            </w: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บาท</w:t>
            </w: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</w:rPr>
              <w:t>)</w:t>
            </w:r>
          </w:p>
        </w:tc>
      </w:tr>
      <w:tr w:rsidR="004B3327" w:rsidRPr="004B3327" w14:paraId="3292CD01" w14:textId="77777777" w:rsidTr="00071055">
        <w:tc>
          <w:tcPr>
            <w:tcW w:w="4320" w:type="dxa"/>
            <w:vAlign w:val="bottom"/>
          </w:tcPr>
          <w:p w14:paraId="3E64E4A8" w14:textId="1EB6B248" w:rsidR="0044199F" w:rsidRPr="004B3327" w:rsidRDefault="0044199F" w:rsidP="008A24B3">
            <w:pPr>
              <w:spacing w:line="370" w:lineRule="exact"/>
              <w:ind w:left="243" w:hanging="180"/>
              <w:textAlignment w:val="auto"/>
              <w:rPr>
                <w:rFonts w:ascii="Angsana New" w:eastAsia="SimSun" w:hAnsi="Angsana New"/>
                <w:kern w:val="28"/>
                <w:sz w:val="28"/>
                <w:szCs w:val="28"/>
              </w:rPr>
            </w:pPr>
          </w:p>
        </w:tc>
        <w:tc>
          <w:tcPr>
            <w:tcW w:w="4860" w:type="dxa"/>
            <w:gridSpan w:val="2"/>
            <w:hideMark/>
          </w:tcPr>
          <w:p w14:paraId="3FA4DBD8" w14:textId="40197746" w:rsidR="0044199F" w:rsidRPr="004B3327" w:rsidRDefault="008F6FDC" w:rsidP="008A24B3">
            <w:pPr>
              <w:pBdr>
                <w:bottom w:val="single" w:sz="4" w:space="1" w:color="auto"/>
              </w:pBdr>
              <w:spacing w:line="370" w:lineRule="exact"/>
              <w:ind w:left="-29" w:right="-29"/>
              <w:jc w:val="center"/>
              <w:textAlignment w:val="auto"/>
              <w:rPr>
                <w:rFonts w:ascii="Angsana New" w:eastAsia="SimSun" w:hAnsi="Angsana New"/>
                <w:kern w:val="28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kern w:val="28"/>
                <w:sz w:val="28"/>
                <w:szCs w:val="28"/>
                <w:cs/>
              </w:rPr>
              <w:t>งบการเงินรวม</w:t>
            </w:r>
          </w:p>
        </w:tc>
      </w:tr>
      <w:bookmarkEnd w:id="151"/>
      <w:tr w:rsidR="004B3327" w:rsidRPr="004B3327" w14:paraId="684F9A91" w14:textId="77777777" w:rsidTr="00071055">
        <w:tc>
          <w:tcPr>
            <w:tcW w:w="4320" w:type="dxa"/>
            <w:vAlign w:val="bottom"/>
          </w:tcPr>
          <w:p w14:paraId="44CF698B" w14:textId="77777777" w:rsidR="00071055" w:rsidRPr="004B3327" w:rsidRDefault="00071055" w:rsidP="008A24B3">
            <w:pPr>
              <w:spacing w:line="370" w:lineRule="exact"/>
              <w:ind w:left="243" w:hanging="180"/>
              <w:textAlignment w:val="auto"/>
              <w:rPr>
                <w:rFonts w:ascii="Angsana New" w:eastAsia="SimSun" w:hAnsi="Angsana New"/>
                <w:kern w:val="28"/>
                <w:sz w:val="28"/>
                <w:szCs w:val="28"/>
              </w:rPr>
            </w:pPr>
          </w:p>
        </w:tc>
        <w:tc>
          <w:tcPr>
            <w:tcW w:w="2430" w:type="dxa"/>
            <w:vAlign w:val="bottom"/>
            <w:hideMark/>
          </w:tcPr>
          <w:p w14:paraId="6410CC97" w14:textId="61480B7E" w:rsidR="00071055" w:rsidRPr="004B3327" w:rsidRDefault="00071055" w:rsidP="008A24B3">
            <w:pPr>
              <w:pBdr>
                <w:bottom w:val="single" w:sz="4" w:space="1" w:color="auto"/>
              </w:pBdr>
              <w:spacing w:line="370" w:lineRule="exact"/>
              <w:ind w:left="-29" w:right="-29"/>
              <w:jc w:val="center"/>
              <w:textAlignment w:val="auto"/>
              <w:rPr>
                <w:rFonts w:ascii="Angsana New" w:eastAsia="SimSun" w:hAnsi="Angsana New"/>
                <w:kern w:val="28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kern w:val="28"/>
                <w:sz w:val="28"/>
                <w:szCs w:val="28"/>
                <w:cs/>
              </w:rPr>
              <w:t>สินทรัพย์ที่วัดมูลค่ายุติธรรมผ่านกำไรขาดทุน</w:t>
            </w:r>
          </w:p>
        </w:tc>
        <w:tc>
          <w:tcPr>
            <w:tcW w:w="2430" w:type="dxa"/>
            <w:vAlign w:val="bottom"/>
            <w:hideMark/>
          </w:tcPr>
          <w:p w14:paraId="7385A78D" w14:textId="25B1B336" w:rsidR="00071055" w:rsidRPr="004B3327" w:rsidRDefault="00071055" w:rsidP="008A24B3">
            <w:pPr>
              <w:pBdr>
                <w:bottom w:val="single" w:sz="4" w:space="1" w:color="auto"/>
              </w:pBdr>
              <w:spacing w:line="370" w:lineRule="exact"/>
              <w:ind w:left="-29" w:right="-29"/>
              <w:jc w:val="center"/>
              <w:textAlignment w:val="auto"/>
              <w:rPr>
                <w:rFonts w:ascii="Angsana New" w:eastAsia="SimSun" w:hAnsi="Angsana New"/>
                <w:kern w:val="28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kern w:val="28"/>
                <w:sz w:val="28"/>
                <w:szCs w:val="28"/>
                <w:cs/>
              </w:rPr>
              <w:t>สินทรัพย์ที่วัดมูลค่ายุติธรรมผ่านกำไรขาดทุนเบ็ดเสร็จอื่น</w:t>
            </w:r>
          </w:p>
        </w:tc>
      </w:tr>
      <w:tr w:rsidR="004B3327" w:rsidRPr="004B3327" w14:paraId="308E469B" w14:textId="77777777" w:rsidTr="00071055">
        <w:tc>
          <w:tcPr>
            <w:tcW w:w="4320" w:type="dxa"/>
            <w:vAlign w:val="bottom"/>
            <w:hideMark/>
          </w:tcPr>
          <w:p w14:paraId="23F1D8AB" w14:textId="3E014EC7" w:rsidR="003B2A25" w:rsidRPr="004B3327" w:rsidRDefault="003B2A25" w:rsidP="008A24B3">
            <w:pPr>
              <w:spacing w:line="370" w:lineRule="exact"/>
              <w:ind w:left="243" w:hanging="180"/>
              <w:textAlignment w:val="auto"/>
              <w:rPr>
                <w:rFonts w:ascii="Angsana New" w:eastAsia="SimSun" w:hAnsi="Angsana New"/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  <w:cs/>
              </w:rPr>
              <w:t xml:space="preserve">ยอดคงเหลือ ณ วันที่ </w:t>
            </w: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</w:rPr>
              <w:t>1</w:t>
            </w: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  <w:cs/>
              </w:rPr>
              <w:t xml:space="preserve"> เมษายน </w:t>
            </w: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</w:rPr>
              <w:t>2567</w:t>
            </w:r>
          </w:p>
        </w:tc>
        <w:tc>
          <w:tcPr>
            <w:tcW w:w="2430" w:type="dxa"/>
            <w:vAlign w:val="bottom"/>
          </w:tcPr>
          <w:p w14:paraId="1011EC7E" w14:textId="2C085E34" w:rsidR="003B2A25" w:rsidRPr="004B3327" w:rsidRDefault="003B2A25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2,206</w:t>
            </w:r>
          </w:p>
        </w:tc>
        <w:tc>
          <w:tcPr>
            <w:tcW w:w="2430" w:type="dxa"/>
            <w:vAlign w:val="bottom"/>
          </w:tcPr>
          <w:p w14:paraId="1AAA657B" w14:textId="6032650F" w:rsidR="003B2A25" w:rsidRPr="004B3327" w:rsidRDefault="003B2A25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709</w:t>
            </w:r>
          </w:p>
        </w:tc>
      </w:tr>
      <w:tr w:rsidR="004B3327" w:rsidRPr="004B3327" w14:paraId="5BA2F576" w14:textId="77777777" w:rsidTr="00071055">
        <w:tc>
          <w:tcPr>
            <w:tcW w:w="4320" w:type="dxa"/>
            <w:vAlign w:val="bottom"/>
          </w:tcPr>
          <w:p w14:paraId="46955FDA" w14:textId="55776E9C" w:rsidR="003B2A25" w:rsidRPr="004B3327" w:rsidRDefault="003B2A25" w:rsidP="008A24B3">
            <w:pPr>
              <w:spacing w:line="370" w:lineRule="exact"/>
              <w:ind w:left="243" w:hanging="180"/>
              <w:textAlignment w:val="auto"/>
              <w:rPr>
                <w:rFonts w:ascii="Angsana New" w:eastAsia="SimSun" w:hAnsi="Angsana New"/>
                <w:kern w:val="28"/>
                <w:sz w:val="28"/>
                <w:szCs w:val="28"/>
                <w:cs/>
              </w:rPr>
            </w:pP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เพิ่มขึ้นจากการซื้อบริษัทย่อย</w:t>
            </w:r>
          </w:p>
        </w:tc>
        <w:tc>
          <w:tcPr>
            <w:tcW w:w="2430" w:type="dxa"/>
            <w:vAlign w:val="bottom"/>
          </w:tcPr>
          <w:p w14:paraId="6B8B0509" w14:textId="44E5051F" w:rsidR="003B2A25" w:rsidRPr="004B3327" w:rsidRDefault="003B2A25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430" w:type="dxa"/>
            <w:vAlign w:val="bottom"/>
          </w:tcPr>
          <w:p w14:paraId="4F4D181D" w14:textId="7385278F" w:rsidR="003B2A25" w:rsidRPr="004B3327" w:rsidRDefault="003B2A25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114</w:t>
            </w:r>
          </w:p>
        </w:tc>
      </w:tr>
      <w:tr w:rsidR="004B3327" w:rsidRPr="004B3327" w14:paraId="63E4DB64" w14:textId="77777777" w:rsidTr="00071055">
        <w:tc>
          <w:tcPr>
            <w:tcW w:w="4320" w:type="dxa"/>
            <w:vAlign w:val="bottom"/>
          </w:tcPr>
          <w:p w14:paraId="2CF80661" w14:textId="61DB3B39" w:rsidR="003B2A25" w:rsidRPr="004B3327" w:rsidRDefault="003B2A25" w:rsidP="008A24B3">
            <w:pPr>
              <w:spacing w:line="370" w:lineRule="exact"/>
              <w:ind w:left="243" w:hanging="180"/>
              <w:textAlignment w:val="auto"/>
              <w:rPr>
                <w:rFonts w:ascii="Angsana New" w:eastAsia="SimSun" w:hAnsi="Angsana New"/>
                <w:kern w:val="28"/>
                <w:sz w:val="28"/>
                <w:szCs w:val="28"/>
                <w:cs/>
              </w:rPr>
            </w:pP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ซื้อ</w:t>
            </w:r>
          </w:p>
        </w:tc>
        <w:tc>
          <w:tcPr>
            <w:tcW w:w="2430" w:type="dxa"/>
            <w:vAlign w:val="bottom"/>
          </w:tcPr>
          <w:p w14:paraId="42197B46" w14:textId="564B909C" w:rsidR="003B2A25" w:rsidRPr="004B3327" w:rsidRDefault="003B2A25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430" w:type="dxa"/>
            <w:vAlign w:val="bottom"/>
          </w:tcPr>
          <w:p w14:paraId="669B0392" w14:textId="2BF78DA9" w:rsidR="003B2A25" w:rsidRPr="004B3327" w:rsidRDefault="003B2A25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254</w:t>
            </w:r>
          </w:p>
        </w:tc>
      </w:tr>
      <w:tr w:rsidR="004B3327" w:rsidRPr="004B3327" w14:paraId="7D1E958F" w14:textId="77777777" w:rsidTr="00071055">
        <w:tc>
          <w:tcPr>
            <w:tcW w:w="4320" w:type="dxa"/>
            <w:vAlign w:val="bottom"/>
          </w:tcPr>
          <w:p w14:paraId="73537F34" w14:textId="327BF0C5" w:rsidR="003B2A25" w:rsidRPr="004B3327" w:rsidRDefault="003B2A25" w:rsidP="008A24B3">
            <w:pPr>
              <w:spacing w:line="370" w:lineRule="exact"/>
              <w:ind w:left="243" w:hanging="180"/>
              <w:textAlignment w:val="auto"/>
              <w:rPr>
                <w:rFonts w:ascii="Angsana New" w:eastAsia="SimSun" w:hAnsi="Angsana New"/>
                <w:kern w:val="28"/>
                <w:sz w:val="28"/>
                <w:szCs w:val="28"/>
                <w:cs/>
              </w:rPr>
            </w:pP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ขาย</w:t>
            </w:r>
          </w:p>
        </w:tc>
        <w:tc>
          <w:tcPr>
            <w:tcW w:w="2430" w:type="dxa"/>
            <w:vAlign w:val="bottom"/>
          </w:tcPr>
          <w:p w14:paraId="6543F655" w14:textId="53024FD4" w:rsidR="003B2A25" w:rsidRPr="004B3327" w:rsidRDefault="003B2A25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(873)</w:t>
            </w:r>
          </w:p>
        </w:tc>
        <w:tc>
          <w:tcPr>
            <w:tcW w:w="2430" w:type="dxa"/>
            <w:vAlign w:val="bottom"/>
          </w:tcPr>
          <w:p w14:paraId="7B4E123D" w14:textId="1ABD6424" w:rsidR="003B2A25" w:rsidRPr="004B3327" w:rsidRDefault="003B2A25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(196)</w:t>
            </w:r>
          </w:p>
        </w:tc>
      </w:tr>
      <w:tr w:rsidR="004B3327" w:rsidRPr="004B3327" w14:paraId="38200FF5" w14:textId="77777777" w:rsidTr="00071055">
        <w:tc>
          <w:tcPr>
            <w:tcW w:w="4320" w:type="dxa"/>
            <w:vAlign w:val="bottom"/>
          </w:tcPr>
          <w:p w14:paraId="4A4B67A7" w14:textId="74F55327" w:rsidR="003B2A25" w:rsidRPr="004B3327" w:rsidRDefault="003B2A25" w:rsidP="008A24B3">
            <w:pPr>
              <w:spacing w:line="370" w:lineRule="exact"/>
              <w:ind w:left="243" w:hanging="180"/>
              <w:textAlignment w:val="auto"/>
              <w:rPr>
                <w:rFonts w:ascii="Angsana New" w:eastAsia="SimSun" w:hAnsi="Angsana New"/>
                <w:kern w:val="28"/>
                <w:sz w:val="28"/>
                <w:szCs w:val="28"/>
                <w:cs/>
              </w:rPr>
            </w:pP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กำไร (ขาดทุน) สุทธิที่รับรู้ในกำไรหรือขาดทุน</w:t>
            </w:r>
          </w:p>
        </w:tc>
        <w:tc>
          <w:tcPr>
            <w:tcW w:w="2430" w:type="dxa"/>
            <w:vAlign w:val="bottom"/>
          </w:tcPr>
          <w:p w14:paraId="49D44763" w14:textId="0E6A6E26" w:rsidR="003B2A25" w:rsidRPr="004B3327" w:rsidRDefault="003B2A25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(463)</w:t>
            </w:r>
          </w:p>
        </w:tc>
        <w:tc>
          <w:tcPr>
            <w:tcW w:w="2430" w:type="dxa"/>
            <w:vAlign w:val="bottom"/>
          </w:tcPr>
          <w:p w14:paraId="6FC37302" w14:textId="024BBC70" w:rsidR="003B2A25" w:rsidRPr="004B3327" w:rsidRDefault="009508B6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4B3327" w:rsidRPr="004B3327" w14:paraId="40C47E32" w14:textId="77777777" w:rsidTr="00A064B9">
        <w:trPr>
          <w:trHeight w:val="57"/>
        </w:trPr>
        <w:tc>
          <w:tcPr>
            <w:tcW w:w="4320" w:type="dxa"/>
            <w:vAlign w:val="bottom"/>
            <w:hideMark/>
          </w:tcPr>
          <w:p w14:paraId="7D30EF7B" w14:textId="1A11720E" w:rsidR="003B2A25" w:rsidRPr="004B3327" w:rsidRDefault="003B2A25" w:rsidP="008A24B3">
            <w:pPr>
              <w:spacing w:line="370" w:lineRule="exact"/>
              <w:ind w:left="243" w:hanging="180"/>
              <w:textAlignment w:val="auto"/>
              <w:rPr>
                <w:rFonts w:ascii="Angsana New" w:eastAsia="SimSun" w:hAnsi="Angsana New"/>
                <w:kern w:val="28"/>
                <w:sz w:val="28"/>
                <w:szCs w:val="28"/>
              </w:rPr>
            </w:pP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ขาดทุนสุทธิที่รับรู้ในกำไรขาดทุนเบ็ดเสร็จอื่น</w:t>
            </w:r>
          </w:p>
        </w:tc>
        <w:tc>
          <w:tcPr>
            <w:tcW w:w="2430" w:type="dxa"/>
            <w:vAlign w:val="bottom"/>
          </w:tcPr>
          <w:p w14:paraId="59603094" w14:textId="78AC6C85" w:rsidR="003B2A25" w:rsidRPr="004B3327" w:rsidRDefault="003B2A25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430" w:type="dxa"/>
            <w:vAlign w:val="bottom"/>
          </w:tcPr>
          <w:p w14:paraId="5A347102" w14:textId="2E88C94A" w:rsidR="003B2A25" w:rsidRPr="004B3327" w:rsidRDefault="003B2A25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9508B6">
              <w:rPr>
                <w:rFonts w:ascii="Angsana New" w:hAnsi="Angsana New"/>
                <w:sz w:val="28"/>
                <w:szCs w:val="28"/>
              </w:rPr>
              <w:t>13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tr w:rsidR="004B3327" w:rsidRPr="004B3327" w14:paraId="444360E3" w14:textId="77777777" w:rsidTr="00A064B9">
        <w:trPr>
          <w:trHeight w:val="57"/>
        </w:trPr>
        <w:tc>
          <w:tcPr>
            <w:tcW w:w="4320" w:type="dxa"/>
            <w:vAlign w:val="bottom"/>
            <w:hideMark/>
          </w:tcPr>
          <w:p w14:paraId="4D2A17C9" w14:textId="0BB217F2" w:rsidR="003B2A25" w:rsidRPr="004B3327" w:rsidRDefault="003B2A25" w:rsidP="008A24B3">
            <w:pPr>
              <w:spacing w:line="370" w:lineRule="exact"/>
              <w:ind w:left="243" w:right="-107" w:hanging="180"/>
              <w:textAlignment w:val="auto"/>
              <w:rPr>
                <w:rFonts w:ascii="Angsana New" w:eastAsia="SimSun" w:hAnsi="Angsana New"/>
                <w:kern w:val="28"/>
                <w:sz w:val="28"/>
                <w:szCs w:val="28"/>
              </w:rPr>
            </w:pP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การโอนย้ายระหว่างลำดับชั้น</w:t>
            </w:r>
          </w:p>
        </w:tc>
        <w:tc>
          <w:tcPr>
            <w:tcW w:w="2430" w:type="dxa"/>
            <w:vAlign w:val="bottom"/>
          </w:tcPr>
          <w:p w14:paraId="62DF48C4" w14:textId="464BAAF9" w:rsidR="003B2A25" w:rsidRPr="004B3327" w:rsidRDefault="003B2A25" w:rsidP="008A24B3">
            <w:pPr>
              <w:pBdr>
                <w:bottom w:val="single" w:sz="4" w:space="1" w:color="auto"/>
              </w:pBd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115</w:t>
            </w:r>
          </w:p>
        </w:tc>
        <w:tc>
          <w:tcPr>
            <w:tcW w:w="2430" w:type="dxa"/>
            <w:vAlign w:val="bottom"/>
          </w:tcPr>
          <w:p w14:paraId="2AF783BC" w14:textId="5318EA0A" w:rsidR="003B2A25" w:rsidRPr="004B3327" w:rsidRDefault="003B2A25" w:rsidP="008A24B3">
            <w:pPr>
              <w:pBdr>
                <w:bottom w:val="single" w:sz="4" w:space="1" w:color="auto"/>
              </w:pBd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(115)</w:t>
            </w:r>
          </w:p>
        </w:tc>
      </w:tr>
      <w:tr w:rsidR="004B3327" w:rsidRPr="004B3327" w14:paraId="6903834B" w14:textId="77777777" w:rsidTr="00071055">
        <w:tc>
          <w:tcPr>
            <w:tcW w:w="4320" w:type="dxa"/>
            <w:vAlign w:val="bottom"/>
            <w:hideMark/>
          </w:tcPr>
          <w:p w14:paraId="50E9A815" w14:textId="2532A0F3" w:rsidR="003B2A25" w:rsidRPr="004B3327" w:rsidRDefault="003B2A25" w:rsidP="008A24B3">
            <w:pPr>
              <w:spacing w:line="370" w:lineRule="exact"/>
              <w:ind w:left="243" w:hanging="180"/>
              <w:textAlignment w:val="auto"/>
              <w:rPr>
                <w:rFonts w:ascii="Angsana New" w:eastAsia="SimSun" w:hAnsi="Angsana New"/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  <w:cs/>
              </w:rPr>
              <w:t xml:space="preserve">ยอดคงเหลือ ณ วันที่ </w:t>
            </w: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</w:rPr>
              <w:t>31</w:t>
            </w: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</w:rPr>
              <w:t>2568</w:t>
            </w:r>
          </w:p>
        </w:tc>
        <w:tc>
          <w:tcPr>
            <w:tcW w:w="2430" w:type="dxa"/>
            <w:vAlign w:val="bottom"/>
          </w:tcPr>
          <w:p w14:paraId="2EE20DB0" w14:textId="7DD75A6B" w:rsidR="003B2A25" w:rsidRPr="004B3327" w:rsidRDefault="003B2A25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985</w:t>
            </w:r>
          </w:p>
        </w:tc>
        <w:tc>
          <w:tcPr>
            <w:tcW w:w="2430" w:type="dxa"/>
            <w:vAlign w:val="bottom"/>
          </w:tcPr>
          <w:p w14:paraId="3133ED88" w14:textId="49B4C470" w:rsidR="003B2A25" w:rsidRPr="004B3327" w:rsidRDefault="003B2A25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753</w:t>
            </w:r>
          </w:p>
        </w:tc>
      </w:tr>
      <w:tr w:rsidR="004B3327" w:rsidRPr="004B3327" w14:paraId="30700297" w14:textId="77777777" w:rsidTr="00071055">
        <w:tc>
          <w:tcPr>
            <w:tcW w:w="4320" w:type="dxa"/>
            <w:vAlign w:val="bottom"/>
          </w:tcPr>
          <w:p w14:paraId="02C6ABCD" w14:textId="6ED25B76" w:rsidR="00CD695C" w:rsidRPr="004B3327" w:rsidRDefault="00CD695C" w:rsidP="008A24B3">
            <w:pPr>
              <w:spacing w:line="370" w:lineRule="exact"/>
              <w:ind w:left="243" w:hanging="180"/>
              <w:textAlignment w:val="auto"/>
              <w:rPr>
                <w:rFonts w:ascii="Angsana New" w:eastAsia="SimSun" w:hAnsi="Angsana New"/>
                <w:kern w:val="28"/>
                <w:sz w:val="28"/>
                <w:szCs w:val="28"/>
                <w:cs/>
              </w:rPr>
            </w:pP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ซื้อ</w:t>
            </w:r>
          </w:p>
        </w:tc>
        <w:tc>
          <w:tcPr>
            <w:tcW w:w="2430" w:type="dxa"/>
            <w:vAlign w:val="bottom"/>
          </w:tcPr>
          <w:p w14:paraId="1AB97931" w14:textId="1C4CC078" w:rsidR="00CD695C" w:rsidRPr="004B3327" w:rsidRDefault="008330E1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430" w:type="dxa"/>
            <w:vAlign w:val="bottom"/>
          </w:tcPr>
          <w:p w14:paraId="586B1C9A" w14:textId="509EE2FE" w:rsidR="00CD695C" w:rsidRPr="004B3327" w:rsidRDefault="00A22509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</w:t>
            </w:r>
            <w:r w:rsidR="00404C37">
              <w:rPr>
                <w:rFonts w:ascii="Angsana New" w:hAnsi="Angsana New"/>
                <w:sz w:val="28"/>
                <w:szCs w:val="28"/>
              </w:rPr>
              <w:t>1</w:t>
            </w:r>
          </w:p>
        </w:tc>
      </w:tr>
      <w:tr w:rsidR="004B3327" w:rsidRPr="004B3327" w14:paraId="4D37AFF0" w14:textId="77777777" w:rsidTr="00071055">
        <w:tc>
          <w:tcPr>
            <w:tcW w:w="4320" w:type="dxa"/>
            <w:vAlign w:val="bottom"/>
            <w:hideMark/>
          </w:tcPr>
          <w:p w14:paraId="09826D08" w14:textId="170BB3A8" w:rsidR="00CD695C" w:rsidRPr="004B3327" w:rsidRDefault="00CD695C" w:rsidP="008A24B3">
            <w:pPr>
              <w:spacing w:line="370" w:lineRule="exact"/>
              <w:ind w:left="243" w:hanging="180"/>
              <w:textAlignment w:val="auto"/>
              <w:rPr>
                <w:rFonts w:ascii="Angsana New" w:eastAsia="SimSun" w:hAnsi="Angsana New"/>
                <w:kern w:val="28"/>
                <w:sz w:val="28"/>
                <w:szCs w:val="28"/>
              </w:rPr>
            </w:pP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ขาย</w:t>
            </w:r>
          </w:p>
        </w:tc>
        <w:tc>
          <w:tcPr>
            <w:tcW w:w="2430" w:type="dxa"/>
            <w:vAlign w:val="bottom"/>
          </w:tcPr>
          <w:p w14:paraId="6B9D82E7" w14:textId="4284BAE9" w:rsidR="00CD695C" w:rsidRPr="004B3327" w:rsidRDefault="00A274C9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(289)</w:t>
            </w:r>
          </w:p>
        </w:tc>
        <w:tc>
          <w:tcPr>
            <w:tcW w:w="2430" w:type="dxa"/>
            <w:vAlign w:val="bottom"/>
          </w:tcPr>
          <w:p w14:paraId="14B3BE33" w14:textId="7A770336" w:rsidR="00CD695C" w:rsidRPr="004B3327" w:rsidRDefault="00094511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(46)</w:t>
            </w:r>
          </w:p>
        </w:tc>
      </w:tr>
      <w:tr w:rsidR="004B3327" w:rsidRPr="004B3327" w14:paraId="7E6D1D51" w14:textId="77777777" w:rsidTr="00071055">
        <w:tc>
          <w:tcPr>
            <w:tcW w:w="4320" w:type="dxa"/>
            <w:vAlign w:val="bottom"/>
            <w:hideMark/>
          </w:tcPr>
          <w:p w14:paraId="6C657389" w14:textId="4E0FF579" w:rsidR="00CD695C" w:rsidRPr="004B3327" w:rsidRDefault="00CD695C" w:rsidP="008A24B3">
            <w:pPr>
              <w:spacing w:line="370" w:lineRule="exact"/>
              <w:ind w:left="243" w:hanging="180"/>
              <w:textAlignment w:val="auto"/>
              <w:rPr>
                <w:rFonts w:ascii="Angsana New" w:eastAsia="SimSun" w:hAnsi="Angsana New"/>
                <w:kern w:val="28"/>
                <w:sz w:val="28"/>
                <w:szCs w:val="28"/>
              </w:rPr>
            </w:pP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ขาดทุนสุทธิที่รับรู้ในกำไรหรือขาดทุน</w:t>
            </w:r>
          </w:p>
        </w:tc>
        <w:tc>
          <w:tcPr>
            <w:tcW w:w="2430" w:type="dxa"/>
            <w:vAlign w:val="bottom"/>
          </w:tcPr>
          <w:p w14:paraId="0B0E3773" w14:textId="2C348FFF" w:rsidR="00CD695C" w:rsidRPr="004B3327" w:rsidRDefault="00D7306B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(2)</w:t>
            </w:r>
          </w:p>
        </w:tc>
        <w:tc>
          <w:tcPr>
            <w:tcW w:w="2430" w:type="dxa"/>
            <w:vAlign w:val="bottom"/>
          </w:tcPr>
          <w:p w14:paraId="3B71E0D0" w14:textId="08AC6860" w:rsidR="00CD695C" w:rsidRPr="004B3327" w:rsidRDefault="00D74C9A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48A606E1" w14:textId="77777777" w:rsidTr="00071055">
        <w:tc>
          <w:tcPr>
            <w:tcW w:w="4320" w:type="dxa"/>
            <w:vAlign w:val="bottom"/>
          </w:tcPr>
          <w:p w14:paraId="6E7D51FC" w14:textId="6F138D61" w:rsidR="00B46877" w:rsidRPr="004B3327" w:rsidRDefault="00DB403E" w:rsidP="008A24B3">
            <w:pPr>
              <w:spacing w:line="370" w:lineRule="exact"/>
              <w:ind w:left="243" w:hanging="180"/>
              <w:textAlignment w:val="auto"/>
              <w:rPr>
                <w:rFonts w:ascii="Angsana New" w:eastAsia="SimSun" w:hAnsi="Angsana New"/>
                <w:kern w:val="28"/>
                <w:sz w:val="28"/>
                <w:szCs w:val="28"/>
                <w:cs/>
              </w:rPr>
            </w:pP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กำไร</w:t>
            </w:r>
            <w:r w:rsidR="00CE5E19"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สุทธิ</w:t>
            </w:r>
            <w:r w:rsidR="00B46877"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ที่รับรู้ในกำไรขาดทุนเบ็ดเสร็จอื่น</w:t>
            </w:r>
          </w:p>
        </w:tc>
        <w:tc>
          <w:tcPr>
            <w:tcW w:w="2430" w:type="dxa"/>
            <w:vAlign w:val="bottom"/>
          </w:tcPr>
          <w:p w14:paraId="58BF1F71" w14:textId="2E51C60A" w:rsidR="00B46877" w:rsidRPr="004B3327" w:rsidRDefault="00D7306B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430" w:type="dxa"/>
            <w:vAlign w:val="bottom"/>
          </w:tcPr>
          <w:p w14:paraId="3726054C" w14:textId="5C23ABF6" w:rsidR="00B46877" w:rsidRPr="004B3327" w:rsidRDefault="0061121B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64</w:t>
            </w:r>
          </w:p>
        </w:tc>
      </w:tr>
      <w:tr w:rsidR="004B3327" w:rsidRPr="004B3327" w14:paraId="72D461C0" w14:textId="77777777" w:rsidTr="00071055">
        <w:tc>
          <w:tcPr>
            <w:tcW w:w="4320" w:type="dxa"/>
            <w:vAlign w:val="bottom"/>
            <w:hideMark/>
          </w:tcPr>
          <w:p w14:paraId="3B0AB445" w14:textId="6747E0E6" w:rsidR="00CD695C" w:rsidRPr="004B3327" w:rsidRDefault="004E2D7F" w:rsidP="008A24B3">
            <w:pPr>
              <w:spacing w:line="370" w:lineRule="exact"/>
              <w:ind w:left="243" w:hanging="180"/>
              <w:textAlignment w:val="auto"/>
              <w:rPr>
                <w:rFonts w:ascii="Angsana New" w:eastAsia="SimSun" w:hAnsi="Angsana New"/>
                <w:kern w:val="28"/>
                <w:sz w:val="28"/>
                <w:szCs w:val="28"/>
              </w:rPr>
            </w:pP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การโอนย้ายระหว่างลำดับชั้น</w:t>
            </w:r>
          </w:p>
        </w:tc>
        <w:tc>
          <w:tcPr>
            <w:tcW w:w="2430" w:type="dxa"/>
            <w:vAlign w:val="bottom"/>
          </w:tcPr>
          <w:p w14:paraId="24B2A10C" w14:textId="40457A76" w:rsidR="00CD695C" w:rsidRPr="004B3327" w:rsidRDefault="001A0B06" w:rsidP="008A24B3">
            <w:pPr>
              <w:pBdr>
                <w:bottom w:val="single" w:sz="4" w:space="1" w:color="auto"/>
              </w:pBd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0B7702"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14)</w:t>
            </w:r>
          </w:p>
        </w:tc>
        <w:tc>
          <w:tcPr>
            <w:tcW w:w="2430" w:type="dxa"/>
            <w:vAlign w:val="bottom"/>
          </w:tcPr>
          <w:p w14:paraId="73D90500" w14:textId="1B43ACA4" w:rsidR="00CD695C" w:rsidRPr="004B3327" w:rsidRDefault="00B90592" w:rsidP="008A24B3">
            <w:pPr>
              <w:pBdr>
                <w:bottom w:val="single" w:sz="4" w:space="1" w:color="auto"/>
              </w:pBd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AC653D" w:rsidRPr="004B3327" w14:paraId="5E759583" w14:textId="77777777" w:rsidTr="00071055">
        <w:trPr>
          <w:trHeight w:val="261"/>
        </w:trPr>
        <w:tc>
          <w:tcPr>
            <w:tcW w:w="4320" w:type="dxa"/>
            <w:vAlign w:val="bottom"/>
            <w:hideMark/>
          </w:tcPr>
          <w:p w14:paraId="03522EFD" w14:textId="3CCCD42A" w:rsidR="00CD695C" w:rsidRPr="004B3327" w:rsidRDefault="00CD695C" w:rsidP="008A24B3">
            <w:pPr>
              <w:spacing w:line="370" w:lineRule="exact"/>
              <w:ind w:left="243" w:hanging="180"/>
              <w:textAlignment w:val="auto"/>
              <w:rPr>
                <w:rFonts w:ascii="Angsana New" w:eastAsia="SimSun" w:hAnsi="Angsana New"/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  <w:cs/>
              </w:rPr>
              <w:t xml:space="preserve">ยอดคงเหลือ ณ วันที่ </w:t>
            </w: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</w:rPr>
              <w:t>31</w:t>
            </w: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</w:rPr>
              <w:t>256</w:t>
            </w:r>
            <w:r w:rsidR="003B2A25"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</w:rPr>
              <w:t>9</w:t>
            </w:r>
          </w:p>
        </w:tc>
        <w:tc>
          <w:tcPr>
            <w:tcW w:w="2430" w:type="dxa"/>
            <w:vAlign w:val="bottom"/>
          </w:tcPr>
          <w:p w14:paraId="02E14C7F" w14:textId="48967B5C" w:rsidR="00CD695C" w:rsidRPr="004B3327" w:rsidRDefault="001D37C2" w:rsidP="008A24B3">
            <w:pPr>
              <w:pBdr>
                <w:bottom w:val="double" w:sz="4" w:space="1" w:color="auto"/>
              </w:pBd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580</w:t>
            </w:r>
          </w:p>
        </w:tc>
        <w:tc>
          <w:tcPr>
            <w:tcW w:w="2430" w:type="dxa"/>
            <w:vAlign w:val="bottom"/>
          </w:tcPr>
          <w:p w14:paraId="18405A8A" w14:textId="5F88E198" w:rsidR="00CD695C" w:rsidRPr="004B3327" w:rsidRDefault="004B788B" w:rsidP="008A24B3">
            <w:pPr>
              <w:pBdr>
                <w:bottom w:val="double" w:sz="4" w:space="1" w:color="auto"/>
              </w:pBd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79</w:t>
            </w:r>
            <w:r w:rsidR="006E1355">
              <w:rPr>
                <w:rFonts w:ascii="Angsana New" w:hAnsi="Angsana New"/>
                <w:sz w:val="28"/>
                <w:szCs w:val="28"/>
              </w:rPr>
              <w:t>2</w:t>
            </w:r>
          </w:p>
        </w:tc>
      </w:tr>
    </w:tbl>
    <w:p w14:paraId="375F9AC8" w14:textId="57E7E7A7" w:rsidR="007822DD" w:rsidRPr="004B3327" w:rsidRDefault="007822DD" w:rsidP="008A24B3">
      <w:pPr>
        <w:spacing w:line="370" w:lineRule="exact"/>
        <w:rPr>
          <w:rFonts w:ascii="Angsana New" w:hAnsi="Angsana New"/>
        </w:rPr>
      </w:pPr>
    </w:p>
    <w:tbl>
      <w:tblPr>
        <w:tblW w:w="918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320"/>
        <w:gridCol w:w="2430"/>
        <w:gridCol w:w="2430"/>
      </w:tblGrid>
      <w:tr w:rsidR="004B3327" w:rsidRPr="004B3327" w14:paraId="28502C21" w14:textId="77777777" w:rsidTr="00071055">
        <w:trPr>
          <w:cantSplit/>
        </w:trPr>
        <w:tc>
          <w:tcPr>
            <w:tcW w:w="9180" w:type="dxa"/>
            <w:gridSpan w:val="3"/>
            <w:vAlign w:val="bottom"/>
            <w:hideMark/>
          </w:tcPr>
          <w:p w14:paraId="4946484A" w14:textId="3A686E02" w:rsidR="00D85AFC" w:rsidRPr="004B3327" w:rsidRDefault="00D85AFC" w:rsidP="008A24B3">
            <w:pPr>
              <w:spacing w:line="370" w:lineRule="exact"/>
              <w:jc w:val="right"/>
              <w:rPr>
                <w:rFonts w:ascii="Angsana New" w:eastAsia="SimSun" w:hAnsi="Angsana New"/>
                <w:kern w:val="28"/>
                <w:sz w:val="28"/>
                <w:szCs w:val="28"/>
              </w:rPr>
            </w:pP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</w:rPr>
              <w:t>(</w:t>
            </w: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หน่วย</w:t>
            </w: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</w:rPr>
              <w:t xml:space="preserve">: </w:t>
            </w: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ล้านบาท</w:t>
            </w: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</w:rPr>
              <w:t>)</w:t>
            </w:r>
          </w:p>
        </w:tc>
      </w:tr>
      <w:tr w:rsidR="004B3327" w:rsidRPr="004B3327" w14:paraId="15BE63BC" w14:textId="77777777" w:rsidTr="00071055">
        <w:trPr>
          <w:cantSplit/>
        </w:trPr>
        <w:tc>
          <w:tcPr>
            <w:tcW w:w="4320" w:type="dxa"/>
            <w:vAlign w:val="bottom"/>
          </w:tcPr>
          <w:p w14:paraId="26B9C163" w14:textId="34B885D2" w:rsidR="00D85AFC" w:rsidRPr="004B3327" w:rsidRDefault="00D85AFC" w:rsidP="008A24B3">
            <w:pPr>
              <w:spacing w:line="370" w:lineRule="exact"/>
              <w:ind w:left="243" w:hanging="180"/>
              <w:rPr>
                <w:rFonts w:ascii="Angsana New" w:eastAsia="SimSun" w:hAnsi="Angsana New"/>
                <w:kern w:val="28"/>
                <w:sz w:val="28"/>
                <w:szCs w:val="28"/>
              </w:rPr>
            </w:pPr>
          </w:p>
        </w:tc>
        <w:tc>
          <w:tcPr>
            <w:tcW w:w="4860" w:type="dxa"/>
            <w:gridSpan w:val="2"/>
            <w:hideMark/>
          </w:tcPr>
          <w:p w14:paraId="3F3CACCF" w14:textId="77777777" w:rsidR="00D85AFC" w:rsidRPr="004B3327" w:rsidRDefault="00D85AFC" w:rsidP="008A24B3">
            <w:pPr>
              <w:pBdr>
                <w:bottom w:val="single" w:sz="4" w:space="1" w:color="auto"/>
              </w:pBdr>
              <w:spacing w:line="370" w:lineRule="exact"/>
              <w:ind w:left="-29" w:right="-29"/>
              <w:jc w:val="center"/>
              <w:rPr>
                <w:rFonts w:ascii="Angsana New" w:eastAsia="SimSun" w:hAnsi="Angsana New"/>
                <w:kern w:val="28"/>
                <w:sz w:val="28"/>
                <w:szCs w:val="28"/>
              </w:rPr>
            </w:pP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4B3327" w:rsidRPr="004B3327" w14:paraId="0293E67D" w14:textId="77777777" w:rsidTr="00071055">
        <w:trPr>
          <w:cantSplit/>
        </w:trPr>
        <w:tc>
          <w:tcPr>
            <w:tcW w:w="4320" w:type="dxa"/>
            <w:vAlign w:val="bottom"/>
          </w:tcPr>
          <w:p w14:paraId="4404D14E" w14:textId="77777777" w:rsidR="00071055" w:rsidRPr="004B3327" w:rsidRDefault="00071055" w:rsidP="008A24B3">
            <w:pPr>
              <w:spacing w:line="370" w:lineRule="exact"/>
              <w:ind w:left="243" w:hanging="180"/>
              <w:rPr>
                <w:rFonts w:ascii="Angsana New" w:eastAsia="SimSun" w:hAnsi="Angsana New"/>
                <w:kern w:val="28"/>
                <w:sz w:val="28"/>
                <w:szCs w:val="28"/>
              </w:rPr>
            </w:pPr>
          </w:p>
        </w:tc>
        <w:tc>
          <w:tcPr>
            <w:tcW w:w="2430" w:type="dxa"/>
            <w:vAlign w:val="bottom"/>
            <w:hideMark/>
          </w:tcPr>
          <w:p w14:paraId="07DE650C" w14:textId="77777777" w:rsidR="00071055" w:rsidRPr="004B3327" w:rsidRDefault="00071055" w:rsidP="008A24B3">
            <w:pPr>
              <w:pBdr>
                <w:bottom w:val="single" w:sz="4" w:space="1" w:color="auto"/>
              </w:pBdr>
              <w:spacing w:line="370" w:lineRule="exact"/>
              <w:ind w:left="-29" w:right="-29"/>
              <w:jc w:val="center"/>
              <w:rPr>
                <w:rFonts w:ascii="Angsana New" w:eastAsia="SimSun" w:hAnsi="Angsana New"/>
                <w:kern w:val="28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kern w:val="28"/>
                <w:sz w:val="28"/>
                <w:szCs w:val="28"/>
                <w:cs/>
              </w:rPr>
              <w:t>สินทรัพย์ที่วัดมูลค่ายุติธรรมผ่านกำไรขาดทุน</w:t>
            </w:r>
          </w:p>
        </w:tc>
        <w:tc>
          <w:tcPr>
            <w:tcW w:w="2430" w:type="dxa"/>
            <w:vAlign w:val="bottom"/>
            <w:hideMark/>
          </w:tcPr>
          <w:p w14:paraId="79D72A50" w14:textId="77777777" w:rsidR="00071055" w:rsidRPr="004B3327" w:rsidRDefault="00071055" w:rsidP="008A24B3">
            <w:pPr>
              <w:pBdr>
                <w:bottom w:val="single" w:sz="4" w:space="1" w:color="auto"/>
              </w:pBdr>
              <w:spacing w:line="370" w:lineRule="exact"/>
              <w:ind w:left="-29" w:right="-29"/>
              <w:jc w:val="center"/>
              <w:rPr>
                <w:rFonts w:ascii="Angsana New" w:eastAsia="SimSun" w:hAnsi="Angsana New"/>
                <w:kern w:val="28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kern w:val="28"/>
                <w:sz w:val="28"/>
                <w:szCs w:val="28"/>
                <w:cs/>
              </w:rPr>
              <w:t>สินทรัพย์ที่วัดมูลค่ายุติธรรมผ่านกำไรขาดทุนเบ็ดเสร็จอื่น</w:t>
            </w:r>
          </w:p>
        </w:tc>
      </w:tr>
      <w:tr w:rsidR="004B3327" w:rsidRPr="004B3327" w14:paraId="762F93DC" w14:textId="77777777" w:rsidTr="00071055">
        <w:trPr>
          <w:cantSplit/>
        </w:trPr>
        <w:tc>
          <w:tcPr>
            <w:tcW w:w="4320" w:type="dxa"/>
            <w:vAlign w:val="bottom"/>
            <w:hideMark/>
          </w:tcPr>
          <w:p w14:paraId="7EFDFE02" w14:textId="2E058618" w:rsidR="0057196A" w:rsidRPr="004B3327" w:rsidRDefault="0057196A" w:rsidP="008A24B3">
            <w:pPr>
              <w:spacing w:line="370" w:lineRule="exact"/>
              <w:ind w:left="243" w:hanging="180"/>
              <w:rPr>
                <w:rFonts w:ascii="Angsana New" w:eastAsia="SimSun" w:hAnsi="Angsana New"/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  <w:cs/>
              </w:rPr>
              <w:t xml:space="preserve">ยอดคงเหลือ ณ วันที่ </w:t>
            </w: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</w:rPr>
              <w:t>1</w:t>
            </w: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  <w:cs/>
              </w:rPr>
              <w:t xml:space="preserve"> เมษายน </w:t>
            </w: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</w:rPr>
              <w:t>2567</w:t>
            </w:r>
          </w:p>
        </w:tc>
        <w:tc>
          <w:tcPr>
            <w:tcW w:w="2430" w:type="dxa"/>
            <w:vAlign w:val="bottom"/>
          </w:tcPr>
          <w:p w14:paraId="71068032" w14:textId="10B082EF" w:rsidR="0057196A" w:rsidRPr="004B3327" w:rsidRDefault="0057196A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2,206</w:t>
            </w:r>
          </w:p>
        </w:tc>
        <w:tc>
          <w:tcPr>
            <w:tcW w:w="2430" w:type="dxa"/>
            <w:vAlign w:val="bottom"/>
          </w:tcPr>
          <w:p w14:paraId="2170FD78" w14:textId="1A2227A7" w:rsidR="0057196A" w:rsidRPr="004B3327" w:rsidRDefault="0057196A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709</w:t>
            </w:r>
          </w:p>
        </w:tc>
      </w:tr>
      <w:tr w:rsidR="004B3327" w:rsidRPr="004B3327" w14:paraId="50DDE49C" w14:textId="77777777" w:rsidTr="00071055">
        <w:trPr>
          <w:cantSplit/>
        </w:trPr>
        <w:tc>
          <w:tcPr>
            <w:tcW w:w="4320" w:type="dxa"/>
            <w:vAlign w:val="bottom"/>
            <w:hideMark/>
          </w:tcPr>
          <w:p w14:paraId="4ABDCC42" w14:textId="602BAA7D" w:rsidR="0057196A" w:rsidRPr="004B3327" w:rsidRDefault="0057196A" w:rsidP="008A24B3">
            <w:pPr>
              <w:spacing w:line="370" w:lineRule="exact"/>
              <w:ind w:left="243" w:hanging="180"/>
              <w:rPr>
                <w:rFonts w:ascii="Angsana New" w:eastAsia="SimSun" w:hAnsi="Angsana New"/>
                <w:kern w:val="28"/>
                <w:sz w:val="28"/>
                <w:szCs w:val="28"/>
              </w:rPr>
            </w:pP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ซื้อ</w:t>
            </w:r>
          </w:p>
        </w:tc>
        <w:tc>
          <w:tcPr>
            <w:tcW w:w="2430" w:type="dxa"/>
            <w:vAlign w:val="bottom"/>
          </w:tcPr>
          <w:p w14:paraId="6E51EB92" w14:textId="684613DC" w:rsidR="0057196A" w:rsidRPr="004B3327" w:rsidRDefault="0057196A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430" w:type="dxa"/>
            <w:vAlign w:val="bottom"/>
          </w:tcPr>
          <w:p w14:paraId="57C739F2" w14:textId="10EC367D" w:rsidR="0057196A" w:rsidRPr="004B3327" w:rsidRDefault="0057196A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37</w:t>
            </w:r>
          </w:p>
        </w:tc>
      </w:tr>
      <w:tr w:rsidR="004B3327" w:rsidRPr="004B3327" w14:paraId="72528AED" w14:textId="77777777" w:rsidTr="00071055">
        <w:trPr>
          <w:cantSplit/>
        </w:trPr>
        <w:tc>
          <w:tcPr>
            <w:tcW w:w="4320" w:type="dxa"/>
            <w:vAlign w:val="bottom"/>
          </w:tcPr>
          <w:p w14:paraId="3A35F0DE" w14:textId="0638748D" w:rsidR="0057196A" w:rsidRPr="004B3327" w:rsidRDefault="0057196A" w:rsidP="008A24B3">
            <w:pPr>
              <w:spacing w:line="370" w:lineRule="exact"/>
              <w:ind w:left="243" w:hanging="180"/>
              <w:rPr>
                <w:rFonts w:ascii="Angsana New" w:eastAsia="SimSun" w:hAnsi="Angsana New"/>
                <w:kern w:val="28"/>
                <w:sz w:val="28"/>
                <w:szCs w:val="28"/>
                <w:cs/>
              </w:rPr>
            </w:pP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ขาย</w:t>
            </w:r>
          </w:p>
        </w:tc>
        <w:tc>
          <w:tcPr>
            <w:tcW w:w="2430" w:type="dxa"/>
            <w:vAlign w:val="bottom"/>
          </w:tcPr>
          <w:p w14:paraId="426658D4" w14:textId="173F5245" w:rsidR="0057196A" w:rsidRPr="004B3327" w:rsidRDefault="0057196A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(873)</w:t>
            </w:r>
          </w:p>
        </w:tc>
        <w:tc>
          <w:tcPr>
            <w:tcW w:w="2430" w:type="dxa"/>
            <w:vAlign w:val="bottom"/>
          </w:tcPr>
          <w:p w14:paraId="6B6A913C" w14:textId="0CCA83D6" w:rsidR="0057196A" w:rsidRPr="004B3327" w:rsidRDefault="0057196A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(196)</w:t>
            </w:r>
          </w:p>
        </w:tc>
      </w:tr>
      <w:tr w:rsidR="004B3327" w:rsidRPr="004B3327" w14:paraId="710B971A" w14:textId="77777777" w:rsidTr="00071055">
        <w:trPr>
          <w:cantSplit/>
        </w:trPr>
        <w:tc>
          <w:tcPr>
            <w:tcW w:w="4320" w:type="dxa"/>
            <w:vAlign w:val="bottom"/>
            <w:hideMark/>
          </w:tcPr>
          <w:p w14:paraId="6B9805AB" w14:textId="16C70960" w:rsidR="0057196A" w:rsidRPr="004B3327" w:rsidRDefault="0057196A" w:rsidP="008A24B3">
            <w:pPr>
              <w:spacing w:line="370" w:lineRule="exact"/>
              <w:ind w:left="243" w:hanging="180"/>
              <w:rPr>
                <w:rFonts w:ascii="Angsana New" w:eastAsia="SimSun" w:hAnsi="Angsana New"/>
                <w:kern w:val="28"/>
                <w:sz w:val="28"/>
                <w:szCs w:val="28"/>
              </w:rPr>
            </w:pP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ขาดทุนสุทธิที่รับรู้ในกำไรหรือขาดทุน</w:t>
            </w:r>
          </w:p>
        </w:tc>
        <w:tc>
          <w:tcPr>
            <w:tcW w:w="2430" w:type="dxa"/>
            <w:vAlign w:val="bottom"/>
          </w:tcPr>
          <w:p w14:paraId="421E5886" w14:textId="21436D45" w:rsidR="0057196A" w:rsidRPr="004B3327" w:rsidRDefault="0057196A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(46</w:t>
            </w:r>
            <w:r w:rsidR="0060604D">
              <w:rPr>
                <w:rFonts w:ascii="Angsana New" w:hAnsi="Angsana New"/>
                <w:sz w:val="28"/>
                <w:szCs w:val="28"/>
              </w:rPr>
              <w:t>2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2430" w:type="dxa"/>
            <w:vAlign w:val="bottom"/>
          </w:tcPr>
          <w:p w14:paraId="2136D9A2" w14:textId="0396EC50" w:rsidR="0057196A" w:rsidRPr="004B3327" w:rsidRDefault="0057196A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2591B249" w14:textId="77777777" w:rsidTr="00071055">
        <w:trPr>
          <w:cantSplit/>
        </w:trPr>
        <w:tc>
          <w:tcPr>
            <w:tcW w:w="4320" w:type="dxa"/>
            <w:vAlign w:val="bottom"/>
            <w:hideMark/>
          </w:tcPr>
          <w:p w14:paraId="64B0C152" w14:textId="07173B3B" w:rsidR="0057196A" w:rsidRPr="004B3327" w:rsidRDefault="0057196A" w:rsidP="008A24B3">
            <w:pPr>
              <w:spacing w:line="370" w:lineRule="exact"/>
              <w:ind w:left="243" w:hanging="180"/>
              <w:rPr>
                <w:rFonts w:ascii="Angsana New" w:eastAsia="SimSun" w:hAnsi="Angsana New"/>
                <w:kern w:val="28"/>
                <w:sz w:val="28"/>
                <w:szCs w:val="28"/>
              </w:rPr>
            </w:pP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กำไรสุทธิที่รับรู้ในกำไรขาดทุนเบ็ดเสร็จอื่น</w:t>
            </w:r>
          </w:p>
        </w:tc>
        <w:tc>
          <w:tcPr>
            <w:tcW w:w="2430" w:type="dxa"/>
            <w:vAlign w:val="bottom"/>
          </w:tcPr>
          <w:p w14:paraId="6BF550CF" w14:textId="6BFDDDF2" w:rsidR="0057196A" w:rsidRPr="004B3327" w:rsidRDefault="0057196A" w:rsidP="008A24B3">
            <w:pPr>
              <w:pBdr>
                <w:bottom w:val="single" w:sz="4" w:space="1" w:color="auto"/>
              </w:pBd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430" w:type="dxa"/>
            <w:vAlign w:val="bottom"/>
          </w:tcPr>
          <w:p w14:paraId="3D2A163A" w14:textId="61CA74D7" w:rsidR="0057196A" w:rsidRPr="004B3327" w:rsidRDefault="0057196A" w:rsidP="008A24B3">
            <w:pPr>
              <w:pBdr>
                <w:bottom w:val="single" w:sz="4" w:space="1" w:color="auto"/>
              </w:pBd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(75)</w:t>
            </w:r>
          </w:p>
        </w:tc>
      </w:tr>
      <w:tr w:rsidR="004B3327" w:rsidRPr="004B3327" w14:paraId="3D54A652" w14:textId="77777777" w:rsidTr="00071055">
        <w:trPr>
          <w:cantSplit/>
        </w:trPr>
        <w:tc>
          <w:tcPr>
            <w:tcW w:w="4320" w:type="dxa"/>
            <w:vAlign w:val="bottom"/>
            <w:hideMark/>
          </w:tcPr>
          <w:p w14:paraId="6171649F" w14:textId="0E4F4206" w:rsidR="0057196A" w:rsidRPr="004B3327" w:rsidRDefault="0057196A" w:rsidP="008A24B3">
            <w:pPr>
              <w:spacing w:line="370" w:lineRule="exact"/>
              <w:ind w:left="243" w:hanging="180"/>
              <w:rPr>
                <w:rFonts w:ascii="Angsana New" w:eastAsia="SimSun" w:hAnsi="Angsana New"/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  <w:cs/>
              </w:rPr>
              <w:t xml:space="preserve">ยอดคงเหลือ ณ วันที่ </w:t>
            </w: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</w:rPr>
              <w:t>31</w:t>
            </w: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</w:rPr>
              <w:t>2568</w:t>
            </w:r>
          </w:p>
        </w:tc>
        <w:tc>
          <w:tcPr>
            <w:tcW w:w="2430" w:type="dxa"/>
            <w:vAlign w:val="bottom"/>
          </w:tcPr>
          <w:p w14:paraId="562E1A40" w14:textId="32C3BCDE" w:rsidR="0057196A" w:rsidRPr="004B3327" w:rsidRDefault="0057196A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87</w:t>
            </w:r>
            <w:r w:rsidR="00F02691">
              <w:rPr>
                <w:rFonts w:ascii="Angsana New" w:hAnsi="Angsana New"/>
                <w:sz w:val="28"/>
                <w:szCs w:val="28"/>
              </w:rPr>
              <w:t>1</w:t>
            </w:r>
          </w:p>
        </w:tc>
        <w:tc>
          <w:tcPr>
            <w:tcW w:w="2430" w:type="dxa"/>
            <w:vAlign w:val="bottom"/>
          </w:tcPr>
          <w:p w14:paraId="41B1F812" w14:textId="76F7335A" w:rsidR="0057196A" w:rsidRPr="004B3327" w:rsidRDefault="0057196A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475</w:t>
            </w:r>
          </w:p>
        </w:tc>
      </w:tr>
      <w:tr w:rsidR="004B3327" w:rsidRPr="004B3327" w14:paraId="09B7A6DF" w14:textId="77777777" w:rsidTr="00071055">
        <w:trPr>
          <w:cantSplit/>
        </w:trPr>
        <w:tc>
          <w:tcPr>
            <w:tcW w:w="4320" w:type="dxa"/>
            <w:vAlign w:val="bottom"/>
            <w:hideMark/>
          </w:tcPr>
          <w:p w14:paraId="3B6CA57C" w14:textId="1A4F124B" w:rsidR="004D1D84" w:rsidRPr="004B3327" w:rsidRDefault="004D1D84" w:rsidP="008A24B3">
            <w:pPr>
              <w:spacing w:line="370" w:lineRule="exact"/>
              <w:ind w:left="243" w:hanging="180"/>
              <w:rPr>
                <w:rFonts w:ascii="Angsana New" w:eastAsia="SimSun" w:hAnsi="Angsana New"/>
                <w:kern w:val="28"/>
                <w:sz w:val="28"/>
                <w:szCs w:val="28"/>
              </w:rPr>
            </w:pP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ขาย</w:t>
            </w:r>
          </w:p>
        </w:tc>
        <w:tc>
          <w:tcPr>
            <w:tcW w:w="2430" w:type="dxa"/>
            <w:vAlign w:val="bottom"/>
          </w:tcPr>
          <w:p w14:paraId="52155B64" w14:textId="2BF9360D" w:rsidR="004D1D84" w:rsidRPr="004B3327" w:rsidRDefault="00DF4F4F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1F583E" w:rsidRPr="004B3327">
              <w:rPr>
                <w:rFonts w:ascii="Angsana New" w:hAnsi="Angsana New" w:hint="cs"/>
                <w:sz w:val="28"/>
                <w:szCs w:val="28"/>
              </w:rPr>
              <w:t>2</w:t>
            </w:r>
            <w:r w:rsidR="009056BF">
              <w:rPr>
                <w:rFonts w:ascii="Angsana New" w:hAnsi="Angsana New"/>
                <w:sz w:val="28"/>
                <w:szCs w:val="28"/>
              </w:rPr>
              <w:t>90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2430" w:type="dxa"/>
            <w:vAlign w:val="bottom"/>
          </w:tcPr>
          <w:p w14:paraId="185FE0E6" w14:textId="6C8F7C83" w:rsidR="004D1D84" w:rsidRPr="004B3327" w:rsidRDefault="00D61A39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3388BE51" w14:textId="77777777" w:rsidTr="00071055">
        <w:trPr>
          <w:cantSplit/>
        </w:trPr>
        <w:tc>
          <w:tcPr>
            <w:tcW w:w="4320" w:type="dxa"/>
            <w:vAlign w:val="bottom"/>
            <w:hideMark/>
          </w:tcPr>
          <w:p w14:paraId="658971E1" w14:textId="667D92B2" w:rsidR="004D1D84" w:rsidRPr="004B3327" w:rsidRDefault="004D1D84" w:rsidP="008A24B3">
            <w:pPr>
              <w:spacing w:line="370" w:lineRule="exact"/>
              <w:ind w:left="243" w:hanging="180"/>
              <w:rPr>
                <w:rFonts w:ascii="Angsana New" w:eastAsia="SimSun" w:hAnsi="Angsana New"/>
                <w:kern w:val="28"/>
                <w:sz w:val="28"/>
                <w:szCs w:val="28"/>
              </w:rPr>
            </w:pP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ขาดทุนสุทธิที่รับรู้ในกำไรหรือขาดทุน</w:t>
            </w:r>
          </w:p>
        </w:tc>
        <w:tc>
          <w:tcPr>
            <w:tcW w:w="2430" w:type="dxa"/>
            <w:vAlign w:val="bottom"/>
          </w:tcPr>
          <w:p w14:paraId="64E2BFC5" w14:textId="2B27F273" w:rsidR="004D1D84" w:rsidRPr="004B3327" w:rsidRDefault="001F583E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(1)</w:t>
            </w:r>
          </w:p>
        </w:tc>
        <w:tc>
          <w:tcPr>
            <w:tcW w:w="2430" w:type="dxa"/>
            <w:vAlign w:val="bottom"/>
          </w:tcPr>
          <w:p w14:paraId="69E3CC25" w14:textId="3C42F7A4" w:rsidR="004D1D84" w:rsidRPr="004B3327" w:rsidRDefault="005440C3" w:rsidP="008A24B3">
            <w:pP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4B3327" w:rsidRPr="004B3327" w14:paraId="2AD19A01" w14:textId="77777777" w:rsidTr="00071055">
        <w:trPr>
          <w:cantSplit/>
        </w:trPr>
        <w:tc>
          <w:tcPr>
            <w:tcW w:w="4320" w:type="dxa"/>
            <w:vAlign w:val="bottom"/>
          </w:tcPr>
          <w:p w14:paraId="6C1F9B4F" w14:textId="62FC4BAE" w:rsidR="004D1D84" w:rsidRPr="004B3327" w:rsidRDefault="0007031E" w:rsidP="008A24B3">
            <w:pPr>
              <w:spacing w:line="370" w:lineRule="exact"/>
              <w:ind w:left="243" w:hanging="180"/>
              <w:rPr>
                <w:rFonts w:ascii="Angsana New" w:eastAsia="SimSun" w:hAnsi="Angsana New"/>
                <w:kern w:val="28"/>
                <w:sz w:val="28"/>
                <w:szCs w:val="28"/>
                <w:cs/>
              </w:rPr>
            </w:pPr>
            <w:r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ขาดทุน</w:t>
            </w:r>
            <w:r w:rsidR="004D1D84" w:rsidRPr="004B3327">
              <w:rPr>
                <w:rFonts w:ascii="Angsana New" w:eastAsia="SimSun" w:hAnsi="Angsana New" w:hint="cs"/>
                <w:kern w:val="28"/>
                <w:sz w:val="28"/>
                <w:szCs w:val="28"/>
                <w:cs/>
              </w:rPr>
              <w:t>สุทธิที่รับรู้ในกำไรขาดทุนเบ็ดเสร็จอื่น</w:t>
            </w:r>
          </w:p>
        </w:tc>
        <w:tc>
          <w:tcPr>
            <w:tcW w:w="2430" w:type="dxa"/>
            <w:vAlign w:val="bottom"/>
          </w:tcPr>
          <w:p w14:paraId="13960443" w14:textId="7E56D4B8" w:rsidR="004D1D84" w:rsidRPr="004B3327" w:rsidRDefault="005440C3" w:rsidP="008A24B3">
            <w:pPr>
              <w:pBdr>
                <w:bottom w:val="single" w:sz="4" w:space="1" w:color="auto"/>
              </w:pBd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430" w:type="dxa"/>
            <w:vAlign w:val="bottom"/>
          </w:tcPr>
          <w:p w14:paraId="7D2E3ACE" w14:textId="55D27865" w:rsidR="004D1D84" w:rsidRPr="004B3327" w:rsidRDefault="00D61A39" w:rsidP="008A24B3">
            <w:pPr>
              <w:pBdr>
                <w:bottom w:val="single" w:sz="4" w:space="1" w:color="auto"/>
              </w:pBd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  <w:r w:rsidR="00A07066" w:rsidRPr="004B3327">
              <w:rPr>
                <w:rFonts w:ascii="Angsana New" w:hAnsi="Angsana New" w:hint="cs"/>
                <w:sz w:val="28"/>
                <w:szCs w:val="28"/>
              </w:rPr>
              <w:t>2</w:t>
            </w:r>
          </w:p>
        </w:tc>
      </w:tr>
      <w:tr w:rsidR="004B3327" w:rsidRPr="004B3327" w14:paraId="657CD312" w14:textId="77777777" w:rsidTr="00071055">
        <w:trPr>
          <w:cantSplit/>
        </w:trPr>
        <w:tc>
          <w:tcPr>
            <w:tcW w:w="4320" w:type="dxa"/>
            <w:vAlign w:val="bottom"/>
            <w:hideMark/>
          </w:tcPr>
          <w:p w14:paraId="3FA7597F" w14:textId="74FD4074" w:rsidR="004D1D84" w:rsidRPr="004B3327" w:rsidRDefault="004D1D84" w:rsidP="008A24B3">
            <w:pPr>
              <w:spacing w:line="370" w:lineRule="exact"/>
              <w:ind w:left="243" w:hanging="180"/>
              <w:rPr>
                <w:rFonts w:ascii="Angsana New" w:eastAsia="SimSun" w:hAnsi="Angsana New"/>
                <w:b/>
                <w:bCs/>
                <w:kern w:val="28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  <w:cs/>
              </w:rPr>
              <w:t xml:space="preserve">ยอดคงเหลือ ณ วันที่ </w:t>
            </w: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</w:rPr>
              <w:t>31</w:t>
            </w: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  <w:cs/>
              </w:rPr>
              <w:t xml:space="preserve"> มีนาคม </w:t>
            </w:r>
            <w:r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</w:rPr>
              <w:t>256</w:t>
            </w:r>
            <w:r w:rsidR="0057196A" w:rsidRPr="004B3327">
              <w:rPr>
                <w:rFonts w:ascii="Angsana New" w:hAnsi="Angsana New" w:hint="cs"/>
                <w:b/>
                <w:bCs/>
                <w:kern w:val="28"/>
                <w:sz w:val="28"/>
                <w:szCs w:val="28"/>
              </w:rPr>
              <w:t>9</w:t>
            </w:r>
          </w:p>
        </w:tc>
        <w:tc>
          <w:tcPr>
            <w:tcW w:w="2430" w:type="dxa"/>
            <w:vAlign w:val="bottom"/>
          </w:tcPr>
          <w:p w14:paraId="12212106" w14:textId="3CE8525D" w:rsidR="004D1D84" w:rsidRPr="004B3327" w:rsidRDefault="007831D7" w:rsidP="008A24B3">
            <w:pPr>
              <w:pBdr>
                <w:bottom w:val="double" w:sz="4" w:space="1" w:color="auto"/>
              </w:pBd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580</w:t>
            </w:r>
          </w:p>
        </w:tc>
        <w:tc>
          <w:tcPr>
            <w:tcW w:w="2430" w:type="dxa"/>
            <w:vAlign w:val="bottom"/>
          </w:tcPr>
          <w:p w14:paraId="1BFCAC63" w14:textId="3C633367" w:rsidR="004D1D84" w:rsidRPr="004B3327" w:rsidRDefault="00BA2002" w:rsidP="008A24B3">
            <w:pPr>
              <w:pBdr>
                <w:bottom w:val="double" w:sz="4" w:space="1" w:color="auto"/>
              </w:pBdr>
              <w:tabs>
                <w:tab w:val="decimal" w:pos="1693"/>
              </w:tabs>
              <w:spacing w:line="370" w:lineRule="exact"/>
              <w:ind w:left="-29" w:right="-29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</w:rPr>
              <w:t>487</w:t>
            </w:r>
          </w:p>
        </w:tc>
      </w:tr>
    </w:tbl>
    <w:p w14:paraId="75887F3B" w14:textId="77777777" w:rsidR="009056BF" w:rsidRDefault="009056BF" w:rsidP="00B06781">
      <w:pPr>
        <w:overflowPunct/>
        <w:autoSpaceDE/>
        <w:autoSpaceDN/>
        <w:adjustRightInd/>
        <w:spacing w:before="240" w:after="120"/>
        <w:ind w:firstLine="605"/>
        <w:textAlignment w:val="auto"/>
        <w:rPr>
          <w:rFonts w:ascii="Angsana New" w:hAnsi="Angsana New"/>
          <w:sz w:val="32"/>
          <w:szCs w:val="32"/>
        </w:rPr>
      </w:pPr>
    </w:p>
    <w:p w14:paraId="4650DE83" w14:textId="3C49C7F3" w:rsidR="0044199F" w:rsidRPr="004B3327" w:rsidRDefault="0044199F" w:rsidP="00B06781">
      <w:pPr>
        <w:overflowPunct/>
        <w:autoSpaceDE/>
        <w:autoSpaceDN/>
        <w:adjustRightInd/>
        <w:spacing w:before="240" w:after="120"/>
        <w:ind w:firstLine="605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</w:rPr>
        <w:lastRenderedPageBreak/>
        <w:t>ข้อสมมติฐานหลักที่ใช้ในการวัดมูลค่ายุติธรรมสรุปได้ดังนี้</w:t>
      </w:r>
    </w:p>
    <w:tbl>
      <w:tblPr>
        <w:tblW w:w="9263" w:type="dxa"/>
        <w:tblInd w:w="547" w:type="dxa"/>
        <w:tblLook w:val="04A0" w:firstRow="1" w:lastRow="0" w:firstColumn="1" w:lastColumn="0" w:noHBand="0" w:noVBand="1"/>
      </w:tblPr>
      <w:tblGrid>
        <w:gridCol w:w="1523"/>
        <w:gridCol w:w="1800"/>
        <w:gridCol w:w="1890"/>
        <w:gridCol w:w="1530"/>
        <w:gridCol w:w="2520"/>
      </w:tblGrid>
      <w:tr w:rsidR="004B3327" w:rsidRPr="004B3327" w14:paraId="580ED27C" w14:textId="77777777" w:rsidTr="00533929">
        <w:trPr>
          <w:trHeight w:val="432"/>
          <w:tblHeader/>
        </w:trPr>
        <w:tc>
          <w:tcPr>
            <w:tcW w:w="1523" w:type="dxa"/>
            <w:vAlign w:val="bottom"/>
            <w:hideMark/>
          </w:tcPr>
          <w:p w14:paraId="277528EC" w14:textId="77777777" w:rsidR="0044199F" w:rsidRPr="004B3327" w:rsidRDefault="0044199F" w:rsidP="000F444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เครื่องมือทางการเงิน</w:t>
            </w:r>
          </w:p>
        </w:tc>
        <w:tc>
          <w:tcPr>
            <w:tcW w:w="1800" w:type="dxa"/>
            <w:vAlign w:val="bottom"/>
            <w:hideMark/>
          </w:tcPr>
          <w:p w14:paraId="54AFBDB3" w14:textId="77777777" w:rsidR="0044199F" w:rsidRPr="004B3327" w:rsidRDefault="0044199F" w:rsidP="000F444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เทคนิคการวัดมูลค่า</w:t>
            </w:r>
          </w:p>
        </w:tc>
        <w:tc>
          <w:tcPr>
            <w:tcW w:w="1890" w:type="dxa"/>
            <w:vAlign w:val="bottom"/>
            <w:hideMark/>
          </w:tcPr>
          <w:p w14:paraId="750D5F4E" w14:textId="77777777" w:rsidR="0044199F" w:rsidRPr="004B3327" w:rsidRDefault="0044199F" w:rsidP="000F444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ข้อมูลที่ไม่สามารถสังเกตได้ที่มีนัยสำคัญ</w:t>
            </w:r>
          </w:p>
        </w:tc>
        <w:tc>
          <w:tcPr>
            <w:tcW w:w="1530" w:type="dxa"/>
            <w:vAlign w:val="bottom"/>
            <w:hideMark/>
          </w:tcPr>
          <w:p w14:paraId="1D0E2707" w14:textId="77777777" w:rsidR="0044199F" w:rsidRPr="004B3327" w:rsidRDefault="0044199F" w:rsidP="000F444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อัตราที่ใช้</w:t>
            </w:r>
          </w:p>
        </w:tc>
        <w:tc>
          <w:tcPr>
            <w:tcW w:w="2520" w:type="dxa"/>
            <w:vAlign w:val="bottom"/>
            <w:hideMark/>
          </w:tcPr>
          <w:p w14:paraId="42FBFC67" w14:textId="77777777" w:rsidR="0044199F" w:rsidRPr="004B3327" w:rsidRDefault="0044199F" w:rsidP="000F444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ผลกระทบที่มีต่อการเปลี่ยนแปลงของสมมติฐาน</w:t>
            </w:r>
          </w:p>
        </w:tc>
      </w:tr>
      <w:tr w:rsidR="004B3327" w:rsidRPr="004B3327" w14:paraId="6BD5B5FA" w14:textId="77777777" w:rsidTr="002A5EC4">
        <w:trPr>
          <w:trHeight w:val="432"/>
        </w:trPr>
        <w:tc>
          <w:tcPr>
            <w:tcW w:w="1523" w:type="dxa"/>
            <w:hideMark/>
          </w:tcPr>
          <w:p w14:paraId="4BADBB6F" w14:textId="49A1989F" w:rsidR="0044199F" w:rsidRPr="004B3327" w:rsidRDefault="0044199F" w:rsidP="000F444C">
            <w:pPr>
              <w:spacing w:line="360" w:lineRule="exact"/>
              <w:ind w:left="157" w:hanging="157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เงินลงทุนใน</w:t>
            </w:r>
            <w:r w:rsidR="002A5EC4"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          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ตราสารหนี้</w:t>
            </w:r>
          </w:p>
        </w:tc>
        <w:tc>
          <w:tcPr>
            <w:tcW w:w="1800" w:type="dxa"/>
            <w:hideMark/>
          </w:tcPr>
          <w:p w14:paraId="62FC69BD" w14:textId="4BA7C529" w:rsidR="0044199F" w:rsidRPr="004B3327" w:rsidRDefault="0044199F" w:rsidP="000F444C">
            <w:pPr>
              <w:spacing w:line="360" w:lineRule="exact"/>
              <w:ind w:left="157" w:hanging="157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คิดลด</w:t>
            </w:r>
            <w:r w:rsidR="002B41EC" w:rsidRPr="004B3327">
              <w:rPr>
                <w:rFonts w:ascii="Angsana New" w:hAnsi="Angsana New" w:hint="cs"/>
                <w:sz w:val="28"/>
                <w:szCs w:val="28"/>
                <w:cs/>
              </w:rPr>
              <w:t>มูลค่าปัจจุบันของ</w:t>
            </w:r>
            <w:r w:rsidR="002B41EC" w:rsidRPr="004B3327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กระแสเงินสดในอนาคต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ปรับด้วยอัตราปรับลดปัจจัยความเสี่ยง</w:t>
            </w:r>
          </w:p>
        </w:tc>
        <w:tc>
          <w:tcPr>
            <w:tcW w:w="1890" w:type="dxa"/>
            <w:hideMark/>
          </w:tcPr>
          <w:p w14:paraId="08715E64" w14:textId="77777777" w:rsidR="0044199F" w:rsidRPr="004B3327" w:rsidRDefault="0044199F" w:rsidP="000F444C">
            <w:pPr>
              <w:spacing w:line="360" w:lineRule="exact"/>
              <w:ind w:left="157" w:hanging="157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อัตราปรับลดปัจจัยความเสี่ยง</w:t>
            </w:r>
          </w:p>
        </w:tc>
        <w:tc>
          <w:tcPr>
            <w:tcW w:w="1530" w:type="dxa"/>
            <w:hideMark/>
          </w:tcPr>
          <w:p w14:paraId="003ED6EF" w14:textId="23EDCD0C" w:rsidR="0044199F" w:rsidRPr="004B3327" w:rsidRDefault="002B41EC" w:rsidP="000F444C">
            <w:pPr>
              <w:spacing w:line="360" w:lineRule="exact"/>
              <w:ind w:left="157" w:hanging="157"/>
              <w:rPr>
                <w:rFonts w:ascii="Angsana New" w:hAnsi="Angsana New"/>
                <w:sz w:val="28"/>
                <w:szCs w:val="28"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ร้อยละ</w:t>
            </w:r>
            <w:r w:rsidR="00032350" w:rsidRPr="004B332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="0037092A" w:rsidRPr="004B3327">
              <w:rPr>
                <w:rFonts w:ascii="Angsana New" w:hAnsi="Angsana New" w:hint="cs"/>
                <w:sz w:val="28"/>
                <w:szCs w:val="28"/>
              </w:rPr>
              <w:t>0.08</w:t>
            </w:r>
            <w:r w:rsidR="0037092A"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ถึง</w:t>
            </w:r>
            <w:r w:rsidRPr="004B332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ร้อยละ </w:t>
            </w:r>
            <w:r w:rsidR="0037092A" w:rsidRPr="004B3327">
              <w:rPr>
                <w:rFonts w:ascii="Angsana New" w:hAnsi="Angsana New" w:hint="cs"/>
                <w:sz w:val="28"/>
                <w:szCs w:val="28"/>
              </w:rPr>
              <w:t>26.96</w:t>
            </w:r>
            <w:r w:rsidR="0037092A" w:rsidRPr="004B3327" w:rsidDel="0037092A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="00637D61"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1879DE" w:rsidRPr="004B3327">
              <w:rPr>
                <w:rFonts w:ascii="Angsana New" w:hAnsi="Angsana New" w:hint="cs"/>
                <w:sz w:val="28"/>
                <w:szCs w:val="28"/>
              </w:rPr>
              <w:t>256</w:t>
            </w:r>
            <w:r w:rsidR="001A20F9" w:rsidRPr="004B3327">
              <w:rPr>
                <w:rFonts w:ascii="Angsana New" w:hAnsi="Angsana New" w:hint="cs"/>
                <w:sz w:val="28"/>
                <w:szCs w:val="28"/>
              </w:rPr>
              <w:t>8</w:t>
            </w:r>
            <w:r w:rsidR="00637D61"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="001A20F9" w:rsidRPr="004B3327">
              <w:rPr>
                <w:rFonts w:ascii="Angsana New" w:hAnsi="Angsana New" w:hint="cs"/>
                <w:sz w:val="28"/>
                <w:szCs w:val="28"/>
              </w:rPr>
              <w:t xml:space="preserve">0.84 </w:t>
            </w:r>
            <w:r w:rsidR="001A20F9" w:rsidRPr="004B3327">
              <w:rPr>
                <w:rFonts w:ascii="Angsana New" w:hAnsi="Angsana New" w:hint="cs"/>
                <w:sz w:val="28"/>
                <w:szCs w:val="28"/>
                <w:cs/>
              </w:rPr>
              <w:t>ถึง</w:t>
            </w:r>
            <w:r w:rsidR="001A20F9" w:rsidRPr="004B332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="001A20F9"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ร้อยละ </w:t>
            </w:r>
            <w:r w:rsidR="001A20F9" w:rsidRPr="004B3327">
              <w:rPr>
                <w:rFonts w:ascii="Angsana New" w:hAnsi="Angsana New" w:hint="cs"/>
                <w:sz w:val="28"/>
                <w:szCs w:val="28"/>
              </w:rPr>
              <w:t>45.23</w:t>
            </w:r>
            <w:r w:rsidR="00637D61" w:rsidRPr="004B3327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2520" w:type="dxa"/>
            <w:hideMark/>
          </w:tcPr>
          <w:p w14:paraId="05C82F92" w14:textId="246D5013" w:rsidR="0044199F" w:rsidRPr="004B3327" w:rsidRDefault="0044199F" w:rsidP="000F444C">
            <w:pPr>
              <w:spacing w:line="360" w:lineRule="exact"/>
              <w:ind w:left="157" w:right="-112" w:hanging="157"/>
              <w:rPr>
                <w:rFonts w:ascii="Angsana New" w:hAnsi="Angsana New"/>
                <w:sz w:val="28"/>
                <w:szCs w:val="28"/>
                <w:cs/>
              </w:rPr>
            </w:pP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อัตราปรับลดปัจจัยความเสี่ยงที่เพิ่มขึ้น</w:t>
            </w:r>
            <w:r w:rsidR="006628E7" w:rsidRPr="004B3327">
              <w:rPr>
                <w:rFonts w:ascii="Angsana New" w:hAnsi="Angsana New" w:hint="cs"/>
                <w:sz w:val="28"/>
                <w:szCs w:val="28"/>
                <w:cs/>
              </w:rPr>
              <w:t>หรือ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ลดลง </w:t>
            </w:r>
            <w:r w:rsidR="002B41EC"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ร้อยละ </w:t>
            </w:r>
            <w:r w:rsidR="00F913A9" w:rsidRPr="004B3327">
              <w:rPr>
                <w:rFonts w:ascii="Angsana New" w:hAnsi="Angsana New" w:hint="cs"/>
                <w:sz w:val="28"/>
                <w:szCs w:val="28"/>
              </w:rPr>
              <w:t>1</w:t>
            </w:r>
            <w:r w:rsidR="002B41EC" w:rsidRPr="004B332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="002B41EC"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ถึง             ร้อยละ </w:t>
            </w:r>
            <w:r w:rsidR="00F913A9" w:rsidRPr="004B3327">
              <w:rPr>
                <w:rFonts w:ascii="Angsana New" w:hAnsi="Angsana New" w:hint="cs"/>
                <w:sz w:val="28"/>
                <w:szCs w:val="28"/>
              </w:rPr>
              <w:t>5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 </w:t>
            </w:r>
            <w:r w:rsidR="00986AF4" w:rsidRPr="004B3327">
              <w:rPr>
                <w:rFonts w:ascii="Angsana New" w:hAnsi="Angsana New" w:hint="cs"/>
                <w:sz w:val="28"/>
                <w:szCs w:val="28"/>
              </w:rPr>
              <w:t>(</w:t>
            </w:r>
            <w:r w:rsidR="001879DE" w:rsidRPr="004B3327">
              <w:rPr>
                <w:rFonts w:ascii="Angsana New" w:hAnsi="Angsana New" w:hint="cs"/>
                <w:sz w:val="28"/>
                <w:szCs w:val="28"/>
              </w:rPr>
              <w:t>256</w:t>
            </w:r>
            <w:r w:rsidR="001A20F9" w:rsidRPr="004B3327">
              <w:rPr>
                <w:rFonts w:ascii="Angsana New" w:hAnsi="Angsana New" w:hint="cs"/>
                <w:sz w:val="28"/>
                <w:szCs w:val="28"/>
              </w:rPr>
              <w:t>8</w:t>
            </w:r>
            <w:r w:rsidR="00986AF4" w:rsidRPr="004B3327">
              <w:rPr>
                <w:rFonts w:ascii="Angsana New" w:hAnsi="Angsana New" w:hint="cs"/>
                <w:sz w:val="28"/>
                <w:szCs w:val="28"/>
              </w:rPr>
              <w:t xml:space="preserve">: </w:t>
            </w:r>
            <w:r w:rsidR="00032350" w:rsidRPr="004B3327">
              <w:rPr>
                <w:rFonts w:ascii="Angsana New" w:hAnsi="Angsana New" w:hint="cs"/>
                <w:sz w:val="28"/>
                <w:szCs w:val="28"/>
                <w:cs/>
              </w:rPr>
              <w:t>เพิ่มขึ้นหรือ</w:t>
            </w:r>
            <w:r w:rsidR="00986AF4"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ลดลง ร้อยละ </w:t>
            </w:r>
            <w:r w:rsidR="00986AF4" w:rsidRPr="004B3327">
              <w:rPr>
                <w:rFonts w:ascii="Angsana New" w:hAnsi="Angsana New" w:hint="cs"/>
                <w:sz w:val="28"/>
                <w:szCs w:val="28"/>
              </w:rPr>
              <w:t xml:space="preserve">1 </w:t>
            </w:r>
            <w:r w:rsidR="00986AF4" w:rsidRPr="004B3327">
              <w:rPr>
                <w:rFonts w:ascii="Angsana New" w:hAnsi="Angsana New" w:hint="cs"/>
                <w:sz w:val="28"/>
                <w:szCs w:val="28"/>
                <w:cs/>
              </w:rPr>
              <w:t>ถึง</w:t>
            </w:r>
            <w:r w:rsidR="00986AF4" w:rsidRPr="004B3327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="00986AF4" w:rsidRPr="004B3327">
              <w:rPr>
                <w:rFonts w:ascii="Angsana New" w:hAnsi="Angsana New" w:hint="cs"/>
                <w:sz w:val="28"/>
                <w:szCs w:val="28"/>
                <w:cs/>
              </w:rPr>
              <w:t xml:space="preserve">ร้อยละ </w:t>
            </w:r>
            <w:r w:rsidR="00986AF4" w:rsidRPr="004B3327">
              <w:rPr>
                <w:rFonts w:ascii="Angsana New" w:hAnsi="Angsana New" w:hint="cs"/>
                <w:sz w:val="28"/>
                <w:szCs w:val="28"/>
              </w:rPr>
              <w:t xml:space="preserve">5) 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จะทำให้มูลค่ายุติธรรมลดลง</w:t>
            </w:r>
            <w:r w:rsidR="008543E1" w:rsidRPr="004B3327">
              <w:rPr>
                <w:rFonts w:ascii="Angsana New" w:hAnsi="Angsana New" w:hint="cs"/>
                <w:sz w:val="28"/>
                <w:szCs w:val="28"/>
                <w:cs/>
              </w:rPr>
              <w:t>หรือ</w:t>
            </w:r>
            <w:r w:rsidRPr="004B3327">
              <w:rPr>
                <w:rFonts w:ascii="Angsana New" w:hAnsi="Angsana New" w:hint="cs"/>
                <w:sz w:val="28"/>
                <w:szCs w:val="28"/>
                <w:cs/>
              </w:rPr>
              <w:t>เพิ่มขึ้นเป็น</w:t>
            </w:r>
            <w:r w:rsidRPr="004B3327">
              <w:rPr>
                <w:rFonts w:ascii="Angsana New" w:hAnsi="Angsana New" w:hint="cs"/>
                <w:spacing w:val="-8"/>
                <w:sz w:val="28"/>
                <w:szCs w:val="28"/>
                <w:cs/>
              </w:rPr>
              <w:t>จำนวน</w:t>
            </w:r>
            <w:r w:rsidR="002B41EC" w:rsidRPr="004B3327">
              <w:rPr>
                <w:rFonts w:ascii="Angsana New" w:hAnsi="Angsana New" w:hint="cs"/>
                <w:spacing w:val="-8"/>
                <w:sz w:val="28"/>
                <w:szCs w:val="28"/>
              </w:rPr>
              <w:t xml:space="preserve"> </w:t>
            </w:r>
            <w:r w:rsidR="004A3B56" w:rsidRPr="004B3327">
              <w:rPr>
                <w:rFonts w:ascii="Angsana New" w:hAnsi="Angsana New" w:hint="cs"/>
                <w:spacing w:val="-8"/>
                <w:sz w:val="28"/>
                <w:szCs w:val="28"/>
              </w:rPr>
              <w:t>0.4</w:t>
            </w:r>
            <w:r w:rsidR="000A68EF" w:rsidRPr="004B3327">
              <w:rPr>
                <w:rFonts w:ascii="Angsana New" w:hAnsi="Angsana New" w:hint="cs"/>
                <w:spacing w:val="-8"/>
                <w:sz w:val="28"/>
                <w:szCs w:val="28"/>
              </w:rPr>
              <w:t xml:space="preserve"> </w:t>
            </w:r>
            <w:r w:rsidR="002B41EC" w:rsidRPr="004B3327">
              <w:rPr>
                <w:rFonts w:ascii="Angsana New" w:hAnsi="Angsana New" w:hint="cs"/>
                <w:spacing w:val="-8"/>
                <w:sz w:val="28"/>
                <w:szCs w:val="28"/>
                <w:cs/>
              </w:rPr>
              <w:t>ล้านบาท</w:t>
            </w:r>
            <w:r w:rsidR="00654534" w:rsidRPr="004B3327">
              <w:rPr>
                <w:rFonts w:ascii="Angsana New" w:hAnsi="Angsana New" w:hint="cs"/>
                <w:spacing w:val="-8"/>
                <w:sz w:val="28"/>
                <w:szCs w:val="28"/>
                <w:cs/>
              </w:rPr>
              <w:t xml:space="preserve">และ </w:t>
            </w:r>
            <w:r w:rsidR="004A3B56" w:rsidRPr="004B3327">
              <w:rPr>
                <w:rFonts w:ascii="Angsana New" w:hAnsi="Angsana New" w:hint="cs"/>
                <w:spacing w:val="-8"/>
                <w:sz w:val="28"/>
                <w:szCs w:val="28"/>
              </w:rPr>
              <w:t>0.4</w:t>
            </w:r>
            <w:r w:rsidR="00654534" w:rsidRPr="004B3327">
              <w:rPr>
                <w:rFonts w:ascii="Angsana New" w:hAnsi="Angsana New" w:hint="cs"/>
                <w:spacing w:val="-8"/>
                <w:sz w:val="28"/>
                <w:szCs w:val="28"/>
                <w:cs/>
              </w:rPr>
              <w:t>ล้านบาท ตามลำดับ (</w:t>
            </w:r>
            <w:r w:rsidR="001879DE" w:rsidRPr="004B3327">
              <w:rPr>
                <w:rFonts w:ascii="Angsana New" w:hAnsi="Angsana New" w:hint="cs"/>
                <w:spacing w:val="-8"/>
                <w:sz w:val="28"/>
                <w:szCs w:val="28"/>
              </w:rPr>
              <w:t>256</w:t>
            </w:r>
            <w:r w:rsidR="001A20F9" w:rsidRPr="004B3327">
              <w:rPr>
                <w:rFonts w:ascii="Angsana New" w:hAnsi="Angsana New" w:hint="cs"/>
                <w:spacing w:val="-8"/>
                <w:sz w:val="28"/>
                <w:szCs w:val="28"/>
              </w:rPr>
              <w:t>8</w:t>
            </w:r>
            <w:r w:rsidR="00654534" w:rsidRPr="004B3327">
              <w:rPr>
                <w:rFonts w:ascii="Angsana New" w:hAnsi="Angsana New" w:hint="cs"/>
                <w:spacing w:val="-8"/>
                <w:sz w:val="28"/>
                <w:szCs w:val="28"/>
              </w:rPr>
              <w:t xml:space="preserve">: </w:t>
            </w:r>
            <w:r w:rsidR="001A20F9" w:rsidRPr="004B3327">
              <w:rPr>
                <w:rFonts w:ascii="Angsana New" w:hAnsi="Angsana New" w:hint="cs"/>
                <w:spacing w:val="-8"/>
                <w:sz w:val="28"/>
                <w:szCs w:val="28"/>
              </w:rPr>
              <w:t>25</w:t>
            </w:r>
            <w:r w:rsidR="001E6356" w:rsidRPr="004B3327">
              <w:rPr>
                <w:rFonts w:ascii="Angsana New" w:hAnsi="Angsana New" w:hint="cs"/>
                <w:spacing w:val="-8"/>
                <w:sz w:val="28"/>
                <w:szCs w:val="28"/>
              </w:rPr>
              <w:t xml:space="preserve"> </w:t>
            </w:r>
            <w:r w:rsidR="001E6356" w:rsidRPr="004B3327">
              <w:rPr>
                <w:rFonts w:ascii="Angsana New" w:hAnsi="Angsana New" w:hint="cs"/>
                <w:spacing w:val="-8"/>
                <w:sz w:val="28"/>
                <w:szCs w:val="28"/>
                <w:cs/>
              </w:rPr>
              <w:t xml:space="preserve">ล้านบาทและ </w:t>
            </w:r>
            <w:r w:rsidR="001A20F9" w:rsidRPr="004B3327">
              <w:rPr>
                <w:rFonts w:ascii="Angsana New" w:hAnsi="Angsana New" w:hint="cs"/>
                <w:spacing w:val="-8"/>
                <w:sz w:val="28"/>
                <w:szCs w:val="28"/>
              </w:rPr>
              <w:t>25</w:t>
            </w:r>
            <w:r w:rsidR="001E6356" w:rsidRPr="004B3327">
              <w:rPr>
                <w:rFonts w:ascii="Angsana New" w:hAnsi="Angsana New" w:hint="cs"/>
                <w:spacing w:val="-8"/>
                <w:sz w:val="28"/>
                <w:szCs w:val="28"/>
                <w:cs/>
              </w:rPr>
              <w:t xml:space="preserve"> ล้านบาท </w:t>
            </w:r>
            <w:r w:rsidR="00BC77F7" w:rsidRPr="004B3327">
              <w:rPr>
                <w:rFonts w:ascii="Angsana New" w:hAnsi="Angsana New" w:hint="cs"/>
                <w:spacing w:val="-8"/>
                <w:sz w:val="28"/>
                <w:szCs w:val="28"/>
                <w:cs/>
              </w:rPr>
              <w:t>ต</w:t>
            </w:r>
            <w:r w:rsidR="00654534" w:rsidRPr="004B3327">
              <w:rPr>
                <w:rFonts w:ascii="Angsana New" w:hAnsi="Angsana New" w:hint="cs"/>
                <w:spacing w:val="-8"/>
                <w:sz w:val="28"/>
                <w:szCs w:val="28"/>
                <w:cs/>
              </w:rPr>
              <w:t>ามลำดับ)</w:t>
            </w:r>
            <w:r w:rsidR="00032350" w:rsidRPr="004B3327">
              <w:rPr>
                <w:rFonts w:ascii="Angsana New" w:hAnsi="Angsana New" w:hint="cs"/>
                <w:spacing w:val="-8"/>
                <w:sz w:val="28"/>
                <w:szCs w:val="28"/>
              </w:rPr>
              <w:t xml:space="preserve"> </w:t>
            </w:r>
          </w:p>
        </w:tc>
      </w:tr>
    </w:tbl>
    <w:p w14:paraId="180509DE" w14:textId="11898B48" w:rsidR="00ED077E" w:rsidRPr="000F444C" w:rsidRDefault="003019E8" w:rsidP="000F444C">
      <w:pPr>
        <w:pStyle w:val="Heading1"/>
        <w:spacing w:before="240" w:after="120" w:line="420" w:lineRule="atLeast"/>
        <w:ind w:left="634" w:hanging="634"/>
        <w:jc w:val="thaiDistribute"/>
        <w:rPr>
          <w:b/>
          <w:bCs/>
          <w:sz w:val="32"/>
          <w:szCs w:val="32"/>
          <w:cs/>
          <w:lang w:val="en-US"/>
        </w:rPr>
      </w:pPr>
      <w:bookmarkStart w:id="152" w:name="_Toc230988219"/>
      <w:r w:rsidRPr="004B3327">
        <w:rPr>
          <w:rFonts w:hint="cs"/>
          <w:b/>
          <w:bCs/>
          <w:sz w:val="32"/>
          <w:szCs w:val="32"/>
          <w:lang w:val="en-US"/>
        </w:rPr>
        <w:t>5</w:t>
      </w:r>
      <w:r w:rsidR="006C3668" w:rsidRPr="004B3327">
        <w:rPr>
          <w:rFonts w:hint="cs"/>
          <w:b/>
          <w:bCs/>
          <w:sz w:val="32"/>
          <w:szCs w:val="32"/>
          <w:lang w:val="en-US"/>
        </w:rPr>
        <w:t>7</w:t>
      </w:r>
      <w:r w:rsidR="00FD2176" w:rsidRPr="004B3327">
        <w:rPr>
          <w:rFonts w:hint="cs"/>
          <w:b/>
          <w:bCs/>
          <w:sz w:val="32"/>
          <w:szCs w:val="32"/>
          <w:cs/>
        </w:rPr>
        <w:t>.</w:t>
      </w:r>
      <w:r w:rsidR="00FD2176" w:rsidRPr="004B3327">
        <w:rPr>
          <w:rFonts w:hint="cs"/>
          <w:b/>
          <w:bCs/>
          <w:sz w:val="32"/>
          <w:szCs w:val="32"/>
          <w:cs/>
        </w:rPr>
        <w:tab/>
      </w:r>
      <w:r w:rsidR="00ED077E" w:rsidRPr="004B3327">
        <w:rPr>
          <w:rFonts w:hint="cs"/>
          <w:b/>
          <w:bCs/>
          <w:sz w:val="32"/>
          <w:szCs w:val="32"/>
          <w:cs/>
        </w:rPr>
        <w:t>การบริหารจัดการทุน</w:t>
      </w:r>
      <w:bookmarkEnd w:id="152"/>
    </w:p>
    <w:p w14:paraId="145849CA" w14:textId="3B7FB8B5" w:rsidR="00ED077E" w:rsidRPr="004B3327" w:rsidRDefault="00ED077E" w:rsidP="000F444C">
      <w:pPr>
        <w:spacing w:before="120" w:after="120" w:line="420" w:lineRule="atLeast"/>
        <w:ind w:left="634" w:hanging="634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>วัตถุประสงค์ในการบริหารจัดการทุนที่สำคัญของกลุ่มบริษัท คือ การจัดให้มีซึ่งโครงสร้างทางการเงิน</w:t>
      </w:r>
      <w:r w:rsidR="00834700" w:rsidRPr="004B3327">
        <w:rPr>
          <w:rFonts w:ascii="Angsana New" w:hAnsi="Angsana New" w:hint="cs"/>
          <w:sz w:val="32"/>
          <w:szCs w:val="32"/>
          <w:cs/>
        </w:rPr>
        <w:t xml:space="preserve">                    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>ที่เหมาะสม</w:t>
      </w:r>
      <w:r w:rsidR="00F93A06" w:rsidRPr="004B3327">
        <w:rPr>
          <w:rFonts w:ascii="Angsana New" w:hAnsi="Angsana New" w:hint="cs"/>
          <w:sz w:val="32"/>
          <w:szCs w:val="32"/>
          <w:cs/>
        </w:rPr>
        <w:t>เพื่อสนับสนุน</w:t>
      </w:r>
      <w:r w:rsidRPr="004B3327">
        <w:rPr>
          <w:rFonts w:ascii="Angsana New" w:hAnsi="Angsana New" w:hint="cs"/>
          <w:sz w:val="32"/>
          <w:szCs w:val="32"/>
          <w:cs/>
        </w:rPr>
        <w:t>การดำเนินธุรกิจ</w:t>
      </w:r>
      <w:r w:rsidR="00F93A06" w:rsidRPr="004B3327">
        <w:rPr>
          <w:rFonts w:ascii="Angsana New" w:hAnsi="Angsana New" w:hint="cs"/>
          <w:sz w:val="32"/>
          <w:szCs w:val="32"/>
          <w:cs/>
        </w:rPr>
        <w:t>ของกลุ่มบริษัทและเสริมสร้างมูลค่าการถือหุ้นให้กับผู้ถือหุ้นรวมถึงการปฏิบัติตามเงื่อนไขทางการเงินตามที่กำหนดไว้ในสัญญาเงินกู้ โดยกลุ่มบริษัทได้ปฏิบัติตามเงื่อนไขทางการเงินดังกล่าวตลอดระยะเวลาที่รายงาน</w:t>
      </w:r>
    </w:p>
    <w:p w14:paraId="297FAAE6" w14:textId="7C023232" w:rsidR="0049679C" w:rsidRPr="004B3327" w:rsidRDefault="00B67580" w:rsidP="000F444C">
      <w:pPr>
        <w:spacing w:before="120" w:after="120" w:line="420" w:lineRule="atLeast"/>
        <w:ind w:left="634" w:hanging="634"/>
        <w:jc w:val="thaiDistribute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</w:rPr>
        <w:tab/>
      </w:r>
      <w:r w:rsidRPr="004B332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Pr="004B3327">
        <w:rPr>
          <w:rFonts w:ascii="Angsana New" w:hAnsi="Angsana New" w:hint="cs"/>
          <w:sz w:val="32"/>
          <w:szCs w:val="32"/>
        </w:rPr>
        <w:t xml:space="preserve">31 </w:t>
      </w:r>
      <w:r w:rsidRPr="004B3327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9C17F6" w:rsidRPr="004B3327">
        <w:rPr>
          <w:rFonts w:ascii="Angsana New" w:hAnsi="Angsana New" w:hint="cs"/>
          <w:sz w:val="32"/>
          <w:szCs w:val="32"/>
        </w:rPr>
        <w:t>9</w:t>
      </w:r>
      <w:r w:rsidRPr="004B3327">
        <w:rPr>
          <w:rFonts w:ascii="Angsana New" w:hAnsi="Angsana New" w:hint="cs"/>
          <w:sz w:val="32"/>
          <w:szCs w:val="32"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กลุ่มบริษัทมีอัตราหนี้สินต่อทุนเท่ากับ</w:t>
      </w:r>
      <w:r w:rsidR="002A0C38" w:rsidRPr="004B3327">
        <w:rPr>
          <w:rFonts w:ascii="Angsana New" w:hAnsi="Angsana New" w:hint="cs"/>
          <w:sz w:val="32"/>
          <w:szCs w:val="32"/>
        </w:rPr>
        <w:t xml:space="preserve"> </w:t>
      </w:r>
      <w:r w:rsidR="00504B6E" w:rsidRPr="004B3327">
        <w:rPr>
          <w:rFonts w:ascii="Angsana New" w:hAnsi="Angsana New" w:hint="cs"/>
          <w:sz w:val="32"/>
          <w:szCs w:val="32"/>
        </w:rPr>
        <w:t>2.22</w:t>
      </w:r>
      <w:r w:rsidR="00504B6E" w:rsidRPr="004B3327">
        <w:rPr>
          <w:rFonts w:ascii="Angsana New" w:hAnsi="Angsana New" w:hint="cs"/>
          <w:sz w:val="32"/>
          <w:szCs w:val="32"/>
          <w:cs/>
        </w:rPr>
        <w:t xml:space="preserve"> </w:t>
      </w:r>
      <w:r w:rsidRPr="004B3327">
        <w:rPr>
          <w:rFonts w:ascii="Angsana New" w:hAnsi="Angsana New" w:hint="cs"/>
          <w:sz w:val="32"/>
          <w:szCs w:val="32"/>
          <w:cs/>
        </w:rPr>
        <w:t>(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9C17F6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</w:rPr>
        <w:t xml:space="preserve">: </w:t>
      </w:r>
      <w:r w:rsidR="009C17F6" w:rsidRPr="004B3327">
        <w:rPr>
          <w:rFonts w:ascii="Angsana New" w:hAnsi="Angsana New" w:hint="cs"/>
          <w:sz w:val="32"/>
          <w:szCs w:val="32"/>
        </w:rPr>
        <w:t>2.</w:t>
      </w:r>
      <w:r w:rsidR="00504B6E" w:rsidRPr="004B3327">
        <w:rPr>
          <w:rFonts w:ascii="Angsana New" w:hAnsi="Angsana New" w:hint="cs"/>
          <w:sz w:val="32"/>
          <w:szCs w:val="32"/>
        </w:rPr>
        <w:t>04</w:t>
      </w:r>
      <w:r w:rsidRPr="004B3327">
        <w:rPr>
          <w:rFonts w:ascii="Angsana New" w:hAnsi="Angsana New" w:hint="cs"/>
          <w:sz w:val="32"/>
          <w:szCs w:val="32"/>
        </w:rPr>
        <w:t xml:space="preserve">) </w:t>
      </w:r>
      <w:r w:rsidRPr="004B3327">
        <w:rPr>
          <w:rFonts w:ascii="Angsana New" w:hAnsi="Angsana New" w:hint="cs"/>
          <w:sz w:val="32"/>
          <w:szCs w:val="32"/>
          <w:cs/>
        </w:rPr>
        <w:t>และงบการเงิน</w:t>
      </w:r>
      <w:r w:rsidR="00C017FD" w:rsidRPr="004B3327">
        <w:rPr>
          <w:rFonts w:ascii="Angsana New" w:hAnsi="Angsana New" w:hint="cs"/>
          <w:sz w:val="32"/>
          <w:szCs w:val="32"/>
        </w:rPr>
        <w:t xml:space="preserve">                               </w:t>
      </w:r>
      <w:r w:rsidRPr="004B3327">
        <w:rPr>
          <w:rFonts w:ascii="Angsana New" w:hAnsi="Angsana New" w:hint="cs"/>
          <w:sz w:val="32"/>
          <w:szCs w:val="32"/>
          <w:cs/>
        </w:rPr>
        <w:t xml:space="preserve">เฉพาะกิจการมีอัตราส่วนหนี้สินต่อทุนเท่ากับ </w:t>
      </w:r>
      <w:r w:rsidR="00504B6E" w:rsidRPr="004B3327">
        <w:rPr>
          <w:rFonts w:ascii="Angsana New" w:hAnsi="Angsana New" w:hint="cs"/>
          <w:sz w:val="32"/>
          <w:szCs w:val="32"/>
        </w:rPr>
        <w:t xml:space="preserve">2.31 </w:t>
      </w:r>
      <w:r w:rsidR="00FB0480" w:rsidRPr="004B3327">
        <w:rPr>
          <w:rFonts w:ascii="Angsana New" w:hAnsi="Angsana New" w:hint="cs"/>
          <w:sz w:val="32"/>
          <w:szCs w:val="32"/>
          <w:cs/>
        </w:rPr>
        <w:t>(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r w:rsidR="002504A1" w:rsidRPr="004B3327">
        <w:rPr>
          <w:rFonts w:ascii="Angsana New" w:hAnsi="Angsana New" w:hint="cs"/>
          <w:sz w:val="32"/>
          <w:szCs w:val="32"/>
        </w:rPr>
        <w:t>8</w:t>
      </w:r>
      <w:r w:rsidRPr="004B3327">
        <w:rPr>
          <w:rFonts w:ascii="Angsana New" w:hAnsi="Angsana New" w:hint="cs"/>
          <w:sz w:val="32"/>
          <w:szCs w:val="32"/>
        </w:rPr>
        <w:t xml:space="preserve">: </w:t>
      </w:r>
      <w:r w:rsidR="002504A1" w:rsidRPr="004B3327">
        <w:rPr>
          <w:rFonts w:ascii="Angsana New" w:hAnsi="Angsana New" w:hint="cs"/>
          <w:sz w:val="32"/>
          <w:szCs w:val="32"/>
        </w:rPr>
        <w:t>1.60</w:t>
      </w:r>
      <w:r w:rsidRPr="004B3327">
        <w:rPr>
          <w:rFonts w:ascii="Angsana New" w:hAnsi="Angsana New" w:hint="cs"/>
          <w:sz w:val="32"/>
          <w:szCs w:val="32"/>
        </w:rPr>
        <w:t>)</w:t>
      </w:r>
    </w:p>
    <w:p w14:paraId="6C53FE41" w14:textId="06812B83" w:rsidR="000453BF" w:rsidRPr="004B3327" w:rsidRDefault="003019E8" w:rsidP="000F444C">
      <w:pPr>
        <w:pStyle w:val="Heading1"/>
        <w:spacing w:before="120" w:after="120" w:line="420" w:lineRule="atLeast"/>
        <w:ind w:left="634" w:hanging="634"/>
        <w:jc w:val="thaiDistribute"/>
        <w:rPr>
          <w:b/>
          <w:bCs/>
          <w:sz w:val="32"/>
          <w:szCs w:val="32"/>
          <w:lang w:val="en-US"/>
        </w:rPr>
      </w:pPr>
      <w:bookmarkStart w:id="153" w:name="_Toc167215919"/>
      <w:bookmarkStart w:id="154" w:name="_Toc230988220"/>
      <w:r w:rsidRPr="004B3327">
        <w:rPr>
          <w:rFonts w:hint="cs"/>
          <w:b/>
          <w:bCs/>
          <w:sz w:val="32"/>
          <w:szCs w:val="32"/>
          <w:lang w:val="en-US"/>
        </w:rPr>
        <w:t>5</w:t>
      </w:r>
      <w:r w:rsidR="006C3668" w:rsidRPr="004B3327">
        <w:rPr>
          <w:rFonts w:hint="cs"/>
          <w:b/>
          <w:bCs/>
          <w:sz w:val="32"/>
          <w:szCs w:val="32"/>
          <w:lang w:val="en-US"/>
        </w:rPr>
        <w:t>8</w:t>
      </w:r>
      <w:r w:rsidR="000453BF" w:rsidRPr="004B3327">
        <w:rPr>
          <w:rFonts w:hint="cs"/>
          <w:b/>
          <w:bCs/>
          <w:sz w:val="32"/>
          <w:szCs w:val="32"/>
          <w:cs/>
        </w:rPr>
        <w:t>.</w:t>
      </w:r>
      <w:r w:rsidR="000453BF" w:rsidRPr="004B3327">
        <w:rPr>
          <w:rFonts w:hint="cs"/>
          <w:b/>
          <w:bCs/>
          <w:sz w:val="32"/>
          <w:szCs w:val="32"/>
          <w:cs/>
        </w:rPr>
        <w:tab/>
        <w:t>เหตุการณ์ภายหลังรอบระยะเวลารายงาน</w:t>
      </w:r>
      <w:bookmarkEnd w:id="153"/>
      <w:bookmarkEnd w:id="154"/>
    </w:p>
    <w:p w14:paraId="150D4E3D" w14:textId="77777777" w:rsidR="00CD3637" w:rsidRPr="003B70D2" w:rsidRDefault="00CD3637" w:rsidP="00CD3637">
      <w:pPr>
        <w:spacing w:before="120" w:after="120"/>
        <w:ind w:left="634" w:hanging="634"/>
        <w:rPr>
          <w:rFonts w:ascii="Angsana New" w:hAnsi="Angsana New"/>
          <w:b/>
          <w:bCs/>
          <w:sz w:val="32"/>
          <w:szCs w:val="32"/>
        </w:rPr>
      </w:pPr>
      <w:r w:rsidRPr="003B70D2">
        <w:rPr>
          <w:rFonts w:ascii="Angsana New" w:hAnsi="Angsana New" w:hint="cs"/>
          <w:b/>
          <w:bCs/>
          <w:sz w:val="32"/>
          <w:szCs w:val="32"/>
        </w:rPr>
        <w:t>58.1</w:t>
      </w:r>
      <w:r w:rsidRPr="003B70D2">
        <w:rPr>
          <w:rFonts w:ascii="Angsana New" w:hAnsi="Angsana New" w:hint="cs"/>
          <w:b/>
          <w:bCs/>
          <w:sz w:val="32"/>
          <w:szCs w:val="32"/>
        </w:rPr>
        <w:tab/>
      </w:r>
      <w:r w:rsidRPr="003B70D2">
        <w:rPr>
          <w:rFonts w:ascii="Angsana New" w:hAnsi="Angsana New" w:hint="cs"/>
          <w:b/>
          <w:bCs/>
          <w:sz w:val="32"/>
          <w:szCs w:val="32"/>
          <w:cs/>
        </w:rPr>
        <w:t>บริษัทฯ</w:t>
      </w:r>
    </w:p>
    <w:p w14:paraId="3A7F3B80" w14:textId="2F798D1F" w:rsidR="00CD3637" w:rsidRPr="00CD3637" w:rsidRDefault="00CD3637" w:rsidP="00CD3637">
      <w:pPr>
        <w:pStyle w:val="ListParagraph"/>
        <w:numPr>
          <w:ilvl w:val="2"/>
          <w:numId w:val="48"/>
        </w:numPr>
        <w:spacing w:before="120" w:after="120" w:line="420" w:lineRule="exact"/>
        <w:ind w:left="630" w:hanging="630"/>
        <w:contextualSpacing w:val="0"/>
        <w:jc w:val="thaiDistribute"/>
        <w:rPr>
          <w:rFonts w:asciiTheme="majorBidi" w:hAnsiTheme="majorBidi" w:cstheme="majorBidi"/>
          <w:sz w:val="32"/>
          <w:szCs w:val="32"/>
        </w:rPr>
      </w:pPr>
      <w:r w:rsidRPr="00CD3637">
        <w:rPr>
          <w:rFonts w:asciiTheme="majorBidi" w:hAnsiTheme="majorBidi" w:cstheme="majorBidi"/>
          <w:sz w:val="32"/>
          <w:szCs w:val="32"/>
          <w:cs/>
        </w:rPr>
        <w:t xml:space="preserve">เมื่อวันที่ </w:t>
      </w:r>
      <w:r>
        <w:rPr>
          <w:rFonts w:asciiTheme="majorBidi" w:hAnsiTheme="majorBidi" w:cstheme="majorBidi"/>
          <w:sz w:val="32"/>
          <w:szCs w:val="32"/>
        </w:rPr>
        <w:t>29</w:t>
      </w:r>
      <w:r w:rsidRPr="00CD3637">
        <w:rPr>
          <w:rFonts w:asciiTheme="majorBidi" w:hAnsiTheme="majorBidi" w:cstheme="majorBidi"/>
          <w:sz w:val="32"/>
          <w:szCs w:val="32"/>
        </w:rPr>
        <w:t xml:space="preserve"> 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พฤษภาคม </w:t>
      </w:r>
      <w:r>
        <w:rPr>
          <w:rFonts w:asciiTheme="majorBidi" w:hAnsiTheme="majorBidi" w:cstheme="majorBidi"/>
          <w:sz w:val="32"/>
          <w:szCs w:val="32"/>
        </w:rPr>
        <w:t>2569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ที่ประชุมคณะกรรมการของบริษัทฯได้มีมติที่สำคัญดังต่อไปนี้</w:t>
      </w:r>
    </w:p>
    <w:p w14:paraId="3E1A5FF6" w14:textId="4D42AFB4" w:rsidR="00CD3637" w:rsidRPr="00CD3637" w:rsidRDefault="00CD3637" w:rsidP="00CD3637">
      <w:pPr>
        <w:pStyle w:val="ListParagraph"/>
        <w:numPr>
          <w:ilvl w:val="0"/>
          <w:numId w:val="47"/>
        </w:numPr>
        <w:spacing w:before="120" w:after="120" w:line="420" w:lineRule="exact"/>
        <w:ind w:left="990"/>
        <w:contextualSpacing w:val="0"/>
        <w:jc w:val="thaiDistribute"/>
        <w:rPr>
          <w:rFonts w:asciiTheme="majorBidi" w:hAnsiTheme="majorBidi" w:cstheme="majorBidi"/>
          <w:sz w:val="32"/>
          <w:szCs w:val="32"/>
        </w:rPr>
      </w:pPr>
      <w:r w:rsidRPr="00CD3637">
        <w:rPr>
          <w:rFonts w:asciiTheme="majorBidi" w:hAnsiTheme="majorBidi" w:cstheme="majorBidi"/>
          <w:sz w:val="32"/>
          <w:szCs w:val="32"/>
          <w:cs/>
        </w:rPr>
        <w:t xml:space="preserve">อนุมัติให้เสนอต่อที่ประชุมสามัญผู้ถือหุ้นประจำปีเพื่อพิจารณาและอนุมัติการโอนส่วนเกินมูลค่าหุ้นสามัญจำนวน </w:t>
      </w:r>
      <w:r>
        <w:rPr>
          <w:rFonts w:asciiTheme="majorBidi" w:hAnsiTheme="majorBidi" w:cstheme="majorBidi"/>
          <w:sz w:val="32"/>
          <w:szCs w:val="32"/>
        </w:rPr>
        <w:t>6</w:t>
      </w:r>
      <w:r w:rsidRPr="00CD3637">
        <w:rPr>
          <w:rFonts w:asciiTheme="majorBidi" w:hAnsiTheme="majorBidi" w:cstheme="majorBidi"/>
          <w:sz w:val="32"/>
          <w:szCs w:val="32"/>
          <w:cs/>
        </w:rPr>
        <w:t>,</w:t>
      </w:r>
      <w:r>
        <w:rPr>
          <w:rFonts w:asciiTheme="majorBidi" w:hAnsiTheme="majorBidi" w:cstheme="majorBidi"/>
          <w:sz w:val="32"/>
          <w:szCs w:val="32"/>
        </w:rPr>
        <w:t>203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ล้านบาท เพื่อชดเชยผลขาดทุนสะสมตามงบการเงินเฉพาะกิจการของบริษัทฯ </w:t>
      </w:r>
    </w:p>
    <w:p w14:paraId="14E03EA1" w14:textId="77777777" w:rsidR="00CD3637" w:rsidRPr="00CD3637" w:rsidRDefault="00CD3637" w:rsidP="00CD3637">
      <w:pPr>
        <w:pStyle w:val="ListParagraph"/>
        <w:numPr>
          <w:ilvl w:val="0"/>
          <w:numId w:val="47"/>
        </w:numPr>
        <w:spacing w:before="120" w:after="120" w:line="420" w:lineRule="exact"/>
        <w:ind w:left="990"/>
        <w:contextualSpacing w:val="0"/>
        <w:jc w:val="thaiDistribute"/>
        <w:rPr>
          <w:rFonts w:asciiTheme="majorBidi" w:hAnsiTheme="majorBidi" w:cstheme="majorBidi"/>
          <w:sz w:val="32"/>
          <w:szCs w:val="32"/>
        </w:rPr>
      </w:pPr>
      <w:r w:rsidRPr="00CD3637">
        <w:rPr>
          <w:rFonts w:asciiTheme="majorBidi" w:hAnsiTheme="majorBidi" w:cstheme="majorBidi"/>
          <w:sz w:val="32"/>
          <w:szCs w:val="32"/>
          <w:cs/>
        </w:rPr>
        <w:t xml:space="preserve">อนุมัติให้เสนอต่อที่ประชุมสามัญผู้ถือหุ้นประจำปีเพื่อพิจารณาและอนุมัติการออกใบสำคัญแสดงสิทธิที่จะซื้อหุ้นสามัญของบริษัทฯให้แก่ ผู้บริหาร และพนักงานของกลุ่มบริษัท ภายใต้โครงการ </w:t>
      </w:r>
      <w:r w:rsidRPr="00CD3637">
        <w:rPr>
          <w:rFonts w:asciiTheme="majorBidi" w:hAnsiTheme="majorBidi" w:cstheme="majorBidi"/>
          <w:sz w:val="32"/>
          <w:szCs w:val="32"/>
        </w:rPr>
        <w:t>BTS Group ESOP 202</w:t>
      </w:r>
      <w:r w:rsidRPr="00CD3637">
        <w:rPr>
          <w:rFonts w:asciiTheme="majorBidi" w:hAnsiTheme="majorBidi" w:cstheme="majorBidi"/>
          <w:sz w:val="32"/>
          <w:szCs w:val="32"/>
          <w:cs/>
        </w:rPr>
        <w:t>6</w:t>
      </w:r>
      <w:r w:rsidRPr="00CD3637">
        <w:rPr>
          <w:rFonts w:asciiTheme="majorBidi" w:hAnsiTheme="majorBidi" w:cstheme="majorBidi"/>
          <w:sz w:val="32"/>
          <w:szCs w:val="32"/>
        </w:rPr>
        <w:t xml:space="preserve"> (BTS-WJ) 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ในจำนวนไม่เกิน </w:t>
      </w:r>
      <w:r w:rsidRPr="00CD3637">
        <w:rPr>
          <w:rFonts w:asciiTheme="majorBidi" w:hAnsiTheme="majorBidi" w:cstheme="majorBidi"/>
          <w:sz w:val="32"/>
          <w:szCs w:val="32"/>
        </w:rPr>
        <w:t xml:space="preserve">30,000,000 </w:t>
      </w:r>
      <w:r w:rsidRPr="00CD3637">
        <w:rPr>
          <w:rFonts w:asciiTheme="majorBidi" w:hAnsiTheme="majorBidi" w:cstheme="majorBidi"/>
          <w:sz w:val="32"/>
          <w:szCs w:val="32"/>
          <w:cs/>
        </w:rPr>
        <w:t>หน่วย</w:t>
      </w:r>
      <w:r w:rsidRPr="00CD3637">
        <w:rPr>
          <w:rFonts w:asciiTheme="majorBidi" w:hAnsiTheme="majorBidi" w:cstheme="majorBidi"/>
          <w:sz w:val="32"/>
          <w:szCs w:val="32"/>
        </w:rPr>
        <w:t xml:space="preserve"> </w:t>
      </w:r>
    </w:p>
    <w:p w14:paraId="79CF6D4B" w14:textId="17CB472A" w:rsidR="00CD3637" w:rsidRPr="00CD3637" w:rsidRDefault="00CD3637" w:rsidP="00CD3637">
      <w:pPr>
        <w:pStyle w:val="ListParagraph"/>
        <w:numPr>
          <w:ilvl w:val="2"/>
          <w:numId w:val="48"/>
        </w:numPr>
        <w:spacing w:before="120" w:after="120" w:line="420" w:lineRule="exact"/>
        <w:ind w:left="630" w:hanging="630"/>
        <w:contextualSpacing w:val="0"/>
        <w:jc w:val="thaiDistribute"/>
        <w:rPr>
          <w:rFonts w:asciiTheme="majorBidi" w:hAnsiTheme="majorBidi" w:cstheme="majorBidi"/>
          <w:sz w:val="32"/>
          <w:szCs w:val="32"/>
        </w:rPr>
      </w:pPr>
      <w:r w:rsidRPr="00CD3637">
        <w:rPr>
          <w:rFonts w:asciiTheme="majorBidi" w:hAnsiTheme="majorBidi" w:cstheme="majorBidi"/>
          <w:sz w:val="32"/>
          <w:szCs w:val="32"/>
          <w:cs/>
        </w:rPr>
        <w:t xml:space="preserve">เมื่อวันที่ </w:t>
      </w:r>
      <w:r>
        <w:rPr>
          <w:rFonts w:asciiTheme="majorBidi" w:hAnsiTheme="majorBidi" w:cstheme="majorBidi"/>
          <w:sz w:val="32"/>
          <w:szCs w:val="32"/>
        </w:rPr>
        <w:t>27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เมษายน </w:t>
      </w:r>
      <w:r>
        <w:rPr>
          <w:rFonts w:asciiTheme="majorBidi" w:hAnsiTheme="majorBidi" w:cstheme="majorBidi"/>
          <w:sz w:val="32"/>
          <w:szCs w:val="32"/>
        </w:rPr>
        <w:t>2569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ที่ประชุมสามัญประจำปีผู้ถือหุ้นของบริษัท ธนูลักษณ์ จำกัด (มหาชน) ซึ่งเป็นกิจการร่วมค้าของบริษัทฯ ได้มีมติอนุมัติจ่ายเงินปันผลจากการดำเนินงานสำหรับปี </w:t>
      </w:r>
      <w:r w:rsidRPr="00CD3637">
        <w:rPr>
          <w:rFonts w:asciiTheme="majorBidi" w:hAnsiTheme="majorBidi" w:cstheme="majorBidi"/>
          <w:sz w:val="32"/>
          <w:szCs w:val="32"/>
        </w:rPr>
        <w:t>2568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ให้แก่ผู้ถือหุ้นในอัตรา </w:t>
      </w:r>
      <w:r w:rsidRPr="00CD3637">
        <w:rPr>
          <w:rFonts w:asciiTheme="majorBidi" w:hAnsiTheme="majorBidi" w:cstheme="majorBidi"/>
          <w:sz w:val="32"/>
          <w:szCs w:val="32"/>
        </w:rPr>
        <w:t>0.60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บาทต่อหุ้น รวมเป็นเงิน </w:t>
      </w:r>
      <w:r w:rsidRPr="00CD3637">
        <w:rPr>
          <w:rFonts w:asciiTheme="majorBidi" w:hAnsiTheme="majorBidi" w:cstheme="majorBidi"/>
          <w:sz w:val="32"/>
          <w:szCs w:val="32"/>
        </w:rPr>
        <w:t>183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ล้านบาท โดยเงินปันผลนี้จะจ่ายแก่ผู้ถือหุ้นในวันที่ </w:t>
      </w:r>
      <w:r w:rsidRPr="00CD3637">
        <w:rPr>
          <w:rFonts w:asciiTheme="majorBidi" w:hAnsiTheme="majorBidi" w:cstheme="majorBidi"/>
          <w:sz w:val="32"/>
          <w:szCs w:val="32"/>
        </w:rPr>
        <w:t>8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พฤษภาคม </w:t>
      </w:r>
      <w:r w:rsidRPr="00CD3637">
        <w:rPr>
          <w:rFonts w:asciiTheme="majorBidi" w:hAnsiTheme="majorBidi" w:cstheme="majorBidi"/>
          <w:sz w:val="32"/>
          <w:szCs w:val="32"/>
        </w:rPr>
        <w:t>2569</w:t>
      </w:r>
    </w:p>
    <w:p w14:paraId="25A0C90A" w14:textId="77777777" w:rsidR="00CD3637" w:rsidRPr="003B70D2" w:rsidRDefault="00CD3637" w:rsidP="00CD3637">
      <w:pPr>
        <w:spacing w:before="120" w:after="120"/>
        <w:ind w:left="634" w:hanging="634"/>
        <w:rPr>
          <w:rFonts w:ascii="Angsana New" w:hAnsi="Angsana New"/>
          <w:b/>
          <w:bCs/>
          <w:sz w:val="32"/>
          <w:szCs w:val="32"/>
        </w:rPr>
      </w:pPr>
      <w:r w:rsidRPr="003B70D2">
        <w:rPr>
          <w:rFonts w:ascii="Angsana New" w:hAnsi="Angsana New" w:hint="cs"/>
          <w:b/>
          <w:bCs/>
          <w:sz w:val="32"/>
          <w:szCs w:val="32"/>
        </w:rPr>
        <w:lastRenderedPageBreak/>
        <w:t>58.2</w:t>
      </w:r>
      <w:r w:rsidRPr="003B70D2">
        <w:rPr>
          <w:rFonts w:ascii="Angsana New" w:hAnsi="Angsana New" w:hint="cs"/>
          <w:b/>
          <w:bCs/>
          <w:sz w:val="32"/>
          <w:szCs w:val="32"/>
        </w:rPr>
        <w:tab/>
      </w:r>
      <w:r w:rsidRPr="003B70D2">
        <w:rPr>
          <w:rFonts w:ascii="Angsana New" w:hAnsi="Angsana New" w:hint="cs"/>
          <w:b/>
          <w:bCs/>
          <w:sz w:val="32"/>
          <w:szCs w:val="32"/>
          <w:cs/>
        </w:rPr>
        <w:t xml:space="preserve">บริษัท วีจีไอ จำกัด </w:t>
      </w:r>
      <w:r w:rsidRPr="003B70D2">
        <w:rPr>
          <w:rFonts w:ascii="Angsana New" w:hAnsi="Angsana New" w:hint="cs"/>
          <w:b/>
          <w:bCs/>
          <w:sz w:val="32"/>
          <w:szCs w:val="32"/>
        </w:rPr>
        <w:t>(</w:t>
      </w:r>
      <w:r w:rsidRPr="003B70D2">
        <w:rPr>
          <w:rFonts w:ascii="Angsana New" w:hAnsi="Angsana New" w:hint="cs"/>
          <w:b/>
          <w:bCs/>
          <w:sz w:val="32"/>
          <w:szCs w:val="32"/>
          <w:cs/>
        </w:rPr>
        <w:t>มหาชน</w:t>
      </w:r>
      <w:r w:rsidRPr="003B70D2">
        <w:rPr>
          <w:rFonts w:ascii="Angsana New" w:hAnsi="Angsana New" w:hint="cs"/>
          <w:b/>
          <w:bCs/>
          <w:sz w:val="32"/>
          <w:szCs w:val="32"/>
        </w:rPr>
        <w:t>) (“VGI”)</w:t>
      </w:r>
    </w:p>
    <w:p w14:paraId="244D429A" w14:textId="0293B76F" w:rsidR="00CD3637" w:rsidRPr="003B70D2" w:rsidRDefault="00CD3637" w:rsidP="00CD3637">
      <w:pPr>
        <w:tabs>
          <w:tab w:val="left" w:pos="63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3B70D2">
        <w:rPr>
          <w:rFonts w:ascii="Angsana New" w:hAnsi="Angsana New" w:hint="cs"/>
          <w:sz w:val="32"/>
          <w:szCs w:val="32"/>
        </w:rPr>
        <w:t>58</w:t>
      </w:r>
      <w:r w:rsidRPr="003B70D2">
        <w:rPr>
          <w:rFonts w:ascii="Angsana New" w:hAnsi="Angsana New" w:hint="cs"/>
          <w:sz w:val="32"/>
          <w:szCs w:val="32"/>
          <w:cs/>
        </w:rPr>
        <w:t>.</w:t>
      </w:r>
      <w:r w:rsidRPr="003B70D2">
        <w:rPr>
          <w:rFonts w:ascii="Angsana New" w:hAnsi="Angsana New" w:hint="cs"/>
          <w:sz w:val="32"/>
          <w:szCs w:val="32"/>
        </w:rPr>
        <w:t>2</w:t>
      </w:r>
      <w:r w:rsidRPr="003B70D2">
        <w:rPr>
          <w:rFonts w:ascii="Angsana New" w:hAnsi="Angsana New" w:hint="cs"/>
          <w:sz w:val="32"/>
          <w:szCs w:val="32"/>
          <w:cs/>
        </w:rPr>
        <w:t>.</w:t>
      </w:r>
      <w:r w:rsidRPr="003B70D2">
        <w:rPr>
          <w:rFonts w:ascii="Angsana New" w:hAnsi="Angsana New" w:hint="cs"/>
          <w:sz w:val="32"/>
          <w:szCs w:val="32"/>
        </w:rPr>
        <w:t>1</w:t>
      </w:r>
      <w:r w:rsidRPr="003B70D2">
        <w:rPr>
          <w:rFonts w:ascii="Angsana New" w:hAnsi="Angsana New" w:hint="cs"/>
          <w:sz w:val="32"/>
          <w:szCs w:val="32"/>
          <w:cs/>
        </w:rPr>
        <w:tab/>
        <w:t xml:space="preserve">เมื่อวันที่ </w:t>
      </w:r>
      <w:r w:rsidRPr="003B70D2">
        <w:rPr>
          <w:rFonts w:ascii="Angsana New" w:hAnsi="Angsana New" w:hint="cs"/>
          <w:sz w:val="32"/>
          <w:szCs w:val="32"/>
        </w:rPr>
        <w:t xml:space="preserve">9 </w:t>
      </w:r>
      <w:r w:rsidRPr="003B70D2">
        <w:rPr>
          <w:rFonts w:ascii="Angsana New" w:hAnsi="Angsana New" w:hint="cs"/>
          <w:sz w:val="32"/>
          <w:szCs w:val="32"/>
          <w:cs/>
        </w:rPr>
        <w:t xml:space="preserve">เมษายน </w:t>
      </w:r>
      <w:r w:rsidRPr="003B70D2">
        <w:rPr>
          <w:rFonts w:ascii="Angsana New" w:hAnsi="Angsana New" w:hint="cs"/>
          <w:sz w:val="32"/>
          <w:szCs w:val="32"/>
        </w:rPr>
        <w:t xml:space="preserve">2569 </w:t>
      </w:r>
      <w:r w:rsidRPr="003B70D2">
        <w:rPr>
          <w:rFonts w:ascii="Angsana New" w:hAnsi="Angsana New" w:hint="cs"/>
          <w:sz w:val="32"/>
          <w:szCs w:val="32"/>
          <w:cs/>
        </w:rPr>
        <w:t>ที่ประชุมสามัญผู้ถือหุ้น</w:t>
      </w:r>
      <w:r>
        <w:rPr>
          <w:rFonts w:ascii="Angsana New" w:hAnsi="Angsana New" w:hint="cs"/>
          <w:sz w:val="32"/>
          <w:szCs w:val="32"/>
          <w:cs/>
        </w:rPr>
        <w:t>ประจำปี</w:t>
      </w:r>
      <w:r w:rsidRPr="003B70D2">
        <w:rPr>
          <w:rFonts w:ascii="Angsana New" w:hAnsi="Angsana New" w:hint="cs"/>
          <w:sz w:val="32"/>
          <w:szCs w:val="32"/>
          <w:cs/>
        </w:rPr>
        <w:t>ของ</w:t>
      </w:r>
      <w:r>
        <w:rPr>
          <w:rFonts w:ascii="Angsana New" w:hAnsi="Angsana New"/>
          <w:sz w:val="32"/>
          <w:szCs w:val="32"/>
        </w:rPr>
        <w:t xml:space="preserve"> PLANB</w:t>
      </w:r>
      <w:r w:rsidRPr="003B70D2">
        <w:rPr>
          <w:rFonts w:ascii="Angsana New" w:hAnsi="Angsana New" w:hint="cs"/>
          <w:sz w:val="32"/>
          <w:szCs w:val="32"/>
        </w:rPr>
        <w:t xml:space="preserve"> </w:t>
      </w:r>
      <w:r w:rsidRPr="003B70D2">
        <w:rPr>
          <w:rFonts w:ascii="Angsana New" w:hAnsi="Angsana New" w:hint="cs"/>
          <w:sz w:val="32"/>
          <w:szCs w:val="32"/>
          <w:cs/>
        </w:rPr>
        <w:t>ซึ่งเป็นบริษัทร่วมของ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 xml:space="preserve">VGI                </w:t>
      </w:r>
      <w:r w:rsidRPr="003B70D2">
        <w:rPr>
          <w:rFonts w:ascii="Angsana New" w:hAnsi="Angsana New" w:hint="cs"/>
          <w:sz w:val="32"/>
          <w:szCs w:val="32"/>
          <w:cs/>
        </w:rPr>
        <w:t xml:space="preserve"> มีมติอนุมัติให้จ่ายเงินปันผลจากจากกำไรสะสม ณ สิ้นงวด </w:t>
      </w:r>
      <w:r w:rsidRPr="003B70D2">
        <w:rPr>
          <w:rFonts w:ascii="Angsana New" w:hAnsi="Angsana New" w:hint="cs"/>
          <w:sz w:val="32"/>
          <w:szCs w:val="32"/>
        </w:rPr>
        <w:t xml:space="preserve">31 </w:t>
      </w:r>
      <w:r w:rsidRPr="003B70D2">
        <w:rPr>
          <w:rFonts w:ascii="Angsana New" w:hAnsi="Angsana New" w:hint="cs"/>
          <w:sz w:val="32"/>
          <w:szCs w:val="32"/>
          <w:cs/>
        </w:rPr>
        <w:t xml:space="preserve">ธันวาคม </w:t>
      </w:r>
      <w:r w:rsidRPr="003B70D2">
        <w:rPr>
          <w:rFonts w:ascii="Angsana New" w:hAnsi="Angsana New" w:hint="cs"/>
          <w:sz w:val="32"/>
          <w:szCs w:val="32"/>
        </w:rPr>
        <w:t xml:space="preserve">2568 </w:t>
      </w:r>
      <w:r w:rsidRPr="003B70D2">
        <w:rPr>
          <w:rFonts w:ascii="Angsana New" w:hAnsi="Angsana New" w:hint="cs"/>
          <w:spacing w:val="-4"/>
          <w:sz w:val="32"/>
          <w:szCs w:val="32"/>
          <w:cs/>
        </w:rPr>
        <w:t xml:space="preserve">ให้แก่ผู้ถือหุ้นในอัตราหุ้นละ </w:t>
      </w:r>
      <w:r w:rsidRPr="003B70D2">
        <w:rPr>
          <w:rFonts w:ascii="Angsana New" w:hAnsi="Angsana New" w:hint="cs"/>
          <w:spacing w:val="-4"/>
          <w:sz w:val="32"/>
          <w:szCs w:val="32"/>
        </w:rPr>
        <w:t xml:space="preserve">0.2109 </w:t>
      </w:r>
      <w:r w:rsidRPr="003B70D2">
        <w:rPr>
          <w:rFonts w:ascii="Angsana New" w:hAnsi="Angsana New" w:hint="cs"/>
          <w:spacing w:val="-4"/>
          <w:sz w:val="32"/>
          <w:szCs w:val="32"/>
          <w:cs/>
        </w:rPr>
        <w:t xml:space="preserve">บาท รวมเป็นจำนวนเงิน </w:t>
      </w:r>
      <w:r w:rsidRPr="003B70D2">
        <w:rPr>
          <w:rFonts w:ascii="Angsana New" w:hAnsi="Angsana New" w:hint="cs"/>
          <w:spacing w:val="-4"/>
          <w:sz w:val="32"/>
          <w:szCs w:val="32"/>
        </w:rPr>
        <w:t xml:space="preserve">970 </w:t>
      </w:r>
      <w:r w:rsidRPr="003B70D2">
        <w:rPr>
          <w:rFonts w:ascii="Angsana New" w:hAnsi="Angsana New" w:hint="cs"/>
          <w:spacing w:val="-4"/>
          <w:sz w:val="32"/>
          <w:szCs w:val="32"/>
          <w:cs/>
        </w:rPr>
        <w:t xml:space="preserve">ล้านบาท ทั้งนี้ </w:t>
      </w:r>
      <w:r w:rsidRPr="003B70D2">
        <w:rPr>
          <w:rFonts w:ascii="Angsana New" w:hAnsi="Angsana New" w:hint="cs"/>
          <w:spacing w:val="-4"/>
          <w:sz w:val="32"/>
          <w:szCs w:val="32"/>
        </w:rPr>
        <w:t xml:space="preserve">PLANB </w:t>
      </w:r>
      <w:r w:rsidRPr="003B70D2">
        <w:rPr>
          <w:rFonts w:ascii="Angsana New" w:hAnsi="Angsana New" w:hint="cs"/>
          <w:spacing w:val="-4"/>
          <w:sz w:val="32"/>
          <w:szCs w:val="32"/>
          <w:cs/>
        </w:rPr>
        <w:t>ได้จ่ายเงินปันผล</w:t>
      </w:r>
      <w:r w:rsidRPr="003B70D2">
        <w:rPr>
          <w:rFonts w:ascii="Angsana New" w:hAnsi="Angsana New" w:hint="cs"/>
          <w:sz w:val="32"/>
          <w:szCs w:val="32"/>
          <w:cs/>
        </w:rPr>
        <w:t xml:space="preserve">ระหว่างกาล ในอัตราหุ้นละ </w:t>
      </w:r>
      <w:r w:rsidRPr="003B70D2">
        <w:rPr>
          <w:rFonts w:ascii="Angsana New" w:hAnsi="Angsana New" w:hint="cs"/>
          <w:sz w:val="32"/>
          <w:szCs w:val="32"/>
        </w:rPr>
        <w:t xml:space="preserve">0.1674 </w:t>
      </w:r>
      <w:r w:rsidRPr="003B70D2">
        <w:rPr>
          <w:rFonts w:ascii="Angsana New" w:hAnsi="Angsana New" w:hint="cs"/>
          <w:sz w:val="32"/>
          <w:szCs w:val="32"/>
          <w:cs/>
        </w:rPr>
        <w:t xml:space="preserve">บาท เป็นจำนวนเงิน </w:t>
      </w:r>
      <w:r w:rsidRPr="003B70D2">
        <w:rPr>
          <w:rFonts w:ascii="Angsana New" w:hAnsi="Angsana New" w:hint="cs"/>
          <w:sz w:val="32"/>
          <w:szCs w:val="32"/>
        </w:rPr>
        <w:t xml:space="preserve">770 </w:t>
      </w:r>
      <w:r w:rsidRPr="003B70D2">
        <w:rPr>
          <w:rFonts w:ascii="Angsana New" w:hAnsi="Angsana New" w:hint="cs"/>
          <w:sz w:val="32"/>
          <w:szCs w:val="32"/>
          <w:cs/>
        </w:rPr>
        <w:t xml:space="preserve">ล้านบาท ดังนั้น </w:t>
      </w:r>
      <w:r w:rsidRPr="003B70D2">
        <w:rPr>
          <w:rFonts w:ascii="Angsana New" w:hAnsi="Angsana New" w:hint="cs"/>
          <w:sz w:val="32"/>
          <w:szCs w:val="32"/>
        </w:rPr>
        <w:t xml:space="preserve">PLANB </w:t>
      </w:r>
      <w:r w:rsidRPr="003B70D2">
        <w:rPr>
          <w:rFonts w:ascii="Angsana New" w:hAnsi="Angsana New" w:hint="cs"/>
          <w:sz w:val="32"/>
          <w:szCs w:val="32"/>
          <w:cs/>
        </w:rPr>
        <w:t>มีเงินปันผลคงเหลือที่จะต้องจ่ายเพิ่มเติมให้แก่</w:t>
      </w:r>
      <w:r>
        <w:rPr>
          <w:rFonts w:ascii="Angsana New" w:hAnsi="Angsana New"/>
          <w:sz w:val="32"/>
          <w:szCs w:val="32"/>
        </w:rPr>
        <w:t xml:space="preserve">             </w:t>
      </w:r>
      <w:r w:rsidRPr="003B70D2">
        <w:rPr>
          <w:rFonts w:ascii="Angsana New" w:hAnsi="Angsana New" w:hint="cs"/>
          <w:sz w:val="32"/>
          <w:szCs w:val="32"/>
          <w:cs/>
        </w:rPr>
        <w:t xml:space="preserve">ผู้ถือหุ้น ในอัตราหุ้นละ </w:t>
      </w:r>
      <w:r w:rsidRPr="003B70D2">
        <w:rPr>
          <w:rFonts w:ascii="Angsana New" w:hAnsi="Angsana New" w:hint="cs"/>
          <w:sz w:val="32"/>
          <w:szCs w:val="32"/>
        </w:rPr>
        <w:t xml:space="preserve">0.0435 </w:t>
      </w:r>
      <w:r w:rsidRPr="003B70D2">
        <w:rPr>
          <w:rFonts w:ascii="Angsana New" w:hAnsi="Angsana New" w:hint="cs"/>
          <w:sz w:val="32"/>
          <w:szCs w:val="32"/>
          <w:cs/>
        </w:rPr>
        <w:t xml:space="preserve">บาท อีกเป็นจำนวนเงิน </w:t>
      </w:r>
      <w:r w:rsidRPr="003B70D2">
        <w:rPr>
          <w:rFonts w:ascii="Angsana New" w:hAnsi="Angsana New" w:hint="cs"/>
          <w:sz w:val="32"/>
          <w:szCs w:val="32"/>
        </w:rPr>
        <w:t xml:space="preserve">200 </w:t>
      </w:r>
      <w:r w:rsidRPr="003B70D2">
        <w:rPr>
          <w:rFonts w:ascii="Angsana New" w:hAnsi="Angsana New" w:hint="cs"/>
          <w:sz w:val="32"/>
          <w:szCs w:val="32"/>
          <w:cs/>
        </w:rPr>
        <w:t xml:space="preserve">ล้านบาท โดยกำหนดจ่ายเงินปันผลในวันที่ </w:t>
      </w:r>
      <w:r>
        <w:rPr>
          <w:rFonts w:ascii="Angsana New" w:hAnsi="Angsana New"/>
          <w:sz w:val="32"/>
          <w:szCs w:val="32"/>
        </w:rPr>
        <w:t xml:space="preserve">             </w:t>
      </w:r>
      <w:r w:rsidRPr="003B70D2">
        <w:rPr>
          <w:rFonts w:ascii="Angsana New" w:hAnsi="Angsana New" w:hint="cs"/>
          <w:sz w:val="32"/>
          <w:szCs w:val="32"/>
        </w:rPr>
        <w:t xml:space="preserve">8 </w:t>
      </w:r>
      <w:r w:rsidRPr="003B70D2">
        <w:rPr>
          <w:rFonts w:ascii="Angsana New" w:hAnsi="Angsana New" w:hint="cs"/>
          <w:sz w:val="32"/>
          <w:szCs w:val="32"/>
          <w:cs/>
        </w:rPr>
        <w:t xml:space="preserve">พฤษภาคม </w:t>
      </w:r>
      <w:r w:rsidRPr="003B70D2">
        <w:rPr>
          <w:rFonts w:ascii="Angsana New" w:hAnsi="Angsana New" w:hint="cs"/>
          <w:sz w:val="32"/>
          <w:szCs w:val="32"/>
        </w:rPr>
        <w:t>2569</w:t>
      </w:r>
    </w:p>
    <w:p w14:paraId="4300C9BD" w14:textId="77777777" w:rsidR="00CD3637" w:rsidRPr="003B70D2" w:rsidRDefault="00CD3637" w:rsidP="00CD3637">
      <w:pPr>
        <w:tabs>
          <w:tab w:val="left" w:pos="630"/>
        </w:tabs>
        <w:spacing w:before="120" w:after="120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3B70D2">
        <w:rPr>
          <w:rFonts w:ascii="Angsana New" w:hAnsi="Angsana New" w:hint="cs"/>
          <w:sz w:val="32"/>
          <w:szCs w:val="32"/>
        </w:rPr>
        <w:t>58</w:t>
      </w:r>
      <w:r w:rsidRPr="003B70D2">
        <w:rPr>
          <w:rFonts w:ascii="Angsana New" w:hAnsi="Angsana New" w:hint="cs"/>
          <w:sz w:val="32"/>
          <w:szCs w:val="32"/>
          <w:cs/>
        </w:rPr>
        <w:t>.</w:t>
      </w:r>
      <w:r w:rsidRPr="003B70D2">
        <w:rPr>
          <w:rFonts w:ascii="Angsana New" w:hAnsi="Angsana New" w:hint="cs"/>
          <w:sz w:val="32"/>
          <w:szCs w:val="32"/>
        </w:rPr>
        <w:t>2</w:t>
      </w:r>
      <w:r w:rsidRPr="003B70D2">
        <w:rPr>
          <w:rFonts w:ascii="Angsana New" w:hAnsi="Angsana New" w:hint="cs"/>
          <w:sz w:val="32"/>
          <w:szCs w:val="32"/>
          <w:cs/>
        </w:rPr>
        <w:t>.</w:t>
      </w:r>
      <w:r w:rsidRPr="003B70D2">
        <w:rPr>
          <w:rFonts w:ascii="Angsana New" w:hAnsi="Angsana New" w:hint="cs"/>
          <w:sz w:val="32"/>
          <w:szCs w:val="32"/>
        </w:rPr>
        <w:t>2</w:t>
      </w:r>
      <w:r w:rsidRPr="003B70D2">
        <w:rPr>
          <w:rFonts w:ascii="Angsana New" w:hAnsi="Angsana New" w:hint="cs"/>
          <w:sz w:val="32"/>
          <w:szCs w:val="32"/>
        </w:rPr>
        <w:tab/>
      </w:r>
      <w:r w:rsidRPr="003B70D2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 w:rsidRPr="003B70D2">
        <w:rPr>
          <w:rFonts w:ascii="Angsana New" w:hAnsi="Angsana New" w:hint="cs"/>
          <w:sz w:val="32"/>
          <w:szCs w:val="32"/>
        </w:rPr>
        <w:t>14</w:t>
      </w:r>
      <w:r w:rsidRPr="003B70D2">
        <w:rPr>
          <w:rFonts w:ascii="Angsana New" w:hAnsi="Angsana New" w:hint="cs"/>
          <w:sz w:val="32"/>
          <w:szCs w:val="32"/>
          <w:cs/>
        </w:rPr>
        <w:t xml:space="preserve"> พฤษภาคม </w:t>
      </w:r>
      <w:r w:rsidRPr="003B70D2">
        <w:rPr>
          <w:rFonts w:ascii="Angsana New" w:hAnsi="Angsana New" w:hint="cs"/>
          <w:sz w:val="32"/>
          <w:szCs w:val="32"/>
        </w:rPr>
        <w:t>2569</w:t>
      </w:r>
      <w:r w:rsidRPr="003B70D2">
        <w:rPr>
          <w:rFonts w:ascii="Angsana New" w:hAnsi="Angsana New" w:hint="cs"/>
          <w:sz w:val="32"/>
          <w:szCs w:val="32"/>
          <w:cs/>
        </w:rPr>
        <w:t xml:space="preserve"> ที่ประชุมคณะกรรมการของ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>JMART</w:t>
      </w:r>
      <w:r w:rsidRPr="003B70D2">
        <w:rPr>
          <w:rFonts w:ascii="Angsana New" w:hAnsi="Angsana New" w:hint="cs"/>
          <w:sz w:val="32"/>
          <w:szCs w:val="32"/>
          <w:cs/>
        </w:rPr>
        <w:t xml:space="preserve"> ซึ่งเป็นบริษัทร่วมของ</w:t>
      </w:r>
      <w:r>
        <w:rPr>
          <w:rFonts w:ascii="Angsana New" w:hAnsi="Angsana New"/>
          <w:sz w:val="32"/>
          <w:szCs w:val="32"/>
        </w:rPr>
        <w:t xml:space="preserve"> VGI</w:t>
      </w:r>
      <w:r w:rsidRPr="003B70D2">
        <w:rPr>
          <w:rFonts w:ascii="Angsana New" w:hAnsi="Angsana New" w:hint="cs"/>
          <w:sz w:val="32"/>
          <w:szCs w:val="32"/>
        </w:rPr>
        <w:t xml:space="preserve"> </w:t>
      </w:r>
      <w:r w:rsidRPr="003B70D2">
        <w:rPr>
          <w:rFonts w:ascii="Angsana New" w:hAnsi="Angsana New" w:hint="cs"/>
          <w:sz w:val="32"/>
          <w:szCs w:val="32"/>
          <w:cs/>
        </w:rPr>
        <w:t xml:space="preserve">มีมติอนุมัติให้จ่ายเงินปันผลระหว่างกาลจากกำไรสะสม ณ สิ้นงวด </w:t>
      </w:r>
      <w:r w:rsidRPr="003B70D2">
        <w:rPr>
          <w:rFonts w:ascii="Angsana New" w:hAnsi="Angsana New" w:hint="cs"/>
          <w:sz w:val="32"/>
          <w:szCs w:val="32"/>
        </w:rPr>
        <w:t>31</w:t>
      </w:r>
      <w:r w:rsidRPr="003B70D2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Pr="003B70D2">
        <w:rPr>
          <w:rFonts w:ascii="Angsana New" w:hAnsi="Angsana New" w:hint="cs"/>
          <w:sz w:val="32"/>
          <w:szCs w:val="32"/>
        </w:rPr>
        <w:t>2569</w:t>
      </w:r>
      <w:r w:rsidRPr="003B70D2">
        <w:rPr>
          <w:rFonts w:ascii="Angsana New" w:hAnsi="Angsana New" w:hint="cs"/>
          <w:sz w:val="32"/>
          <w:szCs w:val="32"/>
          <w:cs/>
        </w:rPr>
        <w:t xml:space="preserve"> ให้แก่</w:t>
      </w:r>
      <w:r w:rsidRPr="003B70D2">
        <w:rPr>
          <w:rFonts w:ascii="Angsana New" w:hAnsi="Angsana New" w:hint="cs"/>
          <w:sz w:val="32"/>
          <w:szCs w:val="32"/>
        </w:rPr>
        <w:t xml:space="preserve"> </w:t>
      </w:r>
      <w:r w:rsidRPr="003B70D2">
        <w:rPr>
          <w:rFonts w:ascii="Angsana New" w:hAnsi="Angsana New" w:hint="cs"/>
          <w:sz w:val="32"/>
          <w:szCs w:val="32"/>
          <w:cs/>
        </w:rPr>
        <w:t xml:space="preserve">ผู้ถือหุ้นในอัตราหุ้นละ </w:t>
      </w:r>
      <w:r w:rsidRPr="003B70D2">
        <w:rPr>
          <w:rFonts w:ascii="Angsana New" w:hAnsi="Angsana New" w:hint="cs"/>
          <w:sz w:val="32"/>
          <w:szCs w:val="32"/>
        </w:rPr>
        <w:t>0.135</w:t>
      </w:r>
      <w:r w:rsidRPr="003B70D2">
        <w:rPr>
          <w:rFonts w:ascii="Angsana New" w:hAnsi="Angsana New" w:hint="cs"/>
          <w:sz w:val="32"/>
          <w:szCs w:val="32"/>
          <w:cs/>
        </w:rPr>
        <w:t xml:space="preserve"> บาท รวมเป็นจำนวนเงิน</w:t>
      </w:r>
      <w:r w:rsidRPr="003B70D2">
        <w:rPr>
          <w:rFonts w:ascii="Angsana New" w:hAnsi="Angsana New" w:hint="cs"/>
          <w:sz w:val="32"/>
          <w:szCs w:val="32"/>
        </w:rPr>
        <w:t xml:space="preserve"> 198</w:t>
      </w:r>
      <w:r w:rsidRPr="003B70D2">
        <w:rPr>
          <w:rFonts w:ascii="Angsana New" w:hAnsi="Angsana New" w:hint="cs"/>
          <w:sz w:val="32"/>
          <w:szCs w:val="32"/>
          <w:cs/>
        </w:rPr>
        <w:t xml:space="preserve"> ล้านบาท โดยกำหนดจ่ายเงินปันผลในวันที่ </w:t>
      </w:r>
      <w:r w:rsidRPr="003B70D2">
        <w:rPr>
          <w:rFonts w:ascii="Angsana New" w:hAnsi="Angsana New" w:hint="cs"/>
          <w:sz w:val="32"/>
          <w:szCs w:val="32"/>
        </w:rPr>
        <w:t>12</w:t>
      </w:r>
      <w:r w:rsidRPr="003B70D2">
        <w:rPr>
          <w:rFonts w:ascii="Angsana New" w:hAnsi="Angsana New" w:hint="cs"/>
          <w:sz w:val="32"/>
          <w:szCs w:val="32"/>
          <w:cs/>
        </w:rPr>
        <w:t xml:space="preserve"> มิถุนายน</w:t>
      </w:r>
      <w:r w:rsidRPr="003B70D2">
        <w:rPr>
          <w:rFonts w:ascii="Angsana New" w:hAnsi="Angsana New" w:hint="cs"/>
          <w:sz w:val="32"/>
          <w:szCs w:val="32"/>
        </w:rPr>
        <w:t xml:space="preserve"> 2569</w:t>
      </w:r>
      <w:r w:rsidRPr="003B70D2">
        <w:rPr>
          <w:rFonts w:ascii="Angsana New" w:hAnsi="Angsana New" w:hint="cs"/>
          <w:sz w:val="32"/>
          <w:szCs w:val="32"/>
          <w:cs/>
        </w:rPr>
        <w:t xml:space="preserve"> </w:t>
      </w:r>
    </w:p>
    <w:p w14:paraId="10482F8E" w14:textId="77777777" w:rsidR="00CD3637" w:rsidRPr="003B70D2" w:rsidRDefault="00CD3637" w:rsidP="00CD3637">
      <w:pPr>
        <w:tabs>
          <w:tab w:val="left" w:pos="630"/>
        </w:tabs>
        <w:spacing w:before="120" w:after="120"/>
        <w:ind w:left="605" w:hanging="605"/>
        <w:jc w:val="thaiDistribute"/>
        <w:rPr>
          <w:rFonts w:ascii="Angsana New" w:hAnsi="Angsana New"/>
          <w:b/>
          <w:bCs/>
          <w:sz w:val="32"/>
          <w:szCs w:val="32"/>
        </w:rPr>
      </w:pPr>
      <w:r w:rsidRPr="003B70D2">
        <w:rPr>
          <w:rFonts w:ascii="Angsana New" w:hAnsi="Angsana New" w:hint="cs"/>
          <w:sz w:val="32"/>
          <w:szCs w:val="32"/>
        </w:rPr>
        <w:t>58.2</w:t>
      </w:r>
      <w:r w:rsidRPr="003B70D2">
        <w:rPr>
          <w:rFonts w:ascii="Angsana New" w:hAnsi="Angsana New" w:hint="cs"/>
          <w:sz w:val="32"/>
          <w:szCs w:val="32"/>
          <w:cs/>
        </w:rPr>
        <w:t>.</w:t>
      </w:r>
      <w:r w:rsidRPr="003B70D2">
        <w:rPr>
          <w:rFonts w:ascii="Angsana New" w:hAnsi="Angsana New" w:hint="cs"/>
          <w:sz w:val="32"/>
          <w:szCs w:val="32"/>
        </w:rPr>
        <w:t>3</w:t>
      </w:r>
      <w:r w:rsidRPr="003B70D2">
        <w:rPr>
          <w:rFonts w:ascii="Angsana New" w:hAnsi="Angsana New" w:hint="cs"/>
          <w:sz w:val="32"/>
          <w:szCs w:val="32"/>
        </w:rPr>
        <w:tab/>
      </w:r>
      <w:r w:rsidRPr="003B70D2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 w:rsidRPr="003B70D2">
        <w:rPr>
          <w:rFonts w:ascii="Angsana New" w:hAnsi="Angsana New" w:hint="cs"/>
          <w:sz w:val="32"/>
          <w:szCs w:val="32"/>
        </w:rPr>
        <w:t xml:space="preserve">25 </w:t>
      </w:r>
      <w:r w:rsidRPr="003B70D2">
        <w:rPr>
          <w:rFonts w:ascii="Angsana New" w:hAnsi="Angsana New" w:hint="cs"/>
          <w:sz w:val="32"/>
          <w:szCs w:val="32"/>
          <w:cs/>
        </w:rPr>
        <w:t xml:space="preserve">พฤษภาคม </w:t>
      </w:r>
      <w:r w:rsidRPr="003B70D2">
        <w:rPr>
          <w:rFonts w:ascii="Angsana New" w:hAnsi="Angsana New" w:hint="cs"/>
          <w:sz w:val="32"/>
          <w:szCs w:val="32"/>
        </w:rPr>
        <w:t xml:space="preserve">2569 </w:t>
      </w:r>
      <w:r w:rsidRPr="003B70D2">
        <w:rPr>
          <w:rFonts w:ascii="Angsana New" w:hAnsi="Angsana New" w:hint="cs"/>
          <w:sz w:val="32"/>
          <w:szCs w:val="32"/>
          <w:cs/>
        </w:rPr>
        <w:t>ที่ประชุมคณะกรรมการ</w:t>
      </w:r>
      <w:r>
        <w:rPr>
          <w:rFonts w:ascii="Angsana New" w:hAnsi="Angsana New"/>
          <w:sz w:val="32"/>
          <w:szCs w:val="32"/>
        </w:rPr>
        <w:t xml:space="preserve"> VGI</w:t>
      </w:r>
      <w:r w:rsidRPr="003B70D2">
        <w:rPr>
          <w:rFonts w:ascii="Angsana New" w:hAnsi="Angsana New" w:hint="cs"/>
          <w:sz w:val="32"/>
          <w:szCs w:val="32"/>
          <w:cs/>
        </w:rPr>
        <w:t xml:space="preserve"> มีมติอนุมัติให้เสนอให้ที่ประชุม</w:t>
      </w:r>
      <w:r>
        <w:rPr>
          <w:rFonts w:ascii="Angsana New" w:hAnsi="Angsana New" w:hint="cs"/>
          <w:sz w:val="32"/>
          <w:szCs w:val="32"/>
          <w:cs/>
        </w:rPr>
        <w:t>สามัญ</w:t>
      </w:r>
      <w:r w:rsidRPr="003B70D2">
        <w:rPr>
          <w:rFonts w:ascii="Angsana New" w:hAnsi="Angsana New" w:hint="cs"/>
          <w:sz w:val="32"/>
          <w:szCs w:val="32"/>
          <w:cs/>
        </w:rPr>
        <w:t>ผู้ถือหุ้นประจำปี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3B70D2">
        <w:rPr>
          <w:rFonts w:ascii="Angsana New" w:hAnsi="Angsana New" w:hint="cs"/>
          <w:sz w:val="32"/>
          <w:szCs w:val="32"/>
          <w:cs/>
        </w:rPr>
        <w:t xml:space="preserve">ซึ่งจะจัดขึ้นในวันที่ </w:t>
      </w:r>
      <w:r w:rsidRPr="003B70D2">
        <w:rPr>
          <w:rFonts w:ascii="Angsana New" w:hAnsi="Angsana New" w:hint="cs"/>
          <w:sz w:val="32"/>
          <w:szCs w:val="32"/>
        </w:rPr>
        <w:t xml:space="preserve">17 </w:t>
      </w:r>
      <w:r w:rsidRPr="003B70D2">
        <w:rPr>
          <w:rFonts w:ascii="Angsana New" w:hAnsi="Angsana New" w:hint="cs"/>
          <w:sz w:val="32"/>
          <w:szCs w:val="32"/>
          <w:cs/>
        </w:rPr>
        <w:t xml:space="preserve">กรกฎาคม </w:t>
      </w:r>
      <w:r w:rsidRPr="003B70D2">
        <w:rPr>
          <w:rFonts w:ascii="Angsana New" w:hAnsi="Angsana New" w:hint="cs"/>
          <w:sz w:val="32"/>
          <w:szCs w:val="32"/>
        </w:rPr>
        <w:t xml:space="preserve">2569 </w:t>
      </w:r>
      <w:r w:rsidRPr="003B70D2">
        <w:rPr>
          <w:rFonts w:ascii="Angsana New" w:hAnsi="Angsana New" w:hint="cs"/>
          <w:sz w:val="32"/>
          <w:szCs w:val="32"/>
          <w:cs/>
        </w:rPr>
        <w:t xml:space="preserve">เพื่อพิจารณาอนุมัติการโอนสำรองตามกฎหมายจำนวน </w:t>
      </w:r>
      <w:r w:rsidRPr="003B70D2">
        <w:rPr>
          <w:rFonts w:ascii="Angsana New" w:hAnsi="Angsana New" w:hint="cs"/>
          <w:sz w:val="32"/>
          <w:szCs w:val="32"/>
        </w:rPr>
        <w:t>200</w:t>
      </w:r>
      <w:r w:rsidRPr="003B70D2">
        <w:rPr>
          <w:rFonts w:ascii="Angsana New" w:hAnsi="Angsana New" w:hint="cs"/>
          <w:sz w:val="32"/>
          <w:szCs w:val="32"/>
          <w:cs/>
        </w:rPr>
        <w:t xml:space="preserve"> ล้านบาท และส่วนเกินมูลค่าหุ้นสามัญจำนวน </w:t>
      </w:r>
      <w:r w:rsidRPr="003B70D2">
        <w:rPr>
          <w:rFonts w:ascii="Angsana New" w:hAnsi="Angsana New" w:hint="cs"/>
          <w:sz w:val="32"/>
          <w:szCs w:val="32"/>
        </w:rPr>
        <w:t>2,127</w:t>
      </w:r>
      <w:r w:rsidRPr="003B70D2">
        <w:rPr>
          <w:rFonts w:ascii="Angsana New" w:hAnsi="Angsana New" w:hint="cs"/>
          <w:sz w:val="32"/>
          <w:szCs w:val="32"/>
          <w:cs/>
        </w:rPr>
        <w:t xml:space="preserve"> ล้านบาท เพื่อชดเชยผลขาดทุนสะสมทั้งหมดของ</w:t>
      </w:r>
      <w:r>
        <w:rPr>
          <w:rFonts w:ascii="Angsana New" w:hAnsi="Angsana New"/>
          <w:sz w:val="32"/>
          <w:szCs w:val="32"/>
        </w:rPr>
        <w:t xml:space="preserve"> VGI</w:t>
      </w:r>
      <w:r w:rsidRPr="003B70D2">
        <w:rPr>
          <w:rFonts w:ascii="Angsana New" w:hAnsi="Angsana New" w:hint="cs"/>
          <w:sz w:val="32"/>
          <w:szCs w:val="32"/>
          <w:cs/>
        </w:rPr>
        <w:t xml:space="preserve"> เพื่อให้</w:t>
      </w:r>
      <w:r>
        <w:rPr>
          <w:rFonts w:ascii="Angsana New" w:hAnsi="Angsana New"/>
          <w:sz w:val="32"/>
          <w:szCs w:val="32"/>
        </w:rPr>
        <w:t xml:space="preserve"> VGI</w:t>
      </w:r>
      <w:r w:rsidRPr="003B70D2">
        <w:rPr>
          <w:rFonts w:ascii="Angsana New" w:hAnsi="Angsana New" w:hint="cs"/>
          <w:sz w:val="32"/>
          <w:szCs w:val="32"/>
          <w:cs/>
        </w:rPr>
        <w:t xml:space="preserve"> สามารถจ่ายเงินปันผลได้ในอนาคตเมื่อมีกำไรสุทธิและกระแสเงินสดเพียงพอ</w:t>
      </w:r>
      <w:r w:rsidRPr="003B70D2">
        <w:rPr>
          <w:rFonts w:ascii="Angsana New" w:hAnsi="Angsana New" w:hint="cs"/>
          <w:sz w:val="32"/>
          <w:szCs w:val="32"/>
        </w:rPr>
        <w:t xml:space="preserve"> </w:t>
      </w:r>
    </w:p>
    <w:p w14:paraId="3C551089" w14:textId="77777777" w:rsidR="00CD3637" w:rsidRPr="003B70D2" w:rsidRDefault="00CD3637" w:rsidP="00CD3637">
      <w:pPr>
        <w:spacing w:before="120" w:after="120"/>
        <w:ind w:left="634" w:hanging="634"/>
        <w:rPr>
          <w:rFonts w:ascii="Angsana New" w:hAnsi="Angsana New"/>
          <w:b/>
          <w:bCs/>
          <w:sz w:val="32"/>
          <w:szCs w:val="32"/>
        </w:rPr>
      </w:pPr>
      <w:r w:rsidRPr="003B70D2">
        <w:rPr>
          <w:rFonts w:ascii="Angsana New" w:hAnsi="Angsana New" w:hint="cs"/>
          <w:b/>
          <w:bCs/>
          <w:sz w:val="32"/>
          <w:szCs w:val="32"/>
        </w:rPr>
        <w:t>58.3</w:t>
      </w:r>
      <w:r w:rsidRPr="003B70D2">
        <w:rPr>
          <w:rFonts w:ascii="Angsana New" w:hAnsi="Angsana New" w:hint="cs"/>
          <w:b/>
          <w:bCs/>
          <w:sz w:val="32"/>
          <w:szCs w:val="32"/>
        </w:rPr>
        <w:tab/>
      </w:r>
      <w:r w:rsidRPr="003B70D2">
        <w:rPr>
          <w:rFonts w:ascii="Angsana New" w:hAnsi="Angsana New" w:hint="cs"/>
          <w:b/>
          <w:bCs/>
          <w:sz w:val="32"/>
          <w:szCs w:val="32"/>
          <w:cs/>
        </w:rPr>
        <w:t>บริษัท แรบบิท โฮลดิ้งส์ จำกัด (มหาชน) (“</w:t>
      </w:r>
      <w:r w:rsidRPr="003B70D2">
        <w:rPr>
          <w:rFonts w:ascii="Angsana New" w:hAnsi="Angsana New" w:hint="cs"/>
          <w:b/>
          <w:bCs/>
          <w:sz w:val="32"/>
          <w:szCs w:val="32"/>
        </w:rPr>
        <w:t>RABBIT</w:t>
      </w:r>
      <w:r w:rsidRPr="003B70D2">
        <w:rPr>
          <w:rFonts w:ascii="Angsana New" w:hAnsi="Angsana New" w:hint="cs"/>
          <w:b/>
          <w:bCs/>
          <w:sz w:val="32"/>
          <w:szCs w:val="32"/>
          <w:cs/>
        </w:rPr>
        <w:t>”)</w:t>
      </w:r>
    </w:p>
    <w:p w14:paraId="26682938" w14:textId="77777777" w:rsidR="00CD3637" w:rsidRPr="003B70D2" w:rsidRDefault="00CD3637" w:rsidP="00CD3637">
      <w:pPr>
        <w:spacing w:before="120" w:after="120"/>
        <w:ind w:left="634" w:hanging="634"/>
        <w:jc w:val="thaiDistribute"/>
        <w:rPr>
          <w:rFonts w:ascii="Angsana New" w:hAnsi="Angsana New"/>
          <w:sz w:val="32"/>
          <w:szCs w:val="32"/>
        </w:rPr>
      </w:pPr>
      <w:r w:rsidRPr="003B70D2">
        <w:rPr>
          <w:rFonts w:ascii="Angsana New" w:hAnsi="Angsana New" w:hint="cs"/>
          <w:sz w:val="32"/>
          <w:szCs w:val="32"/>
        </w:rPr>
        <w:t>58.3.1</w:t>
      </w:r>
      <w:r w:rsidRPr="003B70D2">
        <w:rPr>
          <w:rFonts w:ascii="Angsana New" w:hAnsi="Angsana New" w:hint="cs"/>
          <w:sz w:val="32"/>
          <w:szCs w:val="32"/>
          <w:cs/>
        </w:rPr>
        <w:tab/>
        <w:t xml:space="preserve">เมื่อวันที่ </w:t>
      </w:r>
      <w:r w:rsidRPr="003B70D2">
        <w:rPr>
          <w:rFonts w:ascii="Angsana New" w:hAnsi="Angsana New" w:hint="cs"/>
          <w:sz w:val="32"/>
          <w:szCs w:val="32"/>
        </w:rPr>
        <w:t xml:space="preserve">1 </w:t>
      </w:r>
      <w:r w:rsidRPr="003B70D2">
        <w:rPr>
          <w:rFonts w:ascii="Angsana New" w:hAnsi="Angsana New" w:hint="cs"/>
          <w:sz w:val="32"/>
          <w:szCs w:val="32"/>
          <w:cs/>
        </w:rPr>
        <w:t>เมษายน</w:t>
      </w:r>
      <w:r w:rsidRPr="003B70D2">
        <w:rPr>
          <w:rFonts w:ascii="Angsana New" w:hAnsi="Angsana New" w:hint="cs"/>
          <w:sz w:val="32"/>
          <w:szCs w:val="32"/>
        </w:rPr>
        <w:t xml:space="preserve"> 2569 </w:t>
      </w:r>
      <w:r w:rsidRPr="003B70D2">
        <w:rPr>
          <w:rFonts w:ascii="Angsana New" w:hAnsi="Angsana New" w:hint="cs"/>
          <w:sz w:val="32"/>
          <w:szCs w:val="32"/>
          <w:cs/>
        </w:rPr>
        <w:t>ที่</w:t>
      </w:r>
      <w:r w:rsidRPr="003B70D2">
        <w:rPr>
          <w:rFonts w:ascii="Angsana New" w:hAnsi="Angsana New" w:hint="cs"/>
          <w:sz w:val="32"/>
          <w:szCs w:val="32"/>
        </w:rPr>
        <w:t>ประชุมคณะกรรมการบริหาร</w:t>
      </w:r>
      <w:r w:rsidRPr="003B70D2">
        <w:rPr>
          <w:rFonts w:ascii="Angsana New" w:hAnsi="Angsana New" w:hint="cs"/>
          <w:sz w:val="32"/>
          <w:szCs w:val="32"/>
          <w:cs/>
        </w:rPr>
        <w:t>ของ</w:t>
      </w:r>
      <w:r w:rsidRPr="003B70D2">
        <w:rPr>
          <w:rFonts w:ascii="Angsana New" w:hAnsi="Angsana New" w:hint="cs"/>
          <w:sz w:val="32"/>
          <w:szCs w:val="32"/>
        </w:rPr>
        <w:t xml:space="preserve"> RABBIT</w:t>
      </w:r>
      <w:r w:rsidRPr="003B70D2">
        <w:rPr>
          <w:rFonts w:ascii="Angsana New" w:hAnsi="Angsana New" w:hint="cs"/>
          <w:sz w:val="32"/>
          <w:szCs w:val="32"/>
          <w:cs/>
        </w:rPr>
        <w:t xml:space="preserve"> </w:t>
      </w:r>
      <w:r w:rsidRPr="003B70D2">
        <w:rPr>
          <w:rFonts w:ascii="Angsana New" w:hAnsi="Angsana New" w:hint="cs"/>
          <w:sz w:val="32"/>
          <w:szCs w:val="32"/>
        </w:rPr>
        <w:t>ได้มีมติอนุมัติการ</w:t>
      </w:r>
      <w:r w:rsidRPr="003B70D2">
        <w:rPr>
          <w:rFonts w:ascii="Angsana New" w:hAnsi="Angsana New" w:hint="cs"/>
          <w:sz w:val="32"/>
          <w:szCs w:val="32"/>
          <w:cs/>
        </w:rPr>
        <w:t>เข้าลงทุนใน          บริษัท วารินมาศ จำกัด และอนุมัติ</w:t>
      </w:r>
      <w:r w:rsidRPr="003B70D2">
        <w:rPr>
          <w:rFonts w:ascii="Angsana New" w:hAnsi="Angsana New" w:hint="cs"/>
          <w:sz w:val="32"/>
          <w:szCs w:val="32"/>
        </w:rPr>
        <w:t>การเข้าร่วมกระบวนการประมูลโครงการของกรมธนารักษ์</w:t>
      </w:r>
      <w:r w:rsidRPr="003B70D2">
        <w:rPr>
          <w:rFonts w:ascii="Angsana New" w:hAnsi="Angsana New" w:hint="cs"/>
          <w:sz w:val="32"/>
          <w:szCs w:val="32"/>
          <w:cs/>
        </w:rPr>
        <w:t xml:space="preserve"> </w:t>
      </w:r>
      <w:r w:rsidRPr="003B70D2">
        <w:rPr>
          <w:rFonts w:ascii="Angsana New" w:hAnsi="Angsana New" w:hint="cs"/>
          <w:sz w:val="32"/>
          <w:szCs w:val="32"/>
        </w:rPr>
        <w:t xml:space="preserve">ซึ่งเกี่ยวข้องกับที่ดินในเขตคลองสาน </w:t>
      </w:r>
      <w:r w:rsidRPr="003B70D2">
        <w:rPr>
          <w:rFonts w:ascii="Angsana New" w:hAnsi="Angsana New" w:hint="cs"/>
          <w:sz w:val="32"/>
          <w:szCs w:val="32"/>
          <w:cs/>
        </w:rPr>
        <w:t>การเข้าทำ</w:t>
      </w:r>
      <w:r w:rsidRPr="003B70D2">
        <w:rPr>
          <w:rFonts w:ascii="Angsana New" w:hAnsi="Angsana New" w:hint="cs"/>
          <w:sz w:val="32"/>
          <w:szCs w:val="32"/>
        </w:rPr>
        <w:t>บันทึกความเข้าใจเกี่ยวกับการจัดตั้งบริษัทร่วมทุน (MOU) และเอกสารอื่นใดที่เกี่ยวข้องกับธุรกรรมดังกล่าว</w:t>
      </w:r>
      <w:r w:rsidRPr="003B70D2">
        <w:rPr>
          <w:rFonts w:ascii="Angsana New" w:hAnsi="Angsana New" w:hint="cs"/>
          <w:sz w:val="32"/>
          <w:szCs w:val="32"/>
          <w:cs/>
        </w:rPr>
        <w:t xml:space="preserve"> โดยเมื่อวันที่ </w:t>
      </w:r>
      <w:r w:rsidRPr="003B70D2">
        <w:rPr>
          <w:rFonts w:ascii="Angsana New" w:hAnsi="Angsana New" w:hint="cs"/>
          <w:sz w:val="32"/>
          <w:szCs w:val="32"/>
        </w:rPr>
        <w:t xml:space="preserve">27 </w:t>
      </w:r>
      <w:r w:rsidRPr="003B70D2">
        <w:rPr>
          <w:rFonts w:ascii="Angsana New" w:hAnsi="Angsana New" w:hint="cs"/>
          <w:sz w:val="32"/>
          <w:szCs w:val="32"/>
          <w:cs/>
        </w:rPr>
        <w:t xml:space="preserve">เมษายน </w:t>
      </w:r>
      <w:r w:rsidRPr="003B70D2">
        <w:rPr>
          <w:rFonts w:ascii="Angsana New" w:hAnsi="Angsana New" w:hint="cs"/>
          <w:sz w:val="32"/>
          <w:szCs w:val="32"/>
        </w:rPr>
        <w:t>2569 RABBIT</w:t>
      </w:r>
      <w:r w:rsidRPr="003B70D2">
        <w:rPr>
          <w:rFonts w:ascii="Angsana New" w:hAnsi="Angsana New" w:hint="cs"/>
          <w:sz w:val="32"/>
          <w:szCs w:val="32"/>
          <w:cs/>
        </w:rPr>
        <w:t xml:space="preserve"> และ                          บริษัทที่ไม่เกี่ยวข้องกันสองแห่ง ได้ร่วมกันจดทะเบียนจัดตั้งบริษัท วารินมาศ จำกัด เพื่อประกอบธุรกิจ</w:t>
      </w:r>
      <w:r w:rsidRPr="003B70D2">
        <w:rPr>
          <w:rFonts w:ascii="Angsana New" w:hAnsi="Angsana New" w:hint="cs"/>
          <w:spacing w:val="-4"/>
          <w:sz w:val="32"/>
          <w:szCs w:val="32"/>
          <w:cs/>
        </w:rPr>
        <w:t xml:space="preserve">พัฒนาอสังหาริมทรัพย์ บริษัทดังกล่าวมีทุนจดทะเบียน </w:t>
      </w:r>
      <w:r w:rsidRPr="003B70D2">
        <w:rPr>
          <w:rFonts w:ascii="Angsana New" w:hAnsi="Angsana New" w:hint="cs"/>
          <w:spacing w:val="-4"/>
          <w:sz w:val="32"/>
          <w:szCs w:val="32"/>
        </w:rPr>
        <w:t xml:space="preserve">2.0 </w:t>
      </w:r>
      <w:r w:rsidRPr="003B70D2">
        <w:rPr>
          <w:rFonts w:ascii="Angsana New" w:hAnsi="Angsana New" w:hint="cs"/>
          <w:spacing w:val="-4"/>
          <w:sz w:val="32"/>
          <w:szCs w:val="32"/>
          <w:cs/>
        </w:rPr>
        <w:t xml:space="preserve">ล้านบาท (หุ้นสามัญ </w:t>
      </w:r>
      <w:r w:rsidRPr="003B70D2">
        <w:rPr>
          <w:rFonts w:ascii="Angsana New" w:hAnsi="Angsana New" w:hint="cs"/>
          <w:spacing w:val="-4"/>
          <w:sz w:val="32"/>
          <w:szCs w:val="32"/>
        </w:rPr>
        <w:t xml:space="preserve">200,000 </w:t>
      </w:r>
      <w:r w:rsidRPr="003B70D2">
        <w:rPr>
          <w:rFonts w:ascii="Angsana New" w:hAnsi="Angsana New" w:hint="cs"/>
          <w:spacing w:val="-4"/>
          <w:sz w:val="32"/>
          <w:szCs w:val="32"/>
          <w:cs/>
        </w:rPr>
        <w:t>หุ้น มูลค่าที่ตราไว้</w:t>
      </w:r>
      <w:r w:rsidRPr="003B70D2">
        <w:rPr>
          <w:rFonts w:ascii="Angsana New" w:hAnsi="Angsana New" w:hint="cs"/>
          <w:sz w:val="32"/>
          <w:szCs w:val="32"/>
          <w:cs/>
        </w:rPr>
        <w:t xml:space="preserve">             หุ้นละ </w:t>
      </w:r>
      <w:r w:rsidRPr="003B70D2">
        <w:rPr>
          <w:rFonts w:ascii="Angsana New" w:hAnsi="Angsana New" w:hint="cs"/>
          <w:sz w:val="32"/>
          <w:szCs w:val="32"/>
        </w:rPr>
        <w:t xml:space="preserve">10 </w:t>
      </w:r>
      <w:r w:rsidRPr="003B70D2">
        <w:rPr>
          <w:rFonts w:ascii="Angsana New" w:hAnsi="Angsana New" w:hint="cs"/>
          <w:sz w:val="32"/>
          <w:szCs w:val="32"/>
          <w:cs/>
        </w:rPr>
        <w:t xml:space="preserve">บาท) เรียกชำระแล้วร้อยละ </w:t>
      </w:r>
      <w:r w:rsidRPr="003B70D2">
        <w:rPr>
          <w:rFonts w:ascii="Angsana New" w:hAnsi="Angsana New" w:hint="cs"/>
          <w:sz w:val="32"/>
          <w:szCs w:val="32"/>
        </w:rPr>
        <w:t>100 RABBIT</w:t>
      </w:r>
      <w:r w:rsidRPr="003B70D2">
        <w:rPr>
          <w:rFonts w:ascii="Angsana New" w:hAnsi="Angsana New" w:hint="cs"/>
          <w:sz w:val="32"/>
          <w:szCs w:val="32"/>
          <w:cs/>
        </w:rPr>
        <w:t xml:space="preserve"> ลงทุนในบริษัทดังกล่าวเป็นจำนวน </w:t>
      </w:r>
      <w:r w:rsidRPr="003B70D2">
        <w:rPr>
          <w:rFonts w:ascii="Angsana New" w:hAnsi="Angsana New" w:hint="cs"/>
          <w:sz w:val="32"/>
          <w:szCs w:val="32"/>
        </w:rPr>
        <w:t xml:space="preserve">0.6 </w:t>
      </w:r>
      <w:r w:rsidRPr="003B70D2">
        <w:rPr>
          <w:rFonts w:ascii="Angsana New" w:hAnsi="Angsana New" w:hint="cs"/>
          <w:sz w:val="32"/>
          <w:szCs w:val="32"/>
          <w:cs/>
        </w:rPr>
        <w:t>ล้านบาท</w:t>
      </w:r>
      <w:r w:rsidRPr="003B70D2">
        <w:rPr>
          <w:rFonts w:ascii="Angsana New" w:hAnsi="Angsana New" w:hint="cs"/>
          <w:sz w:val="32"/>
          <w:szCs w:val="32"/>
        </w:rPr>
        <w:t xml:space="preserve">                       </w:t>
      </w:r>
      <w:r w:rsidRPr="003B70D2">
        <w:rPr>
          <w:rFonts w:ascii="Angsana New" w:hAnsi="Angsana New" w:hint="cs"/>
          <w:sz w:val="32"/>
          <w:szCs w:val="32"/>
          <w:cs/>
        </w:rPr>
        <w:t xml:space="preserve"> คิดเป็นสัดส่วนร้อยละ </w:t>
      </w:r>
      <w:r w:rsidRPr="003B70D2">
        <w:rPr>
          <w:rFonts w:ascii="Angsana New" w:hAnsi="Angsana New" w:hint="cs"/>
          <w:sz w:val="32"/>
          <w:szCs w:val="32"/>
        </w:rPr>
        <w:t>30</w:t>
      </w:r>
    </w:p>
    <w:p w14:paraId="05020DD5" w14:textId="4B4ECD58" w:rsidR="00CD3637" w:rsidRDefault="00CD3637" w:rsidP="00CD3637">
      <w:pPr>
        <w:spacing w:before="120" w:after="120"/>
        <w:ind w:left="634" w:hanging="634"/>
        <w:jc w:val="thaiDistribute"/>
        <w:rPr>
          <w:rFonts w:ascii="Angsana New" w:hAnsi="Angsana New"/>
          <w:sz w:val="32"/>
          <w:szCs w:val="32"/>
          <w:cs/>
        </w:rPr>
      </w:pPr>
      <w:r w:rsidRPr="003B70D2">
        <w:rPr>
          <w:rFonts w:ascii="Angsana New" w:hAnsi="Angsana New" w:hint="cs"/>
          <w:sz w:val="32"/>
          <w:szCs w:val="32"/>
        </w:rPr>
        <w:t>58.3.2</w:t>
      </w:r>
      <w:r w:rsidRPr="003B70D2">
        <w:rPr>
          <w:rFonts w:ascii="Angsana New" w:hAnsi="Angsana New" w:hint="cs"/>
          <w:sz w:val="32"/>
          <w:szCs w:val="32"/>
        </w:rPr>
        <w:tab/>
      </w:r>
      <w:r w:rsidRPr="003B70D2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 w:rsidRPr="003B70D2">
        <w:rPr>
          <w:rFonts w:ascii="Angsana New" w:hAnsi="Angsana New" w:hint="cs"/>
          <w:sz w:val="32"/>
          <w:szCs w:val="32"/>
        </w:rPr>
        <w:t xml:space="preserve">9 </w:t>
      </w:r>
      <w:r w:rsidRPr="003B70D2">
        <w:rPr>
          <w:rFonts w:ascii="Angsana New" w:hAnsi="Angsana New" w:hint="cs"/>
          <w:sz w:val="32"/>
          <w:szCs w:val="32"/>
          <w:cs/>
        </w:rPr>
        <w:t>เมษายน</w:t>
      </w:r>
      <w:r w:rsidRPr="003B70D2">
        <w:rPr>
          <w:rFonts w:ascii="Angsana New" w:hAnsi="Angsana New" w:hint="cs"/>
          <w:sz w:val="32"/>
          <w:szCs w:val="32"/>
        </w:rPr>
        <w:t xml:space="preserve"> 2569 </w:t>
      </w:r>
      <w:r w:rsidRPr="003B70D2">
        <w:rPr>
          <w:rFonts w:ascii="Angsana New" w:hAnsi="Angsana New" w:hint="cs"/>
          <w:sz w:val="32"/>
          <w:szCs w:val="32"/>
          <w:cs/>
        </w:rPr>
        <w:t xml:space="preserve">บริษัท คัสตอมเฮ้าส์ ฮอสพิทอลลิตี้ จำกัด </w:t>
      </w:r>
      <w:r w:rsidRPr="003B70D2">
        <w:rPr>
          <w:rFonts w:ascii="Angsana New" w:hAnsi="Angsana New" w:hint="cs"/>
          <w:sz w:val="32"/>
          <w:szCs w:val="32"/>
        </w:rPr>
        <w:t xml:space="preserve">(“CHH”) </w:t>
      </w:r>
      <w:r w:rsidRPr="003B70D2">
        <w:rPr>
          <w:rFonts w:ascii="Angsana New" w:hAnsi="Angsana New" w:hint="cs"/>
          <w:sz w:val="32"/>
          <w:szCs w:val="32"/>
          <w:cs/>
        </w:rPr>
        <w:t>ซึ่งเป็นบริษัทย่อยทางอ้อม</w:t>
      </w:r>
      <w:r w:rsidRPr="003B70D2">
        <w:rPr>
          <w:rFonts w:ascii="Angsana New" w:hAnsi="Angsana New" w:hint="cs"/>
          <w:sz w:val="32"/>
          <w:szCs w:val="32"/>
        </w:rPr>
        <w:t xml:space="preserve">          </w:t>
      </w:r>
      <w:r w:rsidRPr="003B70D2">
        <w:rPr>
          <w:rFonts w:ascii="Angsana New" w:hAnsi="Angsana New" w:hint="cs"/>
          <w:sz w:val="32"/>
          <w:szCs w:val="32"/>
          <w:cs/>
        </w:rPr>
        <w:t>ที่ถือหุ้นผ่านบริษัท ยู โกลบอล ฮอสพิทอลลิตี้ จำกัด (“</w:t>
      </w:r>
      <w:r w:rsidRPr="003B70D2">
        <w:rPr>
          <w:rFonts w:ascii="Angsana New" w:hAnsi="Angsana New" w:hint="cs"/>
          <w:sz w:val="32"/>
          <w:szCs w:val="32"/>
        </w:rPr>
        <w:t>UGH”)</w:t>
      </w:r>
      <w:r w:rsidRPr="003B70D2">
        <w:rPr>
          <w:rFonts w:ascii="Angsana New" w:hAnsi="Angsana New" w:hint="cs"/>
          <w:sz w:val="32"/>
          <w:szCs w:val="32"/>
          <w:cs/>
        </w:rPr>
        <w:t xml:space="preserve"> ได้เรียกชำระค่าหุ้นเพิ่มเติมอีกร้อยละ</w:t>
      </w:r>
      <w:r w:rsidRPr="003B70D2">
        <w:rPr>
          <w:rFonts w:ascii="Angsana New" w:hAnsi="Angsana New" w:hint="cs"/>
          <w:sz w:val="32"/>
          <w:szCs w:val="32"/>
        </w:rPr>
        <w:t xml:space="preserve"> 70 UGH </w:t>
      </w:r>
      <w:r w:rsidRPr="003B70D2">
        <w:rPr>
          <w:rFonts w:ascii="Angsana New" w:hAnsi="Angsana New" w:hint="cs"/>
          <w:sz w:val="32"/>
          <w:szCs w:val="32"/>
          <w:cs/>
        </w:rPr>
        <w:t xml:space="preserve">จึงได้ชำระค่าหุ้นเพิ่มเติมในหุ้นสามัญของ </w:t>
      </w:r>
      <w:r w:rsidRPr="003B70D2">
        <w:rPr>
          <w:rFonts w:ascii="Angsana New" w:hAnsi="Angsana New" w:hint="cs"/>
          <w:sz w:val="32"/>
          <w:szCs w:val="32"/>
        </w:rPr>
        <w:t xml:space="preserve">CHH </w:t>
      </w:r>
      <w:r w:rsidRPr="003B70D2">
        <w:rPr>
          <w:rFonts w:ascii="Angsana New" w:hAnsi="Angsana New" w:hint="cs"/>
          <w:sz w:val="32"/>
          <w:szCs w:val="32"/>
          <w:cs/>
        </w:rPr>
        <w:t xml:space="preserve">เป็นจำนวนเงิน </w:t>
      </w:r>
      <w:r w:rsidRPr="003B70D2">
        <w:rPr>
          <w:rFonts w:ascii="Angsana New" w:hAnsi="Angsana New" w:hint="cs"/>
          <w:sz w:val="32"/>
          <w:szCs w:val="32"/>
        </w:rPr>
        <w:t xml:space="preserve">7 </w:t>
      </w:r>
      <w:r w:rsidRPr="003B70D2">
        <w:rPr>
          <w:rFonts w:ascii="Angsana New" w:hAnsi="Angsana New" w:hint="cs"/>
          <w:sz w:val="32"/>
          <w:szCs w:val="32"/>
          <w:cs/>
        </w:rPr>
        <w:t xml:space="preserve">ล้านบาท นอกจากนี้ เมื่อวันที่                </w:t>
      </w:r>
      <w:r w:rsidRPr="003B70D2">
        <w:rPr>
          <w:rFonts w:ascii="Angsana New" w:hAnsi="Angsana New" w:hint="cs"/>
          <w:sz w:val="32"/>
          <w:szCs w:val="32"/>
        </w:rPr>
        <w:t>22</w:t>
      </w:r>
      <w:r w:rsidRPr="003B70D2">
        <w:rPr>
          <w:rFonts w:ascii="Angsana New" w:hAnsi="Angsana New" w:hint="cs"/>
          <w:sz w:val="32"/>
          <w:szCs w:val="32"/>
          <w:cs/>
        </w:rPr>
        <w:t xml:space="preserve"> เมษายน </w:t>
      </w:r>
      <w:r w:rsidRPr="003B70D2">
        <w:rPr>
          <w:rFonts w:ascii="Angsana New" w:hAnsi="Angsana New" w:hint="cs"/>
          <w:sz w:val="32"/>
          <w:szCs w:val="32"/>
        </w:rPr>
        <w:t>2569</w:t>
      </w:r>
      <w:r w:rsidRPr="003B70D2">
        <w:rPr>
          <w:rFonts w:ascii="Angsana New" w:hAnsi="Angsana New" w:hint="cs"/>
          <w:sz w:val="32"/>
          <w:szCs w:val="32"/>
          <w:cs/>
        </w:rPr>
        <w:t xml:space="preserve"> ที่ประชุมวิสามัญผู้ถือหุ้นของ </w:t>
      </w:r>
      <w:r w:rsidRPr="003B70D2">
        <w:rPr>
          <w:rFonts w:ascii="Angsana New" w:hAnsi="Angsana New" w:hint="cs"/>
          <w:sz w:val="32"/>
          <w:szCs w:val="32"/>
        </w:rPr>
        <w:t xml:space="preserve">CHH </w:t>
      </w:r>
      <w:r w:rsidRPr="003B70D2">
        <w:rPr>
          <w:rFonts w:ascii="Angsana New" w:hAnsi="Angsana New" w:hint="cs"/>
          <w:sz w:val="32"/>
          <w:szCs w:val="32"/>
          <w:cs/>
        </w:rPr>
        <w:t xml:space="preserve">ได้มีมติพิเศษอนุมัติการเพิ่มทุนจดทะเบียนจำนวน </w:t>
      </w:r>
      <w:r w:rsidRPr="003B70D2">
        <w:rPr>
          <w:rFonts w:ascii="Angsana New" w:hAnsi="Angsana New" w:hint="cs"/>
          <w:sz w:val="32"/>
          <w:szCs w:val="32"/>
        </w:rPr>
        <w:t>10</w:t>
      </w:r>
      <w:r w:rsidRPr="003B70D2">
        <w:rPr>
          <w:rFonts w:ascii="Angsana New" w:hAnsi="Angsana New" w:hint="cs"/>
          <w:sz w:val="32"/>
          <w:szCs w:val="32"/>
          <w:cs/>
        </w:rPr>
        <w:t xml:space="preserve"> ล้านบาท โดยการออกหุ้นสามัญเพิ่มทุนจำนวน </w:t>
      </w:r>
      <w:r w:rsidRPr="003B70D2">
        <w:rPr>
          <w:rFonts w:ascii="Angsana New" w:hAnsi="Angsana New" w:hint="cs"/>
          <w:sz w:val="32"/>
          <w:szCs w:val="32"/>
        </w:rPr>
        <w:t xml:space="preserve">100,000 </w:t>
      </w:r>
      <w:r w:rsidRPr="003B70D2">
        <w:rPr>
          <w:rFonts w:ascii="Angsana New" w:hAnsi="Angsana New" w:hint="cs"/>
          <w:sz w:val="32"/>
          <w:szCs w:val="32"/>
          <w:cs/>
        </w:rPr>
        <w:t xml:space="preserve">หุ้น มูลค่าหุ้นละ </w:t>
      </w:r>
      <w:r w:rsidRPr="003B70D2">
        <w:rPr>
          <w:rFonts w:ascii="Angsana New" w:hAnsi="Angsana New" w:hint="cs"/>
          <w:sz w:val="32"/>
          <w:szCs w:val="32"/>
        </w:rPr>
        <w:t xml:space="preserve">100 </w:t>
      </w:r>
      <w:r w:rsidRPr="003B70D2">
        <w:rPr>
          <w:rFonts w:ascii="Angsana New" w:hAnsi="Angsana New" w:hint="cs"/>
          <w:sz w:val="32"/>
          <w:szCs w:val="32"/>
          <w:cs/>
        </w:rPr>
        <w:t xml:space="preserve">บาท เรียกชำระค่าหุ้นร้อยละ </w:t>
      </w:r>
      <w:r w:rsidRPr="003B70D2">
        <w:rPr>
          <w:rFonts w:ascii="Angsana New" w:hAnsi="Angsana New" w:hint="cs"/>
          <w:sz w:val="32"/>
          <w:szCs w:val="32"/>
        </w:rPr>
        <w:t>100</w:t>
      </w:r>
      <w:r w:rsidRPr="003B70D2">
        <w:rPr>
          <w:rFonts w:ascii="Angsana New" w:hAnsi="Angsana New" w:hint="cs"/>
          <w:sz w:val="32"/>
          <w:szCs w:val="32"/>
          <w:cs/>
        </w:rPr>
        <w:t xml:space="preserve"> โดย </w:t>
      </w:r>
      <w:r w:rsidRPr="003B70D2">
        <w:rPr>
          <w:rFonts w:ascii="Angsana New" w:hAnsi="Angsana New" w:hint="cs"/>
          <w:sz w:val="32"/>
          <w:szCs w:val="32"/>
        </w:rPr>
        <w:t xml:space="preserve">UGH </w:t>
      </w:r>
      <w:r w:rsidRPr="003B70D2">
        <w:rPr>
          <w:rFonts w:ascii="Angsana New" w:hAnsi="Angsana New" w:hint="cs"/>
          <w:sz w:val="32"/>
          <w:szCs w:val="32"/>
          <w:cs/>
        </w:rPr>
        <w:t xml:space="preserve">ได้ลงทุนในหุ้นสามัญเพิ่มทุนดังกล่าวจำนวน </w:t>
      </w:r>
      <w:r w:rsidRPr="003B70D2">
        <w:rPr>
          <w:rFonts w:ascii="Angsana New" w:hAnsi="Angsana New" w:hint="cs"/>
          <w:sz w:val="32"/>
          <w:szCs w:val="32"/>
        </w:rPr>
        <w:t>10</w:t>
      </w:r>
      <w:r w:rsidRPr="003B70D2">
        <w:rPr>
          <w:rFonts w:ascii="Angsana New" w:hAnsi="Angsana New" w:hint="cs"/>
          <w:sz w:val="32"/>
          <w:szCs w:val="32"/>
          <w:cs/>
        </w:rPr>
        <w:t xml:space="preserve"> ล้านบาท เพื่อรักษาสัดส่วน</w:t>
      </w:r>
      <w:r w:rsidRPr="003B70D2">
        <w:rPr>
          <w:rFonts w:ascii="Angsana New" w:hAnsi="Angsana New" w:hint="cs"/>
          <w:sz w:val="32"/>
          <w:szCs w:val="32"/>
        </w:rPr>
        <w:t xml:space="preserve">                            </w:t>
      </w:r>
      <w:r w:rsidRPr="003B70D2">
        <w:rPr>
          <w:rFonts w:ascii="Angsana New" w:hAnsi="Angsana New" w:hint="cs"/>
          <w:sz w:val="32"/>
          <w:szCs w:val="32"/>
          <w:cs/>
        </w:rPr>
        <w:t>การถือหุ้นเดิม</w:t>
      </w:r>
    </w:p>
    <w:p w14:paraId="2928820F" w14:textId="77777777" w:rsidR="00CD3637" w:rsidRDefault="00CD3637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br w:type="page"/>
      </w:r>
    </w:p>
    <w:p w14:paraId="3AD9589B" w14:textId="77777777" w:rsidR="00CD3637" w:rsidRPr="00CD3637" w:rsidRDefault="00CD3637" w:rsidP="00CD3637">
      <w:pPr>
        <w:spacing w:before="120" w:after="120"/>
        <w:ind w:left="634" w:hanging="634"/>
        <w:jc w:val="thaiDistribute"/>
        <w:rPr>
          <w:rFonts w:asciiTheme="majorBidi" w:hAnsiTheme="majorBidi" w:cstheme="majorBidi"/>
          <w:sz w:val="32"/>
          <w:szCs w:val="32"/>
        </w:rPr>
      </w:pPr>
      <w:r w:rsidRPr="00CD3637">
        <w:rPr>
          <w:rFonts w:asciiTheme="majorBidi" w:hAnsiTheme="majorBidi" w:cstheme="majorBidi"/>
          <w:sz w:val="32"/>
          <w:szCs w:val="32"/>
        </w:rPr>
        <w:lastRenderedPageBreak/>
        <w:t>58.3.3</w:t>
      </w:r>
      <w:r w:rsidRPr="00CD3637">
        <w:rPr>
          <w:rFonts w:asciiTheme="majorBidi" w:hAnsiTheme="majorBidi" w:cstheme="majorBidi"/>
          <w:sz w:val="32"/>
          <w:szCs w:val="32"/>
          <w:cs/>
        </w:rPr>
        <w:tab/>
        <w:t xml:space="preserve">เมื่อวันที่ </w:t>
      </w:r>
      <w:r w:rsidRPr="00CD3637">
        <w:rPr>
          <w:rFonts w:asciiTheme="majorBidi" w:hAnsiTheme="majorBidi" w:cstheme="majorBidi"/>
          <w:sz w:val="32"/>
          <w:szCs w:val="32"/>
        </w:rPr>
        <w:t xml:space="preserve">15 </w:t>
      </w:r>
      <w:r w:rsidRPr="00CD3637">
        <w:rPr>
          <w:rFonts w:asciiTheme="majorBidi" w:hAnsiTheme="majorBidi" w:cstheme="majorBidi"/>
          <w:sz w:val="32"/>
          <w:szCs w:val="32"/>
          <w:cs/>
        </w:rPr>
        <w:t>พฤษภาคม</w:t>
      </w:r>
      <w:r w:rsidRPr="00CD3637">
        <w:rPr>
          <w:rFonts w:asciiTheme="majorBidi" w:hAnsiTheme="majorBidi" w:cstheme="majorBidi"/>
          <w:sz w:val="32"/>
          <w:szCs w:val="32"/>
        </w:rPr>
        <w:t xml:space="preserve"> 2569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CD3637">
        <w:rPr>
          <w:rFonts w:asciiTheme="majorBidi" w:hAnsiTheme="majorBidi" w:cstheme="majorBidi"/>
          <w:sz w:val="32"/>
          <w:szCs w:val="32"/>
        </w:rPr>
        <w:t>ที่ประชุมคณะกรรมการ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ของ </w:t>
      </w:r>
      <w:r w:rsidRPr="00CD3637">
        <w:rPr>
          <w:rFonts w:asciiTheme="majorBidi" w:hAnsiTheme="majorBidi" w:cstheme="majorBidi"/>
          <w:sz w:val="32"/>
          <w:szCs w:val="32"/>
        </w:rPr>
        <w:t>RABBIT ได้มีมติอนุมัติ</w:t>
      </w:r>
      <w:r w:rsidRPr="00CD3637">
        <w:rPr>
          <w:rFonts w:asciiTheme="majorBidi" w:hAnsiTheme="majorBidi" w:cstheme="majorBidi"/>
          <w:sz w:val="32"/>
          <w:szCs w:val="32"/>
          <w:cs/>
        </w:rPr>
        <w:t>ดังต่อไปนี้</w:t>
      </w:r>
    </w:p>
    <w:p w14:paraId="3F28FCF0" w14:textId="77777777" w:rsidR="00CD3637" w:rsidRPr="00CD3637" w:rsidRDefault="00CD3637" w:rsidP="00CD3637">
      <w:pPr>
        <w:spacing w:before="120" w:after="120"/>
        <w:ind w:left="908" w:hanging="274"/>
        <w:jc w:val="thaiDistribute"/>
        <w:rPr>
          <w:rFonts w:asciiTheme="majorBidi" w:hAnsiTheme="majorBidi" w:cstheme="majorBidi"/>
          <w:sz w:val="32"/>
          <w:szCs w:val="32"/>
        </w:rPr>
      </w:pPr>
      <w:r w:rsidRPr="00CD3637">
        <w:rPr>
          <w:rFonts w:asciiTheme="majorBidi" w:hAnsiTheme="majorBidi" w:cstheme="majorBidi"/>
          <w:sz w:val="32"/>
          <w:szCs w:val="32"/>
          <w:cs/>
        </w:rPr>
        <w:t>ก</w:t>
      </w:r>
      <w:r w:rsidRPr="00CD3637">
        <w:rPr>
          <w:rFonts w:asciiTheme="majorBidi" w:hAnsiTheme="majorBidi" w:cstheme="majorBidi"/>
          <w:sz w:val="32"/>
          <w:szCs w:val="32"/>
        </w:rPr>
        <w:t>)</w:t>
      </w:r>
      <w:r w:rsidRPr="00CD3637">
        <w:rPr>
          <w:rFonts w:asciiTheme="majorBidi" w:hAnsiTheme="majorBidi" w:cstheme="majorBidi"/>
          <w:sz w:val="32"/>
          <w:szCs w:val="32"/>
          <w:cs/>
        </w:rPr>
        <w:tab/>
      </w:r>
      <w:r w:rsidRPr="00CD3637">
        <w:rPr>
          <w:rFonts w:asciiTheme="majorBidi" w:hAnsiTheme="majorBidi" w:cstheme="majorBidi"/>
          <w:sz w:val="32"/>
          <w:szCs w:val="32"/>
        </w:rPr>
        <w:t>การเพิ่มทุนจดทะเบียนของ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CD3637">
        <w:rPr>
          <w:rFonts w:asciiTheme="majorBidi" w:hAnsiTheme="majorBidi" w:cstheme="majorBidi"/>
          <w:sz w:val="32"/>
          <w:szCs w:val="32"/>
        </w:rPr>
        <w:t xml:space="preserve">บริษัท เมืองทอง แอสเซ็ทส์ จำกัด 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ซึ่งเป็นบริษัทย่อยของ </w:t>
      </w:r>
      <w:r w:rsidRPr="00CD3637">
        <w:rPr>
          <w:rFonts w:asciiTheme="majorBidi" w:hAnsiTheme="majorBidi" w:cstheme="majorBidi"/>
          <w:sz w:val="32"/>
          <w:szCs w:val="32"/>
        </w:rPr>
        <w:t>RABBIT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CD3637">
        <w:rPr>
          <w:rFonts w:asciiTheme="majorBidi" w:hAnsiTheme="majorBidi" w:cstheme="majorBidi"/>
          <w:sz w:val="32"/>
          <w:szCs w:val="32"/>
        </w:rPr>
        <w:t>เป็นจำนวนเงิ</w:t>
      </w:r>
      <w:r w:rsidRPr="00CD3637">
        <w:rPr>
          <w:rFonts w:asciiTheme="majorBidi" w:hAnsiTheme="majorBidi" w:cstheme="majorBidi"/>
          <w:sz w:val="32"/>
          <w:szCs w:val="32"/>
          <w:cs/>
        </w:rPr>
        <w:t>น</w:t>
      </w:r>
      <w:r w:rsidRPr="00CD3637">
        <w:rPr>
          <w:rFonts w:asciiTheme="majorBidi" w:hAnsiTheme="majorBidi" w:cstheme="majorBidi"/>
          <w:sz w:val="32"/>
          <w:szCs w:val="32"/>
        </w:rPr>
        <w:t xml:space="preserve"> 700 </w:t>
      </w:r>
      <w:r w:rsidRPr="00CD3637">
        <w:rPr>
          <w:rFonts w:asciiTheme="majorBidi" w:hAnsiTheme="majorBidi" w:cstheme="majorBidi"/>
          <w:sz w:val="32"/>
          <w:szCs w:val="32"/>
          <w:cs/>
        </w:rPr>
        <w:t>ล้านบาท</w:t>
      </w:r>
    </w:p>
    <w:p w14:paraId="227C59BB" w14:textId="77777777" w:rsidR="00CD3637" w:rsidRPr="00CD3637" w:rsidRDefault="00CD3637" w:rsidP="00CD3637">
      <w:pPr>
        <w:spacing w:before="120" w:after="120"/>
        <w:ind w:left="908" w:hanging="274"/>
        <w:jc w:val="thaiDistribute"/>
        <w:rPr>
          <w:rFonts w:asciiTheme="majorBidi" w:hAnsiTheme="majorBidi" w:cstheme="majorBidi"/>
          <w:sz w:val="32"/>
          <w:szCs w:val="32"/>
        </w:rPr>
      </w:pPr>
      <w:r w:rsidRPr="00CD3637">
        <w:rPr>
          <w:rFonts w:asciiTheme="majorBidi" w:hAnsiTheme="majorBidi" w:cstheme="majorBidi"/>
          <w:sz w:val="32"/>
          <w:szCs w:val="32"/>
          <w:cs/>
        </w:rPr>
        <w:t>ข)</w:t>
      </w:r>
      <w:r w:rsidRPr="00CD3637">
        <w:rPr>
          <w:rFonts w:asciiTheme="majorBidi" w:hAnsiTheme="majorBidi" w:cstheme="majorBidi"/>
          <w:sz w:val="32"/>
          <w:szCs w:val="32"/>
          <w:cs/>
        </w:rPr>
        <w:tab/>
      </w:r>
      <w:r w:rsidRPr="00CD3637">
        <w:rPr>
          <w:rFonts w:asciiTheme="majorBidi" w:hAnsiTheme="majorBidi" w:cstheme="majorBidi"/>
          <w:sz w:val="32"/>
          <w:szCs w:val="32"/>
        </w:rPr>
        <w:t>การจดทะเบียนหลักประกัน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เพิ่มเติม </w:t>
      </w:r>
      <w:r w:rsidRPr="00CD3637">
        <w:rPr>
          <w:rFonts w:asciiTheme="majorBidi" w:hAnsiTheme="majorBidi" w:cstheme="majorBidi"/>
          <w:sz w:val="32"/>
          <w:szCs w:val="32"/>
        </w:rPr>
        <w:t>เพื่อค้ำประกันภาระผูกพันของ</w:t>
      </w:r>
      <w:r w:rsidRPr="00CD3637">
        <w:rPr>
          <w:rFonts w:asciiTheme="majorBidi" w:hAnsiTheme="majorBidi" w:cstheme="majorBidi"/>
          <w:sz w:val="32"/>
          <w:szCs w:val="32"/>
          <w:cs/>
        </w:rPr>
        <w:t>กลุ่มบริ</w:t>
      </w:r>
      <w:r w:rsidRPr="00CD3637">
        <w:rPr>
          <w:rFonts w:asciiTheme="majorBidi" w:hAnsiTheme="majorBidi" w:cstheme="majorBidi"/>
          <w:sz w:val="32"/>
          <w:szCs w:val="32"/>
        </w:rPr>
        <w:t>ษัท</w:t>
      </w:r>
      <w:r w:rsidRPr="00CD3637">
        <w:rPr>
          <w:rFonts w:asciiTheme="majorBidi" w:hAnsiTheme="majorBidi" w:cstheme="majorBidi"/>
          <w:sz w:val="32"/>
          <w:szCs w:val="32"/>
          <w:cs/>
        </w:rPr>
        <w:t>ต</w:t>
      </w:r>
      <w:r w:rsidRPr="00CD3637">
        <w:rPr>
          <w:rFonts w:asciiTheme="majorBidi" w:hAnsiTheme="majorBidi" w:cstheme="majorBidi"/>
          <w:sz w:val="32"/>
          <w:szCs w:val="32"/>
        </w:rPr>
        <w:t>าม</w:t>
      </w:r>
      <w:r w:rsidRPr="00CD3637">
        <w:rPr>
          <w:rFonts w:asciiTheme="majorBidi" w:hAnsiTheme="majorBidi" w:cstheme="majorBidi"/>
          <w:sz w:val="32"/>
          <w:szCs w:val="32"/>
          <w:cs/>
        </w:rPr>
        <w:t>สัญญา</w:t>
      </w:r>
      <w:r w:rsidRPr="00CD3637">
        <w:rPr>
          <w:rFonts w:asciiTheme="majorBidi" w:hAnsiTheme="majorBidi" w:cstheme="majorBidi"/>
          <w:sz w:val="32"/>
          <w:szCs w:val="32"/>
        </w:rPr>
        <w:t>เงินกู้ที่</w:t>
      </w:r>
      <w:r w:rsidRPr="00CD3637">
        <w:rPr>
          <w:rFonts w:asciiTheme="majorBidi" w:hAnsiTheme="majorBidi" w:cstheme="majorBidi"/>
          <w:sz w:val="32"/>
          <w:szCs w:val="32"/>
          <w:cs/>
        </w:rPr>
        <w:t>จะ</w:t>
      </w:r>
      <w:r w:rsidRPr="00CD3637">
        <w:rPr>
          <w:rFonts w:asciiTheme="majorBidi" w:hAnsiTheme="majorBidi" w:cstheme="majorBidi"/>
          <w:sz w:val="32"/>
          <w:szCs w:val="32"/>
        </w:rPr>
        <w:t>เข้าทำกับสถาบันการเงินแห่งหนึ่ง</w:t>
      </w:r>
    </w:p>
    <w:p w14:paraId="178B2CE8" w14:textId="77777777" w:rsidR="00CD3637" w:rsidRPr="00CD3637" w:rsidRDefault="00CD3637" w:rsidP="00CD3637">
      <w:pPr>
        <w:spacing w:before="120" w:after="120"/>
        <w:ind w:left="634" w:hanging="634"/>
        <w:jc w:val="thaiDistribute"/>
        <w:rPr>
          <w:rFonts w:asciiTheme="majorBidi" w:hAnsiTheme="majorBidi" w:cstheme="majorBidi"/>
          <w:sz w:val="32"/>
          <w:szCs w:val="32"/>
        </w:rPr>
      </w:pPr>
      <w:r w:rsidRPr="00CD3637">
        <w:rPr>
          <w:rFonts w:asciiTheme="majorBidi" w:hAnsiTheme="majorBidi" w:cstheme="majorBidi"/>
          <w:sz w:val="32"/>
          <w:szCs w:val="32"/>
        </w:rPr>
        <w:t>58</w:t>
      </w:r>
      <w:r w:rsidRPr="00CD3637">
        <w:rPr>
          <w:rFonts w:asciiTheme="majorBidi" w:hAnsiTheme="majorBidi" w:cstheme="majorBidi"/>
          <w:sz w:val="32"/>
          <w:szCs w:val="32"/>
          <w:cs/>
        </w:rPr>
        <w:t>.</w:t>
      </w:r>
      <w:r w:rsidRPr="00CD3637">
        <w:rPr>
          <w:rFonts w:asciiTheme="majorBidi" w:hAnsiTheme="majorBidi" w:cstheme="majorBidi"/>
          <w:sz w:val="32"/>
          <w:szCs w:val="32"/>
        </w:rPr>
        <w:t>3</w:t>
      </w:r>
      <w:r w:rsidRPr="00CD3637">
        <w:rPr>
          <w:rFonts w:asciiTheme="majorBidi" w:hAnsiTheme="majorBidi" w:cstheme="majorBidi"/>
          <w:sz w:val="32"/>
          <w:szCs w:val="32"/>
          <w:cs/>
        </w:rPr>
        <w:t>.</w:t>
      </w:r>
      <w:r w:rsidRPr="00CD3637">
        <w:rPr>
          <w:rFonts w:asciiTheme="majorBidi" w:hAnsiTheme="majorBidi" w:cstheme="majorBidi"/>
          <w:sz w:val="32"/>
          <w:szCs w:val="32"/>
        </w:rPr>
        <w:t>4</w:t>
      </w:r>
      <w:r w:rsidRPr="00CD3637">
        <w:rPr>
          <w:rFonts w:asciiTheme="majorBidi" w:hAnsiTheme="majorBidi" w:cstheme="majorBidi"/>
          <w:sz w:val="32"/>
          <w:szCs w:val="32"/>
        </w:rPr>
        <w:tab/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Pr="00CD3637">
        <w:rPr>
          <w:rFonts w:asciiTheme="majorBidi" w:hAnsiTheme="majorBidi" w:cstheme="majorBidi"/>
          <w:sz w:val="32"/>
          <w:szCs w:val="32"/>
        </w:rPr>
        <w:t>24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เมษายน </w:t>
      </w:r>
      <w:r w:rsidRPr="00CD3637">
        <w:rPr>
          <w:rFonts w:asciiTheme="majorBidi" w:hAnsiTheme="majorBidi" w:cstheme="majorBidi"/>
          <w:sz w:val="32"/>
          <w:szCs w:val="32"/>
        </w:rPr>
        <w:t>2569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บริษัท เอสจี แคปปิตอล จำกัด (มหาชน) ซึ่งเป็นบริษัทย่อยของบริษัท ซิงเกอร์ (ประเทศไทย) จำกัด (มหาชน) (บริษัทร่วมของ</w:t>
      </w:r>
      <w:r w:rsidRPr="00CD3637">
        <w:rPr>
          <w:rFonts w:asciiTheme="majorBidi" w:hAnsiTheme="majorBidi" w:cstheme="majorBidi"/>
          <w:sz w:val="32"/>
          <w:szCs w:val="32"/>
        </w:rPr>
        <w:t xml:space="preserve"> RABBIT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) ออกหุ้นกู้ระยะยาวที่มีหลักประกันครั้งที่ </w:t>
      </w:r>
      <w:r w:rsidRPr="00CD3637">
        <w:rPr>
          <w:rFonts w:asciiTheme="majorBidi" w:hAnsiTheme="majorBidi" w:cstheme="majorBidi"/>
          <w:sz w:val="32"/>
          <w:szCs w:val="32"/>
        </w:rPr>
        <w:t>1/2569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CD3637">
        <w:rPr>
          <w:rFonts w:asciiTheme="majorBidi" w:hAnsiTheme="majorBidi" w:cstheme="majorBidi"/>
          <w:spacing w:val="-6"/>
          <w:sz w:val="32"/>
          <w:szCs w:val="32"/>
          <w:cs/>
        </w:rPr>
        <w:t xml:space="preserve">โดยเสนอขายแก่ผู้ลงทุนจำนวน </w:t>
      </w:r>
      <w:r w:rsidRPr="00CD3637">
        <w:rPr>
          <w:rFonts w:asciiTheme="majorBidi" w:hAnsiTheme="majorBidi" w:cstheme="majorBidi"/>
          <w:spacing w:val="-6"/>
          <w:sz w:val="32"/>
          <w:szCs w:val="32"/>
        </w:rPr>
        <w:t>700</w:t>
      </w:r>
      <w:r w:rsidRPr="00CD3637">
        <w:rPr>
          <w:rFonts w:asciiTheme="majorBidi" w:hAnsiTheme="majorBidi" w:cstheme="majorBidi"/>
          <w:spacing w:val="-6"/>
          <w:sz w:val="32"/>
          <w:szCs w:val="32"/>
          <w:cs/>
        </w:rPr>
        <w:t xml:space="preserve"> ล้านบาท ราคาที่ตราไว้หน่วยละ </w:t>
      </w:r>
      <w:r w:rsidRPr="00CD3637">
        <w:rPr>
          <w:rFonts w:asciiTheme="majorBidi" w:hAnsiTheme="majorBidi" w:cstheme="majorBidi"/>
          <w:spacing w:val="-6"/>
          <w:sz w:val="32"/>
          <w:szCs w:val="32"/>
        </w:rPr>
        <w:t>1,000</w:t>
      </w:r>
      <w:r w:rsidRPr="00CD3637">
        <w:rPr>
          <w:rFonts w:asciiTheme="majorBidi" w:hAnsiTheme="majorBidi" w:cstheme="majorBidi"/>
          <w:spacing w:val="-6"/>
          <w:sz w:val="32"/>
          <w:szCs w:val="32"/>
          <w:cs/>
        </w:rPr>
        <w:t xml:space="preserve"> บาท อัตราดอกเบี้ยร้อยละ </w:t>
      </w:r>
      <w:r w:rsidRPr="00CD3637">
        <w:rPr>
          <w:rFonts w:asciiTheme="majorBidi" w:hAnsiTheme="majorBidi" w:cstheme="majorBidi"/>
          <w:spacing w:val="-6"/>
          <w:sz w:val="32"/>
          <w:szCs w:val="32"/>
        </w:rPr>
        <w:t xml:space="preserve">5.9 </w:t>
      </w:r>
      <w:r w:rsidRPr="00CD3637">
        <w:rPr>
          <w:rFonts w:asciiTheme="majorBidi" w:hAnsiTheme="majorBidi" w:cstheme="majorBidi"/>
          <w:spacing w:val="-6"/>
          <w:sz w:val="32"/>
          <w:szCs w:val="32"/>
          <w:cs/>
        </w:rPr>
        <w:t>ต่อปี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โดยเป็นตราสารประเภทมีหลักประกันเป็นทรัพย์สินประเภทสิทธิเรียกร้องที่ผู้ออกหุ้นกู้มีอยู่กับลูกหนี้สินเชื่อ </w:t>
      </w:r>
      <w:r w:rsidRPr="00CD3637">
        <w:rPr>
          <w:rFonts w:asciiTheme="majorBidi" w:hAnsiTheme="majorBidi" w:cstheme="majorBidi"/>
          <w:sz w:val="32"/>
          <w:szCs w:val="32"/>
        </w:rPr>
        <w:t>Stage 1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โดยไม่เจาะจงลูกหนี้แห่งสิทธิ มูลค่าไม่น้อยกว่า </w:t>
      </w:r>
      <w:r w:rsidRPr="00CD3637">
        <w:rPr>
          <w:rFonts w:asciiTheme="majorBidi" w:hAnsiTheme="majorBidi" w:cstheme="majorBidi"/>
          <w:sz w:val="32"/>
          <w:szCs w:val="32"/>
        </w:rPr>
        <w:t xml:space="preserve">2.0 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เท่าของมูลค่าหุ้นกู้ที่ออกและเสนอขายได้ ซึ่งบริษัท เอสจี แคปปิตอล จำกัด (มหาชน) ต้องดำรงไว้ซึ่งอัตราส่วน “หนี้สิน” ต่อ “ส่วนของผู้ถือหุ้น” ในอัตราส่วนไม่เกิน </w:t>
      </w:r>
      <w:r w:rsidRPr="00CD3637">
        <w:rPr>
          <w:rFonts w:asciiTheme="majorBidi" w:hAnsiTheme="majorBidi" w:cstheme="majorBidi"/>
          <w:sz w:val="32"/>
          <w:szCs w:val="32"/>
        </w:rPr>
        <w:t>3:1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ณ วันสิ้นปีบัญชี หุ้นกู้ดังกล่าวจะครบกำหนดชำระคืนในวันที่</w:t>
      </w:r>
      <w:r w:rsidRPr="00CD3637">
        <w:rPr>
          <w:rFonts w:asciiTheme="majorBidi" w:hAnsiTheme="majorBidi" w:cstheme="majorBidi"/>
          <w:sz w:val="32"/>
          <w:szCs w:val="32"/>
        </w:rPr>
        <w:t xml:space="preserve">                             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CD3637">
        <w:rPr>
          <w:rFonts w:asciiTheme="majorBidi" w:hAnsiTheme="majorBidi" w:cstheme="majorBidi"/>
          <w:sz w:val="32"/>
          <w:szCs w:val="32"/>
        </w:rPr>
        <w:t>24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เมษายน </w:t>
      </w:r>
      <w:r w:rsidRPr="00CD3637">
        <w:rPr>
          <w:rFonts w:asciiTheme="majorBidi" w:hAnsiTheme="majorBidi" w:cstheme="majorBidi"/>
          <w:sz w:val="32"/>
          <w:szCs w:val="32"/>
        </w:rPr>
        <w:t xml:space="preserve">2571 </w:t>
      </w:r>
    </w:p>
    <w:p w14:paraId="51468F2E" w14:textId="77777777" w:rsidR="00CD3637" w:rsidRPr="00CD3637" w:rsidRDefault="00CD3637" w:rsidP="00CD3637">
      <w:pPr>
        <w:spacing w:before="120" w:after="120"/>
        <w:ind w:left="634" w:hanging="634"/>
        <w:rPr>
          <w:rFonts w:asciiTheme="majorBidi" w:hAnsiTheme="majorBidi" w:cstheme="majorBidi"/>
          <w:b/>
          <w:bCs/>
          <w:sz w:val="32"/>
          <w:szCs w:val="32"/>
        </w:rPr>
      </w:pPr>
      <w:r w:rsidRPr="00CD3637">
        <w:rPr>
          <w:rFonts w:asciiTheme="majorBidi" w:hAnsiTheme="majorBidi" w:cstheme="majorBidi"/>
          <w:b/>
          <w:bCs/>
          <w:sz w:val="32"/>
          <w:szCs w:val="32"/>
        </w:rPr>
        <w:t>58.4</w:t>
      </w:r>
      <w:r w:rsidRPr="00CD3637">
        <w:rPr>
          <w:rFonts w:asciiTheme="majorBidi" w:hAnsiTheme="majorBidi" w:cstheme="majorBidi"/>
          <w:b/>
          <w:bCs/>
          <w:sz w:val="32"/>
          <w:szCs w:val="32"/>
          <w:cs/>
        </w:rPr>
        <w:tab/>
        <w:t xml:space="preserve">บริษัท </w:t>
      </w:r>
      <w:bookmarkStart w:id="155" w:name="_Hlk155698522"/>
      <w:r w:rsidRPr="00CD3637">
        <w:rPr>
          <w:rFonts w:asciiTheme="majorBidi" w:hAnsiTheme="majorBidi" w:cstheme="majorBidi"/>
          <w:b/>
          <w:bCs/>
          <w:sz w:val="32"/>
          <w:szCs w:val="32"/>
          <w:cs/>
        </w:rPr>
        <w:t>ร็อคเทค โกลบอล จำกัด (มหาชน)</w:t>
      </w:r>
      <w:bookmarkEnd w:id="155"/>
      <w:r w:rsidRPr="00CD36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Pr="00CD3637">
        <w:rPr>
          <w:rFonts w:asciiTheme="majorBidi" w:hAnsiTheme="majorBidi" w:cstheme="majorBidi"/>
          <w:b/>
          <w:bCs/>
          <w:sz w:val="32"/>
          <w:szCs w:val="32"/>
        </w:rPr>
        <w:t>(“ROCTEC”)</w:t>
      </w:r>
    </w:p>
    <w:p w14:paraId="1AEFBBD1" w14:textId="77777777" w:rsidR="00CD3637" w:rsidRPr="00CD3637" w:rsidRDefault="00CD3637" w:rsidP="00CD3637">
      <w:p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spacing w:before="120" w:after="120"/>
        <w:ind w:left="634" w:hanging="634"/>
        <w:jc w:val="thaiDistribute"/>
        <w:rPr>
          <w:rFonts w:asciiTheme="majorBidi" w:hAnsiTheme="majorBidi" w:cstheme="majorBidi"/>
          <w:sz w:val="32"/>
          <w:szCs w:val="32"/>
          <w:u w:val="single"/>
        </w:rPr>
      </w:pPr>
      <w:r w:rsidRPr="00CD3637">
        <w:rPr>
          <w:rFonts w:asciiTheme="majorBidi" w:hAnsiTheme="majorBidi" w:cstheme="majorBidi"/>
          <w:sz w:val="32"/>
          <w:szCs w:val="32"/>
        </w:rPr>
        <w:tab/>
      </w:r>
      <w:r w:rsidRPr="00CD3637">
        <w:rPr>
          <w:rFonts w:asciiTheme="majorBidi" w:hAnsiTheme="majorBidi" w:cstheme="majorBidi"/>
          <w:sz w:val="32"/>
          <w:szCs w:val="32"/>
          <w:u w:val="single"/>
        </w:rPr>
        <w:t>ROCTEC</w:t>
      </w:r>
    </w:p>
    <w:p w14:paraId="7A050E2C" w14:textId="77777777" w:rsidR="00CD3637" w:rsidRPr="00CD3637" w:rsidRDefault="00CD3637" w:rsidP="00CD3637">
      <w:p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spacing w:before="120" w:after="120"/>
        <w:ind w:left="634" w:hanging="634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CD3637">
        <w:rPr>
          <w:rFonts w:asciiTheme="majorBidi" w:hAnsiTheme="majorBidi" w:cstheme="majorBidi"/>
          <w:sz w:val="32"/>
          <w:szCs w:val="32"/>
          <w:cs/>
        </w:rPr>
        <w:tab/>
        <w:t xml:space="preserve">เมื่อวันที่ </w:t>
      </w:r>
      <w:r w:rsidRPr="00CD3637">
        <w:rPr>
          <w:rFonts w:asciiTheme="majorBidi" w:hAnsiTheme="majorBidi" w:cstheme="majorBidi"/>
          <w:sz w:val="32"/>
          <w:szCs w:val="32"/>
        </w:rPr>
        <w:t xml:space="preserve">22 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พฤษภาคม </w:t>
      </w:r>
      <w:r w:rsidRPr="00CD3637">
        <w:rPr>
          <w:rFonts w:asciiTheme="majorBidi" w:hAnsiTheme="majorBidi" w:cstheme="majorBidi"/>
          <w:sz w:val="32"/>
          <w:szCs w:val="32"/>
        </w:rPr>
        <w:t xml:space="preserve">2569 </w:t>
      </w:r>
      <w:r w:rsidRPr="00CD3637">
        <w:rPr>
          <w:rFonts w:asciiTheme="majorBidi" w:hAnsiTheme="majorBidi" w:cstheme="majorBidi"/>
          <w:sz w:val="32"/>
          <w:szCs w:val="32"/>
          <w:cs/>
        </w:rPr>
        <w:t>ที่ประชุมคณะกรรมการของ</w:t>
      </w:r>
      <w:r w:rsidRPr="00CD3637">
        <w:rPr>
          <w:rFonts w:asciiTheme="majorBidi" w:hAnsiTheme="majorBidi" w:cstheme="majorBidi"/>
          <w:sz w:val="32"/>
          <w:szCs w:val="32"/>
        </w:rPr>
        <w:t xml:space="preserve"> ROCTEC</w:t>
      </w:r>
      <w:r w:rsidRPr="00CD3637">
        <w:rPr>
          <w:rFonts w:asciiTheme="majorBidi" w:hAnsiTheme="majorBidi" w:cstheme="majorBidi"/>
          <w:sz w:val="32"/>
          <w:szCs w:val="32"/>
          <w:cs/>
        </w:rPr>
        <w:t>ได้มีมติที่สำคัญดังต่อไปนี้</w:t>
      </w:r>
    </w:p>
    <w:p w14:paraId="2EFDB89A" w14:textId="77777777" w:rsidR="00CD3637" w:rsidRPr="00CD3637" w:rsidRDefault="00CD3637" w:rsidP="00CD3637">
      <w:pPr>
        <w:pStyle w:val="ListParagraph"/>
        <w:numPr>
          <w:ilvl w:val="0"/>
          <w:numId w:val="43"/>
        </w:numPr>
        <w:tabs>
          <w:tab w:val="left" w:pos="4320"/>
        </w:tabs>
        <w:overflowPunct w:val="0"/>
        <w:autoSpaceDE w:val="0"/>
        <w:autoSpaceDN w:val="0"/>
        <w:adjustRightInd w:val="0"/>
        <w:spacing w:before="120" w:after="120" w:line="240" w:lineRule="auto"/>
        <w:ind w:left="994"/>
        <w:contextualSpacing w:val="0"/>
        <w:jc w:val="thaiDistribute"/>
        <w:textAlignment w:val="baseline"/>
        <w:rPr>
          <w:rFonts w:asciiTheme="majorBidi" w:hAnsiTheme="majorBidi" w:cstheme="majorBidi"/>
          <w:sz w:val="32"/>
          <w:szCs w:val="32"/>
        </w:rPr>
      </w:pPr>
      <w:r w:rsidRPr="00CD3637">
        <w:rPr>
          <w:rFonts w:asciiTheme="majorBidi" w:hAnsiTheme="majorBidi" w:cstheme="majorBidi"/>
          <w:sz w:val="32"/>
          <w:szCs w:val="32"/>
          <w:cs/>
        </w:rPr>
        <w:t>อนุมัติให้เสนอต่อที่ประชุมสามัญผู้ถือหุ้นประจำปี เพื่อพิจารณาและอนุมัติให้จ่ายเงินปันผลจากผลการดำเนินงานสำหรับรอบระยะเวลา</w:t>
      </w:r>
      <w:r w:rsidRPr="00CD3637">
        <w:rPr>
          <w:rFonts w:asciiTheme="majorBidi" w:hAnsiTheme="majorBidi" w:cstheme="majorBidi"/>
          <w:spacing w:val="-2"/>
          <w:sz w:val="32"/>
          <w:szCs w:val="32"/>
          <w:cs/>
        </w:rPr>
        <w:t xml:space="preserve">บัญชีสิ้นสุดวันที่ </w:t>
      </w:r>
      <w:r w:rsidRPr="00CD3637">
        <w:rPr>
          <w:rFonts w:asciiTheme="majorBidi" w:hAnsiTheme="majorBidi" w:cstheme="majorBidi"/>
          <w:spacing w:val="-2"/>
          <w:sz w:val="32"/>
          <w:szCs w:val="32"/>
        </w:rPr>
        <w:t>31</w:t>
      </w:r>
      <w:r w:rsidRPr="00CD3637">
        <w:rPr>
          <w:rFonts w:asciiTheme="majorBidi" w:hAnsiTheme="majorBidi" w:cstheme="majorBidi"/>
          <w:spacing w:val="-2"/>
          <w:sz w:val="32"/>
          <w:szCs w:val="32"/>
          <w:cs/>
        </w:rPr>
        <w:t xml:space="preserve"> มีนาคม </w:t>
      </w:r>
      <w:r w:rsidRPr="00CD3637">
        <w:rPr>
          <w:rFonts w:asciiTheme="majorBidi" w:hAnsiTheme="majorBidi" w:cstheme="majorBidi"/>
          <w:spacing w:val="-2"/>
          <w:sz w:val="32"/>
          <w:szCs w:val="32"/>
        </w:rPr>
        <w:t>2569</w:t>
      </w:r>
      <w:r w:rsidRPr="00CD3637">
        <w:rPr>
          <w:rFonts w:asciiTheme="majorBidi" w:hAnsiTheme="majorBidi" w:cstheme="majorBidi"/>
          <w:spacing w:val="-2"/>
          <w:sz w:val="32"/>
          <w:szCs w:val="32"/>
          <w:cs/>
        </w:rPr>
        <w:t xml:space="preserve"> ให้แก่ผู้ถือหุ้นในอัตราหุ้นละ </w:t>
      </w:r>
      <w:r w:rsidRPr="00CD3637">
        <w:rPr>
          <w:rFonts w:asciiTheme="majorBidi" w:hAnsiTheme="majorBidi" w:cstheme="majorBidi"/>
          <w:sz w:val="32"/>
          <w:szCs w:val="32"/>
        </w:rPr>
        <w:t>0.0184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CD3637">
        <w:rPr>
          <w:rFonts w:asciiTheme="majorBidi" w:hAnsiTheme="majorBidi" w:cstheme="majorBidi"/>
          <w:spacing w:val="-2"/>
          <w:sz w:val="32"/>
          <w:szCs w:val="32"/>
          <w:cs/>
        </w:rPr>
        <w:t>บาท รวมเป็นจำนวนเงินทั้งสิ้น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ไม่เกิน </w:t>
      </w:r>
      <w:r w:rsidRPr="00CD3637">
        <w:rPr>
          <w:rFonts w:asciiTheme="majorBidi" w:hAnsiTheme="majorBidi" w:cstheme="majorBidi"/>
          <w:sz w:val="32"/>
          <w:szCs w:val="32"/>
        </w:rPr>
        <w:t xml:space="preserve">149 </w:t>
      </w:r>
      <w:r w:rsidRPr="00CD3637">
        <w:rPr>
          <w:rFonts w:asciiTheme="majorBidi" w:hAnsiTheme="majorBidi" w:cstheme="majorBidi"/>
          <w:sz w:val="32"/>
          <w:szCs w:val="32"/>
          <w:cs/>
        </w:rPr>
        <w:t>ล้านบาท</w:t>
      </w:r>
    </w:p>
    <w:p w14:paraId="569FC748" w14:textId="77777777" w:rsidR="00CD3637" w:rsidRPr="00CD3637" w:rsidRDefault="00CD3637" w:rsidP="00CD3637">
      <w:pPr>
        <w:pStyle w:val="ListParagraph"/>
        <w:numPr>
          <w:ilvl w:val="0"/>
          <w:numId w:val="43"/>
        </w:numPr>
        <w:tabs>
          <w:tab w:val="left" w:pos="4320"/>
        </w:tabs>
        <w:overflowPunct w:val="0"/>
        <w:autoSpaceDE w:val="0"/>
        <w:autoSpaceDN w:val="0"/>
        <w:adjustRightInd w:val="0"/>
        <w:spacing w:before="120" w:after="120" w:line="240" w:lineRule="auto"/>
        <w:ind w:left="994"/>
        <w:contextualSpacing w:val="0"/>
        <w:jc w:val="thaiDistribute"/>
        <w:textAlignment w:val="baseline"/>
        <w:rPr>
          <w:rFonts w:asciiTheme="majorBidi" w:hAnsiTheme="majorBidi" w:cstheme="majorBidi"/>
          <w:sz w:val="32"/>
          <w:szCs w:val="32"/>
        </w:rPr>
      </w:pPr>
      <w:r w:rsidRPr="00CD3637">
        <w:rPr>
          <w:rFonts w:asciiTheme="majorBidi" w:hAnsiTheme="majorBidi" w:cstheme="majorBidi"/>
          <w:sz w:val="32"/>
          <w:szCs w:val="32"/>
          <w:cs/>
        </w:rPr>
        <w:t xml:space="preserve">อนุมัติให้เสนอต่อที่ประชุมสามัญผู้ถือหุ้นประจำปีเพื่อพิจารณาและอนุมัติการลดทุนจดทะเบียนของ </w:t>
      </w:r>
      <w:r w:rsidRPr="00CD3637">
        <w:rPr>
          <w:rFonts w:asciiTheme="majorBidi" w:hAnsiTheme="majorBidi" w:cstheme="majorBidi"/>
          <w:sz w:val="32"/>
          <w:szCs w:val="32"/>
        </w:rPr>
        <w:t>ROCTEC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จำนวน </w:t>
      </w:r>
      <w:r w:rsidRPr="00CD3637">
        <w:rPr>
          <w:rFonts w:asciiTheme="majorBidi" w:hAnsiTheme="majorBidi" w:cstheme="majorBidi"/>
          <w:sz w:val="32"/>
          <w:szCs w:val="32"/>
        </w:rPr>
        <w:t>175,074,318.30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บาท จากทุนจดทะเบียนเดิมจำนวน </w:t>
      </w:r>
      <w:r w:rsidRPr="00CD3637">
        <w:rPr>
          <w:rFonts w:asciiTheme="majorBidi" w:hAnsiTheme="majorBidi" w:cstheme="majorBidi"/>
          <w:sz w:val="32"/>
          <w:szCs w:val="32"/>
        </w:rPr>
        <w:t>1,189,821,397.20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บาท เป็นจำนวน </w:t>
      </w:r>
      <w:r w:rsidRPr="00CD3637">
        <w:rPr>
          <w:rFonts w:asciiTheme="majorBidi" w:hAnsiTheme="majorBidi" w:cstheme="majorBidi"/>
          <w:sz w:val="32"/>
          <w:szCs w:val="32"/>
        </w:rPr>
        <w:t>1,014,747,078.90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บาท โดยการตัดหุ้นจดทะเบียนที่ยังไม่ได้ออกจำหน่ายของ </w:t>
      </w:r>
      <w:r w:rsidRPr="00CD3637">
        <w:rPr>
          <w:rFonts w:asciiTheme="majorBidi" w:hAnsiTheme="majorBidi" w:cstheme="majorBidi"/>
          <w:sz w:val="32"/>
          <w:szCs w:val="32"/>
        </w:rPr>
        <w:t>ROCTEC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จำนวน </w:t>
      </w:r>
      <w:r w:rsidRPr="00CD3637">
        <w:rPr>
          <w:rFonts w:asciiTheme="majorBidi" w:hAnsiTheme="majorBidi" w:cstheme="majorBidi"/>
          <w:sz w:val="32"/>
          <w:szCs w:val="32"/>
        </w:rPr>
        <w:t>1,750,743,183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หุ้น มูลค่าที่ตราไว้หุ้นละ </w:t>
      </w:r>
      <w:r w:rsidRPr="00CD3637">
        <w:rPr>
          <w:rFonts w:asciiTheme="majorBidi" w:hAnsiTheme="majorBidi" w:cstheme="majorBidi"/>
          <w:sz w:val="32"/>
          <w:szCs w:val="32"/>
        </w:rPr>
        <w:t>0.10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บาท</w:t>
      </w:r>
    </w:p>
    <w:p w14:paraId="4AACFF1B" w14:textId="77777777" w:rsidR="00CD3637" w:rsidRPr="00CD3637" w:rsidRDefault="00CD3637" w:rsidP="00CD3637">
      <w:pPr>
        <w:pStyle w:val="ListParagraph"/>
        <w:numPr>
          <w:ilvl w:val="0"/>
          <w:numId w:val="43"/>
        </w:numPr>
        <w:tabs>
          <w:tab w:val="left" w:pos="4320"/>
        </w:tabs>
        <w:overflowPunct w:val="0"/>
        <w:autoSpaceDE w:val="0"/>
        <w:autoSpaceDN w:val="0"/>
        <w:adjustRightInd w:val="0"/>
        <w:spacing w:before="120" w:after="120" w:line="240" w:lineRule="auto"/>
        <w:ind w:left="994"/>
        <w:contextualSpacing w:val="0"/>
        <w:jc w:val="thaiDistribute"/>
        <w:textAlignment w:val="baseline"/>
        <w:rPr>
          <w:rFonts w:asciiTheme="majorBidi" w:hAnsiTheme="majorBidi" w:cstheme="majorBidi"/>
          <w:sz w:val="32"/>
          <w:szCs w:val="32"/>
        </w:rPr>
      </w:pPr>
      <w:r w:rsidRPr="00CD3637">
        <w:rPr>
          <w:rFonts w:asciiTheme="majorBidi" w:hAnsiTheme="majorBidi" w:cstheme="majorBidi"/>
          <w:sz w:val="32"/>
          <w:szCs w:val="32"/>
          <w:cs/>
        </w:rPr>
        <w:t xml:space="preserve">อนุมัติให้บริษัท อาย ออน แอด จำกัด ซึ่งเป็นบริษัทย่อยของ </w:t>
      </w:r>
      <w:r w:rsidRPr="00CD3637">
        <w:rPr>
          <w:rFonts w:asciiTheme="majorBidi" w:hAnsiTheme="majorBidi" w:cstheme="majorBidi"/>
          <w:sz w:val="32"/>
          <w:szCs w:val="32"/>
        </w:rPr>
        <w:t>ROCTEC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เข้าซื้อหุ้นสามัญในบริษัท ทรานส์.แอด โซลูชั่น จำกัด จำนวน </w:t>
      </w:r>
      <w:r w:rsidRPr="00CD3637">
        <w:rPr>
          <w:rFonts w:asciiTheme="majorBidi" w:hAnsiTheme="majorBidi" w:cstheme="majorBidi"/>
          <w:sz w:val="32"/>
          <w:szCs w:val="32"/>
        </w:rPr>
        <w:t xml:space="preserve">411,300 </w:t>
      </w:r>
      <w:r w:rsidRPr="00CD3637">
        <w:rPr>
          <w:rFonts w:asciiTheme="majorBidi" w:hAnsiTheme="majorBidi" w:cstheme="majorBidi"/>
          <w:sz w:val="32"/>
          <w:szCs w:val="32"/>
          <w:cs/>
        </w:rPr>
        <w:t>หุ้น คิดเป็น</w:t>
      </w:r>
      <w:r w:rsidRPr="00CD3637">
        <w:rPr>
          <w:rFonts w:asciiTheme="majorBidi" w:hAnsiTheme="majorBidi" w:cstheme="majorBidi"/>
          <w:sz w:val="32"/>
          <w:szCs w:val="32"/>
        </w:rPr>
        <w:t xml:space="preserve"> 617 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ล้านบาท จากผู้ถือหุ้นส่วนน้อยจำนวนร้อยละ </w:t>
      </w:r>
      <w:r w:rsidRPr="00CD3637">
        <w:rPr>
          <w:rFonts w:asciiTheme="majorBidi" w:hAnsiTheme="majorBidi" w:cstheme="majorBidi"/>
          <w:sz w:val="32"/>
          <w:szCs w:val="32"/>
        </w:rPr>
        <w:t>18.35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ของทุนจดทะเบียนและชำระแล้วของบริษัทดังกล่าว</w:t>
      </w:r>
    </w:p>
    <w:p w14:paraId="69C38280" w14:textId="77777777" w:rsidR="00CD3637" w:rsidRPr="00CD3637" w:rsidRDefault="00CD3637" w:rsidP="00CD3637">
      <w:pPr>
        <w:pStyle w:val="ListParagraph"/>
        <w:numPr>
          <w:ilvl w:val="0"/>
          <w:numId w:val="43"/>
        </w:numPr>
        <w:tabs>
          <w:tab w:val="left" w:pos="4320"/>
        </w:tabs>
        <w:overflowPunct w:val="0"/>
        <w:autoSpaceDE w:val="0"/>
        <w:autoSpaceDN w:val="0"/>
        <w:adjustRightInd w:val="0"/>
        <w:spacing w:before="120" w:after="120" w:line="240" w:lineRule="auto"/>
        <w:ind w:left="994"/>
        <w:contextualSpacing w:val="0"/>
        <w:jc w:val="thaiDistribute"/>
        <w:textAlignment w:val="baseline"/>
        <w:rPr>
          <w:rFonts w:asciiTheme="majorBidi" w:hAnsiTheme="majorBidi" w:cstheme="majorBidi"/>
          <w:sz w:val="32"/>
          <w:szCs w:val="32"/>
        </w:rPr>
      </w:pPr>
      <w:r w:rsidRPr="00CD3637">
        <w:rPr>
          <w:rFonts w:asciiTheme="majorBidi" w:hAnsiTheme="majorBidi" w:cstheme="majorBidi"/>
          <w:sz w:val="32"/>
          <w:szCs w:val="32"/>
          <w:cs/>
        </w:rPr>
        <w:t xml:space="preserve">อนุมัติเพิ่มทุนในบริษัท อาย ออน แอด จำกัด ซึ่งเป็นบริษัทย่อยของ </w:t>
      </w:r>
      <w:r w:rsidRPr="00CD3637">
        <w:rPr>
          <w:rFonts w:asciiTheme="majorBidi" w:hAnsiTheme="majorBidi" w:cstheme="majorBidi"/>
          <w:sz w:val="32"/>
          <w:szCs w:val="32"/>
        </w:rPr>
        <w:t>ROCTEC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จำนวน</w:t>
      </w:r>
      <w:r w:rsidRPr="00CD3637">
        <w:rPr>
          <w:rFonts w:asciiTheme="majorBidi" w:hAnsiTheme="majorBidi" w:cstheme="majorBidi"/>
          <w:sz w:val="32"/>
          <w:szCs w:val="32"/>
        </w:rPr>
        <w:t xml:space="preserve"> 507 </w:t>
      </w:r>
      <w:r w:rsidRPr="00CD3637">
        <w:rPr>
          <w:rFonts w:asciiTheme="majorBidi" w:hAnsiTheme="majorBidi" w:cstheme="majorBidi"/>
          <w:sz w:val="32"/>
          <w:szCs w:val="32"/>
          <w:cs/>
        </w:rPr>
        <w:t>ล้านบาท เพื่อให้บริษัท อาย ออน แอด จำกัดเข้าซื้อหุ้นสามัญในบริษัท ทรานส์.แอด โซลูชั่น ตามข้อ ค)</w:t>
      </w:r>
    </w:p>
    <w:p w14:paraId="0304CCDF" w14:textId="77777777" w:rsidR="00CD3637" w:rsidRDefault="00CD3637">
      <w:pPr>
        <w:overflowPunct/>
        <w:autoSpaceDE/>
        <w:autoSpaceDN/>
        <w:adjustRightInd/>
        <w:spacing w:after="200" w:line="276" w:lineRule="auto"/>
        <w:textAlignment w:val="auto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br w:type="page"/>
      </w:r>
    </w:p>
    <w:p w14:paraId="0C726496" w14:textId="5A6F8316" w:rsidR="00CD3637" w:rsidRPr="00CD3637" w:rsidRDefault="00CD3637" w:rsidP="00CD3637">
      <w:pPr>
        <w:spacing w:before="120" w:after="120"/>
        <w:ind w:left="634" w:hanging="634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CD3637">
        <w:rPr>
          <w:rFonts w:asciiTheme="majorBidi" w:hAnsiTheme="majorBidi" w:cstheme="majorBidi"/>
          <w:b/>
          <w:bCs/>
          <w:sz w:val="32"/>
          <w:szCs w:val="32"/>
        </w:rPr>
        <w:lastRenderedPageBreak/>
        <w:tab/>
      </w:r>
      <w:r w:rsidRPr="00CD3637">
        <w:rPr>
          <w:rFonts w:asciiTheme="majorBidi" w:hAnsiTheme="majorBidi" w:cstheme="majorBidi"/>
          <w:sz w:val="32"/>
          <w:szCs w:val="32"/>
          <w:u w:val="single"/>
          <w:cs/>
        </w:rPr>
        <w:t>บริษัท ทรานส์.แอด โซลูชั่น จำกัด</w:t>
      </w:r>
    </w:p>
    <w:p w14:paraId="1B897A2E" w14:textId="77777777" w:rsidR="00CD3637" w:rsidRPr="00CD3637" w:rsidRDefault="00CD3637" w:rsidP="00CD3637">
      <w:pPr>
        <w:pStyle w:val="ListParagraph"/>
        <w:numPr>
          <w:ilvl w:val="0"/>
          <w:numId w:val="44"/>
        </w:numPr>
        <w:tabs>
          <w:tab w:val="left" w:pos="4320"/>
        </w:tabs>
        <w:overflowPunct w:val="0"/>
        <w:autoSpaceDE w:val="0"/>
        <w:autoSpaceDN w:val="0"/>
        <w:adjustRightInd w:val="0"/>
        <w:spacing w:before="120" w:after="120" w:line="240" w:lineRule="auto"/>
        <w:ind w:left="994"/>
        <w:contextualSpacing w:val="0"/>
        <w:jc w:val="thaiDistribute"/>
        <w:textAlignment w:val="baseline"/>
        <w:rPr>
          <w:rFonts w:asciiTheme="majorBidi" w:hAnsiTheme="majorBidi" w:cstheme="majorBidi"/>
          <w:sz w:val="32"/>
          <w:szCs w:val="32"/>
        </w:rPr>
      </w:pPr>
      <w:r w:rsidRPr="00CD3637">
        <w:rPr>
          <w:rFonts w:asciiTheme="majorBidi" w:hAnsiTheme="majorBidi" w:cstheme="majorBidi"/>
          <w:sz w:val="32"/>
          <w:szCs w:val="32"/>
          <w:cs/>
        </w:rPr>
        <w:t xml:space="preserve">เมื่อวันที่ </w:t>
      </w:r>
      <w:r w:rsidRPr="00CD3637">
        <w:rPr>
          <w:rFonts w:asciiTheme="majorBidi" w:hAnsiTheme="majorBidi" w:cstheme="majorBidi"/>
          <w:sz w:val="32"/>
          <w:szCs w:val="32"/>
        </w:rPr>
        <w:t>24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เมษายน </w:t>
      </w:r>
      <w:r w:rsidRPr="00CD3637">
        <w:rPr>
          <w:rFonts w:asciiTheme="majorBidi" w:hAnsiTheme="majorBidi" w:cstheme="majorBidi"/>
          <w:sz w:val="32"/>
          <w:szCs w:val="32"/>
        </w:rPr>
        <w:t xml:space="preserve">2569 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ที่ประชุมคณะกรรมการของบริษัท ทรานส์.แอด โซลูชั่น จำกัด ซึ่งเป็นบริษัทย่อยของ </w:t>
      </w:r>
      <w:r w:rsidRPr="00CD3637">
        <w:rPr>
          <w:rFonts w:asciiTheme="majorBidi" w:hAnsiTheme="majorBidi" w:cstheme="majorBidi"/>
          <w:sz w:val="32"/>
          <w:szCs w:val="32"/>
        </w:rPr>
        <w:t>ROCTEC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มีมติอนุมัติการจ่ายเงินปันผลระหว่างกาลให้แก่ผู้ถือหุ้นเป็น</w:t>
      </w:r>
      <w:r w:rsidRPr="00CD3637">
        <w:rPr>
          <w:rFonts w:asciiTheme="majorBidi" w:hAnsiTheme="majorBidi" w:cstheme="majorBidi"/>
          <w:spacing w:val="-4"/>
          <w:sz w:val="32"/>
          <w:szCs w:val="32"/>
          <w:cs/>
        </w:rPr>
        <w:t xml:space="preserve">จำนวนเงินทั้งสิ้น </w:t>
      </w:r>
      <w:r w:rsidRPr="00CD3637">
        <w:rPr>
          <w:rFonts w:asciiTheme="majorBidi" w:hAnsiTheme="majorBidi" w:cstheme="majorBidi"/>
          <w:spacing w:val="-4"/>
          <w:sz w:val="32"/>
          <w:szCs w:val="32"/>
        </w:rPr>
        <w:t>120</w:t>
      </w:r>
      <w:r w:rsidRPr="00CD3637">
        <w:rPr>
          <w:rFonts w:asciiTheme="majorBidi" w:hAnsiTheme="majorBidi" w:cstheme="majorBidi"/>
          <w:spacing w:val="-4"/>
          <w:sz w:val="32"/>
          <w:szCs w:val="32"/>
          <w:cs/>
        </w:rPr>
        <w:t xml:space="preserve"> ล้านบาท เงินปันผลดังกล่าวจะถูกบันทึกบัญชีตามสัดส่วนเงินลงทุนในไตรมาสที่ </w:t>
      </w:r>
      <w:r w:rsidRPr="00CD3637">
        <w:rPr>
          <w:rFonts w:asciiTheme="majorBidi" w:hAnsiTheme="majorBidi" w:cstheme="majorBidi"/>
          <w:spacing w:val="-4"/>
          <w:sz w:val="32"/>
          <w:szCs w:val="32"/>
        </w:rPr>
        <w:t>1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ของปี</w:t>
      </w:r>
      <w:r w:rsidRPr="00CD3637">
        <w:rPr>
          <w:rFonts w:asciiTheme="majorBidi" w:hAnsiTheme="majorBidi" w:cstheme="majorBidi"/>
          <w:sz w:val="32"/>
          <w:szCs w:val="32"/>
        </w:rPr>
        <w:t xml:space="preserve"> 2569-2570</w:t>
      </w:r>
    </w:p>
    <w:p w14:paraId="7D2CABF6" w14:textId="77777777" w:rsidR="00CD3637" w:rsidRPr="00CD3637" w:rsidRDefault="00CD3637" w:rsidP="00CD3637">
      <w:pPr>
        <w:spacing w:before="120" w:after="120"/>
        <w:ind w:left="634" w:hanging="634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CD36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CD3637">
        <w:rPr>
          <w:rFonts w:asciiTheme="majorBidi" w:hAnsiTheme="majorBidi" w:cstheme="majorBidi"/>
          <w:sz w:val="32"/>
          <w:szCs w:val="32"/>
          <w:u w:val="single"/>
          <w:cs/>
        </w:rPr>
        <w:t>บริษัท ฮัลโล บางกอก แอล อี ดี จำกัด</w:t>
      </w:r>
      <w:r w:rsidRPr="00CD3637">
        <w:rPr>
          <w:rFonts w:asciiTheme="majorBidi" w:hAnsiTheme="majorBidi" w:cstheme="majorBidi"/>
          <w:sz w:val="32"/>
          <w:szCs w:val="32"/>
          <w:u w:val="single"/>
        </w:rPr>
        <w:t xml:space="preserve"> (“HELLO”)</w:t>
      </w:r>
    </w:p>
    <w:p w14:paraId="35CDF05B" w14:textId="5F381103" w:rsidR="00CD3637" w:rsidRPr="00CD3637" w:rsidRDefault="00CD3637" w:rsidP="00CD3637">
      <w:pPr>
        <w:pStyle w:val="ListParagraph"/>
        <w:numPr>
          <w:ilvl w:val="0"/>
          <w:numId w:val="45"/>
        </w:numPr>
        <w:tabs>
          <w:tab w:val="left" w:pos="4320"/>
        </w:tabs>
        <w:overflowPunct w:val="0"/>
        <w:autoSpaceDE w:val="0"/>
        <w:autoSpaceDN w:val="0"/>
        <w:adjustRightInd w:val="0"/>
        <w:spacing w:before="120" w:after="120" w:line="240" w:lineRule="auto"/>
        <w:ind w:left="994"/>
        <w:contextualSpacing w:val="0"/>
        <w:jc w:val="thaiDistribute"/>
        <w:textAlignment w:val="baseline"/>
        <w:rPr>
          <w:rFonts w:asciiTheme="majorBidi" w:hAnsiTheme="majorBidi" w:cstheme="majorBidi"/>
          <w:sz w:val="32"/>
          <w:szCs w:val="32"/>
        </w:rPr>
      </w:pPr>
      <w:r w:rsidRPr="00CD3637">
        <w:rPr>
          <w:rFonts w:asciiTheme="majorBidi" w:hAnsiTheme="majorBidi" w:cstheme="majorBidi"/>
          <w:sz w:val="32"/>
          <w:szCs w:val="32"/>
          <w:cs/>
        </w:rPr>
        <w:t xml:space="preserve">เมื่อวันที่ </w:t>
      </w:r>
      <w:r>
        <w:rPr>
          <w:rFonts w:asciiTheme="majorBidi" w:hAnsiTheme="majorBidi" w:cstheme="majorBidi"/>
          <w:sz w:val="32"/>
          <w:szCs w:val="32"/>
        </w:rPr>
        <w:t>24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เมษายน </w:t>
      </w:r>
      <w:r>
        <w:rPr>
          <w:rFonts w:asciiTheme="majorBidi" w:hAnsiTheme="majorBidi" w:cstheme="majorBidi"/>
          <w:sz w:val="32"/>
          <w:szCs w:val="32"/>
        </w:rPr>
        <w:t>2569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ที่ประชุมสามัญผู้ถือหุ้นประจำปีของ</w:t>
      </w:r>
      <w:r w:rsidRPr="00CD3637">
        <w:rPr>
          <w:rFonts w:asciiTheme="majorBidi" w:hAnsiTheme="majorBidi" w:cstheme="majorBidi"/>
          <w:sz w:val="32"/>
          <w:szCs w:val="32"/>
        </w:rPr>
        <w:t xml:space="preserve"> HELLO 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ซึ่งเป็นบริษัทร่วมของ </w:t>
      </w:r>
      <w:r w:rsidRPr="00CD3637">
        <w:rPr>
          <w:rFonts w:asciiTheme="majorBidi" w:hAnsiTheme="majorBidi" w:cstheme="majorBidi"/>
          <w:sz w:val="32"/>
          <w:szCs w:val="32"/>
        </w:rPr>
        <w:t xml:space="preserve">ROCTEC 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มีมติอนุมัติการจ่ายเงินปันผลประจำปีให้แก่ผู้ถือหุ้นเป็นจำนวนเงินทั้งสิ้น </w:t>
      </w:r>
      <w:r>
        <w:rPr>
          <w:rFonts w:asciiTheme="majorBidi" w:hAnsiTheme="majorBidi" w:cstheme="majorBidi"/>
          <w:sz w:val="32"/>
          <w:szCs w:val="32"/>
        </w:rPr>
        <w:t>50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ล้านบาท</w:t>
      </w:r>
      <w:r>
        <w:rPr>
          <w:rFonts w:asciiTheme="majorBidi" w:hAnsiTheme="majorBidi" w:cstheme="majorBidi"/>
          <w:sz w:val="32"/>
          <w:szCs w:val="32"/>
        </w:rPr>
        <w:t xml:space="preserve">              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เงินปันผลดังกล่าวจะถูกบันทึกบัญชีตามสัดส่วนเงินลงทุนในไตรมาสที่ </w:t>
      </w:r>
      <w:r>
        <w:rPr>
          <w:rFonts w:asciiTheme="majorBidi" w:hAnsiTheme="majorBidi" w:cstheme="majorBidi"/>
          <w:sz w:val="32"/>
          <w:szCs w:val="32"/>
        </w:rPr>
        <w:t>1</w:t>
      </w:r>
      <w:r w:rsidRPr="00CD3637">
        <w:rPr>
          <w:rFonts w:asciiTheme="majorBidi" w:hAnsiTheme="majorBidi" w:cstheme="majorBidi"/>
          <w:sz w:val="32"/>
          <w:szCs w:val="32"/>
          <w:cs/>
        </w:rPr>
        <w:t xml:space="preserve"> ของปี </w:t>
      </w:r>
      <w:r>
        <w:rPr>
          <w:rFonts w:asciiTheme="majorBidi" w:hAnsiTheme="majorBidi" w:cstheme="majorBidi"/>
          <w:sz w:val="32"/>
          <w:szCs w:val="32"/>
        </w:rPr>
        <w:t>2569</w:t>
      </w:r>
      <w:r w:rsidRPr="00CD3637">
        <w:rPr>
          <w:rFonts w:asciiTheme="majorBidi" w:hAnsiTheme="majorBidi" w:cstheme="majorBidi"/>
          <w:sz w:val="32"/>
          <w:szCs w:val="32"/>
          <w:cs/>
        </w:rPr>
        <w:t>-2570</w:t>
      </w:r>
    </w:p>
    <w:p w14:paraId="388AB3CB" w14:textId="77777777" w:rsidR="00CD3637" w:rsidRPr="00CD3637" w:rsidRDefault="00CD3637" w:rsidP="00CD3637">
      <w:pPr>
        <w:spacing w:before="120" w:after="120"/>
        <w:ind w:left="634" w:hanging="634"/>
        <w:rPr>
          <w:rFonts w:asciiTheme="majorBidi" w:hAnsiTheme="majorBidi" w:cstheme="majorBidi"/>
          <w:b/>
          <w:bCs/>
          <w:sz w:val="32"/>
          <w:szCs w:val="32"/>
        </w:rPr>
      </w:pPr>
      <w:r w:rsidRPr="00CD3637">
        <w:rPr>
          <w:rFonts w:asciiTheme="majorBidi" w:hAnsiTheme="majorBidi" w:cstheme="majorBidi"/>
          <w:b/>
          <w:bCs/>
          <w:sz w:val="32"/>
          <w:szCs w:val="32"/>
        </w:rPr>
        <w:t>58.5</w:t>
      </w:r>
      <w:r w:rsidRPr="00CD3637">
        <w:rPr>
          <w:rFonts w:asciiTheme="majorBidi" w:hAnsiTheme="majorBidi" w:cstheme="majorBidi"/>
          <w:b/>
          <w:bCs/>
          <w:sz w:val="32"/>
          <w:szCs w:val="32"/>
          <w:cs/>
        </w:rPr>
        <w:tab/>
        <w:t>บริษัท ระบบขนส่งมวลชนกรุงเทพ จำกัด (มหาชน)</w:t>
      </w:r>
      <w:r w:rsidRPr="00CD3637">
        <w:rPr>
          <w:rFonts w:asciiTheme="majorBidi" w:hAnsiTheme="majorBidi" w:cstheme="majorBidi"/>
          <w:b/>
          <w:bCs/>
          <w:sz w:val="32"/>
          <w:szCs w:val="32"/>
        </w:rPr>
        <w:t xml:space="preserve"> (“BTSC”)</w:t>
      </w:r>
    </w:p>
    <w:p w14:paraId="3C203954" w14:textId="60A34BDD" w:rsidR="00CD3637" w:rsidRPr="003B70D2" w:rsidRDefault="00CD3637" w:rsidP="00CD3637">
      <w:p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spacing w:before="120" w:after="120"/>
        <w:ind w:left="634" w:hanging="634"/>
        <w:jc w:val="thaiDistribute"/>
        <w:rPr>
          <w:rFonts w:ascii="Angsana New" w:hAnsi="Angsana New"/>
          <w:sz w:val="32"/>
          <w:szCs w:val="32"/>
        </w:rPr>
      </w:pPr>
      <w:r w:rsidRPr="003B70D2">
        <w:rPr>
          <w:rFonts w:ascii="Angsana New" w:hAnsi="Angsana New" w:hint="cs"/>
          <w:sz w:val="32"/>
          <w:szCs w:val="32"/>
          <w:cs/>
        </w:rPr>
        <w:tab/>
        <w:t xml:space="preserve">เมื่อวันที่ </w:t>
      </w:r>
      <w:r w:rsidRPr="003B70D2">
        <w:rPr>
          <w:rFonts w:ascii="Angsana New" w:hAnsi="Angsana New"/>
          <w:sz w:val="32"/>
          <w:szCs w:val="32"/>
        </w:rPr>
        <w:t>28</w:t>
      </w:r>
      <w:r w:rsidRPr="003B70D2">
        <w:rPr>
          <w:rFonts w:ascii="Angsana New" w:hAnsi="Angsana New" w:hint="cs"/>
          <w:sz w:val="32"/>
          <w:szCs w:val="32"/>
          <w:cs/>
        </w:rPr>
        <w:t xml:space="preserve"> พฤษภาคม </w:t>
      </w:r>
      <w:r>
        <w:rPr>
          <w:rFonts w:ascii="Angsana New" w:hAnsi="Angsana New"/>
          <w:sz w:val="32"/>
          <w:szCs w:val="32"/>
        </w:rPr>
        <w:t>2569</w:t>
      </w:r>
      <w:r w:rsidRPr="003B70D2">
        <w:rPr>
          <w:rFonts w:ascii="Angsana New" w:hAnsi="Angsana New" w:hint="cs"/>
          <w:sz w:val="32"/>
          <w:szCs w:val="32"/>
          <w:cs/>
        </w:rPr>
        <w:t xml:space="preserve"> ที่ประชุมคณะกรรมการของ </w:t>
      </w:r>
      <w:r w:rsidRPr="003B70D2">
        <w:rPr>
          <w:rFonts w:ascii="Angsana New" w:hAnsi="Angsana New"/>
          <w:sz w:val="32"/>
          <w:szCs w:val="32"/>
        </w:rPr>
        <w:t>BTSC</w:t>
      </w:r>
      <w:r w:rsidRPr="003B70D2">
        <w:rPr>
          <w:rFonts w:ascii="Angsana New" w:hAnsi="Angsana New"/>
          <w:sz w:val="32"/>
          <w:szCs w:val="32"/>
          <w:cs/>
        </w:rPr>
        <w:t xml:space="preserve"> </w:t>
      </w:r>
      <w:r w:rsidRPr="003B70D2">
        <w:rPr>
          <w:rFonts w:ascii="Angsana New" w:hAnsi="Angsana New" w:hint="cs"/>
          <w:sz w:val="32"/>
          <w:szCs w:val="32"/>
          <w:cs/>
        </w:rPr>
        <w:t>มีมติอนุมัติ</w:t>
      </w:r>
      <w:r>
        <w:rPr>
          <w:rFonts w:ascii="Angsana New" w:hAnsi="Angsana New" w:hint="cs"/>
          <w:sz w:val="32"/>
          <w:szCs w:val="32"/>
          <w:cs/>
        </w:rPr>
        <w:t>ให้</w:t>
      </w:r>
      <w:r w:rsidRPr="003B70D2">
        <w:rPr>
          <w:rFonts w:ascii="Angsana New" w:hAnsi="Angsana New"/>
          <w:sz w:val="32"/>
          <w:szCs w:val="32"/>
          <w:cs/>
        </w:rPr>
        <w:t>เสนอ</w:t>
      </w:r>
      <w:r>
        <w:rPr>
          <w:rFonts w:ascii="Angsana New" w:hAnsi="Angsana New" w:hint="cs"/>
          <w:sz w:val="32"/>
          <w:szCs w:val="32"/>
          <w:cs/>
        </w:rPr>
        <w:t>ต่อ</w:t>
      </w:r>
      <w:r w:rsidRPr="003B70D2">
        <w:rPr>
          <w:rFonts w:ascii="Angsana New" w:hAnsi="Angsana New" w:hint="cs"/>
          <w:sz w:val="32"/>
          <w:szCs w:val="32"/>
          <w:cs/>
        </w:rPr>
        <w:t>ที่ประชุมผู้ถือหุ้น</w:t>
      </w:r>
      <w:r>
        <w:rPr>
          <w:rFonts w:ascii="Angsana New" w:hAnsi="Angsana New" w:hint="cs"/>
          <w:sz w:val="32"/>
          <w:szCs w:val="32"/>
          <w:cs/>
        </w:rPr>
        <w:t>ประจำปีเพื่อพิจารณาและอนุมัติ</w:t>
      </w:r>
      <w:r w:rsidRPr="003B70D2">
        <w:rPr>
          <w:rFonts w:ascii="Angsana New" w:hAnsi="Angsana New" w:hint="cs"/>
          <w:sz w:val="32"/>
          <w:szCs w:val="32"/>
          <w:cs/>
        </w:rPr>
        <w:t>จ่ายเงินปันผลจากผลการดำเนินงาน</w:t>
      </w:r>
      <w:r w:rsidRPr="003B70D2">
        <w:rPr>
          <w:rFonts w:ascii="Angsana New" w:hAnsi="Angsana New"/>
          <w:sz w:val="32"/>
          <w:szCs w:val="32"/>
          <w:cs/>
        </w:rPr>
        <w:t>ของ</w:t>
      </w:r>
      <w:r w:rsidRPr="003B70D2">
        <w:rPr>
          <w:rFonts w:ascii="Angsana New" w:hAnsi="Angsana New" w:hint="cs"/>
          <w:sz w:val="32"/>
          <w:szCs w:val="32"/>
          <w:cs/>
        </w:rPr>
        <w:t xml:space="preserve">รอบระยะเวลาบัญชีสิ้นสุดวันที่ </w:t>
      </w:r>
      <w:r w:rsidRPr="003B70D2">
        <w:rPr>
          <w:rFonts w:ascii="Angsana New" w:hAnsi="Angsana New" w:hint="cs"/>
          <w:sz w:val="32"/>
          <w:szCs w:val="32"/>
        </w:rPr>
        <w:t>31</w:t>
      </w:r>
      <w:r w:rsidRPr="003B70D2">
        <w:rPr>
          <w:rFonts w:ascii="Angsana New" w:hAnsi="Angsana New" w:hint="cs"/>
          <w:sz w:val="32"/>
          <w:szCs w:val="32"/>
          <w:cs/>
        </w:rPr>
        <w:t xml:space="preserve"> มีนาคม </w:t>
      </w:r>
      <w:r w:rsidRPr="003B70D2">
        <w:rPr>
          <w:rFonts w:ascii="Angsana New" w:hAnsi="Angsana New" w:hint="cs"/>
          <w:sz w:val="32"/>
          <w:szCs w:val="32"/>
        </w:rPr>
        <w:t>2569</w:t>
      </w:r>
      <w:r w:rsidRPr="003B70D2">
        <w:rPr>
          <w:rFonts w:ascii="Angsana New" w:hAnsi="Angsana New" w:hint="cs"/>
          <w:sz w:val="32"/>
          <w:szCs w:val="32"/>
          <w:cs/>
        </w:rPr>
        <w:t xml:space="preserve"> ให้แก่ผู้ถือหุ้นในอัตราหุ้นละ </w:t>
      </w:r>
      <w:r w:rsidRPr="003B70D2">
        <w:rPr>
          <w:rFonts w:ascii="Angsana New" w:hAnsi="Angsana New" w:hint="cs"/>
          <w:sz w:val="32"/>
          <w:szCs w:val="32"/>
        </w:rPr>
        <w:t>0.</w:t>
      </w:r>
      <w:r w:rsidRPr="003B70D2">
        <w:rPr>
          <w:rFonts w:ascii="Angsana New" w:hAnsi="Angsana New"/>
          <w:sz w:val="32"/>
          <w:szCs w:val="32"/>
        </w:rPr>
        <w:t>0133</w:t>
      </w:r>
      <w:r w:rsidRPr="003B70D2">
        <w:rPr>
          <w:rFonts w:ascii="Angsana New" w:hAnsi="Angsana New" w:hint="cs"/>
          <w:sz w:val="32"/>
          <w:szCs w:val="32"/>
          <w:cs/>
        </w:rPr>
        <w:t xml:space="preserve"> บาท รวมเป็นจำนวนเงิน</w:t>
      </w:r>
      <w:r w:rsidRPr="003B70D2">
        <w:rPr>
          <w:rFonts w:ascii="Angsana New" w:hAnsi="Angsana New"/>
          <w:sz w:val="32"/>
          <w:szCs w:val="32"/>
          <w:cs/>
        </w:rPr>
        <w:t xml:space="preserve">ประมาณ </w:t>
      </w:r>
      <w:r w:rsidRPr="003B70D2">
        <w:rPr>
          <w:rFonts w:ascii="Angsana New" w:hAnsi="Angsana New"/>
          <w:sz w:val="32"/>
          <w:szCs w:val="32"/>
        </w:rPr>
        <w:t>1,004.36</w:t>
      </w:r>
      <w:r>
        <w:rPr>
          <w:rFonts w:ascii="Angsana New" w:hAnsi="Angsana New"/>
          <w:sz w:val="32"/>
          <w:szCs w:val="32"/>
        </w:rPr>
        <w:t xml:space="preserve">                </w:t>
      </w:r>
      <w:r w:rsidRPr="003B70D2">
        <w:rPr>
          <w:rFonts w:ascii="Angsana New" w:hAnsi="Angsana New" w:hint="cs"/>
          <w:sz w:val="32"/>
          <w:szCs w:val="32"/>
        </w:rPr>
        <w:t xml:space="preserve"> </w:t>
      </w:r>
      <w:r w:rsidRPr="003B70D2">
        <w:rPr>
          <w:rFonts w:ascii="Angsana New" w:hAnsi="Angsana New" w:hint="cs"/>
          <w:sz w:val="32"/>
          <w:szCs w:val="32"/>
          <w:cs/>
        </w:rPr>
        <w:t>ล้านบาท</w:t>
      </w:r>
    </w:p>
    <w:p w14:paraId="06E44D35" w14:textId="122DDF87" w:rsidR="00F7790D" w:rsidRPr="004B3327" w:rsidRDefault="003019E8" w:rsidP="00BA2311">
      <w:pPr>
        <w:pStyle w:val="Heading1"/>
        <w:spacing w:before="120" w:after="120"/>
        <w:ind w:left="634" w:hanging="634"/>
        <w:jc w:val="thaiDistribute"/>
        <w:rPr>
          <w:b/>
          <w:bCs/>
          <w:sz w:val="32"/>
          <w:szCs w:val="32"/>
          <w:lang w:val="en-US"/>
        </w:rPr>
      </w:pPr>
      <w:bookmarkStart w:id="156" w:name="_Toc230988221"/>
      <w:r w:rsidRPr="004B3327">
        <w:rPr>
          <w:rFonts w:hint="cs"/>
          <w:b/>
          <w:bCs/>
          <w:sz w:val="32"/>
          <w:szCs w:val="32"/>
          <w:lang w:val="en-US"/>
        </w:rPr>
        <w:t>5</w:t>
      </w:r>
      <w:r w:rsidR="006C3668" w:rsidRPr="004B3327">
        <w:rPr>
          <w:rFonts w:hint="cs"/>
          <w:b/>
          <w:bCs/>
          <w:sz w:val="32"/>
          <w:szCs w:val="32"/>
          <w:lang w:val="en-US"/>
        </w:rPr>
        <w:t>9</w:t>
      </w:r>
      <w:r w:rsidR="00FD2176" w:rsidRPr="004B3327">
        <w:rPr>
          <w:rFonts w:hint="cs"/>
          <w:b/>
          <w:bCs/>
          <w:sz w:val="32"/>
          <w:szCs w:val="32"/>
          <w:cs/>
        </w:rPr>
        <w:t>.</w:t>
      </w:r>
      <w:r w:rsidR="00FD2176" w:rsidRPr="004B3327">
        <w:rPr>
          <w:rFonts w:hint="cs"/>
          <w:b/>
          <w:bCs/>
          <w:sz w:val="32"/>
          <w:szCs w:val="32"/>
          <w:cs/>
        </w:rPr>
        <w:tab/>
      </w:r>
      <w:r w:rsidR="00F7790D" w:rsidRPr="004B3327">
        <w:rPr>
          <w:rFonts w:hint="cs"/>
          <w:b/>
          <w:bCs/>
          <w:sz w:val="32"/>
          <w:szCs w:val="32"/>
          <w:cs/>
        </w:rPr>
        <w:t>การอนุมัติงบการเงิน</w:t>
      </w:r>
      <w:bookmarkEnd w:id="156"/>
    </w:p>
    <w:p w14:paraId="7F729FAD" w14:textId="61C101CF" w:rsidR="00AF2AD9" w:rsidRPr="004B3327" w:rsidRDefault="00F7790D" w:rsidP="00BA2311">
      <w:pPr>
        <w:overflowPunct/>
        <w:autoSpaceDE/>
        <w:autoSpaceDN/>
        <w:adjustRightInd/>
        <w:spacing w:before="120" w:after="120"/>
        <w:ind w:left="634" w:hanging="634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327">
        <w:rPr>
          <w:rFonts w:ascii="Angsana New" w:hAnsi="Angsana New" w:hint="cs"/>
          <w:sz w:val="32"/>
          <w:szCs w:val="32"/>
          <w:cs/>
          <w:lang w:val="th-TH"/>
        </w:rPr>
        <w:tab/>
        <w:t>งบการเงินนี้</w:t>
      </w:r>
      <w:r w:rsidRPr="004B3327">
        <w:rPr>
          <w:rFonts w:ascii="Angsana New" w:hAnsi="Angsana New" w:hint="cs"/>
          <w:spacing w:val="-4"/>
          <w:sz w:val="32"/>
          <w:szCs w:val="32"/>
          <w:cs/>
          <w:lang w:val="th-TH"/>
        </w:rPr>
        <w:t>ได้รับ</w:t>
      </w:r>
      <w:r w:rsidRPr="004B3327">
        <w:rPr>
          <w:rFonts w:ascii="Angsana New" w:hAnsi="Angsana New" w:hint="cs"/>
          <w:sz w:val="32"/>
          <w:szCs w:val="32"/>
          <w:cs/>
          <w:lang w:val="th-TH"/>
        </w:rPr>
        <w:t>การ</w:t>
      </w:r>
      <w:r w:rsidRPr="004B3327">
        <w:rPr>
          <w:rFonts w:ascii="Angsana New" w:hAnsi="Angsana New" w:hint="cs"/>
          <w:sz w:val="32"/>
          <w:szCs w:val="32"/>
          <w:cs/>
        </w:rPr>
        <w:t>อนุมัติ</w:t>
      </w:r>
      <w:r w:rsidRPr="004B3327">
        <w:rPr>
          <w:rFonts w:ascii="Angsana New" w:hAnsi="Angsana New" w:hint="cs"/>
          <w:sz w:val="32"/>
          <w:szCs w:val="32"/>
          <w:cs/>
          <w:lang w:val="th-TH"/>
        </w:rPr>
        <w:t>ให้</w:t>
      </w:r>
      <w:r w:rsidRPr="004B3327">
        <w:rPr>
          <w:rFonts w:ascii="Angsana New" w:hAnsi="Angsana New" w:hint="cs"/>
          <w:sz w:val="32"/>
          <w:szCs w:val="32"/>
          <w:cs/>
        </w:rPr>
        <w:t>ออกโดยคณะกรรมการบริษัทฯ</w:t>
      </w:r>
      <w:r w:rsidRPr="004B3327">
        <w:rPr>
          <w:rFonts w:ascii="Angsana New" w:hAnsi="Angsana New" w:hint="cs"/>
          <w:sz w:val="32"/>
          <w:szCs w:val="32"/>
          <w:cs/>
          <w:lang w:val="th-TH"/>
        </w:rPr>
        <w:t xml:space="preserve"> เมื่อวันที่ </w:t>
      </w:r>
      <w:r w:rsidR="002504A1" w:rsidRPr="004B3327">
        <w:rPr>
          <w:rFonts w:ascii="Angsana New" w:hAnsi="Angsana New" w:hint="cs"/>
          <w:sz w:val="32"/>
          <w:szCs w:val="32"/>
        </w:rPr>
        <w:t>29</w:t>
      </w:r>
      <w:r w:rsidR="0010409A" w:rsidRPr="004B3327">
        <w:rPr>
          <w:rFonts w:ascii="Angsana New" w:hAnsi="Angsana New" w:hint="cs"/>
          <w:sz w:val="32"/>
          <w:szCs w:val="32"/>
        </w:rPr>
        <w:t xml:space="preserve"> </w:t>
      </w:r>
      <w:r w:rsidR="006C1267" w:rsidRPr="004B3327">
        <w:rPr>
          <w:rFonts w:ascii="Angsana New" w:hAnsi="Angsana New" w:hint="cs"/>
          <w:sz w:val="32"/>
          <w:szCs w:val="32"/>
          <w:cs/>
        </w:rPr>
        <w:t xml:space="preserve">พฤษภาคม </w:t>
      </w:r>
      <w:r w:rsidR="001879DE" w:rsidRPr="004B3327">
        <w:rPr>
          <w:rFonts w:ascii="Angsana New" w:hAnsi="Angsana New" w:hint="cs"/>
          <w:sz w:val="32"/>
          <w:szCs w:val="32"/>
        </w:rPr>
        <w:t>256</w:t>
      </w:r>
      <w:bookmarkEnd w:id="0"/>
      <w:r w:rsidR="002504A1" w:rsidRPr="004B3327">
        <w:rPr>
          <w:rFonts w:ascii="Angsana New" w:hAnsi="Angsana New" w:hint="cs"/>
          <w:sz w:val="32"/>
          <w:szCs w:val="32"/>
        </w:rPr>
        <w:t>9</w:t>
      </w:r>
    </w:p>
    <w:sectPr w:rsidR="00AF2AD9" w:rsidRPr="004B3327" w:rsidSect="00D965CA">
      <w:pgSz w:w="11909" w:h="16834"/>
      <w:pgMar w:top="1296" w:right="1080" w:bottom="994" w:left="1339" w:header="706" w:footer="70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E5A338" w14:textId="77777777" w:rsidR="00AF11F2" w:rsidRDefault="00AF11F2" w:rsidP="0029157B">
      <w:r>
        <w:separator/>
      </w:r>
    </w:p>
  </w:endnote>
  <w:endnote w:type="continuationSeparator" w:id="0">
    <w:p w14:paraId="5ADF8F85" w14:textId="77777777" w:rsidR="00AF11F2" w:rsidRDefault="00AF11F2" w:rsidP="0029157B">
      <w:r>
        <w:continuationSeparator/>
      </w:r>
    </w:p>
  </w:endnote>
  <w:endnote w:type="continuationNotice" w:id="1">
    <w:p w14:paraId="6BC2B3D2" w14:textId="77777777" w:rsidR="00AF11F2" w:rsidRDefault="00AF11F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Batang"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63750005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2"/>
        <w:szCs w:val="32"/>
      </w:rPr>
    </w:sdtEndPr>
    <w:sdtContent>
      <w:p w14:paraId="0391B07C" w14:textId="45FFE42C" w:rsidR="00DF6790" w:rsidRPr="00233F63" w:rsidRDefault="00DF6790">
        <w:pPr>
          <w:pStyle w:val="Footer"/>
          <w:jc w:val="right"/>
          <w:rPr>
            <w:rFonts w:asciiTheme="majorBidi" w:hAnsiTheme="majorBidi" w:cstheme="majorBidi"/>
            <w:sz w:val="32"/>
            <w:szCs w:val="32"/>
          </w:rPr>
        </w:pPr>
        <w:r w:rsidRPr="00233F63">
          <w:rPr>
            <w:rFonts w:asciiTheme="majorBidi" w:hAnsiTheme="majorBidi" w:cstheme="majorBidi"/>
            <w:sz w:val="32"/>
            <w:szCs w:val="32"/>
          </w:rPr>
          <w:fldChar w:fldCharType="begin"/>
        </w:r>
        <w:r w:rsidRPr="00233F63">
          <w:rPr>
            <w:rFonts w:asciiTheme="majorBidi" w:hAnsiTheme="majorBidi" w:cstheme="majorBidi"/>
            <w:sz w:val="32"/>
            <w:szCs w:val="32"/>
          </w:rPr>
          <w:instrText xml:space="preserve"> PAGE   \* MERGEFORMAT </w:instrText>
        </w:r>
        <w:r w:rsidRPr="00233F63">
          <w:rPr>
            <w:rFonts w:asciiTheme="majorBidi" w:hAnsiTheme="majorBidi" w:cstheme="majorBidi"/>
            <w:sz w:val="32"/>
            <w:szCs w:val="32"/>
          </w:rPr>
          <w:fldChar w:fldCharType="separate"/>
        </w:r>
        <w:r w:rsidRPr="00233F63">
          <w:rPr>
            <w:rFonts w:asciiTheme="majorBidi" w:hAnsiTheme="majorBidi" w:cstheme="majorBidi"/>
            <w:noProof/>
            <w:sz w:val="32"/>
            <w:szCs w:val="32"/>
          </w:rPr>
          <w:t>2</w:t>
        </w:r>
        <w:r w:rsidRPr="00233F63">
          <w:rPr>
            <w:rFonts w:asciiTheme="majorBidi" w:hAnsiTheme="majorBidi" w:cstheme="majorBidi"/>
            <w:noProof/>
            <w:sz w:val="32"/>
            <w:szCs w:val="32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3ED4B6" w14:textId="7376B3F1" w:rsidR="00A244ED" w:rsidRPr="004E1A95" w:rsidRDefault="00A244ED" w:rsidP="00477BA9">
    <w:pPr>
      <w:pStyle w:val="Footer"/>
      <w:jc w:val="right"/>
      <w:rPr>
        <w:rFonts w:asciiTheme="majorBidi" w:hAnsiTheme="majorBidi" w:cstheme="majorBidi"/>
        <w:sz w:val="32"/>
        <w:szCs w:val="32"/>
      </w:rPr>
    </w:pPr>
    <w:r w:rsidRPr="004E1A95">
      <w:rPr>
        <w:rFonts w:asciiTheme="majorBidi" w:hAnsiTheme="majorBidi" w:cstheme="majorBidi"/>
        <w:sz w:val="32"/>
        <w:szCs w:val="32"/>
      </w:rPr>
      <w:fldChar w:fldCharType="begin"/>
    </w:r>
    <w:r w:rsidRPr="004E1A95">
      <w:rPr>
        <w:rFonts w:asciiTheme="majorBidi" w:hAnsiTheme="majorBidi" w:cstheme="majorBidi"/>
        <w:sz w:val="32"/>
        <w:szCs w:val="32"/>
      </w:rPr>
      <w:instrText xml:space="preserve"> PAGE   \* MERGEFORMAT </w:instrText>
    </w:r>
    <w:r w:rsidRPr="004E1A95">
      <w:rPr>
        <w:rFonts w:asciiTheme="majorBidi" w:hAnsiTheme="majorBidi" w:cstheme="majorBidi"/>
        <w:sz w:val="32"/>
        <w:szCs w:val="32"/>
      </w:rPr>
      <w:fldChar w:fldCharType="separate"/>
    </w:r>
    <w:r>
      <w:rPr>
        <w:rFonts w:asciiTheme="majorBidi" w:hAnsiTheme="majorBidi" w:cstheme="majorBidi"/>
        <w:noProof/>
        <w:sz w:val="32"/>
        <w:szCs w:val="32"/>
      </w:rPr>
      <w:t>79</w:t>
    </w:r>
    <w:r w:rsidRPr="004E1A95">
      <w:rPr>
        <w:rFonts w:asciiTheme="majorBidi" w:hAnsiTheme="majorBidi" w:cstheme="majorBidi"/>
        <w:sz w:val="32"/>
        <w:szCs w:val="32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424645685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2"/>
        <w:szCs w:val="32"/>
      </w:rPr>
    </w:sdtEndPr>
    <w:sdtContent>
      <w:p w14:paraId="563CF542" w14:textId="3D3152E6" w:rsidR="00A244ED" w:rsidRPr="00761866" w:rsidRDefault="00A244ED" w:rsidP="00D462E1">
        <w:pPr>
          <w:pStyle w:val="Footer"/>
          <w:jc w:val="right"/>
          <w:rPr>
            <w:rFonts w:asciiTheme="majorBidi" w:hAnsiTheme="majorBidi" w:cstheme="majorBidi"/>
            <w:sz w:val="32"/>
            <w:szCs w:val="32"/>
          </w:rPr>
        </w:pPr>
        <w:r w:rsidRPr="00761866">
          <w:rPr>
            <w:rFonts w:asciiTheme="majorBidi" w:hAnsiTheme="majorBidi" w:cstheme="majorBidi"/>
            <w:sz w:val="32"/>
            <w:szCs w:val="32"/>
          </w:rPr>
          <w:fldChar w:fldCharType="begin"/>
        </w:r>
        <w:r w:rsidRPr="00761866">
          <w:rPr>
            <w:rFonts w:asciiTheme="majorBidi" w:hAnsiTheme="majorBidi" w:cstheme="majorBidi"/>
            <w:sz w:val="32"/>
            <w:szCs w:val="32"/>
          </w:rPr>
          <w:instrText xml:space="preserve"> PAGE   \* MERGEFORMAT </w:instrText>
        </w:r>
        <w:r w:rsidRPr="00761866">
          <w:rPr>
            <w:rFonts w:asciiTheme="majorBidi" w:hAnsiTheme="majorBidi" w:cstheme="majorBidi"/>
            <w:sz w:val="32"/>
            <w:szCs w:val="32"/>
          </w:rPr>
          <w:fldChar w:fldCharType="separate"/>
        </w:r>
        <w:r>
          <w:rPr>
            <w:rFonts w:asciiTheme="majorBidi" w:hAnsiTheme="majorBidi" w:cstheme="majorBidi"/>
            <w:noProof/>
            <w:sz w:val="32"/>
            <w:szCs w:val="32"/>
          </w:rPr>
          <w:t>130</w:t>
        </w:r>
        <w:r w:rsidRPr="00761866">
          <w:rPr>
            <w:rFonts w:asciiTheme="majorBidi" w:hAnsiTheme="majorBidi" w:cstheme="majorBidi"/>
            <w:noProof/>
            <w:sz w:val="32"/>
            <w:szCs w:val="32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78096E" w14:textId="77777777" w:rsidR="00AF11F2" w:rsidRDefault="00AF11F2" w:rsidP="0029157B">
      <w:r>
        <w:separator/>
      </w:r>
    </w:p>
  </w:footnote>
  <w:footnote w:type="continuationSeparator" w:id="0">
    <w:p w14:paraId="5833ABBC" w14:textId="77777777" w:rsidR="00AF11F2" w:rsidRDefault="00AF11F2" w:rsidP="0029157B">
      <w:r>
        <w:continuationSeparator/>
      </w:r>
    </w:p>
  </w:footnote>
  <w:footnote w:type="continuationNotice" w:id="1">
    <w:p w14:paraId="0DAA1EFD" w14:textId="77777777" w:rsidR="00AF11F2" w:rsidRDefault="00AF11F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A375C8" w14:textId="536FC99B" w:rsidR="00A244ED" w:rsidRPr="00947037" w:rsidRDefault="00A244ED" w:rsidP="00D462E1">
    <w:pPr>
      <w:tabs>
        <w:tab w:val="left" w:pos="720"/>
      </w:tabs>
      <w:overflowPunct/>
      <w:jc w:val="right"/>
      <w:textAlignment w:val="auto"/>
      <w:rPr>
        <w:rFonts w:ascii="Angsana New" w:hAnsi="Angsana New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D52D85"/>
    <w:multiLevelType w:val="hybridMultilevel"/>
    <w:tmpl w:val="C068EC80"/>
    <w:lvl w:ilvl="0" w:tplc="9D9630F6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 w15:restartNumberingAfterBreak="0">
    <w:nsid w:val="06FA6486"/>
    <w:multiLevelType w:val="hybridMultilevel"/>
    <w:tmpl w:val="AAD6423E"/>
    <w:lvl w:ilvl="0" w:tplc="DBA615AE">
      <w:start w:val="31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4302D8"/>
    <w:multiLevelType w:val="hybridMultilevel"/>
    <w:tmpl w:val="3E325588"/>
    <w:lvl w:ilvl="0" w:tplc="9A764A12">
      <w:start w:val="1"/>
      <w:numFmt w:val="decimal"/>
      <w:lvlText w:val="(%1)"/>
      <w:lvlJc w:val="left"/>
      <w:pPr>
        <w:ind w:left="965" w:hanging="360"/>
      </w:pPr>
      <w:rPr>
        <w:rFonts w:hint="default"/>
        <w:sz w:val="28"/>
        <w:szCs w:val="2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685" w:hanging="360"/>
      </w:pPr>
    </w:lvl>
    <w:lvl w:ilvl="2" w:tplc="0409001B" w:tentative="1">
      <w:start w:val="1"/>
      <w:numFmt w:val="lowerRoman"/>
      <w:lvlText w:val="%3."/>
      <w:lvlJc w:val="right"/>
      <w:pPr>
        <w:ind w:left="2405" w:hanging="180"/>
      </w:pPr>
    </w:lvl>
    <w:lvl w:ilvl="3" w:tplc="0409000F" w:tentative="1">
      <w:start w:val="1"/>
      <w:numFmt w:val="decimal"/>
      <w:lvlText w:val="%4."/>
      <w:lvlJc w:val="left"/>
      <w:pPr>
        <w:ind w:left="3125" w:hanging="360"/>
      </w:pPr>
    </w:lvl>
    <w:lvl w:ilvl="4" w:tplc="04090019" w:tentative="1">
      <w:start w:val="1"/>
      <w:numFmt w:val="lowerLetter"/>
      <w:lvlText w:val="%5."/>
      <w:lvlJc w:val="left"/>
      <w:pPr>
        <w:ind w:left="3845" w:hanging="360"/>
      </w:pPr>
    </w:lvl>
    <w:lvl w:ilvl="5" w:tplc="0409001B" w:tentative="1">
      <w:start w:val="1"/>
      <w:numFmt w:val="lowerRoman"/>
      <w:lvlText w:val="%6."/>
      <w:lvlJc w:val="right"/>
      <w:pPr>
        <w:ind w:left="4565" w:hanging="180"/>
      </w:pPr>
    </w:lvl>
    <w:lvl w:ilvl="6" w:tplc="0409000F" w:tentative="1">
      <w:start w:val="1"/>
      <w:numFmt w:val="decimal"/>
      <w:lvlText w:val="%7."/>
      <w:lvlJc w:val="left"/>
      <w:pPr>
        <w:ind w:left="5285" w:hanging="360"/>
      </w:pPr>
    </w:lvl>
    <w:lvl w:ilvl="7" w:tplc="04090019" w:tentative="1">
      <w:start w:val="1"/>
      <w:numFmt w:val="lowerLetter"/>
      <w:lvlText w:val="%8."/>
      <w:lvlJc w:val="left"/>
      <w:pPr>
        <w:ind w:left="6005" w:hanging="360"/>
      </w:pPr>
    </w:lvl>
    <w:lvl w:ilvl="8" w:tplc="0409001B" w:tentative="1">
      <w:start w:val="1"/>
      <w:numFmt w:val="lowerRoman"/>
      <w:lvlText w:val="%9."/>
      <w:lvlJc w:val="right"/>
      <w:pPr>
        <w:ind w:left="6725" w:hanging="180"/>
      </w:pPr>
    </w:lvl>
  </w:abstractNum>
  <w:abstractNum w:abstractNumId="3" w15:restartNumberingAfterBreak="0">
    <w:nsid w:val="09A07D15"/>
    <w:multiLevelType w:val="hybridMultilevel"/>
    <w:tmpl w:val="424CC948"/>
    <w:lvl w:ilvl="0" w:tplc="3860221E">
      <w:start w:val="1"/>
      <w:numFmt w:val="decimal"/>
      <w:lvlText w:val="%1)"/>
      <w:lvlJc w:val="left"/>
      <w:pPr>
        <w:ind w:left="1264" w:hanging="40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44" w:hanging="360"/>
      </w:pPr>
    </w:lvl>
    <w:lvl w:ilvl="2" w:tplc="0409001B" w:tentative="1">
      <w:start w:val="1"/>
      <w:numFmt w:val="lowerRoman"/>
      <w:lvlText w:val="%3."/>
      <w:lvlJc w:val="right"/>
      <w:pPr>
        <w:ind w:left="2664" w:hanging="180"/>
      </w:pPr>
    </w:lvl>
    <w:lvl w:ilvl="3" w:tplc="0409000F" w:tentative="1">
      <w:start w:val="1"/>
      <w:numFmt w:val="decimal"/>
      <w:lvlText w:val="%4."/>
      <w:lvlJc w:val="left"/>
      <w:pPr>
        <w:ind w:left="3384" w:hanging="360"/>
      </w:pPr>
    </w:lvl>
    <w:lvl w:ilvl="4" w:tplc="04090019" w:tentative="1">
      <w:start w:val="1"/>
      <w:numFmt w:val="lowerLetter"/>
      <w:lvlText w:val="%5."/>
      <w:lvlJc w:val="left"/>
      <w:pPr>
        <w:ind w:left="4104" w:hanging="360"/>
      </w:pPr>
    </w:lvl>
    <w:lvl w:ilvl="5" w:tplc="0409001B" w:tentative="1">
      <w:start w:val="1"/>
      <w:numFmt w:val="lowerRoman"/>
      <w:lvlText w:val="%6."/>
      <w:lvlJc w:val="right"/>
      <w:pPr>
        <w:ind w:left="4824" w:hanging="180"/>
      </w:pPr>
    </w:lvl>
    <w:lvl w:ilvl="6" w:tplc="0409000F" w:tentative="1">
      <w:start w:val="1"/>
      <w:numFmt w:val="decimal"/>
      <w:lvlText w:val="%7."/>
      <w:lvlJc w:val="left"/>
      <w:pPr>
        <w:ind w:left="5544" w:hanging="360"/>
      </w:pPr>
    </w:lvl>
    <w:lvl w:ilvl="7" w:tplc="04090019" w:tentative="1">
      <w:start w:val="1"/>
      <w:numFmt w:val="lowerLetter"/>
      <w:lvlText w:val="%8."/>
      <w:lvlJc w:val="left"/>
      <w:pPr>
        <w:ind w:left="6264" w:hanging="360"/>
      </w:pPr>
    </w:lvl>
    <w:lvl w:ilvl="8" w:tplc="0409001B" w:tentative="1">
      <w:start w:val="1"/>
      <w:numFmt w:val="lowerRoman"/>
      <w:lvlText w:val="%9."/>
      <w:lvlJc w:val="right"/>
      <w:pPr>
        <w:ind w:left="6984" w:hanging="180"/>
      </w:pPr>
    </w:lvl>
  </w:abstractNum>
  <w:abstractNum w:abstractNumId="4" w15:restartNumberingAfterBreak="0">
    <w:nsid w:val="0A8129C2"/>
    <w:multiLevelType w:val="hybridMultilevel"/>
    <w:tmpl w:val="98EE6A04"/>
    <w:lvl w:ilvl="0" w:tplc="B7B65DD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337F0F"/>
    <w:multiLevelType w:val="hybridMultilevel"/>
    <w:tmpl w:val="6F6C1D6A"/>
    <w:lvl w:ilvl="0" w:tplc="1AC42D6E">
      <w:start w:val="1"/>
      <w:numFmt w:val="thaiLetters"/>
      <w:lvlText w:val="%1)"/>
      <w:lvlJc w:val="left"/>
      <w:pPr>
        <w:ind w:left="927" w:hanging="360"/>
      </w:pPr>
    </w:lvl>
    <w:lvl w:ilvl="1" w:tplc="04090019">
      <w:start w:val="1"/>
      <w:numFmt w:val="lowerLetter"/>
      <w:lvlText w:val="%2."/>
      <w:lvlJc w:val="left"/>
      <w:pPr>
        <w:ind w:left="1647" w:hanging="360"/>
      </w:pPr>
    </w:lvl>
    <w:lvl w:ilvl="2" w:tplc="0409001B">
      <w:start w:val="1"/>
      <w:numFmt w:val="lowerRoman"/>
      <w:lvlText w:val="%3."/>
      <w:lvlJc w:val="right"/>
      <w:pPr>
        <w:ind w:left="2367" w:hanging="180"/>
      </w:pPr>
    </w:lvl>
    <w:lvl w:ilvl="3" w:tplc="0409000F">
      <w:start w:val="1"/>
      <w:numFmt w:val="decimal"/>
      <w:lvlText w:val="%4."/>
      <w:lvlJc w:val="left"/>
      <w:pPr>
        <w:ind w:left="3087" w:hanging="360"/>
      </w:pPr>
    </w:lvl>
    <w:lvl w:ilvl="4" w:tplc="04090019">
      <w:start w:val="1"/>
      <w:numFmt w:val="lowerLetter"/>
      <w:lvlText w:val="%5."/>
      <w:lvlJc w:val="left"/>
      <w:pPr>
        <w:ind w:left="3807" w:hanging="360"/>
      </w:pPr>
    </w:lvl>
    <w:lvl w:ilvl="5" w:tplc="0409001B">
      <w:start w:val="1"/>
      <w:numFmt w:val="lowerRoman"/>
      <w:lvlText w:val="%6."/>
      <w:lvlJc w:val="right"/>
      <w:pPr>
        <w:ind w:left="4527" w:hanging="180"/>
      </w:pPr>
    </w:lvl>
    <w:lvl w:ilvl="6" w:tplc="0409000F">
      <w:start w:val="1"/>
      <w:numFmt w:val="decimal"/>
      <w:lvlText w:val="%7."/>
      <w:lvlJc w:val="left"/>
      <w:pPr>
        <w:ind w:left="5247" w:hanging="360"/>
      </w:pPr>
    </w:lvl>
    <w:lvl w:ilvl="7" w:tplc="04090019">
      <w:start w:val="1"/>
      <w:numFmt w:val="lowerLetter"/>
      <w:lvlText w:val="%8."/>
      <w:lvlJc w:val="left"/>
      <w:pPr>
        <w:ind w:left="5967" w:hanging="360"/>
      </w:pPr>
    </w:lvl>
    <w:lvl w:ilvl="8" w:tplc="0409001B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0D7D37CE"/>
    <w:multiLevelType w:val="hybridMultilevel"/>
    <w:tmpl w:val="49EA2860"/>
    <w:lvl w:ilvl="0" w:tplc="FFFFFFFF">
      <w:start w:val="1"/>
      <w:numFmt w:val="thaiLetters"/>
      <w:lvlText w:val="%1)"/>
      <w:lvlJc w:val="left"/>
      <w:pPr>
        <w:ind w:left="720" w:hanging="360"/>
      </w:pPr>
      <w:rPr>
        <w:rFonts w:ascii="Angsana New" w:eastAsia="Times New Roman" w:hAnsi="Angsana New" w:cs="Angsana New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BB4EB3"/>
    <w:multiLevelType w:val="multilevel"/>
    <w:tmpl w:val="C69E5328"/>
    <w:lvl w:ilvl="0">
      <w:start w:val="1"/>
      <w:numFmt w:val="decimal"/>
      <w:lvlText w:val="%1"/>
      <w:lvlJc w:val="left"/>
      <w:pPr>
        <w:ind w:left="430" w:hanging="43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30" w:hanging="43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 w15:restartNumberingAfterBreak="0">
    <w:nsid w:val="0EDB28AF"/>
    <w:multiLevelType w:val="hybridMultilevel"/>
    <w:tmpl w:val="344816A6"/>
    <w:lvl w:ilvl="0" w:tplc="D7126D44">
      <w:start w:val="1"/>
      <w:numFmt w:val="thaiLetters"/>
      <w:lvlText w:val="%1)"/>
      <w:lvlJc w:val="left"/>
      <w:pPr>
        <w:ind w:left="9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85" w:hanging="360"/>
      </w:pPr>
    </w:lvl>
    <w:lvl w:ilvl="2" w:tplc="0409001B" w:tentative="1">
      <w:start w:val="1"/>
      <w:numFmt w:val="lowerRoman"/>
      <w:lvlText w:val="%3."/>
      <w:lvlJc w:val="right"/>
      <w:pPr>
        <w:ind w:left="2405" w:hanging="180"/>
      </w:pPr>
    </w:lvl>
    <w:lvl w:ilvl="3" w:tplc="0409000F" w:tentative="1">
      <w:start w:val="1"/>
      <w:numFmt w:val="decimal"/>
      <w:lvlText w:val="%4."/>
      <w:lvlJc w:val="left"/>
      <w:pPr>
        <w:ind w:left="3125" w:hanging="360"/>
      </w:pPr>
    </w:lvl>
    <w:lvl w:ilvl="4" w:tplc="04090019" w:tentative="1">
      <w:start w:val="1"/>
      <w:numFmt w:val="lowerLetter"/>
      <w:lvlText w:val="%5."/>
      <w:lvlJc w:val="left"/>
      <w:pPr>
        <w:ind w:left="3845" w:hanging="360"/>
      </w:pPr>
    </w:lvl>
    <w:lvl w:ilvl="5" w:tplc="0409001B" w:tentative="1">
      <w:start w:val="1"/>
      <w:numFmt w:val="lowerRoman"/>
      <w:lvlText w:val="%6."/>
      <w:lvlJc w:val="right"/>
      <w:pPr>
        <w:ind w:left="4565" w:hanging="180"/>
      </w:pPr>
    </w:lvl>
    <w:lvl w:ilvl="6" w:tplc="0409000F" w:tentative="1">
      <w:start w:val="1"/>
      <w:numFmt w:val="decimal"/>
      <w:lvlText w:val="%7."/>
      <w:lvlJc w:val="left"/>
      <w:pPr>
        <w:ind w:left="5285" w:hanging="360"/>
      </w:pPr>
    </w:lvl>
    <w:lvl w:ilvl="7" w:tplc="04090019" w:tentative="1">
      <w:start w:val="1"/>
      <w:numFmt w:val="lowerLetter"/>
      <w:lvlText w:val="%8."/>
      <w:lvlJc w:val="left"/>
      <w:pPr>
        <w:ind w:left="6005" w:hanging="360"/>
      </w:pPr>
    </w:lvl>
    <w:lvl w:ilvl="8" w:tplc="0409001B" w:tentative="1">
      <w:start w:val="1"/>
      <w:numFmt w:val="lowerRoman"/>
      <w:lvlText w:val="%9."/>
      <w:lvlJc w:val="right"/>
      <w:pPr>
        <w:ind w:left="6725" w:hanging="180"/>
      </w:pPr>
    </w:lvl>
  </w:abstractNum>
  <w:abstractNum w:abstractNumId="9" w15:restartNumberingAfterBreak="0">
    <w:nsid w:val="0F044A41"/>
    <w:multiLevelType w:val="hybridMultilevel"/>
    <w:tmpl w:val="8BF60260"/>
    <w:lvl w:ilvl="0" w:tplc="A04E5A4C">
      <w:numFmt w:val="bullet"/>
      <w:lvlText w:val="-"/>
      <w:lvlJc w:val="left"/>
      <w:pPr>
        <w:ind w:left="171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10" w15:restartNumberingAfterBreak="0">
    <w:nsid w:val="111F7FA6"/>
    <w:multiLevelType w:val="hybridMultilevel"/>
    <w:tmpl w:val="5CB023AC"/>
    <w:lvl w:ilvl="0" w:tplc="AB4636B0">
      <w:start w:val="1"/>
      <w:numFmt w:val="thaiLetters"/>
      <w:lvlText w:val="%1)"/>
      <w:lvlJc w:val="left"/>
      <w:pPr>
        <w:ind w:left="9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7" w:hanging="360"/>
      </w:pPr>
    </w:lvl>
    <w:lvl w:ilvl="2" w:tplc="0409001B" w:tentative="1">
      <w:start w:val="1"/>
      <w:numFmt w:val="lowerRoman"/>
      <w:lvlText w:val="%3."/>
      <w:lvlJc w:val="right"/>
      <w:pPr>
        <w:ind w:left="2347" w:hanging="180"/>
      </w:pPr>
    </w:lvl>
    <w:lvl w:ilvl="3" w:tplc="0409000F" w:tentative="1">
      <w:start w:val="1"/>
      <w:numFmt w:val="decimal"/>
      <w:lvlText w:val="%4."/>
      <w:lvlJc w:val="left"/>
      <w:pPr>
        <w:ind w:left="3067" w:hanging="360"/>
      </w:pPr>
    </w:lvl>
    <w:lvl w:ilvl="4" w:tplc="04090019" w:tentative="1">
      <w:start w:val="1"/>
      <w:numFmt w:val="lowerLetter"/>
      <w:lvlText w:val="%5."/>
      <w:lvlJc w:val="left"/>
      <w:pPr>
        <w:ind w:left="3787" w:hanging="360"/>
      </w:pPr>
    </w:lvl>
    <w:lvl w:ilvl="5" w:tplc="0409001B" w:tentative="1">
      <w:start w:val="1"/>
      <w:numFmt w:val="lowerRoman"/>
      <w:lvlText w:val="%6."/>
      <w:lvlJc w:val="right"/>
      <w:pPr>
        <w:ind w:left="4507" w:hanging="180"/>
      </w:pPr>
    </w:lvl>
    <w:lvl w:ilvl="6" w:tplc="0409000F" w:tentative="1">
      <w:start w:val="1"/>
      <w:numFmt w:val="decimal"/>
      <w:lvlText w:val="%7."/>
      <w:lvlJc w:val="left"/>
      <w:pPr>
        <w:ind w:left="5227" w:hanging="360"/>
      </w:pPr>
    </w:lvl>
    <w:lvl w:ilvl="7" w:tplc="04090019" w:tentative="1">
      <w:start w:val="1"/>
      <w:numFmt w:val="lowerLetter"/>
      <w:lvlText w:val="%8."/>
      <w:lvlJc w:val="left"/>
      <w:pPr>
        <w:ind w:left="5947" w:hanging="360"/>
      </w:pPr>
    </w:lvl>
    <w:lvl w:ilvl="8" w:tplc="0409001B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11" w15:restartNumberingAfterBreak="0">
    <w:nsid w:val="15074F3E"/>
    <w:multiLevelType w:val="hybridMultilevel"/>
    <w:tmpl w:val="AAC4991E"/>
    <w:lvl w:ilvl="0" w:tplc="1AC42D6E">
      <w:start w:val="1"/>
      <w:numFmt w:val="thaiLetters"/>
      <w:lvlText w:val="%1)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2" w15:restartNumberingAfterBreak="0">
    <w:nsid w:val="1A9627A3"/>
    <w:multiLevelType w:val="multilevel"/>
    <w:tmpl w:val="8B722AC8"/>
    <w:lvl w:ilvl="0">
      <w:start w:val="1"/>
      <w:numFmt w:val="thaiLetters"/>
      <w:lvlText w:val="%1)"/>
      <w:lvlJc w:val="left"/>
      <w:pPr>
        <w:ind w:left="430" w:hanging="43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30" w:hanging="43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1C1D2BEA"/>
    <w:multiLevelType w:val="hybridMultilevel"/>
    <w:tmpl w:val="C116F534"/>
    <w:lvl w:ilvl="0" w:tplc="BF1A0328">
      <w:start w:val="1"/>
      <w:numFmt w:val="thaiLetters"/>
      <w:lvlText w:val="%1)"/>
      <w:lvlJc w:val="left"/>
      <w:pPr>
        <w:ind w:left="1350" w:hanging="360"/>
      </w:pPr>
    </w:lvl>
    <w:lvl w:ilvl="1" w:tplc="04090019">
      <w:start w:val="1"/>
      <w:numFmt w:val="lowerLetter"/>
      <w:lvlText w:val="%2."/>
      <w:lvlJc w:val="left"/>
      <w:pPr>
        <w:ind w:left="2070" w:hanging="360"/>
      </w:pPr>
    </w:lvl>
    <w:lvl w:ilvl="2" w:tplc="0409001B">
      <w:start w:val="1"/>
      <w:numFmt w:val="lowerRoman"/>
      <w:lvlText w:val="%3."/>
      <w:lvlJc w:val="right"/>
      <w:pPr>
        <w:ind w:left="2790" w:hanging="180"/>
      </w:pPr>
    </w:lvl>
    <w:lvl w:ilvl="3" w:tplc="0409000F">
      <w:start w:val="1"/>
      <w:numFmt w:val="decimal"/>
      <w:lvlText w:val="%4."/>
      <w:lvlJc w:val="left"/>
      <w:pPr>
        <w:ind w:left="3510" w:hanging="360"/>
      </w:pPr>
    </w:lvl>
    <w:lvl w:ilvl="4" w:tplc="04090019">
      <w:start w:val="1"/>
      <w:numFmt w:val="lowerLetter"/>
      <w:lvlText w:val="%5."/>
      <w:lvlJc w:val="left"/>
      <w:pPr>
        <w:ind w:left="4230" w:hanging="360"/>
      </w:pPr>
    </w:lvl>
    <w:lvl w:ilvl="5" w:tplc="0409001B">
      <w:start w:val="1"/>
      <w:numFmt w:val="lowerRoman"/>
      <w:lvlText w:val="%6."/>
      <w:lvlJc w:val="right"/>
      <w:pPr>
        <w:ind w:left="4950" w:hanging="180"/>
      </w:pPr>
    </w:lvl>
    <w:lvl w:ilvl="6" w:tplc="0409000F">
      <w:start w:val="1"/>
      <w:numFmt w:val="decimal"/>
      <w:lvlText w:val="%7."/>
      <w:lvlJc w:val="left"/>
      <w:pPr>
        <w:ind w:left="5670" w:hanging="360"/>
      </w:pPr>
    </w:lvl>
    <w:lvl w:ilvl="7" w:tplc="04090019">
      <w:start w:val="1"/>
      <w:numFmt w:val="lowerLetter"/>
      <w:lvlText w:val="%8."/>
      <w:lvlJc w:val="left"/>
      <w:pPr>
        <w:ind w:left="6390" w:hanging="360"/>
      </w:pPr>
    </w:lvl>
    <w:lvl w:ilvl="8" w:tplc="0409001B">
      <w:start w:val="1"/>
      <w:numFmt w:val="lowerRoman"/>
      <w:lvlText w:val="%9."/>
      <w:lvlJc w:val="right"/>
      <w:pPr>
        <w:ind w:left="7110" w:hanging="180"/>
      </w:pPr>
    </w:lvl>
  </w:abstractNum>
  <w:abstractNum w:abstractNumId="14" w15:restartNumberingAfterBreak="0">
    <w:nsid w:val="1D1E3293"/>
    <w:multiLevelType w:val="hybridMultilevel"/>
    <w:tmpl w:val="44AE3AA6"/>
    <w:lvl w:ilvl="0" w:tplc="76B67EBA">
      <w:numFmt w:val="bullet"/>
      <w:lvlText w:val="-"/>
      <w:lvlJc w:val="left"/>
      <w:pPr>
        <w:ind w:left="389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109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29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49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69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89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709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29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49" w:hanging="360"/>
      </w:pPr>
      <w:rPr>
        <w:rFonts w:ascii="Wingdings" w:hAnsi="Wingdings" w:hint="default"/>
      </w:rPr>
    </w:lvl>
  </w:abstractNum>
  <w:abstractNum w:abstractNumId="15" w15:restartNumberingAfterBreak="0">
    <w:nsid w:val="22C46666"/>
    <w:multiLevelType w:val="hybridMultilevel"/>
    <w:tmpl w:val="3F4EF002"/>
    <w:lvl w:ilvl="0" w:tplc="F8407354">
      <w:start w:val="1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2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73" w:hanging="360"/>
      </w:pPr>
      <w:rPr>
        <w:rFonts w:ascii="Wingdings" w:hAnsi="Wingdings" w:hint="default"/>
      </w:rPr>
    </w:lvl>
  </w:abstractNum>
  <w:abstractNum w:abstractNumId="16" w15:restartNumberingAfterBreak="0">
    <w:nsid w:val="247C546C"/>
    <w:multiLevelType w:val="hybridMultilevel"/>
    <w:tmpl w:val="5CB023AC"/>
    <w:lvl w:ilvl="0" w:tplc="FFFFFFFF">
      <w:start w:val="1"/>
      <w:numFmt w:val="thaiLetters"/>
      <w:lvlText w:val="%1)"/>
      <w:lvlJc w:val="left"/>
      <w:pPr>
        <w:ind w:left="90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627" w:hanging="360"/>
      </w:pPr>
    </w:lvl>
    <w:lvl w:ilvl="2" w:tplc="FFFFFFFF" w:tentative="1">
      <w:start w:val="1"/>
      <w:numFmt w:val="lowerRoman"/>
      <w:lvlText w:val="%3."/>
      <w:lvlJc w:val="right"/>
      <w:pPr>
        <w:ind w:left="2347" w:hanging="180"/>
      </w:pPr>
    </w:lvl>
    <w:lvl w:ilvl="3" w:tplc="FFFFFFFF" w:tentative="1">
      <w:start w:val="1"/>
      <w:numFmt w:val="decimal"/>
      <w:lvlText w:val="%4."/>
      <w:lvlJc w:val="left"/>
      <w:pPr>
        <w:ind w:left="3067" w:hanging="360"/>
      </w:pPr>
    </w:lvl>
    <w:lvl w:ilvl="4" w:tplc="FFFFFFFF" w:tentative="1">
      <w:start w:val="1"/>
      <w:numFmt w:val="lowerLetter"/>
      <w:lvlText w:val="%5."/>
      <w:lvlJc w:val="left"/>
      <w:pPr>
        <w:ind w:left="3787" w:hanging="360"/>
      </w:pPr>
    </w:lvl>
    <w:lvl w:ilvl="5" w:tplc="FFFFFFFF" w:tentative="1">
      <w:start w:val="1"/>
      <w:numFmt w:val="lowerRoman"/>
      <w:lvlText w:val="%6."/>
      <w:lvlJc w:val="right"/>
      <w:pPr>
        <w:ind w:left="4507" w:hanging="180"/>
      </w:pPr>
    </w:lvl>
    <w:lvl w:ilvl="6" w:tplc="FFFFFFFF" w:tentative="1">
      <w:start w:val="1"/>
      <w:numFmt w:val="decimal"/>
      <w:lvlText w:val="%7."/>
      <w:lvlJc w:val="left"/>
      <w:pPr>
        <w:ind w:left="5227" w:hanging="360"/>
      </w:pPr>
    </w:lvl>
    <w:lvl w:ilvl="7" w:tplc="FFFFFFFF" w:tentative="1">
      <w:start w:val="1"/>
      <w:numFmt w:val="lowerLetter"/>
      <w:lvlText w:val="%8."/>
      <w:lvlJc w:val="left"/>
      <w:pPr>
        <w:ind w:left="5947" w:hanging="360"/>
      </w:pPr>
    </w:lvl>
    <w:lvl w:ilvl="8" w:tplc="FFFFFFFF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17" w15:restartNumberingAfterBreak="0">
    <w:nsid w:val="29820A9A"/>
    <w:multiLevelType w:val="hybridMultilevel"/>
    <w:tmpl w:val="3E1C36AE"/>
    <w:lvl w:ilvl="0" w:tplc="0F06D7C4">
      <w:start w:val="1"/>
      <w:numFmt w:val="thaiLetters"/>
      <w:lvlText w:val="%1)"/>
      <w:lvlJc w:val="left"/>
      <w:pPr>
        <w:tabs>
          <w:tab w:val="num" w:pos="1050"/>
        </w:tabs>
        <w:ind w:left="1050" w:hanging="360"/>
      </w:pPr>
      <w:rPr>
        <w:rFonts w:hint="default"/>
        <w:b w:val="0"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E634B9A"/>
    <w:multiLevelType w:val="hybridMultilevel"/>
    <w:tmpl w:val="F2AC52FA"/>
    <w:lvl w:ilvl="0" w:tplc="9CF8481C">
      <w:start w:val="1"/>
      <w:numFmt w:val="thaiLetters"/>
      <w:lvlText w:val="%1)"/>
      <w:lvlJc w:val="left"/>
      <w:pPr>
        <w:ind w:left="960" w:hanging="360"/>
      </w:pPr>
      <w:rPr>
        <w:rFonts w:ascii="Angsana New" w:eastAsia="Times New Roman" w:hAnsi="Angsana New" w:cs="Angsana New"/>
      </w:rPr>
    </w:lvl>
    <w:lvl w:ilvl="1" w:tplc="04090019" w:tentative="1">
      <w:start w:val="1"/>
      <w:numFmt w:val="lowerLetter"/>
      <w:lvlText w:val="%2."/>
      <w:lvlJc w:val="left"/>
      <w:pPr>
        <w:ind w:left="1680" w:hanging="360"/>
      </w:pPr>
    </w:lvl>
    <w:lvl w:ilvl="2" w:tplc="0409001B" w:tentative="1">
      <w:start w:val="1"/>
      <w:numFmt w:val="lowerRoman"/>
      <w:lvlText w:val="%3."/>
      <w:lvlJc w:val="right"/>
      <w:pPr>
        <w:ind w:left="2400" w:hanging="180"/>
      </w:pPr>
    </w:lvl>
    <w:lvl w:ilvl="3" w:tplc="0409000F" w:tentative="1">
      <w:start w:val="1"/>
      <w:numFmt w:val="decimal"/>
      <w:lvlText w:val="%4."/>
      <w:lvlJc w:val="left"/>
      <w:pPr>
        <w:ind w:left="3120" w:hanging="360"/>
      </w:pPr>
    </w:lvl>
    <w:lvl w:ilvl="4" w:tplc="04090019" w:tentative="1">
      <w:start w:val="1"/>
      <w:numFmt w:val="lowerLetter"/>
      <w:lvlText w:val="%5."/>
      <w:lvlJc w:val="left"/>
      <w:pPr>
        <w:ind w:left="3840" w:hanging="360"/>
      </w:pPr>
    </w:lvl>
    <w:lvl w:ilvl="5" w:tplc="0409001B" w:tentative="1">
      <w:start w:val="1"/>
      <w:numFmt w:val="lowerRoman"/>
      <w:lvlText w:val="%6."/>
      <w:lvlJc w:val="right"/>
      <w:pPr>
        <w:ind w:left="4560" w:hanging="180"/>
      </w:pPr>
    </w:lvl>
    <w:lvl w:ilvl="6" w:tplc="0409000F" w:tentative="1">
      <w:start w:val="1"/>
      <w:numFmt w:val="decimal"/>
      <w:lvlText w:val="%7."/>
      <w:lvlJc w:val="left"/>
      <w:pPr>
        <w:ind w:left="5280" w:hanging="360"/>
      </w:pPr>
    </w:lvl>
    <w:lvl w:ilvl="7" w:tplc="04090019" w:tentative="1">
      <w:start w:val="1"/>
      <w:numFmt w:val="lowerLetter"/>
      <w:lvlText w:val="%8."/>
      <w:lvlJc w:val="left"/>
      <w:pPr>
        <w:ind w:left="6000" w:hanging="360"/>
      </w:pPr>
    </w:lvl>
    <w:lvl w:ilvl="8" w:tplc="040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9" w15:restartNumberingAfterBreak="0">
    <w:nsid w:val="34085BF7"/>
    <w:multiLevelType w:val="hybridMultilevel"/>
    <w:tmpl w:val="258607FC"/>
    <w:lvl w:ilvl="0" w:tplc="8B36343A">
      <w:start w:val="1"/>
      <w:numFmt w:val="thaiLetters"/>
      <w:lvlText w:val="%1)"/>
      <w:lvlJc w:val="left"/>
      <w:pPr>
        <w:ind w:left="990" w:hanging="45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0" w15:restartNumberingAfterBreak="0">
    <w:nsid w:val="38C349EC"/>
    <w:multiLevelType w:val="multilevel"/>
    <w:tmpl w:val="2DF0C5D2"/>
    <w:lvl w:ilvl="0">
      <w:start w:val="54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Theme="majorBidi" w:hAnsiTheme="majorBidi" w:cstheme="majorBidi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1" w15:restartNumberingAfterBreak="0">
    <w:nsid w:val="3B4F08E9"/>
    <w:multiLevelType w:val="hybridMultilevel"/>
    <w:tmpl w:val="BF606C68"/>
    <w:lvl w:ilvl="0" w:tplc="4ECC68C4">
      <w:start w:val="1"/>
      <w:numFmt w:val="thaiLetters"/>
      <w:lvlText w:val="%1)"/>
      <w:lvlJc w:val="left"/>
      <w:pPr>
        <w:tabs>
          <w:tab w:val="num" w:pos="1050"/>
        </w:tabs>
        <w:ind w:left="105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B5275A0"/>
    <w:multiLevelType w:val="multilevel"/>
    <w:tmpl w:val="E56617D0"/>
    <w:lvl w:ilvl="0">
      <w:start w:val="58"/>
      <w:numFmt w:val="decimal"/>
      <w:lvlText w:val="%1"/>
      <w:lvlJc w:val="left"/>
      <w:pPr>
        <w:ind w:left="530" w:hanging="530"/>
      </w:pPr>
      <w:rPr>
        <w:rFonts w:ascii="Angsana New" w:hAnsi="Angsana New" w:cs="Angsana New" w:hint="default"/>
      </w:rPr>
    </w:lvl>
    <w:lvl w:ilvl="1">
      <w:start w:val="1"/>
      <w:numFmt w:val="decimal"/>
      <w:lvlText w:val="%1.%2"/>
      <w:lvlJc w:val="left"/>
      <w:pPr>
        <w:ind w:left="530" w:hanging="530"/>
      </w:pPr>
      <w:rPr>
        <w:rFonts w:ascii="Angsana New" w:hAnsi="Angsana New" w:cs="Angsana New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Theme="majorBidi" w:hAnsiTheme="majorBidi" w:cstheme="majorBidi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ngsana New" w:hAnsi="Angsana New" w:cs="Angsana New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ngsana New" w:hAnsi="Angsana New" w:cs="Angsana New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ngsana New" w:hAnsi="Angsana New" w:cs="Angsana New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ascii="Angsana New" w:hAnsi="Angsana New" w:cs="Angsana New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ngsana New" w:hAnsi="Angsana New" w:cs="Angsana New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ngsana New" w:hAnsi="Angsana New" w:cs="Angsana New" w:hint="default"/>
      </w:rPr>
    </w:lvl>
  </w:abstractNum>
  <w:abstractNum w:abstractNumId="23" w15:restartNumberingAfterBreak="0">
    <w:nsid w:val="476415A1"/>
    <w:multiLevelType w:val="hybridMultilevel"/>
    <w:tmpl w:val="49EA2860"/>
    <w:lvl w:ilvl="0" w:tplc="5150C81C">
      <w:start w:val="1"/>
      <w:numFmt w:val="thaiLetters"/>
      <w:lvlText w:val="%1)"/>
      <w:lvlJc w:val="left"/>
      <w:pPr>
        <w:ind w:left="720" w:hanging="360"/>
      </w:pPr>
      <w:rPr>
        <w:rFonts w:ascii="Angsana New" w:eastAsia="Times New Roman" w:hAnsi="Angsana New" w:cs="Angsana New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8313099"/>
    <w:multiLevelType w:val="hybridMultilevel"/>
    <w:tmpl w:val="301ACA92"/>
    <w:lvl w:ilvl="0" w:tplc="5B4E529E">
      <w:start w:val="1"/>
      <w:numFmt w:val="thaiLetters"/>
      <w:lvlText w:val="%1)"/>
      <w:lvlJc w:val="left"/>
      <w:pPr>
        <w:ind w:left="1325" w:hanging="360"/>
      </w:pPr>
      <w:rPr>
        <w:rFonts w:hint="default"/>
      </w:rPr>
    </w:lvl>
    <w:lvl w:ilvl="1" w:tplc="66E252D4">
      <w:start w:val="1"/>
      <w:numFmt w:val="thaiLetters"/>
      <w:lvlText w:val="(%2)"/>
      <w:lvlJc w:val="left"/>
      <w:pPr>
        <w:ind w:left="2045" w:hanging="360"/>
      </w:pPr>
      <w:rPr>
        <w:rFonts w:hint="default"/>
      </w:rPr>
    </w:lvl>
    <w:lvl w:ilvl="2" w:tplc="04090011">
      <w:start w:val="1"/>
      <w:numFmt w:val="decimal"/>
      <w:lvlText w:val="%3)"/>
      <w:lvlJc w:val="left"/>
      <w:pPr>
        <w:ind w:left="2945" w:hanging="360"/>
      </w:pPr>
    </w:lvl>
    <w:lvl w:ilvl="3" w:tplc="04090011">
      <w:start w:val="1"/>
      <w:numFmt w:val="decimal"/>
      <w:lvlText w:val="%4)"/>
      <w:lvlJc w:val="left"/>
      <w:pPr>
        <w:ind w:left="3485" w:hanging="360"/>
      </w:pPr>
    </w:lvl>
    <w:lvl w:ilvl="4" w:tplc="04090019" w:tentative="1">
      <w:start w:val="1"/>
      <w:numFmt w:val="lowerLetter"/>
      <w:lvlText w:val="%5."/>
      <w:lvlJc w:val="left"/>
      <w:pPr>
        <w:ind w:left="4205" w:hanging="360"/>
      </w:pPr>
    </w:lvl>
    <w:lvl w:ilvl="5" w:tplc="0409001B" w:tentative="1">
      <w:start w:val="1"/>
      <w:numFmt w:val="lowerRoman"/>
      <w:lvlText w:val="%6."/>
      <w:lvlJc w:val="right"/>
      <w:pPr>
        <w:ind w:left="4925" w:hanging="180"/>
      </w:pPr>
    </w:lvl>
    <w:lvl w:ilvl="6" w:tplc="0409000F" w:tentative="1">
      <w:start w:val="1"/>
      <w:numFmt w:val="decimal"/>
      <w:lvlText w:val="%7."/>
      <w:lvlJc w:val="left"/>
      <w:pPr>
        <w:ind w:left="5645" w:hanging="360"/>
      </w:pPr>
    </w:lvl>
    <w:lvl w:ilvl="7" w:tplc="04090019" w:tentative="1">
      <w:start w:val="1"/>
      <w:numFmt w:val="lowerLetter"/>
      <w:lvlText w:val="%8."/>
      <w:lvlJc w:val="left"/>
      <w:pPr>
        <w:ind w:left="6365" w:hanging="360"/>
      </w:pPr>
    </w:lvl>
    <w:lvl w:ilvl="8" w:tplc="0409001B" w:tentative="1">
      <w:start w:val="1"/>
      <w:numFmt w:val="lowerRoman"/>
      <w:lvlText w:val="%9."/>
      <w:lvlJc w:val="right"/>
      <w:pPr>
        <w:ind w:left="7085" w:hanging="180"/>
      </w:pPr>
    </w:lvl>
  </w:abstractNum>
  <w:abstractNum w:abstractNumId="25" w15:restartNumberingAfterBreak="0">
    <w:nsid w:val="48A23701"/>
    <w:multiLevelType w:val="hybridMultilevel"/>
    <w:tmpl w:val="BDF64016"/>
    <w:lvl w:ilvl="0" w:tplc="BC6033EE">
      <w:start w:val="2"/>
      <w:numFmt w:val="decimal"/>
      <w:lvlText w:val="%1)"/>
      <w:lvlJc w:val="left"/>
      <w:pPr>
        <w:ind w:left="3485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CDD77BF"/>
    <w:multiLevelType w:val="hybridMultilevel"/>
    <w:tmpl w:val="D96CA440"/>
    <w:lvl w:ilvl="0" w:tplc="46DA9BB8">
      <w:start w:val="1"/>
      <w:numFmt w:val="thaiLetters"/>
      <w:lvlText w:val="%1)"/>
      <w:lvlJc w:val="left"/>
      <w:pPr>
        <w:tabs>
          <w:tab w:val="num" w:pos="1050"/>
        </w:tabs>
        <w:ind w:left="105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F2E61F2"/>
    <w:multiLevelType w:val="hybridMultilevel"/>
    <w:tmpl w:val="48C28B4C"/>
    <w:lvl w:ilvl="0" w:tplc="7040AB82">
      <w:numFmt w:val="bullet"/>
      <w:lvlText w:val="-"/>
      <w:lvlJc w:val="left"/>
      <w:pPr>
        <w:ind w:left="994" w:hanging="360"/>
      </w:pPr>
      <w:rPr>
        <w:rFonts w:ascii="Angsana New" w:eastAsiaTheme="minorHAnsi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71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3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15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7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59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31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03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754" w:hanging="360"/>
      </w:pPr>
      <w:rPr>
        <w:rFonts w:ascii="Wingdings" w:hAnsi="Wingdings" w:hint="default"/>
      </w:rPr>
    </w:lvl>
  </w:abstractNum>
  <w:abstractNum w:abstractNumId="28" w15:restartNumberingAfterBreak="0">
    <w:nsid w:val="55171AAB"/>
    <w:multiLevelType w:val="hybridMultilevel"/>
    <w:tmpl w:val="8A8EE4C0"/>
    <w:lvl w:ilvl="0" w:tplc="FE828410"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5D50E23"/>
    <w:multiLevelType w:val="hybridMultilevel"/>
    <w:tmpl w:val="62CE0318"/>
    <w:lvl w:ilvl="0" w:tplc="2F28918E">
      <w:start w:val="2"/>
      <w:numFmt w:val="thaiLetters"/>
      <w:lvlText w:val="%1)"/>
      <w:lvlJc w:val="left"/>
      <w:pPr>
        <w:ind w:left="96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81" w:hanging="360"/>
      </w:pPr>
    </w:lvl>
    <w:lvl w:ilvl="2" w:tplc="0409001B">
      <w:start w:val="1"/>
      <w:numFmt w:val="lowerRoman"/>
      <w:lvlText w:val="%3."/>
      <w:lvlJc w:val="right"/>
      <w:pPr>
        <w:ind w:left="2401" w:hanging="180"/>
      </w:pPr>
    </w:lvl>
    <w:lvl w:ilvl="3" w:tplc="0409000F" w:tentative="1">
      <w:start w:val="1"/>
      <w:numFmt w:val="decimal"/>
      <w:lvlText w:val="%4."/>
      <w:lvlJc w:val="left"/>
      <w:pPr>
        <w:ind w:left="3121" w:hanging="360"/>
      </w:pPr>
    </w:lvl>
    <w:lvl w:ilvl="4" w:tplc="04090019" w:tentative="1">
      <w:start w:val="1"/>
      <w:numFmt w:val="lowerLetter"/>
      <w:lvlText w:val="%5."/>
      <w:lvlJc w:val="left"/>
      <w:pPr>
        <w:ind w:left="3841" w:hanging="360"/>
      </w:pPr>
    </w:lvl>
    <w:lvl w:ilvl="5" w:tplc="0409001B" w:tentative="1">
      <w:start w:val="1"/>
      <w:numFmt w:val="lowerRoman"/>
      <w:lvlText w:val="%6."/>
      <w:lvlJc w:val="right"/>
      <w:pPr>
        <w:ind w:left="4561" w:hanging="180"/>
      </w:pPr>
    </w:lvl>
    <w:lvl w:ilvl="6" w:tplc="0409000F" w:tentative="1">
      <w:start w:val="1"/>
      <w:numFmt w:val="decimal"/>
      <w:lvlText w:val="%7."/>
      <w:lvlJc w:val="left"/>
      <w:pPr>
        <w:ind w:left="5281" w:hanging="360"/>
      </w:pPr>
    </w:lvl>
    <w:lvl w:ilvl="7" w:tplc="04090019" w:tentative="1">
      <w:start w:val="1"/>
      <w:numFmt w:val="lowerLetter"/>
      <w:lvlText w:val="%8."/>
      <w:lvlJc w:val="left"/>
      <w:pPr>
        <w:ind w:left="6001" w:hanging="360"/>
      </w:pPr>
    </w:lvl>
    <w:lvl w:ilvl="8" w:tplc="0409001B" w:tentative="1">
      <w:start w:val="1"/>
      <w:numFmt w:val="lowerRoman"/>
      <w:lvlText w:val="%9."/>
      <w:lvlJc w:val="right"/>
      <w:pPr>
        <w:ind w:left="6721" w:hanging="180"/>
      </w:pPr>
    </w:lvl>
  </w:abstractNum>
  <w:abstractNum w:abstractNumId="30" w15:restartNumberingAfterBreak="0">
    <w:nsid w:val="55E4426B"/>
    <w:multiLevelType w:val="hybridMultilevel"/>
    <w:tmpl w:val="8E827638"/>
    <w:lvl w:ilvl="0" w:tplc="04090011">
      <w:start w:val="1"/>
      <w:numFmt w:val="decimal"/>
      <w:lvlText w:val="%1)"/>
      <w:lvlJc w:val="left"/>
      <w:pPr>
        <w:ind w:left="927" w:hanging="360"/>
      </w:p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1" w15:restartNumberingAfterBreak="0">
    <w:nsid w:val="5DD804DF"/>
    <w:multiLevelType w:val="hybridMultilevel"/>
    <w:tmpl w:val="2DC2F19A"/>
    <w:lvl w:ilvl="0" w:tplc="5D3AFAEA">
      <w:start w:val="1"/>
      <w:numFmt w:val="decimal"/>
      <w:lvlText w:val="(%1)"/>
      <w:lvlJc w:val="left"/>
      <w:pPr>
        <w:ind w:left="720" w:hanging="360"/>
      </w:pPr>
      <w:rPr>
        <w:rFonts w:hint="default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EB635AB"/>
    <w:multiLevelType w:val="hybridMultilevel"/>
    <w:tmpl w:val="DD84B99E"/>
    <w:lvl w:ilvl="0" w:tplc="92D2FAD4">
      <w:start w:val="1"/>
      <w:numFmt w:val="decimal"/>
      <w:lvlText w:val="(%1)"/>
      <w:lvlJc w:val="left"/>
      <w:pPr>
        <w:ind w:left="965" w:hanging="360"/>
      </w:pPr>
      <w:rPr>
        <w:rFonts w:hint="default"/>
        <w:sz w:val="25"/>
        <w:szCs w:val="25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685" w:hanging="360"/>
      </w:pPr>
    </w:lvl>
    <w:lvl w:ilvl="2" w:tplc="0409001B" w:tentative="1">
      <w:start w:val="1"/>
      <w:numFmt w:val="lowerRoman"/>
      <w:lvlText w:val="%3."/>
      <w:lvlJc w:val="right"/>
      <w:pPr>
        <w:ind w:left="2405" w:hanging="180"/>
      </w:pPr>
    </w:lvl>
    <w:lvl w:ilvl="3" w:tplc="0409000F" w:tentative="1">
      <w:start w:val="1"/>
      <w:numFmt w:val="decimal"/>
      <w:lvlText w:val="%4."/>
      <w:lvlJc w:val="left"/>
      <w:pPr>
        <w:ind w:left="3125" w:hanging="360"/>
      </w:pPr>
    </w:lvl>
    <w:lvl w:ilvl="4" w:tplc="04090019" w:tentative="1">
      <w:start w:val="1"/>
      <w:numFmt w:val="lowerLetter"/>
      <w:lvlText w:val="%5."/>
      <w:lvlJc w:val="left"/>
      <w:pPr>
        <w:ind w:left="3845" w:hanging="360"/>
      </w:pPr>
    </w:lvl>
    <w:lvl w:ilvl="5" w:tplc="0409001B" w:tentative="1">
      <w:start w:val="1"/>
      <w:numFmt w:val="lowerRoman"/>
      <w:lvlText w:val="%6."/>
      <w:lvlJc w:val="right"/>
      <w:pPr>
        <w:ind w:left="4565" w:hanging="180"/>
      </w:pPr>
    </w:lvl>
    <w:lvl w:ilvl="6" w:tplc="0409000F" w:tentative="1">
      <w:start w:val="1"/>
      <w:numFmt w:val="decimal"/>
      <w:lvlText w:val="%7."/>
      <w:lvlJc w:val="left"/>
      <w:pPr>
        <w:ind w:left="5285" w:hanging="360"/>
      </w:pPr>
    </w:lvl>
    <w:lvl w:ilvl="7" w:tplc="04090019" w:tentative="1">
      <w:start w:val="1"/>
      <w:numFmt w:val="lowerLetter"/>
      <w:lvlText w:val="%8."/>
      <w:lvlJc w:val="left"/>
      <w:pPr>
        <w:ind w:left="6005" w:hanging="360"/>
      </w:pPr>
    </w:lvl>
    <w:lvl w:ilvl="8" w:tplc="0409001B" w:tentative="1">
      <w:start w:val="1"/>
      <w:numFmt w:val="lowerRoman"/>
      <w:lvlText w:val="%9."/>
      <w:lvlJc w:val="right"/>
      <w:pPr>
        <w:ind w:left="6725" w:hanging="180"/>
      </w:pPr>
    </w:lvl>
  </w:abstractNum>
  <w:abstractNum w:abstractNumId="33" w15:restartNumberingAfterBreak="0">
    <w:nsid w:val="60945622"/>
    <w:multiLevelType w:val="hybridMultilevel"/>
    <w:tmpl w:val="FF3C472C"/>
    <w:lvl w:ilvl="0" w:tplc="D506FDA6">
      <w:start w:val="1"/>
      <w:numFmt w:val="thaiLetters"/>
      <w:lvlText w:val="%1)"/>
      <w:lvlJc w:val="left"/>
      <w:pPr>
        <w:ind w:left="1325" w:hanging="360"/>
      </w:pPr>
      <w:rPr>
        <w:rFonts w:asciiTheme="majorBidi" w:eastAsia="Calibri" w:hAnsiTheme="majorBidi" w:cstheme="majorBidi"/>
      </w:rPr>
    </w:lvl>
    <w:lvl w:ilvl="1" w:tplc="04090019" w:tentative="1">
      <w:start w:val="1"/>
      <w:numFmt w:val="lowerLetter"/>
      <w:lvlText w:val="%2."/>
      <w:lvlJc w:val="left"/>
      <w:pPr>
        <w:ind w:left="2045" w:hanging="360"/>
      </w:pPr>
    </w:lvl>
    <w:lvl w:ilvl="2" w:tplc="0409001B" w:tentative="1">
      <w:start w:val="1"/>
      <w:numFmt w:val="lowerRoman"/>
      <w:lvlText w:val="%3."/>
      <w:lvlJc w:val="right"/>
      <w:pPr>
        <w:ind w:left="2765" w:hanging="180"/>
      </w:pPr>
    </w:lvl>
    <w:lvl w:ilvl="3" w:tplc="0409000F" w:tentative="1">
      <w:start w:val="1"/>
      <w:numFmt w:val="decimal"/>
      <w:lvlText w:val="%4."/>
      <w:lvlJc w:val="left"/>
      <w:pPr>
        <w:ind w:left="3485" w:hanging="360"/>
      </w:pPr>
    </w:lvl>
    <w:lvl w:ilvl="4" w:tplc="04090019" w:tentative="1">
      <w:start w:val="1"/>
      <w:numFmt w:val="lowerLetter"/>
      <w:lvlText w:val="%5."/>
      <w:lvlJc w:val="left"/>
      <w:pPr>
        <w:ind w:left="4205" w:hanging="360"/>
      </w:pPr>
    </w:lvl>
    <w:lvl w:ilvl="5" w:tplc="0409001B" w:tentative="1">
      <w:start w:val="1"/>
      <w:numFmt w:val="lowerRoman"/>
      <w:lvlText w:val="%6."/>
      <w:lvlJc w:val="right"/>
      <w:pPr>
        <w:ind w:left="4925" w:hanging="180"/>
      </w:pPr>
    </w:lvl>
    <w:lvl w:ilvl="6" w:tplc="0409000F" w:tentative="1">
      <w:start w:val="1"/>
      <w:numFmt w:val="decimal"/>
      <w:lvlText w:val="%7."/>
      <w:lvlJc w:val="left"/>
      <w:pPr>
        <w:ind w:left="5645" w:hanging="360"/>
      </w:pPr>
    </w:lvl>
    <w:lvl w:ilvl="7" w:tplc="04090019" w:tentative="1">
      <w:start w:val="1"/>
      <w:numFmt w:val="lowerLetter"/>
      <w:lvlText w:val="%8."/>
      <w:lvlJc w:val="left"/>
      <w:pPr>
        <w:ind w:left="6365" w:hanging="360"/>
      </w:pPr>
    </w:lvl>
    <w:lvl w:ilvl="8" w:tplc="0409001B" w:tentative="1">
      <w:start w:val="1"/>
      <w:numFmt w:val="lowerRoman"/>
      <w:lvlText w:val="%9."/>
      <w:lvlJc w:val="right"/>
      <w:pPr>
        <w:ind w:left="7085" w:hanging="180"/>
      </w:pPr>
    </w:lvl>
  </w:abstractNum>
  <w:abstractNum w:abstractNumId="34" w15:restartNumberingAfterBreak="0">
    <w:nsid w:val="60AF6E7B"/>
    <w:multiLevelType w:val="hybridMultilevel"/>
    <w:tmpl w:val="85CC65E0"/>
    <w:lvl w:ilvl="0" w:tplc="F5741EB6">
      <w:start w:val="1"/>
      <w:numFmt w:val="thaiLetters"/>
      <w:lvlText w:val="%1)"/>
      <w:lvlJc w:val="left"/>
      <w:pPr>
        <w:ind w:left="9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85" w:hanging="360"/>
      </w:pPr>
    </w:lvl>
    <w:lvl w:ilvl="2" w:tplc="0409001B" w:tentative="1">
      <w:start w:val="1"/>
      <w:numFmt w:val="lowerRoman"/>
      <w:lvlText w:val="%3."/>
      <w:lvlJc w:val="right"/>
      <w:pPr>
        <w:ind w:left="2405" w:hanging="180"/>
      </w:pPr>
    </w:lvl>
    <w:lvl w:ilvl="3" w:tplc="0409000F" w:tentative="1">
      <w:start w:val="1"/>
      <w:numFmt w:val="decimal"/>
      <w:lvlText w:val="%4."/>
      <w:lvlJc w:val="left"/>
      <w:pPr>
        <w:ind w:left="3125" w:hanging="360"/>
      </w:pPr>
    </w:lvl>
    <w:lvl w:ilvl="4" w:tplc="04090019" w:tentative="1">
      <w:start w:val="1"/>
      <w:numFmt w:val="lowerLetter"/>
      <w:lvlText w:val="%5."/>
      <w:lvlJc w:val="left"/>
      <w:pPr>
        <w:ind w:left="3845" w:hanging="360"/>
      </w:pPr>
    </w:lvl>
    <w:lvl w:ilvl="5" w:tplc="0409001B" w:tentative="1">
      <w:start w:val="1"/>
      <w:numFmt w:val="lowerRoman"/>
      <w:lvlText w:val="%6."/>
      <w:lvlJc w:val="right"/>
      <w:pPr>
        <w:ind w:left="4565" w:hanging="180"/>
      </w:pPr>
    </w:lvl>
    <w:lvl w:ilvl="6" w:tplc="0409000F" w:tentative="1">
      <w:start w:val="1"/>
      <w:numFmt w:val="decimal"/>
      <w:lvlText w:val="%7."/>
      <w:lvlJc w:val="left"/>
      <w:pPr>
        <w:ind w:left="5285" w:hanging="360"/>
      </w:pPr>
    </w:lvl>
    <w:lvl w:ilvl="7" w:tplc="04090019" w:tentative="1">
      <w:start w:val="1"/>
      <w:numFmt w:val="lowerLetter"/>
      <w:lvlText w:val="%8."/>
      <w:lvlJc w:val="left"/>
      <w:pPr>
        <w:ind w:left="6005" w:hanging="360"/>
      </w:pPr>
    </w:lvl>
    <w:lvl w:ilvl="8" w:tplc="0409001B" w:tentative="1">
      <w:start w:val="1"/>
      <w:numFmt w:val="lowerRoman"/>
      <w:lvlText w:val="%9."/>
      <w:lvlJc w:val="right"/>
      <w:pPr>
        <w:ind w:left="6725" w:hanging="180"/>
      </w:pPr>
    </w:lvl>
  </w:abstractNum>
  <w:abstractNum w:abstractNumId="35" w15:restartNumberingAfterBreak="0">
    <w:nsid w:val="63A20CF4"/>
    <w:multiLevelType w:val="hybridMultilevel"/>
    <w:tmpl w:val="A4B8D462"/>
    <w:lvl w:ilvl="0" w:tplc="CA689E4A">
      <w:start w:val="1"/>
      <w:numFmt w:val="thaiLetters"/>
      <w:lvlText w:val="%1)"/>
      <w:lvlJc w:val="left"/>
      <w:pPr>
        <w:ind w:left="965" w:hanging="360"/>
      </w:pPr>
      <w:rPr>
        <w:b/>
        <w:bCs/>
        <w:i w:val="0"/>
        <w:iCs w:val="0"/>
        <w:color w:val="0D0D0D" w:themeColor="text1" w:themeTint="F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4A42672"/>
    <w:multiLevelType w:val="hybridMultilevel"/>
    <w:tmpl w:val="240089FE"/>
    <w:lvl w:ilvl="0" w:tplc="FE828410"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5D44541"/>
    <w:multiLevelType w:val="hybridMultilevel"/>
    <w:tmpl w:val="E5A811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904797E"/>
    <w:multiLevelType w:val="hybridMultilevel"/>
    <w:tmpl w:val="718EE098"/>
    <w:lvl w:ilvl="0" w:tplc="DBA615AE">
      <w:start w:val="31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AE77481"/>
    <w:multiLevelType w:val="hybridMultilevel"/>
    <w:tmpl w:val="DD84B99E"/>
    <w:lvl w:ilvl="0" w:tplc="FFFFFFFF">
      <w:start w:val="1"/>
      <w:numFmt w:val="decimal"/>
      <w:lvlText w:val="(%1)"/>
      <w:lvlJc w:val="left"/>
      <w:pPr>
        <w:ind w:left="900" w:hanging="360"/>
      </w:pPr>
      <w:rPr>
        <w:rFonts w:hint="default"/>
        <w:sz w:val="25"/>
        <w:szCs w:val="25"/>
        <w:vertAlign w:val="superscript"/>
      </w:rPr>
    </w:lvl>
    <w:lvl w:ilvl="1" w:tplc="FFFFFFFF" w:tentative="1">
      <w:start w:val="1"/>
      <w:numFmt w:val="lowerLetter"/>
      <w:lvlText w:val="%2."/>
      <w:lvlJc w:val="left"/>
      <w:pPr>
        <w:ind w:left="1620" w:hanging="360"/>
      </w:pPr>
    </w:lvl>
    <w:lvl w:ilvl="2" w:tplc="FFFFFFFF" w:tentative="1">
      <w:start w:val="1"/>
      <w:numFmt w:val="lowerRoman"/>
      <w:lvlText w:val="%3."/>
      <w:lvlJc w:val="right"/>
      <w:pPr>
        <w:ind w:left="2340" w:hanging="180"/>
      </w:pPr>
    </w:lvl>
    <w:lvl w:ilvl="3" w:tplc="FFFFFFFF" w:tentative="1">
      <w:start w:val="1"/>
      <w:numFmt w:val="decimal"/>
      <w:lvlText w:val="%4."/>
      <w:lvlJc w:val="left"/>
      <w:pPr>
        <w:ind w:left="3060" w:hanging="360"/>
      </w:pPr>
    </w:lvl>
    <w:lvl w:ilvl="4" w:tplc="FFFFFFFF" w:tentative="1">
      <w:start w:val="1"/>
      <w:numFmt w:val="lowerLetter"/>
      <w:lvlText w:val="%5."/>
      <w:lvlJc w:val="left"/>
      <w:pPr>
        <w:ind w:left="3780" w:hanging="360"/>
      </w:pPr>
    </w:lvl>
    <w:lvl w:ilvl="5" w:tplc="FFFFFFFF" w:tentative="1">
      <w:start w:val="1"/>
      <w:numFmt w:val="lowerRoman"/>
      <w:lvlText w:val="%6."/>
      <w:lvlJc w:val="right"/>
      <w:pPr>
        <w:ind w:left="4500" w:hanging="180"/>
      </w:pPr>
    </w:lvl>
    <w:lvl w:ilvl="6" w:tplc="FFFFFFFF" w:tentative="1">
      <w:start w:val="1"/>
      <w:numFmt w:val="decimal"/>
      <w:lvlText w:val="%7."/>
      <w:lvlJc w:val="left"/>
      <w:pPr>
        <w:ind w:left="5220" w:hanging="360"/>
      </w:pPr>
    </w:lvl>
    <w:lvl w:ilvl="7" w:tplc="FFFFFFFF" w:tentative="1">
      <w:start w:val="1"/>
      <w:numFmt w:val="lowerLetter"/>
      <w:lvlText w:val="%8."/>
      <w:lvlJc w:val="left"/>
      <w:pPr>
        <w:ind w:left="5940" w:hanging="360"/>
      </w:pPr>
    </w:lvl>
    <w:lvl w:ilvl="8" w:tplc="FFFFFFFF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0" w15:restartNumberingAfterBreak="0">
    <w:nsid w:val="6E544E60"/>
    <w:multiLevelType w:val="hybridMultilevel"/>
    <w:tmpl w:val="095EA0EE"/>
    <w:lvl w:ilvl="0" w:tplc="36EC53C6">
      <w:start w:val="1"/>
      <w:numFmt w:val="thaiLetters"/>
      <w:lvlText w:val="%1)"/>
      <w:lvlJc w:val="left"/>
      <w:pPr>
        <w:ind w:left="720" w:hanging="360"/>
      </w:pPr>
      <w:rPr>
        <w:rFonts w:ascii="Angsana New" w:hAnsi="Angsana New" w:cs="Angsana New" w:hint="cs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0EE3290"/>
    <w:multiLevelType w:val="hybridMultilevel"/>
    <w:tmpl w:val="938A87DA"/>
    <w:lvl w:ilvl="0" w:tplc="27926158">
      <w:start w:val="1"/>
      <w:numFmt w:val="thaiLetters"/>
      <w:lvlText w:val="%1)"/>
      <w:lvlJc w:val="left"/>
      <w:pPr>
        <w:ind w:left="960" w:hanging="360"/>
      </w:pPr>
      <w:rPr>
        <w:rFonts w:ascii="Angsana New" w:eastAsia="Times New Roman" w:hAnsi="Angsana New" w:cs="Angsana New"/>
        <w:color w:val="auto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680" w:hanging="360"/>
      </w:pPr>
    </w:lvl>
    <w:lvl w:ilvl="2" w:tplc="0409001B" w:tentative="1">
      <w:start w:val="1"/>
      <w:numFmt w:val="lowerRoman"/>
      <w:lvlText w:val="%3."/>
      <w:lvlJc w:val="right"/>
      <w:pPr>
        <w:ind w:left="2400" w:hanging="180"/>
      </w:pPr>
    </w:lvl>
    <w:lvl w:ilvl="3" w:tplc="0409000F" w:tentative="1">
      <w:start w:val="1"/>
      <w:numFmt w:val="decimal"/>
      <w:lvlText w:val="%4."/>
      <w:lvlJc w:val="left"/>
      <w:pPr>
        <w:ind w:left="3120" w:hanging="360"/>
      </w:pPr>
    </w:lvl>
    <w:lvl w:ilvl="4" w:tplc="04090019" w:tentative="1">
      <w:start w:val="1"/>
      <w:numFmt w:val="lowerLetter"/>
      <w:lvlText w:val="%5."/>
      <w:lvlJc w:val="left"/>
      <w:pPr>
        <w:ind w:left="3840" w:hanging="360"/>
      </w:pPr>
    </w:lvl>
    <w:lvl w:ilvl="5" w:tplc="0409001B" w:tentative="1">
      <w:start w:val="1"/>
      <w:numFmt w:val="lowerRoman"/>
      <w:lvlText w:val="%6."/>
      <w:lvlJc w:val="right"/>
      <w:pPr>
        <w:ind w:left="4560" w:hanging="180"/>
      </w:pPr>
    </w:lvl>
    <w:lvl w:ilvl="6" w:tplc="0409000F" w:tentative="1">
      <w:start w:val="1"/>
      <w:numFmt w:val="decimal"/>
      <w:lvlText w:val="%7."/>
      <w:lvlJc w:val="left"/>
      <w:pPr>
        <w:ind w:left="5280" w:hanging="360"/>
      </w:pPr>
    </w:lvl>
    <w:lvl w:ilvl="7" w:tplc="04090019" w:tentative="1">
      <w:start w:val="1"/>
      <w:numFmt w:val="lowerLetter"/>
      <w:lvlText w:val="%8."/>
      <w:lvlJc w:val="left"/>
      <w:pPr>
        <w:ind w:left="6000" w:hanging="360"/>
      </w:pPr>
    </w:lvl>
    <w:lvl w:ilvl="8" w:tplc="040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42" w15:restartNumberingAfterBreak="0">
    <w:nsid w:val="74885245"/>
    <w:multiLevelType w:val="hybridMultilevel"/>
    <w:tmpl w:val="E1EE0B7A"/>
    <w:lvl w:ilvl="0" w:tplc="FE828410"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B5E2B74"/>
    <w:multiLevelType w:val="hybridMultilevel"/>
    <w:tmpl w:val="938C026E"/>
    <w:lvl w:ilvl="0" w:tplc="B5B0BA20">
      <w:start w:val="1"/>
      <w:numFmt w:val="thaiLetters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BDB52C9"/>
    <w:multiLevelType w:val="hybridMultilevel"/>
    <w:tmpl w:val="7EA4E122"/>
    <w:lvl w:ilvl="0" w:tplc="3EA25126">
      <w:start w:val="1"/>
      <w:numFmt w:val="thaiLetters"/>
      <w:lvlText w:val="%1)"/>
      <w:lvlJc w:val="left"/>
      <w:pPr>
        <w:ind w:left="907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627" w:hanging="360"/>
      </w:pPr>
    </w:lvl>
    <w:lvl w:ilvl="2" w:tplc="0409001B" w:tentative="1">
      <w:start w:val="1"/>
      <w:numFmt w:val="lowerRoman"/>
      <w:lvlText w:val="%3."/>
      <w:lvlJc w:val="right"/>
      <w:pPr>
        <w:ind w:left="2347" w:hanging="180"/>
      </w:pPr>
    </w:lvl>
    <w:lvl w:ilvl="3" w:tplc="0409000F" w:tentative="1">
      <w:start w:val="1"/>
      <w:numFmt w:val="decimal"/>
      <w:lvlText w:val="%4."/>
      <w:lvlJc w:val="left"/>
      <w:pPr>
        <w:ind w:left="3067" w:hanging="360"/>
      </w:pPr>
    </w:lvl>
    <w:lvl w:ilvl="4" w:tplc="04090019" w:tentative="1">
      <w:start w:val="1"/>
      <w:numFmt w:val="lowerLetter"/>
      <w:lvlText w:val="%5."/>
      <w:lvlJc w:val="left"/>
      <w:pPr>
        <w:ind w:left="3787" w:hanging="360"/>
      </w:pPr>
    </w:lvl>
    <w:lvl w:ilvl="5" w:tplc="0409001B" w:tentative="1">
      <w:start w:val="1"/>
      <w:numFmt w:val="lowerRoman"/>
      <w:lvlText w:val="%6."/>
      <w:lvlJc w:val="right"/>
      <w:pPr>
        <w:ind w:left="4507" w:hanging="180"/>
      </w:pPr>
    </w:lvl>
    <w:lvl w:ilvl="6" w:tplc="0409000F" w:tentative="1">
      <w:start w:val="1"/>
      <w:numFmt w:val="decimal"/>
      <w:lvlText w:val="%7."/>
      <w:lvlJc w:val="left"/>
      <w:pPr>
        <w:ind w:left="5227" w:hanging="360"/>
      </w:pPr>
    </w:lvl>
    <w:lvl w:ilvl="7" w:tplc="04090019" w:tentative="1">
      <w:start w:val="1"/>
      <w:numFmt w:val="lowerLetter"/>
      <w:lvlText w:val="%8."/>
      <w:lvlJc w:val="left"/>
      <w:pPr>
        <w:ind w:left="5947" w:hanging="360"/>
      </w:pPr>
    </w:lvl>
    <w:lvl w:ilvl="8" w:tplc="0409001B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45" w15:restartNumberingAfterBreak="0">
    <w:nsid w:val="7C31243D"/>
    <w:multiLevelType w:val="hybridMultilevel"/>
    <w:tmpl w:val="F738E5EA"/>
    <w:lvl w:ilvl="0" w:tplc="5B4E529E">
      <w:start w:val="1"/>
      <w:numFmt w:val="thaiLetters"/>
      <w:lvlText w:val="%1)"/>
      <w:lvlJc w:val="left"/>
      <w:pPr>
        <w:ind w:left="13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45" w:hanging="360"/>
      </w:pPr>
    </w:lvl>
    <w:lvl w:ilvl="2" w:tplc="0409001B" w:tentative="1">
      <w:start w:val="1"/>
      <w:numFmt w:val="lowerRoman"/>
      <w:lvlText w:val="%3."/>
      <w:lvlJc w:val="right"/>
      <w:pPr>
        <w:ind w:left="2765" w:hanging="180"/>
      </w:pPr>
    </w:lvl>
    <w:lvl w:ilvl="3" w:tplc="0409000F">
      <w:start w:val="1"/>
      <w:numFmt w:val="decimal"/>
      <w:lvlText w:val="%4."/>
      <w:lvlJc w:val="left"/>
      <w:pPr>
        <w:ind w:left="3485" w:hanging="360"/>
      </w:pPr>
    </w:lvl>
    <w:lvl w:ilvl="4" w:tplc="04090019" w:tentative="1">
      <w:start w:val="1"/>
      <w:numFmt w:val="lowerLetter"/>
      <w:lvlText w:val="%5."/>
      <w:lvlJc w:val="left"/>
      <w:pPr>
        <w:ind w:left="4205" w:hanging="360"/>
      </w:pPr>
    </w:lvl>
    <w:lvl w:ilvl="5" w:tplc="0409001B" w:tentative="1">
      <w:start w:val="1"/>
      <w:numFmt w:val="lowerRoman"/>
      <w:lvlText w:val="%6."/>
      <w:lvlJc w:val="right"/>
      <w:pPr>
        <w:ind w:left="4925" w:hanging="180"/>
      </w:pPr>
    </w:lvl>
    <w:lvl w:ilvl="6" w:tplc="0409000F" w:tentative="1">
      <w:start w:val="1"/>
      <w:numFmt w:val="decimal"/>
      <w:lvlText w:val="%7."/>
      <w:lvlJc w:val="left"/>
      <w:pPr>
        <w:ind w:left="5645" w:hanging="360"/>
      </w:pPr>
    </w:lvl>
    <w:lvl w:ilvl="7" w:tplc="04090019" w:tentative="1">
      <w:start w:val="1"/>
      <w:numFmt w:val="lowerLetter"/>
      <w:lvlText w:val="%8."/>
      <w:lvlJc w:val="left"/>
      <w:pPr>
        <w:ind w:left="6365" w:hanging="360"/>
      </w:pPr>
    </w:lvl>
    <w:lvl w:ilvl="8" w:tplc="0409001B" w:tentative="1">
      <w:start w:val="1"/>
      <w:numFmt w:val="lowerRoman"/>
      <w:lvlText w:val="%9."/>
      <w:lvlJc w:val="right"/>
      <w:pPr>
        <w:ind w:left="7085" w:hanging="180"/>
      </w:pPr>
    </w:lvl>
  </w:abstractNum>
  <w:num w:numId="1" w16cid:durableId="1461419986">
    <w:abstractNumId w:val="18"/>
  </w:num>
  <w:num w:numId="2" w16cid:durableId="1957515555">
    <w:abstractNumId w:val="29"/>
  </w:num>
  <w:num w:numId="3" w16cid:durableId="410204533">
    <w:abstractNumId w:val="21"/>
  </w:num>
  <w:num w:numId="4" w16cid:durableId="1464276983">
    <w:abstractNumId w:val="34"/>
  </w:num>
  <w:num w:numId="5" w16cid:durableId="453672333">
    <w:abstractNumId w:val="11"/>
  </w:num>
  <w:num w:numId="6" w16cid:durableId="8068195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43599014">
    <w:abstractNumId w:val="17"/>
  </w:num>
  <w:num w:numId="8" w16cid:durableId="767849927">
    <w:abstractNumId w:val="14"/>
  </w:num>
  <w:num w:numId="9" w16cid:durableId="289164641">
    <w:abstractNumId w:val="8"/>
  </w:num>
  <w:num w:numId="10" w16cid:durableId="984286304">
    <w:abstractNumId w:val="27"/>
  </w:num>
  <w:num w:numId="11" w16cid:durableId="1838182983">
    <w:abstractNumId w:val="41"/>
  </w:num>
  <w:num w:numId="12" w16cid:durableId="1480342945">
    <w:abstractNumId w:val="2"/>
  </w:num>
  <w:num w:numId="13" w16cid:durableId="523133343">
    <w:abstractNumId w:val="43"/>
  </w:num>
  <w:num w:numId="14" w16cid:durableId="1714621984">
    <w:abstractNumId w:val="15"/>
  </w:num>
  <w:num w:numId="15" w16cid:durableId="95613687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356350950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424109573">
    <w:abstractNumId w:val="28"/>
  </w:num>
  <w:num w:numId="18" w16cid:durableId="333805831">
    <w:abstractNumId w:val="36"/>
  </w:num>
  <w:num w:numId="19" w16cid:durableId="989988832">
    <w:abstractNumId w:val="7"/>
  </w:num>
  <w:num w:numId="20" w16cid:durableId="1725909938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878810234">
    <w:abstractNumId w:val="26"/>
  </w:num>
  <w:num w:numId="22" w16cid:durableId="318458872">
    <w:abstractNumId w:val="12"/>
  </w:num>
  <w:num w:numId="23" w16cid:durableId="807405919">
    <w:abstractNumId w:val="4"/>
  </w:num>
  <w:num w:numId="24" w16cid:durableId="1044447761">
    <w:abstractNumId w:val="42"/>
  </w:num>
  <w:num w:numId="25" w16cid:durableId="89732689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162819289">
    <w:abstractNumId w:val="37"/>
  </w:num>
  <w:num w:numId="27" w16cid:durableId="1387485775">
    <w:abstractNumId w:val="9"/>
  </w:num>
  <w:num w:numId="28" w16cid:durableId="116685742">
    <w:abstractNumId w:val="32"/>
  </w:num>
  <w:num w:numId="29" w16cid:durableId="923757669">
    <w:abstractNumId w:val="39"/>
  </w:num>
  <w:num w:numId="30" w16cid:durableId="34139618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1021706258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308436528">
    <w:abstractNumId w:val="1"/>
  </w:num>
  <w:num w:numId="33" w16cid:durableId="930235962">
    <w:abstractNumId w:val="38"/>
  </w:num>
  <w:num w:numId="34" w16cid:durableId="2027054289">
    <w:abstractNumId w:val="31"/>
  </w:num>
  <w:num w:numId="35" w16cid:durableId="122963102">
    <w:abstractNumId w:val="20"/>
  </w:num>
  <w:num w:numId="36" w16cid:durableId="559053963">
    <w:abstractNumId w:val="24"/>
  </w:num>
  <w:num w:numId="37" w16cid:durableId="1666667450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 w16cid:durableId="1414006147">
    <w:abstractNumId w:val="13"/>
  </w:num>
  <w:num w:numId="39" w16cid:durableId="1538470679">
    <w:abstractNumId w:val="25"/>
  </w:num>
  <w:num w:numId="40" w16cid:durableId="162361308">
    <w:abstractNumId w:val="3"/>
  </w:num>
  <w:num w:numId="41" w16cid:durableId="2089494862">
    <w:abstractNumId w:val="19"/>
  </w:num>
  <w:num w:numId="42" w16cid:durableId="822045674">
    <w:abstractNumId w:val="0"/>
  </w:num>
  <w:num w:numId="43" w16cid:durableId="2090425017">
    <w:abstractNumId w:val="23"/>
  </w:num>
  <w:num w:numId="44" w16cid:durableId="472020484">
    <w:abstractNumId w:val="10"/>
  </w:num>
  <w:num w:numId="45" w16cid:durableId="1881822657">
    <w:abstractNumId w:val="16"/>
  </w:num>
  <w:num w:numId="46" w16cid:durableId="228931084">
    <w:abstractNumId w:val="6"/>
  </w:num>
  <w:num w:numId="47" w16cid:durableId="508183198">
    <w:abstractNumId w:val="33"/>
  </w:num>
  <w:num w:numId="48" w16cid:durableId="2009674103">
    <w:abstractNumId w:val="22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grammar="clean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7866"/>
    <w:rsid w:val="00000037"/>
    <w:rsid w:val="00000099"/>
    <w:rsid w:val="0000020D"/>
    <w:rsid w:val="00000224"/>
    <w:rsid w:val="000003A4"/>
    <w:rsid w:val="00000432"/>
    <w:rsid w:val="0000050C"/>
    <w:rsid w:val="00000577"/>
    <w:rsid w:val="000006AB"/>
    <w:rsid w:val="00000725"/>
    <w:rsid w:val="0000074F"/>
    <w:rsid w:val="0000077A"/>
    <w:rsid w:val="00000799"/>
    <w:rsid w:val="00000828"/>
    <w:rsid w:val="000008EF"/>
    <w:rsid w:val="0000090D"/>
    <w:rsid w:val="0000094B"/>
    <w:rsid w:val="00000A26"/>
    <w:rsid w:val="00000A4F"/>
    <w:rsid w:val="00000AA0"/>
    <w:rsid w:val="00000AAA"/>
    <w:rsid w:val="00000B1D"/>
    <w:rsid w:val="00000B73"/>
    <w:rsid w:val="00000BDD"/>
    <w:rsid w:val="00000CD3"/>
    <w:rsid w:val="00000D93"/>
    <w:rsid w:val="00000DD3"/>
    <w:rsid w:val="00000E2E"/>
    <w:rsid w:val="00000E80"/>
    <w:rsid w:val="0000107F"/>
    <w:rsid w:val="00001083"/>
    <w:rsid w:val="00001136"/>
    <w:rsid w:val="00001186"/>
    <w:rsid w:val="000011DE"/>
    <w:rsid w:val="00001204"/>
    <w:rsid w:val="0000140B"/>
    <w:rsid w:val="000014C5"/>
    <w:rsid w:val="00001502"/>
    <w:rsid w:val="00001536"/>
    <w:rsid w:val="000016FD"/>
    <w:rsid w:val="0000171A"/>
    <w:rsid w:val="0000173F"/>
    <w:rsid w:val="0000174F"/>
    <w:rsid w:val="000017FB"/>
    <w:rsid w:val="00001831"/>
    <w:rsid w:val="00001891"/>
    <w:rsid w:val="00001925"/>
    <w:rsid w:val="000019E7"/>
    <w:rsid w:val="000019F5"/>
    <w:rsid w:val="00001A94"/>
    <w:rsid w:val="00001B00"/>
    <w:rsid w:val="00001B49"/>
    <w:rsid w:val="00001B5B"/>
    <w:rsid w:val="00001C24"/>
    <w:rsid w:val="00001CC4"/>
    <w:rsid w:val="00001CDF"/>
    <w:rsid w:val="00001DE0"/>
    <w:rsid w:val="00001EF4"/>
    <w:rsid w:val="00001F5A"/>
    <w:rsid w:val="00001F82"/>
    <w:rsid w:val="00001FD3"/>
    <w:rsid w:val="00001FE4"/>
    <w:rsid w:val="00001FE9"/>
    <w:rsid w:val="00002106"/>
    <w:rsid w:val="00002129"/>
    <w:rsid w:val="00002161"/>
    <w:rsid w:val="000021A0"/>
    <w:rsid w:val="00002205"/>
    <w:rsid w:val="00002218"/>
    <w:rsid w:val="000022BA"/>
    <w:rsid w:val="000023C0"/>
    <w:rsid w:val="00002470"/>
    <w:rsid w:val="00002543"/>
    <w:rsid w:val="0000259E"/>
    <w:rsid w:val="000025F6"/>
    <w:rsid w:val="00002605"/>
    <w:rsid w:val="0000267C"/>
    <w:rsid w:val="000026BE"/>
    <w:rsid w:val="00002774"/>
    <w:rsid w:val="000027C4"/>
    <w:rsid w:val="000027DC"/>
    <w:rsid w:val="000027E8"/>
    <w:rsid w:val="00002855"/>
    <w:rsid w:val="00002890"/>
    <w:rsid w:val="00002946"/>
    <w:rsid w:val="00002964"/>
    <w:rsid w:val="000029CF"/>
    <w:rsid w:val="00002A40"/>
    <w:rsid w:val="00002AAF"/>
    <w:rsid w:val="00002B26"/>
    <w:rsid w:val="00002B3A"/>
    <w:rsid w:val="00002B67"/>
    <w:rsid w:val="00002BE1"/>
    <w:rsid w:val="00002C63"/>
    <w:rsid w:val="00002CAD"/>
    <w:rsid w:val="00002CD0"/>
    <w:rsid w:val="00002CE4"/>
    <w:rsid w:val="00002D00"/>
    <w:rsid w:val="00002E23"/>
    <w:rsid w:val="00002E49"/>
    <w:rsid w:val="00002E6E"/>
    <w:rsid w:val="00002EB7"/>
    <w:rsid w:val="00002FC2"/>
    <w:rsid w:val="0000304F"/>
    <w:rsid w:val="00003088"/>
    <w:rsid w:val="0000312D"/>
    <w:rsid w:val="00003178"/>
    <w:rsid w:val="000031DD"/>
    <w:rsid w:val="00003296"/>
    <w:rsid w:val="00003457"/>
    <w:rsid w:val="00003477"/>
    <w:rsid w:val="00003541"/>
    <w:rsid w:val="00003542"/>
    <w:rsid w:val="0000362F"/>
    <w:rsid w:val="000036C8"/>
    <w:rsid w:val="000037CF"/>
    <w:rsid w:val="000038EB"/>
    <w:rsid w:val="00003940"/>
    <w:rsid w:val="000039AF"/>
    <w:rsid w:val="00003A32"/>
    <w:rsid w:val="00003A5A"/>
    <w:rsid w:val="00003B19"/>
    <w:rsid w:val="00003BDE"/>
    <w:rsid w:val="00003C90"/>
    <w:rsid w:val="00003D3B"/>
    <w:rsid w:val="00003E47"/>
    <w:rsid w:val="00003E55"/>
    <w:rsid w:val="00003EAE"/>
    <w:rsid w:val="00003F72"/>
    <w:rsid w:val="00003F79"/>
    <w:rsid w:val="00003FF6"/>
    <w:rsid w:val="0000406F"/>
    <w:rsid w:val="000041A9"/>
    <w:rsid w:val="00004274"/>
    <w:rsid w:val="00004370"/>
    <w:rsid w:val="0000437E"/>
    <w:rsid w:val="00004410"/>
    <w:rsid w:val="00004527"/>
    <w:rsid w:val="00004566"/>
    <w:rsid w:val="000046DB"/>
    <w:rsid w:val="00004732"/>
    <w:rsid w:val="0000492D"/>
    <w:rsid w:val="00004930"/>
    <w:rsid w:val="00004947"/>
    <w:rsid w:val="000049B6"/>
    <w:rsid w:val="00004AA0"/>
    <w:rsid w:val="00004C3B"/>
    <w:rsid w:val="00004D2F"/>
    <w:rsid w:val="00004F64"/>
    <w:rsid w:val="00004FC9"/>
    <w:rsid w:val="00004FFA"/>
    <w:rsid w:val="00004FFE"/>
    <w:rsid w:val="00005056"/>
    <w:rsid w:val="00005120"/>
    <w:rsid w:val="00005164"/>
    <w:rsid w:val="000052B3"/>
    <w:rsid w:val="00005312"/>
    <w:rsid w:val="0000538D"/>
    <w:rsid w:val="00005459"/>
    <w:rsid w:val="000054B3"/>
    <w:rsid w:val="000054B7"/>
    <w:rsid w:val="000054CF"/>
    <w:rsid w:val="00005513"/>
    <w:rsid w:val="00005590"/>
    <w:rsid w:val="00005792"/>
    <w:rsid w:val="00005899"/>
    <w:rsid w:val="000058AD"/>
    <w:rsid w:val="00005ADB"/>
    <w:rsid w:val="00005B5D"/>
    <w:rsid w:val="00005B85"/>
    <w:rsid w:val="00005C02"/>
    <w:rsid w:val="00005C12"/>
    <w:rsid w:val="00005CDB"/>
    <w:rsid w:val="00005D06"/>
    <w:rsid w:val="00005DA6"/>
    <w:rsid w:val="00005DBB"/>
    <w:rsid w:val="00005E0B"/>
    <w:rsid w:val="00005E1C"/>
    <w:rsid w:val="00005E4B"/>
    <w:rsid w:val="00005E6E"/>
    <w:rsid w:val="00005EB4"/>
    <w:rsid w:val="00005EEF"/>
    <w:rsid w:val="00005EF3"/>
    <w:rsid w:val="00005FDC"/>
    <w:rsid w:val="00006241"/>
    <w:rsid w:val="0000628A"/>
    <w:rsid w:val="00006342"/>
    <w:rsid w:val="00006391"/>
    <w:rsid w:val="00006421"/>
    <w:rsid w:val="0000648F"/>
    <w:rsid w:val="000064AF"/>
    <w:rsid w:val="0000651B"/>
    <w:rsid w:val="000065D9"/>
    <w:rsid w:val="000066FA"/>
    <w:rsid w:val="00006800"/>
    <w:rsid w:val="00006802"/>
    <w:rsid w:val="0000682A"/>
    <w:rsid w:val="00006849"/>
    <w:rsid w:val="00006850"/>
    <w:rsid w:val="000068B2"/>
    <w:rsid w:val="000068D2"/>
    <w:rsid w:val="0000694E"/>
    <w:rsid w:val="00006A52"/>
    <w:rsid w:val="00006BCF"/>
    <w:rsid w:val="00006C53"/>
    <w:rsid w:val="00006C5B"/>
    <w:rsid w:val="00006CBC"/>
    <w:rsid w:val="00006D1C"/>
    <w:rsid w:val="00006D23"/>
    <w:rsid w:val="00006D4D"/>
    <w:rsid w:val="00006E52"/>
    <w:rsid w:val="00006F3B"/>
    <w:rsid w:val="00006F9E"/>
    <w:rsid w:val="00007033"/>
    <w:rsid w:val="0000721E"/>
    <w:rsid w:val="000072BB"/>
    <w:rsid w:val="000074E2"/>
    <w:rsid w:val="0000750E"/>
    <w:rsid w:val="0000755E"/>
    <w:rsid w:val="0000770A"/>
    <w:rsid w:val="000077F3"/>
    <w:rsid w:val="00007810"/>
    <w:rsid w:val="00007838"/>
    <w:rsid w:val="000078AD"/>
    <w:rsid w:val="00007980"/>
    <w:rsid w:val="000079B2"/>
    <w:rsid w:val="00007AF9"/>
    <w:rsid w:val="00007B05"/>
    <w:rsid w:val="00007CE8"/>
    <w:rsid w:val="00007DFD"/>
    <w:rsid w:val="00007EE7"/>
    <w:rsid w:val="00007F2E"/>
    <w:rsid w:val="00007F31"/>
    <w:rsid w:val="00007FEE"/>
    <w:rsid w:val="00010022"/>
    <w:rsid w:val="00010023"/>
    <w:rsid w:val="00010028"/>
    <w:rsid w:val="00010095"/>
    <w:rsid w:val="00010139"/>
    <w:rsid w:val="000101B3"/>
    <w:rsid w:val="000101FB"/>
    <w:rsid w:val="00010257"/>
    <w:rsid w:val="0001029B"/>
    <w:rsid w:val="0001043D"/>
    <w:rsid w:val="000105A0"/>
    <w:rsid w:val="0001064F"/>
    <w:rsid w:val="00010668"/>
    <w:rsid w:val="0001076E"/>
    <w:rsid w:val="0001078A"/>
    <w:rsid w:val="00010881"/>
    <w:rsid w:val="000109A2"/>
    <w:rsid w:val="000109B0"/>
    <w:rsid w:val="00010A3A"/>
    <w:rsid w:val="00010A4E"/>
    <w:rsid w:val="00010A80"/>
    <w:rsid w:val="00010A85"/>
    <w:rsid w:val="00010ABA"/>
    <w:rsid w:val="00010AFB"/>
    <w:rsid w:val="00010B31"/>
    <w:rsid w:val="00010B84"/>
    <w:rsid w:val="00010C79"/>
    <w:rsid w:val="00010CAA"/>
    <w:rsid w:val="00010CB7"/>
    <w:rsid w:val="00010D7A"/>
    <w:rsid w:val="00010E15"/>
    <w:rsid w:val="00010E53"/>
    <w:rsid w:val="00010E54"/>
    <w:rsid w:val="000110CE"/>
    <w:rsid w:val="00011223"/>
    <w:rsid w:val="00011254"/>
    <w:rsid w:val="000113A2"/>
    <w:rsid w:val="00011411"/>
    <w:rsid w:val="0001143F"/>
    <w:rsid w:val="00011459"/>
    <w:rsid w:val="000114D3"/>
    <w:rsid w:val="00011504"/>
    <w:rsid w:val="0001162E"/>
    <w:rsid w:val="00011680"/>
    <w:rsid w:val="000116B0"/>
    <w:rsid w:val="00011726"/>
    <w:rsid w:val="00011790"/>
    <w:rsid w:val="00011799"/>
    <w:rsid w:val="0001185E"/>
    <w:rsid w:val="000118A6"/>
    <w:rsid w:val="00011999"/>
    <w:rsid w:val="000119AD"/>
    <w:rsid w:val="000119B7"/>
    <w:rsid w:val="00011A5A"/>
    <w:rsid w:val="00011ADA"/>
    <w:rsid w:val="00011B79"/>
    <w:rsid w:val="00011C0A"/>
    <w:rsid w:val="00011C4B"/>
    <w:rsid w:val="00011C59"/>
    <w:rsid w:val="00011CF2"/>
    <w:rsid w:val="00011D06"/>
    <w:rsid w:val="00011E01"/>
    <w:rsid w:val="00011E5E"/>
    <w:rsid w:val="00011E9D"/>
    <w:rsid w:val="00011EC9"/>
    <w:rsid w:val="00011F32"/>
    <w:rsid w:val="00011FF8"/>
    <w:rsid w:val="00012052"/>
    <w:rsid w:val="0001206E"/>
    <w:rsid w:val="000120F3"/>
    <w:rsid w:val="000121CC"/>
    <w:rsid w:val="000121D5"/>
    <w:rsid w:val="00012259"/>
    <w:rsid w:val="00012454"/>
    <w:rsid w:val="00012494"/>
    <w:rsid w:val="000124CE"/>
    <w:rsid w:val="00012939"/>
    <w:rsid w:val="0001293E"/>
    <w:rsid w:val="0001295C"/>
    <w:rsid w:val="00012974"/>
    <w:rsid w:val="00012BAE"/>
    <w:rsid w:val="00012C4A"/>
    <w:rsid w:val="00012C63"/>
    <w:rsid w:val="00012CC7"/>
    <w:rsid w:val="00012CCA"/>
    <w:rsid w:val="00012DB7"/>
    <w:rsid w:val="00012E05"/>
    <w:rsid w:val="00012F32"/>
    <w:rsid w:val="00012F64"/>
    <w:rsid w:val="00012FA2"/>
    <w:rsid w:val="00012FB1"/>
    <w:rsid w:val="00012FEA"/>
    <w:rsid w:val="00012FF9"/>
    <w:rsid w:val="00013014"/>
    <w:rsid w:val="00013034"/>
    <w:rsid w:val="0001303C"/>
    <w:rsid w:val="00013103"/>
    <w:rsid w:val="0001316F"/>
    <w:rsid w:val="0001327C"/>
    <w:rsid w:val="000132BD"/>
    <w:rsid w:val="00013365"/>
    <w:rsid w:val="00013542"/>
    <w:rsid w:val="000135A4"/>
    <w:rsid w:val="0001367C"/>
    <w:rsid w:val="000136A0"/>
    <w:rsid w:val="000136D0"/>
    <w:rsid w:val="00013706"/>
    <w:rsid w:val="000137A8"/>
    <w:rsid w:val="000137B7"/>
    <w:rsid w:val="00013867"/>
    <w:rsid w:val="00013896"/>
    <w:rsid w:val="00013950"/>
    <w:rsid w:val="000139AD"/>
    <w:rsid w:val="000139B2"/>
    <w:rsid w:val="00013A65"/>
    <w:rsid w:val="00013BC3"/>
    <w:rsid w:val="00013CFB"/>
    <w:rsid w:val="00013DB0"/>
    <w:rsid w:val="00013E58"/>
    <w:rsid w:val="00013ED3"/>
    <w:rsid w:val="00013EE1"/>
    <w:rsid w:val="00013EFB"/>
    <w:rsid w:val="00013F34"/>
    <w:rsid w:val="00013F47"/>
    <w:rsid w:val="000140D3"/>
    <w:rsid w:val="000140EC"/>
    <w:rsid w:val="000140FE"/>
    <w:rsid w:val="00014124"/>
    <w:rsid w:val="00014243"/>
    <w:rsid w:val="00014271"/>
    <w:rsid w:val="000142D8"/>
    <w:rsid w:val="0001434B"/>
    <w:rsid w:val="00014384"/>
    <w:rsid w:val="000144AF"/>
    <w:rsid w:val="00014505"/>
    <w:rsid w:val="00014521"/>
    <w:rsid w:val="000145AE"/>
    <w:rsid w:val="00014617"/>
    <w:rsid w:val="00014676"/>
    <w:rsid w:val="00014677"/>
    <w:rsid w:val="00014774"/>
    <w:rsid w:val="000147CF"/>
    <w:rsid w:val="00014845"/>
    <w:rsid w:val="000148C9"/>
    <w:rsid w:val="000148F0"/>
    <w:rsid w:val="0001499C"/>
    <w:rsid w:val="00014A02"/>
    <w:rsid w:val="00014A0A"/>
    <w:rsid w:val="00014B2E"/>
    <w:rsid w:val="00014BD5"/>
    <w:rsid w:val="00014C46"/>
    <w:rsid w:val="00014D41"/>
    <w:rsid w:val="00014D9F"/>
    <w:rsid w:val="00014E07"/>
    <w:rsid w:val="00014F00"/>
    <w:rsid w:val="00014FB7"/>
    <w:rsid w:val="000150D3"/>
    <w:rsid w:val="0001511D"/>
    <w:rsid w:val="00015173"/>
    <w:rsid w:val="00015196"/>
    <w:rsid w:val="000151A0"/>
    <w:rsid w:val="00015215"/>
    <w:rsid w:val="00015264"/>
    <w:rsid w:val="000152F2"/>
    <w:rsid w:val="0001535B"/>
    <w:rsid w:val="0001543F"/>
    <w:rsid w:val="0001547E"/>
    <w:rsid w:val="000154E6"/>
    <w:rsid w:val="0001561C"/>
    <w:rsid w:val="00015658"/>
    <w:rsid w:val="000156A3"/>
    <w:rsid w:val="000158AB"/>
    <w:rsid w:val="000158EF"/>
    <w:rsid w:val="00015979"/>
    <w:rsid w:val="00015991"/>
    <w:rsid w:val="00015995"/>
    <w:rsid w:val="000159E7"/>
    <w:rsid w:val="00015A0B"/>
    <w:rsid w:val="00015A41"/>
    <w:rsid w:val="00015A52"/>
    <w:rsid w:val="00015AED"/>
    <w:rsid w:val="00015B59"/>
    <w:rsid w:val="00015DFE"/>
    <w:rsid w:val="00015E7E"/>
    <w:rsid w:val="00015F38"/>
    <w:rsid w:val="00015F3E"/>
    <w:rsid w:val="00015F54"/>
    <w:rsid w:val="000160A8"/>
    <w:rsid w:val="000160AA"/>
    <w:rsid w:val="000160E1"/>
    <w:rsid w:val="000161B3"/>
    <w:rsid w:val="00016279"/>
    <w:rsid w:val="0001632D"/>
    <w:rsid w:val="00016416"/>
    <w:rsid w:val="00016420"/>
    <w:rsid w:val="0001644F"/>
    <w:rsid w:val="000164C8"/>
    <w:rsid w:val="000164ED"/>
    <w:rsid w:val="00016521"/>
    <w:rsid w:val="000165AB"/>
    <w:rsid w:val="00016630"/>
    <w:rsid w:val="0001667A"/>
    <w:rsid w:val="0001672F"/>
    <w:rsid w:val="000168C0"/>
    <w:rsid w:val="000168CE"/>
    <w:rsid w:val="000168E3"/>
    <w:rsid w:val="00016988"/>
    <w:rsid w:val="00016AA6"/>
    <w:rsid w:val="00016AB0"/>
    <w:rsid w:val="00016B23"/>
    <w:rsid w:val="00016BAC"/>
    <w:rsid w:val="00016E0C"/>
    <w:rsid w:val="00016E54"/>
    <w:rsid w:val="00016E99"/>
    <w:rsid w:val="00016F4A"/>
    <w:rsid w:val="0001703A"/>
    <w:rsid w:val="00017086"/>
    <w:rsid w:val="000170AD"/>
    <w:rsid w:val="000170FE"/>
    <w:rsid w:val="00017201"/>
    <w:rsid w:val="000172D7"/>
    <w:rsid w:val="000172F5"/>
    <w:rsid w:val="0001735F"/>
    <w:rsid w:val="00017379"/>
    <w:rsid w:val="000174B8"/>
    <w:rsid w:val="00017549"/>
    <w:rsid w:val="000177A4"/>
    <w:rsid w:val="000177BC"/>
    <w:rsid w:val="00017926"/>
    <w:rsid w:val="00017934"/>
    <w:rsid w:val="00017A83"/>
    <w:rsid w:val="00017B04"/>
    <w:rsid w:val="00017C01"/>
    <w:rsid w:val="00017C34"/>
    <w:rsid w:val="00017C6A"/>
    <w:rsid w:val="00017CBD"/>
    <w:rsid w:val="00017E14"/>
    <w:rsid w:val="00017F90"/>
    <w:rsid w:val="00020103"/>
    <w:rsid w:val="000202F2"/>
    <w:rsid w:val="00020317"/>
    <w:rsid w:val="000203F6"/>
    <w:rsid w:val="000204AD"/>
    <w:rsid w:val="000205C6"/>
    <w:rsid w:val="000205D5"/>
    <w:rsid w:val="00020648"/>
    <w:rsid w:val="000206C6"/>
    <w:rsid w:val="000206EF"/>
    <w:rsid w:val="0002079E"/>
    <w:rsid w:val="000208B9"/>
    <w:rsid w:val="0002093B"/>
    <w:rsid w:val="00020967"/>
    <w:rsid w:val="000209F8"/>
    <w:rsid w:val="00020A04"/>
    <w:rsid w:val="00020A73"/>
    <w:rsid w:val="00020C73"/>
    <w:rsid w:val="00020D4B"/>
    <w:rsid w:val="00020DE1"/>
    <w:rsid w:val="00020DEC"/>
    <w:rsid w:val="00020ECA"/>
    <w:rsid w:val="00020FB6"/>
    <w:rsid w:val="00020FF4"/>
    <w:rsid w:val="0002104C"/>
    <w:rsid w:val="000210D2"/>
    <w:rsid w:val="000211EB"/>
    <w:rsid w:val="00021213"/>
    <w:rsid w:val="00021253"/>
    <w:rsid w:val="00021290"/>
    <w:rsid w:val="00021400"/>
    <w:rsid w:val="0002153A"/>
    <w:rsid w:val="000216F4"/>
    <w:rsid w:val="00021737"/>
    <w:rsid w:val="000217E7"/>
    <w:rsid w:val="00021898"/>
    <w:rsid w:val="000218C2"/>
    <w:rsid w:val="00021917"/>
    <w:rsid w:val="00021997"/>
    <w:rsid w:val="000219A5"/>
    <w:rsid w:val="000219CA"/>
    <w:rsid w:val="000219EF"/>
    <w:rsid w:val="00021A2A"/>
    <w:rsid w:val="00021AAB"/>
    <w:rsid w:val="00021AD4"/>
    <w:rsid w:val="00021AE2"/>
    <w:rsid w:val="00021B1C"/>
    <w:rsid w:val="00021BC3"/>
    <w:rsid w:val="00021C80"/>
    <w:rsid w:val="00021E7A"/>
    <w:rsid w:val="00021ECF"/>
    <w:rsid w:val="00022042"/>
    <w:rsid w:val="00022075"/>
    <w:rsid w:val="000220C0"/>
    <w:rsid w:val="000220E1"/>
    <w:rsid w:val="00022339"/>
    <w:rsid w:val="0002240C"/>
    <w:rsid w:val="00022453"/>
    <w:rsid w:val="00022465"/>
    <w:rsid w:val="000224E1"/>
    <w:rsid w:val="0002255D"/>
    <w:rsid w:val="000225CB"/>
    <w:rsid w:val="00022696"/>
    <w:rsid w:val="0002287F"/>
    <w:rsid w:val="0002289E"/>
    <w:rsid w:val="00022904"/>
    <w:rsid w:val="00022917"/>
    <w:rsid w:val="000229D1"/>
    <w:rsid w:val="00022CB7"/>
    <w:rsid w:val="00022CFA"/>
    <w:rsid w:val="00022D62"/>
    <w:rsid w:val="00022F8E"/>
    <w:rsid w:val="00022F94"/>
    <w:rsid w:val="00022FEF"/>
    <w:rsid w:val="00023246"/>
    <w:rsid w:val="000232B8"/>
    <w:rsid w:val="000232D4"/>
    <w:rsid w:val="00023337"/>
    <w:rsid w:val="000233AD"/>
    <w:rsid w:val="00023440"/>
    <w:rsid w:val="0002344F"/>
    <w:rsid w:val="00023499"/>
    <w:rsid w:val="000234B5"/>
    <w:rsid w:val="000234E5"/>
    <w:rsid w:val="00023653"/>
    <w:rsid w:val="000237CB"/>
    <w:rsid w:val="000237DE"/>
    <w:rsid w:val="000237E1"/>
    <w:rsid w:val="000238A8"/>
    <w:rsid w:val="000239F7"/>
    <w:rsid w:val="00023A3B"/>
    <w:rsid w:val="00023AD0"/>
    <w:rsid w:val="00023BFA"/>
    <w:rsid w:val="00023CC0"/>
    <w:rsid w:val="00023CFE"/>
    <w:rsid w:val="00023EA0"/>
    <w:rsid w:val="00023F21"/>
    <w:rsid w:val="00023F2F"/>
    <w:rsid w:val="0002408F"/>
    <w:rsid w:val="0002411E"/>
    <w:rsid w:val="0002414B"/>
    <w:rsid w:val="000241FE"/>
    <w:rsid w:val="0002420E"/>
    <w:rsid w:val="00024238"/>
    <w:rsid w:val="00024333"/>
    <w:rsid w:val="00024343"/>
    <w:rsid w:val="0002446C"/>
    <w:rsid w:val="000244CC"/>
    <w:rsid w:val="00024616"/>
    <w:rsid w:val="00024672"/>
    <w:rsid w:val="00024688"/>
    <w:rsid w:val="00024697"/>
    <w:rsid w:val="000246DD"/>
    <w:rsid w:val="00024746"/>
    <w:rsid w:val="00024783"/>
    <w:rsid w:val="0002485A"/>
    <w:rsid w:val="00024879"/>
    <w:rsid w:val="00024AA5"/>
    <w:rsid w:val="00024AFB"/>
    <w:rsid w:val="00024B1D"/>
    <w:rsid w:val="00024BDE"/>
    <w:rsid w:val="00024C70"/>
    <w:rsid w:val="00024DC2"/>
    <w:rsid w:val="00024E69"/>
    <w:rsid w:val="000250E8"/>
    <w:rsid w:val="00025142"/>
    <w:rsid w:val="00025261"/>
    <w:rsid w:val="00025282"/>
    <w:rsid w:val="000252BA"/>
    <w:rsid w:val="00025333"/>
    <w:rsid w:val="00025456"/>
    <w:rsid w:val="0002549E"/>
    <w:rsid w:val="00025578"/>
    <w:rsid w:val="00025590"/>
    <w:rsid w:val="00025607"/>
    <w:rsid w:val="00025732"/>
    <w:rsid w:val="00025764"/>
    <w:rsid w:val="00025806"/>
    <w:rsid w:val="0002580B"/>
    <w:rsid w:val="000258A4"/>
    <w:rsid w:val="000258D1"/>
    <w:rsid w:val="00025904"/>
    <w:rsid w:val="000259DE"/>
    <w:rsid w:val="00025A90"/>
    <w:rsid w:val="00025ABC"/>
    <w:rsid w:val="00025B20"/>
    <w:rsid w:val="00025B2B"/>
    <w:rsid w:val="00025C60"/>
    <w:rsid w:val="00025D24"/>
    <w:rsid w:val="00025DAC"/>
    <w:rsid w:val="00025DC8"/>
    <w:rsid w:val="00025F0F"/>
    <w:rsid w:val="00025F75"/>
    <w:rsid w:val="00026105"/>
    <w:rsid w:val="00026186"/>
    <w:rsid w:val="0002618A"/>
    <w:rsid w:val="000262AF"/>
    <w:rsid w:val="0002639A"/>
    <w:rsid w:val="000264C2"/>
    <w:rsid w:val="000265A7"/>
    <w:rsid w:val="000265C7"/>
    <w:rsid w:val="00026636"/>
    <w:rsid w:val="00026697"/>
    <w:rsid w:val="000266B1"/>
    <w:rsid w:val="000266ED"/>
    <w:rsid w:val="000268AC"/>
    <w:rsid w:val="000268D3"/>
    <w:rsid w:val="0002692D"/>
    <w:rsid w:val="00026963"/>
    <w:rsid w:val="00026966"/>
    <w:rsid w:val="00026A61"/>
    <w:rsid w:val="00026AC2"/>
    <w:rsid w:val="00026B70"/>
    <w:rsid w:val="00026BDC"/>
    <w:rsid w:val="00026C4B"/>
    <w:rsid w:val="00026D1E"/>
    <w:rsid w:val="00026DE3"/>
    <w:rsid w:val="00026DEA"/>
    <w:rsid w:val="00026E4A"/>
    <w:rsid w:val="00026F68"/>
    <w:rsid w:val="00026F69"/>
    <w:rsid w:val="00026F73"/>
    <w:rsid w:val="000270A0"/>
    <w:rsid w:val="00027165"/>
    <w:rsid w:val="0002728C"/>
    <w:rsid w:val="0002728E"/>
    <w:rsid w:val="000272AA"/>
    <w:rsid w:val="000272B6"/>
    <w:rsid w:val="00027359"/>
    <w:rsid w:val="000273A8"/>
    <w:rsid w:val="000273AA"/>
    <w:rsid w:val="0002742A"/>
    <w:rsid w:val="0002753A"/>
    <w:rsid w:val="0002753E"/>
    <w:rsid w:val="0002770D"/>
    <w:rsid w:val="0002774A"/>
    <w:rsid w:val="00027780"/>
    <w:rsid w:val="00027788"/>
    <w:rsid w:val="0002786D"/>
    <w:rsid w:val="00027897"/>
    <w:rsid w:val="000279C6"/>
    <w:rsid w:val="000279DD"/>
    <w:rsid w:val="00027C6C"/>
    <w:rsid w:val="00027C7D"/>
    <w:rsid w:val="00027C8A"/>
    <w:rsid w:val="00027CB5"/>
    <w:rsid w:val="00027CFF"/>
    <w:rsid w:val="00027DD9"/>
    <w:rsid w:val="00027E1D"/>
    <w:rsid w:val="00027E50"/>
    <w:rsid w:val="00027EC8"/>
    <w:rsid w:val="00027FAA"/>
    <w:rsid w:val="00027FC4"/>
    <w:rsid w:val="0003004B"/>
    <w:rsid w:val="000300B2"/>
    <w:rsid w:val="00030125"/>
    <w:rsid w:val="00030132"/>
    <w:rsid w:val="000301F6"/>
    <w:rsid w:val="00030369"/>
    <w:rsid w:val="000303C2"/>
    <w:rsid w:val="000303D8"/>
    <w:rsid w:val="000303E3"/>
    <w:rsid w:val="00030420"/>
    <w:rsid w:val="0003045E"/>
    <w:rsid w:val="000304A5"/>
    <w:rsid w:val="00030582"/>
    <w:rsid w:val="000305DC"/>
    <w:rsid w:val="00030726"/>
    <w:rsid w:val="00030752"/>
    <w:rsid w:val="0003076A"/>
    <w:rsid w:val="00030771"/>
    <w:rsid w:val="0003090F"/>
    <w:rsid w:val="00030925"/>
    <w:rsid w:val="000309FB"/>
    <w:rsid w:val="00030A5F"/>
    <w:rsid w:val="00030B6F"/>
    <w:rsid w:val="00030B81"/>
    <w:rsid w:val="00030B95"/>
    <w:rsid w:val="00030B9A"/>
    <w:rsid w:val="00030C0A"/>
    <w:rsid w:val="00030CD2"/>
    <w:rsid w:val="00030DD5"/>
    <w:rsid w:val="00030E2D"/>
    <w:rsid w:val="00030F52"/>
    <w:rsid w:val="00030FD1"/>
    <w:rsid w:val="00030FE7"/>
    <w:rsid w:val="0003113D"/>
    <w:rsid w:val="0003115A"/>
    <w:rsid w:val="000311DE"/>
    <w:rsid w:val="000311E4"/>
    <w:rsid w:val="00031255"/>
    <w:rsid w:val="00031298"/>
    <w:rsid w:val="00031358"/>
    <w:rsid w:val="00031382"/>
    <w:rsid w:val="000315C9"/>
    <w:rsid w:val="00031608"/>
    <w:rsid w:val="0003163F"/>
    <w:rsid w:val="000316E0"/>
    <w:rsid w:val="000316F5"/>
    <w:rsid w:val="0003171F"/>
    <w:rsid w:val="00031777"/>
    <w:rsid w:val="000317DE"/>
    <w:rsid w:val="0003193A"/>
    <w:rsid w:val="000319F3"/>
    <w:rsid w:val="00031A12"/>
    <w:rsid w:val="00031AB6"/>
    <w:rsid w:val="00031B4B"/>
    <w:rsid w:val="00031BF3"/>
    <w:rsid w:val="00031CD6"/>
    <w:rsid w:val="00031D4C"/>
    <w:rsid w:val="00031D70"/>
    <w:rsid w:val="00031D82"/>
    <w:rsid w:val="00031F7E"/>
    <w:rsid w:val="00031FA9"/>
    <w:rsid w:val="00031FCF"/>
    <w:rsid w:val="000321B7"/>
    <w:rsid w:val="000321DC"/>
    <w:rsid w:val="00032222"/>
    <w:rsid w:val="00032242"/>
    <w:rsid w:val="000322CC"/>
    <w:rsid w:val="00032350"/>
    <w:rsid w:val="0003247E"/>
    <w:rsid w:val="00032491"/>
    <w:rsid w:val="00032555"/>
    <w:rsid w:val="0003279C"/>
    <w:rsid w:val="000327B9"/>
    <w:rsid w:val="000327C5"/>
    <w:rsid w:val="000327F0"/>
    <w:rsid w:val="0003290F"/>
    <w:rsid w:val="00032986"/>
    <w:rsid w:val="000329DE"/>
    <w:rsid w:val="000329F6"/>
    <w:rsid w:val="00032B61"/>
    <w:rsid w:val="00032BA6"/>
    <w:rsid w:val="00032C61"/>
    <w:rsid w:val="00032CC4"/>
    <w:rsid w:val="00032D05"/>
    <w:rsid w:val="00032DAB"/>
    <w:rsid w:val="00032DC7"/>
    <w:rsid w:val="00032DDD"/>
    <w:rsid w:val="00032E13"/>
    <w:rsid w:val="00032E96"/>
    <w:rsid w:val="00032F2B"/>
    <w:rsid w:val="00032F30"/>
    <w:rsid w:val="00032F82"/>
    <w:rsid w:val="00033023"/>
    <w:rsid w:val="00033024"/>
    <w:rsid w:val="00033080"/>
    <w:rsid w:val="0003311E"/>
    <w:rsid w:val="00033252"/>
    <w:rsid w:val="0003326F"/>
    <w:rsid w:val="00033274"/>
    <w:rsid w:val="0003327F"/>
    <w:rsid w:val="000333BE"/>
    <w:rsid w:val="0003343A"/>
    <w:rsid w:val="00033466"/>
    <w:rsid w:val="00033503"/>
    <w:rsid w:val="000336C5"/>
    <w:rsid w:val="00033882"/>
    <w:rsid w:val="000339F0"/>
    <w:rsid w:val="00033A5B"/>
    <w:rsid w:val="00033AD3"/>
    <w:rsid w:val="00033B2A"/>
    <w:rsid w:val="00033CA1"/>
    <w:rsid w:val="00033E53"/>
    <w:rsid w:val="00033EB0"/>
    <w:rsid w:val="00033F37"/>
    <w:rsid w:val="00033F84"/>
    <w:rsid w:val="00033FEA"/>
    <w:rsid w:val="0003402E"/>
    <w:rsid w:val="000341A4"/>
    <w:rsid w:val="000341EA"/>
    <w:rsid w:val="00034222"/>
    <w:rsid w:val="0003426D"/>
    <w:rsid w:val="000342B9"/>
    <w:rsid w:val="0003432F"/>
    <w:rsid w:val="00034464"/>
    <w:rsid w:val="0003453E"/>
    <w:rsid w:val="000345A2"/>
    <w:rsid w:val="000345DB"/>
    <w:rsid w:val="000347F9"/>
    <w:rsid w:val="00034810"/>
    <w:rsid w:val="0003481C"/>
    <w:rsid w:val="0003482C"/>
    <w:rsid w:val="0003485C"/>
    <w:rsid w:val="00034927"/>
    <w:rsid w:val="00034A14"/>
    <w:rsid w:val="00034AE1"/>
    <w:rsid w:val="00034AED"/>
    <w:rsid w:val="00034C85"/>
    <w:rsid w:val="00034D2D"/>
    <w:rsid w:val="00034D81"/>
    <w:rsid w:val="00034E5D"/>
    <w:rsid w:val="00034F38"/>
    <w:rsid w:val="00034F4B"/>
    <w:rsid w:val="00034F72"/>
    <w:rsid w:val="00034FA9"/>
    <w:rsid w:val="00034FE8"/>
    <w:rsid w:val="00034FF7"/>
    <w:rsid w:val="00035040"/>
    <w:rsid w:val="0003505B"/>
    <w:rsid w:val="00035094"/>
    <w:rsid w:val="00035161"/>
    <w:rsid w:val="000352C1"/>
    <w:rsid w:val="000352D3"/>
    <w:rsid w:val="0003530A"/>
    <w:rsid w:val="000353C3"/>
    <w:rsid w:val="000353D1"/>
    <w:rsid w:val="0003544C"/>
    <w:rsid w:val="0003545C"/>
    <w:rsid w:val="000355DF"/>
    <w:rsid w:val="0003569C"/>
    <w:rsid w:val="0003573D"/>
    <w:rsid w:val="0003580D"/>
    <w:rsid w:val="0003585D"/>
    <w:rsid w:val="000358CA"/>
    <w:rsid w:val="000359CF"/>
    <w:rsid w:val="00035A05"/>
    <w:rsid w:val="00035A34"/>
    <w:rsid w:val="00035A3C"/>
    <w:rsid w:val="00035AD0"/>
    <w:rsid w:val="00035C37"/>
    <w:rsid w:val="00035CA3"/>
    <w:rsid w:val="00035CB1"/>
    <w:rsid w:val="00035E8F"/>
    <w:rsid w:val="00035F50"/>
    <w:rsid w:val="00035F81"/>
    <w:rsid w:val="00036112"/>
    <w:rsid w:val="000361CE"/>
    <w:rsid w:val="00036205"/>
    <w:rsid w:val="00036209"/>
    <w:rsid w:val="000362D8"/>
    <w:rsid w:val="0003631C"/>
    <w:rsid w:val="00036388"/>
    <w:rsid w:val="00036403"/>
    <w:rsid w:val="000364D5"/>
    <w:rsid w:val="00036508"/>
    <w:rsid w:val="00036582"/>
    <w:rsid w:val="000365A4"/>
    <w:rsid w:val="000366D4"/>
    <w:rsid w:val="00036707"/>
    <w:rsid w:val="00036712"/>
    <w:rsid w:val="0003676F"/>
    <w:rsid w:val="00036795"/>
    <w:rsid w:val="000367F8"/>
    <w:rsid w:val="000368B4"/>
    <w:rsid w:val="00036B33"/>
    <w:rsid w:val="00036B61"/>
    <w:rsid w:val="00036BA3"/>
    <w:rsid w:val="00036D58"/>
    <w:rsid w:val="00036DDA"/>
    <w:rsid w:val="00036DDC"/>
    <w:rsid w:val="00036E6F"/>
    <w:rsid w:val="00036EA5"/>
    <w:rsid w:val="00036ECA"/>
    <w:rsid w:val="00036F94"/>
    <w:rsid w:val="00036FC1"/>
    <w:rsid w:val="00037044"/>
    <w:rsid w:val="00037184"/>
    <w:rsid w:val="0003720D"/>
    <w:rsid w:val="00037307"/>
    <w:rsid w:val="000373A5"/>
    <w:rsid w:val="000373C7"/>
    <w:rsid w:val="000373D6"/>
    <w:rsid w:val="0003741F"/>
    <w:rsid w:val="0003747C"/>
    <w:rsid w:val="0003749D"/>
    <w:rsid w:val="000374A5"/>
    <w:rsid w:val="0003765E"/>
    <w:rsid w:val="0003779A"/>
    <w:rsid w:val="000378B4"/>
    <w:rsid w:val="00037937"/>
    <w:rsid w:val="0003799A"/>
    <w:rsid w:val="000379F2"/>
    <w:rsid w:val="00037AD6"/>
    <w:rsid w:val="00037BED"/>
    <w:rsid w:val="00037C33"/>
    <w:rsid w:val="00037CFB"/>
    <w:rsid w:val="00037D1C"/>
    <w:rsid w:val="00037DD8"/>
    <w:rsid w:val="00037EA5"/>
    <w:rsid w:val="00037F5C"/>
    <w:rsid w:val="00037F73"/>
    <w:rsid w:val="00037FA8"/>
    <w:rsid w:val="00040089"/>
    <w:rsid w:val="00040151"/>
    <w:rsid w:val="0004026D"/>
    <w:rsid w:val="000404D6"/>
    <w:rsid w:val="0004056B"/>
    <w:rsid w:val="000405B5"/>
    <w:rsid w:val="0004060E"/>
    <w:rsid w:val="00040640"/>
    <w:rsid w:val="000406E0"/>
    <w:rsid w:val="0004076F"/>
    <w:rsid w:val="000407B0"/>
    <w:rsid w:val="00040853"/>
    <w:rsid w:val="0004088B"/>
    <w:rsid w:val="000408B4"/>
    <w:rsid w:val="00040969"/>
    <w:rsid w:val="000409EB"/>
    <w:rsid w:val="000409F2"/>
    <w:rsid w:val="00040A63"/>
    <w:rsid w:val="00040C3F"/>
    <w:rsid w:val="00040C90"/>
    <w:rsid w:val="00040CB3"/>
    <w:rsid w:val="00040D46"/>
    <w:rsid w:val="00040E53"/>
    <w:rsid w:val="00040EB9"/>
    <w:rsid w:val="00040EDA"/>
    <w:rsid w:val="00040EF9"/>
    <w:rsid w:val="00040F1D"/>
    <w:rsid w:val="00040F9C"/>
    <w:rsid w:val="00040FBC"/>
    <w:rsid w:val="0004113F"/>
    <w:rsid w:val="000411A0"/>
    <w:rsid w:val="000411B3"/>
    <w:rsid w:val="00041203"/>
    <w:rsid w:val="000412C3"/>
    <w:rsid w:val="000412E1"/>
    <w:rsid w:val="0004131B"/>
    <w:rsid w:val="00041393"/>
    <w:rsid w:val="0004139E"/>
    <w:rsid w:val="000413E3"/>
    <w:rsid w:val="00041449"/>
    <w:rsid w:val="0004146B"/>
    <w:rsid w:val="000414E7"/>
    <w:rsid w:val="0004152D"/>
    <w:rsid w:val="000415C3"/>
    <w:rsid w:val="00041659"/>
    <w:rsid w:val="000416C7"/>
    <w:rsid w:val="000416D5"/>
    <w:rsid w:val="000416E2"/>
    <w:rsid w:val="000417A3"/>
    <w:rsid w:val="000417B2"/>
    <w:rsid w:val="000417FC"/>
    <w:rsid w:val="00041873"/>
    <w:rsid w:val="000418B2"/>
    <w:rsid w:val="0004190B"/>
    <w:rsid w:val="00041961"/>
    <w:rsid w:val="00041B29"/>
    <w:rsid w:val="00041B72"/>
    <w:rsid w:val="00041C2F"/>
    <w:rsid w:val="00041C5C"/>
    <w:rsid w:val="00041E14"/>
    <w:rsid w:val="00041FC0"/>
    <w:rsid w:val="00042122"/>
    <w:rsid w:val="00042213"/>
    <w:rsid w:val="0004223B"/>
    <w:rsid w:val="000422FC"/>
    <w:rsid w:val="000423A5"/>
    <w:rsid w:val="000423DC"/>
    <w:rsid w:val="000423E5"/>
    <w:rsid w:val="000424FC"/>
    <w:rsid w:val="00042587"/>
    <w:rsid w:val="0004264B"/>
    <w:rsid w:val="00042696"/>
    <w:rsid w:val="000426DB"/>
    <w:rsid w:val="000427E5"/>
    <w:rsid w:val="0004285F"/>
    <w:rsid w:val="00042990"/>
    <w:rsid w:val="00042A13"/>
    <w:rsid w:val="00042A1B"/>
    <w:rsid w:val="00042ACD"/>
    <w:rsid w:val="00042B2B"/>
    <w:rsid w:val="00042B64"/>
    <w:rsid w:val="00042B68"/>
    <w:rsid w:val="00042BDA"/>
    <w:rsid w:val="00042D89"/>
    <w:rsid w:val="00042DEB"/>
    <w:rsid w:val="00042DFC"/>
    <w:rsid w:val="00042E0B"/>
    <w:rsid w:val="00042E19"/>
    <w:rsid w:val="00042E35"/>
    <w:rsid w:val="00042E56"/>
    <w:rsid w:val="00042E9D"/>
    <w:rsid w:val="00042EEE"/>
    <w:rsid w:val="00042F28"/>
    <w:rsid w:val="00042F64"/>
    <w:rsid w:val="00042FE2"/>
    <w:rsid w:val="00043027"/>
    <w:rsid w:val="00043044"/>
    <w:rsid w:val="00043092"/>
    <w:rsid w:val="000430E5"/>
    <w:rsid w:val="00043193"/>
    <w:rsid w:val="00043195"/>
    <w:rsid w:val="00043496"/>
    <w:rsid w:val="0004359C"/>
    <w:rsid w:val="000435A9"/>
    <w:rsid w:val="000435BD"/>
    <w:rsid w:val="0004370B"/>
    <w:rsid w:val="00043721"/>
    <w:rsid w:val="00043747"/>
    <w:rsid w:val="0004379A"/>
    <w:rsid w:val="000437F5"/>
    <w:rsid w:val="00043809"/>
    <w:rsid w:val="00043826"/>
    <w:rsid w:val="000438A5"/>
    <w:rsid w:val="00043973"/>
    <w:rsid w:val="0004399B"/>
    <w:rsid w:val="00043C54"/>
    <w:rsid w:val="00043E86"/>
    <w:rsid w:val="00043E90"/>
    <w:rsid w:val="00043ED4"/>
    <w:rsid w:val="00043F7C"/>
    <w:rsid w:val="000440AB"/>
    <w:rsid w:val="000440EC"/>
    <w:rsid w:val="00044101"/>
    <w:rsid w:val="00044107"/>
    <w:rsid w:val="00044163"/>
    <w:rsid w:val="000441B7"/>
    <w:rsid w:val="00044277"/>
    <w:rsid w:val="0004439D"/>
    <w:rsid w:val="000443C9"/>
    <w:rsid w:val="0004444A"/>
    <w:rsid w:val="000445F7"/>
    <w:rsid w:val="0004463A"/>
    <w:rsid w:val="000447FA"/>
    <w:rsid w:val="0004484E"/>
    <w:rsid w:val="000448B6"/>
    <w:rsid w:val="000448BB"/>
    <w:rsid w:val="00044956"/>
    <w:rsid w:val="00044A45"/>
    <w:rsid w:val="00044AEC"/>
    <w:rsid w:val="00044C05"/>
    <w:rsid w:val="00044C1D"/>
    <w:rsid w:val="00044C50"/>
    <w:rsid w:val="00044E9C"/>
    <w:rsid w:val="00044EE6"/>
    <w:rsid w:val="00044F70"/>
    <w:rsid w:val="00044FC3"/>
    <w:rsid w:val="00045009"/>
    <w:rsid w:val="0004500B"/>
    <w:rsid w:val="00045178"/>
    <w:rsid w:val="00045181"/>
    <w:rsid w:val="000451BD"/>
    <w:rsid w:val="0004524A"/>
    <w:rsid w:val="0004525B"/>
    <w:rsid w:val="000452B8"/>
    <w:rsid w:val="0004533B"/>
    <w:rsid w:val="000453BF"/>
    <w:rsid w:val="00045411"/>
    <w:rsid w:val="0004541E"/>
    <w:rsid w:val="00045437"/>
    <w:rsid w:val="000454AA"/>
    <w:rsid w:val="0004557D"/>
    <w:rsid w:val="000455DB"/>
    <w:rsid w:val="000455E9"/>
    <w:rsid w:val="00045640"/>
    <w:rsid w:val="00045660"/>
    <w:rsid w:val="000456F7"/>
    <w:rsid w:val="00045775"/>
    <w:rsid w:val="00045780"/>
    <w:rsid w:val="000457C7"/>
    <w:rsid w:val="000457D6"/>
    <w:rsid w:val="000457DA"/>
    <w:rsid w:val="00045889"/>
    <w:rsid w:val="00045952"/>
    <w:rsid w:val="00045A41"/>
    <w:rsid w:val="00045A8B"/>
    <w:rsid w:val="00045B02"/>
    <w:rsid w:val="00045B19"/>
    <w:rsid w:val="00045CF4"/>
    <w:rsid w:val="00045DFD"/>
    <w:rsid w:val="00045FCE"/>
    <w:rsid w:val="0004611D"/>
    <w:rsid w:val="0004625C"/>
    <w:rsid w:val="00046332"/>
    <w:rsid w:val="000463CA"/>
    <w:rsid w:val="000463E8"/>
    <w:rsid w:val="00046478"/>
    <w:rsid w:val="00046504"/>
    <w:rsid w:val="000465D7"/>
    <w:rsid w:val="00046808"/>
    <w:rsid w:val="0004680D"/>
    <w:rsid w:val="00046835"/>
    <w:rsid w:val="000468A7"/>
    <w:rsid w:val="000468FF"/>
    <w:rsid w:val="00046A56"/>
    <w:rsid w:val="00046A74"/>
    <w:rsid w:val="00046AC1"/>
    <w:rsid w:val="00046B09"/>
    <w:rsid w:val="00046B16"/>
    <w:rsid w:val="00046B1C"/>
    <w:rsid w:val="00046BAA"/>
    <w:rsid w:val="00046BF4"/>
    <w:rsid w:val="00046C59"/>
    <w:rsid w:val="00046E9C"/>
    <w:rsid w:val="00046FC5"/>
    <w:rsid w:val="000470D2"/>
    <w:rsid w:val="000471DB"/>
    <w:rsid w:val="000471ED"/>
    <w:rsid w:val="0004721A"/>
    <w:rsid w:val="00047240"/>
    <w:rsid w:val="000472A3"/>
    <w:rsid w:val="0004732A"/>
    <w:rsid w:val="00047334"/>
    <w:rsid w:val="0004746A"/>
    <w:rsid w:val="000474AB"/>
    <w:rsid w:val="00047667"/>
    <w:rsid w:val="000476F4"/>
    <w:rsid w:val="000476FD"/>
    <w:rsid w:val="00047894"/>
    <w:rsid w:val="0004794A"/>
    <w:rsid w:val="00047967"/>
    <w:rsid w:val="000479D3"/>
    <w:rsid w:val="000479DE"/>
    <w:rsid w:val="00047AD7"/>
    <w:rsid w:val="00047AF3"/>
    <w:rsid w:val="00047B45"/>
    <w:rsid w:val="00047B9B"/>
    <w:rsid w:val="00047BD1"/>
    <w:rsid w:val="00047CBC"/>
    <w:rsid w:val="00047DF5"/>
    <w:rsid w:val="00047EE8"/>
    <w:rsid w:val="00047EEE"/>
    <w:rsid w:val="00047F1A"/>
    <w:rsid w:val="00047F42"/>
    <w:rsid w:val="00047F94"/>
    <w:rsid w:val="00050017"/>
    <w:rsid w:val="0005009B"/>
    <w:rsid w:val="000500E6"/>
    <w:rsid w:val="00050112"/>
    <w:rsid w:val="00050250"/>
    <w:rsid w:val="000502A9"/>
    <w:rsid w:val="000502BE"/>
    <w:rsid w:val="000502C6"/>
    <w:rsid w:val="00050313"/>
    <w:rsid w:val="00050320"/>
    <w:rsid w:val="0005035A"/>
    <w:rsid w:val="00050479"/>
    <w:rsid w:val="000504A0"/>
    <w:rsid w:val="000504E8"/>
    <w:rsid w:val="000504EB"/>
    <w:rsid w:val="00050551"/>
    <w:rsid w:val="000505F0"/>
    <w:rsid w:val="00050731"/>
    <w:rsid w:val="0005093A"/>
    <w:rsid w:val="000509F9"/>
    <w:rsid w:val="00050A75"/>
    <w:rsid w:val="00050B96"/>
    <w:rsid w:val="00050BC7"/>
    <w:rsid w:val="00050C22"/>
    <w:rsid w:val="00050C9A"/>
    <w:rsid w:val="00050D16"/>
    <w:rsid w:val="00050D1F"/>
    <w:rsid w:val="00050D7B"/>
    <w:rsid w:val="00050ED0"/>
    <w:rsid w:val="0005118D"/>
    <w:rsid w:val="00051198"/>
    <w:rsid w:val="000512D4"/>
    <w:rsid w:val="00051344"/>
    <w:rsid w:val="00051359"/>
    <w:rsid w:val="000514DC"/>
    <w:rsid w:val="000516F6"/>
    <w:rsid w:val="000517F8"/>
    <w:rsid w:val="00051881"/>
    <w:rsid w:val="00051962"/>
    <w:rsid w:val="00051982"/>
    <w:rsid w:val="00051AA2"/>
    <w:rsid w:val="00051ADC"/>
    <w:rsid w:val="00051B43"/>
    <w:rsid w:val="00051B8A"/>
    <w:rsid w:val="00051BAE"/>
    <w:rsid w:val="00051BC6"/>
    <w:rsid w:val="00051BE2"/>
    <w:rsid w:val="00051C3E"/>
    <w:rsid w:val="00051C5E"/>
    <w:rsid w:val="00051CA9"/>
    <w:rsid w:val="00051D86"/>
    <w:rsid w:val="00051D8A"/>
    <w:rsid w:val="00051DBB"/>
    <w:rsid w:val="00051E6A"/>
    <w:rsid w:val="00051F3E"/>
    <w:rsid w:val="0005217F"/>
    <w:rsid w:val="00052199"/>
    <w:rsid w:val="000521AC"/>
    <w:rsid w:val="00052252"/>
    <w:rsid w:val="000522E2"/>
    <w:rsid w:val="0005236B"/>
    <w:rsid w:val="00052391"/>
    <w:rsid w:val="00052472"/>
    <w:rsid w:val="00052539"/>
    <w:rsid w:val="000525BB"/>
    <w:rsid w:val="00052759"/>
    <w:rsid w:val="00052772"/>
    <w:rsid w:val="00052814"/>
    <w:rsid w:val="00052847"/>
    <w:rsid w:val="0005286E"/>
    <w:rsid w:val="00052870"/>
    <w:rsid w:val="000528B4"/>
    <w:rsid w:val="000528BA"/>
    <w:rsid w:val="00052971"/>
    <w:rsid w:val="000529BB"/>
    <w:rsid w:val="00052A32"/>
    <w:rsid w:val="00052A90"/>
    <w:rsid w:val="00052AB2"/>
    <w:rsid w:val="00052B79"/>
    <w:rsid w:val="00052BD6"/>
    <w:rsid w:val="00052C9C"/>
    <w:rsid w:val="00052D9E"/>
    <w:rsid w:val="00052DA0"/>
    <w:rsid w:val="00052DE4"/>
    <w:rsid w:val="00052DE5"/>
    <w:rsid w:val="00052DF2"/>
    <w:rsid w:val="00052E05"/>
    <w:rsid w:val="00052E5C"/>
    <w:rsid w:val="00052EC6"/>
    <w:rsid w:val="00052F2B"/>
    <w:rsid w:val="00052F58"/>
    <w:rsid w:val="0005302E"/>
    <w:rsid w:val="0005307C"/>
    <w:rsid w:val="000530B6"/>
    <w:rsid w:val="000532EF"/>
    <w:rsid w:val="00053432"/>
    <w:rsid w:val="000534C6"/>
    <w:rsid w:val="000534D9"/>
    <w:rsid w:val="00053570"/>
    <w:rsid w:val="000535BC"/>
    <w:rsid w:val="000535C5"/>
    <w:rsid w:val="0005363C"/>
    <w:rsid w:val="00053664"/>
    <w:rsid w:val="000536E8"/>
    <w:rsid w:val="000536F7"/>
    <w:rsid w:val="00053734"/>
    <w:rsid w:val="00053755"/>
    <w:rsid w:val="0005377F"/>
    <w:rsid w:val="000537AC"/>
    <w:rsid w:val="00053909"/>
    <w:rsid w:val="00053914"/>
    <w:rsid w:val="00053A29"/>
    <w:rsid w:val="00053ABF"/>
    <w:rsid w:val="00053ACD"/>
    <w:rsid w:val="00053B65"/>
    <w:rsid w:val="00053BEE"/>
    <w:rsid w:val="00053C46"/>
    <w:rsid w:val="00053D34"/>
    <w:rsid w:val="00053D5F"/>
    <w:rsid w:val="00053E2C"/>
    <w:rsid w:val="00053EBD"/>
    <w:rsid w:val="00053F2C"/>
    <w:rsid w:val="00053F2F"/>
    <w:rsid w:val="00053F3A"/>
    <w:rsid w:val="00053FD3"/>
    <w:rsid w:val="00054104"/>
    <w:rsid w:val="00054142"/>
    <w:rsid w:val="00054212"/>
    <w:rsid w:val="00054221"/>
    <w:rsid w:val="0005438D"/>
    <w:rsid w:val="000543CF"/>
    <w:rsid w:val="00054410"/>
    <w:rsid w:val="00054508"/>
    <w:rsid w:val="00054571"/>
    <w:rsid w:val="00054596"/>
    <w:rsid w:val="000545A1"/>
    <w:rsid w:val="000545D3"/>
    <w:rsid w:val="00054659"/>
    <w:rsid w:val="0005466A"/>
    <w:rsid w:val="00054678"/>
    <w:rsid w:val="0005474C"/>
    <w:rsid w:val="00054769"/>
    <w:rsid w:val="00054776"/>
    <w:rsid w:val="000547DE"/>
    <w:rsid w:val="0005482C"/>
    <w:rsid w:val="00054A27"/>
    <w:rsid w:val="00054A2F"/>
    <w:rsid w:val="00054B12"/>
    <w:rsid w:val="00054B44"/>
    <w:rsid w:val="00054BE4"/>
    <w:rsid w:val="00054C60"/>
    <w:rsid w:val="00054C7D"/>
    <w:rsid w:val="00054C88"/>
    <w:rsid w:val="00054CA2"/>
    <w:rsid w:val="00054D74"/>
    <w:rsid w:val="00054F2E"/>
    <w:rsid w:val="00055111"/>
    <w:rsid w:val="000551AF"/>
    <w:rsid w:val="00055213"/>
    <w:rsid w:val="000552E1"/>
    <w:rsid w:val="000553F7"/>
    <w:rsid w:val="000553FC"/>
    <w:rsid w:val="000553FE"/>
    <w:rsid w:val="000554C2"/>
    <w:rsid w:val="00055651"/>
    <w:rsid w:val="0005569F"/>
    <w:rsid w:val="000556CB"/>
    <w:rsid w:val="000557B6"/>
    <w:rsid w:val="00055A2B"/>
    <w:rsid w:val="00055AFC"/>
    <w:rsid w:val="00055BA7"/>
    <w:rsid w:val="00055BB9"/>
    <w:rsid w:val="00055C0E"/>
    <w:rsid w:val="00055CAB"/>
    <w:rsid w:val="00055CE9"/>
    <w:rsid w:val="00055D5C"/>
    <w:rsid w:val="00055D93"/>
    <w:rsid w:val="00055F1A"/>
    <w:rsid w:val="00056024"/>
    <w:rsid w:val="00056052"/>
    <w:rsid w:val="00056114"/>
    <w:rsid w:val="00056159"/>
    <w:rsid w:val="00056196"/>
    <w:rsid w:val="000561BF"/>
    <w:rsid w:val="00056264"/>
    <w:rsid w:val="00056375"/>
    <w:rsid w:val="000563E0"/>
    <w:rsid w:val="00056451"/>
    <w:rsid w:val="0005651D"/>
    <w:rsid w:val="00056535"/>
    <w:rsid w:val="00056539"/>
    <w:rsid w:val="00056573"/>
    <w:rsid w:val="00056661"/>
    <w:rsid w:val="0005674F"/>
    <w:rsid w:val="0005675B"/>
    <w:rsid w:val="0005676E"/>
    <w:rsid w:val="00056789"/>
    <w:rsid w:val="000567D8"/>
    <w:rsid w:val="00056849"/>
    <w:rsid w:val="000568A5"/>
    <w:rsid w:val="000568BE"/>
    <w:rsid w:val="00056986"/>
    <w:rsid w:val="00056ACC"/>
    <w:rsid w:val="00056B07"/>
    <w:rsid w:val="00056B51"/>
    <w:rsid w:val="00056BD4"/>
    <w:rsid w:val="00056C60"/>
    <w:rsid w:val="00056CE8"/>
    <w:rsid w:val="00056D1D"/>
    <w:rsid w:val="00056D61"/>
    <w:rsid w:val="00056EC4"/>
    <w:rsid w:val="00056F3E"/>
    <w:rsid w:val="00056F58"/>
    <w:rsid w:val="00057000"/>
    <w:rsid w:val="0005702C"/>
    <w:rsid w:val="000570CE"/>
    <w:rsid w:val="0005719B"/>
    <w:rsid w:val="00057441"/>
    <w:rsid w:val="000574D3"/>
    <w:rsid w:val="000575E7"/>
    <w:rsid w:val="000576E2"/>
    <w:rsid w:val="000576F3"/>
    <w:rsid w:val="00057722"/>
    <w:rsid w:val="00057783"/>
    <w:rsid w:val="000577B7"/>
    <w:rsid w:val="0005788B"/>
    <w:rsid w:val="00057A62"/>
    <w:rsid w:val="00057AE5"/>
    <w:rsid w:val="00057C80"/>
    <w:rsid w:val="00057CFB"/>
    <w:rsid w:val="00057D87"/>
    <w:rsid w:val="00057F56"/>
    <w:rsid w:val="00057F91"/>
    <w:rsid w:val="000601B6"/>
    <w:rsid w:val="00060281"/>
    <w:rsid w:val="00060293"/>
    <w:rsid w:val="000602CC"/>
    <w:rsid w:val="00060437"/>
    <w:rsid w:val="00060446"/>
    <w:rsid w:val="000605DB"/>
    <w:rsid w:val="00060695"/>
    <w:rsid w:val="0006073E"/>
    <w:rsid w:val="0006084C"/>
    <w:rsid w:val="00060925"/>
    <w:rsid w:val="00060927"/>
    <w:rsid w:val="00060A19"/>
    <w:rsid w:val="00060A52"/>
    <w:rsid w:val="00060A55"/>
    <w:rsid w:val="00060B07"/>
    <w:rsid w:val="00060B4C"/>
    <w:rsid w:val="00060B6C"/>
    <w:rsid w:val="00060B6E"/>
    <w:rsid w:val="00060BF9"/>
    <w:rsid w:val="00060CE8"/>
    <w:rsid w:val="00060CF1"/>
    <w:rsid w:val="00060D76"/>
    <w:rsid w:val="00060E8E"/>
    <w:rsid w:val="00060F16"/>
    <w:rsid w:val="00060F17"/>
    <w:rsid w:val="00060F36"/>
    <w:rsid w:val="00060F8C"/>
    <w:rsid w:val="00060FF1"/>
    <w:rsid w:val="00061040"/>
    <w:rsid w:val="00061060"/>
    <w:rsid w:val="00061179"/>
    <w:rsid w:val="000611E3"/>
    <w:rsid w:val="000613EC"/>
    <w:rsid w:val="00061489"/>
    <w:rsid w:val="0006149B"/>
    <w:rsid w:val="000614AD"/>
    <w:rsid w:val="000614CB"/>
    <w:rsid w:val="00061577"/>
    <w:rsid w:val="000615E4"/>
    <w:rsid w:val="00061624"/>
    <w:rsid w:val="00061756"/>
    <w:rsid w:val="000618AE"/>
    <w:rsid w:val="000618DA"/>
    <w:rsid w:val="000619B9"/>
    <w:rsid w:val="00061ACC"/>
    <w:rsid w:val="00061AFF"/>
    <w:rsid w:val="00061B27"/>
    <w:rsid w:val="00061B5D"/>
    <w:rsid w:val="00061B9A"/>
    <w:rsid w:val="00061BF9"/>
    <w:rsid w:val="00061C23"/>
    <w:rsid w:val="00061C41"/>
    <w:rsid w:val="00061D70"/>
    <w:rsid w:val="00061D9B"/>
    <w:rsid w:val="00061DE2"/>
    <w:rsid w:val="00061E93"/>
    <w:rsid w:val="00061EAD"/>
    <w:rsid w:val="00061ED9"/>
    <w:rsid w:val="00061FF0"/>
    <w:rsid w:val="00062035"/>
    <w:rsid w:val="0006215F"/>
    <w:rsid w:val="0006218C"/>
    <w:rsid w:val="000621F3"/>
    <w:rsid w:val="00062210"/>
    <w:rsid w:val="00062336"/>
    <w:rsid w:val="00062387"/>
    <w:rsid w:val="00062391"/>
    <w:rsid w:val="000625A2"/>
    <w:rsid w:val="000625C5"/>
    <w:rsid w:val="00062630"/>
    <w:rsid w:val="000627A6"/>
    <w:rsid w:val="000628B2"/>
    <w:rsid w:val="00062921"/>
    <w:rsid w:val="0006294C"/>
    <w:rsid w:val="00062981"/>
    <w:rsid w:val="00062A73"/>
    <w:rsid w:val="00062BEE"/>
    <w:rsid w:val="00062C6A"/>
    <w:rsid w:val="00062CF7"/>
    <w:rsid w:val="00062CFC"/>
    <w:rsid w:val="00062D12"/>
    <w:rsid w:val="00062D34"/>
    <w:rsid w:val="00062D46"/>
    <w:rsid w:val="00062D81"/>
    <w:rsid w:val="00062DB0"/>
    <w:rsid w:val="00062DC4"/>
    <w:rsid w:val="00062E6D"/>
    <w:rsid w:val="00062FBF"/>
    <w:rsid w:val="00063021"/>
    <w:rsid w:val="00063038"/>
    <w:rsid w:val="0006315A"/>
    <w:rsid w:val="000631AD"/>
    <w:rsid w:val="00063203"/>
    <w:rsid w:val="00063220"/>
    <w:rsid w:val="00063224"/>
    <w:rsid w:val="000632D1"/>
    <w:rsid w:val="00063315"/>
    <w:rsid w:val="0006349A"/>
    <w:rsid w:val="00063618"/>
    <w:rsid w:val="00063630"/>
    <w:rsid w:val="00063891"/>
    <w:rsid w:val="0006398F"/>
    <w:rsid w:val="000639AD"/>
    <w:rsid w:val="00063B91"/>
    <w:rsid w:val="00063C39"/>
    <w:rsid w:val="00063C47"/>
    <w:rsid w:val="00063D2D"/>
    <w:rsid w:val="00063D5B"/>
    <w:rsid w:val="00063D95"/>
    <w:rsid w:val="00063DA1"/>
    <w:rsid w:val="00063DC6"/>
    <w:rsid w:val="00063E5A"/>
    <w:rsid w:val="00063F7C"/>
    <w:rsid w:val="00064095"/>
    <w:rsid w:val="000640FA"/>
    <w:rsid w:val="00064147"/>
    <w:rsid w:val="0006421C"/>
    <w:rsid w:val="00064261"/>
    <w:rsid w:val="000642B0"/>
    <w:rsid w:val="000642C2"/>
    <w:rsid w:val="000642F5"/>
    <w:rsid w:val="0006434B"/>
    <w:rsid w:val="00064392"/>
    <w:rsid w:val="0006440A"/>
    <w:rsid w:val="000644AF"/>
    <w:rsid w:val="000645BD"/>
    <w:rsid w:val="000645FB"/>
    <w:rsid w:val="0006465F"/>
    <w:rsid w:val="000646A2"/>
    <w:rsid w:val="000647A2"/>
    <w:rsid w:val="000647B1"/>
    <w:rsid w:val="00064805"/>
    <w:rsid w:val="0006488F"/>
    <w:rsid w:val="00064897"/>
    <w:rsid w:val="000648C4"/>
    <w:rsid w:val="000648FE"/>
    <w:rsid w:val="000649BF"/>
    <w:rsid w:val="00064A2D"/>
    <w:rsid w:val="00064A51"/>
    <w:rsid w:val="00064AB4"/>
    <w:rsid w:val="00064AE5"/>
    <w:rsid w:val="00064BAC"/>
    <w:rsid w:val="00064CA9"/>
    <w:rsid w:val="00064DA4"/>
    <w:rsid w:val="00064E72"/>
    <w:rsid w:val="00064FA6"/>
    <w:rsid w:val="00065068"/>
    <w:rsid w:val="000651C3"/>
    <w:rsid w:val="00065203"/>
    <w:rsid w:val="00065316"/>
    <w:rsid w:val="00065392"/>
    <w:rsid w:val="0006539E"/>
    <w:rsid w:val="000653E9"/>
    <w:rsid w:val="00065672"/>
    <w:rsid w:val="00065694"/>
    <w:rsid w:val="000656B3"/>
    <w:rsid w:val="00065729"/>
    <w:rsid w:val="000657A9"/>
    <w:rsid w:val="0006587A"/>
    <w:rsid w:val="00065957"/>
    <w:rsid w:val="0006598E"/>
    <w:rsid w:val="000659A0"/>
    <w:rsid w:val="000659F1"/>
    <w:rsid w:val="00065A0A"/>
    <w:rsid w:val="00065A58"/>
    <w:rsid w:val="00065A59"/>
    <w:rsid w:val="00065B1F"/>
    <w:rsid w:val="00065B49"/>
    <w:rsid w:val="00065B6B"/>
    <w:rsid w:val="00065C09"/>
    <w:rsid w:val="00065C40"/>
    <w:rsid w:val="00065C56"/>
    <w:rsid w:val="00065CD5"/>
    <w:rsid w:val="00065D0A"/>
    <w:rsid w:val="00065D53"/>
    <w:rsid w:val="00065D9C"/>
    <w:rsid w:val="00065DAC"/>
    <w:rsid w:val="00065DB5"/>
    <w:rsid w:val="00065EBC"/>
    <w:rsid w:val="000661E7"/>
    <w:rsid w:val="00066248"/>
    <w:rsid w:val="00066274"/>
    <w:rsid w:val="000662C5"/>
    <w:rsid w:val="00066370"/>
    <w:rsid w:val="000663C5"/>
    <w:rsid w:val="0006658D"/>
    <w:rsid w:val="000666DC"/>
    <w:rsid w:val="000666EF"/>
    <w:rsid w:val="000666F4"/>
    <w:rsid w:val="0006672B"/>
    <w:rsid w:val="00066850"/>
    <w:rsid w:val="0006689F"/>
    <w:rsid w:val="00066922"/>
    <w:rsid w:val="000669C1"/>
    <w:rsid w:val="000669E1"/>
    <w:rsid w:val="00066A2E"/>
    <w:rsid w:val="00066A32"/>
    <w:rsid w:val="00066AA1"/>
    <w:rsid w:val="00066C70"/>
    <w:rsid w:val="00066CF2"/>
    <w:rsid w:val="00066D00"/>
    <w:rsid w:val="00066D2B"/>
    <w:rsid w:val="00066D3D"/>
    <w:rsid w:val="00066DDB"/>
    <w:rsid w:val="00066DDF"/>
    <w:rsid w:val="00066E19"/>
    <w:rsid w:val="00066ED0"/>
    <w:rsid w:val="00066FD0"/>
    <w:rsid w:val="00067000"/>
    <w:rsid w:val="0006700B"/>
    <w:rsid w:val="0006716D"/>
    <w:rsid w:val="000672BA"/>
    <w:rsid w:val="000672E2"/>
    <w:rsid w:val="00067482"/>
    <w:rsid w:val="00067507"/>
    <w:rsid w:val="00067553"/>
    <w:rsid w:val="000675C7"/>
    <w:rsid w:val="0006760E"/>
    <w:rsid w:val="0006774E"/>
    <w:rsid w:val="0006776B"/>
    <w:rsid w:val="0006779E"/>
    <w:rsid w:val="000677FA"/>
    <w:rsid w:val="0006788C"/>
    <w:rsid w:val="000678B2"/>
    <w:rsid w:val="00067AD5"/>
    <w:rsid w:val="00067B4B"/>
    <w:rsid w:val="00067D73"/>
    <w:rsid w:val="00067DF0"/>
    <w:rsid w:val="00067EA3"/>
    <w:rsid w:val="00067FF4"/>
    <w:rsid w:val="000700C0"/>
    <w:rsid w:val="00070110"/>
    <w:rsid w:val="00070174"/>
    <w:rsid w:val="000701A0"/>
    <w:rsid w:val="00070267"/>
    <w:rsid w:val="0007031E"/>
    <w:rsid w:val="00070417"/>
    <w:rsid w:val="00070538"/>
    <w:rsid w:val="0007055F"/>
    <w:rsid w:val="000705D2"/>
    <w:rsid w:val="0007065B"/>
    <w:rsid w:val="000706C6"/>
    <w:rsid w:val="000706DF"/>
    <w:rsid w:val="00070759"/>
    <w:rsid w:val="00070788"/>
    <w:rsid w:val="000707BC"/>
    <w:rsid w:val="0007086E"/>
    <w:rsid w:val="000709DC"/>
    <w:rsid w:val="00070A32"/>
    <w:rsid w:val="00070A44"/>
    <w:rsid w:val="00070A4F"/>
    <w:rsid w:val="00070A96"/>
    <w:rsid w:val="00070B64"/>
    <w:rsid w:val="00070BCE"/>
    <w:rsid w:val="00070C4C"/>
    <w:rsid w:val="00070C65"/>
    <w:rsid w:val="00070CB0"/>
    <w:rsid w:val="00070CEC"/>
    <w:rsid w:val="00070D5A"/>
    <w:rsid w:val="00070D8D"/>
    <w:rsid w:val="00070E1B"/>
    <w:rsid w:val="00070E61"/>
    <w:rsid w:val="00070E8B"/>
    <w:rsid w:val="00070F13"/>
    <w:rsid w:val="00070FB9"/>
    <w:rsid w:val="00070FDA"/>
    <w:rsid w:val="00071055"/>
    <w:rsid w:val="000710BD"/>
    <w:rsid w:val="0007112D"/>
    <w:rsid w:val="000712D0"/>
    <w:rsid w:val="00071308"/>
    <w:rsid w:val="0007131C"/>
    <w:rsid w:val="000713D3"/>
    <w:rsid w:val="0007140E"/>
    <w:rsid w:val="00071410"/>
    <w:rsid w:val="00071580"/>
    <w:rsid w:val="0007159D"/>
    <w:rsid w:val="000715C9"/>
    <w:rsid w:val="000715F7"/>
    <w:rsid w:val="0007162A"/>
    <w:rsid w:val="00071650"/>
    <w:rsid w:val="000716F4"/>
    <w:rsid w:val="0007173F"/>
    <w:rsid w:val="000717F4"/>
    <w:rsid w:val="000718D9"/>
    <w:rsid w:val="00071935"/>
    <w:rsid w:val="00071A5E"/>
    <w:rsid w:val="00071A9C"/>
    <w:rsid w:val="00071AFC"/>
    <w:rsid w:val="00071AFF"/>
    <w:rsid w:val="00071B37"/>
    <w:rsid w:val="00071BC7"/>
    <w:rsid w:val="00071BF3"/>
    <w:rsid w:val="00071DA8"/>
    <w:rsid w:val="00071DC2"/>
    <w:rsid w:val="00071DCC"/>
    <w:rsid w:val="00071E80"/>
    <w:rsid w:val="00071F70"/>
    <w:rsid w:val="000720EC"/>
    <w:rsid w:val="00072211"/>
    <w:rsid w:val="000722CF"/>
    <w:rsid w:val="000722D7"/>
    <w:rsid w:val="00072333"/>
    <w:rsid w:val="0007236D"/>
    <w:rsid w:val="000723D1"/>
    <w:rsid w:val="00072407"/>
    <w:rsid w:val="00072428"/>
    <w:rsid w:val="0007244E"/>
    <w:rsid w:val="00072605"/>
    <w:rsid w:val="000727AD"/>
    <w:rsid w:val="000727D3"/>
    <w:rsid w:val="000728CB"/>
    <w:rsid w:val="0007292B"/>
    <w:rsid w:val="00072ABB"/>
    <w:rsid w:val="00072B03"/>
    <w:rsid w:val="00072BAD"/>
    <w:rsid w:val="00072C42"/>
    <w:rsid w:val="00072C7E"/>
    <w:rsid w:val="00072D4E"/>
    <w:rsid w:val="00072E76"/>
    <w:rsid w:val="00072EB1"/>
    <w:rsid w:val="00072EE9"/>
    <w:rsid w:val="00072F58"/>
    <w:rsid w:val="0007302A"/>
    <w:rsid w:val="00073032"/>
    <w:rsid w:val="000731D0"/>
    <w:rsid w:val="00073253"/>
    <w:rsid w:val="000732B2"/>
    <w:rsid w:val="000732FE"/>
    <w:rsid w:val="0007334D"/>
    <w:rsid w:val="00073359"/>
    <w:rsid w:val="000733A4"/>
    <w:rsid w:val="000733C8"/>
    <w:rsid w:val="0007354C"/>
    <w:rsid w:val="00073643"/>
    <w:rsid w:val="00073682"/>
    <w:rsid w:val="00073699"/>
    <w:rsid w:val="00073889"/>
    <w:rsid w:val="000738E4"/>
    <w:rsid w:val="000739E5"/>
    <w:rsid w:val="00073A37"/>
    <w:rsid w:val="00073B8F"/>
    <w:rsid w:val="00073BB7"/>
    <w:rsid w:val="00073BD3"/>
    <w:rsid w:val="00073C24"/>
    <w:rsid w:val="00073D5C"/>
    <w:rsid w:val="00073E04"/>
    <w:rsid w:val="00073EDB"/>
    <w:rsid w:val="00073EE5"/>
    <w:rsid w:val="00073FF8"/>
    <w:rsid w:val="000740D9"/>
    <w:rsid w:val="0007414A"/>
    <w:rsid w:val="00074228"/>
    <w:rsid w:val="000742DF"/>
    <w:rsid w:val="000743DA"/>
    <w:rsid w:val="00074442"/>
    <w:rsid w:val="0007455F"/>
    <w:rsid w:val="000745B6"/>
    <w:rsid w:val="000745C8"/>
    <w:rsid w:val="0007461E"/>
    <w:rsid w:val="00074639"/>
    <w:rsid w:val="000746B9"/>
    <w:rsid w:val="000746BB"/>
    <w:rsid w:val="00074719"/>
    <w:rsid w:val="000747A0"/>
    <w:rsid w:val="000747D4"/>
    <w:rsid w:val="000747E0"/>
    <w:rsid w:val="00074A85"/>
    <w:rsid w:val="00074A8A"/>
    <w:rsid w:val="00074B77"/>
    <w:rsid w:val="00074C38"/>
    <w:rsid w:val="00074C3E"/>
    <w:rsid w:val="00074CA2"/>
    <w:rsid w:val="00074CDF"/>
    <w:rsid w:val="00074CE7"/>
    <w:rsid w:val="00074DF1"/>
    <w:rsid w:val="00074E21"/>
    <w:rsid w:val="00074E28"/>
    <w:rsid w:val="00074E5F"/>
    <w:rsid w:val="00074ECF"/>
    <w:rsid w:val="00074F0C"/>
    <w:rsid w:val="00074F40"/>
    <w:rsid w:val="00075000"/>
    <w:rsid w:val="000750C4"/>
    <w:rsid w:val="00075118"/>
    <w:rsid w:val="00075267"/>
    <w:rsid w:val="000752B2"/>
    <w:rsid w:val="000752C0"/>
    <w:rsid w:val="00075300"/>
    <w:rsid w:val="00075358"/>
    <w:rsid w:val="00075454"/>
    <w:rsid w:val="00075468"/>
    <w:rsid w:val="00075551"/>
    <w:rsid w:val="00075798"/>
    <w:rsid w:val="00075801"/>
    <w:rsid w:val="0007580D"/>
    <w:rsid w:val="00075817"/>
    <w:rsid w:val="000758EA"/>
    <w:rsid w:val="000759AA"/>
    <w:rsid w:val="000759E6"/>
    <w:rsid w:val="00075A1B"/>
    <w:rsid w:val="00075B7D"/>
    <w:rsid w:val="00075BDA"/>
    <w:rsid w:val="00075D04"/>
    <w:rsid w:val="00075E1D"/>
    <w:rsid w:val="00075F6F"/>
    <w:rsid w:val="00075F7F"/>
    <w:rsid w:val="00076093"/>
    <w:rsid w:val="00076127"/>
    <w:rsid w:val="0007619B"/>
    <w:rsid w:val="0007624F"/>
    <w:rsid w:val="00076321"/>
    <w:rsid w:val="0007637C"/>
    <w:rsid w:val="000764DF"/>
    <w:rsid w:val="00076619"/>
    <w:rsid w:val="0007667D"/>
    <w:rsid w:val="000767A2"/>
    <w:rsid w:val="0007693D"/>
    <w:rsid w:val="00076A37"/>
    <w:rsid w:val="00076A7D"/>
    <w:rsid w:val="00076AD1"/>
    <w:rsid w:val="00076AE7"/>
    <w:rsid w:val="00076BFF"/>
    <w:rsid w:val="00076CFD"/>
    <w:rsid w:val="00076D0D"/>
    <w:rsid w:val="00076E06"/>
    <w:rsid w:val="00076E16"/>
    <w:rsid w:val="00076F3F"/>
    <w:rsid w:val="00076FE2"/>
    <w:rsid w:val="0007708B"/>
    <w:rsid w:val="00077101"/>
    <w:rsid w:val="00077104"/>
    <w:rsid w:val="00077138"/>
    <w:rsid w:val="00077141"/>
    <w:rsid w:val="0007720B"/>
    <w:rsid w:val="0007721C"/>
    <w:rsid w:val="0007723E"/>
    <w:rsid w:val="00077242"/>
    <w:rsid w:val="00077272"/>
    <w:rsid w:val="000772AD"/>
    <w:rsid w:val="000772B6"/>
    <w:rsid w:val="000772EF"/>
    <w:rsid w:val="000773EB"/>
    <w:rsid w:val="00077402"/>
    <w:rsid w:val="00077439"/>
    <w:rsid w:val="000774EB"/>
    <w:rsid w:val="0007756A"/>
    <w:rsid w:val="0007778D"/>
    <w:rsid w:val="000777A7"/>
    <w:rsid w:val="00077932"/>
    <w:rsid w:val="00077949"/>
    <w:rsid w:val="000779C2"/>
    <w:rsid w:val="00077B17"/>
    <w:rsid w:val="00077B30"/>
    <w:rsid w:val="00077B65"/>
    <w:rsid w:val="00077CF0"/>
    <w:rsid w:val="00077F61"/>
    <w:rsid w:val="00077F82"/>
    <w:rsid w:val="00077FE1"/>
    <w:rsid w:val="00077FFC"/>
    <w:rsid w:val="000800CE"/>
    <w:rsid w:val="0008011A"/>
    <w:rsid w:val="0008012D"/>
    <w:rsid w:val="000801E4"/>
    <w:rsid w:val="00080258"/>
    <w:rsid w:val="00080266"/>
    <w:rsid w:val="000802AA"/>
    <w:rsid w:val="0008038A"/>
    <w:rsid w:val="00080530"/>
    <w:rsid w:val="00080650"/>
    <w:rsid w:val="00080653"/>
    <w:rsid w:val="00080716"/>
    <w:rsid w:val="00080727"/>
    <w:rsid w:val="00080774"/>
    <w:rsid w:val="000807E9"/>
    <w:rsid w:val="00080982"/>
    <w:rsid w:val="00080A1D"/>
    <w:rsid w:val="00080A29"/>
    <w:rsid w:val="00080A2D"/>
    <w:rsid w:val="00080A3D"/>
    <w:rsid w:val="00080A93"/>
    <w:rsid w:val="00080B2B"/>
    <w:rsid w:val="00080BE0"/>
    <w:rsid w:val="00080D3D"/>
    <w:rsid w:val="00080D55"/>
    <w:rsid w:val="00080E2D"/>
    <w:rsid w:val="00080F43"/>
    <w:rsid w:val="00080F9C"/>
    <w:rsid w:val="000810A4"/>
    <w:rsid w:val="00081131"/>
    <w:rsid w:val="0008118A"/>
    <w:rsid w:val="00081222"/>
    <w:rsid w:val="000812FB"/>
    <w:rsid w:val="00081306"/>
    <w:rsid w:val="00081469"/>
    <w:rsid w:val="000814B6"/>
    <w:rsid w:val="000814C7"/>
    <w:rsid w:val="000814DE"/>
    <w:rsid w:val="00081552"/>
    <w:rsid w:val="00081690"/>
    <w:rsid w:val="000817F5"/>
    <w:rsid w:val="00081815"/>
    <w:rsid w:val="00081880"/>
    <w:rsid w:val="000818B7"/>
    <w:rsid w:val="000818F5"/>
    <w:rsid w:val="00081972"/>
    <w:rsid w:val="0008198A"/>
    <w:rsid w:val="00081A86"/>
    <w:rsid w:val="00081B40"/>
    <w:rsid w:val="00081B4B"/>
    <w:rsid w:val="00081BA5"/>
    <w:rsid w:val="00081CCD"/>
    <w:rsid w:val="00081D35"/>
    <w:rsid w:val="00081D73"/>
    <w:rsid w:val="00081E3F"/>
    <w:rsid w:val="00081F43"/>
    <w:rsid w:val="00081FBB"/>
    <w:rsid w:val="000820E7"/>
    <w:rsid w:val="000821CA"/>
    <w:rsid w:val="000821F1"/>
    <w:rsid w:val="000822BF"/>
    <w:rsid w:val="000822D5"/>
    <w:rsid w:val="0008230A"/>
    <w:rsid w:val="0008232C"/>
    <w:rsid w:val="000823C2"/>
    <w:rsid w:val="000823D6"/>
    <w:rsid w:val="00082447"/>
    <w:rsid w:val="0008257C"/>
    <w:rsid w:val="000825D8"/>
    <w:rsid w:val="000825E8"/>
    <w:rsid w:val="0008261F"/>
    <w:rsid w:val="0008266C"/>
    <w:rsid w:val="0008267A"/>
    <w:rsid w:val="000826B2"/>
    <w:rsid w:val="0008287D"/>
    <w:rsid w:val="000828A4"/>
    <w:rsid w:val="000828BA"/>
    <w:rsid w:val="000828E6"/>
    <w:rsid w:val="000828FC"/>
    <w:rsid w:val="00082900"/>
    <w:rsid w:val="00082AC6"/>
    <w:rsid w:val="00082B2F"/>
    <w:rsid w:val="00082B70"/>
    <w:rsid w:val="00082BAA"/>
    <w:rsid w:val="00082BAD"/>
    <w:rsid w:val="00082BB7"/>
    <w:rsid w:val="00082C4D"/>
    <w:rsid w:val="00082D8E"/>
    <w:rsid w:val="00082E11"/>
    <w:rsid w:val="00082E3E"/>
    <w:rsid w:val="00082F16"/>
    <w:rsid w:val="00082F70"/>
    <w:rsid w:val="00082FED"/>
    <w:rsid w:val="000830DA"/>
    <w:rsid w:val="00083183"/>
    <w:rsid w:val="000831D2"/>
    <w:rsid w:val="000831EC"/>
    <w:rsid w:val="0008324E"/>
    <w:rsid w:val="000832A7"/>
    <w:rsid w:val="00083349"/>
    <w:rsid w:val="00083493"/>
    <w:rsid w:val="0008366C"/>
    <w:rsid w:val="000836DE"/>
    <w:rsid w:val="00083731"/>
    <w:rsid w:val="0008376D"/>
    <w:rsid w:val="000837CF"/>
    <w:rsid w:val="00083832"/>
    <w:rsid w:val="00083871"/>
    <w:rsid w:val="000838D5"/>
    <w:rsid w:val="000839C2"/>
    <w:rsid w:val="000839D8"/>
    <w:rsid w:val="00083A0F"/>
    <w:rsid w:val="00083A96"/>
    <w:rsid w:val="00083AB4"/>
    <w:rsid w:val="00083ABB"/>
    <w:rsid w:val="00083AE0"/>
    <w:rsid w:val="00083C57"/>
    <w:rsid w:val="00083E83"/>
    <w:rsid w:val="00083FB1"/>
    <w:rsid w:val="000840E4"/>
    <w:rsid w:val="0008416E"/>
    <w:rsid w:val="0008419E"/>
    <w:rsid w:val="000841E1"/>
    <w:rsid w:val="000841EF"/>
    <w:rsid w:val="0008424C"/>
    <w:rsid w:val="000843C9"/>
    <w:rsid w:val="000843D4"/>
    <w:rsid w:val="000844C5"/>
    <w:rsid w:val="0008450B"/>
    <w:rsid w:val="00084580"/>
    <w:rsid w:val="00084698"/>
    <w:rsid w:val="00084720"/>
    <w:rsid w:val="00084729"/>
    <w:rsid w:val="0008474A"/>
    <w:rsid w:val="00084776"/>
    <w:rsid w:val="000848CE"/>
    <w:rsid w:val="00084975"/>
    <w:rsid w:val="00084B2F"/>
    <w:rsid w:val="00084BE0"/>
    <w:rsid w:val="00084C43"/>
    <w:rsid w:val="00084C5E"/>
    <w:rsid w:val="00084CC6"/>
    <w:rsid w:val="00084E8A"/>
    <w:rsid w:val="00084EE8"/>
    <w:rsid w:val="00084F76"/>
    <w:rsid w:val="00084F7D"/>
    <w:rsid w:val="00084FB2"/>
    <w:rsid w:val="00085017"/>
    <w:rsid w:val="00085122"/>
    <w:rsid w:val="00085241"/>
    <w:rsid w:val="00085359"/>
    <w:rsid w:val="000854A4"/>
    <w:rsid w:val="000854BF"/>
    <w:rsid w:val="000854EA"/>
    <w:rsid w:val="0008563F"/>
    <w:rsid w:val="00085652"/>
    <w:rsid w:val="00085759"/>
    <w:rsid w:val="00085788"/>
    <w:rsid w:val="000857ED"/>
    <w:rsid w:val="00085900"/>
    <w:rsid w:val="00085A2A"/>
    <w:rsid w:val="00085AD8"/>
    <w:rsid w:val="00085B99"/>
    <w:rsid w:val="00085BC2"/>
    <w:rsid w:val="00085C12"/>
    <w:rsid w:val="00085C3E"/>
    <w:rsid w:val="00085C98"/>
    <w:rsid w:val="00085E05"/>
    <w:rsid w:val="00085E36"/>
    <w:rsid w:val="00085F0D"/>
    <w:rsid w:val="00085F10"/>
    <w:rsid w:val="00085FA5"/>
    <w:rsid w:val="00085FF7"/>
    <w:rsid w:val="00086025"/>
    <w:rsid w:val="00086030"/>
    <w:rsid w:val="00086092"/>
    <w:rsid w:val="000860ED"/>
    <w:rsid w:val="0008611E"/>
    <w:rsid w:val="000861C0"/>
    <w:rsid w:val="00086203"/>
    <w:rsid w:val="00086215"/>
    <w:rsid w:val="00086260"/>
    <w:rsid w:val="000862D8"/>
    <w:rsid w:val="0008635E"/>
    <w:rsid w:val="00086367"/>
    <w:rsid w:val="00086453"/>
    <w:rsid w:val="0008649F"/>
    <w:rsid w:val="000864A9"/>
    <w:rsid w:val="00086513"/>
    <w:rsid w:val="00086539"/>
    <w:rsid w:val="0008662B"/>
    <w:rsid w:val="0008669F"/>
    <w:rsid w:val="00086731"/>
    <w:rsid w:val="000867B8"/>
    <w:rsid w:val="000867DB"/>
    <w:rsid w:val="000867EA"/>
    <w:rsid w:val="000867F6"/>
    <w:rsid w:val="00086820"/>
    <w:rsid w:val="00086854"/>
    <w:rsid w:val="00086990"/>
    <w:rsid w:val="00086992"/>
    <w:rsid w:val="00086A8B"/>
    <w:rsid w:val="00086B55"/>
    <w:rsid w:val="00086BC8"/>
    <w:rsid w:val="00086D3C"/>
    <w:rsid w:val="00086D42"/>
    <w:rsid w:val="00086D7A"/>
    <w:rsid w:val="00086DB1"/>
    <w:rsid w:val="00086DDF"/>
    <w:rsid w:val="00086E53"/>
    <w:rsid w:val="00086E8F"/>
    <w:rsid w:val="00086E96"/>
    <w:rsid w:val="00086F5D"/>
    <w:rsid w:val="00086FE4"/>
    <w:rsid w:val="000872D5"/>
    <w:rsid w:val="000873B8"/>
    <w:rsid w:val="000873BC"/>
    <w:rsid w:val="000875DB"/>
    <w:rsid w:val="000875ED"/>
    <w:rsid w:val="00087636"/>
    <w:rsid w:val="0008763D"/>
    <w:rsid w:val="000876C7"/>
    <w:rsid w:val="00087743"/>
    <w:rsid w:val="00087779"/>
    <w:rsid w:val="0008779C"/>
    <w:rsid w:val="000877DE"/>
    <w:rsid w:val="000877F5"/>
    <w:rsid w:val="00087829"/>
    <w:rsid w:val="000878CB"/>
    <w:rsid w:val="000878D0"/>
    <w:rsid w:val="000878D9"/>
    <w:rsid w:val="00087998"/>
    <w:rsid w:val="00087A9B"/>
    <w:rsid w:val="00087B28"/>
    <w:rsid w:val="00087C68"/>
    <w:rsid w:val="00087C69"/>
    <w:rsid w:val="00087C9D"/>
    <w:rsid w:val="00087D0C"/>
    <w:rsid w:val="00087D3C"/>
    <w:rsid w:val="00087DDE"/>
    <w:rsid w:val="00087DE7"/>
    <w:rsid w:val="00087F74"/>
    <w:rsid w:val="000900BC"/>
    <w:rsid w:val="000900DF"/>
    <w:rsid w:val="0009017C"/>
    <w:rsid w:val="000901C7"/>
    <w:rsid w:val="00090280"/>
    <w:rsid w:val="00090352"/>
    <w:rsid w:val="00090365"/>
    <w:rsid w:val="000903E8"/>
    <w:rsid w:val="00090453"/>
    <w:rsid w:val="000904C7"/>
    <w:rsid w:val="000904F7"/>
    <w:rsid w:val="0009050F"/>
    <w:rsid w:val="00090683"/>
    <w:rsid w:val="000906D1"/>
    <w:rsid w:val="0009072C"/>
    <w:rsid w:val="00090753"/>
    <w:rsid w:val="0009077C"/>
    <w:rsid w:val="0009089D"/>
    <w:rsid w:val="00090926"/>
    <w:rsid w:val="0009092A"/>
    <w:rsid w:val="0009094C"/>
    <w:rsid w:val="000909FD"/>
    <w:rsid w:val="00090A7D"/>
    <w:rsid w:val="00090B64"/>
    <w:rsid w:val="00090C4B"/>
    <w:rsid w:val="00090C68"/>
    <w:rsid w:val="00090D33"/>
    <w:rsid w:val="00090DC7"/>
    <w:rsid w:val="00090DCB"/>
    <w:rsid w:val="00090E16"/>
    <w:rsid w:val="00090F5C"/>
    <w:rsid w:val="00091017"/>
    <w:rsid w:val="00091020"/>
    <w:rsid w:val="0009105B"/>
    <w:rsid w:val="0009105D"/>
    <w:rsid w:val="00091162"/>
    <w:rsid w:val="000911BE"/>
    <w:rsid w:val="000911FA"/>
    <w:rsid w:val="00091364"/>
    <w:rsid w:val="00091370"/>
    <w:rsid w:val="00091390"/>
    <w:rsid w:val="0009151A"/>
    <w:rsid w:val="00091541"/>
    <w:rsid w:val="0009160E"/>
    <w:rsid w:val="00091627"/>
    <w:rsid w:val="00091759"/>
    <w:rsid w:val="000917A6"/>
    <w:rsid w:val="0009182B"/>
    <w:rsid w:val="0009189D"/>
    <w:rsid w:val="000919CE"/>
    <w:rsid w:val="000919FC"/>
    <w:rsid w:val="00091A5C"/>
    <w:rsid w:val="00091A71"/>
    <w:rsid w:val="00091A83"/>
    <w:rsid w:val="00091AD6"/>
    <w:rsid w:val="00091B29"/>
    <w:rsid w:val="00091B6A"/>
    <w:rsid w:val="00091CC7"/>
    <w:rsid w:val="00091CE7"/>
    <w:rsid w:val="00092138"/>
    <w:rsid w:val="00092175"/>
    <w:rsid w:val="000921E7"/>
    <w:rsid w:val="00092239"/>
    <w:rsid w:val="00092270"/>
    <w:rsid w:val="00092297"/>
    <w:rsid w:val="000922E1"/>
    <w:rsid w:val="00092329"/>
    <w:rsid w:val="0009237D"/>
    <w:rsid w:val="00092491"/>
    <w:rsid w:val="000924AB"/>
    <w:rsid w:val="000924B7"/>
    <w:rsid w:val="00092522"/>
    <w:rsid w:val="0009255F"/>
    <w:rsid w:val="0009257D"/>
    <w:rsid w:val="000925C4"/>
    <w:rsid w:val="000926B5"/>
    <w:rsid w:val="0009285B"/>
    <w:rsid w:val="0009288F"/>
    <w:rsid w:val="00092985"/>
    <w:rsid w:val="000929FB"/>
    <w:rsid w:val="00092A9B"/>
    <w:rsid w:val="00092AD9"/>
    <w:rsid w:val="00092B3A"/>
    <w:rsid w:val="00092B61"/>
    <w:rsid w:val="00092BBD"/>
    <w:rsid w:val="00092C02"/>
    <w:rsid w:val="00092C82"/>
    <w:rsid w:val="00092C98"/>
    <w:rsid w:val="00092CA4"/>
    <w:rsid w:val="00092D20"/>
    <w:rsid w:val="00092D6C"/>
    <w:rsid w:val="00092D7A"/>
    <w:rsid w:val="00092DC7"/>
    <w:rsid w:val="00092DC8"/>
    <w:rsid w:val="00092DFB"/>
    <w:rsid w:val="00092EC4"/>
    <w:rsid w:val="00092EED"/>
    <w:rsid w:val="00092FF8"/>
    <w:rsid w:val="0009300E"/>
    <w:rsid w:val="00093039"/>
    <w:rsid w:val="000930B2"/>
    <w:rsid w:val="000930E1"/>
    <w:rsid w:val="000930F0"/>
    <w:rsid w:val="00093150"/>
    <w:rsid w:val="00093250"/>
    <w:rsid w:val="00093267"/>
    <w:rsid w:val="000932C3"/>
    <w:rsid w:val="000932E5"/>
    <w:rsid w:val="00093380"/>
    <w:rsid w:val="000935A8"/>
    <w:rsid w:val="000935F3"/>
    <w:rsid w:val="00093607"/>
    <w:rsid w:val="00093654"/>
    <w:rsid w:val="0009367B"/>
    <w:rsid w:val="000936D4"/>
    <w:rsid w:val="000936DD"/>
    <w:rsid w:val="00093739"/>
    <w:rsid w:val="00093772"/>
    <w:rsid w:val="00093901"/>
    <w:rsid w:val="00093975"/>
    <w:rsid w:val="00093989"/>
    <w:rsid w:val="00093A63"/>
    <w:rsid w:val="00093AF3"/>
    <w:rsid w:val="00093AF9"/>
    <w:rsid w:val="00093CD3"/>
    <w:rsid w:val="00093CD9"/>
    <w:rsid w:val="00093D19"/>
    <w:rsid w:val="00093D61"/>
    <w:rsid w:val="00093DCA"/>
    <w:rsid w:val="00093F40"/>
    <w:rsid w:val="00094017"/>
    <w:rsid w:val="00094121"/>
    <w:rsid w:val="00094169"/>
    <w:rsid w:val="000942D3"/>
    <w:rsid w:val="00094301"/>
    <w:rsid w:val="00094315"/>
    <w:rsid w:val="000943CF"/>
    <w:rsid w:val="0009441F"/>
    <w:rsid w:val="00094456"/>
    <w:rsid w:val="0009447E"/>
    <w:rsid w:val="00094511"/>
    <w:rsid w:val="00094515"/>
    <w:rsid w:val="0009452C"/>
    <w:rsid w:val="00094554"/>
    <w:rsid w:val="0009456D"/>
    <w:rsid w:val="00094592"/>
    <w:rsid w:val="0009459A"/>
    <w:rsid w:val="000945BA"/>
    <w:rsid w:val="000945DC"/>
    <w:rsid w:val="000945FF"/>
    <w:rsid w:val="000946CB"/>
    <w:rsid w:val="000947BA"/>
    <w:rsid w:val="000948EE"/>
    <w:rsid w:val="00094942"/>
    <w:rsid w:val="00094A04"/>
    <w:rsid w:val="00094A94"/>
    <w:rsid w:val="00094AB5"/>
    <w:rsid w:val="00094B65"/>
    <w:rsid w:val="00094B91"/>
    <w:rsid w:val="00094C5E"/>
    <w:rsid w:val="00094C7A"/>
    <w:rsid w:val="00094D58"/>
    <w:rsid w:val="00094D92"/>
    <w:rsid w:val="00094DDA"/>
    <w:rsid w:val="00094E9E"/>
    <w:rsid w:val="00094EC4"/>
    <w:rsid w:val="00094F95"/>
    <w:rsid w:val="000950A2"/>
    <w:rsid w:val="000950CE"/>
    <w:rsid w:val="0009510C"/>
    <w:rsid w:val="0009514A"/>
    <w:rsid w:val="000951FA"/>
    <w:rsid w:val="0009533E"/>
    <w:rsid w:val="000953CA"/>
    <w:rsid w:val="000953F2"/>
    <w:rsid w:val="000954B0"/>
    <w:rsid w:val="000954C0"/>
    <w:rsid w:val="000954CB"/>
    <w:rsid w:val="000954E9"/>
    <w:rsid w:val="000955FF"/>
    <w:rsid w:val="00095648"/>
    <w:rsid w:val="00095786"/>
    <w:rsid w:val="00095865"/>
    <w:rsid w:val="0009586A"/>
    <w:rsid w:val="000958C6"/>
    <w:rsid w:val="0009592C"/>
    <w:rsid w:val="000959C8"/>
    <w:rsid w:val="000959F7"/>
    <w:rsid w:val="00095B5A"/>
    <w:rsid w:val="00095C22"/>
    <w:rsid w:val="00095C2C"/>
    <w:rsid w:val="00095EB9"/>
    <w:rsid w:val="00096012"/>
    <w:rsid w:val="0009603B"/>
    <w:rsid w:val="0009610C"/>
    <w:rsid w:val="000961F7"/>
    <w:rsid w:val="000963BF"/>
    <w:rsid w:val="0009645C"/>
    <w:rsid w:val="00096482"/>
    <w:rsid w:val="00096525"/>
    <w:rsid w:val="00096529"/>
    <w:rsid w:val="00096546"/>
    <w:rsid w:val="00096569"/>
    <w:rsid w:val="0009658A"/>
    <w:rsid w:val="000965C6"/>
    <w:rsid w:val="00096686"/>
    <w:rsid w:val="00096811"/>
    <w:rsid w:val="000968FE"/>
    <w:rsid w:val="0009693B"/>
    <w:rsid w:val="000969FF"/>
    <w:rsid w:val="00096A63"/>
    <w:rsid w:val="00096A7E"/>
    <w:rsid w:val="00096B1D"/>
    <w:rsid w:val="00096BDA"/>
    <w:rsid w:val="00096C89"/>
    <w:rsid w:val="00096D61"/>
    <w:rsid w:val="00096D79"/>
    <w:rsid w:val="00096D84"/>
    <w:rsid w:val="00096E92"/>
    <w:rsid w:val="00096FAE"/>
    <w:rsid w:val="00097071"/>
    <w:rsid w:val="000970CF"/>
    <w:rsid w:val="000970E4"/>
    <w:rsid w:val="000970FA"/>
    <w:rsid w:val="0009718D"/>
    <w:rsid w:val="000971B9"/>
    <w:rsid w:val="000971E3"/>
    <w:rsid w:val="00097214"/>
    <w:rsid w:val="0009722C"/>
    <w:rsid w:val="000972BE"/>
    <w:rsid w:val="00097377"/>
    <w:rsid w:val="00097430"/>
    <w:rsid w:val="00097442"/>
    <w:rsid w:val="00097499"/>
    <w:rsid w:val="0009760C"/>
    <w:rsid w:val="00097615"/>
    <w:rsid w:val="00097638"/>
    <w:rsid w:val="000977C4"/>
    <w:rsid w:val="0009781B"/>
    <w:rsid w:val="00097860"/>
    <w:rsid w:val="0009789E"/>
    <w:rsid w:val="000978E8"/>
    <w:rsid w:val="000978FF"/>
    <w:rsid w:val="0009790D"/>
    <w:rsid w:val="0009798A"/>
    <w:rsid w:val="000979B2"/>
    <w:rsid w:val="00097A7D"/>
    <w:rsid w:val="00097A9E"/>
    <w:rsid w:val="00097AC7"/>
    <w:rsid w:val="00097B79"/>
    <w:rsid w:val="00097BEF"/>
    <w:rsid w:val="00097C76"/>
    <w:rsid w:val="00097D31"/>
    <w:rsid w:val="00097DAF"/>
    <w:rsid w:val="00097EFC"/>
    <w:rsid w:val="000A013D"/>
    <w:rsid w:val="000A015B"/>
    <w:rsid w:val="000A01A6"/>
    <w:rsid w:val="000A03EB"/>
    <w:rsid w:val="000A047B"/>
    <w:rsid w:val="000A04BA"/>
    <w:rsid w:val="000A05B3"/>
    <w:rsid w:val="000A05C4"/>
    <w:rsid w:val="000A07DB"/>
    <w:rsid w:val="000A07F3"/>
    <w:rsid w:val="000A08AA"/>
    <w:rsid w:val="000A0916"/>
    <w:rsid w:val="000A0A21"/>
    <w:rsid w:val="000A0A3B"/>
    <w:rsid w:val="000A0A7D"/>
    <w:rsid w:val="000A0AFD"/>
    <w:rsid w:val="000A0C13"/>
    <w:rsid w:val="000A0DA2"/>
    <w:rsid w:val="000A0DD7"/>
    <w:rsid w:val="000A0F0C"/>
    <w:rsid w:val="000A0F6A"/>
    <w:rsid w:val="000A0FDD"/>
    <w:rsid w:val="000A1012"/>
    <w:rsid w:val="000A10D9"/>
    <w:rsid w:val="000A1105"/>
    <w:rsid w:val="000A119D"/>
    <w:rsid w:val="000A11E2"/>
    <w:rsid w:val="000A1285"/>
    <w:rsid w:val="000A1293"/>
    <w:rsid w:val="000A1337"/>
    <w:rsid w:val="000A13BA"/>
    <w:rsid w:val="000A147C"/>
    <w:rsid w:val="000A14BB"/>
    <w:rsid w:val="000A14BF"/>
    <w:rsid w:val="000A150A"/>
    <w:rsid w:val="000A154E"/>
    <w:rsid w:val="000A15BF"/>
    <w:rsid w:val="000A166B"/>
    <w:rsid w:val="000A1699"/>
    <w:rsid w:val="000A1706"/>
    <w:rsid w:val="000A179D"/>
    <w:rsid w:val="000A181F"/>
    <w:rsid w:val="000A1875"/>
    <w:rsid w:val="000A1A05"/>
    <w:rsid w:val="000A1A43"/>
    <w:rsid w:val="000A1B7F"/>
    <w:rsid w:val="000A1B9E"/>
    <w:rsid w:val="000A1BA5"/>
    <w:rsid w:val="000A1C27"/>
    <w:rsid w:val="000A1C3B"/>
    <w:rsid w:val="000A1C45"/>
    <w:rsid w:val="000A1C5A"/>
    <w:rsid w:val="000A1CBE"/>
    <w:rsid w:val="000A1CFF"/>
    <w:rsid w:val="000A1D2E"/>
    <w:rsid w:val="000A1D6C"/>
    <w:rsid w:val="000A1DC4"/>
    <w:rsid w:val="000A1DF4"/>
    <w:rsid w:val="000A1E0C"/>
    <w:rsid w:val="000A1E1F"/>
    <w:rsid w:val="000A1E97"/>
    <w:rsid w:val="000A1F40"/>
    <w:rsid w:val="000A1F7F"/>
    <w:rsid w:val="000A20D9"/>
    <w:rsid w:val="000A2187"/>
    <w:rsid w:val="000A21AD"/>
    <w:rsid w:val="000A21B8"/>
    <w:rsid w:val="000A22CE"/>
    <w:rsid w:val="000A232F"/>
    <w:rsid w:val="000A23BF"/>
    <w:rsid w:val="000A2445"/>
    <w:rsid w:val="000A24CA"/>
    <w:rsid w:val="000A24D3"/>
    <w:rsid w:val="000A251E"/>
    <w:rsid w:val="000A25D5"/>
    <w:rsid w:val="000A2608"/>
    <w:rsid w:val="000A2622"/>
    <w:rsid w:val="000A269B"/>
    <w:rsid w:val="000A2762"/>
    <w:rsid w:val="000A2839"/>
    <w:rsid w:val="000A2840"/>
    <w:rsid w:val="000A288E"/>
    <w:rsid w:val="000A290B"/>
    <w:rsid w:val="000A29B2"/>
    <w:rsid w:val="000A29C2"/>
    <w:rsid w:val="000A29C7"/>
    <w:rsid w:val="000A2A2D"/>
    <w:rsid w:val="000A2B90"/>
    <w:rsid w:val="000A2BB5"/>
    <w:rsid w:val="000A2C1F"/>
    <w:rsid w:val="000A2C45"/>
    <w:rsid w:val="000A2CC0"/>
    <w:rsid w:val="000A2D52"/>
    <w:rsid w:val="000A2D76"/>
    <w:rsid w:val="000A2D7D"/>
    <w:rsid w:val="000A2DBC"/>
    <w:rsid w:val="000A2F54"/>
    <w:rsid w:val="000A2F8F"/>
    <w:rsid w:val="000A3003"/>
    <w:rsid w:val="000A30A0"/>
    <w:rsid w:val="000A30EA"/>
    <w:rsid w:val="000A3110"/>
    <w:rsid w:val="000A311A"/>
    <w:rsid w:val="000A31E3"/>
    <w:rsid w:val="000A3323"/>
    <w:rsid w:val="000A3335"/>
    <w:rsid w:val="000A3354"/>
    <w:rsid w:val="000A33AB"/>
    <w:rsid w:val="000A33CD"/>
    <w:rsid w:val="000A33F7"/>
    <w:rsid w:val="000A3469"/>
    <w:rsid w:val="000A35DF"/>
    <w:rsid w:val="000A3608"/>
    <w:rsid w:val="000A3747"/>
    <w:rsid w:val="000A37DB"/>
    <w:rsid w:val="000A37F1"/>
    <w:rsid w:val="000A3835"/>
    <w:rsid w:val="000A3859"/>
    <w:rsid w:val="000A387A"/>
    <w:rsid w:val="000A38DF"/>
    <w:rsid w:val="000A3933"/>
    <w:rsid w:val="000A3976"/>
    <w:rsid w:val="000A3A05"/>
    <w:rsid w:val="000A3B35"/>
    <w:rsid w:val="000A3B3E"/>
    <w:rsid w:val="000A3C12"/>
    <w:rsid w:val="000A3D10"/>
    <w:rsid w:val="000A3DBE"/>
    <w:rsid w:val="000A3E18"/>
    <w:rsid w:val="000A3F14"/>
    <w:rsid w:val="000A3F88"/>
    <w:rsid w:val="000A41CD"/>
    <w:rsid w:val="000A422C"/>
    <w:rsid w:val="000A4532"/>
    <w:rsid w:val="000A4660"/>
    <w:rsid w:val="000A4672"/>
    <w:rsid w:val="000A46E6"/>
    <w:rsid w:val="000A4706"/>
    <w:rsid w:val="000A47C1"/>
    <w:rsid w:val="000A4971"/>
    <w:rsid w:val="000A49C8"/>
    <w:rsid w:val="000A4AA8"/>
    <w:rsid w:val="000A4AF3"/>
    <w:rsid w:val="000A4B80"/>
    <w:rsid w:val="000A4C03"/>
    <w:rsid w:val="000A4C40"/>
    <w:rsid w:val="000A4CE4"/>
    <w:rsid w:val="000A4D1F"/>
    <w:rsid w:val="000A4D25"/>
    <w:rsid w:val="000A4DA4"/>
    <w:rsid w:val="000A4DB2"/>
    <w:rsid w:val="000A4E15"/>
    <w:rsid w:val="000A4E35"/>
    <w:rsid w:val="000A4EA7"/>
    <w:rsid w:val="000A4EF8"/>
    <w:rsid w:val="000A4FDC"/>
    <w:rsid w:val="000A5039"/>
    <w:rsid w:val="000A5080"/>
    <w:rsid w:val="000A50B5"/>
    <w:rsid w:val="000A52EF"/>
    <w:rsid w:val="000A5303"/>
    <w:rsid w:val="000A5307"/>
    <w:rsid w:val="000A531E"/>
    <w:rsid w:val="000A5459"/>
    <w:rsid w:val="000A5564"/>
    <w:rsid w:val="000A55D4"/>
    <w:rsid w:val="000A55DD"/>
    <w:rsid w:val="000A57B1"/>
    <w:rsid w:val="000A57C6"/>
    <w:rsid w:val="000A5802"/>
    <w:rsid w:val="000A58AB"/>
    <w:rsid w:val="000A5930"/>
    <w:rsid w:val="000A5967"/>
    <w:rsid w:val="000A5AA9"/>
    <w:rsid w:val="000A5BB4"/>
    <w:rsid w:val="000A5C62"/>
    <w:rsid w:val="000A5D2A"/>
    <w:rsid w:val="000A5D37"/>
    <w:rsid w:val="000A5EF3"/>
    <w:rsid w:val="000A602C"/>
    <w:rsid w:val="000A608E"/>
    <w:rsid w:val="000A6097"/>
    <w:rsid w:val="000A6171"/>
    <w:rsid w:val="000A62EF"/>
    <w:rsid w:val="000A65E3"/>
    <w:rsid w:val="000A6682"/>
    <w:rsid w:val="000A66D6"/>
    <w:rsid w:val="000A66DC"/>
    <w:rsid w:val="000A6717"/>
    <w:rsid w:val="000A6790"/>
    <w:rsid w:val="000A6832"/>
    <w:rsid w:val="000A6872"/>
    <w:rsid w:val="000A6885"/>
    <w:rsid w:val="000A68C8"/>
    <w:rsid w:val="000A68EF"/>
    <w:rsid w:val="000A6A47"/>
    <w:rsid w:val="000A6C41"/>
    <w:rsid w:val="000A6C9D"/>
    <w:rsid w:val="000A6CB1"/>
    <w:rsid w:val="000A6CB8"/>
    <w:rsid w:val="000A6D6D"/>
    <w:rsid w:val="000A6E3E"/>
    <w:rsid w:val="000A6EFC"/>
    <w:rsid w:val="000A6F06"/>
    <w:rsid w:val="000A6F15"/>
    <w:rsid w:val="000A7006"/>
    <w:rsid w:val="000A703B"/>
    <w:rsid w:val="000A708C"/>
    <w:rsid w:val="000A708F"/>
    <w:rsid w:val="000A710C"/>
    <w:rsid w:val="000A71DC"/>
    <w:rsid w:val="000A7213"/>
    <w:rsid w:val="000A7246"/>
    <w:rsid w:val="000A726F"/>
    <w:rsid w:val="000A72A9"/>
    <w:rsid w:val="000A7316"/>
    <w:rsid w:val="000A7344"/>
    <w:rsid w:val="000A7397"/>
    <w:rsid w:val="000A745A"/>
    <w:rsid w:val="000A747D"/>
    <w:rsid w:val="000A7553"/>
    <w:rsid w:val="000A7561"/>
    <w:rsid w:val="000A761B"/>
    <w:rsid w:val="000A7689"/>
    <w:rsid w:val="000A76FE"/>
    <w:rsid w:val="000A78C1"/>
    <w:rsid w:val="000A7928"/>
    <w:rsid w:val="000A7A48"/>
    <w:rsid w:val="000A7A85"/>
    <w:rsid w:val="000A7AD9"/>
    <w:rsid w:val="000A7B83"/>
    <w:rsid w:val="000A7C26"/>
    <w:rsid w:val="000A7C2D"/>
    <w:rsid w:val="000A7C66"/>
    <w:rsid w:val="000A7DD2"/>
    <w:rsid w:val="000A7EAA"/>
    <w:rsid w:val="000A7F47"/>
    <w:rsid w:val="000B002F"/>
    <w:rsid w:val="000B00AD"/>
    <w:rsid w:val="000B00BD"/>
    <w:rsid w:val="000B018D"/>
    <w:rsid w:val="000B0259"/>
    <w:rsid w:val="000B0287"/>
    <w:rsid w:val="000B02E0"/>
    <w:rsid w:val="000B030D"/>
    <w:rsid w:val="000B034D"/>
    <w:rsid w:val="000B038F"/>
    <w:rsid w:val="000B041F"/>
    <w:rsid w:val="000B0428"/>
    <w:rsid w:val="000B042A"/>
    <w:rsid w:val="000B045B"/>
    <w:rsid w:val="000B04DD"/>
    <w:rsid w:val="000B0572"/>
    <w:rsid w:val="000B057E"/>
    <w:rsid w:val="000B0781"/>
    <w:rsid w:val="000B0824"/>
    <w:rsid w:val="000B095F"/>
    <w:rsid w:val="000B0A4D"/>
    <w:rsid w:val="000B0A70"/>
    <w:rsid w:val="000B0ADE"/>
    <w:rsid w:val="000B0AF6"/>
    <w:rsid w:val="000B0B06"/>
    <w:rsid w:val="000B0B4C"/>
    <w:rsid w:val="000B0B95"/>
    <w:rsid w:val="000B0B9D"/>
    <w:rsid w:val="000B0BDC"/>
    <w:rsid w:val="000B0BEE"/>
    <w:rsid w:val="000B0C82"/>
    <w:rsid w:val="000B0CED"/>
    <w:rsid w:val="000B0D73"/>
    <w:rsid w:val="000B0E6C"/>
    <w:rsid w:val="000B0F59"/>
    <w:rsid w:val="000B1016"/>
    <w:rsid w:val="000B1198"/>
    <w:rsid w:val="000B11B3"/>
    <w:rsid w:val="000B11CB"/>
    <w:rsid w:val="000B12B1"/>
    <w:rsid w:val="000B136B"/>
    <w:rsid w:val="000B139F"/>
    <w:rsid w:val="000B14BF"/>
    <w:rsid w:val="000B159B"/>
    <w:rsid w:val="000B159C"/>
    <w:rsid w:val="000B15AB"/>
    <w:rsid w:val="000B1745"/>
    <w:rsid w:val="000B1770"/>
    <w:rsid w:val="000B17AF"/>
    <w:rsid w:val="000B1836"/>
    <w:rsid w:val="000B18F3"/>
    <w:rsid w:val="000B19FB"/>
    <w:rsid w:val="000B1A5C"/>
    <w:rsid w:val="000B1A90"/>
    <w:rsid w:val="000B1AA0"/>
    <w:rsid w:val="000B1AFC"/>
    <w:rsid w:val="000B1B77"/>
    <w:rsid w:val="000B1C3E"/>
    <w:rsid w:val="000B1D23"/>
    <w:rsid w:val="000B1D3D"/>
    <w:rsid w:val="000B1DC2"/>
    <w:rsid w:val="000B1E3F"/>
    <w:rsid w:val="000B1F8C"/>
    <w:rsid w:val="000B2069"/>
    <w:rsid w:val="000B212B"/>
    <w:rsid w:val="000B214F"/>
    <w:rsid w:val="000B21A2"/>
    <w:rsid w:val="000B2327"/>
    <w:rsid w:val="000B238B"/>
    <w:rsid w:val="000B2398"/>
    <w:rsid w:val="000B245E"/>
    <w:rsid w:val="000B2494"/>
    <w:rsid w:val="000B24E4"/>
    <w:rsid w:val="000B2506"/>
    <w:rsid w:val="000B256C"/>
    <w:rsid w:val="000B25B2"/>
    <w:rsid w:val="000B25EB"/>
    <w:rsid w:val="000B25F3"/>
    <w:rsid w:val="000B2715"/>
    <w:rsid w:val="000B2722"/>
    <w:rsid w:val="000B27A0"/>
    <w:rsid w:val="000B27A8"/>
    <w:rsid w:val="000B27BA"/>
    <w:rsid w:val="000B2950"/>
    <w:rsid w:val="000B2A24"/>
    <w:rsid w:val="000B2A44"/>
    <w:rsid w:val="000B2BAF"/>
    <w:rsid w:val="000B2D04"/>
    <w:rsid w:val="000B2D55"/>
    <w:rsid w:val="000B2DC7"/>
    <w:rsid w:val="000B2F94"/>
    <w:rsid w:val="000B3029"/>
    <w:rsid w:val="000B30BE"/>
    <w:rsid w:val="000B30E0"/>
    <w:rsid w:val="000B3231"/>
    <w:rsid w:val="000B324A"/>
    <w:rsid w:val="000B3308"/>
    <w:rsid w:val="000B330F"/>
    <w:rsid w:val="000B3334"/>
    <w:rsid w:val="000B346F"/>
    <w:rsid w:val="000B3474"/>
    <w:rsid w:val="000B3604"/>
    <w:rsid w:val="000B36CD"/>
    <w:rsid w:val="000B36F3"/>
    <w:rsid w:val="000B371F"/>
    <w:rsid w:val="000B37BC"/>
    <w:rsid w:val="000B38D7"/>
    <w:rsid w:val="000B3932"/>
    <w:rsid w:val="000B3973"/>
    <w:rsid w:val="000B39AC"/>
    <w:rsid w:val="000B3A00"/>
    <w:rsid w:val="000B3A95"/>
    <w:rsid w:val="000B3B3C"/>
    <w:rsid w:val="000B3B7C"/>
    <w:rsid w:val="000B3C2E"/>
    <w:rsid w:val="000B3CFA"/>
    <w:rsid w:val="000B3E81"/>
    <w:rsid w:val="000B3F02"/>
    <w:rsid w:val="000B3FAA"/>
    <w:rsid w:val="000B408A"/>
    <w:rsid w:val="000B40C6"/>
    <w:rsid w:val="000B40DA"/>
    <w:rsid w:val="000B422E"/>
    <w:rsid w:val="000B4243"/>
    <w:rsid w:val="000B4380"/>
    <w:rsid w:val="000B43D5"/>
    <w:rsid w:val="000B4475"/>
    <w:rsid w:val="000B44CE"/>
    <w:rsid w:val="000B454D"/>
    <w:rsid w:val="000B462F"/>
    <w:rsid w:val="000B463F"/>
    <w:rsid w:val="000B468C"/>
    <w:rsid w:val="000B4703"/>
    <w:rsid w:val="000B47DC"/>
    <w:rsid w:val="000B4858"/>
    <w:rsid w:val="000B486C"/>
    <w:rsid w:val="000B4889"/>
    <w:rsid w:val="000B49A1"/>
    <w:rsid w:val="000B4A79"/>
    <w:rsid w:val="000B4A7A"/>
    <w:rsid w:val="000B4ABA"/>
    <w:rsid w:val="000B4AD6"/>
    <w:rsid w:val="000B4AE2"/>
    <w:rsid w:val="000B4C5A"/>
    <w:rsid w:val="000B4CA8"/>
    <w:rsid w:val="000B4DA0"/>
    <w:rsid w:val="000B4DC4"/>
    <w:rsid w:val="000B4DFF"/>
    <w:rsid w:val="000B4E06"/>
    <w:rsid w:val="000B4E34"/>
    <w:rsid w:val="000B4F14"/>
    <w:rsid w:val="000B4F86"/>
    <w:rsid w:val="000B4FB3"/>
    <w:rsid w:val="000B4FE8"/>
    <w:rsid w:val="000B50AD"/>
    <w:rsid w:val="000B50B6"/>
    <w:rsid w:val="000B50CE"/>
    <w:rsid w:val="000B50EF"/>
    <w:rsid w:val="000B5107"/>
    <w:rsid w:val="000B5182"/>
    <w:rsid w:val="000B520F"/>
    <w:rsid w:val="000B524C"/>
    <w:rsid w:val="000B5250"/>
    <w:rsid w:val="000B5266"/>
    <w:rsid w:val="000B528C"/>
    <w:rsid w:val="000B5354"/>
    <w:rsid w:val="000B54DE"/>
    <w:rsid w:val="000B55FA"/>
    <w:rsid w:val="000B5613"/>
    <w:rsid w:val="000B5679"/>
    <w:rsid w:val="000B5695"/>
    <w:rsid w:val="000B5724"/>
    <w:rsid w:val="000B57D3"/>
    <w:rsid w:val="000B57EF"/>
    <w:rsid w:val="000B5939"/>
    <w:rsid w:val="000B5A3B"/>
    <w:rsid w:val="000B5ABE"/>
    <w:rsid w:val="000B5B7E"/>
    <w:rsid w:val="000B5C37"/>
    <w:rsid w:val="000B5D49"/>
    <w:rsid w:val="000B5DAA"/>
    <w:rsid w:val="000B5DD5"/>
    <w:rsid w:val="000B5E65"/>
    <w:rsid w:val="000B5E85"/>
    <w:rsid w:val="000B5F4E"/>
    <w:rsid w:val="000B5FD9"/>
    <w:rsid w:val="000B6075"/>
    <w:rsid w:val="000B60E7"/>
    <w:rsid w:val="000B621B"/>
    <w:rsid w:val="000B628E"/>
    <w:rsid w:val="000B631F"/>
    <w:rsid w:val="000B6446"/>
    <w:rsid w:val="000B663E"/>
    <w:rsid w:val="000B671C"/>
    <w:rsid w:val="000B674D"/>
    <w:rsid w:val="000B686A"/>
    <w:rsid w:val="000B6872"/>
    <w:rsid w:val="000B697F"/>
    <w:rsid w:val="000B6A66"/>
    <w:rsid w:val="000B6A97"/>
    <w:rsid w:val="000B6AFC"/>
    <w:rsid w:val="000B6C19"/>
    <w:rsid w:val="000B6CB5"/>
    <w:rsid w:val="000B6CC1"/>
    <w:rsid w:val="000B6CE5"/>
    <w:rsid w:val="000B6D4B"/>
    <w:rsid w:val="000B6D5C"/>
    <w:rsid w:val="000B6D85"/>
    <w:rsid w:val="000B6EA8"/>
    <w:rsid w:val="000B6F60"/>
    <w:rsid w:val="000B6FDF"/>
    <w:rsid w:val="000B7047"/>
    <w:rsid w:val="000B7048"/>
    <w:rsid w:val="000B706C"/>
    <w:rsid w:val="000B72D0"/>
    <w:rsid w:val="000B7532"/>
    <w:rsid w:val="000B7551"/>
    <w:rsid w:val="000B7598"/>
    <w:rsid w:val="000B759E"/>
    <w:rsid w:val="000B768B"/>
    <w:rsid w:val="000B7702"/>
    <w:rsid w:val="000B7852"/>
    <w:rsid w:val="000B7895"/>
    <w:rsid w:val="000B78B0"/>
    <w:rsid w:val="000B799C"/>
    <w:rsid w:val="000B79C1"/>
    <w:rsid w:val="000B7A02"/>
    <w:rsid w:val="000B7A0B"/>
    <w:rsid w:val="000B7A39"/>
    <w:rsid w:val="000B7A6D"/>
    <w:rsid w:val="000B7A77"/>
    <w:rsid w:val="000B7B44"/>
    <w:rsid w:val="000B7B49"/>
    <w:rsid w:val="000B7B88"/>
    <w:rsid w:val="000B7CAB"/>
    <w:rsid w:val="000B7CE6"/>
    <w:rsid w:val="000B7D44"/>
    <w:rsid w:val="000B7DDD"/>
    <w:rsid w:val="000B7DF3"/>
    <w:rsid w:val="000B7E19"/>
    <w:rsid w:val="000B7E9C"/>
    <w:rsid w:val="000B7EAA"/>
    <w:rsid w:val="000B7EE0"/>
    <w:rsid w:val="000B7EE4"/>
    <w:rsid w:val="000B7EF9"/>
    <w:rsid w:val="000B7F79"/>
    <w:rsid w:val="000B7FF7"/>
    <w:rsid w:val="000C0120"/>
    <w:rsid w:val="000C0141"/>
    <w:rsid w:val="000C0184"/>
    <w:rsid w:val="000C020A"/>
    <w:rsid w:val="000C0234"/>
    <w:rsid w:val="000C027A"/>
    <w:rsid w:val="000C0284"/>
    <w:rsid w:val="000C0337"/>
    <w:rsid w:val="000C034E"/>
    <w:rsid w:val="000C038B"/>
    <w:rsid w:val="000C0426"/>
    <w:rsid w:val="000C0449"/>
    <w:rsid w:val="000C0480"/>
    <w:rsid w:val="000C0505"/>
    <w:rsid w:val="000C052B"/>
    <w:rsid w:val="000C05D4"/>
    <w:rsid w:val="000C0621"/>
    <w:rsid w:val="000C063C"/>
    <w:rsid w:val="000C06C8"/>
    <w:rsid w:val="000C06F9"/>
    <w:rsid w:val="000C0738"/>
    <w:rsid w:val="000C07D7"/>
    <w:rsid w:val="000C07E0"/>
    <w:rsid w:val="000C0916"/>
    <w:rsid w:val="000C0999"/>
    <w:rsid w:val="000C09C6"/>
    <w:rsid w:val="000C0A52"/>
    <w:rsid w:val="000C0A6D"/>
    <w:rsid w:val="000C0A93"/>
    <w:rsid w:val="000C0BBC"/>
    <w:rsid w:val="000C0E4C"/>
    <w:rsid w:val="000C0E72"/>
    <w:rsid w:val="000C0F9E"/>
    <w:rsid w:val="000C0FBA"/>
    <w:rsid w:val="000C0FBF"/>
    <w:rsid w:val="000C11D7"/>
    <w:rsid w:val="000C120A"/>
    <w:rsid w:val="000C12AE"/>
    <w:rsid w:val="000C12B3"/>
    <w:rsid w:val="000C1361"/>
    <w:rsid w:val="000C148B"/>
    <w:rsid w:val="000C1536"/>
    <w:rsid w:val="000C15B1"/>
    <w:rsid w:val="000C164C"/>
    <w:rsid w:val="000C17FC"/>
    <w:rsid w:val="000C181D"/>
    <w:rsid w:val="000C1825"/>
    <w:rsid w:val="000C1933"/>
    <w:rsid w:val="000C19BE"/>
    <w:rsid w:val="000C1A62"/>
    <w:rsid w:val="000C1B12"/>
    <w:rsid w:val="000C1BF2"/>
    <w:rsid w:val="000C1C3D"/>
    <w:rsid w:val="000C1C9A"/>
    <w:rsid w:val="000C1CFD"/>
    <w:rsid w:val="000C1D41"/>
    <w:rsid w:val="000C1D4D"/>
    <w:rsid w:val="000C1E2C"/>
    <w:rsid w:val="000C1E41"/>
    <w:rsid w:val="000C1F0F"/>
    <w:rsid w:val="000C1F69"/>
    <w:rsid w:val="000C1FD0"/>
    <w:rsid w:val="000C205A"/>
    <w:rsid w:val="000C20AB"/>
    <w:rsid w:val="000C2250"/>
    <w:rsid w:val="000C22B2"/>
    <w:rsid w:val="000C22B9"/>
    <w:rsid w:val="000C2300"/>
    <w:rsid w:val="000C237A"/>
    <w:rsid w:val="000C2420"/>
    <w:rsid w:val="000C2462"/>
    <w:rsid w:val="000C24CE"/>
    <w:rsid w:val="000C24E4"/>
    <w:rsid w:val="000C24F0"/>
    <w:rsid w:val="000C2522"/>
    <w:rsid w:val="000C256B"/>
    <w:rsid w:val="000C2635"/>
    <w:rsid w:val="000C2696"/>
    <w:rsid w:val="000C26A4"/>
    <w:rsid w:val="000C2708"/>
    <w:rsid w:val="000C2846"/>
    <w:rsid w:val="000C288B"/>
    <w:rsid w:val="000C28A3"/>
    <w:rsid w:val="000C28AA"/>
    <w:rsid w:val="000C295C"/>
    <w:rsid w:val="000C2993"/>
    <w:rsid w:val="000C29B4"/>
    <w:rsid w:val="000C29F1"/>
    <w:rsid w:val="000C2A1F"/>
    <w:rsid w:val="000C2A58"/>
    <w:rsid w:val="000C2BB0"/>
    <w:rsid w:val="000C2C8E"/>
    <w:rsid w:val="000C2CF8"/>
    <w:rsid w:val="000C2D4C"/>
    <w:rsid w:val="000C2F3C"/>
    <w:rsid w:val="000C2F66"/>
    <w:rsid w:val="000C3157"/>
    <w:rsid w:val="000C3196"/>
    <w:rsid w:val="000C32B0"/>
    <w:rsid w:val="000C345E"/>
    <w:rsid w:val="000C3542"/>
    <w:rsid w:val="000C35A2"/>
    <w:rsid w:val="000C35BF"/>
    <w:rsid w:val="000C35FE"/>
    <w:rsid w:val="000C3634"/>
    <w:rsid w:val="000C36D3"/>
    <w:rsid w:val="000C3747"/>
    <w:rsid w:val="000C382D"/>
    <w:rsid w:val="000C3953"/>
    <w:rsid w:val="000C3978"/>
    <w:rsid w:val="000C3A4B"/>
    <w:rsid w:val="000C3ABC"/>
    <w:rsid w:val="000C3BBA"/>
    <w:rsid w:val="000C3C93"/>
    <w:rsid w:val="000C3D13"/>
    <w:rsid w:val="000C3E8C"/>
    <w:rsid w:val="000C3F20"/>
    <w:rsid w:val="000C3F9A"/>
    <w:rsid w:val="000C3FFC"/>
    <w:rsid w:val="000C406D"/>
    <w:rsid w:val="000C4093"/>
    <w:rsid w:val="000C420D"/>
    <w:rsid w:val="000C428E"/>
    <w:rsid w:val="000C4304"/>
    <w:rsid w:val="000C4329"/>
    <w:rsid w:val="000C43E6"/>
    <w:rsid w:val="000C4475"/>
    <w:rsid w:val="000C4477"/>
    <w:rsid w:val="000C44CD"/>
    <w:rsid w:val="000C45C1"/>
    <w:rsid w:val="000C45CD"/>
    <w:rsid w:val="000C464B"/>
    <w:rsid w:val="000C4689"/>
    <w:rsid w:val="000C46A9"/>
    <w:rsid w:val="000C473A"/>
    <w:rsid w:val="000C477C"/>
    <w:rsid w:val="000C480B"/>
    <w:rsid w:val="000C4813"/>
    <w:rsid w:val="000C4896"/>
    <w:rsid w:val="000C4898"/>
    <w:rsid w:val="000C49F7"/>
    <w:rsid w:val="000C4A70"/>
    <w:rsid w:val="000C4B0C"/>
    <w:rsid w:val="000C4B5F"/>
    <w:rsid w:val="000C4B60"/>
    <w:rsid w:val="000C4B83"/>
    <w:rsid w:val="000C4C68"/>
    <w:rsid w:val="000C4D46"/>
    <w:rsid w:val="000C4D6D"/>
    <w:rsid w:val="000C4E66"/>
    <w:rsid w:val="000C4E7B"/>
    <w:rsid w:val="000C4EB6"/>
    <w:rsid w:val="000C4F7D"/>
    <w:rsid w:val="000C502D"/>
    <w:rsid w:val="000C502E"/>
    <w:rsid w:val="000C531E"/>
    <w:rsid w:val="000C5370"/>
    <w:rsid w:val="000C53BC"/>
    <w:rsid w:val="000C53ED"/>
    <w:rsid w:val="000C552D"/>
    <w:rsid w:val="000C560C"/>
    <w:rsid w:val="000C566E"/>
    <w:rsid w:val="000C5714"/>
    <w:rsid w:val="000C572C"/>
    <w:rsid w:val="000C5745"/>
    <w:rsid w:val="000C5768"/>
    <w:rsid w:val="000C59AD"/>
    <w:rsid w:val="000C5A26"/>
    <w:rsid w:val="000C5B3A"/>
    <w:rsid w:val="000C5B51"/>
    <w:rsid w:val="000C5BAA"/>
    <w:rsid w:val="000C5BED"/>
    <w:rsid w:val="000C5CE7"/>
    <w:rsid w:val="000C5DB6"/>
    <w:rsid w:val="000C5E31"/>
    <w:rsid w:val="000C5E9B"/>
    <w:rsid w:val="000C605E"/>
    <w:rsid w:val="000C6068"/>
    <w:rsid w:val="000C609A"/>
    <w:rsid w:val="000C6117"/>
    <w:rsid w:val="000C6135"/>
    <w:rsid w:val="000C6151"/>
    <w:rsid w:val="000C6185"/>
    <w:rsid w:val="000C6270"/>
    <w:rsid w:val="000C634C"/>
    <w:rsid w:val="000C636D"/>
    <w:rsid w:val="000C63DD"/>
    <w:rsid w:val="000C63ED"/>
    <w:rsid w:val="000C654D"/>
    <w:rsid w:val="000C65B5"/>
    <w:rsid w:val="000C66C7"/>
    <w:rsid w:val="000C6701"/>
    <w:rsid w:val="000C67A7"/>
    <w:rsid w:val="000C67FE"/>
    <w:rsid w:val="000C6827"/>
    <w:rsid w:val="000C69B0"/>
    <w:rsid w:val="000C69E2"/>
    <w:rsid w:val="000C6B31"/>
    <w:rsid w:val="000C6C10"/>
    <w:rsid w:val="000C6E09"/>
    <w:rsid w:val="000C6EC0"/>
    <w:rsid w:val="000C6EF8"/>
    <w:rsid w:val="000C6F3A"/>
    <w:rsid w:val="000C6F4A"/>
    <w:rsid w:val="000C703E"/>
    <w:rsid w:val="000C705B"/>
    <w:rsid w:val="000C7362"/>
    <w:rsid w:val="000C73D5"/>
    <w:rsid w:val="000C7480"/>
    <w:rsid w:val="000C74A8"/>
    <w:rsid w:val="000C74E7"/>
    <w:rsid w:val="000C7533"/>
    <w:rsid w:val="000C75B7"/>
    <w:rsid w:val="000C76E5"/>
    <w:rsid w:val="000C7714"/>
    <w:rsid w:val="000C77B4"/>
    <w:rsid w:val="000C77DD"/>
    <w:rsid w:val="000C77EE"/>
    <w:rsid w:val="000C7802"/>
    <w:rsid w:val="000C7871"/>
    <w:rsid w:val="000C78C7"/>
    <w:rsid w:val="000C78D0"/>
    <w:rsid w:val="000C78F0"/>
    <w:rsid w:val="000C792F"/>
    <w:rsid w:val="000C7995"/>
    <w:rsid w:val="000C7A28"/>
    <w:rsid w:val="000C7A78"/>
    <w:rsid w:val="000C7A93"/>
    <w:rsid w:val="000C7B02"/>
    <w:rsid w:val="000C7C07"/>
    <w:rsid w:val="000C7C75"/>
    <w:rsid w:val="000C7D1F"/>
    <w:rsid w:val="000C7DCB"/>
    <w:rsid w:val="000C7E11"/>
    <w:rsid w:val="000C7E1F"/>
    <w:rsid w:val="000C7F25"/>
    <w:rsid w:val="000C7F36"/>
    <w:rsid w:val="000C7F71"/>
    <w:rsid w:val="000C7FAE"/>
    <w:rsid w:val="000D00A9"/>
    <w:rsid w:val="000D01C8"/>
    <w:rsid w:val="000D025D"/>
    <w:rsid w:val="000D02A1"/>
    <w:rsid w:val="000D02C8"/>
    <w:rsid w:val="000D0341"/>
    <w:rsid w:val="000D03BA"/>
    <w:rsid w:val="000D03C0"/>
    <w:rsid w:val="000D03C9"/>
    <w:rsid w:val="000D03D6"/>
    <w:rsid w:val="000D04C9"/>
    <w:rsid w:val="000D04DE"/>
    <w:rsid w:val="000D04EF"/>
    <w:rsid w:val="000D0566"/>
    <w:rsid w:val="000D05BB"/>
    <w:rsid w:val="000D05CC"/>
    <w:rsid w:val="000D060F"/>
    <w:rsid w:val="000D071B"/>
    <w:rsid w:val="000D0764"/>
    <w:rsid w:val="000D07C0"/>
    <w:rsid w:val="000D0875"/>
    <w:rsid w:val="000D08D9"/>
    <w:rsid w:val="000D09D0"/>
    <w:rsid w:val="000D0A1B"/>
    <w:rsid w:val="000D0A29"/>
    <w:rsid w:val="000D0AC5"/>
    <w:rsid w:val="000D0ADF"/>
    <w:rsid w:val="000D0AEF"/>
    <w:rsid w:val="000D0B5D"/>
    <w:rsid w:val="000D0B62"/>
    <w:rsid w:val="000D0B8D"/>
    <w:rsid w:val="000D0BAC"/>
    <w:rsid w:val="000D0BC2"/>
    <w:rsid w:val="000D0C1A"/>
    <w:rsid w:val="000D0DF1"/>
    <w:rsid w:val="000D0E33"/>
    <w:rsid w:val="000D0E46"/>
    <w:rsid w:val="000D0E77"/>
    <w:rsid w:val="000D0EB3"/>
    <w:rsid w:val="000D1027"/>
    <w:rsid w:val="000D113E"/>
    <w:rsid w:val="000D114A"/>
    <w:rsid w:val="000D122F"/>
    <w:rsid w:val="000D1329"/>
    <w:rsid w:val="000D132E"/>
    <w:rsid w:val="000D13FF"/>
    <w:rsid w:val="000D1470"/>
    <w:rsid w:val="000D148D"/>
    <w:rsid w:val="000D14AE"/>
    <w:rsid w:val="000D14E0"/>
    <w:rsid w:val="000D1610"/>
    <w:rsid w:val="000D18E0"/>
    <w:rsid w:val="000D1A6F"/>
    <w:rsid w:val="000D1AC5"/>
    <w:rsid w:val="000D1ADD"/>
    <w:rsid w:val="000D1B31"/>
    <w:rsid w:val="000D1C05"/>
    <w:rsid w:val="000D1C4B"/>
    <w:rsid w:val="000D1CCF"/>
    <w:rsid w:val="000D1D18"/>
    <w:rsid w:val="000D1D52"/>
    <w:rsid w:val="000D1D73"/>
    <w:rsid w:val="000D1D7A"/>
    <w:rsid w:val="000D1DA3"/>
    <w:rsid w:val="000D1EB8"/>
    <w:rsid w:val="000D1F2F"/>
    <w:rsid w:val="000D1F50"/>
    <w:rsid w:val="000D1F94"/>
    <w:rsid w:val="000D1FF7"/>
    <w:rsid w:val="000D2009"/>
    <w:rsid w:val="000D2027"/>
    <w:rsid w:val="000D2169"/>
    <w:rsid w:val="000D219E"/>
    <w:rsid w:val="000D235F"/>
    <w:rsid w:val="000D236C"/>
    <w:rsid w:val="000D24B9"/>
    <w:rsid w:val="000D255C"/>
    <w:rsid w:val="000D267E"/>
    <w:rsid w:val="000D2680"/>
    <w:rsid w:val="000D273A"/>
    <w:rsid w:val="000D2743"/>
    <w:rsid w:val="000D278A"/>
    <w:rsid w:val="000D27CB"/>
    <w:rsid w:val="000D28FE"/>
    <w:rsid w:val="000D2901"/>
    <w:rsid w:val="000D2AB1"/>
    <w:rsid w:val="000D2AEB"/>
    <w:rsid w:val="000D2D50"/>
    <w:rsid w:val="000D2DE0"/>
    <w:rsid w:val="000D2ED2"/>
    <w:rsid w:val="000D2ED3"/>
    <w:rsid w:val="000D2F82"/>
    <w:rsid w:val="000D2FB3"/>
    <w:rsid w:val="000D2FC4"/>
    <w:rsid w:val="000D31A4"/>
    <w:rsid w:val="000D326F"/>
    <w:rsid w:val="000D32BD"/>
    <w:rsid w:val="000D33B2"/>
    <w:rsid w:val="000D33B5"/>
    <w:rsid w:val="000D355A"/>
    <w:rsid w:val="000D3728"/>
    <w:rsid w:val="000D383F"/>
    <w:rsid w:val="000D38D7"/>
    <w:rsid w:val="000D38DA"/>
    <w:rsid w:val="000D3930"/>
    <w:rsid w:val="000D3935"/>
    <w:rsid w:val="000D394C"/>
    <w:rsid w:val="000D39F6"/>
    <w:rsid w:val="000D3A1C"/>
    <w:rsid w:val="000D3A9E"/>
    <w:rsid w:val="000D3CA2"/>
    <w:rsid w:val="000D3DB5"/>
    <w:rsid w:val="000D3E11"/>
    <w:rsid w:val="000D3E57"/>
    <w:rsid w:val="000D3E95"/>
    <w:rsid w:val="000D3F6B"/>
    <w:rsid w:val="000D4197"/>
    <w:rsid w:val="000D41C4"/>
    <w:rsid w:val="000D42A0"/>
    <w:rsid w:val="000D43BF"/>
    <w:rsid w:val="000D4421"/>
    <w:rsid w:val="000D44EE"/>
    <w:rsid w:val="000D44F5"/>
    <w:rsid w:val="000D45E9"/>
    <w:rsid w:val="000D4717"/>
    <w:rsid w:val="000D47B7"/>
    <w:rsid w:val="000D496A"/>
    <w:rsid w:val="000D49D6"/>
    <w:rsid w:val="000D4A9B"/>
    <w:rsid w:val="000D4B36"/>
    <w:rsid w:val="000D4B79"/>
    <w:rsid w:val="000D4BEF"/>
    <w:rsid w:val="000D4D57"/>
    <w:rsid w:val="000D4DF2"/>
    <w:rsid w:val="000D4FEE"/>
    <w:rsid w:val="000D5033"/>
    <w:rsid w:val="000D5069"/>
    <w:rsid w:val="000D50C4"/>
    <w:rsid w:val="000D5109"/>
    <w:rsid w:val="000D513B"/>
    <w:rsid w:val="000D51D3"/>
    <w:rsid w:val="000D5240"/>
    <w:rsid w:val="000D532D"/>
    <w:rsid w:val="000D533B"/>
    <w:rsid w:val="000D537C"/>
    <w:rsid w:val="000D53B5"/>
    <w:rsid w:val="000D5424"/>
    <w:rsid w:val="000D5440"/>
    <w:rsid w:val="000D55E3"/>
    <w:rsid w:val="000D55EE"/>
    <w:rsid w:val="000D560C"/>
    <w:rsid w:val="000D567B"/>
    <w:rsid w:val="000D5694"/>
    <w:rsid w:val="000D5709"/>
    <w:rsid w:val="000D5836"/>
    <w:rsid w:val="000D5871"/>
    <w:rsid w:val="000D58A1"/>
    <w:rsid w:val="000D59AA"/>
    <w:rsid w:val="000D59D0"/>
    <w:rsid w:val="000D5A10"/>
    <w:rsid w:val="000D5A17"/>
    <w:rsid w:val="000D5B79"/>
    <w:rsid w:val="000D5B99"/>
    <w:rsid w:val="000D5BD3"/>
    <w:rsid w:val="000D5D8B"/>
    <w:rsid w:val="000D5DEB"/>
    <w:rsid w:val="000D5DEE"/>
    <w:rsid w:val="000D5DFC"/>
    <w:rsid w:val="000D5E29"/>
    <w:rsid w:val="000D5F62"/>
    <w:rsid w:val="000D604F"/>
    <w:rsid w:val="000D6096"/>
    <w:rsid w:val="000D611B"/>
    <w:rsid w:val="000D614B"/>
    <w:rsid w:val="000D6181"/>
    <w:rsid w:val="000D6193"/>
    <w:rsid w:val="000D61F4"/>
    <w:rsid w:val="000D620D"/>
    <w:rsid w:val="000D6222"/>
    <w:rsid w:val="000D6267"/>
    <w:rsid w:val="000D62DE"/>
    <w:rsid w:val="000D62FD"/>
    <w:rsid w:val="000D638C"/>
    <w:rsid w:val="000D643D"/>
    <w:rsid w:val="000D64F2"/>
    <w:rsid w:val="000D6500"/>
    <w:rsid w:val="000D6503"/>
    <w:rsid w:val="000D659F"/>
    <w:rsid w:val="000D6689"/>
    <w:rsid w:val="000D6693"/>
    <w:rsid w:val="000D681F"/>
    <w:rsid w:val="000D6855"/>
    <w:rsid w:val="000D6863"/>
    <w:rsid w:val="000D686E"/>
    <w:rsid w:val="000D695B"/>
    <w:rsid w:val="000D698A"/>
    <w:rsid w:val="000D69DB"/>
    <w:rsid w:val="000D6AA5"/>
    <w:rsid w:val="000D6ADB"/>
    <w:rsid w:val="000D6AE6"/>
    <w:rsid w:val="000D6B00"/>
    <w:rsid w:val="000D6B5E"/>
    <w:rsid w:val="000D6B70"/>
    <w:rsid w:val="000D6BB8"/>
    <w:rsid w:val="000D6C04"/>
    <w:rsid w:val="000D6D13"/>
    <w:rsid w:val="000D6D5D"/>
    <w:rsid w:val="000D6DA0"/>
    <w:rsid w:val="000D6EDE"/>
    <w:rsid w:val="000D6EFF"/>
    <w:rsid w:val="000D6F15"/>
    <w:rsid w:val="000D6F5E"/>
    <w:rsid w:val="000D6F89"/>
    <w:rsid w:val="000D6FAB"/>
    <w:rsid w:val="000D7178"/>
    <w:rsid w:val="000D719F"/>
    <w:rsid w:val="000D71A7"/>
    <w:rsid w:val="000D7232"/>
    <w:rsid w:val="000D7404"/>
    <w:rsid w:val="000D7571"/>
    <w:rsid w:val="000D7576"/>
    <w:rsid w:val="000D75D4"/>
    <w:rsid w:val="000D7637"/>
    <w:rsid w:val="000D7688"/>
    <w:rsid w:val="000D771F"/>
    <w:rsid w:val="000D7806"/>
    <w:rsid w:val="000D78BA"/>
    <w:rsid w:val="000D7A26"/>
    <w:rsid w:val="000D7B6C"/>
    <w:rsid w:val="000D7BC9"/>
    <w:rsid w:val="000D7BDD"/>
    <w:rsid w:val="000D7BDE"/>
    <w:rsid w:val="000D7CE2"/>
    <w:rsid w:val="000D7E00"/>
    <w:rsid w:val="000D7E38"/>
    <w:rsid w:val="000D7E3B"/>
    <w:rsid w:val="000D7E87"/>
    <w:rsid w:val="000D7E89"/>
    <w:rsid w:val="000D7F6C"/>
    <w:rsid w:val="000E0033"/>
    <w:rsid w:val="000E0053"/>
    <w:rsid w:val="000E0241"/>
    <w:rsid w:val="000E02C3"/>
    <w:rsid w:val="000E031B"/>
    <w:rsid w:val="000E0343"/>
    <w:rsid w:val="000E038C"/>
    <w:rsid w:val="000E0573"/>
    <w:rsid w:val="000E0904"/>
    <w:rsid w:val="000E0946"/>
    <w:rsid w:val="000E094D"/>
    <w:rsid w:val="000E0978"/>
    <w:rsid w:val="000E09D6"/>
    <w:rsid w:val="000E0A61"/>
    <w:rsid w:val="000E0A8C"/>
    <w:rsid w:val="000E0B1A"/>
    <w:rsid w:val="000E0CA3"/>
    <w:rsid w:val="000E0CE2"/>
    <w:rsid w:val="000E0DEE"/>
    <w:rsid w:val="000E0FDE"/>
    <w:rsid w:val="000E108C"/>
    <w:rsid w:val="000E1196"/>
    <w:rsid w:val="000E12EC"/>
    <w:rsid w:val="000E139E"/>
    <w:rsid w:val="000E13DC"/>
    <w:rsid w:val="000E144C"/>
    <w:rsid w:val="000E14FC"/>
    <w:rsid w:val="000E1513"/>
    <w:rsid w:val="000E158A"/>
    <w:rsid w:val="000E15E4"/>
    <w:rsid w:val="000E1750"/>
    <w:rsid w:val="000E1758"/>
    <w:rsid w:val="000E17AE"/>
    <w:rsid w:val="000E17C4"/>
    <w:rsid w:val="000E17F5"/>
    <w:rsid w:val="000E17FD"/>
    <w:rsid w:val="000E1981"/>
    <w:rsid w:val="000E19BB"/>
    <w:rsid w:val="000E19E4"/>
    <w:rsid w:val="000E1AED"/>
    <w:rsid w:val="000E1C05"/>
    <w:rsid w:val="000E1C55"/>
    <w:rsid w:val="000E1D56"/>
    <w:rsid w:val="000E1F2D"/>
    <w:rsid w:val="000E1F44"/>
    <w:rsid w:val="000E1F53"/>
    <w:rsid w:val="000E1F89"/>
    <w:rsid w:val="000E1FD5"/>
    <w:rsid w:val="000E2097"/>
    <w:rsid w:val="000E209D"/>
    <w:rsid w:val="000E20CA"/>
    <w:rsid w:val="000E20FE"/>
    <w:rsid w:val="000E21BE"/>
    <w:rsid w:val="000E21C9"/>
    <w:rsid w:val="000E21F5"/>
    <w:rsid w:val="000E223F"/>
    <w:rsid w:val="000E2240"/>
    <w:rsid w:val="000E22C1"/>
    <w:rsid w:val="000E2305"/>
    <w:rsid w:val="000E23FE"/>
    <w:rsid w:val="000E25B8"/>
    <w:rsid w:val="000E263B"/>
    <w:rsid w:val="000E2697"/>
    <w:rsid w:val="000E2867"/>
    <w:rsid w:val="000E29CA"/>
    <w:rsid w:val="000E2A4F"/>
    <w:rsid w:val="000E2AA5"/>
    <w:rsid w:val="000E2BA8"/>
    <w:rsid w:val="000E2BD1"/>
    <w:rsid w:val="000E2BD6"/>
    <w:rsid w:val="000E2C05"/>
    <w:rsid w:val="000E2C0E"/>
    <w:rsid w:val="000E2CD4"/>
    <w:rsid w:val="000E2DAB"/>
    <w:rsid w:val="000E2EB2"/>
    <w:rsid w:val="000E2EBB"/>
    <w:rsid w:val="000E2F2D"/>
    <w:rsid w:val="000E2FBD"/>
    <w:rsid w:val="000E3031"/>
    <w:rsid w:val="000E303F"/>
    <w:rsid w:val="000E3091"/>
    <w:rsid w:val="000E311A"/>
    <w:rsid w:val="000E322A"/>
    <w:rsid w:val="000E33C1"/>
    <w:rsid w:val="000E33E9"/>
    <w:rsid w:val="000E3406"/>
    <w:rsid w:val="000E34B6"/>
    <w:rsid w:val="000E34F6"/>
    <w:rsid w:val="000E3596"/>
    <w:rsid w:val="000E35FD"/>
    <w:rsid w:val="000E3648"/>
    <w:rsid w:val="000E375F"/>
    <w:rsid w:val="000E3760"/>
    <w:rsid w:val="000E3771"/>
    <w:rsid w:val="000E37A1"/>
    <w:rsid w:val="000E37A4"/>
    <w:rsid w:val="000E39D5"/>
    <w:rsid w:val="000E3A33"/>
    <w:rsid w:val="000E3B7E"/>
    <w:rsid w:val="000E3C3F"/>
    <w:rsid w:val="000E3DE0"/>
    <w:rsid w:val="000E3E6B"/>
    <w:rsid w:val="000E41CA"/>
    <w:rsid w:val="000E42B8"/>
    <w:rsid w:val="000E43AC"/>
    <w:rsid w:val="000E43FE"/>
    <w:rsid w:val="000E445A"/>
    <w:rsid w:val="000E4487"/>
    <w:rsid w:val="000E44BE"/>
    <w:rsid w:val="000E44C0"/>
    <w:rsid w:val="000E4566"/>
    <w:rsid w:val="000E46DD"/>
    <w:rsid w:val="000E4767"/>
    <w:rsid w:val="000E4768"/>
    <w:rsid w:val="000E4781"/>
    <w:rsid w:val="000E47C3"/>
    <w:rsid w:val="000E47D2"/>
    <w:rsid w:val="000E4806"/>
    <w:rsid w:val="000E483D"/>
    <w:rsid w:val="000E48B2"/>
    <w:rsid w:val="000E48D9"/>
    <w:rsid w:val="000E48F6"/>
    <w:rsid w:val="000E49E1"/>
    <w:rsid w:val="000E4AC1"/>
    <w:rsid w:val="000E4CE7"/>
    <w:rsid w:val="000E4D41"/>
    <w:rsid w:val="000E4D5A"/>
    <w:rsid w:val="000E4E39"/>
    <w:rsid w:val="000E4E8E"/>
    <w:rsid w:val="000E4EFC"/>
    <w:rsid w:val="000E4F27"/>
    <w:rsid w:val="000E506B"/>
    <w:rsid w:val="000E5129"/>
    <w:rsid w:val="000E51B8"/>
    <w:rsid w:val="000E51DA"/>
    <w:rsid w:val="000E5285"/>
    <w:rsid w:val="000E53A0"/>
    <w:rsid w:val="000E53B1"/>
    <w:rsid w:val="000E53BA"/>
    <w:rsid w:val="000E53CB"/>
    <w:rsid w:val="000E53CC"/>
    <w:rsid w:val="000E53DF"/>
    <w:rsid w:val="000E53FD"/>
    <w:rsid w:val="000E542F"/>
    <w:rsid w:val="000E545A"/>
    <w:rsid w:val="000E5490"/>
    <w:rsid w:val="000E5509"/>
    <w:rsid w:val="000E553E"/>
    <w:rsid w:val="000E5621"/>
    <w:rsid w:val="000E5696"/>
    <w:rsid w:val="000E56D0"/>
    <w:rsid w:val="000E56D1"/>
    <w:rsid w:val="000E56E0"/>
    <w:rsid w:val="000E56EE"/>
    <w:rsid w:val="000E571E"/>
    <w:rsid w:val="000E572C"/>
    <w:rsid w:val="000E5742"/>
    <w:rsid w:val="000E57B5"/>
    <w:rsid w:val="000E594A"/>
    <w:rsid w:val="000E595F"/>
    <w:rsid w:val="000E59F6"/>
    <w:rsid w:val="000E5B78"/>
    <w:rsid w:val="000E5B89"/>
    <w:rsid w:val="000E5BB3"/>
    <w:rsid w:val="000E5CBF"/>
    <w:rsid w:val="000E5CF8"/>
    <w:rsid w:val="000E5D44"/>
    <w:rsid w:val="000E5D96"/>
    <w:rsid w:val="000E6010"/>
    <w:rsid w:val="000E605A"/>
    <w:rsid w:val="000E605F"/>
    <w:rsid w:val="000E608B"/>
    <w:rsid w:val="000E60BA"/>
    <w:rsid w:val="000E6107"/>
    <w:rsid w:val="000E610F"/>
    <w:rsid w:val="000E611B"/>
    <w:rsid w:val="000E61FD"/>
    <w:rsid w:val="000E62C0"/>
    <w:rsid w:val="000E636F"/>
    <w:rsid w:val="000E640C"/>
    <w:rsid w:val="000E6449"/>
    <w:rsid w:val="000E6605"/>
    <w:rsid w:val="000E6747"/>
    <w:rsid w:val="000E688F"/>
    <w:rsid w:val="000E68E9"/>
    <w:rsid w:val="000E6905"/>
    <w:rsid w:val="000E692D"/>
    <w:rsid w:val="000E6992"/>
    <w:rsid w:val="000E69D2"/>
    <w:rsid w:val="000E6B7A"/>
    <w:rsid w:val="000E6BCA"/>
    <w:rsid w:val="000E6C1A"/>
    <w:rsid w:val="000E6C94"/>
    <w:rsid w:val="000E6D3E"/>
    <w:rsid w:val="000E6DF3"/>
    <w:rsid w:val="000E6E50"/>
    <w:rsid w:val="000E6EA4"/>
    <w:rsid w:val="000E6F61"/>
    <w:rsid w:val="000E6F98"/>
    <w:rsid w:val="000E6FD1"/>
    <w:rsid w:val="000E7043"/>
    <w:rsid w:val="000E706D"/>
    <w:rsid w:val="000E70E9"/>
    <w:rsid w:val="000E7116"/>
    <w:rsid w:val="000E713E"/>
    <w:rsid w:val="000E71E5"/>
    <w:rsid w:val="000E7217"/>
    <w:rsid w:val="000E7281"/>
    <w:rsid w:val="000E728A"/>
    <w:rsid w:val="000E743A"/>
    <w:rsid w:val="000E74CE"/>
    <w:rsid w:val="000E7570"/>
    <w:rsid w:val="000E7623"/>
    <w:rsid w:val="000E7645"/>
    <w:rsid w:val="000E7728"/>
    <w:rsid w:val="000E7790"/>
    <w:rsid w:val="000E77C5"/>
    <w:rsid w:val="000E7811"/>
    <w:rsid w:val="000E7824"/>
    <w:rsid w:val="000E7838"/>
    <w:rsid w:val="000E7A40"/>
    <w:rsid w:val="000E7A92"/>
    <w:rsid w:val="000E7A94"/>
    <w:rsid w:val="000E7A9C"/>
    <w:rsid w:val="000E7BFD"/>
    <w:rsid w:val="000E7C5A"/>
    <w:rsid w:val="000E7CB7"/>
    <w:rsid w:val="000E7E8C"/>
    <w:rsid w:val="000E7EB1"/>
    <w:rsid w:val="000E7EE7"/>
    <w:rsid w:val="000E7EFB"/>
    <w:rsid w:val="000F0003"/>
    <w:rsid w:val="000F00D4"/>
    <w:rsid w:val="000F01AA"/>
    <w:rsid w:val="000F024F"/>
    <w:rsid w:val="000F02EE"/>
    <w:rsid w:val="000F032A"/>
    <w:rsid w:val="000F036B"/>
    <w:rsid w:val="000F0410"/>
    <w:rsid w:val="000F04C4"/>
    <w:rsid w:val="000F0573"/>
    <w:rsid w:val="000F0575"/>
    <w:rsid w:val="000F05F3"/>
    <w:rsid w:val="000F0623"/>
    <w:rsid w:val="000F068A"/>
    <w:rsid w:val="000F072D"/>
    <w:rsid w:val="000F0859"/>
    <w:rsid w:val="000F09A8"/>
    <w:rsid w:val="000F0BEB"/>
    <w:rsid w:val="000F0C65"/>
    <w:rsid w:val="000F0CA0"/>
    <w:rsid w:val="000F0CA3"/>
    <w:rsid w:val="000F0D3D"/>
    <w:rsid w:val="000F0E3B"/>
    <w:rsid w:val="000F0F27"/>
    <w:rsid w:val="000F0FE3"/>
    <w:rsid w:val="000F1026"/>
    <w:rsid w:val="000F11CA"/>
    <w:rsid w:val="000F1271"/>
    <w:rsid w:val="000F1305"/>
    <w:rsid w:val="000F131C"/>
    <w:rsid w:val="000F1379"/>
    <w:rsid w:val="000F13B4"/>
    <w:rsid w:val="000F14E9"/>
    <w:rsid w:val="000F1691"/>
    <w:rsid w:val="000F173B"/>
    <w:rsid w:val="000F177C"/>
    <w:rsid w:val="000F17B1"/>
    <w:rsid w:val="000F1808"/>
    <w:rsid w:val="000F1870"/>
    <w:rsid w:val="000F1883"/>
    <w:rsid w:val="000F18FC"/>
    <w:rsid w:val="000F1989"/>
    <w:rsid w:val="000F19E1"/>
    <w:rsid w:val="000F1A47"/>
    <w:rsid w:val="000F1AC2"/>
    <w:rsid w:val="000F1C72"/>
    <w:rsid w:val="000F1CAB"/>
    <w:rsid w:val="000F1CBA"/>
    <w:rsid w:val="000F1D08"/>
    <w:rsid w:val="000F1E72"/>
    <w:rsid w:val="000F1E78"/>
    <w:rsid w:val="000F1EA1"/>
    <w:rsid w:val="000F205A"/>
    <w:rsid w:val="000F2086"/>
    <w:rsid w:val="000F2145"/>
    <w:rsid w:val="000F219D"/>
    <w:rsid w:val="000F2229"/>
    <w:rsid w:val="000F2284"/>
    <w:rsid w:val="000F22C1"/>
    <w:rsid w:val="000F2336"/>
    <w:rsid w:val="000F238B"/>
    <w:rsid w:val="000F23FA"/>
    <w:rsid w:val="000F244C"/>
    <w:rsid w:val="000F24B7"/>
    <w:rsid w:val="000F24FE"/>
    <w:rsid w:val="000F2617"/>
    <w:rsid w:val="000F268A"/>
    <w:rsid w:val="000F26E3"/>
    <w:rsid w:val="000F276B"/>
    <w:rsid w:val="000F27A1"/>
    <w:rsid w:val="000F27A2"/>
    <w:rsid w:val="000F2910"/>
    <w:rsid w:val="000F2A5B"/>
    <w:rsid w:val="000F2A75"/>
    <w:rsid w:val="000F2BF8"/>
    <w:rsid w:val="000F2C1E"/>
    <w:rsid w:val="000F2CD1"/>
    <w:rsid w:val="000F2DAA"/>
    <w:rsid w:val="000F2E76"/>
    <w:rsid w:val="000F2F23"/>
    <w:rsid w:val="000F2F50"/>
    <w:rsid w:val="000F2FC1"/>
    <w:rsid w:val="000F2FDD"/>
    <w:rsid w:val="000F3017"/>
    <w:rsid w:val="000F330B"/>
    <w:rsid w:val="000F33C7"/>
    <w:rsid w:val="000F34F3"/>
    <w:rsid w:val="000F3529"/>
    <w:rsid w:val="000F3573"/>
    <w:rsid w:val="000F3634"/>
    <w:rsid w:val="000F3683"/>
    <w:rsid w:val="000F3697"/>
    <w:rsid w:val="000F374D"/>
    <w:rsid w:val="000F3813"/>
    <w:rsid w:val="000F38DA"/>
    <w:rsid w:val="000F3994"/>
    <w:rsid w:val="000F39F0"/>
    <w:rsid w:val="000F3B17"/>
    <w:rsid w:val="000F3B35"/>
    <w:rsid w:val="000F3C2E"/>
    <w:rsid w:val="000F3CFC"/>
    <w:rsid w:val="000F3DC1"/>
    <w:rsid w:val="000F3DF0"/>
    <w:rsid w:val="000F3E20"/>
    <w:rsid w:val="000F3EB7"/>
    <w:rsid w:val="000F3F1F"/>
    <w:rsid w:val="000F3F5E"/>
    <w:rsid w:val="000F3F73"/>
    <w:rsid w:val="000F4007"/>
    <w:rsid w:val="000F4009"/>
    <w:rsid w:val="000F4133"/>
    <w:rsid w:val="000F4209"/>
    <w:rsid w:val="000F425E"/>
    <w:rsid w:val="000F43CA"/>
    <w:rsid w:val="000F4403"/>
    <w:rsid w:val="000F444C"/>
    <w:rsid w:val="000F44F1"/>
    <w:rsid w:val="000F452A"/>
    <w:rsid w:val="000F4586"/>
    <w:rsid w:val="000F465F"/>
    <w:rsid w:val="000F46BB"/>
    <w:rsid w:val="000F46C7"/>
    <w:rsid w:val="000F4716"/>
    <w:rsid w:val="000F473D"/>
    <w:rsid w:val="000F47F6"/>
    <w:rsid w:val="000F47FE"/>
    <w:rsid w:val="000F483D"/>
    <w:rsid w:val="000F4841"/>
    <w:rsid w:val="000F4889"/>
    <w:rsid w:val="000F496A"/>
    <w:rsid w:val="000F497B"/>
    <w:rsid w:val="000F49C9"/>
    <w:rsid w:val="000F49F6"/>
    <w:rsid w:val="000F4A02"/>
    <w:rsid w:val="000F4A05"/>
    <w:rsid w:val="000F4A16"/>
    <w:rsid w:val="000F4A74"/>
    <w:rsid w:val="000F4AC0"/>
    <w:rsid w:val="000F4ACE"/>
    <w:rsid w:val="000F4B15"/>
    <w:rsid w:val="000F4B63"/>
    <w:rsid w:val="000F4C61"/>
    <w:rsid w:val="000F4C89"/>
    <w:rsid w:val="000F4D01"/>
    <w:rsid w:val="000F4DE1"/>
    <w:rsid w:val="000F4EB0"/>
    <w:rsid w:val="000F50DC"/>
    <w:rsid w:val="000F511F"/>
    <w:rsid w:val="000F51AB"/>
    <w:rsid w:val="000F51DC"/>
    <w:rsid w:val="000F527D"/>
    <w:rsid w:val="000F52D5"/>
    <w:rsid w:val="000F530D"/>
    <w:rsid w:val="000F53D9"/>
    <w:rsid w:val="000F546E"/>
    <w:rsid w:val="000F5526"/>
    <w:rsid w:val="000F5618"/>
    <w:rsid w:val="000F565D"/>
    <w:rsid w:val="000F56DC"/>
    <w:rsid w:val="000F56E1"/>
    <w:rsid w:val="000F57A3"/>
    <w:rsid w:val="000F57BA"/>
    <w:rsid w:val="000F5921"/>
    <w:rsid w:val="000F5A59"/>
    <w:rsid w:val="000F5A89"/>
    <w:rsid w:val="000F5C8C"/>
    <w:rsid w:val="000F5D38"/>
    <w:rsid w:val="000F5D53"/>
    <w:rsid w:val="000F5E32"/>
    <w:rsid w:val="000F5E40"/>
    <w:rsid w:val="000F5E84"/>
    <w:rsid w:val="000F5EC6"/>
    <w:rsid w:val="000F5EE6"/>
    <w:rsid w:val="000F5F94"/>
    <w:rsid w:val="000F5F9B"/>
    <w:rsid w:val="000F5FC1"/>
    <w:rsid w:val="000F5FE2"/>
    <w:rsid w:val="000F605B"/>
    <w:rsid w:val="000F6079"/>
    <w:rsid w:val="000F6093"/>
    <w:rsid w:val="000F60A2"/>
    <w:rsid w:val="000F61C7"/>
    <w:rsid w:val="000F6337"/>
    <w:rsid w:val="000F6378"/>
    <w:rsid w:val="000F6385"/>
    <w:rsid w:val="000F63B6"/>
    <w:rsid w:val="000F64D4"/>
    <w:rsid w:val="000F66CC"/>
    <w:rsid w:val="000F6897"/>
    <w:rsid w:val="000F68E8"/>
    <w:rsid w:val="000F68FA"/>
    <w:rsid w:val="000F6923"/>
    <w:rsid w:val="000F69D9"/>
    <w:rsid w:val="000F6AB8"/>
    <w:rsid w:val="000F6B0B"/>
    <w:rsid w:val="000F6BD2"/>
    <w:rsid w:val="000F6BED"/>
    <w:rsid w:val="000F6C02"/>
    <w:rsid w:val="000F6CA0"/>
    <w:rsid w:val="000F6CA6"/>
    <w:rsid w:val="000F6D20"/>
    <w:rsid w:val="000F6DEA"/>
    <w:rsid w:val="000F6E2C"/>
    <w:rsid w:val="000F6EF6"/>
    <w:rsid w:val="000F6FA5"/>
    <w:rsid w:val="000F6FC4"/>
    <w:rsid w:val="000F7054"/>
    <w:rsid w:val="000F70D1"/>
    <w:rsid w:val="000F71E0"/>
    <w:rsid w:val="000F71E9"/>
    <w:rsid w:val="000F72F2"/>
    <w:rsid w:val="000F7303"/>
    <w:rsid w:val="000F7340"/>
    <w:rsid w:val="000F7360"/>
    <w:rsid w:val="000F7367"/>
    <w:rsid w:val="000F7389"/>
    <w:rsid w:val="000F7490"/>
    <w:rsid w:val="000F74F4"/>
    <w:rsid w:val="000F74FA"/>
    <w:rsid w:val="000F762F"/>
    <w:rsid w:val="000F76EE"/>
    <w:rsid w:val="000F76EF"/>
    <w:rsid w:val="000F7719"/>
    <w:rsid w:val="000F774D"/>
    <w:rsid w:val="000F7929"/>
    <w:rsid w:val="000F7969"/>
    <w:rsid w:val="000F79CB"/>
    <w:rsid w:val="000F7B8F"/>
    <w:rsid w:val="000F7BE8"/>
    <w:rsid w:val="000F7BF3"/>
    <w:rsid w:val="000F7BFF"/>
    <w:rsid w:val="000F7C23"/>
    <w:rsid w:val="000F7CC7"/>
    <w:rsid w:val="000F7D83"/>
    <w:rsid w:val="000F7DAB"/>
    <w:rsid w:val="000F7E1B"/>
    <w:rsid w:val="000F7E35"/>
    <w:rsid w:val="000F7E43"/>
    <w:rsid w:val="000F7EF6"/>
    <w:rsid w:val="000F7F5B"/>
    <w:rsid w:val="000F7FBD"/>
    <w:rsid w:val="00100162"/>
    <w:rsid w:val="001002EF"/>
    <w:rsid w:val="001003A2"/>
    <w:rsid w:val="0010047C"/>
    <w:rsid w:val="001005BD"/>
    <w:rsid w:val="0010064C"/>
    <w:rsid w:val="001006C0"/>
    <w:rsid w:val="001007A6"/>
    <w:rsid w:val="00100822"/>
    <w:rsid w:val="0010090A"/>
    <w:rsid w:val="001009AF"/>
    <w:rsid w:val="00100ACA"/>
    <w:rsid w:val="00100BD9"/>
    <w:rsid w:val="00100CCA"/>
    <w:rsid w:val="00100D09"/>
    <w:rsid w:val="00100E0B"/>
    <w:rsid w:val="00100FAD"/>
    <w:rsid w:val="00100FE2"/>
    <w:rsid w:val="001011C7"/>
    <w:rsid w:val="001011FC"/>
    <w:rsid w:val="001012CA"/>
    <w:rsid w:val="001012D6"/>
    <w:rsid w:val="0010137F"/>
    <w:rsid w:val="001013DA"/>
    <w:rsid w:val="001013EF"/>
    <w:rsid w:val="00101407"/>
    <w:rsid w:val="00101442"/>
    <w:rsid w:val="00101459"/>
    <w:rsid w:val="001014EF"/>
    <w:rsid w:val="001016FC"/>
    <w:rsid w:val="00101707"/>
    <w:rsid w:val="0010176E"/>
    <w:rsid w:val="0010181F"/>
    <w:rsid w:val="0010194F"/>
    <w:rsid w:val="0010196B"/>
    <w:rsid w:val="001019EC"/>
    <w:rsid w:val="00101A2F"/>
    <w:rsid w:val="00101B0F"/>
    <w:rsid w:val="00101B3F"/>
    <w:rsid w:val="00101B4A"/>
    <w:rsid w:val="00101B97"/>
    <w:rsid w:val="00101BC0"/>
    <w:rsid w:val="00101C05"/>
    <w:rsid w:val="00101DA1"/>
    <w:rsid w:val="00101DE2"/>
    <w:rsid w:val="00101ED7"/>
    <w:rsid w:val="00101EF5"/>
    <w:rsid w:val="00101F87"/>
    <w:rsid w:val="00102085"/>
    <w:rsid w:val="001020F9"/>
    <w:rsid w:val="00102167"/>
    <w:rsid w:val="00102222"/>
    <w:rsid w:val="00102235"/>
    <w:rsid w:val="001024F9"/>
    <w:rsid w:val="001025AB"/>
    <w:rsid w:val="0010260B"/>
    <w:rsid w:val="00102712"/>
    <w:rsid w:val="0010271E"/>
    <w:rsid w:val="00102874"/>
    <w:rsid w:val="001028AF"/>
    <w:rsid w:val="001028E0"/>
    <w:rsid w:val="001028F9"/>
    <w:rsid w:val="00102A2B"/>
    <w:rsid w:val="00102A33"/>
    <w:rsid w:val="00102ABB"/>
    <w:rsid w:val="00102AED"/>
    <w:rsid w:val="00102B65"/>
    <w:rsid w:val="00102C28"/>
    <w:rsid w:val="00102CDD"/>
    <w:rsid w:val="00102E0D"/>
    <w:rsid w:val="00102F59"/>
    <w:rsid w:val="001030AE"/>
    <w:rsid w:val="001030FB"/>
    <w:rsid w:val="00103161"/>
    <w:rsid w:val="0010317C"/>
    <w:rsid w:val="00103209"/>
    <w:rsid w:val="001032E0"/>
    <w:rsid w:val="0010354E"/>
    <w:rsid w:val="00103642"/>
    <w:rsid w:val="00103655"/>
    <w:rsid w:val="001036AF"/>
    <w:rsid w:val="0010371B"/>
    <w:rsid w:val="0010381D"/>
    <w:rsid w:val="00103839"/>
    <w:rsid w:val="00103876"/>
    <w:rsid w:val="0010389E"/>
    <w:rsid w:val="0010397D"/>
    <w:rsid w:val="001039DF"/>
    <w:rsid w:val="00103AB5"/>
    <w:rsid w:val="00103B57"/>
    <w:rsid w:val="00103C57"/>
    <w:rsid w:val="00103C75"/>
    <w:rsid w:val="00103D0D"/>
    <w:rsid w:val="00103DD3"/>
    <w:rsid w:val="00103DEC"/>
    <w:rsid w:val="00103EC2"/>
    <w:rsid w:val="00103EFD"/>
    <w:rsid w:val="00103FD6"/>
    <w:rsid w:val="00104046"/>
    <w:rsid w:val="00104072"/>
    <w:rsid w:val="0010409A"/>
    <w:rsid w:val="001040E6"/>
    <w:rsid w:val="00104252"/>
    <w:rsid w:val="0010426C"/>
    <w:rsid w:val="00104312"/>
    <w:rsid w:val="00104345"/>
    <w:rsid w:val="00104372"/>
    <w:rsid w:val="001043A6"/>
    <w:rsid w:val="00104483"/>
    <w:rsid w:val="001044E4"/>
    <w:rsid w:val="00104502"/>
    <w:rsid w:val="001045DE"/>
    <w:rsid w:val="0010467E"/>
    <w:rsid w:val="00104693"/>
    <w:rsid w:val="001046BD"/>
    <w:rsid w:val="0010481E"/>
    <w:rsid w:val="00104881"/>
    <w:rsid w:val="001048BD"/>
    <w:rsid w:val="00104DDC"/>
    <w:rsid w:val="00104E39"/>
    <w:rsid w:val="00104E60"/>
    <w:rsid w:val="00104E8D"/>
    <w:rsid w:val="00104F3E"/>
    <w:rsid w:val="00105008"/>
    <w:rsid w:val="00105080"/>
    <w:rsid w:val="001050C3"/>
    <w:rsid w:val="001050E0"/>
    <w:rsid w:val="00105180"/>
    <w:rsid w:val="00105210"/>
    <w:rsid w:val="00105226"/>
    <w:rsid w:val="00105267"/>
    <w:rsid w:val="0010529F"/>
    <w:rsid w:val="001052BC"/>
    <w:rsid w:val="001052CC"/>
    <w:rsid w:val="00105382"/>
    <w:rsid w:val="001053DE"/>
    <w:rsid w:val="0010545B"/>
    <w:rsid w:val="001054D8"/>
    <w:rsid w:val="00105535"/>
    <w:rsid w:val="00105543"/>
    <w:rsid w:val="00105595"/>
    <w:rsid w:val="001056C5"/>
    <w:rsid w:val="001057AA"/>
    <w:rsid w:val="001057D2"/>
    <w:rsid w:val="0010586A"/>
    <w:rsid w:val="00105975"/>
    <w:rsid w:val="00105AFD"/>
    <w:rsid w:val="00105B18"/>
    <w:rsid w:val="00105B9C"/>
    <w:rsid w:val="00105C54"/>
    <w:rsid w:val="00105CD9"/>
    <w:rsid w:val="00105D26"/>
    <w:rsid w:val="00105D85"/>
    <w:rsid w:val="00105E56"/>
    <w:rsid w:val="00105EC8"/>
    <w:rsid w:val="00105F82"/>
    <w:rsid w:val="00105F96"/>
    <w:rsid w:val="00105FCB"/>
    <w:rsid w:val="00105FD7"/>
    <w:rsid w:val="0010614F"/>
    <w:rsid w:val="00106175"/>
    <w:rsid w:val="001061B0"/>
    <w:rsid w:val="00106280"/>
    <w:rsid w:val="0010632F"/>
    <w:rsid w:val="00106393"/>
    <w:rsid w:val="001063D8"/>
    <w:rsid w:val="001063E5"/>
    <w:rsid w:val="00106400"/>
    <w:rsid w:val="0010652A"/>
    <w:rsid w:val="001065C3"/>
    <w:rsid w:val="00106754"/>
    <w:rsid w:val="0010679E"/>
    <w:rsid w:val="0010682E"/>
    <w:rsid w:val="001068C6"/>
    <w:rsid w:val="0010692E"/>
    <w:rsid w:val="00106934"/>
    <w:rsid w:val="001069A4"/>
    <w:rsid w:val="00106A40"/>
    <w:rsid w:val="00106B0A"/>
    <w:rsid w:val="00106B94"/>
    <w:rsid w:val="00106BF7"/>
    <w:rsid w:val="00106C1E"/>
    <w:rsid w:val="00106C4F"/>
    <w:rsid w:val="00106D2B"/>
    <w:rsid w:val="00106DFB"/>
    <w:rsid w:val="00106EC3"/>
    <w:rsid w:val="00106F85"/>
    <w:rsid w:val="00107143"/>
    <w:rsid w:val="0010716E"/>
    <w:rsid w:val="00107294"/>
    <w:rsid w:val="001073C9"/>
    <w:rsid w:val="001073FA"/>
    <w:rsid w:val="0010740C"/>
    <w:rsid w:val="0010751B"/>
    <w:rsid w:val="00107529"/>
    <w:rsid w:val="00107572"/>
    <w:rsid w:val="001075A2"/>
    <w:rsid w:val="001076E3"/>
    <w:rsid w:val="00107725"/>
    <w:rsid w:val="00107734"/>
    <w:rsid w:val="001077ED"/>
    <w:rsid w:val="001077F8"/>
    <w:rsid w:val="00107814"/>
    <w:rsid w:val="001078BF"/>
    <w:rsid w:val="00107984"/>
    <w:rsid w:val="00107A79"/>
    <w:rsid w:val="00107AA7"/>
    <w:rsid w:val="00107BB9"/>
    <w:rsid w:val="00107BCF"/>
    <w:rsid w:val="00107C8A"/>
    <w:rsid w:val="00107CA3"/>
    <w:rsid w:val="00107D7C"/>
    <w:rsid w:val="00107DDC"/>
    <w:rsid w:val="00107E24"/>
    <w:rsid w:val="00107E31"/>
    <w:rsid w:val="00107EA4"/>
    <w:rsid w:val="00107F74"/>
    <w:rsid w:val="0011000C"/>
    <w:rsid w:val="0011003B"/>
    <w:rsid w:val="00110121"/>
    <w:rsid w:val="00110157"/>
    <w:rsid w:val="0011016E"/>
    <w:rsid w:val="001101EB"/>
    <w:rsid w:val="001101F3"/>
    <w:rsid w:val="00110219"/>
    <w:rsid w:val="00110222"/>
    <w:rsid w:val="00110261"/>
    <w:rsid w:val="001102B7"/>
    <w:rsid w:val="00110316"/>
    <w:rsid w:val="00110355"/>
    <w:rsid w:val="001103AE"/>
    <w:rsid w:val="0011042B"/>
    <w:rsid w:val="0011042E"/>
    <w:rsid w:val="0011043F"/>
    <w:rsid w:val="00110450"/>
    <w:rsid w:val="00110475"/>
    <w:rsid w:val="001105A1"/>
    <w:rsid w:val="001106F8"/>
    <w:rsid w:val="00110726"/>
    <w:rsid w:val="0011074B"/>
    <w:rsid w:val="0011077F"/>
    <w:rsid w:val="0011083A"/>
    <w:rsid w:val="00110964"/>
    <w:rsid w:val="00110990"/>
    <w:rsid w:val="0011099B"/>
    <w:rsid w:val="001109E5"/>
    <w:rsid w:val="00110A16"/>
    <w:rsid w:val="00110A5C"/>
    <w:rsid w:val="00110A7D"/>
    <w:rsid w:val="00110AD2"/>
    <w:rsid w:val="00110B6D"/>
    <w:rsid w:val="00110D49"/>
    <w:rsid w:val="00110E11"/>
    <w:rsid w:val="00110EE3"/>
    <w:rsid w:val="00110F31"/>
    <w:rsid w:val="001110F9"/>
    <w:rsid w:val="00111120"/>
    <w:rsid w:val="00111286"/>
    <w:rsid w:val="00111369"/>
    <w:rsid w:val="00111372"/>
    <w:rsid w:val="001113A9"/>
    <w:rsid w:val="001113C1"/>
    <w:rsid w:val="001113C4"/>
    <w:rsid w:val="0011140D"/>
    <w:rsid w:val="00111495"/>
    <w:rsid w:val="001114E2"/>
    <w:rsid w:val="00111598"/>
    <w:rsid w:val="0011159C"/>
    <w:rsid w:val="00111611"/>
    <w:rsid w:val="00111660"/>
    <w:rsid w:val="00111674"/>
    <w:rsid w:val="001117F5"/>
    <w:rsid w:val="00111859"/>
    <w:rsid w:val="0011186A"/>
    <w:rsid w:val="00111937"/>
    <w:rsid w:val="0011193E"/>
    <w:rsid w:val="00111977"/>
    <w:rsid w:val="00111B40"/>
    <w:rsid w:val="00111C11"/>
    <w:rsid w:val="00111C89"/>
    <w:rsid w:val="00111E4B"/>
    <w:rsid w:val="00111F03"/>
    <w:rsid w:val="00111F17"/>
    <w:rsid w:val="00111F1A"/>
    <w:rsid w:val="00111F65"/>
    <w:rsid w:val="00112075"/>
    <w:rsid w:val="0011210D"/>
    <w:rsid w:val="00112146"/>
    <w:rsid w:val="001121D1"/>
    <w:rsid w:val="001121D5"/>
    <w:rsid w:val="001122DE"/>
    <w:rsid w:val="001123BF"/>
    <w:rsid w:val="001123E9"/>
    <w:rsid w:val="00112417"/>
    <w:rsid w:val="0011243A"/>
    <w:rsid w:val="00112471"/>
    <w:rsid w:val="00112478"/>
    <w:rsid w:val="0011249F"/>
    <w:rsid w:val="00112517"/>
    <w:rsid w:val="0011252C"/>
    <w:rsid w:val="001125AF"/>
    <w:rsid w:val="001125B1"/>
    <w:rsid w:val="00112616"/>
    <w:rsid w:val="00112679"/>
    <w:rsid w:val="001128CF"/>
    <w:rsid w:val="0011295A"/>
    <w:rsid w:val="00112976"/>
    <w:rsid w:val="001129B0"/>
    <w:rsid w:val="00112B34"/>
    <w:rsid w:val="00112CD9"/>
    <w:rsid w:val="00112CEB"/>
    <w:rsid w:val="00112CF7"/>
    <w:rsid w:val="00112D08"/>
    <w:rsid w:val="00112D4B"/>
    <w:rsid w:val="00112D6A"/>
    <w:rsid w:val="00112E27"/>
    <w:rsid w:val="00112E74"/>
    <w:rsid w:val="00112EC6"/>
    <w:rsid w:val="00112EE8"/>
    <w:rsid w:val="00113013"/>
    <w:rsid w:val="00113028"/>
    <w:rsid w:val="0011303F"/>
    <w:rsid w:val="00113080"/>
    <w:rsid w:val="0011312B"/>
    <w:rsid w:val="00113157"/>
    <w:rsid w:val="00113218"/>
    <w:rsid w:val="0011335A"/>
    <w:rsid w:val="001133D9"/>
    <w:rsid w:val="001133F7"/>
    <w:rsid w:val="001134A1"/>
    <w:rsid w:val="001134F0"/>
    <w:rsid w:val="001135D5"/>
    <w:rsid w:val="0011367F"/>
    <w:rsid w:val="0011376E"/>
    <w:rsid w:val="0011379C"/>
    <w:rsid w:val="001138D3"/>
    <w:rsid w:val="00113942"/>
    <w:rsid w:val="00113A0A"/>
    <w:rsid w:val="00113B44"/>
    <w:rsid w:val="00113BC7"/>
    <w:rsid w:val="00113C5A"/>
    <w:rsid w:val="00113C9C"/>
    <w:rsid w:val="00113CBD"/>
    <w:rsid w:val="00113EEA"/>
    <w:rsid w:val="00113F2F"/>
    <w:rsid w:val="00113FA6"/>
    <w:rsid w:val="00113FC7"/>
    <w:rsid w:val="00113FCF"/>
    <w:rsid w:val="0011402A"/>
    <w:rsid w:val="00114077"/>
    <w:rsid w:val="0011424D"/>
    <w:rsid w:val="0011427A"/>
    <w:rsid w:val="001142F5"/>
    <w:rsid w:val="00114311"/>
    <w:rsid w:val="00114368"/>
    <w:rsid w:val="001143E8"/>
    <w:rsid w:val="00114462"/>
    <w:rsid w:val="001144E5"/>
    <w:rsid w:val="001144FE"/>
    <w:rsid w:val="0011454F"/>
    <w:rsid w:val="00114559"/>
    <w:rsid w:val="001145B6"/>
    <w:rsid w:val="001145EC"/>
    <w:rsid w:val="001146DC"/>
    <w:rsid w:val="00114804"/>
    <w:rsid w:val="00114856"/>
    <w:rsid w:val="00114A22"/>
    <w:rsid w:val="00114A69"/>
    <w:rsid w:val="00114A8D"/>
    <w:rsid w:val="00114A91"/>
    <w:rsid w:val="00114A98"/>
    <w:rsid w:val="00114B66"/>
    <w:rsid w:val="00114C07"/>
    <w:rsid w:val="00114C18"/>
    <w:rsid w:val="00114C7C"/>
    <w:rsid w:val="00114E5D"/>
    <w:rsid w:val="00114E96"/>
    <w:rsid w:val="00114F1C"/>
    <w:rsid w:val="00114FDB"/>
    <w:rsid w:val="00115040"/>
    <w:rsid w:val="00115165"/>
    <w:rsid w:val="00115218"/>
    <w:rsid w:val="00115350"/>
    <w:rsid w:val="00115440"/>
    <w:rsid w:val="00115445"/>
    <w:rsid w:val="0011545E"/>
    <w:rsid w:val="0011575B"/>
    <w:rsid w:val="0011579E"/>
    <w:rsid w:val="001157D6"/>
    <w:rsid w:val="001157E7"/>
    <w:rsid w:val="00115863"/>
    <w:rsid w:val="001159CB"/>
    <w:rsid w:val="00115A25"/>
    <w:rsid w:val="00115B03"/>
    <w:rsid w:val="00115B08"/>
    <w:rsid w:val="00115B32"/>
    <w:rsid w:val="00115B58"/>
    <w:rsid w:val="00115B77"/>
    <w:rsid w:val="00115C51"/>
    <w:rsid w:val="00115C81"/>
    <w:rsid w:val="00115D08"/>
    <w:rsid w:val="00115DF2"/>
    <w:rsid w:val="00115EF6"/>
    <w:rsid w:val="00115EFA"/>
    <w:rsid w:val="00115F09"/>
    <w:rsid w:val="00116153"/>
    <w:rsid w:val="0011620E"/>
    <w:rsid w:val="001163BF"/>
    <w:rsid w:val="001163F3"/>
    <w:rsid w:val="0011658B"/>
    <w:rsid w:val="001165B5"/>
    <w:rsid w:val="001165FF"/>
    <w:rsid w:val="00116788"/>
    <w:rsid w:val="001168BE"/>
    <w:rsid w:val="0011691F"/>
    <w:rsid w:val="00116945"/>
    <w:rsid w:val="00116976"/>
    <w:rsid w:val="0011699D"/>
    <w:rsid w:val="00116A0C"/>
    <w:rsid w:val="00116A94"/>
    <w:rsid w:val="00116A96"/>
    <w:rsid w:val="00116B12"/>
    <w:rsid w:val="00116B5E"/>
    <w:rsid w:val="00116C1C"/>
    <w:rsid w:val="00116C8B"/>
    <w:rsid w:val="00116D14"/>
    <w:rsid w:val="00116E2F"/>
    <w:rsid w:val="00116E44"/>
    <w:rsid w:val="00116F4E"/>
    <w:rsid w:val="00117091"/>
    <w:rsid w:val="00117092"/>
    <w:rsid w:val="00117117"/>
    <w:rsid w:val="001173DA"/>
    <w:rsid w:val="00117505"/>
    <w:rsid w:val="00117546"/>
    <w:rsid w:val="0011781D"/>
    <w:rsid w:val="001178FE"/>
    <w:rsid w:val="00117939"/>
    <w:rsid w:val="001179C4"/>
    <w:rsid w:val="00117A47"/>
    <w:rsid w:val="00117B4B"/>
    <w:rsid w:val="00117C31"/>
    <w:rsid w:val="00117C3C"/>
    <w:rsid w:val="00117CA0"/>
    <w:rsid w:val="00117D66"/>
    <w:rsid w:val="00117DF5"/>
    <w:rsid w:val="00117E26"/>
    <w:rsid w:val="00117E76"/>
    <w:rsid w:val="00117ECC"/>
    <w:rsid w:val="00117EDA"/>
    <w:rsid w:val="00117F5A"/>
    <w:rsid w:val="00117F74"/>
    <w:rsid w:val="00117FD1"/>
    <w:rsid w:val="0012003C"/>
    <w:rsid w:val="001200DB"/>
    <w:rsid w:val="00120164"/>
    <w:rsid w:val="001201AF"/>
    <w:rsid w:val="0012040F"/>
    <w:rsid w:val="00120423"/>
    <w:rsid w:val="0012042B"/>
    <w:rsid w:val="0012049F"/>
    <w:rsid w:val="001204A9"/>
    <w:rsid w:val="0012062C"/>
    <w:rsid w:val="00120681"/>
    <w:rsid w:val="0012085F"/>
    <w:rsid w:val="001208DE"/>
    <w:rsid w:val="0012098E"/>
    <w:rsid w:val="0012099B"/>
    <w:rsid w:val="00120A20"/>
    <w:rsid w:val="00120A47"/>
    <w:rsid w:val="00120AD9"/>
    <w:rsid w:val="00120BF2"/>
    <w:rsid w:val="00120BFB"/>
    <w:rsid w:val="00120BFC"/>
    <w:rsid w:val="00120C20"/>
    <w:rsid w:val="00120C4A"/>
    <w:rsid w:val="00120C5A"/>
    <w:rsid w:val="00120E10"/>
    <w:rsid w:val="00120F89"/>
    <w:rsid w:val="00121015"/>
    <w:rsid w:val="0012101C"/>
    <w:rsid w:val="00121103"/>
    <w:rsid w:val="00121114"/>
    <w:rsid w:val="00121140"/>
    <w:rsid w:val="0012120A"/>
    <w:rsid w:val="00121216"/>
    <w:rsid w:val="001212A7"/>
    <w:rsid w:val="0012137E"/>
    <w:rsid w:val="001213BC"/>
    <w:rsid w:val="001213C6"/>
    <w:rsid w:val="0012140C"/>
    <w:rsid w:val="00121457"/>
    <w:rsid w:val="001214A7"/>
    <w:rsid w:val="001214C1"/>
    <w:rsid w:val="001214F6"/>
    <w:rsid w:val="00121556"/>
    <w:rsid w:val="001215AE"/>
    <w:rsid w:val="001215D2"/>
    <w:rsid w:val="001215F7"/>
    <w:rsid w:val="00121660"/>
    <w:rsid w:val="00121684"/>
    <w:rsid w:val="00121796"/>
    <w:rsid w:val="001217BA"/>
    <w:rsid w:val="00121852"/>
    <w:rsid w:val="00121853"/>
    <w:rsid w:val="0012191A"/>
    <w:rsid w:val="00121952"/>
    <w:rsid w:val="001219ED"/>
    <w:rsid w:val="00121A49"/>
    <w:rsid w:val="00121B13"/>
    <w:rsid w:val="00121B6A"/>
    <w:rsid w:val="00121C4B"/>
    <w:rsid w:val="00121D0A"/>
    <w:rsid w:val="00121DAF"/>
    <w:rsid w:val="00121DDF"/>
    <w:rsid w:val="00121E0F"/>
    <w:rsid w:val="00121E25"/>
    <w:rsid w:val="00121E37"/>
    <w:rsid w:val="00122034"/>
    <w:rsid w:val="00122106"/>
    <w:rsid w:val="001221DF"/>
    <w:rsid w:val="00122277"/>
    <w:rsid w:val="001222DB"/>
    <w:rsid w:val="00122350"/>
    <w:rsid w:val="00122551"/>
    <w:rsid w:val="00122762"/>
    <w:rsid w:val="0012277B"/>
    <w:rsid w:val="001227C6"/>
    <w:rsid w:val="0012280C"/>
    <w:rsid w:val="00122836"/>
    <w:rsid w:val="0012289F"/>
    <w:rsid w:val="001228F2"/>
    <w:rsid w:val="0012299B"/>
    <w:rsid w:val="001229A9"/>
    <w:rsid w:val="001229D0"/>
    <w:rsid w:val="00122A06"/>
    <w:rsid w:val="00122B10"/>
    <w:rsid w:val="00122B14"/>
    <w:rsid w:val="00122E07"/>
    <w:rsid w:val="00122EA5"/>
    <w:rsid w:val="00122F9A"/>
    <w:rsid w:val="00122FA5"/>
    <w:rsid w:val="00123065"/>
    <w:rsid w:val="00123085"/>
    <w:rsid w:val="001230A4"/>
    <w:rsid w:val="0012310E"/>
    <w:rsid w:val="00123161"/>
    <w:rsid w:val="0012316D"/>
    <w:rsid w:val="00123204"/>
    <w:rsid w:val="00123229"/>
    <w:rsid w:val="00123256"/>
    <w:rsid w:val="001232C8"/>
    <w:rsid w:val="001232D3"/>
    <w:rsid w:val="0012335B"/>
    <w:rsid w:val="001233B6"/>
    <w:rsid w:val="0012340B"/>
    <w:rsid w:val="00123474"/>
    <w:rsid w:val="001235C6"/>
    <w:rsid w:val="0012363A"/>
    <w:rsid w:val="001236B5"/>
    <w:rsid w:val="001236CF"/>
    <w:rsid w:val="00123793"/>
    <w:rsid w:val="00123887"/>
    <w:rsid w:val="001238B8"/>
    <w:rsid w:val="001239F8"/>
    <w:rsid w:val="00123A88"/>
    <w:rsid w:val="00123ACB"/>
    <w:rsid w:val="00123B68"/>
    <w:rsid w:val="00123BA0"/>
    <w:rsid w:val="00123C06"/>
    <w:rsid w:val="00123C80"/>
    <w:rsid w:val="00123CF8"/>
    <w:rsid w:val="00123D83"/>
    <w:rsid w:val="00123FF5"/>
    <w:rsid w:val="0012400A"/>
    <w:rsid w:val="00124020"/>
    <w:rsid w:val="00124146"/>
    <w:rsid w:val="00124221"/>
    <w:rsid w:val="0012423A"/>
    <w:rsid w:val="00124388"/>
    <w:rsid w:val="001243A3"/>
    <w:rsid w:val="001243C1"/>
    <w:rsid w:val="00124407"/>
    <w:rsid w:val="00124448"/>
    <w:rsid w:val="001244AA"/>
    <w:rsid w:val="00124504"/>
    <w:rsid w:val="00124599"/>
    <w:rsid w:val="001245E8"/>
    <w:rsid w:val="00124737"/>
    <w:rsid w:val="0012478A"/>
    <w:rsid w:val="0012478E"/>
    <w:rsid w:val="001247B8"/>
    <w:rsid w:val="001247BE"/>
    <w:rsid w:val="001247F4"/>
    <w:rsid w:val="00124826"/>
    <w:rsid w:val="001248B7"/>
    <w:rsid w:val="00124915"/>
    <w:rsid w:val="00124AF3"/>
    <w:rsid w:val="00124B22"/>
    <w:rsid w:val="00124B94"/>
    <w:rsid w:val="00124C19"/>
    <w:rsid w:val="00124C26"/>
    <w:rsid w:val="00124C41"/>
    <w:rsid w:val="00124C57"/>
    <w:rsid w:val="00124C86"/>
    <w:rsid w:val="00124C99"/>
    <w:rsid w:val="00124FFB"/>
    <w:rsid w:val="0012501E"/>
    <w:rsid w:val="00125090"/>
    <w:rsid w:val="00125104"/>
    <w:rsid w:val="0012513B"/>
    <w:rsid w:val="0012517C"/>
    <w:rsid w:val="00125263"/>
    <w:rsid w:val="00125438"/>
    <w:rsid w:val="0012552A"/>
    <w:rsid w:val="0012555A"/>
    <w:rsid w:val="001256D1"/>
    <w:rsid w:val="00125788"/>
    <w:rsid w:val="0012578B"/>
    <w:rsid w:val="0012579A"/>
    <w:rsid w:val="001257EA"/>
    <w:rsid w:val="0012584D"/>
    <w:rsid w:val="00125891"/>
    <w:rsid w:val="001258E8"/>
    <w:rsid w:val="00125B04"/>
    <w:rsid w:val="00125B88"/>
    <w:rsid w:val="00125BC4"/>
    <w:rsid w:val="00125C01"/>
    <w:rsid w:val="00125C49"/>
    <w:rsid w:val="00125D5E"/>
    <w:rsid w:val="00125D8B"/>
    <w:rsid w:val="00125D8F"/>
    <w:rsid w:val="00125D97"/>
    <w:rsid w:val="00125DF1"/>
    <w:rsid w:val="00125EA3"/>
    <w:rsid w:val="00125F3D"/>
    <w:rsid w:val="00125F4C"/>
    <w:rsid w:val="0012614C"/>
    <w:rsid w:val="00126174"/>
    <w:rsid w:val="001261BA"/>
    <w:rsid w:val="001261C6"/>
    <w:rsid w:val="0012624F"/>
    <w:rsid w:val="00126387"/>
    <w:rsid w:val="00126389"/>
    <w:rsid w:val="00126396"/>
    <w:rsid w:val="0012639F"/>
    <w:rsid w:val="001263FB"/>
    <w:rsid w:val="00126453"/>
    <w:rsid w:val="001266F9"/>
    <w:rsid w:val="00126716"/>
    <w:rsid w:val="001267FC"/>
    <w:rsid w:val="00126881"/>
    <w:rsid w:val="001268F7"/>
    <w:rsid w:val="0012693B"/>
    <w:rsid w:val="00126942"/>
    <w:rsid w:val="00126A06"/>
    <w:rsid w:val="00126A77"/>
    <w:rsid w:val="00126AED"/>
    <w:rsid w:val="00126B53"/>
    <w:rsid w:val="00126B91"/>
    <w:rsid w:val="00126D02"/>
    <w:rsid w:val="00126D20"/>
    <w:rsid w:val="00126DB4"/>
    <w:rsid w:val="00126E1A"/>
    <w:rsid w:val="00126EAD"/>
    <w:rsid w:val="00126EDC"/>
    <w:rsid w:val="00126F6A"/>
    <w:rsid w:val="00127105"/>
    <w:rsid w:val="001271FF"/>
    <w:rsid w:val="0012733E"/>
    <w:rsid w:val="001273F5"/>
    <w:rsid w:val="0012745E"/>
    <w:rsid w:val="00127485"/>
    <w:rsid w:val="00127536"/>
    <w:rsid w:val="00127580"/>
    <w:rsid w:val="001276C6"/>
    <w:rsid w:val="001277B3"/>
    <w:rsid w:val="00127808"/>
    <w:rsid w:val="00127862"/>
    <w:rsid w:val="001279D5"/>
    <w:rsid w:val="00127A0F"/>
    <w:rsid w:val="00127A20"/>
    <w:rsid w:val="00127AEE"/>
    <w:rsid w:val="00127B3F"/>
    <w:rsid w:val="00127B78"/>
    <w:rsid w:val="00127BFB"/>
    <w:rsid w:val="00127C0A"/>
    <w:rsid w:val="00127C4F"/>
    <w:rsid w:val="00127C6A"/>
    <w:rsid w:val="00127CE7"/>
    <w:rsid w:val="00127D04"/>
    <w:rsid w:val="00127EF6"/>
    <w:rsid w:val="00127F0A"/>
    <w:rsid w:val="001300E4"/>
    <w:rsid w:val="001300E6"/>
    <w:rsid w:val="001300F3"/>
    <w:rsid w:val="00130113"/>
    <w:rsid w:val="00130139"/>
    <w:rsid w:val="0013017B"/>
    <w:rsid w:val="0013018E"/>
    <w:rsid w:val="0013021C"/>
    <w:rsid w:val="00130241"/>
    <w:rsid w:val="001302EF"/>
    <w:rsid w:val="00130392"/>
    <w:rsid w:val="00130468"/>
    <w:rsid w:val="001304CA"/>
    <w:rsid w:val="00130545"/>
    <w:rsid w:val="001305DA"/>
    <w:rsid w:val="00130636"/>
    <w:rsid w:val="0013065D"/>
    <w:rsid w:val="0013067B"/>
    <w:rsid w:val="00130743"/>
    <w:rsid w:val="001307F9"/>
    <w:rsid w:val="001308A5"/>
    <w:rsid w:val="00130906"/>
    <w:rsid w:val="0013096E"/>
    <w:rsid w:val="00130971"/>
    <w:rsid w:val="00130A4B"/>
    <w:rsid w:val="00130A70"/>
    <w:rsid w:val="00130B71"/>
    <w:rsid w:val="00130BCD"/>
    <w:rsid w:val="00130C6B"/>
    <w:rsid w:val="00130DF5"/>
    <w:rsid w:val="00131018"/>
    <w:rsid w:val="00131043"/>
    <w:rsid w:val="001310A1"/>
    <w:rsid w:val="001310C8"/>
    <w:rsid w:val="001310D1"/>
    <w:rsid w:val="001310E8"/>
    <w:rsid w:val="0013116F"/>
    <w:rsid w:val="0013117F"/>
    <w:rsid w:val="001311A3"/>
    <w:rsid w:val="001311BD"/>
    <w:rsid w:val="001311D9"/>
    <w:rsid w:val="0013120E"/>
    <w:rsid w:val="001312A1"/>
    <w:rsid w:val="001312B4"/>
    <w:rsid w:val="00131597"/>
    <w:rsid w:val="001315F5"/>
    <w:rsid w:val="00131672"/>
    <w:rsid w:val="001316C9"/>
    <w:rsid w:val="001316E1"/>
    <w:rsid w:val="00131857"/>
    <w:rsid w:val="0013189E"/>
    <w:rsid w:val="001318BC"/>
    <w:rsid w:val="001318C6"/>
    <w:rsid w:val="00131991"/>
    <w:rsid w:val="001319F6"/>
    <w:rsid w:val="00131A83"/>
    <w:rsid w:val="00131B7B"/>
    <w:rsid w:val="00131B99"/>
    <w:rsid w:val="00131C30"/>
    <w:rsid w:val="00131C7B"/>
    <w:rsid w:val="00131CBE"/>
    <w:rsid w:val="00131D63"/>
    <w:rsid w:val="00131DBA"/>
    <w:rsid w:val="00131E1F"/>
    <w:rsid w:val="00131E4B"/>
    <w:rsid w:val="00132010"/>
    <w:rsid w:val="0013210A"/>
    <w:rsid w:val="00132181"/>
    <w:rsid w:val="001321C2"/>
    <w:rsid w:val="0013225A"/>
    <w:rsid w:val="001323C2"/>
    <w:rsid w:val="00132489"/>
    <w:rsid w:val="001324FB"/>
    <w:rsid w:val="001325CE"/>
    <w:rsid w:val="0013269D"/>
    <w:rsid w:val="001326AF"/>
    <w:rsid w:val="001326B9"/>
    <w:rsid w:val="001326D2"/>
    <w:rsid w:val="00132721"/>
    <w:rsid w:val="00132732"/>
    <w:rsid w:val="00132830"/>
    <w:rsid w:val="00132892"/>
    <w:rsid w:val="00132928"/>
    <w:rsid w:val="00132968"/>
    <w:rsid w:val="00132ABA"/>
    <w:rsid w:val="00132B04"/>
    <w:rsid w:val="00132B61"/>
    <w:rsid w:val="00132C0F"/>
    <w:rsid w:val="00132C29"/>
    <w:rsid w:val="00132C4A"/>
    <w:rsid w:val="00132C5D"/>
    <w:rsid w:val="00132C80"/>
    <w:rsid w:val="00132CAF"/>
    <w:rsid w:val="00132D31"/>
    <w:rsid w:val="00132D56"/>
    <w:rsid w:val="00132E38"/>
    <w:rsid w:val="00132E61"/>
    <w:rsid w:val="00132E6A"/>
    <w:rsid w:val="00132EE3"/>
    <w:rsid w:val="00132EF4"/>
    <w:rsid w:val="00132F86"/>
    <w:rsid w:val="00132F8A"/>
    <w:rsid w:val="0013308B"/>
    <w:rsid w:val="00133131"/>
    <w:rsid w:val="00133182"/>
    <w:rsid w:val="001331A8"/>
    <w:rsid w:val="001331CB"/>
    <w:rsid w:val="00133200"/>
    <w:rsid w:val="00133477"/>
    <w:rsid w:val="001334AE"/>
    <w:rsid w:val="0013369D"/>
    <w:rsid w:val="001337A8"/>
    <w:rsid w:val="00133895"/>
    <w:rsid w:val="001339B7"/>
    <w:rsid w:val="00133B99"/>
    <w:rsid w:val="00133C85"/>
    <w:rsid w:val="00133E12"/>
    <w:rsid w:val="00133E57"/>
    <w:rsid w:val="00133E84"/>
    <w:rsid w:val="00133ECF"/>
    <w:rsid w:val="00133F60"/>
    <w:rsid w:val="00134048"/>
    <w:rsid w:val="00134059"/>
    <w:rsid w:val="001341B0"/>
    <w:rsid w:val="00134369"/>
    <w:rsid w:val="0013440D"/>
    <w:rsid w:val="0013441E"/>
    <w:rsid w:val="0013442E"/>
    <w:rsid w:val="00134601"/>
    <w:rsid w:val="0013463F"/>
    <w:rsid w:val="001346B9"/>
    <w:rsid w:val="001347B8"/>
    <w:rsid w:val="00134800"/>
    <w:rsid w:val="001348B2"/>
    <w:rsid w:val="001348FE"/>
    <w:rsid w:val="00134961"/>
    <w:rsid w:val="001349A1"/>
    <w:rsid w:val="00134A84"/>
    <w:rsid w:val="00134B55"/>
    <w:rsid w:val="00134D0C"/>
    <w:rsid w:val="00134D14"/>
    <w:rsid w:val="00134D7D"/>
    <w:rsid w:val="00134DA2"/>
    <w:rsid w:val="00134E27"/>
    <w:rsid w:val="00134E44"/>
    <w:rsid w:val="00134E85"/>
    <w:rsid w:val="00134E99"/>
    <w:rsid w:val="00134F50"/>
    <w:rsid w:val="001350FC"/>
    <w:rsid w:val="00135116"/>
    <w:rsid w:val="001351DF"/>
    <w:rsid w:val="0013521F"/>
    <w:rsid w:val="00135256"/>
    <w:rsid w:val="001352B3"/>
    <w:rsid w:val="00135318"/>
    <w:rsid w:val="00135327"/>
    <w:rsid w:val="0013533D"/>
    <w:rsid w:val="0013536F"/>
    <w:rsid w:val="001353B9"/>
    <w:rsid w:val="00135432"/>
    <w:rsid w:val="00135582"/>
    <w:rsid w:val="001355A1"/>
    <w:rsid w:val="001355F0"/>
    <w:rsid w:val="0013572D"/>
    <w:rsid w:val="001358B0"/>
    <w:rsid w:val="001358EA"/>
    <w:rsid w:val="00135B3D"/>
    <w:rsid w:val="00135C34"/>
    <w:rsid w:val="00135C47"/>
    <w:rsid w:val="00135D65"/>
    <w:rsid w:val="00135D88"/>
    <w:rsid w:val="00135EF1"/>
    <w:rsid w:val="00135F21"/>
    <w:rsid w:val="0013603B"/>
    <w:rsid w:val="0013606F"/>
    <w:rsid w:val="001360CA"/>
    <w:rsid w:val="0013610C"/>
    <w:rsid w:val="001361E7"/>
    <w:rsid w:val="00136254"/>
    <w:rsid w:val="001362C6"/>
    <w:rsid w:val="0013638A"/>
    <w:rsid w:val="00136401"/>
    <w:rsid w:val="00136548"/>
    <w:rsid w:val="00136656"/>
    <w:rsid w:val="001367CC"/>
    <w:rsid w:val="00136842"/>
    <w:rsid w:val="00136862"/>
    <w:rsid w:val="0013686F"/>
    <w:rsid w:val="001368DD"/>
    <w:rsid w:val="00136903"/>
    <w:rsid w:val="001369A7"/>
    <w:rsid w:val="00136A3A"/>
    <w:rsid w:val="00136A47"/>
    <w:rsid w:val="00136B5B"/>
    <w:rsid w:val="00136BE9"/>
    <w:rsid w:val="00136BEA"/>
    <w:rsid w:val="00136C8B"/>
    <w:rsid w:val="00136CA5"/>
    <w:rsid w:val="00136D0D"/>
    <w:rsid w:val="00136DE2"/>
    <w:rsid w:val="00136DEA"/>
    <w:rsid w:val="00136E72"/>
    <w:rsid w:val="00136F4B"/>
    <w:rsid w:val="00136F4D"/>
    <w:rsid w:val="00136F86"/>
    <w:rsid w:val="00136FE5"/>
    <w:rsid w:val="00137061"/>
    <w:rsid w:val="0013706C"/>
    <w:rsid w:val="001370EA"/>
    <w:rsid w:val="00137299"/>
    <w:rsid w:val="001372CF"/>
    <w:rsid w:val="001372EA"/>
    <w:rsid w:val="0013733F"/>
    <w:rsid w:val="001373A0"/>
    <w:rsid w:val="001374E5"/>
    <w:rsid w:val="001374F2"/>
    <w:rsid w:val="00137513"/>
    <w:rsid w:val="00137567"/>
    <w:rsid w:val="001375AF"/>
    <w:rsid w:val="00137646"/>
    <w:rsid w:val="00137680"/>
    <w:rsid w:val="001376B5"/>
    <w:rsid w:val="001377A2"/>
    <w:rsid w:val="001378C4"/>
    <w:rsid w:val="0013799E"/>
    <w:rsid w:val="00137A12"/>
    <w:rsid w:val="00137A57"/>
    <w:rsid w:val="00137A77"/>
    <w:rsid w:val="00137BE3"/>
    <w:rsid w:val="00137C2C"/>
    <w:rsid w:val="00137C5F"/>
    <w:rsid w:val="00137C74"/>
    <w:rsid w:val="00137C9C"/>
    <w:rsid w:val="00137D88"/>
    <w:rsid w:val="00137E7E"/>
    <w:rsid w:val="00137E90"/>
    <w:rsid w:val="00137EC0"/>
    <w:rsid w:val="00137F0A"/>
    <w:rsid w:val="00137F46"/>
    <w:rsid w:val="0014007F"/>
    <w:rsid w:val="001400D1"/>
    <w:rsid w:val="00140107"/>
    <w:rsid w:val="00140116"/>
    <w:rsid w:val="00140132"/>
    <w:rsid w:val="00140161"/>
    <w:rsid w:val="00140175"/>
    <w:rsid w:val="001402ED"/>
    <w:rsid w:val="00140323"/>
    <w:rsid w:val="0014035B"/>
    <w:rsid w:val="00140390"/>
    <w:rsid w:val="0014044E"/>
    <w:rsid w:val="00140550"/>
    <w:rsid w:val="00140604"/>
    <w:rsid w:val="0014066B"/>
    <w:rsid w:val="00140740"/>
    <w:rsid w:val="0014075D"/>
    <w:rsid w:val="00140764"/>
    <w:rsid w:val="0014077A"/>
    <w:rsid w:val="0014078D"/>
    <w:rsid w:val="001407B1"/>
    <w:rsid w:val="00140909"/>
    <w:rsid w:val="00140A86"/>
    <w:rsid w:val="00140AB4"/>
    <w:rsid w:val="00140B0C"/>
    <w:rsid w:val="00140B7D"/>
    <w:rsid w:val="00140CDD"/>
    <w:rsid w:val="00140CE8"/>
    <w:rsid w:val="00140CFF"/>
    <w:rsid w:val="00140D27"/>
    <w:rsid w:val="00140E06"/>
    <w:rsid w:val="00140E36"/>
    <w:rsid w:val="00140E88"/>
    <w:rsid w:val="00140EEE"/>
    <w:rsid w:val="00140EFF"/>
    <w:rsid w:val="00140F33"/>
    <w:rsid w:val="00140F60"/>
    <w:rsid w:val="0014106F"/>
    <w:rsid w:val="00141182"/>
    <w:rsid w:val="001411AD"/>
    <w:rsid w:val="0014122C"/>
    <w:rsid w:val="0014126D"/>
    <w:rsid w:val="001412C2"/>
    <w:rsid w:val="001412F6"/>
    <w:rsid w:val="001413F3"/>
    <w:rsid w:val="001413F9"/>
    <w:rsid w:val="00141532"/>
    <w:rsid w:val="001415D6"/>
    <w:rsid w:val="001416DF"/>
    <w:rsid w:val="00141708"/>
    <w:rsid w:val="00141894"/>
    <w:rsid w:val="001419DB"/>
    <w:rsid w:val="00141A27"/>
    <w:rsid w:val="00141C05"/>
    <w:rsid w:val="00141CB0"/>
    <w:rsid w:val="00141E4B"/>
    <w:rsid w:val="00141E4D"/>
    <w:rsid w:val="00141E6F"/>
    <w:rsid w:val="00141EE0"/>
    <w:rsid w:val="00141F31"/>
    <w:rsid w:val="00141F9C"/>
    <w:rsid w:val="00141FD7"/>
    <w:rsid w:val="0014200A"/>
    <w:rsid w:val="00142031"/>
    <w:rsid w:val="0014216A"/>
    <w:rsid w:val="00142171"/>
    <w:rsid w:val="0014228D"/>
    <w:rsid w:val="00142387"/>
    <w:rsid w:val="001423EF"/>
    <w:rsid w:val="00142440"/>
    <w:rsid w:val="00142497"/>
    <w:rsid w:val="00142572"/>
    <w:rsid w:val="00142601"/>
    <w:rsid w:val="00142686"/>
    <w:rsid w:val="001426FF"/>
    <w:rsid w:val="00142716"/>
    <w:rsid w:val="00142789"/>
    <w:rsid w:val="001427B4"/>
    <w:rsid w:val="001427CE"/>
    <w:rsid w:val="00142855"/>
    <w:rsid w:val="001428C4"/>
    <w:rsid w:val="00142933"/>
    <w:rsid w:val="001429B6"/>
    <w:rsid w:val="00142A2F"/>
    <w:rsid w:val="00142A4A"/>
    <w:rsid w:val="00142A8D"/>
    <w:rsid w:val="00142A9D"/>
    <w:rsid w:val="00142AA7"/>
    <w:rsid w:val="00142B6B"/>
    <w:rsid w:val="00142BE3"/>
    <w:rsid w:val="00142D1E"/>
    <w:rsid w:val="00142D94"/>
    <w:rsid w:val="00142DAF"/>
    <w:rsid w:val="00142E45"/>
    <w:rsid w:val="00142E5C"/>
    <w:rsid w:val="00142EC5"/>
    <w:rsid w:val="00143024"/>
    <w:rsid w:val="00143042"/>
    <w:rsid w:val="001430C6"/>
    <w:rsid w:val="00143158"/>
    <w:rsid w:val="00143244"/>
    <w:rsid w:val="00143255"/>
    <w:rsid w:val="00143260"/>
    <w:rsid w:val="0014326F"/>
    <w:rsid w:val="001432CF"/>
    <w:rsid w:val="00143352"/>
    <w:rsid w:val="0014336E"/>
    <w:rsid w:val="00143533"/>
    <w:rsid w:val="001435F8"/>
    <w:rsid w:val="00143709"/>
    <w:rsid w:val="00143812"/>
    <w:rsid w:val="0014392B"/>
    <w:rsid w:val="00143964"/>
    <w:rsid w:val="00143B39"/>
    <w:rsid w:val="00143B97"/>
    <w:rsid w:val="00143B9F"/>
    <w:rsid w:val="00143BC9"/>
    <w:rsid w:val="00143C29"/>
    <w:rsid w:val="00143CBE"/>
    <w:rsid w:val="00143CC7"/>
    <w:rsid w:val="00143D3B"/>
    <w:rsid w:val="00143E22"/>
    <w:rsid w:val="00143E35"/>
    <w:rsid w:val="00143E83"/>
    <w:rsid w:val="00143F9D"/>
    <w:rsid w:val="00143FBA"/>
    <w:rsid w:val="00144023"/>
    <w:rsid w:val="00144128"/>
    <w:rsid w:val="0014426B"/>
    <w:rsid w:val="001442D9"/>
    <w:rsid w:val="00144315"/>
    <w:rsid w:val="0014449B"/>
    <w:rsid w:val="0014451D"/>
    <w:rsid w:val="0014458E"/>
    <w:rsid w:val="001445EF"/>
    <w:rsid w:val="0014464A"/>
    <w:rsid w:val="001446E4"/>
    <w:rsid w:val="001446F9"/>
    <w:rsid w:val="0014489C"/>
    <w:rsid w:val="001448BD"/>
    <w:rsid w:val="00144976"/>
    <w:rsid w:val="001449AC"/>
    <w:rsid w:val="001449C5"/>
    <w:rsid w:val="00144A18"/>
    <w:rsid w:val="00144C06"/>
    <w:rsid w:val="00144C6D"/>
    <w:rsid w:val="00144D64"/>
    <w:rsid w:val="00144EAD"/>
    <w:rsid w:val="00144F17"/>
    <w:rsid w:val="00144F80"/>
    <w:rsid w:val="001450F8"/>
    <w:rsid w:val="00145293"/>
    <w:rsid w:val="001452F2"/>
    <w:rsid w:val="0014532E"/>
    <w:rsid w:val="0014535A"/>
    <w:rsid w:val="00145462"/>
    <w:rsid w:val="00145499"/>
    <w:rsid w:val="0014550F"/>
    <w:rsid w:val="00145594"/>
    <w:rsid w:val="0014563F"/>
    <w:rsid w:val="00145726"/>
    <w:rsid w:val="00145779"/>
    <w:rsid w:val="0014577F"/>
    <w:rsid w:val="001457AB"/>
    <w:rsid w:val="001457C3"/>
    <w:rsid w:val="0014586D"/>
    <w:rsid w:val="001458D4"/>
    <w:rsid w:val="001458E4"/>
    <w:rsid w:val="001458FE"/>
    <w:rsid w:val="0014590B"/>
    <w:rsid w:val="00145963"/>
    <w:rsid w:val="00145993"/>
    <w:rsid w:val="001459AD"/>
    <w:rsid w:val="00145EEA"/>
    <w:rsid w:val="00145FAB"/>
    <w:rsid w:val="00146022"/>
    <w:rsid w:val="001461A9"/>
    <w:rsid w:val="001461CB"/>
    <w:rsid w:val="001461E9"/>
    <w:rsid w:val="0014625F"/>
    <w:rsid w:val="0014639F"/>
    <w:rsid w:val="001463BD"/>
    <w:rsid w:val="001463E4"/>
    <w:rsid w:val="0014640A"/>
    <w:rsid w:val="00146481"/>
    <w:rsid w:val="001464F1"/>
    <w:rsid w:val="00146548"/>
    <w:rsid w:val="00146568"/>
    <w:rsid w:val="0014659E"/>
    <w:rsid w:val="001465EC"/>
    <w:rsid w:val="00146602"/>
    <w:rsid w:val="0014665E"/>
    <w:rsid w:val="0014672E"/>
    <w:rsid w:val="00146793"/>
    <w:rsid w:val="00146833"/>
    <w:rsid w:val="00146859"/>
    <w:rsid w:val="00146881"/>
    <w:rsid w:val="001469AC"/>
    <w:rsid w:val="001469CC"/>
    <w:rsid w:val="001469CE"/>
    <w:rsid w:val="001469DB"/>
    <w:rsid w:val="00146A07"/>
    <w:rsid w:val="00146A3A"/>
    <w:rsid w:val="00146BAF"/>
    <w:rsid w:val="00146C1E"/>
    <w:rsid w:val="00146C65"/>
    <w:rsid w:val="00146CD6"/>
    <w:rsid w:val="00146EC7"/>
    <w:rsid w:val="00146EE0"/>
    <w:rsid w:val="00146F39"/>
    <w:rsid w:val="00146F65"/>
    <w:rsid w:val="00146F89"/>
    <w:rsid w:val="00147024"/>
    <w:rsid w:val="00147186"/>
    <w:rsid w:val="001471B0"/>
    <w:rsid w:val="0014721E"/>
    <w:rsid w:val="00147235"/>
    <w:rsid w:val="00147255"/>
    <w:rsid w:val="001472C3"/>
    <w:rsid w:val="00147383"/>
    <w:rsid w:val="001473DD"/>
    <w:rsid w:val="00147441"/>
    <w:rsid w:val="00147470"/>
    <w:rsid w:val="001474B3"/>
    <w:rsid w:val="001474B5"/>
    <w:rsid w:val="0014753A"/>
    <w:rsid w:val="00147549"/>
    <w:rsid w:val="00147592"/>
    <w:rsid w:val="00147607"/>
    <w:rsid w:val="00147620"/>
    <w:rsid w:val="00147651"/>
    <w:rsid w:val="00147654"/>
    <w:rsid w:val="001477A7"/>
    <w:rsid w:val="00147870"/>
    <w:rsid w:val="001478B0"/>
    <w:rsid w:val="00147910"/>
    <w:rsid w:val="0014795C"/>
    <w:rsid w:val="00147A22"/>
    <w:rsid w:val="00147B6F"/>
    <w:rsid w:val="00147B75"/>
    <w:rsid w:val="00147E52"/>
    <w:rsid w:val="00147F69"/>
    <w:rsid w:val="00150085"/>
    <w:rsid w:val="00150089"/>
    <w:rsid w:val="00150125"/>
    <w:rsid w:val="001502DC"/>
    <w:rsid w:val="001503AA"/>
    <w:rsid w:val="001503AC"/>
    <w:rsid w:val="001503F4"/>
    <w:rsid w:val="00150416"/>
    <w:rsid w:val="0015042C"/>
    <w:rsid w:val="00150442"/>
    <w:rsid w:val="0015044F"/>
    <w:rsid w:val="001504EE"/>
    <w:rsid w:val="001505DE"/>
    <w:rsid w:val="00150612"/>
    <w:rsid w:val="00150625"/>
    <w:rsid w:val="00150632"/>
    <w:rsid w:val="001506C9"/>
    <w:rsid w:val="001507DC"/>
    <w:rsid w:val="001508A7"/>
    <w:rsid w:val="00150923"/>
    <w:rsid w:val="00150958"/>
    <w:rsid w:val="0015095D"/>
    <w:rsid w:val="00150A1E"/>
    <w:rsid w:val="00150AC2"/>
    <w:rsid w:val="00150AEE"/>
    <w:rsid w:val="00150C6C"/>
    <w:rsid w:val="00150CFA"/>
    <w:rsid w:val="00150D41"/>
    <w:rsid w:val="00150D91"/>
    <w:rsid w:val="00150DD6"/>
    <w:rsid w:val="00150FDA"/>
    <w:rsid w:val="00150FF4"/>
    <w:rsid w:val="00151010"/>
    <w:rsid w:val="00151080"/>
    <w:rsid w:val="001510BD"/>
    <w:rsid w:val="0015111A"/>
    <w:rsid w:val="00151176"/>
    <w:rsid w:val="001511F4"/>
    <w:rsid w:val="0015122F"/>
    <w:rsid w:val="001512F3"/>
    <w:rsid w:val="001512F9"/>
    <w:rsid w:val="00151304"/>
    <w:rsid w:val="001513ED"/>
    <w:rsid w:val="0015145D"/>
    <w:rsid w:val="001514A7"/>
    <w:rsid w:val="001515A9"/>
    <w:rsid w:val="0015170B"/>
    <w:rsid w:val="00151714"/>
    <w:rsid w:val="00151797"/>
    <w:rsid w:val="00151933"/>
    <w:rsid w:val="00151936"/>
    <w:rsid w:val="00151B27"/>
    <w:rsid w:val="00151BA8"/>
    <w:rsid w:val="00151CE9"/>
    <w:rsid w:val="00151D7C"/>
    <w:rsid w:val="00151F7E"/>
    <w:rsid w:val="001520FA"/>
    <w:rsid w:val="00152135"/>
    <w:rsid w:val="001521FD"/>
    <w:rsid w:val="0015221D"/>
    <w:rsid w:val="0015222F"/>
    <w:rsid w:val="001523D4"/>
    <w:rsid w:val="001523D6"/>
    <w:rsid w:val="001525A5"/>
    <w:rsid w:val="001525A8"/>
    <w:rsid w:val="001525AF"/>
    <w:rsid w:val="00152678"/>
    <w:rsid w:val="00152688"/>
    <w:rsid w:val="00152725"/>
    <w:rsid w:val="00152746"/>
    <w:rsid w:val="00152795"/>
    <w:rsid w:val="001527F2"/>
    <w:rsid w:val="00152870"/>
    <w:rsid w:val="0015289E"/>
    <w:rsid w:val="001528CA"/>
    <w:rsid w:val="001529CC"/>
    <w:rsid w:val="001529E6"/>
    <w:rsid w:val="001529E8"/>
    <w:rsid w:val="00152A0C"/>
    <w:rsid w:val="00152A85"/>
    <w:rsid w:val="00152AE4"/>
    <w:rsid w:val="00152B3C"/>
    <w:rsid w:val="00152B44"/>
    <w:rsid w:val="00152C5A"/>
    <w:rsid w:val="00152DDE"/>
    <w:rsid w:val="00152F61"/>
    <w:rsid w:val="00152FAF"/>
    <w:rsid w:val="00153041"/>
    <w:rsid w:val="001530E0"/>
    <w:rsid w:val="0015312D"/>
    <w:rsid w:val="001532BC"/>
    <w:rsid w:val="0015352B"/>
    <w:rsid w:val="001535B8"/>
    <w:rsid w:val="001535D2"/>
    <w:rsid w:val="0015364A"/>
    <w:rsid w:val="001536BB"/>
    <w:rsid w:val="0015373A"/>
    <w:rsid w:val="00153843"/>
    <w:rsid w:val="00153866"/>
    <w:rsid w:val="00153870"/>
    <w:rsid w:val="001538ED"/>
    <w:rsid w:val="00153903"/>
    <w:rsid w:val="00153923"/>
    <w:rsid w:val="00153B34"/>
    <w:rsid w:val="00153BAB"/>
    <w:rsid w:val="00153CBA"/>
    <w:rsid w:val="00153D2B"/>
    <w:rsid w:val="00153D99"/>
    <w:rsid w:val="00153DFF"/>
    <w:rsid w:val="00153ED4"/>
    <w:rsid w:val="00153F16"/>
    <w:rsid w:val="00154035"/>
    <w:rsid w:val="00154036"/>
    <w:rsid w:val="00154193"/>
    <w:rsid w:val="001541EC"/>
    <w:rsid w:val="00154247"/>
    <w:rsid w:val="00154417"/>
    <w:rsid w:val="00154434"/>
    <w:rsid w:val="0015445D"/>
    <w:rsid w:val="00154586"/>
    <w:rsid w:val="001545EB"/>
    <w:rsid w:val="00154750"/>
    <w:rsid w:val="0015477E"/>
    <w:rsid w:val="00154953"/>
    <w:rsid w:val="00154980"/>
    <w:rsid w:val="00154A02"/>
    <w:rsid w:val="00154A4F"/>
    <w:rsid w:val="00154AF4"/>
    <w:rsid w:val="00154B4C"/>
    <w:rsid w:val="00154B9C"/>
    <w:rsid w:val="00154D1F"/>
    <w:rsid w:val="00154D86"/>
    <w:rsid w:val="00154E7B"/>
    <w:rsid w:val="00154ED6"/>
    <w:rsid w:val="00154F2D"/>
    <w:rsid w:val="00154F92"/>
    <w:rsid w:val="00155044"/>
    <w:rsid w:val="00155072"/>
    <w:rsid w:val="0015508A"/>
    <w:rsid w:val="00155112"/>
    <w:rsid w:val="001551DC"/>
    <w:rsid w:val="00155257"/>
    <w:rsid w:val="001552C6"/>
    <w:rsid w:val="00155397"/>
    <w:rsid w:val="001553A2"/>
    <w:rsid w:val="001553F1"/>
    <w:rsid w:val="001554AB"/>
    <w:rsid w:val="001554E9"/>
    <w:rsid w:val="0015551A"/>
    <w:rsid w:val="0015554A"/>
    <w:rsid w:val="0015559C"/>
    <w:rsid w:val="001555D7"/>
    <w:rsid w:val="0015562C"/>
    <w:rsid w:val="001556A8"/>
    <w:rsid w:val="001556B5"/>
    <w:rsid w:val="001556E8"/>
    <w:rsid w:val="0015572C"/>
    <w:rsid w:val="0015575B"/>
    <w:rsid w:val="0015576A"/>
    <w:rsid w:val="001557BD"/>
    <w:rsid w:val="00155865"/>
    <w:rsid w:val="0015588C"/>
    <w:rsid w:val="001558A9"/>
    <w:rsid w:val="00155916"/>
    <w:rsid w:val="00155A8D"/>
    <w:rsid w:val="00155B3C"/>
    <w:rsid w:val="00155B84"/>
    <w:rsid w:val="00155BA0"/>
    <w:rsid w:val="00155CDC"/>
    <w:rsid w:val="00155D4B"/>
    <w:rsid w:val="00155DCE"/>
    <w:rsid w:val="00155E50"/>
    <w:rsid w:val="00155E7D"/>
    <w:rsid w:val="00155EF2"/>
    <w:rsid w:val="00155F4A"/>
    <w:rsid w:val="00155F7E"/>
    <w:rsid w:val="00155F85"/>
    <w:rsid w:val="00155FDC"/>
    <w:rsid w:val="00155FE8"/>
    <w:rsid w:val="00156183"/>
    <w:rsid w:val="00156290"/>
    <w:rsid w:val="001562F0"/>
    <w:rsid w:val="0015630E"/>
    <w:rsid w:val="001563B9"/>
    <w:rsid w:val="00156425"/>
    <w:rsid w:val="00156462"/>
    <w:rsid w:val="0015655E"/>
    <w:rsid w:val="001565E5"/>
    <w:rsid w:val="00156627"/>
    <w:rsid w:val="00156667"/>
    <w:rsid w:val="00156670"/>
    <w:rsid w:val="001566A4"/>
    <w:rsid w:val="001566DD"/>
    <w:rsid w:val="001566F5"/>
    <w:rsid w:val="0015677A"/>
    <w:rsid w:val="00156786"/>
    <w:rsid w:val="00156855"/>
    <w:rsid w:val="00156880"/>
    <w:rsid w:val="001568DB"/>
    <w:rsid w:val="00156958"/>
    <w:rsid w:val="001569C9"/>
    <w:rsid w:val="001569E8"/>
    <w:rsid w:val="00156AA2"/>
    <w:rsid w:val="00156AA5"/>
    <w:rsid w:val="00156AF3"/>
    <w:rsid w:val="00156B18"/>
    <w:rsid w:val="00156B7C"/>
    <w:rsid w:val="00156CD4"/>
    <w:rsid w:val="00156DBF"/>
    <w:rsid w:val="00156F3D"/>
    <w:rsid w:val="00156F7F"/>
    <w:rsid w:val="00156FF9"/>
    <w:rsid w:val="00157016"/>
    <w:rsid w:val="001570A7"/>
    <w:rsid w:val="00157191"/>
    <w:rsid w:val="001571B4"/>
    <w:rsid w:val="001571E0"/>
    <w:rsid w:val="00157239"/>
    <w:rsid w:val="00157307"/>
    <w:rsid w:val="0015730C"/>
    <w:rsid w:val="00157310"/>
    <w:rsid w:val="00157387"/>
    <w:rsid w:val="001574B2"/>
    <w:rsid w:val="001574C6"/>
    <w:rsid w:val="001574E2"/>
    <w:rsid w:val="0015756C"/>
    <w:rsid w:val="001575E6"/>
    <w:rsid w:val="00157684"/>
    <w:rsid w:val="00157694"/>
    <w:rsid w:val="001578FB"/>
    <w:rsid w:val="001579E8"/>
    <w:rsid w:val="00157A3F"/>
    <w:rsid w:val="00157AFD"/>
    <w:rsid w:val="00157B03"/>
    <w:rsid w:val="00157B66"/>
    <w:rsid w:val="00157C2D"/>
    <w:rsid w:val="00157C57"/>
    <w:rsid w:val="00157C5E"/>
    <w:rsid w:val="00157CDC"/>
    <w:rsid w:val="00157E1A"/>
    <w:rsid w:val="00157E41"/>
    <w:rsid w:val="00157EBC"/>
    <w:rsid w:val="00157F00"/>
    <w:rsid w:val="00157F52"/>
    <w:rsid w:val="00157F61"/>
    <w:rsid w:val="00160064"/>
    <w:rsid w:val="001600B7"/>
    <w:rsid w:val="00160237"/>
    <w:rsid w:val="0016028D"/>
    <w:rsid w:val="001602E3"/>
    <w:rsid w:val="0016031A"/>
    <w:rsid w:val="00160463"/>
    <w:rsid w:val="00160518"/>
    <w:rsid w:val="0016051D"/>
    <w:rsid w:val="00160594"/>
    <w:rsid w:val="00160644"/>
    <w:rsid w:val="00160645"/>
    <w:rsid w:val="00160810"/>
    <w:rsid w:val="001608D2"/>
    <w:rsid w:val="00160A79"/>
    <w:rsid w:val="00160AF8"/>
    <w:rsid w:val="00160B2F"/>
    <w:rsid w:val="00160B8D"/>
    <w:rsid w:val="00160BA6"/>
    <w:rsid w:val="00160BB9"/>
    <w:rsid w:val="00160C44"/>
    <w:rsid w:val="00160CD6"/>
    <w:rsid w:val="00160D51"/>
    <w:rsid w:val="00160D6C"/>
    <w:rsid w:val="00160ECE"/>
    <w:rsid w:val="00160F0A"/>
    <w:rsid w:val="00160FA4"/>
    <w:rsid w:val="00160FB1"/>
    <w:rsid w:val="00161005"/>
    <w:rsid w:val="0016103C"/>
    <w:rsid w:val="0016106B"/>
    <w:rsid w:val="001610FA"/>
    <w:rsid w:val="00161391"/>
    <w:rsid w:val="001613E2"/>
    <w:rsid w:val="00161403"/>
    <w:rsid w:val="001615B5"/>
    <w:rsid w:val="00161751"/>
    <w:rsid w:val="00161804"/>
    <w:rsid w:val="0016186C"/>
    <w:rsid w:val="001618A2"/>
    <w:rsid w:val="001618D0"/>
    <w:rsid w:val="001618D6"/>
    <w:rsid w:val="001618EE"/>
    <w:rsid w:val="00161941"/>
    <w:rsid w:val="0016194D"/>
    <w:rsid w:val="00161A04"/>
    <w:rsid w:val="00161BA6"/>
    <w:rsid w:val="00161C1D"/>
    <w:rsid w:val="00161C46"/>
    <w:rsid w:val="00161C55"/>
    <w:rsid w:val="00161C66"/>
    <w:rsid w:val="00161C8A"/>
    <w:rsid w:val="00161CF5"/>
    <w:rsid w:val="00161D56"/>
    <w:rsid w:val="00161D5F"/>
    <w:rsid w:val="00161DC7"/>
    <w:rsid w:val="00161DEC"/>
    <w:rsid w:val="00161FE9"/>
    <w:rsid w:val="001620F3"/>
    <w:rsid w:val="00162109"/>
    <w:rsid w:val="001621A4"/>
    <w:rsid w:val="00162231"/>
    <w:rsid w:val="0016225F"/>
    <w:rsid w:val="00162322"/>
    <w:rsid w:val="001623D0"/>
    <w:rsid w:val="0016245A"/>
    <w:rsid w:val="001624D4"/>
    <w:rsid w:val="0016263D"/>
    <w:rsid w:val="00162ACC"/>
    <w:rsid w:val="00162B4A"/>
    <w:rsid w:val="00162B7E"/>
    <w:rsid w:val="00162BB6"/>
    <w:rsid w:val="00162C30"/>
    <w:rsid w:val="00162C90"/>
    <w:rsid w:val="00162D6F"/>
    <w:rsid w:val="00162D91"/>
    <w:rsid w:val="00162E33"/>
    <w:rsid w:val="00162E99"/>
    <w:rsid w:val="00162F2E"/>
    <w:rsid w:val="00162F4E"/>
    <w:rsid w:val="001630E5"/>
    <w:rsid w:val="001630F3"/>
    <w:rsid w:val="00163170"/>
    <w:rsid w:val="001631FC"/>
    <w:rsid w:val="00163244"/>
    <w:rsid w:val="0016324D"/>
    <w:rsid w:val="001632A7"/>
    <w:rsid w:val="001632B8"/>
    <w:rsid w:val="001632F5"/>
    <w:rsid w:val="00163375"/>
    <w:rsid w:val="0016340B"/>
    <w:rsid w:val="00163464"/>
    <w:rsid w:val="001634DE"/>
    <w:rsid w:val="001635BF"/>
    <w:rsid w:val="00163854"/>
    <w:rsid w:val="001638D9"/>
    <w:rsid w:val="001638DA"/>
    <w:rsid w:val="001638EC"/>
    <w:rsid w:val="00163960"/>
    <w:rsid w:val="0016396A"/>
    <w:rsid w:val="001639A4"/>
    <w:rsid w:val="001639D5"/>
    <w:rsid w:val="00163A72"/>
    <w:rsid w:val="00163AA7"/>
    <w:rsid w:val="00163ADC"/>
    <w:rsid w:val="00163B2E"/>
    <w:rsid w:val="00163BDC"/>
    <w:rsid w:val="00163CFF"/>
    <w:rsid w:val="00163D12"/>
    <w:rsid w:val="00163D25"/>
    <w:rsid w:val="00163DD7"/>
    <w:rsid w:val="00163E01"/>
    <w:rsid w:val="00163E7B"/>
    <w:rsid w:val="00163E8C"/>
    <w:rsid w:val="00163EF1"/>
    <w:rsid w:val="00164105"/>
    <w:rsid w:val="001641DE"/>
    <w:rsid w:val="00164286"/>
    <w:rsid w:val="00164320"/>
    <w:rsid w:val="001643D0"/>
    <w:rsid w:val="001644AE"/>
    <w:rsid w:val="001644B1"/>
    <w:rsid w:val="001644CF"/>
    <w:rsid w:val="001644F9"/>
    <w:rsid w:val="00164508"/>
    <w:rsid w:val="001645E3"/>
    <w:rsid w:val="00164723"/>
    <w:rsid w:val="00164730"/>
    <w:rsid w:val="00164731"/>
    <w:rsid w:val="001647E3"/>
    <w:rsid w:val="00164812"/>
    <w:rsid w:val="00164848"/>
    <w:rsid w:val="00164875"/>
    <w:rsid w:val="00164902"/>
    <w:rsid w:val="0016496B"/>
    <w:rsid w:val="001649B8"/>
    <w:rsid w:val="00164A4E"/>
    <w:rsid w:val="00164A83"/>
    <w:rsid w:val="00164B11"/>
    <w:rsid w:val="00164B5A"/>
    <w:rsid w:val="00164B6D"/>
    <w:rsid w:val="00164C0D"/>
    <w:rsid w:val="00164C0E"/>
    <w:rsid w:val="00164C7E"/>
    <w:rsid w:val="00164CB2"/>
    <w:rsid w:val="00164CCB"/>
    <w:rsid w:val="00164DDE"/>
    <w:rsid w:val="00164DF1"/>
    <w:rsid w:val="00164E05"/>
    <w:rsid w:val="00164E20"/>
    <w:rsid w:val="00164F01"/>
    <w:rsid w:val="00164F1B"/>
    <w:rsid w:val="00164F8B"/>
    <w:rsid w:val="00164FC3"/>
    <w:rsid w:val="00164FE5"/>
    <w:rsid w:val="00165041"/>
    <w:rsid w:val="0016509A"/>
    <w:rsid w:val="001650EB"/>
    <w:rsid w:val="0016513F"/>
    <w:rsid w:val="001651A2"/>
    <w:rsid w:val="0016523A"/>
    <w:rsid w:val="001652BE"/>
    <w:rsid w:val="001652F5"/>
    <w:rsid w:val="00165328"/>
    <w:rsid w:val="00165386"/>
    <w:rsid w:val="0016546D"/>
    <w:rsid w:val="0016546E"/>
    <w:rsid w:val="00165475"/>
    <w:rsid w:val="00165487"/>
    <w:rsid w:val="001654B9"/>
    <w:rsid w:val="0016552A"/>
    <w:rsid w:val="001657D8"/>
    <w:rsid w:val="00165806"/>
    <w:rsid w:val="00165823"/>
    <w:rsid w:val="001658DD"/>
    <w:rsid w:val="001658F8"/>
    <w:rsid w:val="00165952"/>
    <w:rsid w:val="00165982"/>
    <w:rsid w:val="00165A17"/>
    <w:rsid w:val="00165A37"/>
    <w:rsid w:val="00165A78"/>
    <w:rsid w:val="00165AB2"/>
    <w:rsid w:val="00165C34"/>
    <w:rsid w:val="00165C46"/>
    <w:rsid w:val="00165C74"/>
    <w:rsid w:val="00165D5C"/>
    <w:rsid w:val="00165DD3"/>
    <w:rsid w:val="00165E01"/>
    <w:rsid w:val="00166000"/>
    <w:rsid w:val="00166088"/>
    <w:rsid w:val="001660ED"/>
    <w:rsid w:val="00166164"/>
    <w:rsid w:val="00166169"/>
    <w:rsid w:val="0016635B"/>
    <w:rsid w:val="001663E9"/>
    <w:rsid w:val="00166490"/>
    <w:rsid w:val="001664C3"/>
    <w:rsid w:val="00166501"/>
    <w:rsid w:val="00166567"/>
    <w:rsid w:val="001665A0"/>
    <w:rsid w:val="00166666"/>
    <w:rsid w:val="00166690"/>
    <w:rsid w:val="0016677B"/>
    <w:rsid w:val="0016677C"/>
    <w:rsid w:val="001667BD"/>
    <w:rsid w:val="00166894"/>
    <w:rsid w:val="001668C3"/>
    <w:rsid w:val="001668FD"/>
    <w:rsid w:val="001669F4"/>
    <w:rsid w:val="00166A20"/>
    <w:rsid w:val="00166A4A"/>
    <w:rsid w:val="00166AB7"/>
    <w:rsid w:val="00166ADB"/>
    <w:rsid w:val="00166B7B"/>
    <w:rsid w:val="00166C1B"/>
    <w:rsid w:val="00166C44"/>
    <w:rsid w:val="00166D0C"/>
    <w:rsid w:val="00166D67"/>
    <w:rsid w:val="00166ED6"/>
    <w:rsid w:val="00166FF3"/>
    <w:rsid w:val="00167051"/>
    <w:rsid w:val="001670ED"/>
    <w:rsid w:val="00167288"/>
    <w:rsid w:val="00167312"/>
    <w:rsid w:val="001673E6"/>
    <w:rsid w:val="00167562"/>
    <w:rsid w:val="0016759A"/>
    <w:rsid w:val="00167866"/>
    <w:rsid w:val="00167873"/>
    <w:rsid w:val="00167951"/>
    <w:rsid w:val="00167964"/>
    <w:rsid w:val="0016797E"/>
    <w:rsid w:val="001679B0"/>
    <w:rsid w:val="001679BC"/>
    <w:rsid w:val="00167A59"/>
    <w:rsid w:val="00167A96"/>
    <w:rsid w:val="00167A98"/>
    <w:rsid w:val="00167AA6"/>
    <w:rsid w:val="00167AC3"/>
    <w:rsid w:val="00167BA1"/>
    <w:rsid w:val="00167C02"/>
    <w:rsid w:val="00167C7A"/>
    <w:rsid w:val="00167CC8"/>
    <w:rsid w:val="00167CD2"/>
    <w:rsid w:val="00167D02"/>
    <w:rsid w:val="00167D0E"/>
    <w:rsid w:val="00167D13"/>
    <w:rsid w:val="00167D5B"/>
    <w:rsid w:val="00167DA4"/>
    <w:rsid w:val="00167DB6"/>
    <w:rsid w:val="00167E8F"/>
    <w:rsid w:val="00167EE3"/>
    <w:rsid w:val="00167FEE"/>
    <w:rsid w:val="00170097"/>
    <w:rsid w:val="00170142"/>
    <w:rsid w:val="001701E9"/>
    <w:rsid w:val="001701EB"/>
    <w:rsid w:val="00170284"/>
    <w:rsid w:val="0017033A"/>
    <w:rsid w:val="0017038E"/>
    <w:rsid w:val="00170432"/>
    <w:rsid w:val="001704B6"/>
    <w:rsid w:val="001704F7"/>
    <w:rsid w:val="0017056F"/>
    <w:rsid w:val="00170602"/>
    <w:rsid w:val="00170620"/>
    <w:rsid w:val="00170648"/>
    <w:rsid w:val="00170706"/>
    <w:rsid w:val="0017073C"/>
    <w:rsid w:val="001707D5"/>
    <w:rsid w:val="001707E3"/>
    <w:rsid w:val="00170811"/>
    <w:rsid w:val="001708DF"/>
    <w:rsid w:val="0017092A"/>
    <w:rsid w:val="00170983"/>
    <w:rsid w:val="00170A77"/>
    <w:rsid w:val="00170AA0"/>
    <w:rsid w:val="00170ACD"/>
    <w:rsid w:val="00170AD3"/>
    <w:rsid w:val="00170B5E"/>
    <w:rsid w:val="00170B6A"/>
    <w:rsid w:val="00170BE2"/>
    <w:rsid w:val="00170C04"/>
    <w:rsid w:val="00170C06"/>
    <w:rsid w:val="00170C22"/>
    <w:rsid w:val="00170C2B"/>
    <w:rsid w:val="00170CBB"/>
    <w:rsid w:val="00170D29"/>
    <w:rsid w:val="00170D32"/>
    <w:rsid w:val="00170DD1"/>
    <w:rsid w:val="00170DDE"/>
    <w:rsid w:val="00170DE4"/>
    <w:rsid w:val="00170F8F"/>
    <w:rsid w:val="001710BD"/>
    <w:rsid w:val="00171294"/>
    <w:rsid w:val="0017136B"/>
    <w:rsid w:val="00171490"/>
    <w:rsid w:val="001714BE"/>
    <w:rsid w:val="0017151C"/>
    <w:rsid w:val="001716AA"/>
    <w:rsid w:val="0017174E"/>
    <w:rsid w:val="001717C6"/>
    <w:rsid w:val="001717F7"/>
    <w:rsid w:val="00171848"/>
    <w:rsid w:val="0017184A"/>
    <w:rsid w:val="00171868"/>
    <w:rsid w:val="001718B0"/>
    <w:rsid w:val="001718C3"/>
    <w:rsid w:val="00171A03"/>
    <w:rsid w:val="00171A3E"/>
    <w:rsid w:val="00171AA8"/>
    <w:rsid w:val="00171CE9"/>
    <w:rsid w:val="00171CFB"/>
    <w:rsid w:val="00171D13"/>
    <w:rsid w:val="00171E14"/>
    <w:rsid w:val="00171E3E"/>
    <w:rsid w:val="00171F23"/>
    <w:rsid w:val="0017207C"/>
    <w:rsid w:val="00172104"/>
    <w:rsid w:val="00172144"/>
    <w:rsid w:val="00172369"/>
    <w:rsid w:val="0017242C"/>
    <w:rsid w:val="0017246C"/>
    <w:rsid w:val="001725EE"/>
    <w:rsid w:val="001726A4"/>
    <w:rsid w:val="001726EA"/>
    <w:rsid w:val="00172763"/>
    <w:rsid w:val="0017278B"/>
    <w:rsid w:val="001727C2"/>
    <w:rsid w:val="001727FD"/>
    <w:rsid w:val="001728D8"/>
    <w:rsid w:val="00172A24"/>
    <w:rsid w:val="00172A30"/>
    <w:rsid w:val="00172AB2"/>
    <w:rsid w:val="00172B34"/>
    <w:rsid w:val="00172C51"/>
    <w:rsid w:val="00172DDB"/>
    <w:rsid w:val="00172F27"/>
    <w:rsid w:val="00173053"/>
    <w:rsid w:val="001730D5"/>
    <w:rsid w:val="00173120"/>
    <w:rsid w:val="001732FA"/>
    <w:rsid w:val="0017338F"/>
    <w:rsid w:val="001733A0"/>
    <w:rsid w:val="0017342D"/>
    <w:rsid w:val="0017346A"/>
    <w:rsid w:val="001734AB"/>
    <w:rsid w:val="0017357A"/>
    <w:rsid w:val="0017364B"/>
    <w:rsid w:val="00173782"/>
    <w:rsid w:val="001737A1"/>
    <w:rsid w:val="00173B8E"/>
    <w:rsid w:val="00173CD1"/>
    <w:rsid w:val="00173D1C"/>
    <w:rsid w:val="00173D5A"/>
    <w:rsid w:val="00173D6A"/>
    <w:rsid w:val="00173E21"/>
    <w:rsid w:val="00173E32"/>
    <w:rsid w:val="00173F04"/>
    <w:rsid w:val="00173F50"/>
    <w:rsid w:val="00173F68"/>
    <w:rsid w:val="00173FA2"/>
    <w:rsid w:val="00174044"/>
    <w:rsid w:val="00174107"/>
    <w:rsid w:val="00174191"/>
    <w:rsid w:val="00174294"/>
    <w:rsid w:val="00174373"/>
    <w:rsid w:val="001743EA"/>
    <w:rsid w:val="0017444C"/>
    <w:rsid w:val="00174484"/>
    <w:rsid w:val="0017448C"/>
    <w:rsid w:val="001744D2"/>
    <w:rsid w:val="001745E8"/>
    <w:rsid w:val="001746AD"/>
    <w:rsid w:val="001746D8"/>
    <w:rsid w:val="0017475A"/>
    <w:rsid w:val="001747A7"/>
    <w:rsid w:val="001747EB"/>
    <w:rsid w:val="001748CE"/>
    <w:rsid w:val="00174904"/>
    <w:rsid w:val="00174908"/>
    <w:rsid w:val="0017494E"/>
    <w:rsid w:val="00174960"/>
    <w:rsid w:val="00174A97"/>
    <w:rsid w:val="00174AAD"/>
    <w:rsid w:val="00174B0C"/>
    <w:rsid w:val="00174C7E"/>
    <w:rsid w:val="00174CCB"/>
    <w:rsid w:val="00174CE8"/>
    <w:rsid w:val="00174DD5"/>
    <w:rsid w:val="00174F08"/>
    <w:rsid w:val="00174F19"/>
    <w:rsid w:val="00174FA0"/>
    <w:rsid w:val="001750C1"/>
    <w:rsid w:val="0017511D"/>
    <w:rsid w:val="00175260"/>
    <w:rsid w:val="00175288"/>
    <w:rsid w:val="00175331"/>
    <w:rsid w:val="0017534D"/>
    <w:rsid w:val="0017544D"/>
    <w:rsid w:val="00175515"/>
    <w:rsid w:val="0017554E"/>
    <w:rsid w:val="00175600"/>
    <w:rsid w:val="00175627"/>
    <w:rsid w:val="001756AE"/>
    <w:rsid w:val="001756D6"/>
    <w:rsid w:val="00175735"/>
    <w:rsid w:val="00175799"/>
    <w:rsid w:val="001757E4"/>
    <w:rsid w:val="00175867"/>
    <w:rsid w:val="001758B3"/>
    <w:rsid w:val="001758BF"/>
    <w:rsid w:val="001759CB"/>
    <w:rsid w:val="00175C2D"/>
    <w:rsid w:val="00175C37"/>
    <w:rsid w:val="00175D06"/>
    <w:rsid w:val="00175DA8"/>
    <w:rsid w:val="00175F42"/>
    <w:rsid w:val="00175F81"/>
    <w:rsid w:val="0017601A"/>
    <w:rsid w:val="00176067"/>
    <w:rsid w:val="00176088"/>
    <w:rsid w:val="001760EC"/>
    <w:rsid w:val="00176150"/>
    <w:rsid w:val="0017616B"/>
    <w:rsid w:val="001761CB"/>
    <w:rsid w:val="0017638A"/>
    <w:rsid w:val="001763DD"/>
    <w:rsid w:val="00176426"/>
    <w:rsid w:val="0017649E"/>
    <w:rsid w:val="001764A7"/>
    <w:rsid w:val="001764F2"/>
    <w:rsid w:val="001764F5"/>
    <w:rsid w:val="001765A5"/>
    <w:rsid w:val="001766E2"/>
    <w:rsid w:val="001767F1"/>
    <w:rsid w:val="0017694E"/>
    <w:rsid w:val="00176991"/>
    <w:rsid w:val="001769D4"/>
    <w:rsid w:val="001769DA"/>
    <w:rsid w:val="00176BE6"/>
    <w:rsid w:val="00176C1D"/>
    <w:rsid w:val="00176C53"/>
    <w:rsid w:val="00176C65"/>
    <w:rsid w:val="00176C9F"/>
    <w:rsid w:val="00176CD8"/>
    <w:rsid w:val="00176D18"/>
    <w:rsid w:val="00177018"/>
    <w:rsid w:val="0017719A"/>
    <w:rsid w:val="00177355"/>
    <w:rsid w:val="001773B0"/>
    <w:rsid w:val="001773D0"/>
    <w:rsid w:val="0017748A"/>
    <w:rsid w:val="001774D7"/>
    <w:rsid w:val="001776EC"/>
    <w:rsid w:val="001776F7"/>
    <w:rsid w:val="001777DA"/>
    <w:rsid w:val="001777EF"/>
    <w:rsid w:val="00177875"/>
    <w:rsid w:val="00177889"/>
    <w:rsid w:val="001778C3"/>
    <w:rsid w:val="00177964"/>
    <w:rsid w:val="00177969"/>
    <w:rsid w:val="0017796F"/>
    <w:rsid w:val="00177A84"/>
    <w:rsid w:val="00177BA2"/>
    <w:rsid w:val="00177BAF"/>
    <w:rsid w:val="00177C0C"/>
    <w:rsid w:val="00177D2B"/>
    <w:rsid w:val="00177D7F"/>
    <w:rsid w:val="00177E65"/>
    <w:rsid w:val="00177E6C"/>
    <w:rsid w:val="00177EB9"/>
    <w:rsid w:val="00177F3F"/>
    <w:rsid w:val="00177F8D"/>
    <w:rsid w:val="00180061"/>
    <w:rsid w:val="0018029C"/>
    <w:rsid w:val="001802B7"/>
    <w:rsid w:val="001802F7"/>
    <w:rsid w:val="0018030D"/>
    <w:rsid w:val="0018035D"/>
    <w:rsid w:val="0018038F"/>
    <w:rsid w:val="00180425"/>
    <w:rsid w:val="0018044B"/>
    <w:rsid w:val="0018048A"/>
    <w:rsid w:val="0018059E"/>
    <w:rsid w:val="00180604"/>
    <w:rsid w:val="0018064B"/>
    <w:rsid w:val="0018082A"/>
    <w:rsid w:val="0018088D"/>
    <w:rsid w:val="00180930"/>
    <w:rsid w:val="00180949"/>
    <w:rsid w:val="00180959"/>
    <w:rsid w:val="00180A28"/>
    <w:rsid w:val="00180A3A"/>
    <w:rsid w:val="00180A9D"/>
    <w:rsid w:val="00180B2F"/>
    <w:rsid w:val="00180B48"/>
    <w:rsid w:val="00180BC5"/>
    <w:rsid w:val="00180BF6"/>
    <w:rsid w:val="00180CED"/>
    <w:rsid w:val="00180CFF"/>
    <w:rsid w:val="00180D6D"/>
    <w:rsid w:val="00180F03"/>
    <w:rsid w:val="00180FEB"/>
    <w:rsid w:val="0018100A"/>
    <w:rsid w:val="00181192"/>
    <w:rsid w:val="001811B6"/>
    <w:rsid w:val="00181269"/>
    <w:rsid w:val="001812DD"/>
    <w:rsid w:val="00181301"/>
    <w:rsid w:val="00181428"/>
    <w:rsid w:val="0018143E"/>
    <w:rsid w:val="001814A4"/>
    <w:rsid w:val="00181525"/>
    <w:rsid w:val="0018157D"/>
    <w:rsid w:val="00181584"/>
    <w:rsid w:val="001815B7"/>
    <w:rsid w:val="001816CB"/>
    <w:rsid w:val="00181728"/>
    <w:rsid w:val="001817D7"/>
    <w:rsid w:val="00181AD1"/>
    <w:rsid w:val="00181AE7"/>
    <w:rsid w:val="00181BC7"/>
    <w:rsid w:val="00181C2A"/>
    <w:rsid w:val="00181C5B"/>
    <w:rsid w:val="00181CB8"/>
    <w:rsid w:val="00181CE3"/>
    <w:rsid w:val="00181D5D"/>
    <w:rsid w:val="00181E96"/>
    <w:rsid w:val="00181EC3"/>
    <w:rsid w:val="00181F88"/>
    <w:rsid w:val="00182080"/>
    <w:rsid w:val="0018214E"/>
    <w:rsid w:val="0018224B"/>
    <w:rsid w:val="0018225C"/>
    <w:rsid w:val="00182265"/>
    <w:rsid w:val="00182308"/>
    <w:rsid w:val="00182372"/>
    <w:rsid w:val="00182397"/>
    <w:rsid w:val="00182429"/>
    <w:rsid w:val="001824EF"/>
    <w:rsid w:val="00182559"/>
    <w:rsid w:val="00182581"/>
    <w:rsid w:val="001825E4"/>
    <w:rsid w:val="00182628"/>
    <w:rsid w:val="0018264E"/>
    <w:rsid w:val="001826C7"/>
    <w:rsid w:val="00182888"/>
    <w:rsid w:val="0018297E"/>
    <w:rsid w:val="001829DB"/>
    <w:rsid w:val="00182AC4"/>
    <w:rsid w:val="00182ADD"/>
    <w:rsid w:val="00182C52"/>
    <w:rsid w:val="00182C5B"/>
    <w:rsid w:val="00182C94"/>
    <w:rsid w:val="00182D72"/>
    <w:rsid w:val="00182E89"/>
    <w:rsid w:val="00182F61"/>
    <w:rsid w:val="00183099"/>
    <w:rsid w:val="0018309F"/>
    <w:rsid w:val="001830A4"/>
    <w:rsid w:val="00183109"/>
    <w:rsid w:val="00183146"/>
    <w:rsid w:val="001831C9"/>
    <w:rsid w:val="0018320B"/>
    <w:rsid w:val="00183248"/>
    <w:rsid w:val="00183383"/>
    <w:rsid w:val="0018349F"/>
    <w:rsid w:val="001834A8"/>
    <w:rsid w:val="0018369F"/>
    <w:rsid w:val="001838B9"/>
    <w:rsid w:val="00183982"/>
    <w:rsid w:val="00183A8F"/>
    <w:rsid w:val="00183CBE"/>
    <w:rsid w:val="00183D52"/>
    <w:rsid w:val="00183E10"/>
    <w:rsid w:val="00183E95"/>
    <w:rsid w:val="00183F9C"/>
    <w:rsid w:val="00183FFD"/>
    <w:rsid w:val="0018417F"/>
    <w:rsid w:val="001841EB"/>
    <w:rsid w:val="001842F4"/>
    <w:rsid w:val="00184303"/>
    <w:rsid w:val="001843AB"/>
    <w:rsid w:val="0018445E"/>
    <w:rsid w:val="00184588"/>
    <w:rsid w:val="001845F2"/>
    <w:rsid w:val="00184607"/>
    <w:rsid w:val="001846A5"/>
    <w:rsid w:val="001846B3"/>
    <w:rsid w:val="001846C0"/>
    <w:rsid w:val="00184704"/>
    <w:rsid w:val="00184725"/>
    <w:rsid w:val="00184802"/>
    <w:rsid w:val="00184859"/>
    <w:rsid w:val="00184864"/>
    <w:rsid w:val="001848F7"/>
    <w:rsid w:val="00184971"/>
    <w:rsid w:val="00184A34"/>
    <w:rsid w:val="00184A5F"/>
    <w:rsid w:val="00184AE0"/>
    <w:rsid w:val="00184B7F"/>
    <w:rsid w:val="00184DD6"/>
    <w:rsid w:val="00184E46"/>
    <w:rsid w:val="00184EDE"/>
    <w:rsid w:val="00184FA9"/>
    <w:rsid w:val="00185149"/>
    <w:rsid w:val="001851C9"/>
    <w:rsid w:val="0018522C"/>
    <w:rsid w:val="001852F1"/>
    <w:rsid w:val="00185359"/>
    <w:rsid w:val="00185391"/>
    <w:rsid w:val="001853C3"/>
    <w:rsid w:val="001854C8"/>
    <w:rsid w:val="00185534"/>
    <w:rsid w:val="00185598"/>
    <w:rsid w:val="0018560E"/>
    <w:rsid w:val="0018568E"/>
    <w:rsid w:val="001856B4"/>
    <w:rsid w:val="001856ED"/>
    <w:rsid w:val="0018576B"/>
    <w:rsid w:val="0018576E"/>
    <w:rsid w:val="00185897"/>
    <w:rsid w:val="0018590D"/>
    <w:rsid w:val="00185A4D"/>
    <w:rsid w:val="00185B87"/>
    <w:rsid w:val="00185B8C"/>
    <w:rsid w:val="00185D07"/>
    <w:rsid w:val="00185D13"/>
    <w:rsid w:val="00185D5A"/>
    <w:rsid w:val="00185D5D"/>
    <w:rsid w:val="00185D66"/>
    <w:rsid w:val="00185D91"/>
    <w:rsid w:val="00185E85"/>
    <w:rsid w:val="00185FA2"/>
    <w:rsid w:val="00185FE9"/>
    <w:rsid w:val="00186084"/>
    <w:rsid w:val="00186173"/>
    <w:rsid w:val="001862A2"/>
    <w:rsid w:val="001862C3"/>
    <w:rsid w:val="00186496"/>
    <w:rsid w:val="00186664"/>
    <w:rsid w:val="0018670C"/>
    <w:rsid w:val="00186712"/>
    <w:rsid w:val="00186791"/>
    <w:rsid w:val="001868E1"/>
    <w:rsid w:val="00186B0C"/>
    <w:rsid w:val="00186C54"/>
    <w:rsid w:val="00186CCF"/>
    <w:rsid w:val="00186D7E"/>
    <w:rsid w:val="00186D90"/>
    <w:rsid w:val="00186E9D"/>
    <w:rsid w:val="00186ED4"/>
    <w:rsid w:val="00186F3B"/>
    <w:rsid w:val="00186F5B"/>
    <w:rsid w:val="00186FEC"/>
    <w:rsid w:val="00187060"/>
    <w:rsid w:val="0018717D"/>
    <w:rsid w:val="001871B3"/>
    <w:rsid w:val="0018745C"/>
    <w:rsid w:val="0018747C"/>
    <w:rsid w:val="001874A7"/>
    <w:rsid w:val="001874FE"/>
    <w:rsid w:val="00187554"/>
    <w:rsid w:val="001875DD"/>
    <w:rsid w:val="001875F6"/>
    <w:rsid w:val="0018766A"/>
    <w:rsid w:val="0018779C"/>
    <w:rsid w:val="001877B0"/>
    <w:rsid w:val="00187826"/>
    <w:rsid w:val="0018785E"/>
    <w:rsid w:val="00187892"/>
    <w:rsid w:val="0018798E"/>
    <w:rsid w:val="001879C4"/>
    <w:rsid w:val="001879DE"/>
    <w:rsid w:val="00187A0A"/>
    <w:rsid w:val="00187A51"/>
    <w:rsid w:val="00187A59"/>
    <w:rsid w:val="00187C6E"/>
    <w:rsid w:val="00187CD5"/>
    <w:rsid w:val="00187E4B"/>
    <w:rsid w:val="00187F21"/>
    <w:rsid w:val="00190018"/>
    <w:rsid w:val="0019007C"/>
    <w:rsid w:val="001900CD"/>
    <w:rsid w:val="00190115"/>
    <w:rsid w:val="0019026F"/>
    <w:rsid w:val="00190320"/>
    <w:rsid w:val="0019035E"/>
    <w:rsid w:val="0019037F"/>
    <w:rsid w:val="0019052E"/>
    <w:rsid w:val="0019059B"/>
    <w:rsid w:val="001906E8"/>
    <w:rsid w:val="00190729"/>
    <w:rsid w:val="00190753"/>
    <w:rsid w:val="001907FA"/>
    <w:rsid w:val="00190821"/>
    <w:rsid w:val="00190841"/>
    <w:rsid w:val="001909EC"/>
    <w:rsid w:val="00190A79"/>
    <w:rsid w:val="00190B3D"/>
    <w:rsid w:val="00190BA2"/>
    <w:rsid w:val="00190BBB"/>
    <w:rsid w:val="00190C3F"/>
    <w:rsid w:val="00190C86"/>
    <w:rsid w:val="00190CE2"/>
    <w:rsid w:val="00190D66"/>
    <w:rsid w:val="00190DCA"/>
    <w:rsid w:val="00190EA3"/>
    <w:rsid w:val="00190EFF"/>
    <w:rsid w:val="00190F07"/>
    <w:rsid w:val="00190FB5"/>
    <w:rsid w:val="00191193"/>
    <w:rsid w:val="001912A0"/>
    <w:rsid w:val="001913B7"/>
    <w:rsid w:val="0019149B"/>
    <w:rsid w:val="00191593"/>
    <w:rsid w:val="00191658"/>
    <w:rsid w:val="0019175F"/>
    <w:rsid w:val="001917C3"/>
    <w:rsid w:val="00191810"/>
    <w:rsid w:val="001918E5"/>
    <w:rsid w:val="00191941"/>
    <w:rsid w:val="0019195B"/>
    <w:rsid w:val="00191A89"/>
    <w:rsid w:val="00191AA1"/>
    <w:rsid w:val="00191B62"/>
    <w:rsid w:val="00191BD1"/>
    <w:rsid w:val="00191BD2"/>
    <w:rsid w:val="00191BE3"/>
    <w:rsid w:val="00191BE8"/>
    <w:rsid w:val="00191BF2"/>
    <w:rsid w:val="00191C09"/>
    <w:rsid w:val="00191C46"/>
    <w:rsid w:val="00191C7C"/>
    <w:rsid w:val="00191CB4"/>
    <w:rsid w:val="00191CFA"/>
    <w:rsid w:val="00191D64"/>
    <w:rsid w:val="00191DAB"/>
    <w:rsid w:val="00191EAD"/>
    <w:rsid w:val="00191EC8"/>
    <w:rsid w:val="00191F89"/>
    <w:rsid w:val="00191FEC"/>
    <w:rsid w:val="0019207B"/>
    <w:rsid w:val="001920C2"/>
    <w:rsid w:val="0019213E"/>
    <w:rsid w:val="00192172"/>
    <w:rsid w:val="0019239F"/>
    <w:rsid w:val="001923D3"/>
    <w:rsid w:val="00192408"/>
    <w:rsid w:val="00192465"/>
    <w:rsid w:val="001925E0"/>
    <w:rsid w:val="001925F5"/>
    <w:rsid w:val="00192650"/>
    <w:rsid w:val="00192971"/>
    <w:rsid w:val="00192991"/>
    <w:rsid w:val="00192995"/>
    <w:rsid w:val="001929C0"/>
    <w:rsid w:val="001929FD"/>
    <w:rsid w:val="00192A29"/>
    <w:rsid w:val="00192A41"/>
    <w:rsid w:val="00192D05"/>
    <w:rsid w:val="00192D92"/>
    <w:rsid w:val="00192D9C"/>
    <w:rsid w:val="00192DFD"/>
    <w:rsid w:val="00192E11"/>
    <w:rsid w:val="00192E2F"/>
    <w:rsid w:val="00192E7A"/>
    <w:rsid w:val="00192EE3"/>
    <w:rsid w:val="00192EF3"/>
    <w:rsid w:val="00192F68"/>
    <w:rsid w:val="00192F85"/>
    <w:rsid w:val="00192FD3"/>
    <w:rsid w:val="001931BF"/>
    <w:rsid w:val="001931C5"/>
    <w:rsid w:val="0019326F"/>
    <w:rsid w:val="001932E6"/>
    <w:rsid w:val="00193338"/>
    <w:rsid w:val="0019346A"/>
    <w:rsid w:val="0019346B"/>
    <w:rsid w:val="0019347F"/>
    <w:rsid w:val="00193528"/>
    <w:rsid w:val="00193669"/>
    <w:rsid w:val="00193675"/>
    <w:rsid w:val="001936E1"/>
    <w:rsid w:val="00193764"/>
    <w:rsid w:val="0019376B"/>
    <w:rsid w:val="001939D3"/>
    <w:rsid w:val="00193A25"/>
    <w:rsid w:val="00193C7A"/>
    <w:rsid w:val="00193CEE"/>
    <w:rsid w:val="00193D31"/>
    <w:rsid w:val="00193E09"/>
    <w:rsid w:val="00193F30"/>
    <w:rsid w:val="00194086"/>
    <w:rsid w:val="0019408E"/>
    <w:rsid w:val="001940FC"/>
    <w:rsid w:val="00194138"/>
    <w:rsid w:val="00194221"/>
    <w:rsid w:val="0019422E"/>
    <w:rsid w:val="001942E7"/>
    <w:rsid w:val="0019439E"/>
    <w:rsid w:val="0019459A"/>
    <w:rsid w:val="001945C2"/>
    <w:rsid w:val="001945C7"/>
    <w:rsid w:val="001945DE"/>
    <w:rsid w:val="001945E2"/>
    <w:rsid w:val="0019472F"/>
    <w:rsid w:val="00194752"/>
    <w:rsid w:val="0019478D"/>
    <w:rsid w:val="00194797"/>
    <w:rsid w:val="001947E0"/>
    <w:rsid w:val="0019481E"/>
    <w:rsid w:val="00194853"/>
    <w:rsid w:val="0019487D"/>
    <w:rsid w:val="00194890"/>
    <w:rsid w:val="0019489A"/>
    <w:rsid w:val="001948C5"/>
    <w:rsid w:val="00194968"/>
    <w:rsid w:val="00194A3D"/>
    <w:rsid w:val="00194A59"/>
    <w:rsid w:val="00194B47"/>
    <w:rsid w:val="00194B85"/>
    <w:rsid w:val="00194B94"/>
    <w:rsid w:val="00194B99"/>
    <w:rsid w:val="00194BA3"/>
    <w:rsid w:val="00194C32"/>
    <w:rsid w:val="00194CA9"/>
    <w:rsid w:val="00194DA9"/>
    <w:rsid w:val="00194DD8"/>
    <w:rsid w:val="00194E12"/>
    <w:rsid w:val="00194EE1"/>
    <w:rsid w:val="00194EFF"/>
    <w:rsid w:val="0019507E"/>
    <w:rsid w:val="0019512E"/>
    <w:rsid w:val="001952AC"/>
    <w:rsid w:val="0019538B"/>
    <w:rsid w:val="001953D6"/>
    <w:rsid w:val="001956E2"/>
    <w:rsid w:val="00195795"/>
    <w:rsid w:val="001959B8"/>
    <w:rsid w:val="00195ACB"/>
    <w:rsid w:val="00195B31"/>
    <w:rsid w:val="00195B35"/>
    <w:rsid w:val="00195B6F"/>
    <w:rsid w:val="00195BB3"/>
    <w:rsid w:val="00195C98"/>
    <w:rsid w:val="00195CA6"/>
    <w:rsid w:val="00195D83"/>
    <w:rsid w:val="00195DB0"/>
    <w:rsid w:val="00195DED"/>
    <w:rsid w:val="00195E37"/>
    <w:rsid w:val="00195E39"/>
    <w:rsid w:val="00196017"/>
    <w:rsid w:val="00196197"/>
    <w:rsid w:val="0019626B"/>
    <w:rsid w:val="0019640C"/>
    <w:rsid w:val="001964AA"/>
    <w:rsid w:val="001964FE"/>
    <w:rsid w:val="00196618"/>
    <w:rsid w:val="00196654"/>
    <w:rsid w:val="0019665A"/>
    <w:rsid w:val="00196675"/>
    <w:rsid w:val="001966A1"/>
    <w:rsid w:val="001967A1"/>
    <w:rsid w:val="001967BE"/>
    <w:rsid w:val="001967FA"/>
    <w:rsid w:val="001968C8"/>
    <w:rsid w:val="001968F7"/>
    <w:rsid w:val="00196C4A"/>
    <w:rsid w:val="00196D1A"/>
    <w:rsid w:val="00196D27"/>
    <w:rsid w:val="00196D37"/>
    <w:rsid w:val="00196D70"/>
    <w:rsid w:val="00196E89"/>
    <w:rsid w:val="00196F1D"/>
    <w:rsid w:val="00196F2B"/>
    <w:rsid w:val="00197046"/>
    <w:rsid w:val="00197082"/>
    <w:rsid w:val="0019708D"/>
    <w:rsid w:val="0019708F"/>
    <w:rsid w:val="001970B1"/>
    <w:rsid w:val="001970E2"/>
    <w:rsid w:val="001970FA"/>
    <w:rsid w:val="0019717B"/>
    <w:rsid w:val="00197234"/>
    <w:rsid w:val="001972DA"/>
    <w:rsid w:val="0019733B"/>
    <w:rsid w:val="00197350"/>
    <w:rsid w:val="001973D8"/>
    <w:rsid w:val="00197426"/>
    <w:rsid w:val="001974A7"/>
    <w:rsid w:val="001974CE"/>
    <w:rsid w:val="00197588"/>
    <w:rsid w:val="001975B8"/>
    <w:rsid w:val="001975C9"/>
    <w:rsid w:val="00197615"/>
    <w:rsid w:val="00197677"/>
    <w:rsid w:val="00197679"/>
    <w:rsid w:val="001976EA"/>
    <w:rsid w:val="001976F4"/>
    <w:rsid w:val="0019772B"/>
    <w:rsid w:val="0019778A"/>
    <w:rsid w:val="00197791"/>
    <w:rsid w:val="0019787B"/>
    <w:rsid w:val="001978BA"/>
    <w:rsid w:val="00197904"/>
    <w:rsid w:val="001979BD"/>
    <w:rsid w:val="00197A7A"/>
    <w:rsid w:val="00197AAB"/>
    <w:rsid w:val="00197BBA"/>
    <w:rsid w:val="00197BBC"/>
    <w:rsid w:val="00197BFF"/>
    <w:rsid w:val="00197C67"/>
    <w:rsid w:val="00197CE3"/>
    <w:rsid w:val="00197D0F"/>
    <w:rsid w:val="00197D21"/>
    <w:rsid w:val="00197D90"/>
    <w:rsid w:val="00197DBC"/>
    <w:rsid w:val="00197E46"/>
    <w:rsid w:val="00197E50"/>
    <w:rsid w:val="00197F84"/>
    <w:rsid w:val="00197FF3"/>
    <w:rsid w:val="001A003F"/>
    <w:rsid w:val="001A0075"/>
    <w:rsid w:val="001A012E"/>
    <w:rsid w:val="001A0175"/>
    <w:rsid w:val="001A01F2"/>
    <w:rsid w:val="001A025E"/>
    <w:rsid w:val="001A0351"/>
    <w:rsid w:val="001A0395"/>
    <w:rsid w:val="001A049C"/>
    <w:rsid w:val="001A05B8"/>
    <w:rsid w:val="001A0713"/>
    <w:rsid w:val="001A0715"/>
    <w:rsid w:val="001A072C"/>
    <w:rsid w:val="001A07AC"/>
    <w:rsid w:val="001A0837"/>
    <w:rsid w:val="001A08AD"/>
    <w:rsid w:val="001A0984"/>
    <w:rsid w:val="001A09CE"/>
    <w:rsid w:val="001A0A31"/>
    <w:rsid w:val="001A0A41"/>
    <w:rsid w:val="001A0AF5"/>
    <w:rsid w:val="001A0B06"/>
    <w:rsid w:val="001A0B5B"/>
    <w:rsid w:val="001A0B67"/>
    <w:rsid w:val="001A0C63"/>
    <w:rsid w:val="001A0CA0"/>
    <w:rsid w:val="001A0D26"/>
    <w:rsid w:val="001A0D36"/>
    <w:rsid w:val="001A0DD2"/>
    <w:rsid w:val="001A0E12"/>
    <w:rsid w:val="001A0E82"/>
    <w:rsid w:val="001A0E8B"/>
    <w:rsid w:val="001A0F01"/>
    <w:rsid w:val="001A1052"/>
    <w:rsid w:val="001A109D"/>
    <w:rsid w:val="001A10AB"/>
    <w:rsid w:val="001A117C"/>
    <w:rsid w:val="001A122A"/>
    <w:rsid w:val="001A13E5"/>
    <w:rsid w:val="001A140E"/>
    <w:rsid w:val="001A14A8"/>
    <w:rsid w:val="001A152C"/>
    <w:rsid w:val="001A1538"/>
    <w:rsid w:val="001A15A7"/>
    <w:rsid w:val="001A15FA"/>
    <w:rsid w:val="001A161B"/>
    <w:rsid w:val="001A16D4"/>
    <w:rsid w:val="001A1767"/>
    <w:rsid w:val="001A17C2"/>
    <w:rsid w:val="001A17DB"/>
    <w:rsid w:val="001A187A"/>
    <w:rsid w:val="001A19C6"/>
    <w:rsid w:val="001A1A30"/>
    <w:rsid w:val="001A1AE1"/>
    <w:rsid w:val="001A1B39"/>
    <w:rsid w:val="001A1B56"/>
    <w:rsid w:val="001A1CCF"/>
    <w:rsid w:val="001A1D4E"/>
    <w:rsid w:val="001A1E5D"/>
    <w:rsid w:val="001A1EE8"/>
    <w:rsid w:val="001A1F3C"/>
    <w:rsid w:val="001A1F8C"/>
    <w:rsid w:val="001A1FAE"/>
    <w:rsid w:val="001A1FB7"/>
    <w:rsid w:val="001A207B"/>
    <w:rsid w:val="001A20F9"/>
    <w:rsid w:val="001A210C"/>
    <w:rsid w:val="001A21A5"/>
    <w:rsid w:val="001A2238"/>
    <w:rsid w:val="001A2259"/>
    <w:rsid w:val="001A2362"/>
    <w:rsid w:val="001A23E0"/>
    <w:rsid w:val="001A23EB"/>
    <w:rsid w:val="001A2422"/>
    <w:rsid w:val="001A243C"/>
    <w:rsid w:val="001A245B"/>
    <w:rsid w:val="001A24A9"/>
    <w:rsid w:val="001A24DD"/>
    <w:rsid w:val="001A24E1"/>
    <w:rsid w:val="001A250A"/>
    <w:rsid w:val="001A260C"/>
    <w:rsid w:val="001A2770"/>
    <w:rsid w:val="001A289B"/>
    <w:rsid w:val="001A29DA"/>
    <w:rsid w:val="001A2A33"/>
    <w:rsid w:val="001A2A7F"/>
    <w:rsid w:val="001A2C4B"/>
    <w:rsid w:val="001A2CF2"/>
    <w:rsid w:val="001A2D95"/>
    <w:rsid w:val="001A2DB9"/>
    <w:rsid w:val="001A2DCB"/>
    <w:rsid w:val="001A2EBF"/>
    <w:rsid w:val="001A3102"/>
    <w:rsid w:val="001A31C1"/>
    <w:rsid w:val="001A328B"/>
    <w:rsid w:val="001A32BB"/>
    <w:rsid w:val="001A3378"/>
    <w:rsid w:val="001A33C5"/>
    <w:rsid w:val="001A3444"/>
    <w:rsid w:val="001A3562"/>
    <w:rsid w:val="001A35D4"/>
    <w:rsid w:val="001A361D"/>
    <w:rsid w:val="001A36D5"/>
    <w:rsid w:val="001A3768"/>
    <w:rsid w:val="001A3866"/>
    <w:rsid w:val="001A38AB"/>
    <w:rsid w:val="001A3906"/>
    <w:rsid w:val="001A398C"/>
    <w:rsid w:val="001A39B9"/>
    <w:rsid w:val="001A3A21"/>
    <w:rsid w:val="001A3A54"/>
    <w:rsid w:val="001A3AD4"/>
    <w:rsid w:val="001A3BB8"/>
    <w:rsid w:val="001A3CB6"/>
    <w:rsid w:val="001A3D25"/>
    <w:rsid w:val="001A3E14"/>
    <w:rsid w:val="001A3E76"/>
    <w:rsid w:val="001A3F2D"/>
    <w:rsid w:val="001A3F98"/>
    <w:rsid w:val="001A3FE6"/>
    <w:rsid w:val="001A404B"/>
    <w:rsid w:val="001A4091"/>
    <w:rsid w:val="001A40C3"/>
    <w:rsid w:val="001A4175"/>
    <w:rsid w:val="001A4184"/>
    <w:rsid w:val="001A42C4"/>
    <w:rsid w:val="001A42D7"/>
    <w:rsid w:val="001A43C3"/>
    <w:rsid w:val="001A43C8"/>
    <w:rsid w:val="001A4440"/>
    <w:rsid w:val="001A44BE"/>
    <w:rsid w:val="001A4750"/>
    <w:rsid w:val="001A4784"/>
    <w:rsid w:val="001A48BC"/>
    <w:rsid w:val="001A4924"/>
    <w:rsid w:val="001A4974"/>
    <w:rsid w:val="001A4B43"/>
    <w:rsid w:val="001A4B88"/>
    <w:rsid w:val="001A4B8C"/>
    <w:rsid w:val="001A4C05"/>
    <w:rsid w:val="001A4C6E"/>
    <w:rsid w:val="001A4C72"/>
    <w:rsid w:val="001A4D50"/>
    <w:rsid w:val="001A4D56"/>
    <w:rsid w:val="001A4DD7"/>
    <w:rsid w:val="001A4EAC"/>
    <w:rsid w:val="001A4EB8"/>
    <w:rsid w:val="001A4F7E"/>
    <w:rsid w:val="001A5004"/>
    <w:rsid w:val="001A50B8"/>
    <w:rsid w:val="001A51D1"/>
    <w:rsid w:val="001A5258"/>
    <w:rsid w:val="001A5271"/>
    <w:rsid w:val="001A52DD"/>
    <w:rsid w:val="001A53AF"/>
    <w:rsid w:val="001A5449"/>
    <w:rsid w:val="001A5490"/>
    <w:rsid w:val="001A54B8"/>
    <w:rsid w:val="001A5535"/>
    <w:rsid w:val="001A55C4"/>
    <w:rsid w:val="001A55D8"/>
    <w:rsid w:val="001A5636"/>
    <w:rsid w:val="001A56FB"/>
    <w:rsid w:val="001A57D1"/>
    <w:rsid w:val="001A5875"/>
    <w:rsid w:val="001A5886"/>
    <w:rsid w:val="001A594F"/>
    <w:rsid w:val="001A59D0"/>
    <w:rsid w:val="001A5A19"/>
    <w:rsid w:val="001A5B13"/>
    <w:rsid w:val="001A5B44"/>
    <w:rsid w:val="001A5B62"/>
    <w:rsid w:val="001A5B67"/>
    <w:rsid w:val="001A5BF4"/>
    <w:rsid w:val="001A5C15"/>
    <w:rsid w:val="001A5CA0"/>
    <w:rsid w:val="001A5DCB"/>
    <w:rsid w:val="001A5E04"/>
    <w:rsid w:val="001A5E27"/>
    <w:rsid w:val="001A5E62"/>
    <w:rsid w:val="001A5FBF"/>
    <w:rsid w:val="001A5FC3"/>
    <w:rsid w:val="001A5FC9"/>
    <w:rsid w:val="001A5FE2"/>
    <w:rsid w:val="001A6049"/>
    <w:rsid w:val="001A6127"/>
    <w:rsid w:val="001A61AD"/>
    <w:rsid w:val="001A6373"/>
    <w:rsid w:val="001A63F3"/>
    <w:rsid w:val="001A6465"/>
    <w:rsid w:val="001A6665"/>
    <w:rsid w:val="001A6691"/>
    <w:rsid w:val="001A671B"/>
    <w:rsid w:val="001A6759"/>
    <w:rsid w:val="001A679B"/>
    <w:rsid w:val="001A67E9"/>
    <w:rsid w:val="001A6846"/>
    <w:rsid w:val="001A6871"/>
    <w:rsid w:val="001A6957"/>
    <w:rsid w:val="001A697A"/>
    <w:rsid w:val="001A69D7"/>
    <w:rsid w:val="001A6A51"/>
    <w:rsid w:val="001A6A71"/>
    <w:rsid w:val="001A6AAB"/>
    <w:rsid w:val="001A6ACB"/>
    <w:rsid w:val="001A6B07"/>
    <w:rsid w:val="001A6B67"/>
    <w:rsid w:val="001A6B68"/>
    <w:rsid w:val="001A6BCD"/>
    <w:rsid w:val="001A6D38"/>
    <w:rsid w:val="001A6E34"/>
    <w:rsid w:val="001A6E67"/>
    <w:rsid w:val="001A6EEF"/>
    <w:rsid w:val="001A6F7D"/>
    <w:rsid w:val="001A6FDC"/>
    <w:rsid w:val="001A6FE7"/>
    <w:rsid w:val="001A6FE9"/>
    <w:rsid w:val="001A7018"/>
    <w:rsid w:val="001A70EC"/>
    <w:rsid w:val="001A715D"/>
    <w:rsid w:val="001A726F"/>
    <w:rsid w:val="001A72E3"/>
    <w:rsid w:val="001A7385"/>
    <w:rsid w:val="001A73B4"/>
    <w:rsid w:val="001A745C"/>
    <w:rsid w:val="001A74D4"/>
    <w:rsid w:val="001A7562"/>
    <w:rsid w:val="001A7668"/>
    <w:rsid w:val="001A776D"/>
    <w:rsid w:val="001A77F1"/>
    <w:rsid w:val="001A7801"/>
    <w:rsid w:val="001A7827"/>
    <w:rsid w:val="001A7898"/>
    <w:rsid w:val="001A79C6"/>
    <w:rsid w:val="001A7A5E"/>
    <w:rsid w:val="001A7A8B"/>
    <w:rsid w:val="001A7AFC"/>
    <w:rsid w:val="001A7B37"/>
    <w:rsid w:val="001A7B80"/>
    <w:rsid w:val="001A7BE3"/>
    <w:rsid w:val="001A7C87"/>
    <w:rsid w:val="001A7D00"/>
    <w:rsid w:val="001A7D6A"/>
    <w:rsid w:val="001A7DB3"/>
    <w:rsid w:val="001A7EC4"/>
    <w:rsid w:val="001A7F34"/>
    <w:rsid w:val="001A7F66"/>
    <w:rsid w:val="001A7F8C"/>
    <w:rsid w:val="001A7FB3"/>
    <w:rsid w:val="001B0034"/>
    <w:rsid w:val="001B0102"/>
    <w:rsid w:val="001B01D3"/>
    <w:rsid w:val="001B025C"/>
    <w:rsid w:val="001B028A"/>
    <w:rsid w:val="001B0402"/>
    <w:rsid w:val="001B051E"/>
    <w:rsid w:val="001B06C7"/>
    <w:rsid w:val="001B06E2"/>
    <w:rsid w:val="001B06F8"/>
    <w:rsid w:val="001B0725"/>
    <w:rsid w:val="001B0875"/>
    <w:rsid w:val="001B08ED"/>
    <w:rsid w:val="001B096F"/>
    <w:rsid w:val="001B09AA"/>
    <w:rsid w:val="001B0C25"/>
    <w:rsid w:val="001B0CF1"/>
    <w:rsid w:val="001B0D1B"/>
    <w:rsid w:val="001B0DEC"/>
    <w:rsid w:val="001B0E75"/>
    <w:rsid w:val="001B0E78"/>
    <w:rsid w:val="001B0F1E"/>
    <w:rsid w:val="001B0F35"/>
    <w:rsid w:val="001B0F76"/>
    <w:rsid w:val="001B0FAC"/>
    <w:rsid w:val="001B10AC"/>
    <w:rsid w:val="001B117E"/>
    <w:rsid w:val="001B124E"/>
    <w:rsid w:val="001B12BC"/>
    <w:rsid w:val="001B146F"/>
    <w:rsid w:val="001B156F"/>
    <w:rsid w:val="001B15F2"/>
    <w:rsid w:val="001B1693"/>
    <w:rsid w:val="001B170D"/>
    <w:rsid w:val="001B1743"/>
    <w:rsid w:val="001B17EC"/>
    <w:rsid w:val="001B1981"/>
    <w:rsid w:val="001B1B26"/>
    <w:rsid w:val="001B1B6E"/>
    <w:rsid w:val="001B1B90"/>
    <w:rsid w:val="001B1BA8"/>
    <w:rsid w:val="001B1BB2"/>
    <w:rsid w:val="001B1CAE"/>
    <w:rsid w:val="001B1CE3"/>
    <w:rsid w:val="001B1D85"/>
    <w:rsid w:val="001B1FAD"/>
    <w:rsid w:val="001B1FAF"/>
    <w:rsid w:val="001B1FEF"/>
    <w:rsid w:val="001B203D"/>
    <w:rsid w:val="001B20FF"/>
    <w:rsid w:val="001B2119"/>
    <w:rsid w:val="001B2173"/>
    <w:rsid w:val="001B21C6"/>
    <w:rsid w:val="001B21C9"/>
    <w:rsid w:val="001B21CD"/>
    <w:rsid w:val="001B21F0"/>
    <w:rsid w:val="001B221E"/>
    <w:rsid w:val="001B22F8"/>
    <w:rsid w:val="001B23E6"/>
    <w:rsid w:val="001B256C"/>
    <w:rsid w:val="001B257A"/>
    <w:rsid w:val="001B26E2"/>
    <w:rsid w:val="001B2705"/>
    <w:rsid w:val="001B2777"/>
    <w:rsid w:val="001B27E1"/>
    <w:rsid w:val="001B28B1"/>
    <w:rsid w:val="001B28F1"/>
    <w:rsid w:val="001B2939"/>
    <w:rsid w:val="001B29C7"/>
    <w:rsid w:val="001B2C5B"/>
    <w:rsid w:val="001B2C93"/>
    <w:rsid w:val="001B2D71"/>
    <w:rsid w:val="001B2E51"/>
    <w:rsid w:val="001B2E55"/>
    <w:rsid w:val="001B2E58"/>
    <w:rsid w:val="001B302A"/>
    <w:rsid w:val="001B304F"/>
    <w:rsid w:val="001B305E"/>
    <w:rsid w:val="001B311D"/>
    <w:rsid w:val="001B3142"/>
    <w:rsid w:val="001B329B"/>
    <w:rsid w:val="001B32C5"/>
    <w:rsid w:val="001B32DE"/>
    <w:rsid w:val="001B33FF"/>
    <w:rsid w:val="001B355E"/>
    <w:rsid w:val="001B35F0"/>
    <w:rsid w:val="001B363E"/>
    <w:rsid w:val="001B3707"/>
    <w:rsid w:val="001B37EB"/>
    <w:rsid w:val="001B3843"/>
    <w:rsid w:val="001B3883"/>
    <w:rsid w:val="001B38A8"/>
    <w:rsid w:val="001B38D4"/>
    <w:rsid w:val="001B38F0"/>
    <w:rsid w:val="001B3973"/>
    <w:rsid w:val="001B39E6"/>
    <w:rsid w:val="001B3A24"/>
    <w:rsid w:val="001B3A40"/>
    <w:rsid w:val="001B3AA1"/>
    <w:rsid w:val="001B3C0C"/>
    <w:rsid w:val="001B3C3F"/>
    <w:rsid w:val="001B3C61"/>
    <w:rsid w:val="001B3C81"/>
    <w:rsid w:val="001B3CBC"/>
    <w:rsid w:val="001B3D5A"/>
    <w:rsid w:val="001B3E9E"/>
    <w:rsid w:val="001B3EC4"/>
    <w:rsid w:val="001B3FA0"/>
    <w:rsid w:val="001B3FDA"/>
    <w:rsid w:val="001B40D0"/>
    <w:rsid w:val="001B410C"/>
    <w:rsid w:val="001B4118"/>
    <w:rsid w:val="001B414A"/>
    <w:rsid w:val="001B41E3"/>
    <w:rsid w:val="001B4240"/>
    <w:rsid w:val="001B4266"/>
    <w:rsid w:val="001B42DA"/>
    <w:rsid w:val="001B4319"/>
    <w:rsid w:val="001B43D4"/>
    <w:rsid w:val="001B43F2"/>
    <w:rsid w:val="001B4404"/>
    <w:rsid w:val="001B44F3"/>
    <w:rsid w:val="001B451F"/>
    <w:rsid w:val="001B4525"/>
    <w:rsid w:val="001B460D"/>
    <w:rsid w:val="001B4666"/>
    <w:rsid w:val="001B46A4"/>
    <w:rsid w:val="001B46D8"/>
    <w:rsid w:val="001B46EE"/>
    <w:rsid w:val="001B4716"/>
    <w:rsid w:val="001B47EB"/>
    <w:rsid w:val="001B481F"/>
    <w:rsid w:val="001B4825"/>
    <w:rsid w:val="001B4855"/>
    <w:rsid w:val="001B485E"/>
    <w:rsid w:val="001B4887"/>
    <w:rsid w:val="001B4904"/>
    <w:rsid w:val="001B4A54"/>
    <w:rsid w:val="001B4AB6"/>
    <w:rsid w:val="001B4B32"/>
    <w:rsid w:val="001B4C05"/>
    <w:rsid w:val="001B4C18"/>
    <w:rsid w:val="001B4C45"/>
    <w:rsid w:val="001B4CCD"/>
    <w:rsid w:val="001B4CF5"/>
    <w:rsid w:val="001B4EF6"/>
    <w:rsid w:val="001B50C4"/>
    <w:rsid w:val="001B51D7"/>
    <w:rsid w:val="001B51F8"/>
    <w:rsid w:val="001B5275"/>
    <w:rsid w:val="001B5295"/>
    <w:rsid w:val="001B53DE"/>
    <w:rsid w:val="001B5419"/>
    <w:rsid w:val="001B5421"/>
    <w:rsid w:val="001B5453"/>
    <w:rsid w:val="001B5456"/>
    <w:rsid w:val="001B54B3"/>
    <w:rsid w:val="001B5569"/>
    <w:rsid w:val="001B55B1"/>
    <w:rsid w:val="001B5762"/>
    <w:rsid w:val="001B57EE"/>
    <w:rsid w:val="001B57F5"/>
    <w:rsid w:val="001B584A"/>
    <w:rsid w:val="001B59DC"/>
    <w:rsid w:val="001B5A23"/>
    <w:rsid w:val="001B5ACC"/>
    <w:rsid w:val="001B5B0B"/>
    <w:rsid w:val="001B5B3D"/>
    <w:rsid w:val="001B5B49"/>
    <w:rsid w:val="001B5B8E"/>
    <w:rsid w:val="001B5BD7"/>
    <w:rsid w:val="001B5BEE"/>
    <w:rsid w:val="001B5C67"/>
    <w:rsid w:val="001B5DB1"/>
    <w:rsid w:val="001B5E45"/>
    <w:rsid w:val="001B5E51"/>
    <w:rsid w:val="001B5EF7"/>
    <w:rsid w:val="001B5F16"/>
    <w:rsid w:val="001B6036"/>
    <w:rsid w:val="001B61A7"/>
    <w:rsid w:val="001B61D6"/>
    <w:rsid w:val="001B6228"/>
    <w:rsid w:val="001B6232"/>
    <w:rsid w:val="001B6316"/>
    <w:rsid w:val="001B638E"/>
    <w:rsid w:val="001B63F4"/>
    <w:rsid w:val="001B64BE"/>
    <w:rsid w:val="001B655E"/>
    <w:rsid w:val="001B6578"/>
    <w:rsid w:val="001B6594"/>
    <w:rsid w:val="001B661B"/>
    <w:rsid w:val="001B664A"/>
    <w:rsid w:val="001B66D4"/>
    <w:rsid w:val="001B6748"/>
    <w:rsid w:val="001B67A6"/>
    <w:rsid w:val="001B68E5"/>
    <w:rsid w:val="001B69CD"/>
    <w:rsid w:val="001B6ABF"/>
    <w:rsid w:val="001B6B05"/>
    <w:rsid w:val="001B6B46"/>
    <w:rsid w:val="001B6BF6"/>
    <w:rsid w:val="001B6C15"/>
    <w:rsid w:val="001B6C9C"/>
    <w:rsid w:val="001B6CBF"/>
    <w:rsid w:val="001B6D0A"/>
    <w:rsid w:val="001B6D0C"/>
    <w:rsid w:val="001B6E64"/>
    <w:rsid w:val="001B6F4F"/>
    <w:rsid w:val="001B6F5A"/>
    <w:rsid w:val="001B7016"/>
    <w:rsid w:val="001B70B1"/>
    <w:rsid w:val="001B7291"/>
    <w:rsid w:val="001B730B"/>
    <w:rsid w:val="001B7328"/>
    <w:rsid w:val="001B7395"/>
    <w:rsid w:val="001B739A"/>
    <w:rsid w:val="001B74D7"/>
    <w:rsid w:val="001B764E"/>
    <w:rsid w:val="001B7684"/>
    <w:rsid w:val="001B76C0"/>
    <w:rsid w:val="001B7702"/>
    <w:rsid w:val="001B7708"/>
    <w:rsid w:val="001B782B"/>
    <w:rsid w:val="001B7864"/>
    <w:rsid w:val="001B78B8"/>
    <w:rsid w:val="001B7998"/>
    <w:rsid w:val="001B799C"/>
    <w:rsid w:val="001B79E4"/>
    <w:rsid w:val="001B7AE0"/>
    <w:rsid w:val="001B7BEF"/>
    <w:rsid w:val="001B7C77"/>
    <w:rsid w:val="001B7CAC"/>
    <w:rsid w:val="001B7CD6"/>
    <w:rsid w:val="001B7D0D"/>
    <w:rsid w:val="001B7DDA"/>
    <w:rsid w:val="001B7DF9"/>
    <w:rsid w:val="001B7E0F"/>
    <w:rsid w:val="001B7EE3"/>
    <w:rsid w:val="001B7F04"/>
    <w:rsid w:val="001B7F28"/>
    <w:rsid w:val="001B7F4D"/>
    <w:rsid w:val="001B7FEC"/>
    <w:rsid w:val="001C004E"/>
    <w:rsid w:val="001C00BD"/>
    <w:rsid w:val="001C00E8"/>
    <w:rsid w:val="001C0388"/>
    <w:rsid w:val="001C03B2"/>
    <w:rsid w:val="001C0436"/>
    <w:rsid w:val="001C043E"/>
    <w:rsid w:val="001C047B"/>
    <w:rsid w:val="001C05D0"/>
    <w:rsid w:val="001C061D"/>
    <w:rsid w:val="001C065D"/>
    <w:rsid w:val="001C073B"/>
    <w:rsid w:val="001C07AD"/>
    <w:rsid w:val="001C07D0"/>
    <w:rsid w:val="001C0811"/>
    <w:rsid w:val="001C08A1"/>
    <w:rsid w:val="001C0A34"/>
    <w:rsid w:val="001C0A85"/>
    <w:rsid w:val="001C0C3D"/>
    <w:rsid w:val="001C0C64"/>
    <w:rsid w:val="001C0C70"/>
    <w:rsid w:val="001C0CFD"/>
    <w:rsid w:val="001C0D6E"/>
    <w:rsid w:val="001C0D79"/>
    <w:rsid w:val="001C0E4E"/>
    <w:rsid w:val="001C0FED"/>
    <w:rsid w:val="001C1012"/>
    <w:rsid w:val="001C1033"/>
    <w:rsid w:val="001C110B"/>
    <w:rsid w:val="001C1117"/>
    <w:rsid w:val="001C1134"/>
    <w:rsid w:val="001C1208"/>
    <w:rsid w:val="001C1293"/>
    <w:rsid w:val="001C133F"/>
    <w:rsid w:val="001C1367"/>
    <w:rsid w:val="001C137E"/>
    <w:rsid w:val="001C148E"/>
    <w:rsid w:val="001C1633"/>
    <w:rsid w:val="001C16B7"/>
    <w:rsid w:val="001C1717"/>
    <w:rsid w:val="001C1732"/>
    <w:rsid w:val="001C182F"/>
    <w:rsid w:val="001C1875"/>
    <w:rsid w:val="001C1900"/>
    <w:rsid w:val="001C193F"/>
    <w:rsid w:val="001C19A4"/>
    <w:rsid w:val="001C1BB0"/>
    <w:rsid w:val="001C1BB6"/>
    <w:rsid w:val="001C1C38"/>
    <w:rsid w:val="001C1C9F"/>
    <w:rsid w:val="001C1CD4"/>
    <w:rsid w:val="001C1CFE"/>
    <w:rsid w:val="001C1D06"/>
    <w:rsid w:val="001C1D0C"/>
    <w:rsid w:val="001C1DEE"/>
    <w:rsid w:val="001C1E87"/>
    <w:rsid w:val="001C1FA9"/>
    <w:rsid w:val="001C1FF5"/>
    <w:rsid w:val="001C2138"/>
    <w:rsid w:val="001C2151"/>
    <w:rsid w:val="001C21C8"/>
    <w:rsid w:val="001C2283"/>
    <w:rsid w:val="001C2295"/>
    <w:rsid w:val="001C22E3"/>
    <w:rsid w:val="001C22F9"/>
    <w:rsid w:val="001C2352"/>
    <w:rsid w:val="001C2490"/>
    <w:rsid w:val="001C24A0"/>
    <w:rsid w:val="001C24B9"/>
    <w:rsid w:val="001C26C0"/>
    <w:rsid w:val="001C2713"/>
    <w:rsid w:val="001C28DE"/>
    <w:rsid w:val="001C2908"/>
    <w:rsid w:val="001C2960"/>
    <w:rsid w:val="001C29A4"/>
    <w:rsid w:val="001C2A03"/>
    <w:rsid w:val="001C2A10"/>
    <w:rsid w:val="001C2AC6"/>
    <w:rsid w:val="001C2BDB"/>
    <w:rsid w:val="001C2C26"/>
    <w:rsid w:val="001C30DF"/>
    <w:rsid w:val="001C3142"/>
    <w:rsid w:val="001C32BF"/>
    <w:rsid w:val="001C3400"/>
    <w:rsid w:val="001C34C4"/>
    <w:rsid w:val="001C355D"/>
    <w:rsid w:val="001C35FB"/>
    <w:rsid w:val="001C36A4"/>
    <w:rsid w:val="001C36DA"/>
    <w:rsid w:val="001C37E3"/>
    <w:rsid w:val="001C37F6"/>
    <w:rsid w:val="001C3891"/>
    <w:rsid w:val="001C3914"/>
    <w:rsid w:val="001C3977"/>
    <w:rsid w:val="001C39E3"/>
    <w:rsid w:val="001C3A3B"/>
    <w:rsid w:val="001C3B91"/>
    <w:rsid w:val="001C3C3B"/>
    <w:rsid w:val="001C3D24"/>
    <w:rsid w:val="001C3D93"/>
    <w:rsid w:val="001C3DDC"/>
    <w:rsid w:val="001C3E17"/>
    <w:rsid w:val="001C3E88"/>
    <w:rsid w:val="001C3EBC"/>
    <w:rsid w:val="001C3EF3"/>
    <w:rsid w:val="001C4020"/>
    <w:rsid w:val="001C4025"/>
    <w:rsid w:val="001C40DD"/>
    <w:rsid w:val="001C4304"/>
    <w:rsid w:val="001C4311"/>
    <w:rsid w:val="001C433A"/>
    <w:rsid w:val="001C435B"/>
    <w:rsid w:val="001C43D1"/>
    <w:rsid w:val="001C449F"/>
    <w:rsid w:val="001C4547"/>
    <w:rsid w:val="001C45E8"/>
    <w:rsid w:val="001C45FE"/>
    <w:rsid w:val="001C4679"/>
    <w:rsid w:val="001C472C"/>
    <w:rsid w:val="001C4755"/>
    <w:rsid w:val="001C47AA"/>
    <w:rsid w:val="001C49C3"/>
    <w:rsid w:val="001C49EF"/>
    <w:rsid w:val="001C4A54"/>
    <w:rsid w:val="001C4BC3"/>
    <w:rsid w:val="001C4BF4"/>
    <w:rsid w:val="001C4D45"/>
    <w:rsid w:val="001C4D7D"/>
    <w:rsid w:val="001C4D83"/>
    <w:rsid w:val="001C4DB8"/>
    <w:rsid w:val="001C4E7E"/>
    <w:rsid w:val="001C4E8A"/>
    <w:rsid w:val="001C4EF3"/>
    <w:rsid w:val="001C4F57"/>
    <w:rsid w:val="001C4F83"/>
    <w:rsid w:val="001C51A4"/>
    <w:rsid w:val="001C5251"/>
    <w:rsid w:val="001C5291"/>
    <w:rsid w:val="001C52F3"/>
    <w:rsid w:val="001C536E"/>
    <w:rsid w:val="001C54F2"/>
    <w:rsid w:val="001C5588"/>
    <w:rsid w:val="001C5647"/>
    <w:rsid w:val="001C5649"/>
    <w:rsid w:val="001C5658"/>
    <w:rsid w:val="001C566D"/>
    <w:rsid w:val="001C566F"/>
    <w:rsid w:val="001C569A"/>
    <w:rsid w:val="001C56D5"/>
    <w:rsid w:val="001C56FA"/>
    <w:rsid w:val="001C573B"/>
    <w:rsid w:val="001C5769"/>
    <w:rsid w:val="001C5774"/>
    <w:rsid w:val="001C5934"/>
    <w:rsid w:val="001C5C54"/>
    <w:rsid w:val="001C5CCF"/>
    <w:rsid w:val="001C5D3E"/>
    <w:rsid w:val="001C5D7A"/>
    <w:rsid w:val="001C5E96"/>
    <w:rsid w:val="001C5EAA"/>
    <w:rsid w:val="001C5EF8"/>
    <w:rsid w:val="001C60CD"/>
    <w:rsid w:val="001C6215"/>
    <w:rsid w:val="001C6241"/>
    <w:rsid w:val="001C6290"/>
    <w:rsid w:val="001C62EA"/>
    <w:rsid w:val="001C631F"/>
    <w:rsid w:val="001C6406"/>
    <w:rsid w:val="001C647D"/>
    <w:rsid w:val="001C648A"/>
    <w:rsid w:val="001C64A1"/>
    <w:rsid w:val="001C6618"/>
    <w:rsid w:val="001C6679"/>
    <w:rsid w:val="001C6690"/>
    <w:rsid w:val="001C66BB"/>
    <w:rsid w:val="001C675A"/>
    <w:rsid w:val="001C677D"/>
    <w:rsid w:val="001C6809"/>
    <w:rsid w:val="001C6825"/>
    <w:rsid w:val="001C685C"/>
    <w:rsid w:val="001C6A03"/>
    <w:rsid w:val="001C6A39"/>
    <w:rsid w:val="001C6A5B"/>
    <w:rsid w:val="001C6A70"/>
    <w:rsid w:val="001C6C42"/>
    <w:rsid w:val="001C6D66"/>
    <w:rsid w:val="001C6E4C"/>
    <w:rsid w:val="001C6EB2"/>
    <w:rsid w:val="001C7057"/>
    <w:rsid w:val="001C706C"/>
    <w:rsid w:val="001C715B"/>
    <w:rsid w:val="001C7291"/>
    <w:rsid w:val="001C72D4"/>
    <w:rsid w:val="001C734E"/>
    <w:rsid w:val="001C73A5"/>
    <w:rsid w:val="001C73BC"/>
    <w:rsid w:val="001C7575"/>
    <w:rsid w:val="001C757E"/>
    <w:rsid w:val="001C767F"/>
    <w:rsid w:val="001C7742"/>
    <w:rsid w:val="001C7784"/>
    <w:rsid w:val="001C77A6"/>
    <w:rsid w:val="001C7A5D"/>
    <w:rsid w:val="001C7A67"/>
    <w:rsid w:val="001C7BDE"/>
    <w:rsid w:val="001C7C67"/>
    <w:rsid w:val="001C7CB7"/>
    <w:rsid w:val="001C7D17"/>
    <w:rsid w:val="001C7E97"/>
    <w:rsid w:val="001D0111"/>
    <w:rsid w:val="001D0197"/>
    <w:rsid w:val="001D022B"/>
    <w:rsid w:val="001D0264"/>
    <w:rsid w:val="001D0382"/>
    <w:rsid w:val="001D0395"/>
    <w:rsid w:val="001D03D6"/>
    <w:rsid w:val="001D04A8"/>
    <w:rsid w:val="001D04FF"/>
    <w:rsid w:val="001D05A4"/>
    <w:rsid w:val="001D05B1"/>
    <w:rsid w:val="001D06FB"/>
    <w:rsid w:val="001D0756"/>
    <w:rsid w:val="001D076D"/>
    <w:rsid w:val="001D0797"/>
    <w:rsid w:val="001D0834"/>
    <w:rsid w:val="001D0900"/>
    <w:rsid w:val="001D0945"/>
    <w:rsid w:val="001D094C"/>
    <w:rsid w:val="001D096C"/>
    <w:rsid w:val="001D0B06"/>
    <w:rsid w:val="001D0B2D"/>
    <w:rsid w:val="001D0B32"/>
    <w:rsid w:val="001D0BA7"/>
    <w:rsid w:val="001D0BBC"/>
    <w:rsid w:val="001D0C17"/>
    <w:rsid w:val="001D0C27"/>
    <w:rsid w:val="001D0C57"/>
    <w:rsid w:val="001D0DC5"/>
    <w:rsid w:val="001D0DC8"/>
    <w:rsid w:val="001D0EA8"/>
    <w:rsid w:val="001D0EB2"/>
    <w:rsid w:val="001D0F7C"/>
    <w:rsid w:val="001D109B"/>
    <w:rsid w:val="001D10E3"/>
    <w:rsid w:val="001D10E7"/>
    <w:rsid w:val="001D10FF"/>
    <w:rsid w:val="001D110E"/>
    <w:rsid w:val="001D1328"/>
    <w:rsid w:val="001D13CB"/>
    <w:rsid w:val="001D140F"/>
    <w:rsid w:val="001D144F"/>
    <w:rsid w:val="001D146D"/>
    <w:rsid w:val="001D147A"/>
    <w:rsid w:val="001D14AA"/>
    <w:rsid w:val="001D14F7"/>
    <w:rsid w:val="001D161D"/>
    <w:rsid w:val="001D164A"/>
    <w:rsid w:val="001D1661"/>
    <w:rsid w:val="001D179E"/>
    <w:rsid w:val="001D18D2"/>
    <w:rsid w:val="001D18FD"/>
    <w:rsid w:val="001D1933"/>
    <w:rsid w:val="001D1A91"/>
    <w:rsid w:val="001D1AC7"/>
    <w:rsid w:val="001D1AEC"/>
    <w:rsid w:val="001D1C26"/>
    <w:rsid w:val="001D1E79"/>
    <w:rsid w:val="001D1EAB"/>
    <w:rsid w:val="001D1F9A"/>
    <w:rsid w:val="001D2084"/>
    <w:rsid w:val="001D2100"/>
    <w:rsid w:val="001D2116"/>
    <w:rsid w:val="001D2166"/>
    <w:rsid w:val="001D2215"/>
    <w:rsid w:val="001D2219"/>
    <w:rsid w:val="001D240C"/>
    <w:rsid w:val="001D2438"/>
    <w:rsid w:val="001D2495"/>
    <w:rsid w:val="001D261D"/>
    <w:rsid w:val="001D2836"/>
    <w:rsid w:val="001D28B9"/>
    <w:rsid w:val="001D28D2"/>
    <w:rsid w:val="001D29C7"/>
    <w:rsid w:val="001D29E2"/>
    <w:rsid w:val="001D29FF"/>
    <w:rsid w:val="001D2A16"/>
    <w:rsid w:val="001D2BB2"/>
    <w:rsid w:val="001D2BEB"/>
    <w:rsid w:val="001D2D7E"/>
    <w:rsid w:val="001D2DB1"/>
    <w:rsid w:val="001D2E16"/>
    <w:rsid w:val="001D2E22"/>
    <w:rsid w:val="001D2E58"/>
    <w:rsid w:val="001D2E5E"/>
    <w:rsid w:val="001D2EE2"/>
    <w:rsid w:val="001D2EFF"/>
    <w:rsid w:val="001D301E"/>
    <w:rsid w:val="001D3080"/>
    <w:rsid w:val="001D3093"/>
    <w:rsid w:val="001D30EC"/>
    <w:rsid w:val="001D30F1"/>
    <w:rsid w:val="001D3371"/>
    <w:rsid w:val="001D343D"/>
    <w:rsid w:val="001D34D4"/>
    <w:rsid w:val="001D355F"/>
    <w:rsid w:val="001D364D"/>
    <w:rsid w:val="001D365F"/>
    <w:rsid w:val="001D376D"/>
    <w:rsid w:val="001D37B6"/>
    <w:rsid w:val="001D37B8"/>
    <w:rsid w:val="001D37C2"/>
    <w:rsid w:val="001D3823"/>
    <w:rsid w:val="001D3878"/>
    <w:rsid w:val="001D387A"/>
    <w:rsid w:val="001D3918"/>
    <w:rsid w:val="001D3987"/>
    <w:rsid w:val="001D3A6D"/>
    <w:rsid w:val="001D3A7A"/>
    <w:rsid w:val="001D3A7C"/>
    <w:rsid w:val="001D3ABE"/>
    <w:rsid w:val="001D3AEA"/>
    <w:rsid w:val="001D3B08"/>
    <w:rsid w:val="001D3B4C"/>
    <w:rsid w:val="001D3C72"/>
    <w:rsid w:val="001D3CC6"/>
    <w:rsid w:val="001D3CC9"/>
    <w:rsid w:val="001D3D37"/>
    <w:rsid w:val="001D3E08"/>
    <w:rsid w:val="001D3F3A"/>
    <w:rsid w:val="001D3FEB"/>
    <w:rsid w:val="001D403B"/>
    <w:rsid w:val="001D40E0"/>
    <w:rsid w:val="001D411B"/>
    <w:rsid w:val="001D4196"/>
    <w:rsid w:val="001D4259"/>
    <w:rsid w:val="001D42A9"/>
    <w:rsid w:val="001D43F1"/>
    <w:rsid w:val="001D44B7"/>
    <w:rsid w:val="001D45A4"/>
    <w:rsid w:val="001D45CC"/>
    <w:rsid w:val="001D4627"/>
    <w:rsid w:val="001D46D5"/>
    <w:rsid w:val="001D4705"/>
    <w:rsid w:val="001D4748"/>
    <w:rsid w:val="001D4751"/>
    <w:rsid w:val="001D4757"/>
    <w:rsid w:val="001D477A"/>
    <w:rsid w:val="001D47C4"/>
    <w:rsid w:val="001D47F0"/>
    <w:rsid w:val="001D484B"/>
    <w:rsid w:val="001D4A98"/>
    <w:rsid w:val="001D4B35"/>
    <w:rsid w:val="001D4B79"/>
    <w:rsid w:val="001D4B9E"/>
    <w:rsid w:val="001D4CE2"/>
    <w:rsid w:val="001D4E42"/>
    <w:rsid w:val="001D4FCB"/>
    <w:rsid w:val="001D4FEF"/>
    <w:rsid w:val="001D500B"/>
    <w:rsid w:val="001D5052"/>
    <w:rsid w:val="001D5135"/>
    <w:rsid w:val="001D5249"/>
    <w:rsid w:val="001D5253"/>
    <w:rsid w:val="001D530D"/>
    <w:rsid w:val="001D5376"/>
    <w:rsid w:val="001D53B7"/>
    <w:rsid w:val="001D53CA"/>
    <w:rsid w:val="001D5480"/>
    <w:rsid w:val="001D54A6"/>
    <w:rsid w:val="001D5526"/>
    <w:rsid w:val="001D5532"/>
    <w:rsid w:val="001D56EA"/>
    <w:rsid w:val="001D5778"/>
    <w:rsid w:val="001D577A"/>
    <w:rsid w:val="001D585D"/>
    <w:rsid w:val="001D5872"/>
    <w:rsid w:val="001D5A0A"/>
    <w:rsid w:val="001D5A49"/>
    <w:rsid w:val="001D5A5C"/>
    <w:rsid w:val="001D5ABF"/>
    <w:rsid w:val="001D5AF2"/>
    <w:rsid w:val="001D5AF3"/>
    <w:rsid w:val="001D5B33"/>
    <w:rsid w:val="001D5BB3"/>
    <w:rsid w:val="001D5BD7"/>
    <w:rsid w:val="001D5DAD"/>
    <w:rsid w:val="001D5DD6"/>
    <w:rsid w:val="001D5DDB"/>
    <w:rsid w:val="001D5EB9"/>
    <w:rsid w:val="001D5EE9"/>
    <w:rsid w:val="001D5F78"/>
    <w:rsid w:val="001D604D"/>
    <w:rsid w:val="001D6086"/>
    <w:rsid w:val="001D60BC"/>
    <w:rsid w:val="001D60F5"/>
    <w:rsid w:val="001D6136"/>
    <w:rsid w:val="001D6188"/>
    <w:rsid w:val="001D61B5"/>
    <w:rsid w:val="001D61BE"/>
    <w:rsid w:val="001D61C5"/>
    <w:rsid w:val="001D620B"/>
    <w:rsid w:val="001D6335"/>
    <w:rsid w:val="001D6350"/>
    <w:rsid w:val="001D6353"/>
    <w:rsid w:val="001D6378"/>
    <w:rsid w:val="001D637E"/>
    <w:rsid w:val="001D641D"/>
    <w:rsid w:val="001D6466"/>
    <w:rsid w:val="001D64C0"/>
    <w:rsid w:val="001D64E2"/>
    <w:rsid w:val="001D65D5"/>
    <w:rsid w:val="001D6601"/>
    <w:rsid w:val="001D6777"/>
    <w:rsid w:val="001D67EE"/>
    <w:rsid w:val="001D69CB"/>
    <w:rsid w:val="001D69FD"/>
    <w:rsid w:val="001D6A1B"/>
    <w:rsid w:val="001D6B73"/>
    <w:rsid w:val="001D6C9C"/>
    <w:rsid w:val="001D6CBF"/>
    <w:rsid w:val="001D6D32"/>
    <w:rsid w:val="001D6D86"/>
    <w:rsid w:val="001D6E9B"/>
    <w:rsid w:val="001D6EC9"/>
    <w:rsid w:val="001D6F57"/>
    <w:rsid w:val="001D7082"/>
    <w:rsid w:val="001D7173"/>
    <w:rsid w:val="001D72CC"/>
    <w:rsid w:val="001D72E3"/>
    <w:rsid w:val="001D72E5"/>
    <w:rsid w:val="001D7394"/>
    <w:rsid w:val="001D73BE"/>
    <w:rsid w:val="001D747C"/>
    <w:rsid w:val="001D74DC"/>
    <w:rsid w:val="001D74F1"/>
    <w:rsid w:val="001D750B"/>
    <w:rsid w:val="001D7539"/>
    <w:rsid w:val="001D75D8"/>
    <w:rsid w:val="001D75F1"/>
    <w:rsid w:val="001D7636"/>
    <w:rsid w:val="001D7697"/>
    <w:rsid w:val="001D7810"/>
    <w:rsid w:val="001D783A"/>
    <w:rsid w:val="001D7885"/>
    <w:rsid w:val="001D789C"/>
    <w:rsid w:val="001D78F9"/>
    <w:rsid w:val="001D7950"/>
    <w:rsid w:val="001D7976"/>
    <w:rsid w:val="001D7A08"/>
    <w:rsid w:val="001D7BE5"/>
    <w:rsid w:val="001D7D06"/>
    <w:rsid w:val="001D7D08"/>
    <w:rsid w:val="001D7E77"/>
    <w:rsid w:val="001D7E8A"/>
    <w:rsid w:val="001D7ED5"/>
    <w:rsid w:val="001D7F7A"/>
    <w:rsid w:val="001D7FE3"/>
    <w:rsid w:val="001D7FE5"/>
    <w:rsid w:val="001E00AD"/>
    <w:rsid w:val="001E00C0"/>
    <w:rsid w:val="001E00FA"/>
    <w:rsid w:val="001E0110"/>
    <w:rsid w:val="001E0158"/>
    <w:rsid w:val="001E018D"/>
    <w:rsid w:val="001E02A2"/>
    <w:rsid w:val="001E0368"/>
    <w:rsid w:val="001E047E"/>
    <w:rsid w:val="001E04B0"/>
    <w:rsid w:val="001E0542"/>
    <w:rsid w:val="001E054C"/>
    <w:rsid w:val="001E0585"/>
    <w:rsid w:val="001E071B"/>
    <w:rsid w:val="001E0941"/>
    <w:rsid w:val="001E0A0E"/>
    <w:rsid w:val="001E0A40"/>
    <w:rsid w:val="001E0AD1"/>
    <w:rsid w:val="001E0AD2"/>
    <w:rsid w:val="001E0B6B"/>
    <w:rsid w:val="001E0C21"/>
    <w:rsid w:val="001E0C69"/>
    <w:rsid w:val="001E0C9D"/>
    <w:rsid w:val="001E0CB4"/>
    <w:rsid w:val="001E0E3A"/>
    <w:rsid w:val="001E0F6C"/>
    <w:rsid w:val="001E0F85"/>
    <w:rsid w:val="001E101C"/>
    <w:rsid w:val="001E115E"/>
    <w:rsid w:val="001E12E7"/>
    <w:rsid w:val="001E1421"/>
    <w:rsid w:val="001E1435"/>
    <w:rsid w:val="001E14B8"/>
    <w:rsid w:val="001E1539"/>
    <w:rsid w:val="001E153C"/>
    <w:rsid w:val="001E1563"/>
    <w:rsid w:val="001E16FC"/>
    <w:rsid w:val="001E1705"/>
    <w:rsid w:val="001E17AC"/>
    <w:rsid w:val="001E18D1"/>
    <w:rsid w:val="001E19A5"/>
    <w:rsid w:val="001E1B3B"/>
    <w:rsid w:val="001E1B64"/>
    <w:rsid w:val="001E1B88"/>
    <w:rsid w:val="001E1BC6"/>
    <w:rsid w:val="001E1BEC"/>
    <w:rsid w:val="001E1CB0"/>
    <w:rsid w:val="001E1D0E"/>
    <w:rsid w:val="001E1ECE"/>
    <w:rsid w:val="001E1F3D"/>
    <w:rsid w:val="001E1FDD"/>
    <w:rsid w:val="001E2087"/>
    <w:rsid w:val="001E20D1"/>
    <w:rsid w:val="001E210C"/>
    <w:rsid w:val="001E2183"/>
    <w:rsid w:val="001E2232"/>
    <w:rsid w:val="001E233B"/>
    <w:rsid w:val="001E2348"/>
    <w:rsid w:val="001E237B"/>
    <w:rsid w:val="001E243D"/>
    <w:rsid w:val="001E24C2"/>
    <w:rsid w:val="001E26AA"/>
    <w:rsid w:val="001E26C1"/>
    <w:rsid w:val="001E26DA"/>
    <w:rsid w:val="001E2744"/>
    <w:rsid w:val="001E2747"/>
    <w:rsid w:val="001E2795"/>
    <w:rsid w:val="001E281E"/>
    <w:rsid w:val="001E2846"/>
    <w:rsid w:val="001E284B"/>
    <w:rsid w:val="001E28BB"/>
    <w:rsid w:val="001E291B"/>
    <w:rsid w:val="001E2982"/>
    <w:rsid w:val="001E29E2"/>
    <w:rsid w:val="001E29E9"/>
    <w:rsid w:val="001E2D07"/>
    <w:rsid w:val="001E2E2D"/>
    <w:rsid w:val="001E2E32"/>
    <w:rsid w:val="001E2E7C"/>
    <w:rsid w:val="001E2F36"/>
    <w:rsid w:val="001E3075"/>
    <w:rsid w:val="001E30BE"/>
    <w:rsid w:val="001E3160"/>
    <w:rsid w:val="001E319A"/>
    <w:rsid w:val="001E33D0"/>
    <w:rsid w:val="001E3468"/>
    <w:rsid w:val="001E346F"/>
    <w:rsid w:val="001E357A"/>
    <w:rsid w:val="001E35CA"/>
    <w:rsid w:val="001E3633"/>
    <w:rsid w:val="001E36B6"/>
    <w:rsid w:val="001E377F"/>
    <w:rsid w:val="001E384D"/>
    <w:rsid w:val="001E3888"/>
    <w:rsid w:val="001E3982"/>
    <w:rsid w:val="001E3AE3"/>
    <w:rsid w:val="001E3B15"/>
    <w:rsid w:val="001E3D94"/>
    <w:rsid w:val="001E3E31"/>
    <w:rsid w:val="001E3EB3"/>
    <w:rsid w:val="001E3EB4"/>
    <w:rsid w:val="001E3F8A"/>
    <w:rsid w:val="001E3FF3"/>
    <w:rsid w:val="001E40B9"/>
    <w:rsid w:val="001E411F"/>
    <w:rsid w:val="001E41BB"/>
    <w:rsid w:val="001E4233"/>
    <w:rsid w:val="001E4236"/>
    <w:rsid w:val="001E4273"/>
    <w:rsid w:val="001E432C"/>
    <w:rsid w:val="001E44B0"/>
    <w:rsid w:val="001E4577"/>
    <w:rsid w:val="001E473C"/>
    <w:rsid w:val="001E4789"/>
    <w:rsid w:val="001E490B"/>
    <w:rsid w:val="001E491C"/>
    <w:rsid w:val="001E4936"/>
    <w:rsid w:val="001E499E"/>
    <w:rsid w:val="001E49D9"/>
    <w:rsid w:val="001E4A6C"/>
    <w:rsid w:val="001E4AD0"/>
    <w:rsid w:val="001E4ADA"/>
    <w:rsid w:val="001E4B1F"/>
    <w:rsid w:val="001E4B6F"/>
    <w:rsid w:val="001E4B76"/>
    <w:rsid w:val="001E4C61"/>
    <w:rsid w:val="001E4D46"/>
    <w:rsid w:val="001E4D5F"/>
    <w:rsid w:val="001E4D99"/>
    <w:rsid w:val="001E4E41"/>
    <w:rsid w:val="001E4F09"/>
    <w:rsid w:val="001E4FB3"/>
    <w:rsid w:val="001E50FB"/>
    <w:rsid w:val="001E514B"/>
    <w:rsid w:val="001E5175"/>
    <w:rsid w:val="001E51D7"/>
    <w:rsid w:val="001E5365"/>
    <w:rsid w:val="001E536C"/>
    <w:rsid w:val="001E536E"/>
    <w:rsid w:val="001E536F"/>
    <w:rsid w:val="001E5384"/>
    <w:rsid w:val="001E5397"/>
    <w:rsid w:val="001E54AC"/>
    <w:rsid w:val="001E5507"/>
    <w:rsid w:val="001E55E2"/>
    <w:rsid w:val="001E55F8"/>
    <w:rsid w:val="001E5605"/>
    <w:rsid w:val="001E56FC"/>
    <w:rsid w:val="001E5780"/>
    <w:rsid w:val="001E5794"/>
    <w:rsid w:val="001E5796"/>
    <w:rsid w:val="001E5803"/>
    <w:rsid w:val="001E588E"/>
    <w:rsid w:val="001E5964"/>
    <w:rsid w:val="001E598C"/>
    <w:rsid w:val="001E5A50"/>
    <w:rsid w:val="001E5AF1"/>
    <w:rsid w:val="001E5BAE"/>
    <w:rsid w:val="001E5BE8"/>
    <w:rsid w:val="001E5C62"/>
    <w:rsid w:val="001E5C96"/>
    <w:rsid w:val="001E5CCC"/>
    <w:rsid w:val="001E5D0E"/>
    <w:rsid w:val="001E5D3B"/>
    <w:rsid w:val="001E5D4B"/>
    <w:rsid w:val="001E5FCE"/>
    <w:rsid w:val="001E60B3"/>
    <w:rsid w:val="001E60BA"/>
    <w:rsid w:val="001E626A"/>
    <w:rsid w:val="001E6285"/>
    <w:rsid w:val="001E62A6"/>
    <w:rsid w:val="001E6356"/>
    <w:rsid w:val="001E651C"/>
    <w:rsid w:val="001E6529"/>
    <w:rsid w:val="001E652B"/>
    <w:rsid w:val="001E6596"/>
    <w:rsid w:val="001E66C4"/>
    <w:rsid w:val="001E66C5"/>
    <w:rsid w:val="001E66E9"/>
    <w:rsid w:val="001E66F6"/>
    <w:rsid w:val="001E675B"/>
    <w:rsid w:val="001E6799"/>
    <w:rsid w:val="001E69D0"/>
    <w:rsid w:val="001E6A33"/>
    <w:rsid w:val="001E6BFA"/>
    <w:rsid w:val="001E6C67"/>
    <w:rsid w:val="001E6C93"/>
    <w:rsid w:val="001E6D3D"/>
    <w:rsid w:val="001E6D6B"/>
    <w:rsid w:val="001E6DA2"/>
    <w:rsid w:val="001E6E92"/>
    <w:rsid w:val="001E6EB1"/>
    <w:rsid w:val="001E6F32"/>
    <w:rsid w:val="001E700B"/>
    <w:rsid w:val="001E710C"/>
    <w:rsid w:val="001E711A"/>
    <w:rsid w:val="001E718E"/>
    <w:rsid w:val="001E723D"/>
    <w:rsid w:val="001E7313"/>
    <w:rsid w:val="001E7329"/>
    <w:rsid w:val="001E7357"/>
    <w:rsid w:val="001E7561"/>
    <w:rsid w:val="001E757C"/>
    <w:rsid w:val="001E7595"/>
    <w:rsid w:val="001E76FF"/>
    <w:rsid w:val="001E779F"/>
    <w:rsid w:val="001E77A1"/>
    <w:rsid w:val="001E7850"/>
    <w:rsid w:val="001E78AE"/>
    <w:rsid w:val="001E78D1"/>
    <w:rsid w:val="001E78E3"/>
    <w:rsid w:val="001E7939"/>
    <w:rsid w:val="001E795F"/>
    <w:rsid w:val="001E7960"/>
    <w:rsid w:val="001E79D4"/>
    <w:rsid w:val="001E7A2D"/>
    <w:rsid w:val="001E7BE8"/>
    <w:rsid w:val="001E7C44"/>
    <w:rsid w:val="001E7DE2"/>
    <w:rsid w:val="001E7EA8"/>
    <w:rsid w:val="001E7F13"/>
    <w:rsid w:val="001F0001"/>
    <w:rsid w:val="001F004D"/>
    <w:rsid w:val="001F01F4"/>
    <w:rsid w:val="001F024A"/>
    <w:rsid w:val="001F0294"/>
    <w:rsid w:val="001F02A6"/>
    <w:rsid w:val="001F0322"/>
    <w:rsid w:val="001F04AA"/>
    <w:rsid w:val="001F04D7"/>
    <w:rsid w:val="001F04E4"/>
    <w:rsid w:val="001F0545"/>
    <w:rsid w:val="001F0634"/>
    <w:rsid w:val="001F06A7"/>
    <w:rsid w:val="001F06BD"/>
    <w:rsid w:val="001F076C"/>
    <w:rsid w:val="001F0770"/>
    <w:rsid w:val="001F07E5"/>
    <w:rsid w:val="001F0813"/>
    <w:rsid w:val="001F08D4"/>
    <w:rsid w:val="001F08D7"/>
    <w:rsid w:val="001F08E2"/>
    <w:rsid w:val="001F0980"/>
    <w:rsid w:val="001F09C9"/>
    <w:rsid w:val="001F0B46"/>
    <w:rsid w:val="001F0C4C"/>
    <w:rsid w:val="001F0D5C"/>
    <w:rsid w:val="001F0D9D"/>
    <w:rsid w:val="001F0E92"/>
    <w:rsid w:val="001F0E9D"/>
    <w:rsid w:val="001F0F18"/>
    <w:rsid w:val="001F0F6B"/>
    <w:rsid w:val="001F0FED"/>
    <w:rsid w:val="001F116C"/>
    <w:rsid w:val="001F118C"/>
    <w:rsid w:val="001F1195"/>
    <w:rsid w:val="001F119C"/>
    <w:rsid w:val="001F1360"/>
    <w:rsid w:val="001F13F0"/>
    <w:rsid w:val="001F143E"/>
    <w:rsid w:val="001F14F2"/>
    <w:rsid w:val="001F153F"/>
    <w:rsid w:val="001F1566"/>
    <w:rsid w:val="001F1567"/>
    <w:rsid w:val="001F1572"/>
    <w:rsid w:val="001F1638"/>
    <w:rsid w:val="001F1730"/>
    <w:rsid w:val="001F17EC"/>
    <w:rsid w:val="001F180E"/>
    <w:rsid w:val="001F1835"/>
    <w:rsid w:val="001F190B"/>
    <w:rsid w:val="001F1A3E"/>
    <w:rsid w:val="001F1A92"/>
    <w:rsid w:val="001F1BE6"/>
    <w:rsid w:val="001F1CCB"/>
    <w:rsid w:val="001F1D52"/>
    <w:rsid w:val="001F1D8F"/>
    <w:rsid w:val="001F1F62"/>
    <w:rsid w:val="001F2004"/>
    <w:rsid w:val="001F20EE"/>
    <w:rsid w:val="001F212E"/>
    <w:rsid w:val="001F2140"/>
    <w:rsid w:val="001F2176"/>
    <w:rsid w:val="001F228C"/>
    <w:rsid w:val="001F22AE"/>
    <w:rsid w:val="001F22E6"/>
    <w:rsid w:val="001F2304"/>
    <w:rsid w:val="001F2394"/>
    <w:rsid w:val="001F2397"/>
    <w:rsid w:val="001F23A4"/>
    <w:rsid w:val="001F23C0"/>
    <w:rsid w:val="001F249C"/>
    <w:rsid w:val="001F26E4"/>
    <w:rsid w:val="001F26EF"/>
    <w:rsid w:val="001F285C"/>
    <w:rsid w:val="001F28EE"/>
    <w:rsid w:val="001F2930"/>
    <w:rsid w:val="001F2945"/>
    <w:rsid w:val="001F29A4"/>
    <w:rsid w:val="001F2A10"/>
    <w:rsid w:val="001F2A33"/>
    <w:rsid w:val="001F2AAF"/>
    <w:rsid w:val="001F2B38"/>
    <w:rsid w:val="001F2BCE"/>
    <w:rsid w:val="001F2CA7"/>
    <w:rsid w:val="001F2D2C"/>
    <w:rsid w:val="001F2E3F"/>
    <w:rsid w:val="001F2E49"/>
    <w:rsid w:val="001F2F37"/>
    <w:rsid w:val="001F30B7"/>
    <w:rsid w:val="001F313D"/>
    <w:rsid w:val="001F31AB"/>
    <w:rsid w:val="001F32C1"/>
    <w:rsid w:val="001F33E3"/>
    <w:rsid w:val="001F33F5"/>
    <w:rsid w:val="001F3494"/>
    <w:rsid w:val="001F3620"/>
    <w:rsid w:val="001F3627"/>
    <w:rsid w:val="001F367F"/>
    <w:rsid w:val="001F3845"/>
    <w:rsid w:val="001F384E"/>
    <w:rsid w:val="001F3988"/>
    <w:rsid w:val="001F398C"/>
    <w:rsid w:val="001F3A0C"/>
    <w:rsid w:val="001F3A24"/>
    <w:rsid w:val="001F3A56"/>
    <w:rsid w:val="001F3A67"/>
    <w:rsid w:val="001F3A87"/>
    <w:rsid w:val="001F3B34"/>
    <w:rsid w:val="001F3BB7"/>
    <w:rsid w:val="001F3BB8"/>
    <w:rsid w:val="001F3C5B"/>
    <w:rsid w:val="001F3CE0"/>
    <w:rsid w:val="001F3CEF"/>
    <w:rsid w:val="001F3D76"/>
    <w:rsid w:val="001F3DE5"/>
    <w:rsid w:val="001F3E90"/>
    <w:rsid w:val="001F4065"/>
    <w:rsid w:val="001F4090"/>
    <w:rsid w:val="001F40A9"/>
    <w:rsid w:val="001F40FE"/>
    <w:rsid w:val="001F410D"/>
    <w:rsid w:val="001F4154"/>
    <w:rsid w:val="001F41EE"/>
    <w:rsid w:val="001F4212"/>
    <w:rsid w:val="001F42A2"/>
    <w:rsid w:val="001F42DA"/>
    <w:rsid w:val="001F43A8"/>
    <w:rsid w:val="001F43CD"/>
    <w:rsid w:val="001F44D3"/>
    <w:rsid w:val="001F44FD"/>
    <w:rsid w:val="001F4575"/>
    <w:rsid w:val="001F45D3"/>
    <w:rsid w:val="001F45E7"/>
    <w:rsid w:val="001F4676"/>
    <w:rsid w:val="001F472A"/>
    <w:rsid w:val="001F4754"/>
    <w:rsid w:val="001F4796"/>
    <w:rsid w:val="001F486B"/>
    <w:rsid w:val="001F48EB"/>
    <w:rsid w:val="001F4978"/>
    <w:rsid w:val="001F4A82"/>
    <w:rsid w:val="001F4B6D"/>
    <w:rsid w:val="001F4CBA"/>
    <w:rsid w:val="001F4D59"/>
    <w:rsid w:val="001F4E54"/>
    <w:rsid w:val="001F4E63"/>
    <w:rsid w:val="001F505D"/>
    <w:rsid w:val="001F51B4"/>
    <w:rsid w:val="001F51F6"/>
    <w:rsid w:val="001F51F8"/>
    <w:rsid w:val="001F51F9"/>
    <w:rsid w:val="001F5266"/>
    <w:rsid w:val="001F546B"/>
    <w:rsid w:val="001F5481"/>
    <w:rsid w:val="001F548D"/>
    <w:rsid w:val="001F551F"/>
    <w:rsid w:val="001F55C4"/>
    <w:rsid w:val="001F55ED"/>
    <w:rsid w:val="001F5628"/>
    <w:rsid w:val="001F5652"/>
    <w:rsid w:val="001F583E"/>
    <w:rsid w:val="001F58AA"/>
    <w:rsid w:val="001F58F0"/>
    <w:rsid w:val="001F590A"/>
    <w:rsid w:val="001F5924"/>
    <w:rsid w:val="001F596C"/>
    <w:rsid w:val="001F5A24"/>
    <w:rsid w:val="001F5A3D"/>
    <w:rsid w:val="001F5A51"/>
    <w:rsid w:val="001F5A73"/>
    <w:rsid w:val="001F5AA4"/>
    <w:rsid w:val="001F5AD4"/>
    <w:rsid w:val="001F5B63"/>
    <w:rsid w:val="001F5B9D"/>
    <w:rsid w:val="001F5C3D"/>
    <w:rsid w:val="001F5C44"/>
    <w:rsid w:val="001F5D25"/>
    <w:rsid w:val="001F5DCC"/>
    <w:rsid w:val="001F5E10"/>
    <w:rsid w:val="001F6095"/>
    <w:rsid w:val="001F62DC"/>
    <w:rsid w:val="001F6358"/>
    <w:rsid w:val="001F6413"/>
    <w:rsid w:val="001F65D3"/>
    <w:rsid w:val="001F66B3"/>
    <w:rsid w:val="001F66DF"/>
    <w:rsid w:val="001F674E"/>
    <w:rsid w:val="001F6767"/>
    <w:rsid w:val="001F67B8"/>
    <w:rsid w:val="001F6805"/>
    <w:rsid w:val="001F6841"/>
    <w:rsid w:val="001F6979"/>
    <w:rsid w:val="001F6992"/>
    <w:rsid w:val="001F6A37"/>
    <w:rsid w:val="001F6AEF"/>
    <w:rsid w:val="001F6B03"/>
    <w:rsid w:val="001F6B8B"/>
    <w:rsid w:val="001F6C4E"/>
    <w:rsid w:val="001F6C71"/>
    <w:rsid w:val="001F6DC5"/>
    <w:rsid w:val="001F6E17"/>
    <w:rsid w:val="001F6E3D"/>
    <w:rsid w:val="001F6E91"/>
    <w:rsid w:val="001F6F35"/>
    <w:rsid w:val="001F712A"/>
    <w:rsid w:val="001F714A"/>
    <w:rsid w:val="001F71A8"/>
    <w:rsid w:val="001F7235"/>
    <w:rsid w:val="001F7266"/>
    <w:rsid w:val="001F742B"/>
    <w:rsid w:val="001F74C7"/>
    <w:rsid w:val="001F74CA"/>
    <w:rsid w:val="001F7545"/>
    <w:rsid w:val="001F75F6"/>
    <w:rsid w:val="001F7697"/>
    <w:rsid w:val="001F772B"/>
    <w:rsid w:val="001F7740"/>
    <w:rsid w:val="001F7744"/>
    <w:rsid w:val="001F781E"/>
    <w:rsid w:val="001F7889"/>
    <w:rsid w:val="001F7964"/>
    <w:rsid w:val="001F7973"/>
    <w:rsid w:val="001F7978"/>
    <w:rsid w:val="001F798E"/>
    <w:rsid w:val="001F79A7"/>
    <w:rsid w:val="001F79C3"/>
    <w:rsid w:val="001F7A41"/>
    <w:rsid w:val="001F7A6D"/>
    <w:rsid w:val="001F7AE9"/>
    <w:rsid w:val="001F7B52"/>
    <w:rsid w:val="001F7BBB"/>
    <w:rsid w:val="001F7BE9"/>
    <w:rsid w:val="001F7C07"/>
    <w:rsid w:val="001F7C46"/>
    <w:rsid w:val="001F7C57"/>
    <w:rsid w:val="001F7C82"/>
    <w:rsid w:val="001F7D79"/>
    <w:rsid w:val="001F7D96"/>
    <w:rsid w:val="001F7EEE"/>
    <w:rsid w:val="001F7EF9"/>
    <w:rsid w:val="001F7F86"/>
    <w:rsid w:val="00200053"/>
    <w:rsid w:val="0020009A"/>
    <w:rsid w:val="0020012B"/>
    <w:rsid w:val="002001A5"/>
    <w:rsid w:val="00200247"/>
    <w:rsid w:val="00200378"/>
    <w:rsid w:val="00200469"/>
    <w:rsid w:val="002004D9"/>
    <w:rsid w:val="0020056B"/>
    <w:rsid w:val="00200593"/>
    <w:rsid w:val="002007E6"/>
    <w:rsid w:val="00200888"/>
    <w:rsid w:val="002008E1"/>
    <w:rsid w:val="00200AC3"/>
    <w:rsid w:val="00200B60"/>
    <w:rsid w:val="00200B6A"/>
    <w:rsid w:val="00200C17"/>
    <w:rsid w:val="00200C3B"/>
    <w:rsid w:val="00200D1F"/>
    <w:rsid w:val="00200D6C"/>
    <w:rsid w:val="00200E40"/>
    <w:rsid w:val="00200E93"/>
    <w:rsid w:val="00200E99"/>
    <w:rsid w:val="00200FCA"/>
    <w:rsid w:val="0020100E"/>
    <w:rsid w:val="0020109E"/>
    <w:rsid w:val="002010A1"/>
    <w:rsid w:val="0020110F"/>
    <w:rsid w:val="00201126"/>
    <w:rsid w:val="0020137F"/>
    <w:rsid w:val="0020155B"/>
    <w:rsid w:val="00201572"/>
    <w:rsid w:val="0020164F"/>
    <w:rsid w:val="0020166F"/>
    <w:rsid w:val="0020169A"/>
    <w:rsid w:val="002016A7"/>
    <w:rsid w:val="00201841"/>
    <w:rsid w:val="00201861"/>
    <w:rsid w:val="00201871"/>
    <w:rsid w:val="002018E4"/>
    <w:rsid w:val="0020193C"/>
    <w:rsid w:val="0020194A"/>
    <w:rsid w:val="0020195A"/>
    <w:rsid w:val="002019C5"/>
    <w:rsid w:val="00201A0C"/>
    <w:rsid w:val="00201A95"/>
    <w:rsid w:val="00201AA2"/>
    <w:rsid w:val="00201B0C"/>
    <w:rsid w:val="00201BFF"/>
    <w:rsid w:val="00201C3D"/>
    <w:rsid w:val="00201C6D"/>
    <w:rsid w:val="00201CF3"/>
    <w:rsid w:val="00201EAE"/>
    <w:rsid w:val="00201EF2"/>
    <w:rsid w:val="00201EF5"/>
    <w:rsid w:val="00201F95"/>
    <w:rsid w:val="00201FC5"/>
    <w:rsid w:val="00201FCD"/>
    <w:rsid w:val="00202086"/>
    <w:rsid w:val="002022DE"/>
    <w:rsid w:val="00202340"/>
    <w:rsid w:val="002023D1"/>
    <w:rsid w:val="002023DC"/>
    <w:rsid w:val="0020243A"/>
    <w:rsid w:val="00202471"/>
    <w:rsid w:val="00202495"/>
    <w:rsid w:val="002024BF"/>
    <w:rsid w:val="00202560"/>
    <w:rsid w:val="00202566"/>
    <w:rsid w:val="00202587"/>
    <w:rsid w:val="00202596"/>
    <w:rsid w:val="002026FC"/>
    <w:rsid w:val="0020272B"/>
    <w:rsid w:val="0020282F"/>
    <w:rsid w:val="00202961"/>
    <w:rsid w:val="00202990"/>
    <w:rsid w:val="002029FF"/>
    <w:rsid w:val="00202A3F"/>
    <w:rsid w:val="00202A46"/>
    <w:rsid w:val="00202A8B"/>
    <w:rsid w:val="00202B07"/>
    <w:rsid w:val="00202B25"/>
    <w:rsid w:val="00202BD2"/>
    <w:rsid w:val="00202C06"/>
    <w:rsid w:val="00202D06"/>
    <w:rsid w:val="00202D16"/>
    <w:rsid w:val="00202D1B"/>
    <w:rsid w:val="00202E02"/>
    <w:rsid w:val="00202F05"/>
    <w:rsid w:val="00202F26"/>
    <w:rsid w:val="00202F72"/>
    <w:rsid w:val="00202FA6"/>
    <w:rsid w:val="00202FC0"/>
    <w:rsid w:val="00202FE0"/>
    <w:rsid w:val="002030D1"/>
    <w:rsid w:val="002031D2"/>
    <w:rsid w:val="00203223"/>
    <w:rsid w:val="00203247"/>
    <w:rsid w:val="0020327E"/>
    <w:rsid w:val="0020329D"/>
    <w:rsid w:val="002032AF"/>
    <w:rsid w:val="00203315"/>
    <w:rsid w:val="0020332C"/>
    <w:rsid w:val="0020334A"/>
    <w:rsid w:val="002033B9"/>
    <w:rsid w:val="0020341A"/>
    <w:rsid w:val="00203431"/>
    <w:rsid w:val="0020349A"/>
    <w:rsid w:val="002034C7"/>
    <w:rsid w:val="002034F4"/>
    <w:rsid w:val="0020353A"/>
    <w:rsid w:val="002035AE"/>
    <w:rsid w:val="0020362B"/>
    <w:rsid w:val="00203667"/>
    <w:rsid w:val="002036B9"/>
    <w:rsid w:val="002036E8"/>
    <w:rsid w:val="0020378E"/>
    <w:rsid w:val="002037A4"/>
    <w:rsid w:val="002039F0"/>
    <w:rsid w:val="00203A56"/>
    <w:rsid w:val="00203BB0"/>
    <w:rsid w:val="00203BDE"/>
    <w:rsid w:val="00203BF6"/>
    <w:rsid w:val="00203C72"/>
    <w:rsid w:val="00203D7A"/>
    <w:rsid w:val="00203D8A"/>
    <w:rsid w:val="00203D9B"/>
    <w:rsid w:val="00203E18"/>
    <w:rsid w:val="00203EA3"/>
    <w:rsid w:val="00204010"/>
    <w:rsid w:val="00204097"/>
    <w:rsid w:val="0020412A"/>
    <w:rsid w:val="00204174"/>
    <w:rsid w:val="002041BB"/>
    <w:rsid w:val="00204229"/>
    <w:rsid w:val="00204280"/>
    <w:rsid w:val="00204309"/>
    <w:rsid w:val="00204454"/>
    <w:rsid w:val="00204503"/>
    <w:rsid w:val="00204508"/>
    <w:rsid w:val="00204543"/>
    <w:rsid w:val="002045B8"/>
    <w:rsid w:val="00204632"/>
    <w:rsid w:val="00204663"/>
    <w:rsid w:val="0020470D"/>
    <w:rsid w:val="00204759"/>
    <w:rsid w:val="0020475F"/>
    <w:rsid w:val="00204779"/>
    <w:rsid w:val="00204893"/>
    <w:rsid w:val="002048D9"/>
    <w:rsid w:val="00204AFE"/>
    <w:rsid w:val="00204B50"/>
    <w:rsid w:val="00204D81"/>
    <w:rsid w:val="00204DD3"/>
    <w:rsid w:val="00204DE6"/>
    <w:rsid w:val="00204E6D"/>
    <w:rsid w:val="00204E93"/>
    <w:rsid w:val="00204F94"/>
    <w:rsid w:val="00204F9F"/>
    <w:rsid w:val="00205065"/>
    <w:rsid w:val="00205168"/>
    <w:rsid w:val="00205173"/>
    <w:rsid w:val="00205208"/>
    <w:rsid w:val="00205240"/>
    <w:rsid w:val="00205368"/>
    <w:rsid w:val="00205461"/>
    <w:rsid w:val="00205522"/>
    <w:rsid w:val="002056B5"/>
    <w:rsid w:val="002056BF"/>
    <w:rsid w:val="002056DE"/>
    <w:rsid w:val="00205743"/>
    <w:rsid w:val="0020595C"/>
    <w:rsid w:val="002059CC"/>
    <w:rsid w:val="00205A64"/>
    <w:rsid w:val="00205AB2"/>
    <w:rsid w:val="00205B04"/>
    <w:rsid w:val="00205BAD"/>
    <w:rsid w:val="00205C13"/>
    <w:rsid w:val="00205C3A"/>
    <w:rsid w:val="00205D0D"/>
    <w:rsid w:val="00205D3A"/>
    <w:rsid w:val="00205DCD"/>
    <w:rsid w:val="00205FEF"/>
    <w:rsid w:val="0020601B"/>
    <w:rsid w:val="00206065"/>
    <w:rsid w:val="00206100"/>
    <w:rsid w:val="00206120"/>
    <w:rsid w:val="00206189"/>
    <w:rsid w:val="0020620A"/>
    <w:rsid w:val="002063AA"/>
    <w:rsid w:val="00206423"/>
    <w:rsid w:val="00206553"/>
    <w:rsid w:val="002065D0"/>
    <w:rsid w:val="002065FA"/>
    <w:rsid w:val="0020660E"/>
    <w:rsid w:val="002066E8"/>
    <w:rsid w:val="00206763"/>
    <w:rsid w:val="00206781"/>
    <w:rsid w:val="002068AD"/>
    <w:rsid w:val="002068F0"/>
    <w:rsid w:val="0020692E"/>
    <w:rsid w:val="0020697D"/>
    <w:rsid w:val="00206A75"/>
    <w:rsid w:val="00206A96"/>
    <w:rsid w:val="00206AA5"/>
    <w:rsid w:val="00206AA7"/>
    <w:rsid w:val="00206B34"/>
    <w:rsid w:val="00206B44"/>
    <w:rsid w:val="00206B7B"/>
    <w:rsid w:val="00206BD6"/>
    <w:rsid w:val="00206C56"/>
    <w:rsid w:val="00206C91"/>
    <w:rsid w:val="00206D6A"/>
    <w:rsid w:val="00206D9D"/>
    <w:rsid w:val="00206F49"/>
    <w:rsid w:val="00206F58"/>
    <w:rsid w:val="00206F7F"/>
    <w:rsid w:val="0020703D"/>
    <w:rsid w:val="00207089"/>
    <w:rsid w:val="002070A2"/>
    <w:rsid w:val="00207142"/>
    <w:rsid w:val="00207159"/>
    <w:rsid w:val="00207182"/>
    <w:rsid w:val="00207243"/>
    <w:rsid w:val="0020726B"/>
    <w:rsid w:val="0020737B"/>
    <w:rsid w:val="002073EE"/>
    <w:rsid w:val="00207578"/>
    <w:rsid w:val="002075AB"/>
    <w:rsid w:val="002075D2"/>
    <w:rsid w:val="002075E2"/>
    <w:rsid w:val="0020765C"/>
    <w:rsid w:val="00207663"/>
    <w:rsid w:val="002076B0"/>
    <w:rsid w:val="002076DC"/>
    <w:rsid w:val="00207733"/>
    <w:rsid w:val="002077F3"/>
    <w:rsid w:val="0020785E"/>
    <w:rsid w:val="00207940"/>
    <w:rsid w:val="00207958"/>
    <w:rsid w:val="002079F1"/>
    <w:rsid w:val="00207AF1"/>
    <w:rsid w:val="00207B0B"/>
    <w:rsid w:val="00207B34"/>
    <w:rsid w:val="00207CF0"/>
    <w:rsid w:val="00207D4E"/>
    <w:rsid w:val="00207D9A"/>
    <w:rsid w:val="00207DF9"/>
    <w:rsid w:val="00207E90"/>
    <w:rsid w:val="00207F3D"/>
    <w:rsid w:val="00207F8B"/>
    <w:rsid w:val="00207FA6"/>
    <w:rsid w:val="00207FB8"/>
    <w:rsid w:val="00207FE6"/>
    <w:rsid w:val="00207FF0"/>
    <w:rsid w:val="0021000A"/>
    <w:rsid w:val="0021009F"/>
    <w:rsid w:val="00210127"/>
    <w:rsid w:val="00210152"/>
    <w:rsid w:val="0021017A"/>
    <w:rsid w:val="00210250"/>
    <w:rsid w:val="002102B3"/>
    <w:rsid w:val="002103BC"/>
    <w:rsid w:val="002103E0"/>
    <w:rsid w:val="002103F5"/>
    <w:rsid w:val="00210454"/>
    <w:rsid w:val="00210583"/>
    <w:rsid w:val="00210671"/>
    <w:rsid w:val="00210814"/>
    <w:rsid w:val="0021084F"/>
    <w:rsid w:val="002108C0"/>
    <w:rsid w:val="00210A57"/>
    <w:rsid w:val="00210AA4"/>
    <w:rsid w:val="00210ADE"/>
    <w:rsid w:val="00210B3C"/>
    <w:rsid w:val="00210CBD"/>
    <w:rsid w:val="00210E04"/>
    <w:rsid w:val="00210E0A"/>
    <w:rsid w:val="00210E49"/>
    <w:rsid w:val="00210E77"/>
    <w:rsid w:val="00210E7B"/>
    <w:rsid w:val="00210E93"/>
    <w:rsid w:val="00210FD1"/>
    <w:rsid w:val="00211027"/>
    <w:rsid w:val="00211162"/>
    <w:rsid w:val="0021116B"/>
    <w:rsid w:val="00211181"/>
    <w:rsid w:val="002111B2"/>
    <w:rsid w:val="002111B3"/>
    <w:rsid w:val="0021132F"/>
    <w:rsid w:val="0021169A"/>
    <w:rsid w:val="00211761"/>
    <w:rsid w:val="002117A5"/>
    <w:rsid w:val="0021186B"/>
    <w:rsid w:val="002118BC"/>
    <w:rsid w:val="002118F8"/>
    <w:rsid w:val="0021192E"/>
    <w:rsid w:val="00211937"/>
    <w:rsid w:val="00211997"/>
    <w:rsid w:val="00211A50"/>
    <w:rsid w:val="00211A57"/>
    <w:rsid w:val="00211A95"/>
    <w:rsid w:val="00211B1B"/>
    <w:rsid w:val="00211C3A"/>
    <w:rsid w:val="00211D9B"/>
    <w:rsid w:val="00211DC6"/>
    <w:rsid w:val="00211EAB"/>
    <w:rsid w:val="00211F17"/>
    <w:rsid w:val="00211F2A"/>
    <w:rsid w:val="00211F58"/>
    <w:rsid w:val="00211F9E"/>
    <w:rsid w:val="00211FB9"/>
    <w:rsid w:val="0021200D"/>
    <w:rsid w:val="0021208B"/>
    <w:rsid w:val="002120B0"/>
    <w:rsid w:val="002121FD"/>
    <w:rsid w:val="00212221"/>
    <w:rsid w:val="00212330"/>
    <w:rsid w:val="00212360"/>
    <w:rsid w:val="002124C8"/>
    <w:rsid w:val="002124FE"/>
    <w:rsid w:val="00212531"/>
    <w:rsid w:val="0021256D"/>
    <w:rsid w:val="00212612"/>
    <w:rsid w:val="0021262F"/>
    <w:rsid w:val="0021269A"/>
    <w:rsid w:val="0021269D"/>
    <w:rsid w:val="002126A4"/>
    <w:rsid w:val="002126BD"/>
    <w:rsid w:val="002126C7"/>
    <w:rsid w:val="002126D7"/>
    <w:rsid w:val="00212752"/>
    <w:rsid w:val="002127FF"/>
    <w:rsid w:val="00212833"/>
    <w:rsid w:val="002128CF"/>
    <w:rsid w:val="002128E4"/>
    <w:rsid w:val="0021290A"/>
    <w:rsid w:val="002129F9"/>
    <w:rsid w:val="00212A71"/>
    <w:rsid w:val="00212A9F"/>
    <w:rsid w:val="00212C5B"/>
    <w:rsid w:val="00212CFB"/>
    <w:rsid w:val="00212D01"/>
    <w:rsid w:val="00212E99"/>
    <w:rsid w:val="00212F69"/>
    <w:rsid w:val="00213026"/>
    <w:rsid w:val="002130A8"/>
    <w:rsid w:val="002130CC"/>
    <w:rsid w:val="0021315B"/>
    <w:rsid w:val="00213290"/>
    <w:rsid w:val="0021332A"/>
    <w:rsid w:val="00213385"/>
    <w:rsid w:val="002134BB"/>
    <w:rsid w:val="002136CF"/>
    <w:rsid w:val="0021377C"/>
    <w:rsid w:val="002137B4"/>
    <w:rsid w:val="0021383D"/>
    <w:rsid w:val="002138AF"/>
    <w:rsid w:val="002138B3"/>
    <w:rsid w:val="00213A48"/>
    <w:rsid w:val="00213A98"/>
    <w:rsid w:val="00213B05"/>
    <w:rsid w:val="00213B0C"/>
    <w:rsid w:val="00213B0F"/>
    <w:rsid w:val="00213C0B"/>
    <w:rsid w:val="00213DC6"/>
    <w:rsid w:val="00213FB5"/>
    <w:rsid w:val="00213FD6"/>
    <w:rsid w:val="00214062"/>
    <w:rsid w:val="002140EF"/>
    <w:rsid w:val="00214164"/>
    <w:rsid w:val="002141CD"/>
    <w:rsid w:val="002141FC"/>
    <w:rsid w:val="00214224"/>
    <w:rsid w:val="00214231"/>
    <w:rsid w:val="00214293"/>
    <w:rsid w:val="0021436C"/>
    <w:rsid w:val="0021440E"/>
    <w:rsid w:val="00214429"/>
    <w:rsid w:val="0021442E"/>
    <w:rsid w:val="0021447B"/>
    <w:rsid w:val="002144F2"/>
    <w:rsid w:val="002144F6"/>
    <w:rsid w:val="00214550"/>
    <w:rsid w:val="0021458A"/>
    <w:rsid w:val="002145D2"/>
    <w:rsid w:val="002145D7"/>
    <w:rsid w:val="00214673"/>
    <w:rsid w:val="002146B2"/>
    <w:rsid w:val="00214729"/>
    <w:rsid w:val="002147F9"/>
    <w:rsid w:val="002147FD"/>
    <w:rsid w:val="00214863"/>
    <w:rsid w:val="00214952"/>
    <w:rsid w:val="0021495F"/>
    <w:rsid w:val="00214971"/>
    <w:rsid w:val="00214976"/>
    <w:rsid w:val="00214988"/>
    <w:rsid w:val="002149B1"/>
    <w:rsid w:val="00214A08"/>
    <w:rsid w:val="00214A0A"/>
    <w:rsid w:val="00214ACC"/>
    <w:rsid w:val="00214B88"/>
    <w:rsid w:val="00214B93"/>
    <w:rsid w:val="00214C3D"/>
    <w:rsid w:val="00214C5A"/>
    <w:rsid w:val="00214C74"/>
    <w:rsid w:val="00214CF4"/>
    <w:rsid w:val="00214CFD"/>
    <w:rsid w:val="00214D09"/>
    <w:rsid w:val="00214D58"/>
    <w:rsid w:val="00214D65"/>
    <w:rsid w:val="00214DB4"/>
    <w:rsid w:val="00214EC7"/>
    <w:rsid w:val="00214F59"/>
    <w:rsid w:val="00214F85"/>
    <w:rsid w:val="00215003"/>
    <w:rsid w:val="00215054"/>
    <w:rsid w:val="0021505B"/>
    <w:rsid w:val="00215065"/>
    <w:rsid w:val="00215068"/>
    <w:rsid w:val="00215124"/>
    <w:rsid w:val="00215185"/>
    <w:rsid w:val="002151CB"/>
    <w:rsid w:val="00215216"/>
    <w:rsid w:val="002152AC"/>
    <w:rsid w:val="00215328"/>
    <w:rsid w:val="00215363"/>
    <w:rsid w:val="00215492"/>
    <w:rsid w:val="002154C7"/>
    <w:rsid w:val="00215506"/>
    <w:rsid w:val="002155DE"/>
    <w:rsid w:val="00215608"/>
    <w:rsid w:val="00215630"/>
    <w:rsid w:val="0021563D"/>
    <w:rsid w:val="0021565A"/>
    <w:rsid w:val="0021571D"/>
    <w:rsid w:val="002158CA"/>
    <w:rsid w:val="0021598B"/>
    <w:rsid w:val="002159D7"/>
    <w:rsid w:val="00215AC3"/>
    <w:rsid w:val="00215B6B"/>
    <w:rsid w:val="00215CAE"/>
    <w:rsid w:val="00215E05"/>
    <w:rsid w:val="00215F3D"/>
    <w:rsid w:val="00215F42"/>
    <w:rsid w:val="00215F75"/>
    <w:rsid w:val="00216036"/>
    <w:rsid w:val="002160B2"/>
    <w:rsid w:val="002160C5"/>
    <w:rsid w:val="002162B6"/>
    <w:rsid w:val="002163C3"/>
    <w:rsid w:val="002163FF"/>
    <w:rsid w:val="002164D7"/>
    <w:rsid w:val="002164F3"/>
    <w:rsid w:val="00216558"/>
    <w:rsid w:val="002165F1"/>
    <w:rsid w:val="00216604"/>
    <w:rsid w:val="00216647"/>
    <w:rsid w:val="00216675"/>
    <w:rsid w:val="002166A4"/>
    <w:rsid w:val="002166BA"/>
    <w:rsid w:val="002166DD"/>
    <w:rsid w:val="00216734"/>
    <w:rsid w:val="00216821"/>
    <w:rsid w:val="00216886"/>
    <w:rsid w:val="002168F0"/>
    <w:rsid w:val="0021697D"/>
    <w:rsid w:val="002169D3"/>
    <w:rsid w:val="002169ED"/>
    <w:rsid w:val="00216A6C"/>
    <w:rsid w:val="00216AD8"/>
    <w:rsid w:val="00216B6B"/>
    <w:rsid w:val="00216BCB"/>
    <w:rsid w:val="00216C00"/>
    <w:rsid w:val="00216CD5"/>
    <w:rsid w:val="00216D09"/>
    <w:rsid w:val="00216D4C"/>
    <w:rsid w:val="00216E9B"/>
    <w:rsid w:val="00217071"/>
    <w:rsid w:val="00217198"/>
    <w:rsid w:val="002171E3"/>
    <w:rsid w:val="002171E6"/>
    <w:rsid w:val="002171FC"/>
    <w:rsid w:val="00217265"/>
    <w:rsid w:val="002172AA"/>
    <w:rsid w:val="00217300"/>
    <w:rsid w:val="00217431"/>
    <w:rsid w:val="002174C9"/>
    <w:rsid w:val="002174D8"/>
    <w:rsid w:val="002174FF"/>
    <w:rsid w:val="00217587"/>
    <w:rsid w:val="002175CD"/>
    <w:rsid w:val="0021763F"/>
    <w:rsid w:val="0021765A"/>
    <w:rsid w:val="0021768E"/>
    <w:rsid w:val="0021779B"/>
    <w:rsid w:val="0021787B"/>
    <w:rsid w:val="002178A6"/>
    <w:rsid w:val="00217947"/>
    <w:rsid w:val="002179EA"/>
    <w:rsid w:val="00217BA4"/>
    <w:rsid w:val="00217C39"/>
    <w:rsid w:val="00217CE6"/>
    <w:rsid w:val="00217D26"/>
    <w:rsid w:val="00217D5F"/>
    <w:rsid w:val="00217DC7"/>
    <w:rsid w:val="00217E83"/>
    <w:rsid w:val="00217F6F"/>
    <w:rsid w:val="00217FAC"/>
    <w:rsid w:val="00220074"/>
    <w:rsid w:val="0022009C"/>
    <w:rsid w:val="002200D5"/>
    <w:rsid w:val="00220137"/>
    <w:rsid w:val="002201D0"/>
    <w:rsid w:val="00220373"/>
    <w:rsid w:val="002204CD"/>
    <w:rsid w:val="002204E8"/>
    <w:rsid w:val="00220548"/>
    <w:rsid w:val="002205EA"/>
    <w:rsid w:val="0022063A"/>
    <w:rsid w:val="00220689"/>
    <w:rsid w:val="0022068A"/>
    <w:rsid w:val="00220782"/>
    <w:rsid w:val="00220798"/>
    <w:rsid w:val="002207CE"/>
    <w:rsid w:val="002207DE"/>
    <w:rsid w:val="0022081F"/>
    <w:rsid w:val="002208D8"/>
    <w:rsid w:val="002208E4"/>
    <w:rsid w:val="002209B0"/>
    <w:rsid w:val="00220A6F"/>
    <w:rsid w:val="00220A74"/>
    <w:rsid w:val="00220AB5"/>
    <w:rsid w:val="00220AC7"/>
    <w:rsid w:val="00220B2D"/>
    <w:rsid w:val="00220BA1"/>
    <w:rsid w:val="00220BD1"/>
    <w:rsid w:val="00220C37"/>
    <w:rsid w:val="00220CE1"/>
    <w:rsid w:val="00220D2B"/>
    <w:rsid w:val="00220D8B"/>
    <w:rsid w:val="00220DB4"/>
    <w:rsid w:val="00220DC9"/>
    <w:rsid w:val="00220E6B"/>
    <w:rsid w:val="00220EE1"/>
    <w:rsid w:val="00220F31"/>
    <w:rsid w:val="002210F4"/>
    <w:rsid w:val="0022115F"/>
    <w:rsid w:val="002211E6"/>
    <w:rsid w:val="002211EA"/>
    <w:rsid w:val="00221200"/>
    <w:rsid w:val="002212FA"/>
    <w:rsid w:val="002213D4"/>
    <w:rsid w:val="002214DB"/>
    <w:rsid w:val="002214F9"/>
    <w:rsid w:val="0022154E"/>
    <w:rsid w:val="0022157F"/>
    <w:rsid w:val="002215BD"/>
    <w:rsid w:val="00221753"/>
    <w:rsid w:val="002219F5"/>
    <w:rsid w:val="00221A35"/>
    <w:rsid w:val="00221AF3"/>
    <w:rsid w:val="00221B41"/>
    <w:rsid w:val="00221B44"/>
    <w:rsid w:val="00221BBB"/>
    <w:rsid w:val="00221BC4"/>
    <w:rsid w:val="00221CB2"/>
    <w:rsid w:val="00221CDC"/>
    <w:rsid w:val="00221D3C"/>
    <w:rsid w:val="00221DB3"/>
    <w:rsid w:val="00221E15"/>
    <w:rsid w:val="00221E4F"/>
    <w:rsid w:val="00221E6F"/>
    <w:rsid w:val="00221EBE"/>
    <w:rsid w:val="00221F4E"/>
    <w:rsid w:val="00222032"/>
    <w:rsid w:val="00222054"/>
    <w:rsid w:val="002220EA"/>
    <w:rsid w:val="002221B2"/>
    <w:rsid w:val="002222D7"/>
    <w:rsid w:val="00222309"/>
    <w:rsid w:val="00222331"/>
    <w:rsid w:val="002224A5"/>
    <w:rsid w:val="002225D3"/>
    <w:rsid w:val="00222682"/>
    <w:rsid w:val="002226B7"/>
    <w:rsid w:val="002226F9"/>
    <w:rsid w:val="00222748"/>
    <w:rsid w:val="0022282B"/>
    <w:rsid w:val="002228A0"/>
    <w:rsid w:val="0022297F"/>
    <w:rsid w:val="002229A7"/>
    <w:rsid w:val="002229AF"/>
    <w:rsid w:val="00222A94"/>
    <w:rsid w:val="00222B26"/>
    <w:rsid w:val="00222C3D"/>
    <w:rsid w:val="00222D0F"/>
    <w:rsid w:val="00222D7E"/>
    <w:rsid w:val="00222E96"/>
    <w:rsid w:val="00222FEF"/>
    <w:rsid w:val="00223064"/>
    <w:rsid w:val="0022306D"/>
    <w:rsid w:val="00223138"/>
    <w:rsid w:val="002231BD"/>
    <w:rsid w:val="00223293"/>
    <w:rsid w:val="002232A1"/>
    <w:rsid w:val="002234A3"/>
    <w:rsid w:val="00223521"/>
    <w:rsid w:val="00223569"/>
    <w:rsid w:val="00223576"/>
    <w:rsid w:val="00223652"/>
    <w:rsid w:val="002236CA"/>
    <w:rsid w:val="002237C1"/>
    <w:rsid w:val="00223874"/>
    <w:rsid w:val="0022389B"/>
    <w:rsid w:val="0022392A"/>
    <w:rsid w:val="002239DA"/>
    <w:rsid w:val="00223B17"/>
    <w:rsid w:val="00223C63"/>
    <w:rsid w:val="00223D6B"/>
    <w:rsid w:val="00223D81"/>
    <w:rsid w:val="00223D8B"/>
    <w:rsid w:val="00223DE3"/>
    <w:rsid w:val="00223F8F"/>
    <w:rsid w:val="0022405B"/>
    <w:rsid w:val="00224150"/>
    <w:rsid w:val="00224182"/>
    <w:rsid w:val="00224196"/>
    <w:rsid w:val="0022419C"/>
    <w:rsid w:val="002241A0"/>
    <w:rsid w:val="00224240"/>
    <w:rsid w:val="0022430B"/>
    <w:rsid w:val="00224319"/>
    <w:rsid w:val="002243C7"/>
    <w:rsid w:val="002243ED"/>
    <w:rsid w:val="0022440E"/>
    <w:rsid w:val="0022452A"/>
    <w:rsid w:val="00224535"/>
    <w:rsid w:val="00224613"/>
    <w:rsid w:val="0022468D"/>
    <w:rsid w:val="00224821"/>
    <w:rsid w:val="00224863"/>
    <w:rsid w:val="002249FA"/>
    <w:rsid w:val="00224AEA"/>
    <w:rsid w:val="00224BB7"/>
    <w:rsid w:val="00224BDD"/>
    <w:rsid w:val="00224D53"/>
    <w:rsid w:val="00224D7E"/>
    <w:rsid w:val="00224DDF"/>
    <w:rsid w:val="00224FB7"/>
    <w:rsid w:val="00224FD9"/>
    <w:rsid w:val="0022507E"/>
    <w:rsid w:val="0022509B"/>
    <w:rsid w:val="002250A3"/>
    <w:rsid w:val="00225150"/>
    <w:rsid w:val="0022528F"/>
    <w:rsid w:val="002252F0"/>
    <w:rsid w:val="0022534F"/>
    <w:rsid w:val="00225475"/>
    <w:rsid w:val="002254C3"/>
    <w:rsid w:val="0022559C"/>
    <w:rsid w:val="00225656"/>
    <w:rsid w:val="002256C4"/>
    <w:rsid w:val="002256D4"/>
    <w:rsid w:val="00225756"/>
    <w:rsid w:val="0022583E"/>
    <w:rsid w:val="00225A63"/>
    <w:rsid w:val="00225B07"/>
    <w:rsid w:val="00225B1C"/>
    <w:rsid w:val="00225B53"/>
    <w:rsid w:val="00225D38"/>
    <w:rsid w:val="00225D8A"/>
    <w:rsid w:val="00225EA2"/>
    <w:rsid w:val="00225EE6"/>
    <w:rsid w:val="00225EF4"/>
    <w:rsid w:val="002260AD"/>
    <w:rsid w:val="002260AE"/>
    <w:rsid w:val="002260EC"/>
    <w:rsid w:val="002261F4"/>
    <w:rsid w:val="00226222"/>
    <w:rsid w:val="00226261"/>
    <w:rsid w:val="00226397"/>
    <w:rsid w:val="00226497"/>
    <w:rsid w:val="00226588"/>
    <w:rsid w:val="002265AC"/>
    <w:rsid w:val="0022661E"/>
    <w:rsid w:val="002266C6"/>
    <w:rsid w:val="002266D7"/>
    <w:rsid w:val="002268BF"/>
    <w:rsid w:val="00226981"/>
    <w:rsid w:val="002269D9"/>
    <w:rsid w:val="002269F1"/>
    <w:rsid w:val="002269F2"/>
    <w:rsid w:val="00226ADA"/>
    <w:rsid w:val="00226B73"/>
    <w:rsid w:val="00226B92"/>
    <w:rsid w:val="00226CFF"/>
    <w:rsid w:val="00226D24"/>
    <w:rsid w:val="00226D2C"/>
    <w:rsid w:val="00226E35"/>
    <w:rsid w:val="00226F84"/>
    <w:rsid w:val="002270EA"/>
    <w:rsid w:val="00227144"/>
    <w:rsid w:val="00227175"/>
    <w:rsid w:val="00227180"/>
    <w:rsid w:val="002272C8"/>
    <w:rsid w:val="00227344"/>
    <w:rsid w:val="002273B2"/>
    <w:rsid w:val="002273F1"/>
    <w:rsid w:val="00227448"/>
    <w:rsid w:val="00227453"/>
    <w:rsid w:val="00227466"/>
    <w:rsid w:val="00227513"/>
    <w:rsid w:val="0022756D"/>
    <w:rsid w:val="0022757A"/>
    <w:rsid w:val="00227621"/>
    <w:rsid w:val="00227699"/>
    <w:rsid w:val="002276C4"/>
    <w:rsid w:val="002278BB"/>
    <w:rsid w:val="00227914"/>
    <w:rsid w:val="00227927"/>
    <w:rsid w:val="00227946"/>
    <w:rsid w:val="002279FE"/>
    <w:rsid w:val="00227B25"/>
    <w:rsid w:val="00227C7A"/>
    <w:rsid w:val="00227CFD"/>
    <w:rsid w:val="00227CFF"/>
    <w:rsid w:val="00227DD5"/>
    <w:rsid w:val="00227E6B"/>
    <w:rsid w:val="00227EA0"/>
    <w:rsid w:val="00227ED7"/>
    <w:rsid w:val="00230041"/>
    <w:rsid w:val="002300C2"/>
    <w:rsid w:val="00230155"/>
    <w:rsid w:val="0023016E"/>
    <w:rsid w:val="002301B4"/>
    <w:rsid w:val="002301E9"/>
    <w:rsid w:val="0023023C"/>
    <w:rsid w:val="00230306"/>
    <w:rsid w:val="00230329"/>
    <w:rsid w:val="00230339"/>
    <w:rsid w:val="00230385"/>
    <w:rsid w:val="00230453"/>
    <w:rsid w:val="0023052F"/>
    <w:rsid w:val="00230545"/>
    <w:rsid w:val="002305D4"/>
    <w:rsid w:val="002305E1"/>
    <w:rsid w:val="002305F4"/>
    <w:rsid w:val="00230600"/>
    <w:rsid w:val="00230606"/>
    <w:rsid w:val="00230619"/>
    <w:rsid w:val="00230759"/>
    <w:rsid w:val="00230766"/>
    <w:rsid w:val="0023086A"/>
    <w:rsid w:val="002308FD"/>
    <w:rsid w:val="00230939"/>
    <w:rsid w:val="0023096F"/>
    <w:rsid w:val="002309A2"/>
    <w:rsid w:val="00230C6A"/>
    <w:rsid w:val="00230D06"/>
    <w:rsid w:val="00230D69"/>
    <w:rsid w:val="00230EB1"/>
    <w:rsid w:val="00230EC7"/>
    <w:rsid w:val="002310CF"/>
    <w:rsid w:val="002310DE"/>
    <w:rsid w:val="00231102"/>
    <w:rsid w:val="00231154"/>
    <w:rsid w:val="002311E9"/>
    <w:rsid w:val="00231289"/>
    <w:rsid w:val="0023142C"/>
    <w:rsid w:val="0023142E"/>
    <w:rsid w:val="00231548"/>
    <w:rsid w:val="0023157A"/>
    <w:rsid w:val="002315D9"/>
    <w:rsid w:val="00231675"/>
    <w:rsid w:val="00231719"/>
    <w:rsid w:val="0023184C"/>
    <w:rsid w:val="00231859"/>
    <w:rsid w:val="00231928"/>
    <w:rsid w:val="00231AA6"/>
    <w:rsid w:val="00231ABE"/>
    <w:rsid w:val="00231B3F"/>
    <w:rsid w:val="00231E50"/>
    <w:rsid w:val="00231E61"/>
    <w:rsid w:val="00231E88"/>
    <w:rsid w:val="00232023"/>
    <w:rsid w:val="00232073"/>
    <w:rsid w:val="002320BC"/>
    <w:rsid w:val="002320D9"/>
    <w:rsid w:val="0023212F"/>
    <w:rsid w:val="00232211"/>
    <w:rsid w:val="00232234"/>
    <w:rsid w:val="00232287"/>
    <w:rsid w:val="002322EF"/>
    <w:rsid w:val="00232373"/>
    <w:rsid w:val="00232387"/>
    <w:rsid w:val="002323FE"/>
    <w:rsid w:val="002324EC"/>
    <w:rsid w:val="002325E0"/>
    <w:rsid w:val="002325F3"/>
    <w:rsid w:val="002325FD"/>
    <w:rsid w:val="00232811"/>
    <w:rsid w:val="0023286C"/>
    <w:rsid w:val="00232894"/>
    <w:rsid w:val="002328AC"/>
    <w:rsid w:val="00232947"/>
    <w:rsid w:val="002329A3"/>
    <w:rsid w:val="002329BC"/>
    <w:rsid w:val="002329FA"/>
    <w:rsid w:val="00232A82"/>
    <w:rsid w:val="00232AB6"/>
    <w:rsid w:val="00232AEB"/>
    <w:rsid w:val="00232B90"/>
    <w:rsid w:val="00232D2C"/>
    <w:rsid w:val="00232DC6"/>
    <w:rsid w:val="00232DCA"/>
    <w:rsid w:val="00232DE0"/>
    <w:rsid w:val="00232EF2"/>
    <w:rsid w:val="00232EF8"/>
    <w:rsid w:val="00232F12"/>
    <w:rsid w:val="00232F81"/>
    <w:rsid w:val="00232FBB"/>
    <w:rsid w:val="00232FD1"/>
    <w:rsid w:val="002330D1"/>
    <w:rsid w:val="0023317A"/>
    <w:rsid w:val="00233206"/>
    <w:rsid w:val="0023322E"/>
    <w:rsid w:val="00233266"/>
    <w:rsid w:val="00233299"/>
    <w:rsid w:val="00233343"/>
    <w:rsid w:val="00233407"/>
    <w:rsid w:val="00233462"/>
    <w:rsid w:val="00233612"/>
    <w:rsid w:val="0023366A"/>
    <w:rsid w:val="002336A7"/>
    <w:rsid w:val="002336DE"/>
    <w:rsid w:val="002336F8"/>
    <w:rsid w:val="002336FB"/>
    <w:rsid w:val="00233749"/>
    <w:rsid w:val="00233975"/>
    <w:rsid w:val="00233A1B"/>
    <w:rsid w:val="00233B0A"/>
    <w:rsid w:val="00233BC4"/>
    <w:rsid w:val="00233BE4"/>
    <w:rsid w:val="00233C35"/>
    <w:rsid w:val="00233C82"/>
    <w:rsid w:val="00233C9F"/>
    <w:rsid w:val="00233CD7"/>
    <w:rsid w:val="00233CDA"/>
    <w:rsid w:val="00233CEA"/>
    <w:rsid w:val="00233D00"/>
    <w:rsid w:val="00233D35"/>
    <w:rsid w:val="00233E19"/>
    <w:rsid w:val="00233F63"/>
    <w:rsid w:val="00233FE4"/>
    <w:rsid w:val="00233FF6"/>
    <w:rsid w:val="00234014"/>
    <w:rsid w:val="00234145"/>
    <w:rsid w:val="00234152"/>
    <w:rsid w:val="002341E3"/>
    <w:rsid w:val="0023420E"/>
    <w:rsid w:val="00234290"/>
    <w:rsid w:val="00234304"/>
    <w:rsid w:val="00234328"/>
    <w:rsid w:val="00234375"/>
    <w:rsid w:val="002343FD"/>
    <w:rsid w:val="002344DE"/>
    <w:rsid w:val="002345A6"/>
    <w:rsid w:val="002345BE"/>
    <w:rsid w:val="002345CC"/>
    <w:rsid w:val="002345E2"/>
    <w:rsid w:val="0023462A"/>
    <w:rsid w:val="00234651"/>
    <w:rsid w:val="002346E0"/>
    <w:rsid w:val="0023472C"/>
    <w:rsid w:val="002347DD"/>
    <w:rsid w:val="002347EC"/>
    <w:rsid w:val="00234814"/>
    <w:rsid w:val="00234869"/>
    <w:rsid w:val="002348B2"/>
    <w:rsid w:val="002348CE"/>
    <w:rsid w:val="002349BA"/>
    <w:rsid w:val="002349DE"/>
    <w:rsid w:val="00234A06"/>
    <w:rsid w:val="00234A78"/>
    <w:rsid w:val="00234AA5"/>
    <w:rsid w:val="00234C1B"/>
    <w:rsid w:val="00234C61"/>
    <w:rsid w:val="00234C6C"/>
    <w:rsid w:val="00234C87"/>
    <w:rsid w:val="00234CEF"/>
    <w:rsid w:val="00234D89"/>
    <w:rsid w:val="00234FE5"/>
    <w:rsid w:val="0023506B"/>
    <w:rsid w:val="0023508E"/>
    <w:rsid w:val="002350D8"/>
    <w:rsid w:val="0023518F"/>
    <w:rsid w:val="0023526B"/>
    <w:rsid w:val="00235457"/>
    <w:rsid w:val="0023549F"/>
    <w:rsid w:val="002354A4"/>
    <w:rsid w:val="00235657"/>
    <w:rsid w:val="002356A0"/>
    <w:rsid w:val="00235747"/>
    <w:rsid w:val="00235777"/>
    <w:rsid w:val="002357F7"/>
    <w:rsid w:val="002358C1"/>
    <w:rsid w:val="00235954"/>
    <w:rsid w:val="002359EF"/>
    <w:rsid w:val="00235B4A"/>
    <w:rsid w:val="00235B59"/>
    <w:rsid w:val="00235B8A"/>
    <w:rsid w:val="00235BC5"/>
    <w:rsid w:val="00235C4B"/>
    <w:rsid w:val="00235C5D"/>
    <w:rsid w:val="00235C71"/>
    <w:rsid w:val="00235C7E"/>
    <w:rsid w:val="00235D13"/>
    <w:rsid w:val="00235D71"/>
    <w:rsid w:val="00235D84"/>
    <w:rsid w:val="00235D99"/>
    <w:rsid w:val="00235DD7"/>
    <w:rsid w:val="00235E1C"/>
    <w:rsid w:val="00235E9D"/>
    <w:rsid w:val="00235EA0"/>
    <w:rsid w:val="00235EAB"/>
    <w:rsid w:val="00235F28"/>
    <w:rsid w:val="00235FE5"/>
    <w:rsid w:val="00236016"/>
    <w:rsid w:val="00236264"/>
    <w:rsid w:val="00236293"/>
    <w:rsid w:val="00236374"/>
    <w:rsid w:val="002363AF"/>
    <w:rsid w:val="002363F0"/>
    <w:rsid w:val="002364EB"/>
    <w:rsid w:val="002365B0"/>
    <w:rsid w:val="0023664A"/>
    <w:rsid w:val="00236702"/>
    <w:rsid w:val="002367D8"/>
    <w:rsid w:val="00236912"/>
    <w:rsid w:val="0023695C"/>
    <w:rsid w:val="00236ACA"/>
    <w:rsid w:val="00236B0D"/>
    <w:rsid w:val="00236B7D"/>
    <w:rsid w:val="00236C8C"/>
    <w:rsid w:val="00236CA3"/>
    <w:rsid w:val="00236D15"/>
    <w:rsid w:val="00236D46"/>
    <w:rsid w:val="00236DBA"/>
    <w:rsid w:val="00236DD1"/>
    <w:rsid w:val="00236E2C"/>
    <w:rsid w:val="00236E6B"/>
    <w:rsid w:val="00236F44"/>
    <w:rsid w:val="00236FB6"/>
    <w:rsid w:val="00236FCE"/>
    <w:rsid w:val="00236FDE"/>
    <w:rsid w:val="0023703E"/>
    <w:rsid w:val="00237148"/>
    <w:rsid w:val="00237199"/>
    <w:rsid w:val="002371CB"/>
    <w:rsid w:val="002371F0"/>
    <w:rsid w:val="00237209"/>
    <w:rsid w:val="002372F1"/>
    <w:rsid w:val="002373D7"/>
    <w:rsid w:val="00237444"/>
    <w:rsid w:val="002374EE"/>
    <w:rsid w:val="002374F2"/>
    <w:rsid w:val="002375C8"/>
    <w:rsid w:val="002375F0"/>
    <w:rsid w:val="0023762B"/>
    <w:rsid w:val="0023764B"/>
    <w:rsid w:val="00237653"/>
    <w:rsid w:val="002376D4"/>
    <w:rsid w:val="002376F2"/>
    <w:rsid w:val="0023773E"/>
    <w:rsid w:val="002377B2"/>
    <w:rsid w:val="00237832"/>
    <w:rsid w:val="002379B2"/>
    <w:rsid w:val="00237ADC"/>
    <w:rsid w:val="00237B8A"/>
    <w:rsid w:val="00237B97"/>
    <w:rsid w:val="00237C15"/>
    <w:rsid w:val="00237C9B"/>
    <w:rsid w:val="00237CBD"/>
    <w:rsid w:val="00237D92"/>
    <w:rsid w:val="00237E0E"/>
    <w:rsid w:val="00237E25"/>
    <w:rsid w:val="00237F03"/>
    <w:rsid w:val="00237F4B"/>
    <w:rsid w:val="00237FBE"/>
    <w:rsid w:val="00237FDF"/>
    <w:rsid w:val="00240031"/>
    <w:rsid w:val="00240103"/>
    <w:rsid w:val="0024015D"/>
    <w:rsid w:val="00240223"/>
    <w:rsid w:val="00240313"/>
    <w:rsid w:val="0024033F"/>
    <w:rsid w:val="0024035B"/>
    <w:rsid w:val="0024037A"/>
    <w:rsid w:val="002403A4"/>
    <w:rsid w:val="002403DA"/>
    <w:rsid w:val="0024040B"/>
    <w:rsid w:val="0024043C"/>
    <w:rsid w:val="00240477"/>
    <w:rsid w:val="0024051C"/>
    <w:rsid w:val="002405EC"/>
    <w:rsid w:val="00240608"/>
    <w:rsid w:val="0024060D"/>
    <w:rsid w:val="0024063C"/>
    <w:rsid w:val="002406B6"/>
    <w:rsid w:val="002406CF"/>
    <w:rsid w:val="00240769"/>
    <w:rsid w:val="00240784"/>
    <w:rsid w:val="0024079E"/>
    <w:rsid w:val="002407CF"/>
    <w:rsid w:val="002407E5"/>
    <w:rsid w:val="0024087B"/>
    <w:rsid w:val="0024089C"/>
    <w:rsid w:val="00240A81"/>
    <w:rsid w:val="00240AEC"/>
    <w:rsid w:val="00240CD5"/>
    <w:rsid w:val="00240D3E"/>
    <w:rsid w:val="00240D90"/>
    <w:rsid w:val="00240DB3"/>
    <w:rsid w:val="00240EEC"/>
    <w:rsid w:val="00240F51"/>
    <w:rsid w:val="00240FA8"/>
    <w:rsid w:val="00240FF9"/>
    <w:rsid w:val="00241041"/>
    <w:rsid w:val="0024106B"/>
    <w:rsid w:val="002410EF"/>
    <w:rsid w:val="002411F3"/>
    <w:rsid w:val="0024120A"/>
    <w:rsid w:val="0024123B"/>
    <w:rsid w:val="00241263"/>
    <w:rsid w:val="00241275"/>
    <w:rsid w:val="002412D6"/>
    <w:rsid w:val="00241308"/>
    <w:rsid w:val="0024144B"/>
    <w:rsid w:val="00241453"/>
    <w:rsid w:val="002414A3"/>
    <w:rsid w:val="002414A5"/>
    <w:rsid w:val="002414DA"/>
    <w:rsid w:val="00241560"/>
    <w:rsid w:val="002415D0"/>
    <w:rsid w:val="0024164B"/>
    <w:rsid w:val="00241672"/>
    <w:rsid w:val="002416D3"/>
    <w:rsid w:val="002416F4"/>
    <w:rsid w:val="0024177A"/>
    <w:rsid w:val="002417C6"/>
    <w:rsid w:val="002417F4"/>
    <w:rsid w:val="00241828"/>
    <w:rsid w:val="002418A1"/>
    <w:rsid w:val="0024193E"/>
    <w:rsid w:val="00241981"/>
    <w:rsid w:val="00241A03"/>
    <w:rsid w:val="00241B0E"/>
    <w:rsid w:val="00241B7D"/>
    <w:rsid w:val="00241C29"/>
    <w:rsid w:val="00241C38"/>
    <w:rsid w:val="00241C43"/>
    <w:rsid w:val="00241C73"/>
    <w:rsid w:val="00241FD5"/>
    <w:rsid w:val="00242008"/>
    <w:rsid w:val="00242030"/>
    <w:rsid w:val="002420DB"/>
    <w:rsid w:val="002420F5"/>
    <w:rsid w:val="00242167"/>
    <w:rsid w:val="0024223D"/>
    <w:rsid w:val="0024247D"/>
    <w:rsid w:val="00242625"/>
    <w:rsid w:val="0024271F"/>
    <w:rsid w:val="0024276E"/>
    <w:rsid w:val="00242803"/>
    <w:rsid w:val="002428AF"/>
    <w:rsid w:val="00242A44"/>
    <w:rsid w:val="00242A7D"/>
    <w:rsid w:val="00242ABC"/>
    <w:rsid w:val="00242B0E"/>
    <w:rsid w:val="00242C13"/>
    <w:rsid w:val="00242C31"/>
    <w:rsid w:val="00242CB5"/>
    <w:rsid w:val="00242D54"/>
    <w:rsid w:val="00242E03"/>
    <w:rsid w:val="00242ED8"/>
    <w:rsid w:val="00242F23"/>
    <w:rsid w:val="00243000"/>
    <w:rsid w:val="0024301A"/>
    <w:rsid w:val="00243047"/>
    <w:rsid w:val="002430C9"/>
    <w:rsid w:val="002431D8"/>
    <w:rsid w:val="00243302"/>
    <w:rsid w:val="00243311"/>
    <w:rsid w:val="00243328"/>
    <w:rsid w:val="0024336B"/>
    <w:rsid w:val="00243370"/>
    <w:rsid w:val="00243387"/>
    <w:rsid w:val="00243478"/>
    <w:rsid w:val="002434C3"/>
    <w:rsid w:val="00243601"/>
    <w:rsid w:val="002436E5"/>
    <w:rsid w:val="002436F2"/>
    <w:rsid w:val="00243769"/>
    <w:rsid w:val="0024377E"/>
    <w:rsid w:val="00243893"/>
    <w:rsid w:val="002438E0"/>
    <w:rsid w:val="00243989"/>
    <w:rsid w:val="002439B6"/>
    <w:rsid w:val="002439E2"/>
    <w:rsid w:val="002439F0"/>
    <w:rsid w:val="00243AA0"/>
    <w:rsid w:val="00243ADF"/>
    <w:rsid w:val="00243B6B"/>
    <w:rsid w:val="00243BB9"/>
    <w:rsid w:val="00243C53"/>
    <w:rsid w:val="00243CD2"/>
    <w:rsid w:val="00243CF5"/>
    <w:rsid w:val="00243DE4"/>
    <w:rsid w:val="00243E3D"/>
    <w:rsid w:val="00243F9C"/>
    <w:rsid w:val="0024400D"/>
    <w:rsid w:val="002440CE"/>
    <w:rsid w:val="00244184"/>
    <w:rsid w:val="0024428C"/>
    <w:rsid w:val="002442A5"/>
    <w:rsid w:val="00244401"/>
    <w:rsid w:val="0024450B"/>
    <w:rsid w:val="0024457C"/>
    <w:rsid w:val="002445B9"/>
    <w:rsid w:val="002446F8"/>
    <w:rsid w:val="0024473D"/>
    <w:rsid w:val="0024482F"/>
    <w:rsid w:val="002448EA"/>
    <w:rsid w:val="002448F6"/>
    <w:rsid w:val="00244947"/>
    <w:rsid w:val="0024497A"/>
    <w:rsid w:val="00244A58"/>
    <w:rsid w:val="00244A8F"/>
    <w:rsid w:val="00244A90"/>
    <w:rsid w:val="00244AE1"/>
    <w:rsid w:val="00244B35"/>
    <w:rsid w:val="00244CAB"/>
    <w:rsid w:val="00244CDC"/>
    <w:rsid w:val="00244F12"/>
    <w:rsid w:val="00244FF3"/>
    <w:rsid w:val="00245089"/>
    <w:rsid w:val="0024509F"/>
    <w:rsid w:val="00245109"/>
    <w:rsid w:val="0024514A"/>
    <w:rsid w:val="002451DE"/>
    <w:rsid w:val="00245256"/>
    <w:rsid w:val="002452DD"/>
    <w:rsid w:val="0024539C"/>
    <w:rsid w:val="0024546B"/>
    <w:rsid w:val="00245489"/>
    <w:rsid w:val="0024551F"/>
    <w:rsid w:val="0024565D"/>
    <w:rsid w:val="0024568E"/>
    <w:rsid w:val="00245868"/>
    <w:rsid w:val="00245900"/>
    <w:rsid w:val="002459AE"/>
    <w:rsid w:val="00245A62"/>
    <w:rsid w:val="00245AA1"/>
    <w:rsid w:val="00245B76"/>
    <w:rsid w:val="00245C21"/>
    <w:rsid w:val="00245CA1"/>
    <w:rsid w:val="00245D58"/>
    <w:rsid w:val="00245D65"/>
    <w:rsid w:val="00245F82"/>
    <w:rsid w:val="0024610D"/>
    <w:rsid w:val="00246170"/>
    <w:rsid w:val="00246195"/>
    <w:rsid w:val="002461DD"/>
    <w:rsid w:val="00246224"/>
    <w:rsid w:val="002462E9"/>
    <w:rsid w:val="00246308"/>
    <w:rsid w:val="0024638F"/>
    <w:rsid w:val="00246428"/>
    <w:rsid w:val="00246472"/>
    <w:rsid w:val="002464B5"/>
    <w:rsid w:val="0024659F"/>
    <w:rsid w:val="00246678"/>
    <w:rsid w:val="00246688"/>
    <w:rsid w:val="0024671E"/>
    <w:rsid w:val="002467D7"/>
    <w:rsid w:val="00246805"/>
    <w:rsid w:val="00246820"/>
    <w:rsid w:val="00246A2D"/>
    <w:rsid w:val="00246A41"/>
    <w:rsid w:val="00246B1F"/>
    <w:rsid w:val="00246C98"/>
    <w:rsid w:val="00246CB7"/>
    <w:rsid w:val="00246D58"/>
    <w:rsid w:val="00246D6A"/>
    <w:rsid w:val="00246DFA"/>
    <w:rsid w:val="00246EB5"/>
    <w:rsid w:val="00246EE5"/>
    <w:rsid w:val="00246F64"/>
    <w:rsid w:val="00246F78"/>
    <w:rsid w:val="00246FE1"/>
    <w:rsid w:val="0024700E"/>
    <w:rsid w:val="00247013"/>
    <w:rsid w:val="00247023"/>
    <w:rsid w:val="002471B9"/>
    <w:rsid w:val="00247343"/>
    <w:rsid w:val="0024738D"/>
    <w:rsid w:val="00247405"/>
    <w:rsid w:val="0024740D"/>
    <w:rsid w:val="00247503"/>
    <w:rsid w:val="00247536"/>
    <w:rsid w:val="00247566"/>
    <w:rsid w:val="00247599"/>
    <w:rsid w:val="002475FC"/>
    <w:rsid w:val="00247650"/>
    <w:rsid w:val="0024765B"/>
    <w:rsid w:val="00247669"/>
    <w:rsid w:val="00247700"/>
    <w:rsid w:val="00247894"/>
    <w:rsid w:val="002478C3"/>
    <w:rsid w:val="00247907"/>
    <w:rsid w:val="00247925"/>
    <w:rsid w:val="0024794E"/>
    <w:rsid w:val="0024796C"/>
    <w:rsid w:val="00247975"/>
    <w:rsid w:val="0024797D"/>
    <w:rsid w:val="0024799F"/>
    <w:rsid w:val="002479D7"/>
    <w:rsid w:val="00247AD0"/>
    <w:rsid w:val="00247AE1"/>
    <w:rsid w:val="00247B63"/>
    <w:rsid w:val="00247B68"/>
    <w:rsid w:val="00247BD3"/>
    <w:rsid w:val="00247E77"/>
    <w:rsid w:val="00247E90"/>
    <w:rsid w:val="00247F62"/>
    <w:rsid w:val="00247FD6"/>
    <w:rsid w:val="0025015F"/>
    <w:rsid w:val="0025025F"/>
    <w:rsid w:val="002502F6"/>
    <w:rsid w:val="00250416"/>
    <w:rsid w:val="00250431"/>
    <w:rsid w:val="00250435"/>
    <w:rsid w:val="002504A1"/>
    <w:rsid w:val="002505A2"/>
    <w:rsid w:val="00250678"/>
    <w:rsid w:val="00250715"/>
    <w:rsid w:val="0025071D"/>
    <w:rsid w:val="00250721"/>
    <w:rsid w:val="00250739"/>
    <w:rsid w:val="002507A5"/>
    <w:rsid w:val="0025080E"/>
    <w:rsid w:val="00250836"/>
    <w:rsid w:val="0025085A"/>
    <w:rsid w:val="0025089E"/>
    <w:rsid w:val="002508EC"/>
    <w:rsid w:val="0025090E"/>
    <w:rsid w:val="002509AB"/>
    <w:rsid w:val="002509B3"/>
    <w:rsid w:val="00250A68"/>
    <w:rsid w:val="00250B12"/>
    <w:rsid w:val="00250B44"/>
    <w:rsid w:val="00250B77"/>
    <w:rsid w:val="00250BDB"/>
    <w:rsid w:val="00250DC1"/>
    <w:rsid w:val="00250E44"/>
    <w:rsid w:val="00250E5B"/>
    <w:rsid w:val="00250E7E"/>
    <w:rsid w:val="00250F44"/>
    <w:rsid w:val="00250FAE"/>
    <w:rsid w:val="00250FCB"/>
    <w:rsid w:val="002511C2"/>
    <w:rsid w:val="00251227"/>
    <w:rsid w:val="00251252"/>
    <w:rsid w:val="00251291"/>
    <w:rsid w:val="0025133C"/>
    <w:rsid w:val="00251376"/>
    <w:rsid w:val="00251393"/>
    <w:rsid w:val="002513F1"/>
    <w:rsid w:val="0025150A"/>
    <w:rsid w:val="0025154E"/>
    <w:rsid w:val="002515E4"/>
    <w:rsid w:val="00251672"/>
    <w:rsid w:val="002516CE"/>
    <w:rsid w:val="002516D3"/>
    <w:rsid w:val="0025170A"/>
    <w:rsid w:val="002517C5"/>
    <w:rsid w:val="00251800"/>
    <w:rsid w:val="00251807"/>
    <w:rsid w:val="002518B8"/>
    <w:rsid w:val="002518FB"/>
    <w:rsid w:val="002519C3"/>
    <w:rsid w:val="00251A17"/>
    <w:rsid w:val="00251B56"/>
    <w:rsid w:val="00251C08"/>
    <w:rsid w:val="00251C9E"/>
    <w:rsid w:val="00251CD9"/>
    <w:rsid w:val="00251CDF"/>
    <w:rsid w:val="00251CFA"/>
    <w:rsid w:val="00251F8B"/>
    <w:rsid w:val="00251F92"/>
    <w:rsid w:val="00251FC7"/>
    <w:rsid w:val="00251FDC"/>
    <w:rsid w:val="00251FFC"/>
    <w:rsid w:val="00252000"/>
    <w:rsid w:val="002520EF"/>
    <w:rsid w:val="002520F9"/>
    <w:rsid w:val="00252123"/>
    <w:rsid w:val="0025220A"/>
    <w:rsid w:val="00252294"/>
    <w:rsid w:val="00252361"/>
    <w:rsid w:val="00252398"/>
    <w:rsid w:val="0025246A"/>
    <w:rsid w:val="002524A1"/>
    <w:rsid w:val="0025253D"/>
    <w:rsid w:val="00252540"/>
    <w:rsid w:val="00252662"/>
    <w:rsid w:val="0025278A"/>
    <w:rsid w:val="002527BA"/>
    <w:rsid w:val="002528E8"/>
    <w:rsid w:val="00252904"/>
    <w:rsid w:val="0025295C"/>
    <w:rsid w:val="0025297D"/>
    <w:rsid w:val="0025297F"/>
    <w:rsid w:val="0025299A"/>
    <w:rsid w:val="00252A0D"/>
    <w:rsid w:val="00252AF1"/>
    <w:rsid w:val="00252C44"/>
    <w:rsid w:val="00252CE1"/>
    <w:rsid w:val="00252D28"/>
    <w:rsid w:val="00252DAE"/>
    <w:rsid w:val="00252DD3"/>
    <w:rsid w:val="00252E16"/>
    <w:rsid w:val="00252E22"/>
    <w:rsid w:val="00252EFB"/>
    <w:rsid w:val="00252F01"/>
    <w:rsid w:val="00252F0C"/>
    <w:rsid w:val="00252F32"/>
    <w:rsid w:val="00252FBE"/>
    <w:rsid w:val="00252FC1"/>
    <w:rsid w:val="002530AB"/>
    <w:rsid w:val="002530E9"/>
    <w:rsid w:val="00253169"/>
    <w:rsid w:val="0025320B"/>
    <w:rsid w:val="0025323E"/>
    <w:rsid w:val="00253242"/>
    <w:rsid w:val="002532FA"/>
    <w:rsid w:val="00253363"/>
    <w:rsid w:val="00253383"/>
    <w:rsid w:val="002533B7"/>
    <w:rsid w:val="002533CF"/>
    <w:rsid w:val="00253480"/>
    <w:rsid w:val="00253499"/>
    <w:rsid w:val="0025357E"/>
    <w:rsid w:val="002535BE"/>
    <w:rsid w:val="002536A1"/>
    <w:rsid w:val="0025370F"/>
    <w:rsid w:val="0025373D"/>
    <w:rsid w:val="002537A4"/>
    <w:rsid w:val="002537BA"/>
    <w:rsid w:val="002539DF"/>
    <w:rsid w:val="002539F2"/>
    <w:rsid w:val="00253A3C"/>
    <w:rsid w:val="00253A4C"/>
    <w:rsid w:val="00253ABE"/>
    <w:rsid w:val="00253D2C"/>
    <w:rsid w:val="00253D44"/>
    <w:rsid w:val="00253D54"/>
    <w:rsid w:val="00253DAC"/>
    <w:rsid w:val="00253DFD"/>
    <w:rsid w:val="00253E67"/>
    <w:rsid w:val="00254037"/>
    <w:rsid w:val="00254038"/>
    <w:rsid w:val="0025411D"/>
    <w:rsid w:val="002542DA"/>
    <w:rsid w:val="0025430F"/>
    <w:rsid w:val="0025440F"/>
    <w:rsid w:val="002545D6"/>
    <w:rsid w:val="0025460A"/>
    <w:rsid w:val="00254644"/>
    <w:rsid w:val="00254671"/>
    <w:rsid w:val="0025468F"/>
    <w:rsid w:val="002548B1"/>
    <w:rsid w:val="002548E4"/>
    <w:rsid w:val="002549C4"/>
    <w:rsid w:val="00254A07"/>
    <w:rsid w:val="00254A2A"/>
    <w:rsid w:val="00254B55"/>
    <w:rsid w:val="00254B5C"/>
    <w:rsid w:val="00254D4A"/>
    <w:rsid w:val="00254D76"/>
    <w:rsid w:val="002550D6"/>
    <w:rsid w:val="00255178"/>
    <w:rsid w:val="002552BA"/>
    <w:rsid w:val="00255413"/>
    <w:rsid w:val="0025546B"/>
    <w:rsid w:val="00255502"/>
    <w:rsid w:val="00255538"/>
    <w:rsid w:val="0025556E"/>
    <w:rsid w:val="00255625"/>
    <w:rsid w:val="0025570D"/>
    <w:rsid w:val="00255727"/>
    <w:rsid w:val="00255739"/>
    <w:rsid w:val="0025582A"/>
    <w:rsid w:val="00255914"/>
    <w:rsid w:val="00255924"/>
    <w:rsid w:val="002559FE"/>
    <w:rsid w:val="00255A98"/>
    <w:rsid w:val="00255AEE"/>
    <w:rsid w:val="00255BF5"/>
    <w:rsid w:val="00255C41"/>
    <w:rsid w:val="00255D12"/>
    <w:rsid w:val="00255D42"/>
    <w:rsid w:val="00255D50"/>
    <w:rsid w:val="00255D9E"/>
    <w:rsid w:val="00255DB2"/>
    <w:rsid w:val="00255F01"/>
    <w:rsid w:val="00255F4F"/>
    <w:rsid w:val="00255FEF"/>
    <w:rsid w:val="0025602A"/>
    <w:rsid w:val="00256042"/>
    <w:rsid w:val="0025614D"/>
    <w:rsid w:val="00256169"/>
    <w:rsid w:val="0025618C"/>
    <w:rsid w:val="00256284"/>
    <w:rsid w:val="0025628C"/>
    <w:rsid w:val="002562F1"/>
    <w:rsid w:val="00256312"/>
    <w:rsid w:val="0025632E"/>
    <w:rsid w:val="002563CA"/>
    <w:rsid w:val="002563FD"/>
    <w:rsid w:val="00256436"/>
    <w:rsid w:val="0025658C"/>
    <w:rsid w:val="002565A8"/>
    <w:rsid w:val="0025664B"/>
    <w:rsid w:val="0025671B"/>
    <w:rsid w:val="00256769"/>
    <w:rsid w:val="00256775"/>
    <w:rsid w:val="00256777"/>
    <w:rsid w:val="002567EF"/>
    <w:rsid w:val="00256871"/>
    <w:rsid w:val="00256913"/>
    <w:rsid w:val="002569E1"/>
    <w:rsid w:val="00256A42"/>
    <w:rsid w:val="00256C21"/>
    <w:rsid w:val="00256D5C"/>
    <w:rsid w:val="00256D8B"/>
    <w:rsid w:val="00256D8C"/>
    <w:rsid w:val="00256DA2"/>
    <w:rsid w:val="00256E54"/>
    <w:rsid w:val="00256EB5"/>
    <w:rsid w:val="00257022"/>
    <w:rsid w:val="0025704D"/>
    <w:rsid w:val="002570FE"/>
    <w:rsid w:val="00257129"/>
    <w:rsid w:val="002571AA"/>
    <w:rsid w:val="00257359"/>
    <w:rsid w:val="002573E5"/>
    <w:rsid w:val="0025750F"/>
    <w:rsid w:val="0025758A"/>
    <w:rsid w:val="0025761B"/>
    <w:rsid w:val="002576A7"/>
    <w:rsid w:val="0025781F"/>
    <w:rsid w:val="00257856"/>
    <w:rsid w:val="002579B2"/>
    <w:rsid w:val="00257A53"/>
    <w:rsid w:val="00257B8D"/>
    <w:rsid w:val="00257CF1"/>
    <w:rsid w:val="00257D02"/>
    <w:rsid w:val="00257D5E"/>
    <w:rsid w:val="00257DD1"/>
    <w:rsid w:val="00257DFB"/>
    <w:rsid w:val="00257E44"/>
    <w:rsid w:val="00257F1F"/>
    <w:rsid w:val="00257FF3"/>
    <w:rsid w:val="00257FF6"/>
    <w:rsid w:val="00260000"/>
    <w:rsid w:val="00260030"/>
    <w:rsid w:val="002600D0"/>
    <w:rsid w:val="00260190"/>
    <w:rsid w:val="00260191"/>
    <w:rsid w:val="002601AF"/>
    <w:rsid w:val="0026023E"/>
    <w:rsid w:val="0026031E"/>
    <w:rsid w:val="0026032B"/>
    <w:rsid w:val="00260331"/>
    <w:rsid w:val="0026040E"/>
    <w:rsid w:val="002605B5"/>
    <w:rsid w:val="002606A9"/>
    <w:rsid w:val="002606BD"/>
    <w:rsid w:val="0026086E"/>
    <w:rsid w:val="002608F1"/>
    <w:rsid w:val="0026094A"/>
    <w:rsid w:val="00260964"/>
    <w:rsid w:val="0026099D"/>
    <w:rsid w:val="00260A63"/>
    <w:rsid w:val="00260A71"/>
    <w:rsid w:val="00260B65"/>
    <w:rsid w:val="00260B89"/>
    <w:rsid w:val="00260BE3"/>
    <w:rsid w:val="00260C58"/>
    <w:rsid w:val="00260D43"/>
    <w:rsid w:val="00260D70"/>
    <w:rsid w:val="00260D9B"/>
    <w:rsid w:val="00260E6E"/>
    <w:rsid w:val="00260EB2"/>
    <w:rsid w:val="00260ED0"/>
    <w:rsid w:val="00260EE3"/>
    <w:rsid w:val="00261027"/>
    <w:rsid w:val="0026104E"/>
    <w:rsid w:val="00261279"/>
    <w:rsid w:val="00261283"/>
    <w:rsid w:val="00261325"/>
    <w:rsid w:val="00261376"/>
    <w:rsid w:val="002613C2"/>
    <w:rsid w:val="002613CA"/>
    <w:rsid w:val="00261464"/>
    <w:rsid w:val="002614F2"/>
    <w:rsid w:val="00261576"/>
    <w:rsid w:val="002615BB"/>
    <w:rsid w:val="002615E9"/>
    <w:rsid w:val="00261601"/>
    <w:rsid w:val="0026164F"/>
    <w:rsid w:val="0026166B"/>
    <w:rsid w:val="0026166C"/>
    <w:rsid w:val="002616B0"/>
    <w:rsid w:val="002616D1"/>
    <w:rsid w:val="00261710"/>
    <w:rsid w:val="002617B0"/>
    <w:rsid w:val="00261878"/>
    <w:rsid w:val="00261894"/>
    <w:rsid w:val="002618F0"/>
    <w:rsid w:val="0026191B"/>
    <w:rsid w:val="002619DF"/>
    <w:rsid w:val="00261A5C"/>
    <w:rsid w:val="00261A66"/>
    <w:rsid w:val="00261B45"/>
    <w:rsid w:val="00261C0A"/>
    <w:rsid w:val="00261C0F"/>
    <w:rsid w:val="00261DCD"/>
    <w:rsid w:val="00261DEF"/>
    <w:rsid w:val="00261DFF"/>
    <w:rsid w:val="00261E71"/>
    <w:rsid w:val="00261E86"/>
    <w:rsid w:val="00261FE7"/>
    <w:rsid w:val="00262056"/>
    <w:rsid w:val="0026208C"/>
    <w:rsid w:val="0026208E"/>
    <w:rsid w:val="002620CB"/>
    <w:rsid w:val="002622DB"/>
    <w:rsid w:val="002622E5"/>
    <w:rsid w:val="002623F8"/>
    <w:rsid w:val="002625D7"/>
    <w:rsid w:val="0026263F"/>
    <w:rsid w:val="002626BF"/>
    <w:rsid w:val="002627D3"/>
    <w:rsid w:val="00262830"/>
    <w:rsid w:val="00262866"/>
    <w:rsid w:val="0026290F"/>
    <w:rsid w:val="00262986"/>
    <w:rsid w:val="0026299C"/>
    <w:rsid w:val="002629D8"/>
    <w:rsid w:val="00262B11"/>
    <w:rsid w:val="00262C19"/>
    <w:rsid w:val="00262C2F"/>
    <w:rsid w:val="00262C5F"/>
    <w:rsid w:val="00262CC9"/>
    <w:rsid w:val="00262DF7"/>
    <w:rsid w:val="00262EDA"/>
    <w:rsid w:val="00262FBB"/>
    <w:rsid w:val="00262FF0"/>
    <w:rsid w:val="00263007"/>
    <w:rsid w:val="00263029"/>
    <w:rsid w:val="002630C3"/>
    <w:rsid w:val="00263131"/>
    <w:rsid w:val="002631CE"/>
    <w:rsid w:val="00263221"/>
    <w:rsid w:val="002633D0"/>
    <w:rsid w:val="002633FA"/>
    <w:rsid w:val="002635A4"/>
    <w:rsid w:val="0026360B"/>
    <w:rsid w:val="00263648"/>
    <w:rsid w:val="002636E0"/>
    <w:rsid w:val="0026371D"/>
    <w:rsid w:val="00263840"/>
    <w:rsid w:val="00263849"/>
    <w:rsid w:val="0026387F"/>
    <w:rsid w:val="00263895"/>
    <w:rsid w:val="00263A01"/>
    <w:rsid w:val="00263A6B"/>
    <w:rsid w:val="00263A6F"/>
    <w:rsid w:val="00263AC4"/>
    <w:rsid w:val="00263B52"/>
    <w:rsid w:val="00263B6B"/>
    <w:rsid w:val="00263B96"/>
    <w:rsid w:val="00263BB3"/>
    <w:rsid w:val="00263BE3"/>
    <w:rsid w:val="00263BED"/>
    <w:rsid w:val="00263C01"/>
    <w:rsid w:val="00263C10"/>
    <w:rsid w:val="00263C89"/>
    <w:rsid w:val="00263C8B"/>
    <w:rsid w:val="00263D0B"/>
    <w:rsid w:val="00263D40"/>
    <w:rsid w:val="00263DFC"/>
    <w:rsid w:val="00263E01"/>
    <w:rsid w:val="00263FD6"/>
    <w:rsid w:val="00264121"/>
    <w:rsid w:val="0026416D"/>
    <w:rsid w:val="0026424B"/>
    <w:rsid w:val="00264313"/>
    <w:rsid w:val="0026431A"/>
    <w:rsid w:val="00264345"/>
    <w:rsid w:val="0026440B"/>
    <w:rsid w:val="00264496"/>
    <w:rsid w:val="0026450B"/>
    <w:rsid w:val="00264524"/>
    <w:rsid w:val="00264626"/>
    <w:rsid w:val="00264669"/>
    <w:rsid w:val="0026468A"/>
    <w:rsid w:val="002646FB"/>
    <w:rsid w:val="00264854"/>
    <w:rsid w:val="00264874"/>
    <w:rsid w:val="0026498C"/>
    <w:rsid w:val="00264A27"/>
    <w:rsid w:val="00264AF8"/>
    <w:rsid w:val="00264B3C"/>
    <w:rsid w:val="00264BDC"/>
    <w:rsid w:val="00264C32"/>
    <w:rsid w:val="00264C48"/>
    <w:rsid w:val="00264CAB"/>
    <w:rsid w:val="00264CE9"/>
    <w:rsid w:val="00264D5D"/>
    <w:rsid w:val="00264D68"/>
    <w:rsid w:val="00264D6C"/>
    <w:rsid w:val="00264DE8"/>
    <w:rsid w:val="00264DFB"/>
    <w:rsid w:val="00264E43"/>
    <w:rsid w:val="00264E91"/>
    <w:rsid w:val="00264FDD"/>
    <w:rsid w:val="00264FE1"/>
    <w:rsid w:val="002650AC"/>
    <w:rsid w:val="002650C1"/>
    <w:rsid w:val="002650D4"/>
    <w:rsid w:val="00265127"/>
    <w:rsid w:val="002652DD"/>
    <w:rsid w:val="00265370"/>
    <w:rsid w:val="00265385"/>
    <w:rsid w:val="002653F0"/>
    <w:rsid w:val="002653F6"/>
    <w:rsid w:val="00265451"/>
    <w:rsid w:val="002654EB"/>
    <w:rsid w:val="00265520"/>
    <w:rsid w:val="0026564D"/>
    <w:rsid w:val="0026564F"/>
    <w:rsid w:val="0026567F"/>
    <w:rsid w:val="00265681"/>
    <w:rsid w:val="0026571F"/>
    <w:rsid w:val="0026576F"/>
    <w:rsid w:val="0026581F"/>
    <w:rsid w:val="00265AD2"/>
    <w:rsid w:val="00265B26"/>
    <w:rsid w:val="00265C10"/>
    <w:rsid w:val="00265D48"/>
    <w:rsid w:val="00265DF3"/>
    <w:rsid w:val="00265E36"/>
    <w:rsid w:val="00265E47"/>
    <w:rsid w:val="00265E60"/>
    <w:rsid w:val="00265ED2"/>
    <w:rsid w:val="00265FAF"/>
    <w:rsid w:val="00266006"/>
    <w:rsid w:val="00266062"/>
    <w:rsid w:val="0026608B"/>
    <w:rsid w:val="0026614F"/>
    <w:rsid w:val="00266182"/>
    <w:rsid w:val="002661BA"/>
    <w:rsid w:val="002661D7"/>
    <w:rsid w:val="002662E1"/>
    <w:rsid w:val="00266363"/>
    <w:rsid w:val="002663C3"/>
    <w:rsid w:val="00266527"/>
    <w:rsid w:val="00266565"/>
    <w:rsid w:val="00266590"/>
    <w:rsid w:val="002665C1"/>
    <w:rsid w:val="002666AA"/>
    <w:rsid w:val="00266725"/>
    <w:rsid w:val="0026678A"/>
    <w:rsid w:val="0026679B"/>
    <w:rsid w:val="002667DB"/>
    <w:rsid w:val="002667DC"/>
    <w:rsid w:val="00266846"/>
    <w:rsid w:val="00266975"/>
    <w:rsid w:val="0026698B"/>
    <w:rsid w:val="002669B7"/>
    <w:rsid w:val="00266A5C"/>
    <w:rsid w:val="00266C11"/>
    <w:rsid w:val="00266C30"/>
    <w:rsid w:val="00266E2B"/>
    <w:rsid w:val="00266E8D"/>
    <w:rsid w:val="0026707A"/>
    <w:rsid w:val="00267097"/>
    <w:rsid w:val="002670A8"/>
    <w:rsid w:val="00267232"/>
    <w:rsid w:val="002672B5"/>
    <w:rsid w:val="002672E7"/>
    <w:rsid w:val="002674D0"/>
    <w:rsid w:val="002675B0"/>
    <w:rsid w:val="002675F6"/>
    <w:rsid w:val="002676EF"/>
    <w:rsid w:val="00267719"/>
    <w:rsid w:val="0026784A"/>
    <w:rsid w:val="0026796B"/>
    <w:rsid w:val="002679EA"/>
    <w:rsid w:val="00267A0B"/>
    <w:rsid w:val="00267B12"/>
    <w:rsid w:val="00267C63"/>
    <w:rsid w:val="00267D88"/>
    <w:rsid w:val="00267E34"/>
    <w:rsid w:val="00267E37"/>
    <w:rsid w:val="00267F0E"/>
    <w:rsid w:val="00267F33"/>
    <w:rsid w:val="00267F40"/>
    <w:rsid w:val="0027010A"/>
    <w:rsid w:val="00270301"/>
    <w:rsid w:val="0027034B"/>
    <w:rsid w:val="00270454"/>
    <w:rsid w:val="002704E3"/>
    <w:rsid w:val="0027060E"/>
    <w:rsid w:val="00270628"/>
    <w:rsid w:val="0027063C"/>
    <w:rsid w:val="00270678"/>
    <w:rsid w:val="00270839"/>
    <w:rsid w:val="00270975"/>
    <w:rsid w:val="00270A09"/>
    <w:rsid w:val="00270A94"/>
    <w:rsid w:val="00270B05"/>
    <w:rsid w:val="00270B81"/>
    <w:rsid w:val="00270D19"/>
    <w:rsid w:val="00270D5B"/>
    <w:rsid w:val="00270DAC"/>
    <w:rsid w:val="00270DD0"/>
    <w:rsid w:val="00270E63"/>
    <w:rsid w:val="00270ED2"/>
    <w:rsid w:val="00270F86"/>
    <w:rsid w:val="00270FEB"/>
    <w:rsid w:val="0027103C"/>
    <w:rsid w:val="002710CB"/>
    <w:rsid w:val="002710CF"/>
    <w:rsid w:val="0027111A"/>
    <w:rsid w:val="0027116D"/>
    <w:rsid w:val="0027117B"/>
    <w:rsid w:val="00271229"/>
    <w:rsid w:val="00271287"/>
    <w:rsid w:val="002712F8"/>
    <w:rsid w:val="00271411"/>
    <w:rsid w:val="002715D7"/>
    <w:rsid w:val="00271714"/>
    <w:rsid w:val="002717D5"/>
    <w:rsid w:val="00271801"/>
    <w:rsid w:val="00271829"/>
    <w:rsid w:val="0027197D"/>
    <w:rsid w:val="002719AD"/>
    <w:rsid w:val="00271B20"/>
    <w:rsid w:val="00271B38"/>
    <w:rsid w:val="00271BB9"/>
    <w:rsid w:val="00271C3F"/>
    <w:rsid w:val="00271C8B"/>
    <w:rsid w:val="00271CF6"/>
    <w:rsid w:val="00271E2B"/>
    <w:rsid w:val="00271E3A"/>
    <w:rsid w:val="00271EB7"/>
    <w:rsid w:val="00271EFE"/>
    <w:rsid w:val="00271F7F"/>
    <w:rsid w:val="00271FEC"/>
    <w:rsid w:val="00272009"/>
    <w:rsid w:val="00272032"/>
    <w:rsid w:val="0027204D"/>
    <w:rsid w:val="0027205B"/>
    <w:rsid w:val="002720CF"/>
    <w:rsid w:val="0027211D"/>
    <w:rsid w:val="0027212A"/>
    <w:rsid w:val="002721C7"/>
    <w:rsid w:val="002722F4"/>
    <w:rsid w:val="00272376"/>
    <w:rsid w:val="0027237E"/>
    <w:rsid w:val="002723BB"/>
    <w:rsid w:val="00272466"/>
    <w:rsid w:val="002725C2"/>
    <w:rsid w:val="00272765"/>
    <w:rsid w:val="0027278F"/>
    <w:rsid w:val="00272842"/>
    <w:rsid w:val="002728B0"/>
    <w:rsid w:val="0027295C"/>
    <w:rsid w:val="0027297C"/>
    <w:rsid w:val="00272A7B"/>
    <w:rsid w:val="00272B21"/>
    <w:rsid w:val="00273042"/>
    <w:rsid w:val="00273054"/>
    <w:rsid w:val="002730A3"/>
    <w:rsid w:val="002730DA"/>
    <w:rsid w:val="00273147"/>
    <w:rsid w:val="002731EC"/>
    <w:rsid w:val="00273209"/>
    <w:rsid w:val="00273339"/>
    <w:rsid w:val="00273356"/>
    <w:rsid w:val="002733CE"/>
    <w:rsid w:val="002734A9"/>
    <w:rsid w:val="002734D6"/>
    <w:rsid w:val="00273581"/>
    <w:rsid w:val="00273632"/>
    <w:rsid w:val="00273719"/>
    <w:rsid w:val="00273742"/>
    <w:rsid w:val="00273786"/>
    <w:rsid w:val="002737BB"/>
    <w:rsid w:val="002737CD"/>
    <w:rsid w:val="002737FC"/>
    <w:rsid w:val="0027384B"/>
    <w:rsid w:val="00273919"/>
    <w:rsid w:val="00273933"/>
    <w:rsid w:val="00273BFD"/>
    <w:rsid w:val="00273D2C"/>
    <w:rsid w:val="00273DE1"/>
    <w:rsid w:val="00273F4F"/>
    <w:rsid w:val="00273F96"/>
    <w:rsid w:val="00273FC0"/>
    <w:rsid w:val="002741CB"/>
    <w:rsid w:val="002741DB"/>
    <w:rsid w:val="0027427F"/>
    <w:rsid w:val="002745CA"/>
    <w:rsid w:val="00274796"/>
    <w:rsid w:val="00274799"/>
    <w:rsid w:val="00274844"/>
    <w:rsid w:val="00274878"/>
    <w:rsid w:val="00274930"/>
    <w:rsid w:val="00274969"/>
    <w:rsid w:val="00274AFB"/>
    <w:rsid w:val="00274AFC"/>
    <w:rsid w:val="00274B28"/>
    <w:rsid w:val="00274BE1"/>
    <w:rsid w:val="00274C13"/>
    <w:rsid w:val="00274C35"/>
    <w:rsid w:val="00274E5D"/>
    <w:rsid w:val="00274F7A"/>
    <w:rsid w:val="00274F9F"/>
    <w:rsid w:val="002750BC"/>
    <w:rsid w:val="002751CB"/>
    <w:rsid w:val="002752D6"/>
    <w:rsid w:val="002752F7"/>
    <w:rsid w:val="0027539C"/>
    <w:rsid w:val="002753D4"/>
    <w:rsid w:val="002754AE"/>
    <w:rsid w:val="002754BF"/>
    <w:rsid w:val="002754CC"/>
    <w:rsid w:val="00275583"/>
    <w:rsid w:val="002755D7"/>
    <w:rsid w:val="0027578A"/>
    <w:rsid w:val="002757A8"/>
    <w:rsid w:val="002758E9"/>
    <w:rsid w:val="002758FE"/>
    <w:rsid w:val="0027591C"/>
    <w:rsid w:val="0027593D"/>
    <w:rsid w:val="00275A6A"/>
    <w:rsid w:val="00275B09"/>
    <w:rsid w:val="00275BD7"/>
    <w:rsid w:val="00275C7A"/>
    <w:rsid w:val="00275CAD"/>
    <w:rsid w:val="00275CCC"/>
    <w:rsid w:val="00275CF5"/>
    <w:rsid w:val="00275D6D"/>
    <w:rsid w:val="00275EBD"/>
    <w:rsid w:val="0027607B"/>
    <w:rsid w:val="002760E6"/>
    <w:rsid w:val="00276108"/>
    <w:rsid w:val="00276334"/>
    <w:rsid w:val="002763D3"/>
    <w:rsid w:val="0027643D"/>
    <w:rsid w:val="00276454"/>
    <w:rsid w:val="00276467"/>
    <w:rsid w:val="002764B6"/>
    <w:rsid w:val="002764E7"/>
    <w:rsid w:val="00276584"/>
    <w:rsid w:val="002766EB"/>
    <w:rsid w:val="00276721"/>
    <w:rsid w:val="002768A0"/>
    <w:rsid w:val="002768EB"/>
    <w:rsid w:val="002768F8"/>
    <w:rsid w:val="002768FD"/>
    <w:rsid w:val="00276A45"/>
    <w:rsid w:val="00276A60"/>
    <w:rsid w:val="00276AB2"/>
    <w:rsid w:val="00276B02"/>
    <w:rsid w:val="00276CD7"/>
    <w:rsid w:val="00276CE1"/>
    <w:rsid w:val="00276D57"/>
    <w:rsid w:val="00276D63"/>
    <w:rsid w:val="00276D7D"/>
    <w:rsid w:val="00276DD9"/>
    <w:rsid w:val="00276E58"/>
    <w:rsid w:val="00276EF2"/>
    <w:rsid w:val="00276F21"/>
    <w:rsid w:val="00276FBE"/>
    <w:rsid w:val="00277040"/>
    <w:rsid w:val="002770B3"/>
    <w:rsid w:val="002770D3"/>
    <w:rsid w:val="002770FF"/>
    <w:rsid w:val="0027711B"/>
    <w:rsid w:val="00277123"/>
    <w:rsid w:val="0027714D"/>
    <w:rsid w:val="00277198"/>
    <w:rsid w:val="00277213"/>
    <w:rsid w:val="002772F9"/>
    <w:rsid w:val="002773B9"/>
    <w:rsid w:val="0027741E"/>
    <w:rsid w:val="00277479"/>
    <w:rsid w:val="00277538"/>
    <w:rsid w:val="0027753B"/>
    <w:rsid w:val="00277563"/>
    <w:rsid w:val="002775FD"/>
    <w:rsid w:val="00277669"/>
    <w:rsid w:val="002776BC"/>
    <w:rsid w:val="0027770E"/>
    <w:rsid w:val="00277785"/>
    <w:rsid w:val="0027784F"/>
    <w:rsid w:val="0027785D"/>
    <w:rsid w:val="002778B4"/>
    <w:rsid w:val="002778E6"/>
    <w:rsid w:val="00277911"/>
    <w:rsid w:val="0027798E"/>
    <w:rsid w:val="002779E1"/>
    <w:rsid w:val="002779ED"/>
    <w:rsid w:val="00277A08"/>
    <w:rsid w:val="00277A6C"/>
    <w:rsid w:val="00277C4F"/>
    <w:rsid w:val="00277CAA"/>
    <w:rsid w:val="00277CD6"/>
    <w:rsid w:val="00277D28"/>
    <w:rsid w:val="00277D6A"/>
    <w:rsid w:val="00277DAC"/>
    <w:rsid w:val="00277EF1"/>
    <w:rsid w:val="00277F44"/>
    <w:rsid w:val="00277FCA"/>
    <w:rsid w:val="00280003"/>
    <w:rsid w:val="0028002E"/>
    <w:rsid w:val="002801B1"/>
    <w:rsid w:val="00280217"/>
    <w:rsid w:val="00280255"/>
    <w:rsid w:val="002802AF"/>
    <w:rsid w:val="002802F6"/>
    <w:rsid w:val="0028034B"/>
    <w:rsid w:val="002804BE"/>
    <w:rsid w:val="002804C3"/>
    <w:rsid w:val="00280523"/>
    <w:rsid w:val="0028054A"/>
    <w:rsid w:val="00280558"/>
    <w:rsid w:val="00280730"/>
    <w:rsid w:val="00280882"/>
    <w:rsid w:val="002808C5"/>
    <w:rsid w:val="00280A32"/>
    <w:rsid w:val="00280B90"/>
    <w:rsid w:val="00280C3F"/>
    <w:rsid w:val="00280C92"/>
    <w:rsid w:val="00280CCB"/>
    <w:rsid w:val="00280E5B"/>
    <w:rsid w:val="00280EB0"/>
    <w:rsid w:val="00280F61"/>
    <w:rsid w:val="00280F6A"/>
    <w:rsid w:val="002810C1"/>
    <w:rsid w:val="002811C3"/>
    <w:rsid w:val="00281248"/>
    <w:rsid w:val="0028135C"/>
    <w:rsid w:val="00281381"/>
    <w:rsid w:val="00281398"/>
    <w:rsid w:val="002813F5"/>
    <w:rsid w:val="00281407"/>
    <w:rsid w:val="002815A3"/>
    <w:rsid w:val="002815D7"/>
    <w:rsid w:val="002815F0"/>
    <w:rsid w:val="00281D6C"/>
    <w:rsid w:val="00281E4C"/>
    <w:rsid w:val="00281EF3"/>
    <w:rsid w:val="002820BF"/>
    <w:rsid w:val="002820F5"/>
    <w:rsid w:val="00282147"/>
    <w:rsid w:val="00282179"/>
    <w:rsid w:val="002821A7"/>
    <w:rsid w:val="002821B6"/>
    <w:rsid w:val="0028222B"/>
    <w:rsid w:val="00282257"/>
    <w:rsid w:val="00282267"/>
    <w:rsid w:val="00282418"/>
    <w:rsid w:val="00282423"/>
    <w:rsid w:val="00282477"/>
    <w:rsid w:val="00282499"/>
    <w:rsid w:val="002824A4"/>
    <w:rsid w:val="0028258F"/>
    <w:rsid w:val="00282601"/>
    <w:rsid w:val="00282726"/>
    <w:rsid w:val="0028274D"/>
    <w:rsid w:val="00282784"/>
    <w:rsid w:val="002827D2"/>
    <w:rsid w:val="002828B8"/>
    <w:rsid w:val="00282903"/>
    <w:rsid w:val="002829B1"/>
    <w:rsid w:val="002829C0"/>
    <w:rsid w:val="00282BDB"/>
    <w:rsid w:val="00282C2B"/>
    <w:rsid w:val="00282C80"/>
    <w:rsid w:val="00282CE1"/>
    <w:rsid w:val="00282D34"/>
    <w:rsid w:val="00282D37"/>
    <w:rsid w:val="00282E36"/>
    <w:rsid w:val="00282E8E"/>
    <w:rsid w:val="00282F64"/>
    <w:rsid w:val="0028304E"/>
    <w:rsid w:val="002830E0"/>
    <w:rsid w:val="00283116"/>
    <w:rsid w:val="00283204"/>
    <w:rsid w:val="00283221"/>
    <w:rsid w:val="00283276"/>
    <w:rsid w:val="002834E0"/>
    <w:rsid w:val="00283509"/>
    <w:rsid w:val="002835AA"/>
    <w:rsid w:val="002835D1"/>
    <w:rsid w:val="00283614"/>
    <w:rsid w:val="00283643"/>
    <w:rsid w:val="0028371F"/>
    <w:rsid w:val="00283860"/>
    <w:rsid w:val="00283A4E"/>
    <w:rsid w:val="00283A65"/>
    <w:rsid w:val="00283A7D"/>
    <w:rsid w:val="00283A97"/>
    <w:rsid w:val="00283B99"/>
    <w:rsid w:val="00283C4C"/>
    <w:rsid w:val="00283CE2"/>
    <w:rsid w:val="00283EA2"/>
    <w:rsid w:val="00283F46"/>
    <w:rsid w:val="00284085"/>
    <w:rsid w:val="0028408E"/>
    <w:rsid w:val="00284126"/>
    <w:rsid w:val="00284157"/>
    <w:rsid w:val="002842D5"/>
    <w:rsid w:val="00284383"/>
    <w:rsid w:val="002843DB"/>
    <w:rsid w:val="002844A7"/>
    <w:rsid w:val="002844D2"/>
    <w:rsid w:val="00284505"/>
    <w:rsid w:val="00284514"/>
    <w:rsid w:val="002845B6"/>
    <w:rsid w:val="002845BC"/>
    <w:rsid w:val="0028466C"/>
    <w:rsid w:val="002846F2"/>
    <w:rsid w:val="00284848"/>
    <w:rsid w:val="0028485F"/>
    <w:rsid w:val="00284869"/>
    <w:rsid w:val="0028489E"/>
    <w:rsid w:val="002848E0"/>
    <w:rsid w:val="00284943"/>
    <w:rsid w:val="00284954"/>
    <w:rsid w:val="00284A12"/>
    <w:rsid w:val="00284A80"/>
    <w:rsid w:val="00284AA3"/>
    <w:rsid w:val="00284AEE"/>
    <w:rsid w:val="00284C1C"/>
    <w:rsid w:val="00284CCD"/>
    <w:rsid w:val="00284CF8"/>
    <w:rsid w:val="00284D07"/>
    <w:rsid w:val="00284D36"/>
    <w:rsid w:val="00284D48"/>
    <w:rsid w:val="00284D87"/>
    <w:rsid w:val="00284DD0"/>
    <w:rsid w:val="00284E97"/>
    <w:rsid w:val="00284FF0"/>
    <w:rsid w:val="00285028"/>
    <w:rsid w:val="0028502D"/>
    <w:rsid w:val="00285198"/>
    <w:rsid w:val="002852B4"/>
    <w:rsid w:val="002852BB"/>
    <w:rsid w:val="00285380"/>
    <w:rsid w:val="00285517"/>
    <w:rsid w:val="00285543"/>
    <w:rsid w:val="0028554E"/>
    <w:rsid w:val="002855FD"/>
    <w:rsid w:val="002855FE"/>
    <w:rsid w:val="0028579D"/>
    <w:rsid w:val="00285832"/>
    <w:rsid w:val="0028584A"/>
    <w:rsid w:val="00285A0A"/>
    <w:rsid w:val="00285AE0"/>
    <w:rsid w:val="00285B20"/>
    <w:rsid w:val="00285C21"/>
    <w:rsid w:val="00285CA9"/>
    <w:rsid w:val="00285D3B"/>
    <w:rsid w:val="00285DE6"/>
    <w:rsid w:val="00285F63"/>
    <w:rsid w:val="00285F8F"/>
    <w:rsid w:val="00285FC2"/>
    <w:rsid w:val="00286058"/>
    <w:rsid w:val="00286141"/>
    <w:rsid w:val="002861AA"/>
    <w:rsid w:val="00286225"/>
    <w:rsid w:val="00286249"/>
    <w:rsid w:val="002862BF"/>
    <w:rsid w:val="002862E7"/>
    <w:rsid w:val="00286348"/>
    <w:rsid w:val="002863F3"/>
    <w:rsid w:val="00286495"/>
    <w:rsid w:val="002864A1"/>
    <w:rsid w:val="002864EC"/>
    <w:rsid w:val="00286542"/>
    <w:rsid w:val="002865A2"/>
    <w:rsid w:val="00286628"/>
    <w:rsid w:val="00286656"/>
    <w:rsid w:val="00286692"/>
    <w:rsid w:val="00286765"/>
    <w:rsid w:val="002867C4"/>
    <w:rsid w:val="00286991"/>
    <w:rsid w:val="00286DF4"/>
    <w:rsid w:val="00286EDD"/>
    <w:rsid w:val="00286F15"/>
    <w:rsid w:val="00286F7A"/>
    <w:rsid w:val="00286FA8"/>
    <w:rsid w:val="00286FF0"/>
    <w:rsid w:val="00287060"/>
    <w:rsid w:val="00287127"/>
    <w:rsid w:val="0028713C"/>
    <w:rsid w:val="00287182"/>
    <w:rsid w:val="002871A7"/>
    <w:rsid w:val="002871AC"/>
    <w:rsid w:val="00287200"/>
    <w:rsid w:val="002872BD"/>
    <w:rsid w:val="0028730C"/>
    <w:rsid w:val="00287343"/>
    <w:rsid w:val="002873B3"/>
    <w:rsid w:val="0028745D"/>
    <w:rsid w:val="0028752B"/>
    <w:rsid w:val="00287536"/>
    <w:rsid w:val="0028764F"/>
    <w:rsid w:val="00287720"/>
    <w:rsid w:val="00287769"/>
    <w:rsid w:val="0028778F"/>
    <w:rsid w:val="002877A1"/>
    <w:rsid w:val="0028784F"/>
    <w:rsid w:val="0028790D"/>
    <w:rsid w:val="00287A9E"/>
    <w:rsid w:val="00287AA3"/>
    <w:rsid w:val="00287AC4"/>
    <w:rsid w:val="00287B9D"/>
    <w:rsid w:val="00287BEB"/>
    <w:rsid w:val="00287D51"/>
    <w:rsid w:val="00287D55"/>
    <w:rsid w:val="00287DD4"/>
    <w:rsid w:val="00287E65"/>
    <w:rsid w:val="00287E90"/>
    <w:rsid w:val="00287FEE"/>
    <w:rsid w:val="002900EB"/>
    <w:rsid w:val="00290139"/>
    <w:rsid w:val="0029025D"/>
    <w:rsid w:val="002902A9"/>
    <w:rsid w:val="00290344"/>
    <w:rsid w:val="0029036C"/>
    <w:rsid w:val="002903C4"/>
    <w:rsid w:val="002903EA"/>
    <w:rsid w:val="002904B0"/>
    <w:rsid w:val="0029056E"/>
    <w:rsid w:val="002905A7"/>
    <w:rsid w:val="00290606"/>
    <w:rsid w:val="002906C3"/>
    <w:rsid w:val="002906DF"/>
    <w:rsid w:val="002907D9"/>
    <w:rsid w:val="00290995"/>
    <w:rsid w:val="002909EF"/>
    <w:rsid w:val="002909FE"/>
    <w:rsid w:val="00290A7C"/>
    <w:rsid w:val="00290C60"/>
    <w:rsid w:val="00290CC9"/>
    <w:rsid w:val="00290CE0"/>
    <w:rsid w:val="00290DDA"/>
    <w:rsid w:val="00290E37"/>
    <w:rsid w:val="00290E9C"/>
    <w:rsid w:val="00290F80"/>
    <w:rsid w:val="00291027"/>
    <w:rsid w:val="0029102C"/>
    <w:rsid w:val="00291037"/>
    <w:rsid w:val="00291042"/>
    <w:rsid w:val="00291094"/>
    <w:rsid w:val="002910B7"/>
    <w:rsid w:val="0029115D"/>
    <w:rsid w:val="002911B4"/>
    <w:rsid w:val="0029120F"/>
    <w:rsid w:val="00291277"/>
    <w:rsid w:val="0029127E"/>
    <w:rsid w:val="002912D7"/>
    <w:rsid w:val="002912FE"/>
    <w:rsid w:val="0029139E"/>
    <w:rsid w:val="00291405"/>
    <w:rsid w:val="00291498"/>
    <w:rsid w:val="002914C7"/>
    <w:rsid w:val="0029157B"/>
    <w:rsid w:val="0029157C"/>
    <w:rsid w:val="0029162F"/>
    <w:rsid w:val="00291653"/>
    <w:rsid w:val="0029165D"/>
    <w:rsid w:val="00291705"/>
    <w:rsid w:val="00291706"/>
    <w:rsid w:val="00291710"/>
    <w:rsid w:val="0029193D"/>
    <w:rsid w:val="002919AF"/>
    <w:rsid w:val="002919DD"/>
    <w:rsid w:val="00291A05"/>
    <w:rsid w:val="00291A4C"/>
    <w:rsid w:val="00291A51"/>
    <w:rsid w:val="00291A5F"/>
    <w:rsid w:val="00291B1E"/>
    <w:rsid w:val="00291B53"/>
    <w:rsid w:val="00291B75"/>
    <w:rsid w:val="00291B88"/>
    <w:rsid w:val="00291B94"/>
    <w:rsid w:val="00291BCB"/>
    <w:rsid w:val="00291C1A"/>
    <w:rsid w:val="00291DD8"/>
    <w:rsid w:val="00291EB2"/>
    <w:rsid w:val="00291F8B"/>
    <w:rsid w:val="00291FCD"/>
    <w:rsid w:val="00292125"/>
    <w:rsid w:val="00292268"/>
    <w:rsid w:val="00292337"/>
    <w:rsid w:val="0029243C"/>
    <w:rsid w:val="002924A1"/>
    <w:rsid w:val="00292513"/>
    <w:rsid w:val="002925F9"/>
    <w:rsid w:val="00292618"/>
    <w:rsid w:val="00292671"/>
    <w:rsid w:val="00292734"/>
    <w:rsid w:val="0029278B"/>
    <w:rsid w:val="002927C2"/>
    <w:rsid w:val="00292813"/>
    <w:rsid w:val="002928AD"/>
    <w:rsid w:val="002928F1"/>
    <w:rsid w:val="00292911"/>
    <w:rsid w:val="00292928"/>
    <w:rsid w:val="0029295F"/>
    <w:rsid w:val="00292A35"/>
    <w:rsid w:val="00292B49"/>
    <w:rsid w:val="00292BA6"/>
    <w:rsid w:val="00292C09"/>
    <w:rsid w:val="00292C19"/>
    <w:rsid w:val="00292CD0"/>
    <w:rsid w:val="00292E62"/>
    <w:rsid w:val="00292FB2"/>
    <w:rsid w:val="00292FCD"/>
    <w:rsid w:val="00292FD1"/>
    <w:rsid w:val="002930F2"/>
    <w:rsid w:val="002931A9"/>
    <w:rsid w:val="002932C4"/>
    <w:rsid w:val="002933EE"/>
    <w:rsid w:val="00293407"/>
    <w:rsid w:val="0029357C"/>
    <w:rsid w:val="00293597"/>
    <w:rsid w:val="002935CF"/>
    <w:rsid w:val="0029370D"/>
    <w:rsid w:val="00293784"/>
    <w:rsid w:val="002938A2"/>
    <w:rsid w:val="002938C5"/>
    <w:rsid w:val="00293958"/>
    <w:rsid w:val="00293AD1"/>
    <w:rsid w:val="00293C23"/>
    <w:rsid w:val="00293C76"/>
    <w:rsid w:val="00293D17"/>
    <w:rsid w:val="00293D9E"/>
    <w:rsid w:val="00293DF1"/>
    <w:rsid w:val="00293E7B"/>
    <w:rsid w:val="00293FBB"/>
    <w:rsid w:val="002940CE"/>
    <w:rsid w:val="0029416A"/>
    <w:rsid w:val="002941C8"/>
    <w:rsid w:val="002942F4"/>
    <w:rsid w:val="002942FF"/>
    <w:rsid w:val="002943C7"/>
    <w:rsid w:val="00294421"/>
    <w:rsid w:val="00294445"/>
    <w:rsid w:val="002944A7"/>
    <w:rsid w:val="00294521"/>
    <w:rsid w:val="0029452D"/>
    <w:rsid w:val="0029457C"/>
    <w:rsid w:val="002945D8"/>
    <w:rsid w:val="002946D4"/>
    <w:rsid w:val="002946F7"/>
    <w:rsid w:val="002948A1"/>
    <w:rsid w:val="00294976"/>
    <w:rsid w:val="00294979"/>
    <w:rsid w:val="002949B1"/>
    <w:rsid w:val="002949B6"/>
    <w:rsid w:val="002949F1"/>
    <w:rsid w:val="00294ACE"/>
    <w:rsid w:val="00294B10"/>
    <w:rsid w:val="00294B26"/>
    <w:rsid w:val="00294B4E"/>
    <w:rsid w:val="00294BD0"/>
    <w:rsid w:val="00294CB1"/>
    <w:rsid w:val="00294D72"/>
    <w:rsid w:val="00294DED"/>
    <w:rsid w:val="00294E57"/>
    <w:rsid w:val="00294F62"/>
    <w:rsid w:val="00295096"/>
    <w:rsid w:val="00295105"/>
    <w:rsid w:val="00295173"/>
    <w:rsid w:val="002952EC"/>
    <w:rsid w:val="00295387"/>
    <w:rsid w:val="0029544F"/>
    <w:rsid w:val="00295471"/>
    <w:rsid w:val="00295473"/>
    <w:rsid w:val="00295480"/>
    <w:rsid w:val="0029549F"/>
    <w:rsid w:val="002954DB"/>
    <w:rsid w:val="00295577"/>
    <w:rsid w:val="0029565D"/>
    <w:rsid w:val="002956CD"/>
    <w:rsid w:val="00295713"/>
    <w:rsid w:val="002957D3"/>
    <w:rsid w:val="00295872"/>
    <w:rsid w:val="0029589A"/>
    <w:rsid w:val="002959A4"/>
    <w:rsid w:val="002959AF"/>
    <w:rsid w:val="00295B77"/>
    <w:rsid w:val="00295B8B"/>
    <w:rsid w:val="00295B9F"/>
    <w:rsid w:val="00295CBB"/>
    <w:rsid w:val="00295D02"/>
    <w:rsid w:val="00295D2F"/>
    <w:rsid w:val="00295D3C"/>
    <w:rsid w:val="00295DC5"/>
    <w:rsid w:val="00295EEC"/>
    <w:rsid w:val="00295F46"/>
    <w:rsid w:val="00295F7B"/>
    <w:rsid w:val="00296184"/>
    <w:rsid w:val="0029627A"/>
    <w:rsid w:val="002962B1"/>
    <w:rsid w:val="00296320"/>
    <w:rsid w:val="00296337"/>
    <w:rsid w:val="00296352"/>
    <w:rsid w:val="00296363"/>
    <w:rsid w:val="0029636F"/>
    <w:rsid w:val="0029649E"/>
    <w:rsid w:val="002964BE"/>
    <w:rsid w:val="00296560"/>
    <w:rsid w:val="0029664F"/>
    <w:rsid w:val="00296699"/>
    <w:rsid w:val="002966A0"/>
    <w:rsid w:val="002966A1"/>
    <w:rsid w:val="00296714"/>
    <w:rsid w:val="0029673C"/>
    <w:rsid w:val="002968C8"/>
    <w:rsid w:val="00296A78"/>
    <w:rsid w:val="00296B30"/>
    <w:rsid w:val="00296B51"/>
    <w:rsid w:val="00296B65"/>
    <w:rsid w:val="00296B6C"/>
    <w:rsid w:val="00296BA1"/>
    <w:rsid w:val="00296BAC"/>
    <w:rsid w:val="00296C28"/>
    <w:rsid w:val="00296CE1"/>
    <w:rsid w:val="00296D5C"/>
    <w:rsid w:val="00296DB2"/>
    <w:rsid w:val="00296E20"/>
    <w:rsid w:val="00296ED7"/>
    <w:rsid w:val="00296EDB"/>
    <w:rsid w:val="00296F93"/>
    <w:rsid w:val="00297032"/>
    <w:rsid w:val="002970A0"/>
    <w:rsid w:val="00297209"/>
    <w:rsid w:val="00297216"/>
    <w:rsid w:val="002972C9"/>
    <w:rsid w:val="002972E3"/>
    <w:rsid w:val="002972E4"/>
    <w:rsid w:val="002973FD"/>
    <w:rsid w:val="00297424"/>
    <w:rsid w:val="0029747C"/>
    <w:rsid w:val="0029763F"/>
    <w:rsid w:val="00297665"/>
    <w:rsid w:val="002976DC"/>
    <w:rsid w:val="00297725"/>
    <w:rsid w:val="002977A0"/>
    <w:rsid w:val="00297841"/>
    <w:rsid w:val="0029786A"/>
    <w:rsid w:val="0029790E"/>
    <w:rsid w:val="00297A1F"/>
    <w:rsid w:val="00297A49"/>
    <w:rsid w:val="00297A69"/>
    <w:rsid w:val="00297A7A"/>
    <w:rsid w:val="00297B30"/>
    <w:rsid w:val="00297B38"/>
    <w:rsid w:val="00297CB9"/>
    <w:rsid w:val="00297CC2"/>
    <w:rsid w:val="00297D7D"/>
    <w:rsid w:val="00297DC3"/>
    <w:rsid w:val="00297EF6"/>
    <w:rsid w:val="00297F18"/>
    <w:rsid w:val="00297F9D"/>
    <w:rsid w:val="00297FC0"/>
    <w:rsid w:val="002A0061"/>
    <w:rsid w:val="002A0095"/>
    <w:rsid w:val="002A00DC"/>
    <w:rsid w:val="002A0181"/>
    <w:rsid w:val="002A0312"/>
    <w:rsid w:val="002A0456"/>
    <w:rsid w:val="002A0479"/>
    <w:rsid w:val="002A04AB"/>
    <w:rsid w:val="002A05B2"/>
    <w:rsid w:val="002A05F5"/>
    <w:rsid w:val="002A0636"/>
    <w:rsid w:val="002A06CE"/>
    <w:rsid w:val="002A06EA"/>
    <w:rsid w:val="002A072B"/>
    <w:rsid w:val="002A0750"/>
    <w:rsid w:val="002A0773"/>
    <w:rsid w:val="002A07E4"/>
    <w:rsid w:val="002A07E8"/>
    <w:rsid w:val="002A0806"/>
    <w:rsid w:val="002A08A7"/>
    <w:rsid w:val="002A09C2"/>
    <w:rsid w:val="002A09E9"/>
    <w:rsid w:val="002A0A12"/>
    <w:rsid w:val="002A0AEE"/>
    <w:rsid w:val="002A0BE0"/>
    <w:rsid w:val="002A0C38"/>
    <w:rsid w:val="002A0C6F"/>
    <w:rsid w:val="002A0D56"/>
    <w:rsid w:val="002A0D9B"/>
    <w:rsid w:val="002A0E1C"/>
    <w:rsid w:val="002A0E50"/>
    <w:rsid w:val="002A0F2E"/>
    <w:rsid w:val="002A0FA6"/>
    <w:rsid w:val="002A1076"/>
    <w:rsid w:val="002A107D"/>
    <w:rsid w:val="002A10E2"/>
    <w:rsid w:val="002A1129"/>
    <w:rsid w:val="002A11B9"/>
    <w:rsid w:val="002A1268"/>
    <w:rsid w:val="002A1325"/>
    <w:rsid w:val="002A1376"/>
    <w:rsid w:val="002A13B8"/>
    <w:rsid w:val="002A1402"/>
    <w:rsid w:val="002A1463"/>
    <w:rsid w:val="002A1572"/>
    <w:rsid w:val="002A15F4"/>
    <w:rsid w:val="002A1689"/>
    <w:rsid w:val="002A1729"/>
    <w:rsid w:val="002A177B"/>
    <w:rsid w:val="002A17A9"/>
    <w:rsid w:val="002A17F7"/>
    <w:rsid w:val="002A1AF8"/>
    <w:rsid w:val="002A1B1B"/>
    <w:rsid w:val="002A1B60"/>
    <w:rsid w:val="002A1C52"/>
    <w:rsid w:val="002A1D07"/>
    <w:rsid w:val="002A1D3A"/>
    <w:rsid w:val="002A1D49"/>
    <w:rsid w:val="002A1DA3"/>
    <w:rsid w:val="002A1DAF"/>
    <w:rsid w:val="002A1DE4"/>
    <w:rsid w:val="002A1ED6"/>
    <w:rsid w:val="002A1EE7"/>
    <w:rsid w:val="002A1F8B"/>
    <w:rsid w:val="002A1FBE"/>
    <w:rsid w:val="002A206B"/>
    <w:rsid w:val="002A21EC"/>
    <w:rsid w:val="002A2267"/>
    <w:rsid w:val="002A2343"/>
    <w:rsid w:val="002A235B"/>
    <w:rsid w:val="002A23A0"/>
    <w:rsid w:val="002A23BC"/>
    <w:rsid w:val="002A24C1"/>
    <w:rsid w:val="002A24D8"/>
    <w:rsid w:val="002A25AA"/>
    <w:rsid w:val="002A267C"/>
    <w:rsid w:val="002A2711"/>
    <w:rsid w:val="002A27C8"/>
    <w:rsid w:val="002A27E1"/>
    <w:rsid w:val="002A2926"/>
    <w:rsid w:val="002A293E"/>
    <w:rsid w:val="002A29C9"/>
    <w:rsid w:val="002A2A60"/>
    <w:rsid w:val="002A2A87"/>
    <w:rsid w:val="002A2AE2"/>
    <w:rsid w:val="002A2B4F"/>
    <w:rsid w:val="002A2BBD"/>
    <w:rsid w:val="002A2C70"/>
    <w:rsid w:val="002A2D17"/>
    <w:rsid w:val="002A2DB6"/>
    <w:rsid w:val="002A3035"/>
    <w:rsid w:val="002A305E"/>
    <w:rsid w:val="002A31AF"/>
    <w:rsid w:val="002A3225"/>
    <w:rsid w:val="002A3244"/>
    <w:rsid w:val="002A3260"/>
    <w:rsid w:val="002A32B9"/>
    <w:rsid w:val="002A32BD"/>
    <w:rsid w:val="002A32D3"/>
    <w:rsid w:val="002A32D9"/>
    <w:rsid w:val="002A34D9"/>
    <w:rsid w:val="002A34FD"/>
    <w:rsid w:val="002A3552"/>
    <w:rsid w:val="002A3569"/>
    <w:rsid w:val="002A358D"/>
    <w:rsid w:val="002A3651"/>
    <w:rsid w:val="002A365C"/>
    <w:rsid w:val="002A3803"/>
    <w:rsid w:val="002A3813"/>
    <w:rsid w:val="002A383A"/>
    <w:rsid w:val="002A38A7"/>
    <w:rsid w:val="002A38D2"/>
    <w:rsid w:val="002A3996"/>
    <w:rsid w:val="002A399D"/>
    <w:rsid w:val="002A39C9"/>
    <w:rsid w:val="002A3AF2"/>
    <w:rsid w:val="002A3B4B"/>
    <w:rsid w:val="002A3BB0"/>
    <w:rsid w:val="002A3C27"/>
    <w:rsid w:val="002A3C4B"/>
    <w:rsid w:val="002A3D09"/>
    <w:rsid w:val="002A3D0B"/>
    <w:rsid w:val="002A3DB8"/>
    <w:rsid w:val="002A3F09"/>
    <w:rsid w:val="002A40C4"/>
    <w:rsid w:val="002A40E6"/>
    <w:rsid w:val="002A4119"/>
    <w:rsid w:val="002A414B"/>
    <w:rsid w:val="002A4186"/>
    <w:rsid w:val="002A42BB"/>
    <w:rsid w:val="002A44FA"/>
    <w:rsid w:val="002A453C"/>
    <w:rsid w:val="002A458B"/>
    <w:rsid w:val="002A45E5"/>
    <w:rsid w:val="002A462C"/>
    <w:rsid w:val="002A463B"/>
    <w:rsid w:val="002A46A0"/>
    <w:rsid w:val="002A474B"/>
    <w:rsid w:val="002A4788"/>
    <w:rsid w:val="002A48AF"/>
    <w:rsid w:val="002A4962"/>
    <w:rsid w:val="002A49A3"/>
    <w:rsid w:val="002A4AB4"/>
    <w:rsid w:val="002A4AE0"/>
    <w:rsid w:val="002A4C99"/>
    <w:rsid w:val="002A4DDD"/>
    <w:rsid w:val="002A4ECA"/>
    <w:rsid w:val="002A4EEC"/>
    <w:rsid w:val="002A4FB5"/>
    <w:rsid w:val="002A5087"/>
    <w:rsid w:val="002A5098"/>
    <w:rsid w:val="002A50C6"/>
    <w:rsid w:val="002A526A"/>
    <w:rsid w:val="002A534C"/>
    <w:rsid w:val="002A5368"/>
    <w:rsid w:val="002A5465"/>
    <w:rsid w:val="002A5496"/>
    <w:rsid w:val="002A559E"/>
    <w:rsid w:val="002A561C"/>
    <w:rsid w:val="002A563C"/>
    <w:rsid w:val="002A567E"/>
    <w:rsid w:val="002A56AE"/>
    <w:rsid w:val="002A56E3"/>
    <w:rsid w:val="002A5881"/>
    <w:rsid w:val="002A588E"/>
    <w:rsid w:val="002A5896"/>
    <w:rsid w:val="002A58F7"/>
    <w:rsid w:val="002A5A36"/>
    <w:rsid w:val="002A5A58"/>
    <w:rsid w:val="002A5B52"/>
    <w:rsid w:val="002A5C71"/>
    <w:rsid w:val="002A5CA9"/>
    <w:rsid w:val="002A5CEE"/>
    <w:rsid w:val="002A5D0A"/>
    <w:rsid w:val="002A5DDE"/>
    <w:rsid w:val="002A5E3A"/>
    <w:rsid w:val="002A5E7E"/>
    <w:rsid w:val="002A5EC4"/>
    <w:rsid w:val="002A60D9"/>
    <w:rsid w:val="002A60E4"/>
    <w:rsid w:val="002A61BC"/>
    <w:rsid w:val="002A6277"/>
    <w:rsid w:val="002A6332"/>
    <w:rsid w:val="002A63D4"/>
    <w:rsid w:val="002A640C"/>
    <w:rsid w:val="002A64BF"/>
    <w:rsid w:val="002A64C0"/>
    <w:rsid w:val="002A6561"/>
    <w:rsid w:val="002A6577"/>
    <w:rsid w:val="002A65B2"/>
    <w:rsid w:val="002A66BD"/>
    <w:rsid w:val="002A66E6"/>
    <w:rsid w:val="002A66EC"/>
    <w:rsid w:val="002A677C"/>
    <w:rsid w:val="002A68A0"/>
    <w:rsid w:val="002A691E"/>
    <w:rsid w:val="002A692A"/>
    <w:rsid w:val="002A693D"/>
    <w:rsid w:val="002A6983"/>
    <w:rsid w:val="002A69A5"/>
    <w:rsid w:val="002A6A2D"/>
    <w:rsid w:val="002A6A67"/>
    <w:rsid w:val="002A6AC7"/>
    <w:rsid w:val="002A6B8F"/>
    <w:rsid w:val="002A6BB9"/>
    <w:rsid w:val="002A6C2B"/>
    <w:rsid w:val="002A6C2F"/>
    <w:rsid w:val="002A6C58"/>
    <w:rsid w:val="002A6D91"/>
    <w:rsid w:val="002A6DA7"/>
    <w:rsid w:val="002A6E83"/>
    <w:rsid w:val="002A6E9E"/>
    <w:rsid w:val="002A6F2E"/>
    <w:rsid w:val="002A704A"/>
    <w:rsid w:val="002A70A9"/>
    <w:rsid w:val="002A7127"/>
    <w:rsid w:val="002A7178"/>
    <w:rsid w:val="002A71B7"/>
    <w:rsid w:val="002A71F3"/>
    <w:rsid w:val="002A724D"/>
    <w:rsid w:val="002A724F"/>
    <w:rsid w:val="002A7259"/>
    <w:rsid w:val="002A7262"/>
    <w:rsid w:val="002A727A"/>
    <w:rsid w:val="002A72D5"/>
    <w:rsid w:val="002A74C4"/>
    <w:rsid w:val="002A74FD"/>
    <w:rsid w:val="002A75ED"/>
    <w:rsid w:val="002A767D"/>
    <w:rsid w:val="002A77D6"/>
    <w:rsid w:val="002A77E4"/>
    <w:rsid w:val="002A7883"/>
    <w:rsid w:val="002A789C"/>
    <w:rsid w:val="002A78EA"/>
    <w:rsid w:val="002A792C"/>
    <w:rsid w:val="002A7938"/>
    <w:rsid w:val="002A79C8"/>
    <w:rsid w:val="002A7A23"/>
    <w:rsid w:val="002A7C87"/>
    <w:rsid w:val="002A7D6A"/>
    <w:rsid w:val="002A7DD8"/>
    <w:rsid w:val="002A7E14"/>
    <w:rsid w:val="002A7E66"/>
    <w:rsid w:val="002A7EC2"/>
    <w:rsid w:val="002A7F14"/>
    <w:rsid w:val="002A7F4D"/>
    <w:rsid w:val="002A7F66"/>
    <w:rsid w:val="002A7FBD"/>
    <w:rsid w:val="002B0059"/>
    <w:rsid w:val="002B014B"/>
    <w:rsid w:val="002B01C4"/>
    <w:rsid w:val="002B023E"/>
    <w:rsid w:val="002B0294"/>
    <w:rsid w:val="002B02D2"/>
    <w:rsid w:val="002B02DE"/>
    <w:rsid w:val="002B0351"/>
    <w:rsid w:val="002B037F"/>
    <w:rsid w:val="002B049D"/>
    <w:rsid w:val="002B04B1"/>
    <w:rsid w:val="002B05B1"/>
    <w:rsid w:val="002B0651"/>
    <w:rsid w:val="002B0661"/>
    <w:rsid w:val="002B0788"/>
    <w:rsid w:val="002B0893"/>
    <w:rsid w:val="002B08B4"/>
    <w:rsid w:val="002B0917"/>
    <w:rsid w:val="002B09AB"/>
    <w:rsid w:val="002B0B3B"/>
    <w:rsid w:val="002B0C2C"/>
    <w:rsid w:val="002B0C54"/>
    <w:rsid w:val="002B0D2E"/>
    <w:rsid w:val="002B0D83"/>
    <w:rsid w:val="002B0DBB"/>
    <w:rsid w:val="002B0DD1"/>
    <w:rsid w:val="002B0DF1"/>
    <w:rsid w:val="002B0E96"/>
    <w:rsid w:val="002B0FBE"/>
    <w:rsid w:val="002B1080"/>
    <w:rsid w:val="002B10DC"/>
    <w:rsid w:val="002B10F5"/>
    <w:rsid w:val="002B1179"/>
    <w:rsid w:val="002B118A"/>
    <w:rsid w:val="002B1254"/>
    <w:rsid w:val="002B1261"/>
    <w:rsid w:val="002B129A"/>
    <w:rsid w:val="002B133B"/>
    <w:rsid w:val="002B13BF"/>
    <w:rsid w:val="002B143D"/>
    <w:rsid w:val="002B14C7"/>
    <w:rsid w:val="002B168D"/>
    <w:rsid w:val="002B1771"/>
    <w:rsid w:val="002B1A8A"/>
    <w:rsid w:val="002B1AC1"/>
    <w:rsid w:val="002B1B44"/>
    <w:rsid w:val="002B1BC3"/>
    <w:rsid w:val="002B1BEB"/>
    <w:rsid w:val="002B1BFC"/>
    <w:rsid w:val="002B1BFE"/>
    <w:rsid w:val="002B1CCD"/>
    <w:rsid w:val="002B1E6C"/>
    <w:rsid w:val="002B1E6E"/>
    <w:rsid w:val="002B1ED7"/>
    <w:rsid w:val="002B1F2F"/>
    <w:rsid w:val="002B2020"/>
    <w:rsid w:val="002B2163"/>
    <w:rsid w:val="002B2182"/>
    <w:rsid w:val="002B21DE"/>
    <w:rsid w:val="002B22BB"/>
    <w:rsid w:val="002B22EC"/>
    <w:rsid w:val="002B2361"/>
    <w:rsid w:val="002B2459"/>
    <w:rsid w:val="002B2479"/>
    <w:rsid w:val="002B2493"/>
    <w:rsid w:val="002B24DE"/>
    <w:rsid w:val="002B2572"/>
    <w:rsid w:val="002B2584"/>
    <w:rsid w:val="002B258C"/>
    <w:rsid w:val="002B25EA"/>
    <w:rsid w:val="002B26F4"/>
    <w:rsid w:val="002B2717"/>
    <w:rsid w:val="002B2803"/>
    <w:rsid w:val="002B283A"/>
    <w:rsid w:val="002B2920"/>
    <w:rsid w:val="002B293A"/>
    <w:rsid w:val="002B29FF"/>
    <w:rsid w:val="002B2A3B"/>
    <w:rsid w:val="002B2A59"/>
    <w:rsid w:val="002B2AD5"/>
    <w:rsid w:val="002B2B0F"/>
    <w:rsid w:val="002B2B30"/>
    <w:rsid w:val="002B2BC7"/>
    <w:rsid w:val="002B2C03"/>
    <w:rsid w:val="002B2C11"/>
    <w:rsid w:val="002B2C2C"/>
    <w:rsid w:val="002B2C6F"/>
    <w:rsid w:val="002B2E12"/>
    <w:rsid w:val="002B2EAE"/>
    <w:rsid w:val="002B302F"/>
    <w:rsid w:val="002B305C"/>
    <w:rsid w:val="002B3094"/>
    <w:rsid w:val="002B32BC"/>
    <w:rsid w:val="002B32D7"/>
    <w:rsid w:val="002B3362"/>
    <w:rsid w:val="002B3393"/>
    <w:rsid w:val="002B34E9"/>
    <w:rsid w:val="002B34EE"/>
    <w:rsid w:val="002B35C6"/>
    <w:rsid w:val="002B3623"/>
    <w:rsid w:val="002B362E"/>
    <w:rsid w:val="002B3694"/>
    <w:rsid w:val="002B371A"/>
    <w:rsid w:val="002B374F"/>
    <w:rsid w:val="002B37CE"/>
    <w:rsid w:val="002B385E"/>
    <w:rsid w:val="002B387E"/>
    <w:rsid w:val="002B38CF"/>
    <w:rsid w:val="002B3A0C"/>
    <w:rsid w:val="002B3B1A"/>
    <w:rsid w:val="002B3BB2"/>
    <w:rsid w:val="002B3CFB"/>
    <w:rsid w:val="002B3E77"/>
    <w:rsid w:val="002B3EA3"/>
    <w:rsid w:val="002B3EA9"/>
    <w:rsid w:val="002B3EFB"/>
    <w:rsid w:val="002B3F0C"/>
    <w:rsid w:val="002B3F5D"/>
    <w:rsid w:val="002B3F6D"/>
    <w:rsid w:val="002B3FFD"/>
    <w:rsid w:val="002B4005"/>
    <w:rsid w:val="002B4037"/>
    <w:rsid w:val="002B404F"/>
    <w:rsid w:val="002B4165"/>
    <w:rsid w:val="002B41EC"/>
    <w:rsid w:val="002B429F"/>
    <w:rsid w:val="002B42D1"/>
    <w:rsid w:val="002B4350"/>
    <w:rsid w:val="002B43C8"/>
    <w:rsid w:val="002B4464"/>
    <w:rsid w:val="002B451A"/>
    <w:rsid w:val="002B4604"/>
    <w:rsid w:val="002B46D6"/>
    <w:rsid w:val="002B46D7"/>
    <w:rsid w:val="002B46E6"/>
    <w:rsid w:val="002B47BD"/>
    <w:rsid w:val="002B4897"/>
    <w:rsid w:val="002B4954"/>
    <w:rsid w:val="002B4988"/>
    <w:rsid w:val="002B49D2"/>
    <w:rsid w:val="002B49DF"/>
    <w:rsid w:val="002B4A62"/>
    <w:rsid w:val="002B4AE0"/>
    <w:rsid w:val="002B4DA8"/>
    <w:rsid w:val="002B4F0F"/>
    <w:rsid w:val="002B4F2A"/>
    <w:rsid w:val="002B4FF8"/>
    <w:rsid w:val="002B5041"/>
    <w:rsid w:val="002B517D"/>
    <w:rsid w:val="002B51AD"/>
    <w:rsid w:val="002B51F4"/>
    <w:rsid w:val="002B5326"/>
    <w:rsid w:val="002B53EA"/>
    <w:rsid w:val="002B547D"/>
    <w:rsid w:val="002B54FE"/>
    <w:rsid w:val="002B55BF"/>
    <w:rsid w:val="002B5804"/>
    <w:rsid w:val="002B580E"/>
    <w:rsid w:val="002B582C"/>
    <w:rsid w:val="002B5970"/>
    <w:rsid w:val="002B599D"/>
    <w:rsid w:val="002B59A9"/>
    <w:rsid w:val="002B5A8A"/>
    <w:rsid w:val="002B5AB8"/>
    <w:rsid w:val="002B5ACF"/>
    <w:rsid w:val="002B5B30"/>
    <w:rsid w:val="002B5B56"/>
    <w:rsid w:val="002B5B8B"/>
    <w:rsid w:val="002B5B9E"/>
    <w:rsid w:val="002B5BBE"/>
    <w:rsid w:val="002B5BE5"/>
    <w:rsid w:val="002B5C12"/>
    <w:rsid w:val="002B5C5A"/>
    <w:rsid w:val="002B5D2F"/>
    <w:rsid w:val="002B5E58"/>
    <w:rsid w:val="002B5F86"/>
    <w:rsid w:val="002B5FE9"/>
    <w:rsid w:val="002B60DC"/>
    <w:rsid w:val="002B60EF"/>
    <w:rsid w:val="002B6120"/>
    <w:rsid w:val="002B615E"/>
    <w:rsid w:val="002B617C"/>
    <w:rsid w:val="002B61FD"/>
    <w:rsid w:val="002B6368"/>
    <w:rsid w:val="002B64DC"/>
    <w:rsid w:val="002B6519"/>
    <w:rsid w:val="002B65C4"/>
    <w:rsid w:val="002B65E6"/>
    <w:rsid w:val="002B6630"/>
    <w:rsid w:val="002B663D"/>
    <w:rsid w:val="002B66D8"/>
    <w:rsid w:val="002B6717"/>
    <w:rsid w:val="002B67B4"/>
    <w:rsid w:val="002B67EF"/>
    <w:rsid w:val="002B6845"/>
    <w:rsid w:val="002B686A"/>
    <w:rsid w:val="002B6963"/>
    <w:rsid w:val="002B697F"/>
    <w:rsid w:val="002B6A80"/>
    <w:rsid w:val="002B6B43"/>
    <w:rsid w:val="002B6B60"/>
    <w:rsid w:val="002B6BAB"/>
    <w:rsid w:val="002B6BBD"/>
    <w:rsid w:val="002B6DB5"/>
    <w:rsid w:val="002B6E00"/>
    <w:rsid w:val="002B6E04"/>
    <w:rsid w:val="002B6E3F"/>
    <w:rsid w:val="002B6E7C"/>
    <w:rsid w:val="002B6F70"/>
    <w:rsid w:val="002B6F76"/>
    <w:rsid w:val="002B71CB"/>
    <w:rsid w:val="002B721B"/>
    <w:rsid w:val="002B7273"/>
    <w:rsid w:val="002B73DA"/>
    <w:rsid w:val="002B73E7"/>
    <w:rsid w:val="002B7431"/>
    <w:rsid w:val="002B745E"/>
    <w:rsid w:val="002B7499"/>
    <w:rsid w:val="002B74B6"/>
    <w:rsid w:val="002B7561"/>
    <w:rsid w:val="002B75C1"/>
    <w:rsid w:val="002B75C2"/>
    <w:rsid w:val="002B7705"/>
    <w:rsid w:val="002B7708"/>
    <w:rsid w:val="002B7717"/>
    <w:rsid w:val="002B7825"/>
    <w:rsid w:val="002B78D0"/>
    <w:rsid w:val="002B79B2"/>
    <w:rsid w:val="002B7A12"/>
    <w:rsid w:val="002B7A3A"/>
    <w:rsid w:val="002B7B92"/>
    <w:rsid w:val="002B7BA8"/>
    <w:rsid w:val="002B7C6F"/>
    <w:rsid w:val="002B7CDE"/>
    <w:rsid w:val="002B7E38"/>
    <w:rsid w:val="002B7F41"/>
    <w:rsid w:val="002C0052"/>
    <w:rsid w:val="002C0120"/>
    <w:rsid w:val="002C0164"/>
    <w:rsid w:val="002C0352"/>
    <w:rsid w:val="002C0380"/>
    <w:rsid w:val="002C03AE"/>
    <w:rsid w:val="002C0401"/>
    <w:rsid w:val="002C0469"/>
    <w:rsid w:val="002C0669"/>
    <w:rsid w:val="002C0796"/>
    <w:rsid w:val="002C0939"/>
    <w:rsid w:val="002C09DB"/>
    <w:rsid w:val="002C09FA"/>
    <w:rsid w:val="002C0A52"/>
    <w:rsid w:val="002C0AC4"/>
    <w:rsid w:val="002C0AE0"/>
    <w:rsid w:val="002C0B48"/>
    <w:rsid w:val="002C0B5F"/>
    <w:rsid w:val="002C0B63"/>
    <w:rsid w:val="002C0BA3"/>
    <w:rsid w:val="002C0C22"/>
    <w:rsid w:val="002C0C54"/>
    <w:rsid w:val="002C0C64"/>
    <w:rsid w:val="002C0CEC"/>
    <w:rsid w:val="002C0D6F"/>
    <w:rsid w:val="002C0DC5"/>
    <w:rsid w:val="002C0E95"/>
    <w:rsid w:val="002C0F3A"/>
    <w:rsid w:val="002C0F5D"/>
    <w:rsid w:val="002C1005"/>
    <w:rsid w:val="002C10C3"/>
    <w:rsid w:val="002C10D2"/>
    <w:rsid w:val="002C1273"/>
    <w:rsid w:val="002C1292"/>
    <w:rsid w:val="002C1310"/>
    <w:rsid w:val="002C1351"/>
    <w:rsid w:val="002C141F"/>
    <w:rsid w:val="002C1447"/>
    <w:rsid w:val="002C1479"/>
    <w:rsid w:val="002C14B6"/>
    <w:rsid w:val="002C1550"/>
    <w:rsid w:val="002C1572"/>
    <w:rsid w:val="002C165B"/>
    <w:rsid w:val="002C168F"/>
    <w:rsid w:val="002C16D5"/>
    <w:rsid w:val="002C1700"/>
    <w:rsid w:val="002C17B6"/>
    <w:rsid w:val="002C1819"/>
    <w:rsid w:val="002C1828"/>
    <w:rsid w:val="002C187B"/>
    <w:rsid w:val="002C1923"/>
    <w:rsid w:val="002C1A47"/>
    <w:rsid w:val="002C1A79"/>
    <w:rsid w:val="002C1AC3"/>
    <w:rsid w:val="002C1AEA"/>
    <w:rsid w:val="002C1BDD"/>
    <w:rsid w:val="002C1C3D"/>
    <w:rsid w:val="002C1CBB"/>
    <w:rsid w:val="002C1D04"/>
    <w:rsid w:val="002C1D2B"/>
    <w:rsid w:val="002C1D90"/>
    <w:rsid w:val="002C1DB6"/>
    <w:rsid w:val="002C1DFF"/>
    <w:rsid w:val="002C1E23"/>
    <w:rsid w:val="002C1F5D"/>
    <w:rsid w:val="002C1F66"/>
    <w:rsid w:val="002C1FF0"/>
    <w:rsid w:val="002C2023"/>
    <w:rsid w:val="002C212F"/>
    <w:rsid w:val="002C21D9"/>
    <w:rsid w:val="002C221A"/>
    <w:rsid w:val="002C2323"/>
    <w:rsid w:val="002C233F"/>
    <w:rsid w:val="002C23BE"/>
    <w:rsid w:val="002C23F2"/>
    <w:rsid w:val="002C254D"/>
    <w:rsid w:val="002C2550"/>
    <w:rsid w:val="002C258F"/>
    <w:rsid w:val="002C25C7"/>
    <w:rsid w:val="002C25D4"/>
    <w:rsid w:val="002C2650"/>
    <w:rsid w:val="002C26A2"/>
    <w:rsid w:val="002C27B4"/>
    <w:rsid w:val="002C2832"/>
    <w:rsid w:val="002C2889"/>
    <w:rsid w:val="002C28A3"/>
    <w:rsid w:val="002C2BCF"/>
    <w:rsid w:val="002C2BDC"/>
    <w:rsid w:val="002C2C28"/>
    <w:rsid w:val="002C2D2F"/>
    <w:rsid w:val="002C2D74"/>
    <w:rsid w:val="002C2D75"/>
    <w:rsid w:val="002C2D97"/>
    <w:rsid w:val="002C2F93"/>
    <w:rsid w:val="002C2FB1"/>
    <w:rsid w:val="002C2FED"/>
    <w:rsid w:val="002C3081"/>
    <w:rsid w:val="002C3118"/>
    <w:rsid w:val="002C3249"/>
    <w:rsid w:val="002C32AC"/>
    <w:rsid w:val="002C32B6"/>
    <w:rsid w:val="002C3376"/>
    <w:rsid w:val="002C339C"/>
    <w:rsid w:val="002C34C4"/>
    <w:rsid w:val="002C34FB"/>
    <w:rsid w:val="002C360C"/>
    <w:rsid w:val="002C370B"/>
    <w:rsid w:val="002C3728"/>
    <w:rsid w:val="002C384A"/>
    <w:rsid w:val="002C38AC"/>
    <w:rsid w:val="002C38C4"/>
    <w:rsid w:val="002C38D9"/>
    <w:rsid w:val="002C39AA"/>
    <w:rsid w:val="002C39BB"/>
    <w:rsid w:val="002C3A0E"/>
    <w:rsid w:val="002C3A31"/>
    <w:rsid w:val="002C3A8E"/>
    <w:rsid w:val="002C3A9D"/>
    <w:rsid w:val="002C3AE8"/>
    <w:rsid w:val="002C3CB4"/>
    <w:rsid w:val="002C3D82"/>
    <w:rsid w:val="002C3E3B"/>
    <w:rsid w:val="002C3F0D"/>
    <w:rsid w:val="002C3F2F"/>
    <w:rsid w:val="002C4015"/>
    <w:rsid w:val="002C40E8"/>
    <w:rsid w:val="002C4138"/>
    <w:rsid w:val="002C417E"/>
    <w:rsid w:val="002C418B"/>
    <w:rsid w:val="002C41F0"/>
    <w:rsid w:val="002C42E2"/>
    <w:rsid w:val="002C4373"/>
    <w:rsid w:val="002C44F8"/>
    <w:rsid w:val="002C4512"/>
    <w:rsid w:val="002C458F"/>
    <w:rsid w:val="002C45D9"/>
    <w:rsid w:val="002C4671"/>
    <w:rsid w:val="002C46C2"/>
    <w:rsid w:val="002C46FE"/>
    <w:rsid w:val="002C47B4"/>
    <w:rsid w:val="002C47CD"/>
    <w:rsid w:val="002C48B9"/>
    <w:rsid w:val="002C490C"/>
    <w:rsid w:val="002C493B"/>
    <w:rsid w:val="002C4949"/>
    <w:rsid w:val="002C49E6"/>
    <w:rsid w:val="002C4AF1"/>
    <w:rsid w:val="002C4B26"/>
    <w:rsid w:val="002C4C3F"/>
    <w:rsid w:val="002C4C69"/>
    <w:rsid w:val="002C4C9E"/>
    <w:rsid w:val="002C4D87"/>
    <w:rsid w:val="002C4EA7"/>
    <w:rsid w:val="002C4F1E"/>
    <w:rsid w:val="002C4F44"/>
    <w:rsid w:val="002C4F87"/>
    <w:rsid w:val="002C50F3"/>
    <w:rsid w:val="002C511A"/>
    <w:rsid w:val="002C5230"/>
    <w:rsid w:val="002C52F0"/>
    <w:rsid w:val="002C531C"/>
    <w:rsid w:val="002C5529"/>
    <w:rsid w:val="002C5558"/>
    <w:rsid w:val="002C55A0"/>
    <w:rsid w:val="002C55E1"/>
    <w:rsid w:val="002C56B3"/>
    <w:rsid w:val="002C573C"/>
    <w:rsid w:val="002C5759"/>
    <w:rsid w:val="002C57C4"/>
    <w:rsid w:val="002C5944"/>
    <w:rsid w:val="002C5B10"/>
    <w:rsid w:val="002C5BAC"/>
    <w:rsid w:val="002C5BBB"/>
    <w:rsid w:val="002C5C22"/>
    <w:rsid w:val="002C5C2D"/>
    <w:rsid w:val="002C5C2E"/>
    <w:rsid w:val="002C5D0C"/>
    <w:rsid w:val="002C5D53"/>
    <w:rsid w:val="002C5F9B"/>
    <w:rsid w:val="002C5FB5"/>
    <w:rsid w:val="002C5FC8"/>
    <w:rsid w:val="002C608F"/>
    <w:rsid w:val="002C60E7"/>
    <w:rsid w:val="002C6166"/>
    <w:rsid w:val="002C625C"/>
    <w:rsid w:val="002C6277"/>
    <w:rsid w:val="002C62E3"/>
    <w:rsid w:val="002C63C1"/>
    <w:rsid w:val="002C63C9"/>
    <w:rsid w:val="002C643A"/>
    <w:rsid w:val="002C6485"/>
    <w:rsid w:val="002C64CF"/>
    <w:rsid w:val="002C64E6"/>
    <w:rsid w:val="002C6513"/>
    <w:rsid w:val="002C6548"/>
    <w:rsid w:val="002C656A"/>
    <w:rsid w:val="002C658D"/>
    <w:rsid w:val="002C662B"/>
    <w:rsid w:val="002C66DF"/>
    <w:rsid w:val="002C6771"/>
    <w:rsid w:val="002C6792"/>
    <w:rsid w:val="002C6804"/>
    <w:rsid w:val="002C6844"/>
    <w:rsid w:val="002C68B9"/>
    <w:rsid w:val="002C6924"/>
    <w:rsid w:val="002C6A7D"/>
    <w:rsid w:val="002C6AF3"/>
    <w:rsid w:val="002C6B08"/>
    <w:rsid w:val="002C6B41"/>
    <w:rsid w:val="002C6B5C"/>
    <w:rsid w:val="002C6CB7"/>
    <w:rsid w:val="002C6DC1"/>
    <w:rsid w:val="002C6DF7"/>
    <w:rsid w:val="002C6E12"/>
    <w:rsid w:val="002C6E59"/>
    <w:rsid w:val="002C6EDA"/>
    <w:rsid w:val="002C6F32"/>
    <w:rsid w:val="002C7118"/>
    <w:rsid w:val="002C717A"/>
    <w:rsid w:val="002C722E"/>
    <w:rsid w:val="002C723D"/>
    <w:rsid w:val="002C7243"/>
    <w:rsid w:val="002C72AF"/>
    <w:rsid w:val="002C72D8"/>
    <w:rsid w:val="002C7337"/>
    <w:rsid w:val="002C7394"/>
    <w:rsid w:val="002C751B"/>
    <w:rsid w:val="002C7523"/>
    <w:rsid w:val="002C7569"/>
    <w:rsid w:val="002C756F"/>
    <w:rsid w:val="002C757B"/>
    <w:rsid w:val="002C7720"/>
    <w:rsid w:val="002C788C"/>
    <w:rsid w:val="002C7910"/>
    <w:rsid w:val="002C7923"/>
    <w:rsid w:val="002C7A16"/>
    <w:rsid w:val="002C7A1E"/>
    <w:rsid w:val="002C7A25"/>
    <w:rsid w:val="002C7B56"/>
    <w:rsid w:val="002C7BB5"/>
    <w:rsid w:val="002C7C61"/>
    <w:rsid w:val="002C7C8C"/>
    <w:rsid w:val="002C7D02"/>
    <w:rsid w:val="002C7D4F"/>
    <w:rsid w:val="002C7D7E"/>
    <w:rsid w:val="002C7DAB"/>
    <w:rsid w:val="002C7E55"/>
    <w:rsid w:val="002C7EA0"/>
    <w:rsid w:val="002C7EAA"/>
    <w:rsid w:val="002C7EE1"/>
    <w:rsid w:val="002D009A"/>
    <w:rsid w:val="002D012F"/>
    <w:rsid w:val="002D0294"/>
    <w:rsid w:val="002D02D5"/>
    <w:rsid w:val="002D03DB"/>
    <w:rsid w:val="002D0572"/>
    <w:rsid w:val="002D05B6"/>
    <w:rsid w:val="002D05CF"/>
    <w:rsid w:val="002D0611"/>
    <w:rsid w:val="002D06FF"/>
    <w:rsid w:val="002D0751"/>
    <w:rsid w:val="002D075B"/>
    <w:rsid w:val="002D07D4"/>
    <w:rsid w:val="002D07E9"/>
    <w:rsid w:val="002D0834"/>
    <w:rsid w:val="002D085B"/>
    <w:rsid w:val="002D089C"/>
    <w:rsid w:val="002D08C9"/>
    <w:rsid w:val="002D08EA"/>
    <w:rsid w:val="002D0906"/>
    <w:rsid w:val="002D0984"/>
    <w:rsid w:val="002D09C2"/>
    <w:rsid w:val="002D09E2"/>
    <w:rsid w:val="002D0AEB"/>
    <w:rsid w:val="002D0AFC"/>
    <w:rsid w:val="002D0B16"/>
    <w:rsid w:val="002D0C4E"/>
    <w:rsid w:val="002D0C67"/>
    <w:rsid w:val="002D0CC0"/>
    <w:rsid w:val="002D0D71"/>
    <w:rsid w:val="002D0E0D"/>
    <w:rsid w:val="002D0E85"/>
    <w:rsid w:val="002D1118"/>
    <w:rsid w:val="002D11A9"/>
    <w:rsid w:val="002D125C"/>
    <w:rsid w:val="002D1298"/>
    <w:rsid w:val="002D12A1"/>
    <w:rsid w:val="002D12E8"/>
    <w:rsid w:val="002D1360"/>
    <w:rsid w:val="002D13A1"/>
    <w:rsid w:val="002D140E"/>
    <w:rsid w:val="002D1411"/>
    <w:rsid w:val="002D1594"/>
    <w:rsid w:val="002D1623"/>
    <w:rsid w:val="002D1647"/>
    <w:rsid w:val="002D16D9"/>
    <w:rsid w:val="002D17CE"/>
    <w:rsid w:val="002D1844"/>
    <w:rsid w:val="002D18D6"/>
    <w:rsid w:val="002D1912"/>
    <w:rsid w:val="002D1946"/>
    <w:rsid w:val="002D1986"/>
    <w:rsid w:val="002D1997"/>
    <w:rsid w:val="002D1A35"/>
    <w:rsid w:val="002D1B03"/>
    <w:rsid w:val="002D1B3F"/>
    <w:rsid w:val="002D1B4D"/>
    <w:rsid w:val="002D1D06"/>
    <w:rsid w:val="002D1DC8"/>
    <w:rsid w:val="002D1E13"/>
    <w:rsid w:val="002D1E1C"/>
    <w:rsid w:val="002D1E9C"/>
    <w:rsid w:val="002D205B"/>
    <w:rsid w:val="002D2097"/>
    <w:rsid w:val="002D21CA"/>
    <w:rsid w:val="002D223F"/>
    <w:rsid w:val="002D22CE"/>
    <w:rsid w:val="002D2348"/>
    <w:rsid w:val="002D239D"/>
    <w:rsid w:val="002D244B"/>
    <w:rsid w:val="002D24DC"/>
    <w:rsid w:val="002D2512"/>
    <w:rsid w:val="002D261A"/>
    <w:rsid w:val="002D26E2"/>
    <w:rsid w:val="002D2702"/>
    <w:rsid w:val="002D2765"/>
    <w:rsid w:val="002D277C"/>
    <w:rsid w:val="002D27C3"/>
    <w:rsid w:val="002D27D5"/>
    <w:rsid w:val="002D27D6"/>
    <w:rsid w:val="002D27E0"/>
    <w:rsid w:val="002D2807"/>
    <w:rsid w:val="002D283E"/>
    <w:rsid w:val="002D2882"/>
    <w:rsid w:val="002D2969"/>
    <w:rsid w:val="002D2A0B"/>
    <w:rsid w:val="002D2AC6"/>
    <w:rsid w:val="002D2B30"/>
    <w:rsid w:val="002D2B4B"/>
    <w:rsid w:val="002D2C4A"/>
    <w:rsid w:val="002D2C87"/>
    <w:rsid w:val="002D2CD2"/>
    <w:rsid w:val="002D2D9D"/>
    <w:rsid w:val="002D2F06"/>
    <w:rsid w:val="002D2F7A"/>
    <w:rsid w:val="002D302C"/>
    <w:rsid w:val="002D3226"/>
    <w:rsid w:val="002D3272"/>
    <w:rsid w:val="002D327E"/>
    <w:rsid w:val="002D32F1"/>
    <w:rsid w:val="002D3365"/>
    <w:rsid w:val="002D33EE"/>
    <w:rsid w:val="002D3405"/>
    <w:rsid w:val="002D347F"/>
    <w:rsid w:val="002D34B8"/>
    <w:rsid w:val="002D3554"/>
    <w:rsid w:val="002D3564"/>
    <w:rsid w:val="002D3632"/>
    <w:rsid w:val="002D3635"/>
    <w:rsid w:val="002D36EB"/>
    <w:rsid w:val="002D3825"/>
    <w:rsid w:val="002D383E"/>
    <w:rsid w:val="002D3892"/>
    <w:rsid w:val="002D38C2"/>
    <w:rsid w:val="002D3912"/>
    <w:rsid w:val="002D3973"/>
    <w:rsid w:val="002D39AF"/>
    <w:rsid w:val="002D3A46"/>
    <w:rsid w:val="002D3A49"/>
    <w:rsid w:val="002D3A75"/>
    <w:rsid w:val="002D3B81"/>
    <w:rsid w:val="002D3B9D"/>
    <w:rsid w:val="002D3BA3"/>
    <w:rsid w:val="002D3BB6"/>
    <w:rsid w:val="002D3BB7"/>
    <w:rsid w:val="002D3CD5"/>
    <w:rsid w:val="002D3D4C"/>
    <w:rsid w:val="002D3D6C"/>
    <w:rsid w:val="002D3D6E"/>
    <w:rsid w:val="002D3D87"/>
    <w:rsid w:val="002D3D8A"/>
    <w:rsid w:val="002D3E16"/>
    <w:rsid w:val="002D3E55"/>
    <w:rsid w:val="002D3EC8"/>
    <w:rsid w:val="002D4078"/>
    <w:rsid w:val="002D40EC"/>
    <w:rsid w:val="002D4122"/>
    <w:rsid w:val="002D416E"/>
    <w:rsid w:val="002D435A"/>
    <w:rsid w:val="002D437B"/>
    <w:rsid w:val="002D43E6"/>
    <w:rsid w:val="002D4549"/>
    <w:rsid w:val="002D4581"/>
    <w:rsid w:val="002D459A"/>
    <w:rsid w:val="002D45EF"/>
    <w:rsid w:val="002D4613"/>
    <w:rsid w:val="002D467D"/>
    <w:rsid w:val="002D481F"/>
    <w:rsid w:val="002D4995"/>
    <w:rsid w:val="002D499D"/>
    <w:rsid w:val="002D49D2"/>
    <w:rsid w:val="002D49FC"/>
    <w:rsid w:val="002D4A6E"/>
    <w:rsid w:val="002D4AA5"/>
    <w:rsid w:val="002D4AD7"/>
    <w:rsid w:val="002D4AE3"/>
    <w:rsid w:val="002D4C10"/>
    <w:rsid w:val="002D4CE1"/>
    <w:rsid w:val="002D4D09"/>
    <w:rsid w:val="002D4D36"/>
    <w:rsid w:val="002D4E4F"/>
    <w:rsid w:val="002D4E9D"/>
    <w:rsid w:val="002D4EAE"/>
    <w:rsid w:val="002D4F20"/>
    <w:rsid w:val="002D4F62"/>
    <w:rsid w:val="002D4F76"/>
    <w:rsid w:val="002D5083"/>
    <w:rsid w:val="002D50A2"/>
    <w:rsid w:val="002D515A"/>
    <w:rsid w:val="002D5163"/>
    <w:rsid w:val="002D5165"/>
    <w:rsid w:val="002D5387"/>
    <w:rsid w:val="002D5394"/>
    <w:rsid w:val="002D53C3"/>
    <w:rsid w:val="002D53C4"/>
    <w:rsid w:val="002D53E2"/>
    <w:rsid w:val="002D53FC"/>
    <w:rsid w:val="002D5449"/>
    <w:rsid w:val="002D54BC"/>
    <w:rsid w:val="002D54C1"/>
    <w:rsid w:val="002D54C3"/>
    <w:rsid w:val="002D550A"/>
    <w:rsid w:val="002D55B9"/>
    <w:rsid w:val="002D5693"/>
    <w:rsid w:val="002D5773"/>
    <w:rsid w:val="002D5812"/>
    <w:rsid w:val="002D583F"/>
    <w:rsid w:val="002D59E4"/>
    <w:rsid w:val="002D59F4"/>
    <w:rsid w:val="002D5A10"/>
    <w:rsid w:val="002D5AE1"/>
    <w:rsid w:val="002D5B95"/>
    <w:rsid w:val="002D5C2A"/>
    <w:rsid w:val="002D5C55"/>
    <w:rsid w:val="002D5CB1"/>
    <w:rsid w:val="002D5D15"/>
    <w:rsid w:val="002D5DF7"/>
    <w:rsid w:val="002D5E3A"/>
    <w:rsid w:val="002D5EF1"/>
    <w:rsid w:val="002D5F66"/>
    <w:rsid w:val="002D60B7"/>
    <w:rsid w:val="002D62AB"/>
    <w:rsid w:val="002D62D1"/>
    <w:rsid w:val="002D635A"/>
    <w:rsid w:val="002D6382"/>
    <w:rsid w:val="002D645B"/>
    <w:rsid w:val="002D6515"/>
    <w:rsid w:val="002D6692"/>
    <w:rsid w:val="002D6812"/>
    <w:rsid w:val="002D6839"/>
    <w:rsid w:val="002D688B"/>
    <w:rsid w:val="002D6955"/>
    <w:rsid w:val="002D697E"/>
    <w:rsid w:val="002D6ACD"/>
    <w:rsid w:val="002D6AE8"/>
    <w:rsid w:val="002D6B45"/>
    <w:rsid w:val="002D6B89"/>
    <w:rsid w:val="002D6C39"/>
    <w:rsid w:val="002D6C5E"/>
    <w:rsid w:val="002D6DB6"/>
    <w:rsid w:val="002D6E06"/>
    <w:rsid w:val="002D6E5C"/>
    <w:rsid w:val="002D6F35"/>
    <w:rsid w:val="002D703D"/>
    <w:rsid w:val="002D7065"/>
    <w:rsid w:val="002D70B0"/>
    <w:rsid w:val="002D71A4"/>
    <w:rsid w:val="002D71A8"/>
    <w:rsid w:val="002D71CD"/>
    <w:rsid w:val="002D7351"/>
    <w:rsid w:val="002D7445"/>
    <w:rsid w:val="002D752A"/>
    <w:rsid w:val="002D7535"/>
    <w:rsid w:val="002D76A7"/>
    <w:rsid w:val="002D76D1"/>
    <w:rsid w:val="002D7731"/>
    <w:rsid w:val="002D777B"/>
    <w:rsid w:val="002D7799"/>
    <w:rsid w:val="002D7808"/>
    <w:rsid w:val="002D781E"/>
    <w:rsid w:val="002D7821"/>
    <w:rsid w:val="002D78A1"/>
    <w:rsid w:val="002D78A5"/>
    <w:rsid w:val="002D7947"/>
    <w:rsid w:val="002D7995"/>
    <w:rsid w:val="002D7ABD"/>
    <w:rsid w:val="002D7AC5"/>
    <w:rsid w:val="002D7B0F"/>
    <w:rsid w:val="002D7B76"/>
    <w:rsid w:val="002D7C5A"/>
    <w:rsid w:val="002D7C79"/>
    <w:rsid w:val="002D7E35"/>
    <w:rsid w:val="002D7F25"/>
    <w:rsid w:val="002D7F93"/>
    <w:rsid w:val="002E0029"/>
    <w:rsid w:val="002E003A"/>
    <w:rsid w:val="002E009F"/>
    <w:rsid w:val="002E00A3"/>
    <w:rsid w:val="002E00E7"/>
    <w:rsid w:val="002E01F3"/>
    <w:rsid w:val="002E01F4"/>
    <w:rsid w:val="002E0240"/>
    <w:rsid w:val="002E027B"/>
    <w:rsid w:val="002E02B8"/>
    <w:rsid w:val="002E033B"/>
    <w:rsid w:val="002E03C6"/>
    <w:rsid w:val="002E04D5"/>
    <w:rsid w:val="002E0524"/>
    <w:rsid w:val="002E059B"/>
    <w:rsid w:val="002E05F5"/>
    <w:rsid w:val="002E071E"/>
    <w:rsid w:val="002E0935"/>
    <w:rsid w:val="002E0964"/>
    <w:rsid w:val="002E09BF"/>
    <w:rsid w:val="002E0A22"/>
    <w:rsid w:val="002E0A6C"/>
    <w:rsid w:val="002E0A82"/>
    <w:rsid w:val="002E0A89"/>
    <w:rsid w:val="002E0AE9"/>
    <w:rsid w:val="002E0C0A"/>
    <w:rsid w:val="002E0C0E"/>
    <w:rsid w:val="002E0CF4"/>
    <w:rsid w:val="002E0D09"/>
    <w:rsid w:val="002E0E61"/>
    <w:rsid w:val="002E0E73"/>
    <w:rsid w:val="002E1143"/>
    <w:rsid w:val="002E1187"/>
    <w:rsid w:val="002E11CE"/>
    <w:rsid w:val="002E1240"/>
    <w:rsid w:val="002E134E"/>
    <w:rsid w:val="002E1379"/>
    <w:rsid w:val="002E138B"/>
    <w:rsid w:val="002E142A"/>
    <w:rsid w:val="002E14BC"/>
    <w:rsid w:val="002E156D"/>
    <w:rsid w:val="002E15B8"/>
    <w:rsid w:val="002E15F5"/>
    <w:rsid w:val="002E160D"/>
    <w:rsid w:val="002E1796"/>
    <w:rsid w:val="002E18DD"/>
    <w:rsid w:val="002E18F5"/>
    <w:rsid w:val="002E19BB"/>
    <w:rsid w:val="002E1A20"/>
    <w:rsid w:val="002E1A45"/>
    <w:rsid w:val="002E1A9D"/>
    <w:rsid w:val="002E1BCA"/>
    <w:rsid w:val="002E1C00"/>
    <w:rsid w:val="002E1C62"/>
    <w:rsid w:val="002E1DC7"/>
    <w:rsid w:val="002E1E2A"/>
    <w:rsid w:val="002E1E92"/>
    <w:rsid w:val="002E1EB8"/>
    <w:rsid w:val="002E1F4A"/>
    <w:rsid w:val="002E1F62"/>
    <w:rsid w:val="002E1F66"/>
    <w:rsid w:val="002E1F83"/>
    <w:rsid w:val="002E1F9F"/>
    <w:rsid w:val="002E20C2"/>
    <w:rsid w:val="002E20D5"/>
    <w:rsid w:val="002E21DB"/>
    <w:rsid w:val="002E2335"/>
    <w:rsid w:val="002E2352"/>
    <w:rsid w:val="002E23DA"/>
    <w:rsid w:val="002E24C7"/>
    <w:rsid w:val="002E25F7"/>
    <w:rsid w:val="002E2767"/>
    <w:rsid w:val="002E276C"/>
    <w:rsid w:val="002E279D"/>
    <w:rsid w:val="002E2808"/>
    <w:rsid w:val="002E287F"/>
    <w:rsid w:val="002E28F0"/>
    <w:rsid w:val="002E2992"/>
    <w:rsid w:val="002E2A47"/>
    <w:rsid w:val="002E2B4F"/>
    <w:rsid w:val="002E2B90"/>
    <w:rsid w:val="002E2D1B"/>
    <w:rsid w:val="002E2DE5"/>
    <w:rsid w:val="002E2E8C"/>
    <w:rsid w:val="002E2EED"/>
    <w:rsid w:val="002E2F92"/>
    <w:rsid w:val="002E308D"/>
    <w:rsid w:val="002E320A"/>
    <w:rsid w:val="002E32FA"/>
    <w:rsid w:val="002E33AC"/>
    <w:rsid w:val="002E3409"/>
    <w:rsid w:val="002E34F4"/>
    <w:rsid w:val="002E3586"/>
    <w:rsid w:val="002E35B7"/>
    <w:rsid w:val="002E36BB"/>
    <w:rsid w:val="002E3790"/>
    <w:rsid w:val="002E387B"/>
    <w:rsid w:val="002E389C"/>
    <w:rsid w:val="002E392C"/>
    <w:rsid w:val="002E3968"/>
    <w:rsid w:val="002E3981"/>
    <w:rsid w:val="002E3AB5"/>
    <w:rsid w:val="002E3B62"/>
    <w:rsid w:val="002E3C0B"/>
    <w:rsid w:val="002E3D37"/>
    <w:rsid w:val="002E3D59"/>
    <w:rsid w:val="002E3D8B"/>
    <w:rsid w:val="002E3E0D"/>
    <w:rsid w:val="002E3E52"/>
    <w:rsid w:val="002E3E8C"/>
    <w:rsid w:val="002E3F47"/>
    <w:rsid w:val="002E3F8A"/>
    <w:rsid w:val="002E3FB0"/>
    <w:rsid w:val="002E3FFF"/>
    <w:rsid w:val="002E403E"/>
    <w:rsid w:val="002E4067"/>
    <w:rsid w:val="002E4089"/>
    <w:rsid w:val="002E41B9"/>
    <w:rsid w:val="002E422B"/>
    <w:rsid w:val="002E42B9"/>
    <w:rsid w:val="002E42BB"/>
    <w:rsid w:val="002E4403"/>
    <w:rsid w:val="002E44BA"/>
    <w:rsid w:val="002E45A6"/>
    <w:rsid w:val="002E45AA"/>
    <w:rsid w:val="002E48A1"/>
    <w:rsid w:val="002E48E9"/>
    <w:rsid w:val="002E4911"/>
    <w:rsid w:val="002E4A86"/>
    <w:rsid w:val="002E4AF9"/>
    <w:rsid w:val="002E4B48"/>
    <w:rsid w:val="002E4BCA"/>
    <w:rsid w:val="002E4BE2"/>
    <w:rsid w:val="002E4D84"/>
    <w:rsid w:val="002E4E94"/>
    <w:rsid w:val="002E4EA0"/>
    <w:rsid w:val="002E4FBC"/>
    <w:rsid w:val="002E4FEB"/>
    <w:rsid w:val="002E5045"/>
    <w:rsid w:val="002E5078"/>
    <w:rsid w:val="002E5192"/>
    <w:rsid w:val="002E5332"/>
    <w:rsid w:val="002E5408"/>
    <w:rsid w:val="002E54B2"/>
    <w:rsid w:val="002E555B"/>
    <w:rsid w:val="002E5634"/>
    <w:rsid w:val="002E566D"/>
    <w:rsid w:val="002E57D5"/>
    <w:rsid w:val="002E5E01"/>
    <w:rsid w:val="002E5E3D"/>
    <w:rsid w:val="002E600C"/>
    <w:rsid w:val="002E601B"/>
    <w:rsid w:val="002E6286"/>
    <w:rsid w:val="002E62BC"/>
    <w:rsid w:val="002E62D5"/>
    <w:rsid w:val="002E64C0"/>
    <w:rsid w:val="002E6521"/>
    <w:rsid w:val="002E6731"/>
    <w:rsid w:val="002E67AB"/>
    <w:rsid w:val="002E68F5"/>
    <w:rsid w:val="002E691E"/>
    <w:rsid w:val="002E6925"/>
    <w:rsid w:val="002E694F"/>
    <w:rsid w:val="002E695F"/>
    <w:rsid w:val="002E6992"/>
    <w:rsid w:val="002E6AD0"/>
    <w:rsid w:val="002E6B1B"/>
    <w:rsid w:val="002E6BF4"/>
    <w:rsid w:val="002E6C62"/>
    <w:rsid w:val="002E6C86"/>
    <w:rsid w:val="002E6CD2"/>
    <w:rsid w:val="002E6CFB"/>
    <w:rsid w:val="002E6DF4"/>
    <w:rsid w:val="002E6FA6"/>
    <w:rsid w:val="002E7028"/>
    <w:rsid w:val="002E70DC"/>
    <w:rsid w:val="002E71C2"/>
    <w:rsid w:val="002E71F9"/>
    <w:rsid w:val="002E725B"/>
    <w:rsid w:val="002E7287"/>
    <w:rsid w:val="002E72A1"/>
    <w:rsid w:val="002E72AB"/>
    <w:rsid w:val="002E7355"/>
    <w:rsid w:val="002E73D9"/>
    <w:rsid w:val="002E7463"/>
    <w:rsid w:val="002E7474"/>
    <w:rsid w:val="002E752B"/>
    <w:rsid w:val="002E7568"/>
    <w:rsid w:val="002E7645"/>
    <w:rsid w:val="002E7677"/>
    <w:rsid w:val="002E7729"/>
    <w:rsid w:val="002E799F"/>
    <w:rsid w:val="002E7A29"/>
    <w:rsid w:val="002E7A53"/>
    <w:rsid w:val="002E7A77"/>
    <w:rsid w:val="002E7B29"/>
    <w:rsid w:val="002E7B4E"/>
    <w:rsid w:val="002E7BC2"/>
    <w:rsid w:val="002E7CE8"/>
    <w:rsid w:val="002E7D66"/>
    <w:rsid w:val="002E7D7F"/>
    <w:rsid w:val="002E7DD0"/>
    <w:rsid w:val="002E7EC6"/>
    <w:rsid w:val="002E7F4D"/>
    <w:rsid w:val="002E7F78"/>
    <w:rsid w:val="002F000C"/>
    <w:rsid w:val="002F004F"/>
    <w:rsid w:val="002F0076"/>
    <w:rsid w:val="002F0090"/>
    <w:rsid w:val="002F00F7"/>
    <w:rsid w:val="002F0132"/>
    <w:rsid w:val="002F01E6"/>
    <w:rsid w:val="002F0215"/>
    <w:rsid w:val="002F03D6"/>
    <w:rsid w:val="002F04E6"/>
    <w:rsid w:val="002F0557"/>
    <w:rsid w:val="002F0599"/>
    <w:rsid w:val="002F0634"/>
    <w:rsid w:val="002F06B8"/>
    <w:rsid w:val="002F06FE"/>
    <w:rsid w:val="002F074E"/>
    <w:rsid w:val="002F0A60"/>
    <w:rsid w:val="002F0B1D"/>
    <w:rsid w:val="002F0B35"/>
    <w:rsid w:val="002F0C62"/>
    <w:rsid w:val="002F0D7F"/>
    <w:rsid w:val="002F0D9E"/>
    <w:rsid w:val="002F0E04"/>
    <w:rsid w:val="002F0EEF"/>
    <w:rsid w:val="002F0FA8"/>
    <w:rsid w:val="002F0FD4"/>
    <w:rsid w:val="002F10DC"/>
    <w:rsid w:val="002F10E6"/>
    <w:rsid w:val="002F1148"/>
    <w:rsid w:val="002F11A1"/>
    <w:rsid w:val="002F11AC"/>
    <w:rsid w:val="002F12F7"/>
    <w:rsid w:val="002F134F"/>
    <w:rsid w:val="002F1418"/>
    <w:rsid w:val="002F15D1"/>
    <w:rsid w:val="002F15EA"/>
    <w:rsid w:val="002F164F"/>
    <w:rsid w:val="002F16DB"/>
    <w:rsid w:val="002F16F3"/>
    <w:rsid w:val="002F173C"/>
    <w:rsid w:val="002F1784"/>
    <w:rsid w:val="002F183E"/>
    <w:rsid w:val="002F1868"/>
    <w:rsid w:val="002F18BF"/>
    <w:rsid w:val="002F1910"/>
    <w:rsid w:val="002F1AB9"/>
    <w:rsid w:val="002F1B37"/>
    <w:rsid w:val="002F1B54"/>
    <w:rsid w:val="002F1C34"/>
    <w:rsid w:val="002F1C50"/>
    <w:rsid w:val="002F1C8F"/>
    <w:rsid w:val="002F1CEB"/>
    <w:rsid w:val="002F1DAA"/>
    <w:rsid w:val="002F1DBD"/>
    <w:rsid w:val="002F1E6E"/>
    <w:rsid w:val="002F1F6E"/>
    <w:rsid w:val="002F1F75"/>
    <w:rsid w:val="002F2037"/>
    <w:rsid w:val="002F20A4"/>
    <w:rsid w:val="002F20C2"/>
    <w:rsid w:val="002F20C5"/>
    <w:rsid w:val="002F2164"/>
    <w:rsid w:val="002F217C"/>
    <w:rsid w:val="002F2203"/>
    <w:rsid w:val="002F227C"/>
    <w:rsid w:val="002F22A3"/>
    <w:rsid w:val="002F22A7"/>
    <w:rsid w:val="002F22B8"/>
    <w:rsid w:val="002F23D3"/>
    <w:rsid w:val="002F24FE"/>
    <w:rsid w:val="002F2554"/>
    <w:rsid w:val="002F25EE"/>
    <w:rsid w:val="002F25FA"/>
    <w:rsid w:val="002F263F"/>
    <w:rsid w:val="002F26DF"/>
    <w:rsid w:val="002F27E4"/>
    <w:rsid w:val="002F2835"/>
    <w:rsid w:val="002F2842"/>
    <w:rsid w:val="002F2A5A"/>
    <w:rsid w:val="002F2A77"/>
    <w:rsid w:val="002F2A8A"/>
    <w:rsid w:val="002F2B7B"/>
    <w:rsid w:val="002F2BF6"/>
    <w:rsid w:val="002F2C1C"/>
    <w:rsid w:val="002F2C90"/>
    <w:rsid w:val="002F2E1E"/>
    <w:rsid w:val="002F2E80"/>
    <w:rsid w:val="002F2EA2"/>
    <w:rsid w:val="002F2F0B"/>
    <w:rsid w:val="002F2F18"/>
    <w:rsid w:val="002F2F82"/>
    <w:rsid w:val="002F2FAB"/>
    <w:rsid w:val="002F3129"/>
    <w:rsid w:val="002F3187"/>
    <w:rsid w:val="002F3331"/>
    <w:rsid w:val="002F3383"/>
    <w:rsid w:val="002F3496"/>
    <w:rsid w:val="002F34AC"/>
    <w:rsid w:val="002F3539"/>
    <w:rsid w:val="002F3595"/>
    <w:rsid w:val="002F3684"/>
    <w:rsid w:val="002F3748"/>
    <w:rsid w:val="002F3778"/>
    <w:rsid w:val="002F379A"/>
    <w:rsid w:val="002F37BE"/>
    <w:rsid w:val="002F37C4"/>
    <w:rsid w:val="002F3846"/>
    <w:rsid w:val="002F3877"/>
    <w:rsid w:val="002F38E5"/>
    <w:rsid w:val="002F3950"/>
    <w:rsid w:val="002F39EC"/>
    <w:rsid w:val="002F3A27"/>
    <w:rsid w:val="002F3AA7"/>
    <w:rsid w:val="002F3AB3"/>
    <w:rsid w:val="002F3B7E"/>
    <w:rsid w:val="002F3B98"/>
    <w:rsid w:val="002F3BF4"/>
    <w:rsid w:val="002F3C19"/>
    <w:rsid w:val="002F3C62"/>
    <w:rsid w:val="002F3C74"/>
    <w:rsid w:val="002F3CCC"/>
    <w:rsid w:val="002F3E84"/>
    <w:rsid w:val="002F3FA5"/>
    <w:rsid w:val="002F3FEB"/>
    <w:rsid w:val="002F4020"/>
    <w:rsid w:val="002F409B"/>
    <w:rsid w:val="002F40A3"/>
    <w:rsid w:val="002F40EE"/>
    <w:rsid w:val="002F41EF"/>
    <w:rsid w:val="002F4248"/>
    <w:rsid w:val="002F4265"/>
    <w:rsid w:val="002F438C"/>
    <w:rsid w:val="002F43E4"/>
    <w:rsid w:val="002F456C"/>
    <w:rsid w:val="002F46C4"/>
    <w:rsid w:val="002F477A"/>
    <w:rsid w:val="002F4850"/>
    <w:rsid w:val="002F48AA"/>
    <w:rsid w:val="002F4901"/>
    <w:rsid w:val="002F492F"/>
    <w:rsid w:val="002F4AE6"/>
    <w:rsid w:val="002F4C3A"/>
    <w:rsid w:val="002F4CEB"/>
    <w:rsid w:val="002F4DDB"/>
    <w:rsid w:val="002F4E35"/>
    <w:rsid w:val="002F4F13"/>
    <w:rsid w:val="002F4F68"/>
    <w:rsid w:val="002F502B"/>
    <w:rsid w:val="002F5062"/>
    <w:rsid w:val="002F5160"/>
    <w:rsid w:val="002F5180"/>
    <w:rsid w:val="002F51EE"/>
    <w:rsid w:val="002F523C"/>
    <w:rsid w:val="002F527D"/>
    <w:rsid w:val="002F52A1"/>
    <w:rsid w:val="002F52EB"/>
    <w:rsid w:val="002F55F7"/>
    <w:rsid w:val="002F5682"/>
    <w:rsid w:val="002F5697"/>
    <w:rsid w:val="002F56E3"/>
    <w:rsid w:val="002F57D8"/>
    <w:rsid w:val="002F5837"/>
    <w:rsid w:val="002F5959"/>
    <w:rsid w:val="002F599B"/>
    <w:rsid w:val="002F5A28"/>
    <w:rsid w:val="002F5AB1"/>
    <w:rsid w:val="002F5AE2"/>
    <w:rsid w:val="002F5B80"/>
    <w:rsid w:val="002F5C27"/>
    <w:rsid w:val="002F5C2B"/>
    <w:rsid w:val="002F5C39"/>
    <w:rsid w:val="002F5C65"/>
    <w:rsid w:val="002F5D42"/>
    <w:rsid w:val="002F5DAD"/>
    <w:rsid w:val="002F5DAF"/>
    <w:rsid w:val="002F5E4C"/>
    <w:rsid w:val="002F5EED"/>
    <w:rsid w:val="002F5F00"/>
    <w:rsid w:val="002F607A"/>
    <w:rsid w:val="002F6100"/>
    <w:rsid w:val="002F6257"/>
    <w:rsid w:val="002F62B6"/>
    <w:rsid w:val="002F6345"/>
    <w:rsid w:val="002F6367"/>
    <w:rsid w:val="002F63E1"/>
    <w:rsid w:val="002F6479"/>
    <w:rsid w:val="002F648D"/>
    <w:rsid w:val="002F6516"/>
    <w:rsid w:val="002F6798"/>
    <w:rsid w:val="002F67D3"/>
    <w:rsid w:val="002F687D"/>
    <w:rsid w:val="002F6905"/>
    <w:rsid w:val="002F698B"/>
    <w:rsid w:val="002F6A2B"/>
    <w:rsid w:val="002F6A50"/>
    <w:rsid w:val="002F6A8F"/>
    <w:rsid w:val="002F6C14"/>
    <w:rsid w:val="002F6C32"/>
    <w:rsid w:val="002F6DD2"/>
    <w:rsid w:val="002F6E8C"/>
    <w:rsid w:val="002F6E96"/>
    <w:rsid w:val="002F703B"/>
    <w:rsid w:val="002F7043"/>
    <w:rsid w:val="002F71E9"/>
    <w:rsid w:val="002F724D"/>
    <w:rsid w:val="002F7267"/>
    <w:rsid w:val="002F7397"/>
    <w:rsid w:val="002F73DD"/>
    <w:rsid w:val="002F74C7"/>
    <w:rsid w:val="002F7507"/>
    <w:rsid w:val="002F754A"/>
    <w:rsid w:val="002F7633"/>
    <w:rsid w:val="002F7653"/>
    <w:rsid w:val="002F7870"/>
    <w:rsid w:val="002F79D1"/>
    <w:rsid w:val="002F79D3"/>
    <w:rsid w:val="002F7B09"/>
    <w:rsid w:val="002F7B35"/>
    <w:rsid w:val="002F7BE8"/>
    <w:rsid w:val="002F7C12"/>
    <w:rsid w:val="002F7C20"/>
    <w:rsid w:val="002F7CEA"/>
    <w:rsid w:val="002F7D7A"/>
    <w:rsid w:val="002F7D96"/>
    <w:rsid w:val="002F7DB0"/>
    <w:rsid w:val="002F7DCC"/>
    <w:rsid w:val="002F7DE2"/>
    <w:rsid w:val="002F7E5F"/>
    <w:rsid w:val="002F7E7D"/>
    <w:rsid w:val="002F7ED5"/>
    <w:rsid w:val="002F7F16"/>
    <w:rsid w:val="002F7F50"/>
    <w:rsid w:val="002F7F88"/>
    <w:rsid w:val="0030004C"/>
    <w:rsid w:val="00300058"/>
    <w:rsid w:val="003000E7"/>
    <w:rsid w:val="003001C4"/>
    <w:rsid w:val="0030024A"/>
    <w:rsid w:val="0030025C"/>
    <w:rsid w:val="003002B3"/>
    <w:rsid w:val="0030031D"/>
    <w:rsid w:val="003003D1"/>
    <w:rsid w:val="00300477"/>
    <w:rsid w:val="003004C2"/>
    <w:rsid w:val="003004E8"/>
    <w:rsid w:val="0030055D"/>
    <w:rsid w:val="00300582"/>
    <w:rsid w:val="003006D2"/>
    <w:rsid w:val="00300701"/>
    <w:rsid w:val="0030076A"/>
    <w:rsid w:val="00300780"/>
    <w:rsid w:val="003007E4"/>
    <w:rsid w:val="003008EA"/>
    <w:rsid w:val="003008FA"/>
    <w:rsid w:val="00300972"/>
    <w:rsid w:val="0030098A"/>
    <w:rsid w:val="003009EA"/>
    <w:rsid w:val="00300CB8"/>
    <w:rsid w:val="00300E78"/>
    <w:rsid w:val="00300EFE"/>
    <w:rsid w:val="00300F0D"/>
    <w:rsid w:val="00300F5B"/>
    <w:rsid w:val="00300FB2"/>
    <w:rsid w:val="00300FC1"/>
    <w:rsid w:val="00301089"/>
    <w:rsid w:val="00301161"/>
    <w:rsid w:val="0030117F"/>
    <w:rsid w:val="00301227"/>
    <w:rsid w:val="003012A1"/>
    <w:rsid w:val="00301322"/>
    <w:rsid w:val="003013C1"/>
    <w:rsid w:val="003013C8"/>
    <w:rsid w:val="0030148A"/>
    <w:rsid w:val="00301490"/>
    <w:rsid w:val="003014E0"/>
    <w:rsid w:val="003014F5"/>
    <w:rsid w:val="003014F9"/>
    <w:rsid w:val="00301620"/>
    <w:rsid w:val="0030168F"/>
    <w:rsid w:val="003016B8"/>
    <w:rsid w:val="00301723"/>
    <w:rsid w:val="00301793"/>
    <w:rsid w:val="003017A9"/>
    <w:rsid w:val="00301854"/>
    <w:rsid w:val="00301995"/>
    <w:rsid w:val="003019E8"/>
    <w:rsid w:val="00301AAF"/>
    <w:rsid w:val="00301B7F"/>
    <w:rsid w:val="00301C0D"/>
    <w:rsid w:val="00301D99"/>
    <w:rsid w:val="00301F1C"/>
    <w:rsid w:val="00301F8F"/>
    <w:rsid w:val="00301FBA"/>
    <w:rsid w:val="0030211B"/>
    <w:rsid w:val="003021CD"/>
    <w:rsid w:val="00302350"/>
    <w:rsid w:val="0030237E"/>
    <w:rsid w:val="003023F2"/>
    <w:rsid w:val="00302426"/>
    <w:rsid w:val="0030250D"/>
    <w:rsid w:val="00302521"/>
    <w:rsid w:val="00302575"/>
    <w:rsid w:val="003025B5"/>
    <w:rsid w:val="003025DA"/>
    <w:rsid w:val="00302864"/>
    <w:rsid w:val="00302871"/>
    <w:rsid w:val="00302966"/>
    <w:rsid w:val="00302978"/>
    <w:rsid w:val="003029BF"/>
    <w:rsid w:val="00302AA1"/>
    <w:rsid w:val="00302B29"/>
    <w:rsid w:val="00302B73"/>
    <w:rsid w:val="00302B80"/>
    <w:rsid w:val="00302BBF"/>
    <w:rsid w:val="00302C32"/>
    <w:rsid w:val="00302C43"/>
    <w:rsid w:val="00302C75"/>
    <w:rsid w:val="00302C8C"/>
    <w:rsid w:val="00302CEC"/>
    <w:rsid w:val="00302CEF"/>
    <w:rsid w:val="00302DA4"/>
    <w:rsid w:val="00302EA8"/>
    <w:rsid w:val="00302ED3"/>
    <w:rsid w:val="00302F1F"/>
    <w:rsid w:val="00303069"/>
    <w:rsid w:val="00303250"/>
    <w:rsid w:val="00303448"/>
    <w:rsid w:val="00303466"/>
    <w:rsid w:val="003034A9"/>
    <w:rsid w:val="003034AA"/>
    <w:rsid w:val="003034B5"/>
    <w:rsid w:val="00303549"/>
    <w:rsid w:val="003035DF"/>
    <w:rsid w:val="003036DE"/>
    <w:rsid w:val="00303740"/>
    <w:rsid w:val="00303751"/>
    <w:rsid w:val="003037E2"/>
    <w:rsid w:val="003037F8"/>
    <w:rsid w:val="00303801"/>
    <w:rsid w:val="003038CA"/>
    <w:rsid w:val="00303916"/>
    <w:rsid w:val="00303A54"/>
    <w:rsid w:val="00303A59"/>
    <w:rsid w:val="00303B24"/>
    <w:rsid w:val="00303C1F"/>
    <w:rsid w:val="00303C30"/>
    <w:rsid w:val="00303CCC"/>
    <w:rsid w:val="00303D6C"/>
    <w:rsid w:val="00303D95"/>
    <w:rsid w:val="00303F0E"/>
    <w:rsid w:val="0030406C"/>
    <w:rsid w:val="00304104"/>
    <w:rsid w:val="003041F2"/>
    <w:rsid w:val="003042B9"/>
    <w:rsid w:val="00304362"/>
    <w:rsid w:val="003043B4"/>
    <w:rsid w:val="0030441A"/>
    <w:rsid w:val="00304588"/>
    <w:rsid w:val="003045A3"/>
    <w:rsid w:val="00304686"/>
    <w:rsid w:val="003048D6"/>
    <w:rsid w:val="00304934"/>
    <w:rsid w:val="0030497B"/>
    <w:rsid w:val="00304A48"/>
    <w:rsid w:val="00304A8B"/>
    <w:rsid w:val="00304ADF"/>
    <w:rsid w:val="00304B00"/>
    <w:rsid w:val="00304D58"/>
    <w:rsid w:val="00304DAF"/>
    <w:rsid w:val="00304F2E"/>
    <w:rsid w:val="00304F52"/>
    <w:rsid w:val="00304F6A"/>
    <w:rsid w:val="003050B8"/>
    <w:rsid w:val="0030512F"/>
    <w:rsid w:val="00305161"/>
    <w:rsid w:val="00305237"/>
    <w:rsid w:val="00305316"/>
    <w:rsid w:val="003053CA"/>
    <w:rsid w:val="0030555D"/>
    <w:rsid w:val="0030559F"/>
    <w:rsid w:val="003056C2"/>
    <w:rsid w:val="0030580D"/>
    <w:rsid w:val="0030584E"/>
    <w:rsid w:val="0030585B"/>
    <w:rsid w:val="00305910"/>
    <w:rsid w:val="003059E5"/>
    <w:rsid w:val="00305BA2"/>
    <w:rsid w:val="00305C12"/>
    <w:rsid w:val="00305C74"/>
    <w:rsid w:val="00305F33"/>
    <w:rsid w:val="0030601C"/>
    <w:rsid w:val="00306066"/>
    <w:rsid w:val="003060FB"/>
    <w:rsid w:val="00306110"/>
    <w:rsid w:val="003061B4"/>
    <w:rsid w:val="00306209"/>
    <w:rsid w:val="0030620B"/>
    <w:rsid w:val="0030620C"/>
    <w:rsid w:val="00306256"/>
    <w:rsid w:val="003062B2"/>
    <w:rsid w:val="003062F3"/>
    <w:rsid w:val="0030635B"/>
    <w:rsid w:val="003064B0"/>
    <w:rsid w:val="003065D2"/>
    <w:rsid w:val="003065EC"/>
    <w:rsid w:val="00306655"/>
    <w:rsid w:val="003067CF"/>
    <w:rsid w:val="003068CA"/>
    <w:rsid w:val="003068F2"/>
    <w:rsid w:val="00306921"/>
    <w:rsid w:val="00306AFC"/>
    <w:rsid w:val="00306B26"/>
    <w:rsid w:val="00306B85"/>
    <w:rsid w:val="00306C93"/>
    <w:rsid w:val="00306CA5"/>
    <w:rsid w:val="00306D5C"/>
    <w:rsid w:val="00306D61"/>
    <w:rsid w:val="00306DE1"/>
    <w:rsid w:val="00306E39"/>
    <w:rsid w:val="00306EC1"/>
    <w:rsid w:val="00306F6D"/>
    <w:rsid w:val="00306FC4"/>
    <w:rsid w:val="00307075"/>
    <w:rsid w:val="003070CA"/>
    <w:rsid w:val="00307137"/>
    <w:rsid w:val="00307155"/>
    <w:rsid w:val="0030718C"/>
    <w:rsid w:val="00307217"/>
    <w:rsid w:val="0030722F"/>
    <w:rsid w:val="0030728E"/>
    <w:rsid w:val="00307317"/>
    <w:rsid w:val="0030733E"/>
    <w:rsid w:val="0030747C"/>
    <w:rsid w:val="003074CD"/>
    <w:rsid w:val="0030757C"/>
    <w:rsid w:val="0030767A"/>
    <w:rsid w:val="003076FB"/>
    <w:rsid w:val="003077C5"/>
    <w:rsid w:val="00307822"/>
    <w:rsid w:val="00307883"/>
    <w:rsid w:val="00307895"/>
    <w:rsid w:val="00307928"/>
    <w:rsid w:val="00307A13"/>
    <w:rsid w:val="00307AD0"/>
    <w:rsid w:val="00307BDE"/>
    <w:rsid w:val="00307C08"/>
    <w:rsid w:val="00307CF7"/>
    <w:rsid w:val="00307D42"/>
    <w:rsid w:val="00307DC2"/>
    <w:rsid w:val="00307DD6"/>
    <w:rsid w:val="00307E22"/>
    <w:rsid w:val="00307F6F"/>
    <w:rsid w:val="00307F87"/>
    <w:rsid w:val="0031002B"/>
    <w:rsid w:val="003100B3"/>
    <w:rsid w:val="00310183"/>
    <w:rsid w:val="00310203"/>
    <w:rsid w:val="003102C0"/>
    <w:rsid w:val="00310440"/>
    <w:rsid w:val="00310479"/>
    <w:rsid w:val="003104A4"/>
    <w:rsid w:val="0031057A"/>
    <w:rsid w:val="003105DD"/>
    <w:rsid w:val="0031067C"/>
    <w:rsid w:val="003107AA"/>
    <w:rsid w:val="003108A4"/>
    <w:rsid w:val="003109A1"/>
    <w:rsid w:val="003109CF"/>
    <w:rsid w:val="00310D4A"/>
    <w:rsid w:val="00310E14"/>
    <w:rsid w:val="00310E35"/>
    <w:rsid w:val="00310ED9"/>
    <w:rsid w:val="00310EE4"/>
    <w:rsid w:val="00310FA3"/>
    <w:rsid w:val="00310FC6"/>
    <w:rsid w:val="00311024"/>
    <w:rsid w:val="003110E1"/>
    <w:rsid w:val="0031112E"/>
    <w:rsid w:val="00311173"/>
    <w:rsid w:val="0031117D"/>
    <w:rsid w:val="003112E8"/>
    <w:rsid w:val="00311360"/>
    <w:rsid w:val="00311380"/>
    <w:rsid w:val="003113B1"/>
    <w:rsid w:val="003114F1"/>
    <w:rsid w:val="0031165B"/>
    <w:rsid w:val="00311691"/>
    <w:rsid w:val="00311728"/>
    <w:rsid w:val="0031177D"/>
    <w:rsid w:val="00311846"/>
    <w:rsid w:val="00311863"/>
    <w:rsid w:val="003118D1"/>
    <w:rsid w:val="003118F5"/>
    <w:rsid w:val="00311966"/>
    <w:rsid w:val="00311A79"/>
    <w:rsid w:val="00311B0D"/>
    <w:rsid w:val="00311C4C"/>
    <w:rsid w:val="00311CA0"/>
    <w:rsid w:val="00311E11"/>
    <w:rsid w:val="00311E7E"/>
    <w:rsid w:val="00311F08"/>
    <w:rsid w:val="00311F5B"/>
    <w:rsid w:val="00311F82"/>
    <w:rsid w:val="00311FD8"/>
    <w:rsid w:val="003120E7"/>
    <w:rsid w:val="003121FC"/>
    <w:rsid w:val="00312239"/>
    <w:rsid w:val="00312306"/>
    <w:rsid w:val="0031239D"/>
    <w:rsid w:val="0031243C"/>
    <w:rsid w:val="003124C8"/>
    <w:rsid w:val="00312562"/>
    <w:rsid w:val="003125F6"/>
    <w:rsid w:val="00312639"/>
    <w:rsid w:val="0031270F"/>
    <w:rsid w:val="0031291B"/>
    <w:rsid w:val="00312979"/>
    <w:rsid w:val="003129A6"/>
    <w:rsid w:val="00312A60"/>
    <w:rsid w:val="00312A96"/>
    <w:rsid w:val="00312B24"/>
    <w:rsid w:val="00312C49"/>
    <w:rsid w:val="00312D22"/>
    <w:rsid w:val="00312D3B"/>
    <w:rsid w:val="00312D6A"/>
    <w:rsid w:val="00312E37"/>
    <w:rsid w:val="00312E4C"/>
    <w:rsid w:val="00312EB5"/>
    <w:rsid w:val="00312F9E"/>
    <w:rsid w:val="00312FAF"/>
    <w:rsid w:val="0031304B"/>
    <w:rsid w:val="003131EF"/>
    <w:rsid w:val="00313210"/>
    <w:rsid w:val="0031321A"/>
    <w:rsid w:val="00313250"/>
    <w:rsid w:val="00313287"/>
    <w:rsid w:val="0031341F"/>
    <w:rsid w:val="003134D4"/>
    <w:rsid w:val="003134DC"/>
    <w:rsid w:val="003134FC"/>
    <w:rsid w:val="0031353F"/>
    <w:rsid w:val="0031355D"/>
    <w:rsid w:val="00313596"/>
    <w:rsid w:val="0031372C"/>
    <w:rsid w:val="0031377E"/>
    <w:rsid w:val="003138CF"/>
    <w:rsid w:val="0031399B"/>
    <w:rsid w:val="003139E7"/>
    <w:rsid w:val="00313A7B"/>
    <w:rsid w:val="00313BE6"/>
    <w:rsid w:val="00313C83"/>
    <w:rsid w:val="00313D29"/>
    <w:rsid w:val="00313D78"/>
    <w:rsid w:val="00313DED"/>
    <w:rsid w:val="00313F9B"/>
    <w:rsid w:val="00314032"/>
    <w:rsid w:val="003141F1"/>
    <w:rsid w:val="003142B6"/>
    <w:rsid w:val="003142F0"/>
    <w:rsid w:val="00314381"/>
    <w:rsid w:val="00314422"/>
    <w:rsid w:val="00314582"/>
    <w:rsid w:val="0031467B"/>
    <w:rsid w:val="0031468A"/>
    <w:rsid w:val="003146CC"/>
    <w:rsid w:val="003146E5"/>
    <w:rsid w:val="003146FD"/>
    <w:rsid w:val="0031472B"/>
    <w:rsid w:val="00314801"/>
    <w:rsid w:val="00314803"/>
    <w:rsid w:val="0031484A"/>
    <w:rsid w:val="00314873"/>
    <w:rsid w:val="003148A3"/>
    <w:rsid w:val="00314969"/>
    <w:rsid w:val="003149D7"/>
    <w:rsid w:val="00314CA6"/>
    <w:rsid w:val="00314CCF"/>
    <w:rsid w:val="00314D07"/>
    <w:rsid w:val="00314D69"/>
    <w:rsid w:val="00314DE6"/>
    <w:rsid w:val="00314DE9"/>
    <w:rsid w:val="00314E51"/>
    <w:rsid w:val="00314E8B"/>
    <w:rsid w:val="00314F30"/>
    <w:rsid w:val="00314F77"/>
    <w:rsid w:val="00314FE8"/>
    <w:rsid w:val="00315096"/>
    <w:rsid w:val="00315142"/>
    <w:rsid w:val="0031520C"/>
    <w:rsid w:val="00315213"/>
    <w:rsid w:val="0031522B"/>
    <w:rsid w:val="003152EB"/>
    <w:rsid w:val="0031531C"/>
    <w:rsid w:val="003153E0"/>
    <w:rsid w:val="00315527"/>
    <w:rsid w:val="0031558D"/>
    <w:rsid w:val="003155B3"/>
    <w:rsid w:val="003155E2"/>
    <w:rsid w:val="00315656"/>
    <w:rsid w:val="003156A9"/>
    <w:rsid w:val="003156E2"/>
    <w:rsid w:val="003156FD"/>
    <w:rsid w:val="0031578C"/>
    <w:rsid w:val="003157C7"/>
    <w:rsid w:val="003158CA"/>
    <w:rsid w:val="0031597C"/>
    <w:rsid w:val="00315A1B"/>
    <w:rsid w:val="00315A1C"/>
    <w:rsid w:val="00315A41"/>
    <w:rsid w:val="00315A59"/>
    <w:rsid w:val="00315B10"/>
    <w:rsid w:val="00315B1E"/>
    <w:rsid w:val="00315B8E"/>
    <w:rsid w:val="00315BE7"/>
    <w:rsid w:val="00315C54"/>
    <w:rsid w:val="00315C9C"/>
    <w:rsid w:val="00315D0F"/>
    <w:rsid w:val="00315D86"/>
    <w:rsid w:val="00315DF0"/>
    <w:rsid w:val="00315E2E"/>
    <w:rsid w:val="00315E84"/>
    <w:rsid w:val="00315E95"/>
    <w:rsid w:val="00315F36"/>
    <w:rsid w:val="00315F93"/>
    <w:rsid w:val="00316051"/>
    <w:rsid w:val="003160C0"/>
    <w:rsid w:val="0031618D"/>
    <w:rsid w:val="003161F0"/>
    <w:rsid w:val="003162C1"/>
    <w:rsid w:val="003162E4"/>
    <w:rsid w:val="0031632E"/>
    <w:rsid w:val="0031636B"/>
    <w:rsid w:val="003163EE"/>
    <w:rsid w:val="00316443"/>
    <w:rsid w:val="003164AE"/>
    <w:rsid w:val="003165C7"/>
    <w:rsid w:val="003165CA"/>
    <w:rsid w:val="003165E9"/>
    <w:rsid w:val="003165FE"/>
    <w:rsid w:val="00316670"/>
    <w:rsid w:val="00316768"/>
    <w:rsid w:val="003167DD"/>
    <w:rsid w:val="00316880"/>
    <w:rsid w:val="0031690E"/>
    <w:rsid w:val="003169D0"/>
    <w:rsid w:val="003169F9"/>
    <w:rsid w:val="00316AFC"/>
    <w:rsid w:val="00316B10"/>
    <w:rsid w:val="00316BC3"/>
    <w:rsid w:val="00316BD1"/>
    <w:rsid w:val="00316C6A"/>
    <w:rsid w:val="00316CB6"/>
    <w:rsid w:val="00316CD5"/>
    <w:rsid w:val="00316CF6"/>
    <w:rsid w:val="00316D62"/>
    <w:rsid w:val="00316E74"/>
    <w:rsid w:val="00316F46"/>
    <w:rsid w:val="0031703B"/>
    <w:rsid w:val="00317070"/>
    <w:rsid w:val="00317297"/>
    <w:rsid w:val="0031736F"/>
    <w:rsid w:val="00317389"/>
    <w:rsid w:val="00317399"/>
    <w:rsid w:val="003174C2"/>
    <w:rsid w:val="00317585"/>
    <w:rsid w:val="003175D7"/>
    <w:rsid w:val="003175DE"/>
    <w:rsid w:val="00317731"/>
    <w:rsid w:val="00317757"/>
    <w:rsid w:val="00317835"/>
    <w:rsid w:val="0031783D"/>
    <w:rsid w:val="00317842"/>
    <w:rsid w:val="003178D3"/>
    <w:rsid w:val="003178F8"/>
    <w:rsid w:val="00317905"/>
    <w:rsid w:val="003179BE"/>
    <w:rsid w:val="00317A4A"/>
    <w:rsid w:val="00317A80"/>
    <w:rsid w:val="00317A8B"/>
    <w:rsid w:val="00317B62"/>
    <w:rsid w:val="00317C6D"/>
    <w:rsid w:val="00317EFD"/>
    <w:rsid w:val="00317F07"/>
    <w:rsid w:val="00317F26"/>
    <w:rsid w:val="00317F90"/>
    <w:rsid w:val="00320110"/>
    <w:rsid w:val="00320125"/>
    <w:rsid w:val="0032019F"/>
    <w:rsid w:val="00320214"/>
    <w:rsid w:val="00320305"/>
    <w:rsid w:val="003204B1"/>
    <w:rsid w:val="003204C9"/>
    <w:rsid w:val="003204E6"/>
    <w:rsid w:val="00320678"/>
    <w:rsid w:val="0032085C"/>
    <w:rsid w:val="00320945"/>
    <w:rsid w:val="00320A35"/>
    <w:rsid w:val="00320A86"/>
    <w:rsid w:val="00320BDD"/>
    <w:rsid w:val="00320C22"/>
    <w:rsid w:val="00320C38"/>
    <w:rsid w:val="00320C39"/>
    <w:rsid w:val="00320D3B"/>
    <w:rsid w:val="00320D81"/>
    <w:rsid w:val="00320DA5"/>
    <w:rsid w:val="00320E16"/>
    <w:rsid w:val="00320E5B"/>
    <w:rsid w:val="00320EC6"/>
    <w:rsid w:val="00320F60"/>
    <w:rsid w:val="00320FAB"/>
    <w:rsid w:val="00320FAC"/>
    <w:rsid w:val="00321074"/>
    <w:rsid w:val="00321093"/>
    <w:rsid w:val="003210FF"/>
    <w:rsid w:val="00321127"/>
    <w:rsid w:val="00321195"/>
    <w:rsid w:val="003211B8"/>
    <w:rsid w:val="003211CE"/>
    <w:rsid w:val="003211F3"/>
    <w:rsid w:val="00321255"/>
    <w:rsid w:val="003212BE"/>
    <w:rsid w:val="003212F2"/>
    <w:rsid w:val="0032132A"/>
    <w:rsid w:val="00321491"/>
    <w:rsid w:val="00321561"/>
    <w:rsid w:val="003215A4"/>
    <w:rsid w:val="00321625"/>
    <w:rsid w:val="0032174D"/>
    <w:rsid w:val="00321796"/>
    <w:rsid w:val="0032187D"/>
    <w:rsid w:val="0032198B"/>
    <w:rsid w:val="003219C5"/>
    <w:rsid w:val="003219D1"/>
    <w:rsid w:val="003219D7"/>
    <w:rsid w:val="00321A30"/>
    <w:rsid w:val="00321A75"/>
    <w:rsid w:val="00321AA6"/>
    <w:rsid w:val="00321BF7"/>
    <w:rsid w:val="00321D82"/>
    <w:rsid w:val="00321E51"/>
    <w:rsid w:val="00321EBE"/>
    <w:rsid w:val="00321F11"/>
    <w:rsid w:val="00321F84"/>
    <w:rsid w:val="00321FEA"/>
    <w:rsid w:val="0032202B"/>
    <w:rsid w:val="00322107"/>
    <w:rsid w:val="00322141"/>
    <w:rsid w:val="00322146"/>
    <w:rsid w:val="003221CA"/>
    <w:rsid w:val="00322214"/>
    <w:rsid w:val="00322250"/>
    <w:rsid w:val="003222A5"/>
    <w:rsid w:val="00322365"/>
    <w:rsid w:val="0032239C"/>
    <w:rsid w:val="00322452"/>
    <w:rsid w:val="00322455"/>
    <w:rsid w:val="00322611"/>
    <w:rsid w:val="003227C4"/>
    <w:rsid w:val="00322808"/>
    <w:rsid w:val="003228B9"/>
    <w:rsid w:val="00322982"/>
    <w:rsid w:val="00322A36"/>
    <w:rsid w:val="00322A4F"/>
    <w:rsid w:val="00322AD8"/>
    <w:rsid w:val="00322B33"/>
    <w:rsid w:val="00322CFB"/>
    <w:rsid w:val="00322D3E"/>
    <w:rsid w:val="00322DB6"/>
    <w:rsid w:val="00322E38"/>
    <w:rsid w:val="00322E47"/>
    <w:rsid w:val="00322E60"/>
    <w:rsid w:val="00322F49"/>
    <w:rsid w:val="00322FA2"/>
    <w:rsid w:val="00322FE1"/>
    <w:rsid w:val="00323199"/>
    <w:rsid w:val="003231E6"/>
    <w:rsid w:val="003232C9"/>
    <w:rsid w:val="003232EB"/>
    <w:rsid w:val="0032337F"/>
    <w:rsid w:val="003233BB"/>
    <w:rsid w:val="003233FC"/>
    <w:rsid w:val="0032357B"/>
    <w:rsid w:val="00323629"/>
    <w:rsid w:val="003238A5"/>
    <w:rsid w:val="003238B8"/>
    <w:rsid w:val="003238E3"/>
    <w:rsid w:val="003239A7"/>
    <w:rsid w:val="00323A31"/>
    <w:rsid w:val="00323A4E"/>
    <w:rsid w:val="00323A73"/>
    <w:rsid w:val="00323AED"/>
    <w:rsid w:val="00323BCC"/>
    <w:rsid w:val="00323C65"/>
    <w:rsid w:val="00323E99"/>
    <w:rsid w:val="00323F5E"/>
    <w:rsid w:val="00323F65"/>
    <w:rsid w:val="00323F8F"/>
    <w:rsid w:val="00323FCF"/>
    <w:rsid w:val="00324003"/>
    <w:rsid w:val="0032400C"/>
    <w:rsid w:val="00324048"/>
    <w:rsid w:val="00324060"/>
    <w:rsid w:val="00324145"/>
    <w:rsid w:val="0032420D"/>
    <w:rsid w:val="0032423D"/>
    <w:rsid w:val="0032436D"/>
    <w:rsid w:val="003243FB"/>
    <w:rsid w:val="00324448"/>
    <w:rsid w:val="00324461"/>
    <w:rsid w:val="003244C6"/>
    <w:rsid w:val="00324566"/>
    <w:rsid w:val="00324604"/>
    <w:rsid w:val="0032469A"/>
    <w:rsid w:val="0032478D"/>
    <w:rsid w:val="003247D8"/>
    <w:rsid w:val="00324882"/>
    <w:rsid w:val="003248C5"/>
    <w:rsid w:val="00324913"/>
    <w:rsid w:val="00324959"/>
    <w:rsid w:val="00324961"/>
    <w:rsid w:val="00324A09"/>
    <w:rsid w:val="00324B35"/>
    <w:rsid w:val="00324B46"/>
    <w:rsid w:val="00324B5F"/>
    <w:rsid w:val="00324B61"/>
    <w:rsid w:val="00324B6F"/>
    <w:rsid w:val="00324DC0"/>
    <w:rsid w:val="00324DF8"/>
    <w:rsid w:val="00324E09"/>
    <w:rsid w:val="00324E39"/>
    <w:rsid w:val="00324E3F"/>
    <w:rsid w:val="00324E48"/>
    <w:rsid w:val="00324F30"/>
    <w:rsid w:val="00324F6C"/>
    <w:rsid w:val="00325047"/>
    <w:rsid w:val="0032505C"/>
    <w:rsid w:val="00325167"/>
    <w:rsid w:val="00325207"/>
    <w:rsid w:val="003252FE"/>
    <w:rsid w:val="003253CA"/>
    <w:rsid w:val="0032540D"/>
    <w:rsid w:val="00325462"/>
    <w:rsid w:val="00325551"/>
    <w:rsid w:val="00325565"/>
    <w:rsid w:val="00325611"/>
    <w:rsid w:val="0032561D"/>
    <w:rsid w:val="00325721"/>
    <w:rsid w:val="0032585D"/>
    <w:rsid w:val="00325948"/>
    <w:rsid w:val="00325959"/>
    <w:rsid w:val="00325986"/>
    <w:rsid w:val="00325993"/>
    <w:rsid w:val="003259B7"/>
    <w:rsid w:val="00325A3F"/>
    <w:rsid w:val="00325B45"/>
    <w:rsid w:val="00325C0F"/>
    <w:rsid w:val="00325C35"/>
    <w:rsid w:val="00325C6C"/>
    <w:rsid w:val="00325C82"/>
    <w:rsid w:val="00325CD4"/>
    <w:rsid w:val="00325D00"/>
    <w:rsid w:val="00325F5C"/>
    <w:rsid w:val="00325FF7"/>
    <w:rsid w:val="00326032"/>
    <w:rsid w:val="003260C5"/>
    <w:rsid w:val="0032619F"/>
    <w:rsid w:val="00326275"/>
    <w:rsid w:val="003262A6"/>
    <w:rsid w:val="003262B4"/>
    <w:rsid w:val="003262F4"/>
    <w:rsid w:val="003262F8"/>
    <w:rsid w:val="00326308"/>
    <w:rsid w:val="0032631A"/>
    <w:rsid w:val="003263B1"/>
    <w:rsid w:val="00326454"/>
    <w:rsid w:val="003265E7"/>
    <w:rsid w:val="00326691"/>
    <w:rsid w:val="0032674B"/>
    <w:rsid w:val="00326764"/>
    <w:rsid w:val="0032679C"/>
    <w:rsid w:val="003267DB"/>
    <w:rsid w:val="003267E6"/>
    <w:rsid w:val="00326841"/>
    <w:rsid w:val="003269B8"/>
    <w:rsid w:val="00326A02"/>
    <w:rsid w:val="00326AF2"/>
    <w:rsid w:val="00326B04"/>
    <w:rsid w:val="00326C15"/>
    <w:rsid w:val="00326C6F"/>
    <w:rsid w:val="00326D24"/>
    <w:rsid w:val="00326DA4"/>
    <w:rsid w:val="00326DAB"/>
    <w:rsid w:val="00326DBC"/>
    <w:rsid w:val="00326E7C"/>
    <w:rsid w:val="00326EFC"/>
    <w:rsid w:val="00326EFE"/>
    <w:rsid w:val="00326F03"/>
    <w:rsid w:val="00326F9A"/>
    <w:rsid w:val="003270D4"/>
    <w:rsid w:val="0032712E"/>
    <w:rsid w:val="003271E7"/>
    <w:rsid w:val="003271FA"/>
    <w:rsid w:val="00327243"/>
    <w:rsid w:val="00327276"/>
    <w:rsid w:val="00327355"/>
    <w:rsid w:val="0032746B"/>
    <w:rsid w:val="003274DE"/>
    <w:rsid w:val="003277C3"/>
    <w:rsid w:val="003277D2"/>
    <w:rsid w:val="003278CF"/>
    <w:rsid w:val="003278E3"/>
    <w:rsid w:val="00327A73"/>
    <w:rsid w:val="00327CAB"/>
    <w:rsid w:val="00327CCF"/>
    <w:rsid w:val="00327D0E"/>
    <w:rsid w:val="00327D5E"/>
    <w:rsid w:val="00327DCE"/>
    <w:rsid w:val="00327F60"/>
    <w:rsid w:val="0033008A"/>
    <w:rsid w:val="003300D5"/>
    <w:rsid w:val="00330149"/>
    <w:rsid w:val="00330200"/>
    <w:rsid w:val="00330224"/>
    <w:rsid w:val="0033022C"/>
    <w:rsid w:val="0033023D"/>
    <w:rsid w:val="00330265"/>
    <w:rsid w:val="0033030F"/>
    <w:rsid w:val="00330353"/>
    <w:rsid w:val="003303E0"/>
    <w:rsid w:val="00330452"/>
    <w:rsid w:val="0033047E"/>
    <w:rsid w:val="0033050D"/>
    <w:rsid w:val="00330510"/>
    <w:rsid w:val="00330511"/>
    <w:rsid w:val="00330543"/>
    <w:rsid w:val="0033056F"/>
    <w:rsid w:val="003305B2"/>
    <w:rsid w:val="003305CD"/>
    <w:rsid w:val="0033066C"/>
    <w:rsid w:val="003306F0"/>
    <w:rsid w:val="0033071F"/>
    <w:rsid w:val="0033073B"/>
    <w:rsid w:val="0033077A"/>
    <w:rsid w:val="00330784"/>
    <w:rsid w:val="003307F4"/>
    <w:rsid w:val="00330881"/>
    <w:rsid w:val="00330920"/>
    <w:rsid w:val="0033093D"/>
    <w:rsid w:val="003309DC"/>
    <w:rsid w:val="00330A2E"/>
    <w:rsid w:val="00330A8D"/>
    <w:rsid w:val="00330B2C"/>
    <w:rsid w:val="00330B42"/>
    <w:rsid w:val="00330B54"/>
    <w:rsid w:val="00330BE4"/>
    <w:rsid w:val="00330C76"/>
    <w:rsid w:val="00330C79"/>
    <w:rsid w:val="00330C97"/>
    <w:rsid w:val="00330CC3"/>
    <w:rsid w:val="00330D05"/>
    <w:rsid w:val="00330DBE"/>
    <w:rsid w:val="00330FB6"/>
    <w:rsid w:val="00330FE0"/>
    <w:rsid w:val="003310CE"/>
    <w:rsid w:val="003311EE"/>
    <w:rsid w:val="003311FF"/>
    <w:rsid w:val="0033125E"/>
    <w:rsid w:val="0033129B"/>
    <w:rsid w:val="003312B6"/>
    <w:rsid w:val="003312D0"/>
    <w:rsid w:val="0033141B"/>
    <w:rsid w:val="0033141E"/>
    <w:rsid w:val="003314B3"/>
    <w:rsid w:val="003314BE"/>
    <w:rsid w:val="0033153B"/>
    <w:rsid w:val="0033163D"/>
    <w:rsid w:val="00331734"/>
    <w:rsid w:val="00331763"/>
    <w:rsid w:val="003317B8"/>
    <w:rsid w:val="00331846"/>
    <w:rsid w:val="00331924"/>
    <w:rsid w:val="0033197D"/>
    <w:rsid w:val="00331A46"/>
    <w:rsid w:val="00331AA2"/>
    <w:rsid w:val="00331BF6"/>
    <w:rsid w:val="00331C58"/>
    <w:rsid w:val="00331CBE"/>
    <w:rsid w:val="00331DC2"/>
    <w:rsid w:val="00331E53"/>
    <w:rsid w:val="00331EBE"/>
    <w:rsid w:val="00331F56"/>
    <w:rsid w:val="00331F6F"/>
    <w:rsid w:val="00331FC0"/>
    <w:rsid w:val="0033205B"/>
    <w:rsid w:val="0033205D"/>
    <w:rsid w:val="003320D5"/>
    <w:rsid w:val="003321AA"/>
    <w:rsid w:val="003321D9"/>
    <w:rsid w:val="003321DE"/>
    <w:rsid w:val="0033225A"/>
    <w:rsid w:val="00332396"/>
    <w:rsid w:val="003323C6"/>
    <w:rsid w:val="003324B0"/>
    <w:rsid w:val="0033252C"/>
    <w:rsid w:val="003325A0"/>
    <w:rsid w:val="003325DB"/>
    <w:rsid w:val="00332755"/>
    <w:rsid w:val="00332760"/>
    <w:rsid w:val="00332801"/>
    <w:rsid w:val="003328E6"/>
    <w:rsid w:val="00332908"/>
    <w:rsid w:val="00332978"/>
    <w:rsid w:val="00332A32"/>
    <w:rsid w:val="00332A4E"/>
    <w:rsid w:val="00332A59"/>
    <w:rsid w:val="00332C63"/>
    <w:rsid w:val="00332DCF"/>
    <w:rsid w:val="00332EF6"/>
    <w:rsid w:val="00332F13"/>
    <w:rsid w:val="00333110"/>
    <w:rsid w:val="00333159"/>
    <w:rsid w:val="00333161"/>
    <w:rsid w:val="0033318F"/>
    <w:rsid w:val="003333F5"/>
    <w:rsid w:val="00333437"/>
    <w:rsid w:val="0033351F"/>
    <w:rsid w:val="00333531"/>
    <w:rsid w:val="0033359D"/>
    <w:rsid w:val="003335B3"/>
    <w:rsid w:val="0033365B"/>
    <w:rsid w:val="0033366E"/>
    <w:rsid w:val="00333707"/>
    <w:rsid w:val="00333872"/>
    <w:rsid w:val="003338C2"/>
    <w:rsid w:val="0033397F"/>
    <w:rsid w:val="003339A6"/>
    <w:rsid w:val="00333A55"/>
    <w:rsid w:val="00333B5E"/>
    <w:rsid w:val="00333C60"/>
    <w:rsid w:val="00333DB0"/>
    <w:rsid w:val="00333DB3"/>
    <w:rsid w:val="00333EF3"/>
    <w:rsid w:val="00333F78"/>
    <w:rsid w:val="00333FF8"/>
    <w:rsid w:val="00334073"/>
    <w:rsid w:val="00334119"/>
    <w:rsid w:val="00334121"/>
    <w:rsid w:val="00334148"/>
    <w:rsid w:val="003341CA"/>
    <w:rsid w:val="003341FD"/>
    <w:rsid w:val="003348A9"/>
    <w:rsid w:val="003348B9"/>
    <w:rsid w:val="003348CF"/>
    <w:rsid w:val="003348D1"/>
    <w:rsid w:val="0033492A"/>
    <w:rsid w:val="003349FB"/>
    <w:rsid w:val="00334AE2"/>
    <w:rsid w:val="00334B21"/>
    <w:rsid w:val="00334B69"/>
    <w:rsid w:val="00334C15"/>
    <w:rsid w:val="00334CDE"/>
    <w:rsid w:val="00334DA5"/>
    <w:rsid w:val="00334F24"/>
    <w:rsid w:val="00334F64"/>
    <w:rsid w:val="003350CE"/>
    <w:rsid w:val="0033516D"/>
    <w:rsid w:val="003351CA"/>
    <w:rsid w:val="00335240"/>
    <w:rsid w:val="003352D7"/>
    <w:rsid w:val="00335376"/>
    <w:rsid w:val="003353C4"/>
    <w:rsid w:val="003353DA"/>
    <w:rsid w:val="0033543F"/>
    <w:rsid w:val="00335470"/>
    <w:rsid w:val="00335579"/>
    <w:rsid w:val="003355EE"/>
    <w:rsid w:val="003357A5"/>
    <w:rsid w:val="003357F4"/>
    <w:rsid w:val="00335860"/>
    <w:rsid w:val="00335895"/>
    <w:rsid w:val="003358AE"/>
    <w:rsid w:val="003358D2"/>
    <w:rsid w:val="00335926"/>
    <w:rsid w:val="00335992"/>
    <w:rsid w:val="00335A0E"/>
    <w:rsid w:val="00335B3D"/>
    <w:rsid w:val="00335B3E"/>
    <w:rsid w:val="00335B6B"/>
    <w:rsid w:val="00335B7C"/>
    <w:rsid w:val="00335C08"/>
    <w:rsid w:val="00335C14"/>
    <w:rsid w:val="00335C6E"/>
    <w:rsid w:val="00335CF3"/>
    <w:rsid w:val="00335D01"/>
    <w:rsid w:val="00335D2A"/>
    <w:rsid w:val="00335E0E"/>
    <w:rsid w:val="00335E75"/>
    <w:rsid w:val="00335FFB"/>
    <w:rsid w:val="00336042"/>
    <w:rsid w:val="0033604B"/>
    <w:rsid w:val="0033605A"/>
    <w:rsid w:val="003360CB"/>
    <w:rsid w:val="0033613D"/>
    <w:rsid w:val="00336157"/>
    <w:rsid w:val="003361EB"/>
    <w:rsid w:val="003362B5"/>
    <w:rsid w:val="003362E1"/>
    <w:rsid w:val="0033630D"/>
    <w:rsid w:val="0033637D"/>
    <w:rsid w:val="00336551"/>
    <w:rsid w:val="003365E1"/>
    <w:rsid w:val="003365F7"/>
    <w:rsid w:val="0033665F"/>
    <w:rsid w:val="0033667C"/>
    <w:rsid w:val="003366C9"/>
    <w:rsid w:val="0033677D"/>
    <w:rsid w:val="0033690D"/>
    <w:rsid w:val="00336995"/>
    <w:rsid w:val="00336A23"/>
    <w:rsid w:val="00336B41"/>
    <w:rsid w:val="00336BD6"/>
    <w:rsid w:val="00336C05"/>
    <w:rsid w:val="00336C59"/>
    <w:rsid w:val="00336C5C"/>
    <w:rsid w:val="00336C6A"/>
    <w:rsid w:val="00336D20"/>
    <w:rsid w:val="00336D6D"/>
    <w:rsid w:val="00336DDE"/>
    <w:rsid w:val="00336DE5"/>
    <w:rsid w:val="00336E28"/>
    <w:rsid w:val="00336F09"/>
    <w:rsid w:val="00336FC1"/>
    <w:rsid w:val="00337010"/>
    <w:rsid w:val="0033702E"/>
    <w:rsid w:val="00337122"/>
    <w:rsid w:val="00337136"/>
    <w:rsid w:val="003372AD"/>
    <w:rsid w:val="003372ED"/>
    <w:rsid w:val="00337420"/>
    <w:rsid w:val="0033743C"/>
    <w:rsid w:val="0033744C"/>
    <w:rsid w:val="0033755B"/>
    <w:rsid w:val="003375AC"/>
    <w:rsid w:val="003376A7"/>
    <w:rsid w:val="003376B0"/>
    <w:rsid w:val="00337780"/>
    <w:rsid w:val="0033779B"/>
    <w:rsid w:val="00337A5D"/>
    <w:rsid w:val="00337AE6"/>
    <w:rsid w:val="00337B05"/>
    <w:rsid w:val="00337B2E"/>
    <w:rsid w:val="00337BC8"/>
    <w:rsid w:val="00337BD0"/>
    <w:rsid w:val="00337C19"/>
    <w:rsid w:val="00337CE5"/>
    <w:rsid w:val="00337DFE"/>
    <w:rsid w:val="00340003"/>
    <w:rsid w:val="003400C0"/>
    <w:rsid w:val="003400D8"/>
    <w:rsid w:val="0034029D"/>
    <w:rsid w:val="003402CF"/>
    <w:rsid w:val="0034038F"/>
    <w:rsid w:val="00340420"/>
    <w:rsid w:val="00340449"/>
    <w:rsid w:val="00340460"/>
    <w:rsid w:val="0034049F"/>
    <w:rsid w:val="003404E8"/>
    <w:rsid w:val="003404F3"/>
    <w:rsid w:val="0034055F"/>
    <w:rsid w:val="0034080C"/>
    <w:rsid w:val="00340AF2"/>
    <w:rsid w:val="00340B0E"/>
    <w:rsid w:val="00340B65"/>
    <w:rsid w:val="00340BBB"/>
    <w:rsid w:val="00340D28"/>
    <w:rsid w:val="00340D5F"/>
    <w:rsid w:val="00340D67"/>
    <w:rsid w:val="00340D7F"/>
    <w:rsid w:val="00340E01"/>
    <w:rsid w:val="00340E37"/>
    <w:rsid w:val="00340E3F"/>
    <w:rsid w:val="00340F80"/>
    <w:rsid w:val="00340F8D"/>
    <w:rsid w:val="0034104A"/>
    <w:rsid w:val="003410C1"/>
    <w:rsid w:val="003412B9"/>
    <w:rsid w:val="003412EC"/>
    <w:rsid w:val="003412EF"/>
    <w:rsid w:val="0034130E"/>
    <w:rsid w:val="003414F0"/>
    <w:rsid w:val="003414FF"/>
    <w:rsid w:val="00341597"/>
    <w:rsid w:val="003415FD"/>
    <w:rsid w:val="0034164F"/>
    <w:rsid w:val="003416A6"/>
    <w:rsid w:val="00341840"/>
    <w:rsid w:val="0034191F"/>
    <w:rsid w:val="00341946"/>
    <w:rsid w:val="00341961"/>
    <w:rsid w:val="00341981"/>
    <w:rsid w:val="00341A88"/>
    <w:rsid w:val="00341B31"/>
    <w:rsid w:val="00341B5F"/>
    <w:rsid w:val="00341B61"/>
    <w:rsid w:val="00341B69"/>
    <w:rsid w:val="00341C18"/>
    <w:rsid w:val="00341CAE"/>
    <w:rsid w:val="00341D04"/>
    <w:rsid w:val="00341DBC"/>
    <w:rsid w:val="00341E2F"/>
    <w:rsid w:val="00341E4B"/>
    <w:rsid w:val="00341E58"/>
    <w:rsid w:val="00341FA1"/>
    <w:rsid w:val="00341FA9"/>
    <w:rsid w:val="00342099"/>
    <w:rsid w:val="00342560"/>
    <w:rsid w:val="00342594"/>
    <w:rsid w:val="0034273B"/>
    <w:rsid w:val="00342828"/>
    <w:rsid w:val="003428F3"/>
    <w:rsid w:val="0034293F"/>
    <w:rsid w:val="0034299D"/>
    <w:rsid w:val="003429DC"/>
    <w:rsid w:val="00342A99"/>
    <w:rsid w:val="00342B0D"/>
    <w:rsid w:val="00342B55"/>
    <w:rsid w:val="00342D5D"/>
    <w:rsid w:val="00342E0B"/>
    <w:rsid w:val="00342EDF"/>
    <w:rsid w:val="00342F7B"/>
    <w:rsid w:val="0034309D"/>
    <w:rsid w:val="003430D9"/>
    <w:rsid w:val="00343165"/>
    <w:rsid w:val="00343189"/>
    <w:rsid w:val="003431C5"/>
    <w:rsid w:val="003431FB"/>
    <w:rsid w:val="0034332C"/>
    <w:rsid w:val="003433E2"/>
    <w:rsid w:val="00343516"/>
    <w:rsid w:val="00343584"/>
    <w:rsid w:val="0034374E"/>
    <w:rsid w:val="00343882"/>
    <w:rsid w:val="003438CD"/>
    <w:rsid w:val="003438F0"/>
    <w:rsid w:val="00343916"/>
    <w:rsid w:val="00343918"/>
    <w:rsid w:val="00343B28"/>
    <w:rsid w:val="00343B2C"/>
    <w:rsid w:val="00343C1F"/>
    <w:rsid w:val="00343C29"/>
    <w:rsid w:val="00343C7E"/>
    <w:rsid w:val="00343CA0"/>
    <w:rsid w:val="00343D11"/>
    <w:rsid w:val="00343DD3"/>
    <w:rsid w:val="00343DDC"/>
    <w:rsid w:val="00343EEA"/>
    <w:rsid w:val="00343F6B"/>
    <w:rsid w:val="00343F73"/>
    <w:rsid w:val="00343FE2"/>
    <w:rsid w:val="00344326"/>
    <w:rsid w:val="003444A0"/>
    <w:rsid w:val="003444AE"/>
    <w:rsid w:val="003444B9"/>
    <w:rsid w:val="00344588"/>
    <w:rsid w:val="00344614"/>
    <w:rsid w:val="00344689"/>
    <w:rsid w:val="00344705"/>
    <w:rsid w:val="00344723"/>
    <w:rsid w:val="00344787"/>
    <w:rsid w:val="003447D6"/>
    <w:rsid w:val="0034492C"/>
    <w:rsid w:val="00344974"/>
    <w:rsid w:val="003449AB"/>
    <w:rsid w:val="003449DF"/>
    <w:rsid w:val="00344A2F"/>
    <w:rsid w:val="00344A5F"/>
    <w:rsid w:val="00344B3F"/>
    <w:rsid w:val="00344BAE"/>
    <w:rsid w:val="00344C2B"/>
    <w:rsid w:val="00344D5F"/>
    <w:rsid w:val="00344D6B"/>
    <w:rsid w:val="00344EE9"/>
    <w:rsid w:val="00344F25"/>
    <w:rsid w:val="00344F9E"/>
    <w:rsid w:val="00345012"/>
    <w:rsid w:val="00345039"/>
    <w:rsid w:val="0034503F"/>
    <w:rsid w:val="00345068"/>
    <w:rsid w:val="003450AE"/>
    <w:rsid w:val="00345106"/>
    <w:rsid w:val="0034515A"/>
    <w:rsid w:val="00345180"/>
    <w:rsid w:val="003451BD"/>
    <w:rsid w:val="003451FB"/>
    <w:rsid w:val="00345250"/>
    <w:rsid w:val="003452C5"/>
    <w:rsid w:val="0034532C"/>
    <w:rsid w:val="00345371"/>
    <w:rsid w:val="00345421"/>
    <w:rsid w:val="003454F6"/>
    <w:rsid w:val="00345541"/>
    <w:rsid w:val="00345564"/>
    <w:rsid w:val="0034560A"/>
    <w:rsid w:val="00345618"/>
    <w:rsid w:val="00345660"/>
    <w:rsid w:val="003456EB"/>
    <w:rsid w:val="0034588B"/>
    <w:rsid w:val="003459F0"/>
    <w:rsid w:val="00345AED"/>
    <w:rsid w:val="00345BAF"/>
    <w:rsid w:val="00345C60"/>
    <w:rsid w:val="00345C74"/>
    <w:rsid w:val="00345CCA"/>
    <w:rsid w:val="00345E40"/>
    <w:rsid w:val="00345F89"/>
    <w:rsid w:val="00345F90"/>
    <w:rsid w:val="00346008"/>
    <w:rsid w:val="003460DA"/>
    <w:rsid w:val="003460E9"/>
    <w:rsid w:val="0034620B"/>
    <w:rsid w:val="0034623A"/>
    <w:rsid w:val="003462F2"/>
    <w:rsid w:val="00346349"/>
    <w:rsid w:val="00346378"/>
    <w:rsid w:val="003463A3"/>
    <w:rsid w:val="003463C6"/>
    <w:rsid w:val="00346417"/>
    <w:rsid w:val="0034647D"/>
    <w:rsid w:val="003464CF"/>
    <w:rsid w:val="0034653A"/>
    <w:rsid w:val="00346651"/>
    <w:rsid w:val="00346652"/>
    <w:rsid w:val="00346662"/>
    <w:rsid w:val="003467E7"/>
    <w:rsid w:val="0034686F"/>
    <w:rsid w:val="003468FA"/>
    <w:rsid w:val="0034699E"/>
    <w:rsid w:val="003469AF"/>
    <w:rsid w:val="003469C8"/>
    <w:rsid w:val="00346B14"/>
    <w:rsid w:val="00346B40"/>
    <w:rsid w:val="00346B51"/>
    <w:rsid w:val="00346B9E"/>
    <w:rsid w:val="00346BBA"/>
    <w:rsid w:val="00346BEE"/>
    <w:rsid w:val="00346E74"/>
    <w:rsid w:val="00346EEA"/>
    <w:rsid w:val="00346F18"/>
    <w:rsid w:val="00347054"/>
    <w:rsid w:val="003470BF"/>
    <w:rsid w:val="00347144"/>
    <w:rsid w:val="003471AF"/>
    <w:rsid w:val="00347284"/>
    <w:rsid w:val="003472AF"/>
    <w:rsid w:val="00347381"/>
    <w:rsid w:val="00347500"/>
    <w:rsid w:val="0034756D"/>
    <w:rsid w:val="003475E2"/>
    <w:rsid w:val="00347653"/>
    <w:rsid w:val="00347827"/>
    <w:rsid w:val="003478E2"/>
    <w:rsid w:val="003478E7"/>
    <w:rsid w:val="00347A7D"/>
    <w:rsid w:val="00347A8D"/>
    <w:rsid w:val="00347B2B"/>
    <w:rsid w:val="00347BDA"/>
    <w:rsid w:val="00347C0B"/>
    <w:rsid w:val="00347F69"/>
    <w:rsid w:val="00347F99"/>
    <w:rsid w:val="00347FBF"/>
    <w:rsid w:val="00347FE4"/>
    <w:rsid w:val="0035003D"/>
    <w:rsid w:val="00350086"/>
    <w:rsid w:val="0035008F"/>
    <w:rsid w:val="00350107"/>
    <w:rsid w:val="0035010E"/>
    <w:rsid w:val="00350110"/>
    <w:rsid w:val="00350192"/>
    <w:rsid w:val="003502D3"/>
    <w:rsid w:val="00350325"/>
    <w:rsid w:val="00350366"/>
    <w:rsid w:val="00350455"/>
    <w:rsid w:val="003504AD"/>
    <w:rsid w:val="00350578"/>
    <w:rsid w:val="00350598"/>
    <w:rsid w:val="003505CF"/>
    <w:rsid w:val="003505F6"/>
    <w:rsid w:val="0035069B"/>
    <w:rsid w:val="003506DA"/>
    <w:rsid w:val="0035070D"/>
    <w:rsid w:val="0035078A"/>
    <w:rsid w:val="0035082A"/>
    <w:rsid w:val="00350837"/>
    <w:rsid w:val="0035085B"/>
    <w:rsid w:val="003508E4"/>
    <w:rsid w:val="00350901"/>
    <w:rsid w:val="00350A5B"/>
    <w:rsid w:val="00350A87"/>
    <w:rsid w:val="00350A8D"/>
    <w:rsid w:val="00350AA8"/>
    <w:rsid w:val="00350AD3"/>
    <w:rsid w:val="00350C1D"/>
    <w:rsid w:val="00350DE5"/>
    <w:rsid w:val="00350E28"/>
    <w:rsid w:val="00350FA0"/>
    <w:rsid w:val="00351078"/>
    <w:rsid w:val="0035110C"/>
    <w:rsid w:val="00351124"/>
    <w:rsid w:val="0035118B"/>
    <w:rsid w:val="003511B0"/>
    <w:rsid w:val="003511B6"/>
    <w:rsid w:val="003511B9"/>
    <w:rsid w:val="0035130C"/>
    <w:rsid w:val="00351328"/>
    <w:rsid w:val="0035133F"/>
    <w:rsid w:val="003513F5"/>
    <w:rsid w:val="00351428"/>
    <w:rsid w:val="00351457"/>
    <w:rsid w:val="00351485"/>
    <w:rsid w:val="00351556"/>
    <w:rsid w:val="0035162B"/>
    <w:rsid w:val="003516B5"/>
    <w:rsid w:val="00351712"/>
    <w:rsid w:val="0035178D"/>
    <w:rsid w:val="003517AA"/>
    <w:rsid w:val="0035190D"/>
    <w:rsid w:val="00351915"/>
    <w:rsid w:val="00351948"/>
    <w:rsid w:val="0035194A"/>
    <w:rsid w:val="00351961"/>
    <w:rsid w:val="00351A7C"/>
    <w:rsid w:val="00351B6B"/>
    <w:rsid w:val="00351D0A"/>
    <w:rsid w:val="00351F91"/>
    <w:rsid w:val="00351F98"/>
    <w:rsid w:val="00351FBE"/>
    <w:rsid w:val="00351FDF"/>
    <w:rsid w:val="0035204A"/>
    <w:rsid w:val="003520BE"/>
    <w:rsid w:val="00352133"/>
    <w:rsid w:val="00352255"/>
    <w:rsid w:val="003522A6"/>
    <w:rsid w:val="003522FA"/>
    <w:rsid w:val="00352377"/>
    <w:rsid w:val="003523CC"/>
    <w:rsid w:val="0035242F"/>
    <w:rsid w:val="00352459"/>
    <w:rsid w:val="00352465"/>
    <w:rsid w:val="003524AA"/>
    <w:rsid w:val="00352544"/>
    <w:rsid w:val="00352582"/>
    <w:rsid w:val="003525AF"/>
    <w:rsid w:val="00352613"/>
    <w:rsid w:val="003526BC"/>
    <w:rsid w:val="00352775"/>
    <w:rsid w:val="00352793"/>
    <w:rsid w:val="0035291B"/>
    <w:rsid w:val="0035296B"/>
    <w:rsid w:val="00352A14"/>
    <w:rsid w:val="00352AE5"/>
    <w:rsid w:val="00352AED"/>
    <w:rsid w:val="00352B94"/>
    <w:rsid w:val="00352BA9"/>
    <w:rsid w:val="00352BC3"/>
    <w:rsid w:val="00352C5B"/>
    <w:rsid w:val="00352D26"/>
    <w:rsid w:val="00352D6A"/>
    <w:rsid w:val="00352E12"/>
    <w:rsid w:val="00352E38"/>
    <w:rsid w:val="00352E55"/>
    <w:rsid w:val="00352EC8"/>
    <w:rsid w:val="0035305A"/>
    <w:rsid w:val="0035305D"/>
    <w:rsid w:val="003530A9"/>
    <w:rsid w:val="003530C8"/>
    <w:rsid w:val="00353127"/>
    <w:rsid w:val="00353190"/>
    <w:rsid w:val="003531D8"/>
    <w:rsid w:val="00353380"/>
    <w:rsid w:val="003533BC"/>
    <w:rsid w:val="003533F9"/>
    <w:rsid w:val="00353406"/>
    <w:rsid w:val="003534A7"/>
    <w:rsid w:val="003534B3"/>
    <w:rsid w:val="00353515"/>
    <w:rsid w:val="0035352B"/>
    <w:rsid w:val="0035356F"/>
    <w:rsid w:val="00353595"/>
    <w:rsid w:val="003535CB"/>
    <w:rsid w:val="00353624"/>
    <w:rsid w:val="0035364C"/>
    <w:rsid w:val="00353682"/>
    <w:rsid w:val="003536C4"/>
    <w:rsid w:val="0035370B"/>
    <w:rsid w:val="0035372E"/>
    <w:rsid w:val="003537E7"/>
    <w:rsid w:val="00353861"/>
    <w:rsid w:val="003538CC"/>
    <w:rsid w:val="00353935"/>
    <w:rsid w:val="00353982"/>
    <w:rsid w:val="00353A26"/>
    <w:rsid w:val="00353B16"/>
    <w:rsid w:val="00353C5D"/>
    <w:rsid w:val="00353D2D"/>
    <w:rsid w:val="00353D79"/>
    <w:rsid w:val="00353E4A"/>
    <w:rsid w:val="00353EAD"/>
    <w:rsid w:val="00353F67"/>
    <w:rsid w:val="00353F86"/>
    <w:rsid w:val="00353FD0"/>
    <w:rsid w:val="00354104"/>
    <w:rsid w:val="00354210"/>
    <w:rsid w:val="003542E2"/>
    <w:rsid w:val="0035436B"/>
    <w:rsid w:val="003543B6"/>
    <w:rsid w:val="00354413"/>
    <w:rsid w:val="003544CF"/>
    <w:rsid w:val="00354505"/>
    <w:rsid w:val="0035460A"/>
    <w:rsid w:val="00354753"/>
    <w:rsid w:val="00354805"/>
    <w:rsid w:val="00354844"/>
    <w:rsid w:val="00354876"/>
    <w:rsid w:val="003548AA"/>
    <w:rsid w:val="003548DE"/>
    <w:rsid w:val="00354939"/>
    <w:rsid w:val="00354954"/>
    <w:rsid w:val="00354ABD"/>
    <w:rsid w:val="00354B57"/>
    <w:rsid w:val="00354B69"/>
    <w:rsid w:val="00354BB9"/>
    <w:rsid w:val="00354CA9"/>
    <w:rsid w:val="00354D6E"/>
    <w:rsid w:val="00354E11"/>
    <w:rsid w:val="00354E1E"/>
    <w:rsid w:val="00354E57"/>
    <w:rsid w:val="00354F15"/>
    <w:rsid w:val="00355043"/>
    <w:rsid w:val="0035508E"/>
    <w:rsid w:val="003550D8"/>
    <w:rsid w:val="003550F9"/>
    <w:rsid w:val="0035522E"/>
    <w:rsid w:val="00355265"/>
    <w:rsid w:val="0035526F"/>
    <w:rsid w:val="00355399"/>
    <w:rsid w:val="003553D6"/>
    <w:rsid w:val="0035544C"/>
    <w:rsid w:val="0035549E"/>
    <w:rsid w:val="00355596"/>
    <w:rsid w:val="003555E1"/>
    <w:rsid w:val="003556E0"/>
    <w:rsid w:val="0035575A"/>
    <w:rsid w:val="0035589C"/>
    <w:rsid w:val="00355920"/>
    <w:rsid w:val="00355A35"/>
    <w:rsid w:val="00355B8D"/>
    <w:rsid w:val="00355C00"/>
    <w:rsid w:val="00355C24"/>
    <w:rsid w:val="00355C89"/>
    <w:rsid w:val="00355C92"/>
    <w:rsid w:val="00355D7C"/>
    <w:rsid w:val="00355DC5"/>
    <w:rsid w:val="00355E1B"/>
    <w:rsid w:val="00355F15"/>
    <w:rsid w:val="00356060"/>
    <w:rsid w:val="0035606B"/>
    <w:rsid w:val="003560FE"/>
    <w:rsid w:val="00356159"/>
    <w:rsid w:val="00356249"/>
    <w:rsid w:val="003562FF"/>
    <w:rsid w:val="003563A6"/>
    <w:rsid w:val="00356559"/>
    <w:rsid w:val="0035660B"/>
    <w:rsid w:val="0035675F"/>
    <w:rsid w:val="00356824"/>
    <w:rsid w:val="0035682E"/>
    <w:rsid w:val="0035685B"/>
    <w:rsid w:val="003568D9"/>
    <w:rsid w:val="003569DF"/>
    <w:rsid w:val="00356A29"/>
    <w:rsid w:val="00356A2A"/>
    <w:rsid w:val="00356A60"/>
    <w:rsid w:val="00356A81"/>
    <w:rsid w:val="00356B3B"/>
    <w:rsid w:val="00356BBE"/>
    <w:rsid w:val="00356D3B"/>
    <w:rsid w:val="00356D9E"/>
    <w:rsid w:val="00356EE2"/>
    <w:rsid w:val="00356EF8"/>
    <w:rsid w:val="00356FA6"/>
    <w:rsid w:val="00356FD9"/>
    <w:rsid w:val="00357008"/>
    <w:rsid w:val="00357036"/>
    <w:rsid w:val="00357077"/>
    <w:rsid w:val="003570C1"/>
    <w:rsid w:val="00357159"/>
    <w:rsid w:val="0035721F"/>
    <w:rsid w:val="00357247"/>
    <w:rsid w:val="00357315"/>
    <w:rsid w:val="003573A4"/>
    <w:rsid w:val="003573B5"/>
    <w:rsid w:val="003573FD"/>
    <w:rsid w:val="00357533"/>
    <w:rsid w:val="00357569"/>
    <w:rsid w:val="003575DF"/>
    <w:rsid w:val="00357615"/>
    <w:rsid w:val="00357620"/>
    <w:rsid w:val="00357632"/>
    <w:rsid w:val="0035764F"/>
    <w:rsid w:val="003576B2"/>
    <w:rsid w:val="00357785"/>
    <w:rsid w:val="00357809"/>
    <w:rsid w:val="00357870"/>
    <w:rsid w:val="003578EF"/>
    <w:rsid w:val="0035796D"/>
    <w:rsid w:val="00357993"/>
    <w:rsid w:val="00357A5E"/>
    <w:rsid w:val="00357AC3"/>
    <w:rsid w:val="00357B8A"/>
    <w:rsid w:val="00357B91"/>
    <w:rsid w:val="00357C02"/>
    <w:rsid w:val="00357C4E"/>
    <w:rsid w:val="00357C58"/>
    <w:rsid w:val="00357D06"/>
    <w:rsid w:val="00357E4A"/>
    <w:rsid w:val="00357E66"/>
    <w:rsid w:val="00357F31"/>
    <w:rsid w:val="00357FE5"/>
    <w:rsid w:val="00357FFE"/>
    <w:rsid w:val="00360093"/>
    <w:rsid w:val="003600A7"/>
    <w:rsid w:val="00360194"/>
    <w:rsid w:val="0036027D"/>
    <w:rsid w:val="003602F0"/>
    <w:rsid w:val="0036032A"/>
    <w:rsid w:val="003603D4"/>
    <w:rsid w:val="003604D0"/>
    <w:rsid w:val="003604FE"/>
    <w:rsid w:val="0036054D"/>
    <w:rsid w:val="0036069A"/>
    <w:rsid w:val="003606D2"/>
    <w:rsid w:val="0036071E"/>
    <w:rsid w:val="003607C8"/>
    <w:rsid w:val="00360833"/>
    <w:rsid w:val="0036084F"/>
    <w:rsid w:val="003608B9"/>
    <w:rsid w:val="0036099A"/>
    <w:rsid w:val="00360A7A"/>
    <w:rsid w:val="00360AF2"/>
    <w:rsid w:val="00360B04"/>
    <w:rsid w:val="00360B0F"/>
    <w:rsid w:val="00360B1E"/>
    <w:rsid w:val="00360B96"/>
    <w:rsid w:val="00360B98"/>
    <w:rsid w:val="00360C99"/>
    <w:rsid w:val="00360D3C"/>
    <w:rsid w:val="00360DEE"/>
    <w:rsid w:val="00360EFC"/>
    <w:rsid w:val="00360F28"/>
    <w:rsid w:val="00360F9D"/>
    <w:rsid w:val="00361148"/>
    <w:rsid w:val="00361152"/>
    <w:rsid w:val="00361178"/>
    <w:rsid w:val="0036126B"/>
    <w:rsid w:val="00361357"/>
    <w:rsid w:val="0036140A"/>
    <w:rsid w:val="0036151D"/>
    <w:rsid w:val="0036156F"/>
    <w:rsid w:val="003616AD"/>
    <w:rsid w:val="00361774"/>
    <w:rsid w:val="003617B0"/>
    <w:rsid w:val="003617D4"/>
    <w:rsid w:val="003618D9"/>
    <w:rsid w:val="00361962"/>
    <w:rsid w:val="003619D4"/>
    <w:rsid w:val="003619DE"/>
    <w:rsid w:val="00361A02"/>
    <w:rsid w:val="00361A9F"/>
    <w:rsid w:val="00361AB3"/>
    <w:rsid w:val="00361AD8"/>
    <w:rsid w:val="00361F2B"/>
    <w:rsid w:val="00361F59"/>
    <w:rsid w:val="00361FBC"/>
    <w:rsid w:val="00362077"/>
    <w:rsid w:val="0036219E"/>
    <w:rsid w:val="0036234E"/>
    <w:rsid w:val="003623A7"/>
    <w:rsid w:val="003623AA"/>
    <w:rsid w:val="0036241E"/>
    <w:rsid w:val="0036253A"/>
    <w:rsid w:val="00362564"/>
    <w:rsid w:val="003625EB"/>
    <w:rsid w:val="0036263D"/>
    <w:rsid w:val="0036269C"/>
    <w:rsid w:val="003626A5"/>
    <w:rsid w:val="003626E9"/>
    <w:rsid w:val="003626F0"/>
    <w:rsid w:val="00362702"/>
    <w:rsid w:val="00362737"/>
    <w:rsid w:val="0036284A"/>
    <w:rsid w:val="00362897"/>
    <w:rsid w:val="00362985"/>
    <w:rsid w:val="00362AD1"/>
    <w:rsid w:val="00362B6D"/>
    <w:rsid w:val="00362B8B"/>
    <w:rsid w:val="00362BA6"/>
    <w:rsid w:val="00362CDA"/>
    <w:rsid w:val="00362E0B"/>
    <w:rsid w:val="00362FF1"/>
    <w:rsid w:val="00363032"/>
    <w:rsid w:val="003630A0"/>
    <w:rsid w:val="0036317D"/>
    <w:rsid w:val="00363190"/>
    <w:rsid w:val="003631BD"/>
    <w:rsid w:val="003631FC"/>
    <w:rsid w:val="00363228"/>
    <w:rsid w:val="00363232"/>
    <w:rsid w:val="0036329F"/>
    <w:rsid w:val="003632BE"/>
    <w:rsid w:val="003632CC"/>
    <w:rsid w:val="00363329"/>
    <w:rsid w:val="00363366"/>
    <w:rsid w:val="00363481"/>
    <w:rsid w:val="003634AA"/>
    <w:rsid w:val="003634B6"/>
    <w:rsid w:val="0036350F"/>
    <w:rsid w:val="0036352F"/>
    <w:rsid w:val="003635B2"/>
    <w:rsid w:val="003636AB"/>
    <w:rsid w:val="00363860"/>
    <w:rsid w:val="00363877"/>
    <w:rsid w:val="003638F6"/>
    <w:rsid w:val="0036399A"/>
    <w:rsid w:val="00363A62"/>
    <w:rsid w:val="00363ACD"/>
    <w:rsid w:val="00363B25"/>
    <w:rsid w:val="00363B4E"/>
    <w:rsid w:val="00363C2D"/>
    <w:rsid w:val="00363D2F"/>
    <w:rsid w:val="00363E6A"/>
    <w:rsid w:val="00363F7F"/>
    <w:rsid w:val="00363FAB"/>
    <w:rsid w:val="003640F2"/>
    <w:rsid w:val="00364109"/>
    <w:rsid w:val="003641D8"/>
    <w:rsid w:val="0036442E"/>
    <w:rsid w:val="0036446B"/>
    <w:rsid w:val="00364473"/>
    <w:rsid w:val="003645AD"/>
    <w:rsid w:val="0036466D"/>
    <w:rsid w:val="003647CD"/>
    <w:rsid w:val="0036489F"/>
    <w:rsid w:val="00364951"/>
    <w:rsid w:val="00364A64"/>
    <w:rsid w:val="00364CAF"/>
    <w:rsid w:val="00364CB9"/>
    <w:rsid w:val="00364CD0"/>
    <w:rsid w:val="00364D32"/>
    <w:rsid w:val="00364D4A"/>
    <w:rsid w:val="00364D60"/>
    <w:rsid w:val="00364DB3"/>
    <w:rsid w:val="00364E31"/>
    <w:rsid w:val="0036503D"/>
    <w:rsid w:val="00365094"/>
    <w:rsid w:val="00365113"/>
    <w:rsid w:val="00365167"/>
    <w:rsid w:val="0036520A"/>
    <w:rsid w:val="00365237"/>
    <w:rsid w:val="00365359"/>
    <w:rsid w:val="00365388"/>
    <w:rsid w:val="00365391"/>
    <w:rsid w:val="003654BE"/>
    <w:rsid w:val="00365550"/>
    <w:rsid w:val="0036555E"/>
    <w:rsid w:val="0036563D"/>
    <w:rsid w:val="00365644"/>
    <w:rsid w:val="003657BC"/>
    <w:rsid w:val="00365812"/>
    <w:rsid w:val="0036585F"/>
    <w:rsid w:val="003658C0"/>
    <w:rsid w:val="00365968"/>
    <w:rsid w:val="00365A6D"/>
    <w:rsid w:val="00365A86"/>
    <w:rsid w:val="00365AD3"/>
    <w:rsid w:val="00365B63"/>
    <w:rsid w:val="00365B7A"/>
    <w:rsid w:val="00365C39"/>
    <w:rsid w:val="00365D3C"/>
    <w:rsid w:val="00365D87"/>
    <w:rsid w:val="00365DB5"/>
    <w:rsid w:val="00365DCD"/>
    <w:rsid w:val="00365DD4"/>
    <w:rsid w:val="00365E01"/>
    <w:rsid w:val="00365EE0"/>
    <w:rsid w:val="00365FAB"/>
    <w:rsid w:val="00365FED"/>
    <w:rsid w:val="00366090"/>
    <w:rsid w:val="003660A1"/>
    <w:rsid w:val="0036610A"/>
    <w:rsid w:val="003661FE"/>
    <w:rsid w:val="00366398"/>
    <w:rsid w:val="003663D8"/>
    <w:rsid w:val="003664B6"/>
    <w:rsid w:val="0036651A"/>
    <w:rsid w:val="003666EE"/>
    <w:rsid w:val="00366773"/>
    <w:rsid w:val="00366799"/>
    <w:rsid w:val="00366817"/>
    <w:rsid w:val="0036694B"/>
    <w:rsid w:val="00366C0C"/>
    <w:rsid w:val="00366C3E"/>
    <w:rsid w:val="00366C4E"/>
    <w:rsid w:val="00366CB1"/>
    <w:rsid w:val="00366D04"/>
    <w:rsid w:val="00366D86"/>
    <w:rsid w:val="00366E67"/>
    <w:rsid w:val="00366E8B"/>
    <w:rsid w:val="00366EDE"/>
    <w:rsid w:val="00366F53"/>
    <w:rsid w:val="00366F68"/>
    <w:rsid w:val="00366FA6"/>
    <w:rsid w:val="00367032"/>
    <w:rsid w:val="00367039"/>
    <w:rsid w:val="003670F9"/>
    <w:rsid w:val="00367103"/>
    <w:rsid w:val="003671A4"/>
    <w:rsid w:val="00367229"/>
    <w:rsid w:val="0036733A"/>
    <w:rsid w:val="00367342"/>
    <w:rsid w:val="0036734D"/>
    <w:rsid w:val="003674AD"/>
    <w:rsid w:val="00367522"/>
    <w:rsid w:val="003675A0"/>
    <w:rsid w:val="0036767B"/>
    <w:rsid w:val="0036767C"/>
    <w:rsid w:val="003677AB"/>
    <w:rsid w:val="00367854"/>
    <w:rsid w:val="00367883"/>
    <w:rsid w:val="003678AD"/>
    <w:rsid w:val="003679D9"/>
    <w:rsid w:val="003679FD"/>
    <w:rsid w:val="00367B0C"/>
    <w:rsid w:val="00367BAB"/>
    <w:rsid w:val="00367BE7"/>
    <w:rsid w:val="00367C0C"/>
    <w:rsid w:val="00367C13"/>
    <w:rsid w:val="00367D88"/>
    <w:rsid w:val="00370077"/>
    <w:rsid w:val="003701D3"/>
    <w:rsid w:val="00370262"/>
    <w:rsid w:val="0037026E"/>
    <w:rsid w:val="00370278"/>
    <w:rsid w:val="003702E6"/>
    <w:rsid w:val="0037031C"/>
    <w:rsid w:val="0037032B"/>
    <w:rsid w:val="00370342"/>
    <w:rsid w:val="003703C4"/>
    <w:rsid w:val="003703DB"/>
    <w:rsid w:val="00370424"/>
    <w:rsid w:val="003704E8"/>
    <w:rsid w:val="00370597"/>
    <w:rsid w:val="003705DE"/>
    <w:rsid w:val="00370605"/>
    <w:rsid w:val="00370632"/>
    <w:rsid w:val="0037063D"/>
    <w:rsid w:val="00370654"/>
    <w:rsid w:val="00370735"/>
    <w:rsid w:val="00370756"/>
    <w:rsid w:val="00370776"/>
    <w:rsid w:val="003707EC"/>
    <w:rsid w:val="003707FC"/>
    <w:rsid w:val="003708F8"/>
    <w:rsid w:val="0037092A"/>
    <w:rsid w:val="00370988"/>
    <w:rsid w:val="0037098C"/>
    <w:rsid w:val="00370A5B"/>
    <w:rsid w:val="00370AA9"/>
    <w:rsid w:val="00370AB6"/>
    <w:rsid w:val="00370B3A"/>
    <w:rsid w:val="00370C85"/>
    <w:rsid w:val="00370C88"/>
    <w:rsid w:val="00370E50"/>
    <w:rsid w:val="00370F2A"/>
    <w:rsid w:val="00371062"/>
    <w:rsid w:val="003710EB"/>
    <w:rsid w:val="003711C6"/>
    <w:rsid w:val="003711F9"/>
    <w:rsid w:val="0037127A"/>
    <w:rsid w:val="003714F7"/>
    <w:rsid w:val="003714FF"/>
    <w:rsid w:val="00371513"/>
    <w:rsid w:val="00371596"/>
    <w:rsid w:val="0037163C"/>
    <w:rsid w:val="003716ED"/>
    <w:rsid w:val="00371772"/>
    <w:rsid w:val="003717D5"/>
    <w:rsid w:val="0037198B"/>
    <w:rsid w:val="00371A30"/>
    <w:rsid w:val="00371B33"/>
    <w:rsid w:val="00371B48"/>
    <w:rsid w:val="00371C28"/>
    <w:rsid w:val="00371C44"/>
    <w:rsid w:val="00371C75"/>
    <w:rsid w:val="00371F7E"/>
    <w:rsid w:val="003720FB"/>
    <w:rsid w:val="00372204"/>
    <w:rsid w:val="00372245"/>
    <w:rsid w:val="00372542"/>
    <w:rsid w:val="0037254D"/>
    <w:rsid w:val="003726C8"/>
    <w:rsid w:val="0037273A"/>
    <w:rsid w:val="0037281D"/>
    <w:rsid w:val="00372842"/>
    <w:rsid w:val="00372869"/>
    <w:rsid w:val="0037296F"/>
    <w:rsid w:val="003729F2"/>
    <w:rsid w:val="00372A02"/>
    <w:rsid w:val="00372A9A"/>
    <w:rsid w:val="00372C33"/>
    <w:rsid w:val="00372C44"/>
    <w:rsid w:val="00372C63"/>
    <w:rsid w:val="00372DB5"/>
    <w:rsid w:val="00372ED1"/>
    <w:rsid w:val="00372F83"/>
    <w:rsid w:val="0037316B"/>
    <w:rsid w:val="00373266"/>
    <w:rsid w:val="003732B4"/>
    <w:rsid w:val="0037342A"/>
    <w:rsid w:val="00373439"/>
    <w:rsid w:val="00373449"/>
    <w:rsid w:val="003734A2"/>
    <w:rsid w:val="003734AE"/>
    <w:rsid w:val="003734B0"/>
    <w:rsid w:val="00373519"/>
    <w:rsid w:val="0037355A"/>
    <w:rsid w:val="003735BC"/>
    <w:rsid w:val="003735EC"/>
    <w:rsid w:val="003736C6"/>
    <w:rsid w:val="003736D6"/>
    <w:rsid w:val="00373707"/>
    <w:rsid w:val="00373752"/>
    <w:rsid w:val="003737D5"/>
    <w:rsid w:val="00373949"/>
    <w:rsid w:val="00373950"/>
    <w:rsid w:val="00373964"/>
    <w:rsid w:val="00373AE1"/>
    <w:rsid w:val="00373B5C"/>
    <w:rsid w:val="00373B98"/>
    <w:rsid w:val="00373CCA"/>
    <w:rsid w:val="00373D29"/>
    <w:rsid w:val="00373E19"/>
    <w:rsid w:val="00373EAA"/>
    <w:rsid w:val="00373F34"/>
    <w:rsid w:val="00374029"/>
    <w:rsid w:val="003740D2"/>
    <w:rsid w:val="003740EE"/>
    <w:rsid w:val="00374193"/>
    <w:rsid w:val="0037420D"/>
    <w:rsid w:val="00374242"/>
    <w:rsid w:val="0037425E"/>
    <w:rsid w:val="0037438A"/>
    <w:rsid w:val="003743ED"/>
    <w:rsid w:val="00374449"/>
    <w:rsid w:val="0037446A"/>
    <w:rsid w:val="0037446E"/>
    <w:rsid w:val="003744B2"/>
    <w:rsid w:val="003746B4"/>
    <w:rsid w:val="003746C2"/>
    <w:rsid w:val="00374764"/>
    <w:rsid w:val="00374787"/>
    <w:rsid w:val="00374797"/>
    <w:rsid w:val="00374893"/>
    <w:rsid w:val="003748B1"/>
    <w:rsid w:val="003748F6"/>
    <w:rsid w:val="003748FC"/>
    <w:rsid w:val="00374922"/>
    <w:rsid w:val="00374A01"/>
    <w:rsid w:val="00374A11"/>
    <w:rsid w:val="00374B06"/>
    <w:rsid w:val="00374C73"/>
    <w:rsid w:val="00374C74"/>
    <w:rsid w:val="00374D34"/>
    <w:rsid w:val="00374DF4"/>
    <w:rsid w:val="00374EE4"/>
    <w:rsid w:val="00374F1C"/>
    <w:rsid w:val="00374F31"/>
    <w:rsid w:val="00374FB3"/>
    <w:rsid w:val="00374FEF"/>
    <w:rsid w:val="003750A9"/>
    <w:rsid w:val="00375130"/>
    <w:rsid w:val="003751A1"/>
    <w:rsid w:val="003751AB"/>
    <w:rsid w:val="003751EA"/>
    <w:rsid w:val="00375296"/>
    <w:rsid w:val="0037532E"/>
    <w:rsid w:val="0037537E"/>
    <w:rsid w:val="00375393"/>
    <w:rsid w:val="003753F3"/>
    <w:rsid w:val="0037542B"/>
    <w:rsid w:val="00375446"/>
    <w:rsid w:val="00375451"/>
    <w:rsid w:val="003754A3"/>
    <w:rsid w:val="003754EB"/>
    <w:rsid w:val="00375514"/>
    <w:rsid w:val="00375582"/>
    <w:rsid w:val="003755E5"/>
    <w:rsid w:val="003755E9"/>
    <w:rsid w:val="0037569E"/>
    <w:rsid w:val="003756B5"/>
    <w:rsid w:val="0037578A"/>
    <w:rsid w:val="00375890"/>
    <w:rsid w:val="003758C9"/>
    <w:rsid w:val="003758F4"/>
    <w:rsid w:val="003759D3"/>
    <w:rsid w:val="00375A07"/>
    <w:rsid w:val="00375A09"/>
    <w:rsid w:val="00375A1B"/>
    <w:rsid w:val="00375A7C"/>
    <w:rsid w:val="00375A9F"/>
    <w:rsid w:val="00375AD0"/>
    <w:rsid w:val="00375AE8"/>
    <w:rsid w:val="00375B6D"/>
    <w:rsid w:val="00375BA4"/>
    <w:rsid w:val="00375CB2"/>
    <w:rsid w:val="00375D4D"/>
    <w:rsid w:val="00375DAB"/>
    <w:rsid w:val="00375EAF"/>
    <w:rsid w:val="00375EED"/>
    <w:rsid w:val="00376000"/>
    <w:rsid w:val="0037608F"/>
    <w:rsid w:val="003761AC"/>
    <w:rsid w:val="0037631A"/>
    <w:rsid w:val="00376334"/>
    <w:rsid w:val="0037645F"/>
    <w:rsid w:val="00376478"/>
    <w:rsid w:val="0037651A"/>
    <w:rsid w:val="00376552"/>
    <w:rsid w:val="00376580"/>
    <w:rsid w:val="003765C3"/>
    <w:rsid w:val="00376678"/>
    <w:rsid w:val="0037668C"/>
    <w:rsid w:val="0037669F"/>
    <w:rsid w:val="003767B6"/>
    <w:rsid w:val="003767C1"/>
    <w:rsid w:val="0037682C"/>
    <w:rsid w:val="00376890"/>
    <w:rsid w:val="003768FC"/>
    <w:rsid w:val="00376A3F"/>
    <w:rsid w:val="00376BBF"/>
    <w:rsid w:val="00376C4C"/>
    <w:rsid w:val="00376D10"/>
    <w:rsid w:val="00376E88"/>
    <w:rsid w:val="00376E9B"/>
    <w:rsid w:val="00376F82"/>
    <w:rsid w:val="00377098"/>
    <w:rsid w:val="0037715B"/>
    <w:rsid w:val="00377161"/>
    <w:rsid w:val="0037719F"/>
    <w:rsid w:val="003772BF"/>
    <w:rsid w:val="0037731F"/>
    <w:rsid w:val="003773EA"/>
    <w:rsid w:val="0037742B"/>
    <w:rsid w:val="0037742D"/>
    <w:rsid w:val="003776CF"/>
    <w:rsid w:val="003776DE"/>
    <w:rsid w:val="003776F4"/>
    <w:rsid w:val="00377767"/>
    <w:rsid w:val="003777BA"/>
    <w:rsid w:val="003778FA"/>
    <w:rsid w:val="00377AAB"/>
    <w:rsid w:val="00377AAD"/>
    <w:rsid w:val="00377B14"/>
    <w:rsid w:val="00377B42"/>
    <w:rsid w:val="00377B62"/>
    <w:rsid w:val="00377B79"/>
    <w:rsid w:val="00377BFB"/>
    <w:rsid w:val="00377BFD"/>
    <w:rsid w:val="00377C11"/>
    <w:rsid w:val="00377E67"/>
    <w:rsid w:val="00377F97"/>
    <w:rsid w:val="0038003F"/>
    <w:rsid w:val="00380136"/>
    <w:rsid w:val="003801CA"/>
    <w:rsid w:val="0038024D"/>
    <w:rsid w:val="00380339"/>
    <w:rsid w:val="0038038A"/>
    <w:rsid w:val="003803B8"/>
    <w:rsid w:val="0038040E"/>
    <w:rsid w:val="00380421"/>
    <w:rsid w:val="00380488"/>
    <w:rsid w:val="00380523"/>
    <w:rsid w:val="003805D2"/>
    <w:rsid w:val="0038065E"/>
    <w:rsid w:val="003808C4"/>
    <w:rsid w:val="00380931"/>
    <w:rsid w:val="00380967"/>
    <w:rsid w:val="003809AC"/>
    <w:rsid w:val="003809F9"/>
    <w:rsid w:val="00380A05"/>
    <w:rsid w:val="00380A77"/>
    <w:rsid w:val="00380AFC"/>
    <w:rsid w:val="00380B97"/>
    <w:rsid w:val="00380BE2"/>
    <w:rsid w:val="00380C41"/>
    <w:rsid w:val="00380C5F"/>
    <w:rsid w:val="00380CA8"/>
    <w:rsid w:val="00380CF7"/>
    <w:rsid w:val="00380D3D"/>
    <w:rsid w:val="00380DD6"/>
    <w:rsid w:val="00380E0B"/>
    <w:rsid w:val="00380EB9"/>
    <w:rsid w:val="00381008"/>
    <w:rsid w:val="0038109F"/>
    <w:rsid w:val="003810BE"/>
    <w:rsid w:val="003810FF"/>
    <w:rsid w:val="0038119B"/>
    <w:rsid w:val="0038152F"/>
    <w:rsid w:val="00381578"/>
    <w:rsid w:val="003815AB"/>
    <w:rsid w:val="0038163B"/>
    <w:rsid w:val="003816B9"/>
    <w:rsid w:val="003816DA"/>
    <w:rsid w:val="0038171B"/>
    <w:rsid w:val="00381786"/>
    <w:rsid w:val="0038178C"/>
    <w:rsid w:val="00381841"/>
    <w:rsid w:val="0038187D"/>
    <w:rsid w:val="00381963"/>
    <w:rsid w:val="003819B9"/>
    <w:rsid w:val="00381B2A"/>
    <w:rsid w:val="00381BE3"/>
    <w:rsid w:val="00381BE5"/>
    <w:rsid w:val="00381C63"/>
    <w:rsid w:val="00381CF8"/>
    <w:rsid w:val="00381D17"/>
    <w:rsid w:val="00381DB2"/>
    <w:rsid w:val="00381E1B"/>
    <w:rsid w:val="00381EF6"/>
    <w:rsid w:val="00381F0A"/>
    <w:rsid w:val="00381F52"/>
    <w:rsid w:val="00381FA9"/>
    <w:rsid w:val="00381FD2"/>
    <w:rsid w:val="00382015"/>
    <w:rsid w:val="003820EA"/>
    <w:rsid w:val="003820F5"/>
    <w:rsid w:val="00382236"/>
    <w:rsid w:val="00382275"/>
    <w:rsid w:val="003823AE"/>
    <w:rsid w:val="003823F4"/>
    <w:rsid w:val="0038240A"/>
    <w:rsid w:val="00382480"/>
    <w:rsid w:val="00382581"/>
    <w:rsid w:val="003825C2"/>
    <w:rsid w:val="003826F6"/>
    <w:rsid w:val="003827F2"/>
    <w:rsid w:val="0038283D"/>
    <w:rsid w:val="003828FA"/>
    <w:rsid w:val="003829B7"/>
    <w:rsid w:val="00382B5A"/>
    <w:rsid w:val="00382BCA"/>
    <w:rsid w:val="00382D46"/>
    <w:rsid w:val="00382D8E"/>
    <w:rsid w:val="00382E62"/>
    <w:rsid w:val="00382E7D"/>
    <w:rsid w:val="00383025"/>
    <w:rsid w:val="00383059"/>
    <w:rsid w:val="0038313A"/>
    <w:rsid w:val="00383192"/>
    <w:rsid w:val="003831D0"/>
    <w:rsid w:val="00383300"/>
    <w:rsid w:val="0038337E"/>
    <w:rsid w:val="0038337F"/>
    <w:rsid w:val="003833C1"/>
    <w:rsid w:val="003833C8"/>
    <w:rsid w:val="003833D2"/>
    <w:rsid w:val="0038340F"/>
    <w:rsid w:val="00383417"/>
    <w:rsid w:val="0038344D"/>
    <w:rsid w:val="0038347E"/>
    <w:rsid w:val="0038355D"/>
    <w:rsid w:val="00383603"/>
    <w:rsid w:val="0038360F"/>
    <w:rsid w:val="0038367A"/>
    <w:rsid w:val="00383681"/>
    <w:rsid w:val="003836B1"/>
    <w:rsid w:val="003837EE"/>
    <w:rsid w:val="00383887"/>
    <w:rsid w:val="003838D8"/>
    <w:rsid w:val="003839FC"/>
    <w:rsid w:val="00383AF4"/>
    <w:rsid w:val="00383D34"/>
    <w:rsid w:val="00383D61"/>
    <w:rsid w:val="00383F51"/>
    <w:rsid w:val="00383FB1"/>
    <w:rsid w:val="00383FBF"/>
    <w:rsid w:val="00384049"/>
    <w:rsid w:val="003840E7"/>
    <w:rsid w:val="00384169"/>
    <w:rsid w:val="0038428A"/>
    <w:rsid w:val="0038434D"/>
    <w:rsid w:val="0038439A"/>
    <w:rsid w:val="00384592"/>
    <w:rsid w:val="003845CA"/>
    <w:rsid w:val="0038463D"/>
    <w:rsid w:val="003846C5"/>
    <w:rsid w:val="00384709"/>
    <w:rsid w:val="003847B2"/>
    <w:rsid w:val="0038489E"/>
    <w:rsid w:val="003849D3"/>
    <w:rsid w:val="00384A72"/>
    <w:rsid w:val="00384ABD"/>
    <w:rsid w:val="00384BD2"/>
    <w:rsid w:val="00384BFB"/>
    <w:rsid w:val="00384BFC"/>
    <w:rsid w:val="00384C27"/>
    <w:rsid w:val="00384C3A"/>
    <w:rsid w:val="00384C63"/>
    <w:rsid w:val="00384CBC"/>
    <w:rsid w:val="00384D4E"/>
    <w:rsid w:val="00384E93"/>
    <w:rsid w:val="00384F12"/>
    <w:rsid w:val="0038506F"/>
    <w:rsid w:val="00385150"/>
    <w:rsid w:val="00385224"/>
    <w:rsid w:val="0038533A"/>
    <w:rsid w:val="00385403"/>
    <w:rsid w:val="0038548C"/>
    <w:rsid w:val="003854CE"/>
    <w:rsid w:val="00385504"/>
    <w:rsid w:val="0038552F"/>
    <w:rsid w:val="003855B3"/>
    <w:rsid w:val="003855F9"/>
    <w:rsid w:val="003856C5"/>
    <w:rsid w:val="003856D1"/>
    <w:rsid w:val="0038572D"/>
    <w:rsid w:val="003857A2"/>
    <w:rsid w:val="0038581E"/>
    <w:rsid w:val="00385843"/>
    <w:rsid w:val="0038596A"/>
    <w:rsid w:val="00385999"/>
    <w:rsid w:val="00385A7A"/>
    <w:rsid w:val="00385A97"/>
    <w:rsid w:val="00385B9C"/>
    <w:rsid w:val="00385C1D"/>
    <w:rsid w:val="00385CEC"/>
    <w:rsid w:val="00385DFB"/>
    <w:rsid w:val="00385ED6"/>
    <w:rsid w:val="00385F00"/>
    <w:rsid w:val="00385F69"/>
    <w:rsid w:val="00385FBC"/>
    <w:rsid w:val="003860BA"/>
    <w:rsid w:val="0038614A"/>
    <w:rsid w:val="00386271"/>
    <w:rsid w:val="0038638F"/>
    <w:rsid w:val="0038643A"/>
    <w:rsid w:val="00386486"/>
    <w:rsid w:val="00386562"/>
    <w:rsid w:val="00386578"/>
    <w:rsid w:val="0038658F"/>
    <w:rsid w:val="0038659F"/>
    <w:rsid w:val="003865FD"/>
    <w:rsid w:val="0038660C"/>
    <w:rsid w:val="003866CB"/>
    <w:rsid w:val="0038674E"/>
    <w:rsid w:val="00386A70"/>
    <w:rsid w:val="00386B14"/>
    <w:rsid w:val="00386B2C"/>
    <w:rsid w:val="00386B7F"/>
    <w:rsid w:val="00386B8E"/>
    <w:rsid w:val="00386C26"/>
    <w:rsid w:val="00386C54"/>
    <w:rsid w:val="00386D2F"/>
    <w:rsid w:val="00386D38"/>
    <w:rsid w:val="00386DD8"/>
    <w:rsid w:val="00386E92"/>
    <w:rsid w:val="00386EF0"/>
    <w:rsid w:val="00386F54"/>
    <w:rsid w:val="00386F61"/>
    <w:rsid w:val="00386FA5"/>
    <w:rsid w:val="00386FD5"/>
    <w:rsid w:val="0038700A"/>
    <w:rsid w:val="00387082"/>
    <w:rsid w:val="00387086"/>
    <w:rsid w:val="00387095"/>
    <w:rsid w:val="003870E7"/>
    <w:rsid w:val="0038713C"/>
    <w:rsid w:val="00387167"/>
    <w:rsid w:val="003871F0"/>
    <w:rsid w:val="003872A8"/>
    <w:rsid w:val="003872B4"/>
    <w:rsid w:val="003872B9"/>
    <w:rsid w:val="003872BD"/>
    <w:rsid w:val="003872C3"/>
    <w:rsid w:val="003872E9"/>
    <w:rsid w:val="0038751A"/>
    <w:rsid w:val="0038751D"/>
    <w:rsid w:val="003875B1"/>
    <w:rsid w:val="003875B5"/>
    <w:rsid w:val="0038772C"/>
    <w:rsid w:val="0038773D"/>
    <w:rsid w:val="00387792"/>
    <w:rsid w:val="003877C7"/>
    <w:rsid w:val="003878BA"/>
    <w:rsid w:val="003878DA"/>
    <w:rsid w:val="00387B7E"/>
    <w:rsid w:val="00387BBA"/>
    <w:rsid w:val="00387C5B"/>
    <w:rsid w:val="00387D05"/>
    <w:rsid w:val="00387D75"/>
    <w:rsid w:val="00387DCF"/>
    <w:rsid w:val="00387DEF"/>
    <w:rsid w:val="00387E69"/>
    <w:rsid w:val="00387EB5"/>
    <w:rsid w:val="00387EED"/>
    <w:rsid w:val="00387F32"/>
    <w:rsid w:val="00387F4A"/>
    <w:rsid w:val="00387F75"/>
    <w:rsid w:val="00387F95"/>
    <w:rsid w:val="00390099"/>
    <w:rsid w:val="0039010C"/>
    <w:rsid w:val="00390115"/>
    <w:rsid w:val="00390178"/>
    <w:rsid w:val="00390180"/>
    <w:rsid w:val="003902E6"/>
    <w:rsid w:val="00390322"/>
    <w:rsid w:val="00390441"/>
    <w:rsid w:val="00390463"/>
    <w:rsid w:val="0039048A"/>
    <w:rsid w:val="003904AE"/>
    <w:rsid w:val="003904BA"/>
    <w:rsid w:val="003904C6"/>
    <w:rsid w:val="00390620"/>
    <w:rsid w:val="00390717"/>
    <w:rsid w:val="0039078E"/>
    <w:rsid w:val="0039078F"/>
    <w:rsid w:val="00390828"/>
    <w:rsid w:val="003908C0"/>
    <w:rsid w:val="00390AB4"/>
    <w:rsid w:val="00390AED"/>
    <w:rsid w:val="00390B4C"/>
    <w:rsid w:val="00390B93"/>
    <w:rsid w:val="00390B95"/>
    <w:rsid w:val="00390C49"/>
    <w:rsid w:val="00390D57"/>
    <w:rsid w:val="00390FDB"/>
    <w:rsid w:val="00391083"/>
    <w:rsid w:val="003910D4"/>
    <w:rsid w:val="00391261"/>
    <w:rsid w:val="003913EF"/>
    <w:rsid w:val="00391415"/>
    <w:rsid w:val="0039141A"/>
    <w:rsid w:val="00391422"/>
    <w:rsid w:val="00391432"/>
    <w:rsid w:val="00391512"/>
    <w:rsid w:val="00391571"/>
    <w:rsid w:val="00391671"/>
    <w:rsid w:val="00391688"/>
    <w:rsid w:val="00391710"/>
    <w:rsid w:val="0039182E"/>
    <w:rsid w:val="00391997"/>
    <w:rsid w:val="00391A3B"/>
    <w:rsid w:val="00391A40"/>
    <w:rsid w:val="00391ACE"/>
    <w:rsid w:val="00391BF5"/>
    <w:rsid w:val="00391C33"/>
    <w:rsid w:val="00391CE2"/>
    <w:rsid w:val="00391D63"/>
    <w:rsid w:val="00391F47"/>
    <w:rsid w:val="0039206E"/>
    <w:rsid w:val="003920E7"/>
    <w:rsid w:val="00392170"/>
    <w:rsid w:val="00392172"/>
    <w:rsid w:val="00392224"/>
    <w:rsid w:val="0039229F"/>
    <w:rsid w:val="0039243A"/>
    <w:rsid w:val="0039253A"/>
    <w:rsid w:val="00392585"/>
    <w:rsid w:val="003926E9"/>
    <w:rsid w:val="00392824"/>
    <w:rsid w:val="00392844"/>
    <w:rsid w:val="00392850"/>
    <w:rsid w:val="003929B4"/>
    <w:rsid w:val="00392A2A"/>
    <w:rsid w:val="00392ABB"/>
    <w:rsid w:val="00392B39"/>
    <w:rsid w:val="00392CE0"/>
    <w:rsid w:val="00392E1D"/>
    <w:rsid w:val="0039303A"/>
    <w:rsid w:val="00393051"/>
    <w:rsid w:val="00393098"/>
    <w:rsid w:val="00393240"/>
    <w:rsid w:val="00393295"/>
    <w:rsid w:val="003932C1"/>
    <w:rsid w:val="003932E7"/>
    <w:rsid w:val="00393404"/>
    <w:rsid w:val="00393429"/>
    <w:rsid w:val="0039342D"/>
    <w:rsid w:val="0039344B"/>
    <w:rsid w:val="00393473"/>
    <w:rsid w:val="00393482"/>
    <w:rsid w:val="0039354F"/>
    <w:rsid w:val="003935E0"/>
    <w:rsid w:val="00393784"/>
    <w:rsid w:val="003937BE"/>
    <w:rsid w:val="003937BF"/>
    <w:rsid w:val="00393896"/>
    <w:rsid w:val="0039389A"/>
    <w:rsid w:val="00393916"/>
    <w:rsid w:val="0039393D"/>
    <w:rsid w:val="00393AC5"/>
    <w:rsid w:val="00393ADA"/>
    <w:rsid w:val="00393AE8"/>
    <w:rsid w:val="00393CCF"/>
    <w:rsid w:val="00393E23"/>
    <w:rsid w:val="00393ECB"/>
    <w:rsid w:val="00393F18"/>
    <w:rsid w:val="00393F2F"/>
    <w:rsid w:val="00393F4E"/>
    <w:rsid w:val="00393F5D"/>
    <w:rsid w:val="00393F72"/>
    <w:rsid w:val="00393F78"/>
    <w:rsid w:val="00393FBD"/>
    <w:rsid w:val="0039403D"/>
    <w:rsid w:val="0039404C"/>
    <w:rsid w:val="0039405C"/>
    <w:rsid w:val="0039407F"/>
    <w:rsid w:val="00394167"/>
    <w:rsid w:val="003941F2"/>
    <w:rsid w:val="003942D9"/>
    <w:rsid w:val="00394436"/>
    <w:rsid w:val="0039447C"/>
    <w:rsid w:val="003944A4"/>
    <w:rsid w:val="0039450B"/>
    <w:rsid w:val="003945D7"/>
    <w:rsid w:val="003945E3"/>
    <w:rsid w:val="00394656"/>
    <w:rsid w:val="00394762"/>
    <w:rsid w:val="003947CE"/>
    <w:rsid w:val="0039482A"/>
    <w:rsid w:val="003948EB"/>
    <w:rsid w:val="0039491D"/>
    <w:rsid w:val="00394B16"/>
    <w:rsid w:val="00394B53"/>
    <w:rsid w:val="00394BC6"/>
    <w:rsid w:val="00394CB0"/>
    <w:rsid w:val="00394CBE"/>
    <w:rsid w:val="00394CC3"/>
    <w:rsid w:val="00394D17"/>
    <w:rsid w:val="00394DDC"/>
    <w:rsid w:val="00394DE5"/>
    <w:rsid w:val="00394DF0"/>
    <w:rsid w:val="00394E0E"/>
    <w:rsid w:val="00394EB2"/>
    <w:rsid w:val="00394F8F"/>
    <w:rsid w:val="0039507C"/>
    <w:rsid w:val="00395091"/>
    <w:rsid w:val="003950B5"/>
    <w:rsid w:val="003950E9"/>
    <w:rsid w:val="0039511F"/>
    <w:rsid w:val="0039512A"/>
    <w:rsid w:val="003951A0"/>
    <w:rsid w:val="003951B4"/>
    <w:rsid w:val="003951EB"/>
    <w:rsid w:val="00395247"/>
    <w:rsid w:val="0039527E"/>
    <w:rsid w:val="003952C2"/>
    <w:rsid w:val="003952E1"/>
    <w:rsid w:val="003954CC"/>
    <w:rsid w:val="003954E2"/>
    <w:rsid w:val="00395530"/>
    <w:rsid w:val="00395547"/>
    <w:rsid w:val="0039563C"/>
    <w:rsid w:val="00395644"/>
    <w:rsid w:val="003956C9"/>
    <w:rsid w:val="00395707"/>
    <w:rsid w:val="00395764"/>
    <w:rsid w:val="003958C9"/>
    <w:rsid w:val="00395952"/>
    <w:rsid w:val="003959CA"/>
    <w:rsid w:val="003959D1"/>
    <w:rsid w:val="003959DA"/>
    <w:rsid w:val="00395BC4"/>
    <w:rsid w:val="00395BED"/>
    <w:rsid w:val="00395C69"/>
    <w:rsid w:val="00395E28"/>
    <w:rsid w:val="00395EA5"/>
    <w:rsid w:val="00395EBC"/>
    <w:rsid w:val="00395F81"/>
    <w:rsid w:val="00395FDE"/>
    <w:rsid w:val="00396076"/>
    <w:rsid w:val="003960D1"/>
    <w:rsid w:val="00396102"/>
    <w:rsid w:val="00396114"/>
    <w:rsid w:val="00396161"/>
    <w:rsid w:val="003961CD"/>
    <w:rsid w:val="003962ED"/>
    <w:rsid w:val="003962FD"/>
    <w:rsid w:val="00396348"/>
    <w:rsid w:val="003963FC"/>
    <w:rsid w:val="00396464"/>
    <w:rsid w:val="0039676B"/>
    <w:rsid w:val="00396853"/>
    <w:rsid w:val="00396887"/>
    <w:rsid w:val="00396B0E"/>
    <w:rsid w:val="00396C8F"/>
    <w:rsid w:val="00396F5A"/>
    <w:rsid w:val="00396FED"/>
    <w:rsid w:val="00397007"/>
    <w:rsid w:val="00397137"/>
    <w:rsid w:val="0039734E"/>
    <w:rsid w:val="0039738B"/>
    <w:rsid w:val="003973CA"/>
    <w:rsid w:val="00397429"/>
    <w:rsid w:val="0039748D"/>
    <w:rsid w:val="003974A2"/>
    <w:rsid w:val="003976F5"/>
    <w:rsid w:val="0039776C"/>
    <w:rsid w:val="003977AA"/>
    <w:rsid w:val="003977D9"/>
    <w:rsid w:val="00397947"/>
    <w:rsid w:val="00397948"/>
    <w:rsid w:val="00397A90"/>
    <w:rsid w:val="00397AF8"/>
    <w:rsid w:val="00397B69"/>
    <w:rsid w:val="00397CAD"/>
    <w:rsid w:val="00397D02"/>
    <w:rsid w:val="00397E25"/>
    <w:rsid w:val="00397E6D"/>
    <w:rsid w:val="003A002F"/>
    <w:rsid w:val="003A0054"/>
    <w:rsid w:val="003A0073"/>
    <w:rsid w:val="003A00F7"/>
    <w:rsid w:val="003A01C5"/>
    <w:rsid w:val="003A040A"/>
    <w:rsid w:val="003A041A"/>
    <w:rsid w:val="003A0449"/>
    <w:rsid w:val="003A0472"/>
    <w:rsid w:val="003A04C8"/>
    <w:rsid w:val="003A0529"/>
    <w:rsid w:val="003A0649"/>
    <w:rsid w:val="003A065F"/>
    <w:rsid w:val="003A06A3"/>
    <w:rsid w:val="003A06AD"/>
    <w:rsid w:val="003A07A1"/>
    <w:rsid w:val="003A07D4"/>
    <w:rsid w:val="003A0824"/>
    <w:rsid w:val="003A083A"/>
    <w:rsid w:val="003A0A1D"/>
    <w:rsid w:val="003A0B2F"/>
    <w:rsid w:val="003A0B42"/>
    <w:rsid w:val="003A0BC6"/>
    <w:rsid w:val="003A0C18"/>
    <w:rsid w:val="003A0C66"/>
    <w:rsid w:val="003A0D47"/>
    <w:rsid w:val="003A0D88"/>
    <w:rsid w:val="003A0DD6"/>
    <w:rsid w:val="003A0E4D"/>
    <w:rsid w:val="003A0E68"/>
    <w:rsid w:val="003A0F4B"/>
    <w:rsid w:val="003A101B"/>
    <w:rsid w:val="003A10C0"/>
    <w:rsid w:val="003A10CC"/>
    <w:rsid w:val="003A10EB"/>
    <w:rsid w:val="003A1106"/>
    <w:rsid w:val="003A1114"/>
    <w:rsid w:val="003A112B"/>
    <w:rsid w:val="003A1136"/>
    <w:rsid w:val="003A11FB"/>
    <w:rsid w:val="003A1247"/>
    <w:rsid w:val="003A1256"/>
    <w:rsid w:val="003A1384"/>
    <w:rsid w:val="003A13E7"/>
    <w:rsid w:val="003A148C"/>
    <w:rsid w:val="003A159C"/>
    <w:rsid w:val="003A1615"/>
    <w:rsid w:val="003A1664"/>
    <w:rsid w:val="003A1763"/>
    <w:rsid w:val="003A178D"/>
    <w:rsid w:val="003A17C5"/>
    <w:rsid w:val="003A1841"/>
    <w:rsid w:val="003A1878"/>
    <w:rsid w:val="003A1940"/>
    <w:rsid w:val="003A1A04"/>
    <w:rsid w:val="003A1AB8"/>
    <w:rsid w:val="003A1AF1"/>
    <w:rsid w:val="003A1B26"/>
    <w:rsid w:val="003A1B89"/>
    <w:rsid w:val="003A1CC4"/>
    <w:rsid w:val="003A1EF1"/>
    <w:rsid w:val="003A1F24"/>
    <w:rsid w:val="003A1F70"/>
    <w:rsid w:val="003A20D1"/>
    <w:rsid w:val="003A20FC"/>
    <w:rsid w:val="003A2181"/>
    <w:rsid w:val="003A223F"/>
    <w:rsid w:val="003A2288"/>
    <w:rsid w:val="003A2289"/>
    <w:rsid w:val="003A22FA"/>
    <w:rsid w:val="003A2438"/>
    <w:rsid w:val="003A249F"/>
    <w:rsid w:val="003A24F0"/>
    <w:rsid w:val="003A254B"/>
    <w:rsid w:val="003A2775"/>
    <w:rsid w:val="003A27DB"/>
    <w:rsid w:val="003A27DC"/>
    <w:rsid w:val="003A2B0F"/>
    <w:rsid w:val="003A2B2C"/>
    <w:rsid w:val="003A2B3C"/>
    <w:rsid w:val="003A2BEF"/>
    <w:rsid w:val="003A2C3F"/>
    <w:rsid w:val="003A2C92"/>
    <w:rsid w:val="003A2C9C"/>
    <w:rsid w:val="003A2E30"/>
    <w:rsid w:val="003A2E9C"/>
    <w:rsid w:val="003A2EC8"/>
    <w:rsid w:val="003A2EEE"/>
    <w:rsid w:val="003A2F38"/>
    <w:rsid w:val="003A3010"/>
    <w:rsid w:val="003A3130"/>
    <w:rsid w:val="003A3181"/>
    <w:rsid w:val="003A3245"/>
    <w:rsid w:val="003A3271"/>
    <w:rsid w:val="003A3288"/>
    <w:rsid w:val="003A33C8"/>
    <w:rsid w:val="003A33FD"/>
    <w:rsid w:val="003A3482"/>
    <w:rsid w:val="003A3486"/>
    <w:rsid w:val="003A34DD"/>
    <w:rsid w:val="003A3690"/>
    <w:rsid w:val="003A3779"/>
    <w:rsid w:val="003A3817"/>
    <w:rsid w:val="003A3899"/>
    <w:rsid w:val="003A3946"/>
    <w:rsid w:val="003A39C5"/>
    <w:rsid w:val="003A39E2"/>
    <w:rsid w:val="003A3BD0"/>
    <w:rsid w:val="003A3CF4"/>
    <w:rsid w:val="003A3D9A"/>
    <w:rsid w:val="003A3E12"/>
    <w:rsid w:val="003A3E33"/>
    <w:rsid w:val="003A3E95"/>
    <w:rsid w:val="003A3F81"/>
    <w:rsid w:val="003A3F8C"/>
    <w:rsid w:val="003A3FF5"/>
    <w:rsid w:val="003A3FF8"/>
    <w:rsid w:val="003A40EC"/>
    <w:rsid w:val="003A4199"/>
    <w:rsid w:val="003A41DD"/>
    <w:rsid w:val="003A43F0"/>
    <w:rsid w:val="003A448F"/>
    <w:rsid w:val="003A4539"/>
    <w:rsid w:val="003A45A9"/>
    <w:rsid w:val="003A45F3"/>
    <w:rsid w:val="003A4693"/>
    <w:rsid w:val="003A46B4"/>
    <w:rsid w:val="003A474E"/>
    <w:rsid w:val="003A476D"/>
    <w:rsid w:val="003A480E"/>
    <w:rsid w:val="003A4A7E"/>
    <w:rsid w:val="003A4B22"/>
    <w:rsid w:val="003A4B26"/>
    <w:rsid w:val="003A4B2E"/>
    <w:rsid w:val="003A4B4E"/>
    <w:rsid w:val="003A4B77"/>
    <w:rsid w:val="003A4B85"/>
    <w:rsid w:val="003A4D03"/>
    <w:rsid w:val="003A4D17"/>
    <w:rsid w:val="003A4D29"/>
    <w:rsid w:val="003A4D3A"/>
    <w:rsid w:val="003A4DD8"/>
    <w:rsid w:val="003A4DF6"/>
    <w:rsid w:val="003A4E15"/>
    <w:rsid w:val="003A4EB6"/>
    <w:rsid w:val="003A4EB8"/>
    <w:rsid w:val="003A4F5E"/>
    <w:rsid w:val="003A5058"/>
    <w:rsid w:val="003A50B0"/>
    <w:rsid w:val="003A50DF"/>
    <w:rsid w:val="003A5120"/>
    <w:rsid w:val="003A519D"/>
    <w:rsid w:val="003A51AD"/>
    <w:rsid w:val="003A51E4"/>
    <w:rsid w:val="003A537E"/>
    <w:rsid w:val="003A5474"/>
    <w:rsid w:val="003A553E"/>
    <w:rsid w:val="003A56BA"/>
    <w:rsid w:val="003A571D"/>
    <w:rsid w:val="003A572F"/>
    <w:rsid w:val="003A58F7"/>
    <w:rsid w:val="003A5960"/>
    <w:rsid w:val="003A59C1"/>
    <w:rsid w:val="003A5A3D"/>
    <w:rsid w:val="003A5A5B"/>
    <w:rsid w:val="003A5B27"/>
    <w:rsid w:val="003A5B4A"/>
    <w:rsid w:val="003A5B8E"/>
    <w:rsid w:val="003A5BD8"/>
    <w:rsid w:val="003A5D21"/>
    <w:rsid w:val="003A5D5F"/>
    <w:rsid w:val="003A5D72"/>
    <w:rsid w:val="003A5E9E"/>
    <w:rsid w:val="003A5F7A"/>
    <w:rsid w:val="003A6094"/>
    <w:rsid w:val="003A6097"/>
    <w:rsid w:val="003A60C6"/>
    <w:rsid w:val="003A61CC"/>
    <w:rsid w:val="003A6233"/>
    <w:rsid w:val="003A62D5"/>
    <w:rsid w:val="003A633F"/>
    <w:rsid w:val="003A6492"/>
    <w:rsid w:val="003A64A7"/>
    <w:rsid w:val="003A64D6"/>
    <w:rsid w:val="003A65C1"/>
    <w:rsid w:val="003A65E8"/>
    <w:rsid w:val="003A664F"/>
    <w:rsid w:val="003A6677"/>
    <w:rsid w:val="003A66AC"/>
    <w:rsid w:val="003A66AE"/>
    <w:rsid w:val="003A6708"/>
    <w:rsid w:val="003A680C"/>
    <w:rsid w:val="003A6AA6"/>
    <w:rsid w:val="003A6AB2"/>
    <w:rsid w:val="003A6AFB"/>
    <w:rsid w:val="003A6B9A"/>
    <w:rsid w:val="003A6C64"/>
    <w:rsid w:val="003A6CF3"/>
    <w:rsid w:val="003A6D82"/>
    <w:rsid w:val="003A6D97"/>
    <w:rsid w:val="003A6DD7"/>
    <w:rsid w:val="003A6DFC"/>
    <w:rsid w:val="003A6E1D"/>
    <w:rsid w:val="003A6E32"/>
    <w:rsid w:val="003A6F87"/>
    <w:rsid w:val="003A6FA6"/>
    <w:rsid w:val="003A6FF1"/>
    <w:rsid w:val="003A708C"/>
    <w:rsid w:val="003A7193"/>
    <w:rsid w:val="003A719E"/>
    <w:rsid w:val="003A71A4"/>
    <w:rsid w:val="003A71A5"/>
    <w:rsid w:val="003A7408"/>
    <w:rsid w:val="003A7485"/>
    <w:rsid w:val="003A74B1"/>
    <w:rsid w:val="003A7552"/>
    <w:rsid w:val="003A784F"/>
    <w:rsid w:val="003A78E5"/>
    <w:rsid w:val="003A79BE"/>
    <w:rsid w:val="003A7A74"/>
    <w:rsid w:val="003A7A9D"/>
    <w:rsid w:val="003A7AF4"/>
    <w:rsid w:val="003A7C2C"/>
    <w:rsid w:val="003A7C40"/>
    <w:rsid w:val="003A7C56"/>
    <w:rsid w:val="003A7D90"/>
    <w:rsid w:val="003A7D9C"/>
    <w:rsid w:val="003A7DCF"/>
    <w:rsid w:val="003A7DFC"/>
    <w:rsid w:val="003A7EE6"/>
    <w:rsid w:val="003A7F1C"/>
    <w:rsid w:val="003A7FD6"/>
    <w:rsid w:val="003A7FDA"/>
    <w:rsid w:val="003B00CD"/>
    <w:rsid w:val="003B019F"/>
    <w:rsid w:val="003B01D0"/>
    <w:rsid w:val="003B01FB"/>
    <w:rsid w:val="003B0220"/>
    <w:rsid w:val="003B0266"/>
    <w:rsid w:val="003B02A9"/>
    <w:rsid w:val="003B02AA"/>
    <w:rsid w:val="003B02B3"/>
    <w:rsid w:val="003B0324"/>
    <w:rsid w:val="003B03D6"/>
    <w:rsid w:val="003B0578"/>
    <w:rsid w:val="003B05BC"/>
    <w:rsid w:val="003B0616"/>
    <w:rsid w:val="003B0641"/>
    <w:rsid w:val="003B07AF"/>
    <w:rsid w:val="003B07BC"/>
    <w:rsid w:val="003B0854"/>
    <w:rsid w:val="003B0937"/>
    <w:rsid w:val="003B098C"/>
    <w:rsid w:val="003B0A2F"/>
    <w:rsid w:val="003B0A7C"/>
    <w:rsid w:val="003B0AA1"/>
    <w:rsid w:val="003B0BA1"/>
    <w:rsid w:val="003B0BC0"/>
    <w:rsid w:val="003B0C14"/>
    <w:rsid w:val="003B0D11"/>
    <w:rsid w:val="003B0D74"/>
    <w:rsid w:val="003B0E0A"/>
    <w:rsid w:val="003B0F2B"/>
    <w:rsid w:val="003B0FBC"/>
    <w:rsid w:val="003B0FEE"/>
    <w:rsid w:val="003B1024"/>
    <w:rsid w:val="003B10F7"/>
    <w:rsid w:val="003B1177"/>
    <w:rsid w:val="003B11A7"/>
    <w:rsid w:val="003B11C1"/>
    <w:rsid w:val="003B12BE"/>
    <w:rsid w:val="003B1417"/>
    <w:rsid w:val="003B143C"/>
    <w:rsid w:val="003B1442"/>
    <w:rsid w:val="003B146A"/>
    <w:rsid w:val="003B157D"/>
    <w:rsid w:val="003B1635"/>
    <w:rsid w:val="003B1699"/>
    <w:rsid w:val="003B16EE"/>
    <w:rsid w:val="003B173C"/>
    <w:rsid w:val="003B1876"/>
    <w:rsid w:val="003B197F"/>
    <w:rsid w:val="003B19FF"/>
    <w:rsid w:val="003B1A32"/>
    <w:rsid w:val="003B1AE9"/>
    <w:rsid w:val="003B1B65"/>
    <w:rsid w:val="003B1BDF"/>
    <w:rsid w:val="003B1BE1"/>
    <w:rsid w:val="003B1DD0"/>
    <w:rsid w:val="003B1EA6"/>
    <w:rsid w:val="003B1EEE"/>
    <w:rsid w:val="003B1EF1"/>
    <w:rsid w:val="003B1EFA"/>
    <w:rsid w:val="003B20F1"/>
    <w:rsid w:val="003B2288"/>
    <w:rsid w:val="003B22E9"/>
    <w:rsid w:val="003B22F6"/>
    <w:rsid w:val="003B22F8"/>
    <w:rsid w:val="003B2311"/>
    <w:rsid w:val="003B2348"/>
    <w:rsid w:val="003B2350"/>
    <w:rsid w:val="003B2369"/>
    <w:rsid w:val="003B23CD"/>
    <w:rsid w:val="003B2431"/>
    <w:rsid w:val="003B24C4"/>
    <w:rsid w:val="003B257B"/>
    <w:rsid w:val="003B25AE"/>
    <w:rsid w:val="003B2669"/>
    <w:rsid w:val="003B271C"/>
    <w:rsid w:val="003B2902"/>
    <w:rsid w:val="003B2924"/>
    <w:rsid w:val="003B2932"/>
    <w:rsid w:val="003B2A1A"/>
    <w:rsid w:val="003B2A25"/>
    <w:rsid w:val="003B2B33"/>
    <w:rsid w:val="003B2B73"/>
    <w:rsid w:val="003B2B93"/>
    <w:rsid w:val="003B2C88"/>
    <w:rsid w:val="003B2C8B"/>
    <w:rsid w:val="003B2E1D"/>
    <w:rsid w:val="003B2F1D"/>
    <w:rsid w:val="003B30FC"/>
    <w:rsid w:val="003B325F"/>
    <w:rsid w:val="003B326E"/>
    <w:rsid w:val="003B331A"/>
    <w:rsid w:val="003B3377"/>
    <w:rsid w:val="003B35B8"/>
    <w:rsid w:val="003B365B"/>
    <w:rsid w:val="003B3898"/>
    <w:rsid w:val="003B3A64"/>
    <w:rsid w:val="003B3A83"/>
    <w:rsid w:val="003B3C75"/>
    <w:rsid w:val="003B3C97"/>
    <w:rsid w:val="003B3C9E"/>
    <w:rsid w:val="003B3CA5"/>
    <w:rsid w:val="003B3DE9"/>
    <w:rsid w:val="003B3FC0"/>
    <w:rsid w:val="003B4095"/>
    <w:rsid w:val="003B410E"/>
    <w:rsid w:val="003B4249"/>
    <w:rsid w:val="003B429E"/>
    <w:rsid w:val="003B43CF"/>
    <w:rsid w:val="003B441B"/>
    <w:rsid w:val="003B453C"/>
    <w:rsid w:val="003B45CE"/>
    <w:rsid w:val="003B45CF"/>
    <w:rsid w:val="003B47CB"/>
    <w:rsid w:val="003B48DD"/>
    <w:rsid w:val="003B48F6"/>
    <w:rsid w:val="003B4913"/>
    <w:rsid w:val="003B4964"/>
    <w:rsid w:val="003B49E4"/>
    <w:rsid w:val="003B4A8B"/>
    <w:rsid w:val="003B4B75"/>
    <w:rsid w:val="003B4C00"/>
    <w:rsid w:val="003B4C87"/>
    <w:rsid w:val="003B4D9B"/>
    <w:rsid w:val="003B4DB1"/>
    <w:rsid w:val="003B5112"/>
    <w:rsid w:val="003B5123"/>
    <w:rsid w:val="003B51FE"/>
    <w:rsid w:val="003B52A7"/>
    <w:rsid w:val="003B52B9"/>
    <w:rsid w:val="003B52CA"/>
    <w:rsid w:val="003B52DC"/>
    <w:rsid w:val="003B530F"/>
    <w:rsid w:val="003B53E6"/>
    <w:rsid w:val="003B54C6"/>
    <w:rsid w:val="003B5640"/>
    <w:rsid w:val="003B5727"/>
    <w:rsid w:val="003B5792"/>
    <w:rsid w:val="003B583A"/>
    <w:rsid w:val="003B587E"/>
    <w:rsid w:val="003B588D"/>
    <w:rsid w:val="003B58BC"/>
    <w:rsid w:val="003B59BC"/>
    <w:rsid w:val="003B59EB"/>
    <w:rsid w:val="003B5A8B"/>
    <w:rsid w:val="003B5AC6"/>
    <w:rsid w:val="003B5B70"/>
    <w:rsid w:val="003B5C4C"/>
    <w:rsid w:val="003B5CE6"/>
    <w:rsid w:val="003B5CF9"/>
    <w:rsid w:val="003B5D1C"/>
    <w:rsid w:val="003B5DE1"/>
    <w:rsid w:val="003B5E1A"/>
    <w:rsid w:val="003B5E62"/>
    <w:rsid w:val="003B5E83"/>
    <w:rsid w:val="003B5EAB"/>
    <w:rsid w:val="003B5EFC"/>
    <w:rsid w:val="003B5F7D"/>
    <w:rsid w:val="003B6050"/>
    <w:rsid w:val="003B6065"/>
    <w:rsid w:val="003B60B3"/>
    <w:rsid w:val="003B60D9"/>
    <w:rsid w:val="003B62AB"/>
    <w:rsid w:val="003B6717"/>
    <w:rsid w:val="003B678B"/>
    <w:rsid w:val="003B67B5"/>
    <w:rsid w:val="003B67C1"/>
    <w:rsid w:val="003B68B7"/>
    <w:rsid w:val="003B6900"/>
    <w:rsid w:val="003B692A"/>
    <w:rsid w:val="003B6941"/>
    <w:rsid w:val="003B6AF8"/>
    <w:rsid w:val="003B6AFE"/>
    <w:rsid w:val="003B6B19"/>
    <w:rsid w:val="003B6B6B"/>
    <w:rsid w:val="003B6C2C"/>
    <w:rsid w:val="003B6CA5"/>
    <w:rsid w:val="003B6DE3"/>
    <w:rsid w:val="003B6FCA"/>
    <w:rsid w:val="003B700D"/>
    <w:rsid w:val="003B71DE"/>
    <w:rsid w:val="003B7287"/>
    <w:rsid w:val="003B72AE"/>
    <w:rsid w:val="003B7431"/>
    <w:rsid w:val="003B74A9"/>
    <w:rsid w:val="003B74EE"/>
    <w:rsid w:val="003B7525"/>
    <w:rsid w:val="003B7561"/>
    <w:rsid w:val="003B761C"/>
    <w:rsid w:val="003B76B4"/>
    <w:rsid w:val="003B7719"/>
    <w:rsid w:val="003B771F"/>
    <w:rsid w:val="003B776B"/>
    <w:rsid w:val="003B77A3"/>
    <w:rsid w:val="003B77D0"/>
    <w:rsid w:val="003B77EE"/>
    <w:rsid w:val="003B7802"/>
    <w:rsid w:val="003B7859"/>
    <w:rsid w:val="003B7860"/>
    <w:rsid w:val="003B7888"/>
    <w:rsid w:val="003B788D"/>
    <w:rsid w:val="003B7958"/>
    <w:rsid w:val="003B7A04"/>
    <w:rsid w:val="003B7A22"/>
    <w:rsid w:val="003B7A76"/>
    <w:rsid w:val="003B7B1C"/>
    <w:rsid w:val="003B7B3F"/>
    <w:rsid w:val="003B7D8D"/>
    <w:rsid w:val="003B7EFC"/>
    <w:rsid w:val="003B7F92"/>
    <w:rsid w:val="003B7FF3"/>
    <w:rsid w:val="003C0084"/>
    <w:rsid w:val="003C017C"/>
    <w:rsid w:val="003C01FD"/>
    <w:rsid w:val="003C029D"/>
    <w:rsid w:val="003C02D1"/>
    <w:rsid w:val="003C034A"/>
    <w:rsid w:val="003C0354"/>
    <w:rsid w:val="003C037F"/>
    <w:rsid w:val="003C03A6"/>
    <w:rsid w:val="003C03D1"/>
    <w:rsid w:val="003C041B"/>
    <w:rsid w:val="003C044E"/>
    <w:rsid w:val="003C048D"/>
    <w:rsid w:val="003C05FC"/>
    <w:rsid w:val="003C075E"/>
    <w:rsid w:val="003C07F7"/>
    <w:rsid w:val="003C0A9E"/>
    <w:rsid w:val="003C0ABB"/>
    <w:rsid w:val="003C0AD2"/>
    <w:rsid w:val="003C0AD7"/>
    <w:rsid w:val="003C0C04"/>
    <w:rsid w:val="003C0E72"/>
    <w:rsid w:val="003C0E91"/>
    <w:rsid w:val="003C0E95"/>
    <w:rsid w:val="003C0F09"/>
    <w:rsid w:val="003C0F23"/>
    <w:rsid w:val="003C0F45"/>
    <w:rsid w:val="003C0F9B"/>
    <w:rsid w:val="003C0FDA"/>
    <w:rsid w:val="003C1009"/>
    <w:rsid w:val="003C103F"/>
    <w:rsid w:val="003C1108"/>
    <w:rsid w:val="003C118D"/>
    <w:rsid w:val="003C11CF"/>
    <w:rsid w:val="003C15C5"/>
    <w:rsid w:val="003C16CC"/>
    <w:rsid w:val="003C16E0"/>
    <w:rsid w:val="003C173A"/>
    <w:rsid w:val="003C173F"/>
    <w:rsid w:val="003C179D"/>
    <w:rsid w:val="003C1810"/>
    <w:rsid w:val="003C181E"/>
    <w:rsid w:val="003C1826"/>
    <w:rsid w:val="003C186D"/>
    <w:rsid w:val="003C18F3"/>
    <w:rsid w:val="003C1942"/>
    <w:rsid w:val="003C1AB7"/>
    <w:rsid w:val="003C1AF4"/>
    <w:rsid w:val="003C1AFA"/>
    <w:rsid w:val="003C1B5B"/>
    <w:rsid w:val="003C1B69"/>
    <w:rsid w:val="003C1B7D"/>
    <w:rsid w:val="003C1C35"/>
    <w:rsid w:val="003C1C41"/>
    <w:rsid w:val="003C1CBA"/>
    <w:rsid w:val="003C1CC2"/>
    <w:rsid w:val="003C1F53"/>
    <w:rsid w:val="003C1FD6"/>
    <w:rsid w:val="003C1FFE"/>
    <w:rsid w:val="003C205B"/>
    <w:rsid w:val="003C207E"/>
    <w:rsid w:val="003C2381"/>
    <w:rsid w:val="003C245D"/>
    <w:rsid w:val="003C257F"/>
    <w:rsid w:val="003C25C5"/>
    <w:rsid w:val="003C25C7"/>
    <w:rsid w:val="003C2633"/>
    <w:rsid w:val="003C26A8"/>
    <w:rsid w:val="003C2707"/>
    <w:rsid w:val="003C273A"/>
    <w:rsid w:val="003C2831"/>
    <w:rsid w:val="003C2832"/>
    <w:rsid w:val="003C28C5"/>
    <w:rsid w:val="003C292B"/>
    <w:rsid w:val="003C2934"/>
    <w:rsid w:val="003C2938"/>
    <w:rsid w:val="003C29E5"/>
    <w:rsid w:val="003C29FB"/>
    <w:rsid w:val="003C2A28"/>
    <w:rsid w:val="003C2B5F"/>
    <w:rsid w:val="003C2C22"/>
    <w:rsid w:val="003C2C8D"/>
    <w:rsid w:val="003C2C9C"/>
    <w:rsid w:val="003C2D81"/>
    <w:rsid w:val="003C2DF0"/>
    <w:rsid w:val="003C2E16"/>
    <w:rsid w:val="003C2E50"/>
    <w:rsid w:val="003C2E60"/>
    <w:rsid w:val="003C2EE7"/>
    <w:rsid w:val="003C2FE7"/>
    <w:rsid w:val="003C30F2"/>
    <w:rsid w:val="003C3212"/>
    <w:rsid w:val="003C32E2"/>
    <w:rsid w:val="003C330F"/>
    <w:rsid w:val="003C33A2"/>
    <w:rsid w:val="003C33AF"/>
    <w:rsid w:val="003C3501"/>
    <w:rsid w:val="003C356A"/>
    <w:rsid w:val="003C3578"/>
    <w:rsid w:val="003C363B"/>
    <w:rsid w:val="003C3746"/>
    <w:rsid w:val="003C3767"/>
    <w:rsid w:val="003C37A0"/>
    <w:rsid w:val="003C38C8"/>
    <w:rsid w:val="003C39FA"/>
    <w:rsid w:val="003C3B87"/>
    <w:rsid w:val="003C3BAF"/>
    <w:rsid w:val="003C3C91"/>
    <w:rsid w:val="003C3D0B"/>
    <w:rsid w:val="003C3D0D"/>
    <w:rsid w:val="003C3E10"/>
    <w:rsid w:val="003C3FA6"/>
    <w:rsid w:val="003C3FC1"/>
    <w:rsid w:val="003C3FD2"/>
    <w:rsid w:val="003C4046"/>
    <w:rsid w:val="003C41E8"/>
    <w:rsid w:val="003C4236"/>
    <w:rsid w:val="003C423C"/>
    <w:rsid w:val="003C435F"/>
    <w:rsid w:val="003C438B"/>
    <w:rsid w:val="003C4397"/>
    <w:rsid w:val="003C43A9"/>
    <w:rsid w:val="003C4491"/>
    <w:rsid w:val="003C4566"/>
    <w:rsid w:val="003C4637"/>
    <w:rsid w:val="003C46F7"/>
    <w:rsid w:val="003C478C"/>
    <w:rsid w:val="003C47D1"/>
    <w:rsid w:val="003C4848"/>
    <w:rsid w:val="003C48E5"/>
    <w:rsid w:val="003C4972"/>
    <w:rsid w:val="003C49CB"/>
    <w:rsid w:val="003C49D4"/>
    <w:rsid w:val="003C4A37"/>
    <w:rsid w:val="003C4A72"/>
    <w:rsid w:val="003C4AB8"/>
    <w:rsid w:val="003C4AE9"/>
    <w:rsid w:val="003C4B18"/>
    <w:rsid w:val="003C4B4D"/>
    <w:rsid w:val="003C4BAB"/>
    <w:rsid w:val="003C4BBB"/>
    <w:rsid w:val="003C4BE9"/>
    <w:rsid w:val="003C4C54"/>
    <w:rsid w:val="003C4D19"/>
    <w:rsid w:val="003C4D62"/>
    <w:rsid w:val="003C4E5B"/>
    <w:rsid w:val="003C4EBE"/>
    <w:rsid w:val="003C4F38"/>
    <w:rsid w:val="003C4FB9"/>
    <w:rsid w:val="003C5018"/>
    <w:rsid w:val="003C504C"/>
    <w:rsid w:val="003C5059"/>
    <w:rsid w:val="003C50B4"/>
    <w:rsid w:val="003C50F7"/>
    <w:rsid w:val="003C512C"/>
    <w:rsid w:val="003C5234"/>
    <w:rsid w:val="003C5354"/>
    <w:rsid w:val="003C5447"/>
    <w:rsid w:val="003C5557"/>
    <w:rsid w:val="003C555C"/>
    <w:rsid w:val="003C56D1"/>
    <w:rsid w:val="003C56DE"/>
    <w:rsid w:val="003C5716"/>
    <w:rsid w:val="003C5758"/>
    <w:rsid w:val="003C579B"/>
    <w:rsid w:val="003C579E"/>
    <w:rsid w:val="003C5846"/>
    <w:rsid w:val="003C5899"/>
    <w:rsid w:val="003C58CA"/>
    <w:rsid w:val="003C5910"/>
    <w:rsid w:val="003C5947"/>
    <w:rsid w:val="003C5A9E"/>
    <w:rsid w:val="003C5B6C"/>
    <w:rsid w:val="003C5B79"/>
    <w:rsid w:val="003C5D46"/>
    <w:rsid w:val="003C5DA6"/>
    <w:rsid w:val="003C5E38"/>
    <w:rsid w:val="003C5EE9"/>
    <w:rsid w:val="003C5F13"/>
    <w:rsid w:val="003C5F48"/>
    <w:rsid w:val="003C5F63"/>
    <w:rsid w:val="003C5FE0"/>
    <w:rsid w:val="003C608C"/>
    <w:rsid w:val="003C60AB"/>
    <w:rsid w:val="003C61D6"/>
    <w:rsid w:val="003C61E2"/>
    <w:rsid w:val="003C62B0"/>
    <w:rsid w:val="003C644E"/>
    <w:rsid w:val="003C64FA"/>
    <w:rsid w:val="003C6578"/>
    <w:rsid w:val="003C65B7"/>
    <w:rsid w:val="003C666D"/>
    <w:rsid w:val="003C672C"/>
    <w:rsid w:val="003C6742"/>
    <w:rsid w:val="003C6778"/>
    <w:rsid w:val="003C688F"/>
    <w:rsid w:val="003C68F1"/>
    <w:rsid w:val="003C690D"/>
    <w:rsid w:val="003C694C"/>
    <w:rsid w:val="003C695C"/>
    <w:rsid w:val="003C6982"/>
    <w:rsid w:val="003C69D7"/>
    <w:rsid w:val="003C6ABF"/>
    <w:rsid w:val="003C6ACF"/>
    <w:rsid w:val="003C6B74"/>
    <w:rsid w:val="003C6BC9"/>
    <w:rsid w:val="003C6C66"/>
    <w:rsid w:val="003C6C86"/>
    <w:rsid w:val="003C6DA8"/>
    <w:rsid w:val="003C6E75"/>
    <w:rsid w:val="003C6F5C"/>
    <w:rsid w:val="003C6FFD"/>
    <w:rsid w:val="003C7364"/>
    <w:rsid w:val="003C73EB"/>
    <w:rsid w:val="003C75AA"/>
    <w:rsid w:val="003C765C"/>
    <w:rsid w:val="003C776C"/>
    <w:rsid w:val="003C77B2"/>
    <w:rsid w:val="003C7858"/>
    <w:rsid w:val="003C78B0"/>
    <w:rsid w:val="003C78C2"/>
    <w:rsid w:val="003C792E"/>
    <w:rsid w:val="003C7931"/>
    <w:rsid w:val="003C7AAE"/>
    <w:rsid w:val="003C7AB2"/>
    <w:rsid w:val="003C7AEA"/>
    <w:rsid w:val="003C7BAE"/>
    <w:rsid w:val="003C7C38"/>
    <w:rsid w:val="003C7C92"/>
    <w:rsid w:val="003C7CCC"/>
    <w:rsid w:val="003C7D53"/>
    <w:rsid w:val="003C7DD6"/>
    <w:rsid w:val="003C7E17"/>
    <w:rsid w:val="003C7EB0"/>
    <w:rsid w:val="003C7EB6"/>
    <w:rsid w:val="003D0152"/>
    <w:rsid w:val="003D02A4"/>
    <w:rsid w:val="003D0301"/>
    <w:rsid w:val="003D0313"/>
    <w:rsid w:val="003D044F"/>
    <w:rsid w:val="003D04F7"/>
    <w:rsid w:val="003D050B"/>
    <w:rsid w:val="003D0591"/>
    <w:rsid w:val="003D0823"/>
    <w:rsid w:val="003D0947"/>
    <w:rsid w:val="003D0A9E"/>
    <w:rsid w:val="003D0AD7"/>
    <w:rsid w:val="003D0B7C"/>
    <w:rsid w:val="003D0BA4"/>
    <w:rsid w:val="003D0C12"/>
    <w:rsid w:val="003D0C2C"/>
    <w:rsid w:val="003D0C5A"/>
    <w:rsid w:val="003D0C5F"/>
    <w:rsid w:val="003D0C79"/>
    <w:rsid w:val="003D0CEE"/>
    <w:rsid w:val="003D0D6E"/>
    <w:rsid w:val="003D0DB9"/>
    <w:rsid w:val="003D0E0D"/>
    <w:rsid w:val="003D0E69"/>
    <w:rsid w:val="003D0F15"/>
    <w:rsid w:val="003D103C"/>
    <w:rsid w:val="003D1043"/>
    <w:rsid w:val="003D1051"/>
    <w:rsid w:val="003D10CC"/>
    <w:rsid w:val="003D1115"/>
    <w:rsid w:val="003D1175"/>
    <w:rsid w:val="003D117F"/>
    <w:rsid w:val="003D1281"/>
    <w:rsid w:val="003D12A6"/>
    <w:rsid w:val="003D12FF"/>
    <w:rsid w:val="003D130E"/>
    <w:rsid w:val="003D134E"/>
    <w:rsid w:val="003D13CA"/>
    <w:rsid w:val="003D13FA"/>
    <w:rsid w:val="003D142F"/>
    <w:rsid w:val="003D1597"/>
    <w:rsid w:val="003D1672"/>
    <w:rsid w:val="003D16A4"/>
    <w:rsid w:val="003D1728"/>
    <w:rsid w:val="003D1769"/>
    <w:rsid w:val="003D18DB"/>
    <w:rsid w:val="003D1941"/>
    <w:rsid w:val="003D1942"/>
    <w:rsid w:val="003D1963"/>
    <w:rsid w:val="003D197F"/>
    <w:rsid w:val="003D1A23"/>
    <w:rsid w:val="003D1AB0"/>
    <w:rsid w:val="003D1B0C"/>
    <w:rsid w:val="003D1B36"/>
    <w:rsid w:val="003D1B57"/>
    <w:rsid w:val="003D1B66"/>
    <w:rsid w:val="003D1B9E"/>
    <w:rsid w:val="003D1BA9"/>
    <w:rsid w:val="003D1C3B"/>
    <w:rsid w:val="003D1D11"/>
    <w:rsid w:val="003D1EC9"/>
    <w:rsid w:val="003D1FBE"/>
    <w:rsid w:val="003D2089"/>
    <w:rsid w:val="003D2119"/>
    <w:rsid w:val="003D21F2"/>
    <w:rsid w:val="003D222C"/>
    <w:rsid w:val="003D2331"/>
    <w:rsid w:val="003D2363"/>
    <w:rsid w:val="003D2368"/>
    <w:rsid w:val="003D2430"/>
    <w:rsid w:val="003D24BB"/>
    <w:rsid w:val="003D24D7"/>
    <w:rsid w:val="003D2610"/>
    <w:rsid w:val="003D283A"/>
    <w:rsid w:val="003D2844"/>
    <w:rsid w:val="003D28F6"/>
    <w:rsid w:val="003D29A1"/>
    <w:rsid w:val="003D2A47"/>
    <w:rsid w:val="003D2AB7"/>
    <w:rsid w:val="003D2AE4"/>
    <w:rsid w:val="003D2B09"/>
    <w:rsid w:val="003D2B19"/>
    <w:rsid w:val="003D2BA9"/>
    <w:rsid w:val="003D2BBE"/>
    <w:rsid w:val="003D2BEA"/>
    <w:rsid w:val="003D2C4E"/>
    <w:rsid w:val="003D2CC7"/>
    <w:rsid w:val="003D2E63"/>
    <w:rsid w:val="003D2E6A"/>
    <w:rsid w:val="003D2E7D"/>
    <w:rsid w:val="003D2E7E"/>
    <w:rsid w:val="003D2EA5"/>
    <w:rsid w:val="003D3100"/>
    <w:rsid w:val="003D3144"/>
    <w:rsid w:val="003D31BB"/>
    <w:rsid w:val="003D3266"/>
    <w:rsid w:val="003D327E"/>
    <w:rsid w:val="003D33F1"/>
    <w:rsid w:val="003D3415"/>
    <w:rsid w:val="003D34BA"/>
    <w:rsid w:val="003D3533"/>
    <w:rsid w:val="003D3580"/>
    <w:rsid w:val="003D35E2"/>
    <w:rsid w:val="003D362C"/>
    <w:rsid w:val="003D368F"/>
    <w:rsid w:val="003D36A1"/>
    <w:rsid w:val="003D36BE"/>
    <w:rsid w:val="003D37C6"/>
    <w:rsid w:val="003D37C9"/>
    <w:rsid w:val="003D3809"/>
    <w:rsid w:val="003D3837"/>
    <w:rsid w:val="003D3916"/>
    <w:rsid w:val="003D393C"/>
    <w:rsid w:val="003D395E"/>
    <w:rsid w:val="003D39B6"/>
    <w:rsid w:val="003D39DD"/>
    <w:rsid w:val="003D39E6"/>
    <w:rsid w:val="003D3A0F"/>
    <w:rsid w:val="003D3A2E"/>
    <w:rsid w:val="003D3A86"/>
    <w:rsid w:val="003D3B18"/>
    <w:rsid w:val="003D3BED"/>
    <w:rsid w:val="003D3CB5"/>
    <w:rsid w:val="003D3D0B"/>
    <w:rsid w:val="003D3D48"/>
    <w:rsid w:val="003D3D4B"/>
    <w:rsid w:val="003D3E61"/>
    <w:rsid w:val="003D3E8F"/>
    <w:rsid w:val="003D3FCA"/>
    <w:rsid w:val="003D4018"/>
    <w:rsid w:val="003D40DB"/>
    <w:rsid w:val="003D4205"/>
    <w:rsid w:val="003D420B"/>
    <w:rsid w:val="003D429E"/>
    <w:rsid w:val="003D436E"/>
    <w:rsid w:val="003D43F4"/>
    <w:rsid w:val="003D43FA"/>
    <w:rsid w:val="003D440C"/>
    <w:rsid w:val="003D442D"/>
    <w:rsid w:val="003D45BE"/>
    <w:rsid w:val="003D45C1"/>
    <w:rsid w:val="003D467E"/>
    <w:rsid w:val="003D46BE"/>
    <w:rsid w:val="003D46FA"/>
    <w:rsid w:val="003D4787"/>
    <w:rsid w:val="003D47A5"/>
    <w:rsid w:val="003D47FD"/>
    <w:rsid w:val="003D4824"/>
    <w:rsid w:val="003D4826"/>
    <w:rsid w:val="003D489E"/>
    <w:rsid w:val="003D48ED"/>
    <w:rsid w:val="003D493D"/>
    <w:rsid w:val="003D4969"/>
    <w:rsid w:val="003D4A5C"/>
    <w:rsid w:val="003D4B73"/>
    <w:rsid w:val="003D4BA4"/>
    <w:rsid w:val="003D4BEF"/>
    <w:rsid w:val="003D4CA2"/>
    <w:rsid w:val="003D4DA1"/>
    <w:rsid w:val="003D4F63"/>
    <w:rsid w:val="003D4F97"/>
    <w:rsid w:val="003D5087"/>
    <w:rsid w:val="003D50D4"/>
    <w:rsid w:val="003D510F"/>
    <w:rsid w:val="003D5185"/>
    <w:rsid w:val="003D51D2"/>
    <w:rsid w:val="003D520E"/>
    <w:rsid w:val="003D54D4"/>
    <w:rsid w:val="003D54D5"/>
    <w:rsid w:val="003D55A5"/>
    <w:rsid w:val="003D5802"/>
    <w:rsid w:val="003D582E"/>
    <w:rsid w:val="003D5902"/>
    <w:rsid w:val="003D59AA"/>
    <w:rsid w:val="003D59C2"/>
    <w:rsid w:val="003D59E6"/>
    <w:rsid w:val="003D5A26"/>
    <w:rsid w:val="003D5AD7"/>
    <w:rsid w:val="003D5C06"/>
    <w:rsid w:val="003D5C15"/>
    <w:rsid w:val="003D5C99"/>
    <w:rsid w:val="003D5D37"/>
    <w:rsid w:val="003D5DAC"/>
    <w:rsid w:val="003D5E72"/>
    <w:rsid w:val="003D5E95"/>
    <w:rsid w:val="003D5E9E"/>
    <w:rsid w:val="003D5ECD"/>
    <w:rsid w:val="003D5F4B"/>
    <w:rsid w:val="003D5FCD"/>
    <w:rsid w:val="003D607A"/>
    <w:rsid w:val="003D60C2"/>
    <w:rsid w:val="003D60E9"/>
    <w:rsid w:val="003D60F1"/>
    <w:rsid w:val="003D6177"/>
    <w:rsid w:val="003D6219"/>
    <w:rsid w:val="003D621B"/>
    <w:rsid w:val="003D629D"/>
    <w:rsid w:val="003D63CF"/>
    <w:rsid w:val="003D640F"/>
    <w:rsid w:val="003D65E7"/>
    <w:rsid w:val="003D65F0"/>
    <w:rsid w:val="003D660E"/>
    <w:rsid w:val="003D6615"/>
    <w:rsid w:val="003D67DE"/>
    <w:rsid w:val="003D687A"/>
    <w:rsid w:val="003D6919"/>
    <w:rsid w:val="003D6946"/>
    <w:rsid w:val="003D6978"/>
    <w:rsid w:val="003D6A63"/>
    <w:rsid w:val="003D6A69"/>
    <w:rsid w:val="003D6AAF"/>
    <w:rsid w:val="003D6BA6"/>
    <w:rsid w:val="003D6BBA"/>
    <w:rsid w:val="003D6C85"/>
    <w:rsid w:val="003D6D2F"/>
    <w:rsid w:val="003D6DBB"/>
    <w:rsid w:val="003D6DDE"/>
    <w:rsid w:val="003D6E69"/>
    <w:rsid w:val="003D6F9D"/>
    <w:rsid w:val="003D6FFF"/>
    <w:rsid w:val="003D7107"/>
    <w:rsid w:val="003D711B"/>
    <w:rsid w:val="003D71AF"/>
    <w:rsid w:val="003D7219"/>
    <w:rsid w:val="003D73FB"/>
    <w:rsid w:val="003D7562"/>
    <w:rsid w:val="003D771A"/>
    <w:rsid w:val="003D7760"/>
    <w:rsid w:val="003D7822"/>
    <w:rsid w:val="003D7851"/>
    <w:rsid w:val="003D7884"/>
    <w:rsid w:val="003D7889"/>
    <w:rsid w:val="003D798A"/>
    <w:rsid w:val="003D7AF4"/>
    <w:rsid w:val="003D7B33"/>
    <w:rsid w:val="003D7B9B"/>
    <w:rsid w:val="003D7BC7"/>
    <w:rsid w:val="003D7D20"/>
    <w:rsid w:val="003D7DA3"/>
    <w:rsid w:val="003D7E08"/>
    <w:rsid w:val="003D7E39"/>
    <w:rsid w:val="003D7EEF"/>
    <w:rsid w:val="003E0135"/>
    <w:rsid w:val="003E01CB"/>
    <w:rsid w:val="003E025D"/>
    <w:rsid w:val="003E0326"/>
    <w:rsid w:val="003E0539"/>
    <w:rsid w:val="003E05F8"/>
    <w:rsid w:val="003E0613"/>
    <w:rsid w:val="003E0651"/>
    <w:rsid w:val="003E06EF"/>
    <w:rsid w:val="003E0720"/>
    <w:rsid w:val="003E07C6"/>
    <w:rsid w:val="003E0816"/>
    <w:rsid w:val="003E084B"/>
    <w:rsid w:val="003E0864"/>
    <w:rsid w:val="003E08AE"/>
    <w:rsid w:val="003E08BC"/>
    <w:rsid w:val="003E0A69"/>
    <w:rsid w:val="003E0B5C"/>
    <w:rsid w:val="003E0BC1"/>
    <w:rsid w:val="003E0C42"/>
    <w:rsid w:val="003E0C87"/>
    <w:rsid w:val="003E0D50"/>
    <w:rsid w:val="003E0DAF"/>
    <w:rsid w:val="003E0E24"/>
    <w:rsid w:val="003E0E6B"/>
    <w:rsid w:val="003E0F5A"/>
    <w:rsid w:val="003E0F84"/>
    <w:rsid w:val="003E1028"/>
    <w:rsid w:val="003E1119"/>
    <w:rsid w:val="003E119E"/>
    <w:rsid w:val="003E11D0"/>
    <w:rsid w:val="003E12CD"/>
    <w:rsid w:val="003E12CF"/>
    <w:rsid w:val="003E1441"/>
    <w:rsid w:val="003E145A"/>
    <w:rsid w:val="003E1631"/>
    <w:rsid w:val="003E1636"/>
    <w:rsid w:val="003E16DB"/>
    <w:rsid w:val="003E1888"/>
    <w:rsid w:val="003E1903"/>
    <w:rsid w:val="003E1948"/>
    <w:rsid w:val="003E19BA"/>
    <w:rsid w:val="003E19EF"/>
    <w:rsid w:val="003E1A21"/>
    <w:rsid w:val="003E1AE7"/>
    <w:rsid w:val="003E1B00"/>
    <w:rsid w:val="003E1BDF"/>
    <w:rsid w:val="003E1C75"/>
    <w:rsid w:val="003E1CB1"/>
    <w:rsid w:val="003E1CCF"/>
    <w:rsid w:val="003E1D9D"/>
    <w:rsid w:val="003E1E05"/>
    <w:rsid w:val="003E1E30"/>
    <w:rsid w:val="003E215F"/>
    <w:rsid w:val="003E21F2"/>
    <w:rsid w:val="003E2292"/>
    <w:rsid w:val="003E22C9"/>
    <w:rsid w:val="003E2314"/>
    <w:rsid w:val="003E2368"/>
    <w:rsid w:val="003E2398"/>
    <w:rsid w:val="003E240D"/>
    <w:rsid w:val="003E241C"/>
    <w:rsid w:val="003E2506"/>
    <w:rsid w:val="003E250B"/>
    <w:rsid w:val="003E2579"/>
    <w:rsid w:val="003E258B"/>
    <w:rsid w:val="003E25D4"/>
    <w:rsid w:val="003E25D7"/>
    <w:rsid w:val="003E267F"/>
    <w:rsid w:val="003E26C1"/>
    <w:rsid w:val="003E274D"/>
    <w:rsid w:val="003E28B3"/>
    <w:rsid w:val="003E2936"/>
    <w:rsid w:val="003E299C"/>
    <w:rsid w:val="003E2BCA"/>
    <w:rsid w:val="003E2D48"/>
    <w:rsid w:val="003E2EC6"/>
    <w:rsid w:val="003E2F36"/>
    <w:rsid w:val="003E3066"/>
    <w:rsid w:val="003E30A8"/>
    <w:rsid w:val="003E30E7"/>
    <w:rsid w:val="003E30F2"/>
    <w:rsid w:val="003E3167"/>
    <w:rsid w:val="003E3224"/>
    <w:rsid w:val="003E3267"/>
    <w:rsid w:val="003E33AD"/>
    <w:rsid w:val="003E33CB"/>
    <w:rsid w:val="003E34AA"/>
    <w:rsid w:val="003E34CB"/>
    <w:rsid w:val="003E34D8"/>
    <w:rsid w:val="003E35C4"/>
    <w:rsid w:val="003E35EE"/>
    <w:rsid w:val="003E35F3"/>
    <w:rsid w:val="003E361E"/>
    <w:rsid w:val="003E36D2"/>
    <w:rsid w:val="003E36DF"/>
    <w:rsid w:val="003E3741"/>
    <w:rsid w:val="003E37F6"/>
    <w:rsid w:val="003E3824"/>
    <w:rsid w:val="003E38F2"/>
    <w:rsid w:val="003E395D"/>
    <w:rsid w:val="003E3A81"/>
    <w:rsid w:val="003E3AB5"/>
    <w:rsid w:val="003E3AE4"/>
    <w:rsid w:val="003E3BAF"/>
    <w:rsid w:val="003E3BBD"/>
    <w:rsid w:val="003E3BDE"/>
    <w:rsid w:val="003E3CE6"/>
    <w:rsid w:val="003E3D17"/>
    <w:rsid w:val="003E3D2A"/>
    <w:rsid w:val="003E3DB2"/>
    <w:rsid w:val="003E3E45"/>
    <w:rsid w:val="003E3E58"/>
    <w:rsid w:val="003E3EAF"/>
    <w:rsid w:val="003E3EF8"/>
    <w:rsid w:val="003E3F40"/>
    <w:rsid w:val="003E3F55"/>
    <w:rsid w:val="003E3FC6"/>
    <w:rsid w:val="003E3FCA"/>
    <w:rsid w:val="003E3FF9"/>
    <w:rsid w:val="003E4000"/>
    <w:rsid w:val="003E4012"/>
    <w:rsid w:val="003E403E"/>
    <w:rsid w:val="003E403F"/>
    <w:rsid w:val="003E4095"/>
    <w:rsid w:val="003E40F8"/>
    <w:rsid w:val="003E429A"/>
    <w:rsid w:val="003E429D"/>
    <w:rsid w:val="003E42B6"/>
    <w:rsid w:val="003E434B"/>
    <w:rsid w:val="003E4403"/>
    <w:rsid w:val="003E466B"/>
    <w:rsid w:val="003E46A1"/>
    <w:rsid w:val="003E46BA"/>
    <w:rsid w:val="003E47AA"/>
    <w:rsid w:val="003E4818"/>
    <w:rsid w:val="003E4840"/>
    <w:rsid w:val="003E48EE"/>
    <w:rsid w:val="003E4A1A"/>
    <w:rsid w:val="003E4A98"/>
    <w:rsid w:val="003E4C06"/>
    <w:rsid w:val="003E4C4E"/>
    <w:rsid w:val="003E4D60"/>
    <w:rsid w:val="003E4DB1"/>
    <w:rsid w:val="003E4DB8"/>
    <w:rsid w:val="003E4DCB"/>
    <w:rsid w:val="003E4E0F"/>
    <w:rsid w:val="003E4E74"/>
    <w:rsid w:val="003E4F80"/>
    <w:rsid w:val="003E50C3"/>
    <w:rsid w:val="003E51B1"/>
    <w:rsid w:val="003E51F7"/>
    <w:rsid w:val="003E5334"/>
    <w:rsid w:val="003E5418"/>
    <w:rsid w:val="003E54D6"/>
    <w:rsid w:val="003E55AC"/>
    <w:rsid w:val="003E5632"/>
    <w:rsid w:val="003E5676"/>
    <w:rsid w:val="003E5828"/>
    <w:rsid w:val="003E5843"/>
    <w:rsid w:val="003E58AE"/>
    <w:rsid w:val="003E58CF"/>
    <w:rsid w:val="003E58E0"/>
    <w:rsid w:val="003E5905"/>
    <w:rsid w:val="003E59DE"/>
    <w:rsid w:val="003E5B91"/>
    <w:rsid w:val="003E5D76"/>
    <w:rsid w:val="003E5DBD"/>
    <w:rsid w:val="003E5DDA"/>
    <w:rsid w:val="003E5E09"/>
    <w:rsid w:val="003E5F2A"/>
    <w:rsid w:val="003E6045"/>
    <w:rsid w:val="003E60B6"/>
    <w:rsid w:val="003E60BB"/>
    <w:rsid w:val="003E61BD"/>
    <w:rsid w:val="003E640A"/>
    <w:rsid w:val="003E6453"/>
    <w:rsid w:val="003E64D4"/>
    <w:rsid w:val="003E64E3"/>
    <w:rsid w:val="003E65B0"/>
    <w:rsid w:val="003E660A"/>
    <w:rsid w:val="003E6610"/>
    <w:rsid w:val="003E667B"/>
    <w:rsid w:val="003E669A"/>
    <w:rsid w:val="003E68A5"/>
    <w:rsid w:val="003E6925"/>
    <w:rsid w:val="003E693B"/>
    <w:rsid w:val="003E69F5"/>
    <w:rsid w:val="003E6AAF"/>
    <w:rsid w:val="003E6BF3"/>
    <w:rsid w:val="003E6C4D"/>
    <w:rsid w:val="003E6D25"/>
    <w:rsid w:val="003E6D97"/>
    <w:rsid w:val="003E6DEC"/>
    <w:rsid w:val="003E6F40"/>
    <w:rsid w:val="003E6F9F"/>
    <w:rsid w:val="003E7021"/>
    <w:rsid w:val="003E705F"/>
    <w:rsid w:val="003E70A8"/>
    <w:rsid w:val="003E7249"/>
    <w:rsid w:val="003E7282"/>
    <w:rsid w:val="003E7308"/>
    <w:rsid w:val="003E733B"/>
    <w:rsid w:val="003E7449"/>
    <w:rsid w:val="003E747B"/>
    <w:rsid w:val="003E74E1"/>
    <w:rsid w:val="003E750F"/>
    <w:rsid w:val="003E75A6"/>
    <w:rsid w:val="003E75CD"/>
    <w:rsid w:val="003E773B"/>
    <w:rsid w:val="003E77EC"/>
    <w:rsid w:val="003E78D3"/>
    <w:rsid w:val="003E78E2"/>
    <w:rsid w:val="003E78F0"/>
    <w:rsid w:val="003E78FF"/>
    <w:rsid w:val="003E7B81"/>
    <w:rsid w:val="003E7BB6"/>
    <w:rsid w:val="003E7BD6"/>
    <w:rsid w:val="003E7C09"/>
    <w:rsid w:val="003E7C73"/>
    <w:rsid w:val="003E7CC6"/>
    <w:rsid w:val="003E7D4F"/>
    <w:rsid w:val="003F0058"/>
    <w:rsid w:val="003F0080"/>
    <w:rsid w:val="003F011E"/>
    <w:rsid w:val="003F0158"/>
    <w:rsid w:val="003F0225"/>
    <w:rsid w:val="003F0321"/>
    <w:rsid w:val="003F0340"/>
    <w:rsid w:val="003F03ED"/>
    <w:rsid w:val="003F0443"/>
    <w:rsid w:val="003F0459"/>
    <w:rsid w:val="003F0471"/>
    <w:rsid w:val="003F04C2"/>
    <w:rsid w:val="003F0502"/>
    <w:rsid w:val="003F05FC"/>
    <w:rsid w:val="003F0651"/>
    <w:rsid w:val="003F0662"/>
    <w:rsid w:val="003F0685"/>
    <w:rsid w:val="003F06E8"/>
    <w:rsid w:val="003F074E"/>
    <w:rsid w:val="003F0758"/>
    <w:rsid w:val="003F07C7"/>
    <w:rsid w:val="003F084A"/>
    <w:rsid w:val="003F08BC"/>
    <w:rsid w:val="003F0941"/>
    <w:rsid w:val="003F09C2"/>
    <w:rsid w:val="003F09CF"/>
    <w:rsid w:val="003F09D4"/>
    <w:rsid w:val="003F0A84"/>
    <w:rsid w:val="003F0AC1"/>
    <w:rsid w:val="003F0ADC"/>
    <w:rsid w:val="003F0C8A"/>
    <w:rsid w:val="003F0CC7"/>
    <w:rsid w:val="003F0D50"/>
    <w:rsid w:val="003F0D5D"/>
    <w:rsid w:val="003F0E1E"/>
    <w:rsid w:val="003F0F0A"/>
    <w:rsid w:val="003F0FF0"/>
    <w:rsid w:val="003F1033"/>
    <w:rsid w:val="003F103A"/>
    <w:rsid w:val="003F1133"/>
    <w:rsid w:val="003F11B2"/>
    <w:rsid w:val="003F1205"/>
    <w:rsid w:val="003F126B"/>
    <w:rsid w:val="003F12D1"/>
    <w:rsid w:val="003F12FE"/>
    <w:rsid w:val="003F1311"/>
    <w:rsid w:val="003F14D6"/>
    <w:rsid w:val="003F17E3"/>
    <w:rsid w:val="003F17E4"/>
    <w:rsid w:val="003F17ED"/>
    <w:rsid w:val="003F19BC"/>
    <w:rsid w:val="003F1A55"/>
    <w:rsid w:val="003F1A77"/>
    <w:rsid w:val="003F1A99"/>
    <w:rsid w:val="003F1AA2"/>
    <w:rsid w:val="003F1B14"/>
    <w:rsid w:val="003F1B5F"/>
    <w:rsid w:val="003F1B79"/>
    <w:rsid w:val="003F1CC4"/>
    <w:rsid w:val="003F1D30"/>
    <w:rsid w:val="003F1F4E"/>
    <w:rsid w:val="003F1FEF"/>
    <w:rsid w:val="003F21D5"/>
    <w:rsid w:val="003F2345"/>
    <w:rsid w:val="003F241D"/>
    <w:rsid w:val="003F264D"/>
    <w:rsid w:val="003F26F0"/>
    <w:rsid w:val="003F2700"/>
    <w:rsid w:val="003F2725"/>
    <w:rsid w:val="003F27A8"/>
    <w:rsid w:val="003F2821"/>
    <w:rsid w:val="003F2838"/>
    <w:rsid w:val="003F28D1"/>
    <w:rsid w:val="003F29D6"/>
    <w:rsid w:val="003F29F5"/>
    <w:rsid w:val="003F2A4E"/>
    <w:rsid w:val="003F2AFE"/>
    <w:rsid w:val="003F2BD2"/>
    <w:rsid w:val="003F2CBE"/>
    <w:rsid w:val="003F2D02"/>
    <w:rsid w:val="003F2D55"/>
    <w:rsid w:val="003F2D91"/>
    <w:rsid w:val="003F2DFB"/>
    <w:rsid w:val="003F2E17"/>
    <w:rsid w:val="003F2E41"/>
    <w:rsid w:val="003F2E69"/>
    <w:rsid w:val="003F2E6B"/>
    <w:rsid w:val="003F2EF5"/>
    <w:rsid w:val="003F3020"/>
    <w:rsid w:val="003F302E"/>
    <w:rsid w:val="003F304C"/>
    <w:rsid w:val="003F308A"/>
    <w:rsid w:val="003F30D2"/>
    <w:rsid w:val="003F30FF"/>
    <w:rsid w:val="003F3372"/>
    <w:rsid w:val="003F33CB"/>
    <w:rsid w:val="003F3420"/>
    <w:rsid w:val="003F3477"/>
    <w:rsid w:val="003F34AA"/>
    <w:rsid w:val="003F3550"/>
    <w:rsid w:val="003F3563"/>
    <w:rsid w:val="003F36A4"/>
    <w:rsid w:val="003F36C5"/>
    <w:rsid w:val="003F3720"/>
    <w:rsid w:val="003F3767"/>
    <w:rsid w:val="003F37B6"/>
    <w:rsid w:val="003F3859"/>
    <w:rsid w:val="003F3883"/>
    <w:rsid w:val="003F38E6"/>
    <w:rsid w:val="003F38FC"/>
    <w:rsid w:val="003F39C2"/>
    <w:rsid w:val="003F39E5"/>
    <w:rsid w:val="003F3A3F"/>
    <w:rsid w:val="003F3B11"/>
    <w:rsid w:val="003F3B2B"/>
    <w:rsid w:val="003F3B35"/>
    <w:rsid w:val="003F3D7E"/>
    <w:rsid w:val="003F3DDA"/>
    <w:rsid w:val="003F3E02"/>
    <w:rsid w:val="003F3E20"/>
    <w:rsid w:val="003F3F2F"/>
    <w:rsid w:val="003F4028"/>
    <w:rsid w:val="003F4066"/>
    <w:rsid w:val="003F4085"/>
    <w:rsid w:val="003F4095"/>
    <w:rsid w:val="003F414A"/>
    <w:rsid w:val="003F4178"/>
    <w:rsid w:val="003F4202"/>
    <w:rsid w:val="003F4245"/>
    <w:rsid w:val="003F42AF"/>
    <w:rsid w:val="003F42FD"/>
    <w:rsid w:val="003F4315"/>
    <w:rsid w:val="003F43AC"/>
    <w:rsid w:val="003F4430"/>
    <w:rsid w:val="003F44D9"/>
    <w:rsid w:val="003F44E8"/>
    <w:rsid w:val="003F453F"/>
    <w:rsid w:val="003F46AA"/>
    <w:rsid w:val="003F488D"/>
    <w:rsid w:val="003F48B6"/>
    <w:rsid w:val="003F49F3"/>
    <w:rsid w:val="003F4AC9"/>
    <w:rsid w:val="003F4BBC"/>
    <w:rsid w:val="003F4CB4"/>
    <w:rsid w:val="003F4E7D"/>
    <w:rsid w:val="003F4F8F"/>
    <w:rsid w:val="003F5178"/>
    <w:rsid w:val="003F52E1"/>
    <w:rsid w:val="003F547D"/>
    <w:rsid w:val="003F54EC"/>
    <w:rsid w:val="003F5616"/>
    <w:rsid w:val="003F56BF"/>
    <w:rsid w:val="003F56DC"/>
    <w:rsid w:val="003F56F0"/>
    <w:rsid w:val="003F574B"/>
    <w:rsid w:val="003F57BA"/>
    <w:rsid w:val="003F5884"/>
    <w:rsid w:val="003F58FD"/>
    <w:rsid w:val="003F59C7"/>
    <w:rsid w:val="003F5A42"/>
    <w:rsid w:val="003F5A46"/>
    <w:rsid w:val="003F5A73"/>
    <w:rsid w:val="003F5BD5"/>
    <w:rsid w:val="003F5C11"/>
    <w:rsid w:val="003F5F95"/>
    <w:rsid w:val="003F5F9B"/>
    <w:rsid w:val="003F5FB7"/>
    <w:rsid w:val="003F5FDC"/>
    <w:rsid w:val="003F60B0"/>
    <w:rsid w:val="003F61FB"/>
    <w:rsid w:val="003F6240"/>
    <w:rsid w:val="003F62E7"/>
    <w:rsid w:val="003F62F8"/>
    <w:rsid w:val="003F64AB"/>
    <w:rsid w:val="003F650D"/>
    <w:rsid w:val="003F6535"/>
    <w:rsid w:val="003F6556"/>
    <w:rsid w:val="003F6567"/>
    <w:rsid w:val="003F6708"/>
    <w:rsid w:val="003F6768"/>
    <w:rsid w:val="003F678E"/>
    <w:rsid w:val="003F6795"/>
    <w:rsid w:val="003F680A"/>
    <w:rsid w:val="003F68C9"/>
    <w:rsid w:val="003F6985"/>
    <w:rsid w:val="003F69F0"/>
    <w:rsid w:val="003F6A17"/>
    <w:rsid w:val="003F6B00"/>
    <w:rsid w:val="003F6BD0"/>
    <w:rsid w:val="003F6C6B"/>
    <w:rsid w:val="003F6C6F"/>
    <w:rsid w:val="003F6CA7"/>
    <w:rsid w:val="003F6D67"/>
    <w:rsid w:val="003F6E3A"/>
    <w:rsid w:val="003F6E43"/>
    <w:rsid w:val="003F6E54"/>
    <w:rsid w:val="003F6E67"/>
    <w:rsid w:val="003F6E72"/>
    <w:rsid w:val="003F6ED9"/>
    <w:rsid w:val="003F6F53"/>
    <w:rsid w:val="003F6F5D"/>
    <w:rsid w:val="003F710E"/>
    <w:rsid w:val="003F71CE"/>
    <w:rsid w:val="003F735C"/>
    <w:rsid w:val="003F7374"/>
    <w:rsid w:val="003F743E"/>
    <w:rsid w:val="003F748C"/>
    <w:rsid w:val="003F74A6"/>
    <w:rsid w:val="003F751F"/>
    <w:rsid w:val="003F7526"/>
    <w:rsid w:val="003F7539"/>
    <w:rsid w:val="003F759F"/>
    <w:rsid w:val="003F75CA"/>
    <w:rsid w:val="003F75CD"/>
    <w:rsid w:val="003F7628"/>
    <w:rsid w:val="003F76CB"/>
    <w:rsid w:val="003F76E0"/>
    <w:rsid w:val="003F76E8"/>
    <w:rsid w:val="003F76FF"/>
    <w:rsid w:val="003F7787"/>
    <w:rsid w:val="003F7789"/>
    <w:rsid w:val="003F77A4"/>
    <w:rsid w:val="003F77B8"/>
    <w:rsid w:val="003F786A"/>
    <w:rsid w:val="003F7B73"/>
    <w:rsid w:val="003F7B89"/>
    <w:rsid w:val="003F7B95"/>
    <w:rsid w:val="003F7BB8"/>
    <w:rsid w:val="003F7C1B"/>
    <w:rsid w:val="003F7CE1"/>
    <w:rsid w:val="003F7CE3"/>
    <w:rsid w:val="003F7E62"/>
    <w:rsid w:val="003F7EDC"/>
    <w:rsid w:val="003F7F14"/>
    <w:rsid w:val="003F7F74"/>
    <w:rsid w:val="003F7F7A"/>
    <w:rsid w:val="004001CC"/>
    <w:rsid w:val="00400297"/>
    <w:rsid w:val="0040044A"/>
    <w:rsid w:val="00400463"/>
    <w:rsid w:val="004004B5"/>
    <w:rsid w:val="004006A8"/>
    <w:rsid w:val="004006C9"/>
    <w:rsid w:val="004006D4"/>
    <w:rsid w:val="00400848"/>
    <w:rsid w:val="004008D4"/>
    <w:rsid w:val="004008DF"/>
    <w:rsid w:val="00400905"/>
    <w:rsid w:val="0040092A"/>
    <w:rsid w:val="0040092C"/>
    <w:rsid w:val="004009A3"/>
    <w:rsid w:val="00400A0D"/>
    <w:rsid w:val="00400A25"/>
    <w:rsid w:val="00400A57"/>
    <w:rsid w:val="00400B49"/>
    <w:rsid w:val="00400C27"/>
    <w:rsid w:val="00400C2B"/>
    <w:rsid w:val="00400CD2"/>
    <w:rsid w:val="00400F33"/>
    <w:rsid w:val="00400F49"/>
    <w:rsid w:val="00400F7B"/>
    <w:rsid w:val="0040102C"/>
    <w:rsid w:val="00401161"/>
    <w:rsid w:val="0040116E"/>
    <w:rsid w:val="00401181"/>
    <w:rsid w:val="004011BF"/>
    <w:rsid w:val="004011C0"/>
    <w:rsid w:val="004011ED"/>
    <w:rsid w:val="0040120E"/>
    <w:rsid w:val="0040121A"/>
    <w:rsid w:val="0040128C"/>
    <w:rsid w:val="004012BA"/>
    <w:rsid w:val="00401316"/>
    <w:rsid w:val="0040134B"/>
    <w:rsid w:val="00401400"/>
    <w:rsid w:val="00401409"/>
    <w:rsid w:val="0040144A"/>
    <w:rsid w:val="0040149A"/>
    <w:rsid w:val="0040165A"/>
    <w:rsid w:val="004016D1"/>
    <w:rsid w:val="0040176F"/>
    <w:rsid w:val="004017BC"/>
    <w:rsid w:val="004019B9"/>
    <w:rsid w:val="00401AD6"/>
    <w:rsid w:val="00401B9E"/>
    <w:rsid w:val="00401CF1"/>
    <w:rsid w:val="00401D0E"/>
    <w:rsid w:val="00401E00"/>
    <w:rsid w:val="00401E31"/>
    <w:rsid w:val="00401EB6"/>
    <w:rsid w:val="00401EC0"/>
    <w:rsid w:val="00401F06"/>
    <w:rsid w:val="00401F4F"/>
    <w:rsid w:val="00401FB0"/>
    <w:rsid w:val="00402078"/>
    <w:rsid w:val="004020B1"/>
    <w:rsid w:val="00402144"/>
    <w:rsid w:val="00402183"/>
    <w:rsid w:val="004021BA"/>
    <w:rsid w:val="0040228C"/>
    <w:rsid w:val="00402402"/>
    <w:rsid w:val="00402424"/>
    <w:rsid w:val="0040245F"/>
    <w:rsid w:val="00402597"/>
    <w:rsid w:val="0040263C"/>
    <w:rsid w:val="00402705"/>
    <w:rsid w:val="00402711"/>
    <w:rsid w:val="0040274C"/>
    <w:rsid w:val="0040276B"/>
    <w:rsid w:val="00402843"/>
    <w:rsid w:val="00402A99"/>
    <w:rsid w:val="00402AA8"/>
    <w:rsid w:val="00402B10"/>
    <w:rsid w:val="00402CB8"/>
    <w:rsid w:val="00402D74"/>
    <w:rsid w:val="00402F21"/>
    <w:rsid w:val="00402F44"/>
    <w:rsid w:val="00402FCA"/>
    <w:rsid w:val="00403004"/>
    <w:rsid w:val="004030E6"/>
    <w:rsid w:val="004031C3"/>
    <w:rsid w:val="004031CF"/>
    <w:rsid w:val="00403269"/>
    <w:rsid w:val="0040334C"/>
    <w:rsid w:val="00403357"/>
    <w:rsid w:val="004033D2"/>
    <w:rsid w:val="00403522"/>
    <w:rsid w:val="004035B0"/>
    <w:rsid w:val="00403663"/>
    <w:rsid w:val="004036A7"/>
    <w:rsid w:val="00403706"/>
    <w:rsid w:val="0040377F"/>
    <w:rsid w:val="004037AB"/>
    <w:rsid w:val="004037BA"/>
    <w:rsid w:val="0040392C"/>
    <w:rsid w:val="0040394E"/>
    <w:rsid w:val="0040396B"/>
    <w:rsid w:val="004039F7"/>
    <w:rsid w:val="00403A81"/>
    <w:rsid w:val="00403AA2"/>
    <w:rsid w:val="00403C05"/>
    <w:rsid w:val="00403C5B"/>
    <w:rsid w:val="00403C76"/>
    <w:rsid w:val="00403D83"/>
    <w:rsid w:val="00403E40"/>
    <w:rsid w:val="0040400F"/>
    <w:rsid w:val="00404014"/>
    <w:rsid w:val="00404024"/>
    <w:rsid w:val="00404074"/>
    <w:rsid w:val="00404136"/>
    <w:rsid w:val="004041D7"/>
    <w:rsid w:val="00404209"/>
    <w:rsid w:val="00404271"/>
    <w:rsid w:val="0040427A"/>
    <w:rsid w:val="004042B2"/>
    <w:rsid w:val="00404512"/>
    <w:rsid w:val="0040477C"/>
    <w:rsid w:val="0040496A"/>
    <w:rsid w:val="004049B9"/>
    <w:rsid w:val="00404A2A"/>
    <w:rsid w:val="00404B78"/>
    <w:rsid w:val="00404B8B"/>
    <w:rsid w:val="00404BA0"/>
    <w:rsid w:val="00404BB4"/>
    <w:rsid w:val="00404C2F"/>
    <w:rsid w:val="00404C37"/>
    <w:rsid w:val="00404C69"/>
    <w:rsid w:val="00404D51"/>
    <w:rsid w:val="00404E9D"/>
    <w:rsid w:val="00404F51"/>
    <w:rsid w:val="00404FA8"/>
    <w:rsid w:val="004050A1"/>
    <w:rsid w:val="004051D4"/>
    <w:rsid w:val="004051E5"/>
    <w:rsid w:val="00405202"/>
    <w:rsid w:val="00405219"/>
    <w:rsid w:val="004052B6"/>
    <w:rsid w:val="0040535C"/>
    <w:rsid w:val="004053CB"/>
    <w:rsid w:val="004055E8"/>
    <w:rsid w:val="0040560F"/>
    <w:rsid w:val="0040561C"/>
    <w:rsid w:val="0040579F"/>
    <w:rsid w:val="004058F0"/>
    <w:rsid w:val="004058F7"/>
    <w:rsid w:val="0040593D"/>
    <w:rsid w:val="00405B8C"/>
    <w:rsid w:val="00405C34"/>
    <w:rsid w:val="00405C64"/>
    <w:rsid w:val="00405E3B"/>
    <w:rsid w:val="00405F27"/>
    <w:rsid w:val="004060C5"/>
    <w:rsid w:val="00406155"/>
    <w:rsid w:val="00406171"/>
    <w:rsid w:val="0040627A"/>
    <w:rsid w:val="004063AD"/>
    <w:rsid w:val="004063B9"/>
    <w:rsid w:val="004063DA"/>
    <w:rsid w:val="00406470"/>
    <w:rsid w:val="00406583"/>
    <w:rsid w:val="004066C8"/>
    <w:rsid w:val="004066F1"/>
    <w:rsid w:val="00406723"/>
    <w:rsid w:val="0040674E"/>
    <w:rsid w:val="00406795"/>
    <w:rsid w:val="0040683E"/>
    <w:rsid w:val="004069EC"/>
    <w:rsid w:val="00406A6E"/>
    <w:rsid w:val="00406A6F"/>
    <w:rsid w:val="00406C1D"/>
    <w:rsid w:val="00406D9B"/>
    <w:rsid w:val="00406DDE"/>
    <w:rsid w:val="00406E37"/>
    <w:rsid w:val="00406E86"/>
    <w:rsid w:val="00406F9F"/>
    <w:rsid w:val="00406FE3"/>
    <w:rsid w:val="00406FE9"/>
    <w:rsid w:val="00407027"/>
    <w:rsid w:val="0040706A"/>
    <w:rsid w:val="004071EF"/>
    <w:rsid w:val="0040724D"/>
    <w:rsid w:val="0040725F"/>
    <w:rsid w:val="0040732B"/>
    <w:rsid w:val="00407334"/>
    <w:rsid w:val="00407364"/>
    <w:rsid w:val="004073D7"/>
    <w:rsid w:val="004073E8"/>
    <w:rsid w:val="004073E9"/>
    <w:rsid w:val="004074E5"/>
    <w:rsid w:val="00407531"/>
    <w:rsid w:val="004075BB"/>
    <w:rsid w:val="00407605"/>
    <w:rsid w:val="0040761B"/>
    <w:rsid w:val="00407651"/>
    <w:rsid w:val="0040769F"/>
    <w:rsid w:val="00407766"/>
    <w:rsid w:val="004078E1"/>
    <w:rsid w:val="0040799D"/>
    <w:rsid w:val="00407A1E"/>
    <w:rsid w:val="00407A4D"/>
    <w:rsid w:val="00407B0F"/>
    <w:rsid w:val="00407BC0"/>
    <w:rsid w:val="00407BED"/>
    <w:rsid w:val="00407CC9"/>
    <w:rsid w:val="00407CE4"/>
    <w:rsid w:val="00407E1C"/>
    <w:rsid w:val="00407F19"/>
    <w:rsid w:val="00410007"/>
    <w:rsid w:val="004100EB"/>
    <w:rsid w:val="00410188"/>
    <w:rsid w:val="004101AD"/>
    <w:rsid w:val="004101B3"/>
    <w:rsid w:val="004101CD"/>
    <w:rsid w:val="00410261"/>
    <w:rsid w:val="004102ED"/>
    <w:rsid w:val="00410430"/>
    <w:rsid w:val="00410435"/>
    <w:rsid w:val="0041049D"/>
    <w:rsid w:val="004104F0"/>
    <w:rsid w:val="0041050B"/>
    <w:rsid w:val="00410511"/>
    <w:rsid w:val="0041054C"/>
    <w:rsid w:val="00410619"/>
    <w:rsid w:val="00410627"/>
    <w:rsid w:val="004106A6"/>
    <w:rsid w:val="00410873"/>
    <w:rsid w:val="00410874"/>
    <w:rsid w:val="004109CC"/>
    <w:rsid w:val="00410A60"/>
    <w:rsid w:val="00410A9D"/>
    <w:rsid w:val="00410B39"/>
    <w:rsid w:val="00410B88"/>
    <w:rsid w:val="00410C2D"/>
    <w:rsid w:val="00410D5D"/>
    <w:rsid w:val="00410D64"/>
    <w:rsid w:val="00410DAA"/>
    <w:rsid w:val="00410DFF"/>
    <w:rsid w:val="00410ED2"/>
    <w:rsid w:val="00410EFB"/>
    <w:rsid w:val="00410F09"/>
    <w:rsid w:val="00410FB9"/>
    <w:rsid w:val="00410FC2"/>
    <w:rsid w:val="00410FC7"/>
    <w:rsid w:val="00410FDE"/>
    <w:rsid w:val="00411003"/>
    <w:rsid w:val="004110CD"/>
    <w:rsid w:val="0041114D"/>
    <w:rsid w:val="004111A0"/>
    <w:rsid w:val="004111AF"/>
    <w:rsid w:val="0041123A"/>
    <w:rsid w:val="0041125D"/>
    <w:rsid w:val="00411272"/>
    <w:rsid w:val="0041135F"/>
    <w:rsid w:val="0041138C"/>
    <w:rsid w:val="004113BB"/>
    <w:rsid w:val="0041147C"/>
    <w:rsid w:val="00411664"/>
    <w:rsid w:val="004116DD"/>
    <w:rsid w:val="00411708"/>
    <w:rsid w:val="004117AA"/>
    <w:rsid w:val="004117E7"/>
    <w:rsid w:val="0041182E"/>
    <w:rsid w:val="00411870"/>
    <w:rsid w:val="004118D4"/>
    <w:rsid w:val="00411A14"/>
    <w:rsid w:val="00411B1C"/>
    <w:rsid w:val="00411B48"/>
    <w:rsid w:val="00411B9D"/>
    <w:rsid w:val="00411BF2"/>
    <w:rsid w:val="00411C36"/>
    <w:rsid w:val="00411D7A"/>
    <w:rsid w:val="00411D84"/>
    <w:rsid w:val="00411DAB"/>
    <w:rsid w:val="00411E16"/>
    <w:rsid w:val="00411E8F"/>
    <w:rsid w:val="00411E90"/>
    <w:rsid w:val="00411F85"/>
    <w:rsid w:val="0041200A"/>
    <w:rsid w:val="00412035"/>
    <w:rsid w:val="00412051"/>
    <w:rsid w:val="004120D0"/>
    <w:rsid w:val="00412161"/>
    <w:rsid w:val="00412253"/>
    <w:rsid w:val="004122B3"/>
    <w:rsid w:val="004122B9"/>
    <w:rsid w:val="0041239F"/>
    <w:rsid w:val="004123AF"/>
    <w:rsid w:val="0041241B"/>
    <w:rsid w:val="004124B8"/>
    <w:rsid w:val="004124DB"/>
    <w:rsid w:val="0041252A"/>
    <w:rsid w:val="004126F7"/>
    <w:rsid w:val="004128A2"/>
    <w:rsid w:val="004128D9"/>
    <w:rsid w:val="00412938"/>
    <w:rsid w:val="0041293E"/>
    <w:rsid w:val="00412A47"/>
    <w:rsid w:val="00412A5E"/>
    <w:rsid w:val="00412A9B"/>
    <w:rsid w:val="00412AAF"/>
    <w:rsid w:val="00412B77"/>
    <w:rsid w:val="00412B99"/>
    <w:rsid w:val="00412BCB"/>
    <w:rsid w:val="00412C13"/>
    <w:rsid w:val="00412E11"/>
    <w:rsid w:val="00412E59"/>
    <w:rsid w:val="00412EEB"/>
    <w:rsid w:val="00412F98"/>
    <w:rsid w:val="00413045"/>
    <w:rsid w:val="00413065"/>
    <w:rsid w:val="00413099"/>
    <w:rsid w:val="004131EB"/>
    <w:rsid w:val="00413223"/>
    <w:rsid w:val="00413374"/>
    <w:rsid w:val="004134CF"/>
    <w:rsid w:val="004134F6"/>
    <w:rsid w:val="004134FB"/>
    <w:rsid w:val="00413541"/>
    <w:rsid w:val="004135DE"/>
    <w:rsid w:val="0041360F"/>
    <w:rsid w:val="0041361A"/>
    <w:rsid w:val="004136EB"/>
    <w:rsid w:val="00413716"/>
    <w:rsid w:val="0041373C"/>
    <w:rsid w:val="0041376A"/>
    <w:rsid w:val="00413886"/>
    <w:rsid w:val="00413899"/>
    <w:rsid w:val="004138BD"/>
    <w:rsid w:val="004139FF"/>
    <w:rsid w:val="00413A3C"/>
    <w:rsid w:val="00413AD2"/>
    <w:rsid w:val="00413B0E"/>
    <w:rsid w:val="00413B89"/>
    <w:rsid w:val="00413D57"/>
    <w:rsid w:val="00413DA9"/>
    <w:rsid w:val="00413E43"/>
    <w:rsid w:val="00413F3E"/>
    <w:rsid w:val="00413FE3"/>
    <w:rsid w:val="0041400F"/>
    <w:rsid w:val="00414013"/>
    <w:rsid w:val="00414030"/>
    <w:rsid w:val="00414087"/>
    <w:rsid w:val="004140D5"/>
    <w:rsid w:val="004140F4"/>
    <w:rsid w:val="004142F4"/>
    <w:rsid w:val="004142FC"/>
    <w:rsid w:val="004143BB"/>
    <w:rsid w:val="00414448"/>
    <w:rsid w:val="004145B7"/>
    <w:rsid w:val="00414655"/>
    <w:rsid w:val="00414779"/>
    <w:rsid w:val="004147BD"/>
    <w:rsid w:val="00414986"/>
    <w:rsid w:val="004149DD"/>
    <w:rsid w:val="00414B32"/>
    <w:rsid w:val="00414C10"/>
    <w:rsid w:val="00414D5E"/>
    <w:rsid w:val="00414E1C"/>
    <w:rsid w:val="00414E69"/>
    <w:rsid w:val="00414F95"/>
    <w:rsid w:val="00414F9F"/>
    <w:rsid w:val="00414FCB"/>
    <w:rsid w:val="00415096"/>
    <w:rsid w:val="004150EF"/>
    <w:rsid w:val="00415153"/>
    <w:rsid w:val="004151D3"/>
    <w:rsid w:val="004152B8"/>
    <w:rsid w:val="004152BC"/>
    <w:rsid w:val="004152FF"/>
    <w:rsid w:val="0041543E"/>
    <w:rsid w:val="00415470"/>
    <w:rsid w:val="00415515"/>
    <w:rsid w:val="00415535"/>
    <w:rsid w:val="004155A1"/>
    <w:rsid w:val="00415654"/>
    <w:rsid w:val="0041579D"/>
    <w:rsid w:val="00415817"/>
    <w:rsid w:val="0041584E"/>
    <w:rsid w:val="00415879"/>
    <w:rsid w:val="004158A0"/>
    <w:rsid w:val="004158AD"/>
    <w:rsid w:val="00415A2E"/>
    <w:rsid w:val="00415C84"/>
    <w:rsid w:val="00415CA0"/>
    <w:rsid w:val="00415CA5"/>
    <w:rsid w:val="00415CAA"/>
    <w:rsid w:val="00415CBA"/>
    <w:rsid w:val="00415D11"/>
    <w:rsid w:val="00415FD9"/>
    <w:rsid w:val="00416051"/>
    <w:rsid w:val="004160DE"/>
    <w:rsid w:val="004161F4"/>
    <w:rsid w:val="004161F9"/>
    <w:rsid w:val="004161FF"/>
    <w:rsid w:val="004162FD"/>
    <w:rsid w:val="00416322"/>
    <w:rsid w:val="00416343"/>
    <w:rsid w:val="0041637C"/>
    <w:rsid w:val="004163EB"/>
    <w:rsid w:val="0041645D"/>
    <w:rsid w:val="0041648F"/>
    <w:rsid w:val="004164A3"/>
    <w:rsid w:val="0041651D"/>
    <w:rsid w:val="0041659F"/>
    <w:rsid w:val="00416693"/>
    <w:rsid w:val="004166D3"/>
    <w:rsid w:val="0041675C"/>
    <w:rsid w:val="0041677E"/>
    <w:rsid w:val="00416789"/>
    <w:rsid w:val="00416796"/>
    <w:rsid w:val="00416924"/>
    <w:rsid w:val="0041693E"/>
    <w:rsid w:val="0041695F"/>
    <w:rsid w:val="004169FD"/>
    <w:rsid w:val="00416A5B"/>
    <w:rsid w:val="00416A89"/>
    <w:rsid w:val="00416A9D"/>
    <w:rsid w:val="00416B0A"/>
    <w:rsid w:val="00416B33"/>
    <w:rsid w:val="00416BDE"/>
    <w:rsid w:val="00416BE7"/>
    <w:rsid w:val="00416BF0"/>
    <w:rsid w:val="00416BF6"/>
    <w:rsid w:val="00416C0D"/>
    <w:rsid w:val="00416D06"/>
    <w:rsid w:val="00416D49"/>
    <w:rsid w:val="00416DD0"/>
    <w:rsid w:val="00416E77"/>
    <w:rsid w:val="00417015"/>
    <w:rsid w:val="004170D9"/>
    <w:rsid w:val="004172A7"/>
    <w:rsid w:val="00417304"/>
    <w:rsid w:val="00417331"/>
    <w:rsid w:val="004174CA"/>
    <w:rsid w:val="004174E0"/>
    <w:rsid w:val="004174F8"/>
    <w:rsid w:val="004175A1"/>
    <w:rsid w:val="004175B2"/>
    <w:rsid w:val="004175C5"/>
    <w:rsid w:val="004175D6"/>
    <w:rsid w:val="0041766A"/>
    <w:rsid w:val="004176F6"/>
    <w:rsid w:val="00417837"/>
    <w:rsid w:val="00417861"/>
    <w:rsid w:val="00417867"/>
    <w:rsid w:val="004178A9"/>
    <w:rsid w:val="00417A43"/>
    <w:rsid w:val="00417A72"/>
    <w:rsid w:val="00417A78"/>
    <w:rsid w:val="00417B0B"/>
    <w:rsid w:val="00417BC4"/>
    <w:rsid w:val="00417C30"/>
    <w:rsid w:val="00417CA1"/>
    <w:rsid w:val="00417CE7"/>
    <w:rsid w:val="00417CF6"/>
    <w:rsid w:val="00417CF9"/>
    <w:rsid w:val="00417DC2"/>
    <w:rsid w:val="00417E40"/>
    <w:rsid w:val="00417E8B"/>
    <w:rsid w:val="00417E93"/>
    <w:rsid w:val="00417EC7"/>
    <w:rsid w:val="00417ED5"/>
    <w:rsid w:val="00417F64"/>
    <w:rsid w:val="00417F9C"/>
    <w:rsid w:val="00417FFD"/>
    <w:rsid w:val="00420026"/>
    <w:rsid w:val="0042012E"/>
    <w:rsid w:val="00420151"/>
    <w:rsid w:val="00420241"/>
    <w:rsid w:val="00420269"/>
    <w:rsid w:val="004202A5"/>
    <w:rsid w:val="0042036D"/>
    <w:rsid w:val="00420380"/>
    <w:rsid w:val="004203CE"/>
    <w:rsid w:val="0042040E"/>
    <w:rsid w:val="00420471"/>
    <w:rsid w:val="004204F4"/>
    <w:rsid w:val="00420595"/>
    <w:rsid w:val="00420665"/>
    <w:rsid w:val="004207C8"/>
    <w:rsid w:val="00420892"/>
    <w:rsid w:val="004208C3"/>
    <w:rsid w:val="0042090F"/>
    <w:rsid w:val="00420926"/>
    <w:rsid w:val="0042099C"/>
    <w:rsid w:val="00420A51"/>
    <w:rsid w:val="00420A8E"/>
    <w:rsid w:val="00420B0C"/>
    <w:rsid w:val="00420B40"/>
    <w:rsid w:val="00420B56"/>
    <w:rsid w:val="00420CE5"/>
    <w:rsid w:val="00420CEA"/>
    <w:rsid w:val="00420DA0"/>
    <w:rsid w:val="00420DC3"/>
    <w:rsid w:val="00420E08"/>
    <w:rsid w:val="00420ECA"/>
    <w:rsid w:val="00420EE7"/>
    <w:rsid w:val="00421060"/>
    <w:rsid w:val="004210AE"/>
    <w:rsid w:val="004210D3"/>
    <w:rsid w:val="004211B4"/>
    <w:rsid w:val="00421281"/>
    <w:rsid w:val="004212B0"/>
    <w:rsid w:val="004212B6"/>
    <w:rsid w:val="00421312"/>
    <w:rsid w:val="0042151E"/>
    <w:rsid w:val="00421525"/>
    <w:rsid w:val="00421562"/>
    <w:rsid w:val="00421583"/>
    <w:rsid w:val="00421584"/>
    <w:rsid w:val="004216C5"/>
    <w:rsid w:val="00421763"/>
    <w:rsid w:val="004217A0"/>
    <w:rsid w:val="0042187F"/>
    <w:rsid w:val="00421983"/>
    <w:rsid w:val="00421998"/>
    <w:rsid w:val="0042199F"/>
    <w:rsid w:val="004219B1"/>
    <w:rsid w:val="004219CE"/>
    <w:rsid w:val="00421A2B"/>
    <w:rsid w:val="00421A4C"/>
    <w:rsid w:val="00421A83"/>
    <w:rsid w:val="00421B28"/>
    <w:rsid w:val="00421B38"/>
    <w:rsid w:val="00421C6A"/>
    <w:rsid w:val="00421C6E"/>
    <w:rsid w:val="00421D54"/>
    <w:rsid w:val="00421D68"/>
    <w:rsid w:val="00421D74"/>
    <w:rsid w:val="00421DAF"/>
    <w:rsid w:val="00421DDD"/>
    <w:rsid w:val="00421DE6"/>
    <w:rsid w:val="00421E7D"/>
    <w:rsid w:val="0042205F"/>
    <w:rsid w:val="004220D7"/>
    <w:rsid w:val="00422259"/>
    <w:rsid w:val="0042226B"/>
    <w:rsid w:val="004222EE"/>
    <w:rsid w:val="00422394"/>
    <w:rsid w:val="0042241F"/>
    <w:rsid w:val="00422517"/>
    <w:rsid w:val="00422577"/>
    <w:rsid w:val="00422642"/>
    <w:rsid w:val="00422655"/>
    <w:rsid w:val="00422775"/>
    <w:rsid w:val="0042280E"/>
    <w:rsid w:val="00422823"/>
    <w:rsid w:val="00422A82"/>
    <w:rsid w:val="00422B1C"/>
    <w:rsid w:val="00422B8C"/>
    <w:rsid w:val="00422C28"/>
    <w:rsid w:val="00422C6A"/>
    <w:rsid w:val="00422D1C"/>
    <w:rsid w:val="00422D62"/>
    <w:rsid w:val="00422DF2"/>
    <w:rsid w:val="00422DF7"/>
    <w:rsid w:val="00422EA0"/>
    <w:rsid w:val="00422F38"/>
    <w:rsid w:val="00422F56"/>
    <w:rsid w:val="00423091"/>
    <w:rsid w:val="0042311F"/>
    <w:rsid w:val="0042315C"/>
    <w:rsid w:val="0042318D"/>
    <w:rsid w:val="0042329D"/>
    <w:rsid w:val="00423359"/>
    <w:rsid w:val="00423395"/>
    <w:rsid w:val="004233D3"/>
    <w:rsid w:val="00423400"/>
    <w:rsid w:val="0042349C"/>
    <w:rsid w:val="004234A1"/>
    <w:rsid w:val="004234A7"/>
    <w:rsid w:val="004234B7"/>
    <w:rsid w:val="004234CB"/>
    <w:rsid w:val="00423504"/>
    <w:rsid w:val="00423553"/>
    <w:rsid w:val="004235BC"/>
    <w:rsid w:val="00423667"/>
    <w:rsid w:val="004237EA"/>
    <w:rsid w:val="0042386E"/>
    <w:rsid w:val="0042389A"/>
    <w:rsid w:val="004238D0"/>
    <w:rsid w:val="00423A86"/>
    <w:rsid w:val="00423A94"/>
    <w:rsid w:val="00423AE9"/>
    <w:rsid w:val="00423B12"/>
    <w:rsid w:val="00423B5C"/>
    <w:rsid w:val="00423BAB"/>
    <w:rsid w:val="00423C1F"/>
    <w:rsid w:val="00423C94"/>
    <w:rsid w:val="00423C95"/>
    <w:rsid w:val="00423CE4"/>
    <w:rsid w:val="00423DE0"/>
    <w:rsid w:val="00423DFB"/>
    <w:rsid w:val="00423ECC"/>
    <w:rsid w:val="00423F15"/>
    <w:rsid w:val="00423F35"/>
    <w:rsid w:val="004240B0"/>
    <w:rsid w:val="00424227"/>
    <w:rsid w:val="00424274"/>
    <w:rsid w:val="004242FF"/>
    <w:rsid w:val="004243DB"/>
    <w:rsid w:val="00424403"/>
    <w:rsid w:val="004244B2"/>
    <w:rsid w:val="00424552"/>
    <w:rsid w:val="0042455D"/>
    <w:rsid w:val="00424600"/>
    <w:rsid w:val="00424611"/>
    <w:rsid w:val="00424672"/>
    <w:rsid w:val="004246C4"/>
    <w:rsid w:val="004246E3"/>
    <w:rsid w:val="0042476C"/>
    <w:rsid w:val="0042483B"/>
    <w:rsid w:val="00424840"/>
    <w:rsid w:val="004248D8"/>
    <w:rsid w:val="004248D9"/>
    <w:rsid w:val="00424902"/>
    <w:rsid w:val="0042499D"/>
    <w:rsid w:val="004249E2"/>
    <w:rsid w:val="004249EA"/>
    <w:rsid w:val="00424AF0"/>
    <w:rsid w:val="00424B47"/>
    <w:rsid w:val="00424CF7"/>
    <w:rsid w:val="00424CFD"/>
    <w:rsid w:val="00424D1A"/>
    <w:rsid w:val="00424D46"/>
    <w:rsid w:val="00424DCB"/>
    <w:rsid w:val="00424E20"/>
    <w:rsid w:val="00424E2C"/>
    <w:rsid w:val="00424F87"/>
    <w:rsid w:val="00424FC6"/>
    <w:rsid w:val="00424FED"/>
    <w:rsid w:val="00425051"/>
    <w:rsid w:val="004250CE"/>
    <w:rsid w:val="0042510F"/>
    <w:rsid w:val="00425170"/>
    <w:rsid w:val="0042524D"/>
    <w:rsid w:val="0042525D"/>
    <w:rsid w:val="004252B2"/>
    <w:rsid w:val="00425334"/>
    <w:rsid w:val="004253BE"/>
    <w:rsid w:val="0042544F"/>
    <w:rsid w:val="00425458"/>
    <w:rsid w:val="00425511"/>
    <w:rsid w:val="0042561D"/>
    <w:rsid w:val="0042594C"/>
    <w:rsid w:val="004259A1"/>
    <w:rsid w:val="004259FD"/>
    <w:rsid w:val="00425A04"/>
    <w:rsid w:val="00425A1C"/>
    <w:rsid w:val="00425AAE"/>
    <w:rsid w:val="00425B56"/>
    <w:rsid w:val="00425B67"/>
    <w:rsid w:val="00425D0A"/>
    <w:rsid w:val="00425DB9"/>
    <w:rsid w:val="0042620A"/>
    <w:rsid w:val="004262F4"/>
    <w:rsid w:val="00426372"/>
    <w:rsid w:val="004263CE"/>
    <w:rsid w:val="00426418"/>
    <w:rsid w:val="004264CA"/>
    <w:rsid w:val="004265A4"/>
    <w:rsid w:val="00426626"/>
    <w:rsid w:val="004266ED"/>
    <w:rsid w:val="004266FF"/>
    <w:rsid w:val="00426739"/>
    <w:rsid w:val="004267D8"/>
    <w:rsid w:val="004267E3"/>
    <w:rsid w:val="004268E9"/>
    <w:rsid w:val="00426929"/>
    <w:rsid w:val="00426970"/>
    <w:rsid w:val="004269BD"/>
    <w:rsid w:val="004269D4"/>
    <w:rsid w:val="00426A2B"/>
    <w:rsid w:val="00426A40"/>
    <w:rsid w:val="00426B0E"/>
    <w:rsid w:val="00426B26"/>
    <w:rsid w:val="00426C42"/>
    <w:rsid w:val="00426D15"/>
    <w:rsid w:val="00426D69"/>
    <w:rsid w:val="00426DAE"/>
    <w:rsid w:val="00426E2C"/>
    <w:rsid w:val="00426E8E"/>
    <w:rsid w:val="00426EE0"/>
    <w:rsid w:val="00427010"/>
    <w:rsid w:val="0042704F"/>
    <w:rsid w:val="00427072"/>
    <w:rsid w:val="004271CE"/>
    <w:rsid w:val="004271F1"/>
    <w:rsid w:val="004272CC"/>
    <w:rsid w:val="004273BD"/>
    <w:rsid w:val="00427463"/>
    <w:rsid w:val="00427466"/>
    <w:rsid w:val="0042748A"/>
    <w:rsid w:val="00427639"/>
    <w:rsid w:val="004276B1"/>
    <w:rsid w:val="004276C7"/>
    <w:rsid w:val="004276D4"/>
    <w:rsid w:val="004278D4"/>
    <w:rsid w:val="004278EC"/>
    <w:rsid w:val="004279EC"/>
    <w:rsid w:val="00427A65"/>
    <w:rsid w:val="00427D03"/>
    <w:rsid w:val="004300B9"/>
    <w:rsid w:val="00430100"/>
    <w:rsid w:val="0043017C"/>
    <w:rsid w:val="0043020A"/>
    <w:rsid w:val="0043036A"/>
    <w:rsid w:val="00430453"/>
    <w:rsid w:val="00430549"/>
    <w:rsid w:val="00430562"/>
    <w:rsid w:val="00430589"/>
    <w:rsid w:val="004305EC"/>
    <w:rsid w:val="0043063C"/>
    <w:rsid w:val="0043071F"/>
    <w:rsid w:val="00430722"/>
    <w:rsid w:val="00430743"/>
    <w:rsid w:val="00430797"/>
    <w:rsid w:val="004307E5"/>
    <w:rsid w:val="004308DC"/>
    <w:rsid w:val="004309C5"/>
    <w:rsid w:val="00430B0A"/>
    <w:rsid w:val="00430B21"/>
    <w:rsid w:val="00430BFE"/>
    <w:rsid w:val="00430C01"/>
    <w:rsid w:val="00430E2B"/>
    <w:rsid w:val="00430E40"/>
    <w:rsid w:val="0043103A"/>
    <w:rsid w:val="0043108D"/>
    <w:rsid w:val="004310F7"/>
    <w:rsid w:val="00431188"/>
    <w:rsid w:val="00431189"/>
    <w:rsid w:val="0043119C"/>
    <w:rsid w:val="00431212"/>
    <w:rsid w:val="0043128B"/>
    <w:rsid w:val="004312AD"/>
    <w:rsid w:val="004312C1"/>
    <w:rsid w:val="0043133C"/>
    <w:rsid w:val="00431497"/>
    <w:rsid w:val="004314C5"/>
    <w:rsid w:val="004315AA"/>
    <w:rsid w:val="0043169B"/>
    <w:rsid w:val="0043173C"/>
    <w:rsid w:val="00431765"/>
    <w:rsid w:val="00431798"/>
    <w:rsid w:val="004317A9"/>
    <w:rsid w:val="004317D5"/>
    <w:rsid w:val="004318AF"/>
    <w:rsid w:val="004318DA"/>
    <w:rsid w:val="004318DB"/>
    <w:rsid w:val="004319DC"/>
    <w:rsid w:val="00431AEC"/>
    <w:rsid w:val="00431B71"/>
    <w:rsid w:val="00431B86"/>
    <w:rsid w:val="00431C04"/>
    <w:rsid w:val="00431C4E"/>
    <w:rsid w:val="00431C60"/>
    <w:rsid w:val="00431CEE"/>
    <w:rsid w:val="00431D02"/>
    <w:rsid w:val="00431D53"/>
    <w:rsid w:val="00431EF9"/>
    <w:rsid w:val="00431FB3"/>
    <w:rsid w:val="00431FC6"/>
    <w:rsid w:val="00431FE2"/>
    <w:rsid w:val="0043215E"/>
    <w:rsid w:val="004321D6"/>
    <w:rsid w:val="004321DC"/>
    <w:rsid w:val="0043220C"/>
    <w:rsid w:val="00432217"/>
    <w:rsid w:val="0043223D"/>
    <w:rsid w:val="00432273"/>
    <w:rsid w:val="004322E8"/>
    <w:rsid w:val="0043230D"/>
    <w:rsid w:val="004323AE"/>
    <w:rsid w:val="004323B6"/>
    <w:rsid w:val="0043240D"/>
    <w:rsid w:val="00432424"/>
    <w:rsid w:val="00432428"/>
    <w:rsid w:val="00432437"/>
    <w:rsid w:val="00432481"/>
    <w:rsid w:val="004324AC"/>
    <w:rsid w:val="004324AE"/>
    <w:rsid w:val="004324B5"/>
    <w:rsid w:val="00432505"/>
    <w:rsid w:val="0043265B"/>
    <w:rsid w:val="004326B1"/>
    <w:rsid w:val="004326EE"/>
    <w:rsid w:val="004326F8"/>
    <w:rsid w:val="00432707"/>
    <w:rsid w:val="00432713"/>
    <w:rsid w:val="00432733"/>
    <w:rsid w:val="0043281F"/>
    <w:rsid w:val="0043289C"/>
    <w:rsid w:val="00432986"/>
    <w:rsid w:val="00432A2D"/>
    <w:rsid w:val="00432A37"/>
    <w:rsid w:val="00432A94"/>
    <w:rsid w:val="00432B30"/>
    <w:rsid w:val="00432B9C"/>
    <w:rsid w:val="00432C26"/>
    <w:rsid w:val="00432C5E"/>
    <w:rsid w:val="00432D44"/>
    <w:rsid w:val="00432DD2"/>
    <w:rsid w:val="00432E28"/>
    <w:rsid w:val="00432E30"/>
    <w:rsid w:val="00432E3B"/>
    <w:rsid w:val="00432E46"/>
    <w:rsid w:val="00432E8B"/>
    <w:rsid w:val="00432EC3"/>
    <w:rsid w:val="00432F0D"/>
    <w:rsid w:val="00432FDA"/>
    <w:rsid w:val="00433093"/>
    <w:rsid w:val="004330D0"/>
    <w:rsid w:val="00433164"/>
    <w:rsid w:val="004331D2"/>
    <w:rsid w:val="004331E1"/>
    <w:rsid w:val="004331EA"/>
    <w:rsid w:val="00433205"/>
    <w:rsid w:val="004332A5"/>
    <w:rsid w:val="004332DC"/>
    <w:rsid w:val="00433304"/>
    <w:rsid w:val="0043335E"/>
    <w:rsid w:val="0043346E"/>
    <w:rsid w:val="0043355D"/>
    <w:rsid w:val="004335E8"/>
    <w:rsid w:val="00433695"/>
    <w:rsid w:val="004336AF"/>
    <w:rsid w:val="004337B6"/>
    <w:rsid w:val="0043382C"/>
    <w:rsid w:val="00433830"/>
    <w:rsid w:val="004338CD"/>
    <w:rsid w:val="004338D0"/>
    <w:rsid w:val="0043397A"/>
    <w:rsid w:val="004339C3"/>
    <w:rsid w:val="00433A87"/>
    <w:rsid w:val="00433B65"/>
    <w:rsid w:val="00433BD7"/>
    <w:rsid w:val="00433D05"/>
    <w:rsid w:val="00433D4C"/>
    <w:rsid w:val="00433D4D"/>
    <w:rsid w:val="00433DE0"/>
    <w:rsid w:val="00433E6F"/>
    <w:rsid w:val="00433ECE"/>
    <w:rsid w:val="00433ED3"/>
    <w:rsid w:val="00433F19"/>
    <w:rsid w:val="00433F25"/>
    <w:rsid w:val="00433F9D"/>
    <w:rsid w:val="00434077"/>
    <w:rsid w:val="004340A7"/>
    <w:rsid w:val="004340CA"/>
    <w:rsid w:val="00434164"/>
    <w:rsid w:val="004341D9"/>
    <w:rsid w:val="004341ED"/>
    <w:rsid w:val="004344A8"/>
    <w:rsid w:val="004344E2"/>
    <w:rsid w:val="0043471A"/>
    <w:rsid w:val="00434750"/>
    <w:rsid w:val="00434821"/>
    <w:rsid w:val="004348A3"/>
    <w:rsid w:val="004348C2"/>
    <w:rsid w:val="004349DF"/>
    <w:rsid w:val="00434A79"/>
    <w:rsid w:val="00434AD1"/>
    <w:rsid w:val="00434B24"/>
    <w:rsid w:val="00434BA6"/>
    <w:rsid w:val="00434BBA"/>
    <w:rsid w:val="00434C58"/>
    <w:rsid w:val="00434C87"/>
    <w:rsid w:val="00434D99"/>
    <w:rsid w:val="00434DD4"/>
    <w:rsid w:val="00434E0F"/>
    <w:rsid w:val="00434E21"/>
    <w:rsid w:val="00434EC9"/>
    <w:rsid w:val="00434FF1"/>
    <w:rsid w:val="0043503C"/>
    <w:rsid w:val="0043505A"/>
    <w:rsid w:val="00435089"/>
    <w:rsid w:val="0043511D"/>
    <w:rsid w:val="0043514D"/>
    <w:rsid w:val="004351A7"/>
    <w:rsid w:val="00435247"/>
    <w:rsid w:val="00435313"/>
    <w:rsid w:val="0043541D"/>
    <w:rsid w:val="00435496"/>
    <w:rsid w:val="004355A4"/>
    <w:rsid w:val="004355A5"/>
    <w:rsid w:val="00435612"/>
    <w:rsid w:val="00435740"/>
    <w:rsid w:val="00435767"/>
    <w:rsid w:val="00435825"/>
    <w:rsid w:val="0043589E"/>
    <w:rsid w:val="004358B3"/>
    <w:rsid w:val="004358D3"/>
    <w:rsid w:val="004358E2"/>
    <w:rsid w:val="00435920"/>
    <w:rsid w:val="00435989"/>
    <w:rsid w:val="00435A05"/>
    <w:rsid w:val="00435A15"/>
    <w:rsid w:val="00435A5B"/>
    <w:rsid w:val="00435A7F"/>
    <w:rsid w:val="00435A89"/>
    <w:rsid w:val="00435B17"/>
    <w:rsid w:val="00435B70"/>
    <w:rsid w:val="00435BA1"/>
    <w:rsid w:val="00435C4A"/>
    <w:rsid w:val="00435C75"/>
    <w:rsid w:val="00435C95"/>
    <w:rsid w:val="00435D2F"/>
    <w:rsid w:val="00435D33"/>
    <w:rsid w:val="00435D46"/>
    <w:rsid w:val="00435D7A"/>
    <w:rsid w:val="00435EBC"/>
    <w:rsid w:val="00435EC8"/>
    <w:rsid w:val="00435ECB"/>
    <w:rsid w:val="00435ECD"/>
    <w:rsid w:val="00435F07"/>
    <w:rsid w:val="00435F42"/>
    <w:rsid w:val="00435FEF"/>
    <w:rsid w:val="004360DC"/>
    <w:rsid w:val="00436116"/>
    <w:rsid w:val="00436151"/>
    <w:rsid w:val="004361B8"/>
    <w:rsid w:val="0043634C"/>
    <w:rsid w:val="0043638F"/>
    <w:rsid w:val="004363AB"/>
    <w:rsid w:val="004363F4"/>
    <w:rsid w:val="0043641F"/>
    <w:rsid w:val="00436463"/>
    <w:rsid w:val="00436483"/>
    <w:rsid w:val="004364C8"/>
    <w:rsid w:val="0043654B"/>
    <w:rsid w:val="0043655F"/>
    <w:rsid w:val="0043659A"/>
    <w:rsid w:val="004365CC"/>
    <w:rsid w:val="00436620"/>
    <w:rsid w:val="00436696"/>
    <w:rsid w:val="00436740"/>
    <w:rsid w:val="004368B5"/>
    <w:rsid w:val="00436905"/>
    <w:rsid w:val="00436914"/>
    <w:rsid w:val="004369C5"/>
    <w:rsid w:val="00436C39"/>
    <w:rsid w:val="00436C7C"/>
    <w:rsid w:val="00436CCD"/>
    <w:rsid w:val="00436D40"/>
    <w:rsid w:val="00436F55"/>
    <w:rsid w:val="0043701F"/>
    <w:rsid w:val="00437097"/>
    <w:rsid w:val="004370CE"/>
    <w:rsid w:val="0043710A"/>
    <w:rsid w:val="00437181"/>
    <w:rsid w:val="00437205"/>
    <w:rsid w:val="0043729D"/>
    <w:rsid w:val="004372BA"/>
    <w:rsid w:val="004372D3"/>
    <w:rsid w:val="0043738C"/>
    <w:rsid w:val="004373B3"/>
    <w:rsid w:val="004373EC"/>
    <w:rsid w:val="00437423"/>
    <w:rsid w:val="00437470"/>
    <w:rsid w:val="004374F4"/>
    <w:rsid w:val="00437565"/>
    <w:rsid w:val="00437657"/>
    <w:rsid w:val="00437749"/>
    <w:rsid w:val="004377E6"/>
    <w:rsid w:val="0043783B"/>
    <w:rsid w:val="00437908"/>
    <w:rsid w:val="00437921"/>
    <w:rsid w:val="00437B5C"/>
    <w:rsid w:val="00437C21"/>
    <w:rsid w:val="00437D65"/>
    <w:rsid w:val="00437E1D"/>
    <w:rsid w:val="00437E4F"/>
    <w:rsid w:val="00437F20"/>
    <w:rsid w:val="00440023"/>
    <w:rsid w:val="004400E6"/>
    <w:rsid w:val="00440111"/>
    <w:rsid w:val="0044012E"/>
    <w:rsid w:val="0044021A"/>
    <w:rsid w:val="00440361"/>
    <w:rsid w:val="00440364"/>
    <w:rsid w:val="0044038C"/>
    <w:rsid w:val="0044038D"/>
    <w:rsid w:val="0044039A"/>
    <w:rsid w:val="00440414"/>
    <w:rsid w:val="0044042C"/>
    <w:rsid w:val="004404D2"/>
    <w:rsid w:val="0044061A"/>
    <w:rsid w:val="00440703"/>
    <w:rsid w:val="00440739"/>
    <w:rsid w:val="004407B9"/>
    <w:rsid w:val="004407FD"/>
    <w:rsid w:val="0044081B"/>
    <w:rsid w:val="00440836"/>
    <w:rsid w:val="0044099A"/>
    <w:rsid w:val="004409A9"/>
    <w:rsid w:val="00440A9F"/>
    <w:rsid w:val="00440AAF"/>
    <w:rsid w:val="00440B0A"/>
    <w:rsid w:val="00440B78"/>
    <w:rsid w:val="00440CEB"/>
    <w:rsid w:val="00440E5B"/>
    <w:rsid w:val="00440E5E"/>
    <w:rsid w:val="00440EFB"/>
    <w:rsid w:val="00440F32"/>
    <w:rsid w:val="00440F53"/>
    <w:rsid w:val="00440F92"/>
    <w:rsid w:val="0044100F"/>
    <w:rsid w:val="00441090"/>
    <w:rsid w:val="00441221"/>
    <w:rsid w:val="0044122A"/>
    <w:rsid w:val="00441324"/>
    <w:rsid w:val="0044156F"/>
    <w:rsid w:val="00441693"/>
    <w:rsid w:val="004416F0"/>
    <w:rsid w:val="00441787"/>
    <w:rsid w:val="0044178C"/>
    <w:rsid w:val="00441846"/>
    <w:rsid w:val="00441871"/>
    <w:rsid w:val="00441906"/>
    <w:rsid w:val="0044193E"/>
    <w:rsid w:val="0044199F"/>
    <w:rsid w:val="00441A0F"/>
    <w:rsid w:val="00441A2B"/>
    <w:rsid w:val="00441A80"/>
    <w:rsid w:val="00441AC9"/>
    <w:rsid w:val="00441BDE"/>
    <w:rsid w:val="00441C1B"/>
    <w:rsid w:val="00441D50"/>
    <w:rsid w:val="00441DF8"/>
    <w:rsid w:val="00441DFE"/>
    <w:rsid w:val="00441E03"/>
    <w:rsid w:val="00441E95"/>
    <w:rsid w:val="00441EE2"/>
    <w:rsid w:val="00441F36"/>
    <w:rsid w:val="00441F4C"/>
    <w:rsid w:val="0044208C"/>
    <w:rsid w:val="00442099"/>
    <w:rsid w:val="004420D1"/>
    <w:rsid w:val="004420D6"/>
    <w:rsid w:val="00442148"/>
    <w:rsid w:val="00442180"/>
    <w:rsid w:val="0044228C"/>
    <w:rsid w:val="0044229C"/>
    <w:rsid w:val="004422BA"/>
    <w:rsid w:val="004422E2"/>
    <w:rsid w:val="0044245F"/>
    <w:rsid w:val="004424BE"/>
    <w:rsid w:val="0044250F"/>
    <w:rsid w:val="00442566"/>
    <w:rsid w:val="004425C8"/>
    <w:rsid w:val="00442773"/>
    <w:rsid w:val="00442866"/>
    <w:rsid w:val="004428C5"/>
    <w:rsid w:val="00442907"/>
    <w:rsid w:val="00442928"/>
    <w:rsid w:val="00442A1A"/>
    <w:rsid w:val="00442A34"/>
    <w:rsid w:val="00442AC3"/>
    <w:rsid w:val="00442B0F"/>
    <w:rsid w:val="00442BD3"/>
    <w:rsid w:val="00442CE8"/>
    <w:rsid w:val="00442F3A"/>
    <w:rsid w:val="00442F5E"/>
    <w:rsid w:val="00442F95"/>
    <w:rsid w:val="00442FE8"/>
    <w:rsid w:val="0044308D"/>
    <w:rsid w:val="0044309E"/>
    <w:rsid w:val="004430D8"/>
    <w:rsid w:val="004432CC"/>
    <w:rsid w:val="00443427"/>
    <w:rsid w:val="00443438"/>
    <w:rsid w:val="00443532"/>
    <w:rsid w:val="004435A0"/>
    <w:rsid w:val="00443635"/>
    <w:rsid w:val="00443682"/>
    <w:rsid w:val="00443693"/>
    <w:rsid w:val="0044396E"/>
    <w:rsid w:val="00443B00"/>
    <w:rsid w:val="00443B0C"/>
    <w:rsid w:val="00443B21"/>
    <w:rsid w:val="00443B49"/>
    <w:rsid w:val="00443B9A"/>
    <w:rsid w:val="00443C1B"/>
    <w:rsid w:val="00443C8E"/>
    <w:rsid w:val="00443CA3"/>
    <w:rsid w:val="00443CC5"/>
    <w:rsid w:val="00443D6B"/>
    <w:rsid w:val="00443D78"/>
    <w:rsid w:val="00443D83"/>
    <w:rsid w:val="00443E60"/>
    <w:rsid w:val="00443E9A"/>
    <w:rsid w:val="00443EBD"/>
    <w:rsid w:val="00444049"/>
    <w:rsid w:val="00444078"/>
    <w:rsid w:val="00444130"/>
    <w:rsid w:val="00444378"/>
    <w:rsid w:val="0044438B"/>
    <w:rsid w:val="004443F6"/>
    <w:rsid w:val="00444412"/>
    <w:rsid w:val="004444A8"/>
    <w:rsid w:val="004445AD"/>
    <w:rsid w:val="00444623"/>
    <w:rsid w:val="004446FC"/>
    <w:rsid w:val="0044470E"/>
    <w:rsid w:val="00444719"/>
    <w:rsid w:val="004447AF"/>
    <w:rsid w:val="004447DB"/>
    <w:rsid w:val="0044484B"/>
    <w:rsid w:val="004449EB"/>
    <w:rsid w:val="00444A81"/>
    <w:rsid w:val="00444AF8"/>
    <w:rsid w:val="00444AF9"/>
    <w:rsid w:val="00444B05"/>
    <w:rsid w:val="00444B06"/>
    <w:rsid w:val="00444BF5"/>
    <w:rsid w:val="00444C89"/>
    <w:rsid w:val="00444CDF"/>
    <w:rsid w:val="00444D72"/>
    <w:rsid w:val="00444DFE"/>
    <w:rsid w:val="00444E16"/>
    <w:rsid w:val="00444E4F"/>
    <w:rsid w:val="00444E70"/>
    <w:rsid w:val="00444F54"/>
    <w:rsid w:val="00444F9A"/>
    <w:rsid w:val="00445060"/>
    <w:rsid w:val="00445113"/>
    <w:rsid w:val="0044517C"/>
    <w:rsid w:val="0044519A"/>
    <w:rsid w:val="004451F3"/>
    <w:rsid w:val="004452DE"/>
    <w:rsid w:val="0044534B"/>
    <w:rsid w:val="0044534D"/>
    <w:rsid w:val="004453C4"/>
    <w:rsid w:val="004454A9"/>
    <w:rsid w:val="004454B5"/>
    <w:rsid w:val="004454DB"/>
    <w:rsid w:val="00445540"/>
    <w:rsid w:val="00445545"/>
    <w:rsid w:val="004455CB"/>
    <w:rsid w:val="0044564B"/>
    <w:rsid w:val="0044565B"/>
    <w:rsid w:val="004456C3"/>
    <w:rsid w:val="004456E3"/>
    <w:rsid w:val="004457FD"/>
    <w:rsid w:val="00445853"/>
    <w:rsid w:val="00445877"/>
    <w:rsid w:val="0044587E"/>
    <w:rsid w:val="00445977"/>
    <w:rsid w:val="00445A31"/>
    <w:rsid w:val="00445A9A"/>
    <w:rsid w:val="00445BC1"/>
    <w:rsid w:val="00445BE0"/>
    <w:rsid w:val="00445BF5"/>
    <w:rsid w:val="00445D5A"/>
    <w:rsid w:val="00445DD2"/>
    <w:rsid w:val="00445E0B"/>
    <w:rsid w:val="00445E14"/>
    <w:rsid w:val="00445EA2"/>
    <w:rsid w:val="00445EFC"/>
    <w:rsid w:val="0044600B"/>
    <w:rsid w:val="004460D7"/>
    <w:rsid w:val="0044612B"/>
    <w:rsid w:val="00446190"/>
    <w:rsid w:val="0044619B"/>
    <w:rsid w:val="00446242"/>
    <w:rsid w:val="00446305"/>
    <w:rsid w:val="0044636B"/>
    <w:rsid w:val="00446387"/>
    <w:rsid w:val="0044639D"/>
    <w:rsid w:val="00446497"/>
    <w:rsid w:val="00446606"/>
    <w:rsid w:val="00446681"/>
    <w:rsid w:val="0044671E"/>
    <w:rsid w:val="0044672F"/>
    <w:rsid w:val="0044676C"/>
    <w:rsid w:val="004468AE"/>
    <w:rsid w:val="004468F5"/>
    <w:rsid w:val="00446967"/>
    <w:rsid w:val="00446979"/>
    <w:rsid w:val="00446C95"/>
    <w:rsid w:val="00446D4F"/>
    <w:rsid w:val="00446E0E"/>
    <w:rsid w:val="00446E3A"/>
    <w:rsid w:val="00446E4F"/>
    <w:rsid w:val="00446E92"/>
    <w:rsid w:val="00446ECF"/>
    <w:rsid w:val="00446FB4"/>
    <w:rsid w:val="00446FB8"/>
    <w:rsid w:val="00447098"/>
    <w:rsid w:val="004471B1"/>
    <w:rsid w:val="00447380"/>
    <w:rsid w:val="0044747C"/>
    <w:rsid w:val="0044752C"/>
    <w:rsid w:val="00447627"/>
    <w:rsid w:val="00447672"/>
    <w:rsid w:val="00447682"/>
    <w:rsid w:val="0044769B"/>
    <w:rsid w:val="004476BA"/>
    <w:rsid w:val="00447755"/>
    <w:rsid w:val="0044775A"/>
    <w:rsid w:val="00447762"/>
    <w:rsid w:val="0044777A"/>
    <w:rsid w:val="004477D9"/>
    <w:rsid w:val="0044782C"/>
    <w:rsid w:val="00447938"/>
    <w:rsid w:val="0044794A"/>
    <w:rsid w:val="004479CA"/>
    <w:rsid w:val="00447B43"/>
    <w:rsid w:val="00447B55"/>
    <w:rsid w:val="00447C9D"/>
    <w:rsid w:val="00447CD7"/>
    <w:rsid w:val="00447CEA"/>
    <w:rsid w:val="00447D77"/>
    <w:rsid w:val="00447E42"/>
    <w:rsid w:val="00447EEE"/>
    <w:rsid w:val="00450007"/>
    <w:rsid w:val="00450016"/>
    <w:rsid w:val="0045006B"/>
    <w:rsid w:val="004500C2"/>
    <w:rsid w:val="0045013E"/>
    <w:rsid w:val="004501CB"/>
    <w:rsid w:val="00450275"/>
    <w:rsid w:val="004502AA"/>
    <w:rsid w:val="00450307"/>
    <w:rsid w:val="004503DF"/>
    <w:rsid w:val="0045043F"/>
    <w:rsid w:val="0045048D"/>
    <w:rsid w:val="004504A0"/>
    <w:rsid w:val="004504AF"/>
    <w:rsid w:val="004504E4"/>
    <w:rsid w:val="0045058B"/>
    <w:rsid w:val="004505A8"/>
    <w:rsid w:val="00450703"/>
    <w:rsid w:val="00450885"/>
    <w:rsid w:val="004508AF"/>
    <w:rsid w:val="00450901"/>
    <w:rsid w:val="00450944"/>
    <w:rsid w:val="004509E8"/>
    <w:rsid w:val="00450A52"/>
    <w:rsid w:val="00450C22"/>
    <w:rsid w:val="00450C9B"/>
    <w:rsid w:val="00450C9F"/>
    <w:rsid w:val="00450D2E"/>
    <w:rsid w:val="00450D31"/>
    <w:rsid w:val="00450E13"/>
    <w:rsid w:val="00450F2E"/>
    <w:rsid w:val="00451001"/>
    <w:rsid w:val="00451039"/>
    <w:rsid w:val="00451081"/>
    <w:rsid w:val="00451149"/>
    <w:rsid w:val="004511BD"/>
    <w:rsid w:val="00451212"/>
    <w:rsid w:val="00451233"/>
    <w:rsid w:val="004513DD"/>
    <w:rsid w:val="0045143B"/>
    <w:rsid w:val="004514D0"/>
    <w:rsid w:val="00451580"/>
    <w:rsid w:val="004515E8"/>
    <w:rsid w:val="00451653"/>
    <w:rsid w:val="00451769"/>
    <w:rsid w:val="004517FA"/>
    <w:rsid w:val="0045193E"/>
    <w:rsid w:val="00451A54"/>
    <w:rsid w:val="00451A6C"/>
    <w:rsid w:val="00451A98"/>
    <w:rsid w:val="00451AA1"/>
    <w:rsid w:val="00451ACB"/>
    <w:rsid w:val="00451C73"/>
    <w:rsid w:val="00451C97"/>
    <w:rsid w:val="00451CE5"/>
    <w:rsid w:val="00451E12"/>
    <w:rsid w:val="00451EA3"/>
    <w:rsid w:val="00451EBE"/>
    <w:rsid w:val="00451ECF"/>
    <w:rsid w:val="00451F0C"/>
    <w:rsid w:val="00451F1F"/>
    <w:rsid w:val="00451F52"/>
    <w:rsid w:val="00452012"/>
    <w:rsid w:val="004520B1"/>
    <w:rsid w:val="004520CF"/>
    <w:rsid w:val="00452187"/>
    <w:rsid w:val="0045234B"/>
    <w:rsid w:val="0045243B"/>
    <w:rsid w:val="0045245E"/>
    <w:rsid w:val="004524C1"/>
    <w:rsid w:val="004524C3"/>
    <w:rsid w:val="004524F2"/>
    <w:rsid w:val="004525CA"/>
    <w:rsid w:val="00452655"/>
    <w:rsid w:val="00452690"/>
    <w:rsid w:val="0045292D"/>
    <w:rsid w:val="00452949"/>
    <w:rsid w:val="004529DB"/>
    <w:rsid w:val="00452A37"/>
    <w:rsid w:val="00452B55"/>
    <w:rsid w:val="00452B97"/>
    <w:rsid w:val="00452BB1"/>
    <w:rsid w:val="00452ED0"/>
    <w:rsid w:val="00452EED"/>
    <w:rsid w:val="00452F3E"/>
    <w:rsid w:val="00452FF9"/>
    <w:rsid w:val="0045301F"/>
    <w:rsid w:val="0045315D"/>
    <w:rsid w:val="0045316D"/>
    <w:rsid w:val="004532BD"/>
    <w:rsid w:val="004533FE"/>
    <w:rsid w:val="0045342C"/>
    <w:rsid w:val="004535AE"/>
    <w:rsid w:val="004536DA"/>
    <w:rsid w:val="004537C5"/>
    <w:rsid w:val="0045387D"/>
    <w:rsid w:val="004538EC"/>
    <w:rsid w:val="00453A52"/>
    <w:rsid w:val="00453B61"/>
    <w:rsid w:val="00453CCF"/>
    <w:rsid w:val="00453D01"/>
    <w:rsid w:val="00453D3A"/>
    <w:rsid w:val="00453D90"/>
    <w:rsid w:val="00453DEC"/>
    <w:rsid w:val="00453E14"/>
    <w:rsid w:val="00453FCB"/>
    <w:rsid w:val="00454002"/>
    <w:rsid w:val="004540F2"/>
    <w:rsid w:val="00454149"/>
    <w:rsid w:val="004541D6"/>
    <w:rsid w:val="004541E5"/>
    <w:rsid w:val="004541E6"/>
    <w:rsid w:val="0045427A"/>
    <w:rsid w:val="00454448"/>
    <w:rsid w:val="0045446E"/>
    <w:rsid w:val="00454481"/>
    <w:rsid w:val="00454493"/>
    <w:rsid w:val="004544B6"/>
    <w:rsid w:val="00454528"/>
    <w:rsid w:val="00454617"/>
    <w:rsid w:val="004546DE"/>
    <w:rsid w:val="00454744"/>
    <w:rsid w:val="004548A7"/>
    <w:rsid w:val="004548B5"/>
    <w:rsid w:val="004548E2"/>
    <w:rsid w:val="004549B5"/>
    <w:rsid w:val="00454AA4"/>
    <w:rsid w:val="00454B86"/>
    <w:rsid w:val="00454DF0"/>
    <w:rsid w:val="00454F89"/>
    <w:rsid w:val="00455100"/>
    <w:rsid w:val="00455189"/>
    <w:rsid w:val="00455337"/>
    <w:rsid w:val="004553D2"/>
    <w:rsid w:val="0045548D"/>
    <w:rsid w:val="004554FF"/>
    <w:rsid w:val="00455623"/>
    <w:rsid w:val="0045574E"/>
    <w:rsid w:val="00455790"/>
    <w:rsid w:val="004557F6"/>
    <w:rsid w:val="00455992"/>
    <w:rsid w:val="00455ACA"/>
    <w:rsid w:val="00455B54"/>
    <w:rsid w:val="00455B83"/>
    <w:rsid w:val="00455BF9"/>
    <w:rsid w:val="00455C20"/>
    <w:rsid w:val="00455D14"/>
    <w:rsid w:val="00455D41"/>
    <w:rsid w:val="00455D79"/>
    <w:rsid w:val="00455E84"/>
    <w:rsid w:val="00455F38"/>
    <w:rsid w:val="00455F64"/>
    <w:rsid w:val="004560CF"/>
    <w:rsid w:val="00456135"/>
    <w:rsid w:val="004561B2"/>
    <w:rsid w:val="0045623A"/>
    <w:rsid w:val="004562A5"/>
    <w:rsid w:val="0045636A"/>
    <w:rsid w:val="00456388"/>
    <w:rsid w:val="00456446"/>
    <w:rsid w:val="0045645F"/>
    <w:rsid w:val="004564CC"/>
    <w:rsid w:val="004564D4"/>
    <w:rsid w:val="004564EC"/>
    <w:rsid w:val="00456535"/>
    <w:rsid w:val="00456587"/>
    <w:rsid w:val="0045681D"/>
    <w:rsid w:val="00456876"/>
    <w:rsid w:val="004568CD"/>
    <w:rsid w:val="00456A5A"/>
    <w:rsid w:val="00456AA4"/>
    <w:rsid w:val="00456B33"/>
    <w:rsid w:val="00456CDB"/>
    <w:rsid w:val="00456CEB"/>
    <w:rsid w:val="00456D4C"/>
    <w:rsid w:val="00456D9C"/>
    <w:rsid w:val="00456DA9"/>
    <w:rsid w:val="00456E82"/>
    <w:rsid w:val="00456EDA"/>
    <w:rsid w:val="00456F6C"/>
    <w:rsid w:val="00456F81"/>
    <w:rsid w:val="00456FB8"/>
    <w:rsid w:val="00456FD3"/>
    <w:rsid w:val="00457028"/>
    <w:rsid w:val="00457123"/>
    <w:rsid w:val="0045715B"/>
    <w:rsid w:val="004573A8"/>
    <w:rsid w:val="00457588"/>
    <w:rsid w:val="004576CE"/>
    <w:rsid w:val="0045771D"/>
    <w:rsid w:val="00457724"/>
    <w:rsid w:val="00457804"/>
    <w:rsid w:val="00457846"/>
    <w:rsid w:val="004578F1"/>
    <w:rsid w:val="00457A0E"/>
    <w:rsid w:val="00457A13"/>
    <w:rsid w:val="00457AE4"/>
    <w:rsid w:val="00457BE6"/>
    <w:rsid w:val="00457C21"/>
    <w:rsid w:val="00457C39"/>
    <w:rsid w:val="00457C6B"/>
    <w:rsid w:val="00457D09"/>
    <w:rsid w:val="00457DD5"/>
    <w:rsid w:val="00457DE6"/>
    <w:rsid w:val="00457E7E"/>
    <w:rsid w:val="00457EDB"/>
    <w:rsid w:val="00457EE3"/>
    <w:rsid w:val="00457F3D"/>
    <w:rsid w:val="00457F78"/>
    <w:rsid w:val="00457FEC"/>
    <w:rsid w:val="00460041"/>
    <w:rsid w:val="00460049"/>
    <w:rsid w:val="004600AD"/>
    <w:rsid w:val="0046019B"/>
    <w:rsid w:val="004603CB"/>
    <w:rsid w:val="004603DF"/>
    <w:rsid w:val="0046041E"/>
    <w:rsid w:val="0046043B"/>
    <w:rsid w:val="00460547"/>
    <w:rsid w:val="004605D6"/>
    <w:rsid w:val="004606A6"/>
    <w:rsid w:val="0046072B"/>
    <w:rsid w:val="0046073B"/>
    <w:rsid w:val="00460800"/>
    <w:rsid w:val="0046081B"/>
    <w:rsid w:val="004608C8"/>
    <w:rsid w:val="00460B07"/>
    <w:rsid w:val="00460B25"/>
    <w:rsid w:val="00460B34"/>
    <w:rsid w:val="00460B3D"/>
    <w:rsid w:val="00460B6D"/>
    <w:rsid w:val="00460B76"/>
    <w:rsid w:val="00460BA9"/>
    <w:rsid w:val="00460D94"/>
    <w:rsid w:val="00460DB5"/>
    <w:rsid w:val="00460DBC"/>
    <w:rsid w:val="00460EC0"/>
    <w:rsid w:val="00460F19"/>
    <w:rsid w:val="00460F25"/>
    <w:rsid w:val="0046102A"/>
    <w:rsid w:val="004610DC"/>
    <w:rsid w:val="004611FE"/>
    <w:rsid w:val="0046128F"/>
    <w:rsid w:val="00461444"/>
    <w:rsid w:val="00461466"/>
    <w:rsid w:val="00461664"/>
    <w:rsid w:val="004616B1"/>
    <w:rsid w:val="004616BA"/>
    <w:rsid w:val="004616DC"/>
    <w:rsid w:val="0046172E"/>
    <w:rsid w:val="0046181B"/>
    <w:rsid w:val="0046187C"/>
    <w:rsid w:val="004618B5"/>
    <w:rsid w:val="00461921"/>
    <w:rsid w:val="00461957"/>
    <w:rsid w:val="004619A8"/>
    <w:rsid w:val="004619BE"/>
    <w:rsid w:val="00461B2A"/>
    <w:rsid w:val="00461B77"/>
    <w:rsid w:val="00461C31"/>
    <w:rsid w:val="00461C3D"/>
    <w:rsid w:val="00461C41"/>
    <w:rsid w:val="00461CB7"/>
    <w:rsid w:val="00461D13"/>
    <w:rsid w:val="00461D7A"/>
    <w:rsid w:val="00461DC9"/>
    <w:rsid w:val="00461E04"/>
    <w:rsid w:val="00461E42"/>
    <w:rsid w:val="00461EE4"/>
    <w:rsid w:val="00461EF7"/>
    <w:rsid w:val="00461F26"/>
    <w:rsid w:val="00461F8C"/>
    <w:rsid w:val="00461FE4"/>
    <w:rsid w:val="0046214C"/>
    <w:rsid w:val="00462171"/>
    <w:rsid w:val="00462305"/>
    <w:rsid w:val="0046236B"/>
    <w:rsid w:val="0046239F"/>
    <w:rsid w:val="004623BB"/>
    <w:rsid w:val="00462429"/>
    <w:rsid w:val="00462697"/>
    <w:rsid w:val="00462756"/>
    <w:rsid w:val="0046283D"/>
    <w:rsid w:val="0046284D"/>
    <w:rsid w:val="00462879"/>
    <w:rsid w:val="0046292F"/>
    <w:rsid w:val="00462AF4"/>
    <w:rsid w:val="00462BB0"/>
    <w:rsid w:val="00462C87"/>
    <w:rsid w:val="00462C98"/>
    <w:rsid w:val="00462D1F"/>
    <w:rsid w:val="00462D9E"/>
    <w:rsid w:val="00462E03"/>
    <w:rsid w:val="00462F74"/>
    <w:rsid w:val="00462FE2"/>
    <w:rsid w:val="0046313C"/>
    <w:rsid w:val="00463168"/>
    <w:rsid w:val="00463235"/>
    <w:rsid w:val="00463361"/>
    <w:rsid w:val="004633EC"/>
    <w:rsid w:val="0046345F"/>
    <w:rsid w:val="004634A0"/>
    <w:rsid w:val="0046367F"/>
    <w:rsid w:val="00463696"/>
    <w:rsid w:val="004636D2"/>
    <w:rsid w:val="00463701"/>
    <w:rsid w:val="0046377B"/>
    <w:rsid w:val="00463780"/>
    <w:rsid w:val="00463798"/>
    <w:rsid w:val="00463937"/>
    <w:rsid w:val="0046396B"/>
    <w:rsid w:val="00463982"/>
    <w:rsid w:val="00463ACC"/>
    <w:rsid w:val="00463AF9"/>
    <w:rsid w:val="00463C81"/>
    <w:rsid w:val="00463D0F"/>
    <w:rsid w:val="00463D16"/>
    <w:rsid w:val="00463DD0"/>
    <w:rsid w:val="00463DED"/>
    <w:rsid w:val="00463E1E"/>
    <w:rsid w:val="00463E7D"/>
    <w:rsid w:val="00463EBD"/>
    <w:rsid w:val="00463EDC"/>
    <w:rsid w:val="00463EE3"/>
    <w:rsid w:val="00463FC3"/>
    <w:rsid w:val="00464031"/>
    <w:rsid w:val="0046413F"/>
    <w:rsid w:val="004641A6"/>
    <w:rsid w:val="0046424A"/>
    <w:rsid w:val="00464309"/>
    <w:rsid w:val="004643F5"/>
    <w:rsid w:val="0046440F"/>
    <w:rsid w:val="00464437"/>
    <w:rsid w:val="00464445"/>
    <w:rsid w:val="0046444D"/>
    <w:rsid w:val="00464640"/>
    <w:rsid w:val="00464686"/>
    <w:rsid w:val="004646C9"/>
    <w:rsid w:val="004647F7"/>
    <w:rsid w:val="004648E6"/>
    <w:rsid w:val="00464D4F"/>
    <w:rsid w:val="00464D52"/>
    <w:rsid w:val="00464D6C"/>
    <w:rsid w:val="00464E9A"/>
    <w:rsid w:val="00464ED9"/>
    <w:rsid w:val="00464FCC"/>
    <w:rsid w:val="00464FD4"/>
    <w:rsid w:val="00465196"/>
    <w:rsid w:val="00465304"/>
    <w:rsid w:val="004653A5"/>
    <w:rsid w:val="004653E8"/>
    <w:rsid w:val="0046547F"/>
    <w:rsid w:val="00465509"/>
    <w:rsid w:val="004655A9"/>
    <w:rsid w:val="0046565C"/>
    <w:rsid w:val="0046569E"/>
    <w:rsid w:val="004657F3"/>
    <w:rsid w:val="00465877"/>
    <w:rsid w:val="004658F2"/>
    <w:rsid w:val="0046591A"/>
    <w:rsid w:val="00465A30"/>
    <w:rsid w:val="00465A8B"/>
    <w:rsid w:val="00465AD7"/>
    <w:rsid w:val="00465B78"/>
    <w:rsid w:val="00465B97"/>
    <w:rsid w:val="00465E28"/>
    <w:rsid w:val="00465E63"/>
    <w:rsid w:val="00465F69"/>
    <w:rsid w:val="00466057"/>
    <w:rsid w:val="00466265"/>
    <w:rsid w:val="0046627C"/>
    <w:rsid w:val="0046644E"/>
    <w:rsid w:val="004664A3"/>
    <w:rsid w:val="0046654F"/>
    <w:rsid w:val="004666CF"/>
    <w:rsid w:val="004667BE"/>
    <w:rsid w:val="00466831"/>
    <w:rsid w:val="00466850"/>
    <w:rsid w:val="00466894"/>
    <w:rsid w:val="004668A3"/>
    <w:rsid w:val="004668C0"/>
    <w:rsid w:val="0046694E"/>
    <w:rsid w:val="0046699C"/>
    <w:rsid w:val="00466A19"/>
    <w:rsid w:val="00466AF4"/>
    <w:rsid w:val="00466C6E"/>
    <w:rsid w:val="00466DBA"/>
    <w:rsid w:val="00466DFA"/>
    <w:rsid w:val="00466FDE"/>
    <w:rsid w:val="004670FB"/>
    <w:rsid w:val="00467213"/>
    <w:rsid w:val="0046737C"/>
    <w:rsid w:val="0046744A"/>
    <w:rsid w:val="004674BE"/>
    <w:rsid w:val="00467547"/>
    <w:rsid w:val="004675D6"/>
    <w:rsid w:val="004675F8"/>
    <w:rsid w:val="00467612"/>
    <w:rsid w:val="004676B4"/>
    <w:rsid w:val="004677E2"/>
    <w:rsid w:val="00467AAA"/>
    <w:rsid w:val="00467B01"/>
    <w:rsid w:val="00467B5D"/>
    <w:rsid w:val="00467C65"/>
    <w:rsid w:val="00467C6D"/>
    <w:rsid w:val="00467D38"/>
    <w:rsid w:val="00467D7A"/>
    <w:rsid w:val="00467E52"/>
    <w:rsid w:val="00467EB7"/>
    <w:rsid w:val="00467EE8"/>
    <w:rsid w:val="00467F2D"/>
    <w:rsid w:val="00470156"/>
    <w:rsid w:val="004701D2"/>
    <w:rsid w:val="00470204"/>
    <w:rsid w:val="0047022E"/>
    <w:rsid w:val="004702AE"/>
    <w:rsid w:val="00470412"/>
    <w:rsid w:val="00470467"/>
    <w:rsid w:val="00470481"/>
    <w:rsid w:val="004704DD"/>
    <w:rsid w:val="0047050B"/>
    <w:rsid w:val="0047063D"/>
    <w:rsid w:val="004707DA"/>
    <w:rsid w:val="004707DD"/>
    <w:rsid w:val="00470A3F"/>
    <w:rsid w:val="00470A9A"/>
    <w:rsid w:val="00470ADD"/>
    <w:rsid w:val="00470B35"/>
    <w:rsid w:val="00470B53"/>
    <w:rsid w:val="00470BFE"/>
    <w:rsid w:val="00470C44"/>
    <w:rsid w:val="00470E68"/>
    <w:rsid w:val="00470EE2"/>
    <w:rsid w:val="00470F2F"/>
    <w:rsid w:val="00470F84"/>
    <w:rsid w:val="00470FAD"/>
    <w:rsid w:val="004710A2"/>
    <w:rsid w:val="00471179"/>
    <w:rsid w:val="004711A4"/>
    <w:rsid w:val="004711BA"/>
    <w:rsid w:val="0047123E"/>
    <w:rsid w:val="00471273"/>
    <w:rsid w:val="00471291"/>
    <w:rsid w:val="004713E5"/>
    <w:rsid w:val="0047149A"/>
    <w:rsid w:val="004714C4"/>
    <w:rsid w:val="004714E5"/>
    <w:rsid w:val="00471519"/>
    <w:rsid w:val="00471529"/>
    <w:rsid w:val="00471653"/>
    <w:rsid w:val="004716D6"/>
    <w:rsid w:val="004716F2"/>
    <w:rsid w:val="004717B9"/>
    <w:rsid w:val="004717CE"/>
    <w:rsid w:val="00471801"/>
    <w:rsid w:val="00471840"/>
    <w:rsid w:val="0047189C"/>
    <w:rsid w:val="00471994"/>
    <w:rsid w:val="00471A33"/>
    <w:rsid w:val="00471A5F"/>
    <w:rsid w:val="00471A75"/>
    <w:rsid w:val="00471AA3"/>
    <w:rsid w:val="00471B07"/>
    <w:rsid w:val="00471B5F"/>
    <w:rsid w:val="00471BD4"/>
    <w:rsid w:val="00471C31"/>
    <w:rsid w:val="00471D71"/>
    <w:rsid w:val="00471D85"/>
    <w:rsid w:val="00471DA0"/>
    <w:rsid w:val="00471DDA"/>
    <w:rsid w:val="00471E41"/>
    <w:rsid w:val="00471E82"/>
    <w:rsid w:val="00471FBC"/>
    <w:rsid w:val="00472049"/>
    <w:rsid w:val="004720B3"/>
    <w:rsid w:val="004721BD"/>
    <w:rsid w:val="004721C4"/>
    <w:rsid w:val="004721E9"/>
    <w:rsid w:val="00472280"/>
    <w:rsid w:val="00472285"/>
    <w:rsid w:val="004722C3"/>
    <w:rsid w:val="00472353"/>
    <w:rsid w:val="00472424"/>
    <w:rsid w:val="00472429"/>
    <w:rsid w:val="00472602"/>
    <w:rsid w:val="00472849"/>
    <w:rsid w:val="004729D4"/>
    <w:rsid w:val="00472B4C"/>
    <w:rsid w:val="00472C3D"/>
    <w:rsid w:val="00472C9B"/>
    <w:rsid w:val="00472E21"/>
    <w:rsid w:val="00472EBC"/>
    <w:rsid w:val="00472F46"/>
    <w:rsid w:val="00472FB4"/>
    <w:rsid w:val="00472FBA"/>
    <w:rsid w:val="004732B2"/>
    <w:rsid w:val="0047332E"/>
    <w:rsid w:val="004734A5"/>
    <w:rsid w:val="004734E0"/>
    <w:rsid w:val="00473562"/>
    <w:rsid w:val="00473586"/>
    <w:rsid w:val="00473589"/>
    <w:rsid w:val="004735BC"/>
    <w:rsid w:val="0047362F"/>
    <w:rsid w:val="004736B3"/>
    <w:rsid w:val="004736D4"/>
    <w:rsid w:val="004736DC"/>
    <w:rsid w:val="0047371F"/>
    <w:rsid w:val="004737C6"/>
    <w:rsid w:val="004737D6"/>
    <w:rsid w:val="004737FA"/>
    <w:rsid w:val="00473957"/>
    <w:rsid w:val="004739B3"/>
    <w:rsid w:val="004739C3"/>
    <w:rsid w:val="004739FE"/>
    <w:rsid w:val="00473A21"/>
    <w:rsid w:val="00473A35"/>
    <w:rsid w:val="00473A4F"/>
    <w:rsid w:val="00473B56"/>
    <w:rsid w:val="00473B7E"/>
    <w:rsid w:val="00473BA1"/>
    <w:rsid w:val="00473C01"/>
    <w:rsid w:val="00473C0E"/>
    <w:rsid w:val="00473C1E"/>
    <w:rsid w:val="00473D0F"/>
    <w:rsid w:val="00473D1F"/>
    <w:rsid w:val="00473D32"/>
    <w:rsid w:val="00473D58"/>
    <w:rsid w:val="00473D92"/>
    <w:rsid w:val="00473EDC"/>
    <w:rsid w:val="00473F1E"/>
    <w:rsid w:val="0047405B"/>
    <w:rsid w:val="00474065"/>
    <w:rsid w:val="00474097"/>
    <w:rsid w:val="0047417C"/>
    <w:rsid w:val="004741AF"/>
    <w:rsid w:val="004741B3"/>
    <w:rsid w:val="0047422A"/>
    <w:rsid w:val="00474320"/>
    <w:rsid w:val="00474363"/>
    <w:rsid w:val="004743A2"/>
    <w:rsid w:val="004743AB"/>
    <w:rsid w:val="004743C9"/>
    <w:rsid w:val="0047446F"/>
    <w:rsid w:val="0047448A"/>
    <w:rsid w:val="00474504"/>
    <w:rsid w:val="004745A1"/>
    <w:rsid w:val="004745DA"/>
    <w:rsid w:val="004745E0"/>
    <w:rsid w:val="00474605"/>
    <w:rsid w:val="00474675"/>
    <w:rsid w:val="00474697"/>
    <w:rsid w:val="0047470B"/>
    <w:rsid w:val="00474761"/>
    <w:rsid w:val="004747C4"/>
    <w:rsid w:val="004748C8"/>
    <w:rsid w:val="004748EA"/>
    <w:rsid w:val="00474972"/>
    <w:rsid w:val="004749CD"/>
    <w:rsid w:val="00474A1B"/>
    <w:rsid w:val="00474AB1"/>
    <w:rsid w:val="00474B7C"/>
    <w:rsid w:val="00474BEC"/>
    <w:rsid w:val="00474D2F"/>
    <w:rsid w:val="00474D3B"/>
    <w:rsid w:val="00474D8A"/>
    <w:rsid w:val="00474E9B"/>
    <w:rsid w:val="00475034"/>
    <w:rsid w:val="00475058"/>
    <w:rsid w:val="004754B3"/>
    <w:rsid w:val="00475571"/>
    <w:rsid w:val="004755C7"/>
    <w:rsid w:val="004755D1"/>
    <w:rsid w:val="004755F3"/>
    <w:rsid w:val="00475619"/>
    <w:rsid w:val="0047565C"/>
    <w:rsid w:val="00475692"/>
    <w:rsid w:val="004757FD"/>
    <w:rsid w:val="004759A6"/>
    <w:rsid w:val="00475A01"/>
    <w:rsid w:val="00475B26"/>
    <w:rsid w:val="00475B2B"/>
    <w:rsid w:val="00475DC2"/>
    <w:rsid w:val="00475DEF"/>
    <w:rsid w:val="00475E04"/>
    <w:rsid w:val="00475FAE"/>
    <w:rsid w:val="004760AA"/>
    <w:rsid w:val="004760B0"/>
    <w:rsid w:val="00476110"/>
    <w:rsid w:val="004761A1"/>
    <w:rsid w:val="004761B0"/>
    <w:rsid w:val="004761DB"/>
    <w:rsid w:val="0047620C"/>
    <w:rsid w:val="00476260"/>
    <w:rsid w:val="00476266"/>
    <w:rsid w:val="004762E6"/>
    <w:rsid w:val="00476320"/>
    <w:rsid w:val="0047632B"/>
    <w:rsid w:val="0047632E"/>
    <w:rsid w:val="0047639F"/>
    <w:rsid w:val="004763C7"/>
    <w:rsid w:val="0047643C"/>
    <w:rsid w:val="00476461"/>
    <w:rsid w:val="004764E2"/>
    <w:rsid w:val="0047652B"/>
    <w:rsid w:val="0047654F"/>
    <w:rsid w:val="00476642"/>
    <w:rsid w:val="0047664B"/>
    <w:rsid w:val="004767AA"/>
    <w:rsid w:val="004767D6"/>
    <w:rsid w:val="0047680F"/>
    <w:rsid w:val="00476816"/>
    <w:rsid w:val="00476828"/>
    <w:rsid w:val="00476986"/>
    <w:rsid w:val="004769A6"/>
    <w:rsid w:val="004769DE"/>
    <w:rsid w:val="00476B45"/>
    <w:rsid w:val="00476D0B"/>
    <w:rsid w:val="00476D17"/>
    <w:rsid w:val="00476E32"/>
    <w:rsid w:val="00476E7D"/>
    <w:rsid w:val="00476EB7"/>
    <w:rsid w:val="00476F48"/>
    <w:rsid w:val="00476F61"/>
    <w:rsid w:val="00476F65"/>
    <w:rsid w:val="004770EB"/>
    <w:rsid w:val="004772C5"/>
    <w:rsid w:val="0047732E"/>
    <w:rsid w:val="00477346"/>
    <w:rsid w:val="004773E4"/>
    <w:rsid w:val="004774C1"/>
    <w:rsid w:val="0047753F"/>
    <w:rsid w:val="00477593"/>
    <w:rsid w:val="00477598"/>
    <w:rsid w:val="00477638"/>
    <w:rsid w:val="00477773"/>
    <w:rsid w:val="00477791"/>
    <w:rsid w:val="00477796"/>
    <w:rsid w:val="004777E2"/>
    <w:rsid w:val="00477817"/>
    <w:rsid w:val="00477859"/>
    <w:rsid w:val="004779A6"/>
    <w:rsid w:val="004779BE"/>
    <w:rsid w:val="00477AC8"/>
    <w:rsid w:val="00477ADF"/>
    <w:rsid w:val="00477BA2"/>
    <w:rsid w:val="00477BA9"/>
    <w:rsid w:val="00477BCB"/>
    <w:rsid w:val="00477C6B"/>
    <w:rsid w:val="00477D16"/>
    <w:rsid w:val="00477D82"/>
    <w:rsid w:val="00477DDF"/>
    <w:rsid w:val="00477EB2"/>
    <w:rsid w:val="00477F91"/>
    <w:rsid w:val="0048011A"/>
    <w:rsid w:val="0048016D"/>
    <w:rsid w:val="0048021B"/>
    <w:rsid w:val="0048022F"/>
    <w:rsid w:val="00480237"/>
    <w:rsid w:val="00480276"/>
    <w:rsid w:val="00480279"/>
    <w:rsid w:val="004802BE"/>
    <w:rsid w:val="004802C4"/>
    <w:rsid w:val="004802EB"/>
    <w:rsid w:val="0048043F"/>
    <w:rsid w:val="004804E3"/>
    <w:rsid w:val="004804F4"/>
    <w:rsid w:val="004805B1"/>
    <w:rsid w:val="00480673"/>
    <w:rsid w:val="00480694"/>
    <w:rsid w:val="0048071C"/>
    <w:rsid w:val="0048071E"/>
    <w:rsid w:val="00480727"/>
    <w:rsid w:val="004807C1"/>
    <w:rsid w:val="004807EB"/>
    <w:rsid w:val="00480828"/>
    <w:rsid w:val="00480889"/>
    <w:rsid w:val="004808AE"/>
    <w:rsid w:val="004808D3"/>
    <w:rsid w:val="00480901"/>
    <w:rsid w:val="00480975"/>
    <w:rsid w:val="00480A66"/>
    <w:rsid w:val="00480ADD"/>
    <w:rsid w:val="00480B31"/>
    <w:rsid w:val="00480B73"/>
    <w:rsid w:val="00480C33"/>
    <w:rsid w:val="00480C58"/>
    <w:rsid w:val="00480CCA"/>
    <w:rsid w:val="00480CDE"/>
    <w:rsid w:val="00480CF0"/>
    <w:rsid w:val="00480F00"/>
    <w:rsid w:val="00480F0E"/>
    <w:rsid w:val="00480F72"/>
    <w:rsid w:val="00481006"/>
    <w:rsid w:val="0048102A"/>
    <w:rsid w:val="0048109C"/>
    <w:rsid w:val="004811B4"/>
    <w:rsid w:val="004812AB"/>
    <w:rsid w:val="004812D0"/>
    <w:rsid w:val="00481365"/>
    <w:rsid w:val="004813B4"/>
    <w:rsid w:val="004813C7"/>
    <w:rsid w:val="00481425"/>
    <w:rsid w:val="0048146B"/>
    <w:rsid w:val="004814FC"/>
    <w:rsid w:val="004815E8"/>
    <w:rsid w:val="004815EB"/>
    <w:rsid w:val="00481729"/>
    <w:rsid w:val="0048176C"/>
    <w:rsid w:val="0048181E"/>
    <w:rsid w:val="0048186A"/>
    <w:rsid w:val="00481913"/>
    <w:rsid w:val="00481930"/>
    <w:rsid w:val="00481A00"/>
    <w:rsid w:val="00481A38"/>
    <w:rsid w:val="00481BCB"/>
    <w:rsid w:val="00481BD8"/>
    <w:rsid w:val="00481C8E"/>
    <w:rsid w:val="00481C98"/>
    <w:rsid w:val="00481E4B"/>
    <w:rsid w:val="00481F72"/>
    <w:rsid w:val="00481F74"/>
    <w:rsid w:val="00482051"/>
    <w:rsid w:val="00482252"/>
    <w:rsid w:val="0048225F"/>
    <w:rsid w:val="00482287"/>
    <w:rsid w:val="00482384"/>
    <w:rsid w:val="004823CA"/>
    <w:rsid w:val="004823FB"/>
    <w:rsid w:val="0048241D"/>
    <w:rsid w:val="004825AF"/>
    <w:rsid w:val="0048261F"/>
    <w:rsid w:val="00482644"/>
    <w:rsid w:val="00482661"/>
    <w:rsid w:val="004826CE"/>
    <w:rsid w:val="0048271F"/>
    <w:rsid w:val="00482726"/>
    <w:rsid w:val="004827F7"/>
    <w:rsid w:val="0048285C"/>
    <w:rsid w:val="004828B1"/>
    <w:rsid w:val="004828B8"/>
    <w:rsid w:val="0048292E"/>
    <w:rsid w:val="00482959"/>
    <w:rsid w:val="00482978"/>
    <w:rsid w:val="004829AD"/>
    <w:rsid w:val="004829E1"/>
    <w:rsid w:val="004829EF"/>
    <w:rsid w:val="00482B37"/>
    <w:rsid w:val="00482BC3"/>
    <w:rsid w:val="00482BCF"/>
    <w:rsid w:val="00482C16"/>
    <w:rsid w:val="00482C1A"/>
    <w:rsid w:val="00482C97"/>
    <w:rsid w:val="00482CAB"/>
    <w:rsid w:val="00482CCC"/>
    <w:rsid w:val="00482CD3"/>
    <w:rsid w:val="00482CE0"/>
    <w:rsid w:val="00482D52"/>
    <w:rsid w:val="00482DB3"/>
    <w:rsid w:val="00482DF9"/>
    <w:rsid w:val="00482E56"/>
    <w:rsid w:val="00482E8B"/>
    <w:rsid w:val="00482E93"/>
    <w:rsid w:val="00482F03"/>
    <w:rsid w:val="00482FB1"/>
    <w:rsid w:val="00482FFB"/>
    <w:rsid w:val="00483010"/>
    <w:rsid w:val="00483089"/>
    <w:rsid w:val="0048309A"/>
    <w:rsid w:val="0048312B"/>
    <w:rsid w:val="0048313F"/>
    <w:rsid w:val="0048324A"/>
    <w:rsid w:val="004832DE"/>
    <w:rsid w:val="004832F0"/>
    <w:rsid w:val="004833D2"/>
    <w:rsid w:val="004833FE"/>
    <w:rsid w:val="00483431"/>
    <w:rsid w:val="0048343F"/>
    <w:rsid w:val="00483463"/>
    <w:rsid w:val="00483478"/>
    <w:rsid w:val="00483563"/>
    <w:rsid w:val="00483598"/>
    <w:rsid w:val="0048367B"/>
    <w:rsid w:val="0048375C"/>
    <w:rsid w:val="004837BA"/>
    <w:rsid w:val="0048381D"/>
    <w:rsid w:val="0048394E"/>
    <w:rsid w:val="004839F3"/>
    <w:rsid w:val="004839F4"/>
    <w:rsid w:val="004839FF"/>
    <w:rsid w:val="00483AAF"/>
    <w:rsid w:val="00483B6C"/>
    <w:rsid w:val="00483BB7"/>
    <w:rsid w:val="00483C15"/>
    <w:rsid w:val="00483C4D"/>
    <w:rsid w:val="00483C8B"/>
    <w:rsid w:val="00483D19"/>
    <w:rsid w:val="00483D89"/>
    <w:rsid w:val="00483E07"/>
    <w:rsid w:val="00483E60"/>
    <w:rsid w:val="00483EB4"/>
    <w:rsid w:val="00483F7C"/>
    <w:rsid w:val="00483F98"/>
    <w:rsid w:val="00483FDB"/>
    <w:rsid w:val="00484003"/>
    <w:rsid w:val="0048402E"/>
    <w:rsid w:val="004840C2"/>
    <w:rsid w:val="00484157"/>
    <w:rsid w:val="004841AA"/>
    <w:rsid w:val="004842E0"/>
    <w:rsid w:val="0048452A"/>
    <w:rsid w:val="0048452B"/>
    <w:rsid w:val="00484577"/>
    <w:rsid w:val="0048463E"/>
    <w:rsid w:val="00484683"/>
    <w:rsid w:val="0048468D"/>
    <w:rsid w:val="0048474C"/>
    <w:rsid w:val="004847F3"/>
    <w:rsid w:val="00484977"/>
    <w:rsid w:val="004849F2"/>
    <w:rsid w:val="00484A93"/>
    <w:rsid w:val="00484A97"/>
    <w:rsid w:val="00484AD7"/>
    <w:rsid w:val="00484B90"/>
    <w:rsid w:val="00484BDC"/>
    <w:rsid w:val="00484C08"/>
    <w:rsid w:val="00484C13"/>
    <w:rsid w:val="00484C5C"/>
    <w:rsid w:val="00484C95"/>
    <w:rsid w:val="00484D4E"/>
    <w:rsid w:val="00484E3C"/>
    <w:rsid w:val="00485019"/>
    <w:rsid w:val="00485060"/>
    <w:rsid w:val="004850AF"/>
    <w:rsid w:val="00485183"/>
    <w:rsid w:val="00485233"/>
    <w:rsid w:val="004852AF"/>
    <w:rsid w:val="004852CE"/>
    <w:rsid w:val="004854CF"/>
    <w:rsid w:val="00485567"/>
    <w:rsid w:val="004855BE"/>
    <w:rsid w:val="004855CF"/>
    <w:rsid w:val="004859BE"/>
    <w:rsid w:val="00485A8B"/>
    <w:rsid w:val="00485B3B"/>
    <w:rsid w:val="00485B81"/>
    <w:rsid w:val="00485BF4"/>
    <w:rsid w:val="00485C1D"/>
    <w:rsid w:val="00485C4E"/>
    <w:rsid w:val="00485CF8"/>
    <w:rsid w:val="00485D1D"/>
    <w:rsid w:val="00485DFD"/>
    <w:rsid w:val="00485E5C"/>
    <w:rsid w:val="00485ECE"/>
    <w:rsid w:val="00485EF8"/>
    <w:rsid w:val="00485F89"/>
    <w:rsid w:val="00485F90"/>
    <w:rsid w:val="0048600A"/>
    <w:rsid w:val="0048604A"/>
    <w:rsid w:val="0048604C"/>
    <w:rsid w:val="0048610D"/>
    <w:rsid w:val="00486112"/>
    <w:rsid w:val="00486191"/>
    <w:rsid w:val="004861BE"/>
    <w:rsid w:val="004861C9"/>
    <w:rsid w:val="004861DB"/>
    <w:rsid w:val="00486233"/>
    <w:rsid w:val="0048630F"/>
    <w:rsid w:val="0048639A"/>
    <w:rsid w:val="00486426"/>
    <w:rsid w:val="0048651A"/>
    <w:rsid w:val="0048658B"/>
    <w:rsid w:val="00486619"/>
    <w:rsid w:val="0048668F"/>
    <w:rsid w:val="004866FE"/>
    <w:rsid w:val="00486751"/>
    <w:rsid w:val="004867AA"/>
    <w:rsid w:val="00486868"/>
    <w:rsid w:val="004868FC"/>
    <w:rsid w:val="00486901"/>
    <w:rsid w:val="00486916"/>
    <w:rsid w:val="00486942"/>
    <w:rsid w:val="004869A0"/>
    <w:rsid w:val="004869B1"/>
    <w:rsid w:val="00486A5D"/>
    <w:rsid w:val="00486A68"/>
    <w:rsid w:val="00486B09"/>
    <w:rsid w:val="00486CB2"/>
    <w:rsid w:val="00486DB0"/>
    <w:rsid w:val="00486DD6"/>
    <w:rsid w:val="00486E63"/>
    <w:rsid w:val="00486E68"/>
    <w:rsid w:val="00486F97"/>
    <w:rsid w:val="00487175"/>
    <w:rsid w:val="004871B2"/>
    <w:rsid w:val="004871EF"/>
    <w:rsid w:val="00487282"/>
    <w:rsid w:val="004872A9"/>
    <w:rsid w:val="004872CC"/>
    <w:rsid w:val="00487329"/>
    <w:rsid w:val="0048733D"/>
    <w:rsid w:val="00487361"/>
    <w:rsid w:val="004873C1"/>
    <w:rsid w:val="004873FB"/>
    <w:rsid w:val="00487440"/>
    <w:rsid w:val="00487482"/>
    <w:rsid w:val="004874D9"/>
    <w:rsid w:val="00487570"/>
    <w:rsid w:val="0048767B"/>
    <w:rsid w:val="00487696"/>
    <w:rsid w:val="004876D1"/>
    <w:rsid w:val="00487706"/>
    <w:rsid w:val="004877B9"/>
    <w:rsid w:val="00487889"/>
    <w:rsid w:val="0048792F"/>
    <w:rsid w:val="004879EB"/>
    <w:rsid w:val="004879F7"/>
    <w:rsid w:val="00487AE0"/>
    <w:rsid w:val="00487AF3"/>
    <w:rsid w:val="00487CD5"/>
    <w:rsid w:val="00487E2D"/>
    <w:rsid w:val="00487E6C"/>
    <w:rsid w:val="00487EB2"/>
    <w:rsid w:val="00487F11"/>
    <w:rsid w:val="00487F5F"/>
    <w:rsid w:val="00487F98"/>
    <w:rsid w:val="00490048"/>
    <w:rsid w:val="00490129"/>
    <w:rsid w:val="00490139"/>
    <w:rsid w:val="00490152"/>
    <w:rsid w:val="00490209"/>
    <w:rsid w:val="00490213"/>
    <w:rsid w:val="00490221"/>
    <w:rsid w:val="00490251"/>
    <w:rsid w:val="00490282"/>
    <w:rsid w:val="004902A1"/>
    <w:rsid w:val="004902EC"/>
    <w:rsid w:val="004902FA"/>
    <w:rsid w:val="00490320"/>
    <w:rsid w:val="0049033C"/>
    <w:rsid w:val="00490349"/>
    <w:rsid w:val="004903E0"/>
    <w:rsid w:val="0049041B"/>
    <w:rsid w:val="004904A3"/>
    <w:rsid w:val="0049057C"/>
    <w:rsid w:val="00490591"/>
    <w:rsid w:val="00490648"/>
    <w:rsid w:val="004907BC"/>
    <w:rsid w:val="004907CF"/>
    <w:rsid w:val="004907D5"/>
    <w:rsid w:val="004907EB"/>
    <w:rsid w:val="00490885"/>
    <w:rsid w:val="004908B4"/>
    <w:rsid w:val="0049096F"/>
    <w:rsid w:val="00490A0A"/>
    <w:rsid w:val="00490CA8"/>
    <w:rsid w:val="00490D65"/>
    <w:rsid w:val="00490D79"/>
    <w:rsid w:val="00490DB7"/>
    <w:rsid w:val="00490EB4"/>
    <w:rsid w:val="00490ED3"/>
    <w:rsid w:val="00490F7F"/>
    <w:rsid w:val="00491007"/>
    <w:rsid w:val="00491029"/>
    <w:rsid w:val="0049103D"/>
    <w:rsid w:val="00491041"/>
    <w:rsid w:val="00491043"/>
    <w:rsid w:val="00491049"/>
    <w:rsid w:val="0049110E"/>
    <w:rsid w:val="00491193"/>
    <w:rsid w:val="004911A8"/>
    <w:rsid w:val="004911E2"/>
    <w:rsid w:val="004911E5"/>
    <w:rsid w:val="00491219"/>
    <w:rsid w:val="0049131C"/>
    <w:rsid w:val="0049132F"/>
    <w:rsid w:val="0049135D"/>
    <w:rsid w:val="00491365"/>
    <w:rsid w:val="004913A6"/>
    <w:rsid w:val="004913E6"/>
    <w:rsid w:val="00491409"/>
    <w:rsid w:val="00491479"/>
    <w:rsid w:val="004914BF"/>
    <w:rsid w:val="00491585"/>
    <w:rsid w:val="00491633"/>
    <w:rsid w:val="004916C0"/>
    <w:rsid w:val="00491775"/>
    <w:rsid w:val="004917F7"/>
    <w:rsid w:val="004919A2"/>
    <w:rsid w:val="004919F9"/>
    <w:rsid w:val="00491B13"/>
    <w:rsid w:val="00491B63"/>
    <w:rsid w:val="00491D62"/>
    <w:rsid w:val="00491E53"/>
    <w:rsid w:val="00491E87"/>
    <w:rsid w:val="00491E90"/>
    <w:rsid w:val="00491F84"/>
    <w:rsid w:val="00491F94"/>
    <w:rsid w:val="0049201E"/>
    <w:rsid w:val="00492021"/>
    <w:rsid w:val="004920FF"/>
    <w:rsid w:val="00492276"/>
    <w:rsid w:val="0049237D"/>
    <w:rsid w:val="0049239F"/>
    <w:rsid w:val="004923F9"/>
    <w:rsid w:val="00492402"/>
    <w:rsid w:val="00492413"/>
    <w:rsid w:val="00492434"/>
    <w:rsid w:val="00492497"/>
    <w:rsid w:val="0049251F"/>
    <w:rsid w:val="0049256E"/>
    <w:rsid w:val="00492606"/>
    <w:rsid w:val="00492633"/>
    <w:rsid w:val="00492646"/>
    <w:rsid w:val="00492691"/>
    <w:rsid w:val="00492763"/>
    <w:rsid w:val="00492896"/>
    <w:rsid w:val="004928E6"/>
    <w:rsid w:val="0049292B"/>
    <w:rsid w:val="0049293D"/>
    <w:rsid w:val="0049296C"/>
    <w:rsid w:val="00492A5C"/>
    <w:rsid w:val="00492AD4"/>
    <w:rsid w:val="00492ADF"/>
    <w:rsid w:val="00492B87"/>
    <w:rsid w:val="00492C6E"/>
    <w:rsid w:val="00492CB9"/>
    <w:rsid w:val="00492D10"/>
    <w:rsid w:val="00492D6B"/>
    <w:rsid w:val="00492DBC"/>
    <w:rsid w:val="00492DD2"/>
    <w:rsid w:val="00492E1A"/>
    <w:rsid w:val="00492F20"/>
    <w:rsid w:val="00492F49"/>
    <w:rsid w:val="00492F5A"/>
    <w:rsid w:val="00492F8A"/>
    <w:rsid w:val="00492FA0"/>
    <w:rsid w:val="00492FA9"/>
    <w:rsid w:val="00492FC5"/>
    <w:rsid w:val="00492FDF"/>
    <w:rsid w:val="0049300D"/>
    <w:rsid w:val="00493028"/>
    <w:rsid w:val="0049308C"/>
    <w:rsid w:val="004930E8"/>
    <w:rsid w:val="00493111"/>
    <w:rsid w:val="0049312F"/>
    <w:rsid w:val="004931B2"/>
    <w:rsid w:val="0049339F"/>
    <w:rsid w:val="0049342D"/>
    <w:rsid w:val="00493430"/>
    <w:rsid w:val="00493433"/>
    <w:rsid w:val="0049343C"/>
    <w:rsid w:val="0049344E"/>
    <w:rsid w:val="00493480"/>
    <w:rsid w:val="0049353F"/>
    <w:rsid w:val="00493548"/>
    <w:rsid w:val="00493590"/>
    <w:rsid w:val="0049364D"/>
    <w:rsid w:val="0049373F"/>
    <w:rsid w:val="00493847"/>
    <w:rsid w:val="00493848"/>
    <w:rsid w:val="0049385E"/>
    <w:rsid w:val="00493862"/>
    <w:rsid w:val="004938B8"/>
    <w:rsid w:val="004938E4"/>
    <w:rsid w:val="004938E9"/>
    <w:rsid w:val="00493907"/>
    <w:rsid w:val="00493990"/>
    <w:rsid w:val="00493996"/>
    <w:rsid w:val="004939B1"/>
    <w:rsid w:val="004939DA"/>
    <w:rsid w:val="00493C0D"/>
    <w:rsid w:val="00493C21"/>
    <w:rsid w:val="00493D17"/>
    <w:rsid w:val="00493E48"/>
    <w:rsid w:val="00493E71"/>
    <w:rsid w:val="00493EF0"/>
    <w:rsid w:val="00493F67"/>
    <w:rsid w:val="00493F9C"/>
    <w:rsid w:val="00494017"/>
    <w:rsid w:val="00494048"/>
    <w:rsid w:val="0049406A"/>
    <w:rsid w:val="00494076"/>
    <w:rsid w:val="00494080"/>
    <w:rsid w:val="004940A3"/>
    <w:rsid w:val="004940F8"/>
    <w:rsid w:val="00494246"/>
    <w:rsid w:val="00494260"/>
    <w:rsid w:val="00494349"/>
    <w:rsid w:val="004943E7"/>
    <w:rsid w:val="004943F2"/>
    <w:rsid w:val="00494400"/>
    <w:rsid w:val="0049441F"/>
    <w:rsid w:val="0049465E"/>
    <w:rsid w:val="004946AD"/>
    <w:rsid w:val="004946AE"/>
    <w:rsid w:val="00494712"/>
    <w:rsid w:val="004947E8"/>
    <w:rsid w:val="00494807"/>
    <w:rsid w:val="0049483C"/>
    <w:rsid w:val="004948EF"/>
    <w:rsid w:val="00494960"/>
    <w:rsid w:val="00494A25"/>
    <w:rsid w:val="00494A39"/>
    <w:rsid w:val="00494A52"/>
    <w:rsid w:val="00494B33"/>
    <w:rsid w:val="00494B98"/>
    <w:rsid w:val="00494BB1"/>
    <w:rsid w:val="00494E30"/>
    <w:rsid w:val="00495068"/>
    <w:rsid w:val="00495088"/>
    <w:rsid w:val="0049508E"/>
    <w:rsid w:val="004951C8"/>
    <w:rsid w:val="00495213"/>
    <w:rsid w:val="00495218"/>
    <w:rsid w:val="0049528A"/>
    <w:rsid w:val="004952CA"/>
    <w:rsid w:val="0049538B"/>
    <w:rsid w:val="004953C2"/>
    <w:rsid w:val="0049541C"/>
    <w:rsid w:val="0049541E"/>
    <w:rsid w:val="0049555C"/>
    <w:rsid w:val="004955C1"/>
    <w:rsid w:val="00495644"/>
    <w:rsid w:val="00495687"/>
    <w:rsid w:val="004956E7"/>
    <w:rsid w:val="00495817"/>
    <w:rsid w:val="00495820"/>
    <w:rsid w:val="00495898"/>
    <w:rsid w:val="004958B5"/>
    <w:rsid w:val="0049593A"/>
    <w:rsid w:val="00495BD9"/>
    <w:rsid w:val="00495BF2"/>
    <w:rsid w:val="00495CBE"/>
    <w:rsid w:val="00495D58"/>
    <w:rsid w:val="00495DEE"/>
    <w:rsid w:val="00495E43"/>
    <w:rsid w:val="00495FE2"/>
    <w:rsid w:val="0049604E"/>
    <w:rsid w:val="0049610C"/>
    <w:rsid w:val="00496110"/>
    <w:rsid w:val="00496122"/>
    <w:rsid w:val="00496160"/>
    <w:rsid w:val="004961F8"/>
    <w:rsid w:val="00496274"/>
    <w:rsid w:val="004962BA"/>
    <w:rsid w:val="004962F1"/>
    <w:rsid w:val="004963A5"/>
    <w:rsid w:val="00496427"/>
    <w:rsid w:val="0049648C"/>
    <w:rsid w:val="004964B1"/>
    <w:rsid w:val="00496573"/>
    <w:rsid w:val="00496594"/>
    <w:rsid w:val="004965C2"/>
    <w:rsid w:val="004965DD"/>
    <w:rsid w:val="00496694"/>
    <w:rsid w:val="004966A7"/>
    <w:rsid w:val="00496799"/>
    <w:rsid w:val="0049679C"/>
    <w:rsid w:val="004967C9"/>
    <w:rsid w:val="004967FF"/>
    <w:rsid w:val="0049695C"/>
    <w:rsid w:val="004969AA"/>
    <w:rsid w:val="004969D9"/>
    <w:rsid w:val="004969DE"/>
    <w:rsid w:val="00496A02"/>
    <w:rsid w:val="00496A10"/>
    <w:rsid w:val="00496A3B"/>
    <w:rsid w:val="00496A6B"/>
    <w:rsid w:val="00496B3C"/>
    <w:rsid w:val="00496B99"/>
    <w:rsid w:val="00496E35"/>
    <w:rsid w:val="00496E54"/>
    <w:rsid w:val="00496E57"/>
    <w:rsid w:val="00496F33"/>
    <w:rsid w:val="00496FA9"/>
    <w:rsid w:val="00497090"/>
    <w:rsid w:val="004970EF"/>
    <w:rsid w:val="00497149"/>
    <w:rsid w:val="0049715C"/>
    <w:rsid w:val="00497181"/>
    <w:rsid w:val="00497193"/>
    <w:rsid w:val="004971CC"/>
    <w:rsid w:val="004972EC"/>
    <w:rsid w:val="004972ED"/>
    <w:rsid w:val="00497362"/>
    <w:rsid w:val="004973EC"/>
    <w:rsid w:val="00497428"/>
    <w:rsid w:val="004974BE"/>
    <w:rsid w:val="004974DE"/>
    <w:rsid w:val="004975A9"/>
    <w:rsid w:val="004975ED"/>
    <w:rsid w:val="004975F0"/>
    <w:rsid w:val="00497886"/>
    <w:rsid w:val="0049791D"/>
    <w:rsid w:val="00497A7E"/>
    <w:rsid w:val="00497A91"/>
    <w:rsid w:val="00497A9F"/>
    <w:rsid w:val="00497BC7"/>
    <w:rsid w:val="00497BDF"/>
    <w:rsid w:val="00497C73"/>
    <w:rsid w:val="00497D4A"/>
    <w:rsid w:val="00497D92"/>
    <w:rsid w:val="00497D96"/>
    <w:rsid w:val="00497E33"/>
    <w:rsid w:val="00497EEB"/>
    <w:rsid w:val="00497EFB"/>
    <w:rsid w:val="00497FD4"/>
    <w:rsid w:val="00497FF9"/>
    <w:rsid w:val="004A003F"/>
    <w:rsid w:val="004A010C"/>
    <w:rsid w:val="004A012C"/>
    <w:rsid w:val="004A0253"/>
    <w:rsid w:val="004A041E"/>
    <w:rsid w:val="004A0584"/>
    <w:rsid w:val="004A058B"/>
    <w:rsid w:val="004A05D5"/>
    <w:rsid w:val="004A0655"/>
    <w:rsid w:val="004A0672"/>
    <w:rsid w:val="004A068E"/>
    <w:rsid w:val="004A06E8"/>
    <w:rsid w:val="004A06F0"/>
    <w:rsid w:val="004A071D"/>
    <w:rsid w:val="004A07A5"/>
    <w:rsid w:val="004A07B4"/>
    <w:rsid w:val="004A0964"/>
    <w:rsid w:val="004A09DD"/>
    <w:rsid w:val="004A0A5C"/>
    <w:rsid w:val="004A0AD8"/>
    <w:rsid w:val="004A0B9C"/>
    <w:rsid w:val="004A0C48"/>
    <w:rsid w:val="004A0C9B"/>
    <w:rsid w:val="004A0CC2"/>
    <w:rsid w:val="004A0D7C"/>
    <w:rsid w:val="004A0F0C"/>
    <w:rsid w:val="004A0F40"/>
    <w:rsid w:val="004A0F9E"/>
    <w:rsid w:val="004A0FE3"/>
    <w:rsid w:val="004A101D"/>
    <w:rsid w:val="004A115A"/>
    <w:rsid w:val="004A122D"/>
    <w:rsid w:val="004A124F"/>
    <w:rsid w:val="004A1650"/>
    <w:rsid w:val="004A16F9"/>
    <w:rsid w:val="004A1740"/>
    <w:rsid w:val="004A17A8"/>
    <w:rsid w:val="004A1918"/>
    <w:rsid w:val="004A199A"/>
    <w:rsid w:val="004A1A27"/>
    <w:rsid w:val="004A1A5B"/>
    <w:rsid w:val="004A1B56"/>
    <w:rsid w:val="004A1BA9"/>
    <w:rsid w:val="004A1C81"/>
    <w:rsid w:val="004A1CF1"/>
    <w:rsid w:val="004A1CFC"/>
    <w:rsid w:val="004A1D23"/>
    <w:rsid w:val="004A1D56"/>
    <w:rsid w:val="004A1D61"/>
    <w:rsid w:val="004A1D7B"/>
    <w:rsid w:val="004A1D96"/>
    <w:rsid w:val="004A1EA7"/>
    <w:rsid w:val="004A1F18"/>
    <w:rsid w:val="004A1F7F"/>
    <w:rsid w:val="004A20D2"/>
    <w:rsid w:val="004A215D"/>
    <w:rsid w:val="004A217D"/>
    <w:rsid w:val="004A21C3"/>
    <w:rsid w:val="004A222C"/>
    <w:rsid w:val="004A237A"/>
    <w:rsid w:val="004A2445"/>
    <w:rsid w:val="004A2508"/>
    <w:rsid w:val="004A264C"/>
    <w:rsid w:val="004A26D4"/>
    <w:rsid w:val="004A27BF"/>
    <w:rsid w:val="004A2856"/>
    <w:rsid w:val="004A286A"/>
    <w:rsid w:val="004A29A5"/>
    <w:rsid w:val="004A29B8"/>
    <w:rsid w:val="004A2A86"/>
    <w:rsid w:val="004A2B00"/>
    <w:rsid w:val="004A2B5E"/>
    <w:rsid w:val="004A2B6B"/>
    <w:rsid w:val="004A2B89"/>
    <w:rsid w:val="004A2CD7"/>
    <w:rsid w:val="004A2D18"/>
    <w:rsid w:val="004A2D1D"/>
    <w:rsid w:val="004A2DCB"/>
    <w:rsid w:val="004A2E18"/>
    <w:rsid w:val="004A2E4D"/>
    <w:rsid w:val="004A2FAC"/>
    <w:rsid w:val="004A2FBE"/>
    <w:rsid w:val="004A2FF1"/>
    <w:rsid w:val="004A303C"/>
    <w:rsid w:val="004A3053"/>
    <w:rsid w:val="004A30D9"/>
    <w:rsid w:val="004A328F"/>
    <w:rsid w:val="004A3428"/>
    <w:rsid w:val="004A3450"/>
    <w:rsid w:val="004A3464"/>
    <w:rsid w:val="004A34B6"/>
    <w:rsid w:val="004A3531"/>
    <w:rsid w:val="004A3532"/>
    <w:rsid w:val="004A3594"/>
    <w:rsid w:val="004A36FF"/>
    <w:rsid w:val="004A3876"/>
    <w:rsid w:val="004A3885"/>
    <w:rsid w:val="004A3984"/>
    <w:rsid w:val="004A3A5F"/>
    <w:rsid w:val="004A3AB3"/>
    <w:rsid w:val="004A3AFF"/>
    <w:rsid w:val="004A3B56"/>
    <w:rsid w:val="004A3B58"/>
    <w:rsid w:val="004A3B69"/>
    <w:rsid w:val="004A3B9E"/>
    <w:rsid w:val="004A3BDC"/>
    <w:rsid w:val="004A3C06"/>
    <w:rsid w:val="004A3C9A"/>
    <w:rsid w:val="004A3CFA"/>
    <w:rsid w:val="004A3D2A"/>
    <w:rsid w:val="004A3D8D"/>
    <w:rsid w:val="004A3DBC"/>
    <w:rsid w:val="004A3DE1"/>
    <w:rsid w:val="004A3E37"/>
    <w:rsid w:val="004A3F75"/>
    <w:rsid w:val="004A3FB2"/>
    <w:rsid w:val="004A402C"/>
    <w:rsid w:val="004A4037"/>
    <w:rsid w:val="004A4050"/>
    <w:rsid w:val="004A40C7"/>
    <w:rsid w:val="004A41F1"/>
    <w:rsid w:val="004A42D6"/>
    <w:rsid w:val="004A43AF"/>
    <w:rsid w:val="004A4475"/>
    <w:rsid w:val="004A4594"/>
    <w:rsid w:val="004A463E"/>
    <w:rsid w:val="004A4698"/>
    <w:rsid w:val="004A46E8"/>
    <w:rsid w:val="004A48CB"/>
    <w:rsid w:val="004A4912"/>
    <w:rsid w:val="004A4967"/>
    <w:rsid w:val="004A49AC"/>
    <w:rsid w:val="004A4A3C"/>
    <w:rsid w:val="004A4A88"/>
    <w:rsid w:val="004A4B95"/>
    <w:rsid w:val="004A4C43"/>
    <w:rsid w:val="004A4CD0"/>
    <w:rsid w:val="004A4D04"/>
    <w:rsid w:val="004A4D66"/>
    <w:rsid w:val="004A4E0E"/>
    <w:rsid w:val="004A4EEF"/>
    <w:rsid w:val="004A50BB"/>
    <w:rsid w:val="004A50DB"/>
    <w:rsid w:val="004A51EE"/>
    <w:rsid w:val="004A5234"/>
    <w:rsid w:val="004A5376"/>
    <w:rsid w:val="004A554F"/>
    <w:rsid w:val="004A5572"/>
    <w:rsid w:val="004A558B"/>
    <w:rsid w:val="004A55D4"/>
    <w:rsid w:val="004A55F9"/>
    <w:rsid w:val="004A5664"/>
    <w:rsid w:val="004A5671"/>
    <w:rsid w:val="004A5679"/>
    <w:rsid w:val="004A56F2"/>
    <w:rsid w:val="004A571A"/>
    <w:rsid w:val="004A57A7"/>
    <w:rsid w:val="004A5871"/>
    <w:rsid w:val="004A587D"/>
    <w:rsid w:val="004A58A7"/>
    <w:rsid w:val="004A5965"/>
    <w:rsid w:val="004A5970"/>
    <w:rsid w:val="004A59CE"/>
    <w:rsid w:val="004A5A13"/>
    <w:rsid w:val="004A5A35"/>
    <w:rsid w:val="004A5BB2"/>
    <w:rsid w:val="004A5CB7"/>
    <w:rsid w:val="004A5CD7"/>
    <w:rsid w:val="004A5D65"/>
    <w:rsid w:val="004A5DD0"/>
    <w:rsid w:val="004A5DDF"/>
    <w:rsid w:val="004A5E88"/>
    <w:rsid w:val="004A5F80"/>
    <w:rsid w:val="004A6075"/>
    <w:rsid w:val="004A608A"/>
    <w:rsid w:val="004A6125"/>
    <w:rsid w:val="004A6133"/>
    <w:rsid w:val="004A6167"/>
    <w:rsid w:val="004A61FF"/>
    <w:rsid w:val="004A62D6"/>
    <w:rsid w:val="004A638B"/>
    <w:rsid w:val="004A6404"/>
    <w:rsid w:val="004A645F"/>
    <w:rsid w:val="004A649C"/>
    <w:rsid w:val="004A66FD"/>
    <w:rsid w:val="004A6727"/>
    <w:rsid w:val="004A6890"/>
    <w:rsid w:val="004A6A0D"/>
    <w:rsid w:val="004A6B2B"/>
    <w:rsid w:val="004A6B55"/>
    <w:rsid w:val="004A6C23"/>
    <w:rsid w:val="004A6CC8"/>
    <w:rsid w:val="004A6D3D"/>
    <w:rsid w:val="004A6D46"/>
    <w:rsid w:val="004A6DF5"/>
    <w:rsid w:val="004A6DF7"/>
    <w:rsid w:val="004A6E68"/>
    <w:rsid w:val="004A6E80"/>
    <w:rsid w:val="004A6E9C"/>
    <w:rsid w:val="004A6ED0"/>
    <w:rsid w:val="004A6EE0"/>
    <w:rsid w:val="004A6F96"/>
    <w:rsid w:val="004A6F9D"/>
    <w:rsid w:val="004A6FD5"/>
    <w:rsid w:val="004A6FFE"/>
    <w:rsid w:val="004A7016"/>
    <w:rsid w:val="004A71DC"/>
    <w:rsid w:val="004A7237"/>
    <w:rsid w:val="004A73C1"/>
    <w:rsid w:val="004A74F6"/>
    <w:rsid w:val="004A74FE"/>
    <w:rsid w:val="004A762A"/>
    <w:rsid w:val="004A7638"/>
    <w:rsid w:val="004A786D"/>
    <w:rsid w:val="004A7896"/>
    <w:rsid w:val="004A790B"/>
    <w:rsid w:val="004A7970"/>
    <w:rsid w:val="004A79CD"/>
    <w:rsid w:val="004A7A48"/>
    <w:rsid w:val="004A7A6B"/>
    <w:rsid w:val="004A7B8D"/>
    <w:rsid w:val="004A7BA9"/>
    <w:rsid w:val="004A7BF7"/>
    <w:rsid w:val="004A7BFC"/>
    <w:rsid w:val="004A7CDA"/>
    <w:rsid w:val="004A7CE2"/>
    <w:rsid w:val="004A7D09"/>
    <w:rsid w:val="004A7D73"/>
    <w:rsid w:val="004A7E37"/>
    <w:rsid w:val="004A7EB1"/>
    <w:rsid w:val="004A7EB7"/>
    <w:rsid w:val="004A7F45"/>
    <w:rsid w:val="004B007B"/>
    <w:rsid w:val="004B008F"/>
    <w:rsid w:val="004B00C4"/>
    <w:rsid w:val="004B0199"/>
    <w:rsid w:val="004B01FD"/>
    <w:rsid w:val="004B02B7"/>
    <w:rsid w:val="004B02BF"/>
    <w:rsid w:val="004B03D5"/>
    <w:rsid w:val="004B03E6"/>
    <w:rsid w:val="004B0477"/>
    <w:rsid w:val="004B047F"/>
    <w:rsid w:val="004B049B"/>
    <w:rsid w:val="004B04A2"/>
    <w:rsid w:val="004B04C1"/>
    <w:rsid w:val="004B04DB"/>
    <w:rsid w:val="004B0578"/>
    <w:rsid w:val="004B05C3"/>
    <w:rsid w:val="004B0609"/>
    <w:rsid w:val="004B06A3"/>
    <w:rsid w:val="004B06F2"/>
    <w:rsid w:val="004B070F"/>
    <w:rsid w:val="004B077B"/>
    <w:rsid w:val="004B081C"/>
    <w:rsid w:val="004B0833"/>
    <w:rsid w:val="004B08AA"/>
    <w:rsid w:val="004B08BE"/>
    <w:rsid w:val="004B0948"/>
    <w:rsid w:val="004B0971"/>
    <w:rsid w:val="004B099F"/>
    <w:rsid w:val="004B09A4"/>
    <w:rsid w:val="004B0A48"/>
    <w:rsid w:val="004B0B42"/>
    <w:rsid w:val="004B0B8E"/>
    <w:rsid w:val="004B0C6B"/>
    <w:rsid w:val="004B0CB6"/>
    <w:rsid w:val="004B0DE4"/>
    <w:rsid w:val="004B0EAF"/>
    <w:rsid w:val="004B0F24"/>
    <w:rsid w:val="004B0F7E"/>
    <w:rsid w:val="004B0FF8"/>
    <w:rsid w:val="004B102C"/>
    <w:rsid w:val="004B1041"/>
    <w:rsid w:val="004B1140"/>
    <w:rsid w:val="004B1297"/>
    <w:rsid w:val="004B13C0"/>
    <w:rsid w:val="004B153C"/>
    <w:rsid w:val="004B1678"/>
    <w:rsid w:val="004B177A"/>
    <w:rsid w:val="004B17E3"/>
    <w:rsid w:val="004B1823"/>
    <w:rsid w:val="004B1846"/>
    <w:rsid w:val="004B18B9"/>
    <w:rsid w:val="004B1906"/>
    <w:rsid w:val="004B199F"/>
    <w:rsid w:val="004B19F0"/>
    <w:rsid w:val="004B1AE1"/>
    <w:rsid w:val="004B1B16"/>
    <w:rsid w:val="004B1BB0"/>
    <w:rsid w:val="004B1BBA"/>
    <w:rsid w:val="004B1C0E"/>
    <w:rsid w:val="004B1C3A"/>
    <w:rsid w:val="004B1C7B"/>
    <w:rsid w:val="004B1E2C"/>
    <w:rsid w:val="004B1EA2"/>
    <w:rsid w:val="004B1F0A"/>
    <w:rsid w:val="004B2125"/>
    <w:rsid w:val="004B2192"/>
    <w:rsid w:val="004B21D7"/>
    <w:rsid w:val="004B23B6"/>
    <w:rsid w:val="004B2455"/>
    <w:rsid w:val="004B245D"/>
    <w:rsid w:val="004B250A"/>
    <w:rsid w:val="004B2533"/>
    <w:rsid w:val="004B2565"/>
    <w:rsid w:val="004B2626"/>
    <w:rsid w:val="004B2670"/>
    <w:rsid w:val="004B2696"/>
    <w:rsid w:val="004B2765"/>
    <w:rsid w:val="004B27E7"/>
    <w:rsid w:val="004B2812"/>
    <w:rsid w:val="004B2943"/>
    <w:rsid w:val="004B2981"/>
    <w:rsid w:val="004B2999"/>
    <w:rsid w:val="004B29A8"/>
    <w:rsid w:val="004B2A97"/>
    <w:rsid w:val="004B2C9A"/>
    <w:rsid w:val="004B2CAB"/>
    <w:rsid w:val="004B2D2A"/>
    <w:rsid w:val="004B2D86"/>
    <w:rsid w:val="004B2DB1"/>
    <w:rsid w:val="004B2F60"/>
    <w:rsid w:val="004B3114"/>
    <w:rsid w:val="004B320D"/>
    <w:rsid w:val="004B3225"/>
    <w:rsid w:val="004B32E0"/>
    <w:rsid w:val="004B32FC"/>
    <w:rsid w:val="004B3327"/>
    <w:rsid w:val="004B335D"/>
    <w:rsid w:val="004B3387"/>
    <w:rsid w:val="004B3492"/>
    <w:rsid w:val="004B34EE"/>
    <w:rsid w:val="004B34F6"/>
    <w:rsid w:val="004B356A"/>
    <w:rsid w:val="004B362D"/>
    <w:rsid w:val="004B3736"/>
    <w:rsid w:val="004B3753"/>
    <w:rsid w:val="004B3794"/>
    <w:rsid w:val="004B3830"/>
    <w:rsid w:val="004B383C"/>
    <w:rsid w:val="004B384F"/>
    <w:rsid w:val="004B3852"/>
    <w:rsid w:val="004B387D"/>
    <w:rsid w:val="004B3987"/>
    <w:rsid w:val="004B3A54"/>
    <w:rsid w:val="004B3AB9"/>
    <w:rsid w:val="004B3B02"/>
    <w:rsid w:val="004B3B79"/>
    <w:rsid w:val="004B3C69"/>
    <w:rsid w:val="004B3D07"/>
    <w:rsid w:val="004B3DE1"/>
    <w:rsid w:val="004B3E10"/>
    <w:rsid w:val="004B3E97"/>
    <w:rsid w:val="004B3EAC"/>
    <w:rsid w:val="004B4140"/>
    <w:rsid w:val="004B4196"/>
    <w:rsid w:val="004B4204"/>
    <w:rsid w:val="004B421C"/>
    <w:rsid w:val="004B425B"/>
    <w:rsid w:val="004B42ED"/>
    <w:rsid w:val="004B444F"/>
    <w:rsid w:val="004B44B1"/>
    <w:rsid w:val="004B4503"/>
    <w:rsid w:val="004B455C"/>
    <w:rsid w:val="004B4627"/>
    <w:rsid w:val="004B4629"/>
    <w:rsid w:val="004B47D1"/>
    <w:rsid w:val="004B4805"/>
    <w:rsid w:val="004B4865"/>
    <w:rsid w:val="004B48FF"/>
    <w:rsid w:val="004B4915"/>
    <w:rsid w:val="004B4960"/>
    <w:rsid w:val="004B496E"/>
    <w:rsid w:val="004B499E"/>
    <w:rsid w:val="004B4A5B"/>
    <w:rsid w:val="004B4A5C"/>
    <w:rsid w:val="004B4AB8"/>
    <w:rsid w:val="004B4BB1"/>
    <w:rsid w:val="004B4BF0"/>
    <w:rsid w:val="004B4C34"/>
    <w:rsid w:val="004B4CCC"/>
    <w:rsid w:val="004B4E21"/>
    <w:rsid w:val="004B4E89"/>
    <w:rsid w:val="004B4EA2"/>
    <w:rsid w:val="004B4EBE"/>
    <w:rsid w:val="004B4FA2"/>
    <w:rsid w:val="004B4FCD"/>
    <w:rsid w:val="004B50F7"/>
    <w:rsid w:val="004B5168"/>
    <w:rsid w:val="004B5215"/>
    <w:rsid w:val="004B5241"/>
    <w:rsid w:val="004B5292"/>
    <w:rsid w:val="004B52B6"/>
    <w:rsid w:val="004B52D5"/>
    <w:rsid w:val="004B540B"/>
    <w:rsid w:val="004B545F"/>
    <w:rsid w:val="004B550A"/>
    <w:rsid w:val="004B550E"/>
    <w:rsid w:val="004B55B7"/>
    <w:rsid w:val="004B5731"/>
    <w:rsid w:val="004B57DA"/>
    <w:rsid w:val="004B5853"/>
    <w:rsid w:val="004B5930"/>
    <w:rsid w:val="004B5960"/>
    <w:rsid w:val="004B5A0E"/>
    <w:rsid w:val="004B5AAD"/>
    <w:rsid w:val="004B5ACC"/>
    <w:rsid w:val="004B5B48"/>
    <w:rsid w:val="004B5B65"/>
    <w:rsid w:val="004B5B7F"/>
    <w:rsid w:val="004B5BD6"/>
    <w:rsid w:val="004B5BD9"/>
    <w:rsid w:val="004B5C1E"/>
    <w:rsid w:val="004B5CA9"/>
    <w:rsid w:val="004B5CBD"/>
    <w:rsid w:val="004B5DE0"/>
    <w:rsid w:val="004B6070"/>
    <w:rsid w:val="004B60E2"/>
    <w:rsid w:val="004B6117"/>
    <w:rsid w:val="004B615C"/>
    <w:rsid w:val="004B618B"/>
    <w:rsid w:val="004B61B6"/>
    <w:rsid w:val="004B61E0"/>
    <w:rsid w:val="004B630C"/>
    <w:rsid w:val="004B643B"/>
    <w:rsid w:val="004B64BC"/>
    <w:rsid w:val="004B652C"/>
    <w:rsid w:val="004B6578"/>
    <w:rsid w:val="004B662A"/>
    <w:rsid w:val="004B6714"/>
    <w:rsid w:val="004B6732"/>
    <w:rsid w:val="004B6824"/>
    <w:rsid w:val="004B696E"/>
    <w:rsid w:val="004B6A5A"/>
    <w:rsid w:val="004B6B19"/>
    <w:rsid w:val="004B6B2E"/>
    <w:rsid w:val="004B6C22"/>
    <w:rsid w:val="004B6C32"/>
    <w:rsid w:val="004B6C37"/>
    <w:rsid w:val="004B6CAC"/>
    <w:rsid w:val="004B6D7C"/>
    <w:rsid w:val="004B6D8D"/>
    <w:rsid w:val="004B6F57"/>
    <w:rsid w:val="004B6F9D"/>
    <w:rsid w:val="004B7019"/>
    <w:rsid w:val="004B7035"/>
    <w:rsid w:val="004B7058"/>
    <w:rsid w:val="004B7071"/>
    <w:rsid w:val="004B707D"/>
    <w:rsid w:val="004B70A1"/>
    <w:rsid w:val="004B7118"/>
    <w:rsid w:val="004B7196"/>
    <w:rsid w:val="004B71C7"/>
    <w:rsid w:val="004B71FE"/>
    <w:rsid w:val="004B7453"/>
    <w:rsid w:val="004B7478"/>
    <w:rsid w:val="004B74A0"/>
    <w:rsid w:val="004B7522"/>
    <w:rsid w:val="004B758E"/>
    <w:rsid w:val="004B7598"/>
    <w:rsid w:val="004B75B3"/>
    <w:rsid w:val="004B7624"/>
    <w:rsid w:val="004B7775"/>
    <w:rsid w:val="004B77E8"/>
    <w:rsid w:val="004B788B"/>
    <w:rsid w:val="004B7898"/>
    <w:rsid w:val="004B789C"/>
    <w:rsid w:val="004B79EA"/>
    <w:rsid w:val="004B7A71"/>
    <w:rsid w:val="004B7B8E"/>
    <w:rsid w:val="004B7BE8"/>
    <w:rsid w:val="004B7C0B"/>
    <w:rsid w:val="004B7CC9"/>
    <w:rsid w:val="004B7D7E"/>
    <w:rsid w:val="004B7DBC"/>
    <w:rsid w:val="004B7E40"/>
    <w:rsid w:val="004B7E8F"/>
    <w:rsid w:val="004B7ECA"/>
    <w:rsid w:val="004B7ECE"/>
    <w:rsid w:val="004B7EF8"/>
    <w:rsid w:val="004B7F71"/>
    <w:rsid w:val="004B7FED"/>
    <w:rsid w:val="004B7FEF"/>
    <w:rsid w:val="004C001A"/>
    <w:rsid w:val="004C0211"/>
    <w:rsid w:val="004C021D"/>
    <w:rsid w:val="004C033E"/>
    <w:rsid w:val="004C03B8"/>
    <w:rsid w:val="004C0557"/>
    <w:rsid w:val="004C0567"/>
    <w:rsid w:val="004C0614"/>
    <w:rsid w:val="004C07B2"/>
    <w:rsid w:val="004C097B"/>
    <w:rsid w:val="004C09D3"/>
    <w:rsid w:val="004C0A41"/>
    <w:rsid w:val="004C0ACC"/>
    <w:rsid w:val="004C0B3E"/>
    <w:rsid w:val="004C0BD6"/>
    <w:rsid w:val="004C0BEA"/>
    <w:rsid w:val="004C0C14"/>
    <w:rsid w:val="004C0CB6"/>
    <w:rsid w:val="004C0D6A"/>
    <w:rsid w:val="004C0DA2"/>
    <w:rsid w:val="004C0E84"/>
    <w:rsid w:val="004C0EC2"/>
    <w:rsid w:val="004C0FB4"/>
    <w:rsid w:val="004C101C"/>
    <w:rsid w:val="004C105C"/>
    <w:rsid w:val="004C10BA"/>
    <w:rsid w:val="004C10FF"/>
    <w:rsid w:val="004C13B5"/>
    <w:rsid w:val="004C13E7"/>
    <w:rsid w:val="004C14E2"/>
    <w:rsid w:val="004C1551"/>
    <w:rsid w:val="004C1666"/>
    <w:rsid w:val="004C16DC"/>
    <w:rsid w:val="004C173B"/>
    <w:rsid w:val="004C184B"/>
    <w:rsid w:val="004C18E3"/>
    <w:rsid w:val="004C18EA"/>
    <w:rsid w:val="004C1921"/>
    <w:rsid w:val="004C198A"/>
    <w:rsid w:val="004C19CC"/>
    <w:rsid w:val="004C1AAD"/>
    <w:rsid w:val="004C1ABB"/>
    <w:rsid w:val="004C1AFB"/>
    <w:rsid w:val="004C1B32"/>
    <w:rsid w:val="004C1C4F"/>
    <w:rsid w:val="004C1C64"/>
    <w:rsid w:val="004C1CAB"/>
    <w:rsid w:val="004C1D58"/>
    <w:rsid w:val="004C1D69"/>
    <w:rsid w:val="004C1D9C"/>
    <w:rsid w:val="004C1DA3"/>
    <w:rsid w:val="004C1E43"/>
    <w:rsid w:val="004C1EA7"/>
    <w:rsid w:val="004C1EAA"/>
    <w:rsid w:val="004C1EE1"/>
    <w:rsid w:val="004C1F60"/>
    <w:rsid w:val="004C1F70"/>
    <w:rsid w:val="004C1F84"/>
    <w:rsid w:val="004C1FFD"/>
    <w:rsid w:val="004C20A1"/>
    <w:rsid w:val="004C20D0"/>
    <w:rsid w:val="004C21B4"/>
    <w:rsid w:val="004C21F2"/>
    <w:rsid w:val="004C224D"/>
    <w:rsid w:val="004C227A"/>
    <w:rsid w:val="004C22A9"/>
    <w:rsid w:val="004C23C7"/>
    <w:rsid w:val="004C23FD"/>
    <w:rsid w:val="004C244E"/>
    <w:rsid w:val="004C2482"/>
    <w:rsid w:val="004C25A7"/>
    <w:rsid w:val="004C267D"/>
    <w:rsid w:val="004C2833"/>
    <w:rsid w:val="004C286F"/>
    <w:rsid w:val="004C2889"/>
    <w:rsid w:val="004C29BC"/>
    <w:rsid w:val="004C2A5E"/>
    <w:rsid w:val="004C2B4F"/>
    <w:rsid w:val="004C2B60"/>
    <w:rsid w:val="004C2D67"/>
    <w:rsid w:val="004C2D69"/>
    <w:rsid w:val="004C2D83"/>
    <w:rsid w:val="004C2DCD"/>
    <w:rsid w:val="004C2ED7"/>
    <w:rsid w:val="004C2EEC"/>
    <w:rsid w:val="004C2F80"/>
    <w:rsid w:val="004C3169"/>
    <w:rsid w:val="004C3175"/>
    <w:rsid w:val="004C317E"/>
    <w:rsid w:val="004C3180"/>
    <w:rsid w:val="004C32EF"/>
    <w:rsid w:val="004C3358"/>
    <w:rsid w:val="004C33C7"/>
    <w:rsid w:val="004C33FE"/>
    <w:rsid w:val="004C3471"/>
    <w:rsid w:val="004C34EE"/>
    <w:rsid w:val="004C3746"/>
    <w:rsid w:val="004C37CB"/>
    <w:rsid w:val="004C385E"/>
    <w:rsid w:val="004C38F6"/>
    <w:rsid w:val="004C392D"/>
    <w:rsid w:val="004C398A"/>
    <w:rsid w:val="004C39CA"/>
    <w:rsid w:val="004C39CE"/>
    <w:rsid w:val="004C3A4B"/>
    <w:rsid w:val="004C3A62"/>
    <w:rsid w:val="004C3B13"/>
    <w:rsid w:val="004C3B62"/>
    <w:rsid w:val="004C3C3D"/>
    <w:rsid w:val="004C3C43"/>
    <w:rsid w:val="004C3C5B"/>
    <w:rsid w:val="004C3C85"/>
    <w:rsid w:val="004C3D28"/>
    <w:rsid w:val="004C3D43"/>
    <w:rsid w:val="004C3DBE"/>
    <w:rsid w:val="004C3F38"/>
    <w:rsid w:val="004C3FDB"/>
    <w:rsid w:val="004C4000"/>
    <w:rsid w:val="004C405E"/>
    <w:rsid w:val="004C40F4"/>
    <w:rsid w:val="004C411D"/>
    <w:rsid w:val="004C4187"/>
    <w:rsid w:val="004C41E1"/>
    <w:rsid w:val="004C41FD"/>
    <w:rsid w:val="004C42F5"/>
    <w:rsid w:val="004C432D"/>
    <w:rsid w:val="004C4355"/>
    <w:rsid w:val="004C43D4"/>
    <w:rsid w:val="004C44D7"/>
    <w:rsid w:val="004C45DF"/>
    <w:rsid w:val="004C45FB"/>
    <w:rsid w:val="004C4604"/>
    <w:rsid w:val="004C4650"/>
    <w:rsid w:val="004C4709"/>
    <w:rsid w:val="004C474A"/>
    <w:rsid w:val="004C479B"/>
    <w:rsid w:val="004C4835"/>
    <w:rsid w:val="004C4840"/>
    <w:rsid w:val="004C48AD"/>
    <w:rsid w:val="004C494F"/>
    <w:rsid w:val="004C49DB"/>
    <w:rsid w:val="004C4A58"/>
    <w:rsid w:val="004C4A5C"/>
    <w:rsid w:val="004C4BB8"/>
    <w:rsid w:val="004C4BBD"/>
    <w:rsid w:val="004C4C4A"/>
    <w:rsid w:val="004C4C5A"/>
    <w:rsid w:val="004C4C7F"/>
    <w:rsid w:val="004C4D57"/>
    <w:rsid w:val="004C4D66"/>
    <w:rsid w:val="004C4DB7"/>
    <w:rsid w:val="004C4EF8"/>
    <w:rsid w:val="004C4F07"/>
    <w:rsid w:val="004C4F38"/>
    <w:rsid w:val="004C4FD3"/>
    <w:rsid w:val="004C5044"/>
    <w:rsid w:val="004C504C"/>
    <w:rsid w:val="004C50A3"/>
    <w:rsid w:val="004C5121"/>
    <w:rsid w:val="004C51E1"/>
    <w:rsid w:val="004C528B"/>
    <w:rsid w:val="004C52CB"/>
    <w:rsid w:val="004C5370"/>
    <w:rsid w:val="004C53E9"/>
    <w:rsid w:val="004C53F3"/>
    <w:rsid w:val="004C5403"/>
    <w:rsid w:val="004C5557"/>
    <w:rsid w:val="004C5660"/>
    <w:rsid w:val="004C5699"/>
    <w:rsid w:val="004C56A7"/>
    <w:rsid w:val="004C56B2"/>
    <w:rsid w:val="004C56DC"/>
    <w:rsid w:val="004C56F8"/>
    <w:rsid w:val="004C5757"/>
    <w:rsid w:val="004C57CE"/>
    <w:rsid w:val="004C5856"/>
    <w:rsid w:val="004C596C"/>
    <w:rsid w:val="004C5970"/>
    <w:rsid w:val="004C59BD"/>
    <w:rsid w:val="004C59C1"/>
    <w:rsid w:val="004C59C6"/>
    <w:rsid w:val="004C5A58"/>
    <w:rsid w:val="004C5AB0"/>
    <w:rsid w:val="004C5AD4"/>
    <w:rsid w:val="004C5C1B"/>
    <w:rsid w:val="004C5C44"/>
    <w:rsid w:val="004C5C85"/>
    <w:rsid w:val="004C5CC9"/>
    <w:rsid w:val="004C5CCC"/>
    <w:rsid w:val="004C5CF1"/>
    <w:rsid w:val="004C5D67"/>
    <w:rsid w:val="004C5E43"/>
    <w:rsid w:val="004C5EE5"/>
    <w:rsid w:val="004C5FA3"/>
    <w:rsid w:val="004C5FB3"/>
    <w:rsid w:val="004C6001"/>
    <w:rsid w:val="004C60C5"/>
    <w:rsid w:val="004C6109"/>
    <w:rsid w:val="004C622B"/>
    <w:rsid w:val="004C6233"/>
    <w:rsid w:val="004C6363"/>
    <w:rsid w:val="004C639F"/>
    <w:rsid w:val="004C6643"/>
    <w:rsid w:val="004C6754"/>
    <w:rsid w:val="004C67C2"/>
    <w:rsid w:val="004C69D8"/>
    <w:rsid w:val="004C69F6"/>
    <w:rsid w:val="004C6A38"/>
    <w:rsid w:val="004C6A4F"/>
    <w:rsid w:val="004C6A64"/>
    <w:rsid w:val="004C6A67"/>
    <w:rsid w:val="004C6A72"/>
    <w:rsid w:val="004C6ABC"/>
    <w:rsid w:val="004C6AF7"/>
    <w:rsid w:val="004C6B0B"/>
    <w:rsid w:val="004C6CDC"/>
    <w:rsid w:val="004C6CF1"/>
    <w:rsid w:val="004C6D7B"/>
    <w:rsid w:val="004C6DCD"/>
    <w:rsid w:val="004C6E53"/>
    <w:rsid w:val="004C6E95"/>
    <w:rsid w:val="004C6EA7"/>
    <w:rsid w:val="004C6EC1"/>
    <w:rsid w:val="004C6EFE"/>
    <w:rsid w:val="004C6F1D"/>
    <w:rsid w:val="004C6F88"/>
    <w:rsid w:val="004C7030"/>
    <w:rsid w:val="004C7233"/>
    <w:rsid w:val="004C7280"/>
    <w:rsid w:val="004C7311"/>
    <w:rsid w:val="004C73C6"/>
    <w:rsid w:val="004C7400"/>
    <w:rsid w:val="004C7406"/>
    <w:rsid w:val="004C748B"/>
    <w:rsid w:val="004C77B5"/>
    <w:rsid w:val="004C7866"/>
    <w:rsid w:val="004C78B3"/>
    <w:rsid w:val="004C7901"/>
    <w:rsid w:val="004C7954"/>
    <w:rsid w:val="004C7956"/>
    <w:rsid w:val="004C79DE"/>
    <w:rsid w:val="004C7A92"/>
    <w:rsid w:val="004C7A9B"/>
    <w:rsid w:val="004C7AD7"/>
    <w:rsid w:val="004C7AE2"/>
    <w:rsid w:val="004C7B1A"/>
    <w:rsid w:val="004C7B46"/>
    <w:rsid w:val="004C7B56"/>
    <w:rsid w:val="004C7C2C"/>
    <w:rsid w:val="004C7E07"/>
    <w:rsid w:val="004C7E33"/>
    <w:rsid w:val="004C7FC6"/>
    <w:rsid w:val="004C7FDA"/>
    <w:rsid w:val="004D00A9"/>
    <w:rsid w:val="004D00D6"/>
    <w:rsid w:val="004D01AA"/>
    <w:rsid w:val="004D01EA"/>
    <w:rsid w:val="004D01FB"/>
    <w:rsid w:val="004D0225"/>
    <w:rsid w:val="004D02BB"/>
    <w:rsid w:val="004D03B4"/>
    <w:rsid w:val="004D0476"/>
    <w:rsid w:val="004D04B2"/>
    <w:rsid w:val="004D04B6"/>
    <w:rsid w:val="004D04C8"/>
    <w:rsid w:val="004D0509"/>
    <w:rsid w:val="004D0544"/>
    <w:rsid w:val="004D0550"/>
    <w:rsid w:val="004D0562"/>
    <w:rsid w:val="004D0563"/>
    <w:rsid w:val="004D0653"/>
    <w:rsid w:val="004D0681"/>
    <w:rsid w:val="004D0820"/>
    <w:rsid w:val="004D0838"/>
    <w:rsid w:val="004D0842"/>
    <w:rsid w:val="004D08DC"/>
    <w:rsid w:val="004D09D0"/>
    <w:rsid w:val="004D0A4B"/>
    <w:rsid w:val="004D0AE7"/>
    <w:rsid w:val="004D0BA6"/>
    <w:rsid w:val="004D0C1B"/>
    <w:rsid w:val="004D0CD0"/>
    <w:rsid w:val="004D0D5C"/>
    <w:rsid w:val="004D0D9E"/>
    <w:rsid w:val="004D0DCD"/>
    <w:rsid w:val="004D0DDC"/>
    <w:rsid w:val="004D0DF8"/>
    <w:rsid w:val="004D0E30"/>
    <w:rsid w:val="004D0EA5"/>
    <w:rsid w:val="004D0EB5"/>
    <w:rsid w:val="004D0F97"/>
    <w:rsid w:val="004D0FC7"/>
    <w:rsid w:val="004D1170"/>
    <w:rsid w:val="004D1182"/>
    <w:rsid w:val="004D1229"/>
    <w:rsid w:val="004D1319"/>
    <w:rsid w:val="004D1426"/>
    <w:rsid w:val="004D1465"/>
    <w:rsid w:val="004D156A"/>
    <w:rsid w:val="004D1600"/>
    <w:rsid w:val="004D1602"/>
    <w:rsid w:val="004D160E"/>
    <w:rsid w:val="004D1645"/>
    <w:rsid w:val="004D1773"/>
    <w:rsid w:val="004D1781"/>
    <w:rsid w:val="004D1875"/>
    <w:rsid w:val="004D187B"/>
    <w:rsid w:val="004D19DE"/>
    <w:rsid w:val="004D1A0C"/>
    <w:rsid w:val="004D1A28"/>
    <w:rsid w:val="004D1A35"/>
    <w:rsid w:val="004D1B00"/>
    <w:rsid w:val="004D1B13"/>
    <w:rsid w:val="004D1B4E"/>
    <w:rsid w:val="004D1CAD"/>
    <w:rsid w:val="004D1D22"/>
    <w:rsid w:val="004D1D84"/>
    <w:rsid w:val="004D1DC4"/>
    <w:rsid w:val="004D1E04"/>
    <w:rsid w:val="004D1E08"/>
    <w:rsid w:val="004D20FD"/>
    <w:rsid w:val="004D215E"/>
    <w:rsid w:val="004D21EE"/>
    <w:rsid w:val="004D229A"/>
    <w:rsid w:val="004D22BA"/>
    <w:rsid w:val="004D234F"/>
    <w:rsid w:val="004D23E6"/>
    <w:rsid w:val="004D2419"/>
    <w:rsid w:val="004D24BF"/>
    <w:rsid w:val="004D2669"/>
    <w:rsid w:val="004D27E6"/>
    <w:rsid w:val="004D2826"/>
    <w:rsid w:val="004D29A2"/>
    <w:rsid w:val="004D2A16"/>
    <w:rsid w:val="004D2A3F"/>
    <w:rsid w:val="004D2A99"/>
    <w:rsid w:val="004D2AA7"/>
    <w:rsid w:val="004D2BD0"/>
    <w:rsid w:val="004D2CC2"/>
    <w:rsid w:val="004D2CC5"/>
    <w:rsid w:val="004D2D3D"/>
    <w:rsid w:val="004D2D71"/>
    <w:rsid w:val="004D2F02"/>
    <w:rsid w:val="004D2F29"/>
    <w:rsid w:val="004D2F93"/>
    <w:rsid w:val="004D3024"/>
    <w:rsid w:val="004D303D"/>
    <w:rsid w:val="004D3068"/>
    <w:rsid w:val="004D30BA"/>
    <w:rsid w:val="004D30C6"/>
    <w:rsid w:val="004D3134"/>
    <w:rsid w:val="004D3165"/>
    <w:rsid w:val="004D3198"/>
    <w:rsid w:val="004D32DF"/>
    <w:rsid w:val="004D33D1"/>
    <w:rsid w:val="004D340A"/>
    <w:rsid w:val="004D3412"/>
    <w:rsid w:val="004D3425"/>
    <w:rsid w:val="004D3459"/>
    <w:rsid w:val="004D347D"/>
    <w:rsid w:val="004D34EA"/>
    <w:rsid w:val="004D3541"/>
    <w:rsid w:val="004D36E1"/>
    <w:rsid w:val="004D370B"/>
    <w:rsid w:val="004D37A1"/>
    <w:rsid w:val="004D37B9"/>
    <w:rsid w:val="004D3807"/>
    <w:rsid w:val="004D3810"/>
    <w:rsid w:val="004D3889"/>
    <w:rsid w:val="004D393A"/>
    <w:rsid w:val="004D394E"/>
    <w:rsid w:val="004D399C"/>
    <w:rsid w:val="004D39AD"/>
    <w:rsid w:val="004D39AE"/>
    <w:rsid w:val="004D39EF"/>
    <w:rsid w:val="004D3A5E"/>
    <w:rsid w:val="004D3B8E"/>
    <w:rsid w:val="004D3BB0"/>
    <w:rsid w:val="004D3BB6"/>
    <w:rsid w:val="004D3BDD"/>
    <w:rsid w:val="004D3BFF"/>
    <w:rsid w:val="004D3D47"/>
    <w:rsid w:val="004D3E18"/>
    <w:rsid w:val="004D3E4F"/>
    <w:rsid w:val="004D3F1B"/>
    <w:rsid w:val="004D3F46"/>
    <w:rsid w:val="004D3F5F"/>
    <w:rsid w:val="004D4060"/>
    <w:rsid w:val="004D408B"/>
    <w:rsid w:val="004D40A4"/>
    <w:rsid w:val="004D40BA"/>
    <w:rsid w:val="004D4113"/>
    <w:rsid w:val="004D413E"/>
    <w:rsid w:val="004D4184"/>
    <w:rsid w:val="004D41DA"/>
    <w:rsid w:val="004D421D"/>
    <w:rsid w:val="004D4270"/>
    <w:rsid w:val="004D42E6"/>
    <w:rsid w:val="004D42F4"/>
    <w:rsid w:val="004D4346"/>
    <w:rsid w:val="004D4411"/>
    <w:rsid w:val="004D4424"/>
    <w:rsid w:val="004D454C"/>
    <w:rsid w:val="004D456E"/>
    <w:rsid w:val="004D460B"/>
    <w:rsid w:val="004D487A"/>
    <w:rsid w:val="004D494D"/>
    <w:rsid w:val="004D4974"/>
    <w:rsid w:val="004D4A4B"/>
    <w:rsid w:val="004D4A5E"/>
    <w:rsid w:val="004D4B45"/>
    <w:rsid w:val="004D4BD4"/>
    <w:rsid w:val="004D4C00"/>
    <w:rsid w:val="004D4C7B"/>
    <w:rsid w:val="004D4C7F"/>
    <w:rsid w:val="004D4CC6"/>
    <w:rsid w:val="004D4D57"/>
    <w:rsid w:val="004D4E29"/>
    <w:rsid w:val="004D4FB0"/>
    <w:rsid w:val="004D4FDC"/>
    <w:rsid w:val="004D5065"/>
    <w:rsid w:val="004D5099"/>
    <w:rsid w:val="004D50FA"/>
    <w:rsid w:val="004D5271"/>
    <w:rsid w:val="004D5335"/>
    <w:rsid w:val="004D53AB"/>
    <w:rsid w:val="004D53AC"/>
    <w:rsid w:val="004D53D9"/>
    <w:rsid w:val="004D53F3"/>
    <w:rsid w:val="004D542C"/>
    <w:rsid w:val="004D5450"/>
    <w:rsid w:val="004D566E"/>
    <w:rsid w:val="004D56B2"/>
    <w:rsid w:val="004D56C4"/>
    <w:rsid w:val="004D5729"/>
    <w:rsid w:val="004D580C"/>
    <w:rsid w:val="004D58A7"/>
    <w:rsid w:val="004D58D6"/>
    <w:rsid w:val="004D5A97"/>
    <w:rsid w:val="004D5AEE"/>
    <w:rsid w:val="004D5B22"/>
    <w:rsid w:val="004D5BC0"/>
    <w:rsid w:val="004D5C02"/>
    <w:rsid w:val="004D5C5C"/>
    <w:rsid w:val="004D5CC9"/>
    <w:rsid w:val="004D5E7B"/>
    <w:rsid w:val="004D5E8A"/>
    <w:rsid w:val="004D5F10"/>
    <w:rsid w:val="004D60E4"/>
    <w:rsid w:val="004D612D"/>
    <w:rsid w:val="004D61B9"/>
    <w:rsid w:val="004D625E"/>
    <w:rsid w:val="004D6294"/>
    <w:rsid w:val="004D638D"/>
    <w:rsid w:val="004D63D8"/>
    <w:rsid w:val="004D64F8"/>
    <w:rsid w:val="004D654A"/>
    <w:rsid w:val="004D656A"/>
    <w:rsid w:val="004D65D7"/>
    <w:rsid w:val="004D6627"/>
    <w:rsid w:val="004D663F"/>
    <w:rsid w:val="004D66DA"/>
    <w:rsid w:val="004D6834"/>
    <w:rsid w:val="004D6840"/>
    <w:rsid w:val="004D68A1"/>
    <w:rsid w:val="004D68A5"/>
    <w:rsid w:val="004D68C5"/>
    <w:rsid w:val="004D6966"/>
    <w:rsid w:val="004D6A66"/>
    <w:rsid w:val="004D6ACA"/>
    <w:rsid w:val="004D6AFE"/>
    <w:rsid w:val="004D6BAF"/>
    <w:rsid w:val="004D6DFE"/>
    <w:rsid w:val="004D6F22"/>
    <w:rsid w:val="004D6F8F"/>
    <w:rsid w:val="004D702E"/>
    <w:rsid w:val="004D70E3"/>
    <w:rsid w:val="004D71F6"/>
    <w:rsid w:val="004D72A3"/>
    <w:rsid w:val="004D72EA"/>
    <w:rsid w:val="004D73D9"/>
    <w:rsid w:val="004D7475"/>
    <w:rsid w:val="004D7520"/>
    <w:rsid w:val="004D770C"/>
    <w:rsid w:val="004D77C0"/>
    <w:rsid w:val="004D780C"/>
    <w:rsid w:val="004D79B1"/>
    <w:rsid w:val="004D7A12"/>
    <w:rsid w:val="004D7B4B"/>
    <w:rsid w:val="004D7B6E"/>
    <w:rsid w:val="004D7BE7"/>
    <w:rsid w:val="004D7C9A"/>
    <w:rsid w:val="004D7E69"/>
    <w:rsid w:val="004D7E73"/>
    <w:rsid w:val="004D7E76"/>
    <w:rsid w:val="004D7E91"/>
    <w:rsid w:val="004D7E97"/>
    <w:rsid w:val="004D7F25"/>
    <w:rsid w:val="004E0157"/>
    <w:rsid w:val="004E0172"/>
    <w:rsid w:val="004E01CA"/>
    <w:rsid w:val="004E0570"/>
    <w:rsid w:val="004E0705"/>
    <w:rsid w:val="004E0770"/>
    <w:rsid w:val="004E07C2"/>
    <w:rsid w:val="004E07D1"/>
    <w:rsid w:val="004E085B"/>
    <w:rsid w:val="004E08E7"/>
    <w:rsid w:val="004E08EE"/>
    <w:rsid w:val="004E0978"/>
    <w:rsid w:val="004E09B2"/>
    <w:rsid w:val="004E09ED"/>
    <w:rsid w:val="004E0A02"/>
    <w:rsid w:val="004E0A0C"/>
    <w:rsid w:val="004E0A3D"/>
    <w:rsid w:val="004E0AB3"/>
    <w:rsid w:val="004E0BF7"/>
    <w:rsid w:val="004E0C67"/>
    <w:rsid w:val="004E0CD7"/>
    <w:rsid w:val="004E0D2E"/>
    <w:rsid w:val="004E0F1F"/>
    <w:rsid w:val="004E0F21"/>
    <w:rsid w:val="004E0FD2"/>
    <w:rsid w:val="004E1087"/>
    <w:rsid w:val="004E109B"/>
    <w:rsid w:val="004E1102"/>
    <w:rsid w:val="004E1149"/>
    <w:rsid w:val="004E11DB"/>
    <w:rsid w:val="004E12B0"/>
    <w:rsid w:val="004E13BA"/>
    <w:rsid w:val="004E1416"/>
    <w:rsid w:val="004E1452"/>
    <w:rsid w:val="004E145C"/>
    <w:rsid w:val="004E1476"/>
    <w:rsid w:val="004E1483"/>
    <w:rsid w:val="004E14AC"/>
    <w:rsid w:val="004E14FE"/>
    <w:rsid w:val="004E1515"/>
    <w:rsid w:val="004E16F5"/>
    <w:rsid w:val="004E17A2"/>
    <w:rsid w:val="004E17D1"/>
    <w:rsid w:val="004E18D5"/>
    <w:rsid w:val="004E18F0"/>
    <w:rsid w:val="004E194E"/>
    <w:rsid w:val="004E196A"/>
    <w:rsid w:val="004E1A95"/>
    <w:rsid w:val="004E1A9D"/>
    <w:rsid w:val="004E1B88"/>
    <w:rsid w:val="004E1B90"/>
    <w:rsid w:val="004E1C6C"/>
    <w:rsid w:val="004E1C73"/>
    <w:rsid w:val="004E1CFD"/>
    <w:rsid w:val="004E1D88"/>
    <w:rsid w:val="004E1DAF"/>
    <w:rsid w:val="004E1E5D"/>
    <w:rsid w:val="004E1F14"/>
    <w:rsid w:val="004E1F24"/>
    <w:rsid w:val="004E1FA0"/>
    <w:rsid w:val="004E2020"/>
    <w:rsid w:val="004E20F9"/>
    <w:rsid w:val="004E239B"/>
    <w:rsid w:val="004E23A3"/>
    <w:rsid w:val="004E24A0"/>
    <w:rsid w:val="004E24CA"/>
    <w:rsid w:val="004E24EF"/>
    <w:rsid w:val="004E2522"/>
    <w:rsid w:val="004E25E2"/>
    <w:rsid w:val="004E263C"/>
    <w:rsid w:val="004E274E"/>
    <w:rsid w:val="004E292D"/>
    <w:rsid w:val="004E294C"/>
    <w:rsid w:val="004E2971"/>
    <w:rsid w:val="004E2990"/>
    <w:rsid w:val="004E2A17"/>
    <w:rsid w:val="004E2A4C"/>
    <w:rsid w:val="004E2B19"/>
    <w:rsid w:val="004E2B1B"/>
    <w:rsid w:val="004E2B8E"/>
    <w:rsid w:val="004E2D7F"/>
    <w:rsid w:val="004E2DA9"/>
    <w:rsid w:val="004E2DBD"/>
    <w:rsid w:val="004E2E20"/>
    <w:rsid w:val="004E2E67"/>
    <w:rsid w:val="004E2F40"/>
    <w:rsid w:val="004E301B"/>
    <w:rsid w:val="004E30CD"/>
    <w:rsid w:val="004E3107"/>
    <w:rsid w:val="004E318D"/>
    <w:rsid w:val="004E328F"/>
    <w:rsid w:val="004E32EC"/>
    <w:rsid w:val="004E3354"/>
    <w:rsid w:val="004E33B3"/>
    <w:rsid w:val="004E34AB"/>
    <w:rsid w:val="004E351B"/>
    <w:rsid w:val="004E3542"/>
    <w:rsid w:val="004E36D0"/>
    <w:rsid w:val="004E37A6"/>
    <w:rsid w:val="004E37E3"/>
    <w:rsid w:val="004E3833"/>
    <w:rsid w:val="004E3935"/>
    <w:rsid w:val="004E3950"/>
    <w:rsid w:val="004E3959"/>
    <w:rsid w:val="004E399D"/>
    <w:rsid w:val="004E3AD0"/>
    <w:rsid w:val="004E3B29"/>
    <w:rsid w:val="004E3B6E"/>
    <w:rsid w:val="004E3C7D"/>
    <w:rsid w:val="004E3CA9"/>
    <w:rsid w:val="004E3E05"/>
    <w:rsid w:val="004E3E9B"/>
    <w:rsid w:val="004E3EBD"/>
    <w:rsid w:val="004E3F4B"/>
    <w:rsid w:val="004E3FCA"/>
    <w:rsid w:val="004E3FE3"/>
    <w:rsid w:val="004E40D6"/>
    <w:rsid w:val="004E42B7"/>
    <w:rsid w:val="004E4374"/>
    <w:rsid w:val="004E4380"/>
    <w:rsid w:val="004E442C"/>
    <w:rsid w:val="004E44A2"/>
    <w:rsid w:val="004E44F1"/>
    <w:rsid w:val="004E459E"/>
    <w:rsid w:val="004E47B0"/>
    <w:rsid w:val="004E47C8"/>
    <w:rsid w:val="004E47D1"/>
    <w:rsid w:val="004E4898"/>
    <w:rsid w:val="004E48FD"/>
    <w:rsid w:val="004E4915"/>
    <w:rsid w:val="004E495E"/>
    <w:rsid w:val="004E49B6"/>
    <w:rsid w:val="004E4A3C"/>
    <w:rsid w:val="004E4A9B"/>
    <w:rsid w:val="004E4ABD"/>
    <w:rsid w:val="004E4B76"/>
    <w:rsid w:val="004E4CBC"/>
    <w:rsid w:val="004E4D32"/>
    <w:rsid w:val="004E4D55"/>
    <w:rsid w:val="004E4DE8"/>
    <w:rsid w:val="004E4E35"/>
    <w:rsid w:val="004E4E73"/>
    <w:rsid w:val="004E4ED2"/>
    <w:rsid w:val="004E4EE3"/>
    <w:rsid w:val="004E4F11"/>
    <w:rsid w:val="004E4F7A"/>
    <w:rsid w:val="004E503F"/>
    <w:rsid w:val="004E5142"/>
    <w:rsid w:val="004E51A0"/>
    <w:rsid w:val="004E52AC"/>
    <w:rsid w:val="004E5453"/>
    <w:rsid w:val="004E554C"/>
    <w:rsid w:val="004E555E"/>
    <w:rsid w:val="004E558E"/>
    <w:rsid w:val="004E55CD"/>
    <w:rsid w:val="004E5669"/>
    <w:rsid w:val="004E56E0"/>
    <w:rsid w:val="004E56F5"/>
    <w:rsid w:val="004E57E3"/>
    <w:rsid w:val="004E5929"/>
    <w:rsid w:val="004E599E"/>
    <w:rsid w:val="004E5B0D"/>
    <w:rsid w:val="004E5B42"/>
    <w:rsid w:val="004E5B63"/>
    <w:rsid w:val="004E5C89"/>
    <w:rsid w:val="004E5CE7"/>
    <w:rsid w:val="004E5DE1"/>
    <w:rsid w:val="004E5E07"/>
    <w:rsid w:val="004E5E4B"/>
    <w:rsid w:val="004E5EB8"/>
    <w:rsid w:val="004E5EC3"/>
    <w:rsid w:val="004E5F0D"/>
    <w:rsid w:val="004E5F30"/>
    <w:rsid w:val="004E5FDD"/>
    <w:rsid w:val="004E601E"/>
    <w:rsid w:val="004E613A"/>
    <w:rsid w:val="004E6195"/>
    <w:rsid w:val="004E61EE"/>
    <w:rsid w:val="004E6266"/>
    <w:rsid w:val="004E627E"/>
    <w:rsid w:val="004E6357"/>
    <w:rsid w:val="004E63B5"/>
    <w:rsid w:val="004E6446"/>
    <w:rsid w:val="004E6464"/>
    <w:rsid w:val="004E6496"/>
    <w:rsid w:val="004E64E4"/>
    <w:rsid w:val="004E6516"/>
    <w:rsid w:val="004E651C"/>
    <w:rsid w:val="004E660C"/>
    <w:rsid w:val="004E6613"/>
    <w:rsid w:val="004E6646"/>
    <w:rsid w:val="004E66C5"/>
    <w:rsid w:val="004E6772"/>
    <w:rsid w:val="004E67E7"/>
    <w:rsid w:val="004E685A"/>
    <w:rsid w:val="004E693E"/>
    <w:rsid w:val="004E6B02"/>
    <w:rsid w:val="004E6B31"/>
    <w:rsid w:val="004E6B45"/>
    <w:rsid w:val="004E6C20"/>
    <w:rsid w:val="004E6C30"/>
    <w:rsid w:val="004E6CF2"/>
    <w:rsid w:val="004E6D15"/>
    <w:rsid w:val="004E6D24"/>
    <w:rsid w:val="004E6DBC"/>
    <w:rsid w:val="004E6FCC"/>
    <w:rsid w:val="004E7024"/>
    <w:rsid w:val="004E7120"/>
    <w:rsid w:val="004E714B"/>
    <w:rsid w:val="004E71ED"/>
    <w:rsid w:val="004E71EF"/>
    <w:rsid w:val="004E72AD"/>
    <w:rsid w:val="004E72EF"/>
    <w:rsid w:val="004E73E6"/>
    <w:rsid w:val="004E7410"/>
    <w:rsid w:val="004E74B2"/>
    <w:rsid w:val="004E766C"/>
    <w:rsid w:val="004E771C"/>
    <w:rsid w:val="004E775C"/>
    <w:rsid w:val="004E77DF"/>
    <w:rsid w:val="004E7914"/>
    <w:rsid w:val="004E79A2"/>
    <w:rsid w:val="004E7A89"/>
    <w:rsid w:val="004E7AFF"/>
    <w:rsid w:val="004E7B0A"/>
    <w:rsid w:val="004E7B31"/>
    <w:rsid w:val="004E7B67"/>
    <w:rsid w:val="004E7B6A"/>
    <w:rsid w:val="004E7B8E"/>
    <w:rsid w:val="004E7BB5"/>
    <w:rsid w:val="004E7C28"/>
    <w:rsid w:val="004E7C2F"/>
    <w:rsid w:val="004E7D1C"/>
    <w:rsid w:val="004E7D4A"/>
    <w:rsid w:val="004E7D4C"/>
    <w:rsid w:val="004E7D5C"/>
    <w:rsid w:val="004E7E2C"/>
    <w:rsid w:val="004E7E47"/>
    <w:rsid w:val="004E7E59"/>
    <w:rsid w:val="004E7EAF"/>
    <w:rsid w:val="004E7F04"/>
    <w:rsid w:val="004E7F1A"/>
    <w:rsid w:val="004E7F33"/>
    <w:rsid w:val="004E7F84"/>
    <w:rsid w:val="004F0102"/>
    <w:rsid w:val="004F012D"/>
    <w:rsid w:val="004F012F"/>
    <w:rsid w:val="004F0139"/>
    <w:rsid w:val="004F017A"/>
    <w:rsid w:val="004F018E"/>
    <w:rsid w:val="004F01EF"/>
    <w:rsid w:val="004F0384"/>
    <w:rsid w:val="004F039A"/>
    <w:rsid w:val="004F0401"/>
    <w:rsid w:val="004F0497"/>
    <w:rsid w:val="004F04E8"/>
    <w:rsid w:val="004F0539"/>
    <w:rsid w:val="004F06C4"/>
    <w:rsid w:val="004F06DF"/>
    <w:rsid w:val="004F06F1"/>
    <w:rsid w:val="004F071E"/>
    <w:rsid w:val="004F07E4"/>
    <w:rsid w:val="004F07F5"/>
    <w:rsid w:val="004F07FE"/>
    <w:rsid w:val="004F0843"/>
    <w:rsid w:val="004F09AF"/>
    <w:rsid w:val="004F0AE3"/>
    <w:rsid w:val="004F0D9A"/>
    <w:rsid w:val="004F0DB9"/>
    <w:rsid w:val="004F0DF9"/>
    <w:rsid w:val="004F0E59"/>
    <w:rsid w:val="004F0E64"/>
    <w:rsid w:val="004F1085"/>
    <w:rsid w:val="004F1179"/>
    <w:rsid w:val="004F1215"/>
    <w:rsid w:val="004F121F"/>
    <w:rsid w:val="004F12A0"/>
    <w:rsid w:val="004F1303"/>
    <w:rsid w:val="004F13C6"/>
    <w:rsid w:val="004F143A"/>
    <w:rsid w:val="004F1456"/>
    <w:rsid w:val="004F14A3"/>
    <w:rsid w:val="004F14B0"/>
    <w:rsid w:val="004F14E5"/>
    <w:rsid w:val="004F14EA"/>
    <w:rsid w:val="004F162C"/>
    <w:rsid w:val="004F1790"/>
    <w:rsid w:val="004F17AB"/>
    <w:rsid w:val="004F1875"/>
    <w:rsid w:val="004F18AE"/>
    <w:rsid w:val="004F19BD"/>
    <w:rsid w:val="004F19E9"/>
    <w:rsid w:val="004F1A26"/>
    <w:rsid w:val="004F1AEC"/>
    <w:rsid w:val="004F1B36"/>
    <w:rsid w:val="004F1C4E"/>
    <w:rsid w:val="004F1CBC"/>
    <w:rsid w:val="004F1DCB"/>
    <w:rsid w:val="004F1DD2"/>
    <w:rsid w:val="004F1E44"/>
    <w:rsid w:val="004F1ED1"/>
    <w:rsid w:val="004F1FB2"/>
    <w:rsid w:val="004F203D"/>
    <w:rsid w:val="004F2057"/>
    <w:rsid w:val="004F20BF"/>
    <w:rsid w:val="004F2135"/>
    <w:rsid w:val="004F2159"/>
    <w:rsid w:val="004F217E"/>
    <w:rsid w:val="004F219F"/>
    <w:rsid w:val="004F21B6"/>
    <w:rsid w:val="004F21FA"/>
    <w:rsid w:val="004F2211"/>
    <w:rsid w:val="004F2218"/>
    <w:rsid w:val="004F2243"/>
    <w:rsid w:val="004F2433"/>
    <w:rsid w:val="004F24B5"/>
    <w:rsid w:val="004F2540"/>
    <w:rsid w:val="004F257E"/>
    <w:rsid w:val="004F25BE"/>
    <w:rsid w:val="004F25E1"/>
    <w:rsid w:val="004F2683"/>
    <w:rsid w:val="004F26CC"/>
    <w:rsid w:val="004F279B"/>
    <w:rsid w:val="004F289F"/>
    <w:rsid w:val="004F28A6"/>
    <w:rsid w:val="004F28B4"/>
    <w:rsid w:val="004F2A72"/>
    <w:rsid w:val="004F2A99"/>
    <w:rsid w:val="004F2B9C"/>
    <w:rsid w:val="004F2C03"/>
    <w:rsid w:val="004F2C66"/>
    <w:rsid w:val="004F2C6E"/>
    <w:rsid w:val="004F2D3A"/>
    <w:rsid w:val="004F2E11"/>
    <w:rsid w:val="004F2E59"/>
    <w:rsid w:val="004F2E6C"/>
    <w:rsid w:val="004F2EE2"/>
    <w:rsid w:val="004F30A0"/>
    <w:rsid w:val="004F30D5"/>
    <w:rsid w:val="004F315D"/>
    <w:rsid w:val="004F3171"/>
    <w:rsid w:val="004F3192"/>
    <w:rsid w:val="004F31CB"/>
    <w:rsid w:val="004F31FF"/>
    <w:rsid w:val="004F326F"/>
    <w:rsid w:val="004F331D"/>
    <w:rsid w:val="004F33FF"/>
    <w:rsid w:val="004F341E"/>
    <w:rsid w:val="004F3687"/>
    <w:rsid w:val="004F36A2"/>
    <w:rsid w:val="004F3757"/>
    <w:rsid w:val="004F383D"/>
    <w:rsid w:val="004F3848"/>
    <w:rsid w:val="004F38B5"/>
    <w:rsid w:val="004F3992"/>
    <w:rsid w:val="004F3A33"/>
    <w:rsid w:val="004F3A61"/>
    <w:rsid w:val="004F3AEA"/>
    <w:rsid w:val="004F3C99"/>
    <w:rsid w:val="004F3CD2"/>
    <w:rsid w:val="004F3D94"/>
    <w:rsid w:val="004F3DBB"/>
    <w:rsid w:val="004F3DE6"/>
    <w:rsid w:val="004F3E63"/>
    <w:rsid w:val="004F3EB7"/>
    <w:rsid w:val="004F3F13"/>
    <w:rsid w:val="004F3F28"/>
    <w:rsid w:val="004F3F5E"/>
    <w:rsid w:val="004F3F91"/>
    <w:rsid w:val="004F4027"/>
    <w:rsid w:val="004F4065"/>
    <w:rsid w:val="004F4166"/>
    <w:rsid w:val="004F4278"/>
    <w:rsid w:val="004F429D"/>
    <w:rsid w:val="004F42EE"/>
    <w:rsid w:val="004F4341"/>
    <w:rsid w:val="004F4377"/>
    <w:rsid w:val="004F437E"/>
    <w:rsid w:val="004F4391"/>
    <w:rsid w:val="004F4433"/>
    <w:rsid w:val="004F4437"/>
    <w:rsid w:val="004F45C2"/>
    <w:rsid w:val="004F461A"/>
    <w:rsid w:val="004F4737"/>
    <w:rsid w:val="004F4769"/>
    <w:rsid w:val="004F485F"/>
    <w:rsid w:val="004F489C"/>
    <w:rsid w:val="004F48AB"/>
    <w:rsid w:val="004F48D2"/>
    <w:rsid w:val="004F491F"/>
    <w:rsid w:val="004F49ED"/>
    <w:rsid w:val="004F4AC9"/>
    <w:rsid w:val="004F4B1E"/>
    <w:rsid w:val="004F4B43"/>
    <w:rsid w:val="004F4BA3"/>
    <w:rsid w:val="004F4BCB"/>
    <w:rsid w:val="004F4C41"/>
    <w:rsid w:val="004F4E03"/>
    <w:rsid w:val="004F4E21"/>
    <w:rsid w:val="004F4E88"/>
    <w:rsid w:val="004F4ECE"/>
    <w:rsid w:val="004F4ED8"/>
    <w:rsid w:val="004F4F4F"/>
    <w:rsid w:val="004F4FA0"/>
    <w:rsid w:val="004F4FAF"/>
    <w:rsid w:val="004F5021"/>
    <w:rsid w:val="004F50A8"/>
    <w:rsid w:val="004F513A"/>
    <w:rsid w:val="004F51BA"/>
    <w:rsid w:val="004F5237"/>
    <w:rsid w:val="004F5269"/>
    <w:rsid w:val="004F536E"/>
    <w:rsid w:val="004F53E3"/>
    <w:rsid w:val="004F543C"/>
    <w:rsid w:val="004F5493"/>
    <w:rsid w:val="004F5626"/>
    <w:rsid w:val="004F5656"/>
    <w:rsid w:val="004F585D"/>
    <w:rsid w:val="004F59A4"/>
    <w:rsid w:val="004F5A52"/>
    <w:rsid w:val="004F5ACC"/>
    <w:rsid w:val="004F5B07"/>
    <w:rsid w:val="004F5B7E"/>
    <w:rsid w:val="004F5B8B"/>
    <w:rsid w:val="004F5BA8"/>
    <w:rsid w:val="004F5C5A"/>
    <w:rsid w:val="004F5C5F"/>
    <w:rsid w:val="004F5CCC"/>
    <w:rsid w:val="004F5D44"/>
    <w:rsid w:val="004F5E38"/>
    <w:rsid w:val="004F5EA1"/>
    <w:rsid w:val="004F5EFA"/>
    <w:rsid w:val="004F5F41"/>
    <w:rsid w:val="004F5F51"/>
    <w:rsid w:val="004F5FE8"/>
    <w:rsid w:val="004F610A"/>
    <w:rsid w:val="004F611E"/>
    <w:rsid w:val="004F613E"/>
    <w:rsid w:val="004F61B5"/>
    <w:rsid w:val="004F61F6"/>
    <w:rsid w:val="004F62AA"/>
    <w:rsid w:val="004F633D"/>
    <w:rsid w:val="004F6557"/>
    <w:rsid w:val="004F6593"/>
    <w:rsid w:val="004F662E"/>
    <w:rsid w:val="004F66B9"/>
    <w:rsid w:val="004F6703"/>
    <w:rsid w:val="004F681B"/>
    <w:rsid w:val="004F682D"/>
    <w:rsid w:val="004F687F"/>
    <w:rsid w:val="004F688C"/>
    <w:rsid w:val="004F6920"/>
    <w:rsid w:val="004F6A0F"/>
    <w:rsid w:val="004F6A46"/>
    <w:rsid w:val="004F6ACE"/>
    <w:rsid w:val="004F6B38"/>
    <w:rsid w:val="004F6BBF"/>
    <w:rsid w:val="004F6CC6"/>
    <w:rsid w:val="004F6D81"/>
    <w:rsid w:val="004F6E5A"/>
    <w:rsid w:val="004F6F85"/>
    <w:rsid w:val="004F70BC"/>
    <w:rsid w:val="004F7178"/>
    <w:rsid w:val="004F71FA"/>
    <w:rsid w:val="004F72A3"/>
    <w:rsid w:val="004F72C5"/>
    <w:rsid w:val="004F7325"/>
    <w:rsid w:val="004F7406"/>
    <w:rsid w:val="004F7491"/>
    <w:rsid w:val="004F7538"/>
    <w:rsid w:val="004F7590"/>
    <w:rsid w:val="004F762E"/>
    <w:rsid w:val="004F775D"/>
    <w:rsid w:val="004F78C6"/>
    <w:rsid w:val="004F7900"/>
    <w:rsid w:val="004F793E"/>
    <w:rsid w:val="004F79C5"/>
    <w:rsid w:val="004F79FE"/>
    <w:rsid w:val="004F7A09"/>
    <w:rsid w:val="004F7A86"/>
    <w:rsid w:val="004F7AEE"/>
    <w:rsid w:val="004F7C2A"/>
    <w:rsid w:val="004F7CD5"/>
    <w:rsid w:val="004F7E15"/>
    <w:rsid w:val="004F7EC7"/>
    <w:rsid w:val="004F7EEB"/>
    <w:rsid w:val="004F7F8C"/>
    <w:rsid w:val="004F7FFE"/>
    <w:rsid w:val="0050001F"/>
    <w:rsid w:val="005000D5"/>
    <w:rsid w:val="00500166"/>
    <w:rsid w:val="005001A5"/>
    <w:rsid w:val="00500271"/>
    <w:rsid w:val="005002D1"/>
    <w:rsid w:val="0050041C"/>
    <w:rsid w:val="00500461"/>
    <w:rsid w:val="005004BC"/>
    <w:rsid w:val="005004D7"/>
    <w:rsid w:val="00500512"/>
    <w:rsid w:val="0050078A"/>
    <w:rsid w:val="0050086F"/>
    <w:rsid w:val="005008BC"/>
    <w:rsid w:val="005008FD"/>
    <w:rsid w:val="005009A6"/>
    <w:rsid w:val="005009E9"/>
    <w:rsid w:val="005009F0"/>
    <w:rsid w:val="00500ACE"/>
    <w:rsid w:val="00500B5E"/>
    <w:rsid w:val="00500B65"/>
    <w:rsid w:val="00500C7E"/>
    <w:rsid w:val="00500D88"/>
    <w:rsid w:val="00500D9B"/>
    <w:rsid w:val="00500F38"/>
    <w:rsid w:val="00501000"/>
    <w:rsid w:val="00501002"/>
    <w:rsid w:val="005010C2"/>
    <w:rsid w:val="005010F6"/>
    <w:rsid w:val="005011AC"/>
    <w:rsid w:val="005011ED"/>
    <w:rsid w:val="005012DA"/>
    <w:rsid w:val="005013A1"/>
    <w:rsid w:val="005013E8"/>
    <w:rsid w:val="00501412"/>
    <w:rsid w:val="0050145A"/>
    <w:rsid w:val="00501462"/>
    <w:rsid w:val="005014E5"/>
    <w:rsid w:val="00501606"/>
    <w:rsid w:val="005016D5"/>
    <w:rsid w:val="005017F3"/>
    <w:rsid w:val="0050183A"/>
    <w:rsid w:val="00501871"/>
    <w:rsid w:val="00501878"/>
    <w:rsid w:val="00501957"/>
    <w:rsid w:val="005019D5"/>
    <w:rsid w:val="00501AA1"/>
    <w:rsid w:val="00501B3E"/>
    <w:rsid w:val="00501BE8"/>
    <w:rsid w:val="00501D04"/>
    <w:rsid w:val="00501D45"/>
    <w:rsid w:val="00501E54"/>
    <w:rsid w:val="00501E8B"/>
    <w:rsid w:val="00501F68"/>
    <w:rsid w:val="00501F78"/>
    <w:rsid w:val="00501FEA"/>
    <w:rsid w:val="0050215D"/>
    <w:rsid w:val="005022E3"/>
    <w:rsid w:val="00502335"/>
    <w:rsid w:val="00502393"/>
    <w:rsid w:val="005023E6"/>
    <w:rsid w:val="00502546"/>
    <w:rsid w:val="005027AE"/>
    <w:rsid w:val="005027C9"/>
    <w:rsid w:val="00502863"/>
    <w:rsid w:val="005028C6"/>
    <w:rsid w:val="00502903"/>
    <w:rsid w:val="00502931"/>
    <w:rsid w:val="00502A28"/>
    <w:rsid w:val="00502B43"/>
    <w:rsid w:val="00502BD3"/>
    <w:rsid w:val="00502BFA"/>
    <w:rsid w:val="00502CC5"/>
    <w:rsid w:val="00502DF2"/>
    <w:rsid w:val="00502E0D"/>
    <w:rsid w:val="0050306A"/>
    <w:rsid w:val="005030D6"/>
    <w:rsid w:val="005030E7"/>
    <w:rsid w:val="0050316A"/>
    <w:rsid w:val="005031F6"/>
    <w:rsid w:val="00503368"/>
    <w:rsid w:val="005033A7"/>
    <w:rsid w:val="0050346B"/>
    <w:rsid w:val="0050347A"/>
    <w:rsid w:val="0050348F"/>
    <w:rsid w:val="005034E8"/>
    <w:rsid w:val="00503522"/>
    <w:rsid w:val="00503598"/>
    <w:rsid w:val="005035E4"/>
    <w:rsid w:val="005035E9"/>
    <w:rsid w:val="00503612"/>
    <w:rsid w:val="0050365C"/>
    <w:rsid w:val="00503747"/>
    <w:rsid w:val="005037A1"/>
    <w:rsid w:val="0050382C"/>
    <w:rsid w:val="0050385C"/>
    <w:rsid w:val="005039BD"/>
    <w:rsid w:val="00503A6A"/>
    <w:rsid w:val="00503B56"/>
    <w:rsid w:val="00503C11"/>
    <w:rsid w:val="00503D6C"/>
    <w:rsid w:val="00503E1F"/>
    <w:rsid w:val="00503EEF"/>
    <w:rsid w:val="00503F14"/>
    <w:rsid w:val="00503F39"/>
    <w:rsid w:val="00503FA8"/>
    <w:rsid w:val="005040B8"/>
    <w:rsid w:val="00504194"/>
    <w:rsid w:val="00504237"/>
    <w:rsid w:val="00504275"/>
    <w:rsid w:val="00504298"/>
    <w:rsid w:val="005042A1"/>
    <w:rsid w:val="0050436E"/>
    <w:rsid w:val="0050454E"/>
    <w:rsid w:val="0050455C"/>
    <w:rsid w:val="0050457E"/>
    <w:rsid w:val="00504677"/>
    <w:rsid w:val="00504682"/>
    <w:rsid w:val="005046D2"/>
    <w:rsid w:val="005046DD"/>
    <w:rsid w:val="00504733"/>
    <w:rsid w:val="0050475E"/>
    <w:rsid w:val="0050479B"/>
    <w:rsid w:val="0050480D"/>
    <w:rsid w:val="00504A73"/>
    <w:rsid w:val="00504AD1"/>
    <w:rsid w:val="00504B6E"/>
    <w:rsid w:val="00504C74"/>
    <w:rsid w:val="00504CD1"/>
    <w:rsid w:val="00504DAB"/>
    <w:rsid w:val="00504DB4"/>
    <w:rsid w:val="00504DDA"/>
    <w:rsid w:val="00504E67"/>
    <w:rsid w:val="00504E7D"/>
    <w:rsid w:val="00505061"/>
    <w:rsid w:val="00505142"/>
    <w:rsid w:val="00505164"/>
    <w:rsid w:val="005051F9"/>
    <w:rsid w:val="00505272"/>
    <w:rsid w:val="005052BE"/>
    <w:rsid w:val="005052C7"/>
    <w:rsid w:val="0050530E"/>
    <w:rsid w:val="00505335"/>
    <w:rsid w:val="005053B2"/>
    <w:rsid w:val="0050543D"/>
    <w:rsid w:val="00505444"/>
    <w:rsid w:val="0050549A"/>
    <w:rsid w:val="00505519"/>
    <w:rsid w:val="00505610"/>
    <w:rsid w:val="00505778"/>
    <w:rsid w:val="0050589C"/>
    <w:rsid w:val="00505A24"/>
    <w:rsid w:val="00505A92"/>
    <w:rsid w:val="00505AEB"/>
    <w:rsid w:val="00505B8F"/>
    <w:rsid w:val="00505C19"/>
    <w:rsid w:val="00505C1C"/>
    <w:rsid w:val="00505C51"/>
    <w:rsid w:val="00505C72"/>
    <w:rsid w:val="00505D44"/>
    <w:rsid w:val="00505E19"/>
    <w:rsid w:val="00505E80"/>
    <w:rsid w:val="005061B2"/>
    <w:rsid w:val="005061DA"/>
    <w:rsid w:val="00506368"/>
    <w:rsid w:val="00506449"/>
    <w:rsid w:val="0050647A"/>
    <w:rsid w:val="0050652D"/>
    <w:rsid w:val="00506530"/>
    <w:rsid w:val="00506603"/>
    <w:rsid w:val="005066BB"/>
    <w:rsid w:val="005066F2"/>
    <w:rsid w:val="00506771"/>
    <w:rsid w:val="0050679B"/>
    <w:rsid w:val="00506868"/>
    <w:rsid w:val="005068E9"/>
    <w:rsid w:val="005068FB"/>
    <w:rsid w:val="005069ED"/>
    <w:rsid w:val="00506A1E"/>
    <w:rsid w:val="00506A3A"/>
    <w:rsid w:val="00506A9D"/>
    <w:rsid w:val="00506AA3"/>
    <w:rsid w:val="00506B30"/>
    <w:rsid w:val="00506BBA"/>
    <w:rsid w:val="00506BFB"/>
    <w:rsid w:val="00506C28"/>
    <w:rsid w:val="00506C57"/>
    <w:rsid w:val="00506C9B"/>
    <w:rsid w:val="00506CDC"/>
    <w:rsid w:val="00506D19"/>
    <w:rsid w:val="00506D3F"/>
    <w:rsid w:val="00506D66"/>
    <w:rsid w:val="00506E6B"/>
    <w:rsid w:val="00506F6B"/>
    <w:rsid w:val="00506F92"/>
    <w:rsid w:val="0050707D"/>
    <w:rsid w:val="005070F4"/>
    <w:rsid w:val="00507107"/>
    <w:rsid w:val="0050711A"/>
    <w:rsid w:val="0050717A"/>
    <w:rsid w:val="00507328"/>
    <w:rsid w:val="005074AF"/>
    <w:rsid w:val="005074B9"/>
    <w:rsid w:val="00507521"/>
    <w:rsid w:val="005075D8"/>
    <w:rsid w:val="0050762E"/>
    <w:rsid w:val="00507765"/>
    <w:rsid w:val="0050788E"/>
    <w:rsid w:val="005078A5"/>
    <w:rsid w:val="005078EA"/>
    <w:rsid w:val="00507924"/>
    <w:rsid w:val="0050793F"/>
    <w:rsid w:val="00507955"/>
    <w:rsid w:val="005079A5"/>
    <w:rsid w:val="00507A82"/>
    <w:rsid w:val="00507AD3"/>
    <w:rsid w:val="00507AE1"/>
    <w:rsid w:val="00507B35"/>
    <w:rsid w:val="00507BD1"/>
    <w:rsid w:val="00507C22"/>
    <w:rsid w:val="00507C60"/>
    <w:rsid w:val="00507D2F"/>
    <w:rsid w:val="00507DC3"/>
    <w:rsid w:val="00507DF6"/>
    <w:rsid w:val="00507E4D"/>
    <w:rsid w:val="00507EEB"/>
    <w:rsid w:val="00507F94"/>
    <w:rsid w:val="00510002"/>
    <w:rsid w:val="00510091"/>
    <w:rsid w:val="00510106"/>
    <w:rsid w:val="00510145"/>
    <w:rsid w:val="0051025B"/>
    <w:rsid w:val="00510281"/>
    <w:rsid w:val="005102D5"/>
    <w:rsid w:val="005103E8"/>
    <w:rsid w:val="0051045F"/>
    <w:rsid w:val="00510476"/>
    <w:rsid w:val="005104EB"/>
    <w:rsid w:val="00510509"/>
    <w:rsid w:val="0051058B"/>
    <w:rsid w:val="005105EB"/>
    <w:rsid w:val="00510678"/>
    <w:rsid w:val="005106A8"/>
    <w:rsid w:val="005107DC"/>
    <w:rsid w:val="00510822"/>
    <w:rsid w:val="00510825"/>
    <w:rsid w:val="0051088F"/>
    <w:rsid w:val="005108A5"/>
    <w:rsid w:val="00510940"/>
    <w:rsid w:val="005109AF"/>
    <w:rsid w:val="005109BD"/>
    <w:rsid w:val="00510C1B"/>
    <w:rsid w:val="00510C5E"/>
    <w:rsid w:val="00510C7D"/>
    <w:rsid w:val="00510DEB"/>
    <w:rsid w:val="00510E24"/>
    <w:rsid w:val="00510F23"/>
    <w:rsid w:val="00510F31"/>
    <w:rsid w:val="00510F61"/>
    <w:rsid w:val="00510F6C"/>
    <w:rsid w:val="00511142"/>
    <w:rsid w:val="00511178"/>
    <w:rsid w:val="005111F8"/>
    <w:rsid w:val="0051126E"/>
    <w:rsid w:val="00511310"/>
    <w:rsid w:val="00511464"/>
    <w:rsid w:val="00511559"/>
    <w:rsid w:val="00511567"/>
    <w:rsid w:val="00511578"/>
    <w:rsid w:val="00511579"/>
    <w:rsid w:val="0051157B"/>
    <w:rsid w:val="00511715"/>
    <w:rsid w:val="00511794"/>
    <w:rsid w:val="00511868"/>
    <w:rsid w:val="005118F9"/>
    <w:rsid w:val="005118FD"/>
    <w:rsid w:val="0051195B"/>
    <w:rsid w:val="00511A70"/>
    <w:rsid w:val="00511BA0"/>
    <w:rsid w:val="00511C00"/>
    <w:rsid w:val="00511C3F"/>
    <w:rsid w:val="00511D8E"/>
    <w:rsid w:val="00511DC0"/>
    <w:rsid w:val="00511DEE"/>
    <w:rsid w:val="00511E6A"/>
    <w:rsid w:val="00512112"/>
    <w:rsid w:val="00512150"/>
    <w:rsid w:val="0051216D"/>
    <w:rsid w:val="00512178"/>
    <w:rsid w:val="005121A9"/>
    <w:rsid w:val="005121E4"/>
    <w:rsid w:val="00512285"/>
    <w:rsid w:val="00512294"/>
    <w:rsid w:val="005122D7"/>
    <w:rsid w:val="0051248F"/>
    <w:rsid w:val="005124DB"/>
    <w:rsid w:val="005124F4"/>
    <w:rsid w:val="0051250C"/>
    <w:rsid w:val="00512557"/>
    <w:rsid w:val="0051264F"/>
    <w:rsid w:val="00512661"/>
    <w:rsid w:val="00512696"/>
    <w:rsid w:val="00512699"/>
    <w:rsid w:val="005127A2"/>
    <w:rsid w:val="005127F2"/>
    <w:rsid w:val="0051281E"/>
    <w:rsid w:val="005128BE"/>
    <w:rsid w:val="005128C8"/>
    <w:rsid w:val="00512A15"/>
    <w:rsid w:val="00512A27"/>
    <w:rsid w:val="00512B5A"/>
    <w:rsid w:val="00512C09"/>
    <w:rsid w:val="00512D21"/>
    <w:rsid w:val="00512DCA"/>
    <w:rsid w:val="00512EBB"/>
    <w:rsid w:val="00512ED0"/>
    <w:rsid w:val="00512EFA"/>
    <w:rsid w:val="005130C3"/>
    <w:rsid w:val="00513105"/>
    <w:rsid w:val="00513193"/>
    <w:rsid w:val="005131B2"/>
    <w:rsid w:val="005131DC"/>
    <w:rsid w:val="005133C0"/>
    <w:rsid w:val="0051348D"/>
    <w:rsid w:val="0051352D"/>
    <w:rsid w:val="005135D1"/>
    <w:rsid w:val="00513620"/>
    <w:rsid w:val="00513662"/>
    <w:rsid w:val="005136B6"/>
    <w:rsid w:val="005137B2"/>
    <w:rsid w:val="005137D1"/>
    <w:rsid w:val="00513831"/>
    <w:rsid w:val="005138D7"/>
    <w:rsid w:val="00513930"/>
    <w:rsid w:val="00513954"/>
    <w:rsid w:val="005139F9"/>
    <w:rsid w:val="00513BE5"/>
    <w:rsid w:val="00513BE9"/>
    <w:rsid w:val="00513C1C"/>
    <w:rsid w:val="00513C72"/>
    <w:rsid w:val="00513CB9"/>
    <w:rsid w:val="00513D84"/>
    <w:rsid w:val="00513E9A"/>
    <w:rsid w:val="00513EE3"/>
    <w:rsid w:val="00513F3A"/>
    <w:rsid w:val="00513F97"/>
    <w:rsid w:val="00513FD8"/>
    <w:rsid w:val="005141D0"/>
    <w:rsid w:val="00514252"/>
    <w:rsid w:val="00514295"/>
    <w:rsid w:val="005142ED"/>
    <w:rsid w:val="005142F0"/>
    <w:rsid w:val="0051437F"/>
    <w:rsid w:val="005144B6"/>
    <w:rsid w:val="005144DA"/>
    <w:rsid w:val="00514695"/>
    <w:rsid w:val="0051469A"/>
    <w:rsid w:val="00514735"/>
    <w:rsid w:val="00514823"/>
    <w:rsid w:val="005148B8"/>
    <w:rsid w:val="005148BE"/>
    <w:rsid w:val="00514901"/>
    <w:rsid w:val="00514ADA"/>
    <w:rsid w:val="00514B13"/>
    <w:rsid w:val="00514B20"/>
    <w:rsid w:val="00514B7C"/>
    <w:rsid w:val="00514B83"/>
    <w:rsid w:val="00514B99"/>
    <w:rsid w:val="00514BEC"/>
    <w:rsid w:val="00514BF5"/>
    <w:rsid w:val="00514BF8"/>
    <w:rsid w:val="00514CB6"/>
    <w:rsid w:val="00514CE3"/>
    <w:rsid w:val="00514D4C"/>
    <w:rsid w:val="00514EBE"/>
    <w:rsid w:val="00514EFB"/>
    <w:rsid w:val="00514F36"/>
    <w:rsid w:val="0051504C"/>
    <w:rsid w:val="005151EE"/>
    <w:rsid w:val="00515234"/>
    <w:rsid w:val="005153B6"/>
    <w:rsid w:val="005153CE"/>
    <w:rsid w:val="0051542D"/>
    <w:rsid w:val="00515544"/>
    <w:rsid w:val="00515546"/>
    <w:rsid w:val="005155BA"/>
    <w:rsid w:val="005155DE"/>
    <w:rsid w:val="00515621"/>
    <w:rsid w:val="005156B6"/>
    <w:rsid w:val="00515735"/>
    <w:rsid w:val="005157C3"/>
    <w:rsid w:val="00515980"/>
    <w:rsid w:val="0051598E"/>
    <w:rsid w:val="005159BE"/>
    <w:rsid w:val="00515BEB"/>
    <w:rsid w:val="00515C59"/>
    <w:rsid w:val="00515C97"/>
    <w:rsid w:val="00515CAF"/>
    <w:rsid w:val="00515D70"/>
    <w:rsid w:val="00515E59"/>
    <w:rsid w:val="00515E7A"/>
    <w:rsid w:val="00515EAF"/>
    <w:rsid w:val="00515EEF"/>
    <w:rsid w:val="00515EFD"/>
    <w:rsid w:val="0051602C"/>
    <w:rsid w:val="00516032"/>
    <w:rsid w:val="005160A2"/>
    <w:rsid w:val="005160A9"/>
    <w:rsid w:val="005160BD"/>
    <w:rsid w:val="005160D9"/>
    <w:rsid w:val="005160EA"/>
    <w:rsid w:val="005160F2"/>
    <w:rsid w:val="005161CD"/>
    <w:rsid w:val="00516227"/>
    <w:rsid w:val="00516283"/>
    <w:rsid w:val="005162EC"/>
    <w:rsid w:val="005163D9"/>
    <w:rsid w:val="00516445"/>
    <w:rsid w:val="00516479"/>
    <w:rsid w:val="005164A9"/>
    <w:rsid w:val="005164F9"/>
    <w:rsid w:val="005164FC"/>
    <w:rsid w:val="0051652E"/>
    <w:rsid w:val="0051656A"/>
    <w:rsid w:val="005165DB"/>
    <w:rsid w:val="00516790"/>
    <w:rsid w:val="0051687E"/>
    <w:rsid w:val="005168F3"/>
    <w:rsid w:val="0051697A"/>
    <w:rsid w:val="005169B0"/>
    <w:rsid w:val="005169E2"/>
    <w:rsid w:val="00516AB0"/>
    <w:rsid w:val="00516B4B"/>
    <w:rsid w:val="00516BFD"/>
    <w:rsid w:val="00516C4E"/>
    <w:rsid w:val="00516CC3"/>
    <w:rsid w:val="00516D2C"/>
    <w:rsid w:val="00516D6A"/>
    <w:rsid w:val="00516D87"/>
    <w:rsid w:val="00516D8B"/>
    <w:rsid w:val="00516E70"/>
    <w:rsid w:val="00516EB0"/>
    <w:rsid w:val="00517170"/>
    <w:rsid w:val="00517262"/>
    <w:rsid w:val="00517266"/>
    <w:rsid w:val="0051726B"/>
    <w:rsid w:val="0051729F"/>
    <w:rsid w:val="005172DA"/>
    <w:rsid w:val="005172F3"/>
    <w:rsid w:val="00517328"/>
    <w:rsid w:val="00517392"/>
    <w:rsid w:val="005173E2"/>
    <w:rsid w:val="00517404"/>
    <w:rsid w:val="00517468"/>
    <w:rsid w:val="00517492"/>
    <w:rsid w:val="0051785C"/>
    <w:rsid w:val="005178AC"/>
    <w:rsid w:val="00517940"/>
    <w:rsid w:val="00517A00"/>
    <w:rsid w:val="00517AB6"/>
    <w:rsid w:val="00517BAA"/>
    <w:rsid w:val="00517E08"/>
    <w:rsid w:val="00517E3B"/>
    <w:rsid w:val="00517ED8"/>
    <w:rsid w:val="00520034"/>
    <w:rsid w:val="00520076"/>
    <w:rsid w:val="00520096"/>
    <w:rsid w:val="0052016B"/>
    <w:rsid w:val="0052022C"/>
    <w:rsid w:val="00520286"/>
    <w:rsid w:val="00520322"/>
    <w:rsid w:val="00520362"/>
    <w:rsid w:val="00520380"/>
    <w:rsid w:val="005203C2"/>
    <w:rsid w:val="005203FA"/>
    <w:rsid w:val="0052043C"/>
    <w:rsid w:val="00520448"/>
    <w:rsid w:val="00520515"/>
    <w:rsid w:val="005207B9"/>
    <w:rsid w:val="00520820"/>
    <w:rsid w:val="00520898"/>
    <w:rsid w:val="00520914"/>
    <w:rsid w:val="00520934"/>
    <w:rsid w:val="0052098E"/>
    <w:rsid w:val="0052099E"/>
    <w:rsid w:val="005209AB"/>
    <w:rsid w:val="00520A19"/>
    <w:rsid w:val="00520B86"/>
    <w:rsid w:val="00520C2E"/>
    <w:rsid w:val="00520CCE"/>
    <w:rsid w:val="00520CE8"/>
    <w:rsid w:val="00520D10"/>
    <w:rsid w:val="00520E03"/>
    <w:rsid w:val="00520E5A"/>
    <w:rsid w:val="00520E9C"/>
    <w:rsid w:val="00520E9D"/>
    <w:rsid w:val="00521056"/>
    <w:rsid w:val="00521162"/>
    <w:rsid w:val="005211BE"/>
    <w:rsid w:val="005211DF"/>
    <w:rsid w:val="0052127B"/>
    <w:rsid w:val="005212A8"/>
    <w:rsid w:val="005212B6"/>
    <w:rsid w:val="00521391"/>
    <w:rsid w:val="0052147F"/>
    <w:rsid w:val="00521535"/>
    <w:rsid w:val="0052158B"/>
    <w:rsid w:val="00521599"/>
    <w:rsid w:val="005215FA"/>
    <w:rsid w:val="00521671"/>
    <w:rsid w:val="005216D7"/>
    <w:rsid w:val="005217DF"/>
    <w:rsid w:val="005218D3"/>
    <w:rsid w:val="00521A9E"/>
    <w:rsid w:val="00521AA4"/>
    <w:rsid w:val="00521BF8"/>
    <w:rsid w:val="00521BF9"/>
    <w:rsid w:val="00521CC1"/>
    <w:rsid w:val="00521E10"/>
    <w:rsid w:val="00521E3F"/>
    <w:rsid w:val="00521E8C"/>
    <w:rsid w:val="00521FB4"/>
    <w:rsid w:val="00522152"/>
    <w:rsid w:val="00522229"/>
    <w:rsid w:val="0052223F"/>
    <w:rsid w:val="00522291"/>
    <w:rsid w:val="005222B5"/>
    <w:rsid w:val="005222B6"/>
    <w:rsid w:val="00522396"/>
    <w:rsid w:val="005223A2"/>
    <w:rsid w:val="005223E9"/>
    <w:rsid w:val="00522449"/>
    <w:rsid w:val="0052251B"/>
    <w:rsid w:val="00522541"/>
    <w:rsid w:val="00522575"/>
    <w:rsid w:val="005225B0"/>
    <w:rsid w:val="005225E5"/>
    <w:rsid w:val="005226BF"/>
    <w:rsid w:val="00522747"/>
    <w:rsid w:val="0052275D"/>
    <w:rsid w:val="005227A9"/>
    <w:rsid w:val="005228F7"/>
    <w:rsid w:val="00522BBA"/>
    <w:rsid w:val="00522D12"/>
    <w:rsid w:val="00522F74"/>
    <w:rsid w:val="00522F86"/>
    <w:rsid w:val="005230F9"/>
    <w:rsid w:val="005231FA"/>
    <w:rsid w:val="00523384"/>
    <w:rsid w:val="005234F9"/>
    <w:rsid w:val="00523565"/>
    <w:rsid w:val="005235CF"/>
    <w:rsid w:val="0052369F"/>
    <w:rsid w:val="005236CF"/>
    <w:rsid w:val="0052374D"/>
    <w:rsid w:val="00523793"/>
    <w:rsid w:val="0052380F"/>
    <w:rsid w:val="005238AC"/>
    <w:rsid w:val="00523971"/>
    <w:rsid w:val="005239F6"/>
    <w:rsid w:val="00523AF2"/>
    <w:rsid w:val="00523B98"/>
    <w:rsid w:val="00523C32"/>
    <w:rsid w:val="00523C36"/>
    <w:rsid w:val="00523C39"/>
    <w:rsid w:val="00523CA2"/>
    <w:rsid w:val="00523CA8"/>
    <w:rsid w:val="00523CF8"/>
    <w:rsid w:val="00523D11"/>
    <w:rsid w:val="00523D89"/>
    <w:rsid w:val="00523DAE"/>
    <w:rsid w:val="00523E64"/>
    <w:rsid w:val="00523E6B"/>
    <w:rsid w:val="00523E76"/>
    <w:rsid w:val="00523EA4"/>
    <w:rsid w:val="00523F41"/>
    <w:rsid w:val="00523F81"/>
    <w:rsid w:val="005241C3"/>
    <w:rsid w:val="005242C0"/>
    <w:rsid w:val="005242F8"/>
    <w:rsid w:val="0052434A"/>
    <w:rsid w:val="005244B2"/>
    <w:rsid w:val="005244B5"/>
    <w:rsid w:val="00524540"/>
    <w:rsid w:val="0052459C"/>
    <w:rsid w:val="005245F5"/>
    <w:rsid w:val="00524677"/>
    <w:rsid w:val="0052472E"/>
    <w:rsid w:val="00524737"/>
    <w:rsid w:val="0052476C"/>
    <w:rsid w:val="00524897"/>
    <w:rsid w:val="00524899"/>
    <w:rsid w:val="00524A7A"/>
    <w:rsid w:val="00524B38"/>
    <w:rsid w:val="00524B86"/>
    <w:rsid w:val="00524BBC"/>
    <w:rsid w:val="00524D62"/>
    <w:rsid w:val="00524D79"/>
    <w:rsid w:val="00524DEF"/>
    <w:rsid w:val="00524E39"/>
    <w:rsid w:val="00524E5B"/>
    <w:rsid w:val="00524E9D"/>
    <w:rsid w:val="00524EE8"/>
    <w:rsid w:val="00524F2D"/>
    <w:rsid w:val="005250E3"/>
    <w:rsid w:val="005251DF"/>
    <w:rsid w:val="005251E0"/>
    <w:rsid w:val="00525212"/>
    <w:rsid w:val="0052521D"/>
    <w:rsid w:val="00525222"/>
    <w:rsid w:val="00525266"/>
    <w:rsid w:val="00525294"/>
    <w:rsid w:val="00525320"/>
    <w:rsid w:val="00525380"/>
    <w:rsid w:val="0052551B"/>
    <w:rsid w:val="0052555B"/>
    <w:rsid w:val="0052559B"/>
    <w:rsid w:val="005255FB"/>
    <w:rsid w:val="00525626"/>
    <w:rsid w:val="00525694"/>
    <w:rsid w:val="005256A1"/>
    <w:rsid w:val="00525A67"/>
    <w:rsid w:val="00525A8C"/>
    <w:rsid w:val="00525AB4"/>
    <w:rsid w:val="00525B31"/>
    <w:rsid w:val="00525BF5"/>
    <w:rsid w:val="00525C16"/>
    <w:rsid w:val="00525C32"/>
    <w:rsid w:val="00525CFE"/>
    <w:rsid w:val="00525DCD"/>
    <w:rsid w:val="00525F24"/>
    <w:rsid w:val="0052604D"/>
    <w:rsid w:val="00526061"/>
    <w:rsid w:val="005261F0"/>
    <w:rsid w:val="005261F7"/>
    <w:rsid w:val="00526271"/>
    <w:rsid w:val="0052629B"/>
    <w:rsid w:val="00526341"/>
    <w:rsid w:val="0052635A"/>
    <w:rsid w:val="0052662A"/>
    <w:rsid w:val="0052663D"/>
    <w:rsid w:val="0052665A"/>
    <w:rsid w:val="00526666"/>
    <w:rsid w:val="00526685"/>
    <w:rsid w:val="00526694"/>
    <w:rsid w:val="0052672A"/>
    <w:rsid w:val="00526736"/>
    <w:rsid w:val="005267A6"/>
    <w:rsid w:val="005267C3"/>
    <w:rsid w:val="0052682B"/>
    <w:rsid w:val="00526861"/>
    <w:rsid w:val="005268A6"/>
    <w:rsid w:val="005268F8"/>
    <w:rsid w:val="00526923"/>
    <w:rsid w:val="005269D7"/>
    <w:rsid w:val="00526BC3"/>
    <w:rsid w:val="00526BE1"/>
    <w:rsid w:val="00526CA1"/>
    <w:rsid w:val="00526CF5"/>
    <w:rsid w:val="00526D68"/>
    <w:rsid w:val="00526D70"/>
    <w:rsid w:val="00526DFA"/>
    <w:rsid w:val="00526E37"/>
    <w:rsid w:val="00526F19"/>
    <w:rsid w:val="00527020"/>
    <w:rsid w:val="005270B8"/>
    <w:rsid w:val="005270E8"/>
    <w:rsid w:val="00527111"/>
    <w:rsid w:val="0052719C"/>
    <w:rsid w:val="00527248"/>
    <w:rsid w:val="00527391"/>
    <w:rsid w:val="005273C8"/>
    <w:rsid w:val="00527407"/>
    <w:rsid w:val="005274F3"/>
    <w:rsid w:val="005275D5"/>
    <w:rsid w:val="005276AC"/>
    <w:rsid w:val="00527779"/>
    <w:rsid w:val="0052779D"/>
    <w:rsid w:val="0052787D"/>
    <w:rsid w:val="00527930"/>
    <w:rsid w:val="0052795A"/>
    <w:rsid w:val="00527A65"/>
    <w:rsid w:val="00527A9D"/>
    <w:rsid w:val="00527B37"/>
    <w:rsid w:val="00527BA6"/>
    <w:rsid w:val="00527CAF"/>
    <w:rsid w:val="00527CE8"/>
    <w:rsid w:val="00527CF9"/>
    <w:rsid w:val="00527D0C"/>
    <w:rsid w:val="00527D8D"/>
    <w:rsid w:val="00527E8D"/>
    <w:rsid w:val="00527ECB"/>
    <w:rsid w:val="00527F04"/>
    <w:rsid w:val="00527FB4"/>
    <w:rsid w:val="00527FB8"/>
    <w:rsid w:val="00530076"/>
    <w:rsid w:val="005300E6"/>
    <w:rsid w:val="00530127"/>
    <w:rsid w:val="00530165"/>
    <w:rsid w:val="0053023E"/>
    <w:rsid w:val="0053024D"/>
    <w:rsid w:val="00530412"/>
    <w:rsid w:val="005304B9"/>
    <w:rsid w:val="005304C9"/>
    <w:rsid w:val="00530561"/>
    <w:rsid w:val="00530652"/>
    <w:rsid w:val="0053066F"/>
    <w:rsid w:val="005307DF"/>
    <w:rsid w:val="00530969"/>
    <w:rsid w:val="00530997"/>
    <w:rsid w:val="005309AE"/>
    <w:rsid w:val="005309D9"/>
    <w:rsid w:val="00530A8C"/>
    <w:rsid w:val="00530AE9"/>
    <w:rsid w:val="00530B14"/>
    <w:rsid w:val="00530B70"/>
    <w:rsid w:val="00530B96"/>
    <w:rsid w:val="00530BB2"/>
    <w:rsid w:val="00530C8D"/>
    <w:rsid w:val="00530D56"/>
    <w:rsid w:val="00530DA6"/>
    <w:rsid w:val="00530ED5"/>
    <w:rsid w:val="00530EE5"/>
    <w:rsid w:val="00530F06"/>
    <w:rsid w:val="00530F11"/>
    <w:rsid w:val="00530F6A"/>
    <w:rsid w:val="005310E0"/>
    <w:rsid w:val="005310EF"/>
    <w:rsid w:val="005310F3"/>
    <w:rsid w:val="00531146"/>
    <w:rsid w:val="0053121B"/>
    <w:rsid w:val="0053128C"/>
    <w:rsid w:val="005312FC"/>
    <w:rsid w:val="00531329"/>
    <w:rsid w:val="00531334"/>
    <w:rsid w:val="00531462"/>
    <w:rsid w:val="0053150B"/>
    <w:rsid w:val="00531528"/>
    <w:rsid w:val="00531557"/>
    <w:rsid w:val="005315EB"/>
    <w:rsid w:val="005315FE"/>
    <w:rsid w:val="0053161C"/>
    <w:rsid w:val="00531710"/>
    <w:rsid w:val="005317EB"/>
    <w:rsid w:val="00531804"/>
    <w:rsid w:val="005318DD"/>
    <w:rsid w:val="00531903"/>
    <w:rsid w:val="00531959"/>
    <w:rsid w:val="00531AA7"/>
    <w:rsid w:val="00531B67"/>
    <w:rsid w:val="00531C87"/>
    <w:rsid w:val="00531D2A"/>
    <w:rsid w:val="00531D2C"/>
    <w:rsid w:val="00531D38"/>
    <w:rsid w:val="00531D76"/>
    <w:rsid w:val="00531DCD"/>
    <w:rsid w:val="00531E64"/>
    <w:rsid w:val="00531EB3"/>
    <w:rsid w:val="00531EDE"/>
    <w:rsid w:val="00531EFE"/>
    <w:rsid w:val="00532051"/>
    <w:rsid w:val="005320A0"/>
    <w:rsid w:val="005320D5"/>
    <w:rsid w:val="00532129"/>
    <w:rsid w:val="005321FE"/>
    <w:rsid w:val="005322F0"/>
    <w:rsid w:val="00532316"/>
    <w:rsid w:val="0053249A"/>
    <w:rsid w:val="005324CC"/>
    <w:rsid w:val="005324DB"/>
    <w:rsid w:val="005324FB"/>
    <w:rsid w:val="00532647"/>
    <w:rsid w:val="0053265C"/>
    <w:rsid w:val="005327AF"/>
    <w:rsid w:val="005327E4"/>
    <w:rsid w:val="00532873"/>
    <w:rsid w:val="005328CC"/>
    <w:rsid w:val="0053294C"/>
    <w:rsid w:val="005329DE"/>
    <w:rsid w:val="00532AD4"/>
    <w:rsid w:val="00532B16"/>
    <w:rsid w:val="00532B32"/>
    <w:rsid w:val="00532BF1"/>
    <w:rsid w:val="00532D02"/>
    <w:rsid w:val="00532D2C"/>
    <w:rsid w:val="00532D31"/>
    <w:rsid w:val="00532D9E"/>
    <w:rsid w:val="00532DBD"/>
    <w:rsid w:val="00532E30"/>
    <w:rsid w:val="00532E8E"/>
    <w:rsid w:val="00532E94"/>
    <w:rsid w:val="00532EEF"/>
    <w:rsid w:val="00532FCE"/>
    <w:rsid w:val="00533040"/>
    <w:rsid w:val="005330F2"/>
    <w:rsid w:val="00533112"/>
    <w:rsid w:val="00533148"/>
    <w:rsid w:val="0053314F"/>
    <w:rsid w:val="005331FA"/>
    <w:rsid w:val="00533205"/>
    <w:rsid w:val="005332B4"/>
    <w:rsid w:val="005332E0"/>
    <w:rsid w:val="005333F8"/>
    <w:rsid w:val="00533561"/>
    <w:rsid w:val="005335DD"/>
    <w:rsid w:val="00533628"/>
    <w:rsid w:val="005336A8"/>
    <w:rsid w:val="00533778"/>
    <w:rsid w:val="005337A8"/>
    <w:rsid w:val="005337AB"/>
    <w:rsid w:val="00533888"/>
    <w:rsid w:val="0053388E"/>
    <w:rsid w:val="00533928"/>
    <w:rsid w:val="00533929"/>
    <w:rsid w:val="00533A17"/>
    <w:rsid w:val="00533A26"/>
    <w:rsid w:val="00533A2D"/>
    <w:rsid w:val="00533A68"/>
    <w:rsid w:val="00533BA3"/>
    <w:rsid w:val="00533BED"/>
    <w:rsid w:val="00533C83"/>
    <w:rsid w:val="00533C8C"/>
    <w:rsid w:val="00533CCA"/>
    <w:rsid w:val="00533CDA"/>
    <w:rsid w:val="00533D8D"/>
    <w:rsid w:val="00533ECD"/>
    <w:rsid w:val="00533ECE"/>
    <w:rsid w:val="00533ED4"/>
    <w:rsid w:val="00533EDF"/>
    <w:rsid w:val="00533F2A"/>
    <w:rsid w:val="00534009"/>
    <w:rsid w:val="0053403F"/>
    <w:rsid w:val="0053431F"/>
    <w:rsid w:val="005343D0"/>
    <w:rsid w:val="00534490"/>
    <w:rsid w:val="00534496"/>
    <w:rsid w:val="005344E4"/>
    <w:rsid w:val="00534581"/>
    <w:rsid w:val="005345B5"/>
    <w:rsid w:val="00534700"/>
    <w:rsid w:val="00534889"/>
    <w:rsid w:val="005349DE"/>
    <w:rsid w:val="005349F9"/>
    <w:rsid w:val="00534AA5"/>
    <w:rsid w:val="00534B37"/>
    <w:rsid w:val="00534B8B"/>
    <w:rsid w:val="00534BCD"/>
    <w:rsid w:val="00534BD2"/>
    <w:rsid w:val="00534C02"/>
    <w:rsid w:val="00534CA3"/>
    <w:rsid w:val="00534DBB"/>
    <w:rsid w:val="00534E46"/>
    <w:rsid w:val="00534E5D"/>
    <w:rsid w:val="00534FB7"/>
    <w:rsid w:val="00534FCC"/>
    <w:rsid w:val="005350ED"/>
    <w:rsid w:val="005351BC"/>
    <w:rsid w:val="005351C9"/>
    <w:rsid w:val="005351DC"/>
    <w:rsid w:val="0053523B"/>
    <w:rsid w:val="00535243"/>
    <w:rsid w:val="0053524E"/>
    <w:rsid w:val="005352DA"/>
    <w:rsid w:val="0053536E"/>
    <w:rsid w:val="00535397"/>
    <w:rsid w:val="0053544B"/>
    <w:rsid w:val="005355CC"/>
    <w:rsid w:val="00535652"/>
    <w:rsid w:val="0053567E"/>
    <w:rsid w:val="005356F7"/>
    <w:rsid w:val="005356FE"/>
    <w:rsid w:val="00535783"/>
    <w:rsid w:val="00535787"/>
    <w:rsid w:val="005357E9"/>
    <w:rsid w:val="00535815"/>
    <w:rsid w:val="00535826"/>
    <w:rsid w:val="0053587A"/>
    <w:rsid w:val="005358E2"/>
    <w:rsid w:val="00535A2F"/>
    <w:rsid w:val="00535A94"/>
    <w:rsid w:val="00535D57"/>
    <w:rsid w:val="00535D79"/>
    <w:rsid w:val="00535DA0"/>
    <w:rsid w:val="00535DBB"/>
    <w:rsid w:val="00535EAE"/>
    <w:rsid w:val="00535EF2"/>
    <w:rsid w:val="00535F25"/>
    <w:rsid w:val="00535F7E"/>
    <w:rsid w:val="00535FB5"/>
    <w:rsid w:val="00535FE6"/>
    <w:rsid w:val="005360B1"/>
    <w:rsid w:val="0053622F"/>
    <w:rsid w:val="0053630C"/>
    <w:rsid w:val="00536330"/>
    <w:rsid w:val="00536512"/>
    <w:rsid w:val="00536599"/>
    <w:rsid w:val="00536604"/>
    <w:rsid w:val="00536632"/>
    <w:rsid w:val="0053663F"/>
    <w:rsid w:val="00536658"/>
    <w:rsid w:val="005367F7"/>
    <w:rsid w:val="005368B3"/>
    <w:rsid w:val="00536950"/>
    <w:rsid w:val="005369D5"/>
    <w:rsid w:val="00536A5E"/>
    <w:rsid w:val="00536A8D"/>
    <w:rsid w:val="00536B6D"/>
    <w:rsid w:val="00536B98"/>
    <w:rsid w:val="00536B9B"/>
    <w:rsid w:val="00536BBE"/>
    <w:rsid w:val="00536C4E"/>
    <w:rsid w:val="00536C9E"/>
    <w:rsid w:val="00536CB4"/>
    <w:rsid w:val="00536D17"/>
    <w:rsid w:val="00536D32"/>
    <w:rsid w:val="00536DB4"/>
    <w:rsid w:val="00536F28"/>
    <w:rsid w:val="00536F2A"/>
    <w:rsid w:val="00536F62"/>
    <w:rsid w:val="0053705E"/>
    <w:rsid w:val="00537118"/>
    <w:rsid w:val="00537259"/>
    <w:rsid w:val="00537284"/>
    <w:rsid w:val="005372CF"/>
    <w:rsid w:val="00537433"/>
    <w:rsid w:val="00537444"/>
    <w:rsid w:val="00537584"/>
    <w:rsid w:val="005375CA"/>
    <w:rsid w:val="00537645"/>
    <w:rsid w:val="0053766A"/>
    <w:rsid w:val="0053770A"/>
    <w:rsid w:val="00537725"/>
    <w:rsid w:val="005377ED"/>
    <w:rsid w:val="00537848"/>
    <w:rsid w:val="00537A37"/>
    <w:rsid w:val="00537C31"/>
    <w:rsid w:val="00537D76"/>
    <w:rsid w:val="00537E39"/>
    <w:rsid w:val="00537ECA"/>
    <w:rsid w:val="00537F59"/>
    <w:rsid w:val="00537FED"/>
    <w:rsid w:val="005402B8"/>
    <w:rsid w:val="005405D6"/>
    <w:rsid w:val="00540656"/>
    <w:rsid w:val="00540659"/>
    <w:rsid w:val="005406AD"/>
    <w:rsid w:val="005406C6"/>
    <w:rsid w:val="005407EA"/>
    <w:rsid w:val="0054080D"/>
    <w:rsid w:val="00540871"/>
    <w:rsid w:val="00540897"/>
    <w:rsid w:val="005408E0"/>
    <w:rsid w:val="0054091C"/>
    <w:rsid w:val="00540A4C"/>
    <w:rsid w:val="00540A6F"/>
    <w:rsid w:val="00540B3C"/>
    <w:rsid w:val="00540CBC"/>
    <w:rsid w:val="00540DC2"/>
    <w:rsid w:val="00540E05"/>
    <w:rsid w:val="00540E9D"/>
    <w:rsid w:val="005410A0"/>
    <w:rsid w:val="00541189"/>
    <w:rsid w:val="0054118F"/>
    <w:rsid w:val="00541245"/>
    <w:rsid w:val="0054125E"/>
    <w:rsid w:val="00541302"/>
    <w:rsid w:val="005414B8"/>
    <w:rsid w:val="005416B4"/>
    <w:rsid w:val="005416D4"/>
    <w:rsid w:val="005416D5"/>
    <w:rsid w:val="00541703"/>
    <w:rsid w:val="00541771"/>
    <w:rsid w:val="00541875"/>
    <w:rsid w:val="00541885"/>
    <w:rsid w:val="005418DD"/>
    <w:rsid w:val="005418E3"/>
    <w:rsid w:val="005418E9"/>
    <w:rsid w:val="00541953"/>
    <w:rsid w:val="00541978"/>
    <w:rsid w:val="00541C25"/>
    <w:rsid w:val="00541C2F"/>
    <w:rsid w:val="00541C68"/>
    <w:rsid w:val="00541E47"/>
    <w:rsid w:val="00541EA4"/>
    <w:rsid w:val="0054204B"/>
    <w:rsid w:val="005420D2"/>
    <w:rsid w:val="005420E4"/>
    <w:rsid w:val="005420F7"/>
    <w:rsid w:val="005420F8"/>
    <w:rsid w:val="00542155"/>
    <w:rsid w:val="005421D6"/>
    <w:rsid w:val="005421DF"/>
    <w:rsid w:val="005421E3"/>
    <w:rsid w:val="00542237"/>
    <w:rsid w:val="005422E1"/>
    <w:rsid w:val="005424BB"/>
    <w:rsid w:val="005425C4"/>
    <w:rsid w:val="0054275D"/>
    <w:rsid w:val="00542834"/>
    <w:rsid w:val="00542840"/>
    <w:rsid w:val="0054287F"/>
    <w:rsid w:val="00542908"/>
    <w:rsid w:val="00542943"/>
    <w:rsid w:val="00542944"/>
    <w:rsid w:val="00542948"/>
    <w:rsid w:val="00542955"/>
    <w:rsid w:val="00542B00"/>
    <w:rsid w:val="00542BDB"/>
    <w:rsid w:val="00542C9B"/>
    <w:rsid w:val="00542CB4"/>
    <w:rsid w:val="00542D5B"/>
    <w:rsid w:val="00542DAA"/>
    <w:rsid w:val="00542F17"/>
    <w:rsid w:val="00542F6F"/>
    <w:rsid w:val="00542F87"/>
    <w:rsid w:val="00543206"/>
    <w:rsid w:val="00543324"/>
    <w:rsid w:val="00543502"/>
    <w:rsid w:val="005435F0"/>
    <w:rsid w:val="00543601"/>
    <w:rsid w:val="0054362C"/>
    <w:rsid w:val="005436F1"/>
    <w:rsid w:val="00543828"/>
    <w:rsid w:val="00543878"/>
    <w:rsid w:val="0054397B"/>
    <w:rsid w:val="00543A51"/>
    <w:rsid w:val="00543A78"/>
    <w:rsid w:val="00543AEA"/>
    <w:rsid w:val="00543D34"/>
    <w:rsid w:val="00543D8F"/>
    <w:rsid w:val="00543EE7"/>
    <w:rsid w:val="00543F4F"/>
    <w:rsid w:val="00543F51"/>
    <w:rsid w:val="00543FF8"/>
    <w:rsid w:val="0054405B"/>
    <w:rsid w:val="00544069"/>
    <w:rsid w:val="0054406F"/>
    <w:rsid w:val="005440B9"/>
    <w:rsid w:val="005440C3"/>
    <w:rsid w:val="00544145"/>
    <w:rsid w:val="00544225"/>
    <w:rsid w:val="00544226"/>
    <w:rsid w:val="0054425B"/>
    <w:rsid w:val="00544324"/>
    <w:rsid w:val="005443C8"/>
    <w:rsid w:val="005444A9"/>
    <w:rsid w:val="00544603"/>
    <w:rsid w:val="005446E1"/>
    <w:rsid w:val="00544758"/>
    <w:rsid w:val="00544818"/>
    <w:rsid w:val="005448AD"/>
    <w:rsid w:val="00544988"/>
    <w:rsid w:val="0054498C"/>
    <w:rsid w:val="00544A14"/>
    <w:rsid w:val="00544A87"/>
    <w:rsid w:val="00544AB7"/>
    <w:rsid w:val="00544C6B"/>
    <w:rsid w:val="00544CB9"/>
    <w:rsid w:val="00544CCC"/>
    <w:rsid w:val="00544DC0"/>
    <w:rsid w:val="00544E69"/>
    <w:rsid w:val="00544E78"/>
    <w:rsid w:val="00544E81"/>
    <w:rsid w:val="00544E94"/>
    <w:rsid w:val="00544ED6"/>
    <w:rsid w:val="00544F85"/>
    <w:rsid w:val="00545021"/>
    <w:rsid w:val="0054505D"/>
    <w:rsid w:val="00545176"/>
    <w:rsid w:val="00545181"/>
    <w:rsid w:val="005451FD"/>
    <w:rsid w:val="00545273"/>
    <w:rsid w:val="005452E7"/>
    <w:rsid w:val="005453DA"/>
    <w:rsid w:val="0054544D"/>
    <w:rsid w:val="005454B5"/>
    <w:rsid w:val="00545572"/>
    <w:rsid w:val="005455AE"/>
    <w:rsid w:val="005456AA"/>
    <w:rsid w:val="00545813"/>
    <w:rsid w:val="00545899"/>
    <w:rsid w:val="005458CC"/>
    <w:rsid w:val="005458F7"/>
    <w:rsid w:val="00545B10"/>
    <w:rsid w:val="00545BB2"/>
    <w:rsid w:val="00545BB3"/>
    <w:rsid w:val="00545C40"/>
    <w:rsid w:val="00545C4D"/>
    <w:rsid w:val="00545CB5"/>
    <w:rsid w:val="00545D0A"/>
    <w:rsid w:val="00545D27"/>
    <w:rsid w:val="00545D28"/>
    <w:rsid w:val="00545D3E"/>
    <w:rsid w:val="00545DBA"/>
    <w:rsid w:val="00545F0C"/>
    <w:rsid w:val="00545F48"/>
    <w:rsid w:val="00546074"/>
    <w:rsid w:val="005460D6"/>
    <w:rsid w:val="00546196"/>
    <w:rsid w:val="005461B7"/>
    <w:rsid w:val="00546268"/>
    <w:rsid w:val="005462A3"/>
    <w:rsid w:val="005462F9"/>
    <w:rsid w:val="00546374"/>
    <w:rsid w:val="005463A5"/>
    <w:rsid w:val="0054648C"/>
    <w:rsid w:val="005464C6"/>
    <w:rsid w:val="005464E0"/>
    <w:rsid w:val="0054655E"/>
    <w:rsid w:val="005465F1"/>
    <w:rsid w:val="00546649"/>
    <w:rsid w:val="00546652"/>
    <w:rsid w:val="005466DE"/>
    <w:rsid w:val="00546784"/>
    <w:rsid w:val="00546AB1"/>
    <w:rsid w:val="00546B26"/>
    <w:rsid w:val="00546B35"/>
    <w:rsid w:val="00546BC7"/>
    <w:rsid w:val="00546C1F"/>
    <w:rsid w:val="00546C3B"/>
    <w:rsid w:val="00546E4E"/>
    <w:rsid w:val="00546EFC"/>
    <w:rsid w:val="00546F2F"/>
    <w:rsid w:val="00546F80"/>
    <w:rsid w:val="00546F8F"/>
    <w:rsid w:val="00546FDC"/>
    <w:rsid w:val="0054709D"/>
    <w:rsid w:val="005470D5"/>
    <w:rsid w:val="005471C6"/>
    <w:rsid w:val="0054726C"/>
    <w:rsid w:val="00547294"/>
    <w:rsid w:val="0054738F"/>
    <w:rsid w:val="005474D3"/>
    <w:rsid w:val="00547595"/>
    <w:rsid w:val="005475C9"/>
    <w:rsid w:val="0054766C"/>
    <w:rsid w:val="00547715"/>
    <w:rsid w:val="0054779F"/>
    <w:rsid w:val="005477F9"/>
    <w:rsid w:val="005479A3"/>
    <w:rsid w:val="00547AB1"/>
    <w:rsid w:val="00547B6B"/>
    <w:rsid w:val="00547BB3"/>
    <w:rsid w:val="00547C63"/>
    <w:rsid w:val="00547C89"/>
    <w:rsid w:val="00547E30"/>
    <w:rsid w:val="00547E88"/>
    <w:rsid w:val="00547F0E"/>
    <w:rsid w:val="00547FF2"/>
    <w:rsid w:val="00550074"/>
    <w:rsid w:val="00550119"/>
    <w:rsid w:val="0055018F"/>
    <w:rsid w:val="005503A6"/>
    <w:rsid w:val="005503EB"/>
    <w:rsid w:val="0055060F"/>
    <w:rsid w:val="0055066A"/>
    <w:rsid w:val="00550679"/>
    <w:rsid w:val="005507DE"/>
    <w:rsid w:val="0055093B"/>
    <w:rsid w:val="00550983"/>
    <w:rsid w:val="005509E8"/>
    <w:rsid w:val="00550AAF"/>
    <w:rsid w:val="00550C19"/>
    <w:rsid w:val="00550C8B"/>
    <w:rsid w:val="00550CB4"/>
    <w:rsid w:val="00550D97"/>
    <w:rsid w:val="00550DEB"/>
    <w:rsid w:val="00550E0B"/>
    <w:rsid w:val="00550F0E"/>
    <w:rsid w:val="0055106B"/>
    <w:rsid w:val="005510A8"/>
    <w:rsid w:val="005511B0"/>
    <w:rsid w:val="00551215"/>
    <w:rsid w:val="00551224"/>
    <w:rsid w:val="0055123C"/>
    <w:rsid w:val="00551264"/>
    <w:rsid w:val="00551321"/>
    <w:rsid w:val="0055133F"/>
    <w:rsid w:val="0055136F"/>
    <w:rsid w:val="00551530"/>
    <w:rsid w:val="0055153D"/>
    <w:rsid w:val="00551577"/>
    <w:rsid w:val="005515EA"/>
    <w:rsid w:val="00551619"/>
    <w:rsid w:val="00551646"/>
    <w:rsid w:val="005516F5"/>
    <w:rsid w:val="00551700"/>
    <w:rsid w:val="00551795"/>
    <w:rsid w:val="005517A3"/>
    <w:rsid w:val="005517E7"/>
    <w:rsid w:val="0055182C"/>
    <w:rsid w:val="00551850"/>
    <w:rsid w:val="00551871"/>
    <w:rsid w:val="00551938"/>
    <w:rsid w:val="005519A7"/>
    <w:rsid w:val="00551A5D"/>
    <w:rsid w:val="00551A88"/>
    <w:rsid w:val="00551B13"/>
    <w:rsid w:val="00551B7C"/>
    <w:rsid w:val="00551B8A"/>
    <w:rsid w:val="00551BAB"/>
    <w:rsid w:val="00551C3C"/>
    <w:rsid w:val="00551CA5"/>
    <w:rsid w:val="00551EAD"/>
    <w:rsid w:val="00551EF0"/>
    <w:rsid w:val="00551F7F"/>
    <w:rsid w:val="00551FEB"/>
    <w:rsid w:val="0055215F"/>
    <w:rsid w:val="005521AC"/>
    <w:rsid w:val="005521E9"/>
    <w:rsid w:val="00552209"/>
    <w:rsid w:val="00552217"/>
    <w:rsid w:val="0055226E"/>
    <w:rsid w:val="00552276"/>
    <w:rsid w:val="00552361"/>
    <w:rsid w:val="005524FA"/>
    <w:rsid w:val="00552587"/>
    <w:rsid w:val="00552684"/>
    <w:rsid w:val="0055275B"/>
    <w:rsid w:val="00552827"/>
    <w:rsid w:val="0055284C"/>
    <w:rsid w:val="00552926"/>
    <w:rsid w:val="00552951"/>
    <w:rsid w:val="00552A0B"/>
    <w:rsid w:val="00552A54"/>
    <w:rsid w:val="00552B02"/>
    <w:rsid w:val="00552C18"/>
    <w:rsid w:val="00552E88"/>
    <w:rsid w:val="00552E9B"/>
    <w:rsid w:val="00552EFE"/>
    <w:rsid w:val="00552F0A"/>
    <w:rsid w:val="00552F65"/>
    <w:rsid w:val="00552FFE"/>
    <w:rsid w:val="00553016"/>
    <w:rsid w:val="00553150"/>
    <w:rsid w:val="005532E9"/>
    <w:rsid w:val="00553300"/>
    <w:rsid w:val="00553378"/>
    <w:rsid w:val="005534DC"/>
    <w:rsid w:val="005534EF"/>
    <w:rsid w:val="0055350F"/>
    <w:rsid w:val="005536E8"/>
    <w:rsid w:val="0055373D"/>
    <w:rsid w:val="0055376A"/>
    <w:rsid w:val="00553874"/>
    <w:rsid w:val="005539BF"/>
    <w:rsid w:val="00553A0B"/>
    <w:rsid w:val="00553A3B"/>
    <w:rsid w:val="00553AC1"/>
    <w:rsid w:val="00553BAB"/>
    <w:rsid w:val="00553BB8"/>
    <w:rsid w:val="00553BDA"/>
    <w:rsid w:val="00553D61"/>
    <w:rsid w:val="00553E07"/>
    <w:rsid w:val="00553E7A"/>
    <w:rsid w:val="00553F1C"/>
    <w:rsid w:val="00553F43"/>
    <w:rsid w:val="00553FD3"/>
    <w:rsid w:val="00554008"/>
    <w:rsid w:val="00554046"/>
    <w:rsid w:val="005540A9"/>
    <w:rsid w:val="0055415B"/>
    <w:rsid w:val="00554168"/>
    <w:rsid w:val="005541CC"/>
    <w:rsid w:val="005541D1"/>
    <w:rsid w:val="005541D6"/>
    <w:rsid w:val="0055421D"/>
    <w:rsid w:val="0055434C"/>
    <w:rsid w:val="00554381"/>
    <w:rsid w:val="00554402"/>
    <w:rsid w:val="00554432"/>
    <w:rsid w:val="00554513"/>
    <w:rsid w:val="00554529"/>
    <w:rsid w:val="00554555"/>
    <w:rsid w:val="0055456D"/>
    <w:rsid w:val="0055456E"/>
    <w:rsid w:val="005545CC"/>
    <w:rsid w:val="0055465C"/>
    <w:rsid w:val="0055475E"/>
    <w:rsid w:val="0055476C"/>
    <w:rsid w:val="00554779"/>
    <w:rsid w:val="0055479F"/>
    <w:rsid w:val="005547EC"/>
    <w:rsid w:val="00554811"/>
    <w:rsid w:val="005548E9"/>
    <w:rsid w:val="00554A23"/>
    <w:rsid w:val="00554A9D"/>
    <w:rsid w:val="00554ABA"/>
    <w:rsid w:val="00554B35"/>
    <w:rsid w:val="00554B6B"/>
    <w:rsid w:val="00554BB0"/>
    <w:rsid w:val="00554BEB"/>
    <w:rsid w:val="00554BED"/>
    <w:rsid w:val="00554D30"/>
    <w:rsid w:val="00554EF6"/>
    <w:rsid w:val="00554F80"/>
    <w:rsid w:val="00554FA6"/>
    <w:rsid w:val="00554FBA"/>
    <w:rsid w:val="00554FC5"/>
    <w:rsid w:val="00555082"/>
    <w:rsid w:val="0055527B"/>
    <w:rsid w:val="00555381"/>
    <w:rsid w:val="005553B9"/>
    <w:rsid w:val="005554CC"/>
    <w:rsid w:val="005554D6"/>
    <w:rsid w:val="00555563"/>
    <w:rsid w:val="005555C1"/>
    <w:rsid w:val="005555EB"/>
    <w:rsid w:val="00555659"/>
    <w:rsid w:val="005556F4"/>
    <w:rsid w:val="0055574D"/>
    <w:rsid w:val="005557D6"/>
    <w:rsid w:val="0055587D"/>
    <w:rsid w:val="005558B1"/>
    <w:rsid w:val="005558DE"/>
    <w:rsid w:val="0055599D"/>
    <w:rsid w:val="005559B8"/>
    <w:rsid w:val="00555AF7"/>
    <w:rsid w:val="00555C06"/>
    <w:rsid w:val="00555CC8"/>
    <w:rsid w:val="00555D5A"/>
    <w:rsid w:val="00555E07"/>
    <w:rsid w:val="00555E31"/>
    <w:rsid w:val="00555F00"/>
    <w:rsid w:val="00555F62"/>
    <w:rsid w:val="00556013"/>
    <w:rsid w:val="00556018"/>
    <w:rsid w:val="00556086"/>
    <w:rsid w:val="00556174"/>
    <w:rsid w:val="0055617B"/>
    <w:rsid w:val="00556201"/>
    <w:rsid w:val="005562A2"/>
    <w:rsid w:val="005562C2"/>
    <w:rsid w:val="0055647A"/>
    <w:rsid w:val="00556502"/>
    <w:rsid w:val="0055654C"/>
    <w:rsid w:val="005565B4"/>
    <w:rsid w:val="005566C3"/>
    <w:rsid w:val="0055684F"/>
    <w:rsid w:val="00556888"/>
    <w:rsid w:val="00556897"/>
    <w:rsid w:val="005568FE"/>
    <w:rsid w:val="00556A77"/>
    <w:rsid w:val="00556B05"/>
    <w:rsid w:val="00556B0B"/>
    <w:rsid w:val="00556B44"/>
    <w:rsid w:val="00556B89"/>
    <w:rsid w:val="00556BB5"/>
    <w:rsid w:val="00556C68"/>
    <w:rsid w:val="00556C87"/>
    <w:rsid w:val="00556CA9"/>
    <w:rsid w:val="00556D56"/>
    <w:rsid w:val="00556DCA"/>
    <w:rsid w:val="00556E5A"/>
    <w:rsid w:val="00556EC3"/>
    <w:rsid w:val="00556ED9"/>
    <w:rsid w:val="00556FEA"/>
    <w:rsid w:val="00557040"/>
    <w:rsid w:val="005570E9"/>
    <w:rsid w:val="005571A0"/>
    <w:rsid w:val="005571E0"/>
    <w:rsid w:val="005571F7"/>
    <w:rsid w:val="00557250"/>
    <w:rsid w:val="0055730D"/>
    <w:rsid w:val="005573AA"/>
    <w:rsid w:val="005573D9"/>
    <w:rsid w:val="00557432"/>
    <w:rsid w:val="0055743B"/>
    <w:rsid w:val="005574F3"/>
    <w:rsid w:val="0055753C"/>
    <w:rsid w:val="005575A7"/>
    <w:rsid w:val="005575C8"/>
    <w:rsid w:val="0055761A"/>
    <w:rsid w:val="0055764A"/>
    <w:rsid w:val="00557700"/>
    <w:rsid w:val="00557788"/>
    <w:rsid w:val="005579A2"/>
    <w:rsid w:val="005579E3"/>
    <w:rsid w:val="00557D70"/>
    <w:rsid w:val="00557DF2"/>
    <w:rsid w:val="00557E41"/>
    <w:rsid w:val="00557E78"/>
    <w:rsid w:val="00557FE5"/>
    <w:rsid w:val="0056008E"/>
    <w:rsid w:val="005600DF"/>
    <w:rsid w:val="00560191"/>
    <w:rsid w:val="005601F6"/>
    <w:rsid w:val="00560213"/>
    <w:rsid w:val="005602F6"/>
    <w:rsid w:val="00560347"/>
    <w:rsid w:val="005604A4"/>
    <w:rsid w:val="00560509"/>
    <w:rsid w:val="0056053D"/>
    <w:rsid w:val="00560635"/>
    <w:rsid w:val="00560691"/>
    <w:rsid w:val="00560703"/>
    <w:rsid w:val="00560777"/>
    <w:rsid w:val="0056089D"/>
    <w:rsid w:val="005608B3"/>
    <w:rsid w:val="005608CA"/>
    <w:rsid w:val="005608E5"/>
    <w:rsid w:val="00560A1C"/>
    <w:rsid w:val="00560A50"/>
    <w:rsid w:val="00560A57"/>
    <w:rsid w:val="00560A67"/>
    <w:rsid w:val="00560B6D"/>
    <w:rsid w:val="00560BFA"/>
    <w:rsid w:val="00560D20"/>
    <w:rsid w:val="00560D6A"/>
    <w:rsid w:val="00560E0F"/>
    <w:rsid w:val="005610AC"/>
    <w:rsid w:val="005612A2"/>
    <w:rsid w:val="005613A0"/>
    <w:rsid w:val="005613AA"/>
    <w:rsid w:val="0056140D"/>
    <w:rsid w:val="0056141A"/>
    <w:rsid w:val="00561455"/>
    <w:rsid w:val="005614A6"/>
    <w:rsid w:val="005614C9"/>
    <w:rsid w:val="00561532"/>
    <w:rsid w:val="005615C6"/>
    <w:rsid w:val="005616F9"/>
    <w:rsid w:val="005617C5"/>
    <w:rsid w:val="005617CE"/>
    <w:rsid w:val="00561873"/>
    <w:rsid w:val="00561885"/>
    <w:rsid w:val="005618FF"/>
    <w:rsid w:val="00561A29"/>
    <w:rsid w:val="00561A2F"/>
    <w:rsid w:val="00561AA5"/>
    <w:rsid w:val="00561B38"/>
    <w:rsid w:val="00561BBA"/>
    <w:rsid w:val="00561BEE"/>
    <w:rsid w:val="00561BF9"/>
    <w:rsid w:val="00561C60"/>
    <w:rsid w:val="00561C83"/>
    <w:rsid w:val="00561CAE"/>
    <w:rsid w:val="00561D22"/>
    <w:rsid w:val="00561D71"/>
    <w:rsid w:val="00561DE3"/>
    <w:rsid w:val="00561E16"/>
    <w:rsid w:val="00561E17"/>
    <w:rsid w:val="00561E18"/>
    <w:rsid w:val="00561E8F"/>
    <w:rsid w:val="00561F0F"/>
    <w:rsid w:val="00561FED"/>
    <w:rsid w:val="00562116"/>
    <w:rsid w:val="00562271"/>
    <w:rsid w:val="005622B2"/>
    <w:rsid w:val="00562358"/>
    <w:rsid w:val="00562368"/>
    <w:rsid w:val="005623A0"/>
    <w:rsid w:val="0056242D"/>
    <w:rsid w:val="00562552"/>
    <w:rsid w:val="005625EC"/>
    <w:rsid w:val="005625F0"/>
    <w:rsid w:val="005625F6"/>
    <w:rsid w:val="0056266B"/>
    <w:rsid w:val="0056267C"/>
    <w:rsid w:val="00562742"/>
    <w:rsid w:val="00562795"/>
    <w:rsid w:val="005627C6"/>
    <w:rsid w:val="00562836"/>
    <w:rsid w:val="005628C1"/>
    <w:rsid w:val="0056295C"/>
    <w:rsid w:val="00562A96"/>
    <w:rsid w:val="00562AAE"/>
    <w:rsid w:val="00562AFE"/>
    <w:rsid w:val="00562B7B"/>
    <w:rsid w:val="00562BD1"/>
    <w:rsid w:val="00562C03"/>
    <w:rsid w:val="00562C93"/>
    <w:rsid w:val="00562D86"/>
    <w:rsid w:val="00562E0E"/>
    <w:rsid w:val="00562F04"/>
    <w:rsid w:val="00562F46"/>
    <w:rsid w:val="0056305D"/>
    <w:rsid w:val="00563063"/>
    <w:rsid w:val="00563099"/>
    <w:rsid w:val="005630A5"/>
    <w:rsid w:val="005631A1"/>
    <w:rsid w:val="00563302"/>
    <w:rsid w:val="0056334F"/>
    <w:rsid w:val="00563436"/>
    <w:rsid w:val="00563459"/>
    <w:rsid w:val="00563471"/>
    <w:rsid w:val="00563564"/>
    <w:rsid w:val="005635E3"/>
    <w:rsid w:val="0056365C"/>
    <w:rsid w:val="0056369F"/>
    <w:rsid w:val="005636CD"/>
    <w:rsid w:val="005637C6"/>
    <w:rsid w:val="00563842"/>
    <w:rsid w:val="00563961"/>
    <w:rsid w:val="005639A6"/>
    <w:rsid w:val="00563A3B"/>
    <w:rsid w:val="00563A61"/>
    <w:rsid w:val="00563B4C"/>
    <w:rsid w:val="00563B67"/>
    <w:rsid w:val="00563BEA"/>
    <w:rsid w:val="00563D03"/>
    <w:rsid w:val="00563D0F"/>
    <w:rsid w:val="00563E8F"/>
    <w:rsid w:val="00563EA2"/>
    <w:rsid w:val="00563ED1"/>
    <w:rsid w:val="0056407C"/>
    <w:rsid w:val="0056415B"/>
    <w:rsid w:val="005641F5"/>
    <w:rsid w:val="00564252"/>
    <w:rsid w:val="00564263"/>
    <w:rsid w:val="005642A6"/>
    <w:rsid w:val="00564323"/>
    <w:rsid w:val="005643B6"/>
    <w:rsid w:val="00564445"/>
    <w:rsid w:val="00564461"/>
    <w:rsid w:val="00564470"/>
    <w:rsid w:val="00564636"/>
    <w:rsid w:val="005646ED"/>
    <w:rsid w:val="00564704"/>
    <w:rsid w:val="0056472F"/>
    <w:rsid w:val="005648D4"/>
    <w:rsid w:val="00564903"/>
    <w:rsid w:val="0056493F"/>
    <w:rsid w:val="00564A18"/>
    <w:rsid w:val="00564B71"/>
    <w:rsid w:val="00564B80"/>
    <w:rsid w:val="00564C42"/>
    <w:rsid w:val="00564CB7"/>
    <w:rsid w:val="00564CDA"/>
    <w:rsid w:val="00564D48"/>
    <w:rsid w:val="00564D4B"/>
    <w:rsid w:val="00564D58"/>
    <w:rsid w:val="00564D5D"/>
    <w:rsid w:val="00564E1E"/>
    <w:rsid w:val="00564E43"/>
    <w:rsid w:val="00564ED3"/>
    <w:rsid w:val="00564FCF"/>
    <w:rsid w:val="0056502B"/>
    <w:rsid w:val="0056508C"/>
    <w:rsid w:val="0056516C"/>
    <w:rsid w:val="005651E2"/>
    <w:rsid w:val="005651E4"/>
    <w:rsid w:val="00565200"/>
    <w:rsid w:val="00565325"/>
    <w:rsid w:val="0056535E"/>
    <w:rsid w:val="00565394"/>
    <w:rsid w:val="005653DD"/>
    <w:rsid w:val="005654C1"/>
    <w:rsid w:val="005654FA"/>
    <w:rsid w:val="00565512"/>
    <w:rsid w:val="00565513"/>
    <w:rsid w:val="0056553F"/>
    <w:rsid w:val="005655E3"/>
    <w:rsid w:val="005656D6"/>
    <w:rsid w:val="005656FC"/>
    <w:rsid w:val="0056579E"/>
    <w:rsid w:val="0056582D"/>
    <w:rsid w:val="00565850"/>
    <w:rsid w:val="00565907"/>
    <w:rsid w:val="005659C4"/>
    <w:rsid w:val="005659EE"/>
    <w:rsid w:val="00565A5E"/>
    <w:rsid w:val="00565A6B"/>
    <w:rsid w:val="00565B51"/>
    <w:rsid w:val="00565B54"/>
    <w:rsid w:val="00565B6F"/>
    <w:rsid w:val="00565B7F"/>
    <w:rsid w:val="00565BC5"/>
    <w:rsid w:val="00565C43"/>
    <w:rsid w:val="00565CA5"/>
    <w:rsid w:val="00565CF7"/>
    <w:rsid w:val="00565D6E"/>
    <w:rsid w:val="00565DBD"/>
    <w:rsid w:val="00565DEB"/>
    <w:rsid w:val="00565DFA"/>
    <w:rsid w:val="00565E67"/>
    <w:rsid w:val="00565FB1"/>
    <w:rsid w:val="005660BB"/>
    <w:rsid w:val="00566150"/>
    <w:rsid w:val="005661DE"/>
    <w:rsid w:val="00566216"/>
    <w:rsid w:val="00566266"/>
    <w:rsid w:val="00566281"/>
    <w:rsid w:val="005663E5"/>
    <w:rsid w:val="00566517"/>
    <w:rsid w:val="00566524"/>
    <w:rsid w:val="005665C9"/>
    <w:rsid w:val="00566602"/>
    <w:rsid w:val="00566647"/>
    <w:rsid w:val="00566669"/>
    <w:rsid w:val="00566670"/>
    <w:rsid w:val="0056673D"/>
    <w:rsid w:val="005667A1"/>
    <w:rsid w:val="00566884"/>
    <w:rsid w:val="00566895"/>
    <w:rsid w:val="005668EB"/>
    <w:rsid w:val="0056690F"/>
    <w:rsid w:val="00566A9D"/>
    <w:rsid w:val="00566AE2"/>
    <w:rsid w:val="00566B4A"/>
    <w:rsid w:val="00566B69"/>
    <w:rsid w:val="00566BA1"/>
    <w:rsid w:val="00566BCC"/>
    <w:rsid w:val="00566BF8"/>
    <w:rsid w:val="00566E7F"/>
    <w:rsid w:val="00566EF8"/>
    <w:rsid w:val="00566F09"/>
    <w:rsid w:val="00566FFF"/>
    <w:rsid w:val="00567006"/>
    <w:rsid w:val="005670F8"/>
    <w:rsid w:val="00567133"/>
    <w:rsid w:val="0056717D"/>
    <w:rsid w:val="005672B0"/>
    <w:rsid w:val="0056737F"/>
    <w:rsid w:val="00567418"/>
    <w:rsid w:val="00567540"/>
    <w:rsid w:val="00567576"/>
    <w:rsid w:val="0056759D"/>
    <w:rsid w:val="005676FD"/>
    <w:rsid w:val="0056773E"/>
    <w:rsid w:val="0056776D"/>
    <w:rsid w:val="005677FB"/>
    <w:rsid w:val="00567801"/>
    <w:rsid w:val="00567928"/>
    <w:rsid w:val="00567954"/>
    <w:rsid w:val="00567A20"/>
    <w:rsid w:val="00567B81"/>
    <w:rsid w:val="00567C12"/>
    <w:rsid w:val="00567D05"/>
    <w:rsid w:val="00567D82"/>
    <w:rsid w:val="00567DDC"/>
    <w:rsid w:val="00567DFA"/>
    <w:rsid w:val="00567E4F"/>
    <w:rsid w:val="00567EA2"/>
    <w:rsid w:val="00567EE8"/>
    <w:rsid w:val="00567F04"/>
    <w:rsid w:val="00570028"/>
    <w:rsid w:val="0057005A"/>
    <w:rsid w:val="005700BB"/>
    <w:rsid w:val="005700CF"/>
    <w:rsid w:val="005700EB"/>
    <w:rsid w:val="00570139"/>
    <w:rsid w:val="0057019D"/>
    <w:rsid w:val="005702A7"/>
    <w:rsid w:val="005702DE"/>
    <w:rsid w:val="005702F6"/>
    <w:rsid w:val="00570332"/>
    <w:rsid w:val="00570370"/>
    <w:rsid w:val="00570375"/>
    <w:rsid w:val="0057042A"/>
    <w:rsid w:val="005704E8"/>
    <w:rsid w:val="005705F4"/>
    <w:rsid w:val="005706A3"/>
    <w:rsid w:val="0057071D"/>
    <w:rsid w:val="0057075A"/>
    <w:rsid w:val="00570783"/>
    <w:rsid w:val="0057079A"/>
    <w:rsid w:val="005707B5"/>
    <w:rsid w:val="005707E4"/>
    <w:rsid w:val="0057082D"/>
    <w:rsid w:val="00570846"/>
    <w:rsid w:val="0057091C"/>
    <w:rsid w:val="0057094C"/>
    <w:rsid w:val="00570A8C"/>
    <w:rsid w:val="00570BB7"/>
    <w:rsid w:val="00570C29"/>
    <w:rsid w:val="00570CF2"/>
    <w:rsid w:val="00570D65"/>
    <w:rsid w:val="00570D7C"/>
    <w:rsid w:val="00570DED"/>
    <w:rsid w:val="00570DF7"/>
    <w:rsid w:val="00570E2F"/>
    <w:rsid w:val="00570F9E"/>
    <w:rsid w:val="00570FDF"/>
    <w:rsid w:val="00571038"/>
    <w:rsid w:val="005710F4"/>
    <w:rsid w:val="00571129"/>
    <w:rsid w:val="0057112F"/>
    <w:rsid w:val="00571149"/>
    <w:rsid w:val="005711D8"/>
    <w:rsid w:val="005711F4"/>
    <w:rsid w:val="00571247"/>
    <w:rsid w:val="00571318"/>
    <w:rsid w:val="0057136F"/>
    <w:rsid w:val="00571426"/>
    <w:rsid w:val="0057142E"/>
    <w:rsid w:val="00571434"/>
    <w:rsid w:val="005715E2"/>
    <w:rsid w:val="00571680"/>
    <w:rsid w:val="005716F9"/>
    <w:rsid w:val="00571705"/>
    <w:rsid w:val="0057176D"/>
    <w:rsid w:val="005717A9"/>
    <w:rsid w:val="005717B0"/>
    <w:rsid w:val="005717D7"/>
    <w:rsid w:val="005718A4"/>
    <w:rsid w:val="0057196A"/>
    <w:rsid w:val="00571A53"/>
    <w:rsid w:val="00571B00"/>
    <w:rsid w:val="00571BB8"/>
    <w:rsid w:val="00571BC2"/>
    <w:rsid w:val="00571D75"/>
    <w:rsid w:val="00571E02"/>
    <w:rsid w:val="00571FE4"/>
    <w:rsid w:val="005721C0"/>
    <w:rsid w:val="005721E2"/>
    <w:rsid w:val="00572215"/>
    <w:rsid w:val="00572227"/>
    <w:rsid w:val="0057239D"/>
    <w:rsid w:val="005723D9"/>
    <w:rsid w:val="00572400"/>
    <w:rsid w:val="0057257F"/>
    <w:rsid w:val="0057259D"/>
    <w:rsid w:val="005725B4"/>
    <w:rsid w:val="0057267A"/>
    <w:rsid w:val="00572767"/>
    <w:rsid w:val="005727CA"/>
    <w:rsid w:val="005727DE"/>
    <w:rsid w:val="0057286A"/>
    <w:rsid w:val="005728C0"/>
    <w:rsid w:val="005728C5"/>
    <w:rsid w:val="005728D4"/>
    <w:rsid w:val="00572942"/>
    <w:rsid w:val="00572A83"/>
    <w:rsid w:val="00572AA6"/>
    <w:rsid w:val="00572BA7"/>
    <w:rsid w:val="00572CEA"/>
    <w:rsid w:val="00572D3F"/>
    <w:rsid w:val="00572D70"/>
    <w:rsid w:val="00572E33"/>
    <w:rsid w:val="00572EEE"/>
    <w:rsid w:val="00572F5D"/>
    <w:rsid w:val="00572F82"/>
    <w:rsid w:val="00573000"/>
    <w:rsid w:val="005730D6"/>
    <w:rsid w:val="005730EA"/>
    <w:rsid w:val="00573127"/>
    <w:rsid w:val="00573140"/>
    <w:rsid w:val="005731D2"/>
    <w:rsid w:val="00573237"/>
    <w:rsid w:val="00573314"/>
    <w:rsid w:val="00573330"/>
    <w:rsid w:val="005733EF"/>
    <w:rsid w:val="0057340A"/>
    <w:rsid w:val="00573561"/>
    <w:rsid w:val="00573607"/>
    <w:rsid w:val="0057360D"/>
    <w:rsid w:val="005736E6"/>
    <w:rsid w:val="005737FF"/>
    <w:rsid w:val="0057383B"/>
    <w:rsid w:val="00573878"/>
    <w:rsid w:val="00573993"/>
    <w:rsid w:val="00573B0D"/>
    <w:rsid w:val="00573B9B"/>
    <w:rsid w:val="00573C21"/>
    <w:rsid w:val="00573C22"/>
    <w:rsid w:val="00573D60"/>
    <w:rsid w:val="00573DE5"/>
    <w:rsid w:val="00573EAA"/>
    <w:rsid w:val="00573EB4"/>
    <w:rsid w:val="00573EEC"/>
    <w:rsid w:val="00573F47"/>
    <w:rsid w:val="00573FA5"/>
    <w:rsid w:val="00574061"/>
    <w:rsid w:val="005740D5"/>
    <w:rsid w:val="005740ED"/>
    <w:rsid w:val="0057416A"/>
    <w:rsid w:val="005741B7"/>
    <w:rsid w:val="005741F0"/>
    <w:rsid w:val="00574304"/>
    <w:rsid w:val="0057431C"/>
    <w:rsid w:val="00574335"/>
    <w:rsid w:val="005744CF"/>
    <w:rsid w:val="0057451B"/>
    <w:rsid w:val="00574572"/>
    <w:rsid w:val="00574582"/>
    <w:rsid w:val="00574588"/>
    <w:rsid w:val="005745A4"/>
    <w:rsid w:val="0057460C"/>
    <w:rsid w:val="0057464D"/>
    <w:rsid w:val="005746E7"/>
    <w:rsid w:val="00574871"/>
    <w:rsid w:val="0057489C"/>
    <w:rsid w:val="005749D3"/>
    <w:rsid w:val="00574A03"/>
    <w:rsid w:val="00574AD1"/>
    <w:rsid w:val="00574B0E"/>
    <w:rsid w:val="00574C86"/>
    <w:rsid w:val="00574DB3"/>
    <w:rsid w:val="00574E16"/>
    <w:rsid w:val="00574EEA"/>
    <w:rsid w:val="00574EED"/>
    <w:rsid w:val="00574FC3"/>
    <w:rsid w:val="00575096"/>
    <w:rsid w:val="0057509D"/>
    <w:rsid w:val="005750F8"/>
    <w:rsid w:val="00575137"/>
    <w:rsid w:val="005751C5"/>
    <w:rsid w:val="005751FF"/>
    <w:rsid w:val="00575414"/>
    <w:rsid w:val="00575779"/>
    <w:rsid w:val="0057580D"/>
    <w:rsid w:val="00575811"/>
    <w:rsid w:val="005759B6"/>
    <w:rsid w:val="00575A84"/>
    <w:rsid w:val="00575C36"/>
    <w:rsid w:val="00575C65"/>
    <w:rsid w:val="00575C95"/>
    <w:rsid w:val="00575DF6"/>
    <w:rsid w:val="00575E00"/>
    <w:rsid w:val="00575FE7"/>
    <w:rsid w:val="0057600C"/>
    <w:rsid w:val="00576049"/>
    <w:rsid w:val="0057607E"/>
    <w:rsid w:val="005760B6"/>
    <w:rsid w:val="0057616B"/>
    <w:rsid w:val="0057619D"/>
    <w:rsid w:val="005761B7"/>
    <w:rsid w:val="00576214"/>
    <w:rsid w:val="005762BD"/>
    <w:rsid w:val="005763B7"/>
    <w:rsid w:val="005763BA"/>
    <w:rsid w:val="00576424"/>
    <w:rsid w:val="00576433"/>
    <w:rsid w:val="005764C3"/>
    <w:rsid w:val="005764CC"/>
    <w:rsid w:val="00576511"/>
    <w:rsid w:val="00576563"/>
    <w:rsid w:val="005765ED"/>
    <w:rsid w:val="00576637"/>
    <w:rsid w:val="00576894"/>
    <w:rsid w:val="00576A49"/>
    <w:rsid w:val="00576ADD"/>
    <w:rsid w:val="00576B68"/>
    <w:rsid w:val="00576BEC"/>
    <w:rsid w:val="00576C0F"/>
    <w:rsid w:val="00576C1E"/>
    <w:rsid w:val="00576D74"/>
    <w:rsid w:val="00576F54"/>
    <w:rsid w:val="00576FBD"/>
    <w:rsid w:val="00576FD9"/>
    <w:rsid w:val="0057703E"/>
    <w:rsid w:val="00577132"/>
    <w:rsid w:val="005771B6"/>
    <w:rsid w:val="005772FE"/>
    <w:rsid w:val="0057735C"/>
    <w:rsid w:val="005773EB"/>
    <w:rsid w:val="0057749B"/>
    <w:rsid w:val="005775A1"/>
    <w:rsid w:val="0057760C"/>
    <w:rsid w:val="00577694"/>
    <w:rsid w:val="005778A0"/>
    <w:rsid w:val="005778BF"/>
    <w:rsid w:val="0057790B"/>
    <w:rsid w:val="005779B8"/>
    <w:rsid w:val="005779EA"/>
    <w:rsid w:val="00577A31"/>
    <w:rsid w:val="00577A54"/>
    <w:rsid w:val="00577B2D"/>
    <w:rsid w:val="00577B4B"/>
    <w:rsid w:val="00577C19"/>
    <w:rsid w:val="00577C39"/>
    <w:rsid w:val="00577C44"/>
    <w:rsid w:val="00577D12"/>
    <w:rsid w:val="00577E2F"/>
    <w:rsid w:val="00577E37"/>
    <w:rsid w:val="00577EFD"/>
    <w:rsid w:val="00577F08"/>
    <w:rsid w:val="00577FE7"/>
    <w:rsid w:val="00580054"/>
    <w:rsid w:val="0058011F"/>
    <w:rsid w:val="00580269"/>
    <w:rsid w:val="00580281"/>
    <w:rsid w:val="00580283"/>
    <w:rsid w:val="0058030B"/>
    <w:rsid w:val="00580351"/>
    <w:rsid w:val="00580356"/>
    <w:rsid w:val="005803C8"/>
    <w:rsid w:val="0058040D"/>
    <w:rsid w:val="0058049B"/>
    <w:rsid w:val="005804E9"/>
    <w:rsid w:val="00580543"/>
    <w:rsid w:val="00580553"/>
    <w:rsid w:val="005805CF"/>
    <w:rsid w:val="005805FD"/>
    <w:rsid w:val="005807FE"/>
    <w:rsid w:val="005808B8"/>
    <w:rsid w:val="005809AB"/>
    <w:rsid w:val="005809CA"/>
    <w:rsid w:val="00580A27"/>
    <w:rsid w:val="00580A43"/>
    <w:rsid w:val="00580AEB"/>
    <w:rsid w:val="00580BB4"/>
    <w:rsid w:val="00580BE5"/>
    <w:rsid w:val="00580D47"/>
    <w:rsid w:val="00580D97"/>
    <w:rsid w:val="00580DB2"/>
    <w:rsid w:val="00580E76"/>
    <w:rsid w:val="00580F6C"/>
    <w:rsid w:val="00580F9E"/>
    <w:rsid w:val="0058108F"/>
    <w:rsid w:val="00581128"/>
    <w:rsid w:val="00581161"/>
    <w:rsid w:val="00581173"/>
    <w:rsid w:val="005811BF"/>
    <w:rsid w:val="005812BD"/>
    <w:rsid w:val="005812CD"/>
    <w:rsid w:val="00581349"/>
    <w:rsid w:val="0058139F"/>
    <w:rsid w:val="00581491"/>
    <w:rsid w:val="005814C1"/>
    <w:rsid w:val="0058168A"/>
    <w:rsid w:val="005816C5"/>
    <w:rsid w:val="0058170E"/>
    <w:rsid w:val="0058177F"/>
    <w:rsid w:val="005817AE"/>
    <w:rsid w:val="00581849"/>
    <w:rsid w:val="00581903"/>
    <w:rsid w:val="00581974"/>
    <w:rsid w:val="005819DE"/>
    <w:rsid w:val="00581B28"/>
    <w:rsid w:val="00581C8F"/>
    <w:rsid w:val="00581CB0"/>
    <w:rsid w:val="00581ECB"/>
    <w:rsid w:val="00581EEE"/>
    <w:rsid w:val="00581F01"/>
    <w:rsid w:val="00581FE3"/>
    <w:rsid w:val="00581FFC"/>
    <w:rsid w:val="005820DA"/>
    <w:rsid w:val="0058215D"/>
    <w:rsid w:val="00582166"/>
    <w:rsid w:val="00582168"/>
    <w:rsid w:val="00582245"/>
    <w:rsid w:val="005822A4"/>
    <w:rsid w:val="00582328"/>
    <w:rsid w:val="005824B2"/>
    <w:rsid w:val="005824E1"/>
    <w:rsid w:val="00582526"/>
    <w:rsid w:val="00582564"/>
    <w:rsid w:val="005827A0"/>
    <w:rsid w:val="0058286C"/>
    <w:rsid w:val="00582876"/>
    <w:rsid w:val="00582922"/>
    <w:rsid w:val="0058293C"/>
    <w:rsid w:val="00582995"/>
    <w:rsid w:val="005829FD"/>
    <w:rsid w:val="00582A36"/>
    <w:rsid w:val="00582C01"/>
    <w:rsid w:val="00582C02"/>
    <w:rsid w:val="00582C7E"/>
    <w:rsid w:val="00582C85"/>
    <w:rsid w:val="00582DBA"/>
    <w:rsid w:val="00582DEE"/>
    <w:rsid w:val="00582ED6"/>
    <w:rsid w:val="00582EE8"/>
    <w:rsid w:val="00582F4D"/>
    <w:rsid w:val="00583071"/>
    <w:rsid w:val="005830F4"/>
    <w:rsid w:val="0058314B"/>
    <w:rsid w:val="005831A4"/>
    <w:rsid w:val="005831EB"/>
    <w:rsid w:val="00583224"/>
    <w:rsid w:val="00583263"/>
    <w:rsid w:val="0058328E"/>
    <w:rsid w:val="005833CB"/>
    <w:rsid w:val="00583452"/>
    <w:rsid w:val="00583548"/>
    <w:rsid w:val="00583599"/>
    <w:rsid w:val="0058365E"/>
    <w:rsid w:val="0058368E"/>
    <w:rsid w:val="0058371C"/>
    <w:rsid w:val="00583722"/>
    <w:rsid w:val="0058372C"/>
    <w:rsid w:val="0058375C"/>
    <w:rsid w:val="0058388C"/>
    <w:rsid w:val="00583891"/>
    <w:rsid w:val="005839EC"/>
    <w:rsid w:val="00583A69"/>
    <w:rsid w:val="00583A7B"/>
    <w:rsid w:val="00583AF7"/>
    <w:rsid w:val="00583B1F"/>
    <w:rsid w:val="00583B96"/>
    <w:rsid w:val="00583C1C"/>
    <w:rsid w:val="00583D20"/>
    <w:rsid w:val="00583D91"/>
    <w:rsid w:val="00583DD8"/>
    <w:rsid w:val="00583DDA"/>
    <w:rsid w:val="00583E0D"/>
    <w:rsid w:val="00583F3C"/>
    <w:rsid w:val="00584083"/>
    <w:rsid w:val="00584094"/>
    <w:rsid w:val="005840BE"/>
    <w:rsid w:val="0058415A"/>
    <w:rsid w:val="005842D4"/>
    <w:rsid w:val="00584395"/>
    <w:rsid w:val="005843BF"/>
    <w:rsid w:val="00584429"/>
    <w:rsid w:val="0058443B"/>
    <w:rsid w:val="005844A1"/>
    <w:rsid w:val="005844CC"/>
    <w:rsid w:val="00584502"/>
    <w:rsid w:val="00584599"/>
    <w:rsid w:val="00584626"/>
    <w:rsid w:val="0058467D"/>
    <w:rsid w:val="00584800"/>
    <w:rsid w:val="005848FE"/>
    <w:rsid w:val="00584985"/>
    <w:rsid w:val="005849C0"/>
    <w:rsid w:val="005849EC"/>
    <w:rsid w:val="00584A04"/>
    <w:rsid w:val="00584B04"/>
    <w:rsid w:val="00584B1F"/>
    <w:rsid w:val="00584B25"/>
    <w:rsid w:val="00584D2C"/>
    <w:rsid w:val="00584E34"/>
    <w:rsid w:val="00584E8D"/>
    <w:rsid w:val="00584F73"/>
    <w:rsid w:val="00585094"/>
    <w:rsid w:val="005851E0"/>
    <w:rsid w:val="005851FB"/>
    <w:rsid w:val="0058532F"/>
    <w:rsid w:val="005853F7"/>
    <w:rsid w:val="00585424"/>
    <w:rsid w:val="00585484"/>
    <w:rsid w:val="005854F5"/>
    <w:rsid w:val="005855E4"/>
    <w:rsid w:val="00585660"/>
    <w:rsid w:val="00585795"/>
    <w:rsid w:val="00585822"/>
    <w:rsid w:val="005858E2"/>
    <w:rsid w:val="005858E4"/>
    <w:rsid w:val="005859E1"/>
    <w:rsid w:val="00585A03"/>
    <w:rsid w:val="00585A48"/>
    <w:rsid w:val="00585A9A"/>
    <w:rsid w:val="00585B7D"/>
    <w:rsid w:val="00585BAB"/>
    <w:rsid w:val="00585C22"/>
    <w:rsid w:val="00585C33"/>
    <w:rsid w:val="00585CB2"/>
    <w:rsid w:val="00585D62"/>
    <w:rsid w:val="00585D94"/>
    <w:rsid w:val="00585E65"/>
    <w:rsid w:val="00585E70"/>
    <w:rsid w:val="00585FD8"/>
    <w:rsid w:val="0058602B"/>
    <w:rsid w:val="0058606F"/>
    <w:rsid w:val="00586113"/>
    <w:rsid w:val="0058618F"/>
    <w:rsid w:val="005861C6"/>
    <w:rsid w:val="0058623D"/>
    <w:rsid w:val="00586278"/>
    <w:rsid w:val="0058636E"/>
    <w:rsid w:val="005863A7"/>
    <w:rsid w:val="00586418"/>
    <w:rsid w:val="00586490"/>
    <w:rsid w:val="005864D4"/>
    <w:rsid w:val="005864D6"/>
    <w:rsid w:val="0058652B"/>
    <w:rsid w:val="00586541"/>
    <w:rsid w:val="005865D5"/>
    <w:rsid w:val="00586617"/>
    <w:rsid w:val="00586846"/>
    <w:rsid w:val="0058689E"/>
    <w:rsid w:val="005869FD"/>
    <w:rsid w:val="00586AB5"/>
    <w:rsid w:val="00586B15"/>
    <w:rsid w:val="00586B40"/>
    <w:rsid w:val="00586DBA"/>
    <w:rsid w:val="00586DFC"/>
    <w:rsid w:val="00586F75"/>
    <w:rsid w:val="00586FC4"/>
    <w:rsid w:val="00587105"/>
    <w:rsid w:val="005872B9"/>
    <w:rsid w:val="00587326"/>
    <w:rsid w:val="0058737D"/>
    <w:rsid w:val="0058738F"/>
    <w:rsid w:val="00587495"/>
    <w:rsid w:val="005874AC"/>
    <w:rsid w:val="005874C3"/>
    <w:rsid w:val="00587560"/>
    <w:rsid w:val="00587857"/>
    <w:rsid w:val="00587A56"/>
    <w:rsid w:val="00587AC7"/>
    <w:rsid w:val="00587B03"/>
    <w:rsid w:val="00587BAA"/>
    <w:rsid w:val="00587C8F"/>
    <w:rsid w:val="00587CF0"/>
    <w:rsid w:val="00587D4D"/>
    <w:rsid w:val="00587F03"/>
    <w:rsid w:val="00587F90"/>
    <w:rsid w:val="0059000D"/>
    <w:rsid w:val="005902C5"/>
    <w:rsid w:val="005904C8"/>
    <w:rsid w:val="005904E8"/>
    <w:rsid w:val="0059057A"/>
    <w:rsid w:val="00590583"/>
    <w:rsid w:val="00590591"/>
    <w:rsid w:val="00590597"/>
    <w:rsid w:val="005905D8"/>
    <w:rsid w:val="00590631"/>
    <w:rsid w:val="0059072D"/>
    <w:rsid w:val="005907A1"/>
    <w:rsid w:val="00590839"/>
    <w:rsid w:val="00590885"/>
    <w:rsid w:val="00590893"/>
    <w:rsid w:val="00590903"/>
    <w:rsid w:val="00590AFD"/>
    <w:rsid w:val="00590B22"/>
    <w:rsid w:val="00590B2B"/>
    <w:rsid w:val="00590B6A"/>
    <w:rsid w:val="00590BF2"/>
    <w:rsid w:val="00590D2D"/>
    <w:rsid w:val="00590D74"/>
    <w:rsid w:val="00590E2E"/>
    <w:rsid w:val="00590F64"/>
    <w:rsid w:val="00591031"/>
    <w:rsid w:val="0059105A"/>
    <w:rsid w:val="005910E3"/>
    <w:rsid w:val="0059115A"/>
    <w:rsid w:val="005911C8"/>
    <w:rsid w:val="00591216"/>
    <w:rsid w:val="005912DA"/>
    <w:rsid w:val="00591325"/>
    <w:rsid w:val="00591338"/>
    <w:rsid w:val="00591366"/>
    <w:rsid w:val="005913A0"/>
    <w:rsid w:val="00591432"/>
    <w:rsid w:val="0059146E"/>
    <w:rsid w:val="005914B2"/>
    <w:rsid w:val="005916A7"/>
    <w:rsid w:val="00591759"/>
    <w:rsid w:val="00591AC9"/>
    <w:rsid w:val="00591AD4"/>
    <w:rsid w:val="00591B72"/>
    <w:rsid w:val="00591C16"/>
    <w:rsid w:val="00591CD6"/>
    <w:rsid w:val="00591CE4"/>
    <w:rsid w:val="00591F1E"/>
    <w:rsid w:val="00591F48"/>
    <w:rsid w:val="00592052"/>
    <w:rsid w:val="0059219B"/>
    <w:rsid w:val="00592295"/>
    <w:rsid w:val="00592393"/>
    <w:rsid w:val="0059239C"/>
    <w:rsid w:val="005923F5"/>
    <w:rsid w:val="00592471"/>
    <w:rsid w:val="005924C7"/>
    <w:rsid w:val="005924F8"/>
    <w:rsid w:val="005924FE"/>
    <w:rsid w:val="005925B7"/>
    <w:rsid w:val="00592637"/>
    <w:rsid w:val="00592666"/>
    <w:rsid w:val="005926BD"/>
    <w:rsid w:val="005926F2"/>
    <w:rsid w:val="00592709"/>
    <w:rsid w:val="0059275B"/>
    <w:rsid w:val="0059276C"/>
    <w:rsid w:val="00592803"/>
    <w:rsid w:val="00592832"/>
    <w:rsid w:val="00592947"/>
    <w:rsid w:val="00592B9A"/>
    <w:rsid w:val="00592C0D"/>
    <w:rsid w:val="00592CA8"/>
    <w:rsid w:val="00592DB8"/>
    <w:rsid w:val="00592E24"/>
    <w:rsid w:val="00592FCE"/>
    <w:rsid w:val="00593018"/>
    <w:rsid w:val="0059306A"/>
    <w:rsid w:val="00593113"/>
    <w:rsid w:val="0059320C"/>
    <w:rsid w:val="00593272"/>
    <w:rsid w:val="00593308"/>
    <w:rsid w:val="00593312"/>
    <w:rsid w:val="00593395"/>
    <w:rsid w:val="005933AD"/>
    <w:rsid w:val="005933FF"/>
    <w:rsid w:val="00593481"/>
    <w:rsid w:val="005934EC"/>
    <w:rsid w:val="00593583"/>
    <w:rsid w:val="005936B3"/>
    <w:rsid w:val="00593767"/>
    <w:rsid w:val="00593778"/>
    <w:rsid w:val="00593798"/>
    <w:rsid w:val="0059383A"/>
    <w:rsid w:val="0059383B"/>
    <w:rsid w:val="00593877"/>
    <w:rsid w:val="0059398B"/>
    <w:rsid w:val="00593AA2"/>
    <w:rsid w:val="00593C29"/>
    <w:rsid w:val="00593C69"/>
    <w:rsid w:val="00593CB2"/>
    <w:rsid w:val="00593CD9"/>
    <w:rsid w:val="00593E44"/>
    <w:rsid w:val="00593E51"/>
    <w:rsid w:val="00593E57"/>
    <w:rsid w:val="00593EE5"/>
    <w:rsid w:val="00593F86"/>
    <w:rsid w:val="005940B6"/>
    <w:rsid w:val="005941AA"/>
    <w:rsid w:val="005941CC"/>
    <w:rsid w:val="005942A9"/>
    <w:rsid w:val="005942E9"/>
    <w:rsid w:val="005942ED"/>
    <w:rsid w:val="0059435D"/>
    <w:rsid w:val="005943C3"/>
    <w:rsid w:val="00594591"/>
    <w:rsid w:val="0059473E"/>
    <w:rsid w:val="00594800"/>
    <w:rsid w:val="00594942"/>
    <w:rsid w:val="00594A68"/>
    <w:rsid w:val="00594AEE"/>
    <w:rsid w:val="00594B73"/>
    <w:rsid w:val="00594B9E"/>
    <w:rsid w:val="00594BCA"/>
    <w:rsid w:val="00594C91"/>
    <w:rsid w:val="00594CC6"/>
    <w:rsid w:val="00594CF5"/>
    <w:rsid w:val="00594D38"/>
    <w:rsid w:val="00594E0E"/>
    <w:rsid w:val="00594F5F"/>
    <w:rsid w:val="00594FBE"/>
    <w:rsid w:val="005951A0"/>
    <w:rsid w:val="00595332"/>
    <w:rsid w:val="0059538F"/>
    <w:rsid w:val="005954EB"/>
    <w:rsid w:val="005955BC"/>
    <w:rsid w:val="00595603"/>
    <w:rsid w:val="0059563E"/>
    <w:rsid w:val="00595655"/>
    <w:rsid w:val="0059567E"/>
    <w:rsid w:val="005956B2"/>
    <w:rsid w:val="0059575F"/>
    <w:rsid w:val="005957BC"/>
    <w:rsid w:val="005957DB"/>
    <w:rsid w:val="005957EA"/>
    <w:rsid w:val="0059586C"/>
    <w:rsid w:val="00595884"/>
    <w:rsid w:val="005958A3"/>
    <w:rsid w:val="00595A53"/>
    <w:rsid w:val="00595BEC"/>
    <w:rsid w:val="00595BFC"/>
    <w:rsid w:val="00595CE3"/>
    <w:rsid w:val="00595D5A"/>
    <w:rsid w:val="00595D8D"/>
    <w:rsid w:val="00595DD5"/>
    <w:rsid w:val="00595DEE"/>
    <w:rsid w:val="00595E55"/>
    <w:rsid w:val="00595E92"/>
    <w:rsid w:val="00595F7A"/>
    <w:rsid w:val="00595FA1"/>
    <w:rsid w:val="00595FD2"/>
    <w:rsid w:val="00596009"/>
    <w:rsid w:val="00596079"/>
    <w:rsid w:val="005960F4"/>
    <w:rsid w:val="0059615E"/>
    <w:rsid w:val="00596229"/>
    <w:rsid w:val="00596362"/>
    <w:rsid w:val="005963E0"/>
    <w:rsid w:val="005964DF"/>
    <w:rsid w:val="0059653A"/>
    <w:rsid w:val="005966CD"/>
    <w:rsid w:val="005966E0"/>
    <w:rsid w:val="005967EF"/>
    <w:rsid w:val="00596804"/>
    <w:rsid w:val="00596845"/>
    <w:rsid w:val="0059685D"/>
    <w:rsid w:val="00596876"/>
    <w:rsid w:val="005968BF"/>
    <w:rsid w:val="005969AF"/>
    <w:rsid w:val="00596B25"/>
    <w:rsid w:val="00596B81"/>
    <w:rsid w:val="00596BE9"/>
    <w:rsid w:val="00596D57"/>
    <w:rsid w:val="00596D58"/>
    <w:rsid w:val="00596DA9"/>
    <w:rsid w:val="00596DC4"/>
    <w:rsid w:val="00596E08"/>
    <w:rsid w:val="00596EBA"/>
    <w:rsid w:val="00596F0D"/>
    <w:rsid w:val="0059708A"/>
    <w:rsid w:val="0059712D"/>
    <w:rsid w:val="00597140"/>
    <w:rsid w:val="005972B5"/>
    <w:rsid w:val="00597305"/>
    <w:rsid w:val="00597340"/>
    <w:rsid w:val="00597359"/>
    <w:rsid w:val="00597410"/>
    <w:rsid w:val="00597523"/>
    <w:rsid w:val="0059765A"/>
    <w:rsid w:val="00597680"/>
    <w:rsid w:val="00597789"/>
    <w:rsid w:val="005977B1"/>
    <w:rsid w:val="005977ED"/>
    <w:rsid w:val="00597818"/>
    <w:rsid w:val="0059791B"/>
    <w:rsid w:val="005979CF"/>
    <w:rsid w:val="00597B10"/>
    <w:rsid w:val="00597B21"/>
    <w:rsid w:val="00597B3D"/>
    <w:rsid w:val="00597BB5"/>
    <w:rsid w:val="00597C2B"/>
    <w:rsid w:val="00597CAA"/>
    <w:rsid w:val="00597CAE"/>
    <w:rsid w:val="00597CD1"/>
    <w:rsid w:val="00597CE4"/>
    <w:rsid w:val="00597E0F"/>
    <w:rsid w:val="005A0056"/>
    <w:rsid w:val="005A0078"/>
    <w:rsid w:val="005A0181"/>
    <w:rsid w:val="005A025A"/>
    <w:rsid w:val="005A025B"/>
    <w:rsid w:val="005A02AC"/>
    <w:rsid w:val="005A02CC"/>
    <w:rsid w:val="005A02E3"/>
    <w:rsid w:val="005A030A"/>
    <w:rsid w:val="005A0337"/>
    <w:rsid w:val="005A03DF"/>
    <w:rsid w:val="005A0412"/>
    <w:rsid w:val="005A052C"/>
    <w:rsid w:val="005A05F1"/>
    <w:rsid w:val="005A05F2"/>
    <w:rsid w:val="005A06E1"/>
    <w:rsid w:val="005A07C6"/>
    <w:rsid w:val="005A07C7"/>
    <w:rsid w:val="005A07F6"/>
    <w:rsid w:val="005A087B"/>
    <w:rsid w:val="005A0890"/>
    <w:rsid w:val="005A08A8"/>
    <w:rsid w:val="005A0B82"/>
    <w:rsid w:val="005A0C87"/>
    <w:rsid w:val="005A0C88"/>
    <w:rsid w:val="005A0CC2"/>
    <w:rsid w:val="005A10E7"/>
    <w:rsid w:val="005A110B"/>
    <w:rsid w:val="005A1168"/>
    <w:rsid w:val="005A125E"/>
    <w:rsid w:val="005A1309"/>
    <w:rsid w:val="005A130F"/>
    <w:rsid w:val="005A131B"/>
    <w:rsid w:val="005A131F"/>
    <w:rsid w:val="005A1348"/>
    <w:rsid w:val="005A138B"/>
    <w:rsid w:val="005A1396"/>
    <w:rsid w:val="005A13D9"/>
    <w:rsid w:val="005A1495"/>
    <w:rsid w:val="005A1579"/>
    <w:rsid w:val="005A1695"/>
    <w:rsid w:val="005A16A7"/>
    <w:rsid w:val="005A16D5"/>
    <w:rsid w:val="005A17F3"/>
    <w:rsid w:val="005A189F"/>
    <w:rsid w:val="005A18DC"/>
    <w:rsid w:val="005A19DA"/>
    <w:rsid w:val="005A1A9A"/>
    <w:rsid w:val="005A1B0E"/>
    <w:rsid w:val="005A1C35"/>
    <w:rsid w:val="005A1C4D"/>
    <w:rsid w:val="005A1C67"/>
    <w:rsid w:val="005A1D5D"/>
    <w:rsid w:val="005A1E16"/>
    <w:rsid w:val="005A1F59"/>
    <w:rsid w:val="005A1F94"/>
    <w:rsid w:val="005A1FE7"/>
    <w:rsid w:val="005A1FF6"/>
    <w:rsid w:val="005A2077"/>
    <w:rsid w:val="005A210D"/>
    <w:rsid w:val="005A223F"/>
    <w:rsid w:val="005A234E"/>
    <w:rsid w:val="005A23A8"/>
    <w:rsid w:val="005A23BB"/>
    <w:rsid w:val="005A2431"/>
    <w:rsid w:val="005A24B2"/>
    <w:rsid w:val="005A24BE"/>
    <w:rsid w:val="005A24D9"/>
    <w:rsid w:val="005A2502"/>
    <w:rsid w:val="005A254E"/>
    <w:rsid w:val="005A25AC"/>
    <w:rsid w:val="005A261A"/>
    <w:rsid w:val="005A264A"/>
    <w:rsid w:val="005A26FB"/>
    <w:rsid w:val="005A2736"/>
    <w:rsid w:val="005A2799"/>
    <w:rsid w:val="005A27C9"/>
    <w:rsid w:val="005A28D3"/>
    <w:rsid w:val="005A2927"/>
    <w:rsid w:val="005A2972"/>
    <w:rsid w:val="005A29B8"/>
    <w:rsid w:val="005A29B9"/>
    <w:rsid w:val="005A2A34"/>
    <w:rsid w:val="005A2A96"/>
    <w:rsid w:val="005A2AB1"/>
    <w:rsid w:val="005A2B33"/>
    <w:rsid w:val="005A2DA1"/>
    <w:rsid w:val="005A2F63"/>
    <w:rsid w:val="005A322C"/>
    <w:rsid w:val="005A3273"/>
    <w:rsid w:val="005A32BA"/>
    <w:rsid w:val="005A32CF"/>
    <w:rsid w:val="005A3324"/>
    <w:rsid w:val="005A33F2"/>
    <w:rsid w:val="005A34D4"/>
    <w:rsid w:val="005A3555"/>
    <w:rsid w:val="005A35D5"/>
    <w:rsid w:val="005A36BC"/>
    <w:rsid w:val="005A36C6"/>
    <w:rsid w:val="005A36DF"/>
    <w:rsid w:val="005A37BE"/>
    <w:rsid w:val="005A39FA"/>
    <w:rsid w:val="005A3A0D"/>
    <w:rsid w:val="005A3A38"/>
    <w:rsid w:val="005A3A50"/>
    <w:rsid w:val="005A3B76"/>
    <w:rsid w:val="005A3BA3"/>
    <w:rsid w:val="005A3BBF"/>
    <w:rsid w:val="005A3DE3"/>
    <w:rsid w:val="005A3E09"/>
    <w:rsid w:val="005A3E5E"/>
    <w:rsid w:val="005A3F4B"/>
    <w:rsid w:val="005A3F8E"/>
    <w:rsid w:val="005A40BB"/>
    <w:rsid w:val="005A40C6"/>
    <w:rsid w:val="005A425F"/>
    <w:rsid w:val="005A44BC"/>
    <w:rsid w:val="005A456A"/>
    <w:rsid w:val="005A46C0"/>
    <w:rsid w:val="005A474B"/>
    <w:rsid w:val="005A477C"/>
    <w:rsid w:val="005A4790"/>
    <w:rsid w:val="005A47DF"/>
    <w:rsid w:val="005A4817"/>
    <w:rsid w:val="005A4899"/>
    <w:rsid w:val="005A48B8"/>
    <w:rsid w:val="005A4924"/>
    <w:rsid w:val="005A494F"/>
    <w:rsid w:val="005A4A34"/>
    <w:rsid w:val="005A4A5C"/>
    <w:rsid w:val="005A4A88"/>
    <w:rsid w:val="005A4BEB"/>
    <w:rsid w:val="005A4C44"/>
    <w:rsid w:val="005A4CA3"/>
    <w:rsid w:val="005A4D86"/>
    <w:rsid w:val="005A4E8E"/>
    <w:rsid w:val="005A4F14"/>
    <w:rsid w:val="005A4F2A"/>
    <w:rsid w:val="005A4F3C"/>
    <w:rsid w:val="005A4F82"/>
    <w:rsid w:val="005A4F94"/>
    <w:rsid w:val="005A4F9B"/>
    <w:rsid w:val="005A4FB3"/>
    <w:rsid w:val="005A4FDD"/>
    <w:rsid w:val="005A4FE2"/>
    <w:rsid w:val="005A50EC"/>
    <w:rsid w:val="005A5246"/>
    <w:rsid w:val="005A5282"/>
    <w:rsid w:val="005A5399"/>
    <w:rsid w:val="005A5437"/>
    <w:rsid w:val="005A5513"/>
    <w:rsid w:val="005A556B"/>
    <w:rsid w:val="005A55B8"/>
    <w:rsid w:val="005A562D"/>
    <w:rsid w:val="005A563F"/>
    <w:rsid w:val="005A565C"/>
    <w:rsid w:val="005A571A"/>
    <w:rsid w:val="005A5739"/>
    <w:rsid w:val="005A5747"/>
    <w:rsid w:val="005A5750"/>
    <w:rsid w:val="005A586E"/>
    <w:rsid w:val="005A590A"/>
    <w:rsid w:val="005A59E2"/>
    <w:rsid w:val="005A59EE"/>
    <w:rsid w:val="005A5A1A"/>
    <w:rsid w:val="005A5A4B"/>
    <w:rsid w:val="005A5C83"/>
    <w:rsid w:val="005A5CB7"/>
    <w:rsid w:val="005A5CC7"/>
    <w:rsid w:val="005A5D7A"/>
    <w:rsid w:val="005A5DB3"/>
    <w:rsid w:val="005A5E4F"/>
    <w:rsid w:val="005A5F75"/>
    <w:rsid w:val="005A6037"/>
    <w:rsid w:val="005A6061"/>
    <w:rsid w:val="005A61E2"/>
    <w:rsid w:val="005A625B"/>
    <w:rsid w:val="005A6262"/>
    <w:rsid w:val="005A6408"/>
    <w:rsid w:val="005A65BC"/>
    <w:rsid w:val="005A660D"/>
    <w:rsid w:val="005A66C9"/>
    <w:rsid w:val="005A66E7"/>
    <w:rsid w:val="005A66EE"/>
    <w:rsid w:val="005A6835"/>
    <w:rsid w:val="005A687C"/>
    <w:rsid w:val="005A6A36"/>
    <w:rsid w:val="005A6A66"/>
    <w:rsid w:val="005A6B08"/>
    <w:rsid w:val="005A6CB3"/>
    <w:rsid w:val="005A6CBB"/>
    <w:rsid w:val="005A6D2E"/>
    <w:rsid w:val="005A6D34"/>
    <w:rsid w:val="005A6DAD"/>
    <w:rsid w:val="005A6F73"/>
    <w:rsid w:val="005A6F89"/>
    <w:rsid w:val="005A6FAE"/>
    <w:rsid w:val="005A7010"/>
    <w:rsid w:val="005A707B"/>
    <w:rsid w:val="005A70C5"/>
    <w:rsid w:val="005A7107"/>
    <w:rsid w:val="005A7169"/>
    <w:rsid w:val="005A723A"/>
    <w:rsid w:val="005A7314"/>
    <w:rsid w:val="005A7337"/>
    <w:rsid w:val="005A73E8"/>
    <w:rsid w:val="005A73F6"/>
    <w:rsid w:val="005A754D"/>
    <w:rsid w:val="005A75C7"/>
    <w:rsid w:val="005A7633"/>
    <w:rsid w:val="005A76BD"/>
    <w:rsid w:val="005A76E0"/>
    <w:rsid w:val="005A76E2"/>
    <w:rsid w:val="005A774D"/>
    <w:rsid w:val="005A783B"/>
    <w:rsid w:val="005A78A3"/>
    <w:rsid w:val="005A7980"/>
    <w:rsid w:val="005A7B47"/>
    <w:rsid w:val="005A7B71"/>
    <w:rsid w:val="005A7D3F"/>
    <w:rsid w:val="005A7DB4"/>
    <w:rsid w:val="005A7DE0"/>
    <w:rsid w:val="005A7E17"/>
    <w:rsid w:val="005A7E4E"/>
    <w:rsid w:val="005A7ECA"/>
    <w:rsid w:val="005A7F88"/>
    <w:rsid w:val="005A7F89"/>
    <w:rsid w:val="005A7FD2"/>
    <w:rsid w:val="005B0089"/>
    <w:rsid w:val="005B018A"/>
    <w:rsid w:val="005B01A9"/>
    <w:rsid w:val="005B01E5"/>
    <w:rsid w:val="005B0241"/>
    <w:rsid w:val="005B025D"/>
    <w:rsid w:val="005B03A2"/>
    <w:rsid w:val="005B0493"/>
    <w:rsid w:val="005B0503"/>
    <w:rsid w:val="005B0577"/>
    <w:rsid w:val="005B05B8"/>
    <w:rsid w:val="005B05E6"/>
    <w:rsid w:val="005B068B"/>
    <w:rsid w:val="005B06AA"/>
    <w:rsid w:val="005B0724"/>
    <w:rsid w:val="005B07C9"/>
    <w:rsid w:val="005B082B"/>
    <w:rsid w:val="005B08BC"/>
    <w:rsid w:val="005B0919"/>
    <w:rsid w:val="005B0954"/>
    <w:rsid w:val="005B09C8"/>
    <w:rsid w:val="005B0A1C"/>
    <w:rsid w:val="005B0A2D"/>
    <w:rsid w:val="005B0A7A"/>
    <w:rsid w:val="005B0AEC"/>
    <w:rsid w:val="005B0C2B"/>
    <w:rsid w:val="005B0C6D"/>
    <w:rsid w:val="005B0C7D"/>
    <w:rsid w:val="005B0D33"/>
    <w:rsid w:val="005B0D92"/>
    <w:rsid w:val="005B0E04"/>
    <w:rsid w:val="005B0EFD"/>
    <w:rsid w:val="005B0F40"/>
    <w:rsid w:val="005B0F7B"/>
    <w:rsid w:val="005B0FC2"/>
    <w:rsid w:val="005B1044"/>
    <w:rsid w:val="005B1083"/>
    <w:rsid w:val="005B1155"/>
    <w:rsid w:val="005B12D2"/>
    <w:rsid w:val="005B1400"/>
    <w:rsid w:val="005B1449"/>
    <w:rsid w:val="005B149A"/>
    <w:rsid w:val="005B1509"/>
    <w:rsid w:val="005B167D"/>
    <w:rsid w:val="005B1682"/>
    <w:rsid w:val="005B1714"/>
    <w:rsid w:val="005B18BE"/>
    <w:rsid w:val="005B18F2"/>
    <w:rsid w:val="005B1925"/>
    <w:rsid w:val="005B1A2C"/>
    <w:rsid w:val="005B1AB6"/>
    <w:rsid w:val="005B1AF8"/>
    <w:rsid w:val="005B1B04"/>
    <w:rsid w:val="005B1B18"/>
    <w:rsid w:val="005B1B49"/>
    <w:rsid w:val="005B1BC1"/>
    <w:rsid w:val="005B1C80"/>
    <w:rsid w:val="005B1D5E"/>
    <w:rsid w:val="005B1DA9"/>
    <w:rsid w:val="005B1E89"/>
    <w:rsid w:val="005B1EE7"/>
    <w:rsid w:val="005B1EF3"/>
    <w:rsid w:val="005B1F41"/>
    <w:rsid w:val="005B1F52"/>
    <w:rsid w:val="005B1F5E"/>
    <w:rsid w:val="005B1FD2"/>
    <w:rsid w:val="005B1FE0"/>
    <w:rsid w:val="005B20D1"/>
    <w:rsid w:val="005B219F"/>
    <w:rsid w:val="005B237A"/>
    <w:rsid w:val="005B23EC"/>
    <w:rsid w:val="005B242E"/>
    <w:rsid w:val="005B243A"/>
    <w:rsid w:val="005B2503"/>
    <w:rsid w:val="005B2590"/>
    <w:rsid w:val="005B25CC"/>
    <w:rsid w:val="005B25EB"/>
    <w:rsid w:val="005B26A5"/>
    <w:rsid w:val="005B27E0"/>
    <w:rsid w:val="005B282C"/>
    <w:rsid w:val="005B2890"/>
    <w:rsid w:val="005B29EC"/>
    <w:rsid w:val="005B2A20"/>
    <w:rsid w:val="005B2A2A"/>
    <w:rsid w:val="005B2A4F"/>
    <w:rsid w:val="005B2A5C"/>
    <w:rsid w:val="005B2B5F"/>
    <w:rsid w:val="005B2DCC"/>
    <w:rsid w:val="005B30E1"/>
    <w:rsid w:val="005B311E"/>
    <w:rsid w:val="005B3233"/>
    <w:rsid w:val="005B324B"/>
    <w:rsid w:val="005B32D8"/>
    <w:rsid w:val="005B3386"/>
    <w:rsid w:val="005B3390"/>
    <w:rsid w:val="005B3476"/>
    <w:rsid w:val="005B34B6"/>
    <w:rsid w:val="005B35C1"/>
    <w:rsid w:val="005B3675"/>
    <w:rsid w:val="005B372D"/>
    <w:rsid w:val="005B374C"/>
    <w:rsid w:val="005B392D"/>
    <w:rsid w:val="005B3962"/>
    <w:rsid w:val="005B398F"/>
    <w:rsid w:val="005B39A7"/>
    <w:rsid w:val="005B3B02"/>
    <w:rsid w:val="005B3B63"/>
    <w:rsid w:val="005B3B8D"/>
    <w:rsid w:val="005B3B9C"/>
    <w:rsid w:val="005B3CBB"/>
    <w:rsid w:val="005B3D76"/>
    <w:rsid w:val="005B3E71"/>
    <w:rsid w:val="005B3FED"/>
    <w:rsid w:val="005B3FEE"/>
    <w:rsid w:val="005B3FEF"/>
    <w:rsid w:val="005B4099"/>
    <w:rsid w:val="005B4149"/>
    <w:rsid w:val="005B4157"/>
    <w:rsid w:val="005B41DF"/>
    <w:rsid w:val="005B4205"/>
    <w:rsid w:val="005B4210"/>
    <w:rsid w:val="005B4289"/>
    <w:rsid w:val="005B42A2"/>
    <w:rsid w:val="005B439F"/>
    <w:rsid w:val="005B43F7"/>
    <w:rsid w:val="005B4409"/>
    <w:rsid w:val="005B446A"/>
    <w:rsid w:val="005B4476"/>
    <w:rsid w:val="005B447F"/>
    <w:rsid w:val="005B44B9"/>
    <w:rsid w:val="005B44F1"/>
    <w:rsid w:val="005B45A4"/>
    <w:rsid w:val="005B45D5"/>
    <w:rsid w:val="005B4643"/>
    <w:rsid w:val="005B4667"/>
    <w:rsid w:val="005B466D"/>
    <w:rsid w:val="005B469F"/>
    <w:rsid w:val="005B46DD"/>
    <w:rsid w:val="005B46F0"/>
    <w:rsid w:val="005B4703"/>
    <w:rsid w:val="005B47DD"/>
    <w:rsid w:val="005B487E"/>
    <w:rsid w:val="005B49DF"/>
    <w:rsid w:val="005B4AF7"/>
    <w:rsid w:val="005B4B60"/>
    <w:rsid w:val="005B4B98"/>
    <w:rsid w:val="005B4C62"/>
    <w:rsid w:val="005B4DD6"/>
    <w:rsid w:val="005B4E3C"/>
    <w:rsid w:val="005B4E99"/>
    <w:rsid w:val="005B4ECB"/>
    <w:rsid w:val="005B4EF1"/>
    <w:rsid w:val="005B501F"/>
    <w:rsid w:val="005B504E"/>
    <w:rsid w:val="005B5052"/>
    <w:rsid w:val="005B50C0"/>
    <w:rsid w:val="005B5143"/>
    <w:rsid w:val="005B519A"/>
    <w:rsid w:val="005B5292"/>
    <w:rsid w:val="005B5366"/>
    <w:rsid w:val="005B53A6"/>
    <w:rsid w:val="005B5524"/>
    <w:rsid w:val="005B55FE"/>
    <w:rsid w:val="005B563E"/>
    <w:rsid w:val="005B5653"/>
    <w:rsid w:val="005B5689"/>
    <w:rsid w:val="005B5812"/>
    <w:rsid w:val="005B586C"/>
    <w:rsid w:val="005B587D"/>
    <w:rsid w:val="005B5928"/>
    <w:rsid w:val="005B5990"/>
    <w:rsid w:val="005B59DC"/>
    <w:rsid w:val="005B5A65"/>
    <w:rsid w:val="005B5A6C"/>
    <w:rsid w:val="005B5A7F"/>
    <w:rsid w:val="005B5B21"/>
    <w:rsid w:val="005B5B7C"/>
    <w:rsid w:val="005B5C0F"/>
    <w:rsid w:val="005B5C5F"/>
    <w:rsid w:val="005B5C62"/>
    <w:rsid w:val="005B5CF9"/>
    <w:rsid w:val="005B5DEC"/>
    <w:rsid w:val="005B5E15"/>
    <w:rsid w:val="005B5E7C"/>
    <w:rsid w:val="005B5EA6"/>
    <w:rsid w:val="005B5EBC"/>
    <w:rsid w:val="005B5F9A"/>
    <w:rsid w:val="005B5FD4"/>
    <w:rsid w:val="005B60F0"/>
    <w:rsid w:val="005B6121"/>
    <w:rsid w:val="005B6219"/>
    <w:rsid w:val="005B64ED"/>
    <w:rsid w:val="005B6616"/>
    <w:rsid w:val="005B663B"/>
    <w:rsid w:val="005B66FA"/>
    <w:rsid w:val="005B678C"/>
    <w:rsid w:val="005B6814"/>
    <w:rsid w:val="005B6889"/>
    <w:rsid w:val="005B690B"/>
    <w:rsid w:val="005B6B06"/>
    <w:rsid w:val="005B6B3F"/>
    <w:rsid w:val="005B6C59"/>
    <w:rsid w:val="005B6CA7"/>
    <w:rsid w:val="005B6D82"/>
    <w:rsid w:val="005B6EFA"/>
    <w:rsid w:val="005B6FBD"/>
    <w:rsid w:val="005B714B"/>
    <w:rsid w:val="005B7335"/>
    <w:rsid w:val="005B73EB"/>
    <w:rsid w:val="005B745F"/>
    <w:rsid w:val="005B7654"/>
    <w:rsid w:val="005B7657"/>
    <w:rsid w:val="005B76A4"/>
    <w:rsid w:val="005B76B7"/>
    <w:rsid w:val="005B7703"/>
    <w:rsid w:val="005B779B"/>
    <w:rsid w:val="005B7A04"/>
    <w:rsid w:val="005B7A82"/>
    <w:rsid w:val="005B7AF3"/>
    <w:rsid w:val="005B7B29"/>
    <w:rsid w:val="005B7B8D"/>
    <w:rsid w:val="005B7C8D"/>
    <w:rsid w:val="005B7E27"/>
    <w:rsid w:val="005B7EC7"/>
    <w:rsid w:val="005B7F0E"/>
    <w:rsid w:val="005C0073"/>
    <w:rsid w:val="005C007F"/>
    <w:rsid w:val="005C01F0"/>
    <w:rsid w:val="005C02CB"/>
    <w:rsid w:val="005C03C1"/>
    <w:rsid w:val="005C03C3"/>
    <w:rsid w:val="005C0420"/>
    <w:rsid w:val="005C043E"/>
    <w:rsid w:val="005C05A2"/>
    <w:rsid w:val="005C05AC"/>
    <w:rsid w:val="005C0608"/>
    <w:rsid w:val="005C0636"/>
    <w:rsid w:val="005C0703"/>
    <w:rsid w:val="005C0739"/>
    <w:rsid w:val="005C07D9"/>
    <w:rsid w:val="005C0839"/>
    <w:rsid w:val="005C083F"/>
    <w:rsid w:val="005C0861"/>
    <w:rsid w:val="005C087C"/>
    <w:rsid w:val="005C08CE"/>
    <w:rsid w:val="005C08E8"/>
    <w:rsid w:val="005C0960"/>
    <w:rsid w:val="005C09A5"/>
    <w:rsid w:val="005C0A4C"/>
    <w:rsid w:val="005C0A62"/>
    <w:rsid w:val="005C0AFE"/>
    <w:rsid w:val="005C0B1E"/>
    <w:rsid w:val="005C0B83"/>
    <w:rsid w:val="005C0DAC"/>
    <w:rsid w:val="005C0FA6"/>
    <w:rsid w:val="005C1081"/>
    <w:rsid w:val="005C11AC"/>
    <w:rsid w:val="005C11C0"/>
    <w:rsid w:val="005C1238"/>
    <w:rsid w:val="005C1290"/>
    <w:rsid w:val="005C12FE"/>
    <w:rsid w:val="005C12FF"/>
    <w:rsid w:val="005C140E"/>
    <w:rsid w:val="005C1443"/>
    <w:rsid w:val="005C14AA"/>
    <w:rsid w:val="005C1556"/>
    <w:rsid w:val="005C15A8"/>
    <w:rsid w:val="005C15D4"/>
    <w:rsid w:val="005C15DA"/>
    <w:rsid w:val="005C16F8"/>
    <w:rsid w:val="005C1709"/>
    <w:rsid w:val="005C1793"/>
    <w:rsid w:val="005C179A"/>
    <w:rsid w:val="005C17E3"/>
    <w:rsid w:val="005C1864"/>
    <w:rsid w:val="005C1995"/>
    <w:rsid w:val="005C1A64"/>
    <w:rsid w:val="005C1AD8"/>
    <w:rsid w:val="005C1B89"/>
    <w:rsid w:val="005C1B8E"/>
    <w:rsid w:val="005C1BCA"/>
    <w:rsid w:val="005C1BD5"/>
    <w:rsid w:val="005C1C15"/>
    <w:rsid w:val="005C1D03"/>
    <w:rsid w:val="005C1D13"/>
    <w:rsid w:val="005C1DD7"/>
    <w:rsid w:val="005C202B"/>
    <w:rsid w:val="005C2057"/>
    <w:rsid w:val="005C2251"/>
    <w:rsid w:val="005C22CD"/>
    <w:rsid w:val="005C242A"/>
    <w:rsid w:val="005C24A6"/>
    <w:rsid w:val="005C24B0"/>
    <w:rsid w:val="005C24ED"/>
    <w:rsid w:val="005C257B"/>
    <w:rsid w:val="005C25A0"/>
    <w:rsid w:val="005C25F3"/>
    <w:rsid w:val="005C265D"/>
    <w:rsid w:val="005C2884"/>
    <w:rsid w:val="005C29C8"/>
    <w:rsid w:val="005C2AE7"/>
    <w:rsid w:val="005C2C2B"/>
    <w:rsid w:val="005C2C31"/>
    <w:rsid w:val="005C2C5A"/>
    <w:rsid w:val="005C2D09"/>
    <w:rsid w:val="005C2D3D"/>
    <w:rsid w:val="005C2D56"/>
    <w:rsid w:val="005C2DBD"/>
    <w:rsid w:val="005C2EC2"/>
    <w:rsid w:val="005C2FE7"/>
    <w:rsid w:val="005C31D2"/>
    <w:rsid w:val="005C3287"/>
    <w:rsid w:val="005C3293"/>
    <w:rsid w:val="005C3335"/>
    <w:rsid w:val="005C3361"/>
    <w:rsid w:val="005C33FA"/>
    <w:rsid w:val="005C35F0"/>
    <w:rsid w:val="005C3720"/>
    <w:rsid w:val="005C37BA"/>
    <w:rsid w:val="005C37D0"/>
    <w:rsid w:val="005C3836"/>
    <w:rsid w:val="005C38B0"/>
    <w:rsid w:val="005C3948"/>
    <w:rsid w:val="005C3963"/>
    <w:rsid w:val="005C396A"/>
    <w:rsid w:val="005C39ED"/>
    <w:rsid w:val="005C3A42"/>
    <w:rsid w:val="005C3AA2"/>
    <w:rsid w:val="005C3CBC"/>
    <w:rsid w:val="005C3E42"/>
    <w:rsid w:val="005C3E66"/>
    <w:rsid w:val="005C3F3C"/>
    <w:rsid w:val="005C3FF7"/>
    <w:rsid w:val="005C409D"/>
    <w:rsid w:val="005C411F"/>
    <w:rsid w:val="005C416B"/>
    <w:rsid w:val="005C4300"/>
    <w:rsid w:val="005C430C"/>
    <w:rsid w:val="005C4354"/>
    <w:rsid w:val="005C43EF"/>
    <w:rsid w:val="005C43F6"/>
    <w:rsid w:val="005C449B"/>
    <w:rsid w:val="005C462A"/>
    <w:rsid w:val="005C467D"/>
    <w:rsid w:val="005C46B2"/>
    <w:rsid w:val="005C475E"/>
    <w:rsid w:val="005C47B5"/>
    <w:rsid w:val="005C47E1"/>
    <w:rsid w:val="005C48B3"/>
    <w:rsid w:val="005C48BA"/>
    <w:rsid w:val="005C48EA"/>
    <w:rsid w:val="005C4904"/>
    <w:rsid w:val="005C490E"/>
    <w:rsid w:val="005C497A"/>
    <w:rsid w:val="005C4A33"/>
    <w:rsid w:val="005C4B41"/>
    <w:rsid w:val="005C4C1E"/>
    <w:rsid w:val="005C4C6E"/>
    <w:rsid w:val="005C4CE9"/>
    <w:rsid w:val="005C4D12"/>
    <w:rsid w:val="005C4D6C"/>
    <w:rsid w:val="005C4E5B"/>
    <w:rsid w:val="005C4ECC"/>
    <w:rsid w:val="005C4F0F"/>
    <w:rsid w:val="005C4F9F"/>
    <w:rsid w:val="005C4FE2"/>
    <w:rsid w:val="005C50AC"/>
    <w:rsid w:val="005C515B"/>
    <w:rsid w:val="005C5170"/>
    <w:rsid w:val="005C51D6"/>
    <w:rsid w:val="005C51DD"/>
    <w:rsid w:val="005C51DF"/>
    <w:rsid w:val="005C5262"/>
    <w:rsid w:val="005C5275"/>
    <w:rsid w:val="005C5288"/>
    <w:rsid w:val="005C52F4"/>
    <w:rsid w:val="005C52F8"/>
    <w:rsid w:val="005C531F"/>
    <w:rsid w:val="005C5377"/>
    <w:rsid w:val="005C5385"/>
    <w:rsid w:val="005C542F"/>
    <w:rsid w:val="005C5475"/>
    <w:rsid w:val="005C5514"/>
    <w:rsid w:val="005C551C"/>
    <w:rsid w:val="005C553D"/>
    <w:rsid w:val="005C5597"/>
    <w:rsid w:val="005C562E"/>
    <w:rsid w:val="005C56FE"/>
    <w:rsid w:val="005C5765"/>
    <w:rsid w:val="005C57AD"/>
    <w:rsid w:val="005C57BA"/>
    <w:rsid w:val="005C57E6"/>
    <w:rsid w:val="005C57E9"/>
    <w:rsid w:val="005C5978"/>
    <w:rsid w:val="005C5A85"/>
    <w:rsid w:val="005C5B6C"/>
    <w:rsid w:val="005C5BAE"/>
    <w:rsid w:val="005C5C33"/>
    <w:rsid w:val="005C5DB9"/>
    <w:rsid w:val="005C5E36"/>
    <w:rsid w:val="005C5E88"/>
    <w:rsid w:val="005C5EAB"/>
    <w:rsid w:val="005C5F7D"/>
    <w:rsid w:val="005C606D"/>
    <w:rsid w:val="005C6073"/>
    <w:rsid w:val="005C61F6"/>
    <w:rsid w:val="005C6257"/>
    <w:rsid w:val="005C627D"/>
    <w:rsid w:val="005C6285"/>
    <w:rsid w:val="005C62AE"/>
    <w:rsid w:val="005C62C4"/>
    <w:rsid w:val="005C6307"/>
    <w:rsid w:val="005C636D"/>
    <w:rsid w:val="005C642E"/>
    <w:rsid w:val="005C6448"/>
    <w:rsid w:val="005C64EE"/>
    <w:rsid w:val="005C6523"/>
    <w:rsid w:val="005C6524"/>
    <w:rsid w:val="005C6540"/>
    <w:rsid w:val="005C6550"/>
    <w:rsid w:val="005C6583"/>
    <w:rsid w:val="005C65DD"/>
    <w:rsid w:val="005C65FD"/>
    <w:rsid w:val="005C667D"/>
    <w:rsid w:val="005C66B1"/>
    <w:rsid w:val="005C66CA"/>
    <w:rsid w:val="005C66E9"/>
    <w:rsid w:val="005C66F3"/>
    <w:rsid w:val="005C68AF"/>
    <w:rsid w:val="005C68B6"/>
    <w:rsid w:val="005C68E0"/>
    <w:rsid w:val="005C692E"/>
    <w:rsid w:val="005C69E2"/>
    <w:rsid w:val="005C69F5"/>
    <w:rsid w:val="005C6A14"/>
    <w:rsid w:val="005C6A28"/>
    <w:rsid w:val="005C6A9F"/>
    <w:rsid w:val="005C6AB4"/>
    <w:rsid w:val="005C6DED"/>
    <w:rsid w:val="005C6E2D"/>
    <w:rsid w:val="005C6EEC"/>
    <w:rsid w:val="005C6F24"/>
    <w:rsid w:val="005C6F4C"/>
    <w:rsid w:val="005C7179"/>
    <w:rsid w:val="005C7452"/>
    <w:rsid w:val="005C748D"/>
    <w:rsid w:val="005C75D9"/>
    <w:rsid w:val="005C7639"/>
    <w:rsid w:val="005C7649"/>
    <w:rsid w:val="005C7672"/>
    <w:rsid w:val="005C77EE"/>
    <w:rsid w:val="005C7827"/>
    <w:rsid w:val="005C793B"/>
    <w:rsid w:val="005C7AE6"/>
    <w:rsid w:val="005C7C07"/>
    <w:rsid w:val="005C7D04"/>
    <w:rsid w:val="005C7D6A"/>
    <w:rsid w:val="005C7DB0"/>
    <w:rsid w:val="005C7DEA"/>
    <w:rsid w:val="005C7E20"/>
    <w:rsid w:val="005C7E78"/>
    <w:rsid w:val="005C7E88"/>
    <w:rsid w:val="005C7E9A"/>
    <w:rsid w:val="005C7EDE"/>
    <w:rsid w:val="005C7F43"/>
    <w:rsid w:val="005C7FC9"/>
    <w:rsid w:val="005D003D"/>
    <w:rsid w:val="005D014A"/>
    <w:rsid w:val="005D015A"/>
    <w:rsid w:val="005D0164"/>
    <w:rsid w:val="005D016A"/>
    <w:rsid w:val="005D0254"/>
    <w:rsid w:val="005D02A4"/>
    <w:rsid w:val="005D0312"/>
    <w:rsid w:val="005D0328"/>
    <w:rsid w:val="005D032D"/>
    <w:rsid w:val="005D0575"/>
    <w:rsid w:val="005D05EF"/>
    <w:rsid w:val="005D05F8"/>
    <w:rsid w:val="005D0621"/>
    <w:rsid w:val="005D06B5"/>
    <w:rsid w:val="005D06C4"/>
    <w:rsid w:val="005D0704"/>
    <w:rsid w:val="005D076A"/>
    <w:rsid w:val="005D0887"/>
    <w:rsid w:val="005D08A4"/>
    <w:rsid w:val="005D097E"/>
    <w:rsid w:val="005D09E2"/>
    <w:rsid w:val="005D0A10"/>
    <w:rsid w:val="005D0D0F"/>
    <w:rsid w:val="005D0D1E"/>
    <w:rsid w:val="005D0D9D"/>
    <w:rsid w:val="005D0F14"/>
    <w:rsid w:val="005D0FE9"/>
    <w:rsid w:val="005D104C"/>
    <w:rsid w:val="005D10A5"/>
    <w:rsid w:val="005D1157"/>
    <w:rsid w:val="005D1194"/>
    <w:rsid w:val="005D1225"/>
    <w:rsid w:val="005D126C"/>
    <w:rsid w:val="005D13C4"/>
    <w:rsid w:val="005D145F"/>
    <w:rsid w:val="005D152D"/>
    <w:rsid w:val="005D159E"/>
    <w:rsid w:val="005D1607"/>
    <w:rsid w:val="005D167F"/>
    <w:rsid w:val="005D16E4"/>
    <w:rsid w:val="005D173F"/>
    <w:rsid w:val="005D1740"/>
    <w:rsid w:val="005D1749"/>
    <w:rsid w:val="005D17E8"/>
    <w:rsid w:val="005D188F"/>
    <w:rsid w:val="005D1919"/>
    <w:rsid w:val="005D198B"/>
    <w:rsid w:val="005D1AFD"/>
    <w:rsid w:val="005D1B35"/>
    <w:rsid w:val="005D1B3C"/>
    <w:rsid w:val="005D1B51"/>
    <w:rsid w:val="005D1BE8"/>
    <w:rsid w:val="005D1BF0"/>
    <w:rsid w:val="005D1CAC"/>
    <w:rsid w:val="005D1D0F"/>
    <w:rsid w:val="005D1DEF"/>
    <w:rsid w:val="005D1EA9"/>
    <w:rsid w:val="005D1ECC"/>
    <w:rsid w:val="005D1EF0"/>
    <w:rsid w:val="005D1F1C"/>
    <w:rsid w:val="005D1F62"/>
    <w:rsid w:val="005D1F67"/>
    <w:rsid w:val="005D2031"/>
    <w:rsid w:val="005D203F"/>
    <w:rsid w:val="005D2079"/>
    <w:rsid w:val="005D2121"/>
    <w:rsid w:val="005D2198"/>
    <w:rsid w:val="005D225F"/>
    <w:rsid w:val="005D22DE"/>
    <w:rsid w:val="005D2304"/>
    <w:rsid w:val="005D2345"/>
    <w:rsid w:val="005D235B"/>
    <w:rsid w:val="005D2377"/>
    <w:rsid w:val="005D2438"/>
    <w:rsid w:val="005D24CA"/>
    <w:rsid w:val="005D2581"/>
    <w:rsid w:val="005D2664"/>
    <w:rsid w:val="005D2686"/>
    <w:rsid w:val="005D29A4"/>
    <w:rsid w:val="005D2A1F"/>
    <w:rsid w:val="005D2A44"/>
    <w:rsid w:val="005D2A8B"/>
    <w:rsid w:val="005D2D85"/>
    <w:rsid w:val="005D2DB5"/>
    <w:rsid w:val="005D2FC2"/>
    <w:rsid w:val="005D304E"/>
    <w:rsid w:val="005D3091"/>
    <w:rsid w:val="005D30CA"/>
    <w:rsid w:val="005D31C5"/>
    <w:rsid w:val="005D3249"/>
    <w:rsid w:val="005D3290"/>
    <w:rsid w:val="005D32B8"/>
    <w:rsid w:val="005D32C4"/>
    <w:rsid w:val="005D3362"/>
    <w:rsid w:val="005D336A"/>
    <w:rsid w:val="005D33A0"/>
    <w:rsid w:val="005D3419"/>
    <w:rsid w:val="005D34F3"/>
    <w:rsid w:val="005D3557"/>
    <w:rsid w:val="005D35CD"/>
    <w:rsid w:val="005D3711"/>
    <w:rsid w:val="005D3748"/>
    <w:rsid w:val="005D37D9"/>
    <w:rsid w:val="005D387F"/>
    <w:rsid w:val="005D38D2"/>
    <w:rsid w:val="005D394C"/>
    <w:rsid w:val="005D3993"/>
    <w:rsid w:val="005D39F7"/>
    <w:rsid w:val="005D3B21"/>
    <w:rsid w:val="005D3B36"/>
    <w:rsid w:val="005D3BE6"/>
    <w:rsid w:val="005D3C89"/>
    <w:rsid w:val="005D3E9D"/>
    <w:rsid w:val="005D3F62"/>
    <w:rsid w:val="005D3F7D"/>
    <w:rsid w:val="005D3FBE"/>
    <w:rsid w:val="005D3FC7"/>
    <w:rsid w:val="005D400F"/>
    <w:rsid w:val="005D4016"/>
    <w:rsid w:val="005D40E8"/>
    <w:rsid w:val="005D4104"/>
    <w:rsid w:val="005D426A"/>
    <w:rsid w:val="005D4304"/>
    <w:rsid w:val="005D4324"/>
    <w:rsid w:val="005D4439"/>
    <w:rsid w:val="005D449F"/>
    <w:rsid w:val="005D4550"/>
    <w:rsid w:val="005D456F"/>
    <w:rsid w:val="005D45E0"/>
    <w:rsid w:val="005D45FD"/>
    <w:rsid w:val="005D47F4"/>
    <w:rsid w:val="005D4A62"/>
    <w:rsid w:val="005D4AE5"/>
    <w:rsid w:val="005D4AFE"/>
    <w:rsid w:val="005D4BBE"/>
    <w:rsid w:val="005D4BE6"/>
    <w:rsid w:val="005D4DD4"/>
    <w:rsid w:val="005D4DE1"/>
    <w:rsid w:val="005D4E60"/>
    <w:rsid w:val="005D4EAB"/>
    <w:rsid w:val="005D4EED"/>
    <w:rsid w:val="005D4F9C"/>
    <w:rsid w:val="005D508B"/>
    <w:rsid w:val="005D510F"/>
    <w:rsid w:val="005D5155"/>
    <w:rsid w:val="005D515B"/>
    <w:rsid w:val="005D51FF"/>
    <w:rsid w:val="005D5203"/>
    <w:rsid w:val="005D52DC"/>
    <w:rsid w:val="005D5336"/>
    <w:rsid w:val="005D53CB"/>
    <w:rsid w:val="005D53E6"/>
    <w:rsid w:val="005D5430"/>
    <w:rsid w:val="005D5473"/>
    <w:rsid w:val="005D54B3"/>
    <w:rsid w:val="005D5503"/>
    <w:rsid w:val="005D5562"/>
    <w:rsid w:val="005D561B"/>
    <w:rsid w:val="005D5677"/>
    <w:rsid w:val="005D5779"/>
    <w:rsid w:val="005D5825"/>
    <w:rsid w:val="005D5890"/>
    <w:rsid w:val="005D58BA"/>
    <w:rsid w:val="005D58FD"/>
    <w:rsid w:val="005D5910"/>
    <w:rsid w:val="005D5913"/>
    <w:rsid w:val="005D5974"/>
    <w:rsid w:val="005D599E"/>
    <w:rsid w:val="005D5A0C"/>
    <w:rsid w:val="005D5A41"/>
    <w:rsid w:val="005D5B49"/>
    <w:rsid w:val="005D5B86"/>
    <w:rsid w:val="005D5C92"/>
    <w:rsid w:val="005D5C9E"/>
    <w:rsid w:val="005D5CB7"/>
    <w:rsid w:val="005D5CF8"/>
    <w:rsid w:val="005D5D0D"/>
    <w:rsid w:val="005D5E73"/>
    <w:rsid w:val="005D5EA9"/>
    <w:rsid w:val="005D5EF5"/>
    <w:rsid w:val="005D5F16"/>
    <w:rsid w:val="005D5F4F"/>
    <w:rsid w:val="005D5F63"/>
    <w:rsid w:val="005D5FEE"/>
    <w:rsid w:val="005D60F7"/>
    <w:rsid w:val="005D618D"/>
    <w:rsid w:val="005D61C1"/>
    <w:rsid w:val="005D627A"/>
    <w:rsid w:val="005D62B9"/>
    <w:rsid w:val="005D6313"/>
    <w:rsid w:val="005D6384"/>
    <w:rsid w:val="005D666B"/>
    <w:rsid w:val="005D66CC"/>
    <w:rsid w:val="005D676F"/>
    <w:rsid w:val="005D6841"/>
    <w:rsid w:val="005D685F"/>
    <w:rsid w:val="005D69A0"/>
    <w:rsid w:val="005D6A21"/>
    <w:rsid w:val="005D6A36"/>
    <w:rsid w:val="005D6BE9"/>
    <w:rsid w:val="005D6BF0"/>
    <w:rsid w:val="005D6C10"/>
    <w:rsid w:val="005D6C88"/>
    <w:rsid w:val="005D6CE2"/>
    <w:rsid w:val="005D6D6C"/>
    <w:rsid w:val="005D6D76"/>
    <w:rsid w:val="005D6D8E"/>
    <w:rsid w:val="005D6E7F"/>
    <w:rsid w:val="005D6E87"/>
    <w:rsid w:val="005D6F31"/>
    <w:rsid w:val="005D6F8D"/>
    <w:rsid w:val="005D6FBF"/>
    <w:rsid w:val="005D7045"/>
    <w:rsid w:val="005D7052"/>
    <w:rsid w:val="005D70C3"/>
    <w:rsid w:val="005D70E5"/>
    <w:rsid w:val="005D70EF"/>
    <w:rsid w:val="005D71EC"/>
    <w:rsid w:val="005D723E"/>
    <w:rsid w:val="005D724A"/>
    <w:rsid w:val="005D726F"/>
    <w:rsid w:val="005D72AA"/>
    <w:rsid w:val="005D72E8"/>
    <w:rsid w:val="005D732A"/>
    <w:rsid w:val="005D7471"/>
    <w:rsid w:val="005D7600"/>
    <w:rsid w:val="005D7645"/>
    <w:rsid w:val="005D765B"/>
    <w:rsid w:val="005D7684"/>
    <w:rsid w:val="005D7688"/>
    <w:rsid w:val="005D7730"/>
    <w:rsid w:val="005D797B"/>
    <w:rsid w:val="005D7A61"/>
    <w:rsid w:val="005D7AC0"/>
    <w:rsid w:val="005D7B14"/>
    <w:rsid w:val="005D7BD6"/>
    <w:rsid w:val="005D7C3F"/>
    <w:rsid w:val="005D7C4B"/>
    <w:rsid w:val="005D7D19"/>
    <w:rsid w:val="005D7D58"/>
    <w:rsid w:val="005D7D74"/>
    <w:rsid w:val="005D7E95"/>
    <w:rsid w:val="005D7F0F"/>
    <w:rsid w:val="005D7F1D"/>
    <w:rsid w:val="005E009D"/>
    <w:rsid w:val="005E00D9"/>
    <w:rsid w:val="005E010B"/>
    <w:rsid w:val="005E0150"/>
    <w:rsid w:val="005E01A9"/>
    <w:rsid w:val="005E01EA"/>
    <w:rsid w:val="005E0272"/>
    <w:rsid w:val="005E02B8"/>
    <w:rsid w:val="005E0348"/>
    <w:rsid w:val="005E03AF"/>
    <w:rsid w:val="005E045A"/>
    <w:rsid w:val="005E046A"/>
    <w:rsid w:val="005E04B5"/>
    <w:rsid w:val="005E05C0"/>
    <w:rsid w:val="005E05F1"/>
    <w:rsid w:val="005E0645"/>
    <w:rsid w:val="005E06CE"/>
    <w:rsid w:val="005E072B"/>
    <w:rsid w:val="005E07B5"/>
    <w:rsid w:val="005E0840"/>
    <w:rsid w:val="005E08AD"/>
    <w:rsid w:val="005E08EA"/>
    <w:rsid w:val="005E098D"/>
    <w:rsid w:val="005E0A53"/>
    <w:rsid w:val="005E0AC5"/>
    <w:rsid w:val="005E0BF4"/>
    <w:rsid w:val="005E0CB8"/>
    <w:rsid w:val="005E0E44"/>
    <w:rsid w:val="005E0E8E"/>
    <w:rsid w:val="005E0EA7"/>
    <w:rsid w:val="005E0EC0"/>
    <w:rsid w:val="005E0FC2"/>
    <w:rsid w:val="005E1093"/>
    <w:rsid w:val="005E1096"/>
    <w:rsid w:val="005E1297"/>
    <w:rsid w:val="005E12FA"/>
    <w:rsid w:val="005E133C"/>
    <w:rsid w:val="005E13EB"/>
    <w:rsid w:val="005E15B6"/>
    <w:rsid w:val="005E16DC"/>
    <w:rsid w:val="005E16E7"/>
    <w:rsid w:val="005E16EA"/>
    <w:rsid w:val="005E1713"/>
    <w:rsid w:val="005E175F"/>
    <w:rsid w:val="005E1864"/>
    <w:rsid w:val="005E1999"/>
    <w:rsid w:val="005E1B48"/>
    <w:rsid w:val="005E1BCC"/>
    <w:rsid w:val="005E1BD8"/>
    <w:rsid w:val="005E1CCA"/>
    <w:rsid w:val="005E1E48"/>
    <w:rsid w:val="005E1E8B"/>
    <w:rsid w:val="005E1EBD"/>
    <w:rsid w:val="005E1ED7"/>
    <w:rsid w:val="005E1EE3"/>
    <w:rsid w:val="005E1F8B"/>
    <w:rsid w:val="005E1F97"/>
    <w:rsid w:val="005E2044"/>
    <w:rsid w:val="005E2088"/>
    <w:rsid w:val="005E2108"/>
    <w:rsid w:val="005E21A1"/>
    <w:rsid w:val="005E2207"/>
    <w:rsid w:val="005E2240"/>
    <w:rsid w:val="005E2289"/>
    <w:rsid w:val="005E22EC"/>
    <w:rsid w:val="005E233A"/>
    <w:rsid w:val="005E2363"/>
    <w:rsid w:val="005E2497"/>
    <w:rsid w:val="005E24DC"/>
    <w:rsid w:val="005E263D"/>
    <w:rsid w:val="005E2661"/>
    <w:rsid w:val="005E26A0"/>
    <w:rsid w:val="005E26EF"/>
    <w:rsid w:val="005E282F"/>
    <w:rsid w:val="005E2855"/>
    <w:rsid w:val="005E28CA"/>
    <w:rsid w:val="005E2B57"/>
    <w:rsid w:val="005E2BEC"/>
    <w:rsid w:val="005E2DC1"/>
    <w:rsid w:val="005E2F7B"/>
    <w:rsid w:val="005E2FCB"/>
    <w:rsid w:val="005E300A"/>
    <w:rsid w:val="005E3020"/>
    <w:rsid w:val="005E30DA"/>
    <w:rsid w:val="005E3157"/>
    <w:rsid w:val="005E316E"/>
    <w:rsid w:val="005E31BC"/>
    <w:rsid w:val="005E32CB"/>
    <w:rsid w:val="005E3336"/>
    <w:rsid w:val="005E33E1"/>
    <w:rsid w:val="005E346F"/>
    <w:rsid w:val="005E349F"/>
    <w:rsid w:val="005E370E"/>
    <w:rsid w:val="005E372C"/>
    <w:rsid w:val="005E3805"/>
    <w:rsid w:val="005E39C8"/>
    <w:rsid w:val="005E3A12"/>
    <w:rsid w:val="005E3B14"/>
    <w:rsid w:val="005E3B18"/>
    <w:rsid w:val="005E3B4D"/>
    <w:rsid w:val="005E3C21"/>
    <w:rsid w:val="005E3CD4"/>
    <w:rsid w:val="005E3CFA"/>
    <w:rsid w:val="005E3DD2"/>
    <w:rsid w:val="005E3EA0"/>
    <w:rsid w:val="005E3EA5"/>
    <w:rsid w:val="005E3EC6"/>
    <w:rsid w:val="005E3FF5"/>
    <w:rsid w:val="005E4005"/>
    <w:rsid w:val="005E4051"/>
    <w:rsid w:val="005E40E3"/>
    <w:rsid w:val="005E4129"/>
    <w:rsid w:val="005E4166"/>
    <w:rsid w:val="005E418D"/>
    <w:rsid w:val="005E4275"/>
    <w:rsid w:val="005E428A"/>
    <w:rsid w:val="005E42F0"/>
    <w:rsid w:val="005E4508"/>
    <w:rsid w:val="005E46A6"/>
    <w:rsid w:val="005E46AF"/>
    <w:rsid w:val="005E479B"/>
    <w:rsid w:val="005E480A"/>
    <w:rsid w:val="005E481D"/>
    <w:rsid w:val="005E483D"/>
    <w:rsid w:val="005E487C"/>
    <w:rsid w:val="005E487D"/>
    <w:rsid w:val="005E492E"/>
    <w:rsid w:val="005E4938"/>
    <w:rsid w:val="005E4A2D"/>
    <w:rsid w:val="005E4A93"/>
    <w:rsid w:val="005E4B0B"/>
    <w:rsid w:val="005E4B7D"/>
    <w:rsid w:val="005E4BA6"/>
    <w:rsid w:val="005E4C0B"/>
    <w:rsid w:val="005E4CE0"/>
    <w:rsid w:val="005E4D16"/>
    <w:rsid w:val="005E4DD3"/>
    <w:rsid w:val="005E4E26"/>
    <w:rsid w:val="005E4EC8"/>
    <w:rsid w:val="005E5109"/>
    <w:rsid w:val="005E51EF"/>
    <w:rsid w:val="005E5256"/>
    <w:rsid w:val="005E52A2"/>
    <w:rsid w:val="005E5342"/>
    <w:rsid w:val="005E5481"/>
    <w:rsid w:val="005E552C"/>
    <w:rsid w:val="005E5638"/>
    <w:rsid w:val="005E565C"/>
    <w:rsid w:val="005E575F"/>
    <w:rsid w:val="005E57DF"/>
    <w:rsid w:val="005E5886"/>
    <w:rsid w:val="005E58CC"/>
    <w:rsid w:val="005E58DD"/>
    <w:rsid w:val="005E5A6F"/>
    <w:rsid w:val="005E5B64"/>
    <w:rsid w:val="005E5BC2"/>
    <w:rsid w:val="005E5BD9"/>
    <w:rsid w:val="005E5C35"/>
    <w:rsid w:val="005E5C5F"/>
    <w:rsid w:val="005E5D48"/>
    <w:rsid w:val="005E5E05"/>
    <w:rsid w:val="005E5FA2"/>
    <w:rsid w:val="005E5FDF"/>
    <w:rsid w:val="005E5FFB"/>
    <w:rsid w:val="005E601B"/>
    <w:rsid w:val="005E6084"/>
    <w:rsid w:val="005E6091"/>
    <w:rsid w:val="005E60A8"/>
    <w:rsid w:val="005E60F5"/>
    <w:rsid w:val="005E6153"/>
    <w:rsid w:val="005E6187"/>
    <w:rsid w:val="005E61BC"/>
    <w:rsid w:val="005E6220"/>
    <w:rsid w:val="005E625F"/>
    <w:rsid w:val="005E6288"/>
    <w:rsid w:val="005E632D"/>
    <w:rsid w:val="005E63C7"/>
    <w:rsid w:val="005E644E"/>
    <w:rsid w:val="005E654B"/>
    <w:rsid w:val="005E6609"/>
    <w:rsid w:val="005E66B4"/>
    <w:rsid w:val="005E6817"/>
    <w:rsid w:val="005E68DB"/>
    <w:rsid w:val="005E6AA0"/>
    <w:rsid w:val="005E6AC4"/>
    <w:rsid w:val="005E6AE7"/>
    <w:rsid w:val="005E6B0C"/>
    <w:rsid w:val="005E6B1E"/>
    <w:rsid w:val="005E6B2C"/>
    <w:rsid w:val="005E6BC9"/>
    <w:rsid w:val="005E6BFD"/>
    <w:rsid w:val="005E6CAB"/>
    <w:rsid w:val="005E6D7F"/>
    <w:rsid w:val="005E6DDA"/>
    <w:rsid w:val="005E6E06"/>
    <w:rsid w:val="005E6E44"/>
    <w:rsid w:val="005E6FFA"/>
    <w:rsid w:val="005E702D"/>
    <w:rsid w:val="005E708A"/>
    <w:rsid w:val="005E7165"/>
    <w:rsid w:val="005E716C"/>
    <w:rsid w:val="005E718D"/>
    <w:rsid w:val="005E71A6"/>
    <w:rsid w:val="005E7262"/>
    <w:rsid w:val="005E72B6"/>
    <w:rsid w:val="005E7326"/>
    <w:rsid w:val="005E73CB"/>
    <w:rsid w:val="005E73D8"/>
    <w:rsid w:val="005E747A"/>
    <w:rsid w:val="005E74AD"/>
    <w:rsid w:val="005E74D7"/>
    <w:rsid w:val="005E757E"/>
    <w:rsid w:val="005E75D0"/>
    <w:rsid w:val="005E7639"/>
    <w:rsid w:val="005E7682"/>
    <w:rsid w:val="005E76D2"/>
    <w:rsid w:val="005E7705"/>
    <w:rsid w:val="005E7731"/>
    <w:rsid w:val="005E77D7"/>
    <w:rsid w:val="005E790C"/>
    <w:rsid w:val="005E794D"/>
    <w:rsid w:val="005E7A65"/>
    <w:rsid w:val="005E7AEC"/>
    <w:rsid w:val="005E7B7A"/>
    <w:rsid w:val="005E7BDD"/>
    <w:rsid w:val="005E7C32"/>
    <w:rsid w:val="005E7C39"/>
    <w:rsid w:val="005E7C49"/>
    <w:rsid w:val="005E7D51"/>
    <w:rsid w:val="005E7D64"/>
    <w:rsid w:val="005E7D6A"/>
    <w:rsid w:val="005E7DD5"/>
    <w:rsid w:val="005E7DFF"/>
    <w:rsid w:val="005E7E7A"/>
    <w:rsid w:val="005E7F37"/>
    <w:rsid w:val="005E7FE2"/>
    <w:rsid w:val="005F009B"/>
    <w:rsid w:val="005F0299"/>
    <w:rsid w:val="005F0408"/>
    <w:rsid w:val="005F0450"/>
    <w:rsid w:val="005F047D"/>
    <w:rsid w:val="005F04A0"/>
    <w:rsid w:val="005F05AF"/>
    <w:rsid w:val="005F0660"/>
    <w:rsid w:val="005F0686"/>
    <w:rsid w:val="005F06F8"/>
    <w:rsid w:val="005F0754"/>
    <w:rsid w:val="005F089B"/>
    <w:rsid w:val="005F08B8"/>
    <w:rsid w:val="005F0928"/>
    <w:rsid w:val="005F0B05"/>
    <w:rsid w:val="005F0B72"/>
    <w:rsid w:val="005F0BA4"/>
    <w:rsid w:val="005F0C19"/>
    <w:rsid w:val="005F0D25"/>
    <w:rsid w:val="005F0D35"/>
    <w:rsid w:val="005F0D68"/>
    <w:rsid w:val="005F0D6A"/>
    <w:rsid w:val="005F0DA2"/>
    <w:rsid w:val="005F0DDB"/>
    <w:rsid w:val="005F0DFE"/>
    <w:rsid w:val="005F0EB0"/>
    <w:rsid w:val="005F0F44"/>
    <w:rsid w:val="005F0F58"/>
    <w:rsid w:val="005F0F5C"/>
    <w:rsid w:val="005F0FDF"/>
    <w:rsid w:val="005F0FEC"/>
    <w:rsid w:val="005F10D9"/>
    <w:rsid w:val="005F118D"/>
    <w:rsid w:val="005F1260"/>
    <w:rsid w:val="005F12A2"/>
    <w:rsid w:val="005F133D"/>
    <w:rsid w:val="005F1439"/>
    <w:rsid w:val="005F149B"/>
    <w:rsid w:val="005F1507"/>
    <w:rsid w:val="005F153C"/>
    <w:rsid w:val="005F1571"/>
    <w:rsid w:val="005F1577"/>
    <w:rsid w:val="005F1714"/>
    <w:rsid w:val="005F181A"/>
    <w:rsid w:val="005F19AD"/>
    <w:rsid w:val="005F1B8C"/>
    <w:rsid w:val="005F1E92"/>
    <w:rsid w:val="005F1EA7"/>
    <w:rsid w:val="005F1EF3"/>
    <w:rsid w:val="005F1F6B"/>
    <w:rsid w:val="005F204C"/>
    <w:rsid w:val="005F20FC"/>
    <w:rsid w:val="005F2101"/>
    <w:rsid w:val="005F210B"/>
    <w:rsid w:val="005F214D"/>
    <w:rsid w:val="005F21B6"/>
    <w:rsid w:val="005F21C8"/>
    <w:rsid w:val="005F2294"/>
    <w:rsid w:val="005F2343"/>
    <w:rsid w:val="005F23A0"/>
    <w:rsid w:val="005F2401"/>
    <w:rsid w:val="005F24A2"/>
    <w:rsid w:val="005F253B"/>
    <w:rsid w:val="005F253C"/>
    <w:rsid w:val="005F2710"/>
    <w:rsid w:val="005F27FD"/>
    <w:rsid w:val="005F281C"/>
    <w:rsid w:val="005F29AD"/>
    <w:rsid w:val="005F2A8A"/>
    <w:rsid w:val="005F2A98"/>
    <w:rsid w:val="005F2B86"/>
    <w:rsid w:val="005F2C26"/>
    <w:rsid w:val="005F2C2E"/>
    <w:rsid w:val="005F2D6F"/>
    <w:rsid w:val="005F2DDC"/>
    <w:rsid w:val="005F2DDF"/>
    <w:rsid w:val="005F2F39"/>
    <w:rsid w:val="005F2FE7"/>
    <w:rsid w:val="005F30C7"/>
    <w:rsid w:val="005F32A8"/>
    <w:rsid w:val="005F32DA"/>
    <w:rsid w:val="005F3312"/>
    <w:rsid w:val="005F335A"/>
    <w:rsid w:val="005F3365"/>
    <w:rsid w:val="005F3379"/>
    <w:rsid w:val="005F33F1"/>
    <w:rsid w:val="005F346B"/>
    <w:rsid w:val="005F3547"/>
    <w:rsid w:val="005F370B"/>
    <w:rsid w:val="005F372D"/>
    <w:rsid w:val="005F376D"/>
    <w:rsid w:val="005F37B0"/>
    <w:rsid w:val="005F37B5"/>
    <w:rsid w:val="005F37CC"/>
    <w:rsid w:val="005F37DD"/>
    <w:rsid w:val="005F38D2"/>
    <w:rsid w:val="005F391C"/>
    <w:rsid w:val="005F392B"/>
    <w:rsid w:val="005F3943"/>
    <w:rsid w:val="005F39CF"/>
    <w:rsid w:val="005F3C7D"/>
    <w:rsid w:val="005F3D2A"/>
    <w:rsid w:val="005F3D63"/>
    <w:rsid w:val="005F3DA1"/>
    <w:rsid w:val="005F3DB0"/>
    <w:rsid w:val="005F3DDE"/>
    <w:rsid w:val="005F3E5C"/>
    <w:rsid w:val="005F3F35"/>
    <w:rsid w:val="005F3F44"/>
    <w:rsid w:val="005F3F4D"/>
    <w:rsid w:val="005F402D"/>
    <w:rsid w:val="005F40B9"/>
    <w:rsid w:val="005F4216"/>
    <w:rsid w:val="005F421C"/>
    <w:rsid w:val="005F422B"/>
    <w:rsid w:val="005F43B3"/>
    <w:rsid w:val="005F43C9"/>
    <w:rsid w:val="005F4437"/>
    <w:rsid w:val="005F4497"/>
    <w:rsid w:val="005F4510"/>
    <w:rsid w:val="005F4527"/>
    <w:rsid w:val="005F452C"/>
    <w:rsid w:val="005F4611"/>
    <w:rsid w:val="005F4639"/>
    <w:rsid w:val="005F46AF"/>
    <w:rsid w:val="005F4721"/>
    <w:rsid w:val="005F47F3"/>
    <w:rsid w:val="005F4885"/>
    <w:rsid w:val="005F4897"/>
    <w:rsid w:val="005F48C2"/>
    <w:rsid w:val="005F49CA"/>
    <w:rsid w:val="005F4A46"/>
    <w:rsid w:val="005F4AC4"/>
    <w:rsid w:val="005F4B6A"/>
    <w:rsid w:val="005F4B86"/>
    <w:rsid w:val="005F4BFF"/>
    <w:rsid w:val="005F4CD5"/>
    <w:rsid w:val="005F4D54"/>
    <w:rsid w:val="005F4DB0"/>
    <w:rsid w:val="005F4E2F"/>
    <w:rsid w:val="005F4E3C"/>
    <w:rsid w:val="005F4E3F"/>
    <w:rsid w:val="005F4EBB"/>
    <w:rsid w:val="005F4ED7"/>
    <w:rsid w:val="005F5005"/>
    <w:rsid w:val="005F50C7"/>
    <w:rsid w:val="005F518A"/>
    <w:rsid w:val="005F51D3"/>
    <w:rsid w:val="005F51DA"/>
    <w:rsid w:val="005F5382"/>
    <w:rsid w:val="005F5407"/>
    <w:rsid w:val="005F5467"/>
    <w:rsid w:val="005F549E"/>
    <w:rsid w:val="005F55F1"/>
    <w:rsid w:val="005F5690"/>
    <w:rsid w:val="005F5841"/>
    <w:rsid w:val="005F586B"/>
    <w:rsid w:val="005F58E6"/>
    <w:rsid w:val="005F593F"/>
    <w:rsid w:val="005F5990"/>
    <w:rsid w:val="005F59EE"/>
    <w:rsid w:val="005F5A65"/>
    <w:rsid w:val="005F5D59"/>
    <w:rsid w:val="005F5D6D"/>
    <w:rsid w:val="005F5D8F"/>
    <w:rsid w:val="005F5DCB"/>
    <w:rsid w:val="005F5F09"/>
    <w:rsid w:val="005F5FEC"/>
    <w:rsid w:val="005F5FFF"/>
    <w:rsid w:val="005F60DA"/>
    <w:rsid w:val="005F614B"/>
    <w:rsid w:val="005F61AE"/>
    <w:rsid w:val="005F6263"/>
    <w:rsid w:val="005F641D"/>
    <w:rsid w:val="005F6484"/>
    <w:rsid w:val="005F64E2"/>
    <w:rsid w:val="005F64F3"/>
    <w:rsid w:val="005F65D5"/>
    <w:rsid w:val="005F65F1"/>
    <w:rsid w:val="005F661D"/>
    <w:rsid w:val="005F66DF"/>
    <w:rsid w:val="005F6710"/>
    <w:rsid w:val="005F6723"/>
    <w:rsid w:val="005F6728"/>
    <w:rsid w:val="005F67BF"/>
    <w:rsid w:val="005F67E1"/>
    <w:rsid w:val="005F680D"/>
    <w:rsid w:val="005F68D2"/>
    <w:rsid w:val="005F68E1"/>
    <w:rsid w:val="005F6931"/>
    <w:rsid w:val="005F69B5"/>
    <w:rsid w:val="005F69F7"/>
    <w:rsid w:val="005F6A26"/>
    <w:rsid w:val="005F6A2F"/>
    <w:rsid w:val="005F6A52"/>
    <w:rsid w:val="005F6AB9"/>
    <w:rsid w:val="005F6BBA"/>
    <w:rsid w:val="005F6CAF"/>
    <w:rsid w:val="005F6CBA"/>
    <w:rsid w:val="005F6CCE"/>
    <w:rsid w:val="005F6D3B"/>
    <w:rsid w:val="005F6D3F"/>
    <w:rsid w:val="005F6D72"/>
    <w:rsid w:val="005F6EDF"/>
    <w:rsid w:val="005F6EF3"/>
    <w:rsid w:val="005F6F99"/>
    <w:rsid w:val="005F6FC2"/>
    <w:rsid w:val="005F6FF1"/>
    <w:rsid w:val="005F70BD"/>
    <w:rsid w:val="005F7294"/>
    <w:rsid w:val="005F7342"/>
    <w:rsid w:val="005F7367"/>
    <w:rsid w:val="005F737A"/>
    <w:rsid w:val="005F742B"/>
    <w:rsid w:val="005F74B6"/>
    <w:rsid w:val="005F7502"/>
    <w:rsid w:val="005F7594"/>
    <w:rsid w:val="005F764C"/>
    <w:rsid w:val="005F77DA"/>
    <w:rsid w:val="005F783B"/>
    <w:rsid w:val="005F78AB"/>
    <w:rsid w:val="005F78F6"/>
    <w:rsid w:val="005F791F"/>
    <w:rsid w:val="005F7BFC"/>
    <w:rsid w:val="005F7CAE"/>
    <w:rsid w:val="005F7E01"/>
    <w:rsid w:val="005F7EFF"/>
    <w:rsid w:val="005F7F24"/>
    <w:rsid w:val="005F7F85"/>
    <w:rsid w:val="005F7F9C"/>
    <w:rsid w:val="005F7FB2"/>
    <w:rsid w:val="005F7FF2"/>
    <w:rsid w:val="006000EB"/>
    <w:rsid w:val="0060013A"/>
    <w:rsid w:val="006001A9"/>
    <w:rsid w:val="0060022F"/>
    <w:rsid w:val="00600273"/>
    <w:rsid w:val="006002EB"/>
    <w:rsid w:val="00600350"/>
    <w:rsid w:val="0060036B"/>
    <w:rsid w:val="006003E4"/>
    <w:rsid w:val="00600444"/>
    <w:rsid w:val="0060046B"/>
    <w:rsid w:val="00600593"/>
    <w:rsid w:val="0060060C"/>
    <w:rsid w:val="0060061D"/>
    <w:rsid w:val="00600646"/>
    <w:rsid w:val="0060065D"/>
    <w:rsid w:val="006006D4"/>
    <w:rsid w:val="00600739"/>
    <w:rsid w:val="0060080F"/>
    <w:rsid w:val="00600862"/>
    <w:rsid w:val="006008D2"/>
    <w:rsid w:val="006009E1"/>
    <w:rsid w:val="00600A41"/>
    <w:rsid w:val="00600ABA"/>
    <w:rsid w:val="00600ACA"/>
    <w:rsid w:val="00600AED"/>
    <w:rsid w:val="00600B33"/>
    <w:rsid w:val="00600B47"/>
    <w:rsid w:val="00600B5E"/>
    <w:rsid w:val="00600B70"/>
    <w:rsid w:val="00600C36"/>
    <w:rsid w:val="00600C89"/>
    <w:rsid w:val="00600D2F"/>
    <w:rsid w:val="00600D4D"/>
    <w:rsid w:val="00600F87"/>
    <w:rsid w:val="00600FE6"/>
    <w:rsid w:val="00600FEE"/>
    <w:rsid w:val="0060109B"/>
    <w:rsid w:val="0060134C"/>
    <w:rsid w:val="00601387"/>
    <w:rsid w:val="00601399"/>
    <w:rsid w:val="006013F1"/>
    <w:rsid w:val="0060145F"/>
    <w:rsid w:val="006014D3"/>
    <w:rsid w:val="006014EF"/>
    <w:rsid w:val="006015DA"/>
    <w:rsid w:val="00601689"/>
    <w:rsid w:val="006016AB"/>
    <w:rsid w:val="00601740"/>
    <w:rsid w:val="006017E3"/>
    <w:rsid w:val="00601944"/>
    <w:rsid w:val="00601AB3"/>
    <w:rsid w:val="00601B37"/>
    <w:rsid w:val="00601C2A"/>
    <w:rsid w:val="00601C95"/>
    <w:rsid w:val="00601DC0"/>
    <w:rsid w:val="00601DC1"/>
    <w:rsid w:val="00601EDB"/>
    <w:rsid w:val="00601F48"/>
    <w:rsid w:val="00601F50"/>
    <w:rsid w:val="00601F62"/>
    <w:rsid w:val="00602060"/>
    <w:rsid w:val="00602075"/>
    <w:rsid w:val="006020F3"/>
    <w:rsid w:val="00602351"/>
    <w:rsid w:val="00602386"/>
    <w:rsid w:val="006023D1"/>
    <w:rsid w:val="0060249D"/>
    <w:rsid w:val="0060257E"/>
    <w:rsid w:val="00602593"/>
    <w:rsid w:val="00602672"/>
    <w:rsid w:val="0060282B"/>
    <w:rsid w:val="0060284E"/>
    <w:rsid w:val="00602960"/>
    <w:rsid w:val="006029E7"/>
    <w:rsid w:val="00602A5D"/>
    <w:rsid w:val="00602A60"/>
    <w:rsid w:val="00602B54"/>
    <w:rsid w:val="00602C4A"/>
    <w:rsid w:val="00602C6A"/>
    <w:rsid w:val="00602E59"/>
    <w:rsid w:val="00602E8C"/>
    <w:rsid w:val="00602F88"/>
    <w:rsid w:val="00603046"/>
    <w:rsid w:val="00603052"/>
    <w:rsid w:val="00603138"/>
    <w:rsid w:val="0060315D"/>
    <w:rsid w:val="0060325E"/>
    <w:rsid w:val="006032C1"/>
    <w:rsid w:val="006032CF"/>
    <w:rsid w:val="0060331E"/>
    <w:rsid w:val="006033A7"/>
    <w:rsid w:val="0060347C"/>
    <w:rsid w:val="0060347D"/>
    <w:rsid w:val="00603480"/>
    <w:rsid w:val="0060354D"/>
    <w:rsid w:val="006035FB"/>
    <w:rsid w:val="00603708"/>
    <w:rsid w:val="00603773"/>
    <w:rsid w:val="006037F3"/>
    <w:rsid w:val="0060388F"/>
    <w:rsid w:val="00603894"/>
    <w:rsid w:val="00603911"/>
    <w:rsid w:val="00603A41"/>
    <w:rsid w:val="00603A46"/>
    <w:rsid w:val="00603A48"/>
    <w:rsid w:val="00603A6D"/>
    <w:rsid w:val="00603A7F"/>
    <w:rsid w:val="00603AA7"/>
    <w:rsid w:val="00603C2B"/>
    <w:rsid w:val="00603C6B"/>
    <w:rsid w:val="00603C9B"/>
    <w:rsid w:val="00603D15"/>
    <w:rsid w:val="00603EBC"/>
    <w:rsid w:val="00603F47"/>
    <w:rsid w:val="00603FA2"/>
    <w:rsid w:val="0060408E"/>
    <w:rsid w:val="006040B3"/>
    <w:rsid w:val="00604114"/>
    <w:rsid w:val="006041EF"/>
    <w:rsid w:val="0060422D"/>
    <w:rsid w:val="00604272"/>
    <w:rsid w:val="00604353"/>
    <w:rsid w:val="006043E5"/>
    <w:rsid w:val="0060442B"/>
    <w:rsid w:val="0060449A"/>
    <w:rsid w:val="006044A6"/>
    <w:rsid w:val="00604528"/>
    <w:rsid w:val="0060463A"/>
    <w:rsid w:val="00604679"/>
    <w:rsid w:val="0060468E"/>
    <w:rsid w:val="006046C6"/>
    <w:rsid w:val="006048C2"/>
    <w:rsid w:val="006048F3"/>
    <w:rsid w:val="006049A3"/>
    <w:rsid w:val="006049DD"/>
    <w:rsid w:val="00604A63"/>
    <w:rsid w:val="00604AC0"/>
    <w:rsid w:val="00604AC3"/>
    <w:rsid w:val="00604AE2"/>
    <w:rsid w:val="00604B41"/>
    <w:rsid w:val="00604C1C"/>
    <w:rsid w:val="00604C29"/>
    <w:rsid w:val="00604C2D"/>
    <w:rsid w:val="00604C89"/>
    <w:rsid w:val="00604CDD"/>
    <w:rsid w:val="00604D0C"/>
    <w:rsid w:val="00604DE4"/>
    <w:rsid w:val="00604E18"/>
    <w:rsid w:val="00604EF2"/>
    <w:rsid w:val="00604F02"/>
    <w:rsid w:val="00604F27"/>
    <w:rsid w:val="00604F7A"/>
    <w:rsid w:val="00604F8D"/>
    <w:rsid w:val="00604FDF"/>
    <w:rsid w:val="00604FFA"/>
    <w:rsid w:val="0060505A"/>
    <w:rsid w:val="0060509F"/>
    <w:rsid w:val="006053BE"/>
    <w:rsid w:val="0060561E"/>
    <w:rsid w:val="00605772"/>
    <w:rsid w:val="0060577B"/>
    <w:rsid w:val="0060589F"/>
    <w:rsid w:val="006058F8"/>
    <w:rsid w:val="006059B2"/>
    <w:rsid w:val="006059DC"/>
    <w:rsid w:val="00605A13"/>
    <w:rsid w:val="00605A95"/>
    <w:rsid w:val="00605A97"/>
    <w:rsid w:val="00605B02"/>
    <w:rsid w:val="00605BF7"/>
    <w:rsid w:val="00605C7F"/>
    <w:rsid w:val="00605C87"/>
    <w:rsid w:val="00605D78"/>
    <w:rsid w:val="00605D88"/>
    <w:rsid w:val="00605E29"/>
    <w:rsid w:val="00605F17"/>
    <w:rsid w:val="00605F5E"/>
    <w:rsid w:val="00605FC1"/>
    <w:rsid w:val="00605FC7"/>
    <w:rsid w:val="00605FFC"/>
    <w:rsid w:val="0060604D"/>
    <w:rsid w:val="00606067"/>
    <w:rsid w:val="00606119"/>
    <w:rsid w:val="0060622C"/>
    <w:rsid w:val="00606301"/>
    <w:rsid w:val="00606334"/>
    <w:rsid w:val="006063E0"/>
    <w:rsid w:val="006064BF"/>
    <w:rsid w:val="006065AC"/>
    <w:rsid w:val="00606603"/>
    <w:rsid w:val="00606691"/>
    <w:rsid w:val="006066D9"/>
    <w:rsid w:val="0060670F"/>
    <w:rsid w:val="00606736"/>
    <w:rsid w:val="0060693D"/>
    <w:rsid w:val="00606952"/>
    <w:rsid w:val="006069A5"/>
    <w:rsid w:val="00606A77"/>
    <w:rsid w:val="00606B13"/>
    <w:rsid w:val="00606B31"/>
    <w:rsid w:val="00606BA3"/>
    <w:rsid w:val="00606BAF"/>
    <w:rsid w:val="00606C1E"/>
    <w:rsid w:val="00606E62"/>
    <w:rsid w:val="00606F3D"/>
    <w:rsid w:val="00606F50"/>
    <w:rsid w:val="00606FD4"/>
    <w:rsid w:val="006070CA"/>
    <w:rsid w:val="006071ED"/>
    <w:rsid w:val="00607284"/>
    <w:rsid w:val="006072CC"/>
    <w:rsid w:val="006072D3"/>
    <w:rsid w:val="00607307"/>
    <w:rsid w:val="00607352"/>
    <w:rsid w:val="0060739B"/>
    <w:rsid w:val="006073C0"/>
    <w:rsid w:val="00607419"/>
    <w:rsid w:val="00607447"/>
    <w:rsid w:val="006074B5"/>
    <w:rsid w:val="0060753C"/>
    <w:rsid w:val="00607564"/>
    <w:rsid w:val="00607584"/>
    <w:rsid w:val="0060766E"/>
    <w:rsid w:val="006076F3"/>
    <w:rsid w:val="00607742"/>
    <w:rsid w:val="00607752"/>
    <w:rsid w:val="0060777B"/>
    <w:rsid w:val="0060780D"/>
    <w:rsid w:val="0060782A"/>
    <w:rsid w:val="006078C4"/>
    <w:rsid w:val="0060790C"/>
    <w:rsid w:val="00607910"/>
    <w:rsid w:val="00607935"/>
    <w:rsid w:val="00607959"/>
    <w:rsid w:val="006079B5"/>
    <w:rsid w:val="00607A0C"/>
    <w:rsid w:val="00607A23"/>
    <w:rsid w:val="00607A46"/>
    <w:rsid w:val="00607B1C"/>
    <w:rsid w:val="00607BB9"/>
    <w:rsid w:val="00607D39"/>
    <w:rsid w:val="00607D4B"/>
    <w:rsid w:val="00607DE0"/>
    <w:rsid w:val="006100C4"/>
    <w:rsid w:val="0061014B"/>
    <w:rsid w:val="0061017D"/>
    <w:rsid w:val="006101C6"/>
    <w:rsid w:val="00610209"/>
    <w:rsid w:val="006102C0"/>
    <w:rsid w:val="006102FB"/>
    <w:rsid w:val="006103AB"/>
    <w:rsid w:val="0061043C"/>
    <w:rsid w:val="00610445"/>
    <w:rsid w:val="00610545"/>
    <w:rsid w:val="00610704"/>
    <w:rsid w:val="00610811"/>
    <w:rsid w:val="006108A7"/>
    <w:rsid w:val="00610918"/>
    <w:rsid w:val="0061099C"/>
    <w:rsid w:val="006109F7"/>
    <w:rsid w:val="00610A03"/>
    <w:rsid w:val="00610A9A"/>
    <w:rsid w:val="00610BA4"/>
    <w:rsid w:val="00610C7B"/>
    <w:rsid w:val="00610CBD"/>
    <w:rsid w:val="00610D12"/>
    <w:rsid w:val="00610D3E"/>
    <w:rsid w:val="00610FCE"/>
    <w:rsid w:val="00611003"/>
    <w:rsid w:val="00611027"/>
    <w:rsid w:val="0061106D"/>
    <w:rsid w:val="006110B5"/>
    <w:rsid w:val="0061110A"/>
    <w:rsid w:val="006111B3"/>
    <w:rsid w:val="0061121B"/>
    <w:rsid w:val="0061126B"/>
    <w:rsid w:val="006112F1"/>
    <w:rsid w:val="006113C4"/>
    <w:rsid w:val="006113DC"/>
    <w:rsid w:val="00611403"/>
    <w:rsid w:val="0061146E"/>
    <w:rsid w:val="0061151B"/>
    <w:rsid w:val="006115D8"/>
    <w:rsid w:val="00611664"/>
    <w:rsid w:val="006116CF"/>
    <w:rsid w:val="00611785"/>
    <w:rsid w:val="006118A5"/>
    <w:rsid w:val="00611910"/>
    <w:rsid w:val="00611B01"/>
    <w:rsid w:val="00611B14"/>
    <w:rsid w:val="00611B3E"/>
    <w:rsid w:val="00611CF2"/>
    <w:rsid w:val="00611DEB"/>
    <w:rsid w:val="00611DFB"/>
    <w:rsid w:val="00611E74"/>
    <w:rsid w:val="00611E93"/>
    <w:rsid w:val="0061220F"/>
    <w:rsid w:val="00612262"/>
    <w:rsid w:val="006122B3"/>
    <w:rsid w:val="0061235E"/>
    <w:rsid w:val="0061238D"/>
    <w:rsid w:val="00612394"/>
    <w:rsid w:val="006123D3"/>
    <w:rsid w:val="0061243E"/>
    <w:rsid w:val="00612510"/>
    <w:rsid w:val="0061252E"/>
    <w:rsid w:val="006125AF"/>
    <w:rsid w:val="006125FD"/>
    <w:rsid w:val="0061261E"/>
    <w:rsid w:val="00612680"/>
    <w:rsid w:val="0061272A"/>
    <w:rsid w:val="006127B7"/>
    <w:rsid w:val="006127C6"/>
    <w:rsid w:val="00612871"/>
    <w:rsid w:val="006128AD"/>
    <w:rsid w:val="0061293D"/>
    <w:rsid w:val="00612958"/>
    <w:rsid w:val="00612983"/>
    <w:rsid w:val="006129F9"/>
    <w:rsid w:val="00612A08"/>
    <w:rsid w:val="00612A38"/>
    <w:rsid w:val="00612A7E"/>
    <w:rsid w:val="00612AF0"/>
    <w:rsid w:val="00612B15"/>
    <w:rsid w:val="00612C57"/>
    <w:rsid w:val="00612C9D"/>
    <w:rsid w:val="00612CFA"/>
    <w:rsid w:val="00612D82"/>
    <w:rsid w:val="00612DBE"/>
    <w:rsid w:val="00612E94"/>
    <w:rsid w:val="00612F19"/>
    <w:rsid w:val="0061321A"/>
    <w:rsid w:val="00613361"/>
    <w:rsid w:val="00613419"/>
    <w:rsid w:val="00613431"/>
    <w:rsid w:val="00613446"/>
    <w:rsid w:val="0061345D"/>
    <w:rsid w:val="006134FB"/>
    <w:rsid w:val="00613528"/>
    <w:rsid w:val="0061354E"/>
    <w:rsid w:val="006135AF"/>
    <w:rsid w:val="00613664"/>
    <w:rsid w:val="006136CB"/>
    <w:rsid w:val="006136F3"/>
    <w:rsid w:val="00613893"/>
    <w:rsid w:val="00613A5A"/>
    <w:rsid w:val="00613AE6"/>
    <w:rsid w:val="00613AF1"/>
    <w:rsid w:val="00613B56"/>
    <w:rsid w:val="00613B7E"/>
    <w:rsid w:val="00613B92"/>
    <w:rsid w:val="00613B96"/>
    <w:rsid w:val="00613C57"/>
    <w:rsid w:val="00613D17"/>
    <w:rsid w:val="00613D56"/>
    <w:rsid w:val="00613EB0"/>
    <w:rsid w:val="00613F7E"/>
    <w:rsid w:val="00614084"/>
    <w:rsid w:val="0061425F"/>
    <w:rsid w:val="0061433B"/>
    <w:rsid w:val="00614427"/>
    <w:rsid w:val="006144A4"/>
    <w:rsid w:val="006144F5"/>
    <w:rsid w:val="0061453D"/>
    <w:rsid w:val="00614668"/>
    <w:rsid w:val="00614696"/>
    <w:rsid w:val="006146A9"/>
    <w:rsid w:val="006147C4"/>
    <w:rsid w:val="00614823"/>
    <w:rsid w:val="00614860"/>
    <w:rsid w:val="0061487B"/>
    <w:rsid w:val="006148A8"/>
    <w:rsid w:val="00614958"/>
    <w:rsid w:val="00614960"/>
    <w:rsid w:val="00614A9D"/>
    <w:rsid w:val="00614AAB"/>
    <w:rsid w:val="00614AB5"/>
    <w:rsid w:val="00614B22"/>
    <w:rsid w:val="00614BBB"/>
    <w:rsid w:val="00614BF7"/>
    <w:rsid w:val="00614C6F"/>
    <w:rsid w:val="00614CAC"/>
    <w:rsid w:val="00614D0E"/>
    <w:rsid w:val="00614D5C"/>
    <w:rsid w:val="00614E77"/>
    <w:rsid w:val="00614F4A"/>
    <w:rsid w:val="00614F7B"/>
    <w:rsid w:val="00614FA4"/>
    <w:rsid w:val="00614FCB"/>
    <w:rsid w:val="006150E1"/>
    <w:rsid w:val="00615128"/>
    <w:rsid w:val="006151F4"/>
    <w:rsid w:val="006152C3"/>
    <w:rsid w:val="00615318"/>
    <w:rsid w:val="00615473"/>
    <w:rsid w:val="00615766"/>
    <w:rsid w:val="006157FE"/>
    <w:rsid w:val="006158D0"/>
    <w:rsid w:val="00615A53"/>
    <w:rsid w:val="00615A54"/>
    <w:rsid w:val="00615A67"/>
    <w:rsid w:val="00615A9B"/>
    <w:rsid w:val="00615AD8"/>
    <w:rsid w:val="00615B43"/>
    <w:rsid w:val="00615B84"/>
    <w:rsid w:val="00615E65"/>
    <w:rsid w:val="00615EA2"/>
    <w:rsid w:val="00615EBA"/>
    <w:rsid w:val="00615F26"/>
    <w:rsid w:val="00615F41"/>
    <w:rsid w:val="006160F2"/>
    <w:rsid w:val="00616100"/>
    <w:rsid w:val="006161C2"/>
    <w:rsid w:val="006161F6"/>
    <w:rsid w:val="0061623D"/>
    <w:rsid w:val="00616248"/>
    <w:rsid w:val="0061625A"/>
    <w:rsid w:val="006162D7"/>
    <w:rsid w:val="0061633F"/>
    <w:rsid w:val="0061638A"/>
    <w:rsid w:val="006163DC"/>
    <w:rsid w:val="006163E0"/>
    <w:rsid w:val="006163E6"/>
    <w:rsid w:val="00616539"/>
    <w:rsid w:val="006165D3"/>
    <w:rsid w:val="006166FD"/>
    <w:rsid w:val="00616729"/>
    <w:rsid w:val="00616771"/>
    <w:rsid w:val="0061678E"/>
    <w:rsid w:val="00616905"/>
    <w:rsid w:val="0061690B"/>
    <w:rsid w:val="00616AAB"/>
    <w:rsid w:val="00616D0E"/>
    <w:rsid w:val="00616D11"/>
    <w:rsid w:val="00616D3C"/>
    <w:rsid w:val="00616DFF"/>
    <w:rsid w:val="00616E51"/>
    <w:rsid w:val="00616E65"/>
    <w:rsid w:val="00616E6D"/>
    <w:rsid w:val="00616EAD"/>
    <w:rsid w:val="00616F1E"/>
    <w:rsid w:val="00616F8D"/>
    <w:rsid w:val="00616FC8"/>
    <w:rsid w:val="0061703B"/>
    <w:rsid w:val="006170CA"/>
    <w:rsid w:val="0061715C"/>
    <w:rsid w:val="0061716A"/>
    <w:rsid w:val="006171CC"/>
    <w:rsid w:val="0061734C"/>
    <w:rsid w:val="00617462"/>
    <w:rsid w:val="00617583"/>
    <w:rsid w:val="00617636"/>
    <w:rsid w:val="00617777"/>
    <w:rsid w:val="006178F0"/>
    <w:rsid w:val="006178FC"/>
    <w:rsid w:val="0061795F"/>
    <w:rsid w:val="006179BE"/>
    <w:rsid w:val="00617A0F"/>
    <w:rsid w:val="00617A1F"/>
    <w:rsid w:val="00617A3D"/>
    <w:rsid w:val="00617AAB"/>
    <w:rsid w:val="00617C96"/>
    <w:rsid w:val="00617D26"/>
    <w:rsid w:val="00617DB0"/>
    <w:rsid w:val="00617E0C"/>
    <w:rsid w:val="00617E84"/>
    <w:rsid w:val="00617F31"/>
    <w:rsid w:val="00620038"/>
    <w:rsid w:val="00620045"/>
    <w:rsid w:val="006200D9"/>
    <w:rsid w:val="00620109"/>
    <w:rsid w:val="00620163"/>
    <w:rsid w:val="00620232"/>
    <w:rsid w:val="0062024B"/>
    <w:rsid w:val="0062029F"/>
    <w:rsid w:val="006202AB"/>
    <w:rsid w:val="006202BC"/>
    <w:rsid w:val="00620303"/>
    <w:rsid w:val="00620326"/>
    <w:rsid w:val="006203F2"/>
    <w:rsid w:val="00620414"/>
    <w:rsid w:val="0062046D"/>
    <w:rsid w:val="006204CD"/>
    <w:rsid w:val="0062052C"/>
    <w:rsid w:val="00620559"/>
    <w:rsid w:val="0062057B"/>
    <w:rsid w:val="006205CC"/>
    <w:rsid w:val="006205DE"/>
    <w:rsid w:val="00620628"/>
    <w:rsid w:val="00620714"/>
    <w:rsid w:val="00620717"/>
    <w:rsid w:val="00620727"/>
    <w:rsid w:val="00620738"/>
    <w:rsid w:val="006207CE"/>
    <w:rsid w:val="006207F7"/>
    <w:rsid w:val="0062082E"/>
    <w:rsid w:val="00620850"/>
    <w:rsid w:val="00620984"/>
    <w:rsid w:val="0062099C"/>
    <w:rsid w:val="00620AEB"/>
    <w:rsid w:val="00620B41"/>
    <w:rsid w:val="00620B54"/>
    <w:rsid w:val="00620BBF"/>
    <w:rsid w:val="00620BD1"/>
    <w:rsid w:val="00620BF2"/>
    <w:rsid w:val="00620D01"/>
    <w:rsid w:val="00620E73"/>
    <w:rsid w:val="00620E96"/>
    <w:rsid w:val="00620EBF"/>
    <w:rsid w:val="00620F25"/>
    <w:rsid w:val="00620F51"/>
    <w:rsid w:val="00620FB6"/>
    <w:rsid w:val="0062100C"/>
    <w:rsid w:val="00621032"/>
    <w:rsid w:val="0062107B"/>
    <w:rsid w:val="00621129"/>
    <w:rsid w:val="0062115D"/>
    <w:rsid w:val="006211EA"/>
    <w:rsid w:val="00621243"/>
    <w:rsid w:val="0062124E"/>
    <w:rsid w:val="00621284"/>
    <w:rsid w:val="0062132B"/>
    <w:rsid w:val="006214FE"/>
    <w:rsid w:val="0062162D"/>
    <w:rsid w:val="00621704"/>
    <w:rsid w:val="0062186B"/>
    <w:rsid w:val="006218F2"/>
    <w:rsid w:val="00621969"/>
    <w:rsid w:val="00621972"/>
    <w:rsid w:val="00621B2B"/>
    <w:rsid w:val="00621B40"/>
    <w:rsid w:val="00621BD2"/>
    <w:rsid w:val="00621C18"/>
    <w:rsid w:val="00621C33"/>
    <w:rsid w:val="00621E09"/>
    <w:rsid w:val="00621E0A"/>
    <w:rsid w:val="00621EC3"/>
    <w:rsid w:val="00621F1B"/>
    <w:rsid w:val="00621F1C"/>
    <w:rsid w:val="00621F97"/>
    <w:rsid w:val="00622069"/>
    <w:rsid w:val="006220B1"/>
    <w:rsid w:val="00622483"/>
    <w:rsid w:val="00622505"/>
    <w:rsid w:val="006225CA"/>
    <w:rsid w:val="00622601"/>
    <w:rsid w:val="00622621"/>
    <w:rsid w:val="00622680"/>
    <w:rsid w:val="006226D8"/>
    <w:rsid w:val="006226FE"/>
    <w:rsid w:val="00622714"/>
    <w:rsid w:val="006227A1"/>
    <w:rsid w:val="00622857"/>
    <w:rsid w:val="006228A0"/>
    <w:rsid w:val="006228C0"/>
    <w:rsid w:val="0062292B"/>
    <w:rsid w:val="0062296A"/>
    <w:rsid w:val="0062296D"/>
    <w:rsid w:val="006229C3"/>
    <w:rsid w:val="00622A60"/>
    <w:rsid w:val="00622A61"/>
    <w:rsid w:val="00622ABB"/>
    <w:rsid w:val="00622AD5"/>
    <w:rsid w:val="00622B2D"/>
    <w:rsid w:val="00622B5B"/>
    <w:rsid w:val="00622BB0"/>
    <w:rsid w:val="00622BEB"/>
    <w:rsid w:val="00622C55"/>
    <w:rsid w:val="00622CBC"/>
    <w:rsid w:val="00622D05"/>
    <w:rsid w:val="00622EA7"/>
    <w:rsid w:val="00622F61"/>
    <w:rsid w:val="00622FE8"/>
    <w:rsid w:val="00623010"/>
    <w:rsid w:val="00623018"/>
    <w:rsid w:val="00623158"/>
    <w:rsid w:val="00623183"/>
    <w:rsid w:val="006231A7"/>
    <w:rsid w:val="006231B5"/>
    <w:rsid w:val="0062321F"/>
    <w:rsid w:val="00623365"/>
    <w:rsid w:val="00623396"/>
    <w:rsid w:val="006233D6"/>
    <w:rsid w:val="0062341D"/>
    <w:rsid w:val="0062346B"/>
    <w:rsid w:val="006234A3"/>
    <w:rsid w:val="00623675"/>
    <w:rsid w:val="006236D4"/>
    <w:rsid w:val="006237D7"/>
    <w:rsid w:val="0062385F"/>
    <w:rsid w:val="006238BA"/>
    <w:rsid w:val="006238BD"/>
    <w:rsid w:val="00623945"/>
    <w:rsid w:val="00623979"/>
    <w:rsid w:val="00623A88"/>
    <w:rsid w:val="00623AB1"/>
    <w:rsid w:val="00623AB7"/>
    <w:rsid w:val="00623B6F"/>
    <w:rsid w:val="00623BF0"/>
    <w:rsid w:val="00623D12"/>
    <w:rsid w:val="00623D99"/>
    <w:rsid w:val="00623EE8"/>
    <w:rsid w:val="00623F59"/>
    <w:rsid w:val="00623FDC"/>
    <w:rsid w:val="0062407C"/>
    <w:rsid w:val="006241A0"/>
    <w:rsid w:val="006241EF"/>
    <w:rsid w:val="00624226"/>
    <w:rsid w:val="00624247"/>
    <w:rsid w:val="0062426F"/>
    <w:rsid w:val="006242B0"/>
    <w:rsid w:val="00624313"/>
    <w:rsid w:val="0062432F"/>
    <w:rsid w:val="0062435D"/>
    <w:rsid w:val="006243FB"/>
    <w:rsid w:val="0062442A"/>
    <w:rsid w:val="00624563"/>
    <w:rsid w:val="0062466B"/>
    <w:rsid w:val="006246DE"/>
    <w:rsid w:val="00624827"/>
    <w:rsid w:val="00624828"/>
    <w:rsid w:val="00624880"/>
    <w:rsid w:val="0062489F"/>
    <w:rsid w:val="00624996"/>
    <w:rsid w:val="006249A5"/>
    <w:rsid w:val="00624A3C"/>
    <w:rsid w:val="00624BEA"/>
    <w:rsid w:val="00624C37"/>
    <w:rsid w:val="00624C64"/>
    <w:rsid w:val="00624DB0"/>
    <w:rsid w:val="00624ED4"/>
    <w:rsid w:val="00624FB6"/>
    <w:rsid w:val="00625004"/>
    <w:rsid w:val="00625027"/>
    <w:rsid w:val="00625071"/>
    <w:rsid w:val="006250B1"/>
    <w:rsid w:val="00625112"/>
    <w:rsid w:val="00625201"/>
    <w:rsid w:val="00625220"/>
    <w:rsid w:val="00625232"/>
    <w:rsid w:val="0062523B"/>
    <w:rsid w:val="0062523D"/>
    <w:rsid w:val="0062526C"/>
    <w:rsid w:val="00625277"/>
    <w:rsid w:val="006252A4"/>
    <w:rsid w:val="006252F6"/>
    <w:rsid w:val="0062535E"/>
    <w:rsid w:val="006253A1"/>
    <w:rsid w:val="006253B7"/>
    <w:rsid w:val="00625461"/>
    <w:rsid w:val="00625474"/>
    <w:rsid w:val="006254C4"/>
    <w:rsid w:val="00625515"/>
    <w:rsid w:val="00625638"/>
    <w:rsid w:val="006259C4"/>
    <w:rsid w:val="00625A69"/>
    <w:rsid w:val="00625C15"/>
    <w:rsid w:val="00625C17"/>
    <w:rsid w:val="00625DD9"/>
    <w:rsid w:val="00625E0F"/>
    <w:rsid w:val="00625FC3"/>
    <w:rsid w:val="00625FCB"/>
    <w:rsid w:val="00626050"/>
    <w:rsid w:val="00626072"/>
    <w:rsid w:val="00626087"/>
    <w:rsid w:val="00626153"/>
    <w:rsid w:val="0062617B"/>
    <w:rsid w:val="0062624F"/>
    <w:rsid w:val="006262D5"/>
    <w:rsid w:val="006263A8"/>
    <w:rsid w:val="006263F0"/>
    <w:rsid w:val="0062650F"/>
    <w:rsid w:val="006265B5"/>
    <w:rsid w:val="00626626"/>
    <w:rsid w:val="0062669D"/>
    <w:rsid w:val="006267EF"/>
    <w:rsid w:val="00626851"/>
    <w:rsid w:val="0062689C"/>
    <w:rsid w:val="006268F6"/>
    <w:rsid w:val="0062697F"/>
    <w:rsid w:val="00626A96"/>
    <w:rsid w:val="00626AD8"/>
    <w:rsid w:val="00626B24"/>
    <w:rsid w:val="00626BAB"/>
    <w:rsid w:val="00626BE1"/>
    <w:rsid w:val="00626C31"/>
    <w:rsid w:val="00626CB8"/>
    <w:rsid w:val="00626D4A"/>
    <w:rsid w:val="00626E21"/>
    <w:rsid w:val="00626E9A"/>
    <w:rsid w:val="00626E9E"/>
    <w:rsid w:val="00626F49"/>
    <w:rsid w:val="00626FDB"/>
    <w:rsid w:val="00627095"/>
    <w:rsid w:val="006270FD"/>
    <w:rsid w:val="0062713D"/>
    <w:rsid w:val="00627158"/>
    <w:rsid w:val="00627340"/>
    <w:rsid w:val="00627396"/>
    <w:rsid w:val="006273A0"/>
    <w:rsid w:val="0062746E"/>
    <w:rsid w:val="00627598"/>
    <w:rsid w:val="0062773A"/>
    <w:rsid w:val="006277CA"/>
    <w:rsid w:val="00627827"/>
    <w:rsid w:val="0062785A"/>
    <w:rsid w:val="00627889"/>
    <w:rsid w:val="0062796F"/>
    <w:rsid w:val="006279F8"/>
    <w:rsid w:val="00627AA1"/>
    <w:rsid w:val="00627AC4"/>
    <w:rsid w:val="00627B1B"/>
    <w:rsid w:val="00627BAA"/>
    <w:rsid w:val="00627C15"/>
    <w:rsid w:val="00627C82"/>
    <w:rsid w:val="00627C99"/>
    <w:rsid w:val="00627CA9"/>
    <w:rsid w:val="00627DAD"/>
    <w:rsid w:val="00627DC8"/>
    <w:rsid w:val="00627E40"/>
    <w:rsid w:val="00630110"/>
    <w:rsid w:val="006301EE"/>
    <w:rsid w:val="006302EC"/>
    <w:rsid w:val="006303E4"/>
    <w:rsid w:val="006303F6"/>
    <w:rsid w:val="0063042A"/>
    <w:rsid w:val="0063047A"/>
    <w:rsid w:val="0063050B"/>
    <w:rsid w:val="00630514"/>
    <w:rsid w:val="006305AF"/>
    <w:rsid w:val="006305D0"/>
    <w:rsid w:val="006305E9"/>
    <w:rsid w:val="0063069E"/>
    <w:rsid w:val="006306B0"/>
    <w:rsid w:val="006309B8"/>
    <w:rsid w:val="00630A06"/>
    <w:rsid w:val="00630AC6"/>
    <w:rsid w:val="00630AE8"/>
    <w:rsid w:val="00630B58"/>
    <w:rsid w:val="00630BBF"/>
    <w:rsid w:val="00630E5E"/>
    <w:rsid w:val="00630F36"/>
    <w:rsid w:val="006310B7"/>
    <w:rsid w:val="00631196"/>
    <w:rsid w:val="006311F8"/>
    <w:rsid w:val="00631277"/>
    <w:rsid w:val="0063138D"/>
    <w:rsid w:val="006314FC"/>
    <w:rsid w:val="0063166D"/>
    <w:rsid w:val="006318AA"/>
    <w:rsid w:val="00631921"/>
    <w:rsid w:val="00631926"/>
    <w:rsid w:val="00631ACD"/>
    <w:rsid w:val="00631B25"/>
    <w:rsid w:val="00631B2E"/>
    <w:rsid w:val="00631BAE"/>
    <w:rsid w:val="00631CB7"/>
    <w:rsid w:val="00631D24"/>
    <w:rsid w:val="00631DAA"/>
    <w:rsid w:val="00631DDC"/>
    <w:rsid w:val="00631E21"/>
    <w:rsid w:val="00631E25"/>
    <w:rsid w:val="00631FF7"/>
    <w:rsid w:val="00632024"/>
    <w:rsid w:val="00632037"/>
    <w:rsid w:val="006320BF"/>
    <w:rsid w:val="0063245C"/>
    <w:rsid w:val="0063245E"/>
    <w:rsid w:val="0063248C"/>
    <w:rsid w:val="006324F4"/>
    <w:rsid w:val="00632539"/>
    <w:rsid w:val="0063254E"/>
    <w:rsid w:val="006325CC"/>
    <w:rsid w:val="00632645"/>
    <w:rsid w:val="00632680"/>
    <w:rsid w:val="006326D7"/>
    <w:rsid w:val="0063279F"/>
    <w:rsid w:val="006327BF"/>
    <w:rsid w:val="00632828"/>
    <w:rsid w:val="006328C8"/>
    <w:rsid w:val="006328CB"/>
    <w:rsid w:val="00632928"/>
    <w:rsid w:val="006329A7"/>
    <w:rsid w:val="006329DC"/>
    <w:rsid w:val="00632A14"/>
    <w:rsid w:val="00632A29"/>
    <w:rsid w:val="00632B58"/>
    <w:rsid w:val="00632B72"/>
    <w:rsid w:val="00632CAB"/>
    <w:rsid w:val="00632DCA"/>
    <w:rsid w:val="00632E1A"/>
    <w:rsid w:val="00632FA5"/>
    <w:rsid w:val="0063321F"/>
    <w:rsid w:val="00633244"/>
    <w:rsid w:val="00633290"/>
    <w:rsid w:val="00633320"/>
    <w:rsid w:val="00633343"/>
    <w:rsid w:val="00633396"/>
    <w:rsid w:val="006333ED"/>
    <w:rsid w:val="00633528"/>
    <w:rsid w:val="006335EB"/>
    <w:rsid w:val="00633639"/>
    <w:rsid w:val="00633774"/>
    <w:rsid w:val="006338BE"/>
    <w:rsid w:val="006339C7"/>
    <w:rsid w:val="00633A9E"/>
    <w:rsid w:val="00633B24"/>
    <w:rsid w:val="00633B29"/>
    <w:rsid w:val="00633BC5"/>
    <w:rsid w:val="00633C3C"/>
    <w:rsid w:val="00633C4F"/>
    <w:rsid w:val="00633C6C"/>
    <w:rsid w:val="00633CA5"/>
    <w:rsid w:val="00633E21"/>
    <w:rsid w:val="00633E8B"/>
    <w:rsid w:val="00633F43"/>
    <w:rsid w:val="00633FA9"/>
    <w:rsid w:val="0063405C"/>
    <w:rsid w:val="00634088"/>
    <w:rsid w:val="006340CC"/>
    <w:rsid w:val="00634158"/>
    <w:rsid w:val="00634183"/>
    <w:rsid w:val="0063419C"/>
    <w:rsid w:val="006341F2"/>
    <w:rsid w:val="006343F6"/>
    <w:rsid w:val="00634428"/>
    <w:rsid w:val="0063443E"/>
    <w:rsid w:val="0063445A"/>
    <w:rsid w:val="006344EB"/>
    <w:rsid w:val="0063453F"/>
    <w:rsid w:val="0063457D"/>
    <w:rsid w:val="006345F0"/>
    <w:rsid w:val="00634672"/>
    <w:rsid w:val="00634792"/>
    <w:rsid w:val="006347CB"/>
    <w:rsid w:val="00634949"/>
    <w:rsid w:val="006349C1"/>
    <w:rsid w:val="006349C2"/>
    <w:rsid w:val="006349ED"/>
    <w:rsid w:val="00634BA1"/>
    <w:rsid w:val="00634C17"/>
    <w:rsid w:val="00634D8B"/>
    <w:rsid w:val="00634DD7"/>
    <w:rsid w:val="00634DED"/>
    <w:rsid w:val="00634DFB"/>
    <w:rsid w:val="00634E52"/>
    <w:rsid w:val="00634E94"/>
    <w:rsid w:val="00635019"/>
    <w:rsid w:val="0063505D"/>
    <w:rsid w:val="00635091"/>
    <w:rsid w:val="006350DF"/>
    <w:rsid w:val="006351F3"/>
    <w:rsid w:val="006352D0"/>
    <w:rsid w:val="00635329"/>
    <w:rsid w:val="00635333"/>
    <w:rsid w:val="00635347"/>
    <w:rsid w:val="00635432"/>
    <w:rsid w:val="006357B0"/>
    <w:rsid w:val="006357F6"/>
    <w:rsid w:val="006359C9"/>
    <w:rsid w:val="00635A7D"/>
    <w:rsid w:val="00635A9A"/>
    <w:rsid w:val="00635B78"/>
    <w:rsid w:val="00635C55"/>
    <w:rsid w:val="00635DBF"/>
    <w:rsid w:val="00635E29"/>
    <w:rsid w:val="00635E6B"/>
    <w:rsid w:val="00635EB2"/>
    <w:rsid w:val="00635F3B"/>
    <w:rsid w:val="00635F42"/>
    <w:rsid w:val="00636099"/>
    <w:rsid w:val="0063616F"/>
    <w:rsid w:val="006361A4"/>
    <w:rsid w:val="006361B8"/>
    <w:rsid w:val="00636208"/>
    <w:rsid w:val="006362CB"/>
    <w:rsid w:val="0063645A"/>
    <w:rsid w:val="0063646D"/>
    <w:rsid w:val="0063648B"/>
    <w:rsid w:val="006364E3"/>
    <w:rsid w:val="00636507"/>
    <w:rsid w:val="0063658F"/>
    <w:rsid w:val="006365D7"/>
    <w:rsid w:val="00636682"/>
    <w:rsid w:val="0063676F"/>
    <w:rsid w:val="006367FF"/>
    <w:rsid w:val="006368FB"/>
    <w:rsid w:val="00636991"/>
    <w:rsid w:val="00636ACC"/>
    <w:rsid w:val="00636ACF"/>
    <w:rsid w:val="00636AD6"/>
    <w:rsid w:val="00636B3E"/>
    <w:rsid w:val="00636BE0"/>
    <w:rsid w:val="00636E10"/>
    <w:rsid w:val="00636E22"/>
    <w:rsid w:val="00636E37"/>
    <w:rsid w:val="00636EA1"/>
    <w:rsid w:val="00636EB9"/>
    <w:rsid w:val="00636EFC"/>
    <w:rsid w:val="00636FCE"/>
    <w:rsid w:val="0063709B"/>
    <w:rsid w:val="006370C9"/>
    <w:rsid w:val="00637271"/>
    <w:rsid w:val="00637282"/>
    <w:rsid w:val="006372BF"/>
    <w:rsid w:val="006372E8"/>
    <w:rsid w:val="00637321"/>
    <w:rsid w:val="00637338"/>
    <w:rsid w:val="006373BB"/>
    <w:rsid w:val="00637410"/>
    <w:rsid w:val="00637575"/>
    <w:rsid w:val="00637658"/>
    <w:rsid w:val="0063768E"/>
    <w:rsid w:val="006376D0"/>
    <w:rsid w:val="00637782"/>
    <w:rsid w:val="0063781E"/>
    <w:rsid w:val="0063797B"/>
    <w:rsid w:val="00637A89"/>
    <w:rsid w:val="00637AA0"/>
    <w:rsid w:val="00637ACA"/>
    <w:rsid w:val="00637ACC"/>
    <w:rsid w:val="00637AE8"/>
    <w:rsid w:val="00637B87"/>
    <w:rsid w:val="00637BF8"/>
    <w:rsid w:val="00637C82"/>
    <w:rsid w:val="00637CE8"/>
    <w:rsid w:val="00637CF0"/>
    <w:rsid w:val="00637D61"/>
    <w:rsid w:val="00637E17"/>
    <w:rsid w:val="00637E1C"/>
    <w:rsid w:val="00637E67"/>
    <w:rsid w:val="00637EE2"/>
    <w:rsid w:val="00637F25"/>
    <w:rsid w:val="00637F58"/>
    <w:rsid w:val="00640081"/>
    <w:rsid w:val="006400AE"/>
    <w:rsid w:val="006400EB"/>
    <w:rsid w:val="0064010D"/>
    <w:rsid w:val="00640207"/>
    <w:rsid w:val="006405A4"/>
    <w:rsid w:val="00640600"/>
    <w:rsid w:val="00640671"/>
    <w:rsid w:val="0064071E"/>
    <w:rsid w:val="0064071F"/>
    <w:rsid w:val="0064094F"/>
    <w:rsid w:val="00640ADC"/>
    <w:rsid w:val="00640C07"/>
    <w:rsid w:val="00640CDC"/>
    <w:rsid w:val="00640D31"/>
    <w:rsid w:val="00640E6A"/>
    <w:rsid w:val="00640F2D"/>
    <w:rsid w:val="00640FD9"/>
    <w:rsid w:val="0064109D"/>
    <w:rsid w:val="006411AD"/>
    <w:rsid w:val="006411D1"/>
    <w:rsid w:val="006411F6"/>
    <w:rsid w:val="0064120A"/>
    <w:rsid w:val="00641227"/>
    <w:rsid w:val="00641233"/>
    <w:rsid w:val="0064128F"/>
    <w:rsid w:val="00641333"/>
    <w:rsid w:val="00641393"/>
    <w:rsid w:val="006413A8"/>
    <w:rsid w:val="006413F4"/>
    <w:rsid w:val="006415BA"/>
    <w:rsid w:val="00641662"/>
    <w:rsid w:val="006417C0"/>
    <w:rsid w:val="00641825"/>
    <w:rsid w:val="0064183A"/>
    <w:rsid w:val="0064184A"/>
    <w:rsid w:val="00641984"/>
    <w:rsid w:val="006419A5"/>
    <w:rsid w:val="00641A07"/>
    <w:rsid w:val="00641B2C"/>
    <w:rsid w:val="00641BB3"/>
    <w:rsid w:val="00641E16"/>
    <w:rsid w:val="00641E85"/>
    <w:rsid w:val="00641EB9"/>
    <w:rsid w:val="00641F0E"/>
    <w:rsid w:val="00641F37"/>
    <w:rsid w:val="00641F44"/>
    <w:rsid w:val="00642040"/>
    <w:rsid w:val="006420AB"/>
    <w:rsid w:val="006420BC"/>
    <w:rsid w:val="006421FB"/>
    <w:rsid w:val="006422FF"/>
    <w:rsid w:val="00642444"/>
    <w:rsid w:val="006424ED"/>
    <w:rsid w:val="00642503"/>
    <w:rsid w:val="00642533"/>
    <w:rsid w:val="00642616"/>
    <w:rsid w:val="00642666"/>
    <w:rsid w:val="006426E8"/>
    <w:rsid w:val="0064270A"/>
    <w:rsid w:val="006427C3"/>
    <w:rsid w:val="006427F6"/>
    <w:rsid w:val="00642898"/>
    <w:rsid w:val="006428B9"/>
    <w:rsid w:val="006428C8"/>
    <w:rsid w:val="00642B6F"/>
    <w:rsid w:val="00642B86"/>
    <w:rsid w:val="00642BA0"/>
    <w:rsid w:val="00642C03"/>
    <w:rsid w:val="00642C4E"/>
    <w:rsid w:val="00642CC0"/>
    <w:rsid w:val="00642D48"/>
    <w:rsid w:val="00642DDB"/>
    <w:rsid w:val="00642F86"/>
    <w:rsid w:val="00643079"/>
    <w:rsid w:val="006431AC"/>
    <w:rsid w:val="006431D9"/>
    <w:rsid w:val="006431EB"/>
    <w:rsid w:val="006433A0"/>
    <w:rsid w:val="00643402"/>
    <w:rsid w:val="006434D0"/>
    <w:rsid w:val="006435BB"/>
    <w:rsid w:val="006436BC"/>
    <w:rsid w:val="006436D3"/>
    <w:rsid w:val="006436E6"/>
    <w:rsid w:val="006436FC"/>
    <w:rsid w:val="0064371F"/>
    <w:rsid w:val="0064384C"/>
    <w:rsid w:val="006438CD"/>
    <w:rsid w:val="00643932"/>
    <w:rsid w:val="00643955"/>
    <w:rsid w:val="006439FD"/>
    <w:rsid w:val="00643AC2"/>
    <w:rsid w:val="00643AE5"/>
    <w:rsid w:val="00643B1C"/>
    <w:rsid w:val="00643B6B"/>
    <w:rsid w:val="00643E11"/>
    <w:rsid w:val="00643E3B"/>
    <w:rsid w:val="00643E41"/>
    <w:rsid w:val="00643F38"/>
    <w:rsid w:val="00643F73"/>
    <w:rsid w:val="00644062"/>
    <w:rsid w:val="00644153"/>
    <w:rsid w:val="0064428C"/>
    <w:rsid w:val="006442BD"/>
    <w:rsid w:val="00644310"/>
    <w:rsid w:val="0064433A"/>
    <w:rsid w:val="00644342"/>
    <w:rsid w:val="0064443B"/>
    <w:rsid w:val="00644461"/>
    <w:rsid w:val="006444E6"/>
    <w:rsid w:val="006444FA"/>
    <w:rsid w:val="00644503"/>
    <w:rsid w:val="00644579"/>
    <w:rsid w:val="006446CB"/>
    <w:rsid w:val="006446F0"/>
    <w:rsid w:val="006447BB"/>
    <w:rsid w:val="006447C4"/>
    <w:rsid w:val="00644867"/>
    <w:rsid w:val="0064492A"/>
    <w:rsid w:val="006449EC"/>
    <w:rsid w:val="00644ADD"/>
    <w:rsid w:val="00644C3E"/>
    <w:rsid w:val="00644D85"/>
    <w:rsid w:val="00644E1D"/>
    <w:rsid w:val="00644EA2"/>
    <w:rsid w:val="00644ED5"/>
    <w:rsid w:val="00644F76"/>
    <w:rsid w:val="00644FF2"/>
    <w:rsid w:val="00645029"/>
    <w:rsid w:val="00645060"/>
    <w:rsid w:val="00645074"/>
    <w:rsid w:val="0064516B"/>
    <w:rsid w:val="00645302"/>
    <w:rsid w:val="00645368"/>
    <w:rsid w:val="0064536D"/>
    <w:rsid w:val="00645406"/>
    <w:rsid w:val="0064544D"/>
    <w:rsid w:val="006454FD"/>
    <w:rsid w:val="00645508"/>
    <w:rsid w:val="006455B4"/>
    <w:rsid w:val="006455B5"/>
    <w:rsid w:val="006456CC"/>
    <w:rsid w:val="00645757"/>
    <w:rsid w:val="00645770"/>
    <w:rsid w:val="0064579B"/>
    <w:rsid w:val="006457CA"/>
    <w:rsid w:val="006457D7"/>
    <w:rsid w:val="00645A3F"/>
    <w:rsid w:val="00645B08"/>
    <w:rsid w:val="00645B18"/>
    <w:rsid w:val="00645B65"/>
    <w:rsid w:val="00645C8A"/>
    <w:rsid w:val="00645CF5"/>
    <w:rsid w:val="00645D52"/>
    <w:rsid w:val="00645D73"/>
    <w:rsid w:val="00645D98"/>
    <w:rsid w:val="00645EA2"/>
    <w:rsid w:val="00645EF3"/>
    <w:rsid w:val="00646017"/>
    <w:rsid w:val="006460B8"/>
    <w:rsid w:val="0064615D"/>
    <w:rsid w:val="00646334"/>
    <w:rsid w:val="00646356"/>
    <w:rsid w:val="006463F4"/>
    <w:rsid w:val="00646427"/>
    <w:rsid w:val="0064643C"/>
    <w:rsid w:val="0064643E"/>
    <w:rsid w:val="0064646B"/>
    <w:rsid w:val="00646495"/>
    <w:rsid w:val="0064649D"/>
    <w:rsid w:val="006464F3"/>
    <w:rsid w:val="00646579"/>
    <w:rsid w:val="0064658A"/>
    <w:rsid w:val="006465CC"/>
    <w:rsid w:val="006465CE"/>
    <w:rsid w:val="006465EC"/>
    <w:rsid w:val="00646600"/>
    <w:rsid w:val="0064666E"/>
    <w:rsid w:val="006466B9"/>
    <w:rsid w:val="00646733"/>
    <w:rsid w:val="00646787"/>
    <w:rsid w:val="006467B7"/>
    <w:rsid w:val="006467FE"/>
    <w:rsid w:val="00646883"/>
    <w:rsid w:val="00646891"/>
    <w:rsid w:val="00646895"/>
    <w:rsid w:val="006468BA"/>
    <w:rsid w:val="00646A40"/>
    <w:rsid w:val="00646AA9"/>
    <w:rsid w:val="00646AE2"/>
    <w:rsid w:val="00646BDC"/>
    <w:rsid w:val="00646CB3"/>
    <w:rsid w:val="00646D8A"/>
    <w:rsid w:val="00646DA6"/>
    <w:rsid w:val="00646E42"/>
    <w:rsid w:val="00646E57"/>
    <w:rsid w:val="00646F0D"/>
    <w:rsid w:val="00646F9B"/>
    <w:rsid w:val="006470CA"/>
    <w:rsid w:val="0064716D"/>
    <w:rsid w:val="0064734D"/>
    <w:rsid w:val="006473BF"/>
    <w:rsid w:val="006474E8"/>
    <w:rsid w:val="00647672"/>
    <w:rsid w:val="00647834"/>
    <w:rsid w:val="0064797B"/>
    <w:rsid w:val="00647990"/>
    <w:rsid w:val="006479B1"/>
    <w:rsid w:val="00647A12"/>
    <w:rsid w:val="00647A65"/>
    <w:rsid w:val="00647B24"/>
    <w:rsid w:val="00647BA3"/>
    <w:rsid w:val="00647BD9"/>
    <w:rsid w:val="00647CAF"/>
    <w:rsid w:val="00647CCA"/>
    <w:rsid w:val="00647D67"/>
    <w:rsid w:val="00647D71"/>
    <w:rsid w:val="00647DAF"/>
    <w:rsid w:val="00647DF3"/>
    <w:rsid w:val="00647E4F"/>
    <w:rsid w:val="00647E76"/>
    <w:rsid w:val="00647EC3"/>
    <w:rsid w:val="00647F09"/>
    <w:rsid w:val="00647FEE"/>
    <w:rsid w:val="0065002E"/>
    <w:rsid w:val="00650040"/>
    <w:rsid w:val="00650113"/>
    <w:rsid w:val="00650126"/>
    <w:rsid w:val="0065016E"/>
    <w:rsid w:val="0065026B"/>
    <w:rsid w:val="006502FE"/>
    <w:rsid w:val="006503B3"/>
    <w:rsid w:val="006504B6"/>
    <w:rsid w:val="006504EA"/>
    <w:rsid w:val="00650507"/>
    <w:rsid w:val="00650651"/>
    <w:rsid w:val="00650697"/>
    <w:rsid w:val="00650768"/>
    <w:rsid w:val="00650793"/>
    <w:rsid w:val="006507EC"/>
    <w:rsid w:val="00650860"/>
    <w:rsid w:val="006508B7"/>
    <w:rsid w:val="0065091A"/>
    <w:rsid w:val="00650929"/>
    <w:rsid w:val="0065099B"/>
    <w:rsid w:val="00650B6E"/>
    <w:rsid w:val="00650CF1"/>
    <w:rsid w:val="00650CFA"/>
    <w:rsid w:val="00650D2B"/>
    <w:rsid w:val="00650E04"/>
    <w:rsid w:val="00650E43"/>
    <w:rsid w:val="00650F13"/>
    <w:rsid w:val="00650F32"/>
    <w:rsid w:val="00650F3A"/>
    <w:rsid w:val="00650F88"/>
    <w:rsid w:val="00650FA0"/>
    <w:rsid w:val="00650FA6"/>
    <w:rsid w:val="0065101C"/>
    <w:rsid w:val="00651042"/>
    <w:rsid w:val="006511C6"/>
    <w:rsid w:val="006512B9"/>
    <w:rsid w:val="006513C0"/>
    <w:rsid w:val="006513DD"/>
    <w:rsid w:val="00651532"/>
    <w:rsid w:val="0065153C"/>
    <w:rsid w:val="00651545"/>
    <w:rsid w:val="00651627"/>
    <w:rsid w:val="006517BE"/>
    <w:rsid w:val="006517D5"/>
    <w:rsid w:val="00651807"/>
    <w:rsid w:val="00651890"/>
    <w:rsid w:val="006519C2"/>
    <w:rsid w:val="00651A16"/>
    <w:rsid w:val="00651A35"/>
    <w:rsid w:val="00651ABA"/>
    <w:rsid w:val="00651B95"/>
    <w:rsid w:val="00651C84"/>
    <w:rsid w:val="00651C86"/>
    <w:rsid w:val="00651D59"/>
    <w:rsid w:val="00651DC3"/>
    <w:rsid w:val="00651DCB"/>
    <w:rsid w:val="00651DE2"/>
    <w:rsid w:val="00651E33"/>
    <w:rsid w:val="00651EC5"/>
    <w:rsid w:val="00651EFB"/>
    <w:rsid w:val="00651FC2"/>
    <w:rsid w:val="006520FA"/>
    <w:rsid w:val="006522E9"/>
    <w:rsid w:val="006523BA"/>
    <w:rsid w:val="00652404"/>
    <w:rsid w:val="0065252E"/>
    <w:rsid w:val="00652749"/>
    <w:rsid w:val="006527B2"/>
    <w:rsid w:val="006527C7"/>
    <w:rsid w:val="006527CB"/>
    <w:rsid w:val="0065280D"/>
    <w:rsid w:val="00652836"/>
    <w:rsid w:val="0065286B"/>
    <w:rsid w:val="006528FF"/>
    <w:rsid w:val="0065293A"/>
    <w:rsid w:val="00652951"/>
    <w:rsid w:val="00652A4F"/>
    <w:rsid w:val="00652A7B"/>
    <w:rsid w:val="00652A9E"/>
    <w:rsid w:val="00652B79"/>
    <w:rsid w:val="00652BA8"/>
    <w:rsid w:val="00652C01"/>
    <w:rsid w:val="00652C3E"/>
    <w:rsid w:val="00652C44"/>
    <w:rsid w:val="00652CA5"/>
    <w:rsid w:val="00652D42"/>
    <w:rsid w:val="00652D47"/>
    <w:rsid w:val="00652D90"/>
    <w:rsid w:val="00652F97"/>
    <w:rsid w:val="00652FA3"/>
    <w:rsid w:val="00653019"/>
    <w:rsid w:val="00653037"/>
    <w:rsid w:val="00653082"/>
    <w:rsid w:val="00653143"/>
    <w:rsid w:val="006531AB"/>
    <w:rsid w:val="0065331C"/>
    <w:rsid w:val="0065337F"/>
    <w:rsid w:val="00653428"/>
    <w:rsid w:val="00653457"/>
    <w:rsid w:val="0065349D"/>
    <w:rsid w:val="006534CC"/>
    <w:rsid w:val="00653543"/>
    <w:rsid w:val="0065354E"/>
    <w:rsid w:val="006535C2"/>
    <w:rsid w:val="0065360E"/>
    <w:rsid w:val="0065366C"/>
    <w:rsid w:val="006536D0"/>
    <w:rsid w:val="00653847"/>
    <w:rsid w:val="00653949"/>
    <w:rsid w:val="00653A00"/>
    <w:rsid w:val="00653A03"/>
    <w:rsid w:val="00653A45"/>
    <w:rsid w:val="00653A75"/>
    <w:rsid w:val="00653AD4"/>
    <w:rsid w:val="00653B13"/>
    <w:rsid w:val="00653CEE"/>
    <w:rsid w:val="00653CF7"/>
    <w:rsid w:val="00653E09"/>
    <w:rsid w:val="00653E19"/>
    <w:rsid w:val="00654117"/>
    <w:rsid w:val="006541A7"/>
    <w:rsid w:val="006542C1"/>
    <w:rsid w:val="006542E8"/>
    <w:rsid w:val="00654345"/>
    <w:rsid w:val="0065435B"/>
    <w:rsid w:val="00654387"/>
    <w:rsid w:val="006543E2"/>
    <w:rsid w:val="0065440C"/>
    <w:rsid w:val="00654458"/>
    <w:rsid w:val="00654459"/>
    <w:rsid w:val="006544FC"/>
    <w:rsid w:val="00654534"/>
    <w:rsid w:val="00654583"/>
    <w:rsid w:val="0065459C"/>
    <w:rsid w:val="006545A0"/>
    <w:rsid w:val="006546D1"/>
    <w:rsid w:val="006547F5"/>
    <w:rsid w:val="00654899"/>
    <w:rsid w:val="006548C3"/>
    <w:rsid w:val="006548D4"/>
    <w:rsid w:val="00654996"/>
    <w:rsid w:val="006549E4"/>
    <w:rsid w:val="006549EC"/>
    <w:rsid w:val="006549FB"/>
    <w:rsid w:val="00654A54"/>
    <w:rsid w:val="00654AE8"/>
    <w:rsid w:val="00654C3F"/>
    <w:rsid w:val="00654C89"/>
    <w:rsid w:val="00654D4C"/>
    <w:rsid w:val="00654D9C"/>
    <w:rsid w:val="00654DF4"/>
    <w:rsid w:val="00654E0E"/>
    <w:rsid w:val="00654EDB"/>
    <w:rsid w:val="00654EDD"/>
    <w:rsid w:val="00654EDE"/>
    <w:rsid w:val="00654F3E"/>
    <w:rsid w:val="00655053"/>
    <w:rsid w:val="00655061"/>
    <w:rsid w:val="00655084"/>
    <w:rsid w:val="006550AF"/>
    <w:rsid w:val="0065512C"/>
    <w:rsid w:val="0065515A"/>
    <w:rsid w:val="006551A2"/>
    <w:rsid w:val="006552AF"/>
    <w:rsid w:val="006552E1"/>
    <w:rsid w:val="00655543"/>
    <w:rsid w:val="00655588"/>
    <w:rsid w:val="0065566E"/>
    <w:rsid w:val="00655688"/>
    <w:rsid w:val="00655692"/>
    <w:rsid w:val="00655708"/>
    <w:rsid w:val="00655736"/>
    <w:rsid w:val="00655778"/>
    <w:rsid w:val="00655981"/>
    <w:rsid w:val="00655A92"/>
    <w:rsid w:val="00655AC4"/>
    <w:rsid w:val="00655B95"/>
    <w:rsid w:val="00655F30"/>
    <w:rsid w:val="00655F89"/>
    <w:rsid w:val="00655FA7"/>
    <w:rsid w:val="00655FCD"/>
    <w:rsid w:val="0065602C"/>
    <w:rsid w:val="00656162"/>
    <w:rsid w:val="006561AD"/>
    <w:rsid w:val="0065627D"/>
    <w:rsid w:val="006562C0"/>
    <w:rsid w:val="006562FA"/>
    <w:rsid w:val="0065631C"/>
    <w:rsid w:val="00656370"/>
    <w:rsid w:val="0065637E"/>
    <w:rsid w:val="006564F5"/>
    <w:rsid w:val="00656583"/>
    <w:rsid w:val="006565BF"/>
    <w:rsid w:val="006565FB"/>
    <w:rsid w:val="00656733"/>
    <w:rsid w:val="006567FD"/>
    <w:rsid w:val="00656832"/>
    <w:rsid w:val="00656872"/>
    <w:rsid w:val="00656896"/>
    <w:rsid w:val="00656928"/>
    <w:rsid w:val="00656A2B"/>
    <w:rsid w:val="00656A37"/>
    <w:rsid w:val="00656BB2"/>
    <w:rsid w:val="00656BB9"/>
    <w:rsid w:val="00656C25"/>
    <w:rsid w:val="00656DA2"/>
    <w:rsid w:val="00656F39"/>
    <w:rsid w:val="00656F96"/>
    <w:rsid w:val="00657023"/>
    <w:rsid w:val="006570B7"/>
    <w:rsid w:val="006570CC"/>
    <w:rsid w:val="006570F4"/>
    <w:rsid w:val="00657131"/>
    <w:rsid w:val="00657218"/>
    <w:rsid w:val="006572B8"/>
    <w:rsid w:val="006572D2"/>
    <w:rsid w:val="006572D5"/>
    <w:rsid w:val="00657344"/>
    <w:rsid w:val="0065734F"/>
    <w:rsid w:val="00657667"/>
    <w:rsid w:val="006576EC"/>
    <w:rsid w:val="00657723"/>
    <w:rsid w:val="0065789F"/>
    <w:rsid w:val="0065796E"/>
    <w:rsid w:val="00657991"/>
    <w:rsid w:val="00657A5A"/>
    <w:rsid w:val="00657AA5"/>
    <w:rsid w:val="00657ACF"/>
    <w:rsid w:val="00657B73"/>
    <w:rsid w:val="00657BDF"/>
    <w:rsid w:val="00657CB0"/>
    <w:rsid w:val="00657DA0"/>
    <w:rsid w:val="00657E1B"/>
    <w:rsid w:val="00657E36"/>
    <w:rsid w:val="00657E8A"/>
    <w:rsid w:val="00657EB7"/>
    <w:rsid w:val="00657EF9"/>
    <w:rsid w:val="00657FFC"/>
    <w:rsid w:val="006600D7"/>
    <w:rsid w:val="0066019E"/>
    <w:rsid w:val="00660255"/>
    <w:rsid w:val="00660357"/>
    <w:rsid w:val="006603D6"/>
    <w:rsid w:val="006603FA"/>
    <w:rsid w:val="006604C2"/>
    <w:rsid w:val="006604F8"/>
    <w:rsid w:val="006605E0"/>
    <w:rsid w:val="006605F7"/>
    <w:rsid w:val="00660607"/>
    <w:rsid w:val="00660657"/>
    <w:rsid w:val="006606B1"/>
    <w:rsid w:val="006607FD"/>
    <w:rsid w:val="0066087A"/>
    <w:rsid w:val="0066089B"/>
    <w:rsid w:val="006609C6"/>
    <w:rsid w:val="006609ED"/>
    <w:rsid w:val="00660A95"/>
    <w:rsid w:val="00660BBA"/>
    <w:rsid w:val="00660C78"/>
    <w:rsid w:val="00660D2F"/>
    <w:rsid w:val="00660E20"/>
    <w:rsid w:val="00660EC2"/>
    <w:rsid w:val="00660F7C"/>
    <w:rsid w:val="00660F89"/>
    <w:rsid w:val="0066100E"/>
    <w:rsid w:val="00661065"/>
    <w:rsid w:val="006610B1"/>
    <w:rsid w:val="0066113D"/>
    <w:rsid w:val="00661203"/>
    <w:rsid w:val="0066124A"/>
    <w:rsid w:val="00661276"/>
    <w:rsid w:val="006612A6"/>
    <w:rsid w:val="0066135B"/>
    <w:rsid w:val="006613B9"/>
    <w:rsid w:val="0066149A"/>
    <w:rsid w:val="0066166A"/>
    <w:rsid w:val="00661744"/>
    <w:rsid w:val="00661A38"/>
    <w:rsid w:val="00661B95"/>
    <w:rsid w:val="00661C1A"/>
    <w:rsid w:val="00661C50"/>
    <w:rsid w:val="00661CB5"/>
    <w:rsid w:val="00661CEA"/>
    <w:rsid w:val="00661CFD"/>
    <w:rsid w:val="00661D98"/>
    <w:rsid w:val="00661F5D"/>
    <w:rsid w:val="0066203D"/>
    <w:rsid w:val="00662055"/>
    <w:rsid w:val="0066214A"/>
    <w:rsid w:val="00662162"/>
    <w:rsid w:val="0066217F"/>
    <w:rsid w:val="006621C0"/>
    <w:rsid w:val="006621EB"/>
    <w:rsid w:val="00662308"/>
    <w:rsid w:val="00662315"/>
    <w:rsid w:val="00662376"/>
    <w:rsid w:val="00662382"/>
    <w:rsid w:val="00662394"/>
    <w:rsid w:val="00662494"/>
    <w:rsid w:val="0066250A"/>
    <w:rsid w:val="00662520"/>
    <w:rsid w:val="00662557"/>
    <w:rsid w:val="00662572"/>
    <w:rsid w:val="0066257B"/>
    <w:rsid w:val="00662599"/>
    <w:rsid w:val="006625DC"/>
    <w:rsid w:val="0066264D"/>
    <w:rsid w:val="00662658"/>
    <w:rsid w:val="00662662"/>
    <w:rsid w:val="00662729"/>
    <w:rsid w:val="00662766"/>
    <w:rsid w:val="006628E7"/>
    <w:rsid w:val="006628F2"/>
    <w:rsid w:val="00662918"/>
    <w:rsid w:val="00662A6B"/>
    <w:rsid w:val="00662B46"/>
    <w:rsid w:val="00662C6E"/>
    <w:rsid w:val="00662DA2"/>
    <w:rsid w:val="00662DB7"/>
    <w:rsid w:val="00662EB5"/>
    <w:rsid w:val="00662EF3"/>
    <w:rsid w:val="00662F45"/>
    <w:rsid w:val="00662F64"/>
    <w:rsid w:val="00663129"/>
    <w:rsid w:val="006632D2"/>
    <w:rsid w:val="006632F4"/>
    <w:rsid w:val="0066347B"/>
    <w:rsid w:val="006634FF"/>
    <w:rsid w:val="00663615"/>
    <w:rsid w:val="0066370E"/>
    <w:rsid w:val="006637F8"/>
    <w:rsid w:val="0066384A"/>
    <w:rsid w:val="00663958"/>
    <w:rsid w:val="00663A73"/>
    <w:rsid w:val="00663AE9"/>
    <w:rsid w:val="00663B1F"/>
    <w:rsid w:val="00663B7B"/>
    <w:rsid w:val="00663C19"/>
    <w:rsid w:val="00663C4F"/>
    <w:rsid w:val="00663D87"/>
    <w:rsid w:val="00663DEA"/>
    <w:rsid w:val="00663E8C"/>
    <w:rsid w:val="00663EE1"/>
    <w:rsid w:val="0066409F"/>
    <w:rsid w:val="006640DB"/>
    <w:rsid w:val="0066416E"/>
    <w:rsid w:val="006641A0"/>
    <w:rsid w:val="00664260"/>
    <w:rsid w:val="006642E8"/>
    <w:rsid w:val="006642E9"/>
    <w:rsid w:val="0066432F"/>
    <w:rsid w:val="00664387"/>
    <w:rsid w:val="006643A4"/>
    <w:rsid w:val="006643D7"/>
    <w:rsid w:val="00664435"/>
    <w:rsid w:val="00664459"/>
    <w:rsid w:val="00664473"/>
    <w:rsid w:val="00664487"/>
    <w:rsid w:val="00664504"/>
    <w:rsid w:val="0066455F"/>
    <w:rsid w:val="00664588"/>
    <w:rsid w:val="006645FC"/>
    <w:rsid w:val="00664614"/>
    <w:rsid w:val="0066478B"/>
    <w:rsid w:val="006647BD"/>
    <w:rsid w:val="006647C2"/>
    <w:rsid w:val="00664819"/>
    <w:rsid w:val="00664859"/>
    <w:rsid w:val="00664885"/>
    <w:rsid w:val="006648EB"/>
    <w:rsid w:val="0066491B"/>
    <w:rsid w:val="00664943"/>
    <w:rsid w:val="006649A2"/>
    <w:rsid w:val="006649B8"/>
    <w:rsid w:val="006649FF"/>
    <w:rsid w:val="00664A33"/>
    <w:rsid w:val="00664A57"/>
    <w:rsid w:val="00664AF2"/>
    <w:rsid w:val="00664C1B"/>
    <w:rsid w:val="00664C69"/>
    <w:rsid w:val="00664C79"/>
    <w:rsid w:val="00664CAC"/>
    <w:rsid w:val="00664E48"/>
    <w:rsid w:val="00664ECE"/>
    <w:rsid w:val="00664ED9"/>
    <w:rsid w:val="00664FD7"/>
    <w:rsid w:val="006650E4"/>
    <w:rsid w:val="00665161"/>
    <w:rsid w:val="00665183"/>
    <w:rsid w:val="0066518F"/>
    <w:rsid w:val="0066520D"/>
    <w:rsid w:val="006652E3"/>
    <w:rsid w:val="006652EB"/>
    <w:rsid w:val="00665316"/>
    <w:rsid w:val="00665334"/>
    <w:rsid w:val="00665335"/>
    <w:rsid w:val="0066538E"/>
    <w:rsid w:val="006653D6"/>
    <w:rsid w:val="00665445"/>
    <w:rsid w:val="0066549D"/>
    <w:rsid w:val="006654B4"/>
    <w:rsid w:val="006654F6"/>
    <w:rsid w:val="00665573"/>
    <w:rsid w:val="0066557C"/>
    <w:rsid w:val="006655E6"/>
    <w:rsid w:val="0066569C"/>
    <w:rsid w:val="00665714"/>
    <w:rsid w:val="00665767"/>
    <w:rsid w:val="00665789"/>
    <w:rsid w:val="006657C5"/>
    <w:rsid w:val="00665874"/>
    <w:rsid w:val="006658DB"/>
    <w:rsid w:val="0066597A"/>
    <w:rsid w:val="00665A26"/>
    <w:rsid w:val="00665AE3"/>
    <w:rsid w:val="00665AF1"/>
    <w:rsid w:val="00665D9F"/>
    <w:rsid w:val="00665F0B"/>
    <w:rsid w:val="00665F78"/>
    <w:rsid w:val="00665FBB"/>
    <w:rsid w:val="0066603E"/>
    <w:rsid w:val="00666172"/>
    <w:rsid w:val="00666223"/>
    <w:rsid w:val="00666269"/>
    <w:rsid w:val="00666289"/>
    <w:rsid w:val="006663B0"/>
    <w:rsid w:val="006664CE"/>
    <w:rsid w:val="00666564"/>
    <w:rsid w:val="0066680E"/>
    <w:rsid w:val="00666836"/>
    <w:rsid w:val="0066690B"/>
    <w:rsid w:val="0066695D"/>
    <w:rsid w:val="00666966"/>
    <w:rsid w:val="00666988"/>
    <w:rsid w:val="006669A8"/>
    <w:rsid w:val="00666B35"/>
    <w:rsid w:val="00666C16"/>
    <w:rsid w:val="00666CAE"/>
    <w:rsid w:val="00666D39"/>
    <w:rsid w:val="00666D40"/>
    <w:rsid w:val="00666D74"/>
    <w:rsid w:val="00666DE2"/>
    <w:rsid w:val="00666E1F"/>
    <w:rsid w:val="00666EBE"/>
    <w:rsid w:val="00666F24"/>
    <w:rsid w:val="00667094"/>
    <w:rsid w:val="006670E9"/>
    <w:rsid w:val="00667111"/>
    <w:rsid w:val="0066721C"/>
    <w:rsid w:val="006672B9"/>
    <w:rsid w:val="006672ED"/>
    <w:rsid w:val="00667342"/>
    <w:rsid w:val="0066734B"/>
    <w:rsid w:val="00667357"/>
    <w:rsid w:val="0066742D"/>
    <w:rsid w:val="006674C5"/>
    <w:rsid w:val="00667591"/>
    <w:rsid w:val="00667595"/>
    <w:rsid w:val="006676B5"/>
    <w:rsid w:val="006676F9"/>
    <w:rsid w:val="0066778A"/>
    <w:rsid w:val="006678AF"/>
    <w:rsid w:val="0066792A"/>
    <w:rsid w:val="00667AB3"/>
    <w:rsid w:val="00667ADE"/>
    <w:rsid w:val="00667B2E"/>
    <w:rsid w:val="00667BA0"/>
    <w:rsid w:val="00667C46"/>
    <w:rsid w:val="00667DB3"/>
    <w:rsid w:val="00667DBD"/>
    <w:rsid w:val="00667DC9"/>
    <w:rsid w:val="00667E4D"/>
    <w:rsid w:val="00667E6F"/>
    <w:rsid w:val="00667EB8"/>
    <w:rsid w:val="00667ECC"/>
    <w:rsid w:val="00667F08"/>
    <w:rsid w:val="00667F15"/>
    <w:rsid w:val="00667F20"/>
    <w:rsid w:val="00667FA4"/>
    <w:rsid w:val="00667FB7"/>
    <w:rsid w:val="00667FF8"/>
    <w:rsid w:val="00670030"/>
    <w:rsid w:val="00670038"/>
    <w:rsid w:val="006700E9"/>
    <w:rsid w:val="00670137"/>
    <w:rsid w:val="006701D0"/>
    <w:rsid w:val="00670235"/>
    <w:rsid w:val="00670319"/>
    <w:rsid w:val="006703C9"/>
    <w:rsid w:val="00670409"/>
    <w:rsid w:val="006704CB"/>
    <w:rsid w:val="0067052A"/>
    <w:rsid w:val="0067062C"/>
    <w:rsid w:val="00670645"/>
    <w:rsid w:val="00670694"/>
    <w:rsid w:val="0067069E"/>
    <w:rsid w:val="006706EE"/>
    <w:rsid w:val="00670744"/>
    <w:rsid w:val="006708FB"/>
    <w:rsid w:val="00670963"/>
    <w:rsid w:val="0067099C"/>
    <w:rsid w:val="006709F4"/>
    <w:rsid w:val="00670A11"/>
    <w:rsid w:val="00670A55"/>
    <w:rsid w:val="00670B75"/>
    <w:rsid w:val="00670BB3"/>
    <w:rsid w:val="00670CB1"/>
    <w:rsid w:val="00670D2D"/>
    <w:rsid w:val="00670D63"/>
    <w:rsid w:val="00670D65"/>
    <w:rsid w:val="00670DA7"/>
    <w:rsid w:val="00670F38"/>
    <w:rsid w:val="0067104A"/>
    <w:rsid w:val="00671059"/>
    <w:rsid w:val="00671084"/>
    <w:rsid w:val="00671098"/>
    <w:rsid w:val="00671127"/>
    <w:rsid w:val="00671140"/>
    <w:rsid w:val="0067121A"/>
    <w:rsid w:val="006713C3"/>
    <w:rsid w:val="006713CB"/>
    <w:rsid w:val="006714DD"/>
    <w:rsid w:val="00671518"/>
    <w:rsid w:val="006715D3"/>
    <w:rsid w:val="00671601"/>
    <w:rsid w:val="0067161D"/>
    <w:rsid w:val="00671714"/>
    <w:rsid w:val="006717A1"/>
    <w:rsid w:val="00671996"/>
    <w:rsid w:val="006719EA"/>
    <w:rsid w:val="00671A24"/>
    <w:rsid w:val="00671B29"/>
    <w:rsid w:val="00671BB2"/>
    <w:rsid w:val="00671BBE"/>
    <w:rsid w:val="00671BD4"/>
    <w:rsid w:val="00671C77"/>
    <w:rsid w:val="00671D15"/>
    <w:rsid w:val="00671D8A"/>
    <w:rsid w:val="00671F62"/>
    <w:rsid w:val="0067203A"/>
    <w:rsid w:val="00672094"/>
    <w:rsid w:val="00672108"/>
    <w:rsid w:val="00672115"/>
    <w:rsid w:val="00672162"/>
    <w:rsid w:val="006722CE"/>
    <w:rsid w:val="00672323"/>
    <w:rsid w:val="0067233A"/>
    <w:rsid w:val="0067238A"/>
    <w:rsid w:val="006723A9"/>
    <w:rsid w:val="00672401"/>
    <w:rsid w:val="00672423"/>
    <w:rsid w:val="00672439"/>
    <w:rsid w:val="0067248A"/>
    <w:rsid w:val="00672574"/>
    <w:rsid w:val="0067269E"/>
    <w:rsid w:val="006726BB"/>
    <w:rsid w:val="0067273E"/>
    <w:rsid w:val="006728A7"/>
    <w:rsid w:val="00672A12"/>
    <w:rsid w:val="00672C70"/>
    <w:rsid w:val="00672C83"/>
    <w:rsid w:val="00672D5D"/>
    <w:rsid w:val="00672DEC"/>
    <w:rsid w:val="00672DF3"/>
    <w:rsid w:val="00672E3B"/>
    <w:rsid w:val="00672E68"/>
    <w:rsid w:val="00672F24"/>
    <w:rsid w:val="00672F68"/>
    <w:rsid w:val="00672F6C"/>
    <w:rsid w:val="00673026"/>
    <w:rsid w:val="0067303A"/>
    <w:rsid w:val="006730FA"/>
    <w:rsid w:val="00673131"/>
    <w:rsid w:val="006731EB"/>
    <w:rsid w:val="0067323C"/>
    <w:rsid w:val="0067329A"/>
    <w:rsid w:val="006733F5"/>
    <w:rsid w:val="00673431"/>
    <w:rsid w:val="006734BC"/>
    <w:rsid w:val="006734EA"/>
    <w:rsid w:val="00673552"/>
    <w:rsid w:val="0067358D"/>
    <w:rsid w:val="006735E9"/>
    <w:rsid w:val="00673692"/>
    <w:rsid w:val="006736FE"/>
    <w:rsid w:val="006737D6"/>
    <w:rsid w:val="006737FE"/>
    <w:rsid w:val="0067386E"/>
    <w:rsid w:val="006738E4"/>
    <w:rsid w:val="006738FB"/>
    <w:rsid w:val="00673908"/>
    <w:rsid w:val="00673A64"/>
    <w:rsid w:val="00673A6A"/>
    <w:rsid w:val="00673B19"/>
    <w:rsid w:val="00673C71"/>
    <w:rsid w:val="00673CA5"/>
    <w:rsid w:val="00673CD4"/>
    <w:rsid w:val="00673D93"/>
    <w:rsid w:val="00673E0D"/>
    <w:rsid w:val="00673ED3"/>
    <w:rsid w:val="00673EF9"/>
    <w:rsid w:val="00674037"/>
    <w:rsid w:val="0067405A"/>
    <w:rsid w:val="00674072"/>
    <w:rsid w:val="006740DE"/>
    <w:rsid w:val="00674144"/>
    <w:rsid w:val="00674163"/>
    <w:rsid w:val="0067425F"/>
    <w:rsid w:val="0067429B"/>
    <w:rsid w:val="006742C2"/>
    <w:rsid w:val="006742F0"/>
    <w:rsid w:val="006742FC"/>
    <w:rsid w:val="006743D7"/>
    <w:rsid w:val="0067450C"/>
    <w:rsid w:val="00674571"/>
    <w:rsid w:val="0067459D"/>
    <w:rsid w:val="006745F7"/>
    <w:rsid w:val="00674625"/>
    <w:rsid w:val="006746CF"/>
    <w:rsid w:val="00674704"/>
    <w:rsid w:val="0067478F"/>
    <w:rsid w:val="00674839"/>
    <w:rsid w:val="0067490C"/>
    <w:rsid w:val="00674922"/>
    <w:rsid w:val="00674A09"/>
    <w:rsid w:val="00674A62"/>
    <w:rsid w:val="00674BDE"/>
    <w:rsid w:val="00674BE9"/>
    <w:rsid w:val="00674CB4"/>
    <w:rsid w:val="00674D18"/>
    <w:rsid w:val="00674E73"/>
    <w:rsid w:val="00674ED6"/>
    <w:rsid w:val="00674EDC"/>
    <w:rsid w:val="00675022"/>
    <w:rsid w:val="00675095"/>
    <w:rsid w:val="006751C5"/>
    <w:rsid w:val="006751DB"/>
    <w:rsid w:val="00675286"/>
    <w:rsid w:val="006753E8"/>
    <w:rsid w:val="006753F9"/>
    <w:rsid w:val="00675441"/>
    <w:rsid w:val="006754B7"/>
    <w:rsid w:val="006754D8"/>
    <w:rsid w:val="00675514"/>
    <w:rsid w:val="00675524"/>
    <w:rsid w:val="006756C6"/>
    <w:rsid w:val="0067587A"/>
    <w:rsid w:val="0067593E"/>
    <w:rsid w:val="006759A3"/>
    <w:rsid w:val="00675A52"/>
    <w:rsid w:val="00675AB7"/>
    <w:rsid w:val="00675B3C"/>
    <w:rsid w:val="00675B96"/>
    <w:rsid w:val="00675BD0"/>
    <w:rsid w:val="00675C88"/>
    <w:rsid w:val="00675D42"/>
    <w:rsid w:val="00675DA6"/>
    <w:rsid w:val="00675DF3"/>
    <w:rsid w:val="00675EAC"/>
    <w:rsid w:val="00675EB5"/>
    <w:rsid w:val="00675F45"/>
    <w:rsid w:val="00675F4F"/>
    <w:rsid w:val="00675F67"/>
    <w:rsid w:val="00675F6A"/>
    <w:rsid w:val="00676139"/>
    <w:rsid w:val="0067618F"/>
    <w:rsid w:val="00676213"/>
    <w:rsid w:val="006762D7"/>
    <w:rsid w:val="00676387"/>
    <w:rsid w:val="0067641D"/>
    <w:rsid w:val="00676420"/>
    <w:rsid w:val="0067645F"/>
    <w:rsid w:val="006764C0"/>
    <w:rsid w:val="006765BE"/>
    <w:rsid w:val="006765FC"/>
    <w:rsid w:val="00676795"/>
    <w:rsid w:val="006767C1"/>
    <w:rsid w:val="0067682E"/>
    <w:rsid w:val="00676881"/>
    <w:rsid w:val="006768D3"/>
    <w:rsid w:val="006768DF"/>
    <w:rsid w:val="006769EC"/>
    <w:rsid w:val="00676A02"/>
    <w:rsid w:val="00676A0E"/>
    <w:rsid w:val="00676B26"/>
    <w:rsid w:val="00676B4A"/>
    <w:rsid w:val="00676B75"/>
    <w:rsid w:val="00676C9B"/>
    <w:rsid w:val="00676D0E"/>
    <w:rsid w:val="00676D39"/>
    <w:rsid w:val="00676D7C"/>
    <w:rsid w:val="00676E19"/>
    <w:rsid w:val="00676E6E"/>
    <w:rsid w:val="00676ECF"/>
    <w:rsid w:val="00676F1A"/>
    <w:rsid w:val="00676F79"/>
    <w:rsid w:val="00676F9D"/>
    <w:rsid w:val="00676FFB"/>
    <w:rsid w:val="006770FF"/>
    <w:rsid w:val="00677244"/>
    <w:rsid w:val="0067727C"/>
    <w:rsid w:val="006772C8"/>
    <w:rsid w:val="006773B2"/>
    <w:rsid w:val="006774BC"/>
    <w:rsid w:val="006774DF"/>
    <w:rsid w:val="00677508"/>
    <w:rsid w:val="006775FF"/>
    <w:rsid w:val="00677618"/>
    <w:rsid w:val="006776AC"/>
    <w:rsid w:val="0067773D"/>
    <w:rsid w:val="006777CD"/>
    <w:rsid w:val="00677824"/>
    <w:rsid w:val="006778E2"/>
    <w:rsid w:val="0067797E"/>
    <w:rsid w:val="006779BD"/>
    <w:rsid w:val="006779EE"/>
    <w:rsid w:val="00677AAC"/>
    <w:rsid w:val="00677BF4"/>
    <w:rsid w:val="00677BFB"/>
    <w:rsid w:val="00677C8C"/>
    <w:rsid w:val="00677D0C"/>
    <w:rsid w:val="00677D7C"/>
    <w:rsid w:val="00677F31"/>
    <w:rsid w:val="006800B4"/>
    <w:rsid w:val="006801AA"/>
    <w:rsid w:val="006802F9"/>
    <w:rsid w:val="0068037B"/>
    <w:rsid w:val="00680493"/>
    <w:rsid w:val="006804F4"/>
    <w:rsid w:val="0068054D"/>
    <w:rsid w:val="006805FC"/>
    <w:rsid w:val="0068061B"/>
    <w:rsid w:val="00680653"/>
    <w:rsid w:val="00680773"/>
    <w:rsid w:val="0068077F"/>
    <w:rsid w:val="006807FF"/>
    <w:rsid w:val="00680828"/>
    <w:rsid w:val="0068085B"/>
    <w:rsid w:val="0068086C"/>
    <w:rsid w:val="006809E5"/>
    <w:rsid w:val="00680C1F"/>
    <w:rsid w:val="00680D18"/>
    <w:rsid w:val="00680D9A"/>
    <w:rsid w:val="00680DBF"/>
    <w:rsid w:val="00680E99"/>
    <w:rsid w:val="00680EC2"/>
    <w:rsid w:val="00680FB7"/>
    <w:rsid w:val="00680FC6"/>
    <w:rsid w:val="006810AE"/>
    <w:rsid w:val="006810AF"/>
    <w:rsid w:val="006811E2"/>
    <w:rsid w:val="00681242"/>
    <w:rsid w:val="0068127B"/>
    <w:rsid w:val="006812C6"/>
    <w:rsid w:val="006813A5"/>
    <w:rsid w:val="006813DB"/>
    <w:rsid w:val="006813EF"/>
    <w:rsid w:val="00681486"/>
    <w:rsid w:val="006814DD"/>
    <w:rsid w:val="0068153F"/>
    <w:rsid w:val="00681558"/>
    <w:rsid w:val="006816CC"/>
    <w:rsid w:val="006816ED"/>
    <w:rsid w:val="0068172F"/>
    <w:rsid w:val="006817AA"/>
    <w:rsid w:val="00681811"/>
    <w:rsid w:val="0068185F"/>
    <w:rsid w:val="00681862"/>
    <w:rsid w:val="00681961"/>
    <w:rsid w:val="00681984"/>
    <w:rsid w:val="006819A3"/>
    <w:rsid w:val="00681A2B"/>
    <w:rsid w:val="00681A7D"/>
    <w:rsid w:val="00681AFF"/>
    <w:rsid w:val="00681B4A"/>
    <w:rsid w:val="00681C7D"/>
    <w:rsid w:val="00681CC8"/>
    <w:rsid w:val="00681D7B"/>
    <w:rsid w:val="00681DB0"/>
    <w:rsid w:val="00681E0B"/>
    <w:rsid w:val="00681ED9"/>
    <w:rsid w:val="00681F17"/>
    <w:rsid w:val="00681FBD"/>
    <w:rsid w:val="0068203E"/>
    <w:rsid w:val="0068206F"/>
    <w:rsid w:val="006820CE"/>
    <w:rsid w:val="0068210A"/>
    <w:rsid w:val="006821ED"/>
    <w:rsid w:val="0068226D"/>
    <w:rsid w:val="00682284"/>
    <w:rsid w:val="006822B0"/>
    <w:rsid w:val="006822F8"/>
    <w:rsid w:val="0068233A"/>
    <w:rsid w:val="006823FE"/>
    <w:rsid w:val="006825B5"/>
    <w:rsid w:val="006825E3"/>
    <w:rsid w:val="00682620"/>
    <w:rsid w:val="00682629"/>
    <w:rsid w:val="00682883"/>
    <w:rsid w:val="006828FD"/>
    <w:rsid w:val="00682A28"/>
    <w:rsid w:val="00682B2D"/>
    <w:rsid w:val="00682C77"/>
    <w:rsid w:val="00682CC9"/>
    <w:rsid w:val="00682D12"/>
    <w:rsid w:val="00682E49"/>
    <w:rsid w:val="00682FF0"/>
    <w:rsid w:val="00683017"/>
    <w:rsid w:val="00683042"/>
    <w:rsid w:val="0068310E"/>
    <w:rsid w:val="0068315D"/>
    <w:rsid w:val="006831F5"/>
    <w:rsid w:val="0068332B"/>
    <w:rsid w:val="0068343C"/>
    <w:rsid w:val="0068348E"/>
    <w:rsid w:val="006834A4"/>
    <w:rsid w:val="006834E1"/>
    <w:rsid w:val="006834EF"/>
    <w:rsid w:val="00683510"/>
    <w:rsid w:val="00683590"/>
    <w:rsid w:val="006835A3"/>
    <w:rsid w:val="006835C8"/>
    <w:rsid w:val="00683603"/>
    <w:rsid w:val="00683685"/>
    <w:rsid w:val="0068386D"/>
    <w:rsid w:val="00683927"/>
    <w:rsid w:val="00683A34"/>
    <w:rsid w:val="00683BA7"/>
    <w:rsid w:val="00683C6E"/>
    <w:rsid w:val="00683C95"/>
    <w:rsid w:val="00683C9C"/>
    <w:rsid w:val="00683CC9"/>
    <w:rsid w:val="00683D16"/>
    <w:rsid w:val="00683F6F"/>
    <w:rsid w:val="00683F9A"/>
    <w:rsid w:val="00683FF7"/>
    <w:rsid w:val="00684018"/>
    <w:rsid w:val="0068401E"/>
    <w:rsid w:val="0068415B"/>
    <w:rsid w:val="0068416C"/>
    <w:rsid w:val="00684171"/>
    <w:rsid w:val="006841DB"/>
    <w:rsid w:val="006842F3"/>
    <w:rsid w:val="00684446"/>
    <w:rsid w:val="00684586"/>
    <w:rsid w:val="006848E7"/>
    <w:rsid w:val="0068491C"/>
    <w:rsid w:val="00684A05"/>
    <w:rsid w:val="00684B04"/>
    <w:rsid w:val="00684B51"/>
    <w:rsid w:val="00684B8F"/>
    <w:rsid w:val="00684BCC"/>
    <w:rsid w:val="00684C25"/>
    <w:rsid w:val="00684C29"/>
    <w:rsid w:val="00684EB6"/>
    <w:rsid w:val="00684F07"/>
    <w:rsid w:val="00684F60"/>
    <w:rsid w:val="00685132"/>
    <w:rsid w:val="00685169"/>
    <w:rsid w:val="0068518A"/>
    <w:rsid w:val="0068523E"/>
    <w:rsid w:val="00685280"/>
    <w:rsid w:val="00685389"/>
    <w:rsid w:val="00685395"/>
    <w:rsid w:val="006853AB"/>
    <w:rsid w:val="006853DF"/>
    <w:rsid w:val="00685408"/>
    <w:rsid w:val="00685411"/>
    <w:rsid w:val="00685431"/>
    <w:rsid w:val="006854FA"/>
    <w:rsid w:val="006855FB"/>
    <w:rsid w:val="0068566A"/>
    <w:rsid w:val="00685671"/>
    <w:rsid w:val="006856E5"/>
    <w:rsid w:val="00685811"/>
    <w:rsid w:val="0068583E"/>
    <w:rsid w:val="006858DC"/>
    <w:rsid w:val="00685AD7"/>
    <w:rsid w:val="00685AED"/>
    <w:rsid w:val="00685B8E"/>
    <w:rsid w:val="00685C79"/>
    <w:rsid w:val="00685D4D"/>
    <w:rsid w:val="00685F81"/>
    <w:rsid w:val="00685F9D"/>
    <w:rsid w:val="00686007"/>
    <w:rsid w:val="0068604C"/>
    <w:rsid w:val="00686052"/>
    <w:rsid w:val="0068605D"/>
    <w:rsid w:val="00686121"/>
    <w:rsid w:val="0068612D"/>
    <w:rsid w:val="00686160"/>
    <w:rsid w:val="0068619D"/>
    <w:rsid w:val="006861DF"/>
    <w:rsid w:val="006861EB"/>
    <w:rsid w:val="0068620E"/>
    <w:rsid w:val="006862F5"/>
    <w:rsid w:val="00686349"/>
    <w:rsid w:val="006863FF"/>
    <w:rsid w:val="0068640C"/>
    <w:rsid w:val="00686453"/>
    <w:rsid w:val="00686517"/>
    <w:rsid w:val="00686551"/>
    <w:rsid w:val="006865AB"/>
    <w:rsid w:val="006866B3"/>
    <w:rsid w:val="0068676A"/>
    <w:rsid w:val="0068696D"/>
    <w:rsid w:val="00686B09"/>
    <w:rsid w:val="00686B89"/>
    <w:rsid w:val="00686C58"/>
    <w:rsid w:val="00686C7A"/>
    <w:rsid w:val="00686C89"/>
    <w:rsid w:val="00686CAE"/>
    <w:rsid w:val="00686CEA"/>
    <w:rsid w:val="00686D59"/>
    <w:rsid w:val="00686DA7"/>
    <w:rsid w:val="00686DB2"/>
    <w:rsid w:val="00686DB4"/>
    <w:rsid w:val="00686E2A"/>
    <w:rsid w:val="00686E88"/>
    <w:rsid w:val="006870E7"/>
    <w:rsid w:val="006870F5"/>
    <w:rsid w:val="00687103"/>
    <w:rsid w:val="00687122"/>
    <w:rsid w:val="0068716B"/>
    <w:rsid w:val="0068722B"/>
    <w:rsid w:val="0068725B"/>
    <w:rsid w:val="006872F4"/>
    <w:rsid w:val="006873F6"/>
    <w:rsid w:val="006873F8"/>
    <w:rsid w:val="00687497"/>
    <w:rsid w:val="006876EA"/>
    <w:rsid w:val="0068786D"/>
    <w:rsid w:val="006878B6"/>
    <w:rsid w:val="006878EB"/>
    <w:rsid w:val="006879C7"/>
    <w:rsid w:val="00687A84"/>
    <w:rsid w:val="00687A90"/>
    <w:rsid w:val="00687ABF"/>
    <w:rsid w:val="00687B0B"/>
    <w:rsid w:val="00687B54"/>
    <w:rsid w:val="00687CF3"/>
    <w:rsid w:val="00687DF1"/>
    <w:rsid w:val="00687E68"/>
    <w:rsid w:val="00690169"/>
    <w:rsid w:val="0069019C"/>
    <w:rsid w:val="00690203"/>
    <w:rsid w:val="006902BB"/>
    <w:rsid w:val="00690311"/>
    <w:rsid w:val="00690382"/>
    <w:rsid w:val="0069049E"/>
    <w:rsid w:val="006904DA"/>
    <w:rsid w:val="006904ED"/>
    <w:rsid w:val="00690508"/>
    <w:rsid w:val="00690630"/>
    <w:rsid w:val="0069064A"/>
    <w:rsid w:val="0069064C"/>
    <w:rsid w:val="0069065F"/>
    <w:rsid w:val="006906E2"/>
    <w:rsid w:val="0069072E"/>
    <w:rsid w:val="0069075F"/>
    <w:rsid w:val="00690825"/>
    <w:rsid w:val="0069084E"/>
    <w:rsid w:val="0069095A"/>
    <w:rsid w:val="0069095B"/>
    <w:rsid w:val="00690A02"/>
    <w:rsid w:val="00690A4B"/>
    <w:rsid w:val="00690A8F"/>
    <w:rsid w:val="00690BD1"/>
    <w:rsid w:val="00690C4D"/>
    <w:rsid w:val="00690E32"/>
    <w:rsid w:val="00690E69"/>
    <w:rsid w:val="00690EAF"/>
    <w:rsid w:val="00690F7E"/>
    <w:rsid w:val="006910BB"/>
    <w:rsid w:val="006910FB"/>
    <w:rsid w:val="00691363"/>
    <w:rsid w:val="006913F1"/>
    <w:rsid w:val="006914BB"/>
    <w:rsid w:val="006914D7"/>
    <w:rsid w:val="006915EF"/>
    <w:rsid w:val="006916BD"/>
    <w:rsid w:val="0069184C"/>
    <w:rsid w:val="00691891"/>
    <w:rsid w:val="006918B1"/>
    <w:rsid w:val="006918DB"/>
    <w:rsid w:val="00691980"/>
    <w:rsid w:val="00691983"/>
    <w:rsid w:val="00691A29"/>
    <w:rsid w:val="00691A42"/>
    <w:rsid w:val="00691A49"/>
    <w:rsid w:val="00691AAA"/>
    <w:rsid w:val="00691B04"/>
    <w:rsid w:val="00691B7F"/>
    <w:rsid w:val="00691B93"/>
    <w:rsid w:val="00691C2F"/>
    <w:rsid w:val="00691CBA"/>
    <w:rsid w:val="00691CEF"/>
    <w:rsid w:val="00691E0D"/>
    <w:rsid w:val="00691E4E"/>
    <w:rsid w:val="00691F12"/>
    <w:rsid w:val="00691FAB"/>
    <w:rsid w:val="00692089"/>
    <w:rsid w:val="0069208F"/>
    <w:rsid w:val="00692098"/>
    <w:rsid w:val="006920A2"/>
    <w:rsid w:val="006920DB"/>
    <w:rsid w:val="0069211C"/>
    <w:rsid w:val="0069218B"/>
    <w:rsid w:val="00692361"/>
    <w:rsid w:val="00692469"/>
    <w:rsid w:val="0069248F"/>
    <w:rsid w:val="0069252D"/>
    <w:rsid w:val="006926EA"/>
    <w:rsid w:val="0069277F"/>
    <w:rsid w:val="00692850"/>
    <w:rsid w:val="0069288D"/>
    <w:rsid w:val="006928EC"/>
    <w:rsid w:val="00692962"/>
    <w:rsid w:val="00692992"/>
    <w:rsid w:val="006929A2"/>
    <w:rsid w:val="00692A8E"/>
    <w:rsid w:val="00692B17"/>
    <w:rsid w:val="00692B28"/>
    <w:rsid w:val="00692B3A"/>
    <w:rsid w:val="00692DE7"/>
    <w:rsid w:val="0069305F"/>
    <w:rsid w:val="006930DF"/>
    <w:rsid w:val="00693176"/>
    <w:rsid w:val="0069322F"/>
    <w:rsid w:val="006933BF"/>
    <w:rsid w:val="006933C3"/>
    <w:rsid w:val="006933E5"/>
    <w:rsid w:val="00693457"/>
    <w:rsid w:val="00693460"/>
    <w:rsid w:val="00693468"/>
    <w:rsid w:val="00693514"/>
    <w:rsid w:val="0069354B"/>
    <w:rsid w:val="00693632"/>
    <w:rsid w:val="006936A9"/>
    <w:rsid w:val="0069378B"/>
    <w:rsid w:val="006937C7"/>
    <w:rsid w:val="00693954"/>
    <w:rsid w:val="00693973"/>
    <w:rsid w:val="00693C25"/>
    <w:rsid w:val="00693CEA"/>
    <w:rsid w:val="00693D08"/>
    <w:rsid w:val="00693D34"/>
    <w:rsid w:val="00693D3C"/>
    <w:rsid w:val="00693DF8"/>
    <w:rsid w:val="00693E3E"/>
    <w:rsid w:val="00693F6F"/>
    <w:rsid w:val="00693FC5"/>
    <w:rsid w:val="0069400D"/>
    <w:rsid w:val="006940C3"/>
    <w:rsid w:val="006940E3"/>
    <w:rsid w:val="0069417D"/>
    <w:rsid w:val="0069431A"/>
    <w:rsid w:val="00694395"/>
    <w:rsid w:val="006943F8"/>
    <w:rsid w:val="0069453C"/>
    <w:rsid w:val="00694572"/>
    <w:rsid w:val="00694591"/>
    <w:rsid w:val="006945CA"/>
    <w:rsid w:val="006945CD"/>
    <w:rsid w:val="00694661"/>
    <w:rsid w:val="006946E3"/>
    <w:rsid w:val="0069474D"/>
    <w:rsid w:val="00694794"/>
    <w:rsid w:val="00694834"/>
    <w:rsid w:val="00694875"/>
    <w:rsid w:val="0069487A"/>
    <w:rsid w:val="006948C5"/>
    <w:rsid w:val="00694907"/>
    <w:rsid w:val="006949F0"/>
    <w:rsid w:val="00694A21"/>
    <w:rsid w:val="00694BC9"/>
    <w:rsid w:val="00694BD1"/>
    <w:rsid w:val="00694C4D"/>
    <w:rsid w:val="00694C6F"/>
    <w:rsid w:val="00694C77"/>
    <w:rsid w:val="00694CF8"/>
    <w:rsid w:val="00694D7B"/>
    <w:rsid w:val="00694E08"/>
    <w:rsid w:val="00694E13"/>
    <w:rsid w:val="00694F6B"/>
    <w:rsid w:val="00694F8D"/>
    <w:rsid w:val="00694FFA"/>
    <w:rsid w:val="0069506C"/>
    <w:rsid w:val="00695089"/>
    <w:rsid w:val="006950B1"/>
    <w:rsid w:val="0069513B"/>
    <w:rsid w:val="0069521B"/>
    <w:rsid w:val="00695392"/>
    <w:rsid w:val="0069546C"/>
    <w:rsid w:val="00695492"/>
    <w:rsid w:val="006954F1"/>
    <w:rsid w:val="006954F9"/>
    <w:rsid w:val="006955EE"/>
    <w:rsid w:val="00695653"/>
    <w:rsid w:val="00695666"/>
    <w:rsid w:val="00695734"/>
    <w:rsid w:val="00695852"/>
    <w:rsid w:val="006959B3"/>
    <w:rsid w:val="00695A77"/>
    <w:rsid w:val="00695C0A"/>
    <w:rsid w:val="00695C44"/>
    <w:rsid w:val="00695CB8"/>
    <w:rsid w:val="00695DAE"/>
    <w:rsid w:val="00695E47"/>
    <w:rsid w:val="00695E8D"/>
    <w:rsid w:val="00695E95"/>
    <w:rsid w:val="00695EA6"/>
    <w:rsid w:val="00695F6A"/>
    <w:rsid w:val="0069602A"/>
    <w:rsid w:val="0069617F"/>
    <w:rsid w:val="006961D1"/>
    <w:rsid w:val="006961E7"/>
    <w:rsid w:val="00696208"/>
    <w:rsid w:val="00696216"/>
    <w:rsid w:val="00696217"/>
    <w:rsid w:val="006962A8"/>
    <w:rsid w:val="00696371"/>
    <w:rsid w:val="006963C9"/>
    <w:rsid w:val="00696419"/>
    <w:rsid w:val="00696430"/>
    <w:rsid w:val="0069666E"/>
    <w:rsid w:val="0069694D"/>
    <w:rsid w:val="00696977"/>
    <w:rsid w:val="00696A63"/>
    <w:rsid w:val="00696AE5"/>
    <w:rsid w:val="00696B57"/>
    <w:rsid w:val="00696B70"/>
    <w:rsid w:val="00696D96"/>
    <w:rsid w:val="00696E6B"/>
    <w:rsid w:val="00696E90"/>
    <w:rsid w:val="00696F2B"/>
    <w:rsid w:val="00696F7F"/>
    <w:rsid w:val="0069702B"/>
    <w:rsid w:val="0069702D"/>
    <w:rsid w:val="00697044"/>
    <w:rsid w:val="006970AC"/>
    <w:rsid w:val="0069732D"/>
    <w:rsid w:val="0069733E"/>
    <w:rsid w:val="0069743E"/>
    <w:rsid w:val="00697553"/>
    <w:rsid w:val="00697561"/>
    <w:rsid w:val="006975D7"/>
    <w:rsid w:val="00697662"/>
    <w:rsid w:val="00697728"/>
    <w:rsid w:val="00697824"/>
    <w:rsid w:val="006978AC"/>
    <w:rsid w:val="006979EC"/>
    <w:rsid w:val="00697A8B"/>
    <w:rsid w:val="00697B03"/>
    <w:rsid w:val="00697BF7"/>
    <w:rsid w:val="00697C28"/>
    <w:rsid w:val="00697C49"/>
    <w:rsid w:val="00697DFF"/>
    <w:rsid w:val="00697EB2"/>
    <w:rsid w:val="006A011F"/>
    <w:rsid w:val="006A0171"/>
    <w:rsid w:val="006A01AD"/>
    <w:rsid w:val="006A01C6"/>
    <w:rsid w:val="006A0231"/>
    <w:rsid w:val="006A02EA"/>
    <w:rsid w:val="006A03ED"/>
    <w:rsid w:val="006A03FA"/>
    <w:rsid w:val="006A0402"/>
    <w:rsid w:val="006A043B"/>
    <w:rsid w:val="006A0494"/>
    <w:rsid w:val="006A0511"/>
    <w:rsid w:val="006A0543"/>
    <w:rsid w:val="006A0595"/>
    <w:rsid w:val="006A0644"/>
    <w:rsid w:val="006A06BB"/>
    <w:rsid w:val="006A0714"/>
    <w:rsid w:val="006A073E"/>
    <w:rsid w:val="006A073F"/>
    <w:rsid w:val="006A076F"/>
    <w:rsid w:val="006A0860"/>
    <w:rsid w:val="006A0869"/>
    <w:rsid w:val="006A0A2D"/>
    <w:rsid w:val="006A0A4C"/>
    <w:rsid w:val="006A0B5B"/>
    <w:rsid w:val="006A0BFC"/>
    <w:rsid w:val="006A0C58"/>
    <w:rsid w:val="006A0DE2"/>
    <w:rsid w:val="006A0ED8"/>
    <w:rsid w:val="006A107C"/>
    <w:rsid w:val="006A1111"/>
    <w:rsid w:val="006A113D"/>
    <w:rsid w:val="006A1187"/>
    <w:rsid w:val="006A123E"/>
    <w:rsid w:val="006A1393"/>
    <w:rsid w:val="006A141B"/>
    <w:rsid w:val="006A143B"/>
    <w:rsid w:val="006A157E"/>
    <w:rsid w:val="006A15D1"/>
    <w:rsid w:val="006A15FC"/>
    <w:rsid w:val="006A1630"/>
    <w:rsid w:val="006A16D7"/>
    <w:rsid w:val="006A176D"/>
    <w:rsid w:val="006A1900"/>
    <w:rsid w:val="006A1949"/>
    <w:rsid w:val="006A19BD"/>
    <w:rsid w:val="006A1A30"/>
    <w:rsid w:val="006A1A5D"/>
    <w:rsid w:val="006A1C1A"/>
    <w:rsid w:val="006A1CA6"/>
    <w:rsid w:val="006A1CDF"/>
    <w:rsid w:val="006A1E2A"/>
    <w:rsid w:val="006A1E61"/>
    <w:rsid w:val="006A1EA4"/>
    <w:rsid w:val="006A1F49"/>
    <w:rsid w:val="006A1F56"/>
    <w:rsid w:val="006A1F75"/>
    <w:rsid w:val="006A2029"/>
    <w:rsid w:val="006A2031"/>
    <w:rsid w:val="006A2054"/>
    <w:rsid w:val="006A20C6"/>
    <w:rsid w:val="006A2162"/>
    <w:rsid w:val="006A2166"/>
    <w:rsid w:val="006A21BB"/>
    <w:rsid w:val="006A21CC"/>
    <w:rsid w:val="006A236B"/>
    <w:rsid w:val="006A23BE"/>
    <w:rsid w:val="006A23D6"/>
    <w:rsid w:val="006A2428"/>
    <w:rsid w:val="006A24AD"/>
    <w:rsid w:val="006A2531"/>
    <w:rsid w:val="006A25FF"/>
    <w:rsid w:val="006A2625"/>
    <w:rsid w:val="006A268B"/>
    <w:rsid w:val="006A2870"/>
    <w:rsid w:val="006A2A1A"/>
    <w:rsid w:val="006A2BDB"/>
    <w:rsid w:val="006A2C17"/>
    <w:rsid w:val="006A2C85"/>
    <w:rsid w:val="006A2E60"/>
    <w:rsid w:val="006A2F23"/>
    <w:rsid w:val="006A2F85"/>
    <w:rsid w:val="006A30B6"/>
    <w:rsid w:val="006A3141"/>
    <w:rsid w:val="006A31BB"/>
    <w:rsid w:val="006A31E5"/>
    <w:rsid w:val="006A3218"/>
    <w:rsid w:val="006A34FC"/>
    <w:rsid w:val="006A3588"/>
    <w:rsid w:val="006A35D6"/>
    <w:rsid w:val="006A36E0"/>
    <w:rsid w:val="006A36E9"/>
    <w:rsid w:val="006A3723"/>
    <w:rsid w:val="006A386A"/>
    <w:rsid w:val="006A393C"/>
    <w:rsid w:val="006A3986"/>
    <w:rsid w:val="006A39C3"/>
    <w:rsid w:val="006A3B10"/>
    <w:rsid w:val="006A3B61"/>
    <w:rsid w:val="006A3D55"/>
    <w:rsid w:val="006A3D7D"/>
    <w:rsid w:val="006A3DB3"/>
    <w:rsid w:val="006A3E0C"/>
    <w:rsid w:val="006A3EB5"/>
    <w:rsid w:val="006A3EE3"/>
    <w:rsid w:val="006A3EE4"/>
    <w:rsid w:val="006A3F27"/>
    <w:rsid w:val="006A4035"/>
    <w:rsid w:val="006A411C"/>
    <w:rsid w:val="006A411E"/>
    <w:rsid w:val="006A411F"/>
    <w:rsid w:val="006A4134"/>
    <w:rsid w:val="006A4191"/>
    <w:rsid w:val="006A41D3"/>
    <w:rsid w:val="006A41E8"/>
    <w:rsid w:val="006A421F"/>
    <w:rsid w:val="006A4239"/>
    <w:rsid w:val="006A4265"/>
    <w:rsid w:val="006A42BB"/>
    <w:rsid w:val="006A42DA"/>
    <w:rsid w:val="006A4419"/>
    <w:rsid w:val="006A4525"/>
    <w:rsid w:val="006A46AC"/>
    <w:rsid w:val="006A46F4"/>
    <w:rsid w:val="006A4786"/>
    <w:rsid w:val="006A4879"/>
    <w:rsid w:val="006A48DF"/>
    <w:rsid w:val="006A4910"/>
    <w:rsid w:val="006A494E"/>
    <w:rsid w:val="006A4ACE"/>
    <w:rsid w:val="006A4AD0"/>
    <w:rsid w:val="006A4AE2"/>
    <w:rsid w:val="006A4B71"/>
    <w:rsid w:val="006A4BE4"/>
    <w:rsid w:val="006A4CCF"/>
    <w:rsid w:val="006A4CD4"/>
    <w:rsid w:val="006A4D3D"/>
    <w:rsid w:val="006A4ECE"/>
    <w:rsid w:val="006A4F0F"/>
    <w:rsid w:val="006A4F91"/>
    <w:rsid w:val="006A4FFB"/>
    <w:rsid w:val="006A5064"/>
    <w:rsid w:val="006A5259"/>
    <w:rsid w:val="006A5347"/>
    <w:rsid w:val="006A5349"/>
    <w:rsid w:val="006A534C"/>
    <w:rsid w:val="006A53BE"/>
    <w:rsid w:val="006A5424"/>
    <w:rsid w:val="006A5451"/>
    <w:rsid w:val="006A5559"/>
    <w:rsid w:val="006A55AB"/>
    <w:rsid w:val="006A569F"/>
    <w:rsid w:val="006A56A5"/>
    <w:rsid w:val="006A5748"/>
    <w:rsid w:val="006A57D6"/>
    <w:rsid w:val="006A582D"/>
    <w:rsid w:val="006A584A"/>
    <w:rsid w:val="006A58CA"/>
    <w:rsid w:val="006A58CE"/>
    <w:rsid w:val="006A591E"/>
    <w:rsid w:val="006A5A4F"/>
    <w:rsid w:val="006A5A76"/>
    <w:rsid w:val="006A5AD1"/>
    <w:rsid w:val="006A5B1A"/>
    <w:rsid w:val="006A5C84"/>
    <w:rsid w:val="006A5CBC"/>
    <w:rsid w:val="006A5CEE"/>
    <w:rsid w:val="006A5D90"/>
    <w:rsid w:val="006A5E0A"/>
    <w:rsid w:val="006A5FD9"/>
    <w:rsid w:val="006A600B"/>
    <w:rsid w:val="006A6038"/>
    <w:rsid w:val="006A6139"/>
    <w:rsid w:val="006A61EC"/>
    <w:rsid w:val="006A61FB"/>
    <w:rsid w:val="006A6273"/>
    <w:rsid w:val="006A63D6"/>
    <w:rsid w:val="006A642E"/>
    <w:rsid w:val="006A643F"/>
    <w:rsid w:val="006A66D1"/>
    <w:rsid w:val="006A679B"/>
    <w:rsid w:val="006A684E"/>
    <w:rsid w:val="006A68B4"/>
    <w:rsid w:val="006A68D5"/>
    <w:rsid w:val="006A68EF"/>
    <w:rsid w:val="006A68FB"/>
    <w:rsid w:val="006A695D"/>
    <w:rsid w:val="006A69C1"/>
    <w:rsid w:val="006A6A58"/>
    <w:rsid w:val="006A6A62"/>
    <w:rsid w:val="006A6B3F"/>
    <w:rsid w:val="006A6BDD"/>
    <w:rsid w:val="006A6C0A"/>
    <w:rsid w:val="006A6CBA"/>
    <w:rsid w:val="006A6CCE"/>
    <w:rsid w:val="006A6CF4"/>
    <w:rsid w:val="006A6D22"/>
    <w:rsid w:val="006A6D3B"/>
    <w:rsid w:val="006A6F02"/>
    <w:rsid w:val="006A6F08"/>
    <w:rsid w:val="006A6F2B"/>
    <w:rsid w:val="006A6F4D"/>
    <w:rsid w:val="006A6FE0"/>
    <w:rsid w:val="006A6FEE"/>
    <w:rsid w:val="006A70C0"/>
    <w:rsid w:val="006A72DB"/>
    <w:rsid w:val="006A7377"/>
    <w:rsid w:val="006A73B4"/>
    <w:rsid w:val="006A7456"/>
    <w:rsid w:val="006A7507"/>
    <w:rsid w:val="006A7559"/>
    <w:rsid w:val="006A756A"/>
    <w:rsid w:val="006A76E7"/>
    <w:rsid w:val="006A7743"/>
    <w:rsid w:val="006A77A2"/>
    <w:rsid w:val="006A77C1"/>
    <w:rsid w:val="006A77D8"/>
    <w:rsid w:val="006A787C"/>
    <w:rsid w:val="006A7894"/>
    <w:rsid w:val="006A7A10"/>
    <w:rsid w:val="006A7A17"/>
    <w:rsid w:val="006A7AC7"/>
    <w:rsid w:val="006A7AE2"/>
    <w:rsid w:val="006A7B25"/>
    <w:rsid w:val="006A7B35"/>
    <w:rsid w:val="006A7BAA"/>
    <w:rsid w:val="006A7BBA"/>
    <w:rsid w:val="006A7C27"/>
    <w:rsid w:val="006A7C68"/>
    <w:rsid w:val="006A7C99"/>
    <w:rsid w:val="006A7D1A"/>
    <w:rsid w:val="006A7D5B"/>
    <w:rsid w:val="006A7E7B"/>
    <w:rsid w:val="006A7F28"/>
    <w:rsid w:val="006A7FD9"/>
    <w:rsid w:val="006B006D"/>
    <w:rsid w:val="006B00BE"/>
    <w:rsid w:val="006B00E7"/>
    <w:rsid w:val="006B0237"/>
    <w:rsid w:val="006B027B"/>
    <w:rsid w:val="006B03C1"/>
    <w:rsid w:val="006B0425"/>
    <w:rsid w:val="006B0446"/>
    <w:rsid w:val="006B0513"/>
    <w:rsid w:val="006B057F"/>
    <w:rsid w:val="006B061C"/>
    <w:rsid w:val="006B068B"/>
    <w:rsid w:val="006B06F4"/>
    <w:rsid w:val="006B0762"/>
    <w:rsid w:val="006B07BC"/>
    <w:rsid w:val="006B080B"/>
    <w:rsid w:val="006B0815"/>
    <w:rsid w:val="006B0849"/>
    <w:rsid w:val="006B08C3"/>
    <w:rsid w:val="006B0977"/>
    <w:rsid w:val="006B09AA"/>
    <w:rsid w:val="006B09F4"/>
    <w:rsid w:val="006B0A27"/>
    <w:rsid w:val="006B0A39"/>
    <w:rsid w:val="006B0A6A"/>
    <w:rsid w:val="006B0A6B"/>
    <w:rsid w:val="006B0A76"/>
    <w:rsid w:val="006B0B07"/>
    <w:rsid w:val="006B0B26"/>
    <w:rsid w:val="006B0C47"/>
    <w:rsid w:val="006B0C50"/>
    <w:rsid w:val="006B0CBC"/>
    <w:rsid w:val="006B0CF7"/>
    <w:rsid w:val="006B0D03"/>
    <w:rsid w:val="006B0D4E"/>
    <w:rsid w:val="006B0EC9"/>
    <w:rsid w:val="006B0FC4"/>
    <w:rsid w:val="006B100E"/>
    <w:rsid w:val="006B11E2"/>
    <w:rsid w:val="006B1233"/>
    <w:rsid w:val="006B1289"/>
    <w:rsid w:val="006B1502"/>
    <w:rsid w:val="006B150F"/>
    <w:rsid w:val="006B1512"/>
    <w:rsid w:val="006B1518"/>
    <w:rsid w:val="006B15A1"/>
    <w:rsid w:val="006B15B9"/>
    <w:rsid w:val="006B17A1"/>
    <w:rsid w:val="006B17B7"/>
    <w:rsid w:val="006B17D3"/>
    <w:rsid w:val="006B1858"/>
    <w:rsid w:val="006B1870"/>
    <w:rsid w:val="006B1959"/>
    <w:rsid w:val="006B1988"/>
    <w:rsid w:val="006B1997"/>
    <w:rsid w:val="006B1A64"/>
    <w:rsid w:val="006B1ABA"/>
    <w:rsid w:val="006B1AFF"/>
    <w:rsid w:val="006B1C7B"/>
    <w:rsid w:val="006B1DFE"/>
    <w:rsid w:val="006B1E1F"/>
    <w:rsid w:val="006B1FD8"/>
    <w:rsid w:val="006B2037"/>
    <w:rsid w:val="006B214E"/>
    <w:rsid w:val="006B222A"/>
    <w:rsid w:val="006B230B"/>
    <w:rsid w:val="006B241F"/>
    <w:rsid w:val="006B2514"/>
    <w:rsid w:val="006B2523"/>
    <w:rsid w:val="006B2533"/>
    <w:rsid w:val="006B2550"/>
    <w:rsid w:val="006B2555"/>
    <w:rsid w:val="006B2676"/>
    <w:rsid w:val="006B26C5"/>
    <w:rsid w:val="006B2748"/>
    <w:rsid w:val="006B278D"/>
    <w:rsid w:val="006B2866"/>
    <w:rsid w:val="006B2892"/>
    <w:rsid w:val="006B2950"/>
    <w:rsid w:val="006B29FE"/>
    <w:rsid w:val="006B2B34"/>
    <w:rsid w:val="006B2B7B"/>
    <w:rsid w:val="006B2BC6"/>
    <w:rsid w:val="006B2CCE"/>
    <w:rsid w:val="006B2D04"/>
    <w:rsid w:val="006B2D40"/>
    <w:rsid w:val="006B2D56"/>
    <w:rsid w:val="006B2E69"/>
    <w:rsid w:val="006B2E76"/>
    <w:rsid w:val="006B3013"/>
    <w:rsid w:val="006B308F"/>
    <w:rsid w:val="006B3253"/>
    <w:rsid w:val="006B32CF"/>
    <w:rsid w:val="006B3327"/>
    <w:rsid w:val="006B336B"/>
    <w:rsid w:val="006B33DE"/>
    <w:rsid w:val="006B3408"/>
    <w:rsid w:val="006B3460"/>
    <w:rsid w:val="006B3494"/>
    <w:rsid w:val="006B373A"/>
    <w:rsid w:val="006B3745"/>
    <w:rsid w:val="006B3818"/>
    <w:rsid w:val="006B38A6"/>
    <w:rsid w:val="006B3A3B"/>
    <w:rsid w:val="006B3ADC"/>
    <w:rsid w:val="006B3B30"/>
    <w:rsid w:val="006B3BBD"/>
    <w:rsid w:val="006B3BBF"/>
    <w:rsid w:val="006B3D50"/>
    <w:rsid w:val="006B3DD5"/>
    <w:rsid w:val="006B3DE8"/>
    <w:rsid w:val="006B3E92"/>
    <w:rsid w:val="006B3F75"/>
    <w:rsid w:val="006B4078"/>
    <w:rsid w:val="006B40B9"/>
    <w:rsid w:val="006B40CB"/>
    <w:rsid w:val="006B42AF"/>
    <w:rsid w:val="006B43B0"/>
    <w:rsid w:val="006B4488"/>
    <w:rsid w:val="006B44B4"/>
    <w:rsid w:val="006B457C"/>
    <w:rsid w:val="006B4642"/>
    <w:rsid w:val="006B4705"/>
    <w:rsid w:val="006B47AA"/>
    <w:rsid w:val="006B484A"/>
    <w:rsid w:val="006B484D"/>
    <w:rsid w:val="006B4A51"/>
    <w:rsid w:val="006B4ACC"/>
    <w:rsid w:val="006B4B6B"/>
    <w:rsid w:val="006B4B7B"/>
    <w:rsid w:val="006B4B86"/>
    <w:rsid w:val="006B4C60"/>
    <w:rsid w:val="006B4C64"/>
    <w:rsid w:val="006B4DD5"/>
    <w:rsid w:val="006B4DF4"/>
    <w:rsid w:val="006B4E47"/>
    <w:rsid w:val="006B4EC3"/>
    <w:rsid w:val="006B4F02"/>
    <w:rsid w:val="006B4F0C"/>
    <w:rsid w:val="006B4F1B"/>
    <w:rsid w:val="006B4FCC"/>
    <w:rsid w:val="006B5039"/>
    <w:rsid w:val="006B50C0"/>
    <w:rsid w:val="006B512C"/>
    <w:rsid w:val="006B5317"/>
    <w:rsid w:val="006B5318"/>
    <w:rsid w:val="006B5375"/>
    <w:rsid w:val="006B53E1"/>
    <w:rsid w:val="006B54D2"/>
    <w:rsid w:val="006B54F9"/>
    <w:rsid w:val="006B54FF"/>
    <w:rsid w:val="006B55D9"/>
    <w:rsid w:val="006B5636"/>
    <w:rsid w:val="006B5653"/>
    <w:rsid w:val="006B56FB"/>
    <w:rsid w:val="006B570C"/>
    <w:rsid w:val="006B5847"/>
    <w:rsid w:val="006B586B"/>
    <w:rsid w:val="006B587D"/>
    <w:rsid w:val="006B58C9"/>
    <w:rsid w:val="006B596A"/>
    <w:rsid w:val="006B5CF5"/>
    <w:rsid w:val="006B5DCF"/>
    <w:rsid w:val="006B5EBF"/>
    <w:rsid w:val="006B5F06"/>
    <w:rsid w:val="006B5F18"/>
    <w:rsid w:val="006B5F43"/>
    <w:rsid w:val="006B5FB0"/>
    <w:rsid w:val="006B5FF6"/>
    <w:rsid w:val="006B6010"/>
    <w:rsid w:val="006B60D9"/>
    <w:rsid w:val="006B613E"/>
    <w:rsid w:val="006B6206"/>
    <w:rsid w:val="006B6298"/>
    <w:rsid w:val="006B632A"/>
    <w:rsid w:val="006B6348"/>
    <w:rsid w:val="006B63B2"/>
    <w:rsid w:val="006B6429"/>
    <w:rsid w:val="006B6430"/>
    <w:rsid w:val="006B64E9"/>
    <w:rsid w:val="006B6687"/>
    <w:rsid w:val="006B66B7"/>
    <w:rsid w:val="006B6816"/>
    <w:rsid w:val="006B6942"/>
    <w:rsid w:val="006B698D"/>
    <w:rsid w:val="006B69C1"/>
    <w:rsid w:val="006B69E1"/>
    <w:rsid w:val="006B69F7"/>
    <w:rsid w:val="006B6A20"/>
    <w:rsid w:val="006B6A3B"/>
    <w:rsid w:val="006B6B6C"/>
    <w:rsid w:val="006B6C8A"/>
    <w:rsid w:val="006B6DDE"/>
    <w:rsid w:val="006B6E34"/>
    <w:rsid w:val="006B6E48"/>
    <w:rsid w:val="006B6EEA"/>
    <w:rsid w:val="006B6F3C"/>
    <w:rsid w:val="006B6F7F"/>
    <w:rsid w:val="006B7131"/>
    <w:rsid w:val="006B71A3"/>
    <w:rsid w:val="006B7228"/>
    <w:rsid w:val="006B72C2"/>
    <w:rsid w:val="006B72C6"/>
    <w:rsid w:val="006B730B"/>
    <w:rsid w:val="006B7469"/>
    <w:rsid w:val="006B75CC"/>
    <w:rsid w:val="006B760A"/>
    <w:rsid w:val="006B769B"/>
    <w:rsid w:val="006B7771"/>
    <w:rsid w:val="006B7847"/>
    <w:rsid w:val="006B789A"/>
    <w:rsid w:val="006B79F4"/>
    <w:rsid w:val="006B7AAE"/>
    <w:rsid w:val="006B7ADC"/>
    <w:rsid w:val="006B7AE0"/>
    <w:rsid w:val="006B7B67"/>
    <w:rsid w:val="006B7C84"/>
    <w:rsid w:val="006B7CCF"/>
    <w:rsid w:val="006B7D3C"/>
    <w:rsid w:val="006B7D5F"/>
    <w:rsid w:val="006B7DFC"/>
    <w:rsid w:val="006B7F34"/>
    <w:rsid w:val="006B7F38"/>
    <w:rsid w:val="006B7FB1"/>
    <w:rsid w:val="006B7FBB"/>
    <w:rsid w:val="006C0045"/>
    <w:rsid w:val="006C012C"/>
    <w:rsid w:val="006C0130"/>
    <w:rsid w:val="006C02CE"/>
    <w:rsid w:val="006C0346"/>
    <w:rsid w:val="006C0486"/>
    <w:rsid w:val="006C06A6"/>
    <w:rsid w:val="006C06EC"/>
    <w:rsid w:val="006C07EC"/>
    <w:rsid w:val="006C07EE"/>
    <w:rsid w:val="006C07FE"/>
    <w:rsid w:val="006C0802"/>
    <w:rsid w:val="006C0854"/>
    <w:rsid w:val="006C09EC"/>
    <w:rsid w:val="006C0BF3"/>
    <w:rsid w:val="006C0C79"/>
    <w:rsid w:val="006C0C96"/>
    <w:rsid w:val="006C0D00"/>
    <w:rsid w:val="006C0D56"/>
    <w:rsid w:val="006C0E2D"/>
    <w:rsid w:val="006C0EB2"/>
    <w:rsid w:val="006C0F0C"/>
    <w:rsid w:val="006C0F5F"/>
    <w:rsid w:val="006C0F65"/>
    <w:rsid w:val="006C1030"/>
    <w:rsid w:val="006C1031"/>
    <w:rsid w:val="006C1113"/>
    <w:rsid w:val="006C1124"/>
    <w:rsid w:val="006C1140"/>
    <w:rsid w:val="006C11F7"/>
    <w:rsid w:val="006C1267"/>
    <w:rsid w:val="006C12DF"/>
    <w:rsid w:val="006C137E"/>
    <w:rsid w:val="006C13CA"/>
    <w:rsid w:val="006C13FD"/>
    <w:rsid w:val="006C1404"/>
    <w:rsid w:val="006C140D"/>
    <w:rsid w:val="006C1553"/>
    <w:rsid w:val="006C158B"/>
    <w:rsid w:val="006C1606"/>
    <w:rsid w:val="006C1640"/>
    <w:rsid w:val="006C1742"/>
    <w:rsid w:val="006C174B"/>
    <w:rsid w:val="006C17B7"/>
    <w:rsid w:val="006C182C"/>
    <w:rsid w:val="006C1848"/>
    <w:rsid w:val="006C1AC0"/>
    <w:rsid w:val="006C1C2F"/>
    <w:rsid w:val="006C1C60"/>
    <w:rsid w:val="006C1C6C"/>
    <w:rsid w:val="006C1C74"/>
    <w:rsid w:val="006C1CEE"/>
    <w:rsid w:val="006C1D53"/>
    <w:rsid w:val="006C1D5E"/>
    <w:rsid w:val="006C1E3B"/>
    <w:rsid w:val="006C1F2A"/>
    <w:rsid w:val="006C2063"/>
    <w:rsid w:val="006C21BF"/>
    <w:rsid w:val="006C2266"/>
    <w:rsid w:val="006C22BD"/>
    <w:rsid w:val="006C22D0"/>
    <w:rsid w:val="006C23A5"/>
    <w:rsid w:val="006C2469"/>
    <w:rsid w:val="006C24A8"/>
    <w:rsid w:val="006C250A"/>
    <w:rsid w:val="006C254F"/>
    <w:rsid w:val="006C2563"/>
    <w:rsid w:val="006C2582"/>
    <w:rsid w:val="006C26B5"/>
    <w:rsid w:val="006C2707"/>
    <w:rsid w:val="006C2766"/>
    <w:rsid w:val="006C279F"/>
    <w:rsid w:val="006C2818"/>
    <w:rsid w:val="006C28CF"/>
    <w:rsid w:val="006C2956"/>
    <w:rsid w:val="006C29CE"/>
    <w:rsid w:val="006C2A1D"/>
    <w:rsid w:val="006C2A4D"/>
    <w:rsid w:val="006C2AE1"/>
    <w:rsid w:val="006C2B7F"/>
    <w:rsid w:val="006C2B8E"/>
    <w:rsid w:val="006C2BAB"/>
    <w:rsid w:val="006C2C83"/>
    <w:rsid w:val="006C2D28"/>
    <w:rsid w:val="006C2DDC"/>
    <w:rsid w:val="006C2E25"/>
    <w:rsid w:val="006C2E68"/>
    <w:rsid w:val="006C2F92"/>
    <w:rsid w:val="006C30E4"/>
    <w:rsid w:val="006C310E"/>
    <w:rsid w:val="006C311D"/>
    <w:rsid w:val="006C32A5"/>
    <w:rsid w:val="006C3437"/>
    <w:rsid w:val="006C3443"/>
    <w:rsid w:val="006C3560"/>
    <w:rsid w:val="006C356C"/>
    <w:rsid w:val="006C3668"/>
    <w:rsid w:val="006C3699"/>
    <w:rsid w:val="006C3A09"/>
    <w:rsid w:val="006C3A2C"/>
    <w:rsid w:val="006C3A66"/>
    <w:rsid w:val="006C3AE8"/>
    <w:rsid w:val="006C3B2A"/>
    <w:rsid w:val="006C3BD2"/>
    <w:rsid w:val="006C3C5E"/>
    <w:rsid w:val="006C3CD7"/>
    <w:rsid w:val="006C3E48"/>
    <w:rsid w:val="006C3ECD"/>
    <w:rsid w:val="006C3EE3"/>
    <w:rsid w:val="006C3FF7"/>
    <w:rsid w:val="006C40AF"/>
    <w:rsid w:val="006C40E8"/>
    <w:rsid w:val="006C4226"/>
    <w:rsid w:val="006C424A"/>
    <w:rsid w:val="006C430D"/>
    <w:rsid w:val="006C4338"/>
    <w:rsid w:val="006C43F8"/>
    <w:rsid w:val="006C44C2"/>
    <w:rsid w:val="006C4593"/>
    <w:rsid w:val="006C45E0"/>
    <w:rsid w:val="006C45E6"/>
    <w:rsid w:val="006C4695"/>
    <w:rsid w:val="006C4701"/>
    <w:rsid w:val="006C4706"/>
    <w:rsid w:val="006C471A"/>
    <w:rsid w:val="006C471F"/>
    <w:rsid w:val="006C475E"/>
    <w:rsid w:val="006C47DF"/>
    <w:rsid w:val="006C4832"/>
    <w:rsid w:val="006C4851"/>
    <w:rsid w:val="006C485A"/>
    <w:rsid w:val="006C486E"/>
    <w:rsid w:val="006C4880"/>
    <w:rsid w:val="006C48C9"/>
    <w:rsid w:val="006C4969"/>
    <w:rsid w:val="006C4A5D"/>
    <w:rsid w:val="006C4B1A"/>
    <w:rsid w:val="006C4B39"/>
    <w:rsid w:val="006C4B4D"/>
    <w:rsid w:val="006C4B4F"/>
    <w:rsid w:val="006C4BD7"/>
    <w:rsid w:val="006C4BE1"/>
    <w:rsid w:val="006C4C10"/>
    <w:rsid w:val="006C4C63"/>
    <w:rsid w:val="006C4C7E"/>
    <w:rsid w:val="006C4D3B"/>
    <w:rsid w:val="006C4D6F"/>
    <w:rsid w:val="006C4EDF"/>
    <w:rsid w:val="006C4EEF"/>
    <w:rsid w:val="006C4F07"/>
    <w:rsid w:val="006C4F69"/>
    <w:rsid w:val="006C4F79"/>
    <w:rsid w:val="006C5021"/>
    <w:rsid w:val="006C5031"/>
    <w:rsid w:val="006C5051"/>
    <w:rsid w:val="006C50B9"/>
    <w:rsid w:val="006C5203"/>
    <w:rsid w:val="006C521D"/>
    <w:rsid w:val="006C5299"/>
    <w:rsid w:val="006C53A8"/>
    <w:rsid w:val="006C53DB"/>
    <w:rsid w:val="006C545A"/>
    <w:rsid w:val="006C5485"/>
    <w:rsid w:val="006C5553"/>
    <w:rsid w:val="006C558B"/>
    <w:rsid w:val="006C560E"/>
    <w:rsid w:val="006C56F7"/>
    <w:rsid w:val="006C56FA"/>
    <w:rsid w:val="006C57AF"/>
    <w:rsid w:val="006C586E"/>
    <w:rsid w:val="006C58C0"/>
    <w:rsid w:val="006C5955"/>
    <w:rsid w:val="006C596F"/>
    <w:rsid w:val="006C5A08"/>
    <w:rsid w:val="006C5B21"/>
    <w:rsid w:val="006C5B58"/>
    <w:rsid w:val="006C5B98"/>
    <w:rsid w:val="006C5C06"/>
    <w:rsid w:val="006C5C3C"/>
    <w:rsid w:val="006C5D58"/>
    <w:rsid w:val="006C5E42"/>
    <w:rsid w:val="006C5EE8"/>
    <w:rsid w:val="006C5F3D"/>
    <w:rsid w:val="006C5F97"/>
    <w:rsid w:val="006C61EC"/>
    <w:rsid w:val="006C631D"/>
    <w:rsid w:val="006C6371"/>
    <w:rsid w:val="006C6435"/>
    <w:rsid w:val="006C644C"/>
    <w:rsid w:val="006C645B"/>
    <w:rsid w:val="006C64E8"/>
    <w:rsid w:val="006C65F3"/>
    <w:rsid w:val="006C661D"/>
    <w:rsid w:val="006C6626"/>
    <w:rsid w:val="006C668C"/>
    <w:rsid w:val="006C6720"/>
    <w:rsid w:val="006C6809"/>
    <w:rsid w:val="006C6860"/>
    <w:rsid w:val="006C6896"/>
    <w:rsid w:val="006C68C8"/>
    <w:rsid w:val="006C6928"/>
    <w:rsid w:val="006C69CC"/>
    <w:rsid w:val="006C6A50"/>
    <w:rsid w:val="006C6B26"/>
    <w:rsid w:val="006C6B48"/>
    <w:rsid w:val="006C6C10"/>
    <w:rsid w:val="006C6C9C"/>
    <w:rsid w:val="006C6DF9"/>
    <w:rsid w:val="006C7091"/>
    <w:rsid w:val="006C70E8"/>
    <w:rsid w:val="006C71DC"/>
    <w:rsid w:val="006C7236"/>
    <w:rsid w:val="006C7297"/>
    <w:rsid w:val="006C72B6"/>
    <w:rsid w:val="006C73B0"/>
    <w:rsid w:val="006C7421"/>
    <w:rsid w:val="006C74D1"/>
    <w:rsid w:val="006C760D"/>
    <w:rsid w:val="006C764F"/>
    <w:rsid w:val="006C768A"/>
    <w:rsid w:val="006C76FB"/>
    <w:rsid w:val="006C7731"/>
    <w:rsid w:val="006C7750"/>
    <w:rsid w:val="006C77E3"/>
    <w:rsid w:val="006C7876"/>
    <w:rsid w:val="006C7910"/>
    <w:rsid w:val="006C7955"/>
    <w:rsid w:val="006C79C1"/>
    <w:rsid w:val="006C7A06"/>
    <w:rsid w:val="006C7A07"/>
    <w:rsid w:val="006C7A4E"/>
    <w:rsid w:val="006C7A64"/>
    <w:rsid w:val="006C7A91"/>
    <w:rsid w:val="006C7B41"/>
    <w:rsid w:val="006C7BB7"/>
    <w:rsid w:val="006C7BD7"/>
    <w:rsid w:val="006C7D12"/>
    <w:rsid w:val="006C7D42"/>
    <w:rsid w:val="006C7D4E"/>
    <w:rsid w:val="006C7DB4"/>
    <w:rsid w:val="006C7E31"/>
    <w:rsid w:val="006C7E4D"/>
    <w:rsid w:val="006C7EEC"/>
    <w:rsid w:val="006D002A"/>
    <w:rsid w:val="006D00CA"/>
    <w:rsid w:val="006D01E7"/>
    <w:rsid w:val="006D0229"/>
    <w:rsid w:val="006D0252"/>
    <w:rsid w:val="006D02E4"/>
    <w:rsid w:val="006D0374"/>
    <w:rsid w:val="006D03B4"/>
    <w:rsid w:val="006D03BB"/>
    <w:rsid w:val="006D0563"/>
    <w:rsid w:val="006D05C2"/>
    <w:rsid w:val="006D0671"/>
    <w:rsid w:val="006D06A5"/>
    <w:rsid w:val="006D06EF"/>
    <w:rsid w:val="006D0711"/>
    <w:rsid w:val="006D077D"/>
    <w:rsid w:val="006D07FF"/>
    <w:rsid w:val="006D09B1"/>
    <w:rsid w:val="006D0B54"/>
    <w:rsid w:val="006D0B84"/>
    <w:rsid w:val="006D0C92"/>
    <w:rsid w:val="006D0CB6"/>
    <w:rsid w:val="006D0CE7"/>
    <w:rsid w:val="006D0E57"/>
    <w:rsid w:val="006D10F4"/>
    <w:rsid w:val="006D1128"/>
    <w:rsid w:val="006D112C"/>
    <w:rsid w:val="006D11EE"/>
    <w:rsid w:val="006D12B5"/>
    <w:rsid w:val="006D12FE"/>
    <w:rsid w:val="006D1302"/>
    <w:rsid w:val="006D1335"/>
    <w:rsid w:val="006D14A2"/>
    <w:rsid w:val="006D14D4"/>
    <w:rsid w:val="006D158C"/>
    <w:rsid w:val="006D15F8"/>
    <w:rsid w:val="006D1653"/>
    <w:rsid w:val="006D16C2"/>
    <w:rsid w:val="006D16C8"/>
    <w:rsid w:val="006D1743"/>
    <w:rsid w:val="006D1780"/>
    <w:rsid w:val="006D1864"/>
    <w:rsid w:val="006D1866"/>
    <w:rsid w:val="006D191D"/>
    <w:rsid w:val="006D1D49"/>
    <w:rsid w:val="006D1E33"/>
    <w:rsid w:val="006D1E76"/>
    <w:rsid w:val="006D1EE3"/>
    <w:rsid w:val="006D1F29"/>
    <w:rsid w:val="006D1F5B"/>
    <w:rsid w:val="006D222C"/>
    <w:rsid w:val="006D2285"/>
    <w:rsid w:val="006D22B4"/>
    <w:rsid w:val="006D22DE"/>
    <w:rsid w:val="006D235D"/>
    <w:rsid w:val="006D23C5"/>
    <w:rsid w:val="006D24A2"/>
    <w:rsid w:val="006D24D5"/>
    <w:rsid w:val="006D252D"/>
    <w:rsid w:val="006D259C"/>
    <w:rsid w:val="006D25E0"/>
    <w:rsid w:val="006D25E1"/>
    <w:rsid w:val="006D272F"/>
    <w:rsid w:val="006D28EA"/>
    <w:rsid w:val="006D2930"/>
    <w:rsid w:val="006D29DC"/>
    <w:rsid w:val="006D29F7"/>
    <w:rsid w:val="006D2A41"/>
    <w:rsid w:val="006D2A7A"/>
    <w:rsid w:val="006D2AE9"/>
    <w:rsid w:val="006D2C4D"/>
    <w:rsid w:val="006D2C6C"/>
    <w:rsid w:val="006D2CE4"/>
    <w:rsid w:val="006D2D1E"/>
    <w:rsid w:val="006D2D33"/>
    <w:rsid w:val="006D2DBE"/>
    <w:rsid w:val="006D2E68"/>
    <w:rsid w:val="006D2E7C"/>
    <w:rsid w:val="006D2E80"/>
    <w:rsid w:val="006D2EAF"/>
    <w:rsid w:val="006D2EB7"/>
    <w:rsid w:val="006D2EBC"/>
    <w:rsid w:val="006D2F33"/>
    <w:rsid w:val="006D3006"/>
    <w:rsid w:val="006D300C"/>
    <w:rsid w:val="006D3080"/>
    <w:rsid w:val="006D3131"/>
    <w:rsid w:val="006D31D3"/>
    <w:rsid w:val="006D31E9"/>
    <w:rsid w:val="006D325F"/>
    <w:rsid w:val="006D32C2"/>
    <w:rsid w:val="006D33E2"/>
    <w:rsid w:val="006D344C"/>
    <w:rsid w:val="006D353E"/>
    <w:rsid w:val="006D3573"/>
    <w:rsid w:val="006D35FF"/>
    <w:rsid w:val="006D3708"/>
    <w:rsid w:val="006D379C"/>
    <w:rsid w:val="006D3849"/>
    <w:rsid w:val="006D3875"/>
    <w:rsid w:val="006D39A1"/>
    <w:rsid w:val="006D39D0"/>
    <w:rsid w:val="006D3A4F"/>
    <w:rsid w:val="006D3AB6"/>
    <w:rsid w:val="006D3B50"/>
    <w:rsid w:val="006D3B54"/>
    <w:rsid w:val="006D3BB8"/>
    <w:rsid w:val="006D3BF6"/>
    <w:rsid w:val="006D3C5A"/>
    <w:rsid w:val="006D3D22"/>
    <w:rsid w:val="006D3D23"/>
    <w:rsid w:val="006D3E0C"/>
    <w:rsid w:val="006D3E69"/>
    <w:rsid w:val="006D3EEF"/>
    <w:rsid w:val="006D3EFD"/>
    <w:rsid w:val="006D4016"/>
    <w:rsid w:val="006D404E"/>
    <w:rsid w:val="006D406A"/>
    <w:rsid w:val="006D4072"/>
    <w:rsid w:val="006D40B7"/>
    <w:rsid w:val="006D40C4"/>
    <w:rsid w:val="006D413A"/>
    <w:rsid w:val="006D41D1"/>
    <w:rsid w:val="006D42B3"/>
    <w:rsid w:val="006D4335"/>
    <w:rsid w:val="006D434D"/>
    <w:rsid w:val="006D43EA"/>
    <w:rsid w:val="006D43EC"/>
    <w:rsid w:val="006D43F8"/>
    <w:rsid w:val="006D4404"/>
    <w:rsid w:val="006D4630"/>
    <w:rsid w:val="006D464D"/>
    <w:rsid w:val="006D4697"/>
    <w:rsid w:val="006D472C"/>
    <w:rsid w:val="006D4775"/>
    <w:rsid w:val="006D484D"/>
    <w:rsid w:val="006D485A"/>
    <w:rsid w:val="006D486E"/>
    <w:rsid w:val="006D4AE6"/>
    <w:rsid w:val="006D4AE8"/>
    <w:rsid w:val="006D4CDD"/>
    <w:rsid w:val="006D4D56"/>
    <w:rsid w:val="006D4DC9"/>
    <w:rsid w:val="006D4DF6"/>
    <w:rsid w:val="006D4E46"/>
    <w:rsid w:val="006D4F34"/>
    <w:rsid w:val="006D4F42"/>
    <w:rsid w:val="006D4F45"/>
    <w:rsid w:val="006D4F64"/>
    <w:rsid w:val="006D50F1"/>
    <w:rsid w:val="006D5165"/>
    <w:rsid w:val="006D5367"/>
    <w:rsid w:val="006D547A"/>
    <w:rsid w:val="006D548A"/>
    <w:rsid w:val="006D551E"/>
    <w:rsid w:val="006D556C"/>
    <w:rsid w:val="006D5583"/>
    <w:rsid w:val="006D5594"/>
    <w:rsid w:val="006D5667"/>
    <w:rsid w:val="006D56FB"/>
    <w:rsid w:val="006D56FF"/>
    <w:rsid w:val="006D5702"/>
    <w:rsid w:val="006D5750"/>
    <w:rsid w:val="006D5766"/>
    <w:rsid w:val="006D5792"/>
    <w:rsid w:val="006D57E4"/>
    <w:rsid w:val="006D5882"/>
    <w:rsid w:val="006D58B8"/>
    <w:rsid w:val="006D5953"/>
    <w:rsid w:val="006D597E"/>
    <w:rsid w:val="006D599D"/>
    <w:rsid w:val="006D5A47"/>
    <w:rsid w:val="006D5A70"/>
    <w:rsid w:val="006D5A8B"/>
    <w:rsid w:val="006D5AD8"/>
    <w:rsid w:val="006D5AFF"/>
    <w:rsid w:val="006D5B93"/>
    <w:rsid w:val="006D5BD5"/>
    <w:rsid w:val="006D5BDC"/>
    <w:rsid w:val="006D5BF7"/>
    <w:rsid w:val="006D5C1B"/>
    <w:rsid w:val="006D5C5A"/>
    <w:rsid w:val="006D5C88"/>
    <w:rsid w:val="006D5C9A"/>
    <w:rsid w:val="006D5CD0"/>
    <w:rsid w:val="006D5CD5"/>
    <w:rsid w:val="006D5DAE"/>
    <w:rsid w:val="006D5E10"/>
    <w:rsid w:val="006D5E4F"/>
    <w:rsid w:val="006D5E99"/>
    <w:rsid w:val="006D5F28"/>
    <w:rsid w:val="006D5F4B"/>
    <w:rsid w:val="006D6043"/>
    <w:rsid w:val="006D622A"/>
    <w:rsid w:val="006D62CD"/>
    <w:rsid w:val="006D6408"/>
    <w:rsid w:val="006D6417"/>
    <w:rsid w:val="006D65B2"/>
    <w:rsid w:val="006D65D0"/>
    <w:rsid w:val="006D660A"/>
    <w:rsid w:val="006D6623"/>
    <w:rsid w:val="006D6631"/>
    <w:rsid w:val="006D668F"/>
    <w:rsid w:val="006D66E6"/>
    <w:rsid w:val="006D6711"/>
    <w:rsid w:val="006D67D3"/>
    <w:rsid w:val="006D6934"/>
    <w:rsid w:val="006D6970"/>
    <w:rsid w:val="006D697D"/>
    <w:rsid w:val="006D6AA0"/>
    <w:rsid w:val="006D6AEF"/>
    <w:rsid w:val="006D6B33"/>
    <w:rsid w:val="006D6B62"/>
    <w:rsid w:val="006D6B6C"/>
    <w:rsid w:val="006D6B87"/>
    <w:rsid w:val="006D6C1F"/>
    <w:rsid w:val="006D6C22"/>
    <w:rsid w:val="006D6C31"/>
    <w:rsid w:val="006D6CF9"/>
    <w:rsid w:val="006D6D5F"/>
    <w:rsid w:val="006D6F0F"/>
    <w:rsid w:val="006D6F41"/>
    <w:rsid w:val="006D7004"/>
    <w:rsid w:val="006D7027"/>
    <w:rsid w:val="006D7040"/>
    <w:rsid w:val="006D70C2"/>
    <w:rsid w:val="006D70E8"/>
    <w:rsid w:val="006D722C"/>
    <w:rsid w:val="006D7313"/>
    <w:rsid w:val="006D733D"/>
    <w:rsid w:val="006D738B"/>
    <w:rsid w:val="006D73C8"/>
    <w:rsid w:val="006D73F1"/>
    <w:rsid w:val="006D748B"/>
    <w:rsid w:val="006D74B7"/>
    <w:rsid w:val="006D75E0"/>
    <w:rsid w:val="006D7696"/>
    <w:rsid w:val="006D7698"/>
    <w:rsid w:val="006D771B"/>
    <w:rsid w:val="006D771E"/>
    <w:rsid w:val="006D7724"/>
    <w:rsid w:val="006D7840"/>
    <w:rsid w:val="006D78AB"/>
    <w:rsid w:val="006D7980"/>
    <w:rsid w:val="006D7A23"/>
    <w:rsid w:val="006D7AB0"/>
    <w:rsid w:val="006D7BBC"/>
    <w:rsid w:val="006D7C65"/>
    <w:rsid w:val="006D7CFA"/>
    <w:rsid w:val="006D7E75"/>
    <w:rsid w:val="006D7E9B"/>
    <w:rsid w:val="006D7F06"/>
    <w:rsid w:val="006D7F2F"/>
    <w:rsid w:val="006D7F6D"/>
    <w:rsid w:val="006D7FF6"/>
    <w:rsid w:val="006E0002"/>
    <w:rsid w:val="006E0092"/>
    <w:rsid w:val="006E00ED"/>
    <w:rsid w:val="006E0212"/>
    <w:rsid w:val="006E0225"/>
    <w:rsid w:val="006E026E"/>
    <w:rsid w:val="006E038A"/>
    <w:rsid w:val="006E0390"/>
    <w:rsid w:val="006E03D3"/>
    <w:rsid w:val="006E0430"/>
    <w:rsid w:val="006E044F"/>
    <w:rsid w:val="006E05BF"/>
    <w:rsid w:val="006E0683"/>
    <w:rsid w:val="006E06B6"/>
    <w:rsid w:val="006E06C3"/>
    <w:rsid w:val="006E070F"/>
    <w:rsid w:val="006E087E"/>
    <w:rsid w:val="006E08EE"/>
    <w:rsid w:val="006E0A1D"/>
    <w:rsid w:val="006E0C56"/>
    <w:rsid w:val="006E0D26"/>
    <w:rsid w:val="006E0DD4"/>
    <w:rsid w:val="006E0DF6"/>
    <w:rsid w:val="006E0F5F"/>
    <w:rsid w:val="006E0FB2"/>
    <w:rsid w:val="006E10A9"/>
    <w:rsid w:val="006E10C6"/>
    <w:rsid w:val="006E10F0"/>
    <w:rsid w:val="006E1120"/>
    <w:rsid w:val="006E1321"/>
    <w:rsid w:val="006E1355"/>
    <w:rsid w:val="006E137A"/>
    <w:rsid w:val="006E1433"/>
    <w:rsid w:val="006E14EB"/>
    <w:rsid w:val="006E1624"/>
    <w:rsid w:val="006E16FC"/>
    <w:rsid w:val="006E1872"/>
    <w:rsid w:val="006E1967"/>
    <w:rsid w:val="006E197C"/>
    <w:rsid w:val="006E1A1F"/>
    <w:rsid w:val="006E1B3A"/>
    <w:rsid w:val="006E1B9B"/>
    <w:rsid w:val="006E1BC8"/>
    <w:rsid w:val="006E1C09"/>
    <w:rsid w:val="006E1C42"/>
    <w:rsid w:val="006E1C9F"/>
    <w:rsid w:val="006E1CAE"/>
    <w:rsid w:val="006E1CB9"/>
    <w:rsid w:val="006E1CCD"/>
    <w:rsid w:val="006E1DB3"/>
    <w:rsid w:val="006E1DB6"/>
    <w:rsid w:val="006E1DF3"/>
    <w:rsid w:val="006E1E09"/>
    <w:rsid w:val="006E1F11"/>
    <w:rsid w:val="006E1F37"/>
    <w:rsid w:val="006E1F4D"/>
    <w:rsid w:val="006E1F99"/>
    <w:rsid w:val="006E1FED"/>
    <w:rsid w:val="006E210E"/>
    <w:rsid w:val="006E21D9"/>
    <w:rsid w:val="006E2238"/>
    <w:rsid w:val="006E22BC"/>
    <w:rsid w:val="006E2475"/>
    <w:rsid w:val="006E2492"/>
    <w:rsid w:val="006E2521"/>
    <w:rsid w:val="006E2549"/>
    <w:rsid w:val="006E2556"/>
    <w:rsid w:val="006E25D7"/>
    <w:rsid w:val="006E25EB"/>
    <w:rsid w:val="006E2638"/>
    <w:rsid w:val="006E2663"/>
    <w:rsid w:val="006E26E0"/>
    <w:rsid w:val="006E26E6"/>
    <w:rsid w:val="006E278B"/>
    <w:rsid w:val="006E2874"/>
    <w:rsid w:val="006E29A9"/>
    <w:rsid w:val="006E2B2F"/>
    <w:rsid w:val="006E2B3E"/>
    <w:rsid w:val="006E2C13"/>
    <w:rsid w:val="006E2C26"/>
    <w:rsid w:val="006E2C90"/>
    <w:rsid w:val="006E2EAD"/>
    <w:rsid w:val="006E2ECE"/>
    <w:rsid w:val="006E2F19"/>
    <w:rsid w:val="006E3021"/>
    <w:rsid w:val="006E304D"/>
    <w:rsid w:val="006E30BB"/>
    <w:rsid w:val="006E313A"/>
    <w:rsid w:val="006E31C0"/>
    <w:rsid w:val="006E31C3"/>
    <w:rsid w:val="006E3308"/>
    <w:rsid w:val="006E33D9"/>
    <w:rsid w:val="006E3443"/>
    <w:rsid w:val="006E358D"/>
    <w:rsid w:val="006E35F3"/>
    <w:rsid w:val="006E3631"/>
    <w:rsid w:val="006E3748"/>
    <w:rsid w:val="006E3829"/>
    <w:rsid w:val="006E38F8"/>
    <w:rsid w:val="006E3904"/>
    <w:rsid w:val="006E39C1"/>
    <w:rsid w:val="006E3A54"/>
    <w:rsid w:val="006E3A65"/>
    <w:rsid w:val="006E3B40"/>
    <w:rsid w:val="006E3B49"/>
    <w:rsid w:val="006E3BAD"/>
    <w:rsid w:val="006E3BB6"/>
    <w:rsid w:val="006E3C53"/>
    <w:rsid w:val="006E3CC1"/>
    <w:rsid w:val="006E3DBC"/>
    <w:rsid w:val="006E3DDD"/>
    <w:rsid w:val="006E3E00"/>
    <w:rsid w:val="006E3FF0"/>
    <w:rsid w:val="006E4010"/>
    <w:rsid w:val="006E4033"/>
    <w:rsid w:val="006E4039"/>
    <w:rsid w:val="006E422D"/>
    <w:rsid w:val="006E4297"/>
    <w:rsid w:val="006E42A9"/>
    <w:rsid w:val="006E4305"/>
    <w:rsid w:val="006E435A"/>
    <w:rsid w:val="006E4375"/>
    <w:rsid w:val="006E4405"/>
    <w:rsid w:val="006E4578"/>
    <w:rsid w:val="006E4708"/>
    <w:rsid w:val="006E476D"/>
    <w:rsid w:val="006E47B6"/>
    <w:rsid w:val="006E497C"/>
    <w:rsid w:val="006E4998"/>
    <w:rsid w:val="006E49AC"/>
    <w:rsid w:val="006E4B9C"/>
    <w:rsid w:val="006E4D3E"/>
    <w:rsid w:val="006E4E3F"/>
    <w:rsid w:val="006E4EAF"/>
    <w:rsid w:val="006E5067"/>
    <w:rsid w:val="006E512A"/>
    <w:rsid w:val="006E5176"/>
    <w:rsid w:val="006E52CD"/>
    <w:rsid w:val="006E538B"/>
    <w:rsid w:val="006E539A"/>
    <w:rsid w:val="006E5487"/>
    <w:rsid w:val="006E54FF"/>
    <w:rsid w:val="006E555F"/>
    <w:rsid w:val="006E5565"/>
    <w:rsid w:val="006E5613"/>
    <w:rsid w:val="006E5680"/>
    <w:rsid w:val="006E578A"/>
    <w:rsid w:val="006E578C"/>
    <w:rsid w:val="006E581E"/>
    <w:rsid w:val="006E5A65"/>
    <w:rsid w:val="006E5A6D"/>
    <w:rsid w:val="006E5ADC"/>
    <w:rsid w:val="006E5AED"/>
    <w:rsid w:val="006E5BFC"/>
    <w:rsid w:val="006E5DD2"/>
    <w:rsid w:val="006E5E0A"/>
    <w:rsid w:val="006E5F6C"/>
    <w:rsid w:val="006E5F70"/>
    <w:rsid w:val="006E5F7C"/>
    <w:rsid w:val="006E5F89"/>
    <w:rsid w:val="006E5FA9"/>
    <w:rsid w:val="006E5FF8"/>
    <w:rsid w:val="006E6097"/>
    <w:rsid w:val="006E616B"/>
    <w:rsid w:val="006E6236"/>
    <w:rsid w:val="006E63C6"/>
    <w:rsid w:val="006E64DD"/>
    <w:rsid w:val="006E6506"/>
    <w:rsid w:val="006E6696"/>
    <w:rsid w:val="006E678B"/>
    <w:rsid w:val="006E67C3"/>
    <w:rsid w:val="006E68A7"/>
    <w:rsid w:val="006E68AB"/>
    <w:rsid w:val="006E691E"/>
    <w:rsid w:val="006E69EE"/>
    <w:rsid w:val="006E69FC"/>
    <w:rsid w:val="006E6A77"/>
    <w:rsid w:val="006E6B4D"/>
    <w:rsid w:val="006E6BE3"/>
    <w:rsid w:val="006E6CAE"/>
    <w:rsid w:val="006E6D29"/>
    <w:rsid w:val="006E6E43"/>
    <w:rsid w:val="006E6ECA"/>
    <w:rsid w:val="006E6F03"/>
    <w:rsid w:val="006E6F12"/>
    <w:rsid w:val="006E7036"/>
    <w:rsid w:val="006E7118"/>
    <w:rsid w:val="006E7141"/>
    <w:rsid w:val="006E7145"/>
    <w:rsid w:val="006E7149"/>
    <w:rsid w:val="006E71A6"/>
    <w:rsid w:val="006E7306"/>
    <w:rsid w:val="006E732E"/>
    <w:rsid w:val="006E737E"/>
    <w:rsid w:val="006E742A"/>
    <w:rsid w:val="006E7468"/>
    <w:rsid w:val="006E7515"/>
    <w:rsid w:val="006E7548"/>
    <w:rsid w:val="006E7685"/>
    <w:rsid w:val="006E76B1"/>
    <w:rsid w:val="006E771B"/>
    <w:rsid w:val="006E7852"/>
    <w:rsid w:val="006E7864"/>
    <w:rsid w:val="006E7897"/>
    <w:rsid w:val="006E78D2"/>
    <w:rsid w:val="006E7942"/>
    <w:rsid w:val="006E7AC4"/>
    <w:rsid w:val="006E7B72"/>
    <w:rsid w:val="006E7C05"/>
    <w:rsid w:val="006E7CC7"/>
    <w:rsid w:val="006E7CEE"/>
    <w:rsid w:val="006E7D39"/>
    <w:rsid w:val="006E7D44"/>
    <w:rsid w:val="006E7D94"/>
    <w:rsid w:val="006E7E17"/>
    <w:rsid w:val="006E7E3F"/>
    <w:rsid w:val="006E7ED6"/>
    <w:rsid w:val="006E7F0B"/>
    <w:rsid w:val="006E7FEB"/>
    <w:rsid w:val="006F002D"/>
    <w:rsid w:val="006F00B0"/>
    <w:rsid w:val="006F020C"/>
    <w:rsid w:val="006F028C"/>
    <w:rsid w:val="006F02C8"/>
    <w:rsid w:val="006F02FA"/>
    <w:rsid w:val="006F0375"/>
    <w:rsid w:val="006F051F"/>
    <w:rsid w:val="006F0582"/>
    <w:rsid w:val="006F05DC"/>
    <w:rsid w:val="006F06CA"/>
    <w:rsid w:val="006F073E"/>
    <w:rsid w:val="006F091D"/>
    <w:rsid w:val="006F0970"/>
    <w:rsid w:val="006F0A10"/>
    <w:rsid w:val="006F0AB1"/>
    <w:rsid w:val="006F0B08"/>
    <w:rsid w:val="006F0B53"/>
    <w:rsid w:val="006F0B85"/>
    <w:rsid w:val="006F0D14"/>
    <w:rsid w:val="006F0D36"/>
    <w:rsid w:val="006F0E78"/>
    <w:rsid w:val="006F0EE5"/>
    <w:rsid w:val="006F0EEF"/>
    <w:rsid w:val="006F0F34"/>
    <w:rsid w:val="006F0FB4"/>
    <w:rsid w:val="006F0FB9"/>
    <w:rsid w:val="006F102D"/>
    <w:rsid w:val="006F1035"/>
    <w:rsid w:val="006F10D2"/>
    <w:rsid w:val="006F1153"/>
    <w:rsid w:val="006F121C"/>
    <w:rsid w:val="006F122B"/>
    <w:rsid w:val="006F123C"/>
    <w:rsid w:val="006F127C"/>
    <w:rsid w:val="006F13B5"/>
    <w:rsid w:val="006F13EF"/>
    <w:rsid w:val="006F1411"/>
    <w:rsid w:val="006F1438"/>
    <w:rsid w:val="006F14CC"/>
    <w:rsid w:val="006F15E7"/>
    <w:rsid w:val="006F15FB"/>
    <w:rsid w:val="006F167D"/>
    <w:rsid w:val="006F16C5"/>
    <w:rsid w:val="006F1785"/>
    <w:rsid w:val="006F1822"/>
    <w:rsid w:val="006F1913"/>
    <w:rsid w:val="006F1960"/>
    <w:rsid w:val="006F19A6"/>
    <w:rsid w:val="006F19AA"/>
    <w:rsid w:val="006F1A14"/>
    <w:rsid w:val="006F1A4E"/>
    <w:rsid w:val="006F1A5E"/>
    <w:rsid w:val="006F1AAD"/>
    <w:rsid w:val="006F1B3B"/>
    <w:rsid w:val="006F1BB4"/>
    <w:rsid w:val="006F1CFA"/>
    <w:rsid w:val="006F1D41"/>
    <w:rsid w:val="006F1DE4"/>
    <w:rsid w:val="006F1EDC"/>
    <w:rsid w:val="006F1F83"/>
    <w:rsid w:val="006F20D8"/>
    <w:rsid w:val="006F210C"/>
    <w:rsid w:val="006F2183"/>
    <w:rsid w:val="006F2373"/>
    <w:rsid w:val="006F2507"/>
    <w:rsid w:val="006F2540"/>
    <w:rsid w:val="006F262E"/>
    <w:rsid w:val="006F26A7"/>
    <w:rsid w:val="006F2704"/>
    <w:rsid w:val="006F2755"/>
    <w:rsid w:val="006F2869"/>
    <w:rsid w:val="006F287A"/>
    <w:rsid w:val="006F28A4"/>
    <w:rsid w:val="006F28B6"/>
    <w:rsid w:val="006F291F"/>
    <w:rsid w:val="006F296F"/>
    <w:rsid w:val="006F2972"/>
    <w:rsid w:val="006F29A1"/>
    <w:rsid w:val="006F2A07"/>
    <w:rsid w:val="006F2A79"/>
    <w:rsid w:val="006F2AC9"/>
    <w:rsid w:val="006F2AFE"/>
    <w:rsid w:val="006F2B04"/>
    <w:rsid w:val="006F2B81"/>
    <w:rsid w:val="006F2B88"/>
    <w:rsid w:val="006F2BBD"/>
    <w:rsid w:val="006F2BEE"/>
    <w:rsid w:val="006F2C03"/>
    <w:rsid w:val="006F2C19"/>
    <w:rsid w:val="006F2C4C"/>
    <w:rsid w:val="006F2CC5"/>
    <w:rsid w:val="006F2E13"/>
    <w:rsid w:val="006F2E46"/>
    <w:rsid w:val="006F2E50"/>
    <w:rsid w:val="006F2EAC"/>
    <w:rsid w:val="006F2F24"/>
    <w:rsid w:val="006F305E"/>
    <w:rsid w:val="006F317A"/>
    <w:rsid w:val="006F31B3"/>
    <w:rsid w:val="006F31E6"/>
    <w:rsid w:val="006F31E9"/>
    <w:rsid w:val="006F321A"/>
    <w:rsid w:val="006F3385"/>
    <w:rsid w:val="006F34A5"/>
    <w:rsid w:val="006F374D"/>
    <w:rsid w:val="006F37A9"/>
    <w:rsid w:val="006F3864"/>
    <w:rsid w:val="006F3887"/>
    <w:rsid w:val="006F38E0"/>
    <w:rsid w:val="006F3929"/>
    <w:rsid w:val="006F3A35"/>
    <w:rsid w:val="006F3A5A"/>
    <w:rsid w:val="006F3AB5"/>
    <w:rsid w:val="006F3AED"/>
    <w:rsid w:val="006F3BE7"/>
    <w:rsid w:val="006F3C32"/>
    <w:rsid w:val="006F3EBF"/>
    <w:rsid w:val="006F3FAD"/>
    <w:rsid w:val="006F4110"/>
    <w:rsid w:val="006F41A1"/>
    <w:rsid w:val="006F423F"/>
    <w:rsid w:val="006F4337"/>
    <w:rsid w:val="006F437A"/>
    <w:rsid w:val="006F4425"/>
    <w:rsid w:val="006F443B"/>
    <w:rsid w:val="006F44E9"/>
    <w:rsid w:val="006F469B"/>
    <w:rsid w:val="006F48BC"/>
    <w:rsid w:val="006F48FF"/>
    <w:rsid w:val="006F4970"/>
    <w:rsid w:val="006F49E9"/>
    <w:rsid w:val="006F4A7F"/>
    <w:rsid w:val="006F4BBD"/>
    <w:rsid w:val="006F4C54"/>
    <w:rsid w:val="006F4CE4"/>
    <w:rsid w:val="006F4CF8"/>
    <w:rsid w:val="006F4DAD"/>
    <w:rsid w:val="006F4E46"/>
    <w:rsid w:val="006F4E6C"/>
    <w:rsid w:val="006F4E7E"/>
    <w:rsid w:val="006F4E8D"/>
    <w:rsid w:val="006F4F2F"/>
    <w:rsid w:val="006F4F44"/>
    <w:rsid w:val="006F501E"/>
    <w:rsid w:val="006F50BC"/>
    <w:rsid w:val="006F5258"/>
    <w:rsid w:val="006F52DF"/>
    <w:rsid w:val="006F5396"/>
    <w:rsid w:val="006F545A"/>
    <w:rsid w:val="006F5581"/>
    <w:rsid w:val="006F563C"/>
    <w:rsid w:val="006F567C"/>
    <w:rsid w:val="006F56AB"/>
    <w:rsid w:val="006F56B7"/>
    <w:rsid w:val="006F5700"/>
    <w:rsid w:val="006F5720"/>
    <w:rsid w:val="006F574D"/>
    <w:rsid w:val="006F5764"/>
    <w:rsid w:val="006F579D"/>
    <w:rsid w:val="006F586C"/>
    <w:rsid w:val="006F589C"/>
    <w:rsid w:val="006F58C5"/>
    <w:rsid w:val="006F5943"/>
    <w:rsid w:val="006F59D3"/>
    <w:rsid w:val="006F5A4C"/>
    <w:rsid w:val="006F5BA0"/>
    <w:rsid w:val="006F5C32"/>
    <w:rsid w:val="006F5CBB"/>
    <w:rsid w:val="006F5CD4"/>
    <w:rsid w:val="006F5D19"/>
    <w:rsid w:val="006F5FE7"/>
    <w:rsid w:val="006F607D"/>
    <w:rsid w:val="006F62F8"/>
    <w:rsid w:val="006F630C"/>
    <w:rsid w:val="006F63A0"/>
    <w:rsid w:val="006F63B5"/>
    <w:rsid w:val="006F6463"/>
    <w:rsid w:val="006F6551"/>
    <w:rsid w:val="006F6633"/>
    <w:rsid w:val="006F665C"/>
    <w:rsid w:val="006F66E7"/>
    <w:rsid w:val="006F66F3"/>
    <w:rsid w:val="006F6734"/>
    <w:rsid w:val="006F67E3"/>
    <w:rsid w:val="006F6876"/>
    <w:rsid w:val="006F6917"/>
    <w:rsid w:val="006F6940"/>
    <w:rsid w:val="006F69EE"/>
    <w:rsid w:val="006F6C3F"/>
    <w:rsid w:val="006F6CDC"/>
    <w:rsid w:val="006F6D26"/>
    <w:rsid w:val="006F6D33"/>
    <w:rsid w:val="006F6D4B"/>
    <w:rsid w:val="006F6DB3"/>
    <w:rsid w:val="006F6E50"/>
    <w:rsid w:val="006F6F41"/>
    <w:rsid w:val="006F705A"/>
    <w:rsid w:val="006F7073"/>
    <w:rsid w:val="006F7083"/>
    <w:rsid w:val="006F70F3"/>
    <w:rsid w:val="006F7123"/>
    <w:rsid w:val="006F72C3"/>
    <w:rsid w:val="006F7319"/>
    <w:rsid w:val="006F7334"/>
    <w:rsid w:val="006F7358"/>
    <w:rsid w:val="006F73B2"/>
    <w:rsid w:val="006F73D0"/>
    <w:rsid w:val="006F7454"/>
    <w:rsid w:val="006F74A2"/>
    <w:rsid w:val="006F756A"/>
    <w:rsid w:val="006F769B"/>
    <w:rsid w:val="006F76CB"/>
    <w:rsid w:val="006F7780"/>
    <w:rsid w:val="006F788D"/>
    <w:rsid w:val="006F7890"/>
    <w:rsid w:val="006F7902"/>
    <w:rsid w:val="006F79AA"/>
    <w:rsid w:val="006F7A3E"/>
    <w:rsid w:val="006F7B1A"/>
    <w:rsid w:val="006F7C33"/>
    <w:rsid w:val="006F7C8A"/>
    <w:rsid w:val="006F7CCE"/>
    <w:rsid w:val="006F7CF5"/>
    <w:rsid w:val="006F7D15"/>
    <w:rsid w:val="006F7D4F"/>
    <w:rsid w:val="006F7DB4"/>
    <w:rsid w:val="006F7F29"/>
    <w:rsid w:val="006F7F94"/>
    <w:rsid w:val="00700029"/>
    <w:rsid w:val="0070010E"/>
    <w:rsid w:val="00700139"/>
    <w:rsid w:val="007001B6"/>
    <w:rsid w:val="00700279"/>
    <w:rsid w:val="0070030B"/>
    <w:rsid w:val="007003F4"/>
    <w:rsid w:val="00700403"/>
    <w:rsid w:val="00700498"/>
    <w:rsid w:val="007004AB"/>
    <w:rsid w:val="007004D6"/>
    <w:rsid w:val="007004FB"/>
    <w:rsid w:val="0070057F"/>
    <w:rsid w:val="00700719"/>
    <w:rsid w:val="00700854"/>
    <w:rsid w:val="007008CD"/>
    <w:rsid w:val="0070091A"/>
    <w:rsid w:val="00700925"/>
    <w:rsid w:val="0070096B"/>
    <w:rsid w:val="00700988"/>
    <w:rsid w:val="0070099A"/>
    <w:rsid w:val="007009B7"/>
    <w:rsid w:val="007009C2"/>
    <w:rsid w:val="00700AF2"/>
    <w:rsid w:val="00700B0F"/>
    <w:rsid w:val="00700E45"/>
    <w:rsid w:val="00700E52"/>
    <w:rsid w:val="00700E63"/>
    <w:rsid w:val="00700E8B"/>
    <w:rsid w:val="00700EBC"/>
    <w:rsid w:val="00700FAA"/>
    <w:rsid w:val="00700FAF"/>
    <w:rsid w:val="00700FB6"/>
    <w:rsid w:val="00700FC8"/>
    <w:rsid w:val="0070106E"/>
    <w:rsid w:val="007010B5"/>
    <w:rsid w:val="007010F0"/>
    <w:rsid w:val="007012AC"/>
    <w:rsid w:val="0070144F"/>
    <w:rsid w:val="00701466"/>
    <w:rsid w:val="007014AA"/>
    <w:rsid w:val="007014E9"/>
    <w:rsid w:val="00701561"/>
    <w:rsid w:val="0070157C"/>
    <w:rsid w:val="007015BF"/>
    <w:rsid w:val="00701611"/>
    <w:rsid w:val="00701641"/>
    <w:rsid w:val="0070186C"/>
    <w:rsid w:val="00701884"/>
    <w:rsid w:val="00701961"/>
    <w:rsid w:val="00701985"/>
    <w:rsid w:val="00701AE7"/>
    <w:rsid w:val="00701C53"/>
    <w:rsid w:val="00701D28"/>
    <w:rsid w:val="00701E1A"/>
    <w:rsid w:val="00701E42"/>
    <w:rsid w:val="00701EAA"/>
    <w:rsid w:val="00701F0F"/>
    <w:rsid w:val="00701FE3"/>
    <w:rsid w:val="00701FE6"/>
    <w:rsid w:val="0070206E"/>
    <w:rsid w:val="007021BA"/>
    <w:rsid w:val="007021C6"/>
    <w:rsid w:val="00702291"/>
    <w:rsid w:val="007022EE"/>
    <w:rsid w:val="00702374"/>
    <w:rsid w:val="0070239A"/>
    <w:rsid w:val="007023A3"/>
    <w:rsid w:val="007023CF"/>
    <w:rsid w:val="00702462"/>
    <w:rsid w:val="00702489"/>
    <w:rsid w:val="0070248F"/>
    <w:rsid w:val="00702667"/>
    <w:rsid w:val="00702697"/>
    <w:rsid w:val="007026FF"/>
    <w:rsid w:val="0070272E"/>
    <w:rsid w:val="0070274C"/>
    <w:rsid w:val="00702765"/>
    <w:rsid w:val="00702850"/>
    <w:rsid w:val="007028DA"/>
    <w:rsid w:val="00702924"/>
    <w:rsid w:val="00702A18"/>
    <w:rsid w:val="00702A3A"/>
    <w:rsid w:val="00702A62"/>
    <w:rsid w:val="00702AA5"/>
    <w:rsid w:val="00702AD6"/>
    <w:rsid w:val="00702C69"/>
    <w:rsid w:val="00702C88"/>
    <w:rsid w:val="00702C94"/>
    <w:rsid w:val="00702C97"/>
    <w:rsid w:val="00702DE5"/>
    <w:rsid w:val="00702E15"/>
    <w:rsid w:val="00702ECF"/>
    <w:rsid w:val="00702ED7"/>
    <w:rsid w:val="00702F28"/>
    <w:rsid w:val="00702F65"/>
    <w:rsid w:val="00702F91"/>
    <w:rsid w:val="00703008"/>
    <w:rsid w:val="007030AB"/>
    <w:rsid w:val="00703254"/>
    <w:rsid w:val="007032D7"/>
    <w:rsid w:val="007032FC"/>
    <w:rsid w:val="00703409"/>
    <w:rsid w:val="007034B6"/>
    <w:rsid w:val="007034F4"/>
    <w:rsid w:val="00703531"/>
    <w:rsid w:val="00703539"/>
    <w:rsid w:val="00703599"/>
    <w:rsid w:val="007035C8"/>
    <w:rsid w:val="0070364D"/>
    <w:rsid w:val="00703668"/>
    <w:rsid w:val="007036B2"/>
    <w:rsid w:val="007036D3"/>
    <w:rsid w:val="007038FB"/>
    <w:rsid w:val="00703A83"/>
    <w:rsid w:val="00703B77"/>
    <w:rsid w:val="00703C8F"/>
    <w:rsid w:val="00703D5C"/>
    <w:rsid w:val="00703DA7"/>
    <w:rsid w:val="00703E1F"/>
    <w:rsid w:val="00703E48"/>
    <w:rsid w:val="00703F11"/>
    <w:rsid w:val="00703F23"/>
    <w:rsid w:val="00703F2D"/>
    <w:rsid w:val="00703F71"/>
    <w:rsid w:val="00703FF1"/>
    <w:rsid w:val="00704016"/>
    <w:rsid w:val="007040D4"/>
    <w:rsid w:val="007040DC"/>
    <w:rsid w:val="00704211"/>
    <w:rsid w:val="007042C7"/>
    <w:rsid w:val="007043BB"/>
    <w:rsid w:val="00704578"/>
    <w:rsid w:val="00704707"/>
    <w:rsid w:val="0070473C"/>
    <w:rsid w:val="0070497A"/>
    <w:rsid w:val="00704A14"/>
    <w:rsid w:val="00704A58"/>
    <w:rsid w:val="00704A77"/>
    <w:rsid w:val="00704AEC"/>
    <w:rsid w:val="00704AFF"/>
    <w:rsid w:val="00704B10"/>
    <w:rsid w:val="00704B4D"/>
    <w:rsid w:val="00704C11"/>
    <w:rsid w:val="00704DA6"/>
    <w:rsid w:val="0070508F"/>
    <w:rsid w:val="007050A4"/>
    <w:rsid w:val="007050BE"/>
    <w:rsid w:val="007050EA"/>
    <w:rsid w:val="00705133"/>
    <w:rsid w:val="00705165"/>
    <w:rsid w:val="0070518F"/>
    <w:rsid w:val="007051A4"/>
    <w:rsid w:val="007051CC"/>
    <w:rsid w:val="007051CF"/>
    <w:rsid w:val="00705233"/>
    <w:rsid w:val="00705295"/>
    <w:rsid w:val="0070532A"/>
    <w:rsid w:val="00705387"/>
    <w:rsid w:val="007054CA"/>
    <w:rsid w:val="007054FB"/>
    <w:rsid w:val="00705512"/>
    <w:rsid w:val="00705518"/>
    <w:rsid w:val="0070557F"/>
    <w:rsid w:val="00705583"/>
    <w:rsid w:val="00705618"/>
    <w:rsid w:val="00705619"/>
    <w:rsid w:val="00705712"/>
    <w:rsid w:val="0070576A"/>
    <w:rsid w:val="00705786"/>
    <w:rsid w:val="00705915"/>
    <w:rsid w:val="00705934"/>
    <w:rsid w:val="00705989"/>
    <w:rsid w:val="007059A7"/>
    <w:rsid w:val="00705A34"/>
    <w:rsid w:val="00705AAE"/>
    <w:rsid w:val="00705B25"/>
    <w:rsid w:val="00705CBD"/>
    <w:rsid w:val="00705CCF"/>
    <w:rsid w:val="00705D37"/>
    <w:rsid w:val="00705DDD"/>
    <w:rsid w:val="00705EE7"/>
    <w:rsid w:val="00705F9E"/>
    <w:rsid w:val="0070615F"/>
    <w:rsid w:val="00706180"/>
    <w:rsid w:val="007061BD"/>
    <w:rsid w:val="007062CC"/>
    <w:rsid w:val="007062CF"/>
    <w:rsid w:val="00706308"/>
    <w:rsid w:val="00706315"/>
    <w:rsid w:val="00706394"/>
    <w:rsid w:val="0070651F"/>
    <w:rsid w:val="0070657A"/>
    <w:rsid w:val="007065A8"/>
    <w:rsid w:val="007066F7"/>
    <w:rsid w:val="0070675F"/>
    <w:rsid w:val="007067B9"/>
    <w:rsid w:val="00706803"/>
    <w:rsid w:val="00706991"/>
    <w:rsid w:val="00706A3E"/>
    <w:rsid w:val="00706A48"/>
    <w:rsid w:val="00706C2E"/>
    <w:rsid w:val="00706CA6"/>
    <w:rsid w:val="00706D68"/>
    <w:rsid w:val="00706D85"/>
    <w:rsid w:val="00706E88"/>
    <w:rsid w:val="00706EFD"/>
    <w:rsid w:val="00706F56"/>
    <w:rsid w:val="007072A1"/>
    <w:rsid w:val="007073A8"/>
    <w:rsid w:val="007073A9"/>
    <w:rsid w:val="007073C1"/>
    <w:rsid w:val="00707420"/>
    <w:rsid w:val="0070742A"/>
    <w:rsid w:val="0070746D"/>
    <w:rsid w:val="007074D9"/>
    <w:rsid w:val="00707552"/>
    <w:rsid w:val="007075D5"/>
    <w:rsid w:val="00707649"/>
    <w:rsid w:val="0070778F"/>
    <w:rsid w:val="00707985"/>
    <w:rsid w:val="00707988"/>
    <w:rsid w:val="00707B0A"/>
    <w:rsid w:val="00707BAF"/>
    <w:rsid w:val="00707BF3"/>
    <w:rsid w:val="00707D5C"/>
    <w:rsid w:val="00707D70"/>
    <w:rsid w:val="00707DE3"/>
    <w:rsid w:val="00707E63"/>
    <w:rsid w:val="00707E92"/>
    <w:rsid w:val="00707EF4"/>
    <w:rsid w:val="00707F07"/>
    <w:rsid w:val="00707F6A"/>
    <w:rsid w:val="00707F99"/>
    <w:rsid w:val="00710001"/>
    <w:rsid w:val="0071004E"/>
    <w:rsid w:val="0071014E"/>
    <w:rsid w:val="00710464"/>
    <w:rsid w:val="00710493"/>
    <w:rsid w:val="00710496"/>
    <w:rsid w:val="007105AF"/>
    <w:rsid w:val="007105E9"/>
    <w:rsid w:val="00710647"/>
    <w:rsid w:val="007106C1"/>
    <w:rsid w:val="007108F8"/>
    <w:rsid w:val="00710904"/>
    <w:rsid w:val="00710A05"/>
    <w:rsid w:val="00710A63"/>
    <w:rsid w:val="00710BC2"/>
    <w:rsid w:val="00710BDD"/>
    <w:rsid w:val="00710CA4"/>
    <w:rsid w:val="00710D7B"/>
    <w:rsid w:val="00710DA3"/>
    <w:rsid w:val="00710EBD"/>
    <w:rsid w:val="00710ECB"/>
    <w:rsid w:val="00710ECC"/>
    <w:rsid w:val="00710EF8"/>
    <w:rsid w:val="00710FF3"/>
    <w:rsid w:val="00711090"/>
    <w:rsid w:val="007111C1"/>
    <w:rsid w:val="007111F3"/>
    <w:rsid w:val="00711249"/>
    <w:rsid w:val="007112CA"/>
    <w:rsid w:val="0071172E"/>
    <w:rsid w:val="0071173B"/>
    <w:rsid w:val="007117F7"/>
    <w:rsid w:val="00711864"/>
    <w:rsid w:val="0071186B"/>
    <w:rsid w:val="007118C6"/>
    <w:rsid w:val="00711948"/>
    <w:rsid w:val="0071198A"/>
    <w:rsid w:val="00711AA7"/>
    <w:rsid w:val="00711C5D"/>
    <w:rsid w:val="00711C88"/>
    <w:rsid w:val="00711DE5"/>
    <w:rsid w:val="00711DE7"/>
    <w:rsid w:val="00711E1E"/>
    <w:rsid w:val="00711E51"/>
    <w:rsid w:val="00711E56"/>
    <w:rsid w:val="00711F0A"/>
    <w:rsid w:val="00712023"/>
    <w:rsid w:val="007120F6"/>
    <w:rsid w:val="00712186"/>
    <w:rsid w:val="007121FE"/>
    <w:rsid w:val="00712228"/>
    <w:rsid w:val="00712295"/>
    <w:rsid w:val="0071231A"/>
    <w:rsid w:val="0071233E"/>
    <w:rsid w:val="007124F9"/>
    <w:rsid w:val="00712542"/>
    <w:rsid w:val="00712586"/>
    <w:rsid w:val="007125BB"/>
    <w:rsid w:val="00712677"/>
    <w:rsid w:val="00712704"/>
    <w:rsid w:val="007127CE"/>
    <w:rsid w:val="007127EA"/>
    <w:rsid w:val="007128E4"/>
    <w:rsid w:val="00712A91"/>
    <w:rsid w:val="00712AE3"/>
    <w:rsid w:val="00712B29"/>
    <w:rsid w:val="00712B49"/>
    <w:rsid w:val="00712BAB"/>
    <w:rsid w:val="00712C45"/>
    <w:rsid w:val="00712C71"/>
    <w:rsid w:val="00712D84"/>
    <w:rsid w:val="00712D86"/>
    <w:rsid w:val="00712D94"/>
    <w:rsid w:val="00712DB0"/>
    <w:rsid w:val="00712DF5"/>
    <w:rsid w:val="00712E22"/>
    <w:rsid w:val="00712E87"/>
    <w:rsid w:val="00712FCB"/>
    <w:rsid w:val="0071312F"/>
    <w:rsid w:val="00713199"/>
    <w:rsid w:val="0071322F"/>
    <w:rsid w:val="00713248"/>
    <w:rsid w:val="00713296"/>
    <w:rsid w:val="00713328"/>
    <w:rsid w:val="007134AA"/>
    <w:rsid w:val="007134BF"/>
    <w:rsid w:val="007134E5"/>
    <w:rsid w:val="00713635"/>
    <w:rsid w:val="007136A5"/>
    <w:rsid w:val="00713706"/>
    <w:rsid w:val="00713722"/>
    <w:rsid w:val="007137CB"/>
    <w:rsid w:val="0071380A"/>
    <w:rsid w:val="00713843"/>
    <w:rsid w:val="00713891"/>
    <w:rsid w:val="00713910"/>
    <w:rsid w:val="0071393D"/>
    <w:rsid w:val="00713957"/>
    <w:rsid w:val="00713A19"/>
    <w:rsid w:val="00713A7D"/>
    <w:rsid w:val="00713AAE"/>
    <w:rsid w:val="00713B14"/>
    <w:rsid w:val="00713B4D"/>
    <w:rsid w:val="00713B83"/>
    <w:rsid w:val="00713BC0"/>
    <w:rsid w:val="00713BC6"/>
    <w:rsid w:val="00713C10"/>
    <w:rsid w:val="00713C47"/>
    <w:rsid w:val="00713D2C"/>
    <w:rsid w:val="00713D32"/>
    <w:rsid w:val="00713D58"/>
    <w:rsid w:val="00713D89"/>
    <w:rsid w:val="00713DDF"/>
    <w:rsid w:val="00713EEF"/>
    <w:rsid w:val="007140A9"/>
    <w:rsid w:val="007140CE"/>
    <w:rsid w:val="007140E9"/>
    <w:rsid w:val="007140F3"/>
    <w:rsid w:val="007141DA"/>
    <w:rsid w:val="007142D3"/>
    <w:rsid w:val="007142DC"/>
    <w:rsid w:val="00714312"/>
    <w:rsid w:val="007143EE"/>
    <w:rsid w:val="007145F0"/>
    <w:rsid w:val="007145FA"/>
    <w:rsid w:val="00714618"/>
    <w:rsid w:val="00714716"/>
    <w:rsid w:val="00714752"/>
    <w:rsid w:val="00714785"/>
    <w:rsid w:val="007147BA"/>
    <w:rsid w:val="00714A28"/>
    <w:rsid w:val="00714B2D"/>
    <w:rsid w:val="00714BBC"/>
    <w:rsid w:val="00714C38"/>
    <w:rsid w:val="00714CA7"/>
    <w:rsid w:val="00714D3C"/>
    <w:rsid w:val="00714D46"/>
    <w:rsid w:val="00714E5F"/>
    <w:rsid w:val="00714E9C"/>
    <w:rsid w:val="00714EFB"/>
    <w:rsid w:val="00714F24"/>
    <w:rsid w:val="00714F7A"/>
    <w:rsid w:val="00714FF4"/>
    <w:rsid w:val="00714FF5"/>
    <w:rsid w:val="00715026"/>
    <w:rsid w:val="00715187"/>
    <w:rsid w:val="007152D3"/>
    <w:rsid w:val="00715348"/>
    <w:rsid w:val="007153BE"/>
    <w:rsid w:val="0071551A"/>
    <w:rsid w:val="00715548"/>
    <w:rsid w:val="00715555"/>
    <w:rsid w:val="007155B8"/>
    <w:rsid w:val="007155F0"/>
    <w:rsid w:val="007155F8"/>
    <w:rsid w:val="0071560C"/>
    <w:rsid w:val="0071567E"/>
    <w:rsid w:val="0071569B"/>
    <w:rsid w:val="007156F5"/>
    <w:rsid w:val="00715778"/>
    <w:rsid w:val="00715841"/>
    <w:rsid w:val="007158A9"/>
    <w:rsid w:val="007158FC"/>
    <w:rsid w:val="0071592D"/>
    <w:rsid w:val="00715967"/>
    <w:rsid w:val="00715986"/>
    <w:rsid w:val="00715A10"/>
    <w:rsid w:val="00715A89"/>
    <w:rsid w:val="00715BAA"/>
    <w:rsid w:val="00715C15"/>
    <w:rsid w:val="00715D5B"/>
    <w:rsid w:val="00715DAE"/>
    <w:rsid w:val="00715F71"/>
    <w:rsid w:val="00715FCB"/>
    <w:rsid w:val="00715FCF"/>
    <w:rsid w:val="007161A9"/>
    <w:rsid w:val="007161C0"/>
    <w:rsid w:val="007162B0"/>
    <w:rsid w:val="0071630C"/>
    <w:rsid w:val="0071636A"/>
    <w:rsid w:val="007163A1"/>
    <w:rsid w:val="0071642B"/>
    <w:rsid w:val="00716461"/>
    <w:rsid w:val="007165CD"/>
    <w:rsid w:val="00716707"/>
    <w:rsid w:val="007167A6"/>
    <w:rsid w:val="00716844"/>
    <w:rsid w:val="00716887"/>
    <w:rsid w:val="00716925"/>
    <w:rsid w:val="0071696A"/>
    <w:rsid w:val="007169A5"/>
    <w:rsid w:val="007169AF"/>
    <w:rsid w:val="007169FA"/>
    <w:rsid w:val="00716A50"/>
    <w:rsid w:val="00716A97"/>
    <w:rsid w:val="00716B4F"/>
    <w:rsid w:val="00716C62"/>
    <w:rsid w:val="00716CE9"/>
    <w:rsid w:val="00716D33"/>
    <w:rsid w:val="00716D59"/>
    <w:rsid w:val="00716DAE"/>
    <w:rsid w:val="00716DBD"/>
    <w:rsid w:val="00716DC7"/>
    <w:rsid w:val="00716E02"/>
    <w:rsid w:val="00716EB2"/>
    <w:rsid w:val="00716F0A"/>
    <w:rsid w:val="00716FDB"/>
    <w:rsid w:val="00717005"/>
    <w:rsid w:val="00717017"/>
    <w:rsid w:val="007170A5"/>
    <w:rsid w:val="0071712E"/>
    <w:rsid w:val="00717155"/>
    <w:rsid w:val="00717162"/>
    <w:rsid w:val="007171EC"/>
    <w:rsid w:val="0071721F"/>
    <w:rsid w:val="00717222"/>
    <w:rsid w:val="0071726A"/>
    <w:rsid w:val="00717270"/>
    <w:rsid w:val="007172AA"/>
    <w:rsid w:val="007173D1"/>
    <w:rsid w:val="007174F1"/>
    <w:rsid w:val="0071752A"/>
    <w:rsid w:val="00717537"/>
    <w:rsid w:val="0071755B"/>
    <w:rsid w:val="00717623"/>
    <w:rsid w:val="0071782C"/>
    <w:rsid w:val="007178DD"/>
    <w:rsid w:val="0071795F"/>
    <w:rsid w:val="0071798D"/>
    <w:rsid w:val="00717A8D"/>
    <w:rsid w:val="00717B28"/>
    <w:rsid w:val="00717B82"/>
    <w:rsid w:val="00717C21"/>
    <w:rsid w:val="00717C66"/>
    <w:rsid w:val="00717C98"/>
    <w:rsid w:val="00717CC8"/>
    <w:rsid w:val="00717D2F"/>
    <w:rsid w:val="00717E28"/>
    <w:rsid w:val="00717EA4"/>
    <w:rsid w:val="00717F6F"/>
    <w:rsid w:val="00717F9B"/>
    <w:rsid w:val="00717FBC"/>
    <w:rsid w:val="0072002E"/>
    <w:rsid w:val="00720151"/>
    <w:rsid w:val="00720186"/>
    <w:rsid w:val="0072023A"/>
    <w:rsid w:val="00720377"/>
    <w:rsid w:val="007203DE"/>
    <w:rsid w:val="007203FE"/>
    <w:rsid w:val="00720422"/>
    <w:rsid w:val="00720447"/>
    <w:rsid w:val="0072047C"/>
    <w:rsid w:val="007204A3"/>
    <w:rsid w:val="00720571"/>
    <w:rsid w:val="00720608"/>
    <w:rsid w:val="00720677"/>
    <w:rsid w:val="0072069A"/>
    <w:rsid w:val="007206CF"/>
    <w:rsid w:val="007207F7"/>
    <w:rsid w:val="00720814"/>
    <w:rsid w:val="00720867"/>
    <w:rsid w:val="0072088F"/>
    <w:rsid w:val="007208FE"/>
    <w:rsid w:val="007209DE"/>
    <w:rsid w:val="00720ACC"/>
    <w:rsid w:val="00720AD9"/>
    <w:rsid w:val="00720B09"/>
    <w:rsid w:val="00720B2F"/>
    <w:rsid w:val="00720B92"/>
    <w:rsid w:val="00720C38"/>
    <w:rsid w:val="00720D2E"/>
    <w:rsid w:val="00720D41"/>
    <w:rsid w:val="00720E02"/>
    <w:rsid w:val="00720E08"/>
    <w:rsid w:val="00720E2D"/>
    <w:rsid w:val="00720F14"/>
    <w:rsid w:val="0072100A"/>
    <w:rsid w:val="00721037"/>
    <w:rsid w:val="007210A4"/>
    <w:rsid w:val="007210C8"/>
    <w:rsid w:val="00721143"/>
    <w:rsid w:val="00721144"/>
    <w:rsid w:val="0072124A"/>
    <w:rsid w:val="007212A9"/>
    <w:rsid w:val="007212E7"/>
    <w:rsid w:val="00721324"/>
    <w:rsid w:val="00721333"/>
    <w:rsid w:val="007213B5"/>
    <w:rsid w:val="007213E1"/>
    <w:rsid w:val="007213EC"/>
    <w:rsid w:val="0072142E"/>
    <w:rsid w:val="00721447"/>
    <w:rsid w:val="0072144C"/>
    <w:rsid w:val="00721492"/>
    <w:rsid w:val="007214E1"/>
    <w:rsid w:val="00721516"/>
    <w:rsid w:val="00721585"/>
    <w:rsid w:val="00721620"/>
    <w:rsid w:val="007216DE"/>
    <w:rsid w:val="00721708"/>
    <w:rsid w:val="00721773"/>
    <w:rsid w:val="00721858"/>
    <w:rsid w:val="00721899"/>
    <w:rsid w:val="00721961"/>
    <w:rsid w:val="00721981"/>
    <w:rsid w:val="00721A00"/>
    <w:rsid w:val="00721A6A"/>
    <w:rsid w:val="00721A80"/>
    <w:rsid w:val="00721B11"/>
    <w:rsid w:val="00721B34"/>
    <w:rsid w:val="00721B4A"/>
    <w:rsid w:val="00721C02"/>
    <w:rsid w:val="00721C9F"/>
    <w:rsid w:val="00721CAA"/>
    <w:rsid w:val="00721E23"/>
    <w:rsid w:val="00721EF4"/>
    <w:rsid w:val="00721F5E"/>
    <w:rsid w:val="00722059"/>
    <w:rsid w:val="00722066"/>
    <w:rsid w:val="007220EB"/>
    <w:rsid w:val="007220F9"/>
    <w:rsid w:val="00722108"/>
    <w:rsid w:val="00722140"/>
    <w:rsid w:val="00722348"/>
    <w:rsid w:val="0072235E"/>
    <w:rsid w:val="00722361"/>
    <w:rsid w:val="007223E5"/>
    <w:rsid w:val="0072242A"/>
    <w:rsid w:val="0072252C"/>
    <w:rsid w:val="007225CC"/>
    <w:rsid w:val="007225DD"/>
    <w:rsid w:val="007225E9"/>
    <w:rsid w:val="007225EB"/>
    <w:rsid w:val="00722614"/>
    <w:rsid w:val="00722747"/>
    <w:rsid w:val="007228EE"/>
    <w:rsid w:val="00722934"/>
    <w:rsid w:val="00722A21"/>
    <w:rsid w:val="00722A28"/>
    <w:rsid w:val="00722A60"/>
    <w:rsid w:val="00722BE3"/>
    <w:rsid w:val="00722E00"/>
    <w:rsid w:val="00722F67"/>
    <w:rsid w:val="00723004"/>
    <w:rsid w:val="0072314A"/>
    <w:rsid w:val="00723189"/>
    <w:rsid w:val="007231A5"/>
    <w:rsid w:val="007231D9"/>
    <w:rsid w:val="007231E4"/>
    <w:rsid w:val="00723315"/>
    <w:rsid w:val="007233F7"/>
    <w:rsid w:val="0072348E"/>
    <w:rsid w:val="007234A5"/>
    <w:rsid w:val="007234B4"/>
    <w:rsid w:val="0072367B"/>
    <w:rsid w:val="007236E2"/>
    <w:rsid w:val="0072375E"/>
    <w:rsid w:val="007237DE"/>
    <w:rsid w:val="007237E4"/>
    <w:rsid w:val="007237EA"/>
    <w:rsid w:val="007238F5"/>
    <w:rsid w:val="00723954"/>
    <w:rsid w:val="007239FF"/>
    <w:rsid w:val="00723A69"/>
    <w:rsid w:val="00723BF3"/>
    <w:rsid w:val="00723C46"/>
    <w:rsid w:val="00723CA6"/>
    <w:rsid w:val="00723D5A"/>
    <w:rsid w:val="00723DD8"/>
    <w:rsid w:val="00723F28"/>
    <w:rsid w:val="00723FA3"/>
    <w:rsid w:val="00723FC7"/>
    <w:rsid w:val="00724057"/>
    <w:rsid w:val="0072405C"/>
    <w:rsid w:val="007240B1"/>
    <w:rsid w:val="0072413E"/>
    <w:rsid w:val="00724196"/>
    <w:rsid w:val="00724204"/>
    <w:rsid w:val="0072420C"/>
    <w:rsid w:val="0072432D"/>
    <w:rsid w:val="0072434D"/>
    <w:rsid w:val="007243F2"/>
    <w:rsid w:val="00724419"/>
    <w:rsid w:val="00724482"/>
    <w:rsid w:val="0072450E"/>
    <w:rsid w:val="00724552"/>
    <w:rsid w:val="00724559"/>
    <w:rsid w:val="00724679"/>
    <w:rsid w:val="007246B8"/>
    <w:rsid w:val="0072477C"/>
    <w:rsid w:val="007247B5"/>
    <w:rsid w:val="007247B8"/>
    <w:rsid w:val="007248FC"/>
    <w:rsid w:val="00724927"/>
    <w:rsid w:val="00724970"/>
    <w:rsid w:val="00724AE9"/>
    <w:rsid w:val="00724AF7"/>
    <w:rsid w:val="00724BA3"/>
    <w:rsid w:val="00724C91"/>
    <w:rsid w:val="00724CF6"/>
    <w:rsid w:val="00724DF9"/>
    <w:rsid w:val="00724EA6"/>
    <w:rsid w:val="00724EB3"/>
    <w:rsid w:val="00724F0D"/>
    <w:rsid w:val="00724F27"/>
    <w:rsid w:val="00724F5F"/>
    <w:rsid w:val="00725046"/>
    <w:rsid w:val="00725090"/>
    <w:rsid w:val="007251A6"/>
    <w:rsid w:val="0072525A"/>
    <w:rsid w:val="007253B2"/>
    <w:rsid w:val="007253FB"/>
    <w:rsid w:val="007254CE"/>
    <w:rsid w:val="00725513"/>
    <w:rsid w:val="00725574"/>
    <w:rsid w:val="00725580"/>
    <w:rsid w:val="00725677"/>
    <w:rsid w:val="00725788"/>
    <w:rsid w:val="007257BB"/>
    <w:rsid w:val="007257D8"/>
    <w:rsid w:val="00725805"/>
    <w:rsid w:val="00725847"/>
    <w:rsid w:val="007258FD"/>
    <w:rsid w:val="007259D2"/>
    <w:rsid w:val="00725A61"/>
    <w:rsid w:val="00725AA0"/>
    <w:rsid w:val="00725B11"/>
    <w:rsid w:val="00725C7B"/>
    <w:rsid w:val="00725EED"/>
    <w:rsid w:val="00725F0A"/>
    <w:rsid w:val="00725F62"/>
    <w:rsid w:val="00725F69"/>
    <w:rsid w:val="007260AD"/>
    <w:rsid w:val="007260D0"/>
    <w:rsid w:val="00726218"/>
    <w:rsid w:val="0072622B"/>
    <w:rsid w:val="00726263"/>
    <w:rsid w:val="0072627F"/>
    <w:rsid w:val="007262AE"/>
    <w:rsid w:val="007262B2"/>
    <w:rsid w:val="00726380"/>
    <w:rsid w:val="00726493"/>
    <w:rsid w:val="007265FA"/>
    <w:rsid w:val="00726602"/>
    <w:rsid w:val="007267D8"/>
    <w:rsid w:val="00726818"/>
    <w:rsid w:val="007268CB"/>
    <w:rsid w:val="00726A5B"/>
    <w:rsid w:val="00726AC9"/>
    <w:rsid w:val="00726AD4"/>
    <w:rsid w:val="00726AF0"/>
    <w:rsid w:val="00726AFC"/>
    <w:rsid w:val="00726B2A"/>
    <w:rsid w:val="00726B70"/>
    <w:rsid w:val="00726BE6"/>
    <w:rsid w:val="00726BF9"/>
    <w:rsid w:val="00726C25"/>
    <w:rsid w:val="00726C9B"/>
    <w:rsid w:val="00726CF0"/>
    <w:rsid w:val="00726D20"/>
    <w:rsid w:val="00726DC6"/>
    <w:rsid w:val="00726DDD"/>
    <w:rsid w:val="00726E9B"/>
    <w:rsid w:val="00726F4E"/>
    <w:rsid w:val="00727189"/>
    <w:rsid w:val="007271DB"/>
    <w:rsid w:val="00727270"/>
    <w:rsid w:val="007272B8"/>
    <w:rsid w:val="00727307"/>
    <w:rsid w:val="00727383"/>
    <w:rsid w:val="00727424"/>
    <w:rsid w:val="0072744C"/>
    <w:rsid w:val="007274E5"/>
    <w:rsid w:val="00727596"/>
    <w:rsid w:val="007275EB"/>
    <w:rsid w:val="00727620"/>
    <w:rsid w:val="007276D1"/>
    <w:rsid w:val="007276F1"/>
    <w:rsid w:val="00727766"/>
    <w:rsid w:val="007277B8"/>
    <w:rsid w:val="00727841"/>
    <w:rsid w:val="00727936"/>
    <w:rsid w:val="007279DD"/>
    <w:rsid w:val="007279F5"/>
    <w:rsid w:val="00727A8E"/>
    <w:rsid w:val="00727ABC"/>
    <w:rsid w:val="00727AD2"/>
    <w:rsid w:val="00727B76"/>
    <w:rsid w:val="00727D30"/>
    <w:rsid w:val="00727DB4"/>
    <w:rsid w:val="00727E9F"/>
    <w:rsid w:val="00727EE9"/>
    <w:rsid w:val="00727FA0"/>
    <w:rsid w:val="00730143"/>
    <w:rsid w:val="007302A7"/>
    <w:rsid w:val="0073032A"/>
    <w:rsid w:val="0073040F"/>
    <w:rsid w:val="0073060D"/>
    <w:rsid w:val="007306A0"/>
    <w:rsid w:val="007306EF"/>
    <w:rsid w:val="007307E1"/>
    <w:rsid w:val="007308A3"/>
    <w:rsid w:val="007308AC"/>
    <w:rsid w:val="00730966"/>
    <w:rsid w:val="00730B65"/>
    <w:rsid w:val="00730B7F"/>
    <w:rsid w:val="00730C81"/>
    <w:rsid w:val="00730C90"/>
    <w:rsid w:val="00730D43"/>
    <w:rsid w:val="00730D96"/>
    <w:rsid w:val="00730E79"/>
    <w:rsid w:val="00730FD9"/>
    <w:rsid w:val="00731028"/>
    <w:rsid w:val="00731066"/>
    <w:rsid w:val="00731135"/>
    <w:rsid w:val="00731186"/>
    <w:rsid w:val="007312B7"/>
    <w:rsid w:val="00731306"/>
    <w:rsid w:val="0073132F"/>
    <w:rsid w:val="007313AD"/>
    <w:rsid w:val="007314C7"/>
    <w:rsid w:val="007314E2"/>
    <w:rsid w:val="00731550"/>
    <w:rsid w:val="00731601"/>
    <w:rsid w:val="00731620"/>
    <w:rsid w:val="007316B0"/>
    <w:rsid w:val="007318AE"/>
    <w:rsid w:val="0073190E"/>
    <w:rsid w:val="00731AB3"/>
    <w:rsid w:val="00731B44"/>
    <w:rsid w:val="00731D46"/>
    <w:rsid w:val="00731D61"/>
    <w:rsid w:val="00731D66"/>
    <w:rsid w:val="00731E9B"/>
    <w:rsid w:val="00731F92"/>
    <w:rsid w:val="0073208A"/>
    <w:rsid w:val="007320E8"/>
    <w:rsid w:val="00732123"/>
    <w:rsid w:val="0073215E"/>
    <w:rsid w:val="00732186"/>
    <w:rsid w:val="00732314"/>
    <w:rsid w:val="007323FD"/>
    <w:rsid w:val="007324AB"/>
    <w:rsid w:val="007324D6"/>
    <w:rsid w:val="0073254D"/>
    <w:rsid w:val="007325C0"/>
    <w:rsid w:val="007326D3"/>
    <w:rsid w:val="007326DA"/>
    <w:rsid w:val="007326E8"/>
    <w:rsid w:val="00732700"/>
    <w:rsid w:val="0073279A"/>
    <w:rsid w:val="007327AE"/>
    <w:rsid w:val="007328A3"/>
    <w:rsid w:val="00732931"/>
    <w:rsid w:val="0073296E"/>
    <w:rsid w:val="00732A17"/>
    <w:rsid w:val="00732AE5"/>
    <w:rsid w:val="00732B49"/>
    <w:rsid w:val="00732B62"/>
    <w:rsid w:val="00732BA4"/>
    <w:rsid w:val="00732C5C"/>
    <w:rsid w:val="00732C8B"/>
    <w:rsid w:val="00732CDB"/>
    <w:rsid w:val="00732D3E"/>
    <w:rsid w:val="00732D43"/>
    <w:rsid w:val="00732DA2"/>
    <w:rsid w:val="00732DAA"/>
    <w:rsid w:val="00732DF3"/>
    <w:rsid w:val="00732E8D"/>
    <w:rsid w:val="00732EF9"/>
    <w:rsid w:val="00732EFB"/>
    <w:rsid w:val="00732F80"/>
    <w:rsid w:val="00732F89"/>
    <w:rsid w:val="00732FAF"/>
    <w:rsid w:val="007330CA"/>
    <w:rsid w:val="00733284"/>
    <w:rsid w:val="00733403"/>
    <w:rsid w:val="00733407"/>
    <w:rsid w:val="00733662"/>
    <w:rsid w:val="0073369D"/>
    <w:rsid w:val="00733774"/>
    <w:rsid w:val="00733793"/>
    <w:rsid w:val="007337C3"/>
    <w:rsid w:val="007337EE"/>
    <w:rsid w:val="00733864"/>
    <w:rsid w:val="00733882"/>
    <w:rsid w:val="00733916"/>
    <w:rsid w:val="00733A9A"/>
    <w:rsid w:val="00733B71"/>
    <w:rsid w:val="00733B85"/>
    <w:rsid w:val="00733BF1"/>
    <w:rsid w:val="00733CEF"/>
    <w:rsid w:val="00733D9C"/>
    <w:rsid w:val="00733DD4"/>
    <w:rsid w:val="00733E03"/>
    <w:rsid w:val="00733E6B"/>
    <w:rsid w:val="00733EAC"/>
    <w:rsid w:val="00733EB2"/>
    <w:rsid w:val="00733F1F"/>
    <w:rsid w:val="00733F3A"/>
    <w:rsid w:val="0073418D"/>
    <w:rsid w:val="0073429C"/>
    <w:rsid w:val="007342BF"/>
    <w:rsid w:val="0073451F"/>
    <w:rsid w:val="007345AC"/>
    <w:rsid w:val="007345F3"/>
    <w:rsid w:val="007346CC"/>
    <w:rsid w:val="007347BA"/>
    <w:rsid w:val="00734874"/>
    <w:rsid w:val="00734931"/>
    <w:rsid w:val="0073493C"/>
    <w:rsid w:val="00734A31"/>
    <w:rsid w:val="00734A5A"/>
    <w:rsid w:val="00734B95"/>
    <w:rsid w:val="00734C4A"/>
    <w:rsid w:val="00734C98"/>
    <w:rsid w:val="00734CCF"/>
    <w:rsid w:val="00734D01"/>
    <w:rsid w:val="00734F55"/>
    <w:rsid w:val="00734F62"/>
    <w:rsid w:val="00734F9A"/>
    <w:rsid w:val="00734FD7"/>
    <w:rsid w:val="00735021"/>
    <w:rsid w:val="0073505B"/>
    <w:rsid w:val="007350FB"/>
    <w:rsid w:val="007351BD"/>
    <w:rsid w:val="00735236"/>
    <w:rsid w:val="0073525F"/>
    <w:rsid w:val="007353C4"/>
    <w:rsid w:val="0073542E"/>
    <w:rsid w:val="0073548B"/>
    <w:rsid w:val="007355E9"/>
    <w:rsid w:val="0073566D"/>
    <w:rsid w:val="007356B0"/>
    <w:rsid w:val="007356B5"/>
    <w:rsid w:val="00735755"/>
    <w:rsid w:val="007357FD"/>
    <w:rsid w:val="007358D7"/>
    <w:rsid w:val="00735944"/>
    <w:rsid w:val="0073595A"/>
    <w:rsid w:val="007359F7"/>
    <w:rsid w:val="00735A02"/>
    <w:rsid w:val="00735A53"/>
    <w:rsid w:val="00735BEC"/>
    <w:rsid w:val="00735CEC"/>
    <w:rsid w:val="00735D88"/>
    <w:rsid w:val="00735D9A"/>
    <w:rsid w:val="00735EA6"/>
    <w:rsid w:val="00735EBA"/>
    <w:rsid w:val="00735F2B"/>
    <w:rsid w:val="00735FD5"/>
    <w:rsid w:val="00736005"/>
    <w:rsid w:val="00736055"/>
    <w:rsid w:val="0073608E"/>
    <w:rsid w:val="007361CF"/>
    <w:rsid w:val="00736290"/>
    <w:rsid w:val="007363C4"/>
    <w:rsid w:val="007363E2"/>
    <w:rsid w:val="007364C6"/>
    <w:rsid w:val="007364D5"/>
    <w:rsid w:val="00736583"/>
    <w:rsid w:val="007365A7"/>
    <w:rsid w:val="0073662D"/>
    <w:rsid w:val="0073669F"/>
    <w:rsid w:val="00736799"/>
    <w:rsid w:val="007367EC"/>
    <w:rsid w:val="00736874"/>
    <w:rsid w:val="007368DB"/>
    <w:rsid w:val="007368EC"/>
    <w:rsid w:val="007369E5"/>
    <w:rsid w:val="007369FD"/>
    <w:rsid w:val="00736A1A"/>
    <w:rsid w:val="00736A9F"/>
    <w:rsid w:val="00736B1E"/>
    <w:rsid w:val="00736C89"/>
    <w:rsid w:val="00736CF4"/>
    <w:rsid w:val="00736DA5"/>
    <w:rsid w:val="00736F7B"/>
    <w:rsid w:val="00736FD1"/>
    <w:rsid w:val="007372F0"/>
    <w:rsid w:val="00737393"/>
    <w:rsid w:val="007373A7"/>
    <w:rsid w:val="0073742F"/>
    <w:rsid w:val="00737436"/>
    <w:rsid w:val="00737518"/>
    <w:rsid w:val="007375E6"/>
    <w:rsid w:val="00737618"/>
    <w:rsid w:val="00737659"/>
    <w:rsid w:val="007376AF"/>
    <w:rsid w:val="00737802"/>
    <w:rsid w:val="007379FC"/>
    <w:rsid w:val="00737B5D"/>
    <w:rsid w:val="00737B6F"/>
    <w:rsid w:val="00737B8F"/>
    <w:rsid w:val="00737C05"/>
    <w:rsid w:val="00737C33"/>
    <w:rsid w:val="00737D5A"/>
    <w:rsid w:val="00737DBA"/>
    <w:rsid w:val="00737E76"/>
    <w:rsid w:val="00740038"/>
    <w:rsid w:val="00740063"/>
    <w:rsid w:val="007401C5"/>
    <w:rsid w:val="0074022D"/>
    <w:rsid w:val="00740263"/>
    <w:rsid w:val="0074049D"/>
    <w:rsid w:val="007404BF"/>
    <w:rsid w:val="00740502"/>
    <w:rsid w:val="00740507"/>
    <w:rsid w:val="0074056B"/>
    <w:rsid w:val="00740628"/>
    <w:rsid w:val="007407A1"/>
    <w:rsid w:val="007407DF"/>
    <w:rsid w:val="007407F1"/>
    <w:rsid w:val="00740846"/>
    <w:rsid w:val="00740904"/>
    <w:rsid w:val="0074091B"/>
    <w:rsid w:val="0074094E"/>
    <w:rsid w:val="00740950"/>
    <w:rsid w:val="0074096A"/>
    <w:rsid w:val="00740981"/>
    <w:rsid w:val="007409E2"/>
    <w:rsid w:val="00740AD5"/>
    <w:rsid w:val="00740ADA"/>
    <w:rsid w:val="00740AE7"/>
    <w:rsid w:val="00740B89"/>
    <w:rsid w:val="00740BD5"/>
    <w:rsid w:val="00740D83"/>
    <w:rsid w:val="00740F1F"/>
    <w:rsid w:val="00740F77"/>
    <w:rsid w:val="0074100F"/>
    <w:rsid w:val="00741061"/>
    <w:rsid w:val="00741087"/>
    <w:rsid w:val="007410E4"/>
    <w:rsid w:val="007410E9"/>
    <w:rsid w:val="0074110A"/>
    <w:rsid w:val="0074114D"/>
    <w:rsid w:val="007411E1"/>
    <w:rsid w:val="0074128B"/>
    <w:rsid w:val="007412DE"/>
    <w:rsid w:val="0074155F"/>
    <w:rsid w:val="00741590"/>
    <w:rsid w:val="007415BB"/>
    <w:rsid w:val="007415C8"/>
    <w:rsid w:val="0074166C"/>
    <w:rsid w:val="00741745"/>
    <w:rsid w:val="0074182A"/>
    <w:rsid w:val="00741860"/>
    <w:rsid w:val="00741893"/>
    <w:rsid w:val="007418B8"/>
    <w:rsid w:val="00741953"/>
    <w:rsid w:val="00741958"/>
    <w:rsid w:val="007419E2"/>
    <w:rsid w:val="00741A27"/>
    <w:rsid w:val="00741A50"/>
    <w:rsid w:val="00741ACE"/>
    <w:rsid w:val="00741B22"/>
    <w:rsid w:val="00741BA9"/>
    <w:rsid w:val="00741C51"/>
    <w:rsid w:val="00741C6C"/>
    <w:rsid w:val="00741CEC"/>
    <w:rsid w:val="00741D31"/>
    <w:rsid w:val="00741E3A"/>
    <w:rsid w:val="00741E7B"/>
    <w:rsid w:val="00741E87"/>
    <w:rsid w:val="00741F52"/>
    <w:rsid w:val="00741F54"/>
    <w:rsid w:val="00741FF5"/>
    <w:rsid w:val="0074207C"/>
    <w:rsid w:val="00742118"/>
    <w:rsid w:val="0074212F"/>
    <w:rsid w:val="00742184"/>
    <w:rsid w:val="007423E0"/>
    <w:rsid w:val="007423F7"/>
    <w:rsid w:val="0074244F"/>
    <w:rsid w:val="007424A7"/>
    <w:rsid w:val="00742658"/>
    <w:rsid w:val="007426CB"/>
    <w:rsid w:val="007426D3"/>
    <w:rsid w:val="00742740"/>
    <w:rsid w:val="00742779"/>
    <w:rsid w:val="007427BC"/>
    <w:rsid w:val="00742829"/>
    <w:rsid w:val="0074283C"/>
    <w:rsid w:val="0074286C"/>
    <w:rsid w:val="007428A5"/>
    <w:rsid w:val="007429F8"/>
    <w:rsid w:val="00742A36"/>
    <w:rsid w:val="00742A6A"/>
    <w:rsid w:val="00742A86"/>
    <w:rsid w:val="00742A87"/>
    <w:rsid w:val="00742ABD"/>
    <w:rsid w:val="00742BEE"/>
    <w:rsid w:val="00742CF5"/>
    <w:rsid w:val="00742D89"/>
    <w:rsid w:val="00742E34"/>
    <w:rsid w:val="00742F97"/>
    <w:rsid w:val="00743032"/>
    <w:rsid w:val="007430F8"/>
    <w:rsid w:val="0074314F"/>
    <w:rsid w:val="00743319"/>
    <w:rsid w:val="0074331B"/>
    <w:rsid w:val="007433AC"/>
    <w:rsid w:val="007433FB"/>
    <w:rsid w:val="00743416"/>
    <w:rsid w:val="007434A7"/>
    <w:rsid w:val="0074352A"/>
    <w:rsid w:val="00743530"/>
    <w:rsid w:val="007435B2"/>
    <w:rsid w:val="007436B0"/>
    <w:rsid w:val="007436CC"/>
    <w:rsid w:val="00743765"/>
    <w:rsid w:val="00743767"/>
    <w:rsid w:val="0074385A"/>
    <w:rsid w:val="0074387C"/>
    <w:rsid w:val="00743890"/>
    <w:rsid w:val="007439D3"/>
    <w:rsid w:val="00743A0C"/>
    <w:rsid w:val="00743ACC"/>
    <w:rsid w:val="00743B80"/>
    <w:rsid w:val="00743BD1"/>
    <w:rsid w:val="00743C0B"/>
    <w:rsid w:val="00743C2B"/>
    <w:rsid w:val="00743CB0"/>
    <w:rsid w:val="00743CDA"/>
    <w:rsid w:val="00743D12"/>
    <w:rsid w:val="00743D68"/>
    <w:rsid w:val="00743E71"/>
    <w:rsid w:val="00743EB4"/>
    <w:rsid w:val="00743EE3"/>
    <w:rsid w:val="00744038"/>
    <w:rsid w:val="0074415F"/>
    <w:rsid w:val="00744185"/>
    <w:rsid w:val="00744275"/>
    <w:rsid w:val="007442A8"/>
    <w:rsid w:val="00744371"/>
    <w:rsid w:val="0074439A"/>
    <w:rsid w:val="0074444A"/>
    <w:rsid w:val="007446E6"/>
    <w:rsid w:val="007446FD"/>
    <w:rsid w:val="0074479D"/>
    <w:rsid w:val="007447D0"/>
    <w:rsid w:val="0074489E"/>
    <w:rsid w:val="007448B5"/>
    <w:rsid w:val="007448E9"/>
    <w:rsid w:val="00744905"/>
    <w:rsid w:val="00744958"/>
    <w:rsid w:val="00744A38"/>
    <w:rsid w:val="00744A81"/>
    <w:rsid w:val="00744B49"/>
    <w:rsid w:val="00744BD2"/>
    <w:rsid w:val="00744BEC"/>
    <w:rsid w:val="00744BFB"/>
    <w:rsid w:val="00744D24"/>
    <w:rsid w:val="00744EFF"/>
    <w:rsid w:val="00744F66"/>
    <w:rsid w:val="00744FD4"/>
    <w:rsid w:val="00745059"/>
    <w:rsid w:val="00745067"/>
    <w:rsid w:val="00745086"/>
    <w:rsid w:val="007450EE"/>
    <w:rsid w:val="00745199"/>
    <w:rsid w:val="0074531E"/>
    <w:rsid w:val="00745401"/>
    <w:rsid w:val="00745506"/>
    <w:rsid w:val="0074556F"/>
    <w:rsid w:val="007456FC"/>
    <w:rsid w:val="00745793"/>
    <w:rsid w:val="007458A5"/>
    <w:rsid w:val="007459A0"/>
    <w:rsid w:val="007459BC"/>
    <w:rsid w:val="00745A4B"/>
    <w:rsid w:val="00745AEB"/>
    <w:rsid w:val="00745C62"/>
    <w:rsid w:val="0074602E"/>
    <w:rsid w:val="00746044"/>
    <w:rsid w:val="007461A6"/>
    <w:rsid w:val="00746560"/>
    <w:rsid w:val="00746595"/>
    <w:rsid w:val="007466A4"/>
    <w:rsid w:val="007466C3"/>
    <w:rsid w:val="007466CD"/>
    <w:rsid w:val="0074671D"/>
    <w:rsid w:val="007469CF"/>
    <w:rsid w:val="00746BA7"/>
    <w:rsid w:val="00746BEE"/>
    <w:rsid w:val="00746C08"/>
    <w:rsid w:val="00746D3B"/>
    <w:rsid w:val="00746DFC"/>
    <w:rsid w:val="00746E13"/>
    <w:rsid w:val="00746E36"/>
    <w:rsid w:val="00746E37"/>
    <w:rsid w:val="00746E5F"/>
    <w:rsid w:val="00746E73"/>
    <w:rsid w:val="00746F29"/>
    <w:rsid w:val="00746F74"/>
    <w:rsid w:val="0074702A"/>
    <w:rsid w:val="00747134"/>
    <w:rsid w:val="0074715F"/>
    <w:rsid w:val="00747236"/>
    <w:rsid w:val="0074729C"/>
    <w:rsid w:val="007473A2"/>
    <w:rsid w:val="007473F0"/>
    <w:rsid w:val="00747477"/>
    <w:rsid w:val="007474A9"/>
    <w:rsid w:val="007474DF"/>
    <w:rsid w:val="007475C4"/>
    <w:rsid w:val="00747602"/>
    <w:rsid w:val="0074771B"/>
    <w:rsid w:val="007477E9"/>
    <w:rsid w:val="00747803"/>
    <w:rsid w:val="00747873"/>
    <w:rsid w:val="007478B6"/>
    <w:rsid w:val="00747A40"/>
    <w:rsid w:val="00747A74"/>
    <w:rsid w:val="00747AE4"/>
    <w:rsid w:val="00747B55"/>
    <w:rsid w:val="00747C59"/>
    <w:rsid w:val="00747D53"/>
    <w:rsid w:val="00747D65"/>
    <w:rsid w:val="00747FEE"/>
    <w:rsid w:val="00747FF0"/>
    <w:rsid w:val="0075001E"/>
    <w:rsid w:val="007500A4"/>
    <w:rsid w:val="007500A8"/>
    <w:rsid w:val="007500D7"/>
    <w:rsid w:val="00750102"/>
    <w:rsid w:val="00750109"/>
    <w:rsid w:val="0075011F"/>
    <w:rsid w:val="00750146"/>
    <w:rsid w:val="007501FC"/>
    <w:rsid w:val="00750282"/>
    <w:rsid w:val="007502D7"/>
    <w:rsid w:val="007502E6"/>
    <w:rsid w:val="00750338"/>
    <w:rsid w:val="00750379"/>
    <w:rsid w:val="007503AE"/>
    <w:rsid w:val="00750520"/>
    <w:rsid w:val="00750598"/>
    <w:rsid w:val="007505AF"/>
    <w:rsid w:val="00750636"/>
    <w:rsid w:val="007506C0"/>
    <w:rsid w:val="007506C7"/>
    <w:rsid w:val="007506DF"/>
    <w:rsid w:val="007506E7"/>
    <w:rsid w:val="00750766"/>
    <w:rsid w:val="007507D5"/>
    <w:rsid w:val="007508BC"/>
    <w:rsid w:val="007508F4"/>
    <w:rsid w:val="007508FA"/>
    <w:rsid w:val="00750A62"/>
    <w:rsid w:val="00750B17"/>
    <w:rsid w:val="00750BC7"/>
    <w:rsid w:val="00750C8D"/>
    <w:rsid w:val="00750CC3"/>
    <w:rsid w:val="00750D11"/>
    <w:rsid w:val="00750D65"/>
    <w:rsid w:val="00750D84"/>
    <w:rsid w:val="00750D99"/>
    <w:rsid w:val="00750E8E"/>
    <w:rsid w:val="007511FD"/>
    <w:rsid w:val="00751241"/>
    <w:rsid w:val="0075125D"/>
    <w:rsid w:val="00751283"/>
    <w:rsid w:val="007512BA"/>
    <w:rsid w:val="00751343"/>
    <w:rsid w:val="0075134E"/>
    <w:rsid w:val="00751522"/>
    <w:rsid w:val="0075152A"/>
    <w:rsid w:val="0075156C"/>
    <w:rsid w:val="00751697"/>
    <w:rsid w:val="007517BE"/>
    <w:rsid w:val="00751855"/>
    <w:rsid w:val="0075194C"/>
    <w:rsid w:val="00751954"/>
    <w:rsid w:val="007519C4"/>
    <w:rsid w:val="00751B2B"/>
    <w:rsid w:val="00751B43"/>
    <w:rsid w:val="00751B5E"/>
    <w:rsid w:val="00751B9D"/>
    <w:rsid w:val="00751D44"/>
    <w:rsid w:val="00751D9E"/>
    <w:rsid w:val="00751EC4"/>
    <w:rsid w:val="00751F39"/>
    <w:rsid w:val="00751F7F"/>
    <w:rsid w:val="00751F92"/>
    <w:rsid w:val="00751FB0"/>
    <w:rsid w:val="00752027"/>
    <w:rsid w:val="0075216D"/>
    <w:rsid w:val="00752295"/>
    <w:rsid w:val="007522C7"/>
    <w:rsid w:val="00752346"/>
    <w:rsid w:val="00752391"/>
    <w:rsid w:val="007523B7"/>
    <w:rsid w:val="00752499"/>
    <w:rsid w:val="007526A3"/>
    <w:rsid w:val="007526DB"/>
    <w:rsid w:val="0075278E"/>
    <w:rsid w:val="0075282C"/>
    <w:rsid w:val="0075286A"/>
    <w:rsid w:val="007528CE"/>
    <w:rsid w:val="00752946"/>
    <w:rsid w:val="007529D8"/>
    <w:rsid w:val="00752A24"/>
    <w:rsid w:val="00752A80"/>
    <w:rsid w:val="00752A94"/>
    <w:rsid w:val="00752AA4"/>
    <w:rsid w:val="00752B99"/>
    <w:rsid w:val="00752BBC"/>
    <w:rsid w:val="00752C03"/>
    <w:rsid w:val="00752CBA"/>
    <w:rsid w:val="00752EC4"/>
    <w:rsid w:val="00752ED0"/>
    <w:rsid w:val="00752F06"/>
    <w:rsid w:val="00752FAD"/>
    <w:rsid w:val="00752FDF"/>
    <w:rsid w:val="0075306F"/>
    <w:rsid w:val="00753088"/>
    <w:rsid w:val="007530A7"/>
    <w:rsid w:val="007530FB"/>
    <w:rsid w:val="0075312D"/>
    <w:rsid w:val="00753138"/>
    <w:rsid w:val="007531C8"/>
    <w:rsid w:val="0075320B"/>
    <w:rsid w:val="00753247"/>
    <w:rsid w:val="0075324A"/>
    <w:rsid w:val="0075327C"/>
    <w:rsid w:val="0075339B"/>
    <w:rsid w:val="00753453"/>
    <w:rsid w:val="007535A5"/>
    <w:rsid w:val="007536EF"/>
    <w:rsid w:val="00753702"/>
    <w:rsid w:val="00753872"/>
    <w:rsid w:val="00753893"/>
    <w:rsid w:val="007538A2"/>
    <w:rsid w:val="007538B0"/>
    <w:rsid w:val="007538C7"/>
    <w:rsid w:val="00753965"/>
    <w:rsid w:val="00753A58"/>
    <w:rsid w:val="00753B64"/>
    <w:rsid w:val="00753B68"/>
    <w:rsid w:val="00753C37"/>
    <w:rsid w:val="00753C6D"/>
    <w:rsid w:val="00753D62"/>
    <w:rsid w:val="00753DAA"/>
    <w:rsid w:val="00753DB5"/>
    <w:rsid w:val="00753E93"/>
    <w:rsid w:val="00753E9E"/>
    <w:rsid w:val="00753FB0"/>
    <w:rsid w:val="0075406E"/>
    <w:rsid w:val="007541E7"/>
    <w:rsid w:val="00754379"/>
    <w:rsid w:val="007545BD"/>
    <w:rsid w:val="00754744"/>
    <w:rsid w:val="00754752"/>
    <w:rsid w:val="007547EF"/>
    <w:rsid w:val="0075480F"/>
    <w:rsid w:val="007548C0"/>
    <w:rsid w:val="007548E9"/>
    <w:rsid w:val="0075496D"/>
    <w:rsid w:val="0075497F"/>
    <w:rsid w:val="0075498F"/>
    <w:rsid w:val="007549A3"/>
    <w:rsid w:val="007549AC"/>
    <w:rsid w:val="00754A27"/>
    <w:rsid w:val="00754A61"/>
    <w:rsid w:val="00754BDE"/>
    <w:rsid w:val="00754BEF"/>
    <w:rsid w:val="00754CE8"/>
    <w:rsid w:val="00754D6C"/>
    <w:rsid w:val="00754E01"/>
    <w:rsid w:val="00754EFA"/>
    <w:rsid w:val="00754F07"/>
    <w:rsid w:val="00754F7E"/>
    <w:rsid w:val="00754FFB"/>
    <w:rsid w:val="0075506A"/>
    <w:rsid w:val="00755149"/>
    <w:rsid w:val="007551D2"/>
    <w:rsid w:val="007551D9"/>
    <w:rsid w:val="007552D0"/>
    <w:rsid w:val="007552F9"/>
    <w:rsid w:val="00755318"/>
    <w:rsid w:val="007553D2"/>
    <w:rsid w:val="0075555E"/>
    <w:rsid w:val="007555DE"/>
    <w:rsid w:val="007555E1"/>
    <w:rsid w:val="007556A7"/>
    <w:rsid w:val="007556C7"/>
    <w:rsid w:val="00755719"/>
    <w:rsid w:val="007557BB"/>
    <w:rsid w:val="00755821"/>
    <w:rsid w:val="00755849"/>
    <w:rsid w:val="00755905"/>
    <w:rsid w:val="00755941"/>
    <w:rsid w:val="007559E2"/>
    <w:rsid w:val="00755A03"/>
    <w:rsid w:val="00755ABC"/>
    <w:rsid w:val="00755B24"/>
    <w:rsid w:val="00755BC1"/>
    <w:rsid w:val="00755C4E"/>
    <w:rsid w:val="00755D40"/>
    <w:rsid w:val="00755D91"/>
    <w:rsid w:val="00755DA1"/>
    <w:rsid w:val="00755E31"/>
    <w:rsid w:val="00755E75"/>
    <w:rsid w:val="00755ED2"/>
    <w:rsid w:val="00755EEB"/>
    <w:rsid w:val="00755F31"/>
    <w:rsid w:val="00755F34"/>
    <w:rsid w:val="00755FBF"/>
    <w:rsid w:val="00755FEF"/>
    <w:rsid w:val="00756079"/>
    <w:rsid w:val="0075612D"/>
    <w:rsid w:val="00756132"/>
    <w:rsid w:val="007561A4"/>
    <w:rsid w:val="007561CC"/>
    <w:rsid w:val="0075623A"/>
    <w:rsid w:val="00756266"/>
    <w:rsid w:val="00756291"/>
    <w:rsid w:val="00756300"/>
    <w:rsid w:val="0075631E"/>
    <w:rsid w:val="00756336"/>
    <w:rsid w:val="00756411"/>
    <w:rsid w:val="0075642E"/>
    <w:rsid w:val="0075643F"/>
    <w:rsid w:val="0075669F"/>
    <w:rsid w:val="007566A2"/>
    <w:rsid w:val="00756841"/>
    <w:rsid w:val="00756847"/>
    <w:rsid w:val="00756848"/>
    <w:rsid w:val="007568C2"/>
    <w:rsid w:val="00756955"/>
    <w:rsid w:val="00756BE5"/>
    <w:rsid w:val="00756C65"/>
    <w:rsid w:val="00756D1B"/>
    <w:rsid w:val="00756DB2"/>
    <w:rsid w:val="00756E1D"/>
    <w:rsid w:val="00756EA8"/>
    <w:rsid w:val="00756EC1"/>
    <w:rsid w:val="00756F11"/>
    <w:rsid w:val="00756F43"/>
    <w:rsid w:val="007570B1"/>
    <w:rsid w:val="00757158"/>
    <w:rsid w:val="0075729A"/>
    <w:rsid w:val="007572C0"/>
    <w:rsid w:val="00757316"/>
    <w:rsid w:val="007573B4"/>
    <w:rsid w:val="007574C1"/>
    <w:rsid w:val="007574C9"/>
    <w:rsid w:val="0075757F"/>
    <w:rsid w:val="00757601"/>
    <w:rsid w:val="0075773D"/>
    <w:rsid w:val="007577A7"/>
    <w:rsid w:val="007577BD"/>
    <w:rsid w:val="007577EE"/>
    <w:rsid w:val="00757807"/>
    <w:rsid w:val="0075784F"/>
    <w:rsid w:val="00757A84"/>
    <w:rsid w:val="00757CE2"/>
    <w:rsid w:val="00757E09"/>
    <w:rsid w:val="00757EB7"/>
    <w:rsid w:val="00757F7E"/>
    <w:rsid w:val="00757F9E"/>
    <w:rsid w:val="00760016"/>
    <w:rsid w:val="00760091"/>
    <w:rsid w:val="007600D4"/>
    <w:rsid w:val="007600EA"/>
    <w:rsid w:val="0076016A"/>
    <w:rsid w:val="00760177"/>
    <w:rsid w:val="007601D3"/>
    <w:rsid w:val="00760309"/>
    <w:rsid w:val="00760441"/>
    <w:rsid w:val="0076045C"/>
    <w:rsid w:val="007604E2"/>
    <w:rsid w:val="007605EE"/>
    <w:rsid w:val="0076066F"/>
    <w:rsid w:val="00760755"/>
    <w:rsid w:val="00760767"/>
    <w:rsid w:val="0076079D"/>
    <w:rsid w:val="00760816"/>
    <w:rsid w:val="00760834"/>
    <w:rsid w:val="007609DD"/>
    <w:rsid w:val="00760A09"/>
    <w:rsid w:val="00760A83"/>
    <w:rsid w:val="00760B1F"/>
    <w:rsid w:val="00760C0F"/>
    <w:rsid w:val="00760CBB"/>
    <w:rsid w:val="00760D80"/>
    <w:rsid w:val="00760E1A"/>
    <w:rsid w:val="00760E45"/>
    <w:rsid w:val="00760EDA"/>
    <w:rsid w:val="00760F3E"/>
    <w:rsid w:val="00760FC0"/>
    <w:rsid w:val="00761107"/>
    <w:rsid w:val="00761167"/>
    <w:rsid w:val="0076125D"/>
    <w:rsid w:val="007613B9"/>
    <w:rsid w:val="007613E2"/>
    <w:rsid w:val="007613ED"/>
    <w:rsid w:val="00761411"/>
    <w:rsid w:val="00761429"/>
    <w:rsid w:val="00761444"/>
    <w:rsid w:val="007616F2"/>
    <w:rsid w:val="0076179D"/>
    <w:rsid w:val="007617D6"/>
    <w:rsid w:val="00761847"/>
    <w:rsid w:val="0076195E"/>
    <w:rsid w:val="007619BC"/>
    <w:rsid w:val="00761B01"/>
    <w:rsid w:val="00761B39"/>
    <w:rsid w:val="00761B82"/>
    <w:rsid w:val="00761D20"/>
    <w:rsid w:val="00761D70"/>
    <w:rsid w:val="00761EC3"/>
    <w:rsid w:val="0076200C"/>
    <w:rsid w:val="00762016"/>
    <w:rsid w:val="00762021"/>
    <w:rsid w:val="0076202E"/>
    <w:rsid w:val="00762190"/>
    <w:rsid w:val="007621AB"/>
    <w:rsid w:val="00762296"/>
    <w:rsid w:val="00762393"/>
    <w:rsid w:val="00762494"/>
    <w:rsid w:val="007624CC"/>
    <w:rsid w:val="007625BD"/>
    <w:rsid w:val="007627A3"/>
    <w:rsid w:val="00762812"/>
    <w:rsid w:val="0076285C"/>
    <w:rsid w:val="00762912"/>
    <w:rsid w:val="007629C1"/>
    <w:rsid w:val="00762A93"/>
    <w:rsid w:val="00762AC0"/>
    <w:rsid w:val="00762C0C"/>
    <w:rsid w:val="00762CC1"/>
    <w:rsid w:val="00762D88"/>
    <w:rsid w:val="00762DB6"/>
    <w:rsid w:val="00762DDC"/>
    <w:rsid w:val="00762F0E"/>
    <w:rsid w:val="00762FD9"/>
    <w:rsid w:val="0076300F"/>
    <w:rsid w:val="0076309C"/>
    <w:rsid w:val="007630C4"/>
    <w:rsid w:val="0076319C"/>
    <w:rsid w:val="007631A2"/>
    <w:rsid w:val="007631D5"/>
    <w:rsid w:val="0076323B"/>
    <w:rsid w:val="00763266"/>
    <w:rsid w:val="00763272"/>
    <w:rsid w:val="00763473"/>
    <w:rsid w:val="00763581"/>
    <w:rsid w:val="007635AE"/>
    <w:rsid w:val="007638C8"/>
    <w:rsid w:val="00763906"/>
    <w:rsid w:val="00763970"/>
    <w:rsid w:val="00763996"/>
    <w:rsid w:val="00763A04"/>
    <w:rsid w:val="00763A09"/>
    <w:rsid w:val="00763A1C"/>
    <w:rsid w:val="00763A3E"/>
    <w:rsid w:val="00763B8D"/>
    <w:rsid w:val="00763CF7"/>
    <w:rsid w:val="00763D1D"/>
    <w:rsid w:val="00763D4B"/>
    <w:rsid w:val="00763DB7"/>
    <w:rsid w:val="00763E80"/>
    <w:rsid w:val="00763FC7"/>
    <w:rsid w:val="00763FE2"/>
    <w:rsid w:val="00764100"/>
    <w:rsid w:val="00764143"/>
    <w:rsid w:val="00764148"/>
    <w:rsid w:val="00764153"/>
    <w:rsid w:val="00764155"/>
    <w:rsid w:val="007641AE"/>
    <w:rsid w:val="007641B4"/>
    <w:rsid w:val="007641DF"/>
    <w:rsid w:val="007641FD"/>
    <w:rsid w:val="00764224"/>
    <w:rsid w:val="0076436D"/>
    <w:rsid w:val="007643EB"/>
    <w:rsid w:val="00764410"/>
    <w:rsid w:val="007644A8"/>
    <w:rsid w:val="00764528"/>
    <w:rsid w:val="00764580"/>
    <w:rsid w:val="007645E3"/>
    <w:rsid w:val="007645FE"/>
    <w:rsid w:val="007646A0"/>
    <w:rsid w:val="007646C5"/>
    <w:rsid w:val="00764767"/>
    <w:rsid w:val="007647CF"/>
    <w:rsid w:val="00764821"/>
    <w:rsid w:val="00764827"/>
    <w:rsid w:val="007648D7"/>
    <w:rsid w:val="00764A1D"/>
    <w:rsid w:val="00764B35"/>
    <w:rsid w:val="00764B64"/>
    <w:rsid w:val="00764B7F"/>
    <w:rsid w:val="00764BF7"/>
    <w:rsid w:val="00764C13"/>
    <w:rsid w:val="00764CA6"/>
    <w:rsid w:val="00764D48"/>
    <w:rsid w:val="00764ECA"/>
    <w:rsid w:val="007650DE"/>
    <w:rsid w:val="007650EF"/>
    <w:rsid w:val="0076519F"/>
    <w:rsid w:val="00765210"/>
    <w:rsid w:val="00765288"/>
    <w:rsid w:val="007652C8"/>
    <w:rsid w:val="007652E2"/>
    <w:rsid w:val="00765395"/>
    <w:rsid w:val="00765441"/>
    <w:rsid w:val="007654DC"/>
    <w:rsid w:val="00765524"/>
    <w:rsid w:val="00765589"/>
    <w:rsid w:val="007655AC"/>
    <w:rsid w:val="00765624"/>
    <w:rsid w:val="00765649"/>
    <w:rsid w:val="00765677"/>
    <w:rsid w:val="007656FA"/>
    <w:rsid w:val="00765716"/>
    <w:rsid w:val="0076577F"/>
    <w:rsid w:val="007658A3"/>
    <w:rsid w:val="00765A32"/>
    <w:rsid w:val="00765C0D"/>
    <w:rsid w:val="00765C48"/>
    <w:rsid w:val="00765C57"/>
    <w:rsid w:val="00765C5C"/>
    <w:rsid w:val="00765C77"/>
    <w:rsid w:val="00765C83"/>
    <w:rsid w:val="00765CC4"/>
    <w:rsid w:val="00765D21"/>
    <w:rsid w:val="00765D47"/>
    <w:rsid w:val="00765D72"/>
    <w:rsid w:val="00765DA0"/>
    <w:rsid w:val="00765F58"/>
    <w:rsid w:val="00765FF6"/>
    <w:rsid w:val="0076607E"/>
    <w:rsid w:val="007660A3"/>
    <w:rsid w:val="007660A5"/>
    <w:rsid w:val="007660D8"/>
    <w:rsid w:val="007660E1"/>
    <w:rsid w:val="007660E6"/>
    <w:rsid w:val="007660E9"/>
    <w:rsid w:val="00766156"/>
    <w:rsid w:val="007661FE"/>
    <w:rsid w:val="00766243"/>
    <w:rsid w:val="00766326"/>
    <w:rsid w:val="00766339"/>
    <w:rsid w:val="00766368"/>
    <w:rsid w:val="007664B9"/>
    <w:rsid w:val="00766562"/>
    <w:rsid w:val="007665C9"/>
    <w:rsid w:val="007666C5"/>
    <w:rsid w:val="00766717"/>
    <w:rsid w:val="00766821"/>
    <w:rsid w:val="0076685E"/>
    <w:rsid w:val="00766873"/>
    <w:rsid w:val="0076689B"/>
    <w:rsid w:val="007668AC"/>
    <w:rsid w:val="007668B2"/>
    <w:rsid w:val="00766AC0"/>
    <w:rsid w:val="00766ACE"/>
    <w:rsid w:val="00766AF5"/>
    <w:rsid w:val="00766DFA"/>
    <w:rsid w:val="00766E67"/>
    <w:rsid w:val="00766F37"/>
    <w:rsid w:val="00766F38"/>
    <w:rsid w:val="00766FB9"/>
    <w:rsid w:val="00766FF4"/>
    <w:rsid w:val="007670A5"/>
    <w:rsid w:val="007670CE"/>
    <w:rsid w:val="007671B4"/>
    <w:rsid w:val="00767200"/>
    <w:rsid w:val="0076723C"/>
    <w:rsid w:val="00767270"/>
    <w:rsid w:val="007672A7"/>
    <w:rsid w:val="0076741E"/>
    <w:rsid w:val="0076748E"/>
    <w:rsid w:val="007674B1"/>
    <w:rsid w:val="007674F1"/>
    <w:rsid w:val="00767545"/>
    <w:rsid w:val="0076754E"/>
    <w:rsid w:val="007675A1"/>
    <w:rsid w:val="007675B0"/>
    <w:rsid w:val="007675CF"/>
    <w:rsid w:val="00767641"/>
    <w:rsid w:val="00767702"/>
    <w:rsid w:val="0076770C"/>
    <w:rsid w:val="00767847"/>
    <w:rsid w:val="00767924"/>
    <w:rsid w:val="00767AB0"/>
    <w:rsid w:val="00767BAC"/>
    <w:rsid w:val="00767BB5"/>
    <w:rsid w:val="00767C62"/>
    <w:rsid w:val="00767C81"/>
    <w:rsid w:val="00767DAA"/>
    <w:rsid w:val="00767DC1"/>
    <w:rsid w:val="00767EBB"/>
    <w:rsid w:val="00770141"/>
    <w:rsid w:val="00770146"/>
    <w:rsid w:val="007701FF"/>
    <w:rsid w:val="00770206"/>
    <w:rsid w:val="007702C3"/>
    <w:rsid w:val="0077030E"/>
    <w:rsid w:val="00770439"/>
    <w:rsid w:val="0077048D"/>
    <w:rsid w:val="007704C0"/>
    <w:rsid w:val="007704C4"/>
    <w:rsid w:val="007705A4"/>
    <w:rsid w:val="00770643"/>
    <w:rsid w:val="00770871"/>
    <w:rsid w:val="007708B0"/>
    <w:rsid w:val="00770956"/>
    <w:rsid w:val="00770962"/>
    <w:rsid w:val="00770978"/>
    <w:rsid w:val="00770A86"/>
    <w:rsid w:val="00770AF0"/>
    <w:rsid w:val="00770AF5"/>
    <w:rsid w:val="00770BC8"/>
    <w:rsid w:val="00770C12"/>
    <w:rsid w:val="00770C69"/>
    <w:rsid w:val="00770C8B"/>
    <w:rsid w:val="00770D34"/>
    <w:rsid w:val="00770DFB"/>
    <w:rsid w:val="00770E62"/>
    <w:rsid w:val="00770ECB"/>
    <w:rsid w:val="00770F26"/>
    <w:rsid w:val="00770F51"/>
    <w:rsid w:val="00770FE3"/>
    <w:rsid w:val="007711A1"/>
    <w:rsid w:val="007711AC"/>
    <w:rsid w:val="0077130A"/>
    <w:rsid w:val="0077132D"/>
    <w:rsid w:val="00771350"/>
    <w:rsid w:val="00771497"/>
    <w:rsid w:val="007714E8"/>
    <w:rsid w:val="00771571"/>
    <w:rsid w:val="00771646"/>
    <w:rsid w:val="00771701"/>
    <w:rsid w:val="00771737"/>
    <w:rsid w:val="00771762"/>
    <w:rsid w:val="00771921"/>
    <w:rsid w:val="0077193E"/>
    <w:rsid w:val="0077194C"/>
    <w:rsid w:val="00771974"/>
    <w:rsid w:val="007719A9"/>
    <w:rsid w:val="00771B17"/>
    <w:rsid w:val="00771B51"/>
    <w:rsid w:val="00771B83"/>
    <w:rsid w:val="00771D24"/>
    <w:rsid w:val="00771DBF"/>
    <w:rsid w:val="00771F7F"/>
    <w:rsid w:val="00772014"/>
    <w:rsid w:val="0077203E"/>
    <w:rsid w:val="00772146"/>
    <w:rsid w:val="0077215D"/>
    <w:rsid w:val="0077224A"/>
    <w:rsid w:val="0077228E"/>
    <w:rsid w:val="00772292"/>
    <w:rsid w:val="0077232A"/>
    <w:rsid w:val="00772353"/>
    <w:rsid w:val="0077235A"/>
    <w:rsid w:val="007724D9"/>
    <w:rsid w:val="00772515"/>
    <w:rsid w:val="007725BB"/>
    <w:rsid w:val="007725E0"/>
    <w:rsid w:val="00772641"/>
    <w:rsid w:val="007726DB"/>
    <w:rsid w:val="00772777"/>
    <w:rsid w:val="007727F7"/>
    <w:rsid w:val="00772836"/>
    <w:rsid w:val="007728B5"/>
    <w:rsid w:val="00772A11"/>
    <w:rsid w:val="00772A97"/>
    <w:rsid w:val="00772C1B"/>
    <w:rsid w:val="00772C6A"/>
    <w:rsid w:val="00772CB1"/>
    <w:rsid w:val="00772CCE"/>
    <w:rsid w:val="00772CDA"/>
    <w:rsid w:val="00772DBF"/>
    <w:rsid w:val="00772E40"/>
    <w:rsid w:val="00772F02"/>
    <w:rsid w:val="00772F3E"/>
    <w:rsid w:val="00772F54"/>
    <w:rsid w:val="00772F72"/>
    <w:rsid w:val="00772FA0"/>
    <w:rsid w:val="00772FA9"/>
    <w:rsid w:val="00773017"/>
    <w:rsid w:val="007730A1"/>
    <w:rsid w:val="00773138"/>
    <w:rsid w:val="00773185"/>
    <w:rsid w:val="007731CC"/>
    <w:rsid w:val="0077324D"/>
    <w:rsid w:val="007732CF"/>
    <w:rsid w:val="00773352"/>
    <w:rsid w:val="0077336A"/>
    <w:rsid w:val="007733EA"/>
    <w:rsid w:val="0077358F"/>
    <w:rsid w:val="00773649"/>
    <w:rsid w:val="007736E6"/>
    <w:rsid w:val="00773726"/>
    <w:rsid w:val="0077375C"/>
    <w:rsid w:val="007737C8"/>
    <w:rsid w:val="00773878"/>
    <w:rsid w:val="0077392C"/>
    <w:rsid w:val="00773A02"/>
    <w:rsid w:val="00773A3B"/>
    <w:rsid w:val="00773B1F"/>
    <w:rsid w:val="00773B5F"/>
    <w:rsid w:val="00773BED"/>
    <w:rsid w:val="00773BF3"/>
    <w:rsid w:val="00773C87"/>
    <w:rsid w:val="00773CDD"/>
    <w:rsid w:val="00773D21"/>
    <w:rsid w:val="00773DA6"/>
    <w:rsid w:val="00773F3E"/>
    <w:rsid w:val="00773F48"/>
    <w:rsid w:val="00773FAF"/>
    <w:rsid w:val="0077400E"/>
    <w:rsid w:val="007740E6"/>
    <w:rsid w:val="00774146"/>
    <w:rsid w:val="00774185"/>
    <w:rsid w:val="007741CC"/>
    <w:rsid w:val="0077421B"/>
    <w:rsid w:val="0077423D"/>
    <w:rsid w:val="00774296"/>
    <w:rsid w:val="0077433E"/>
    <w:rsid w:val="00774442"/>
    <w:rsid w:val="00774450"/>
    <w:rsid w:val="0077449D"/>
    <w:rsid w:val="0077474D"/>
    <w:rsid w:val="0077478A"/>
    <w:rsid w:val="007747A3"/>
    <w:rsid w:val="00774843"/>
    <w:rsid w:val="007748D9"/>
    <w:rsid w:val="007748FF"/>
    <w:rsid w:val="00774975"/>
    <w:rsid w:val="0077499E"/>
    <w:rsid w:val="007749E4"/>
    <w:rsid w:val="00774A49"/>
    <w:rsid w:val="00774A9C"/>
    <w:rsid w:val="00774BC0"/>
    <w:rsid w:val="00774C12"/>
    <w:rsid w:val="00774C6D"/>
    <w:rsid w:val="00774CC1"/>
    <w:rsid w:val="00774D70"/>
    <w:rsid w:val="00774D80"/>
    <w:rsid w:val="00774E1E"/>
    <w:rsid w:val="00774E27"/>
    <w:rsid w:val="00774E28"/>
    <w:rsid w:val="00774E65"/>
    <w:rsid w:val="00774F2B"/>
    <w:rsid w:val="00774F4B"/>
    <w:rsid w:val="007750F8"/>
    <w:rsid w:val="007752C2"/>
    <w:rsid w:val="0077546F"/>
    <w:rsid w:val="007754AB"/>
    <w:rsid w:val="007754DA"/>
    <w:rsid w:val="0077556B"/>
    <w:rsid w:val="00775573"/>
    <w:rsid w:val="00775668"/>
    <w:rsid w:val="007756A3"/>
    <w:rsid w:val="007756B8"/>
    <w:rsid w:val="007756BC"/>
    <w:rsid w:val="0077574E"/>
    <w:rsid w:val="007757BC"/>
    <w:rsid w:val="007757DA"/>
    <w:rsid w:val="007757E0"/>
    <w:rsid w:val="0077581F"/>
    <w:rsid w:val="007758F9"/>
    <w:rsid w:val="00775902"/>
    <w:rsid w:val="00775A2E"/>
    <w:rsid w:val="00775A5A"/>
    <w:rsid w:val="00775ACA"/>
    <w:rsid w:val="00775C16"/>
    <w:rsid w:val="00775CB9"/>
    <w:rsid w:val="00775E18"/>
    <w:rsid w:val="00775E7C"/>
    <w:rsid w:val="00775EFD"/>
    <w:rsid w:val="00775FE0"/>
    <w:rsid w:val="00775FEC"/>
    <w:rsid w:val="007762BE"/>
    <w:rsid w:val="007762D8"/>
    <w:rsid w:val="007762DE"/>
    <w:rsid w:val="0077632E"/>
    <w:rsid w:val="00776342"/>
    <w:rsid w:val="00776471"/>
    <w:rsid w:val="00776481"/>
    <w:rsid w:val="007764CC"/>
    <w:rsid w:val="0077659E"/>
    <w:rsid w:val="007766A1"/>
    <w:rsid w:val="007767A5"/>
    <w:rsid w:val="007767BC"/>
    <w:rsid w:val="00776BD7"/>
    <w:rsid w:val="00776C19"/>
    <w:rsid w:val="00776C95"/>
    <w:rsid w:val="00776DE8"/>
    <w:rsid w:val="00777004"/>
    <w:rsid w:val="00777088"/>
    <w:rsid w:val="00777103"/>
    <w:rsid w:val="00777256"/>
    <w:rsid w:val="007772B8"/>
    <w:rsid w:val="00777317"/>
    <w:rsid w:val="00777351"/>
    <w:rsid w:val="00777469"/>
    <w:rsid w:val="0077751D"/>
    <w:rsid w:val="0077758B"/>
    <w:rsid w:val="007776E3"/>
    <w:rsid w:val="007776F3"/>
    <w:rsid w:val="00777766"/>
    <w:rsid w:val="007778DD"/>
    <w:rsid w:val="007779D3"/>
    <w:rsid w:val="00777AA7"/>
    <w:rsid w:val="00777AC0"/>
    <w:rsid w:val="00777B0D"/>
    <w:rsid w:val="00777C86"/>
    <w:rsid w:val="00777CCA"/>
    <w:rsid w:val="00777D13"/>
    <w:rsid w:val="00777E95"/>
    <w:rsid w:val="00777EB5"/>
    <w:rsid w:val="00777EE4"/>
    <w:rsid w:val="00777F51"/>
    <w:rsid w:val="007800E5"/>
    <w:rsid w:val="0078010D"/>
    <w:rsid w:val="007801F0"/>
    <w:rsid w:val="007801F6"/>
    <w:rsid w:val="00780281"/>
    <w:rsid w:val="007802BA"/>
    <w:rsid w:val="007802EE"/>
    <w:rsid w:val="00780364"/>
    <w:rsid w:val="007803B8"/>
    <w:rsid w:val="007803E5"/>
    <w:rsid w:val="0078050F"/>
    <w:rsid w:val="007805F4"/>
    <w:rsid w:val="0078065B"/>
    <w:rsid w:val="0078068D"/>
    <w:rsid w:val="007806B9"/>
    <w:rsid w:val="0078085D"/>
    <w:rsid w:val="007808ED"/>
    <w:rsid w:val="00780A09"/>
    <w:rsid w:val="00780A64"/>
    <w:rsid w:val="00780B17"/>
    <w:rsid w:val="00780B57"/>
    <w:rsid w:val="00780BCC"/>
    <w:rsid w:val="00780C41"/>
    <w:rsid w:val="00780D42"/>
    <w:rsid w:val="00780D5D"/>
    <w:rsid w:val="00780E73"/>
    <w:rsid w:val="00780E81"/>
    <w:rsid w:val="00780F68"/>
    <w:rsid w:val="00781013"/>
    <w:rsid w:val="0078105E"/>
    <w:rsid w:val="00781158"/>
    <w:rsid w:val="007811DF"/>
    <w:rsid w:val="007811E1"/>
    <w:rsid w:val="00781214"/>
    <w:rsid w:val="00781315"/>
    <w:rsid w:val="00781374"/>
    <w:rsid w:val="007813B4"/>
    <w:rsid w:val="00781541"/>
    <w:rsid w:val="007815B0"/>
    <w:rsid w:val="0078174E"/>
    <w:rsid w:val="007817F6"/>
    <w:rsid w:val="007818E8"/>
    <w:rsid w:val="007818F7"/>
    <w:rsid w:val="007819BB"/>
    <w:rsid w:val="007819F2"/>
    <w:rsid w:val="00781A30"/>
    <w:rsid w:val="00781B33"/>
    <w:rsid w:val="00781CB8"/>
    <w:rsid w:val="00781D18"/>
    <w:rsid w:val="00781D71"/>
    <w:rsid w:val="00781D75"/>
    <w:rsid w:val="00781D88"/>
    <w:rsid w:val="00781DB7"/>
    <w:rsid w:val="00781DE2"/>
    <w:rsid w:val="00781E75"/>
    <w:rsid w:val="00781F05"/>
    <w:rsid w:val="00781F2F"/>
    <w:rsid w:val="00781F4F"/>
    <w:rsid w:val="00781FFD"/>
    <w:rsid w:val="00782072"/>
    <w:rsid w:val="0078218B"/>
    <w:rsid w:val="0078219D"/>
    <w:rsid w:val="00782286"/>
    <w:rsid w:val="0078229C"/>
    <w:rsid w:val="007822B7"/>
    <w:rsid w:val="007822DD"/>
    <w:rsid w:val="00782344"/>
    <w:rsid w:val="00782382"/>
    <w:rsid w:val="00782492"/>
    <w:rsid w:val="007824EB"/>
    <w:rsid w:val="00782553"/>
    <w:rsid w:val="00782591"/>
    <w:rsid w:val="0078259B"/>
    <w:rsid w:val="007826B7"/>
    <w:rsid w:val="0078277C"/>
    <w:rsid w:val="007827BB"/>
    <w:rsid w:val="007827EC"/>
    <w:rsid w:val="00782879"/>
    <w:rsid w:val="007828A7"/>
    <w:rsid w:val="007829A6"/>
    <w:rsid w:val="007829AA"/>
    <w:rsid w:val="007829BA"/>
    <w:rsid w:val="007829C1"/>
    <w:rsid w:val="007829FA"/>
    <w:rsid w:val="00782A90"/>
    <w:rsid w:val="00782B10"/>
    <w:rsid w:val="00782B75"/>
    <w:rsid w:val="00782C99"/>
    <w:rsid w:val="00782CA0"/>
    <w:rsid w:val="00782CAA"/>
    <w:rsid w:val="00782D9E"/>
    <w:rsid w:val="00782DE7"/>
    <w:rsid w:val="00782E7E"/>
    <w:rsid w:val="00782EFD"/>
    <w:rsid w:val="007830A8"/>
    <w:rsid w:val="007830AA"/>
    <w:rsid w:val="007831D7"/>
    <w:rsid w:val="0078320D"/>
    <w:rsid w:val="00783288"/>
    <w:rsid w:val="007832A0"/>
    <w:rsid w:val="00783326"/>
    <w:rsid w:val="007833AB"/>
    <w:rsid w:val="007834E6"/>
    <w:rsid w:val="00783583"/>
    <w:rsid w:val="007835B1"/>
    <w:rsid w:val="007835E0"/>
    <w:rsid w:val="00783720"/>
    <w:rsid w:val="007837F1"/>
    <w:rsid w:val="0078390B"/>
    <w:rsid w:val="007839DC"/>
    <w:rsid w:val="007839E3"/>
    <w:rsid w:val="00783A30"/>
    <w:rsid w:val="00783B79"/>
    <w:rsid w:val="00783D55"/>
    <w:rsid w:val="00783DC8"/>
    <w:rsid w:val="00783DD5"/>
    <w:rsid w:val="00783E1D"/>
    <w:rsid w:val="00783E34"/>
    <w:rsid w:val="00783E8A"/>
    <w:rsid w:val="00783ED2"/>
    <w:rsid w:val="00783EEC"/>
    <w:rsid w:val="00783F33"/>
    <w:rsid w:val="00783FC7"/>
    <w:rsid w:val="00784229"/>
    <w:rsid w:val="0078424E"/>
    <w:rsid w:val="0078427C"/>
    <w:rsid w:val="00784319"/>
    <w:rsid w:val="0078434E"/>
    <w:rsid w:val="00784373"/>
    <w:rsid w:val="00784379"/>
    <w:rsid w:val="007843C6"/>
    <w:rsid w:val="007843E6"/>
    <w:rsid w:val="007843EB"/>
    <w:rsid w:val="00784423"/>
    <w:rsid w:val="00784476"/>
    <w:rsid w:val="007844A8"/>
    <w:rsid w:val="00784564"/>
    <w:rsid w:val="00784571"/>
    <w:rsid w:val="007846F7"/>
    <w:rsid w:val="0078478D"/>
    <w:rsid w:val="007847D5"/>
    <w:rsid w:val="007847F2"/>
    <w:rsid w:val="00784824"/>
    <w:rsid w:val="007848B4"/>
    <w:rsid w:val="00784912"/>
    <w:rsid w:val="007849C3"/>
    <w:rsid w:val="007849EB"/>
    <w:rsid w:val="00784A0B"/>
    <w:rsid w:val="00784B12"/>
    <w:rsid w:val="00784BA1"/>
    <w:rsid w:val="00784BD9"/>
    <w:rsid w:val="00784C0E"/>
    <w:rsid w:val="00784C3A"/>
    <w:rsid w:val="00784C45"/>
    <w:rsid w:val="00784CE5"/>
    <w:rsid w:val="00784CF9"/>
    <w:rsid w:val="00784D14"/>
    <w:rsid w:val="00784D85"/>
    <w:rsid w:val="00784DB8"/>
    <w:rsid w:val="00784EDB"/>
    <w:rsid w:val="00784F91"/>
    <w:rsid w:val="00784FDE"/>
    <w:rsid w:val="007850AC"/>
    <w:rsid w:val="00785114"/>
    <w:rsid w:val="0078515F"/>
    <w:rsid w:val="0078519F"/>
    <w:rsid w:val="007851EE"/>
    <w:rsid w:val="0078523C"/>
    <w:rsid w:val="0078523F"/>
    <w:rsid w:val="00785253"/>
    <w:rsid w:val="007852F1"/>
    <w:rsid w:val="0078542D"/>
    <w:rsid w:val="00785519"/>
    <w:rsid w:val="00785562"/>
    <w:rsid w:val="007855B2"/>
    <w:rsid w:val="0078571A"/>
    <w:rsid w:val="007857D8"/>
    <w:rsid w:val="007859A2"/>
    <w:rsid w:val="00785A02"/>
    <w:rsid w:val="00785A61"/>
    <w:rsid w:val="00785BFD"/>
    <w:rsid w:val="00785C57"/>
    <w:rsid w:val="00785D4F"/>
    <w:rsid w:val="00785D87"/>
    <w:rsid w:val="00785DC1"/>
    <w:rsid w:val="00785DC5"/>
    <w:rsid w:val="00785EBA"/>
    <w:rsid w:val="00785FB0"/>
    <w:rsid w:val="0078614A"/>
    <w:rsid w:val="00786249"/>
    <w:rsid w:val="007863C1"/>
    <w:rsid w:val="007863F2"/>
    <w:rsid w:val="007864A5"/>
    <w:rsid w:val="007864C5"/>
    <w:rsid w:val="00786642"/>
    <w:rsid w:val="0078665B"/>
    <w:rsid w:val="007866A4"/>
    <w:rsid w:val="0078673C"/>
    <w:rsid w:val="007867F7"/>
    <w:rsid w:val="00786809"/>
    <w:rsid w:val="00786886"/>
    <w:rsid w:val="007869CE"/>
    <w:rsid w:val="00786AFF"/>
    <w:rsid w:val="00786B19"/>
    <w:rsid w:val="00786B66"/>
    <w:rsid w:val="00786BDD"/>
    <w:rsid w:val="00786C54"/>
    <w:rsid w:val="00786CCE"/>
    <w:rsid w:val="00786D11"/>
    <w:rsid w:val="00786D13"/>
    <w:rsid w:val="00786D15"/>
    <w:rsid w:val="00786E68"/>
    <w:rsid w:val="00786EFE"/>
    <w:rsid w:val="00786F42"/>
    <w:rsid w:val="00786F5E"/>
    <w:rsid w:val="00786F8E"/>
    <w:rsid w:val="00787088"/>
    <w:rsid w:val="007870AC"/>
    <w:rsid w:val="00787201"/>
    <w:rsid w:val="00787287"/>
    <w:rsid w:val="0078738E"/>
    <w:rsid w:val="007873B7"/>
    <w:rsid w:val="00787576"/>
    <w:rsid w:val="0078761C"/>
    <w:rsid w:val="007877E8"/>
    <w:rsid w:val="007879D5"/>
    <w:rsid w:val="00787A80"/>
    <w:rsid w:val="00787ADA"/>
    <w:rsid w:val="00787B75"/>
    <w:rsid w:val="00787C6A"/>
    <w:rsid w:val="00787CBA"/>
    <w:rsid w:val="00787D96"/>
    <w:rsid w:val="00787DCC"/>
    <w:rsid w:val="00787F47"/>
    <w:rsid w:val="00787F61"/>
    <w:rsid w:val="0079002A"/>
    <w:rsid w:val="00790109"/>
    <w:rsid w:val="00790169"/>
    <w:rsid w:val="00790176"/>
    <w:rsid w:val="0079017E"/>
    <w:rsid w:val="007901C9"/>
    <w:rsid w:val="007901D3"/>
    <w:rsid w:val="007901FE"/>
    <w:rsid w:val="00790207"/>
    <w:rsid w:val="00790241"/>
    <w:rsid w:val="0079034B"/>
    <w:rsid w:val="0079035C"/>
    <w:rsid w:val="0079040D"/>
    <w:rsid w:val="0079043D"/>
    <w:rsid w:val="0079056B"/>
    <w:rsid w:val="00790623"/>
    <w:rsid w:val="0079083F"/>
    <w:rsid w:val="00790843"/>
    <w:rsid w:val="0079093D"/>
    <w:rsid w:val="00790A29"/>
    <w:rsid w:val="00790B26"/>
    <w:rsid w:val="00790B6A"/>
    <w:rsid w:val="00790B81"/>
    <w:rsid w:val="00790B83"/>
    <w:rsid w:val="00790D83"/>
    <w:rsid w:val="00790D91"/>
    <w:rsid w:val="00790DAA"/>
    <w:rsid w:val="00790DAF"/>
    <w:rsid w:val="00790E56"/>
    <w:rsid w:val="00790F32"/>
    <w:rsid w:val="00791053"/>
    <w:rsid w:val="0079107B"/>
    <w:rsid w:val="0079115C"/>
    <w:rsid w:val="0079116E"/>
    <w:rsid w:val="0079121A"/>
    <w:rsid w:val="0079121B"/>
    <w:rsid w:val="00791246"/>
    <w:rsid w:val="00791304"/>
    <w:rsid w:val="00791409"/>
    <w:rsid w:val="0079153E"/>
    <w:rsid w:val="00791562"/>
    <w:rsid w:val="007915B9"/>
    <w:rsid w:val="00791613"/>
    <w:rsid w:val="00791640"/>
    <w:rsid w:val="0079168F"/>
    <w:rsid w:val="0079169F"/>
    <w:rsid w:val="00791779"/>
    <w:rsid w:val="007917F1"/>
    <w:rsid w:val="00791910"/>
    <w:rsid w:val="00791945"/>
    <w:rsid w:val="007919D8"/>
    <w:rsid w:val="00791BAA"/>
    <w:rsid w:val="00791BE9"/>
    <w:rsid w:val="00791CDB"/>
    <w:rsid w:val="00791CE5"/>
    <w:rsid w:val="00791D2B"/>
    <w:rsid w:val="00791D49"/>
    <w:rsid w:val="00791D74"/>
    <w:rsid w:val="00791D99"/>
    <w:rsid w:val="00791E4B"/>
    <w:rsid w:val="00791F0C"/>
    <w:rsid w:val="00791F2E"/>
    <w:rsid w:val="00791F70"/>
    <w:rsid w:val="00791FA8"/>
    <w:rsid w:val="00791FBC"/>
    <w:rsid w:val="00792042"/>
    <w:rsid w:val="0079206A"/>
    <w:rsid w:val="00792075"/>
    <w:rsid w:val="00792086"/>
    <w:rsid w:val="007920A3"/>
    <w:rsid w:val="007920EE"/>
    <w:rsid w:val="0079218B"/>
    <w:rsid w:val="00792286"/>
    <w:rsid w:val="007922D0"/>
    <w:rsid w:val="007923C3"/>
    <w:rsid w:val="007924A5"/>
    <w:rsid w:val="007924C7"/>
    <w:rsid w:val="007924F3"/>
    <w:rsid w:val="00792675"/>
    <w:rsid w:val="00792679"/>
    <w:rsid w:val="00792720"/>
    <w:rsid w:val="00792727"/>
    <w:rsid w:val="0079277A"/>
    <w:rsid w:val="007927BC"/>
    <w:rsid w:val="007928D0"/>
    <w:rsid w:val="0079293E"/>
    <w:rsid w:val="00792947"/>
    <w:rsid w:val="00792A82"/>
    <w:rsid w:val="00792B69"/>
    <w:rsid w:val="00792CD0"/>
    <w:rsid w:val="00792D35"/>
    <w:rsid w:val="00792D45"/>
    <w:rsid w:val="00792D87"/>
    <w:rsid w:val="00792DBD"/>
    <w:rsid w:val="00792E06"/>
    <w:rsid w:val="00793059"/>
    <w:rsid w:val="0079307B"/>
    <w:rsid w:val="0079310A"/>
    <w:rsid w:val="0079311E"/>
    <w:rsid w:val="00793131"/>
    <w:rsid w:val="0079320B"/>
    <w:rsid w:val="00793269"/>
    <w:rsid w:val="00793301"/>
    <w:rsid w:val="00793346"/>
    <w:rsid w:val="0079336D"/>
    <w:rsid w:val="0079345B"/>
    <w:rsid w:val="007934CA"/>
    <w:rsid w:val="007934EE"/>
    <w:rsid w:val="00793557"/>
    <w:rsid w:val="00793575"/>
    <w:rsid w:val="00793658"/>
    <w:rsid w:val="007936AA"/>
    <w:rsid w:val="00793900"/>
    <w:rsid w:val="00793A98"/>
    <w:rsid w:val="00793AD9"/>
    <w:rsid w:val="00793AE5"/>
    <w:rsid w:val="00793B09"/>
    <w:rsid w:val="00793C65"/>
    <w:rsid w:val="00793D00"/>
    <w:rsid w:val="00793D3E"/>
    <w:rsid w:val="00793D95"/>
    <w:rsid w:val="0079422E"/>
    <w:rsid w:val="0079427C"/>
    <w:rsid w:val="0079430C"/>
    <w:rsid w:val="00794348"/>
    <w:rsid w:val="007943D4"/>
    <w:rsid w:val="00794594"/>
    <w:rsid w:val="00794609"/>
    <w:rsid w:val="007946DA"/>
    <w:rsid w:val="00794784"/>
    <w:rsid w:val="007947B1"/>
    <w:rsid w:val="007947B9"/>
    <w:rsid w:val="00794801"/>
    <w:rsid w:val="007949EB"/>
    <w:rsid w:val="007949FC"/>
    <w:rsid w:val="00794A25"/>
    <w:rsid w:val="00794BBB"/>
    <w:rsid w:val="00794BC3"/>
    <w:rsid w:val="00794CCF"/>
    <w:rsid w:val="00794D4E"/>
    <w:rsid w:val="00794D89"/>
    <w:rsid w:val="00794D8E"/>
    <w:rsid w:val="00795032"/>
    <w:rsid w:val="007951A8"/>
    <w:rsid w:val="00795255"/>
    <w:rsid w:val="00795465"/>
    <w:rsid w:val="00795476"/>
    <w:rsid w:val="007954B3"/>
    <w:rsid w:val="007954ED"/>
    <w:rsid w:val="0079556A"/>
    <w:rsid w:val="007955BF"/>
    <w:rsid w:val="007955D6"/>
    <w:rsid w:val="007956DF"/>
    <w:rsid w:val="007957C5"/>
    <w:rsid w:val="007957D5"/>
    <w:rsid w:val="0079584A"/>
    <w:rsid w:val="00795858"/>
    <w:rsid w:val="0079587E"/>
    <w:rsid w:val="00795880"/>
    <w:rsid w:val="007958F2"/>
    <w:rsid w:val="00795925"/>
    <w:rsid w:val="00795941"/>
    <w:rsid w:val="007959C2"/>
    <w:rsid w:val="007959C5"/>
    <w:rsid w:val="00795A13"/>
    <w:rsid w:val="00795AA4"/>
    <w:rsid w:val="00795AB1"/>
    <w:rsid w:val="00795AD3"/>
    <w:rsid w:val="00795B49"/>
    <w:rsid w:val="00795BE4"/>
    <w:rsid w:val="00795C85"/>
    <w:rsid w:val="00795CDB"/>
    <w:rsid w:val="00795D2B"/>
    <w:rsid w:val="00795DBD"/>
    <w:rsid w:val="00795DFB"/>
    <w:rsid w:val="00795E6A"/>
    <w:rsid w:val="00795EB3"/>
    <w:rsid w:val="00795F10"/>
    <w:rsid w:val="00795F3C"/>
    <w:rsid w:val="00795F76"/>
    <w:rsid w:val="00795FF6"/>
    <w:rsid w:val="0079604C"/>
    <w:rsid w:val="007960AA"/>
    <w:rsid w:val="00796231"/>
    <w:rsid w:val="00796263"/>
    <w:rsid w:val="007962C5"/>
    <w:rsid w:val="0079638B"/>
    <w:rsid w:val="007963B1"/>
    <w:rsid w:val="00796419"/>
    <w:rsid w:val="00796461"/>
    <w:rsid w:val="007964B1"/>
    <w:rsid w:val="007964D2"/>
    <w:rsid w:val="007964F0"/>
    <w:rsid w:val="0079651C"/>
    <w:rsid w:val="00796639"/>
    <w:rsid w:val="00796679"/>
    <w:rsid w:val="007966E6"/>
    <w:rsid w:val="00796703"/>
    <w:rsid w:val="0079674B"/>
    <w:rsid w:val="00796776"/>
    <w:rsid w:val="00796788"/>
    <w:rsid w:val="0079685B"/>
    <w:rsid w:val="00796A6F"/>
    <w:rsid w:val="00796BE8"/>
    <w:rsid w:val="00796E01"/>
    <w:rsid w:val="00796E7B"/>
    <w:rsid w:val="00796E81"/>
    <w:rsid w:val="00796EAC"/>
    <w:rsid w:val="00796EB5"/>
    <w:rsid w:val="00796EEF"/>
    <w:rsid w:val="00796F40"/>
    <w:rsid w:val="00796FB9"/>
    <w:rsid w:val="00797082"/>
    <w:rsid w:val="00797169"/>
    <w:rsid w:val="007971D0"/>
    <w:rsid w:val="00797247"/>
    <w:rsid w:val="007974D4"/>
    <w:rsid w:val="0079750D"/>
    <w:rsid w:val="0079756D"/>
    <w:rsid w:val="007975AB"/>
    <w:rsid w:val="0079760B"/>
    <w:rsid w:val="007976DC"/>
    <w:rsid w:val="00797751"/>
    <w:rsid w:val="007977C0"/>
    <w:rsid w:val="007977DF"/>
    <w:rsid w:val="0079784A"/>
    <w:rsid w:val="00797850"/>
    <w:rsid w:val="00797866"/>
    <w:rsid w:val="0079789E"/>
    <w:rsid w:val="007978F1"/>
    <w:rsid w:val="00797921"/>
    <w:rsid w:val="00797964"/>
    <w:rsid w:val="00797B48"/>
    <w:rsid w:val="00797BB3"/>
    <w:rsid w:val="00797BD5"/>
    <w:rsid w:val="00797D62"/>
    <w:rsid w:val="00797DE4"/>
    <w:rsid w:val="00797E0E"/>
    <w:rsid w:val="007A005C"/>
    <w:rsid w:val="007A018D"/>
    <w:rsid w:val="007A01E4"/>
    <w:rsid w:val="007A0261"/>
    <w:rsid w:val="007A02CF"/>
    <w:rsid w:val="007A0395"/>
    <w:rsid w:val="007A040E"/>
    <w:rsid w:val="007A04B3"/>
    <w:rsid w:val="007A0545"/>
    <w:rsid w:val="007A0621"/>
    <w:rsid w:val="007A0770"/>
    <w:rsid w:val="007A0788"/>
    <w:rsid w:val="007A07AA"/>
    <w:rsid w:val="007A07DD"/>
    <w:rsid w:val="007A07FA"/>
    <w:rsid w:val="007A080F"/>
    <w:rsid w:val="007A0859"/>
    <w:rsid w:val="007A0A85"/>
    <w:rsid w:val="007A0ABB"/>
    <w:rsid w:val="007A0ACE"/>
    <w:rsid w:val="007A0AD2"/>
    <w:rsid w:val="007A0AE4"/>
    <w:rsid w:val="007A0B57"/>
    <w:rsid w:val="007A0BA4"/>
    <w:rsid w:val="007A0BA6"/>
    <w:rsid w:val="007A0C3B"/>
    <w:rsid w:val="007A0C7F"/>
    <w:rsid w:val="007A0CE2"/>
    <w:rsid w:val="007A0DFE"/>
    <w:rsid w:val="007A0E1F"/>
    <w:rsid w:val="007A0E30"/>
    <w:rsid w:val="007A0E40"/>
    <w:rsid w:val="007A0E68"/>
    <w:rsid w:val="007A0EA8"/>
    <w:rsid w:val="007A0EF6"/>
    <w:rsid w:val="007A0FF1"/>
    <w:rsid w:val="007A114B"/>
    <w:rsid w:val="007A1204"/>
    <w:rsid w:val="007A12A7"/>
    <w:rsid w:val="007A1326"/>
    <w:rsid w:val="007A1461"/>
    <w:rsid w:val="007A1477"/>
    <w:rsid w:val="007A149C"/>
    <w:rsid w:val="007A14F8"/>
    <w:rsid w:val="007A16F7"/>
    <w:rsid w:val="007A1790"/>
    <w:rsid w:val="007A17D9"/>
    <w:rsid w:val="007A1809"/>
    <w:rsid w:val="007A1810"/>
    <w:rsid w:val="007A19B8"/>
    <w:rsid w:val="007A1A5A"/>
    <w:rsid w:val="007A1ADA"/>
    <w:rsid w:val="007A1B49"/>
    <w:rsid w:val="007A1BB4"/>
    <w:rsid w:val="007A1DBF"/>
    <w:rsid w:val="007A1E8C"/>
    <w:rsid w:val="007A1EC1"/>
    <w:rsid w:val="007A1EF6"/>
    <w:rsid w:val="007A1F33"/>
    <w:rsid w:val="007A1FFC"/>
    <w:rsid w:val="007A2004"/>
    <w:rsid w:val="007A2090"/>
    <w:rsid w:val="007A20E5"/>
    <w:rsid w:val="007A210B"/>
    <w:rsid w:val="007A22A3"/>
    <w:rsid w:val="007A22B3"/>
    <w:rsid w:val="007A2342"/>
    <w:rsid w:val="007A2421"/>
    <w:rsid w:val="007A2593"/>
    <w:rsid w:val="007A26AA"/>
    <w:rsid w:val="007A2703"/>
    <w:rsid w:val="007A2707"/>
    <w:rsid w:val="007A270C"/>
    <w:rsid w:val="007A272A"/>
    <w:rsid w:val="007A2754"/>
    <w:rsid w:val="007A27A0"/>
    <w:rsid w:val="007A27F1"/>
    <w:rsid w:val="007A2A3E"/>
    <w:rsid w:val="007A2AEF"/>
    <w:rsid w:val="007A2C0B"/>
    <w:rsid w:val="007A2CD3"/>
    <w:rsid w:val="007A2D37"/>
    <w:rsid w:val="007A2D86"/>
    <w:rsid w:val="007A2E34"/>
    <w:rsid w:val="007A2E52"/>
    <w:rsid w:val="007A2F7D"/>
    <w:rsid w:val="007A2F7E"/>
    <w:rsid w:val="007A2FB6"/>
    <w:rsid w:val="007A2FE6"/>
    <w:rsid w:val="007A3017"/>
    <w:rsid w:val="007A3101"/>
    <w:rsid w:val="007A3123"/>
    <w:rsid w:val="007A3261"/>
    <w:rsid w:val="007A32A2"/>
    <w:rsid w:val="007A32F4"/>
    <w:rsid w:val="007A3371"/>
    <w:rsid w:val="007A33E9"/>
    <w:rsid w:val="007A34BD"/>
    <w:rsid w:val="007A3581"/>
    <w:rsid w:val="007A3658"/>
    <w:rsid w:val="007A3781"/>
    <w:rsid w:val="007A37B0"/>
    <w:rsid w:val="007A381C"/>
    <w:rsid w:val="007A3822"/>
    <w:rsid w:val="007A3877"/>
    <w:rsid w:val="007A38FE"/>
    <w:rsid w:val="007A399E"/>
    <w:rsid w:val="007A3A2E"/>
    <w:rsid w:val="007A3B5B"/>
    <w:rsid w:val="007A3B76"/>
    <w:rsid w:val="007A3C29"/>
    <w:rsid w:val="007A3F13"/>
    <w:rsid w:val="007A40FB"/>
    <w:rsid w:val="007A411E"/>
    <w:rsid w:val="007A4147"/>
    <w:rsid w:val="007A41A6"/>
    <w:rsid w:val="007A4294"/>
    <w:rsid w:val="007A431F"/>
    <w:rsid w:val="007A4375"/>
    <w:rsid w:val="007A44D9"/>
    <w:rsid w:val="007A4614"/>
    <w:rsid w:val="007A4631"/>
    <w:rsid w:val="007A46F4"/>
    <w:rsid w:val="007A47A3"/>
    <w:rsid w:val="007A4935"/>
    <w:rsid w:val="007A49E5"/>
    <w:rsid w:val="007A49E6"/>
    <w:rsid w:val="007A49ED"/>
    <w:rsid w:val="007A4A0C"/>
    <w:rsid w:val="007A4A9C"/>
    <w:rsid w:val="007A4B35"/>
    <w:rsid w:val="007A4B5F"/>
    <w:rsid w:val="007A4B9C"/>
    <w:rsid w:val="007A4C5F"/>
    <w:rsid w:val="007A4E5B"/>
    <w:rsid w:val="007A4E5F"/>
    <w:rsid w:val="007A4E61"/>
    <w:rsid w:val="007A4EEF"/>
    <w:rsid w:val="007A5068"/>
    <w:rsid w:val="007A50EE"/>
    <w:rsid w:val="007A5177"/>
    <w:rsid w:val="007A51FD"/>
    <w:rsid w:val="007A5200"/>
    <w:rsid w:val="007A52F6"/>
    <w:rsid w:val="007A5321"/>
    <w:rsid w:val="007A533A"/>
    <w:rsid w:val="007A546E"/>
    <w:rsid w:val="007A55E1"/>
    <w:rsid w:val="007A5600"/>
    <w:rsid w:val="007A5712"/>
    <w:rsid w:val="007A57E8"/>
    <w:rsid w:val="007A5896"/>
    <w:rsid w:val="007A5AAE"/>
    <w:rsid w:val="007A5B07"/>
    <w:rsid w:val="007A5BA0"/>
    <w:rsid w:val="007A5BAC"/>
    <w:rsid w:val="007A5BE5"/>
    <w:rsid w:val="007A5C58"/>
    <w:rsid w:val="007A5C96"/>
    <w:rsid w:val="007A5CDC"/>
    <w:rsid w:val="007A5D80"/>
    <w:rsid w:val="007A5DA3"/>
    <w:rsid w:val="007A5E62"/>
    <w:rsid w:val="007A5F15"/>
    <w:rsid w:val="007A5F2E"/>
    <w:rsid w:val="007A5F47"/>
    <w:rsid w:val="007A6053"/>
    <w:rsid w:val="007A60D4"/>
    <w:rsid w:val="007A618C"/>
    <w:rsid w:val="007A6197"/>
    <w:rsid w:val="007A61EF"/>
    <w:rsid w:val="007A6408"/>
    <w:rsid w:val="007A64D4"/>
    <w:rsid w:val="007A65D3"/>
    <w:rsid w:val="007A65DE"/>
    <w:rsid w:val="007A65EF"/>
    <w:rsid w:val="007A660C"/>
    <w:rsid w:val="007A6617"/>
    <w:rsid w:val="007A66B5"/>
    <w:rsid w:val="007A6710"/>
    <w:rsid w:val="007A6736"/>
    <w:rsid w:val="007A6813"/>
    <w:rsid w:val="007A681F"/>
    <w:rsid w:val="007A6919"/>
    <w:rsid w:val="007A6924"/>
    <w:rsid w:val="007A693C"/>
    <w:rsid w:val="007A6949"/>
    <w:rsid w:val="007A694E"/>
    <w:rsid w:val="007A69C9"/>
    <w:rsid w:val="007A6AC5"/>
    <w:rsid w:val="007A6B13"/>
    <w:rsid w:val="007A6B28"/>
    <w:rsid w:val="007A6C57"/>
    <w:rsid w:val="007A6C94"/>
    <w:rsid w:val="007A6D00"/>
    <w:rsid w:val="007A6D35"/>
    <w:rsid w:val="007A6D4E"/>
    <w:rsid w:val="007A6DA5"/>
    <w:rsid w:val="007A6DC2"/>
    <w:rsid w:val="007A6DE0"/>
    <w:rsid w:val="007A6EA4"/>
    <w:rsid w:val="007A6EED"/>
    <w:rsid w:val="007A6F0B"/>
    <w:rsid w:val="007A6FF9"/>
    <w:rsid w:val="007A7074"/>
    <w:rsid w:val="007A70B6"/>
    <w:rsid w:val="007A72AB"/>
    <w:rsid w:val="007A72BB"/>
    <w:rsid w:val="007A7352"/>
    <w:rsid w:val="007A7437"/>
    <w:rsid w:val="007A744B"/>
    <w:rsid w:val="007A7473"/>
    <w:rsid w:val="007A7588"/>
    <w:rsid w:val="007A76FE"/>
    <w:rsid w:val="007A770B"/>
    <w:rsid w:val="007A775D"/>
    <w:rsid w:val="007A77AE"/>
    <w:rsid w:val="007A7908"/>
    <w:rsid w:val="007A797E"/>
    <w:rsid w:val="007A79B9"/>
    <w:rsid w:val="007A7A2E"/>
    <w:rsid w:val="007A7A83"/>
    <w:rsid w:val="007A7AD2"/>
    <w:rsid w:val="007A7C21"/>
    <w:rsid w:val="007A7C40"/>
    <w:rsid w:val="007A7CAE"/>
    <w:rsid w:val="007A7CB9"/>
    <w:rsid w:val="007A7CE2"/>
    <w:rsid w:val="007A7DCC"/>
    <w:rsid w:val="007A7E48"/>
    <w:rsid w:val="007A7E49"/>
    <w:rsid w:val="007A7F3C"/>
    <w:rsid w:val="007A7F3F"/>
    <w:rsid w:val="007A7FAE"/>
    <w:rsid w:val="007B0034"/>
    <w:rsid w:val="007B0090"/>
    <w:rsid w:val="007B00D5"/>
    <w:rsid w:val="007B01C8"/>
    <w:rsid w:val="007B01E5"/>
    <w:rsid w:val="007B0238"/>
    <w:rsid w:val="007B0318"/>
    <w:rsid w:val="007B0455"/>
    <w:rsid w:val="007B047A"/>
    <w:rsid w:val="007B04FF"/>
    <w:rsid w:val="007B061D"/>
    <w:rsid w:val="007B0650"/>
    <w:rsid w:val="007B0652"/>
    <w:rsid w:val="007B06D2"/>
    <w:rsid w:val="007B07AB"/>
    <w:rsid w:val="007B07FD"/>
    <w:rsid w:val="007B085A"/>
    <w:rsid w:val="007B089A"/>
    <w:rsid w:val="007B0902"/>
    <w:rsid w:val="007B09C9"/>
    <w:rsid w:val="007B0A26"/>
    <w:rsid w:val="007B0A49"/>
    <w:rsid w:val="007B0A7B"/>
    <w:rsid w:val="007B0AFF"/>
    <w:rsid w:val="007B0B43"/>
    <w:rsid w:val="007B0B63"/>
    <w:rsid w:val="007B0D72"/>
    <w:rsid w:val="007B0E3A"/>
    <w:rsid w:val="007B0E8E"/>
    <w:rsid w:val="007B0E93"/>
    <w:rsid w:val="007B0EB7"/>
    <w:rsid w:val="007B0F13"/>
    <w:rsid w:val="007B0FF6"/>
    <w:rsid w:val="007B1072"/>
    <w:rsid w:val="007B10AF"/>
    <w:rsid w:val="007B10F1"/>
    <w:rsid w:val="007B1186"/>
    <w:rsid w:val="007B11F2"/>
    <w:rsid w:val="007B120E"/>
    <w:rsid w:val="007B1229"/>
    <w:rsid w:val="007B12D0"/>
    <w:rsid w:val="007B132B"/>
    <w:rsid w:val="007B1374"/>
    <w:rsid w:val="007B13B7"/>
    <w:rsid w:val="007B140E"/>
    <w:rsid w:val="007B158A"/>
    <w:rsid w:val="007B1634"/>
    <w:rsid w:val="007B171E"/>
    <w:rsid w:val="007B1756"/>
    <w:rsid w:val="007B1914"/>
    <w:rsid w:val="007B191A"/>
    <w:rsid w:val="007B19CE"/>
    <w:rsid w:val="007B1A24"/>
    <w:rsid w:val="007B1A6F"/>
    <w:rsid w:val="007B1CDB"/>
    <w:rsid w:val="007B1D8B"/>
    <w:rsid w:val="007B1DCD"/>
    <w:rsid w:val="007B1DD2"/>
    <w:rsid w:val="007B1F4D"/>
    <w:rsid w:val="007B206D"/>
    <w:rsid w:val="007B2169"/>
    <w:rsid w:val="007B219D"/>
    <w:rsid w:val="007B21A4"/>
    <w:rsid w:val="007B21FB"/>
    <w:rsid w:val="007B2204"/>
    <w:rsid w:val="007B2248"/>
    <w:rsid w:val="007B22CA"/>
    <w:rsid w:val="007B22D8"/>
    <w:rsid w:val="007B233E"/>
    <w:rsid w:val="007B2413"/>
    <w:rsid w:val="007B24F8"/>
    <w:rsid w:val="007B2536"/>
    <w:rsid w:val="007B2760"/>
    <w:rsid w:val="007B279F"/>
    <w:rsid w:val="007B27A6"/>
    <w:rsid w:val="007B27D7"/>
    <w:rsid w:val="007B28D4"/>
    <w:rsid w:val="007B2972"/>
    <w:rsid w:val="007B29A7"/>
    <w:rsid w:val="007B2A07"/>
    <w:rsid w:val="007B2AB0"/>
    <w:rsid w:val="007B2AFC"/>
    <w:rsid w:val="007B2B9F"/>
    <w:rsid w:val="007B2C06"/>
    <w:rsid w:val="007B2C3F"/>
    <w:rsid w:val="007B2CBC"/>
    <w:rsid w:val="007B2E34"/>
    <w:rsid w:val="007B2E78"/>
    <w:rsid w:val="007B2FFB"/>
    <w:rsid w:val="007B3048"/>
    <w:rsid w:val="007B3283"/>
    <w:rsid w:val="007B3294"/>
    <w:rsid w:val="007B3357"/>
    <w:rsid w:val="007B33E4"/>
    <w:rsid w:val="007B353D"/>
    <w:rsid w:val="007B3578"/>
    <w:rsid w:val="007B3595"/>
    <w:rsid w:val="007B35F2"/>
    <w:rsid w:val="007B3641"/>
    <w:rsid w:val="007B36A0"/>
    <w:rsid w:val="007B379F"/>
    <w:rsid w:val="007B37A4"/>
    <w:rsid w:val="007B37D8"/>
    <w:rsid w:val="007B37FA"/>
    <w:rsid w:val="007B3805"/>
    <w:rsid w:val="007B3824"/>
    <w:rsid w:val="007B385D"/>
    <w:rsid w:val="007B38AB"/>
    <w:rsid w:val="007B38F9"/>
    <w:rsid w:val="007B39B1"/>
    <w:rsid w:val="007B39B3"/>
    <w:rsid w:val="007B39E7"/>
    <w:rsid w:val="007B3A1C"/>
    <w:rsid w:val="007B3AC6"/>
    <w:rsid w:val="007B3B3D"/>
    <w:rsid w:val="007B3C5E"/>
    <w:rsid w:val="007B3C72"/>
    <w:rsid w:val="007B3CB7"/>
    <w:rsid w:val="007B3CC4"/>
    <w:rsid w:val="007B3D98"/>
    <w:rsid w:val="007B3E35"/>
    <w:rsid w:val="007B3E45"/>
    <w:rsid w:val="007B3F78"/>
    <w:rsid w:val="007B408E"/>
    <w:rsid w:val="007B40AB"/>
    <w:rsid w:val="007B40B9"/>
    <w:rsid w:val="007B41CA"/>
    <w:rsid w:val="007B41CB"/>
    <w:rsid w:val="007B4306"/>
    <w:rsid w:val="007B4320"/>
    <w:rsid w:val="007B436B"/>
    <w:rsid w:val="007B4441"/>
    <w:rsid w:val="007B44FA"/>
    <w:rsid w:val="007B44FD"/>
    <w:rsid w:val="007B4580"/>
    <w:rsid w:val="007B464C"/>
    <w:rsid w:val="007B46B9"/>
    <w:rsid w:val="007B46CD"/>
    <w:rsid w:val="007B46E9"/>
    <w:rsid w:val="007B471E"/>
    <w:rsid w:val="007B477A"/>
    <w:rsid w:val="007B4789"/>
    <w:rsid w:val="007B47AE"/>
    <w:rsid w:val="007B4833"/>
    <w:rsid w:val="007B490F"/>
    <w:rsid w:val="007B4917"/>
    <w:rsid w:val="007B494C"/>
    <w:rsid w:val="007B495E"/>
    <w:rsid w:val="007B4A44"/>
    <w:rsid w:val="007B4A60"/>
    <w:rsid w:val="007B4AF7"/>
    <w:rsid w:val="007B4BF4"/>
    <w:rsid w:val="007B4C59"/>
    <w:rsid w:val="007B4C92"/>
    <w:rsid w:val="007B4E61"/>
    <w:rsid w:val="007B4E6A"/>
    <w:rsid w:val="007B4F0C"/>
    <w:rsid w:val="007B4FEA"/>
    <w:rsid w:val="007B5013"/>
    <w:rsid w:val="007B508D"/>
    <w:rsid w:val="007B5174"/>
    <w:rsid w:val="007B522A"/>
    <w:rsid w:val="007B5327"/>
    <w:rsid w:val="007B532C"/>
    <w:rsid w:val="007B5338"/>
    <w:rsid w:val="007B544D"/>
    <w:rsid w:val="007B5450"/>
    <w:rsid w:val="007B54C0"/>
    <w:rsid w:val="007B5556"/>
    <w:rsid w:val="007B555C"/>
    <w:rsid w:val="007B55CE"/>
    <w:rsid w:val="007B561B"/>
    <w:rsid w:val="007B562E"/>
    <w:rsid w:val="007B57BC"/>
    <w:rsid w:val="007B58A7"/>
    <w:rsid w:val="007B58C3"/>
    <w:rsid w:val="007B590D"/>
    <w:rsid w:val="007B5BD4"/>
    <w:rsid w:val="007B5CB9"/>
    <w:rsid w:val="007B5D42"/>
    <w:rsid w:val="007B5D63"/>
    <w:rsid w:val="007B5E30"/>
    <w:rsid w:val="007B5E55"/>
    <w:rsid w:val="007B5F28"/>
    <w:rsid w:val="007B5F5E"/>
    <w:rsid w:val="007B5FED"/>
    <w:rsid w:val="007B5FF6"/>
    <w:rsid w:val="007B5FFF"/>
    <w:rsid w:val="007B6044"/>
    <w:rsid w:val="007B6053"/>
    <w:rsid w:val="007B60E3"/>
    <w:rsid w:val="007B63A7"/>
    <w:rsid w:val="007B645E"/>
    <w:rsid w:val="007B6480"/>
    <w:rsid w:val="007B64C7"/>
    <w:rsid w:val="007B64D0"/>
    <w:rsid w:val="007B64DA"/>
    <w:rsid w:val="007B657E"/>
    <w:rsid w:val="007B658D"/>
    <w:rsid w:val="007B660F"/>
    <w:rsid w:val="007B6809"/>
    <w:rsid w:val="007B684C"/>
    <w:rsid w:val="007B68A9"/>
    <w:rsid w:val="007B68E5"/>
    <w:rsid w:val="007B692A"/>
    <w:rsid w:val="007B6A10"/>
    <w:rsid w:val="007B6B2C"/>
    <w:rsid w:val="007B6B35"/>
    <w:rsid w:val="007B6BE8"/>
    <w:rsid w:val="007B6C03"/>
    <w:rsid w:val="007B6C7C"/>
    <w:rsid w:val="007B6DFF"/>
    <w:rsid w:val="007B6ECD"/>
    <w:rsid w:val="007B6EE3"/>
    <w:rsid w:val="007B6FC4"/>
    <w:rsid w:val="007B6FDB"/>
    <w:rsid w:val="007B6FF7"/>
    <w:rsid w:val="007B6FFF"/>
    <w:rsid w:val="007B70FD"/>
    <w:rsid w:val="007B72A1"/>
    <w:rsid w:val="007B736C"/>
    <w:rsid w:val="007B7396"/>
    <w:rsid w:val="007B73B7"/>
    <w:rsid w:val="007B73DE"/>
    <w:rsid w:val="007B74F3"/>
    <w:rsid w:val="007B75B6"/>
    <w:rsid w:val="007B767E"/>
    <w:rsid w:val="007B76D9"/>
    <w:rsid w:val="007B770E"/>
    <w:rsid w:val="007B770F"/>
    <w:rsid w:val="007B782B"/>
    <w:rsid w:val="007B78AF"/>
    <w:rsid w:val="007B7976"/>
    <w:rsid w:val="007B79F5"/>
    <w:rsid w:val="007B7A4A"/>
    <w:rsid w:val="007B7AE8"/>
    <w:rsid w:val="007B7AED"/>
    <w:rsid w:val="007B7C00"/>
    <w:rsid w:val="007B7D6A"/>
    <w:rsid w:val="007B7D83"/>
    <w:rsid w:val="007B7DA5"/>
    <w:rsid w:val="007B7E08"/>
    <w:rsid w:val="007B7F0B"/>
    <w:rsid w:val="007C006C"/>
    <w:rsid w:val="007C0261"/>
    <w:rsid w:val="007C02C6"/>
    <w:rsid w:val="007C032C"/>
    <w:rsid w:val="007C03DB"/>
    <w:rsid w:val="007C0411"/>
    <w:rsid w:val="007C042D"/>
    <w:rsid w:val="007C050B"/>
    <w:rsid w:val="007C058C"/>
    <w:rsid w:val="007C07AE"/>
    <w:rsid w:val="007C07DE"/>
    <w:rsid w:val="007C07FA"/>
    <w:rsid w:val="007C082A"/>
    <w:rsid w:val="007C0861"/>
    <w:rsid w:val="007C0889"/>
    <w:rsid w:val="007C08E1"/>
    <w:rsid w:val="007C0ADD"/>
    <w:rsid w:val="007C0B5F"/>
    <w:rsid w:val="007C0B6B"/>
    <w:rsid w:val="007C0C79"/>
    <w:rsid w:val="007C0D17"/>
    <w:rsid w:val="007C0D27"/>
    <w:rsid w:val="007C0D3F"/>
    <w:rsid w:val="007C0DB9"/>
    <w:rsid w:val="007C0EF0"/>
    <w:rsid w:val="007C0FB7"/>
    <w:rsid w:val="007C0FFD"/>
    <w:rsid w:val="007C1015"/>
    <w:rsid w:val="007C122A"/>
    <w:rsid w:val="007C1314"/>
    <w:rsid w:val="007C13CE"/>
    <w:rsid w:val="007C1671"/>
    <w:rsid w:val="007C16D2"/>
    <w:rsid w:val="007C1872"/>
    <w:rsid w:val="007C18E5"/>
    <w:rsid w:val="007C1979"/>
    <w:rsid w:val="007C19CC"/>
    <w:rsid w:val="007C19E8"/>
    <w:rsid w:val="007C1A21"/>
    <w:rsid w:val="007C1A23"/>
    <w:rsid w:val="007C1A2F"/>
    <w:rsid w:val="007C1A3F"/>
    <w:rsid w:val="007C1A5F"/>
    <w:rsid w:val="007C1AD6"/>
    <w:rsid w:val="007C1BC7"/>
    <w:rsid w:val="007C1BF3"/>
    <w:rsid w:val="007C1C0B"/>
    <w:rsid w:val="007C1C30"/>
    <w:rsid w:val="007C1C7E"/>
    <w:rsid w:val="007C1CB7"/>
    <w:rsid w:val="007C1D3F"/>
    <w:rsid w:val="007C1D93"/>
    <w:rsid w:val="007C1F62"/>
    <w:rsid w:val="007C1FCA"/>
    <w:rsid w:val="007C1FD0"/>
    <w:rsid w:val="007C2139"/>
    <w:rsid w:val="007C2200"/>
    <w:rsid w:val="007C2232"/>
    <w:rsid w:val="007C22FB"/>
    <w:rsid w:val="007C230C"/>
    <w:rsid w:val="007C2360"/>
    <w:rsid w:val="007C24CC"/>
    <w:rsid w:val="007C250A"/>
    <w:rsid w:val="007C2567"/>
    <w:rsid w:val="007C25B4"/>
    <w:rsid w:val="007C2604"/>
    <w:rsid w:val="007C265E"/>
    <w:rsid w:val="007C27B3"/>
    <w:rsid w:val="007C2852"/>
    <w:rsid w:val="007C2992"/>
    <w:rsid w:val="007C2A55"/>
    <w:rsid w:val="007C2AA0"/>
    <w:rsid w:val="007C2CB5"/>
    <w:rsid w:val="007C2D16"/>
    <w:rsid w:val="007C2D86"/>
    <w:rsid w:val="007C2DB5"/>
    <w:rsid w:val="007C2DB8"/>
    <w:rsid w:val="007C2E6D"/>
    <w:rsid w:val="007C2EAB"/>
    <w:rsid w:val="007C2F2B"/>
    <w:rsid w:val="007C2F3F"/>
    <w:rsid w:val="007C2F5A"/>
    <w:rsid w:val="007C2F86"/>
    <w:rsid w:val="007C3074"/>
    <w:rsid w:val="007C30B7"/>
    <w:rsid w:val="007C30D8"/>
    <w:rsid w:val="007C3110"/>
    <w:rsid w:val="007C3133"/>
    <w:rsid w:val="007C31A5"/>
    <w:rsid w:val="007C31B0"/>
    <w:rsid w:val="007C3283"/>
    <w:rsid w:val="007C3452"/>
    <w:rsid w:val="007C349D"/>
    <w:rsid w:val="007C359A"/>
    <w:rsid w:val="007C35AB"/>
    <w:rsid w:val="007C35FB"/>
    <w:rsid w:val="007C3668"/>
    <w:rsid w:val="007C37A8"/>
    <w:rsid w:val="007C3840"/>
    <w:rsid w:val="007C391A"/>
    <w:rsid w:val="007C3A38"/>
    <w:rsid w:val="007C3A5C"/>
    <w:rsid w:val="007C3B0B"/>
    <w:rsid w:val="007C3B64"/>
    <w:rsid w:val="007C3C20"/>
    <w:rsid w:val="007C3D81"/>
    <w:rsid w:val="007C3E64"/>
    <w:rsid w:val="007C3EB1"/>
    <w:rsid w:val="007C3F17"/>
    <w:rsid w:val="007C3F78"/>
    <w:rsid w:val="007C400E"/>
    <w:rsid w:val="007C4024"/>
    <w:rsid w:val="007C4050"/>
    <w:rsid w:val="007C4077"/>
    <w:rsid w:val="007C415A"/>
    <w:rsid w:val="007C43AD"/>
    <w:rsid w:val="007C4475"/>
    <w:rsid w:val="007C454F"/>
    <w:rsid w:val="007C4579"/>
    <w:rsid w:val="007C4681"/>
    <w:rsid w:val="007C4701"/>
    <w:rsid w:val="007C4757"/>
    <w:rsid w:val="007C478F"/>
    <w:rsid w:val="007C482B"/>
    <w:rsid w:val="007C4910"/>
    <w:rsid w:val="007C4922"/>
    <w:rsid w:val="007C4934"/>
    <w:rsid w:val="007C494A"/>
    <w:rsid w:val="007C49D3"/>
    <w:rsid w:val="007C49F6"/>
    <w:rsid w:val="007C4A30"/>
    <w:rsid w:val="007C4A58"/>
    <w:rsid w:val="007C4BB1"/>
    <w:rsid w:val="007C4BFA"/>
    <w:rsid w:val="007C4C01"/>
    <w:rsid w:val="007C4C1D"/>
    <w:rsid w:val="007C4C3F"/>
    <w:rsid w:val="007C4C8E"/>
    <w:rsid w:val="007C4CFE"/>
    <w:rsid w:val="007C4D96"/>
    <w:rsid w:val="007C4E10"/>
    <w:rsid w:val="007C4EA2"/>
    <w:rsid w:val="007C4F48"/>
    <w:rsid w:val="007C4F85"/>
    <w:rsid w:val="007C5059"/>
    <w:rsid w:val="007C514C"/>
    <w:rsid w:val="007C51BE"/>
    <w:rsid w:val="007C521A"/>
    <w:rsid w:val="007C526E"/>
    <w:rsid w:val="007C5276"/>
    <w:rsid w:val="007C547C"/>
    <w:rsid w:val="007C5499"/>
    <w:rsid w:val="007C55EC"/>
    <w:rsid w:val="007C566E"/>
    <w:rsid w:val="007C581B"/>
    <w:rsid w:val="007C5846"/>
    <w:rsid w:val="007C589E"/>
    <w:rsid w:val="007C58D2"/>
    <w:rsid w:val="007C596A"/>
    <w:rsid w:val="007C59EA"/>
    <w:rsid w:val="007C5A3C"/>
    <w:rsid w:val="007C5BDD"/>
    <w:rsid w:val="007C5C3A"/>
    <w:rsid w:val="007C5E14"/>
    <w:rsid w:val="007C5EEE"/>
    <w:rsid w:val="007C5F3A"/>
    <w:rsid w:val="007C5FF4"/>
    <w:rsid w:val="007C607B"/>
    <w:rsid w:val="007C60D5"/>
    <w:rsid w:val="007C60DF"/>
    <w:rsid w:val="007C6201"/>
    <w:rsid w:val="007C625D"/>
    <w:rsid w:val="007C6320"/>
    <w:rsid w:val="007C632D"/>
    <w:rsid w:val="007C6341"/>
    <w:rsid w:val="007C639E"/>
    <w:rsid w:val="007C6445"/>
    <w:rsid w:val="007C6450"/>
    <w:rsid w:val="007C6474"/>
    <w:rsid w:val="007C64A2"/>
    <w:rsid w:val="007C6673"/>
    <w:rsid w:val="007C66B9"/>
    <w:rsid w:val="007C67B0"/>
    <w:rsid w:val="007C67CB"/>
    <w:rsid w:val="007C684B"/>
    <w:rsid w:val="007C6969"/>
    <w:rsid w:val="007C69E7"/>
    <w:rsid w:val="007C6C24"/>
    <w:rsid w:val="007C6C45"/>
    <w:rsid w:val="007C6C59"/>
    <w:rsid w:val="007C6CD8"/>
    <w:rsid w:val="007C6D57"/>
    <w:rsid w:val="007C6D58"/>
    <w:rsid w:val="007C6D69"/>
    <w:rsid w:val="007C7000"/>
    <w:rsid w:val="007C7081"/>
    <w:rsid w:val="007C712F"/>
    <w:rsid w:val="007C719B"/>
    <w:rsid w:val="007C7249"/>
    <w:rsid w:val="007C72A4"/>
    <w:rsid w:val="007C7397"/>
    <w:rsid w:val="007C7526"/>
    <w:rsid w:val="007C753D"/>
    <w:rsid w:val="007C75DD"/>
    <w:rsid w:val="007C7632"/>
    <w:rsid w:val="007C7642"/>
    <w:rsid w:val="007C76AC"/>
    <w:rsid w:val="007C779D"/>
    <w:rsid w:val="007C7822"/>
    <w:rsid w:val="007C78A3"/>
    <w:rsid w:val="007C79DC"/>
    <w:rsid w:val="007C7AA4"/>
    <w:rsid w:val="007C7B79"/>
    <w:rsid w:val="007C7BC9"/>
    <w:rsid w:val="007C7C30"/>
    <w:rsid w:val="007C7D72"/>
    <w:rsid w:val="007C7E3D"/>
    <w:rsid w:val="007C7EB2"/>
    <w:rsid w:val="007C7F92"/>
    <w:rsid w:val="007C7F94"/>
    <w:rsid w:val="007D00AE"/>
    <w:rsid w:val="007D0210"/>
    <w:rsid w:val="007D02A7"/>
    <w:rsid w:val="007D0345"/>
    <w:rsid w:val="007D0370"/>
    <w:rsid w:val="007D03B7"/>
    <w:rsid w:val="007D040F"/>
    <w:rsid w:val="007D0489"/>
    <w:rsid w:val="007D050A"/>
    <w:rsid w:val="007D05DC"/>
    <w:rsid w:val="007D0627"/>
    <w:rsid w:val="007D069C"/>
    <w:rsid w:val="007D078D"/>
    <w:rsid w:val="007D07DA"/>
    <w:rsid w:val="007D0851"/>
    <w:rsid w:val="007D087A"/>
    <w:rsid w:val="007D0A15"/>
    <w:rsid w:val="007D0A1C"/>
    <w:rsid w:val="007D0B88"/>
    <w:rsid w:val="007D0BAD"/>
    <w:rsid w:val="007D0C63"/>
    <w:rsid w:val="007D0C8E"/>
    <w:rsid w:val="007D0CC8"/>
    <w:rsid w:val="007D0CFC"/>
    <w:rsid w:val="007D0E18"/>
    <w:rsid w:val="007D0E20"/>
    <w:rsid w:val="007D0E24"/>
    <w:rsid w:val="007D0EA8"/>
    <w:rsid w:val="007D0F0E"/>
    <w:rsid w:val="007D0F91"/>
    <w:rsid w:val="007D0F97"/>
    <w:rsid w:val="007D0FD5"/>
    <w:rsid w:val="007D0FFB"/>
    <w:rsid w:val="007D1098"/>
    <w:rsid w:val="007D10CF"/>
    <w:rsid w:val="007D118D"/>
    <w:rsid w:val="007D12CE"/>
    <w:rsid w:val="007D12FB"/>
    <w:rsid w:val="007D12FF"/>
    <w:rsid w:val="007D1443"/>
    <w:rsid w:val="007D14B4"/>
    <w:rsid w:val="007D1502"/>
    <w:rsid w:val="007D1508"/>
    <w:rsid w:val="007D1512"/>
    <w:rsid w:val="007D1611"/>
    <w:rsid w:val="007D16CE"/>
    <w:rsid w:val="007D172B"/>
    <w:rsid w:val="007D1810"/>
    <w:rsid w:val="007D19B0"/>
    <w:rsid w:val="007D1A54"/>
    <w:rsid w:val="007D1A5A"/>
    <w:rsid w:val="007D1B0D"/>
    <w:rsid w:val="007D1B44"/>
    <w:rsid w:val="007D1B56"/>
    <w:rsid w:val="007D1B6D"/>
    <w:rsid w:val="007D1CA7"/>
    <w:rsid w:val="007D1CCE"/>
    <w:rsid w:val="007D1E88"/>
    <w:rsid w:val="007D1ED2"/>
    <w:rsid w:val="007D1F44"/>
    <w:rsid w:val="007D206B"/>
    <w:rsid w:val="007D2072"/>
    <w:rsid w:val="007D21B2"/>
    <w:rsid w:val="007D2273"/>
    <w:rsid w:val="007D22A6"/>
    <w:rsid w:val="007D23D4"/>
    <w:rsid w:val="007D23FA"/>
    <w:rsid w:val="007D2658"/>
    <w:rsid w:val="007D2745"/>
    <w:rsid w:val="007D2BC6"/>
    <w:rsid w:val="007D2BCE"/>
    <w:rsid w:val="007D2C9D"/>
    <w:rsid w:val="007D2D11"/>
    <w:rsid w:val="007D2D5D"/>
    <w:rsid w:val="007D2D6F"/>
    <w:rsid w:val="007D2D9C"/>
    <w:rsid w:val="007D2E49"/>
    <w:rsid w:val="007D2E8C"/>
    <w:rsid w:val="007D2EB2"/>
    <w:rsid w:val="007D2EBF"/>
    <w:rsid w:val="007D2ED6"/>
    <w:rsid w:val="007D2EE6"/>
    <w:rsid w:val="007D2EF8"/>
    <w:rsid w:val="007D2F65"/>
    <w:rsid w:val="007D2F8A"/>
    <w:rsid w:val="007D2FAD"/>
    <w:rsid w:val="007D3173"/>
    <w:rsid w:val="007D31B2"/>
    <w:rsid w:val="007D329B"/>
    <w:rsid w:val="007D3479"/>
    <w:rsid w:val="007D356E"/>
    <w:rsid w:val="007D361C"/>
    <w:rsid w:val="007D363F"/>
    <w:rsid w:val="007D3671"/>
    <w:rsid w:val="007D3686"/>
    <w:rsid w:val="007D36CB"/>
    <w:rsid w:val="007D36D7"/>
    <w:rsid w:val="007D3740"/>
    <w:rsid w:val="007D37A8"/>
    <w:rsid w:val="007D386B"/>
    <w:rsid w:val="007D38A8"/>
    <w:rsid w:val="007D3920"/>
    <w:rsid w:val="007D39C3"/>
    <w:rsid w:val="007D39C6"/>
    <w:rsid w:val="007D3A2E"/>
    <w:rsid w:val="007D3A31"/>
    <w:rsid w:val="007D3A56"/>
    <w:rsid w:val="007D3B19"/>
    <w:rsid w:val="007D3B5B"/>
    <w:rsid w:val="007D3BEA"/>
    <w:rsid w:val="007D3C70"/>
    <w:rsid w:val="007D3CA8"/>
    <w:rsid w:val="007D3CF6"/>
    <w:rsid w:val="007D3D3D"/>
    <w:rsid w:val="007D3D77"/>
    <w:rsid w:val="007D3F99"/>
    <w:rsid w:val="007D4060"/>
    <w:rsid w:val="007D4140"/>
    <w:rsid w:val="007D41B9"/>
    <w:rsid w:val="007D4211"/>
    <w:rsid w:val="007D4239"/>
    <w:rsid w:val="007D424B"/>
    <w:rsid w:val="007D42B7"/>
    <w:rsid w:val="007D4412"/>
    <w:rsid w:val="007D4414"/>
    <w:rsid w:val="007D44C2"/>
    <w:rsid w:val="007D44F8"/>
    <w:rsid w:val="007D4601"/>
    <w:rsid w:val="007D465C"/>
    <w:rsid w:val="007D4693"/>
    <w:rsid w:val="007D4876"/>
    <w:rsid w:val="007D4888"/>
    <w:rsid w:val="007D4914"/>
    <w:rsid w:val="007D49E3"/>
    <w:rsid w:val="007D49E8"/>
    <w:rsid w:val="007D4A4F"/>
    <w:rsid w:val="007D4BF6"/>
    <w:rsid w:val="007D4CF8"/>
    <w:rsid w:val="007D4DC8"/>
    <w:rsid w:val="007D4E38"/>
    <w:rsid w:val="007D4EA1"/>
    <w:rsid w:val="007D4F05"/>
    <w:rsid w:val="007D4F58"/>
    <w:rsid w:val="007D4FDF"/>
    <w:rsid w:val="007D502A"/>
    <w:rsid w:val="007D50C7"/>
    <w:rsid w:val="007D50D0"/>
    <w:rsid w:val="007D51A0"/>
    <w:rsid w:val="007D52C5"/>
    <w:rsid w:val="007D52F7"/>
    <w:rsid w:val="007D542F"/>
    <w:rsid w:val="007D5473"/>
    <w:rsid w:val="007D54AB"/>
    <w:rsid w:val="007D54EB"/>
    <w:rsid w:val="007D554B"/>
    <w:rsid w:val="007D5565"/>
    <w:rsid w:val="007D558D"/>
    <w:rsid w:val="007D56D3"/>
    <w:rsid w:val="007D56E9"/>
    <w:rsid w:val="007D56EB"/>
    <w:rsid w:val="007D5732"/>
    <w:rsid w:val="007D57F9"/>
    <w:rsid w:val="007D5956"/>
    <w:rsid w:val="007D59B6"/>
    <w:rsid w:val="007D5A22"/>
    <w:rsid w:val="007D5AAE"/>
    <w:rsid w:val="007D5ACA"/>
    <w:rsid w:val="007D5B25"/>
    <w:rsid w:val="007D5B3D"/>
    <w:rsid w:val="007D5BA7"/>
    <w:rsid w:val="007D5C2A"/>
    <w:rsid w:val="007D5C59"/>
    <w:rsid w:val="007D5CAC"/>
    <w:rsid w:val="007D5CCE"/>
    <w:rsid w:val="007D5E5C"/>
    <w:rsid w:val="007D5E9E"/>
    <w:rsid w:val="007D5E9F"/>
    <w:rsid w:val="007D5FE1"/>
    <w:rsid w:val="007D600D"/>
    <w:rsid w:val="007D612D"/>
    <w:rsid w:val="007D61FF"/>
    <w:rsid w:val="007D6221"/>
    <w:rsid w:val="007D6255"/>
    <w:rsid w:val="007D625B"/>
    <w:rsid w:val="007D6425"/>
    <w:rsid w:val="007D6464"/>
    <w:rsid w:val="007D64EC"/>
    <w:rsid w:val="007D6515"/>
    <w:rsid w:val="007D6518"/>
    <w:rsid w:val="007D65C3"/>
    <w:rsid w:val="007D6608"/>
    <w:rsid w:val="007D6621"/>
    <w:rsid w:val="007D6677"/>
    <w:rsid w:val="007D67AD"/>
    <w:rsid w:val="007D6853"/>
    <w:rsid w:val="007D698F"/>
    <w:rsid w:val="007D6A3E"/>
    <w:rsid w:val="007D6A57"/>
    <w:rsid w:val="007D6B4E"/>
    <w:rsid w:val="007D6BC0"/>
    <w:rsid w:val="007D6C65"/>
    <w:rsid w:val="007D6C7A"/>
    <w:rsid w:val="007D6D08"/>
    <w:rsid w:val="007D6DB5"/>
    <w:rsid w:val="007D6E5A"/>
    <w:rsid w:val="007D6E85"/>
    <w:rsid w:val="007D6ED9"/>
    <w:rsid w:val="007D6FCB"/>
    <w:rsid w:val="007D7001"/>
    <w:rsid w:val="007D7022"/>
    <w:rsid w:val="007D7041"/>
    <w:rsid w:val="007D70B5"/>
    <w:rsid w:val="007D7118"/>
    <w:rsid w:val="007D7145"/>
    <w:rsid w:val="007D716B"/>
    <w:rsid w:val="007D71B0"/>
    <w:rsid w:val="007D7342"/>
    <w:rsid w:val="007D7356"/>
    <w:rsid w:val="007D7376"/>
    <w:rsid w:val="007D73C6"/>
    <w:rsid w:val="007D7439"/>
    <w:rsid w:val="007D74ED"/>
    <w:rsid w:val="007D7528"/>
    <w:rsid w:val="007D75CE"/>
    <w:rsid w:val="007D7769"/>
    <w:rsid w:val="007D77BA"/>
    <w:rsid w:val="007D7810"/>
    <w:rsid w:val="007D78BC"/>
    <w:rsid w:val="007D790F"/>
    <w:rsid w:val="007D7942"/>
    <w:rsid w:val="007D79C6"/>
    <w:rsid w:val="007D79EA"/>
    <w:rsid w:val="007D7AB6"/>
    <w:rsid w:val="007D7AC8"/>
    <w:rsid w:val="007D7AD9"/>
    <w:rsid w:val="007D7B11"/>
    <w:rsid w:val="007D7BD6"/>
    <w:rsid w:val="007D7D53"/>
    <w:rsid w:val="007D7D65"/>
    <w:rsid w:val="007D7D97"/>
    <w:rsid w:val="007D7E10"/>
    <w:rsid w:val="007D7E1C"/>
    <w:rsid w:val="007D7E4B"/>
    <w:rsid w:val="007D7ED5"/>
    <w:rsid w:val="007D7F3A"/>
    <w:rsid w:val="007E006A"/>
    <w:rsid w:val="007E013D"/>
    <w:rsid w:val="007E014E"/>
    <w:rsid w:val="007E0163"/>
    <w:rsid w:val="007E02C7"/>
    <w:rsid w:val="007E02D1"/>
    <w:rsid w:val="007E030A"/>
    <w:rsid w:val="007E03EB"/>
    <w:rsid w:val="007E0456"/>
    <w:rsid w:val="007E046C"/>
    <w:rsid w:val="007E04FE"/>
    <w:rsid w:val="007E0571"/>
    <w:rsid w:val="007E05A0"/>
    <w:rsid w:val="007E05C7"/>
    <w:rsid w:val="007E0633"/>
    <w:rsid w:val="007E0653"/>
    <w:rsid w:val="007E0667"/>
    <w:rsid w:val="007E06D3"/>
    <w:rsid w:val="007E078A"/>
    <w:rsid w:val="007E0846"/>
    <w:rsid w:val="007E0869"/>
    <w:rsid w:val="007E089A"/>
    <w:rsid w:val="007E0990"/>
    <w:rsid w:val="007E0A80"/>
    <w:rsid w:val="007E0A8E"/>
    <w:rsid w:val="007E0AC8"/>
    <w:rsid w:val="007E0B1E"/>
    <w:rsid w:val="007E0B67"/>
    <w:rsid w:val="007E0CC5"/>
    <w:rsid w:val="007E0CC9"/>
    <w:rsid w:val="007E0CE4"/>
    <w:rsid w:val="007E0D11"/>
    <w:rsid w:val="007E0D6B"/>
    <w:rsid w:val="007E0D6C"/>
    <w:rsid w:val="007E0D7A"/>
    <w:rsid w:val="007E0D7C"/>
    <w:rsid w:val="007E0DCD"/>
    <w:rsid w:val="007E0DEF"/>
    <w:rsid w:val="007E0F1C"/>
    <w:rsid w:val="007E0FAA"/>
    <w:rsid w:val="007E0FD8"/>
    <w:rsid w:val="007E0FE8"/>
    <w:rsid w:val="007E106B"/>
    <w:rsid w:val="007E10C4"/>
    <w:rsid w:val="007E1145"/>
    <w:rsid w:val="007E1157"/>
    <w:rsid w:val="007E11DD"/>
    <w:rsid w:val="007E12DE"/>
    <w:rsid w:val="007E13CD"/>
    <w:rsid w:val="007E13E0"/>
    <w:rsid w:val="007E148E"/>
    <w:rsid w:val="007E14F6"/>
    <w:rsid w:val="007E1572"/>
    <w:rsid w:val="007E15E6"/>
    <w:rsid w:val="007E1744"/>
    <w:rsid w:val="007E1804"/>
    <w:rsid w:val="007E192A"/>
    <w:rsid w:val="007E1938"/>
    <w:rsid w:val="007E196D"/>
    <w:rsid w:val="007E19C2"/>
    <w:rsid w:val="007E1A0B"/>
    <w:rsid w:val="007E1A61"/>
    <w:rsid w:val="007E1A6E"/>
    <w:rsid w:val="007E1ABD"/>
    <w:rsid w:val="007E1B0C"/>
    <w:rsid w:val="007E1B3D"/>
    <w:rsid w:val="007E1BED"/>
    <w:rsid w:val="007E1BFB"/>
    <w:rsid w:val="007E1C70"/>
    <w:rsid w:val="007E1D83"/>
    <w:rsid w:val="007E1D86"/>
    <w:rsid w:val="007E1E34"/>
    <w:rsid w:val="007E1EDA"/>
    <w:rsid w:val="007E1F5E"/>
    <w:rsid w:val="007E2140"/>
    <w:rsid w:val="007E2217"/>
    <w:rsid w:val="007E221F"/>
    <w:rsid w:val="007E2245"/>
    <w:rsid w:val="007E2434"/>
    <w:rsid w:val="007E2736"/>
    <w:rsid w:val="007E2850"/>
    <w:rsid w:val="007E28FD"/>
    <w:rsid w:val="007E2981"/>
    <w:rsid w:val="007E2ABD"/>
    <w:rsid w:val="007E2AC3"/>
    <w:rsid w:val="007E2B73"/>
    <w:rsid w:val="007E2D4E"/>
    <w:rsid w:val="007E2DB5"/>
    <w:rsid w:val="007E2F43"/>
    <w:rsid w:val="007E2FEC"/>
    <w:rsid w:val="007E30AB"/>
    <w:rsid w:val="007E30BE"/>
    <w:rsid w:val="007E3174"/>
    <w:rsid w:val="007E3191"/>
    <w:rsid w:val="007E31AB"/>
    <w:rsid w:val="007E31F9"/>
    <w:rsid w:val="007E3267"/>
    <w:rsid w:val="007E32D4"/>
    <w:rsid w:val="007E3376"/>
    <w:rsid w:val="007E34BA"/>
    <w:rsid w:val="007E3512"/>
    <w:rsid w:val="007E359D"/>
    <w:rsid w:val="007E35F1"/>
    <w:rsid w:val="007E373E"/>
    <w:rsid w:val="007E37D6"/>
    <w:rsid w:val="007E39EE"/>
    <w:rsid w:val="007E39F3"/>
    <w:rsid w:val="007E3A09"/>
    <w:rsid w:val="007E3ACD"/>
    <w:rsid w:val="007E3BC3"/>
    <w:rsid w:val="007E3C61"/>
    <w:rsid w:val="007E3CD0"/>
    <w:rsid w:val="007E3D27"/>
    <w:rsid w:val="007E3DC4"/>
    <w:rsid w:val="007E3E62"/>
    <w:rsid w:val="007E3EB7"/>
    <w:rsid w:val="007E3F3E"/>
    <w:rsid w:val="007E3F40"/>
    <w:rsid w:val="007E3FBE"/>
    <w:rsid w:val="007E4157"/>
    <w:rsid w:val="007E41BD"/>
    <w:rsid w:val="007E4255"/>
    <w:rsid w:val="007E426A"/>
    <w:rsid w:val="007E4366"/>
    <w:rsid w:val="007E43EA"/>
    <w:rsid w:val="007E4453"/>
    <w:rsid w:val="007E448D"/>
    <w:rsid w:val="007E45B0"/>
    <w:rsid w:val="007E45F2"/>
    <w:rsid w:val="007E472B"/>
    <w:rsid w:val="007E477C"/>
    <w:rsid w:val="007E47AD"/>
    <w:rsid w:val="007E47EA"/>
    <w:rsid w:val="007E480B"/>
    <w:rsid w:val="007E4842"/>
    <w:rsid w:val="007E4854"/>
    <w:rsid w:val="007E4897"/>
    <w:rsid w:val="007E48F3"/>
    <w:rsid w:val="007E4966"/>
    <w:rsid w:val="007E4A13"/>
    <w:rsid w:val="007E4B62"/>
    <w:rsid w:val="007E4B67"/>
    <w:rsid w:val="007E4B82"/>
    <w:rsid w:val="007E4BB2"/>
    <w:rsid w:val="007E4BFA"/>
    <w:rsid w:val="007E4BFE"/>
    <w:rsid w:val="007E4C6D"/>
    <w:rsid w:val="007E4C96"/>
    <w:rsid w:val="007E4CD5"/>
    <w:rsid w:val="007E4D7A"/>
    <w:rsid w:val="007E4EFA"/>
    <w:rsid w:val="007E4F02"/>
    <w:rsid w:val="007E4F62"/>
    <w:rsid w:val="007E4FD5"/>
    <w:rsid w:val="007E4FFE"/>
    <w:rsid w:val="007E5013"/>
    <w:rsid w:val="007E5135"/>
    <w:rsid w:val="007E5157"/>
    <w:rsid w:val="007E51E4"/>
    <w:rsid w:val="007E52D3"/>
    <w:rsid w:val="007E52E9"/>
    <w:rsid w:val="007E53B0"/>
    <w:rsid w:val="007E548A"/>
    <w:rsid w:val="007E54DC"/>
    <w:rsid w:val="007E5519"/>
    <w:rsid w:val="007E55CA"/>
    <w:rsid w:val="007E56DD"/>
    <w:rsid w:val="007E5879"/>
    <w:rsid w:val="007E5A2E"/>
    <w:rsid w:val="007E5AD5"/>
    <w:rsid w:val="007E5B69"/>
    <w:rsid w:val="007E5E61"/>
    <w:rsid w:val="007E5EC5"/>
    <w:rsid w:val="007E6017"/>
    <w:rsid w:val="007E6080"/>
    <w:rsid w:val="007E619A"/>
    <w:rsid w:val="007E61A4"/>
    <w:rsid w:val="007E61D2"/>
    <w:rsid w:val="007E623C"/>
    <w:rsid w:val="007E6313"/>
    <w:rsid w:val="007E63D7"/>
    <w:rsid w:val="007E644B"/>
    <w:rsid w:val="007E6511"/>
    <w:rsid w:val="007E6598"/>
    <w:rsid w:val="007E65A4"/>
    <w:rsid w:val="007E65CF"/>
    <w:rsid w:val="007E6662"/>
    <w:rsid w:val="007E66D2"/>
    <w:rsid w:val="007E6712"/>
    <w:rsid w:val="007E676C"/>
    <w:rsid w:val="007E6798"/>
    <w:rsid w:val="007E67EE"/>
    <w:rsid w:val="007E681D"/>
    <w:rsid w:val="007E68FD"/>
    <w:rsid w:val="007E6999"/>
    <w:rsid w:val="007E6A99"/>
    <w:rsid w:val="007E6AD7"/>
    <w:rsid w:val="007E6AE0"/>
    <w:rsid w:val="007E6B36"/>
    <w:rsid w:val="007E6BB0"/>
    <w:rsid w:val="007E6CEF"/>
    <w:rsid w:val="007E6DB8"/>
    <w:rsid w:val="007E6DF3"/>
    <w:rsid w:val="007E6E5D"/>
    <w:rsid w:val="007E6E6F"/>
    <w:rsid w:val="007E7125"/>
    <w:rsid w:val="007E7129"/>
    <w:rsid w:val="007E713C"/>
    <w:rsid w:val="007E720C"/>
    <w:rsid w:val="007E72DE"/>
    <w:rsid w:val="007E7415"/>
    <w:rsid w:val="007E742D"/>
    <w:rsid w:val="007E7447"/>
    <w:rsid w:val="007E74CA"/>
    <w:rsid w:val="007E7558"/>
    <w:rsid w:val="007E7641"/>
    <w:rsid w:val="007E76CD"/>
    <w:rsid w:val="007E76D5"/>
    <w:rsid w:val="007E7724"/>
    <w:rsid w:val="007E7741"/>
    <w:rsid w:val="007E7759"/>
    <w:rsid w:val="007E77D0"/>
    <w:rsid w:val="007E7835"/>
    <w:rsid w:val="007E785A"/>
    <w:rsid w:val="007E7999"/>
    <w:rsid w:val="007E79BD"/>
    <w:rsid w:val="007E7A80"/>
    <w:rsid w:val="007E7B02"/>
    <w:rsid w:val="007E7BC5"/>
    <w:rsid w:val="007E7BE6"/>
    <w:rsid w:val="007E7C38"/>
    <w:rsid w:val="007E7C49"/>
    <w:rsid w:val="007E7CB4"/>
    <w:rsid w:val="007E7DB7"/>
    <w:rsid w:val="007E7E30"/>
    <w:rsid w:val="007E7E75"/>
    <w:rsid w:val="007E7EF3"/>
    <w:rsid w:val="007E7F39"/>
    <w:rsid w:val="007E7F64"/>
    <w:rsid w:val="007E7F75"/>
    <w:rsid w:val="007E7FAC"/>
    <w:rsid w:val="007E7FCB"/>
    <w:rsid w:val="007F0003"/>
    <w:rsid w:val="007F000E"/>
    <w:rsid w:val="007F0032"/>
    <w:rsid w:val="007F006C"/>
    <w:rsid w:val="007F01F3"/>
    <w:rsid w:val="007F02B3"/>
    <w:rsid w:val="007F0310"/>
    <w:rsid w:val="007F037C"/>
    <w:rsid w:val="007F03B5"/>
    <w:rsid w:val="007F05E7"/>
    <w:rsid w:val="007F0696"/>
    <w:rsid w:val="007F074C"/>
    <w:rsid w:val="007F0890"/>
    <w:rsid w:val="007F0895"/>
    <w:rsid w:val="007F08EE"/>
    <w:rsid w:val="007F0945"/>
    <w:rsid w:val="007F0AF0"/>
    <w:rsid w:val="007F0B2A"/>
    <w:rsid w:val="007F0BF3"/>
    <w:rsid w:val="007F0C13"/>
    <w:rsid w:val="007F0F69"/>
    <w:rsid w:val="007F1001"/>
    <w:rsid w:val="007F1005"/>
    <w:rsid w:val="007F104A"/>
    <w:rsid w:val="007F10AC"/>
    <w:rsid w:val="007F10C3"/>
    <w:rsid w:val="007F1173"/>
    <w:rsid w:val="007F1251"/>
    <w:rsid w:val="007F1494"/>
    <w:rsid w:val="007F14A9"/>
    <w:rsid w:val="007F15E0"/>
    <w:rsid w:val="007F1604"/>
    <w:rsid w:val="007F16BD"/>
    <w:rsid w:val="007F16BF"/>
    <w:rsid w:val="007F17CE"/>
    <w:rsid w:val="007F1855"/>
    <w:rsid w:val="007F195A"/>
    <w:rsid w:val="007F196D"/>
    <w:rsid w:val="007F196F"/>
    <w:rsid w:val="007F19CA"/>
    <w:rsid w:val="007F1B67"/>
    <w:rsid w:val="007F1BAC"/>
    <w:rsid w:val="007F1CC6"/>
    <w:rsid w:val="007F1D4C"/>
    <w:rsid w:val="007F1DC9"/>
    <w:rsid w:val="007F1E2F"/>
    <w:rsid w:val="007F1F08"/>
    <w:rsid w:val="007F1F20"/>
    <w:rsid w:val="007F1F27"/>
    <w:rsid w:val="007F2004"/>
    <w:rsid w:val="007F20C5"/>
    <w:rsid w:val="007F21E8"/>
    <w:rsid w:val="007F226A"/>
    <w:rsid w:val="007F22EF"/>
    <w:rsid w:val="007F2302"/>
    <w:rsid w:val="007F2351"/>
    <w:rsid w:val="007F24D5"/>
    <w:rsid w:val="007F24F1"/>
    <w:rsid w:val="007F252B"/>
    <w:rsid w:val="007F25F9"/>
    <w:rsid w:val="007F267E"/>
    <w:rsid w:val="007F2692"/>
    <w:rsid w:val="007F26AF"/>
    <w:rsid w:val="007F27D2"/>
    <w:rsid w:val="007F27FE"/>
    <w:rsid w:val="007F2861"/>
    <w:rsid w:val="007F28EB"/>
    <w:rsid w:val="007F293A"/>
    <w:rsid w:val="007F2979"/>
    <w:rsid w:val="007F2A04"/>
    <w:rsid w:val="007F2A60"/>
    <w:rsid w:val="007F2AE0"/>
    <w:rsid w:val="007F2B41"/>
    <w:rsid w:val="007F2B64"/>
    <w:rsid w:val="007F2B8A"/>
    <w:rsid w:val="007F2B97"/>
    <w:rsid w:val="007F2CEC"/>
    <w:rsid w:val="007F2D24"/>
    <w:rsid w:val="007F2D29"/>
    <w:rsid w:val="007F2D7A"/>
    <w:rsid w:val="007F2DA3"/>
    <w:rsid w:val="007F2F0A"/>
    <w:rsid w:val="007F2F1E"/>
    <w:rsid w:val="007F2F6F"/>
    <w:rsid w:val="007F3022"/>
    <w:rsid w:val="007F303F"/>
    <w:rsid w:val="007F3053"/>
    <w:rsid w:val="007F320C"/>
    <w:rsid w:val="007F3235"/>
    <w:rsid w:val="007F326D"/>
    <w:rsid w:val="007F32F8"/>
    <w:rsid w:val="007F33FE"/>
    <w:rsid w:val="007F3528"/>
    <w:rsid w:val="007F35DE"/>
    <w:rsid w:val="007F360A"/>
    <w:rsid w:val="007F3759"/>
    <w:rsid w:val="007F37A0"/>
    <w:rsid w:val="007F3890"/>
    <w:rsid w:val="007F38EF"/>
    <w:rsid w:val="007F38F3"/>
    <w:rsid w:val="007F3978"/>
    <w:rsid w:val="007F3AF3"/>
    <w:rsid w:val="007F3B3B"/>
    <w:rsid w:val="007F3BFD"/>
    <w:rsid w:val="007F3C05"/>
    <w:rsid w:val="007F3CDC"/>
    <w:rsid w:val="007F3D3C"/>
    <w:rsid w:val="007F3DE9"/>
    <w:rsid w:val="007F3DEB"/>
    <w:rsid w:val="007F3E13"/>
    <w:rsid w:val="007F3EFC"/>
    <w:rsid w:val="007F3EFF"/>
    <w:rsid w:val="007F3F4D"/>
    <w:rsid w:val="007F4017"/>
    <w:rsid w:val="007F4035"/>
    <w:rsid w:val="007F4115"/>
    <w:rsid w:val="007F41ED"/>
    <w:rsid w:val="007F4242"/>
    <w:rsid w:val="007F425A"/>
    <w:rsid w:val="007F4359"/>
    <w:rsid w:val="007F4450"/>
    <w:rsid w:val="007F4492"/>
    <w:rsid w:val="007F44AC"/>
    <w:rsid w:val="007F44DB"/>
    <w:rsid w:val="007F4537"/>
    <w:rsid w:val="007F4561"/>
    <w:rsid w:val="007F4747"/>
    <w:rsid w:val="007F478C"/>
    <w:rsid w:val="007F478D"/>
    <w:rsid w:val="007F47B1"/>
    <w:rsid w:val="007F48B3"/>
    <w:rsid w:val="007F4978"/>
    <w:rsid w:val="007F4C1E"/>
    <w:rsid w:val="007F4C32"/>
    <w:rsid w:val="007F4D84"/>
    <w:rsid w:val="007F4DA3"/>
    <w:rsid w:val="007F4E88"/>
    <w:rsid w:val="007F4F63"/>
    <w:rsid w:val="007F4F80"/>
    <w:rsid w:val="007F5033"/>
    <w:rsid w:val="007F5071"/>
    <w:rsid w:val="007F5098"/>
    <w:rsid w:val="007F5185"/>
    <w:rsid w:val="007F527E"/>
    <w:rsid w:val="007F52AE"/>
    <w:rsid w:val="007F52B5"/>
    <w:rsid w:val="007F532F"/>
    <w:rsid w:val="007F5393"/>
    <w:rsid w:val="007F5418"/>
    <w:rsid w:val="007F5436"/>
    <w:rsid w:val="007F54C8"/>
    <w:rsid w:val="007F54DD"/>
    <w:rsid w:val="007F56E0"/>
    <w:rsid w:val="007F5733"/>
    <w:rsid w:val="007F574D"/>
    <w:rsid w:val="007F59A9"/>
    <w:rsid w:val="007F5A7D"/>
    <w:rsid w:val="007F5BAB"/>
    <w:rsid w:val="007F5C81"/>
    <w:rsid w:val="007F5CEC"/>
    <w:rsid w:val="007F5D4B"/>
    <w:rsid w:val="007F5D82"/>
    <w:rsid w:val="007F5E7D"/>
    <w:rsid w:val="007F5E94"/>
    <w:rsid w:val="007F5FBE"/>
    <w:rsid w:val="007F61A3"/>
    <w:rsid w:val="007F6205"/>
    <w:rsid w:val="007F6216"/>
    <w:rsid w:val="007F6267"/>
    <w:rsid w:val="007F6376"/>
    <w:rsid w:val="007F65C9"/>
    <w:rsid w:val="007F65E0"/>
    <w:rsid w:val="007F6623"/>
    <w:rsid w:val="007F66FC"/>
    <w:rsid w:val="007F67AB"/>
    <w:rsid w:val="007F67B0"/>
    <w:rsid w:val="007F6894"/>
    <w:rsid w:val="007F68B2"/>
    <w:rsid w:val="007F6AB9"/>
    <w:rsid w:val="007F6B0E"/>
    <w:rsid w:val="007F6B33"/>
    <w:rsid w:val="007F6B3C"/>
    <w:rsid w:val="007F6BE5"/>
    <w:rsid w:val="007F6C91"/>
    <w:rsid w:val="007F6CDF"/>
    <w:rsid w:val="007F6D3B"/>
    <w:rsid w:val="007F6D7D"/>
    <w:rsid w:val="007F6E71"/>
    <w:rsid w:val="007F6EA1"/>
    <w:rsid w:val="007F6EA2"/>
    <w:rsid w:val="007F6F56"/>
    <w:rsid w:val="007F711F"/>
    <w:rsid w:val="007F716A"/>
    <w:rsid w:val="007F71C2"/>
    <w:rsid w:val="007F7268"/>
    <w:rsid w:val="007F735F"/>
    <w:rsid w:val="007F7380"/>
    <w:rsid w:val="007F7441"/>
    <w:rsid w:val="007F74F2"/>
    <w:rsid w:val="007F750D"/>
    <w:rsid w:val="007F7519"/>
    <w:rsid w:val="007F7548"/>
    <w:rsid w:val="007F75DB"/>
    <w:rsid w:val="007F7699"/>
    <w:rsid w:val="007F76D7"/>
    <w:rsid w:val="007F77FB"/>
    <w:rsid w:val="007F7856"/>
    <w:rsid w:val="007F7897"/>
    <w:rsid w:val="007F7985"/>
    <w:rsid w:val="007F7A07"/>
    <w:rsid w:val="007F7ADF"/>
    <w:rsid w:val="007F7B9F"/>
    <w:rsid w:val="007F7D6B"/>
    <w:rsid w:val="007F7DC1"/>
    <w:rsid w:val="007F7F10"/>
    <w:rsid w:val="007F7F93"/>
    <w:rsid w:val="007F7FA2"/>
    <w:rsid w:val="00800017"/>
    <w:rsid w:val="008000B6"/>
    <w:rsid w:val="008000D9"/>
    <w:rsid w:val="008000DE"/>
    <w:rsid w:val="00800180"/>
    <w:rsid w:val="00800183"/>
    <w:rsid w:val="008002C3"/>
    <w:rsid w:val="008002CF"/>
    <w:rsid w:val="008004F9"/>
    <w:rsid w:val="0080052F"/>
    <w:rsid w:val="00800703"/>
    <w:rsid w:val="008007AE"/>
    <w:rsid w:val="008008DC"/>
    <w:rsid w:val="008009F2"/>
    <w:rsid w:val="00800A2A"/>
    <w:rsid w:val="00800AA6"/>
    <w:rsid w:val="00800AB3"/>
    <w:rsid w:val="00800B06"/>
    <w:rsid w:val="00800B61"/>
    <w:rsid w:val="00800B75"/>
    <w:rsid w:val="00800BA5"/>
    <w:rsid w:val="00800BF4"/>
    <w:rsid w:val="00800E4E"/>
    <w:rsid w:val="00800FE5"/>
    <w:rsid w:val="00800FF7"/>
    <w:rsid w:val="0080113B"/>
    <w:rsid w:val="0080114F"/>
    <w:rsid w:val="0080117C"/>
    <w:rsid w:val="008011A2"/>
    <w:rsid w:val="00801354"/>
    <w:rsid w:val="0080144E"/>
    <w:rsid w:val="008014C4"/>
    <w:rsid w:val="0080155D"/>
    <w:rsid w:val="0080156F"/>
    <w:rsid w:val="00801647"/>
    <w:rsid w:val="008016B6"/>
    <w:rsid w:val="0080172C"/>
    <w:rsid w:val="008017D6"/>
    <w:rsid w:val="00801861"/>
    <w:rsid w:val="0080188C"/>
    <w:rsid w:val="00801892"/>
    <w:rsid w:val="0080192F"/>
    <w:rsid w:val="008019A8"/>
    <w:rsid w:val="00801AC1"/>
    <w:rsid w:val="00801AC5"/>
    <w:rsid w:val="00801AE4"/>
    <w:rsid w:val="00801C44"/>
    <w:rsid w:val="00801D9C"/>
    <w:rsid w:val="00801DA0"/>
    <w:rsid w:val="00801DD3"/>
    <w:rsid w:val="00801E0A"/>
    <w:rsid w:val="00801E72"/>
    <w:rsid w:val="008020AF"/>
    <w:rsid w:val="008020B2"/>
    <w:rsid w:val="008021D6"/>
    <w:rsid w:val="00802213"/>
    <w:rsid w:val="0080222E"/>
    <w:rsid w:val="0080233B"/>
    <w:rsid w:val="0080237D"/>
    <w:rsid w:val="00802416"/>
    <w:rsid w:val="0080245F"/>
    <w:rsid w:val="008024F1"/>
    <w:rsid w:val="00802582"/>
    <w:rsid w:val="00802809"/>
    <w:rsid w:val="00802898"/>
    <w:rsid w:val="008028BD"/>
    <w:rsid w:val="008028C3"/>
    <w:rsid w:val="0080294A"/>
    <w:rsid w:val="0080297E"/>
    <w:rsid w:val="0080298D"/>
    <w:rsid w:val="008029D0"/>
    <w:rsid w:val="00802ACD"/>
    <w:rsid w:val="00802ADB"/>
    <w:rsid w:val="00802BA1"/>
    <w:rsid w:val="00802BEE"/>
    <w:rsid w:val="00802C1F"/>
    <w:rsid w:val="00802C29"/>
    <w:rsid w:val="00802DBA"/>
    <w:rsid w:val="00802E2B"/>
    <w:rsid w:val="00802EAD"/>
    <w:rsid w:val="00802EB9"/>
    <w:rsid w:val="00802EDF"/>
    <w:rsid w:val="00802F58"/>
    <w:rsid w:val="00802F87"/>
    <w:rsid w:val="00802FB1"/>
    <w:rsid w:val="00802FF5"/>
    <w:rsid w:val="00803030"/>
    <w:rsid w:val="00803099"/>
    <w:rsid w:val="00803102"/>
    <w:rsid w:val="00803174"/>
    <w:rsid w:val="00803182"/>
    <w:rsid w:val="008032FB"/>
    <w:rsid w:val="0080337B"/>
    <w:rsid w:val="0080338E"/>
    <w:rsid w:val="008033AC"/>
    <w:rsid w:val="008033AD"/>
    <w:rsid w:val="00803473"/>
    <w:rsid w:val="00803547"/>
    <w:rsid w:val="008035FA"/>
    <w:rsid w:val="0080362D"/>
    <w:rsid w:val="00803825"/>
    <w:rsid w:val="008038B3"/>
    <w:rsid w:val="008038DB"/>
    <w:rsid w:val="008038FB"/>
    <w:rsid w:val="00803957"/>
    <w:rsid w:val="008039BE"/>
    <w:rsid w:val="00803A75"/>
    <w:rsid w:val="00803B01"/>
    <w:rsid w:val="00803BB1"/>
    <w:rsid w:val="00803C1B"/>
    <w:rsid w:val="00803CB5"/>
    <w:rsid w:val="00803ED8"/>
    <w:rsid w:val="00803F43"/>
    <w:rsid w:val="00803F94"/>
    <w:rsid w:val="0080403E"/>
    <w:rsid w:val="00804280"/>
    <w:rsid w:val="00804316"/>
    <w:rsid w:val="00804335"/>
    <w:rsid w:val="008043AB"/>
    <w:rsid w:val="008043B4"/>
    <w:rsid w:val="00804499"/>
    <w:rsid w:val="00804534"/>
    <w:rsid w:val="0080463A"/>
    <w:rsid w:val="00804682"/>
    <w:rsid w:val="00804688"/>
    <w:rsid w:val="008046D0"/>
    <w:rsid w:val="0080482B"/>
    <w:rsid w:val="00804A6B"/>
    <w:rsid w:val="00804B5A"/>
    <w:rsid w:val="00804B64"/>
    <w:rsid w:val="00804BE5"/>
    <w:rsid w:val="00804C88"/>
    <w:rsid w:val="00804CAF"/>
    <w:rsid w:val="00804D79"/>
    <w:rsid w:val="00804ED4"/>
    <w:rsid w:val="00804FCA"/>
    <w:rsid w:val="00804FEC"/>
    <w:rsid w:val="00804FFB"/>
    <w:rsid w:val="00804FFF"/>
    <w:rsid w:val="00805045"/>
    <w:rsid w:val="00805084"/>
    <w:rsid w:val="008051FD"/>
    <w:rsid w:val="00805449"/>
    <w:rsid w:val="0080549E"/>
    <w:rsid w:val="008055BA"/>
    <w:rsid w:val="00805657"/>
    <w:rsid w:val="00805692"/>
    <w:rsid w:val="008056B2"/>
    <w:rsid w:val="00805870"/>
    <w:rsid w:val="008058C4"/>
    <w:rsid w:val="00805A6C"/>
    <w:rsid w:val="00805A71"/>
    <w:rsid w:val="00805A90"/>
    <w:rsid w:val="00805A9F"/>
    <w:rsid w:val="00805ABE"/>
    <w:rsid w:val="00805ADB"/>
    <w:rsid w:val="00805C2A"/>
    <w:rsid w:val="00805CB9"/>
    <w:rsid w:val="00805D36"/>
    <w:rsid w:val="00805D91"/>
    <w:rsid w:val="00805E2B"/>
    <w:rsid w:val="00805E4C"/>
    <w:rsid w:val="00805EA3"/>
    <w:rsid w:val="00805F3C"/>
    <w:rsid w:val="00805F85"/>
    <w:rsid w:val="00805F87"/>
    <w:rsid w:val="00805F89"/>
    <w:rsid w:val="00805FC1"/>
    <w:rsid w:val="0080604C"/>
    <w:rsid w:val="008060C4"/>
    <w:rsid w:val="00806108"/>
    <w:rsid w:val="008061C3"/>
    <w:rsid w:val="008061D9"/>
    <w:rsid w:val="008062FF"/>
    <w:rsid w:val="00806317"/>
    <w:rsid w:val="00806345"/>
    <w:rsid w:val="0080640A"/>
    <w:rsid w:val="00806514"/>
    <w:rsid w:val="0080659C"/>
    <w:rsid w:val="00806641"/>
    <w:rsid w:val="008067E3"/>
    <w:rsid w:val="0080681B"/>
    <w:rsid w:val="008068AA"/>
    <w:rsid w:val="008068C1"/>
    <w:rsid w:val="008068DD"/>
    <w:rsid w:val="00806974"/>
    <w:rsid w:val="00806A8D"/>
    <w:rsid w:val="00806B57"/>
    <w:rsid w:val="00806C3A"/>
    <w:rsid w:val="00806D8B"/>
    <w:rsid w:val="00806E3F"/>
    <w:rsid w:val="00806E5E"/>
    <w:rsid w:val="00806E84"/>
    <w:rsid w:val="00806E88"/>
    <w:rsid w:val="00806FA7"/>
    <w:rsid w:val="008071F5"/>
    <w:rsid w:val="0080724B"/>
    <w:rsid w:val="0080731C"/>
    <w:rsid w:val="008075AB"/>
    <w:rsid w:val="0080775D"/>
    <w:rsid w:val="0080781A"/>
    <w:rsid w:val="0080785F"/>
    <w:rsid w:val="00807861"/>
    <w:rsid w:val="0080793F"/>
    <w:rsid w:val="00807A54"/>
    <w:rsid w:val="00807B37"/>
    <w:rsid w:val="00807B3A"/>
    <w:rsid w:val="00807C0C"/>
    <w:rsid w:val="00807D20"/>
    <w:rsid w:val="00807D6D"/>
    <w:rsid w:val="00807D9A"/>
    <w:rsid w:val="00807DF2"/>
    <w:rsid w:val="00807E76"/>
    <w:rsid w:val="00807F46"/>
    <w:rsid w:val="00807FAA"/>
    <w:rsid w:val="0081005C"/>
    <w:rsid w:val="0081006F"/>
    <w:rsid w:val="00810099"/>
    <w:rsid w:val="0081011F"/>
    <w:rsid w:val="00810185"/>
    <w:rsid w:val="008101F1"/>
    <w:rsid w:val="0081028A"/>
    <w:rsid w:val="008103C1"/>
    <w:rsid w:val="00810457"/>
    <w:rsid w:val="00810502"/>
    <w:rsid w:val="0081059D"/>
    <w:rsid w:val="00810612"/>
    <w:rsid w:val="00810721"/>
    <w:rsid w:val="008107ED"/>
    <w:rsid w:val="0081085B"/>
    <w:rsid w:val="0081089A"/>
    <w:rsid w:val="00810B02"/>
    <w:rsid w:val="00810B9C"/>
    <w:rsid w:val="00810CFC"/>
    <w:rsid w:val="00810D0D"/>
    <w:rsid w:val="00810DC4"/>
    <w:rsid w:val="00810DEB"/>
    <w:rsid w:val="00810EB5"/>
    <w:rsid w:val="00810EDC"/>
    <w:rsid w:val="00810EE5"/>
    <w:rsid w:val="00810F36"/>
    <w:rsid w:val="00810FD0"/>
    <w:rsid w:val="00810FF8"/>
    <w:rsid w:val="00811006"/>
    <w:rsid w:val="00811025"/>
    <w:rsid w:val="00811054"/>
    <w:rsid w:val="008110F5"/>
    <w:rsid w:val="0081110B"/>
    <w:rsid w:val="008111B8"/>
    <w:rsid w:val="008111D1"/>
    <w:rsid w:val="0081123C"/>
    <w:rsid w:val="0081126A"/>
    <w:rsid w:val="00811274"/>
    <w:rsid w:val="0081134E"/>
    <w:rsid w:val="00811356"/>
    <w:rsid w:val="0081155F"/>
    <w:rsid w:val="0081159E"/>
    <w:rsid w:val="00811774"/>
    <w:rsid w:val="008117F6"/>
    <w:rsid w:val="0081186F"/>
    <w:rsid w:val="0081188B"/>
    <w:rsid w:val="008118DA"/>
    <w:rsid w:val="00811916"/>
    <w:rsid w:val="00811945"/>
    <w:rsid w:val="008119C5"/>
    <w:rsid w:val="00811A33"/>
    <w:rsid w:val="00811A36"/>
    <w:rsid w:val="00811A79"/>
    <w:rsid w:val="00811AEA"/>
    <w:rsid w:val="00811B54"/>
    <w:rsid w:val="00811C4E"/>
    <w:rsid w:val="00811CD4"/>
    <w:rsid w:val="00811D71"/>
    <w:rsid w:val="00811DDF"/>
    <w:rsid w:val="00811E35"/>
    <w:rsid w:val="00811F46"/>
    <w:rsid w:val="00811F68"/>
    <w:rsid w:val="00812080"/>
    <w:rsid w:val="0081211A"/>
    <w:rsid w:val="00812149"/>
    <w:rsid w:val="0081222D"/>
    <w:rsid w:val="00812235"/>
    <w:rsid w:val="0081227F"/>
    <w:rsid w:val="008122DB"/>
    <w:rsid w:val="0081236F"/>
    <w:rsid w:val="0081239F"/>
    <w:rsid w:val="008124A6"/>
    <w:rsid w:val="008125A6"/>
    <w:rsid w:val="0081269D"/>
    <w:rsid w:val="008126E3"/>
    <w:rsid w:val="00812715"/>
    <w:rsid w:val="008127CA"/>
    <w:rsid w:val="0081291F"/>
    <w:rsid w:val="00812A30"/>
    <w:rsid w:val="00812A7E"/>
    <w:rsid w:val="00812B03"/>
    <w:rsid w:val="00812BDC"/>
    <w:rsid w:val="00812C2C"/>
    <w:rsid w:val="00812CE4"/>
    <w:rsid w:val="00812D96"/>
    <w:rsid w:val="00812ED2"/>
    <w:rsid w:val="00812FA3"/>
    <w:rsid w:val="0081309B"/>
    <w:rsid w:val="008130C8"/>
    <w:rsid w:val="008130CA"/>
    <w:rsid w:val="008131AB"/>
    <w:rsid w:val="0081329A"/>
    <w:rsid w:val="0081339A"/>
    <w:rsid w:val="008134C6"/>
    <w:rsid w:val="0081351D"/>
    <w:rsid w:val="008135B4"/>
    <w:rsid w:val="008135C9"/>
    <w:rsid w:val="008136D8"/>
    <w:rsid w:val="008136DD"/>
    <w:rsid w:val="008137F3"/>
    <w:rsid w:val="0081381B"/>
    <w:rsid w:val="00813855"/>
    <w:rsid w:val="00813893"/>
    <w:rsid w:val="008138FF"/>
    <w:rsid w:val="00813962"/>
    <w:rsid w:val="00813966"/>
    <w:rsid w:val="0081397A"/>
    <w:rsid w:val="008139C2"/>
    <w:rsid w:val="00813A44"/>
    <w:rsid w:val="00813B2B"/>
    <w:rsid w:val="00813BFD"/>
    <w:rsid w:val="00813D2D"/>
    <w:rsid w:val="00813EE9"/>
    <w:rsid w:val="00813F07"/>
    <w:rsid w:val="00813F12"/>
    <w:rsid w:val="00813F78"/>
    <w:rsid w:val="00813F79"/>
    <w:rsid w:val="00813FDF"/>
    <w:rsid w:val="0081408C"/>
    <w:rsid w:val="008140E6"/>
    <w:rsid w:val="0081410F"/>
    <w:rsid w:val="00814150"/>
    <w:rsid w:val="008141A4"/>
    <w:rsid w:val="008141FD"/>
    <w:rsid w:val="00814200"/>
    <w:rsid w:val="0081420D"/>
    <w:rsid w:val="0081423D"/>
    <w:rsid w:val="00814256"/>
    <w:rsid w:val="00814273"/>
    <w:rsid w:val="00814297"/>
    <w:rsid w:val="00814381"/>
    <w:rsid w:val="0081443B"/>
    <w:rsid w:val="00814453"/>
    <w:rsid w:val="00814465"/>
    <w:rsid w:val="00814467"/>
    <w:rsid w:val="0081459E"/>
    <w:rsid w:val="00814659"/>
    <w:rsid w:val="008146DE"/>
    <w:rsid w:val="0081476C"/>
    <w:rsid w:val="00814796"/>
    <w:rsid w:val="008147E3"/>
    <w:rsid w:val="0081482D"/>
    <w:rsid w:val="00814845"/>
    <w:rsid w:val="0081499D"/>
    <w:rsid w:val="008149AA"/>
    <w:rsid w:val="008149E1"/>
    <w:rsid w:val="00814A19"/>
    <w:rsid w:val="00814A49"/>
    <w:rsid w:val="00814A8D"/>
    <w:rsid w:val="00814AB2"/>
    <w:rsid w:val="00814B1D"/>
    <w:rsid w:val="00814B45"/>
    <w:rsid w:val="00814B72"/>
    <w:rsid w:val="00814B80"/>
    <w:rsid w:val="00814B94"/>
    <w:rsid w:val="00814BC9"/>
    <w:rsid w:val="00814CC6"/>
    <w:rsid w:val="00814D9B"/>
    <w:rsid w:val="00814DC7"/>
    <w:rsid w:val="00814ED9"/>
    <w:rsid w:val="00814EF8"/>
    <w:rsid w:val="00814F19"/>
    <w:rsid w:val="00814F37"/>
    <w:rsid w:val="00815084"/>
    <w:rsid w:val="00815108"/>
    <w:rsid w:val="0081511A"/>
    <w:rsid w:val="0081516C"/>
    <w:rsid w:val="008151DF"/>
    <w:rsid w:val="00815259"/>
    <w:rsid w:val="00815263"/>
    <w:rsid w:val="008152F6"/>
    <w:rsid w:val="00815387"/>
    <w:rsid w:val="00815527"/>
    <w:rsid w:val="008155D3"/>
    <w:rsid w:val="008155DF"/>
    <w:rsid w:val="008155F3"/>
    <w:rsid w:val="00815621"/>
    <w:rsid w:val="00815664"/>
    <w:rsid w:val="0081568D"/>
    <w:rsid w:val="0081569A"/>
    <w:rsid w:val="008156C0"/>
    <w:rsid w:val="008156F6"/>
    <w:rsid w:val="008157DE"/>
    <w:rsid w:val="00815814"/>
    <w:rsid w:val="00815881"/>
    <w:rsid w:val="008158D4"/>
    <w:rsid w:val="008158E0"/>
    <w:rsid w:val="0081593C"/>
    <w:rsid w:val="00815960"/>
    <w:rsid w:val="00815998"/>
    <w:rsid w:val="0081599B"/>
    <w:rsid w:val="008159E8"/>
    <w:rsid w:val="00815AEA"/>
    <w:rsid w:val="00815AEC"/>
    <w:rsid w:val="00815AF7"/>
    <w:rsid w:val="00815B4A"/>
    <w:rsid w:val="00815B72"/>
    <w:rsid w:val="00815BB3"/>
    <w:rsid w:val="00815C69"/>
    <w:rsid w:val="00815C6D"/>
    <w:rsid w:val="00815C7E"/>
    <w:rsid w:val="00815CAB"/>
    <w:rsid w:val="00815CE1"/>
    <w:rsid w:val="00815CF8"/>
    <w:rsid w:val="00815D6F"/>
    <w:rsid w:val="00815E25"/>
    <w:rsid w:val="00815F06"/>
    <w:rsid w:val="00815F42"/>
    <w:rsid w:val="00815F9E"/>
    <w:rsid w:val="00815FBC"/>
    <w:rsid w:val="00815FCB"/>
    <w:rsid w:val="00816259"/>
    <w:rsid w:val="0081636D"/>
    <w:rsid w:val="0081639B"/>
    <w:rsid w:val="00816429"/>
    <w:rsid w:val="00816485"/>
    <w:rsid w:val="008164B1"/>
    <w:rsid w:val="00816689"/>
    <w:rsid w:val="0081678A"/>
    <w:rsid w:val="0081678F"/>
    <w:rsid w:val="00816863"/>
    <w:rsid w:val="008168A2"/>
    <w:rsid w:val="008168F6"/>
    <w:rsid w:val="00816944"/>
    <w:rsid w:val="0081696E"/>
    <w:rsid w:val="00816A16"/>
    <w:rsid w:val="00816A74"/>
    <w:rsid w:val="00816B72"/>
    <w:rsid w:val="00816CC1"/>
    <w:rsid w:val="00816DDD"/>
    <w:rsid w:val="00816E0E"/>
    <w:rsid w:val="00816E1A"/>
    <w:rsid w:val="00816E33"/>
    <w:rsid w:val="00816E4B"/>
    <w:rsid w:val="00816F8A"/>
    <w:rsid w:val="008170B9"/>
    <w:rsid w:val="008170F1"/>
    <w:rsid w:val="008171C9"/>
    <w:rsid w:val="00817213"/>
    <w:rsid w:val="0081726B"/>
    <w:rsid w:val="00817283"/>
    <w:rsid w:val="0081735B"/>
    <w:rsid w:val="008173D0"/>
    <w:rsid w:val="0081758C"/>
    <w:rsid w:val="00817704"/>
    <w:rsid w:val="0081771C"/>
    <w:rsid w:val="00817783"/>
    <w:rsid w:val="0081783E"/>
    <w:rsid w:val="00817862"/>
    <w:rsid w:val="008178A1"/>
    <w:rsid w:val="008178BA"/>
    <w:rsid w:val="008178FB"/>
    <w:rsid w:val="008178FD"/>
    <w:rsid w:val="00817A6B"/>
    <w:rsid w:val="00817B46"/>
    <w:rsid w:val="00817C2E"/>
    <w:rsid w:val="00817E23"/>
    <w:rsid w:val="00820009"/>
    <w:rsid w:val="00820063"/>
    <w:rsid w:val="00820080"/>
    <w:rsid w:val="008200C0"/>
    <w:rsid w:val="008200C3"/>
    <w:rsid w:val="0082013B"/>
    <w:rsid w:val="00820147"/>
    <w:rsid w:val="008201C6"/>
    <w:rsid w:val="008202EC"/>
    <w:rsid w:val="008203EE"/>
    <w:rsid w:val="00820423"/>
    <w:rsid w:val="00820434"/>
    <w:rsid w:val="00820534"/>
    <w:rsid w:val="00820648"/>
    <w:rsid w:val="008206CA"/>
    <w:rsid w:val="008207C9"/>
    <w:rsid w:val="008208F6"/>
    <w:rsid w:val="00820990"/>
    <w:rsid w:val="00820A24"/>
    <w:rsid w:val="00820A8B"/>
    <w:rsid w:val="00820AEE"/>
    <w:rsid w:val="00820C30"/>
    <w:rsid w:val="00820E2E"/>
    <w:rsid w:val="00820E40"/>
    <w:rsid w:val="008210FA"/>
    <w:rsid w:val="0082111A"/>
    <w:rsid w:val="008211B6"/>
    <w:rsid w:val="00821241"/>
    <w:rsid w:val="0082124F"/>
    <w:rsid w:val="008212E2"/>
    <w:rsid w:val="0082131F"/>
    <w:rsid w:val="00821372"/>
    <w:rsid w:val="0082139F"/>
    <w:rsid w:val="00821406"/>
    <w:rsid w:val="00821414"/>
    <w:rsid w:val="00821472"/>
    <w:rsid w:val="00821537"/>
    <w:rsid w:val="008217A5"/>
    <w:rsid w:val="00821810"/>
    <w:rsid w:val="008218AE"/>
    <w:rsid w:val="008218D7"/>
    <w:rsid w:val="00821A26"/>
    <w:rsid w:val="00821A60"/>
    <w:rsid w:val="00821A8C"/>
    <w:rsid w:val="00821B7D"/>
    <w:rsid w:val="00821B98"/>
    <w:rsid w:val="00821C79"/>
    <w:rsid w:val="00821CA1"/>
    <w:rsid w:val="00821CC0"/>
    <w:rsid w:val="00821CD0"/>
    <w:rsid w:val="00821D68"/>
    <w:rsid w:val="00821D79"/>
    <w:rsid w:val="00821D86"/>
    <w:rsid w:val="00821DEE"/>
    <w:rsid w:val="008220A8"/>
    <w:rsid w:val="008220E9"/>
    <w:rsid w:val="0082213A"/>
    <w:rsid w:val="00822195"/>
    <w:rsid w:val="0082221B"/>
    <w:rsid w:val="008222F7"/>
    <w:rsid w:val="0082230E"/>
    <w:rsid w:val="00822379"/>
    <w:rsid w:val="00822440"/>
    <w:rsid w:val="00822491"/>
    <w:rsid w:val="008224FE"/>
    <w:rsid w:val="00822590"/>
    <w:rsid w:val="008225F5"/>
    <w:rsid w:val="00822618"/>
    <w:rsid w:val="00822663"/>
    <w:rsid w:val="0082281C"/>
    <w:rsid w:val="0082282F"/>
    <w:rsid w:val="0082284F"/>
    <w:rsid w:val="008228B3"/>
    <w:rsid w:val="008228D2"/>
    <w:rsid w:val="008228D3"/>
    <w:rsid w:val="00822930"/>
    <w:rsid w:val="00822947"/>
    <w:rsid w:val="00822A07"/>
    <w:rsid w:val="00822ABF"/>
    <w:rsid w:val="00822BB1"/>
    <w:rsid w:val="00822C0A"/>
    <w:rsid w:val="00822C28"/>
    <w:rsid w:val="00822C8E"/>
    <w:rsid w:val="00822CFC"/>
    <w:rsid w:val="00822DDA"/>
    <w:rsid w:val="00822F30"/>
    <w:rsid w:val="00822FB8"/>
    <w:rsid w:val="00823015"/>
    <w:rsid w:val="008230D1"/>
    <w:rsid w:val="00823165"/>
    <w:rsid w:val="0082319C"/>
    <w:rsid w:val="008231A6"/>
    <w:rsid w:val="0082324C"/>
    <w:rsid w:val="008232A0"/>
    <w:rsid w:val="008232C0"/>
    <w:rsid w:val="008232DB"/>
    <w:rsid w:val="0082336B"/>
    <w:rsid w:val="0082343D"/>
    <w:rsid w:val="0082349C"/>
    <w:rsid w:val="008235D4"/>
    <w:rsid w:val="008235EA"/>
    <w:rsid w:val="00823646"/>
    <w:rsid w:val="0082380A"/>
    <w:rsid w:val="00823860"/>
    <w:rsid w:val="00823869"/>
    <w:rsid w:val="0082399C"/>
    <w:rsid w:val="008239AA"/>
    <w:rsid w:val="00823AF1"/>
    <w:rsid w:val="00823B20"/>
    <w:rsid w:val="00823BC2"/>
    <w:rsid w:val="00823BE9"/>
    <w:rsid w:val="00823C5B"/>
    <w:rsid w:val="00823C92"/>
    <w:rsid w:val="00823CA7"/>
    <w:rsid w:val="00823FF9"/>
    <w:rsid w:val="0082400D"/>
    <w:rsid w:val="0082402E"/>
    <w:rsid w:val="008240C5"/>
    <w:rsid w:val="0082411B"/>
    <w:rsid w:val="0082419C"/>
    <w:rsid w:val="00824310"/>
    <w:rsid w:val="0082438E"/>
    <w:rsid w:val="00824471"/>
    <w:rsid w:val="008244CC"/>
    <w:rsid w:val="008245D8"/>
    <w:rsid w:val="00824767"/>
    <w:rsid w:val="00824774"/>
    <w:rsid w:val="008247AE"/>
    <w:rsid w:val="0082482E"/>
    <w:rsid w:val="008249DE"/>
    <w:rsid w:val="00824A00"/>
    <w:rsid w:val="00824BCB"/>
    <w:rsid w:val="00824CCD"/>
    <w:rsid w:val="00824D13"/>
    <w:rsid w:val="00824D5C"/>
    <w:rsid w:val="00824D84"/>
    <w:rsid w:val="00824DC6"/>
    <w:rsid w:val="00824F68"/>
    <w:rsid w:val="00824FE0"/>
    <w:rsid w:val="00824FEC"/>
    <w:rsid w:val="0082501C"/>
    <w:rsid w:val="008250C8"/>
    <w:rsid w:val="00825221"/>
    <w:rsid w:val="00825244"/>
    <w:rsid w:val="008253A3"/>
    <w:rsid w:val="0082541D"/>
    <w:rsid w:val="0082543D"/>
    <w:rsid w:val="00825474"/>
    <w:rsid w:val="008254B8"/>
    <w:rsid w:val="00825527"/>
    <w:rsid w:val="008256DB"/>
    <w:rsid w:val="00825749"/>
    <w:rsid w:val="008258A5"/>
    <w:rsid w:val="0082599B"/>
    <w:rsid w:val="008259B3"/>
    <w:rsid w:val="00825AD0"/>
    <w:rsid w:val="00825F13"/>
    <w:rsid w:val="0082600C"/>
    <w:rsid w:val="00826025"/>
    <w:rsid w:val="008260B7"/>
    <w:rsid w:val="008260CE"/>
    <w:rsid w:val="0082615D"/>
    <w:rsid w:val="0082619F"/>
    <w:rsid w:val="008261A2"/>
    <w:rsid w:val="0082621D"/>
    <w:rsid w:val="00826230"/>
    <w:rsid w:val="0082628F"/>
    <w:rsid w:val="0082629A"/>
    <w:rsid w:val="00826355"/>
    <w:rsid w:val="008263CF"/>
    <w:rsid w:val="00826414"/>
    <w:rsid w:val="00826461"/>
    <w:rsid w:val="00826498"/>
    <w:rsid w:val="008264A2"/>
    <w:rsid w:val="00826553"/>
    <w:rsid w:val="008265EC"/>
    <w:rsid w:val="008266C8"/>
    <w:rsid w:val="00826761"/>
    <w:rsid w:val="008267BF"/>
    <w:rsid w:val="008268BA"/>
    <w:rsid w:val="00826A83"/>
    <w:rsid w:val="00826AA7"/>
    <w:rsid w:val="00826AE2"/>
    <w:rsid w:val="00826BE5"/>
    <w:rsid w:val="00826C67"/>
    <w:rsid w:val="00826D1C"/>
    <w:rsid w:val="00826D68"/>
    <w:rsid w:val="00826DEF"/>
    <w:rsid w:val="00826F3A"/>
    <w:rsid w:val="00826FA2"/>
    <w:rsid w:val="008272FF"/>
    <w:rsid w:val="00827320"/>
    <w:rsid w:val="0082735A"/>
    <w:rsid w:val="0082745C"/>
    <w:rsid w:val="008274DF"/>
    <w:rsid w:val="0082761B"/>
    <w:rsid w:val="0082764C"/>
    <w:rsid w:val="008276FE"/>
    <w:rsid w:val="008277B7"/>
    <w:rsid w:val="008277F8"/>
    <w:rsid w:val="008277FE"/>
    <w:rsid w:val="00827822"/>
    <w:rsid w:val="0082789D"/>
    <w:rsid w:val="008278A8"/>
    <w:rsid w:val="008278D8"/>
    <w:rsid w:val="00827950"/>
    <w:rsid w:val="00827977"/>
    <w:rsid w:val="008279D2"/>
    <w:rsid w:val="00827A13"/>
    <w:rsid w:val="00827A8C"/>
    <w:rsid w:val="00827A99"/>
    <w:rsid w:val="00827C18"/>
    <w:rsid w:val="00827CD5"/>
    <w:rsid w:val="00827D34"/>
    <w:rsid w:val="00827D52"/>
    <w:rsid w:val="00827D63"/>
    <w:rsid w:val="00827D6F"/>
    <w:rsid w:val="00827EBF"/>
    <w:rsid w:val="00827EE6"/>
    <w:rsid w:val="00830047"/>
    <w:rsid w:val="00830194"/>
    <w:rsid w:val="00830334"/>
    <w:rsid w:val="0083050F"/>
    <w:rsid w:val="0083061E"/>
    <w:rsid w:val="0083063A"/>
    <w:rsid w:val="0083065F"/>
    <w:rsid w:val="008307FF"/>
    <w:rsid w:val="00830816"/>
    <w:rsid w:val="00830864"/>
    <w:rsid w:val="00830891"/>
    <w:rsid w:val="0083096F"/>
    <w:rsid w:val="0083098E"/>
    <w:rsid w:val="00830A3E"/>
    <w:rsid w:val="00830A7C"/>
    <w:rsid w:val="00830A9C"/>
    <w:rsid w:val="00830AA4"/>
    <w:rsid w:val="00830B00"/>
    <w:rsid w:val="00830B10"/>
    <w:rsid w:val="00830B35"/>
    <w:rsid w:val="00830BEE"/>
    <w:rsid w:val="00830C0D"/>
    <w:rsid w:val="00830CFE"/>
    <w:rsid w:val="00830E27"/>
    <w:rsid w:val="00830E33"/>
    <w:rsid w:val="00830E37"/>
    <w:rsid w:val="00830E8F"/>
    <w:rsid w:val="00830EF6"/>
    <w:rsid w:val="00830F21"/>
    <w:rsid w:val="00830F2A"/>
    <w:rsid w:val="00830FA4"/>
    <w:rsid w:val="00831083"/>
    <w:rsid w:val="0083109D"/>
    <w:rsid w:val="008310B1"/>
    <w:rsid w:val="008311A6"/>
    <w:rsid w:val="008311E6"/>
    <w:rsid w:val="00831287"/>
    <w:rsid w:val="00831293"/>
    <w:rsid w:val="00831782"/>
    <w:rsid w:val="008318EF"/>
    <w:rsid w:val="0083192E"/>
    <w:rsid w:val="00831981"/>
    <w:rsid w:val="00831AAA"/>
    <w:rsid w:val="00831BF5"/>
    <w:rsid w:val="00831C0B"/>
    <w:rsid w:val="00831D1E"/>
    <w:rsid w:val="00831DCB"/>
    <w:rsid w:val="00831E17"/>
    <w:rsid w:val="00831E36"/>
    <w:rsid w:val="00831E79"/>
    <w:rsid w:val="00831F9C"/>
    <w:rsid w:val="00831FCB"/>
    <w:rsid w:val="00831FDA"/>
    <w:rsid w:val="0083204C"/>
    <w:rsid w:val="00832066"/>
    <w:rsid w:val="00832170"/>
    <w:rsid w:val="008321DC"/>
    <w:rsid w:val="008321F0"/>
    <w:rsid w:val="00832211"/>
    <w:rsid w:val="00832213"/>
    <w:rsid w:val="008322C8"/>
    <w:rsid w:val="008322CB"/>
    <w:rsid w:val="00832350"/>
    <w:rsid w:val="00832380"/>
    <w:rsid w:val="008323CE"/>
    <w:rsid w:val="008323FB"/>
    <w:rsid w:val="00832569"/>
    <w:rsid w:val="008325A7"/>
    <w:rsid w:val="00832607"/>
    <w:rsid w:val="008326E6"/>
    <w:rsid w:val="0083274B"/>
    <w:rsid w:val="00832CF2"/>
    <w:rsid w:val="00832D0C"/>
    <w:rsid w:val="00832D93"/>
    <w:rsid w:val="00832DEC"/>
    <w:rsid w:val="00832E36"/>
    <w:rsid w:val="00832EF0"/>
    <w:rsid w:val="0083300E"/>
    <w:rsid w:val="00833014"/>
    <w:rsid w:val="008330E1"/>
    <w:rsid w:val="00833134"/>
    <w:rsid w:val="00833284"/>
    <w:rsid w:val="0083336B"/>
    <w:rsid w:val="00833379"/>
    <w:rsid w:val="008333F0"/>
    <w:rsid w:val="00833464"/>
    <w:rsid w:val="00833468"/>
    <w:rsid w:val="008334A1"/>
    <w:rsid w:val="008334C5"/>
    <w:rsid w:val="008334FE"/>
    <w:rsid w:val="0083364B"/>
    <w:rsid w:val="008336FB"/>
    <w:rsid w:val="00833714"/>
    <w:rsid w:val="008337E2"/>
    <w:rsid w:val="0083382E"/>
    <w:rsid w:val="00833882"/>
    <w:rsid w:val="00833887"/>
    <w:rsid w:val="008338B2"/>
    <w:rsid w:val="0083390A"/>
    <w:rsid w:val="0083391A"/>
    <w:rsid w:val="00833952"/>
    <w:rsid w:val="00833A79"/>
    <w:rsid w:val="00833B5B"/>
    <w:rsid w:val="00833BC0"/>
    <w:rsid w:val="00833BD8"/>
    <w:rsid w:val="00833C2B"/>
    <w:rsid w:val="00833C37"/>
    <w:rsid w:val="00833D15"/>
    <w:rsid w:val="00833D7F"/>
    <w:rsid w:val="00833DB2"/>
    <w:rsid w:val="00833DE2"/>
    <w:rsid w:val="00833E2F"/>
    <w:rsid w:val="00833EC1"/>
    <w:rsid w:val="00833EE6"/>
    <w:rsid w:val="0083403B"/>
    <w:rsid w:val="008342D1"/>
    <w:rsid w:val="00834303"/>
    <w:rsid w:val="0083438D"/>
    <w:rsid w:val="008343C1"/>
    <w:rsid w:val="008343F2"/>
    <w:rsid w:val="0083440D"/>
    <w:rsid w:val="00834630"/>
    <w:rsid w:val="00834667"/>
    <w:rsid w:val="0083469F"/>
    <w:rsid w:val="00834700"/>
    <w:rsid w:val="00834728"/>
    <w:rsid w:val="00834736"/>
    <w:rsid w:val="008347A4"/>
    <w:rsid w:val="0083485F"/>
    <w:rsid w:val="0083486E"/>
    <w:rsid w:val="008348B9"/>
    <w:rsid w:val="008348C6"/>
    <w:rsid w:val="008349CB"/>
    <w:rsid w:val="008349FB"/>
    <w:rsid w:val="00834A4C"/>
    <w:rsid w:val="00834A82"/>
    <w:rsid w:val="00834AEF"/>
    <w:rsid w:val="00834B21"/>
    <w:rsid w:val="00834B4A"/>
    <w:rsid w:val="00834B69"/>
    <w:rsid w:val="00834C20"/>
    <w:rsid w:val="00834D15"/>
    <w:rsid w:val="00834D88"/>
    <w:rsid w:val="00834E37"/>
    <w:rsid w:val="00835065"/>
    <w:rsid w:val="008350A2"/>
    <w:rsid w:val="008350DC"/>
    <w:rsid w:val="0083510C"/>
    <w:rsid w:val="00835153"/>
    <w:rsid w:val="0083515D"/>
    <w:rsid w:val="008351B9"/>
    <w:rsid w:val="0083526D"/>
    <w:rsid w:val="00835339"/>
    <w:rsid w:val="00835350"/>
    <w:rsid w:val="00835436"/>
    <w:rsid w:val="00835461"/>
    <w:rsid w:val="008354E9"/>
    <w:rsid w:val="0083554B"/>
    <w:rsid w:val="0083556B"/>
    <w:rsid w:val="00835616"/>
    <w:rsid w:val="0083569A"/>
    <w:rsid w:val="008356E2"/>
    <w:rsid w:val="00835744"/>
    <w:rsid w:val="00835758"/>
    <w:rsid w:val="00835785"/>
    <w:rsid w:val="00835788"/>
    <w:rsid w:val="00835841"/>
    <w:rsid w:val="008358AA"/>
    <w:rsid w:val="008358FC"/>
    <w:rsid w:val="008359A7"/>
    <w:rsid w:val="00835B00"/>
    <w:rsid w:val="00835D32"/>
    <w:rsid w:val="00835DC5"/>
    <w:rsid w:val="00835E77"/>
    <w:rsid w:val="00835EC6"/>
    <w:rsid w:val="008361F1"/>
    <w:rsid w:val="00836226"/>
    <w:rsid w:val="00836456"/>
    <w:rsid w:val="00836492"/>
    <w:rsid w:val="00836519"/>
    <w:rsid w:val="0083651F"/>
    <w:rsid w:val="008365EB"/>
    <w:rsid w:val="0083661C"/>
    <w:rsid w:val="00836668"/>
    <w:rsid w:val="008366A3"/>
    <w:rsid w:val="008366AC"/>
    <w:rsid w:val="008366E1"/>
    <w:rsid w:val="00836711"/>
    <w:rsid w:val="0083672B"/>
    <w:rsid w:val="008367B3"/>
    <w:rsid w:val="0083684A"/>
    <w:rsid w:val="00836A84"/>
    <w:rsid w:val="00836B10"/>
    <w:rsid w:val="00836B41"/>
    <w:rsid w:val="00836B79"/>
    <w:rsid w:val="00836BED"/>
    <w:rsid w:val="00836EFD"/>
    <w:rsid w:val="00836F0E"/>
    <w:rsid w:val="0083705D"/>
    <w:rsid w:val="008370E5"/>
    <w:rsid w:val="008370F3"/>
    <w:rsid w:val="00837104"/>
    <w:rsid w:val="00837134"/>
    <w:rsid w:val="00837223"/>
    <w:rsid w:val="0083724A"/>
    <w:rsid w:val="0083738B"/>
    <w:rsid w:val="008373B1"/>
    <w:rsid w:val="0083740C"/>
    <w:rsid w:val="00837514"/>
    <w:rsid w:val="0083752A"/>
    <w:rsid w:val="00837695"/>
    <w:rsid w:val="00837815"/>
    <w:rsid w:val="008378C2"/>
    <w:rsid w:val="00837935"/>
    <w:rsid w:val="008379DC"/>
    <w:rsid w:val="008379E7"/>
    <w:rsid w:val="00837BD7"/>
    <w:rsid w:val="00837C29"/>
    <w:rsid w:val="00837C2E"/>
    <w:rsid w:val="00837C67"/>
    <w:rsid w:val="00837C8A"/>
    <w:rsid w:val="00837D7C"/>
    <w:rsid w:val="00837E2D"/>
    <w:rsid w:val="00837E6A"/>
    <w:rsid w:val="00837E84"/>
    <w:rsid w:val="008400A3"/>
    <w:rsid w:val="0084012C"/>
    <w:rsid w:val="0084017D"/>
    <w:rsid w:val="008403DC"/>
    <w:rsid w:val="0084045B"/>
    <w:rsid w:val="008404CF"/>
    <w:rsid w:val="008405F4"/>
    <w:rsid w:val="008406E7"/>
    <w:rsid w:val="0084078E"/>
    <w:rsid w:val="00840810"/>
    <w:rsid w:val="00840851"/>
    <w:rsid w:val="008408C3"/>
    <w:rsid w:val="00840964"/>
    <w:rsid w:val="008409B5"/>
    <w:rsid w:val="00840A02"/>
    <w:rsid w:val="00840B06"/>
    <w:rsid w:val="00840B32"/>
    <w:rsid w:val="00840C4A"/>
    <w:rsid w:val="00840DBD"/>
    <w:rsid w:val="00840E17"/>
    <w:rsid w:val="00840E3D"/>
    <w:rsid w:val="00840FC0"/>
    <w:rsid w:val="00841137"/>
    <w:rsid w:val="0084113C"/>
    <w:rsid w:val="008411F0"/>
    <w:rsid w:val="00841207"/>
    <w:rsid w:val="00841214"/>
    <w:rsid w:val="00841257"/>
    <w:rsid w:val="00841263"/>
    <w:rsid w:val="008412A4"/>
    <w:rsid w:val="00841301"/>
    <w:rsid w:val="0084132C"/>
    <w:rsid w:val="00841507"/>
    <w:rsid w:val="008415DC"/>
    <w:rsid w:val="00841655"/>
    <w:rsid w:val="00841667"/>
    <w:rsid w:val="008417A8"/>
    <w:rsid w:val="0084188E"/>
    <w:rsid w:val="008418BB"/>
    <w:rsid w:val="00841941"/>
    <w:rsid w:val="00841942"/>
    <w:rsid w:val="00841A54"/>
    <w:rsid w:val="00841AD3"/>
    <w:rsid w:val="00841B25"/>
    <w:rsid w:val="00841BD8"/>
    <w:rsid w:val="00841CA5"/>
    <w:rsid w:val="00841D60"/>
    <w:rsid w:val="00841D8F"/>
    <w:rsid w:val="00841E46"/>
    <w:rsid w:val="00841E97"/>
    <w:rsid w:val="00842021"/>
    <w:rsid w:val="00842025"/>
    <w:rsid w:val="0084207C"/>
    <w:rsid w:val="00842235"/>
    <w:rsid w:val="008422EC"/>
    <w:rsid w:val="008423B7"/>
    <w:rsid w:val="008423CC"/>
    <w:rsid w:val="0084246A"/>
    <w:rsid w:val="00842474"/>
    <w:rsid w:val="00842541"/>
    <w:rsid w:val="008425E2"/>
    <w:rsid w:val="008427FF"/>
    <w:rsid w:val="00842974"/>
    <w:rsid w:val="008429D4"/>
    <w:rsid w:val="00842A90"/>
    <w:rsid w:val="00842AE0"/>
    <w:rsid w:val="00842B32"/>
    <w:rsid w:val="00842B46"/>
    <w:rsid w:val="00842C06"/>
    <w:rsid w:val="00842C48"/>
    <w:rsid w:val="00842C73"/>
    <w:rsid w:val="00842CD1"/>
    <w:rsid w:val="00842CD4"/>
    <w:rsid w:val="00842D40"/>
    <w:rsid w:val="00842DA6"/>
    <w:rsid w:val="00842E27"/>
    <w:rsid w:val="00842E57"/>
    <w:rsid w:val="00842F09"/>
    <w:rsid w:val="00842FD4"/>
    <w:rsid w:val="00842FF0"/>
    <w:rsid w:val="008430F5"/>
    <w:rsid w:val="0084326F"/>
    <w:rsid w:val="00843299"/>
    <w:rsid w:val="00843326"/>
    <w:rsid w:val="00843334"/>
    <w:rsid w:val="008434FF"/>
    <w:rsid w:val="00843649"/>
    <w:rsid w:val="0084373D"/>
    <w:rsid w:val="008437B1"/>
    <w:rsid w:val="008437ED"/>
    <w:rsid w:val="00843804"/>
    <w:rsid w:val="008438AC"/>
    <w:rsid w:val="008438E1"/>
    <w:rsid w:val="00843908"/>
    <w:rsid w:val="00843943"/>
    <w:rsid w:val="00843B0C"/>
    <w:rsid w:val="00843B32"/>
    <w:rsid w:val="00843BE8"/>
    <w:rsid w:val="00843C8F"/>
    <w:rsid w:val="00843DBF"/>
    <w:rsid w:val="00843DF7"/>
    <w:rsid w:val="00843E58"/>
    <w:rsid w:val="00843E5F"/>
    <w:rsid w:val="00843EDC"/>
    <w:rsid w:val="00843F1E"/>
    <w:rsid w:val="00843F3F"/>
    <w:rsid w:val="00844012"/>
    <w:rsid w:val="008440A5"/>
    <w:rsid w:val="008440E8"/>
    <w:rsid w:val="008440F2"/>
    <w:rsid w:val="00844181"/>
    <w:rsid w:val="008441F2"/>
    <w:rsid w:val="0084420A"/>
    <w:rsid w:val="0084440A"/>
    <w:rsid w:val="00844552"/>
    <w:rsid w:val="00844570"/>
    <w:rsid w:val="008445BD"/>
    <w:rsid w:val="008445C0"/>
    <w:rsid w:val="008445C4"/>
    <w:rsid w:val="00844615"/>
    <w:rsid w:val="008446A2"/>
    <w:rsid w:val="00844760"/>
    <w:rsid w:val="008447EB"/>
    <w:rsid w:val="00844820"/>
    <w:rsid w:val="00844857"/>
    <w:rsid w:val="00844950"/>
    <w:rsid w:val="00844990"/>
    <w:rsid w:val="008449B8"/>
    <w:rsid w:val="00844A00"/>
    <w:rsid w:val="00844A55"/>
    <w:rsid w:val="00844AC8"/>
    <w:rsid w:val="00844AE4"/>
    <w:rsid w:val="00844AFD"/>
    <w:rsid w:val="00844BFE"/>
    <w:rsid w:val="00844D13"/>
    <w:rsid w:val="00844D2F"/>
    <w:rsid w:val="00844E97"/>
    <w:rsid w:val="00844F3A"/>
    <w:rsid w:val="00844F44"/>
    <w:rsid w:val="00844F76"/>
    <w:rsid w:val="00844F7B"/>
    <w:rsid w:val="0084500F"/>
    <w:rsid w:val="008450B9"/>
    <w:rsid w:val="00845167"/>
    <w:rsid w:val="00845173"/>
    <w:rsid w:val="008451CA"/>
    <w:rsid w:val="008451E2"/>
    <w:rsid w:val="008453F0"/>
    <w:rsid w:val="0084554C"/>
    <w:rsid w:val="0084560A"/>
    <w:rsid w:val="00845629"/>
    <w:rsid w:val="0084565A"/>
    <w:rsid w:val="00845695"/>
    <w:rsid w:val="008457DF"/>
    <w:rsid w:val="00845849"/>
    <w:rsid w:val="0084597E"/>
    <w:rsid w:val="008459CC"/>
    <w:rsid w:val="008459F0"/>
    <w:rsid w:val="00845AC8"/>
    <w:rsid w:val="00845AF6"/>
    <w:rsid w:val="00845C36"/>
    <w:rsid w:val="00845D87"/>
    <w:rsid w:val="00845E64"/>
    <w:rsid w:val="00845F8A"/>
    <w:rsid w:val="00845F94"/>
    <w:rsid w:val="00845FBA"/>
    <w:rsid w:val="00845FEE"/>
    <w:rsid w:val="00846004"/>
    <w:rsid w:val="0084601D"/>
    <w:rsid w:val="008460A4"/>
    <w:rsid w:val="00846144"/>
    <w:rsid w:val="00846182"/>
    <w:rsid w:val="00846227"/>
    <w:rsid w:val="0084625E"/>
    <w:rsid w:val="0084638F"/>
    <w:rsid w:val="00846587"/>
    <w:rsid w:val="00846641"/>
    <w:rsid w:val="008466A4"/>
    <w:rsid w:val="00846718"/>
    <w:rsid w:val="008467C3"/>
    <w:rsid w:val="008468E6"/>
    <w:rsid w:val="00846AB6"/>
    <w:rsid w:val="00846BB6"/>
    <w:rsid w:val="00846C7C"/>
    <w:rsid w:val="00846C98"/>
    <w:rsid w:val="00846D65"/>
    <w:rsid w:val="00846D68"/>
    <w:rsid w:val="00846DFB"/>
    <w:rsid w:val="00846E6D"/>
    <w:rsid w:val="00846F96"/>
    <w:rsid w:val="00846FCC"/>
    <w:rsid w:val="008470AA"/>
    <w:rsid w:val="00847113"/>
    <w:rsid w:val="00847138"/>
    <w:rsid w:val="00847149"/>
    <w:rsid w:val="0084719A"/>
    <w:rsid w:val="00847484"/>
    <w:rsid w:val="008474B2"/>
    <w:rsid w:val="008474F5"/>
    <w:rsid w:val="0084777E"/>
    <w:rsid w:val="008478A3"/>
    <w:rsid w:val="00847980"/>
    <w:rsid w:val="00847BCD"/>
    <w:rsid w:val="00847BD0"/>
    <w:rsid w:val="00847CF5"/>
    <w:rsid w:val="00847DB2"/>
    <w:rsid w:val="00847E0D"/>
    <w:rsid w:val="00847E46"/>
    <w:rsid w:val="00847ED7"/>
    <w:rsid w:val="00847F74"/>
    <w:rsid w:val="0085009B"/>
    <w:rsid w:val="0085012C"/>
    <w:rsid w:val="00850166"/>
    <w:rsid w:val="0085016F"/>
    <w:rsid w:val="0085017B"/>
    <w:rsid w:val="00850198"/>
    <w:rsid w:val="00850211"/>
    <w:rsid w:val="00850349"/>
    <w:rsid w:val="00850450"/>
    <w:rsid w:val="00850591"/>
    <w:rsid w:val="008505F9"/>
    <w:rsid w:val="00850615"/>
    <w:rsid w:val="00850752"/>
    <w:rsid w:val="00850810"/>
    <w:rsid w:val="00850814"/>
    <w:rsid w:val="00850834"/>
    <w:rsid w:val="00850888"/>
    <w:rsid w:val="00850897"/>
    <w:rsid w:val="008508CE"/>
    <w:rsid w:val="008508F9"/>
    <w:rsid w:val="00850927"/>
    <w:rsid w:val="00850931"/>
    <w:rsid w:val="0085094E"/>
    <w:rsid w:val="008509A0"/>
    <w:rsid w:val="008509C1"/>
    <w:rsid w:val="00850A9A"/>
    <w:rsid w:val="00850BAC"/>
    <w:rsid w:val="00850C33"/>
    <w:rsid w:val="00850C45"/>
    <w:rsid w:val="00850CD1"/>
    <w:rsid w:val="00850DE0"/>
    <w:rsid w:val="00850F40"/>
    <w:rsid w:val="00851024"/>
    <w:rsid w:val="0085104B"/>
    <w:rsid w:val="008510D2"/>
    <w:rsid w:val="008511B2"/>
    <w:rsid w:val="0085120D"/>
    <w:rsid w:val="0085126B"/>
    <w:rsid w:val="008513E6"/>
    <w:rsid w:val="008514CA"/>
    <w:rsid w:val="008514DE"/>
    <w:rsid w:val="00851500"/>
    <w:rsid w:val="00851523"/>
    <w:rsid w:val="008515EF"/>
    <w:rsid w:val="008515F9"/>
    <w:rsid w:val="0085172F"/>
    <w:rsid w:val="0085179D"/>
    <w:rsid w:val="008517E9"/>
    <w:rsid w:val="008517F1"/>
    <w:rsid w:val="0085187F"/>
    <w:rsid w:val="00851886"/>
    <w:rsid w:val="008518B2"/>
    <w:rsid w:val="00851950"/>
    <w:rsid w:val="008519A2"/>
    <w:rsid w:val="008519C6"/>
    <w:rsid w:val="008519D2"/>
    <w:rsid w:val="00851A1E"/>
    <w:rsid w:val="00851ABF"/>
    <w:rsid w:val="00851B30"/>
    <w:rsid w:val="00851B63"/>
    <w:rsid w:val="00851B6C"/>
    <w:rsid w:val="00851BAB"/>
    <w:rsid w:val="00851BBA"/>
    <w:rsid w:val="00851BD1"/>
    <w:rsid w:val="00851C17"/>
    <w:rsid w:val="00851C44"/>
    <w:rsid w:val="00851C73"/>
    <w:rsid w:val="00851D83"/>
    <w:rsid w:val="00851E2C"/>
    <w:rsid w:val="00851E61"/>
    <w:rsid w:val="00851E9F"/>
    <w:rsid w:val="00852028"/>
    <w:rsid w:val="00852094"/>
    <w:rsid w:val="008520BC"/>
    <w:rsid w:val="00852101"/>
    <w:rsid w:val="008521E9"/>
    <w:rsid w:val="00852246"/>
    <w:rsid w:val="008522AA"/>
    <w:rsid w:val="00852320"/>
    <w:rsid w:val="00852343"/>
    <w:rsid w:val="0085235D"/>
    <w:rsid w:val="00852390"/>
    <w:rsid w:val="0085242E"/>
    <w:rsid w:val="008524BE"/>
    <w:rsid w:val="008525F0"/>
    <w:rsid w:val="0085263E"/>
    <w:rsid w:val="00852697"/>
    <w:rsid w:val="008526F5"/>
    <w:rsid w:val="008527B2"/>
    <w:rsid w:val="008527D6"/>
    <w:rsid w:val="00852921"/>
    <w:rsid w:val="0085298F"/>
    <w:rsid w:val="00852A9D"/>
    <w:rsid w:val="00852C98"/>
    <w:rsid w:val="00852D12"/>
    <w:rsid w:val="00852E51"/>
    <w:rsid w:val="00852F32"/>
    <w:rsid w:val="00852F5A"/>
    <w:rsid w:val="00852F8D"/>
    <w:rsid w:val="00853022"/>
    <w:rsid w:val="008530B3"/>
    <w:rsid w:val="00853116"/>
    <w:rsid w:val="0085314C"/>
    <w:rsid w:val="008533E9"/>
    <w:rsid w:val="0085342F"/>
    <w:rsid w:val="008534A4"/>
    <w:rsid w:val="008534B5"/>
    <w:rsid w:val="008534D8"/>
    <w:rsid w:val="0085352C"/>
    <w:rsid w:val="00853562"/>
    <w:rsid w:val="00853578"/>
    <w:rsid w:val="00853596"/>
    <w:rsid w:val="0085375F"/>
    <w:rsid w:val="0085379B"/>
    <w:rsid w:val="00853834"/>
    <w:rsid w:val="00853A5E"/>
    <w:rsid w:val="00853AA4"/>
    <w:rsid w:val="00853B61"/>
    <w:rsid w:val="00853B6B"/>
    <w:rsid w:val="00853C2F"/>
    <w:rsid w:val="00853CC1"/>
    <w:rsid w:val="00853DCA"/>
    <w:rsid w:val="00853E14"/>
    <w:rsid w:val="00853EC0"/>
    <w:rsid w:val="00853EC2"/>
    <w:rsid w:val="00854000"/>
    <w:rsid w:val="0085406C"/>
    <w:rsid w:val="0085429A"/>
    <w:rsid w:val="00854328"/>
    <w:rsid w:val="0085433F"/>
    <w:rsid w:val="008543E1"/>
    <w:rsid w:val="008544D4"/>
    <w:rsid w:val="008545AE"/>
    <w:rsid w:val="008545B3"/>
    <w:rsid w:val="00854646"/>
    <w:rsid w:val="008546A6"/>
    <w:rsid w:val="00854848"/>
    <w:rsid w:val="00854884"/>
    <w:rsid w:val="008548B9"/>
    <w:rsid w:val="008549B6"/>
    <w:rsid w:val="00854B02"/>
    <w:rsid w:val="00854BA6"/>
    <w:rsid w:val="00854C6D"/>
    <w:rsid w:val="00854D85"/>
    <w:rsid w:val="00854E06"/>
    <w:rsid w:val="00854E88"/>
    <w:rsid w:val="00854E8D"/>
    <w:rsid w:val="00854F52"/>
    <w:rsid w:val="00854F8D"/>
    <w:rsid w:val="00854FA1"/>
    <w:rsid w:val="00854FDE"/>
    <w:rsid w:val="008551FE"/>
    <w:rsid w:val="008553D8"/>
    <w:rsid w:val="0085543F"/>
    <w:rsid w:val="00855494"/>
    <w:rsid w:val="00855541"/>
    <w:rsid w:val="008555E4"/>
    <w:rsid w:val="0085563E"/>
    <w:rsid w:val="008556A5"/>
    <w:rsid w:val="008557EC"/>
    <w:rsid w:val="008557FE"/>
    <w:rsid w:val="0085583A"/>
    <w:rsid w:val="00855848"/>
    <w:rsid w:val="00855892"/>
    <w:rsid w:val="0085598D"/>
    <w:rsid w:val="008559FD"/>
    <w:rsid w:val="00855A03"/>
    <w:rsid w:val="00855A0A"/>
    <w:rsid w:val="00855A38"/>
    <w:rsid w:val="00855ADB"/>
    <w:rsid w:val="00855AF0"/>
    <w:rsid w:val="00855B39"/>
    <w:rsid w:val="00855C56"/>
    <w:rsid w:val="00855CCF"/>
    <w:rsid w:val="00855DF4"/>
    <w:rsid w:val="00855E5D"/>
    <w:rsid w:val="00855F86"/>
    <w:rsid w:val="00855FB2"/>
    <w:rsid w:val="00855FE5"/>
    <w:rsid w:val="008562B0"/>
    <w:rsid w:val="0085630F"/>
    <w:rsid w:val="00856331"/>
    <w:rsid w:val="008563F0"/>
    <w:rsid w:val="00856442"/>
    <w:rsid w:val="008564B2"/>
    <w:rsid w:val="008564CB"/>
    <w:rsid w:val="008564D4"/>
    <w:rsid w:val="0085650A"/>
    <w:rsid w:val="0085650E"/>
    <w:rsid w:val="00856531"/>
    <w:rsid w:val="008565D7"/>
    <w:rsid w:val="0085668C"/>
    <w:rsid w:val="00856696"/>
    <w:rsid w:val="0085672B"/>
    <w:rsid w:val="00856750"/>
    <w:rsid w:val="008567B2"/>
    <w:rsid w:val="00856817"/>
    <w:rsid w:val="00856956"/>
    <w:rsid w:val="00856A2E"/>
    <w:rsid w:val="00856A4A"/>
    <w:rsid w:val="00856A6D"/>
    <w:rsid w:val="00856B9B"/>
    <w:rsid w:val="00856BC8"/>
    <w:rsid w:val="00856C16"/>
    <w:rsid w:val="00856C63"/>
    <w:rsid w:val="00856CDB"/>
    <w:rsid w:val="00856D5D"/>
    <w:rsid w:val="00856DF7"/>
    <w:rsid w:val="00856E1E"/>
    <w:rsid w:val="00856F46"/>
    <w:rsid w:val="00856F66"/>
    <w:rsid w:val="00856F67"/>
    <w:rsid w:val="00857034"/>
    <w:rsid w:val="008571BE"/>
    <w:rsid w:val="008573E4"/>
    <w:rsid w:val="008574AF"/>
    <w:rsid w:val="008574D5"/>
    <w:rsid w:val="00857665"/>
    <w:rsid w:val="0085770C"/>
    <w:rsid w:val="00857791"/>
    <w:rsid w:val="008577AF"/>
    <w:rsid w:val="00857872"/>
    <w:rsid w:val="008579BE"/>
    <w:rsid w:val="00857A83"/>
    <w:rsid w:val="00857B0D"/>
    <w:rsid w:val="00857B68"/>
    <w:rsid w:val="00857B6F"/>
    <w:rsid w:val="00857D8D"/>
    <w:rsid w:val="00857E94"/>
    <w:rsid w:val="00857F4D"/>
    <w:rsid w:val="00857F85"/>
    <w:rsid w:val="00860025"/>
    <w:rsid w:val="00860179"/>
    <w:rsid w:val="00860235"/>
    <w:rsid w:val="008602BC"/>
    <w:rsid w:val="00860390"/>
    <w:rsid w:val="008603B6"/>
    <w:rsid w:val="0086042F"/>
    <w:rsid w:val="00860434"/>
    <w:rsid w:val="00860498"/>
    <w:rsid w:val="008604F9"/>
    <w:rsid w:val="00860552"/>
    <w:rsid w:val="00860554"/>
    <w:rsid w:val="00860592"/>
    <w:rsid w:val="008605BA"/>
    <w:rsid w:val="0086063A"/>
    <w:rsid w:val="0086065F"/>
    <w:rsid w:val="00860662"/>
    <w:rsid w:val="008606C4"/>
    <w:rsid w:val="008606F0"/>
    <w:rsid w:val="00860702"/>
    <w:rsid w:val="0086070A"/>
    <w:rsid w:val="008607C4"/>
    <w:rsid w:val="00860819"/>
    <w:rsid w:val="008608D2"/>
    <w:rsid w:val="008608FB"/>
    <w:rsid w:val="00860940"/>
    <w:rsid w:val="008609A6"/>
    <w:rsid w:val="00860A37"/>
    <w:rsid w:val="00860A63"/>
    <w:rsid w:val="00860A97"/>
    <w:rsid w:val="00860A9F"/>
    <w:rsid w:val="00860B05"/>
    <w:rsid w:val="00860BD4"/>
    <w:rsid w:val="00860C84"/>
    <w:rsid w:val="00860C8D"/>
    <w:rsid w:val="00860D28"/>
    <w:rsid w:val="00860DB9"/>
    <w:rsid w:val="00860E3B"/>
    <w:rsid w:val="00860EF4"/>
    <w:rsid w:val="00861023"/>
    <w:rsid w:val="0086106F"/>
    <w:rsid w:val="0086107A"/>
    <w:rsid w:val="0086118B"/>
    <w:rsid w:val="008611B0"/>
    <w:rsid w:val="0086122E"/>
    <w:rsid w:val="00861248"/>
    <w:rsid w:val="0086125F"/>
    <w:rsid w:val="00861470"/>
    <w:rsid w:val="0086147D"/>
    <w:rsid w:val="0086149F"/>
    <w:rsid w:val="0086164C"/>
    <w:rsid w:val="0086172E"/>
    <w:rsid w:val="008617FD"/>
    <w:rsid w:val="0086193F"/>
    <w:rsid w:val="0086199C"/>
    <w:rsid w:val="00861A0C"/>
    <w:rsid w:val="00861A39"/>
    <w:rsid w:val="00861A3D"/>
    <w:rsid w:val="00861BE7"/>
    <w:rsid w:val="00861BFA"/>
    <w:rsid w:val="00861C22"/>
    <w:rsid w:val="00861CEF"/>
    <w:rsid w:val="00861DE8"/>
    <w:rsid w:val="00861E04"/>
    <w:rsid w:val="00861EF3"/>
    <w:rsid w:val="00861F51"/>
    <w:rsid w:val="008620BD"/>
    <w:rsid w:val="00862276"/>
    <w:rsid w:val="008622AC"/>
    <w:rsid w:val="008622D2"/>
    <w:rsid w:val="008622DF"/>
    <w:rsid w:val="00862500"/>
    <w:rsid w:val="0086252A"/>
    <w:rsid w:val="008625F4"/>
    <w:rsid w:val="0086265D"/>
    <w:rsid w:val="00862682"/>
    <w:rsid w:val="008626C8"/>
    <w:rsid w:val="008626DE"/>
    <w:rsid w:val="0086278F"/>
    <w:rsid w:val="008627BD"/>
    <w:rsid w:val="008627C8"/>
    <w:rsid w:val="0086290B"/>
    <w:rsid w:val="00862999"/>
    <w:rsid w:val="008629B6"/>
    <w:rsid w:val="008629BA"/>
    <w:rsid w:val="00862A84"/>
    <w:rsid w:val="00862A96"/>
    <w:rsid w:val="00862AA6"/>
    <w:rsid w:val="00862AAB"/>
    <w:rsid w:val="00862B21"/>
    <w:rsid w:val="00862B3E"/>
    <w:rsid w:val="00862B84"/>
    <w:rsid w:val="00862BEA"/>
    <w:rsid w:val="00862C7A"/>
    <w:rsid w:val="00862E22"/>
    <w:rsid w:val="00862E92"/>
    <w:rsid w:val="00862FE9"/>
    <w:rsid w:val="00863004"/>
    <w:rsid w:val="0086302D"/>
    <w:rsid w:val="00863055"/>
    <w:rsid w:val="008630AD"/>
    <w:rsid w:val="00863104"/>
    <w:rsid w:val="0086320E"/>
    <w:rsid w:val="0086323F"/>
    <w:rsid w:val="00863437"/>
    <w:rsid w:val="0086348A"/>
    <w:rsid w:val="008634E3"/>
    <w:rsid w:val="008635B0"/>
    <w:rsid w:val="00863735"/>
    <w:rsid w:val="00863761"/>
    <w:rsid w:val="0086377E"/>
    <w:rsid w:val="008637F3"/>
    <w:rsid w:val="0086389F"/>
    <w:rsid w:val="008638F1"/>
    <w:rsid w:val="00863907"/>
    <w:rsid w:val="0086396F"/>
    <w:rsid w:val="0086397F"/>
    <w:rsid w:val="008639AE"/>
    <w:rsid w:val="008639C7"/>
    <w:rsid w:val="008639DC"/>
    <w:rsid w:val="008639E4"/>
    <w:rsid w:val="00863B87"/>
    <w:rsid w:val="00863C45"/>
    <w:rsid w:val="00863CA8"/>
    <w:rsid w:val="00863D1C"/>
    <w:rsid w:val="00863D98"/>
    <w:rsid w:val="00863E29"/>
    <w:rsid w:val="00863F22"/>
    <w:rsid w:val="00863F3F"/>
    <w:rsid w:val="00863F56"/>
    <w:rsid w:val="00863FE0"/>
    <w:rsid w:val="008640CB"/>
    <w:rsid w:val="008640F9"/>
    <w:rsid w:val="008641CB"/>
    <w:rsid w:val="0086424D"/>
    <w:rsid w:val="00864278"/>
    <w:rsid w:val="008642E0"/>
    <w:rsid w:val="00864325"/>
    <w:rsid w:val="008643EE"/>
    <w:rsid w:val="00864408"/>
    <w:rsid w:val="008644B8"/>
    <w:rsid w:val="008644CF"/>
    <w:rsid w:val="00864725"/>
    <w:rsid w:val="008647A4"/>
    <w:rsid w:val="008647CB"/>
    <w:rsid w:val="008647E3"/>
    <w:rsid w:val="00864848"/>
    <w:rsid w:val="008648EF"/>
    <w:rsid w:val="0086494D"/>
    <w:rsid w:val="008649E6"/>
    <w:rsid w:val="008649FF"/>
    <w:rsid w:val="00864AB8"/>
    <w:rsid w:val="00864B8B"/>
    <w:rsid w:val="00864BED"/>
    <w:rsid w:val="00864C22"/>
    <w:rsid w:val="00864C39"/>
    <w:rsid w:val="00864C81"/>
    <w:rsid w:val="00864CD1"/>
    <w:rsid w:val="00864D5C"/>
    <w:rsid w:val="00864E0D"/>
    <w:rsid w:val="00864F64"/>
    <w:rsid w:val="00864F6E"/>
    <w:rsid w:val="00865007"/>
    <w:rsid w:val="00865029"/>
    <w:rsid w:val="008650AB"/>
    <w:rsid w:val="008653EF"/>
    <w:rsid w:val="008653F6"/>
    <w:rsid w:val="0086549A"/>
    <w:rsid w:val="008655E2"/>
    <w:rsid w:val="00865617"/>
    <w:rsid w:val="0086565E"/>
    <w:rsid w:val="0086568E"/>
    <w:rsid w:val="008656CB"/>
    <w:rsid w:val="008656D0"/>
    <w:rsid w:val="00865720"/>
    <w:rsid w:val="008657A6"/>
    <w:rsid w:val="0086581A"/>
    <w:rsid w:val="00865889"/>
    <w:rsid w:val="0086596A"/>
    <w:rsid w:val="00865B03"/>
    <w:rsid w:val="00865B2E"/>
    <w:rsid w:val="00865B30"/>
    <w:rsid w:val="00865BA8"/>
    <w:rsid w:val="00865C82"/>
    <w:rsid w:val="00865CAE"/>
    <w:rsid w:val="00865CBC"/>
    <w:rsid w:val="00865D25"/>
    <w:rsid w:val="00865DAC"/>
    <w:rsid w:val="00865DFE"/>
    <w:rsid w:val="00865ED4"/>
    <w:rsid w:val="00865F2F"/>
    <w:rsid w:val="00865FD8"/>
    <w:rsid w:val="00866057"/>
    <w:rsid w:val="008661F8"/>
    <w:rsid w:val="00866278"/>
    <w:rsid w:val="00866355"/>
    <w:rsid w:val="00866364"/>
    <w:rsid w:val="008664FB"/>
    <w:rsid w:val="00866596"/>
    <w:rsid w:val="008667B9"/>
    <w:rsid w:val="0086683E"/>
    <w:rsid w:val="008668E5"/>
    <w:rsid w:val="008669CA"/>
    <w:rsid w:val="00866A7C"/>
    <w:rsid w:val="00866B0B"/>
    <w:rsid w:val="00866C29"/>
    <w:rsid w:val="00866CCA"/>
    <w:rsid w:val="00866CEA"/>
    <w:rsid w:val="00866D8F"/>
    <w:rsid w:val="00866E35"/>
    <w:rsid w:val="00866E9D"/>
    <w:rsid w:val="00866F7D"/>
    <w:rsid w:val="00866FE4"/>
    <w:rsid w:val="00867019"/>
    <w:rsid w:val="008670AB"/>
    <w:rsid w:val="008670B9"/>
    <w:rsid w:val="00867142"/>
    <w:rsid w:val="0086714A"/>
    <w:rsid w:val="00867412"/>
    <w:rsid w:val="00867413"/>
    <w:rsid w:val="008674D5"/>
    <w:rsid w:val="0086751A"/>
    <w:rsid w:val="008675B2"/>
    <w:rsid w:val="008675DE"/>
    <w:rsid w:val="00867658"/>
    <w:rsid w:val="008676A5"/>
    <w:rsid w:val="008676B5"/>
    <w:rsid w:val="00867727"/>
    <w:rsid w:val="008678B7"/>
    <w:rsid w:val="008678BD"/>
    <w:rsid w:val="00867A4A"/>
    <w:rsid w:val="00867A4D"/>
    <w:rsid w:val="00867A52"/>
    <w:rsid w:val="00867A65"/>
    <w:rsid w:val="00867AF8"/>
    <w:rsid w:val="00867B0F"/>
    <w:rsid w:val="00867C0E"/>
    <w:rsid w:val="00867C10"/>
    <w:rsid w:val="00867C3A"/>
    <w:rsid w:val="00867C55"/>
    <w:rsid w:val="00867C7A"/>
    <w:rsid w:val="00867D53"/>
    <w:rsid w:val="00867D5B"/>
    <w:rsid w:val="00867D80"/>
    <w:rsid w:val="00867DB6"/>
    <w:rsid w:val="00867F44"/>
    <w:rsid w:val="00867F57"/>
    <w:rsid w:val="00870009"/>
    <w:rsid w:val="008700C1"/>
    <w:rsid w:val="00870111"/>
    <w:rsid w:val="0087011F"/>
    <w:rsid w:val="00870181"/>
    <w:rsid w:val="008701DC"/>
    <w:rsid w:val="008702BC"/>
    <w:rsid w:val="008702F8"/>
    <w:rsid w:val="0087030E"/>
    <w:rsid w:val="00870465"/>
    <w:rsid w:val="008704BB"/>
    <w:rsid w:val="00870569"/>
    <w:rsid w:val="008705F1"/>
    <w:rsid w:val="0087076A"/>
    <w:rsid w:val="0087078D"/>
    <w:rsid w:val="0087079F"/>
    <w:rsid w:val="0087082B"/>
    <w:rsid w:val="0087084E"/>
    <w:rsid w:val="0087092D"/>
    <w:rsid w:val="00870988"/>
    <w:rsid w:val="0087099B"/>
    <w:rsid w:val="00870AB6"/>
    <w:rsid w:val="00870D53"/>
    <w:rsid w:val="00870D78"/>
    <w:rsid w:val="00870D99"/>
    <w:rsid w:val="00870DC5"/>
    <w:rsid w:val="00870DEC"/>
    <w:rsid w:val="00870E55"/>
    <w:rsid w:val="00870EAD"/>
    <w:rsid w:val="00871015"/>
    <w:rsid w:val="0087105B"/>
    <w:rsid w:val="0087107A"/>
    <w:rsid w:val="008710E6"/>
    <w:rsid w:val="0087115E"/>
    <w:rsid w:val="0087116E"/>
    <w:rsid w:val="00871207"/>
    <w:rsid w:val="008712CF"/>
    <w:rsid w:val="0087133B"/>
    <w:rsid w:val="0087133C"/>
    <w:rsid w:val="0087147A"/>
    <w:rsid w:val="008714EC"/>
    <w:rsid w:val="00871534"/>
    <w:rsid w:val="0087153E"/>
    <w:rsid w:val="00871551"/>
    <w:rsid w:val="00871621"/>
    <w:rsid w:val="0087166A"/>
    <w:rsid w:val="008716B2"/>
    <w:rsid w:val="0087173B"/>
    <w:rsid w:val="00871755"/>
    <w:rsid w:val="0087181C"/>
    <w:rsid w:val="00871892"/>
    <w:rsid w:val="0087192C"/>
    <w:rsid w:val="00871939"/>
    <w:rsid w:val="008719BB"/>
    <w:rsid w:val="00871A01"/>
    <w:rsid w:val="00871B92"/>
    <w:rsid w:val="00871CBA"/>
    <w:rsid w:val="00871CDD"/>
    <w:rsid w:val="00871D2D"/>
    <w:rsid w:val="00871D58"/>
    <w:rsid w:val="00871D69"/>
    <w:rsid w:val="00871E03"/>
    <w:rsid w:val="00871E11"/>
    <w:rsid w:val="00871E6F"/>
    <w:rsid w:val="00872056"/>
    <w:rsid w:val="0087213C"/>
    <w:rsid w:val="008721B4"/>
    <w:rsid w:val="00872294"/>
    <w:rsid w:val="008723A2"/>
    <w:rsid w:val="008723DF"/>
    <w:rsid w:val="008725BA"/>
    <w:rsid w:val="008725D7"/>
    <w:rsid w:val="008725DB"/>
    <w:rsid w:val="00872799"/>
    <w:rsid w:val="008727B4"/>
    <w:rsid w:val="008727F9"/>
    <w:rsid w:val="00872947"/>
    <w:rsid w:val="00872BD1"/>
    <w:rsid w:val="00872C49"/>
    <w:rsid w:val="00872C50"/>
    <w:rsid w:val="00872C58"/>
    <w:rsid w:val="00872CC1"/>
    <w:rsid w:val="00872CDA"/>
    <w:rsid w:val="00872CDC"/>
    <w:rsid w:val="00872CF3"/>
    <w:rsid w:val="00872CFB"/>
    <w:rsid w:val="00872E28"/>
    <w:rsid w:val="00872EF8"/>
    <w:rsid w:val="00872EF9"/>
    <w:rsid w:val="00872F5A"/>
    <w:rsid w:val="00872F7C"/>
    <w:rsid w:val="00872FB3"/>
    <w:rsid w:val="0087306D"/>
    <w:rsid w:val="00873088"/>
    <w:rsid w:val="0087311A"/>
    <w:rsid w:val="00873133"/>
    <w:rsid w:val="0087314A"/>
    <w:rsid w:val="008731C2"/>
    <w:rsid w:val="008731F1"/>
    <w:rsid w:val="008731F5"/>
    <w:rsid w:val="0087336B"/>
    <w:rsid w:val="008734CA"/>
    <w:rsid w:val="008734FC"/>
    <w:rsid w:val="00873516"/>
    <w:rsid w:val="00873532"/>
    <w:rsid w:val="00873548"/>
    <w:rsid w:val="008737B2"/>
    <w:rsid w:val="008737B7"/>
    <w:rsid w:val="00873831"/>
    <w:rsid w:val="00873845"/>
    <w:rsid w:val="0087387C"/>
    <w:rsid w:val="00873ADF"/>
    <w:rsid w:val="00873B21"/>
    <w:rsid w:val="00873B8C"/>
    <w:rsid w:val="00873B93"/>
    <w:rsid w:val="00873C2A"/>
    <w:rsid w:val="00873D8D"/>
    <w:rsid w:val="00873DC8"/>
    <w:rsid w:val="00873E50"/>
    <w:rsid w:val="00873E7B"/>
    <w:rsid w:val="00873F60"/>
    <w:rsid w:val="00874004"/>
    <w:rsid w:val="00874111"/>
    <w:rsid w:val="00874118"/>
    <w:rsid w:val="0087422C"/>
    <w:rsid w:val="00874253"/>
    <w:rsid w:val="00874311"/>
    <w:rsid w:val="00874474"/>
    <w:rsid w:val="0087448C"/>
    <w:rsid w:val="008744F4"/>
    <w:rsid w:val="00874557"/>
    <w:rsid w:val="00874626"/>
    <w:rsid w:val="0087476F"/>
    <w:rsid w:val="008747DA"/>
    <w:rsid w:val="0087483C"/>
    <w:rsid w:val="008748A9"/>
    <w:rsid w:val="008748DE"/>
    <w:rsid w:val="008748E7"/>
    <w:rsid w:val="00874925"/>
    <w:rsid w:val="00874AA3"/>
    <w:rsid w:val="00874C2D"/>
    <w:rsid w:val="00874C33"/>
    <w:rsid w:val="00874C4C"/>
    <w:rsid w:val="00874D0D"/>
    <w:rsid w:val="00874D83"/>
    <w:rsid w:val="00874E6B"/>
    <w:rsid w:val="00874E92"/>
    <w:rsid w:val="00874EBD"/>
    <w:rsid w:val="00874F30"/>
    <w:rsid w:val="00874F31"/>
    <w:rsid w:val="00874F99"/>
    <w:rsid w:val="00874FAD"/>
    <w:rsid w:val="00875012"/>
    <w:rsid w:val="00875019"/>
    <w:rsid w:val="00875189"/>
    <w:rsid w:val="0087527E"/>
    <w:rsid w:val="00875280"/>
    <w:rsid w:val="008753DB"/>
    <w:rsid w:val="008755BA"/>
    <w:rsid w:val="008755D6"/>
    <w:rsid w:val="008756A8"/>
    <w:rsid w:val="00875738"/>
    <w:rsid w:val="008757BD"/>
    <w:rsid w:val="008757FC"/>
    <w:rsid w:val="00875808"/>
    <w:rsid w:val="00875967"/>
    <w:rsid w:val="00875989"/>
    <w:rsid w:val="008759CC"/>
    <w:rsid w:val="008759E0"/>
    <w:rsid w:val="00875A58"/>
    <w:rsid w:val="00875ABC"/>
    <w:rsid w:val="00875AE2"/>
    <w:rsid w:val="00875AE3"/>
    <w:rsid w:val="00875AEB"/>
    <w:rsid w:val="00875B0B"/>
    <w:rsid w:val="00875BF2"/>
    <w:rsid w:val="00875C0D"/>
    <w:rsid w:val="00875D13"/>
    <w:rsid w:val="00875D57"/>
    <w:rsid w:val="00875D59"/>
    <w:rsid w:val="00875DA9"/>
    <w:rsid w:val="00875E68"/>
    <w:rsid w:val="00875E7B"/>
    <w:rsid w:val="00875F4B"/>
    <w:rsid w:val="0087602D"/>
    <w:rsid w:val="00876167"/>
    <w:rsid w:val="008763BE"/>
    <w:rsid w:val="008763DD"/>
    <w:rsid w:val="00876419"/>
    <w:rsid w:val="0087649B"/>
    <w:rsid w:val="008764AD"/>
    <w:rsid w:val="008764F0"/>
    <w:rsid w:val="00876545"/>
    <w:rsid w:val="008765D9"/>
    <w:rsid w:val="00876618"/>
    <w:rsid w:val="008766C6"/>
    <w:rsid w:val="00876772"/>
    <w:rsid w:val="0087680A"/>
    <w:rsid w:val="00876813"/>
    <w:rsid w:val="0087692C"/>
    <w:rsid w:val="00876CD7"/>
    <w:rsid w:val="00876D3E"/>
    <w:rsid w:val="00876DFA"/>
    <w:rsid w:val="00876E0F"/>
    <w:rsid w:val="00876F0F"/>
    <w:rsid w:val="00876F15"/>
    <w:rsid w:val="00876F7B"/>
    <w:rsid w:val="00876FBD"/>
    <w:rsid w:val="0087711E"/>
    <w:rsid w:val="008771E4"/>
    <w:rsid w:val="008772B9"/>
    <w:rsid w:val="008772C9"/>
    <w:rsid w:val="008773E0"/>
    <w:rsid w:val="008773FE"/>
    <w:rsid w:val="0087749A"/>
    <w:rsid w:val="008774D6"/>
    <w:rsid w:val="00877740"/>
    <w:rsid w:val="00877744"/>
    <w:rsid w:val="008778D6"/>
    <w:rsid w:val="0087791C"/>
    <w:rsid w:val="0087792B"/>
    <w:rsid w:val="008779E7"/>
    <w:rsid w:val="00877A56"/>
    <w:rsid w:val="00877ABB"/>
    <w:rsid w:val="00877B1B"/>
    <w:rsid w:val="00877BC3"/>
    <w:rsid w:val="00877C5C"/>
    <w:rsid w:val="00877CB6"/>
    <w:rsid w:val="00877CCC"/>
    <w:rsid w:val="00877D61"/>
    <w:rsid w:val="00877DC0"/>
    <w:rsid w:val="00877E60"/>
    <w:rsid w:val="00877F0B"/>
    <w:rsid w:val="008800B3"/>
    <w:rsid w:val="00880108"/>
    <w:rsid w:val="00880123"/>
    <w:rsid w:val="0088016D"/>
    <w:rsid w:val="008802F3"/>
    <w:rsid w:val="008803FD"/>
    <w:rsid w:val="00880492"/>
    <w:rsid w:val="008804D7"/>
    <w:rsid w:val="00880560"/>
    <w:rsid w:val="00880634"/>
    <w:rsid w:val="00880671"/>
    <w:rsid w:val="0088071E"/>
    <w:rsid w:val="008807FD"/>
    <w:rsid w:val="0088085C"/>
    <w:rsid w:val="00880945"/>
    <w:rsid w:val="00880A37"/>
    <w:rsid w:val="00880A64"/>
    <w:rsid w:val="00880AE4"/>
    <w:rsid w:val="00880BAD"/>
    <w:rsid w:val="00880BB5"/>
    <w:rsid w:val="00880C43"/>
    <w:rsid w:val="00880F42"/>
    <w:rsid w:val="00880F78"/>
    <w:rsid w:val="00881020"/>
    <w:rsid w:val="0088109D"/>
    <w:rsid w:val="008810B9"/>
    <w:rsid w:val="008811C3"/>
    <w:rsid w:val="00881205"/>
    <w:rsid w:val="0088126F"/>
    <w:rsid w:val="008812C1"/>
    <w:rsid w:val="008812D5"/>
    <w:rsid w:val="0088137B"/>
    <w:rsid w:val="00881512"/>
    <w:rsid w:val="0088152C"/>
    <w:rsid w:val="008815F3"/>
    <w:rsid w:val="0088167E"/>
    <w:rsid w:val="00881687"/>
    <w:rsid w:val="008816E6"/>
    <w:rsid w:val="00881857"/>
    <w:rsid w:val="008818CF"/>
    <w:rsid w:val="008818E1"/>
    <w:rsid w:val="00881A91"/>
    <w:rsid w:val="00881DB9"/>
    <w:rsid w:val="00881ECB"/>
    <w:rsid w:val="00881F09"/>
    <w:rsid w:val="00881F45"/>
    <w:rsid w:val="00881F85"/>
    <w:rsid w:val="00881FAE"/>
    <w:rsid w:val="00882079"/>
    <w:rsid w:val="008821DE"/>
    <w:rsid w:val="00882200"/>
    <w:rsid w:val="00882206"/>
    <w:rsid w:val="0088232A"/>
    <w:rsid w:val="0088235D"/>
    <w:rsid w:val="00882449"/>
    <w:rsid w:val="00882632"/>
    <w:rsid w:val="008827E1"/>
    <w:rsid w:val="008827EC"/>
    <w:rsid w:val="008827F0"/>
    <w:rsid w:val="00882855"/>
    <w:rsid w:val="00882889"/>
    <w:rsid w:val="008828A1"/>
    <w:rsid w:val="008828C2"/>
    <w:rsid w:val="008828DA"/>
    <w:rsid w:val="008828EC"/>
    <w:rsid w:val="00882AE4"/>
    <w:rsid w:val="00882AE6"/>
    <w:rsid w:val="00882B37"/>
    <w:rsid w:val="00882B59"/>
    <w:rsid w:val="00882BC7"/>
    <w:rsid w:val="00882C09"/>
    <w:rsid w:val="00882D2B"/>
    <w:rsid w:val="00882D37"/>
    <w:rsid w:val="00882D83"/>
    <w:rsid w:val="00882D87"/>
    <w:rsid w:val="00882E2D"/>
    <w:rsid w:val="00882ED1"/>
    <w:rsid w:val="00882F3B"/>
    <w:rsid w:val="00882F53"/>
    <w:rsid w:val="00882F70"/>
    <w:rsid w:val="00882FA1"/>
    <w:rsid w:val="00882FE1"/>
    <w:rsid w:val="00882FF7"/>
    <w:rsid w:val="00883148"/>
    <w:rsid w:val="0088314A"/>
    <w:rsid w:val="00883178"/>
    <w:rsid w:val="008831D9"/>
    <w:rsid w:val="0088323D"/>
    <w:rsid w:val="0088329D"/>
    <w:rsid w:val="00883349"/>
    <w:rsid w:val="00883377"/>
    <w:rsid w:val="008837B0"/>
    <w:rsid w:val="008837E0"/>
    <w:rsid w:val="00883A57"/>
    <w:rsid w:val="00883AD7"/>
    <w:rsid w:val="00883B09"/>
    <w:rsid w:val="00883DF5"/>
    <w:rsid w:val="00883E7D"/>
    <w:rsid w:val="00883EFA"/>
    <w:rsid w:val="00883F1A"/>
    <w:rsid w:val="00883FCB"/>
    <w:rsid w:val="0088408A"/>
    <w:rsid w:val="0088410F"/>
    <w:rsid w:val="00884169"/>
    <w:rsid w:val="0088426E"/>
    <w:rsid w:val="00884304"/>
    <w:rsid w:val="00884371"/>
    <w:rsid w:val="008843DB"/>
    <w:rsid w:val="0088441F"/>
    <w:rsid w:val="00884429"/>
    <w:rsid w:val="0088446D"/>
    <w:rsid w:val="00884485"/>
    <w:rsid w:val="00884534"/>
    <w:rsid w:val="008845BB"/>
    <w:rsid w:val="0088468A"/>
    <w:rsid w:val="008846FB"/>
    <w:rsid w:val="00884705"/>
    <w:rsid w:val="00884730"/>
    <w:rsid w:val="008847E4"/>
    <w:rsid w:val="008847F3"/>
    <w:rsid w:val="008847FA"/>
    <w:rsid w:val="0088482C"/>
    <w:rsid w:val="00884853"/>
    <w:rsid w:val="0088489E"/>
    <w:rsid w:val="0088498E"/>
    <w:rsid w:val="008849F6"/>
    <w:rsid w:val="00884BFB"/>
    <w:rsid w:val="00884D9A"/>
    <w:rsid w:val="00884E5A"/>
    <w:rsid w:val="00884EB6"/>
    <w:rsid w:val="00884EC0"/>
    <w:rsid w:val="00884F9D"/>
    <w:rsid w:val="00884FE6"/>
    <w:rsid w:val="00885010"/>
    <w:rsid w:val="00885063"/>
    <w:rsid w:val="0088510A"/>
    <w:rsid w:val="00885113"/>
    <w:rsid w:val="00885227"/>
    <w:rsid w:val="00885239"/>
    <w:rsid w:val="008852B1"/>
    <w:rsid w:val="008852F5"/>
    <w:rsid w:val="0088542E"/>
    <w:rsid w:val="0088556A"/>
    <w:rsid w:val="008855CC"/>
    <w:rsid w:val="00885774"/>
    <w:rsid w:val="00885782"/>
    <w:rsid w:val="00885787"/>
    <w:rsid w:val="008857C6"/>
    <w:rsid w:val="008857F5"/>
    <w:rsid w:val="008858E9"/>
    <w:rsid w:val="00885943"/>
    <w:rsid w:val="008859E3"/>
    <w:rsid w:val="00885A27"/>
    <w:rsid w:val="00885A58"/>
    <w:rsid w:val="00885A60"/>
    <w:rsid w:val="00885AB7"/>
    <w:rsid w:val="00885ABB"/>
    <w:rsid w:val="00885B68"/>
    <w:rsid w:val="00885BC4"/>
    <w:rsid w:val="00885C56"/>
    <w:rsid w:val="00885C9E"/>
    <w:rsid w:val="00885CE9"/>
    <w:rsid w:val="00885D02"/>
    <w:rsid w:val="00885DCF"/>
    <w:rsid w:val="00885DFE"/>
    <w:rsid w:val="00885E24"/>
    <w:rsid w:val="00885EB3"/>
    <w:rsid w:val="00885ECC"/>
    <w:rsid w:val="00885F1F"/>
    <w:rsid w:val="00885F60"/>
    <w:rsid w:val="00885FCD"/>
    <w:rsid w:val="0088604A"/>
    <w:rsid w:val="008860A3"/>
    <w:rsid w:val="008860AE"/>
    <w:rsid w:val="008860C0"/>
    <w:rsid w:val="0088617F"/>
    <w:rsid w:val="008861B1"/>
    <w:rsid w:val="008861B6"/>
    <w:rsid w:val="008863DC"/>
    <w:rsid w:val="00886465"/>
    <w:rsid w:val="0088646A"/>
    <w:rsid w:val="008864CF"/>
    <w:rsid w:val="008864E9"/>
    <w:rsid w:val="00886533"/>
    <w:rsid w:val="008865B1"/>
    <w:rsid w:val="00886621"/>
    <w:rsid w:val="0088667A"/>
    <w:rsid w:val="00886699"/>
    <w:rsid w:val="008866B2"/>
    <w:rsid w:val="00886759"/>
    <w:rsid w:val="008867DC"/>
    <w:rsid w:val="008868D4"/>
    <w:rsid w:val="008868E9"/>
    <w:rsid w:val="008869B1"/>
    <w:rsid w:val="00886D21"/>
    <w:rsid w:val="00886D44"/>
    <w:rsid w:val="00886ECA"/>
    <w:rsid w:val="00886EF4"/>
    <w:rsid w:val="00886EFE"/>
    <w:rsid w:val="00886FDE"/>
    <w:rsid w:val="0088706E"/>
    <w:rsid w:val="008870AD"/>
    <w:rsid w:val="0088712D"/>
    <w:rsid w:val="008871A4"/>
    <w:rsid w:val="008871F0"/>
    <w:rsid w:val="008871FD"/>
    <w:rsid w:val="00887256"/>
    <w:rsid w:val="0088746A"/>
    <w:rsid w:val="00887483"/>
    <w:rsid w:val="0088748C"/>
    <w:rsid w:val="008874DF"/>
    <w:rsid w:val="00887577"/>
    <w:rsid w:val="00887644"/>
    <w:rsid w:val="00887686"/>
    <w:rsid w:val="00887A36"/>
    <w:rsid w:val="00887B4C"/>
    <w:rsid w:val="00887B6E"/>
    <w:rsid w:val="00887BF7"/>
    <w:rsid w:val="00887C48"/>
    <w:rsid w:val="00887C6B"/>
    <w:rsid w:val="00887CFF"/>
    <w:rsid w:val="00887DF6"/>
    <w:rsid w:val="00887E43"/>
    <w:rsid w:val="00887F0E"/>
    <w:rsid w:val="00887F2E"/>
    <w:rsid w:val="00887F6F"/>
    <w:rsid w:val="00890060"/>
    <w:rsid w:val="0089008F"/>
    <w:rsid w:val="00890111"/>
    <w:rsid w:val="0089016A"/>
    <w:rsid w:val="00890380"/>
    <w:rsid w:val="008903C6"/>
    <w:rsid w:val="008904A8"/>
    <w:rsid w:val="00890508"/>
    <w:rsid w:val="00890532"/>
    <w:rsid w:val="00890561"/>
    <w:rsid w:val="00890804"/>
    <w:rsid w:val="00890832"/>
    <w:rsid w:val="00890856"/>
    <w:rsid w:val="008908EB"/>
    <w:rsid w:val="00890B42"/>
    <w:rsid w:val="00890BF7"/>
    <w:rsid w:val="00890D04"/>
    <w:rsid w:val="00890D4E"/>
    <w:rsid w:val="00890E0E"/>
    <w:rsid w:val="00890E1F"/>
    <w:rsid w:val="00890E55"/>
    <w:rsid w:val="00890E95"/>
    <w:rsid w:val="00890EC1"/>
    <w:rsid w:val="00890FD3"/>
    <w:rsid w:val="00891068"/>
    <w:rsid w:val="008911AB"/>
    <w:rsid w:val="0089122B"/>
    <w:rsid w:val="0089133A"/>
    <w:rsid w:val="0089137B"/>
    <w:rsid w:val="0089141C"/>
    <w:rsid w:val="00891463"/>
    <w:rsid w:val="008915A7"/>
    <w:rsid w:val="008915C6"/>
    <w:rsid w:val="008916EA"/>
    <w:rsid w:val="0089174F"/>
    <w:rsid w:val="008917BE"/>
    <w:rsid w:val="00891802"/>
    <w:rsid w:val="00891846"/>
    <w:rsid w:val="008918C8"/>
    <w:rsid w:val="008918D7"/>
    <w:rsid w:val="0089191C"/>
    <w:rsid w:val="008919A1"/>
    <w:rsid w:val="00891ADF"/>
    <w:rsid w:val="00891BE6"/>
    <w:rsid w:val="00891C57"/>
    <w:rsid w:val="00891D10"/>
    <w:rsid w:val="00891D34"/>
    <w:rsid w:val="00891D51"/>
    <w:rsid w:val="00891DAA"/>
    <w:rsid w:val="00891E55"/>
    <w:rsid w:val="00891EFE"/>
    <w:rsid w:val="00891FAF"/>
    <w:rsid w:val="00891FD9"/>
    <w:rsid w:val="00892217"/>
    <w:rsid w:val="0089221F"/>
    <w:rsid w:val="00892375"/>
    <w:rsid w:val="00892473"/>
    <w:rsid w:val="008926DC"/>
    <w:rsid w:val="0089276F"/>
    <w:rsid w:val="0089288E"/>
    <w:rsid w:val="0089289A"/>
    <w:rsid w:val="008928D5"/>
    <w:rsid w:val="008929E3"/>
    <w:rsid w:val="008929E5"/>
    <w:rsid w:val="00892A00"/>
    <w:rsid w:val="00892B3A"/>
    <w:rsid w:val="00892B53"/>
    <w:rsid w:val="00892B93"/>
    <w:rsid w:val="00892BDD"/>
    <w:rsid w:val="00892BF1"/>
    <w:rsid w:val="00892C14"/>
    <w:rsid w:val="00892C4E"/>
    <w:rsid w:val="00892C83"/>
    <w:rsid w:val="00892D74"/>
    <w:rsid w:val="00892DAC"/>
    <w:rsid w:val="008930C1"/>
    <w:rsid w:val="008931D5"/>
    <w:rsid w:val="008932B7"/>
    <w:rsid w:val="0089360F"/>
    <w:rsid w:val="008936C0"/>
    <w:rsid w:val="008936F5"/>
    <w:rsid w:val="008937CF"/>
    <w:rsid w:val="008937D1"/>
    <w:rsid w:val="008937FA"/>
    <w:rsid w:val="00893917"/>
    <w:rsid w:val="00893A22"/>
    <w:rsid w:val="00893A42"/>
    <w:rsid w:val="00893A43"/>
    <w:rsid w:val="00893AB3"/>
    <w:rsid w:val="00893B2F"/>
    <w:rsid w:val="00893B3A"/>
    <w:rsid w:val="00893B60"/>
    <w:rsid w:val="00893C88"/>
    <w:rsid w:val="00893D80"/>
    <w:rsid w:val="00893DA9"/>
    <w:rsid w:val="00893DE4"/>
    <w:rsid w:val="00893E20"/>
    <w:rsid w:val="00893E93"/>
    <w:rsid w:val="00893EE2"/>
    <w:rsid w:val="00893F54"/>
    <w:rsid w:val="00893F8E"/>
    <w:rsid w:val="00894079"/>
    <w:rsid w:val="008940E1"/>
    <w:rsid w:val="008940E3"/>
    <w:rsid w:val="008940FD"/>
    <w:rsid w:val="008942BE"/>
    <w:rsid w:val="0089444C"/>
    <w:rsid w:val="00894521"/>
    <w:rsid w:val="008947C5"/>
    <w:rsid w:val="008947F2"/>
    <w:rsid w:val="0089483D"/>
    <w:rsid w:val="008948B5"/>
    <w:rsid w:val="008948D1"/>
    <w:rsid w:val="00894974"/>
    <w:rsid w:val="008949F6"/>
    <w:rsid w:val="00894ABD"/>
    <w:rsid w:val="00894B55"/>
    <w:rsid w:val="00894BD4"/>
    <w:rsid w:val="00894CDD"/>
    <w:rsid w:val="00894D30"/>
    <w:rsid w:val="00894DD1"/>
    <w:rsid w:val="00894E02"/>
    <w:rsid w:val="00894EC2"/>
    <w:rsid w:val="00894EF7"/>
    <w:rsid w:val="00894FE1"/>
    <w:rsid w:val="0089510C"/>
    <w:rsid w:val="0089514C"/>
    <w:rsid w:val="00895160"/>
    <w:rsid w:val="0089516E"/>
    <w:rsid w:val="0089520B"/>
    <w:rsid w:val="00895261"/>
    <w:rsid w:val="00895267"/>
    <w:rsid w:val="0089528A"/>
    <w:rsid w:val="008952D3"/>
    <w:rsid w:val="008953B5"/>
    <w:rsid w:val="00895486"/>
    <w:rsid w:val="00895505"/>
    <w:rsid w:val="0089552D"/>
    <w:rsid w:val="00895551"/>
    <w:rsid w:val="00895629"/>
    <w:rsid w:val="008956AA"/>
    <w:rsid w:val="00895777"/>
    <w:rsid w:val="00895799"/>
    <w:rsid w:val="008957E9"/>
    <w:rsid w:val="00895846"/>
    <w:rsid w:val="0089588E"/>
    <w:rsid w:val="008958BB"/>
    <w:rsid w:val="00895917"/>
    <w:rsid w:val="00895972"/>
    <w:rsid w:val="00895B9C"/>
    <w:rsid w:val="00895BED"/>
    <w:rsid w:val="00895D31"/>
    <w:rsid w:val="00895E37"/>
    <w:rsid w:val="00895E40"/>
    <w:rsid w:val="00895E6F"/>
    <w:rsid w:val="00895E70"/>
    <w:rsid w:val="00895F2A"/>
    <w:rsid w:val="00895F4E"/>
    <w:rsid w:val="008960C2"/>
    <w:rsid w:val="008960C8"/>
    <w:rsid w:val="008960E8"/>
    <w:rsid w:val="00896113"/>
    <w:rsid w:val="0089616C"/>
    <w:rsid w:val="008961CE"/>
    <w:rsid w:val="008962BB"/>
    <w:rsid w:val="008963B9"/>
    <w:rsid w:val="008963BA"/>
    <w:rsid w:val="008963D4"/>
    <w:rsid w:val="008965D4"/>
    <w:rsid w:val="00896766"/>
    <w:rsid w:val="0089682C"/>
    <w:rsid w:val="008969E0"/>
    <w:rsid w:val="008969EE"/>
    <w:rsid w:val="00896C13"/>
    <w:rsid w:val="00896CAB"/>
    <w:rsid w:val="00896CC8"/>
    <w:rsid w:val="00896CF6"/>
    <w:rsid w:val="00896D66"/>
    <w:rsid w:val="00896DCF"/>
    <w:rsid w:val="00896ED8"/>
    <w:rsid w:val="00896F9D"/>
    <w:rsid w:val="00897021"/>
    <w:rsid w:val="00897022"/>
    <w:rsid w:val="00897076"/>
    <w:rsid w:val="00897084"/>
    <w:rsid w:val="00897087"/>
    <w:rsid w:val="008970FD"/>
    <w:rsid w:val="008971A3"/>
    <w:rsid w:val="00897216"/>
    <w:rsid w:val="00897220"/>
    <w:rsid w:val="00897228"/>
    <w:rsid w:val="00897341"/>
    <w:rsid w:val="008974E1"/>
    <w:rsid w:val="0089751C"/>
    <w:rsid w:val="0089766F"/>
    <w:rsid w:val="008976ED"/>
    <w:rsid w:val="0089776F"/>
    <w:rsid w:val="00897823"/>
    <w:rsid w:val="00897848"/>
    <w:rsid w:val="008979EE"/>
    <w:rsid w:val="008979F3"/>
    <w:rsid w:val="00897A86"/>
    <w:rsid w:val="00897A88"/>
    <w:rsid w:val="00897C00"/>
    <w:rsid w:val="00897CD8"/>
    <w:rsid w:val="008A00A4"/>
    <w:rsid w:val="008A0172"/>
    <w:rsid w:val="008A01D3"/>
    <w:rsid w:val="008A023A"/>
    <w:rsid w:val="008A026C"/>
    <w:rsid w:val="008A027E"/>
    <w:rsid w:val="008A04FD"/>
    <w:rsid w:val="008A052A"/>
    <w:rsid w:val="008A055C"/>
    <w:rsid w:val="008A05E7"/>
    <w:rsid w:val="008A07CB"/>
    <w:rsid w:val="008A089E"/>
    <w:rsid w:val="008A08BE"/>
    <w:rsid w:val="008A092C"/>
    <w:rsid w:val="008A097C"/>
    <w:rsid w:val="008A09AC"/>
    <w:rsid w:val="008A09BA"/>
    <w:rsid w:val="008A0A36"/>
    <w:rsid w:val="008A0ACE"/>
    <w:rsid w:val="008A0AE0"/>
    <w:rsid w:val="008A0B58"/>
    <w:rsid w:val="008A0B9B"/>
    <w:rsid w:val="008A0D3F"/>
    <w:rsid w:val="008A0E33"/>
    <w:rsid w:val="008A0E4A"/>
    <w:rsid w:val="008A0E8F"/>
    <w:rsid w:val="008A0EC2"/>
    <w:rsid w:val="008A0F0E"/>
    <w:rsid w:val="008A0F62"/>
    <w:rsid w:val="008A0F87"/>
    <w:rsid w:val="008A1006"/>
    <w:rsid w:val="008A1185"/>
    <w:rsid w:val="008A124F"/>
    <w:rsid w:val="008A1302"/>
    <w:rsid w:val="008A13B1"/>
    <w:rsid w:val="008A1421"/>
    <w:rsid w:val="008A14FE"/>
    <w:rsid w:val="008A1519"/>
    <w:rsid w:val="008A151D"/>
    <w:rsid w:val="008A1537"/>
    <w:rsid w:val="008A15A7"/>
    <w:rsid w:val="008A15B2"/>
    <w:rsid w:val="008A164A"/>
    <w:rsid w:val="008A168E"/>
    <w:rsid w:val="008A16C7"/>
    <w:rsid w:val="008A1714"/>
    <w:rsid w:val="008A175F"/>
    <w:rsid w:val="008A1799"/>
    <w:rsid w:val="008A17B5"/>
    <w:rsid w:val="008A17CD"/>
    <w:rsid w:val="008A1820"/>
    <w:rsid w:val="008A1A73"/>
    <w:rsid w:val="008A1B56"/>
    <w:rsid w:val="008A1B5E"/>
    <w:rsid w:val="008A1C29"/>
    <w:rsid w:val="008A1C71"/>
    <w:rsid w:val="008A1CA5"/>
    <w:rsid w:val="008A1CFC"/>
    <w:rsid w:val="008A1D56"/>
    <w:rsid w:val="008A1D8E"/>
    <w:rsid w:val="008A1DA4"/>
    <w:rsid w:val="008A1DAE"/>
    <w:rsid w:val="008A1EE8"/>
    <w:rsid w:val="008A1F22"/>
    <w:rsid w:val="008A1FB3"/>
    <w:rsid w:val="008A2223"/>
    <w:rsid w:val="008A226B"/>
    <w:rsid w:val="008A2406"/>
    <w:rsid w:val="008A242D"/>
    <w:rsid w:val="008A24B3"/>
    <w:rsid w:val="008A252E"/>
    <w:rsid w:val="008A27DD"/>
    <w:rsid w:val="008A2964"/>
    <w:rsid w:val="008A2966"/>
    <w:rsid w:val="008A299F"/>
    <w:rsid w:val="008A2ACA"/>
    <w:rsid w:val="008A2AE8"/>
    <w:rsid w:val="008A2B1A"/>
    <w:rsid w:val="008A2BD9"/>
    <w:rsid w:val="008A2C5E"/>
    <w:rsid w:val="008A2C72"/>
    <w:rsid w:val="008A2CE1"/>
    <w:rsid w:val="008A2CF4"/>
    <w:rsid w:val="008A2D5C"/>
    <w:rsid w:val="008A2E47"/>
    <w:rsid w:val="008A2E8D"/>
    <w:rsid w:val="008A2ECF"/>
    <w:rsid w:val="008A2F93"/>
    <w:rsid w:val="008A2FEE"/>
    <w:rsid w:val="008A2FF6"/>
    <w:rsid w:val="008A3025"/>
    <w:rsid w:val="008A30C2"/>
    <w:rsid w:val="008A3148"/>
    <w:rsid w:val="008A3335"/>
    <w:rsid w:val="008A3353"/>
    <w:rsid w:val="008A33B8"/>
    <w:rsid w:val="008A33D9"/>
    <w:rsid w:val="008A34D0"/>
    <w:rsid w:val="008A34E9"/>
    <w:rsid w:val="008A3639"/>
    <w:rsid w:val="008A3743"/>
    <w:rsid w:val="008A389C"/>
    <w:rsid w:val="008A38D0"/>
    <w:rsid w:val="008A38FF"/>
    <w:rsid w:val="008A390F"/>
    <w:rsid w:val="008A3920"/>
    <w:rsid w:val="008A397E"/>
    <w:rsid w:val="008A3A50"/>
    <w:rsid w:val="008A3BCF"/>
    <w:rsid w:val="008A3C52"/>
    <w:rsid w:val="008A3CFC"/>
    <w:rsid w:val="008A3D4A"/>
    <w:rsid w:val="008A3DC3"/>
    <w:rsid w:val="008A3E77"/>
    <w:rsid w:val="008A3FBC"/>
    <w:rsid w:val="008A3FCE"/>
    <w:rsid w:val="008A3FD6"/>
    <w:rsid w:val="008A401A"/>
    <w:rsid w:val="008A4043"/>
    <w:rsid w:val="008A4176"/>
    <w:rsid w:val="008A41B5"/>
    <w:rsid w:val="008A4289"/>
    <w:rsid w:val="008A4300"/>
    <w:rsid w:val="008A4379"/>
    <w:rsid w:val="008A4382"/>
    <w:rsid w:val="008A43A1"/>
    <w:rsid w:val="008A43D6"/>
    <w:rsid w:val="008A43F7"/>
    <w:rsid w:val="008A4404"/>
    <w:rsid w:val="008A4409"/>
    <w:rsid w:val="008A4438"/>
    <w:rsid w:val="008A458E"/>
    <w:rsid w:val="008A462A"/>
    <w:rsid w:val="008A46B1"/>
    <w:rsid w:val="008A46E4"/>
    <w:rsid w:val="008A46E7"/>
    <w:rsid w:val="008A46F2"/>
    <w:rsid w:val="008A4813"/>
    <w:rsid w:val="008A4840"/>
    <w:rsid w:val="008A4874"/>
    <w:rsid w:val="008A4947"/>
    <w:rsid w:val="008A4952"/>
    <w:rsid w:val="008A497D"/>
    <w:rsid w:val="008A49B8"/>
    <w:rsid w:val="008A49BB"/>
    <w:rsid w:val="008A4A5C"/>
    <w:rsid w:val="008A4A7A"/>
    <w:rsid w:val="008A4B1D"/>
    <w:rsid w:val="008A4CFB"/>
    <w:rsid w:val="008A4DF7"/>
    <w:rsid w:val="008A4F3B"/>
    <w:rsid w:val="008A4FF4"/>
    <w:rsid w:val="008A502F"/>
    <w:rsid w:val="008A52F6"/>
    <w:rsid w:val="008A530F"/>
    <w:rsid w:val="008A53E9"/>
    <w:rsid w:val="008A54C3"/>
    <w:rsid w:val="008A5576"/>
    <w:rsid w:val="008A55CC"/>
    <w:rsid w:val="008A5759"/>
    <w:rsid w:val="008A57ED"/>
    <w:rsid w:val="008A59E5"/>
    <w:rsid w:val="008A5A38"/>
    <w:rsid w:val="008A5BB9"/>
    <w:rsid w:val="008A5E93"/>
    <w:rsid w:val="008A5EBE"/>
    <w:rsid w:val="008A5ED4"/>
    <w:rsid w:val="008A5FCA"/>
    <w:rsid w:val="008A6009"/>
    <w:rsid w:val="008A6077"/>
    <w:rsid w:val="008A60DC"/>
    <w:rsid w:val="008A6105"/>
    <w:rsid w:val="008A617D"/>
    <w:rsid w:val="008A6240"/>
    <w:rsid w:val="008A62C7"/>
    <w:rsid w:val="008A62F5"/>
    <w:rsid w:val="008A6387"/>
    <w:rsid w:val="008A63D4"/>
    <w:rsid w:val="008A646F"/>
    <w:rsid w:val="008A6531"/>
    <w:rsid w:val="008A6556"/>
    <w:rsid w:val="008A65C5"/>
    <w:rsid w:val="008A65E1"/>
    <w:rsid w:val="008A682E"/>
    <w:rsid w:val="008A68AC"/>
    <w:rsid w:val="008A69BC"/>
    <w:rsid w:val="008A6AC0"/>
    <w:rsid w:val="008A6BA7"/>
    <w:rsid w:val="008A6BDE"/>
    <w:rsid w:val="008A6C21"/>
    <w:rsid w:val="008A6CC1"/>
    <w:rsid w:val="008A6CE8"/>
    <w:rsid w:val="008A6D0F"/>
    <w:rsid w:val="008A6DC5"/>
    <w:rsid w:val="008A6E99"/>
    <w:rsid w:val="008A6F08"/>
    <w:rsid w:val="008A6F54"/>
    <w:rsid w:val="008A6F73"/>
    <w:rsid w:val="008A6F94"/>
    <w:rsid w:val="008A7062"/>
    <w:rsid w:val="008A7311"/>
    <w:rsid w:val="008A734E"/>
    <w:rsid w:val="008A7391"/>
    <w:rsid w:val="008A739A"/>
    <w:rsid w:val="008A74A9"/>
    <w:rsid w:val="008A757F"/>
    <w:rsid w:val="008A7626"/>
    <w:rsid w:val="008A7631"/>
    <w:rsid w:val="008A77EC"/>
    <w:rsid w:val="008A782C"/>
    <w:rsid w:val="008A7898"/>
    <w:rsid w:val="008A78ED"/>
    <w:rsid w:val="008A7A60"/>
    <w:rsid w:val="008A7A8C"/>
    <w:rsid w:val="008A7ADA"/>
    <w:rsid w:val="008A7B87"/>
    <w:rsid w:val="008A7C13"/>
    <w:rsid w:val="008A7C2C"/>
    <w:rsid w:val="008A7C5D"/>
    <w:rsid w:val="008A7C60"/>
    <w:rsid w:val="008A7CAE"/>
    <w:rsid w:val="008A7D84"/>
    <w:rsid w:val="008A7D99"/>
    <w:rsid w:val="008A7DB2"/>
    <w:rsid w:val="008A7E04"/>
    <w:rsid w:val="008A7E56"/>
    <w:rsid w:val="008B0008"/>
    <w:rsid w:val="008B007D"/>
    <w:rsid w:val="008B01E2"/>
    <w:rsid w:val="008B0421"/>
    <w:rsid w:val="008B04D2"/>
    <w:rsid w:val="008B056F"/>
    <w:rsid w:val="008B0605"/>
    <w:rsid w:val="008B061C"/>
    <w:rsid w:val="008B0676"/>
    <w:rsid w:val="008B08B5"/>
    <w:rsid w:val="008B08D3"/>
    <w:rsid w:val="008B0927"/>
    <w:rsid w:val="008B09F7"/>
    <w:rsid w:val="008B0A2F"/>
    <w:rsid w:val="008B0A5A"/>
    <w:rsid w:val="008B0AE8"/>
    <w:rsid w:val="008B0BB2"/>
    <w:rsid w:val="008B0BBE"/>
    <w:rsid w:val="008B0BE0"/>
    <w:rsid w:val="008B0DCF"/>
    <w:rsid w:val="008B0E0F"/>
    <w:rsid w:val="008B0ED0"/>
    <w:rsid w:val="008B0FBF"/>
    <w:rsid w:val="008B104D"/>
    <w:rsid w:val="008B1148"/>
    <w:rsid w:val="008B114E"/>
    <w:rsid w:val="008B1196"/>
    <w:rsid w:val="008B11A1"/>
    <w:rsid w:val="008B1202"/>
    <w:rsid w:val="008B124A"/>
    <w:rsid w:val="008B1300"/>
    <w:rsid w:val="008B13F9"/>
    <w:rsid w:val="008B14DA"/>
    <w:rsid w:val="008B14F6"/>
    <w:rsid w:val="008B14F9"/>
    <w:rsid w:val="008B1683"/>
    <w:rsid w:val="008B1697"/>
    <w:rsid w:val="008B172B"/>
    <w:rsid w:val="008B1753"/>
    <w:rsid w:val="008B1888"/>
    <w:rsid w:val="008B18A6"/>
    <w:rsid w:val="008B18D1"/>
    <w:rsid w:val="008B18FD"/>
    <w:rsid w:val="008B199E"/>
    <w:rsid w:val="008B19AA"/>
    <w:rsid w:val="008B19DC"/>
    <w:rsid w:val="008B1A9A"/>
    <w:rsid w:val="008B1ACB"/>
    <w:rsid w:val="008B1B5D"/>
    <w:rsid w:val="008B1C4C"/>
    <w:rsid w:val="008B1D40"/>
    <w:rsid w:val="008B1D7E"/>
    <w:rsid w:val="008B1E02"/>
    <w:rsid w:val="008B1E0F"/>
    <w:rsid w:val="008B1E32"/>
    <w:rsid w:val="008B1E9A"/>
    <w:rsid w:val="008B1F57"/>
    <w:rsid w:val="008B2051"/>
    <w:rsid w:val="008B206C"/>
    <w:rsid w:val="008B207C"/>
    <w:rsid w:val="008B226B"/>
    <w:rsid w:val="008B23AE"/>
    <w:rsid w:val="008B23D1"/>
    <w:rsid w:val="008B23F7"/>
    <w:rsid w:val="008B2415"/>
    <w:rsid w:val="008B2434"/>
    <w:rsid w:val="008B24B6"/>
    <w:rsid w:val="008B2524"/>
    <w:rsid w:val="008B252C"/>
    <w:rsid w:val="008B254A"/>
    <w:rsid w:val="008B25DD"/>
    <w:rsid w:val="008B25FC"/>
    <w:rsid w:val="008B2686"/>
    <w:rsid w:val="008B2750"/>
    <w:rsid w:val="008B276E"/>
    <w:rsid w:val="008B277B"/>
    <w:rsid w:val="008B27B1"/>
    <w:rsid w:val="008B28C2"/>
    <w:rsid w:val="008B2915"/>
    <w:rsid w:val="008B2989"/>
    <w:rsid w:val="008B29C6"/>
    <w:rsid w:val="008B2A11"/>
    <w:rsid w:val="008B2ABF"/>
    <w:rsid w:val="008B2ADC"/>
    <w:rsid w:val="008B2B44"/>
    <w:rsid w:val="008B2BFA"/>
    <w:rsid w:val="008B2CB7"/>
    <w:rsid w:val="008B2CCF"/>
    <w:rsid w:val="008B2D23"/>
    <w:rsid w:val="008B2E67"/>
    <w:rsid w:val="008B2E70"/>
    <w:rsid w:val="008B2E9C"/>
    <w:rsid w:val="008B2F29"/>
    <w:rsid w:val="008B305D"/>
    <w:rsid w:val="008B3063"/>
    <w:rsid w:val="008B3134"/>
    <w:rsid w:val="008B313D"/>
    <w:rsid w:val="008B315D"/>
    <w:rsid w:val="008B32E1"/>
    <w:rsid w:val="008B33A2"/>
    <w:rsid w:val="008B33A7"/>
    <w:rsid w:val="008B33EE"/>
    <w:rsid w:val="008B340A"/>
    <w:rsid w:val="008B3490"/>
    <w:rsid w:val="008B34BD"/>
    <w:rsid w:val="008B34F8"/>
    <w:rsid w:val="008B3619"/>
    <w:rsid w:val="008B372F"/>
    <w:rsid w:val="008B3777"/>
    <w:rsid w:val="008B3834"/>
    <w:rsid w:val="008B3856"/>
    <w:rsid w:val="008B3884"/>
    <w:rsid w:val="008B38C6"/>
    <w:rsid w:val="008B3911"/>
    <w:rsid w:val="008B392E"/>
    <w:rsid w:val="008B39F3"/>
    <w:rsid w:val="008B3A37"/>
    <w:rsid w:val="008B3A60"/>
    <w:rsid w:val="008B3A8E"/>
    <w:rsid w:val="008B3B12"/>
    <w:rsid w:val="008B3B88"/>
    <w:rsid w:val="008B3C5A"/>
    <w:rsid w:val="008B3D9D"/>
    <w:rsid w:val="008B3DFB"/>
    <w:rsid w:val="008B3E62"/>
    <w:rsid w:val="008B3F49"/>
    <w:rsid w:val="008B3F76"/>
    <w:rsid w:val="008B408E"/>
    <w:rsid w:val="008B4126"/>
    <w:rsid w:val="008B4129"/>
    <w:rsid w:val="008B4174"/>
    <w:rsid w:val="008B421D"/>
    <w:rsid w:val="008B437C"/>
    <w:rsid w:val="008B43DA"/>
    <w:rsid w:val="008B4418"/>
    <w:rsid w:val="008B4468"/>
    <w:rsid w:val="008B4481"/>
    <w:rsid w:val="008B4545"/>
    <w:rsid w:val="008B458A"/>
    <w:rsid w:val="008B45A1"/>
    <w:rsid w:val="008B4601"/>
    <w:rsid w:val="008B4697"/>
    <w:rsid w:val="008B471B"/>
    <w:rsid w:val="008B4727"/>
    <w:rsid w:val="008B47AE"/>
    <w:rsid w:val="008B47C5"/>
    <w:rsid w:val="008B4880"/>
    <w:rsid w:val="008B4891"/>
    <w:rsid w:val="008B489C"/>
    <w:rsid w:val="008B48DB"/>
    <w:rsid w:val="008B4903"/>
    <w:rsid w:val="008B49A5"/>
    <w:rsid w:val="008B49C0"/>
    <w:rsid w:val="008B4A38"/>
    <w:rsid w:val="008B4A56"/>
    <w:rsid w:val="008B4B01"/>
    <w:rsid w:val="008B4BDE"/>
    <w:rsid w:val="008B4BE9"/>
    <w:rsid w:val="008B4D00"/>
    <w:rsid w:val="008B4D0B"/>
    <w:rsid w:val="008B4D4C"/>
    <w:rsid w:val="008B4D64"/>
    <w:rsid w:val="008B4D67"/>
    <w:rsid w:val="008B4FF2"/>
    <w:rsid w:val="008B5043"/>
    <w:rsid w:val="008B5058"/>
    <w:rsid w:val="008B5097"/>
    <w:rsid w:val="008B5131"/>
    <w:rsid w:val="008B5227"/>
    <w:rsid w:val="008B52EA"/>
    <w:rsid w:val="008B535A"/>
    <w:rsid w:val="008B53B6"/>
    <w:rsid w:val="008B543F"/>
    <w:rsid w:val="008B544E"/>
    <w:rsid w:val="008B5463"/>
    <w:rsid w:val="008B54FB"/>
    <w:rsid w:val="008B563C"/>
    <w:rsid w:val="008B56A9"/>
    <w:rsid w:val="008B56AB"/>
    <w:rsid w:val="008B5761"/>
    <w:rsid w:val="008B57BF"/>
    <w:rsid w:val="008B57DB"/>
    <w:rsid w:val="008B5853"/>
    <w:rsid w:val="008B5902"/>
    <w:rsid w:val="008B5935"/>
    <w:rsid w:val="008B596B"/>
    <w:rsid w:val="008B5988"/>
    <w:rsid w:val="008B5999"/>
    <w:rsid w:val="008B5AA3"/>
    <w:rsid w:val="008B5B0F"/>
    <w:rsid w:val="008B5B43"/>
    <w:rsid w:val="008B5BC6"/>
    <w:rsid w:val="008B5C81"/>
    <w:rsid w:val="008B5CC2"/>
    <w:rsid w:val="008B5CE1"/>
    <w:rsid w:val="008B5CE2"/>
    <w:rsid w:val="008B5DEB"/>
    <w:rsid w:val="008B5DF2"/>
    <w:rsid w:val="008B5EF8"/>
    <w:rsid w:val="008B6070"/>
    <w:rsid w:val="008B6143"/>
    <w:rsid w:val="008B6207"/>
    <w:rsid w:val="008B620C"/>
    <w:rsid w:val="008B6277"/>
    <w:rsid w:val="008B62B1"/>
    <w:rsid w:val="008B62B2"/>
    <w:rsid w:val="008B635E"/>
    <w:rsid w:val="008B6476"/>
    <w:rsid w:val="008B6568"/>
    <w:rsid w:val="008B66A4"/>
    <w:rsid w:val="008B66C4"/>
    <w:rsid w:val="008B67C0"/>
    <w:rsid w:val="008B67FF"/>
    <w:rsid w:val="008B685B"/>
    <w:rsid w:val="008B68A6"/>
    <w:rsid w:val="008B68C2"/>
    <w:rsid w:val="008B6922"/>
    <w:rsid w:val="008B6925"/>
    <w:rsid w:val="008B6959"/>
    <w:rsid w:val="008B6A0B"/>
    <w:rsid w:val="008B6A6C"/>
    <w:rsid w:val="008B6A85"/>
    <w:rsid w:val="008B6AA7"/>
    <w:rsid w:val="008B6C71"/>
    <w:rsid w:val="008B6C79"/>
    <w:rsid w:val="008B6D10"/>
    <w:rsid w:val="008B6E02"/>
    <w:rsid w:val="008B6E24"/>
    <w:rsid w:val="008B6E3A"/>
    <w:rsid w:val="008B6EFA"/>
    <w:rsid w:val="008B6F35"/>
    <w:rsid w:val="008B6F92"/>
    <w:rsid w:val="008B7181"/>
    <w:rsid w:val="008B71EF"/>
    <w:rsid w:val="008B7333"/>
    <w:rsid w:val="008B738F"/>
    <w:rsid w:val="008B73F6"/>
    <w:rsid w:val="008B7403"/>
    <w:rsid w:val="008B748A"/>
    <w:rsid w:val="008B749D"/>
    <w:rsid w:val="008B7510"/>
    <w:rsid w:val="008B76E3"/>
    <w:rsid w:val="008B78E6"/>
    <w:rsid w:val="008B792E"/>
    <w:rsid w:val="008B7A06"/>
    <w:rsid w:val="008B7A6B"/>
    <w:rsid w:val="008B7AE4"/>
    <w:rsid w:val="008B7C6D"/>
    <w:rsid w:val="008B7CF6"/>
    <w:rsid w:val="008B7D14"/>
    <w:rsid w:val="008B7D36"/>
    <w:rsid w:val="008B7D8D"/>
    <w:rsid w:val="008B7DA6"/>
    <w:rsid w:val="008B7DEF"/>
    <w:rsid w:val="008B7E7E"/>
    <w:rsid w:val="008B7F21"/>
    <w:rsid w:val="008B7F76"/>
    <w:rsid w:val="008B7F84"/>
    <w:rsid w:val="008C0008"/>
    <w:rsid w:val="008C00C5"/>
    <w:rsid w:val="008C018E"/>
    <w:rsid w:val="008C01BE"/>
    <w:rsid w:val="008C01EF"/>
    <w:rsid w:val="008C026B"/>
    <w:rsid w:val="008C036A"/>
    <w:rsid w:val="008C03B4"/>
    <w:rsid w:val="008C03E9"/>
    <w:rsid w:val="008C05E0"/>
    <w:rsid w:val="008C067D"/>
    <w:rsid w:val="008C06DF"/>
    <w:rsid w:val="008C0711"/>
    <w:rsid w:val="008C077C"/>
    <w:rsid w:val="008C0807"/>
    <w:rsid w:val="008C08BF"/>
    <w:rsid w:val="008C0A84"/>
    <w:rsid w:val="008C0B39"/>
    <w:rsid w:val="008C0BBB"/>
    <w:rsid w:val="008C0E03"/>
    <w:rsid w:val="008C0E5D"/>
    <w:rsid w:val="008C0EA7"/>
    <w:rsid w:val="008C0EDC"/>
    <w:rsid w:val="008C0F93"/>
    <w:rsid w:val="008C1043"/>
    <w:rsid w:val="008C108E"/>
    <w:rsid w:val="008C10E7"/>
    <w:rsid w:val="008C10F6"/>
    <w:rsid w:val="008C115F"/>
    <w:rsid w:val="008C1176"/>
    <w:rsid w:val="008C11F4"/>
    <w:rsid w:val="008C11F9"/>
    <w:rsid w:val="008C1261"/>
    <w:rsid w:val="008C1278"/>
    <w:rsid w:val="008C1282"/>
    <w:rsid w:val="008C1351"/>
    <w:rsid w:val="008C13E7"/>
    <w:rsid w:val="008C1485"/>
    <w:rsid w:val="008C14E5"/>
    <w:rsid w:val="008C14FA"/>
    <w:rsid w:val="008C1543"/>
    <w:rsid w:val="008C1583"/>
    <w:rsid w:val="008C1639"/>
    <w:rsid w:val="008C17F7"/>
    <w:rsid w:val="008C1954"/>
    <w:rsid w:val="008C1966"/>
    <w:rsid w:val="008C19B0"/>
    <w:rsid w:val="008C19B4"/>
    <w:rsid w:val="008C19BC"/>
    <w:rsid w:val="008C19F9"/>
    <w:rsid w:val="008C1AB8"/>
    <w:rsid w:val="008C1ABA"/>
    <w:rsid w:val="008C1ADB"/>
    <w:rsid w:val="008C1AF7"/>
    <w:rsid w:val="008C1C83"/>
    <w:rsid w:val="008C1D29"/>
    <w:rsid w:val="008C1D5B"/>
    <w:rsid w:val="008C1E96"/>
    <w:rsid w:val="008C1F3B"/>
    <w:rsid w:val="008C1F3F"/>
    <w:rsid w:val="008C1F4A"/>
    <w:rsid w:val="008C1FE6"/>
    <w:rsid w:val="008C206F"/>
    <w:rsid w:val="008C2105"/>
    <w:rsid w:val="008C2144"/>
    <w:rsid w:val="008C2152"/>
    <w:rsid w:val="008C2161"/>
    <w:rsid w:val="008C216B"/>
    <w:rsid w:val="008C21BA"/>
    <w:rsid w:val="008C2268"/>
    <w:rsid w:val="008C2286"/>
    <w:rsid w:val="008C237E"/>
    <w:rsid w:val="008C2566"/>
    <w:rsid w:val="008C2580"/>
    <w:rsid w:val="008C25A1"/>
    <w:rsid w:val="008C25AA"/>
    <w:rsid w:val="008C25EF"/>
    <w:rsid w:val="008C2666"/>
    <w:rsid w:val="008C275E"/>
    <w:rsid w:val="008C27CE"/>
    <w:rsid w:val="008C2803"/>
    <w:rsid w:val="008C281B"/>
    <w:rsid w:val="008C290E"/>
    <w:rsid w:val="008C290F"/>
    <w:rsid w:val="008C29CA"/>
    <w:rsid w:val="008C2A3A"/>
    <w:rsid w:val="008C2AF7"/>
    <w:rsid w:val="008C2B43"/>
    <w:rsid w:val="008C2C10"/>
    <w:rsid w:val="008C2C2E"/>
    <w:rsid w:val="008C2CCE"/>
    <w:rsid w:val="008C2D6D"/>
    <w:rsid w:val="008C2DC2"/>
    <w:rsid w:val="008C2E63"/>
    <w:rsid w:val="008C2F79"/>
    <w:rsid w:val="008C3096"/>
    <w:rsid w:val="008C30C4"/>
    <w:rsid w:val="008C3190"/>
    <w:rsid w:val="008C3206"/>
    <w:rsid w:val="008C3229"/>
    <w:rsid w:val="008C3295"/>
    <w:rsid w:val="008C32CE"/>
    <w:rsid w:val="008C3373"/>
    <w:rsid w:val="008C3473"/>
    <w:rsid w:val="008C34B9"/>
    <w:rsid w:val="008C34BA"/>
    <w:rsid w:val="008C354E"/>
    <w:rsid w:val="008C37D6"/>
    <w:rsid w:val="008C388A"/>
    <w:rsid w:val="008C3993"/>
    <w:rsid w:val="008C39A5"/>
    <w:rsid w:val="008C39DC"/>
    <w:rsid w:val="008C3A1E"/>
    <w:rsid w:val="008C3A69"/>
    <w:rsid w:val="008C3B00"/>
    <w:rsid w:val="008C3B0D"/>
    <w:rsid w:val="008C3BB0"/>
    <w:rsid w:val="008C3BB8"/>
    <w:rsid w:val="008C3BBA"/>
    <w:rsid w:val="008C3BC2"/>
    <w:rsid w:val="008C3BD0"/>
    <w:rsid w:val="008C3CB0"/>
    <w:rsid w:val="008C3F06"/>
    <w:rsid w:val="008C3F0D"/>
    <w:rsid w:val="008C3F31"/>
    <w:rsid w:val="008C401A"/>
    <w:rsid w:val="008C40E5"/>
    <w:rsid w:val="008C4167"/>
    <w:rsid w:val="008C4187"/>
    <w:rsid w:val="008C4195"/>
    <w:rsid w:val="008C423C"/>
    <w:rsid w:val="008C42A5"/>
    <w:rsid w:val="008C42BE"/>
    <w:rsid w:val="008C42C7"/>
    <w:rsid w:val="008C42ED"/>
    <w:rsid w:val="008C4369"/>
    <w:rsid w:val="008C454A"/>
    <w:rsid w:val="008C4687"/>
    <w:rsid w:val="008C4723"/>
    <w:rsid w:val="008C47DB"/>
    <w:rsid w:val="008C4823"/>
    <w:rsid w:val="008C4946"/>
    <w:rsid w:val="008C4971"/>
    <w:rsid w:val="008C49C2"/>
    <w:rsid w:val="008C4A41"/>
    <w:rsid w:val="008C4A5C"/>
    <w:rsid w:val="008C4B7A"/>
    <w:rsid w:val="008C4BB0"/>
    <w:rsid w:val="008C4C50"/>
    <w:rsid w:val="008C4CD6"/>
    <w:rsid w:val="008C4CEA"/>
    <w:rsid w:val="008C4DCA"/>
    <w:rsid w:val="008C4DD6"/>
    <w:rsid w:val="008C5022"/>
    <w:rsid w:val="008C505D"/>
    <w:rsid w:val="008C50BF"/>
    <w:rsid w:val="008C51FC"/>
    <w:rsid w:val="008C523A"/>
    <w:rsid w:val="008C528C"/>
    <w:rsid w:val="008C52C9"/>
    <w:rsid w:val="008C53D7"/>
    <w:rsid w:val="008C5435"/>
    <w:rsid w:val="008C5493"/>
    <w:rsid w:val="008C553A"/>
    <w:rsid w:val="008C5647"/>
    <w:rsid w:val="008C56B4"/>
    <w:rsid w:val="008C56DC"/>
    <w:rsid w:val="008C5806"/>
    <w:rsid w:val="008C583D"/>
    <w:rsid w:val="008C5894"/>
    <w:rsid w:val="008C596A"/>
    <w:rsid w:val="008C59AC"/>
    <w:rsid w:val="008C59FB"/>
    <w:rsid w:val="008C5A94"/>
    <w:rsid w:val="008C5BA7"/>
    <w:rsid w:val="008C5BB4"/>
    <w:rsid w:val="008C5BEB"/>
    <w:rsid w:val="008C5D6F"/>
    <w:rsid w:val="008C5E0C"/>
    <w:rsid w:val="008C5E3F"/>
    <w:rsid w:val="008C5E48"/>
    <w:rsid w:val="008C5F3A"/>
    <w:rsid w:val="008C5FF2"/>
    <w:rsid w:val="008C6098"/>
    <w:rsid w:val="008C60F4"/>
    <w:rsid w:val="008C6133"/>
    <w:rsid w:val="008C6197"/>
    <w:rsid w:val="008C61B9"/>
    <w:rsid w:val="008C6206"/>
    <w:rsid w:val="008C62F0"/>
    <w:rsid w:val="008C635F"/>
    <w:rsid w:val="008C63AE"/>
    <w:rsid w:val="008C63B3"/>
    <w:rsid w:val="008C63DB"/>
    <w:rsid w:val="008C64CA"/>
    <w:rsid w:val="008C6501"/>
    <w:rsid w:val="008C654E"/>
    <w:rsid w:val="008C65D9"/>
    <w:rsid w:val="008C662D"/>
    <w:rsid w:val="008C6705"/>
    <w:rsid w:val="008C670C"/>
    <w:rsid w:val="008C6725"/>
    <w:rsid w:val="008C684A"/>
    <w:rsid w:val="008C68B3"/>
    <w:rsid w:val="008C6919"/>
    <w:rsid w:val="008C6A10"/>
    <w:rsid w:val="008C6A38"/>
    <w:rsid w:val="008C6B29"/>
    <w:rsid w:val="008C6B83"/>
    <w:rsid w:val="008C6BBC"/>
    <w:rsid w:val="008C6BEB"/>
    <w:rsid w:val="008C6C77"/>
    <w:rsid w:val="008C6C96"/>
    <w:rsid w:val="008C6D6C"/>
    <w:rsid w:val="008C6DBB"/>
    <w:rsid w:val="008C6DFC"/>
    <w:rsid w:val="008C7123"/>
    <w:rsid w:val="008C7161"/>
    <w:rsid w:val="008C7261"/>
    <w:rsid w:val="008C728C"/>
    <w:rsid w:val="008C757F"/>
    <w:rsid w:val="008C75C5"/>
    <w:rsid w:val="008C7658"/>
    <w:rsid w:val="008C76BD"/>
    <w:rsid w:val="008C76D7"/>
    <w:rsid w:val="008C76FB"/>
    <w:rsid w:val="008C76FD"/>
    <w:rsid w:val="008C7735"/>
    <w:rsid w:val="008C7780"/>
    <w:rsid w:val="008C7795"/>
    <w:rsid w:val="008C7812"/>
    <w:rsid w:val="008C7884"/>
    <w:rsid w:val="008C78FE"/>
    <w:rsid w:val="008C791D"/>
    <w:rsid w:val="008C7925"/>
    <w:rsid w:val="008C793B"/>
    <w:rsid w:val="008C799A"/>
    <w:rsid w:val="008C79BC"/>
    <w:rsid w:val="008C79DF"/>
    <w:rsid w:val="008C7A44"/>
    <w:rsid w:val="008C7AEA"/>
    <w:rsid w:val="008C7CF6"/>
    <w:rsid w:val="008C7DC0"/>
    <w:rsid w:val="008C7E74"/>
    <w:rsid w:val="008C7F10"/>
    <w:rsid w:val="008C7F2C"/>
    <w:rsid w:val="008C7FAE"/>
    <w:rsid w:val="008D00B9"/>
    <w:rsid w:val="008D00CE"/>
    <w:rsid w:val="008D012C"/>
    <w:rsid w:val="008D0185"/>
    <w:rsid w:val="008D01E8"/>
    <w:rsid w:val="008D029A"/>
    <w:rsid w:val="008D02F5"/>
    <w:rsid w:val="008D037D"/>
    <w:rsid w:val="008D0396"/>
    <w:rsid w:val="008D0521"/>
    <w:rsid w:val="008D05CA"/>
    <w:rsid w:val="008D0777"/>
    <w:rsid w:val="008D07D9"/>
    <w:rsid w:val="008D0848"/>
    <w:rsid w:val="008D08D2"/>
    <w:rsid w:val="008D08D5"/>
    <w:rsid w:val="008D08FE"/>
    <w:rsid w:val="008D0925"/>
    <w:rsid w:val="008D0AA1"/>
    <w:rsid w:val="008D0B3D"/>
    <w:rsid w:val="008D0CD2"/>
    <w:rsid w:val="008D0D64"/>
    <w:rsid w:val="008D0E49"/>
    <w:rsid w:val="008D0FD7"/>
    <w:rsid w:val="008D11B5"/>
    <w:rsid w:val="008D125E"/>
    <w:rsid w:val="008D127C"/>
    <w:rsid w:val="008D127E"/>
    <w:rsid w:val="008D13A2"/>
    <w:rsid w:val="008D13B3"/>
    <w:rsid w:val="008D13FA"/>
    <w:rsid w:val="008D14FA"/>
    <w:rsid w:val="008D15D4"/>
    <w:rsid w:val="008D166E"/>
    <w:rsid w:val="008D1698"/>
    <w:rsid w:val="008D1931"/>
    <w:rsid w:val="008D19C0"/>
    <w:rsid w:val="008D1A73"/>
    <w:rsid w:val="008D1AD0"/>
    <w:rsid w:val="008D1BDB"/>
    <w:rsid w:val="008D1BE0"/>
    <w:rsid w:val="008D1C1F"/>
    <w:rsid w:val="008D1CAB"/>
    <w:rsid w:val="008D1DB7"/>
    <w:rsid w:val="008D1DC4"/>
    <w:rsid w:val="008D1F05"/>
    <w:rsid w:val="008D1F21"/>
    <w:rsid w:val="008D1F50"/>
    <w:rsid w:val="008D207E"/>
    <w:rsid w:val="008D2203"/>
    <w:rsid w:val="008D23D7"/>
    <w:rsid w:val="008D24A6"/>
    <w:rsid w:val="008D2557"/>
    <w:rsid w:val="008D2574"/>
    <w:rsid w:val="008D2597"/>
    <w:rsid w:val="008D2690"/>
    <w:rsid w:val="008D2733"/>
    <w:rsid w:val="008D27B3"/>
    <w:rsid w:val="008D2807"/>
    <w:rsid w:val="008D2817"/>
    <w:rsid w:val="008D2826"/>
    <w:rsid w:val="008D2929"/>
    <w:rsid w:val="008D2989"/>
    <w:rsid w:val="008D29C8"/>
    <w:rsid w:val="008D29F4"/>
    <w:rsid w:val="008D2A40"/>
    <w:rsid w:val="008D2BAB"/>
    <w:rsid w:val="008D2BF9"/>
    <w:rsid w:val="008D2C3C"/>
    <w:rsid w:val="008D2FA6"/>
    <w:rsid w:val="008D2FF0"/>
    <w:rsid w:val="008D305A"/>
    <w:rsid w:val="008D30A8"/>
    <w:rsid w:val="008D3146"/>
    <w:rsid w:val="008D31F3"/>
    <w:rsid w:val="008D322C"/>
    <w:rsid w:val="008D339C"/>
    <w:rsid w:val="008D33AF"/>
    <w:rsid w:val="008D3421"/>
    <w:rsid w:val="008D349C"/>
    <w:rsid w:val="008D3652"/>
    <w:rsid w:val="008D3701"/>
    <w:rsid w:val="008D3743"/>
    <w:rsid w:val="008D37E5"/>
    <w:rsid w:val="008D383F"/>
    <w:rsid w:val="008D386A"/>
    <w:rsid w:val="008D38EB"/>
    <w:rsid w:val="008D3919"/>
    <w:rsid w:val="008D3983"/>
    <w:rsid w:val="008D39D6"/>
    <w:rsid w:val="008D39FC"/>
    <w:rsid w:val="008D3AE7"/>
    <w:rsid w:val="008D3B42"/>
    <w:rsid w:val="008D3BBB"/>
    <w:rsid w:val="008D3C3A"/>
    <w:rsid w:val="008D3C61"/>
    <w:rsid w:val="008D3C6C"/>
    <w:rsid w:val="008D3D30"/>
    <w:rsid w:val="008D3DA1"/>
    <w:rsid w:val="008D3DC9"/>
    <w:rsid w:val="008D3EA7"/>
    <w:rsid w:val="008D3EF8"/>
    <w:rsid w:val="008D3FA8"/>
    <w:rsid w:val="008D3FC5"/>
    <w:rsid w:val="008D3FC6"/>
    <w:rsid w:val="008D402B"/>
    <w:rsid w:val="008D4078"/>
    <w:rsid w:val="008D4132"/>
    <w:rsid w:val="008D4181"/>
    <w:rsid w:val="008D4190"/>
    <w:rsid w:val="008D4204"/>
    <w:rsid w:val="008D4206"/>
    <w:rsid w:val="008D4231"/>
    <w:rsid w:val="008D424D"/>
    <w:rsid w:val="008D42C5"/>
    <w:rsid w:val="008D42FC"/>
    <w:rsid w:val="008D434A"/>
    <w:rsid w:val="008D4388"/>
    <w:rsid w:val="008D43DE"/>
    <w:rsid w:val="008D46D4"/>
    <w:rsid w:val="008D46D5"/>
    <w:rsid w:val="008D471F"/>
    <w:rsid w:val="008D4856"/>
    <w:rsid w:val="008D48DC"/>
    <w:rsid w:val="008D48F4"/>
    <w:rsid w:val="008D498E"/>
    <w:rsid w:val="008D4B9A"/>
    <w:rsid w:val="008D4BCD"/>
    <w:rsid w:val="008D4C49"/>
    <w:rsid w:val="008D4C90"/>
    <w:rsid w:val="008D4D1E"/>
    <w:rsid w:val="008D4DAB"/>
    <w:rsid w:val="008D4F02"/>
    <w:rsid w:val="008D4FD1"/>
    <w:rsid w:val="008D5040"/>
    <w:rsid w:val="008D50A0"/>
    <w:rsid w:val="008D5184"/>
    <w:rsid w:val="008D51DB"/>
    <w:rsid w:val="008D5232"/>
    <w:rsid w:val="008D5272"/>
    <w:rsid w:val="008D52DA"/>
    <w:rsid w:val="008D5310"/>
    <w:rsid w:val="008D5473"/>
    <w:rsid w:val="008D548D"/>
    <w:rsid w:val="008D54F1"/>
    <w:rsid w:val="008D5541"/>
    <w:rsid w:val="008D5596"/>
    <w:rsid w:val="008D5627"/>
    <w:rsid w:val="008D562E"/>
    <w:rsid w:val="008D5841"/>
    <w:rsid w:val="008D58C2"/>
    <w:rsid w:val="008D58E7"/>
    <w:rsid w:val="008D58F3"/>
    <w:rsid w:val="008D5914"/>
    <w:rsid w:val="008D59FA"/>
    <w:rsid w:val="008D5BFD"/>
    <w:rsid w:val="008D5C20"/>
    <w:rsid w:val="008D5C26"/>
    <w:rsid w:val="008D5D92"/>
    <w:rsid w:val="008D5DB2"/>
    <w:rsid w:val="008D5DB8"/>
    <w:rsid w:val="008D5DF0"/>
    <w:rsid w:val="008D5DFB"/>
    <w:rsid w:val="008D5EEE"/>
    <w:rsid w:val="008D5F51"/>
    <w:rsid w:val="008D6191"/>
    <w:rsid w:val="008D61EE"/>
    <w:rsid w:val="008D6205"/>
    <w:rsid w:val="008D6259"/>
    <w:rsid w:val="008D625C"/>
    <w:rsid w:val="008D6278"/>
    <w:rsid w:val="008D6283"/>
    <w:rsid w:val="008D632A"/>
    <w:rsid w:val="008D6330"/>
    <w:rsid w:val="008D63EE"/>
    <w:rsid w:val="008D63F2"/>
    <w:rsid w:val="008D641C"/>
    <w:rsid w:val="008D6430"/>
    <w:rsid w:val="008D64C0"/>
    <w:rsid w:val="008D6548"/>
    <w:rsid w:val="008D6597"/>
    <w:rsid w:val="008D6606"/>
    <w:rsid w:val="008D6654"/>
    <w:rsid w:val="008D6666"/>
    <w:rsid w:val="008D6866"/>
    <w:rsid w:val="008D6886"/>
    <w:rsid w:val="008D68BF"/>
    <w:rsid w:val="008D6912"/>
    <w:rsid w:val="008D6916"/>
    <w:rsid w:val="008D694C"/>
    <w:rsid w:val="008D69D6"/>
    <w:rsid w:val="008D6B2F"/>
    <w:rsid w:val="008D6BA5"/>
    <w:rsid w:val="008D6BE3"/>
    <w:rsid w:val="008D6CC7"/>
    <w:rsid w:val="008D6CEB"/>
    <w:rsid w:val="008D6D3D"/>
    <w:rsid w:val="008D6DAA"/>
    <w:rsid w:val="008D6E34"/>
    <w:rsid w:val="008D6E41"/>
    <w:rsid w:val="008D6F64"/>
    <w:rsid w:val="008D708E"/>
    <w:rsid w:val="008D7091"/>
    <w:rsid w:val="008D7118"/>
    <w:rsid w:val="008D713F"/>
    <w:rsid w:val="008D71B7"/>
    <w:rsid w:val="008D71ED"/>
    <w:rsid w:val="008D7290"/>
    <w:rsid w:val="008D72B7"/>
    <w:rsid w:val="008D7327"/>
    <w:rsid w:val="008D7383"/>
    <w:rsid w:val="008D73D7"/>
    <w:rsid w:val="008D7411"/>
    <w:rsid w:val="008D7479"/>
    <w:rsid w:val="008D7490"/>
    <w:rsid w:val="008D7505"/>
    <w:rsid w:val="008D75DB"/>
    <w:rsid w:val="008D75F3"/>
    <w:rsid w:val="008D775A"/>
    <w:rsid w:val="008D776E"/>
    <w:rsid w:val="008D780E"/>
    <w:rsid w:val="008D78BC"/>
    <w:rsid w:val="008D78D5"/>
    <w:rsid w:val="008D78F2"/>
    <w:rsid w:val="008D78F7"/>
    <w:rsid w:val="008D79AB"/>
    <w:rsid w:val="008D7B97"/>
    <w:rsid w:val="008D7BEE"/>
    <w:rsid w:val="008D7CB8"/>
    <w:rsid w:val="008D7CF3"/>
    <w:rsid w:val="008D7D42"/>
    <w:rsid w:val="008D7E36"/>
    <w:rsid w:val="008E005B"/>
    <w:rsid w:val="008E00BF"/>
    <w:rsid w:val="008E00EF"/>
    <w:rsid w:val="008E01DF"/>
    <w:rsid w:val="008E01E9"/>
    <w:rsid w:val="008E01F0"/>
    <w:rsid w:val="008E0255"/>
    <w:rsid w:val="008E0313"/>
    <w:rsid w:val="008E0431"/>
    <w:rsid w:val="008E0532"/>
    <w:rsid w:val="008E0621"/>
    <w:rsid w:val="008E0648"/>
    <w:rsid w:val="008E0787"/>
    <w:rsid w:val="008E07D3"/>
    <w:rsid w:val="008E083E"/>
    <w:rsid w:val="008E0843"/>
    <w:rsid w:val="008E08AF"/>
    <w:rsid w:val="008E08F6"/>
    <w:rsid w:val="008E090B"/>
    <w:rsid w:val="008E0995"/>
    <w:rsid w:val="008E0A5A"/>
    <w:rsid w:val="008E0A70"/>
    <w:rsid w:val="008E0AEC"/>
    <w:rsid w:val="008E0B21"/>
    <w:rsid w:val="008E0CD0"/>
    <w:rsid w:val="008E0D82"/>
    <w:rsid w:val="008E0E07"/>
    <w:rsid w:val="008E0E57"/>
    <w:rsid w:val="008E0F22"/>
    <w:rsid w:val="008E0F36"/>
    <w:rsid w:val="008E0F94"/>
    <w:rsid w:val="008E0FC8"/>
    <w:rsid w:val="008E1005"/>
    <w:rsid w:val="008E1051"/>
    <w:rsid w:val="008E10B8"/>
    <w:rsid w:val="008E10BD"/>
    <w:rsid w:val="008E11EA"/>
    <w:rsid w:val="008E11F5"/>
    <w:rsid w:val="008E122C"/>
    <w:rsid w:val="008E126A"/>
    <w:rsid w:val="008E12A1"/>
    <w:rsid w:val="008E1324"/>
    <w:rsid w:val="008E1352"/>
    <w:rsid w:val="008E1459"/>
    <w:rsid w:val="008E14CC"/>
    <w:rsid w:val="008E152C"/>
    <w:rsid w:val="008E1644"/>
    <w:rsid w:val="008E1942"/>
    <w:rsid w:val="008E194A"/>
    <w:rsid w:val="008E1A98"/>
    <w:rsid w:val="008E1B0E"/>
    <w:rsid w:val="008E1B92"/>
    <w:rsid w:val="008E1BFF"/>
    <w:rsid w:val="008E1C2F"/>
    <w:rsid w:val="008E1D10"/>
    <w:rsid w:val="008E1E73"/>
    <w:rsid w:val="008E1ED3"/>
    <w:rsid w:val="008E1F38"/>
    <w:rsid w:val="008E1FCC"/>
    <w:rsid w:val="008E1FF2"/>
    <w:rsid w:val="008E205B"/>
    <w:rsid w:val="008E20D8"/>
    <w:rsid w:val="008E2132"/>
    <w:rsid w:val="008E21A0"/>
    <w:rsid w:val="008E21DC"/>
    <w:rsid w:val="008E2246"/>
    <w:rsid w:val="008E228F"/>
    <w:rsid w:val="008E23E3"/>
    <w:rsid w:val="008E24D0"/>
    <w:rsid w:val="008E25DD"/>
    <w:rsid w:val="008E26A9"/>
    <w:rsid w:val="008E26DC"/>
    <w:rsid w:val="008E285D"/>
    <w:rsid w:val="008E2930"/>
    <w:rsid w:val="008E29AE"/>
    <w:rsid w:val="008E29EF"/>
    <w:rsid w:val="008E2A4A"/>
    <w:rsid w:val="008E2A8E"/>
    <w:rsid w:val="008E2A9A"/>
    <w:rsid w:val="008E2B83"/>
    <w:rsid w:val="008E2BB6"/>
    <w:rsid w:val="008E2BD8"/>
    <w:rsid w:val="008E2BE1"/>
    <w:rsid w:val="008E2D70"/>
    <w:rsid w:val="008E2D91"/>
    <w:rsid w:val="008E2DE2"/>
    <w:rsid w:val="008E2E7C"/>
    <w:rsid w:val="008E2E96"/>
    <w:rsid w:val="008E2F03"/>
    <w:rsid w:val="008E2F4A"/>
    <w:rsid w:val="008E310B"/>
    <w:rsid w:val="008E3140"/>
    <w:rsid w:val="008E3176"/>
    <w:rsid w:val="008E327A"/>
    <w:rsid w:val="008E32BB"/>
    <w:rsid w:val="008E32F8"/>
    <w:rsid w:val="008E3379"/>
    <w:rsid w:val="008E3390"/>
    <w:rsid w:val="008E341D"/>
    <w:rsid w:val="008E3501"/>
    <w:rsid w:val="008E364E"/>
    <w:rsid w:val="008E377C"/>
    <w:rsid w:val="008E3786"/>
    <w:rsid w:val="008E3803"/>
    <w:rsid w:val="008E3836"/>
    <w:rsid w:val="008E38B3"/>
    <w:rsid w:val="008E38EF"/>
    <w:rsid w:val="008E3931"/>
    <w:rsid w:val="008E3A02"/>
    <w:rsid w:val="008E3ABB"/>
    <w:rsid w:val="008E3B9D"/>
    <w:rsid w:val="008E3BEE"/>
    <w:rsid w:val="008E3BF4"/>
    <w:rsid w:val="008E3C0B"/>
    <w:rsid w:val="008E3C1B"/>
    <w:rsid w:val="008E3CA9"/>
    <w:rsid w:val="008E3D82"/>
    <w:rsid w:val="008E3D8E"/>
    <w:rsid w:val="008E3EE0"/>
    <w:rsid w:val="008E3EF7"/>
    <w:rsid w:val="008E3F4C"/>
    <w:rsid w:val="008E401D"/>
    <w:rsid w:val="008E402D"/>
    <w:rsid w:val="008E405D"/>
    <w:rsid w:val="008E409E"/>
    <w:rsid w:val="008E41B7"/>
    <w:rsid w:val="008E42B2"/>
    <w:rsid w:val="008E42ED"/>
    <w:rsid w:val="008E441A"/>
    <w:rsid w:val="008E44FE"/>
    <w:rsid w:val="008E45C3"/>
    <w:rsid w:val="008E46AA"/>
    <w:rsid w:val="008E46DD"/>
    <w:rsid w:val="008E4742"/>
    <w:rsid w:val="008E4777"/>
    <w:rsid w:val="008E4798"/>
    <w:rsid w:val="008E47C9"/>
    <w:rsid w:val="008E48D6"/>
    <w:rsid w:val="008E499C"/>
    <w:rsid w:val="008E4A28"/>
    <w:rsid w:val="008E4A58"/>
    <w:rsid w:val="008E4A8F"/>
    <w:rsid w:val="008E4AAA"/>
    <w:rsid w:val="008E4B0A"/>
    <w:rsid w:val="008E4B0E"/>
    <w:rsid w:val="008E4B39"/>
    <w:rsid w:val="008E4B62"/>
    <w:rsid w:val="008E4BBD"/>
    <w:rsid w:val="008E4C14"/>
    <w:rsid w:val="008E4C29"/>
    <w:rsid w:val="008E4D56"/>
    <w:rsid w:val="008E4D62"/>
    <w:rsid w:val="008E4D64"/>
    <w:rsid w:val="008E4E7B"/>
    <w:rsid w:val="008E4EAD"/>
    <w:rsid w:val="008E4F9F"/>
    <w:rsid w:val="008E5017"/>
    <w:rsid w:val="008E5082"/>
    <w:rsid w:val="008E50F6"/>
    <w:rsid w:val="008E50FC"/>
    <w:rsid w:val="008E521B"/>
    <w:rsid w:val="008E52FF"/>
    <w:rsid w:val="008E5363"/>
    <w:rsid w:val="008E537E"/>
    <w:rsid w:val="008E5390"/>
    <w:rsid w:val="008E5494"/>
    <w:rsid w:val="008E5517"/>
    <w:rsid w:val="008E551E"/>
    <w:rsid w:val="008E5570"/>
    <w:rsid w:val="008E55F0"/>
    <w:rsid w:val="008E5661"/>
    <w:rsid w:val="008E5675"/>
    <w:rsid w:val="008E5713"/>
    <w:rsid w:val="008E5802"/>
    <w:rsid w:val="008E581E"/>
    <w:rsid w:val="008E58EE"/>
    <w:rsid w:val="008E591B"/>
    <w:rsid w:val="008E599B"/>
    <w:rsid w:val="008E59E1"/>
    <w:rsid w:val="008E5C48"/>
    <w:rsid w:val="008E5C88"/>
    <w:rsid w:val="008E5CEF"/>
    <w:rsid w:val="008E5D63"/>
    <w:rsid w:val="008E5D8D"/>
    <w:rsid w:val="008E5F0E"/>
    <w:rsid w:val="008E5F0F"/>
    <w:rsid w:val="008E5F2F"/>
    <w:rsid w:val="008E5F89"/>
    <w:rsid w:val="008E5FE7"/>
    <w:rsid w:val="008E60A3"/>
    <w:rsid w:val="008E6117"/>
    <w:rsid w:val="008E61B7"/>
    <w:rsid w:val="008E61D6"/>
    <w:rsid w:val="008E622B"/>
    <w:rsid w:val="008E62DD"/>
    <w:rsid w:val="008E62F0"/>
    <w:rsid w:val="008E63F5"/>
    <w:rsid w:val="008E6466"/>
    <w:rsid w:val="008E6537"/>
    <w:rsid w:val="008E6581"/>
    <w:rsid w:val="008E658E"/>
    <w:rsid w:val="008E65CB"/>
    <w:rsid w:val="008E65ED"/>
    <w:rsid w:val="008E66AB"/>
    <w:rsid w:val="008E69CB"/>
    <w:rsid w:val="008E6ACE"/>
    <w:rsid w:val="008E6C23"/>
    <w:rsid w:val="008E6D2F"/>
    <w:rsid w:val="008E6DC4"/>
    <w:rsid w:val="008E6FA6"/>
    <w:rsid w:val="008E700C"/>
    <w:rsid w:val="008E703D"/>
    <w:rsid w:val="008E70B6"/>
    <w:rsid w:val="008E70FE"/>
    <w:rsid w:val="008E7135"/>
    <w:rsid w:val="008E715C"/>
    <w:rsid w:val="008E7197"/>
    <w:rsid w:val="008E71EF"/>
    <w:rsid w:val="008E72FE"/>
    <w:rsid w:val="008E73AF"/>
    <w:rsid w:val="008E74C7"/>
    <w:rsid w:val="008E758F"/>
    <w:rsid w:val="008E7778"/>
    <w:rsid w:val="008E7817"/>
    <w:rsid w:val="008E78E3"/>
    <w:rsid w:val="008E797C"/>
    <w:rsid w:val="008E7A08"/>
    <w:rsid w:val="008E7A39"/>
    <w:rsid w:val="008E7AC1"/>
    <w:rsid w:val="008E7AE0"/>
    <w:rsid w:val="008E7B06"/>
    <w:rsid w:val="008E7B59"/>
    <w:rsid w:val="008E7C8D"/>
    <w:rsid w:val="008E7CF1"/>
    <w:rsid w:val="008E7DAA"/>
    <w:rsid w:val="008E7E10"/>
    <w:rsid w:val="008E7ED6"/>
    <w:rsid w:val="008E7F05"/>
    <w:rsid w:val="008E7F31"/>
    <w:rsid w:val="008E7FC0"/>
    <w:rsid w:val="008F00D5"/>
    <w:rsid w:val="008F00F1"/>
    <w:rsid w:val="008F0152"/>
    <w:rsid w:val="008F0155"/>
    <w:rsid w:val="008F01FC"/>
    <w:rsid w:val="008F02AC"/>
    <w:rsid w:val="008F0314"/>
    <w:rsid w:val="008F0347"/>
    <w:rsid w:val="008F0400"/>
    <w:rsid w:val="008F069C"/>
    <w:rsid w:val="008F06AF"/>
    <w:rsid w:val="008F06CD"/>
    <w:rsid w:val="008F06DA"/>
    <w:rsid w:val="008F06DD"/>
    <w:rsid w:val="008F076F"/>
    <w:rsid w:val="008F0804"/>
    <w:rsid w:val="008F0856"/>
    <w:rsid w:val="008F08D6"/>
    <w:rsid w:val="008F097D"/>
    <w:rsid w:val="008F0B13"/>
    <w:rsid w:val="008F0B19"/>
    <w:rsid w:val="008F0B4D"/>
    <w:rsid w:val="008F0CC7"/>
    <w:rsid w:val="008F0D66"/>
    <w:rsid w:val="008F0DAA"/>
    <w:rsid w:val="008F0F07"/>
    <w:rsid w:val="008F0F93"/>
    <w:rsid w:val="008F0FDD"/>
    <w:rsid w:val="008F1012"/>
    <w:rsid w:val="008F104D"/>
    <w:rsid w:val="008F1063"/>
    <w:rsid w:val="008F1151"/>
    <w:rsid w:val="008F1254"/>
    <w:rsid w:val="008F1279"/>
    <w:rsid w:val="008F12C8"/>
    <w:rsid w:val="008F12CB"/>
    <w:rsid w:val="008F131A"/>
    <w:rsid w:val="008F13A2"/>
    <w:rsid w:val="008F14DA"/>
    <w:rsid w:val="008F1562"/>
    <w:rsid w:val="008F1578"/>
    <w:rsid w:val="008F1632"/>
    <w:rsid w:val="008F16B3"/>
    <w:rsid w:val="008F17F8"/>
    <w:rsid w:val="008F1876"/>
    <w:rsid w:val="008F1966"/>
    <w:rsid w:val="008F1A81"/>
    <w:rsid w:val="008F1C32"/>
    <w:rsid w:val="008F1C45"/>
    <w:rsid w:val="008F1D28"/>
    <w:rsid w:val="008F1DA5"/>
    <w:rsid w:val="008F1E39"/>
    <w:rsid w:val="008F1E63"/>
    <w:rsid w:val="008F1F41"/>
    <w:rsid w:val="008F1FAB"/>
    <w:rsid w:val="008F2019"/>
    <w:rsid w:val="008F205E"/>
    <w:rsid w:val="008F2063"/>
    <w:rsid w:val="008F20B1"/>
    <w:rsid w:val="008F2126"/>
    <w:rsid w:val="008F21CC"/>
    <w:rsid w:val="008F228F"/>
    <w:rsid w:val="008F2307"/>
    <w:rsid w:val="008F230F"/>
    <w:rsid w:val="008F2330"/>
    <w:rsid w:val="008F2354"/>
    <w:rsid w:val="008F2374"/>
    <w:rsid w:val="008F2405"/>
    <w:rsid w:val="008F2440"/>
    <w:rsid w:val="008F2463"/>
    <w:rsid w:val="008F2547"/>
    <w:rsid w:val="008F25C8"/>
    <w:rsid w:val="008F25D1"/>
    <w:rsid w:val="008F25E6"/>
    <w:rsid w:val="008F264C"/>
    <w:rsid w:val="008F26B2"/>
    <w:rsid w:val="008F2848"/>
    <w:rsid w:val="008F29BC"/>
    <w:rsid w:val="008F29D6"/>
    <w:rsid w:val="008F29E9"/>
    <w:rsid w:val="008F2A52"/>
    <w:rsid w:val="008F2BB1"/>
    <w:rsid w:val="008F2C12"/>
    <w:rsid w:val="008F2CBF"/>
    <w:rsid w:val="008F2CE9"/>
    <w:rsid w:val="008F2D30"/>
    <w:rsid w:val="008F2E00"/>
    <w:rsid w:val="008F2E25"/>
    <w:rsid w:val="008F2F1B"/>
    <w:rsid w:val="008F2F47"/>
    <w:rsid w:val="008F3088"/>
    <w:rsid w:val="008F30C7"/>
    <w:rsid w:val="008F30D1"/>
    <w:rsid w:val="008F3120"/>
    <w:rsid w:val="008F31AD"/>
    <w:rsid w:val="008F31E6"/>
    <w:rsid w:val="008F31F5"/>
    <w:rsid w:val="008F3214"/>
    <w:rsid w:val="008F325A"/>
    <w:rsid w:val="008F331A"/>
    <w:rsid w:val="008F3351"/>
    <w:rsid w:val="008F3363"/>
    <w:rsid w:val="008F3399"/>
    <w:rsid w:val="008F34D1"/>
    <w:rsid w:val="008F352D"/>
    <w:rsid w:val="008F359D"/>
    <w:rsid w:val="008F35D8"/>
    <w:rsid w:val="008F3624"/>
    <w:rsid w:val="008F3815"/>
    <w:rsid w:val="008F38CF"/>
    <w:rsid w:val="008F3930"/>
    <w:rsid w:val="008F393B"/>
    <w:rsid w:val="008F3963"/>
    <w:rsid w:val="008F39BA"/>
    <w:rsid w:val="008F39C7"/>
    <w:rsid w:val="008F39E4"/>
    <w:rsid w:val="008F3A19"/>
    <w:rsid w:val="008F3A4F"/>
    <w:rsid w:val="008F3AD5"/>
    <w:rsid w:val="008F3CFB"/>
    <w:rsid w:val="008F3D36"/>
    <w:rsid w:val="008F3E95"/>
    <w:rsid w:val="008F3EFA"/>
    <w:rsid w:val="008F400C"/>
    <w:rsid w:val="008F40E9"/>
    <w:rsid w:val="008F4105"/>
    <w:rsid w:val="008F411E"/>
    <w:rsid w:val="008F420D"/>
    <w:rsid w:val="008F427C"/>
    <w:rsid w:val="008F4296"/>
    <w:rsid w:val="008F4297"/>
    <w:rsid w:val="008F42DB"/>
    <w:rsid w:val="008F42F9"/>
    <w:rsid w:val="008F4354"/>
    <w:rsid w:val="008F43A7"/>
    <w:rsid w:val="008F44EE"/>
    <w:rsid w:val="008F4532"/>
    <w:rsid w:val="008F4569"/>
    <w:rsid w:val="008F4574"/>
    <w:rsid w:val="008F46AB"/>
    <w:rsid w:val="008F4750"/>
    <w:rsid w:val="008F481D"/>
    <w:rsid w:val="008F48A2"/>
    <w:rsid w:val="008F48C0"/>
    <w:rsid w:val="008F4988"/>
    <w:rsid w:val="008F4A45"/>
    <w:rsid w:val="008F4BF9"/>
    <w:rsid w:val="008F4C92"/>
    <w:rsid w:val="008F4DE0"/>
    <w:rsid w:val="008F4E46"/>
    <w:rsid w:val="008F4EAE"/>
    <w:rsid w:val="008F4ECD"/>
    <w:rsid w:val="008F4FE1"/>
    <w:rsid w:val="008F4FE7"/>
    <w:rsid w:val="008F4FF5"/>
    <w:rsid w:val="008F5059"/>
    <w:rsid w:val="008F51C8"/>
    <w:rsid w:val="008F5377"/>
    <w:rsid w:val="008F5402"/>
    <w:rsid w:val="008F5467"/>
    <w:rsid w:val="008F546A"/>
    <w:rsid w:val="008F5473"/>
    <w:rsid w:val="008F54CF"/>
    <w:rsid w:val="008F54EB"/>
    <w:rsid w:val="008F55E6"/>
    <w:rsid w:val="008F5612"/>
    <w:rsid w:val="008F563A"/>
    <w:rsid w:val="008F568C"/>
    <w:rsid w:val="008F585A"/>
    <w:rsid w:val="008F5919"/>
    <w:rsid w:val="008F5A12"/>
    <w:rsid w:val="008F5C79"/>
    <w:rsid w:val="008F5D91"/>
    <w:rsid w:val="008F5DCE"/>
    <w:rsid w:val="008F5EA7"/>
    <w:rsid w:val="008F5F44"/>
    <w:rsid w:val="008F6171"/>
    <w:rsid w:val="008F6192"/>
    <w:rsid w:val="008F62A1"/>
    <w:rsid w:val="008F62AD"/>
    <w:rsid w:val="008F6522"/>
    <w:rsid w:val="008F6592"/>
    <w:rsid w:val="008F66DB"/>
    <w:rsid w:val="008F6925"/>
    <w:rsid w:val="008F69CE"/>
    <w:rsid w:val="008F69EA"/>
    <w:rsid w:val="008F6A2B"/>
    <w:rsid w:val="008F6A56"/>
    <w:rsid w:val="008F6BC8"/>
    <w:rsid w:val="008F6BC9"/>
    <w:rsid w:val="008F6C5D"/>
    <w:rsid w:val="008F6DAF"/>
    <w:rsid w:val="008F6E6C"/>
    <w:rsid w:val="008F6F6E"/>
    <w:rsid w:val="008F6F71"/>
    <w:rsid w:val="008F6FDC"/>
    <w:rsid w:val="008F7019"/>
    <w:rsid w:val="008F70AF"/>
    <w:rsid w:val="008F712A"/>
    <w:rsid w:val="008F7149"/>
    <w:rsid w:val="008F7161"/>
    <w:rsid w:val="008F7185"/>
    <w:rsid w:val="008F71B2"/>
    <w:rsid w:val="008F729F"/>
    <w:rsid w:val="008F72EF"/>
    <w:rsid w:val="008F73EF"/>
    <w:rsid w:val="008F7404"/>
    <w:rsid w:val="008F7463"/>
    <w:rsid w:val="008F749B"/>
    <w:rsid w:val="008F7542"/>
    <w:rsid w:val="008F76B1"/>
    <w:rsid w:val="008F770E"/>
    <w:rsid w:val="008F770F"/>
    <w:rsid w:val="008F7772"/>
    <w:rsid w:val="008F77F1"/>
    <w:rsid w:val="008F787F"/>
    <w:rsid w:val="008F7882"/>
    <w:rsid w:val="008F78AF"/>
    <w:rsid w:val="008F7BA8"/>
    <w:rsid w:val="008F7D20"/>
    <w:rsid w:val="008F7D45"/>
    <w:rsid w:val="008F7D82"/>
    <w:rsid w:val="008F7DBF"/>
    <w:rsid w:val="008F7DD7"/>
    <w:rsid w:val="008F7E91"/>
    <w:rsid w:val="008F7EDF"/>
    <w:rsid w:val="008F7F0E"/>
    <w:rsid w:val="008F7FDD"/>
    <w:rsid w:val="009000FF"/>
    <w:rsid w:val="0090013D"/>
    <w:rsid w:val="00900166"/>
    <w:rsid w:val="0090025C"/>
    <w:rsid w:val="0090027F"/>
    <w:rsid w:val="0090031E"/>
    <w:rsid w:val="0090034B"/>
    <w:rsid w:val="00900613"/>
    <w:rsid w:val="0090065F"/>
    <w:rsid w:val="009006B2"/>
    <w:rsid w:val="00900724"/>
    <w:rsid w:val="00900725"/>
    <w:rsid w:val="009007A9"/>
    <w:rsid w:val="009007D1"/>
    <w:rsid w:val="009007E1"/>
    <w:rsid w:val="00900806"/>
    <w:rsid w:val="0090084A"/>
    <w:rsid w:val="0090085A"/>
    <w:rsid w:val="009008DA"/>
    <w:rsid w:val="00900930"/>
    <w:rsid w:val="0090093D"/>
    <w:rsid w:val="0090093F"/>
    <w:rsid w:val="00900974"/>
    <w:rsid w:val="009009DA"/>
    <w:rsid w:val="00900A04"/>
    <w:rsid w:val="00900B95"/>
    <w:rsid w:val="00900C57"/>
    <w:rsid w:val="00900C63"/>
    <w:rsid w:val="00900CDF"/>
    <w:rsid w:val="00900E01"/>
    <w:rsid w:val="00900E62"/>
    <w:rsid w:val="00900EBC"/>
    <w:rsid w:val="00900EF9"/>
    <w:rsid w:val="009011C4"/>
    <w:rsid w:val="00901215"/>
    <w:rsid w:val="00901278"/>
    <w:rsid w:val="009012F5"/>
    <w:rsid w:val="00901360"/>
    <w:rsid w:val="009013C8"/>
    <w:rsid w:val="00901413"/>
    <w:rsid w:val="009014D1"/>
    <w:rsid w:val="00901513"/>
    <w:rsid w:val="0090157C"/>
    <w:rsid w:val="00901600"/>
    <w:rsid w:val="00901714"/>
    <w:rsid w:val="0090171A"/>
    <w:rsid w:val="00901794"/>
    <w:rsid w:val="009018BE"/>
    <w:rsid w:val="009018F1"/>
    <w:rsid w:val="0090190E"/>
    <w:rsid w:val="00901928"/>
    <w:rsid w:val="00901A32"/>
    <w:rsid w:val="00901B76"/>
    <w:rsid w:val="00901BB0"/>
    <w:rsid w:val="00901BC9"/>
    <w:rsid w:val="00901E3D"/>
    <w:rsid w:val="00901E8E"/>
    <w:rsid w:val="00901F9C"/>
    <w:rsid w:val="00902020"/>
    <w:rsid w:val="0090208F"/>
    <w:rsid w:val="00902139"/>
    <w:rsid w:val="009021D5"/>
    <w:rsid w:val="00902254"/>
    <w:rsid w:val="009023DF"/>
    <w:rsid w:val="00902403"/>
    <w:rsid w:val="0090256E"/>
    <w:rsid w:val="009025D8"/>
    <w:rsid w:val="00902649"/>
    <w:rsid w:val="009026C3"/>
    <w:rsid w:val="00902745"/>
    <w:rsid w:val="00902835"/>
    <w:rsid w:val="00902973"/>
    <w:rsid w:val="00902A50"/>
    <w:rsid w:val="00902AFB"/>
    <w:rsid w:val="00902BE0"/>
    <w:rsid w:val="00902BF5"/>
    <w:rsid w:val="00902C28"/>
    <w:rsid w:val="00902C43"/>
    <w:rsid w:val="00902CAB"/>
    <w:rsid w:val="00902CD4"/>
    <w:rsid w:val="00902D07"/>
    <w:rsid w:val="00902D1A"/>
    <w:rsid w:val="00902D94"/>
    <w:rsid w:val="00902EC0"/>
    <w:rsid w:val="00902FE8"/>
    <w:rsid w:val="009030AD"/>
    <w:rsid w:val="00903106"/>
    <w:rsid w:val="0090312D"/>
    <w:rsid w:val="00903130"/>
    <w:rsid w:val="009032B3"/>
    <w:rsid w:val="009032E2"/>
    <w:rsid w:val="00903380"/>
    <w:rsid w:val="00903545"/>
    <w:rsid w:val="00903678"/>
    <w:rsid w:val="00903680"/>
    <w:rsid w:val="009036D3"/>
    <w:rsid w:val="00903742"/>
    <w:rsid w:val="00903830"/>
    <w:rsid w:val="00903A4D"/>
    <w:rsid w:val="00903A50"/>
    <w:rsid w:val="00903A64"/>
    <w:rsid w:val="00903AC5"/>
    <w:rsid w:val="00903C5B"/>
    <w:rsid w:val="00903D32"/>
    <w:rsid w:val="00903D8B"/>
    <w:rsid w:val="00903D93"/>
    <w:rsid w:val="00903DE8"/>
    <w:rsid w:val="00903DF0"/>
    <w:rsid w:val="00903EB3"/>
    <w:rsid w:val="00903F38"/>
    <w:rsid w:val="00903FFC"/>
    <w:rsid w:val="00904145"/>
    <w:rsid w:val="0090424F"/>
    <w:rsid w:val="00904250"/>
    <w:rsid w:val="0090447C"/>
    <w:rsid w:val="009044FF"/>
    <w:rsid w:val="009045C6"/>
    <w:rsid w:val="009045D2"/>
    <w:rsid w:val="009045FB"/>
    <w:rsid w:val="00904637"/>
    <w:rsid w:val="0090463A"/>
    <w:rsid w:val="009046F1"/>
    <w:rsid w:val="009047B0"/>
    <w:rsid w:val="009048B2"/>
    <w:rsid w:val="009048DD"/>
    <w:rsid w:val="00904A1F"/>
    <w:rsid w:val="00904B5E"/>
    <w:rsid w:val="00904B8A"/>
    <w:rsid w:val="00904BB2"/>
    <w:rsid w:val="00904BFC"/>
    <w:rsid w:val="00904CFD"/>
    <w:rsid w:val="00904D04"/>
    <w:rsid w:val="00904D26"/>
    <w:rsid w:val="00904D92"/>
    <w:rsid w:val="00904E64"/>
    <w:rsid w:val="00904EB6"/>
    <w:rsid w:val="00904F2E"/>
    <w:rsid w:val="00904FBD"/>
    <w:rsid w:val="00904FDD"/>
    <w:rsid w:val="00905082"/>
    <w:rsid w:val="00905094"/>
    <w:rsid w:val="00905156"/>
    <w:rsid w:val="00905176"/>
    <w:rsid w:val="0090517E"/>
    <w:rsid w:val="009051D7"/>
    <w:rsid w:val="009053A2"/>
    <w:rsid w:val="009053BB"/>
    <w:rsid w:val="009053C2"/>
    <w:rsid w:val="009054C7"/>
    <w:rsid w:val="00905525"/>
    <w:rsid w:val="0090559A"/>
    <w:rsid w:val="009055EA"/>
    <w:rsid w:val="00905650"/>
    <w:rsid w:val="009056BF"/>
    <w:rsid w:val="00905764"/>
    <w:rsid w:val="009057B2"/>
    <w:rsid w:val="00905818"/>
    <w:rsid w:val="00905823"/>
    <w:rsid w:val="00905875"/>
    <w:rsid w:val="00905881"/>
    <w:rsid w:val="00905898"/>
    <w:rsid w:val="00905A37"/>
    <w:rsid w:val="00905BFD"/>
    <w:rsid w:val="00905C10"/>
    <w:rsid w:val="00905CF2"/>
    <w:rsid w:val="00906209"/>
    <w:rsid w:val="009063AE"/>
    <w:rsid w:val="009064A6"/>
    <w:rsid w:val="009065C3"/>
    <w:rsid w:val="00906605"/>
    <w:rsid w:val="00906652"/>
    <w:rsid w:val="009066DB"/>
    <w:rsid w:val="0090671C"/>
    <w:rsid w:val="009068F0"/>
    <w:rsid w:val="009068F3"/>
    <w:rsid w:val="00906930"/>
    <w:rsid w:val="009069AC"/>
    <w:rsid w:val="00906A3C"/>
    <w:rsid w:val="00906A46"/>
    <w:rsid w:val="00906A77"/>
    <w:rsid w:val="00906B32"/>
    <w:rsid w:val="00906B86"/>
    <w:rsid w:val="00906C8C"/>
    <w:rsid w:val="00906CCE"/>
    <w:rsid w:val="00906D2D"/>
    <w:rsid w:val="00906D5F"/>
    <w:rsid w:val="00906E54"/>
    <w:rsid w:val="00906EA1"/>
    <w:rsid w:val="00906EED"/>
    <w:rsid w:val="009070AD"/>
    <w:rsid w:val="009070DE"/>
    <w:rsid w:val="0090716D"/>
    <w:rsid w:val="009071A3"/>
    <w:rsid w:val="00907235"/>
    <w:rsid w:val="0090729F"/>
    <w:rsid w:val="009072C6"/>
    <w:rsid w:val="00907364"/>
    <w:rsid w:val="009073DB"/>
    <w:rsid w:val="009074E8"/>
    <w:rsid w:val="009075A4"/>
    <w:rsid w:val="009075C9"/>
    <w:rsid w:val="00907637"/>
    <w:rsid w:val="00907686"/>
    <w:rsid w:val="0090770D"/>
    <w:rsid w:val="00907732"/>
    <w:rsid w:val="009077C0"/>
    <w:rsid w:val="009077EE"/>
    <w:rsid w:val="00907940"/>
    <w:rsid w:val="009079BE"/>
    <w:rsid w:val="009079E3"/>
    <w:rsid w:val="00907A21"/>
    <w:rsid w:val="00907A39"/>
    <w:rsid w:val="00907AB4"/>
    <w:rsid w:val="00907B5D"/>
    <w:rsid w:val="00907B82"/>
    <w:rsid w:val="00907CE6"/>
    <w:rsid w:val="00907D08"/>
    <w:rsid w:val="00907D0A"/>
    <w:rsid w:val="00907D1C"/>
    <w:rsid w:val="00907D7E"/>
    <w:rsid w:val="00907DA3"/>
    <w:rsid w:val="00907DB0"/>
    <w:rsid w:val="00907F02"/>
    <w:rsid w:val="00907F93"/>
    <w:rsid w:val="00907F94"/>
    <w:rsid w:val="00910020"/>
    <w:rsid w:val="00910024"/>
    <w:rsid w:val="009101EA"/>
    <w:rsid w:val="0091027E"/>
    <w:rsid w:val="00910399"/>
    <w:rsid w:val="00910487"/>
    <w:rsid w:val="00910540"/>
    <w:rsid w:val="009105B7"/>
    <w:rsid w:val="009105EC"/>
    <w:rsid w:val="009105F2"/>
    <w:rsid w:val="00910605"/>
    <w:rsid w:val="009106B3"/>
    <w:rsid w:val="009106D3"/>
    <w:rsid w:val="0091092C"/>
    <w:rsid w:val="00910A1B"/>
    <w:rsid w:val="00910A86"/>
    <w:rsid w:val="00910AD3"/>
    <w:rsid w:val="00910B2D"/>
    <w:rsid w:val="00910C0D"/>
    <w:rsid w:val="00910C25"/>
    <w:rsid w:val="00910C3B"/>
    <w:rsid w:val="00910C88"/>
    <w:rsid w:val="00910D6D"/>
    <w:rsid w:val="00910DDB"/>
    <w:rsid w:val="00910DFB"/>
    <w:rsid w:val="00910EBB"/>
    <w:rsid w:val="00910F93"/>
    <w:rsid w:val="00911060"/>
    <w:rsid w:val="0091106F"/>
    <w:rsid w:val="00911179"/>
    <w:rsid w:val="0091117E"/>
    <w:rsid w:val="009111CB"/>
    <w:rsid w:val="009111EF"/>
    <w:rsid w:val="00911311"/>
    <w:rsid w:val="009113C7"/>
    <w:rsid w:val="00911617"/>
    <w:rsid w:val="00911633"/>
    <w:rsid w:val="00911818"/>
    <w:rsid w:val="00911881"/>
    <w:rsid w:val="00911910"/>
    <w:rsid w:val="00911925"/>
    <w:rsid w:val="0091194C"/>
    <w:rsid w:val="0091198F"/>
    <w:rsid w:val="00911AE5"/>
    <w:rsid w:val="00911B1B"/>
    <w:rsid w:val="00911B1E"/>
    <w:rsid w:val="00911B28"/>
    <w:rsid w:val="00911B7D"/>
    <w:rsid w:val="00911BF2"/>
    <w:rsid w:val="00911C2C"/>
    <w:rsid w:val="00911C48"/>
    <w:rsid w:val="00911C8A"/>
    <w:rsid w:val="00911E62"/>
    <w:rsid w:val="00911E77"/>
    <w:rsid w:val="00911EC1"/>
    <w:rsid w:val="00911ED0"/>
    <w:rsid w:val="00911ED5"/>
    <w:rsid w:val="00911F47"/>
    <w:rsid w:val="00911F7B"/>
    <w:rsid w:val="00911F83"/>
    <w:rsid w:val="00911F8E"/>
    <w:rsid w:val="00911FDC"/>
    <w:rsid w:val="00911FF3"/>
    <w:rsid w:val="00912007"/>
    <w:rsid w:val="00912029"/>
    <w:rsid w:val="00912075"/>
    <w:rsid w:val="00912105"/>
    <w:rsid w:val="0091219B"/>
    <w:rsid w:val="00912262"/>
    <w:rsid w:val="009122D4"/>
    <w:rsid w:val="009123A5"/>
    <w:rsid w:val="009123FE"/>
    <w:rsid w:val="0091242E"/>
    <w:rsid w:val="0091243D"/>
    <w:rsid w:val="00912485"/>
    <w:rsid w:val="009124EE"/>
    <w:rsid w:val="00912663"/>
    <w:rsid w:val="00912712"/>
    <w:rsid w:val="0091276B"/>
    <w:rsid w:val="00912795"/>
    <w:rsid w:val="0091283C"/>
    <w:rsid w:val="00912904"/>
    <w:rsid w:val="00912B03"/>
    <w:rsid w:val="00912C9C"/>
    <w:rsid w:val="00912DA0"/>
    <w:rsid w:val="00912DC7"/>
    <w:rsid w:val="00912DC9"/>
    <w:rsid w:val="00912E4E"/>
    <w:rsid w:val="00912E99"/>
    <w:rsid w:val="00913073"/>
    <w:rsid w:val="00913197"/>
    <w:rsid w:val="009132EE"/>
    <w:rsid w:val="00913325"/>
    <w:rsid w:val="009134C6"/>
    <w:rsid w:val="009135CA"/>
    <w:rsid w:val="009135EB"/>
    <w:rsid w:val="00913687"/>
    <w:rsid w:val="00913795"/>
    <w:rsid w:val="00913826"/>
    <w:rsid w:val="00913890"/>
    <w:rsid w:val="00913962"/>
    <w:rsid w:val="009139A2"/>
    <w:rsid w:val="00913ABE"/>
    <w:rsid w:val="00913ADA"/>
    <w:rsid w:val="00913ADF"/>
    <w:rsid w:val="00913B13"/>
    <w:rsid w:val="00913B1A"/>
    <w:rsid w:val="00913B31"/>
    <w:rsid w:val="00913B82"/>
    <w:rsid w:val="00913B8A"/>
    <w:rsid w:val="00913BF8"/>
    <w:rsid w:val="00913C7F"/>
    <w:rsid w:val="00913CA4"/>
    <w:rsid w:val="00913E53"/>
    <w:rsid w:val="0091403B"/>
    <w:rsid w:val="009141B4"/>
    <w:rsid w:val="0091422E"/>
    <w:rsid w:val="0091432A"/>
    <w:rsid w:val="00914429"/>
    <w:rsid w:val="00914458"/>
    <w:rsid w:val="009144E1"/>
    <w:rsid w:val="009145E3"/>
    <w:rsid w:val="00914612"/>
    <w:rsid w:val="00914830"/>
    <w:rsid w:val="009148DB"/>
    <w:rsid w:val="00914A0B"/>
    <w:rsid w:val="00914A5A"/>
    <w:rsid w:val="00914AA5"/>
    <w:rsid w:val="00914C05"/>
    <w:rsid w:val="00914C16"/>
    <w:rsid w:val="00914C2A"/>
    <w:rsid w:val="00914D1F"/>
    <w:rsid w:val="00914DA1"/>
    <w:rsid w:val="00914E82"/>
    <w:rsid w:val="00914EDE"/>
    <w:rsid w:val="00914F11"/>
    <w:rsid w:val="00914F46"/>
    <w:rsid w:val="00914F67"/>
    <w:rsid w:val="00915111"/>
    <w:rsid w:val="0091512B"/>
    <w:rsid w:val="00915141"/>
    <w:rsid w:val="009151D7"/>
    <w:rsid w:val="00915200"/>
    <w:rsid w:val="009152AC"/>
    <w:rsid w:val="0091530F"/>
    <w:rsid w:val="009153CF"/>
    <w:rsid w:val="00915436"/>
    <w:rsid w:val="0091548B"/>
    <w:rsid w:val="009154A1"/>
    <w:rsid w:val="009154A2"/>
    <w:rsid w:val="00915541"/>
    <w:rsid w:val="009155BA"/>
    <w:rsid w:val="009157D3"/>
    <w:rsid w:val="00915872"/>
    <w:rsid w:val="00915912"/>
    <w:rsid w:val="0091595F"/>
    <w:rsid w:val="00915AA4"/>
    <w:rsid w:val="00915B41"/>
    <w:rsid w:val="00915B91"/>
    <w:rsid w:val="00915D4B"/>
    <w:rsid w:val="00915D6D"/>
    <w:rsid w:val="00915D88"/>
    <w:rsid w:val="00915DAC"/>
    <w:rsid w:val="00915DDA"/>
    <w:rsid w:val="00915DE6"/>
    <w:rsid w:val="00915DF1"/>
    <w:rsid w:val="00915EB5"/>
    <w:rsid w:val="00915F6E"/>
    <w:rsid w:val="00915F86"/>
    <w:rsid w:val="00916025"/>
    <w:rsid w:val="009160BA"/>
    <w:rsid w:val="00916127"/>
    <w:rsid w:val="0091614B"/>
    <w:rsid w:val="00916186"/>
    <w:rsid w:val="00916380"/>
    <w:rsid w:val="00916444"/>
    <w:rsid w:val="00916497"/>
    <w:rsid w:val="0091678A"/>
    <w:rsid w:val="0091680C"/>
    <w:rsid w:val="00916856"/>
    <w:rsid w:val="00916857"/>
    <w:rsid w:val="009168A7"/>
    <w:rsid w:val="009168E8"/>
    <w:rsid w:val="00916957"/>
    <w:rsid w:val="00916A26"/>
    <w:rsid w:val="00916B9E"/>
    <w:rsid w:val="00916D48"/>
    <w:rsid w:val="00916DA5"/>
    <w:rsid w:val="00916E52"/>
    <w:rsid w:val="00916EB6"/>
    <w:rsid w:val="00916ECB"/>
    <w:rsid w:val="00916EE8"/>
    <w:rsid w:val="00916F3E"/>
    <w:rsid w:val="00916FDA"/>
    <w:rsid w:val="00917004"/>
    <w:rsid w:val="009170B1"/>
    <w:rsid w:val="009170B5"/>
    <w:rsid w:val="009170D9"/>
    <w:rsid w:val="00917208"/>
    <w:rsid w:val="00917256"/>
    <w:rsid w:val="00917366"/>
    <w:rsid w:val="009173FA"/>
    <w:rsid w:val="009174E9"/>
    <w:rsid w:val="00917526"/>
    <w:rsid w:val="009175FA"/>
    <w:rsid w:val="0091762D"/>
    <w:rsid w:val="009176C7"/>
    <w:rsid w:val="00917712"/>
    <w:rsid w:val="0091772A"/>
    <w:rsid w:val="009177D4"/>
    <w:rsid w:val="009177E3"/>
    <w:rsid w:val="009178F7"/>
    <w:rsid w:val="00917943"/>
    <w:rsid w:val="009179DC"/>
    <w:rsid w:val="009179DE"/>
    <w:rsid w:val="00917A32"/>
    <w:rsid w:val="00917A7A"/>
    <w:rsid w:val="00917B25"/>
    <w:rsid w:val="00917B32"/>
    <w:rsid w:val="00917B3F"/>
    <w:rsid w:val="00917CFE"/>
    <w:rsid w:val="00917DA5"/>
    <w:rsid w:val="00917DD2"/>
    <w:rsid w:val="00917DEB"/>
    <w:rsid w:val="00917F69"/>
    <w:rsid w:val="00917F92"/>
    <w:rsid w:val="00917FD5"/>
    <w:rsid w:val="0092001F"/>
    <w:rsid w:val="009200B4"/>
    <w:rsid w:val="009200D7"/>
    <w:rsid w:val="0092017C"/>
    <w:rsid w:val="00920221"/>
    <w:rsid w:val="00920242"/>
    <w:rsid w:val="009202C1"/>
    <w:rsid w:val="009202F3"/>
    <w:rsid w:val="00920393"/>
    <w:rsid w:val="00920418"/>
    <w:rsid w:val="00920440"/>
    <w:rsid w:val="00920512"/>
    <w:rsid w:val="0092056C"/>
    <w:rsid w:val="009205A9"/>
    <w:rsid w:val="0092060C"/>
    <w:rsid w:val="009206AE"/>
    <w:rsid w:val="0092071B"/>
    <w:rsid w:val="00920900"/>
    <w:rsid w:val="00920970"/>
    <w:rsid w:val="00920AF1"/>
    <w:rsid w:val="00920C2A"/>
    <w:rsid w:val="00920CA8"/>
    <w:rsid w:val="00920CDB"/>
    <w:rsid w:val="00920CF3"/>
    <w:rsid w:val="00920D90"/>
    <w:rsid w:val="00920DD3"/>
    <w:rsid w:val="00920E6A"/>
    <w:rsid w:val="00920E97"/>
    <w:rsid w:val="00920EBE"/>
    <w:rsid w:val="00920F63"/>
    <w:rsid w:val="00920F96"/>
    <w:rsid w:val="00920FF7"/>
    <w:rsid w:val="00921122"/>
    <w:rsid w:val="009211FB"/>
    <w:rsid w:val="00921233"/>
    <w:rsid w:val="00921236"/>
    <w:rsid w:val="00921246"/>
    <w:rsid w:val="009212E5"/>
    <w:rsid w:val="0092130D"/>
    <w:rsid w:val="00921487"/>
    <w:rsid w:val="009214F2"/>
    <w:rsid w:val="00921628"/>
    <w:rsid w:val="00921635"/>
    <w:rsid w:val="0092164D"/>
    <w:rsid w:val="00921676"/>
    <w:rsid w:val="00921683"/>
    <w:rsid w:val="009216A5"/>
    <w:rsid w:val="009216E7"/>
    <w:rsid w:val="00921707"/>
    <w:rsid w:val="0092178B"/>
    <w:rsid w:val="00921892"/>
    <w:rsid w:val="009219D5"/>
    <w:rsid w:val="009219E5"/>
    <w:rsid w:val="00921A1A"/>
    <w:rsid w:val="00921A2C"/>
    <w:rsid w:val="00921A86"/>
    <w:rsid w:val="00921A96"/>
    <w:rsid w:val="00921ABF"/>
    <w:rsid w:val="00921C23"/>
    <w:rsid w:val="00921C3B"/>
    <w:rsid w:val="00921C41"/>
    <w:rsid w:val="00921CC7"/>
    <w:rsid w:val="00921DD5"/>
    <w:rsid w:val="00921ED0"/>
    <w:rsid w:val="00921FC9"/>
    <w:rsid w:val="00921FEF"/>
    <w:rsid w:val="00921FF3"/>
    <w:rsid w:val="00922017"/>
    <w:rsid w:val="009220A9"/>
    <w:rsid w:val="009220EC"/>
    <w:rsid w:val="009220F7"/>
    <w:rsid w:val="00922153"/>
    <w:rsid w:val="009221A1"/>
    <w:rsid w:val="009221F4"/>
    <w:rsid w:val="00922206"/>
    <w:rsid w:val="00922287"/>
    <w:rsid w:val="009222C9"/>
    <w:rsid w:val="009222D1"/>
    <w:rsid w:val="0092233A"/>
    <w:rsid w:val="0092234C"/>
    <w:rsid w:val="009223E8"/>
    <w:rsid w:val="009223F2"/>
    <w:rsid w:val="00922403"/>
    <w:rsid w:val="00922455"/>
    <w:rsid w:val="00922543"/>
    <w:rsid w:val="0092254B"/>
    <w:rsid w:val="0092266A"/>
    <w:rsid w:val="009226A5"/>
    <w:rsid w:val="009226A9"/>
    <w:rsid w:val="00922744"/>
    <w:rsid w:val="009227AB"/>
    <w:rsid w:val="009227E6"/>
    <w:rsid w:val="00922AE5"/>
    <w:rsid w:val="00922C48"/>
    <w:rsid w:val="00922DA3"/>
    <w:rsid w:val="00922DA7"/>
    <w:rsid w:val="00922E58"/>
    <w:rsid w:val="00922E8B"/>
    <w:rsid w:val="00922EE4"/>
    <w:rsid w:val="00922F05"/>
    <w:rsid w:val="00923049"/>
    <w:rsid w:val="009230A9"/>
    <w:rsid w:val="009230E2"/>
    <w:rsid w:val="00923241"/>
    <w:rsid w:val="00923243"/>
    <w:rsid w:val="0092328B"/>
    <w:rsid w:val="009232B1"/>
    <w:rsid w:val="0092338E"/>
    <w:rsid w:val="0092347A"/>
    <w:rsid w:val="00923484"/>
    <w:rsid w:val="0092350D"/>
    <w:rsid w:val="00923663"/>
    <w:rsid w:val="009236D0"/>
    <w:rsid w:val="00923703"/>
    <w:rsid w:val="00923754"/>
    <w:rsid w:val="009237AF"/>
    <w:rsid w:val="009237B1"/>
    <w:rsid w:val="009239B3"/>
    <w:rsid w:val="00923AAD"/>
    <w:rsid w:val="00923C5E"/>
    <w:rsid w:val="00923C95"/>
    <w:rsid w:val="00923CE0"/>
    <w:rsid w:val="00923CF8"/>
    <w:rsid w:val="00923D02"/>
    <w:rsid w:val="00923D56"/>
    <w:rsid w:val="00923D60"/>
    <w:rsid w:val="00923DCD"/>
    <w:rsid w:val="00923F53"/>
    <w:rsid w:val="009240B9"/>
    <w:rsid w:val="0092414C"/>
    <w:rsid w:val="0092415A"/>
    <w:rsid w:val="0092417E"/>
    <w:rsid w:val="0092433E"/>
    <w:rsid w:val="00924346"/>
    <w:rsid w:val="009243A6"/>
    <w:rsid w:val="00924407"/>
    <w:rsid w:val="00924578"/>
    <w:rsid w:val="009245CC"/>
    <w:rsid w:val="009246D2"/>
    <w:rsid w:val="009246E0"/>
    <w:rsid w:val="0092470B"/>
    <w:rsid w:val="0092480A"/>
    <w:rsid w:val="0092494D"/>
    <w:rsid w:val="009249A6"/>
    <w:rsid w:val="00924B34"/>
    <w:rsid w:val="00924BA8"/>
    <w:rsid w:val="00924BA9"/>
    <w:rsid w:val="00924BEF"/>
    <w:rsid w:val="00924CE5"/>
    <w:rsid w:val="00924D46"/>
    <w:rsid w:val="00924EAB"/>
    <w:rsid w:val="00924F1D"/>
    <w:rsid w:val="00924FCD"/>
    <w:rsid w:val="00924FF2"/>
    <w:rsid w:val="00925159"/>
    <w:rsid w:val="00925167"/>
    <w:rsid w:val="0092518A"/>
    <w:rsid w:val="0092519F"/>
    <w:rsid w:val="009251B1"/>
    <w:rsid w:val="0092521A"/>
    <w:rsid w:val="009252E8"/>
    <w:rsid w:val="0092540B"/>
    <w:rsid w:val="0092547A"/>
    <w:rsid w:val="00925665"/>
    <w:rsid w:val="009256B8"/>
    <w:rsid w:val="009256EE"/>
    <w:rsid w:val="00925775"/>
    <w:rsid w:val="0092578A"/>
    <w:rsid w:val="009257B5"/>
    <w:rsid w:val="009257F6"/>
    <w:rsid w:val="00925801"/>
    <w:rsid w:val="00925953"/>
    <w:rsid w:val="0092599A"/>
    <w:rsid w:val="009259B6"/>
    <w:rsid w:val="00925A1D"/>
    <w:rsid w:val="00925A7E"/>
    <w:rsid w:val="00925CC8"/>
    <w:rsid w:val="00925D87"/>
    <w:rsid w:val="00925DB5"/>
    <w:rsid w:val="00925DBD"/>
    <w:rsid w:val="00925E7E"/>
    <w:rsid w:val="00925E80"/>
    <w:rsid w:val="00925EEE"/>
    <w:rsid w:val="00925EEF"/>
    <w:rsid w:val="00925F11"/>
    <w:rsid w:val="00925FEE"/>
    <w:rsid w:val="00926072"/>
    <w:rsid w:val="0092607A"/>
    <w:rsid w:val="00926082"/>
    <w:rsid w:val="009260AD"/>
    <w:rsid w:val="009260BC"/>
    <w:rsid w:val="0092616F"/>
    <w:rsid w:val="00926231"/>
    <w:rsid w:val="0092639B"/>
    <w:rsid w:val="009263B6"/>
    <w:rsid w:val="009264F2"/>
    <w:rsid w:val="00926514"/>
    <w:rsid w:val="0092655A"/>
    <w:rsid w:val="00926589"/>
    <w:rsid w:val="009265FE"/>
    <w:rsid w:val="0092674A"/>
    <w:rsid w:val="0092676F"/>
    <w:rsid w:val="00926770"/>
    <w:rsid w:val="009267A0"/>
    <w:rsid w:val="00926873"/>
    <w:rsid w:val="00926882"/>
    <w:rsid w:val="00926909"/>
    <w:rsid w:val="009269BE"/>
    <w:rsid w:val="009269FC"/>
    <w:rsid w:val="00926A4D"/>
    <w:rsid w:val="00926B7E"/>
    <w:rsid w:val="00926B80"/>
    <w:rsid w:val="00926C48"/>
    <w:rsid w:val="00926C68"/>
    <w:rsid w:val="00926D49"/>
    <w:rsid w:val="00926D53"/>
    <w:rsid w:val="00926DD1"/>
    <w:rsid w:val="00926F06"/>
    <w:rsid w:val="00927016"/>
    <w:rsid w:val="009270F7"/>
    <w:rsid w:val="0092713C"/>
    <w:rsid w:val="00927142"/>
    <w:rsid w:val="0092719C"/>
    <w:rsid w:val="009271F3"/>
    <w:rsid w:val="00927235"/>
    <w:rsid w:val="00927266"/>
    <w:rsid w:val="0092728C"/>
    <w:rsid w:val="00927296"/>
    <w:rsid w:val="009272B7"/>
    <w:rsid w:val="009272C1"/>
    <w:rsid w:val="00927304"/>
    <w:rsid w:val="00927345"/>
    <w:rsid w:val="0092735C"/>
    <w:rsid w:val="00927436"/>
    <w:rsid w:val="00927441"/>
    <w:rsid w:val="00927458"/>
    <w:rsid w:val="009274B1"/>
    <w:rsid w:val="009274EF"/>
    <w:rsid w:val="0092751B"/>
    <w:rsid w:val="009275BB"/>
    <w:rsid w:val="00927656"/>
    <w:rsid w:val="00927675"/>
    <w:rsid w:val="00927688"/>
    <w:rsid w:val="009276BC"/>
    <w:rsid w:val="009276FC"/>
    <w:rsid w:val="00927715"/>
    <w:rsid w:val="009277D9"/>
    <w:rsid w:val="009278C8"/>
    <w:rsid w:val="0092793D"/>
    <w:rsid w:val="00927952"/>
    <w:rsid w:val="0092796A"/>
    <w:rsid w:val="009279F4"/>
    <w:rsid w:val="00927A0B"/>
    <w:rsid w:val="00927A8E"/>
    <w:rsid w:val="00927BA6"/>
    <w:rsid w:val="00927C22"/>
    <w:rsid w:val="00927C67"/>
    <w:rsid w:val="00927C6B"/>
    <w:rsid w:val="00927C72"/>
    <w:rsid w:val="00927CA8"/>
    <w:rsid w:val="00927D33"/>
    <w:rsid w:val="00927D76"/>
    <w:rsid w:val="00927DD3"/>
    <w:rsid w:val="00927E79"/>
    <w:rsid w:val="00930061"/>
    <w:rsid w:val="00930125"/>
    <w:rsid w:val="0093030C"/>
    <w:rsid w:val="00930513"/>
    <w:rsid w:val="00930565"/>
    <w:rsid w:val="009305C0"/>
    <w:rsid w:val="0093080D"/>
    <w:rsid w:val="009308FA"/>
    <w:rsid w:val="0093096B"/>
    <w:rsid w:val="009309E5"/>
    <w:rsid w:val="00930AB9"/>
    <w:rsid w:val="00930AC4"/>
    <w:rsid w:val="00930AE3"/>
    <w:rsid w:val="00930AF9"/>
    <w:rsid w:val="00930B0E"/>
    <w:rsid w:val="00930B3B"/>
    <w:rsid w:val="00930B53"/>
    <w:rsid w:val="00930BBA"/>
    <w:rsid w:val="00930C5A"/>
    <w:rsid w:val="00930C94"/>
    <w:rsid w:val="00930CA1"/>
    <w:rsid w:val="00930CAD"/>
    <w:rsid w:val="00930CB5"/>
    <w:rsid w:val="00930D77"/>
    <w:rsid w:val="00930DD0"/>
    <w:rsid w:val="00930DED"/>
    <w:rsid w:val="00930DF1"/>
    <w:rsid w:val="00930F39"/>
    <w:rsid w:val="00930FA2"/>
    <w:rsid w:val="009310FD"/>
    <w:rsid w:val="00931137"/>
    <w:rsid w:val="00931191"/>
    <w:rsid w:val="009311DF"/>
    <w:rsid w:val="00931268"/>
    <w:rsid w:val="0093128F"/>
    <w:rsid w:val="009312B3"/>
    <w:rsid w:val="00931303"/>
    <w:rsid w:val="00931338"/>
    <w:rsid w:val="00931343"/>
    <w:rsid w:val="00931383"/>
    <w:rsid w:val="009314EB"/>
    <w:rsid w:val="00931639"/>
    <w:rsid w:val="009316CD"/>
    <w:rsid w:val="00931721"/>
    <w:rsid w:val="00931723"/>
    <w:rsid w:val="00931A12"/>
    <w:rsid w:val="00931BAF"/>
    <w:rsid w:val="00931C5F"/>
    <w:rsid w:val="00931CD0"/>
    <w:rsid w:val="00931D22"/>
    <w:rsid w:val="00931DCD"/>
    <w:rsid w:val="00931E37"/>
    <w:rsid w:val="00932136"/>
    <w:rsid w:val="009321C6"/>
    <w:rsid w:val="009321D4"/>
    <w:rsid w:val="00932298"/>
    <w:rsid w:val="009322E2"/>
    <w:rsid w:val="0093238A"/>
    <w:rsid w:val="0093254B"/>
    <w:rsid w:val="0093254C"/>
    <w:rsid w:val="0093266A"/>
    <w:rsid w:val="0093268F"/>
    <w:rsid w:val="00932783"/>
    <w:rsid w:val="009327D0"/>
    <w:rsid w:val="00932869"/>
    <w:rsid w:val="009328A0"/>
    <w:rsid w:val="009328AB"/>
    <w:rsid w:val="00932B2C"/>
    <w:rsid w:val="00932B35"/>
    <w:rsid w:val="00932CE3"/>
    <w:rsid w:val="00932DD4"/>
    <w:rsid w:val="00932DFE"/>
    <w:rsid w:val="00932FA1"/>
    <w:rsid w:val="009330D8"/>
    <w:rsid w:val="009330DE"/>
    <w:rsid w:val="009330FC"/>
    <w:rsid w:val="00933110"/>
    <w:rsid w:val="00933153"/>
    <w:rsid w:val="00933159"/>
    <w:rsid w:val="00933180"/>
    <w:rsid w:val="009331AC"/>
    <w:rsid w:val="00933281"/>
    <w:rsid w:val="00933318"/>
    <w:rsid w:val="009333AF"/>
    <w:rsid w:val="00933450"/>
    <w:rsid w:val="009334F5"/>
    <w:rsid w:val="0093354B"/>
    <w:rsid w:val="00933555"/>
    <w:rsid w:val="009336D0"/>
    <w:rsid w:val="0093374C"/>
    <w:rsid w:val="009337DF"/>
    <w:rsid w:val="00933843"/>
    <w:rsid w:val="0093387C"/>
    <w:rsid w:val="00933895"/>
    <w:rsid w:val="00933930"/>
    <w:rsid w:val="009339E0"/>
    <w:rsid w:val="00933A14"/>
    <w:rsid w:val="00933A34"/>
    <w:rsid w:val="00933AEF"/>
    <w:rsid w:val="00933B28"/>
    <w:rsid w:val="00933B4E"/>
    <w:rsid w:val="00933B6B"/>
    <w:rsid w:val="00933B99"/>
    <w:rsid w:val="00933BDA"/>
    <w:rsid w:val="00933CAF"/>
    <w:rsid w:val="00933D07"/>
    <w:rsid w:val="00933D75"/>
    <w:rsid w:val="00933DC8"/>
    <w:rsid w:val="00933E5A"/>
    <w:rsid w:val="00934024"/>
    <w:rsid w:val="00934045"/>
    <w:rsid w:val="0093408F"/>
    <w:rsid w:val="009340E0"/>
    <w:rsid w:val="009340E6"/>
    <w:rsid w:val="009341C0"/>
    <w:rsid w:val="009341CF"/>
    <w:rsid w:val="0093425B"/>
    <w:rsid w:val="009343B1"/>
    <w:rsid w:val="009343D0"/>
    <w:rsid w:val="00934452"/>
    <w:rsid w:val="0093454F"/>
    <w:rsid w:val="00934554"/>
    <w:rsid w:val="009345B9"/>
    <w:rsid w:val="009345F1"/>
    <w:rsid w:val="00934637"/>
    <w:rsid w:val="009346E8"/>
    <w:rsid w:val="00934791"/>
    <w:rsid w:val="00934795"/>
    <w:rsid w:val="00934825"/>
    <w:rsid w:val="0093487A"/>
    <w:rsid w:val="00934925"/>
    <w:rsid w:val="009349E7"/>
    <w:rsid w:val="00934B2C"/>
    <w:rsid w:val="00934B68"/>
    <w:rsid w:val="00934C6D"/>
    <w:rsid w:val="00934C87"/>
    <w:rsid w:val="00934CD4"/>
    <w:rsid w:val="00934D03"/>
    <w:rsid w:val="00934D60"/>
    <w:rsid w:val="00934E2C"/>
    <w:rsid w:val="00934E76"/>
    <w:rsid w:val="009351EE"/>
    <w:rsid w:val="0093520F"/>
    <w:rsid w:val="00935309"/>
    <w:rsid w:val="009353BA"/>
    <w:rsid w:val="0093547D"/>
    <w:rsid w:val="0093551D"/>
    <w:rsid w:val="00935572"/>
    <w:rsid w:val="009356BC"/>
    <w:rsid w:val="009356E2"/>
    <w:rsid w:val="009356E8"/>
    <w:rsid w:val="009356FE"/>
    <w:rsid w:val="009357DA"/>
    <w:rsid w:val="0093594B"/>
    <w:rsid w:val="009359DF"/>
    <w:rsid w:val="00935AA6"/>
    <w:rsid w:val="00935AFB"/>
    <w:rsid w:val="00935C09"/>
    <w:rsid w:val="00935CA9"/>
    <w:rsid w:val="00935CC8"/>
    <w:rsid w:val="00935D43"/>
    <w:rsid w:val="00935D4E"/>
    <w:rsid w:val="00935E13"/>
    <w:rsid w:val="00935E31"/>
    <w:rsid w:val="00935E81"/>
    <w:rsid w:val="00935FD7"/>
    <w:rsid w:val="00936025"/>
    <w:rsid w:val="0093605C"/>
    <w:rsid w:val="00936062"/>
    <w:rsid w:val="0093607E"/>
    <w:rsid w:val="009360EC"/>
    <w:rsid w:val="00936164"/>
    <w:rsid w:val="0093619D"/>
    <w:rsid w:val="009361D4"/>
    <w:rsid w:val="0093626A"/>
    <w:rsid w:val="0093626E"/>
    <w:rsid w:val="00936277"/>
    <w:rsid w:val="009362EC"/>
    <w:rsid w:val="00936306"/>
    <w:rsid w:val="009363CB"/>
    <w:rsid w:val="00936494"/>
    <w:rsid w:val="009366A2"/>
    <w:rsid w:val="009366AD"/>
    <w:rsid w:val="009366CA"/>
    <w:rsid w:val="009367F3"/>
    <w:rsid w:val="0093681A"/>
    <w:rsid w:val="009368A5"/>
    <w:rsid w:val="009368D4"/>
    <w:rsid w:val="009368D6"/>
    <w:rsid w:val="0093691F"/>
    <w:rsid w:val="00936947"/>
    <w:rsid w:val="00936C98"/>
    <w:rsid w:val="00936DE6"/>
    <w:rsid w:val="00936E1C"/>
    <w:rsid w:val="00936E2C"/>
    <w:rsid w:val="00936E4B"/>
    <w:rsid w:val="00936EFF"/>
    <w:rsid w:val="00936FC2"/>
    <w:rsid w:val="0093700B"/>
    <w:rsid w:val="00937081"/>
    <w:rsid w:val="009370BE"/>
    <w:rsid w:val="00937151"/>
    <w:rsid w:val="00937182"/>
    <w:rsid w:val="009371C3"/>
    <w:rsid w:val="009372AA"/>
    <w:rsid w:val="00937338"/>
    <w:rsid w:val="00937476"/>
    <w:rsid w:val="009374A4"/>
    <w:rsid w:val="009374CE"/>
    <w:rsid w:val="00937550"/>
    <w:rsid w:val="009376F3"/>
    <w:rsid w:val="00937801"/>
    <w:rsid w:val="0093783E"/>
    <w:rsid w:val="009378FE"/>
    <w:rsid w:val="00937A63"/>
    <w:rsid w:val="00937B3A"/>
    <w:rsid w:val="00937BC5"/>
    <w:rsid w:val="00937BF0"/>
    <w:rsid w:val="00937C27"/>
    <w:rsid w:val="00937C2B"/>
    <w:rsid w:val="00937F57"/>
    <w:rsid w:val="00937F85"/>
    <w:rsid w:val="0094002B"/>
    <w:rsid w:val="009400D4"/>
    <w:rsid w:val="00940160"/>
    <w:rsid w:val="009401CD"/>
    <w:rsid w:val="009401D3"/>
    <w:rsid w:val="00940236"/>
    <w:rsid w:val="0094025B"/>
    <w:rsid w:val="00940287"/>
    <w:rsid w:val="009402BB"/>
    <w:rsid w:val="00940351"/>
    <w:rsid w:val="00940353"/>
    <w:rsid w:val="00940359"/>
    <w:rsid w:val="009403BC"/>
    <w:rsid w:val="00940477"/>
    <w:rsid w:val="009404D7"/>
    <w:rsid w:val="009405A8"/>
    <w:rsid w:val="009405CE"/>
    <w:rsid w:val="00940766"/>
    <w:rsid w:val="0094079E"/>
    <w:rsid w:val="00940901"/>
    <w:rsid w:val="0094090B"/>
    <w:rsid w:val="00940A48"/>
    <w:rsid w:val="00940A7A"/>
    <w:rsid w:val="00940AB6"/>
    <w:rsid w:val="00940CF7"/>
    <w:rsid w:val="00940DF8"/>
    <w:rsid w:val="00940E2D"/>
    <w:rsid w:val="00940E92"/>
    <w:rsid w:val="00940F22"/>
    <w:rsid w:val="00940FDF"/>
    <w:rsid w:val="00941027"/>
    <w:rsid w:val="0094104D"/>
    <w:rsid w:val="009410BF"/>
    <w:rsid w:val="009410F0"/>
    <w:rsid w:val="0094111F"/>
    <w:rsid w:val="00941135"/>
    <w:rsid w:val="00941141"/>
    <w:rsid w:val="00941207"/>
    <w:rsid w:val="0094136F"/>
    <w:rsid w:val="00941379"/>
    <w:rsid w:val="0094137C"/>
    <w:rsid w:val="009413AE"/>
    <w:rsid w:val="009413D4"/>
    <w:rsid w:val="009413E9"/>
    <w:rsid w:val="009413F3"/>
    <w:rsid w:val="00941469"/>
    <w:rsid w:val="009414A6"/>
    <w:rsid w:val="009414CD"/>
    <w:rsid w:val="00941652"/>
    <w:rsid w:val="009416DD"/>
    <w:rsid w:val="00941710"/>
    <w:rsid w:val="0094175C"/>
    <w:rsid w:val="0094176B"/>
    <w:rsid w:val="0094178E"/>
    <w:rsid w:val="009417EF"/>
    <w:rsid w:val="00941952"/>
    <w:rsid w:val="0094199F"/>
    <w:rsid w:val="00941AD2"/>
    <w:rsid w:val="00941B30"/>
    <w:rsid w:val="00941BDF"/>
    <w:rsid w:val="00941C48"/>
    <w:rsid w:val="00941CC5"/>
    <w:rsid w:val="00941D9B"/>
    <w:rsid w:val="00941DC8"/>
    <w:rsid w:val="00941E47"/>
    <w:rsid w:val="00941E5A"/>
    <w:rsid w:val="00941EB9"/>
    <w:rsid w:val="00941F83"/>
    <w:rsid w:val="00941FBC"/>
    <w:rsid w:val="00941FC2"/>
    <w:rsid w:val="0094208E"/>
    <w:rsid w:val="0094215F"/>
    <w:rsid w:val="00942235"/>
    <w:rsid w:val="0094226F"/>
    <w:rsid w:val="009422B4"/>
    <w:rsid w:val="009423F3"/>
    <w:rsid w:val="00942402"/>
    <w:rsid w:val="0094241C"/>
    <w:rsid w:val="00942498"/>
    <w:rsid w:val="00942512"/>
    <w:rsid w:val="00942554"/>
    <w:rsid w:val="009425C5"/>
    <w:rsid w:val="0094266E"/>
    <w:rsid w:val="0094267F"/>
    <w:rsid w:val="00942765"/>
    <w:rsid w:val="009427DF"/>
    <w:rsid w:val="00942899"/>
    <w:rsid w:val="009428E9"/>
    <w:rsid w:val="00942916"/>
    <w:rsid w:val="00942953"/>
    <w:rsid w:val="00942B64"/>
    <w:rsid w:val="00942DC2"/>
    <w:rsid w:val="00942E9D"/>
    <w:rsid w:val="00942F06"/>
    <w:rsid w:val="00942F0B"/>
    <w:rsid w:val="00942FB5"/>
    <w:rsid w:val="00943090"/>
    <w:rsid w:val="009430CE"/>
    <w:rsid w:val="00943122"/>
    <w:rsid w:val="0094317D"/>
    <w:rsid w:val="009431DE"/>
    <w:rsid w:val="009431F5"/>
    <w:rsid w:val="00943306"/>
    <w:rsid w:val="009434EB"/>
    <w:rsid w:val="009435DD"/>
    <w:rsid w:val="00943607"/>
    <w:rsid w:val="0094374D"/>
    <w:rsid w:val="00943883"/>
    <w:rsid w:val="009438B4"/>
    <w:rsid w:val="009438CE"/>
    <w:rsid w:val="009439B9"/>
    <w:rsid w:val="00943AF5"/>
    <w:rsid w:val="00943B17"/>
    <w:rsid w:val="00943BA1"/>
    <w:rsid w:val="00943C55"/>
    <w:rsid w:val="00943C5C"/>
    <w:rsid w:val="00943CDC"/>
    <w:rsid w:val="00943E8B"/>
    <w:rsid w:val="00943EE6"/>
    <w:rsid w:val="00943EE8"/>
    <w:rsid w:val="00943FFC"/>
    <w:rsid w:val="009440A4"/>
    <w:rsid w:val="00944103"/>
    <w:rsid w:val="009441D5"/>
    <w:rsid w:val="00944221"/>
    <w:rsid w:val="00944242"/>
    <w:rsid w:val="0094431C"/>
    <w:rsid w:val="0094433A"/>
    <w:rsid w:val="0094443B"/>
    <w:rsid w:val="0094446C"/>
    <w:rsid w:val="00944470"/>
    <w:rsid w:val="00944480"/>
    <w:rsid w:val="009444C1"/>
    <w:rsid w:val="009444F9"/>
    <w:rsid w:val="00944506"/>
    <w:rsid w:val="00944570"/>
    <w:rsid w:val="0094467F"/>
    <w:rsid w:val="00944698"/>
    <w:rsid w:val="009446E6"/>
    <w:rsid w:val="00944707"/>
    <w:rsid w:val="009447EC"/>
    <w:rsid w:val="009448F5"/>
    <w:rsid w:val="00944917"/>
    <w:rsid w:val="00944997"/>
    <w:rsid w:val="009449C8"/>
    <w:rsid w:val="00944AAA"/>
    <w:rsid w:val="00944B09"/>
    <w:rsid w:val="00944B14"/>
    <w:rsid w:val="00944B8D"/>
    <w:rsid w:val="00944B92"/>
    <w:rsid w:val="00944C52"/>
    <w:rsid w:val="00944DA3"/>
    <w:rsid w:val="00944DA6"/>
    <w:rsid w:val="00944EB0"/>
    <w:rsid w:val="00944EC5"/>
    <w:rsid w:val="00944EFB"/>
    <w:rsid w:val="00944F0A"/>
    <w:rsid w:val="00944F1E"/>
    <w:rsid w:val="00944F61"/>
    <w:rsid w:val="00944F8D"/>
    <w:rsid w:val="0094504E"/>
    <w:rsid w:val="00945098"/>
    <w:rsid w:val="009450AB"/>
    <w:rsid w:val="0094510A"/>
    <w:rsid w:val="009451D4"/>
    <w:rsid w:val="0094521A"/>
    <w:rsid w:val="00945247"/>
    <w:rsid w:val="009452A6"/>
    <w:rsid w:val="009453AD"/>
    <w:rsid w:val="009453B9"/>
    <w:rsid w:val="00945488"/>
    <w:rsid w:val="00945596"/>
    <w:rsid w:val="00945642"/>
    <w:rsid w:val="0094578D"/>
    <w:rsid w:val="009457BC"/>
    <w:rsid w:val="009457F0"/>
    <w:rsid w:val="00945829"/>
    <w:rsid w:val="0094593F"/>
    <w:rsid w:val="00945977"/>
    <w:rsid w:val="0094597A"/>
    <w:rsid w:val="009459B3"/>
    <w:rsid w:val="00945A66"/>
    <w:rsid w:val="00945AB6"/>
    <w:rsid w:val="00945AFA"/>
    <w:rsid w:val="00945C2B"/>
    <w:rsid w:val="00945DF0"/>
    <w:rsid w:val="00945E21"/>
    <w:rsid w:val="00945E5C"/>
    <w:rsid w:val="00945EEA"/>
    <w:rsid w:val="00945F47"/>
    <w:rsid w:val="00946143"/>
    <w:rsid w:val="009461E4"/>
    <w:rsid w:val="0094624A"/>
    <w:rsid w:val="009462D1"/>
    <w:rsid w:val="009462D2"/>
    <w:rsid w:val="00946389"/>
    <w:rsid w:val="009463BB"/>
    <w:rsid w:val="00946473"/>
    <w:rsid w:val="009464D2"/>
    <w:rsid w:val="00946507"/>
    <w:rsid w:val="00946546"/>
    <w:rsid w:val="009465D6"/>
    <w:rsid w:val="009465EC"/>
    <w:rsid w:val="0094677E"/>
    <w:rsid w:val="00946781"/>
    <w:rsid w:val="00946793"/>
    <w:rsid w:val="009467B6"/>
    <w:rsid w:val="009467F9"/>
    <w:rsid w:val="0094687C"/>
    <w:rsid w:val="00946882"/>
    <w:rsid w:val="00946AC6"/>
    <w:rsid w:val="00946B2F"/>
    <w:rsid w:val="00946BB5"/>
    <w:rsid w:val="00946C4D"/>
    <w:rsid w:val="00946CF2"/>
    <w:rsid w:val="00946E01"/>
    <w:rsid w:val="00946EC5"/>
    <w:rsid w:val="00946FBF"/>
    <w:rsid w:val="00946FEA"/>
    <w:rsid w:val="00947018"/>
    <w:rsid w:val="009470C3"/>
    <w:rsid w:val="009470E5"/>
    <w:rsid w:val="00947207"/>
    <w:rsid w:val="009472D7"/>
    <w:rsid w:val="009472E5"/>
    <w:rsid w:val="009474A6"/>
    <w:rsid w:val="009474C8"/>
    <w:rsid w:val="00947541"/>
    <w:rsid w:val="00947614"/>
    <w:rsid w:val="009476FB"/>
    <w:rsid w:val="0094771B"/>
    <w:rsid w:val="009477CA"/>
    <w:rsid w:val="009479A7"/>
    <w:rsid w:val="00947A62"/>
    <w:rsid w:val="00947B6C"/>
    <w:rsid w:val="00947C02"/>
    <w:rsid w:val="00947D49"/>
    <w:rsid w:val="00947DE8"/>
    <w:rsid w:val="00947E6D"/>
    <w:rsid w:val="00947ECD"/>
    <w:rsid w:val="00947EE6"/>
    <w:rsid w:val="00947F01"/>
    <w:rsid w:val="00947F43"/>
    <w:rsid w:val="0095019B"/>
    <w:rsid w:val="009501C8"/>
    <w:rsid w:val="009501E0"/>
    <w:rsid w:val="009501E1"/>
    <w:rsid w:val="00950249"/>
    <w:rsid w:val="00950272"/>
    <w:rsid w:val="009502CD"/>
    <w:rsid w:val="009502EA"/>
    <w:rsid w:val="00950340"/>
    <w:rsid w:val="009503CD"/>
    <w:rsid w:val="0095053C"/>
    <w:rsid w:val="009505C1"/>
    <w:rsid w:val="009506D2"/>
    <w:rsid w:val="00950730"/>
    <w:rsid w:val="0095073A"/>
    <w:rsid w:val="00950758"/>
    <w:rsid w:val="009507B8"/>
    <w:rsid w:val="009507C1"/>
    <w:rsid w:val="0095089B"/>
    <w:rsid w:val="009508B6"/>
    <w:rsid w:val="0095094B"/>
    <w:rsid w:val="00950A6A"/>
    <w:rsid w:val="00950BEF"/>
    <w:rsid w:val="00950C54"/>
    <w:rsid w:val="00950D05"/>
    <w:rsid w:val="00950D23"/>
    <w:rsid w:val="00950D34"/>
    <w:rsid w:val="00950DEC"/>
    <w:rsid w:val="00950EF4"/>
    <w:rsid w:val="00950F70"/>
    <w:rsid w:val="00951015"/>
    <w:rsid w:val="00951036"/>
    <w:rsid w:val="0095103E"/>
    <w:rsid w:val="00951086"/>
    <w:rsid w:val="009510AB"/>
    <w:rsid w:val="009511FA"/>
    <w:rsid w:val="0095125C"/>
    <w:rsid w:val="009512AA"/>
    <w:rsid w:val="0095134D"/>
    <w:rsid w:val="0095138C"/>
    <w:rsid w:val="0095138E"/>
    <w:rsid w:val="00951413"/>
    <w:rsid w:val="009514AF"/>
    <w:rsid w:val="00951501"/>
    <w:rsid w:val="0095153F"/>
    <w:rsid w:val="00951544"/>
    <w:rsid w:val="0095159A"/>
    <w:rsid w:val="00951676"/>
    <w:rsid w:val="009516EA"/>
    <w:rsid w:val="009516F4"/>
    <w:rsid w:val="00951987"/>
    <w:rsid w:val="009519F7"/>
    <w:rsid w:val="00951A47"/>
    <w:rsid w:val="00951B5B"/>
    <w:rsid w:val="00951B64"/>
    <w:rsid w:val="00951C39"/>
    <w:rsid w:val="00951C47"/>
    <w:rsid w:val="00951D0F"/>
    <w:rsid w:val="00951D24"/>
    <w:rsid w:val="00951D59"/>
    <w:rsid w:val="00951D94"/>
    <w:rsid w:val="00951DBB"/>
    <w:rsid w:val="00951E39"/>
    <w:rsid w:val="00951E4C"/>
    <w:rsid w:val="00951EE5"/>
    <w:rsid w:val="00951F89"/>
    <w:rsid w:val="00951FD3"/>
    <w:rsid w:val="009520A1"/>
    <w:rsid w:val="0095210E"/>
    <w:rsid w:val="0095214E"/>
    <w:rsid w:val="00952183"/>
    <w:rsid w:val="00952372"/>
    <w:rsid w:val="00952483"/>
    <w:rsid w:val="00952595"/>
    <w:rsid w:val="009525B7"/>
    <w:rsid w:val="009525E9"/>
    <w:rsid w:val="009525FF"/>
    <w:rsid w:val="00952601"/>
    <w:rsid w:val="00952626"/>
    <w:rsid w:val="00952629"/>
    <w:rsid w:val="0095266B"/>
    <w:rsid w:val="00952766"/>
    <w:rsid w:val="00952802"/>
    <w:rsid w:val="00952979"/>
    <w:rsid w:val="00952AA2"/>
    <w:rsid w:val="00952B1B"/>
    <w:rsid w:val="00952BBA"/>
    <w:rsid w:val="00952BF6"/>
    <w:rsid w:val="00952C03"/>
    <w:rsid w:val="00952C16"/>
    <w:rsid w:val="00952E45"/>
    <w:rsid w:val="00952E8C"/>
    <w:rsid w:val="00952EC5"/>
    <w:rsid w:val="00952EDC"/>
    <w:rsid w:val="00952F22"/>
    <w:rsid w:val="00953119"/>
    <w:rsid w:val="0095326D"/>
    <w:rsid w:val="009534AB"/>
    <w:rsid w:val="009534AC"/>
    <w:rsid w:val="00953635"/>
    <w:rsid w:val="0095369B"/>
    <w:rsid w:val="009536D0"/>
    <w:rsid w:val="00953820"/>
    <w:rsid w:val="009538AA"/>
    <w:rsid w:val="009538EF"/>
    <w:rsid w:val="00953910"/>
    <w:rsid w:val="00953AEB"/>
    <w:rsid w:val="00953BEE"/>
    <w:rsid w:val="00953C31"/>
    <w:rsid w:val="00953C43"/>
    <w:rsid w:val="00953C99"/>
    <w:rsid w:val="00953CFA"/>
    <w:rsid w:val="00953D6B"/>
    <w:rsid w:val="00953E45"/>
    <w:rsid w:val="00953E9F"/>
    <w:rsid w:val="00953ED5"/>
    <w:rsid w:val="00953EF9"/>
    <w:rsid w:val="00953F09"/>
    <w:rsid w:val="0095402B"/>
    <w:rsid w:val="009540C4"/>
    <w:rsid w:val="009540FD"/>
    <w:rsid w:val="00954442"/>
    <w:rsid w:val="00954466"/>
    <w:rsid w:val="009544B4"/>
    <w:rsid w:val="009544F0"/>
    <w:rsid w:val="00954654"/>
    <w:rsid w:val="00954695"/>
    <w:rsid w:val="009546B5"/>
    <w:rsid w:val="009547AE"/>
    <w:rsid w:val="009547BC"/>
    <w:rsid w:val="009547F5"/>
    <w:rsid w:val="00954913"/>
    <w:rsid w:val="00954934"/>
    <w:rsid w:val="009549D9"/>
    <w:rsid w:val="009549E3"/>
    <w:rsid w:val="00954AA1"/>
    <w:rsid w:val="00954AF8"/>
    <w:rsid w:val="00954B8E"/>
    <w:rsid w:val="00954C89"/>
    <w:rsid w:val="00954CA6"/>
    <w:rsid w:val="00954CEC"/>
    <w:rsid w:val="00954F3A"/>
    <w:rsid w:val="00954FDA"/>
    <w:rsid w:val="009550C7"/>
    <w:rsid w:val="0095511D"/>
    <w:rsid w:val="0095515B"/>
    <w:rsid w:val="0095543D"/>
    <w:rsid w:val="009554DC"/>
    <w:rsid w:val="009554E4"/>
    <w:rsid w:val="0095556F"/>
    <w:rsid w:val="00955613"/>
    <w:rsid w:val="009556BD"/>
    <w:rsid w:val="00955883"/>
    <w:rsid w:val="00955888"/>
    <w:rsid w:val="00955893"/>
    <w:rsid w:val="00955968"/>
    <w:rsid w:val="0095598C"/>
    <w:rsid w:val="00955B0D"/>
    <w:rsid w:val="00955C07"/>
    <w:rsid w:val="00955C0E"/>
    <w:rsid w:val="00955C2E"/>
    <w:rsid w:val="00955C74"/>
    <w:rsid w:val="00955CA8"/>
    <w:rsid w:val="00955CD3"/>
    <w:rsid w:val="00955E4E"/>
    <w:rsid w:val="00955F00"/>
    <w:rsid w:val="00955FA6"/>
    <w:rsid w:val="00955FC6"/>
    <w:rsid w:val="00956027"/>
    <w:rsid w:val="00956045"/>
    <w:rsid w:val="0095604B"/>
    <w:rsid w:val="00956073"/>
    <w:rsid w:val="00956094"/>
    <w:rsid w:val="009560B0"/>
    <w:rsid w:val="009560F1"/>
    <w:rsid w:val="009561A0"/>
    <w:rsid w:val="009561BD"/>
    <w:rsid w:val="009561FF"/>
    <w:rsid w:val="00956237"/>
    <w:rsid w:val="00956245"/>
    <w:rsid w:val="0095628E"/>
    <w:rsid w:val="0095636D"/>
    <w:rsid w:val="00956443"/>
    <w:rsid w:val="00956542"/>
    <w:rsid w:val="00956545"/>
    <w:rsid w:val="009565CD"/>
    <w:rsid w:val="0095662C"/>
    <w:rsid w:val="009566C7"/>
    <w:rsid w:val="009567D3"/>
    <w:rsid w:val="0095680F"/>
    <w:rsid w:val="0095696D"/>
    <w:rsid w:val="009569C4"/>
    <w:rsid w:val="00956A2F"/>
    <w:rsid w:val="00956AFA"/>
    <w:rsid w:val="00956B36"/>
    <w:rsid w:val="00956C23"/>
    <w:rsid w:val="00956CF5"/>
    <w:rsid w:val="00956D26"/>
    <w:rsid w:val="00956D96"/>
    <w:rsid w:val="00956E18"/>
    <w:rsid w:val="00956F20"/>
    <w:rsid w:val="00956F38"/>
    <w:rsid w:val="00957066"/>
    <w:rsid w:val="00957121"/>
    <w:rsid w:val="009572B1"/>
    <w:rsid w:val="0095730D"/>
    <w:rsid w:val="0095731C"/>
    <w:rsid w:val="0095739A"/>
    <w:rsid w:val="009574A6"/>
    <w:rsid w:val="009575D3"/>
    <w:rsid w:val="009575F9"/>
    <w:rsid w:val="0095763D"/>
    <w:rsid w:val="00957666"/>
    <w:rsid w:val="009576DC"/>
    <w:rsid w:val="0095771B"/>
    <w:rsid w:val="00957779"/>
    <w:rsid w:val="00957780"/>
    <w:rsid w:val="009577A4"/>
    <w:rsid w:val="00957813"/>
    <w:rsid w:val="00957837"/>
    <w:rsid w:val="0095784A"/>
    <w:rsid w:val="00957903"/>
    <w:rsid w:val="00957960"/>
    <w:rsid w:val="00957980"/>
    <w:rsid w:val="009579A4"/>
    <w:rsid w:val="009579BB"/>
    <w:rsid w:val="009579D2"/>
    <w:rsid w:val="009579EF"/>
    <w:rsid w:val="00957A5B"/>
    <w:rsid w:val="00957AE3"/>
    <w:rsid w:val="00957AEF"/>
    <w:rsid w:val="00957D2C"/>
    <w:rsid w:val="00957D41"/>
    <w:rsid w:val="00957D49"/>
    <w:rsid w:val="00957D56"/>
    <w:rsid w:val="00957D89"/>
    <w:rsid w:val="00957E03"/>
    <w:rsid w:val="00957F30"/>
    <w:rsid w:val="00960007"/>
    <w:rsid w:val="00960028"/>
    <w:rsid w:val="00960079"/>
    <w:rsid w:val="009601AA"/>
    <w:rsid w:val="009602BA"/>
    <w:rsid w:val="00960457"/>
    <w:rsid w:val="009605AF"/>
    <w:rsid w:val="009605D2"/>
    <w:rsid w:val="00960602"/>
    <w:rsid w:val="00960620"/>
    <w:rsid w:val="00960622"/>
    <w:rsid w:val="009607B3"/>
    <w:rsid w:val="009607C3"/>
    <w:rsid w:val="00960809"/>
    <w:rsid w:val="0096085C"/>
    <w:rsid w:val="00960877"/>
    <w:rsid w:val="009609EA"/>
    <w:rsid w:val="00960AD7"/>
    <w:rsid w:val="00960C68"/>
    <w:rsid w:val="00960D45"/>
    <w:rsid w:val="00960DB7"/>
    <w:rsid w:val="00960E4C"/>
    <w:rsid w:val="00960E50"/>
    <w:rsid w:val="00960E5D"/>
    <w:rsid w:val="00960E8C"/>
    <w:rsid w:val="00961041"/>
    <w:rsid w:val="009610C2"/>
    <w:rsid w:val="00961214"/>
    <w:rsid w:val="00961225"/>
    <w:rsid w:val="009612D4"/>
    <w:rsid w:val="0096130A"/>
    <w:rsid w:val="00961312"/>
    <w:rsid w:val="00961345"/>
    <w:rsid w:val="0096137D"/>
    <w:rsid w:val="009613CA"/>
    <w:rsid w:val="0096141D"/>
    <w:rsid w:val="0096156D"/>
    <w:rsid w:val="00961619"/>
    <w:rsid w:val="00961679"/>
    <w:rsid w:val="009616BE"/>
    <w:rsid w:val="009616FE"/>
    <w:rsid w:val="00961702"/>
    <w:rsid w:val="00961760"/>
    <w:rsid w:val="00961765"/>
    <w:rsid w:val="00961820"/>
    <w:rsid w:val="009618EB"/>
    <w:rsid w:val="009618EC"/>
    <w:rsid w:val="0096198B"/>
    <w:rsid w:val="00961AEC"/>
    <w:rsid w:val="00961B2C"/>
    <w:rsid w:val="00961BE1"/>
    <w:rsid w:val="00961BF9"/>
    <w:rsid w:val="00961C01"/>
    <w:rsid w:val="00961C07"/>
    <w:rsid w:val="00961CDE"/>
    <w:rsid w:val="00961E8D"/>
    <w:rsid w:val="00961F1F"/>
    <w:rsid w:val="00961FC4"/>
    <w:rsid w:val="0096202C"/>
    <w:rsid w:val="00962064"/>
    <w:rsid w:val="009620EB"/>
    <w:rsid w:val="009621F9"/>
    <w:rsid w:val="0096227D"/>
    <w:rsid w:val="009623AB"/>
    <w:rsid w:val="00962414"/>
    <w:rsid w:val="00962430"/>
    <w:rsid w:val="00962441"/>
    <w:rsid w:val="0096247A"/>
    <w:rsid w:val="0096254A"/>
    <w:rsid w:val="00962574"/>
    <w:rsid w:val="0096260B"/>
    <w:rsid w:val="0096268C"/>
    <w:rsid w:val="009626A9"/>
    <w:rsid w:val="009626DA"/>
    <w:rsid w:val="00962758"/>
    <w:rsid w:val="0096277E"/>
    <w:rsid w:val="0096285E"/>
    <w:rsid w:val="009628A2"/>
    <w:rsid w:val="009628DF"/>
    <w:rsid w:val="00962965"/>
    <w:rsid w:val="009629AE"/>
    <w:rsid w:val="009629E2"/>
    <w:rsid w:val="00962A54"/>
    <w:rsid w:val="00962A9B"/>
    <w:rsid w:val="00962B04"/>
    <w:rsid w:val="00962B0E"/>
    <w:rsid w:val="00962B9E"/>
    <w:rsid w:val="00962DD2"/>
    <w:rsid w:val="00962DDC"/>
    <w:rsid w:val="00962E14"/>
    <w:rsid w:val="00962EF0"/>
    <w:rsid w:val="00962F7E"/>
    <w:rsid w:val="00962FA0"/>
    <w:rsid w:val="00962FEA"/>
    <w:rsid w:val="00963073"/>
    <w:rsid w:val="009630AC"/>
    <w:rsid w:val="009631DE"/>
    <w:rsid w:val="00963244"/>
    <w:rsid w:val="00963283"/>
    <w:rsid w:val="0096333F"/>
    <w:rsid w:val="009633B5"/>
    <w:rsid w:val="00963468"/>
    <w:rsid w:val="00963494"/>
    <w:rsid w:val="0096352A"/>
    <w:rsid w:val="00963610"/>
    <w:rsid w:val="0096377D"/>
    <w:rsid w:val="00963781"/>
    <w:rsid w:val="0096378F"/>
    <w:rsid w:val="00963793"/>
    <w:rsid w:val="009637C3"/>
    <w:rsid w:val="00963838"/>
    <w:rsid w:val="00963868"/>
    <w:rsid w:val="00963998"/>
    <w:rsid w:val="009639A7"/>
    <w:rsid w:val="00963A43"/>
    <w:rsid w:val="00963AAE"/>
    <w:rsid w:val="00963AEC"/>
    <w:rsid w:val="00963C4C"/>
    <w:rsid w:val="00963E09"/>
    <w:rsid w:val="00963E1F"/>
    <w:rsid w:val="00963E66"/>
    <w:rsid w:val="00963EC4"/>
    <w:rsid w:val="00963F44"/>
    <w:rsid w:val="00964081"/>
    <w:rsid w:val="009641DC"/>
    <w:rsid w:val="0096428E"/>
    <w:rsid w:val="00964331"/>
    <w:rsid w:val="00964494"/>
    <w:rsid w:val="009644D4"/>
    <w:rsid w:val="0096468E"/>
    <w:rsid w:val="00964697"/>
    <w:rsid w:val="0096471A"/>
    <w:rsid w:val="009647A3"/>
    <w:rsid w:val="0096483D"/>
    <w:rsid w:val="00964871"/>
    <w:rsid w:val="009648C0"/>
    <w:rsid w:val="009648C5"/>
    <w:rsid w:val="00964902"/>
    <w:rsid w:val="00964907"/>
    <w:rsid w:val="00964990"/>
    <w:rsid w:val="009649ED"/>
    <w:rsid w:val="00964A1B"/>
    <w:rsid w:val="00964A33"/>
    <w:rsid w:val="00964A5E"/>
    <w:rsid w:val="00964A78"/>
    <w:rsid w:val="00964B20"/>
    <w:rsid w:val="00964B2E"/>
    <w:rsid w:val="00964B6A"/>
    <w:rsid w:val="00964D0E"/>
    <w:rsid w:val="00964E74"/>
    <w:rsid w:val="00964F81"/>
    <w:rsid w:val="00964FAC"/>
    <w:rsid w:val="0096507C"/>
    <w:rsid w:val="00965098"/>
    <w:rsid w:val="009650A9"/>
    <w:rsid w:val="0096513F"/>
    <w:rsid w:val="00965235"/>
    <w:rsid w:val="00965242"/>
    <w:rsid w:val="00965305"/>
    <w:rsid w:val="00965385"/>
    <w:rsid w:val="009653AD"/>
    <w:rsid w:val="009653E2"/>
    <w:rsid w:val="00965488"/>
    <w:rsid w:val="009654D4"/>
    <w:rsid w:val="009654F2"/>
    <w:rsid w:val="00965642"/>
    <w:rsid w:val="00965656"/>
    <w:rsid w:val="009657B5"/>
    <w:rsid w:val="009657BE"/>
    <w:rsid w:val="0096589B"/>
    <w:rsid w:val="00965A79"/>
    <w:rsid w:val="00965AF0"/>
    <w:rsid w:val="00965B97"/>
    <w:rsid w:val="00965D27"/>
    <w:rsid w:val="00965D3D"/>
    <w:rsid w:val="00965ED4"/>
    <w:rsid w:val="00965EEF"/>
    <w:rsid w:val="00965F4E"/>
    <w:rsid w:val="00965FB2"/>
    <w:rsid w:val="00966059"/>
    <w:rsid w:val="009660B2"/>
    <w:rsid w:val="009660BC"/>
    <w:rsid w:val="009660CB"/>
    <w:rsid w:val="009661F4"/>
    <w:rsid w:val="00966208"/>
    <w:rsid w:val="00966230"/>
    <w:rsid w:val="00966245"/>
    <w:rsid w:val="009662A5"/>
    <w:rsid w:val="0096632A"/>
    <w:rsid w:val="009663E0"/>
    <w:rsid w:val="0096648C"/>
    <w:rsid w:val="009664BC"/>
    <w:rsid w:val="00966515"/>
    <w:rsid w:val="009667CB"/>
    <w:rsid w:val="0096681F"/>
    <w:rsid w:val="009669E0"/>
    <w:rsid w:val="00966A98"/>
    <w:rsid w:val="00966AE3"/>
    <w:rsid w:val="00966B04"/>
    <w:rsid w:val="00966B42"/>
    <w:rsid w:val="00966B67"/>
    <w:rsid w:val="00966B9C"/>
    <w:rsid w:val="00966D6A"/>
    <w:rsid w:val="00966EB8"/>
    <w:rsid w:val="00966F36"/>
    <w:rsid w:val="00966FC7"/>
    <w:rsid w:val="00966FED"/>
    <w:rsid w:val="00966FF8"/>
    <w:rsid w:val="0096711B"/>
    <w:rsid w:val="00967194"/>
    <w:rsid w:val="009671B2"/>
    <w:rsid w:val="0096729A"/>
    <w:rsid w:val="009672C7"/>
    <w:rsid w:val="0096733B"/>
    <w:rsid w:val="00967390"/>
    <w:rsid w:val="00967494"/>
    <w:rsid w:val="009674A4"/>
    <w:rsid w:val="00967519"/>
    <w:rsid w:val="00967524"/>
    <w:rsid w:val="0096759A"/>
    <w:rsid w:val="009675A4"/>
    <w:rsid w:val="00967605"/>
    <w:rsid w:val="00967804"/>
    <w:rsid w:val="0096788B"/>
    <w:rsid w:val="00967974"/>
    <w:rsid w:val="00967AA9"/>
    <w:rsid w:val="00967B09"/>
    <w:rsid w:val="00967B1B"/>
    <w:rsid w:val="00967B90"/>
    <w:rsid w:val="00967C40"/>
    <w:rsid w:val="00967C5F"/>
    <w:rsid w:val="00967CB4"/>
    <w:rsid w:val="00967CCC"/>
    <w:rsid w:val="00967EA3"/>
    <w:rsid w:val="00967EAC"/>
    <w:rsid w:val="00967F17"/>
    <w:rsid w:val="00967F2B"/>
    <w:rsid w:val="00970038"/>
    <w:rsid w:val="00970129"/>
    <w:rsid w:val="00970156"/>
    <w:rsid w:val="00970196"/>
    <w:rsid w:val="009701B3"/>
    <w:rsid w:val="009701B6"/>
    <w:rsid w:val="009701EA"/>
    <w:rsid w:val="009702F4"/>
    <w:rsid w:val="0097037C"/>
    <w:rsid w:val="00970380"/>
    <w:rsid w:val="009703A3"/>
    <w:rsid w:val="009703BA"/>
    <w:rsid w:val="009703F8"/>
    <w:rsid w:val="0097040B"/>
    <w:rsid w:val="009705A0"/>
    <w:rsid w:val="00970644"/>
    <w:rsid w:val="00970647"/>
    <w:rsid w:val="0097067C"/>
    <w:rsid w:val="009706CF"/>
    <w:rsid w:val="009707AB"/>
    <w:rsid w:val="00970827"/>
    <w:rsid w:val="00970835"/>
    <w:rsid w:val="009708D0"/>
    <w:rsid w:val="00970911"/>
    <w:rsid w:val="00970930"/>
    <w:rsid w:val="009709D9"/>
    <w:rsid w:val="00970B5E"/>
    <w:rsid w:val="00970B6F"/>
    <w:rsid w:val="00970B8A"/>
    <w:rsid w:val="00970BAF"/>
    <w:rsid w:val="00970C6B"/>
    <w:rsid w:val="00970E1D"/>
    <w:rsid w:val="00970E4C"/>
    <w:rsid w:val="00970F43"/>
    <w:rsid w:val="009710C3"/>
    <w:rsid w:val="009711A0"/>
    <w:rsid w:val="009712EB"/>
    <w:rsid w:val="00971339"/>
    <w:rsid w:val="00971381"/>
    <w:rsid w:val="00971419"/>
    <w:rsid w:val="00971447"/>
    <w:rsid w:val="009714AD"/>
    <w:rsid w:val="00971538"/>
    <w:rsid w:val="009715AE"/>
    <w:rsid w:val="0097164A"/>
    <w:rsid w:val="009716F4"/>
    <w:rsid w:val="00971778"/>
    <w:rsid w:val="00971787"/>
    <w:rsid w:val="009717BA"/>
    <w:rsid w:val="00971834"/>
    <w:rsid w:val="0097190C"/>
    <w:rsid w:val="00971A1B"/>
    <w:rsid w:val="00971A1C"/>
    <w:rsid w:val="00971A43"/>
    <w:rsid w:val="00971B44"/>
    <w:rsid w:val="00971B4F"/>
    <w:rsid w:val="00971B7C"/>
    <w:rsid w:val="00971CBE"/>
    <w:rsid w:val="00971D31"/>
    <w:rsid w:val="00971D3A"/>
    <w:rsid w:val="00971DAE"/>
    <w:rsid w:val="00971E91"/>
    <w:rsid w:val="00971EC2"/>
    <w:rsid w:val="00971EDA"/>
    <w:rsid w:val="00971EE5"/>
    <w:rsid w:val="00971F72"/>
    <w:rsid w:val="00971F8E"/>
    <w:rsid w:val="00971FAC"/>
    <w:rsid w:val="00971FFB"/>
    <w:rsid w:val="0097208C"/>
    <w:rsid w:val="0097211F"/>
    <w:rsid w:val="0097212D"/>
    <w:rsid w:val="00972252"/>
    <w:rsid w:val="009722CC"/>
    <w:rsid w:val="0097253A"/>
    <w:rsid w:val="0097256A"/>
    <w:rsid w:val="009725E5"/>
    <w:rsid w:val="009725E6"/>
    <w:rsid w:val="009725E7"/>
    <w:rsid w:val="00972669"/>
    <w:rsid w:val="009726E5"/>
    <w:rsid w:val="009728FC"/>
    <w:rsid w:val="00972914"/>
    <w:rsid w:val="00972A9B"/>
    <w:rsid w:val="00972B3E"/>
    <w:rsid w:val="00972B91"/>
    <w:rsid w:val="00972B9E"/>
    <w:rsid w:val="00972BD0"/>
    <w:rsid w:val="00972C29"/>
    <w:rsid w:val="00972CC3"/>
    <w:rsid w:val="00972DAE"/>
    <w:rsid w:val="00972DEB"/>
    <w:rsid w:val="00972E10"/>
    <w:rsid w:val="00972EA7"/>
    <w:rsid w:val="00972F45"/>
    <w:rsid w:val="0097301E"/>
    <w:rsid w:val="0097312F"/>
    <w:rsid w:val="009731BE"/>
    <w:rsid w:val="00973227"/>
    <w:rsid w:val="00973253"/>
    <w:rsid w:val="0097325B"/>
    <w:rsid w:val="0097329C"/>
    <w:rsid w:val="009732DF"/>
    <w:rsid w:val="00973301"/>
    <w:rsid w:val="00973319"/>
    <w:rsid w:val="00973381"/>
    <w:rsid w:val="00973403"/>
    <w:rsid w:val="00973535"/>
    <w:rsid w:val="0097355F"/>
    <w:rsid w:val="00973565"/>
    <w:rsid w:val="009736E1"/>
    <w:rsid w:val="00973708"/>
    <w:rsid w:val="009737CC"/>
    <w:rsid w:val="0097385C"/>
    <w:rsid w:val="0097385E"/>
    <w:rsid w:val="0097390F"/>
    <w:rsid w:val="00973960"/>
    <w:rsid w:val="00973A9D"/>
    <w:rsid w:val="00973BA5"/>
    <w:rsid w:val="00973C44"/>
    <w:rsid w:val="00973CA4"/>
    <w:rsid w:val="00973CDD"/>
    <w:rsid w:val="00973D1D"/>
    <w:rsid w:val="00973D30"/>
    <w:rsid w:val="00973DC7"/>
    <w:rsid w:val="00973E13"/>
    <w:rsid w:val="00973E55"/>
    <w:rsid w:val="00973E78"/>
    <w:rsid w:val="00973EED"/>
    <w:rsid w:val="00973FB0"/>
    <w:rsid w:val="00973FBE"/>
    <w:rsid w:val="00973FC6"/>
    <w:rsid w:val="00974042"/>
    <w:rsid w:val="00974058"/>
    <w:rsid w:val="00974100"/>
    <w:rsid w:val="00974161"/>
    <w:rsid w:val="009742D5"/>
    <w:rsid w:val="009742E9"/>
    <w:rsid w:val="00974476"/>
    <w:rsid w:val="009746DB"/>
    <w:rsid w:val="00974839"/>
    <w:rsid w:val="009749C8"/>
    <w:rsid w:val="00974A1B"/>
    <w:rsid w:val="00974B32"/>
    <w:rsid w:val="00974BB2"/>
    <w:rsid w:val="00974C34"/>
    <w:rsid w:val="00974C63"/>
    <w:rsid w:val="00974CEF"/>
    <w:rsid w:val="00974D3D"/>
    <w:rsid w:val="00974D94"/>
    <w:rsid w:val="00974E52"/>
    <w:rsid w:val="00974E7A"/>
    <w:rsid w:val="00974E88"/>
    <w:rsid w:val="00974F7A"/>
    <w:rsid w:val="00975019"/>
    <w:rsid w:val="0097504C"/>
    <w:rsid w:val="009750DB"/>
    <w:rsid w:val="00975112"/>
    <w:rsid w:val="0097512B"/>
    <w:rsid w:val="009751D2"/>
    <w:rsid w:val="00975304"/>
    <w:rsid w:val="009753ED"/>
    <w:rsid w:val="00975402"/>
    <w:rsid w:val="0097542C"/>
    <w:rsid w:val="0097542E"/>
    <w:rsid w:val="009754F0"/>
    <w:rsid w:val="0097553B"/>
    <w:rsid w:val="00975559"/>
    <w:rsid w:val="009755F9"/>
    <w:rsid w:val="00975722"/>
    <w:rsid w:val="0097575E"/>
    <w:rsid w:val="009758D0"/>
    <w:rsid w:val="009758E3"/>
    <w:rsid w:val="009759EA"/>
    <w:rsid w:val="009759EC"/>
    <w:rsid w:val="00975A39"/>
    <w:rsid w:val="00975A6D"/>
    <w:rsid w:val="00975ACF"/>
    <w:rsid w:val="00975B1F"/>
    <w:rsid w:val="00975CD0"/>
    <w:rsid w:val="00975CDE"/>
    <w:rsid w:val="00975D70"/>
    <w:rsid w:val="00975E7A"/>
    <w:rsid w:val="00975EB8"/>
    <w:rsid w:val="00975F7D"/>
    <w:rsid w:val="00975F7F"/>
    <w:rsid w:val="00976005"/>
    <w:rsid w:val="00976055"/>
    <w:rsid w:val="0097608B"/>
    <w:rsid w:val="009760B4"/>
    <w:rsid w:val="009760F9"/>
    <w:rsid w:val="0097610C"/>
    <w:rsid w:val="00976121"/>
    <w:rsid w:val="00976197"/>
    <w:rsid w:val="009761A1"/>
    <w:rsid w:val="009761FF"/>
    <w:rsid w:val="009762BD"/>
    <w:rsid w:val="009762CB"/>
    <w:rsid w:val="00976327"/>
    <w:rsid w:val="009763F8"/>
    <w:rsid w:val="0097642A"/>
    <w:rsid w:val="009766FE"/>
    <w:rsid w:val="00976754"/>
    <w:rsid w:val="009767C8"/>
    <w:rsid w:val="00976810"/>
    <w:rsid w:val="00976859"/>
    <w:rsid w:val="00976A23"/>
    <w:rsid w:val="00976AEC"/>
    <w:rsid w:val="00976B6D"/>
    <w:rsid w:val="00976B9D"/>
    <w:rsid w:val="00976BA0"/>
    <w:rsid w:val="00976BDE"/>
    <w:rsid w:val="00976C21"/>
    <w:rsid w:val="00976C5B"/>
    <w:rsid w:val="00976CA9"/>
    <w:rsid w:val="00976CC9"/>
    <w:rsid w:val="00976D1F"/>
    <w:rsid w:val="00976D58"/>
    <w:rsid w:val="00976D91"/>
    <w:rsid w:val="00976DC1"/>
    <w:rsid w:val="00976DDF"/>
    <w:rsid w:val="00976E8A"/>
    <w:rsid w:val="00976F20"/>
    <w:rsid w:val="00976F43"/>
    <w:rsid w:val="00976F74"/>
    <w:rsid w:val="0097705E"/>
    <w:rsid w:val="009770B4"/>
    <w:rsid w:val="009772B5"/>
    <w:rsid w:val="00977350"/>
    <w:rsid w:val="00977480"/>
    <w:rsid w:val="0097758D"/>
    <w:rsid w:val="009775C5"/>
    <w:rsid w:val="009775FE"/>
    <w:rsid w:val="00977712"/>
    <w:rsid w:val="0097778D"/>
    <w:rsid w:val="009777E2"/>
    <w:rsid w:val="0097797E"/>
    <w:rsid w:val="00977A77"/>
    <w:rsid w:val="00977BCD"/>
    <w:rsid w:val="00977E01"/>
    <w:rsid w:val="00977FCF"/>
    <w:rsid w:val="0098000E"/>
    <w:rsid w:val="00980013"/>
    <w:rsid w:val="00980059"/>
    <w:rsid w:val="009800D8"/>
    <w:rsid w:val="009801A3"/>
    <w:rsid w:val="009801C4"/>
    <w:rsid w:val="00980202"/>
    <w:rsid w:val="0098021A"/>
    <w:rsid w:val="0098022B"/>
    <w:rsid w:val="009803B0"/>
    <w:rsid w:val="009803DC"/>
    <w:rsid w:val="0098041B"/>
    <w:rsid w:val="00980425"/>
    <w:rsid w:val="00980432"/>
    <w:rsid w:val="00980489"/>
    <w:rsid w:val="00980501"/>
    <w:rsid w:val="009805F1"/>
    <w:rsid w:val="009805FF"/>
    <w:rsid w:val="00980617"/>
    <w:rsid w:val="009807B1"/>
    <w:rsid w:val="009807BC"/>
    <w:rsid w:val="009807E0"/>
    <w:rsid w:val="00980919"/>
    <w:rsid w:val="00980AD0"/>
    <w:rsid w:val="00980C22"/>
    <w:rsid w:val="00980CA4"/>
    <w:rsid w:val="00980CC0"/>
    <w:rsid w:val="00980D24"/>
    <w:rsid w:val="00980D52"/>
    <w:rsid w:val="00980D5C"/>
    <w:rsid w:val="00980DFE"/>
    <w:rsid w:val="0098112D"/>
    <w:rsid w:val="00981179"/>
    <w:rsid w:val="009811BD"/>
    <w:rsid w:val="009811C4"/>
    <w:rsid w:val="00981294"/>
    <w:rsid w:val="009814D1"/>
    <w:rsid w:val="0098151B"/>
    <w:rsid w:val="00981548"/>
    <w:rsid w:val="009815B8"/>
    <w:rsid w:val="0098161C"/>
    <w:rsid w:val="0098179B"/>
    <w:rsid w:val="0098197A"/>
    <w:rsid w:val="009819C2"/>
    <w:rsid w:val="009819E1"/>
    <w:rsid w:val="009819FF"/>
    <w:rsid w:val="00981A09"/>
    <w:rsid w:val="00981B9E"/>
    <w:rsid w:val="00981C89"/>
    <w:rsid w:val="00981CCD"/>
    <w:rsid w:val="00981FE6"/>
    <w:rsid w:val="0098202B"/>
    <w:rsid w:val="009820B2"/>
    <w:rsid w:val="00982177"/>
    <w:rsid w:val="00982183"/>
    <w:rsid w:val="009821B6"/>
    <w:rsid w:val="00982271"/>
    <w:rsid w:val="0098232F"/>
    <w:rsid w:val="0098238A"/>
    <w:rsid w:val="009823C7"/>
    <w:rsid w:val="009823D9"/>
    <w:rsid w:val="00982406"/>
    <w:rsid w:val="0098253E"/>
    <w:rsid w:val="00982641"/>
    <w:rsid w:val="0098275D"/>
    <w:rsid w:val="00982801"/>
    <w:rsid w:val="009829EF"/>
    <w:rsid w:val="00982A15"/>
    <w:rsid w:val="00982A9F"/>
    <w:rsid w:val="00982AF8"/>
    <w:rsid w:val="00982B45"/>
    <w:rsid w:val="00982B9C"/>
    <w:rsid w:val="00982CA6"/>
    <w:rsid w:val="00982CE7"/>
    <w:rsid w:val="00982D2F"/>
    <w:rsid w:val="00982E8F"/>
    <w:rsid w:val="00982F8B"/>
    <w:rsid w:val="00983034"/>
    <w:rsid w:val="00983048"/>
    <w:rsid w:val="0098304F"/>
    <w:rsid w:val="00983071"/>
    <w:rsid w:val="009830BA"/>
    <w:rsid w:val="009830BE"/>
    <w:rsid w:val="009830C7"/>
    <w:rsid w:val="00983123"/>
    <w:rsid w:val="009832D2"/>
    <w:rsid w:val="0098333F"/>
    <w:rsid w:val="00983416"/>
    <w:rsid w:val="00983427"/>
    <w:rsid w:val="00983582"/>
    <w:rsid w:val="009835C0"/>
    <w:rsid w:val="00983613"/>
    <w:rsid w:val="00983622"/>
    <w:rsid w:val="00983626"/>
    <w:rsid w:val="00983689"/>
    <w:rsid w:val="00983781"/>
    <w:rsid w:val="00983877"/>
    <w:rsid w:val="009838E1"/>
    <w:rsid w:val="009838E4"/>
    <w:rsid w:val="009839EB"/>
    <w:rsid w:val="00983A26"/>
    <w:rsid w:val="00983BF6"/>
    <w:rsid w:val="00983C06"/>
    <w:rsid w:val="00983CEC"/>
    <w:rsid w:val="00983FAC"/>
    <w:rsid w:val="0098405C"/>
    <w:rsid w:val="00984134"/>
    <w:rsid w:val="00984216"/>
    <w:rsid w:val="00984272"/>
    <w:rsid w:val="00984296"/>
    <w:rsid w:val="00984321"/>
    <w:rsid w:val="00984397"/>
    <w:rsid w:val="009843D6"/>
    <w:rsid w:val="0098465C"/>
    <w:rsid w:val="00984783"/>
    <w:rsid w:val="00984822"/>
    <w:rsid w:val="00984935"/>
    <w:rsid w:val="0098494D"/>
    <w:rsid w:val="00984B60"/>
    <w:rsid w:val="00984C3F"/>
    <w:rsid w:val="00984C49"/>
    <w:rsid w:val="00984C4E"/>
    <w:rsid w:val="00984C52"/>
    <w:rsid w:val="00984CA2"/>
    <w:rsid w:val="00984DD1"/>
    <w:rsid w:val="00984E5F"/>
    <w:rsid w:val="00984FE5"/>
    <w:rsid w:val="0098502D"/>
    <w:rsid w:val="009850BF"/>
    <w:rsid w:val="00985137"/>
    <w:rsid w:val="0098521B"/>
    <w:rsid w:val="009852AE"/>
    <w:rsid w:val="00985352"/>
    <w:rsid w:val="0098539A"/>
    <w:rsid w:val="009853DC"/>
    <w:rsid w:val="0098562F"/>
    <w:rsid w:val="0098563D"/>
    <w:rsid w:val="00985748"/>
    <w:rsid w:val="00985772"/>
    <w:rsid w:val="0098578C"/>
    <w:rsid w:val="009857EB"/>
    <w:rsid w:val="00985844"/>
    <w:rsid w:val="00985919"/>
    <w:rsid w:val="00985982"/>
    <w:rsid w:val="009859AB"/>
    <w:rsid w:val="00985C00"/>
    <w:rsid w:val="00985CD2"/>
    <w:rsid w:val="00985D82"/>
    <w:rsid w:val="00985D83"/>
    <w:rsid w:val="00985DC2"/>
    <w:rsid w:val="00985DFD"/>
    <w:rsid w:val="00985EAE"/>
    <w:rsid w:val="00986113"/>
    <w:rsid w:val="009861C2"/>
    <w:rsid w:val="00986269"/>
    <w:rsid w:val="00986321"/>
    <w:rsid w:val="0098636E"/>
    <w:rsid w:val="0098640C"/>
    <w:rsid w:val="00986420"/>
    <w:rsid w:val="00986436"/>
    <w:rsid w:val="0098647A"/>
    <w:rsid w:val="0098648E"/>
    <w:rsid w:val="009864D3"/>
    <w:rsid w:val="00986563"/>
    <w:rsid w:val="00986567"/>
    <w:rsid w:val="009865BE"/>
    <w:rsid w:val="00986636"/>
    <w:rsid w:val="0098668E"/>
    <w:rsid w:val="009866B9"/>
    <w:rsid w:val="00986749"/>
    <w:rsid w:val="00986770"/>
    <w:rsid w:val="00986771"/>
    <w:rsid w:val="00986910"/>
    <w:rsid w:val="00986AD1"/>
    <w:rsid w:val="00986AF4"/>
    <w:rsid w:val="00986AFE"/>
    <w:rsid w:val="00986B58"/>
    <w:rsid w:val="00986C00"/>
    <w:rsid w:val="00986C3A"/>
    <w:rsid w:val="00986DE1"/>
    <w:rsid w:val="00986E02"/>
    <w:rsid w:val="00986FC2"/>
    <w:rsid w:val="00986FD2"/>
    <w:rsid w:val="009870CA"/>
    <w:rsid w:val="009870DE"/>
    <w:rsid w:val="0098733C"/>
    <w:rsid w:val="00987347"/>
    <w:rsid w:val="00987350"/>
    <w:rsid w:val="00987377"/>
    <w:rsid w:val="009873AA"/>
    <w:rsid w:val="009873FE"/>
    <w:rsid w:val="00987474"/>
    <w:rsid w:val="009874F7"/>
    <w:rsid w:val="0098753C"/>
    <w:rsid w:val="00987550"/>
    <w:rsid w:val="009875E0"/>
    <w:rsid w:val="009876CB"/>
    <w:rsid w:val="009877FC"/>
    <w:rsid w:val="009878D9"/>
    <w:rsid w:val="00987911"/>
    <w:rsid w:val="00987989"/>
    <w:rsid w:val="00987AD6"/>
    <w:rsid w:val="00987B48"/>
    <w:rsid w:val="00987C1D"/>
    <w:rsid w:val="00987C60"/>
    <w:rsid w:val="00987C67"/>
    <w:rsid w:val="00987D3C"/>
    <w:rsid w:val="00987DF0"/>
    <w:rsid w:val="00987E39"/>
    <w:rsid w:val="00987E40"/>
    <w:rsid w:val="00987E9F"/>
    <w:rsid w:val="00987F20"/>
    <w:rsid w:val="00987F5B"/>
    <w:rsid w:val="00987FCF"/>
    <w:rsid w:val="00987FDA"/>
    <w:rsid w:val="009900AB"/>
    <w:rsid w:val="00990159"/>
    <w:rsid w:val="00990177"/>
    <w:rsid w:val="009901BE"/>
    <w:rsid w:val="00990244"/>
    <w:rsid w:val="00990398"/>
    <w:rsid w:val="009903C2"/>
    <w:rsid w:val="00990486"/>
    <w:rsid w:val="009904AF"/>
    <w:rsid w:val="0099050B"/>
    <w:rsid w:val="00990567"/>
    <w:rsid w:val="00990574"/>
    <w:rsid w:val="009905D9"/>
    <w:rsid w:val="009906B4"/>
    <w:rsid w:val="009906DD"/>
    <w:rsid w:val="00990758"/>
    <w:rsid w:val="0099077F"/>
    <w:rsid w:val="00990888"/>
    <w:rsid w:val="009908E8"/>
    <w:rsid w:val="00990921"/>
    <w:rsid w:val="0099097C"/>
    <w:rsid w:val="009909D2"/>
    <w:rsid w:val="00990B27"/>
    <w:rsid w:val="00990B4A"/>
    <w:rsid w:val="00990B91"/>
    <w:rsid w:val="00990CFC"/>
    <w:rsid w:val="00990D44"/>
    <w:rsid w:val="00990D4A"/>
    <w:rsid w:val="00990D7E"/>
    <w:rsid w:val="00990D9A"/>
    <w:rsid w:val="00990DF9"/>
    <w:rsid w:val="00990DFE"/>
    <w:rsid w:val="00990E1C"/>
    <w:rsid w:val="00990E54"/>
    <w:rsid w:val="00990E55"/>
    <w:rsid w:val="00990F33"/>
    <w:rsid w:val="00991087"/>
    <w:rsid w:val="009910B2"/>
    <w:rsid w:val="009910FA"/>
    <w:rsid w:val="009911ED"/>
    <w:rsid w:val="0099130C"/>
    <w:rsid w:val="009913F8"/>
    <w:rsid w:val="0099148C"/>
    <w:rsid w:val="009914DE"/>
    <w:rsid w:val="009915B7"/>
    <w:rsid w:val="00991696"/>
    <w:rsid w:val="009916B7"/>
    <w:rsid w:val="00991732"/>
    <w:rsid w:val="0099174B"/>
    <w:rsid w:val="009917A4"/>
    <w:rsid w:val="009917DA"/>
    <w:rsid w:val="009917DC"/>
    <w:rsid w:val="00991887"/>
    <w:rsid w:val="0099199E"/>
    <w:rsid w:val="00991A56"/>
    <w:rsid w:val="00991A86"/>
    <w:rsid w:val="00991A9C"/>
    <w:rsid w:val="00991B77"/>
    <w:rsid w:val="00991D0F"/>
    <w:rsid w:val="00991D3C"/>
    <w:rsid w:val="00991D54"/>
    <w:rsid w:val="00991DB4"/>
    <w:rsid w:val="00991DEF"/>
    <w:rsid w:val="00991E2B"/>
    <w:rsid w:val="00991F1C"/>
    <w:rsid w:val="00991F98"/>
    <w:rsid w:val="00991FB1"/>
    <w:rsid w:val="009920D0"/>
    <w:rsid w:val="009920D2"/>
    <w:rsid w:val="009921D5"/>
    <w:rsid w:val="0099226D"/>
    <w:rsid w:val="00992501"/>
    <w:rsid w:val="0099275A"/>
    <w:rsid w:val="009927F6"/>
    <w:rsid w:val="00992862"/>
    <w:rsid w:val="0099289F"/>
    <w:rsid w:val="00992906"/>
    <w:rsid w:val="00992957"/>
    <w:rsid w:val="00992A46"/>
    <w:rsid w:val="00992AE6"/>
    <w:rsid w:val="00992C84"/>
    <w:rsid w:val="00992CED"/>
    <w:rsid w:val="00992D1A"/>
    <w:rsid w:val="00992D30"/>
    <w:rsid w:val="00992D38"/>
    <w:rsid w:val="00992E82"/>
    <w:rsid w:val="00992F05"/>
    <w:rsid w:val="00992FFB"/>
    <w:rsid w:val="0099305B"/>
    <w:rsid w:val="00993075"/>
    <w:rsid w:val="009930C1"/>
    <w:rsid w:val="009930F0"/>
    <w:rsid w:val="00993134"/>
    <w:rsid w:val="009931C4"/>
    <w:rsid w:val="00993245"/>
    <w:rsid w:val="009932A8"/>
    <w:rsid w:val="009933A1"/>
    <w:rsid w:val="0099345C"/>
    <w:rsid w:val="00993461"/>
    <w:rsid w:val="009934A8"/>
    <w:rsid w:val="00993660"/>
    <w:rsid w:val="00993701"/>
    <w:rsid w:val="00993779"/>
    <w:rsid w:val="009938EA"/>
    <w:rsid w:val="0099390E"/>
    <w:rsid w:val="00993935"/>
    <w:rsid w:val="00993A7E"/>
    <w:rsid w:val="00993ABF"/>
    <w:rsid w:val="00993B76"/>
    <w:rsid w:val="00993B99"/>
    <w:rsid w:val="00993BC7"/>
    <w:rsid w:val="00993BF2"/>
    <w:rsid w:val="00993D06"/>
    <w:rsid w:val="00993F14"/>
    <w:rsid w:val="00993F85"/>
    <w:rsid w:val="00994032"/>
    <w:rsid w:val="00994044"/>
    <w:rsid w:val="0099409C"/>
    <w:rsid w:val="00994150"/>
    <w:rsid w:val="009941FC"/>
    <w:rsid w:val="00994281"/>
    <w:rsid w:val="009942FC"/>
    <w:rsid w:val="00994342"/>
    <w:rsid w:val="0099457D"/>
    <w:rsid w:val="00994599"/>
    <w:rsid w:val="009945BB"/>
    <w:rsid w:val="009945EF"/>
    <w:rsid w:val="00994647"/>
    <w:rsid w:val="0099465D"/>
    <w:rsid w:val="0099468E"/>
    <w:rsid w:val="009948DC"/>
    <w:rsid w:val="009948EE"/>
    <w:rsid w:val="00994A29"/>
    <w:rsid w:val="00994A53"/>
    <w:rsid w:val="00994A9E"/>
    <w:rsid w:val="00994AF3"/>
    <w:rsid w:val="00994B0B"/>
    <w:rsid w:val="00994D6F"/>
    <w:rsid w:val="00994D96"/>
    <w:rsid w:val="00994DE7"/>
    <w:rsid w:val="00994E21"/>
    <w:rsid w:val="00994E75"/>
    <w:rsid w:val="00995079"/>
    <w:rsid w:val="0099515B"/>
    <w:rsid w:val="0099516E"/>
    <w:rsid w:val="00995237"/>
    <w:rsid w:val="00995248"/>
    <w:rsid w:val="0099528A"/>
    <w:rsid w:val="00995309"/>
    <w:rsid w:val="009953F3"/>
    <w:rsid w:val="0099548D"/>
    <w:rsid w:val="009955A3"/>
    <w:rsid w:val="009955E0"/>
    <w:rsid w:val="009955E2"/>
    <w:rsid w:val="009955EC"/>
    <w:rsid w:val="00995602"/>
    <w:rsid w:val="0099562D"/>
    <w:rsid w:val="009956BE"/>
    <w:rsid w:val="009956C9"/>
    <w:rsid w:val="009956EE"/>
    <w:rsid w:val="00995763"/>
    <w:rsid w:val="009957A5"/>
    <w:rsid w:val="009957C0"/>
    <w:rsid w:val="00995881"/>
    <w:rsid w:val="0099589A"/>
    <w:rsid w:val="00995955"/>
    <w:rsid w:val="00995AA9"/>
    <w:rsid w:val="00995BAA"/>
    <w:rsid w:val="00995BB2"/>
    <w:rsid w:val="00995C06"/>
    <w:rsid w:val="00995CC6"/>
    <w:rsid w:val="00995D5E"/>
    <w:rsid w:val="00995DD0"/>
    <w:rsid w:val="00995DFD"/>
    <w:rsid w:val="00995F75"/>
    <w:rsid w:val="00995F77"/>
    <w:rsid w:val="00995FEA"/>
    <w:rsid w:val="00995FEB"/>
    <w:rsid w:val="0099607B"/>
    <w:rsid w:val="00996102"/>
    <w:rsid w:val="00996122"/>
    <w:rsid w:val="00996161"/>
    <w:rsid w:val="009961CC"/>
    <w:rsid w:val="00996279"/>
    <w:rsid w:val="0099639E"/>
    <w:rsid w:val="00996508"/>
    <w:rsid w:val="00996674"/>
    <w:rsid w:val="009966A9"/>
    <w:rsid w:val="009966F5"/>
    <w:rsid w:val="009967BB"/>
    <w:rsid w:val="009967E4"/>
    <w:rsid w:val="00996887"/>
    <w:rsid w:val="00996947"/>
    <w:rsid w:val="0099698A"/>
    <w:rsid w:val="00996A21"/>
    <w:rsid w:val="00996B73"/>
    <w:rsid w:val="00996C95"/>
    <w:rsid w:val="00996D27"/>
    <w:rsid w:val="00996D4D"/>
    <w:rsid w:val="00996D96"/>
    <w:rsid w:val="00996DE0"/>
    <w:rsid w:val="00996DE5"/>
    <w:rsid w:val="00996DEA"/>
    <w:rsid w:val="00996EBC"/>
    <w:rsid w:val="00996F8C"/>
    <w:rsid w:val="00997031"/>
    <w:rsid w:val="00997087"/>
    <w:rsid w:val="00997119"/>
    <w:rsid w:val="00997123"/>
    <w:rsid w:val="00997129"/>
    <w:rsid w:val="009971AE"/>
    <w:rsid w:val="009972DE"/>
    <w:rsid w:val="009972FA"/>
    <w:rsid w:val="00997352"/>
    <w:rsid w:val="0099738D"/>
    <w:rsid w:val="009973C1"/>
    <w:rsid w:val="00997453"/>
    <w:rsid w:val="00997484"/>
    <w:rsid w:val="0099748A"/>
    <w:rsid w:val="009974AB"/>
    <w:rsid w:val="009974E3"/>
    <w:rsid w:val="009974F6"/>
    <w:rsid w:val="009975A1"/>
    <w:rsid w:val="0099767F"/>
    <w:rsid w:val="00997747"/>
    <w:rsid w:val="0099786C"/>
    <w:rsid w:val="00997932"/>
    <w:rsid w:val="009979C2"/>
    <w:rsid w:val="009979F0"/>
    <w:rsid w:val="00997A04"/>
    <w:rsid w:val="00997AA7"/>
    <w:rsid w:val="00997B71"/>
    <w:rsid w:val="00997D26"/>
    <w:rsid w:val="00997DC2"/>
    <w:rsid w:val="009A0002"/>
    <w:rsid w:val="009A003D"/>
    <w:rsid w:val="009A007F"/>
    <w:rsid w:val="009A00C6"/>
    <w:rsid w:val="009A0101"/>
    <w:rsid w:val="009A0147"/>
    <w:rsid w:val="009A01A8"/>
    <w:rsid w:val="009A025D"/>
    <w:rsid w:val="009A048A"/>
    <w:rsid w:val="009A04D0"/>
    <w:rsid w:val="009A04E4"/>
    <w:rsid w:val="009A066C"/>
    <w:rsid w:val="009A06A9"/>
    <w:rsid w:val="009A073B"/>
    <w:rsid w:val="009A0767"/>
    <w:rsid w:val="009A077C"/>
    <w:rsid w:val="009A07B1"/>
    <w:rsid w:val="009A07DB"/>
    <w:rsid w:val="009A0889"/>
    <w:rsid w:val="009A08AD"/>
    <w:rsid w:val="009A0AED"/>
    <w:rsid w:val="009A0B45"/>
    <w:rsid w:val="009A0B68"/>
    <w:rsid w:val="009A0B7D"/>
    <w:rsid w:val="009A0BA5"/>
    <w:rsid w:val="009A0BA8"/>
    <w:rsid w:val="009A0BAC"/>
    <w:rsid w:val="009A0C62"/>
    <w:rsid w:val="009A0C9A"/>
    <w:rsid w:val="009A0CA0"/>
    <w:rsid w:val="009A0D2C"/>
    <w:rsid w:val="009A0D3D"/>
    <w:rsid w:val="009A0D7C"/>
    <w:rsid w:val="009A0DCE"/>
    <w:rsid w:val="009A0E7F"/>
    <w:rsid w:val="009A0F23"/>
    <w:rsid w:val="009A0F9D"/>
    <w:rsid w:val="009A1007"/>
    <w:rsid w:val="009A1156"/>
    <w:rsid w:val="009A1176"/>
    <w:rsid w:val="009A1283"/>
    <w:rsid w:val="009A1395"/>
    <w:rsid w:val="009A13FB"/>
    <w:rsid w:val="009A141E"/>
    <w:rsid w:val="009A149B"/>
    <w:rsid w:val="009A15BA"/>
    <w:rsid w:val="009A15F5"/>
    <w:rsid w:val="009A17F7"/>
    <w:rsid w:val="009A18BD"/>
    <w:rsid w:val="009A1949"/>
    <w:rsid w:val="009A19AD"/>
    <w:rsid w:val="009A19C2"/>
    <w:rsid w:val="009A1A20"/>
    <w:rsid w:val="009A1A8E"/>
    <w:rsid w:val="009A1B42"/>
    <w:rsid w:val="009A1C33"/>
    <w:rsid w:val="009A1CEE"/>
    <w:rsid w:val="009A1D5D"/>
    <w:rsid w:val="009A1DDE"/>
    <w:rsid w:val="009A1ECE"/>
    <w:rsid w:val="009A1EDC"/>
    <w:rsid w:val="009A1F0A"/>
    <w:rsid w:val="009A1F7F"/>
    <w:rsid w:val="009A1F91"/>
    <w:rsid w:val="009A1FA2"/>
    <w:rsid w:val="009A2085"/>
    <w:rsid w:val="009A2087"/>
    <w:rsid w:val="009A21CE"/>
    <w:rsid w:val="009A22BE"/>
    <w:rsid w:val="009A22CD"/>
    <w:rsid w:val="009A22D6"/>
    <w:rsid w:val="009A22EE"/>
    <w:rsid w:val="009A2384"/>
    <w:rsid w:val="009A2454"/>
    <w:rsid w:val="009A2537"/>
    <w:rsid w:val="009A25B6"/>
    <w:rsid w:val="009A264A"/>
    <w:rsid w:val="009A2804"/>
    <w:rsid w:val="009A2875"/>
    <w:rsid w:val="009A2922"/>
    <w:rsid w:val="009A2AAB"/>
    <w:rsid w:val="009A2B23"/>
    <w:rsid w:val="009A2C92"/>
    <w:rsid w:val="009A2CCB"/>
    <w:rsid w:val="009A2D92"/>
    <w:rsid w:val="009A2DE3"/>
    <w:rsid w:val="009A2E47"/>
    <w:rsid w:val="009A2F2A"/>
    <w:rsid w:val="009A2F8F"/>
    <w:rsid w:val="009A301D"/>
    <w:rsid w:val="009A30EF"/>
    <w:rsid w:val="009A3100"/>
    <w:rsid w:val="009A3240"/>
    <w:rsid w:val="009A3284"/>
    <w:rsid w:val="009A3378"/>
    <w:rsid w:val="009A33E2"/>
    <w:rsid w:val="009A341D"/>
    <w:rsid w:val="009A346C"/>
    <w:rsid w:val="009A35A6"/>
    <w:rsid w:val="009A35F2"/>
    <w:rsid w:val="009A35FE"/>
    <w:rsid w:val="009A3616"/>
    <w:rsid w:val="009A3642"/>
    <w:rsid w:val="009A3701"/>
    <w:rsid w:val="009A37D7"/>
    <w:rsid w:val="009A37EB"/>
    <w:rsid w:val="009A38DE"/>
    <w:rsid w:val="009A397C"/>
    <w:rsid w:val="009A3A89"/>
    <w:rsid w:val="009A3ABF"/>
    <w:rsid w:val="009A3ADC"/>
    <w:rsid w:val="009A3B3E"/>
    <w:rsid w:val="009A3B53"/>
    <w:rsid w:val="009A3BB9"/>
    <w:rsid w:val="009A3C3A"/>
    <w:rsid w:val="009A3C64"/>
    <w:rsid w:val="009A3C74"/>
    <w:rsid w:val="009A3EB3"/>
    <w:rsid w:val="009A3EBB"/>
    <w:rsid w:val="009A3EED"/>
    <w:rsid w:val="009A3F1F"/>
    <w:rsid w:val="009A3FF9"/>
    <w:rsid w:val="009A4013"/>
    <w:rsid w:val="009A40CF"/>
    <w:rsid w:val="009A42B7"/>
    <w:rsid w:val="009A42CE"/>
    <w:rsid w:val="009A4337"/>
    <w:rsid w:val="009A433B"/>
    <w:rsid w:val="009A4399"/>
    <w:rsid w:val="009A43BC"/>
    <w:rsid w:val="009A43CF"/>
    <w:rsid w:val="009A4406"/>
    <w:rsid w:val="009A441A"/>
    <w:rsid w:val="009A4511"/>
    <w:rsid w:val="009A4520"/>
    <w:rsid w:val="009A4564"/>
    <w:rsid w:val="009A46E6"/>
    <w:rsid w:val="009A49CC"/>
    <w:rsid w:val="009A4A3B"/>
    <w:rsid w:val="009A4B25"/>
    <w:rsid w:val="009A4B59"/>
    <w:rsid w:val="009A4B8B"/>
    <w:rsid w:val="009A4BEF"/>
    <w:rsid w:val="009A4C30"/>
    <w:rsid w:val="009A4C31"/>
    <w:rsid w:val="009A4D6E"/>
    <w:rsid w:val="009A4DA1"/>
    <w:rsid w:val="009A4E23"/>
    <w:rsid w:val="009A4E2A"/>
    <w:rsid w:val="009A4ECD"/>
    <w:rsid w:val="009A4F7E"/>
    <w:rsid w:val="009A500B"/>
    <w:rsid w:val="009A515E"/>
    <w:rsid w:val="009A51DF"/>
    <w:rsid w:val="009A5253"/>
    <w:rsid w:val="009A5350"/>
    <w:rsid w:val="009A53D1"/>
    <w:rsid w:val="009A5413"/>
    <w:rsid w:val="009A5556"/>
    <w:rsid w:val="009A55F5"/>
    <w:rsid w:val="009A566A"/>
    <w:rsid w:val="009A570F"/>
    <w:rsid w:val="009A57D0"/>
    <w:rsid w:val="009A57D8"/>
    <w:rsid w:val="009A58C8"/>
    <w:rsid w:val="009A5911"/>
    <w:rsid w:val="009A5943"/>
    <w:rsid w:val="009A59F5"/>
    <w:rsid w:val="009A5A05"/>
    <w:rsid w:val="009A5B54"/>
    <w:rsid w:val="009A5B71"/>
    <w:rsid w:val="009A5C99"/>
    <w:rsid w:val="009A5CB0"/>
    <w:rsid w:val="009A5F58"/>
    <w:rsid w:val="009A5FC1"/>
    <w:rsid w:val="009A5FEE"/>
    <w:rsid w:val="009A6039"/>
    <w:rsid w:val="009A60BC"/>
    <w:rsid w:val="009A61C5"/>
    <w:rsid w:val="009A61D5"/>
    <w:rsid w:val="009A624F"/>
    <w:rsid w:val="009A6296"/>
    <w:rsid w:val="009A62A6"/>
    <w:rsid w:val="009A63B0"/>
    <w:rsid w:val="009A6522"/>
    <w:rsid w:val="009A65E6"/>
    <w:rsid w:val="009A6630"/>
    <w:rsid w:val="009A687C"/>
    <w:rsid w:val="009A6AEB"/>
    <w:rsid w:val="009A6BAA"/>
    <w:rsid w:val="009A6BC3"/>
    <w:rsid w:val="009A6DE3"/>
    <w:rsid w:val="009A6EFC"/>
    <w:rsid w:val="009A6F81"/>
    <w:rsid w:val="009A6FD2"/>
    <w:rsid w:val="009A7021"/>
    <w:rsid w:val="009A7059"/>
    <w:rsid w:val="009A71E9"/>
    <w:rsid w:val="009A720B"/>
    <w:rsid w:val="009A7282"/>
    <w:rsid w:val="009A73A7"/>
    <w:rsid w:val="009A747E"/>
    <w:rsid w:val="009A748A"/>
    <w:rsid w:val="009A7503"/>
    <w:rsid w:val="009A76A9"/>
    <w:rsid w:val="009A7704"/>
    <w:rsid w:val="009A775F"/>
    <w:rsid w:val="009A7773"/>
    <w:rsid w:val="009A77E1"/>
    <w:rsid w:val="009A77F2"/>
    <w:rsid w:val="009A77FE"/>
    <w:rsid w:val="009A78F6"/>
    <w:rsid w:val="009A7A06"/>
    <w:rsid w:val="009A7AD2"/>
    <w:rsid w:val="009A7BDF"/>
    <w:rsid w:val="009A7C5C"/>
    <w:rsid w:val="009A7C7A"/>
    <w:rsid w:val="009A7CAD"/>
    <w:rsid w:val="009A7CC6"/>
    <w:rsid w:val="009A7D0A"/>
    <w:rsid w:val="009A7D3F"/>
    <w:rsid w:val="009A7D65"/>
    <w:rsid w:val="009A7E19"/>
    <w:rsid w:val="009A7E28"/>
    <w:rsid w:val="009A7EA7"/>
    <w:rsid w:val="009A7FA0"/>
    <w:rsid w:val="009B0014"/>
    <w:rsid w:val="009B007A"/>
    <w:rsid w:val="009B0080"/>
    <w:rsid w:val="009B00B3"/>
    <w:rsid w:val="009B0141"/>
    <w:rsid w:val="009B02DA"/>
    <w:rsid w:val="009B03FA"/>
    <w:rsid w:val="009B0491"/>
    <w:rsid w:val="009B04A2"/>
    <w:rsid w:val="009B04AD"/>
    <w:rsid w:val="009B05AA"/>
    <w:rsid w:val="009B07B6"/>
    <w:rsid w:val="009B099C"/>
    <w:rsid w:val="009B0A2B"/>
    <w:rsid w:val="009B0BA3"/>
    <w:rsid w:val="009B0BD5"/>
    <w:rsid w:val="009B0C06"/>
    <w:rsid w:val="009B0C8C"/>
    <w:rsid w:val="009B0D64"/>
    <w:rsid w:val="009B0DAC"/>
    <w:rsid w:val="009B0DD5"/>
    <w:rsid w:val="009B0E20"/>
    <w:rsid w:val="009B0EB9"/>
    <w:rsid w:val="009B0FC3"/>
    <w:rsid w:val="009B1011"/>
    <w:rsid w:val="009B10A5"/>
    <w:rsid w:val="009B13F7"/>
    <w:rsid w:val="009B1416"/>
    <w:rsid w:val="009B154A"/>
    <w:rsid w:val="009B1580"/>
    <w:rsid w:val="009B170E"/>
    <w:rsid w:val="009B17D6"/>
    <w:rsid w:val="009B1891"/>
    <w:rsid w:val="009B1896"/>
    <w:rsid w:val="009B1914"/>
    <w:rsid w:val="009B1921"/>
    <w:rsid w:val="009B196D"/>
    <w:rsid w:val="009B19B7"/>
    <w:rsid w:val="009B19C5"/>
    <w:rsid w:val="009B1A4C"/>
    <w:rsid w:val="009B1A94"/>
    <w:rsid w:val="009B1AD2"/>
    <w:rsid w:val="009B1B05"/>
    <w:rsid w:val="009B1B08"/>
    <w:rsid w:val="009B1BA4"/>
    <w:rsid w:val="009B1BD5"/>
    <w:rsid w:val="009B1BDE"/>
    <w:rsid w:val="009B1C02"/>
    <w:rsid w:val="009B1C32"/>
    <w:rsid w:val="009B1DFB"/>
    <w:rsid w:val="009B1E03"/>
    <w:rsid w:val="009B1E7C"/>
    <w:rsid w:val="009B1EC0"/>
    <w:rsid w:val="009B1ED6"/>
    <w:rsid w:val="009B1F97"/>
    <w:rsid w:val="009B2144"/>
    <w:rsid w:val="009B223A"/>
    <w:rsid w:val="009B2284"/>
    <w:rsid w:val="009B22E9"/>
    <w:rsid w:val="009B239E"/>
    <w:rsid w:val="009B23BF"/>
    <w:rsid w:val="009B23DF"/>
    <w:rsid w:val="009B2420"/>
    <w:rsid w:val="009B246B"/>
    <w:rsid w:val="009B2484"/>
    <w:rsid w:val="009B25FD"/>
    <w:rsid w:val="009B2614"/>
    <w:rsid w:val="009B262A"/>
    <w:rsid w:val="009B262E"/>
    <w:rsid w:val="009B2646"/>
    <w:rsid w:val="009B2677"/>
    <w:rsid w:val="009B2764"/>
    <w:rsid w:val="009B2807"/>
    <w:rsid w:val="009B296E"/>
    <w:rsid w:val="009B29CB"/>
    <w:rsid w:val="009B29F1"/>
    <w:rsid w:val="009B2A34"/>
    <w:rsid w:val="009B2A44"/>
    <w:rsid w:val="009B2B7C"/>
    <w:rsid w:val="009B2C0A"/>
    <w:rsid w:val="009B2C26"/>
    <w:rsid w:val="009B2D67"/>
    <w:rsid w:val="009B2EFB"/>
    <w:rsid w:val="009B316C"/>
    <w:rsid w:val="009B31F3"/>
    <w:rsid w:val="009B3221"/>
    <w:rsid w:val="009B3226"/>
    <w:rsid w:val="009B3237"/>
    <w:rsid w:val="009B3289"/>
    <w:rsid w:val="009B329E"/>
    <w:rsid w:val="009B32E6"/>
    <w:rsid w:val="009B33DA"/>
    <w:rsid w:val="009B343B"/>
    <w:rsid w:val="009B344A"/>
    <w:rsid w:val="009B34CB"/>
    <w:rsid w:val="009B3557"/>
    <w:rsid w:val="009B3620"/>
    <w:rsid w:val="009B3629"/>
    <w:rsid w:val="009B3782"/>
    <w:rsid w:val="009B380B"/>
    <w:rsid w:val="009B3815"/>
    <w:rsid w:val="009B3883"/>
    <w:rsid w:val="009B38E4"/>
    <w:rsid w:val="009B3935"/>
    <w:rsid w:val="009B3966"/>
    <w:rsid w:val="009B399A"/>
    <w:rsid w:val="009B39E1"/>
    <w:rsid w:val="009B3ACE"/>
    <w:rsid w:val="009B3AD3"/>
    <w:rsid w:val="009B3C33"/>
    <w:rsid w:val="009B3CBA"/>
    <w:rsid w:val="009B3CD4"/>
    <w:rsid w:val="009B3D4B"/>
    <w:rsid w:val="009B3DAE"/>
    <w:rsid w:val="009B3E98"/>
    <w:rsid w:val="009B3EB9"/>
    <w:rsid w:val="009B42C4"/>
    <w:rsid w:val="009B443D"/>
    <w:rsid w:val="009B44A5"/>
    <w:rsid w:val="009B4568"/>
    <w:rsid w:val="009B45B9"/>
    <w:rsid w:val="009B46A2"/>
    <w:rsid w:val="009B46D3"/>
    <w:rsid w:val="009B4780"/>
    <w:rsid w:val="009B482F"/>
    <w:rsid w:val="009B4841"/>
    <w:rsid w:val="009B4923"/>
    <w:rsid w:val="009B4946"/>
    <w:rsid w:val="009B4A43"/>
    <w:rsid w:val="009B4A82"/>
    <w:rsid w:val="009B4AAB"/>
    <w:rsid w:val="009B4ACC"/>
    <w:rsid w:val="009B4B2F"/>
    <w:rsid w:val="009B4BF9"/>
    <w:rsid w:val="009B4CBD"/>
    <w:rsid w:val="009B4F30"/>
    <w:rsid w:val="009B5052"/>
    <w:rsid w:val="009B50AD"/>
    <w:rsid w:val="009B510E"/>
    <w:rsid w:val="009B52D7"/>
    <w:rsid w:val="009B5399"/>
    <w:rsid w:val="009B53CE"/>
    <w:rsid w:val="009B53EA"/>
    <w:rsid w:val="009B557D"/>
    <w:rsid w:val="009B5596"/>
    <w:rsid w:val="009B56AF"/>
    <w:rsid w:val="009B5729"/>
    <w:rsid w:val="009B577C"/>
    <w:rsid w:val="009B57AD"/>
    <w:rsid w:val="009B57F1"/>
    <w:rsid w:val="009B57FD"/>
    <w:rsid w:val="009B57FF"/>
    <w:rsid w:val="009B58AD"/>
    <w:rsid w:val="009B58D5"/>
    <w:rsid w:val="009B5905"/>
    <w:rsid w:val="009B5952"/>
    <w:rsid w:val="009B595F"/>
    <w:rsid w:val="009B5B2F"/>
    <w:rsid w:val="009B5B67"/>
    <w:rsid w:val="009B5B84"/>
    <w:rsid w:val="009B5C89"/>
    <w:rsid w:val="009B5C93"/>
    <w:rsid w:val="009B5CA3"/>
    <w:rsid w:val="009B5D50"/>
    <w:rsid w:val="009B5DCB"/>
    <w:rsid w:val="009B5DD5"/>
    <w:rsid w:val="009B5E3C"/>
    <w:rsid w:val="009B5E5F"/>
    <w:rsid w:val="009B6004"/>
    <w:rsid w:val="009B609A"/>
    <w:rsid w:val="009B609C"/>
    <w:rsid w:val="009B6232"/>
    <w:rsid w:val="009B6418"/>
    <w:rsid w:val="009B6419"/>
    <w:rsid w:val="009B6518"/>
    <w:rsid w:val="009B652A"/>
    <w:rsid w:val="009B657E"/>
    <w:rsid w:val="009B6588"/>
    <w:rsid w:val="009B6647"/>
    <w:rsid w:val="009B6755"/>
    <w:rsid w:val="009B67C2"/>
    <w:rsid w:val="009B6813"/>
    <w:rsid w:val="009B6A8E"/>
    <w:rsid w:val="009B6AD7"/>
    <w:rsid w:val="009B6C97"/>
    <w:rsid w:val="009B6C98"/>
    <w:rsid w:val="009B6D27"/>
    <w:rsid w:val="009B6D6A"/>
    <w:rsid w:val="009B6DC1"/>
    <w:rsid w:val="009B6F2C"/>
    <w:rsid w:val="009B6F81"/>
    <w:rsid w:val="009B7030"/>
    <w:rsid w:val="009B70D1"/>
    <w:rsid w:val="009B7183"/>
    <w:rsid w:val="009B71A0"/>
    <w:rsid w:val="009B71A8"/>
    <w:rsid w:val="009B7399"/>
    <w:rsid w:val="009B7440"/>
    <w:rsid w:val="009B7518"/>
    <w:rsid w:val="009B75E0"/>
    <w:rsid w:val="009B76CE"/>
    <w:rsid w:val="009B77F1"/>
    <w:rsid w:val="009B7803"/>
    <w:rsid w:val="009B7956"/>
    <w:rsid w:val="009B7964"/>
    <w:rsid w:val="009B796A"/>
    <w:rsid w:val="009B7972"/>
    <w:rsid w:val="009B7A6E"/>
    <w:rsid w:val="009B7A7D"/>
    <w:rsid w:val="009B7ADC"/>
    <w:rsid w:val="009B7B06"/>
    <w:rsid w:val="009B7C82"/>
    <w:rsid w:val="009B7D06"/>
    <w:rsid w:val="009B7D8D"/>
    <w:rsid w:val="009B7E95"/>
    <w:rsid w:val="009B7ED0"/>
    <w:rsid w:val="009B7F44"/>
    <w:rsid w:val="009C0064"/>
    <w:rsid w:val="009C018A"/>
    <w:rsid w:val="009C020D"/>
    <w:rsid w:val="009C021A"/>
    <w:rsid w:val="009C0308"/>
    <w:rsid w:val="009C0309"/>
    <w:rsid w:val="009C0417"/>
    <w:rsid w:val="009C0568"/>
    <w:rsid w:val="009C0571"/>
    <w:rsid w:val="009C05AE"/>
    <w:rsid w:val="009C06C5"/>
    <w:rsid w:val="009C06D4"/>
    <w:rsid w:val="009C0703"/>
    <w:rsid w:val="009C088F"/>
    <w:rsid w:val="009C096D"/>
    <w:rsid w:val="009C0A0A"/>
    <w:rsid w:val="009C0A43"/>
    <w:rsid w:val="009C0B49"/>
    <w:rsid w:val="009C0B6B"/>
    <w:rsid w:val="009C0BDE"/>
    <w:rsid w:val="009C0C14"/>
    <w:rsid w:val="009C0C70"/>
    <w:rsid w:val="009C0CE6"/>
    <w:rsid w:val="009C0D09"/>
    <w:rsid w:val="009C0D4A"/>
    <w:rsid w:val="009C0D53"/>
    <w:rsid w:val="009C0D7D"/>
    <w:rsid w:val="009C0D83"/>
    <w:rsid w:val="009C0DC1"/>
    <w:rsid w:val="009C0E9C"/>
    <w:rsid w:val="009C0E9F"/>
    <w:rsid w:val="009C0EC7"/>
    <w:rsid w:val="009C0EF6"/>
    <w:rsid w:val="009C106E"/>
    <w:rsid w:val="009C10C5"/>
    <w:rsid w:val="009C1190"/>
    <w:rsid w:val="009C1192"/>
    <w:rsid w:val="009C11F3"/>
    <w:rsid w:val="009C1220"/>
    <w:rsid w:val="009C122A"/>
    <w:rsid w:val="009C1378"/>
    <w:rsid w:val="009C139F"/>
    <w:rsid w:val="009C148A"/>
    <w:rsid w:val="009C1521"/>
    <w:rsid w:val="009C1716"/>
    <w:rsid w:val="009C171F"/>
    <w:rsid w:val="009C173A"/>
    <w:rsid w:val="009C1760"/>
    <w:rsid w:val="009C178E"/>
    <w:rsid w:val="009C17F6"/>
    <w:rsid w:val="009C18A7"/>
    <w:rsid w:val="009C1A16"/>
    <w:rsid w:val="009C1A72"/>
    <w:rsid w:val="009C1AF8"/>
    <w:rsid w:val="009C1B2A"/>
    <w:rsid w:val="009C1B52"/>
    <w:rsid w:val="009C1BE9"/>
    <w:rsid w:val="009C1BF7"/>
    <w:rsid w:val="009C1C05"/>
    <w:rsid w:val="009C1C48"/>
    <w:rsid w:val="009C1D83"/>
    <w:rsid w:val="009C1D86"/>
    <w:rsid w:val="009C1EFA"/>
    <w:rsid w:val="009C205A"/>
    <w:rsid w:val="009C21AD"/>
    <w:rsid w:val="009C21F0"/>
    <w:rsid w:val="009C226F"/>
    <w:rsid w:val="009C2359"/>
    <w:rsid w:val="009C2377"/>
    <w:rsid w:val="009C23F6"/>
    <w:rsid w:val="009C24ED"/>
    <w:rsid w:val="009C2521"/>
    <w:rsid w:val="009C25D9"/>
    <w:rsid w:val="009C25DB"/>
    <w:rsid w:val="009C2658"/>
    <w:rsid w:val="009C2697"/>
    <w:rsid w:val="009C26A8"/>
    <w:rsid w:val="009C26C6"/>
    <w:rsid w:val="009C2747"/>
    <w:rsid w:val="009C28A7"/>
    <w:rsid w:val="009C28B7"/>
    <w:rsid w:val="009C28D1"/>
    <w:rsid w:val="009C2AE7"/>
    <w:rsid w:val="009C2AFB"/>
    <w:rsid w:val="009C2B70"/>
    <w:rsid w:val="009C2BD4"/>
    <w:rsid w:val="009C2C11"/>
    <w:rsid w:val="009C2C74"/>
    <w:rsid w:val="009C2C78"/>
    <w:rsid w:val="009C2D20"/>
    <w:rsid w:val="009C2E41"/>
    <w:rsid w:val="009C2E79"/>
    <w:rsid w:val="009C2F3F"/>
    <w:rsid w:val="009C2F49"/>
    <w:rsid w:val="009C3007"/>
    <w:rsid w:val="009C30C7"/>
    <w:rsid w:val="009C31B5"/>
    <w:rsid w:val="009C31D7"/>
    <w:rsid w:val="009C3252"/>
    <w:rsid w:val="009C32D9"/>
    <w:rsid w:val="009C332C"/>
    <w:rsid w:val="009C33BC"/>
    <w:rsid w:val="009C33D9"/>
    <w:rsid w:val="009C3419"/>
    <w:rsid w:val="009C3451"/>
    <w:rsid w:val="009C3472"/>
    <w:rsid w:val="009C3490"/>
    <w:rsid w:val="009C350A"/>
    <w:rsid w:val="009C3515"/>
    <w:rsid w:val="009C353D"/>
    <w:rsid w:val="009C3573"/>
    <w:rsid w:val="009C358F"/>
    <w:rsid w:val="009C36C4"/>
    <w:rsid w:val="009C371C"/>
    <w:rsid w:val="009C376A"/>
    <w:rsid w:val="009C3782"/>
    <w:rsid w:val="009C3904"/>
    <w:rsid w:val="009C3A72"/>
    <w:rsid w:val="009C3B09"/>
    <w:rsid w:val="009C3C3C"/>
    <w:rsid w:val="009C3D6D"/>
    <w:rsid w:val="009C3D96"/>
    <w:rsid w:val="009C3DA0"/>
    <w:rsid w:val="009C3DE9"/>
    <w:rsid w:val="009C3EF8"/>
    <w:rsid w:val="009C3F01"/>
    <w:rsid w:val="009C409E"/>
    <w:rsid w:val="009C4153"/>
    <w:rsid w:val="009C41FF"/>
    <w:rsid w:val="009C4207"/>
    <w:rsid w:val="009C4280"/>
    <w:rsid w:val="009C42AC"/>
    <w:rsid w:val="009C430A"/>
    <w:rsid w:val="009C43C7"/>
    <w:rsid w:val="009C4469"/>
    <w:rsid w:val="009C44FE"/>
    <w:rsid w:val="009C4859"/>
    <w:rsid w:val="009C48F8"/>
    <w:rsid w:val="009C49B3"/>
    <w:rsid w:val="009C4AA2"/>
    <w:rsid w:val="009C4B35"/>
    <w:rsid w:val="009C4B44"/>
    <w:rsid w:val="009C4BC4"/>
    <w:rsid w:val="009C4BD8"/>
    <w:rsid w:val="009C4BE4"/>
    <w:rsid w:val="009C4DDB"/>
    <w:rsid w:val="009C4E85"/>
    <w:rsid w:val="009C5008"/>
    <w:rsid w:val="009C50D9"/>
    <w:rsid w:val="009C51DE"/>
    <w:rsid w:val="009C5243"/>
    <w:rsid w:val="009C5291"/>
    <w:rsid w:val="009C52F5"/>
    <w:rsid w:val="009C530A"/>
    <w:rsid w:val="009C53E9"/>
    <w:rsid w:val="009C5491"/>
    <w:rsid w:val="009C5587"/>
    <w:rsid w:val="009C563D"/>
    <w:rsid w:val="009C56E2"/>
    <w:rsid w:val="009C573B"/>
    <w:rsid w:val="009C5792"/>
    <w:rsid w:val="009C5809"/>
    <w:rsid w:val="009C581C"/>
    <w:rsid w:val="009C58FB"/>
    <w:rsid w:val="009C5B26"/>
    <w:rsid w:val="009C5B9D"/>
    <w:rsid w:val="009C5BEC"/>
    <w:rsid w:val="009C5CEF"/>
    <w:rsid w:val="009C5D12"/>
    <w:rsid w:val="009C5EAA"/>
    <w:rsid w:val="009C5F59"/>
    <w:rsid w:val="009C5FC7"/>
    <w:rsid w:val="009C6018"/>
    <w:rsid w:val="009C6050"/>
    <w:rsid w:val="009C60AB"/>
    <w:rsid w:val="009C613D"/>
    <w:rsid w:val="009C6187"/>
    <w:rsid w:val="009C61BE"/>
    <w:rsid w:val="009C6215"/>
    <w:rsid w:val="009C62E8"/>
    <w:rsid w:val="009C63AC"/>
    <w:rsid w:val="009C63B9"/>
    <w:rsid w:val="009C64CA"/>
    <w:rsid w:val="009C6521"/>
    <w:rsid w:val="009C65A3"/>
    <w:rsid w:val="009C6605"/>
    <w:rsid w:val="009C6730"/>
    <w:rsid w:val="009C6795"/>
    <w:rsid w:val="009C67AF"/>
    <w:rsid w:val="009C687B"/>
    <w:rsid w:val="009C6889"/>
    <w:rsid w:val="009C69CC"/>
    <w:rsid w:val="009C6A99"/>
    <w:rsid w:val="009C6ADA"/>
    <w:rsid w:val="009C6B21"/>
    <w:rsid w:val="009C6B44"/>
    <w:rsid w:val="009C6B59"/>
    <w:rsid w:val="009C6BE6"/>
    <w:rsid w:val="009C6C46"/>
    <w:rsid w:val="009C6C89"/>
    <w:rsid w:val="009C6CBB"/>
    <w:rsid w:val="009C6CD2"/>
    <w:rsid w:val="009C6D38"/>
    <w:rsid w:val="009C6D7A"/>
    <w:rsid w:val="009C6DA8"/>
    <w:rsid w:val="009C6DBF"/>
    <w:rsid w:val="009C6E10"/>
    <w:rsid w:val="009C6E11"/>
    <w:rsid w:val="009C6E1F"/>
    <w:rsid w:val="009C6E5A"/>
    <w:rsid w:val="009C6E77"/>
    <w:rsid w:val="009C6EA4"/>
    <w:rsid w:val="009C6EAA"/>
    <w:rsid w:val="009C70E0"/>
    <w:rsid w:val="009C70F4"/>
    <w:rsid w:val="009C70F7"/>
    <w:rsid w:val="009C7110"/>
    <w:rsid w:val="009C7390"/>
    <w:rsid w:val="009C73A1"/>
    <w:rsid w:val="009C73F3"/>
    <w:rsid w:val="009C7582"/>
    <w:rsid w:val="009C75B6"/>
    <w:rsid w:val="009C75C9"/>
    <w:rsid w:val="009C75E7"/>
    <w:rsid w:val="009C75FA"/>
    <w:rsid w:val="009C76F1"/>
    <w:rsid w:val="009C7736"/>
    <w:rsid w:val="009C7876"/>
    <w:rsid w:val="009C794C"/>
    <w:rsid w:val="009C79C3"/>
    <w:rsid w:val="009C7A0A"/>
    <w:rsid w:val="009C7A1B"/>
    <w:rsid w:val="009C7ACE"/>
    <w:rsid w:val="009C7B56"/>
    <w:rsid w:val="009C7B86"/>
    <w:rsid w:val="009C7BEB"/>
    <w:rsid w:val="009C7C1A"/>
    <w:rsid w:val="009C7C2F"/>
    <w:rsid w:val="009C7C80"/>
    <w:rsid w:val="009C7C88"/>
    <w:rsid w:val="009C7C9D"/>
    <w:rsid w:val="009C7DDE"/>
    <w:rsid w:val="009C7DFB"/>
    <w:rsid w:val="009C7EFD"/>
    <w:rsid w:val="009C7F06"/>
    <w:rsid w:val="009C7FE8"/>
    <w:rsid w:val="009D005B"/>
    <w:rsid w:val="009D005C"/>
    <w:rsid w:val="009D00B0"/>
    <w:rsid w:val="009D00C5"/>
    <w:rsid w:val="009D0164"/>
    <w:rsid w:val="009D0176"/>
    <w:rsid w:val="009D01E6"/>
    <w:rsid w:val="009D0250"/>
    <w:rsid w:val="009D02B0"/>
    <w:rsid w:val="009D0477"/>
    <w:rsid w:val="009D0568"/>
    <w:rsid w:val="009D0602"/>
    <w:rsid w:val="009D06AD"/>
    <w:rsid w:val="009D06B6"/>
    <w:rsid w:val="009D06FB"/>
    <w:rsid w:val="009D071D"/>
    <w:rsid w:val="009D0745"/>
    <w:rsid w:val="009D090E"/>
    <w:rsid w:val="009D0950"/>
    <w:rsid w:val="009D0A62"/>
    <w:rsid w:val="009D0A67"/>
    <w:rsid w:val="009D0A6B"/>
    <w:rsid w:val="009D0A8E"/>
    <w:rsid w:val="009D0B29"/>
    <w:rsid w:val="009D0C31"/>
    <w:rsid w:val="009D0CA2"/>
    <w:rsid w:val="009D0CD6"/>
    <w:rsid w:val="009D0D6B"/>
    <w:rsid w:val="009D0DBC"/>
    <w:rsid w:val="009D0F74"/>
    <w:rsid w:val="009D0FBB"/>
    <w:rsid w:val="009D0FEB"/>
    <w:rsid w:val="009D100D"/>
    <w:rsid w:val="009D103E"/>
    <w:rsid w:val="009D10B3"/>
    <w:rsid w:val="009D10DB"/>
    <w:rsid w:val="009D11AA"/>
    <w:rsid w:val="009D1266"/>
    <w:rsid w:val="009D1295"/>
    <w:rsid w:val="009D13C8"/>
    <w:rsid w:val="009D155D"/>
    <w:rsid w:val="009D15B7"/>
    <w:rsid w:val="009D1673"/>
    <w:rsid w:val="009D182C"/>
    <w:rsid w:val="009D1862"/>
    <w:rsid w:val="009D1886"/>
    <w:rsid w:val="009D18FE"/>
    <w:rsid w:val="009D190C"/>
    <w:rsid w:val="009D191C"/>
    <w:rsid w:val="009D1A38"/>
    <w:rsid w:val="009D1C2B"/>
    <w:rsid w:val="009D1C42"/>
    <w:rsid w:val="009D1C4A"/>
    <w:rsid w:val="009D1DE8"/>
    <w:rsid w:val="009D1FBC"/>
    <w:rsid w:val="009D1FFC"/>
    <w:rsid w:val="009D2132"/>
    <w:rsid w:val="009D21F4"/>
    <w:rsid w:val="009D220A"/>
    <w:rsid w:val="009D228F"/>
    <w:rsid w:val="009D2327"/>
    <w:rsid w:val="009D239F"/>
    <w:rsid w:val="009D241E"/>
    <w:rsid w:val="009D2427"/>
    <w:rsid w:val="009D2469"/>
    <w:rsid w:val="009D24B4"/>
    <w:rsid w:val="009D24C1"/>
    <w:rsid w:val="009D253E"/>
    <w:rsid w:val="009D2554"/>
    <w:rsid w:val="009D25D4"/>
    <w:rsid w:val="009D2633"/>
    <w:rsid w:val="009D2693"/>
    <w:rsid w:val="009D277D"/>
    <w:rsid w:val="009D2917"/>
    <w:rsid w:val="009D29AE"/>
    <w:rsid w:val="009D29B0"/>
    <w:rsid w:val="009D2A10"/>
    <w:rsid w:val="009D2A2F"/>
    <w:rsid w:val="009D2A50"/>
    <w:rsid w:val="009D2A5B"/>
    <w:rsid w:val="009D2B30"/>
    <w:rsid w:val="009D2B43"/>
    <w:rsid w:val="009D2B74"/>
    <w:rsid w:val="009D2BD6"/>
    <w:rsid w:val="009D2C0B"/>
    <w:rsid w:val="009D2C60"/>
    <w:rsid w:val="009D2C89"/>
    <w:rsid w:val="009D2CDC"/>
    <w:rsid w:val="009D2CF9"/>
    <w:rsid w:val="009D2D26"/>
    <w:rsid w:val="009D2D3D"/>
    <w:rsid w:val="009D2DB4"/>
    <w:rsid w:val="009D2EB5"/>
    <w:rsid w:val="009D2EC8"/>
    <w:rsid w:val="009D2EE0"/>
    <w:rsid w:val="009D2EF8"/>
    <w:rsid w:val="009D2F02"/>
    <w:rsid w:val="009D2F0C"/>
    <w:rsid w:val="009D2F74"/>
    <w:rsid w:val="009D305E"/>
    <w:rsid w:val="009D307D"/>
    <w:rsid w:val="009D308B"/>
    <w:rsid w:val="009D30F8"/>
    <w:rsid w:val="009D310D"/>
    <w:rsid w:val="009D3116"/>
    <w:rsid w:val="009D311A"/>
    <w:rsid w:val="009D3165"/>
    <w:rsid w:val="009D317B"/>
    <w:rsid w:val="009D31B8"/>
    <w:rsid w:val="009D32A9"/>
    <w:rsid w:val="009D32C6"/>
    <w:rsid w:val="009D32F7"/>
    <w:rsid w:val="009D333B"/>
    <w:rsid w:val="009D335D"/>
    <w:rsid w:val="009D3546"/>
    <w:rsid w:val="009D35CA"/>
    <w:rsid w:val="009D35FC"/>
    <w:rsid w:val="009D367D"/>
    <w:rsid w:val="009D3702"/>
    <w:rsid w:val="009D37FA"/>
    <w:rsid w:val="009D37FD"/>
    <w:rsid w:val="009D389D"/>
    <w:rsid w:val="009D38A7"/>
    <w:rsid w:val="009D39EC"/>
    <w:rsid w:val="009D3A8F"/>
    <w:rsid w:val="009D3AEB"/>
    <w:rsid w:val="009D3B49"/>
    <w:rsid w:val="009D3B59"/>
    <w:rsid w:val="009D3BED"/>
    <w:rsid w:val="009D3C09"/>
    <w:rsid w:val="009D3C69"/>
    <w:rsid w:val="009D3C8D"/>
    <w:rsid w:val="009D3D20"/>
    <w:rsid w:val="009D3EEC"/>
    <w:rsid w:val="009D408D"/>
    <w:rsid w:val="009D418E"/>
    <w:rsid w:val="009D419B"/>
    <w:rsid w:val="009D43EB"/>
    <w:rsid w:val="009D44A8"/>
    <w:rsid w:val="009D459D"/>
    <w:rsid w:val="009D4631"/>
    <w:rsid w:val="009D4653"/>
    <w:rsid w:val="009D4808"/>
    <w:rsid w:val="009D4860"/>
    <w:rsid w:val="009D4972"/>
    <w:rsid w:val="009D4B08"/>
    <w:rsid w:val="009D4B0C"/>
    <w:rsid w:val="009D4D04"/>
    <w:rsid w:val="009D4EC6"/>
    <w:rsid w:val="009D4FF7"/>
    <w:rsid w:val="009D5025"/>
    <w:rsid w:val="009D503E"/>
    <w:rsid w:val="009D5125"/>
    <w:rsid w:val="009D51B6"/>
    <w:rsid w:val="009D51BC"/>
    <w:rsid w:val="009D51D5"/>
    <w:rsid w:val="009D5236"/>
    <w:rsid w:val="009D5248"/>
    <w:rsid w:val="009D52A9"/>
    <w:rsid w:val="009D55B2"/>
    <w:rsid w:val="009D55BC"/>
    <w:rsid w:val="009D5736"/>
    <w:rsid w:val="009D5758"/>
    <w:rsid w:val="009D5822"/>
    <w:rsid w:val="009D58EE"/>
    <w:rsid w:val="009D5959"/>
    <w:rsid w:val="009D5A51"/>
    <w:rsid w:val="009D5A55"/>
    <w:rsid w:val="009D5AE5"/>
    <w:rsid w:val="009D5AF7"/>
    <w:rsid w:val="009D5B08"/>
    <w:rsid w:val="009D5D3C"/>
    <w:rsid w:val="009D5DB7"/>
    <w:rsid w:val="009D5EBD"/>
    <w:rsid w:val="009D5F24"/>
    <w:rsid w:val="009D5F52"/>
    <w:rsid w:val="009D5F56"/>
    <w:rsid w:val="009D5F7C"/>
    <w:rsid w:val="009D5F97"/>
    <w:rsid w:val="009D6026"/>
    <w:rsid w:val="009D61BC"/>
    <w:rsid w:val="009D61FF"/>
    <w:rsid w:val="009D623A"/>
    <w:rsid w:val="009D62E6"/>
    <w:rsid w:val="009D63B3"/>
    <w:rsid w:val="009D63C3"/>
    <w:rsid w:val="009D6401"/>
    <w:rsid w:val="009D6417"/>
    <w:rsid w:val="009D643F"/>
    <w:rsid w:val="009D6452"/>
    <w:rsid w:val="009D6456"/>
    <w:rsid w:val="009D64ED"/>
    <w:rsid w:val="009D6590"/>
    <w:rsid w:val="009D659A"/>
    <w:rsid w:val="009D659D"/>
    <w:rsid w:val="009D65E0"/>
    <w:rsid w:val="009D6684"/>
    <w:rsid w:val="009D668F"/>
    <w:rsid w:val="009D66A5"/>
    <w:rsid w:val="009D6893"/>
    <w:rsid w:val="009D68F4"/>
    <w:rsid w:val="009D6A0B"/>
    <w:rsid w:val="009D6AB1"/>
    <w:rsid w:val="009D6B3A"/>
    <w:rsid w:val="009D6B8B"/>
    <w:rsid w:val="009D6C31"/>
    <w:rsid w:val="009D6C56"/>
    <w:rsid w:val="009D6C8E"/>
    <w:rsid w:val="009D6CF0"/>
    <w:rsid w:val="009D6D81"/>
    <w:rsid w:val="009D6E26"/>
    <w:rsid w:val="009D6F12"/>
    <w:rsid w:val="009D71CE"/>
    <w:rsid w:val="009D7205"/>
    <w:rsid w:val="009D7219"/>
    <w:rsid w:val="009D7232"/>
    <w:rsid w:val="009D7263"/>
    <w:rsid w:val="009D72E8"/>
    <w:rsid w:val="009D734D"/>
    <w:rsid w:val="009D7367"/>
    <w:rsid w:val="009D73AC"/>
    <w:rsid w:val="009D744F"/>
    <w:rsid w:val="009D7453"/>
    <w:rsid w:val="009D7465"/>
    <w:rsid w:val="009D74A6"/>
    <w:rsid w:val="009D74E6"/>
    <w:rsid w:val="009D7514"/>
    <w:rsid w:val="009D7584"/>
    <w:rsid w:val="009D7815"/>
    <w:rsid w:val="009D7819"/>
    <w:rsid w:val="009D7833"/>
    <w:rsid w:val="009D7850"/>
    <w:rsid w:val="009D78B0"/>
    <w:rsid w:val="009D7935"/>
    <w:rsid w:val="009D7A5B"/>
    <w:rsid w:val="009D7B01"/>
    <w:rsid w:val="009D7B33"/>
    <w:rsid w:val="009D7B79"/>
    <w:rsid w:val="009D7B7D"/>
    <w:rsid w:val="009D7B94"/>
    <w:rsid w:val="009D7C55"/>
    <w:rsid w:val="009D7C89"/>
    <w:rsid w:val="009D7C93"/>
    <w:rsid w:val="009D7CDA"/>
    <w:rsid w:val="009D7E8E"/>
    <w:rsid w:val="009D7EC5"/>
    <w:rsid w:val="009D7F44"/>
    <w:rsid w:val="009D7F68"/>
    <w:rsid w:val="009D7FE0"/>
    <w:rsid w:val="009D7FFE"/>
    <w:rsid w:val="009E0041"/>
    <w:rsid w:val="009E0063"/>
    <w:rsid w:val="009E0072"/>
    <w:rsid w:val="009E0103"/>
    <w:rsid w:val="009E0181"/>
    <w:rsid w:val="009E0277"/>
    <w:rsid w:val="009E027E"/>
    <w:rsid w:val="009E0299"/>
    <w:rsid w:val="009E02D0"/>
    <w:rsid w:val="009E03A6"/>
    <w:rsid w:val="009E0489"/>
    <w:rsid w:val="009E052A"/>
    <w:rsid w:val="009E05B1"/>
    <w:rsid w:val="009E0647"/>
    <w:rsid w:val="009E0660"/>
    <w:rsid w:val="009E06E5"/>
    <w:rsid w:val="009E080B"/>
    <w:rsid w:val="009E0867"/>
    <w:rsid w:val="009E0899"/>
    <w:rsid w:val="009E08F3"/>
    <w:rsid w:val="009E0951"/>
    <w:rsid w:val="009E0957"/>
    <w:rsid w:val="009E0C1A"/>
    <w:rsid w:val="009E0C3D"/>
    <w:rsid w:val="009E0CB8"/>
    <w:rsid w:val="009E0CC0"/>
    <w:rsid w:val="009E0D25"/>
    <w:rsid w:val="009E0D73"/>
    <w:rsid w:val="009E0D91"/>
    <w:rsid w:val="009E0DFF"/>
    <w:rsid w:val="009E0E60"/>
    <w:rsid w:val="009E0F50"/>
    <w:rsid w:val="009E0FB2"/>
    <w:rsid w:val="009E11D9"/>
    <w:rsid w:val="009E122C"/>
    <w:rsid w:val="009E1278"/>
    <w:rsid w:val="009E127B"/>
    <w:rsid w:val="009E129A"/>
    <w:rsid w:val="009E1314"/>
    <w:rsid w:val="009E1392"/>
    <w:rsid w:val="009E13B9"/>
    <w:rsid w:val="009E1413"/>
    <w:rsid w:val="009E142B"/>
    <w:rsid w:val="009E1505"/>
    <w:rsid w:val="009E15F1"/>
    <w:rsid w:val="009E178A"/>
    <w:rsid w:val="009E188B"/>
    <w:rsid w:val="009E1919"/>
    <w:rsid w:val="009E1935"/>
    <w:rsid w:val="009E197F"/>
    <w:rsid w:val="009E1997"/>
    <w:rsid w:val="009E19EF"/>
    <w:rsid w:val="009E1AC7"/>
    <w:rsid w:val="009E1B03"/>
    <w:rsid w:val="009E1B45"/>
    <w:rsid w:val="009E1B9A"/>
    <w:rsid w:val="009E1C7B"/>
    <w:rsid w:val="009E1C99"/>
    <w:rsid w:val="009E1D08"/>
    <w:rsid w:val="009E1D17"/>
    <w:rsid w:val="009E1EDB"/>
    <w:rsid w:val="009E1EFE"/>
    <w:rsid w:val="009E1F0C"/>
    <w:rsid w:val="009E1FDB"/>
    <w:rsid w:val="009E200E"/>
    <w:rsid w:val="009E2032"/>
    <w:rsid w:val="009E2062"/>
    <w:rsid w:val="009E2186"/>
    <w:rsid w:val="009E21CF"/>
    <w:rsid w:val="009E2269"/>
    <w:rsid w:val="009E22BE"/>
    <w:rsid w:val="009E23C0"/>
    <w:rsid w:val="009E244D"/>
    <w:rsid w:val="009E24A2"/>
    <w:rsid w:val="009E24C7"/>
    <w:rsid w:val="009E254F"/>
    <w:rsid w:val="009E25DA"/>
    <w:rsid w:val="009E271D"/>
    <w:rsid w:val="009E2808"/>
    <w:rsid w:val="009E287A"/>
    <w:rsid w:val="009E2892"/>
    <w:rsid w:val="009E28AC"/>
    <w:rsid w:val="009E2958"/>
    <w:rsid w:val="009E29EF"/>
    <w:rsid w:val="009E2A07"/>
    <w:rsid w:val="009E2B21"/>
    <w:rsid w:val="009E2B58"/>
    <w:rsid w:val="009E2BE2"/>
    <w:rsid w:val="009E2CEE"/>
    <w:rsid w:val="009E2E7D"/>
    <w:rsid w:val="009E2F7E"/>
    <w:rsid w:val="009E300A"/>
    <w:rsid w:val="009E3122"/>
    <w:rsid w:val="009E314C"/>
    <w:rsid w:val="009E31BA"/>
    <w:rsid w:val="009E31D4"/>
    <w:rsid w:val="009E32AA"/>
    <w:rsid w:val="009E3341"/>
    <w:rsid w:val="009E3428"/>
    <w:rsid w:val="009E3514"/>
    <w:rsid w:val="009E361E"/>
    <w:rsid w:val="009E367B"/>
    <w:rsid w:val="009E36A9"/>
    <w:rsid w:val="009E3705"/>
    <w:rsid w:val="009E3714"/>
    <w:rsid w:val="009E372C"/>
    <w:rsid w:val="009E37CF"/>
    <w:rsid w:val="009E3890"/>
    <w:rsid w:val="009E38EB"/>
    <w:rsid w:val="009E392F"/>
    <w:rsid w:val="009E39E7"/>
    <w:rsid w:val="009E3A2B"/>
    <w:rsid w:val="009E3ADC"/>
    <w:rsid w:val="009E3AE4"/>
    <w:rsid w:val="009E3B15"/>
    <w:rsid w:val="009E3B99"/>
    <w:rsid w:val="009E3C0D"/>
    <w:rsid w:val="009E3CDE"/>
    <w:rsid w:val="009E3D44"/>
    <w:rsid w:val="009E3DF1"/>
    <w:rsid w:val="009E3E33"/>
    <w:rsid w:val="009E3F46"/>
    <w:rsid w:val="009E3FC4"/>
    <w:rsid w:val="009E4268"/>
    <w:rsid w:val="009E4295"/>
    <w:rsid w:val="009E42D2"/>
    <w:rsid w:val="009E4303"/>
    <w:rsid w:val="009E4425"/>
    <w:rsid w:val="009E444E"/>
    <w:rsid w:val="009E45C3"/>
    <w:rsid w:val="009E45F4"/>
    <w:rsid w:val="009E4698"/>
    <w:rsid w:val="009E476D"/>
    <w:rsid w:val="009E47AB"/>
    <w:rsid w:val="009E481F"/>
    <w:rsid w:val="009E4894"/>
    <w:rsid w:val="009E4931"/>
    <w:rsid w:val="009E4A88"/>
    <w:rsid w:val="009E4AE8"/>
    <w:rsid w:val="009E4B45"/>
    <w:rsid w:val="009E4BF2"/>
    <w:rsid w:val="009E4C0D"/>
    <w:rsid w:val="009E4C9A"/>
    <w:rsid w:val="009E4DE2"/>
    <w:rsid w:val="009E4DF6"/>
    <w:rsid w:val="009E4E68"/>
    <w:rsid w:val="009E4ECD"/>
    <w:rsid w:val="009E4F77"/>
    <w:rsid w:val="009E5037"/>
    <w:rsid w:val="009E5158"/>
    <w:rsid w:val="009E5222"/>
    <w:rsid w:val="009E53A7"/>
    <w:rsid w:val="009E541B"/>
    <w:rsid w:val="009E5464"/>
    <w:rsid w:val="009E546E"/>
    <w:rsid w:val="009E54D3"/>
    <w:rsid w:val="009E54EA"/>
    <w:rsid w:val="009E5610"/>
    <w:rsid w:val="009E57AA"/>
    <w:rsid w:val="009E583D"/>
    <w:rsid w:val="009E5848"/>
    <w:rsid w:val="009E5896"/>
    <w:rsid w:val="009E58C1"/>
    <w:rsid w:val="009E58CA"/>
    <w:rsid w:val="009E5908"/>
    <w:rsid w:val="009E5980"/>
    <w:rsid w:val="009E59DA"/>
    <w:rsid w:val="009E59EB"/>
    <w:rsid w:val="009E5A44"/>
    <w:rsid w:val="009E5A4E"/>
    <w:rsid w:val="009E5A82"/>
    <w:rsid w:val="009E5A98"/>
    <w:rsid w:val="009E5B58"/>
    <w:rsid w:val="009E5BB7"/>
    <w:rsid w:val="009E5BF7"/>
    <w:rsid w:val="009E5CFA"/>
    <w:rsid w:val="009E5D19"/>
    <w:rsid w:val="009E5D59"/>
    <w:rsid w:val="009E5DC1"/>
    <w:rsid w:val="009E5DCC"/>
    <w:rsid w:val="009E6013"/>
    <w:rsid w:val="009E6107"/>
    <w:rsid w:val="009E61EF"/>
    <w:rsid w:val="009E6218"/>
    <w:rsid w:val="009E6243"/>
    <w:rsid w:val="009E6320"/>
    <w:rsid w:val="009E6324"/>
    <w:rsid w:val="009E6565"/>
    <w:rsid w:val="009E65E5"/>
    <w:rsid w:val="009E6678"/>
    <w:rsid w:val="009E6726"/>
    <w:rsid w:val="009E67AD"/>
    <w:rsid w:val="009E6837"/>
    <w:rsid w:val="009E6882"/>
    <w:rsid w:val="009E6917"/>
    <w:rsid w:val="009E6A4F"/>
    <w:rsid w:val="009E6A5E"/>
    <w:rsid w:val="009E6AE3"/>
    <w:rsid w:val="009E6CA0"/>
    <w:rsid w:val="009E6CE7"/>
    <w:rsid w:val="009E6D1A"/>
    <w:rsid w:val="009E6FEF"/>
    <w:rsid w:val="009E718F"/>
    <w:rsid w:val="009E71F5"/>
    <w:rsid w:val="009E721A"/>
    <w:rsid w:val="009E7271"/>
    <w:rsid w:val="009E736A"/>
    <w:rsid w:val="009E736E"/>
    <w:rsid w:val="009E73E3"/>
    <w:rsid w:val="009E7424"/>
    <w:rsid w:val="009E7447"/>
    <w:rsid w:val="009E7455"/>
    <w:rsid w:val="009E751E"/>
    <w:rsid w:val="009E7564"/>
    <w:rsid w:val="009E757C"/>
    <w:rsid w:val="009E75C0"/>
    <w:rsid w:val="009E7695"/>
    <w:rsid w:val="009E76C8"/>
    <w:rsid w:val="009E77CA"/>
    <w:rsid w:val="009E7876"/>
    <w:rsid w:val="009E79A6"/>
    <w:rsid w:val="009E7A1C"/>
    <w:rsid w:val="009E7A73"/>
    <w:rsid w:val="009E7BB5"/>
    <w:rsid w:val="009E7BC6"/>
    <w:rsid w:val="009E7BE5"/>
    <w:rsid w:val="009E7C13"/>
    <w:rsid w:val="009E7CC8"/>
    <w:rsid w:val="009E7CE2"/>
    <w:rsid w:val="009E7D05"/>
    <w:rsid w:val="009E7D9A"/>
    <w:rsid w:val="009E7E0F"/>
    <w:rsid w:val="009E7E2F"/>
    <w:rsid w:val="009E7EB2"/>
    <w:rsid w:val="009F00ED"/>
    <w:rsid w:val="009F020D"/>
    <w:rsid w:val="009F0332"/>
    <w:rsid w:val="009F0460"/>
    <w:rsid w:val="009F04C9"/>
    <w:rsid w:val="009F0745"/>
    <w:rsid w:val="009F077C"/>
    <w:rsid w:val="009F078A"/>
    <w:rsid w:val="009F09D4"/>
    <w:rsid w:val="009F09FA"/>
    <w:rsid w:val="009F0AF2"/>
    <w:rsid w:val="009F0B02"/>
    <w:rsid w:val="009F0C23"/>
    <w:rsid w:val="009F0C30"/>
    <w:rsid w:val="009F0DB2"/>
    <w:rsid w:val="009F0E2C"/>
    <w:rsid w:val="009F0EEE"/>
    <w:rsid w:val="009F0F21"/>
    <w:rsid w:val="009F0FE6"/>
    <w:rsid w:val="009F1191"/>
    <w:rsid w:val="009F123C"/>
    <w:rsid w:val="009F12C1"/>
    <w:rsid w:val="009F12C5"/>
    <w:rsid w:val="009F12CF"/>
    <w:rsid w:val="009F12F8"/>
    <w:rsid w:val="009F146B"/>
    <w:rsid w:val="009F1493"/>
    <w:rsid w:val="009F149F"/>
    <w:rsid w:val="009F1601"/>
    <w:rsid w:val="009F1765"/>
    <w:rsid w:val="009F19E5"/>
    <w:rsid w:val="009F1A38"/>
    <w:rsid w:val="009F1ADB"/>
    <w:rsid w:val="009F1AEB"/>
    <w:rsid w:val="009F1C58"/>
    <w:rsid w:val="009F1CE5"/>
    <w:rsid w:val="009F1D67"/>
    <w:rsid w:val="009F1E0A"/>
    <w:rsid w:val="009F1E4E"/>
    <w:rsid w:val="009F1E8F"/>
    <w:rsid w:val="009F1EA5"/>
    <w:rsid w:val="009F1F6A"/>
    <w:rsid w:val="009F1FD1"/>
    <w:rsid w:val="009F2070"/>
    <w:rsid w:val="009F2106"/>
    <w:rsid w:val="009F21B7"/>
    <w:rsid w:val="009F21CC"/>
    <w:rsid w:val="009F2285"/>
    <w:rsid w:val="009F2347"/>
    <w:rsid w:val="009F23BF"/>
    <w:rsid w:val="009F2403"/>
    <w:rsid w:val="009F241B"/>
    <w:rsid w:val="009F244B"/>
    <w:rsid w:val="009F2542"/>
    <w:rsid w:val="009F2743"/>
    <w:rsid w:val="009F27A6"/>
    <w:rsid w:val="009F27CB"/>
    <w:rsid w:val="009F2813"/>
    <w:rsid w:val="009F283A"/>
    <w:rsid w:val="009F2853"/>
    <w:rsid w:val="009F2AEC"/>
    <w:rsid w:val="009F2C05"/>
    <w:rsid w:val="009F2C37"/>
    <w:rsid w:val="009F2C3A"/>
    <w:rsid w:val="009F2C44"/>
    <w:rsid w:val="009F2DA8"/>
    <w:rsid w:val="009F2E5A"/>
    <w:rsid w:val="009F2EA5"/>
    <w:rsid w:val="009F2F80"/>
    <w:rsid w:val="009F2FD3"/>
    <w:rsid w:val="009F30B7"/>
    <w:rsid w:val="009F318A"/>
    <w:rsid w:val="009F31B9"/>
    <w:rsid w:val="009F31D0"/>
    <w:rsid w:val="009F31D5"/>
    <w:rsid w:val="009F31DA"/>
    <w:rsid w:val="009F3207"/>
    <w:rsid w:val="009F3216"/>
    <w:rsid w:val="009F32B6"/>
    <w:rsid w:val="009F32C7"/>
    <w:rsid w:val="009F3375"/>
    <w:rsid w:val="009F3423"/>
    <w:rsid w:val="009F349A"/>
    <w:rsid w:val="009F3517"/>
    <w:rsid w:val="009F362F"/>
    <w:rsid w:val="009F3794"/>
    <w:rsid w:val="009F38B6"/>
    <w:rsid w:val="009F3975"/>
    <w:rsid w:val="009F397F"/>
    <w:rsid w:val="009F39B0"/>
    <w:rsid w:val="009F3A16"/>
    <w:rsid w:val="009F3A3D"/>
    <w:rsid w:val="009F3AFF"/>
    <w:rsid w:val="009F3B37"/>
    <w:rsid w:val="009F3B42"/>
    <w:rsid w:val="009F3B73"/>
    <w:rsid w:val="009F3B92"/>
    <w:rsid w:val="009F3B99"/>
    <w:rsid w:val="009F3C22"/>
    <w:rsid w:val="009F3E4D"/>
    <w:rsid w:val="009F3E6B"/>
    <w:rsid w:val="009F3F2B"/>
    <w:rsid w:val="009F3F87"/>
    <w:rsid w:val="009F3FAA"/>
    <w:rsid w:val="009F403F"/>
    <w:rsid w:val="009F412C"/>
    <w:rsid w:val="009F418E"/>
    <w:rsid w:val="009F41BB"/>
    <w:rsid w:val="009F41E2"/>
    <w:rsid w:val="009F4238"/>
    <w:rsid w:val="009F427A"/>
    <w:rsid w:val="009F4298"/>
    <w:rsid w:val="009F431B"/>
    <w:rsid w:val="009F433B"/>
    <w:rsid w:val="009F43AC"/>
    <w:rsid w:val="009F4404"/>
    <w:rsid w:val="009F441F"/>
    <w:rsid w:val="009F44B0"/>
    <w:rsid w:val="009F44D2"/>
    <w:rsid w:val="009F45BB"/>
    <w:rsid w:val="009F45C5"/>
    <w:rsid w:val="009F45FE"/>
    <w:rsid w:val="009F4632"/>
    <w:rsid w:val="009F471C"/>
    <w:rsid w:val="009F4743"/>
    <w:rsid w:val="009F4790"/>
    <w:rsid w:val="009F484E"/>
    <w:rsid w:val="009F4900"/>
    <w:rsid w:val="009F4944"/>
    <w:rsid w:val="009F49B9"/>
    <w:rsid w:val="009F49F7"/>
    <w:rsid w:val="009F4A09"/>
    <w:rsid w:val="009F4A38"/>
    <w:rsid w:val="009F4A6A"/>
    <w:rsid w:val="009F4B54"/>
    <w:rsid w:val="009F4BD3"/>
    <w:rsid w:val="009F4BF1"/>
    <w:rsid w:val="009F4C3C"/>
    <w:rsid w:val="009F4C86"/>
    <w:rsid w:val="009F4CE5"/>
    <w:rsid w:val="009F4D6E"/>
    <w:rsid w:val="009F4E84"/>
    <w:rsid w:val="009F511C"/>
    <w:rsid w:val="009F51A6"/>
    <w:rsid w:val="009F5245"/>
    <w:rsid w:val="009F5255"/>
    <w:rsid w:val="009F5338"/>
    <w:rsid w:val="009F53AA"/>
    <w:rsid w:val="009F54D4"/>
    <w:rsid w:val="009F5527"/>
    <w:rsid w:val="009F55A5"/>
    <w:rsid w:val="009F56CC"/>
    <w:rsid w:val="009F58B9"/>
    <w:rsid w:val="009F598E"/>
    <w:rsid w:val="009F599F"/>
    <w:rsid w:val="009F5A2A"/>
    <w:rsid w:val="009F5ADB"/>
    <w:rsid w:val="009F5B3B"/>
    <w:rsid w:val="009F5BA3"/>
    <w:rsid w:val="009F5BB9"/>
    <w:rsid w:val="009F5CC4"/>
    <w:rsid w:val="009F5CC8"/>
    <w:rsid w:val="009F5D4F"/>
    <w:rsid w:val="009F604E"/>
    <w:rsid w:val="009F61AD"/>
    <w:rsid w:val="009F6248"/>
    <w:rsid w:val="009F6465"/>
    <w:rsid w:val="009F6517"/>
    <w:rsid w:val="009F65CF"/>
    <w:rsid w:val="009F668C"/>
    <w:rsid w:val="009F66F4"/>
    <w:rsid w:val="009F67AC"/>
    <w:rsid w:val="009F6886"/>
    <w:rsid w:val="009F69A0"/>
    <w:rsid w:val="009F6A74"/>
    <w:rsid w:val="009F6AC3"/>
    <w:rsid w:val="009F6AEA"/>
    <w:rsid w:val="009F6B6D"/>
    <w:rsid w:val="009F6BA3"/>
    <w:rsid w:val="009F6C1D"/>
    <w:rsid w:val="009F6C91"/>
    <w:rsid w:val="009F6D1E"/>
    <w:rsid w:val="009F6D33"/>
    <w:rsid w:val="009F6ECD"/>
    <w:rsid w:val="009F6F09"/>
    <w:rsid w:val="009F6FAF"/>
    <w:rsid w:val="009F6FB2"/>
    <w:rsid w:val="009F6FD6"/>
    <w:rsid w:val="009F6FEA"/>
    <w:rsid w:val="009F6FF6"/>
    <w:rsid w:val="009F701A"/>
    <w:rsid w:val="009F70B5"/>
    <w:rsid w:val="009F7112"/>
    <w:rsid w:val="009F716D"/>
    <w:rsid w:val="009F7193"/>
    <w:rsid w:val="009F7249"/>
    <w:rsid w:val="009F73FC"/>
    <w:rsid w:val="009F7431"/>
    <w:rsid w:val="009F7497"/>
    <w:rsid w:val="009F750A"/>
    <w:rsid w:val="009F75AE"/>
    <w:rsid w:val="009F7605"/>
    <w:rsid w:val="009F7688"/>
    <w:rsid w:val="009F77D9"/>
    <w:rsid w:val="009F7885"/>
    <w:rsid w:val="009F78B0"/>
    <w:rsid w:val="009F78D2"/>
    <w:rsid w:val="009F7929"/>
    <w:rsid w:val="009F79A3"/>
    <w:rsid w:val="009F79F4"/>
    <w:rsid w:val="009F7A4C"/>
    <w:rsid w:val="009F7A60"/>
    <w:rsid w:val="009F7B6D"/>
    <w:rsid w:val="009F7B7B"/>
    <w:rsid w:val="009F7C22"/>
    <w:rsid w:val="009F7C44"/>
    <w:rsid w:val="009F7C8D"/>
    <w:rsid w:val="009F7C95"/>
    <w:rsid w:val="009F7C9E"/>
    <w:rsid w:val="009F7D49"/>
    <w:rsid w:val="009F7DA9"/>
    <w:rsid w:val="009F7E23"/>
    <w:rsid w:val="009F7E53"/>
    <w:rsid w:val="009F7FFC"/>
    <w:rsid w:val="00A00067"/>
    <w:rsid w:val="00A0014E"/>
    <w:rsid w:val="00A00211"/>
    <w:rsid w:val="00A00260"/>
    <w:rsid w:val="00A002C0"/>
    <w:rsid w:val="00A0031C"/>
    <w:rsid w:val="00A00366"/>
    <w:rsid w:val="00A00408"/>
    <w:rsid w:val="00A004DB"/>
    <w:rsid w:val="00A00596"/>
    <w:rsid w:val="00A005E2"/>
    <w:rsid w:val="00A0062B"/>
    <w:rsid w:val="00A00679"/>
    <w:rsid w:val="00A006A1"/>
    <w:rsid w:val="00A006EF"/>
    <w:rsid w:val="00A0080E"/>
    <w:rsid w:val="00A008C3"/>
    <w:rsid w:val="00A00969"/>
    <w:rsid w:val="00A00A27"/>
    <w:rsid w:val="00A00AEB"/>
    <w:rsid w:val="00A00BAF"/>
    <w:rsid w:val="00A00C06"/>
    <w:rsid w:val="00A00C13"/>
    <w:rsid w:val="00A00D90"/>
    <w:rsid w:val="00A00E6E"/>
    <w:rsid w:val="00A00F85"/>
    <w:rsid w:val="00A010AF"/>
    <w:rsid w:val="00A01142"/>
    <w:rsid w:val="00A011D3"/>
    <w:rsid w:val="00A011DE"/>
    <w:rsid w:val="00A0134E"/>
    <w:rsid w:val="00A01434"/>
    <w:rsid w:val="00A01442"/>
    <w:rsid w:val="00A014FA"/>
    <w:rsid w:val="00A01552"/>
    <w:rsid w:val="00A0161E"/>
    <w:rsid w:val="00A0168B"/>
    <w:rsid w:val="00A0169C"/>
    <w:rsid w:val="00A0170B"/>
    <w:rsid w:val="00A017C5"/>
    <w:rsid w:val="00A017E6"/>
    <w:rsid w:val="00A017EC"/>
    <w:rsid w:val="00A0187A"/>
    <w:rsid w:val="00A0190E"/>
    <w:rsid w:val="00A01914"/>
    <w:rsid w:val="00A01933"/>
    <w:rsid w:val="00A019C9"/>
    <w:rsid w:val="00A019EB"/>
    <w:rsid w:val="00A01B82"/>
    <w:rsid w:val="00A01B97"/>
    <w:rsid w:val="00A01C33"/>
    <w:rsid w:val="00A01C38"/>
    <w:rsid w:val="00A01CBB"/>
    <w:rsid w:val="00A01CC1"/>
    <w:rsid w:val="00A01D0B"/>
    <w:rsid w:val="00A01D12"/>
    <w:rsid w:val="00A01D91"/>
    <w:rsid w:val="00A01DA6"/>
    <w:rsid w:val="00A01DC6"/>
    <w:rsid w:val="00A01FA8"/>
    <w:rsid w:val="00A02058"/>
    <w:rsid w:val="00A022D1"/>
    <w:rsid w:val="00A022E0"/>
    <w:rsid w:val="00A022EA"/>
    <w:rsid w:val="00A02353"/>
    <w:rsid w:val="00A02380"/>
    <w:rsid w:val="00A02391"/>
    <w:rsid w:val="00A02467"/>
    <w:rsid w:val="00A0247C"/>
    <w:rsid w:val="00A024A7"/>
    <w:rsid w:val="00A025DF"/>
    <w:rsid w:val="00A02680"/>
    <w:rsid w:val="00A026A7"/>
    <w:rsid w:val="00A026F3"/>
    <w:rsid w:val="00A0272F"/>
    <w:rsid w:val="00A0273D"/>
    <w:rsid w:val="00A02764"/>
    <w:rsid w:val="00A0297B"/>
    <w:rsid w:val="00A02A35"/>
    <w:rsid w:val="00A02A59"/>
    <w:rsid w:val="00A02A67"/>
    <w:rsid w:val="00A02AD2"/>
    <w:rsid w:val="00A02B36"/>
    <w:rsid w:val="00A02B7F"/>
    <w:rsid w:val="00A02C08"/>
    <w:rsid w:val="00A02CAC"/>
    <w:rsid w:val="00A02CCE"/>
    <w:rsid w:val="00A02CEA"/>
    <w:rsid w:val="00A02D7B"/>
    <w:rsid w:val="00A02DBA"/>
    <w:rsid w:val="00A02DC1"/>
    <w:rsid w:val="00A02EA7"/>
    <w:rsid w:val="00A03080"/>
    <w:rsid w:val="00A03269"/>
    <w:rsid w:val="00A032BF"/>
    <w:rsid w:val="00A0343B"/>
    <w:rsid w:val="00A035A3"/>
    <w:rsid w:val="00A03721"/>
    <w:rsid w:val="00A0376F"/>
    <w:rsid w:val="00A037DD"/>
    <w:rsid w:val="00A038DB"/>
    <w:rsid w:val="00A039AC"/>
    <w:rsid w:val="00A039FF"/>
    <w:rsid w:val="00A03A39"/>
    <w:rsid w:val="00A03AAF"/>
    <w:rsid w:val="00A03AFE"/>
    <w:rsid w:val="00A03BAD"/>
    <w:rsid w:val="00A03BBA"/>
    <w:rsid w:val="00A03C18"/>
    <w:rsid w:val="00A03C2A"/>
    <w:rsid w:val="00A03D32"/>
    <w:rsid w:val="00A03D3D"/>
    <w:rsid w:val="00A03DBE"/>
    <w:rsid w:val="00A03E48"/>
    <w:rsid w:val="00A03FDC"/>
    <w:rsid w:val="00A0403A"/>
    <w:rsid w:val="00A04052"/>
    <w:rsid w:val="00A041FE"/>
    <w:rsid w:val="00A0431D"/>
    <w:rsid w:val="00A04360"/>
    <w:rsid w:val="00A0450A"/>
    <w:rsid w:val="00A04551"/>
    <w:rsid w:val="00A04553"/>
    <w:rsid w:val="00A045B4"/>
    <w:rsid w:val="00A04682"/>
    <w:rsid w:val="00A04698"/>
    <w:rsid w:val="00A046DB"/>
    <w:rsid w:val="00A047F7"/>
    <w:rsid w:val="00A0484B"/>
    <w:rsid w:val="00A048D8"/>
    <w:rsid w:val="00A0499D"/>
    <w:rsid w:val="00A049A9"/>
    <w:rsid w:val="00A04B82"/>
    <w:rsid w:val="00A04D49"/>
    <w:rsid w:val="00A04EE5"/>
    <w:rsid w:val="00A05010"/>
    <w:rsid w:val="00A0520E"/>
    <w:rsid w:val="00A0526A"/>
    <w:rsid w:val="00A0532B"/>
    <w:rsid w:val="00A0535B"/>
    <w:rsid w:val="00A0546C"/>
    <w:rsid w:val="00A05532"/>
    <w:rsid w:val="00A055C6"/>
    <w:rsid w:val="00A055CE"/>
    <w:rsid w:val="00A055D1"/>
    <w:rsid w:val="00A05625"/>
    <w:rsid w:val="00A05644"/>
    <w:rsid w:val="00A05645"/>
    <w:rsid w:val="00A05664"/>
    <w:rsid w:val="00A056A0"/>
    <w:rsid w:val="00A0571C"/>
    <w:rsid w:val="00A05734"/>
    <w:rsid w:val="00A0584F"/>
    <w:rsid w:val="00A05901"/>
    <w:rsid w:val="00A05A21"/>
    <w:rsid w:val="00A05B3B"/>
    <w:rsid w:val="00A05B8F"/>
    <w:rsid w:val="00A05BE3"/>
    <w:rsid w:val="00A05C13"/>
    <w:rsid w:val="00A05DAC"/>
    <w:rsid w:val="00A05ECD"/>
    <w:rsid w:val="00A06108"/>
    <w:rsid w:val="00A06193"/>
    <w:rsid w:val="00A06194"/>
    <w:rsid w:val="00A062D0"/>
    <w:rsid w:val="00A0631D"/>
    <w:rsid w:val="00A0639F"/>
    <w:rsid w:val="00A064B9"/>
    <w:rsid w:val="00A06551"/>
    <w:rsid w:val="00A06588"/>
    <w:rsid w:val="00A0658D"/>
    <w:rsid w:val="00A065C6"/>
    <w:rsid w:val="00A065DF"/>
    <w:rsid w:val="00A0663E"/>
    <w:rsid w:val="00A0668C"/>
    <w:rsid w:val="00A066A6"/>
    <w:rsid w:val="00A0671F"/>
    <w:rsid w:val="00A0676E"/>
    <w:rsid w:val="00A0677E"/>
    <w:rsid w:val="00A067F5"/>
    <w:rsid w:val="00A068C4"/>
    <w:rsid w:val="00A068D4"/>
    <w:rsid w:val="00A06914"/>
    <w:rsid w:val="00A069FA"/>
    <w:rsid w:val="00A06A35"/>
    <w:rsid w:val="00A06BF3"/>
    <w:rsid w:val="00A06D0D"/>
    <w:rsid w:val="00A06D64"/>
    <w:rsid w:val="00A06EB2"/>
    <w:rsid w:val="00A06F42"/>
    <w:rsid w:val="00A07066"/>
    <w:rsid w:val="00A0713C"/>
    <w:rsid w:val="00A071EC"/>
    <w:rsid w:val="00A072B3"/>
    <w:rsid w:val="00A07325"/>
    <w:rsid w:val="00A073D7"/>
    <w:rsid w:val="00A07407"/>
    <w:rsid w:val="00A0748A"/>
    <w:rsid w:val="00A074AD"/>
    <w:rsid w:val="00A074B5"/>
    <w:rsid w:val="00A075D0"/>
    <w:rsid w:val="00A0766C"/>
    <w:rsid w:val="00A07799"/>
    <w:rsid w:val="00A077A0"/>
    <w:rsid w:val="00A0788C"/>
    <w:rsid w:val="00A07902"/>
    <w:rsid w:val="00A07916"/>
    <w:rsid w:val="00A07927"/>
    <w:rsid w:val="00A0793C"/>
    <w:rsid w:val="00A07AB9"/>
    <w:rsid w:val="00A07BA1"/>
    <w:rsid w:val="00A07BA7"/>
    <w:rsid w:val="00A07C75"/>
    <w:rsid w:val="00A07C86"/>
    <w:rsid w:val="00A07E6F"/>
    <w:rsid w:val="00A07E9B"/>
    <w:rsid w:val="00A07EAC"/>
    <w:rsid w:val="00A07EEB"/>
    <w:rsid w:val="00A07F11"/>
    <w:rsid w:val="00A07F9A"/>
    <w:rsid w:val="00A07FC5"/>
    <w:rsid w:val="00A10013"/>
    <w:rsid w:val="00A100AD"/>
    <w:rsid w:val="00A100FE"/>
    <w:rsid w:val="00A10123"/>
    <w:rsid w:val="00A10153"/>
    <w:rsid w:val="00A10224"/>
    <w:rsid w:val="00A10271"/>
    <w:rsid w:val="00A1028D"/>
    <w:rsid w:val="00A102E8"/>
    <w:rsid w:val="00A1040B"/>
    <w:rsid w:val="00A10434"/>
    <w:rsid w:val="00A104B4"/>
    <w:rsid w:val="00A104B6"/>
    <w:rsid w:val="00A10591"/>
    <w:rsid w:val="00A105D3"/>
    <w:rsid w:val="00A10621"/>
    <w:rsid w:val="00A106B6"/>
    <w:rsid w:val="00A107E9"/>
    <w:rsid w:val="00A10853"/>
    <w:rsid w:val="00A10887"/>
    <w:rsid w:val="00A10896"/>
    <w:rsid w:val="00A10897"/>
    <w:rsid w:val="00A1099D"/>
    <w:rsid w:val="00A109DD"/>
    <w:rsid w:val="00A10B3C"/>
    <w:rsid w:val="00A10BE7"/>
    <w:rsid w:val="00A10D90"/>
    <w:rsid w:val="00A10DDD"/>
    <w:rsid w:val="00A10DDE"/>
    <w:rsid w:val="00A10E32"/>
    <w:rsid w:val="00A10E5A"/>
    <w:rsid w:val="00A10E7E"/>
    <w:rsid w:val="00A10E95"/>
    <w:rsid w:val="00A10F08"/>
    <w:rsid w:val="00A10F75"/>
    <w:rsid w:val="00A11047"/>
    <w:rsid w:val="00A11062"/>
    <w:rsid w:val="00A110BD"/>
    <w:rsid w:val="00A110CF"/>
    <w:rsid w:val="00A11181"/>
    <w:rsid w:val="00A111E8"/>
    <w:rsid w:val="00A11219"/>
    <w:rsid w:val="00A11221"/>
    <w:rsid w:val="00A11222"/>
    <w:rsid w:val="00A1134F"/>
    <w:rsid w:val="00A11391"/>
    <w:rsid w:val="00A11443"/>
    <w:rsid w:val="00A1146C"/>
    <w:rsid w:val="00A115D2"/>
    <w:rsid w:val="00A11648"/>
    <w:rsid w:val="00A11667"/>
    <w:rsid w:val="00A116D6"/>
    <w:rsid w:val="00A11729"/>
    <w:rsid w:val="00A11763"/>
    <w:rsid w:val="00A1176A"/>
    <w:rsid w:val="00A118CF"/>
    <w:rsid w:val="00A11982"/>
    <w:rsid w:val="00A119EC"/>
    <w:rsid w:val="00A11A02"/>
    <w:rsid w:val="00A11ABF"/>
    <w:rsid w:val="00A11B31"/>
    <w:rsid w:val="00A11B5E"/>
    <w:rsid w:val="00A11C61"/>
    <w:rsid w:val="00A11CE2"/>
    <w:rsid w:val="00A11D99"/>
    <w:rsid w:val="00A11DA9"/>
    <w:rsid w:val="00A11F01"/>
    <w:rsid w:val="00A11F36"/>
    <w:rsid w:val="00A11F4A"/>
    <w:rsid w:val="00A11F60"/>
    <w:rsid w:val="00A1215A"/>
    <w:rsid w:val="00A12181"/>
    <w:rsid w:val="00A12183"/>
    <w:rsid w:val="00A121B9"/>
    <w:rsid w:val="00A12234"/>
    <w:rsid w:val="00A122E7"/>
    <w:rsid w:val="00A123AB"/>
    <w:rsid w:val="00A1242B"/>
    <w:rsid w:val="00A1261A"/>
    <w:rsid w:val="00A12630"/>
    <w:rsid w:val="00A12735"/>
    <w:rsid w:val="00A12750"/>
    <w:rsid w:val="00A12788"/>
    <w:rsid w:val="00A127E1"/>
    <w:rsid w:val="00A12805"/>
    <w:rsid w:val="00A12922"/>
    <w:rsid w:val="00A12928"/>
    <w:rsid w:val="00A12A63"/>
    <w:rsid w:val="00A12B84"/>
    <w:rsid w:val="00A12BF3"/>
    <w:rsid w:val="00A12C29"/>
    <w:rsid w:val="00A12C38"/>
    <w:rsid w:val="00A12C3A"/>
    <w:rsid w:val="00A12D07"/>
    <w:rsid w:val="00A12D78"/>
    <w:rsid w:val="00A12DE3"/>
    <w:rsid w:val="00A12E1A"/>
    <w:rsid w:val="00A12E39"/>
    <w:rsid w:val="00A12E5E"/>
    <w:rsid w:val="00A12E86"/>
    <w:rsid w:val="00A12F0B"/>
    <w:rsid w:val="00A12F4E"/>
    <w:rsid w:val="00A12FB6"/>
    <w:rsid w:val="00A13049"/>
    <w:rsid w:val="00A13065"/>
    <w:rsid w:val="00A13166"/>
    <w:rsid w:val="00A13221"/>
    <w:rsid w:val="00A1336F"/>
    <w:rsid w:val="00A1344D"/>
    <w:rsid w:val="00A13466"/>
    <w:rsid w:val="00A13520"/>
    <w:rsid w:val="00A1365E"/>
    <w:rsid w:val="00A1366A"/>
    <w:rsid w:val="00A13672"/>
    <w:rsid w:val="00A13674"/>
    <w:rsid w:val="00A1367D"/>
    <w:rsid w:val="00A138AF"/>
    <w:rsid w:val="00A13939"/>
    <w:rsid w:val="00A1393A"/>
    <w:rsid w:val="00A13B22"/>
    <w:rsid w:val="00A13CA4"/>
    <w:rsid w:val="00A13D74"/>
    <w:rsid w:val="00A13EB9"/>
    <w:rsid w:val="00A13F03"/>
    <w:rsid w:val="00A13F1B"/>
    <w:rsid w:val="00A13F3D"/>
    <w:rsid w:val="00A14065"/>
    <w:rsid w:val="00A140CE"/>
    <w:rsid w:val="00A14344"/>
    <w:rsid w:val="00A14346"/>
    <w:rsid w:val="00A14509"/>
    <w:rsid w:val="00A1455D"/>
    <w:rsid w:val="00A14572"/>
    <w:rsid w:val="00A145F0"/>
    <w:rsid w:val="00A147A9"/>
    <w:rsid w:val="00A14818"/>
    <w:rsid w:val="00A14885"/>
    <w:rsid w:val="00A149DD"/>
    <w:rsid w:val="00A14A41"/>
    <w:rsid w:val="00A14ABE"/>
    <w:rsid w:val="00A14AE3"/>
    <w:rsid w:val="00A14B24"/>
    <w:rsid w:val="00A14B4D"/>
    <w:rsid w:val="00A14C0D"/>
    <w:rsid w:val="00A14C78"/>
    <w:rsid w:val="00A14E48"/>
    <w:rsid w:val="00A14E5E"/>
    <w:rsid w:val="00A14E8F"/>
    <w:rsid w:val="00A14EF9"/>
    <w:rsid w:val="00A14F42"/>
    <w:rsid w:val="00A15025"/>
    <w:rsid w:val="00A15139"/>
    <w:rsid w:val="00A1515B"/>
    <w:rsid w:val="00A15197"/>
    <w:rsid w:val="00A1520C"/>
    <w:rsid w:val="00A15223"/>
    <w:rsid w:val="00A15228"/>
    <w:rsid w:val="00A152F9"/>
    <w:rsid w:val="00A1533A"/>
    <w:rsid w:val="00A1538D"/>
    <w:rsid w:val="00A15420"/>
    <w:rsid w:val="00A15423"/>
    <w:rsid w:val="00A1544F"/>
    <w:rsid w:val="00A15487"/>
    <w:rsid w:val="00A15697"/>
    <w:rsid w:val="00A1575A"/>
    <w:rsid w:val="00A1579B"/>
    <w:rsid w:val="00A1585E"/>
    <w:rsid w:val="00A15861"/>
    <w:rsid w:val="00A158BB"/>
    <w:rsid w:val="00A1590C"/>
    <w:rsid w:val="00A1593F"/>
    <w:rsid w:val="00A15A2C"/>
    <w:rsid w:val="00A15C9A"/>
    <w:rsid w:val="00A15D05"/>
    <w:rsid w:val="00A15D6C"/>
    <w:rsid w:val="00A15DE4"/>
    <w:rsid w:val="00A15E62"/>
    <w:rsid w:val="00A15EC1"/>
    <w:rsid w:val="00A15F08"/>
    <w:rsid w:val="00A15F25"/>
    <w:rsid w:val="00A16046"/>
    <w:rsid w:val="00A1611C"/>
    <w:rsid w:val="00A16125"/>
    <w:rsid w:val="00A16169"/>
    <w:rsid w:val="00A161E2"/>
    <w:rsid w:val="00A1620E"/>
    <w:rsid w:val="00A16217"/>
    <w:rsid w:val="00A16273"/>
    <w:rsid w:val="00A1632A"/>
    <w:rsid w:val="00A164CA"/>
    <w:rsid w:val="00A16514"/>
    <w:rsid w:val="00A165A5"/>
    <w:rsid w:val="00A16658"/>
    <w:rsid w:val="00A166DA"/>
    <w:rsid w:val="00A166EC"/>
    <w:rsid w:val="00A167BB"/>
    <w:rsid w:val="00A167C4"/>
    <w:rsid w:val="00A16986"/>
    <w:rsid w:val="00A169CB"/>
    <w:rsid w:val="00A16B04"/>
    <w:rsid w:val="00A16BA7"/>
    <w:rsid w:val="00A16C31"/>
    <w:rsid w:val="00A16C78"/>
    <w:rsid w:val="00A16D59"/>
    <w:rsid w:val="00A16DA7"/>
    <w:rsid w:val="00A16DC8"/>
    <w:rsid w:val="00A16E09"/>
    <w:rsid w:val="00A16E2A"/>
    <w:rsid w:val="00A16E50"/>
    <w:rsid w:val="00A16EA6"/>
    <w:rsid w:val="00A170B1"/>
    <w:rsid w:val="00A171D8"/>
    <w:rsid w:val="00A17423"/>
    <w:rsid w:val="00A174CA"/>
    <w:rsid w:val="00A174CC"/>
    <w:rsid w:val="00A17732"/>
    <w:rsid w:val="00A1774A"/>
    <w:rsid w:val="00A17783"/>
    <w:rsid w:val="00A17801"/>
    <w:rsid w:val="00A1786A"/>
    <w:rsid w:val="00A17874"/>
    <w:rsid w:val="00A17882"/>
    <w:rsid w:val="00A178EB"/>
    <w:rsid w:val="00A17935"/>
    <w:rsid w:val="00A17A38"/>
    <w:rsid w:val="00A17A54"/>
    <w:rsid w:val="00A17AB9"/>
    <w:rsid w:val="00A17AEA"/>
    <w:rsid w:val="00A17BED"/>
    <w:rsid w:val="00A17C4F"/>
    <w:rsid w:val="00A17D56"/>
    <w:rsid w:val="00A17DD5"/>
    <w:rsid w:val="00A17E1F"/>
    <w:rsid w:val="00A17EAB"/>
    <w:rsid w:val="00A17FF0"/>
    <w:rsid w:val="00A20009"/>
    <w:rsid w:val="00A20016"/>
    <w:rsid w:val="00A20058"/>
    <w:rsid w:val="00A200DC"/>
    <w:rsid w:val="00A20149"/>
    <w:rsid w:val="00A201CF"/>
    <w:rsid w:val="00A20203"/>
    <w:rsid w:val="00A202C2"/>
    <w:rsid w:val="00A20349"/>
    <w:rsid w:val="00A20381"/>
    <w:rsid w:val="00A2039C"/>
    <w:rsid w:val="00A203C4"/>
    <w:rsid w:val="00A204BE"/>
    <w:rsid w:val="00A204EB"/>
    <w:rsid w:val="00A205AB"/>
    <w:rsid w:val="00A2067E"/>
    <w:rsid w:val="00A206CB"/>
    <w:rsid w:val="00A207ED"/>
    <w:rsid w:val="00A20840"/>
    <w:rsid w:val="00A20894"/>
    <w:rsid w:val="00A2097D"/>
    <w:rsid w:val="00A209D4"/>
    <w:rsid w:val="00A20A54"/>
    <w:rsid w:val="00A20AB3"/>
    <w:rsid w:val="00A20B39"/>
    <w:rsid w:val="00A20B6A"/>
    <w:rsid w:val="00A20CE7"/>
    <w:rsid w:val="00A20E0E"/>
    <w:rsid w:val="00A20E8C"/>
    <w:rsid w:val="00A20EDA"/>
    <w:rsid w:val="00A20F44"/>
    <w:rsid w:val="00A20FF8"/>
    <w:rsid w:val="00A21029"/>
    <w:rsid w:val="00A21046"/>
    <w:rsid w:val="00A21092"/>
    <w:rsid w:val="00A21151"/>
    <w:rsid w:val="00A21170"/>
    <w:rsid w:val="00A211E2"/>
    <w:rsid w:val="00A2126E"/>
    <w:rsid w:val="00A2132F"/>
    <w:rsid w:val="00A21419"/>
    <w:rsid w:val="00A21427"/>
    <w:rsid w:val="00A21481"/>
    <w:rsid w:val="00A21562"/>
    <w:rsid w:val="00A215D3"/>
    <w:rsid w:val="00A215E0"/>
    <w:rsid w:val="00A21853"/>
    <w:rsid w:val="00A21882"/>
    <w:rsid w:val="00A218F2"/>
    <w:rsid w:val="00A2192F"/>
    <w:rsid w:val="00A21991"/>
    <w:rsid w:val="00A219DD"/>
    <w:rsid w:val="00A219E5"/>
    <w:rsid w:val="00A219EC"/>
    <w:rsid w:val="00A21AD0"/>
    <w:rsid w:val="00A21B42"/>
    <w:rsid w:val="00A21BB9"/>
    <w:rsid w:val="00A21BFF"/>
    <w:rsid w:val="00A21C0E"/>
    <w:rsid w:val="00A21C41"/>
    <w:rsid w:val="00A21C42"/>
    <w:rsid w:val="00A21C59"/>
    <w:rsid w:val="00A21C94"/>
    <w:rsid w:val="00A21CAC"/>
    <w:rsid w:val="00A21CD8"/>
    <w:rsid w:val="00A21F1D"/>
    <w:rsid w:val="00A21F4A"/>
    <w:rsid w:val="00A21F80"/>
    <w:rsid w:val="00A21FDE"/>
    <w:rsid w:val="00A2212D"/>
    <w:rsid w:val="00A22171"/>
    <w:rsid w:val="00A22197"/>
    <w:rsid w:val="00A221A5"/>
    <w:rsid w:val="00A22238"/>
    <w:rsid w:val="00A222AD"/>
    <w:rsid w:val="00A22339"/>
    <w:rsid w:val="00A223C8"/>
    <w:rsid w:val="00A2243A"/>
    <w:rsid w:val="00A224DF"/>
    <w:rsid w:val="00A224E6"/>
    <w:rsid w:val="00A22509"/>
    <w:rsid w:val="00A226D9"/>
    <w:rsid w:val="00A227BB"/>
    <w:rsid w:val="00A2282E"/>
    <w:rsid w:val="00A228ED"/>
    <w:rsid w:val="00A22A2E"/>
    <w:rsid w:val="00A22B42"/>
    <w:rsid w:val="00A22B77"/>
    <w:rsid w:val="00A22BBD"/>
    <w:rsid w:val="00A22D82"/>
    <w:rsid w:val="00A22E47"/>
    <w:rsid w:val="00A22E6D"/>
    <w:rsid w:val="00A22FF2"/>
    <w:rsid w:val="00A23009"/>
    <w:rsid w:val="00A230D6"/>
    <w:rsid w:val="00A2311E"/>
    <w:rsid w:val="00A23295"/>
    <w:rsid w:val="00A23298"/>
    <w:rsid w:val="00A232A2"/>
    <w:rsid w:val="00A23365"/>
    <w:rsid w:val="00A2344A"/>
    <w:rsid w:val="00A23469"/>
    <w:rsid w:val="00A23517"/>
    <w:rsid w:val="00A2357C"/>
    <w:rsid w:val="00A23581"/>
    <w:rsid w:val="00A235EF"/>
    <w:rsid w:val="00A23766"/>
    <w:rsid w:val="00A237C7"/>
    <w:rsid w:val="00A2380C"/>
    <w:rsid w:val="00A2382F"/>
    <w:rsid w:val="00A23850"/>
    <w:rsid w:val="00A238B6"/>
    <w:rsid w:val="00A238FB"/>
    <w:rsid w:val="00A2394B"/>
    <w:rsid w:val="00A23993"/>
    <w:rsid w:val="00A239F0"/>
    <w:rsid w:val="00A23A4C"/>
    <w:rsid w:val="00A23A59"/>
    <w:rsid w:val="00A23A6B"/>
    <w:rsid w:val="00A23A8C"/>
    <w:rsid w:val="00A23AD8"/>
    <w:rsid w:val="00A23B29"/>
    <w:rsid w:val="00A23BBF"/>
    <w:rsid w:val="00A23BDE"/>
    <w:rsid w:val="00A23C1D"/>
    <w:rsid w:val="00A23D6A"/>
    <w:rsid w:val="00A23DB7"/>
    <w:rsid w:val="00A23DC8"/>
    <w:rsid w:val="00A23EE8"/>
    <w:rsid w:val="00A23FE3"/>
    <w:rsid w:val="00A23FF6"/>
    <w:rsid w:val="00A240F7"/>
    <w:rsid w:val="00A2410C"/>
    <w:rsid w:val="00A2418C"/>
    <w:rsid w:val="00A24209"/>
    <w:rsid w:val="00A2420D"/>
    <w:rsid w:val="00A2427B"/>
    <w:rsid w:val="00A242CC"/>
    <w:rsid w:val="00A2430D"/>
    <w:rsid w:val="00A243CE"/>
    <w:rsid w:val="00A244AA"/>
    <w:rsid w:val="00A244D5"/>
    <w:rsid w:val="00A244ED"/>
    <w:rsid w:val="00A245C4"/>
    <w:rsid w:val="00A24664"/>
    <w:rsid w:val="00A2467F"/>
    <w:rsid w:val="00A24792"/>
    <w:rsid w:val="00A24884"/>
    <w:rsid w:val="00A24885"/>
    <w:rsid w:val="00A248B3"/>
    <w:rsid w:val="00A248EE"/>
    <w:rsid w:val="00A24947"/>
    <w:rsid w:val="00A249CF"/>
    <w:rsid w:val="00A24A14"/>
    <w:rsid w:val="00A24A53"/>
    <w:rsid w:val="00A24A61"/>
    <w:rsid w:val="00A24AB6"/>
    <w:rsid w:val="00A24B5F"/>
    <w:rsid w:val="00A24B94"/>
    <w:rsid w:val="00A24CA7"/>
    <w:rsid w:val="00A24D33"/>
    <w:rsid w:val="00A24DDA"/>
    <w:rsid w:val="00A24DFE"/>
    <w:rsid w:val="00A24E13"/>
    <w:rsid w:val="00A24E2A"/>
    <w:rsid w:val="00A24EEB"/>
    <w:rsid w:val="00A24EFB"/>
    <w:rsid w:val="00A24F55"/>
    <w:rsid w:val="00A24F7E"/>
    <w:rsid w:val="00A2504A"/>
    <w:rsid w:val="00A250CE"/>
    <w:rsid w:val="00A25147"/>
    <w:rsid w:val="00A2518E"/>
    <w:rsid w:val="00A251F0"/>
    <w:rsid w:val="00A252A1"/>
    <w:rsid w:val="00A252C8"/>
    <w:rsid w:val="00A252CD"/>
    <w:rsid w:val="00A25316"/>
    <w:rsid w:val="00A25343"/>
    <w:rsid w:val="00A2536E"/>
    <w:rsid w:val="00A25419"/>
    <w:rsid w:val="00A25461"/>
    <w:rsid w:val="00A25543"/>
    <w:rsid w:val="00A255D7"/>
    <w:rsid w:val="00A256C0"/>
    <w:rsid w:val="00A256E2"/>
    <w:rsid w:val="00A25722"/>
    <w:rsid w:val="00A2572C"/>
    <w:rsid w:val="00A257AF"/>
    <w:rsid w:val="00A25817"/>
    <w:rsid w:val="00A25853"/>
    <w:rsid w:val="00A25977"/>
    <w:rsid w:val="00A2598F"/>
    <w:rsid w:val="00A259E7"/>
    <w:rsid w:val="00A259FB"/>
    <w:rsid w:val="00A25A0D"/>
    <w:rsid w:val="00A25A5C"/>
    <w:rsid w:val="00A25A66"/>
    <w:rsid w:val="00A25A75"/>
    <w:rsid w:val="00A25A8A"/>
    <w:rsid w:val="00A25ABC"/>
    <w:rsid w:val="00A25AED"/>
    <w:rsid w:val="00A25AFC"/>
    <w:rsid w:val="00A25B2E"/>
    <w:rsid w:val="00A25BD8"/>
    <w:rsid w:val="00A25C52"/>
    <w:rsid w:val="00A25C6D"/>
    <w:rsid w:val="00A25C92"/>
    <w:rsid w:val="00A25E23"/>
    <w:rsid w:val="00A25E75"/>
    <w:rsid w:val="00A25F48"/>
    <w:rsid w:val="00A25F86"/>
    <w:rsid w:val="00A26206"/>
    <w:rsid w:val="00A262B1"/>
    <w:rsid w:val="00A262C1"/>
    <w:rsid w:val="00A262F2"/>
    <w:rsid w:val="00A26389"/>
    <w:rsid w:val="00A2651E"/>
    <w:rsid w:val="00A265B3"/>
    <w:rsid w:val="00A26634"/>
    <w:rsid w:val="00A2663B"/>
    <w:rsid w:val="00A26667"/>
    <w:rsid w:val="00A266FF"/>
    <w:rsid w:val="00A267B2"/>
    <w:rsid w:val="00A267C1"/>
    <w:rsid w:val="00A267CA"/>
    <w:rsid w:val="00A26880"/>
    <w:rsid w:val="00A26946"/>
    <w:rsid w:val="00A269AD"/>
    <w:rsid w:val="00A26A1D"/>
    <w:rsid w:val="00A26A3E"/>
    <w:rsid w:val="00A26B01"/>
    <w:rsid w:val="00A26B0A"/>
    <w:rsid w:val="00A26C84"/>
    <w:rsid w:val="00A26CC0"/>
    <w:rsid w:val="00A26E39"/>
    <w:rsid w:val="00A26E6A"/>
    <w:rsid w:val="00A26E90"/>
    <w:rsid w:val="00A26EBC"/>
    <w:rsid w:val="00A26F23"/>
    <w:rsid w:val="00A26F6A"/>
    <w:rsid w:val="00A270A3"/>
    <w:rsid w:val="00A27119"/>
    <w:rsid w:val="00A2711D"/>
    <w:rsid w:val="00A27142"/>
    <w:rsid w:val="00A27166"/>
    <w:rsid w:val="00A272B2"/>
    <w:rsid w:val="00A2747E"/>
    <w:rsid w:val="00A274C9"/>
    <w:rsid w:val="00A274D9"/>
    <w:rsid w:val="00A274E4"/>
    <w:rsid w:val="00A275A1"/>
    <w:rsid w:val="00A2760D"/>
    <w:rsid w:val="00A2763C"/>
    <w:rsid w:val="00A276B5"/>
    <w:rsid w:val="00A276D0"/>
    <w:rsid w:val="00A276FE"/>
    <w:rsid w:val="00A27737"/>
    <w:rsid w:val="00A2776E"/>
    <w:rsid w:val="00A27864"/>
    <w:rsid w:val="00A278A6"/>
    <w:rsid w:val="00A278D3"/>
    <w:rsid w:val="00A278E9"/>
    <w:rsid w:val="00A2793E"/>
    <w:rsid w:val="00A27ADF"/>
    <w:rsid w:val="00A27B48"/>
    <w:rsid w:val="00A27BB5"/>
    <w:rsid w:val="00A27BDD"/>
    <w:rsid w:val="00A27BF3"/>
    <w:rsid w:val="00A27CCA"/>
    <w:rsid w:val="00A27E39"/>
    <w:rsid w:val="00A27E67"/>
    <w:rsid w:val="00A27E75"/>
    <w:rsid w:val="00A27ED1"/>
    <w:rsid w:val="00A27EFB"/>
    <w:rsid w:val="00A27F49"/>
    <w:rsid w:val="00A27F4C"/>
    <w:rsid w:val="00A27F6E"/>
    <w:rsid w:val="00A3002D"/>
    <w:rsid w:val="00A300E1"/>
    <w:rsid w:val="00A30109"/>
    <w:rsid w:val="00A3017E"/>
    <w:rsid w:val="00A301D0"/>
    <w:rsid w:val="00A30236"/>
    <w:rsid w:val="00A30279"/>
    <w:rsid w:val="00A30293"/>
    <w:rsid w:val="00A303AB"/>
    <w:rsid w:val="00A3052A"/>
    <w:rsid w:val="00A305F3"/>
    <w:rsid w:val="00A30627"/>
    <w:rsid w:val="00A30655"/>
    <w:rsid w:val="00A3066E"/>
    <w:rsid w:val="00A30729"/>
    <w:rsid w:val="00A30794"/>
    <w:rsid w:val="00A3094B"/>
    <w:rsid w:val="00A309C9"/>
    <w:rsid w:val="00A309D5"/>
    <w:rsid w:val="00A309EE"/>
    <w:rsid w:val="00A30A23"/>
    <w:rsid w:val="00A30A7D"/>
    <w:rsid w:val="00A30B6A"/>
    <w:rsid w:val="00A30B9B"/>
    <w:rsid w:val="00A30BDF"/>
    <w:rsid w:val="00A30BE1"/>
    <w:rsid w:val="00A30C76"/>
    <w:rsid w:val="00A30D47"/>
    <w:rsid w:val="00A30DA3"/>
    <w:rsid w:val="00A30E10"/>
    <w:rsid w:val="00A30E30"/>
    <w:rsid w:val="00A30E7A"/>
    <w:rsid w:val="00A30EC3"/>
    <w:rsid w:val="00A30EC8"/>
    <w:rsid w:val="00A30F78"/>
    <w:rsid w:val="00A3100D"/>
    <w:rsid w:val="00A3101E"/>
    <w:rsid w:val="00A310A7"/>
    <w:rsid w:val="00A310AC"/>
    <w:rsid w:val="00A310B9"/>
    <w:rsid w:val="00A310D0"/>
    <w:rsid w:val="00A310E9"/>
    <w:rsid w:val="00A311C8"/>
    <w:rsid w:val="00A31387"/>
    <w:rsid w:val="00A313F1"/>
    <w:rsid w:val="00A315B4"/>
    <w:rsid w:val="00A31642"/>
    <w:rsid w:val="00A31688"/>
    <w:rsid w:val="00A316E4"/>
    <w:rsid w:val="00A31703"/>
    <w:rsid w:val="00A318F6"/>
    <w:rsid w:val="00A31962"/>
    <w:rsid w:val="00A3196E"/>
    <w:rsid w:val="00A31A62"/>
    <w:rsid w:val="00A31AC9"/>
    <w:rsid w:val="00A31B39"/>
    <w:rsid w:val="00A31C03"/>
    <w:rsid w:val="00A31C38"/>
    <w:rsid w:val="00A31C7D"/>
    <w:rsid w:val="00A31CAF"/>
    <w:rsid w:val="00A31D35"/>
    <w:rsid w:val="00A31D6D"/>
    <w:rsid w:val="00A31E35"/>
    <w:rsid w:val="00A31E38"/>
    <w:rsid w:val="00A31E3F"/>
    <w:rsid w:val="00A31E88"/>
    <w:rsid w:val="00A31FED"/>
    <w:rsid w:val="00A3200A"/>
    <w:rsid w:val="00A320E2"/>
    <w:rsid w:val="00A3211D"/>
    <w:rsid w:val="00A321AA"/>
    <w:rsid w:val="00A321AD"/>
    <w:rsid w:val="00A32333"/>
    <w:rsid w:val="00A32381"/>
    <w:rsid w:val="00A32438"/>
    <w:rsid w:val="00A3246E"/>
    <w:rsid w:val="00A32499"/>
    <w:rsid w:val="00A32516"/>
    <w:rsid w:val="00A32699"/>
    <w:rsid w:val="00A32832"/>
    <w:rsid w:val="00A32836"/>
    <w:rsid w:val="00A3289A"/>
    <w:rsid w:val="00A328B1"/>
    <w:rsid w:val="00A328BF"/>
    <w:rsid w:val="00A328CB"/>
    <w:rsid w:val="00A328ED"/>
    <w:rsid w:val="00A32BB0"/>
    <w:rsid w:val="00A32BBF"/>
    <w:rsid w:val="00A32C8C"/>
    <w:rsid w:val="00A32CDD"/>
    <w:rsid w:val="00A32F8F"/>
    <w:rsid w:val="00A32FFB"/>
    <w:rsid w:val="00A33110"/>
    <w:rsid w:val="00A3311A"/>
    <w:rsid w:val="00A3316D"/>
    <w:rsid w:val="00A3319F"/>
    <w:rsid w:val="00A331C3"/>
    <w:rsid w:val="00A33228"/>
    <w:rsid w:val="00A33254"/>
    <w:rsid w:val="00A3329E"/>
    <w:rsid w:val="00A3345B"/>
    <w:rsid w:val="00A3356D"/>
    <w:rsid w:val="00A33693"/>
    <w:rsid w:val="00A3373A"/>
    <w:rsid w:val="00A3391E"/>
    <w:rsid w:val="00A33982"/>
    <w:rsid w:val="00A33A21"/>
    <w:rsid w:val="00A33B1B"/>
    <w:rsid w:val="00A33B20"/>
    <w:rsid w:val="00A33B99"/>
    <w:rsid w:val="00A33C70"/>
    <w:rsid w:val="00A33C96"/>
    <w:rsid w:val="00A33DDC"/>
    <w:rsid w:val="00A33DFE"/>
    <w:rsid w:val="00A33E33"/>
    <w:rsid w:val="00A33F3B"/>
    <w:rsid w:val="00A33FB7"/>
    <w:rsid w:val="00A34052"/>
    <w:rsid w:val="00A341C2"/>
    <w:rsid w:val="00A341D5"/>
    <w:rsid w:val="00A341DA"/>
    <w:rsid w:val="00A3420B"/>
    <w:rsid w:val="00A343C7"/>
    <w:rsid w:val="00A34417"/>
    <w:rsid w:val="00A3449E"/>
    <w:rsid w:val="00A3452B"/>
    <w:rsid w:val="00A34557"/>
    <w:rsid w:val="00A34612"/>
    <w:rsid w:val="00A346F5"/>
    <w:rsid w:val="00A347F2"/>
    <w:rsid w:val="00A34850"/>
    <w:rsid w:val="00A3495D"/>
    <w:rsid w:val="00A34A06"/>
    <w:rsid w:val="00A34A42"/>
    <w:rsid w:val="00A34B5A"/>
    <w:rsid w:val="00A34B77"/>
    <w:rsid w:val="00A34B7B"/>
    <w:rsid w:val="00A34BEF"/>
    <w:rsid w:val="00A34C10"/>
    <w:rsid w:val="00A34C22"/>
    <w:rsid w:val="00A34DD8"/>
    <w:rsid w:val="00A34DD9"/>
    <w:rsid w:val="00A34DF9"/>
    <w:rsid w:val="00A34EE4"/>
    <w:rsid w:val="00A34F06"/>
    <w:rsid w:val="00A34F9C"/>
    <w:rsid w:val="00A35202"/>
    <w:rsid w:val="00A3525A"/>
    <w:rsid w:val="00A35292"/>
    <w:rsid w:val="00A352EA"/>
    <w:rsid w:val="00A3532A"/>
    <w:rsid w:val="00A354FE"/>
    <w:rsid w:val="00A355F2"/>
    <w:rsid w:val="00A35747"/>
    <w:rsid w:val="00A35755"/>
    <w:rsid w:val="00A35785"/>
    <w:rsid w:val="00A357CC"/>
    <w:rsid w:val="00A35857"/>
    <w:rsid w:val="00A3596C"/>
    <w:rsid w:val="00A359A6"/>
    <w:rsid w:val="00A35A17"/>
    <w:rsid w:val="00A35A46"/>
    <w:rsid w:val="00A35BE7"/>
    <w:rsid w:val="00A35C43"/>
    <w:rsid w:val="00A35CC7"/>
    <w:rsid w:val="00A35E54"/>
    <w:rsid w:val="00A35EC5"/>
    <w:rsid w:val="00A35FA5"/>
    <w:rsid w:val="00A35FB6"/>
    <w:rsid w:val="00A361C6"/>
    <w:rsid w:val="00A3626D"/>
    <w:rsid w:val="00A362D0"/>
    <w:rsid w:val="00A3630B"/>
    <w:rsid w:val="00A3643B"/>
    <w:rsid w:val="00A36440"/>
    <w:rsid w:val="00A36463"/>
    <w:rsid w:val="00A36511"/>
    <w:rsid w:val="00A3653E"/>
    <w:rsid w:val="00A36544"/>
    <w:rsid w:val="00A366A9"/>
    <w:rsid w:val="00A3670E"/>
    <w:rsid w:val="00A3671B"/>
    <w:rsid w:val="00A3674C"/>
    <w:rsid w:val="00A367E1"/>
    <w:rsid w:val="00A3680A"/>
    <w:rsid w:val="00A36930"/>
    <w:rsid w:val="00A3695D"/>
    <w:rsid w:val="00A36967"/>
    <w:rsid w:val="00A369C1"/>
    <w:rsid w:val="00A36A01"/>
    <w:rsid w:val="00A36A37"/>
    <w:rsid w:val="00A36A41"/>
    <w:rsid w:val="00A36B24"/>
    <w:rsid w:val="00A36B45"/>
    <w:rsid w:val="00A36B59"/>
    <w:rsid w:val="00A36B5F"/>
    <w:rsid w:val="00A36B8C"/>
    <w:rsid w:val="00A36CDD"/>
    <w:rsid w:val="00A36E4B"/>
    <w:rsid w:val="00A36F3F"/>
    <w:rsid w:val="00A36F83"/>
    <w:rsid w:val="00A36F92"/>
    <w:rsid w:val="00A36F98"/>
    <w:rsid w:val="00A37045"/>
    <w:rsid w:val="00A370C4"/>
    <w:rsid w:val="00A3711D"/>
    <w:rsid w:val="00A37266"/>
    <w:rsid w:val="00A372AF"/>
    <w:rsid w:val="00A3742B"/>
    <w:rsid w:val="00A3748F"/>
    <w:rsid w:val="00A374EA"/>
    <w:rsid w:val="00A37525"/>
    <w:rsid w:val="00A375BD"/>
    <w:rsid w:val="00A37670"/>
    <w:rsid w:val="00A3768A"/>
    <w:rsid w:val="00A377B3"/>
    <w:rsid w:val="00A37B00"/>
    <w:rsid w:val="00A37B93"/>
    <w:rsid w:val="00A37C30"/>
    <w:rsid w:val="00A37D21"/>
    <w:rsid w:val="00A37D3E"/>
    <w:rsid w:val="00A37E60"/>
    <w:rsid w:val="00A37F99"/>
    <w:rsid w:val="00A4001A"/>
    <w:rsid w:val="00A4001E"/>
    <w:rsid w:val="00A4019A"/>
    <w:rsid w:val="00A4023A"/>
    <w:rsid w:val="00A4027D"/>
    <w:rsid w:val="00A4034F"/>
    <w:rsid w:val="00A403C1"/>
    <w:rsid w:val="00A405BB"/>
    <w:rsid w:val="00A4060B"/>
    <w:rsid w:val="00A4062A"/>
    <w:rsid w:val="00A40656"/>
    <w:rsid w:val="00A4079F"/>
    <w:rsid w:val="00A407B1"/>
    <w:rsid w:val="00A40898"/>
    <w:rsid w:val="00A408CC"/>
    <w:rsid w:val="00A40909"/>
    <w:rsid w:val="00A40ACE"/>
    <w:rsid w:val="00A40B74"/>
    <w:rsid w:val="00A40B8B"/>
    <w:rsid w:val="00A40B96"/>
    <w:rsid w:val="00A40BD1"/>
    <w:rsid w:val="00A40C5F"/>
    <w:rsid w:val="00A40C98"/>
    <w:rsid w:val="00A40C9E"/>
    <w:rsid w:val="00A40DBD"/>
    <w:rsid w:val="00A40DF0"/>
    <w:rsid w:val="00A40E26"/>
    <w:rsid w:val="00A40E6E"/>
    <w:rsid w:val="00A40EC6"/>
    <w:rsid w:val="00A40F55"/>
    <w:rsid w:val="00A4109E"/>
    <w:rsid w:val="00A410A2"/>
    <w:rsid w:val="00A410A7"/>
    <w:rsid w:val="00A41133"/>
    <w:rsid w:val="00A412BB"/>
    <w:rsid w:val="00A413A4"/>
    <w:rsid w:val="00A4143C"/>
    <w:rsid w:val="00A41455"/>
    <w:rsid w:val="00A4147E"/>
    <w:rsid w:val="00A41528"/>
    <w:rsid w:val="00A4156E"/>
    <w:rsid w:val="00A415B9"/>
    <w:rsid w:val="00A415EB"/>
    <w:rsid w:val="00A41721"/>
    <w:rsid w:val="00A41888"/>
    <w:rsid w:val="00A41937"/>
    <w:rsid w:val="00A41968"/>
    <w:rsid w:val="00A419A1"/>
    <w:rsid w:val="00A41B9C"/>
    <w:rsid w:val="00A41C84"/>
    <w:rsid w:val="00A41D28"/>
    <w:rsid w:val="00A41DB3"/>
    <w:rsid w:val="00A41DB4"/>
    <w:rsid w:val="00A41DCD"/>
    <w:rsid w:val="00A41EFD"/>
    <w:rsid w:val="00A41F09"/>
    <w:rsid w:val="00A41F8F"/>
    <w:rsid w:val="00A4202D"/>
    <w:rsid w:val="00A42054"/>
    <w:rsid w:val="00A4209B"/>
    <w:rsid w:val="00A42106"/>
    <w:rsid w:val="00A422ED"/>
    <w:rsid w:val="00A4232A"/>
    <w:rsid w:val="00A423C7"/>
    <w:rsid w:val="00A423FA"/>
    <w:rsid w:val="00A42466"/>
    <w:rsid w:val="00A42477"/>
    <w:rsid w:val="00A42665"/>
    <w:rsid w:val="00A4267E"/>
    <w:rsid w:val="00A428E5"/>
    <w:rsid w:val="00A42953"/>
    <w:rsid w:val="00A4295D"/>
    <w:rsid w:val="00A429E1"/>
    <w:rsid w:val="00A42A60"/>
    <w:rsid w:val="00A42B2A"/>
    <w:rsid w:val="00A42BA4"/>
    <w:rsid w:val="00A42CDF"/>
    <w:rsid w:val="00A42D23"/>
    <w:rsid w:val="00A42D31"/>
    <w:rsid w:val="00A42D60"/>
    <w:rsid w:val="00A42D95"/>
    <w:rsid w:val="00A42E5F"/>
    <w:rsid w:val="00A42EA9"/>
    <w:rsid w:val="00A42F51"/>
    <w:rsid w:val="00A42F92"/>
    <w:rsid w:val="00A4301D"/>
    <w:rsid w:val="00A4303E"/>
    <w:rsid w:val="00A43174"/>
    <w:rsid w:val="00A431B8"/>
    <w:rsid w:val="00A43230"/>
    <w:rsid w:val="00A43248"/>
    <w:rsid w:val="00A43265"/>
    <w:rsid w:val="00A43290"/>
    <w:rsid w:val="00A432DD"/>
    <w:rsid w:val="00A4347B"/>
    <w:rsid w:val="00A434C1"/>
    <w:rsid w:val="00A4371F"/>
    <w:rsid w:val="00A43733"/>
    <w:rsid w:val="00A43848"/>
    <w:rsid w:val="00A438D9"/>
    <w:rsid w:val="00A43993"/>
    <w:rsid w:val="00A439E5"/>
    <w:rsid w:val="00A43A30"/>
    <w:rsid w:val="00A43AC3"/>
    <w:rsid w:val="00A43AEB"/>
    <w:rsid w:val="00A43B48"/>
    <w:rsid w:val="00A43C4D"/>
    <w:rsid w:val="00A43CC9"/>
    <w:rsid w:val="00A43D41"/>
    <w:rsid w:val="00A43D8C"/>
    <w:rsid w:val="00A43E85"/>
    <w:rsid w:val="00A43EC2"/>
    <w:rsid w:val="00A43EFB"/>
    <w:rsid w:val="00A43F8A"/>
    <w:rsid w:val="00A43FAC"/>
    <w:rsid w:val="00A44042"/>
    <w:rsid w:val="00A441DE"/>
    <w:rsid w:val="00A44273"/>
    <w:rsid w:val="00A444CA"/>
    <w:rsid w:val="00A445FF"/>
    <w:rsid w:val="00A446B2"/>
    <w:rsid w:val="00A4489B"/>
    <w:rsid w:val="00A448F0"/>
    <w:rsid w:val="00A448F6"/>
    <w:rsid w:val="00A4491B"/>
    <w:rsid w:val="00A44957"/>
    <w:rsid w:val="00A44964"/>
    <w:rsid w:val="00A44A52"/>
    <w:rsid w:val="00A44AFA"/>
    <w:rsid w:val="00A44B22"/>
    <w:rsid w:val="00A44C22"/>
    <w:rsid w:val="00A44C6D"/>
    <w:rsid w:val="00A44CA6"/>
    <w:rsid w:val="00A44CE5"/>
    <w:rsid w:val="00A44CF9"/>
    <w:rsid w:val="00A44CFA"/>
    <w:rsid w:val="00A44D44"/>
    <w:rsid w:val="00A44DBF"/>
    <w:rsid w:val="00A44E4F"/>
    <w:rsid w:val="00A45028"/>
    <w:rsid w:val="00A45043"/>
    <w:rsid w:val="00A4505E"/>
    <w:rsid w:val="00A452D2"/>
    <w:rsid w:val="00A45312"/>
    <w:rsid w:val="00A45513"/>
    <w:rsid w:val="00A455D9"/>
    <w:rsid w:val="00A45678"/>
    <w:rsid w:val="00A457A5"/>
    <w:rsid w:val="00A4589B"/>
    <w:rsid w:val="00A45926"/>
    <w:rsid w:val="00A4592B"/>
    <w:rsid w:val="00A45A55"/>
    <w:rsid w:val="00A45C1B"/>
    <w:rsid w:val="00A45E21"/>
    <w:rsid w:val="00A45E91"/>
    <w:rsid w:val="00A45F2B"/>
    <w:rsid w:val="00A45FA9"/>
    <w:rsid w:val="00A4605F"/>
    <w:rsid w:val="00A462BF"/>
    <w:rsid w:val="00A46396"/>
    <w:rsid w:val="00A463F6"/>
    <w:rsid w:val="00A46571"/>
    <w:rsid w:val="00A46594"/>
    <w:rsid w:val="00A466C5"/>
    <w:rsid w:val="00A46745"/>
    <w:rsid w:val="00A46777"/>
    <w:rsid w:val="00A46788"/>
    <w:rsid w:val="00A467A8"/>
    <w:rsid w:val="00A467CA"/>
    <w:rsid w:val="00A46809"/>
    <w:rsid w:val="00A468D0"/>
    <w:rsid w:val="00A4699E"/>
    <w:rsid w:val="00A469EC"/>
    <w:rsid w:val="00A46A2C"/>
    <w:rsid w:val="00A46BF3"/>
    <w:rsid w:val="00A46D7D"/>
    <w:rsid w:val="00A46E59"/>
    <w:rsid w:val="00A46E84"/>
    <w:rsid w:val="00A46EE9"/>
    <w:rsid w:val="00A46F0D"/>
    <w:rsid w:val="00A46F9F"/>
    <w:rsid w:val="00A46FCF"/>
    <w:rsid w:val="00A46FF3"/>
    <w:rsid w:val="00A4715D"/>
    <w:rsid w:val="00A4716E"/>
    <w:rsid w:val="00A47194"/>
    <w:rsid w:val="00A471E6"/>
    <w:rsid w:val="00A4724E"/>
    <w:rsid w:val="00A472AE"/>
    <w:rsid w:val="00A4735A"/>
    <w:rsid w:val="00A4741A"/>
    <w:rsid w:val="00A47495"/>
    <w:rsid w:val="00A474EE"/>
    <w:rsid w:val="00A47542"/>
    <w:rsid w:val="00A47543"/>
    <w:rsid w:val="00A476EC"/>
    <w:rsid w:val="00A477D3"/>
    <w:rsid w:val="00A478A5"/>
    <w:rsid w:val="00A478C4"/>
    <w:rsid w:val="00A478F4"/>
    <w:rsid w:val="00A479A7"/>
    <w:rsid w:val="00A47A2B"/>
    <w:rsid w:val="00A47A57"/>
    <w:rsid w:val="00A47AEA"/>
    <w:rsid w:val="00A47C26"/>
    <w:rsid w:val="00A47D41"/>
    <w:rsid w:val="00A47F46"/>
    <w:rsid w:val="00A5015C"/>
    <w:rsid w:val="00A50214"/>
    <w:rsid w:val="00A50274"/>
    <w:rsid w:val="00A50289"/>
    <w:rsid w:val="00A5028B"/>
    <w:rsid w:val="00A502C1"/>
    <w:rsid w:val="00A502E4"/>
    <w:rsid w:val="00A5051A"/>
    <w:rsid w:val="00A5055D"/>
    <w:rsid w:val="00A50685"/>
    <w:rsid w:val="00A507AD"/>
    <w:rsid w:val="00A507C8"/>
    <w:rsid w:val="00A507EA"/>
    <w:rsid w:val="00A5086E"/>
    <w:rsid w:val="00A50905"/>
    <w:rsid w:val="00A509DE"/>
    <w:rsid w:val="00A50A44"/>
    <w:rsid w:val="00A50A76"/>
    <w:rsid w:val="00A50A88"/>
    <w:rsid w:val="00A50AB9"/>
    <w:rsid w:val="00A50B25"/>
    <w:rsid w:val="00A50BD5"/>
    <w:rsid w:val="00A50C73"/>
    <w:rsid w:val="00A50D3E"/>
    <w:rsid w:val="00A50D5A"/>
    <w:rsid w:val="00A50DA9"/>
    <w:rsid w:val="00A50DD4"/>
    <w:rsid w:val="00A50E47"/>
    <w:rsid w:val="00A50E75"/>
    <w:rsid w:val="00A51082"/>
    <w:rsid w:val="00A5109D"/>
    <w:rsid w:val="00A510B0"/>
    <w:rsid w:val="00A510C6"/>
    <w:rsid w:val="00A5120D"/>
    <w:rsid w:val="00A512AF"/>
    <w:rsid w:val="00A512B9"/>
    <w:rsid w:val="00A512CA"/>
    <w:rsid w:val="00A5134F"/>
    <w:rsid w:val="00A513FD"/>
    <w:rsid w:val="00A51439"/>
    <w:rsid w:val="00A514DD"/>
    <w:rsid w:val="00A514E9"/>
    <w:rsid w:val="00A515BC"/>
    <w:rsid w:val="00A516F1"/>
    <w:rsid w:val="00A51756"/>
    <w:rsid w:val="00A51795"/>
    <w:rsid w:val="00A517F3"/>
    <w:rsid w:val="00A51822"/>
    <w:rsid w:val="00A518CD"/>
    <w:rsid w:val="00A51940"/>
    <w:rsid w:val="00A51949"/>
    <w:rsid w:val="00A5198A"/>
    <w:rsid w:val="00A51A61"/>
    <w:rsid w:val="00A51A6D"/>
    <w:rsid w:val="00A51AE7"/>
    <w:rsid w:val="00A51B2E"/>
    <w:rsid w:val="00A51C13"/>
    <w:rsid w:val="00A51CA6"/>
    <w:rsid w:val="00A51CDF"/>
    <w:rsid w:val="00A51D04"/>
    <w:rsid w:val="00A51D37"/>
    <w:rsid w:val="00A51DB9"/>
    <w:rsid w:val="00A51DD0"/>
    <w:rsid w:val="00A51E2C"/>
    <w:rsid w:val="00A51E89"/>
    <w:rsid w:val="00A51E94"/>
    <w:rsid w:val="00A51FB6"/>
    <w:rsid w:val="00A51FB7"/>
    <w:rsid w:val="00A5202B"/>
    <w:rsid w:val="00A520E5"/>
    <w:rsid w:val="00A52199"/>
    <w:rsid w:val="00A521E0"/>
    <w:rsid w:val="00A52260"/>
    <w:rsid w:val="00A522B4"/>
    <w:rsid w:val="00A522C0"/>
    <w:rsid w:val="00A52306"/>
    <w:rsid w:val="00A52388"/>
    <w:rsid w:val="00A523DC"/>
    <w:rsid w:val="00A524A4"/>
    <w:rsid w:val="00A524C8"/>
    <w:rsid w:val="00A52514"/>
    <w:rsid w:val="00A5253B"/>
    <w:rsid w:val="00A525FB"/>
    <w:rsid w:val="00A5262D"/>
    <w:rsid w:val="00A52634"/>
    <w:rsid w:val="00A52670"/>
    <w:rsid w:val="00A52674"/>
    <w:rsid w:val="00A5268D"/>
    <w:rsid w:val="00A52698"/>
    <w:rsid w:val="00A52724"/>
    <w:rsid w:val="00A5276B"/>
    <w:rsid w:val="00A52776"/>
    <w:rsid w:val="00A527C8"/>
    <w:rsid w:val="00A5285F"/>
    <w:rsid w:val="00A52930"/>
    <w:rsid w:val="00A52A5C"/>
    <w:rsid w:val="00A52B09"/>
    <w:rsid w:val="00A52C0F"/>
    <w:rsid w:val="00A52CBD"/>
    <w:rsid w:val="00A52E5C"/>
    <w:rsid w:val="00A52EA6"/>
    <w:rsid w:val="00A530EE"/>
    <w:rsid w:val="00A5310A"/>
    <w:rsid w:val="00A53165"/>
    <w:rsid w:val="00A531BA"/>
    <w:rsid w:val="00A531D2"/>
    <w:rsid w:val="00A531F2"/>
    <w:rsid w:val="00A53246"/>
    <w:rsid w:val="00A532CC"/>
    <w:rsid w:val="00A533E6"/>
    <w:rsid w:val="00A53420"/>
    <w:rsid w:val="00A5349B"/>
    <w:rsid w:val="00A534B8"/>
    <w:rsid w:val="00A53501"/>
    <w:rsid w:val="00A53686"/>
    <w:rsid w:val="00A53759"/>
    <w:rsid w:val="00A537E5"/>
    <w:rsid w:val="00A538A9"/>
    <w:rsid w:val="00A539DD"/>
    <w:rsid w:val="00A53A17"/>
    <w:rsid w:val="00A53A3F"/>
    <w:rsid w:val="00A53AD9"/>
    <w:rsid w:val="00A53D72"/>
    <w:rsid w:val="00A53F17"/>
    <w:rsid w:val="00A53FF6"/>
    <w:rsid w:val="00A5402A"/>
    <w:rsid w:val="00A54075"/>
    <w:rsid w:val="00A540CE"/>
    <w:rsid w:val="00A540FF"/>
    <w:rsid w:val="00A54107"/>
    <w:rsid w:val="00A54131"/>
    <w:rsid w:val="00A54154"/>
    <w:rsid w:val="00A54172"/>
    <w:rsid w:val="00A5418F"/>
    <w:rsid w:val="00A5424E"/>
    <w:rsid w:val="00A54278"/>
    <w:rsid w:val="00A542DF"/>
    <w:rsid w:val="00A54311"/>
    <w:rsid w:val="00A5441A"/>
    <w:rsid w:val="00A54475"/>
    <w:rsid w:val="00A5466B"/>
    <w:rsid w:val="00A54682"/>
    <w:rsid w:val="00A546A1"/>
    <w:rsid w:val="00A54A67"/>
    <w:rsid w:val="00A54B12"/>
    <w:rsid w:val="00A54B7A"/>
    <w:rsid w:val="00A54C14"/>
    <w:rsid w:val="00A54D0A"/>
    <w:rsid w:val="00A54D40"/>
    <w:rsid w:val="00A54DDF"/>
    <w:rsid w:val="00A54E05"/>
    <w:rsid w:val="00A54F47"/>
    <w:rsid w:val="00A54F6A"/>
    <w:rsid w:val="00A54F9A"/>
    <w:rsid w:val="00A54FF9"/>
    <w:rsid w:val="00A55052"/>
    <w:rsid w:val="00A55068"/>
    <w:rsid w:val="00A5508F"/>
    <w:rsid w:val="00A550BA"/>
    <w:rsid w:val="00A5522E"/>
    <w:rsid w:val="00A552C2"/>
    <w:rsid w:val="00A55306"/>
    <w:rsid w:val="00A5536C"/>
    <w:rsid w:val="00A5538E"/>
    <w:rsid w:val="00A55397"/>
    <w:rsid w:val="00A553D4"/>
    <w:rsid w:val="00A553D6"/>
    <w:rsid w:val="00A553F9"/>
    <w:rsid w:val="00A55485"/>
    <w:rsid w:val="00A5566D"/>
    <w:rsid w:val="00A556A7"/>
    <w:rsid w:val="00A557FB"/>
    <w:rsid w:val="00A558E1"/>
    <w:rsid w:val="00A559C9"/>
    <w:rsid w:val="00A559DC"/>
    <w:rsid w:val="00A55A99"/>
    <w:rsid w:val="00A55A9A"/>
    <w:rsid w:val="00A55ACB"/>
    <w:rsid w:val="00A55B87"/>
    <w:rsid w:val="00A55BE9"/>
    <w:rsid w:val="00A55C0B"/>
    <w:rsid w:val="00A55C26"/>
    <w:rsid w:val="00A55C9A"/>
    <w:rsid w:val="00A55CDE"/>
    <w:rsid w:val="00A55CE7"/>
    <w:rsid w:val="00A55DE9"/>
    <w:rsid w:val="00A55DF7"/>
    <w:rsid w:val="00A55E73"/>
    <w:rsid w:val="00A55F8F"/>
    <w:rsid w:val="00A56129"/>
    <w:rsid w:val="00A5629E"/>
    <w:rsid w:val="00A562EA"/>
    <w:rsid w:val="00A56317"/>
    <w:rsid w:val="00A5646C"/>
    <w:rsid w:val="00A56549"/>
    <w:rsid w:val="00A565A3"/>
    <w:rsid w:val="00A565F0"/>
    <w:rsid w:val="00A5664E"/>
    <w:rsid w:val="00A56691"/>
    <w:rsid w:val="00A566A9"/>
    <w:rsid w:val="00A566B6"/>
    <w:rsid w:val="00A566DB"/>
    <w:rsid w:val="00A566F1"/>
    <w:rsid w:val="00A567A9"/>
    <w:rsid w:val="00A567E0"/>
    <w:rsid w:val="00A567EC"/>
    <w:rsid w:val="00A567FB"/>
    <w:rsid w:val="00A569DF"/>
    <w:rsid w:val="00A56ACB"/>
    <w:rsid w:val="00A56B34"/>
    <w:rsid w:val="00A56B38"/>
    <w:rsid w:val="00A56BA1"/>
    <w:rsid w:val="00A56BFB"/>
    <w:rsid w:val="00A56C3C"/>
    <w:rsid w:val="00A56CC2"/>
    <w:rsid w:val="00A56D36"/>
    <w:rsid w:val="00A56D44"/>
    <w:rsid w:val="00A56DB4"/>
    <w:rsid w:val="00A56DEB"/>
    <w:rsid w:val="00A56E78"/>
    <w:rsid w:val="00A56EE1"/>
    <w:rsid w:val="00A56EFE"/>
    <w:rsid w:val="00A56F22"/>
    <w:rsid w:val="00A56F36"/>
    <w:rsid w:val="00A56F4C"/>
    <w:rsid w:val="00A56F4F"/>
    <w:rsid w:val="00A56FAC"/>
    <w:rsid w:val="00A56FAD"/>
    <w:rsid w:val="00A57015"/>
    <w:rsid w:val="00A57094"/>
    <w:rsid w:val="00A570B5"/>
    <w:rsid w:val="00A570BA"/>
    <w:rsid w:val="00A57199"/>
    <w:rsid w:val="00A571E3"/>
    <w:rsid w:val="00A57200"/>
    <w:rsid w:val="00A57277"/>
    <w:rsid w:val="00A5729C"/>
    <w:rsid w:val="00A573DD"/>
    <w:rsid w:val="00A57439"/>
    <w:rsid w:val="00A57486"/>
    <w:rsid w:val="00A574A9"/>
    <w:rsid w:val="00A57560"/>
    <w:rsid w:val="00A57593"/>
    <w:rsid w:val="00A575C3"/>
    <w:rsid w:val="00A575ED"/>
    <w:rsid w:val="00A576B4"/>
    <w:rsid w:val="00A576DE"/>
    <w:rsid w:val="00A57701"/>
    <w:rsid w:val="00A577B5"/>
    <w:rsid w:val="00A5786A"/>
    <w:rsid w:val="00A578A9"/>
    <w:rsid w:val="00A5790D"/>
    <w:rsid w:val="00A579A7"/>
    <w:rsid w:val="00A579F8"/>
    <w:rsid w:val="00A57A28"/>
    <w:rsid w:val="00A57A47"/>
    <w:rsid w:val="00A57A64"/>
    <w:rsid w:val="00A57ACF"/>
    <w:rsid w:val="00A57B09"/>
    <w:rsid w:val="00A57BB7"/>
    <w:rsid w:val="00A57CFD"/>
    <w:rsid w:val="00A57D85"/>
    <w:rsid w:val="00A57E2F"/>
    <w:rsid w:val="00A57E42"/>
    <w:rsid w:val="00A57E55"/>
    <w:rsid w:val="00A57F0B"/>
    <w:rsid w:val="00A57F23"/>
    <w:rsid w:val="00A57F46"/>
    <w:rsid w:val="00A601EA"/>
    <w:rsid w:val="00A602B9"/>
    <w:rsid w:val="00A602D9"/>
    <w:rsid w:val="00A6033B"/>
    <w:rsid w:val="00A60364"/>
    <w:rsid w:val="00A6037B"/>
    <w:rsid w:val="00A603A8"/>
    <w:rsid w:val="00A603F2"/>
    <w:rsid w:val="00A60413"/>
    <w:rsid w:val="00A60433"/>
    <w:rsid w:val="00A6055A"/>
    <w:rsid w:val="00A605C5"/>
    <w:rsid w:val="00A605DD"/>
    <w:rsid w:val="00A605F9"/>
    <w:rsid w:val="00A6061F"/>
    <w:rsid w:val="00A6067B"/>
    <w:rsid w:val="00A60743"/>
    <w:rsid w:val="00A607C9"/>
    <w:rsid w:val="00A60872"/>
    <w:rsid w:val="00A6087B"/>
    <w:rsid w:val="00A60955"/>
    <w:rsid w:val="00A60A23"/>
    <w:rsid w:val="00A60B5E"/>
    <w:rsid w:val="00A60E51"/>
    <w:rsid w:val="00A60F1F"/>
    <w:rsid w:val="00A61111"/>
    <w:rsid w:val="00A6118A"/>
    <w:rsid w:val="00A611D7"/>
    <w:rsid w:val="00A61333"/>
    <w:rsid w:val="00A61337"/>
    <w:rsid w:val="00A61358"/>
    <w:rsid w:val="00A6137F"/>
    <w:rsid w:val="00A61438"/>
    <w:rsid w:val="00A6152B"/>
    <w:rsid w:val="00A61693"/>
    <w:rsid w:val="00A616E1"/>
    <w:rsid w:val="00A61790"/>
    <w:rsid w:val="00A6186F"/>
    <w:rsid w:val="00A61881"/>
    <w:rsid w:val="00A618E5"/>
    <w:rsid w:val="00A61900"/>
    <w:rsid w:val="00A619D8"/>
    <w:rsid w:val="00A61AF9"/>
    <w:rsid w:val="00A61B52"/>
    <w:rsid w:val="00A61B7B"/>
    <w:rsid w:val="00A61BAA"/>
    <w:rsid w:val="00A61C0D"/>
    <w:rsid w:val="00A61C23"/>
    <w:rsid w:val="00A61CBD"/>
    <w:rsid w:val="00A61CCE"/>
    <w:rsid w:val="00A61CF6"/>
    <w:rsid w:val="00A61D09"/>
    <w:rsid w:val="00A61D86"/>
    <w:rsid w:val="00A61DD6"/>
    <w:rsid w:val="00A61DE2"/>
    <w:rsid w:val="00A61E2F"/>
    <w:rsid w:val="00A61E6F"/>
    <w:rsid w:val="00A61E7F"/>
    <w:rsid w:val="00A61EA8"/>
    <w:rsid w:val="00A61EBC"/>
    <w:rsid w:val="00A61F1F"/>
    <w:rsid w:val="00A61FB0"/>
    <w:rsid w:val="00A62168"/>
    <w:rsid w:val="00A6216A"/>
    <w:rsid w:val="00A621D1"/>
    <w:rsid w:val="00A621DC"/>
    <w:rsid w:val="00A6231E"/>
    <w:rsid w:val="00A6234F"/>
    <w:rsid w:val="00A62495"/>
    <w:rsid w:val="00A6249C"/>
    <w:rsid w:val="00A62560"/>
    <w:rsid w:val="00A6259B"/>
    <w:rsid w:val="00A625E6"/>
    <w:rsid w:val="00A6261A"/>
    <w:rsid w:val="00A6266F"/>
    <w:rsid w:val="00A626AD"/>
    <w:rsid w:val="00A626B2"/>
    <w:rsid w:val="00A629DB"/>
    <w:rsid w:val="00A62A23"/>
    <w:rsid w:val="00A62A86"/>
    <w:rsid w:val="00A62A94"/>
    <w:rsid w:val="00A62B28"/>
    <w:rsid w:val="00A62B70"/>
    <w:rsid w:val="00A62CF9"/>
    <w:rsid w:val="00A62D3E"/>
    <w:rsid w:val="00A62D8A"/>
    <w:rsid w:val="00A62D8D"/>
    <w:rsid w:val="00A62D9C"/>
    <w:rsid w:val="00A62DAA"/>
    <w:rsid w:val="00A62E5C"/>
    <w:rsid w:val="00A62E6A"/>
    <w:rsid w:val="00A62FA3"/>
    <w:rsid w:val="00A63188"/>
    <w:rsid w:val="00A63199"/>
    <w:rsid w:val="00A631F2"/>
    <w:rsid w:val="00A632C1"/>
    <w:rsid w:val="00A6332D"/>
    <w:rsid w:val="00A63382"/>
    <w:rsid w:val="00A633E2"/>
    <w:rsid w:val="00A63413"/>
    <w:rsid w:val="00A6353D"/>
    <w:rsid w:val="00A63629"/>
    <w:rsid w:val="00A637AE"/>
    <w:rsid w:val="00A63829"/>
    <w:rsid w:val="00A638B5"/>
    <w:rsid w:val="00A63A8D"/>
    <w:rsid w:val="00A63BE6"/>
    <w:rsid w:val="00A63C5D"/>
    <w:rsid w:val="00A63C98"/>
    <w:rsid w:val="00A63D96"/>
    <w:rsid w:val="00A63E32"/>
    <w:rsid w:val="00A63EC3"/>
    <w:rsid w:val="00A63ED3"/>
    <w:rsid w:val="00A63EEC"/>
    <w:rsid w:val="00A64055"/>
    <w:rsid w:val="00A64088"/>
    <w:rsid w:val="00A640A8"/>
    <w:rsid w:val="00A640AE"/>
    <w:rsid w:val="00A640DC"/>
    <w:rsid w:val="00A641B6"/>
    <w:rsid w:val="00A641F0"/>
    <w:rsid w:val="00A6423F"/>
    <w:rsid w:val="00A64275"/>
    <w:rsid w:val="00A64295"/>
    <w:rsid w:val="00A642BC"/>
    <w:rsid w:val="00A64427"/>
    <w:rsid w:val="00A645B6"/>
    <w:rsid w:val="00A6465F"/>
    <w:rsid w:val="00A646A1"/>
    <w:rsid w:val="00A64721"/>
    <w:rsid w:val="00A647D1"/>
    <w:rsid w:val="00A647F2"/>
    <w:rsid w:val="00A6484E"/>
    <w:rsid w:val="00A649D0"/>
    <w:rsid w:val="00A64A3B"/>
    <w:rsid w:val="00A64A8E"/>
    <w:rsid w:val="00A64B2F"/>
    <w:rsid w:val="00A64B95"/>
    <w:rsid w:val="00A64C20"/>
    <w:rsid w:val="00A64C2E"/>
    <w:rsid w:val="00A64C50"/>
    <w:rsid w:val="00A64CF3"/>
    <w:rsid w:val="00A64D43"/>
    <w:rsid w:val="00A64E79"/>
    <w:rsid w:val="00A64F21"/>
    <w:rsid w:val="00A64F36"/>
    <w:rsid w:val="00A65032"/>
    <w:rsid w:val="00A65160"/>
    <w:rsid w:val="00A65257"/>
    <w:rsid w:val="00A6525C"/>
    <w:rsid w:val="00A6526E"/>
    <w:rsid w:val="00A6529F"/>
    <w:rsid w:val="00A652D0"/>
    <w:rsid w:val="00A652F0"/>
    <w:rsid w:val="00A65497"/>
    <w:rsid w:val="00A6571D"/>
    <w:rsid w:val="00A65760"/>
    <w:rsid w:val="00A657D0"/>
    <w:rsid w:val="00A65802"/>
    <w:rsid w:val="00A658AC"/>
    <w:rsid w:val="00A658BD"/>
    <w:rsid w:val="00A659E2"/>
    <w:rsid w:val="00A65A36"/>
    <w:rsid w:val="00A65A79"/>
    <w:rsid w:val="00A65A8F"/>
    <w:rsid w:val="00A65AD4"/>
    <w:rsid w:val="00A65AF6"/>
    <w:rsid w:val="00A65AF9"/>
    <w:rsid w:val="00A65CD2"/>
    <w:rsid w:val="00A65D08"/>
    <w:rsid w:val="00A65DF5"/>
    <w:rsid w:val="00A65E7A"/>
    <w:rsid w:val="00A65E85"/>
    <w:rsid w:val="00A65EEA"/>
    <w:rsid w:val="00A65F23"/>
    <w:rsid w:val="00A66125"/>
    <w:rsid w:val="00A66158"/>
    <w:rsid w:val="00A66219"/>
    <w:rsid w:val="00A66262"/>
    <w:rsid w:val="00A66277"/>
    <w:rsid w:val="00A66346"/>
    <w:rsid w:val="00A663D1"/>
    <w:rsid w:val="00A664F8"/>
    <w:rsid w:val="00A665EB"/>
    <w:rsid w:val="00A665FA"/>
    <w:rsid w:val="00A66644"/>
    <w:rsid w:val="00A66665"/>
    <w:rsid w:val="00A66678"/>
    <w:rsid w:val="00A6667A"/>
    <w:rsid w:val="00A66699"/>
    <w:rsid w:val="00A666BC"/>
    <w:rsid w:val="00A666D4"/>
    <w:rsid w:val="00A666EC"/>
    <w:rsid w:val="00A66737"/>
    <w:rsid w:val="00A66773"/>
    <w:rsid w:val="00A667DB"/>
    <w:rsid w:val="00A6682C"/>
    <w:rsid w:val="00A66964"/>
    <w:rsid w:val="00A6697F"/>
    <w:rsid w:val="00A669E1"/>
    <w:rsid w:val="00A66A2E"/>
    <w:rsid w:val="00A66A38"/>
    <w:rsid w:val="00A66A4E"/>
    <w:rsid w:val="00A66B13"/>
    <w:rsid w:val="00A66B18"/>
    <w:rsid w:val="00A66B72"/>
    <w:rsid w:val="00A66C54"/>
    <w:rsid w:val="00A66C98"/>
    <w:rsid w:val="00A66DE2"/>
    <w:rsid w:val="00A66E3E"/>
    <w:rsid w:val="00A66E58"/>
    <w:rsid w:val="00A66EA0"/>
    <w:rsid w:val="00A66FDC"/>
    <w:rsid w:val="00A67089"/>
    <w:rsid w:val="00A670E0"/>
    <w:rsid w:val="00A670F4"/>
    <w:rsid w:val="00A67125"/>
    <w:rsid w:val="00A672B8"/>
    <w:rsid w:val="00A6736C"/>
    <w:rsid w:val="00A67520"/>
    <w:rsid w:val="00A675A0"/>
    <w:rsid w:val="00A6762E"/>
    <w:rsid w:val="00A67658"/>
    <w:rsid w:val="00A67685"/>
    <w:rsid w:val="00A6775B"/>
    <w:rsid w:val="00A6779D"/>
    <w:rsid w:val="00A6779E"/>
    <w:rsid w:val="00A67A36"/>
    <w:rsid w:val="00A67A9D"/>
    <w:rsid w:val="00A67AA3"/>
    <w:rsid w:val="00A67AE6"/>
    <w:rsid w:val="00A67AF6"/>
    <w:rsid w:val="00A67B0B"/>
    <w:rsid w:val="00A67B85"/>
    <w:rsid w:val="00A67BFE"/>
    <w:rsid w:val="00A67C0F"/>
    <w:rsid w:val="00A67C74"/>
    <w:rsid w:val="00A67CB5"/>
    <w:rsid w:val="00A67D71"/>
    <w:rsid w:val="00A67D92"/>
    <w:rsid w:val="00A67E62"/>
    <w:rsid w:val="00A70036"/>
    <w:rsid w:val="00A70042"/>
    <w:rsid w:val="00A700D4"/>
    <w:rsid w:val="00A700E3"/>
    <w:rsid w:val="00A7015E"/>
    <w:rsid w:val="00A7019A"/>
    <w:rsid w:val="00A70235"/>
    <w:rsid w:val="00A702FD"/>
    <w:rsid w:val="00A703D4"/>
    <w:rsid w:val="00A70503"/>
    <w:rsid w:val="00A70574"/>
    <w:rsid w:val="00A70624"/>
    <w:rsid w:val="00A7065D"/>
    <w:rsid w:val="00A706A6"/>
    <w:rsid w:val="00A70746"/>
    <w:rsid w:val="00A707C4"/>
    <w:rsid w:val="00A7089A"/>
    <w:rsid w:val="00A70908"/>
    <w:rsid w:val="00A70AC8"/>
    <w:rsid w:val="00A70C1E"/>
    <w:rsid w:val="00A70C2B"/>
    <w:rsid w:val="00A70CA2"/>
    <w:rsid w:val="00A70CC8"/>
    <w:rsid w:val="00A70D18"/>
    <w:rsid w:val="00A70D6D"/>
    <w:rsid w:val="00A70DBE"/>
    <w:rsid w:val="00A70E04"/>
    <w:rsid w:val="00A70F13"/>
    <w:rsid w:val="00A70FBE"/>
    <w:rsid w:val="00A70FE0"/>
    <w:rsid w:val="00A7106D"/>
    <w:rsid w:val="00A71221"/>
    <w:rsid w:val="00A713DE"/>
    <w:rsid w:val="00A7140A"/>
    <w:rsid w:val="00A71423"/>
    <w:rsid w:val="00A71538"/>
    <w:rsid w:val="00A71566"/>
    <w:rsid w:val="00A715C1"/>
    <w:rsid w:val="00A715DE"/>
    <w:rsid w:val="00A71653"/>
    <w:rsid w:val="00A717AE"/>
    <w:rsid w:val="00A71941"/>
    <w:rsid w:val="00A71A31"/>
    <w:rsid w:val="00A71B3B"/>
    <w:rsid w:val="00A71C9B"/>
    <w:rsid w:val="00A71D8B"/>
    <w:rsid w:val="00A71DF1"/>
    <w:rsid w:val="00A71E06"/>
    <w:rsid w:val="00A71EB0"/>
    <w:rsid w:val="00A71EFD"/>
    <w:rsid w:val="00A71FA6"/>
    <w:rsid w:val="00A7205E"/>
    <w:rsid w:val="00A7206C"/>
    <w:rsid w:val="00A72148"/>
    <w:rsid w:val="00A72154"/>
    <w:rsid w:val="00A72199"/>
    <w:rsid w:val="00A721F3"/>
    <w:rsid w:val="00A7235C"/>
    <w:rsid w:val="00A723BE"/>
    <w:rsid w:val="00A724F7"/>
    <w:rsid w:val="00A72596"/>
    <w:rsid w:val="00A725B2"/>
    <w:rsid w:val="00A725BB"/>
    <w:rsid w:val="00A725FA"/>
    <w:rsid w:val="00A7270A"/>
    <w:rsid w:val="00A7278B"/>
    <w:rsid w:val="00A727F8"/>
    <w:rsid w:val="00A72827"/>
    <w:rsid w:val="00A72976"/>
    <w:rsid w:val="00A72B2D"/>
    <w:rsid w:val="00A72B8C"/>
    <w:rsid w:val="00A72C7F"/>
    <w:rsid w:val="00A72C9B"/>
    <w:rsid w:val="00A72CA0"/>
    <w:rsid w:val="00A72D37"/>
    <w:rsid w:val="00A72D3C"/>
    <w:rsid w:val="00A72EE3"/>
    <w:rsid w:val="00A73018"/>
    <w:rsid w:val="00A7302B"/>
    <w:rsid w:val="00A73061"/>
    <w:rsid w:val="00A73071"/>
    <w:rsid w:val="00A73076"/>
    <w:rsid w:val="00A73092"/>
    <w:rsid w:val="00A73150"/>
    <w:rsid w:val="00A731CD"/>
    <w:rsid w:val="00A732A5"/>
    <w:rsid w:val="00A732C6"/>
    <w:rsid w:val="00A732E5"/>
    <w:rsid w:val="00A7348F"/>
    <w:rsid w:val="00A734BF"/>
    <w:rsid w:val="00A73571"/>
    <w:rsid w:val="00A73574"/>
    <w:rsid w:val="00A735E7"/>
    <w:rsid w:val="00A73607"/>
    <w:rsid w:val="00A73609"/>
    <w:rsid w:val="00A73676"/>
    <w:rsid w:val="00A73779"/>
    <w:rsid w:val="00A737B8"/>
    <w:rsid w:val="00A73825"/>
    <w:rsid w:val="00A738E5"/>
    <w:rsid w:val="00A73979"/>
    <w:rsid w:val="00A739DF"/>
    <w:rsid w:val="00A73BB6"/>
    <w:rsid w:val="00A73CBA"/>
    <w:rsid w:val="00A73CD7"/>
    <w:rsid w:val="00A73D4F"/>
    <w:rsid w:val="00A73DE5"/>
    <w:rsid w:val="00A73DEC"/>
    <w:rsid w:val="00A73E8E"/>
    <w:rsid w:val="00A73FDE"/>
    <w:rsid w:val="00A74107"/>
    <w:rsid w:val="00A74146"/>
    <w:rsid w:val="00A7415D"/>
    <w:rsid w:val="00A74168"/>
    <w:rsid w:val="00A74269"/>
    <w:rsid w:val="00A74285"/>
    <w:rsid w:val="00A74298"/>
    <w:rsid w:val="00A742E2"/>
    <w:rsid w:val="00A74350"/>
    <w:rsid w:val="00A74367"/>
    <w:rsid w:val="00A7445A"/>
    <w:rsid w:val="00A744E2"/>
    <w:rsid w:val="00A7450B"/>
    <w:rsid w:val="00A7453A"/>
    <w:rsid w:val="00A74553"/>
    <w:rsid w:val="00A7457D"/>
    <w:rsid w:val="00A7461F"/>
    <w:rsid w:val="00A74659"/>
    <w:rsid w:val="00A747B3"/>
    <w:rsid w:val="00A74800"/>
    <w:rsid w:val="00A74847"/>
    <w:rsid w:val="00A748DE"/>
    <w:rsid w:val="00A7492E"/>
    <w:rsid w:val="00A74935"/>
    <w:rsid w:val="00A749E2"/>
    <w:rsid w:val="00A74ACA"/>
    <w:rsid w:val="00A74CA6"/>
    <w:rsid w:val="00A74D1E"/>
    <w:rsid w:val="00A74E73"/>
    <w:rsid w:val="00A74EB9"/>
    <w:rsid w:val="00A7504B"/>
    <w:rsid w:val="00A750DB"/>
    <w:rsid w:val="00A750E5"/>
    <w:rsid w:val="00A7510C"/>
    <w:rsid w:val="00A751E6"/>
    <w:rsid w:val="00A75449"/>
    <w:rsid w:val="00A75457"/>
    <w:rsid w:val="00A75537"/>
    <w:rsid w:val="00A755C6"/>
    <w:rsid w:val="00A75653"/>
    <w:rsid w:val="00A75665"/>
    <w:rsid w:val="00A757B4"/>
    <w:rsid w:val="00A758BF"/>
    <w:rsid w:val="00A759BB"/>
    <w:rsid w:val="00A75A6C"/>
    <w:rsid w:val="00A75B31"/>
    <w:rsid w:val="00A75C68"/>
    <w:rsid w:val="00A75CB5"/>
    <w:rsid w:val="00A75CF5"/>
    <w:rsid w:val="00A75D3C"/>
    <w:rsid w:val="00A75D77"/>
    <w:rsid w:val="00A75E29"/>
    <w:rsid w:val="00A75E3D"/>
    <w:rsid w:val="00A75ECE"/>
    <w:rsid w:val="00A75FDB"/>
    <w:rsid w:val="00A7606E"/>
    <w:rsid w:val="00A76098"/>
    <w:rsid w:val="00A760A1"/>
    <w:rsid w:val="00A76144"/>
    <w:rsid w:val="00A761BE"/>
    <w:rsid w:val="00A761CD"/>
    <w:rsid w:val="00A76296"/>
    <w:rsid w:val="00A76369"/>
    <w:rsid w:val="00A763AF"/>
    <w:rsid w:val="00A763E5"/>
    <w:rsid w:val="00A76433"/>
    <w:rsid w:val="00A76595"/>
    <w:rsid w:val="00A765BD"/>
    <w:rsid w:val="00A766E0"/>
    <w:rsid w:val="00A76717"/>
    <w:rsid w:val="00A76759"/>
    <w:rsid w:val="00A768B6"/>
    <w:rsid w:val="00A76918"/>
    <w:rsid w:val="00A76931"/>
    <w:rsid w:val="00A769C3"/>
    <w:rsid w:val="00A76A6D"/>
    <w:rsid w:val="00A76B16"/>
    <w:rsid w:val="00A76BB1"/>
    <w:rsid w:val="00A76C2D"/>
    <w:rsid w:val="00A76CA3"/>
    <w:rsid w:val="00A76E3C"/>
    <w:rsid w:val="00A76F3C"/>
    <w:rsid w:val="00A76FC1"/>
    <w:rsid w:val="00A77028"/>
    <w:rsid w:val="00A7709E"/>
    <w:rsid w:val="00A770C9"/>
    <w:rsid w:val="00A7711F"/>
    <w:rsid w:val="00A7715C"/>
    <w:rsid w:val="00A77165"/>
    <w:rsid w:val="00A772E8"/>
    <w:rsid w:val="00A772FF"/>
    <w:rsid w:val="00A773A1"/>
    <w:rsid w:val="00A77438"/>
    <w:rsid w:val="00A77450"/>
    <w:rsid w:val="00A7748A"/>
    <w:rsid w:val="00A774CD"/>
    <w:rsid w:val="00A77524"/>
    <w:rsid w:val="00A7752A"/>
    <w:rsid w:val="00A77552"/>
    <w:rsid w:val="00A77782"/>
    <w:rsid w:val="00A777FC"/>
    <w:rsid w:val="00A778E2"/>
    <w:rsid w:val="00A77960"/>
    <w:rsid w:val="00A77962"/>
    <w:rsid w:val="00A77963"/>
    <w:rsid w:val="00A779A7"/>
    <w:rsid w:val="00A779C7"/>
    <w:rsid w:val="00A77A2C"/>
    <w:rsid w:val="00A77A54"/>
    <w:rsid w:val="00A77AA0"/>
    <w:rsid w:val="00A77ADF"/>
    <w:rsid w:val="00A77AF4"/>
    <w:rsid w:val="00A77C38"/>
    <w:rsid w:val="00A77C3D"/>
    <w:rsid w:val="00A77C82"/>
    <w:rsid w:val="00A77D48"/>
    <w:rsid w:val="00A77E81"/>
    <w:rsid w:val="00A77EA5"/>
    <w:rsid w:val="00A77EB4"/>
    <w:rsid w:val="00A77F0E"/>
    <w:rsid w:val="00A77FA9"/>
    <w:rsid w:val="00A77FD0"/>
    <w:rsid w:val="00A8008C"/>
    <w:rsid w:val="00A800A2"/>
    <w:rsid w:val="00A8021B"/>
    <w:rsid w:val="00A80354"/>
    <w:rsid w:val="00A8035A"/>
    <w:rsid w:val="00A803AA"/>
    <w:rsid w:val="00A803C9"/>
    <w:rsid w:val="00A803F1"/>
    <w:rsid w:val="00A80509"/>
    <w:rsid w:val="00A805C3"/>
    <w:rsid w:val="00A806B5"/>
    <w:rsid w:val="00A8083F"/>
    <w:rsid w:val="00A8087F"/>
    <w:rsid w:val="00A8090E"/>
    <w:rsid w:val="00A80979"/>
    <w:rsid w:val="00A8099A"/>
    <w:rsid w:val="00A809E2"/>
    <w:rsid w:val="00A80AB0"/>
    <w:rsid w:val="00A80B47"/>
    <w:rsid w:val="00A80B7B"/>
    <w:rsid w:val="00A80C02"/>
    <w:rsid w:val="00A80C98"/>
    <w:rsid w:val="00A80CE4"/>
    <w:rsid w:val="00A80DDE"/>
    <w:rsid w:val="00A80E4A"/>
    <w:rsid w:val="00A80E71"/>
    <w:rsid w:val="00A80E72"/>
    <w:rsid w:val="00A80F68"/>
    <w:rsid w:val="00A80F82"/>
    <w:rsid w:val="00A81089"/>
    <w:rsid w:val="00A811DB"/>
    <w:rsid w:val="00A811FC"/>
    <w:rsid w:val="00A812EC"/>
    <w:rsid w:val="00A81386"/>
    <w:rsid w:val="00A81533"/>
    <w:rsid w:val="00A815AF"/>
    <w:rsid w:val="00A81631"/>
    <w:rsid w:val="00A8163D"/>
    <w:rsid w:val="00A81660"/>
    <w:rsid w:val="00A81699"/>
    <w:rsid w:val="00A81782"/>
    <w:rsid w:val="00A81788"/>
    <w:rsid w:val="00A817C8"/>
    <w:rsid w:val="00A817D1"/>
    <w:rsid w:val="00A817E7"/>
    <w:rsid w:val="00A81810"/>
    <w:rsid w:val="00A8181E"/>
    <w:rsid w:val="00A818B2"/>
    <w:rsid w:val="00A818B8"/>
    <w:rsid w:val="00A81983"/>
    <w:rsid w:val="00A81A65"/>
    <w:rsid w:val="00A81AB6"/>
    <w:rsid w:val="00A81AF0"/>
    <w:rsid w:val="00A81B78"/>
    <w:rsid w:val="00A81C5A"/>
    <w:rsid w:val="00A81C62"/>
    <w:rsid w:val="00A81C67"/>
    <w:rsid w:val="00A81D63"/>
    <w:rsid w:val="00A81D7F"/>
    <w:rsid w:val="00A81DAA"/>
    <w:rsid w:val="00A81EA0"/>
    <w:rsid w:val="00A81FBC"/>
    <w:rsid w:val="00A821B3"/>
    <w:rsid w:val="00A82293"/>
    <w:rsid w:val="00A822BA"/>
    <w:rsid w:val="00A822E1"/>
    <w:rsid w:val="00A82433"/>
    <w:rsid w:val="00A825A5"/>
    <w:rsid w:val="00A825BC"/>
    <w:rsid w:val="00A826AF"/>
    <w:rsid w:val="00A82894"/>
    <w:rsid w:val="00A828A8"/>
    <w:rsid w:val="00A82A7B"/>
    <w:rsid w:val="00A82BD5"/>
    <w:rsid w:val="00A82C17"/>
    <w:rsid w:val="00A82CF6"/>
    <w:rsid w:val="00A82DBC"/>
    <w:rsid w:val="00A8300E"/>
    <w:rsid w:val="00A83020"/>
    <w:rsid w:val="00A83136"/>
    <w:rsid w:val="00A83156"/>
    <w:rsid w:val="00A831C1"/>
    <w:rsid w:val="00A831E3"/>
    <w:rsid w:val="00A832E1"/>
    <w:rsid w:val="00A83347"/>
    <w:rsid w:val="00A8337D"/>
    <w:rsid w:val="00A833FE"/>
    <w:rsid w:val="00A83402"/>
    <w:rsid w:val="00A8343C"/>
    <w:rsid w:val="00A83582"/>
    <w:rsid w:val="00A83636"/>
    <w:rsid w:val="00A836DF"/>
    <w:rsid w:val="00A83783"/>
    <w:rsid w:val="00A837FE"/>
    <w:rsid w:val="00A839DF"/>
    <w:rsid w:val="00A83A07"/>
    <w:rsid w:val="00A83AB7"/>
    <w:rsid w:val="00A83C45"/>
    <w:rsid w:val="00A83C4D"/>
    <w:rsid w:val="00A83C8C"/>
    <w:rsid w:val="00A83CEF"/>
    <w:rsid w:val="00A83E3E"/>
    <w:rsid w:val="00A83E43"/>
    <w:rsid w:val="00A83F8F"/>
    <w:rsid w:val="00A83FB1"/>
    <w:rsid w:val="00A84091"/>
    <w:rsid w:val="00A840AD"/>
    <w:rsid w:val="00A840C4"/>
    <w:rsid w:val="00A841FF"/>
    <w:rsid w:val="00A84203"/>
    <w:rsid w:val="00A8428D"/>
    <w:rsid w:val="00A842A7"/>
    <w:rsid w:val="00A842C1"/>
    <w:rsid w:val="00A842EB"/>
    <w:rsid w:val="00A8438C"/>
    <w:rsid w:val="00A84536"/>
    <w:rsid w:val="00A8463A"/>
    <w:rsid w:val="00A84669"/>
    <w:rsid w:val="00A846E2"/>
    <w:rsid w:val="00A848EF"/>
    <w:rsid w:val="00A84A36"/>
    <w:rsid w:val="00A84A87"/>
    <w:rsid w:val="00A84C1A"/>
    <w:rsid w:val="00A84C93"/>
    <w:rsid w:val="00A84CAD"/>
    <w:rsid w:val="00A84D75"/>
    <w:rsid w:val="00A84D84"/>
    <w:rsid w:val="00A84E82"/>
    <w:rsid w:val="00A84EA2"/>
    <w:rsid w:val="00A84F16"/>
    <w:rsid w:val="00A84F3D"/>
    <w:rsid w:val="00A84F4A"/>
    <w:rsid w:val="00A84F8D"/>
    <w:rsid w:val="00A84FED"/>
    <w:rsid w:val="00A8503B"/>
    <w:rsid w:val="00A8510A"/>
    <w:rsid w:val="00A85278"/>
    <w:rsid w:val="00A85387"/>
    <w:rsid w:val="00A853E9"/>
    <w:rsid w:val="00A855C7"/>
    <w:rsid w:val="00A85643"/>
    <w:rsid w:val="00A85674"/>
    <w:rsid w:val="00A856A3"/>
    <w:rsid w:val="00A85964"/>
    <w:rsid w:val="00A85A47"/>
    <w:rsid w:val="00A85A7E"/>
    <w:rsid w:val="00A85AE5"/>
    <w:rsid w:val="00A85AE6"/>
    <w:rsid w:val="00A85B00"/>
    <w:rsid w:val="00A85B1B"/>
    <w:rsid w:val="00A85BB9"/>
    <w:rsid w:val="00A85C7A"/>
    <w:rsid w:val="00A85C89"/>
    <w:rsid w:val="00A85CFF"/>
    <w:rsid w:val="00A85D31"/>
    <w:rsid w:val="00A85D39"/>
    <w:rsid w:val="00A85D48"/>
    <w:rsid w:val="00A85D66"/>
    <w:rsid w:val="00A85D69"/>
    <w:rsid w:val="00A85DCC"/>
    <w:rsid w:val="00A85E95"/>
    <w:rsid w:val="00A85ECD"/>
    <w:rsid w:val="00A85EDC"/>
    <w:rsid w:val="00A85F22"/>
    <w:rsid w:val="00A85F3F"/>
    <w:rsid w:val="00A85F69"/>
    <w:rsid w:val="00A85F7E"/>
    <w:rsid w:val="00A85FC0"/>
    <w:rsid w:val="00A85FF9"/>
    <w:rsid w:val="00A860F7"/>
    <w:rsid w:val="00A861A3"/>
    <w:rsid w:val="00A861F0"/>
    <w:rsid w:val="00A862A0"/>
    <w:rsid w:val="00A86383"/>
    <w:rsid w:val="00A863B3"/>
    <w:rsid w:val="00A863DA"/>
    <w:rsid w:val="00A86446"/>
    <w:rsid w:val="00A865E4"/>
    <w:rsid w:val="00A865E7"/>
    <w:rsid w:val="00A865F8"/>
    <w:rsid w:val="00A866E1"/>
    <w:rsid w:val="00A866F7"/>
    <w:rsid w:val="00A86713"/>
    <w:rsid w:val="00A86721"/>
    <w:rsid w:val="00A8677F"/>
    <w:rsid w:val="00A86796"/>
    <w:rsid w:val="00A867F7"/>
    <w:rsid w:val="00A86855"/>
    <w:rsid w:val="00A86866"/>
    <w:rsid w:val="00A868AF"/>
    <w:rsid w:val="00A868D1"/>
    <w:rsid w:val="00A86989"/>
    <w:rsid w:val="00A86AD9"/>
    <w:rsid w:val="00A86AF9"/>
    <w:rsid w:val="00A86BE3"/>
    <w:rsid w:val="00A86BFD"/>
    <w:rsid w:val="00A86CB7"/>
    <w:rsid w:val="00A86D3D"/>
    <w:rsid w:val="00A86EF4"/>
    <w:rsid w:val="00A86F0F"/>
    <w:rsid w:val="00A86FF2"/>
    <w:rsid w:val="00A87028"/>
    <w:rsid w:val="00A8702D"/>
    <w:rsid w:val="00A870BF"/>
    <w:rsid w:val="00A870D5"/>
    <w:rsid w:val="00A87100"/>
    <w:rsid w:val="00A87122"/>
    <w:rsid w:val="00A87145"/>
    <w:rsid w:val="00A871C0"/>
    <w:rsid w:val="00A871CE"/>
    <w:rsid w:val="00A87233"/>
    <w:rsid w:val="00A872A0"/>
    <w:rsid w:val="00A872B0"/>
    <w:rsid w:val="00A873AE"/>
    <w:rsid w:val="00A8745E"/>
    <w:rsid w:val="00A874E0"/>
    <w:rsid w:val="00A874E4"/>
    <w:rsid w:val="00A87600"/>
    <w:rsid w:val="00A8770D"/>
    <w:rsid w:val="00A8778F"/>
    <w:rsid w:val="00A877D0"/>
    <w:rsid w:val="00A87879"/>
    <w:rsid w:val="00A87896"/>
    <w:rsid w:val="00A87A4D"/>
    <w:rsid w:val="00A87AF7"/>
    <w:rsid w:val="00A87B32"/>
    <w:rsid w:val="00A87B8E"/>
    <w:rsid w:val="00A87BFB"/>
    <w:rsid w:val="00A87CBD"/>
    <w:rsid w:val="00A87D8B"/>
    <w:rsid w:val="00A87DC5"/>
    <w:rsid w:val="00A87E68"/>
    <w:rsid w:val="00A87E73"/>
    <w:rsid w:val="00A87E8F"/>
    <w:rsid w:val="00A87EDC"/>
    <w:rsid w:val="00A87EED"/>
    <w:rsid w:val="00A900CA"/>
    <w:rsid w:val="00A9030C"/>
    <w:rsid w:val="00A904DC"/>
    <w:rsid w:val="00A90538"/>
    <w:rsid w:val="00A905BC"/>
    <w:rsid w:val="00A90677"/>
    <w:rsid w:val="00A906AF"/>
    <w:rsid w:val="00A906C1"/>
    <w:rsid w:val="00A9086C"/>
    <w:rsid w:val="00A9093B"/>
    <w:rsid w:val="00A90975"/>
    <w:rsid w:val="00A90A71"/>
    <w:rsid w:val="00A90A84"/>
    <w:rsid w:val="00A90AA1"/>
    <w:rsid w:val="00A90ADB"/>
    <w:rsid w:val="00A90ADD"/>
    <w:rsid w:val="00A90AEC"/>
    <w:rsid w:val="00A90B21"/>
    <w:rsid w:val="00A90B8E"/>
    <w:rsid w:val="00A90BD1"/>
    <w:rsid w:val="00A90C5F"/>
    <w:rsid w:val="00A90C7F"/>
    <w:rsid w:val="00A90DBC"/>
    <w:rsid w:val="00A90FCB"/>
    <w:rsid w:val="00A90FE5"/>
    <w:rsid w:val="00A9101F"/>
    <w:rsid w:val="00A91060"/>
    <w:rsid w:val="00A91087"/>
    <w:rsid w:val="00A91153"/>
    <w:rsid w:val="00A91190"/>
    <w:rsid w:val="00A9123E"/>
    <w:rsid w:val="00A912D3"/>
    <w:rsid w:val="00A912EF"/>
    <w:rsid w:val="00A9133E"/>
    <w:rsid w:val="00A91381"/>
    <w:rsid w:val="00A9141C"/>
    <w:rsid w:val="00A91462"/>
    <w:rsid w:val="00A91463"/>
    <w:rsid w:val="00A914D7"/>
    <w:rsid w:val="00A915B1"/>
    <w:rsid w:val="00A9178E"/>
    <w:rsid w:val="00A917F1"/>
    <w:rsid w:val="00A919CC"/>
    <w:rsid w:val="00A919D9"/>
    <w:rsid w:val="00A91A70"/>
    <w:rsid w:val="00A91AA3"/>
    <w:rsid w:val="00A91AA9"/>
    <w:rsid w:val="00A91BC6"/>
    <w:rsid w:val="00A91BEB"/>
    <w:rsid w:val="00A91C23"/>
    <w:rsid w:val="00A91C24"/>
    <w:rsid w:val="00A91CE9"/>
    <w:rsid w:val="00A91D9F"/>
    <w:rsid w:val="00A91DC1"/>
    <w:rsid w:val="00A91DCD"/>
    <w:rsid w:val="00A91E47"/>
    <w:rsid w:val="00A91F19"/>
    <w:rsid w:val="00A9202A"/>
    <w:rsid w:val="00A92061"/>
    <w:rsid w:val="00A920AC"/>
    <w:rsid w:val="00A921ED"/>
    <w:rsid w:val="00A9225B"/>
    <w:rsid w:val="00A922C8"/>
    <w:rsid w:val="00A92336"/>
    <w:rsid w:val="00A926D1"/>
    <w:rsid w:val="00A92779"/>
    <w:rsid w:val="00A927BE"/>
    <w:rsid w:val="00A92841"/>
    <w:rsid w:val="00A92958"/>
    <w:rsid w:val="00A92A32"/>
    <w:rsid w:val="00A92A7A"/>
    <w:rsid w:val="00A92AF4"/>
    <w:rsid w:val="00A92B0C"/>
    <w:rsid w:val="00A92BAB"/>
    <w:rsid w:val="00A92C0B"/>
    <w:rsid w:val="00A92E39"/>
    <w:rsid w:val="00A92E59"/>
    <w:rsid w:val="00A92EAC"/>
    <w:rsid w:val="00A92EDE"/>
    <w:rsid w:val="00A92F04"/>
    <w:rsid w:val="00A92FEF"/>
    <w:rsid w:val="00A9304D"/>
    <w:rsid w:val="00A931A5"/>
    <w:rsid w:val="00A931F5"/>
    <w:rsid w:val="00A9328F"/>
    <w:rsid w:val="00A932AA"/>
    <w:rsid w:val="00A932AD"/>
    <w:rsid w:val="00A9336E"/>
    <w:rsid w:val="00A9339C"/>
    <w:rsid w:val="00A933F5"/>
    <w:rsid w:val="00A934C3"/>
    <w:rsid w:val="00A93578"/>
    <w:rsid w:val="00A9364E"/>
    <w:rsid w:val="00A93707"/>
    <w:rsid w:val="00A93739"/>
    <w:rsid w:val="00A9374C"/>
    <w:rsid w:val="00A93759"/>
    <w:rsid w:val="00A93870"/>
    <w:rsid w:val="00A9392A"/>
    <w:rsid w:val="00A9399C"/>
    <w:rsid w:val="00A939A5"/>
    <w:rsid w:val="00A939A8"/>
    <w:rsid w:val="00A939A9"/>
    <w:rsid w:val="00A939CF"/>
    <w:rsid w:val="00A939F4"/>
    <w:rsid w:val="00A93A3B"/>
    <w:rsid w:val="00A93B61"/>
    <w:rsid w:val="00A93C8D"/>
    <w:rsid w:val="00A93D34"/>
    <w:rsid w:val="00A93D96"/>
    <w:rsid w:val="00A93DAD"/>
    <w:rsid w:val="00A93E16"/>
    <w:rsid w:val="00A93E57"/>
    <w:rsid w:val="00A93F17"/>
    <w:rsid w:val="00A93FCC"/>
    <w:rsid w:val="00A94009"/>
    <w:rsid w:val="00A94028"/>
    <w:rsid w:val="00A940D6"/>
    <w:rsid w:val="00A941E1"/>
    <w:rsid w:val="00A94263"/>
    <w:rsid w:val="00A94331"/>
    <w:rsid w:val="00A94497"/>
    <w:rsid w:val="00A944D9"/>
    <w:rsid w:val="00A944EA"/>
    <w:rsid w:val="00A94644"/>
    <w:rsid w:val="00A946B8"/>
    <w:rsid w:val="00A946CB"/>
    <w:rsid w:val="00A947A6"/>
    <w:rsid w:val="00A948B0"/>
    <w:rsid w:val="00A94A00"/>
    <w:rsid w:val="00A94B5A"/>
    <w:rsid w:val="00A94B67"/>
    <w:rsid w:val="00A94B7D"/>
    <w:rsid w:val="00A94C60"/>
    <w:rsid w:val="00A94CFD"/>
    <w:rsid w:val="00A94D2F"/>
    <w:rsid w:val="00A94D45"/>
    <w:rsid w:val="00A94D76"/>
    <w:rsid w:val="00A94E01"/>
    <w:rsid w:val="00A94E89"/>
    <w:rsid w:val="00A94EF7"/>
    <w:rsid w:val="00A94EF8"/>
    <w:rsid w:val="00A94F1B"/>
    <w:rsid w:val="00A94F31"/>
    <w:rsid w:val="00A94FA1"/>
    <w:rsid w:val="00A9504A"/>
    <w:rsid w:val="00A95096"/>
    <w:rsid w:val="00A950CF"/>
    <w:rsid w:val="00A950D9"/>
    <w:rsid w:val="00A9510F"/>
    <w:rsid w:val="00A951E9"/>
    <w:rsid w:val="00A9521D"/>
    <w:rsid w:val="00A952DA"/>
    <w:rsid w:val="00A95325"/>
    <w:rsid w:val="00A953FE"/>
    <w:rsid w:val="00A95400"/>
    <w:rsid w:val="00A95528"/>
    <w:rsid w:val="00A95654"/>
    <w:rsid w:val="00A95784"/>
    <w:rsid w:val="00A958C5"/>
    <w:rsid w:val="00A95919"/>
    <w:rsid w:val="00A959F7"/>
    <w:rsid w:val="00A95A0E"/>
    <w:rsid w:val="00A95A8A"/>
    <w:rsid w:val="00A95AE3"/>
    <w:rsid w:val="00A95AE5"/>
    <w:rsid w:val="00A95B19"/>
    <w:rsid w:val="00A95B35"/>
    <w:rsid w:val="00A95C61"/>
    <w:rsid w:val="00A95D44"/>
    <w:rsid w:val="00A95D62"/>
    <w:rsid w:val="00A95E59"/>
    <w:rsid w:val="00A95E93"/>
    <w:rsid w:val="00A95EF2"/>
    <w:rsid w:val="00A95F00"/>
    <w:rsid w:val="00A95F30"/>
    <w:rsid w:val="00A95FC0"/>
    <w:rsid w:val="00A95FED"/>
    <w:rsid w:val="00A95FF5"/>
    <w:rsid w:val="00A96035"/>
    <w:rsid w:val="00A960AF"/>
    <w:rsid w:val="00A961B9"/>
    <w:rsid w:val="00A961D1"/>
    <w:rsid w:val="00A961E5"/>
    <w:rsid w:val="00A9629C"/>
    <w:rsid w:val="00A962C6"/>
    <w:rsid w:val="00A962EA"/>
    <w:rsid w:val="00A962EB"/>
    <w:rsid w:val="00A9631A"/>
    <w:rsid w:val="00A96327"/>
    <w:rsid w:val="00A963E7"/>
    <w:rsid w:val="00A96471"/>
    <w:rsid w:val="00A96498"/>
    <w:rsid w:val="00A964E6"/>
    <w:rsid w:val="00A96500"/>
    <w:rsid w:val="00A96502"/>
    <w:rsid w:val="00A96627"/>
    <w:rsid w:val="00A9667C"/>
    <w:rsid w:val="00A9678A"/>
    <w:rsid w:val="00A967C4"/>
    <w:rsid w:val="00A967D9"/>
    <w:rsid w:val="00A96855"/>
    <w:rsid w:val="00A96868"/>
    <w:rsid w:val="00A96872"/>
    <w:rsid w:val="00A968FC"/>
    <w:rsid w:val="00A96A7B"/>
    <w:rsid w:val="00A96B7F"/>
    <w:rsid w:val="00A96B9F"/>
    <w:rsid w:val="00A96BBC"/>
    <w:rsid w:val="00A96BC2"/>
    <w:rsid w:val="00A96C12"/>
    <w:rsid w:val="00A96C1A"/>
    <w:rsid w:val="00A96D24"/>
    <w:rsid w:val="00A96E71"/>
    <w:rsid w:val="00A96F36"/>
    <w:rsid w:val="00A96F6D"/>
    <w:rsid w:val="00A96F7F"/>
    <w:rsid w:val="00A97013"/>
    <w:rsid w:val="00A971B2"/>
    <w:rsid w:val="00A97219"/>
    <w:rsid w:val="00A97226"/>
    <w:rsid w:val="00A9727D"/>
    <w:rsid w:val="00A9729C"/>
    <w:rsid w:val="00A972D1"/>
    <w:rsid w:val="00A972DA"/>
    <w:rsid w:val="00A973C3"/>
    <w:rsid w:val="00A976D6"/>
    <w:rsid w:val="00A9772F"/>
    <w:rsid w:val="00A9775F"/>
    <w:rsid w:val="00A97772"/>
    <w:rsid w:val="00A977AF"/>
    <w:rsid w:val="00A9786A"/>
    <w:rsid w:val="00A978A9"/>
    <w:rsid w:val="00A978AD"/>
    <w:rsid w:val="00A978DE"/>
    <w:rsid w:val="00A97974"/>
    <w:rsid w:val="00A97A3B"/>
    <w:rsid w:val="00A97A92"/>
    <w:rsid w:val="00A97ABC"/>
    <w:rsid w:val="00A97AD7"/>
    <w:rsid w:val="00A97B66"/>
    <w:rsid w:val="00A97C07"/>
    <w:rsid w:val="00A97C39"/>
    <w:rsid w:val="00A97C73"/>
    <w:rsid w:val="00A97C8C"/>
    <w:rsid w:val="00A97CE8"/>
    <w:rsid w:val="00A97D96"/>
    <w:rsid w:val="00A97E50"/>
    <w:rsid w:val="00A97E5C"/>
    <w:rsid w:val="00A97EB0"/>
    <w:rsid w:val="00A97EE5"/>
    <w:rsid w:val="00A97F06"/>
    <w:rsid w:val="00A97F89"/>
    <w:rsid w:val="00AA011E"/>
    <w:rsid w:val="00AA017B"/>
    <w:rsid w:val="00AA01F7"/>
    <w:rsid w:val="00AA0276"/>
    <w:rsid w:val="00AA02E9"/>
    <w:rsid w:val="00AA0306"/>
    <w:rsid w:val="00AA030B"/>
    <w:rsid w:val="00AA0320"/>
    <w:rsid w:val="00AA03E5"/>
    <w:rsid w:val="00AA0494"/>
    <w:rsid w:val="00AA04A8"/>
    <w:rsid w:val="00AA053A"/>
    <w:rsid w:val="00AA05BC"/>
    <w:rsid w:val="00AA06CC"/>
    <w:rsid w:val="00AA0748"/>
    <w:rsid w:val="00AA07E1"/>
    <w:rsid w:val="00AA07FE"/>
    <w:rsid w:val="00AA087A"/>
    <w:rsid w:val="00AA0AAE"/>
    <w:rsid w:val="00AA0B3F"/>
    <w:rsid w:val="00AA0B5E"/>
    <w:rsid w:val="00AA0DA3"/>
    <w:rsid w:val="00AA0E5D"/>
    <w:rsid w:val="00AA10C8"/>
    <w:rsid w:val="00AA11F5"/>
    <w:rsid w:val="00AA123C"/>
    <w:rsid w:val="00AA12AE"/>
    <w:rsid w:val="00AA1334"/>
    <w:rsid w:val="00AA1342"/>
    <w:rsid w:val="00AA136A"/>
    <w:rsid w:val="00AA13C7"/>
    <w:rsid w:val="00AA13D9"/>
    <w:rsid w:val="00AA140E"/>
    <w:rsid w:val="00AA146A"/>
    <w:rsid w:val="00AA1473"/>
    <w:rsid w:val="00AA1484"/>
    <w:rsid w:val="00AA1486"/>
    <w:rsid w:val="00AA1493"/>
    <w:rsid w:val="00AA149D"/>
    <w:rsid w:val="00AA1501"/>
    <w:rsid w:val="00AA1604"/>
    <w:rsid w:val="00AA1613"/>
    <w:rsid w:val="00AA1674"/>
    <w:rsid w:val="00AA170D"/>
    <w:rsid w:val="00AA17C9"/>
    <w:rsid w:val="00AA1852"/>
    <w:rsid w:val="00AA18F5"/>
    <w:rsid w:val="00AA19BD"/>
    <w:rsid w:val="00AA1A11"/>
    <w:rsid w:val="00AA1B03"/>
    <w:rsid w:val="00AA1BCE"/>
    <w:rsid w:val="00AA1C1B"/>
    <w:rsid w:val="00AA1C59"/>
    <w:rsid w:val="00AA1C79"/>
    <w:rsid w:val="00AA1CCD"/>
    <w:rsid w:val="00AA1D16"/>
    <w:rsid w:val="00AA1D7C"/>
    <w:rsid w:val="00AA1F54"/>
    <w:rsid w:val="00AA1FA8"/>
    <w:rsid w:val="00AA20C8"/>
    <w:rsid w:val="00AA2155"/>
    <w:rsid w:val="00AA219F"/>
    <w:rsid w:val="00AA21C8"/>
    <w:rsid w:val="00AA21EB"/>
    <w:rsid w:val="00AA2200"/>
    <w:rsid w:val="00AA224B"/>
    <w:rsid w:val="00AA231B"/>
    <w:rsid w:val="00AA2378"/>
    <w:rsid w:val="00AA238E"/>
    <w:rsid w:val="00AA2460"/>
    <w:rsid w:val="00AA2594"/>
    <w:rsid w:val="00AA25AD"/>
    <w:rsid w:val="00AA26AF"/>
    <w:rsid w:val="00AA26CB"/>
    <w:rsid w:val="00AA26D7"/>
    <w:rsid w:val="00AA278B"/>
    <w:rsid w:val="00AA2860"/>
    <w:rsid w:val="00AA29B6"/>
    <w:rsid w:val="00AA29F5"/>
    <w:rsid w:val="00AA2A7C"/>
    <w:rsid w:val="00AA2A8A"/>
    <w:rsid w:val="00AA2AAB"/>
    <w:rsid w:val="00AA2B6F"/>
    <w:rsid w:val="00AA2C28"/>
    <w:rsid w:val="00AA2C4B"/>
    <w:rsid w:val="00AA2D6C"/>
    <w:rsid w:val="00AA2E31"/>
    <w:rsid w:val="00AA2F25"/>
    <w:rsid w:val="00AA2F8C"/>
    <w:rsid w:val="00AA30B5"/>
    <w:rsid w:val="00AA3112"/>
    <w:rsid w:val="00AA3121"/>
    <w:rsid w:val="00AA3161"/>
    <w:rsid w:val="00AA31B9"/>
    <w:rsid w:val="00AA31BD"/>
    <w:rsid w:val="00AA31C2"/>
    <w:rsid w:val="00AA3267"/>
    <w:rsid w:val="00AA3328"/>
    <w:rsid w:val="00AA3357"/>
    <w:rsid w:val="00AA339E"/>
    <w:rsid w:val="00AA348B"/>
    <w:rsid w:val="00AA34D5"/>
    <w:rsid w:val="00AA35F1"/>
    <w:rsid w:val="00AA3660"/>
    <w:rsid w:val="00AA393B"/>
    <w:rsid w:val="00AA39B3"/>
    <w:rsid w:val="00AA3A04"/>
    <w:rsid w:val="00AA3A1B"/>
    <w:rsid w:val="00AA3A96"/>
    <w:rsid w:val="00AA3AA7"/>
    <w:rsid w:val="00AA3B57"/>
    <w:rsid w:val="00AA3C68"/>
    <w:rsid w:val="00AA3C9C"/>
    <w:rsid w:val="00AA3D75"/>
    <w:rsid w:val="00AA3DBB"/>
    <w:rsid w:val="00AA3F46"/>
    <w:rsid w:val="00AA400C"/>
    <w:rsid w:val="00AA4037"/>
    <w:rsid w:val="00AA40FF"/>
    <w:rsid w:val="00AA4134"/>
    <w:rsid w:val="00AA415E"/>
    <w:rsid w:val="00AA41AA"/>
    <w:rsid w:val="00AA41BB"/>
    <w:rsid w:val="00AA42C1"/>
    <w:rsid w:val="00AA42D4"/>
    <w:rsid w:val="00AA431A"/>
    <w:rsid w:val="00AA4324"/>
    <w:rsid w:val="00AA434B"/>
    <w:rsid w:val="00AA437A"/>
    <w:rsid w:val="00AA4403"/>
    <w:rsid w:val="00AA443E"/>
    <w:rsid w:val="00AA44B4"/>
    <w:rsid w:val="00AA44E2"/>
    <w:rsid w:val="00AA453F"/>
    <w:rsid w:val="00AA4585"/>
    <w:rsid w:val="00AA45EF"/>
    <w:rsid w:val="00AA468E"/>
    <w:rsid w:val="00AA476B"/>
    <w:rsid w:val="00AA48BC"/>
    <w:rsid w:val="00AA4914"/>
    <w:rsid w:val="00AA49BA"/>
    <w:rsid w:val="00AA4A78"/>
    <w:rsid w:val="00AA4A9C"/>
    <w:rsid w:val="00AA4B26"/>
    <w:rsid w:val="00AA4BF2"/>
    <w:rsid w:val="00AA4C64"/>
    <w:rsid w:val="00AA4C9D"/>
    <w:rsid w:val="00AA4D79"/>
    <w:rsid w:val="00AA4EEF"/>
    <w:rsid w:val="00AA4F61"/>
    <w:rsid w:val="00AA4F6C"/>
    <w:rsid w:val="00AA4F74"/>
    <w:rsid w:val="00AA4FEC"/>
    <w:rsid w:val="00AA5028"/>
    <w:rsid w:val="00AA508C"/>
    <w:rsid w:val="00AA509E"/>
    <w:rsid w:val="00AA50DF"/>
    <w:rsid w:val="00AA518C"/>
    <w:rsid w:val="00AA52FC"/>
    <w:rsid w:val="00AA5330"/>
    <w:rsid w:val="00AA53A5"/>
    <w:rsid w:val="00AA53CF"/>
    <w:rsid w:val="00AA53F5"/>
    <w:rsid w:val="00AA5526"/>
    <w:rsid w:val="00AA5747"/>
    <w:rsid w:val="00AA58ED"/>
    <w:rsid w:val="00AA598F"/>
    <w:rsid w:val="00AA59C9"/>
    <w:rsid w:val="00AA59D0"/>
    <w:rsid w:val="00AA5AA7"/>
    <w:rsid w:val="00AA5AAE"/>
    <w:rsid w:val="00AA5CCE"/>
    <w:rsid w:val="00AA5D00"/>
    <w:rsid w:val="00AA5D68"/>
    <w:rsid w:val="00AA5F79"/>
    <w:rsid w:val="00AA5F81"/>
    <w:rsid w:val="00AA60C5"/>
    <w:rsid w:val="00AA60CC"/>
    <w:rsid w:val="00AA60F1"/>
    <w:rsid w:val="00AA61BB"/>
    <w:rsid w:val="00AA62FC"/>
    <w:rsid w:val="00AA630C"/>
    <w:rsid w:val="00AA63B1"/>
    <w:rsid w:val="00AA645A"/>
    <w:rsid w:val="00AA6589"/>
    <w:rsid w:val="00AA65CA"/>
    <w:rsid w:val="00AA6604"/>
    <w:rsid w:val="00AA6638"/>
    <w:rsid w:val="00AA6660"/>
    <w:rsid w:val="00AA6779"/>
    <w:rsid w:val="00AA67A4"/>
    <w:rsid w:val="00AA67B2"/>
    <w:rsid w:val="00AA67C1"/>
    <w:rsid w:val="00AA67D1"/>
    <w:rsid w:val="00AA6847"/>
    <w:rsid w:val="00AA686D"/>
    <w:rsid w:val="00AA6999"/>
    <w:rsid w:val="00AA6A3A"/>
    <w:rsid w:val="00AA6A6D"/>
    <w:rsid w:val="00AA6A77"/>
    <w:rsid w:val="00AA6B0E"/>
    <w:rsid w:val="00AA6B27"/>
    <w:rsid w:val="00AA6DCD"/>
    <w:rsid w:val="00AA6DEB"/>
    <w:rsid w:val="00AA6E2F"/>
    <w:rsid w:val="00AA6F90"/>
    <w:rsid w:val="00AA6FDD"/>
    <w:rsid w:val="00AA70CE"/>
    <w:rsid w:val="00AA70EB"/>
    <w:rsid w:val="00AA7133"/>
    <w:rsid w:val="00AA71C2"/>
    <w:rsid w:val="00AA7358"/>
    <w:rsid w:val="00AA73B3"/>
    <w:rsid w:val="00AA73F0"/>
    <w:rsid w:val="00AA7452"/>
    <w:rsid w:val="00AA747F"/>
    <w:rsid w:val="00AA74AF"/>
    <w:rsid w:val="00AA759C"/>
    <w:rsid w:val="00AA763C"/>
    <w:rsid w:val="00AA7674"/>
    <w:rsid w:val="00AA767A"/>
    <w:rsid w:val="00AA76A1"/>
    <w:rsid w:val="00AA77BB"/>
    <w:rsid w:val="00AA77E1"/>
    <w:rsid w:val="00AA781A"/>
    <w:rsid w:val="00AA7922"/>
    <w:rsid w:val="00AA798A"/>
    <w:rsid w:val="00AA7A42"/>
    <w:rsid w:val="00AA7A5B"/>
    <w:rsid w:val="00AA7C73"/>
    <w:rsid w:val="00AA7CCC"/>
    <w:rsid w:val="00AA7CDF"/>
    <w:rsid w:val="00AA7D88"/>
    <w:rsid w:val="00AA7DF3"/>
    <w:rsid w:val="00AA7E42"/>
    <w:rsid w:val="00AA7E8C"/>
    <w:rsid w:val="00AA7F54"/>
    <w:rsid w:val="00AA7FA5"/>
    <w:rsid w:val="00AB00DD"/>
    <w:rsid w:val="00AB00F4"/>
    <w:rsid w:val="00AB0179"/>
    <w:rsid w:val="00AB018A"/>
    <w:rsid w:val="00AB031F"/>
    <w:rsid w:val="00AB0332"/>
    <w:rsid w:val="00AB035C"/>
    <w:rsid w:val="00AB043B"/>
    <w:rsid w:val="00AB0449"/>
    <w:rsid w:val="00AB0454"/>
    <w:rsid w:val="00AB055B"/>
    <w:rsid w:val="00AB05CC"/>
    <w:rsid w:val="00AB05ED"/>
    <w:rsid w:val="00AB0862"/>
    <w:rsid w:val="00AB09D2"/>
    <w:rsid w:val="00AB09DB"/>
    <w:rsid w:val="00AB0A78"/>
    <w:rsid w:val="00AB0AC9"/>
    <w:rsid w:val="00AB0AD9"/>
    <w:rsid w:val="00AB0AE2"/>
    <w:rsid w:val="00AB0BA6"/>
    <w:rsid w:val="00AB0C23"/>
    <w:rsid w:val="00AB0DC5"/>
    <w:rsid w:val="00AB0DCA"/>
    <w:rsid w:val="00AB0E4B"/>
    <w:rsid w:val="00AB0F0C"/>
    <w:rsid w:val="00AB0F29"/>
    <w:rsid w:val="00AB100B"/>
    <w:rsid w:val="00AB1018"/>
    <w:rsid w:val="00AB109B"/>
    <w:rsid w:val="00AB11CE"/>
    <w:rsid w:val="00AB11D1"/>
    <w:rsid w:val="00AB120C"/>
    <w:rsid w:val="00AB1248"/>
    <w:rsid w:val="00AB12D6"/>
    <w:rsid w:val="00AB12E3"/>
    <w:rsid w:val="00AB133B"/>
    <w:rsid w:val="00AB135C"/>
    <w:rsid w:val="00AB1409"/>
    <w:rsid w:val="00AB1523"/>
    <w:rsid w:val="00AB1537"/>
    <w:rsid w:val="00AB15D1"/>
    <w:rsid w:val="00AB15D2"/>
    <w:rsid w:val="00AB1711"/>
    <w:rsid w:val="00AB17A7"/>
    <w:rsid w:val="00AB17D8"/>
    <w:rsid w:val="00AB18B4"/>
    <w:rsid w:val="00AB18DB"/>
    <w:rsid w:val="00AB19B6"/>
    <w:rsid w:val="00AB19FE"/>
    <w:rsid w:val="00AB1AD6"/>
    <w:rsid w:val="00AB1B4C"/>
    <w:rsid w:val="00AB1B61"/>
    <w:rsid w:val="00AB1BAF"/>
    <w:rsid w:val="00AB1BFA"/>
    <w:rsid w:val="00AB1C2A"/>
    <w:rsid w:val="00AB1C73"/>
    <w:rsid w:val="00AB1CEA"/>
    <w:rsid w:val="00AB1D22"/>
    <w:rsid w:val="00AB1DBF"/>
    <w:rsid w:val="00AB1E5A"/>
    <w:rsid w:val="00AB1EC5"/>
    <w:rsid w:val="00AB1ECD"/>
    <w:rsid w:val="00AB1F1B"/>
    <w:rsid w:val="00AB1F5C"/>
    <w:rsid w:val="00AB1FAB"/>
    <w:rsid w:val="00AB1FFD"/>
    <w:rsid w:val="00AB2029"/>
    <w:rsid w:val="00AB208B"/>
    <w:rsid w:val="00AB21D1"/>
    <w:rsid w:val="00AB22FF"/>
    <w:rsid w:val="00AB233D"/>
    <w:rsid w:val="00AB238C"/>
    <w:rsid w:val="00AB24C3"/>
    <w:rsid w:val="00AB24EB"/>
    <w:rsid w:val="00AB24EC"/>
    <w:rsid w:val="00AB2537"/>
    <w:rsid w:val="00AB2632"/>
    <w:rsid w:val="00AB267F"/>
    <w:rsid w:val="00AB2682"/>
    <w:rsid w:val="00AB26D3"/>
    <w:rsid w:val="00AB2702"/>
    <w:rsid w:val="00AB278E"/>
    <w:rsid w:val="00AB27BE"/>
    <w:rsid w:val="00AB27C4"/>
    <w:rsid w:val="00AB2806"/>
    <w:rsid w:val="00AB2879"/>
    <w:rsid w:val="00AB28D1"/>
    <w:rsid w:val="00AB28D8"/>
    <w:rsid w:val="00AB29CB"/>
    <w:rsid w:val="00AB2A01"/>
    <w:rsid w:val="00AB2B9E"/>
    <w:rsid w:val="00AB2B9F"/>
    <w:rsid w:val="00AB2C4F"/>
    <w:rsid w:val="00AB2D5D"/>
    <w:rsid w:val="00AB2E61"/>
    <w:rsid w:val="00AB2EC9"/>
    <w:rsid w:val="00AB2ECE"/>
    <w:rsid w:val="00AB3002"/>
    <w:rsid w:val="00AB3029"/>
    <w:rsid w:val="00AB3038"/>
    <w:rsid w:val="00AB305F"/>
    <w:rsid w:val="00AB30D7"/>
    <w:rsid w:val="00AB3168"/>
    <w:rsid w:val="00AB3174"/>
    <w:rsid w:val="00AB3207"/>
    <w:rsid w:val="00AB3303"/>
    <w:rsid w:val="00AB3309"/>
    <w:rsid w:val="00AB3370"/>
    <w:rsid w:val="00AB33A0"/>
    <w:rsid w:val="00AB33C1"/>
    <w:rsid w:val="00AB3429"/>
    <w:rsid w:val="00AB3462"/>
    <w:rsid w:val="00AB34AC"/>
    <w:rsid w:val="00AB34C2"/>
    <w:rsid w:val="00AB3540"/>
    <w:rsid w:val="00AB3652"/>
    <w:rsid w:val="00AB3653"/>
    <w:rsid w:val="00AB36DA"/>
    <w:rsid w:val="00AB3748"/>
    <w:rsid w:val="00AB389B"/>
    <w:rsid w:val="00AB390F"/>
    <w:rsid w:val="00AB3956"/>
    <w:rsid w:val="00AB39B5"/>
    <w:rsid w:val="00AB3B02"/>
    <w:rsid w:val="00AB3B3E"/>
    <w:rsid w:val="00AB3B4A"/>
    <w:rsid w:val="00AB3C8B"/>
    <w:rsid w:val="00AB3CD7"/>
    <w:rsid w:val="00AB3CD8"/>
    <w:rsid w:val="00AB3EF7"/>
    <w:rsid w:val="00AB3F6F"/>
    <w:rsid w:val="00AB3FD3"/>
    <w:rsid w:val="00AB403C"/>
    <w:rsid w:val="00AB404E"/>
    <w:rsid w:val="00AB4097"/>
    <w:rsid w:val="00AB40E1"/>
    <w:rsid w:val="00AB4102"/>
    <w:rsid w:val="00AB419C"/>
    <w:rsid w:val="00AB4373"/>
    <w:rsid w:val="00AB4458"/>
    <w:rsid w:val="00AB462E"/>
    <w:rsid w:val="00AB476A"/>
    <w:rsid w:val="00AB4839"/>
    <w:rsid w:val="00AB48FF"/>
    <w:rsid w:val="00AB492A"/>
    <w:rsid w:val="00AB49AA"/>
    <w:rsid w:val="00AB4A94"/>
    <w:rsid w:val="00AB4ACD"/>
    <w:rsid w:val="00AB4B78"/>
    <w:rsid w:val="00AB4D06"/>
    <w:rsid w:val="00AB4E5D"/>
    <w:rsid w:val="00AB4E68"/>
    <w:rsid w:val="00AB4E83"/>
    <w:rsid w:val="00AB4F11"/>
    <w:rsid w:val="00AB4FFD"/>
    <w:rsid w:val="00AB5001"/>
    <w:rsid w:val="00AB505C"/>
    <w:rsid w:val="00AB50C9"/>
    <w:rsid w:val="00AB5121"/>
    <w:rsid w:val="00AB513E"/>
    <w:rsid w:val="00AB51D6"/>
    <w:rsid w:val="00AB51F6"/>
    <w:rsid w:val="00AB5345"/>
    <w:rsid w:val="00AB5356"/>
    <w:rsid w:val="00AB538F"/>
    <w:rsid w:val="00AB53E9"/>
    <w:rsid w:val="00AB54C2"/>
    <w:rsid w:val="00AB5506"/>
    <w:rsid w:val="00AB5544"/>
    <w:rsid w:val="00AB5557"/>
    <w:rsid w:val="00AB55D7"/>
    <w:rsid w:val="00AB56E8"/>
    <w:rsid w:val="00AB578F"/>
    <w:rsid w:val="00AB5795"/>
    <w:rsid w:val="00AB584F"/>
    <w:rsid w:val="00AB58A2"/>
    <w:rsid w:val="00AB58B2"/>
    <w:rsid w:val="00AB58D5"/>
    <w:rsid w:val="00AB5A4C"/>
    <w:rsid w:val="00AB5A6D"/>
    <w:rsid w:val="00AB5BD7"/>
    <w:rsid w:val="00AB5CB3"/>
    <w:rsid w:val="00AB5CD1"/>
    <w:rsid w:val="00AB5E0A"/>
    <w:rsid w:val="00AB5E7C"/>
    <w:rsid w:val="00AB5EAC"/>
    <w:rsid w:val="00AB5EC4"/>
    <w:rsid w:val="00AB609F"/>
    <w:rsid w:val="00AB60B2"/>
    <w:rsid w:val="00AB6107"/>
    <w:rsid w:val="00AB61FC"/>
    <w:rsid w:val="00AB620C"/>
    <w:rsid w:val="00AB62F3"/>
    <w:rsid w:val="00AB6340"/>
    <w:rsid w:val="00AB63AE"/>
    <w:rsid w:val="00AB6455"/>
    <w:rsid w:val="00AB666E"/>
    <w:rsid w:val="00AB67AB"/>
    <w:rsid w:val="00AB67D2"/>
    <w:rsid w:val="00AB6823"/>
    <w:rsid w:val="00AB6933"/>
    <w:rsid w:val="00AB6982"/>
    <w:rsid w:val="00AB6A2B"/>
    <w:rsid w:val="00AB6A53"/>
    <w:rsid w:val="00AB6B0E"/>
    <w:rsid w:val="00AB6B21"/>
    <w:rsid w:val="00AB6B70"/>
    <w:rsid w:val="00AB6BC4"/>
    <w:rsid w:val="00AB6C6F"/>
    <w:rsid w:val="00AB6CD1"/>
    <w:rsid w:val="00AB6CD4"/>
    <w:rsid w:val="00AB6DEB"/>
    <w:rsid w:val="00AB6EBD"/>
    <w:rsid w:val="00AB6F82"/>
    <w:rsid w:val="00AB710B"/>
    <w:rsid w:val="00AB722C"/>
    <w:rsid w:val="00AB7256"/>
    <w:rsid w:val="00AB72FF"/>
    <w:rsid w:val="00AB7365"/>
    <w:rsid w:val="00AB73A4"/>
    <w:rsid w:val="00AB753F"/>
    <w:rsid w:val="00AB75A0"/>
    <w:rsid w:val="00AB769E"/>
    <w:rsid w:val="00AB76DB"/>
    <w:rsid w:val="00AB7849"/>
    <w:rsid w:val="00AB785A"/>
    <w:rsid w:val="00AB78EB"/>
    <w:rsid w:val="00AB7959"/>
    <w:rsid w:val="00AB7964"/>
    <w:rsid w:val="00AB7A36"/>
    <w:rsid w:val="00AB7AF4"/>
    <w:rsid w:val="00AB7BCB"/>
    <w:rsid w:val="00AB7C2C"/>
    <w:rsid w:val="00AB7CEB"/>
    <w:rsid w:val="00AB7E60"/>
    <w:rsid w:val="00AB7EA6"/>
    <w:rsid w:val="00AB7EB2"/>
    <w:rsid w:val="00AC000E"/>
    <w:rsid w:val="00AC00AF"/>
    <w:rsid w:val="00AC00B8"/>
    <w:rsid w:val="00AC00E0"/>
    <w:rsid w:val="00AC00E2"/>
    <w:rsid w:val="00AC0142"/>
    <w:rsid w:val="00AC0156"/>
    <w:rsid w:val="00AC0260"/>
    <w:rsid w:val="00AC02C5"/>
    <w:rsid w:val="00AC02CF"/>
    <w:rsid w:val="00AC0317"/>
    <w:rsid w:val="00AC032F"/>
    <w:rsid w:val="00AC036D"/>
    <w:rsid w:val="00AC039C"/>
    <w:rsid w:val="00AC03A6"/>
    <w:rsid w:val="00AC03AA"/>
    <w:rsid w:val="00AC03B7"/>
    <w:rsid w:val="00AC03C7"/>
    <w:rsid w:val="00AC03F4"/>
    <w:rsid w:val="00AC0467"/>
    <w:rsid w:val="00AC0518"/>
    <w:rsid w:val="00AC0665"/>
    <w:rsid w:val="00AC0696"/>
    <w:rsid w:val="00AC06CB"/>
    <w:rsid w:val="00AC08E4"/>
    <w:rsid w:val="00AC090B"/>
    <w:rsid w:val="00AC0920"/>
    <w:rsid w:val="00AC0956"/>
    <w:rsid w:val="00AC09F9"/>
    <w:rsid w:val="00AC0A0C"/>
    <w:rsid w:val="00AC0A1B"/>
    <w:rsid w:val="00AC0A21"/>
    <w:rsid w:val="00AC0B02"/>
    <w:rsid w:val="00AC0B8A"/>
    <w:rsid w:val="00AC0BBF"/>
    <w:rsid w:val="00AC0BC3"/>
    <w:rsid w:val="00AC0C2E"/>
    <w:rsid w:val="00AC0E4B"/>
    <w:rsid w:val="00AC0F00"/>
    <w:rsid w:val="00AC0F90"/>
    <w:rsid w:val="00AC1039"/>
    <w:rsid w:val="00AC10E3"/>
    <w:rsid w:val="00AC111F"/>
    <w:rsid w:val="00AC11E7"/>
    <w:rsid w:val="00AC12A1"/>
    <w:rsid w:val="00AC1353"/>
    <w:rsid w:val="00AC13D8"/>
    <w:rsid w:val="00AC1485"/>
    <w:rsid w:val="00AC149C"/>
    <w:rsid w:val="00AC1599"/>
    <w:rsid w:val="00AC1601"/>
    <w:rsid w:val="00AC17B1"/>
    <w:rsid w:val="00AC17ED"/>
    <w:rsid w:val="00AC183F"/>
    <w:rsid w:val="00AC1874"/>
    <w:rsid w:val="00AC18CF"/>
    <w:rsid w:val="00AC18EC"/>
    <w:rsid w:val="00AC1956"/>
    <w:rsid w:val="00AC1959"/>
    <w:rsid w:val="00AC1979"/>
    <w:rsid w:val="00AC19EF"/>
    <w:rsid w:val="00AC1A90"/>
    <w:rsid w:val="00AC1AD8"/>
    <w:rsid w:val="00AC1BF2"/>
    <w:rsid w:val="00AC1C65"/>
    <w:rsid w:val="00AC1D1E"/>
    <w:rsid w:val="00AC1D5B"/>
    <w:rsid w:val="00AC1D5D"/>
    <w:rsid w:val="00AC1D7B"/>
    <w:rsid w:val="00AC1DBE"/>
    <w:rsid w:val="00AC1DDB"/>
    <w:rsid w:val="00AC1F03"/>
    <w:rsid w:val="00AC1F72"/>
    <w:rsid w:val="00AC2022"/>
    <w:rsid w:val="00AC2118"/>
    <w:rsid w:val="00AC2162"/>
    <w:rsid w:val="00AC2199"/>
    <w:rsid w:val="00AC21CE"/>
    <w:rsid w:val="00AC2273"/>
    <w:rsid w:val="00AC22A0"/>
    <w:rsid w:val="00AC2380"/>
    <w:rsid w:val="00AC245A"/>
    <w:rsid w:val="00AC24DE"/>
    <w:rsid w:val="00AC251D"/>
    <w:rsid w:val="00AC25DA"/>
    <w:rsid w:val="00AC25FD"/>
    <w:rsid w:val="00AC26E3"/>
    <w:rsid w:val="00AC27BE"/>
    <w:rsid w:val="00AC283E"/>
    <w:rsid w:val="00AC2853"/>
    <w:rsid w:val="00AC2984"/>
    <w:rsid w:val="00AC2998"/>
    <w:rsid w:val="00AC2B7C"/>
    <w:rsid w:val="00AC2CFF"/>
    <w:rsid w:val="00AC2E0C"/>
    <w:rsid w:val="00AC2FF4"/>
    <w:rsid w:val="00AC3153"/>
    <w:rsid w:val="00AC31A6"/>
    <w:rsid w:val="00AC32B5"/>
    <w:rsid w:val="00AC34A0"/>
    <w:rsid w:val="00AC3583"/>
    <w:rsid w:val="00AC3617"/>
    <w:rsid w:val="00AC364C"/>
    <w:rsid w:val="00AC368A"/>
    <w:rsid w:val="00AC38D8"/>
    <w:rsid w:val="00AC394F"/>
    <w:rsid w:val="00AC3A00"/>
    <w:rsid w:val="00AC3A2F"/>
    <w:rsid w:val="00AC3A99"/>
    <w:rsid w:val="00AC3B77"/>
    <w:rsid w:val="00AC3B7F"/>
    <w:rsid w:val="00AC3BF1"/>
    <w:rsid w:val="00AC3C34"/>
    <w:rsid w:val="00AC3C5F"/>
    <w:rsid w:val="00AC3CB2"/>
    <w:rsid w:val="00AC3D0A"/>
    <w:rsid w:val="00AC3DA7"/>
    <w:rsid w:val="00AC3DF7"/>
    <w:rsid w:val="00AC3F25"/>
    <w:rsid w:val="00AC3FEA"/>
    <w:rsid w:val="00AC400B"/>
    <w:rsid w:val="00AC4161"/>
    <w:rsid w:val="00AC41B1"/>
    <w:rsid w:val="00AC41BC"/>
    <w:rsid w:val="00AC41D2"/>
    <w:rsid w:val="00AC41D8"/>
    <w:rsid w:val="00AC4222"/>
    <w:rsid w:val="00AC4249"/>
    <w:rsid w:val="00AC4280"/>
    <w:rsid w:val="00AC4284"/>
    <w:rsid w:val="00AC4372"/>
    <w:rsid w:val="00AC4383"/>
    <w:rsid w:val="00AC444B"/>
    <w:rsid w:val="00AC44A6"/>
    <w:rsid w:val="00AC4509"/>
    <w:rsid w:val="00AC4584"/>
    <w:rsid w:val="00AC45B8"/>
    <w:rsid w:val="00AC45CA"/>
    <w:rsid w:val="00AC465A"/>
    <w:rsid w:val="00AC4777"/>
    <w:rsid w:val="00AC47AC"/>
    <w:rsid w:val="00AC4948"/>
    <w:rsid w:val="00AC4964"/>
    <w:rsid w:val="00AC49DF"/>
    <w:rsid w:val="00AC49F6"/>
    <w:rsid w:val="00AC4A2D"/>
    <w:rsid w:val="00AC4A86"/>
    <w:rsid w:val="00AC4AEA"/>
    <w:rsid w:val="00AC4C26"/>
    <w:rsid w:val="00AC4DDD"/>
    <w:rsid w:val="00AC4E93"/>
    <w:rsid w:val="00AC4EA7"/>
    <w:rsid w:val="00AC4F98"/>
    <w:rsid w:val="00AC5049"/>
    <w:rsid w:val="00AC505D"/>
    <w:rsid w:val="00AC50C1"/>
    <w:rsid w:val="00AC52B4"/>
    <w:rsid w:val="00AC5320"/>
    <w:rsid w:val="00AC5330"/>
    <w:rsid w:val="00AC5401"/>
    <w:rsid w:val="00AC5532"/>
    <w:rsid w:val="00AC5551"/>
    <w:rsid w:val="00AC55D1"/>
    <w:rsid w:val="00AC574D"/>
    <w:rsid w:val="00AC585A"/>
    <w:rsid w:val="00AC58DD"/>
    <w:rsid w:val="00AC596C"/>
    <w:rsid w:val="00AC5A69"/>
    <w:rsid w:val="00AC5A91"/>
    <w:rsid w:val="00AC5AE3"/>
    <w:rsid w:val="00AC5BE4"/>
    <w:rsid w:val="00AC5C48"/>
    <w:rsid w:val="00AC5C86"/>
    <w:rsid w:val="00AC5D27"/>
    <w:rsid w:val="00AC5DB6"/>
    <w:rsid w:val="00AC5E00"/>
    <w:rsid w:val="00AC5E16"/>
    <w:rsid w:val="00AC5E45"/>
    <w:rsid w:val="00AC5F20"/>
    <w:rsid w:val="00AC5F2E"/>
    <w:rsid w:val="00AC5F3D"/>
    <w:rsid w:val="00AC61EA"/>
    <w:rsid w:val="00AC6459"/>
    <w:rsid w:val="00AC647D"/>
    <w:rsid w:val="00AC653D"/>
    <w:rsid w:val="00AC65DF"/>
    <w:rsid w:val="00AC65E1"/>
    <w:rsid w:val="00AC661C"/>
    <w:rsid w:val="00AC6797"/>
    <w:rsid w:val="00AC6961"/>
    <w:rsid w:val="00AC69A0"/>
    <w:rsid w:val="00AC6ADC"/>
    <w:rsid w:val="00AC6B41"/>
    <w:rsid w:val="00AC6C04"/>
    <w:rsid w:val="00AC6C55"/>
    <w:rsid w:val="00AC6C8D"/>
    <w:rsid w:val="00AC6C97"/>
    <w:rsid w:val="00AC6DA9"/>
    <w:rsid w:val="00AC6DF3"/>
    <w:rsid w:val="00AC6EB4"/>
    <w:rsid w:val="00AC6F47"/>
    <w:rsid w:val="00AC71DD"/>
    <w:rsid w:val="00AC71E3"/>
    <w:rsid w:val="00AC7317"/>
    <w:rsid w:val="00AC732A"/>
    <w:rsid w:val="00AC73D6"/>
    <w:rsid w:val="00AC73F2"/>
    <w:rsid w:val="00AC7414"/>
    <w:rsid w:val="00AC7503"/>
    <w:rsid w:val="00AC754A"/>
    <w:rsid w:val="00AC75D1"/>
    <w:rsid w:val="00AC760D"/>
    <w:rsid w:val="00AC761C"/>
    <w:rsid w:val="00AC768A"/>
    <w:rsid w:val="00AC7695"/>
    <w:rsid w:val="00AC76DE"/>
    <w:rsid w:val="00AC7805"/>
    <w:rsid w:val="00AC7896"/>
    <w:rsid w:val="00AC789F"/>
    <w:rsid w:val="00AC78AC"/>
    <w:rsid w:val="00AC7AB1"/>
    <w:rsid w:val="00AC7BFA"/>
    <w:rsid w:val="00AC7CC2"/>
    <w:rsid w:val="00AC7DD2"/>
    <w:rsid w:val="00AC7E44"/>
    <w:rsid w:val="00AC7E6C"/>
    <w:rsid w:val="00AC7EC7"/>
    <w:rsid w:val="00AC7F03"/>
    <w:rsid w:val="00AC7F04"/>
    <w:rsid w:val="00AC7F7A"/>
    <w:rsid w:val="00AD002C"/>
    <w:rsid w:val="00AD002F"/>
    <w:rsid w:val="00AD003E"/>
    <w:rsid w:val="00AD008D"/>
    <w:rsid w:val="00AD00CB"/>
    <w:rsid w:val="00AD0150"/>
    <w:rsid w:val="00AD0164"/>
    <w:rsid w:val="00AD0244"/>
    <w:rsid w:val="00AD0262"/>
    <w:rsid w:val="00AD0281"/>
    <w:rsid w:val="00AD0312"/>
    <w:rsid w:val="00AD03B5"/>
    <w:rsid w:val="00AD046D"/>
    <w:rsid w:val="00AD046F"/>
    <w:rsid w:val="00AD050D"/>
    <w:rsid w:val="00AD0516"/>
    <w:rsid w:val="00AD05B1"/>
    <w:rsid w:val="00AD0645"/>
    <w:rsid w:val="00AD0668"/>
    <w:rsid w:val="00AD06A5"/>
    <w:rsid w:val="00AD06AE"/>
    <w:rsid w:val="00AD06B2"/>
    <w:rsid w:val="00AD0711"/>
    <w:rsid w:val="00AD0746"/>
    <w:rsid w:val="00AD0770"/>
    <w:rsid w:val="00AD07A4"/>
    <w:rsid w:val="00AD0806"/>
    <w:rsid w:val="00AD08D8"/>
    <w:rsid w:val="00AD0939"/>
    <w:rsid w:val="00AD0A4E"/>
    <w:rsid w:val="00AD0BD0"/>
    <w:rsid w:val="00AD0BEF"/>
    <w:rsid w:val="00AD0BF1"/>
    <w:rsid w:val="00AD0C46"/>
    <w:rsid w:val="00AD0C95"/>
    <w:rsid w:val="00AD0C98"/>
    <w:rsid w:val="00AD0C99"/>
    <w:rsid w:val="00AD0CDC"/>
    <w:rsid w:val="00AD0CEF"/>
    <w:rsid w:val="00AD0CF0"/>
    <w:rsid w:val="00AD0D7D"/>
    <w:rsid w:val="00AD0DB7"/>
    <w:rsid w:val="00AD0E9E"/>
    <w:rsid w:val="00AD0EC7"/>
    <w:rsid w:val="00AD0ED7"/>
    <w:rsid w:val="00AD0F00"/>
    <w:rsid w:val="00AD0F62"/>
    <w:rsid w:val="00AD0FAC"/>
    <w:rsid w:val="00AD0FAF"/>
    <w:rsid w:val="00AD100B"/>
    <w:rsid w:val="00AD1052"/>
    <w:rsid w:val="00AD10ED"/>
    <w:rsid w:val="00AD120E"/>
    <w:rsid w:val="00AD1271"/>
    <w:rsid w:val="00AD12EA"/>
    <w:rsid w:val="00AD134E"/>
    <w:rsid w:val="00AD1374"/>
    <w:rsid w:val="00AD13BA"/>
    <w:rsid w:val="00AD15A1"/>
    <w:rsid w:val="00AD167A"/>
    <w:rsid w:val="00AD1698"/>
    <w:rsid w:val="00AD180A"/>
    <w:rsid w:val="00AD185B"/>
    <w:rsid w:val="00AD1988"/>
    <w:rsid w:val="00AD19C2"/>
    <w:rsid w:val="00AD19DE"/>
    <w:rsid w:val="00AD19F6"/>
    <w:rsid w:val="00AD1A63"/>
    <w:rsid w:val="00AD1AE8"/>
    <w:rsid w:val="00AD1B3B"/>
    <w:rsid w:val="00AD1C68"/>
    <w:rsid w:val="00AD1D11"/>
    <w:rsid w:val="00AD1D46"/>
    <w:rsid w:val="00AD1D87"/>
    <w:rsid w:val="00AD1E27"/>
    <w:rsid w:val="00AD1E79"/>
    <w:rsid w:val="00AD1F4B"/>
    <w:rsid w:val="00AD1F8B"/>
    <w:rsid w:val="00AD1FFB"/>
    <w:rsid w:val="00AD204F"/>
    <w:rsid w:val="00AD2121"/>
    <w:rsid w:val="00AD2136"/>
    <w:rsid w:val="00AD2137"/>
    <w:rsid w:val="00AD2149"/>
    <w:rsid w:val="00AD217E"/>
    <w:rsid w:val="00AD21AD"/>
    <w:rsid w:val="00AD21EA"/>
    <w:rsid w:val="00AD22FB"/>
    <w:rsid w:val="00AD232F"/>
    <w:rsid w:val="00AD2341"/>
    <w:rsid w:val="00AD247C"/>
    <w:rsid w:val="00AD24C4"/>
    <w:rsid w:val="00AD24F6"/>
    <w:rsid w:val="00AD25F2"/>
    <w:rsid w:val="00AD2684"/>
    <w:rsid w:val="00AD268A"/>
    <w:rsid w:val="00AD26FF"/>
    <w:rsid w:val="00AD2B1A"/>
    <w:rsid w:val="00AD2B3E"/>
    <w:rsid w:val="00AD2B7F"/>
    <w:rsid w:val="00AD2CC2"/>
    <w:rsid w:val="00AD2DA7"/>
    <w:rsid w:val="00AD2E12"/>
    <w:rsid w:val="00AD2F16"/>
    <w:rsid w:val="00AD3051"/>
    <w:rsid w:val="00AD305F"/>
    <w:rsid w:val="00AD3081"/>
    <w:rsid w:val="00AD3113"/>
    <w:rsid w:val="00AD313F"/>
    <w:rsid w:val="00AD317A"/>
    <w:rsid w:val="00AD32BA"/>
    <w:rsid w:val="00AD32E0"/>
    <w:rsid w:val="00AD3348"/>
    <w:rsid w:val="00AD336F"/>
    <w:rsid w:val="00AD33CF"/>
    <w:rsid w:val="00AD33F7"/>
    <w:rsid w:val="00AD3476"/>
    <w:rsid w:val="00AD34BC"/>
    <w:rsid w:val="00AD35E7"/>
    <w:rsid w:val="00AD3694"/>
    <w:rsid w:val="00AD36F9"/>
    <w:rsid w:val="00AD371F"/>
    <w:rsid w:val="00AD3735"/>
    <w:rsid w:val="00AD37A2"/>
    <w:rsid w:val="00AD3856"/>
    <w:rsid w:val="00AD3A04"/>
    <w:rsid w:val="00AD3A4D"/>
    <w:rsid w:val="00AD3B42"/>
    <w:rsid w:val="00AD3C73"/>
    <w:rsid w:val="00AD3E30"/>
    <w:rsid w:val="00AD3FD2"/>
    <w:rsid w:val="00AD4036"/>
    <w:rsid w:val="00AD4062"/>
    <w:rsid w:val="00AD4235"/>
    <w:rsid w:val="00AD4268"/>
    <w:rsid w:val="00AD427E"/>
    <w:rsid w:val="00AD431E"/>
    <w:rsid w:val="00AD432E"/>
    <w:rsid w:val="00AD433C"/>
    <w:rsid w:val="00AD4368"/>
    <w:rsid w:val="00AD4382"/>
    <w:rsid w:val="00AD43C2"/>
    <w:rsid w:val="00AD43C8"/>
    <w:rsid w:val="00AD4406"/>
    <w:rsid w:val="00AD44D0"/>
    <w:rsid w:val="00AD4521"/>
    <w:rsid w:val="00AD4601"/>
    <w:rsid w:val="00AD4632"/>
    <w:rsid w:val="00AD4867"/>
    <w:rsid w:val="00AD4916"/>
    <w:rsid w:val="00AD494D"/>
    <w:rsid w:val="00AD4B29"/>
    <w:rsid w:val="00AD4B65"/>
    <w:rsid w:val="00AD4CFF"/>
    <w:rsid w:val="00AD4E19"/>
    <w:rsid w:val="00AD4E22"/>
    <w:rsid w:val="00AD4E32"/>
    <w:rsid w:val="00AD4E7F"/>
    <w:rsid w:val="00AD4F3F"/>
    <w:rsid w:val="00AD5397"/>
    <w:rsid w:val="00AD5427"/>
    <w:rsid w:val="00AD550C"/>
    <w:rsid w:val="00AD552F"/>
    <w:rsid w:val="00AD55AA"/>
    <w:rsid w:val="00AD5741"/>
    <w:rsid w:val="00AD57AA"/>
    <w:rsid w:val="00AD57BE"/>
    <w:rsid w:val="00AD57C8"/>
    <w:rsid w:val="00AD5821"/>
    <w:rsid w:val="00AD5864"/>
    <w:rsid w:val="00AD58AC"/>
    <w:rsid w:val="00AD591D"/>
    <w:rsid w:val="00AD595D"/>
    <w:rsid w:val="00AD5A25"/>
    <w:rsid w:val="00AD5A9E"/>
    <w:rsid w:val="00AD5ABD"/>
    <w:rsid w:val="00AD5BE2"/>
    <w:rsid w:val="00AD5C5B"/>
    <w:rsid w:val="00AD5D0D"/>
    <w:rsid w:val="00AD5D4E"/>
    <w:rsid w:val="00AD5D6D"/>
    <w:rsid w:val="00AD5DD2"/>
    <w:rsid w:val="00AD5DD6"/>
    <w:rsid w:val="00AD5EC5"/>
    <w:rsid w:val="00AD5EFB"/>
    <w:rsid w:val="00AD5F55"/>
    <w:rsid w:val="00AD6097"/>
    <w:rsid w:val="00AD6119"/>
    <w:rsid w:val="00AD61FD"/>
    <w:rsid w:val="00AD623C"/>
    <w:rsid w:val="00AD6361"/>
    <w:rsid w:val="00AD6485"/>
    <w:rsid w:val="00AD6669"/>
    <w:rsid w:val="00AD672F"/>
    <w:rsid w:val="00AD6785"/>
    <w:rsid w:val="00AD6828"/>
    <w:rsid w:val="00AD68A8"/>
    <w:rsid w:val="00AD68CC"/>
    <w:rsid w:val="00AD6B30"/>
    <w:rsid w:val="00AD6CAD"/>
    <w:rsid w:val="00AD6D65"/>
    <w:rsid w:val="00AD6E15"/>
    <w:rsid w:val="00AD6E29"/>
    <w:rsid w:val="00AD6EDA"/>
    <w:rsid w:val="00AD6F8D"/>
    <w:rsid w:val="00AD6FAB"/>
    <w:rsid w:val="00AD6FBA"/>
    <w:rsid w:val="00AD6FEC"/>
    <w:rsid w:val="00AD70FA"/>
    <w:rsid w:val="00AD70FF"/>
    <w:rsid w:val="00AD710D"/>
    <w:rsid w:val="00AD7172"/>
    <w:rsid w:val="00AD71D6"/>
    <w:rsid w:val="00AD7251"/>
    <w:rsid w:val="00AD736F"/>
    <w:rsid w:val="00AD740B"/>
    <w:rsid w:val="00AD7443"/>
    <w:rsid w:val="00AD7449"/>
    <w:rsid w:val="00AD75EB"/>
    <w:rsid w:val="00AD763D"/>
    <w:rsid w:val="00AD7706"/>
    <w:rsid w:val="00AD781C"/>
    <w:rsid w:val="00AD7886"/>
    <w:rsid w:val="00AD7A09"/>
    <w:rsid w:val="00AD7A44"/>
    <w:rsid w:val="00AD7AC1"/>
    <w:rsid w:val="00AD7B35"/>
    <w:rsid w:val="00AD7C40"/>
    <w:rsid w:val="00AD7C46"/>
    <w:rsid w:val="00AD7CC7"/>
    <w:rsid w:val="00AD7E3B"/>
    <w:rsid w:val="00AD7F5F"/>
    <w:rsid w:val="00AD7FA2"/>
    <w:rsid w:val="00AE00DB"/>
    <w:rsid w:val="00AE00F8"/>
    <w:rsid w:val="00AE01AB"/>
    <w:rsid w:val="00AE0306"/>
    <w:rsid w:val="00AE044A"/>
    <w:rsid w:val="00AE04C4"/>
    <w:rsid w:val="00AE0666"/>
    <w:rsid w:val="00AE0693"/>
    <w:rsid w:val="00AE0798"/>
    <w:rsid w:val="00AE08F3"/>
    <w:rsid w:val="00AE08F5"/>
    <w:rsid w:val="00AE0934"/>
    <w:rsid w:val="00AE0938"/>
    <w:rsid w:val="00AE094B"/>
    <w:rsid w:val="00AE09A5"/>
    <w:rsid w:val="00AE09EB"/>
    <w:rsid w:val="00AE0A1D"/>
    <w:rsid w:val="00AE0A22"/>
    <w:rsid w:val="00AE0A8F"/>
    <w:rsid w:val="00AE0BA4"/>
    <w:rsid w:val="00AE0C56"/>
    <w:rsid w:val="00AE0C72"/>
    <w:rsid w:val="00AE0CF1"/>
    <w:rsid w:val="00AE0D3E"/>
    <w:rsid w:val="00AE0DA3"/>
    <w:rsid w:val="00AE0E4B"/>
    <w:rsid w:val="00AE0F05"/>
    <w:rsid w:val="00AE0FB0"/>
    <w:rsid w:val="00AE1052"/>
    <w:rsid w:val="00AE111E"/>
    <w:rsid w:val="00AE1236"/>
    <w:rsid w:val="00AE1374"/>
    <w:rsid w:val="00AE1398"/>
    <w:rsid w:val="00AE13AC"/>
    <w:rsid w:val="00AE13D4"/>
    <w:rsid w:val="00AE1431"/>
    <w:rsid w:val="00AE1439"/>
    <w:rsid w:val="00AE14A5"/>
    <w:rsid w:val="00AE167D"/>
    <w:rsid w:val="00AE16E0"/>
    <w:rsid w:val="00AE16FA"/>
    <w:rsid w:val="00AE180E"/>
    <w:rsid w:val="00AE1810"/>
    <w:rsid w:val="00AE189C"/>
    <w:rsid w:val="00AE1932"/>
    <w:rsid w:val="00AE1933"/>
    <w:rsid w:val="00AE199F"/>
    <w:rsid w:val="00AE1AAD"/>
    <w:rsid w:val="00AE1B81"/>
    <w:rsid w:val="00AE1C8B"/>
    <w:rsid w:val="00AE1E4A"/>
    <w:rsid w:val="00AE1F7F"/>
    <w:rsid w:val="00AE1F8C"/>
    <w:rsid w:val="00AE1FDE"/>
    <w:rsid w:val="00AE2004"/>
    <w:rsid w:val="00AE204C"/>
    <w:rsid w:val="00AE2138"/>
    <w:rsid w:val="00AE215A"/>
    <w:rsid w:val="00AE21F1"/>
    <w:rsid w:val="00AE2203"/>
    <w:rsid w:val="00AE229E"/>
    <w:rsid w:val="00AE23D5"/>
    <w:rsid w:val="00AE23E5"/>
    <w:rsid w:val="00AE2423"/>
    <w:rsid w:val="00AE2535"/>
    <w:rsid w:val="00AE2554"/>
    <w:rsid w:val="00AE25FA"/>
    <w:rsid w:val="00AE262A"/>
    <w:rsid w:val="00AE2661"/>
    <w:rsid w:val="00AE2707"/>
    <w:rsid w:val="00AE2752"/>
    <w:rsid w:val="00AE279E"/>
    <w:rsid w:val="00AE28ED"/>
    <w:rsid w:val="00AE2920"/>
    <w:rsid w:val="00AE293E"/>
    <w:rsid w:val="00AE299D"/>
    <w:rsid w:val="00AE2AC2"/>
    <w:rsid w:val="00AE2B20"/>
    <w:rsid w:val="00AE2C82"/>
    <w:rsid w:val="00AE2CB7"/>
    <w:rsid w:val="00AE2CE5"/>
    <w:rsid w:val="00AE2D01"/>
    <w:rsid w:val="00AE2D2E"/>
    <w:rsid w:val="00AE2D82"/>
    <w:rsid w:val="00AE2EF9"/>
    <w:rsid w:val="00AE2F34"/>
    <w:rsid w:val="00AE2FDF"/>
    <w:rsid w:val="00AE307B"/>
    <w:rsid w:val="00AE30D5"/>
    <w:rsid w:val="00AE3172"/>
    <w:rsid w:val="00AE3173"/>
    <w:rsid w:val="00AE3182"/>
    <w:rsid w:val="00AE333E"/>
    <w:rsid w:val="00AE333F"/>
    <w:rsid w:val="00AE33AC"/>
    <w:rsid w:val="00AE3465"/>
    <w:rsid w:val="00AE3508"/>
    <w:rsid w:val="00AE351E"/>
    <w:rsid w:val="00AE352F"/>
    <w:rsid w:val="00AE3548"/>
    <w:rsid w:val="00AE3676"/>
    <w:rsid w:val="00AE3691"/>
    <w:rsid w:val="00AE36B4"/>
    <w:rsid w:val="00AE36D7"/>
    <w:rsid w:val="00AE3830"/>
    <w:rsid w:val="00AE390E"/>
    <w:rsid w:val="00AE394D"/>
    <w:rsid w:val="00AE3984"/>
    <w:rsid w:val="00AE3B83"/>
    <w:rsid w:val="00AE3BEF"/>
    <w:rsid w:val="00AE3C43"/>
    <w:rsid w:val="00AE3CD0"/>
    <w:rsid w:val="00AE3D46"/>
    <w:rsid w:val="00AE3D4C"/>
    <w:rsid w:val="00AE3D94"/>
    <w:rsid w:val="00AE3EAB"/>
    <w:rsid w:val="00AE3EEE"/>
    <w:rsid w:val="00AE3F28"/>
    <w:rsid w:val="00AE404E"/>
    <w:rsid w:val="00AE4062"/>
    <w:rsid w:val="00AE4232"/>
    <w:rsid w:val="00AE42B4"/>
    <w:rsid w:val="00AE42F3"/>
    <w:rsid w:val="00AE43EB"/>
    <w:rsid w:val="00AE449F"/>
    <w:rsid w:val="00AE450D"/>
    <w:rsid w:val="00AE4515"/>
    <w:rsid w:val="00AE45BB"/>
    <w:rsid w:val="00AE4602"/>
    <w:rsid w:val="00AE46BC"/>
    <w:rsid w:val="00AE46E6"/>
    <w:rsid w:val="00AE476A"/>
    <w:rsid w:val="00AE477F"/>
    <w:rsid w:val="00AE4789"/>
    <w:rsid w:val="00AE489E"/>
    <w:rsid w:val="00AE48C6"/>
    <w:rsid w:val="00AE48FD"/>
    <w:rsid w:val="00AE4948"/>
    <w:rsid w:val="00AE49D0"/>
    <w:rsid w:val="00AE49FF"/>
    <w:rsid w:val="00AE4B85"/>
    <w:rsid w:val="00AE4B8D"/>
    <w:rsid w:val="00AE4BE9"/>
    <w:rsid w:val="00AE4BED"/>
    <w:rsid w:val="00AE4DC5"/>
    <w:rsid w:val="00AE4E0E"/>
    <w:rsid w:val="00AE4E2A"/>
    <w:rsid w:val="00AE4F68"/>
    <w:rsid w:val="00AE50F5"/>
    <w:rsid w:val="00AE513D"/>
    <w:rsid w:val="00AE526D"/>
    <w:rsid w:val="00AE52A2"/>
    <w:rsid w:val="00AE5345"/>
    <w:rsid w:val="00AE5363"/>
    <w:rsid w:val="00AE5459"/>
    <w:rsid w:val="00AE549E"/>
    <w:rsid w:val="00AE5503"/>
    <w:rsid w:val="00AE5515"/>
    <w:rsid w:val="00AE5563"/>
    <w:rsid w:val="00AE5575"/>
    <w:rsid w:val="00AE55E1"/>
    <w:rsid w:val="00AE55E8"/>
    <w:rsid w:val="00AE56C5"/>
    <w:rsid w:val="00AE5779"/>
    <w:rsid w:val="00AE58F6"/>
    <w:rsid w:val="00AE593E"/>
    <w:rsid w:val="00AE599F"/>
    <w:rsid w:val="00AE5A33"/>
    <w:rsid w:val="00AE5A6E"/>
    <w:rsid w:val="00AE5AF9"/>
    <w:rsid w:val="00AE5B82"/>
    <w:rsid w:val="00AE5C25"/>
    <w:rsid w:val="00AE5D41"/>
    <w:rsid w:val="00AE5D74"/>
    <w:rsid w:val="00AE5D9F"/>
    <w:rsid w:val="00AE5F61"/>
    <w:rsid w:val="00AE5FB0"/>
    <w:rsid w:val="00AE6035"/>
    <w:rsid w:val="00AE6049"/>
    <w:rsid w:val="00AE6199"/>
    <w:rsid w:val="00AE61B5"/>
    <w:rsid w:val="00AE62B7"/>
    <w:rsid w:val="00AE6307"/>
    <w:rsid w:val="00AE638F"/>
    <w:rsid w:val="00AE6583"/>
    <w:rsid w:val="00AE65B4"/>
    <w:rsid w:val="00AE65BE"/>
    <w:rsid w:val="00AE6656"/>
    <w:rsid w:val="00AE6688"/>
    <w:rsid w:val="00AE66BE"/>
    <w:rsid w:val="00AE66F2"/>
    <w:rsid w:val="00AE672C"/>
    <w:rsid w:val="00AE67F8"/>
    <w:rsid w:val="00AE680B"/>
    <w:rsid w:val="00AE6865"/>
    <w:rsid w:val="00AE68B8"/>
    <w:rsid w:val="00AE695A"/>
    <w:rsid w:val="00AE6971"/>
    <w:rsid w:val="00AE6AD2"/>
    <w:rsid w:val="00AE6B62"/>
    <w:rsid w:val="00AE6D52"/>
    <w:rsid w:val="00AE6E54"/>
    <w:rsid w:val="00AE6E5F"/>
    <w:rsid w:val="00AE6F03"/>
    <w:rsid w:val="00AE6F2A"/>
    <w:rsid w:val="00AE6FE3"/>
    <w:rsid w:val="00AE704A"/>
    <w:rsid w:val="00AE70C1"/>
    <w:rsid w:val="00AE720D"/>
    <w:rsid w:val="00AE7292"/>
    <w:rsid w:val="00AE732C"/>
    <w:rsid w:val="00AE73A2"/>
    <w:rsid w:val="00AE757B"/>
    <w:rsid w:val="00AE766C"/>
    <w:rsid w:val="00AE7694"/>
    <w:rsid w:val="00AE76CB"/>
    <w:rsid w:val="00AE77AF"/>
    <w:rsid w:val="00AE7800"/>
    <w:rsid w:val="00AE7844"/>
    <w:rsid w:val="00AE7847"/>
    <w:rsid w:val="00AE7907"/>
    <w:rsid w:val="00AE794D"/>
    <w:rsid w:val="00AE7A34"/>
    <w:rsid w:val="00AE7A3A"/>
    <w:rsid w:val="00AE7AF9"/>
    <w:rsid w:val="00AE7C09"/>
    <w:rsid w:val="00AE7C54"/>
    <w:rsid w:val="00AE7CFE"/>
    <w:rsid w:val="00AE7F2C"/>
    <w:rsid w:val="00AE7F58"/>
    <w:rsid w:val="00AF00EA"/>
    <w:rsid w:val="00AF013A"/>
    <w:rsid w:val="00AF016D"/>
    <w:rsid w:val="00AF01B3"/>
    <w:rsid w:val="00AF01B5"/>
    <w:rsid w:val="00AF01F6"/>
    <w:rsid w:val="00AF02A1"/>
    <w:rsid w:val="00AF02CB"/>
    <w:rsid w:val="00AF036C"/>
    <w:rsid w:val="00AF0398"/>
    <w:rsid w:val="00AF049F"/>
    <w:rsid w:val="00AF04E8"/>
    <w:rsid w:val="00AF05BC"/>
    <w:rsid w:val="00AF0601"/>
    <w:rsid w:val="00AF065B"/>
    <w:rsid w:val="00AF06F2"/>
    <w:rsid w:val="00AF0743"/>
    <w:rsid w:val="00AF0787"/>
    <w:rsid w:val="00AF082C"/>
    <w:rsid w:val="00AF08BB"/>
    <w:rsid w:val="00AF0911"/>
    <w:rsid w:val="00AF0960"/>
    <w:rsid w:val="00AF0A01"/>
    <w:rsid w:val="00AF0A73"/>
    <w:rsid w:val="00AF0ACF"/>
    <w:rsid w:val="00AF0C94"/>
    <w:rsid w:val="00AF0D4B"/>
    <w:rsid w:val="00AF0DAD"/>
    <w:rsid w:val="00AF0DD0"/>
    <w:rsid w:val="00AF0EDA"/>
    <w:rsid w:val="00AF116F"/>
    <w:rsid w:val="00AF11F2"/>
    <w:rsid w:val="00AF123B"/>
    <w:rsid w:val="00AF1240"/>
    <w:rsid w:val="00AF12BF"/>
    <w:rsid w:val="00AF12E6"/>
    <w:rsid w:val="00AF13AB"/>
    <w:rsid w:val="00AF140A"/>
    <w:rsid w:val="00AF1468"/>
    <w:rsid w:val="00AF155D"/>
    <w:rsid w:val="00AF1573"/>
    <w:rsid w:val="00AF15A2"/>
    <w:rsid w:val="00AF164A"/>
    <w:rsid w:val="00AF1709"/>
    <w:rsid w:val="00AF1784"/>
    <w:rsid w:val="00AF1881"/>
    <w:rsid w:val="00AF188C"/>
    <w:rsid w:val="00AF1938"/>
    <w:rsid w:val="00AF1973"/>
    <w:rsid w:val="00AF19CE"/>
    <w:rsid w:val="00AF1A7D"/>
    <w:rsid w:val="00AF1B71"/>
    <w:rsid w:val="00AF1C90"/>
    <w:rsid w:val="00AF1C98"/>
    <w:rsid w:val="00AF1CCC"/>
    <w:rsid w:val="00AF1D2F"/>
    <w:rsid w:val="00AF1DCE"/>
    <w:rsid w:val="00AF1DD8"/>
    <w:rsid w:val="00AF1F26"/>
    <w:rsid w:val="00AF1FDE"/>
    <w:rsid w:val="00AF20E1"/>
    <w:rsid w:val="00AF2132"/>
    <w:rsid w:val="00AF2133"/>
    <w:rsid w:val="00AF218C"/>
    <w:rsid w:val="00AF21E6"/>
    <w:rsid w:val="00AF22E2"/>
    <w:rsid w:val="00AF22EE"/>
    <w:rsid w:val="00AF2368"/>
    <w:rsid w:val="00AF2440"/>
    <w:rsid w:val="00AF247D"/>
    <w:rsid w:val="00AF2530"/>
    <w:rsid w:val="00AF25F2"/>
    <w:rsid w:val="00AF2619"/>
    <w:rsid w:val="00AF261B"/>
    <w:rsid w:val="00AF2754"/>
    <w:rsid w:val="00AF2774"/>
    <w:rsid w:val="00AF27A4"/>
    <w:rsid w:val="00AF2851"/>
    <w:rsid w:val="00AF2966"/>
    <w:rsid w:val="00AF29BB"/>
    <w:rsid w:val="00AF29CC"/>
    <w:rsid w:val="00AF2AD9"/>
    <w:rsid w:val="00AF2BDE"/>
    <w:rsid w:val="00AF2C01"/>
    <w:rsid w:val="00AF2C0E"/>
    <w:rsid w:val="00AF2CCC"/>
    <w:rsid w:val="00AF2CD3"/>
    <w:rsid w:val="00AF2CE0"/>
    <w:rsid w:val="00AF2CEC"/>
    <w:rsid w:val="00AF2D4F"/>
    <w:rsid w:val="00AF2DE4"/>
    <w:rsid w:val="00AF2E2A"/>
    <w:rsid w:val="00AF2E34"/>
    <w:rsid w:val="00AF2F11"/>
    <w:rsid w:val="00AF2F62"/>
    <w:rsid w:val="00AF3036"/>
    <w:rsid w:val="00AF3058"/>
    <w:rsid w:val="00AF30B0"/>
    <w:rsid w:val="00AF30D0"/>
    <w:rsid w:val="00AF3100"/>
    <w:rsid w:val="00AF3138"/>
    <w:rsid w:val="00AF3149"/>
    <w:rsid w:val="00AF31B8"/>
    <w:rsid w:val="00AF31DB"/>
    <w:rsid w:val="00AF3269"/>
    <w:rsid w:val="00AF3279"/>
    <w:rsid w:val="00AF3294"/>
    <w:rsid w:val="00AF32B8"/>
    <w:rsid w:val="00AF332B"/>
    <w:rsid w:val="00AF333E"/>
    <w:rsid w:val="00AF34EA"/>
    <w:rsid w:val="00AF3539"/>
    <w:rsid w:val="00AF35D3"/>
    <w:rsid w:val="00AF362F"/>
    <w:rsid w:val="00AF36CA"/>
    <w:rsid w:val="00AF372E"/>
    <w:rsid w:val="00AF37BF"/>
    <w:rsid w:val="00AF382E"/>
    <w:rsid w:val="00AF38CA"/>
    <w:rsid w:val="00AF38CC"/>
    <w:rsid w:val="00AF38D4"/>
    <w:rsid w:val="00AF392A"/>
    <w:rsid w:val="00AF3968"/>
    <w:rsid w:val="00AF3A04"/>
    <w:rsid w:val="00AF3A6F"/>
    <w:rsid w:val="00AF3A9A"/>
    <w:rsid w:val="00AF3B1E"/>
    <w:rsid w:val="00AF3B7B"/>
    <w:rsid w:val="00AF3C52"/>
    <w:rsid w:val="00AF3F0B"/>
    <w:rsid w:val="00AF3F46"/>
    <w:rsid w:val="00AF3F78"/>
    <w:rsid w:val="00AF3FD2"/>
    <w:rsid w:val="00AF4007"/>
    <w:rsid w:val="00AF4021"/>
    <w:rsid w:val="00AF4046"/>
    <w:rsid w:val="00AF4099"/>
    <w:rsid w:val="00AF40AA"/>
    <w:rsid w:val="00AF412C"/>
    <w:rsid w:val="00AF41E5"/>
    <w:rsid w:val="00AF4229"/>
    <w:rsid w:val="00AF4342"/>
    <w:rsid w:val="00AF4361"/>
    <w:rsid w:val="00AF443A"/>
    <w:rsid w:val="00AF44C6"/>
    <w:rsid w:val="00AF44CA"/>
    <w:rsid w:val="00AF44CE"/>
    <w:rsid w:val="00AF44E0"/>
    <w:rsid w:val="00AF460C"/>
    <w:rsid w:val="00AF4637"/>
    <w:rsid w:val="00AF4684"/>
    <w:rsid w:val="00AF4693"/>
    <w:rsid w:val="00AF46BB"/>
    <w:rsid w:val="00AF46F9"/>
    <w:rsid w:val="00AF476D"/>
    <w:rsid w:val="00AF477A"/>
    <w:rsid w:val="00AF47EC"/>
    <w:rsid w:val="00AF4900"/>
    <w:rsid w:val="00AF4920"/>
    <w:rsid w:val="00AF4993"/>
    <w:rsid w:val="00AF49A3"/>
    <w:rsid w:val="00AF4A59"/>
    <w:rsid w:val="00AF4ACE"/>
    <w:rsid w:val="00AF4AEB"/>
    <w:rsid w:val="00AF4AF2"/>
    <w:rsid w:val="00AF4B2E"/>
    <w:rsid w:val="00AF4B57"/>
    <w:rsid w:val="00AF4D20"/>
    <w:rsid w:val="00AF4D3F"/>
    <w:rsid w:val="00AF4D76"/>
    <w:rsid w:val="00AF4EF4"/>
    <w:rsid w:val="00AF4EF7"/>
    <w:rsid w:val="00AF4F13"/>
    <w:rsid w:val="00AF507D"/>
    <w:rsid w:val="00AF50A8"/>
    <w:rsid w:val="00AF5330"/>
    <w:rsid w:val="00AF534A"/>
    <w:rsid w:val="00AF5397"/>
    <w:rsid w:val="00AF53E0"/>
    <w:rsid w:val="00AF542F"/>
    <w:rsid w:val="00AF5524"/>
    <w:rsid w:val="00AF55DD"/>
    <w:rsid w:val="00AF564D"/>
    <w:rsid w:val="00AF566F"/>
    <w:rsid w:val="00AF5674"/>
    <w:rsid w:val="00AF57C4"/>
    <w:rsid w:val="00AF57F5"/>
    <w:rsid w:val="00AF5946"/>
    <w:rsid w:val="00AF595D"/>
    <w:rsid w:val="00AF5974"/>
    <w:rsid w:val="00AF5A47"/>
    <w:rsid w:val="00AF5A73"/>
    <w:rsid w:val="00AF5A91"/>
    <w:rsid w:val="00AF5AB4"/>
    <w:rsid w:val="00AF5BBC"/>
    <w:rsid w:val="00AF5CB0"/>
    <w:rsid w:val="00AF5D07"/>
    <w:rsid w:val="00AF5D29"/>
    <w:rsid w:val="00AF5DBD"/>
    <w:rsid w:val="00AF5EBD"/>
    <w:rsid w:val="00AF5F45"/>
    <w:rsid w:val="00AF5F47"/>
    <w:rsid w:val="00AF5FB0"/>
    <w:rsid w:val="00AF6023"/>
    <w:rsid w:val="00AF6026"/>
    <w:rsid w:val="00AF607B"/>
    <w:rsid w:val="00AF60C0"/>
    <w:rsid w:val="00AF6189"/>
    <w:rsid w:val="00AF6228"/>
    <w:rsid w:val="00AF622C"/>
    <w:rsid w:val="00AF6308"/>
    <w:rsid w:val="00AF639E"/>
    <w:rsid w:val="00AF63BB"/>
    <w:rsid w:val="00AF6404"/>
    <w:rsid w:val="00AF64B3"/>
    <w:rsid w:val="00AF66CE"/>
    <w:rsid w:val="00AF6833"/>
    <w:rsid w:val="00AF6888"/>
    <w:rsid w:val="00AF68E5"/>
    <w:rsid w:val="00AF6938"/>
    <w:rsid w:val="00AF698F"/>
    <w:rsid w:val="00AF69B6"/>
    <w:rsid w:val="00AF69C0"/>
    <w:rsid w:val="00AF6A64"/>
    <w:rsid w:val="00AF6A86"/>
    <w:rsid w:val="00AF6A97"/>
    <w:rsid w:val="00AF6B30"/>
    <w:rsid w:val="00AF6B96"/>
    <w:rsid w:val="00AF6C0E"/>
    <w:rsid w:val="00AF6C31"/>
    <w:rsid w:val="00AF6C68"/>
    <w:rsid w:val="00AF6CAC"/>
    <w:rsid w:val="00AF6CB2"/>
    <w:rsid w:val="00AF6CB7"/>
    <w:rsid w:val="00AF6D24"/>
    <w:rsid w:val="00AF6DC2"/>
    <w:rsid w:val="00AF6E7B"/>
    <w:rsid w:val="00AF6E84"/>
    <w:rsid w:val="00AF6EED"/>
    <w:rsid w:val="00AF6F19"/>
    <w:rsid w:val="00AF6F4D"/>
    <w:rsid w:val="00AF6FAA"/>
    <w:rsid w:val="00AF6FF8"/>
    <w:rsid w:val="00AF7086"/>
    <w:rsid w:val="00AF70BE"/>
    <w:rsid w:val="00AF7175"/>
    <w:rsid w:val="00AF7181"/>
    <w:rsid w:val="00AF7225"/>
    <w:rsid w:val="00AF7227"/>
    <w:rsid w:val="00AF722D"/>
    <w:rsid w:val="00AF7246"/>
    <w:rsid w:val="00AF7412"/>
    <w:rsid w:val="00AF7535"/>
    <w:rsid w:val="00AF7594"/>
    <w:rsid w:val="00AF7739"/>
    <w:rsid w:val="00AF7849"/>
    <w:rsid w:val="00AF785F"/>
    <w:rsid w:val="00AF788E"/>
    <w:rsid w:val="00AF78F8"/>
    <w:rsid w:val="00AF78FA"/>
    <w:rsid w:val="00AF7905"/>
    <w:rsid w:val="00AF7A71"/>
    <w:rsid w:val="00AF7AA5"/>
    <w:rsid w:val="00AF7AAA"/>
    <w:rsid w:val="00AF7ADC"/>
    <w:rsid w:val="00AF7B21"/>
    <w:rsid w:val="00AF7C56"/>
    <w:rsid w:val="00AF7C79"/>
    <w:rsid w:val="00AF7CCE"/>
    <w:rsid w:val="00AF7CF1"/>
    <w:rsid w:val="00AF7D96"/>
    <w:rsid w:val="00AF7DD5"/>
    <w:rsid w:val="00B00032"/>
    <w:rsid w:val="00B00049"/>
    <w:rsid w:val="00B00198"/>
    <w:rsid w:val="00B001F4"/>
    <w:rsid w:val="00B00264"/>
    <w:rsid w:val="00B00267"/>
    <w:rsid w:val="00B0039B"/>
    <w:rsid w:val="00B003BF"/>
    <w:rsid w:val="00B00453"/>
    <w:rsid w:val="00B004A4"/>
    <w:rsid w:val="00B005A5"/>
    <w:rsid w:val="00B006EF"/>
    <w:rsid w:val="00B006F2"/>
    <w:rsid w:val="00B00761"/>
    <w:rsid w:val="00B00778"/>
    <w:rsid w:val="00B007B6"/>
    <w:rsid w:val="00B0082B"/>
    <w:rsid w:val="00B00923"/>
    <w:rsid w:val="00B009E6"/>
    <w:rsid w:val="00B00A48"/>
    <w:rsid w:val="00B00A6C"/>
    <w:rsid w:val="00B00A78"/>
    <w:rsid w:val="00B00BAC"/>
    <w:rsid w:val="00B00C16"/>
    <w:rsid w:val="00B00D31"/>
    <w:rsid w:val="00B00D3C"/>
    <w:rsid w:val="00B00DC4"/>
    <w:rsid w:val="00B00DDC"/>
    <w:rsid w:val="00B00E0D"/>
    <w:rsid w:val="00B00EDE"/>
    <w:rsid w:val="00B00F9B"/>
    <w:rsid w:val="00B00FF4"/>
    <w:rsid w:val="00B01003"/>
    <w:rsid w:val="00B0110E"/>
    <w:rsid w:val="00B0117E"/>
    <w:rsid w:val="00B0122F"/>
    <w:rsid w:val="00B0123B"/>
    <w:rsid w:val="00B012C4"/>
    <w:rsid w:val="00B012FA"/>
    <w:rsid w:val="00B0132C"/>
    <w:rsid w:val="00B013CE"/>
    <w:rsid w:val="00B013E7"/>
    <w:rsid w:val="00B0140C"/>
    <w:rsid w:val="00B0145D"/>
    <w:rsid w:val="00B014BC"/>
    <w:rsid w:val="00B015C5"/>
    <w:rsid w:val="00B015D4"/>
    <w:rsid w:val="00B016EA"/>
    <w:rsid w:val="00B0175E"/>
    <w:rsid w:val="00B0179F"/>
    <w:rsid w:val="00B017B5"/>
    <w:rsid w:val="00B017CA"/>
    <w:rsid w:val="00B01817"/>
    <w:rsid w:val="00B018E4"/>
    <w:rsid w:val="00B01A37"/>
    <w:rsid w:val="00B01A54"/>
    <w:rsid w:val="00B01A7E"/>
    <w:rsid w:val="00B01B31"/>
    <w:rsid w:val="00B01B77"/>
    <w:rsid w:val="00B01B82"/>
    <w:rsid w:val="00B01BBF"/>
    <w:rsid w:val="00B01DE0"/>
    <w:rsid w:val="00B01E71"/>
    <w:rsid w:val="00B02046"/>
    <w:rsid w:val="00B020EC"/>
    <w:rsid w:val="00B02148"/>
    <w:rsid w:val="00B0217A"/>
    <w:rsid w:val="00B0221C"/>
    <w:rsid w:val="00B022D8"/>
    <w:rsid w:val="00B023CF"/>
    <w:rsid w:val="00B02638"/>
    <w:rsid w:val="00B02666"/>
    <w:rsid w:val="00B02696"/>
    <w:rsid w:val="00B02831"/>
    <w:rsid w:val="00B0290A"/>
    <w:rsid w:val="00B02971"/>
    <w:rsid w:val="00B029D5"/>
    <w:rsid w:val="00B02B2A"/>
    <w:rsid w:val="00B02B3D"/>
    <w:rsid w:val="00B02C4E"/>
    <w:rsid w:val="00B02C90"/>
    <w:rsid w:val="00B02CF6"/>
    <w:rsid w:val="00B02D32"/>
    <w:rsid w:val="00B02E43"/>
    <w:rsid w:val="00B02EEA"/>
    <w:rsid w:val="00B02EF9"/>
    <w:rsid w:val="00B0315D"/>
    <w:rsid w:val="00B0316F"/>
    <w:rsid w:val="00B03194"/>
    <w:rsid w:val="00B03222"/>
    <w:rsid w:val="00B03254"/>
    <w:rsid w:val="00B032AA"/>
    <w:rsid w:val="00B03344"/>
    <w:rsid w:val="00B0336D"/>
    <w:rsid w:val="00B0343C"/>
    <w:rsid w:val="00B03442"/>
    <w:rsid w:val="00B0358B"/>
    <w:rsid w:val="00B0362B"/>
    <w:rsid w:val="00B0373E"/>
    <w:rsid w:val="00B0376F"/>
    <w:rsid w:val="00B03788"/>
    <w:rsid w:val="00B03878"/>
    <w:rsid w:val="00B038FC"/>
    <w:rsid w:val="00B039C9"/>
    <w:rsid w:val="00B039F0"/>
    <w:rsid w:val="00B03A1E"/>
    <w:rsid w:val="00B03A4D"/>
    <w:rsid w:val="00B03AA3"/>
    <w:rsid w:val="00B03AB2"/>
    <w:rsid w:val="00B03AE9"/>
    <w:rsid w:val="00B03BDE"/>
    <w:rsid w:val="00B03BFA"/>
    <w:rsid w:val="00B03C34"/>
    <w:rsid w:val="00B03C43"/>
    <w:rsid w:val="00B03C49"/>
    <w:rsid w:val="00B03C50"/>
    <w:rsid w:val="00B03C5B"/>
    <w:rsid w:val="00B03CFC"/>
    <w:rsid w:val="00B03D97"/>
    <w:rsid w:val="00B03E7B"/>
    <w:rsid w:val="00B03EBA"/>
    <w:rsid w:val="00B03F12"/>
    <w:rsid w:val="00B03FF7"/>
    <w:rsid w:val="00B0401C"/>
    <w:rsid w:val="00B04182"/>
    <w:rsid w:val="00B04421"/>
    <w:rsid w:val="00B0444C"/>
    <w:rsid w:val="00B04572"/>
    <w:rsid w:val="00B04830"/>
    <w:rsid w:val="00B04846"/>
    <w:rsid w:val="00B0486B"/>
    <w:rsid w:val="00B048C0"/>
    <w:rsid w:val="00B048CF"/>
    <w:rsid w:val="00B04914"/>
    <w:rsid w:val="00B0491B"/>
    <w:rsid w:val="00B049D8"/>
    <w:rsid w:val="00B049DD"/>
    <w:rsid w:val="00B04C21"/>
    <w:rsid w:val="00B04CC0"/>
    <w:rsid w:val="00B04D67"/>
    <w:rsid w:val="00B04E7E"/>
    <w:rsid w:val="00B04F44"/>
    <w:rsid w:val="00B04FB5"/>
    <w:rsid w:val="00B05007"/>
    <w:rsid w:val="00B0503F"/>
    <w:rsid w:val="00B0519A"/>
    <w:rsid w:val="00B051F3"/>
    <w:rsid w:val="00B05240"/>
    <w:rsid w:val="00B05247"/>
    <w:rsid w:val="00B052A9"/>
    <w:rsid w:val="00B0537A"/>
    <w:rsid w:val="00B0541F"/>
    <w:rsid w:val="00B055F8"/>
    <w:rsid w:val="00B0560F"/>
    <w:rsid w:val="00B0563B"/>
    <w:rsid w:val="00B0578C"/>
    <w:rsid w:val="00B059BD"/>
    <w:rsid w:val="00B059E1"/>
    <w:rsid w:val="00B059E4"/>
    <w:rsid w:val="00B05A2C"/>
    <w:rsid w:val="00B05A5A"/>
    <w:rsid w:val="00B05A78"/>
    <w:rsid w:val="00B05B20"/>
    <w:rsid w:val="00B05B48"/>
    <w:rsid w:val="00B05C4E"/>
    <w:rsid w:val="00B05CF5"/>
    <w:rsid w:val="00B05E33"/>
    <w:rsid w:val="00B05EFA"/>
    <w:rsid w:val="00B05F4D"/>
    <w:rsid w:val="00B05FF8"/>
    <w:rsid w:val="00B060C2"/>
    <w:rsid w:val="00B06107"/>
    <w:rsid w:val="00B06185"/>
    <w:rsid w:val="00B0626B"/>
    <w:rsid w:val="00B0628F"/>
    <w:rsid w:val="00B0632C"/>
    <w:rsid w:val="00B063B4"/>
    <w:rsid w:val="00B06781"/>
    <w:rsid w:val="00B0684F"/>
    <w:rsid w:val="00B0692B"/>
    <w:rsid w:val="00B069A4"/>
    <w:rsid w:val="00B06A39"/>
    <w:rsid w:val="00B06B52"/>
    <w:rsid w:val="00B06B74"/>
    <w:rsid w:val="00B06D4E"/>
    <w:rsid w:val="00B06E5A"/>
    <w:rsid w:val="00B06ED7"/>
    <w:rsid w:val="00B06EFB"/>
    <w:rsid w:val="00B070DD"/>
    <w:rsid w:val="00B070F7"/>
    <w:rsid w:val="00B0712B"/>
    <w:rsid w:val="00B07175"/>
    <w:rsid w:val="00B072D5"/>
    <w:rsid w:val="00B072D6"/>
    <w:rsid w:val="00B07375"/>
    <w:rsid w:val="00B07468"/>
    <w:rsid w:val="00B07514"/>
    <w:rsid w:val="00B0757B"/>
    <w:rsid w:val="00B075F9"/>
    <w:rsid w:val="00B0761E"/>
    <w:rsid w:val="00B07692"/>
    <w:rsid w:val="00B07A5C"/>
    <w:rsid w:val="00B07AF8"/>
    <w:rsid w:val="00B07AFC"/>
    <w:rsid w:val="00B07CA5"/>
    <w:rsid w:val="00B07CC6"/>
    <w:rsid w:val="00B07DC0"/>
    <w:rsid w:val="00B07E30"/>
    <w:rsid w:val="00B07E36"/>
    <w:rsid w:val="00B07EBD"/>
    <w:rsid w:val="00B07F73"/>
    <w:rsid w:val="00B07FEB"/>
    <w:rsid w:val="00B10024"/>
    <w:rsid w:val="00B1007B"/>
    <w:rsid w:val="00B100E1"/>
    <w:rsid w:val="00B10136"/>
    <w:rsid w:val="00B10156"/>
    <w:rsid w:val="00B1021C"/>
    <w:rsid w:val="00B1025A"/>
    <w:rsid w:val="00B10266"/>
    <w:rsid w:val="00B10267"/>
    <w:rsid w:val="00B10296"/>
    <w:rsid w:val="00B1029D"/>
    <w:rsid w:val="00B102B3"/>
    <w:rsid w:val="00B102D1"/>
    <w:rsid w:val="00B10391"/>
    <w:rsid w:val="00B103E2"/>
    <w:rsid w:val="00B10426"/>
    <w:rsid w:val="00B1049D"/>
    <w:rsid w:val="00B10589"/>
    <w:rsid w:val="00B105AA"/>
    <w:rsid w:val="00B105C6"/>
    <w:rsid w:val="00B1069A"/>
    <w:rsid w:val="00B1071F"/>
    <w:rsid w:val="00B107C6"/>
    <w:rsid w:val="00B1089D"/>
    <w:rsid w:val="00B109CE"/>
    <w:rsid w:val="00B10BBF"/>
    <w:rsid w:val="00B10C03"/>
    <w:rsid w:val="00B10C10"/>
    <w:rsid w:val="00B10D57"/>
    <w:rsid w:val="00B10DB6"/>
    <w:rsid w:val="00B10E2D"/>
    <w:rsid w:val="00B10E8B"/>
    <w:rsid w:val="00B10E90"/>
    <w:rsid w:val="00B10F17"/>
    <w:rsid w:val="00B10F41"/>
    <w:rsid w:val="00B11023"/>
    <w:rsid w:val="00B110EE"/>
    <w:rsid w:val="00B11201"/>
    <w:rsid w:val="00B11204"/>
    <w:rsid w:val="00B1120D"/>
    <w:rsid w:val="00B112FF"/>
    <w:rsid w:val="00B11310"/>
    <w:rsid w:val="00B113B9"/>
    <w:rsid w:val="00B11452"/>
    <w:rsid w:val="00B114CB"/>
    <w:rsid w:val="00B11612"/>
    <w:rsid w:val="00B11706"/>
    <w:rsid w:val="00B1176C"/>
    <w:rsid w:val="00B11779"/>
    <w:rsid w:val="00B1179F"/>
    <w:rsid w:val="00B11819"/>
    <w:rsid w:val="00B11853"/>
    <w:rsid w:val="00B11867"/>
    <w:rsid w:val="00B11955"/>
    <w:rsid w:val="00B119CF"/>
    <w:rsid w:val="00B11AB6"/>
    <w:rsid w:val="00B11AEF"/>
    <w:rsid w:val="00B11BA2"/>
    <w:rsid w:val="00B11BEE"/>
    <w:rsid w:val="00B11CDD"/>
    <w:rsid w:val="00B11CFC"/>
    <w:rsid w:val="00B11D6E"/>
    <w:rsid w:val="00B11D79"/>
    <w:rsid w:val="00B11D8D"/>
    <w:rsid w:val="00B11D9E"/>
    <w:rsid w:val="00B11DAB"/>
    <w:rsid w:val="00B11DBB"/>
    <w:rsid w:val="00B11E93"/>
    <w:rsid w:val="00B12083"/>
    <w:rsid w:val="00B120E7"/>
    <w:rsid w:val="00B12138"/>
    <w:rsid w:val="00B121A8"/>
    <w:rsid w:val="00B12228"/>
    <w:rsid w:val="00B12276"/>
    <w:rsid w:val="00B12329"/>
    <w:rsid w:val="00B123DF"/>
    <w:rsid w:val="00B12464"/>
    <w:rsid w:val="00B12509"/>
    <w:rsid w:val="00B12605"/>
    <w:rsid w:val="00B12614"/>
    <w:rsid w:val="00B126F4"/>
    <w:rsid w:val="00B12838"/>
    <w:rsid w:val="00B12977"/>
    <w:rsid w:val="00B12A7A"/>
    <w:rsid w:val="00B12A8D"/>
    <w:rsid w:val="00B12AD5"/>
    <w:rsid w:val="00B12B18"/>
    <w:rsid w:val="00B12BE8"/>
    <w:rsid w:val="00B12BFC"/>
    <w:rsid w:val="00B12DF2"/>
    <w:rsid w:val="00B12E03"/>
    <w:rsid w:val="00B12E39"/>
    <w:rsid w:val="00B12E54"/>
    <w:rsid w:val="00B12EA7"/>
    <w:rsid w:val="00B12F66"/>
    <w:rsid w:val="00B12F83"/>
    <w:rsid w:val="00B1308E"/>
    <w:rsid w:val="00B13100"/>
    <w:rsid w:val="00B1316F"/>
    <w:rsid w:val="00B13350"/>
    <w:rsid w:val="00B133DC"/>
    <w:rsid w:val="00B135EA"/>
    <w:rsid w:val="00B13628"/>
    <w:rsid w:val="00B136C8"/>
    <w:rsid w:val="00B13865"/>
    <w:rsid w:val="00B1386A"/>
    <w:rsid w:val="00B13889"/>
    <w:rsid w:val="00B13915"/>
    <w:rsid w:val="00B13944"/>
    <w:rsid w:val="00B139F5"/>
    <w:rsid w:val="00B13A8B"/>
    <w:rsid w:val="00B13B41"/>
    <w:rsid w:val="00B13BD8"/>
    <w:rsid w:val="00B13BEF"/>
    <w:rsid w:val="00B13C24"/>
    <w:rsid w:val="00B13CB9"/>
    <w:rsid w:val="00B13CEF"/>
    <w:rsid w:val="00B13D44"/>
    <w:rsid w:val="00B13DD8"/>
    <w:rsid w:val="00B13E29"/>
    <w:rsid w:val="00B14062"/>
    <w:rsid w:val="00B14103"/>
    <w:rsid w:val="00B1413F"/>
    <w:rsid w:val="00B14185"/>
    <w:rsid w:val="00B14212"/>
    <w:rsid w:val="00B1427F"/>
    <w:rsid w:val="00B14281"/>
    <w:rsid w:val="00B14297"/>
    <w:rsid w:val="00B14337"/>
    <w:rsid w:val="00B1439D"/>
    <w:rsid w:val="00B1444D"/>
    <w:rsid w:val="00B14517"/>
    <w:rsid w:val="00B1460C"/>
    <w:rsid w:val="00B14691"/>
    <w:rsid w:val="00B147B0"/>
    <w:rsid w:val="00B147C9"/>
    <w:rsid w:val="00B147D8"/>
    <w:rsid w:val="00B1499C"/>
    <w:rsid w:val="00B14A8C"/>
    <w:rsid w:val="00B14AA0"/>
    <w:rsid w:val="00B14B01"/>
    <w:rsid w:val="00B14B41"/>
    <w:rsid w:val="00B14B53"/>
    <w:rsid w:val="00B14D50"/>
    <w:rsid w:val="00B14F9A"/>
    <w:rsid w:val="00B15073"/>
    <w:rsid w:val="00B150C4"/>
    <w:rsid w:val="00B15104"/>
    <w:rsid w:val="00B151B4"/>
    <w:rsid w:val="00B15313"/>
    <w:rsid w:val="00B15344"/>
    <w:rsid w:val="00B1537F"/>
    <w:rsid w:val="00B153AF"/>
    <w:rsid w:val="00B15539"/>
    <w:rsid w:val="00B155E7"/>
    <w:rsid w:val="00B155FB"/>
    <w:rsid w:val="00B1561C"/>
    <w:rsid w:val="00B15690"/>
    <w:rsid w:val="00B156C9"/>
    <w:rsid w:val="00B156EB"/>
    <w:rsid w:val="00B1575F"/>
    <w:rsid w:val="00B1577D"/>
    <w:rsid w:val="00B1588F"/>
    <w:rsid w:val="00B15AB1"/>
    <w:rsid w:val="00B15BD8"/>
    <w:rsid w:val="00B15CDE"/>
    <w:rsid w:val="00B15CE4"/>
    <w:rsid w:val="00B15E84"/>
    <w:rsid w:val="00B15EFF"/>
    <w:rsid w:val="00B15FC5"/>
    <w:rsid w:val="00B16071"/>
    <w:rsid w:val="00B16104"/>
    <w:rsid w:val="00B1611C"/>
    <w:rsid w:val="00B1614A"/>
    <w:rsid w:val="00B16192"/>
    <w:rsid w:val="00B161A9"/>
    <w:rsid w:val="00B161F9"/>
    <w:rsid w:val="00B162F1"/>
    <w:rsid w:val="00B1636D"/>
    <w:rsid w:val="00B1645A"/>
    <w:rsid w:val="00B164CC"/>
    <w:rsid w:val="00B165AE"/>
    <w:rsid w:val="00B165DD"/>
    <w:rsid w:val="00B1660F"/>
    <w:rsid w:val="00B1665D"/>
    <w:rsid w:val="00B16666"/>
    <w:rsid w:val="00B167E4"/>
    <w:rsid w:val="00B168DC"/>
    <w:rsid w:val="00B16AFF"/>
    <w:rsid w:val="00B16CCE"/>
    <w:rsid w:val="00B16D4D"/>
    <w:rsid w:val="00B16D64"/>
    <w:rsid w:val="00B16F26"/>
    <w:rsid w:val="00B16F94"/>
    <w:rsid w:val="00B1701D"/>
    <w:rsid w:val="00B17055"/>
    <w:rsid w:val="00B17096"/>
    <w:rsid w:val="00B171AF"/>
    <w:rsid w:val="00B171BF"/>
    <w:rsid w:val="00B1722D"/>
    <w:rsid w:val="00B17300"/>
    <w:rsid w:val="00B1738D"/>
    <w:rsid w:val="00B1739D"/>
    <w:rsid w:val="00B1747C"/>
    <w:rsid w:val="00B1747E"/>
    <w:rsid w:val="00B1761C"/>
    <w:rsid w:val="00B17657"/>
    <w:rsid w:val="00B17682"/>
    <w:rsid w:val="00B176C2"/>
    <w:rsid w:val="00B17748"/>
    <w:rsid w:val="00B17805"/>
    <w:rsid w:val="00B1782C"/>
    <w:rsid w:val="00B1783F"/>
    <w:rsid w:val="00B17987"/>
    <w:rsid w:val="00B17A03"/>
    <w:rsid w:val="00B17A12"/>
    <w:rsid w:val="00B17B17"/>
    <w:rsid w:val="00B17B22"/>
    <w:rsid w:val="00B17B37"/>
    <w:rsid w:val="00B17CCE"/>
    <w:rsid w:val="00B17CDD"/>
    <w:rsid w:val="00B17DD3"/>
    <w:rsid w:val="00B17E00"/>
    <w:rsid w:val="00B17E6F"/>
    <w:rsid w:val="00B17E75"/>
    <w:rsid w:val="00B17E77"/>
    <w:rsid w:val="00B17EB4"/>
    <w:rsid w:val="00B17EBA"/>
    <w:rsid w:val="00B17EF1"/>
    <w:rsid w:val="00B2007D"/>
    <w:rsid w:val="00B2015C"/>
    <w:rsid w:val="00B2018F"/>
    <w:rsid w:val="00B20258"/>
    <w:rsid w:val="00B202C9"/>
    <w:rsid w:val="00B203DA"/>
    <w:rsid w:val="00B20423"/>
    <w:rsid w:val="00B20445"/>
    <w:rsid w:val="00B204B4"/>
    <w:rsid w:val="00B20597"/>
    <w:rsid w:val="00B205A2"/>
    <w:rsid w:val="00B20631"/>
    <w:rsid w:val="00B20668"/>
    <w:rsid w:val="00B206D4"/>
    <w:rsid w:val="00B20782"/>
    <w:rsid w:val="00B20812"/>
    <w:rsid w:val="00B20846"/>
    <w:rsid w:val="00B2089A"/>
    <w:rsid w:val="00B2089C"/>
    <w:rsid w:val="00B2091B"/>
    <w:rsid w:val="00B20A45"/>
    <w:rsid w:val="00B20AE0"/>
    <w:rsid w:val="00B20BD3"/>
    <w:rsid w:val="00B20D46"/>
    <w:rsid w:val="00B20DB9"/>
    <w:rsid w:val="00B20DEC"/>
    <w:rsid w:val="00B20F49"/>
    <w:rsid w:val="00B20F8B"/>
    <w:rsid w:val="00B210A2"/>
    <w:rsid w:val="00B2110C"/>
    <w:rsid w:val="00B211E5"/>
    <w:rsid w:val="00B21291"/>
    <w:rsid w:val="00B212D7"/>
    <w:rsid w:val="00B212DC"/>
    <w:rsid w:val="00B2142B"/>
    <w:rsid w:val="00B21566"/>
    <w:rsid w:val="00B2156B"/>
    <w:rsid w:val="00B21577"/>
    <w:rsid w:val="00B215A8"/>
    <w:rsid w:val="00B215FD"/>
    <w:rsid w:val="00B2160C"/>
    <w:rsid w:val="00B2162E"/>
    <w:rsid w:val="00B2166E"/>
    <w:rsid w:val="00B2178F"/>
    <w:rsid w:val="00B21794"/>
    <w:rsid w:val="00B217AE"/>
    <w:rsid w:val="00B21851"/>
    <w:rsid w:val="00B218C6"/>
    <w:rsid w:val="00B218CC"/>
    <w:rsid w:val="00B2198A"/>
    <w:rsid w:val="00B2199B"/>
    <w:rsid w:val="00B219F7"/>
    <w:rsid w:val="00B21A1F"/>
    <w:rsid w:val="00B21B5C"/>
    <w:rsid w:val="00B21BD5"/>
    <w:rsid w:val="00B21BE5"/>
    <w:rsid w:val="00B21C89"/>
    <w:rsid w:val="00B21D07"/>
    <w:rsid w:val="00B21E87"/>
    <w:rsid w:val="00B21EBF"/>
    <w:rsid w:val="00B21EEB"/>
    <w:rsid w:val="00B21EFF"/>
    <w:rsid w:val="00B21FA0"/>
    <w:rsid w:val="00B2200F"/>
    <w:rsid w:val="00B220AE"/>
    <w:rsid w:val="00B2215B"/>
    <w:rsid w:val="00B2217D"/>
    <w:rsid w:val="00B22294"/>
    <w:rsid w:val="00B222C4"/>
    <w:rsid w:val="00B22329"/>
    <w:rsid w:val="00B2237C"/>
    <w:rsid w:val="00B223AB"/>
    <w:rsid w:val="00B22448"/>
    <w:rsid w:val="00B224E7"/>
    <w:rsid w:val="00B2250B"/>
    <w:rsid w:val="00B225D2"/>
    <w:rsid w:val="00B2261B"/>
    <w:rsid w:val="00B2265B"/>
    <w:rsid w:val="00B22740"/>
    <w:rsid w:val="00B227FF"/>
    <w:rsid w:val="00B228BC"/>
    <w:rsid w:val="00B228C0"/>
    <w:rsid w:val="00B228EC"/>
    <w:rsid w:val="00B2294A"/>
    <w:rsid w:val="00B229A0"/>
    <w:rsid w:val="00B229CE"/>
    <w:rsid w:val="00B22A6B"/>
    <w:rsid w:val="00B22AAF"/>
    <w:rsid w:val="00B22AEB"/>
    <w:rsid w:val="00B22D66"/>
    <w:rsid w:val="00B22DD8"/>
    <w:rsid w:val="00B22E31"/>
    <w:rsid w:val="00B22F49"/>
    <w:rsid w:val="00B22FA6"/>
    <w:rsid w:val="00B23031"/>
    <w:rsid w:val="00B23105"/>
    <w:rsid w:val="00B23267"/>
    <w:rsid w:val="00B23357"/>
    <w:rsid w:val="00B23408"/>
    <w:rsid w:val="00B234E3"/>
    <w:rsid w:val="00B23516"/>
    <w:rsid w:val="00B23541"/>
    <w:rsid w:val="00B2354F"/>
    <w:rsid w:val="00B235BF"/>
    <w:rsid w:val="00B23690"/>
    <w:rsid w:val="00B236EE"/>
    <w:rsid w:val="00B236FF"/>
    <w:rsid w:val="00B23748"/>
    <w:rsid w:val="00B23A40"/>
    <w:rsid w:val="00B23A7F"/>
    <w:rsid w:val="00B23AB3"/>
    <w:rsid w:val="00B23B6C"/>
    <w:rsid w:val="00B23B76"/>
    <w:rsid w:val="00B23C93"/>
    <w:rsid w:val="00B23DDC"/>
    <w:rsid w:val="00B23E4F"/>
    <w:rsid w:val="00B23EB1"/>
    <w:rsid w:val="00B23ED3"/>
    <w:rsid w:val="00B240F7"/>
    <w:rsid w:val="00B2415C"/>
    <w:rsid w:val="00B24297"/>
    <w:rsid w:val="00B24364"/>
    <w:rsid w:val="00B24378"/>
    <w:rsid w:val="00B2450D"/>
    <w:rsid w:val="00B24562"/>
    <w:rsid w:val="00B24630"/>
    <w:rsid w:val="00B24689"/>
    <w:rsid w:val="00B24715"/>
    <w:rsid w:val="00B247AF"/>
    <w:rsid w:val="00B247C4"/>
    <w:rsid w:val="00B247E1"/>
    <w:rsid w:val="00B2481F"/>
    <w:rsid w:val="00B249E0"/>
    <w:rsid w:val="00B24AB9"/>
    <w:rsid w:val="00B24B05"/>
    <w:rsid w:val="00B24B5E"/>
    <w:rsid w:val="00B24BB7"/>
    <w:rsid w:val="00B24BCA"/>
    <w:rsid w:val="00B24BE0"/>
    <w:rsid w:val="00B24D41"/>
    <w:rsid w:val="00B24E75"/>
    <w:rsid w:val="00B24F62"/>
    <w:rsid w:val="00B24FBE"/>
    <w:rsid w:val="00B24FE1"/>
    <w:rsid w:val="00B2505D"/>
    <w:rsid w:val="00B2513D"/>
    <w:rsid w:val="00B251C8"/>
    <w:rsid w:val="00B25219"/>
    <w:rsid w:val="00B25338"/>
    <w:rsid w:val="00B25358"/>
    <w:rsid w:val="00B25375"/>
    <w:rsid w:val="00B25381"/>
    <w:rsid w:val="00B253A2"/>
    <w:rsid w:val="00B2541C"/>
    <w:rsid w:val="00B25435"/>
    <w:rsid w:val="00B254BA"/>
    <w:rsid w:val="00B2552A"/>
    <w:rsid w:val="00B25600"/>
    <w:rsid w:val="00B25775"/>
    <w:rsid w:val="00B257FF"/>
    <w:rsid w:val="00B258A5"/>
    <w:rsid w:val="00B258A7"/>
    <w:rsid w:val="00B25916"/>
    <w:rsid w:val="00B2592E"/>
    <w:rsid w:val="00B25969"/>
    <w:rsid w:val="00B25A14"/>
    <w:rsid w:val="00B25A6C"/>
    <w:rsid w:val="00B25AEB"/>
    <w:rsid w:val="00B25AEC"/>
    <w:rsid w:val="00B25BA4"/>
    <w:rsid w:val="00B25C10"/>
    <w:rsid w:val="00B25C84"/>
    <w:rsid w:val="00B25D77"/>
    <w:rsid w:val="00B25DAE"/>
    <w:rsid w:val="00B25E8A"/>
    <w:rsid w:val="00B25EC0"/>
    <w:rsid w:val="00B25F2B"/>
    <w:rsid w:val="00B25FA5"/>
    <w:rsid w:val="00B25FF2"/>
    <w:rsid w:val="00B25FFF"/>
    <w:rsid w:val="00B26042"/>
    <w:rsid w:val="00B26071"/>
    <w:rsid w:val="00B260DF"/>
    <w:rsid w:val="00B260F0"/>
    <w:rsid w:val="00B2612A"/>
    <w:rsid w:val="00B2619E"/>
    <w:rsid w:val="00B261D9"/>
    <w:rsid w:val="00B26258"/>
    <w:rsid w:val="00B26278"/>
    <w:rsid w:val="00B262A2"/>
    <w:rsid w:val="00B26308"/>
    <w:rsid w:val="00B2631B"/>
    <w:rsid w:val="00B26373"/>
    <w:rsid w:val="00B263B6"/>
    <w:rsid w:val="00B263C8"/>
    <w:rsid w:val="00B263DA"/>
    <w:rsid w:val="00B2645A"/>
    <w:rsid w:val="00B26480"/>
    <w:rsid w:val="00B2651D"/>
    <w:rsid w:val="00B26591"/>
    <w:rsid w:val="00B26636"/>
    <w:rsid w:val="00B2676A"/>
    <w:rsid w:val="00B267AA"/>
    <w:rsid w:val="00B2686F"/>
    <w:rsid w:val="00B26A03"/>
    <w:rsid w:val="00B26A4B"/>
    <w:rsid w:val="00B26A6B"/>
    <w:rsid w:val="00B26AFE"/>
    <w:rsid w:val="00B26C26"/>
    <w:rsid w:val="00B26C45"/>
    <w:rsid w:val="00B26C64"/>
    <w:rsid w:val="00B26CC8"/>
    <w:rsid w:val="00B26CE8"/>
    <w:rsid w:val="00B26D04"/>
    <w:rsid w:val="00B26DA0"/>
    <w:rsid w:val="00B26DE0"/>
    <w:rsid w:val="00B26E9E"/>
    <w:rsid w:val="00B26F7B"/>
    <w:rsid w:val="00B26FA3"/>
    <w:rsid w:val="00B26FA7"/>
    <w:rsid w:val="00B270B5"/>
    <w:rsid w:val="00B271A5"/>
    <w:rsid w:val="00B271E5"/>
    <w:rsid w:val="00B272E6"/>
    <w:rsid w:val="00B272E8"/>
    <w:rsid w:val="00B27332"/>
    <w:rsid w:val="00B27382"/>
    <w:rsid w:val="00B27480"/>
    <w:rsid w:val="00B2748B"/>
    <w:rsid w:val="00B27567"/>
    <w:rsid w:val="00B2757C"/>
    <w:rsid w:val="00B275CF"/>
    <w:rsid w:val="00B277C5"/>
    <w:rsid w:val="00B277C9"/>
    <w:rsid w:val="00B2785F"/>
    <w:rsid w:val="00B2789D"/>
    <w:rsid w:val="00B2794C"/>
    <w:rsid w:val="00B2799D"/>
    <w:rsid w:val="00B27A50"/>
    <w:rsid w:val="00B27B0F"/>
    <w:rsid w:val="00B27B63"/>
    <w:rsid w:val="00B27B94"/>
    <w:rsid w:val="00B27C11"/>
    <w:rsid w:val="00B27C36"/>
    <w:rsid w:val="00B27CDD"/>
    <w:rsid w:val="00B27E18"/>
    <w:rsid w:val="00B27EBF"/>
    <w:rsid w:val="00B27F0D"/>
    <w:rsid w:val="00B27F22"/>
    <w:rsid w:val="00B30010"/>
    <w:rsid w:val="00B30075"/>
    <w:rsid w:val="00B30090"/>
    <w:rsid w:val="00B300AC"/>
    <w:rsid w:val="00B300FF"/>
    <w:rsid w:val="00B3018D"/>
    <w:rsid w:val="00B30305"/>
    <w:rsid w:val="00B30353"/>
    <w:rsid w:val="00B3036E"/>
    <w:rsid w:val="00B303B4"/>
    <w:rsid w:val="00B30455"/>
    <w:rsid w:val="00B30580"/>
    <w:rsid w:val="00B30581"/>
    <w:rsid w:val="00B307F4"/>
    <w:rsid w:val="00B3087C"/>
    <w:rsid w:val="00B3099C"/>
    <w:rsid w:val="00B30A47"/>
    <w:rsid w:val="00B30A82"/>
    <w:rsid w:val="00B30AA4"/>
    <w:rsid w:val="00B30C17"/>
    <w:rsid w:val="00B30C49"/>
    <w:rsid w:val="00B30CF4"/>
    <w:rsid w:val="00B30D47"/>
    <w:rsid w:val="00B30E6D"/>
    <w:rsid w:val="00B30FDE"/>
    <w:rsid w:val="00B3112D"/>
    <w:rsid w:val="00B312DD"/>
    <w:rsid w:val="00B312E9"/>
    <w:rsid w:val="00B312FD"/>
    <w:rsid w:val="00B3134D"/>
    <w:rsid w:val="00B314AC"/>
    <w:rsid w:val="00B31511"/>
    <w:rsid w:val="00B31641"/>
    <w:rsid w:val="00B317CC"/>
    <w:rsid w:val="00B3181A"/>
    <w:rsid w:val="00B31853"/>
    <w:rsid w:val="00B318DC"/>
    <w:rsid w:val="00B318FE"/>
    <w:rsid w:val="00B31900"/>
    <w:rsid w:val="00B31AAF"/>
    <w:rsid w:val="00B31B16"/>
    <w:rsid w:val="00B31BAE"/>
    <w:rsid w:val="00B31E08"/>
    <w:rsid w:val="00B31E09"/>
    <w:rsid w:val="00B31F8B"/>
    <w:rsid w:val="00B31F9F"/>
    <w:rsid w:val="00B31FAA"/>
    <w:rsid w:val="00B31FB1"/>
    <w:rsid w:val="00B31FFB"/>
    <w:rsid w:val="00B3203E"/>
    <w:rsid w:val="00B32045"/>
    <w:rsid w:val="00B3208A"/>
    <w:rsid w:val="00B320D1"/>
    <w:rsid w:val="00B32136"/>
    <w:rsid w:val="00B321D4"/>
    <w:rsid w:val="00B322B4"/>
    <w:rsid w:val="00B322C6"/>
    <w:rsid w:val="00B3237A"/>
    <w:rsid w:val="00B323BB"/>
    <w:rsid w:val="00B323EC"/>
    <w:rsid w:val="00B323F5"/>
    <w:rsid w:val="00B3249E"/>
    <w:rsid w:val="00B324E4"/>
    <w:rsid w:val="00B324FD"/>
    <w:rsid w:val="00B3263E"/>
    <w:rsid w:val="00B326E9"/>
    <w:rsid w:val="00B32705"/>
    <w:rsid w:val="00B32808"/>
    <w:rsid w:val="00B3288E"/>
    <w:rsid w:val="00B32917"/>
    <w:rsid w:val="00B3291A"/>
    <w:rsid w:val="00B329DE"/>
    <w:rsid w:val="00B32A29"/>
    <w:rsid w:val="00B32A53"/>
    <w:rsid w:val="00B32CEA"/>
    <w:rsid w:val="00B32D03"/>
    <w:rsid w:val="00B32D1D"/>
    <w:rsid w:val="00B32DC0"/>
    <w:rsid w:val="00B32DE0"/>
    <w:rsid w:val="00B32E4A"/>
    <w:rsid w:val="00B32E5E"/>
    <w:rsid w:val="00B32E99"/>
    <w:rsid w:val="00B32F51"/>
    <w:rsid w:val="00B32F8D"/>
    <w:rsid w:val="00B3302C"/>
    <w:rsid w:val="00B33036"/>
    <w:rsid w:val="00B33119"/>
    <w:rsid w:val="00B33174"/>
    <w:rsid w:val="00B3322B"/>
    <w:rsid w:val="00B333E0"/>
    <w:rsid w:val="00B334F7"/>
    <w:rsid w:val="00B3357E"/>
    <w:rsid w:val="00B335A7"/>
    <w:rsid w:val="00B33806"/>
    <w:rsid w:val="00B33845"/>
    <w:rsid w:val="00B33856"/>
    <w:rsid w:val="00B3388D"/>
    <w:rsid w:val="00B338B5"/>
    <w:rsid w:val="00B3394C"/>
    <w:rsid w:val="00B339C7"/>
    <w:rsid w:val="00B33A71"/>
    <w:rsid w:val="00B33B49"/>
    <w:rsid w:val="00B33BA7"/>
    <w:rsid w:val="00B33BDC"/>
    <w:rsid w:val="00B33C36"/>
    <w:rsid w:val="00B33EEE"/>
    <w:rsid w:val="00B33F14"/>
    <w:rsid w:val="00B33F1A"/>
    <w:rsid w:val="00B33F1D"/>
    <w:rsid w:val="00B33F3C"/>
    <w:rsid w:val="00B33FC3"/>
    <w:rsid w:val="00B34173"/>
    <w:rsid w:val="00B341A5"/>
    <w:rsid w:val="00B341E9"/>
    <w:rsid w:val="00B34254"/>
    <w:rsid w:val="00B342AF"/>
    <w:rsid w:val="00B3431D"/>
    <w:rsid w:val="00B3433A"/>
    <w:rsid w:val="00B3445A"/>
    <w:rsid w:val="00B34485"/>
    <w:rsid w:val="00B3452F"/>
    <w:rsid w:val="00B3453A"/>
    <w:rsid w:val="00B34575"/>
    <w:rsid w:val="00B3465E"/>
    <w:rsid w:val="00B34778"/>
    <w:rsid w:val="00B347A0"/>
    <w:rsid w:val="00B347BB"/>
    <w:rsid w:val="00B34836"/>
    <w:rsid w:val="00B34882"/>
    <w:rsid w:val="00B34888"/>
    <w:rsid w:val="00B348C8"/>
    <w:rsid w:val="00B3492E"/>
    <w:rsid w:val="00B349A4"/>
    <w:rsid w:val="00B349F7"/>
    <w:rsid w:val="00B34A56"/>
    <w:rsid w:val="00B34AF1"/>
    <w:rsid w:val="00B34B1B"/>
    <w:rsid w:val="00B34B6E"/>
    <w:rsid w:val="00B34B7A"/>
    <w:rsid w:val="00B34BC8"/>
    <w:rsid w:val="00B34BD0"/>
    <w:rsid w:val="00B34C3F"/>
    <w:rsid w:val="00B34D13"/>
    <w:rsid w:val="00B34D40"/>
    <w:rsid w:val="00B34E16"/>
    <w:rsid w:val="00B34E68"/>
    <w:rsid w:val="00B34F01"/>
    <w:rsid w:val="00B34F23"/>
    <w:rsid w:val="00B34F3F"/>
    <w:rsid w:val="00B35025"/>
    <w:rsid w:val="00B3502C"/>
    <w:rsid w:val="00B350A4"/>
    <w:rsid w:val="00B350DF"/>
    <w:rsid w:val="00B350E7"/>
    <w:rsid w:val="00B351A2"/>
    <w:rsid w:val="00B35212"/>
    <w:rsid w:val="00B35354"/>
    <w:rsid w:val="00B3535A"/>
    <w:rsid w:val="00B35382"/>
    <w:rsid w:val="00B354BA"/>
    <w:rsid w:val="00B356AC"/>
    <w:rsid w:val="00B356D4"/>
    <w:rsid w:val="00B35847"/>
    <w:rsid w:val="00B3586D"/>
    <w:rsid w:val="00B3593A"/>
    <w:rsid w:val="00B359F2"/>
    <w:rsid w:val="00B35BA4"/>
    <w:rsid w:val="00B35BA6"/>
    <w:rsid w:val="00B35C6C"/>
    <w:rsid w:val="00B35DA4"/>
    <w:rsid w:val="00B35E6A"/>
    <w:rsid w:val="00B35ECC"/>
    <w:rsid w:val="00B35FDD"/>
    <w:rsid w:val="00B36133"/>
    <w:rsid w:val="00B36190"/>
    <w:rsid w:val="00B361C9"/>
    <w:rsid w:val="00B361CC"/>
    <w:rsid w:val="00B36217"/>
    <w:rsid w:val="00B362B7"/>
    <w:rsid w:val="00B362BC"/>
    <w:rsid w:val="00B3631C"/>
    <w:rsid w:val="00B363EB"/>
    <w:rsid w:val="00B3647B"/>
    <w:rsid w:val="00B3656E"/>
    <w:rsid w:val="00B36577"/>
    <w:rsid w:val="00B36598"/>
    <w:rsid w:val="00B365C9"/>
    <w:rsid w:val="00B3662E"/>
    <w:rsid w:val="00B36696"/>
    <w:rsid w:val="00B366BD"/>
    <w:rsid w:val="00B366DC"/>
    <w:rsid w:val="00B366FF"/>
    <w:rsid w:val="00B36790"/>
    <w:rsid w:val="00B367AF"/>
    <w:rsid w:val="00B36B30"/>
    <w:rsid w:val="00B36B90"/>
    <w:rsid w:val="00B36CFB"/>
    <w:rsid w:val="00B36E25"/>
    <w:rsid w:val="00B36E43"/>
    <w:rsid w:val="00B36EBB"/>
    <w:rsid w:val="00B36F32"/>
    <w:rsid w:val="00B36FDC"/>
    <w:rsid w:val="00B3715B"/>
    <w:rsid w:val="00B371AD"/>
    <w:rsid w:val="00B37202"/>
    <w:rsid w:val="00B37278"/>
    <w:rsid w:val="00B3728C"/>
    <w:rsid w:val="00B372E3"/>
    <w:rsid w:val="00B3735A"/>
    <w:rsid w:val="00B373E4"/>
    <w:rsid w:val="00B37458"/>
    <w:rsid w:val="00B3750D"/>
    <w:rsid w:val="00B3751A"/>
    <w:rsid w:val="00B3753A"/>
    <w:rsid w:val="00B37567"/>
    <w:rsid w:val="00B375CE"/>
    <w:rsid w:val="00B375F1"/>
    <w:rsid w:val="00B3766F"/>
    <w:rsid w:val="00B37709"/>
    <w:rsid w:val="00B37842"/>
    <w:rsid w:val="00B37A30"/>
    <w:rsid w:val="00B37B2E"/>
    <w:rsid w:val="00B37B43"/>
    <w:rsid w:val="00B37B83"/>
    <w:rsid w:val="00B37BFB"/>
    <w:rsid w:val="00B37CE9"/>
    <w:rsid w:val="00B37DC0"/>
    <w:rsid w:val="00B37E79"/>
    <w:rsid w:val="00B37E90"/>
    <w:rsid w:val="00B37EE3"/>
    <w:rsid w:val="00B37FDC"/>
    <w:rsid w:val="00B4006E"/>
    <w:rsid w:val="00B4018F"/>
    <w:rsid w:val="00B40373"/>
    <w:rsid w:val="00B40387"/>
    <w:rsid w:val="00B40389"/>
    <w:rsid w:val="00B4043F"/>
    <w:rsid w:val="00B40463"/>
    <w:rsid w:val="00B40579"/>
    <w:rsid w:val="00B40654"/>
    <w:rsid w:val="00B407A2"/>
    <w:rsid w:val="00B407CD"/>
    <w:rsid w:val="00B407D7"/>
    <w:rsid w:val="00B407F6"/>
    <w:rsid w:val="00B40950"/>
    <w:rsid w:val="00B409BF"/>
    <w:rsid w:val="00B40A6B"/>
    <w:rsid w:val="00B40BDA"/>
    <w:rsid w:val="00B40C14"/>
    <w:rsid w:val="00B40C22"/>
    <w:rsid w:val="00B40CA0"/>
    <w:rsid w:val="00B40CF7"/>
    <w:rsid w:val="00B40D12"/>
    <w:rsid w:val="00B40D4E"/>
    <w:rsid w:val="00B40F38"/>
    <w:rsid w:val="00B40F3F"/>
    <w:rsid w:val="00B410BD"/>
    <w:rsid w:val="00B4118D"/>
    <w:rsid w:val="00B41235"/>
    <w:rsid w:val="00B4124C"/>
    <w:rsid w:val="00B4125C"/>
    <w:rsid w:val="00B41295"/>
    <w:rsid w:val="00B412FD"/>
    <w:rsid w:val="00B4135C"/>
    <w:rsid w:val="00B413D0"/>
    <w:rsid w:val="00B4143C"/>
    <w:rsid w:val="00B41443"/>
    <w:rsid w:val="00B41467"/>
    <w:rsid w:val="00B4152F"/>
    <w:rsid w:val="00B415E8"/>
    <w:rsid w:val="00B4166A"/>
    <w:rsid w:val="00B41682"/>
    <w:rsid w:val="00B417A7"/>
    <w:rsid w:val="00B418A6"/>
    <w:rsid w:val="00B418A9"/>
    <w:rsid w:val="00B418D9"/>
    <w:rsid w:val="00B419AD"/>
    <w:rsid w:val="00B41A32"/>
    <w:rsid w:val="00B41A69"/>
    <w:rsid w:val="00B41C20"/>
    <w:rsid w:val="00B41CE1"/>
    <w:rsid w:val="00B41CE3"/>
    <w:rsid w:val="00B41D25"/>
    <w:rsid w:val="00B41D97"/>
    <w:rsid w:val="00B41DD3"/>
    <w:rsid w:val="00B41DEC"/>
    <w:rsid w:val="00B41ED4"/>
    <w:rsid w:val="00B41FDB"/>
    <w:rsid w:val="00B4201D"/>
    <w:rsid w:val="00B420EB"/>
    <w:rsid w:val="00B4217C"/>
    <w:rsid w:val="00B421F8"/>
    <w:rsid w:val="00B42256"/>
    <w:rsid w:val="00B4231C"/>
    <w:rsid w:val="00B423F4"/>
    <w:rsid w:val="00B42493"/>
    <w:rsid w:val="00B424FE"/>
    <w:rsid w:val="00B42560"/>
    <w:rsid w:val="00B4256A"/>
    <w:rsid w:val="00B426BE"/>
    <w:rsid w:val="00B426CE"/>
    <w:rsid w:val="00B42700"/>
    <w:rsid w:val="00B42701"/>
    <w:rsid w:val="00B427FA"/>
    <w:rsid w:val="00B429ED"/>
    <w:rsid w:val="00B42A9A"/>
    <w:rsid w:val="00B42B13"/>
    <w:rsid w:val="00B42B94"/>
    <w:rsid w:val="00B42C8E"/>
    <w:rsid w:val="00B42D95"/>
    <w:rsid w:val="00B42E1D"/>
    <w:rsid w:val="00B42EA3"/>
    <w:rsid w:val="00B42ED2"/>
    <w:rsid w:val="00B42F69"/>
    <w:rsid w:val="00B4308B"/>
    <w:rsid w:val="00B430FB"/>
    <w:rsid w:val="00B4318A"/>
    <w:rsid w:val="00B431B1"/>
    <w:rsid w:val="00B43249"/>
    <w:rsid w:val="00B432B2"/>
    <w:rsid w:val="00B4349C"/>
    <w:rsid w:val="00B4357C"/>
    <w:rsid w:val="00B4358B"/>
    <w:rsid w:val="00B43691"/>
    <w:rsid w:val="00B436DD"/>
    <w:rsid w:val="00B43723"/>
    <w:rsid w:val="00B438B7"/>
    <w:rsid w:val="00B438F5"/>
    <w:rsid w:val="00B43906"/>
    <w:rsid w:val="00B4390E"/>
    <w:rsid w:val="00B43915"/>
    <w:rsid w:val="00B43919"/>
    <w:rsid w:val="00B4391F"/>
    <w:rsid w:val="00B43950"/>
    <w:rsid w:val="00B4398C"/>
    <w:rsid w:val="00B43A74"/>
    <w:rsid w:val="00B43BBE"/>
    <w:rsid w:val="00B43CFE"/>
    <w:rsid w:val="00B43D92"/>
    <w:rsid w:val="00B43F1E"/>
    <w:rsid w:val="00B43F3D"/>
    <w:rsid w:val="00B43FD6"/>
    <w:rsid w:val="00B44027"/>
    <w:rsid w:val="00B441C4"/>
    <w:rsid w:val="00B441E2"/>
    <w:rsid w:val="00B44442"/>
    <w:rsid w:val="00B444C8"/>
    <w:rsid w:val="00B4453B"/>
    <w:rsid w:val="00B4455C"/>
    <w:rsid w:val="00B445D8"/>
    <w:rsid w:val="00B446C4"/>
    <w:rsid w:val="00B446D1"/>
    <w:rsid w:val="00B446EB"/>
    <w:rsid w:val="00B448E1"/>
    <w:rsid w:val="00B44999"/>
    <w:rsid w:val="00B44B89"/>
    <w:rsid w:val="00B44C1E"/>
    <w:rsid w:val="00B44C3B"/>
    <w:rsid w:val="00B44C88"/>
    <w:rsid w:val="00B44D57"/>
    <w:rsid w:val="00B44D8C"/>
    <w:rsid w:val="00B44ED5"/>
    <w:rsid w:val="00B44F3A"/>
    <w:rsid w:val="00B4518A"/>
    <w:rsid w:val="00B451B9"/>
    <w:rsid w:val="00B451E7"/>
    <w:rsid w:val="00B45213"/>
    <w:rsid w:val="00B4523A"/>
    <w:rsid w:val="00B452A4"/>
    <w:rsid w:val="00B452B7"/>
    <w:rsid w:val="00B452DE"/>
    <w:rsid w:val="00B45302"/>
    <w:rsid w:val="00B4538A"/>
    <w:rsid w:val="00B453D2"/>
    <w:rsid w:val="00B45423"/>
    <w:rsid w:val="00B45445"/>
    <w:rsid w:val="00B4545F"/>
    <w:rsid w:val="00B4551E"/>
    <w:rsid w:val="00B45547"/>
    <w:rsid w:val="00B455E8"/>
    <w:rsid w:val="00B4563D"/>
    <w:rsid w:val="00B45695"/>
    <w:rsid w:val="00B4569D"/>
    <w:rsid w:val="00B456D2"/>
    <w:rsid w:val="00B457AE"/>
    <w:rsid w:val="00B457CC"/>
    <w:rsid w:val="00B45829"/>
    <w:rsid w:val="00B4587B"/>
    <w:rsid w:val="00B458B5"/>
    <w:rsid w:val="00B459E5"/>
    <w:rsid w:val="00B45A31"/>
    <w:rsid w:val="00B45AB1"/>
    <w:rsid w:val="00B45B5B"/>
    <w:rsid w:val="00B45B81"/>
    <w:rsid w:val="00B45B83"/>
    <w:rsid w:val="00B45BBA"/>
    <w:rsid w:val="00B45C72"/>
    <w:rsid w:val="00B45C84"/>
    <w:rsid w:val="00B45F21"/>
    <w:rsid w:val="00B45F38"/>
    <w:rsid w:val="00B45F64"/>
    <w:rsid w:val="00B4607A"/>
    <w:rsid w:val="00B460EF"/>
    <w:rsid w:val="00B4610F"/>
    <w:rsid w:val="00B46187"/>
    <w:rsid w:val="00B461A8"/>
    <w:rsid w:val="00B461C2"/>
    <w:rsid w:val="00B46207"/>
    <w:rsid w:val="00B4627E"/>
    <w:rsid w:val="00B4628D"/>
    <w:rsid w:val="00B4637D"/>
    <w:rsid w:val="00B46413"/>
    <w:rsid w:val="00B46503"/>
    <w:rsid w:val="00B465A6"/>
    <w:rsid w:val="00B466CE"/>
    <w:rsid w:val="00B4673A"/>
    <w:rsid w:val="00B46745"/>
    <w:rsid w:val="00B4681E"/>
    <w:rsid w:val="00B46877"/>
    <w:rsid w:val="00B4688F"/>
    <w:rsid w:val="00B46894"/>
    <w:rsid w:val="00B468E8"/>
    <w:rsid w:val="00B4691C"/>
    <w:rsid w:val="00B46942"/>
    <w:rsid w:val="00B4698C"/>
    <w:rsid w:val="00B46A4E"/>
    <w:rsid w:val="00B46A52"/>
    <w:rsid w:val="00B46A66"/>
    <w:rsid w:val="00B46A88"/>
    <w:rsid w:val="00B46AAC"/>
    <w:rsid w:val="00B46B8D"/>
    <w:rsid w:val="00B46BD9"/>
    <w:rsid w:val="00B46CF9"/>
    <w:rsid w:val="00B46DB0"/>
    <w:rsid w:val="00B46E14"/>
    <w:rsid w:val="00B46E3A"/>
    <w:rsid w:val="00B46E45"/>
    <w:rsid w:val="00B46E63"/>
    <w:rsid w:val="00B46E84"/>
    <w:rsid w:val="00B47058"/>
    <w:rsid w:val="00B47083"/>
    <w:rsid w:val="00B47115"/>
    <w:rsid w:val="00B47218"/>
    <w:rsid w:val="00B472C2"/>
    <w:rsid w:val="00B47396"/>
    <w:rsid w:val="00B473E2"/>
    <w:rsid w:val="00B474FD"/>
    <w:rsid w:val="00B4751F"/>
    <w:rsid w:val="00B4755E"/>
    <w:rsid w:val="00B4756E"/>
    <w:rsid w:val="00B47582"/>
    <w:rsid w:val="00B47776"/>
    <w:rsid w:val="00B477BA"/>
    <w:rsid w:val="00B478D4"/>
    <w:rsid w:val="00B4794A"/>
    <w:rsid w:val="00B47AC3"/>
    <w:rsid w:val="00B47B7A"/>
    <w:rsid w:val="00B47C86"/>
    <w:rsid w:val="00B47DFE"/>
    <w:rsid w:val="00B47F07"/>
    <w:rsid w:val="00B5002B"/>
    <w:rsid w:val="00B500B8"/>
    <w:rsid w:val="00B5022F"/>
    <w:rsid w:val="00B502D8"/>
    <w:rsid w:val="00B5036A"/>
    <w:rsid w:val="00B5040E"/>
    <w:rsid w:val="00B504A2"/>
    <w:rsid w:val="00B504B4"/>
    <w:rsid w:val="00B504DE"/>
    <w:rsid w:val="00B50550"/>
    <w:rsid w:val="00B5065E"/>
    <w:rsid w:val="00B50761"/>
    <w:rsid w:val="00B507BB"/>
    <w:rsid w:val="00B5088C"/>
    <w:rsid w:val="00B5094D"/>
    <w:rsid w:val="00B509D2"/>
    <w:rsid w:val="00B50A0E"/>
    <w:rsid w:val="00B50A1D"/>
    <w:rsid w:val="00B50A2F"/>
    <w:rsid w:val="00B50A39"/>
    <w:rsid w:val="00B50ABB"/>
    <w:rsid w:val="00B50AFC"/>
    <w:rsid w:val="00B50B77"/>
    <w:rsid w:val="00B50E45"/>
    <w:rsid w:val="00B50E4F"/>
    <w:rsid w:val="00B50E92"/>
    <w:rsid w:val="00B50F39"/>
    <w:rsid w:val="00B510C2"/>
    <w:rsid w:val="00B5116D"/>
    <w:rsid w:val="00B51179"/>
    <w:rsid w:val="00B511EA"/>
    <w:rsid w:val="00B51322"/>
    <w:rsid w:val="00B51363"/>
    <w:rsid w:val="00B513C4"/>
    <w:rsid w:val="00B51408"/>
    <w:rsid w:val="00B51463"/>
    <w:rsid w:val="00B51493"/>
    <w:rsid w:val="00B51559"/>
    <w:rsid w:val="00B51607"/>
    <w:rsid w:val="00B51717"/>
    <w:rsid w:val="00B51762"/>
    <w:rsid w:val="00B51780"/>
    <w:rsid w:val="00B5178E"/>
    <w:rsid w:val="00B517C0"/>
    <w:rsid w:val="00B517F5"/>
    <w:rsid w:val="00B5182F"/>
    <w:rsid w:val="00B51837"/>
    <w:rsid w:val="00B51902"/>
    <w:rsid w:val="00B5190F"/>
    <w:rsid w:val="00B5192D"/>
    <w:rsid w:val="00B5194E"/>
    <w:rsid w:val="00B51981"/>
    <w:rsid w:val="00B51A9B"/>
    <w:rsid w:val="00B51AC3"/>
    <w:rsid w:val="00B51AFA"/>
    <w:rsid w:val="00B51B56"/>
    <w:rsid w:val="00B51CA4"/>
    <w:rsid w:val="00B51D6E"/>
    <w:rsid w:val="00B51E0A"/>
    <w:rsid w:val="00B51E3E"/>
    <w:rsid w:val="00B51ED5"/>
    <w:rsid w:val="00B51FCD"/>
    <w:rsid w:val="00B5202A"/>
    <w:rsid w:val="00B52193"/>
    <w:rsid w:val="00B522E4"/>
    <w:rsid w:val="00B52426"/>
    <w:rsid w:val="00B524A3"/>
    <w:rsid w:val="00B524EB"/>
    <w:rsid w:val="00B5250B"/>
    <w:rsid w:val="00B5257C"/>
    <w:rsid w:val="00B525E1"/>
    <w:rsid w:val="00B52653"/>
    <w:rsid w:val="00B526C6"/>
    <w:rsid w:val="00B526FC"/>
    <w:rsid w:val="00B52748"/>
    <w:rsid w:val="00B527F7"/>
    <w:rsid w:val="00B52864"/>
    <w:rsid w:val="00B528F5"/>
    <w:rsid w:val="00B529F0"/>
    <w:rsid w:val="00B52B2F"/>
    <w:rsid w:val="00B52B31"/>
    <w:rsid w:val="00B52C53"/>
    <w:rsid w:val="00B52C6A"/>
    <w:rsid w:val="00B52D08"/>
    <w:rsid w:val="00B52DBB"/>
    <w:rsid w:val="00B52DD0"/>
    <w:rsid w:val="00B52E48"/>
    <w:rsid w:val="00B52E5A"/>
    <w:rsid w:val="00B52EF5"/>
    <w:rsid w:val="00B52F50"/>
    <w:rsid w:val="00B52FDF"/>
    <w:rsid w:val="00B530C6"/>
    <w:rsid w:val="00B53268"/>
    <w:rsid w:val="00B53370"/>
    <w:rsid w:val="00B5339B"/>
    <w:rsid w:val="00B535B6"/>
    <w:rsid w:val="00B53617"/>
    <w:rsid w:val="00B53637"/>
    <w:rsid w:val="00B536DA"/>
    <w:rsid w:val="00B536DF"/>
    <w:rsid w:val="00B53771"/>
    <w:rsid w:val="00B53813"/>
    <w:rsid w:val="00B538DC"/>
    <w:rsid w:val="00B53912"/>
    <w:rsid w:val="00B539FD"/>
    <w:rsid w:val="00B53A75"/>
    <w:rsid w:val="00B53ABC"/>
    <w:rsid w:val="00B53AC9"/>
    <w:rsid w:val="00B53BE7"/>
    <w:rsid w:val="00B53BFA"/>
    <w:rsid w:val="00B53C09"/>
    <w:rsid w:val="00B53C23"/>
    <w:rsid w:val="00B53C59"/>
    <w:rsid w:val="00B53C6F"/>
    <w:rsid w:val="00B53D28"/>
    <w:rsid w:val="00B53D3F"/>
    <w:rsid w:val="00B53E29"/>
    <w:rsid w:val="00B53F5B"/>
    <w:rsid w:val="00B53F79"/>
    <w:rsid w:val="00B540E1"/>
    <w:rsid w:val="00B54137"/>
    <w:rsid w:val="00B54156"/>
    <w:rsid w:val="00B5441F"/>
    <w:rsid w:val="00B544E5"/>
    <w:rsid w:val="00B5475E"/>
    <w:rsid w:val="00B547CE"/>
    <w:rsid w:val="00B54949"/>
    <w:rsid w:val="00B54A10"/>
    <w:rsid w:val="00B54A72"/>
    <w:rsid w:val="00B54A97"/>
    <w:rsid w:val="00B54A9F"/>
    <w:rsid w:val="00B54B97"/>
    <w:rsid w:val="00B54BB3"/>
    <w:rsid w:val="00B54BBA"/>
    <w:rsid w:val="00B54C41"/>
    <w:rsid w:val="00B54C7D"/>
    <w:rsid w:val="00B54CC4"/>
    <w:rsid w:val="00B54D1B"/>
    <w:rsid w:val="00B54D8E"/>
    <w:rsid w:val="00B54D91"/>
    <w:rsid w:val="00B54E5C"/>
    <w:rsid w:val="00B54EFA"/>
    <w:rsid w:val="00B54F52"/>
    <w:rsid w:val="00B54F7C"/>
    <w:rsid w:val="00B54F86"/>
    <w:rsid w:val="00B55005"/>
    <w:rsid w:val="00B5500F"/>
    <w:rsid w:val="00B55171"/>
    <w:rsid w:val="00B551C0"/>
    <w:rsid w:val="00B5520E"/>
    <w:rsid w:val="00B552EA"/>
    <w:rsid w:val="00B552F5"/>
    <w:rsid w:val="00B55302"/>
    <w:rsid w:val="00B5532E"/>
    <w:rsid w:val="00B55342"/>
    <w:rsid w:val="00B55352"/>
    <w:rsid w:val="00B55392"/>
    <w:rsid w:val="00B553A4"/>
    <w:rsid w:val="00B553D6"/>
    <w:rsid w:val="00B55526"/>
    <w:rsid w:val="00B55553"/>
    <w:rsid w:val="00B55570"/>
    <w:rsid w:val="00B555DA"/>
    <w:rsid w:val="00B555F3"/>
    <w:rsid w:val="00B55653"/>
    <w:rsid w:val="00B557B5"/>
    <w:rsid w:val="00B558AC"/>
    <w:rsid w:val="00B5592C"/>
    <w:rsid w:val="00B55991"/>
    <w:rsid w:val="00B55AFD"/>
    <w:rsid w:val="00B55B0C"/>
    <w:rsid w:val="00B55C1B"/>
    <w:rsid w:val="00B55D7E"/>
    <w:rsid w:val="00B55D97"/>
    <w:rsid w:val="00B55E03"/>
    <w:rsid w:val="00B55E31"/>
    <w:rsid w:val="00B56006"/>
    <w:rsid w:val="00B56069"/>
    <w:rsid w:val="00B5608D"/>
    <w:rsid w:val="00B560A5"/>
    <w:rsid w:val="00B560CB"/>
    <w:rsid w:val="00B56165"/>
    <w:rsid w:val="00B563C8"/>
    <w:rsid w:val="00B5644C"/>
    <w:rsid w:val="00B5645C"/>
    <w:rsid w:val="00B56460"/>
    <w:rsid w:val="00B5651B"/>
    <w:rsid w:val="00B565CA"/>
    <w:rsid w:val="00B56655"/>
    <w:rsid w:val="00B56740"/>
    <w:rsid w:val="00B56817"/>
    <w:rsid w:val="00B56837"/>
    <w:rsid w:val="00B568A6"/>
    <w:rsid w:val="00B568A7"/>
    <w:rsid w:val="00B568AA"/>
    <w:rsid w:val="00B5692F"/>
    <w:rsid w:val="00B56969"/>
    <w:rsid w:val="00B56A01"/>
    <w:rsid w:val="00B56A4E"/>
    <w:rsid w:val="00B56AC3"/>
    <w:rsid w:val="00B56B67"/>
    <w:rsid w:val="00B56BEB"/>
    <w:rsid w:val="00B56C73"/>
    <w:rsid w:val="00B56CBD"/>
    <w:rsid w:val="00B56CC9"/>
    <w:rsid w:val="00B56CEA"/>
    <w:rsid w:val="00B56D54"/>
    <w:rsid w:val="00B56DF4"/>
    <w:rsid w:val="00B56ED9"/>
    <w:rsid w:val="00B56EFE"/>
    <w:rsid w:val="00B56FB5"/>
    <w:rsid w:val="00B57084"/>
    <w:rsid w:val="00B5719C"/>
    <w:rsid w:val="00B571C9"/>
    <w:rsid w:val="00B572B1"/>
    <w:rsid w:val="00B57319"/>
    <w:rsid w:val="00B57367"/>
    <w:rsid w:val="00B5741E"/>
    <w:rsid w:val="00B57434"/>
    <w:rsid w:val="00B57457"/>
    <w:rsid w:val="00B574E4"/>
    <w:rsid w:val="00B576B1"/>
    <w:rsid w:val="00B577AF"/>
    <w:rsid w:val="00B577B6"/>
    <w:rsid w:val="00B577F2"/>
    <w:rsid w:val="00B5780C"/>
    <w:rsid w:val="00B57862"/>
    <w:rsid w:val="00B578F5"/>
    <w:rsid w:val="00B578FD"/>
    <w:rsid w:val="00B57913"/>
    <w:rsid w:val="00B579A4"/>
    <w:rsid w:val="00B57B2A"/>
    <w:rsid w:val="00B57B93"/>
    <w:rsid w:val="00B57C07"/>
    <w:rsid w:val="00B57E78"/>
    <w:rsid w:val="00B57ECC"/>
    <w:rsid w:val="00B57ED8"/>
    <w:rsid w:val="00B57F66"/>
    <w:rsid w:val="00B60115"/>
    <w:rsid w:val="00B6013A"/>
    <w:rsid w:val="00B6015A"/>
    <w:rsid w:val="00B60194"/>
    <w:rsid w:val="00B601AE"/>
    <w:rsid w:val="00B601FD"/>
    <w:rsid w:val="00B6022B"/>
    <w:rsid w:val="00B60247"/>
    <w:rsid w:val="00B60321"/>
    <w:rsid w:val="00B60346"/>
    <w:rsid w:val="00B60478"/>
    <w:rsid w:val="00B60500"/>
    <w:rsid w:val="00B605A3"/>
    <w:rsid w:val="00B60620"/>
    <w:rsid w:val="00B6062D"/>
    <w:rsid w:val="00B60636"/>
    <w:rsid w:val="00B606DF"/>
    <w:rsid w:val="00B606E1"/>
    <w:rsid w:val="00B6071F"/>
    <w:rsid w:val="00B6073C"/>
    <w:rsid w:val="00B60786"/>
    <w:rsid w:val="00B607EE"/>
    <w:rsid w:val="00B6080D"/>
    <w:rsid w:val="00B60A0C"/>
    <w:rsid w:val="00B60CC8"/>
    <w:rsid w:val="00B60D12"/>
    <w:rsid w:val="00B60D36"/>
    <w:rsid w:val="00B60D71"/>
    <w:rsid w:val="00B60E22"/>
    <w:rsid w:val="00B60E50"/>
    <w:rsid w:val="00B60FEE"/>
    <w:rsid w:val="00B610B7"/>
    <w:rsid w:val="00B610CF"/>
    <w:rsid w:val="00B6111C"/>
    <w:rsid w:val="00B61153"/>
    <w:rsid w:val="00B6115B"/>
    <w:rsid w:val="00B611BA"/>
    <w:rsid w:val="00B61289"/>
    <w:rsid w:val="00B613B9"/>
    <w:rsid w:val="00B61439"/>
    <w:rsid w:val="00B61485"/>
    <w:rsid w:val="00B614AB"/>
    <w:rsid w:val="00B614B0"/>
    <w:rsid w:val="00B614E6"/>
    <w:rsid w:val="00B61554"/>
    <w:rsid w:val="00B6158F"/>
    <w:rsid w:val="00B61604"/>
    <w:rsid w:val="00B61654"/>
    <w:rsid w:val="00B61675"/>
    <w:rsid w:val="00B6167E"/>
    <w:rsid w:val="00B616D0"/>
    <w:rsid w:val="00B61706"/>
    <w:rsid w:val="00B61707"/>
    <w:rsid w:val="00B617EC"/>
    <w:rsid w:val="00B61888"/>
    <w:rsid w:val="00B61994"/>
    <w:rsid w:val="00B619ED"/>
    <w:rsid w:val="00B61B10"/>
    <w:rsid w:val="00B61B24"/>
    <w:rsid w:val="00B61B9E"/>
    <w:rsid w:val="00B61BE3"/>
    <w:rsid w:val="00B61E3C"/>
    <w:rsid w:val="00B61E76"/>
    <w:rsid w:val="00B61FFB"/>
    <w:rsid w:val="00B620A8"/>
    <w:rsid w:val="00B620B8"/>
    <w:rsid w:val="00B62214"/>
    <w:rsid w:val="00B62295"/>
    <w:rsid w:val="00B62314"/>
    <w:rsid w:val="00B6231C"/>
    <w:rsid w:val="00B6240A"/>
    <w:rsid w:val="00B625A9"/>
    <w:rsid w:val="00B626A5"/>
    <w:rsid w:val="00B626E4"/>
    <w:rsid w:val="00B626F3"/>
    <w:rsid w:val="00B627A3"/>
    <w:rsid w:val="00B62854"/>
    <w:rsid w:val="00B62878"/>
    <w:rsid w:val="00B628EC"/>
    <w:rsid w:val="00B62CCB"/>
    <w:rsid w:val="00B62E46"/>
    <w:rsid w:val="00B62E4F"/>
    <w:rsid w:val="00B62EB5"/>
    <w:rsid w:val="00B62FA9"/>
    <w:rsid w:val="00B630F6"/>
    <w:rsid w:val="00B631F2"/>
    <w:rsid w:val="00B631F4"/>
    <w:rsid w:val="00B63265"/>
    <w:rsid w:val="00B63299"/>
    <w:rsid w:val="00B6329C"/>
    <w:rsid w:val="00B63387"/>
    <w:rsid w:val="00B633EC"/>
    <w:rsid w:val="00B634BC"/>
    <w:rsid w:val="00B63603"/>
    <w:rsid w:val="00B636A7"/>
    <w:rsid w:val="00B6374D"/>
    <w:rsid w:val="00B63778"/>
    <w:rsid w:val="00B63781"/>
    <w:rsid w:val="00B63790"/>
    <w:rsid w:val="00B6382D"/>
    <w:rsid w:val="00B638F6"/>
    <w:rsid w:val="00B638FF"/>
    <w:rsid w:val="00B63978"/>
    <w:rsid w:val="00B63998"/>
    <w:rsid w:val="00B639D5"/>
    <w:rsid w:val="00B639E9"/>
    <w:rsid w:val="00B63A74"/>
    <w:rsid w:val="00B63AA3"/>
    <w:rsid w:val="00B63AD3"/>
    <w:rsid w:val="00B63AD7"/>
    <w:rsid w:val="00B63B33"/>
    <w:rsid w:val="00B63B45"/>
    <w:rsid w:val="00B63BDB"/>
    <w:rsid w:val="00B63E5E"/>
    <w:rsid w:val="00B63FE2"/>
    <w:rsid w:val="00B6407C"/>
    <w:rsid w:val="00B64086"/>
    <w:rsid w:val="00B64130"/>
    <w:rsid w:val="00B6420A"/>
    <w:rsid w:val="00B64229"/>
    <w:rsid w:val="00B64316"/>
    <w:rsid w:val="00B6436A"/>
    <w:rsid w:val="00B643D8"/>
    <w:rsid w:val="00B643DD"/>
    <w:rsid w:val="00B643ED"/>
    <w:rsid w:val="00B644DC"/>
    <w:rsid w:val="00B64552"/>
    <w:rsid w:val="00B646C8"/>
    <w:rsid w:val="00B646D8"/>
    <w:rsid w:val="00B64741"/>
    <w:rsid w:val="00B64771"/>
    <w:rsid w:val="00B64790"/>
    <w:rsid w:val="00B647CD"/>
    <w:rsid w:val="00B647F0"/>
    <w:rsid w:val="00B64875"/>
    <w:rsid w:val="00B648A0"/>
    <w:rsid w:val="00B648B5"/>
    <w:rsid w:val="00B648E6"/>
    <w:rsid w:val="00B64993"/>
    <w:rsid w:val="00B649C4"/>
    <w:rsid w:val="00B64A55"/>
    <w:rsid w:val="00B64ABD"/>
    <w:rsid w:val="00B64B17"/>
    <w:rsid w:val="00B64B2C"/>
    <w:rsid w:val="00B64B4C"/>
    <w:rsid w:val="00B64BA8"/>
    <w:rsid w:val="00B64BD3"/>
    <w:rsid w:val="00B64C37"/>
    <w:rsid w:val="00B64CC6"/>
    <w:rsid w:val="00B64CFD"/>
    <w:rsid w:val="00B64DA3"/>
    <w:rsid w:val="00B64DC8"/>
    <w:rsid w:val="00B64E9B"/>
    <w:rsid w:val="00B64EA3"/>
    <w:rsid w:val="00B64FC6"/>
    <w:rsid w:val="00B65020"/>
    <w:rsid w:val="00B65115"/>
    <w:rsid w:val="00B65185"/>
    <w:rsid w:val="00B6527E"/>
    <w:rsid w:val="00B652B3"/>
    <w:rsid w:val="00B652BC"/>
    <w:rsid w:val="00B65310"/>
    <w:rsid w:val="00B655AE"/>
    <w:rsid w:val="00B655DC"/>
    <w:rsid w:val="00B65627"/>
    <w:rsid w:val="00B657A6"/>
    <w:rsid w:val="00B657EC"/>
    <w:rsid w:val="00B658D6"/>
    <w:rsid w:val="00B65916"/>
    <w:rsid w:val="00B659DC"/>
    <w:rsid w:val="00B65AE1"/>
    <w:rsid w:val="00B65B65"/>
    <w:rsid w:val="00B65BA3"/>
    <w:rsid w:val="00B65C3E"/>
    <w:rsid w:val="00B65DC7"/>
    <w:rsid w:val="00B65DD4"/>
    <w:rsid w:val="00B65DF8"/>
    <w:rsid w:val="00B66041"/>
    <w:rsid w:val="00B660A3"/>
    <w:rsid w:val="00B66102"/>
    <w:rsid w:val="00B66176"/>
    <w:rsid w:val="00B661C0"/>
    <w:rsid w:val="00B66454"/>
    <w:rsid w:val="00B66520"/>
    <w:rsid w:val="00B66540"/>
    <w:rsid w:val="00B66616"/>
    <w:rsid w:val="00B66655"/>
    <w:rsid w:val="00B66722"/>
    <w:rsid w:val="00B668A1"/>
    <w:rsid w:val="00B668AF"/>
    <w:rsid w:val="00B668F4"/>
    <w:rsid w:val="00B669BB"/>
    <w:rsid w:val="00B66A45"/>
    <w:rsid w:val="00B66AB5"/>
    <w:rsid w:val="00B66B0B"/>
    <w:rsid w:val="00B66B10"/>
    <w:rsid w:val="00B66B53"/>
    <w:rsid w:val="00B66B6F"/>
    <w:rsid w:val="00B66C28"/>
    <w:rsid w:val="00B66C9E"/>
    <w:rsid w:val="00B66CAB"/>
    <w:rsid w:val="00B66CE5"/>
    <w:rsid w:val="00B66D31"/>
    <w:rsid w:val="00B66DEA"/>
    <w:rsid w:val="00B66E36"/>
    <w:rsid w:val="00B66E80"/>
    <w:rsid w:val="00B66EC5"/>
    <w:rsid w:val="00B66FA2"/>
    <w:rsid w:val="00B66FB9"/>
    <w:rsid w:val="00B67014"/>
    <w:rsid w:val="00B67058"/>
    <w:rsid w:val="00B6717A"/>
    <w:rsid w:val="00B671D4"/>
    <w:rsid w:val="00B67228"/>
    <w:rsid w:val="00B67232"/>
    <w:rsid w:val="00B673F1"/>
    <w:rsid w:val="00B67414"/>
    <w:rsid w:val="00B67580"/>
    <w:rsid w:val="00B67645"/>
    <w:rsid w:val="00B676B1"/>
    <w:rsid w:val="00B67744"/>
    <w:rsid w:val="00B67875"/>
    <w:rsid w:val="00B678BC"/>
    <w:rsid w:val="00B679A8"/>
    <w:rsid w:val="00B67C7F"/>
    <w:rsid w:val="00B67D36"/>
    <w:rsid w:val="00B67D67"/>
    <w:rsid w:val="00B67DF7"/>
    <w:rsid w:val="00B67E27"/>
    <w:rsid w:val="00B67E2A"/>
    <w:rsid w:val="00B67E3D"/>
    <w:rsid w:val="00B67F11"/>
    <w:rsid w:val="00B67F3D"/>
    <w:rsid w:val="00B67F4C"/>
    <w:rsid w:val="00B67F65"/>
    <w:rsid w:val="00B67FD0"/>
    <w:rsid w:val="00B70032"/>
    <w:rsid w:val="00B70080"/>
    <w:rsid w:val="00B70085"/>
    <w:rsid w:val="00B701CD"/>
    <w:rsid w:val="00B701F6"/>
    <w:rsid w:val="00B70206"/>
    <w:rsid w:val="00B70283"/>
    <w:rsid w:val="00B7030D"/>
    <w:rsid w:val="00B70342"/>
    <w:rsid w:val="00B703B8"/>
    <w:rsid w:val="00B703FB"/>
    <w:rsid w:val="00B7043E"/>
    <w:rsid w:val="00B7047E"/>
    <w:rsid w:val="00B704BB"/>
    <w:rsid w:val="00B704BC"/>
    <w:rsid w:val="00B704C8"/>
    <w:rsid w:val="00B70557"/>
    <w:rsid w:val="00B70564"/>
    <w:rsid w:val="00B706CF"/>
    <w:rsid w:val="00B70703"/>
    <w:rsid w:val="00B70726"/>
    <w:rsid w:val="00B70784"/>
    <w:rsid w:val="00B707B2"/>
    <w:rsid w:val="00B707F1"/>
    <w:rsid w:val="00B707FE"/>
    <w:rsid w:val="00B708D3"/>
    <w:rsid w:val="00B70927"/>
    <w:rsid w:val="00B709E1"/>
    <w:rsid w:val="00B70BA7"/>
    <w:rsid w:val="00B70C66"/>
    <w:rsid w:val="00B70D49"/>
    <w:rsid w:val="00B70DB1"/>
    <w:rsid w:val="00B70DCB"/>
    <w:rsid w:val="00B70F84"/>
    <w:rsid w:val="00B70FA6"/>
    <w:rsid w:val="00B71038"/>
    <w:rsid w:val="00B7107E"/>
    <w:rsid w:val="00B7108B"/>
    <w:rsid w:val="00B7108E"/>
    <w:rsid w:val="00B710D1"/>
    <w:rsid w:val="00B71112"/>
    <w:rsid w:val="00B713BD"/>
    <w:rsid w:val="00B7143C"/>
    <w:rsid w:val="00B7144D"/>
    <w:rsid w:val="00B71466"/>
    <w:rsid w:val="00B7148B"/>
    <w:rsid w:val="00B71592"/>
    <w:rsid w:val="00B7162E"/>
    <w:rsid w:val="00B716BB"/>
    <w:rsid w:val="00B71837"/>
    <w:rsid w:val="00B71907"/>
    <w:rsid w:val="00B7190A"/>
    <w:rsid w:val="00B71917"/>
    <w:rsid w:val="00B71973"/>
    <w:rsid w:val="00B719B5"/>
    <w:rsid w:val="00B719CC"/>
    <w:rsid w:val="00B71AD5"/>
    <w:rsid w:val="00B71B3B"/>
    <w:rsid w:val="00B71B70"/>
    <w:rsid w:val="00B71BF6"/>
    <w:rsid w:val="00B71DAE"/>
    <w:rsid w:val="00B71DD2"/>
    <w:rsid w:val="00B71EC6"/>
    <w:rsid w:val="00B71F4D"/>
    <w:rsid w:val="00B71F6B"/>
    <w:rsid w:val="00B720A7"/>
    <w:rsid w:val="00B72177"/>
    <w:rsid w:val="00B721A7"/>
    <w:rsid w:val="00B721DF"/>
    <w:rsid w:val="00B72246"/>
    <w:rsid w:val="00B72267"/>
    <w:rsid w:val="00B7226E"/>
    <w:rsid w:val="00B722D8"/>
    <w:rsid w:val="00B7231E"/>
    <w:rsid w:val="00B72356"/>
    <w:rsid w:val="00B72362"/>
    <w:rsid w:val="00B723BD"/>
    <w:rsid w:val="00B723F3"/>
    <w:rsid w:val="00B72470"/>
    <w:rsid w:val="00B724A0"/>
    <w:rsid w:val="00B72573"/>
    <w:rsid w:val="00B725B6"/>
    <w:rsid w:val="00B726E7"/>
    <w:rsid w:val="00B72719"/>
    <w:rsid w:val="00B7274B"/>
    <w:rsid w:val="00B727DF"/>
    <w:rsid w:val="00B727ED"/>
    <w:rsid w:val="00B72858"/>
    <w:rsid w:val="00B7287E"/>
    <w:rsid w:val="00B728AA"/>
    <w:rsid w:val="00B728DE"/>
    <w:rsid w:val="00B728ED"/>
    <w:rsid w:val="00B72A7A"/>
    <w:rsid w:val="00B72A8E"/>
    <w:rsid w:val="00B72B13"/>
    <w:rsid w:val="00B72B33"/>
    <w:rsid w:val="00B72BC4"/>
    <w:rsid w:val="00B72BCC"/>
    <w:rsid w:val="00B72BE4"/>
    <w:rsid w:val="00B72C29"/>
    <w:rsid w:val="00B72DFF"/>
    <w:rsid w:val="00B72E73"/>
    <w:rsid w:val="00B72EAC"/>
    <w:rsid w:val="00B73388"/>
    <w:rsid w:val="00B733F4"/>
    <w:rsid w:val="00B73572"/>
    <w:rsid w:val="00B737BD"/>
    <w:rsid w:val="00B737F4"/>
    <w:rsid w:val="00B739FA"/>
    <w:rsid w:val="00B73A4D"/>
    <w:rsid w:val="00B73A84"/>
    <w:rsid w:val="00B73ADC"/>
    <w:rsid w:val="00B73AE0"/>
    <w:rsid w:val="00B73AEB"/>
    <w:rsid w:val="00B73BC1"/>
    <w:rsid w:val="00B73C6B"/>
    <w:rsid w:val="00B73C73"/>
    <w:rsid w:val="00B73D53"/>
    <w:rsid w:val="00B73D98"/>
    <w:rsid w:val="00B73E77"/>
    <w:rsid w:val="00B73EB3"/>
    <w:rsid w:val="00B73F69"/>
    <w:rsid w:val="00B73F98"/>
    <w:rsid w:val="00B73FC4"/>
    <w:rsid w:val="00B7401E"/>
    <w:rsid w:val="00B74084"/>
    <w:rsid w:val="00B74116"/>
    <w:rsid w:val="00B741C9"/>
    <w:rsid w:val="00B7429F"/>
    <w:rsid w:val="00B74342"/>
    <w:rsid w:val="00B744A8"/>
    <w:rsid w:val="00B744AF"/>
    <w:rsid w:val="00B74550"/>
    <w:rsid w:val="00B745D0"/>
    <w:rsid w:val="00B746E7"/>
    <w:rsid w:val="00B7474B"/>
    <w:rsid w:val="00B747DB"/>
    <w:rsid w:val="00B748C6"/>
    <w:rsid w:val="00B748CA"/>
    <w:rsid w:val="00B749BF"/>
    <w:rsid w:val="00B74AC7"/>
    <w:rsid w:val="00B74B92"/>
    <w:rsid w:val="00B74B94"/>
    <w:rsid w:val="00B74C31"/>
    <w:rsid w:val="00B74CD7"/>
    <w:rsid w:val="00B74D13"/>
    <w:rsid w:val="00B74DBD"/>
    <w:rsid w:val="00B74ED2"/>
    <w:rsid w:val="00B75000"/>
    <w:rsid w:val="00B7500E"/>
    <w:rsid w:val="00B750E0"/>
    <w:rsid w:val="00B7513C"/>
    <w:rsid w:val="00B751CC"/>
    <w:rsid w:val="00B752CF"/>
    <w:rsid w:val="00B75357"/>
    <w:rsid w:val="00B75371"/>
    <w:rsid w:val="00B753C9"/>
    <w:rsid w:val="00B75410"/>
    <w:rsid w:val="00B754A2"/>
    <w:rsid w:val="00B7552C"/>
    <w:rsid w:val="00B755B0"/>
    <w:rsid w:val="00B7560D"/>
    <w:rsid w:val="00B7567A"/>
    <w:rsid w:val="00B758A6"/>
    <w:rsid w:val="00B7597F"/>
    <w:rsid w:val="00B759BC"/>
    <w:rsid w:val="00B75A3F"/>
    <w:rsid w:val="00B75AB4"/>
    <w:rsid w:val="00B75AE9"/>
    <w:rsid w:val="00B75B48"/>
    <w:rsid w:val="00B75B99"/>
    <w:rsid w:val="00B75BBD"/>
    <w:rsid w:val="00B75BE2"/>
    <w:rsid w:val="00B75C00"/>
    <w:rsid w:val="00B75C02"/>
    <w:rsid w:val="00B75C1D"/>
    <w:rsid w:val="00B75C4D"/>
    <w:rsid w:val="00B75C81"/>
    <w:rsid w:val="00B75DA1"/>
    <w:rsid w:val="00B75DC6"/>
    <w:rsid w:val="00B75E88"/>
    <w:rsid w:val="00B75F47"/>
    <w:rsid w:val="00B75FE2"/>
    <w:rsid w:val="00B7600A"/>
    <w:rsid w:val="00B760DE"/>
    <w:rsid w:val="00B760F0"/>
    <w:rsid w:val="00B76185"/>
    <w:rsid w:val="00B7644D"/>
    <w:rsid w:val="00B7648A"/>
    <w:rsid w:val="00B7650D"/>
    <w:rsid w:val="00B76582"/>
    <w:rsid w:val="00B7672F"/>
    <w:rsid w:val="00B76731"/>
    <w:rsid w:val="00B76840"/>
    <w:rsid w:val="00B76877"/>
    <w:rsid w:val="00B7687B"/>
    <w:rsid w:val="00B7691F"/>
    <w:rsid w:val="00B7692E"/>
    <w:rsid w:val="00B76A57"/>
    <w:rsid w:val="00B76B58"/>
    <w:rsid w:val="00B76BA0"/>
    <w:rsid w:val="00B76BF6"/>
    <w:rsid w:val="00B76CF7"/>
    <w:rsid w:val="00B76D4E"/>
    <w:rsid w:val="00B76DE0"/>
    <w:rsid w:val="00B76EBC"/>
    <w:rsid w:val="00B76EE2"/>
    <w:rsid w:val="00B76F6A"/>
    <w:rsid w:val="00B76FE7"/>
    <w:rsid w:val="00B76FF2"/>
    <w:rsid w:val="00B7719E"/>
    <w:rsid w:val="00B771C6"/>
    <w:rsid w:val="00B7722E"/>
    <w:rsid w:val="00B77280"/>
    <w:rsid w:val="00B77432"/>
    <w:rsid w:val="00B7745C"/>
    <w:rsid w:val="00B776AD"/>
    <w:rsid w:val="00B777D1"/>
    <w:rsid w:val="00B77805"/>
    <w:rsid w:val="00B77913"/>
    <w:rsid w:val="00B77997"/>
    <w:rsid w:val="00B779F5"/>
    <w:rsid w:val="00B77A1C"/>
    <w:rsid w:val="00B77ACA"/>
    <w:rsid w:val="00B77AD3"/>
    <w:rsid w:val="00B77BE0"/>
    <w:rsid w:val="00B77C18"/>
    <w:rsid w:val="00B77C31"/>
    <w:rsid w:val="00B77CBD"/>
    <w:rsid w:val="00B77D16"/>
    <w:rsid w:val="00B77D4A"/>
    <w:rsid w:val="00B77DA1"/>
    <w:rsid w:val="00B77E8E"/>
    <w:rsid w:val="00B77EA5"/>
    <w:rsid w:val="00B77F21"/>
    <w:rsid w:val="00B77F50"/>
    <w:rsid w:val="00B77F60"/>
    <w:rsid w:val="00B77F8E"/>
    <w:rsid w:val="00B77FCE"/>
    <w:rsid w:val="00B8005E"/>
    <w:rsid w:val="00B80137"/>
    <w:rsid w:val="00B802DA"/>
    <w:rsid w:val="00B803E1"/>
    <w:rsid w:val="00B80417"/>
    <w:rsid w:val="00B8041F"/>
    <w:rsid w:val="00B8042E"/>
    <w:rsid w:val="00B80490"/>
    <w:rsid w:val="00B80514"/>
    <w:rsid w:val="00B805C2"/>
    <w:rsid w:val="00B805C3"/>
    <w:rsid w:val="00B805D6"/>
    <w:rsid w:val="00B8062B"/>
    <w:rsid w:val="00B8063F"/>
    <w:rsid w:val="00B8076B"/>
    <w:rsid w:val="00B80852"/>
    <w:rsid w:val="00B80888"/>
    <w:rsid w:val="00B808AF"/>
    <w:rsid w:val="00B808E7"/>
    <w:rsid w:val="00B808FF"/>
    <w:rsid w:val="00B80A1A"/>
    <w:rsid w:val="00B80A4D"/>
    <w:rsid w:val="00B80A61"/>
    <w:rsid w:val="00B80A80"/>
    <w:rsid w:val="00B80A91"/>
    <w:rsid w:val="00B80AFA"/>
    <w:rsid w:val="00B80B1A"/>
    <w:rsid w:val="00B80B71"/>
    <w:rsid w:val="00B80B8A"/>
    <w:rsid w:val="00B80BDF"/>
    <w:rsid w:val="00B80CD2"/>
    <w:rsid w:val="00B80CE3"/>
    <w:rsid w:val="00B80D15"/>
    <w:rsid w:val="00B80D8F"/>
    <w:rsid w:val="00B80E09"/>
    <w:rsid w:val="00B80EBE"/>
    <w:rsid w:val="00B80EF1"/>
    <w:rsid w:val="00B80FB1"/>
    <w:rsid w:val="00B80FD0"/>
    <w:rsid w:val="00B81076"/>
    <w:rsid w:val="00B812DA"/>
    <w:rsid w:val="00B81358"/>
    <w:rsid w:val="00B81545"/>
    <w:rsid w:val="00B81591"/>
    <w:rsid w:val="00B815BA"/>
    <w:rsid w:val="00B815DF"/>
    <w:rsid w:val="00B815FF"/>
    <w:rsid w:val="00B81602"/>
    <w:rsid w:val="00B81659"/>
    <w:rsid w:val="00B81742"/>
    <w:rsid w:val="00B81796"/>
    <w:rsid w:val="00B817E8"/>
    <w:rsid w:val="00B81906"/>
    <w:rsid w:val="00B8195F"/>
    <w:rsid w:val="00B819BC"/>
    <w:rsid w:val="00B819EC"/>
    <w:rsid w:val="00B81A2E"/>
    <w:rsid w:val="00B81AB3"/>
    <w:rsid w:val="00B81B4A"/>
    <w:rsid w:val="00B81CF2"/>
    <w:rsid w:val="00B81D48"/>
    <w:rsid w:val="00B81DED"/>
    <w:rsid w:val="00B81E6C"/>
    <w:rsid w:val="00B81EA1"/>
    <w:rsid w:val="00B81EAA"/>
    <w:rsid w:val="00B81F11"/>
    <w:rsid w:val="00B81F6C"/>
    <w:rsid w:val="00B81FAD"/>
    <w:rsid w:val="00B820BB"/>
    <w:rsid w:val="00B822D2"/>
    <w:rsid w:val="00B82309"/>
    <w:rsid w:val="00B82418"/>
    <w:rsid w:val="00B82488"/>
    <w:rsid w:val="00B824AA"/>
    <w:rsid w:val="00B82501"/>
    <w:rsid w:val="00B8269F"/>
    <w:rsid w:val="00B82713"/>
    <w:rsid w:val="00B8288A"/>
    <w:rsid w:val="00B828E1"/>
    <w:rsid w:val="00B82982"/>
    <w:rsid w:val="00B82992"/>
    <w:rsid w:val="00B82A1C"/>
    <w:rsid w:val="00B82B86"/>
    <w:rsid w:val="00B82C25"/>
    <w:rsid w:val="00B82C4F"/>
    <w:rsid w:val="00B82C8F"/>
    <w:rsid w:val="00B82E00"/>
    <w:rsid w:val="00B82E29"/>
    <w:rsid w:val="00B82E45"/>
    <w:rsid w:val="00B82EB7"/>
    <w:rsid w:val="00B82F9B"/>
    <w:rsid w:val="00B83012"/>
    <w:rsid w:val="00B83026"/>
    <w:rsid w:val="00B8314A"/>
    <w:rsid w:val="00B831BB"/>
    <w:rsid w:val="00B831BC"/>
    <w:rsid w:val="00B831DE"/>
    <w:rsid w:val="00B832E1"/>
    <w:rsid w:val="00B8337D"/>
    <w:rsid w:val="00B8340A"/>
    <w:rsid w:val="00B83414"/>
    <w:rsid w:val="00B83427"/>
    <w:rsid w:val="00B8359F"/>
    <w:rsid w:val="00B835D5"/>
    <w:rsid w:val="00B83621"/>
    <w:rsid w:val="00B836C2"/>
    <w:rsid w:val="00B836DA"/>
    <w:rsid w:val="00B8378A"/>
    <w:rsid w:val="00B8379B"/>
    <w:rsid w:val="00B838E0"/>
    <w:rsid w:val="00B83943"/>
    <w:rsid w:val="00B83995"/>
    <w:rsid w:val="00B839EC"/>
    <w:rsid w:val="00B83A27"/>
    <w:rsid w:val="00B83BC7"/>
    <w:rsid w:val="00B83BF2"/>
    <w:rsid w:val="00B83C06"/>
    <w:rsid w:val="00B83E04"/>
    <w:rsid w:val="00B83E12"/>
    <w:rsid w:val="00B83E20"/>
    <w:rsid w:val="00B83E60"/>
    <w:rsid w:val="00B83F58"/>
    <w:rsid w:val="00B83FCE"/>
    <w:rsid w:val="00B841FF"/>
    <w:rsid w:val="00B8420D"/>
    <w:rsid w:val="00B8429B"/>
    <w:rsid w:val="00B842FF"/>
    <w:rsid w:val="00B8430B"/>
    <w:rsid w:val="00B843E4"/>
    <w:rsid w:val="00B844A6"/>
    <w:rsid w:val="00B844DE"/>
    <w:rsid w:val="00B84513"/>
    <w:rsid w:val="00B845C6"/>
    <w:rsid w:val="00B845E4"/>
    <w:rsid w:val="00B8489E"/>
    <w:rsid w:val="00B848D5"/>
    <w:rsid w:val="00B84995"/>
    <w:rsid w:val="00B84A1C"/>
    <w:rsid w:val="00B84A9A"/>
    <w:rsid w:val="00B84B97"/>
    <w:rsid w:val="00B84B9A"/>
    <w:rsid w:val="00B84BAE"/>
    <w:rsid w:val="00B84CF4"/>
    <w:rsid w:val="00B84D2D"/>
    <w:rsid w:val="00B84D2F"/>
    <w:rsid w:val="00B84E76"/>
    <w:rsid w:val="00B84E91"/>
    <w:rsid w:val="00B84F87"/>
    <w:rsid w:val="00B84FB7"/>
    <w:rsid w:val="00B84FE8"/>
    <w:rsid w:val="00B85012"/>
    <w:rsid w:val="00B851CB"/>
    <w:rsid w:val="00B85212"/>
    <w:rsid w:val="00B85216"/>
    <w:rsid w:val="00B852DD"/>
    <w:rsid w:val="00B852FC"/>
    <w:rsid w:val="00B853AE"/>
    <w:rsid w:val="00B853B3"/>
    <w:rsid w:val="00B853DE"/>
    <w:rsid w:val="00B85453"/>
    <w:rsid w:val="00B8547F"/>
    <w:rsid w:val="00B85509"/>
    <w:rsid w:val="00B8550C"/>
    <w:rsid w:val="00B8554D"/>
    <w:rsid w:val="00B8562D"/>
    <w:rsid w:val="00B85648"/>
    <w:rsid w:val="00B85724"/>
    <w:rsid w:val="00B85806"/>
    <w:rsid w:val="00B8596F"/>
    <w:rsid w:val="00B859AF"/>
    <w:rsid w:val="00B859E3"/>
    <w:rsid w:val="00B85AE6"/>
    <w:rsid w:val="00B85B10"/>
    <w:rsid w:val="00B85B17"/>
    <w:rsid w:val="00B85BEA"/>
    <w:rsid w:val="00B85CB7"/>
    <w:rsid w:val="00B85D7B"/>
    <w:rsid w:val="00B85EA1"/>
    <w:rsid w:val="00B85ECC"/>
    <w:rsid w:val="00B85EF3"/>
    <w:rsid w:val="00B85F2D"/>
    <w:rsid w:val="00B85F51"/>
    <w:rsid w:val="00B8616C"/>
    <w:rsid w:val="00B8626B"/>
    <w:rsid w:val="00B862D2"/>
    <w:rsid w:val="00B8633F"/>
    <w:rsid w:val="00B86441"/>
    <w:rsid w:val="00B865C6"/>
    <w:rsid w:val="00B865E3"/>
    <w:rsid w:val="00B865EE"/>
    <w:rsid w:val="00B8668A"/>
    <w:rsid w:val="00B86737"/>
    <w:rsid w:val="00B86785"/>
    <w:rsid w:val="00B86826"/>
    <w:rsid w:val="00B868D0"/>
    <w:rsid w:val="00B868DC"/>
    <w:rsid w:val="00B86982"/>
    <w:rsid w:val="00B86A6A"/>
    <w:rsid w:val="00B86A82"/>
    <w:rsid w:val="00B86AA7"/>
    <w:rsid w:val="00B86ABB"/>
    <w:rsid w:val="00B86B07"/>
    <w:rsid w:val="00B86B16"/>
    <w:rsid w:val="00B86B19"/>
    <w:rsid w:val="00B86C3B"/>
    <w:rsid w:val="00B86CC2"/>
    <w:rsid w:val="00B86D5A"/>
    <w:rsid w:val="00B86D6C"/>
    <w:rsid w:val="00B86D90"/>
    <w:rsid w:val="00B86DF4"/>
    <w:rsid w:val="00B86F23"/>
    <w:rsid w:val="00B8708D"/>
    <w:rsid w:val="00B8722A"/>
    <w:rsid w:val="00B873F2"/>
    <w:rsid w:val="00B8740B"/>
    <w:rsid w:val="00B87413"/>
    <w:rsid w:val="00B87453"/>
    <w:rsid w:val="00B874DF"/>
    <w:rsid w:val="00B8752A"/>
    <w:rsid w:val="00B87570"/>
    <w:rsid w:val="00B875A3"/>
    <w:rsid w:val="00B8780D"/>
    <w:rsid w:val="00B87845"/>
    <w:rsid w:val="00B87899"/>
    <w:rsid w:val="00B878A7"/>
    <w:rsid w:val="00B878CB"/>
    <w:rsid w:val="00B87933"/>
    <w:rsid w:val="00B879AF"/>
    <w:rsid w:val="00B879E6"/>
    <w:rsid w:val="00B87B76"/>
    <w:rsid w:val="00B87B85"/>
    <w:rsid w:val="00B87BAC"/>
    <w:rsid w:val="00B87C45"/>
    <w:rsid w:val="00B87CCD"/>
    <w:rsid w:val="00B87DCC"/>
    <w:rsid w:val="00B87E01"/>
    <w:rsid w:val="00B87E66"/>
    <w:rsid w:val="00B87E7D"/>
    <w:rsid w:val="00B87E98"/>
    <w:rsid w:val="00B87EA7"/>
    <w:rsid w:val="00B87EED"/>
    <w:rsid w:val="00B87F92"/>
    <w:rsid w:val="00B87FB5"/>
    <w:rsid w:val="00B87FE4"/>
    <w:rsid w:val="00B90289"/>
    <w:rsid w:val="00B902A6"/>
    <w:rsid w:val="00B902BD"/>
    <w:rsid w:val="00B90315"/>
    <w:rsid w:val="00B90393"/>
    <w:rsid w:val="00B903B8"/>
    <w:rsid w:val="00B90447"/>
    <w:rsid w:val="00B90501"/>
    <w:rsid w:val="00B90505"/>
    <w:rsid w:val="00B90583"/>
    <w:rsid w:val="00B90592"/>
    <w:rsid w:val="00B905A4"/>
    <w:rsid w:val="00B905F6"/>
    <w:rsid w:val="00B9061C"/>
    <w:rsid w:val="00B90675"/>
    <w:rsid w:val="00B90688"/>
    <w:rsid w:val="00B907E5"/>
    <w:rsid w:val="00B90818"/>
    <w:rsid w:val="00B908C2"/>
    <w:rsid w:val="00B909AA"/>
    <w:rsid w:val="00B90A22"/>
    <w:rsid w:val="00B90CF0"/>
    <w:rsid w:val="00B90F33"/>
    <w:rsid w:val="00B91005"/>
    <w:rsid w:val="00B910F0"/>
    <w:rsid w:val="00B911DC"/>
    <w:rsid w:val="00B912AF"/>
    <w:rsid w:val="00B91370"/>
    <w:rsid w:val="00B91387"/>
    <w:rsid w:val="00B9145D"/>
    <w:rsid w:val="00B9146E"/>
    <w:rsid w:val="00B91476"/>
    <w:rsid w:val="00B9151A"/>
    <w:rsid w:val="00B91670"/>
    <w:rsid w:val="00B9169E"/>
    <w:rsid w:val="00B91731"/>
    <w:rsid w:val="00B91840"/>
    <w:rsid w:val="00B918F6"/>
    <w:rsid w:val="00B9198A"/>
    <w:rsid w:val="00B9199F"/>
    <w:rsid w:val="00B919A2"/>
    <w:rsid w:val="00B919EF"/>
    <w:rsid w:val="00B91A94"/>
    <w:rsid w:val="00B91B63"/>
    <w:rsid w:val="00B91B91"/>
    <w:rsid w:val="00B91C07"/>
    <w:rsid w:val="00B91C11"/>
    <w:rsid w:val="00B91C6C"/>
    <w:rsid w:val="00B91CD9"/>
    <w:rsid w:val="00B91D2C"/>
    <w:rsid w:val="00B91E8B"/>
    <w:rsid w:val="00B91F09"/>
    <w:rsid w:val="00B9212C"/>
    <w:rsid w:val="00B921FF"/>
    <w:rsid w:val="00B92234"/>
    <w:rsid w:val="00B9224B"/>
    <w:rsid w:val="00B9225B"/>
    <w:rsid w:val="00B922A6"/>
    <w:rsid w:val="00B92308"/>
    <w:rsid w:val="00B92319"/>
    <w:rsid w:val="00B924BB"/>
    <w:rsid w:val="00B924E9"/>
    <w:rsid w:val="00B92609"/>
    <w:rsid w:val="00B9263D"/>
    <w:rsid w:val="00B9264D"/>
    <w:rsid w:val="00B926EF"/>
    <w:rsid w:val="00B9270C"/>
    <w:rsid w:val="00B9278F"/>
    <w:rsid w:val="00B9279B"/>
    <w:rsid w:val="00B927B1"/>
    <w:rsid w:val="00B92849"/>
    <w:rsid w:val="00B92868"/>
    <w:rsid w:val="00B9286C"/>
    <w:rsid w:val="00B928C3"/>
    <w:rsid w:val="00B928E7"/>
    <w:rsid w:val="00B92941"/>
    <w:rsid w:val="00B92980"/>
    <w:rsid w:val="00B92AD6"/>
    <w:rsid w:val="00B92AFB"/>
    <w:rsid w:val="00B92B34"/>
    <w:rsid w:val="00B92B88"/>
    <w:rsid w:val="00B92D19"/>
    <w:rsid w:val="00B92D8A"/>
    <w:rsid w:val="00B92EB0"/>
    <w:rsid w:val="00B92FE8"/>
    <w:rsid w:val="00B92FF8"/>
    <w:rsid w:val="00B930DC"/>
    <w:rsid w:val="00B93114"/>
    <w:rsid w:val="00B93125"/>
    <w:rsid w:val="00B93156"/>
    <w:rsid w:val="00B931B4"/>
    <w:rsid w:val="00B931E8"/>
    <w:rsid w:val="00B93234"/>
    <w:rsid w:val="00B93248"/>
    <w:rsid w:val="00B9328D"/>
    <w:rsid w:val="00B93335"/>
    <w:rsid w:val="00B9333B"/>
    <w:rsid w:val="00B933E2"/>
    <w:rsid w:val="00B93407"/>
    <w:rsid w:val="00B934AF"/>
    <w:rsid w:val="00B934F4"/>
    <w:rsid w:val="00B93540"/>
    <w:rsid w:val="00B93577"/>
    <w:rsid w:val="00B93669"/>
    <w:rsid w:val="00B936F8"/>
    <w:rsid w:val="00B9378C"/>
    <w:rsid w:val="00B937B3"/>
    <w:rsid w:val="00B93954"/>
    <w:rsid w:val="00B93AB7"/>
    <w:rsid w:val="00B93B2D"/>
    <w:rsid w:val="00B93B9F"/>
    <w:rsid w:val="00B93BCC"/>
    <w:rsid w:val="00B93C18"/>
    <w:rsid w:val="00B93D5F"/>
    <w:rsid w:val="00B93D8B"/>
    <w:rsid w:val="00B93D98"/>
    <w:rsid w:val="00B940D7"/>
    <w:rsid w:val="00B941E7"/>
    <w:rsid w:val="00B94217"/>
    <w:rsid w:val="00B94225"/>
    <w:rsid w:val="00B94248"/>
    <w:rsid w:val="00B9424E"/>
    <w:rsid w:val="00B94268"/>
    <w:rsid w:val="00B9428F"/>
    <w:rsid w:val="00B9429E"/>
    <w:rsid w:val="00B94369"/>
    <w:rsid w:val="00B94403"/>
    <w:rsid w:val="00B944DA"/>
    <w:rsid w:val="00B9453C"/>
    <w:rsid w:val="00B9469B"/>
    <w:rsid w:val="00B94734"/>
    <w:rsid w:val="00B947F9"/>
    <w:rsid w:val="00B94850"/>
    <w:rsid w:val="00B94891"/>
    <w:rsid w:val="00B948C1"/>
    <w:rsid w:val="00B94921"/>
    <w:rsid w:val="00B94940"/>
    <w:rsid w:val="00B94951"/>
    <w:rsid w:val="00B94955"/>
    <w:rsid w:val="00B94959"/>
    <w:rsid w:val="00B9499F"/>
    <w:rsid w:val="00B949FD"/>
    <w:rsid w:val="00B94A17"/>
    <w:rsid w:val="00B94A31"/>
    <w:rsid w:val="00B94A34"/>
    <w:rsid w:val="00B94A87"/>
    <w:rsid w:val="00B94B23"/>
    <w:rsid w:val="00B94B2D"/>
    <w:rsid w:val="00B94B5D"/>
    <w:rsid w:val="00B94B7D"/>
    <w:rsid w:val="00B94BCC"/>
    <w:rsid w:val="00B94C37"/>
    <w:rsid w:val="00B94D7E"/>
    <w:rsid w:val="00B94D89"/>
    <w:rsid w:val="00B94DF7"/>
    <w:rsid w:val="00B94E5E"/>
    <w:rsid w:val="00B94FB4"/>
    <w:rsid w:val="00B95043"/>
    <w:rsid w:val="00B9504D"/>
    <w:rsid w:val="00B95060"/>
    <w:rsid w:val="00B9523F"/>
    <w:rsid w:val="00B952F0"/>
    <w:rsid w:val="00B9536B"/>
    <w:rsid w:val="00B95374"/>
    <w:rsid w:val="00B95603"/>
    <w:rsid w:val="00B9561A"/>
    <w:rsid w:val="00B956E5"/>
    <w:rsid w:val="00B95725"/>
    <w:rsid w:val="00B957CB"/>
    <w:rsid w:val="00B957FD"/>
    <w:rsid w:val="00B95884"/>
    <w:rsid w:val="00B9589F"/>
    <w:rsid w:val="00B958FE"/>
    <w:rsid w:val="00B9597B"/>
    <w:rsid w:val="00B959B1"/>
    <w:rsid w:val="00B95A0E"/>
    <w:rsid w:val="00B95A3E"/>
    <w:rsid w:val="00B95AB1"/>
    <w:rsid w:val="00B95B4A"/>
    <w:rsid w:val="00B95B76"/>
    <w:rsid w:val="00B95B99"/>
    <w:rsid w:val="00B95BD3"/>
    <w:rsid w:val="00B95C53"/>
    <w:rsid w:val="00B95C7A"/>
    <w:rsid w:val="00B95CCA"/>
    <w:rsid w:val="00B95D07"/>
    <w:rsid w:val="00B95D1A"/>
    <w:rsid w:val="00B95DD3"/>
    <w:rsid w:val="00B95E0E"/>
    <w:rsid w:val="00B95E91"/>
    <w:rsid w:val="00B95F56"/>
    <w:rsid w:val="00B95F9D"/>
    <w:rsid w:val="00B9609D"/>
    <w:rsid w:val="00B960C9"/>
    <w:rsid w:val="00B960D8"/>
    <w:rsid w:val="00B960F3"/>
    <w:rsid w:val="00B96326"/>
    <w:rsid w:val="00B9642D"/>
    <w:rsid w:val="00B96449"/>
    <w:rsid w:val="00B96453"/>
    <w:rsid w:val="00B9649B"/>
    <w:rsid w:val="00B96510"/>
    <w:rsid w:val="00B96558"/>
    <w:rsid w:val="00B96675"/>
    <w:rsid w:val="00B96705"/>
    <w:rsid w:val="00B9675A"/>
    <w:rsid w:val="00B96823"/>
    <w:rsid w:val="00B9688C"/>
    <w:rsid w:val="00B96962"/>
    <w:rsid w:val="00B969A3"/>
    <w:rsid w:val="00B96A1D"/>
    <w:rsid w:val="00B96B2F"/>
    <w:rsid w:val="00B96BFA"/>
    <w:rsid w:val="00B96CBE"/>
    <w:rsid w:val="00B96DAD"/>
    <w:rsid w:val="00B96DC3"/>
    <w:rsid w:val="00B96DE6"/>
    <w:rsid w:val="00B96E9C"/>
    <w:rsid w:val="00B96F04"/>
    <w:rsid w:val="00B96F0E"/>
    <w:rsid w:val="00B96FBD"/>
    <w:rsid w:val="00B9707E"/>
    <w:rsid w:val="00B970B5"/>
    <w:rsid w:val="00B97144"/>
    <w:rsid w:val="00B971C0"/>
    <w:rsid w:val="00B971DD"/>
    <w:rsid w:val="00B97217"/>
    <w:rsid w:val="00B972FF"/>
    <w:rsid w:val="00B973E2"/>
    <w:rsid w:val="00B974BB"/>
    <w:rsid w:val="00B97512"/>
    <w:rsid w:val="00B976B0"/>
    <w:rsid w:val="00B976FD"/>
    <w:rsid w:val="00B97752"/>
    <w:rsid w:val="00B9785E"/>
    <w:rsid w:val="00B97881"/>
    <w:rsid w:val="00B97908"/>
    <w:rsid w:val="00B979A8"/>
    <w:rsid w:val="00B979AF"/>
    <w:rsid w:val="00B979D3"/>
    <w:rsid w:val="00B979FC"/>
    <w:rsid w:val="00B97A21"/>
    <w:rsid w:val="00B97AD9"/>
    <w:rsid w:val="00B97B0C"/>
    <w:rsid w:val="00B97B8A"/>
    <w:rsid w:val="00B97CE5"/>
    <w:rsid w:val="00B97E9E"/>
    <w:rsid w:val="00BA0052"/>
    <w:rsid w:val="00BA01EB"/>
    <w:rsid w:val="00BA02A4"/>
    <w:rsid w:val="00BA02E3"/>
    <w:rsid w:val="00BA038C"/>
    <w:rsid w:val="00BA050D"/>
    <w:rsid w:val="00BA0660"/>
    <w:rsid w:val="00BA06CE"/>
    <w:rsid w:val="00BA077C"/>
    <w:rsid w:val="00BA078C"/>
    <w:rsid w:val="00BA07C5"/>
    <w:rsid w:val="00BA08C2"/>
    <w:rsid w:val="00BA0A1D"/>
    <w:rsid w:val="00BA0ADA"/>
    <w:rsid w:val="00BA0B6C"/>
    <w:rsid w:val="00BA0B84"/>
    <w:rsid w:val="00BA0C9D"/>
    <w:rsid w:val="00BA0CA2"/>
    <w:rsid w:val="00BA0D12"/>
    <w:rsid w:val="00BA0DB8"/>
    <w:rsid w:val="00BA0DE2"/>
    <w:rsid w:val="00BA0F1A"/>
    <w:rsid w:val="00BA0F7A"/>
    <w:rsid w:val="00BA0FB5"/>
    <w:rsid w:val="00BA1000"/>
    <w:rsid w:val="00BA1031"/>
    <w:rsid w:val="00BA104A"/>
    <w:rsid w:val="00BA10A2"/>
    <w:rsid w:val="00BA10BD"/>
    <w:rsid w:val="00BA11AB"/>
    <w:rsid w:val="00BA121E"/>
    <w:rsid w:val="00BA1227"/>
    <w:rsid w:val="00BA12BA"/>
    <w:rsid w:val="00BA137F"/>
    <w:rsid w:val="00BA13BF"/>
    <w:rsid w:val="00BA13C3"/>
    <w:rsid w:val="00BA13F1"/>
    <w:rsid w:val="00BA1444"/>
    <w:rsid w:val="00BA1530"/>
    <w:rsid w:val="00BA1550"/>
    <w:rsid w:val="00BA1628"/>
    <w:rsid w:val="00BA16B3"/>
    <w:rsid w:val="00BA1754"/>
    <w:rsid w:val="00BA1792"/>
    <w:rsid w:val="00BA17A4"/>
    <w:rsid w:val="00BA1814"/>
    <w:rsid w:val="00BA1818"/>
    <w:rsid w:val="00BA18B4"/>
    <w:rsid w:val="00BA18C7"/>
    <w:rsid w:val="00BA18D3"/>
    <w:rsid w:val="00BA1917"/>
    <w:rsid w:val="00BA19D4"/>
    <w:rsid w:val="00BA1BB4"/>
    <w:rsid w:val="00BA1BDD"/>
    <w:rsid w:val="00BA1CB4"/>
    <w:rsid w:val="00BA1CD2"/>
    <w:rsid w:val="00BA1EB5"/>
    <w:rsid w:val="00BA1ECB"/>
    <w:rsid w:val="00BA1EEC"/>
    <w:rsid w:val="00BA1F54"/>
    <w:rsid w:val="00BA1FB8"/>
    <w:rsid w:val="00BA2002"/>
    <w:rsid w:val="00BA2141"/>
    <w:rsid w:val="00BA217E"/>
    <w:rsid w:val="00BA21BC"/>
    <w:rsid w:val="00BA2237"/>
    <w:rsid w:val="00BA2272"/>
    <w:rsid w:val="00BA22DD"/>
    <w:rsid w:val="00BA2311"/>
    <w:rsid w:val="00BA23AB"/>
    <w:rsid w:val="00BA24D8"/>
    <w:rsid w:val="00BA24FE"/>
    <w:rsid w:val="00BA2523"/>
    <w:rsid w:val="00BA2544"/>
    <w:rsid w:val="00BA254C"/>
    <w:rsid w:val="00BA26BB"/>
    <w:rsid w:val="00BA2712"/>
    <w:rsid w:val="00BA27C2"/>
    <w:rsid w:val="00BA27D1"/>
    <w:rsid w:val="00BA2A2A"/>
    <w:rsid w:val="00BA2A76"/>
    <w:rsid w:val="00BA2A8A"/>
    <w:rsid w:val="00BA2AAF"/>
    <w:rsid w:val="00BA2B0F"/>
    <w:rsid w:val="00BA2CC4"/>
    <w:rsid w:val="00BA2D22"/>
    <w:rsid w:val="00BA2D7C"/>
    <w:rsid w:val="00BA2DA0"/>
    <w:rsid w:val="00BA2DAD"/>
    <w:rsid w:val="00BA2DF3"/>
    <w:rsid w:val="00BA2E24"/>
    <w:rsid w:val="00BA2F2E"/>
    <w:rsid w:val="00BA3061"/>
    <w:rsid w:val="00BA3082"/>
    <w:rsid w:val="00BA3124"/>
    <w:rsid w:val="00BA3126"/>
    <w:rsid w:val="00BA3160"/>
    <w:rsid w:val="00BA31B6"/>
    <w:rsid w:val="00BA31CA"/>
    <w:rsid w:val="00BA32A6"/>
    <w:rsid w:val="00BA32EB"/>
    <w:rsid w:val="00BA33A5"/>
    <w:rsid w:val="00BA343D"/>
    <w:rsid w:val="00BA34B1"/>
    <w:rsid w:val="00BA34D8"/>
    <w:rsid w:val="00BA3570"/>
    <w:rsid w:val="00BA35B4"/>
    <w:rsid w:val="00BA36B3"/>
    <w:rsid w:val="00BA36C5"/>
    <w:rsid w:val="00BA37A6"/>
    <w:rsid w:val="00BA384F"/>
    <w:rsid w:val="00BA3923"/>
    <w:rsid w:val="00BA392F"/>
    <w:rsid w:val="00BA395A"/>
    <w:rsid w:val="00BA3A36"/>
    <w:rsid w:val="00BA3A43"/>
    <w:rsid w:val="00BA3A6F"/>
    <w:rsid w:val="00BA3B00"/>
    <w:rsid w:val="00BA3B8B"/>
    <w:rsid w:val="00BA3C45"/>
    <w:rsid w:val="00BA3C4A"/>
    <w:rsid w:val="00BA3CD9"/>
    <w:rsid w:val="00BA3D79"/>
    <w:rsid w:val="00BA3DAB"/>
    <w:rsid w:val="00BA3E39"/>
    <w:rsid w:val="00BA3EC9"/>
    <w:rsid w:val="00BA3F11"/>
    <w:rsid w:val="00BA3F3C"/>
    <w:rsid w:val="00BA3F7A"/>
    <w:rsid w:val="00BA3F7B"/>
    <w:rsid w:val="00BA4042"/>
    <w:rsid w:val="00BA4106"/>
    <w:rsid w:val="00BA4229"/>
    <w:rsid w:val="00BA42CB"/>
    <w:rsid w:val="00BA42FB"/>
    <w:rsid w:val="00BA4329"/>
    <w:rsid w:val="00BA43EA"/>
    <w:rsid w:val="00BA43ED"/>
    <w:rsid w:val="00BA4456"/>
    <w:rsid w:val="00BA445C"/>
    <w:rsid w:val="00BA4541"/>
    <w:rsid w:val="00BA4553"/>
    <w:rsid w:val="00BA4593"/>
    <w:rsid w:val="00BA47AC"/>
    <w:rsid w:val="00BA4895"/>
    <w:rsid w:val="00BA4996"/>
    <w:rsid w:val="00BA4A7B"/>
    <w:rsid w:val="00BA4AF1"/>
    <w:rsid w:val="00BA4B72"/>
    <w:rsid w:val="00BA4BFE"/>
    <w:rsid w:val="00BA4C2B"/>
    <w:rsid w:val="00BA4C56"/>
    <w:rsid w:val="00BA4D0A"/>
    <w:rsid w:val="00BA4E13"/>
    <w:rsid w:val="00BA4E6D"/>
    <w:rsid w:val="00BA4E9D"/>
    <w:rsid w:val="00BA4F6C"/>
    <w:rsid w:val="00BA4FAE"/>
    <w:rsid w:val="00BA501C"/>
    <w:rsid w:val="00BA506E"/>
    <w:rsid w:val="00BA50C2"/>
    <w:rsid w:val="00BA5280"/>
    <w:rsid w:val="00BA5290"/>
    <w:rsid w:val="00BA5297"/>
    <w:rsid w:val="00BA5353"/>
    <w:rsid w:val="00BA535E"/>
    <w:rsid w:val="00BA53FF"/>
    <w:rsid w:val="00BA553E"/>
    <w:rsid w:val="00BA5552"/>
    <w:rsid w:val="00BA556A"/>
    <w:rsid w:val="00BA55D3"/>
    <w:rsid w:val="00BA567C"/>
    <w:rsid w:val="00BA56D8"/>
    <w:rsid w:val="00BA57D8"/>
    <w:rsid w:val="00BA57EB"/>
    <w:rsid w:val="00BA5840"/>
    <w:rsid w:val="00BA5916"/>
    <w:rsid w:val="00BA596B"/>
    <w:rsid w:val="00BA5980"/>
    <w:rsid w:val="00BA59BB"/>
    <w:rsid w:val="00BA5A8A"/>
    <w:rsid w:val="00BA5AB4"/>
    <w:rsid w:val="00BA5B19"/>
    <w:rsid w:val="00BA5B33"/>
    <w:rsid w:val="00BA5BD8"/>
    <w:rsid w:val="00BA5C64"/>
    <w:rsid w:val="00BA5C6E"/>
    <w:rsid w:val="00BA5C82"/>
    <w:rsid w:val="00BA5D3B"/>
    <w:rsid w:val="00BA5D61"/>
    <w:rsid w:val="00BA5F19"/>
    <w:rsid w:val="00BA5F9C"/>
    <w:rsid w:val="00BA6054"/>
    <w:rsid w:val="00BA60D9"/>
    <w:rsid w:val="00BA60E0"/>
    <w:rsid w:val="00BA61A5"/>
    <w:rsid w:val="00BA61C9"/>
    <w:rsid w:val="00BA6297"/>
    <w:rsid w:val="00BA62AB"/>
    <w:rsid w:val="00BA62B3"/>
    <w:rsid w:val="00BA62BA"/>
    <w:rsid w:val="00BA62E6"/>
    <w:rsid w:val="00BA6573"/>
    <w:rsid w:val="00BA65E8"/>
    <w:rsid w:val="00BA668C"/>
    <w:rsid w:val="00BA66F9"/>
    <w:rsid w:val="00BA6706"/>
    <w:rsid w:val="00BA6779"/>
    <w:rsid w:val="00BA67E8"/>
    <w:rsid w:val="00BA68B4"/>
    <w:rsid w:val="00BA6902"/>
    <w:rsid w:val="00BA69D0"/>
    <w:rsid w:val="00BA6BC2"/>
    <w:rsid w:val="00BA6C0F"/>
    <w:rsid w:val="00BA6CF0"/>
    <w:rsid w:val="00BA6E2F"/>
    <w:rsid w:val="00BA6E63"/>
    <w:rsid w:val="00BA6E6B"/>
    <w:rsid w:val="00BA6ECE"/>
    <w:rsid w:val="00BA6FF4"/>
    <w:rsid w:val="00BA70BF"/>
    <w:rsid w:val="00BA70DF"/>
    <w:rsid w:val="00BA7180"/>
    <w:rsid w:val="00BA7221"/>
    <w:rsid w:val="00BA7290"/>
    <w:rsid w:val="00BA7297"/>
    <w:rsid w:val="00BA737F"/>
    <w:rsid w:val="00BA7416"/>
    <w:rsid w:val="00BA7481"/>
    <w:rsid w:val="00BA75F7"/>
    <w:rsid w:val="00BA7694"/>
    <w:rsid w:val="00BA7743"/>
    <w:rsid w:val="00BA7764"/>
    <w:rsid w:val="00BA77CF"/>
    <w:rsid w:val="00BA77DE"/>
    <w:rsid w:val="00BA7889"/>
    <w:rsid w:val="00BA7891"/>
    <w:rsid w:val="00BA78F9"/>
    <w:rsid w:val="00BA796C"/>
    <w:rsid w:val="00BA79AE"/>
    <w:rsid w:val="00BA7A1E"/>
    <w:rsid w:val="00BA7A9F"/>
    <w:rsid w:val="00BA7ABA"/>
    <w:rsid w:val="00BA7AC8"/>
    <w:rsid w:val="00BA7AE0"/>
    <w:rsid w:val="00BA7B6F"/>
    <w:rsid w:val="00BA7B73"/>
    <w:rsid w:val="00BA7B7C"/>
    <w:rsid w:val="00BA7D57"/>
    <w:rsid w:val="00BA7DA5"/>
    <w:rsid w:val="00BA7ECF"/>
    <w:rsid w:val="00BA7EDB"/>
    <w:rsid w:val="00BA7FB3"/>
    <w:rsid w:val="00BB0017"/>
    <w:rsid w:val="00BB0099"/>
    <w:rsid w:val="00BB009E"/>
    <w:rsid w:val="00BB00E3"/>
    <w:rsid w:val="00BB012B"/>
    <w:rsid w:val="00BB0263"/>
    <w:rsid w:val="00BB02A5"/>
    <w:rsid w:val="00BB03E7"/>
    <w:rsid w:val="00BB04B1"/>
    <w:rsid w:val="00BB04B8"/>
    <w:rsid w:val="00BB04BA"/>
    <w:rsid w:val="00BB054E"/>
    <w:rsid w:val="00BB05B0"/>
    <w:rsid w:val="00BB063A"/>
    <w:rsid w:val="00BB0660"/>
    <w:rsid w:val="00BB0671"/>
    <w:rsid w:val="00BB0786"/>
    <w:rsid w:val="00BB0853"/>
    <w:rsid w:val="00BB095F"/>
    <w:rsid w:val="00BB09B1"/>
    <w:rsid w:val="00BB09F0"/>
    <w:rsid w:val="00BB0A03"/>
    <w:rsid w:val="00BB0AC9"/>
    <w:rsid w:val="00BB0C0F"/>
    <w:rsid w:val="00BB0C33"/>
    <w:rsid w:val="00BB0CCC"/>
    <w:rsid w:val="00BB0D72"/>
    <w:rsid w:val="00BB0DC7"/>
    <w:rsid w:val="00BB0DCC"/>
    <w:rsid w:val="00BB0DCE"/>
    <w:rsid w:val="00BB0DD5"/>
    <w:rsid w:val="00BB0E39"/>
    <w:rsid w:val="00BB103E"/>
    <w:rsid w:val="00BB1041"/>
    <w:rsid w:val="00BB1114"/>
    <w:rsid w:val="00BB1119"/>
    <w:rsid w:val="00BB113D"/>
    <w:rsid w:val="00BB116D"/>
    <w:rsid w:val="00BB1172"/>
    <w:rsid w:val="00BB13EA"/>
    <w:rsid w:val="00BB1437"/>
    <w:rsid w:val="00BB146D"/>
    <w:rsid w:val="00BB147C"/>
    <w:rsid w:val="00BB14AE"/>
    <w:rsid w:val="00BB1540"/>
    <w:rsid w:val="00BB1594"/>
    <w:rsid w:val="00BB16D2"/>
    <w:rsid w:val="00BB16EA"/>
    <w:rsid w:val="00BB176C"/>
    <w:rsid w:val="00BB177F"/>
    <w:rsid w:val="00BB17AC"/>
    <w:rsid w:val="00BB185B"/>
    <w:rsid w:val="00BB1A46"/>
    <w:rsid w:val="00BB1ADC"/>
    <w:rsid w:val="00BB1B52"/>
    <w:rsid w:val="00BB1C20"/>
    <w:rsid w:val="00BB1C41"/>
    <w:rsid w:val="00BB1CB0"/>
    <w:rsid w:val="00BB1D8A"/>
    <w:rsid w:val="00BB1E99"/>
    <w:rsid w:val="00BB1FAF"/>
    <w:rsid w:val="00BB2009"/>
    <w:rsid w:val="00BB2026"/>
    <w:rsid w:val="00BB2061"/>
    <w:rsid w:val="00BB20F1"/>
    <w:rsid w:val="00BB2178"/>
    <w:rsid w:val="00BB2184"/>
    <w:rsid w:val="00BB219D"/>
    <w:rsid w:val="00BB21A2"/>
    <w:rsid w:val="00BB21AC"/>
    <w:rsid w:val="00BB21B3"/>
    <w:rsid w:val="00BB2249"/>
    <w:rsid w:val="00BB22C2"/>
    <w:rsid w:val="00BB2320"/>
    <w:rsid w:val="00BB23A3"/>
    <w:rsid w:val="00BB240F"/>
    <w:rsid w:val="00BB248A"/>
    <w:rsid w:val="00BB258B"/>
    <w:rsid w:val="00BB2669"/>
    <w:rsid w:val="00BB276B"/>
    <w:rsid w:val="00BB27CB"/>
    <w:rsid w:val="00BB282B"/>
    <w:rsid w:val="00BB290F"/>
    <w:rsid w:val="00BB2945"/>
    <w:rsid w:val="00BB294F"/>
    <w:rsid w:val="00BB29D7"/>
    <w:rsid w:val="00BB2B5B"/>
    <w:rsid w:val="00BB2B65"/>
    <w:rsid w:val="00BB2BA2"/>
    <w:rsid w:val="00BB2C96"/>
    <w:rsid w:val="00BB2CE8"/>
    <w:rsid w:val="00BB2D41"/>
    <w:rsid w:val="00BB2E03"/>
    <w:rsid w:val="00BB2E0D"/>
    <w:rsid w:val="00BB2ED1"/>
    <w:rsid w:val="00BB2EEC"/>
    <w:rsid w:val="00BB2FC3"/>
    <w:rsid w:val="00BB3004"/>
    <w:rsid w:val="00BB3027"/>
    <w:rsid w:val="00BB31B5"/>
    <w:rsid w:val="00BB31BF"/>
    <w:rsid w:val="00BB31E4"/>
    <w:rsid w:val="00BB31F5"/>
    <w:rsid w:val="00BB3363"/>
    <w:rsid w:val="00BB3371"/>
    <w:rsid w:val="00BB33FF"/>
    <w:rsid w:val="00BB3438"/>
    <w:rsid w:val="00BB34F7"/>
    <w:rsid w:val="00BB3546"/>
    <w:rsid w:val="00BB355A"/>
    <w:rsid w:val="00BB35E0"/>
    <w:rsid w:val="00BB3712"/>
    <w:rsid w:val="00BB3756"/>
    <w:rsid w:val="00BB37F7"/>
    <w:rsid w:val="00BB3861"/>
    <w:rsid w:val="00BB38D1"/>
    <w:rsid w:val="00BB3923"/>
    <w:rsid w:val="00BB3978"/>
    <w:rsid w:val="00BB3A7A"/>
    <w:rsid w:val="00BB3AA4"/>
    <w:rsid w:val="00BB3AAC"/>
    <w:rsid w:val="00BB3AB1"/>
    <w:rsid w:val="00BB3B2D"/>
    <w:rsid w:val="00BB3B62"/>
    <w:rsid w:val="00BB3C90"/>
    <w:rsid w:val="00BB3CB3"/>
    <w:rsid w:val="00BB3D46"/>
    <w:rsid w:val="00BB3E3D"/>
    <w:rsid w:val="00BB3EB0"/>
    <w:rsid w:val="00BB3F78"/>
    <w:rsid w:val="00BB4125"/>
    <w:rsid w:val="00BB41EB"/>
    <w:rsid w:val="00BB4414"/>
    <w:rsid w:val="00BB45A0"/>
    <w:rsid w:val="00BB45A7"/>
    <w:rsid w:val="00BB45C6"/>
    <w:rsid w:val="00BB45E8"/>
    <w:rsid w:val="00BB4619"/>
    <w:rsid w:val="00BB4652"/>
    <w:rsid w:val="00BB4653"/>
    <w:rsid w:val="00BB46E7"/>
    <w:rsid w:val="00BB4773"/>
    <w:rsid w:val="00BB47B5"/>
    <w:rsid w:val="00BB4890"/>
    <w:rsid w:val="00BB4892"/>
    <w:rsid w:val="00BB48E4"/>
    <w:rsid w:val="00BB48E9"/>
    <w:rsid w:val="00BB499B"/>
    <w:rsid w:val="00BB4A69"/>
    <w:rsid w:val="00BB4ADA"/>
    <w:rsid w:val="00BB4BDE"/>
    <w:rsid w:val="00BB4BED"/>
    <w:rsid w:val="00BB4C1C"/>
    <w:rsid w:val="00BB4D2B"/>
    <w:rsid w:val="00BB4E24"/>
    <w:rsid w:val="00BB4E54"/>
    <w:rsid w:val="00BB4F90"/>
    <w:rsid w:val="00BB50D9"/>
    <w:rsid w:val="00BB514B"/>
    <w:rsid w:val="00BB5195"/>
    <w:rsid w:val="00BB5302"/>
    <w:rsid w:val="00BB53E9"/>
    <w:rsid w:val="00BB53F4"/>
    <w:rsid w:val="00BB53F5"/>
    <w:rsid w:val="00BB5517"/>
    <w:rsid w:val="00BB553D"/>
    <w:rsid w:val="00BB5721"/>
    <w:rsid w:val="00BB57A1"/>
    <w:rsid w:val="00BB57A6"/>
    <w:rsid w:val="00BB57D3"/>
    <w:rsid w:val="00BB57D5"/>
    <w:rsid w:val="00BB580E"/>
    <w:rsid w:val="00BB5872"/>
    <w:rsid w:val="00BB5898"/>
    <w:rsid w:val="00BB58BE"/>
    <w:rsid w:val="00BB595B"/>
    <w:rsid w:val="00BB5A10"/>
    <w:rsid w:val="00BB5B2B"/>
    <w:rsid w:val="00BB5DC7"/>
    <w:rsid w:val="00BB5E84"/>
    <w:rsid w:val="00BB6003"/>
    <w:rsid w:val="00BB60BE"/>
    <w:rsid w:val="00BB618F"/>
    <w:rsid w:val="00BB6199"/>
    <w:rsid w:val="00BB622F"/>
    <w:rsid w:val="00BB6421"/>
    <w:rsid w:val="00BB6460"/>
    <w:rsid w:val="00BB6476"/>
    <w:rsid w:val="00BB6562"/>
    <w:rsid w:val="00BB668D"/>
    <w:rsid w:val="00BB66E2"/>
    <w:rsid w:val="00BB67D7"/>
    <w:rsid w:val="00BB6815"/>
    <w:rsid w:val="00BB682D"/>
    <w:rsid w:val="00BB689E"/>
    <w:rsid w:val="00BB68B4"/>
    <w:rsid w:val="00BB69BE"/>
    <w:rsid w:val="00BB69D2"/>
    <w:rsid w:val="00BB69F0"/>
    <w:rsid w:val="00BB69F9"/>
    <w:rsid w:val="00BB6A6F"/>
    <w:rsid w:val="00BB6A93"/>
    <w:rsid w:val="00BB6AC5"/>
    <w:rsid w:val="00BB6ACB"/>
    <w:rsid w:val="00BB6C19"/>
    <w:rsid w:val="00BB6C1D"/>
    <w:rsid w:val="00BB6D23"/>
    <w:rsid w:val="00BB6DAF"/>
    <w:rsid w:val="00BB6E18"/>
    <w:rsid w:val="00BB70C3"/>
    <w:rsid w:val="00BB70CB"/>
    <w:rsid w:val="00BB7205"/>
    <w:rsid w:val="00BB721A"/>
    <w:rsid w:val="00BB729D"/>
    <w:rsid w:val="00BB72E5"/>
    <w:rsid w:val="00BB7460"/>
    <w:rsid w:val="00BB758D"/>
    <w:rsid w:val="00BB75D4"/>
    <w:rsid w:val="00BB75D9"/>
    <w:rsid w:val="00BB760C"/>
    <w:rsid w:val="00BB764B"/>
    <w:rsid w:val="00BB7683"/>
    <w:rsid w:val="00BB76A0"/>
    <w:rsid w:val="00BB76F2"/>
    <w:rsid w:val="00BB7754"/>
    <w:rsid w:val="00BB778A"/>
    <w:rsid w:val="00BB78B9"/>
    <w:rsid w:val="00BB79D7"/>
    <w:rsid w:val="00BB7A79"/>
    <w:rsid w:val="00BB7A81"/>
    <w:rsid w:val="00BB7AE8"/>
    <w:rsid w:val="00BB7B26"/>
    <w:rsid w:val="00BB7B40"/>
    <w:rsid w:val="00BB7C2A"/>
    <w:rsid w:val="00BB7D08"/>
    <w:rsid w:val="00BB7D10"/>
    <w:rsid w:val="00BB7EA9"/>
    <w:rsid w:val="00BB7ED3"/>
    <w:rsid w:val="00BB7F9E"/>
    <w:rsid w:val="00BB7FE4"/>
    <w:rsid w:val="00BC0003"/>
    <w:rsid w:val="00BC0119"/>
    <w:rsid w:val="00BC017D"/>
    <w:rsid w:val="00BC0206"/>
    <w:rsid w:val="00BC0387"/>
    <w:rsid w:val="00BC0405"/>
    <w:rsid w:val="00BC0494"/>
    <w:rsid w:val="00BC051E"/>
    <w:rsid w:val="00BC05E8"/>
    <w:rsid w:val="00BC0605"/>
    <w:rsid w:val="00BC0687"/>
    <w:rsid w:val="00BC06E4"/>
    <w:rsid w:val="00BC0709"/>
    <w:rsid w:val="00BC0732"/>
    <w:rsid w:val="00BC0803"/>
    <w:rsid w:val="00BC0808"/>
    <w:rsid w:val="00BC0832"/>
    <w:rsid w:val="00BC0947"/>
    <w:rsid w:val="00BC09B2"/>
    <w:rsid w:val="00BC09ED"/>
    <w:rsid w:val="00BC0A2A"/>
    <w:rsid w:val="00BC0B42"/>
    <w:rsid w:val="00BC0BA3"/>
    <w:rsid w:val="00BC0BA9"/>
    <w:rsid w:val="00BC0BC4"/>
    <w:rsid w:val="00BC0CCB"/>
    <w:rsid w:val="00BC109C"/>
    <w:rsid w:val="00BC10E7"/>
    <w:rsid w:val="00BC1183"/>
    <w:rsid w:val="00BC119A"/>
    <w:rsid w:val="00BC1276"/>
    <w:rsid w:val="00BC13FC"/>
    <w:rsid w:val="00BC1417"/>
    <w:rsid w:val="00BC1516"/>
    <w:rsid w:val="00BC1581"/>
    <w:rsid w:val="00BC160B"/>
    <w:rsid w:val="00BC1649"/>
    <w:rsid w:val="00BC178D"/>
    <w:rsid w:val="00BC178E"/>
    <w:rsid w:val="00BC182C"/>
    <w:rsid w:val="00BC191D"/>
    <w:rsid w:val="00BC1924"/>
    <w:rsid w:val="00BC1A4F"/>
    <w:rsid w:val="00BC1A58"/>
    <w:rsid w:val="00BC1A60"/>
    <w:rsid w:val="00BC1B38"/>
    <w:rsid w:val="00BC1B3A"/>
    <w:rsid w:val="00BC1B40"/>
    <w:rsid w:val="00BC1BA2"/>
    <w:rsid w:val="00BC1C01"/>
    <w:rsid w:val="00BC1CF7"/>
    <w:rsid w:val="00BC1D17"/>
    <w:rsid w:val="00BC1D38"/>
    <w:rsid w:val="00BC1D56"/>
    <w:rsid w:val="00BC1DC1"/>
    <w:rsid w:val="00BC1DF5"/>
    <w:rsid w:val="00BC1F4B"/>
    <w:rsid w:val="00BC209F"/>
    <w:rsid w:val="00BC20A4"/>
    <w:rsid w:val="00BC2108"/>
    <w:rsid w:val="00BC218B"/>
    <w:rsid w:val="00BC2194"/>
    <w:rsid w:val="00BC224D"/>
    <w:rsid w:val="00BC237C"/>
    <w:rsid w:val="00BC2490"/>
    <w:rsid w:val="00BC24A2"/>
    <w:rsid w:val="00BC2502"/>
    <w:rsid w:val="00BC2546"/>
    <w:rsid w:val="00BC2607"/>
    <w:rsid w:val="00BC261B"/>
    <w:rsid w:val="00BC2661"/>
    <w:rsid w:val="00BC26C1"/>
    <w:rsid w:val="00BC26F6"/>
    <w:rsid w:val="00BC2830"/>
    <w:rsid w:val="00BC2850"/>
    <w:rsid w:val="00BC2881"/>
    <w:rsid w:val="00BC292A"/>
    <w:rsid w:val="00BC2A2F"/>
    <w:rsid w:val="00BC2A6F"/>
    <w:rsid w:val="00BC2B44"/>
    <w:rsid w:val="00BC2BB1"/>
    <w:rsid w:val="00BC2C56"/>
    <w:rsid w:val="00BC2C6C"/>
    <w:rsid w:val="00BC2D5E"/>
    <w:rsid w:val="00BC2E13"/>
    <w:rsid w:val="00BC2F5D"/>
    <w:rsid w:val="00BC2FF9"/>
    <w:rsid w:val="00BC30CA"/>
    <w:rsid w:val="00BC30E7"/>
    <w:rsid w:val="00BC316F"/>
    <w:rsid w:val="00BC31A3"/>
    <w:rsid w:val="00BC3213"/>
    <w:rsid w:val="00BC3225"/>
    <w:rsid w:val="00BC326D"/>
    <w:rsid w:val="00BC3300"/>
    <w:rsid w:val="00BC335B"/>
    <w:rsid w:val="00BC3423"/>
    <w:rsid w:val="00BC342B"/>
    <w:rsid w:val="00BC34BD"/>
    <w:rsid w:val="00BC3525"/>
    <w:rsid w:val="00BC355A"/>
    <w:rsid w:val="00BC3575"/>
    <w:rsid w:val="00BC3660"/>
    <w:rsid w:val="00BC369E"/>
    <w:rsid w:val="00BC3768"/>
    <w:rsid w:val="00BC376F"/>
    <w:rsid w:val="00BC392B"/>
    <w:rsid w:val="00BC3983"/>
    <w:rsid w:val="00BC3A2E"/>
    <w:rsid w:val="00BC3A54"/>
    <w:rsid w:val="00BC3A9F"/>
    <w:rsid w:val="00BC3BD5"/>
    <w:rsid w:val="00BC3C05"/>
    <w:rsid w:val="00BC3C2B"/>
    <w:rsid w:val="00BC3CBD"/>
    <w:rsid w:val="00BC3D4C"/>
    <w:rsid w:val="00BC3ECE"/>
    <w:rsid w:val="00BC40A0"/>
    <w:rsid w:val="00BC4269"/>
    <w:rsid w:val="00BC432E"/>
    <w:rsid w:val="00BC4333"/>
    <w:rsid w:val="00BC438B"/>
    <w:rsid w:val="00BC43CA"/>
    <w:rsid w:val="00BC440A"/>
    <w:rsid w:val="00BC4454"/>
    <w:rsid w:val="00BC4468"/>
    <w:rsid w:val="00BC44CD"/>
    <w:rsid w:val="00BC45E0"/>
    <w:rsid w:val="00BC465E"/>
    <w:rsid w:val="00BC48FA"/>
    <w:rsid w:val="00BC4934"/>
    <w:rsid w:val="00BC494B"/>
    <w:rsid w:val="00BC496D"/>
    <w:rsid w:val="00BC4A29"/>
    <w:rsid w:val="00BC4A2A"/>
    <w:rsid w:val="00BC4CEE"/>
    <w:rsid w:val="00BC4D29"/>
    <w:rsid w:val="00BC4D76"/>
    <w:rsid w:val="00BC4D87"/>
    <w:rsid w:val="00BC4D99"/>
    <w:rsid w:val="00BC4DAB"/>
    <w:rsid w:val="00BC4E47"/>
    <w:rsid w:val="00BC4FAF"/>
    <w:rsid w:val="00BC4FB0"/>
    <w:rsid w:val="00BC5035"/>
    <w:rsid w:val="00BC50A0"/>
    <w:rsid w:val="00BC50F6"/>
    <w:rsid w:val="00BC5229"/>
    <w:rsid w:val="00BC523F"/>
    <w:rsid w:val="00BC5291"/>
    <w:rsid w:val="00BC5292"/>
    <w:rsid w:val="00BC52A5"/>
    <w:rsid w:val="00BC54FA"/>
    <w:rsid w:val="00BC5549"/>
    <w:rsid w:val="00BC5605"/>
    <w:rsid w:val="00BC570E"/>
    <w:rsid w:val="00BC571E"/>
    <w:rsid w:val="00BC5745"/>
    <w:rsid w:val="00BC5768"/>
    <w:rsid w:val="00BC5823"/>
    <w:rsid w:val="00BC58CB"/>
    <w:rsid w:val="00BC58F0"/>
    <w:rsid w:val="00BC58FD"/>
    <w:rsid w:val="00BC5947"/>
    <w:rsid w:val="00BC5AA8"/>
    <w:rsid w:val="00BC5BEA"/>
    <w:rsid w:val="00BC5C36"/>
    <w:rsid w:val="00BC5C7D"/>
    <w:rsid w:val="00BC5C8A"/>
    <w:rsid w:val="00BC5CA2"/>
    <w:rsid w:val="00BC5CA7"/>
    <w:rsid w:val="00BC5D20"/>
    <w:rsid w:val="00BC5DD0"/>
    <w:rsid w:val="00BC5F12"/>
    <w:rsid w:val="00BC5F5F"/>
    <w:rsid w:val="00BC6089"/>
    <w:rsid w:val="00BC60BA"/>
    <w:rsid w:val="00BC60FB"/>
    <w:rsid w:val="00BC61CC"/>
    <w:rsid w:val="00BC61F1"/>
    <w:rsid w:val="00BC628D"/>
    <w:rsid w:val="00BC63B8"/>
    <w:rsid w:val="00BC63ED"/>
    <w:rsid w:val="00BC6412"/>
    <w:rsid w:val="00BC646B"/>
    <w:rsid w:val="00BC650D"/>
    <w:rsid w:val="00BC6573"/>
    <w:rsid w:val="00BC65C7"/>
    <w:rsid w:val="00BC663D"/>
    <w:rsid w:val="00BC66E8"/>
    <w:rsid w:val="00BC6733"/>
    <w:rsid w:val="00BC6784"/>
    <w:rsid w:val="00BC67A3"/>
    <w:rsid w:val="00BC67B4"/>
    <w:rsid w:val="00BC67DA"/>
    <w:rsid w:val="00BC67F5"/>
    <w:rsid w:val="00BC6802"/>
    <w:rsid w:val="00BC6826"/>
    <w:rsid w:val="00BC69E6"/>
    <w:rsid w:val="00BC69FB"/>
    <w:rsid w:val="00BC6A52"/>
    <w:rsid w:val="00BC6C93"/>
    <w:rsid w:val="00BC6CC8"/>
    <w:rsid w:val="00BC6E1D"/>
    <w:rsid w:val="00BC6E71"/>
    <w:rsid w:val="00BC6EA8"/>
    <w:rsid w:val="00BC6FAA"/>
    <w:rsid w:val="00BC6FEE"/>
    <w:rsid w:val="00BC71FC"/>
    <w:rsid w:val="00BC722B"/>
    <w:rsid w:val="00BC724F"/>
    <w:rsid w:val="00BC7291"/>
    <w:rsid w:val="00BC72CD"/>
    <w:rsid w:val="00BC73CC"/>
    <w:rsid w:val="00BC7438"/>
    <w:rsid w:val="00BC75BB"/>
    <w:rsid w:val="00BC760C"/>
    <w:rsid w:val="00BC767A"/>
    <w:rsid w:val="00BC77EA"/>
    <w:rsid w:val="00BC77F7"/>
    <w:rsid w:val="00BC7879"/>
    <w:rsid w:val="00BC7942"/>
    <w:rsid w:val="00BC79F0"/>
    <w:rsid w:val="00BC7AFB"/>
    <w:rsid w:val="00BC7B26"/>
    <w:rsid w:val="00BC7B85"/>
    <w:rsid w:val="00BC7C51"/>
    <w:rsid w:val="00BC7CA1"/>
    <w:rsid w:val="00BC7D16"/>
    <w:rsid w:val="00BC7E19"/>
    <w:rsid w:val="00BD001F"/>
    <w:rsid w:val="00BD003D"/>
    <w:rsid w:val="00BD0241"/>
    <w:rsid w:val="00BD02D7"/>
    <w:rsid w:val="00BD0375"/>
    <w:rsid w:val="00BD0422"/>
    <w:rsid w:val="00BD04B1"/>
    <w:rsid w:val="00BD04FD"/>
    <w:rsid w:val="00BD050F"/>
    <w:rsid w:val="00BD0524"/>
    <w:rsid w:val="00BD052A"/>
    <w:rsid w:val="00BD0753"/>
    <w:rsid w:val="00BD0785"/>
    <w:rsid w:val="00BD0826"/>
    <w:rsid w:val="00BD0955"/>
    <w:rsid w:val="00BD09F9"/>
    <w:rsid w:val="00BD0B08"/>
    <w:rsid w:val="00BD0BCA"/>
    <w:rsid w:val="00BD0BD0"/>
    <w:rsid w:val="00BD0C5E"/>
    <w:rsid w:val="00BD0C7B"/>
    <w:rsid w:val="00BD0CCD"/>
    <w:rsid w:val="00BD0D6B"/>
    <w:rsid w:val="00BD0D9C"/>
    <w:rsid w:val="00BD0EB8"/>
    <w:rsid w:val="00BD1032"/>
    <w:rsid w:val="00BD10B9"/>
    <w:rsid w:val="00BD1123"/>
    <w:rsid w:val="00BD11CF"/>
    <w:rsid w:val="00BD1204"/>
    <w:rsid w:val="00BD1238"/>
    <w:rsid w:val="00BD1294"/>
    <w:rsid w:val="00BD1317"/>
    <w:rsid w:val="00BD1372"/>
    <w:rsid w:val="00BD13D8"/>
    <w:rsid w:val="00BD1515"/>
    <w:rsid w:val="00BD153A"/>
    <w:rsid w:val="00BD157D"/>
    <w:rsid w:val="00BD1613"/>
    <w:rsid w:val="00BD16C2"/>
    <w:rsid w:val="00BD190E"/>
    <w:rsid w:val="00BD1952"/>
    <w:rsid w:val="00BD19E3"/>
    <w:rsid w:val="00BD1A05"/>
    <w:rsid w:val="00BD1C58"/>
    <w:rsid w:val="00BD1CA8"/>
    <w:rsid w:val="00BD1CF9"/>
    <w:rsid w:val="00BD1D35"/>
    <w:rsid w:val="00BD1DD7"/>
    <w:rsid w:val="00BD1F27"/>
    <w:rsid w:val="00BD1FC2"/>
    <w:rsid w:val="00BD2093"/>
    <w:rsid w:val="00BD2100"/>
    <w:rsid w:val="00BD2139"/>
    <w:rsid w:val="00BD2167"/>
    <w:rsid w:val="00BD22ED"/>
    <w:rsid w:val="00BD235A"/>
    <w:rsid w:val="00BD24DD"/>
    <w:rsid w:val="00BD2583"/>
    <w:rsid w:val="00BD258D"/>
    <w:rsid w:val="00BD2765"/>
    <w:rsid w:val="00BD285B"/>
    <w:rsid w:val="00BD28A0"/>
    <w:rsid w:val="00BD28D5"/>
    <w:rsid w:val="00BD28DF"/>
    <w:rsid w:val="00BD291A"/>
    <w:rsid w:val="00BD2922"/>
    <w:rsid w:val="00BD2982"/>
    <w:rsid w:val="00BD2A9B"/>
    <w:rsid w:val="00BD2AAA"/>
    <w:rsid w:val="00BD2AD0"/>
    <w:rsid w:val="00BD2B2C"/>
    <w:rsid w:val="00BD2B3B"/>
    <w:rsid w:val="00BD2B55"/>
    <w:rsid w:val="00BD2B7E"/>
    <w:rsid w:val="00BD2B8F"/>
    <w:rsid w:val="00BD2BCF"/>
    <w:rsid w:val="00BD2CCE"/>
    <w:rsid w:val="00BD2D9B"/>
    <w:rsid w:val="00BD2DEA"/>
    <w:rsid w:val="00BD2F8C"/>
    <w:rsid w:val="00BD3043"/>
    <w:rsid w:val="00BD310C"/>
    <w:rsid w:val="00BD316A"/>
    <w:rsid w:val="00BD3213"/>
    <w:rsid w:val="00BD3216"/>
    <w:rsid w:val="00BD3292"/>
    <w:rsid w:val="00BD33A9"/>
    <w:rsid w:val="00BD343B"/>
    <w:rsid w:val="00BD3460"/>
    <w:rsid w:val="00BD3505"/>
    <w:rsid w:val="00BD3508"/>
    <w:rsid w:val="00BD3564"/>
    <w:rsid w:val="00BD356A"/>
    <w:rsid w:val="00BD3737"/>
    <w:rsid w:val="00BD376F"/>
    <w:rsid w:val="00BD37F2"/>
    <w:rsid w:val="00BD380E"/>
    <w:rsid w:val="00BD382D"/>
    <w:rsid w:val="00BD386B"/>
    <w:rsid w:val="00BD390D"/>
    <w:rsid w:val="00BD3945"/>
    <w:rsid w:val="00BD39F0"/>
    <w:rsid w:val="00BD3A20"/>
    <w:rsid w:val="00BD3A3F"/>
    <w:rsid w:val="00BD3A4E"/>
    <w:rsid w:val="00BD3BCE"/>
    <w:rsid w:val="00BD3CCC"/>
    <w:rsid w:val="00BD3E7D"/>
    <w:rsid w:val="00BD3EA3"/>
    <w:rsid w:val="00BD3F91"/>
    <w:rsid w:val="00BD40AA"/>
    <w:rsid w:val="00BD40C9"/>
    <w:rsid w:val="00BD423D"/>
    <w:rsid w:val="00BD4277"/>
    <w:rsid w:val="00BD4421"/>
    <w:rsid w:val="00BD4473"/>
    <w:rsid w:val="00BD456C"/>
    <w:rsid w:val="00BD458F"/>
    <w:rsid w:val="00BD4598"/>
    <w:rsid w:val="00BD4655"/>
    <w:rsid w:val="00BD469C"/>
    <w:rsid w:val="00BD4793"/>
    <w:rsid w:val="00BD492A"/>
    <w:rsid w:val="00BD4AAA"/>
    <w:rsid w:val="00BD4ABB"/>
    <w:rsid w:val="00BD4B2F"/>
    <w:rsid w:val="00BD4B52"/>
    <w:rsid w:val="00BD4B84"/>
    <w:rsid w:val="00BD4BA5"/>
    <w:rsid w:val="00BD4C6B"/>
    <w:rsid w:val="00BD4D9D"/>
    <w:rsid w:val="00BD4DE4"/>
    <w:rsid w:val="00BD4E1A"/>
    <w:rsid w:val="00BD4F09"/>
    <w:rsid w:val="00BD4F78"/>
    <w:rsid w:val="00BD4FBA"/>
    <w:rsid w:val="00BD4FD2"/>
    <w:rsid w:val="00BD5037"/>
    <w:rsid w:val="00BD503F"/>
    <w:rsid w:val="00BD5041"/>
    <w:rsid w:val="00BD505D"/>
    <w:rsid w:val="00BD506A"/>
    <w:rsid w:val="00BD50D9"/>
    <w:rsid w:val="00BD5141"/>
    <w:rsid w:val="00BD51DA"/>
    <w:rsid w:val="00BD51E7"/>
    <w:rsid w:val="00BD521B"/>
    <w:rsid w:val="00BD5266"/>
    <w:rsid w:val="00BD5273"/>
    <w:rsid w:val="00BD52AA"/>
    <w:rsid w:val="00BD52C8"/>
    <w:rsid w:val="00BD52DA"/>
    <w:rsid w:val="00BD5390"/>
    <w:rsid w:val="00BD53CD"/>
    <w:rsid w:val="00BD547A"/>
    <w:rsid w:val="00BD5557"/>
    <w:rsid w:val="00BD5572"/>
    <w:rsid w:val="00BD55A7"/>
    <w:rsid w:val="00BD55ED"/>
    <w:rsid w:val="00BD5784"/>
    <w:rsid w:val="00BD57AC"/>
    <w:rsid w:val="00BD5880"/>
    <w:rsid w:val="00BD593B"/>
    <w:rsid w:val="00BD5A00"/>
    <w:rsid w:val="00BD5A4A"/>
    <w:rsid w:val="00BD5AB7"/>
    <w:rsid w:val="00BD5ADC"/>
    <w:rsid w:val="00BD5B45"/>
    <w:rsid w:val="00BD5BE3"/>
    <w:rsid w:val="00BD5C5A"/>
    <w:rsid w:val="00BD5CA4"/>
    <w:rsid w:val="00BD5CBF"/>
    <w:rsid w:val="00BD5CCC"/>
    <w:rsid w:val="00BD5D8A"/>
    <w:rsid w:val="00BD5E07"/>
    <w:rsid w:val="00BD5E64"/>
    <w:rsid w:val="00BD5E77"/>
    <w:rsid w:val="00BD5F4F"/>
    <w:rsid w:val="00BD5F8C"/>
    <w:rsid w:val="00BD5FD0"/>
    <w:rsid w:val="00BD6021"/>
    <w:rsid w:val="00BD6063"/>
    <w:rsid w:val="00BD6197"/>
    <w:rsid w:val="00BD6205"/>
    <w:rsid w:val="00BD6264"/>
    <w:rsid w:val="00BD630C"/>
    <w:rsid w:val="00BD63CA"/>
    <w:rsid w:val="00BD63D6"/>
    <w:rsid w:val="00BD643C"/>
    <w:rsid w:val="00BD65C6"/>
    <w:rsid w:val="00BD664E"/>
    <w:rsid w:val="00BD6653"/>
    <w:rsid w:val="00BD66A2"/>
    <w:rsid w:val="00BD66AF"/>
    <w:rsid w:val="00BD66C5"/>
    <w:rsid w:val="00BD66C6"/>
    <w:rsid w:val="00BD6715"/>
    <w:rsid w:val="00BD67A2"/>
    <w:rsid w:val="00BD68A4"/>
    <w:rsid w:val="00BD6961"/>
    <w:rsid w:val="00BD69BE"/>
    <w:rsid w:val="00BD6A81"/>
    <w:rsid w:val="00BD6A94"/>
    <w:rsid w:val="00BD6BBE"/>
    <w:rsid w:val="00BD6C46"/>
    <w:rsid w:val="00BD6CBB"/>
    <w:rsid w:val="00BD6CE8"/>
    <w:rsid w:val="00BD6CFE"/>
    <w:rsid w:val="00BD6DC8"/>
    <w:rsid w:val="00BD6DFA"/>
    <w:rsid w:val="00BD6E6C"/>
    <w:rsid w:val="00BD6EEC"/>
    <w:rsid w:val="00BD6FEB"/>
    <w:rsid w:val="00BD71EA"/>
    <w:rsid w:val="00BD72DA"/>
    <w:rsid w:val="00BD7368"/>
    <w:rsid w:val="00BD73A5"/>
    <w:rsid w:val="00BD73E2"/>
    <w:rsid w:val="00BD7401"/>
    <w:rsid w:val="00BD751D"/>
    <w:rsid w:val="00BD7538"/>
    <w:rsid w:val="00BD75BB"/>
    <w:rsid w:val="00BD7640"/>
    <w:rsid w:val="00BD7711"/>
    <w:rsid w:val="00BD79D3"/>
    <w:rsid w:val="00BD7A00"/>
    <w:rsid w:val="00BD7A3B"/>
    <w:rsid w:val="00BD7AB4"/>
    <w:rsid w:val="00BD7B3E"/>
    <w:rsid w:val="00BD7C7E"/>
    <w:rsid w:val="00BD7D9F"/>
    <w:rsid w:val="00BD7DC2"/>
    <w:rsid w:val="00BD7E97"/>
    <w:rsid w:val="00BD7ED5"/>
    <w:rsid w:val="00BD7EE7"/>
    <w:rsid w:val="00BD7EFE"/>
    <w:rsid w:val="00BD7F07"/>
    <w:rsid w:val="00BD7F5A"/>
    <w:rsid w:val="00BD7F87"/>
    <w:rsid w:val="00BE0088"/>
    <w:rsid w:val="00BE00C1"/>
    <w:rsid w:val="00BE029B"/>
    <w:rsid w:val="00BE0356"/>
    <w:rsid w:val="00BE035E"/>
    <w:rsid w:val="00BE03A7"/>
    <w:rsid w:val="00BE0415"/>
    <w:rsid w:val="00BE04BC"/>
    <w:rsid w:val="00BE04E7"/>
    <w:rsid w:val="00BE04EC"/>
    <w:rsid w:val="00BE053D"/>
    <w:rsid w:val="00BE0661"/>
    <w:rsid w:val="00BE06D2"/>
    <w:rsid w:val="00BE06FD"/>
    <w:rsid w:val="00BE07E5"/>
    <w:rsid w:val="00BE0889"/>
    <w:rsid w:val="00BE08DC"/>
    <w:rsid w:val="00BE08DE"/>
    <w:rsid w:val="00BE0909"/>
    <w:rsid w:val="00BE0965"/>
    <w:rsid w:val="00BE0988"/>
    <w:rsid w:val="00BE09CD"/>
    <w:rsid w:val="00BE09D4"/>
    <w:rsid w:val="00BE09EF"/>
    <w:rsid w:val="00BE0B07"/>
    <w:rsid w:val="00BE0BF2"/>
    <w:rsid w:val="00BE0CCC"/>
    <w:rsid w:val="00BE0D35"/>
    <w:rsid w:val="00BE0D83"/>
    <w:rsid w:val="00BE0DDA"/>
    <w:rsid w:val="00BE0DF5"/>
    <w:rsid w:val="00BE0DF7"/>
    <w:rsid w:val="00BE0E48"/>
    <w:rsid w:val="00BE0E8A"/>
    <w:rsid w:val="00BE0F15"/>
    <w:rsid w:val="00BE0F18"/>
    <w:rsid w:val="00BE101C"/>
    <w:rsid w:val="00BE1103"/>
    <w:rsid w:val="00BE110E"/>
    <w:rsid w:val="00BE12E4"/>
    <w:rsid w:val="00BE1339"/>
    <w:rsid w:val="00BE136D"/>
    <w:rsid w:val="00BE1464"/>
    <w:rsid w:val="00BE1472"/>
    <w:rsid w:val="00BE152A"/>
    <w:rsid w:val="00BE1530"/>
    <w:rsid w:val="00BE153D"/>
    <w:rsid w:val="00BE1640"/>
    <w:rsid w:val="00BE16E9"/>
    <w:rsid w:val="00BE17C6"/>
    <w:rsid w:val="00BE1823"/>
    <w:rsid w:val="00BE18D7"/>
    <w:rsid w:val="00BE1A00"/>
    <w:rsid w:val="00BE1A4E"/>
    <w:rsid w:val="00BE1B66"/>
    <w:rsid w:val="00BE1B7E"/>
    <w:rsid w:val="00BE1CA9"/>
    <w:rsid w:val="00BE1D39"/>
    <w:rsid w:val="00BE1DD5"/>
    <w:rsid w:val="00BE1DE4"/>
    <w:rsid w:val="00BE1E78"/>
    <w:rsid w:val="00BE2019"/>
    <w:rsid w:val="00BE20A2"/>
    <w:rsid w:val="00BE20CC"/>
    <w:rsid w:val="00BE2109"/>
    <w:rsid w:val="00BE2270"/>
    <w:rsid w:val="00BE231D"/>
    <w:rsid w:val="00BE24FC"/>
    <w:rsid w:val="00BE2515"/>
    <w:rsid w:val="00BE28DF"/>
    <w:rsid w:val="00BE29C4"/>
    <w:rsid w:val="00BE2A3B"/>
    <w:rsid w:val="00BE2AB4"/>
    <w:rsid w:val="00BE2BF6"/>
    <w:rsid w:val="00BE2CB7"/>
    <w:rsid w:val="00BE2D35"/>
    <w:rsid w:val="00BE2D65"/>
    <w:rsid w:val="00BE2DCA"/>
    <w:rsid w:val="00BE2EC0"/>
    <w:rsid w:val="00BE2F97"/>
    <w:rsid w:val="00BE3069"/>
    <w:rsid w:val="00BE30B8"/>
    <w:rsid w:val="00BE30C9"/>
    <w:rsid w:val="00BE30CC"/>
    <w:rsid w:val="00BE3105"/>
    <w:rsid w:val="00BE310E"/>
    <w:rsid w:val="00BE33FC"/>
    <w:rsid w:val="00BE344A"/>
    <w:rsid w:val="00BE34F8"/>
    <w:rsid w:val="00BE35FA"/>
    <w:rsid w:val="00BE362D"/>
    <w:rsid w:val="00BE366C"/>
    <w:rsid w:val="00BE36B3"/>
    <w:rsid w:val="00BE36D3"/>
    <w:rsid w:val="00BE36D6"/>
    <w:rsid w:val="00BE36E9"/>
    <w:rsid w:val="00BE3807"/>
    <w:rsid w:val="00BE393D"/>
    <w:rsid w:val="00BE3A7E"/>
    <w:rsid w:val="00BE3B3A"/>
    <w:rsid w:val="00BE3B93"/>
    <w:rsid w:val="00BE3CA0"/>
    <w:rsid w:val="00BE3DA6"/>
    <w:rsid w:val="00BE3E2E"/>
    <w:rsid w:val="00BE3E52"/>
    <w:rsid w:val="00BE3E87"/>
    <w:rsid w:val="00BE3EC0"/>
    <w:rsid w:val="00BE3F63"/>
    <w:rsid w:val="00BE3FFB"/>
    <w:rsid w:val="00BE4045"/>
    <w:rsid w:val="00BE4053"/>
    <w:rsid w:val="00BE410C"/>
    <w:rsid w:val="00BE4168"/>
    <w:rsid w:val="00BE4251"/>
    <w:rsid w:val="00BE42DD"/>
    <w:rsid w:val="00BE4315"/>
    <w:rsid w:val="00BE433D"/>
    <w:rsid w:val="00BE433E"/>
    <w:rsid w:val="00BE439C"/>
    <w:rsid w:val="00BE43FC"/>
    <w:rsid w:val="00BE4455"/>
    <w:rsid w:val="00BE44E2"/>
    <w:rsid w:val="00BE4532"/>
    <w:rsid w:val="00BE45B1"/>
    <w:rsid w:val="00BE468C"/>
    <w:rsid w:val="00BE46F5"/>
    <w:rsid w:val="00BE4710"/>
    <w:rsid w:val="00BE478B"/>
    <w:rsid w:val="00BE4793"/>
    <w:rsid w:val="00BE47F8"/>
    <w:rsid w:val="00BE493C"/>
    <w:rsid w:val="00BE4AF7"/>
    <w:rsid w:val="00BE4B0A"/>
    <w:rsid w:val="00BE4BAD"/>
    <w:rsid w:val="00BE4C6E"/>
    <w:rsid w:val="00BE4C79"/>
    <w:rsid w:val="00BE4D33"/>
    <w:rsid w:val="00BE4DEF"/>
    <w:rsid w:val="00BE4E14"/>
    <w:rsid w:val="00BE5002"/>
    <w:rsid w:val="00BE5085"/>
    <w:rsid w:val="00BE5132"/>
    <w:rsid w:val="00BE521F"/>
    <w:rsid w:val="00BE52CF"/>
    <w:rsid w:val="00BE5327"/>
    <w:rsid w:val="00BE5384"/>
    <w:rsid w:val="00BE5455"/>
    <w:rsid w:val="00BE54CF"/>
    <w:rsid w:val="00BE55B4"/>
    <w:rsid w:val="00BE567A"/>
    <w:rsid w:val="00BE5692"/>
    <w:rsid w:val="00BE576E"/>
    <w:rsid w:val="00BE5968"/>
    <w:rsid w:val="00BE59D8"/>
    <w:rsid w:val="00BE59EF"/>
    <w:rsid w:val="00BE5A05"/>
    <w:rsid w:val="00BE5AD4"/>
    <w:rsid w:val="00BE5BAF"/>
    <w:rsid w:val="00BE5C3F"/>
    <w:rsid w:val="00BE5DFC"/>
    <w:rsid w:val="00BE5E6B"/>
    <w:rsid w:val="00BE5EA0"/>
    <w:rsid w:val="00BE613B"/>
    <w:rsid w:val="00BE622E"/>
    <w:rsid w:val="00BE623C"/>
    <w:rsid w:val="00BE62F0"/>
    <w:rsid w:val="00BE6474"/>
    <w:rsid w:val="00BE6587"/>
    <w:rsid w:val="00BE65A3"/>
    <w:rsid w:val="00BE65ED"/>
    <w:rsid w:val="00BE6652"/>
    <w:rsid w:val="00BE66EB"/>
    <w:rsid w:val="00BE67FC"/>
    <w:rsid w:val="00BE6802"/>
    <w:rsid w:val="00BE6806"/>
    <w:rsid w:val="00BE685D"/>
    <w:rsid w:val="00BE6C33"/>
    <w:rsid w:val="00BE6C81"/>
    <w:rsid w:val="00BE6C97"/>
    <w:rsid w:val="00BE6D4E"/>
    <w:rsid w:val="00BE6EAF"/>
    <w:rsid w:val="00BE6EE2"/>
    <w:rsid w:val="00BE6F79"/>
    <w:rsid w:val="00BE6FED"/>
    <w:rsid w:val="00BE70C0"/>
    <w:rsid w:val="00BE7131"/>
    <w:rsid w:val="00BE71AF"/>
    <w:rsid w:val="00BE72CE"/>
    <w:rsid w:val="00BE72D9"/>
    <w:rsid w:val="00BE72FC"/>
    <w:rsid w:val="00BE733B"/>
    <w:rsid w:val="00BE73A5"/>
    <w:rsid w:val="00BE73C6"/>
    <w:rsid w:val="00BE73E1"/>
    <w:rsid w:val="00BE73EB"/>
    <w:rsid w:val="00BE745A"/>
    <w:rsid w:val="00BE74F9"/>
    <w:rsid w:val="00BE753E"/>
    <w:rsid w:val="00BE758B"/>
    <w:rsid w:val="00BE75A2"/>
    <w:rsid w:val="00BE75B5"/>
    <w:rsid w:val="00BE767A"/>
    <w:rsid w:val="00BE76C8"/>
    <w:rsid w:val="00BE7755"/>
    <w:rsid w:val="00BE77BB"/>
    <w:rsid w:val="00BE784B"/>
    <w:rsid w:val="00BE787A"/>
    <w:rsid w:val="00BE78B6"/>
    <w:rsid w:val="00BE78CB"/>
    <w:rsid w:val="00BE7A02"/>
    <w:rsid w:val="00BE7AB4"/>
    <w:rsid w:val="00BE7ACC"/>
    <w:rsid w:val="00BE7B1C"/>
    <w:rsid w:val="00BE7B5C"/>
    <w:rsid w:val="00BE7C8E"/>
    <w:rsid w:val="00BE7E4A"/>
    <w:rsid w:val="00BE7EDE"/>
    <w:rsid w:val="00BE7EF8"/>
    <w:rsid w:val="00BE7F17"/>
    <w:rsid w:val="00BE7FDB"/>
    <w:rsid w:val="00BF0062"/>
    <w:rsid w:val="00BF0112"/>
    <w:rsid w:val="00BF012D"/>
    <w:rsid w:val="00BF0250"/>
    <w:rsid w:val="00BF02D0"/>
    <w:rsid w:val="00BF02E7"/>
    <w:rsid w:val="00BF02F3"/>
    <w:rsid w:val="00BF03FF"/>
    <w:rsid w:val="00BF04E4"/>
    <w:rsid w:val="00BF0550"/>
    <w:rsid w:val="00BF05CD"/>
    <w:rsid w:val="00BF05DE"/>
    <w:rsid w:val="00BF05EC"/>
    <w:rsid w:val="00BF0644"/>
    <w:rsid w:val="00BF06B6"/>
    <w:rsid w:val="00BF06D5"/>
    <w:rsid w:val="00BF071B"/>
    <w:rsid w:val="00BF0743"/>
    <w:rsid w:val="00BF0756"/>
    <w:rsid w:val="00BF07CD"/>
    <w:rsid w:val="00BF080B"/>
    <w:rsid w:val="00BF082E"/>
    <w:rsid w:val="00BF086F"/>
    <w:rsid w:val="00BF08BF"/>
    <w:rsid w:val="00BF09A6"/>
    <w:rsid w:val="00BF0A24"/>
    <w:rsid w:val="00BF0A6F"/>
    <w:rsid w:val="00BF0A93"/>
    <w:rsid w:val="00BF0AB9"/>
    <w:rsid w:val="00BF0B13"/>
    <w:rsid w:val="00BF0B64"/>
    <w:rsid w:val="00BF0BBC"/>
    <w:rsid w:val="00BF0DEF"/>
    <w:rsid w:val="00BF0E1F"/>
    <w:rsid w:val="00BF0ECC"/>
    <w:rsid w:val="00BF1027"/>
    <w:rsid w:val="00BF1029"/>
    <w:rsid w:val="00BF1038"/>
    <w:rsid w:val="00BF117D"/>
    <w:rsid w:val="00BF1297"/>
    <w:rsid w:val="00BF12D2"/>
    <w:rsid w:val="00BF1309"/>
    <w:rsid w:val="00BF1327"/>
    <w:rsid w:val="00BF133F"/>
    <w:rsid w:val="00BF13D7"/>
    <w:rsid w:val="00BF1525"/>
    <w:rsid w:val="00BF16DF"/>
    <w:rsid w:val="00BF16EF"/>
    <w:rsid w:val="00BF1726"/>
    <w:rsid w:val="00BF174B"/>
    <w:rsid w:val="00BF1823"/>
    <w:rsid w:val="00BF1830"/>
    <w:rsid w:val="00BF18FF"/>
    <w:rsid w:val="00BF199B"/>
    <w:rsid w:val="00BF19BF"/>
    <w:rsid w:val="00BF1A2E"/>
    <w:rsid w:val="00BF1A36"/>
    <w:rsid w:val="00BF1A4C"/>
    <w:rsid w:val="00BF1A53"/>
    <w:rsid w:val="00BF1B69"/>
    <w:rsid w:val="00BF1D28"/>
    <w:rsid w:val="00BF1D39"/>
    <w:rsid w:val="00BF1E6E"/>
    <w:rsid w:val="00BF1EF4"/>
    <w:rsid w:val="00BF1FA3"/>
    <w:rsid w:val="00BF2014"/>
    <w:rsid w:val="00BF2026"/>
    <w:rsid w:val="00BF21D1"/>
    <w:rsid w:val="00BF223D"/>
    <w:rsid w:val="00BF22D3"/>
    <w:rsid w:val="00BF237C"/>
    <w:rsid w:val="00BF238F"/>
    <w:rsid w:val="00BF23DA"/>
    <w:rsid w:val="00BF23F4"/>
    <w:rsid w:val="00BF23FB"/>
    <w:rsid w:val="00BF245B"/>
    <w:rsid w:val="00BF24A5"/>
    <w:rsid w:val="00BF2652"/>
    <w:rsid w:val="00BF281C"/>
    <w:rsid w:val="00BF289E"/>
    <w:rsid w:val="00BF2958"/>
    <w:rsid w:val="00BF2AE4"/>
    <w:rsid w:val="00BF2B7A"/>
    <w:rsid w:val="00BF2B91"/>
    <w:rsid w:val="00BF2CAE"/>
    <w:rsid w:val="00BF2DB7"/>
    <w:rsid w:val="00BF2EED"/>
    <w:rsid w:val="00BF2F79"/>
    <w:rsid w:val="00BF318D"/>
    <w:rsid w:val="00BF31A7"/>
    <w:rsid w:val="00BF3250"/>
    <w:rsid w:val="00BF332C"/>
    <w:rsid w:val="00BF337F"/>
    <w:rsid w:val="00BF3384"/>
    <w:rsid w:val="00BF3395"/>
    <w:rsid w:val="00BF33D7"/>
    <w:rsid w:val="00BF3423"/>
    <w:rsid w:val="00BF3533"/>
    <w:rsid w:val="00BF353D"/>
    <w:rsid w:val="00BF361D"/>
    <w:rsid w:val="00BF368C"/>
    <w:rsid w:val="00BF3690"/>
    <w:rsid w:val="00BF388A"/>
    <w:rsid w:val="00BF38BC"/>
    <w:rsid w:val="00BF39F9"/>
    <w:rsid w:val="00BF3A08"/>
    <w:rsid w:val="00BF3C7F"/>
    <w:rsid w:val="00BF3E80"/>
    <w:rsid w:val="00BF3EBD"/>
    <w:rsid w:val="00BF3F3A"/>
    <w:rsid w:val="00BF3FEB"/>
    <w:rsid w:val="00BF401B"/>
    <w:rsid w:val="00BF4024"/>
    <w:rsid w:val="00BF4040"/>
    <w:rsid w:val="00BF4139"/>
    <w:rsid w:val="00BF41B0"/>
    <w:rsid w:val="00BF41B1"/>
    <w:rsid w:val="00BF4443"/>
    <w:rsid w:val="00BF44B8"/>
    <w:rsid w:val="00BF44E3"/>
    <w:rsid w:val="00BF4524"/>
    <w:rsid w:val="00BF45E4"/>
    <w:rsid w:val="00BF4602"/>
    <w:rsid w:val="00BF4626"/>
    <w:rsid w:val="00BF463F"/>
    <w:rsid w:val="00BF4683"/>
    <w:rsid w:val="00BF475E"/>
    <w:rsid w:val="00BF49DA"/>
    <w:rsid w:val="00BF49FD"/>
    <w:rsid w:val="00BF4BA1"/>
    <w:rsid w:val="00BF4BA8"/>
    <w:rsid w:val="00BF4BAA"/>
    <w:rsid w:val="00BF4BFF"/>
    <w:rsid w:val="00BF4C9E"/>
    <w:rsid w:val="00BF4CB6"/>
    <w:rsid w:val="00BF4CBA"/>
    <w:rsid w:val="00BF4CBF"/>
    <w:rsid w:val="00BF4EB7"/>
    <w:rsid w:val="00BF4ECB"/>
    <w:rsid w:val="00BF4ED9"/>
    <w:rsid w:val="00BF4F5B"/>
    <w:rsid w:val="00BF4F65"/>
    <w:rsid w:val="00BF5127"/>
    <w:rsid w:val="00BF5191"/>
    <w:rsid w:val="00BF526D"/>
    <w:rsid w:val="00BF544B"/>
    <w:rsid w:val="00BF5458"/>
    <w:rsid w:val="00BF5510"/>
    <w:rsid w:val="00BF55D1"/>
    <w:rsid w:val="00BF55EC"/>
    <w:rsid w:val="00BF5605"/>
    <w:rsid w:val="00BF56C9"/>
    <w:rsid w:val="00BF56F9"/>
    <w:rsid w:val="00BF573B"/>
    <w:rsid w:val="00BF580E"/>
    <w:rsid w:val="00BF5850"/>
    <w:rsid w:val="00BF58E6"/>
    <w:rsid w:val="00BF58EF"/>
    <w:rsid w:val="00BF5920"/>
    <w:rsid w:val="00BF594C"/>
    <w:rsid w:val="00BF5958"/>
    <w:rsid w:val="00BF597B"/>
    <w:rsid w:val="00BF5A12"/>
    <w:rsid w:val="00BF5A46"/>
    <w:rsid w:val="00BF5A75"/>
    <w:rsid w:val="00BF5B08"/>
    <w:rsid w:val="00BF5C21"/>
    <w:rsid w:val="00BF5C36"/>
    <w:rsid w:val="00BF5CB4"/>
    <w:rsid w:val="00BF5CFD"/>
    <w:rsid w:val="00BF5D3A"/>
    <w:rsid w:val="00BF5E16"/>
    <w:rsid w:val="00BF5EF3"/>
    <w:rsid w:val="00BF5F0F"/>
    <w:rsid w:val="00BF5F51"/>
    <w:rsid w:val="00BF6003"/>
    <w:rsid w:val="00BF6081"/>
    <w:rsid w:val="00BF60A5"/>
    <w:rsid w:val="00BF613F"/>
    <w:rsid w:val="00BF6207"/>
    <w:rsid w:val="00BF6233"/>
    <w:rsid w:val="00BF626B"/>
    <w:rsid w:val="00BF6348"/>
    <w:rsid w:val="00BF6446"/>
    <w:rsid w:val="00BF6455"/>
    <w:rsid w:val="00BF6471"/>
    <w:rsid w:val="00BF6490"/>
    <w:rsid w:val="00BF6554"/>
    <w:rsid w:val="00BF65B6"/>
    <w:rsid w:val="00BF661B"/>
    <w:rsid w:val="00BF6657"/>
    <w:rsid w:val="00BF666E"/>
    <w:rsid w:val="00BF668A"/>
    <w:rsid w:val="00BF66DF"/>
    <w:rsid w:val="00BF66F3"/>
    <w:rsid w:val="00BF6843"/>
    <w:rsid w:val="00BF6887"/>
    <w:rsid w:val="00BF68CD"/>
    <w:rsid w:val="00BF6939"/>
    <w:rsid w:val="00BF698D"/>
    <w:rsid w:val="00BF6A1E"/>
    <w:rsid w:val="00BF6AA1"/>
    <w:rsid w:val="00BF6B2A"/>
    <w:rsid w:val="00BF6BE2"/>
    <w:rsid w:val="00BF6C36"/>
    <w:rsid w:val="00BF6C59"/>
    <w:rsid w:val="00BF6C5C"/>
    <w:rsid w:val="00BF6C63"/>
    <w:rsid w:val="00BF6C7C"/>
    <w:rsid w:val="00BF6E6B"/>
    <w:rsid w:val="00BF6E95"/>
    <w:rsid w:val="00BF6F19"/>
    <w:rsid w:val="00BF6F32"/>
    <w:rsid w:val="00BF6FBE"/>
    <w:rsid w:val="00BF6FD0"/>
    <w:rsid w:val="00BF7087"/>
    <w:rsid w:val="00BF7185"/>
    <w:rsid w:val="00BF72E1"/>
    <w:rsid w:val="00BF7306"/>
    <w:rsid w:val="00BF74E6"/>
    <w:rsid w:val="00BF754E"/>
    <w:rsid w:val="00BF7711"/>
    <w:rsid w:val="00BF7780"/>
    <w:rsid w:val="00BF7890"/>
    <w:rsid w:val="00BF792A"/>
    <w:rsid w:val="00BF7995"/>
    <w:rsid w:val="00BF7A88"/>
    <w:rsid w:val="00BF7AA5"/>
    <w:rsid w:val="00BF7BA7"/>
    <w:rsid w:val="00BF7E7E"/>
    <w:rsid w:val="00BF7E8E"/>
    <w:rsid w:val="00BF7EE5"/>
    <w:rsid w:val="00BF7FCC"/>
    <w:rsid w:val="00BF7FD4"/>
    <w:rsid w:val="00BF7FD5"/>
    <w:rsid w:val="00BF7FFA"/>
    <w:rsid w:val="00C00001"/>
    <w:rsid w:val="00C0005E"/>
    <w:rsid w:val="00C0010B"/>
    <w:rsid w:val="00C00194"/>
    <w:rsid w:val="00C001CA"/>
    <w:rsid w:val="00C00291"/>
    <w:rsid w:val="00C003B2"/>
    <w:rsid w:val="00C003E2"/>
    <w:rsid w:val="00C00417"/>
    <w:rsid w:val="00C0043E"/>
    <w:rsid w:val="00C0053E"/>
    <w:rsid w:val="00C005AE"/>
    <w:rsid w:val="00C005C0"/>
    <w:rsid w:val="00C00658"/>
    <w:rsid w:val="00C0065C"/>
    <w:rsid w:val="00C00678"/>
    <w:rsid w:val="00C006E0"/>
    <w:rsid w:val="00C00724"/>
    <w:rsid w:val="00C009AC"/>
    <w:rsid w:val="00C009D4"/>
    <w:rsid w:val="00C009E3"/>
    <w:rsid w:val="00C00C07"/>
    <w:rsid w:val="00C00C9B"/>
    <w:rsid w:val="00C00E64"/>
    <w:rsid w:val="00C00FC0"/>
    <w:rsid w:val="00C01030"/>
    <w:rsid w:val="00C0107A"/>
    <w:rsid w:val="00C01198"/>
    <w:rsid w:val="00C011D9"/>
    <w:rsid w:val="00C013DA"/>
    <w:rsid w:val="00C01404"/>
    <w:rsid w:val="00C01427"/>
    <w:rsid w:val="00C01461"/>
    <w:rsid w:val="00C01466"/>
    <w:rsid w:val="00C014EB"/>
    <w:rsid w:val="00C0150C"/>
    <w:rsid w:val="00C01689"/>
    <w:rsid w:val="00C016C3"/>
    <w:rsid w:val="00C016ED"/>
    <w:rsid w:val="00C01797"/>
    <w:rsid w:val="00C017FD"/>
    <w:rsid w:val="00C01814"/>
    <w:rsid w:val="00C01832"/>
    <w:rsid w:val="00C01845"/>
    <w:rsid w:val="00C01860"/>
    <w:rsid w:val="00C01920"/>
    <w:rsid w:val="00C01955"/>
    <w:rsid w:val="00C019A0"/>
    <w:rsid w:val="00C019A8"/>
    <w:rsid w:val="00C01B67"/>
    <w:rsid w:val="00C01B7F"/>
    <w:rsid w:val="00C01D3F"/>
    <w:rsid w:val="00C01ED6"/>
    <w:rsid w:val="00C02187"/>
    <w:rsid w:val="00C021D8"/>
    <w:rsid w:val="00C02216"/>
    <w:rsid w:val="00C022B6"/>
    <w:rsid w:val="00C02332"/>
    <w:rsid w:val="00C02350"/>
    <w:rsid w:val="00C023E1"/>
    <w:rsid w:val="00C026D8"/>
    <w:rsid w:val="00C026E4"/>
    <w:rsid w:val="00C0273B"/>
    <w:rsid w:val="00C02756"/>
    <w:rsid w:val="00C027A8"/>
    <w:rsid w:val="00C027DF"/>
    <w:rsid w:val="00C02C69"/>
    <w:rsid w:val="00C02D68"/>
    <w:rsid w:val="00C02DDF"/>
    <w:rsid w:val="00C02E88"/>
    <w:rsid w:val="00C02EC6"/>
    <w:rsid w:val="00C02F86"/>
    <w:rsid w:val="00C02FA6"/>
    <w:rsid w:val="00C02FF7"/>
    <w:rsid w:val="00C030C5"/>
    <w:rsid w:val="00C031B1"/>
    <w:rsid w:val="00C031C2"/>
    <w:rsid w:val="00C031D0"/>
    <w:rsid w:val="00C0320A"/>
    <w:rsid w:val="00C032F7"/>
    <w:rsid w:val="00C034A7"/>
    <w:rsid w:val="00C034F5"/>
    <w:rsid w:val="00C03519"/>
    <w:rsid w:val="00C03520"/>
    <w:rsid w:val="00C03576"/>
    <w:rsid w:val="00C0363A"/>
    <w:rsid w:val="00C0366C"/>
    <w:rsid w:val="00C036D1"/>
    <w:rsid w:val="00C03764"/>
    <w:rsid w:val="00C037CA"/>
    <w:rsid w:val="00C037CD"/>
    <w:rsid w:val="00C0388A"/>
    <w:rsid w:val="00C03896"/>
    <w:rsid w:val="00C0389F"/>
    <w:rsid w:val="00C038ED"/>
    <w:rsid w:val="00C039AF"/>
    <w:rsid w:val="00C03A1E"/>
    <w:rsid w:val="00C03A57"/>
    <w:rsid w:val="00C03AE4"/>
    <w:rsid w:val="00C03B12"/>
    <w:rsid w:val="00C03CE0"/>
    <w:rsid w:val="00C03CE4"/>
    <w:rsid w:val="00C03D91"/>
    <w:rsid w:val="00C03E15"/>
    <w:rsid w:val="00C03E23"/>
    <w:rsid w:val="00C03E6D"/>
    <w:rsid w:val="00C03E7D"/>
    <w:rsid w:val="00C03EE5"/>
    <w:rsid w:val="00C03FDE"/>
    <w:rsid w:val="00C0408C"/>
    <w:rsid w:val="00C040D4"/>
    <w:rsid w:val="00C041B1"/>
    <w:rsid w:val="00C041BF"/>
    <w:rsid w:val="00C04217"/>
    <w:rsid w:val="00C04274"/>
    <w:rsid w:val="00C042CD"/>
    <w:rsid w:val="00C042E4"/>
    <w:rsid w:val="00C0436A"/>
    <w:rsid w:val="00C043AF"/>
    <w:rsid w:val="00C043E7"/>
    <w:rsid w:val="00C0456E"/>
    <w:rsid w:val="00C04610"/>
    <w:rsid w:val="00C04647"/>
    <w:rsid w:val="00C046B4"/>
    <w:rsid w:val="00C047E9"/>
    <w:rsid w:val="00C04817"/>
    <w:rsid w:val="00C0482A"/>
    <w:rsid w:val="00C04891"/>
    <w:rsid w:val="00C048F6"/>
    <w:rsid w:val="00C049B8"/>
    <w:rsid w:val="00C049EE"/>
    <w:rsid w:val="00C04A11"/>
    <w:rsid w:val="00C04A33"/>
    <w:rsid w:val="00C04A40"/>
    <w:rsid w:val="00C04A63"/>
    <w:rsid w:val="00C04ABD"/>
    <w:rsid w:val="00C04BD5"/>
    <w:rsid w:val="00C04D38"/>
    <w:rsid w:val="00C04D6A"/>
    <w:rsid w:val="00C04D8B"/>
    <w:rsid w:val="00C04DA2"/>
    <w:rsid w:val="00C04EBD"/>
    <w:rsid w:val="00C04F48"/>
    <w:rsid w:val="00C04F73"/>
    <w:rsid w:val="00C04FC0"/>
    <w:rsid w:val="00C05033"/>
    <w:rsid w:val="00C0518C"/>
    <w:rsid w:val="00C051C5"/>
    <w:rsid w:val="00C0521C"/>
    <w:rsid w:val="00C0522A"/>
    <w:rsid w:val="00C05245"/>
    <w:rsid w:val="00C05251"/>
    <w:rsid w:val="00C05268"/>
    <w:rsid w:val="00C0534B"/>
    <w:rsid w:val="00C0539D"/>
    <w:rsid w:val="00C053B0"/>
    <w:rsid w:val="00C053B3"/>
    <w:rsid w:val="00C053DD"/>
    <w:rsid w:val="00C0544D"/>
    <w:rsid w:val="00C054F3"/>
    <w:rsid w:val="00C05674"/>
    <w:rsid w:val="00C05699"/>
    <w:rsid w:val="00C056A3"/>
    <w:rsid w:val="00C056EC"/>
    <w:rsid w:val="00C05704"/>
    <w:rsid w:val="00C0573D"/>
    <w:rsid w:val="00C05813"/>
    <w:rsid w:val="00C05860"/>
    <w:rsid w:val="00C05890"/>
    <w:rsid w:val="00C058D4"/>
    <w:rsid w:val="00C05903"/>
    <w:rsid w:val="00C05AC1"/>
    <w:rsid w:val="00C05B04"/>
    <w:rsid w:val="00C05B3A"/>
    <w:rsid w:val="00C05B4B"/>
    <w:rsid w:val="00C05BD4"/>
    <w:rsid w:val="00C05CD3"/>
    <w:rsid w:val="00C05D4F"/>
    <w:rsid w:val="00C05DC7"/>
    <w:rsid w:val="00C05DD3"/>
    <w:rsid w:val="00C05DF5"/>
    <w:rsid w:val="00C05FC6"/>
    <w:rsid w:val="00C06015"/>
    <w:rsid w:val="00C06075"/>
    <w:rsid w:val="00C0610E"/>
    <w:rsid w:val="00C06150"/>
    <w:rsid w:val="00C06181"/>
    <w:rsid w:val="00C0622F"/>
    <w:rsid w:val="00C06249"/>
    <w:rsid w:val="00C062AB"/>
    <w:rsid w:val="00C0633E"/>
    <w:rsid w:val="00C063B6"/>
    <w:rsid w:val="00C063D3"/>
    <w:rsid w:val="00C063F5"/>
    <w:rsid w:val="00C064BF"/>
    <w:rsid w:val="00C06518"/>
    <w:rsid w:val="00C0653D"/>
    <w:rsid w:val="00C06561"/>
    <w:rsid w:val="00C065BA"/>
    <w:rsid w:val="00C06647"/>
    <w:rsid w:val="00C0664E"/>
    <w:rsid w:val="00C066DF"/>
    <w:rsid w:val="00C06725"/>
    <w:rsid w:val="00C06740"/>
    <w:rsid w:val="00C06742"/>
    <w:rsid w:val="00C067E7"/>
    <w:rsid w:val="00C06854"/>
    <w:rsid w:val="00C06890"/>
    <w:rsid w:val="00C068D8"/>
    <w:rsid w:val="00C06990"/>
    <w:rsid w:val="00C069C0"/>
    <w:rsid w:val="00C06A77"/>
    <w:rsid w:val="00C06AC2"/>
    <w:rsid w:val="00C06B11"/>
    <w:rsid w:val="00C06C7A"/>
    <w:rsid w:val="00C06C9F"/>
    <w:rsid w:val="00C06D2B"/>
    <w:rsid w:val="00C06DE0"/>
    <w:rsid w:val="00C06E18"/>
    <w:rsid w:val="00C06E19"/>
    <w:rsid w:val="00C06EBB"/>
    <w:rsid w:val="00C06EFA"/>
    <w:rsid w:val="00C06F7D"/>
    <w:rsid w:val="00C06FF4"/>
    <w:rsid w:val="00C070B9"/>
    <w:rsid w:val="00C070CA"/>
    <w:rsid w:val="00C070D4"/>
    <w:rsid w:val="00C0716B"/>
    <w:rsid w:val="00C0719F"/>
    <w:rsid w:val="00C071A9"/>
    <w:rsid w:val="00C071E0"/>
    <w:rsid w:val="00C0723F"/>
    <w:rsid w:val="00C0725C"/>
    <w:rsid w:val="00C07314"/>
    <w:rsid w:val="00C075C6"/>
    <w:rsid w:val="00C075D0"/>
    <w:rsid w:val="00C0763F"/>
    <w:rsid w:val="00C07646"/>
    <w:rsid w:val="00C0765D"/>
    <w:rsid w:val="00C07870"/>
    <w:rsid w:val="00C07964"/>
    <w:rsid w:val="00C07A1A"/>
    <w:rsid w:val="00C07B32"/>
    <w:rsid w:val="00C07B46"/>
    <w:rsid w:val="00C07BE1"/>
    <w:rsid w:val="00C07BE3"/>
    <w:rsid w:val="00C07C22"/>
    <w:rsid w:val="00C07CE5"/>
    <w:rsid w:val="00C07E4D"/>
    <w:rsid w:val="00C07E8E"/>
    <w:rsid w:val="00C07E96"/>
    <w:rsid w:val="00C07F09"/>
    <w:rsid w:val="00C07F5D"/>
    <w:rsid w:val="00C07F62"/>
    <w:rsid w:val="00C100AA"/>
    <w:rsid w:val="00C101A7"/>
    <w:rsid w:val="00C101EC"/>
    <w:rsid w:val="00C10275"/>
    <w:rsid w:val="00C10298"/>
    <w:rsid w:val="00C106D2"/>
    <w:rsid w:val="00C10742"/>
    <w:rsid w:val="00C1078F"/>
    <w:rsid w:val="00C107E5"/>
    <w:rsid w:val="00C10862"/>
    <w:rsid w:val="00C1089E"/>
    <w:rsid w:val="00C10A30"/>
    <w:rsid w:val="00C10A97"/>
    <w:rsid w:val="00C10B3D"/>
    <w:rsid w:val="00C10B42"/>
    <w:rsid w:val="00C10BD3"/>
    <w:rsid w:val="00C10CD4"/>
    <w:rsid w:val="00C110AD"/>
    <w:rsid w:val="00C110FE"/>
    <w:rsid w:val="00C11155"/>
    <w:rsid w:val="00C1122D"/>
    <w:rsid w:val="00C11339"/>
    <w:rsid w:val="00C11397"/>
    <w:rsid w:val="00C113B8"/>
    <w:rsid w:val="00C11465"/>
    <w:rsid w:val="00C11479"/>
    <w:rsid w:val="00C115F6"/>
    <w:rsid w:val="00C11600"/>
    <w:rsid w:val="00C11620"/>
    <w:rsid w:val="00C1173A"/>
    <w:rsid w:val="00C11774"/>
    <w:rsid w:val="00C1178A"/>
    <w:rsid w:val="00C117AA"/>
    <w:rsid w:val="00C117DE"/>
    <w:rsid w:val="00C118EB"/>
    <w:rsid w:val="00C11963"/>
    <w:rsid w:val="00C119B9"/>
    <w:rsid w:val="00C11A28"/>
    <w:rsid w:val="00C11B71"/>
    <w:rsid w:val="00C11B7C"/>
    <w:rsid w:val="00C11C21"/>
    <w:rsid w:val="00C11D12"/>
    <w:rsid w:val="00C11DF0"/>
    <w:rsid w:val="00C11E19"/>
    <w:rsid w:val="00C11EF5"/>
    <w:rsid w:val="00C11F07"/>
    <w:rsid w:val="00C11F25"/>
    <w:rsid w:val="00C11F84"/>
    <w:rsid w:val="00C12093"/>
    <w:rsid w:val="00C1212C"/>
    <w:rsid w:val="00C1217A"/>
    <w:rsid w:val="00C12185"/>
    <w:rsid w:val="00C12294"/>
    <w:rsid w:val="00C122B2"/>
    <w:rsid w:val="00C122EA"/>
    <w:rsid w:val="00C12303"/>
    <w:rsid w:val="00C12317"/>
    <w:rsid w:val="00C1234B"/>
    <w:rsid w:val="00C124A3"/>
    <w:rsid w:val="00C125EF"/>
    <w:rsid w:val="00C125F2"/>
    <w:rsid w:val="00C125FD"/>
    <w:rsid w:val="00C1266B"/>
    <w:rsid w:val="00C126E1"/>
    <w:rsid w:val="00C127A8"/>
    <w:rsid w:val="00C127E8"/>
    <w:rsid w:val="00C12856"/>
    <w:rsid w:val="00C12A1C"/>
    <w:rsid w:val="00C12BB1"/>
    <w:rsid w:val="00C12BF9"/>
    <w:rsid w:val="00C12C55"/>
    <w:rsid w:val="00C12C75"/>
    <w:rsid w:val="00C12CA4"/>
    <w:rsid w:val="00C12D85"/>
    <w:rsid w:val="00C12DC7"/>
    <w:rsid w:val="00C12E80"/>
    <w:rsid w:val="00C12F07"/>
    <w:rsid w:val="00C13128"/>
    <w:rsid w:val="00C13256"/>
    <w:rsid w:val="00C132A1"/>
    <w:rsid w:val="00C13320"/>
    <w:rsid w:val="00C13389"/>
    <w:rsid w:val="00C133DD"/>
    <w:rsid w:val="00C13463"/>
    <w:rsid w:val="00C13516"/>
    <w:rsid w:val="00C135EF"/>
    <w:rsid w:val="00C1362A"/>
    <w:rsid w:val="00C13656"/>
    <w:rsid w:val="00C1365C"/>
    <w:rsid w:val="00C136A6"/>
    <w:rsid w:val="00C136B2"/>
    <w:rsid w:val="00C136CD"/>
    <w:rsid w:val="00C1374B"/>
    <w:rsid w:val="00C1377B"/>
    <w:rsid w:val="00C139F9"/>
    <w:rsid w:val="00C13AD9"/>
    <w:rsid w:val="00C13BCE"/>
    <w:rsid w:val="00C13CBF"/>
    <w:rsid w:val="00C13D0A"/>
    <w:rsid w:val="00C13E4D"/>
    <w:rsid w:val="00C13E83"/>
    <w:rsid w:val="00C13F75"/>
    <w:rsid w:val="00C13FD0"/>
    <w:rsid w:val="00C13FDE"/>
    <w:rsid w:val="00C14026"/>
    <w:rsid w:val="00C14028"/>
    <w:rsid w:val="00C140FF"/>
    <w:rsid w:val="00C1414B"/>
    <w:rsid w:val="00C141DC"/>
    <w:rsid w:val="00C14201"/>
    <w:rsid w:val="00C14210"/>
    <w:rsid w:val="00C14237"/>
    <w:rsid w:val="00C14248"/>
    <w:rsid w:val="00C142FE"/>
    <w:rsid w:val="00C1459F"/>
    <w:rsid w:val="00C14629"/>
    <w:rsid w:val="00C147D6"/>
    <w:rsid w:val="00C14827"/>
    <w:rsid w:val="00C14885"/>
    <w:rsid w:val="00C148C6"/>
    <w:rsid w:val="00C14912"/>
    <w:rsid w:val="00C14945"/>
    <w:rsid w:val="00C14975"/>
    <w:rsid w:val="00C14A2A"/>
    <w:rsid w:val="00C14A2E"/>
    <w:rsid w:val="00C14A56"/>
    <w:rsid w:val="00C14A8F"/>
    <w:rsid w:val="00C14F9E"/>
    <w:rsid w:val="00C14FB8"/>
    <w:rsid w:val="00C15076"/>
    <w:rsid w:val="00C1510B"/>
    <w:rsid w:val="00C1515E"/>
    <w:rsid w:val="00C1520E"/>
    <w:rsid w:val="00C152CE"/>
    <w:rsid w:val="00C1530E"/>
    <w:rsid w:val="00C153FC"/>
    <w:rsid w:val="00C1546D"/>
    <w:rsid w:val="00C1549B"/>
    <w:rsid w:val="00C1552D"/>
    <w:rsid w:val="00C15560"/>
    <w:rsid w:val="00C15623"/>
    <w:rsid w:val="00C1566B"/>
    <w:rsid w:val="00C1578D"/>
    <w:rsid w:val="00C157D8"/>
    <w:rsid w:val="00C158C9"/>
    <w:rsid w:val="00C158D0"/>
    <w:rsid w:val="00C15939"/>
    <w:rsid w:val="00C159D3"/>
    <w:rsid w:val="00C15A0B"/>
    <w:rsid w:val="00C15A6B"/>
    <w:rsid w:val="00C15B55"/>
    <w:rsid w:val="00C15D76"/>
    <w:rsid w:val="00C15DD5"/>
    <w:rsid w:val="00C15DDD"/>
    <w:rsid w:val="00C15DF6"/>
    <w:rsid w:val="00C15E3D"/>
    <w:rsid w:val="00C15E9C"/>
    <w:rsid w:val="00C15F30"/>
    <w:rsid w:val="00C15FAD"/>
    <w:rsid w:val="00C15FC1"/>
    <w:rsid w:val="00C1601D"/>
    <w:rsid w:val="00C16242"/>
    <w:rsid w:val="00C16347"/>
    <w:rsid w:val="00C163B6"/>
    <w:rsid w:val="00C163D6"/>
    <w:rsid w:val="00C16411"/>
    <w:rsid w:val="00C1645D"/>
    <w:rsid w:val="00C16481"/>
    <w:rsid w:val="00C16523"/>
    <w:rsid w:val="00C1652E"/>
    <w:rsid w:val="00C16572"/>
    <w:rsid w:val="00C16578"/>
    <w:rsid w:val="00C165B8"/>
    <w:rsid w:val="00C165BB"/>
    <w:rsid w:val="00C165EE"/>
    <w:rsid w:val="00C1666F"/>
    <w:rsid w:val="00C168D8"/>
    <w:rsid w:val="00C1697B"/>
    <w:rsid w:val="00C16B3A"/>
    <w:rsid w:val="00C16B70"/>
    <w:rsid w:val="00C16BE7"/>
    <w:rsid w:val="00C16CC2"/>
    <w:rsid w:val="00C16DDB"/>
    <w:rsid w:val="00C16F34"/>
    <w:rsid w:val="00C16F88"/>
    <w:rsid w:val="00C16FD7"/>
    <w:rsid w:val="00C1701B"/>
    <w:rsid w:val="00C17094"/>
    <w:rsid w:val="00C170B6"/>
    <w:rsid w:val="00C17171"/>
    <w:rsid w:val="00C171A6"/>
    <w:rsid w:val="00C171F8"/>
    <w:rsid w:val="00C17204"/>
    <w:rsid w:val="00C17291"/>
    <w:rsid w:val="00C173CE"/>
    <w:rsid w:val="00C17438"/>
    <w:rsid w:val="00C17480"/>
    <w:rsid w:val="00C174F4"/>
    <w:rsid w:val="00C174F8"/>
    <w:rsid w:val="00C17526"/>
    <w:rsid w:val="00C17587"/>
    <w:rsid w:val="00C175AF"/>
    <w:rsid w:val="00C17603"/>
    <w:rsid w:val="00C176D8"/>
    <w:rsid w:val="00C17844"/>
    <w:rsid w:val="00C17870"/>
    <w:rsid w:val="00C17879"/>
    <w:rsid w:val="00C178D8"/>
    <w:rsid w:val="00C17B3B"/>
    <w:rsid w:val="00C17BAD"/>
    <w:rsid w:val="00C17D2B"/>
    <w:rsid w:val="00C17D54"/>
    <w:rsid w:val="00C17E62"/>
    <w:rsid w:val="00C17EBA"/>
    <w:rsid w:val="00C17F50"/>
    <w:rsid w:val="00C17F6B"/>
    <w:rsid w:val="00C2000A"/>
    <w:rsid w:val="00C20029"/>
    <w:rsid w:val="00C20045"/>
    <w:rsid w:val="00C20058"/>
    <w:rsid w:val="00C2005D"/>
    <w:rsid w:val="00C2006F"/>
    <w:rsid w:val="00C2013D"/>
    <w:rsid w:val="00C20145"/>
    <w:rsid w:val="00C20154"/>
    <w:rsid w:val="00C2020C"/>
    <w:rsid w:val="00C20210"/>
    <w:rsid w:val="00C20217"/>
    <w:rsid w:val="00C20268"/>
    <w:rsid w:val="00C202AB"/>
    <w:rsid w:val="00C202C8"/>
    <w:rsid w:val="00C203C2"/>
    <w:rsid w:val="00C2044F"/>
    <w:rsid w:val="00C20555"/>
    <w:rsid w:val="00C20595"/>
    <w:rsid w:val="00C20616"/>
    <w:rsid w:val="00C20697"/>
    <w:rsid w:val="00C206E8"/>
    <w:rsid w:val="00C207C1"/>
    <w:rsid w:val="00C2081A"/>
    <w:rsid w:val="00C20831"/>
    <w:rsid w:val="00C208DE"/>
    <w:rsid w:val="00C2092F"/>
    <w:rsid w:val="00C2093A"/>
    <w:rsid w:val="00C20957"/>
    <w:rsid w:val="00C20A02"/>
    <w:rsid w:val="00C20ABB"/>
    <w:rsid w:val="00C20ADA"/>
    <w:rsid w:val="00C20ADE"/>
    <w:rsid w:val="00C20B54"/>
    <w:rsid w:val="00C20C50"/>
    <w:rsid w:val="00C20CD0"/>
    <w:rsid w:val="00C20D79"/>
    <w:rsid w:val="00C20D88"/>
    <w:rsid w:val="00C20E3E"/>
    <w:rsid w:val="00C20F5F"/>
    <w:rsid w:val="00C20F68"/>
    <w:rsid w:val="00C20FF0"/>
    <w:rsid w:val="00C21067"/>
    <w:rsid w:val="00C2106F"/>
    <w:rsid w:val="00C210AB"/>
    <w:rsid w:val="00C210B5"/>
    <w:rsid w:val="00C211AA"/>
    <w:rsid w:val="00C2125E"/>
    <w:rsid w:val="00C212FF"/>
    <w:rsid w:val="00C21333"/>
    <w:rsid w:val="00C215DC"/>
    <w:rsid w:val="00C216D3"/>
    <w:rsid w:val="00C21851"/>
    <w:rsid w:val="00C219EA"/>
    <w:rsid w:val="00C21B5C"/>
    <w:rsid w:val="00C21BCA"/>
    <w:rsid w:val="00C21C25"/>
    <w:rsid w:val="00C21CBC"/>
    <w:rsid w:val="00C21D04"/>
    <w:rsid w:val="00C21F4C"/>
    <w:rsid w:val="00C21FD9"/>
    <w:rsid w:val="00C22004"/>
    <w:rsid w:val="00C2223D"/>
    <w:rsid w:val="00C222B4"/>
    <w:rsid w:val="00C222DE"/>
    <w:rsid w:val="00C222FC"/>
    <w:rsid w:val="00C223B8"/>
    <w:rsid w:val="00C223FD"/>
    <w:rsid w:val="00C2241B"/>
    <w:rsid w:val="00C22496"/>
    <w:rsid w:val="00C224BA"/>
    <w:rsid w:val="00C22585"/>
    <w:rsid w:val="00C225C0"/>
    <w:rsid w:val="00C225C7"/>
    <w:rsid w:val="00C225E2"/>
    <w:rsid w:val="00C22639"/>
    <w:rsid w:val="00C226C9"/>
    <w:rsid w:val="00C226E1"/>
    <w:rsid w:val="00C228D5"/>
    <w:rsid w:val="00C22AF2"/>
    <w:rsid w:val="00C22B65"/>
    <w:rsid w:val="00C22BB5"/>
    <w:rsid w:val="00C22C88"/>
    <w:rsid w:val="00C22D27"/>
    <w:rsid w:val="00C22DA7"/>
    <w:rsid w:val="00C22DD2"/>
    <w:rsid w:val="00C22E8B"/>
    <w:rsid w:val="00C22E98"/>
    <w:rsid w:val="00C22EEE"/>
    <w:rsid w:val="00C22F22"/>
    <w:rsid w:val="00C22F86"/>
    <w:rsid w:val="00C22FFE"/>
    <w:rsid w:val="00C23090"/>
    <w:rsid w:val="00C230C3"/>
    <w:rsid w:val="00C230C8"/>
    <w:rsid w:val="00C230CF"/>
    <w:rsid w:val="00C23163"/>
    <w:rsid w:val="00C23318"/>
    <w:rsid w:val="00C2332C"/>
    <w:rsid w:val="00C2334B"/>
    <w:rsid w:val="00C23384"/>
    <w:rsid w:val="00C2347D"/>
    <w:rsid w:val="00C2349B"/>
    <w:rsid w:val="00C234FF"/>
    <w:rsid w:val="00C235CA"/>
    <w:rsid w:val="00C235EA"/>
    <w:rsid w:val="00C23743"/>
    <w:rsid w:val="00C237E6"/>
    <w:rsid w:val="00C23807"/>
    <w:rsid w:val="00C238A1"/>
    <w:rsid w:val="00C238C6"/>
    <w:rsid w:val="00C23958"/>
    <w:rsid w:val="00C2395C"/>
    <w:rsid w:val="00C23982"/>
    <w:rsid w:val="00C23A09"/>
    <w:rsid w:val="00C23AE6"/>
    <w:rsid w:val="00C23B6F"/>
    <w:rsid w:val="00C23B94"/>
    <w:rsid w:val="00C23B9D"/>
    <w:rsid w:val="00C23C32"/>
    <w:rsid w:val="00C23D33"/>
    <w:rsid w:val="00C23DCB"/>
    <w:rsid w:val="00C2406A"/>
    <w:rsid w:val="00C24070"/>
    <w:rsid w:val="00C24109"/>
    <w:rsid w:val="00C241FA"/>
    <w:rsid w:val="00C242AA"/>
    <w:rsid w:val="00C243CB"/>
    <w:rsid w:val="00C2441F"/>
    <w:rsid w:val="00C24432"/>
    <w:rsid w:val="00C244CA"/>
    <w:rsid w:val="00C244D5"/>
    <w:rsid w:val="00C244E0"/>
    <w:rsid w:val="00C2455C"/>
    <w:rsid w:val="00C245E8"/>
    <w:rsid w:val="00C2463A"/>
    <w:rsid w:val="00C24667"/>
    <w:rsid w:val="00C2466A"/>
    <w:rsid w:val="00C246BA"/>
    <w:rsid w:val="00C246F4"/>
    <w:rsid w:val="00C24716"/>
    <w:rsid w:val="00C24740"/>
    <w:rsid w:val="00C247A7"/>
    <w:rsid w:val="00C24839"/>
    <w:rsid w:val="00C2485C"/>
    <w:rsid w:val="00C24984"/>
    <w:rsid w:val="00C249C1"/>
    <w:rsid w:val="00C24A60"/>
    <w:rsid w:val="00C24AFF"/>
    <w:rsid w:val="00C24D57"/>
    <w:rsid w:val="00C24DB4"/>
    <w:rsid w:val="00C24DF3"/>
    <w:rsid w:val="00C24E25"/>
    <w:rsid w:val="00C24E9A"/>
    <w:rsid w:val="00C24EA8"/>
    <w:rsid w:val="00C24EC6"/>
    <w:rsid w:val="00C24F8E"/>
    <w:rsid w:val="00C25006"/>
    <w:rsid w:val="00C2502F"/>
    <w:rsid w:val="00C2506B"/>
    <w:rsid w:val="00C250FD"/>
    <w:rsid w:val="00C25196"/>
    <w:rsid w:val="00C2520E"/>
    <w:rsid w:val="00C25214"/>
    <w:rsid w:val="00C25255"/>
    <w:rsid w:val="00C25312"/>
    <w:rsid w:val="00C25363"/>
    <w:rsid w:val="00C253A3"/>
    <w:rsid w:val="00C25400"/>
    <w:rsid w:val="00C2543D"/>
    <w:rsid w:val="00C2547F"/>
    <w:rsid w:val="00C254B3"/>
    <w:rsid w:val="00C2558E"/>
    <w:rsid w:val="00C255A4"/>
    <w:rsid w:val="00C25609"/>
    <w:rsid w:val="00C2565C"/>
    <w:rsid w:val="00C25666"/>
    <w:rsid w:val="00C25850"/>
    <w:rsid w:val="00C258D8"/>
    <w:rsid w:val="00C25930"/>
    <w:rsid w:val="00C2597F"/>
    <w:rsid w:val="00C25AD4"/>
    <w:rsid w:val="00C25AE7"/>
    <w:rsid w:val="00C25BFC"/>
    <w:rsid w:val="00C25CC5"/>
    <w:rsid w:val="00C25E53"/>
    <w:rsid w:val="00C25F4C"/>
    <w:rsid w:val="00C25FE0"/>
    <w:rsid w:val="00C26099"/>
    <w:rsid w:val="00C260CE"/>
    <w:rsid w:val="00C2637E"/>
    <w:rsid w:val="00C26389"/>
    <w:rsid w:val="00C26397"/>
    <w:rsid w:val="00C26466"/>
    <w:rsid w:val="00C2649B"/>
    <w:rsid w:val="00C26597"/>
    <w:rsid w:val="00C2663F"/>
    <w:rsid w:val="00C2668A"/>
    <w:rsid w:val="00C2669C"/>
    <w:rsid w:val="00C266AD"/>
    <w:rsid w:val="00C266C7"/>
    <w:rsid w:val="00C266E0"/>
    <w:rsid w:val="00C2673F"/>
    <w:rsid w:val="00C26760"/>
    <w:rsid w:val="00C26778"/>
    <w:rsid w:val="00C267CB"/>
    <w:rsid w:val="00C267E3"/>
    <w:rsid w:val="00C26848"/>
    <w:rsid w:val="00C2687F"/>
    <w:rsid w:val="00C268A4"/>
    <w:rsid w:val="00C268CE"/>
    <w:rsid w:val="00C26A37"/>
    <w:rsid w:val="00C26A99"/>
    <w:rsid w:val="00C26B53"/>
    <w:rsid w:val="00C26B55"/>
    <w:rsid w:val="00C26B78"/>
    <w:rsid w:val="00C26BDA"/>
    <w:rsid w:val="00C26C79"/>
    <w:rsid w:val="00C26CF3"/>
    <w:rsid w:val="00C26D46"/>
    <w:rsid w:val="00C26F51"/>
    <w:rsid w:val="00C270C0"/>
    <w:rsid w:val="00C271F7"/>
    <w:rsid w:val="00C27265"/>
    <w:rsid w:val="00C2730E"/>
    <w:rsid w:val="00C2732C"/>
    <w:rsid w:val="00C2736B"/>
    <w:rsid w:val="00C27409"/>
    <w:rsid w:val="00C27448"/>
    <w:rsid w:val="00C274F8"/>
    <w:rsid w:val="00C276BB"/>
    <w:rsid w:val="00C277D0"/>
    <w:rsid w:val="00C27904"/>
    <w:rsid w:val="00C27A3B"/>
    <w:rsid w:val="00C27A63"/>
    <w:rsid w:val="00C27A7D"/>
    <w:rsid w:val="00C27A9E"/>
    <w:rsid w:val="00C27B1A"/>
    <w:rsid w:val="00C27C2A"/>
    <w:rsid w:val="00C27CA4"/>
    <w:rsid w:val="00C27D1D"/>
    <w:rsid w:val="00C27DBC"/>
    <w:rsid w:val="00C27E41"/>
    <w:rsid w:val="00C27EFB"/>
    <w:rsid w:val="00C27F18"/>
    <w:rsid w:val="00C27FE9"/>
    <w:rsid w:val="00C300A1"/>
    <w:rsid w:val="00C30130"/>
    <w:rsid w:val="00C30224"/>
    <w:rsid w:val="00C30225"/>
    <w:rsid w:val="00C30302"/>
    <w:rsid w:val="00C30424"/>
    <w:rsid w:val="00C30550"/>
    <w:rsid w:val="00C3055F"/>
    <w:rsid w:val="00C3057D"/>
    <w:rsid w:val="00C30636"/>
    <w:rsid w:val="00C306D7"/>
    <w:rsid w:val="00C30719"/>
    <w:rsid w:val="00C3077F"/>
    <w:rsid w:val="00C30792"/>
    <w:rsid w:val="00C30796"/>
    <w:rsid w:val="00C3079B"/>
    <w:rsid w:val="00C307A8"/>
    <w:rsid w:val="00C30CA0"/>
    <w:rsid w:val="00C30CCC"/>
    <w:rsid w:val="00C30D05"/>
    <w:rsid w:val="00C30D5E"/>
    <w:rsid w:val="00C30DD5"/>
    <w:rsid w:val="00C30EDB"/>
    <w:rsid w:val="00C30F91"/>
    <w:rsid w:val="00C31053"/>
    <w:rsid w:val="00C312FE"/>
    <w:rsid w:val="00C3145B"/>
    <w:rsid w:val="00C31512"/>
    <w:rsid w:val="00C31553"/>
    <w:rsid w:val="00C315B9"/>
    <w:rsid w:val="00C315F0"/>
    <w:rsid w:val="00C31693"/>
    <w:rsid w:val="00C316CC"/>
    <w:rsid w:val="00C31712"/>
    <w:rsid w:val="00C3173B"/>
    <w:rsid w:val="00C317B0"/>
    <w:rsid w:val="00C31891"/>
    <w:rsid w:val="00C318EB"/>
    <w:rsid w:val="00C3192E"/>
    <w:rsid w:val="00C3196B"/>
    <w:rsid w:val="00C31980"/>
    <w:rsid w:val="00C31A17"/>
    <w:rsid w:val="00C31A22"/>
    <w:rsid w:val="00C31A85"/>
    <w:rsid w:val="00C31B30"/>
    <w:rsid w:val="00C31B4B"/>
    <w:rsid w:val="00C31D53"/>
    <w:rsid w:val="00C31D61"/>
    <w:rsid w:val="00C31D8E"/>
    <w:rsid w:val="00C31DC8"/>
    <w:rsid w:val="00C31E93"/>
    <w:rsid w:val="00C31EA3"/>
    <w:rsid w:val="00C31EA9"/>
    <w:rsid w:val="00C31EE9"/>
    <w:rsid w:val="00C31FC1"/>
    <w:rsid w:val="00C320A9"/>
    <w:rsid w:val="00C3212C"/>
    <w:rsid w:val="00C3215F"/>
    <w:rsid w:val="00C3228D"/>
    <w:rsid w:val="00C32352"/>
    <w:rsid w:val="00C323CA"/>
    <w:rsid w:val="00C323CD"/>
    <w:rsid w:val="00C32479"/>
    <w:rsid w:val="00C324BB"/>
    <w:rsid w:val="00C324D5"/>
    <w:rsid w:val="00C325DE"/>
    <w:rsid w:val="00C3263C"/>
    <w:rsid w:val="00C3272A"/>
    <w:rsid w:val="00C32A0B"/>
    <w:rsid w:val="00C32B6C"/>
    <w:rsid w:val="00C32B6E"/>
    <w:rsid w:val="00C32B97"/>
    <w:rsid w:val="00C32BB9"/>
    <w:rsid w:val="00C32C4C"/>
    <w:rsid w:val="00C32C8D"/>
    <w:rsid w:val="00C32C92"/>
    <w:rsid w:val="00C32CDD"/>
    <w:rsid w:val="00C32DC6"/>
    <w:rsid w:val="00C32E12"/>
    <w:rsid w:val="00C32FC2"/>
    <w:rsid w:val="00C32FD1"/>
    <w:rsid w:val="00C33074"/>
    <w:rsid w:val="00C33149"/>
    <w:rsid w:val="00C33248"/>
    <w:rsid w:val="00C3330E"/>
    <w:rsid w:val="00C3333D"/>
    <w:rsid w:val="00C3336A"/>
    <w:rsid w:val="00C33376"/>
    <w:rsid w:val="00C33632"/>
    <w:rsid w:val="00C33633"/>
    <w:rsid w:val="00C33675"/>
    <w:rsid w:val="00C33732"/>
    <w:rsid w:val="00C33740"/>
    <w:rsid w:val="00C3382A"/>
    <w:rsid w:val="00C338D9"/>
    <w:rsid w:val="00C33932"/>
    <w:rsid w:val="00C339BE"/>
    <w:rsid w:val="00C33A0C"/>
    <w:rsid w:val="00C33A35"/>
    <w:rsid w:val="00C33B75"/>
    <w:rsid w:val="00C33B95"/>
    <w:rsid w:val="00C33BA3"/>
    <w:rsid w:val="00C33C03"/>
    <w:rsid w:val="00C33C31"/>
    <w:rsid w:val="00C33C4D"/>
    <w:rsid w:val="00C33C71"/>
    <w:rsid w:val="00C33DA2"/>
    <w:rsid w:val="00C33DB9"/>
    <w:rsid w:val="00C33DD7"/>
    <w:rsid w:val="00C33EBE"/>
    <w:rsid w:val="00C3403E"/>
    <w:rsid w:val="00C340F2"/>
    <w:rsid w:val="00C3411A"/>
    <w:rsid w:val="00C34210"/>
    <w:rsid w:val="00C3434B"/>
    <w:rsid w:val="00C343CB"/>
    <w:rsid w:val="00C343D6"/>
    <w:rsid w:val="00C343E9"/>
    <w:rsid w:val="00C34415"/>
    <w:rsid w:val="00C34476"/>
    <w:rsid w:val="00C345E6"/>
    <w:rsid w:val="00C34610"/>
    <w:rsid w:val="00C3468A"/>
    <w:rsid w:val="00C34777"/>
    <w:rsid w:val="00C347C3"/>
    <w:rsid w:val="00C3481A"/>
    <w:rsid w:val="00C348C6"/>
    <w:rsid w:val="00C34990"/>
    <w:rsid w:val="00C349E2"/>
    <w:rsid w:val="00C34A2B"/>
    <w:rsid w:val="00C34A51"/>
    <w:rsid w:val="00C34A5C"/>
    <w:rsid w:val="00C34AD0"/>
    <w:rsid w:val="00C34AD7"/>
    <w:rsid w:val="00C34B97"/>
    <w:rsid w:val="00C34BC2"/>
    <w:rsid w:val="00C34BE8"/>
    <w:rsid w:val="00C34BF9"/>
    <w:rsid w:val="00C34C52"/>
    <w:rsid w:val="00C34CC9"/>
    <w:rsid w:val="00C34DAF"/>
    <w:rsid w:val="00C34E7A"/>
    <w:rsid w:val="00C34EA1"/>
    <w:rsid w:val="00C34ECA"/>
    <w:rsid w:val="00C34F1F"/>
    <w:rsid w:val="00C34F7C"/>
    <w:rsid w:val="00C34F82"/>
    <w:rsid w:val="00C34FB1"/>
    <w:rsid w:val="00C34FC4"/>
    <w:rsid w:val="00C350A8"/>
    <w:rsid w:val="00C350AE"/>
    <w:rsid w:val="00C35118"/>
    <w:rsid w:val="00C3514A"/>
    <w:rsid w:val="00C35157"/>
    <w:rsid w:val="00C35175"/>
    <w:rsid w:val="00C352AF"/>
    <w:rsid w:val="00C352D0"/>
    <w:rsid w:val="00C352F9"/>
    <w:rsid w:val="00C35390"/>
    <w:rsid w:val="00C35391"/>
    <w:rsid w:val="00C353A6"/>
    <w:rsid w:val="00C353B0"/>
    <w:rsid w:val="00C35508"/>
    <w:rsid w:val="00C35593"/>
    <w:rsid w:val="00C355F9"/>
    <w:rsid w:val="00C35763"/>
    <w:rsid w:val="00C35829"/>
    <w:rsid w:val="00C35837"/>
    <w:rsid w:val="00C358AD"/>
    <w:rsid w:val="00C358D2"/>
    <w:rsid w:val="00C358E9"/>
    <w:rsid w:val="00C359FD"/>
    <w:rsid w:val="00C35A8B"/>
    <w:rsid w:val="00C35B66"/>
    <w:rsid w:val="00C35BB0"/>
    <w:rsid w:val="00C35C58"/>
    <w:rsid w:val="00C35DCE"/>
    <w:rsid w:val="00C35F10"/>
    <w:rsid w:val="00C35F19"/>
    <w:rsid w:val="00C35FD5"/>
    <w:rsid w:val="00C36019"/>
    <w:rsid w:val="00C360B2"/>
    <w:rsid w:val="00C36116"/>
    <w:rsid w:val="00C3612F"/>
    <w:rsid w:val="00C362E3"/>
    <w:rsid w:val="00C362E8"/>
    <w:rsid w:val="00C3632F"/>
    <w:rsid w:val="00C36393"/>
    <w:rsid w:val="00C36470"/>
    <w:rsid w:val="00C364FC"/>
    <w:rsid w:val="00C3660D"/>
    <w:rsid w:val="00C36610"/>
    <w:rsid w:val="00C366CE"/>
    <w:rsid w:val="00C366EE"/>
    <w:rsid w:val="00C36774"/>
    <w:rsid w:val="00C36809"/>
    <w:rsid w:val="00C36823"/>
    <w:rsid w:val="00C3686B"/>
    <w:rsid w:val="00C368FF"/>
    <w:rsid w:val="00C36A2D"/>
    <w:rsid w:val="00C36A36"/>
    <w:rsid w:val="00C36A67"/>
    <w:rsid w:val="00C36AE3"/>
    <w:rsid w:val="00C36BA1"/>
    <w:rsid w:val="00C36BF3"/>
    <w:rsid w:val="00C36C5A"/>
    <w:rsid w:val="00C36CC1"/>
    <w:rsid w:val="00C36DDA"/>
    <w:rsid w:val="00C36E39"/>
    <w:rsid w:val="00C36EA8"/>
    <w:rsid w:val="00C36FB3"/>
    <w:rsid w:val="00C3708F"/>
    <w:rsid w:val="00C370E9"/>
    <w:rsid w:val="00C37273"/>
    <w:rsid w:val="00C37352"/>
    <w:rsid w:val="00C37489"/>
    <w:rsid w:val="00C374B1"/>
    <w:rsid w:val="00C3753A"/>
    <w:rsid w:val="00C37571"/>
    <w:rsid w:val="00C375F7"/>
    <w:rsid w:val="00C376CF"/>
    <w:rsid w:val="00C376FA"/>
    <w:rsid w:val="00C377E8"/>
    <w:rsid w:val="00C37883"/>
    <w:rsid w:val="00C379E6"/>
    <w:rsid w:val="00C37B35"/>
    <w:rsid w:val="00C37D22"/>
    <w:rsid w:val="00C37D5C"/>
    <w:rsid w:val="00C37EAA"/>
    <w:rsid w:val="00C37EB8"/>
    <w:rsid w:val="00C40079"/>
    <w:rsid w:val="00C400CE"/>
    <w:rsid w:val="00C401DA"/>
    <w:rsid w:val="00C4024A"/>
    <w:rsid w:val="00C40374"/>
    <w:rsid w:val="00C40387"/>
    <w:rsid w:val="00C403F9"/>
    <w:rsid w:val="00C40441"/>
    <w:rsid w:val="00C404F0"/>
    <w:rsid w:val="00C4055C"/>
    <w:rsid w:val="00C40617"/>
    <w:rsid w:val="00C406B2"/>
    <w:rsid w:val="00C40861"/>
    <w:rsid w:val="00C409B5"/>
    <w:rsid w:val="00C409F8"/>
    <w:rsid w:val="00C40A12"/>
    <w:rsid w:val="00C40A6C"/>
    <w:rsid w:val="00C40A9C"/>
    <w:rsid w:val="00C40AA1"/>
    <w:rsid w:val="00C40ACC"/>
    <w:rsid w:val="00C40BF5"/>
    <w:rsid w:val="00C40C0D"/>
    <w:rsid w:val="00C40C38"/>
    <w:rsid w:val="00C40D53"/>
    <w:rsid w:val="00C40D6C"/>
    <w:rsid w:val="00C40D8D"/>
    <w:rsid w:val="00C40DD7"/>
    <w:rsid w:val="00C40DE6"/>
    <w:rsid w:val="00C40EA5"/>
    <w:rsid w:val="00C40EC3"/>
    <w:rsid w:val="00C40ECF"/>
    <w:rsid w:val="00C41054"/>
    <w:rsid w:val="00C410A0"/>
    <w:rsid w:val="00C410D3"/>
    <w:rsid w:val="00C41152"/>
    <w:rsid w:val="00C411D9"/>
    <w:rsid w:val="00C41204"/>
    <w:rsid w:val="00C4127C"/>
    <w:rsid w:val="00C41287"/>
    <w:rsid w:val="00C412CF"/>
    <w:rsid w:val="00C413C7"/>
    <w:rsid w:val="00C4140F"/>
    <w:rsid w:val="00C4141F"/>
    <w:rsid w:val="00C41421"/>
    <w:rsid w:val="00C4145D"/>
    <w:rsid w:val="00C41597"/>
    <w:rsid w:val="00C4164E"/>
    <w:rsid w:val="00C4176D"/>
    <w:rsid w:val="00C417D2"/>
    <w:rsid w:val="00C4184C"/>
    <w:rsid w:val="00C418E7"/>
    <w:rsid w:val="00C4190E"/>
    <w:rsid w:val="00C41935"/>
    <w:rsid w:val="00C41A40"/>
    <w:rsid w:val="00C41A82"/>
    <w:rsid w:val="00C41BFB"/>
    <w:rsid w:val="00C41D60"/>
    <w:rsid w:val="00C41E52"/>
    <w:rsid w:val="00C41E99"/>
    <w:rsid w:val="00C41F3E"/>
    <w:rsid w:val="00C41F5C"/>
    <w:rsid w:val="00C42176"/>
    <w:rsid w:val="00C4218A"/>
    <w:rsid w:val="00C42225"/>
    <w:rsid w:val="00C42254"/>
    <w:rsid w:val="00C422AD"/>
    <w:rsid w:val="00C42386"/>
    <w:rsid w:val="00C42434"/>
    <w:rsid w:val="00C42464"/>
    <w:rsid w:val="00C4248C"/>
    <w:rsid w:val="00C4250B"/>
    <w:rsid w:val="00C42570"/>
    <w:rsid w:val="00C4269E"/>
    <w:rsid w:val="00C42724"/>
    <w:rsid w:val="00C42758"/>
    <w:rsid w:val="00C4276B"/>
    <w:rsid w:val="00C427D5"/>
    <w:rsid w:val="00C4284F"/>
    <w:rsid w:val="00C428CA"/>
    <w:rsid w:val="00C429B1"/>
    <w:rsid w:val="00C429C7"/>
    <w:rsid w:val="00C42A17"/>
    <w:rsid w:val="00C42A97"/>
    <w:rsid w:val="00C42AB1"/>
    <w:rsid w:val="00C42C1D"/>
    <w:rsid w:val="00C42C46"/>
    <w:rsid w:val="00C42C47"/>
    <w:rsid w:val="00C42CA9"/>
    <w:rsid w:val="00C42CDB"/>
    <w:rsid w:val="00C42D28"/>
    <w:rsid w:val="00C42E74"/>
    <w:rsid w:val="00C42E98"/>
    <w:rsid w:val="00C42F12"/>
    <w:rsid w:val="00C42FA5"/>
    <w:rsid w:val="00C42FCB"/>
    <w:rsid w:val="00C43016"/>
    <w:rsid w:val="00C43067"/>
    <w:rsid w:val="00C43077"/>
    <w:rsid w:val="00C430B6"/>
    <w:rsid w:val="00C430FA"/>
    <w:rsid w:val="00C4310A"/>
    <w:rsid w:val="00C433DD"/>
    <w:rsid w:val="00C4343E"/>
    <w:rsid w:val="00C43462"/>
    <w:rsid w:val="00C43543"/>
    <w:rsid w:val="00C43569"/>
    <w:rsid w:val="00C435A2"/>
    <w:rsid w:val="00C435AB"/>
    <w:rsid w:val="00C435F5"/>
    <w:rsid w:val="00C436B7"/>
    <w:rsid w:val="00C436E1"/>
    <w:rsid w:val="00C43708"/>
    <w:rsid w:val="00C43763"/>
    <w:rsid w:val="00C43820"/>
    <w:rsid w:val="00C4385D"/>
    <w:rsid w:val="00C43902"/>
    <w:rsid w:val="00C4391E"/>
    <w:rsid w:val="00C43A5F"/>
    <w:rsid w:val="00C43A63"/>
    <w:rsid w:val="00C43B40"/>
    <w:rsid w:val="00C43B7C"/>
    <w:rsid w:val="00C43BCC"/>
    <w:rsid w:val="00C43D4F"/>
    <w:rsid w:val="00C43FE3"/>
    <w:rsid w:val="00C43FF3"/>
    <w:rsid w:val="00C44116"/>
    <w:rsid w:val="00C441F9"/>
    <w:rsid w:val="00C4422A"/>
    <w:rsid w:val="00C44286"/>
    <w:rsid w:val="00C442C0"/>
    <w:rsid w:val="00C442EE"/>
    <w:rsid w:val="00C44316"/>
    <w:rsid w:val="00C44366"/>
    <w:rsid w:val="00C4448B"/>
    <w:rsid w:val="00C444BA"/>
    <w:rsid w:val="00C444C8"/>
    <w:rsid w:val="00C44533"/>
    <w:rsid w:val="00C4457A"/>
    <w:rsid w:val="00C44689"/>
    <w:rsid w:val="00C44728"/>
    <w:rsid w:val="00C4475F"/>
    <w:rsid w:val="00C4477F"/>
    <w:rsid w:val="00C447AA"/>
    <w:rsid w:val="00C447EB"/>
    <w:rsid w:val="00C449C9"/>
    <w:rsid w:val="00C449D4"/>
    <w:rsid w:val="00C44A4A"/>
    <w:rsid w:val="00C44A9A"/>
    <w:rsid w:val="00C44AD8"/>
    <w:rsid w:val="00C44B78"/>
    <w:rsid w:val="00C44BB7"/>
    <w:rsid w:val="00C44C0F"/>
    <w:rsid w:val="00C44C9A"/>
    <w:rsid w:val="00C44CCD"/>
    <w:rsid w:val="00C44CE1"/>
    <w:rsid w:val="00C44D56"/>
    <w:rsid w:val="00C44D6B"/>
    <w:rsid w:val="00C44F31"/>
    <w:rsid w:val="00C44FA0"/>
    <w:rsid w:val="00C44FA3"/>
    <w:rsid w:val="00C45087"/>
    <w:rsid w:val="00C45097"/>
    <w:rsid w:val="00C450E8"/>
    <w:rsid w:val="00C45146"/>
    <w:rsid w:val="00C4516B"/>
    <w:rsid w:val="00C45250"/>
    <w:rsid w:val="00C45270"/>
    <w:rsid w:val="00C4528F"/>
    <w:rsid w:val="00C4535C"/>
    <w:rsid w:val="00C4536E"/>
    <w:rsid w:val="00C453A4"/>
    <w:rsid w:val="00C4540A"/>
    <w:rsid w:val="00C45466"/>
    <w:rsid w:val="00C45525"/>
    <w:rsid w:val="00C45744"/>
    <w:rsid w:val="00C45850"/>
    <w:rsid w:val="00C45863"/>
    <w:rsid w:val="00C45939"/>
    <w:rsid w:val="00C4596F"/>
    <w:rsid w:val="00C45A8F"/>
    <w:rsid w:val="00C45AA0"/>
    <w:rsid w:val="00C45B1A"/>
    <w:rsid w:val="00C45BD2"/>
    <w:rsid w:val="00C45C3D"/>
    <w:rsid w:val="00C45C74"/>
    <w:rsid w:val="00C45CA2"/>
    <w:rsid w:val="00C45CEC"/>
    <w:rsid w:val="00C45EA9"/>
    <w:rsid w:val="00C45F87"/>
    <w:rsid w:val="00C4600B"/>
    <w:rsid w:val="00C4605D"/>
    <w:rsid w:val="00C46079"/>
    <w:rsid w:val="00C46110"/>
    <w:rsid w:val="00C4617F"/>
    <w:rsid w:val="00C46219"/>
    <w:rsid w:val="00C4624F"/>
    <w:rsid w:val="00C462CE"/>
    <w:rsid w:val="00C462E3"/>
    <w:rsid w:val="00C46368"/>
    <w:rsid w:val="00C463AD"/>
    <w:rsid w:val="00C464FD"/>
    <w:rsid w:val="00C46688"/>
    <w:rsid w:val="00C46756"/>
    <w:rsid w:val="00C4675D"/>
    <w:rsid w:val="00C467B0"/>
    <w:rsid w:val="00C4689B"/>
    <w:rsid w:val="00C468A9"/>
    <w:rsid w:val="00C468C3"/>
    <w:rsid w:val="00C46994"/>
    <w:rsid w:val="00C46A3C"/>
    <w:rsid w:val="00C46A8D"/>
    <w:rsid w:val="00C46AF2"/>
    <w:rsid w:val="00C46B22"/>
    <w:rsid w:val="00C46B77"/>
    <w:rsid w:val="00C46BA9"/>
    <w:rsid w:val="00C46C18"/>
    <w:rsid w:val="00C46C51"/>
    <w:rsid w:val="00C46CDB"/>
    <w:rsid w:val="00C46DAE"/>
    <w:rsid w:val="00C46DBF"/>
    <w:rsid w:val="00C46ECF"/>
    <w:rsid w:val="00C470BD"/>
    <w:rsid w:val="00C47100"/>
    <w:rsid w:val="00C47166"/>
    <w:rsid w:val="00C4720E"/>
    <w:rsid w:val="00C47233"/>
    <w:rsid w:val="00C4738E"/>
    <w:rsid w:val="00C47461"/>
    <w:rsid w:val="00C474FE"/>
    <w:rsid w:val="00C47616"/>
    <w:rsid w:val="00C47789"/>
    <w:rsid w:val="00C47823"/>
    <w:rsid w:val="00C478C5"/>
    <w:rsid w:val="00C4794A"/>
    <w:rsid w:val="00C479AB"/>
    <w:rsid w:val="00C47A7E"/>
    <w:rsid w:val="00C47A84"/>
    <w:rsid w:val="00C47AF0"/>
    <w:rsid w:val="00C47B85"/>
    <w:rsid w:val="00C47C34"/>
    <w:rsid w:val="00C47CA1"/>
    <w:rsid w:val="00C47CB9"/>
    <w:rsid w:val="00C47CCA"/>
    <w:rsid w:val="00C47E03"/>
    <w:rsid w:val="00C47EBD"/>
    <w:rsid w:val="00C50047"/>
    <w:rsid w:val="00C50092"/>
    <w:rsid w:val="00C5011A"/>
    <w:rsid w:val="00C5014B"/>
    <w:rsid w:val="00C5034F"/>
    <w:rsid w:val="00C5047F"/>
    <w:rsid w:val="00C504DE"/>
    <w:rsid w:val="00C5051B"/>
    <w:rsid w:val="00C50668"/>
    <w:rsid w:val="00C506E7"/>
    <w:rsid w:val="00C507FF"/>
    <w:rsid w:val="00C50808"/>
    <w:rsid w:val="00C5096C"/>
    <w:rsid w:val="00C50A00"/>
    <w:rsid w:val="00C50A19"/>
    <w:rsid w:val="00C50AB3"/>
    <w:rsid w:val="00C50ABC"/>
    <w:rsid w:val="00C50AC0"/>
    <w:rsid w:val="00C50AE6"/>
    <w:rsid w:val="00C50C5F"/>
    <w:rsid w:val="00C50EAD"/>
    <w:rsid w:val="00C50EEB"/>
    <w:rsid w:val="00C50F2C"/>
    <w:rsid w:val="00C50FBB"/>
    <w:rsid w:val="00C51043"/>
    <w:rsid w:val="00C51054"/>
    <w:rsid w:val="00C510FC"/>
    <w:rsid w:val="00C51141"/>
    <w:rsid w:val="00C511E4"/>
    <w:rsid w:val="00C5127E"/>
    <w:rsid w:val="00C512AD"/>
    <w:rsid w:val="00C512D0"/>
    <w:rsid w:val="00C512D4"/>
    <w:rsid w:val="00C51340"/>
    <w:rsid w:val="00C5134F"/>
    <w:rsid w:val="00C51379"/>
    <w:rsid w:val="00C5144B"/>
    <w:rsid w:val="00C51485"/>
    <w:rsid w:val="00C514E9"/>
    <w:rsid w:val="00C51515"/>
    <w:rsid w:val="00C51597"/>
    <w:rsid w:val="00C51626"/>
    <w:rsid w:val="00C51650"/>
    <w:rsid w:val="00C51664"/>
    <w:rsid w:val="00C5168A"/>
    <w:rsid w:val="00C516DD"/>
    <w:rsid w:val="00C51785"/>
    <w:rsid w:val="00C5189D"/>
    <w:rsid w:val="00C518A7"/>
    <w:rsid w:val="00C518EA"/>
    <w:rsid w:val="00C51AB1"/>
    <w:rsid w:val="00C51C23"/>
    <w:rsid w:val="00C51C57"/>
    <w:rsid w:val="00C51CF6"/>
    <w:rsid w:val="00C51F38"/>
    <w:rsid w:val="00C51FBA"/>
    <w:rsid w:val="00C51FC9"/>
    <w:rsid w:val="00C5229D"/>
    <w:rsid w:val="00C522E9"/>
    <w:rsid w:val="00C522F2"/>
    <w:rsid w:val="00C52367"/>
    <w:rsid w:val="00C52497"/>
    <w:rsid w:val="00C524C3"/>
    <w:rsid w:val="00C524D1"/>
    <w:rsid w:val="00C52586"/>
    <w:rsid w:val="00C5259B"/>
    <w:rsid w:val="00C525DF"/>
    <w:rsid w:val="00C525F8"/>
    <w:rsid w:val="00C52604"/>
    <w:rsid w:val="00C52606"/>
    <w:rsid w:val="00C5263F"/>
    <w:rsid w:val="00C526C6"/>
    <w:rsid w:val="00C5274F"/>
    <w:rsid w:val="00C527B0"/>
    <w:rsid w:val="00C527B3"/>
    <w:rsid w:val="00C52858"/>
    <w:rsid w:val="00C52892"/>
    <w:rsid w:val="00C5295C"/>
    <w:rsid w:val="00C529F5"/>
    <w:rsid w:val="00C52A4B"/>
    <w:rsid w:val="00C52B7A"/>
    <w:rsid w:val="00C52C55"/>
    <w:rsid w:val="00C52C5D"/>
    <w:rsid w:val="00C52CF5"/>
    <w:rsid w:val="00C52DD7"/>
    <w:rsid w:val="00C52E1E"/>
    <w:rsid w:val="00C52F1A"/>
    <w:rsid w:val="00C52F31"/>
    <w:rsid w:val="00C52F7A"/>
    <w:rsid w:val="00C53036"/>
    <w:rsid w:val="00C530B2"/>
    <w:rsid w:val="00C530E5"/>
    <w:rsid w:val="00C53138"/>
    <w:rsid w:val="00C53179"/>
    <w:rsid w:val="00C531E8"/>
    <w:rsid w:val="00C532EC"/>
    <w:rsid w:val="00C53300"/>
    <w:rsid w:val="00C53399"/>
    <w:rsid w:val="00C533A1"/>
    <w:rsid w:val="00C533F4"/>
    <w:rsid w:val="00C534BD"/>
    <w:rsid w:val="00C53541"/>
    <w:rsid w:val="00C535A3"/>
    <w:rsid w:val="00C5366B"/>
    <w:rsid w:val="00C53745"/>
    <w:rsid w:val="00C53759"/>
    <w:rsid w:val="00C53787"/>
    <w:rsid w:val="00C539A3"/>
    <w:rsid w:val="00C53A05"/>
    <w:rsid w:val="00C53AFF"/>
    <w:rsid w:val="00C53C6E"/>
    <w:rsid w:val="00C53C81"/>
    <w:rsid w:val="00C53D46"/>
    <w:rsid w:val="00C53DE4"/>
    <w:rsid w:val="00C53E29"/>
    <w:rsid w:val="00C53EBB"/>
    <w:rsid w:val="00C53F45"/>
    <w:rsid w:val="00C53F69"/>
    <w:rsid w:val="00C53F96"/>
    <w:rsid w:val="00C53FF0"/>
    <w:rsid w:val="00C53FF2"/>
    <w:rsid w:val="00C54042"/>
    <w:rsid w:val="00C540BD"/>
    <w:rsid w:val="00C540DC"/>
    <w:rsid w:val="00C54228"/>
    <w:rsid w:val="00C54238"/>
    <w:rsid w:val="00C5429E"/>
    <w:rsid w:val="00C542D7"/>
    <w:rsid w:val="00C5436E"/>
    <w:rsid w:val="00C543E4"/>
    <w:rsid w:val="00C54478"/>
    <w:rsid w:val="00C544C8"/>
    <w:rsid w:val="00C5452C"/>
    <w:rsid w:val="00C5457A"/>
    <w:rsid w:val="00C546B8"/>
    <w:rsid w:val="00C5472D"/>
    <w:rsid w:val="00C547A4"/>
    <w:rsid w:val="00C54805"/>
    <w:rsid w:val="00C54A94"/>
    <w:rsid w:val="00C54CBA"/>
    <w:rsid w:val="00C54CC1"/>
    <w:rsid w:val="00C54CC6"/>
    <w:rsid w:val="00C54DC4"/>
    <w:rsid w:val="00C54E22"/>
    <w:rsid w:val="00C54E6B"/>
    <w:rsid w:val="00C54F09"/>
    <w:rsid w:val="00C5506E"/>
    <w:rsid w:val="00C550B1"/>
    <w:rsid w:val="00C550E5"/>
    <w:rsid w:val="00C55275"/>
    <w:rsid w:val="00C552F2"/>
    <w:rsid w:val="00C553B0"/>
    <w:rsid w:val="00C55425"/>
    <w:rsid w:val="00C5543F"/>
    <w:rsid w:val="00C55450"/>
    <w:rsid w:val="00C55546"/>
    <w:rsid w:val="00C555B7"/>
    <w:rsid w:val="00C555CE"/>
    <w:rsid w:val="00C55711"/>
    <w:rsid w:val="00C55766"/>
    <w:rsid w:val="00C55789"/>
    <w:rsid w:val="00C5580D"/>
    <w:rsid w:val="00C558CE"/>
    <w:rsid w:val="00C55984"/>
    <w:rsid w:val="00C55A84"/>
    <w:rsid w:val="00C55B4D"/>
    <w:rsid w:val="00C55BA7"/>
    <w:rsid w:val="00C55BF0"/>
    <w:rsid w:val="00C55CC9"/>
    <w:rsid w:val="00C55D07"/>
    <w:rsid w:val="00C55DD4"/>
    <w:rsid w:val="00C55E4B"/>
    <w:rsid w:val="00C55F42"/>
    <w:rsid w:val="00C55F6F"/>
    <w:rsid w:val="00C55F8E"/>
    <w:rsid w:val="00C55FC0"/>
    <w:rsid w:val="00C55FDF"/>
    <w:rsid w:val="00C56008"/>
    <w:rsid w:val="00C56043"/>
    <w:rsid w:val="00C56077"/>
    <w:rsid w:val="00C5613B"/>
    <w:rsid w:val="00C56183"/>
    <w:rsid w:val="00C56227"/>
    <w:rsid w:val="00C56229"/>
    <w:rsid w:val="00C562B2"/>
    <w:rsid w:val="00C562BD"/>
    <w:rsid w:val="00C56325"/>
    <w:rsid w:val="00C563BB"/>
    <w:rsid w:val="00C563D7"/>
    <w:rsid w:val="00C564FF"/>
    <w:rsid w:val="00C56596"/>
    <w:rsid w:val="00C565E4"/>
    <w:rsid w:val="00C567AB"/>
    <w:rsid w:val="00C56801"/>
    <w:rsid w:val="00C56A19"/>
    <w:rsid w:val="00C56A1E"/>
    <w:rsid w:val="00C56C9E"/>
    <w:rsid w:val="00C56CD9"/>
    <w:rsid w:val="00C56D51"/>
    <w:rsid w:val="00C56D89"/>
    <w:rsid w:val="00C56F05"/>
    <w:rsid w:val="00C56F33"/>
    <w:rsid w:val="00C56F47"/>
    <w:rsid w:val="00C56FCC"/>
    <w:rsid w:val="00C56FEF"/>
    <w:rsid w:val="00C5705D"/>
    <w:rsid w:val="00C57188"/>
    <w:rsid w:val="00C571A6"/>
    <w:rsid w:val="00C571E8"/>
    <w:rsid w:val="00C5720A"/>
    <w:rsid w:val="00C57254"/>
    <w:rsid w:val="00C57262"/>
    <w:rsid w:val="00C57399"/>
    <w:rsid w:val="00C574F5"/>
    <w:rsid w:val="00C5752E"/>
    <w:rsid w:val="00C575FE"/>
    <w:rsid w:val="00C5760D"/>
    <w:rsid w:val="00C57666"/>
    <w:rsid w:val="00C5769D"/>
    <w:rsid w:val="00C576A1"/>
    <w:rsid w:val="00C576AD"/>
    <w:rsid w:val="00C576FF"/>
    <w:rsid w:val="00C5771A"/>
    <w:rsid w:val="00C57747"/>
    <w:rsid w:val="00C57997"/>
    <w:rsid w:val="00C579A5"/>
    <w:rsid w:val="00C579E0"/>
    <w:rsid w:val="00C57A44"/>
    <w:rsid w:val="00C57ADE"/>
    <w:rsid w:val="00C57B3B"/>
    <w:rsid w:val="00C57B6A"/>
    <w:rsid w:val="00C57B70"/>
    <w:rsid w:val="00C57B76"/>
    <w:rsid w:val="00C57B7E"/>
    <w:rsid w:val="00C57BC0"/>
    <w:rsid w:val="00C57C46"/>
    <w:rsid w:val="00C57D3B"/>
    <w:rsid w:val="00C57D52"/>
    <w:rsid w:val="00C57E47"/>
    <w:rsid w:val="00C57E59"/>
    <w:rsid w:val="00C57E69"/>
    <w:rsid w:val="00C57E72"/>
    <w:rsid w:val="00C57E85"/>
    <w:rsid w:val="00C57FE2"/>
    <w:rsid w:val="00C60015"/>
    <w:rsid w:val="00C60142"/>
    <w:rsid w:val="00C60317"/>
    <w:rsid w:val="00C6031F"/>
    <w:rsid w:val="00C60432"/>
    <w:rsid w:val="00C6043F"/>
    <w:rsid w:val="00C60469"/>
    <w:rsid w:val="00C605B6"/>
    <w:rsid w:val="00C605D8"/>
    <w:rsid w:val="00C60622"/>
    <w:rsid w:val="00C60682"/>
    <w:rsid w:val="00C606A3"/>
    <w:rsid w:val="00C60793"/>
    <w:rsid w:val="00C6085A"/>
    <w:rsid w:val="00C60897"/>
    <w:rsid w:val="00C608EC"/>
    <w:rsid w:val="00C60AEF"/>
    <w:rsid w:val="00C60B6A"/>
    <w:rsid w:val="00C60B77"/>
    <w:rsid w:val="00C60B87"/>
    <w:rsid w:val="00C60B88"/>
    <w:rsid w:val="00C60B96"/>
    <w:rsid w:val="00C60BF4"/>
    <w:rsid w:val="00C60BFC"/>
    <w:rsid w:val="00C60C07"/>
    <w:rsid w:val="00C60C11"/>
    <w:rsid w:val="00C60C50"/>
    <w:rsid w:val="00C60CCD"/>
    <w:rsid w:val="00C60D8D"/>
    <w:rsid w:val="00C610B4"/>
    <w:rsid w:val="00C614D4"/>
    <w:rsid w:val="00C6156A"/>
    <w:rsid w:val="00C6159F"/>
    <w:rsid w:val="00C615CB"/>
    <w:rsid w:val="00C61670"/>
    <w:rsid w:val="00C6176F"/>
    <w:rsid w:val="00C618E7"/>
    <w:rsid w:val="00C61989"/>
    <w:rsid w:val="00C61AC5"/>
    <w:rsid w:val="00C61B3F"/>
    <w:rsid w:val="00C61C10"/>
    <w:rsid w:val="00C61C64"/>
    <w:rsid w:val="00C61C9A"/>
    <w:rsid w:val="00C61D41"/>
    <w:rsid w:val="00C61E23"/>
    <w:rsid w:val="00C61E41"/>
    <w:rsid w:val="00C61E8E"/>
    <w:rsid w:val="00C61F05"/>
    <w:rsid w:val="00C61F68"/>
    <w:rsid w:val="00C61F80"/>
    <w:rsid w:val="00C61FBE"/>
    <w:rsid w:val="00C62043"/>
    <w:rsid w:val="00C62109"/>
    <w:rsid w:val="00C62210"/>
    <w:rsid w:val="00C6233E"/>
    <w:rsid w:val="00C6235B"/>
    <w:rsid w:val="00C6236F"/>
    <w:rsid w:val="00C625CD"/>
    <w:rsid w:val="00C62643"/>
    <w:rsid w:val="00C62710"/>
    <w:rsid w:val="00C6275A"/>
    <w:rsid w:val="00C627E1"/>
    <w:rsid w:val="00C628A7"/>
    <w:rsid w:val="00C628C8"/>
    <w:rsid w:val="00C628FF"/>
    <w:rsid w:val="00C62B5C"/>
    <w:rsid w:val="00C62B6B"/>
    <w:rsid w:val="00C62B9B"/>
    <w:rsid w:val="00C62B9F"/>
    <w:rsid w:val="00C62BA4"/>
    <w:rsid w:val="00C62BBD"/>
    <w:rsid w:val="00C62BD5"/>
    <w:rsid w:val="00C62BD7"/>
    <w:rsid w:val="00C62C7A"/>
    <w:rsid w:val="00C62C86"/>
    <w:rsid w:val="00C62CDF"/>
    <w:rsid w:val="00C62CFE"/>
    <w:rsid w:val="00C62D29"/>
    <w:rsid w:val="00C62DED"/>
    <w:rsid w:val="00C62EF7"/>
    <w:rsid w:val="00C62F55"/>
    <w:rsid w:val="00C62FFA"/>
    <w:rsid w:val="00C63015"/>
    <w:rsid w:val="00C630D4"/>
    <w:rsid w:val="00C630F6"/>
    <w:rsid w:val="00C633C3"/>
    <w:rsid w:val="00C63425"/>
    <w:rsid w:val="00C634C1"/>
    <w:rsid w:val="00C6352D"/>
    <w:rsid w:val="00C635AA"/>
    <w:rsid w:val="00C635AC"/>
    <w:rsid w:val="00C635EE"/>
    <w:rsid w:val="00C6371A"/>
    <w:rsid w:val="00C63767"/>
    <w:rsid w:val="00C637CC"/>
    <w:rsid w:val="00C63956"/>
    <w:rsid w:val="00C63A5A"/>
    <w:rsid w:val="00C63A97"/>
    <w:rsid w:val="00C63B35"/>
    <w:rsid w:val="00C63B7F"/>
    <w:rsid w:val="00C63BA2"/>
    <w:rsid w:val="00C63BD8"/>
    <w:rsid w:val="00C63D61"/>
    <w:rsid w:val="00C63D73"/>
    <w:rsid w:val="00C63E30"/>
    <w:rsid w:val="00C63E6A"/>
    <w:rsid w:val="00C63E86"/>
    <w:rsid w:val="00C63ED4"/>
    <w:rsid w:val="00C63F46"/>
    <w:rsid w:val="00C63FF4"/>
    <w:rsid w:val="00C63FFB"/>
    <w:rsid w:val="00C64098"/>
    <w:rsid w:val="00C6414E"/>
    <w:rsid w:val="00C641A9"/>
    <w:rsid w:val="00C6431B"/>
    <w:rsid w:val="00C6448B"/>
    <w:rsid w:val="00C6461E"/>
    <w:rsid w:val="00C64657"/>
    <w:rsid w:val="00C6466A"/>
    <w:rsid w:val="00C646BC"/>
    <w:rsid w:val="00C6472B"/>
    <w:rsid w:val="00C64793"/>
    <w:rsid w:val="00C6486B"/>
    <w:rsid w:val="00C64932"/>
    <w:rsid w:val="00C64977"/>
    <w:rsid w:val="00C6497F"/>
    <w:rsid w:val="00C64AAB"/>
    <w:rsid w:val="00C64AE3"/>
    <w:rsid w:val="00C64BF1"/>
    <w:rsid w:val="00C64C3B"/>
    <w:rsid w:val="00C64C6C"/>
    <w:rsid w:val="00C64EC7"/>
    <w:rsid w:val="00C64EEF"/>
    <w:rsid w:val="00C64F91"/>
    <w:rsid w:val="00C64FB9"/>
    <w:rsid w:val="00C651C2"/>
    <w:rsid w:val="00C651F9"/>
    <w:rsid w:val="00C65262"/>
    <w:rsid w:val="00C6528A"/>
    <w:rsid w:val="00C65322"/>
    <w:rsid w:val="00C65342"/>
    <w:rsid w:val="00C653DF"/>
    <w:rsid w:val="00C654C4"/>
    <w:rsid w:val="00C65519"/>
    <w:rsid w:val="00C6557F"/>
    <w:rsid w:val="00C655E7"/>
    <w:rsid w:val="00C6564F"/>
    <w:rsid w:val="00C6566D"/>
    <w:rsid w:val="00C656C9"/>
    <w:rsid w:val="00C656D2"/>
    <w:rsid w:val="00C656DB"/>
    <w:rsid w:val="00C6575B"/>
    <w:rsid w:val="00C65817"/>
    <w:rsid w:val="00C658FC"/>
    <w:rsid w:val="00C6594F"/>
    <w:rsid w:val="00C6596F"/>
    <w:rsid w:val="00C65A1A"/>
    <w:rsid w:val="00C65AD9"/>
    <w:rsid w:val="00C65D70"/>
    <w:rsid w:val="00C65DA5"/>
    <w:rsid w:val="00C65E62"/>
    <w:rsid w:val="00C65E6C"/>
    <w:rsid w:val="00C65F27"/>
    <w:rsid w:val="00C65F34"/>
    <w:rsid w:val="00C65FC2"/>
    <w:rsid w:val="00C65FEF"/>
    <w:rsid w:val="00C6605F"/>
    <w:rsid w:val="00C66098"/>
    <w:rsid w:val="00C66121"/>
    <w:rsid w:val="00C662BC"/>
    <w:rsid w:val="00C6636D"/>
    <w:rsid w:val="00C66375"/>
    <w:rsid w:val="00C663C5"/>
    <w:rsid w:val="00C66428"/>
    <w:rsid w:val="00C66432"/>
    <w:rsid w:val="00C66464"/>
    <w:rsid w:val="00C6647F"/>
    <w:rsid w:val="00C664A6"/>
    <w:rsid w:val="00C664D1"/>
    <w:rsid w:val="00C66520"/>
    <w:rsid w:val="00C665F5"/>
    <w:rsid w:val="00C66612"/>
    <w:rsid w:val="00C6662F"/>
    <w:rsid w:val="00C66776"/>
    <w:rsid w:val="00C66795"/>
    <w:rsid w:val="00C6683D"/>
    <w:rsid w:val="00C668D0"/>
    <w:rsid w:val="00C668E3"/>
    <w:rsid w:val="00C6694F"/>
    <w:rsid w:val="00C66B51"/>
    <w:rsid w:val="00C66BE0"/>
    <w:rsid w:val="00C66C57"/>
    <w:rsid w:val="00C66C7B"/>
    <w:rsid w:val="00C66C96"/>
    <w:rsid w:val="00C66E6E"/>
    <w:rsid w:val="00C66EE9"/>
    <w:rsid w:val="00C66F9C"/>
    <w:rsid w:val="00C66FBC"/>
    <w:rsid w:val="00C67045"/>
    <w:rsid w:val="00C67058"/>
    <w:rsid w:val="00C67059"/>
    <w:rsid w:val="00C670AD"/>
    <w:rsid w:val="00C67195"/>
    <w:rsid w:val="00C671AD"/>
    <w:rsid w:val="00C672C3"/>
    <w:rsid w:val="00C67306"/>
    <w:rsid w:val="00C67333"/>
    <w:rsid w:val="00C67434"/>
    <w:rsid w:val="00C67607"/>
    <w:rsid w:val="00C67619"/>
    <w:rsid w:val="00C677A9"/>
    <w:rsid w:val="00C67829"/>
    <w:rsid w:val="00C67872"/>
    <w:rsid w:val="00C678E5"/>
    <w:rsid w:val="00C67950"/>
    <w:rsid w:val="00C67991"/>
    <w:rsid w:val="00C67A99"/>
    <w:rsid w:val="00C67B8B"/>
    <w:rsid w:val="00C67BF5"/>
    <w:rsid w:val="00C67BF8"/>
    <w:rsid w:val="00C67D9D"/>
    <w:rsid w:val="00C67E3F"/>
    <w:rsid w:val="00C67E98"/>
    <w:rsid w:val="00C67EA7"/>
    <w:rsid w:val="00C67EE3"/>
    <w:rsid w:val="00C67F13"/>
    <w:rsid w:val="00C67FDB"/>
    <w:rsid w:val="00C67FEC"/>
    <w:rsid w:val="00C7009A"/>
    <w:rsid w:val="00C700B1"/>
    <w:rsid w:val="00C701AD"/>
    <w:rsid w:val="00C7022B"/>
    <w:rsid w:val="00C70264"/>
    <w:rsid w:val="00C70336"/>
    <w:rsid w:val="00C70343"/>
    <w:rsid w:val="00C7044A"/>
    <w:rsid w:val="00C704B2"/>
    <w:rsid w:val="00C704BC"/>
    <w:rsid w:val="00C70554"/>
    <w:rsid w:val="00C70571"/>
    <w:rsid w:val="00C70638"/>
    <w:rsid w:val="00C706EE"/>
    <w:rsid w:val="00C70743"/>
    <w:rsid w:val="00C70797"/>
    <w:rsid w:val="00C70850"/>
    <w:rsid w:val="00C708D6"/>
    <w:rsid w:val="00C708FE"/>
    <w:rsid w:val="00C70932"/>
    <w:rsid w:val="00C709AA"/>
    <w:rsid w:val="00C709FD"/>
    <w:rsid w:val="00C70A2A"/>
    <w:rsid w:val="00C70B73"/>
    <w:rsid w:val="00C70B98"/>
    <w:rsid w:val="00C70B9A"/>
    <w:rsid w:val="00C70CAF"/>
    <w:rsid w:val="00C70D47"/>
    <w:rsid w:val="00C70E10"/>
    <w:rsid w:val="00C70E3B"/>
    <w:rsid w:val="00C70E9A"/>
    <w:rsid w:val="00C70EE6"/>
    <w:rsid w:val="00C71133"/>
    <w:rsid w:val="00C7123F"/>
    <w:rsid w:val="00C712B7"/>
    <w:rsid w:val="00C7138D"/>
    <w:rsid w:val="00C713FD"/>
    <w:rsid w:val="00C714E4"/>
    <w:rsid w:val="00C7157F"/>
    <w:rsid w:val="00C715E0"/>
    <w:rsid w:val="00C71676"/>
    <w:rsid w:val="00C716D0"/>
    <w:rsid w:val="00C71754"/>
    <w:rsid w:val="00C7187B"/>
    <w:rsid w:val="00C718D3"/>
    <w:rsid w:val="00C718E7"/>
    <w:rsid w:val="00C719CC"/>
    <w:rsid w:val="00C71A43"/>
    <w:rsid w:val="00C71A5A"/>
    <w:rsid w:val="00C71B60"/>
    <w:rsid w:val="00C71B63"/>
    <w:rsid w:val="00C71B6C"/>
    <w:rsid w:val="00C71B7A"/>
    <w:rsid w:val="00C71BC6"/>
    <w:rsid w:val="00C71BFB"/>
    <w:rsid w:val="00C71C65"/>
    <w:rsid w:val="00C71D87"/>
    <w:rsid w:val="00C71DBF"/>
    <w:rsid w:val="00C71DDF"/>
    <w:rsid w:val="00C71E6B"/>
    <w:rsid w:val="00C71FD9"/>
    <w:rsid w:val="00C72083"/>
    <w:rsid w:val="00C720B1"/>
    <w:rsid w:val="00C72253"/>
    <w:rsid w:val="00C722B7"/>
    <w:rsid w:val="00C722C0"/>
    <w:rsid w:val="00C72392"/>
    <w:rsid w:val="00C723AA"/>
    <w:rsid w:val="00C72473"/>
    <w:rsid w:val="00C7249F"/>
    <w:rsid w:val="00C724A8"/>
    <w:rsid w:val="00C724D6"/>
    <w:rsid w:val="00C72587"/>
    <w:rsid w:val="00C7269E"/>
    <w:rsid w:val="00C726F0"/>
    <w:rsid w:val="00C726F7"/>
    <w:rsid w:val="00C72868"/>
    <w:rsid w:val="00C7290E"/>
    <w:rsid w:val="00C72921"/>
    <w:rsid w:val="00C72AC5"/>
    <w:rsid w:val="00C72ADE"/>
    <w:rsid w:val="00C72AED"/>
    <w:rsid w:val="00C72C30"/>
    <w:rsid w:val="00C72C31"/>
    <w:rsid w:val="00C72C63"/>
    <w:rsid w:val="00C72C85"/>
    <w:rsid w:val="00C72C96"/>
    <w:rsid w:val="00C72D3A"/>
    <w:rsid w:val="00C72D41"/>
    <w:rsid w:val="00C72EA3"/>
    <w:rsid w:val="00C72EEC"/>
    <w:rsid w:val="00C72F28"/>
    <w:rsid w:val="00C72F54"/>
    <w:rsid w:val="00C730B4"/>
    <w:rsid w:val="00C730B6"/>
    <w:rsid w:val="00C730E3"/>
    <w:rsid w:val="00C7314F"/>
    <w:rsid w:val="00C73166"/>
    <w:rsid w:val="00C73212"/>
    <w:rsid w:val="00C7327E"/>
    <w:rsid w:val="00C732F0"/>
    <w:rsid w:val="00C7337D"/>
    <w:rsid w:val="00C7338B"/>
    <w:rsid w:val="00C733FB"/>
    <w:rsid w:val="00C7340D"/>
    <w:rsid w:val="00C7350D"/>
    <w:rsid w:val="00C7359E"/>
    <w:rsid w:val="00C7365A"/>
    <w:rsid w:val="00C73691"/>
    <w:rsid w:val="00C736D4"/>
    <w:rsid w:val="00C737DE"/>
    <w:rsid w:val="00C737E3"/>
    <w:rsid w:val="00C73926"/>
    <w:rsid w:val="00C739AF"/>
    <w:rsid w:val="00C73A2C"/>
    <w:rsid w:val="00C73BA0"/>
    <w:rsid w:val="00C73D57"/>
    <w:rsid w:val="00C73DC3"/>
    <w:rsid w:val="00C73E04"/>
    <w:rsid w:val="00C73E85"/>
    <w:rsid w:val="00C73F6C"/>
    <w:rsid w:val="00C74084"/>
    <w:rsid w:val="00C740EE"/>
    <w:rsid w:val="00C741DC"/>
    <w:rsid w:val="00C7420E"/>
    <w:rsid w:val="00C7420F"/>
    <w:rsid w:val="00C74269"/>
    <w:rsid w:val="00C7435C"/>
    <w:rsid w:val="00C743DA"/>
    <w:rsid w:val="00C744B0"/>
    <w:rsid w:val="00C74553"/>
    <w:rsid w:val="00C74567"/>
    <w:rsid w:val="00C7456C"/>
    <w:rsid w:val="00C74579"/>
    <w:rsid w:val="00C745EB"/>
    <w:rsid w:val="00C74616"/>
    <w:rsid w:val="00C74620"/>
    <w:rsid w:val="00C74676"/>
    <w:rsid w:val="00C746B1"/>
    <w:rsid w:val="00C746BA"/>
    <w:rsid w:val="00C7475B"/>
    <w:rsid w:val="00C747D9"/>
    <w:rsid w:val="00C747F8"/>
    <w:rsid w:val="00C74846"/>
    <w:rsid w:val="00C7484C"/>
    <w:rsid w:val="00C74851"/>
    <w:rsid w:val="00C74889"/>
    <w:rsid w:val="00C748E5"/>
    <w:rsid w:val="00C748EA"/>
    <w:rsid w:val="00C74981"/>
    <w:rsid w:val="00C74A39"/>
    <w:rsid w:val="00C74ACF"/>
    <w:rsid w:val="00C74B20"/>
    <w:rsid w:val="00C74B5B"/>
    <w:rsid w:val="00C74B7C"/>
    <w:rsid w:val="00C74D3B"/>
    <w:rsid w:val="00C74D9A"/>
    <w:rsid w:val="00C74DF8"/>
    <w:rsid w:val="00C74E19"/>
    <w:rsid w:val="00C74E8D"/>
    <w:rsid w:val="00C74F95"/>
    <w:rsid w:val="00C74FEC"/>
    <w:rsid w:val="00C750FF"/>
    <w:rsid w:val="00C75150"/>
    <w:rsid w:val="00C751A8"/>
    <w:rsid w:val="00C751B4"/>
    <w:rsid w:val="00C7523B"/>
    <w:rsid w:val="00C7523E"/>
    <w:rsid w:val="00C75443"/>
    <w:rsid w:val="00C75457"/>
    <w:rsid w:val="00C75481"/>
    <w:rsid w:val="00C754B1"/>
    <w:rsid w:val="00C75559"/>
    <w:rsid w:val="00C7559B"/>
    <w:rsid w:val="00C755A3"/>
    <w:rsid w:val="00C755C9"/>
    <w:rsid w:val="00C7569A"/>
    <w:rsid w:val="00C75802"/>
    <w:rsid w:val="00C758FF"/>
    <w:rsid w:val="00C75906"/>
    <w:rsid w:val="00C75922"/>
    <w:rsid w:val="00C75936"/>
    <w:rsid w:val="00C75958"/>
    <w:rsid w:val="00C759A3"/>
    <w:rsid w:val="00C759FF"/>
    <w:rsid w:val="00C75A5C"/>
    <w:rsid w:val="00C75A5D"/>
    <w:rsid w:val="00C75BC0"/>
    <w:rsid w:val="00C75C22"/>
    <w:rsid w:val="00C75C4B"/>
    <w:rsid w:val="00C75C77"/>
    <w:rsid w:val="00C75C7F"/>
    <w:rsid w:val="00C75CAC"/>
    <w:rsid w:val="00C75D48"/>
    <w:rsid w:val="00C75D9B"/>
    <w:rsid w:val="00C75DE7"/>
    <w:rsid w:val="00C75E07"/>
    <w:rsid w:val="00C75EA7"/>
    <w:rsid w:val="00C75EF3"/>
    <w:rsid w:val="00C75F75"/>
    <w:rsid w:val="00C7601C"/>
    <w:rsid w:val="00C7607E"/>
    <w:rsid w:val="00C76134"/>
    <w:rsid w:val="00C76185"/>
    <w:rsid w:val="00C761BC"/>
    <w:rsid w:val="00C762A4"/>
    <w:rsid w:val="00C762A8"/>
    <w:rsid w:val="00C762ED"/>
    <w:rsid w:val="00C762F0"/>
    <w:rsid w:val="00C76362"/>
    <w:rsid w:val="00C763DC"/>
    <w:rsid w:val="00C764C6"/>
    <w:rsid w:val="00C764CF"/>
    <w:rsid w:val="00C764F5"/>
    <w:rsid w:val="00C76507"/>
    <w:rsid w:val="00C7650B"/>
    <w:rsid w:val="00C76573"/>
    <w:rsid w:val="00C76580"/>
    <w:rsid w:val="00C7658B"/>
    <w:rsid w:val="00C76673"/>
    <w:rsid w:val="00C766F1"/>
    <w:rsid w:val="00C766F7"/>
    <w:rsid w:val="00C76755"/>
    <w:rsid w:val="00C76908"/>
    <w:rsid w:val="00C7696A"/>
    <w:rsid w:val="00C7697C"/>
    <w:rsid w:val="00C769CA"/>
    <w:rsid w:val="00C769DF"/>
    <w:rsid w:val="00C76A91"/>
    <w:rsid w:val="00C76AE0"/>
    <w:rsid w:val="00C76B28"/>
    <w:rsid w:val="00C76B39"/>
    <w:rsid w:val="00C76B7C"/>
    <w:rsid w:val="00C76C12"/>
    <w:rsid w:val="00C76C3D"/>
    <w:rsid w:val="00C76C5F"/>
    <w:rsid w:val="00C76E40"/>
    <w:rsid w:val="00C76EA9"/>
    <w:rsid w:val="00C76EDC"/>
    <w:rsid w:val="00C76F52"/>
    <w:rsid w:val="00C76F61"/>
    <w:rsid w:val="00C76F8E"/>
    <w:rsid w:val="00C76FED"/>
    <w:rsid w:val="00C7705C"/>
    <w:rsid w:val="00C770EE"/>
    <w:rsid w:val="00C77127"/>
    <w:rsid w:val="00C77217"/>
    <w:rsid w:val="00C77221"/>
    <w:rsid w:val="00C77292"/>
    <w:rsid w:val="00C77341"/>
    <w:rsid w:val="00C7734F"/>
    <w:rsid w:val="00C7735C"/>
    <w:rsid w:val="00C7737C"/>
    <w:rsid w:val="00C773C9"/>
    <w:rsid w:val="00C774D8"/>
    <w:rsid w:val="00C774FC"/>
    <w:rsid w:val="00C7753C"/>
    <w:rsid w:val="00C775F7"/>
    <w:rsid w:val="00C7764F"/>
    <w:rsid w:val="00C7779B"/>
    <w:rsid w:val="00C77816"/>
    <w:rsid w:val="00C77823"/>
    <w:rsid w:val="00C77853"/>
    <w:rsid w:val="00C7787B"/>
    <w:rsid w:val="00C779F9"/>
    <w:rsid w:val="00C77A4D"/>
    <w:rsid w:val="00C77A7F"/>
    <w:rsid w:val="00C77B26"/>
    <w:rsid w:val="00C77B4C"/>
    <w:rsid w:val="00C77B5A"/>
    <w:rsid w:val="00C77B9A"/>
    <w:rsid w:val="00C77BB8"/>
    <w:rsid w:val="00C77C45"/>
    <w:rsid w:val="00C77CCC"/>
    <w:rsid w:val="00C77DB8"/>
    <w:rsid w:val="00C77ED8"/>
    <w:rsid w:val="00C80034"/>
    <w:rsid w:val="00C80156"/>
    <w:rsid w:val="00C80161"/>
    <w:rsid w:val="00C8032A"/>
    <w:rsid w:val="00C8039A"/>
    <w:rsid w:val="00C8041D"/>
    <w:rsid w:val="00C804A0"/>
    <w:rsid w:val="00C807D8"/>
    <w:rsid w:val="00C807DF"/>
    <w:rsid w:val="00C807ED"/>
    <w:rsid w:val="00C80840"/>
    <w:rsid w:val="00C80858"/>
    <w:rsid w:val="00C80889"/>
    <w:rsid w:val="00C80957"/>
    <w:rsid w:val="00C809D9"/>
    <w:rsid w:val="00C80A23"/>
    <w:rsid w:val="00C80A60"/>
    <w:rsid w:val="00C80BE4"/>
    <w:rsid w:val="00C80D2F"/>
    <w:rsid w:val="00C80D32"/>
    <w:rsid w:val="00C80D6A"/>
    <w:rsid w:val="00C80DA3"/>
    <w:rsid w:val="00C80E1A"/>
    <w:rsid w:val="00C80E62"/>
    <w:rsid w:val="00C80E82"/>
    <w:rsid w:val="00C80EC7"/>
    <w:rsid w:val="00C80FB9"/>
    <w:rsid w:val="00C8116B"/>
    <w:rsid w:val="00C812D3"/>
    <w:rsid w:val="00C81365"/>
    <w:rsid w:val="00C813A5"/>
    <w:rsid w:val="00C813B3"/>
    <w:rsid w:val="00C813BD"/>
    <w:rsid w:val="00C813C5"/>
    <w:rsid w:val="00C81432"/>
    <w:rsid w:val="00C81470"/>
    <w:rsid w:val="00C8154F"/>
    <w:rsid w:val="00C81626"/>
    <w:rsid w:val="00C81643"/>
    <w:rsid w:val="00C81656"/>
    <w:rsid w:val="00C816EC"/>
    <w:rsid w:val="00C8172C"/>
    <w:rsid w:val="00C817F7"/>
    <w:rsid w:val="00C81832"/>
    <w:rsid w:val="00C81855"/>
    <w:rsid w:val="00C818A5"/>
    <w:rsid w:val="00C8199F"/>
    <w:rsid w:val="00C81A64"/>
    <w:rsid w:val="00C81A99"/>
    <w:rsid w:val="00C81B78"/>
    <w:rsid w:val="00C81BBC"/>
    <w:rsid w:val="00C81CAB"/>
    <w:rsid w:val="00C81CE3"/>
    <w:rsid w:val="00C81D6E"/>
    <w:rsid w:val="00C81E1F"/>
    <w:rsid w:val="00C81E60"/>
    <w:rsid w:val="00C81F2D"/>
    <w:rsid w:val="00C81F31"/>
    <w:rsid w:val="00C81F8B"/>
    <w:rsid w:val="00C81FCD"/>
    <w:rsid w:val="00C8204B"/>
    <w:rsid w:val="00C82076"/>
    <w:rsid w:val="00C820CF"/>
    <w:rsid w:val="00C8210F"/>
    <w:rsid w:val="00C82145"/>
    <w:rsid w:val="00C82175"/>
    <w:rsid w:val="00C82179"/>
    <w:rsid w:val="00C8221F"/>
    <w:rsid w:val="00C82288"/>
    <w:rsid w:val="00C822A9"/>
    <w:rsid w:val="00C824B4"/>
    <w:rsid w:val="00C825E3"/>
    <w:rsid w:val="00C826F8"/>
    <w:rsid w:val="00C828DA"/>
    <w:rsid w:val="00C82975"/>
    <w:rsid w:val="00C829D5"/>
    <w:rsid w:val="00C82A02"/>
    <w:rsid w:val="00C82A1B"/>
    <w:rsid w:val="00C82A96"/>
    <w:rsid w:val="00C82B4D"/>
    <w:rsid w:val="00C82C64"/>
    <w:rsid w:val="00C82CEF"/>
    <w:rsid w:val="00C82DB6"/>
    <w:rsid w:val="00C82E56"/>
    <w:rsid w:val="00C82F22"/>
    <w:rsid w:val="00C82F34"/>
    <w:rsid w:val="00C82F54"/>
    <w:rsid w:val="00C82FF2"/>
    <w:rsid w:val="00C8300B"/>
    <w:rsid w:val="00C83014"/>
    <w:rsid w:val="00C831FD"/>
    <w:rsid w:val="00C83282"/>
    <w:rsid w:val="00C8367F"/>
    <w:rsid w:val="00C83870"/>
    <w:rsid w:val="00C8390E"/>
    <w:rsid w:val="00C83946"/>
    <w:rsid w:val="00C83956"/>
    <w:rsid w:val="00C83976"/>
    <w:rsid w:val="00C83980"/>
    <w:rsid w:val="00C839A2"/>
    <w:rsid w:val="00C839F5"/>
    <w:rsid w:val="00C83A08"/>
    <w:rsid w:val="00C83B0C"/>
    <w:rsid w:val="00C83B5F"/>
    <w:rsid w:val="00C83E44"/>
    <w:rsid w:val="00C83EC5"/>
    <w:rsid w:val="00C83F95"/>
    <w:rsid w:val="00C840FE"/>
    <w:rsid w:val="00C84128"/>
    <w:rsid w:val="00C841A3"/>
    <w:rsid w:val="00C841CE"/>
    <w:rsid w:val="00C8428A"/>
    <w:rsid w:val="00C84346"/>
    <w:rsid w:val="00C84366"/>
    <w:rsid w:val="00C84369"/>
    <w:rsid w:val="00C8439C"/>
    <w:rsid w:val="00C844C3"/>
    <w:rsid w:val="00C84614"/>
    <w:rsid w:val="00C846AC"/>
    <w:rsid w:val="00C8470A"/>
    <w:rsid w:val="00C84748"/>
    <w:rsid w:val="00C84878"/>
    <w:rsid w:val="00C84882"/>
    <w:rsid w:val="00C8492A"/>
    <w:rsid w:val="00C8494A"/>
    <w:rsid w:val="00C8497A"/>
    <w:rsid w:val="00C849A6"/>
    <w:rsid w:val="00C849A7"/>
    <w:rsid w:val="00C84A10"/>
    <w:rsid w:val="00C84A8A"/>
    <w:rsid w:val="00C84B88"/>
    <w:rsid w:val="00C84CBC"/>
    <w:rsid w:val="00C84D7B"/>
    <w:rsid w:val="00C84DA9"/>
    <w:rsid w:val="00C84DC8"/>
    <w:rsid w:val="00C84DF6"/>
    <w:rsid w:val="00C84F32"/>
    <w:rsid w:val="00C84F9F"/>
    <w:rsid w:val="00C8503E"/>
    <w:rsid w:val="00C85088"/>
    <w:rsid w:val="00C85254"/>
    <w:rsid w:val="00C85310"/>
    <w:rsid w:val="00C853A2"/>
    <w:rsid w:val="00C853CF"/>
    <w:rsid w:val="00C8546E"/>
    <w:rsid w:val="00C8552C"/>
    <w:rsid w:val="00C855BE"/>
    <w:rsid w:val="00C855C8"/>
    <w:rsid w:val="00C855FD"/>
    <w:rsid w:val="00C85668"/>
    <w:rsid w:val="00C85698"/>
    <w:rsid w:val="00C856B4"/>
    <w:rsid w:val="00C8573C"/>
    <w:rsid w:val="00C858D2"/>
    <w:rsid w:val="00C858FD"/>
    <w:rsid w:val="00C8597B"/>
    <w:rsid w:val="00C85994"/>
    <w:rsid w:val="00C859CA"/>
    <w:rsid w:val="00C85A10"/>
    <w:rsid w:val="00C85A21"/>
    <w:rsid w:val="00C85B1A"/>
    <w:rsid w:val="00C85B4A"/>
    <w:rsid w:val="00C85B6C"/>
    <w:rsid w:val="00C85C56"/>
    <w:rsid w:val="00C85CB4"/>
    <w:rsid w:val="00C85CB8"/>
    <w:rsid w:val="00C85D4E"/>
    <w:rsid w:val="00C85D7B"/>
    <w:rsid w:val="00C85E0D"/>
    <w:rsid w:val="00C85F0F"/>
    <w:rsid w:val="00C85F2E"/>
    <w:rsid w:val="00C86070"/>
    <w:rsid w:val="00C860EB"/>
    <w:rsid w:val="00C86113"/>
    <w:rsid w:val="00C861B0"/>
    <w:rsid w:val="00C8624B"/>
    <w:rsid w:val="00C862C7"/>
    <w:rsid w:val="00C8631E"/>
    <w:rsid w:val="00C863A1"/>
    <w:rsid w:val="00C864B2"/>
    <w:rsid w:val="00C864E0"/>
    <w:rsid w:val="00C8653A"/>
    <w:rsid w:val="00C865E4"/>
    <w:rsid w:val="00C865E5"/>
    <w:rsid w:val="00C86626"/>
    <w:rsid w:val="00C866A7"/>
    <w:rsid w:val="00C86836"/>
    <w:rsid w:val="00C86844"/>
    <w:rsid w:val="00C868DC"/>
    <w:rsid w:val="00C868DD"/>
    <w:rsid w:val="00C86968"/>
    <w:rsid w:val="00C869A6"/>
    <w:rsid w:val="00C869C5"/>
    <w:rsid w:val="00C869FB"/>
    <w:rsid w:val="00C86A14"/>
    <w:rsid w:val="00C86B12"/>
    <w:rsid w:val="00C86B37"/>
    <w:rsid w:val="00C86BEC"/>
    <w:rsid w:val="00C86DF6"/>
    <w:rsid w:val="00C86DFB"/>
    <w:rsid w:val="00C86E03"/>
    <w:rsid w:val="00C86EA1"/>
    <w:rsid w:val="00C86F86"/>
    <w:rsid w:val="00C86FFE"/>
    <w:rsid w:val="00C87012"/>
    <w:rsid w:val="00C8708F"/>
    <w:rsid w:val="00C8721F"/>
    <w:rsid w:val="00C87237"/>
    <w:rsid w:val="00C87259"/>
    <w:rsid w:val="00C8734C"/>
    <w:rsid w:val="00C8734E"/>
    <w:rsid w:val="00C873C3"/>
    <w:rsid w:val="00C8741A"/>
    <w:rsid w:val="00C8749C"/>
    <w:rsid w:val="00C874FA"/>
    <w:rsid w:val="00C8750B"/>
    <w:rsid w:val="00C8752E"/>
    <w:rsid w:val="00C8765C"/>
    <w:rsid w:val="00C876B7"/>
    <w:rsid w:val="00C876F1"/>
    <w:rsid w:val="00C876F8"/>
    <w:rsid w:val="00C87790"/>
    <w:rsid w:val="00C877BF"/>
    <w:rsid w:val="00C8782C"/>
    <w:rsid w:val="00C8783D"/>
    <w:rsid w:val="00C878F0"/>
    <w:rsid w:val="00C87927"/>
    <w:rsid w:val="00C879A3"/>
    <w:rsid w:val="00C87A19"/>
    <w:rsid w:val="00C87A86"/>
    <w:rsid w:val="00C87C96"/>
    <w:rsid w:val="00C87CF0"/>
    <w:rsid w:val="00C87D1B"/>
    <w:rsid w:val="00C87D5D"/>
    <w:rsid w:val="00C87D8F"/>
    <w:rsid w:val="00C87DFE"/>
    <w:rsid w:val="00C87E25"/>
    <w:rsid w:val="00C87E3F"/>
    <w:rsid w:val="00C87EB5"/>
    <w:rsid w:val="00C87EC2"/>
    <w:rsid w:val="00C87EC7"/>
    <w:rsid w:val="00C87EDC"/>
    <w:rsid w:val="00C90045"/>
    <w:rsid w:val="00C90047"/>
    <w:rsid w:val="00C9008E"/>
    <w:rsid w:val="00C90111"/>
    <w:rsid w:val="00C90255"/>
    <w:rsid w:val="00C9026E"/>
    <w:rsid w:val="00C9027B"/>
    <w:rsid w:val="00C90369"/>
    <w:rsid w:val="00C9039B"/>
    <w:rsid w:val="00C90447"/>
    <w:rsid w:val="00C904B2"/>
    <w:rsid w:val="00C90516"/>
    <w:rsid w:val="00C905A5"/>
    <w:rsid w:val="00C9062E"/>
    <w:rsid w:val="00C90633"/>
    <w:rsid w:val="00C9067A"/>
    <w:rsid w:val="00C90684"/>
    <w:rsid w:val="00C906B7"/>
    <w:rsid w:val="00C908C4"/>
    <w:rsid w:val="00C90904"/>
    <w:rsid w:val="00C9090E"/>
    <w:rsid w:val="00C9091C"/>
    <w:rsid w:val="00C90958"/>
    <w:rsid w:val="00C909BD"/>
    <w:rsid w:val="00C90A13"/>
    <w:rsid w:val="00C90A32"/>
    <w:rsid w:val="00C90A78"/>
    <w:rsid w:val="00C90A86"/>
    <w:rsid w:val="00C90B1F"/>
    <w:rsid w:val="00C90C1C"/>
    <w:rsid w:val="00C90C3A"/>
    <w:rsid w:val="00C90CDD"/>
    <w:rsid w:val="00C90CEA"/>
    <w:rsid w:val="00C90D39"/>
    <w:rsid w:val="00C910C2"/>
    <w:rsid w:val="00C91108"/>
    <w:rsid w:val="00C91144"/>
    <w:rsid w:val="00C911EA"/>
    <w:rsid w:val="00C9136C"/>
    <w:rsid w:val="00C91435"/>
    <w:rsid w:val="00C91438"/>
    <w:rsid w:val="00C9144A"/>
    <w:rsid w:val="00C9165A"/>
    <w:rsid w:val="00C91731"/>
    <w:rsid w:val="00C9173A"/>
    <w:rsid w:val="00C917DA"/>
    <w:rsid w:val="00C91813"/>
    <w:rsid w:val="00C91858"/>
    <w:rsid w:val="00C918DF"/>
    <w:rsid w:val="00C91978"/>
    <w:rsid w:val="00C91A19"/>
    <w:rsid w:val="00C91A80"/>
    <w:rsid w:val="00C91A90"/>
    <w:rsid w:val="00C91B0D"/>
    <w:rsid w:val="00C91B3E"/>
    <w:rsid w:val="00C91B56"/>
    <w:rsid w:val="00C91BD4"/>
    <w:rsid w:val="00C91C15"/>
    <w:rsid w:val="00C91C52"/>
    <w:rsid w:val="00C91C86"/>
    <w:rsid w:val="00C91D0E"/>
    <w:rsid w:val="00C91F1A"/>
    <w:rsid w:val="00C91F24"/>
    <w:rsid w:val="00C91F52"/>
    <w:rsid w:val="00C91FA7"/>
    <w:rsid w:val="00C91FB3"/>
    <w:rsid w:val="00C9214B"/>
    <w:rsid w:val="00C9216F"/>
    <w:rsid w:val="00C92177"/>
    <w:rsid w:val="00C9218E"/>
    <w:rsid w:val="00C921D7"/>
    <w:rsid w:val="00C922AF"/>
    <w:rsid w:val="00C923C5"/>
    <w:rsid w:val="00C923D9"/>
    <w:rsid w:val="00C923F5"/>
    <w:rsid w:val="00C9244D"/>
    <w:rsid w:val="00C9248F"/>
    <w:rsid w:val="00C925F8"/>
    <w:rsid w:val="00C9262A"/>
    <w:rsid w:val="00C9267C"/>
    <w:rsid w:val="00C9269E"/>
    <w:rsid w:val="00C926AF"/>
    <w:rsid w:val="00C926DF"/>
    <w:rsid w:val="00C9276A"/>
    <w:rsid w:val="00C927DA"/>
    <w:rsid w:val="00C928AF"/>
    <w:rsid w:val="00C92A0D"/>
    <w:rsid w:val="00C92B2D"/>
    <w:rsid w:val="00C92C2A"/>
    <w:rsid w:val="00C92C7D"/>
    <w:rsid w:val="00C92CB3"/>
    <w:rsid w:val="00C92CC8"/>
    <w:rsid w:val="00C92DA6"/>
    <w:rsid w:val="00C92E8C"/>
    <w:rsid w:val="00C92EEB"/>
    <w:rsid w:val="00C93018"/>
    <w:rsid w:val="00C930C4"/>
    <w:rsid w:val="00C9311F"/>
    <w:rsid w:val="00C9316B"/>
    <w:rsid w:val="00C9316E"/>
    <w:rsid w:val="00C931A2"/>
    <w:rsid w:val="00C932B4"/>
    <w:rsid w:val="00C932D0"/>
    <w:rsid w:val="00C93367"/>
    <w:rsid w:val="00C9337F"/>
    <w:rsid w:val="00C93436"/>
    <w:rsid w:val="00C93472"/>
    <w:rsid w:val="00C93502"/>
    <w:rsid w:val="00C936BB"/>
    <w:rsid w:val="00C9372A"/>
    <w:rsid w:val="00C937AA"/>
    <w:rsid w:val="00C93801"/>
    <w:rsid w:val="00C93933"/>
    <w:rsid w:val="00C93973"/>
    <w:rsid w:val="00C9397A"/>
    <w:rsid w:val="00C939DA"/>
    <w:rsid w:val="00C939F9"/>
    <w:rsid w:val="00C93B10"/>
    <w:rsid w:val="00C93B19"/>
    <w:rsid w:val="00C93BA4"/>
    <w:rsid w:val="00C93BC3"/>
    <w:rsid w:val="00C93BE3"/>
    <w:rsid w:val="00C93C6E"/>
    <w:rsid w:val="00C93C74"/>
    <w:rsid w:val="00C93CE2"/>
    <w:rsid w:val="00C93E30"/>
    <w:rsid w:val="00C93EF8"/>
    <w:rsid w:val="00C93F96"/>
    <w:rsid w:val="00C93FB1"/>
    <w:rsid w:val="00C93FD5"/>
    <w:rsid w:val="00C94070"/>
    <w:rsid w:val="00C94082"/>
    <w:rsid w:val="00C94101"/>
    <w:rsid w:val="00C9419D"/>
    <w:rsid w:val="00C94220"/>
    <w:rsid w:val="00C9428D"/>
    <w:rsid w:val="00C94298"/>
    <w:rsid w:val="00C94338"/>
    <w:rsid w:val="00C943C3"/>
    <w:rsid w:val="00C943D6"/>
    <w:rsid w:val="00C943F6"/>
    <w:rsid w:val="00C94451"/>
    <w:rsid w:val="00C9452C"/>
    <w:rsid w:val="00C945EB"/>
    <w:rsid w:val="00C94649"/>
    <w:rsid w:val="00C946B0"/>
    <w:rsid w:val="00C946FE"/>
    <w:rsid w:val="00C94828"/>
    <w:rsid w:val="00C94830"/>
    <w:rsid w:val="00C9483B"/>
    <w:rsid w:val="00C948C3"/>
    <w:rsid w:val="00C948F3"/>
    <w:rsid w:val="00C94904"/>
    <w:rsid w:val="00C94908"/>
    <w:rsid w:val="00C949A3"/>
    <w:rsid w:val="00C949C5"/>
    <w:rsid w:val="00C949D7"/>
    <w:rsid w:val="00C94A17"/>
    <w:rsid w:val="00C94B62"/>
    <w:rsid w:val="00C94CC6"/>
    <w:rsid w:val="00C94CCC"/>
    <w:rsid w:val="00C94F5D"/>
    <w:rsid w:val="00C94FC0"/>
    <w:rsid w:val="00C94FC7"/>
    <w:rsid w:val="00C9503D"/>
    <w:rsid w:val="00C950DD"/>
    <w:rsid w:val="00C951D0"/>
    <w:rsid w:val="00C951D7"/>
    <w:rsid w:val="00C95293"/>
    <w:rsid w:val="00C95385"/>
    <w:rsid w:val="00C953A7"/>
    <w:rsid w:val="00C9545C"/>
    <w:rsid w:val="00C955B6"/>
    <w:rsid w:val="00C956BB"/>
    <w:rsid w:val="00C95701"/>
    <w:rsid w:val="00C95710"/>
    <w:rsid w:val="00C9573A"/>
    <w:rsid w:val="00C95747"/>
    <w:rsid w:val="00C95782"/>
    <w:rsid w:val="00C957D1"/>
    <w:rsid w:val="00C95B11"/>
    <w:rsid w:val="00C95B44"/>
    <w:rsid w:val="00C95B53"/>
    <w:rsid w:val="00C95BF8"/>
    <w:rsid w:val="00C95C1E"/>
    <w:rsid w:val="00C95CC4"/>
    <w:rsid w:val="00C95CED"/>
    <w:rsid w:val="00C95CEE"/>
    <w:rsid w:val="00C95D69"/>
    <w:rsid w:val="00C95EC4"/>
    <w:rsid w:val="00C95F18"/>
    <w:rsid w:val="00C95F90"/>
    <w:rsid w:val="00C96140"/>
    <w:rsid w:val="00C96147"/>
    <w:rsid w:val="00C96154"/>
    <w:rsid w:val="00C96195"/>
    <w:rsid w:val="00C96220"/>
    <w:rsid w:val="00C9626E"/>
    <w:rsid w:val="00C96278"/>
    <w:rsid w:val="00C962DA"/>
    <w:rsid w:val="00C9630E"/>
    <w:rsid w:val="00C96341"/>
    <w:rsid w:val="00C9637A"/>
    <w:rsid w:val="00C964B1"/>
    <w:rsid w:val="00C96736"/>
    <w:rsid w:val="00C96764"/>
    <w:rsid w:val="00C967B9"/>
    <w:rsid w:val="00C96851"/>
    <w:rsid w:val="00C9686A"/>
    <w:rsid w:val="00C9699E"/>
    <w:rsid w:val="00C969C0"/>
    <w:rsid w:val="00C96AC7"/>
    <w:rsid w:val="00C96B4E"/>
    <w:rsid w:val="00C96B94"/>
    <w:rsid w:val="00C96D02"/>
    <w:rsid w:val="00C96D10"/>
    <w:rsid w:val="00C96E08"/>
    <w:rsid w:val="00C96E22"/>
    <w:rsid w:val="00C96EE4"/>
    <w:rsid w:val="00C96F2F"/>
    <w:rsid w:val="00C96FD7"/>
    <w:rsid w:val="00C97020"/>
    <w:rsid w:val="00C971C9"/>
    <w:rsid w:val="00C97313"/>
    <w:rsid w:val="00C97507"/>
    <w:rsid w:val="00C97588"/>
    <w:rsid w:val="00C9763D"/>
    <w:rsid w:val="00C97674"/>
    <w:rsid w:val="00C97770"/>
    <w:rsid w:val="00C977AD"/>
    <w:rsid w:val="00C977C0"/>
    <w:rsid w:val="00C9781F"/>
    <w:rsid w:val="00C978C4"/>
    <w:rsid w:val="00C978F8"/>
    <w:rsid w:val="00C979BC"/>
    <w:rsid w:val="00C97A0A"/>
    <w:rsid w:val="00C97A1B"/>
    <w:rsid w:val="00C97C56"/>
    <w:rsid w:val="00C97CAA"/>
    <w:rsid w:val="00C97CC2"/>
    <w:rsid w:val="00C97D38"/>
    <w:rsid w:val="00C97D60"/>
    <w:rsid w:val="00C97E34"/>
    <w:rsid w:val="00C97E5D"/>
    <w:rsid w:val="00C97EAA"/>
    <w:rsid w:val="00C97EFC"/>
    <w:rsid w:val="00C97F6D"/>
    <w:rsid w:val="00C97FA3"/>
    <w:rsid w:val="00C97FF5"/>
    <w:rsid w:val="00CA002E"/>
    <w:rsid w:val="00CA0138"/>
    <w:rsid w:val="00CA0144"/>
    <w:rsid w:val="00CA020D"/>
    <w:rsid w:val="00CA025D"/>
    <w:rsid w:val="00CA028C"/>
    <w:rsid w:val="00CA037E"/>
    <w:rsid w:val="00CA0410"/>
    <w:rsid w:val="00CA044A"/>
    <w:rsid w:val="00CA057E"/>
    <w:rsid w:val="00CA05BB"/>
    <w:rsid w:val="00CA0609"/>
    <w:rsid w:val="00CA0656"/>
    <w:rsid w:val="00CA0678"/>
    <w:rsid w:val="00CA06A0"/>
    <w:rsid w:val="00CA06A8"/>
    <w:rsid w:val="00CA07B1"/>
    <w:rsid w:val="00CA0878"/>
    <w:rsid w:val="00CA08D2"/>
    <w:rsid w:val="00CA08EC"/>
    <w:rsid w:val="00CA0A2A"/>
    <w:rsid w:val="00CA0A61"/>
    <w:rsid w:val="00CA0A64"/>
    <w:rsid w:val="00CA0A7E"/>
    <w:rsid w:val="00CA0AE3"/>
    <w:rsid w:val="00CA0AE9"/>
    <w:rsid w:val="00CA0C53"/>
    <w:rsid w:val="00CA0CE9"/>
    <w:rsid w:val="00CA0D5A"/>
    <w:rsid w:val="00CA0DAF"/>
    <w:rsid w:val="00CA0E08"/>
    <w:rsid w:val="00CA1006"/>
    <w:rsid w:val="00CA1025"/>
    <w:rsid w:val="00CA12A5"/>
    <w:rsid w:val="00CA12A6"/>
    <w:rsid w:val="00CA1344"/>
    <w:rsid w:val="00CA1380"/>
    <w:rsid w:val="00CA1606"/>
    <w:rsid w:val="00CA167F"/>
    <w:rsid w:val="00CA1824"/>
    <w:rsid w:val="00CA1837"/>
    <w:rsid w:val="00CA1890"/>
    <w:rsid w:val="00CA1908"/>
    <w:rsid w:val="00CA193A"/>
    <w:rsid w:val="00CA197D"/>
    <w:rsid w:val="00CA199C"/>
    <w:rsid w:val="00CA19A1"/>
    <w:rsid w:val="00CA1A50"/>
    <w:rsid w:val="00CA1AA6"/>
    <w:rsid w:val="00CA1AE0"/>
    <w:rsid w:val="00CA1AE5"/>
    <w:rsid w:val="00CA1B8C"/>
    <w:rsid w:val="00CA1BA2"/>
    <w:rsid w:val="00CA1C73"/>
    <w:rsid w:val="00CA1D23"/>
    <w:rsid w:val="00CA1D4B"/>
    <w:rsid w:val="00CA1E16"/>
    <w:rsid w:val="00CA1E59"/>
    <w:rsid w:val="00CA1ECE"/>
    <w:rsid w:val="00CA1ED4"/>
    <w:rsid w:val="00CA1EE9"/>
    <w:rsid w:val="00CA1EEC"/>
    <w:rsid w:val="00CA1EF7"/>
    <w:rsid w:val="00CA1F97"/>
    <w:rsid w:val="00CA209D"/>
    <w:rsid w:val="00CA20AA"/>
    <w:rsid w:val="00CA2111"/>
    <w:rsid w:val="00CA22A1"/>
    <w:rsid w:val="00CA22AB"/>
    <w:rsid w:val="00CA2391"/>
    <w:rsid w:val="00CA2401"/>
    <w:rsid w:val="00CA24DC"/>
    <w:rsid w:val="00CA2518"/>
    <w:rsid w:val="00CA2527"/>
    <w:rsid w:val="00CA2585"/>
    <w:rsid w:val="00CA2694"/>
    <w:rsid w:val="00CA2700"/>
    <w:rsid w:val="00CA271D"/>
    <w:rsid w:val="00CA2781"/>
    <w:rsid w:val="00CA284B"/>
    <w:rsid w:val="00CA299C"/>
    <w:rsid w:val="00CA2A86"/>
    <w:rsid w:val="00CA2AF0"/>
    <w:rsid w:val="00CA2AFA"/>
    <w:rsid w:val="00CA2B18"/>
    <w:rsid w:val="00CA2B33"/>
    <w:rsid w:val="00CA2C7A"/>
    <w:rsid w:val="00CA2C9B"/>
    <w:rsid w:val="00CA2CFB"/>
    <w:rsid w:val="00CA2D16"/>
    <w:rsid w:val="00CA2D42"/>
    <w:rsid w:val="00CA2D61"/>
    <w:rsid w:val="00CA2D9D"/>
    <w:rsid w:val="00CA2DAB"/>
    <w:rsid w:val="00CA2E3F"/>
    <w:rsid w:val="00CA2E86"/>
    <w:rsid w:val="00CA2F0A"/>
    <w:rsid w:val="00CA301E"/>
    <w:rsid w:val="00CA30B6"/>
    <w:rsid w:val="00CA30BC"/>
    <w:rsid w:val="00CA329C"/>
    <w:rsid w:val="00CA3355"/>
    <w:rsid w:val="00CA3381"/>
    <w:rsid w:val="00CA33F9"/>
    <w:rsid w:val="00CA3455"/>
    <w:rsid w:val="00CA3571"/>
    <w:rsid w:val="00CA35F6"/>
    <w:rsid w:val="00CA368D"/>
    <w:rsid w:val="00CA3720"/>
    <w:rsid w:val="00CA372C"/>
    <w:rsid w:val="00CA379D"/>
    <w:rsid w:val="00CA3841"/>
    <w:rsid w:val="00CA3872"/>
    <w:rsid w:val="00CA38E2"/>
    <w:rsid w:val="00CA3932"/>
    <w:rsid w:val="00CA3B83"/>
    <w:rsid w:val="00CA3CB3"/>
    <w:rsid w:val="00CA3CFC"/>
    <w:rsid w:val="00CA3D6D"/>
    <w:rsid w:val="00CA3E6E"/>
    <w:rsid w:val="00CA3E8B"/>
    <w:rsid w:val="00CA3EB0"/>
    <w:rsid w:val="00CA3EDD"/>
    <w:rsid w:val="00CA3EF2"/>
    <w:rsid w:val="00CA3F3F"/>
    <w:rsid w:val="00CA3F8E"/>
    <w:rsid w:val="00CA3FC0"/>
    <w:rsid w:val="00CA3FC5"/>
    <w:rsid w:val="00CA4015"/>
    <w:rsid w:val="00CA40D3"/>
    <w:rsid w:val="00CA40E1"/>
    <w:rsid w:val="00CA4106"/>
    <w:rsid w:val="00CA425B"/>
    <w:rsid w:val="00CA4352"/>
    <w:rsid w:val="00CA43DF"/>
    <w:rsid w:val="00CA457A"/>
    <w:rsid w:val="00CA458D"/>
    <w:rsid w:val="00CA4642"/>
    <w:rsid w:val="00CA46FA"/>
    <w:rsid w:val="00CA47D8"/>
    <w:rsid w:val="00CA4956"/>
    <w:rsid w:val="00CA49DF"/>
    <w:rsid w:val="00CA49F8"/>
    <w:rsid w:val="00CA4B38"/>
    <w:rsid w:val="00CA4B44"/>
    <w:rsid w:val="00CA4BD0"/>
    <w:rsid w:val="00CA4C80"/>
    <w:rsid w:val="00CA4CA3"/>
    <w:rsid w:val="00CA4CED"/>
    <w:rsid w:val="00CA4D5B"/>
    <w:rsid w:val="00CA4DB1"/>
    <w:rsid w:val="00CA4DBE"/>
    <w:rsid w:val="00CA4F0A"/>
    <w:rsid w:val="00CA4F9B"/>
    <w:rsid w:val="00CA5038"/>
    <w:rsid w:val="00CA5067"/>
    <w:rsid w:val="00CA5167"/>
    <w:rsid w:val="00CA516C"/>
    <w:rsid w:val="00CA51B5"/>
    <w:rsid w:val="00CA51DC"/>
    <w:rsid w:val="00CA529E"/>
    <w:rsid w:val="00CA530F"/>
    <w:rsid w:val="00CA53C5"/>
    <w:rsid w:val="00CA53D5"/>
    <w:rsid w:val="00CA54DE"/>
    <w:rsid w:val="00CA5545"/>
    <w:rsid w:val="00CA5584"/>
    <w:rsid w:val="00CA5620"/>
    <w:rsid w:val="00CA563E"/>
    <w:rsid w:val="00CA567F"/>
    <w:rsid w:val="00CA56F5"/>
    <w:rsid w:val="00CA5701"/>
    <w:rsid w:val="00CA57F6"/>
    <w:rsid w:val="00CA58C8"/>
    <w:rsid w:val="00CA59A8"/>
    <w:rsid w:val="00CA59B4"/>
    <w:rsid w:val="00CA59E3"/>
    <w:rsid w:val="00CA5A03"/>
    <w:rsid w:val="00CA5A2A"/>
    <w:rsid w:val="00CA5A60"/>
    <w:rsid w:val="00CA5A8A"/>
    <w:rsid w:val="00CA5AB5"/>
    <w:rsid w:val="00CA5C7A"/>
    <w:rsid w:val="00CA5D04"/>
    <w:rsid w:val="00CA5D28"/>
    <w:rsid w:val="00CA5D2A"/>
    <w:rsid w:val="00CA5EF0"/>
    <w:rsid w:val="00CA5F28"/>
    <w:rsid w:val="00CA603A"/>
    <w:rsid w:val="00CA6053"/>
    <w:rsid w:val="00CA6089"/>
    <w:rsid w:val="00CA60CA"/>
    <w:rsid w:val="00CA624D"/>
    <w:rsid w:val="00CA624F"/>
    <w:rsid w:val="00CA627B"/>
    <w:rsid w:val="00CA628D"/>
    <w:rsid w:val="00CA6338"/>
    <w:rsid w:val="00CA6368"/>
    <w:rsid w:val="00CA6396"/>
    <w:rsid w:val="00CA643B"/>
    <w:rsid w:val="00CA6467"/>
    <w:rsid w:val="00CA647C"/>
    <w:rsid w:val="00CA6488"/>
    <w:rsid w:val="00CA6589"/>
    <w:rsid w:val="00CA65BB"/>
    <w:rsid w:val="00CA6633"/>
    <w:rsid w:val="00CA6852"/>
    <w:rsid w:val="00CA6891"/>
    <w:rsid w:val="00CA689C"/>
    <w:rsid w:val="00CA6915"/>
    <w:rsid w:val="00CA699A"/>
    <w:rsid w:val="00CA6ABA"/>
    <w:rsid w:val="00CA6AE2"/>
    <w:rsid w:val="00CA6B3B"/>
    <w:rsid w:val="00CA6B48"/>
    <w:rsid w:val="00CA6B8B"/>
    <w:rsid w:val="00CA6BCF"/>
    <w:rsid w:val="00CA6BD8"/>
    <w:rsid w:val="00CA6BDC"/>
    <w:rsid w:val="00CA6C4A"/>
    <w:rsid w:val="00CA6D2A"/>
    <w:rsid w:val="00CA6E0B"/>
    <w:rsid w:val="00CA6EA0"/>
    <w:rsid w:val="00CA6FA7"/>
    <w:rsid w:val="00CA7079"/>
    <w:rsid w:val="00CA7140"/>
    <w:rsid w:val="00CA7177"/>
    <w:rsid w:val="00CA71AE"/>
    <w:rsid w:val="00CA7211"/>
    <w:rsid w:val="00CA735B"/>
    <w:rsid w:val="00CA73C6"/>
    <w:rsid w:val="00CA73D3"/>
    <w:rsid w:val="00CA73FF"/>
    <w:rsid w:val="00CA74E2"/>
    <w:rsid w:val="00CA7553"/>
    <w:rsid w:val="00CA75AD"/>
    <w:rsid w:val="00CA761F"/>
    <w:rsid w:val="00CA7676"/>
    <w:rsid w:val="00CA7697"/>
    <w:rsid w:val="00CA76B9"/>
    <w:rsid w:val="00CA772C"/>
    <w:rsid w:val="00CA773D"/>
    <w:rsid w:val="00CA775B"/>
    <w:rsid w:val="00CA77C5"/>
    <w:rsid w:val="00CA7876"/>
    <w:rsid w:val="00CA7925"/>
    <w:rsid w:val="00CA7992"/>
    <w:rsid w:val="00CA7A09"/>
    <w:rsid w:val="00CA7A7F"/>
    <w:rsid w:val="00CA7A81"/>
    <w:rsid w:val="00CA7A8C"/>
    <w:rsid w:val="00CA7ACE"/>
    <w:rsid w:val="00CA7B81"/>
    <w:rsid w:val="00CA7BFF"/>
    <w:rsid w:val="00CA7C06"/>
    <w:rsid w:val="00CA7C29"/>
    <w:rsid w:val="00CA7C83"/>
    <w:rsid w:val="00CA7C8E"/>
    <w:rsid w:val="00CA7CC9"/>
    <w:rsid w:val="00CA7CEA"/>
    <w:rsid w:val="00CA7D22"/>
    <w:rsid w:val="00CA7D26"/>
    <w:rsid w:val="00CA7D35"/>
    <w:rsid w:val="00CA7DCC"/>
    <w:rsid w:val="00CA7E9C"/>
    <w:rsid w:val="00CA7EA4"/>
    <w:rsid w:val="00CB019F"/>
    <w:rsid w:val="00CB0348"/>
    <w:rsid w:val="00CB038B"/>
    <w:rsid w:val="00CB0438"/>
    <w:rsid w:val="00CB047E"/>
    <w:rsid w:val="00CB048E"/>
    <w:rsid w:val="00CB06AD"/>
    <w:rsid w:val="00CB0714"/>
    <w:rsid w:val="00CB075B"/>
    <w:rsid w:val="00CB0795"/>
    <w:rsid w:val="00CB07B1"/>
    <w:rsid w:val="00CB07D1"/>
    <w:rsid w:val="00CB07D4"/>
    <w:rsid w:val="00CB083E"/>
    <w:rsid w:val="00CB08A8"/>
    <w:rsid w:val="00CB08E1"/>
    <w:rsid w:val="00CB08E9"/>
    <w:rsid w:val="00CB092F"/>
    <w:rsid w:val="00CB0943"/>
    <w:rsid w:val="00CB0948"/>
    <w:rsid w:val="00CB0969"/>
    <w:rsid w:val="00CB0974"/>
    <w:rsid w:val="00CB09AF"/>
    <w:rsid w:val="00CB09D3"/>
    <w:rsid w:val="00CB0A35"/>
    <w:rsid w:val="00CB0B13"/>
    <w:rsid w:val="00CB0B48"/>
    <w:rsid w:val="00CB0BBE"/>
    <w:rsid w:val="00CB0C68"/>
    <w:rsid w:val="00CB0CB0"/>
    <w:rsid w:val="00CB0CBB"/>
    <w:rsid w:val="00CB0CD7"/>
    <w:rsid w:val="00CB0D61"/>
    <w:rsid w:val="00CB0D6E"/>
    <w:rsid w:val="00CB0E0A"/>
    <w:rsid w:val="00CB0E16"/>
    <w:rsid w:val="00CB0E1A"/>
    <w:rsid w:val="00CB0EDA"/>
    <w:rsid w:val="00CB0F1D"/>
    <w:rsid w:val="00CB0F2A"/>
    <w:rsid w:val="00CB0F46"/>
    <w:rsid w:val="00CB0FFC"/>
    <w:rsid w:val="00CB1120"/>
    <w:rsid w:val="00CB115F"/>
    <w:rsid w:val="00CB121C"/>
    <w:rsid w:val="00CB138E"/>
    <w:rsid w:val="00CB139F"/>
    <w:rsid w:val="00CB13F9"/>
    <w:rsid w:val="00CB169B"/>
    <w:rsid w:val="00CB16A2"/>
    <w:rsid w:val="00CB17AA"/>
    <w:rsid w:val="00CB17EA"/>
    <w:rsid w:val="00CB18C2"/>
    <w:rsid w:val="00CB18C7"/>
    <w:rsid w:val="00CB18E3"/>
    <w:rsid w:val="00CB1953"/>
    <w:rsid w:val="00CB19F4"/>
    <w:rsid w:val="00CB1A5E"/>
    <w:rsid w:val="00CB1BB0"/>
    <w:rsid w:val="00CB1CC7"/>
    <w:rsid w:val="00CB1D2F"/>
    <w:rsid w:val="00CB1DDA"/>
    <w:rsid w:val="00CB1E5D"/>
    <w:rsid w:val="00CB1F38"/>
    <w:rsid w:val="00CB1FA1"/>
    <w:rsid w:val="00CB1FE3"/>
    <w:rsid w:val="00CB2088"/>
    <w:rsid w:val="00CB2208"/>
    <w:rsid w:val="00CB2269"/>
    <w:rsid w:val="00CB22B3"/>
    <w:rsid w:val="00CB22EC"/>
    <w:rsid w:val="00CB237D"/>
    <w:rsid w:val="00CB23C7"/>
    <w:rsid w:val="00CB23F4"/>
    <w:rsid w:val="00CB2419"/>
    <w:rsid w:val="00CB274D"/>
    <w:rsid w:val="00CB275E"/>
    <w:rsid w:val="00CB276D"/>
    <w:rsid w:val="00CB28D9"/>
    <w:rsid w:val="00CB2945"/>
    <w:rsid w:val="00CB29ED"/>
    <w:rsid w:val="00CB29EE"/>
    <w:rsid w:val="00CB2A63"/>
    <w:rsid w:val="00CB2C6E"/>
    <w:rsid w:val="00CB2DD7"/>
    <w:rsid w:val="00CB2E3F"/>
    <w:rsid w:val="00CB2ED2"/>
    <w:rsid w:val="00CB2ED5"/>
    <w:rsid w:val="00CB2F30"/>
    <w:rsid w:val="00CB2F58"/>
    <w:rsid w:val="00CB2F64"/>
    <w:rsid w:val="00CB3035"/>
    <w:rsid w:val="00CB30C4"/>
    <w:rsid w:val="00CB31C2"/>
    <w:rsid w:val="00CB33D6"/>
    <w:rsid w:val="00CB33FC"/>
    <w:rsid w:val="00CB3562"/>
    <w:rsid w:val="00CB360F"/>
    <w:rsid w:val="00CB3628"/>
    <w:rsid w:val="00CB364D"/>
    <w:rsid w:val="00CB36A8"/>
    <w:rsid w:val="00CB3708"/>
    <w:rsid w:val="00CB3718"/>
    <w:rsid w:val="00CB37B9"/>
    <w:rsid w:val="00CB3817"/>
    <w:rsid w:val="00CB38A3"/>
    <w:rsid w:val="00CB38AA"/>
    <w:rsid w:val="00CB3906"/>
    <w:rsid w:val="00CB3978"/>
    <w:rsid w:val="00CB3A09"/>
    <w:rsid w:val="00CB3A6C"/>
    <w:rsid w:val="00CB3A7F"/>
    <w:rsid w:val="00CB3BB4"/>
    <w:rsid w:val="00CB3C47"/>
    <w:rsid w:val="00CB3D09"/>
    <w:rsid w:val="00CB3D48"/>
    <w:rsid w:val="00CB3DFA"/>
    <w:rsid w:val="00CB3E1C"/>
    <w:rsid w:val="00CB3FDF"/>
    <w:rsid w:val="00CB40A8"/>
    <w:rsid w:val="00CB41A1"/>
    <w:rsid w:val="00CB41DA"/>
    <w:rsid w:val="00CB4252"/>
    <w:rsid w:val="00CB4449"/>
    <w:rsid w:val="00CB451D"/>
    <w:rsid w:val="00CB4616"/>
    <w:rsid w:val="00CB470A"/>
    <w:rsid w:val="00CB4766"/>
    <w:rsid w:val="00CB48C2"/>
    <w:rsid w:val="00CB48E4"/>
    <w:rsid w:val="00CB4939"/>
    <w:rsid w:val="00CB4A2D"/>
    <w:rsid w:val="00CB4AC4"/>
    <w:rsid w:val="00CB4B04"/>
    <w:rsid w:val="00CB4B7C"/>
    <w:rsid w:val="00CB4C08"/>
    <w:rsid w:val="00CB4CFB"/>
    <w:rsid w:val="00CB4D35"/>
    <w:rsid w:val="00CB4D70"/>
    <w:rsid w:val="00CB4DCF"/>
    <w:rsid w:val="00CB4E3A"/>
    <w:rsid w:val="00CB4E6D"/>
    <w:rsid w:val="00CB4E78"/>
    <w:rsid w:val="00CB505A"/>
    <w:rsid w:val="00CB50BE"/>
    <w:rsid w:val="00CB50E6"/>
    <w:rsid w:val="00CB51B1"/>
    <w:rsid w:val="00CB536A"/>
    <w:rsid w:val="00CB53DD"/>
    <w:rsid w:val="00CB5407"/>
    <w:rsid w:val="00CB551B"/>
    <w:rsid w:val="00CB5561"/>
    <w:rsid w:val="00CB5660"/>
    <w:rsid w:val="00CB566A"/>
    <w:rsid w:val="00CB575F"/>
    <w:rsid w:val="00CB57E7"/>
    <w:rsid w:val="00CB5832"/>
    <w:rsid w:val="00CB5951"/>
    <w:rsid w:val="00CB5960"/>
    <w:rsid w:val="00CB5C53"/>
    <w:rsid w:val="00CB5C89"/>
    <w:rsid w:val="00CB5D0F"/>
    <w:rsid w:val="00CB5D2E"/>
    <w:rsid w:val="00CB5DC8"/>
    <w:rsid w:val="00CB5DD9"/>
    <w:rsid w:val="00CB5F17"/>
    <w:rsid w:val="00CB5F74"/>
    <w:rsid w:val="00CB5F76"/>
    <w:rsid w:val="00CB5FC5"/>
    <w:rsid w:val="00CB5FCA"/>
    <w:rsid w:val="00CB6047"/>
    <w:rsid w:val="00CB605C"/>
    <w:rsid w:val="00CB609E"/>
    <w:rsid w:val="00CB60AF"/>
    <w:rsid w:val="00CB62C2"/>
    <w:rsid w:val="00CB6310"/>
    <w:rsid w:val="00CB632D"/>
    <w:rsid w:val="00CB635C"/>
    <w:rsid w:val="00CB63B4"/>
    <w:rsid w:val="00CB63C3"/>
    <w:rsid w:val="00CB642E"/>
    <w:rsid w:val="00CB64AA"/>
    <w:rsid w:val="00CB6634"/>
    <w:rsid w:val="00CB666F"/>
    <w:rsid w:val="00CB669B"/>
    <w:rsid w:val="00CB66E4"/>
    <w:rsid w:val="00CB680A"/>
    <w:rsid w:val="00CB6832"/>
    <w:rsid w:val="00CB6898"/>
    <w:rsid w:val="00CB692E"/>
    <w:rsid w:val="00CB6A48"/>
    <w:rsid w:val="00CB6B20"/>
    <w:rsid w:val="00CB6C02"/>
    <w:rsid w:val="00CB6D09"/>
    <w:rsid w:val="00CB6D81"/>
    <w:rsid w:val="00CB6EA7"/>
    <w:rsid w:val="00CB6EFF"/>
    <w:rsid w:val="00CB6F9A"/>
    <w:rsid w:val="00CB6FFA"/>
    <w:rsid w:val="00CB7026"/>
    <w:rsid w:val="00CB721C"/>
    <w:rsid w:val="00CB7283"/>
    <w:rsid w:val="00CB72E7"/>
    <w:rsid w:val="00CB735C"/>
    <w:rsid w:val="00CB7417"/>
    <w:rsid w:val="00CB7420"/>
    <w:rsid w:val="00CB747E"/>
    <w:rsid w:val="00CB74BF"/>
    <w:rsid w:val="00CB74D3"/>
    <w:rsid w:val="00CB7506"/>
    <w:rsid w:val="00CB756F"/>
    <w:rsid w:val="00CB75DD"/>
    <w:rsid w:val="00CB761E"/>
    <w:rsid w:val="00CB7625"/>
    <w:rsid w:val="00CB766A"/>
    <w:rsid w:val="00CB7689"/>
    <w:rsid w:val="00CB7794"/>
    <w:rsid w:val="00CB782F"/>
    <w:rsid w:val="00CB78F5"/>
    <w:rsid w:val="00CB7A1A"/>
    <w:rsid w:val="00CB7AB4"/>
    <w:rsid w:val="00CB7BF6"/>
    <w:rsid w:val="00CB7C69"/>
    <w:rsid w:val="00CB7EDA"/>
    <w:rsid w:val="00CB7F24"/>
    <w:rsid w:val="00CB7F45"/>
    <w:rsid w:val="00CB7F4E"/>
    <w:rsid w:val="00CC007F"/>
    <w:rsid w:val="00CC00C7"/>
    <w:rsid w:val="00CC0116"/>
    <w:rsid w:val="00CC0136"/>
    <w:rsid w:val="00CC0168"/>
    <w:rsid w:val="00CC0183"/>
    <w:rsid w:val="00CC02F9"/>
    <w:rsid w:val="00CC032D"/>
    <w:rsid w:val="00CC0433"/>
    <w:rsid w:val="00CC0536"/>
    <w:rsid w:val="00CC068D"/>
    <w:rsid w:val="00CC06C2"/>
    <w:rsid w:val="00CC06EC"/>
    <w:rsid w:val="00CC0819"/>
    <w:rsid w:val="00CC083F"/>
    <w:rsid w:val="00CC0975"/>
    <w:rsid w:val="00CC09D9"/>
    <w:rsid w:val="00CC09DF"/>
    <w:rsid w:val="00CC0A48"/>
    <w:rsid w:val="00CC0C2A"/>
    <w:rsid w:val="00CC0CAD"/>
    <w:rsid w:val="00CC0CE3"/>
    <w:rsid w:val="00CC0D28"/>
    <w:rsid w:val="00CC0D60"/>
    <w:rsid w:val="00CC0E37"/>
    <w:rsid w:val="00CC0F16"/>
    <w:rsid w:val="00CC0F88"/>
    <w:rsid w:val="00CC0FE7"/>
    <w:rsid w:val="00CC1026"/>
    <w:rsid w:val="00CC1028"/>
    <w:rsid w:val="00CC1086"/>
    <w:rsid w:val="00CC1105"/>
    <w:rsid w:val="00CC1114"/>
    <w:rsid w:val="00CC11C1"/>
    <w:rsid w:val="00CC1237"/>
    <w:rsid w:val="00CC12D4"/>
    <w:rsid w:val="00CC1357"/>
    <w:rsid w:val="00CC13EC"/>
    <w:rsid w:val="00CC141C"/>
    <w:rsid w:val="00CC145A"/>
    <w:rsid w:val="00CC1568"/>
    <w:rsid w:val="00CC1650"/>
    <w:rsid w:val="00CC1686"/>
    <w:rsid w:val="00CC175C"/>
    <w:rsid w:val="00CC17DA"/>
    <w:rsid w:val="00CC187A"/>
    <w:rsid w:val="00CC18E8"/>
    <w:rsid w:val="00CC1907"/>
    <w:rsid w:val="00CC1955"/>
    <w:rsid w:val="00CC1AB6"/>
    <w:rsid w:val="00CC1AFF"/>
    <w:rsid w:val="00CC1B50"/>
    <w:rsid w:val="00CC1B60"/>
    <w:rsid w:val="00CC1C5A"/>
    <w:rsid w:val="00CC1E45"/>
    <w:rsid w:val="00CC1F4F"/>
    <w:rsid w:val="00CC1F54"/>
    <w:rsid w:val="00CC1F77"/>
    <w:rsid w:val="00CC1FFD"/>
    <w:rsid w:val="00CC20A4"/>
    <w:rsid w:val="00CC20ED"/>
    <w:rsid w:val="00CC22B1"/>
    <w:rsid w:val="00CC2302"/>
    <w:rsid w:val="00CC237B"/>
    <w:rsid w:val="00CC2391"/>
    <w:rsid w:val="00CC24A0"/>
    <w:rsid w:val="00CC24EA"/>
    <w:rsid w:val="00CC24F0"/>
    <w:rsid w:val="00CC266F"/>
    <w:rsid w:val="00CC26B8"/>
    <w:rsid w:val="00CC26D6"/>
    <w:rsid w:val="00CC2725"/>
    <w:rsid w:val="00CC27F5"/>
    <w:rsid w:val="00CC2815"/>
    <w:rsid w:val="00CC284B"/>
    <w:rsid w:val="00CC2874"/>
    <w:rsid w:val="00CC28A5"/>
    <w:rsid w:val="00CC2A75"/>
    <w:rsid w:val="00CC2A7F"/>
    <w:rsid w:val="00CC2AE7"/>
    <w:rsid w:val="00CC2AFD"/>
    <w:rsid w:val="00CC2B5E"/>
    <w:rsid w:val="00CC2B72"/>
    <w:rsid w:val="00CC2BA8"/>
    <w:rsid w:val="00CC2C29"/>
    <w:rsid w:val="00CC2D08"/>
    <w:rsid w:val="00CC2DF1"/>
    <w:rsid w:val="00CC2DFF"/>
    <w:rsid w:val="00CC2E2B"/>
    <w:rsid w:val="00CC2E88"/>
    <w:rsid w:val="00CC2EA7"/>
    <w:rsid w:val="00CC2F0D"/>
    <w:rsid w:val="00CC2F52"/>
    <w:rsid w:val="00CC2F6E"/>
    <w:rsid w:val="00CC2F8B"/>
    <w:rsid w:val="00CC2FC4"/>
    <w:rsid w:val="00CC3051"/>
    <w:rsid w:val="00CC3072"/>
    <w:rsid w:val="00CC30D1"/>
    <w:rsid w:val="00CC30F6"/>
    <w:rsid w:val="00CC3109"/>
    <w:rsid w:val="00CC312F"/>
    <w:rsid w:val="00CC3227"/>
    <w:rsid w:val="00CC32B1"/>
    <w:rsid w:val="00CC32E5"/>
    <w:rsid w:val="00CC32F8"/>
    <w:rsid w:val="00CC33E6"/>
    <w:rsid w:val="00CC33FD"/>
    <w:rsid w:val="00CC33FE"/>
    <w:rsid w:val="00CC3427"/>
    <w:rsid w:val="00CC3430"/>
    <w:rsid w:val="00CC345A"/>
    <w:rsid w:val="00CC34E6"/>
    <w:rsid w:val="00CC3530"/>
    <w:rsid w:val="00CC3531"/>
    <w:rsid w:val="00CC35B9"/>
    <w:rsid w:val="00CC3717"/>
    <w:rsid w:val="00CC3759"/>
    <w:rsid w:val="00CC3789"/>
    <w:rsid w:val="00CC3926"/>
    <w:rsid w:val="00CC399C"/>
    <w:rsid w:val="00CC39EF"/>
    <w:rsid w:val="00CC3B07"/>
    <w:rsid w:val="00CC3B68"/>
    <w:rsid w:val="00CC3C09"/>
    <w:rsid w:val="00CC3C19"/>
    <w:rsid w:val="00CC3CA4"/>
    <w:rsid w:val="00CC3CCF"/>
    <w:rsid w:val="00CC3E34"/>
    <w:rsid w:val="00CC3EA2"/>
    <w:rsid w:val="00CC3FDF"/>
    <w:rsid w:val="00CC3FF3"/>
    <w:rsid w:val="00CC4083"/>
    <w:rsid w:val="00CC411A"/>
    <w:rsid w:val="00CC416B"/>
    <w:rsid w:val="00CC41E6"/>
    <w:rsid w:val="00CC42B2"/>
    <w:rsid w:val="00CC4481"/>
    <w:rsid w:val="00CC44A4"/>
    <w:rsid w:val="00CC4525"/>
    <w:rsid w:val="00CC454C"/>
    <w:rsid w:val="00CC46C8"/>
    <w:rsid w:val="00CC4734"/>
    <w:rsid w:val="00CC487F"/>
    <w:rsid w:val="00CC488F"/>
    <w:rsid w:val="00CC48D6"/>
    <w:rsid w:val="00CC490D"/>
    <w:rsid w:val="00CC494D"/>
    <w:rsid w:val="00CC4AA4"/>
    <w:rsid w:val="00CC4B27"/>
    <w:rsid w:val="00CC4B71"/>
    <w:rsid w:val="00CC4CAD"/>
    <w:rsid w:val="00CC4CF9"/>
    <w:rsid w:val="00CC4D96"/>
    <w:rsid w:val="00CC4D9F"/>
    <w:rsid w:val="00CC4F2F"/>
    <w:rsid w:val="00CC5059"/>
    <w:rsid w:val="00CC50D3"/>
    <w:rsid w:val="00CC519B"/>
    <w:rsid w:val="00CC5287"/>
    <w:rsid w:val="00CC5294"/>
    <w:rsid w:val="00CC533A"/>
    <w:rsid w:val="00CC5372"/>
    <w:rsid w:val="00CC5636"/>
    <w:rsid w:val="00CC5652"/>
    <w:rsid w:val="00CC5659"/>
    <w:rsid w:val="00CC5668"/>
    <w:rsid w:val="00CC567B"/>
    <w:rsid w:val="00CC56AF"/>
    <w:rsid w:val="00CC5721"/>
    <w:rsid w:val="00CC572E"/>
    <w:rsid w:val="00CC5937"/>
    <w:rsid w:val="00CC5A85"/>
    <w:rsid w:val="00CC5B15"/>
    <w:rsid w:val="00CC5BA3"/>
    <w:rsid w:val="00CC5CA0"/>
    <w:rsid w:val="00CC5CD1"/>
    <w:rsid w:val="00CC5F9D"/>
    <w:rsid w:val="00CC5FBB"/>
    <w:rsid w:val="00CC5FC6"/>
    <w:rsid w:val="00CC6026"/>
    <w:rsid w:val="00CC6046"/>
    <w:rsid w:val="00CC60B5"/>
    <w:rsid w:val="00CC6155"/>
    <w:rsid w:val="00CC61F5"/>
    <w:rsid w:val="00CC6227"/>
    <w:rsid w:val="00CC62D0"/>
    <w:rsid w:val="00CC64D7"/>
    <w:rsid w:val="00CC6529"/>
    <w:rsid w:val="00CC6540"/>
    <w:rsid w:val="00CC65D1"/>
    <w:rsid w:val="00CC66A0"/>
    <w:rsid w:val="00CC66A3"/>
    <w:rsid w:val="00CC67DD"/>
    <w:rsid w:val="00CC67ED"/>
    <w:rsid w:val="00CC693A"/>
    <w:rsid w:val="00CC696D"/>
    <w:rsid w:val="00CC697D"/>
    <w:rsid w:val="00CC698F"/>
    <w:rsid w:val="00CC69C9"/>
    <w:rsid w:val="00CC6A16"/>
    <w:rsid w:val="00CC6B23"/>
    <w:rsid w:val="00CC6C35"/>
    <w:rsid w:val="00CC6D29"/>
    <w:rsid w:val="00CC6DD2"/>
    <w:rsid w:val="00CC7046"/>
    <w:rsid w:val="00CC70B8"/>
    <w:rsid w:val="00CC70C8"/>
    <w:rsid w:val="00CC70E0"/>
    <w:rsid w:val="00CC7139"/>
    <w:rsid w:val="00CC71BC"/>
    <w:rsid w:val="00CC7270"/>
    <w:rsid w:val="00CC7325"/>
    <w:rsid w:val="00CC7466"/>
    <w:rsid w:val="00CC74A8"/>
    <w:rsid w:val="00CC74E4"/>
    <w:rsid w:val="00CC74E7"/>
    <w:rsid w:val="00CC7510"/>
    <w:rsid w:val="00CC754D"/>
    <w:rsid w:val="00CC7682"/>
    <w:rsid w:val="00CC770E"/>
    <w:rsid w:val="00CC7885"/>
    <w:rsid w:val="00CC78B1"/>
    <w:rsid w:val="00CC7991"/>
    <w:rsid w:val="00CC79B5"/>
    <w:rsid w:val="00CC79B7"/>
    <w:rsid w:val="00CC79BA"/>
    <w:rsid w:val="00CC7A7E"/>
    <w:rsid w:val="00CC7A8F"/>
    <w:rsid w:val="00CC7AC2"/>
    <w:rsid w:val="00CC7AE1"/>
    <w:rsid w:val="00CC7B67"/>
    <w:rsid w:val="00CC7BDA"/>
    <w:rsid w:val="00CC7C48"/>
    <w:rsid w:val="00CC7CE7"/>
    <w:rsid w:val="00CC7DEC"/>
    <w:rsid w:val="00CC7E30"/>
    <w:rsid w:val="00CC7E47"/>
    <w:rsid w:val="00CC7EB9"/>
    <w:rsid w:val="00CC7EE2"/>
    <w:rsid w:val="00CC7F3B"/>
    <w:rsid w:val="00CC7F75"/>
    <w:rsid w:val="00CC7FA0"/>
    <w:rsid w:val="00CD001D"/>
    <w:rsid w:val="00CD0077"/>
    <w:rsid w:val="00CD01B1"/>
    <w:rsid w:val="00CD01CD"/>
    <w:rsid w:val="00CD01E1"/>
    <w:rsid w:val="00CD025F"/>
    <w:rsid w:val="00CD0282"/>
    <w:rsid w:val="00CD02C6"/>
    <w:rsid w:val="00CD0486"/>
    <w:rsid w:val="00CD0510"/>
    <w:rsid w:val="00CD0543"/>
    <w:rsid w:val="00CD05A4"/>
    <w:rsid w:val="00CD060B"/>
    <w:rsid w:val="00CD0623"/>
    <w:rsid w:val="00CD0652"/>
    <w:rsid w:val="00CD068B"/>
    <w:rsid w:val="00CD06C7"/>
    <w:rsid w:val="00CD06E2"/>
    <w:rsid w:val="00CD0740"/>
    <w:rsid w:val="00CD07EE"/>
    <w:rsid w:val="00CD0804"/>
    <w:rsid w:val="00CD0924"/>
    <w:rsid w:val="00CD0A34"/>
    <w:rsid w:val="00CD0A45"/>
    <w:rsid w:val="00CD0ACF"/>
    <w:rsid w:val="00CD0B0D"/>
    <w:rsid w:val="00CD0B35"/>
    <w:rsid w:val="00CD0B44"/>
    <w:rsid w:val="00CD0B7E"/>
    <w:rsid w:val="00CD0B80"/>
    <w:rsid w:val="00CD0BCB"/>
    <w:rsid w:val="00CD0D85"/>
    <w:rsid w:val="00CD0DBC"/>
    <w:rsid w:val="00CD0EA5"/>
    <w:rsid w:val="00CD0F05"/>
    <w:rsid w:val="00CD10CE"/>
    <w:rsid w:val="00CD10EC"/>
    <w:rsid w:val="00CD111F"/>
    <w:rsid w:val="00CD1155"/>
    <w:rsid w:val="00CD12EE"/>
    <w:rsid w:val="00CD1360"/>
    <w:rsid w:val="00CD13E9"/>
    <w:rsid w:val="00CD1632"/>
    <w:rsid w:val="00CD1767"/>
    <w:rsid w:val="00CD17D3"/>
    <w:rsid w:val="00CD18B0"/>
    <w:rsid w:val="00CD1928"/>
    <w:rsid w:val="00CD1977"/>
    <w:rsid w:val="00CD1A1C"/>
    <w:rsid w:val="00CD1A37"/>
    <w:rsid w:val="00CD1ABB"/>
    <w:rsid w:val="00CD1AD2"/>
    <w:rsid w:val="00CD1C33"/>
    <w:rsid w:val="00CD1D99"/>
    <w:rsid w:val="00CD1DC9"/>
    <w:rsid w:val="00CD1F08"/>
    <w:rsid w:val="00CD1F31"/>
    <w:rsid w:val="00CD1F59"/>
    <w:rsid w:val="00CD1F78"/>
    <w:rsid w:val="00CD1FD6"/>
    <w:rsid w:val="00CD2030"/>
    <w:rsid w:val="00CD2092"/>
    <w:rsid w:val="00CD20C7"/>
    <w:rsid w:val="00CD2121"/>
    <w:rsid w:val="00CD217C"/>
    <w:rsid w:val="00CD21B8"/>
    <w:rsid w:val="00CD2222"/>
    <w:rsid w:val="00CD22EC"/>
    <w:rsid w:val="00CD22F7"/>
    <w:rsid w:val="00CD23B9"/>
    <w:rsid w:val="00CD2474"/>
    <w:rsid w:val="00CD2515"/>
    <w:rsid w:val="00CD254D"/>
    <w:rsid w:val="00CD255B"/>
    <w:rsid w:val="00CD25A6"/>
    <w:rsid w:val="00CD25A9"/>
    <w:rsid w:val="00CD25F1"/>
    <w:rsid w:val="00CD2729"/>
    <w:rsid w:val="00CD2771"/>
    <w:rsid w:val="00CD2831"/>
    <w:rsid w:val="00CD283E"/>
    <w:rsid w:val="00CD291E"/>
    <w:rsid w:val="00CD29F0"/>
    <w:rsid w:val="00CD2A3A"/>
    <w:rsid w:val="00CD2B66"/>
    <w:rsid w:val="00CD2B98"/>
    <w:rsid w:val="00CD2BDB"/>
    <w:rsid w:val="00CD2BDF"/>
    <w:rsid w:val="00CD2C05"/>
    <w:rsid w:val="00CD2CB1"/>
    <w:rsid w:val="00CD2D32"/>
    <w:rsid w:val="00CD2E2E"/>
    <w:rsid w:val="00CD2F4B"/>
    <w:rsid w:val="00CD2FCF"/>
    <w:rsid w:val="00CD31DF"/>
    <w:rsid w:val="00CD32D2"/>
    <w:rsid w:val="00CD339E"/>
    <w:rsid w:val="00CD3421"/>
    <w:rsid w:val="00CD3468"/>
    <w:rsid w:val="00CD348A"/>
    <w:rsid w:val="00CD3538"/>
    <w:rsid w:val="00CD35F9"/>
    <w:rsid w:val="00CD3635"/>
    <w:rsid w:val="00CD3637"/>
    <w:rsid w:val="00CD3804"/>
    <w:rsid w:val="00CD385C"/>
    <w:rsid w:val="00CD3925"/>
    <w:rsid w:val="00CD39FB"/>
    <w:rsid w:val="00CD3A69"/>
    <w:rsid w:val="00CD3B85"/>
    <w:rsid w:val="00CD3BEF"/>
    <w:rsid w:val="00CD3C0C"/>
    <w:rsid w:val="00CD3C0E"/>
    <w:rsid w:val="00CD3C3B"/>
    <w:rsid w:val="00CD3CF8"/>
    <w:rsid w:val="00CD3D00"/>
    <w:rsid w:val="00CD3E72"/>
    <w:rsid w:val="00CD3ECA"/>
    <w:rsid w:val="00CD3F5F"/>
    <w:rsid w:val="00CD3F66"/>
    <w:rsid w:val="00CD40CE"/>
    <w:rsid w:val="00CD4175"/>
    <w:rsid w:val="00CD419E"/>
    <w:rsid w:val="00CD4362"/>
    <w:rsid w:val="00CD4526"/>
    <w:rsid w:val="00CD4536"/>
    <w:rsid w:val="00CD4575"/>
    <w:rsid w:val="00CD45FF"/>
    <w:rsid w:val="00CD4604"/>
    <w:rsid w:val="00CD465B"/>
    <w:rsid w:val="00CD472A"/>
    <w:rsid w:val="00CD4792"/>
    <w:rsid w:val="00CD47C1"/>
    <w:rsid w:val="00CD4828"/>
    <w:rsid w:val="00CD4899"/>
    <w:rsid w:val="00CD49CB"/>
    <w:rsid w:val="00CD49D7"/>
    <w:rsid w:val="00CD4AB3"/>
    <w:rsid w:val="00CD4AC4"/>
    <w:rsid w:val="00CD4B8C"/>
    <w:rsid w:val="00CD4BC9"/>
    <w:rsid w:val="00CD4C61"/>
    <w:rsid w:val="00CD4CD9"/>
    <w:rsid w:val="00CD4CE5"/>
    <w:rsid w:val="00CD4DE0"/>
    <w:rsid w:val="00CD4ED0"/>
    <w:rsid w:val="00CD4F73"/>
    <w:rsid w:val="00CD5053"/>
    <w:rsid w:val="00CD50CE"/>
    <w:rsid w:val="00CD5133"/>
    <w:rsid w:val="00CD517E"/>
    <w:rsid w:val="00CD51AF"/>
    <w:rsid w:val="00CD51D1"/>
    <w:rsid w:val="00CD5215"/>
    <w:rsid w:val="00CD5320"/>
    <w:rsid w:val="00CD53D0"/>
    <w:rsid w:val="00CD53E1"/>
    <w:rsid w:val="00CD53E9"/>
    <w:rsid w:val="00CD5534"/>
    <w:rsid w:val="00CD5543"/>
    <w:rsid w:val="00CD55A7"/>
    <w:rsid w:val="00CD568F"/>
    <w:rsid w:val="00CD56CA"/>
    <w:rsid w:val="00CD5707"/>
    <w:rsid w:val="00CD5765"/>
    <w:rsid w:val="00CD5850"/>
    <w:rsid w:val="00CD58ED"/>
    <w:rsid w:val="00CD5934"/>
    <w:rsid w:val="00CD599F"/>
    <w:rsid w:val="00CD5ACE"/>
    <w:rsid w:val="00CD5B03"/>
    <w:rsid w:val="00CD5B3A"/>
    <w:rsid w:val="00CD5BF9"/>
    <w:rsid w:val="00CD5C18"/>
    <w:rsid w:val="00CD5D69"/>
    <w:rsid w:val="00CD5DF6"/>
    <w:rsid w:val="00CD5E73"/>
    <w:rsid w:val="00CD5FE9"/>
    <w:rsid w:val="00CD607F"/>
    <w:rsid w:val="00CD6096"/>
    <w:rsid w:val="00CD60E0"/>
    <w:rsid w:val="00CD610F"/>
    <w:rsid w:val="00CD6190"/>
    <w:rsid w:val="00CD61BC"/>
    <w:rsid w:val="00CD61E2"/>
    <w:rsid w:val="00CD61FE"/>
    <w:rsid w:val="00CD623C"/>
    <w:rsid w:val="00CD62D8"/>
    <w:rsid w:val="00CD62E0"/>
    <w:rsid w:val="00CD63E5"/>
    <w:rsid w:val="00CD64AD"/>
    <w:rsid w:val="00CD6525"/>
    <w:rsid w:val="00CD6564"/>
    <w:rsid w:val="00CD65CF"/>
    <w:rsid w:val="00CD6613"/>
    <w:rsid w:val="00CD6620"/>
    <w:rsid w:val="00CD662C"/>
    <w:rsid w:val="00CD6655"/>
    <w:rsid w:val="00CD6664"/>
    <w:rsid w:val="00CD66BA"/>
    <w:rsid w:val="00CD6725"/>
    <w:rsid w:val="00CD6882"/>
    <w:rsid w:val="00CD68CC"/>
    <w:rsid w:val="00CD6903"/>
    <w:rsid w:val="00CD691B"/>
    <w:rsid w:val="00CD695C"/>
    <w:rsid w:val="00CD6970"/>
    <w:rsid w:val="00CD69B0"/>
    <w:rsid w:val="00CD69F2"/>
    <w:rsid w:val="00CD6A96"/>
    <w:rsid w:val="00CD6AB6"/>
    <w:rsid w:val="00CD6ACE"/>
    <w:rsid w:val="00CD6AD4"/>
    <w:rsid w:val="00CD6BCB"/>
    <w:rsid w:val="00CD6BCD"/>
    <w:rsid w:val="00CD6CE0"/>
    <w:rsid w:val="00CD6E7F"/>
    <w:rsid w:val="00CD6EB0"/>
    <w:rsid w:val="00CD6EE9"/>
    <w:rsid w:val="00CD6EEC"/>
    <w:rsid w:val="00CD6EF2"/>
    <w:rsid w:val="00CD6F7A"/>
    <w:rsid w:val="00CD71FA"/>
    <w:rsid w:val="00CD7241"/>
    <w:rsid w:val="00CD72BF"/>
    <w:rsid w:val="00CD72E6"/>
    <w:rsid w:val="00CD7360"/>
    <w:rsid w:val="00CD7408"/>
    <w:rsid w:val="00CD763D"/>
    <w:rsid w:val="00CD76B0"/>
    <w:rsid w:val="00CD770E"/>
    <w:rsid w:val="00CD7763"/>
    <w:rsid w:val="00CD78D1"/>
    <w:rsid w:val="00CD7919"/>
    <w:rsid w:val="00CD795E"/>
    <w:rsid w:val="00CD796F"/>
    <w:rsid w:val="00CD79AF"/>
    <w:rsid w:val="00CD7A02"/>
    <w:rsid w:val="00CD7B42"/>
    <w:rsid w:val="00CD7B6B"/>
    <w:rsid w:val="00CD7C0A"/>
    <w:rsid w:val="00CD7C93"/>
    <w:rsid w:val="00CD7CB0"/>
    <w:rsid w:val="00CD7FB8"/>
    <w:rsid w:val="00CE00BC"/>
    <w:rsid w:val="00CE00D0"/>
    <w:rsid w:val="00CE01C4"/>
    <w:rsid w:val="00CE020E"/>
    <w:rsid w:val="00CE025A"/>
    <w:rsid w:val="00CE0282"/>
    <w:rsid w:val="00CE029B"/>
    <w:rsid w:val="00CE02CE"/>
    <w:rsid w:val="00CE0352"/>
    <w:rsid w:val="00CE038A"/>
    <w:rsid w:val="00CE03A4"/>
    <w:rsid w:val="00CE03AD"/>
    <w:rsid w:val="00CE03B0"/>
    <w:rsid w:val="00CE0471"/>
    <w:rsid w:val="00CE04D2"/>
    <w:rsid w:val="00CE04DD"/>
    <w:rsid w:val="00CE05A3"/>
    <w:rsid w:val="00CE068F"/>
    <w:rsid w:val="00CE06AD"/>
    <w:rsid w:val="00CE06FC"/>
    <w:rsid w:val="00CE075B"/>
    <w:rsid w:val="00CE08C9"/>
    <w:rsid w:val="00CE0944"/>
    <w:rsid w:val="00CE0969"/>
    <w:rsid w:val="00CE099A"/>
    <w:rsid w:val="00CE0BC9"/>
    <w:rsid w:val="00CE0BCD"/>
    <w:rsid w:val="00CE0C63"/>
    <w:rsid w:val="00CE0CCE"/>
    <w:rsid w:val="00CE0CD7"/>
    <w:rsid w:val="00CE0D72"/>
    <w:rsid w:val="00CE0DA0"/>
    <w:rsid w:val="00CE0F4E"/>
    <w:rsid w:val="00CE1094"/>
    <w:rsid w:val="00CE10F4"/>
    <w:rsid w:val="00CE1127"/>
    <w:rsid w:val="00CE1130"/>
    <w:rsid w:val="00CE1212"/>
    <w:rsid w:val="00CE1276"/>
    <w:rsid w:val="00CE12D7"/>
    <w:rsid w:val="00CE131B"/>
    <w:rsid w:val="00CE1354"/>
    <w:rsid w:val="00CE138C"/>
    <w:rsid w:val="00CE13B1"/>
    <w:rsid w:val="00CE13B7"/>
    <w:rsid w:val="00CE142E"/>
    <w:rsid w:val="00CE149D"/>
    <w:rsid w:val="00CE14A0"/>
    <w:rsid w:val="00CE14DE"/>
    <w:rsid w:val="00CE173E"/>
    <w:rsid w:val="00CE17EB"/>
    <w:rsid w:val="00CE17ED"/>
    <w:rsid w:val="00CE1A84"/>
    <w:rsid w:val="00CE1B41"/>
    <w:rsid w:val="00CE1B42"/>
    <w:rsid w:val="00CE1B4F"/>
    <w:rsid w:val="00CE1B53"/>
    <w:rsid w:val="00CE1C52"/>
    <w:rsid w:val="00CE1CEF"/>
    <w:rsid w:val="00CE1D30"/>
    <w:rsid w:val="00CE1E0B"/>
    <w:rsid w:val="00CE1EB3"/>
    <w:rsid w:val="00CE1EB6"/>
    <w:rsid w:val="00CE1F00"/>
    <w:rsid w:val="00CE1F0F"/>
    <w:rsid w:val="00CE1F9C"/>
    <w:rsid w:val="00CE1FE3"/>
    <w:rsid w:val="00CE209F"/>
    <w:rsid w:val="00CE20A2"/>
    <w:rsid w:val="00CE20F2"/>
    <w:rsid w:val="00CE2129"/>
    <w:rsid w:val="00CE217A"/>
    <w:rsid w:val="00CE218A"/>
    <w:rsid w:val="00CE2224"/>
    <w:rsid w:val="00CE2273"/>
    <w:rsid w:val="00CE23E3"/>
    <w:rsid w:val="00CE248B"/>
    <w:rsid w:val="00CE2562"/>
    <w:rsid w:val="00CE2597"/>
    <w:rsid w:val="00CE261E"/>
    <w:rsid w:val="00CE26D5"/>
    <w:rsid w:val="00CE2791"/>
    <w:rsid w:val="00CE29C8"/>
    <w:rsid w:val="00CE2B2E"/>
    <w:rsid w:val="00CE2B45"/>
    <w:rsid w:val="00CE2B47"/>
    <w:rsid w:val="00CE2C1B"/>
    <w:rsid w:val="00CE2D2B"/>
    <w:rsid w:val="00CE2D4B"/>
    <w:rsid w:val="00CE2E2D"/>
    <w:rsid w:val="00CE2EE1"/>
    <w:rsid w:val="00CE2EF3"/>
    <w:rsid w:val="00CE2F12"/>
    <w:rsid w:val="00CE2F49"/>
    <w:rsid w:val="00CE2F56"/>
    <w:rsid w:val="00CE2FBF"/>
    <w:rsid w:val="00CE3070"/>
    <w:rsid w:val="00CE307C"/>
    <w:rsid w:val="00CE3163"/>
    <w:rsid w:val="00CE324B"/>
    <w:rsid w:val="00CE3294"/>
    <w:rsid w:val="00CE3349"/>
    <w:rsid w:val="00CE33B0"/>
    <w:rsid w:val="00CE3404"/>
    <w:rsid w:val="00CE3428"/>
    <w:rsid w:val="00CE3435"/>
    <w:rsid w:val="00CE3453"/>
    <w:rsid w:val="00CE3561"/>
    <w:rsid w:val="00CE35DE"/>
    <w:rsid w:val="00CE366F"/>
    <w:rsid w:val="00CE36CC"/>
    <w:rsid w:val="00CE3714"/>
    <w:rsid w:val="00CE371F"/>
    <w:rsid w:val="00CE373B"/>
    <w:rsid w:val="00CE37BC"/>
    <w:rsid w:val="00CE38A2"/>
    <w:rsid w:val="00CE39F2"/>
    <w:rsid w:val="00CE3A25"/>
    <w:rsid w:val="00CE3A83"/>
    <w:rsid w:val="00CE3BCC"/>
    <w:rsid w:val="00CE3C1F"/>
    <w:rsid w:val="00CE3C87"/>
    <w:rsid w:val="00CE3C92"/>
    <w:rsid w:val="00CE3DE7"/>
    <w:rsid w:val="00CE3EFF"/>
    <w:rsid w:val="00CE3F7C"/>
    <w:rsid w:val="00CE3F7F"/>
    <w:rsid w:val="00CE40BA"/>
    <w:rsid w:val="00CE424A"/>
    <w:rsid w:val="00CE424D"/>
    <w:rsid w:val="00CE42FE"/>
    <w:rsid w:val="00CE4314"/>
    <w:rsid w:val="00CE4348"/>
    <w:rsid w:val="00CE4417"/>
    <w:rsid w:val="00CE4425"/>
    <w:rsid w:val="00CE44DA"/>
    <w:rsid w:val="00CE4512"/>
    <w:rsid w:val="00CE4565"/>
    <w:rsid w:val="00CE457B"/>
    <w:rsid w:val="00CE45DC"/>
    <w:rsid w:val="00CE45E4"/>
    <w:rsid w:val="00CE45F7"/>
    <w:rsid w:val="00CE4693"/>
    <w:rsid w:val="00CE4707"/>
    <w:rsid w:val="00CE471C"/>
    <w:rsid w:val="00CE47C8"/>
    <w:rsid w:val="00CE487D"/>
    <w:rsid w:val="00CE48A4"/>
    <w:rsid w:val="00CE4988"/>
    <w:rsid w:val="00CE49E4"/>
    <w:rsid w:val="00CE4A14"/>
    <w:rsid w:val="00CE4A99"/>
    <w:rsid w:val="00CE4AC9"/>
    <w:rsid w:val="00CE4B44"/>
    <w:rsid w:val="00CE4BFB"/>
    <w:rsid w:val="00CE4C73"/>
    <w:rsid w:val="00CE4CC8"/>
    <w:rsid w:val="00CE4D0C"/>
    <w:rsid w:val="00CE4D24"/>
    <w:rsid w:val="00CE4D4E"/>
    <w:rsid w:val="00CE4D55"/>
    <w:rsid w:val="00CE4DFE"/>
    <w:rsid w:val="00CE4E3C"/>
    <w:rsid w:val="00CE4EF1"/>
    <w:rsid w:val="00CE4F0B"/>
    <w:rsid w:val="00CE4F0D"/>
    <w:rsid w:val="00CE4FB6"/>
    <w:rsid w:val="00CE4FE8"/>
    <w:rsid w:val="00CE501E"/>
    <w:rsid w:val="00CE50EB"/>
    <w:rsid w:val="00CE5156"/>
    <w:rsid w:val="00CE529B"/>
    <w:rsid w:val="00CE5316"/>
    <w:rsid w:val="00CE5332"/>
    <w:rsid w:val="00CE5347"/>
    <w:rsid w:val="00CE53C4"/>
    <w:rsid w:val="00CE5552"/>
    <w:rsid w:val="00CE5553"/>
    <w:rsid w:val="00CE5747"/>
    <w:rsid w:val="00CE5770"/>
    <w:rsid w:val="00CE57E3"/>
    <w:rsid w:val="00CE5812"/>
    <w:rsid w:val="00CE594C"/>
    <w:rsid w:val="00CE5992"/>
    <w:rsid w:val="00CE5A12"/>
    <w:rsid w:val="00CE5A49"/>
    <w:rsid w:val="00CE5A94"/>
    <w:rsid w:val="00CE5B5D"/>
    <w:rsid w:val="00CE5BAB"/>
    <w:rsid w:val="00CE5BAD"/>
    <w:rsid w:val="00CE5D79"/>
    <w:rsid w:val="00CE5D8F"/>
    <w:rsid w:val="00CE5E19"/>
    <w:rsid w:val="00CE5E51"/>
    <w:rsid w:val="00CE5F67"/>
    <w:rsid w:val="00CE5F8F"/>
    <w:rsid w:val="00CE5FCA"/>
    <w:rsid w:val="00CE604A"/>
    <w:rsid w:val="00CE606E"/>
    <w:rsid w:val="00CE60B3"/>
    <w:rsid w:val="00CE60F5"/>
    <w:rsid w:val="00CE61C1"/>
    <w:rsid w:val="00CE6349"/>
    <w:rsid w:val="00CE6367"/>
    <w:rsid w:val="00CE636C"/>
    <w:rsid w:val="00CE63B7"/>
    <w:rsid w:val="00CE64A9"/>
    <w:rsid w:val="00CE64B0"/>
    <w:rsid w:val="00CE653B"/>
    <w:rsid w:val="00CE66A9"/>
    <w:rsid w:val="00CE689D"/>
    <w:rsid w:val="00CE6976"/>
    <w:rsid w:val="00CE69F5"/>
    <w:rsid w:val="00CE69FA"/>
    <w:rsid w:val="00CE6A39"/>
    <w:rsid w:val="00CE6A3E"/>
    <w:rsid w:val="00CE6B29"/>
    <w:rsid w:val="00CE6B92"/>
    <w:rsid w:val="00CE6C96"/>
    <w:rsid w:val="00CE6DAA"/>
    <w:rsid w:val="00CE6F9E"/>
    <w:rsid w:val="00CE6F9F"/>
    <w:rsid w:val="00CE6FA6"/>
    <w:rsid w:val="00CE703B"/>
    <w:rsid w:val="00CE705A"/>
    <w:rsid w:val="00CE70F1"/>
    <w:rsid w:val="00CE71DF"/>
    <w:rsid w:val="00CE721D"/>
    <w:rsid w:val="00CE72B0"/>
    <w:rsid w:val="00CE72F1"/>
    <w:rsid w:val="00CE7341"/>
    <w:rsid w:val="00CE7519"/>
    <w:rsid w:val="00CE7660"/>
    <w:rsid w:val="00CE76C5"/>
    <w:rsid w:val="00CE7765"/>
    <w:rsid w:val="00CE77D1"/>
    <w:rsid w:val="00CE781A"/>
    <w:rsid w:val="00CE7834"/>
    <w:rsid w:val="00CE7839"/>
    <w:rsid w:val="00CE785D"/>
    <w:rsid w:val="00CE7901"/>
    <w:rsid w:val="00CE790F"/>
    <w:rsid w:val="00CE7971"/>
    <w:rsid w:val="00CE7987"/>
    <w:rsid w:val="00CE79BD"/>
    <w:rsid w:val="00CE7A3B"/>
    <w:rsid w:val="00CE7BE4"/>
    <w:rsid w:val="00CE7C5E"/>
    <w:rsid w:val="00CE7C65"/>
    <w:rsid w:val="00CE7CFB"/>
    <w:rsid w:val="00CE7D09"/>
    <w:rsid w:val="00CE7D1C"/>
    <w:rsid w:val="00CE7D80"/>
    <w:rsid w:val="00CE7DCC"/>
    <w:rsid w:val="00CF0046"/>
    <w:rsid w:val="00CF00AD"/>
    <w:rsid w:val="00CF00FF"/>
    <w:rsid w:val="00CF010E"/>
    <w:rsid w:val="00CF0128"/>
    <w:rsid w:val="00CF01A9"/>
    <w:rsid w:val="00CF02BE"/>
    <w:rsid w:val="00CF0333"/>
    <w:rsid w:val="00CF03A5"/>
    <w:rsid w:val="00CF04D2"/>
    <w:rsid w:val="00CF0611"/>
    <w:rsid w:val="00CF062B"/>
    <w:rsid w:val="00CF072A"/>
    <w:rsid w:val="00CF0763"/>
    <w:rsid w:val="00CF07A3"/>
    <w:rsid w:val="00CF07D7"/>
    <w:rsid w:val="00CF07E4"/>
    <w:rsid w:val="00CF0832"/>
    <w:rsid w:val="00CF0837"/>
    <w:rsid w:val="00CF092C"/>
    <w:rsid w:val="00CF0953"/>
    <w:rsid w:val="00CF0AC0"/>
    <w:rsid w:val="00CF0C2A"/>
    <w:rsid w:val="00CF0C36"/>
    <w:rsid w:val="00CF0C3D"/>
    <w:rsid w:val="00CF0D3F"/>
    <w:rsid w:val="00CF0D58"/>
    <w:rsid w:val="00CF0DE7"/>
    <w:rsid w:val="00CF0E5A"/>
    <w:rsid w:val="00CF0EA8"/>
    <w:rsid w:val="00CF0F45"/>
    <w:rsid w:val="00CF0F6A"/>
    <w:rsid w:val="00CF0F9F"/>
    <w:rsid w:val="00CF100D"/>
    <w:rsid w:val="00CF10B6"/>
    <w:rsid w:val="00CF10F5"/>
    <w:rsid w:val="00CF1117"/>
    <w:rsid w:val="00CF1136"/>
    <w:rsid w:val="00CF1156"/>
    <w:rsid w:val="00CF1180"/>
    <w:rsid w:val="00CF128E"/>
    <w:rsid w:val="00CF1305"/>
    <w:rsid w:val="00CF135B"/>
    <w:rsid w:val="00CF145E"/>
    <w:rsid w:val="00CF147C"/>
    <w:rsid w:val="00CF14E0"/>
    <w:rsid w:val="00CF1595"/>
    <w:rsid w:val="00CF15D0"/>
    <w:rsid w:val="00CF15E4"/>
    <w:rsid w:val="00CF1608"/>
    <w:rsid w:val="00CF1675"/>
    <w:rsid w:val="00CF1764"/>
    <w:rsid w:val="00CF1904"/>
    <w:rsid w:val="00CF1934"/>
    <w:rsid w:val="00CF193E"/>
    <w:rsid w:val="00CF19B2"/>
    <w:rsid w:val="00CF19E9"/>
    <w:rsid w:val="00CF1C26"/>
    <w:rsid w:val="00CF1C6F"/>
    <w:rsid w:val="00CF1C9F"/>
    <w:rsid w:val="00CF1E6D"/>
    <w:rsid w:val="00CF1E8C"/>
    <w:rsid w:val="00CF1EA9"/>
    <w:rsid w:val="00CF1EFD"/>
    <w:rsid w:val="00CF1FCB"/>
    <w:rsid w:val="00CF20A4"/>
    <w:rsid w:val="00CF2180"/>
    <w:rsid w:val="00CF21CF"/>
    <w:rsid w:val="00CF22B2"/>
    <w:rsid w:val="00CF22CB"/>
    <w:rsid w:val="00CF23E4"/>
    <w:rsid w:val="00CF2426"/>
    <w:rsid w:val="00CF2494"/>
    <w:rsid w:val="00CF24B6"/>
    <w:rsid w:val="00CF2545"/>
    <w:rsid w:val="00CF2654"/>
    <w:rsid w:val="00CF2729"/>
    <w:rsid w:val="00CF289B"/>
    <w:rsid w:val="00CF28AF"/>
    <w:rsid w:val="00CF28B8"/>
    <w:rsid w:val="00CF28DF"/>
    <w:rsid w:val="00CF2A36"/>
    <w:rsid w:val="00CF2ABB"/>
    <w:rsid w:val="00CF2B70"/>
    <w:rsid w:val="00CF2BA0"/>
    <w:rsid w:val="00CF2BAF"/>
    <w:rsid w:val="00CF2BF2"/>
    <w:rsid w:val="00CF2C80"/>
    <w:rsid w:val="00CF2E95"/>
    <w:rsid w:val="00CF2EF7"/>
    <w:rsid w:val="00CF2FF3"/>
    <w:rsid w:val="00CF3007"/>
    <w:rsid w:val="00CF325D"/>
    <w:rsid w:val="00CF3427"/>
    <w:rsid w:val="00CF346A"/>
    <w:rsid w:val="00CF34AF"/>
    <w:rsid w:val="00CF34D2"/>
    <w:rsid w:val="00CF34F1"/>
    <w:rsid w:val="00CF35D2"/>
    <w:rsid w:val="00CF35FD"/>
    <w:rsid w:val="00CF36DE"/>
    <w:rsid w:val="00CF36E1"/>
    <w:rsid w:val="00CF3781"/>
    <w:rsid w:val="00CF3940"/>
    <w:rsid w:val="00CF3948"/>
    <w:rsid w:val="00CF3AEB"/>
    <w:rsid w:val="00CF3BE9"/>
    <w:rsid w:val="00CF3C48"/>
    <w:rsid w:val="00CF3C76"/>
    <w:rsid w:val="00CF3C9F"/>
    <w:rsid w:val="00CF3E18"/>
    <w:rsid w:val="00CF3E47"/>
    <w:rsid w:val="00CF3E58"/>
    <w:rsid w:val="00CF3E83"/>
    <w:rsid w:val="00CF3F02"/>
    <w:rsid w:val="00CF3F0D"/>
    <w:rsid w:val="00CF3F33"/>
    <w:rsid w:val="00CF3F7A"/>
    <w:rsid w:val="00CF4006"/>
    <w:rsid w:val="00CF40E1"/>
    <w:rsid w:val="00CF41E5"/>
    <w:rsid w:val="00CF420E"/>
    <w:rsid w:val="00CF432C"/>
    <w:rsid w:val="00CF4355"/>
    <w:rsid w:val="00CF4394"/>
    <w:rsid w:val="00CF43F8"/>
    <w:rsid w:val="00CF440A"/>
    <w:rsid w:val="00CF4469"/>
    <w:rsid w:val="00CF4472"/>
    <w:rsid w:val="00CF457D"/>
    <w:rsid w:val="00CF45AF"/>
    <w:rsid w:val="00CF45D3"/>
    <w:rsid w:val="00CF4690"/>
    <w:rsid w:val="00CF4728"/>
    <w:rsid w:val="00CF4756"/>
    <w:rsid w:val="00CF47EA"/>
    <w:rsid w:val="00CF48B4"/>
    <w:rsid w:val="00CF4972"/>
    <w:rsid w:val="00CF49E0"/>
    <w:rsid w:val="00CF4B3B"/>
    <w:rsid w:val="00CF4B62"/>
    <w:rsid w:val="00CF4B80"/>
    <w:rsid w:val="00CF4B82"/>
    <w:rsid w:val="00CF4C6A"/>
    <w:rsid w:val="00CF4C87"/>
    <w:rsid w:val="00CF4CAA"/>
    <w:rsid w:val="00CF4CDC"/>
    <w:rsid w:val="00CF4D5A"/>
    <w:rsid w:val="00CF4D96"/>
    <w:rsid w:val="00CF4DD7"/>
    <w:rsid w:val="00CF4DDA"/>
    <w:rsid w:val="00CF4E5F"/>
    <w:rsid w:val="00CF4F09"/>
    <w:rsid w:val="00CF4F8F"/>
    <w:rsid w:val="00CF4FC9"/>
    <w:rsid w:val="00CF4FDB"/>
    <w:rsid w:val="00CF501C"/>
    <w:rsid w:val="00CF503F"/>
    <w:rsid w:val="00CF523A"/>
    <w:rsid w:val="00CF5311"/>
    <w:rsid w:val="00CF5355"/>
    <w:rsid w:val="00CF5370"/>
    <w:rsid w:val="00CF5376"/>
    <w:rsid w:val="00CF5400"/>
    <w:rsid w:val="00CF542B"/>
    <w:rsid w:val="00CF5537"/>
    <w:rsid w:val="00CF5539"/>
    <w:rsid w:val="00CF553B"/>
    <w:rsid w:val="00CF5549"/>
    <w:rsid w:val="00CF56EC"/>
    <w:rsid w:val="00CF579F"/>
    <w:rsid w:val="00CF57BD"/>
    <w:rsid w:val="00CF5802"/>
    <w:rsid w:val="00CF5805"/>
    <w:rsid w:val="00CF589E"/>
    <w:rsid w:val="00CF5A1C"/>
    <w:rsid w:val="00CF5A9D"/>
    <w:rsid w:val="00CF5B48"/>
    <w:rsid w:val="00CF5B65"/>
    <w:rsid w:val="00CF5D07"/>
    <w:rsid w:val="00CF5E05"/>
    <w:rsid w:val="00CF5EF5"/>
    <w:rsid w:val="00CF5FAD"/>
    <w:rsid w:val="00CF6082"/>
    <w:rsid w:val="00CF61B1"/>
    <w:rsid w:val="00CF61C7"/>
    <w:rsid w:val="00CF61EF"/>
    <w:rsid w:val="00CF627C"/>
    <w:rsid w:val="00CF63B8"/>
    <w:rsid w:val="00CF63F3"/>
    <w:rsid w:val="00CF645B"/>
    <w:rsid w:val="00CF6474"/>
    <w:rsid w:val="00CF6475"/>
    <w:rsid w:val="00CF64B1"/>
    <w:rsid w:val="00CF6532"/>
    <w:rsid w:val="00CF65E9"/>
    <w:rsid w:val="00CF672B"/>
    <w:rsid w:val="00CF67D7"/>
    <w:rsid w:val="00CF6855"/>
    <w:rsid w:val="00CF6896"/>
    <w:rsid w:val="00CF6AB4"/>
    <w:rsid w:val="00CF6ABD"/>
    <w:rsid w:val="00CF6ACD"/>
    <w:rsid w:val="00CF6AD7"/>
    <w:rsid w:val="00CF6AF2"/>
    <w:rsid w:val="00CF6B12"/>
    <w:rsid w:val="00CF6B5B"/>
    <w:rsid w:val="00CF6BF8"/>
    <w:rsid w:val="00CF6C28"/>
    <w:rsid w:val="00CF6C52"/>
    <w:rsid w:val="00CF6D64"/>
    <w:rsid w:val="00CF6ECB"/>
    <w:rsid w:val="00CF7200"/>
    <w:rsid w:val="00CF7296"/>
    <w:rsid w:val="00CF72E4"/>
    <w:rsid w:val="00CF7427"/>
    <w:rsid w:val="00CF7435"/>
    <w:rsid w:val="00CF746C"/>
    <w:rsid w:val="00CF768C"/>
    <w:rsid w:val="00CF769A"/>
    <w:rsid w:val="00CF7728"/>
    <w:rsid w:val="00CF7892"/>
    <w:rsid w:val="00CF7971"/>
    <w:rsid w:val="00CF7998"/>
    <w:rsid w:val="00CF799C"/>
    <w:rsid w:val="00CF7AB7"/>
    <w:rsid w:val="00CF7AC3"/>
    <w:rsid w:val="00CF7B8C"/>
    <w:rsid w:val="00CF7B92"/>
    <w:rsid w:val="00CF7C5A"/>
    <w:rsid w:val="00CF7D99"/>
    <w:rsid w:val="00CF7E4C"/>
    <w:rsid w:val="00CF7FA4"/>
    <w:rsid w:val="00CF7FEE"/>
    <w:rsid w:val="00D00009"/>
    <w:rsid w:val="00D000EA"/>
    <w:rsid w:val="00D0013E"/>
    <w:rsid w:val="00D001A2"/>
    <w:rsid w:val="00D001E9"/>
    <w:rsid w:val="00D001F4"/>
    <w:rsid w:val="00D00385"/>
    <w:rsid w:val="00D003D0"/>
    <w:rsid w:val="00D003D3"/>
    <w:rsid w:val="00D004DF"/>
    <w:rsid w:val="00D00504"/>
    <w:rsid w:val="00D005A4"/>
    <w:rsid w:val="00D005D5"/>
    <w:rsid w:val="00D00684"/>
    <w:rsid w:val="00D00703"/>
    <w:rsid w:val="00D0075A"/>
    <w:rsid w:val="00D0078F"/>
    <w:rsid w:val="00D007A6"/>
    <w:rsid w:val="00D007BA"/>
    <w:rsid w:val="00D007DE"/>
    <w:rsid w:val="00D00858"/>
    <w:rsid w:val="00D008B3"/>
    <w:rsid w:val="00D0092D"/>
    <w:rsid w:val="00D00973"/>
    <w:rsid w:val="00D00A9A"/>
    <w:rsid w:val="00D00AE7"/>
    <w:rsid w:val="00D00B4C"/>
    <w:rsid w:val="00D00D24"/>
    <w:rsid w:val="00D00D6F"/>
    <w:rsid w:val="00D00E7E"/>
    <w:rsid w:val="00D00EE8"/>
    <w:rsid w:val="00D00FA2"/>
    <w:rsid w:val="00D00FC0"/>
    <w:rsid w:val="00D010B1"/>
    <w:rsid w:val="00D01275"/>
    <w:rsid w:val="00D012C6"/>
    <w:rsid w:val="00D012F3"/>
    <w:rsid w:val="00D013F0"/>
    <w:rsid w:val="00D0149E"/>
    <w:rsid w:val="00D01563"/>
    <w:rsid w:val="00D0156E"/>
    <w:rsid w:val="00D01603"/>
    <w:rsid w:val="00D01823"/>
    <w:rsid w:val="00D018D3"/>
    <w:rsid w:val="00D01919"/>
    <w:rsid w:val="00D0197F"/>
    <w:rsid w:val="00D01987"/>
    <w:rsid w:val="00D019F7"/>
    <w:rsid w:val="00D01AB8"/>
    <w:rsid w:val="00D01B92"/>
    <w:rsid w:val="00D01BF4"/>
    <w:rsid w:val="00D01D02"/>
    <w:rsid w:val="00D01D1C"/>
    <w:rsid w:val="00D01DA7"/>
    <w:rsid w:val="00D01E3A"/>
    <w:rsid w:val="00D01ECB"/>
    <w:rsid w:val="00D01F24"/>
    <w:rsid w:val="00D020B7"/>
    <w:rsid w:val="00D0211D"/>
    <w:rsid w:val="00D02213"/>
    <w:rsid w:val="00D02216"/>
    <w:rsid w:val="00D0224F"/>
    <w:rsid w:val="00D02384"/>
    <w:rsid w:val="00D02490"/>
    <w:rsid w:val="00D02617"/>
    <w:rsid w:val="00D02689"/>
    <w:rsid w:val="00D0269F"/>
    <w:rsid w:val="00D026BC"/>
    <w:rsid w:val="00D0278A"/>
    <w:rsid w:val="00D0281C"/>
    <w:rsid w:val="00D0284D"/>
    <w:rsid w:val="00D028BE"/>
    <w:rsid w:val="00D02962"/>
    <w:rsid w:val="00D02B85"/>
    <w:rsid w:val="00D02CB8"/>
    <w:rsid w:val="00D02CF1"/>
    <w:rsid w:val="00D02E99"/>
    <w:rsid w:val="00D02EC0"/>
    <w:rsid w:val="00D02ED7"/>
    <w:rsid w:val="00D02F83"/>
    <w:rsid w:val="00D02FD9"/>
    <w:rsid w:val="00D03016"/>
    <w:rsid w:val="00D030E5"/>
    <w:rsid w:val="00D03321"/>
    <w:rsid w:val="00D0340C"/>
    <w:rsid w:val="00D0342E"/>
    <w:rsid w:val="00D0358A"/>
    <w:rsid w:val="00D0367B"/>
    <w:rsid w:val="00D0370F"/>
    <w:rsid w:val="00D0379A"/>
    <w:rsid w:val="00D038E8"/>
    <w:rsid w:val="00D0394C"/>
    <w:rsid w:val="00D03989"/>
    <w:rsid w:val="00D039F3"/>
    <w:rsid w:val="00D03AA7"/>
    <w:rsid w:val="00D03AFD"/>
    <w:rsid w:val="00D03B28"/>
    <w:rsid w:val="00D03B8C"/>
    <w:rsid w:val="00D03D79"/>
    <w:rsid w:val="00D03E07"/>
    <w:rsid w:val="00D03E72"/>
    <w:rsid w:val="00D03E95"/>
    <w:rsid w:val="00D03EAA"/>
    <w:rsid w:val="00D03F14"/>
    <w:rsid w:val="00D04066"/>
    <w:rsid w:val="00D0409E"/>
    <w:rsid w:val="00D040FF"/>
    <w:rsid w:val="00D041CB"/>
    <w:rsid w:val="00D04215"/>
    <w:rsid w:val="00D042B9"/>
    <w:rsid w:val="00D04310"/>
    <w:rsid w:val="00D0447B"/>
    <w:rsid w:val="00D044FC"/>
    <w:rsid w:val="00D04558"/>
    <w:rsid w:val="00D045E4"/>
    <w:rsid w:val="00D048AC"/>
    <w:rsid w:val="00D048C8"/>
    <w:rsid w:val="00D049AA"/>
    <w:rsid w:val="00D049C2"/>
    <w:rsid w:val="00D049D9"/>
    <w:rsid w:val="00D04A24"/>
    <w:rsid w:val="00D04BD4"/>
    <w:rsid w:val="00D04D9D"/>
    <w:rsid w:val="00D04E11"/>
    <w:rsid w:val="00D04EA0"/>
    <w:rsid w:val="00D04EC6"/>
    <w:rsid w:val="00D04F11"/>
    <w:rsid w:val="00D04F2F"/>
    <w:rsid w:val="00D04F37"/>
    <w:rsid w:val="00D05050"/>
    <w:rsid w:val="00D05143"/>
    <w:rsid w:val="00D05168"/>
    <w:rsid w:val="00D051A2"/>
    <w:rsid w:val="00D0526C"/>
    <w:rsid w:val="00D05352"/>
    <w:rsid w:val="00D05394"/>
    <w:rsid w:val="00D053DE"/>
    <w:rsid w:val="00D05534"/>
    <w:rsid w:val="00D0558D"/>
    <w:rsid w:val="00D0558E"/>
    <w:rsid w:val="00D055BC"/>
    <w:rsid w:val="00D055C5"/>
    <w:rsid w:val="00D056E4"/>
    <w:rsid w:val="00D05708"/>
    <w:rsid w:val="00D05865"/>
    <w:rsid w:val="00D058DB"/>
    <w:rsid w:val="00D0598F"/>
    <w:rsid w:val="00D059C3"/>
    <w:rsid w:val="00D059F5"/>
    <w:rsid w:val="00D05A9B"/>
    <w:rsid w:val="00D05AF5"/>
    <w:rsid w:val="00D05BB7"/>
    <w:rsid w:val="00D05C23"/>
    <w:rsid w:val="00D05C38"/>
    <w:rsid w:val="00D05C61"/>
    <w:rsid w:val="00D05CA1"/>
    <w:rsid w:val="00D05DBA"/>
    <w:rsid w:val="00D05DBD"/>
    <w:rsid w:val="00D05EC8"/>
    <w:rsid w:val="00D05ED7"/>
    <w:rsid w:val="00D05EDA"/>
    <w:rsid w:val="00D05EFC"/>
    <w:rsid w:val="00D060FE"/>
    <w:rsid w:val="00D06175"/>
    <w:rsid w:val="00D0619D"/>
    <w:rsid w:val="00D061D2"/>
    <w:rsid w:val="00D0623C"/>
    <w:rsid w:val="00D062DD"/>
    <w:rsid w:val="00D06311"/>
    <w:rsid w:val="00D06350"/>
    <w:rsid w:val="00D063B5"/>
    <w:rsid w:val="00D064FD"/>
    <w:rsid w:val="00D0653C"/>
    <w:rsid w:val="00D06554"/>
    <w:rsid w:val="00D0666D"/>
    <w:rsid w:val="00D066A5"/>
    <w:rsid w:val="00D0686E"/>
    <w:rsid w:val="00D06917"/>
    <w:rsid w:val="00D06A54"/>
    <w:rsid w:val="00D06A60"/>
    <w:rsid w:val="00D06B4C"/>
    <w:rsid w:val="00D06B6D"/>
    <w:rsid w:val="00D06BF9"/>
    <w:rsid w:val="00D06C6F"/>
    <w:rsid w:val="00D06CD4"/>
    <w:rsid w:val="00D06D33"/>
    <w:rsid w:val="00D06D96"/>
    <w:rsid w:val="00D06E13"/>
    <w:rsid w:val="00D06E74"/>
    <w:rsid w:val="00D07088"/>
    <w:rsid w:val="00D0710E"/>
    <w:rsid w:val="00D0712B"/>
    <w:rsid w:val="00D0715D"/>
    <w:rsid w:val="00D0715F"/>
    <w:rsid w:val="00D071D5"/>
    <w:rsid w:val="00D07230"/>
    <w:rsid w:val="00D072CE"/>
    <w:rsid w:val="00D072D6"/>
    <w:rsid w:val="00D0732E"/>
    <w:rsid w:val="00D07340"/>
    <w:rsid w:val="00D073A6"/>
    <w:rsid w:val="00D073C5"/>
    <w:rsid w:val="00D0740C"/>
    <w:rsid w:val="00D07425"/>
    <w:rsid w:val="00D07519"/>
    <w:rsid w:val="00D07561"/>
    <w:rsid w:val="00D075AB"/>
    <w:rsid w:val="00D075D1"/>
    <w:rsid w:val="00D07683"/>
    <w:rsid w:val="00D0776C"/>
    <w:rsid w:val="00D077D9"/>
    <w:rsid w:val="00D0785F"/>
    <w:rsid w:val="00D07934"/>
    <w:rsid w:val="00D07A70"/>
    <w:rsid w:val="00D07A72"/>
    <w:rsid w:val="00D07A80"/>
    <w:rsid w:val="00D07ACA"/>
    <w:rsid w:val="00D07ADE"/>
    <w:rsid w:val="00D07BBD"/>
    <w:rsid w:val="00D07CBE"/>
    <w:rsid w:val="00D07CE0"/>
    <w:rsid w:val="00D07E5E"/>
    <w:rsid w:val="00D07EBB"/>
    <w:rsid w:val="00D07FEB"/>
    <w:rsid w:val="00D07FFD"/>
    <w:rsid w:val="00D1009A"/>
    <w:rsid w:val="00D100D6"/>
    <w:rsid w:val="00D10199"/>
    <w:rsid w:val="00D10205"/>
    <w:rsid w:val="00D102D4"/>
    <w:rsid w:val="00D10342"/>
    <w:rsid w:val="00D1043D"/>
    <w:rsid w:val="00D1044D"/>
    <w:rsid w:val="00D104D6"/>
    <w:rsid w:val="00D10570"/>
    <w:rsid w:val="00D105F2"/>
    <w:rsid w:val="00D105FD"/>
    <w:rsid w:val="00D1063A"/>
    <w:rsid w:val="00D106DD"/>
    <w:rsid w:val="00D10730"/>
    <w:rsid w:val="00D107FD"/>
    <w:rsid w:val="00D10930"/>
    <w:rsid w:val="00D10974"/>
    <w:rsid w:val="00D10A48"/>
    <w:rsid w:val="00D10A80"/>
    <w:rsid w:val="00D10A92"/>
    <w:rsid w:val="00D10B23"/>
    <w:rsid w:val="00D10B3C"/>
    <w:rsid w:val="00D10D19"/>
    <w:rsid w:val="00D10D4F"/>
    <w:rsid w:val="00D10E1E"/>
    <w:rsid w:val="00D10E5B"/>
    <w:rsid w:val="00D10E89"/>
    <w:rsid w:val="00D10E8C"/>
    <w:rsid w:val="00D10F57"/>
    <w:rsid w:val="00D11054"/>
    <w:rsid w:val="00D110A2"/>
    <w:rsid w:val="00D110BA"/>
    <w:rsid w:val="00D110C7"/>
    <w:rsid w:val="00D110CE"/>
    <w:rsid w:val="00D110D7"/>
    <w:rsid w:val="00D11146"/>
    <w:rsid w:val="00D11290"/>
    <w:rsid w:val="00D112DC"/>
    <w:rsid w:val="00D112ED"/>
    <w:rsid w:val="00D112FF"/>
    <w:rsid w:val="00D11305"/>
    <w:rsid w:val="00D11397"/>
    <w:rsid w:val="00D113F3"/>
    <w:rsid w:val="00D115BB"/>
    <w:rsid w:val="00D11724"/>
    <w:rsid w:val="00D117C1"/>
    <w:rsid w:val="00D11802"/>
    <w:rsid w:val="00D11903"/>
    <w:rsid w:val="00D11A23"/>
    <w:rsid w:val="00D11A62"/>
    <w:rsid w:val="00D11AA5"/>
    <w:rsid w:val="00D11AE3"/>
    <w:rsid w:val="00D11C4A"/>
    <w:rsid w:val="00D11D13"/>
    <w:rsid w:val="00D11D4D"/>
    <w:rsid w:val="00D11D63"/>
    <w:rsid w:val="00D11ECE"/>
    <w:rsid w:val="00D11EF4"/>
    <w:rsid w:val="00D11FFA"/>
    <w:rsid w:val="00D12054"/>
    <w:rsid w:val="00D12075"/>
    <w:rsid w:val="00D120E5"/>
    <w:rsid w:val="00D1212B"/>
    <w:rsid w:val="00D121C7"/>
    <w:rsid w:val="00D121F5"/>
    <w:rsid w:val="00D12259"/>
    <w:rsid w:val="00D1233D"/>
    <w:rsid w:val="00D123CA"/>
    <w:rsid w:val="00D12475"/>
    <w:rsid w:val="00D125A5"/>
    <w:rsid w:val="00D12619"/>
    <w:rsid w:val="00D12630"/>
    <w:rsid w:val="00D1266A"/>
    <w:rsid w:val="00D1277A"/>
    <w:rsid w:val="00D12794"/>
    <w:rsid w:val="00D1281E"/>
    <w:rsid w:val="00D1282E"/>
    <w:rsid w:val="00D12B45"/>
    <w:rsid w:val="00D12BE7"/>
    <w:rsid w:val="00D12BEB"/>
    <w:rsid w:val="00D12C4D"/>
    <w:rsid w:val="00D12CA1"/>
    <w:rsid w:val="00D12CC6"/>
    <w:rsid w:val="00D12DBF"/>
    <w:rsid w:val="00D12EB6"/>
    <w:rsid w:val="00D12F0B"/>
    <w:rsid w:val="00D1307A"/>
    <w:rsid w:val="00D130AA"/>
    <w:rsid w:val="00D13111"/>
    <w:rsid w:val="00D1316A"/>
    <w:rsid w:val="00D131A3"/>
    <w:rsid w:val="00D131DC"/>
    <w:rsid w:val="00D13221"/>
    <w:rsid w:val="00D133BB"/>
    <w:rsid w:val="00D133F4"/>
    <w:rsid w:val="00D13423"/>
    <w:rsid w:val="00D1343D"/>
    <w:rsid w:val="00D13527"/>
    <w:rsid w:val="00D135B1"/>
    <w:rsid w:val="00D135EC"/>
    <w:rsid w:val="00D13694"/>
    <w:rsid w:val="00D1369A"/>
    <w:rsid w:val="00D1388C"/>
    <w:rsid w:val="00D138C5"/>
    <w:rsid w:val="00D139F5"/>
    <w:rsid w:val="00D13A0D"/>
    <w:rsid w:val="00D13A40"/>
    <w:rsid w:val="00D13C49"/>
    <w:rsid w:val="00D13CC0"/>
    <w:rsid w:val="00D13D0F"/>
    <w:rsid w:val="00D13D46"/>
    <w:rsid w:val="00D13D9D"/>
    <w:rsid w:val="00D13EEA"/>
    <w:rsid w:val="00D13F39"/>
    <w:rsid w:val="00D13F76"/>
    <w:rsid w:val="00D14214"/>
    <w:rsid w:val="00D142D1"/>
    <w:rsid w:val="00D143E0"/>
    <w:rsid w:val="00D144BF"/>
    <w:rsid w:val="00D14518"/>
    <w:rsid w:val="00D145D6"/>
    <w:rsid w:val="00D145DB"/>
    <w:rsid w:val="00D14651"/>
    <w:rsid w:val="00D1469C"/>
    <w:rsid w:val="00D14736"/>
    <w:rsid w:val="00D14759"/>
    <w:rsid w:val="00D148B5"/>
    <w:rsid w:val="00D149A6"/>
    <w:rsid w:val="00D14A26"/>
    <w:rsid w:val="00D14A5B"/>
    <w:rsid w:val="00D14A89"/>
    <w:rsid w:val="00D14AE7"/>
    <w:rsid w:val="00D14B26"/>
    <w:rsid w:val="00D14B4B"/>
    <w:rsid w:val="00D14B57"/>
    <w:rsid w:val="00D14B7E"/>
    <w:rsid w:val="00D14BDD"/>
    <w:rsid w:val="00D14C19"/>
    <w:rsid w:val="00D14C94"/>
    <w:rsid w:val="00D14CE8"/>
    <w:rsid w:val="00D14DF4"/>
    <w:rsid w:val="00D14E55"/>
    <w:rsid w:val="00D14EF7"/>
    <w:rsid w:val="00D1502A"/>
    <w:rsid w:val="00D150D5"/>
    <w:rsid w:val="00D1511D"/>
    <w:rsid w:val="00D15187"/>
    <w:rsid w:val="00D15476"/>
    <w:rsid w:val="00D154A0"/>
    <w:rsid w:val="00D154C0"/>
    <w:rsid w:val="00D15775"/>
    <w:rsid w:val="00D157CA"/>
    <w:rsid w:val="00D15857"/>
    <w:rsid w:val="00D15941"/>
    <w:rsid w:val="00D159CD"/>
    <w:rsid w:val="00D15ABE"/>
    <w:rsid w:val="00D15C3D"/>
    <w:rsid w:val="00D15CFC"/>
    <w:rsid w:val="00D15DC6"/>
    <w:rsid w:val="00D15E04"/>
    <w:rsid w:val="00D15EA9"/>
    <w:rsid w:val="00D15EAE"/>
    <w:rsid w:val="00D16004"/>
    <w:rsid w:val="00D160EC"/>
    <w:rsid w:val="00D161DD"/>
    <w:rsid w:val="00D16258"/>
    <w:rsid w:val="00D16369"/>
    <w:rsid w:val="00D163D6"/>
    <w:rsid w:val="00D1648B"/>
    <w:rsid w:val="00D1648D"/>
    <w:rsid w:val="00D164CF"/>
    <w:rsid w:val="00D16544"/>
    <w:rsid w:val="00D1656D"/>
    <w:rsid w:val="00D16619"/>
    <w:rsid w:val="00D1662C"/>
    <w:rsid w:val="00D16645"/>
    <w:rsid w:val="00D1677F"/>
    <w:rsid w:val="00D1682C"/>
    <w:rsid w:val="00D16889"/>
    <w:rsid w:val="00D169AD"/>
    <w:rsid w:val="00D16A6A"/>
    <w:rsid w:val="00D16A99"/>
    <w:rsid w:val="00D16AA7"/>
    <w:rsid w:val="00D16B31"/>
    <w:rsid w:val="00D16B94"/>
    <w:rsid w:val="00D16C55"/>
    <w:rsid w:val="00D16C7B"/>
    <w:rsid w:val="00D16C85"/>
    <w:rsid w:val="00D16CDC"/>
    <w:rsid w:val="00D16D1E"/>
    <w:rsid w:val="00D16DF4"/>
    <w:rsid w:val="00D16E30"/>
    <w:rsid w:val="00D16E68"/>
    <w:rsid w:val="00D16EAB"/>
    <w:rsid w:val="00D17250"/>
    <w:rsid w:val="00D17257"/>
    <w:rsid w:val="00D172ED"/>
    <w:rsid w:val="00D173D5"/>
    <w:rsid w:val="00D17490"/>
    <w:rsid w:val="00D17525"/>
    <w:rsid w:val="00D17585"/>
    <w:rsid w:val="00D17587"/>
    <w:rsid w:val="00D17593"/>
    <w:rsid w:val="00D17683"/>
    <w:rsid w:val="00D176F5"/>
    <w:rsid w:val="00D1786A"/>
    <w:rsid w:val="00D178CE"/>
    <w:rsid w:val="00D17945"/>
    <w:rsid w:val="00D17AB4"/>
    <w:rsid w:val="00D17BB4"/>
    <w:rsid w:val="00D17BDA"/>
    <w:rsid w:val="00D17BEA"/>
    <w:rsid w:val="00D17CB2"/>
    <w:rsid w:val="00D17D9C"/>
    <w:rsid w:val="00D17DD0"/>
    <w:rsid w:val="00D17E42"/>
    <w:rsid w:val="00D17EEB"/>
    <w:rsid w:val="00D17EFC"/>
    <w:rsid w:val="00D20029"/>
    <w:rsid w:val="00D200DD"/>
    <w:rsid w:val="00D2036A"/>
    <w:rsid w:val="00D203AD"/>
    <w:rsid w:val="00D20407"/>
    <w:rsid w:val="00D20548"/>
    <w:rsid w:val="00D20555"/>
    <w:rsid w:val="00D20572"/>
    <w:rsid w:val="00D205FF"/>
    <w:rsid w:val="00D2062D"/>
    <w:rsid w:val="00D20658"/>
    <w:rsid w:val="00D2067C"/>
    <w:rsid w:val="00D206C8"/>
    <w:rsid w:val="00D20847"/>
    <w:rsid w:val="00D20934"/>
    <w:rsid w:val="00D20A25"/>
    <w:rsid w:val="00D20C1E"/>
    <w:rsid w:val="00D20D17"/>
    <w:rsid w:val="00D20D79"/>
    <w:rsid w:val="00D20F17"/>
    <w:rsid w:val="00D20F2E"/>
    <w:rsid w:val="00D21210"/>
    <w:rsid w:val="00D212F8"/>
    <w:rsid w:val="00D21348"/>
    <w:rsid w:val="00D2134E"/>
    <w:rsid w:val="00D213AF"/>
    <w:rsid w:val="00D213E4"/>
    <w:rsid w:val="00D214E4"/>
    <w:rsid w:val="00D21543"/>
    <w:rsid w:val="00D2162B"/>
    <w:rsid w:val="00D2165D"/>
    <w:rsid w:val="00D2179F"/>
    <w:rsid w:val="00D218FA"/>
    <w:rsid w:val="00D21AF6"/>
    <w:rsid w:val="00D21B13"/>
    <w:rsid w:val="00D21B2A"/>
    <w:rsid w:val="00D21C21"/>
    <w:rsid w:val="00D21C65"/>
    <w:rsid w:val="00D21CC8"/>
    <w:rsid w:val="00D21CDE"/>
    <w:rsid w:val="00D21D08"/>
    <w:rsid w:val="00D21D91"/>
    <w:rsid w:val="00D21EB1"/>
    <w:rsid w:val="00D21EC8"/>
    <w:rsid w:val="00D21EF2"/>
    <w:rsid w:val="00D21FD7"/>
    <w:rsid w:val="00D2206A"/>
    <w:rsid w:val="00D2213F"/>
    <w:rsid w:val="00D2219D"/>
    <w:rsid w:val="00D2224B"/>
    <w:rsid w:val="00D22304"/>
    <w:rsid w:val="00D223DA"/>
    <w:rsid w:val="00D22411"/>
    <w:rsid w:val="00D2249E"/>
    <w:rsid w:val="00D22552"/>
    <w:rsid w:val="00D22569"/>
    <w:rsid w:val="00D22584"/>
    <w:rsid w:val="00D225F7"/>
    <w:rsid w:val="00D22638"/>
    <w:rsid w:val="00D2264B"/>
    <w:rsid w:val="00D227B1"/>
    <w:rsid w:val="00D22894"/>
    <w:rsid w:val="00D228B8"/>
    <w:rsid w:val="00D22916"/>
    <w:rsid w:val="00D22A37"/>
    <w:rsid w:val="00D22AD6"/>
    <w:rsid w:val="00D22B3D"/>
    <w:rsid w:val="00D22CBE"/>
    <w:rsid w:val="00D22DA6"/>
    <w:rsid w:val="00D22DB9"/>
    <w:rsid w:val="00D22E03"/>
    <w:rsid w:val="00D22EBE"/>
    <w:rsid w:val="00D22F2A"/>
    <w:rsid w:val="00D22F6A"/>
    <w:rsid w:val="00D23023"/>
    <w:rsid w:val="00D23030"/>
    <w:rsid w:val="00D23329"/>
    <w:rsid w:val="00D233C4"/>
    <w:rsid w:val="00D233DC"/>
    <w:rsid w:val="00D23443"/>
    <w:rsid w:val="00D234FC"/>
    <w:rsid w:val="00D23517"/>
    <w:rsid w:val="00D23555"/>
    <w:rsid w:val="00D2357A"/>
    <w:rsid w:val="00D235AE"/>
    <w:rsid w:val="00D23676"/>
    <w:rsid w:val="00D237D7"/>
    <w:rsid w:val="00D23831"/>
    <w:rsid w:val="00D2389B"/>
    <w:rsid w:val="00D23AF5"/>
    <w:rsid w:val="00D23B06"/>
    <w:rsid w:val="00D23B4E"/>
    <w:rsid w:val="00D23C53"/>
    <w:rsid w:val="00D23CF2"/>
    <w:rsid w:val="00D23DB1"/>
    <w:rsid w:val="00D23DB9"/>
    <w:rsid w:val="00D23E67"/>
    <w:rsid w:val="00D23FDB"/>
    <w:rsid w:val="00D23FF4"/>
    <w:rsid w:val="00D240F0"/>
    <w:rsid w:val="00D241A8"/>
    <w:rsid w:val="00D241FB"/>
    <w:rsid w:val="00D2423E"/>
    <w:rsid w:val="00D2427D"/>
    <w:rsid w:val="00D24309"/>
    <w:rsid w:val="00D2433D"/>
    <w:rsid w:val="00D243AE"/>
    <w:rsid w:val="00D243BD"/>
    <w:rsid w:val="00D243CF"/>
    <w:rsid w:val="00D2446A"/>
    <w:rsid w:val="00D244CA"/>
    <w:rsid w:val="00D244FE"/>
    <w:rsid w:val="00D245C5"/>
    <w:rsid w:val="00D2462B"/>
    <w:rsid w:val="00D24686"/>
    <w:rsid w:val="00D24692"/>
    <w:rsid w:val="00D246A6"/>
    <w:rsid w:val="00D246EC"/>
    <w:rsid w:val="00D24792"/>
    <w:rsid w:val="00D2488C"/>
    <w:rsid w:val="00D248D4"/>
    <w:rsid w:val="00D249D1"/>
    <w:rsid w:val="00D24A3D"/>
    <w:rsid w:val="00D24C39"/>
    <w:rsid w:val="00D24C53"/>
    <w:rsid w:val="00D24C65"/>
    <w:rsid w:val="00D24E78"/>
    <w:rsid w:val="00D24ECE"/>
    <w:rsid w:val="00D24F61"/>
    <w:rsid w:val="00D24F74"/>
    <w:rsid w:val="00D24FBB"/>
    <w:rsid w:val="00D24FE4"/>
    <w:rsid w:val="00D24FEC"/>
    <w:rsid w:val="00D251F6"/>
    <w:rsid w:val="00D251FA"/>
    <w:rsid w:val="00D25221"/>
    <w:rsid w:val="00D252AA"/>
    <w:rsid w:val="00D252D4"/>
    <w:rsid w:val="00D253E9"/>
    <w:rsid w:val="00D253EE"/>
    <w:rsid w:val="00D25427"/>
    <w:rsid w:val="00D25449"/>
    <w:rsid w:val="00D25451"/>
    <w:rsid w:val="00D2548F"/>
    <w:rsid w:val="00D25561"/>
    <w:rsid w:val="00D255E9"/>
    <w:rsid w:val="00D25637"/>
    <w:rsid w:val="00D256DC"/>
    <w:rsid w:val="00D256FB"/>
    <w:rsid w:val="00D2571E"/>
    <w:rsid w:val="00D2578E"/>
    <w:rsid w:val="00D257AE"/>
    <w:rsid w:val="00D2581E"/>
    <w:rsid w:val="00D258DF"/>
    <w:rsid w:val="00D258E7"/>
    <w:rsid w:val="00D258FE"/>
    <w:rsid w:val="00D25915"/>
    <w:rsid w:val="00D25A31"/>
    <w:rsid w:val="00D25B84"/>
    <w:rsid w:val="00D25BEC"/>
    <w:rsid w:val="00D25BEF"/>
    <w:rsid w:val="00D25C96"/>
    <w:rsid w:val="00D25CAE"/>
    <w:rsid w:val="00D25D2C"/>
    <w:rsid w:val="00D25D3A"/>
    <w:rsid w:val="00D25DF3"/>
    <w:rsid w:val="00D25F73"/>
    <w:rsid w:val="00D25FBD"/>
    <w:rsid w:val="00D260F6"/>
    <w:rsid w:val="00D26153"/>
    <w:rsid w:val="00D261B7"/>
    <w:rsid w:val="00D26314"/>
    <w:rsid w:val="00D26421"/>
    <w:rsid w:val="00D2646A"/>
    <w:rsid w:val="00D26486"/>
    <w:rsid w:val="00D264A4"/>
    <w:rsid w:val="00D266B1"/>
    <w:rsid w:val="00D267C4"/>
    <w:rsid w:val="00D26834"/>
    <w:rsid w:val="00D2688B"/>
    <w:rsid w:val="00D26905"/>
    <w:rsid w:val="00D2693C"/>
    <w:rsid w:val="00D26941"/>
    <w:rsid w:val="00D26960"/>
    <w:rsid w:val="00D2699C"/>
    <w:rsid w:val="00D269AE"/>
    <w:rsid w:val="00D26A7C"/>
    <w:rsid w:val="00D26A9E"/>
    <w:rsid w:val="00D26B0F"/>
    <w:rsid w:val="00D26BE7"/>
    <w:rsid w:val="00D26D52"/>
    <w:rsid w:val="00D26D74"/>
    <w:rsid w:val="00D26E54"/>
    <w:rsid w:val="00D26E74"/>
    <w:rsid w:val="00D26EA7"/>
    <w:rsid w:val="00D26EEE"/>
    <w:rsid w:val="00D26F7D"/>
    <w:rsid w:val="00D26FC8"/>
    <w:rsid w:val="00D27021"/>
    <w:rsid w:val="00D270E0"/>
    <w:rsid w:val="00D270E4"/>
    <w:rsid w:val="00D27129"/>
    <w:rsid w:val="00D27221"/>
    <w:rsid w:val="00D27275"/>
    <w:rsid w:val="00D272C8"/>
    <w:rsid w:val="00D27399"/>
    <w:rsid w:val="00D273B0"/>
    <w:rsid w:val="00D2756D"/>
    <w:rsid w:val="00D27618"/>
    <w:rsid w:val="00D27619"/>
    <w:rsid w:val="00D27682"/>
    <w:rsid w:val="00D276B8"/>
    <w:rsid w:val="00D27754"/>
    <w:rsid w:val="00D27801"/>
    <w:rsid w:val="00D27852"/>
    <w:rsid w:val="00D27869"/>
    <w:rsid w:val="00D279F2"/>
    <w:rsid w:val="00D27A1E"/>
    <w:rsid w:val="00D27A6B"/>
    <w:rsid w:val="00D27AD6"/>
    <w:rsid w:val="00D27AF5"/>
    <w:rsid w:val="00D27B4F"/>
    <w:rsid w:val="00D27B9A"/>
    <w:rsid w:val="00D27BCD"/>
    <w:rsid w:val="00D27C2D"/>
    <w:rsid w:val="00D27CC2"/>
    <w:rsid w:val="00D27CDA"/>
    <w:rsid w:val="00D27D25"/>
    <w:rsid w:val="00D27F8A"/>
    <w:rsid w:val="00D27FA0"/>
    <w:rsid w:val="00D27FC1"/>
    <w:rsid w:val="00D301D9"/>
    <w:rsid w:val="00D30279"/>
    <w:rsid w:val="00D3028E"/>
    <w:rsid w:val="00D3031D"/>
    <w:rsid w:val="00D30399"/>
    <w:rsid w:val="00D3044E"/>
    <w:rsid w:val="00D304CA"/>
    <w:rsid w:val="00D30619"/>
    <w:rsid w:val="00D3065B"/>
    <w:rsid w:val="00D30673"/>
    <w:rsid w:val="00D3075C"/>
    <w:rsid w:val="00D3075F"/>
    <w:rsid w:val="00D3079E"/>
    <w:rsid w:val="00D307B9"/>
    <w:rsid w:val="00D307F0"/>
    <w:rsid w:val="00D3083A"/>
    <w:rsid w:val="00D30B01"/>
    <w:rsid w:val="00D30B42"/>
    <w:rsid w:val="00D30BAD"/>
    <w:rsid w:val="00D30C3F"/>
    <w:rsid w:val="00D30D62"/>
    <w:rsid w:val="00D30E7B"/>
    <w:rsid w:val="00D30EEA"/>
    <w:rsid w:val="00D30EED"/>
    <w:rsid w:val="00D30F65"/>
    <w:rsid w:val="00D30F72"/>
    <w:rsid w:val="00D30F78"/>
    <w:rsid w:val="00D31029"/>
    <w:rsid w:val="00D310A2"/>
    <w:rsid w:val="00D31176"/>
    <w:rsid w:val="00D312DD"/>
    <w:rsid w:val="00D31460"/>
    <w:rsid w:val="00D31466"/>
    <w:rsid w:val="00D3152D"/>
    <w:rsid w:val="00D3153F"/>
    <w:rsid w:val="00D315ED"/>
    <w:rsid w:val="00D3162F"/>
    <w:rsid w:val="00D3168F"/>
    <w:rsid w:val="00D317E4"/>
    <w:rsid w:val="00D31988"/>
    <w:rsid w:val="00D31A5A"/>
    <w:rsid w:val="00D31A6F"/>
    <w:rsid w:val="00D31A8F"/>
    <w:rsid w:val="00D31C83"/>
    <w:rsid w:val="00D31CE2"/>
    <w:rsid w:val="00D31DE5"/>
    <w:rsid w:val="00D31E8F"/>
    <w:rsid w:val="00D31FE9"/>
    <w:rsid w:val="00D3200E"/>
    <w:rsid w:val="00D320CB"/>
    <w:rsid w:val="00D3216E"/>
    <w:rsid w:val="00D32178"/>
    <w:rsid w:val="00D321BB"/>
    <w:rsid w:val="00D322C1"/>
    <w:rsid w:val="00D322DC"/>
    <w:rsid w:val="00D32411"/>
    <w:rsid w:val="00D3241F"/>
    <w:rsid w:val="00D32429"/>
    <w:rsid w:val="00D32442"/>
    <w:rsid w:val="00D32525"/>
    <w:rsid w:val="00D32655"/>
    <w:rsid w:val="00D3265D"/>
    <w:rsid w:val="00D326B0"/>
    <w:rsid w:val="00D326EA"/>
    <w:rsid w:val="00D32757"/>
    <w:rsid w:val="00D328A9"/>
    <w:rsid w:val="00D328F4"/>
    <w:rsid w:val="00D32976"/>
    <w:rsid w:val="00D32AB9"/>
    <w:rsid w:val="00D32C32"/>
    <w:rsid w:val="00D32C37"/>
    <w:rsid w:val="00D32C5B"/>
    <w:rsid w:val="00D32C6B"/>
    <w:rsid w:val="00D32C92"/>
    <w:rsid w:val="00D32D1F"/>
    <w:rsid w:val="00D32E7E"/>
    <w:rsid w:val="00D32E91"/>
    <w:rsid w:val="00D32F22"/>
    <w:rsid w:val="00D330A9"/>
    <w:rsid w:val="00D33138"/>
    <w:rsid w:val="00D33162"/>
    <w:rsid w:val="00D331AA"/>
    <w:rsid w:val="00D332A8"/>
    <w:rsid w:val="00D33353"/>
    <w:rsid w:val="00D3347D"/>
    <w:rsid w:val="00D334E9"/>
    <w:rsid w:val="00D33514"/>
    <w:rsid w:val="00D33557"/>
    <w:rsid w:val="00D33700"/>
    <w:rsid w:val="00D3370F"/>
    <w:rsid w:val="00D3389E"/>
    <w:rsid w:val="00D338FB"/>
    <w:rsid w:val="00D33906"/>
    <w:rsid w:val="00D33932"/>
    <w:rsid w:val="00D3394F"/>
    <w:rsid w:val="00D33980"/>
    <w:rsid w:val="00D33B1D"/>
    <w:rsid w:val="00D33B87"/>
    <w:rsid w:val="00D33B96"/>
    <w:rsid w:val="00D33BB4"/>
    <w:rsid w:val="00D33BEA"/>
    <w:rsid w:val="00D33C61"/>
    <w:rsid w:val="00D33D2B"/>
    <w:rsid w:val="00D33DB4"/>
    <w:rsid w:val="00D33EF4"/>
    <w:rsid w:val="00D33F87"/>
    <w:rsid w:val="00D3400B"/>
    <w:rsid w:val="00D34044"/>
    <w:rsid w:val="00D34095"/>
    <w:rsid w:val="00D340FA"/>
    <w:rsid w:val="00D34116"/>
    <w:rsid w:val="00D342C3"/>
    <w:rsid w:val="00D34407"/>
    <w:rsid w:val="00D3445D"/>
    <w:rsid w:val="00D344B5"/>
    <w:rsid w:val="00D344C5"/>
    <w:rsid w:val="00D34519"/>
    <w:rsid w:val="00D3474A"/>
    <w:rsid w:val="00D347F2"/>
    <w:rsid w:val="00D347F3"/>
    <w:rsid w:val="00D348BF"/>
    <w:rsid w:val="00D349D3"/>
    <w:rsid w:val="00D34B73"/>
    <w:rsid w:val="00D34B8E"/>
    <w:rsid w:val="00D34BCA"/>
    <w:rsid w:val="00D34BE0"/>
    <w:rsid w:val="00D34DFA"/>
    <w:rsid w:val="00D34F90"/>
    <w:rsid w:val="00D34F97"/>
    <w:rsid w:val="00D35180"/>
    <w:rsid w:val="00D35244"/>
    <w:rsid w:val="00D3524F"/>
    <w:rsid w:val="00D35291"/>
    <w:rsid w:val="00D352BE"/>
    <w:rsid w:val="00D3534D"/>
    <w:rsid w:val="00D353B1"/>
    <w:rsid w:val="00D35433"/>
    <w:rsid w:val="00D35455"/>
    <w:rsid w:val="00D35582"/>
    <w:rsid w:val="00D355F8"/>
    <w:rsid w:val="00D35658"/>
    <w:rsid w:val="00D3566F"/>
    <w:rsid w:val="00D35758"/>
    <w:rsid w:val="00D357B0"/>
    <w:rsid w:val="00D357F6"/>
    <w:rsid w:val="00D35800"/>
    <w:rsid w:val="00D3583D"/>
    <w:rsid w:val="00D35844"/>
    <w:rsid w:val="00D3585A"/>
    <w:rsid w:val="00D358CA"/>
    <w:rsid w:val="00D358D0"/>
    <w:rsid w:val="00D358E9"/>
    <w:rsid w:val="00D3595E"/>
    <w:rsid w:val="00D35972"/>
    <w:rsid w:val="00D3598E"/>
    <w:rsid w:val="00D359F1"/>
    <w:rsid w:val="00D35A6A"/>
    <w:rsid w:val="00D35B4D"/>
    <w:rsid w:val="00D35BBE"/>
    <w:rsid w:val="00D35C32"/>
    <w:rsid w:val="00D35D8C"/>
    <w:rsid w:val="00D35EB9"/>
    <w:rsid w:val="00D35F64"/>
    <w:rsid w:val="00D35F76"/>
    <w:rsid w:val="00D35F91"/>
    <w:rsid w:val="00D36014"/>
    <w:rsid w:val="00D3603A"/>
    <w:rsid w:val="00D36153"/>
    <w:rsid w:val="00D36161"/>
    <w:rsid w:val="00D36170"/>
    <w:rsid w:val="00D36222"/>
    <w:rsid w:val="00D36224"/>
    <w:rsid w:val="00D3623D"/>
    <w:rsid w:val="00D36244"/>
    <w:rsid w:val="00D36256"/>
    <w:rsid w:val="00D3625C"/>
    <w:rsid w:val="00D3629C"/>
    <w:rsid w:val="00D362D4"/>
    <w:rsid w:val="00D363A6"/>
    <w:rsid w:val="00D3641B"/>
    <w:rsid w:val="00D36468"/>
    <w:rsid w:val="00D364B4"/>
    <w:rsid w:val="00D3651B"/>
    <w:rsid w:val="00D36583"/>
    <w:rsid w:val="00D3664F"/>
    <w:rsid w:val="00D36664"/>
    <w:rsid w:val="00D366C4"/>
    <w:rsid w:val="00D36749"/>
    <w:rsid w:val="00D36755"/>
    <w:rsid w:val="00D36833"/>
    <w:rsid w:val="00D3683E"/>
    <w:rsid w:val="00D369EE"/>
    <w:rsid w:val="00D36A06"/>
    <w:rsid w:val="00D36BA0"/>
    <w:rsid w:val="00D36C89"/>
    <w:rsid w:val="00D36CA5"/>
    <w:rsid w:val="00D36CBF"/>
    <w:rsid w:val="00D36E13"/>
    <w:rsid w:val="00D36EF9"/>
    <w:rsid w:val="00D36F11"/>
    <w:rsid w:val="00D36F87"/>
    <w:rsid w:val="00D36F92"/>
    <w:rsid w:val="00D36FFD"/>
    <w:rsid w:val="00D3703F"/>
    <w:rsid w:val="00D370C7"/>
    <w:rsid w:val="00D371CB"/>
    <w:rsid w:val="00D372A2"/>
    <w:rsid w:val="00D3731B"/>
    <w:rsid w:val="00D37348"/>
    <w:rsid w:val="00D373CB"/>
    <w:rsid w:val="00D373CE"/>
    <w:rsid w:val="00D374AB"/>
    <w:rsid w:val="00D374C2"/>
    <w:rsid w:val="00D374EE"/>
    <w:rsid w:val="00D375D9"/>
    <w:rsid w:val="00D375F4"/>
    <w:rsid w:val="00D3760D"/>
    <w:rsid w:val="00D37616"/>
    <w:rsid w:val="00D376C9"/>
    <w:rsid w:val="00D3777E"/>
    <w:rsid w:val="00D3782E"/>
    <w:rsid w:val="00D378AC"/>
    <w:rsid w:val="00D37995"/>
    <w:rsid w:val="00D379B6"/>
    <w:rsid w:val="00D37A06"/>
    <w:rsid w:val="00D37B01"/>
    <w:rsid w:val="00D37B04"/>
    <w:rsid w:val="00D37B5C"/>
    <w:rsid w:val="00D37B68"/>
    <w:rsid w:val="00D37C27"/>
    <w:rsid w:val="00D37CF8"/>
    <w:rsid w:val="00D37D4C"/>
    <w:rsid w:val="00D37D81"/>
    <w:rsid w:val="00D37F0E"/>
    <w:rsid w:val="00D37F13"/>
    <w:rsid w:val="00D37F31"/>
    <w:rsid w:val="00D37F91"/>
    <w:rsid w:val="00D37F9F"/>
    <w:rsid w:val="00D37FA4"/>
    <w:rsid w:val="00D37FDB"/>
    <w:rsid w:val="00D37FE6"/>
    <w:rsid w:val="00D40077"/>
    <w:rsid w:val="00D40146"/>
    <w:rsid w:val="00D4020B"/>
    <w:rsid w:val="00D40211"/>
    <w:rsid w:val="00D40245"/>
    <w:rsid w:val="00D402D1"/>
    <w:rsid w:val="00D40333"/>
    <w:rsid w:val="00D4036C"/>
    <w:rsid w:val="00D40459"/>
    <w:rsid w:val="00D4051F"/>
    <w:rsid w:val="00D4052C"/>
    <w:rsid w:val="00D405D6"/>
    <w:rsid w:val="00D40648"/>
    <w:rsid w:val="00D406C5"/>
    <w:rsid w:val="00D406FB"/>
    <w:rsid w:val="00D407E1"/>
    <w:rsid w:val="00D408B6"/>
    <w:rsid w:val="00D40994"/>
    <w:rsid w:val="00D4099B"/>
    <w:rsid w:val="00D40A1E"/>
    <w:rsid w:val="00D40A25"/>
    <w:rsid w:val="00D40BF8"/>
    <w:rsid w:val="00D40C0E"/>
    <w:rsid w:val="00D40C31"/>
    <w:rsid w:val="00D40C7A"/>
    <w:rsid w:val="00D40CC1"/>
    <w:rsid w:val="00D40D3D"/>
    <w:rsid w:val="00D40D61"/>
    <w:rsid w:val="00D40ECE"/>
    <w:rsid w:val="00D40F0B"/>
    <w:rsid w:val="00D40F26"/>
    <w:rsid w:val="00D40F2A"/>
    <w:rsid w:val="00D40F89"/>
    <w:rsid w:val="00D40FBA"/>
    <w:rsid w:val="00D40FE3"/>
    <w:rsid w:val="00D4101A"/>
    <w:rsid w:val="00D41052"/>
    <w:rsid w:val="00D410A6"/>
    <w:rsid w:val="00D410AE"/>
    <w:rsid w:val="00D410FF"/>
    <w:rsid w:val="00D4119A"/>
    <w:rsid w:val="00D411C2"/>
    <w:rsid w:val="00D41225"/>
    <w:rsid w:val="00D4122F"/>
    <w:rsid w:val="00D412A0"/>
    <w:rsid w:val="00D41536"/>
    <w:rsid w:val="00D415A3"/>
    <w:rsid w:val="00D41602"/>
    <w:rsid w:val="00D4168E"/>
    <w:rsid w:val="00D41822"/>
    <w:rsid w:val="00D419D1"/>
    <w:rsid w:val="00D419FD"/>
    <w:rsid w:val="00D41A73"/>
    <w:rsid w:val="00D41A9A"/>
    <w:rsid w:val="00D41C00"/>
    <w:rsid w:val="00D41DEA"/>
    <w:rsid w:val="00D41E1A"/>
    <w:rsid w:val="00D41E77"/>
    <w:rsid w:val="00D41E86"/>
    <w:rsid w:val="00D41EBF"/>
    <w:rsid w:val="00D41EF2"/>
    <w:rsid w:val="00D41F65"/>
    <w:rsid w:val="00D41FC4"/>
    <w:rsid w:val="00D41FD1"/>
    <w:rsid w:val="00D42101"/>
    <w:rsid w:val="00D4223A"/>
    <w:rsid w:val="00D4226E"/>
    <w:rsid w:val="00D42300"/>
    <w:rsid w:val="00D42337"/>
    <w:rsid w:val="00D4234C"/>
    <w:rsid w:val="00D42370"/>
    <w:rsid w:val="00D424B1"/>
    <w:rsid w:val="00D425B9"/>
    <w:rsid w:val="00D42621"/>
    <w:rsid w:val="00D4266B"/>
    <w:rsid w:val="00D428AF"/>
    <w:rsid w:val="00D42936"/>
    <w:rsid w:val="00D42A69"/>
    <w:rsid w:val="00D42B68"/>
    <w:rsid w:val="00D42BCD"/>
    <w:rsid w:val="00D42BF1"/>
    <w:rsid w:val="00D42CB4"/>
    <w:rsid w:val="00D42CD5"/>
    <w:rsid w:val="00D42E06"/>
    <w:rsid w:val="00D42EF7"/>
    <w:rsid w:val="00D42F4C"/>
    <w:rsid w:val="00D42F77"/>
    <w:rsid w:val="00D42F87"/>
    <w:rsid w:val="00D43047"/>
    <w:rsid w:val="00D430A3"/>
    <w:rsid w:val="00D43137"/>
    <w:rsid w:val="00D4313A"/>
    <w:rsid w:val="00D43291"/>
    <w:rsid w:val="00D432AC"/>
    <w:rsid w:val="00D432C0"/>
    <w:rsid w:val="00D432EE"/>
    <w:rsid w:val="00D4336D"/>
    <w:rsid w:val="00D434BD"/>
    <w:rsid w:val="00D434D9"/>
    <w:rsid w:val="00D434F2"/>
    <w:rsid w:val="00D43581"/>
    <w:rsid w:val="00D43696"/>
    <w:rsid w:val="00D436A1"/>
    <w:rsid w:val="00D436F8"/>
    <w:rsid w:val="00D43734"/>
    <w:rsid w:val="00D43778"/>
    <w:rsid w:val="00D43783"/>
    <w:rsid w:val="00D437C7"/>
    <w:rsid w:val="00D437D8"/>
    <w:rsid w:val="00D438ED"/>
    <w:rsid w:val="00D43982"/>
    <w:rsid w:val="00D43A0D"/>
    <w:rsid w:val="00D43AC5"/>
    <w:rsid w:val="00D43AC8"/>
    <w:rsid w:val="00D43B36"/>
    <w:rsid w:val="00D43B5D"/>
    <w:rsid w:val="00D43B62"/>
    <w:rsid w:val="00D43C40"/>
    <w:rsid w:val="00D43DAE"/>
    <w:rsid w:val="00D43E35"/>
    <w:rsid w:val="00D43FD3"/>
    <w:rsid w:val="00D43FE5"/>
    <w:rsid w:val="00D440D4"/>
    <w:rsid w:val="00D440F9"/>
    <w:rsid w:val="00D44117"/>
    <w:rsid w:val="00D4424C"/>
    <w:rsid w:val="00D4430E"/>
    <w:rsid w:val="00D44333"/>
    <w:rsid w:val="00D4435B"/>
    <w:rsid w:val="00D44364"/>
    <w:rsid w:val="00D44373"/>
    <w:rsid w:val="00D444CC"/>
    <w:rsid w:val="00D44540"/>
    <w:rsid w:val="00D445BB"/>
    <w:rsid w:val="00D445DA"/>
    <w:rsid w:val="00D44626"/>
    <w:rsid w:val="00D4462B"/>
    <w:rsid w:val="00D4462F"/>
    <w:rsid w:val="00D446C8"/>
    <w:rsid w:val="00D44760"/>
    <w:rsid w:val="00D447B9"/>
    <w:rsid w:val="00D447C3"/>
    <w:rsid w:val="00D447D9"/>
    <w:rsid w:val="00D447E5"/>
    <w:rsid w:val="00D447ED"/>
    <w:rsid w:val="00D44803"/>
    <w:rsid w:val="00D4485D"/>
    <w:rsid w:val="00D449F2"/>
    <w:rsid w:val="00D449FA"/>
    <w:rsid w:val="00D44A20"/>
    <w:rsid w:val="00D44A80"/>
    <w:rsid w:val="00D44AF7"/>
    <w:rsid w:val="00D44B38"/>
    <w:rsid w:val="00D44B47"/>
    <w:rsid w:val="00D44B9F"/>
    <w:rsid w:val="00D44BD4"/>
    <w:rsid w:val="00D44BEB"/>
    <w:rsid w:val="00D44C3D"/>
    <w:rsid w:val="00D44DD3"/>
    <w:rsid w:val="00D44F95"/>
    <w:rsid w:val="00D4500D"/>
    <w:rsid w:val="00D45049"/>
    <w:rsid w:val="00D450E2"/>
    <w:rsid w:val="00D451A1"/>
    <w:rsid w:val="00D451DF"/>
    <w:rsid w:val="00D45216"/>
    <w:rsid w:val="00D45336"/>
    <w:rsid w:val="00D45510"/>
    <w:rsid w:val="00D4556D"/>
    <w:rsid w:val="00D45615"/>
    <w:rsid w:val="00D456B1"/>
    <w:rsid w:val="00D456B9"/>
    <w:rsid w:val="00D456F7"/>
    <w:rsid w:val="00D45748"/>
    <w:rsid w:val="00D4575D"/>
    <w:rsid w:val="00D45773"/>
    <w:rsid w:val="00D457A2"/>
    <w:rsid w:val="00D457B9"/>
    <w:rsid w:val="00D45800"/>
    <w:rsid w:val="00D458C4"/>
    <w:rsid w:val="00D459A1"/>
    <w:rsid w:val="00D45A26"/>
    <w:rsid w:val="00D45A2D"/>
    <w:rsid w:val="00D45A3C"/>
    <w:rsid w:val="00D45BF4"/>
    <w:rsid w:val="00D45C92"/>
    <w:rsid w:val="00D45CA3"/>
    <w:rsid w:val="00D45DB1"/>
    <w:rsid w:val="00D45E0D"/>
    <w:rsid w:val="00D46090"/>
    <w:rsid w:val="00D460CD"/>
    <w:rsid w:val="00D460FF"/>
    <w:rsid w:val="00D4626D"/>
    <w:rsid w:val="00D4628D"/>
    <w:rsid w:val="00D4628E"/>
    <w:rsid w:val="00D462E1"/>
    <w:rsid w:val="00D463F9"/>
    <w:rsid w:val="00D46442"/>
    <w:rsid w:val="00D4645C"/>
    <w:rsid w:val="00D464E4"/>
    <w:rsid w:val="00D46552"/>
    <w:rsid w:val="00D4659C"/>
    <w:rsid w:val="00D465A0"/>
    <w:rsid w:val="00D4661A"/>
    <w:rsid w:val="00D4669B"/>
    <w:rsid w:val="00D466A3"/>
    <w:rsid w:val="00D466A7"/>
    <w:rsid w:val="00D466F7"/>
    <w:rsid w:val="00D46723"/>
    <w:rsid w:val="00D4672A"/>
    <w:rsid w:val="00D4678D"/>
    <w:rsid w:val="00D467A9"/>
    <w:rsid w:val="00D467CE"/>
    <w:rsid w:val="00D4684D"/>
    <w:rsid w:val="00D4687E"/>
    <w:rsid w:val="00D4699C"/>
    <w:rsid w:val="00D469A9"/>
    <w:rsid w:val="00D469D4"/>
    <w:rsid w:val="00D469D9"/>
    <w:rsid w:val="00D469F8"/>
    <w:rsid w:val="00D46A36"/>
    <w:rsid w:val="00D46D02"/>
    <w:rsid w:val="00D46E21"/>
    <w:rsid w:val="00D46E34"/>
    <w:rsid w:val="00D46EA4"/>
    <w:rsid w:val="00D46ECF"/>
    <w:rsid w:val="00D4708F"/>
    <w:rsid w:val="00D4710C"/>
    <w:rsid w:val="00D471A2"/>
    <w:rsid w:val="00D471B3"/>
    <w:rsid w:val="00D471E1"/>
    <w:rsid w:val="00D4721D"/>
    <w:rsid w:val="00D4721F"/>
    <w:rsid w:val="00D472E5"/>
    <w:rsid w:val="00D47308"/>
    <w:rsid w:val="00D474D4"/>
    <w:rsid w:val="00D47625"/>
    <w:rsid w:val="00D47673"/>
    <w:rsid w:val="00D4767A"/>
    <w:rsid w:val="00D476C8"/>
    <w:rsid w:val="00D4777E"/>
    <w:rsid w:val="00D477AF"/>
    <w:rsid w:val="00D477D1"/>
    <w:rsid w:val="00D47838"/>
    <w:rsid w:val="00D47879"/>
    <w:rsid w:val="00D478F7"/>
    <w:rsid w:val="00D47A05"/>
    <w:rsid w:val="00D47AF5"/>
    <w:rsid w:val="00D47C21"/>
    <w:rsid w:val="00D47C45"/>
    <w:rsid w:val="00D47C4A"/>
    <w:rsid w:val="00D47C91"/>
    <w:rsid w:val="00D47E09"/>
    <w:rsid w:val="00D47E15"/>
    <w:rsid w:val="00D47F50"/>
    <w:rsid w:val="00D47F63"/>
    <w:rsid w:val="00D50007"/>
    <w:rsid w:val="00D5007B"/>
    <w:rsid w:val="00D5007D"/>
    <w:rsid w:val="00D50121"/>
    <w:rsid w:val="00D50193"/>
    <w:rsid w:val="00D502D5"/>
    <w:rsid w:val="00D502D8"/>
    <w:rsid w:val="00D50376"/>
    <w:rsid w:val="00D503A2"/>
    <w:rsid w:val="00D50432"/>
    <w:rsid w:val="00D504AE"/>
    <w:rsid w:val="00D5054D"/>
    <w:rsid w:val="00D5056A"/>
    <w:rsid w:val="00D505D0"/>
    <w:rsid w:val="00D50657"/>
    <w:rsid w:val="00D5065E"/>
    <w:rsid w:val="00D508AF"/>
    <w:rsid w:val="00D50979"/>
    <w:rsid w:val="00D50AA1"/>
    <w:rsid w:val="00D50AEA"/>
    <w:rsid w:val="00D50C33"/>
    <w:rsid w:val="00D50C70"/>
    <w:rsid w:val="00D50F7A"/>
    <w:rsid w:val="00D50FF8"/>
    <w:rsid w:val="00D510B0"/>
    <w:rsid w:val="00D510EF"/>
    <w:rsid w:val="00D510F7"/>
    <w:rsid w:val="00D51151"/>
    <w:rsid w:val="00D5127B"/>
    <w:rsid w:val="00D512FE"/>
    <w:rsid w:val="00D51302"/>
    <w:rsid w:val="00D5138B"/>
    <w:rsid w:val="00D51457"/>
    <w:rsid w:val="00D514F0"/>
    <w:rsid w:val="00D514F6"/>
    <w:rsid w:val="00D516C2"/>
    <w:rsid w:val="00D516CD"/>
    <w:rsid w:val="00D51725"/>
    <w:rsid w:val="00D5173A"/>
    <w:rsid w:val="00D51749"/>
    <w:rsid w:val="00D5178D"/>
    <w:rsid w:val="00D5179F"/>
    <w:rsid w:val="00D517DC"/>
    <w:rsid w:val="00D5186F"/>
    <w:rsid w:val="00D518B4"/>
    <w:rsid w:val="00D51A09"/>
    <w:rsid w:val="00D51A9B"/>
    <w:rsid w:val="00D51AA6"/>
    <w:rsid w:val="00D51ADF"/>
    <w:rsid w:val="00D51BD1"/>
    <w:rsid w:val="00D51C02"/>
    <w:rsid w:val="00D51C23"/>
    <w:rsid w:val="00D51D41"/>
    <w:rsid w:val="00D51D93"/>
    <w:rsid w:val="00D51EF4"/>
    <w:rsid w:val="00D51EF7"/>
    <w:rsid w:val="00D51F42"/>
    <w:rsid w:val="00D51FA8"/>
    <w:rsid w:val="00D52031"/>
    <w:rsid w:val="00D5208A"/>
    <w:rsid w:val="00D52169"/>
    <w:rsid w:val="00D5225B"/>
    <w:rsid w:val="00D522A1"/>
    <w:rsid w:val="00D52349"/>
    <w:rsid w:val="00D5237D"/>
    <w:rsid w:val="00D52413"/>
    <w:rsid w:val="00D5242C"/>
    <w:rsid w:val="00D52567"/>
    <w:rsid w:val="00D5257C"/>
    <w:rsid w:val="00D52582"/>
    <w:rsid w:val="00D525AA"/>
    <w:rsid w:val="00D526C5"/>
    <w:rsid w:val="00D527EF"/>
    <w:rsid w:val="00D52806"/>
    <w:rsid w:val="00D52830"/>
    <w:rsid w:val="00D52A0A"/>
    <w:rsid w:val="00D52B04"/>
    <w:rsid w:val="00D52BC1"/>
    <w:rsid w:val="00D52BEE"/>
    <w:rsid w:val="00D52C63"/>
    <w:rsid w:val="00D52CC8"/>
    <w:rsid w:val="00D52CD2"/>
    <w:rsid w:val="00D52D35"/>
    <w:rsid w:val="00D52E1E"/>
    <w:rsid w:val="00D52E21"/>
    <w:rsid w:val="00D52E70"/>
    <w:rsid w:val="00D52E93"/>
    <w:rsid w:val="00D52FD6"/>
    <w:rsid w:val="00D5304E"/>
    <w:rsid w:val="00D53054"/>
    <w:rsid w:val="00D53158"/>
    <w:rsid w:val="00D5329E"/>
    <w:rsid w:val="00D53408"/>
    <w:rsid w:val="00D535B4"/>
    <w:rsid w:val="00D535F0"/>
    <w:rsid w:val="00D53616"/>
    <w:rsid w:val="00D53639"/>
    <w:rsid w:val="00D536CD"/>
    <w:rsid w:val="00D53737"/>
    <w:rsid w:val="00D537DE"/>
    <w:rsid w:val="00D53888"/>
    <w:rsid w:val="00D53936"/>
    <w:rsid w:val="00D5393A"/>
    <w:rsid w:val="00D53D6D"/>
    <w:rsid w:val="00D53D8D"/>
    <w:rsid w:val="00D53E26"/>
    <w:rsid w:val="00D53E56"/>
    <w:rsid w:val="00D53E6C"/>
    <w:rsid w:val="00D53EB5"/>
    <w:rsid w:val="00D53FB5"/>
    <w:rsid w:val="00D53FBA"/>
    <w:rsid w:val="00D53FBF"/>
    <w:rsid w:val="00D540CC"/>
    <w:rsid w:val="00D5412A"/>
    <w:rsid w:val="00D54145"/>
    <w:rsid w:val="00D541A5"/>
    <w:rsid w:val="00D5421D"/>
    <w:rsid w:val="00D5425A"/>
    <w:rsid w:val="00D542D6"/>
    <w:rsid w:val="00D54347"/>
    <w:rsid w:val="00D5446E"/>
    <w:rsid w:val="00D54479"/>
    <w:rsid w:val="00D544DC"/>
    <w:rsid w:val="00D54637"/>
    <w:rsid w:val="00D54640"/>
    <w:rsid w:val="00D546E2"/>
    <w:rsid w:val="00D54711"/>
    <w:rsid w:val="00D54751"/>
    <w:rsid w:val="00D547D6"/>
    <w:rsid w:val="00D54866"/>
    <w:rsid w:val="00D5486A"/>
    <w:rsid w:val="00D548AD"/>
    <w:rsid w:val="00D54902"/>
    <w:rsid w:val="00D5497E"/>
    <w:rsid w:val="00D54984"/>
    <w:rsid w:val="00D549F4"/>
    <w:rsid w:val="00D54A09"/>
    <w:rsid w:val="00D54A47"/>
    <w:rsid w:val="00D54AB1"/>
    <w:rsid w:val="00D54B04"/>
    <w:rsid w:val="00D54BD5"/>
    <w:rsid w:val="00D54C71"/>
    <w:rsid w:val="00D54CA5"/>
    <w:rsid w:val="00D54CD1"/>
    <w:rsid w:val="00D54CDD"/>
    <w:rsid w:val="00D54D7C"/>
    <w:rsid w:val="00D54DB0"/>
    <w:rsid w:val="00D54DD0"/>
    <w:rsid w:val="00D54E76"/>
    <w:rsid w:val="00D54EB9"/>
    <w:rsid w:val="00D54F92"/>
    <w:rsid w:val="00D54FAE"/>
    <w:rsid w:val="00D54FCF"/>
    <w:rsid w:val="00D551D0"/>
    <w:rsid w:val="00D5521A"/>
    <w:rsid w:val="00D553AF"/>
    <w:rsid w:val="00D55586"/>
    <w:rsid w:val="00D5566A"/>
    <w:rsid w:val="00D55827"/>
    <w:rsid w:val="00D55874"/>
    <w:rsid w:val="00D558AB"/>
    <w:rsid w:val="00D5590B"/>
    <w:rsid w:val="00D559D8"/>
    <w:rsid w:val="00D559E5"/>
    <w:rsid w:val="00D559EB"/>
    <w:rsid w:val="00D55A0F"/>
    <w:rsid w:val="00D55A61"/>
    <w:rsid w:val="00D55B8C"/>
    <w:rsid w:val="00D55C3A"/>
    <w:rsid w:val="00D55C85"/>
    <w:rsid w:val="00D55C99"/>
    <w:rsid w:val="00D55CBC"/>
    <w:rsid w:val="00D55E5F"/>
    <w:rsid w:val="00D55F16"/>
    <w:rsid w:val="00D56008"/>
    <w:rsid w:val="00D56261"/>
    <w:rsid w:val="00D562CB"/>
    <w:rsid w:val="00D5644F"/>
    <w:rsid w:val="00D564CE"/>
    <w:rsid w:val="00D564F7"/>
    <w:rsid w:val="00D5654D"/>
    <w:rsid w:val="00D56648"/>
    <w:rsid w:val="00D56673"/>
    <w:rsid w:val="00D5669F"/>
    <w:rsid w:val="00D566BC"/>
    <w:rsid w:val="00D567C6"/>
    <w:rsid w:val="00D56818"/>
    <w:rsid w:val="00D5682E"/>
    <w:rsid w:val="00D569A8"/>
    <w:rsid w:val="00D569ED"/>
    <w:rsid w:val="00D56AB6"/>
    <w:rsid w:val="00D56C2B"/>
    <w:rsid w:val="00D56C40"/>
    <w:rsid w:val="00D56C42"/>
    <w:rsid w:val="00D56C5E"/>
    <w:rsid w:val="00D56C90"/>
    <w:rsid w:val="00D56D2E"/>
    <w:rsid w:val="00D56D45"/>
    <w:rsid w:val="00D56DCD"/>
    <w:rsid w:val="00D56DFC"/>
    <w:rsid w:val="00D56E09"/>
    <w:rsid w:val="00D56EA4"/>
    <w:rsid w:val="00D56F5E"/>
    <w:rsid w:val="00D56FBE"/>
    <w:rsid w:val="00D56FF0"/>
    <w:rsid w:val="00D57119"/>
    <w:rsid w:val="00D5712E"/>
    <w:rsid w:val="00D57236"/>
    <w:rsid w:val="00D572A4"/>
    <w:rsid w:val="00D572AC"/>
    <w:rsid w:val="00D57378"/>
    <w:rsid w:val="00D573AA"/>
    <w:rsid w:val="00D57422"/>
    <w:rsid w:val="00D57429"/>
    <w:rsid w:val="00D574AB"/>
    <w:rsid w:val="00D5763D"/>
    <w:rsid w:val="00D57653"/>
    <w:rsid w:val="00D576A7"/>
    <w:rsid w:val="00D576C9"/>
    <w:rsid w:val="00D57707"/>
    <w:rsid w:val="00D577F1"/>
    <w:rsid w:val="00D57805"/>
    <w:rsid w:val="00D57843"/>
    <w:rsid w:val="00D5784E"/>
    <w:rsid w:val="00D57889"/>
    <w:rsid w:val="00D578A3"/>
    <w:rsid w:val="00D578AA"/>
    <w:rsid w:val="00D578FE"/>
    <w:rsid w:val="00D57912"/>
    <w:rsid w:val="00D579AA"/>
    <w:rsid w:val="00D579FD"/>
    <w:rsid w:val="00D57BF7"/>
    <w:rsid w:val="00D57C28"/>
    <w:rsid w:val="00D57C9F"/>
    <w:rsid w:val="00D57DAD"/>
    <w:rsid w:val="00D57DFC"/>
    <w:rsid w:val="00D57E2E"/>
    <w:rsid w:val="00D57E99"/>
    <w:rsid w:val="00D57EE6"/>
    <w:rsid w:val="00D57F1A"/>
    <w:rsid w:val="00D57F1F"/>
    <w:rsid w:val="00D57F9E"/>
    <w:rsid w:val="00D57FB9"/>
    <w:rsid w:val="00D57FEE"/>
    <w:rsid w:val="00D60038"/>
    <w:rsid w:val="00D600DC"/>
    <w:rsid w:val="00D600F0"/>
    <w:rsid w:val="00D6033E"/>
    <w:rsid w:val="00D6034E"/>
    <w:rsid w:val="00D6034F"/>
    <w:rsid w:val="00D60447"/>
    <w:rsid w:val="00D60481"/>
    <w:rsid w:val="00D60526"/>
    <w:rsid w:val="00D6054F"/>
    <w:rsid w:val="00D606FC"/>
    <w:rsid w:val="00D60800"/>
    <w:rsid w:val="00D60831"/>
    <w:rsid w:val="00D609AC"/>
    <w:rsid w:val="00D609B6"/>
    <w:rsid w:val="00D60A48"/>
    <w:rsid w:val="00D60A8E"/>
    <w:rsid w:val="00D60B39"/>
    <w:rsid w:val="00D60D09"/>
    <w:rsid w:val="00D60E50"/>
    <w:rsid w:val="00D60E7C"/>
    <w:rsid w:val="00D60EAA"/>
    <w:rsid w:val="00D60ECE"/>
    <w:rsid w:val="00D60EF8"/>
    <w:rsid w:val="00D60FC7"/>
    <w:rsid w:val="00D611F8"/>
    <w:rsid w:val="00D6123F"/>
    <w:rsid w:val="00D6127C"/>
    <w:rsid w:val="00D6132D"/>
    <w:rsid w:val="00D61407"/>
    <w:rsid w:val="00D6141F"/>
    <w:rsid w:val="00D61442"/>
    <w:rsid w:val="00D6147D"/>
    <w:rsid w:val="00D61495"/>
    <w:rsid w:val="00D61501"/>
    <w:rsid w:val="00D6150A"/>
    <w:rsid w:val="00D6174E"/>
    <w:rsid w:val="00D618BF"/>
    <w:rsid w:val="00D618FA"/>
    <w:rsid w:val="00D619A9"/>
    <w:rsid w:val="00D61A39"/>
    <w:rsid w:val="00D61A9C"/>
    <w:rsid w:val="00D61B0E"/>
    <w:rsid w:val="00D61CA6"/>
    <w:rsid w:val="00D61E15"/>
    <w:rsid w:val="00D61E43"/>
    <w:rsid w:val="00D61EB2"/>
    <w:rsid w:val="00D61F5D"/>
    <w:rsid w:val="00D61F61"/>
    <w:rsid w:val="00D61FA9"/>
    <w:rsid w:val="00D61FED"/>
    <w:rsid w:val="00D62164"/>
    <w:rsid w:val="00D62295"/>
    <w:rsid w:val="00D622B4"/>
    <w:rsid w:val="00D624FD"/>
    <w:rsid w:val="00D62526"/>
    <w:rsid w:val="00D6257E"/>
    <w:rsid w:val="00D62682"/>
    <w:rsid w:val="00D62821"/>
    <w:rsid w:val="00D62823"/>
    <w:rsid w:val="00D6286F"/>
    <w:rsid w:val="00D62880"/>
    <w:rsid w:val="00D628EA"/>
    <w:rsid w:val="00D6290C"/>
    <w:rsid w:val="00D629A2"/>
    <w:rsid w:val="00D62A14"/>
    <w:rsid w:val="00D62A23"/>
    <w:rsid w:val="00D62AB8"/>
    <w:rsid w:val="00D62B85"/>
    <w:rsid w:val="00D62BC3"/>
    <w:rsid w:val="00D62C44"/>
    <w:rsid w:val="00D62C8B"/>
    <w:rsid w:val="00D62DB1"/>
    <w:rsid w:val="00D62E06"/>
    <w:rsid w:val="00D62E0B"/>
    <w:rsid w:val="00D62E57"/>
    <w:rsid w:val="00D62F0A"/>
    <w:rsid w:val="00D62F25"/>
    <w:rsid w:val="00D62F8F"/>
    <w:rsid w:val="00D62FBB"/>
    <w:rsid w:val="00D630EB"/>
    <w:rsid w:val="00D63106"/>
    <w:rsid w:val="00D63208"/>
    <w:rsid w:val="00D6320F"/>
    <w:rsid w:val="00D6322C"/>
    <w:rsid w:val="00D632DA"/>
    <w:rsid w:val="00D634A1"/>
    <w:rsid w:val="00D634B1"/>
    <w:rsid w:val="00D634BD"/>
    <w:rsid w:val="00D63547"/>
    <w:rsid w:val="00D6369D"/>
    <w:rsid w:val="00D636AF"/>
    <w:rsid w:val="00D636F0"/>
    <w:rsid w:val="00D6377E"/>
    <w:rsid w:val="00D637B3"/>
    <w:rsid w:val="00D63883"/>
    <w:rsid w:val="00D638D2"/>
    <w:rsid w:val="00D6391A"/>
    <w:rsid w:val="00D6391D"/>
    <w:rsid w:val="00D63A16"/>
    <w:rsid w:val="00D63A17"/>
    <w:rsid w:val="00D63AA7"/>
    <w:rsid w:val="00D63AF2"/>
    <w:rsid w:val="00D63AF5"/>
    <w:rsid w:val="00D63B25"/>
    <w:rsid w:val="00D63B3A"/>
    <w:rsid w:val="00D63C91"/>
    <w:rsid w:val="00D63D27"/>
    <w:rsid w:val="00D63D62"/>
    <w:rsid w:val="00D63EE3"/>
    <w:rsid w:val="00D63EE7"/>
    <w:rsid w:val="00D63F89"/>
    <w:rsid w:val="00D63FAD"/>
    <w:rsid w:val="00D6406B"/>
    <w:rsid w:val="00D64089"/>
    <w:rsid w:val="00D6411C"/>
    <w:rsid w:val="00D64221"/>
    <w:rsid w:val="00D64228"/>
    <w:rsid w:val="00D64229"/>
    <w:rsid w:val="00D64234"/>
    <w:rsid w:val="00D6423C"/>
    <w:rsid w:val="00D64270"/>
    <w:rsid w:val="00D6428C"/>
    <w:rsid w:val="00D64358"/>
    <w:rsid w:val="00D643DA"/>
    <w:rsid w:val="00D64472"/>
    <w:rsid w:val="00D64515"/>
    <w:rsid w:val="00D64685"/>
    <w:rsid w:val="00D646B0"/>
    <w:rsid w:val="00D64706"/>
    <w:rsid w:val="00D64831"/>
    <w:rsid w:val="00D648A4"/>
    <w:rsid w:val="00D648B7"/>
    <w:rsid w:val="00D64940"/>
    <w:rsid w:val="00D64995"/>
    <w:rsid w:val="00D64AFA"/>
    <w:rsid w:val="00D64B55"/>
    <w:rsid w:val="00D64B72"/>
    <w:rsid w:val="00D64B85"/>
    <w:rsid w:val="00D64BBA"/>
    <w:rsid w:val="00D64C1A"/>
    <w:rsid w:val="00D64D16"/>
    <w:rsid w:val="00D64DE7"/>
    <w:rsid w:val="00D650AE"/>
    <w:rsid w:val="00D650DE"/>
    <w:rsid w:val="00D651C7"/>
    <w:rsid w:val="00D651E0"/>
    <w:rsid w:val="00D65255"/>
    <w:rsid w:val="00D65336"/>
    <w:rsid w:val="00D65393"/>
    <w:rsid w:val="00D654EC"/>
    <w:rsid w:val="00D65551"/>
    <w:rsid w:val="00D655F4"/>
    <w:rsid w:val="00D656BC"/>
    <w:rsid w:val="00D656ED"/>
    <w:rsid w:val="00D6571F"/>
    <w:rsid w:val="00D65782"/>
    <w:rsid w:val="00D65A01"/>
    <w:rsid w:val="00D65A34"/>
    <w:rsid w:val="00D65C47"/>
    <w:rsid w:val="00D65CAA"/>
    <w:rsid w:val="00D65CAF"/>
    <w:rsid w:val="00D65EEB"/>
    <w:rsid w:val="00D65F2A"/>
    <w:rsid w:val="00D65FBA"/>
    <w:rsid w:val="00D66027"/>
    <w:rsid w:val="00D660CD"/>
    <w:rsid w:val="00D66154"/>
    <w:rsid w:val="00D661E4"/>
    <w:rsid w:val="00D66452"/>
    <w:rsid w:val="00D6668E"/>
    <w:rsid w:val="00D666F8"/>
    <w:rsid w:val="00D66858"/>
    <w:rsid w:val="00D66876"/>
    <w:rsid w:val="00D6688F"/>
    <w:rsid w:val="00D6691D"/>
    <w:rsid w:val="00D66947"/>
    <w:rsid w:val="00D66987"/>
    <w:rsid w:val="00D669D2"/>
    <w:rsid w:val="00D669EA"/>
    <w:rsid w:val="00D66A5D"/>
    <w:rsid w:val="00D66AF9"/>
    <w:rsid w:val="00D66B17"/>
    <w:rsid w:val="00D66C5A"/>
    <w:rsid w:val="00D66CC1"/>
    <w:rsid w:val="00D66CE1"/>
    <w:rsid w:val="00D66D11"/>
    <w:rsid w:val="00D66D52"/>
    <w:rsid w:val="00D66DE8"/>
    <w:rsid w:val="00D66E54"/>
    <w:rsid w:val="00D66EC8"/>
    <w:rsid w:val="00D66EE5"/>
    <w:rsid w:val="00D66F58"/>
    <w:rsid w:val="00D66F69"/>
    <w:rsid w:val="00D67133"/>
    <w:rsid w:val="00D67184"/>
    <w:rsid w:val="00D671A5"/>
    <w:rsid w:val="00D67303"/>
    <w:rsid w:val="00D6730B"/>
    <w:rsid w:val="00D67334"/>
    <w:rsid w:val="00D674A3"/>
    <w:rsid w:val="00D674CD"/>
    <w:rsid w:val="00D67620"/>
    <w:rsid w:val="00D676A5"/>
    <w:rsid w:val="00D676E4"/>
    <w:rsid w:val="00D6774A"/>
    <w:rsid w:val="00D6776C"/>
    <w:rsid w:val="00D677F8"/>
    <w:rsid w:val="00D67835"/>
    <w:rsid w:val="00D67861"/>
    <w:rsid w:val="00D67892"/>
    <w:rsid w:val="00D678A5"/>
    <w:rsid w:val="00D67A7A"/>
    <w:rsid w:val="00D67C1F"/>
    <w:rsid w:val="00D67C30"/>
    <w:rsid w:val="00D67ECE"/>
    <w:rsid w:val="00D70160"/>
    <w:rsid w:val="00D70199"/>
    <w:rsid w:val="00D7022A"/>
    <w:rsid w:val="00D7024C"/>
    <w:rsid w:val="00D702D6"/>
    <w:rsid w:val="00D702EC"/>
    <w:rsid w:val="00D70307"/>
    <w:rsid w:val="00D70320"/>
    <w:rsid w:val="00D7037B"/>
    <w:rsid w:val="00D703EE"/>
    <w:rsid w:val="00D70417"/>
    <w:rsid w:val="00D7044E"/>
    <w:rsid w:val="00D70460"/>
    <w:rsid w:val="00D704B0"/>
    <w:rsid w:val="00D7052C"/>
    <w:rsid w:val="00D70542"/>
    <w:rsid w:val="00D705E7"/>
    <w:rsid w:val="00D70614"/>
    <w:rsid w:val="00D706D4"/>
    <w:rsid w:val="00D707E1"/>
    <w:rsid w:val="00D707F7"/>
    <w:rsid w:val="00D70848"/>
    <w:rsid w:val="00D70870"/>
    <w:rsid w:val="00D70898"/>
    <w:rsid w:val="00D708C3"/>
    <w:rsid w:val="00D70926"/>
    <w:rsid w:val="00D70977"/>
    <w:rsid w:val="00D709E2"/>
    <w:rsid w:val="00D70A89"/>
    <w:rsid w:val="00D70AB6"/>
    <w:rsid w:val="00D70B39"/>
    <w:rsid w:val="00D70B57"/>
    <w:rsid w:val="00D70BD3"/>
    <w:rsid w:val="00D70C59"/>
    <w:rsid w:val="00D70D3F"/>
    <w:rsid w:val="00D70D4D"/>
    <w:rsid w:val="00D70D8F"/>
    <w:rsid w:val="00D70EB4"/>
    <w:rsid w:val="00D70F31"/>
    <w:rsid w:val="00D70FA9"/>
    <w:rsid w:val="00D70FFA"/>
    <w:rsid w:val="00D71088"/>
    <w:rsid w:val="00D710C2"/>
    <w:rsid w:val="00D7114F"/>
    <w:rsid w:val="00D71186"/>
    <w:rsid w:val="00D711AB"/>
    <w:rsid w:val="00D71298"/>
    <w:rsid w:val="00D713A6"/>
    <w:rsid w:val="00D713B5"/>
    <w:rsid w:val="00D71441"/>
    <w:rsid w:val="00D71480"/>
    <w:rsid w:val="00D71494"/>
    <w:rsid w:val="00D7153F"/>
    <w:rsid w:val="00D715C9"/>
    <w:rsid w:val="00D71630"/>
    <w:rsid w:val="00D7165D"/>
    <w:rsid w:val="00D71677"/>
    <w:rsid w:val="00D716AC"/>
    <w:rsid w:val="00D716E5"/>
    <w:rsid w:val="00D71759"/>
    <w:rsid w:val="00D71848"/>
    <w:rsid w:val="00D719A8"/>
    <w:rsid w:val="00D71A0E"/>
    <w:rsid w:val="00D71AEE"/>
    <w:rsid w:val="00D71B47"/>
    <w:rsid w:val="00D71B72"/>
    <w:rsid w:val="00D71BC5"/>
    <w:rsid w:val="00D71C24"/>
    <w:rsid w:val="00D71CE7"/>
    <w:rsid w:val="00D71D2C"/>
    <w:rsid w:val="00D71E3B"/>
    <w:rsid w:val="00D71E45"/>
    <w:rsid w:val="00D71FC0"/>
    <w:rsid w:val="00D72129"/>
    <w:rsid w:val="00D7214D"/>
    <w:rsid w:val="00D72253"/>
    <w:rsid w:val="00D72273"/>
    <w:rsid w:val="00D7227A"/>
    <w:rsid w:val="00D7228A"/>
    <w:rsid w:val="00D722A1"/>
    <w:rsid w:val="00D722B0"/>
    <w:rsid w:val="00D722DD"/>
    <w:rsid w:val="00D72328"/>
    <w:rsid w:val="00D72393"/>
    <w:rsid w:val="00D72394"/>
    <w:rsid w:val="00D7246F"/>
    <w:rsid w:val="00D72644"/>
    <w:rsid w:val="00D726C5"/>
    <w:rsid w:val="00D726FE"/>
    <w:rsid w:val="00D72736"/>
    <w:rsid w:val="00D72893"/>
    <w:rsid w:val="00D72A65"/>
    <w:rsid w:val="00D72AE4"/>
    <w:rsid w:val="00D72AE6"/>
    <w:rsid w:val="00D72AEF"/>
    <w:rsid w:val="00D72BEC"/>
    <w:rsid w:val="00D72C3A"/>
    <w:rsid w:val="00D72D61"/>
    <w:rsid w:val="00D72D67"/>
    <w:rsid w:val="00D72EAA"/>
    <w:rsid w:val="00D72EBB"/>
    <w:rsid w:val="00D72F0A"/>
    <w:rsid w:val="00D7306B"/>
    <w:rsid w:val="00D73169"/>
    <w:rsid w:val="00D731C8"/>
    <w:rsid w:val="00D731E4"/>
    <w:rsid w:val="00D73262"/>
    <w:rsid w:val="00D73299"/>
    <w:rsid w:val="00D73304"/>
    <w:rsid w:val="00D7334A"/>
    <w:rsid w:val="00D7344A"/>
    <w:rsid w:val="00D7346F"/>
    <w:rsid w:val="00D73495"/>
    <w:rsid w:val="00D734AE"/>
    <w:rsid w:val="00D7359C"/>
    <w:rsid w:val="00D73633"/>
    <w:rsid w:val="00D7367C"/>
    <w:rsid w:val="00D736F6"/>
    <w:rsid w:val="00D736FF"/>
    <w:rsid w:val="00D7382C"/>
    <w:rsid w:val="00D7394D"/>
    <w:rsid w:val="00D73989"/>
    <w:rsid w:val="00D739AC"/>
    <w:rsid w:val="00D739F0"/>
    <w:rsid w:val="00D73DA4"/>
    <w:rsid w:val="00D73DFA"/>
    <w:rsid w:val="00D73E25"/>
    <w:rsid w:val="00D73F2D"/>
    <w:rsid w:val="00D740C3"/>
    <w:rsid w:val="00D740FF"/>
    <w:rsid w:val="00D741F7"/>
    <w:rsid w:val="00D742BB"/>
    <w:rsid w:val="00D742F2"/>
    <w:rsid w:val="00D74450"/>
    <w:rsid w:val="00D746FE"/>
    <w:rsid w:val="00D74739"/>
    <w:rsid w:val="00D7478B"/>
    <w:rsid w:val="00D747D1"/>
    <w:rsid w:val="00D747F7"/>
    <w:rsid w:val="00D74817"/>
    <w:rsid w:val="00D7487B"/>
    <w:rsid w:val="00D74885"/>
    <w:rsid w:val="00D74969"/>
    <w:rsid w:val="00D749B1"/>
    <w:rsid w:val="00D749FC"/>
    <w:rsid w:val="00D74C9A"/>
    <w:rsid w:val="00D74CA0"/>
    <w:rsid w:val="00D74CA9"/>
    <w:rsid w:val="00D74CCA"/>
    <w:rsid w:val="00D74DB2"/>
    <w:rsid w:val="00D74E37"/>
    <w:rsid w:val="00D74EF1"/>
    <w:rsid w:val="00D74F04"/>
    <w:rsid w:val="00D74F0C"/>
    <w:rsid w:val="00D74F20"/>
    <w:rsid w:val="00D74F23"/>
    <w:rsid w:val="00D74FE2"/>
    <w:rsid w:val="00D75127"/>
    <w:rsid w:val="00D7517A"/>
    <w:rsid w:val="00D752B1"/>
    <w:rsid w:val="00D752DF"/>
    <w:rsid w:val="00D752FF"/>
    <w:rsid w:val="00D7533D"/>
    <w:rsid w:val="00D7537C"/>
    <w:rsid w:val="00D7538C"/>
    <w:rsid w:val="00D753E0"/>
    <w:rsid w:val="00D7542B"/>
    <w:rsid w:val="00D754F3"/>
    <w:rsid w:val="00D7574D"/>
    <w:rsid w:val="00D75751"/>
    <w:rsid w:val="00D75776"/>
    <w:rsid w:val="00D757B5"/>
    <w:rsid w:val="00D7580A"/>
    <w:rsid w:val="00D75861"/>
    <w:rsid w:val="00D758D6"/>
    <w:rsid w:val="00D75948"/>
    <w:rsid w:val="00D75973"/>
    <w:rsid w:val="00D75998"/>
    <w:rsid w:val="00D7599B"/>
    <w:rsid w:val="00D7599E"/>
    <w:rsid w:val="00D75AB7"/>
    <w:rsid w:val="00D75AFA"/>
    <w:rsid w:val="00D75B19"/>
    <w:rsid w:val="00D75C05"/>
    <w:rsid w:val="00D75C9A"/>
    <w:rsid w:val="00D75CF4"/>
    <w:rsid w:val="00D75DB1"/>
    <w:rsid w:val="00D75DD1"/>
    <w:rsid w:val="00D75E09"/>
    <w:rsid w:val="00D75E5F"/>
    <w:rsid w:val="00D75FC3"/>
    <w:rsid w:val="00D76090"/>
    <w:rsid w:val="00D760AA"/>
    <w:rsid w:val="00D760C0"/>
    <w:rsid w:val="00D761D1"/>
    <w:rsid w:val="00D761D6"/>
    <w:rsid w:val="00D76237"/>
    <w:rsid w:val="00D76270"/>
    <w:rsid w:val="00D76283"/>
    <w:rsid w:val="00D762B4"/>
    <w:rsid w:val="00D762BE"/>
    <w:rsid w:val="00D76301"/>
    <w:rsid w:val="00D7632E"/>
    <w:rsid w:val="00D7636F"/>
    <w:rsid w:val="00D76395"/>
    <w:rsid w:val="00D763A3"/>
    <w:rsid w:val="00D763A6"/>
    <w:rsid w:val="00D76409"/>
    <w:rsid w:val="00D7649A"/>
    <w:rsid w:val="00D7677F"/>
    <w:rsid w:val="00D76845"/>
    <w:rsid w:val="00D7684B"/>
    <w:rsid w:val="00D7688A"/>
    <w:rsid w:val="00D768C6"/>
    <w:rsid w:val="00D7690E"/>
    <w:rsid w:val="00D7697A"/>
    <w:rsid w:val="00D769F7"/>
    <w:rsid w:val="00D769FF"/>
    <w:rsid w:val="00D76A0F"/>
    <w:rsid w:val="00D76A24"/>
    <w:rsid w:val="00D76BE5"/>
    <w:rsid w:val="00D76C48"/>
    <w:rsid w:val="00D76C8C"/>
    <w:rsid w:val="00D76C94"/>
    <w:rsid w:val="00D76CB0"/>
    <w:rsid w:val="00D76CEF"/>
    <w:rsid w:val="00D76D95"/>
    <w:rsid w:val="00D77052"/>
    <w:rsid w:val="00D770D7"/>
    <w:rsid w:val="00D770EB"/>
    <w:rsid w:val="00D7712C"/>
    <w:rsid w:val="00D77140"/>
    <w:rsid w:val="00D77203"/>
    <w:rsid w:val="00D7724F"/>
    <w:rsid w:val="00D772F3"/>
    <w:rsid w:val="00D77467"/>
    <w:rsid w:val="00D774CD"/>
    <w:rsid w:val="00D77526"/>
    <w:rsid w:val="00D77534"/>
    <w:rsid w:val="00D77652"/>
    <w:rsid w:val="00D77668"/>
    <w:rsid w:val="00D776A6"/>
    <w:rsid w:val="00D776D6"/>
    <w:rsid w:val="00D7774C"/>
    <w:rsid w:val="00D777A0"/>
    <w:rsid w:val="00D77908"/>
    <w:rsid w:val="00D77929"/>
    <w:rsid w:val="00D77963"/>
    <w:rsid w:val="00D7799F"/>
    <w:rsid w:val="00D77AF9"/>
    <w:rsid w:val="00D77C37"/>
    <w:rsid w:val="00D77D13"/>
    <w:rsid w:val="00D77D1F"/>
    <w:rsid w:val="00D77D5A"/>
    <w:rsid w:val="00D77D84"/>
    <w:rsid w:val="00D77DAC"/>
    <w:rsid w:val="00D77DBD"/>
    <w:rsid w:val="00D77DF8"/>
    <w:rsid w:val="00D77E27"/>
    <w:rsid w:val="00D77E62"/>
    <w:rsid w:val="00D77F59"/>
    <w:rsid w:val="00D80041"/>
    <w:rsid w:val="00D800B1"/>
    <w:rsid w:val="00D80186"/>
    <w:rsid w:val="00D801B2"/>
    <w:rsid w:val="00D8025A"/>
    <w:rsid w:val="00D80388"/>
    <w:rsid w:val="00D803C4"/>
    <w:rsid w:val="00D803E5"/>
    <w:rsid w:val="00D80459"/>
    <w:rsid w:val="00D8049C"/>
    <w:rsid w:val="00D80546"/>
    <w:rsid w:val="00D80668"/>
    <w:rsid w:val="00D8067C"/>
    <w:rsid w:val="00D807B4"/>
    <w:rsid w:val="00D80828"/>
    <w:rsid w:val="00D808A0"/>
    <w:rsid w:val="00D808B6"/>
    <w:rsid w:val="00D80918"/>
    <w:rsid w:val="00D80919"/>
    <w:rsid w:val="00D80B6E"/>
    <w:rsid w:val="00D80BDD"/>
    <w:rsid w:val="00D80C26"/>
    <w:rsid w:val="00D80C47"/>
    <w:rsid w:val="00D80C80"/>
    <w:rsid w:val="00D80C8D"/>
    <w:rsid w:val="00D80EEB"/>
    <w:rsid w:val="00D80F41"/>
    <w:rsid w:val="00D80F6A"/>
    <w:rsid w:val="00D81006"/>
    <w:rsid w:val="00D8103E"/>
    <w:rsid w:val="00D81073"/>
    <w:rsid w:val="00D81101"/>
    <w:rsid w:val="00D811A9"/>
    <w:rsid w:val="00D81230"/>
    <w:rsid w:val="00D812B9"/>
    <w:rsid w:val="00D81328"/>
    <w:rsid w:val="00D813C5"/>
    <w:rsid w:val="00D81492"/>
    <w:rsid w:val="00D81582"/>
    <w:rsid w:val="00D815DA"/>
    <w:rsid w:val="00D81652"/>
    <w:rsid w:val="00D81784"/>
    <w:rsid w:val="00D81797"/>
    <w:rsid w:val="00D817EA"/>
    <w:rsid w:val="00D817F0"/>
    <w:rsid w:val="00D81865"/>
    <w:rsid w:val="00D818C0"/>
    <w:rsid w:val="00D818E7"/>
    <w:rsid w:val="00D81A8C"/>
    <w:rsid w:val="00D81B0E"/>
    <w:rsid w:val="00D81B10"/>
    <w:rsid w:val="00D81B80"/>
    <w:rsid w:val="00D81C4A"/>
    <w:rsid w:val="00D81C6F"/>
    <w:rsid w:val="00D81C75"/>
    <w:rsid w:val="00D81C7A"/>
    <w:rsid w:val="00D81C7D"/>
    <w:rsid w:val="00D81CF6"/>
    <w:rsid w:val="00D81DF2"/>
    <w:rsid w:val="00D81E81"/>
    <w:rsid w:val="00D81F59"/>
    <w:rsid w:val="00D81F6C"/>
    <w:rsid w:val="00D81FDE"/>
    <w:rsid w:val="00D82004"/>
    <w:rsid w:val="00D82110"/>
    <w:rsid w:val="00D821D9"/>
    <w:rsid w:val="00D825A8"/>
    <w:rsid w:val="00D825D7"/>
    <w:rsid w:val="00D825FB"/>
    <w:rsid w:val="00D8262C"/>
    <w:rsid w:val="00D8269B"/>
    <w:rsid w:val="00D826E5"/>
    <w:rsid w:val="00D82761"/>
    <w:rsid w:val="00D8277E"/>
    <w:rsid w:val="00D827A8"/>
    <w:rsid w:val="00D827ED"/>
    <w:rsid w:val="00D829EB"/>
    <w:rsid w:val="00D82A5A"/>
    <w:rsid w:val="00D82A5D"/>
    <w:rsid w:val="00D82A9C"/>
    <w:rsid w:val="00D82ADE"/>
    <w:rsid w:val="00D82B2D"/>
    <w:rsid w:val="00D82BBA"/>
    <w:rsid w:val="00D82C3C"/>
    <w:rsid w:val="00D82CA8"/>
    <w:rsid w:val="00D82D24"/>
    <w:rsid w:val="00D82D5A"/>
    <w:rsid w:val="00D82D64"/>
    <w:rsid w:val="00D82D89"/>
    <w:rsid w:val="00D82DC2"/>
    <w:rsid w:val="00D82DF4"/>
    <w:rsid w:val="00D82FE9"/>
    <w:rsid w:val="00D8308B"/>
    <w:rsid w:val="00D831E7"/>
    <w:rsid w:val="00D832C6"/>
    <w:rsid w:val="00D83357"/>
    <w:rsid w:val="00D833BA"/>
    <w:rsid w:val="00D8348C"/>
    <w:rsid w:val="00D835C0"/>
    <w:rsid w:val="00D83600"/>
    <w:rsid w:val="00D83641"/>
    <w:rsid w:val="00D836FA"/>
    <w:rsid w:val="00D83761"/>
    <w:rsid w:val="00D837CB"/>
    <w:rsid w:val="00D837CF"/>
    <w:rsid w:val="00D83872"/>
    <w:rsid w:val="00D83AB8"/>
    <w:rsid w:val="00D83B2C"/>
    <w:rsid w:val="00D83B4D"/>
    <w:rsid w:val="00D83B83"/>
    <w:rsid w:val="00D83BDE"/>
    <w:rsid w:val="00D83CA1"/>
    <w:rsid w:val="00D83CC7"/>
    <w:rsid w:val="00D83D6A"/>
    <w:rsid w:val="00D83F88"/>
    <w:rsid w:val="00D8400A"/>
    <w:rsid w:val="00D840C1"/>
    <w:rsid w:val="00D840DF"/>
    <w:rsid w:val="00D84103"/>
    <w:rsid w:val="00D84129"/>
    <w:rsid w:val="00D8415D"/>
    <w:rsid w:val="00D8417B"/>
    <w:rsid w:val="00D841C5"/>
    <w:rsid w:val="00D841C6"/>
    <w:rsid w:val="00D841D2"/>
    <w:rsid w:val="00D84364"/>
    <w:rsid w:val="00D843C2"/>
    <w:rsid w:val="00D8445A"/>
    <w:rsid w:val="00D844BA"/>
    <w:rsid w:val="00D8451D"/>
    <w:rsid w:val="00D845C7"/>
    <w:rsid w:val="00D8466D"/>
    <w:rsid w:val="00D846FB"/>
    <w:rsid w:val="00D84714"/>
    <w:rsid w:val="00D84862"/>
    <w:rsid w:val="00D8489A"/>
    <w:rsid w:val="00D84AFA"/>
    <w:rsid w:val="00D84B05"/>
    <w:rsid w:val="00D84B1F"/>
    <w:rsid w:val="00D84C20"/>
    <w:rsid w:val="00D84D6F"/>
    <w:rsid w:val="00D84E35"/>
    <w:rsid w:val="00D84E55"/>
    <w:rsid w:val="00D84E8B"/>
    <w:rsid w:val="00D84F54"/>
    <w:rsid w:val="00D8501A"/>
    <w:rsid w:val="00D85036"/>
    <w:rsid w:val="00D85044"/>
    <w:rsid w:val="00D85049"/>
    <w:rsid w:val="00D850BE"/>
    <w:rsid w:val="00D850EB"/>
    <w:rsid w:val="00D8515A"/>
    <w:rsid w:val="00D852BB"/>
    <w:rsid w:val="00D85369"/>
    <w:rsid w:val="00D85382"/>
    <w:rsid w:val="00D85391"/>
    <w:rsid w:val="00D854A7"/>
    <w:rsid w:val="00D856C8"/>
    <w:rsid w:val="00D856FE"/>
    <w:rsid w:val="00D85799"/>
    <w:rsid w:val="00D857B3"/>
    <w:rsid w:val="00D857D1"/>
    <w:rsid w:val="00D85885"/>
    <w:rsid w:val="00D85997"/>
    <w:rsid w:val="00D85AFC"/>
    <w:rsid w:val="00D85C18"/>
    <w:rsid w:val="00D85CB2"/>
    <w:rsid w:val="00D85D57"/>
    <w:rsid w:val="00D85D9B"/>
    <w:rsid w:val="00D85E42"/>
    <w:rsid w:val="00D85E67"/>
    <w:rsid w:val="00D85EA7"/>
    <w:rsid w:val="00D85F28"/>
    <w:rsid w:val="00D85F40"/>
    <w:rsid w:val="00D85FAA"/>
    <w:rsid w:val="00D86031"/>
    <w:rsid w:val="00D8609D"/>
    <w:rsid w:val="00D860A3"/>
    <w:rsid w:val="00D86186"/>
    <w:rsid w:val="00D861D7"/>
    <w:rsid w:val="00D8622C"/>
    <w:rsid w:val="00D862CF"/>
    <w:rsid w:val="00D8633F"/>
    <w:rsid w:val="00D863A5"/>
    <w:rsid w:val="00D86433"/>
    <w:rsid w:val="00D864B7"/>
    <w:rsid w:val="00D864F0"/>
    <w:rsid w:val="00D8659D"/>
    <w:rsid w:val="00D865DD"/>
    <w:rsid w:val="00D86602"/>
    <w:rsid w:val="00D8660E"/>
    <w:rsid w:val="00D86663"/>
    <w:rsid w:val="00D866EF"/>
    <w:rsid w:val="00D869A7"/>
    <w:rsid w:val="00D86AC4"/>
    <w:rsid w:val="00D86ACE"/>
    <w:rsid w:val="00D86B0B"/>
    <w:rsid w:val="00D86B89"/>
    <w:rsid w:val="00D86BA6"/>
    <w:rsid w:val="00D86C37"/>
    <w:rsid w:val="00D86C53"/>
    <w:rsid w:val="00D86C62"/>
    <w:rsid w:val="00D86CAD"/>
    <w:rsid w:val="00D86D7C"/>
    <w:rsid w:val="00D86D8C"/>
    <w:rsid w:val="00D86E16"/>
    <w:rsid w:val="00D86F2C"/>
    <w:rsid w:val="00D86F90"/>
    <w:rsid w:val="00D86FB3"/>
    <w:rsid w:val="00D86FF0"/>
    <w:rsid w:val="00D8701C"/>
    <w:rsid w:val="00D870A7"/>
    <w:rsid w:val="00D87127"/>
    <w:rsid w:val="00D871CC"/>
    <w:rsid w:val="00D871FC"/>
    <w:rsid w:val="00D87201"/>
    <w:rsid w:val="00D87290"/>
    <w:rsid w:val="00D872CB"/>
    <w:rsid w:val="00D87363"/>
    <w:rsid w:val="00D873FF"/>
    <w:rsid w:val="00D874A1"/>
    <w:rsid w:val="00D87511"/>
    <w:rsid w:val="00D87530"/>
    <w:rsid w:val="00D875DB"/>
    <w:rsid w:val="00D87622"/>
    <w:rsid w:val="00D8777D"/>
    <w:rsid w:val="00D877C9"/>
    <w:rsid w:val="00D87849"/>
    <w:rsid w:val="00D8788D"/>
    <w:rsid w:val="00D878A2"/>
    <w:rsid w:val="00D8799A"/>
    <w:rsid w:val="00D879BE"/>
    <w:rsid w:val="00D87AB3"/>
    <w:rsid w:val="00D87B1D"/>
    <w:rsid w:val="00D87B5D"/>
    <w:rsid w:val="00D87B88"/>
    <w:rsid w:val="00D87BE5"/>
    <w:rsid w:val="00D87BEB"/>
    <w:rsid w:val="00D87C72"/>
    <w:rsid w:val="00D87C77"/>
    <w:rsid w:val="00D87C79"/>
    <w:rsid w:val="00D87C9E"/>
    <w:rsid w:val="00D87D6F"/>
    <w:rsid w:val="00D87DE2"/>
    <w:rsid w:val="00D87E16"/>
    <w:rsid w:val="00D87E3A"/>
    <w:rsid w:val="00D87F0F"/>
    <w:rsid w:val="00D90074"/>
    <w:rsid w:val="00D9012C"/>
    <w:rsid w:val="00D90153"/>
    <w:rsid w:val="00D901CE"/>
    <w:rsid w:val="00D901D4"/>
    <w:rsid w:val="00D90254"/>
    <w:rsid w:val="00D90270"/>
    <w:rsid w:val="00D90282"/>
    <w:rsid w:val="00D902AD"/>
    <w:rsid w:val="00D902BD"/>
    <w:rsid w:val="00D9037A"/>
    <w:rsid w:val="00D90498"/>
    <w:rsid w:val="00D904B9"/>
    <w:rsid w:val="00D904E4"/>
    <w:rsid w:val="00D90551"/>
    <w:rsid w:val="00D90567"/>
    <w:rsid w:val="00D90585"/>
    <w:rsid w:val="00D905B5"/>
    <w:rsid w:val="00D905C7"/>
    <w:rsid w:val="00D9065F"/>
    <w:rsid w:val="00D906A6"/>
    <w:rsid w:val="00D906E2"/>
    <w:rsid w:val="00D9070F"/>
    <w:rsid w:val="00D907BF"/>
    <w:rsid w:val="00D907F9"/>
    <w:rsid w:val="00D908A7"/>
    <w:rsid w:val="00D90919"/>
    <w:rsid w:val="00D90983"/>
    <w:rsid w:val="00D90A3C"/>
    <w:rsid w:val="00D90A5D"/>
    <w:rsid w:val="00D90A75"/>
    <w:rsid w:val="00D90B67"/>
    <w:rsid w:val="00D90C6E"/>
    <w:rsid w:val="00D90CA4"/>
    <w:rsid w:val="00D90CC1"/>
    <w:rsid w:val="00D90D6E"/>
    <w:rsid w:val="00D90FBB"/>
    <w:rsid w:val="00D91060"/>
    <w:rsid w:val="00D91076"/>
    <w:rsid w:val="00D91088"/>
    <w:rsid w:val="00D9109E"/>
    <w:rsid w:val="00D910CD"/>
    <w:rsid w:val="00D910DF"/>
    <w:rsid w:val="00D91159"/>
    <w:rsid w:val="00D911C0"/>
    <w:rsid w:val="00D9120F"/>
    <w:rsid w:val="00D91424"/>
    <w:rsid w:val="00D9150F"/>
    <w:rsid w:val="00D91524"/>
    <w:rsid w:val="00D91844"/>
    <w:rsid w:val="00D918BC"/>
    <w:rsid w:val="00D918E4"/>
    <w:rsid w:val="00D91A98"/>
    <w:rsid w:val="00D91B65"/>
    <w:rsid w:val="00D91BA2"/>
    <w:rsid w:val="00D91BB5"/>
    <w:rsid w:val="00D91BCA"/>
    <w:rsid w:val="00D91BE0"/>
    <w:rsid w:val="00D91CDE"/>
    <w:rsid w:val="00D91D3A"/>
    <w:rsid w:val="00D91D4A"/>
    <w:rsid w:val="00D91D6A"/>
    <w:rsid w:val="00D91D6E"/>
    <w:rsid w:val="00D91DB3"/>
    <w:rsid w:val="00D91E9D"/>
    <w:rsid w:val="00D91F1D"/>
    <w:rsid w:val="00D91F55"/>
    <w:rsid w:val="00D91F57"/>
    <w:rsid w:val="00D91FB9"/>
    <w:rsid w:val="00D9204E"/>
    <w:rsid w:val="00D9209B"/>
    <w:rsid w:val="00D92155"/>
    <w:rsid w:val="00D92237"/>
    <w:rsid w:val="00D92506"/>
    <w:rsid w:val="00D9252F"/>
    <w:rsid w:val="00D92582"/>
    <w:rsid w:val="00D92584"/>
    <w:rsid w:val="00D925BC"/>
    <w:rsid w:val="00D92663"/>
    <w:rsid w:val="00D926C6"/>
    <w:rsid w:val="00D926E1"/>
    <w:rsid w:val="00D926E6"/>
    <w:rsid w:val="00D92752"/>
    <w:rsid w:val="00D92833"/>
    <w:rsid w:val="00D92868"/>
    <w:rsid w:val="00D9295F"/>
    <w:rsid w:val="00D9299C"/>
    <w:rsid w:val="00D929F1"/>
    <w:rsid w:val="00D92A9B"/>
    <w:rsid w:val="00D92AC7"/>
    <w:rsid w:val="00D92D60"/>
    <w:rsid w:val="00D92D90"/>
    <w:rsid w:val="00D92DA8"/>
    <w:rsid w:val="00D93092"/>
    <w:rsid w:val="00D930A2"/>
    <w:rsid w:val="00D93121"/>
    <w:rsid w:val="00D93152"/>
    <w:rsid w:val="00D931C5"/>
    <w:rsid w:val="00D93206"/>
    <w:rsid w:val="00D93332"/>
    <w:rsid w:val="00D933DA"/>
    <w:rsid w:val="00D934DE"/>
    <w:rsid w:val="00D93561"/>
    <w:rsid w:val="00D935AE"/>
    <w:rsid w:val="00D935C1"/>
    <w:rsid w:val="00D93643"/>
    <w:rsid w:val="00D93658"/>
    <w:rsid w:val="00D93706"/>
    <w:rsid w:val="00D937CC"/>
    <w:rsid w:val="00D93883"/>
    <w:rsid w:val="00D93895"/>
    <w:rsid w:val="00D938F8"/>
    <w:rsid w:val="00D939BC"/>
    <w:rsid w:val="00D939CC"/>
    <w:rsid w:val="00D93A33"/>
    <w:rsid w:val="00D93ABC"/>
    <w:rsid w:val="00D93AE8"/>
    <w:rsid w:val="00D93B23"/>
    <w:rsid w:val="00D93C13"/>
    <w:rsid w:val="00D93C33"/>
    <w:rsid w:val="00D93C34"/>
    <w:rsid w:val="00D93C52"/>
    <w:rsid w:val="00D93C75"/>
    <w:rsid w:val="00D93C87"/>
    <w:rsid w:val="00D93D30"/>
    <w:rsid w:val="00D93D4A"/>
    <w:rsid w:val="00D93D9D"/>
    <w:rsid w:val="00D93E68"/>
    <w:rsid w:val="00D93F7D"/>
    <w:rsid w:val="00D94055"/>
    <w:rsid w:val="00D9417F"/>
    <w:rsid w:val="00D941A3"/>
    <w:rsid w:val="00D941BE"/>
    <w:rsid w:val="00D941D5"/>
    <w:rsid w:val="00D94224"/>
    <w:rsid w:val="00D9422B"/>
    <w:rsid w:val="00D94275"/>
    <w:rsid w:val="00D943E5"/>
    <w:rsid w:val="00D943FA"/>
    <w:rsid w:val="00D9441D"/>
    <w:rsid w:val="00D94564"/>
    <w:rsid w:val="00D945CF"/>
    <w:rsid w:val="00D9461F"/>
    <w:rsid w:val="00D94670"/>
    <w:rsid w:val="00D9485D"/>
    <w:rsid w:val="00D9486A"/>
    <w:rsid w:val="00D94874"/>
    <w:rsid w:val="00D94886"/>
    <w:rsid w:val="00D949CB"/>
    <w:rsid w:val="00D94A67"/>
    <w:rsid w:val="00D94C4E"/>
    <w:rsid w:val="00D94CFE"/>
    <w:rsid w:val="00D94D88"/>
    <w:rsid w:val="00D94E0C"/>
    <w:rsid w:val="00D94E30"/>
    <w:rsid w:val="00D94EB1"/>
    <w:rsid w:val="00D94F02"/>
    <w:rsid w:val="00D94F29"/>
    <w:rsid w:val="00D94F67"/>
    <w:rsid w:val="00D94FEA"/>
    <w:rsid w:val="00D950A1"/>
    <w:rsid w:val="00D950B5"/>
    <w:rsid w:val="00D9527F"/>
    <w:rsid w:val="00D952C4"/>
    <w:rsid w:val="00D95479"/>
    <w:rsid w:val="00D954EF"/>
    <w:rsid w:val="00D95632"/>
    <w:rsid w:val="00D95698"/>
    <w:rsid w:val="00D9576E"/>
    <w:rsid w:val="00D957D9"/>
    <w:rsid w:val="00D9597B"/>
    <w:rsid w:val="00D95A14"/>
    <w:rsid w:val="00D95AE4"/>
    <w:rsid w:val="00D95B11"/>
    <w:rsid w:val="00D95BCA"/>
    <w:rsid w:val="00D95DDE"/>
    <w:rsid w:val="00D95E27"/>
    <w:rsid w:val="00D95E61"/>
    <w:rsid w:val="00D95E79"/>
    <w:rsid w:val="00D95E96"/>
    <w:rsid w:val="00D95E9E"/>
    <w:rsid w:val="00D95F0F"/>
    <w:rsid w:val="00D96045"/>
    <w:rsid w:val="00D960FC"/>
    <w:rsid w:val="00D96259"/>
    <w:rsid w:val="00D96285"/>
    <w:rsid w:val="00D962E9"/>
    <w:rsid w:val="00D96467"/>
    <w:rsid w:val="00D9651E"/>
    <w:rsid w:val="00D96573"/>
    <w:rsid w:val="00D965CA"/>
    <w:rsid w:val="00D96668"/>
    <w:rsid w:val="00D966A6"/>
    <w:rsid w:val="00D966E9"/>
    <w:rsid w:val="00D966FC"/>
    <w:rsid w:val="00D96931"/>
    <w:rsid w:val="00D969C9"/>
    <w:rsid w:val="00D969E0"/>
    <w:rsid w:val="00D96A06"/>
    <w:rsid w:val="00D96A2D"/>
    <w:rsid w:val="00D96B23"/>
    <w:rsid w:val="00D96B90"/>
    <w:rsid w:val="00D96DE3"/>
    <w:rsid w:val="00D96E78"/>
    <w:rsid w:val="00D96ECF"/>
    <w:rsid w:val="00D96EE9"/>
    <w:rsid w:val="00D96F4D"/>
    <w:rsid w:val="00D9701F"/>
    <w:rsid w:val="00D970A4"/>
    <w:rsid w:val="00D9725B"/>
    <w:rsid w:val="00D97261"/>
    <w:rsid w:val="00D97276"/>
    <w:rsid w:val="00D97422"/>
    <w:rsid w:val="00D97479"/>
    <w:rsid w:val="00D974E9"/>
    <w:rsid w:val="00D97536"/>
    <w:rsid w:val="00D976CD"/>
    <w:rsid w:val="00D976E2"/>
    <w:rsid w:val="00D976FB"/>
    <w:rsid w:val="00D977F1"/>
    <w:rsid w:val="00D97862"/>
    <w:rsid w:val="00D979C8"/>
    <w:rsid w:val="00D979D4"/>
    <w:rsid w:val="00D97A12"/>
    <w:rsid w:val="00D97A53"/>
    <w:rsid w:val="00D97A85"/>
    <w:rsid w:val="00D97A89"/>
    <w:rsid w:val="00D97ACD"/>
    <w:rsid w:val="00D97B02"/>
    <w:rsid w:val="00D97B2A"/>
    <w:rsid w:val="00D97C39"/>
    <w:rsid w:val="00D97CF3"/>
    <w:rsid w:val="00D97DB9"/>
    <w:rsid w:val="00D97E42"/>
    <w:rsid w:val="00D97EA0"/>
    <w:rsid w:val="00D97EA3"/>
    <w:rsid w:val="00D97EFD"/>
    <w:rsid w:val="00D97F30"/>
    <w:rsid w:val="00D97F87"/>
    <w:rsid w:val="00DA01BB"/>
    <w:rsid w:val="00DA0206"/>
    <w:rsid w:val="00DA0243"/>
    <w:rsid w:val="00DA026E"/>
    <w:rsid w:val="00DA02A2"/>
    <w:rsid w:val="00DA02CC"/>
    <w:rsid w:val="00DA02D4"/>
    <w:rsid w:val="00DA02E7"/>
    <w:rsid w:val="00DA03E4"/>
    <w:rsid w:val="00DA0468"/>
    <w:rsid w:val="00DA04DA"/>
    <w:rsid w:val="00DA04F6"/>
    <w:rsid w:val="00DA0513"/>
    <w:rsid w:val="00DA05B7"/>
    <w:rsid w:val="00DA0610"/>
    <w:rsid w:val="00DA0683"/>
    <w:rsid w:val="00DA06E2"/>
    <w:rsid w:val="00DA0842"/>
    <w:rsid w:val="00DA08A8"/>
    <w:rsid w:val="00DA09C9"/>
    <w:rsid w:val="00DA09D2"/>
    <w:rsid w:val="00DA0A31"/>
    <w:rsid w:val="00DA0AE5"/>
    <w:rsid w:val="00DA0BFB"/>
    <w:rsid w:val="00DA0BFC"/>
    <w:rsid w:val="00DA0C61"/>
    <w:rsid w:val="00DA0D20"/>
    <w:rsid w:val="00DA0D59"/>
    <w:rsid w:val="00DA0DD8"/>
    <w:rsid w:val="00DA0DF9"/>
    <w:rsid w:val="00DA0F8D"/>
    <w:rsid w:val="00DA1161"/>
    <w:rsid w:val="00DA1261"/>
    <w:rsid w:val="00DA1274"/>
    <w:rsid w:val="00DA13A4"/>
    <w:rsid w:val="00DA142E"/>
    <w:rsid w:val="00DA1464"/>
    <w:rsid w:val="00DA14E5"/>
    <w:rsid w:val="00DA1510"/>
    <w:rsid w:val="00DA1532"/>
    <w:rsid w:val="00DA1558"/>
    <w:rsid w:val="00DA160F"/>
    <w:rsid w:val="00DA161A"/>
    <w:rsid w:val="00DA1688"/>
    <w:rsid w:val="00DA1695"/>
    <w:rsid w:val="00DA1755"/>
    <w:rsid w:val="00DA176B"/>
    <w:rsid w:val="00DA1816"/>
    <w:rsid w:val="00DA188F"/>
    <w:rsid w:val="00DA1896"/>
    <w:rsid w:val="00DA18B7"/>
    <w:rsid w:val="00DA19C7"/>
    <w:rsid w:val="00DA1A07"/>
    <w:rsid w:val="00DA1AA9"/>
    <w:rsid w:val="00DA1ABE"/>
    <w:rsid w:val="00DA1B9E"/>
    <w:rsid w:val="00DA1BDF"/>
    <w:rsid w:val="00DA1BF1"/>
    <w:rsid w:val="00DA1CB1"/>
    <w:rsid w:val="00DA1E6A"/>
    <w:rsid w:val="00DA1E7D"/>
    <w:rsid w:val="00DA1E80"/>
    <w:rsid w:val="00DA1F8D"/>
    <w:rsid w:val="00DA1FAF"/>
    <w:rsid w:val="00DA1FB8"/>
    <w:rsid w:val="00DA2024"/>
    <w:rsid w:val="00DA2105"/>
    <w:rsid w:val="00DA2141"/>
    <w:rsid w:val="00DA217F"/>
    <w:rsid w:val="00DA224E"/>
    <w:rsid w:val="00DA236C"/>
    <w:rsid w:val="00DA23A2"/>
    <w:rsid w:val="00DA23B1"/>
    <w:rsid w:val="00DA23C3"/>
    <w:rsid w:val="00DA23E5"/>
    <w:rsid w:val="00DA245A"/>
    <w:rsid w:val="00DA2466"/>
    <w:rsid w:val="00DA2718"/>
    <w:rsid w:val="00DA2755"/>
    <w:rsid w:val="00DA2764"/>
    <w:rsid w:val="00DA27AF"/>
    <w:rsid w:val="00DA27F0"/>
    <w:rsid w:val="00DA28A3"/>
    <w:rsid w:val="00DA2C01"/>
    <w:rsid w:val="00DA2C44"/>
    <w:rsid w:val="00DA2D19"/>
    <w:rsid w:val="00DA2D2D"/>
    <w:rsid w:val="00DA2D65"/>
    <w:rsid w:val="00DA2E27"/>
    <w:rsid w:val="00DA2E6F"/>
    <w:rsid w:val="00DA2EB2"/>
    <w:rsid w:val="00DA2EE9"/>
    <w:rsid w:val="00DA2FC1"/>
    <w:rsid w:val="00DA3001"/>
    <w:rsid w:val="00DA3006"/>
    <w:rsid w:val="00DA303E"/>
    <w:rsid w:val="00DA305D"/>
    <w:rsid w:val="00DA318D"/>
    <w:rsid w:val="00DA3198"/>
    <w:rsid w:val="00DA32E4"/>
    <w:rsid w:val="00DA33A6"/>
    <w:rsid w:val="00DA33AD"/>
    <w:rsid w:val="00DA348D"/>
    <w:rsid w:val="00DA357B"/>
    <w:rsid w:val="00DA35EF"/>
    <w:rsid w:val="00DA366A"/>
    <w:rsid w:val="00DA368E"/>
    <w:rsid w:val="00DA36BD"/>
    <w:rsid w:val="00DA36FA"/>
    <w:rsid w:val="00DA3773"/>
    <w:rsid w:val="00DA3987"/>
    <w:rsid w:val="00DA3A78"/>
    <w:rsid w:val="00DA3B41"/>
    <w:rsid w:val="00DA3B65"/>
    <w:rsid w:val="00DA3C39"/>
    <w:rsid w:val="00DA3D79"/>
    <w:rsid w:val="00DA3DED"/>
    <w:rsid w:val="00DA3E3E"/>
    <w:rsid w:val="00DA3E42"/>
    <w:rsid w:val="00DA3E5E"/>
    <w:rsid w:val="00DA4152"/>
    <w:rsid w:val="00DA4180"/>
    <w:rsid w:val="00DA41B7"/>
    <w:rsid w:val="00DA4222"/>
    <w:rsid w:val="00DA4225"/>
    <w:rsid w:val="00DA426E"/>
    <w:rsid w:val="00DA4369"/>
    <w:rsid w:val="00DA4405"/>
    <w:rsid w:val="00DA4444"/>
    <w:rsid w:val="00DA44B8"/>
    <w:rsid w:val="00DA4523"/>
    <w:rsid w:val="00DA45EF"/>
    <w:rsid w:val="00DA4636"/>
    <w:rsid w:val="00DA46AB"/>
    <w:rsid w:val="00DA46BA"/>
    <w:rsid w:val="00DA478A"/>
    <w:rsid w:val="00DA4810"/>
    <w:rsid w:val="00DA48D2"/>
    <w:rsid w:val="00DA491A"/>
    <w:rsid w:val="00DA494B"/>
    <w:rsid w:val="00DA49EE"/>
    <w:rsid w:val="00DA4B0F"/>
    <w:rsid w:val="00DA4B75"/>
    <w:rsid w:val="00DA4C29"/>
    <w:rsid w:val="00DA4CC7"/>
    <w:rsid w:val="00DA4CD3"/>
    <w:rsid w:val="00DA4D5F"/>
    <w:rsid w:val="00DA4EB9"/>
    <w:rsid w:val="00DA4EE8"/>
    <w:rsid w:val="00DA4FA9"/>
    <w:rsid w:val="00DA5119"/>
    <w:rsid w:val="00DA511C"/>
    <w:rsid w:val="00DA515E"/>
    <w:rsid w:val="00DA517A"/>
    <w:rsid w:val="00DA5252"/>
    <w:rsid w:val="00DA52DC"/>
    <w:rsid w:val="00DA5332"/>
    <w:rsid w:val="00DA5461"/>
    <w:rsid w:val="00DA5560"/>
    <w:rsid w:val="00DA5679"/>
    <w:rsid w:val="00DA569D"/>
    <w:rsid w:val="00DA572D"/>
    <w:rsid w:val="00DA57A0"/>
    <w:rsid w:val="00DA57D4"/>
    <w:rsid w:val="00DA5845"/>
    <w:rsid w:val="00DA58B2"/>
    <w:rsid w:val="00DA58F6"/>
    <w:rsid w:val="00DA59E8"/>
    <w:rsid w:val="00DA5C7D"/>
    <w:rsid w:val="00DA5CE0"/>
    <w:rsid w:val="00DA5D33"/>
    <w:rsid w:val="00DA5D93"/>
    <w:rsid w:val="00DA5E12"/>
    <w:rsid w:val="00DA5E1A"/>
    <w:rsid w:val="00DA5EB7"/>
    <w:rsid w:val="00DA5EC6"/>
    <w:rsid w:val="00DA5EF4"/>
    <w:rsid w:val="00DA5F5C"/>
    <w:rsid w:val="00DA5F9B"/>
    <w:rsid w:val="00DA6009"/>
    <w:rsid w:val="00DA606D"/>
    <w:rsid w:val="00DA60AE"/>
    <w:rsid w:val="00DA614F"/>
    <w:rsid w:val="00DA619E"/>
    <w:rsid w:val="00DA61B4"/>
    <w:rsid w:val="00DA620D"/>
    <w:rsid w:val="00DA6323"/>
    <w:rsid w:val="00DA637F"/>
    <w:rsid w:val="00DA63BC"/>
    <w:rsid w:val="00DA64C4"/>
    <w:rsid w:val="00DA6559"/>
    <w:rsid w:val="00DA6588"/>
    <w:rsid w:val="00DA6633"/>
    <w:rsid w:val="00DA6696"/>
    <w:rsid w:val="00DA6783"/>
    <w:rsid w:val="00DA6785"/>
    <w:rsid w:val="00DA68C5"/>
    <w:rsid w:val="00DA6942"/>
    <w:rsid w:val="00DA6949"/>
    <w:rsid w:val="00DA6961"/>
    <w:rsid w:val="00DA696C"/>
    <w:rsid w:val="00DA6B34"/>
    <w:rsid w:val="00DA6BE2"/>
    <w:rsid w:val="00DA6BF5"/>
    <w:rsid w:val="00DA6C7A"/>
    <w:rsid w:val="00DA6CD6"/>
    <w:rsid w:val="00DA6D0B"/>
    <w:rsid w:val="00DA6D63"/>
    <w:rsid w:val="00DA6DB8"/>
    <w:rsid w:val="00DA6E60"/>
    <w:rsid w:val="00DA6E8C"/>
    <w:rsid w:val="00DA6ECE"/>
    <w:rsid w:val="00DA6EE6"/>
    <w:rsid w:val="00DA6F71"/>
    <w:rsid w:val="00DA6FED"/>
    <w:rsid w:val="00DA709E"/>
    <w:rsid w:val="00DA7142"/>
    <w:rsid w:val="00DA718A"/>
    <w:rsid w:val="00DA71ED"/>
    <w:rsid w:val="00DA7271"/>
    <w:rsid w:val="00DA727C"/>
    <w:rsid w:val="00DA736A"/>
    <w:rsid w:val="00DA74F7"/>
    <w:rsid w:val="00DA75BE"/>
    <w:rsid w:val="00DA75CA"/>
    <w:rsid w:val="00DA7736"/>
    <w:rsid w:val="00DA7796"/>
    <w:rsid w:val="00DA77D6"/>
    <w:rsid w:val="00DA7814"/>
    <w:rsid w:val="00DA7825"/>
    <w:rsid w:val="00DA7A63"/>
    <w:rsid w:val="00DA7A7B"/>
    <w:rsid w:val="00DA7C66"/>
    <w:rsid w:val="00DA7F53"/>
    <w:rsid w:val="00DA7F64"/>
    <w:rsid w:val="00DA7FBB"/>
    <w:rsid w:val="00DA7FF2"/>
    <w:rsid w:val="00DB0018"/>
    <w:rsid w:val="00DB010D"/>
    <w:rsid w:val="00DB0139"/>
    <w:rsid w:val="00DB0163"/>
    <w:rsid w:val="00DB0203"/>
    <w:rsid w:val="00DB029C"/>
    <w:rsid w:val="00DB0345"/>
    <w:rsid w:val="00DB0414"/>
    <w:rsid w:val="00DB0420"/>
    <w:rsid w:val="00DB04F8"/>
    <w:rsid w:val="00DB0528"/>
    <w:rsid w:val="00DB05D4"/>
    <w:rsid w:val="00DB0652"/>
    <w:rsid w:val="00DB0673"/>
    <w:rsid w:val="00DB068A"/>
    <w:rsid w:val="00DB07A9"/>
    <w:rsid w:val="00DB07DF"/>
    <w:rsid w:val="00DB080D"/>
    <w:rsid w:val="00DB08E9"/>
    <w:rsid w:val="00DB0961"/>
    <w:rsid w:val="00DB099B"/>
    <w:rsid w:val="00DB09E2"/>
    <w:rsid w:val="00DB0AA2"/>
    <w:rsid w:val="00DB0B65"/>
    <w:rsid w:val="00DB0B89"/>
    <w:rsid w:val="00DB0BE2"/>
    <w:rsid w:val="00DB0C2F"/>
    <w:rsid w:val="00DB0C5A"/>
    <w:rsid w:val="00DB0D80"/>
    <w:rsid w:val="00DB0D82"/>
    <w:rsid w:val="00DB0DBE"/>
    <w:rsid w:val="00DB0E29"/>
    <w:rsid w:val="00DB0E8F"/>
    <w:rsid w:val="00DB10F0"/>
    <w:rsid w:val="00DB1153"/>
    <w:rsid w:val="00DB1179"/>
    <w:rsid w:val="00DB1267"/>
    <w:rsid w:val="00DB1271"/>
    <w:rsid w:val="00DB1455"/>
    <w:rsid w:val="00DB149E"/>
    <w:rsid w:val="00DB14A1"/>
    <w:rsid w:val="00DB16B0"/>
    <w:rsid w:val="00DB174B"/>
    <w:rsid w:val="00DB1774"/>
    <w:rsid w:val="00DB1793"/>
    <w:rsid w:val="00DB17E0"/>
    <w:rsid w:val="00DB17F2"/>
    <w:rsid w:val="00DB17F8"/>
    <w:rsid w:val="00DB1840"/>
    <w:rsid w:val="00DB1865"/>
    <w:rsid w:val="00DB1906"/>
    <w:rsid w:val="00DB1921"/>
    <w:rsid w:val="00DB1978"/>
    <w:rsid w:val="00DB1A10"/>
    <w:rsid w:val="00DB1A76"/>
    <w:rsid w:val="00DB1AA1"/>
    <w:rsid w:val="00DB1AF1"/>
    <w:rsid w:val="00DB1B50"/>
    <w:rsid w:val="00DB1B53"/>
    <w:rsid w:val="00DB1C6F"/>
    <w:rsid w:val="00DB1C9E"/>
    <w:rsid w:val="00DB1D0E"/>
    <w:rsid w:val="00DB1D92"/>
    <w:rsid w:val="00DB1E91"/>
    <w:rsid w:val="00DB204E"/>
    <w:rsid w:val="00DB212F"/>
    <w:rsid w:val="00DB2268"/>
    <w:rsid w:val="00DB2298"/>
    <w:rsid w:val="00DB2359"/>
    <w:rsid w:val="00DB238E"/>
    <w:rsid w:val="00DB2391"/>
    <w:rsid w:val="00DB23C0"/>
    <w:rsid w:val="00DB2463"/>
    <w:rsid w:val="00DB24C6"/>
    <w:rsid w:val="00DB2546"/>
    <w:rsid w:val="00DB2576"/>
    <w:rsid w:val="00DB2701"/>
    <w:rsid w:val="00DB27C0"/>
    <w:rsid w:val="00DB2913"/>
    <w:rsid w:val="00DB291A"/>
    <w:rsid w:val="00DB2ACA"/>
    <w:rsid w:val="00DB2C5A"/>
    <w:rsid w:val="00DB2D77"/>
    <w:rsid w:val="00DB2DB3"/>
    <w:rsid w:val="00DB2E0C"/>
    <w:rsid w:val="00DB2F9E"/>
    <w:rsid w:val="00DB3037"/>
    <w:rsid w:val="00DB3154"/>
    <w:rsid w:val="00DB3225"/>
    <w:rsid w:val="00DB32A5"/>
    <w:rsid w:val="00DB32D8"/>
    <w:rsid w:val="00DB3331"/>
    <w:rsid w:val="00DB33C8"/>
    <w:rsid w:val="00DB3410"/>
    <w:rsid w:val="00DB3477"/>
    <w:rsid w:val="00DB35C3"/>
    <w:rsid w:val="00DB3678"/>
    <w:rsid w:val="00DB3733"/>
    <w:rsid w:val="00DB384F"/>
    <w:rsid w:val="00DB3865"/>
    <w:rsid w:val="00DB390B"/>
    <w:rsid w:val="00DB3963"/>
    <w:rsid w:val="00DB3970"/>
    <w:rsid w:val="00DB3996"/>
    <w:rsid w:val="00DB3A5F"/>
    <w:rsid w:val="00DB3A92"/>
    <w:rsid w:val="00DB3AAC"/>
    <w:rsid w:val="00DB3BC7"/>
    <w:rsid w:val="00DB3BFC"/>
    <w:rsid w:val="00DB3C5D"/>
    <w:rsid w:val="00DB3CE6"/>
    <w:rsid w:val="00DB3D10"/>
    <w:rsid w:val="00DB3D5A"/>
    <w:rsid w:val="00DB3D99"/>
    <w:rsid w:val="00DB3DC9"/>
    <w:rsid w:val="00DB3E13"/>
    <w:rsid w:val="00DB4032"/>
    <w:rsid w:val="00DB403E"/>
    <w:rsid w:val="00DB4092"/>
    <w:rsid w:val="00DB40C8"/>
    <w:rsid w:val="00DB41CF"/>
    <w:rsid w:val="00DB4207"/>
    <w:rsid w:val="00DB4287"/>
    <w:rsid w:val="00DB42BC"/>
    <w:rsid w:val="00DB42C7"/>
    <w:rsid w:val="00DB4326"/>
    <w:rsid w:val="00DB4388"/>
    <w:rsid w:val="00DB440E"/>
    <w:rsid w:val="00DB4422"/>
    <w:rsid w:val="00DB44D3"/>
    <w:rsid w:val="00DB452B"/>
    <w:rsid w:val="00DB4576"/>
    <w:rsid w:val="00DB4577"/>
    <w:rsid w:val="00DB45E2"/>
    <w:rsid w:val="00DB45ED"/>
    <w:rsid w:val="00DB45F0"/>
    <w:rsid w:val="00DB466C"/>
    <w:rsid w:val="00DB46E4"/>
    <w:rsid w:val="00DB4719"/>
    <w:rsid w:val="00DB48B4"/>
    <w:rsid w:val="00DB48D7"/>
    <w:rsid w:val="00DB49FC"/>
    <w:rsid w:val="00DB4B01"/>
    <w:rsid w:val="00DB4C6C"/>
    <w:rsid w:val="00DB4D39"/>
    <w:rsid w:val="00DB4D57"/>
    <w:rsid w:val="00DB4F09"/>
    <w:rsid w:val="00DB4F6B"/>
    <w:rsid w:val="00DB502F"/>
    <w:rsid w:val="00DB5038"/>
    <w:rsid w:val="00DB5048"/>
    <w:rsid w:val="00DB5063"/>
    <w:rsid w:val="00DB5068"/>
    <w:rsid w:val="00DB5165"/>
    <w:rsid w:val="00DB52A2"/>
    <w:rsid w:val="00DB52A4"/>
    <w:rsid w:val="00DB52DA"/>
    <w:rsid w:val="00DB53D1"/>
    <w:rsid w:val="00DB5408"/>
    <w:rsid w:val="00DB542B"/>
    <w:rsid w:val="00DB5447"/>
    <w:rsid w:val="00DB5499"/>
    <w:rsid w:val="00DB54F2"/>
    <w:rsid w:val="00DB5760"/>
    <w:rsid w:val="00DB5797"/>
    <w:rsid w:val="00DB57CA"/>
    <w:rsid w:val="00DB57F5"/>
    <w:rsid w:val="00DB583D"/>
    <w:rsid w:val="00DB5903"/>
    <w:rsid w:val="00DB5907"/>
    <w:rsid w:val="00DB59B0"/>
    <w:rsid w:val="00DB59F9"/>
    <w:rsid w:val="00DB5A3C"/>
    <w:rsid w:val="00DB5C37"/>
    <w:rsid w:val="00DB5E97"/>
    <w:rsid w:val="00DB5F2C"/>
    <w:rsid w:val="00DB5FA2"/>
    <w:rsid w:val="00DB5FC0"/>
    <w:rsid w:val="00DB5FF0"/>
    <w:rsid w:val="00DB60B4"/>
    <w:rsid w:val="00DB617E"/>
    <w:rsid w:val="00DB62DF"/>
    <w:rsid w:val="00DB6303"/>
    <w:rsid w:val="00DB6323"/>
    <w:rsid w:val="00DB6459"/>
    <w:rsid w:val="00DB64B1"/>
    <w:rsid w:val="00DB65EC"/>
    <w:rsid w:val="00DB665A"/>
    <w:rsid w:val="00DB672A"/>
    <w:rsid w:val="00DB6863"/>
    <w:rsid w:val="00DB68F1"/>
    <w:rsid w:val="00DB697C"/>
    <w:rsid w:val="00DB69B5"/>
    <w:rsid w:val="00DB6AA7"/>
    <w:rsid w:val="00DB6B17"/>
    <w:rsid w:val="00DB6BB9"/>
    <w:rsid w:val="00DB6EA8"/>
    <w:rsid w:val="00DB6F1B"/>
    <w:rsid w:val="00DB6F99"/>
    <w:rsid w:val="00DB705A"/>
    <w:rsid w:val="00DB709E"/>
    <w:rsid w:val="00DB7219"/>
    <w:rsid w:val="00DB72F9"/>
    <w:rsid w:val="00DB7332"/>
    <w:rsid w:val="00DB73DF"/>
    <w:rsid w:val="00DB745B"/>
    <w:rsid w:val="00DB74F4"/>
    <w:rsid w:val="00DB75BD"/>
    <w:rsid w:val="00DB7678"/>
    <w:rsid w:val="00DB77D7"/>
    <w:rsid w:val="00DB787B"/>
    <w:rsid w:val="00DB78B4"/>
    <w:rsid w:val="00DB78B6"/>
    <w:rsid w:val="00DB798F"/>
    <w:rsid w:val="00DB79A3"/>
    <w:rsid w:val="00DB7A06"/>
    <w:rsid w:val="00DB7ABE"/>
    <w:rsid w:val="00DB7B99"/>
    <w:rsid w:val="00DB7D8A"/>
    <w:rsid w:val="00DB7DB3"/>
    <w:rsid w:val="00DB7DC2"/>
    <w:rsid w:val="00DB7F25"/>
    <w:rsid w:val="00DB7F92"/>
    <w:rsid w:val="00DB7FD3"/>
    <w:rsid w:val="00DB7FD4"/>
    <w:rsid w:val="00DC002F"/>
    <w:rsid w:val="00DC0099"/>
    <w:rsid w:val="00DC00F7"/>
    <w:rsid w:val="00DC0214"/>
    <w:rsid w:val="00DC027D"/>
    <w:rsid w:val="00DC0290"/>
    <w:rsid w:val="00DC02E2"/>
    <w:rsid w:val="00DC0349"/>
    <w:rsid w:val="00DC043C"/>
    <w:rsid w:val="00DC04DE"/>
    <w:rsid w:val="00DC058E"/>
    <w:rsid w:val="00DC0592"/>
    <w:rsid w:val="00DC05E9"/>
    <w:rsid w:val="00DC070E"/>
    <w:rsid w:val="00DC0779"/>
    <w:rsid w:val="00DC0885"/>
    <w:rsid w:val="00DC08CF"/>
    <w:rsid w:val="00DC08DD"/>
    <w:rsid w:val="00DC0926"/>
    <w:rsid w:val="00DC09B1"/>
    <w:rsid w:val="00DC0AE2"/>
    <w:rsid w:val="00DC0B24"/>
    <w:rsid w:val="00DC0B3A"/>
    <w:rsid w:val="00DC0B65"/>
    <w:rsid w:val="00DC0BC4"/>
    <w:rsid w:val="00DC0BCC"/>
    <w:rsid w:val="00DC0C29"/>
    <w:rsid w:val="00DC0C5C"/>
    <w:rsid w:val="00DC0C8F"/>
    <w:rsid w:val="00DC0CB2"/>
    <w:rsid w:val="00DC0CED"/>
    <w:rsid w:val="00DC0D54"/>
    <w:rsid w:val="00DC0D82"/>
    <w:rsid w:val="00DC0D8C"/>
    <w:rsid w:val="00DC0DA7"/>
    <w:rsid w:val="00DC0DEB"/>
    <w:rsid w:val="00DC0EA5"/>
    <w:rsid w:val="00DC0EFC"/>
    <w:rsid w:val="00DC106F"/>
    <w:rsid w:val="00DC1118"/>
    <w:rsid w:val="00DC1144"/>
    <w:rsid w:val="00DC1177"/>
    <w:rsid w:val="00DC11A5"/>
    <w:rsid w:val="00DC11CE"/>
    <w:rsid w:val="00DC121B"/>
    <w:rsid w:val="00DC122B"/>
    <w:rsid w:val="00DC12FB"/>
    <w:rsid w:val="00DC1477"/>
    <w:rsid w:val="00DC14D2"/>
    <w:rsid w:val="00DC14E5"/>
    <w:rsid w:val="00DC15A3"/>
    <w:rsid w:val="00DC161C"/>
    <w:rsid w:val="00DC1636"/>
    <w:rsid w:val="00DC169C"/>
    <w:rsid w:val="00DC16BF"/>
    <w:rsid w:val="00DC16F8"/>
    <w:rsid w:val="00DC1722"/>
    <w:rsid w:val="00DC18A2"/>
    <w:rsid w:val="00DC19DC"/>
    <w:rsid w:val="00DC1A17"/>
    <w:rsid w:val="00DC1A1C"/>
    <w:rsid w:val="00DC1BB2"/>
    <w:rsid w:val="00DC1C38"/>
    <w:rsid w:val="00DC1D63"/>
    <w:rsid w:val="00DC1D65"/>
    <w:rsid w:val="00DC1DFE"/>
    <w:rsid w:val="00DC1E5A"/>
    <w:rsid w:val="00DC1ED7"/>
    <w:rsid w:val="00DC1F01"/>
    <w:rsid w:val="00DC2022"/>
    <w:rsid w:val="00DC2043"/>
    <w:rsid w:val="00DC2063"/>
    <w:rsid w:val="00DC208E"/>
    <w:rsid w:val="00DC2195"/>
    <w:rsid w:val="00DC22CB"/>
    <w:rsid w:val="00DC2369"/>
    <w:rsid w:val="00DC23E6"/>
    <w:rsid w:val="00DC2529"/>
    <w:rsid w:val="00DC256D"/>
    <w:rsid w:val="00DC258C"/>
    <w:rsid w:val="00DC26F4"/>
    <w:rsid w:val="00DC2803"/>
    <w:rsid w:val="00DC28E4"/>
    <w:rsid w:val="00DC29A4"/>
    <w:rsid w:val="00DC29C4"/>
    <w:rsid w:val="00DC29CB"/>
    <w:rsid w:val="00DC29CE"/>
    <w:rsid w:val="00DC29D5"/>
    <w:rsid w:val="00DC2A33"/>
    <w:rsid w:val="00DC2BF0"/>
    <w:rsid w:val="00DC2CF9"/>
    <w:rsid w:val="00DC2D8F"/>
    <w:rsid w:val="00DC2DBB"/>
    <w:rsid w:val="00DC2DDF"/>
    <w:rsid w:val="00DC2E7A"/>
    <w:rsid w:val="00DC2FDE"/>
    <w:rsid w:val="00DC3040"/>
    <w:rsid w:val="00DC311A"/>
    <w:rsid w:val="00DC31F3"/>
    <w:rsid w:val="00DC3273"/>
    <w:rsid w:val="00DC33FA"/>
    <w:rsid w:val="00DC3407"/>
    <w:rsid w:val="00DC3411"/>
    <w:rsid w:val="00DC3451"/>
    <w:rsid w:val="00DC349C"/>
    <w:rsid w:val="00DC35A4"/>
    <w:rsid w:val="00DC3683"/>
    <w:rsid w:val="00DC36BD"/>
    <w:rsid w:val="00DC36F0"/>
    <w:rsid w:val="00DC3741"/>
    <w:rsid w:val="00DC39BA"/>
    <w:rsid w:val="00DC3ABD"/>
    <w:rsid w:val="00DC3B07"/>
    <w:rsid w:val="00DC3BAA"/>
    <w:rsid w:val="00DC3CB3"/>
    <w:rsid w:val="00DC3D15"/>
    <w:rsid w:val="00DC3DB0"/>
    <w:rsid w:val="00DC3E43"/>
    <w:rsid w:val="00DC3FB3"/>
    <w:rsid w:val="00DC40CE"/>
    <w:rsid w:val="00DC429B"/>
    <w:rsid w:val="00DC43F3"/>
    <w:rsid w:val="00DC44FF"/>
    <w:rsid w:val="00DC45AB"/>
    <w:rsid w:val="00DC45F6"/>
    <w:rsid w:val="00DC462D"/>
    <w:rsid w:val="00DC469D"/>
    <w:rsid w:val="00DC4703"/>
    <w:rsid w:val="00DC4705"/>
    <w:rsid w:val="00DC4723"/>
    <w:rsid w:val="00DC47AF"/>
    <w:rsid w:val="00DC480C"/>
    <w:rsid w:val="00DC489A"/>
    <w:rsid w:val="00DC4B57"/>
    <w:rsid w:val="00DC4BDE"/>
    <w:rsid w:val="00DC4C02"/>
    <w:rsid w:val="00DC4C1E"/>
    <w:rsid w:val="00DC4D16"/>
    <w:rsid w:val="00DC4D77"/>
    <w:rsid w:val="00DC4E06"/>
    <w:rsid w:val="00DC4E71"/>
    <w:rsid w:val="00DC4F04"/>
    <w:rsid w:val="00DC4FC8"/>
    <w:rsid w:val="00DC5004"/>
    <w:rsid w:val="00DC5034"/>
    <w:rsid w:val="00DC50B2"/>
    <w:rsid w:val="00DC513A"/>
    <w:rsid w:val="00DC513E"/>
    <w:rsid w:val="00DC51EF"/>
    <w:rsid w:val="00DC5247"/>
    <w:rsid w:val="00DC52D3"/>
    <w:rsid w:val="00DC5313"/>
    <w:rsid w:val="00DC533E"/>
    <w:rsid w:val="00DC53F1"/>
    <w:rsid w:val="00DC541B"/>
    <w:rsid w:val="00DC555C"/>
    <w:rsid w:val="00DC55B4"/>
    <w:rsid w:val="00DC5607"/>
    <w:rsid w:val="00DC5630"/>
    <w:rsid w:val="00DC56F7"/>
    <w:rsid w:val="00DC5737"/>
    <w:rsid w:val="00DC577B"/>
    <w:rsid w:val="00DC5930"/>
    <w:rsid w:val="00DC5A01"/>
    <w:rsid w:val="00DC5A5B"/>
    <w:rsid w:val="00DC5AF9"/>
    <w:rsid w:val="00DC5BCE"/>
    <w:rsid w:val="00DC5BDC"/>
    <w:rsid w:val="00DC5BE1"/>
    <w:rsid w:val="00DC5D94"/>
    <w:rsid w:val="00DC5DE4"/>
    <w:rsid w:val="00DC5E7E"/>
    <w:rsid w:val="00DC5F3D"/>
    <w:rsid w:val="00DC5F9F"/>
    <w:rsid w:val="00DC5FD3"/>
    <w:rsid w:val="00DC5FED"/>
    <w:rsid w:val="00DC6033"/>
    <w:rsid w:val="00DC6105"/>
    <w:rsid w:val="00DC617F"/>
    <w:rsid w:val="00DC6198"/>
    <w:rsid w:val="00DC61FB"/>
    <w:rsid w:val="00DC6309"/>
    <w:rsid w:val="00DC635C"/>
    <w:rsid w:val="00DC6394"/>
    <w:rsid w:val="00DC6433"/>
    <w:rsid w:val="00DC6506"/>
    <w:rsid w:val="00DC65C6"/>
    <w:rsid w:val="00DC66AE"/>
    <w:rsid w:val="00DC66D7"/>
    <w:rsid w:val="00DC672D"/>
    <w:rsid w:val="00DC67E0"/>
    <w:rsid w:val="00DC6847"/>
    <w:rsid w:val="00DC684F"/>
    <w:rsid w:val="00DC68AC"/>
    <w:rsid w:val="00DC68B0"/>
    <w:rsid w:val="00DC6998"/>
    <w:rsid w:val="00DC6A76"/>
    <w:rsid w:val="00DC6ABF"/>
    <w:rsid w:val="00DC6AE4"/>
    <w:rsid w:val="00DC6B03"/>
    <w:rsid w:val="00DC6BCE"/>
    <w:rsid w:val="00DC6C32"/>
    <w:rsid w:val="00DC6C41"/>
    <w:rsid w:val="00DC6CD0"/>
    <w:rsid w:val="00DC6CD6"/>
    <w:rsid w:val="00DC6D3D"/>
    <w:rsid w:val="00DC6D5C"/>
    <w:rsid w:val="00DC6DCA"/>
    <w:rsid w:val="00DC6E0B"/>
    <w:rsid w:val="00DC6ECF"/>
    <w:rsid w:val="00DC6F7A"/>
    <w:rsid w:val="00DC6FAA"/>
    <w:rsid w:val="00DC708B"/>
    <w:rsid w:val="00DC708C"/>
    <w:rsid w:val="00DC70BE"/>
    <w:rsid w:val="00DC714F"/>
    <w:rsid w:val="00DC719E"/>
    <w:rsid w:val="00DC71D7"/>
    <w:rsid w:val="00DC727C"/>
    <w:rsid w:val="00DC72AC"/>
    <w:rsid w:val="00DC72CC"/>
    <w:rsid w:val="00DC73AB"/>
    <w:rsid w:val="00DC7445"/>
    <w:rsid w:val="00DC7537"/>
    <w:rsid w:val="00DC75C3"/>
    <w:rsid w:val="00DC75EB"/>
    <w:rsid w:val="00DC7834"/>
    <w:rsid w:val="00DC7866"/>
    <w:rsid w:val="00DC789B"/>
    <w:rsid w:val="00DC78F4"/>
    <w:rsid w:val="00DC7A4D"/>
    <w:rsid w:val="00DC7B87"/>
    <w:rsid w:val="00DC7BFA"/>
    <w:rsid w:val="00DC7C48"/>
    <w:rsid w:val="00DC7C6E"/>
    <w:rsid w:val="00DC7C81"/>
    <w:rsid w:val="00DC7C88"/>
    <w:rsid w:val="00DC7CA9"/>
    <w:rsid w:val="00DC7CBF"/>
    <w:rsid w:val="00DC7CD0"/>
    <w:rsid w:val="00DC7D05"/>
    <w:rsid w:val="00DC7DC5"/>
    <w:rsid w:val="00DC7DDC"/>
    <w:rsid w:val="00DC7E2C"/>
    <w:rsid w:val="00DC7F21"/>
    <w:rsid w:val="00DD0052"/>
    <w:rsid w:val="00DD0061"/>
    <w:rsid w:val="00DD00D3"/>
    <w:rsid w:val="00DD00DC"/>
    <w:rsid w:val="00DD0142"/>
    <w:rsid w:val="00DD018E"/>
    <w:rsid w:val="00DD01C1"/>
    <w:rsid w:val="00DD021D"/>
    <w:rsid w:val="00DD0398"/>
    <w:rsid w:val="00DD03D1"/>
    <w:rsid w:val="00DD0493"/>
    <w:rsid w:val="00DD0558"/>
    <w:rsid w:val="00DD0634"/>
    <w:rsid w:val="00DD0717"/>
    <w:rsid w:val="00DD0798"/>
    <w:rsid w:val="00DD07BF"/>
    <w:rsid w:val="00DD083C"/>
    <w:rsid w:val="00DD08F1"/>
    <w:rsid w:val="00DD0906"/>
    <w:rsid w:val="00DD09FC"/>
    <w:rsid w:val="00DD0A2B"/>
    <w:rsid w:val="00DD0AF0"/>
    <w:rsid w:val="00DD0B19"/>
    <w:rsid w:val="00DD0B5D"/>
    <w:rsid w:val="00DD0D5C"/>
    <w:rsid w:val="00DD0DC2"/>
    <w:rsid w:val="00DD0EF6"/>
    <w:rsid w:val="00DD0F23"/>
    <w:rsid w:val="00DD0F78"/>
    <w:rsid w:val="00DD0FB5"/>
    <w:rsid w:val="00DD0FB8"/>
    <w:rsid w:val="00DD106D"/>
    <w:rsid w:val="00DD1110"/>
    <w:rsid w:val="00DD120E"/>
    <w:rsid w:val="00DD1216"/>
    <w:rsid w:val="00DD126E"/>
    <w:rsid w:val="00DD1295"/>
    <w:rsid w:val="00DD1383"/>
    <w:rsid w:val="00DD13AA"/>
    <w:rsid w:val="00DD1542"/>
    <w:rsid w:val="00DD17DA"/>
    <w:rsid w:val="00DD1806"/>
    <w:rsid w:val="00DD19B6"/>
    <w:rsid w:val="00DD1A69"/>
    <w:rsid w:val="00DD1AE3"/>
    <w:rsid w:val="00DD1B63"/>
    <w:rsid w:val="00DD1BE9"/>
    <w:rsid w:val="00DD1C13"/>
    <w:rsid w:val="00DD1C17"/>
    <w:rsid w:val="00DD1CA6"/>
    <w:rsid w:val="00DD1CF5"/>
    <w:rsid w:val="00DD1D1D"/>
    <w:rsid w:val="00DD1D29"/>
    <w:rsid w:val="00DD1DF9"/>
    <w:rsid w:val="00DD1EEB"/>
    <w:rsid w:val="00DD1F5D"/>
    <w:rsid w:val="00DD1F9C"/>
    <w:rsid w:val="00DD1FD7"/>
    <w:rsid w:val="00DD203A"/>
    <w:rsid w:val="00DD2179"/>
    <w:rsid w:val="00DD2371"/>
    <w:rsid w:val="00DD23C1"/>
    <w:rsid w:val="00DD247E"/>
    <w:rsid w:val="00DD2530"/>
    <w:rsid w:val="00DD25D0"/>
    <w:rsid w:val="00DD25EA"/>
    <w:rsid w:val="00DD267D"/>
    <w:rsid w:val="00DD2685"/>
    <w:rsid w:val="00DD277F"/>
    <w:rsid w:val="00DD27B7"/>
    <w:rsid w:val="00DD27CB"/>
    <w:rsid w:val="00DD28E7"/>
    <w:rsid w:val="00DD2A44"/>
    <w:rsid w:val="00DD2BB1"/>
    <w:rsid w:val="00DD2BE5"/>
    <w:rsid w:val="00DD2C27"/>
    <w:rsid w:val="00DD2C3A"/>
    <w:rsid w:val="00DD2CF6"/>
    <w:rsid w:val="00DD2D76"/>
    <w:rsid w:val="00DD2D99"/>
    <w:rsid w:val="00DD2E0E"/>
    <w:rsid w:val="00DD2E39"/>
    <w:rsid w:val="00DD2EAB"/>
    <w:rsid w:val="00DD2ED2"/>
    <w:rsid w:val="00DD2F16"/>
    <w:rsid w:val="00DD2F5A"/>
    <w:rsid w:val="00DD2FE0"/>
    <w:rsid w:val="00DD2FE2"/>
    <w:rsid w:val="00DD30C8"/>
    <w:rsid w:val="00DD30F8"/>
    <w:rsid w:val="00DD3114"/>
    <w:rsid w:val="00DD3184"/>
    <w:rsid w:val="00DD319A"/>
    <w:rsid w:val="00DD33BB"/>
    <w:rsid w:val="00DD33BF"/>
    <w:rsid w:val="00DD33E5"/>
    <w:rsid w:val="00DD33F4"/>
    <w:rsid w:val="00DD3539"/>
    <w:rsid w:val="00DD358B"/>
    <w:rsid w:val="00DD35C2"/>
    <w:rsid w:val="00DD36BC"/>
    <w:rsid w:val="00DD3732"/>
    <w:rsid w:val="00DD3739"/>
    <w:rsid w:val="00DD37C5"/>
    <w:rsid w:val="00DD37E3"/>
    <w:rsid w:val="00DD3832"/>
    <w:rsid w:val="00DD38E2"/>
    <w:rsid w:val="00DD38E7"/>
    <w:rsid w:val="00DD3A24"/>
    <w:rsid w:val="00DD3B2F"/>
    <w:rsid w:val="00DD3C59"/>
    <w:rsid w:val="00DD3CD9"/>
    <w:rsid w:val="00DD3D26"/>
    <w:rsid w:val="00DD3E1A"/>
    <w:rsid w:val="00DD3E3B"/>
    <w:rsid w:val="00DD3E3D"/>
    <w:rsid w:val="00DD3F2B"/>
    <w:rsid w:val="00DD4139"/>
    <w:rsid w:val="00DD4225"/>
    <w:rsid w:val="00DD4267"/>
    <w:rsid w:val="00DD429C"/>
    <w:rsid w:val="00DD42C0"/>
    <w:rsid w:val="00DD4311"/>
    <w:rsid w:val="00DD4318"/>
    <w:rsid w:val="00DD43BC"/>
    <w:rsid w:val="00DD441A"/>
    <w:rsid w:val="00DD441E"/>
    <w:rsid w:val="00DD4438"/>
    <w:rsid w:val="00DD44C5"/>
    <w:rsid w:val="00DD44E8"/>
    <w:rsid w:val="00DD45DF"/>
    <w:rsid w:val="00DD4650"/>
    <w:rsid w:val="00DD46CE"/>
    <w:rsid w:val="00DD470B"/>
    <w:rsid w:val="00DD4715"/>
    <w:rsid w:val="00DD4749"/>
    <w:rsid w:val="00DD4796"/>
    <w:rsid w:val="00DD47A1"/>
    <w:rsid w:val="00DD4A99"/>
    <w:rsid w:val="00DD4ABB"/>
    <w:rsid w:val="00DD4B88"/>
    <w:rsid w:val="00DD4C04"/>
    <w:rsid w:val="00DD4CBF"/>
    <w:rsid w:val="00DD4DC6"/>
    <w:rsid w:val="00DD4E08"/>
    <w:rsid w:val="00DD4E32"/>
    <w:rsid w:val="00DD4EA7"/>
    <w:rsid w:val="00DD4F05"/>
    <w:rsid w:val="00DD4F0E"/>
    <w:rsid w:val="00DD4FE2"/>
    <w:rsid w:val="00DD5083"/>
    <w:rsid w:val="00DD50C6"/>
    <w:rsid w:val="00DD5150"/>
    <w:rsid w:val="00DD5174"/>
    <w:rsid w:val="00DD51D8"/>
    <w:rsid w:val="00DD51FF"/>
    <w:rsid w:val="00DD5319"/>
    <w:rsid w:val="00DD5382"/>
    <w:rsid w:val="00DD546B"/>
    <w:rsid w:val="00DD5659"/>
    <w:rsid w:val="00DD57F2"/>
    <w:rsid w:val="00DD5854"/>
    <w:rsid w:val="00DD585D"/>
    <w:rsid w:val="00DD59C5"/>
    <w:rsid w:val="00DD5A12"/>
    <w:rsid w:val="00DD5A32"/>
    <w:rsid w:val="00DD5B3D"/>
    <w:rsid w:val="00DD5BFC"/>
    <w:rsid w:val="00DD5C98"/>
    <w:rsid w:val="00DD5CC4"/>
    <w:rsid w:val="00DD5CCD"/>
    <w:rsid w:val="00DD5CEC"/>
    <w:rsid w:val="00DD5CF5"/>
    <w:rsid w:val="00DD5DEE"/>
    <w:rsid w:val="00DD5E1C"/>
    <w:rsid w:val="00DD5F2D"/>
    <w:rsid w:val="00DD5F75"/>
    <w:rsid w:val="00DD5FCE"/>
    <w:rsid w:val="00DD6119"/>
    <w:rsid w:val="00DD6191"/>
    <w:rsid w:val="00DD620B"/>
    <w:rsid w:val="00DD6236"/>
    <w:rsid w:val="00DD62AB"/>
    <w:rsid w:val="00DD62C2"/>
    <w:rsid w:val="00DD6379"/>
    <w:rsid w:val="00DD6387"/>
    <w:rsid w:val="00DD6438"/>
    <w:rsid w:val="00DD64CD"/>
    <w:rsid w:val="00DD6672"/>
    <w:rsid w:val="00DD6776"/>
    <w:rsid w:val="00DD679B"/>
    <w:rsid w:val="00DD68AD"/>
    <w:rsid w:val="00DD68E2"/>
    <w:rsid w:val="00DD6913"/>
    <w:rsid w:val="00DD6C15"/>
    <w:rsid w:val="00DD6C84"/>
    <w:rsid w:val="00DD6CA2"/>
    <w:rsid w:val="00DD6CF5"/>
    <w:rsid w:val="00DD6D29"/>
    <w:rsid w:val="00DD6D4E"/>
    <w:rsid w:val="00DD6DDA"/>
    <w:rsid w:val="00DD6DE6"/>
    <w:rsid w:val="00DD6DF9"/>
    <w:rsid w:val="00DD6E92"/>
    <w:rsid w:val="00DD6EDA"/>
    <w:rsid w:val="00DD6EF8"/>
    <w:rsid w:val="00DD6F27"/>
    <w:rsid w:val="00DD6F75"/>
    <w:rsid w:val="00DD7189"/>
    <w:rsid w:val="00DD71E3"/>
    <w:rsid w:val="00DD7297"/>
    <w:rsid w:val="00DD7319"/>
    <w:rsid w:val="00DD7444"/>
    <w:rsid w:val="00DD7595"/>
    <w:rsid w:val="00DD76FA"/>
    <w:rsid w:val="00DD7705"/>
    <w:rsid w:val="00DD77CC"/>
    <w:rsid w:val="00DD7835"/>
    <w:rsid w:val="00DD7918"/>
    <w:rsid w:val="00DD7924"/>
    <w:rsid w:val="00DD7946"/>
    <w:rsid w:val="00DD7A8A"/>
    <w:rsid w:val="00DD7BCE"/>
    <w:rsid w:val="00DD7BDC"/>
    <w:rsid w:val="00DD7C22"/>
    <w:rsid w:val="00DD7C68"/>
    <w:rsid w:val="00DD7D29"/>
    <w:rsid w:val="00DD7EEA"/>
    <w:rsid w:val="00DE0000"/>
    <w:rsid w:val="00DE00D8"/>
    <w:rsid w:val="00DE011F"/>
    <w:rsid w:val="00DE0130"/>
    <w:rsid w:val="00DE017F"/>
    <w:rsid w:val="00DE0277"/>
    <w:rsid w:val="00DE02F9"/>
    <w:rsid w:val="00DE045B"/>
    <w:rsid w:val="00DE0538"/>
    <w:rsid w:val="00DE0578"/>
    <w:rsid w:val="00DE0679"/>
    <w:rsid w:val="00DE06FE"/>
    <w:rsid w:val="00DE0799"/>
    <w:rsid w:val="00DE084E"/>
    <w:rsid w:val="00DE08CE"/>
    <w:rsid w:val="00DE08D4"/>
    <w:rsid w:val="00DE092A"/>
    <w:rsid w:val="00DE097E"/>
    <w:rsid w:val="00DE09D3"/>
    <w:rsid w:val="00DE0B29"/>
    <w:rsid w:val="00DE0BA0"/>
    <w:rsid w:val="00DE0CCC"/>
    <w:rsid w:val="00DE0D10"/>
    <w:rsid w:val="00DE0DC0"/>
    <w:rsid w:val="00DE0DCC"/>
    <w:rsid w:val="00DE0E2B"/>
    <w:rsid w:val="00DE0F2A"/>
    <w:rsid w:val="00DE0F62"/>
    <w:rsid w:val="00DE0F66"/>
    <w:rsid w:val="00DE0FC4"/>
    <w:rsid w:val="00DE1171"/>
    <w:rsid w:val="00DE126B"/>
    <w:rsid w:val="00DE12BF"/>
    <w:rsid w:val="00DE13A7"/>
    <w:rsid w:val="00DE14F0"/>
    <w:rsid w:val="00DE1580"/>
    <w:rsid w:val="00DE175E"/>
    <w:rsid w:val="00DE1774"/>
    <w:rsid w:val="00DE179F"/>
    <w:rsid w:val="00DE1803"/>
    <w:rsid w:val="00DE181E"/>
    <w:rsid w:val="00DE1837"/>
    <w:rsid w:val="00DE18F7"/>
    <w:rsid w:val="00DE18FD"/>
    <w:rsid w:val="00DE1A3B"/>
    <w:rsid w:val="00DE1AA5"/>
    <w:rsid w:val="00DE1ACD"/>
    <w:rsid w:val="00DE1BF4"/>
    <w:rsid w:val="00DE1C41"/>
    <w:rsid w:val="00DE1CCF"/>
    <w:rsid w:val="00DE1E2A"/>
    <w:rsid w:val="00DE1EB8"/>
    <w:rsid w:val="00DE1EEC"/>
    <w:rsid w:val="00DE1EED"/>
    <w:rsid w:val="00DE1F01"/>
    <w:rsid w:val="00DE20A5"/>
    <w:rsid w:val="00DE2134"/>
    <w:rsid w:val="00DE2221"/>
    <w:rsid w:val="00DE228C"/>
    <w:rsid w:val="00DE239D"/>
    <w:rsid w:val="00DE2489"/>
    <w:rsid w:val="00DE2552"/>
    <w:rsid w:val="00DE263C"/>
    <w:rsid w:val="00DE2665"/>
    <w:rsid w:val="00DE272A"/>
    <w:rsid w:val="00DE27CE"/>
    <w:rsid w:val="00DE27DC"/>
    <w:rsid w:val="00DE27F0"/>
    <w:rsid w:val="00DE2803"/>
    <w:rsid w:val="00DE28B4"/>
    <w:rsid w:val="00DE294C"/>
    <w:rsid w:val="00DE2967"/>
    <w:rsid w:val="00DE29A7"/>
    <w:rsid w:val="00DE2A13"/>
    <w:rsid w:val="00DE2A1B"/>
    <w:rsid w:val="00DE2A1D"/>
    <w:rsid w:val="00DE2B0F"/>
    <w:rsid w:val="00DE2BA9"/>
    <w:rsid w:val="00DE2C66"/>
    <w:rsid w:val="00DE2D27"/>
    <w:rsid w:val="00DE2DBE"/>
    <w:rsid w:val="00DE2E29"/>
    <w:rsid w:val="00DE3010"/>
    <w:rsid w:val="00DE31CF"/>
    <w:rsid w:val="00DE31D2"/>
    <w:rsid w:val="00DE31EB"/>
    <w:rsid w:val="00DE3261"/>
    <w:rsid w:val="00DE33D4"/>
    <w:rsid w:val="00DE35A7"/>
    <w:rsid w:val="00DE35DE"/>
    <w:rsid w:val="00DE35DF"/>
    <w:rsid w:val="00DE3697"/>
    <w:rsid w:val="00DE373B"/>
    <w:rsid w:val="00DE378C"/>
    <w:rsid w:val="00DE37B2"/>
    <w:rsid w:val="00DE38C1"/>
    <w:rsid w:val="00DE38E3"/>
    <w:rsid w:val="00DE3962"/>
    <w:rsid w:val="00DE39EF"/>
    <w:rsid w:val="00DE39F1"/>
    <w:rsid w:val="00DE3A00"/>
    <w:rsid w:val="00DE3A27"/>
    <w:rsid w:val="00DE3A93"/>
    <w:rsid w:val="00DE3AEC"/>
    <w:rsid w:val="00DE3B0D"/>
    <w:rsid w:val="00DE3B66"/>
    <w:rsid w:val="00DE3C06"/>
    <w:rsid w:val="00DE3C6D"/>
    <w:rsid w:val="00DE3DFE"/>
    <w:rsid w:val="00DE3E27"/>
    <w:rsid w:val="00DE3EF5"/>
    <w:rsid w:val="00DE3EF7"/>
    <w:rsid w:val="00DE3F7C"/>
    <w:rsid w:val="00DE3FF3"/>
    <w:rsid w:val="00DE41DA"/>
    <w:rsid w:val="00DE42C3"/>
    <w:rsid w:val="00DE449C"/>
    <w:rsid w:val="00DE44B7"/>
    <w:rsid w:val="00DE4755"/>
    <w:rsid w:val="00DE479A"/>
    <w:rsid w:val="00DE4817"/>
    <w:rsid w:val="00DE4833"/>
    <w:rsid w:val="00DE4861"/>
    <w:rsid w:val="00DE4868"/>
    <w:rsid w:val="00DE48AF"/>
    <w:rsid w:val="00DE48C5"/>
    <w:rsid w:val="00DE497F"/>
    <w:rsid w:val="00DE4AA8"/>
    <w:rsid w:val="00DE4B58"/>
    <w:rsid w:val="00DE4B68"/>
    <w:rsid w:val="00DE4B76"/>
    <w:rsid w:val="00DE4BAD"/>
    <w:rsid w:val="00DE4BBE"/>
    <w:rsid w:val="00DE4BC2"/>
    <w:rsid w:val="00DE4C44"/>
    <w:rsid w:val="00DE4C54"/>
    <w:rsid w:val="00DE4C6D"/>
    <w:rsid w:val="00DE4CBF"/>
    <w:rsid w:val="00DE4D5E"/>
    <w:rsid w:val="00DE4E5A"/>
    <w:rsid w:val="00DE4E65"/>
    <w:rsid w:val="00DE4EBA"/>
    <w:rsid w:val="00DE4EF9"/>
    <w:rsid w:val="00DE5080"/>
    <w:rsid w:val="00DE50F8"/>
    <w:rsid w:val="00DE51D9"/>
    <w:rsid w:val="00DE5238"/>
    <w:rsid w:val="00DE529C"/>
    <w:rsid w:val="00DE52F2"/>
    <w:rsid w:val="00DE532A"/>
    <w:rsid w:val="00DE5432"/>
    <w:rsid w:val="00DE5454"/>
    <w:rsid w:val="00DE552B"/>
    <w:rsid w:val="00DE5545"/>
    <w:rsid w:val="00DE5632"/>
    <w:rsid w:val="00DE563B"/>
    <w:rsid w:val="00DE565D"/>
    <w:rsid w:val="00DE5691"/>
    <w:rsid w:val="00DE56B4"/>
    <w:rsid w:val="00DE56E8"/>
    <w:rsid w:val="00DE5722"/>
    <w:rsid w:val="00DE5736"/>
    <w:rsid w:val="00DE574F"/>
    <w:rsid w:val="00DE587C"/>
    <w:rsid w:val="00DE58D5"/>
    <w:rsid w:val="00DE5AE2"/>
    <w:rsid w:val="00DE5B11"/>
    <w:rsid w:val="00DE5CE3"/>
    <w:rsid w:val="00DE5D1E"/>
    <w:rsid w:val="00DE5D33"/>
    <w:rsid w:val="00DE5D59"/>
    <w:rsid w:val="00DE5FA4"/>
    <w:rsid w:val="00DE6281"/>
    <w:rsid w:val="00DE6296"/>
    <w:rsid w:val="00DE6298"/>
    <w:rsid w:val="00DE62AB"/>
    <w:rsid w:val="00DE62D2"/>
    <w:rsid w:val="00DE62E2"/>
    <w:rsid w:val="00DE6335"/>
    <w:rsid w:val="00DE63CD"/>
    <w:rsid w:val="00DE63EF"/>
    <w:rsid w:val="00DE63F3"/>
    <w:rsid w:val="00DE6579"/>
    <w:rsid w:val="00DE65E0"/>
    <w:rsid w:val="00DE6770"/>
    <w:rsid w:val="00DE6994"/>
    <w:rsid w:val="00DE69D8"/>
    <w:rsid w:val="00DE6A76"/>
    <w:rsid w:val="00DE6A8B"/>
    <w:rsid w:val="00DE6AD5"/>
    <w:rsid w:val="00DE6B4C"/>
    <w:rsid w:val="00DE6B9C"/>
    <w:rsid w:val="00DE6C6E"/>
    <w:rsid w:val="00DE6C91"/>
    <w:rsid w:val="00DE6D00"/>
    <w:rsid w:val="00DE6D44"/>
    <w:rsid w:val="00DE6D4C"/>
    <w:rsid w:val="00DE6D9A"/>
    <w:rsid w:val="00DE6DBB"/>
    <w:rsid w:val="00DE6E52"/>
    <w:rsid w:val="00DE6EAD"/>
    <w:rsid w:val="00DE6EB9"/>
    <w:rsid w:val="00DE6EF6"/>
    <w:rsid w:val="00DE6FD6"/>
    <w:rsid w:val="00DE702E"/>
    <w:rsid w:val="00DE7051"/>
    <w:rsid w:val="00DE71C8"/>
    <w:rsid w:val="00DE72B3"/>
    <w:rsid w:val="00DE72BC"/>
    <w:rsid w:val="00DE72DE"/>
    <w:rsid w:val="00DE7354"/>
    <w:rsid w:val="00DE7373"/>
    <w:rsid w:val="00DE7385"/>
    <w:rsid w:val="00DE7409"/>
    <w:rsid w:val="00DE7461"/>
    <w:rsid w:val="00DE74CE"/>
    <w:rsid w:val="00DE75A5"/>
    <w:rsid w:val="00DE75DF"/>
    <w:rsid w:val="00DE76EC"/>
    <w:rsid w:val="00DE7778"/>
    <w:rsid w:val="00DE777B"/>
    <w:rsid w:val="00DE7AE3"/>
    <w:rsid w:val="00DE7B81"/>
    <w:rsid w:val="00DE7B9F"/>
    <w:rsid w:val="00DE7BEF"/>
    <w:rsid w:val="00DE7C37"/>
    <w:rsid w:val="00DE7CBA"/>
    <w:rsid w:val="00DE7F3B"/>
    <w:rsid w:val="00DE7F96"/>
    <w:rsid w:val="00DF00A7"/>
    <w:rsid w:val="00DF00DC"/>
    <w:rsid w:val="00DF00E6"/>
    <w:rsid w:val="00DF0209"/>
    <w:rsid w:val="00DF0277"/>
    <w:rsid w:val="00DF0278"/>
    <w:rsid w:val="00DF0288"/>
    <w:rsid w:val="00DF0344"/>
    <w:rsid w:val="00DF0364"/>
    <w:rsid w:val="00DF0398"/>
    <w:rsid w:val="00DF03B4"/>
    <w:rsid w:val="00DF03DF"/>
    <w:rsid w:val="00DF0400"/>
    <w:rsid w:val="00DF0564"/>
    <w:rsid w:val="00DF06C2"/>
    <w:rsid w:val="00DF0848"/>
    <w:rsid w:val="00DF085A"/>
    <w:rsid w:val="00DF095B"/>
    <w:rsid w:val="00DF0990"/>
    <w:rsid w:val="00DF0AD1"/>
    <w:rsid w:val="00DF0B74"/>
    <w:rsid w:val="00DF0B8E"/>
    <w:rsid w:val="00DF0E34"/>
    <w:rsid w:val="00DF0E66"/>
    <w:rsid w:val="00DF0E8E"/>
    <w:rsid w:val="00DF0EAF"/>
    <w:rsid w:val="00DF0F7D"/>
    <w:rsid w:val="00DF0FD8"/>
    <w:rsid w:val="00DF1016"/>
    <w:rsid w:val="00DF10BE"/>
    <w:rsid w:val="00DF1119"/>
    <w:rsid w:val="00DF1150"/>
    <w:rsid w:val="00DF11E2"/>
    <w:rsid w:val="00DF11E9"/>
    <w:rsid w:val="00DF11FD"/>
    <w:rsid w:val="00DF121A"/>
    <w:rsid w:val="00DF122E"/>
    <w:rsid w:val="00DF128C"/>
    <w:rsid w:val="00DF1441"/>
    <w:rsid w:val="00DF148D"/>
    <w:rsid w:val="00DF14BF"/>
    <w:rsid w:val="00DF14F4"/>
    <w:rsid w:val="00DF15B0"/>
    <w:rsid w:val="00DF1625"/>
    <w:rsid w:val="00DF1696"/>
    <w:rsid w:val="00DF1733"/>
    <w:rsid w:val="00DF1747"/>
    <w:rsid w:val="00DF17BE"/>
    <w:rsid w:val="00DF1893"/>
    <w:rsid w:val="00DF1919"/>
    <w:rsid w:val="00DF1A76"/>
    <w:rsid w:val="00DF1A8F"/>
    <w:rsid w:val="00DF1AD7"/>
    <w:rsid w:val="00DF1AF3"/>
    <w:rsid w:val="00DF1B58"/>
    <w:rsid w:val="00DF1B75"/>
    <w:rsid w:val="00DF1BB9"/>
    <w:rsid w:val="00DF1CEA"/>
    <w:rsid w:val="00DF1D4E"/>
    <w:rsid w:val="00DF1E2D"/>
    <w:rsid w:val="00DF1F26"/>
    <w:rsid w:val="00DF2034"/>
    <w:rsid w:val="00DF218C"/>
    <w:rsid w:val="00DF218D"/>
    <w:rsid w:val="00DF21F1"/>
    <w:rsid w:val="00DF2214"/>
    <w:rsid w:val="00DF221D"/>
    <w:rsid w:val="00DF22D7"/>
    <w:rsid w:val="00DF2397"/>
    <w:rsid w:val="00DF24C3"/>
    <w:rsid w:val="00DF263D"/>
    <w:rsid w:val="00DF2694"/>
    <w:rsid w:val="00DF2831"/>
    <w:rsid w:val="00DF28ED"/>
    <w:rsid w:val="00DF2904"/>
    <w:rsid w:val="00DF295B"/>
    <w:rsid w:val="00DF2994"/>
    <w:rsid w:val="00DF2A3D"/>
    <w:rsid w:val="00DF2AF7"/>
    <w:rsid w:val="00DF2B01"/>
    <w:rsid w:val="00DF2B10"/>
    <w:rsid w:val="00DF2C36"/>
    <w:rsid w:val="00DF2D1A"/>
    <w:rsid w:val="00DF2D4F"/>
    <w:rsid w:val="00DF2DEF"/>
    <w:rsid w:val="00DF2E30"/>
    <w:rsid w:val="00DF2EFC"/>
    <w:rsid w:val="00DF2F9E"/>
    <w:rsid w:val="00DF3020"/>
    <w:rsid w:val="00DF3051"/>
    <w:rsid w:val="00DF3122"/>
    <w:rsid w:val="00DF3135"/>
    <w:rsid w:val="00DF3165"/>
    <w:rsid w:val="00DF3259"/>
    <w:rsid w:val="00DF32B5"/>
    <w:rsid w:val="00DF3302"/>
    <w:rsid w:val="00DF3309"/>
    <w:rsid w:val="00DF344B"/>
    <w:rsid w:val="00DF3465"/>
    <w:rsid w:val="00DF3496"/>
    <w:rsid w:val="00DF3508"/>
    <w:rsid w:val="00DF35DF"/>
    <w:rsid w:val="00DF363F"/>
    <w:rsid w:val="00DF3702"/>
    <w:rsid w:val="00DF3895"/>
    <w:rsid w:val="00DF39AF"/>
    <w:rsid w:val="00DF3A6B"/>
    <w:rsid w:val="00DF3C25"/>
    <w:rsid w:val="00DF3CDF"/>
    <w:rsid w:val="00DF3CEF"/>
    <w:rsid w:val="00DF3D9E"/>
    <w:rsid w:val="00DF3DA0"/>
    <w:rsid w:val="00DF3DCE"/>
    <w:rsid w:val="00DF3E93"/>
    <w:rsid w:val="00DF3F45"/>
    <w:rsid w:val="00DF4068"/>
    <w:rsid w:val="00DF40A0"/>
    <w:rsid w:val="00DF4136"/>
    <w:rsid w:val="00DF417A"/>
    <w:rsid w:val="00DF4298"/>
    <w:rsid w:val="00DF432A"/>
    <w:rsid w:val="00DF439E"/>
    <w:rsid w:val="00DF43F5"/>
    <w:rsid w:val="00DF454E"/>
    <w:rsid w:val="00DF45F2"/>
    <w:rsid w:val="00DF4655"/>
    <w:rsid w:val="00DF468C"/>
    <w:rsid w:val="00DF473F"/>
    <w:rsid w:val="00DF4776"/>
    <w:rsid w:val="00DF47DC"/>
    <w:rsid w:val="00DF486D"/>
    <w:rsid w:val="00DF48A2"/>
    <w:rsid w:val="00DF48E5"/>
    <w:rsid w:val="00DF4954"/>
    <w:rsid w:val="00DF4B3C"/>
    <w:rsid w:val="00DF4B3E"/>
    <w:rsid w:val="00DF4B4D"/>
    <w:rsid w:val="00DF4C06"/>
    <w:rsid w:val="00DF4C21"/>
    <w:rsid w:val="00DF4C34"/>
    <w:rsid w:val="00DF4E6B"/>
    <w:rsid w:val="00DF4E85"/>
    <w:rsid w:val="00DF4EDF"/>
    <w:rsid w:val="00DF4F4F"/>
    <w:rsid w:val="00DF5076"/>
    <w:rsid w:val="00DF51E6"/>
    <w:rsid w:val="00DF5264"/>
    <w:rsid w:val="00DF52D5"/>
    <w:rsid w:val="00DF5371"/>
    <w:rsid w:val="00DF53B6"/>
    <w:rsid w:val="00DF543A"/>
    <w:rsid w:val="00DF5490"/>
    <w:rsid w:val="00DF55B1"/>
    <w:rsid w:val="00DF5627"/>
    <w:rsid w:val="00DF563F"/>
    <w:rsid w:val="00DF5773"/>
    <w:rsid w:val="00DF5803"/>
    <w:rsid w:val="00DF5931"/>
    <w:rsid w:val="00DF59B7"/>
    <w:rsid w:val="00DF59CB"/>
    <w:rsid w:val="00DF59E1"/>
    <w:rsid w:val="00DF5A2C"/>
    <w:rsid w:val="00DF5A37"/>
    <w:rsid w:val="00DF5A44"/>
    <w:rsid w:val="00DF5A46"/>
    <w:rsid w:val="00DF5A97"/>
    <w:rsid w:val="00DF5AF6"/>
    <w:rsid w:val="00DF5B89"/>
    <w:rsid w:val="00DF5C24"/>
    <w:rsid w:val="00DF5D11"/>
    <w:rsid w:val="00DF60D8"/>
    <w:rsid w:val="00DF6141"/>
    <w:rsid w:val="00DF627B"/>
    <w:rsid w:val="00DF6299"/>
    <w:rsid w:val="00DF62D5"/>
    <w:rsid w:val="00DF62E4"/>
    <w:rsid w:val="00DF6346"/>
    <w:rsid w:val="00DF6381"/>
    <w:rsid w:val="00DF63C8"/>
    <w:rsid w:val="00DF63D0"/>
    <w:rsid w:val="00DF6408"/>
    <w:rsid w:val="00DF649F"/>
    <w:rsid w:val="00DF6522"/>
    <w:rsid w:val="00DF65B2"/>
    <w:rsid w:val="00DF6608"/>
    <w:rsid w:val="00DF668F"/>
    <w:rsid w:val="00DF6707"/>
    <w:rsid w:val="00DF675D"/>
    <w:rsid w:val="00DF6790"/>
    <w:rsid w:val="00DF6838"/>
    <w:rsid w:val="00DF685C"/>
    <w:rsid w:val="00DF6A58"/>
    <w:rsid w:val="00DF6A71"/>
    <w:rsid w:val="00DF6B20"/>
    <w:rsid w:val="00DF6B27"/>
    <w:rsid w:val="00DF6B3C"/>
    <w:rsid w:val="00DF6BFA"/>
    <w:rsid w:val="00DF6CA1"/>
    <w:rsid w:val="00DF6CD5"/>
    <w:rsid w:val="00DF6E35"/>
    <w:rsid w:val="00DF6E37"/>
    <w:rsid w:val="00DF6E4A"/>
    <w:rsid w:val="00DF6EEB"/>
    <w:rsid w:val="00DF6F08"/>
    <w:rsid w:val="00DF6F31"/>
    <w:rsid w:val="00DF6F60"/>
    <w:rsid w:val="00DF7009"/>
    <w:rsid w:val="00DF7056"/>
    <w:rsid w:val="00DF70AC"/>
    <w:rsid w:val="00DF7206"/>
    <w:rsid w:val="00DF723B"/>
    <w:rsid w:val="00DF72D1"/>
    <w:rsid w:val="00DF7345"/>
    <w:rsid w:val="00DF73F6"/>
    <w:rsid w:val="00DF7465"/>
    <w:rsid w:val="00DF7470"/>
    <w:rsid w:val="00DF7541"/>
    <w:rsid w:val="00DF7732"/>
    <w:rsid w:val="00DF7A5E"/>
    <w:rsid w:val="00DF7A89"/>
    <w:rsid w:val="00DF7A9B"/>
    <w:rsid w:val="00DF7AAE"/>
    <w:rsid w:val="00DF7ABA"/>
    <w:rsid w:val="00DF7AC2"/>
    <w:rsid w:val="00DF7AC6"/>
    <w:rsid w:val="00DF7DC9"/>
    <w:rsid w:val="00DF7E17"/>
    <w:rsid w:val="00DF7F13"/>
    <w:rsid w:val="00DF7F36"/>
    <w:rsid w:val="00DF7F71"/>
    <w:rsid w:val="00DF7FBA"/>
    <w:rsid w:val="00DF7FCB"/>
    <w:rsid w:val="00E00065"/>
    <w:rsid w:val="00E00075"/>
    <w:rsid w:val="00E001A8"/>
    <w:rsid w:val="00E001B6"/>
    <w:rsid w:val="00E00278"/>
    <w:rsid w:val="00E0032A"/>
    <w:rsid w:val="00E00381"/>
    <w:rsid w:val="00E003B0"/>
    <w:rsid w:val="00E003C4"/>
    <w:rsid w:val="00E004DD"/>
    <w:rsid w:val="00E004FC"/>
    <w:rsid w:val="00E00554"/>
    <w:rsid w:val="00E006AC"/>
    <w:rsid w:val="00E00723"/>
    <w:rsid w:val="00E00775"/>
    <w:rsid w:val="00E007E5"/>
    <w:rsid w:val="00E00847"/>
    <w:rsid w:val="00E00873"/>
    <w:rsid w:val="00E0099A"/>
    <w:rsid w:val="00E00A17"/>
    <w:rsid w:val="00E00AC1"/>
    <w:rsid w:val="00E00AEF"/>
    <w:rsid w:val="00E00BA5"/>
    <w:rsid w:val="00E00BB5"/>
    <w:rsid w:val="00E00BC3"/>
    <w:rsid w:val="00E00C7C"/>
    <w:rsid w:val="00E00CA8"/>
    <w:rsid w:val="00E00CAD"/>
    <w:rsid w:val="00E00D0C"/>
    <w:rsid w:val="00E00DF0"/>
    <w:rsid w:val="00E00F4E"/>
    <w:rsid w:val="00E00F80"/>
    <w:rsid w:val="00E01022"/>
    <w:rsid w:val="00E01139"/>
    <w:rsid w:val="00E011D3"/>
    <w:rsid w:val="00E01273"/>
    <w:rsid w:val="00E01400"/>
    <w:rsid w:val="00E014D9"/>
    <w:rsid w:val="00E01536"/>
    <w:rsid w:val="00E0155F"/>
    <w:rsid w:val="00E015A1"/>
    <w:rsid w:val="00E016B0"/>
    <w:rsid w:val="00E0174E"/>
    <w:rsid w:val="00E01783"/>
    <w:rsid w:val="00E017B3"/>
    <w:rsid w:val="00E017D1"/>
    <w:rsid w:val="00E017F9"/>
    <w:rsid w:val="00E01809"/>
    <w:rsid w:val="00E018F9"/>
    <w:rsid w:val="00E019B7"/>
    <w:rsid w:val="00E01A0A"/>
    <w:rsid w:val="00E01DD1"/>
    <w:rsid w:val="00E01E32"/>
    <w:rsid w:val="00E01EAA"/>
    <w:rsid w:val="00E01F14"/>
    <w:rsid w:val="00E020C6"/>
    <w:rsid w:val="00E021D2"/>
    <w:rsid w:val="00E02281"/>
    <w:rsid w:val="00E02338"/>
    <w:rsid w:val="00E0235C"/>
    <w:rsid w:val="00E023E5"/>
    <w:rsid w:val="00E023F6"/>
    <w:rsid w:val="00E0240B"/>
    <w:rsid w:val="00E026C4"/>
    <w:rsid w:val="00E027F5"/>
    <w:rsid w:val="00E029A3"/>
    <w:rsid w:val="00E029AA"/>
    <w:rsid w:val="00E029D3"/>
    <w:rsid w:val="00E02BC1"/>
    <w:rsid w:val="00E02BD5"/>
    <w:rsid w:val="00E02C03"/>
    <w:rsid w:val="00E02C1D"/>
    <w:rsid w:val="00E02C3B"/>
    <w:rsid w:val="00E02CB2"/>
    <w:rsid w:val="00E02CCD"/>
    <w:rsid w:val="00E02DFC"/>
    <w:rsid w:val="00E02E78"/>
    <w:rsid w:val="00E02EB4"/>
    <w:rsid w:val="00E02FB9"/>
    <w:rsid w:val="00E03142"/>
    <w:rsid w:val="00E0318E"/>
    <w:rsid w:val="00E03193"/>
    <w:rsid w:val="00E031EF"/>
    <w:rsid w:val="00E03221"/>
    <w:rsid w:val="00E0324E"/>
    <w:rsid w:val="00E032C2"/>
    <w:rsid w:val="00E03342"/>
    <w:rsid w:val="00E033CA"/>
    <w:rsid w:val="00E0340A"/>
    <w:rsid w:val="00E0348C"/>
    <w:rsid w:val="00E03493"/>
    <w:rsid w:val="00E0351A"/>
    <w:rsid w:val="00E035A0"/>
    <w:rsid w:val="00E03630"/>
    <w:rsid w:val="00E036A3"/>
    <w:rsid w:val="00E03861"/>
    <w:rsid w:val="00E0388B"/>
    <w:rsid w:val="00E0396A"/>
    <w:rsid w:val="00E03983"/>
    <w:rsid w:val="00E039B5"/>
    <w:rsid w:val="00E039E0"/>
    <w:rsid w:val="00E03D82"/>
    <w:rsid w:val="00E03D9D"/>
    <w:rsid w:val="00E03DA1"/>
    <w:rsid w:val="00E03E76"/>
    <w:rsid w:val="00E03F38"/>
    <w:rsid w:val="00E0410D"/>
    <w:rsid w:val="00E0451F"/>
    <w:rsid w:val="00E04552"/>
    <w:rsid w:val="00E0459F"/>
    <w:rsid w:val="00E045A6"/>
    <w:rsid w:val="00E045C4"/>
    <w:rsid w:val="00E04636"/>
    <w:rsid w:val="00E047C9"/>
    <w:rsid w:val="00E0480C"/>
    <w:rsid w:val="00E0481F"/>
    <w:rsid w:val="00E04851"/>
    <w:rsid w:val="00E04888"/>
    <w:rsid w:val="00E04904"/>
    <w:rsid w:val="00E0499B"/>
    <w:rsid w:val="00E04AEF"/>
    <w:rsid w:val="00E04B14"/>
    <w:rsid w:val="00E04BB9"/>
    <w:rsid w:val="00E04C07"/>
    <w:rsid w:val="00E04CB1"/>
    <w:rsid w:val="00E04F4E"/>
    <w:rsid w:val="00E04F7D"/>
    <w:rsid w:val="00E050E4"/>
    <w:rsid w:val="00E05101"/>
    <w:rsid w:val="00E0519C"/>
    <w:rsid w:val="00E051FB"/>
    <w:rsid w:val="00E05278"/>
    <w:rsid w:val="00E052F0"/>
    <w:rsid w:val="00E05373"/>
    <w:rsid w:val="00E053D0"/>
    <w:rsid w:val="00E053DB"/>
    <w:rsid w:val="00E0541A"/>
    <w:rsid w:val="00E0549B"/>
    <w:rsid w:val="00E054DC"/>
    <w:rsid w:val="00E05641"/>
    <w:rsid w:val="00E056BE"/>
    <w:rsid w:val="00E0578D"/>
    <w:rsid w:val="00E057A4"/>
    <w:rsid w:val="00E057F4"/>
    <w:rsid w:val="00E05868"/>
    <w:rsid w:val="00E058E3"/>
    <w:rsid w:val="00E05900"/>
    <w:rsid w:val="00E0597E"/>
    <w:rsid w:val="00E05A37"/>
    <w:rsid w:val="00E05A63"/>
    <w:rsid w:val="00E05A65"/>
    <w:rsid w:val="00E05B2D"/>
    <w:rsid w:val="00E05B58"/>
    <w:rsid w:val="00E05B6C"/>
    <w:rsid w:val="00E05BC4"/>
    <w:rsid w:val="00E05C61"/>
    <w:rsid w:val="00E05D1E"/>
    <w:rsid w:val="00E05E1E"/>
    <w:rsid w:val="00E05F9A"/>
    <w:rsid w:val="00E05FB4"/>
    <w:rsid w:val="00E06036"/>
    <w:rsid w:val="00E06062"/>
    <w:rsid w:val="00E06125"/>
    <w:rsid w:val="00E06162"/>
    <w:rsid w:val="00E0616C"/>
    <w:rsid w:val="00E0619F"/>
    <w:rsid w:val="00E061CA"/>
    <w:rsid w:val="00E062CF"/>
    <w:rsid w:val="00E06302"/>
    <w:rsid w:val="00E06349"/>
    <w:rsid w:val="00E06465"/>
    <w:rsid w:val="00E064E8"/>
    <w:rsid w:val="00E065BB"/>
    <w:rsid w:val="00E065C7"/>
    <w:rsid w:val="00E06646"/>
    <w:rsid w:val="00E0678A"/>
    <w:rsid w:val="00E06803"/>
    <w:rsid w:val="00E06808"/>
    <w:rsid w:val="00E0683D"/>
    <w:rsid w:val="00E06853"/>
    <w:rsid w:val="00E06863"/>
    <w:rsid w:val="00E069BE"/>
    <w:rsid w:val="00E069D3"/>
    <w:rsid w:val="00E069EB"/>
    <w:rsid w:val="00E06AB8"/>
    <w:rsid w:val="00E06ADB"/>
    <w:rsid w:val="00E06B0B"/>
    <w:rsid w:val="00E06B23"/>
    <w:rsid w:val="00E06B63"/>
    <w:rsid w:val="00E06B9E"/>
    <w:rsid w:val="00E06BA1"/>
    <w:rsid w:val="00E06BC0"/>
    <w:rsid w:val="00E06C3B"/>
    <w:rsid w:val="00E06C3D"/>
    <w:rsid w:val="00E06C47"/>
    <w:rsid w:val="00E06D6C"/>
    <w:rsid w:val="00E06EE6"/>
    <w:rsid w:val="00E06F8B"/>
    <w:rsid w:val="00E0717E"/>
    <w:rsid w:val="00E07240"/>
    <w:rsid w:val="00E07251"/>
    <w:rsid w:val="00E07323"/>
    <w:rsid w:val="00E073F2"/>
    <w:rsid w:val="00E07652"/>
    <w:rsid w:val="00E076DD"/>
    <w:rsid w:val="00E07744"/>
    <w:rsid w:val="00E077F2"/>
    <w:rsid w:val="00E07804"/>
    <w:rsid w:val="00E07878"/>
    <w:rsid w:val="00E0792C"/>
    <w:rsid w:val="00E0793C"/>
    <w:rsid w:val="00E07A14"/>
    <w:rsid w:val="00E07A86"/>
    <w:rsid w:val="00E07AE0"/>
    <w:rsid w:val="00E07AEB"/>
    <w:rsid w:val="00E07B64"/>
    <w:rsid w:val="00E07B70"/>
    <w:rsid w:val="00E07C6B"/>
    <w:rsid w:val="00E07CE6"/>
    <w:rsid w:val="00E07D3B"/>
    <w:rsid w:val="00E07DBA"/>
    <w:rsid w:val="00E07E59"/>
    <w:rsid w:val="00E07EAC"/>
    <w:rsid w:val="00E07F85"/>
    <w:rsid w:val="00E10035"/>
    <w:rsid w:val="00E100AA"/>
    <w:rsid w:val="00E100FC"/>
    <w:rsid w:val="00E10163"/>
    <w:rsid w:val="00E1018F"/>
    <w:rsid w:val="00E101BF"/>
    <w:rsid w:val="00E101FC"/>
    <w:rsid w:val="00E10225"/>
    <w:rsid w:val="00E10257"/>
    <w:rsid w:val="00E1027D"/>
    <w:rsid w:val="00E10479"/>
    <w:rsid w:val="00E104A0"/>
    <w:rsid w:val="00E104B8"/>
    <w:rsid w:val="00E105A0"/>
    <w:rsid w:val="00E105ED"/>
    <w:rsid w:val="00E10640"/>
    <w:rsid w:val="00E106E9"/>
    <w:rsid w:val="00E106F3"/>
    <w:rsid w:val="00E106F7"/>
    <w:rsid w:val="00E1084E"/>
    <w:rsid w:val="00E1085D"/>
    <w:rsid w:val="00E1090F"/>
    <w:rsid w:val="00E1092E"/>
    <w:rsid w:val="00E10985"/>
    <w:rsid w:val="00E10AAA"/>
    <w:rsid w:val="00E10C08"/>
    <w:rsid w:val="00E10C0E"/>
    <w:rsid w:val="00E10DAB"/>
    <w:rsid w:val="00E10F11"/>
    <w:rsid w:val="00E10F25"/>
    <w:rsid w:val="00E10FBE"/>
    <w:rsid w:val="00E11029"/>
    <w:rsid w:val="00E11164"/>
    <w:rsid w:val="00E11174"/>
    <w:rsid w:val="00E111AA"/>
    <w:rsid w:val="00E114E4"/>
    <w:rsid w:val="00E114F0"/>
    <w:rsid w:val="00E1154E"/>
    <w:rsid w:val="00E11590"/>
    <w:rsid w:val="00E11738"/>
    <w:rsid w:val="00E11821"/>
    <w:rsid w:val="00E118CB"/>
    <w:rsid w:val="00E11A14"/>
    <w:rsid w:val="00E11AD1"/>
    <w:rsid w:val="00E11B22"/>
    <w:rsid w:val="00E11BE3"/>
    <w:rsid w:val="00E11CF3"/>
    <w:rsid w:val="00E11D9E"/>
    <w:rsid w:val="00E11DCF"/>
    <w:rsid w:val="00E11E6D"/>
    <w:rsid w:val="00E11EC8"/>
    <w:rsid w:val="00E11F77"/>
    <w:rsid w:val="00E11FFA"/>
    <w:rsid w:val="00E12042"/>
    <w:rsid w:val="00E12051"/>
    <w:rsid w:val="00E12117"/>
    <w:rsid w:val="00E12136"/>
    <w:rsid w:val="00E121DB"/>
    <w:rsid w:val="00E1230F"/>
    <w:rsid w:val="00E1243E"/>
    <w:rsid w:val="00E1249E"/>
    <w:rsid w:val="00E124CD"/>
    <w:rsid w:val="00E125ED"/>
    <w:rsid w:val="00E12664"/>
    <w:rsid w:val="00E12722"/>
    <w:rsid w:val="00E1274D"/>
    <w:rsid w:val="00E12787"/>
    <w:rsid w:val="00E128AD"/>
    <w:rsid w:val="00E12914"/>
    <w:rsid w:val="00E1296F"/>
    <w:rsid w:val="00E129DC"/>
    <w:rsid w:val="00E129EC"/>
    <w:rsid w:val="00E12AE7"/>
    <w:rsid w:val="00E12AF4"/>
    <w:rsid w:val="00E12B38"/>
    <w:rsid w:val="00E12BD4"/>
    <w:rsid w:val="00E12BD5"/>
    <w:rsid w:val="00E12C72"/>
    <w:rsid w:val="00E12C73"/>
    <w:rsid w:val="00E12E14"/>
    <w:rsid w:val="00E12EBD"/>
    <w:rsid w:val="00E12ECB"/>
    <w:rsid w:val="00E12EFA"/>
    <w:rsid w:val="00E1306B"/>
    <w:rsid w:val="00E1307B"/>
    <w:rsid w:val="00E131B1"/>
    <w:rsid w:val="00E131DA"/>
    <w:rsid w:val="00E1322C"/>
    <w:rsid w:val="00E13272"/>
    <w:rsid w:val="00E13284"/>
    <w:rsid w:val="00E132AE"/>
    <w:rsid w:val="00E132FE"/>
    <w:rsid w:val="00E13302"/>
    <w:rsid w:val="00E133BB"/>
    <w:rsid w:val="00E133C3"/>
    <w:rsid w:val="00E1341D"/>
    <w:rsid w:val="00E13423"/>
    <w:rsid w:val="00E13445"/>
    <w:rsid w:val="00E1352A"/>
    <w:rsid w:val="00E1352F"/>
    <w:rsid w:val="00E13554"/>
    <w:rsid w:val="00E136C4"/>
    <w:rsid w:val="00E136C5"/>
    <w:rsid w:val="00E13779"/>
    <w:rsid w:val="00E1385C"/>
    <w:rsid w:val="00E13866"/>
    <w:rsid w:val="00E13948"/>
    <w:rsid w:val="00E13971"/>
    <w:rsid w:val="00E13977"/>
    <w:rsid w:val="00E139C8"/>
    <w:rsid w:val="00E13A1A"/>
    <w:rsid w:val="00E13A99"/>
    <w:rsid w:val="00E13B3D"/>
    <w:rsid w:val="00E13B6F"/>
    <w:rsid w:val="00E13B81"/>
    <w:rsid w:val="00E13B83"/>
    <w:rsid w:val="00E13BAB"/>
    <w:rsid w:val="00E13BCF"/>
    <w:rsid w:val="00E13BFE"/>
    <w:rsid w:val="00E13C47"/>
    <w:rsid w:val="00E13C92"/>
    <w:rsid w:val="00E13CD9"/>
    <w:rsid w:val="00E13CE8"/>
    <w:rsid w:val="00E13D81"/>
    <w:rsid w:val="00E13F13"/>
    <w:rsid w:val="00E13F2B"/>
    <w:rsid w:val="00E13F5C"/>
    <w:rsid w:val="00E13FAA"/>
    <w:rsid w:val="00E14111"/>
    <w:rsid w:val="00E1411B"/>
    <w:rsid w:val="00E141E5"/>
    <w:rsid w:val="00E141F6"/>
    <w:rsid w:val="00E14202"/>
    <w:rsid w:val="00E1426E"/>
    <w:rsid w:val="00E1435D"/>
    <w:rsid w:val="00E143D3"/>
    <w:rsid w:val="00E14421"/>
    <w:rsid w:val="00E14501"/>
    <w:rsid w:val="00E1456A"/>
    <w:rsid w:val="00E1457B"/>
    <w:rsid w:val="00E145A4"/>
    <w:rsid w:val="00E1463D"/>
    <w:rsid w:val="00E1464C"/>
    <w:rsid w:val="00E146DC"/>
    <w:rsid w:val="00E147F7"/>
    <w:rsid w:val="00E1487F"/>
    <w:rsid w:val="00E14991"/>
    <w:rsid w:val="00E149A0"/>
    <w:rsid w:val="00E149BD"/>
    <w:rsid w:val="00E149D0"/>
    <w:rsid w:val="00E14BF2"/>
    <w:rsid w:val="00E14C66"/>
    <w:rsid w:val="00E14CDB"/>
    <w:rsid w:val="00E14D2E"/>
    <w:rsid w:val="00E14E85"/>
    <w:rsid w:val="00E14FA6"/>
    <w:rsid w:val="00E1505A"/>
    <w:rsid w:val="00E15263"/>
    <w:rsid w:val="00E1527D"/>
    <w:rsid w:val="00E1527F"/>
    <w:rsid w:val="00E15285"/>
    <w:rsid w:val="00E1542C"/>
    <w:rsid w:val="00E155E4"/>
    <w:rsid w:val="00E156F5"/>
    <w:rsid w:val="00E15706"/>
    <w:rsid w:val="00E1570F"/>
    <w:rsid w:val="00E1572A"/>
    <w:rsid w:val="00E1579B"/>
    <w:rsid w:val="00E157A3"/>
    <w:rsid w:val="00E1580F"/>
    <w:rsid w:val="00E158EF"/>
    <w:rsid w:val="00E15955"/>
    <w:rsid w:val="00E15AAA"/>
    <w:rsid w:val="00E15B93"/>
    <w:rsid w:val="00E15BB0"/>
    <w:rsid w:val="00E15C20"/>
    <w:rsid w:val="00E15CCC"/>
    <w:rsid w:val="00E15FDF"/>
    <w:rsid w:val="00E15FFA"/>
    <w:rsid w:val="00E1601B"/>
    <w:rsid w:val="00E160AA"/>
    <w:rsid w:val="00E1615A"/>
    <w:rsid w:val="00E1619A"/>
    <w:rsid w:val="00E161C5"/>
    <w:rsid w:val="00E1624F"/>
    <w:rsid w:val="00E162FD"/>
    <w:rsid w:val="00E16319"/>
    <w:rsid w:val="00E16337"/>
    <w:rsid w:val="00E1633D"/>
    <w:rsid w:val="00E16496"/>
    <w:rsid w:val="00E165B3"/>
    <w:rsid w:val="00E165C9"/>
    <w:rsid w:val="00E16740"/>
    <w:rsid w:val="00E16746"/>
    <w:rsid w:val="00E168B2"/>
    <w:rsid w:val="00E16910"/>
    <w:rsid w:val="00E169BF"/>
    <w:rsid w:val="00E16A1A"/>
    <w:rsid w:val="00E16A2C"/>
    <w:rsid w:val="00E16A45"/>
    <w:rsid w:val="00E16A74"/>
    <w:rsid w:val="00E16B00"/>
    <w:rsid w:val="00E16B49"/>
    <w:rsid w:val="00E16B6A"/>
    <w:rsid w:val="00E16BB5"/>
    <w:rsid w:val="00E16C18"/>
    <w:rsid w:val="00E16CAB"/>
    <w:rsid w:val="00E16D3E"/>
    <w:rsid w:val="00E16D93"/>
    <w:rsid w:val="00E16DD4"/>
    <w:rsid w:val="00E16E0A"/>
    <w:rsid w:val="00E16E24"/>
    <w:rsid w:val="00E16E64"/>
    <w:rsid w:val="00E16EAF"/>
    <w:rsid w:val="00E16EDB"/>
    <w:rsid w:val="00E16F7D"/>
    <w:rsid w:val="00E16FD1"/>
    <w:rsid w:val="00E170DA"/>
    <w:rsid w:val="00E170FD"/>
    <w:rsid w:val="00E1720B"/>
    <w:rsid w:val="00E17226"/>
    <w:rsid w:val="00E1726D"/>
    <w:rsid w:val="00E172B4"/>
    <w:rsid w:val="00E17345"/>
    <w:rsid w:val="00E1738B"/>
    <w:rsid w:val="00E1738D"/>
    <w:rsid w:val="00E173B2"/>
    <w:rsid w:val="00E173E0"/>
    <w:rsid w:val="00E17484"/>
    <w:rsid w:val="00E174AA"/>
    <w:rsid w:val="00E17543"/>
    <w:rsid w:val="00E175AF"/>
    <w:rsid w:val="00E175E2"/>
    <w:rsid w:val="00E175EA"/>
    <w:rsid w:val="00E176D4"/>
    <w:rsid w:val="00E17778"/>
    <w:rsid w:val="00E17830"/>
    <w:rsid w:val="00E17866"/>
    <w:rsid w:val="00E1789E"/>
    <w:rsid w:val="00E1794C"/>
    <w:rsid w:val="00E17BAA"/>
    <w:rsid w:val="00E17C94"/>
    <w:rsid w:val="00E17CB0"/>
    <w:rsid w:val="00E17CC4"/>
    <w:rsid w:val="00E17D0A"/>
    <w:rsid w:val="00E17D92"/>
    <w:rsid w:val="00E17E6E"/>
    <w:rsid w:val="00E17ED2"/>
    <w:rsid w:val="00E17F5D"/>
    <w:rsid w:val="00E17F63"/>
    <w:rsid w:val="00E17F89"/>
    <w:rsid w:val="00E20119"/>
    <w:rsid w:val="00E20149"/>
    <w:rsid w:val="00E20174"/>
    <w:rsid w:val="00E20219"/>
    <w:rsid w:val="00E20251"/>
    <w:rsid w:val="00E2025D"/>
    <w:rsid w:val="00E202EA"/>
    <w:rsid w:val="00E203AE"/>
    <w:rsid w:val="00E203DD"/>
    <w:rsid w:val="00E20491"/>
    <w:rsid w:val="00E20538"/>
    <w:rsid w:val="00E205CD"/>
    <w:rsid w:val="00E207D0"/>
    <w:rsid w:val="00E20A55"/>
    <w:rsid w:val="00E20A76"/>
    <w:rsid w:val="00E20B4E"/>
    <w:rsid w:val="00E20BC6"/>
    <w:rsid w:val="00E20BD3"/>
    <w:rsid w:val="00E20C39"/>
    <w:rsid w:val="00E20C8A"/>
    <w:rsid w:val="00E20C9F"/>
    <w:rsid w:val="00E20D06"/>
    <w:rsid w:val="00E20DA7"/>
    <w:rsid w:val="00E20E6B"/>
    <w:rsid w:val="00E20E7D"/>
    <w:rsid w:val="00E2100E"/>
    <w:rsid w:val="00E21056"/>
    <w:rsid w:val="00E2107A"/>
    <w:rsid w:val="00E2115A"/>
    <w:rsid w:val="00E21197"/>
    <w:rsid w:val="00E211AB"/>
    <w:rsid w:val="00E211EB"/>
    <w:rsid w:val="00E2122B"/>
    <w:rsid w:val="00E2127F"/>
    <w:rsid w:val="00E21280"/>
    <w:rsid w:val="00E2129D"/>
    <w:rsid w:val="00E212DE"/>
    <w:rsid w:val="00E21370"/>
    <w:rsid w:val="00E213D3"/>
    <w:rsid w:val="00E213F4"/>
    <w:rsid w:val="00E214B6"/>
    <w:rsid w:val="00E215B3"/>
    <w:rsid w:val="00E215C7"/>
    <w:rsid w:val="00E216E3"/>
    <w:rsid w:val="00E21792"/>
    <w:rsid w:val="00E21864"/>
    <w:rsid w:val="00E218AF"/>
    <w:rsid w:val="00E2192B"/>
    <w:rsid w:val="00E219CD"/>
    <w:rsid w:val="00E21B7D"/>
    <w:rsid w:val="00E21BB4"/>
    <w:rsid w:val="00E21C50"/>
    <w:rsid w:val="00E21D1A"/>
    <w:rsid w:val="00E21D57"/>
    <w:rsid w:val="00E21DD9"/>
    <w:rsid w:val="00E21E72"/>
    <w:rsid w:val="00E21F2F"/>
    <w:rsid w:val="00E22049"/>
    <w:rsid w:val="00E22096"/>
    <w:rsid w:val="00E22098"/>
    <w:rsid w:val="00E220DC"/>
    <w:rsid w:val="00E220E0"/>
    <w:rsid w:val="00E220F6"/>
    <w:rsid w:val="00E22142"/>
    <w:rsid w:val="00E22144"/>
    <w:rsid w:val="00E22169"/>
    <w:rsid w:val="00E221A7"/>
    <w:rsid w:val="00E224CD"/>
    <w:rsid w:val="00E22585"/>
    <w:rsid w:val="00E22696"/>
    <w:rsid w:val="00E226D7"/>
    <w:rsid w:val="00E22764"/>
    <w:rsid w:val="00E22879"/>
    <w:rsid w:val="00E228B4"/>
    <w:rsid w:val="00E228ED"/>
    <w:rsid w:val="00E22983"/>
    <w:rsid w:val="00E22A4E"/>
    <w:rsid w:val="00E22B40"/>
    <w:rsid w:val="00E22B65"/>
    <w:rsid w:val="00E22BD7"/>
    <w:rsid w:val="00E22BF9"/>
    <w:rsid w:val="00E22C2F"/>
    <w:rsid w:val="00E22C78"/>
    <w:rsid w:val="00E22CE4"/>
    <w:rsid w:val="00E22D7E"/>
    <w:rsid w:val="00E2300F"/>
    <w:rsid w:val="00E23062"/>
    <w:rsid w:val="00E231AF"/>
    <w:rsid w:val="00E23293"/>
    <w:rsid w:val="00E23459"/>
    <w:rsid w:val="00E234BA"/>
    <w:rsid w:val="00E234ED"/>
    <w:rsid w:val="00E23505"/>
    <w:rsid w:val="00E23549"/>
    <w:rsid w:val="00E23611"/>
    <w:rsid w:val="00E23612"/>
    <w:rsid w:val="00E23824"/>
    <w:rsid w:val="00E238BB"/>
    <w:rsid w:val="00E238F7"/>
    <w:rsid w:val="00E23907"/>
    <w:rsid w:val="00E23980"/>
    <w:rsid w:val="00E23997"/>
    <w:rsid w:val="00E23A2B"/>
    <w:rsid w:val="00E23A73"/>
    <w:rsid w:val="00E23A83"/>
    <w:rsid w:val="00E23AED"/>
    <w:rsid w:val="00E23B03"/>
    <w:rsid w:val="00E23BBC"/>
    <w:rsid w:val="00E23BFC"/>
    <w:rsid w:val="00E23DBE"/>
    <w:rsid w:val="00E23EBF"/>
    <w:rsid w:val="00E23F1A"/>
    <w:rsid w:val="00E23FDF"/>
    <w:rsid w:val="00E23FFC"/>
    <w:rsid w:val="00E240C6"/>
    <w:rsid w:val="00E24134"/>
    <w:rsid w:val="00E2426E"/>
    <w:rsid w:val="00E244BC"/>
    <w:rsid w:val="00E246E2"/>
    <w:rsid w:val="00E2472D"/>
    <w:rsid w:val="00E24761"/>
    <w:rsid w:val="00E2484C"/>
    <w:rsid w:val="00E24864"/>
    <w:rsid w:val="00E248B3"/>
    <w:rsid w:val="00E24911"/>
    <w:rsid w:val="00E24915"/>
    <w:rsid w:val="00E2492F"/>
    <w:rsid w:val="00E24A96"/>
    <w:rsid w:val="00E24AAE"/>
    <w:rsid w:val="00E24AF3"/>
    <w:rsid w:val="00E24AF6"/>
    <w:rsid w:val="00E24AF8"/>
    <w:rsid w:val="00E24BC7"/>
    <w:rsid w:val="00E24BE7"/>
    <w:rsid w:val="00E24CF2"/>
    <w:rsid w:val="00E24D28"/>
    <w:rsid w:val="00E24D42"/>
    <w:rsid w:val="00E24D56"/>
    <w:rsid w:val="00E24E66"/>
    <w:rsid w:val="00E24EB2"/>
    <w:rsid w:val="00E24FF2"/>
    <w:rsid w:val="00E250B4"/>
    <w:rsid w:val="00E25162"/>
    <w:rsid w:val="00E25448"/>
    <w:rsid w:val="00E2545B"/>
    <w:rsid w:val="00E255C8"/>
    <w:rsid w:val="00E255CF"/>
    <w:rsid w:val="00E2565E"/>
    <w:rsid w:val="00E256A7"/>
    <w:rsid w:val="00E2571A"/>
    <w:rsid w:val="00E257AD"/>
    <w:rsid w:val="00E25894"/>
    <w:rsid w:val="00E2596E"/>
    <w:rsid w:val="00E25A94"/>
    <w:rsid w:val="00E25AA3"/>
    <w:rsid w:val="00E25ABD"/>
    <w:rsid w:val="00E25B8F"/>
    <w:rsid w:val="00E25C31"/>
    <w:rsid w:val="00E25C99"/>
    <w:rsid w:val="00E25D3C"/>
    <w:rsid w:val="00E25DAD"/>
    <w:rsid w:val="00E25E13"/>
    <w:rsid w:val="00E25E4F"/>
    <w:rsid w:val="00E25E74"/>
    <w:rsid w:val="00E25E76"/>
    <w:rsid w:val="00E25EB5"/>
    <w:rsid w:val="00E25EF5"/>
    <w:rsid w:val="00E26014"/>
    <w:rsid w:val="00E260AB"/>
    <w:rsid w:val="00E26218"/>
    <w:rsid w:val="00E26452"/>
    <w:rsid w:val="00E264D6"/>
    <w:rsid w:val="00E264DF"/>
    <w:rsid w:val="00E2656C"/>
    <w:rsid w:val="00E26644"/>
    <w:rsid w:val="00E2664B"/>
    <w:rsid w:val="00E26678"/>
    <w:rsid w:val="00E2670B"/>
    <w:rsid w:val="00E267B9"/>
    <w:rsid w:val="00E267DF"/>
    <w:rsid w:val="00E2680F"/>
    <w:rsid w:val="00E269B5"/>
    <w:rsid w:val="00E269FB"/>
    <w:rsid w:val="00E26B01"/>
    <w:rsid w:val="00E26B5F"/>
    <w:rsid w:val="00E26B70"/>
    <w:rsid w:val="00E26B7D"/>
    <w:rsid w:val="00E26BC9"/>
    <w:rsid w:val="00E26BF1"/>
    <w:rsid w:val="00E26C5C"/>
    <w:rsid w:val="00E26D64"/>
    <w:rsid w:val="00E26DAA"/>
    <w:rsid w:val="00E26E42"/>
    <w:rsid w:val="00E26EA5"/>
    <w:rsid w:val="00E26EAA"/>
    <w:rsid w:val="00E26ED4"/>
    <w:rsid w:val="00E26FDF"/>
    <w:rsid w:val="00E27248"/>
    <w:rsid w:val="00E27294"/>
    <w:rsid w:val="00E272AE"/>
    <w:rsid w:val="00E272E0"/>
    <w:rsid w:val="00E272F2"/>
    <w:rsid w:val="00E27323"/>
    <w:rsid w:val="00E27409"/>
    <w:rsid w:val="00E27531"/>
    <w:rsid w:val="00E275A8"/>
    <w:rsid w:val="00E2769B"/>
    <w:rsid w:val="00E276D7"/>
    <w:rsid w:val="00E27701"/>
    <w:rsid w:val="00E277CF"/>
    <w:rsid w:val="00E277F2"/>
    <w:rsid w:val="00E278DC"/>
    <w:rsid w:val="00E27912"/>
    <w:rsid w:val="00E27941"/>
    <w:rsid w:val="00E27985"/>
    <w:rsid w:val="00E279AC"/>
    <w:rsid w:val="00E27A1E"/>
    <w:rsid w:val="00E27B03"/>
    <w:rsid w:val="00E27BD6"/>
    <w:rsid w:val="00E27BDD"/>
    <w:rsid w:val="00E27BE6"/>
    <w:rsid w:val="00E27C22"/>
    <w:rsid w:val="00E27CDA"/>
    <w:rsid w:val="00E27E0B"/>
    <w:rsid w:val="00E27E0F"/>
    <w:rsid w:val="00E27E14"/>
    <w:rsid w:val="00E27E8E"/>
    <w:rsid w:val="00E27F72"/>
    <w:rsid w:val="00E30004"/>
    <w:rsid w:val="00E30008"/>
    <w:rsid w:val="00E3001C"/>
    <w:rsid w:val="00E300CE"/>
    <w:rsid w:val="00E30200"/>
    <w:rsid w:val="00E30300"/>
    <w:rsid w:val="00E30377"/>
    <w:rsid w:val="00E30383"/>
    <w:rsid w:val="00E3039C"/>
    <w:rsid w:val="00E30470"/>
    <w:rsid w:val="00E3047C"/>
    <w:rsid w:val="00E3049E"/>
    <w:rsid w:val="00E304EF"/>
    <w:rsid w:val="00E3052C"/>
    <w:rsid w:val="00E305D3"/>
    <w:rsid w:val="00E3065E"/>
    <w:rsid w:val="00E306DB"/>
    <w:rsid w:val="00E30717"/>
    <w:rsid w:val="00E30753"/>
    <w:rsid w:val="00E3078C"/>
    <w:rsid w:val="00E307D4"/>
    <w:rsid w:val="00E30865"/>
    <w:rsid w:val="00E308AD"/>
    <w:rsid w:val="00E30937"/>
    <w:rsid w:val="00E309BC"/>
    <w:rsid w:val="00E30A63"/>
    <w:rsid w:val="00E30AAE"/>
    <w:rsid w:val="00E30AEC"/>
    <w:rsid w:val="00E30B40"/>
    <w:rsid w:val="00E30B98"/>
    <w:rsid w:val="00E30BC4"/>
    <w:rsid w:val="00E30C15"/>
    <w:rsid w:val="00E30C60"/>
    <w:rsid w:val="00E30C8A"/>
    <w:rsid w:val="00E30CF6"/>
    <w:rsid w:val="00E30DD1"/>
    <w:rsid w:val="00E30DE1"/>
    <w:rsid w:val="00E30E26"/>
    <w:rsid w:val="00E30E6D"/>
    <w:rsid w:val="00E30EEF"/>
    <w:rsid w:val="00E30F21"/>
    <w:rsid w:val="00E30F4D"/>
    <w:rsid w:val="00E30FE6"/>
    <w:rsid w:val="00E3107A"/>
    <w:rsid w:val="00E310C9"/>
    <w:rsid w:val="00E3119F"/>
    <w:rsid w:val="00E31207"/>
    <w:rsid w:val="00E31263"/>
    <w:rsid w:val="00E312AC"/>
    <w:rsid w:val="00E312CD"/>
    <w:rsid w:val="00E312D6"/>
    <w:rsid w:val="00E312EF"/>
    <w:rsid w:val="00E3130D"/>
    <w:rsid w:val="00E31323"/>
    <w:rsid w:val="00E313B5"/>
    <w:rsid w:val="00E313BB"/>
    <w:rsid w:val="00E31430"/>
    <w:rsid w:val="00E3143B"/>
    <w:rsid w:val="00E3146A"/>
    <w:rsid w:val="00E31551"/>
    <w:rsid w:val="00E31557"/>
    <w:rsid w:val="00E3156C"/>
    <w:rsid w:val="00E3159D"/>
    <w:rsid w:val="00E315C7"/>
    <w:rsid w:val="00E3166F"/>
    <w:rsid w:val="00E3168D"/>
    <w:rsid w:val="00E317FC"/>
    <w:rsid w:val="00E31855"/>
    <w:rsid w:val="00E3189F"/>
    <w:rsid w:val="00E318B1"/>
    <w:rsid w:val="00E3195A"/>
    <w:rsid w:val="00E31A62"/>
    <w:rsid w:val="00E31B23"/>
    <w:rsid w:val="00E31B46"/>
    <w:rsid w:val="00E31BAA"/>
    <w:rsid w:val="00E31C94"/>
    <w:rsid w:val="00E31DC2"/>
    <w:rsid w:val="00E31E92"/>
    <w:rsid w:val="00E31F21"/>
    <w:rsid w:val="00E31F26"/>
    <w:rsid w:val="00E31F69"/>
    <w:rsid w:val="00E31FBE"/>
    <w:rsid w:val="00E32043"/>
    <w:rsid w:val="00E3207D"/>
    <w:rsid w:val="00E320D0"/>
    <w:rsid w:val="00E320D9"/>
    <w:rsid w:val="00E320F7"/>
    <w:rsid w:val="00E32102"/>
    <w:rsid w:val="00E32104"/>
    <w:rsid w:val="00E3214D"/>
    <w:rsid w:val="00E32173"/>
    <w:rsid w:val="00E321B0"/>
    <w:rsid w:val="00E32216"/>
    <w:rsid w:val="00E322BB"/>
    <w:rsid w:val="00E3232F"/>
    <w:rsid w:val="00E324A9"/>
    <w:rsid w:val="00E324E4"/>
    <w:rsid w:val="00E3255A"/>
    <w:rsid w:val="00E32623"/>
    <w:rsid w:val="00E3270C"/>
    <w:rsid w:val="00E32728"/>
    <w:rsid w:val="00E327D7"/>
    <w:rsid w:val="00E329D1"/>
    <w:rsid w:val="00E32A2B"/>
    <w:rsid w:val="00E32B12"/>
    <w:rsid w:val="00E32C77"/>
    <w:rsid w:val="00E32CBB"/>
    <w:rsid w:val="00E32D00"/>
    <w:rsid w:val="00E32D4F"/>
    <w:rsid w:val="00E32DF9"/>
    <w:rsid w:val="00E32F89"/>
    <w:rsid w:val="00E32FA9"/>
    <w:rsid w:val="00E32FB2"/>
    <w:rsid w:val="00E33001"/>
    <w:rsid w:val="00E33052"/>
    <w:rsid w:val="00E3311D"/>
    <w:rsid w:val="00E33163"/>
    <w:rsid w:val="00E3317C"/>
    <w:rsid w:val="00E331B6"/>
    <w:rsid w:val="00E33259"/>
    <w:rsid w:val="00E33383"/>
    <w:rsid w:val="00E333D9"/>
    <w:rsid w:val="00E33439"/>
    <w:rsid w:val="00E3349E"/>
    <w:rsid w:val="00E335B0"/>
    <w:rsid w:val="00E335B1"/>
    <w:rsid w:val="00E3362A"/>
    <w:rsid w:val="00E3363E"/>
    <w:rsid w:val="00E3363F"/>
    <w:rsid w:val="00E33644"/>
    <w:rsid w:val="00E3372E"/>
    <w:rsid w:val="00E33774"/>
    <w:rsid w:val="00E33784"/>
    <w:rsid w:val="00E3378D"/>
    <w:rsid w:val="00E3390A"/>
    <w:rsid w:val="00E339F5"/>
    <w:rsid w:val="00E33AE8"/>
    <w:rsid w:val="00E33C4C"/>
    <w:rsid w:val="00E33CA0"/>
    <w:rsid w:val="00E33CE8"/>
    <w:rsid w:val="00E33CFD"/>
    <w:rsid w:val="00E33D17"/>
    <w:rsid w:val="00E33D9C"/>
    <w:rsid w:val="00E33E02"/>
    <w:rsid w:val="00E33E70"/>
    <w:rsid w:val="00E33FC1"/>
    <w:rsid w:val="00E34054"/>
    <w:rsid w:val="00E341E1"/>
    <w:rsid w:val="00E341E4"/>
    <w:rsid w:val="00E34241"/>
    <w:rsid w:val="00E342F2"/>
    <w:rsid w:val="00E3436F"/>
    <w:rsid w:val="00E343AE"/>
    <w:rsid w:val="00E34406"/>
    <w:rsid w:val="00E344CD"/>
    <w:rsid w:val="00E344DC"/>
    <w:rsid w:val="00E344F5"/>
    <w:rsid w:val="00E344F9"/>
    <w:rsid w:val="00E3450E"/>
    <w:rsid w:val="00E34621"/>
    <w:rsid w:val="00E34753"/>
    <w:rsid w:val="00E348A5"/>
    <w:rsid w:val="00E3496D"/>
    <w:rsid w:val="00E349A3"/>
    <w:rsid w:val="00E349DB"/>
    <w:rsid w:val="00E34A31"/>
    <w:rsid w:val="00E34B14"/>
    <w:rsid w:val="00E34B6B"/>
    <w:rsid w:val="00E34C67"/>
    <w:rsid w:val="00E34D29"/>
    <w:rsid w:val="00E34D7C"/>
    <w:rsid w:val="00E34E03"/>
    <w:rsid w:val="00E34F7B"/>
    <w:rsid w:val="00E34FEE"/>
    <w:rsid w:val="00E34FF7"/>
    <w:rsid w:val="00E3504E"/>
    <w:rsid w:val="00E3517B"/>
    <w:rsid w:val="00E351DB"/>
    <w:rsid w:val="00E35207"/>
    <w:rsid w:val="00E3530C"/>
    <w:rsid w:val="00E35374"/>
    <w:rsid w:val="00E354F7"/>
    <w:rsid w:val="00E3567F"/>
    <w:rsid w:val="00E35698"/>
    <w:rsid w:val="00E356E0"/>
    <w:rsid w:val="00E35703"/>
    <w:rsid w:val="00E35716"/>
    <w:rsid w:val="00E35721"/>
    <w:rsid w:val="00E35788"/>
    <w:rsid w:val="00E35810"/>
    <w:rsid w:val="00E35954"/>
    <w:rsid w:val="00E35998"/>
    <w:rsid w:val="00E359D8"/>
    <w:rsid w:val="00E35A2C"/>
    <w:rsid w:val="00E35B38"/>
    <w:rsid w:val="00E35B8D"/>
    <w:rsid w:val="00E35BA6"/>
    <w:rsid w:val="00E35BD4"/>
    <w:rsid w:val="00E35CA3"/>
    <w:rsid w:val="00E35CC5"/>
    <w:rsid w:val="00E35D9D"/>
    <w:rsid w:val="00E35DFA"/>
    <w:rsid w:val="00E35FC3"/>
    <w:rsid w:val="00E364CB"/>
    <w:rsid w:val="00E364EA"/>
    <w:rsid w:val="00E366B6"/>
    <w:rsid w:val="00E366D8"/>
    <w:rsid w:val="00E36726"/>
    <w:rsid w:val="00E36858"/>
    <w:rsid w:val="00E36860"/>
    <w:rsid w:val="00E368E6"/>
    <w:rsid w:val="00E36916"/>
    <w:rsid w:val="00E3691F"/>
    <w:rsid w:val="00E3692A"/>
    <w:rsid w:val="00E36960"/>
    <w:rsid w:val="00E369ED"/>
    <w:rsid w:val="00E36A8F"/>
    <w:rsid w:val="00E36B26"/>
    <w:rsid w:val="00E36B75"/>
    <w:rsid w:val="00E36BCC"/>
    <w:rsid w:val="00E36C0F"/>
    <w:rsid w:val="00E36C76"/>
    <w:rsid w:val="00E36C83"/>
    <w:rsid w:val="00E36CF0"/>
    <w:rsid w:val="00E36D03"/>
    <w:rsid w:val="00E36D23"/>
    <w:rsid w:val="00E36E4C"/>
    <w:rsid w:val="00E36EE1"/>
    <w:rsid w:val="00E36EFF"/>
    <w:rsid w:val="00E36F5F"/>
    <w:rsid w:val="00E36F61"/>
    <w:rsid w:val="00E37073"/>
    <w:rsid w:val="00E373AD"/>
    <w:rsid w:val="00E373E3"/>
    <w:rsid w:val="00E37483"/>
    <w:rsid w:val="00E3751C"/>
    <w:rsid w:val="00E3752E"/>
    <w:rsid w:val="00E375BF"/>
    <w:rsid w:val="00E37761"/>
    <w:rsid w:val="00E3778D"/>
    <w:rsid w:val="00E377E2"/>
    <w:rsid w:val="00E377FB"/>
    <w:rsid w:val="00E37800"/>
    <w:rsid w:val="00E3782C"/>
    <w:rsid w:val="00E3788D"/>
    <w:rsid w:val="00E378A0"/>
    <w:rsid w:val="00E379FA"/>
    <w:rsid w:val="00E37A02"/>
    <w:rsid w:val="00E37A62"/>
    <w:rsid w:val="00E37AE8"/>
    <w:rsid w:val="00E37B4C"/>
    <w:rsid w:val="00E37BDC"/>
    <w:rsid w:val="00E37CBA"/>
    <w:rsid w:val="00E37CC2"/>
    <w:rsid w:val="00E37D05"/>
    <w:rsid w:val="00E37D7C"/>
    <w:rsid w:val="00E37DA6"/>
    <w:rsid w:val="00E37DF9"/>
    <w:rsid w:val="00E37E28"/>
    <w:rsid w:val="00E37F41"/>
    <w:rsid w:val="00E37FA5"/>
    <w:rsid w:val="00E40030"/>
    <w:rsid w:val="00E40061"/>
    <w:rsid w:val="00E400EA"/>
    <w:rsid w:val="00E40175"/>
    <w:rsid w:val="00E401EC"/>
    <w:rsid w:val="00E4021C"/>
    <w:rsid w:val="00E40283"/>
    <w:rsid w:val="00E402C4"/>
    <w:rsid w:val="00E40372"/>
    <w:rsid w:val="00E403E8"/>
    <w:rsid w:val="00E40484"/>
    <w:rsid w:val="00E404A7"/>
    <w:rsid w:val="00E404D7"/>
    <w:rsid w:val="00E4061F"/>
    <w:rsid w:val="00E40661"/>
    <w:rsid w:val="00E4067A"/>
    <w:rsid w:val="00E40745"/>
    <w:rsid w:val="00E4076F"/>
    <w:rsid w:val="00E407FB"/>
    <w:rsid w:val="00E40831"/>
    <w:rsid w:val="00E408F9"/>
    <w:rsid w:val="00E40936"/>
    <w:rsid w:val="00E40A58"/>
    <w:rsid w:val="00E40C1E"/>
    <w:rsid w:val="00E40E38"/>
    <w:rsid w:val="00E40F34"/>
    <w:rsid w:val="00E41040"/>
    <w:rsid w:val="00E41065"/>
    <w:rsid w:val="00E4108F"/>
    <w:rsid w:val="00E41102"/>
    <w:rsid w:val="00E411CA"/>
    <w:rsid w:val="00E412DF"/>
    <w:rsid w:val="00E413F9"/>
    <w:rsid w:val="00E41474"/>
    <w:rsid w:val="00E41486"/>
    <w:rsid w:val="00E41647"/>
    <w:rsid w:val="00E41656"/>
    <w:rsid w:val="00E41A84"/>
    <w:rsid w:val="00E41A96"/>
    <w:rsid w:val="00E41AB6"/>
    <w:rsid w:val="00E41B41"/>
    <w:rsid w:val="00E41C2A"/>
    <w:rsid w:val="00E41CC1"/>
    <w:rsid w:val="00E41E21"/>
    <w:rsid w:val="00E41E94"/>
    <w:rsid w:val="00E41ECF"/>
    <w:rsid w:val="00E41F36"/>
    <w:rsid w:val="00E41F67"/>
    <w:rsid w:val="00E42003"/>
    <w:rsid w:val="00E4207C"/>
    <w:rsid w:val="00E42086"/>
    <w:rsid w:val="00E421D1"/>
    <w:rsid w:val="00E421F3"/>
    <w:rsid w:val="00E42279"/>
    <w:rsid w:val="00E422E6"/>
    <w:rsid w:val="00E42349"/>
    <w:rsid w:val="00E425AC"/>
    <w:rsid w:val="00E42698"/>
    <w:rsid w:val="00E426BA"/>
    <w:rsid w:val="00E426CC"/>
    <w:rsid w:val="00E426E7"/>
    <w:rsid w:val="00E426F3"/>
    <w:rsid w:val="00E4280E"/>
    <w:rsid w:val="00E42854"/>
    <w:rsid w:val="00E428C6"/>
    <w:rsid w:val="00E4290D"/>
    <w:rsid w:val="00E42911"/>
    <w:rsid w:val="00E42953"/>
    <w:rsid w:val="00E4296E"/>
    <w:rsid w:val="00E4297E"/>
    <w:rsid w:val="00E42999"/>
    <w:rsid w:val="00E42A1C"/>
    <w:rsid w:val="00E42ACB"/>
    <w:rsid w:val="00E42ACC"/>
    <w:rsid w:val="00E42B1E"/>
    <w:rsid w:val="00E42C2D"/>
    <w:rsid w:val="00E42C6C"/>
    <w:rsid w:val="00E42CF0"/>
    <w:rsid w:val="00E42E1A"/>
    <w:rsid w:val="00E42E20"/>
    <w:rsid w:val="00E42E68"/>
    <w:rsid w:val="00E42E77"/>
    <w:rsid w:val="00E42EAB"/>
    <w:rsid w:val="00E42FB6"/>
    <w:rsid w:val="00E42FFC"/>
    <w:rsid w:val="00E43023"/>
    <w:rsid w:val="00E43030"/>
    <w:rsid w:val="00E43064"/>
    <w:rsid w:val="00E433C0"/>
    <w:rsid w:val="00E434BE"/>
    <w:rsid w:val="00E434DA"/>
    <w:rsid w:val="00E434E4"/>
    <w:rsid w:val="00E4369A"/>
    <w:rsid w:val="00E4369D"/>
    <w:rsid w:val="00E436B5"/>
    <w:rsid w:val="00E43710"/>
    <w:rsid w:val="00E43727"/>
    <w:rsid w:val="00E4377B"/>
    <w:rsid w:val="00E437AE"/>
    <w:rsid w:val="00E437AF"/>
    <w:rsid w:val="00E437CF"/>
    <w:rsid w:val="00E438FA"/>
    <w:rsid w:val="00E4394F"/>
    <w:rsid w:val="00E43997"/>
    <w:rsid w:val="00E43B22"/>
    <w:rsid w:val="00E43C1F"/>
    <w:rsid w:val="00E43C93"/>
    <w:rsid w:val="00E43D85"/>
    <w:rsid w:val="00E43DCE"/>
    <w:rsid w:val="00E43E0C"/>
    <w:rsid w:val="00E43ECF"/>
    <w:rsid w:val="00E43ED0"/>
    <w:rsid w:val="00E43F44"/>
    <w:rsid w:val="00E43F71"/>
    <w:rsid w:val="00E44040"/>
    <w:rsid w:val="00E440C0"/>
    <w:rsid w:val="00E44111"/>
    <w:rsid w:val="00E4413E"/>
    <w:rsid w:val="00E4429B"/>
    <w:rsid w:val="00E4432A"/>
    <w:rsid w:val="00E444DF"/>
    <w:rsid w:val="00E4450A"/>
    <w:rsid w:val="00E44597"/>
    <w:rsid w:val="00E445DF"/>
    <w:rsid w:val="00E446BF"/>
    <w:rsid w:val="00E44760"/>
    <w:rsid w:val="00E44762"/>
    <w:rsid w:val="00E4478E"/>
    <w:rsid w:val="00E447ED"/>
    <w:rsid w:val="00E448C1"/>
    <w:rsid w:val="00E4493E"/>
    <w:rsid w:val="00E449EF"/>
    <w:rsid w:val="00E44A7A"/>
    <w:rsid w:val="00E44AD4"/>
    <w:rsid w:val="00E44B9E"/>
    <w:rsid w:val="00E44CEC"/>
    <w:rsid w:val="00E44D46"/>
    <w:rsid w:val="00E44DBE"/>
    <w:rsid w:val="00E44DFA"/>
    <w:rsid w:val="00E44F1A"/>
    <w:rsid w:val="00E44F70"/>
    <w:rsid w:val="00E44FD0"/>
    <w:rsid w:val="00E45003"/>
    <w:rsid w:val="00E4520D"/>
    <w:rsid w:val="00E45293"/>
    <w:rsid w:val="00E452BF"/>
    <w:rsid w:val="00E452C1"/>
    <w:rsid w:val="00E452D2"/>
    <w:rsid w:val="00E452E5"/>
    <w:rsid w:val="00E45318"/>
    <w:rsid w:val="00E45332"/>
    <w:rsid w:val="00E45378"/>
    <w:rsid w:val="00E4553F"/>
    <w:rsid w:val="00E455EB"/>
    <w:rsid w:val="00E45693"/>
    <w:rsid w:val="00E45760"/>
    <w:rsid w:val="00E457EE"/>
    <w:rsid w:val="00E458D6"/>
    <w:rsid w:val="00E458EC"/>
    <w:rsid w:val="00E4591B"/>
    <w:rsid w:val="00E459A6"/>
    <w:rsid w:val="00E45A53"/>
    <w:rsid w:val="00E45A7A"/>
    <w:rsid w:val="00E45ABB"/>
    <w:rsid w:val="00E45AD1"/>
    <w:rsid w:val="00E45B1B"/>
    <w:rsid w:val="00E45B33"/>
    <w:rsid w:val="00E45B74"/>
    <w:rsid w:val="00E45B7C"/>
    <w:rsid w:val="00E45BBC"/>
    <w:rsid w:val="00E45BCF"/>
    <w:rsid w:val="00E45BD4"/>
    <w:rsid w:val="00E45D32"/>
    <w:rsid w:val="00E45E63"/>
    <w:rsid w:val="00E45EAF"/>
    <w:rsid w:val="00E45F2B"/>
    <w:rsid w:val="00E4601A"/>
    <w:rsid w:val="00E4606F"/>
    <w:rsid w:val="00E4610E"/>
    <w:rsid w:val="00E4614A"/>
    <w:rsid w:val="00E46184"/>
    <w:rsid w:val="00E46185"/>
    <w:rsid w:val="00E4625C"/>
    <w:rsid w:val="00E462BE"/>
    <w:rsid w:val="00E46343"/>
    <w:rsid w:val="00E46383"/>
    <w:rsid w:val="00E46478"/>
    <w:rsid w:val="00E46538"/>
    <w:rsid w:val="00E4656B"/>
    <w:rsid w:val="00E46690"/>
    <w:rsid w:val="00E467F6"/>
    <w:rsid w:val="00E4680F"/>
    <w:rsid w:val="00E46885"/>
    <w:rsid w:val="00E4689B"/>
    <w:rsid w:val="00E46931"/>
    <w:rsid w:val="00E46A0E"/>
    <w:rsid w:val="00E46A4A"/>
    <w:rsid w:val="00E46ACF"/>
    <w:rsid w:val="00E46C54"/>
    <w:rsid w:val="00E46CD5"/>
    <w:rsid w:val="00E46CFA"/>
    <w:rsid w:val="00E46D77"/>
    <w:rsid w:val="00E46D89"/>
    <w:rsid w:val="00E46DC0"/>
    <w:rsid w:val="00E46F00"/>
    <w:rsid w:val="00E46F8A"/>
    <w:rsid w:val="00E46FBD"/>
    <w:rsid w:val="00E470CA"/>
    <w:rsid w:val="00E47109"/>
    <w:rsid w:val="00E47121"/>
    <w:rsid w:val="00E4722E"/>
    <w:rsid w:val="00E472A7"/>
    <w:rsid w:val="00E472DE"/>
    <w:rsid w:val="00E47315"/>
    <w:rsid w:val="00E47326"/>
    <w:rsid w:val="00E473C8"/>
    <w:rsid w:val="00E473D1"/>
    <w:rsid w:val="00E47513"/>
    <w:rsid w:val="00E47526"/>
    <w:rsid w:val="00E475B2"/>
    <w:rsid w:val="00E475E4"/>
    <w:rsid w:val="00E476AB"/>
    <w:rsid w:val="00E4775F"/>
    <w:rsid w:val="00E47762"/>
    <w:rsid w:val="00E47796"/>
    <w:rsid w:val="00E47812"/>
    <w:rsid w:val="00E478E3"/>
    <w:rsid w:val="00E47966"/>
    <w:rsid w:val="00E4797B"/>
    <w:rsid w:val="00E47A6E"/>
    <w:rsid w:val="00E47AA1"/>
    <w:rsid w:val="00E47AC2"/>
    <w:rsid w:val="00E47AE6"/>
    <w:rsid w:val="00E47AFD"/>
    <w:rsid w:val="00E47BBC"/>
    <w:rsid w:val="00E47C64"/>
    <w:rsid w:val="00E47CCE"/>
    <w:rsid w:val="00E47D04"/>
    <w:rsid w:val="00E47D98"/>
    <w:rsid w:val="00E47DD7"/>
    <w:rsid w:val="00E47DDF"/>
    <w:rsid w:val="00E47EC7"/>
    <w:rsid w:val="00E47F2B"/>
    <w:rsid w:val="00E47F80"/>
    <w:rsid w:val="00E5001F"/>
    <w:rsid w:val="00E500E8"/>
    <w:rsid w:val="00E5011E"/>
    <w:rsid w:val="00E50127"/>
    <w:rsid w:val="00E50226"/>
    <w:rsid w:val="00E50289"/>
    <w:rsid w:val="00E502AA"/>
    <w:rsid w:val="00E502BC"/>
    <w:rsid w:val="00E502F8"/>
    <w:rsid w:val="00E5030A"/>
    <w:rsid w:val="00E503D0"/>
    <w:rsid w:val="00E503F1"/>
    <w:rsid w:val="00E50482"/>
    <w:rsid w:val="00E504B3"/>
    <w:rsid w:val="00E504C8"/>
    <w:rsid w:val="00E505FA"/>
    <w:rsid w:val="00E50609"/>
    <w:rsid w:val="00E50646"/>
    <w:rsid w:val="00E50690"/>
    <w:rsid w:val="00E506D7"/>
    <w:rsid w:val="00E507F2"/>
    <w:rsid w:val="00E508F4"/>
    <w:rsid w:val="00E5091E"/>
    <w:rsid w:val="00E50A5E"/>
    <w:rsid w:val="00E50A69"/>
    <w:rsid w:val="00E50A80"/>
    <w:rsid w:val="00E50AD7"/>
    <w:rsid w:val="00E50B19"/>
    <w:rsid w:val="00E50BB5"/>
    <w:rsid w:val="00E50BBF"/>
    <w:rsid w:val="00E50CD2"/>
    <w:rsid w:val="00E50DA0"/>
    <w:rsid w:val="00E50E06"/>
    <w:rsid w:val="00E50E44"/>
    <w:rsid w:val="00E50E64"/>
    <w:rsid w:val="00E50F42"/>
    <w:rsid w:val="00E50F53"/>
    <w:rsid w:val="00E50FB4"/>
    <w:rsid w:val="00E5108C"/>
    <w:rsid w:val="00E510CC"/>
    <w:rsid w:val="00E5117E"/>
    <w:rsid w:val="00E511D0"/>
    <w:rsid w:val="00E511F6"/>
    <w:rsid w:val="00E51230"/>
    <w:rsid w:val="00E51348"/>
    <w:rsid w:val="00E5147C"/>
    <w:rsid w:val="00E51489"/>
    <w:rsid w:val="00E51543"/>
    <w:rsid w:val="00E515AC"/>
    <w:rsid w:val="00E5168C"/>
    <w:rsid w:val="00E5171D"/>
    <w:rsid w:val="00E51720"/>
    <w:rsid w:val="00E517B5"/>
    <w:rsid w:val="00E517D5"/>
    <w:rsid w:val="00E5180E"/>
    <w:rsid w:val="00E51836"/>
    <w:rsid w:val="00E51912"/>
    <w:rsid w:val="00E5195D"/>
    <w:rsid w:val="00E51B53"/>
    <w:rsid w:val="00E51CC0"/>
    <w:rsid w:val="00E51D17"/>
    <w:rsid w:val="00E51DD0"/>
    <w:rsid w:val="00E51F34"/>
    <w:rsid w:val="00E51F3A"/>
    <w:rsid w:val="00E51F83"/>
    <w:rsid w:val="00E51FEA"/>
    <w:rsid w:val="00E5205D"/>
    <w:rsid w:val="00E520A3"/>
    <w:rsid w:val="00E5211B"/>
    <w:rsid w:val="00E522E6"/>
    <w:rsid w:val="00E523A7"/>
    <w:rsid w:val="00E52402"/>
    <w:rsid w:val="00E5242C"/>
    <w:rsid w:val="00E5243C"/>
    <w:rsid w:val="00E52486"/>
    <w:rsid w:val="00E52495"/>
    <w:rsid w:val="00E524DB"/>
    <w:rsid w:val="00E52531"/>
    <w:rsid w:val="00E52575"/>
    <w:rsid w:val="00E525D7"/>
    <w:rsid w:val="00E526BC"/>
    <w:rsid w:val="00E52758"/>
    <w:rsid w:val="00E527F0"/>
    <w:rsid w:val="00E5280F"/>
    <w:rsid w:val="00E528B8"/>
    <w:rsid w:val="00E529AD"/>
    <w:rsid w:val="00E52AA6"/>
    <w:rsid w:val="00E52AA8"/>
    <w:rsid w:val="00E52C4E"/>
    <w:rsid w:val="00E52E39"/>
    <w:rsid w:val="00E52E5D"/>
    <w:rsid w:val="00E52E74"/>
    <w:rsid w:val="00E52EBE"/>
    <w:rsid w:val="00E53101"/>
    <w:rsid w:val="00E53129"/>
    <w:rsid w:val="00E53453"/>
    <w:rsid w:val="00E53478"/>
    <w:rsid w:val="00E534BD"/>
    <w:rsid w:val="00E53556"/>
    <w:rsid w:val="00E5356E"/>
    <w:rsid w:val="00E535BB"/>
    <w:rsid w:val="00E536B2"/>
    <w:rsid w:val="00E53717"/>
    <w:rsid w:val="00E53754"/>
    <w:rsid w:val="00E53850"/>
    <w:rsid w:val="00E53957"/>
    <w:rsid w:val="00E5398B"/>
    <w:rsid w:val="00E539CD"/>
    <w:rsid w:val="00E53A28"/>
    <w:rsid w:val="00E53A34"/>
    <w:rsid w:val="00E53AC0"/>
    <w:rsid w:val="00E53AD0"/>
    <w:rsid w:val="00E53BC4"/>
    <w:rsid w:val="00E53C4E"/>
    <w:rsid w:val="00E53D17"/>
    <w:rsid w:val="00E53D2C"/>
    <w:rsid w:val="00E53D41"/>
    <w:rsid w:val="00E53E2B"/>
    <w:rsid w:val="00E53E37"/>
    <w:rsid w:val="00E53E3D"/>
    <w:rsid w:val="00E53F8E"/>
    <w:rsid w:val="00E53FDA"/>
    <w:rsid w:val="00E5409A"/>
    <w:rsid w:val="00E540E0"/>
    <w:rsid w:val="00E54136"/>
    <w:rsid w:val="00E541E8"/>
    <w:rsid w:val="00E5421C"/>
    <w:rsid w:val="00E54299"/>
    <w:rsid w:val="00E54341"/>
    <w:rsid w:val="00E5435D"/>
    <w:rsid w:val="00E5439A"/>
    <w:rsid w:val="00E54405"/>
    <w:rsid w:val="00E5449E"/>
    <w:rsid w:val="00E54542"/>
    <w:rsid w:val="00E54595"/>
    <w:rsid w:val="00E545FB"/>
    <w:rsid w:val="00E54684"/>
    <w:rsid w:val="00E546D4"/>
    <w:rsid w:val="00E5472B"/>
    <w:rsid w:val="00E548BB"/>
    <w:rsid w:val="00E54A35"/>
    <w:rsid w:val="00E54B42"/>
    <w:rsid w:val="00E54BB9"/>
    <w:rsid w:val="00E54C26"/>
    <w:rsid w:val="00E54C4E"/>
    <w:rsid w:val="00E54C53"/>
    <w:rsid w:val="00E54D3C"/>
    <w:rsid w:val="00E54DE9"/>
    <w:rsid w:val="00E54EE1"/>
    <w:rsid w:val="00E54EF5"/>
    <w:rsid w:val="00E5504C"/>
    <w:rsid w:val="00E550BD"/>
    <w:rsid w:val="00E550F1"/>
    <w:rsid w:val="00E55197"/>
    <w:rsid w:val="00E55199"/>
    <w:rsid w:val="00E5526F"/>
    <w:rsid w:val="00E55278"/>
    <w:rsid w:val="00E552F9"/>
    <w:rsid w:val="00E552FF"/>
    <w:rsid w:val="00E55312"/>
    <w:rsid w:val="00E55409"/>
    <w:rsid w:val="00E554B3"/>
    <w:rsid w:val="00E554E6"/>
    <w:rsid w:val="00E55546"/>
    <w:rsid w:val="00E556F8"/>
    <w:rsid w:val="00E5579C"/>
    <w:rsid w:val="00E557AD"/>
    <w:rsid w:val="00E557B2"/>
    <w:rsid w:val="00E55849"/>
    <w:rsid w:val="00E558B6"/>
    <w:rsid w:val="00E55950"/>
    <w:rsid w:val="00E55A62"/>
    <w:rsid w:val="00E55ADC"/>
    <w:rsid w:val="00E55AF9"/>
    <w:rsid w:val="00E55B48"/>
    <w:rsid w:val="00E55C35"/>
    <w:rsid w:val="00E55C6F"/>
    <w:rsid w:val="00E55D34"/>
    <w:rsid w:val="00E55D81"/>
    <w:rsid w:val="00E55DAB"/>
    <w:rsid w:val="00E55DE7"/>
    <w:rsid w:val="00E55E39"/>
    <w:rsid w:val="00E560E9"/>
    <w:rsid w:val="00E560FC"/>
    <w:rsid w:val="00E5610C"/>
    <w:rsid w:val="00E561CD"/>
    <w:rsid w:val="00E561D3"/>
    <w:rsid w:val="00E561DB"/>
    <w:rsid w:val="00E56217"/>
    <w:rsid w:val="00E562D7"/>
    <w:rsid w:val="00E562FE"/>
    <w:rsid w:val="00E5637E"/>
    <w:rsid w:val="00E5643C"/>
    <w:rsid w:val="00E56497"/>
    <w:rsid w:val="00E56504"/>
    <w:rsid w:val="00E56524"/>
    <w:rsid w:val="00E565AC"/>
    <w:rsid w:val="00E565C2"/>
    <w:rsid w:val="00E56840"/>
    <w:rsid w:val="00E5685D"/>
    <w:rsid w:val="00E5688A"/>
    <w:rsid w:val="00E568D5"/>
    <w:rsid w:val="00E56970"/>
    <w:rsid w:val="00E56990"/>
    <w:rsid w:val="00E56A23"/>
    <w:rsid w:val="00E56AB8"/>
    <w:rsid w:val="00E56B72"/>
    <w:rsid w:val="00E56D64"/>
    <w:rsid w:val="00E56D85"/>
    <w:rsid w:val="00E56E09"/>
    <w:rsid w:val="00E56E4A"/>
    <w:rsid w:val="00E56EBC"/>
    <w:rsid w:val="00E56F1D"/>
    <w:rsid w:val="00E56F98"/>
    <w:rsid w:val="00E56FA3"/>
    <w:rsid w:val="00E5706A"/>
    <w:rsid w:val="00E57087"/>
    <w:rsid w:val="00E571CA"/>
    <w:rsid w:val="00E572B3"/>
    <w:rsid w:val="00E572BB"/>
    <w:rsid w:val="00E572E7"/>
    <w:rsid w:val="00E57381"/>
    <w:rsid w:val="00E5740A"/>
    <w:rsid w:val="00E5742A"/>
    <w:rsid w:val="00E5748E"/>
    <w:rsid w:val="00E574F5"/>
    <w:rsid w:val="00E57572"/>
    <w:rsid w:val="00E5758C"/>
    <w:rsid w:val="00E5769F"/>
    <w:rsid w:val="00E576F9"/>
    <w:rsid w:val="00E5770B"/>
    <w:rsid w:val="00E57779"/>
    <w:rsid w:val="00E5780A"/>
    <w:rsid w:val="00E57891"/>
    <w:rsid w:val="00E5791E"/>
    <w:rsid w:val="00E579E3"/>
    <w:rsid w:val="00E57B1F"/>
    <w:rsid w:val="00E57B71"/>
    <w:rsid w:val="00E57B8A"/>
    <w:rsid w:val="00E57B9C"/>
    <w:rsid w:val="00E57C10"/>
    <w:rsid w:val="00E57DA2"/>
    <w:rsid w:val="00E57DEC"/>
    <w:rsid w:val="00E57E71"/>
    <w:rsid w:val="00E57F28"/>
    <w:rsid w:val="00E57F37"/>
    <w:rsid w:val="00E57F8A"/>
    <w:rsid w:val="00E6012E"/>
    <w:rsid w:val="00E60170"/>
    <w:rsid w:val="00E60191"/>
    <w:rsid w:val="00E601F5"/>
    <w:rsid w:val="00E60210"/>
    <w:rsid w:val="00E6030E"/>
    <w:rsid w:val="00E6050B"/>
    <w:rsid w:val="00E6058B"/>
    <w:rsid w:val="00E605CB"/>
    <w:rsid w:val="00E60613"/>
    <w:rsid w:val="00E6078C"/>
    <w:rsid w:val="00E608DF"/>
    <w:rsid w:val="00E60920"/>
    <w:rsid w:val="00E60A03"/>
    <w:rsid w:val="00E60A52"/>
    <w:rsid w:val="00E60B95"/>
    <w:rsid w:val="00E60BED"/>
    <w:rsid w:val="00E60C29"/>
    <w:rsid w:val="00E60C94"/>
    <w:rsid w:val="00E60CA8"/>
    <w:rsid w:val="00E60D79"/>
    <w:rsid w:val="00E60F0E"/>
    <w:rsid w:val="00E60FB1"/>
    <w:rsid w:val="00E60FBA"/>
    <w:rsid w:val="00E60FC8"/>
    <w:rsid w:val="00E61031"/>
    <w:rsid w:val="00E61047"/>
    <w:rsid w:val="00E610A0"/>
    <w:rsid w:val="00E610BF"/>
    <w:rsid w:val="00E61155"/>
    <w:rsid w:val="00E611BF"/>
    <w:rsid w:val="00E611DE"/>
    <w:rsid w:val="00E6123A"/>
    <w:rsid w:val="00E6134C"/>
    <w:rsid w:val="00E613AA"/>
    <w:rsid w:val="00E613C9"/>
    <w:rsid w:val="00E613E1"/>
    <w:rsid w:val="00E6143D"/>
    <w:rsid w:val="00E6146F"/>
    <w:rsid w:val="00E614FD"/>
    <w:rsid w:val="00E61512"/>
    <w:rsid w:val="00E6155D"/>
    <w:rsid w:val="00E615B2"/>
    <w:rsid w:val="00E615BF"/>
    <w:rsid w:val="00E617E2"/>
    <w:rsid w:val="00E618BA"/>
    <w:rsid w:val="00E61943"/>
    <w:rsid w:val="00E61951"/>
    <w:rsid w:val="00E61ABA"/>
    <w:rsid w:val="00E61B51"/>
    <w:rsid w:val="00E61C9E"/>
    <w:rsid w:val="00E61C9F"/>
    <w:rsid w:val="00E61D2D"/>
    <w:rsid w:val="00E61E13"/>
    <w:rsid w:val="00E61ED0"/>
    <w:rsid w:val="00E61F35"/>
    <w:rsid w:val="00E620FB"/>
    <w:rsid w:val="00E6224C"/>
    <w:rsid w:val="00E62277"/>
    <w:rsid w:val="00E62278"/>
    <w:rsid w:val="00E622B9"/>
    <w:rsid w:val="00E623E1"/>
    <w:rsid w:val="00E6250F"/>
    <w:rsid w:val="00E62667"/>
    <w:rsid w:val="00E626A2"/>
    <w:rsid w:val="00E62776"/>
    <w:rsid w:val="00E6277B"/>
    <w:rsid w:val="00E627A6"/>
    <w:rsid w:val="00E6282A"/>
    <w:rsid w:val="00E62879"/>
    <w:rsid w:val="00E6287B"/>
    <w:rsid w:val="00E62931"/>
    <w:rsid w:val="00E6299A"/>
    <w:rsid w:val="00E62A52"/>
    <w:rsid w:val="00E62A70"/>
    <w:rsid w:val="00E62A8F"/>
    <w:rsid w:val="00E62A97"/>
    <w:rsid w:val="00E62C53"/>
    <w:rsid w:val="00E62D8D"/>
    <w:rsid w:val="00E62EB7"/>
    <w:rsid w:val="00E62FBD"/>
    <w:rsid w:val="00E63013"/>
    <w:rsid w:val="00E63019"/>
    <w:rsid w:val="00E63027"/>
    <w:rsid w:val="00E63043"/>
    <w:rsid w:val="00E63070"/>
    <w:rsid w:val="00E63104"/>
    <w:rsid w:val="00E63133"/>
    <w:rsid w:val="00E631B4"/>
    <w:rsid w:val="00E63266"/>
    <w:rsid w:val="00E63301"/>
    <w:rsid w:val="00E63342"/>
    <w:rsid w:val="00E6336F"/>
    <w:rsid w:val="00E6338D"/>
    <w:rsid w:val="00E63415"/>
    <w:rsid w:val="00E634A5"/>
    <w:rsid w:val="00E634B9"/>
    <w:rsid w:val="00E634E6"/>
    <w:rsid w:val="00E63625"/>
    <w:rsid w:val="00E63643"/>
    <w:rsid w:val="00E636BB"/>
    <w:rsid w:val="00E6377F"/>
    <w:rsid w:val="00E637CB"/>
    <w:rsid w:val="00E6381D"/>
    <w:rsid w:val="00E6385A"/>
    <w:rsid w:val="00E63888"/>
    <w:rsid w:val="00E638DF"/>
    <w:rsid w:val="00E63A10"/>
    <w:rsid w:val="00E63A3D"/>
    <w:rsid w:val="00E63D21"/>
    <w:rsid w:val="00E63D96"/>
    <w:rsid w:val="00E63DA5"/>
    <w:rsid w:val="00E63E1E"/>
    <w:rsid w:val="00E63E31"/>
    <w:rsid w:val="00E63E6A"/>
    <w:rsid w:val="00E63EAC"/>
    <w:rsid w:val="00E63ECE"/>
    <w:rsid w:val="00E63EF3"/>
    <w:rsid w:val="00E63F13"/>
    <w:rsid w:val="00E63F9A"/>
    <w:rsid w:val="00E6403C"/>
    <w:rsid w:val="00E640C7"/>
    <w:rsid w:val="00E641C8"/>
    <w:rsid w:val="00E64268"/>
    <w:rsid w:val="00E642B1"/>
    <w:rsid w:val="00E6439F"/>
    <w:rsid w:val="00E6443F"/>
    <w:rsid w:val="00E64498"/>
    <w:rsid w:val="00E64529"/>
    <w:rsid w:val="00E64584"/>
    <w:rsid w:val="00E645C3"/>
    <w:rsid w:val="00E64606"/>
    <w:rsid w:val="00E6464F"/>
    <w:rsid w:val="00E6474A"/>
    <w:rsid w:val="00E64771"/>
    <w:rsid w:val="00E64886"/>
    <w:rsid w:val="00E64B89"/>
    <w:rsid w:val="00E64D26"/>
    <w:rsid w:val="00E64DF5"/>
    <w:rsid w:val="00E64E5D"/>
    <w:rsid w:val="00E64E93"/>
    <w:rsid w:val="00E64F66"/>
    <w:rsid w:val="00E64FCB"/>
    <w:rsid w:val="00E6501F"/>
    <w:rsid w:val="00E65040"/>
    <w:rsid w:val="00E65092"/>
    <w:rsid w:val="00E65153"/>
    <w:rsid w:val="00E651C3"/>
    <w:rsid w:val="00E6546C"/>
    <w:rsid w:val="00E6551A"/>
    <w:rsid w:val="00E65527"/>
    <w:rsid w:val="00E65646"/>
    <w:rsid w:val="00E6573B"/>
    <w:rsid w:val="00E6574C"/>
    <w:rsid w:val="00E658CC"/>
    <w:rsid w:val="00E65A7D"/>
    <w:rsid w:val="00E65A90"/>
    <w:rsid w:val="00E65A99"/>
    <w:rsid w:val="00E65AE9"/>
    <w:rsid w:val="00E65B25"/>
    <w:rsid w:val="00E65B8C"/>
    <w:rsid w:val="00E65D07"/>
    <w:rsid w:val="00E65DD2"/>
    <w:rsid w:val="00E65DF9"/>
    <w:rsid w:val="00E65E36"/>
    <w:rsid w:val="00E65E49"/>
    <w:rsid w:val="00E65F1B"/>
    <w:rsid w:val="00E65FC9"/>
    <w:rsid w:val="00E66083"/>
    <w:rsid w:val="00E661BF"/>
    <w:rsid w:val="00E662EF"/>
    <w:rsid w:val="00E662FC"/>
    <w:rsid w:val="00E66363"/>
    <w:rsid w:val="00E6639E"/>
    <w:rsid w:val="00E66440"/>
    <w:rsid w:val="00E66472"/>
    <w:rsid w:val="00E664AB"/>
    <w:rsid w:val="00E664C4"/>
    <w:rsid w:val="00E6656B"/>
    <w:rsid w:val="00E667A6"/>
    <w:rsid w:val="00E667DF"/>
    <w:rsid w:val="00E66857"/>
    <w:rsid w:val="00E66924"/>
    <w:rsid w:val="00E66970"/>
    <w:rsid w:val="00E66AAE"/>
    <w:rsid w:val="00E66B1C"/>
    <w:rsid w:val="00E66BFD"/>
    <w:rsid w:val="00E66C23"/>
    <w:rsid w:val="00E66CF2"/>
    <w:rsid w:val="00E66CFB"/>
    <w:rsid w:val="00E66D22"/>
    <w:rsid w:val="00E66D50"/>
    <w:rsid w:val="00E66D9F"/>
    <w:rsid w:val="00E66DDF"/>
    <w:rsid w:val="00E66E0F"/>
    <w:rsid w:val="00E66EBC"/>
    <w:rsid w:val="00E66ED6"/>
    <w:rsid w:val="00E66F75"/>
    <w:rsid w:val="00E6701C"/>
    <w:rsid w:val="00E67104"/>
    <w:rsid w:val="00E67184"/>
    <w:rsid w:val="00E671A1"/>
    <w:rsid w:val="00E671C1"/>
    <w:rsid w:val="00E67225"/>
    <w:rsid w:val="00E67230"/>
    <w:rsid w:val="00E672C3"/>
    <w:rsid w:val="00E672D2"/>
    <w:rsid w:val="00E672EF"/>
    <w:rsid w:val="00E67350"/>
    <w:rsid w:val="00E673E1"/>
    <w:rsid w:val="00E67420"/>
    <w:rsid w:val="00E67431"/>
    <w:rsid w:val="00E67467"/>
    <w:rsid w:val="00E67472"/>
    <w:rsid w:val="00E674EC"/>
    <w:rsid w:val="00E674F2"/>
    <w:rsid w:val="00E67542"/>
    <w:rsid w:val="00E675B1"/>
    <w:rsid w:val="00E67701"/>
    <w:rsid w:val="00E67764"/>
    <w:rsid w:val="00E67796"/>
    <w:rsid w:val="00E67802"/>
    <w:rsid w:val="00E67872"/>
    <w:rsid w:val="00E678D0"/>
    <w:rsid w:val="00E6790F"/>
    <w:rsid w:val="00E67B2C"/>
    <w:rsid w:val="00E67B7B"/>
    <w:rsid w:val="00E67BAC"/>
    <w:rsid w:val="00E67C3F"/>
    <w:rsid w:val="00E67C63"/>
    <w:rsid w:val="00E67CA7"/>
    <w:rsid w:val="00E67D68"/>
    <w:rsid w:val="00E67DC7"/>
    <w:rsid w:val="00E67E0F"/>
    <w:rsid w:val="00E67E57"/>
    <w:rsid w:val="00E67ECB"/>
    <w:rsid w:val="00E7004A"/>
    <w:rsid w:val="00E70051"/>
    <w:rsid w:val="00E700ED"/>
    <w:rsid w:val="00E7011C"/>
    <w:rsid w:val="00E7017B"/>
    <w:rsid w:val="00E7019A"/>
    <w:rsid w:val="00E701FE"/>
    <w:rsid w:val="00E70290"/>
    <w:rsid w:val="00E702AE"/>
    <w:rsid w:val="00E7032C"/>
    <w:rsid w:val="00E70337"/>
    <w:rsid w:val="00E703FF"/>
    <w:rsid w:val="00E705A6"/>
    <w:rsid w:val="00E705F8"/>
    <w:rsid w:val="00E70735"/>
    <w:rsid w:val="00E707AA"/>
    <w:rsid w:val="00E707D3"/>
    <w:rsid w:val="00E708F9"/>
    <w:rsid w:val="00E70938"/>
    <w:rsid w:val="00E70A04"/>
    <w:rsid w:val="00E70A6E"/>
    <w:rsid w:val="00E70A79"/>
    <w:rsid w:val="00E70A9E"/>
    <w:rsid w:val="00E70B5D"/>
    <w:rsid w:val="00E70B75"/>
    <w:rsid w:val="00E70BE9"/>
    <w:rsid w:val="00E70C21"/>
    <w:rsid w:val="00E70D8A"/>
    <w:rsid w:val="00E70E24"/>
    <w:rsid w:val="00E70E7E"/>
    <w:rsid w:val="00E70F62"/>
    <w:rsid w:val="00E70FAD"/>
    <w:rsid w:val="00E70FDC"/>
    <w:rsid w:val="00E710C6"/>
    <w:rsid w:val="00E711F0"/>
    <w:rsid w:val="00E7126A"/>
    <w:rsid w:val="00E71287"/>
    <w:rsid w:val="00E712D9"/>
    <w:rsid w:val="00E71358"/>
    <w:rsid w:val="00E7148C"/>
    <w:rsid w:val="00E71504"/>
    <w:rsid w:val="00E7160A"/>
    <w:rsid w:val="00E71B65"/>
    <w:rsid w:val="00E71B96"/>
    <w:rsid w:val="00E71C5D"/>
    <w:rsid w:val="00E71C77"/>
    <w:rsid w:val="00E71D7B"/>
    <w:rsid w:val="00E71E3E"/>
    <w:rsid w:val="00E71F29"/>
    <w:rsid w:val="00E71F70"/>
    <w:rsid w:val="00E71FCC"/>
    <w:rsid w:val="00E72013"/>
    <w:rsid w:val="00E720C3"/>
    <w:rsid w:val="00E72193"/>
    <w:rsid w:val="00E722BC"/>
    <w:rsid w:val="00E722C5"/>
    <w:rsid w:val="00E722D4"/>
    <w:rsid w:val="00E722FB"/>
    <w:rsid w:val="00E7233E"/>
    <w:rsid w:val="00E7236A"/>
    <w:rsid w:val="00E72387"/>
    <w:rsid w:val="00E72499"/>
    <w:rsid w:val="00E724CB"/>
    <w:rsid w:val="00E725BB"/>
    <w:rsid w:val="00E725D1"/>
    <w:rsid w:val="00E7266E"/>
    <w:rsid w:val="00E72683"/>
    <w:rsid w:val="00E726C8"/>
    <w:rsid w:val="00E72701"/>
    <w:rsid w:val="00E727A5"/>
    <w:rsid w:val="00E727D8"/>
    <w:rsid w:val="00E7295C"/>
    <w:rsid w:val="00E7297D"/>
    <w:rsid w:val="00E729E9"/>
    <w:rsid w:val="00E72B02"/>
    <w:rsid w:val="00E72B51"/>
    <w:rsid w:val="00E72BEA"/>
    <w:rsid w:val="00E72C42"/>
    <w:rsid w:val="00E72C75"/>
    <w:rsid w:val="00E72CF2"/>
    <w:rsid w:val="00E72D57"/>
    <w:rsid w:val="00E72DB4"/>
    <w:rsid w:val="00E72E55"/>
    <w:rsid w:val="00E72E75"/>
    <w:rsid w:val="00E72F75"/>
    <w:rsid w:val="00E72F99"/>
    <w:rsid w:val="00E73037"/>
    <w:rsid w:val="00E7303F"/>
    <w:rsid w:val="00E73066"/>
    <w:rsid w:val="00E73094"/>
    <w:rsid w:val="00E731D3"/>
    <w:rsid w:val="00E732DD"/>
    <w:rsid w:val="00E732E4"/>
    <w:rsid w:val="00E73410"/>
    <w:rsid w:val="00E73485"/>
    <w:rsid w:val="00E73499"/>
    <w:rsid w:val="00E73592"/>
    <w:rsid w:val="00E73655"/>
    <w:rsid w:val="00E7366B"/>
    <w:rsid w:val="00E736A5"/>
    <w:rsid w:val="00E7384F"/>
    <w:rsid w:val="00E7388D"/>
    <w:rsid w:val="00E738B2"/>
    <w:rsid w:val="00E738F3"/>
    <w:rsid w:val="00E73B0F"/>
    <w:rsid w:val="00E73B1C"/>
    <w:rsid w:val="00E73B3A"/>
    <w:rsid w:val="00E73BA2"/>
    <w:rsid w:val="00E73C9A"/>
    <w:rsid w:val="00E73D3A"/>
    <w:rsid w:val="00E73EF0"/>
    <w:rsid w:val="00E73F57"/>
    <w:rsid w:val="00E73F76"/>
    <w:rsid w:val="00E74117"/>
    <w:rsid w:val="00E74151"/>
    <w:rsid w:val="00E74191"/>
    <w:rsid w:val="00E7423C"/>
    <w:rsid w:val="00E7425A"/>
    <w:rsid w:val="00E742E7"/>
    <w:rsid w:val="00E742F8"/>
    <w:rsid w:val="00E74341"/>
    <w:rsid w:val="00E7435B"/>
    <w:rsid w:val="00E7438B"/>
    <w:rsid w:val="00E744BB"/>
    <w:rsid w:val="00E7457F"/>
    <w:rsid w:val="00E745C6"/>
    <w:rsid w:val="00E74621"/>
    <w:rsid w:val="00E74664"/>
    <w:rsid w:val="00E7485C"/>
    <w:rsid w:val="00E74896"/>
    <w:rsid w:val="00E748AA"/>
    <w:rsid w:val="00E748B9"/>
    <w:rsid w:val="00E748C1"/>
    <w:rsid w:val="00E7497E"/>
    <w:rsid w:val="00E749BA"/>
    <w:rsid w:val="00E74A06"/>
    <w:rsid w:val="00E74A54"/>
    <w:rsid w:val="00E74B58"/>
    <w:rsid w:val="00E74B97"/>
    <w:rsid w:val="00E74C8E"/>
    <w:rsid w:val="00E74D37"/>
    <w:rsid w:val="00E74D57"/>
    <w:rsid w:val="00E74E20"/>
    <w:rsid w:val="00E74E77"/>
    <w:rsid w:val="00E74F46"/>
    <w:rsid w:val="00E74FC0"/>
    <w:rsid w:val="00E750BC"/>
    <w:rsid w:val="00E750F0"/>
    <w:rsid w:val="00E750F5"/>
    <w:rsid w:val="00E75101"/>
    <w:rsid w:val="00E7517E"/>
    <w:rsid w:val="00E751B1"/>
    <w:rsid w:val="00E751F4"/>
    <w:rsid w:val="00E752EB"/>
    <w:rsid w:val="00E7531B"/>
    <w:rsid w:val="00E75352"/>
    <w:rsid w:val="00E7536C"/>
    <w:rsid w:val="00E753B2"/>
    <w:rsid w:val="00E753B9"/>
    <w:rsid w:val="00E753D7"/>
    <w:rsid w:val="00E754A0"/>
    <w:rsid w:val="00E754C9"/>
    <w:rsid w:val="00E75537"/>
    <w:rsid w:val="00E75575"/>
    <w:rsid w:val="00E75582"/>
    <w:rsid w:val="00E755A6"/>
    <w:rsid w:val="00E755F5"/>
    <w:rsid w:val="00E756B1"/>
    <w:rsid w:val="00E75732"/>
    <w:rsid w:val="00E7573C"/>
    <w:rsid w:val="00E757CD"/>
    <w:rsid w:val="00E7587E"/>
    <w:rsid w:val="00E75897"/>
    <w:rsid w:val="00E759B1"/>
    <w:rsid w:val="00E75A3F"/>
    <w:rsid w:val="00E75AD4"/>
    <w:rsid w:val="00E75B46"/>
    <w:rsid w:val="00E75B68"/>
    <w:rsid w:val="00E75BA5"/>
    <w:rsid w:val="00E75BD7"/>
    <w:rsid w:val="00E75C68"/>
    <w:rsid w:val="00E75CD2"/>
    <w:rsid w:val="00E75CED"/>
    <w:rsid w:val="00E75DDB"/>
    <w:rsid w:val="00E75E72"/>
    <w:rsid w:val="00E75EAD"/>
    <w:rsid w:val="00E75F4D"/>
    <w:rsid w:val="00E75FB0"/>
    <w:rsid w:val="00E75FF4"/>
    <w:rsid w:val="00E7601D"/>
    <w:rsid w:val="00E760B6"/>
    <w:rsid w:val="00E760DD"/>
    <w:rsid w:val="00E760E6"/>
    <w:rsid w:val="00E760FC"/>
    <w:rsid w:val="00E762DC"/>
    <w:rsid w:val="00E762E4"/>
    <w:rsid w:val="00E76307"/>
    <w:rsid w:val="00E76314"/>
    <w:rsid w:val="00E76367"/>
    <w:rsid w:val="00E7640A"/>
    <w:rsid w:val="00E7653F"/>
    <w:rsid w:val="00E7656A"/>
    <w:rsid w:val="00E766C9"/>
    <w:rsid w:val="00E7672F"/>
    <w:rsid w:val="00E76744"/>
    <w:rsid w:val="00E7675F"/>
    <w:rsid w:val="00E76765"/>
    <w:rsid w:val="00E767A9"/>
    <w:rsid w:val="00E76810"/>
    <w:rsid w:val="00E76873"/>
    <w:rsid w:val="00E76882"/>
    <w:rsid w:val="00E768B7"/>
    <w:rsid w:val="00E76976"/>
    <w:rsid w:val="00E769CD"/>
    <w:rsid w:val="00E76A0C"/>
    <w:rsid w:val="00E76BBE"/>
    <w:rsid w:val="00E76C53"/>
    <w:rsid w:val="00E76C63"/>
    <w:rsid w:val="00E76D41"/>
    <w:rsid w:val="00E76E48"/>
    <w:rsid w:val="00E76EA2"/>
    <w:rsid w:val="00E76EAC"/>
    <w:rsid w:val="00E76F17"/>
    <w:rsid w:val="00E76F35"/>
    <w:rsid w:val="00E76F3C"/>
    <w:rsid w:val="00E77083"/>
    <w:rsid w:val="00E7715C"/>
    <w:rsid w:val="00E771EE"/>
    <w:rsid w:val="00E7743E"/>
    <w:rsid w:val="00E77441"/>
    <w:rsid w:val="00E7747B"/>
    <w:rsid w:val="00E774BF"/>
    <w:rsid w:val="00E774D2"/>
    <w:rsid w:val="00E774D6"/>
    <w:rsid w:val="00E774DE"/>
    <w:rsid w:val="00E77559"/>
    <w:rsid w:val="00E7757C"/>
    <w:rsid w:val="00E775BE"/>
    <w:rsid w:val="00E776EC"/>
    <w:rsid w:val="00E7772B"/>
    <w:rsid w:val="00E7777F"/>
    <w:rsid w:val="00E777C3"/>
    <w:rsid w:val="00E77801"/>
    <w:rsid w:val="00E778B7"/>
    <w:rsid w:val="00E778ED"/>
    <w:rsid w:val="00E77906"/>
    <w:rsid w:val="00E77A83"/>
    <w:rsid w:val="00E77B23"/>
    <w:rsid w:val="00E77BF1"/>
    <w:rsid w:val="00E77C1C"/>
    <w:rsid w:val="00E77E0B"/>
    <w:rsid w:val="00E77ECD"/>
    <w:rsid w:val="00E77F6D"/>
    <w:rsid w:val="00E77FA1"/>
    <w:rsid w:val="00E77FD0"/>
    <w:rsid w:val="00E77FDC"/>
    <w:rsid w:val="00E80045"/>
    <w:rsid w:val="00E80064"/>
    <w:rsid w:val="00E801C3"/>
    <w:rsid w:val="00E80357"/>
    <w:rsid w:val="00E803F4"/>
    <w:rsid w:val="00E803FB"/>
    <w:rsid w:val="00E80431"/>
    <w:rsid w:val="00E8043C"/>
    <w:rsid w:val="00E805B9"/>
    <w:rsid w:val="00E805FD"/>
    <w:rsid w:val="00E80752"/>
    <w:rsid w:val="00E808AE"/>
    <w:rsid w:val="00E808F3"/>
    <w:rsid w:val="00E80A3C"/>
    <w:rsid w:val="00E80A6A"/>
    <w:rsid w:val="00E80B3D"/>
    <w:rsid w:val="00E80BB7"/>
    <w:rsid w:val="00E80C11"/>
    <w:rsid w:val="00E80CBF"/>
    <w:rsid w:val="00E80D12"/>
    <w:rsid w:val="00E80D32"/>
    <w:rsid w:val="00E80DE2"/>
    <w:rsid w:val="00E80E3C"/>
    <w:rsid w:val="00E80E4D"/>
    <w:rsid w:val="00E80F0C"/>
    <w:rsid w:val="00E80FBF"/>
    <w:rsid w:val="00E80FFD"/>
    <w:rsid w:val="00E810AD"/>
    <w:rsid w:val="00E81142"/>
    <w:rsid w:val="00E81185"/>
    <w:rsid w:val="00E81240"/>
    <w:rsid w:val="00E8127A"/>
    <w:rsid w:val="00E812B5"/>
    <w:rsid w:val="00E812DD"/>
    <w:rsid w:val="00E81326"/>
    <w:rsid w:val="00E8137F"/>
    <w:rsid w:val="00E8138D"/>
    <w:rsid w:val="00E813CD"/>
    <w:rsid w:val="00E814FB"/>
    <w:rsid w:val="00E8157B"/>
    <w:rsid w:val="00E81592"/>
    <w:rsid w:val="00E81625"/>
    <w:rsid w:val="00E81679"/>
    <w:rsid w:val="00E816D4"/>
    <w:rsid w:val="00E816F4"/>
    <w:rsid w:val="00E81887"/>
    <w:rsid w:val="00E818CE"/>
    <w:rsid w:val="00E8198C"/>
    <w:rsid w:val="00E819B7"/>
    <w:rsid w:val="00E819C0"/>
    <w:rsid w:val="00E819C8"/>
    <w:rsid w:val="00E81B19"/>
    <w:rsid w:val="00E81D87"/>
    <w:rsid w:val="00E81DA8"/>
    <w:rsid w:val="00E81EA0"/>
    <w:rsid w:val="00E81EF5"/>
    <w:rsid w:val="00E81FCE"/>
    <w:rsid w:val="00E82106"/>
    <w:rsid w:val="00E8213E"/>
    <w:rsid w:val="00E821EF"/>
    <w:rsid w:val="00E82262"/>
    <w:rsid w:val="00E82540"/>
    <w:rsid w:val="00E825D2"/>
    <w:rsid w:val="00E8279E"/>
    <w:rsid w:val="00E827B8"/>
    <w:rsid w:val="00E827C4"/>
    <w:rsid w:val="00E827C9"/>
    <w:rsid w:val="00E8289F"/>
    <w:rsid w:val="00E828D6"/>
    <w:rsid w:val="00E828EB"/>
    <w:rsid w:val="00E829F4"/>
    <w:rsid w:val="00E829FC"/>
    <w:rsid w:val="00E82A4A"/>
    <w:rsid w:val="00E82AC2"/>
    <w:rsid w:val="00E82C5F"/>
    <w:rsid w:val="00E82C82"/>
    <w:rsid w:val="00E82D78"/>
    <w:rsid w:val="00E82DFB"/>
    <w:rsid w:val="00E82E19"/>
    <w:rsid w:val="00E82E5B"/>
    <w:rsid w:val="00E82E7D"/>
    <w:rsid w:val="00E82F09"/>
    <w:rsid w:val="00E82F1C"/>
    <w:rsid w:val="00E82FCE"/>
    <w:rsid w:val="00E83031"/>
    <w:rsid w:val="00E83044"/>
    <w:rsid w:val="00E83066"/>
    <w:rsid w:val="00E831E2"/>
    <w:rsid w:val="00E832A4"/>
    <w:rsid w:val="00E832C6"/>
    <w:rsid w:val="00E83314"/>
    <w:rsid w:val="00E8338B"/>
    <w:rsid w:val="00E834F5"/>
    <w:rsid w:val="00E83537"/>
    <w:rsid w:val="00E835CF"/>
    <w:rsid w:val="00E8361E"/>
    <w:rsid w:val="00E83707"/>
    <w:rsid w:val="00E83719"/>
    <w:rsid w:val="00E83763"/>
    <w:rsid w:val="00E8379C"/>
    <w:rsid w:val="00E837F0"/>
    <w:rsid w:val="00E837F6"/>
    <w:rsid w:val="00E837FB"/>
    <w:rsid w:val="00E83806"/>
    <w:rsid w:val="00E83842"/>
    <w:rsid w:val="00E8387C"/>
    <w:rsid w:val="00E83932"/>
    <w:rsid w:val="00E83967"/>
    <w:rsid w:val="00E8396D"/>
    <w:rsid w:val="00E839B3"/>
    <w:rsid w:val="00E83A42"/>
    <w:rsid w:val="00E83B76"/>
    <w:rsid w:val="00E83BA6"/>
    <w:rsid w:val="00E83CD9"/>
    <w:rsid w:val="00E83D3F"/>
    <w:rsid w:val="00E83D7F"/>
    <w:rsid w:val="00E83E84"/>
    <w:rsid w:val="00E83E89"/>
    <w:rsid w:val="00E83F00"/>
    <w:rsid w:val="00E83FD8"/>
    <w:rsid w:val="00E840A6"/>
    <w:rsid w:val="00E841C2"/>
    <w:rsid w:val="00E84213"/>
    <w:rsid w:val="00E8427F"/>
    <w:rsid w:val="00E8438A"/>
    <w:rsid w:val="00E84398"/>
    <w:rsid w:val="00E843D8"/>
    <w:rsid w:val="00E84491"/>
    <w:rsid w:val="00E845DE"/>
    <w:rsid w:val="00E845FB"/>
    <w:rsid w:val="00E84630"/>
    <w:rsid w:val="00E84682"/>
    <w:rsid w:val="00E84709"/>
    <w:rsid w:val="00E8470C"/>
    <w:rsid w:val="00E8474D"/>
    <w:rsid w:val="00E84793"/>
    <w:rsid w:val="00E84829"/>
    <w:rsid w:val="00E84880"/>
    <w:rsid w:val="00E84A56"/>
    <w:rsid w:val="00E84B33"/>
    <w:rsid w:val="00E84BE8"/>
    <w:rsid w:val="00E84C1B"/>
    <w:rsid w:val="00E84CDB"/>
    <w:rsid w:val="00E84D3A"/>
    <w:rsid w:val="00E84E13"/>
    <w:rsid w:val="00E84F73"/>
    <w:rsid w:val="00E84FDD"/>
    <w:rsid w:val="00E8504C"/>
    <w:rsid w:val="00E851BD"/>
    <w:rsid w:val="00E85297"/>
    <w:rsid w:val="00E85299"/>
    <w:rsid w:val="00E8529A"/>
    <w:rsid w:val="00E8529E"/>
    <w:rsid w:val="00E852A2"/>
    <w:rsid w:val="00E852D7"/>
    <w:rsid w:val="00E852F4"/>
    <w:rsid w:val="00E855D9"/>
    <w:rsid w:val="00E8563B"/>
    <w:rsid w:val="00E85673"/>
    <w:rsid w:val="00E856E9"/>
    <w:rsid w:val="00E85728"/>
    <w:rsid w:val="00E8577F"/>
    <w:rsid w:val="00E8579D"/>
    <w:rsid w:val="00E85938"/>
    <w:rsid w:val="00E85950"/>
    <w:rsid w:val="00E85996"/>
    <w:rsid w:val="00E8599A"/>
    <w:rsid w:val="00E859FE"/>
    <w:rsid w:val="00E85A54"/>
    <w:rsid w:val="00E85A69"/>
    <w:rsid w:val="00E85AA7"/>
    <w:rsid w:val="00E85B41"/>
    <w:rsid w:val="00E85B9E"/>
    <w:rsid w:val="00E85C17"/>
    <w:rsid w:val="00E85C62"/>
    <w:rsid w:val="00E85CBE"/>
    <w:rsid w:val="00E85CCD"/>
    <w:rsid w:val="00E85CDC"/>
    <w:rsid w:val="00E85D57"/>
    <w:rsid w:val="00E85D85"/>
    <w:rsid w:val="00E85DF3"/>
    <w:rsid w:val="00E85E01"/>
    <w:rsid w:val="00E85E84"/>
    <w:rsid w:val="00E85F1A"/>
    <w:rsid w:val="00E85F21"/>
    <w:rsid w:val="00E85FA7"/>
    <w:rsid w:val="00E86141"/>
    <w:rsid w:val="00E861BA"/>
    <w:rsid w:val="00E863C6"/>
    <w:rsid w:val="00E86437"/>
    <w:rsid w:val="00E86482"/>
    <w:rsid w:val="00E8654E"/>
    <w:rsid w:val="00E865DE"/>
    <w:rsid w:val="00E866FA"/>
    <w:rsid w:val="00E867AC"/>
    <w:rsid w:val="00E8690C"/>
    <w:rsid w:val="00E86983"/>
    <w:rsid w:val="00E869D5"/>
    <w:rsid w:val="00E86A67"/>
    <w:rsid w:val="00E86AB0"/>
    <w:rsid w:val="00E86ACA"/>
    <w:rsid w:val="00E86B54"/>
    <w:rsid w:val="00E86C3F"/>
    <w:rsid w:val="00E86C99"/>
    <w:rsid w:val="00E86CD1"/>
    <w:rsid w:val="00E86D27"/>
    <w:rsid w:val="00E86DEE"/>
    <w:rsid w:val="00E86E42"/>
    <w:rsid w:val="00E86F7D"/>
    <w:rsid w:val="00E86FC1"/>
    <w:rsid w:val="00E8702B"/>
    <w:rsid w:val="00E8706A"/>
    <w:rsid w:val="00E87190"/>
    <w:rsid w:val="00E871C4"/>
    <w:rsid w:val="00E872D2"/>
    <w:rsid w:val="00E87399"/>
    <w:rsid w:val="00E873EA"/>
    <w:rsid w:val="00E87441"/>
    <w:rsid w:val="00E87459"/>
    <w:rsid w:val="00E87469"/>
    <w:rsid w:val="00E874C1"/>
    <w:rsid w:val="00E87549"/>
    <w:rsid w:val="00E8754F"/>
    <w:rsid w:val="00E87556"/>
    <w:rsid w:val="00E87577"/>
    <w:rsid w:val="00E875B4"/>
    <w:rsid w:val="00E87793"/>
    <w:rsid w:val="00E877B7"/>
    <w:rsid w:val="00E8784C"/>
    <w:rsid w:val="00E87873"/>
    <w:rsid w:val="00E879CA"/>
    <w:rsid w:val="00E87A48"/>
    <w:rsid w:val="00E87A8D"/>
    <w:rsid w:val="00E87BD2"/>
    <w:rsid w:val="00E87C3E"/>
    <w:rsid w:val="00E87C5E"/>
    <w:rsid w:val="00E87DF2"/>
    <w:rsid w:val="00E87E60"/>
    <w:rsid w:val="00E87EC0"/>
    <w:rsid w:val="00E87F98"/>
    <w:rsid w:val="00E90041"/>
    <w:rsid w:val="00E9008E"/>
    <w:rsid w:val="00E900FD"/>
    <w:rsid w:val="00E9013A"/>
    <w:rsid w:val="00E901A8"/>
    <w:rsid w:val="00E90212"/>
    <w:rsid w:val="00E90214"/>
    <w:rsid w:val="00E90247"/>
    <w:rsid w:val="00E9024C"/>
    <w:rsid w:val="00E90292"/>
    <w:rsid w:val="00E902D7"/>
    <w:rsid w:val="00E90313"/>
    <w:rsid w:val="00E903EA"/>
    <w:rsid w:val="00E904FA"/>
    <w:rsid w:val="00E905CE"/>
    <w:rsid w:val="00E9061D"/>
    <w:rsid w:val="00E906B6"/>
    <w:rsid w:val="00E9080E"/>
    <w:rsid w:val="00E90895"/>
    <w:rsid w:val="00E908AA"/>
    <w:rsid w:val="00E90918"/>
    <w:rsid w:val="00E909D2"/>
    <w:rsid w:val="00E90A14"/>
    <w:rsid w:val="00E90B1C"/>
    <w:rsid w:val="00E90B99"/>
    <w:rsid w:val="00E90BAB"/>
    <w:rsid w:val="00E90BAD"/>
    <w:rsid w:val="00E90C09"/>
    <w:rsid w:val="00E90C2F"/>
    <w:rsid w:val="00E90D07"/>
    <w:rsid w:val="00E90E2A"/>
    <w:rsid w:val="00E90E37"/>
    <w:rsid w:val="00E90F1A"/>
    <w:rsid w:val="00E90FA5"/>
    <w:rsid w:val="00E90FBA"/>
    <w:rsid w:val="00E9101A"/>
    <w:rsid w:val="00E9102D"/>
    <w:rsid w:val="00E91112"/>
    <w:rsid w:val="00E911C8"/>
    <w:rsid w:val="00E91274"/>
    <w:rsid w:val="00E913FF"/>
    <w:rsid w:val="00E91407"/>
    <w:rsid w:val="00E9142D"/>
    <w:rsid w:val="00E91461"/>
    <w:rsid w:val="00E91521"/>
    <w:rsid w:val="00E91571"/>
    <w:rsid w:val="00E91578"/>
    <w:rsid w:val="00E91599"/>
    <w:rsid w:val="00E915FF"/>
    <w:rsid w:val="00E9166D"/>
    <w:rsid w:val="00E91673"/>
    <w:rsid w:val="00E91739"/>
    <w:rsid w:val="00E91759"/>
    <w:rsid w:val="00E91853"/>
    <w:rsid w:val="00E918E8"/>
    <w:rsid w:val="00E9194F"/>
    <w:rsid w:val="00E91A4D"/>
    <w:rsid w:val="00E91AD4"/>
    <w:rsid w:val="00E91AD6"/>
    <w:rsid w:val="00E91AF7"/>
    <w:rsid w:val="00E91B43"/>
    <w:rsid w:val="00E91BFA"/>
    <w:rsid w:val="00E91CA6"/>
    <w:rsid w:val="00E91D03"/>
    <w:rsid w:val="00E91D5A"/>
    <w:rsid w:val="00E91E6A"/>
    <w:rsid w:val="00E91E8E"/>
    <w:rsid w:val="00E91ECB"/>
    <w:rsid w:val="00E91EF2"/>
    <w:rsid w:val="00E91F1C"/>
    <w:rsid w:val="00E91FE1"/>
    <w:rsid w:val="00E92045"/>
    <w:rsid w:val="00E9208F"/>
    <w:rsid w:val="00E92150"/>
    <w:rsid w:val="00E921C6"/>
    <w:rsid w:val="00E92224"/>
    <w:rsid w:val="00E92236"/>
    <w:rsid w:val="00E9227A"/>
    <w:rsid w:val="00E9228F"/>
    <w:rsid w:val="00E9234A"/>
    <w:rsid w:val="00E923B2"/>
    <w:rsid w:val="00E924FA"/>
    <w:rsid w:val="00E92520"/>
    <w:rsid w:val="00E92658"/>
    <w:rsid w:val="00E926E4"/>
    <w:rsid w:val="00E927B5"/>
    <w:rsid w:val="00E92860"/>
    <w:rsid w:val="00E9287C"/>
    <w:rsid w:val="00E928D2"/>
    <w:rsid w:val="00E92977"/>
    <w:rsid w:val="00E92B38"/>
    <w:rsid w:val="00E92B7D"/>
    <w:rsid w:val="00E92BBA"/>
    <w:rsid w:val="00E92CD3"/>
    <w:rsid w:val="00E92DC1"/>
    <w:rsid w:val="00E92DEC"/>
    <w:rsid w:val="00E92E8B"/>
    <w:rsid w:val="00E92F1F"/>
    <w:rsid w:val="00E92F47"/>
    <w:rsid w:val="00E92F59"/>
    <w:rsid w:val="00E92FAA"/>
    <w:rsid w:val="00E92FB2"/>
    <w:rsid w:val="00E92FF7"/>
    <w:rsid w:val="00E9301C"/>
    <w:rsid w:val="00E93041"/>
    <w:rsid w:val="00E9306B"/>
    <w:rsid w:val="00E9308C"/>
    <w:rsid w:val="00E930AA"/>
    <w:rsid w:val="00E93244"/>
    <w:rsid w:val="00E93250"/>
    <w:rsid w:val="00E932B4"/>
    <w:rsid w:val="00E93480"/>
    <w:rsid w:val="00E934BE"/>
    <w:rsid w:val="00E9351F"/>
    <w:rsid w:val="00E935AF"/>
    <w:rsid w:val="00E935F2"/>
    <w:rsid w:val="00E93683"/>
    <w:rsid w:val="00E936F0"/>
    <w:rsid w:val="00E93815"/>
    <w:rsid w:val="00E9387F"/>
    <w:rsid w:val="00E938A9"/>
    <w:rsid w:val="00E93926"/>
    <w:rsid w:val="00E93927"/>
    <w:rsid w:val="00E93AE2"/>
    <w:rsid w:val="00E93B19"/>
    <w:rsid w:val="00E93C94"/>
    <w:rsid w:val="00E93D5A"/>
    <w:rsid w:val="00E93E30"/>
    <w:rsid w:val="00E93EAA"/>
    <w:rsid w:val="00E93ED5"/>
    <w:rsid w:val="00E93F30"/>
    <w:rsid w:val="00E940A2"/>
    <w:rsid w:val="00E94170"/>
    <w:rsid w:val="00E9418C"/>
    <w:rsid w:val="00E94222"/>
    <w:rsid w:val="00E942D4"/>
    <w:rsid w:val="00E942EB"/>
    <w:rsid w:val="00E94301"/>
    <w:rsid w:val="00E94333"/>
    <w:rsid w:val="00E94376"/>
    <w:rsid w:val="00E943C1"/>
    <w:rsid w:val="00E943C9"/>
    <w:rsid w:val="00E943DC"/>
    <w:rsid w:val="00E944A5"/>
    <w:rsid w:val="00E94659"/>
    <w:rsid w:val="00E9473D"/>
    <w:rsid w:val="00E947B9"/>
    <w:rsid w:val="00E94829"/>
    <w:rsid w:val="00E9486D"/>
    <w:rsid w:val="00E94AEE"/>
    <w:rsid w:val="00E94B66"/>
    <w:rsid w:val="00E94C28"/>
    <w:rsid w:val="00E94C40"/>
    <w:rsid w:val="00E94C6F"/>
    <w:rsid w:val="00E94CE1"/>
    <w:rsid w:val="00E94D47"/>
    <w:rsid w:val="00E94E07"/>
    <w:rsid w:val="00E94EA2"/>
    <w:rsid w:val="00E94EF3"/>
    <w:rsid w:val="00E94F4D"/>
    <w:rsid w:val="00E94FDF"/>
    <w:rsid w:val="00E95075"/>
    <w:rsid w:val="00E95093"/>
    <w:rsid w:val="00E950F8"/>
    <w:rsid w:val="00E95274"/>
    <w:rsid w:val="00E95319"/>
    <w:rsid w:val="00E95331"/>
    <w:rsid w:val="00E95389"/>
    <w:rsid w:val="00E95753"/>
    <w:rsid w:val="00E957C4"/>
    <w:rsid w:val="00E958C4"/>
    <w:rsid w:val="00E958E8"/>
    <w:rsid w:val="00E959BF"/>
    <w:rsid w:val="00E959D0"/>
    <w:rsid w:val="00E95A1B"/>
    <w:rsid w:val="00E95A57"/>
    <w:rsid w:val="00E95A8D"/>
    <w:rsid w:val="00E95AD8"/>
    <w:rsid w:val="00E95B1C"/>
    <w:rsid w:val="00E95B5B"/>
    <w:rsid w:val="00E95BDF"/>
    <w:rsid w:val="00E95BEC"/>
    <w:rsid w:val="00E95BFC"/>
    <w:rsid w:val="00E95C6A"/>
    <w:rsid w:val="00E95C84"/>
    <w:rsid w:val="00E95C8E"/>
    <w:rsid w:val="00E95CFD"/>
    <w:rsid w:val="00E95D0F"/>
    <w:rsid w:val="00E95D63"/>
    <w:rsid w:val="00E95D6D"/>
    <w:rsid w:val="00E95E63"/>
    <w:rsid w:val="00E95EE6"/>
    <w:rsid w:val="00E95EF7"/>
    <w:rsid w:val="00E95F21"/>
    <w:rsid w:val="00E95F88"/>
    <w:rsid w:val="00E95FF9"/>
    <w:rsid w:val="00E96067"/>
    <w:rsid w:val="00E9608E"/>
    <w:rsid w:val="00E9609F"/>
    <w:rsid w:val="00E96260"/>
    <w:rsid w:val="00E962CA"/>
    <w:rsid w:val="00E962E1"/>
    <w:rsid w:val="00E9635C"/>
    <w:rsid w:val="00E96481"/>
    <w:rsid w:val="00E964F8"/>
    <w:rsid w:val="00E9656D"/>
    <w:rsid w:val="00E9659F"/>
    <w:rsid w:val="00E96729"/>
    <w:rsid w:val="00E967CA"/>
    <w:rsid w:val="00E967DA"/>
    <w:rsid w:val="00E967F3"/>
    <w:rsid w:val="00E967F4"/>
    <w:rsid w:val="00E96956"/>
    <w:rsid w:val="00E969BF"/>
    <w:rsid w:val="00E96A45"/>
    <w:rsid w:val="00E96A74"/>
    <w:rsid w:val="00E96B3E"/>
    <w:rsid w:val="00E96B49"/>
    <w:rsid w:val="00E96BD4"/>
    <w:rsid w:val="00E96CB7"/>
    <w:rsid w:val="00E96CF0"/>
    <w:rsid w:val="00E96DF8"/>
    <w:rsid w:val="00E96E42"/>
    <w:rsid w:val="00E96E78"/>
    <w:rsid w:val="00E96F4D"/>
    <w:rsid w:val="00E9715F"/>
    <w:rsid w:val="00E971D7"/>
    <w:rsid w:val="00E971E5"/>
    <w:rsid w:val="00E971F5"/>
    <w:rsid w:val="00E97202"/>
    <w:rsid w:val="00E97217"/>
    <w:rsid w:val="00E9732D"/>
    <w:rsid w:val="00E9737A"/>
    <w:rsid w:val="00E9742F"/>
    <w:rsid w:val="00E9743D"/>
    <w:rsid w:val="00E97454"/>
    <w:rsid w:val="00E974E0"/>
    <w:rsid w:val="00E97557"/>
    <w:rsid w:val="00E9758E"/>
    <w:rsid w:val="00E975AC"/>
    <w:rsid w:val="00E975C0"/>
    <w:rsid w:val="00E97639"/>
    <w:rsid w:val="00E976E3"/>
    <w:rsid w:val="00E97943"/>
    <w:rsid w:val="00E97A2B"/>
    <w:rsid w:val="00E97AAC"/>
    <w:rsid w:val="00E97B71"/>
    <w:rsid w:val="00E97C96"/>
    <w:rsid w:val="00E97CBD"/>
    <w:rsid w:val="00E97F8E"/>
    <w:rsid w:val="00EA0066"/>
    <w:rsid w:val="00EA010E"/>
    <w:rsid w:val="00EA017F"/>
    <w:rsid w:val="00EA0180"/>
    <w:rsid w:val="00EA025E"/>
    <w:rsid w:val="00EA0267"/>
    <w:rsid w:val="00EA028A"/>
    <w:rsid w:val="00EA0369"/>
    <w:rsid w:val="00EA04FE"/>
    <w:rsid w:val="00EA059D"/>
    <w:rsid w:val="00EA0622"/>
    <w:rsid w:val="00EA068E"/>
    <w:rsid w:val="00EA06B3"/>
    <w:rsid w:val="00EA07BB"/>
    <w:rsid w:val="00EA0941"/>
    <w:rsid w:val="00EA0981"/>
    <w:rsid w:val="00EA09C1"/>
    <w:rsid w:val="00EA0A82"/>
    <w:rsid w:val="00EA0B0E"/>
    <w:rsid w:val="00EA0BA8"/>
    <w:rsid w:val="00EA0BBF"/>
    <w:rsid w:val="00EA0C29"/>
    <w:rsid w:val="00EA0C36"/>
    <w:rsid w:val="00EA0D78"/>
    <w:rsid w:val="00EA0EBF"/>
    <w:rsid w:val="00EA0FE3"/>
    <w:rsid w:val="00EA1166"/>
    <w:rsid w:val="00EA11B5"/>
    <w:rsid w:val="00EA1227"/>
    <w:rsid w:val="00EA1238"/>
    <w:rsid w:val="00EA1273"/>
    <w:rsid w:val="00EA12EA"/>
    <w:rsid w:val="00EA1392"/>
    <w:rsid w:val="00EA13EF"/>
    <w:rsid w:val="00EA13F1"/>
    <w:rsid w:val="00EA1406"/>
    <w:rsid w:val="00EA147E"/>
    <w:rsid w:val="00EA14F0"/>
    <w:rsid w:val="00EA1504"/>
    <w:rsid w:val="00EA1593"/>
    <w:rsid w:val="00EA15E3"/>
    <w:rsid w:val="00EA15FF"/>
    <w:rsid w:val="00EA165D"/>
    <w:rsid w:val="00EA1693"/>
    <w:rsid w:val="00EA17A5"/>
    <w:rsid w:val="00EA183F"/>
    <w:rsid w:val="00EA1876"/>
    <w:rsid w:val="00EA18FF"/>
    <w:rsid w:val="00EA1916"/>
    <w:rsid w:val="00EA195F"/>
    <w:rsid w:val="00EA19B1"/>
    <w:rsid w:val="00EA19D7"/>
    <w:rsid w:val="00EA1A50"/>
    <w:rsid w:val="00EA1B65"/>
    <w:rsid w:val="00EA1C5D"/>
    <w:rsid w:val="00EA1CF7"/>
    <w:rsid w:val="00EA1DDF"/>
    <w:rsid w:val="00EA1DE2"/>
    <w:rsid w:val="00EA1E43"/>
    <w:rsid w:val="00EA1F65"/>
    <w:rsid w:val="00EA2058"/>
    <w:rsid w:val="00EA212B"/>
    <w:rsid w:val="00EA2462"/>
    <w:rsid w:val="00EA24A1"/>
    <w:rsid w:val="00EA24DD"/>
    <w:rsid w:val="00EA2556"/>
    <w:rsid w:val="00EA25F0"/>
    <w:rsid w:val="00EA2608"/>
    <w:rsid w:val="00EA2628"/>
    <w:rsid w:val="00EA277E"/>
    <w:rsid w:val="00EA2891"/>
    <w:rsid w:val="00EA291A"/>
    <w:rsid w:val="00EA2923"/>
    <w:rsid w:val="00EA2AD7"/>
    <w:rsid w:val="00EA2BCC"/>
    <w:rsid w:val="00EA2D76"/>
    <w:rsid w:val="00EA2DA2"/>
    <w:rsid w:val="00EA2E6B"/>
    <w:rsid w:val="00EA2EED"/>
    <w:rsid w:val="00EA2FF5"/>
    <w:rsid w:val="00EA301C"/>
    <w:rsid w:val="00EA3036"/>
    <w:rsid w:val="00EA30FA"/>
    <w:rsid w:val="00EA3247"/>
    <w:rsid w:val="00EA3262"/>
    <w:rsid w:val="00EA327C"/>
    <w:rsid w:val="00EA3302"/>
    <w:rsid w:val="00EA3368"/>
    <w:rsid w:val="00EA33C5"/>
    <w:rsid w:val="00EA33D1"/>
    <w:rsid w:val="00EA33F5"/>
    <w:rsid w:val="00EA342C"/>
    <w:rsid w:val="00EA3618"/>
    <w:rsid w:val="00EA36CA"/>
    <w:rsid w:val="00EA377C"/>
    <w:rsid w:val="00EA3784"/>
    <w:rsid w:val="00EA380D"/>
    <w:rsid w:val="00EA38C6"/>
    <w:rsid w:val="00EA38F0"/>
    <w:rsid w:val="00EA390E"/>
    <w:rsid w:val="00EA397E"/>
    <w:rsid w:val="00EA3A6C"/>
    <w:rsid w:val="00EA3B97"/>
    <w:rsid w:val="00EA3C88"/>
    <w:rsid w:val="00EA3C96"/>
    <w:rsid w:val="00EA3CAA"/>
    <w:rsid w:val="00EA3CB6"/>
    <w:rsid w:val="00EA3D6D"/>
    <w:rsid w:val="00EA3D82"/>
    <w:rsid w:val="00EA3F70"/>
    <w:rsid w:val="00EA4107"/>
    <w:rsid w:val="00EA4159"/>
    <w:rsid w:val="00EA4168"/>
    <w:rsid w:val="00EA426F"/>
    <w:rsid w:val="00EA42CC"/>
    <w:rsid w:val="00EA43B6"/>
    <w:rsid w:val="00EA43C0"/>
    <w:rsid w:val="00EA449D"/>
    <w:rsid w:val="00EA4523"/>
    <w:rsid w:val="00EA4544"/>
    <w:rsid w:val="00EA4563"/>
    <w:rsid w:val="00EA4660"/>
    <w:rsid w:val="00EA4745"/>
    <w:rsid w:val="00EA475E"/>
    <w:rsid w:val="00EA4796"/>
    <w:rsid w:val="00EA48F7"/>
    <w:rsid w:val="00EA4928"/>
    <w:rsid w:val="00EA4960"/>
    <w:rsid w:val="00EA4A74"/>
    <w:rsid w:val="00EA4AF7"/>
    <w:rsid w:val="00EA4B3E"/>
    <w:rsid w:val="00EA4B9B"/>
    <w:rsid w:val="00EA4BE5"/>
    <w:rsid w:val="00EA4C0D"/>
    <w:rsid w:val="00EA4C7B"/>
    <w:rsid w:val="00EA4C7F"/>
    <w:rsid w:val="00EA4CA4"/>
    <w:rsid w:val="00EA4D41"/>
    <w:rsid w:val="00EA4E96"/>
    <w:rsid w:val="00EA4EBA"/>
    <w:rsid w:val="00EA50C1"/>
    <w:rsid w:val="00EA50E4"/>
    <w:rsid w:val="00EA5199"/>
    <w:rsid w:val="00EA5232"/>
    <w:rsid w:val="00EA5263"/>
    <w:rsid w:val="00EA528C"/>
    <w:rsid w:val="00EA539A"/>
    <w:rsid w:val="00EA53C2"/>
    <w:rsid w:val="00EA53D5"/>
    <w:rsid w:val="00EA550A"/>
    <w:rsid w:val="00EA57EE"/>
    <w:rsid w:val="00EA58CC"/>
    <w:rsid w:val="00EA58CE"/>
    <w:rsid w:val="00EA5915"/>
    <w:rsid w:val="00EA5A69"/>
    <w:rsid w:val="00EA5AB5"/>
    <w:rsid w:val="00EA5B85"/>
    <w:rsid w:val="00EA5BA7"/>
    <w:rsid w:val="00EA5C0C"/>
    <w:rsid w:val="00EA5C20"/>
    <w:rsid w:val="00EA5C37"/>
    <w:rsid w:val="00EA5D5A"/>
    <w:rsid w:val="00EA5DB1"/>
    <w:rsid w:val="00EA5EA4"/>
    <w:rsid w:val="00EA5F1F"/>
    <w:rsid w:val="00EA5F71"/>
    <w:rsid w:val="00EA5FB0"/>
    <w:rsid w:val="00EA6014"/>
    <w:rsid w:val="00EA61FB"/>
    <w:rsid w:val="00EA62B2"/>
    <w:rsid w:val="00EA6306"/>
    <w:rsid w:val="00EA6537"/>
    <w:rsid w:val="00EA6557"/>
    <w:rsid w:val="00EA65A7"/>
    <w:rsid w:val="00EA65F7"/>
    <w:rsid w:val="00EA66F6"/>
    <w:rsid w:val="00EA6820"/>
    <w:rsid w:val="00EA688F"/>
    <w:rsid w:val="00EA68E8"/>
    <w:rsid w:val="00EA6989"/>
    <w:rsid w:val="00EA6B09"/>
    <w:rsid w:val="00EA6B4A"/>
    <w:rsid w:val="00EA6B8B"/>
    <w:rsid w:val="00EA6C0E"/>
    <w:rsid w:val="00EA6C7E"/>
    <w:rsid w:val="00EA6CF6"/>
    <w:rsid w:val="00EA6D0B"/>
    <w:rsid w:val="00EA6D42"/>
    <w:rsid w:val="00EA6DA2"/>
    <w:rsid w:val="00EA6FFF"/>
    <w:rsid w:val="00EA7077"/>
    <w:rsid w:val="00EA70A2"/>
    <w:rsid w:val="00EA7146"/>
    <w:rsid w:val="00EA719D"/>
    <w:rsid w:val="00EA7207"/>
    <w:rsid w:val="00EA7210"/>
    <w:rsid w:val="00EA726F"/>
    <w:rsid w:val="00EA7295"/>
    <w:rsid w:val="00EA72B0"/>
    <w:rsid w:val="00EA72EE"/>
    <w:rsid w:val="00EA730F"/>
    <w:rsid w:val="00EA73DB"/>
    <w:rsid w:val="00EA73E0"/>
    <w:rsid w:val="00EA7486"/>
    <w:rsid w:val="00EA74AA"/>
    <w:rsid w:val="00EA7510"/>
    <w:rsid w:val="00EA7531"/>
    <w:rsid w:val="00EA760E"/>
    <w:rsid w:val="00EA77CD"/>
    <w:rsid w:val="00EA7819"/>
    <w:rsid w:val="00EA7870"/>
    <w:rsid w:val="00EA791F"/>
    <w:rsid w:val="00EA7955"/>
    <w:rsid w:val="00EA79C4"/>
    <w:rsid w:val="00EA79CE"/>
    <w:rsid w:val="00EA79FE"/>
    <w:rsid w:val="00EA7A47"/>
    <w:rsid w:val="00EA7ABE"/>
    <w:rsid w:val="00EA7AC7"/>
    <w:rsid w:val="00EA7AF8"/>
    <w:rsid w:val="00EA7B39"/>
    <w:rsid w:val="00EA7CC0"/>
    <w:rsid w:val="00EA7D12"/>
    <w:rsid w:val="00EA7E8D"/>
    <w:rsid w:val="00EA7F07"/>
    <w:rsid w:val="00EA7F9A"/>
    <w:rsid w:val="00EA7FD2"/>
    <w:rsid w:val="00EB00F4"/>
    <w:rsid w:val="00EB0287"/>
    <w:rsid w:val="00EB0342"/>
    <w:rsid w:val="00EB03FB"/>
    <w:rsid w:val="00EB0410"/>
    <w:rsid w:val="00EB04A3"/>
    <w:rsid w:val="00EB0508"/>
    <w:rsid w:val="00EB05DB"/>
    <w:rsid w:val="00EB067B"/>
    <w:rsid w:val="00EB0793"/>
    <w:rsid w:val="00EB07F8"/>
    <w:rsid w:val="00EB083A"/>
    <w:rsid w:val="00EB0A57"/>
    <w:rsid w:val="00EB0C6B"/>
    <w:rsid w:val="00EB0D19"/>
    <w:rsid w:val="00EB0D73"/>
    <w:rsid w:val="00EB0D8D"/>
    <w:rsid w:val="00EB0E28"/>
    <w:rsid w:val="00EB0E96"/>
    <w:rsid w:val="00EB0EC3"/>
    <w:rsid w:val="00EB0EC6"/>
    <w:rsid w:val="00EB0F1D"/>
    <w:rsid w:val="00EB0F3F"/>
    <w:rsid w:val="00EB1074"/>
    <w:rsid w:val="00EB1077"/>
    <w:rsid w:val="00EB109B"/>
    <w:rsid w:val="00EB12FE"/>
    <w:rsid w:val="00EB1419"/>
    <w:rsid w:val="00EB14B4"/>
    <w:rsid w:val="00EB1522"/>
    <w:rsid w:val="00EB1598"/>
    <w:rsid w:val="00EB15D3"/>
    <w:rsid w:val="00EB1665"/>
    <w:rsid w:val="00EB1755"/>
    <w:rsid w:val="00EB178F"/>
    <w:rsid w:val="00EB17C4"/>
    <w:rsid w:val="00EB182E"/>
    <w:rsid w:val="00EB18C7"/>
    <w:rsid w:val="00EB1B04"/>
    <w:rsid w:val="00EB1B15"/>
    <w:rsid w:val="00EB1C2E"/>
    <w:rsid w:val="00EB1C74"/>
    <w:rsid w:val="00EB1CAF"/>
    <w:rsid w:val="00EB1D0D"/>
    <w:rsid w:val="00EB1F6E"/>
    <w:rsid w:val="00EB1F8B"/>
    <w:rsid w:val="00EB1FC2"/>
    <w:rsid w:val="00EB2098"/>
    <w:rsid w:val="00EB2171"/>
    <w:rsid w:val="00EB223F"/>
    <w:rsid w:val="00EB228B"/>
    <w:rsid w:val="00EB23DC"/>
    <w:rsid w:val="00EB23E9"/>
    <w:rsid w:val="00EB244B"/>
    <w:rsid w:val="00EB24AD"/>
    <w:rsid w:val="00EB269E"/>
    <w:rsid w:val="00EB273F"/>
    <w:rsid w:val="00EB291C"/>
    <w:rsid w:val="00EB29EF"/>
    <w:rsid w:val="00EB2A39"/>
    <w:rsid w:val="00EB2B46"/>
    <w:rsid w:val="00EB2B68"/>
    <w:rsid w:val="00EB2BC0"/>
    <w:rsid w:val="00EB2C1A"/>
    <w:rsid w:val="00EB2C34"/>
    <w:rsid w:val="00EB2E8F"/>
    <w:rsid w:val="00EB2FC5"/>
    <w:rsid w:val="00EB3013"/>
    <w:rsid w:val="00EB30E5"/>
    <w:rsid w:val="00EB3130"/>
    <w:rsid w:val="00EB3221"/>
    <w:rsid w:val="00EB3223"/>
    <w:rsid w:val="00EB3238"/>
    <w:rsid w:val="00EB3281"/>
    <w:rsid w:val="00EB32AA"/>
    <w:rsid w:val="00EB32F5"/>
    <w:rsid w:val="00EB33DC"/>
    <w:rsid w:val="00EB3400"/>
    <w:rsid w:val="00EB3546"/>
    <w:rsid w:val="00EB354C"/>
    <w:rsid w:val="00EB357C"/>
    <w:rsid w:val="00EB3710"/>
    <w:rsid w:val="00EB3781"/>
    <w:rsid w:val="00EB37B1"/>
    <w:rsid w:val="00EB37DC"/>
    <w:rsid w:val="00EB3804"/>
    <w:rsid w:val="00EB3852"/>
    <w:rsid w:val="00EB38E2"/>
    <w:rsid w:val="00EB38FC"/>
    <w:rsid w:val="00EB397C"/>
    <w:rsid w:val="00EB39A5"/>
    <w:rsid w:val="00EB3A8E"/>
    <w:rsid w:val="00EB3C74"/>
    <w:rsid w:val="00EB3CF7"/>
    <w:rsid w:val="00EB3D2A"/>
    <w:rsid w:val="00EB3D63"/>
    <w:rsid w:val="00EB3F07"/>
    <w:rsid w:val="00EB3F58"/>
    <w:rsid w:val="00EB3F75"/>
    <w:rsid w:val="00EB4024"/>
    <w:rsid w:val="00EB408F"/>
    <w:rsid w:val="00EB40AF"/>
    <w:rsid w:val="00EB4104"/>
    <w:rsid w:val="00EB41D8"/>
    <w:rsid w:val="00EB41EF"/>
    <w:rsid w:val="00EB423F"/>
    <w:rsid w:val="00EB425D"/>
    <w:rsid w:val="00EB4271"/>
    <w:rsid w:val="00EB42FC"/>
    <w:rsid w:val="00EB43C0"/>
    <w:rsid w:val="00EB44A1"/>
    <w:rsid w:val="00EB4515"/>
    <w:rsid w:val="00EB45B7"/>
    <w:rsid w:val="00EB4834"/>
    <w:rsid w:val="00EB4903"/>
    <w:rsid w:val="00EB4A46"/>
    <w:rsid w:val="00EB4AD4"/>
    <w:rsid w:val="00EB4C9A"/>
    <w:rsid w:val="00EB4D19"/>
    <w:rsid w:val="00EB4D2F"/>
    <w:rsid w:val="00EB4D43"/>
    <w:rsid w:val="00EB4EF6"/>
    <w:rsid w:val="00EB4FB9"/>
    <w:rsid w:val="00EB4FD0"/>
    <w:rsid w:val="00EB503D"/>
    <w:rsid w:val="00EB507D"/>
    <w:rsid w:val="00EB524B"/>
    <w:rsid w:val="00EB52A5"/>
    <w:rsid w:val="00EB539F"/>
    <w:rsid w:val="00EB548D"/>
    <w:rsid w:val="00EB5529"/>
    <w:rsid w:val="00EB5647"/>
    <w:rsid w:val="00EB569A"/>
    <w:rsid w:val="00EB56DF"/>
    <w:rsid w:val="00EB56EB"/>
    <w:rsid w:val="00EB5727"/>
    <w:rsid w:val="00EB5776"/>
    <w:rsid w:val="00EB57A7"/>
    <w:rsid w:val="00EB581D"/>
    <w:rsid w:val="00EB5987"/>
    <w:rsid w:val="00EB598E"/>
    <w:rsid w:val="00EB59EC"/>
    <w:rsid w:val="00EB5A08"/>
    <w:rsid w:val="00EB5A7B"/>
    <w:rsid w:val="00EB5AD2"/>
    <w:rsid w:val="00EB5CC5"/>
    <w:rsid w:val="00EB5CD3"/>
    <w:rsid w:val="00EB5DB2"/>
    <w:rsid w:val="00EB5DE4"/>
    <w:rsid w:val="00EB5DEA"/>
    <w:rsid w:val="00EB5E0E"/>
    <w:rsid w:val="00EB5E1F"/>
    <w:rsid w:val="00EB5EA7"/>
    <w:rsid w:val="00EB5F48"/>
    <w:rsid w:val="00EB5F69"/>
    <w:rsid w:val="00EB5FDF"/>
    <w:rsid w:val="00EB6007"/>
    <w:rsid w:val="00EB60C1"/>
    <w:rsid w:val="00EB6103"/>
    <w:rsid w:val="00EB6239"/>
    <w:rsid w:val="00EB629E"/>
    <w:rsid w:val="00EB62CA"/>
    <w:rsid w:val="00EB632D"/>
    <w:rsid w:val="00EB6486"/>
    <w:rsid w:val="00EB64DF"/>
    <w:rsid w:val="00EB652E"/>
    <w:rsid w:val="00EB653B"/>
    <w:rsid w:val="00EB65D0"/>
    <w:rsid w:val="00EB6637"/>
    <w:rsid w:val="00EB6722"/>
    <w:rsid w:val="00EB678E"/>
    <w:rsid w:val="00EB6790"/>
    <w:rsid w:val="00EB67B1"/>
    <w:rsid w:val="00EB68CB"/>
    <w:rsid w:val="00EB698A"/>
    <w:rsid w:val="00EB6B1F"/>
    <w:rsid w:val="00EB6B2D"/>
    <w:rsid w:val="00EB6B3D"/>
    <w:rsid w:val="00EB6D81"/>
    <w:rsid w:val="00EB6E89"/>
    <w:rsid w:val="00EB6EB2"/>
    <w:rsid w:val="00EB6EFD"/>
    <w:rsid w:val="00EB6F33"/>
    <w:rsid w:val="00EB7068"/>
    <w:rsid w:val="00EB7182"/>
    <w:rsid w:val="00EB71FA"/>
    <w:rsid w:val="00EB72EE"/>
    <w:rsid w:val="00EB7322"/>
    <w:rsid w:val="00EB73D8"/>
    <w:rsid w:val="00EB746D"/>
    <w:rsid w:val="00EB746E"/>
    <w:rsid w:val="00EB74BF"/>
    <w:rsid w:val="00EB7508"/>
    <w:rsid w:val="00EB756B"/>
    <w:rsid w:val="00EB75B3"/>
    <w:rsid w:val="00EB76FC"/>
    <w:rsid w:val="00EB77ED"/>
    <w:rsid w:val="00EB78E8"/>
    <w:rsid w:val="00EB78F4"/>
    <w:rsid w:val="00EB7941"/>
    <w:rsid w:val="00EB7946"/>
    <w:rsid w:val="00EB7974"/>
    <w:rsid w:val="00EB79C6"/>
    <w:rsid w:val="00EB79C9"/>
    <w:rsid w:val="00EB79EF"/>
    <w:rsid w:val="00EB7A0E"/>
    <w:rsid w:val="00EB7A7A"/>
    <w:rsid w:val="00EB7B29"/>
    <w:rsid w:val="00EB7BCF"/>
    <w:rsid w:val="00EB7CE2"/>
    <w:rsid w:val="00EB7CFC"/>
    <w:rsid w:val="00EB7DBA"/>
    <w:rsid w:val="00EB7E9C"/>
    <w:rsid w:val="00EB7EA1"/>
    <w:rsid w:val="00EB7EF3"/>
    <w:rsid w:val="00EB7F66"/>
    <w:rsid w:val="00EC0073"/>
    <w:rsid w:val="00EC0162"/>
    <w:rsid w:val="00EC01EE"/>
    <w:rsid w:val="00EC024B"/>
    <w:rsid w:val="00EC027F"/>
    <w:rsid w:val="00EC02ED"/>
    <w:rsid w:val="00EC032C"/>
    <w:rsid w:val="00EC041C"/>
    <w:rsid w:val="00EC0443"/>
    <w:rsid w:val="00EC056A"/>
    <w:rsid w:val="00EC0570"/>
    <w:rsid w:val="00EC05BC"/>
    <w:rsid w:val="00EC063B"/>
    <w:rsid w:val="00EC0772"/>
    <w:rsid w:val="00EC077D"/>
    <w:rsid w:val="00EC07BC"/>
    <w:rsid w:val="00EC0859"/>
    <w:rsid w:val="00EC08E2"/>
    <w:rsid w:val="00EC095B"/>
    <w:rsid w:val="00EC099B"/>
    <w:rsid w:val="00EC09EF"/>
    <w:rsid w:val="00EC0A2E"/>
    <w:rsid w:val="00EC0AD0"/>
    <w:rsid w:val="00EC0AD6"/>
    <w:rsid w:val="00EC0B91"/>
    <w:rsid w:val="00EC0BE5"/>
    <w:rsid w:val="00EC0C11"/>
    <w:rsid w:val="00EC0C69"/>
    <w:rsid w:val="00EC0D04"/>
    <w:rsid w:val="00EC0D1C"/>
    <w:rsid w:val="00EC0D3B"/>
    <w:rsid w:val="00EC0E09"/>
    <w:rsid w:val="00EC0EB8"/>
    <w:rsid w:val="00EC0F11"/>
    <w:rsid w:val="00EC1075"/>
    <w:rsid w:val="00EC1186"/>
    <w:rsid w:val="00EC11B9"/>
    <w:rsid w:val="00EC11C4"/>
    <w:rsid w:val="00EC11E3"/>
    <w:rsid w:val="00EC123B"/>
    <w:rsid w:val="00EC12EF"/>
    <w:rsid w:val="00EC134D"/>
    <w:rsid w:val="00EC13DC"/>
    <w:rsid w:val="00EC14C8"/>
    <w:rsid w:val="00EC14EE"/>
    <w:rsid w:val="00EC1535"/>
    <w:rsid w:val="00EC1581"/>
    <w:rsid w:val="00EC15F8"/>
    <w:rsid w:val="00EC160F"/>
    <w:rsid w:val="00EC167C"/>
    <w:rsid w:val="00EC176C"/>
    <w:rsid w:val="00EC1A8A"/>
    <w:rsid w:val="00EC1AD9"/>
    <w:rsid w:val="00EC1AE6"/>
    <w:rsid w:val="00EC1B0E"/>
    <w:rsid w:val="00EC1B90"/>
    <w:rsid w:val="00EC1CC9"/>
    <w:rsid w:val="00EC1D04"/>
    <w:rsid w:val="00EC1DE9"/>
    <w:rsid w:val="00EC1E2C"/>
    <w:rsid w:val="00EC1E46"/>
    <w:rsid w:val="00EC1EDB"/>
    <w:rsid w:val="00EC1F00"/>
    <w:rsid w:val="00EC1F37"/>
    <w:rsid w:val="00EC1F70"/>
    <w:rsid w:val="00EC2009"/>
    <w:rsid w:val="00EC2021"/>
    <w:rsid w:val="00EC21C8"/>
    <w:rsid w:val="00EC2312"/>
    <w:rsid w:val="00EC23C5"/>
    <w:rsid w:val="00EC246D"/>
    <w:rsid w:val="00EC25AD"/>
    <w:rsid w:val="00EC2668"/>
    <w:rsid w:val="00EC26E4"/>
    <w:rsid w:val="00EC280C"/>
    <w:rsid w:val="00EC2822"/>
    <w:rsid w:val="00EC28B4"/>
    <w:rsid w:val="00EC28BB"/>
    <w:rsid w:val="00EC29A7"/>
    <w:rsid w:val="00EC2A8E"/>
    <w:rsid w:val="00EC2AB6"/>
    <w:rsid w:val="00EC2BB0"/>
    <w:rsid w:val="00EC2CF6"/>
    <w:rsid w:val="00EC2DAC"/>
    <w:rsid w:val="00EC2DB6"/>
    <w:rsid w:val="00EC2E73"/>
    <w:rsid w:val="00EC2E78"/>
    <w:rsid w:val="00EC2E97"/>
    <w:rsid w:val="00EC2E99"/>
    <w:rsid w:val="00EC2FC1"/>
    <w:rsid w:val="00EC301B"/>
    <w:rsid w:val="00EC31F3"/>
    <w:rsid w:val="00EC3207"/>
    <w:rsid w:val="00EC3313"/>
    <w:rsid w:val="00EC33A4"/>
    <w:rsid w:val="00EC33E3"/>
    <w:rsid w:val="00EC35EC"/>
    <w:rsid w:val="00EC3664"/>
    <w:rsid w:val="00EC36A3"/>
    <w:rsid w:val="00EC3729"/>
    <w:rsid w:val="00EC373B"/>
    <w:rsid w:val="00EC37CB"/>
    <w:rsid w:val="00EC37D5"/>
    <w:rsid w:val="00EC37FC"/>
    <w:rsid w:val="00EC380A"/>
    <w:rsid w:val="00EC38FF"/>
    <w:rsid w:val="00EC3986"/>
    <w:rsid w:val="00EC3988"/>
    <w:rsid w:val="00EC39B9"/>
    <w:rsid w:val="00EC39FF"/>
    <w:rsid w:val="00EC3B43"/>
    <w:rsid w:val="00EC3B9D"/>
    <w:rsid w:val="00EC3BC9"/>
    <w:rsid w:val="00EC3CD7"/>
    <w:rsid w:val="00EC3CED"/>
    <w:rsid w:val="00EC3CF9"/>
    <w:rsid w:val="00EC3D8A"/>
    <w:rsid w:val="00EC3E54"/>
    <w:rsid w:val="00EC3E7F"/>
    <w:rsid w:val="00EC3F93"/>
    <w:rsid w:val="00EC3FED"/>
    <w:rsid w:val="00EC406D"/>
    <w:rsid w:val="00EC410C"/>
    <w:rsid w:val="00EC4125"/>
    <w:rsid w:val="00EC41F2"/>
    <w:rsid w:val="00EC41FA"/>
    <w:rsid w:val="00EC438D"/>
    <w:rsid w:val="00EC4440"/>
    <w:rsid w:val="00EC44BB"/>
    <w:rsid w:val="00EC4510"/>
    <w:rsid w:val="00EC45D1"/>
    <w:rsid w:val="00EC4624"/>
    <w:rsid w:val="00EC46E4"/>
    <w:rsid w:val="00EC471C"/>
    <w:rsid w:val="00EC473D"/>
    <w:rsid w:val="00EC47B2"/>
    <w:rsid w:val="00EC483A"/>
    <w:rsid w:val="00EC490F"/>
    <w:rsid w:val="00EC499C"/>
    <w:rsid w:val="00EC49BA"/>
    <w:rsid w:val="00EC4B00"/>
    <w:rsid w:val="00EC4BD3"/>
    <w:rsid w:val="00EC4BE3"/>
    <w:rsid w:val="00EC4C45"/>
    <w:rsid w:val="00EC4C4F"/>
    <w:rsid w:val="00EC4C54"/>
    <w:rsid w:val="00EC4D52"/>
    <w:rsid w:val="00EC4D95"/>
    <w:rsid w:val="00EC4E53"/>
    <w:rsid w:val="00EC4E9E"/>
    <w:rsid w:val="00EC4F01"/>
    <w:rsid w:val="00EC4F08"/>
    <w:rsid w:val="00EC5030"/>
    <w:rsid w:val="00EC504C"/>
    <w:rsid w:val="00EC5058"/>
    <w:rsid w:val="00EC509B"/>
    <w:rsid w:val="00EC50F1"/>
    <w:rsid w:val="00EC519E"/>
    <w:rsid w:val="00EC51B4"/>
    <w:rsid w:val="00EC535A"/>
    <w:rsid w:val="00EC53D1"/>
    <w:rsid w:val="00EC54F2"/>
    <w:rsid w:val="00EC55DF"/>
    <w:rsid w:val="00EC560B"/>
    <w:rsid w:val="00EC5619"/>
    <w:rsid w:val="00EC56B7"/>
    <w:rsid w:val="00EC56CA"/>
    <w:rsid w:val="00EC575D"/>
    <w:rsid w:val="00EC588B"/>
    <w:rsid w:val="00EC598E"/>
    <w:rsid w:val="00EC59B4"/>
    <w:rsid w:val="00EC59F3"/>
    <w:rsid w:val="00EC5A10"/>
    <w:rsid w:val="00EC5A2A"/>
    <w:rsid w:val="00EC5A5B"/>
    <w:rsid w:val="00EC5AE5"/>
    <w:rsid w:val="00EC5B28"/>
    <w:rsid w:val="00EC5B34"/>
    <w:rsid w:val="00EC5B7A"/>
    <w:rsid w:val="00EC5BC3"/>
    <w:rsid w:val="00EC5C7C"/>
    <w:rsid w:val="00EC5C82"/>
    <w:rsid w:val="00EC5CF5"/>
    <w:rsid w:val="00EC5D64"/>
    <w:rsid w:val="00EC5DB3"/>
    <w:rsid w:val="00EC5DD2"/>
    <w:rsid w:val="00EC5F2A"/>
    <w:rsid w:val="00EC5F73"/>
    <w:rsid w:val="00EC6004"/>
    <w:rsid w:val="00EC6014"/>
    <w:rsid w:val="00EC602C"/>
    <w:rsid w:val="00EC6062"/>
    <w:rsid w:val="00EC60E8"/>
    <w:rsid w:val="00EC612F"/>
    <w:rsid w:val="00EC616B"/>
    <w:rsid w:val="00EC6199"/>
    <w:rsid w:val="00EC620F"/>
    <w:rsid w:val="00EC6258"/>
    <w:rsid w:val="00EC6348"/>
    <w:rsid w:val="00EC6373"/>
    <w:rsid w:val="00EC63BE"/>
    <w:rsid w:val="00EC6556"/>
    <w:rsid w:val="00EC658B"/>
    <w:rsid w:val="00EC66B2"/>
    <w:rsid w:val="00EC6718"/>
    <w:rsid w:val="00EC6778"/>
    <w:rsid w:val="00EC6790"/>
    <w:rsid w:val="00EC6939"/>
    <w:rsid w:val="00EC698E"/>
    <w:rsid w:val="00EC69FA"/>
    <w:rsid w:val="00EC6E93"/>
    <w:rsid w:val="00EC6F26"/>
    <w:rsid w:val="00EC6F3A"/>
    <w:rsid w:val="00EC6F75"/>
    <w:rsid w:val="00EC70D0"/>
    <w:rsid w:val="00EC70DB"/>
    <w:rsid w:val="00EC712F"/>
    <w:rsid w:val="00EC7179"/>
    <w:rsid w:val="00EC71CF"/>
    <w:rsid w:val="00EC71D6"/>
    <w:rsid w:val="00EC722E"/>
    <w:rsid w:val="00EC7252"/>
    <w:rsid w:val="00EC7278"/>
    <w:rsid w:val="00EC7382"/>
    <w:rsid w:val="00EC7489"/>
    <w:rsid w:val="00EC7491"/>
    <w:rsid w:val="00EC7543"/>
    <w:rsid w:val="00EC7808"/>
    <w:rsid w:val="00EC784D"/>
    <w:rsid w:val="00EC7977"/>
    <w:rsid w:val="00EC79E3"/>
    <w:rsid w:val="00EC7A71"/>
    <w:rsid w:val="00EC7B03"/>
    <w:rsid w:val="00EC7B6F"/>
    <w:rsid w:val="00EC7B83"/>
    <w:rsid w:val="00EC7BBF"/>
    <w:rsid w:val="00EC7BC3"/>
    <w:rsid w:val="00EC7D00"/>
    <w:rsid w:val="00EC7E59"/>
    <w:rsid w:val="00EC7E97"/>
    <w:rsid w:val="00EC7F92"/>
    <w:rsid w:val="00ED0100"/>
    <w:rsid w:val="00ED011D"/>
    <w:rsid w:val="00ED0127"/>
    <w:rsid w:val="00ED0158"/>
    <w:rsid w:val="00ED01D3"/>
    <w:rsid w:val="00ED0216"/>
    <w:rsid w:val="00ED0237"/>
    <w:rsid w:val="00ED032D"/>
    <w:rsid w:val="00ED034B"/>
    <w:rsid w:val="00ED0381"/>
    <w:rsid w:val="00ED03AA"/>
    <w:rsid w:val="00ED03F5"/>
    <w:rsid w:val="00ED0412"/>
    <w:rsid w:val="00ED041D"/>
    <w:rsid w:val="00ED0457"/>
    <w:rsid w:val="00ED0476"/>
    <w:rsid w:val="00ED050D"/>
    <w:rsid w:val="00ED0518"/>
    <w:rsid w:val="00ED055A"/>
    <w:rsid w:val="00ED0561"/>
    <w:rsid w:val="00ED059E"/>
    <w:rsid w:val="00ED05E2"/>
    <w:rsid w:val="00ED0622"/>
    <w:rsid w:val="00ED06AA"/>
    <w:rsid w:val="00ED0730"/>
    <w:rsid w:val="00ED077E"/>
    <w:rsid w:val="00ED07A1"/>
    <w:rsid w:val="00ED09E1"/>
    <w:rsid w:val="00ED0A14"/>
    <w:rsid w:val="00ED0A28"/>
    <w:rsid w:val="00ED0A9D"/>
    <w:rsid w:val="00ED0ADD"/>
    <w:rsid w:val="00ED0AF5"/>
    <w:rsid w:val="00ED0B25"/>
    <w:rsid w:val="00ED0BCC"/>
    <w:rsid w:val="00ED0C22"/>
    <w:rsid w:val="00ED0C87"/>
    <w:rsid w:val="00ED0D78"/>
    <w:rsid w:val="00ED0DF0"/>
    <w:rsid w:val="00ED0E36"/>
    <w:rsid w:val="00ED0E86"/>
    <w:rsid w:val="00ED0EFD"/>
    <w:rsid w:val="00ED0F5F"/>
    <w:rsid w:val="00ED0F81"/>
    <w:rsid w:val="00ED0F93"/>
    <w:rsid w:val="00ED1044"/>
    <w:rsid w:val="00ED1064"/>
    <w:rsid w:val="00ED107A"/>
    <w:rsid w:val="00ED111B"/>
    <w:rsid w:val="00ED112F"/>
    <w:rsid w:val="00ED11B2"/>
    <w:rsid w:val="00ED143D"/>
    <w:rsid w:val="00ED14F2"/>
    <w:rsid w:val="00ED157F"/>
    <w:rsid w:val="00ED1606"/>
    <w:rsid w:val="00ED163C"/>
    <w:rsid w:val="00ED1663"/>
    <w:rsid w:val="00ED1669"/>
    <w:rsid w:val="00ED1722"/>
    <w:rsid w:val="00ED17AA"/>
    <w:rsid w:val="00ED17F1"/>
    <w:rsid w:val="00ED1803"/>
    <w:rsid w:val="00ED180E"/>
    <w:rsid w:val="00ED191D"/>
    <w:rsid w:val="00ED1B8E"/>
    <w:rsid w:val="00ED1BDB"/>
    <w:rsid w:val="00ED1C96"/>
    <w:rsid w:val="00ED1CBD"/>
    <w:rsid w:val="00ED1CC3"/>
    <w:rsid w:val="00ED1CE3"/>
    <w:rsid w:val="00ED1E7F"/>
    <w:rsid w:val="00ED1F99"/>
    <w:rsid w:val="00ED2059"/>
    <w:rsid w:val="00ED207D"/>
    <w:rsid w:val="00ED210E"/>
    <w:rsid w:val="00ED2140"/>
    <w:rsid w:val="00ED215E"/>
    <w:rsid w:val="00ED219E"/>
    <w:rsid w:val="00ED21C4"/>
    <w:rsid w:val="00ED21E7"/>
    <w:rsid w:val="00ED2237"/>
    <w:rsid w:val="00ED226A"/>
    <w:rsid w:val="00ED2358"/>
    <w:rsid w:val="00ED2398"/>
    <w:rsid w:val="00ED23F3"/>
    <w:rsid w:val="00ED243F"/>
    <w:rsid w:val="00ED24CB"/>
    <w:rsid w:val="00ED2615"/>
    <w:rsid w:val="00ED266C"/>
    <w:rsid w:val="00ED269E"/>
    <w:rsid w:val="00ED26CA"/>
    <w:rsid w:val="00ED26E9"/>
    <w:rsid w:val="00ED282D"/>
    <w:rsid w:val="00ED287F"/>
    <w:rsid w:val="00ED28B2"/>
    <w:rsid w:val="00ED2A8D"/>
    <w:rsid w:val="00ED2B8B"/>
    <w:rsid w:val="00ED2C7B"/>
    <w:rsid w:val="00ED2CAE"/>
    <w:rsid w:val="00ED2CCC"/>
    <w:rsid w:val="00ED2D5D"/>
    <w:rsid w:val="00ED2DCA"/>
    <w:rsid w:val="00ED2DF5"/>
    <w:rsid w:val="00ED2E15"/>
    <w:rsid w:val="00ED2E6B"/>
    <w:rsid w:val="00ED2F83"/>
    <w:rsid w:val="00ED2FD3"/>
    <w:rsid w:val="00ED2FD8"/>
    <w:rsid w:val="00ED30F5"/>
    <w:rsid w:val="00ED318A"/>
    <w:rsid w:val="00ED3190"/>
    <w:rsid w:val="00ED321A"/>
    <w:rsid w:val="00ED321B"/>
    <w:rsid w:val="00ED3287"/>
    <w:rsid w:val="00ED32D1"/>
    <w:rsid w:val="00ED33D3"/>
    <w:rsid w:val="00ED33D7"/>
    <w:rsid w:val="00ED34EA"/>
    <w:rsid w:val="00ED351B"/>
    <w:rsid w:val="00ED3535"/>
    <w:rsid w:val="00ED3568"/>
    <w:rsid w:val="00ED35D4"/>
    <w:rsid w:val="00ED35D7"/>
    <w:rsid w:val="00ED3613"/>
    <w:rsid w:val="00ED36D0"/>
    <w:rsid w:val="00ED3701"/>
    <w:rsid w:val="00ED377C"/>
    <w:rsid w:val="00ED378D"/>
    <w:rsid w:val="00ED383D"/>
    <w:rsid w:val="00ED3876"/>
    <w:rsid w:val="00ED3886"/>
    <w:rsid w:val="00ED38A1"/>
    <w:rsid w:val="00ED38A3"/>
    <w:rsid w:val="00ED3963"/>
    <w:rsid w:val="00ED3A8F"/>
    <w:rsid w:val="00ED3B21"/>
    <w:rsid w:val="00ED3BE8"/>
    <w:rsid w:val="00ED3C60"/>
    <w:rsid w:val="00ED3CB3"/>
    <w:rsid w:val="00ED3D32"/>
    <w:rsid w:val="00ED3DA5"/>
    <w:rsid w:val="00ED3DBA"/>
    <w:rsid w:val="00ED4021"/>
    <w:rsid w:val="00ED4066"/>
    <w:rsid w:val="00ED407C"/>
    <w:rsid w:val="00ED4096"/>
    <w:rsid w:val="00ED40A0"/>
    <w:rsid w:val="00ED4200"/>
    <w:rsid w:val="00ED42EE"/>
    <w:rsid w:val="00ED43FB"/>
    <w:rsid w:val="00ED44F9"/>
    <w:rsid w:val="00ED4540"/>
    <w:rsid w:val="00ED4731"/>
    <w:rsid w:val="00ED4780"/>
    <w:rsid w:val="00ED478F"/>
    <w:rsid w:val="00ED4830"/>
    <w:rsid w:val="00ED48DA"/>
    <w:rsid w:val="00ED48E3"/>
    <w:rsid w:val="00ED4940"/>
    <w:rsid w:val="00ED4966"/>
    <w:rsid w:val="00ED49A9"/>
    <w:rsid w:val="00ED4A32"/>
    <w:rsid w:val="00ED4A89"/>
    <w:rsid w:val="00ED4A8C"/>
    <w:rsid w:val="00ED4AA6"/>
    <w:rsid w:val="00ED4AF9"/>
    <w:rsid w:val="00ED4B19"/>
    <w:rsid w:val="00ED4B3B"/>
    <w:rsid w:val="00ED4C90"/>
    <w:rsid w:val="00ED4CBE"/>
    <w:rsid w:val="00ED4D06"/>
    <w:rsid w:val="00ED4D4D"/>
    <w:rsid w:val="00ED4D5E"/>
    <w:rsid w:val="00ED4E14"/>
    <w:rsid w:val="00ED4E87"/>
    <w:rsid w:val="00ED4EBA"/>
    <w:rsid w:val="00ED4EF0"/>
    <w:rsid w:val="00ED4EF2"/>
    <w:rsid w:val="00ED4FC7"/>
    <w:rsid w:val="00ED4FE3"/>
    <w:rsid w:val="00ED5025"/>
    <w:rsid w:val="00ED5045"/>
    <w:rsid w:val="00ED5084"/>
    <w:rsid w:val="00ED50F7"/>
    <w:rsid w:val="00ED514B"/>
    <w:rsid w:val="00ED51B5"/>
    <w:rsid w:val="00ED51FC"/>
    <w:rsid w:val="00ED521A"/>
    <w:rsid w:val="00ED5221"/>
    <w:rsid w:val="00ED5293"/>
    <w:rsid w:val="00ED5304"/>
    <w:rsid w:val="00ED530C"/>
    <w:rsid w:val="00ED530E"/>
    <w:rsid w:val="00ED5436"/>
    <w:rsid w:val="00ED55AF"/>
    <w:rsid w:val="00ED56F5"/>
    <w:rsid w:val="00ED5713"/>
    <w:rsid w:val="00ED5838"/>
    <w:rsid w:val="00ED58D8"/>
    <w:rsid w:val="00ED5916"/>
    <w:rsid w:val="00ED5A82"/>
    <w:rsid w:val="00ED5A86"/>
    <w:rsid w:val="00ED5AE7"/>
    <w:rsid w:val="00ED5B53"/>
    <w:rsid w:val="00ED5D0E"/>
    <w:rsid w:val="00ED5D6D"/>
    <w:rsid w:val="00ED5DA9"/>
    <w:rsid w:val="00ED5DDD"/>
    <w:rsid w:val="00ED5E0F"/>
    <w:rsid w:val="00ED5E62"/>
    <w:rsid w:val="00ED5E86"/>
    <w:rsid w:val="00ED5E9C"/>
    <w:rsid w:val="00ED5EB2"/>
    <w:rsid w:val="00ED5F80"/>
    <w:rsid w:val="00ED5FE0"/>
    <w:rsid w:val="00ED600E"/>
    <w:rsid w:val="00ED6063"/>
    <w:rsid w:val="00ED60B0"/>
    <w:rsid w:val="00ED60D0"/>
    <w:rsid w:val="00ED61A3"/>
    <w:rsid w:val="00ED6353"/>
    <w:rsid w:val="00ED6440"/>
    <w:rsid w:val="00ED64BC"/>
    <w:rsid w:val="00ED64DC"/>
    <w:rsid w:val="00ED65BA"/>
    <w:rsid w:val="00ED661D"/>
    <w:rsid w:val="00ED662F"/>
    <w:rsid w:val="00ED6652"/>
    <w:rsid w:val="00ED68B9"/>
    <w:rsid w:val="00ED69AA"/>
    <w:rsid w:val="00ED69E4"/>
    <w:rsid w:val="00ED6A08"/>
    <w:rsid w:val="00ED6A96"/>
    <w:rsid w:val="00ED6BEC"/>
    <w:rsid w:val="00ED6C45"/>
    <w:rsid w:val="00ED6C65"/>
    <w:rsid w:val="00ED6CBA"/>
    <w:rsid w:val="00ED6D8B"/>
    <w:rsid w:val="00ED6E4D"/>
    <w:rsid w:val="00ED6EAC"/>
    <w:rsid w:val="00ED6F8A"/>
    <w:rsid w:val="00ED70AB"/>
    <w:rsid w:val="00ED710C"/>
    <w:rsid w:val="00ED71C9"/>
    <w:rsid w:val="00ED73AE"/>
    <w:rsid w:val="00ED73B2"/>
    <w:rsid w:val="00ED75B1"/>
    <w:rsid w:val="00ED772E"/>
    <w:rsid w:val="00ED77DB"/>
    <w:rsid w:val="00ED791E"/>
    <w:rsid w:val="00ED792C"/>
    <w:rsid w:val="00ED798C"/>
    <w:rsid w:val="00ED79CC"/>
    <w:rsid w:val="00ED7A48"/>
    <w:rsid w:val="00ED7AA0"/>
    <w:rsid w:val="00ED7B4F"/>
    <w:rsid w:val="00ED7B75"/>
    <w:rsid w:val="00ED7BD7"/>
    <w:rsid w:val="00ED7C22"/>
    <w:rsid w:val="00ED7C84"/>
    <w:rsid w:val="00ED7D83"/>
    <w:rsid w:val="00ED7DE4"/>
    <w:rsid w:val="00ED7F11"/>
    <w:rsid w:val="00ED7F20"/>
    <w:rsid w:val="00ED7F6C"/>
    <w:rsid w:val="00ED7FC3"/>
    <w:rsid w:val="00EE004A"/>
    <w:rsid w:val="00EE0181"/>
    <w:rsid w:val="00EE0197"/>
    <w:rsid w:val="00EE01A3"/>
    <w:rsid w:val="00EE01E1"/>
    <w:rsid w:val="00EE0227"/>
    <w:rsid w:val="00EE0279"/>
    <w:rsid w:val="00EE03EC"/>
    <w:rsid w:val="00EE03FB"/>
    <w:rsid w:val="00EE0418"/>
    <w:rsid w:val="00EE046C"/>
    <w:rsid w:val="00EE0536"/>
    <w:rsid w:val="00EE0588"/>
    <w:rsid w:val="00EE0609"/>
    <w:rsid w:val="00EE07A6"/>
    <w:rsid w:val="00EE0824"/>
    <w:rsid w:val="00EE0831"/>
    <w:rsid w:val="00EE086A"/>
    <w:rsid w:val="00EE0896"/>
    <w:rsid w:val="00EE0966"/>
    <w:rsid w:val="00EE096B"/>
    <w:rsid w:val="00EE0A81"/>
    <w:rsid w:val="00EE0B5B"/>
    <w:rsid w:val="00EE0BD6"/>
    <w:rsid w:val="00EE0C8B"/>
    <w:rsid w:val="00EE0C9B"/>
    <w:rsid w:val="00EE0CA8"/>
    <w:rsid w:val="00EE0CD1"/>
    <w:rsid w:val="00EE0D15"/>
    <w:rsid w:val="00EE0D48"/>
    <w:rsid w:val="00EE0E32"/>
    <w:rsid w:val="00EE0E44"/>
    <w:rsid w:val="00EE0EDA"/>
    <w:rsid w:val="00EE0EF0"/>
    <w:rsid w:val="00EE0F5E"/>
    <w:rsid w:val="00EE0FA6"/>
    <w:rsid w:val="00EE0FD6"/>
    <w:rsid w:val="00EE100A"/>
    <w:rsid w:val="00EE1064"/>
    <w:rsid w:val="00EE106B"/>
    <w:rsid w:val="00EE109B"/>
    <w:rsid w:val="00EE111B"/>
    <w:rsid w:val="00EE11AA"/>
    <w:rsid w:val="00EE12A4"/>
    <w:rsid w:val="00EE12EA"/>
    <w:rsid w:val="00EE1429"/>
    <w:rsid w:val="00EE1497"/>
    <w:rsid w:val="00EE152F"/>
    <w:rsid w:val="00EE15D9"/>
    <w:rsid w:val="00EE15DE"/>
    <w:rsid w:val="00EE163B"/>
    <w:rsid w:val="00EE166D"/>
    <w:rsid w:val="00EE16C2"/>
    <w:rsid w:val="00EE1758"/>
    <w:rsid w:val="00EE184A"/>
    <w:rsid w:val="00EE18A5"/>
    <w:rsid w:val="00EE18BA"/>
    <w:rsid w:val="00EE1954"/>
    <w:rsid w:val="00EE1AFE"/>
    <w:rsid w:val="00EE1C9B"/>
    <w:rsid w:val="00EE1ED1"/>
    <w:rsid w:val="00EE1F3F"/>
    <w:rsid w:val="00EE1FA0"/>
    <w:rsid w:val="00EE2049"/>
    <w:rsid w:val="00EE2215"/>
    <w:rsid w:val="00EE226E"/>
    <w:rsid w:val="00EE2361"/>
    <w:rsid w:val="00EE2428"/>
    <w:rsid w:val="00EE248B"/>
    <w:rsid w:val="00EE255A"/>
    <w:rsid w:val="00EE25A0"/>
    <w:rsid w:val="00EE264E"/>
    <w:rsid w:val="00EE26BB"/>
    <w:rsid w:val="00EE270E"/>
    <w:rsid w:val="00EE271E"/>
    <w:rsid w:val="00EE2727"/>
    <w:rsid w:val="00EE2873"/>
    <w:rsid w:val="00EE2A10"/>
    <w:rsid w:val="00EE2A41"/>
    <w:rsid w:val="00EE2AE5"/>
    <w:rsid w:val="00EE2AEA"/>
    <w:rsid w:val="00EE2B5C"/>
    <w:rsid w:val="00EE2B6E"/>
    <w:rsid w:val="00EE2CD8"/>
    <w:rsid w:val="00EE2D3E"/>
    <w:rsid w:val="00EE2D53"/>
    <w:rsid w:val="00EE2D70"/>
    <w:rsid w:val="00EE2D8D"/>
    <w:rsid w:val="00EE2DC3"/>
    <w:rsid w:val="00EE2DD9"/>
    <w:rsid w:val="00EE2E03"/>
    <w:rsid w:val="00EE2E59"/>
    <w:rsid w:val="00EE2E67"/>
    <w:rsid w:val="00EE2E81"/>
    <w:rsid w:val="00EE2F53"/>
    <w:rsid w:val="00EE2F9C"/>
    <w:rsid w:val="00EE30E1"/>
    <w:rsid w:val="00EE3144"/>
    <w:rsid w:val="00EE3146"/>
    <w:rsid w:val="00EE316F"/>
    <w:rsid w:val="00EE3301"/>
    <w:rsid w:val="00EE3306"/>
    <w:rsid w:val="00EE33E7"/>
    <w:rsid w:val="00EE3422"/>
    <w:rsid w:val="00EE35A4"/>
    <w:rsid w:val="00EE35E8"/>
    <w:rsid w:val="00EE35F7"/>
    <w:rsid w:val="00EE35FA"/>
    <w:rsid w:val="00EE37EF"/>
    <w:rsid w:val="00EE3861"/>
    <w:rsid w:val="00EE3868"/>
    <w:rsid w:val="00EE38C8"/>
    <w:rsid w:val="00EE393D"/>
    <w:rsid w:val="00EE3A89"/>
    <w:rsid w:val="00EE3AF9"/>
    <w:rsid w:val="00EE3B28"/>
    <w:rsid w:val="00EE3B32"/>
    <w:rsid w:val="00EE3B35"/>
    <w:rsid w:val="00EE3B4F"/>
    <w:rsid w:val="00EE3B8F"/>
    <w:rsid w:val="00EE3C50"/>
    <w:rsid w:val="00EE3C5F"/>
    <w:rsid w:val="00EE3D04"/>
    <w:rsid w:val="00EE3D4D"/>
    <w:rsid w:val="00EE3DBE"/>
    <w:rsid w:val="00EE3E62"/>
    <w:rsid w:val="00EE3E67"/>
    <w:rsid w:val="00EE3FD0"/>
    <w:rsid w:val="00EE3FE0"/>
    <w:rsid w:val="00EE400F"/>
    <w:rsid w:val="00EE414C"/>
    <w:rsid w:val="00EE421F"/>
    <w:rsid w:val="00EE4311"/>
    <w:rsid w:val="00EE4334"/>
    <w:rsid w:val="00EE436C"/>
    <w:rsid w:val="00EE43E6"/>
    <w:rsid w:val="00EE4553"/>
    <w:rsid w:val="00EE456D"/>
    <w:rsid w:val="00EE467C"/>
    <w:rsid w:val="00EE46B6"/>
    <w:rsid w:val="00EE47C5"/>
    <w:rsid w:val="00EE48A2"/>
    <w:rsid w:val="00EE48EB"/>
    <w:rsid w:val="00EE48F3"/>
    <w:rsid w:val="00EE4A41"/>
    <w:rsid w:val="00EE4A7C"/>
    <w:rsid w:val="00EE4B1A"/>
    <w:rsid w:val="00EE4B2B"/>
    <w:rsid w:val="00EE4B8D"/>
    <w:rsid w:val="00EE4C0E"/>
    <w:rsid w:val="00EE4C3D"/>
    <w:rsid w:val="00EE4DC1"/>
    <w:rsid w:val="00EE4DC3"/>
    <w:rsid w:val="00EE4DF8"/>
    <w:rsid w:val="00EE4E07"/>
    <w:rsid w:val="00EE4E48"/>
    <w:rsid w:val="00EE4E51"/>
    <w:rsid w:val="00EE4E79"/>
    <w:rsid w:val="00EE4F83"/>
    <w:rsid w:val="00EE4FA9"/>
    <w:rsid w:val="00EE4FB6"/>
    <w:rsid w:val="00EE4FE5"/>
    <w:rsid w:val="00EE5045"/>
    <w:rsid w:val="00EE50C4"/>
    <w:rsid w:val="00EE51B6"/>
    <w:rsid w:val="00EE530F"/>
    <w:rsid w:val="00EE536D"/>
    <w:rsid w:val="00EE5443"/>
    <w:rsid w:val="00EE54C1"/>
    <w:rsid w:val="00EE54C3"/>
    <w:rsid w:val="00EE550E"/>
    <w:rsid w:val="00EE5514"/>
    <w:rsid w:val="00EE551C"/>
    <w:rsid w:val="00EE5547"/>
    <w:rsid w:val="00EE5594"/>
    <w:rsid w:val="00EE5673"/>
    <w:rsid w:val="00EE571C"/>
    <w:rsid w:val="00EE57B5"/>
    <w:rsid w:val="00EE57BF"/>
    <w:rsid w:val="00EE5816"/>
    <w:rsid w:val="00EE58A8"/>
    <w:rsid w:val="00EE5AC5"/>
    <w:rsid w:val="00EE5B1F"/>
    <w:rsid w:val="00EE5B20"/>
    <w:rsid w:val="00EE5B2D"/>
    <w:rsid w:val="00EE5B71"/>
    <w:rsid w:val="00EE5BB5"/>
    <w:rsid w:val="00EE5BE1"/>
    <w:rsid w:val="00EE5C27"/>
    <w:rsid w:val="00EE5C2E"/>
    <w:rsid w:val="00EE5C9D"/>
    <w:rsid w:val="00EE5CB7"/>
    <w:rsid w:val="00EE5E17"/>
    <w:rsid w:val="00EE5E2E"/>
    <w:rsid w:val="00EE5F03"/>
    <w:rsid w:val="00EE61BB"/>
    <w:rsid w:val="00EE61EE"/>
    <w:rsid w:val="00EE629C"/>
    <w:rsid w:val="00EE62C5"/>
    <w:rsid w:val="00EE6399"/>
    <w:rsid w:val="00EE6428"/>
    <w:rsid w:val="00EE64D1"/>
    <w:rsid w:val="00EE6548"/>
    <w:rsid w:val="00EE656A"/>
    <w:rsid w:val="00EE65EA"/>
    <w:rsid w:val="00EE6709"/>
    <w:rsid w:val="00EE6771"/>
    <w:rsid w:val="00EE67EF"/>
    <w:rsid w:val="00EE6820"/>
    <w:rsid w:val="00EE68D5"/>
    <w:rsid w:val="00EE6934"/>
    <w:rsid w:val="00EE6B24"/>
    <w:rsid w:val="00EE6BDA"/>
    <w:rsid w:val="00EE6C4C"/>
    <w:rsid w:val="00EE6CE5"/>
    <w:rsid w:val="00EE6D80"/>
    <w:rsid w:val="00EE6E1B"/>
    <w:rsid w:val="00EE6E5E"/>
    <w:rsid w:val="00EE6ECA"/>
    <w:rsid w:val="00EE6F75"/>
    <w:rsid w:val="00EE6FEB"/>
    <w:rsid w:val="00EE7043"/>
    <w:rsid w:val="00EE712A"/>
    <w:rsid w:val="00EE7174"/>
    <w:rsid w:val="00EE7285"/>
    <w:rsid w:val="00EE7295"/>
    <w:rsid w:val="00EE74D0"/>
    <w:rsid w:val="00EE74D4"/>
    <w:rsid w:val="00EE74E7"/>
    <w:rsid w:val="00EE7524"/>
    <w:rsid w:val="00EE7540"/>
    <w:rsid w:val="00EE76AD"/>
    <w:rsid w:val="00EE7796"/>
    <w:rsid w:val="00EE7821"/>
    <w:rsid w:val="00EE7A6F"/>
    <w:rsid w:val="00EE7A90"/>
    <w:rsid w:val="00EE7B18"/>
    <w:rsid w:val="00EE7B32"/>
    <w:rsid w:val="00EE7B7D"/>
    <w:rsid w:val="00EE7BFC"/>
    <w:rsid w:val="00EE7C75"/>
    <w:rsid w:val="00EE7CE2"/>
    <w:rsid w:val="00EE7CFC"/>
    <w:rsid w:val="00EE7D28"/>
    <w:rsid w:val="00EE7D79"/>
    <w:rsid w:val="00EE7E2C"/>
    <w:rsid w:val="00EE7E52"/>
    <w:rsid w:val="00EE7EA1"/>
    <w:rsid w:val="00EE7F04"/>
    <w:rsid w:val="00EF00CD"/>
    <w:rsid w:val="00EF014C"/>
    <w:rsid w:val="00EF023E"/>
    <w:rsid w:val="00EF0288"/>
    <w:rsid w:val="00EF02BC"/>
    <w:rsid w:val="00EF0385"/>
    <w:rsid w:val="00EF038E"/>
    <w:rsid w:val="00EF03C9"/>
    <w:rsid w:val="00EF0517"/>
    <w:rsid w:val="00EF057E"/>
    <w:rsid w:val="00EF05BC"/>
    <w:rsid w:val="00EF0659"/>
    <w:rsid w:val="00EF06CD"/>
    <w:rsid w:val="00EF07DD"/>
    <w:rsid w:val="00EF08AC"/>
    <w:rsid w:val="00EF08CF"/>
    <w:rsid w:val="00EF08EB"/>
    <w:rsid w:val="00EF0951"/>
    <w:rsid w:val="00EF0A1F"/>
    <w:rsid w:val="00EF0AA1"/>
    <w:rsid w:val="00EF0B06"/>
    <w:rsid w:val="00EF0B0A"/>
    <w:rsid w:val="00EF0B4E"/>
    <w:rsid w:val="00EF0B79"/>
    <w:rsid w:val="00EF0BD9"/>
    <w:rsid w:val="00EF0C29"/>
    <w:rsid w:val="00EF0C44"/>
    <w:rsid w:val="00EF0D02"/>
    <w:rsid w:val="00EF0D15"/>
    <w:rsid w:val="00EF0D16"/>
    <w:rsid w:val="00EF0DEA"/>
    <w:rsid w:val="00EF0F25"/>
    <w:rsid w:val="00EF0FA4"/>
    <w:rsid w:val="00EF10DB"/>
    <w:rsid w:val="00EF1215"/>
    <w:rsid w:val="00EF125F"/>
    <w:rsid w:val="00EF132E"/>
    <w:rsid w:val="00EF13E1"/>
    <w:rsid w:val="00EF1402"/>
    <w:rsid w:val="00EF1493"/>
    <w:rsid w:val="00EF14FF"/>
    <w:rsid w:val="00EF156E"/>
    <w:rsid w:val="00EF1597"/>
    <w:rsid w:val="00EF15A4"/>
    <w:rsid w:val="00EF16A4"/>
    <w:rsid w:val="00EF1701"/>
    <w:rsid w:val="00EF179E"/>
    <w:rsid w:val="00EF18E1"/>
    <w:rsid w:val="00EF1940"/>
    <w:rsid w:val="00EF19F2"/>
    <w:rsid w:val="00EF1ABA"/>
    <w:rsid w:val="00EF1AE2"/>
    <w:rsid w:val="00EF1BDE"/>
    <w:rsid w:val="00EF1CDA"/>
    <w:rsid w:val="00EF1D33"/>
    <w:rsid w:val="00EF1D87"/>
    <w:rsid w:val="00EF1F23"/>
    <w:rsid w:val="00EF1F3B"/>
    <w:rsid w:val="00EF2059"/>
    <w:rsid w:val="00EF209D"/>
    <w:rsid w:val="00EF20DE"/>
    <w:rsid w:val="00EF20E0"/>
    <w:rsid w:val="00EF211B"/>
    <w:rsid w:val="00EF21DF"/>
    <w:rsid w:val="00EF21E8"/>
    <w:rsid w:val="00EF2272"/>
    <w:rsid w:val="00EF2283"/>
    <w:rsid w:val="00EF2285"/>
    <w:rsid w:val="00EF22BC"/>
    <w:rsid w:val="00EF22F7"/>
    <w:rsid w:val="00EF234B"/>
    <w:rsid w:val="00EF2438"/>
    <w:rsid w:val="00EF249B"/>
    <w:rsid w:val="00EF2524"/>
    <w:rsid w:val="00EF25C7"/>
    <w:rsid w:val="00EF25D0"/>
    <w:rsid w:val="00EF25E1"/>
    <w:rsid w:val="00EF263B"/>
    <w:rsid w:val="00EF26A4"/>
    <w:rsid w:val="00EF26EC"/>
    <w:rsid w:val="00EF2706"/>
    <w:rsid w:val="00EF2734"/>
    <w:rsid w:val="00EF277E"/>
    <w:rsid w:val="00EF28CC"/>
    <w:rsid w:val="00EF28DB"/>
    <w:rsid w:val="00EF2B05"/>
    <w:rsid w:val="00EF2C83"/>
    <w:rsid w:val="00EF2C88"/>
    <w:rsid w:val="00EF2DB9"/>
    <w:rsid w:val="00EF2DBB"/>
    <w:rsid w:val="00EF2EC6"/>
    <w:rsid w:val="00EF2F22"/>
    <w:rsid w:val="00EF2F90"/>
    <w:rsid w:val="00EF2F92"/>
    <w:rsid w:val="00EF2FE4"/>
    <w:rsid w:val="00EF312F"/>
    <w:rsid w:val="00EF3192"/>
    <w:rsid w:val="00EF31C2"/>
    <w:rsid w:val="00EF3264"/>
    <w:rsid w:val="00EF32F3"/>
    <w:rsid w:val="00EF34A0"/>
    <w:rsid w:val="00EF3645"/>
    <w:rsid w:val="00EF369C"/>
    <w:rsid w:val="00EF36B4"/>
    <w:rsid w:val="00EF377F"/>
    <w:rsid w:val="00EF37E1"/>
    <w:rsid w:val="00EF3827"/>
    <w:rsid w:val="00EF38EB"/>
    <w:rsid w:val="00EF3999"/>
    <w:rsid w:val="00EF3BBB"/>
    <w:rsid w:val="00EF3C4F"/>
    <w:rsid w:val="00EF3C62"/>
    <w:rsid w:val="00EF3C81"/>
    <w:rsid w:val="00EF3D67"/>
    <w:rsid w:val="00EF3DAD"/>
    <w:rsid w:val="00EF3E1B"/>
    <w:rsid w:val="00EF3E85"/>
    <w:rsid w:val="00EF3E8B"/>
    <w:rsid w:val="00EF3F17"/>
    <w:rsid w:val="00EF3FB8"/>
    <w:rsid w:val="00EF44BD"/>
    <w:rsid w:val="00EF44FB"/>
    <w:rsid w:val="00EF4513"/>
    <w:rsid w:val="00EF4549"/>
    <w:rsid w:val="00EF4691"/>
    <w:rsid w:val="00EF47D2"/>
    <w:rsid w:val="00EF4811"/>
    <w:rsid w:val="00EF48BE"/>
    <w:rsid w:val="00EF4901"/>
    <w:rsid w:val="00EF4905"/>
    <w:rsid w:val="00EF4908"/>
    <w:rsid w:val="00EF496B"/>
    <w:rsid w:val="00EF498D"/>
    <w:rsid w:val="00EF49E2"/>
    <w:rsid w:val="00EF4BB6"/>
    <w:rsid w:val="00EF4BFF"/>
    <w:rsid w:val="00EF4C27"/>
    <w:rsid w:val="00EF4C41"/>
    <w:rsid w:val="00EF4C59"/>
    <w:rsid w:val="00EF4DE8"/>
    <w:rsid w:val="00EF4FA1"/>
    <w:rsid w:val="00EF4FFC"/>
    <w:rsid w:val="00EF500B"/>
    <w:rsid w:val="00EF513F"/>
    <w:rsid w:val="00EF5160"/>
    <w:rsid w:val="00EF52B9"/>
    <w:rsid w:val="00EF5366"/>
    <w:rsid w:val="00EF5375"/>
    <w:rsid w:val="00EF537E"/>
    <w:rsid w:val="00EF53C0"/>
    <w:rsid w:val="00EF5498"/>
    <w:rsid w:val="00EF549A"/>
    <w:rsid w:val="00EF555F"/>
    <w:rsid w:val="00EF55FD"/>
    <w:rsid w:val="00EF5638"/>
    <w:rsid w:val="00EF5715"/>
    <w:rsid w:val="00EF576C"/>
    <w:rsid w:val="00EF57F2"/>
    <w:rsid w:val="00EF5893"/>
    <w:rsid w:val="00EF58EB"/>
    <w:rsid w:val="00EF597B"/>
    <w:rsid w:val="00EF5990"/>
    <w:rsid w:val="00EF5A21"/>
    <w:rsid w:val="00EF5A3F"/>
    <w:rsid w:val="00EF5AA9"/>
    <w:rsid w:val="00EF5B25"/>
    <w:rsid w:val="00EF5B43"/>
    <w:rsid w:val="00EF5B45"/>
    <w:rsid w:val="00EF5C2F"/>
    <w:rsid w:val="00EF5C4B"/>
    <w:rsid w:val="00EF5C7E"/>
    <w:rsid w:val="00EF5CC4"/>
    <w:rsid w:val="00EF5D66"/>
    <w:rsid w:val="00EF5EA1"/>
    <w:rsid w:val="00EF603C"/>
    <w:rsid w:val="00EF6154"/>
    <w:rsid w:val="00EF615A"/>
    <w:rsid w:val="00EF6186"/>
    <w:rsid w:val="00EF622F"/>
    <w:rsid w:val="00EF628A"/>
    <w:rsid w:val="00EF62B4"/>
    <w:rsid w:val="00EF635E"/>
    <w:rsid w:val="00EF6363"/>
    <w:rsid w:val="00EF63CE"/>
    <w:rsid w:val="00EF63FA"/>
    <w:rsid w:val="00EF6429"/>
    <w:rsid w:val="00EF656F"/>
    <w:rsid w:val="00EF6684"/>
    <w:rsid w:val="00EF6691"/>
    <w:rsid w:val="00EF66FD"/>
    <w:rsid w:val="00EF66FF"/>
    <w:rsid w:val="00EF67FC"/>
    <w:rsid w:val="00EF681B"/>
    <w:rsid w:val="00EF6888"/>
    <w:rsid w:val="00EF68A6"/>
    <w:rsid w:val="00EF68CB"/>
    <w:rsid w:val="00EF68D5"/>
    <w:rsid w:val="00EF68EF"/>
    <w:rsid w:val="00EF699F"/>
    <w:rsid w:val="00EF69E7"/>
    <w:rsid w:val="00EF6A34"/>
    <w:rsid w:val="00EF6B11"/>
    <w:rsid w:val="00EF6BAB"/>
    <w:rsid w:val="00EF6C0C"/>
    <w:rsid w:val="00EF6C16"/>
    <w:rsid w:val="00EF6CEC"/>
    <w:rsid w:val="00EF6E08"/>
    <w:rsid w:val="00EF6E21"/>
    <w:rsid w:val="00EF6EE5"/>
    <w:rsid w:val="00EF6F90"/>
    <w:rsid w:val="00EF6FAA"/>
    <w:rsid w:val="00EF7055"/>
    <w:rsid w:val="00EF709C"/>
    <w:rsid w:val="00EF70CF"/>
    <w:rsid w:val="00EF7247"/>
    <w:rsid w:val="00EF735D"/>
    <w:rsid w:val="00EF73DD"/>
    <w:rsid w:val="00EF73FE"/>
    <w:rsid w:val="00EF7417"/>
    <w:rsid w:val="00EF7424"/>
    <w:rsid w:val="00EF7496"/>
    <w:rsid w:val="00EF75D5"/>
    <w:rsid w:val="00EF7618"/>
    <w:rsid w:val="00EF7693"/>
    <w:rsid w:val="00EF76C6"/>
    <w:rsid w:val="00EF775A"/>
    <w:rsid w:val="00EF77F6"/>
    <w:rsid w:val="00EF7856"/>
    <w:rsid w:val="00EF7894"/>
    <w:rsid w:val="00EF78A8"/>
    <w:rsid w:val="00EF78B7"/>
    <w:rsid w:val="00EF7A1C"/>
    <w:rsid w:val="00EF7A37"/>
    <w:rsid w:val="00EF7A56"/>
    <w:rsid w:val="00EF7A97"/>
    <w:rsid w:val="00EF7B32"/>
    <w:rsid w:val="00EF7BEA"/>
    <w:rsid w:val="00EF7CC5"/>
    <w:rsid w:val="00EF7CE8"/>
    <w:rsid w:val="00EF7EF6"/>
    <w:rsid w:val="00EF7FA3"/>
    <w:rsid w:val="00EF7FC2"/>
    <w:rsid w:val="00EF7FDA"/>
    <w:rsid w:val="00F000B9"/>
    <w:rsid w:val="00F001DA"/>
    <w:rsid w:val="00F001F8"/>
    <w:rsid w:val="00F00200"/>
    <w:rsid w:val="00F00207"/>
    <w:rsid w:val="00F0022B"/>
    <w:rsid w:val="00F00240"/>
    <w:rsid w:val="00F0038E"/>
    <w:rsid w:val="00F003CC"/>
    <w:rsid w:val="00F0042E"/>
    <w:rsid w:val="00F00481"/>
    <w:rsid w:val="00F004EE"/>
    <w:rsid w:val="00F005CC"/>
    <w:rsid w:val="00F00606"/>
    <w:rsid w:val="00F00662"/>
    <w:rsid w:val="00F006D4"/>
    <w:rsid w:val="00F006F7"/>
    <w:rsid w:val="00F007C1"/>
    <w:rsid w:val="00F007D6"/>
    <w:rsid w:val="00F00809"/>
    <w:rsid w:val="00F008BB"/>
    <w:rsid w:val="00F00A17"/>
    <w:rsid w:val="00F00A42"/>
    <w:rsid w:val="00F00A45"/>
    <w:rsid w:val="00F00BA2"/>
    <w:rsid w:val="00F00BC3"/>
    <w:rsid w:val="00F00BC7"/>
    <w:rsid w:val="00F00BD5"/>
    <w:rsid w:val="00F00C31"/>
    <w:rsid w:val="00F00D1A"/>
    <w:rsid w:val="00F00F54"/>
    <w:rsid w:val="00F01045"/>
    <w:rsid w:val="00F01141"/>
    <w:rsid w:val="00F01167"/>
    <w:rsid w:val="00F0125D"/>
    <w:rsid w:val="00F0137A"/>
    <w:rsid w:val="00F013B8"/>
    <w:rsid w:val="00F0146B"/>
    <w:rsid w:val="00F014B0"/>
    <w:rsid w:val="00F01524"/>
    <w:rsid w:val="00F0152E"/>
    <w:rsid w:val="00F01535"/>
    <w:rsid w:val="00F0156F"/>
    <w:rsid w:val="00F016EB"/>
    <w:rsid w:val="00F017AB"/>
    <w:rsid w:val="00F01821"/>
    <w:rsid w:val="00F0187D"/>
    <w:rsid w:val="00F018EE"/>
    <w:rsid w:val="00F019BA"/>
    <w:rsid w:val="00F01AB3"/>
    <w:rsid w:val="00F01B26"/>
    <w:rsid w:val="00F01BC2"/>
    <w:rsid w:val="00F01C8E"/>
    <w:rsid w:val="00F01DA6"/>
    <w:rsid w:val="00F01E24"/>
    <w:rsid w:val="00F01E61"/>
    <w:rsid w:val="00F01EE3"/>
    <w:rsid w:val="00F0205F"/>
    <w:rsid w:val="00F0210A"/>
    <w:rsid w:val="00F0211E"/>
    <w:rsid w:val="00F02138"/>
    <w:rsid w:val="00F02170"/>
    <w:rsid w:val="00F021BD"/>
    <w:rsid w:val="00F02227"/>
    <w:rsid w:val="00F02273"/>
    <w:rsid w:val="00F0229B"/>
    <w:rsid w:val="00F022AC"/>
    <w:rsid w:val="00F022E7"/>
    <w:rsid w:val="00F0237F"/>
    <w:rsid w:val="00F024EE"/>
    <w:rsid w:val="00F0251B"/>
    <w:rsid w:val="00F02691"/>
    <w:rsid w:val="00F02791"/>
    <w:rsid w:val="00F02A0E"/>
    <w:rsid w:val="00F02B0A"/>
    <w:rsid w:val="00F02B4D"/>
    <w:rsid w:val="00F02B91"/>
    <w:rsid w:val="00F02BA3"/>
    <w:rsid w:val="00F02BDB"/>
    <w:rsid w:val="00F02CAA"/>
    <w:rsid w:val="00F02E04"/>
    <w:rsid w:val="00F02EB3"/>
    <w:rsid w:val="00F02F02"/>
    <w:rsid w:val="00F02F14"/>
    <w:rsid w:val="00F0302A"/>
    <w:rsid w:val="00F0305D"/>
    <w:rsid w:val="00F03096"/>
    <w:rsid w:val="00F03139"/>
    <w:rsid w:val="00F03270"/>
    <w:rsid w:val="00F032B0"/>
    <w:rsid w:val="00F032CF"/>
    <w:rsid w:val="00F03338"/>
    <w:rsid w:val="00F03381"/>
    <w:rsid w:val="00F03391"/>
    <w:rsid w:val="00F03428"/>
    <w:rsid w:val="00F0342E"/>
    <w:rsid w:val="00F03587"/>
    <w:rsid w:val="00F035D8"/>
    <w:rsid w:val="00F035DF"/>
    <w:rsid w:val="00F03694"/>
    <w:rsid w:val="00F036D4"/>
    <w:rsid w:val="00F037A9"/>
    <w:rsid w:val="00F038E3"/>
    <w:rsid w:val="00F03921"/>
    <w:rsid w:val="00F0398E"/>
    <w:rsid w:val="00F03A79"/>
    <w:rsid w:val="00F03B46"/>
    <w:rsid w:val="00F03D7C"/>
    <w:rsid w:val="00F03D7D"/>
    <w:rsid w:val="00F03D96"/>
    <w:rsid w:val="00F03DCA"/>
    <w:rsid w:val="00F03E6F"/>
    <w:rsid w:val="00F03F56"/>
    <w:rsid w:val="00F03F90"/>
    <w:rsid w:val="00F04002"/>
    <w:rsid w:val="00F04030"/>
    <w:rsid w:val="00F04066"/>
    <w:rsid w:val="00F04128"/>
    <w:rsid w:val="00F04182"/>
    <w:rsid w:val="00F041C4"/>
    <w:rsid w:val="00F041D4"/>
    <w:rsid w:val="00F04201"/>
    <w:rsid w:val="00F04387"/>
    <w:rsid w:val="00F04462"/>
    <w:rsid w:val="00F04474"/>
    <w:rsid w:val="00F04565"/>
    <w:rsid w:val="00F0456C"/>
    <w:rsid w:val="00F045D3"/>
    <w:rsid w:val="00F0462E"/>
    <w:rsid w:val="00F04677"/>
    <w:rsid w:val="00F046A1"/>
    <w:rsid w:val="00F04753"/>
    <w:rsid w:val="00F047A3"/>
    <w:rsid w:val="00F047E5"/>
    <w:rsid w:val="00F04819"/>
    <w:rsid w:val="00F0482F"/>
    <w:rsid w:val="00F04908"/>
    <w:rsid w:val="00F0490C"/>
    <w:rsid w:val="00F049AE"/>
    <w:rsid w:val="00F049EA"/>
    <w:rsid w:val="00F049ED"/>
    <w:rsid w:val="00F04A67"/>
    <w:rsid w:val="00F04AA8"/>
    <w:rsid w:val="00F04D75"/>
    <w:rsid w:val="00F04DD0"/>
    <w:rsid w:val="00F04DF0"/>
    <w:rsid w:val="00F04E08"/>
    <w:rsid w:val="00F04E77"/>
    <w:rsid w:val="00F04EE7"/>
    <w:rsid w:val="00F04F11"/>
    <w:rsid w:val="00F04F98"/>
    <w:rsid w:val="00F04FE4"/>
    <w:rsid w:val="00F04FF9"/>
    <w:rsid w:val="00F0506B"/>
    <w:rsid w:val="00F051B6"/>
    <w:rsid w:val="00F051C1"/>
    <w:rsid w:val="00F05329"/>
    <w:rsid w:val="00F053CD"/>
    <w:rsid w:val="00F05429"/>
    <w:rsid w:val="00F0545E"/>
    <w:rsid w:val="00F05583"/>
    <w:rsid w:val="00F0559C"/>
    <w:rsid w:val="00F055B4"/>
    <w:rsid w:val="00F056BE"/>
    <w:rsid w:val="00F056C2"/>
    <w:rsid w:val="00F056DC"/>
    <w:rsid w:val="00F05761"/>
    <w:rsid w:val="00F057AE"/>
    <w:rsid w:val="00F05821"/>
    <w:rsid w:val="00F058E1"/>
    <w:rsid w:val="00F05993"/>
    <w:rsid w:val="00F05A41"/>
    <w:rsid w:val="00F05A8C"/>
    <w:rsid w:val="00F05B1E"/>
    <w:rsid w:val="00F05B3C"/>
    <w:rsid w:val="00F05BBD"/>
    <w:rsid w:val="00F05CBF"/>
    <w:rsid w:val="00F05CC6"/>
    <w:rsid w:val="00F05E2E"/>
    <w:rsid w:val="00F05E73"/>
    <w:rsid w:val="00F05E9D"/>
    <w:rsid w:val="00F05F63"/>
    <w:rsid w:val="00F05F9D"/>
    <w:rsid w:val="00F05FC6"/>
    <w:rsid w:val="00F0608E"/>
    <w:rsid w:val="00F06095"/>
    <w:rsid w:val="00F06132"/>
    <w:rsid w:val="00F06163"/>
    <w:rsid w:val="00F06221"/>
    <w:rsid w:val="00F06223"/>
    <w:rsid w:val="00F063AE"/>
    <w:rsid w:val="00F063F0"/>
    <w:rsid w:val="00F06418"/>
    <w:rsid w:val="00F064D2"/>
    <w:rsid w:val="00F0662E"/>
    <w:rsid w:val="00F066E1"/>
    <w:rsid w:val="00F0672A"/>
    <w:rsid w:val="00F06775"/>
    <w:rsid w:val="00F067C1"/>
    <w:rsid w:val="00F067FA"/>
    <w:rsid w:val="00F0681B"/>
    <w:rsid w:val="00F0683B"/>
    <w:rsid w:val="00F06851"/>
    <w:rsid w:val="00F06986"/>
    <w:rsid w:val="00F069B2"/>
    <w:rsid w:val="00F069B4"/>
    <w:rsid w:val="00F069BC"/>
    <w:rsid w:val="00F06AB5"/>
    <w:rsid w:val="00F06C12"/>
    <w:rsid w:val="00F06C14"/>
    <w:rsid w:val="00F06CB6"/>
    <w:rsid w:val="00F06D1B"/>
    <w:rsid w:val="00F06D53"/>
    <w:rsid w:val="00F06E21"/>
    <w:rsid w:val="00F06E34"/>
    <w:rsid w:val="00F06EC7"/>
    <w:rsid w:val="00F06F33"/>
    <w:rsid w:val="00F06F90"/>
    <w:rsid w:val="00F0706E"/>
    <w:rsid w:val="00F0709D"/>
    <w:rsid w:val="00F0710B"/>
    <w:rsid w:val="00F0721D"/>
    <w:rsid w:val="00F07250"/>
    <w:rsid w:val="00F07318"/>
    <w:rsid w:val="00F07322"/>
    <w:rsid w:val="00F073BE"/>
    <w:rsid w:val="00F0749A"/>
    <w:rsid w:val="00F07536"/>
    <w:rsid w:val="00F0772E"/>
    <w:rsid w:val="00F078B1"/>
    <w:rsid w:val="00F078DF"/>
    <w:rsid w:val="00F07925"/>
    <w:rsid w:val="00F079D9"/>
    <w:rsid w:val="00F07A7E"/>
    <w:rsid w:val="00F07B2E"/>
    <w:rsid w:val="00F07B6E"/>
    <w:rsid w:val="00F07BA5"/>
    <w:rsid w:val="00F07BB0"/>
    <w:rsid w:val="00F07BFE"/>
    <w:rsid w:val="00F07C53"/>
    <w:rsid w:val="00F07D10"/>
    <w:rsid w:val="00F07D49"/>
    <w:rsid w:val="00F07E55"/>
    <w:rsid w:val="00F07E67"/>
    <w:rsid w:val="00F07EA9"/>
    <w:rsid w:val="00F07F32"/>
    <w:rsid w:val="00F07FCD"/>
    <w:rsid w:val="00F10034"/>
    <w:rsid w:val="00F10225"/>
    <w:rsid w:val="00F10292"/>
    <w:rsid w:val="00F10464"/>
    <w:rsid w:val="00F10476"/>
    <w:rsid w:val="00F10524"/>
    <w:rsid w:val="00F105A6"/>
    <w:rsid w:val="00F105CB"/>
    <w:rsid w:val="00F105FE"/>
    <w:rsid w:val="00F106AE"/>
    <w:rsid w:val="00F106CF"/>
    <w:rsid w:val="00F1076A"/>
    <w:rsid w:val="00F1077D"/>
    <w:rsid w:val="00F10786"/>
    <w:rsid w:val="00F107D6"/>
    <w:rsid w:val="00F107F2"/>
    <w:rsid w:val="00F10847"/>
    <w:rsid w:val="00F10849"/>
    <w:rsid w:val="00F109F2"/>
    <w:rsid w:val="00F10A8A"/>
    <w:rsid w:val="00F10AEA"/>
    <w:rsid w:val="00F10B96"/>
    <w:rsid w:val="00F10BC5"/>
    <w:rsid w:val="00F10BF1"/>
    <w:rsid w:val="00F10D1E"/>
    <w:rsid w:val="00F10D39"/>
    <w:rsid w:val="00F10E66"/>
    <w:rsid w:val="00F10F0C"/>
    <w:rsid w:val="00F10F3B"/>
    <w:rsid w:val="00F10FA1"/>
    <w:rsid w:val="00F10FEA"/>
    <w:rsid w:val="00F1101E"/>
    <w:rsid w:val="00F11029"/>
    <w:rsid w:val="00F111E1"/>
    <w:rsid w:val="00F112BD"/>
    <w:rsid w:val="00F11310"/>
    <w:rsid w:val="00F1135B"/>
    <w:rsid w:val="00F1135C"/>
    <w:rsid w:val="00F1138E"/>
    <w:rsid w:val="00F113B5"/>
    <w:rsid w:val="00F1143B"/>
    <w:rsid w:val="00F11497"/>
    <w:rsid w:val="00F1149F"/>
    <w:rsid w:val="00F11524"/>
    <w:rsid w:val="00F11541"/>
    <w:rsid w:val="00F1162D"/>
    <w:rsid w:val="00F117AD"/>
    <w:rsid w:val="00F11948"/>
    <w:rsid w:val="00F11A83"/>
    <w:rsid w:val="00F11AC3"/>
    <w:rsid w:val="00F11B48"/>
    <w:rsid w:val="00F11BD0"/>
    <w:rsid w:val="00F11C35"/>
    <w:rsid w:val="00F11C7E"/>
    <w:rsid w:val="00F11D21"/>
    <w:rsid w:val="00F11D52"/>
    <w:rsid w:val="00F11D5E"/>
    <w:rsid w:val="00F11F63"/>
    <w:rsid w:val="00F12050"/>
    <w:rsid w:val="00F1209D"/>
    <w:rsid w:val="00F12130"/>
    <w:rsid w:val="00F1214D"/>
    <w:rsid w:val="00F12163"/>
    <w:rsid w:val="00F121A2"/>
    <w:rsid w:val="00F1224B"/>
    <w:rsid w:val="00F1248D"/>
    <w:rsid w:val="00F124B5"/>
    <w:rsid w:val="00F125F3"/>
    <w:rsid w:val="00F12667"/>
    <w:rsid w:val="00F1267A"/>
    <w:rsid w:val="00F1270D"/>
    <w:rsid w:val="00F1275A"/>
    <w:rsid w:val="00F127CD"/>
    <w:rsid w:val="00F1287F"/>
    <w:rsid w:val="00F1289A"/>
    <w:rsid w:val="00F128C9"/>
    <w:rsid w:val="00F12909"/>
    <w:rsid w:val="00F1291A"/>
    <w:rsid w:val="00F1296E"/>
    <w:rsid w:val="00F129A1"/>
    <w:rsid w:val="00F129D5"/>
    <w:rsid w:val="00F12A72"/>
    <w:rsid w:val="00F12ACB"/>
    <w:rsid w:val="00F12AE8"/>
    <w:rsid w:val="00F12B0A"/>
    <w:rsid w:val="00F12B51"/>
    <w:rsid w:val="00F12B5C"/>
    <w:rsid w:val="00F12BB9"/>
    <w:rsid w:val="00F12C15"/>
    <w:rsid w:val="00F12D89"/>
    <w:rsid w:val="00F12DA0"/>
    <w:rsid w:val="00F12EFA"/>
    <w:rsid w:val="00F12FA5"/>
    <w:rsid w:val="00F12FCB"/>
    <w:rsid w:val="00F13000"/>
    <w:rsid w:val="00F13196"/>
    <w:rsid w:val="00F131D4"/>
    <w:rsid w:val="00F1326A"/>
    <w:rsid w:val="00F132E4"/>
    <w:rsid w:val="00F1330B"/>
    <w:rsid w:val="00F133B3"/>
    <w:rsid w:val="00F1340C"/>
    <w:rsid w:val="00F134AB"/>
    <w:rsid w:val="00F136F0"/>
    <w:rsid w:val="00F13733"/>
    <w:rsid w:val="00F13738"/>
    <w:rsid w:val="00F1379C"/>
    <w:rsid w:val="00F137A2"/>
    <w:rsid w:val="00F1390B"/>
    <w:rsid w:val="00F13A9F"/>
    <w:rsid w:val="00F13ABA"/>
    <w:rsid w:val="00F13BE0"/>
    <w:rsid w:val="00F13CBC"/>
    <w:rsid w:val="00F13D71"/>
    <w:rsid w:val="00F13F21"/>
    <w:rsid w:val="00F13FB5"/>
    <w:rsid w:val="00F14017"/>
    <w:rsid w:val="00F140AF"/>
    <w:rsid w:val="00F14156"/>
    <w:rsid w:val="00F1421A"/>
    <w:rsid w:val="00F1422D"/>
    <w:rsid w:val="00F142C9"/>
    <w:rsid w:val="00F14316"/>
    <w:rsid w:val="00F1431E"/>
    <w:rsid w:val="00F14343"/>
    <w:rsid w:val="00F14344"/>
    <w:rsid w:val="00F14518"/>
    <w:rsid w:val="00F14532"/>
    <w:rsid w:val="00F14560"/>
    <w:rsid w:val="00F145B2"/>
    <w:rsid w:val="00F145C2"/>
    <w:rsid w:val="00F14612"/>
    <w:rsid w:val="00F14681"/>
    <w:rsid w:val="00F146AD"/>
    <w:rsid w:val="00F146BF"/>
    <w:rsid w:val="00F146C0"/>
    <w:rsid w:val="00F1475F"/>
    <w:rsid w:val="00F148F8"/>
    <w:rsid w:val="00F14905"/>
    <w:rsid w:val="00F14A6F"/>
    <w:rsid w:val="00F14B39"/>
    <w:rsid w:val="00F14B41"/>
    <w:rsid w:val="00F14B96"/>
    <w:rsid w:val="00F14D13"/>
    <w:rsid w:val="00F14D31"/>
    <w:rsid w:val="00F14D35"/>
    <w:rsid w:val="00F14D82"/>
    <w:rsid w:val="00F14D99"/>
    <w:rsid w:val="00F14DA6"/>
    <w:rsid w:val="00F14DFF"/>
    <w:rsid w:val="00F14F04"/>
    <w:rsid w:val="00F14F6B"/>
    <w:rsid w:val="00F14FA8"/>
    <w:rsid w:val="00F151C8"/>
    <w:rsid w:val="00F151DA"/>
    <w:rsid w:val="00F152AB"/>
    <w:rsid w:val="00F15535"/>
    <w:rsid w:val="00F155C4"/>
    <w:rsid w:val="00F155D3"/>
    <w:rsid w:val="00F156AC"/>
    <w:rsid w:val="00F1574A"/>
    <w:rsid w:val="00F15860"/>
    <w:rsid w:val="00F15919"/>
    <w:rsid w:val="00F159B9"/>
    <w:rsid w:val="00F15A3D"/>
    <w:rsid w:val="00F15AF3"/>
    <w:rsid w:val="00F15B4A"/>
    <w:rsid w:val="00F15B67"/>
    <w:rsid w:val="00F15BA4"/>
    <w:rsid w:val="00F15BAE"/>
    <w:rsid w:val="00F15BCF"/>
    <w:rsid w:val="00F15BD0"/>
    <w:rsid w:val="00F15CF6"/>
    <w:rsid w:val="00F15D42"/>
    <w:rsid w:val="00F15DD2"/>
    <w:rsid w:val="00F15DD7"/>
    <w:rsid w:val="00F15EFD"/>
    <w:rsid w:val="00F15F18"/>
    <w:rsid w:val="00F15FD5"/>
    <w:rsid w:val="00F15FE8"/>
    <w:rsid w:val="00F160B3"/>
    <w:rsid w:val="00F161A2"/>
    <w:rsid w:val="00F162C6"/>
    <w:rsid w:val="00F162D1"/>
    <w:rsid w:val="00F16377"/>
    <w:rsid w:val="00F163A3"/>
    <w:rsid w:val="00F16487"/>
    <w:rsid w:val="00F16530"/>
    <w:rsid w:val="00F165D4"/>
    <w:rsid w:val="00F1664B"/>
    <w:rsid w:val="00F16696"/>
    <w:rsid w:val="00F166F3"/>
    <w:rsid w:val="00F16717"/>
    <w:rsid w:val="00F1672A"/>
    <w:rsid w:val="00F16732"/>
    <w:rsid w:val="00F167A8"/>
    <w:rsid w:val="00F16839"/>
    <w:rsid w:val="00F16993"/>
    <w:rsid w:val="00F16AB2"/>
    <w:rsid w:val="00F16AD4"/>
    <w:rsid w:val="00F16B0B"/>
    <w:rsid w:val="00F16B33"/>
    <w:rsid w:val="00F16B37"/>
    <w:rsid w:val="00F16BB9"/>
    <w:rsid w:val="00F16D12"/>
    <w:rsid w:val="00F16E90"/>
    <w:rsid w:val="00F16EBA"/>
    <w:rsid w:val="00F16F2E"/>
    <w:rsid w:val="00F16F81"/>
    <w:rsid w:val="00F17020"/>
    <w:rsid w:val="00F1706D"/>
    <w:rsid w:val="00F170DF"/>
    <w:rsid w:val="00F17108"/>
    <w:rsid w:val="00F171DE"/>
    <w:rsid w:val="00F17206"/>
    <w:rsid w:val="00F17214"/>
    <w:rsid w:val="00F17228"/>
    <w:rsid w:val="00F1725F"/>
    <w:rsid w:val="00F1729B"/>
    <w:rsid w:val="00F172BF"/>
    <w:rsid w:val="00F172CA"/>
    <w:rsid w:val="00F172EE"/>
    <w:rsid w:val="00F17350"/>
    <w:rsid w:val="00F17440"/>
    <w:rsid w:val="00F174C4"/>
    <w:rsid w:val="00F176A4"/>
    <w:rsid w:val="00F176CF"/>
    <w:rsid w:val="00F176F6"/>
    <w:rsid w:val="00F17734"/>
    <w:rsid w:val="00F1774F"/>
    <w:rsid w:val="00F17881"/>
    <w:rsid w:val="00F17A61"/>
    <w:rsid w:val="00F17A67"/>
    <w:rsid w:val="00F17BDB"/>
    <w:rsid w:val="00F17C21"/>
    <w:rsid w:val="00F17C3F"/>
    <w:rsid w:val="00F17C4F"/>
    <w:rsid w:val="00F17CDE"/>
    <w:rsid w:val="00F17D48"/>
    <w:rsid w:val="00F17D68"/>
    <w:rsid w:val="00F17E84"/>
    <w:rsid w:val="00F20048"/>
    <w:rsid w:val="00F200C8"/>
    <w:rsid w:val="00F20155"/>
    <w:rsid w:val="00F201D4"/>
    <w:rsid w:val="00F201E3"/>
    <w:rsid w:val="00F20205"/>
    <w:rsid w:val="00F202C3"/>
    <w:rsid w:val="00F20321"/>
    <w:rsid w:val="00F203CA"/>
    <w:rsid w:val="00F2041A"/>
    <w:rsid w:val="00F20474"/>
    <w:rsid w:val="00F20523"/>
    <w:rsid w:val="00F2053A"/>
    <w:rsid w:val="00F2053D"/>
    <w:rsid w:val="00F20702"/>
    <w:rsid w:val="00F207D6"/>
    <w:rsid w:val="00F207EA"/>
    <w:rsid w:val="00F2080A"/>
    <w:rsid w:val="00F20832"/>
    <w:rsid w:val="00F2086F"/>
    <w:rsid w:val="00F2087B"/>
    <w:rsid w:val="00F20899"/>
    <w:rsid w:val="00F208B9"/>
    <w:rsid w:val="00F20A06"/>
    <w:rsid w:val="00F20A61"/>
    <w:rsid w:val="00F20B72"/>
    <w:rsid w:val="00F20CE1"/>
    <w:rsid w:val="00F20E3D"/>
    <w:rsid w:val="00F20EE2"/>
    <w:rsid w:val="00F20FA1"/>
    <w:rsid w:val="00F20FF4"/>
    <w:rsid w:val="00F210B8"/>
    <w:rsid w:val="00F2116E"/>
    <w:rsid w:val="00F21217"/>
    <w:rsid w:val="00F21240"/>
    <w:rsid w:val="00F212AF"/>
    <w:rsid w:val="00F2138A"/>
    <w:rsid w:val="00F213B0"/>
    <w:rsid w:val="00F213CA"/>
    <w:rsid w:val="00F2142F"/>
    <w:rsid w:val="00F2143F"/>
    <w:rsid w:val="00F214AC"/>
    <w:rsid w:val="00F214C4"/>
    <w:rsid w:val="00F215A1"/>
    <w:rsid w:val="00F215C2"/>
    <w:rsid w:val="00F21641"/>
    <w:rsid w:val="00F2174E"/>
    <w:rsid w:val="00F21755"/>
    <w:rsid w:val="00F2178E"/>
    <w:rsid w:val="00F217C2"/>
    <w:rsid w:val="00F217C8"/>
    <w:rsid w:val="00F217CC"/>
    <w:rsid w:val="00F218F4"/>
    <w:rsid w:val="00F21902"/>
    <w:rsid w:val="00F2194D"/>
    <w:rsid w:val="00F21A6A"/>
    <w:rsid w:val="00F21BC3"/>
    <w:rsid w:val="00F21BCF"/>
    <w:rsid w:val="00F21C8D"/>
    <w:rsid w:val="00F21D0C"/>
    <w:rsid w:val="00F21D2F"/>
    <w:rsid w:val="00F21D3C"/>
    <w:rsid w:val="00F21E0A"/>
    <w:rsid w:val="00F21F91"/>
    <w:rsid w:val="00F2210A"/>
    <w:rsid w:val="00F22137"/>
    <w:rsid w:val="00F22153"/>
    <w:rsid w:val="00F221BD"/>
    <w:rsid w:val="00F22243"/>
    <w:rsid w:val="00F22326"/>
    <w:rsid w:val="00F22432"/>
    <w:rsid w:val="00F2243E"/>
    <w:rsid w:val="00F22456"/>
    <w:rsid w:val="00F224B1"/>
    <w:rsid w:val="00F224F0"/>
    <w:rsid w:val="00F22518"/>
    <w:rsid w:val="00F225A5"/>
    <w:rsid w:val="00F22623"/>
    <w:rsid w:val="00F22678"/>
    <w:rsid w:val="00F226BE"/>
    <w:rsid w:val="00F22710"/>
    <w:rsid w:val="00F22733"/>
    <w:rsid w:val="00F22737"/>
    <w:rsid w:val="00F227C2"/>
    <w:rsid w:val="00F228E2"/>
    <w:rsid w:val="00F22928"/>
    <w:rsid w:val="00F22950"/>
    <w:rsid w:val="00F22ABB"/>
    <w:rsid w:val="00F22AC4"/>
    <w:rsid w:val="00F22C45"/>
    <w:rsid w:val="00F22C4D"/>
    <w:rsid w:val="00F22DCE"/>
    <w:rsid w:val="00F22DF5"/>
    <w:rsid w:val="00F22F35"/>
    <w:rsid w:val="00F22FFB"/>
    <w:rsid w:val="00F23019"/>
    <w:rsid w:val="00F2308C"/>
    <w:rsid w:val="00F2310D"/>
    <w:rsid w:val="00F2325E"/>
    <w:rsid w:val="00F23344"/>
    <w:rsid w:val="00F2334B"/>
    <w:rsid w:val="00F23350"/>
    <w:rsid w:val="00F233C0"/>
    <w:rsid w:val="00F2349D"/>
    <w:rsid w:val="00F234D2"/>
    <w:rsid w:val="00F235E1"/>
    <w:rsid w:val="00F2371C"/>
    <w:rsid w:val="00F23722"/>
    <w:rsid w:val="00F237EC"/>
    <w:rsid w:val="00F237FE"/>
    <w:rsid w:val="00F23889"/>
    <w:rsid w:val="00F2388C"/>
    <w:rsid w:val="00F23911"/>
    <w:rsid w:val="00F239A3"/>
    <w:rsid w:val="00F23A96"/>
    <w:rsid w:val="00F23B88"/>
    <w:rsid w:val="00F23BAC"/>
    <w:rsid w:val="00F23C1A"/>
    <w:rsid w:val="00F23D69"/>
    <w:rsid w:val="00F23DC8"/>
    <w:rsid w:val="00F23E29"/>
    <w:rsid w:val="00F23E8D"/>
    <w:rsid w:val="00F23F72"/>
    <w:rsid w:val="00F23FB5"/>
    <w:rsid w:val="00F2409A"/>
    <w:rsid w:val="00F240F5"/>
    <w:rsid w:val="00F241F9"/>
    <w:rsid w:val="00F24224"/>
    <w:rsid w:val="00F24382"/>
    <w:rsid w:val="00F243C3"/>
    <w:rsid w:val="00F244AC"/>
    <w:rsid w:val="00F24518"/>
    <w:rsid w:val="00F245AB"/>
    <w:rsid w:val="00F2465B"/>
    <w:rsid w:val="00F246CB"/>
    <w:rsid w:val="00F2474A"/>
    <w:rsid w:val="00F248A1"/>
    <w:rsid w:val="00F24948"/>
    <w:rsid w:val="00F24A43"/>
    <w:rsid w:val="00F24AB2"/>
    <w:rsid w:val="00F24C76"/>
    <w:rsid w:val="00F24CB1"/>
    <w:rsid w:val="00F24CC5"/>
    <w:rsid w:val="00F24DBA"/>
    <w:rsid w:val="00F24E39"/>
    <w:rsid w:val="00F24F7D"/>
    <w:rsid w:val="00F24FAB"/>
    <w:rsid w:val="00F2501F"/>
    <w:rsid w:val="00F250D1"/>
    <w:rsid w:val="00F250D4"/>
    <w:rsid w:val="00F25236"/>
    <w:rsid w:val="00F2529B"/>
    <w:rsid w:val="00F252E9"/>
    <w:rsid w:val="00F253A4"/>
    <w:rsid w:val="00F25472"/>
    <w:rsid w:val="00F25473"/>
    <w:rsid w:val="00F2548E"/>
    <w:rsid w:val="00F25525"/>
    <w:rsid w:val="00F2560A"/>
    <w:rsid w:val="00F258B3"/>
    <w:rsid w:val="00F259B3"/>
    <w:rsid w:val="00F259EB"/>
    <w:rsid w:val="00F25A20"/>
    <w:rsid w:val="00F25B63"/>
    <w:rsid w:val="00F25BFB"/>
    <w:rsid w:val="00F25CFF"/>
    <w:rsid w:val="00F25DD3"/>
    <w:rsid w:val="00F25E8A"/>
    <w:rsid w:val="00F25EC7"/>
    <w:rsid w:val="00F25F3B"/>
    <w:rsid w:val="00F25FA7"/>
    <w:rsid w:val="00F25FB4"/>
    <w:rsid w:val="00F2605E"/>
    <w:rsid w:val="00F261DF"/>
    <w:rsid w:val="00F26220"/>
    <w:rsid w:val="00F26331"/>
    <w:rsid w:val="00F26358"/>
    <w:rsid w:val="00F2637B"/>
    <w:rsid w:val="00F263AF"/>
    <w:rsid w:val="00F263DE"/>
    <w:rsid w:val="00F26430"/>
    <w:rsid w:val="00F264F3"/>
    <w:rsid w:val="00F26578"/>
    <w:rsid w:val="00F265C2"/>
    <w:rsid w:val="00F267D5"/>
    <w:rsid w:val="00F267E9"/>
    <w:rsid w:val="00F2683E"/>
    <w:rsid w:val="00F269A3"/>
    <w:rsid w:val="00F26A86"/>
    <w:rsid w:val="00F26B61"/>
    <w:rsid w:val="00F26D0D"/>
    <w:rsid w:val="00F26D32"/>
    <w:rsid w:val="00F26D85"/>
    <w:rsid w:val="00F26D86"/>
    <w:rsid w:val="00F26EC6"/>
    <w:rsid w:val="00F26F70"/>
    <w:rsid w:val="00F2704A"/>
    <w:rsid w:val="00F270AC"/>
    <w:rsid w:val="00F270D2"/>
    <w:rsid w:val="00F272E6"/>
    <w:rsid w:val="00F272E8"/>
    <w:rsid w:val="00F273FA"/>
    <w:rsid w:val="00F27415"/>
    <w:rsid w:val="00F27524"/>
    <w:rsid w:val="00F2760E"/>
    <w:rsid w:val="00F276AC"/>
    <w:rsid w:val="00F27716"/>
    <w:rsid w:val="00F27823"/>
    <w:rsid w:val="00F27828"/>
    <w:rsid w:val="00F27865"/>
    <w:rsid w:val="00F27A3C"/>
    <w:rsid w:val="00F27B3D"/>
    <w:rsid w:val="00F27B6A"/>
    <w:rsid w:val="00F27B95"/>
    <w:rsid w:val="00F27DE0"/>
    <w:rsid w:val="00F27E6B"/>
    <w:rsid w:val="00F27E9E"/>
    <w:rsid w:val="00F27EF9"/>
    <w:rsid w:val="00F27F0A"/>
    <w:rsid w:val="00F27F86"/>
    <w:rsid w:val="00F27FA4"/>
    <w:rsid w:val="00F3004D"/>
    <w:rsid w:val="00F3006F"/>
    <w:rsid w:val="00F3007D"/>
    <w:rsid w:val="00F300B5"/>
    <w:rsid w:val="00F300C4"/>
    <w:rsid w:val="00F30194"/>
    <w:rsid w:val="00F301BE"/>
    <w:rsid w:val="00F301FB"/>
    <w:rsid w:val="00F3024F"/>
    <w:rsid w:val="00F302C2"/>
    <w:rsid w:val="00F3032A"/>
    <w:rsid w:val="00F3034F"/>
    <w:rsid w:val="00F30354"/>
    <w:rsid w:val="00F303D4"/>
    <w:rsid w:val="00F3057C"/>
    <w:rsid w:val="00F30669"/>
    <w:rsid w:val="00F3067C"/>
    <w:rsid w:val="00F307FA"/>
    <w:rsid w:val="00F308B8"/>
    <w:rsid w:val="00F3093F"/>
    <w:rsid w:val="00F30962"/>
    <w:rsid w:val="00F3097A"/>
    <w:rsid w:val="00F3097C"/>
    <w:rsid w:val="00F3097E"/>
    <w:rsid w:val="00F3099D"/>
    <w:rsid w:val="00F30A15"/>
    <w:rsid w:val="00F30A40"/>
    <w:rsid w:val="00F30A76"/>
    <w:rsid w:val="00F30AE0"/>
    <w:rsid w:val="00F30BF2"/>
    <w:rsid w:val="00F30C0C"/>
    <w:rsid w:val="00F30CF5"/>
    <w:rsid w:val="00F30DC6"/>
    <w:rsid w:val="00F30F0D"/>
    <w:rsid w:val="00F30F1D"/>
    <w:rsid w:val="00F30F7E"/>
    <w:rsid w:val="00F3103B"/>
    <w:rsid w:val="00F3106E"/>
    <w:rsid w:val="00F3109E"/>
    <w:rsid w:val="00F31146"/>
    <w:rsid w:val="00F31209"/>
    <w:rsid w:val="00F3128B"/>
    <w:rsid w:val="00F31296"/>
    <w:rsid w:val="00F312D4"/>
    <w:rsid w:val="00F31322"/>
    <w:rsid w:val="00F3132C"/>
    <w:rsid w:val="00F313BF"/>
    <w:rsid w:val="00F31510"/>
    <w:rsid w:val="00F31562"/>
    <w:rsid w:val="00F31648"/>
    <w:rsid w:val="00F317B8"/>
    <w:rsid w:val="00F3185F"/>
    <w:rsid w:val="00F31A04"/>
    <w:rsid w:val="00F31A07"/>
    <w:rsid w:val="00F31AC5"/>
    <w:rsid w:val="00F31AE5"/>
    <w:rsid w:val="00F31B08"/>
    <w:rsid w:val="00F31D23"/>
    <w:rsid w:val="00F31D67"/>
    <w:rsid w:val="00F31D8E"/>
    <w:rsid w:val="00F31F93"/>
    <w:rsid w:val="00F31F99"/>
    <w:rsid w:val="00F3203C"/>
    <w:rsid w:val="00F32045"/>
    <w:rsid w:val="00F320BB"/>
    <w:rsid w:val="00F320D4"/>
    <w:rsid w:val="00F321C1"/>
    <w:rsid w:val="00F321FE"/>
    <w:rsid w:val="00F3221D"/>
    <w:rsid w:val="00F324F1"/>
    <w:rsid w:val="00F32560"/>
    <w:rsid w:val="00F32579"/>
    <w:rsid w:val="00F325B0"/>
    <w:rsid w:val="00F325BF"/>
    <w:rsid w:val="00F32632"/>
    <w:rsid w:val="00F32646"/>
    <w:rsid w:val="00F32861"/>
    <w:rsid w:val="00F329C2"/>
    <w:rsid w:val="00F32A3A"/>
    <w:rsid w:val="00F32AD0"/>
    <w:rsid w:val="00F32B1B"/>
    <w:rsid w:val="00F32B57"/>
    <w:rsid w:val="00F32B5F"/>
    <w:rsid w:val="00F32B9F"/>
    <w:rsid w:val="00F32BEE"/>
    <w:rsid w:val="00F32C44"/>
    <w:rsid w:val="00F32CE8"/>
    <w:rsid w:val="00F32D75"/>
    <w:rsid w:val="00F32E00"/>
    <w:rsid w:val="00F32E78"/>
    <w:rsid w:val="00F32ECD"/>
    <w:rsid w:val="00F32F6C"/>
    <w:rsid w:val="00F32F8E"/>
    <w:rsid w:val="00F33020"/>
    <w:rsid w:val="00F33057"/>
    <w:rsid w:val="00F33147"/>
    <w:rsid w:val="00F3314B"/>
    <w:rsid w:val="00F33194"/>
    <w:rsid w:val="00F331A6"/>
    <w:rsid w:val="00F331B1"/>
    <w:rsid w:val="00F331B5"/>
    <w:rsid w:val="00F331C2"/>
    <w:rsid w:val="00F33209"/>
    <w:rsid w:val="00F33245"/>
    <w:rsid w:val="00F333A7"/>
    <w:rsid w:val="00F333BC"/>
    <w:rsid w:val="00F333FD"/>
    <w:rsid w:val="00F33417"/>
    <w:rsid w:val="00F3341D"/>
    <w:rsid w:val="00F3349B"/>
    <w:rsid w:val="00F334D8"/>
    <w:rsid w:val="00F334F0"/>
    <w:rsid w:val="00F334FA"/>
    <w:rsid w:val="00F33674"/>
    <w:rsid w:val="00F3368E"/>
    <w:rsid w:val="00F33702"/>
    <w:rsid w:val="00F33796"/>
    <w:rsid w:val="00F337CB"/>
    <w:rsid w:val="00F3393A"/>
    <w:rsid w:val="00F339D2"/>
    <w:rsid w:val="00F33A4F"/>
    <w:rsid w:val="00F33A5C"/>
    <w:rsid w:val="00F33AEA"/>
    <w:rsid w:val="00F33B80"/>
    <w:rsid w:val="00F33B83"/>
    <w:rsid w:val="00F33B99"/>
    <w:rsid w:val="00F33C90"/>
    <w:rsid w:val="00F33CBE"/>
    <w:rsid w:val="00F33D3A"/>
    <w:rsid w:val="00F33DC4"/>
    <w:rsid w:val="00F33E17"/>
    <w:rsid w:val="00F33E68"/>
    <w:rsid w:val="00F33EEF"/>
    <w:rsid w:val="00F33F02"/>
    <w:rsid w:val="00F33F5B"/>
    <w:rsid w:val="00F33F6C"/>
    <w:rsid w:val="00F33FF8"/>
    <w:rsid w:val="00F34011"/>
    <w:rsid w:val="00F340BF"/>
    <w:rsid w:val="00F340CC"/>
    <w:rsid w:val="00F341DD"/>
    <w:rsid w:val="00F3427B"/>
    <w:rsid w:val="00F3429C"/>
    <w:rsid w:val="00F3431B"/>
    <w:rsid w:val="00F34358"/>
    <w:rsid w:val="00F343AC"/>
    <w:rsid w:val="00F3444E"/>
    <w:rsid w:val="00F34461"/>
    <w:rsid w:val="00F34479"/>
    <w:rsid w:val="00F3457E"/>
    <w:rsid w:val="00F34659"/>
    <w:rsid w:val="00F34674"/>
    <w:rsid w:val="00F34763"/>
    <w:rsid w:val="00F347AA"/>
    <w:rsid w:val="00F347F7"/>
    <w:rsid w:val="00F3487F"/>
    <w:rsid w:val="00F348F9"/>
    <w:rsid w:val="00F3490F"/>
    <w:rsid w:val="00F34A90"/>
    <w:rsid w:val="00F34C7B"/>
    <w:rsid w:val="00F34E45"/>
    <w:rsid w:val="00F34E97"/>
    <w:rsid w:val="00F34F10"/>
    <w:rsid w:val="00F3505A"/>
    <w:rsid w:val="00F350A2"/>
    <w:rsid w:val="00F351DB"/>
    <w:rsid w:val="00F35332"/>
    <w:rsid w:val="00F35354"/>
    <w:rsid w:val="00F353CC"/>
    <w:rsid w:val="00F354DE"/>
    <w:rsid w:val="00F354E6"/>
    <w:rsid w:val="00F35562"/>
    <w:rsid w:val="00F35569"/>
    <w:rsid w:val="00F3557C"/>
    <w:rsid w:val="00F356C5"/>
    <w:rsid w:val="00F356CC"/>
    <w:rsid w:val="00F35764"/>
    <w:rsid w:val="00F3581F"/>
    <w:rsid w:val="00F35826"/>
    <w:rsid w:val="00F3583B"/>
    <w:rsid w:val="00F358DA"/>
    <w:rsid w:val="00F35A27"/>
    <w:rsid w:val="00F35B42"/>
    <w:rsid w:val="00F35BC8"/>
    <w:rsid w:val="00F35CD2"/>
    <w:rsid w:val="00F35DE0"/>
    <w:rsid w:val="00F35E32"/>
    <w:rsid w:val="00F35FF7"/>
    <w:rsid w:val="00F36029"/>
    <w:rsid w:val="00F3602B"/>
    <w:rsid w:val="00F3603C"/>
    <w:rsid w:val="00F36045"/>
    <w:rsid w:val="00F36070"/>
    <w:rsid w:val="00F3620D"/>
    <w:rsid w:val="00F362CA"/>
    <w:rsid w:val="00F3631D"/>
    <w:rsid w:val="00F3633E"/>
    <w:rsid w:val="00F36401"/>
    <w:rsid w:val="00F3652F"/>
    <w:rsid w:val="00F36549"/>
    <w:rsid w:val="00F3655A"/>
    <w:rsid w:val="00F36601"/>
    <w:rsid w:val="00F3663A"/>
    <w:rsid w:val="00F36660"/>
    <w:rsid w:val="00F36712"/>
    <w:rsid w:val="00F367DE"/>
    <w:rsid w:val="00F36870"/>
    <w:rsid w:val="00F369BD"/>
    <w:rsid w:val="00F36A1F"/>
    <w:rsid w:val="00F36A6F"/>
    <w:rsid w:val="00F36AB8"/>
    <w:rsid w:val="00F36B03"/>
    <w:rsid w:val="00F36B16"/>
    <w:rsid w:val="00F36B18"/>
    <w:rsid w:val="00F36B6F"/>
    <w:rsid w:val="00F36DBA"/>
    <w:rsid w:val="00F36DE2"/>
    <w:rsid w:val="00F36E75"/>
    <w:rsid w:val="00F36F0D"/>
    <w:rsid w:val="00F36F20"/>
    <w:rsid w:val="00F36F63"/>
    <w:rsid w:val="00F36FB1"/>
    <w:rsid w:val="00F36FF2"/>
    <w:rsid w:val="00F37007"/>
    <w:rsid w:val="00F3705E"/>
    <w:rsid w:val="00F37065"/>
    <w:rsid w:val="00F370C2"/>
    <w:rsid w:val="00F37114"/>
    <w:rsid w:val="00F37138"/>
    <w:rsid w:val="00F3713D"/>
    <w:rsid w:val="00F37179"/>
    <w:rsid w:val="00F37194"/>
    <w:rsid w:val="00F37236"/>
    <w:rsid w:val="00F3723D"/>
    <w:rsid w:val="00F372FE"/>
    <w:rsid w:val="00F3743E"/>
    <w:rsid w:val="00F3749B"/>
    <w:rsid w:val="00F375D8"/>
    <w:rsid w:val="00F37608"/>
    <w:rsid w:val="00F37649"/>
    <w:rsid w:val="00F37683"/>
    <w:rsid w:val="00F376AC"/>
    <w:rsid w:val="00F376B2"/>
    <w:rsid w:val="00F377A7"/>
    <w:rsid w:val="00F377DC"/>
    <w:rsid w:val="00F3783E"/>
    <w:rsid w:val="00F37A2C"/>
    <w:rsid w:val="00F37AF0"/>
    <w:rsid w:val="00F37BA4"/>
    <w:rsid w:val="00F37C8D"/>
    <w:rsid w:val="00F37CB7"/>
    <w:rsid w:val="00F37CDE"/>
    <w:rsid w:val="00F37D44"/>
    <w:rsid w:val="00F37DBC"/>
    <w:rsid w:val="00F37F5A"/>
    <w:rsid w:val="00F40058"/>
    <w:rsid w:val="00F4008A"/>
    <w:rsid w:val="00F4011C"/>
    <w:rsid w:val="00F401B7"/>
    <w:rsid w:val="00F401D6"/>
    <w:rsid w:val="00F4020A"/>
    <w:rsid w:val="00F402BD"/>
    <w:rsid w:val="00F402D1"/>
    <w:rsid w:val="00F402EC"/>
    <w:rsid w:val="00F403E6"/>
    <w:rsid w:val="00F4048E"/>
    <w:rsid w:val="00F404EB"/>
    <w:rsid w:val="00F40592"/>
    <w:rsid w:val="00F40602"/>
    <w:rsid w:val="00F4069D"/>
    <w:rsid w:val="00F4081E"/>
    <w:rsid w:val="00F408A1"/>
    <w:rsid w:val="00F408A6"/>
    <w:rsid w:val="00F40916"/>
    <w:rsid w:val="00F40A24"/>
    <w:rsid w:val="00F40A8F"/>
    <w:rsid w:val="00F40B11"/>
    <w:rsid w:val="00F40B1F"/>
    <w:rsid w:val="00F40C02"/>
    <w:rsid w:val="00F40C49"/>
    <w:rsid w:val="00F40C62"/>
    <w:rsid w:val="00F40D0A"/>
    <w:rsid w:val="00F40DA8"/>
    <w:rsid w:val="00F40E24"/>
    <w:rsid w:val="00F40F09"/>
    <w:rsid w:val="00F40F6A"/>
    <w:rsid w:val="00F40FA9"/>
    <w:rsid w:val="00F41099"/>
    <w:rsid w:val="00F4109E"/>
    <w:rsid w:val="00F4126D"/>
    <w:rsid w:val="00F41273"/>
    <w:rsid w:val="00F41291"/>
    <w:rsid w:val="00F414E4"/>
    <w:rsid w:val="00F41528"/>
    <w:rsid w:val="00F415D8"/>
    <w:rsid w:val="00F416DC"/>
    <w:rsid w:val="00F4174C"/>
    <w:rsid w:val="00F417C6"/>
    <w:rsid w:val="00F41A2D"/>
    <w:rsid w:val="00F41A3B"/>
    <w:rsid w:val="00F41A61"/>
    <w:rsid w:val="00F41B34"/>
    <w:rsid w:val="00F41B59"/>
    <w:rsid w:val="00F41B6C"/>
    <w:rsid w:val="00F41BEB"/>
    <w:rsid w:val="00F41C03"/>
    <w:rsid w:val="00F41C5B"/>
    <w:rsid w:val="00F41D00"/>
    <w:rsid w:val="00F41D29"/>
    <w:rsid w:val="00F41D33"/>
    <w:rsid w:val="00F41D4A"/>
    <w:rsid w:val="00F41DC3"/>
    <w:rsid w:val="00F41EAE"/>
    <w:rsid w:val="00F41F8E"/>
    <w:rsid w:val="00F41FC1"/>
    <w:rsid w:val="00F421A4"/>
    <w:rsid w:val="00F4223F"/>
    <w:rsid w:val="00F42287"/>
    <w:rsid w:val="00F4230E"/>
    <w:rsid w:val="00F423C2"/>
    <w:rsid w:val="00F424A4"/>
    <w:rsid w:val="00F424CA"/>
    <w:rsid w:val="00F4266F"/>
    <w:rsid w:val="00F426F4"/>
    <w:rsid w:val="00F42784"/>
    <w:rsid w:val="00F427E5"/>
    <w:rsid w:val="00F4287D"/>
    <w:rsid w:val="00F4291B"/>
    <w:rsid w:val="00F429A1"/>
    <w:rsid w:val="00F429AB"/>
    <w:rsid w:val="00F42AF6"/>
    <w:rsid w:val="00F42B9A"/>
    <w:rsid w:val="00F42CA5"/>
    <w:rsid w:val="00F42CD6"/>
    <w:rsid w:val="00F42D8E"/>
    <w:rsid w:val="00F42DBB"/>
    <w:rsid w:val="00F42E09"/>
    <w:rsid w:val="00F42F91"/>
    <w:rsid w:val="00F42FD1"/>
    <w:rsid w:val="00F43067"/>
    <w:rsid w:val="00F430C7"/>
    <w:rsid w:val="00F430E1"/>
    <w:rsid w:val="00F43193"/>
    <w:rsid w:val="00F43197"/>
    <w:rsid w:val="00F432B0"/>
    <w:rsid w:val="00F433CA"/>
    <w:rsid w:val="00F43617"/>
    <w:rsid w:val="00F43752"/>
    <w:rsid w:val="00F437D1"/>
    <w:rsid w:val="00F437F2"/>
    <w:rsid w:val="00F43857"/>
    <w:rsid w:val="00F43866"/>
    <w:rsid w:val="00F43874"/>
    <w:rsid w:val="00F438B2"/>
    <w:rsid w:val="00F4391E"/>
    <w:rsid w:val="00F439D6"/>
    <w:rsid w:val="00F43BDD"/>
    <w:rsid w:val="00F43CDC"/>
    <w:rsid w:val="00F43D67"/>
    <w:rsid w:val="00F43DB8"/>
    <w:rsid w:val="00F43DF8"/>
    <w:rsid w:val="00F43E56"/>
    <w:rsid w:val="00F43E5F"/>
    <w:rsid w:val="00F43F15"/>
    <w:rsid w:val="00F44019"/>
    <w:rsid w:val="00F4405C"/>
    <w:rsid w:val="00F440A0"/>
    <w:rsid w:val="00F44132"/>
    <w:rsid w:val="00F44179"/>
    <w:rsid w:val="00F441BF"/>
    <w:rsid w:val="00F4427F"/>
    <w:rsid w:val="00F44291"/>
    <w:rsid w:val="00F44336"/>
    <w:rsid w:val="00F44398"/>
    <w:rsid w:val="00F44399"/>
    <w:rsid w:val="00F443BB"/>
    <w:rsid w:val="00F445D2"/>
    <w:rsid w:val="00F4462A"/>
    <w:rsid w:val="00F446A7"/>
    <w:rsid w:val="00F44771"/>
    <w:rsid w:val="00F447A0"/>
    <w:rsid w:val="00F447E7"/>
    <w:rsid w:val="00F44892"/>
    <w:rsid w:val="00F44979"/>
    <w:rsid w:val="00F44A86"/>
    <w:rsid w:val="00F44A9F"/>
    <w:rsid w:val="00F44BA2"/>
    <w:rsid w:val="00F44C36"/>
    <w:rsid w:val="00F44CB7"/>
    <w:rsid w:val="00F44D49"/>
    <w:rsid w:val="00F44D4B"/>
    <w:rsid w:val="00F44DC8"/>
    <w:rsid w:val="00F44E54"/>
    <w:rsid w:val="00F44E57"/>
    <w:rsid w:val="00F44EB3"/>
    <w:rsid w:val="00F44F8A"/>
    <w:rsid w:val="00F45094"/>
    <w:rsid w:val="00F45149"/>
    <w:rsid w:val="00F451CE"/>
    <w:rsid w:val="00F45260"/>
    <w:rsid w:val="00F45288"/>
    <w:rsid w:val="00F452BD"/>
    <w:rsid w:val="00F4532C"/>
    <w:rsid w:val="00F4537F"/>
    <w:rsid w:val="00F453BD"/>
    <w:rsid w:val="00F4544D"/>
    <w:rsid w:val="00F45595"/>
    <w:rsid w:val="00F455F6"/>
    <w:rsid w:val="00F45672"/>
    <w:rsid w:val="00F45792"/>
    <w:rsid w:val="00F45875"/>
    <w:rsid w:val="00F458BB"/>
    <w:rsid w:val="00F458E8"/>
    <w:rsid w:val="00F4593B"/>
    <w:rsid w:val="00F45966"/>
    <w:rsid w:val="00F459F6"/>
    <w:rsid w:val="00F45B01"/>
    <w:rsid w:val="00F45B6D"/>
    <w:rsid w:val="00F45B7C"/>
    <w:rsid w:val="00F45CD8"/>
    <w:rsid w:val="00F45D2C"/>
    <w:rsid w:val="00F45D66"/>
    <w:rsid w:val="00F45DF2"/>
    <w:rsid w:val="00F45ECF"/>
    <w:rsid w:val="00F45FD5"/>
    <w:rsid w:val="00F4605C"/>
    <w:rsid w:val="00F46067"/>
    <w:rsid w:val="00F460A4"/>
    <w:rsid w:val="00F4620B"/>
    <w:rsid w:val="00F462C5"/>
    <w:rsid w:val="00F46333"/>
    <w:rsid w:val="00F463B9"/>
    <w:rsid w:val="00F46426"/>
    <w:rsid w:val="00F4646B"/>
    <w:rsid w:val="00F464C1"/>
    <w:rsid w:val="00F46528"/>
    <w:rsid w:val="00F4652C"/>
    <w:rsid w:val="00F4654F"/>
    <w:rsid w:val="00F465F9"/>
    <w:rsid w:val="00F46665"/>
    <w:rsid w:val="00F46787"/>
    <w:rsid w:val="00F467C9"/>
    <w:rsid w:val="00F468E8"/>
    <w:rsid w:val="00F46929"/>
    <w:rsid w:val="00F469BA"/>
    <w:rsid w:val="00F46B4E"/>
    <w:rsid w:val="00F46B5B"/>
    <w:rsid w:val="00F46BB4"/>
    <w:rsid w:val="00F46C96"/>
    <w:rsid w:val="00F46DBB"/>
    <w:rsid w:val="00F46DBC"/>
    <w:rsid w:val="00F46DDB"/>
    <w:rsid w:val="00F46EB3"/>
    <w:rsid w:val="00F46ED4"/>
    <w:rsid w:val="00F46F47"/>
    <w:rsid w:val="00F46FEC"/>
    <w:rsid w:val="00F46FF7"/>
    <w:rsid w:val="00F47066"/>
    <w:rsid w:val="00F47069"/>
    <w:rsid w:val="00F4709A"/>
    <w:rsid w:val="00F47292"/>
    <w:rsid w:val="00F47305"/>
    <w:rsid w:val="00F4738E"/>
    <w:rsid w:val="00F47456"/>
    <w:rsid w:val="00F47575"/>
    <w:rsid w:val="00F47700"/>
    <w:rsid w:val="00F47752"/>
    <w:rsid w:val="00F477AC"/>
    <w:rsid w:val="00F477D2"/>
    <w:rsid w:val="00F47801"/>
    <w:rsid w:val="00F4784B"/>
    <w:rsid w:val="00F47902"/>
    <w:rsid w:val="00F479AC"/>
    <w:rsid w:val="00F47A5C"/>
    <w:rsid w:val="00F47A6D"/>
    <w:rsid w:val="00F47C16"/>
    <w:rsid w:val="00F47C25"/>
    <w:rsid w:val="00F47E35"/>
    <w:rsid w:val="00F47EC4"/>
    <w:rsid w:val="00F47F89"/>
    <w:rsid w:val="00F47F98"/>
    <w:rsid w:val="00F50133"/>
    <w:rsid w:val="00F501F0"/>
    <w:rsid w:val="00F502F1"/>
    <w:rsid w:val="00F50379"/>
    <w:rsid w:val="00F50393"/>
    <w:rsid w:val="00F503D0"/>
    <w:rsid w:val="00F50406"/>
    <w:rsid w:val="00F5043D"/>
    <w:rsid w:val="00F50540"/>
    <w:rsid w:val="00F5057F"/>
    <w:rsid w:val="00F50582"/>
    <w:rsid w:val="00F505A3"/>
    <w:rsid w:val="00F5069F"/>
    <w:rsid w:val="00F506CB"/>
    <w:rsid w:val="00F506D1"/>
    <w:rsid w:val="00F506EF"/>
    <w:rsid w:val="00F507BF"/>
    <w:rsid w:val="00F507E2"/>
    <w:rsid w:val="00F5080E"/>
    <w:rsid w:val="00F50869"/>
    <w:rsid w:val="00F508E8"/>
    <w:rsid w:val="00F50902"/>
    <w:rsid w:val="00F5095B"/>
    <w:rsid w:val="00F509DC"/>
    <w:rsid w:val="00F50A2A"/>
    <w:rsid w:val="00F50A7E"/>
    <w:rsid w:val="00F50AD3"/>
    <w:rsid w:val="00F50B53"/>
    <w:rsid w:val="00F50B59"/>
    <w:rsid w:val="00F50B9A"/>
    <w:rsid w:val="00F50BD2"/>
    <w:rsid w:val="00F50C06"/>
    <w:rsid w:val="00F50C41"/>
    <w:rsid w:val="00F50C6B"/>
    <w:rsid w:val="00F50CEE"/>
    <w:rsid w:val="00F50D87"/>
    <w:rsid w:val="00F50DC5"/>
    <w:rsid w:val="00F50DD4"/>
    <w:rsid w:val="00F50E37"/>
    <w:rsid w:val="00F50F10"/>
    <w:rsid w:val="00F50F3E"/>
    <w:rsid w:val="00F50FA7"/>
    <w:rsid w:val="00F5109F"/>
    <w:rsid w:val="00F510C5"/>
    <w:rsid w:val="00F510D6"/>
    <w:rsid w:val="00F510F4"/>
    <w:rsid w:val="00F5110B"/>
    <w:rsid w:val="00F511A1"/>
    <w:rsid w:val="00F511F8"/>
    <w:rsid w:val="00F51234"/>
    <w:rsid w:val="00F513F8"/>
    <w:rsid w:val="00F51426"/>
    <w:rsid w:val="00F5147C"/>
    <w:rsid w:val="00F51495"/>
    <w:rsid w:val="00F514BF"/>
    <w:rsid w:val="00F51591"/>
    <w:rsid w:val="00F515DE"/>
    <w:rsid w:val="00F5169C"/>
    <w:rsid w:val="00F51748"/>
    <w:rsid w:val="00F51886"/>
    <w:rsid w:val="00F518B6"/>
    <w:rsid w:val="00F519E9"/>
    <w:rsid w:val="00F51A3F"/>
    <w:rsid w:val="00F51A4E"/>
    <w:rsid w:val="00F51B83"/>
    <w:rsid w:val="00F51C10"/>
    <w:rsid w:val="00F51D2D"/>
    <w:rsid w:val="00F51DAD"/>
    <w:rsid w:val="00F51ED5"/>
    <w:rsid w:val="00F51EE4"/>
    <w:rsid w:val="00F51F1E"/>
    <w:rsid w:val="00F51F2F"/>
    <w:rsid w:val="00F51F6F"/>
    <w:rsid w:val="00F51FAB"/>
    <w:rsid w:val="00F5206A"/>
    <w:rsid w:val="00F52105"/>
    <w:rsid w:val="00F52170"/>
    <w:rsid w:val="00F52199"/>
    <w:rsid w:val="00F521D0"/>
    <w:rsid w:val="00F52248"/>
    <w:rsid w:val="00F5224C"/>
    <w:rsid w:val="00F52279"/>
    <w:rsid w:val="00F522FD"/>
    <w:rsid w:val="00F5257C"/>
    <w:rsid w:val="00F52669"/>
    <w:rsid w:val="00F52734"/>
    <w:rsid w:val="00F52794"/>
    <w:rsid w:val="00F527DA"/>
    <w:rsid w:val="00F528CB"/>
    <w:rsid w:val="00F5290E"/>
    <w:rsid w:val="00F52A2F"/>
    <w:rsid w:val="00F52A39"/>
    <w:rsid w:val="00F52AF4"/>
    <w:rsid w:val="00F52C69"/>
    <w:rsid w:val="00F52CF2"/>
    <w:rsid w:val="00F52D20"/>
    <w:rsid w:val="00F52D30"/>
    <w:rsid w:val="00F52E34"/>
    <w:rsid w:val="00F52EA9"/>
    <w:rsid w:val="00F52F8A"/>
    <w:rsid w:val="00F53019"/>
    <w:rsid w:val="00F53122"/>
    <w:rsid w:val="00F53186"/>
    <w:rsid w:val="00F531A3"/>
    <w:rsid w:val="00F53202"/>
    <w:rsid w:val="00F53220"/>
    <w:rsid w:val="00F53247"/>
    <w:rsid w:val="00F533D0"/>
    <w:rsid w:val="00F5340F"/>
    <w:rsid w:val="00F53424"/>
    <w:rsid w:val="00F53463"/>
    <w:rsid w:val="00F536E1"/>
    <w:rsid w:val="00F53766"/>
    <w:rsid w:val="00F537AC"/>
    <w:rsid w:val="00F5388D"/>
    <w:rsid w:val="00F53896"/>
    <w:rsid w:val="00F53B27"/>
    <w:rsid w:val="00F53BD1"/>
    <w:rsid w:val="00F53CA2"/>
    <w:rsid w:val="00F53D1E"/>
    <w:rsid w:val="00F53DB5"/>
    <w:rsid w:val="00F53E54"/>
    <w:rsid w:val="00F53EDE"/>
    <w:rsid w:val="00F53EE1"/>
    <w:rsid w:val="00F53EFB"/>
    <w:rsid w:val="00F5416C"/>
    <w:rsid w:val="00F5427F"/>
    <w:rsid w:val="00F54284"/>
    <w:rsid w:val="00F54301"/>
    <w:rsid w:val="00F54360"/>
    <w:rsid w:val="00F5438E"/>
    <w:rsid w:val="00F54463"/>
    <w:rsid w:val="00F5446A"/>
    <w:rsid w:val="00F5448B"/>
    <w:rsid w:val="00F5449F"/>
    <w:rsid w:val="00F544A1"/>
    <w:rsid w:val="00F5463C"/>
    <w:rsid w:val="00F54644"/>
    <w:rsid w:val="00F5481F"/>
    <w:rsid w:val="00F548D7"/>
    <w:rsid w:val="00F549B6"/>
    <w:rsid w:val="00F549C6"/>
    <w:rsid w:val="00F549CA"/>
    <w:rsid w:val="00F54A90"/>
    <w:rsid w:val="00F54AA3"/>
    <w:rsid w:val="00F54B1C"/>
    <w:rsid w:val="00F54B69"/>
    <w:rsid w:val="00F54B6A"/>
    <w:rsid w:val="00F54C6D"/>
    <w:rsid w:val="00F54CB6"/>
    <w:rsid w:val="00F54CD5"/>
    <w:rsid w:val="00F54D0C"/>
    <w:rsid w:val="00F54D54"/>
    <w:rsid w:val="00F54EEC"/>
    <w:rsid w:val="00F54FA0"/>
    <w:rsid w:val="00F54FE7"/>
    <w:rsid w:val="00F550C8"/>
    <w:rsid w:val="00F55294"/>
    <w:rsid w:val="00F552DC"/>
    <w:rsid w:val="00F552E0"/>
    <w:rsid w:val="00F55318"/>
    <w:rsid w:val="00F55393"/>
    <w:rsid w:val="00F553A3"/>
    <w:rsid w:val="00F55400"/>
    <w:rsid w:val="00F5540B"/>
    <w:rsid w:val="00F5543C"/>
    <w:rsid w:val="00F55572"/>
    <w:rsid w:val="00F555CE"/>
    <w:rsid w:val="00F5560B"/>
    <w:rsid w:val="00F5561A"/>
    <w:rsid w:val="00F5567C"/>
    <w:rsid w:val="00F558B7"/>
    <w:rsid w:val="00F55A4A"/>
    <w:rsid w:val="00F55A6F"/>
    <w:rsid w:val="00F55A9F"/>
    <w:rsid w:val="00F55AB9"/>
    <w:rsid w:val="00F55C3A"/>
    <w:rsid w:val="00F55CCB"/>
    <w:rsid w:val="00F55CD5"/>
    <w:rsid w:val="00F55D0B"/>
    <w:rsid w:val="00F55D50"/>
    <w:rsid w:val="00F55DAB"/>
    <w:rsid w:val="00F55E18"/>
    <w:rsid w:val="00F55E38"/>
    <w:rsid w:val="00F55E58"/>
    <w:rsid w:val="00F55E5A"/>
    <w:rsid w:val="00F55E88"/>
    <w:rsid w:val="00F55FBC"/>
    <w:rsid w:val="00F55FFB"/>
    <w:rsid w:val="00F56047"/>
    <w:rsid w:val="00F560BF"/>
    <w:rsid w:val="00F560C6"/>
    <w:rsid w:val="00F560D9"/>
    <w:rsid w:val="00F561F7"/>
    <w:rsid w:val="00F5622D"/>
    <w:rsid w:val="00F562B4"/>
    <w:rsid w:val="00F562C2"/>
    <w:rsid w:val="00F562D6"/>
    <w:rsid w:val="00F56370"/>
    <w:rsid w:val="00F56415"/>
    <w:rsid w:val="00F56434"/>
    <w:rsid w:val="00F56515"/>
    <w:rsid w:val="00F56571"/>
    <w:rsid w:val="00F5660F"/>
    <w:rsid w:val="00F5671D"/>
    <w:rsid w:val="00F567C4"/>
    <w:rsid w:val="00F56899"/>
    <w:rsid w:val="00F568D5"/>
    <w:rsid w:val="00F56920"/>
    <w:rsid w:val="00F56A7A"/>
    <w:rsid w:val="00F56AC9"/>
    <w:rsid w:val="00F56BAB"/>
    <w:rsid w:val="00F56BF1"/>
    <w:rsid w:val="00F56C0D"/>
    <w:rsid w:val="00F56C5C"/>
    <w:rsid w:val="00F56CA2"/>
    <w:rsid w:val="00F56D35"/>
    <w:rsid w:val="00F56DAF"/>
    <w:rsid w:val="00F56E69"/>
    <w:rsid w:val="00F56E8F"/>
    <w:rsid w:val="00F56E9D"/>
    <w:rsid w:val="00F56F74"/>
    <w:rsid w:val="00F56F7E"/>
    <w:rsid w:val="00F56FA6"/>
    <w:rsid w:val="00F56FD6"/>
    <w:rsid w:val="00F57095"/>
    <w:rsid w:val="00F5711C"/>
    <w:rsid w:val="00F5717B"/>
    <w:rsid w:val="00F571A4"/>
    <w:rsid w:val="00F5720F"/>
    <w:rsid w:val="00F57244"/>
    <w:rsid w:val="00F572D2"/>
    <w:rsid w:val="00F57335"/>
    <w:rsid w:val="00F57377"/>
    <w:rsid w:val="00F5747E"/>
    <w:rsid w:val="00F5756D"/>
    <w:rsid w:val="00F57618"/>
    <w:rsid w:val="00F576C6"/>
    <w:rsid w:val="00F57752"/>
    <w:rsid w:val="00F57777"/>
    <w:rsid w:val="00F577A9"/>
    <w:rsid w:val="00F57824"/>
    <w:rsid w:val="00F5785B"/>
    <w:rsid w:val="00F57B13"/>
    <w:rsid w:val="00F57B14"/>
    <w:rsid w:val="00F57BD5"/>
    <w:rsid w:val="00F57C4E"/>
    <w:rsid w:val="00F57C87"/>
    <w:rsid w:val="00F57C8D"/>
    <w:rsid w:val="00F57CA9"/>
    <w:rsid w:val="00F57D4E"/>
    <w:rsid w:val="00F57E4A"/>
    <w:rsid w:val="00F57E93"/>
    <w:rsid w:val="00F57EF9"/>
    <w:rsid w:val="00F6001B"/>
    <w:rsid w:val="00F60081"/>
    <w:rsid w:val="00F600E2"/>
    <w:rsid w:val="00F600F8"/>
    <w:rsid w:val="00F6019C"/>
    <w:rsid w:val="00F601A3"/>
    <w:rsid w:val="00F601BB"/>
    <w:rsid w:val="00F60213"/>
    <w:rsid w:val="00F602C4"/>
    <w:rsid w:val="00F602F6"/>
    <w:rsid w:val="00F60304"/>
    <w:rsid w:val="00F60397"/>
    <w:rsid w:val="00F603BD"/>
    <w:rsid w:val="00F603CB"/>
    <w:rsid w:val="00F604CB"/>
    <w:rsid w:val="00F60560"/>
    <w:rsid w:val="00F605A6"/>
    <w:rsid w:val="00F605D4"/>
    <w:rsid w:val="00F605D9"/>
    <w:rsid w:val="00F60683"/>
    <w:rsid w:val="00F6077A"/>
    <w:rsid w:val="00F608FB"/>
    <w:rsid w:val="00F60A6B"/>
    <w:rsid w:val="00F60A92"/>
    <w:rsid w:val="00F60AD8"/>
    <w:rsid w:val="00F60B7F"/>
    <w:rsid w:val="00F60CAF"/>
    <w:rsid w:val="00F60E3D"/>
    <w:rsid w:val="00F60E3F"/>
    <w:rsid w:val="00F60ECE"/>
    <w:rsid w:val="00F60EF8"/>
    <w:rsid w:val="00F60F77"/>
    <w:rsid w:val="00F60FEC"/>
    <w:rsid w:val="00F6105F"/>
    <w:rsid w:val="00F6106B"/>
    <w:rsid w:val="00F61122"/>
    <w:rsid w:val="00F611A0"/>
    <w:rsid w:val="00F6130B"/>
    <w:rsid w:val="00F61311"/>
    <w:rsid w:val="00F614DF"/>
    <w:rsid w:val="00F61589"/>
    <w:rsid w:val="00F615AD"/>
    <w:rsid w:val="00F6169A"/>
    <w:rsid w:val="00F61781"/>
    <w:rsid w:val="00F617AD"/>
    <w:rsid w:val="00F617AF"/>
    <w:rsid w:val="00F6182C"/>
    <w:rsid w:val="00F61907"/>
    <w:rsid w:val="00F61981"/>
    <w:rsid w:val="00F619FE"/>
    <w:rsid w:val="00F61B01"/>
    <w:rsid w:val="00F61B6A"/>
    <w:rsid w:val="00F61C53"/>
    <w:rsid w:val="00F61D3C"/>
    <w:rsid w:val="00F61DE7"/>
    <w:rsid w:val="00F61E65"/>
    <w:rsid w:val="00F61F69"/>
    <w:rsid w:val="00F61F7B"/>
    <w:rsid w:val="00F61FE6"/>
    <w:rsid w:val="00F62034"/>
    <w:rsid w:val="00F620CC"/>
    <w:rsid w:val="00F6220A"/>
    <w:rsid w:val="00F622C0"/>
    <w:rsid w:val="00F62341"/>
    <w:rsid w:val="00F62412"/>
    <w:rsid w:val="00F624E6"/>
    <w:rsid w:val="00F62558"/>
    <w:rsid w:val="00F625A0"/>
    <w:rsid w:val="00F6261A"/>
    <w:rsid w:val="00F62777"/>
    <w:rsid w:val="00F62898"/>
    <w:rsid w:val="00F628B2"/>
    <w:rsid w:val="00F629AB"/>
    <w:rsid w:val="00F62AB4"/>
    <w:rsid w:val="00F62B09"/>
    <w:rsid w:val="00F62BE9"/>
    <w:rsid w:val="00F62C20"/>
    <w:rsid w:val="00F62E55"/>
    <w:rsid w:val="00F62E9B"/>
    <w:rsid w:val="00F62F2B"/>
    <w:rsid w:val="00F62F57"/>
    <w:rsid w:val="00F630DC"/>
    <w:rsid w:val="00F6310D"/>
    <w:rsid w:val="00F63135"/>
    <w:rsid w:val="00F631AC"/>
    <w:rsid w:val="00F631E3"/>
    <w:rsid w:val="00F631F7"/>
    <w:rsid w:val="00F63214"/>
    <w:rsid w:val="00F632ED"/>
    <w:rsid w:val="00F6330C"/>
    <w:rsid w:val="00F633C3"/>
    <w:rsid w:val="00F635B1"/>
    <w:rsid w:val="00F635B6"/>
    <w:rsid w:val="00F63738"/>
    <w:rsid w:val="00F637F6"/>
    <w:rsid w:val="00F6385D"/>
    <w:rsid w:val="00F63874"/>
    <w:rsid w:val="00F63987"/>
    <w:rsid w:val="00F63993"/>
    <w:rsid w:val="00F639E1"/>
    <w:rsid w:val="00F63AA3"/>
    <w:rsid w:val="00F63B94"/>
    <w:rsid w:val="00F63BFD"/>
    <w:rsid w:val="00F63C59"/>
    <w:rsid w:val="00F63DCA"/>
    <w:rsid w:val="00F63E7C"/>
    <w:rsid w:val="00F63EB4"/>
    <w:rsid w:val="00F63F2E"/>
    <w:rsid w:val="00F63F43"/>
    <w:rsid w:val="00F64057"/>
    <w:rsid w:val="00F640B9"/>
    <w:rsid w:val="00F6413F"/>
    <w:rsid w:val="00F641B5"/>
    <w:rsid w:val="00F641CD"/>
    <w:rsid w:val="00F641D3"/>
    <w:rsid w:val="00F641F0"/>
    <w:rsid w:val="00F642B6"/>
    <w:rsid w:val="00F642F1"/>
    <w:rsid w:val="00F64374"/>
    <w:rsid w:val="00F643F7"/>
    <w:rsid w:val="00F64416"/>
    <w:rsid w:val="00F646B8"/>
    <w:rsid w:val="00F6475F"/>
    <w:rsid w:val="00F64763"/>
    <w:rsid w:val="00F648A6"/>
    <w:rsid w:val="00F648D4"/>
    <w:rsid w:val="00F649B3"/>
    <w:rsid w:val="00F649CD"/>
    <w:rsid w:val="00F649EC"/>
    <w:rsid w:val="00F649F8"/>
    <w:rsid w:val="00F64A32"/>
    <w:rsid w:val="00F64A67"/>
    <w:rsid w:val="00F64A89"/>
    <w:rsid w:val="00F64AB8"/>
    <w:rsid w:val="00F64B11"/>
    <w:rsid w:val="00F64B91"/>
    <w:rsid w:val="00F64BC2"/>
    <w:rsid w:val="00F64C4A"/>
    <w:rsid w:val="00F64C53"/>
    <w:rsid w:val="00F64D98"/>
    <w:rsid w:val="00F64ECC"/>
    <w:rsid w:val="00F64F78"/>
    <w:rsid w:val="00F65057"/>
    <w:rsid w:val="00F65076"/>
    <w:rsid w:val="00F65088"/>
    <w:rsid w:val="00F65298"/>
    <w:rsid w:val="00F652D7"/>
    <w:rsid w:val="00F65385"/>
    <w:rsid w:val="00F6538D"/>
    <w:rsid w:val="00F6545E"/>
    <w:rsid w:val="00F654A5"/>
    <w:rsid w:val="00F6550C"/>
    <w:rsid w:val="00F65609"/>
    <w:rsid w:val="00F65648"/>
    <w:rsid w:val="00F6568A"/>
    <w:rsid w:val="00F6568D"/>
    <w:rsid w:val="00F6573A"/>
    <w:rsid w:val="00F657D1"/>
    <w:rsid w:val="00F65866"/>
    <w:rsid w:val="00F658AF"/>
    <w:rsid w:val="00F6593F"/>
    <w:rsid w:val="00F659C8"/>
    <w:rsid w:val="00F659CE"/>
    <w:rsid w:val="00F65AA8"/>
    <w:rsid w:val="00F65ADB"/>
    <w:rsid w:val="00F65B4A"/>
    <w:rsid w:val="00F65BB6"/>
    <w:rsid w:val="00F65BF8"/>
    <w:rsid w:val="00F65C5E"/>
    <w:rsid w:val="00F65E4B"/>
    <w:rsid w:val="00F65F2F"/>
    <w:rsid w:val="00F65F8A"/>
    <w:rsid w:val="00F65FA5"/>
    <w:rsid w:val="00F66030"/>
    <w:rsid w:val="00F66103"/>
    <w:rsid w:val="00F66254"/>
    <w:rsid w:val="00F66280"/>
    <w:rsid w:val="00F66565"/>
    <w:rsid w:val="00F666BA"/>
    <w:rsid w:val="00F66739"/>
    <w:rsid w:val="00F66861"/>
    <w:rsid w:val="00F668C0"/>
    <w:rsid w:val="00F66A58"/>
    <w:rsid w:val="00F66AD1"/>
    <w:rsid w:val="00F66AEE"/>
    <w:rsid w:val="00F66C49"/>
    <w:rsid w:val="00F66C5D"/>
    <w:rsid w:val="00F66DE2"/>
    <w:rsid w:val="00F66E6D"/>
    <w:rsid w:val="00F66EB8"/>
    <w:rsid w:val="00F66F41"/>
    <w:rsid w:val="00F66F52"/>
    <w:rsid w:val="00F67030"/>
    <w:rsid w:val="00F670C9"/>
    <w:rsid w:val="00F6720C"/>
    <w:rsid w:val="00F6720E"/>
    <w:rsid w:val="00F6722F"/>
    <w:rsid w:val="00F67285"/>
    <w:rsid w:val="00F6738E"/>
    <w:rsid w:val="00F67483"/>
    <w:rsid w:val="00F6749E"/>
    <w:rsid w:val="00F675F1"/>
    <w:rsid w:val="00F67633"/>
    <w:rsid w:val="00F67654"/>
    <w:rsid w:val="00F6765D"/>
    <w:rsid w:val="00F67688"/>
    <w:rsid w:val="00F67753"/>
    <w:rsid w:val="00F677B0"/>
    <w:rsid w:val="00F679E7"/>
    <w:rsid w:val="00F67AFD"/>
    <w:rsid w:val="00F67C6B"/>
    <w:rsid w:val="00F67C94"/>
    <w:rsid w:val="00F67CA3"/>
    <w:rsid w:val="00F67D77"/>
    <w:rsid w:val="00F67E60"/>
    <w:rsid w:val="00F67E89"/>
    <w:rsid w:val="00F67ED1"/>
    <w:rsid w:val="00F67F7B"/>
    <w:rsid w:val="00F70051"/>
    <w:rsid w:val="00F700C0"/>
    <w:rsid w:val="00F70163"/>
    <w:rsid w:val="00F701F7"/>
    <w:rsid w:val="00F7020E"/>
    <w:rsid w:val="00F70558"/>
    <w:rsid w:val="00F7059E"/>
    <w:rsid w:val="00F7061D"/>
    <w:rsid w:val="00F70644"/>
    <w:rsid w:val="00F70664"/>
    <w:rsid w:val="00F706B3"/>
    <w:rsid w:val="00F70739"/>
    <w:rsid w:val="00F70838"/>
    <w:rsid w:val="00F70950"/>
    <w:rsid w:val="00F70994"/>
    <w:rsid w:val="00F70A24"/>
    <w:rsid w:val="00F70A2E"/>
    <w:rsid w:val="00F70A3A"/>
    <w:rsid w:val="00F70A6E"/>
    <w:rsid w:val="00F70A90"/>
    <w:rsid w:val="00F70B6D"/>
    <w:rsid w:val="00F70B97"/>
    <w:rsid w:val="00F70BAE"/>
    <w:rsid w:val="00F70BC1"/>
    <w:rsid w:val="00F70C14"/>
    <w:rsid w:val="00F70DA8"/>
    <w:rsid w:val="00F70DA9"/>
    <w:rsid w:val="00F70E55"/>
    <w:rsid w:val="00F70E61"/>
    <w:rsid w:val="00F7101F"/>
    <w:rsid w:val="00F710FC"/>
    <w:rsid w:val="00F71103"/>
    <w:rsid w:val="00F711C8"/>
    <w:rsid w:val="00F71290"/>
    <w:rsid w:val="00F71320"/>
    <w:rsid w:val="00F7144B"/>
    <w:rsid w:val="00F7152E"/>
    <w:rsid w:val="00F7155A"/>
    <w:rsid w:val="00F71575"/>
    <w:rsid w:val="00F715AD"/>
    <w:rsid w:val="00F718F0"/>
    <w:rsid w:val="00F71A30"/>
    <w:rsid w:val="00F71A61"/>
    <w:rsid w:val="00F71B80"/>
    <w:rsid w:val="00F71B94"/>
    <w:rsid w:val="00F71BF6"/>
    <w:rsid w:val="00F71C49"/>
    <w:rsid w:val="00F71E5D"/>
    <w:rsid w:val="00F71EB6"/>
    <w:rsid w:val="00F71ED5"/>
    <w:rsid w:val="00F71EDC"/>
    <w:rsid w:val="00F71F06"/>
    <w:rsid w:val="00F71F22"/>
    <w:rsid w:val="00F71F40"/>
    <w:rsid w:val="00F71F6B"/>
    <w:rsid w:val="00F71FAB"/>
    <w:rsid w:val="00F71FC5"/>
    <w:rsid w:val="00F71FF9"/>
    <w:rsid w:val="00F72089"/>
    <w:rsid w:val="00F7209A"/>
    <w:rsid w:val="00F720AE"/>
    <w:rsid w:val="00F72149"/>
    <w:rsid w:val="00F7224D"/>
    <w:rsid w:val="00F72352"/>
    <w:rsid w:val="00F72390"/>
    <w:rsid w:val="00F7239D"/>
    <w:rsid w:val="00F723EC"/>
    <w:rsid w:val="00F724D4"/>
    <w:rsid w:val="00F7251E"/>
    <w:rsid w:val="00F72598"/>
    <w:rsid w:val="00F72611"/>
    <w:rsid w:val="00F72682"/>
    <w:rsid w:val="00F726A8"/>
    <w:rsid w:val="00F726E4"/>
    <w:rsid w:val="00F7273A"/>
    <w:rsid w:val="00F727DD"/>
    <w:rsid w:val="00F729E5"/>
    <w:rsid w:val="00F72A31"/>
    <w:rsid w:val="00F72AFE"/>
    <w:rsid w:val="00F72BBD"/>
    <w:rsid w:val="00F72BD3"/>
    <w:rsid w:val="00F72BF9"/>
    <w:rsid w:val="00F72CC2"/>
    <w:rsid w:val="00F72CE2"/>
    <w:rsid w:val="00F72FA4"/>
    <w:rsid w:val="00F73044"/>
    <w:rsid w:val="00F730AC"/>
    <w:rsid w:val="00F73185"/>
    <w:rsid w:val="00F73218"/>
    <w:rsid w:val="00F73295"/>
    <w:rsid w:val="00F732AD"/>
    <w:rsid w:val="00F7330F"/>
    <w:rsid w:val="00F733AC"/>
    <w:rsid w:val="00F73437"/>
    <w:rsid w:val="00F7361F"/>
    <w:rsid w:val="00F73718"/>
    <w:rsid w:val="00F73744"/>
    <w:rsid w:val="00F738BF"/>
    <w:rsid w:val="00F73910"/>
    <w:rsid w:val="00F73920"/>
    <w:rsid w:val="00F739A7"/>
    <w:rsid w:val="00F73A0B"/>
    <w:rsid w:val="00F73A60"/>
    <w:rsid w:val="00F73AD2"/>
    <w:rsid w:val="00F73B41"/>
    <w:rsid w:val="00F73B44"/>
    <w:rsid w:val="00F73B4F"/>
    <w:rsid w:val="00F73BA4"/>
    <w:rsid w:val="00F73C90"/>
    <w:rsid w:val="00F73CC8"/>
    <w:rsid w:val="00F73D39"/>
    <w:rsid w:val="00F73D88"/>
    <w:rsid w:val="00F73E13"/>
    <w:rsid w:val="00F73E8C"/>
    <w:rsid w:val="00F73EC5"/>
    <w:rsid w:val="00F73F89"/>
    <w:rsid w:val="00F73F90"/>
    <w:rsid w:val="00F73FA0"/>
    <w:rsid w:val="00F73FD6"/>
    <w:rsid w:val="00F74043"/>
    <w:rsid w:val="00F74059"/>
    <w:rsid w:val="00F740F3"/>
    <w:rsid w:val="00F74125"/>
    <w:rsid w:val="00F7412D"/>
    <w:rsid w:val="00F741A6"/>
    <w:rsid w:val="00F741B7"/>
    <w:rsid w:val="00F7435E"/>
    <w:rsid w:val="00F74416"/>
    <w:rsid w:val="00F7453C"/>
    <w:rsid w:val="00F74545"/>
    <w:rsid w:val="00F74553"/>
    <w:rsid w:val="00F745F5"/>
    <w:rsid w:val="00F7460A"/>
    <w:rsid w:val="00F746C3"/>
    <w:rsid w:val="00F746E8"/>
    <w:rsid w:val="00F74774"/>
    <w:rsid w:val="00F7477C"/>
    <w:rsid w:val="00F7482B"/>
    <w:rsid w:val="00F7491A"/>
    <w:rsid w:val="00F74C9A"/>
    <w:rsid w:val="00F74E7B"/>
    <w:rsid w:val="00F74E8C"/>
    <w:rsid w:val="00F74ED8"/>
    <w:rsid w:val="00F74FA9"/>
    <w:rsid w:val="00F75003"/>
    <w:rsid w:val="00F7503B"/>
    <w:rsid w:val="00F750F7"/>
    <w:rsid w:val="00F750FF"/>
    <w:rsid w:val="00F75145"/>
    <w:rsid w:val="00F75355"/>
    <w:rsid w:val="00F753DE"/>
    <w:rsid w:val="00F753E3"/>
    <w:rsid w:val="00F75487"/>
    <w:rsid w:val="00F754F5"/>
    <w:rsid w:val="00F75500"/>
    <w:rsid w:val="00F75522"/>
    <w:rsid w:val="00F7566F"/>
    <w:rsid w:val="00F75721"/>
    <w:rsid w:val="00F75755"/>
    <w:rsid w:val="00F75791"/>
    <w:rsid w:val="00F758A3"/>
    <w:rsid w:val="00F75903"/>
    <w:rsid w:val="00F7590D"/>
    <w:rsid w:val="00F75935"/>
    <w:rsid w:val="00F75972"/>
    <w:rsid w:val="00F75A02"/>
    <w:rsid w:val="00F75A74"/>
    <w:rsid w:val="00F75A93"/>
    <w:rsid w:val="00F75BA1"/>
    <w:rsid w:val="00F75C99"/>
    <w:rsid w:val="00F75D62"/>
    <w:rsid w:val="00F75E88"/>
    <w:rsid w:val="00F75E8D"/>
    <w:rsid w:val="00F76094"/>
    <w:rsid w:val="00F760CC"/>
    <w:rsid w:val="00F76171"/>
    <w:rsid w:val="00F7621C"/>
    <w:rsid w:val="00F762E9"/>
    <w:rsid w:val="00F7634F"/>
    <w:rsid w:val="00F76503"/>
    <w:rsid w:val="00F7660B"/>
    <w:rsid w:val="00F7672A"/>
    <w:rsid w:val="00F76801"/>
    <w:rsid w:val="00F7686F"/>
    <w:rsid w:val="00F768BF"/>
    <w:rsid w:val="00F7691B"/>
    <w:rsid w:val="00F7691D"/>
    <w:rsid w:val="00F769F2"/>
    <w:rsid w:val="00F76A51"/>
    <w:rsid w:val="00F76A6B"/>
    <w:rsid w:val="00F76AA4"/>
    <w:rsid w:val="00F76AF5"/>
    <w:rsid w:val="00F76B42"/>
    <w:rsid w:val="00F76BB2"/>
    <w:rsid w:val="00F76C02"/>
    <w:rsid w:val="00F76CE3"/>
    <w:rsid w:val="00F76D48"/>
    <w:rsid w:val="00F76DD8"/>
    <w:rsid w:val="00F76E14"/>
    <w:rsid w:val="00F76EAF"/>
    <w:rsid w:val="00F76EEE"/>
    <w:rsid w:val="00F7704D"/>
    <w:rsid w:val="00F77082"/>
    <w:rsid w:val="00F77179"/>
    <w:rsid w:val="00F771B5"/>
    <w:rsid w:val="00F77220"/>
    <w:rsid w:val="00F7727B"/>
    <w:rsid w:val="00F77388"/>
    <w:rsid w:val="00F773C0"/>
    <w:rsid w:val="00F773E1"/>
    <w:rsid w:val="00F7744F"/>
    <w:rsid w:val="00F775C6"/>
    <w:rsid w:val="00F77667"/>
    <w:rsid w:val="00F77685"/>
    <w:rsid w:val="00F77705"/>
    <w:rsid w:val="00F7772D"/>
    <w:rsid w:val="00F777C8"/>
    <w:rsid w:val="00F7787D"/>
    <w:rsid w:val="00F778B5"/>
    <w:rsid w:val="00F778C6"/>
    <w:rsid w:val="00F778D4"/>
    <w:rsid w:val="00F778F7"/>
    <w:rsid w:val="00F7790D"/>
    <w:rsid w:val="00F779F9"/>
    <w:rsid w:val="00F77A21"/>
    <w:rsid w:val="00F77A9D"/>
    <w:rsid w:val="00F77B4B"/>
    <w:rsid w:val="00F77C4B"/>
    <w:rsid w:val="00F77CE0"/>
    <w:rsid w:val="00F77D99"/>
    <w:rsid w:val="00F77E09"/>
    <w:rsid w:val="00F77E2A"/>
    <w:rsid w:val="00F77F2B"/>
    <w:rsid w:val="00F77F71"/>
    <w:rsid w:val="00F77F77"/>
    <w:rsid w:val="00F77F99"/>
    <w:rsid w:val="00F77FBB"/>
    <w:rsid w:val="00F80004"/>
    <w:rsid w:val="00F800A9"/>
    <w:rsid w:val="00F801A1"/>
    <w:rsid w:val="00F801DF"/>
    <w:rsid w:val="00F802A1"/>
    <w:rsid w:val="00F80309"/>
    <w:rsid w:val="00F80332"/>
    <w:rsid w:val="00F80457"/>
    <w:rsid w:val="00F804D9"/>
    <w:rsid w:val="00F804F6"/>
    <w:rsid w:val="00F80575"/>
    <w:rsid w:val="00F8058E"/>
    <w:rsid w:val="00F805C0"/>
    <w:rsid w:val="00F806A8"/>
    <w:rsid w:val="00F806DA"/>
    <w:rsid w:val="00F806F5"/>
    <w:rsid w:val="00F8078F"/>
    <w:rsid w:val="00F807A1"/>
    <w:rsid w:val="00F8088C"/>
    <w:rsid w:val="00F8093D"/>
    <w:rsid w:val="00F80974"/>
    <w:rsid w:val="00F809B6"/>
    <w:rsid w:val="00F809E0"/>
    <w:rsid w:val="00F80C5D"/>
    <w:rsid w:val="00F80C85"/>
    <w:rsid w:val="00F80CA0"/>
    <w:rsid w:val="00F80DD5"/>
    <w:rsid w:val="00F80F36"/>
    <w:rsid w:val="00F80F5A"/>
    <w:rsid w:val="00F80FA5"/>
    <w:rsid w:val="00F81013"/>
    <w:rsid w:val="00F810FC"/>
    <w:rsid w:val="00F81152"/>
    <w:rsid w:val="00F811F0"/>
    <w:rsid w:val="00F812B2"/>
    <w:rsid w:val="00F812D5"/>
    <w:rsid w:val="00F8132F"/>
    <w:rsid w:val="00F8151E"/>
    <w:rsid w:val="00F8154C"/>
    <w:rsid w:val="00F815B0"/>
    <w:rsid w:val="00F816E2"/>
    <w:rsid w:val="00F8179A"/>
    <w:rsid w:val="00F81849"/>
    <w:rsid w:val="00F81B56"/>
    <w:rsid w:val="00F81B74"/>
    <w:rsid w:val="00F81BB4"/>
    <w:rsid w:val="00F81C2D"/>
    <w:rsid w:val="00F81C72"/>
    <w:rsid w:val="00F81E5A"/>
    <w:rsid w:val="00F81E8B"/>
    <w:rsid w:val="00F81F18"/>
    <w:rsid w:val="00F8200B"/>
    <w:rsid w:val="00F82022"/>
    <w:rsid w:val="00F82184"/>
    <w:rsid w:val="00F821D2"/>
    <w:rsid w:val="00F821E0"/>
    <w:rsid w:val="00F821F8"/>
    <w:rsid w:val="00F82214"/>
    <w:rsid w:val="00F82260"/>
    <w:rsid w:val="00F82293"/>
    <w:rsid w:val="00F822B7"/>
    <w:rsid w:val="00F822FA"/>
    <w:rsid w:val="00F82531"/>
    <w:rsid w:val="00F8259A"/>
    <w:rsid w:val="00F825C1"/>
    <w:rsid w:val="00F826A1"/>
    <w:rsid w:val="00F826A4"/>
    <w:rsid w:val="00F826DC"/>
    <w:rsid w:val="00F826F1"/>
    <w:rsid w:val="00F82712"/>
    <w:rsid w:val="00F8273C"/>
    <w:rsid w:val="00F8273F"/>
    <w:rsid w:val="00F82772"/>
    <w:rsid w:val="00F82794"/>
    <w:rsid w:val="00F8287E"/>
    <w:rsid w:val="00F828FD"/>
    <w:rsid w:val="00F82A21"/>
    <w:rsid w:val="00F82A26"/>
    <w:rsid w:val="00F82B1E"/>
    <w:rsid w:val="00F82B9A"/>
    <w:rsid w:val="00F82BFD"/>
    <w:rsid w:val="00F82D8F"/>
    <w:rsid w:val="00F82DB1"/>
    <w:rsid w:val="00F82DBE"/>
    <w:rsid w:val="00F82E80"/>
    <w:rsid w:val="00F82F96"/>
    <w:rsid w:val="00F8310A"/>
    <w:rsid w:val="00F8315F"/>
    <w:rsid w:val="00F8320A"/>
    <w:rsid w:val="00F833DC"/>
    <w:rsid w:val="00F835DB"/>
    <w:rsid w:val="00F836FE"/>
    <w:rsid w:val="00F83827"/>
    <w:rsid w:val="00F8389C"/>
    <w:rsid w:val="00F83910"/>
    <w:rsid w:val="00F83958"/>
    <w:rsid w:val="00F83975"/>
    <w:rsid w:val="00F8397B"/>
    <w:rsid w:val="00F83A9F"/>
    <w:rsid w:val="00F83AD6"/>
    <w:rsid w:val="00F83AD7"/>
    <w:rsid w:val="00F83B38"/>
    <w:rsid w:val="00F83BC7"/>
    <w:rsid w:val="00F83C05"/>
    <w:rsid w:val="00F83C42"/>
    <w:rsid w:val="00F83C6E"/>
    <w:rsid w:val="00F83D56"/>
    <w:rsid w:val="00F83F04"/>
    <w:rsid w:val="00F83FC9"/>
    <w:rsid w:val="00F84047"/>
    <w:rsid w:val="00F840E7"/>
    <w:rsid w:val="00F841F6"/>
    <w:rsid w:val="00F842D8"/>
    <w:rsid w:val="00F8435C"/>
    <w:rsid w:val="00F844D1"/>
    <w:rsid w:val="00F84588"/>
    <w:rsid w:val="00F845FE"/>
    <w:rsid w:val="00F847B8"/>
    <w:rsid w:val="00F847FC"/>
    <w:rsid w:val="00F847FE"/>
    <w:rsid w:val="00F8480D"/>
    <w:rsid w:val="00F8493E"/>
    <w:rsid w:val="00F849CC"/>
    <w:rsid w:val="00F84A07"/>
    <w:rsid w:val="00F84A35"/>
    <w:rsid w:val="00F84A48"/>
    <w:rsid w:val="00F84B7E"/>
    <w:rsid w:val="00F84BFC"/>
    <w:rsid w:val="00F84C73"/>
    <w:rsid w:val="00F84D41"/>
    <w:rsid w:val="00F84D7F"/>
    <w:rsid w:val="00F84E0C"/>
    <w:rsid w:val="00F84E15"/>
    <w:rsid w:val="00F84E51"/>
    <w:rsid w:val="00F84E83"/>
    <w:rsid w:val="00F84EBB"/>
    <w:rsid w:val="00F85055"/>
    <w:rsid w:val="00F850BF"/>
    <w:rsid w:val="00F850C0"/>
    <w:rsid w:val="00F850E9"/>
    <w:rsid w:val="00F8511F"/>
    <w:rsid w:val="00F85233"/>
    <w:rsid w:val="00F85266"/>
    <w:rsid w:val="00F852B4"/>
    <w:rsid w:val="00F852E4"/>
    <w:rsid w:val="00F8532C"/>
    <w:rsid w:val="00F853C9"/>
    <w:rsid w:val="00F854B4"/>
    <w:rsid w:val="00F854EB"/>
    <w:rsid w:val="00F8554B"/>
    <w:rsid w:val="00F856D8"/>
    <w:rsid w:val="00F8577F"/>
    <w:rsid w:val="00F8585D"/>
    <w:rsid w:val="00F85913"/>
    <w:rsid w:val="00F85B07"/>
    <w:rsid w:val="00F85B1A"/>
    <w:rsid w:val="00F85B4C"/>
    <w:rsid w:val="00F85BAB"/>
    <w:rsid w:val="00F85BF0"/>
    <w:rsid w:val="00F85C19"/>
    <w:rsid w:val="00F85C1B"/>
    <w:rsid w:val="00F85CA5"/>
    <w:rsid w:val="00F85CE1"/>
    <w:rsid w:val="00F85CE8"/>
    <w:rsid w:val="00F85D2D"/>
    <w:rsid w:val="00F85D7E"/>
    <w:rsid w:val="00F85E7C"/>
    <w:rsid w:val="00F85EE5"/>
    <w:rsid w:val="00F85F57"/>
    <w:rsid w:val="00F86094"/>
    <w:rsid w:val="00F86196"/>
    <w:rsid w:val="00F861A0"/>
    <w:rsid w:val="00F86204"/>
    <w:rsid w:val="00F86225"/>
    <w:rsid w:val="00F862C0"/>
    <w:rsid w:val="00F862F7"/>
    <w:rsid w:val="00F863AE"/>
    <w:rsid w:val="00F863C2"/>
    <w:rsid w:val="00F863CB"/>
    <w:rsid w:val="00F863DA"/>
    <w:rsid w:val="00F864FD"/>
    <w:rsid w:val="00F8650C"/>
    <w:rsid w:val="00F8659D"/>
    <w:rsid w:val="00F865AE"/>
    <w:rsid w:val="00F865C4"/>
    <w:rsid w:val="00F8669E"/>
    <w:rsid w:val="00F86712"/>
    <w:rsid w:val="00F86774"/>
    <w:rsid w:val="00F867AB"/>
    <w:rsid w:val="00F86814"/>
    <w:rsid w:val="00F86826"/>
    <w:rsid w:val="00F8684A"/>
    <w:rsid w:val="00F86990"/>
    <w:rsid w:val="00F869BA"/>
    <w:rsid w:val="00F86A60"/>
    <w:rsid w:val="00F86A6E"/>
    <w:rsid w:val="00F86ACE"/>
    <w:rsid w:val="00F86AD4"/>
    <w:rsid w:val="00F86AE0"/>
    <w:rsid w:val="00F86BBE"/>
    <w:rsid w:val="00F86C24"/>
    <w:rsid w:val="00F86C85"/>
    <w:rsid w:val="00F86D3F"/>
    <w:rsid w:val="00F86DB7"/>
    <w:rsid w:val="00F86DBC"/>
    <w:rsid w:val="00F86DBE"/>
    <w:rsid w:val="00F86E2E"/>
    <w:rsid w:val="00F86E4E"/>
    <w:rsid w:val="00F86EDA"/>
    <w:rsid w:val="00F86F2D"/>
    <w:rsid w:val="00F870AD"/>
    <w:rsid w:val="00F8712C"/>
    <w:rsid w:val="00F871DA"/>
    <w:rsid w:val="00F87248"/>
    <w:rsid w:val="00F87418"/>
    <w:rsid w:val="00F87451"/>
    <w:rsid w:val="00F8747B"/>
    <w:rsid w:val="00F874E0"/>
    <w:rsid w:val="00F87536"/>
    <w:rsid w:val="00F87612"/>
    <w:rsid w:val="00F8779C"/>
    <w:rsid w:val="00F87A4A"/>
    <w:rsid w:val="00F87AB1"/>
    <w:rsid w:val="00F87B53"/>
    <w:rsid w:val="00F87B87"/>
    <w:rsid w:val="00F87CFD"/>
    <w:rsid w:val="00F87D5D"/>
    <w:rsid w:val="00F87D69"/>
    <w:rsid w:val="00F87E33"/>
    <w:rsid w:val="00F87E6C"/>
    <w:rsid w:val="00F87EAD"/>
    <w:rsid w:val="00F87F77"/>
    <w:rsid w:val="00F87FA1"/>
    <w:rsid w:val="00F9000F"/>
    <w:rsid w:val="00F90134"/>
    <w:rsid w:val="00F90234"/>
    <w:rsid w:val="00F902DD"/>
    <w:rsid w:val="00F90311"/>
    <w:rsid w:val="00F90328"/>
    <w:rsid w:val="00F9045D"/>
    <w:rsid w:val="00F904F4"/>
    <w:rsid w:val="00F904FB"/>
    <w:rsid w:val="00F90666"/>
    <w:rsid w:val="00F906F2"/>
    <w:rsid w:val="00F90717"/>
    <w:rsid w:val="00F90722"/>
    <w:rsid w:val="00F908EB"/>
    <w:rsid w:val="00F90907"/>
    <w:rsid w:val="00F909C6"/>
    <w:rsid w:val="00F90A3E"/>
    <w:rsid w:val="00F90A52"/>
    <w:rsid w:val="00F90B40"/>
    <w:rsid w:val="00F90BA0"/>
    <w:rsid w:val="00F90BF0"/>
    <w:rsid w:val="00F90C68"/>
    <w:rsid w:val="00F90D4F"/>
    <w:rsid w:val="00F90DA1"/>
    <w:rsid w:val="00F90DB1"/>
    <w:rsid w:val="00F90DFF"/>
    <w:rsid w:val="00F90E11"/>
    <w:rsid w:val="00F90EE0"/>
    <w:rsid w:val="00F90EF2"/>
    <w:rsid w:val="00F91017"/>
    <w:rsid w:val="00F910F2"/>
    <w:rsid w:val="00F9112B"/>
    <w:rsid w:val="00F9116E"/>
    <w:rsid w:val="00F9134B"/>
    <w:rsid w:val="00F91364"/>
    <w:rsid w:val="00F913A9"/>
    <w:rsid w:val="00F913B6"/>
    <w:rsid w:val="00F9151C"/>
    <w:rsid w:val="00F91785"/>
    <w:rsid w:val="00F917A6"/>
    <w:rsid w:val="00F918A1"/>
    <w:rsid w:val="00F91987"/>
    <w:rsid w:val="00F919D6"/>
    <w:rsid w:val="00F91AAC"/>
    <w:rsid w:val="00F91B18"/>
    <w:rsid w:val="00F91B96"/>
    <w:rsid w:val="00F91CC0"/>
    <w:rsid w:val="00F91D4E"/>
    <w:rsid w:val="00F91D88"/>
    <w:rsid w:val="00F91DAE"/>
    <w:rsid w:val="00F91DB8"/>
    <w:rsid w:val="00F91E1E"/>
    <w:rsid w:val="00F91E6F"/>
    <w:rsid w:val="00F91E84"/>
    <w:rsid w:val="00F91F43"/>
    <w:rsid w:val="00F91FFB"/>
    <w:rsid w:val="00F9200E"/>
    <w:rsid w:val="00F920D6"/>
    <w:rsid w:val="00F92130"/>
    <w:rsid w:val="00F92158"/>
    <w:rsid w:val="00F921E6"/>
    <w:rsid w:val="00F9221E"/>
    <w:rsid w:val="00F922C8"/>
    <w:rsid w:val="00F923F2"/>
    <w:rsid w:val="00F9260A"/>
    <w:rsid w:val="00F9268E"/>
    <w:rsid w:val="00F927CD"/>
    <w:rsid w:val="00F92813"/>
    <w:rsid w:val="00F92879"/>
    <w:rsid w:val="00F928E1"/>
    <w:rsid w:val="00F92901"/>
    <w:rsid w:val="00F929F6"/>
    <w:rsid w:val="00F92AC3"/>
    <w:rsid w:val="00F92B14"/>
    <w:rsid w:val="00F92B21"/>
    <w:rsid w:val="00F92BA5"/>
    <w:rsid w:val="00F92C39"/>
    <w:rsid w:val="00F92C60"/>
    <w:rsid w:val="00F92C74"/>
    <w:rsid w:val="00F92DCF"/>
    <w:rsid w:val="00F92E94"/>
    <w:rsid w:val="00F92FFC"/>
    <w:rsid w:val="00F93069"/>
    <w:rsid w:val="00F9307A"/>
    <w:rsid w:val="00F931E5"/>
    <w:rsid w:val="00F932A0"/>
    <w:rsid w:val="00F93344"/>
    <w:rsid w:val="00F93361"/>
    <w:rsid w:val="00F93374"/>
    <w:rsid w:val="00F934E8"/>
    <w:rsid w:val="00F93522"/>
    <w:rsid w:val="00F93616"/>
    <w:rsid w:val="00F936BC"/>
    <w:rsid w:val="00F936F5"/>
    <w:rsid w:val="00F936FA"/>
    <w:rsid w:val="00F937B0"/>
    <w:rsid w:val="00F9381A"/>
    <w:rsid w:val="00F938AD"/>
    <w:rsid w:val="00F938CC"/>
    <w:rsid w:val="00F9395A"/>
    <w:rsid w:val="00F939B4"/>
    <w:rsid w:val="00F93A06"/>
    <w:rsid w:val="00F93A0D"/>
    <w:rsid w:val="00F93A2C"/>
    <w:rsid w:val="00F93C7B"/>
    <w:rsid w:val="00F93CAF"/>
    <w:rsid w:val="00F93E1B"/>
    <w:rsid w:val="00F93E59"/>
    <w:rsid w:val="00F93EA0"/>
    <w:rsid w:val="00F93FA4"/>
    <w:rsid w:val="00F93FE2"/>
    <w:rsid w:val="00F94036"/>
    <w:rsid w:val="00F94070"/>
    <w:rsid w:val="00F94098"/>
    <w:rsid w:val="00F940B3"/>
    <w:rsid w:val="00F9411A"/>
    <w:rsid w:val="00F9411C"/>
    <w:rsid w:val="00F94138"/>
    <w:rsid w:val="00F9417D"/>
    <w:rsid w:val="00F9432D"/>
    <w:rsid w:val="00F9436B"/>
    <w:rsid w:val="00F943C4"/>
    <w:rsid w:val="00F943DB"/>
    <w:rsid w:val="00F9448A"/>
    <w:rsid w:val="00F945AB"/>
    <w:rsid w:val="00F94675"/>
    <w:rsid w:val="00F94754"/>
    <w:rsid w:val="00F947BA"/>
    <w:rsid w:val="00F947D5"/>
    <w:rsid w:val="00F947FC"/>
    <w:rsid w:val="00F9481C"/>
    <w:rsid w:val="00F948CB"/>
    <w:rsid w:val="00F94958"/>
    <w:rsid w:val="00F94977"/>
    <w:rsid w:val="00F94A58"/>
    <w:rsid w:val="00F94A6C"/>
    <w:rsid w:val="00F94A9E"/>
    <w:rsid w:val="00F94B42"/>
    <w:rsid w:val="00F94BB6"/>
    <w:rsid w:val="00F94C13"/>
    <w:rsid w:val="00F94C5A"/>
    <w:rsid w:val="00F94C74"/>
    <w:rsid w:val="00F94D3D"/>
    <w:rsid w:val="00F94D6F"/>
    <w:rsid w:val="00F94DFA"/>
    <w:rsid w:val="00F94E42"/>
    <w:rsid w:val="00F94F24"/>
    <w:rsid w:val="00F94F86"/>
    <w:rsid w:val="00F94FCF"/>
    <w:rsid w:val="00F95087"/>
    <w:rsid w:val="00F950F9"/>
    <w:rsid w:val="00F95145"/>
    <w:rsid w:val="00F95170"/>
    <w:rsid w:val="00F951B5"/>
    <w:rsid w:val="00F95353"/>
    <w:rsid w:val="00F953AD"/>
    <w:rsid w:val="00F95427"/>
    <w:rsid w:val="00F95473"/>
    <w:rsid w:val="00F9548E"/>
    <w:rsid w:val="00F955BF"/>
    <w:rsid w:val="00F95641"/>
    <w:rsid w:val="00F956DD"/>
    <w:rsid w:val="00F9575B"/>
    <w:rsid w:val="00F957E4"/>
    <w:rsid w:val="00F95818"/>
    <w:rsid w:val="00F95B6D"/>
    <w:rsid w:val="00F95BEE"/>
    <w:rsid w:val="00F95D28"/>
    <w:rsid w:val="00F95D5F"/>
    <w:rsid w:val="00F95DB1"/>
    <w:rsid w:val="00F95DD5"/>
    <w:rsid w:val="00F95E4B"/>
    <w:rsid w:val="00F95EA0"/>
    <w:rsid w:val="00F95EE2"/>
    <w:rsid w:val="00F95EFD"/>
    <w:rsid w:val="00F95F27"/>
    <w:rsid w:val="00F95F86"/>
    <w:rsid w:val="00F95FBA"/>
    <w:rsid w:val="00F9611A"/>
    <w:rsid w:val="00F961D5"/>
    <w:rsid w:val="00F9632C"/>
    <w:rsid w:val="00F963CE"/>
    <w:rsid w:val="00F9644E"/>
    <w:rsid w:val="00F96478"/>
    <w:rsid w:val="00F96497"/>
    <w:rsid w:val="00F964DC"/>
    <w:rsid w:val="00F9651A"/>
    <w:rsid w:val="00F96530"/>
    <w:rsid w:val="00F96754"/>
    <w:rsid w:val="00F968CD"/>
    <w:rsid w:val="00F96945"/>
    <w:rsid w:val="00F96A0F"/>
    <w:rsid w:val="00F96A2A"/>
    <w:rsid w:val="00F96A4B"/>
    <w:rsid w:val="00F96AE3"/>
    <w:rsid w:val="00F96B31"/>
    <w:rsid w:val="00F96B47"/>
    <w:rsid w:val="00F96D2E"/>
    <w:rsid w:val="00F96F34"/>
    <w:rsid w:val="00F96FD5"/>
    <w:rsid w:val="00F9708D"/>
    <w:rsid w:val="00F970F4"/>
    <w:rsid w:val="00F972B4"/>
    <w:rsid w:val="00F97302"/>
    <w:rsid w:val="00F9730B"/>
    <w:rsid w:val="00F9745E"/>
    <w:rsid w:val="00F97558"/>
    <w:rsid w:val="00F975DA"/>
    <w:rsid w:val="00F97623"/>
    <w:rsid w:val="00F9764D"/>
    <w:rsid w:val="00F97672"/>
    <w:rsid w:val="00F976F8"/>
    <w:rsid w:val="00F97702"/>
    <w:rsid w:val="00F9775F"/>
    <w:rsid w:val="00F977E2"/>
    <w:rsid w:val="00F97849"/>
    <w:rsid w:val="00F97886"/>
    <w:rsid w:val="00F97895"/>
    <w:rsid w:val="00F97966"/>
    <w:rsid w:val="00F9799F"/>
    <w:rsid w:val="00F979A6"/>
    <w:rsid w:val="00F97A16"/>
    <w:rsid w:val="00F97B9A"/>
    <w:rsid w:val="00F97CBB"/>
    <w:rsid w:val="00F97D48"/>
    <w:rsid w:val="00F97D84"/>
    <w:rsid w:val="00F97F10"/>
    <w:rsid w:val="00F97F36"/>
    <w:rsid w:val="00FA0055"/>
    <w:rsid w:val="00FA00C1"/>
    <w:rsid w:val="00FA00FD"/>
    <w:rsid w:val="00FA017E"/>
    <w:rsid w:val="00FA01C6"/>
    <w:rsid w:val="00FA01CC"/>
    <w:rsid w:val="00FA01CE"/>
    <w:rsid w:val="00FA02D3"/>
    <w:rsid w:val="00FA0303"/>
    <w:rsid w:val="00FA03C2"/>
    <w:rsid w:val="00FA044D"/>
    <w:rsid w:val="00FA0487"/>
    <w:rsid w:val="00FA05E2"/>
    <w:rsid w:val="00FA0615"/>
    <w:rsid w:val="00FA07CE"/>
    <w:rsid w:val="00FA0830"/>
    <w:rsid w:val="00FA08E8"/>
    <w:rsid w:val="00FA0909"/>
    <w:rsid w:val="00FA0B00"/>
    <w:rsid w:val="00FA0B14"/>
    <w:rsid w:val="00FA0D94"/>
    <w:rsid w:val="00FA0DC7"/>
    <w:rsid w:val="00FA0E37"/>
    <w:rsid w:val="00FA0E5D"/>
    <w:rsid w:val="00FA0E84"/>
    <w:rsid w:val="00FA0EB6"/>
    <w:rsid w:val="00FA0EBD"/>
    <w:rsid w:val="00FA0F4F"/>
    <w:rsid w:val="00FA1060"/>
    <w:rsid w:val="00FA1076"/>
    <w:rsid w:val="00FA1096"/>
    <w:rsid w:val="00FA10E9"/>
    <w:rsid w:val="00FA11FA"/>
    <w:rsid w:val="00FA11FF"/>
    <w:rsid w:val="00FA1344"/>
    <w:rsid w:val="00FA1359"/>
    <w:rsid w:val="00FA1416"/>
    <w:rsid w:val="00FA14EC"/>
    <w:rsid w:val="00FA151C"/>
    <w:rsid w:val="00FA1554"/>
    <w:rsid w:val="00FA15B3"/>
    <w:rsid w:val="00FA1693"/>
    <w:rsid w:val="00FA16B1"/>
    <w:rsid w:val="00FA18C1"/>
    <w:rsid w:val="00FA1944"/>
    <w:rsid w:val="00FA1B37"/>
    <w:rsid w:val="00FA1B46"/>
    <w:rsid w:val="00FA1B5A"/>
    <w:rsid w:val="00FA1CC0"/>
    <w:rsid w:val="00FA1CD6"/>
    <w:rsid w:val="00FA1D8D"/>
    <w:rsid w:val="00FA1D8E"/>
    <w:rsid w:val="00FA1E5D"/>
    <w:rsid w:val="00FA1F0A"/>
    <w:rsid w:val="00FA1F6E"/>
    <w:rsid w:val="00FA1F91"/>
    <w:rsid w:val="00FA2049"/>
    <w:rsid w:val="00FA2064"/>
    <w:rsid w:val="00FA21C8"/>
    <w:rsid w:val="00FA21DA"/>
    <w:rsid w:val="00FA2206"/>
    <w:rsid w:val="00FA22BD"/>
    <w:rsid w:val="00FA252D"/>
    <w:rsid w:val="00FA2599"/>
    <w:rsid w:val="00FA25EB"/>
    <w:rsid w:val="00FA2611"/>
    <w:rsid w:val="00FA2690"/>
    <w:rsid w:val="00FA26CF"/>
    <w:rsid w:val="00FA26DB"/>
    <w:rsid w:val="00FA26E8"/>
    <w:rsid w:val="00FA2748"/>
    <w:rsid w:val="00FA278D"/>
    <w:rsid w:val="00FA27C1"/>
    <w:rsid w:val="00FA27C6"/>
    <w:rsid w:val="00FA282E"/>
    <w:rsid w:val="00FA2A33"/>
    <w:rsid w:val="00FA2AE2"/>
    <w:rsid w:val="00FA2AE6"/>
    <w:rsid w:val="00FA2B22"/>
    <w:rsid w:val="00FA2C10"/>
    <w:rsid w:val="00FA2C49"/>
    <w:rsid w:val="00FA2C5E"/>
    <w:rsid w:val="00FA2C9D"/>
    <w:rsid w:val="00FA2D1E"/>
    <w:rsid w:val="00FA2D20"/>
    <w:rsid w:val="00FA2DBC"/>
    <w:rsid w:val="00FA2EBB"/>
    <w:rsid w:val="00FA302B"/>
    <w:rsid w:val="00FA3083"/>
    <w:rsid w:val="00FA318A"/>
    <w:rsid w:val="00FA3204"/>
    <w:rsid w:val="00FA3357"/>
    <w:rsid w:val="00FA358C"/>
    <w:rsid w:val="00FA363F"/>
    <w:rsid w:val="00FA36C9"/>
    <w:rsid w:val="00FA375A"/>
    <w:rsid w:val="00FA37DB"/>
    <w:rsid w:val="00FA3949"/>
    <w:rsid w:val="00FA3A5F"/>
    <w:rsid w:val="00FA3B98"/>
    <w:rsid w:val="00FA3BE7"/>
    <w:rsid w:val="00FA3D4B"/>
    <w:rsid w:val="00FA3DEB"/>
    <w:rsid w:val="00FA3DFE"/>
    <w:rsid w:val="00FA3E5B"/>
    <w:rsid w:val="00FA3E89"/>
    <w:rsid w:val="00FA3F4A"/>
    <w:rsid w:val="00FA3F9E"/>
    <w:rsid w:val="00FA4038"/>
    <w:rsid w:val="00FA4059"/>
    <w:rsid w:val="00FA4074"/>
    <w:rsid w:val="00FA40DE"/>
    <w:rsid w:val="00FA4199"/>
    <w:rsid w:val="00FA4284"/>
    <w:rsid w:val="00FA42AD"/>
    <w:rsid w:val="00FA4372"/>
    <w:rsid w:val="00FA4454"/>
    <w:rsid w:val="00FA4499"/>
    <w:rsid w:val="00FA44AA"/>
    <w:rsid w:val="00FA44C5"/>
    <w:rsid w:val="00FA4546"/>
    <w:rsid w:val="00FA45C7"/>
    <w:rsid w:val="00FA4665"/>
    <w:rsid w:val="00FA4669"/>
    <w:rsid w:val="00FA466B"/>
    <w:rsid w:val="00FA46EC"/>
    <w:rsid w:val="00FA47CA"/>
    <w:rsid w:val="00FA4841"/>
    <w:rsid w:val="00FA48D4"/>
    <w:rsid w:val="00FA48D8"/>
    <w:rsid w:val="00FA4901"/>
    <w:rsid w:val="00FA4933"/>
    <w:rsid w:val="00FA4976"/>
    <w:rsid w:val="00FA499D"/>
    <w:rsid w:val="00FA49CF"/>
    <w:rsid w:val="00FA49D8"/>
    <w:rsid w:val="00FA4B6A"/>
    <w:rsid w:val="00FA4BF7"/>
    <w:rsid w:val="00FA4C49"/>
    <w:rsid w:val="00FA4D4D"/>
    <w:rsid w:val="00FA4E90"/>
    <w:rsid w:val="00FA4ED2"/>
    <w:rsid w:val="00FA4ED5"/>
    <w:rsid w:val="00FA4F03"/>
    <w:rsid w:val="00FA4F09"/>
    <w:rsid w:val="00FA4F27"/>
    <w:rsid w:val="00FA4F4F"/>
    <w:rsid w:val="00FA4F72"/>
    <w:rsid w:val="00FA5047"/>
    <w:rsid w:val="00FA5057"/>
    <w:rsid w:val="00FA50F3"/>
    <w:rsid w:val="00FA5188"/>
    <w:rsid w:val="00FA51D9"/>
    <w:rsid w:val="00FA525F"/>
    <w:rsid w:val="00FA5346"/>
    <w:rsid w:val="00FA5361"/>
    <w:rsid w:val="00FA5449"/>
    <w:rsid w:val="00FA55EA"/>
    <w:rsid w:val="00FA5626"/>
    <w:rsid w:val="00FA56C6"/>
    <w:rsid w:val="00FA5734"/>
    <w:rsid w:val="00FA579E"/>
    <w:rsid w:val="00FA57F1"/>
    <w:rsid w:val="00FA57F9"/>
    <w:rsid w:val="00FA5836"/>
    <w:rsid w:val="00FA5891"/>
    <w:rsid w:val="00FA589A"/>
    <w:rsid w:val="00FA59AB"/>
    <w:rsid w:val="00FA59BF"/>
    <w:rsid w:val="00FA5A1C"/>
    <w:rsid w:val="00FA5A65"/>
    <w:rsid w:val="00FA5A7F"/>
    <w:rsid w:val="00FA5B35"/>
    <w:rsid w:val="00FA5BB5"/>
    <w:rsid w:val="00FA5BF4"/>
    <w:rsid w:val="00FA5CA7"/>
    <w:rsid w:val="00FA5CB7"/>
    <w:rsid w:val="00FA5F16"/>
    <w:rsid w:val="00FA5F64"/>
    <w:rsid w:val="00FA5FFD"/>
    <w:rsid w:val="00FA60AC"/>
    <w:rsid w:val="00FA60D5"/>
    <w:rsid w:val="00FA615C"/>
    <w:rsid w:val="00FA616B"/>
    <w:rsid w:val="00FA6201"/>
    <w:rsid w:val="00FA626D"/>
    <w:rsid w:val="00FA629D"/>
    <w:rsid w:val="00FA6332"/>
    <w:rsid w:val="00FA63DB"/>
    <w:rsid w:val="00FA63F7"/>
    <w:rsid w:val="00FA6417"/>
    <w:rsid w:val="00FA6434"/>
    <w:rsid w:val="00FA646F"/>
    <w:rsid w:val="00FA64BB"/>
    <w:rsid w:val="00FA6537"/>
    <w:rsid w:val="00FA65AF"/>
    <w:rsid w:val="00FA66BF"/>
    <w:rsid w:val="00FA6801"/>
    <w:rsid w:val="00FA68A7"/>
    <w:rsid w:val="00FA6916"/>
    <w:rsid w:val="00FA694F"/>
    <w:rsid w:val="00FA6C5E"/>
    <w:rsid w:val="00FA6C70"/>
    <w:rsid w:val="00FA6DBF"/>
    <w:rsid w:val="00FA6E06"/>
    <w:rsid w:val="00FA6EE4"/>
    <w:rsid w:val="00FA6FA0"/>
    <w:rsid w:val="00FA6FD1"/>
    <w:rsid w:val="00FA703C"/>
    <w:rsid w:val="00FA7058"/>
    <w:rsid w:val="00FA70C1"/>
    <w:rsid w:val="00FA712B"/>
    <w:rsid w:val="00FA7180"/>
    <w:rsid w:val="00FA7191"/>
    <w:rsid w:val="00FA71A6"/>
    <w:rsid w:val="00FA71E8"/>
    <w:rsid w:val="00FA7247"/>
    <w:rsid w:val="00FA7249"/>
    <w:rsid w:val="00FA724F"/>
    <w:rsid w:val="00FA728E"/>
    <w:rsid w:val="00FA73F6"/>
    <w:rsid w:val="00FA7472"/>
    <w:rsid w:val="00FA7526"/>
    <w:rsid w:val="00FA753D"/>
    <w:rsid w:val="00FA75C8"/>
    <w:rsid w:val="00FA76C4"/>
    <w:rsid w:val="00FA7724"/>
    <w:rsid w:val="00FA77D9"/>
    <w:rsid w:val="00FA7855"/>
    <w:rsid w:val="00FA7860"/>
    <w:rsid w:val="00FA79F1"/>
    <w:rsid w:val="00FA7A40"/>
    <w:rsid w:val="00FA7A93"/>
    <w:rsid w:val="00FA7D32"/>
    <w:rsid w:val="00FA7DC9"/>
    <w:rsid w:val="00FA7E0F"/>
    <w:rsid w:val="00FA7E39"/>
    <w:rsid w:val="00FB003F"/>
    <w:rsid w:val="00FB01C2"/>
    <w:rsid w:val="00FB0297"/>
    <w:rsid w:val="00FB02BB"/>
    <w:rsid w:val="00FB02C2"/>
    <w:rsid w:val="00FB0326"/>
    <w:rsid w:val="00FB0429"/>
    <w:rsid w:val="00FB0480"/>
    <w:rsid w:val="00FB04A5"/>
    <w:rsid w:val="00FB04AA"/>
    <w:rsid w:val="00FB04D2"/>
    <w:rsid w:val="00FB050D"/>
    <w:rsid w:val="00FB0575"/>
    <w:rsid w:val="00FB062B"/>
    <w:rsid w:val="00FB0677"/>
    <w:rsid w:val="00FB074D"/>
    <w:rsid w:val="00FB07B8"/>
    <w:rsid w:val="00FB07D4"/>
    <w:rsid w:val="00FB08D8"/>
    <w:rsid w:val="00FB0922"/>
    <w:rsid w:val="00FB0ACC"/>
    <w:rsid w:val="00FB0B09"/>
    <w:rsid w:val="00FB0B47"/>
    <w:rsid w:val="00FB0B56"/>
    <w:rsid w:val="00FB0B7D"/>
    <w:rsid w:val="00FB0BBA"/>
    <w:rsid w:val="00FB0C40"/>
    <w:rsid w:val="00FB0C72"/>
    <w:rsid w:val="00FB0D55"/>
    <w:rsid w:val="00FB0D6D"/>
    <w:rsid w:val="00FB0D80"/>
    <w:rsid w:val="00FB0E79"/>
    <w:rsid w:val="00FB0EA6"/>
    <w:rsid w:val="00FB0F39"/>
    <w:rsid w:val="00FB0FE6"/>
    <w:rsid w:val="00FB11DA"/>
    <w:rsid w:val="00FB1319"/>
    <w:rsid w:val="00FB1336"/>
    <w:rsid w:val="00FB13C2"/>
    <w:rsid w:val="00FB13C8"/>
    <w:rsid w:val="00FB148F"/>
    <w:rsid w:val="00FB157C"/>
    <w:rsid w:val="00FB16A7"/>
    <w:rsid w:val="00FB16F6"/>
    <w:rsid w:val="00FB1761"/>
    <w:rsid w:val="00FB176B"/>
    <w:rsid w:val="00FB1775"/>
    <w:rsid w:val="00FB17C4"/>
    <w:rsid w:val="00FB181D"/>
    <w:rsid w:val="00FB1932"/>
    <w:rsid w:val="00FB1AB1"/>
    <w:rsid w:val="00FB1B09"/>
    <w:rsid w:val="00FB1B16"/>
    <w:rsid w:val="00FB1B23"/>
    <w:rsid w:val="00FB1B96"/>
    <w:rsid w:val="00FB1C4C"/>
    <w:rsid w:val="00FB1C66"/>
    <w:rsid w:val="00FB1D19"/>
    <w:rsid w:val="00FB1D56"/>
    <w:rsid w:val="00FB1F2A"/>
    <w:rsid w:val="00FB1F3D"/>
    <w:rsid w:val="00FB1FD2"/>
    <w:rsid w:val="00FB20FA"/>
    <w:rsid w:val="00FB2104"/>
    <w:rsid w:val="00FB21A6"/>
    <w:rsid w:val="00FB22E8"/>
    <w:rsid w:val="00FB23C8"/>
    <w:rsid w:val="00FB2433"/>
    <w:rsid w:val="00FB24BB"/>
    <w:rsid w:val="00FB25A3"/>
    <w:rsid w:val="00FB25D7"/>
    <w:rsid w:val="00FB2604"/>
    <w:rsid w:val="00FB26A8"/>
    <w:rsid w:val="00FB2784"/>
    <w:rsid w:val="00FB282C"/>
    <w:rsid w:val="00FB2851"/>
    <w:rsid w:val="00FB2896"/>
    <w:rsid w:val="00FB2B04"/>
    <w:rsid w:val="00FB2B8B"/>
    <w:rsid w:val="00FB2C5A"/>
    <w:rsid w:val="00FB2D76"/>
    <w:rsid w:val="00FB2DE3"/>
    <w:rsid w:val="00FB2E11"/>
    <w:rsid w:val="00FB2EF9"/>
    <w:rsid w:val="00FB3051"/>
    <w:rsid w:val="00FB3151"/>
    <w:rsid w:val="00FB3163"/>
    <w:rsid w:val="00FB316F"/>
    <w:rsid w:val="00FB3194"/>
    <w:rsid w:val="00FB31F4"/>
    <w:rsid w:val="00FB325F"/>
    <w:rsid w:val="00FB3297"/>
    <w:rsid w:val="00FB32E5"/>
    <w:rsid w:val="00FB3344"/>
    <w:rsid w:val="00FB33B7"/>
    <w:rsid w:val="00FB34BC"/>
    <w:rsid w:val="00FB34DF"/>
    <w:rsid w:val="00FB367A"/>
    <w:rsid w:val="00FB368B"/>
    <w:rsid w:val="00FB3AD7"/>
    <w:rsid w:val="00FB3AF6"/>
    <w:rsid w:val="00FB3C3E"/>
    <w:rsid w:val="00FB3C5C"/>
    <w:rsid w:val="00FB3D03"/>
    <w:rsid w:val="00FB3D2A"/>
    <w:rsid w:val="00FB3D8E"/>
    <w:rsid w:val="00FB3D90"/>
    <w:rsid w:val="00FB3E88"/>
    <w:rsid w:val="00FB3E9D"/>
    <w:rsid w:val="00FB3EDC"/>
    <w:rsid w:val="00FB3EE6"/>
    <w:rsid w:val="00FB3FDD"/>
    <w:rsid w:val="00FB41BC"/>
    <w:rsid w:val="00FB4209"/>
    <w:rsid w:val="00FB42F0"/>
    <w:rsid w:val="00FB444A"/>
    <w:rsid w:val="00FB4491"/>
    <w:rsid w:val="00FB4518"/>
    <w:rsid w:val="00FB458E"/>
    <w:rsid w:val="00FB463C"/>
    <w:rsid w:val="00FB4641"/>
    <w:rsid w:val="00FB46D2"/>
    <w:rsid w:val="00FB48C6"/>
    <w:rsid w:val="00FB48CF"/>
    <w:rsid w:val="00FB491C"/>
    <w:rsid w:val="00FB4A0B"/>
    <w:rsid w:val="00FB4B1D"/>
    <w:rsid w:val="00FB4BD8"/>
    <w:rsid w:val="00FB4BEF"/>
    <w:rsid w:val="00FB4CB8"/>
    <w:rsid w:val="00FB4CED"/>
    <w:rsid w:val="00FB4DD1"/>
    <w:rsid w:val="00FB5000"/>
    <w:rsid w:val="00FB5032"/>
    <w:rsid w:val="00FB50F4"/>
    <w:rsid w:val="00FB512B"/>
    <w:rsid w:val="00FB5165"/>
    <w:rsid w:val="00FB517D"/>
    <w:rsid w:val="00FB52FD"/>
    <w:rsid w:val="00FB5303"/>
    <w:rsid w:val="00FB5316"/>
    <w:rsid w:val="00FB5318"/>
    <w:rsid w:val="00FB537C"/>
    <w:rsid w:val="00FB5411"/>
    <w:rsid w:val="00FB54BE"/>
    <w:rsid w:val="00FB55A5"/>
    <w:rsid w:val="00FB55C0"/>
    <w:rsid w:val="00FB55EE"/>
    <w:rsid w:val="00FB5601"/>
    <w:rsid w:val="00FB577E"/>
    <w:rsid w:val="00FB57B0"/>
    <w:rsid w:val="00FB5820"/>
    <w:rsid w:val="00FB58B4"/>
    <w:rsid w:val="00FB592D"/>
    <w:rsid w:val="00FB59C9"/>
    <w:rsid w:val="00FB5AF5"/>
    <w:rsid w:val="00FB5B04"/>
    <w:rsid w:val="00FB5B9D"/>
    <w:rsid w:val="00FB5B9F"/>
    <w:rsid w:val="00FB5BBC"/>
    <w:rsid w:val="00FB5C91"/>
    <w:rsid w:val="00FB5D05"/>
    <w:rsid w:val="00FB5D22"/>
    <w:rsid w:val="00FB5D64"/>
    <w:rsid w:val="00FB5EE9"/>
    <w:rsid w:val="00FB5F30"/>
    <w:rsid w:val="00FB5F51"/>
    <w:rsid w:val="00FB6095"/>
    <w:rsid w:val="00FB60C9"/>
    <w:rsid w:val="00FB61BA"/>
    <w:rsid w:val="00FB6223"/>
    <w:rsid w:val="00FB6255"/>
    <w:rsid w:val="00FB629C"/>
    <w:rsid w:val="00FB6370"/>
    <w:rsid w:val="00FB6441"/>
    <w:rsid w:val="00FB6498"/>
    <w:rsid w:val="00FB6500"/>
    <w:rsid w:val="00FB6571"/>
    <w:rsid w:val="00FB65BF"/>
    <w:rsid w:val="00FB6610"/>
    <w:rsid w:val="00FB6688"/>
    <w:rsid w:val="00FB66B3"/>
    <w:rsid w:val="00FB675A"/>
    <w:rsid w:val="00FB67BF"/>
    <w:rsid w:val="00FB6820"/>
    <w:rsid w:val="00FB685B"/>
    <w:rsid w:val="00FB687C"/>
    <w:rsid w:val="00FB68E8"/>
    <w:rsid w:val="00FB6A41"/>
    <w:rsid w:val="00FB6B9D"/>
    <w:rsid w:val="00FB6BF6"/>
    <w:rsid w:val="00FB6CDA"/>
    <w:rsid w:val="00FB6D90"/>
    <w:rsid w:val="00FB6DFE"/>
    <w:rsid w:val="00FB6E07"/>
    <w:rsid w:val="00FB6E6A"/>
    <w:rsid w:val="00FB7078"/>
    <w:rsid w:val="00FB7088"/>
    <w:rsid w:val="00FB709F"/>
    <w:rsid w:val="00FB70B9"/>
    <w:rsid w:val="00FB70C7"/>
    <w:rsid w:val="00FB7331"/>
    <w:rsid w:val="00FB7400"/>
    <w:rsid w:val="00FB743E"/>
    <w:rsid w:val="00FB745F"/>
    <w:rsid w:val="00FB75C3"/>
    <w:rsid w:val="00FB7726"/>
    <w:rsid w:val="00FB7769"/>
    <w:rsid w:val="00FB7771"/>
    <w:rsid w:val="00FB7844"/>
    <w:rsid w:val="00FB789D"/>
    <w:rsid w:val="00FB78B2"/>
    <w:rsid w:val="00FB7AB6"/>
    <w:rsid w:val="00FB7B14"/>
    <w:rsid w:val="00FB7B8C"/>
    <w:rsid w:val="00FB7C01"/>
    <w:rsid w:val="00FB7CC7"/>
    <w:rsid w:val="00FB7D56"/>
    <w:rsid w:val="00FB7E25"/>
    <w:rsid w:val="00FB7F95"/>
    <w:rsid w:val="00FB7FC2"/>
    <w:rsid w:val="00FB7FC6"/>
    <w:rsid w:val="00FC0086"/>
    <w:rsid w:val="00FC0151"/>
    <w:rsid w:val="00FC0157"/>
    <w:rsid w:val="00FC018D"/>
    <w:rsid w:val="00FC01DA"/>
    <w:rsid w:val="00FC02DA"/>
    <w:rsid w:val="00FC02FF"/>
    <w:rsid w:val="00FC031B"/>
    <w:rsid w:val="00FC0328"/>
    <w:rsid w:val="00FC035A"/>
    <w:rsid w:val="00FC0473"/>
    <w:rsid w:val="00FC05A4"/>
    <w:rsid w:val="00FC065D"/>
    <w:rsid w:val="00FC066A"/>
    <w:rsid w:val="00FC07A6"/>
    <w:rsid w:val="00FC07AC"/>
    <w:rsid w:val="00FC07CB"/>
    <w:rsid w:val="00FC07EB"/>
    <w:rsid w:val="00FC0A94"/>
    <w:rsid w:val="00FC0B04"/>
    <w:rsid w:val="00FC0B5C"/>
    <w:rsid w:val="00FC0E50"/>
    <w:rsid w:val="00FC0E6C"/>
    <w:rsid w:val="00FC0E94"/>
    <w:rsid w:val="00FC0F12"/>
    <w:rsid w:val="00FC0FA3"/>
    <w:rsid w:val="00FC102B"/>
    <w:rsid w:val="00FC1034"/>
    <w:rsid w:val="00FC109C"/>
    <w:rsid w:val="00FC10BD"/>
    <w:rsid w:val="00FC110F"/>
    <w:rsid w:val="00FC11D1"/>
    <w:rsid w:val="00FC1205"/>
    <w:rsid w:val="00FC13F5"/>
    <w:rsid w:val="00FC1440"/>
    <w:rsid w:val="00FC15F8"/>
    <w:rsid w:val="00FC169D"/>
    <w:rsid w:val="00FC16C7"/>
    <w:rsid w:val="00FC16EC"/>
    <w:rsid w:val="00FC1707"/>
    <w:rsid w:val="00FC1831"/>
    <w:rsid w:val="00FC1842"/>
    <w:rsid w:val="00FC191D"/>
    <w:rsid w:val="00FC195F"/>
    <w:rsid w:val="00FC19CA"/>
    <w:rsid w:val="00FC19EF"/>
    <w:rsid w:val="00FC1A2A"/>
    <w:rsid w:val="00FC1A8C"/>
    <w:rsid w:val="00FC1A92"/>
    <w:rsid w:val="00FC1B3E"/>
    <w:rsid w:val="00FC1B5F"/>
    <w:rsid w:val="00FC1B73"/>
    <w:rsid w:val="00FC1CF3"/>
    <w:rsid w:val="00FC1D8A"/>
    <w:rsid w:val="00FC1E91"/>
    <w:rsid w:val="00FC1F10"/>
    <w:rsid w:val="00FC21D9"/>
    <w:rsid w:val="00FC2321"/>
    <w:rsid w:val="00FC2345"/>
    <w:rsid w:val="00FC23E7"/>
    <w:rsid w:val="00FC23F6"/>
    <w:rsid w:val="00FC23FA"/>
    <w:rsid w:val="00FC2437"/>
    <w:rsid w:val="00FC24B6"/>
    <w:rsid w:val="00FC26A1"/>
    <w:rsid w:val="00FC2751"/>
    <w:rsid w:val="00FC2845"/>
    <w:rsid w:val="00FC284F"/>
    <w:rsid w:val="00FC28C9"/>
    <w:rsid w:val="00FC2903"/>
    <w:rsid w:val="00FC290E"/>
    <w:rsid w:val="00FC29B8"/>
    <w:rsid w:val="00FC29E9"/>
    <w:rsid w:val="00FC2AAA"/>
    <w:rsid w:val="00FC2AE0"/>
    <w:rsid w:val="00FC2AFF"/>
    <w:rsid w:val="00FC2BE2"/>
    <w:rsid w:val="00FC2D11"/>
    <w:rsid w:val="00FC2D6A"/>
    <w:rsid w:val="00FC2ECE"/>
    <w:rsid w:val="00FC2F06"/>
    <w:rsid w:val="00FC2F99"/>
    <w:rsid w:val="00FC30F2"/>
    <w:rsid w:val="00FC319D"/>
    <w:rsid w:val="00FC31E5"/>
    <w:rsid w:val="00FC32C1"/>
    <w:rsid w:val="00FC3305"/>
    <w:rsid w:val="00FC330C"/>
    <w:rsid w:val="00FC3399"/>
    <w:rsid w:val="00FC348A"/>
    <w:rsid w:val="00FC34C5"/>
    <w:rsid w:val="00FC350C"/>
    <w:rsid w:val="00FC3574"/>
    <w:rsid w:val="00FC362C"/>
    <w:rsid w:val="00FC3644"/>
    <w:rsid w:val="00FC3716"/>
    <w:rsid w:val="00FC3759"/>
    <w:rsid w:val="00FC375F"/>
    <w:rsid w:val="00FC3807"/>
    <w:rsid w:val="00FC3865"/>
    <w:rsid w:val="00FC38E9"/>
    <w:rsid w:val="00FC3994"/>
    <w:rsid w:val="00FC3A02"/>
    <w:rsid w:val="00FC3ACF"/>
    <w:rsid w:val="00FC3B77"/>
    <w:rsid w:val="00FC3C32"/>
    <w:rsid w:val="00FC3CA7"/>
    <w:rsid w:val="00FC3CBC"/>
    <w:rsid w:val="00FC3DB8"/>
    <w:rsid w:val="00FC3F40"/>
    <w:rsid w:val="00FC3F6D"/>
    <w:rsid w:val="00FC3FF9"/>
    <w:rsid w:val="00FC4049"/>
    <w:rsid w:val="00FC40D1"/>
    <w:rsid w:val="00FC4199"/>
    <w:rsid w:val="00FC4331"/>
    <w:rsid w:val="00FC4336"/>
    <w:rsid w:val="00FC4350"/>
    <w:rsid w:val="00FC449B"/>
    <w:rsid w:val="00FC463C"/>
    <w:rsid w:val="00FC46E6"/>
    <w:rsid w:val="00FC480A"/>
    <w:rsid w:val="00FC4935"/>
    <w:rsid w:val="00FC4A79"/>
    <w:rsid w:val="00FC4AA3"/>
    <w:rsid w:val="00FC4C2D"/>
    <w:rsid w:val="00FC4C48"/>
    <w:rsid w:val="00FC4C90"/>
    <w:rsid w:val="00FC4D26"/>
    <w:rsid w:val="00FC4D2E"/>
    <w:rsid w:val="00FC4E57"/>
    <w:rsid w:val="00FC4EBB"/>
    <w:rsid w:val="00FC4ECA"/>
    <w:rsid w:val="00FC4F37"/>
    <w:rsid w:val="00FC4F7C"/>
    <w:rsid w:val="00FC4FFD"/>
    <w:rsid w:val="00FC5006"/>
    <w:rsid w:val="00FC505E"/>
    <w:rsid w:val="00FC5105"/>
    <w:rsid w:val="00FC51A7"/>
    <w:rsid w:val="00FC51CA"/>
    <w:rsid w:val="00FC5204"/>
    <w:rsid w:val="00FC5206"/>
    <w:rsid w:val="00FC5247"/>
    <w:rsid w:val="00FC52CC"/>
    <w:rsid w:val="00FC530B"/>
    <w:rsid w:val="00FC5435"/>
    <w:rsid w:val="00FC5527"/>
    <w:rsid w:val="00FC556F"/>
    <w:rsid w:val="00FC56B7"/>
    <w:rsid w:val="00FC57B1"/>
    <w:rsid w:val="00FC584B"/>
    <w:rsid w:val="00FC584D"/>
    <w:rsid w:val="00FC58B7"/>
    <w:rsid w:val="00FC591D"/>
    <w:rsid w:val="00FC5A3F"/>
    <w:rsid w:val="00FC5A94"/>
    <w:rsid w:val="00FC5B06"/>
    <w:rsid w:val="00FC5C1F"/>
    <w:rsid w:val="00FC5C6D"/>
    <w:rsid w:val="00FC5D83"/>
    <w:rsid w:val="00FC5DC7"/>
    <w:rsid w:val="00FC5DEB"/>
    <w:rsid w:val="00FC5E42"/>
    <w:rsid w:val="00FC5FF5"/>
    <w:rsid w:val="00FC6042"/>
    <w:rsid w:val="00FC60A9"/>
    <w:rsid w:val="00FC6100"/>
    <w:rsid w:val="00FC612D"/>
    <w:rsid w:val="00FC6189"/>
    <w:rsid w:val="00FC6206"/>
    <w:rsid w:val="00FC6242"/>
    <w:rsid w:val="00FC62E7"/>
    <w:rsid w:val="00FC642E"/>
    <w:rsid w:val="00FC6488"/>
    <w:rsid w:val="00FC6566"/>
    <w:rsid w:val="00FC6677"/>
    <w:rsid w:val="00FC671E"/>
    <w:rsid w:val="00FC6887"/>
    <w:rsid w:val="00FC6A0A"/>
    <w:rsid w:val="00FC6E2B"/>
    <w:rsid w:val="00FC6F7F"/>
    <w:rsid w:val="00FC7066"/>
    <w:rsid w:val="00FC70D3"/>
    <w:rsid w:val="00FC7104"/>
    <w:rsid w:val="00FC7149"/>
    <w:rsid w:val="00FC7157"/>
    <w:rsid w:val="00FC72D4"/>
    <w:rsid w:val="00FC73B8"/>
    <w:rsid w:val="00FC7407"/>
    <w:rsid w:val="00FC741A"/>
    <w:rsid w:val="00FC74A6"/>
    <w:rsid w:val="00FC74DC"/>
    <w:rsid w:val="00FC754A"/>
    <w:rsid w:val="00FC7553"/>
    <w:rsid w:val="00FC759E"/>
    <w:rsid w:val="00FC75D7"/>
    <w:rsid w:val="00FC7645"/>
    <w:rsid w:val="00FC7750"/>
    <w:rsid w:val="00FC77B8"/>
    <w:rsid w:val="00FC7828"/>
    <w:rsid w:val="00FC7870"/>
    <w:rsid w:val="00FC7962"/>
    <w:rsid w:val="00FC79F8"/>
    <w:rsid w:val="00FC7AB8"/>
    <w:rsid w:val="00FC7B43"/>
    <w:rsid w:val="00FC7B48"/>
    <w:rsid w:val="00FC7B97"/>
    <w:rsid w:val="00FC7B9A"/>
    <w:rsid w:val="00FC7CAA"/>
    <w:rsid w:val="00FC7D35"/>
    <w:rsid w:val="00FC7DB6"/>
    <w:rsid w:val="00FC7E30"/>
    <w:rsid w:val="00FC7E44"/>
    <w:rsid w:val="00FC7E64"/>
    <w:rsid w:val="00FC7E91"/>
    <w:rsid w:val="00FC7F27"/>
    <w:rsid w:val="00FD0009"/>
    <w:rsid w:val="00FD0035"/>
    <w:rsid w:val="00FD00C0"/>
    <w:rsid w:val="00FD0113"/>
    <w:rsid w:val="00FD01F6"/>
    <w:rsid w:val="00FD028C"/>
    <w:rsid w:val="00FD03A0"/>
    <w:rsid w:val="00FD03B6"/>
    <w:rsid w:val="00FD04D9"/>
    <w:rsid w:val="00FD058B"/>
    <w:rsid w:val="00FD05D1"/>
    <w:rsid w:val="00FD05F4"/>
    <w:rsid w:val="00FD0651"/>
    <w:rsid w:val="00FD0672"/>
    <w:rsid w:val="00FD068B"/>
    <w:rsid w:val="00FD0793"/>
    <w:rsid w:val="00FD081F"/>
    <w:rsid w:val="00FD088E"/>
    <w:rsid w:val="00FD08A1"/>
    <w:rsid w:val="00FD0A6A"/>
    <w:rsid w:val="00FD0BDB"/>
    <w:rsid w:val="00FD0C8C"/>
    <w:rsid w:val="00FD0CA9"/>
    <w:rsid w:val="00FD0E0F"/>
    <w:rsid w:val="00FD0E86"/>
    <w:rsid w:val="00FD0E8B"/>
    <w:rsid w:val="00FD0F01"/>
    <w:rsid w:val="00FD0FC0"/>
    <w:rsid w:val="00FD1009"/>
    <w:rsid w:val="00FD104B"/>
    <w:rsid w:val="00FD104C"/>
    <w:rsid w:val="00FD105B"/>
    <w:rsid w:val="00FD1098"/>
    <w:rsid w:val="00FD10BE"/>
    <w:rsid w:val="00FD1107"/>
    <w:rsid w:val="00FD111C"/>
    <w:rsid w:val="00FD11AD"/>
    <w:rsid w:val="00FD1245"/>
    <w:rsid w:val="00FD125C"/>
    <w:rsid w:val="00FD1318"/>
    <w:rsid w:val="00FD13D9"/>
    <w:rsid w:val="00FD1407"/>
    <w:rsid w:val="00FD1448"/>
    <w:rsid w:val="00FD147D"/>
    <w:rsid w:val="00FD15C8"/>
    <w:rsid w:val="00FD1829"/>
    <w:rsid w:val="00FD18F6"/>
    <w:rsid w:val="00FD19B4"/>
    <w:rsid w:val="00FD1ABC"/>
    <w:rsid w:val="00FD1C1A"/>
    <w:rsid w:val="00FD1CBF"/>
    <w:rsid w:val="00FD1CE9"/>
    <w:rsid w:val="00FD1D3D"/>
    <w:rsid w:val="00FD1D46"/>
    <w:rsid w:val="00FD1D8D"/>
    <w:rsid w:val="00FD1EC9"/>
    <w:rsid w:val="00FD1EF6"/>
    <w:rsid w:val="00FD1F5B"/>
    <w:rsid w:val="00FD1FB5"/>
    <w:rsid w:val="00FD2176"/>
    <w:rsid w:val="00FD21C4"/>
    <w:rsid w:val="00FD21E1"/>
    <w:rsid w:val="00FD223E"/>
    <w:rsid w:val="00FD2301"/>
    <w:rsid w:val="00FD2380"/>
    <w:rsid w:val="00FD23CF"/>
    <w:rsid w:val="00FD23D8"/>
    <w:rsid w:val="00FD2446"/>
    <w:rsid w:val="00FD24C5"/>
    <w:rsid w:val="00FD252E"/>
    <w:rsid w:val="00FD25A4"/>
    <w:rsid w:val="00FD278C"/>
    <w:rsid w:val="00FD27D6"/>
    <w:rsid w:val="00FD2887"/>
    <w:rsid w:val="00FD2914"/>
    <w:rsid w:val="00FD2976"/>
    <w:rsid w:val="00FD2977"/>
    <w:rsid w:val="00FD29A3"/>
    <w:rsid w:val="00FD29DD"/>
    <w:rsid w:val="00FD29E1"/>
    <w:rsid w:val="00FD2A68"/>
    <w:rsid w:val="00FD2AD9"/>
    <w:rsid w:val="00FD2AE3"/>
    <w:rsid w:val="00FD2BB4"/>
    <w:rsid w:val="00FD2C9D"/>
    <w:rsid w:val="00FD2CD6"/>
    <w:rsid w:val="00FD2DDE"/>
    <w:rsid w:val="00FD2EE9"/>
    <w:rsid w:val="00FD2F0B"/>
    <w:rsid w:val="00FD2F3F"/>
    <w:rsid w:val="00FD2FAF"/>
    <w:rsid w:val="00FD306A"/>
    <w:rsid w:val="00FD3187"/>
    <w:rsid w:val="00FD319D"/>
    <w:rsid w:val="00FD31C0"/>
    <w:rsid w:val="00FD3270"/>
    <w:rsid w:val="00FD32E1"/>
    <w:rsid w:val="00FD3323"/>
    <w:rsid w:val="00FD3349"/>
    <w:rsid w:val="00FD33E1"/>
    <w:rsid w:val="00FD3509"/>
    <w:rsid w:val="00FD3605"/>
    <w:rsid w:val="00FD3763"/>
    <w:rsid w:val="00FD37BA"/>
    <w:rsid w:val="00FD3805"/>
    <w:rsid w:val="00FD3841"/>
    <w:rsid w:val="00FD3876"/>
    <w:rsid w:val="00FD38BF"/>
    <w:rsid w:val="00FD3992"/>
    <w:rsid w:val="00FD39ED"/>
    <w:rsid w:val="00FD3B16"/>
    <w:rsid w:val="00FD3BE2"/>
    <w:rsid w:val="00FD3C26"/>
    <w:rsid w:val="00FD3C4C"/>
    <w:rsid w:val="00FD3C96"/>
    <w:rsid w:val="00FD3CBB"/>
    <w:rsid w:val="00FD3CE9"/>
    <w:rsid w:val="00FD3D52"/>
    <w:rsid w:val="00FD3F37"/>
    <w:rsid w:val="00FD3F61"/>
    <w:rsid w:val="00FD3F9C"/>
    <w:rsid w:val="00FD4090"/>
    <w:rsid w:val="00FD4100"/>
    <w:rsid w:val="00FD421F"/>
    <w:rsid w:val="00FD429E"/>
    <w:rsid w:val="00FD42EA"/>
    <w:rsid w:val="00FD4306"/>
    <w:rsid w:val="00FD4353"/>
    <w:rsid w:val="00FD438F"/>
    <w:rsid w:val="00FD439F"/>
    <w:rsid w:val="00FD4436"/>
    <w:rsid w:val="00FD4505"/>
    <w:rsid w:val="00FD4511"/>
    <w:rsid w:val="00FD4640"/>
    <w:rsid w:val="00FD4695"/>
    <w:rsid w:val="00FD46A9"/>
    <w:rsid w:val="00FD46B0"/>
    <w:rsid w:val="00FD48FF"/>
    <w:rsid w:val="00FD497E"/>
    <w:rsid w:val="00FD49DB"/>
    <w:rsid w:val="00FD4A1B"/>
    <w:rsid w:val="00FD4A4B"/>
    <w:rsid w:val="00FD4AD1"/>
    <w:rsid w:val="00FD4B99"/>
    <w:rsid w:val="00FD4BC3"/>
    <w:rsid w:val="00FD4BFD"/>
    <w:rsid w:val="00FD4C22"/>
    <w:rsid w:val="00FD4CF6"/>
    <w:rsid w:val="00FD4EF7"/>
    <w:rsid w:val="00FD4F81"/>
    <w:rsid w:val="00FD4FD0"/>
    <w:rsid w:val="00FD4FF0"/>
    <w:rsid w:val="00FD4FFA"/>
    <w:rsid w:val="00FD501F"/>
    <w:rsid w:val="00FD50AB"/>
    <w:rsid w:val="00FD51DD"/>
    <w:rsid w:val="00FD51F3"/>
    <w:rsid w:val="00FD51FB"/>
    <w:rsid w:val="00FD5251"/>
    <w:rsid w:val="00FD52E4"/>
    <w:rsid w:val="00FD5338"/>
    <w:rsid w:val="00FD5344"/>
    <w:rsid w:val="00FD5447"/>
    <w:rsid w:val="00FD5465"/>
    <w:rsid w:val="00FD5504"/>
    <w:rsid w:val="00FD56DE"/>
    <w:rsid w:val="00FD5742"/>
    <w:rsid w:val="00FD5847"/>
    <w:rsid w:val="00FD5B78"/>
    <w:rsid w:val="00FD5BE4"/>
    <w:rsid w:val="00FD5DBC"/>
    <w:rsid w:val="00FD5DC9"/>
    <w:rsid w:val="00FD5F20"/>
    <w:rsid w:val="00FD603F"/>
    <w:rsid w:val="00FD6041"/>
    <w:rsid w:val="00FD6072"/>
    <w:rsid w:val="00FD61B0"/>
    <w:rsid w:val="00FD6222"/>
    <w:rsid w:val="00FD6421"/>
    <w:rsid w:val="00FD6433"/>
    <w:rsid w:val="00FD6469"/>
    <w:rsid w:val="00FD650E"/>
    <w:rsid w:val="00FD6561"/>
    <w:rsid w:val="00FD65F1"/>
    <w:rsid w:val="00FD6611"/>
    <w:rsid w:val="00FD67D1"/>
    <w:rsid w:val="00FD67FB"/>
    <w:rsid w:val="00FD6844"/>
    <w:rsid w:val="00FD686B"/>
    <w:rsid w:val="00FD6886"/>
    <w:rsid w:val="00FD6924"/>
    <w:rsid w:val="00FD6927"/>
    <w:rsid w:val="00FD6A86"/>
    <w:rsid w:val="00FD6A87"/>
    <w:rsid w:val="00FD6A8E"/>
    <w:rsid w:val="00FD6AD9"/>
    <w:rsid w:val="00FD6BAA"/>
    <w:rsid w:val="00FD6BE7"/>
    <w:rsid w:val="00FD6BFD"/>
    <w:rsid w:val="00FD6C95"/>
    <w:rsid w:val="00FD6CA6"/>
    <w:rsid w:val="00FD6CED"/>
    <w:rsid w:val="00FD6D97"/>
    <w:rsid w:val="00FD6F25"/>
    <w:rsid w:val="00FD6FA9"/>
    <w:rsid w:val="00FD6FC0"/>
    <w:rsid w:val="00FD7093"/>
    <w:rsid w:val="00FD7125"/>
    <w:rsid w:val="00FD7156"/>
    <w:rsid w:val="00FD717B"/>
    <w:rsid w:val="00FD71F2"/>
    <w:rsid w:val="00FD72AA"/>
    <w:rsid w:val="00FD738C"/>
    <w:rsid w:val="00FD73D6"/>
    <w:rsid w:val="00FD747E"/>
    <w:rsid w:val="00FD74B3"/>
    <w:rsid w:val="00FD76BB"/>
    <w:rsid w:val="00FD7708"/>
    <w:rsid w:val="00FD7766"/>
    <w:rsid w:val="00FD779F"/>
    <w:rsid w:val="00FD77E6"/>
    <w:rsid w:val="00FD781A"/>
    <w:rsid w:val="00FD7848"/>
    <w:rsid w:val="00FD79B6"/>
    <w:rsid w:val="00FD7A02"/>
    <w:rsid w:val="00FD7AD6"/>
    <w:rsid w:val="00FD7ADE"/>
    <w:rsid w:val="00FD7B06"/>
    <w:rsid w:val="00FD7BA8"/>
    <w:rsid w:val="00FD7BD2"/>
    <w:rsid w:val="00FD7BEC"/>
    <w:rsid w:val="00FD7BFA"/>
    <w:rsid w:val="00FD7D21"/>
    <w:rsid w:val="00FD7F66"/>
    <w:rsid w:val="00FD7F7F"/>
    <w:rsid w:val="00FE0079"/>
    <w:rsid w:val="00FE0269"/>
    <w:rsid w:val="00FE02E2"/>
    <w:rsid w:val="00FE030A"/>
    <w:rsid w:val="00FE03AE"/>
    <w:rsid w:val="00FE042D"/>
    <w:rsid w:val="00FE0533"/>
    <w:rsid w:val="00FE0551"/>
    <w:rsid w:val="00FE0596"/>
    <w:rsid w:val="00FE05A3"/>
    <w:rsid w:val="00FE06B6"/>
    <w:rsid w:val="00FE0872"/>
    <w:rsid w:val="00FE0894"/>
    <w:rsid w:val="00FE08C3"/>
    <w:rsid w:val="00FE0A07"/>
    <w:rsid w:val="00FE0AC4"/>
    <w:rsid w:val="00FE0AE6"/>
    <w:rsid w:val="00FE0B43"/>
    <w:rsid w:val="00FE0C71"/>
    <w:rsid w:val="00FE0D86"/>
    <w:rsid w:val="00FE0DB1"/>
    <w:rsid w:val="00FE0E43"/>
    <w:rsid w:val="00FE0E9A"/>
    <w:rsid w:val="00FE0F46"/>
    <w:rsid w:val="00FE1077"/>
    <w:rsid w:val="00FE107F"/>
    <w:rsid w:val="00FE10A9"/>
    <w:rsid w:val="00FE110D"/>
    <w:rsid w:val="00FE1176"/>
    <w:rsid w:val="00FE1313"/>
    <w:rsid w:val="00FE13BA"/>
    <w:rsid w:val="00FE15A3"/>
    <w:rsid w:val="00FE15DA"/>
    <w:rsid w:val="00FE1701"/>
    <w:rsid w:val="00FE170B"/>
    <w:rsid w:val="00FE178B"/>
    <w:rsid w:val="00FE1869"/>
    <w:rsid w:val="00FE189B"/>
    <w:rsid w:val="00FE18D1"/>
    <w:rsid w:val="00FE190B"/>
    <w:rsid w:val="00FE1A7B"/>
    <w:rsid w:val="00FE1A8C"/>
    <w:rsid w:val="00FE1B4A"/>
    <w:rsid w:val="00FE1B7D"/>
    <w:rsid w:val="00FE1BED"/>
    <w:rsid w:val="00FE1DA3"/>
    <w:rsid w:val="00FE1DD0"/>
    <w:rsid w:val="00FE1DEB"/>
    <w:rsid w:val="00FE1E4C"/>
    <w:rsid w:val="00FE1F02"/>
    <w:rsid w:val="00FE1F65"/>
    <w:rsid w:val="00FE1F6A"/>
    <w:rsid w:val="00FE2038"/>
    <w:rsid w:val="00FE20B0"/>
    <w:rsid w:val="00FE2127"/>
    <w:rsid w:val="00FE216F"/>
    <w:rsid w:val="00FE22A2"/>
    <w:rsid w:val="00FE22B2"/>
    <w:rsid w:val="00FE22BA"/>
    <w:rsid w:val="00FE242C"/>
    <w:rsid w:val="00FE24C7"/>
    <w:rsid w:val="00FE253B"/>
    <w:rsid w:val="00FE254F"/>
    <w:rsid w:val="00FE269B"/>
    <w:rsid w:val="00FE26D7"/>
    <w:rsid w:val="00FE2776"/>
    <w:rsid w:val="00FE277C"/>
    <w:rsid w:val="00FE27EF"/>
    <w:rsid w:val="00FE28AD"/>
    <w:rsid w:val="00FE28ED"/>
    <w:rsid w:val="00FE294E"/>
    <w:rsid w:val="00FE2A17"/>
    <w:rsid w:val="00FE2A60"/>
    <w:rsid w:val="00FE2ABC"/>
    <w:rsid w:val="00FE2AC5"/>
    <w:rsid w:val="00FE2B86"/>
    <w:rsid w:val="00FE2E2E"/>
    <w:rsid w:val="00FE2E40"/>
    <w:rsid w:val="00FE2F32"/>
    <w:rsid w:val="00FE30A5"/>
    <w:rsid w:val="00FE312D"/>
    <w:rsid w:val="00FE3170"/>
    <w:rsid w:val="00FE3231"/>
    <w:rsid w:val="00FE324F"/>
    <w:rsid w:val="00FE3267"/>
    <w:rsid w:val="00FE32A8"/>
    <w:rsid w:val="00FE32AB"/>
    <w:rsid w:val="00FE32D2"/>
    <w:rsid w:val="00FE3316"/>
    <w:rsid w:val="00FE331C"/>
    <w:rsid w:val="00FE3352"/>
    <w:rsid w:val="00FE3377"/>
    <w:rsid w:val="00FE33CC"/>
    <w:rsid w:val="00FE346B"/>
    <w:rsid w:val="00FE3786"/>
    <w:rsid w:val="00FE382B"/>
    <w:rsid w:val="00FE385A"/>
    <w:rsid w:val="00FE3881"/>
    <w:rsid w:val="00FE3899"/>
    <w:rsid w:val="00FE389D"/>
    <w:rsid w:val="00FE3930"/>
    <w:rsid w:val="00FE3A03"/>
    <w:rsid w:val="00FE3A66"/>
    <w:rsid w:val="00FE3A94"/>
    <w:rsid w:val="00FE3AD6"/>
    <w:rsid w:val="00FE3C66"/>
    <w:rsid w:val="00FE3CB2"/>
    <w:rsid w:val="00FE3D60"/>
    <w:rsid w:val="00FE3D8B"/>
    <w:rsid w:val="00FE3E4B"/>
    <w:rsid w:val="00FE3E9B"/>
    <w:rsid w:val="00FE3EB5"/>
    <w:rsid w:val="00FE3EFB"/>
    <w:rsid w:val="00FE3F0E"/>
    <w:rsid w:val="00FE3F52"/>
    <w:rsid w:val="00FE3F92"/>
    <w:rsid w:val="00FE404B"/>
    <w:rsid w:val="00FE4094"/>
    <w:rsid w:val="00FE40BA"/>
    <w:rsid w:val="00FE40BC"/>
    <w:rsid w:val="00FE4113"/>
    <w:rsid w:val="00FE414F"/>
    <w:rsid w:val="00FE4179"/>
    <w:rsid w:val="00FE4274"/>
    <w:rsid w:val="00FE438E"/>
    <w:rsid w:val="00FE43FF"/>
    <w:rsid w:val="00FE442E"/>
    <w:rsid w:val="00FE44D4"/>
    <w:rsid w:val="00FE4548"/>
    <w:rsid w:val="00FE45FE"/>
    <w:rsid w:val="00FE468D"/>
    <w:rsid w:val="00FE46CC"/>
    <w:rsid w:val="00FE46E9"/>
    <w:rsid w:val="00FE4738"/>
    <w:rsid w:val="00FE47D5"/>
    <w:rsid w:val="00FE4824"/>
    <w:rsid w:val="00FE48C7"/>
    <w:rsid w:val="00FE492B"/>
    <w:rsid w:val="00FE4AC6"/>
    <w:rsid w:val="00FE4AE7"/>
    <w:rsid w:val="00FE4B04"/>
    <w:rsid w:val="00FE4B7A"/>
    <w:rsid w:val="00FE4BE7"/>
    <w:rsid w:val="00FE4C02"/>
    <w:rsid w:val="00FE4C0A"/>
    <w:rsid w:val="00FE4CC6"/>
    <w:rsid w:val="00FE4CF4"/>
    <w:rsid w:val="00FE4E1B"/>
    <w:rsid w:val="00FE4E50"/>
    <w:rsid w:val="00FE4E82"/>
    <w:rsid w:val="00FE4F31"/>
    <w:rsid w:val="00FE4F71"/>
    <w:rsid w:val="00FE4FC9"/>
    <w:rsid w:val="00FE5054"/>
    <w:rsid w:val="00FE506D"/>
    <w:rsid w:val="00FE507E"/>
    <w:rsid w:val="00FE50A3"/>
    <w:rsid w:val="00FE50EF"/>
    <w:rsid w:val="00FE50F8"/>
    <w:rsid w:val="00FE5144"/>
    <w:rsid w:val="00FE51C4"/>
    <w:rsid w:val="00FE51FD"/>
    <w:rsid w:val="00FE5209"/>
    <w:rsid w:val="00FE520D"/>
    <w:rsid w:val="00FE5245"/>
    <w:rsid w:val="00FE559C"/>
    <w:rsid w:val="00FE5799"/>
    <w:rsid w:val="00FE5A44"/>
    <w:rsid w:val="00FE5A55"/>
    <w:rsid w:val="00FE5A8D"/>
    <w:rsid w:val="00FE5B72"/>
    <w:rsid w:val="00FE5B7A"/>
    <w:rsid w:val="00FE5BE7"/>
    <w:rsid w:val="00FE5BFD"/>
    <w:rsid w:val="00FE5C39"/>
    <w:rsid w:val="00FE5C5C"/>
    <w:rsid w:val="00FE5C92"/>
    <w:rsid w:val="00FE5E73"/>
    <w:rsid w:val="00FE5EED"/>
    <w:rsid w:val="00FE5F32"/>
    <w:rsid w:val="00FE5FF9"/>
    <w:rsid w:val="00FE6021"/>
    <w:rsid w:val="00FE6085"/>
    <w:rsid w:val="00FE611F"/>
    <w:rsid w:val="00FE6140"/>
    <w:rsid w:val="00FE6185"/>
    <w:rsid w:val="00FE61D8"/>
    <w:rsid w:val="00FE61E3"/>
    <w:rsid w:val="00FE6265"/>
    <w:rsid w:val="00FE6368"/>
    <w:rsid w:val="00FE6411"/>
    <w:rsid w:val="00FE645A"/>
    <w:rsid w:val="00FE648A"/>
    <w:rsid w:val="00FE649C"/>
    <w:rsid w:val="00FE6509"/>
    <w:rsid w:val="00FE65C1"/>
    <w:rsid w:val="00FE6602"/>
    <w:rsid w:val="00FE665A"/>
    <w:rsid w:val="00FE6683"/>
    <w:rsid w:val="00FE66BA"/>
    <w:rsid w:val="00FE67AB"/>
    <w:rsid w:val="00FE67CA"/>
    <w:rsid w:val="00FE682B"/>
    <w:rsid w:val="00FE692B"/>
    <w:rsid w:val="00FE6A60"/>
    <w:rsid w:val="00FE6BDC"/>
    <w:rsid w:val="00FE6C4B"/>
    <w:rsid w:val="00FE6D9A"/>
    <w:rsid w:val="00FE6DE6"/>
    <w:rsid w:val="00FE6E2E"/>
    <w:rsid w:val="00FE6FA5"/>
    <w:rsid w:val="00FE6FAD"/>
    <w:rsid w:val="00FE7037"/>
    <w:rsid w:val="00FE716B"/>
    <w:rsid w:val="00FE71E4"/>
    <w:rsid w:val="00FE71F0"/>
    <w:rsid w:val="00FE7240"/>
    <w:rsid w:val="00FE7246"/>
    <w:rsid w:val="00FE730A"/>
    <w:rsid w:val="00FE7393"/>
    <w:rsid w:val="00FE73A1"/>
    <w:rsid w:val="00FE7470"/>
    <w:rsid w:val="00FE7485"/>
    <w:rsid w:val="00FE7567"/>
    <w:rsid w:val="00FE76B5"/>
    <w:rsid w:val="00FE76DB"/>
    <w:rsid w:val="00FE77A4"/>
    <w:rsid w:val="00FE77A5"/>
    <w:rsid w:val="00FE77D4"/>
    <w:rsid w:val="00FE7913"/>
    <w:rsid w:val="00FE7988"/>
    <w:rsid w:val="00FE7A35"/>
    <w:rsid w:val="00FE7A60"/>
    <w:rsid w:val="00FE7B92"/>
    <w:rsid w:val="00FE7CB4"/>
    <w:rsid w:val="00FE7CD2"/>
    <w:rsid w:val="00FE7D85"/>
    <w:rsid w:val="00FE7E88"/>
    <w:rsid w:val="00FE7F15"/>
    <w:rsid w:val="00FF004C"/>
    <w:rsid w:val="00FF01A5"/>
    <w:rsid w:val="00FF020B"/>
    <w:rsid w:val="00FF0217"/>
    <w:rsid w:val="00FF022E"/>
    <w:rsid w:val="00FF02A5"/>
    <w:rsid w:val="00FF033D"/>
    <w:rsid w:val="00FF0392"/>
    <w:rsid w:val="00FF039E"/>
    <w:rsid w:val="00FF0419"/>
    <w:rsid w:val="00FF055E"/>
    <w:rsid w:val="00FF056E"/>
    <w:rsid w:val="00FF0584"/>
    <w:rsid w:val="00FF05E2"/>
    <w:rsid w:val="00FF0734"/>
    <w:rsid w:val="00FF0760"/>
    <w:rsid w:val="00FF07BB"/>
    <w:rsid w:val="00FF095A"/>
    <w:rsid w:val="00FF09A5"/>
    <w:rsid w:val="00FF0AB4"/>
    <w:rsid w:val="00FF0AC0"/>
    <w:rsid w:val="00FF0ADB"/>
    <w:rsid w:val="00FF0B5D"/>
    <w:rsid w:val="00FF0BF5"/>
    <w:rsid w:val="00FF0C38"/>
    <w:rsid w:val="00FF0CF9"/>
    <w:rsid w:val="00FF0D57"/>
    <w:rsid w:val="00FF0EE4"/>
    <w:rsid w:val="00FF0F2C"/>
    <w:rsid w:val="00FF0FEB"/>
    <w:rsid w:val="00FF10A6"/>
    <w:rsid w:val="00FF10E1"/>
    <w:rsid w:val="00FF1156"/>
    <w:rsid w:val="00FF1221"/>
    <w:rsid w:val="00FF129F"/>
    <w:rsid w:val="00FF1317"/>
    <w:rsid w:val="00FF1388"/>
    <w:rsid w:val="00FF13EC"/>
    <w:rsid w:val="00FF13EF"/>
    <w:rsid w:val="00FF150C"/>
    <w:rsid w:val="00FF154D"/>
    <w:rsid w:val="00FF1595"/>
    <w:rsid w:val="00FF1605"/>
    <w:rsid w:val="00FF17CF"/>
    <w:rsid w:val="00FF17F2"/>
    <w:rsid w:val="00FF17FD"/>
    <w:rsid w:val="00FF1923"/>
    <w:rsid w:val="00FF1A1B"/>
    <w:rsid w:val="00FF1A9F"/>
    <w:rsid w:val="00FF1BAC"/>
    <w:rsid w:val="00FF1C62"/>
    <w:rsid w:val="00FF1CF7"/>
    <w:rsid w:val="00FF1D35"/>
    <w:rsid w:val="00FF1DA5"/>
    <w:rsid w:val="00FF1E3B"/>
    <w:rsid w:val="00FF1F1B"/>
    <w:rsid w:val="00FF1F9B"/>
    <w:rsid w:val="00FF2022"/>
    <w:rsid w:val="00FF2033"/>
    <w:rsid w:val="00FF2038"/>
    <w:rsid w:val="00FF204E"/>
    <w:rsid w:val="00FF206A"/>
    <w:rsid w:val="00FF2106"/>
    <w:rsid w:val="00FF210E"/>
    <w:rsid w:val="00FF22C5"/>
    <w:rsid w:val="00FF22D3"/>
    <w:rsid w:val="00FF2337"/>
    <w:rsid w:val="00FF236C"/>
    <w:rsid w:val="00FF2378"/>
    <w:rsid w:val="00FF242E"/>
    <w:rsid w:val="00FF24FF"/>
    <w:rsid w:val="00FF25A3"/>
    <w:rsid w:val="00FF25BF"/>
    <w:rsid w:val="00FF26A2"/>
    <w:rsid w:val="00FF278C"/>
    <w:rsid w:val="00FF2A62"/>
    <w:rsid w:val="00FF2EBF"/>
    <w:rsid w:val="00FF2EE0"/>
    <w:rsid w:val="00FF2FC2"/>
    <w:rsid w:val="00FF302E"/>
    <w:rsid w:val="00FF316B"/>
    <w:rsid w:val="00FF31CF"/>
    <w:rsid w:val="00FF3210"/>
    <w:rsid w:val="00FF3232"/>
    <w:rsid w:val="00FF3305"/>
    <w:rsid w:val="00FF34C4"/>
    <w:rsid w:val="00FF3609"/>
    <w:rsid w:val="00FF3686"/>
    <w:rsid w:val="00FF390E"/>
    <w:rsid w:val="00FF393F"/>
    <w:rsid w:val="00FF3A15"/>
    <w:rsid w:val="00FF3AC4"/>
    <w:rsid w:val="00FF3AF8"/>
    <w:rsid w:val="00FF3B29"/>
    <w:rsid w:val="00FF3C47"/>
    <w:rsid w:val="00FF3CCF"/>
    <w:rsid w:val="00FF3D3F"/>
    <w:rsid w:val="00FF3D55"/>
    <w:rsid w:val="00FF3D85"/>
    <w:rsid w:val="00FF3D97"/>
    <w:rsid w:val="00FF3E37"/>
    <w:rsid w:val="00FF3F7C"/>
    <w:rsid w:val="00FF3FB1"/>
    <w:rsid w:val="00FF4057"/>
    <w:rsid w:val="00FF4069"/>
    <w:rsid w:val="00FF40FA"/>
    <w:rsid w:val="00FF4208"/>
    <w:rsid w:val="00FF421C"/>
    <w:rsid w:val="00FF4255"/>
    <w:rsid w:val="00FF4287"/>
    <w:rsid w:val="00FF42CA"/>
    <w:rsid w:val="00FF42DA"/>
    <w:rsid w:val="00FF4353"/>
    <w:rsid w:val="00FF43EC"/>
    <w:rsid w:val="00FF440C"/>
    <w:rsid w:val="00FF4558"/>
    <w:rsid w:val="00FF4631"/>
    <w:rsid w:val="00FF4658"/>
    <w:rsid w:val="00FF46FC"/>
    <w:rsid w:val="00FF47BC"/>
    <w:rsid w:val="00FF47FA"/>
    <w:rsid w:val="00FF4864"/>
    <w:rsid w:val="00FF490C"/>
    <w:rsid w:val="00FF492F"/>
    <w:rsid w:val="00FF4A49"/>
    <w:rsid w:val="00FF4AF3"/>
    <w:rsid w:val="00FF4B85"/>
    <w:rsid w:val="00FF4BC7"/>
    <w:rsid w:val="00FF4BDB"/>
    <w:rsid w:val="00FF4C19"/>
    <w:rsid w:val="00FF4CE4"/>
    <w:rsid w:val="00FF4D17"/>
    <w:rsid w:val="00FF4D5F"/>
    <w:rsid w:val="00FF4D7D"/>
    <w:rsid w:val="00FF4D8B"/>
    <w:rsid w:val="00FF4DD8"/>
    <w:rsid w:val="00FF4DE3"/>
    <w:rsid w:val="00FF4E6D"/>
    <w:rsid w:val="00FF4E93"/>
    <w:rsid w:val="00FF4ECF"/>
    <w:rsid w:val="00FF4F55"/>
    <w:rsid w:val="00FF5074"/>
    <w:rsid w:val="00FF50A9"/>
    <w:rsid w:val="00FF5121"/>
    <w:rsid w:val="00FF523A"/>
    <w:rsid w:val="00FF5358"/>
    <w:rsid w:val="00FF53C0"/>
    <w:rsid w:val="00FF53C1"/>
    <w:rsid w:val="00FF53C4"/>
    <w:rsid w:val="00FF541D"/>
    <w:rsid w:val="00FF5474"/>
    <w:rsid w:val="00FF5574"/>
    <w:rsid w:val="00FF5584"/>
    <w:rsid w:val="00FF55AF"/>
    <w:rsid w:val="00FF55F6"/>
    <w:rsid w:val="00FF5614"/>
    <w:rsid w:val="00FF5773"/>
    <w:rsid w:val="00FF5789"/>
    <w:rsid w:val="00FF58EF"/>
    <w:rsid w:val="00FF5915"/>
    <w:rsid w:val="00FF5998"/>
    <w:rsid w:val="00FF599C"/>
    <w:rsid w:val="00FF5A1E"/>
    <w:rsid w:val="00FF5AAA"/>
    <w:rsid w:val="00FF5AED"/>
    <w:rsid w:val="00FF5B5B"/>
    <w:rsid w:val="00FF5B9A"/>
    <w:rsid w:val="00FF5BB2"/>
    <w:rsid w:val="00FF5C3D"/>
    <w:rsid w:val="00FF5C65"/>
    <w:rsid w:val="00FF5D50"/>
    <w:rsid w:val="00FF5D60"/>
    <w:rsid w:val="00FF5E40"/>
    <w:rsid w:val="00FF5E59"/>
    <w:rsid w:val="00FF5E7F"/>
    <w:rsid w:val="00FF5E88"/>
    <w:rsid w:val="00FF5EA3"/>
    <w:rsid w:val="00FF5F27"/>
    <w:rsid w:val="00FF5FB1"/>
    <w:rsid w:val="00FF5FC2"/>
    <w:rsid w:val="00FF5FD7"/>
    <w:rsid w:val="00FF6038"/>
    <w:rsid w:val="00FF610A"/>
    <w:rsid w:val="00FF6143"/>
    <w:rsid w:val="00FF623B"/>
    <w:rsid w:val="00FF62CF"/>
    <w:rsid w:val="00FF632F"/>
    <w:rsid w:val="00FF6408"/>
    <w:rsid w:val="00FF6566"/>
    <w:rsid w:val="00FF65E6"/>
    <w:rsid w:val="00FF660A"/>
    <w:rsid w:val="00FF6613"/>
    <w:rsid w:val="00FF661C"/>
    <w:rsid w:val="00FF666B"/>
    <w:rsid w:val="00FF676A"/>
    <w:rsid w:val="00FF6781"/>
    <w:rsid w:val="00FF6795"/>
    <w:rsid w:val="00FF682F"/>
    <w:rsid w:val="00FF6856"/>
    <w:rsid w:val="00FF689D"/>
    <w:rsid w:val="00FF695F"/>
    <w:rsid w:val="00FF6A96"/>
    <w:rsid w:val="00FF6B65"/>
    <w:rsid w:val="00FF6CE2"/>
    <w:rsid w:val="00FF6D59"/>
    <w:rsid w:val="00FF6DF1"/>
    <w:rsid w:val="00FF6E42"/>
    <w:rsid w:val="00FF6ECC"/>
    <w:rsid w:val="00FF6F5D"/>
    <w:rsid w:val="00FF70B6"/>
    <w:rsid w:val="00FF716E"/>
    <w:rsid w:val="00FF7203"/>
    <w:rsid w:val="00FF722A"/>
    <w:rsid w:val="00FF72E8"/>
    <w:rsid w:val="00FF72F4"/>
    <w:rsid w:val="00FF7370"/>
    <w:rsid w:val="00FF7384"/>
    <w:rsid w:val="00FF7412"/>
    <w:rsid w:val="00FF7458"/>
    <w:rsid w:val="00FF7480"/>
    <w:rsid w:val="00FF7487"/>
    <w:rsid w:val="00FF7537"/>
    <w:rsid w:val="00FF753C"/>
    <w:rsid w:val="00FF7712"/>
    <w:rsid w:val="00FF7849"/>
    <w:rsid w:val="00FF7880"/>
    <w:rsid w:val="00FF7908"/>
    <w:rsid w:val="00FF796E"/>
    <w:rsid w:val="00FF79AD"/>
    <w:rsid w:val="00FF79C0"/>
    <w:rsid w:val="00FF79DB"/>
    <w:rsid w:val="00FF7A1C"/>
    <w:rsid w:val="00FF7A27"/>
    <w:rsid w:val="00FF7A86"/>
    <w:rsid w:val="00FF7AAD"/>
    <w:rsid w:val="00FF7B57"/>
    <w:rsid w:val="00FF7C3A"/>
    <w:rsid w:val="00FF7CC9"/>
    <w:rsid w:val="00FF7CCE"/>
    <w:rsid w:val="00FF7D8A"/>
    <w:rsid w:val="00FF7EA6"/>
    <w:rsid w:val="00FF7EB2"/>
    <w:rsid w:val="00FF7F0E"/>
    <w:rsid w:val="238A329E"/>
    <w:rsid w:val="4AF1D8DA"/>
    <w:rsid w:val="528DD20E"/>
    <w:rsid w:val="579A4509"/>
    <w:rsid w:val="5FF58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318BB8B"/>
  <w15:docId w15:val="{90905BC8-168F-4159-8477-08FE33000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B3EA9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ms Rmn" w:cs="Angsana New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E17866"/>
    <w:pPr>
      <w:keepNext/>
      <w:outlineLvl w:val="0"/>
    </w:pPr>
    <w:rPr>
      <w:rFonts w:ascii="Angsana New" w:hAnsi="Angsana New"/>
      <w:sz w:val="30"/>
      <w:szCs w:val="30"/>
      <w:lang w:val="th-TH"/>
    </w:rPr>
  </w:style>
  <w:style w:type="paragraph" w:styleId="Heading2">
    <w:name w:val="heading 2"/>
    <w:basedOn w:val="Normal"/>
    <w:next w:val="Normal"/>
    <w:link w:val="Heading2Char"/>
    <w:qFormat/>
    <w:rsid w:val="00E17866"/>
    <w:pPr>
      <w:keepNext/>
      <w:tabs>
        <w:tab w:val="left" w:pos="900"/>
        <w:tab w:val="left" w:pos="2160"/>
        <w:tab w:val="left" w:pos="2880"/>
        <w:tab w:val="left" w:pos="6390"/>
      </w:tabs>
      <w:jc w:val="both"/>
      <w:outlineLvl w:val="1"/>
    </w:pPr>
    <w:rPr>
      <w:rFonts w:ascii="Angsana New" w:hAnsi="Angsana New"/>
      <w:sz w:val="32"/>
      <w:szCs w:val="32"/>
    </w:rPr>
  </w:style>
  <w:style w:type="paragraph" w:styleId="Heading3">
    <w:name w:val="heading 3"/>
    <w:basedOn w:val="Normal"/>
    <w:next w:val="Normal"/>
    <w:link w:val="Heading3Char"/>
    <w:qFormat/>
    <w:rsid w:val="00E17866"/>
    <w:pPr>
      <w:keepNext/>
      <w:tabs>
        <w:tab w:val="left" w:pos="900"/>
      </w:tabs>
      <w:spacing w:before="120" w:after="120"/>
      <w:ind w:left="360" w:hanging="360"/>
      <w:jc w:val="thaiDistribute"/>
      <w:outlineLvl w:val="2"/>
    </w:pPr>
    <w:rPr>
      <w:rFonts w:ascii="Angsana New" w:hAnsi="Angsana New"/>
      <w:sz w:val="32"/>
      <w:szCs w:val="32"/>
    </w:rPr>
  </w:style>
  <w:style w:type="paragraph" w:styleId="Heading4">
    <w:name w:val="heading 4"/>
    <w:basedOn w:val="Normal"/>
    <w:next w:val="Normal"/>
    <w:link w:val="Heading4Char"/>
    <w:qFormat/>
    <w:rsid w:val="00E17866"/>
    <w:pPr>
      <w:keepNext/>
      <w:spacing w:before="240" w:after="60"/>
      <w:outlineLvl w:val="3"/>
    </w:pPr>
    <w:rPr>
      <w:rFonts w:hAnsi="Times New Roman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qFormat/>
    <w:rsid w:val="00E17866"/>
    <w:pPr>
      <w:keepNext/>
      <w:spacing w:line="240" w:lineRule="exact"/>
      <w:jc w:val="both"/>
      <w:outlineLvl w:val="4"/>
    </w:pPr>
    <w:rPr>
      <w:rFonts w:ascii="Angsana New" w:hAnsi="Angsana New"/>
      <w:sz w:val="22"/>
      <w:szCs w:val="22"/>
      <w:u w:val="single"/>
      <w:lang w:val="th-TH"/>
    </w:rPr>
  </w:style>
  <w:style w:type="paragraph" w:styleId="Heading6">
    <w:name w:val="heading 6"/>
    <w:basedOn w:val="Normal"/>
    <w:next w:val="Normal"/>
    <w:link w:val="Heading6Char"/>
    <w:qFormat/>
    <w:rsid w:val="00E17866"/>
    <w:pPr>
      <w:keepNext/>
      <w:jc w:val="center"/>
      <w:outlineLvl w:val="5"/>
    </w:pPr>
    <w:rPr>
      <w:rFonts w:ascii="Angsana New" w:hAnsi="Angsana New"/>
      <w:sz w:val="22"/>
      <w:szCs w:val="22"/>
      <w:u w:val="single"/>
    </w:rPr>
  </w:style>
  <w:style w:type="paragraph" w:styleId="Heading7">
    <w:name w:val="heading 7"/>
    <w:basedOn w:val="Normal"/>
    <w:next w:val="Normal"/>
    <w:link w:val="Heading7Char"/>
    <w:qFormat/>
    <w:rsid w:val="00E17866"/>
    <w:pPr>
      <w:keepNext/>
      <w:spacing w:line="200" w:lineRule="exact"/>
      <w:outlineLvl w:val="6"/>
    </w:pPr>
    <w:rPr>
      <w:rFonts w:ascii="Angsana New" w:hAnsi="Angsana New"/>
      <w:u w:val="single"/>
      <w:lang w:val="th-TH"/>
    </w:rPr>
  </w:style>
  <w:style w:type="paragraph" w:styleId="Heading8">
    <w:name w:val="heading 8"/>
    <w:basedOn w:val="Normal"/>
    <w:next w:val="Normal"/>
    <w:link w:val="Heading8Char"/>
    <w:qFormat/>
    <w:rsid w:val="00E17866"/>
    <w:pPr>
      <w:keepNext/>
      <w:jc w:val="both"/>
      <w:outlineLvl w:val="7"/>
    </w:pPr>
    <w:rPr>
      <w:rFonts w:ascii="Angsana New" w:hAnsi="Angsana New"/>
      <w:u w:val="single"/>
      <w:lang w:val="th-TH"/>
    </w:rPr>
  </w:style>
  <w:style w:type="paragraph" w:styleId="Heading9">
    <w:name w:val="heading 9"/>
    <w:basedOn w:val="Normal"/>
    <w:next w:val="Normal"/>
    <w:link w:val="Heading9Char"/>
    <w:qFormat/>
    <w:rsid w:val="00E17866"/>
    <w:pPr>
      <w:keepNext/>
      <w:pBdr>
        <w:bottom w:val="single" w:sz="6" w:space="1" w:color="auto"/>
      </w:pBdr>
      <w:spacing w:line="320" w:lineRule="exact"/>
      <w:ind w:left="-14" w:firstLine="14"/>
      <w:jc w:val="center"/>
      <w:outlineLvl w:val="8"/>
    </w:pPr>
    <w:rPr>
      <w:rFonts w:ascii="Angsana New" w:hAnsi="Angsana New"/>
      <w:sz w:val="28"/>
      <w:szCs w:val="28"/>
      <w:lang w:val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E17866"/>
    <w:rPr>
      <w:rFonts w:ascii="Angsana New" w:eastAsia="Times New Roman" w:hAnsi="Angsana New" w:cs="Angsana New"/>
      <w:sz w:val="30"/>
      <w:szCs w:val="30"/>
      <w:lang w:val="th-TH"/>
    </w:rPr>
  </w:style>
  <w:style w:type="character" w:customStyle="1" w:styleId="Heading2Char">
    <w:name w:val="Heading 2 Char"/>
    <w:basedOn w:val="DefaultParagraphFont"/>
    <w:link w:val="Heading2"/>
    <w:rsid w:val="00E17866"/>
    <w:rPr>
      <w:rFonts w:ascii="Angsana New" w:eastAsia="Times New Roman" w:hAnsi="Angsana New" w:cs="Angsana New"/>
      <w:sz w:val="32"/>
      <w:szCs w:val="32"/>
    </w:rPr>
  </w:style>
  <w:style w:type="character" w:customStyle="1" w:styleId="Heading3Char">
    <w:name w:val="Heading 3 Char"/>
    <w:basedOn w:val="DefaultParagraphFont"/>
    <w:link w:val="Heading3"/>
    <w:rsid w:val="00E17866"/>
    <w:rPr>
      <w:rFonts w:ascii="Angsana New" w:eastAsia="Times New Roman" w:hAnsi="Angsana New" w:cs="Angsana New"/>
      <w:sz w:val="32"/>
      <w:szCs w:val="32"/>
    </w:rPr>
  </w:style>
  <w:style w:type="character" w:customStyle="1" w:styleId="Heading4Char">
    <w:name w:val="Heading 4 Char"/>
    <w:basedOn w:val="DefaultParagraphFont"/>
    <w:link w:val="Heading4"/>
    <w:rsid w:val="00E17866"/>
    <w:rPr>
      <w:rFonts w:ascii="Times New Roman" w:eastAsia="Times New Roman" w:hAnsi="Times New Roman" w:cs="Angsana New"/>
      <w:b/>
      <w:bCs/>
      <w:sz w:val="28"/>
    </w:rPr>
  </w:style>
  <w:style w:type="character" w:customStyle="1" w:styleId="Heading5Char">
    <w:name w:val="Heading 5 Char"/>
    <w:basedOn w:val="DefaultParagraphFont"/>
    <w:link w:val="Heading5"/>
    <w:rsid w:val="00E17866"/>
    <w:rPr>
      <w:rFonts w:ascii="Angsana New" w:eastAsia="Times New Roman" w:hAnsi="Angsana New" w:cs="Angsana New"/>
      <w:szCs w:val="22"/>
      <w:u w:val="single"/>
      <w:lang w:val="th-TH"/>
    </w:rPr>
  </w:style>
  <w:style w:type="character" w:customStyle="1" w:styleId="Heading6Char">
    <w:name w:val="Heading 6 Char"/>
    <w:basedOn w:val="DefaultParagraphFont"/>
    <w:link w:val="Heading6"/>
    <w:rsid w:val="00E17866"/>
    <w:rPr>
      <w:rFonts w:ascii="Angsana New" w:eastAsia="Times New Roman" w:hAnsi="Angsana New" w:cs="Angsana New"/>
      <w:szCs w:val="22"/>
      <w:u w:val="single"/>
    </w:rPr>
  </w:style>
  <w:style w:type="character" w:customStyle="1" w:styleId="Heading7Char">
    <w:name w:val="Heading 7 Char"/>
    <w:basedOn w:val="DefaultParagraphFont"/>
    <w:link w:val="Heading7"/>
    <w:rsid w:val="00E17866"/>
    <w:rPr>
      <w:rFonts w:ascii="Angsana New" w:eastAsia="Times New Roman" w:hAnsi="Angsana New" w:cs="Angsana New"/>
      <w:sz w:val="24"/>
      <w:szCs w:val="24"/>
      <w:u w:val="single"/>
      <w:lang w:val="th-TH"/>
    </w:rPr>
  </w:style>
  <w:style w:type="character" w:customStyle="1" w:styleId="Heading8Char">
    <w:name w:val="Heading 8 Char"/>
    <w:basedOn w:val="DefaultParagraphFont"/>
    <w:link w:val="Heading8"/>
    <w:rsid w:val="00E17866"/>
    <w:rPr>
      <w:rFonts w:ascii="Angsana New" w:eastAsia="Times New Roman" w:hAnsi="Angsana New" w:cs="Angsana New"/>
      <w:sz w:val="24"/>
      <w:szCs w:val="24"/>
      <w:u w:val="single"/>
      <w:lang w:val="th-TH"/>
    </w:rPr>
  </w:style>
  <w:style w:type="character" w:customStyle="1" w:styleId="Heading9Char">
    <w:name w:val="Heading 9 Char"/>
    <w:basedOn w:val="DefaultParagraphFont"/>
    <w:link w:val="Heading9"/>
    <w:rsid w:val="00E17866"/>
    <w:rPr>
      <w:rFonts w:ascii="Angsana New" w:eastAsia="Times New Roman" w:hAnsi="Angsana New" w:cs="Angsana New"/>
      <w:sz w:val="28"/>
      <w:lang w:val="th-TH"/>
    </w:rPr>
  </w:style>
  <w:style w:type="paragraph" w:customStyle="1" w:styleId="Char">
    <w:name w:val="Char"/>
    <w:basedOn w:val="Normal"/>
    <w:rsid w:val="00E17866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Header">
    <w:name w:val="header"/>
    <w:basedOn w:val="Normal"/>
    <w:link w:val="HeaderChar"/>
    <w:uiPriority w:val="99"/>
    <w:rsid w:val="00E17866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17866"/>
    <w:rPr>
      <w:rFonts w:ascii="Times New Roman" w:eastAsia="Times New Roman" w:hAnsi="Tms Rmn" w:cs="Angsana New"/>
      <w:sz w:val="24"/>
      <w:szCs w:val="24"/>
    </w:rPr>
  </w:style>
  <w:style w:type="paragraph" w:styleId="Footer">
    <w:name w:val="footer"/>
    <w:basedOn w:val="Normal"/>
    <w:link w:val="FooterChar"/>
    <w:uiPriority w:val="99"/>
    <w:rsid w:val="00E17866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17866"/>
    <w:rPr>
      <w:rFonts w:ascii="Times New Roman" w:eastAsia="Times New Roman" w:hAnsi="Tms Rmn" w:cs="Angsana New"/>
      <w:sz w:val="24"/>
      <w:szCs w:val="24"/>
    </w:rPr>
  </w:style>
  <w:style w:type="character" w:styleId="PageNumber">
    <w:name w:val="page number"/>
    <w:basedOn w:val="DefaultParagraphFont"/>
    <w:rsid w:val="00E17866"/>
  </w:style>
  <w:style w:type="paragraph" w:styleId="BodyTextIndent">
    <w:name w:val="Body Text Indent"/>
    <w:basedOn w:val="Normal"/>
    <w:link w:val="BodyTextIndentChar"/>
    <w:rsid w:val="00E17866"/>
    <w:pPr>
      <w:tabs>
        <w:tab w:val="left" w:pos="900"/>
      </w:tabs>
      <w:spacing w:before="80" w:after="80"/>
      <w:ind w:left="360" w:hanging="360"/>
      <w:jc w:val="thaiDistribute"/>
    </w:pPr>
    <w:rPr>
      <w:rFonts w:ascii="Angsana New" w:hAnsi="Angsana New"/>
      <w:sz w:val="32"/>
      <w:szCs w:val="32"/>
    </w:rPr>
  </w:style>
  <w:style w:type="character" w:customStyle="1" w:styleId="BodyTextIndentChar">
    <w:name w:val="Body Text Indent Char"/>
    <w:basedOn w:val="DefaultParagraphFont"/>
    <w:link w:val="BodyTextIndent"/>
    <w:rsid w:val="00E17866"/>
    <w:rPr>
      <w:rFonts w:ascii="Angsana New" w:eastAsia="Times New Roman" w:hAnsi="Angsana New" w:cs="Angsana New"/>
      <w:sz w:val="32"/>
      <w:szCs w:val="32"/>
    </w:rPr>
  </w:style>
  <w:style w:type="paragraph" w:styleId="Caption">
    <w:name w:val="caption"/>
    <w:basedOn w:val="Normal"/>
    <w:next w:val="Normal"/>
    <w:qFormat/>
    <w:rsid w:val="00E17866"/>
    <w:pPr>
      <w:tabs>
        <w:tab w:val="left" w:pos="900"/>
      </w:tabs>
      <w:spacing w:before="80" w:after="80"/>
      <w:ind w:left="360" w:hanging="360"/>
      <w:jc w:val="thaiDistribute"/>
    </w:pPr>
    <w:rPr>
      <w:rFonts w:ascii="Angsana New" w:hAnsi="Angsana New"/>
      <w:sz w:val="32"/>
      <w:szCs w:val="32"/>
    </w:rPr>
  </w:style>
  <w:style w:type="paragraph" w:styleId="BodyTextIndent3">
    <w:name w:val="Body Text Indent 3"/>
    <w:basedOn w:val="Normal"/>
    <w:link w:val="BodyTextIndent3Char"/>
    <w:rsid w:val="00E17866"/>
    <w:pPr>
      <w:tabs>
        <w:tab w:val="left" w:pos="900"/>
      </w:tabs>
      <w:spacing w:before="120" w:after="120"/>
      <w:ind w:left="426" w:hanging="77"/>
      <w:jc w:val="thaiDistribute"/>
    </w:pPr>
    <w:rPr>
      <w:rFonts w:ascii="Angsana New" w:hAnsi="Angsana New"/>
      <w:sz w:val="32"/>
      <w:szCs w:val="32"/>
    </w:rPr>
  </w:style>
  <w:style w:type="character" w:customStyle="1" w:styleId="BodyTextIndent3Char">
    <w:name w:val="Body Text Indent 3 Char"/>
    <w:basedOn w:val="DefaultParagraphFont"/>
    <w:link w:val="BodyTextIndent3"/>
    <w:rsid w:val="00E17866"/>
    <w:rPr>
      <w:rFonts w:ascii="Angsana New" w:eastAsia="Times New Roman" w:hAnsi="Angsana New" w:cs="Angsana New"/>
      <w:sz w:val="32"/>
      <w:szCs w:val="32"/>
    </w:rPr>
  </w:style>
  <w:style w:type="table" w:styleId="TableGrid">
    <w:name w:val="Table Grid"/>
    <w:basedOn w:val="TableNormal"/>
    <w:uiPriority w:val="59"/>
    <w:rsid w:val="00E17866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ocumentMap">
    <w:name w:val="Document Map"/>
    <w:basedOn w:val="Normal"/>
    <w:link w:val="DocumentMapChar"/>
    <w:semiHidden/>
    <w:rsid w:val="00E17866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semiHidden/>
    <w:rsid w:val="00E17866"/>
    <w:rPr>
      <w:rFonts w:ascii="Tahoma" w:eastAsia="Times New Roman" w:hAnsi="Tahoma" w:cs="Tahoma"/>
      <w:sz w:val="20"/>
      <w:szCs w:val="20"/>
      <w:shd w:val="clear" w:color="auto" w:fill="000080"/>
    </w:rPr>
  </w:style>
  <w:style w:type="paragraph" w:customStyle="1" w:styleId="1">
    <w:name w:val="เนื้อเรื่อง1"/>
    <w:basedOn w:val="Normal"/>
    <w:rsid w:val="00E17866"/>
    <w:pPr>
      <w:widowControl w:val="0"/>
      <w:ind w:right="386"/>
    </w:pPr>
    <w:rPr>
      <w:rFonts w:hAnsi="CordiaUPC" w:cs="CordiaUPC"/>
      <w:color w:val="800080"/>
      <w:sz w:val="28"/>
      <w:szCs w:val="28"/>
    </w:rPr>
  </w:style>
  <w:style w:type="paragraph" w:styleId="List2">
    <w:name w:val="List 2"/>
    <w:basedOn w:val="Normal"/>
    <w:rsid w:val="00E17866"/>
    <w:pPr>
      <w:ind w:left="566" w:hanging="283"/>
    </w:pPr>
  </w:style>
  <w:style w:type="paragraph" w:styleId="BodyText">
    <w:name w:val="Body Text"/>
    <w:basedOn w:val="Normal"/>
    <w:link w:val="BodyTextChar"/>
    <w:rsid w:val="00E17866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E17866"/>
    <w:rPr>
      <w:rFonts w:ascii="Times New Roman" w:eastAsia="Times New Roman" w:hAnsi="Tms Rmn" w:cs="Angsana New"/>
      <w:sz w:val="24"/>
      <w:szCs w:val="24"/>
    </w:rPr>
  </w:style>
  <w:style w:type="paragraph" w:styleId="BodyText3">
    <w:name w:val="Body Text 3"/>
    <w:basedOn w:val="Normal"/>
    <w:link w:val="BodyText3Char"/>
    <w:rsid w:val="00E17866"/>
    <w:pPr>
      <w:tabs>
        <w:tab w:val="left" w:pos="540"/>
      </w:tabs>
      <w:spacing w:before="120" w:after="120" w:line="380" w:lineRule="exact"/>
      <w:jc w:val="thaiDistribute"/>
    </w:pPr>
    <w:rPr>
      <w:rFonts w:ascii="Angsana New" w:hAnsi="Angsana New"/>
      <w:sz w:val="32"/>
      <w:szCs w:val="32"/>
    </w:rPr>
  </w:style>
  <w:style w:type="character" w:customStyle="1" w:styleId="BodyText3Char">
    <w:name w:val="Body Text 3 Char"/>
    <w:basedOn w:val="DefaultParagraphFont"/>
    <w:link w:val="BodyText3"/>
    <w:rsid w:val="00E17866"/>
    <w:rPr>
      <w:rFonts w:ascii="Angsana New" w:eastAsia="Times New Roman" w:hAnsi="Angsana New" w:cs="Angsana New"/>
      <w:sz w:val="32"/>
      <w:szCs w:val="32"/>
    </w:rPr>
  </w:style>
  <w:style w:type="paragraph" w:styleId="BodyText2">
    <w:name w:val="Body Text 2"/>
    <w:basedOn w:val="Normal"/>
    <w:link w:val="BodyText2Char"/>
    <w:uiPriority w:val="99"/>
    <w:rsid w:val="00E17866"/>
    <w:pPr>
      <w:spacing w:line="380" w:lineRule="exact"/>
      <w:jc w:val="both"/>
    </w:pPr>
    <w:rPr>
      <w:rFonts w:ascii="Angsana New" w:hAnsi="Angsana New"/>
      <w:sz w:val="32"/>
      <w:szCs w:val="32"/>
    </w:rPr>
  </w:style>
  <w:style w:type="character" w:customStyle="1" w:styleId="BodyText2Char">
    <w:name w:val="Body Text 2 Char"/>
    <w:basedOn w:val="DefaultParagraphFont"/>
    <w:link w:val="BodyText2"/>
    <w:uiPriority w:val="99"/>
    <w:rsid w:val="00E17866"/>
    <w:rPr>
      <w:rFonts w:ascii="Angsana New" w:eastAsia="Times New Roman" w:hAnsi="Angsana New" w:cs="Angsana New"/>
      <w:sz w:val="32"/>
      <w:szCs w:val="32"/>
    </w:rPr>
  </w:style>
  <w:style w:type="paragraph" w:customStyle="1" w:styleId="Char3">
    <w:name w:val="Char3"/>
    <w:basedOn w:val="Normal"/>
    <w:rsid w:val="00E17866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ListParagraph">
    <w:name w:val="List Paragraph"/>
    <w:aliases w:val="Inhaltsverzeichnis,List Paragraph3,ย่อย3,table,List Paragraph5,วงกลม,(ก) List Paragraph,รายการย่อหน้า 1,ย่อหน้า# 1,List Paragraph1,List Title,En tête 1,Table Heading,List Para 1,TOC etc.,List Paragraph - RFP,Bullet Styles para,eq2,Headin"/>
    <w:basedOn w:val="Normal"/>
    <w:link w:val="ListParagraphChar"/>
    <w:uiPriority w:val="34"/>
    <w:qFormat/>
    <w:rsid w:val="00E17866"/>
    <w:pPr>
      <w:overflowPunct/>
      <w:autoSpaceDE/>
      <w:autoSpaceDN/>
      <w:adjustRightInd/>
      <w:spacing w:after="200" w:line="276" w:lineRule="auto"/>
      <w:ind w:left="720"/>
      <w:contextualSpacing/>
      <w:textAlignment w:val="auto"/>
    </w:pPr>
    <w:rPr>
      <w:rFonts w:ascii="Calibri" w:eastAsia="Calibri" w:hAnsi="Calibri" w:cs="Cordia New"/>
      <w:sz w:val="22"/>
      <w:szCs w:val="28"/>
    </w:rPr>
  </w:style>
  <w:style w:type="character" w:styleId="Strong">
    <w:name w:val="Strong"/>
    <w:basedOn w:val="DefaultParagraphFont"/>
    <w:uiPriority w:val="22"/>
    <w:qFormat/>
    <w:rsid w:val="00E17866"/>
    <w:rPr>
      <w:b/>
      <w:bCs/>
    </w:rPr>
  </w:style>
  <w:style w:type="paragraph" w:customStyle="1" w:styleId="Char2">
    <w:name w:val="Char2"/>
    <w:basedOn w:val="Normal"/>
    <w:rsid w:val="00A01552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customStyle="1" w:styleId="Char1">
    <w:name w:val="Char1"/>
    <w:basedOn w:val="Normal"/>
    <w:rsid w:val="00A01552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customStyle="1" w:styleId="Char4">
    <w:name w:val="Char4"/>
    <w:basedOn w:val="Normal"/>
    <w:rsid w:val="00D40C0E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customStyle="1" w:styleId="Body2">
    <w:name w:val="Body 2"/>
    <w:basedOn w:val="Normal"/>
    <w:link w:val="Body2Char"/>
    <w:rsid w:val="005F6A2F"/>
    <w:pPr>
      <w:overflowPunct/>
      <w:autoSpaceDE/>
      <w:autoSpaceDN/>
      <w:adjustRightInd/>
      <w:spacing w:before="40" w:after="140" w:line="216" w:lineRule="auto"/>
      <w:ind w:left="680"/>
      <w:jc w:val="both"/>
      <w:textAlignment w:val="auto"/>
    </w:pPr>
    <w:rPr>
      <w:rFonts w:ascii="Arial" w:hAnsi="Arial" w:cs="Cordia New"/>
      <w:kern w:val="20"/>
      <w:sz w:val="20"/>
      <w:szCs w:val="28"/>
      <w:lang w:val="en-GB" w:eastAsia="en-GB" w:bidi="ar-SA"/>
    </w:rPr>
  </w:style>
  <w:style w:type="character" w:customStyle="1" w:styleId="Body2Char">
    <w:name w:val="Body 2 Char"/>
    <w:basedOn w:val="DefaultParagraphFont"/>
    <w:link w:val="Body2"/>
    <w:rsid w:val="005F6A2F"/>
    <w:rPr>
      <w:rFonts w:ascii="Arial" w:eastAsia="Times New Roman" w:hAnsi="Arial" w:cs="Cordia New"/>
      <w:kern w:val="20"/>
      <w:sz w:val="20"/>
      <w:lang w:val="en-GB" w:eastAsia="en-GB" w:bidi="ar-SA"/>
    </w:rPr>
  </w:style>
  <w:style w:type="paragraph" w:customStyle="1" w:styleId="Body3">
    <w:name w:val="Body 3"/>
    <w:basedOn w:val="Normal"/>
    <w:rsid w:val="005F6A2F"/>
    <w:pPr>
      <w:overflowPunct/>
      <w:autoSpaceDE/>
      <w:autoSpaceDN/>
      <w:adjustRightInd/>
      <w:spacing w:before="40" w:after="140" w:line="216" w:lineRule="auto"/>
      <w:ind w:left="1361"/>
      <w:jc w:val="both"/>
      <w:textAlignment w:val="auto"/>
    </w:pPr>
    <w:rPr>
      <w:rFonts w:ascii="Arial" w:hAnsi="Arial" w:cs="Cordia New"/>
      <w:kern w:val="20"/>
      <w:sz w:val="20"/>
      <w:szCs w:val="28"/>
      <w:lang w:val="en-GB" w:eastAsia="en-GB" w:bidi="ar-SA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177BAF"/>
    <w:rPr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77BAF"/>
    <w:rPr>
      <w:rFonts w:ascii="Times New Roman" w:eastAsia="Times New Roman" w:hAnsi="Tms Rmn" w:cs="Angsana New"/>
      <w:sz w:val="20"/>
      <w:szCs w:val="25"/>
    </w:rPr>
  </w:style>
  <w:style w:type="character" w:styleId="FootnoteReference">
    <w:name w:val="footnote reference"/>
    <w:basedOn w:val="DefaultParagraphFont"/>
    <w:uiPriority w:val="99"/>
    <w:semiHidden/>
    <w:unhideWhenUsed/>
    <w:rsid w:val="00177BAF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unhideWhenUsed/>
    <w:rsid w:val="00B86B19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rsid w:val="00B86B19"/>
    <w:rPr>
      <w:rFonts w:ascii="Tahoma" w:eastAsia="Times New Roman" w:hAnsi="Tahoma" w:cs="Angsana New"/>
      <w:sz w:val="16"/>
      <w:szCs w:val="20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7127C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textAlignment w:val="auto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7127CE"/>
    <w:rPr>
      <w:rFonts w:ascii="Courier New" w:eastAsia="Times New Roman" w:hAnsi="Courier New" w:cs="Courier New"/>
      <w:sz w:val="20"/>
      <w:szCs w:val="20"/>
    </w:rPr>
  </w:style>
  <w:style w:type="table" w:customStyle="1" w:styleId="TableGrid2">
    <w:name w:val="Table Grid2"/>
    <w:basedOn w:val="TableNormal"/>
    <w:next w:val="TableGrid"/>
    <w:uiPriority w:val="59"/>
    <w:rsid w:val="00496E54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24033F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">
    <w:name w:val="No List1"/>
    <w:next w:val="NoList"/>
    <w:uiPriority w:val="99"/>
    <w:semiHidden/>
    <w:unhideWhenUsed/>
    <w:rsid w:val="00F7790D"/>
  </w:style>
  <w:style w:type="numbering" w:customStyle="1" w:styleId="NoList11">
    <w:name w:val="No List11"/>
    <w:next w:val="NoList"/>
    <w:uiPriority w:val="99"/>
    <w:semiHidden/>
    <w:unhideWhenUsed/>
    <w:rsid w:val="00F7790D"/>
  </w:style>
  <w:style w:type="numbering" w:customStyle="1" w:styleId="NoList2">
    <w:name w:val="No List2"/>
    <w:next w:val="NoList"/>
    <w:uiPriority w:val="99"/>
    <w:semiHidden/>
    <w:unhideWhenUsed/>
    <w:rsid w:val="008C7261"/>
  </w:style>
  <w:style w:type="table" w:customStyle="1" w:styleId="TableGrid3">
    <w:name w:val="Table Grid3"/>
    <w:basedOn w:val="TableNormal"/>
    <w:next w:val="TableGrid"/>
    <w:uiPriority w:val="59"/>
    <w:rsid w:val="008C726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basedOn w:val="DefaultParagraphFont"/>
    <w:qFormat/>
    <w:rsid w:val="008C7261"/>
    <w:rPr>
      <w:i/>
      <w:iCs/>
    </w:rPr>
  </w:style>
  <w:style w:type="paragraph" w:customStyle="1" w:styleId="Default">
    <w:name w:val="Default"/>
    <w:rsid w:val="008C7261"/>
    <w:pPr>
      <w:autoSpaceDE w:val="0"/>
      <w:autoSpaceDN w:val="0"/>
      <w:adjustRightInd w:val="0"/>
      <w:spacing w:after="0" w:line="240" w:lineRule="auto"/>
    </w:pPr>
    <w:rPr>
      <w:rFonts w:ascii="Angsana New" w:eastAsia="MS Mincho" w:hAnsi="Angsana New" w:cs="Angsana New"/>
      <w:color w:val="000000"/>
      <w:sz w:val="24"/>
      <w:szCs w:val="24"/>
    </w:rPr>
  </w:style>
  <w:style w:type="character" w:styleId="CommentReference">
    <w:name w:val="annotation reference"/>
    <w:basedOn w:val="DefaultParagraphFont"/>
    <w:uiPriority w:val="99"/>
    <w:rsid w:val="008C726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8C7261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C7261"/>
    <w:rPr>
      <w:rFonts w:ascii="Times New Roman" w:eastAsia="Times New Roman" w:hAnsi="Tms Rmn" w:cs="Angsan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8C7261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8C7261"/>
    <w:rPr>
      <w:rFonts w:ascii="Times New Roman" w:eastAsia="Times New Roman" w:hAnsi="Tms Rmn" w:cs="Angsana New"/>
      <w:b/>
      <w:bCs/>
      <w:sz w:val="20"/>
      <w:szCs w:val="25"/>
    </w:rPr>
  </w:style>
  <w:style w:type="table" w:customStyle="1" w:styleId="TableGrid11">
    <w:name w:val="Table Grid11"/>
    <w:basedOn w:val="TableNormal"/>
    <w:next w:val="TableGrid"/>
    <w:uiPriority w:val="59"/>
    <w:rsid w:val="008C726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next w:val="TableGrid"/>
    <w:uiPriority w:val="59"/>
    <w:rsid w:val="008C726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8C7261"/>
    <w:rPr>
      <w:color w:val="0000FF"/>
      <w:u w:val="single"/>
    </w:rPr>
  </w:style>
  <w:style w:type="paragraph" w:styleId="List">
    <w:name w:val="List"/>
    <w:basedOn w:val="Normal"/>
    <w:unhideWhenUsed/>
    <w:rsid w:val="008C32CE"/>
    <w:pPr>
      <w:ind w:left="360" w:hanging="360"/>
      <w:contextualSpacing/>
    </w:pPr>
    <w:rPr>
      <w:szCs w:val="30"/>
    </w:rPr>
  </w:style>
  <w:style w:type="table" w:customStyle="1" w:styleId="TableGrid22">
    <w:name w:val="Table Grid22"/>
    <w:basedOn w:val="TableNormal"/>
    <w:uiPriority w:val="59"/>
    <w:rsid w:val="00D05143"/>
    <w:pPr>
      <w:overflowPunct w:val="0"/>
      <w:autoSpaceDE w:val="0"/>
      <w:autoSpaceDN w:val="0"/>
      <w:adjustRightInd w:val="0"/>
      <w:spacing w:after="0" w:line="240" w:lineRule="auto"/>
    </w:pPr>
    <w:rPr>
      <w:rFonts w:ascii="Tms Rmn" w:eastAsia="Times New Roman" w:hAnsi="Tms Rmn" w:cs="Angsana New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59"/>
    <w:rsid w:val="00FE46CC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59"/>
    <w:rsid w:val="0014563F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59"/>
    <w:rsid w:val="0014563F"/>
    <w:pPr>
      <w:spacing w:after="0" w:line="240" w:lineRule="auto"/>
    </w:pPr>
    <w:rPr>
      <w:rFonts w:ascii="Calibri" w:eastAsia="Calibri" w:hAnsi="Calibri" w:cs="Cordia New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ndnoteReference">
    <w:name w:val="endnote reference"/>
    <w:basedOn w:val="DefaultParagraphFont"/>
    <w:uiPriority w:val="99"/>
    <w:semiHidden/>
    <w:unhideWhenUsed/>
    <w:rsid w:val="0014563F"/>
    <w:rPr>
      <w:vertAlign w:val="superscript"/>
    </w:rPr>
  </w:style>
  <w:style w:type="table" w:customStyle="1" w:styleId="TableGrid7">
    <w:name w:val="Table Grid7"/>
    <w:basedOn w:val="TableNormal"/>
    <w:next w:val="TableGrid"/>
    <w:uiPriority w:val="59"/>
    <w:rsid w:val="0014563F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59"/>
    <w:rsid w:val="00BC209F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">
    <w:name w:val="Table Grid41"/>
    <w:basedOn w:val="TableNormal"/>
    <w:next w:val="TableGrid"/>
    <w:uiPriority w:val="59"/>
    <w:rsid w:val="00A92779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ms Rmn" w:eastAsia="Times New Roman" w:hAnsi="Tms Rm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">
    <w:name w:val="Table Grid411"/>
    <w:basedOn w:val="TableNormal"/>
    <w:next w:val="TableGrid"/>
    <w:uiPriority w:val="59"/>
    <w:rsid w:val="00A92779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ms Rmn" w:eastAsia="Times New Roman" w:hAnsi="Tms Rm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">
    <w:name w:val="Table Grid61"/>
    <w:basedOn w:val="TableNormal"/>
    <w:next w:val="TableGrid"/>
    <w:uiPriority w:val="59"/>
    <w:rsid w:val="00DB45ED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ms Rmn" w:eastAsia="Times New Roman" w:hAnsi="Tms Rm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">
    <w:name w:val="Table Grid31"/>
    <w:basedOn w:val="TableNormal"/>
    <w:uiPriority w:val="59"/>
    <w:rsid w:val="009A346C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Angsana New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sonormal0">
    <w:name w:val="msonormal"/>
    <w:basedOn w:val="Normal"/>
    <w:rsid w:val="00635E6B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hAnsi="Times New Roman" w:cs="Times New Roman"/>
    </w:rPr>
  </w:style>
  <w:style w:type="table" w:customStyle="1" w:styleId="TableGrid9">
    <w:name w:val="Table Grid9"/>
    <w:basedOn w:val="TableNormal"/>
    <w:next w:val="TableGrid"/>
    <w:uiPriority w:val="59"/>
    <w:rsid w:val="00EC13DC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ms Rmn" w:eastAsia="Times New Roman" w:hAnsi="Tms Rm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aliases w:val="Inhaltsverzeichnis Char,List Paragraph3 Char,ย่อย3 Char,table Char,List Paragraph5 Char,วงกลม Char,(ก) List Paragraph Char,รายการย่อหน้า 1 Char,ย่อหน้า# 1 Char,List Paragraph1 Char,List Title Char,En tête 1 Char,Table Heading Char"/>
    <w:link w:val="ListParagraph"/>
    <w:uiPriority w:val="34"/>
    <w:qFormat/>
    <w:locked/>
    <w:rsid w:val="0069378B"/>
    <w:rPr>
      <w:rFonts w:ascii="Calibri" w:eastAsia="Calibri" w:hAnsi="Calibri" w:cs="Cordia New"/>
    </w:rPr>
  </w:style>
  <w:style w:type="table" w:customStyle="1" w:styleId="TableGrid10">
    <w:name w:val="Table Grid10"/>
    <w:basedOn w:val="TableNormal"/>
    <w:next w:val="TableGrid"/>
    <w:uiPriority w:val="59"/>
    <w:rsid w:val="00C230C3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Angsana New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2F754A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hAnsi="Times New Roman" w:cs="Times New Roman"/>
    </w:rPr>
  </w:style>
  <w:style w:type="paragraph" w:styleId="PlainText">
    <w:name w:val="Plain Text"/>
    <w:basedOn w:val="Normal"/>
    <w:link w:val="PlainTextChar"/>
    <w:uiPriority w:val="99"/>
    <w:rsid w:val="00854E8D"/>
    <w:pPr>
      <w:widowControl w:val="0"/>
      <w:suppressAutoHyphens/>
      <w:overflowPunct/>
      <w:autoSpaceDE/>
      <w:autoSpaceDN/>
      <w:adjustRightInd/>
      <w:textAlignment w:val="auto"/>
    </w:pPr>
    <w:rPr>
      <w:rFonts w:hAnsi="Times New Roman"/>
      <w:sz w:val="28"/>
      <w:szCs w:val="28"/>
      <w:lang w:val="th-TH" w:eastAsia="th-TH"/>
    </w:rPr>
  </w:style>
  <w:style w:type="character" w:customStyle="1" w:styleId="PlainTextChar">
    <w:name w:val="Plain Text Char"/>
    <w:basedOn w:val="DefaultParagraphFont"/>
    <w:link w:val="PlainText"/>
    <w:uiPriority w:val="99"/>
    <w:rsid w:val="00854E8D"/>
    <w:rPr>
      <w:rFonts w:ascii="Times New Roman" w:eastAsia="Times New Roman" w:hAnsi="Times New Roman" w:cs="Angsana New"/>
      <w:sz w:val="28"/>
      <w:lang w:val="th-TH" w:eastAsia="th-TH"/>
    </w:rPr>
  </w:style>
  <w:style w:type="paragraph" w:styleId="BlockText">
    <w:name w:val="Block Text"/>
    <w:basedOn w:val="Normal"/>
    <w:rsid w:val="000301F6"/>
    <w:pPr>
      <w:tabs>
        <w:tab w:val="left" w:pos="2160"/>
        <w:tab w:val="left" w:pos="7200"/>
      </w:tabs>
      <w:spacing w:before="120" w:after="120" w:line="380" w:lineRule="exact"/>
      <w:ind w:left="360" w:right="-43" w:hanging="360"/>
      <w:jc w:val="thaiDistribute"/>
    </w:pPr>
    <w:rPr>
      <w:rFonts w:ascii="Angsana New" w:hAnsi="Angsana New"/>
      <w:sz w:val="32"/>
      <w:szCs w:val="32"/>
    </w:rPr>
  </w:style>
  <w:style w:type="paragraph" w:customStyle="1" w:styleId="paragraph">
    <w:name w:val="paragraph"/>
    <w:basedOn w:val="Normal"/>
    <w:rsid w:val="00E4067A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hAnsi="Times New Roman" w:cs="Times New Roman"/>
    </w:rPr>
  </w:style>
  <w:style w:type="character" w:customStyle="1" w:styleId="Table">
    <w:name w:val="Table"/>
    <w:rsid w:val="00673A64"/>
    <w:rPr>
      <w:rFonts w:ascii="Helvetica" w:hAnsi="Helvetica" w:cs="Helvetica" w:hint="default"/>
      <w:noProof w:val="0"/>
      <w:sz w:val="20"/>
      <w:lang w:val="en-US"/>
    </w:rPr>
  </w:style>
  <w:style w:type="table" w:customStyle="1" w:styleId="TableGrid15">
    <w:name w:val="Table Grid15"/>
    <w:basedOn w:val="TableNormal"/>
    <w:next w:val="TableGrid"/>
    <w:uiPriority w:val="59"/>
    <w:rsid w:val="00D0740C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ms Rmn" w:eastAsia="Times New Roman" w:hAnsi="Tms Rm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7">
    <w:name w:val="Table Grid17"/>
    <w:basedOn w:val="TableNormal"/>
    <w:next w:val="TableGrid"/>
    <w:uiPriority w:val="59"/>
    <w:rsid w:val="000355DF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ms Rmn" w:eastAsia="Times New Roman" w:hAnsi="Tms Rm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qFormat/>
    <w:rsid w:val="00253DFD"/>
    <w:pPr>
      <w:keepLines/>
      <w:overflowPunct/>
      <w:autoSpaceDE/>
      <w:autoSpaceDN/>
      <w:adjustRightInd/>
      <w:spacing w:before="240" w:line="259" w:lineRule="auto"/>
      <w:textAlignment w:val="auto"/>
      <w:outlineLvl w:val="9"/>
    </w:pPr>
    <w:rPr>
      <w:rFonts w:ascii="Calibri Light" w:hAnsi="Calibri Light"/>
      <w:color w:val="2F5496"/>
      <w:sz w:val="32"/>
      <w:szCs w:val="32"/>
      <w:lang w:val="en-US" w:bidi="ar-SA"/>
    </w:rPr>
  </w:style>
  <w:style w:type="paragraph" w:styleId="TOC1">
    <w:name w:val="toc 1"/>
    <w:basedOn w:val="Normal"/>
    <w:next w:val="Normal"/>
    <w:autoRedefine/>
    <w:uiPriority w:val="39"/>
    <w:rsid w:val="0055761A"/>
    <w:pPr>
      <w:tabs>
        <w:tab w:val="right" w:leader="dot" w:pos="9519"/>
      </w:tabs>
      <w:suppressAutoHyphens/>
      <w:overflowPunct/>
      <w:autoSpaceDE/>
      <w:autoSpaceDN/>
      <w:adjustRightInd/>
      <w:ind w:left="547" w:hanging="547"/>
      <w:jc w:val="thaiDistribute"/>
      <w:textAlignment w:val="auto"/>
    </w:pPr>
    <w:rPr>
      <w:rFonts w:asciiTheme="majorBidi" w:hAnsiTheme="majorBidi" w:cstheme="majorBidi"/>
      <w:noProof/>
      <w:sz w:val="32"/>
      <w:szCs w:val="32"/>
      <w:lang w:val="th-TH" w:eastAsia="th-TH"/>
    </w:rPr>
  </w:style>
  <w:style w:type="paragraph" w:styleId="TOC2">
    <w:name w:val="toc 2"/>
    <w:basedOn w:val="Normal"/>
    <w:next w:val="Normal"/>
    <w:autoRedefine/>
    <w:uiPriority w:val="39"/>
    <w:unhideWhenUsed/>
    <w:rsid w:val="0056502B"/>
    <w:pPr>
      <w:spacing w:after="100"/>
      <w:ind w:left="240"/>
    </w:pPr>
    <w:rPr>
      <w:szCs w:val="30"/>
    </w:rPr>
  </w:style>
  <w:style w:type="paragraph" w:styleId="TOC3">
    <w:name w:val="toc 3"/>
    <w:basedOn w:val="Normal"/>
    <w:next w:val="Normal"/>
    <w:autoRedefine/>
    <w:uiPriority w:val="39"/>
    <w:unhideWhenUsed/>
    <w:rsid w:val="0056502B"/>
    <w:pPr>
      <w:overflowPunct/>
      <w:autoSpaceDE/>
      <w:autoSpaceDN/>
      <w:adjustRightInd/>
      <w:spacing w:after="100" w:line="259" w:lineRule="auto"/>
      <w:ind w:left="440"/>
      <w:textAlignment w:val="auto"/>
    </w:pPr>
    <w:rPr>
      <w:rFonts w:asciiTheme="minorHAnsi" w:eastAsiaTheme="minorEastAsia" w:hAnsiTheme="minorHAnsi" w:cstheme="minorBidi"/>
      <w:sz w:val="22"/>
      <w:szCs w:val="28"/>
    </w:rPr>
  </w:style>
  <w:style w:type="paragraph" w:styleId="TOC4">
    <w:name w:val="toc 4"/>
    <w:basedOn w:val="Normal"/>
    <w:next w:val="Normal"/>
    <w:autoRedefine/>
    <w:uiPriority w:val="39"/>
    <w:unhideWhenUsed/>
    <w:rsid w:val="0056502B"/>
    <w:pPr>
      <w:overflowPunct/>
      <w:autoSpaceDE/>
      <w:autoSpaceDN/>
      <w:adjustRightInd/>
      <w:spacing w:after="100" w:line="259" w:lineRule="auto"/>
      <w:ind w:left="660"/>
      <w:textAlignment w:val="auto"/>
    </w:pPr>
    <w:rPr>
      <w:rFonts w:asciiTheme="minorHAnsi" w:eastAsiaTheme="minorEastAsia" w:hAnsiTheme="minorHAnsi" w:cstheme="minorBidi"/>
      <w:sz w:val="22"/>
      <w:szCs w:val="28"/>
    </w:rPr>
  </w:style>
  <w:style w:type="paragraph" w:styleId="TOC5">
    <w:name w:val="toc 5"/>
    <w:basedOn w:val="Normal"/>
    <w:next w:val="Normal"/>
    <w:autoRedefine/>
    <w:uiPriority w:val="39"/>
    <w:unhideWhenUsed/>
    <w:rsid w:val="0056502B"/>
    <w:pPr>
      <w:overflowPunct/>
      <w:autoSpaceDE/>
      <w:autoSpaceDN/>
      <w:adjustRightInd/>
      <w:spacing w:after="100" w:line="259" w:lineRule="auto"/>
      <w:ind w:left="880"/>
      <w:textAlignment w:val="auto"/>
    </w:pPr>
    <w:rPr>
      <w:rFonts w:asciiTheme="minorHAnsi" w:eastAsiaTheme="minorEastAsia" w:hAnsiTheme="minorHAnsi" w:cstheme="minorBidi"/>
      <w:sz w:val="22"/>
      <w:szCs w:val="28"/>
    </w:rPr>
  </w:style>
  <w:style w:type="paragraph" w:styleId="TOC6">
    <w:name w:val="toc 6"/>
    <w:basedOn w:val="Normal"/>
    <w:next w:val="Normal"/>
    <w:autoRedefine/>
    <w:uiPriority w:val="39"/>
    <w:unhideWhenUsed/>
    <w:rsid w:val="0056502B"/>
    <w:pPr>
      <w:overflowPunct/>
      <w:autoSpaceDE/>
      <w:autoSpaceDN/>
      <w:adjustRightInd/>
      <w:spacing w:after="100" w:line="259" w:lineRule="auto"/>
      <w:ind w:left="1100"/>
      <w:textAlignment w:val="auto"/>
    </w:pPr>
    <w:rPr>
      <w:rFonts w:asciiTheme="minorHAnsi" w:eastAsiaTheme="minorEastAsia" w:hAnsiTheme="minorHAnsi" w:cstheme="minorBidi"/>
      <w:sz w:val="22"/>
      <w:szCs w:val="28"/>
    </w:rPr>
  </w:style>
  <w:style w:type="paragraph" w:styleId="TOC7">
    <w:name w:val="toc 7"/>
    <w:basedOn w:val="Normal"/>
    <w:next w:val="Normal"/>
    <w:autoRedefine/>
    <w:uiPriority w:val="39"/>
    <w:unhideWhenUsed/>
    <w:rsid w:val="0056502B"/>
    <w:pPr>
      <w:overflowPunct/>
      <w:autoSpaceDE/>
      <w:autoSpaceDN/>
      <w:adjustRightInd/>
      <w:spacing w:after="100" w:line="259" w:lineRule="auto"/>
      <w:ind w:left="1320"/>
      <w:textAlignment w:val="auto"/>
    </w:pPr>
    <w:rPr>
      <w:rFonts w:asciiTheme="minorHAnsi" w:eastAsiaTheme="minorEastAsia" w:hAnsiTheme="minorHAnsi" w:cstheme="minorBidi"/>
      <w:sz w:val="22"/>
      <w:szCs w:val="28"/>
    </w:rPr>
  </w:style>
  <w:style w:type="paragraph" w:styleId="TOC8">
    <w:name w:val="toc 8"/>
    <w:basedOn w:val="Normal"/>
    <w:next w:val="Normal"/>
    <w:autoRedefine/>
    <w:uiPriority w:val="39"/>
    <w:unhideWhenUsed/>
    <w:rsid w:val="0056502B"/>
    <w:pPr>
      <w:overflowPunct/>
      <w:autoSpaceDE/>
      <w:autoSpaceDN/>
      <w:adjustRightInd/>
      <w:spacing w:after="100" w:line="259" w:lineRule="auto"/>
      <w:ind w:left="1540"/>
      <w:textAlignment w:val="auto"/>
    </w:pPr>
    <w:rPr>
      <w:rFonts w:asciiTheme="minorHAnsi" w:eastAsiaTheme="minorEastAsia" w:hAnsiTheme="minorHAnsi" w:cstheme="minorBidi"/>
      <w:sz w:val="22"/>
      <w:szCs w:val="28"/>
    </w:rPr>
  </w:style>
  <w:style w:type="paragraph" w:styleId="TOC9">
    <w:name w:val="toc 9"/>
    <w:basedOn w:val="Normal"/>
    <w:next w:val="Normal"/>
    <w:autoRedefine/>
    <w:uiPriority w:val="39"/>
    <w:unhideWhenUsed/>
    <w:rsid w:val="0056502B"/>
    <w:pPr>
      <w:overflowPunct/>
      <w:autoSpaceDE/>
      <w:autoSpaceDN/>
      <w:adjustRightInd/>
      <w:spacing w:after="100" w:line="259" w:lineRule="auto"/>
      <w:ind w:left="1760"/>
      <w:textAlignment w:val="auto"/>
    </w:pPr>
    <w:rPr>
      <w:rFonts w:asciiTheme="minorHAnsi" w:eastAsiaTheme="minorEastAsia" w:hAnsiTheme="minorHAnsi" w:cstheme="minorBidi"/>
      <w:sz w:val="22"/>
      <w:szCs w:val="28"/>
    </w:rPr>
  </w:style>
  <w:style w:type="character" w:styleId="UnresolvedMention">
    <w:name w:val="Unresolved Mention"/>
    <w:basedOn w:val="DefaultParagraphFont"/>
    <w:uiPriority w:val="99"/>
    <w:semiHidden/>
    <w:unhideWhenUsed/>
    <w:rsid w:val="0056502B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375451"/>
    <w:pPr>
      <w:spacing w:after="0" w:line="240" w:lineRule="auto"/>
    </w:pPr>
    <w:rPr>
      <w:rFonts w:ascii="Times New Roman" w:eastAsia="Times New Roman" w:hAnsi="Tms Rmn" w:cs="Angsana New"/>
      <w:sz w:val="24"/>
      <w:szCs w:val="30"/>
    </w:rPr>
  </w:style>
  <w:style w:type="character" w:customStyle="1" w:styleId="ui-provider">
    <w:name w:val="ui-provider"/>
    <w:basedOn w:val="DefaultParagraphFont"/>
    <w:rsid w:val="00EE7BFC"/>
  </w:style>
  <w:style w:type="paragraph" w:customStyle="1" w:styleId="InsideAddress">
    <w:name w:val="Inside Address"/>
    <w:basedOn w:val="Normal"/>
    <w:rsid w:val="008F71B2"/>
  </w:style>
  <w:style w:type="character" w:styleId="PlaceholderText">
    <w:name w:val="Placeholder Text"/>
    <w:basedOn w:val="DefaultParagraphFont"/>
    <w:uiPriority w:val="99"/>
    <w:semiHidden/>
    <w:rsid w:val="00852343"/>
    <w:rPr>
      <w:color w:val="666666"/>
    </w:rPr>
  </w:style>
  <w:style w:type="paragraph" w:customStyle="1" w:styleId="nomal">
    <w:name w:val="nomal"/>
    <w:basedOn w:val="Normal"/>
    <w:qFormat/>
    <w:rsid w:val="00125D8F"/>
    <w:pPr>
      <w:jc w:val="center"/>
      <w:textAlignment w:val="auto"/>
    </w:pPr>
    <w:rPr>
      <w:rFonts w:ascii="Angsana New" w:hAnsi="Angsana New"/>
      <w:sz w:val="32"/>
    </w:rPr>
  </w:style>
  <w:style w:type="paragraph" w:customStyle="1" w:styleId="Style1">
    <w:name w:val="Style1"/>
    <w:basedOn w:val="Normal"/>
    <w:qFormat/>
    <w:rsid w:val="00773878"/>
    <w:pPr>
      <w:jc w:val="center"/>
    </w:pPr>
    <w:rPr>
      <w:rFonts w:ascii="Angsana New" w:hAnsi="Angsana New"/>
      <w:sz w:val="32"/>
    </w:rPr>
  </w:style>
  <w:style w:type="paragraph" w:customStyle="1" w:styleId="xp1">
    <w:name w:val="x_p1"/>
    <w:basedOn w:val="Normal"/>
    <w:rsid w:val="00773878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Angsana New" w:eastAsiaTheme="minorHAnsi" w:hAnsi="Angsana New"/>
      <w:sz w:val="28"/>
      <w:szCs w:val="28"/>
    </w:rPr>
  </w:style>
  <w:style w:type="character" w:customStyle="1" w:styleId="xs1">
    <w:name w:val="x_s1"/>
    <w:basedOn w:val="DefaultParagraphFont"/>
    <w:rsid w:val="00773878"/>
  </w:style>
  <w:style w:type="character" w:customStyle="1" w:styleId="xapple-converted-space">
    <w:name w:val="x_apple-converted-space"/>
    <w:basedOn w:val="DefaultParagraphFont"/>
    <w:rsid w:val="00773878"/>
  </w:style>
  <w:style w:type="character" w:customStyle="1" w:styleId="normaltextrun">
    <w:name w:val="normaltextrun"/>
    <w:basedOn w:val="DefaultParagraphFont"/>
    <w:rsid w:val="00773878"/>
  </w:style>
  <w:style w:type="paragraph" w:styleId="Date">
    <w:name w:val="Date"/>
    <w:basedOn w:val="Normal"/>
    <w:next w:val="Normal"/>
    <w:link w:val="DateChar"/>
    <w:uiPriority w:val="99"/>
    <w:semiHidden/>
    <w:unhideWhenUsed/>
    <w:rsid w:val="00773878"/>
    <w:rPr>
      <w:szCs w:val="30"/>
    </w:rPr>
  </w:style>
  <w:style w:type="character" w:customStyle="1" w:styleId="DateChar">
    <w:name w:val="Date Char"/>
    <w:basedOn w:val="DefaultParagraphFont"/>
    <w:link w:val="Date"/>
    <w:uiPriority w:val="99"/>
    <w:semiHidden/>
    <w:rsid w:val="00773878"/>
    <w:rPr>
      <w:rFonts w:ascii="Times New Roman" w:eastAsia="Times New Roman" w:hAnsi="Tms Rmn" w:cs="Angsana New"/>
      <w:sz w:val="24"/>
      <w:szCs w:val="30"/>
    </w:rPr>
  </w:style>
  <w:style w:type="paragraph" w:customStyle="1" w:styleId="Char9">
    <w:name w:val="Char9"/>
    <w:basedOn w:val="Normal"/>
    <w:rsid w:val="0077387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customStyle="1" w:styleId="Char8">
    <w:name w:val="Char8"/>
    <w:basedOn w:val="Normal"/>
    <w:rsid w:val="0077387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NoSpacing">
    <w:name w:val="No Spacing"/>
    <w:uiPriority w:val="1"/>
    <w:qFormat/>
    <w:rsid w:val="00773878"/>
    <w:pPr>
      <w:spacing w:after="0" w:line="240" w:lineRule="auto"/>
    </w:pPr>
    <w:rPr>
      <w:rFonts w:ascii="Calibri" w:eastAsia="Calibri" w:hAnsi="Calibri" w:cs="Angsana New"/>
      <w:szCs w:val="22"/>
      <w:lang w:bidi="ar-SA"/>
    </w:rPr>
  </w:style>
  <w:style w:type="paragraph" w:customStyle="1" w:styleId="Text">
    <w:name w:val="Text"/>
    <w:basedOn w:val="Normal"/>
    <w:rsid w:val="00773878"/>
    <w:pPr>
      <w:spacing w:after="240"/>
    </w:pPr>
    <w:rPr>
      <w:rFonts w:hAnsi="Times New Roman"/>
      <w:szCs w:val="20"/>
    </w:rPr>
  </w:style>
  <w:style w:type="paragraph" w:styleId="Subtitle">
    <w:name w:val="Subtitle"/>
    <w:basedOn w:val="Normal"/>
    <w:next w:val="Normal"/>
    <w:link w:val="SubtitleChar"/>
    <w:qFormat/>
    <w:rsid w:val="00773878"/>
    <w:pPr>
      <w:overflowPunct/>
      <w:autoSpaceDE/>
      <w:autoSpaceDN/>
      <w:adjustRightInd/>
      <w:spacing w:after="60"/>
      <w:jc w:val="center"/>
      <w:textAlignment w:val="auto"/>
      <w:outlineLvl w:val="1"/>
    </w:pPr>
    <w:rPr>
      <w:rFonts w:ascii="Cambria" w:hAnsi="Cambria"/>
      <w:szCs w:val="30"/>
      <w:lang w:val="x-none" w:eastAsia="x-none"/>
    </w:rPr>
  </w:style>
  <w:style w:type="character" w:customStyle="1" w:styleId="SubtitleChar">
    <w:name w:val="Subtitle Char"/>
    <w:basedOn w:val="DefaultParagraphFont"/>
    <w:link w:val="Subtitle"/>
    <w:rsid w:val="00773878"/>
    <w:rPr>
      <w:rFonts w:ascii="Cambria" w:eastAsia="Times New Roman" w:hAnsi="Cambria" w:cs="Angsana New"/>
      <w:sz w:val="24"/>
      <w:szCs w:val="30"/>
      <w:lang w:val="x-none" w:eastAsia="x-none"/>
    </w:rPr>
  </w:style>
  <w:style w:type="paragraph" w:customStyle="1" w:styleId="Char7">
    <w:name w:val="Char7"/>
    <w:basedOn w:val="Normal"/>
    <w:rsid w:val="0077387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customStyle="1" w:styleId="Char6">
    <w:name w:val="Char6"/>
    <w:basedOn w:val="Normal"/>
    <w:rsid w:val="0077387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customStyle="1" w:styleId="Char5">
    <w:name w:val="Char5"/>
    <w:basedOn w:val="Normal"/>
    <w:rsid w:val="0077387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character" w:customStyle="1" w:styleId="xnormaltextrun">
    <w:name w:val="x_normaltextrun"/>
    <w:basedOn w:val="DefaultParagraphFont"/>
    <w:rsid w:val="00773878"/>
  </w:style>
  <w:style w:type="paragraph" w:customStyle="1" w:styleId="xparagraph">
    <w:name w:val="x_paragraph"/>
    <w:basedOn w:val="Normal"/>
    <w:rsid w:val="00773878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Theme="minorHAnsi" w:hAnsi="Calibri" w:cs="Calibri"/>
      <w:sz w:val="22"/>
      <w:szCs w:val="22"/>
    </w:rPr>
  </w:style>
  <w:style w:type="table" w:customStyle="1" w:styleId="TableGrid12">
    <w:name w:val="Table Grid12"/>
    <w:basedOn w:val="TableNormal"/>
    <w:next w:val="TableGrid"/>
    <w:uiPriority w:val="59"/>
    <w:rsid w:val="00CE00D0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Angsana New"/>
      <w:sz w:val="20"/>
      <w:szCs w:val="20"/>
    </w:rPr>
    <w:tblPr>
      <w:tblInd w:w="0" w:type="nil"/>
    </w:tblPr>
  </w:style>
  <w:style w:type="table" w:customStyle="1" w:styleId="TableGrid13">
    <w:name w:val="Table Grid13"/>
    <w:basedOn w:val="TableNormal"/>
    <w:next w:val="TableGrid"/>
    <w:uiPriority w:val="59"/>
    <w:rsid w:val="00090B64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Angsana New"/>
      <w:sz w:val="20"/>
      <w:szCs w:val="20"/>
    </w:rPr>
    <w:tblPr>
      <w:tblInd w:w="0" w:type="nil"/>
    </w:tblPr>
  </w:style>
  <w:style w:type="character" w:styleId="FollowedHyperlink">
    <w:name w:val="FollowedHyperlink"/>
    <w:basedOn w:val="DefaultParagraphFont"/>
    <w:uiPriority w:val="99"/>
    <w:semiHidden/>
    <w:unhideWhenUsed/>
    <w:rsid w:val="00E168B2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2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1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0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9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6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0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6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2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3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74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3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2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4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2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36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29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53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66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6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13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1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92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7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77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67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72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6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00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05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2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93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37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00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00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95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26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97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35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96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9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96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7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69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12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91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09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79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63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8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9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0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42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5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6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60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29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9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5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57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58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7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87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52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14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879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00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20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47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9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33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83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30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95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4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46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8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1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77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4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2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04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92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8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13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7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2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3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9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1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92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54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93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22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34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3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8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71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97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59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9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0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63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4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50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3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6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36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74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78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33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8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60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9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37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05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8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3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55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06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3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71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92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98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48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7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0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02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6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8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51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9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1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7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4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96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96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54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9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92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12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77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6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54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8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53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8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2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26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5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06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1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82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39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4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18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33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00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8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7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14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0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23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2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09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784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54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1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4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56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7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54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0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1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72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6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56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10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5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39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56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0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9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62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2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11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0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77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0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5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33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0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9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25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8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0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73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0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9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2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82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3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3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10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8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935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36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67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8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02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5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8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7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9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31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3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13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6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30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17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2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84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36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5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71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44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24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26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1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90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5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69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9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16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7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7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63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91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18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22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15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0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23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31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23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70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71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2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84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61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36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94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37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74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15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68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0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0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6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96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3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6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16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28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94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0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9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07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79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103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02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61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8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38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0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2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8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8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42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66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98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3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06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0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5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27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40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53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69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47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1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79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71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83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8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29B932-69BC-4508-98E0-DADDFA32CA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228</Pages>
  <Words>59098</Words>
  <Characters>336863</Characters>
  <Application>Microsoft Office Word</Application>
  <DocSecurity>0</DocSecurity>
  <Lines>2807</Lines>
  <Paragraphs>790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Ernst &amp; Young</Company>
  <LinksUpToDate>false</LinksUpToDate>
  <CharactersWithSpaces>395171</CharactersWithSpaces>
  <SharedDoc>false</SharedDoc>
  <HLinks>
    <vt:vector size="348" baseType="variant">
      <vt:variant>
        <vt:i4>8326757</vt:i4>
      </vt:variant>
      <vt:variant>
        <vt:i4>345</vt:i4>
      </vt:variant>
      <vt:variant>
        <vt:i4>0</vt:i4>
      </vt:variant>
      <vt:variant>
        <vt:i4>5</vt:i4>
      </vt:variant>
      <vt:variant>
        <vt:lpwstr/>
      </vt:variant>
      <vt:variant>
        <vt:lpwstr>_35._ต้นทุนทางการเงิน</vt:lpwstr>
      </vt:variant>
      <vt:variant>
        <vt:i4>1310778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_Toc230800881</vt:lpwstr>
      </vt:variant>
      <vt:variant>
        <vt:i4>1310778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_Toc230800880</vt:lpwstr>
      </vt:variant>
      <vt:variant>
        <vt:i4>1769530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_Toc230800879</vt:lpwstr>
      </vt:variant>
      <vt:variant>
        <vt:i4>1769530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_Toc230800878</vt:lpwstr>
      </vt:variant>
      <vt:variant>
        <vt:i4>1769530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_Toc230800877</vt:lpwstr>
      </vt:variant>
      <vt:variant>
        <vt:i4>1769530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_Toc230800876</vt:lpwstr>
      </vt:variant>
      <vt:variant>
        <vt:i4>1769530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_Toc230800875</vt:lpwstr>
      </vt:variant>
      <vt:variant>
        <vt:i4>1769530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_Toc230800874</vt:lpwstr>
      </vt:variant>
      <vt:variant>
        <vt:i4>1769530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_Toc230800873</vt:lpwstr>
      </vt:variant>
      <vt:variant>
        <vt:i4>1769530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_Toc230800872</vt:lpwstr>
      </vt:variant>
      <vt:variant>
        <vt:i4>1769530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_Toc230800871</vt:lpwstr>
      </vt:variant>
      <vt:variant>
        <vt:i4>1769530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_Toc230800870</vt:lpwstr>
      </vt:variant>
      <vt:variant>
        <vt:i4>1703994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_Toc230800869</vt:lpwstr>
      </vt:variant>
      <vt:variant>
        <vt:i4>1703994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_Toc230800868</vt:lpwstr>
      </vt:variant>
      <vt:variant>
        <vt:i4>1703994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_Toc230800867</vt:lpwstr>
      </vt:variant>
      <vt:variant>
        <vt:i4>1703994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_Toc230800866</vt:lpwstr>
      </vt:variant>
      <vt:variant>
        <vt:i4>1703994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_Toc230800865</vt:lpwstr>
      </vt:variant>
      <vt:variant>
        <vt:i4>1703994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_Toc230800864</vt:lpwstr>
      </vt:variant>
      <vt:variant>
        <vt:i4>1703994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_Toc230800863</vt:lpwstr>
      </vt:variant>
      <vt:variant>
        <vt:i4>1703994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_Toc230800862</vt:lpwstr>
      </vt:variant>
      <vt:variant>
        <vt:i4>1703994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_Toc230800861</vt:lpwstr>
      </vt:variant>
      <vt:variant>
        <vt:i4>1703994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_Toc230800860</vt:lpwstr>
      </vt:variant>
      <vt:variant>
        <vt:i4>1638458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_Toc230800859</vt:lpwstr>
      </vt:variant>
      <vt:variant>
        <vt:i4>1638458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_Toc230800858</vt:lpwstr>
      </vt:variant>
      <vt:variant>
        <vt:i4>1638458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_Toc230800857</vt:lpwstr>
      </vt:variant>
      <vt:variant>
        <vt:i4>1638458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_Toc230800856</vt:lpwstr>
      </vt:variant>
      <vt:variant>
        <vt:i4>1638458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_Toc230800855</vt:lpwstr>
      </vt:variant>
      <vt:variant>
        <vt:i4>1638458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_Toc230800854</vt:lpwstr>
      </vt:variant>
      <vt:variant>
        <vt:i4>1638458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_Toc230800853</vt:lpwstr>
      </vt:variant>
      <vt:variant>
        <vt:i4>1638458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_Toc230800852</vt:lpwstr>
      </vt:variant>
      <vt:variant>
        <vt:i4>1638458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_Toc230800851</vt:lpwstr>
      </vt:variant>
      <vt:variant>
        <vt:i4>1638458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_Toc230800850</vt:lpwstr>
      </vt:variant>
      <vt:variant>
        <vt:i4>1572922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_Toc230800849</vt:lpwstr>
      </vt:variant>
      <vt:variant>
        <vt:i4>1572922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_Toc230800848</vt:lpwstr>
      </vt:variant>
      <vt:variant>
        <vt:i4>1572922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_Toc230800847</vt:lpwstr>
      </vt:variant>
      <vt:variant>
        <vt:i4>1572922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_Toc230800846</vt:lpwstr>
      </vt:variant>
      <vt:variant>
        <vt:i4>1572922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_Toc230800845</vt:lpwstr>
      </vt:variant>
      <vt:variant>
        <vt:i4>1572922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_Toc230800844</vt:lpwstr>
      </vt:variant>
      <vt:variant>
        <vt:i4>1572922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_Toc230800843</vt:lpwstr>
      </vt:variant>
      <vt:variant>
        <vt:i4>1572922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_Toc230800842</vt:lpwstr>
      </vt:variant>
      <vt:variant>
        <vt:i4>1572922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_Toc230800841</vt:lpwstr>
      </vt:variant>
      <vt:variant>
        <vt:i4>1572922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_Toc230800840</vt:lpwstr>
      </vt:variant>
      <vt:variant>
        <vt:i4>2031674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_Toc230800839</vt:lpwstr>
      </vt:variant>
      <vt:variant>
        <vt:i4>2031674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_Toc230800838</vt:lpwstr>
      </vt:variant>
      <vt:variant>
        <vt:i4>2031674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_Toc230800837</vt:lpwstr>
      </vt:variant>
      <vt:variant>
        <vt:i4>2031674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_Toc230800836</vt:lpwstr>
      </vt:variant>
      <vt:variant>
        <vt:i4>2031674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_Toc230800835</vt:lpwstr>
      </vt:variant>
      <vt:variant>
        <vt:i4>2031674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_Toc230800834</vt:lpwstr>
      </vt:variant>
      <vt:variant>
        <vt:i4>2031674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_Toc230800833</vt:lpwstr>
      </vt:variant>
      <vt:variant>
        <vt:i4>2031674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_Toc230800832</vt:lpwstr>
      </vt:variant>
      <vt:variant>
        <vt:i4>2031674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_Toc230800831</vt:lpwstr>
      </vt:variant>
      <vt:variant>
        <vt:i4>2031674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_Toc230800830</vt:lpwstr>
      </vt:variant>
      <vt:variant>
        <vt:i4>1966138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_Toc230800829</vt:lpwstr>
      </vt:variant>
      <vt:variant>
        <vt:i4>1966138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_Toc230800828</vt:lpwstr>
      </vt:variant>
      <vt:variant>
        <vt:i4>1966138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_Toc230800827</vt:lpwstr>
      </vt:variant>
      <vt:variant>
        <vt:i4>1966138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_Toc230800826</vt:lpwstr>
      </vt:variant>
      <vt:variant>
        <vt:i4>1966138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_Toc230800825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Pimlapat Srisawat</dc:creator>
  <cp:keywords/>
  <dc:description/>
  <cp:lastModifiedBy>Varangkana Vachira-angsana</cp:lastModifiedBy>
  <cp:revision>73</cp:revision>
  <cp:lastPrinted>2026-05-29T14:35:00Z</cp:lastPrinted>
  <dcterms:created xsi:type="dcterms:W3CDTF">2026-05-29T00:59:00Z</dcterms:created>
  <dcterms:modified xsi:type="dcterms:W3CDTF">2026-05-29T21:04:00Z</dcterms:modified>
</cp:coreProperties>
</file>